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3" w:type="dxa"/>
        <w:tblLayout w:type="fixed"/>
        <w:tblLook w:val="0000" w:firstRow="0" w:lastRow="0" w:firstColumn="0" w:lastColumn="0" w:noHBand="0" w:noVBand="0"/>
      </w:tblPr>
      <w:tblGrid>
        <w:gridCol w:w="2235"/>
        <w:gridCol w:w="5670"/>
        <w:gridCol w:w="2268"/>
      </w:tblGrid>
      <w:tr w:rsidR="0008332B" w:rsidRPr="00FD602C" w14:paraId="4B2A535B" w14:textId="77777777">
        <w:trPr>
          <w:trHeight w:val="2008"/>
        </w:trPr>
        <w:tc>
          <w:tcPr>
            <w:tcW w:w="2235" w:type="dxa"/>
          </w:tcPr>
          <w:p w14:paraId="366EB307" w14:textId="641A9D8D" w:rsidR="00B54D59" w:rsidRPr="00FD602C" w:rsidRDefault="00B54D59" w:rsidP="008B1251">
            <w:pPr>
              <w:pStyle w:val="Zkladntext"/>
            </w:pPr>
          </w:p>
        </w:tc>
        <w:tc>
          <w:tcPr>
            <w:tcW w:w="5670" w:type="dxa"/>
            <w:vAlign w:val="bottom"/>
          </w:tcPr>
          <w:p w14:paraId="4FD6D9D3" w14:textId="5EB5373B" w:rsidR="0008332B" w:rsidRPr="00FD602C" w:rsidRDefault="0008332B" w:rsidP="008B1251">
            <w:pPr>
              <w:pStyle w:val="FPHeadline1"/>
            </w:pPr>
          </w:p>
        </w:tc>
        <w:tc>
          <w:tcPr>
            <w:tcW w:w="2268" w:type="dxa"/>
          </w:tcPr>
          <w:p w14:paraId="006F5C08" w14:textId="77777777" w:rsidR="0008332B" w:rsidRPr="00FD602C" w:rsidRDefault="0008332B" w:rsidP="008B1251">
            <w:pPr>
              <w:pStyle w:val="Zkladntext"/>
            </w:pPr>
          </w:p>
        </w:tc>
      </w:tr>
      <w:tr w:rsidR="0008332B" w:rsidRPr="00FD602C" w14:paraId="09BB465E" w14:textId="77777777">
        <w:tc>
          <w:tcPr>
            <w:tcW w:w="7905" w:type="dxa"/>
            <w:gridSpan w:val="2"/>
          </w:tcPr>
          <w:p w14:paraId="31CCA998" w14:textId="77777777" w:rsidR="0008332B" w:rsidRPr="00FD602C" w:rsidRDefault="0008332B" w:rsidP="008B1251">
            <w:pPr>
              <w:pStyle w:val="FPHeadline2"/>
            </w:pPr>
          </w:p>
        </w:tc>
        <w:tc>
          <w:tcPr>
            <w:tcW w:w="2268" w:type="dxa"/>
          </w:tcPr>
          <w:p w14:paraId="139301DD" w14:textId="77777777" w:rsidR="0008332B" w:rsidRPr="00FD602C" w:rsidRDefault="0008332B" w:rsidP="008B1251">
            <w:pPr>
              <w:pStyle w:val="Zkladntext"/>
            </w:pPr>
          </w:p>
        </w:tc>
      </w:tr>
      <w:tr w:rsidR="0008332B" w:rsidRPr="00FD602C" w14:paraId="2865F65E" w14:textId="77777777">
        <w:tc>
          <w:tcPr>
            <w:tcW w:w="7905" w:type="dxa"/>
            <w:gridSpan w:val="2"/>
          </w:tcPr>
          <w:p w14:paraId="708737C5" w14:textId="77777777" w:rsidR="0008332B" w:rsidRPr="00FD602C" w:rsidRDefault="0008332B" w:rsidP="008B1251">
            <w:pPr>
              <w:pStyle w:val="FPHeadline2"/>
            </w:pPr>
          </w:p>
          <w:p w14:paraId="0E73868B" w14:textId="3628BD5E" w:rsidR="0008332B" w:rsidRPr="00FD4179" w:rsidRDefault="0008332B" w:rsidP="00FD4179">
            <w:pPr>
              <w:pStyle w:val="FPHeadline2"/>
              <w:jc w:val="center"/>
              <w:rPr>
                <w:color w:val="auto"/>
              </w:rPr>
            </w:pPr>
            <w:r w:rsidRPr="00FD4179">
              <w:rPr>
                <w:color w:val="auto"/>
              </w:rPr>
              <w:t>V</w:t>
            </w:r>
            <w:r w:rsidR="009011EF" w:rsidRPr="00FD4179">
              <w:rPr>
                <w:color w:val="auto"/>
              </w:rPr>
              <w:t>odafone Czech</w:t>
            </w:r>
          </w:p>
          <w:p w14:paraId="00FD2D49" w14:textId="77777777" w:rsidR="0008332B" w:rsidRPr="00FD602C" w:rsidRDefault="0008332B" w:rsidP="008B1251">
            <w:pPr>
              <w:pStyle w:val="FPHeadline2"/>
            </w:pPr>
          </w:p>
          <w:p w14:paraId="0BBEF222" w14:textId="77777777" w:rsidR="0008332B" w:rsidRPr="00FD4179" w:rsidRDefault="0008332B" w:rsidP="00FD4179">
            <w:pPr>
              <w:pStyle w:val="FPHeadline2"/>
              <w:jc w:val="center"/>
              <w:rPr>
                <w:color w:val="auto"/>
              </w:rPr>
            </w:pPr>
            <w:r w:rsidRPr="00FD4179">
              <w:rPr>
                <w:color w:val="auto"/>
              </w:rPr>
              <w:t>System Documentation</w:t>
            </w:r>
          </w:p>
          <w:p w14:paraId="375BC710" w14:textId="77777777" w:rsidR="0008332B" w:rsidRPr="00FD602C" w:rsidRDefault="0008332B" w:rsidP="008B1251">
            <w:pPr>
              <w:pStyle w:val="FPHeadline2"/>
            </w:pPr>
          </w:p>
          <w:p w14:paraId="56F08571" w14:textId="5657A487" w:rsidR="0008332B" w:rsidRPr="00FD4179" w:rsidRDefault="0008332B" w:rsidP="00EE628C">
            <w:pPr>
              <w:pStyle w:val="FPHeadline2"/>
              <w:jc w:val="center"/>
              <w:rPr>
                <w:b w:val="0"/>
                <w:bCs/>
                <w:color w:val="auto"/>
                <w:sz w:val="28"/>
                <w:szCs w:val="28"/>
              </w:rPr>
            </w:pPr>
            <w:r w:rsidRPr="00FD4179">
              <w:rPr>
                <w:b w:val="0"/>
                <w:bCs/>
                <w:color w:val="auto"/>
                <w:sz w:val="28"/>
                <w:szCs w:val="28"/>
              </w:rPr>
              <w:t xml:space="preserve">This document describes the </w:t>
            </w:r>
            <w:r w:rsidR="00D66DFB" w:rsidRPr="00FD4179">
              <w:rPr>
                <w:b w:val="0"/>
                <w:bCs/>
                <w:color w:val="auto"/>
                <w:sz w:val="28"/>
                <w:szCs w:val="28"/>
              </w:rPr>
              <w:t>application overview,</w:t>
            </w:r>
            <w:r w:rsidRPr="00FD4179">
              <w:rPr>
                <w:b w:val="0"/>
                <w:bCs/>
                <w:color w:val="auto"/>
                <w:sz w:val="28"/>
                <w:szCs w:val="28"/>
              </w:rPr>
              <w:t xml:space="preserve"> important </w:t>
            </w:r>
            <w:r w:rsidR="00E65CF1" w:rsidRPr="00FD4179">
              <w:rPr>
                <w:b w:val="0"/>
                <w:bCs/>
                <w:color w:val="auto"/>
                <w:sz w:val="28"/>
                <w:szCs w:val="28"/>
              </w:rPr>
              <w:t>installation</w:t>
            </w:r>
            <w:r w:rsidR="00D66DFB" w:rsidRPr="00FD4179">
              <w:rPr>
                <w:b w:val="0"/>
                <w:bCs/>
                <w:color w:val="auto"/>
                <w:sz w:val="28"/>
                <w:szCs w:val="28"/>
              </w:rPr>
              <w:t>s</w:t>
            </w:r>
            <w:r w:rsidRPr="00FD4179">
              <w:rPr>
                <w:b w:val="0"/>
                <w:bCs/>
                <w:color w:val="auto"/>
                <w:sz w:val="28"/>
                <w:szCs w:val="28"/>
              </w:rPr>
              <w:t xml:space="preserve"> &amp; operation</w:t>
            </w:r>
            <w:r w:rsidR="00203FFE" w:rsidRPr="00FD4179">
              <w:rPr>
                <w:b w:val="0"/>
                <w:bCs/>
                <w:color w:val="auto"/>
                <w:sz w:val="28"/>
                <w:szCs w:val="28"/>
              </w:rPr>
              <w:t>al</w:t>
            </w:r>
            <w:r w:rsidRPr="00FD4179">
              <w:rPr>
                <w:b w:val="0"/>
                <w:bCs/>
                <w:color w:val="auto"/>
                <w:sz w:val="28"/>
                <w:szCs w:val="28"/>
              </w:rPr>
              <w:t xml:space="preserve"> information.</w:t>
            </w:r>
          </w:p>
          <w:p w14:paraId="643C334A" w14:textId="77777777" w:rsidR="0008332B" w:rsidRPr="00FD602C" w:rsidRDefault="0008332B" w:rsidP="008B1251">
            <w:pPr>
              <w:pStyle w:val="FPHeadline2"/>
            </w:pPr>
          </w:p>
          <w:p w14:paraId="748885A8" w14:textId="77777777" w:rsidR="0008332B" w:rsidRPr="00FD602C" w:rsidRDefault="0008332B" w:rsidP="008B1251">
            <w:pPr>
              <w:pStyle w:val="FPHeadline2"/>
            </w:pPr>
          </w:p>
          <w:p w14:paraId="347C6DD3" w14:textId="77777777" w:rsidR="0008332B" w:rsidRPr="00FD602C" w:rsidRDefault="0008332B" w:rsidP="008B1251">
            <w:pPr>
              <w:pStyle w:val="FPItem"/>
              <w:framePr w:wrap="auto"/>
            </w:pPr>
          </w:p>
          <w:p w14:paraId="248E11CB" w14:textId="77777777" w:rsidR="0008332B" w:rsidRPr="00FD602C" w:rsidRDefault="0008332B" w:rsidP="008B1251">
            <w:pPr>
              <w:pStyle w:val="FPItem"/>
              <w:framePr w:wrap="auto"/>
            </w:pPr>
          </w:p>
        </w:tc>
        <w:tc>
          <w:tcPr>
            <w:tcW w:w="2268" w:type="dxa"/>
          </w:tcPr>
          <w:p w14:paraId="794D5FED" w14:textId="77777777" w:rsidR="0008332B" w:rsidRPr="00FD602C" w:rsidRDefault="0008332B" w:rsidP="008B1251">
            <w:pPr>
              <w:pStyle w:val="Zkladntext"/>
            </w:pPr>
          </w:p>
        </w:tc>
      </w:tr>
      <w:tr w:rsidR="0008332B" w:rsidRPr="00FD602C" w14:paraId="1C1D4A0A" w14:textId="77777777">
        <w:tc>
          <w:tcPr>
            <w:tcW w:w="7905" w:type="dxa"/>
            <w:gridSpan w:val="2"/>
          </w:tcPr>
          <w:p w14:paraId="6AA943F2" w14:textId="77777777" w:rsidR="0008332B" w:rsidRPr="00FD602C" w:rsidRDefault="0008332B" w:rsidP="008B1251">
            <w:pPr>
              <w:pStyle w:val="FPHeadline1"/>
            </w:pPr>
          </w:p>
          <w:p w14:paraId="7AA085E9" w14:textId="77777777" w:rsidR="0008332B" w:rsidRPr="00FD602C" w:rsidRDefault="0008332B" w:rsidP="008B1251">
            <w:pPr>
              <w:pStyle w:val="FPHeadline1"/>
            </w:pPr>
          </w:p>
          <w:p w14:paraId="7B3E242B" w14:textId="22090719" w:rsidR="0008332B" w:rsidRDefault="0008332B" w:rsidP="008B1251">
            <w:pPr>
              <w:pStyle w:val="FPHeadline1"/>
            </w:pPr>
          </w:p>
          <w:p w14:paraId="4F621E74" w14:textId="02371B5A" w:rsidR="00FD4179" w:rsidRDefault="00FD4179" w:rsidP="008B1251">
            <w:pPr>
              <w:pStyle w:val="FPHeadline1"/>
            </w:pPr>
          </w:p>
          <w:p w14:paraId="0CEF8F82" w14:textId="77777777" w:rsidR="00FD4179" w:rsidRPr="00FD602C" w:rsidRDefault="00FD4179" w:rsidP="00FD4179">
            <w:pPr>
              <w:pStyle w:val="FPHeadline1"/>
              <w:ind w:left="0"/>
            </w:pPr>
          </w:p>
          <w:p w14:paraId="19FE6E73" w14:textId="77777777" w:rsidR="0008332B" w:rsidRPr="00FD602C" w:rsidRDefault="0008332B" w:rsidP="008B1251">
            <w:pPr>
              <w:pStyle w:val="FPHeadline1"/>
            </w:pPr>
          </w:p>
          <w:p w14:paraId="50DFE9C0" w14:textId="17D67F6E" w:rsidR="0008332B" w:rsidRPr="00FD602C" w:rsidRDefault="000306E5" w:rsidP="008B1251">
            <w:pPr>
              <w:pStyle w:val="FPItem"/>
              <w:framePr w:wrap="auto"/>
              <w:rPr>
                <w:lang w:val="de-DE"/>
              </w:rPr>
            </w:pPr>
            <w:r>
              <w:t>Application</w:t>
            </w:r>
            <w:r w:rsidR="00E65CF1" w:rsidRPr="00FD602C">
              <w:t xml:space="preserve">: </w:t>
            </w:r>
            <w:r w:rsidR="00D75B9C">
              <w:t>Phoenix</w:t>
            </w:r>
          </w:p>
          <w:p w14:paraId="39173887" w14:textId="77777777" w:rsidR="0008332B" w:rsidRPr="00FD602C" w:rsidRDefault="0008332B" w:rsidP="008B1251">
            <w:pPr>
              <w:pStyle w:val="FPItem"/>
              <w:framePr w:wrap="auto"/>
            </w:pPr>
          </w:p>
        </w:tc>
        <w:tc>
          <w:tcPr>
            <w:tcW w:w="2268" w:type="dxa"/>
          </w:tcPr>
          <w:p w14:paraId="4AE05B59" w14:textId="77777777" w:rsidR="0008332B" w:rsidRPr="00FD602C" w:rsidRDefault="0008332B" w:rsidP="008B1251">
            <w:pPr>
              <w:pStyle w:val="Zkladntext"/>
              <w:rPr>
                <w:noProof/>
                <w:lang w:val="de-DE"/>
              </w:rPr>
            </w:pPr>
          </w:p>
        </w:tc>
      </w:tr>
    </w:tbl>
    <w:p w14:paraId="2AAE19E8" w14:textId="77777777" w:rsidR="00684559" w:rsidRPr="00FD602C" w:rsidRDefault="00684559" w:rsidP="008B1251">
      <w:pPr>
        <w:rPr>
          <w:lang w:val="en-GB"/>
        </w:rPr>
      </w:pPr>
    </w:p>
    <w:tbl>
      <w:tblPr>
        <w:tblW w:w="0" w:type="auto"/>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245"/>
      </w:tblGrid>
      <w:tr w:rsidR="00684559" w:rsidRPr="00FD602C" w14:paraId="3B9744DC" w14:textId="77777777">
        <w:trPr>
          <w:trHeight w:hRule="exact" w:val="20"/>
        </w:trPr>
        <w:tc>
          <w:tcPr>
            <w:tcW w:w="9245" w:type="dxa"/>
            <w:tcBorders>
              <w:top w:val="single" w:sz="12" w:space="0" w:color="auto"/>
              <w:left w:val="single" w:sz="12" w:space="0" w:color="auto"/>
              <w:bottom w:val="single" w:sz="12" w:space="0" w:color="auto"/>
              <w:right w:val="single" w:sz="12" w:space="0" w:color="auto"/>
            </w:tcBorders>
          </w:tcPr>
          <w:p w14:paraId="74249C90" w14:textId="77777777" w:rsidR="00684559" w:rsidRPr="00FD602C" w:rsidRDefault="00684559" w:rsidP="008B1251">
            <w:pPr>
              <w:rPr>
                <w:lang w:val="en-GB"/>
              </w:rPr>
            </w:pPr>
          </w:p>
        </w:tc>
      </w:tr>
    </w:tbl>
    <w:p w14:paraId="35399233" w14:textId="77777777" w:rsidR="000C48D2" w:rsidRPr="00FD602C" w:rsidRDefault="00684559" w:rsidP="00607C41">
      <w:pPr>
        <w:pStyle w:val="Titulek"/>
      </w:pPr>
      <w:r w:rsidRPr="00FD602C">
        <w:tab/>
      </w:r>
      <w:r w:rsidRPr="00FD602C">
        <w:tab/>
      </w:r>
      <w:r w:rsidRPr="00FD602C">
        <w:tab/>
      </w:r>
      <w:r w:rsidRPr="00FD602C">
        <w:tab/>
      </w:r>
      <w:r w:rsidRPr="00FD602C">
        <w:tab/>
      </w:r>
      <w:r w:rsidRPr="00FD602C">
        <w:tab/>
      </w:r>
      <w:r w:rsidRPr="00FD602C">
        <w:tab/>
      </w:r>
      <w:r w:rsidRPr="00FD602C">
        <w:tab/>
      </w:r>
      <w:r w:rsidRPr="00FD602C">
        <w:tab/>
        <w:t xml:space="preserve">   </w:t>
      </w:r>
    </w:p>
    <w:p w14:paraId="7CAA860A" w14:textId="58B1D263" w:rsidR="00684559" w:rsidRPr="00FD602C" w:rsidRDefault="00EE6A30" w:rsidP="00EE6A30">
      <w:pPr>
        <w:tabs>
          <w:tab w:val="left" w:pos="993"/>
        </w:tabs>
        <w:ind w:left="0"/>
      </w:pPr>
      <w:r>
        <w:rPr>
          <w:lang w:val="en-GB"/>
        </w:rPr>
        <w:t xml:space="preserve">Authors: </w:t>
      </w:r>
      <w:r>
        <w:rPr>
          <w:lang w:val="en-GB"/>
        </w:rPr>
        <w:tab/>
        <w:t>Jan Bird</w:t>
      </w:r>
    </w:p>
    <w:p w14:paraId="34E533D5" w14:textId="14F59450" w:rsidR="00684559" w:rsidRPr="00997BAE" w:rsidRDefault="00EE6A30" w:rsidP="00EE6A30">
      <w:pPr>
        <w:tabs>
          <w:tab w:val="left" w:pos="993"/>
        </w:tabs>
        <w:ind w:left="0"/>
        <w:rPr>
          <w:lang w:val="en-GB"/>
        </w:rPr>
      </w:pPr>
      <w:r w:rsidRPr="00997BAE">
        <w:rPr>
          <w:lang w:val="en-GB"/>
        </w:rPr>
        <w:t xml:space="preserve">Version: </w:t>
      </w:r>
      <w:r w:rsidRPr="00997BAE">
        <w:rPr>
          <w:lang w:val="en-GB"/>
        </w:rPr>
        <w:tab/>
      </w:r>
      <w:r w:rsidR="00F178A3" w:rsidRPr="00997BAE">
        <w:rPr>
          <w:lang w:val="en-GB"/>
        </w:rPr>
        <w:t>1.9.5.6</w:t>
      </w:r>
      <w:r w:rsidR="00A00AB0" w:rsidRPr="00997BAE">
        <w:rPr>
          <w:lang w:val="en-GB"/>
        </w:rPr>
        <w:t>3</w:t>
      </w:r>
    </w:p>
    <w:p w14:paraId="6E6E9F68" w14:textId="63530262" w:rsidR="00EE6A30" w:rsidRPr="00FD602C" w:rsidRDefault="00EE6A30" w:rsidP="00EE6A30">
      <w:pPr>
        <w:tabs>
          <w:tab w:val="left" w:pos="993"/>
        </w:tabs>
        <w:ind w:left="0"/>
        <w:rPr>
          <w:lang w:val="en-GB"/>
        </w:rPr>
      </w:pPr>
      <w:r w:rsidRPr="00997BAE">
        <w:rPr>
          <w:lang w:val="en-GB"/>
        </w:rPr>
        <w:t xml:space="preserve">Date: </w:t>
      </w:r>
      <w:r w:rsidR="00997BAE">
        <w:rPr>
          <w:lang w:val="en-GB"/>
        </w:rPr>
        <w:tab/>
      </w:r>
      <w:r w:rsidR="00997BAE" w:rsidRPr="00997BAE">
        <w:rPr>
          <w:lang w:val="en-GB"/>
        </w:rPr>
        <w:t>21</w:t>
      </w:r>
      <w:r w:rsidR="00B34056" w:rsidRPr="00997BAE">
        <w:rPr>
          <w:lang w:val="en-GB"/>
        </w:rPr>
        <w:t>-</w:t>
      </w:r>
      <w:r w:rsidR="00997BAE" w:rsidRPr="00997BAE">
        <w:rPr>
          <w:lang w:val="en-GB"/>
        </w:rPr>
        <w:t>Jan</w:t>
      </w:r>
      <w:r w:rsidRPr="00997BAE">
        <w:rPr>
          <w:lang w:val="en-GB"/>
        </w:rPr>
        <w:t>-</w:t>
      </w:r>
      <w:r w:rsidR="00997BAE" w:rsidRPr="00997BAE">
        <w:rPr>
          <w:lang w:val="en-GB"/>
        </w:rPr>
        <w:t>202</w:t>
      </w:r>
      <w:r w:rsidR="00997BAE">
        <w:rPr>
          <w:lang w:val="en-GB"/>
        </w:rPr>
        <w:t>6</w:t>
      </w:r>
    </w:p>
    <w:p w14:paraId="24F303B6" w14:textId="791B5A6E" w:rsidR="000B79D5" w:rsidRPr="00607C41" w:rsidRDefault="00B46263" w:rsidP="000B79D5">
      <w:pPr>
        <w:pStyle w:val="Titulek"/>
      </w:pPr>
      <w:r w:rsidRPr="00EE6A30">
        <w:br w:type="page"/>
      </w:r>
      <w:r w:rsidR="000B79D5" w:rsidRPr="00607C41">
        <w:lastRenderedPageBreak/>
        <w:t xml:space="preserve"> </w:t>
      </w:r>
    </w:p>
    <w:p w14:paraId="4147DD4C" w14:textId="285B6F77" w:rsidR="00684559" w:rsidRPr="00607C41" w:rsidRDefault="00684559" w:rsidP="00607C41">
      <w:pPr>
        <w:pStyle w:val="Titulek"/>
      </w:pPr>
      <w:r w:rsidRPr="00607C41">
        <w:t>Table of Contents</w:t>
      </w:r>
    </w:p>
    <w:p w14:paraId="7D017D4E" w14:textId="77777777" w:rsidR="00684559" w:rsidRPr="00873EFC" w:rsidRDefault="00684559" w:rsidP="008B1251"/>
    <w:p w14:paraId="0179D5B6" w14:textId="24613F95" w:rsidR="00EA7757" w:rsidRDefault="00797D3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75549">
        <w:rPr>
          <w:caps/>
          <w:sz w:val="24"/>
        </w:rPr>
        <w:fldChar w:fldCharType="begin"/>
      </w:r>
      <w:r w:rsidRPr="00975549">
        <w:rPr>
          <w:caps/>
          <w:sz w:val="24"/>
        </w:rPr>
        <w:instrText xml:space="preserve"> TOC \o </w:instrText>
      </w:r>
      <w:r w:rsidRPr="00975549">
        <w:rPr>
          <w:caps/>
          <w:sz w:val="24"/>
        </w:rPr>
        <w:fldChar w:fldCharType="separate"/>
      </w:r>
      <w:r w:rsidR="00EA7757">
        <w:rPr>
          <w:noProof/>
        </w:rPr>
        <w:t>1.</w:t>
      </w:r>
      <w:r w:rsidR="00EA7757">
        <w:rPr>
          <w:rFonts w:asciiTheme="minorHAnsi" w:eastAsiaTheme="minorEastAsia" w:hAnsiTheme="minorHAnsi" w:cstheme="minorBidi"/>
          <w:iCs w:val="0"/>
          <w:noProof/>
          <w:kern w:val="2"/>
          <w:sz w:val="24"/>
          <w:szCs w:val="24"/>
          <w:lang w:val="cs-CZ" w:eastAsia="cs-CZ"/>
          <w14:ligatures w14:val="standardContextual"/>
        </w:rPr>
        <w:tab/>
      </w:r>
      <w:r w:rsidR="00EA7757">
        <w:rPr>
          <w:noProof/>
        </w:rPr>
        <w:t>Introduction</w:t>
      </w:r>
      <w:r w:rsidR="00EA7757">
        <w:rPr>
          <w:noProof/>
        </w:rPr>
        <w:tab/>
      </w:r>
      <w:r w:rsidR="00EA7757">
        <w:rPr>
          <w:noProof/>
        </w:rPr>
        <w:fldChar w:fldCharType="begin"/>
      </w:r>
      <w:r w:rsidR="00EA7757">
        <w:rPr>
          <w:noProof/>
        </w:rPr>
        <w:instrText xml:space="preserve"> PAGEREF _Toc208565578 \h </w:instrText>
      </w:r>
      <w:r w:rsidR="00EA7757">
        <w:rPr>
          <w:noProof/>
        </w:rPr>
      </w:r>
      <w:r w:rsidR="00EA7757">
        <w:rPr>
          <w:noProof/>
        </w:rPr>
        <w:fldChar w:fldCharType="separate"/>
      </w:r>
      <w:r w:rsidR="00EA7757">
        <w:rPr>
          <w:noProof/>
        </w:rPr>
        <w:t>15</w:t>
      </w:r>
      <w:r w:rsidR="00EA7757">
        <w:rPr>
          <w:noProof/>
        </w:rPr>
        <w:fldChar w:fldCharType="end"/>
      </w:r>
    </w:p>
    <w:p w14:paraId="3A08605D" w14:textId="08A51863"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1.1</w:t>
      </w:r>
      <w:r>
        <w:rPr>
          <w:rFonts w:asciiTheme="minorHAnsi" w:eastAsiaTheme="minorEastAsia" w:hAnsiTheme="minorHAnsi" w:cstheme="minorBidi"/>
          <w:iCs w:val="0"/>
          <w:noProof/>
          <w:kern w:val="2"/>
          <w:sz w:val="24"/>
          <w:lang w:val="cs-CZ" w:eastAsia="cs-CZ"/>
          <w14:ligatures w14:val="standardContextual"/>
        </w:rPr>
        <w:tab/>
      </w:r>
      <w:r>
        <w:rPr>
          <w:noProof/>
        </w:rPr>
        <w:t>Purpose</w:t>
      </w:r>
      <w:r>
        <w:rPr>
          <w:noProof/>
        </w:rPr>
        <w:tab/>
      </w:r>
      <w:r>
        <w:rPr>
          <w:noProof/>
        </w:rPr>
        <w:fldChar w:fldCharType="begin"/>
      </w:r>
      <w:r>
        <w:rPr>
          <w:noProof/>
        </w:rPr>
        <w:instrText xml:space="preserve"> PAGEREF _Toc208565579 \h </w:instrText>
      </w:r>
      <w:r>
        <w:rPr>
          <w:noProof/>
        </w:rPr>
      </w:r>
      <w:r>
        <w:rPr>
          <w:noProof/>
        </w:rPr>
        <w:fldChar w:fldCharType="separate"/>
      </w:r>
      <w:r>
        <w:rPr>
          <w:noProof/>
        </w:rPr>
        <w:t>15</w:t>
      </w:r>
      <w:r>
        <w:rPr>
          <w:noProof/>
        </w:rPr>
        <w:fldChar w:fldCharType="end"/>
      </w:r>
    </w:p>
    <w:p w14:paraId="6E65AF4E" w14:textId="1F143A7E"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1.2</w:t>
      </w:r>
      <w:r>
        <w:rPr>
          <w:rFonts w:asciiTheme="minorHAnsi" w:eastAsiaTheme="minorEastAsia" w:hAnsiTheme="minorHAnsi" w:cstheme="minorBidi"/>
          <w:iCs w:val="0"/>
          <w:noProof/>
          <w:kern w:val="2"/>
          <w:sz w:val="24"/>
          <w:lang w:val="cs-CZ" w:eastAsia="cs-CZ"/>
          <w14:ligatures w14:val="standardContextual"/>
        </w:rPr>
        <w:tab/>
      </w:r>
      <w:r>
        <w:rPr>
          <w:noProof/>
        </w:rPr>
        <w:t>Key stakeholders</w:t>
      </w:r>
      <w:r>
        <w:rPr>
          <w:noProof/>
        </w:rPr>
        <w:tab/>
      </w:r>
      <w:r>
        <w:rPr>
          <w:noProof/>
        </w:rPr>
        <w:fldChar w:fldCharType="begin"/>
      </w:r>
      <w:r>
        <w:rPr>
          <w:noProof/>
        </w:rPr>
        <w:instrText xml:space="preserve"> PAGEREF _Toc208565580 \h </w:instrText>
      </w:r>
      <w:r>
        <w:rPr>
          <w:noProof/>
        </w:rPr>
      </w:r>
      <w:r>
        <w:rPr>
          <w:noProof/>
        </w:rPr>
        <w:fldChar w:fldCharType="separate"/>
      </w:r>
      <w:r>
        <w:rPr>
          <w:noProof/>
        </w:rPr>
        <w:t>15</w:t>
      </w:r>
      <w:r>
        <w:rPr>
          <w:noProof/>
        </w:rPr>
        <w:fldChar w:fldCharType="end"/>
      </w:r>
    </w:p>
    <w:p w14:paraId="4E03287D" w14:textId="431E9FE0" w:rsidR="00EA7757" w:rsidRDefault="00EA7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2.</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overview</w:t>
      </w:r>
      <w:r>
        <w:rPr>
          <w:noProof/>
        </w:rPr>
        <w:tab/>
      </w:r>
      <w:r>
        <w:rPr>
          <w:noProof/>
        </w:rPr>
        <w:fldChar w:fldCharType="begin"/>
      </w:r>
      <w:r>
        <w:rPr>
          <w:noProof/>
        </w:rPr>
        <w:instrText xml:space="preserve"> PAGEREF _Toc208565581 \h </w:instrText>
      </w:r>
      <w:r>
        <w:rPr>
          <w:noProof/>
        </w:rPr>
      </w:r>
      <w:r>
        <w:rPr>
          <w:noProof/>
        </w:rPr>
        <w:fldChar w:fldCharType="separate"/>
      </w:r>
      <w:r>
        <w:rPr>
          <w:noProof/>
        </w:rPr>
        <w:t>16</w:t>
      </w:r>
      <w:r>
        <w:rPr>
          <w:noProof/>
        </w:rPr>
        <w:fldChar w:fldCharType="end"/>
      </w:r>
    </w:p>
    <w:p w14:paraId="6A3525A4" w14:textId="50330F47"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2.1</w:t>
      </w:r>
      <w:r>
        <w:rPr>
          <w:rFonts w:asciiTheme="minorHAnsi" w:eastAsiaTheme="minorEastAsia" w:hAnsiTheme="minorHAnsi" w:cstheme="minorBidi"/>
          <w:iCs w:val="0"/>
          <w:noProof/>
          <w:kern w:val="2"/>
          <w:sz w:val="24"/>
          <w:lang w:val="cs-CZ" w:eastAsia="cs-CZ"/>
          <w14:ligatures w14:val="standardContextual"/>
        </w:rPr>
        <w:tab/>
      </w:r>
      <w:r>
        <w:rPr>
          <w:noProof/>
        </w:rPr>
        <w:t>Technology Stack</w:t>
      </w:r>
      <w:r>
        <w:rPr>
          <w:noProof/>
        </w:rPr>
        <w:tab/>
      </w:r>
      <w:r>
        <w:rPr>
          <w:noProof/>
        </w:rPr>
        <w:fldChar w:fldCharType="begin"/>
      </w:r>
      <w:r>
        <w:rPr>
          <w:noProof/>
        </w:rPr>
        <w:instrText xml:space="preserve"> PAGEREF _Toc208565582 \h </w:instrText>
      </w:r>
      <w:r>
        <w:rPr>
          <w:noProof/>
        </w:rPr>
      </w:r>
      <w:r>
        <w:rPr>
          <w:noProof/>
        </w:rPr>
        <w:fldChar w:fldCharType="separate"/>
      </w:r>
      <w:r>
        <w:rPr>
          <w:noProof/>
        </w:rPr>
        <w:t>16</w:t>
      </w:r>
      <w:r>
        <w:rPr>
          <w:noProof/>
        </w:rPr>
        <w:fldChar w:fldCharType="end"/>
      </w:r>
    </w:p>
    <w:p w14:paraId="13F1E371" w14:textId="4CB84DC1"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2.2</w:t>
      </w:r>
      <w:r>
        <w:rPr>
          <w:rFonts w:asciiTheme="minorHAnsi" w:eastAsiaTheme="minorEastAsia" w:hAnsiTheme="minorHAnsi" w:cstheme="minorBidi"/>
          <w:iCs w:val="0"/>
          <w:noProof/>
          <w:kern w:val="2"/>
          <w:sz w:val="24"/>
          <w:lang w:val="cs-CZ" w:eastAsia="cs-CZ"/>
          <w14:ligatures w14:val="standardContextual"/>
        </w:rPr>
        <w:tab/>
      </w:r>
      <w:r>
        <w:rPr>
          <w:noProof/>
        </w:rPr>
        <w:t>System Context</w:t>
      </w:r>
      <w:r>
        <w:rPr>
          <w:noProof/>
        </w:rPr>
        <w:tab/>
      </w:r>
      <w:r>
        <w:rPr>
          <w:noProof/>
        </w:rPr>
        <w:fldChar w:fldCharType="begin"/>
      </w:r>
      <w:r>
        <w:rPr>
          <w:noProof/>
        </w:rPr>
        <w:instrText xml:space="preserve"> PAGEREF _Toc208565583 \h </w:instrText>
      </w:r>
      <w:r>
        <w:rPr>
          <w:noProof/>
        </w:rPr>
      </w:r>
      <w:r>
        <w:rPr>
          <w:noProof/>
        </w:rPr>
        <w:fldChar w:fldCharType="separate"/>
      </w:r>
      <w:r>
        <w:rPr>
          <w:noProof/>
        </w:rPr>
        <w:t>17</w:t>
      </w:r>
      <w:r>
        <w:rPr>
          <w:noProof/>
        </w:rPr>
        <w:fldChar w:fldCharType="end"/>
      </w:r>
    </w:p>
    <w:p w14:paraId="41AF17E1" w14:textId="6BBC58BC"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2.3</w:t>
      </w:r>
      <w:r>
        <w:rPr>
          <w:rFonts w:asciiTheme="minorHAnsi" w:eastAsiaTheme="minorEastAsia" w:hAnsiTheme="minorHAnsi" w:cstheme="minorBidi"/>
          <w:iCs w:val="0"/>
          <w:noProof/>
          <w:kern w:val="2"/>
          <w:sz w:val="24"/>
          <w:lang w:val="cs-CZ" w:eastAsia="cs-CZ"/>
          <w14:ligatures w14:val="standardContextual"/>
        </w:rPr>
        <w:tab/>
      </w:r>
      <w:r>
        <w:rPr>
          <w:noProof/>
        </w:rPr>
        <w:t>External Interfaces</w:t>
      </w:r>
      <w:r>
        <w:rPr>
          <w:noProof/>
        </w:rPr>
        <w:tab/>
      </w:r>
      <w:r>
        <w:rPr>
          <w:noProof/>
        </w:rPr>
        <w:fldChar w:fldCharType="begin"/>
      </w:r>
      <w:r>
        <w:rPr>
          <w:noProof/>
        </w:rPr>
        <w:instrText xml:space="preserve"> PAGEREF _Toc208565584 \h </w:instrText>
      </w:r>
      <w:r>
        <w:rPr>
          <w:noProof/>
        </w:rPr>
      </w:r>
      <w:r>
        <w:rPr>
          <w:noProof/>
        </w:rPr>
        <w:fldChar w:fldCharType="separate"/>
      </w:r>
      <w:r>
        <w:rPr>
          <w:noProof/>
        </w:rPr>
        <w:t>18</w:t>
      </w:r>
      <w:r>
        <w:rPr>
          <w:noProof/>
        </w:rPr>
        <w:fldChar w:fldCharType="end"/>
      </w:r>
    </w:p>
    <w:p w14:paraId="7533E48F" w14:textId="5F56CCC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2.3.1</w:t>
      </w:r>
      <w:r>
        <w:rPr>
          <w:rFonts w:asciiTheme="minorHAnsi" w:eastAsiaTheme="minorEastAsia" w:hAnsiTheme="minorHAnsi" w:cstheme="minorBidi"/>
          <w:iCs w:val="0"/>
          <w:noProof/>
          <w:kern w:val="2"/>
          <w:sz w:val="24"/>
          <w:szCs w:val="24"/>
          <w:lang w:val="cs-CZ" w:eastAsia="cs-CZ"/>
          <w14:ligatures w14:val="standardContextual"/>
        </w:rPr>
        <w:tab/>
      </w:r>
      <w:r>
        <w:rPr>
          <w:noProof/>
        </w:rPr>
        <w:t>Inbound Interfaces</w:t>
      </w:r>
      <w:r>
        <w:rPr>
          <w:noProof/>
        </w:rPr>
        <w:tab/>
      </w:r>
      <w:r>
        <w:rPr>
          <w:noProof/>
        </w:rPr>
        <w:fldChar w:fldCharType="begin"/>
      </w:r>
      <w:r>
        <w:rPr>
          <w:noProof/>
        </w:rPr>
        <w:instrText xml:space="preserve"> PAGEREF _Toc208565585 \h </w:instrText>
      </w:r>
      <w:r>
        <w:rPr>
          <w:noProof/>
        </w:rPr>
      </w:r>
      <w:r>
        <w:rPr>
          <w:noProof/>
        </w:rPr>
        <w:fldChar w:fldCharType="separate"/>
      </w:r>
      <w:r>
        <w:rPr>
          <w:noProof/>
        </w:rPr>
        <w:t>18</w:t>
      </w:r>
      <w:r>
        <w:rPr>
          <w:noProof/>
        </w:rPr>
        <w:fldChar w:fldCharType="end"/>
      </w:r>
    </w:p>
    <w:p w14:paraId="62D42946" w14:textId="5FA08F8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2.3.2</w:t>
      </w:r>
      <w:r>
        <w:rPr>
          <w:rFonts w:asciiTheme="minorHAnsi" w:eastAsiaTheme="minorEastAsia" w:hAnsiTheme="minorHAnsi" w:cstheme="minorBidi"/>
          <w:iCs w:val="0"/>
          <w:noProof/>
          <w:kern w:val="2"/>
          <w:sz w:val="24"/>
          <w:szCs w:val="24"/>
          <w:lang w:val="cs-CZ" w:eastAsia="cs-CZ"/>
          <w14:ligatures w14:val="standardContextual"/>
        </w:rPr>
        <w:tab/>
      </w:r>
      <w:r>
        <w:rPr>
          <w:noProof/>
        </w:rPr>
        <w:t>Outbound Interfaces</w:t>
      </w:r>
      <w:r>
        <w:rPr>
          <w:noProof/>
        </w:rPr>
        <w:tab/>
      </w:r>
      <w:r>
        <w:rPr>
          <w:noProof/>
        </w:rPr>
        <w:fldChar w:fldCharType="begin"/>
      </w:r>
      <w:r>
        <w:rPr>
          <w:noProof/>
        </w:rPr>
        <w:instrText xml:space="preserve"> PAGEREF _Toc208565586 \h </w:instrText>
      </w:r>
      <w:r>
        <w:rPr>
          <w:noProof/>
        </w:rPr>
      </w:r>
      <w:r>
        <w:rPr>
          <w:noProof/>
        </w:rPr>
        <w:fldChar w:fldCharType="separate"/>
      </w:r>
      <w:r>
        <w:rPr>
          <w:noProof/>
        </w:rPr>
        <w:t>23</w:t>
      </w:r>
      <w:r>
        <w:rPr>
          <w:noProof/>
        </w:rPr>
        <w:fldChar w:fldCharType="end"/>
      </w:r>
    </w:p>
    <w:p w14:paraId="00404EDB" w14:textId="5CCF08ED" w:rsidR="00EA7757" w:rsidRDefault="00EA7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w:t>
      </w:r>
      <w:r>
        <w:rPr>
          <w:rFonts w:asciiTheme="minorHAnsi" w:eastAsiaTheme="minorEastAsia" w:hAnsiTheme="minorHAnsi" w:cstheme="minorBidi"/>
          <w:iCs w:val="0"/>
          <w:noProof/>
          <w:kern w:val="2"/>
          <w:sz w:val="24"/>
          <w:szCs w:val="24"/>
          <w:lang w:val="cs-CZ" w:eastAsia="cs-CZ"/>
          <w14:ligatures w14:val="standardContextual"/>
        </w:rPr>
        <w:tab/>
      </w:r>
      <w:r>
        <w:rPr>
          <w:noProof/>
        </w:rPr>
        <w:t>Data Model</w:t>
      </w:r>
      <w:r>
        <w:rPr>
          <w:noProof/>
        </w:rPr>
        <w:tab/>
      </w:r>
      <w:r>
        <w:rPr>
          <w:noProof/>
        </w:rPr>
        <w:fldChar w:fldCharType="begin"/>
      </w:r>
      <w:r>
        <w:rPr>
          <w:noProof/>
        </w:rPr>
        <w:instrText xml:space="preserve"> PAGEREF _Toc208565587 \h </w:instrText>
      </w:r>
      <w:r>
        <w:rPr>
          <w:noProof/>
        </w:rPr>
      </w:r>
      <w:r>
        <w:rPr>
          <w:noProof/>
        </w:rPr>
        <w:fldChar w:fldCharType="separate"/>
      </w:r>
      <w:r>
        <w:rPr>
          <w:noProof/>
        </w:rPr>
        <w:t>24</w:t>
      </w:r>
      <w:r>
        <w:rPr>
          <w:noProof/>
        </w:rPr>
        <w:fldChar w:fldCharType="end"/>
      </w:r>
    </w:p>
    <w:p w14:paraId="3E1DD4AA" w14:textId="585681BF"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3.1</w:t>
      </w:r>
      <w:r>
        <w:rPr>
          <w:rFonts w:asciiTheme="minorHAnsi" w:eastAsiaTheme="minorEastAsia" w:hAnsiTheme="minorHAnsi" w:cstheme="minorBidi"/>
          <w:iCs w:val="0"/>
          <w:noProof/>
          <w:kern w:val="2"/>
          <w:sz w:val="24"/>
          <w:lang w:val="cs-CZ" w:eastAsia="cs-CZ"/>
          <w14:ligatures w14:val="standardContextual"/>
        </w:rPr>
        <w:tab/>
      </w:r>
      <w:r>
        <w:rPr>
          <w:noProof/>
        </w:rPr>
        <w:t>Logical Data Model</w:t>
      </w:r>
      <w:r>
        <w:rPr>
          <w:noProof/>
        </w:rPr>
        <w:tab/>
      </w:r>
      <w:r>
        <w:rPr>
          <w:noProof/>
        </w:rPr>
        <w:fldChar w:fldCharType="begin"/>
      </w:r>
      <w:r>
        <w:rPr>
          <w:noProof/>
        </w:rPr>
        <w:instrText xml:space="preserve"> PAGEREF _Toc208565588 \h </w:instrText>
      </w:r>
      <w:r>
        <w:rPr>
          <w:noProof/>
        </w:rPr>
      </w:r>
      <w:r>
        <w:rPr>
          <w:noProof/>
        </w:rPr>
        <w:fldChar w:fldCharType="separate"/>
      </w:r>
      <w:r>
        <w:rPr>
          <w:noProof/>
        </w:rPr>
        <w:t>24</w:t>
      </w:r>
      <w:r>
        <w:rPr>
          <w:noProof/>
        </w:rPr>
        <w:fldChar w:fldCharType="end"/>
      </w:r>
    </w:p>
    <w:p w14:paraId="197464F0" w14:textId="1C60FCEC"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3.2</w:t>
      </w:r>
      <w:r>
        <w:rPr>
          <w:rFonts w:asciiTheme="minorHAnsi" w:eastAsiaTheme="minorEastAsia" w:hAnsiTheme="minorHAnsi" w:cstheme="minorBidi"/>
          <w:iCs w:val="0"/>
          <w:noProof/>
          <w:kern w:val="2"/>
          <w:sz w:val="24"/>
          <w:lang w:val="cs-CZ" w:eastAsia="cs-CZ"/>
          <w14:ligatures w14:val="standardContextual"/>
        </w:rPr>
        <w:tab/>
      </w:r>
      <w:r>
        <w:rPr>
          <w:noProof/>
        </w:rPr>
        <w:t>Physical Database Design</w:t>
      </w:r>
      <w:r>
        <w:rPr>
          <w:noProof/>
        </w:rPr>
        <w:tab/>
      </w:r>
      <w:r>
        <w:rPr>
          <w:noProof/>
        </w:rPr>
        <w:fldChar w:fldCharType="begin"/>
      </w:r>
      <w:r>
        <w:rPr>
          <w:noProof/>
        </w:rPr>
        <w:instrText xml:space="preserve"> PAGEREF _Toc208565589 \h </w:instrText>
      </w:r>
      <w:r>
        <w:rPr>
          <w:noProof/>
        </w:rPr>
      </w:r>
      <w:r>
        <w:rPr>
          <w:noProof/>
        </w:rPr>
        <w:fldChar w:fldCharType="separate"/>
      </w:r>
      <w:r>
        <w:rPr>
          <w:noProof/>
        </w:rPr>
        <w:t>24</w:t>
      </w:r>
      <w:r>
        <w:rPr>
          <w:noProof/>
        </w:rPr>
        <w:fldChar w:fldCharType="end"/>
      </w:r>
    </w:p>
    <w:p w14:paraId="2151119F" w14:textId="059902E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3.2.1</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RMSTOOL_OWN@IBMTEST</w:t>
      </w:r>
      <w:r>
        <w:rPr>
          <w:noProof/>
        </w:rPr>
        <w:tab/>
      </w:r>
      <w:r>
        <w:rPr>
          <w:noProof/>
        </w:rPr>
        <w:fldChar w:fldCharType="begin"/>
      </w:r>
      <w:r>
        <w:rPr>
          <w:noProof/>
        </w:rPr>
        <w:instrText xml:space="preserve"> PAGEREF _Toc208565590 \h </w:instrText>
      </w:r>
      <w:r>
        <w:rPr>
          <w:noProof/>
        </w:rPr>
      </w:r>
      <w:r>
        <w:rPr>
          <w:noProof/>
        </w:rPr>
        <w:fldChar w:fldCharType="separate"/>
      </w:r>
      <w:r>
        <w:rPr>
          <w:noProof/>
        </w:rPr>
        <w:t>25</w:t>
      </w:r>
      <w:r>
        <w:rPr>
          <w:noProof/>
        </w:rPr>
        <w:fldChar w:fldCharType="end"/>
      </w:r>
    </w:p>
    <w:p w14:paraId="3E1DD0B6" w14:textId="5C1CC5C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RMSTOOL_ADD_USER_PRC</w:t>
      </w:r>
      <w:r>
        <w:rPr>
          <w:noProof/>
        </w:rPr>
        <w:tab/>
      </w:r>
      <w:r>
        <w:rPr>
          <w:noProof/>
        </w:rPr>
        <w:fldChar w:fldCharType="begin"/>
      </w:r>
      <w:r>
        <w:rPr>
          <w:noProof/>
        </w:rPr>
        <w:instrText xml:space="preserve"> PAGEREF _Toc208565591 \h </w:instrText>
      </w:r>
      <w:r>
        <w:rPr>
          <w:noProof/>
        </w:rPr>
      </w:r>
      <w:r>
        <w:rPr>
          <w:noProof/>
        </w:rPr>
        <w:fldChar w:fldCharType="separate"/>
      </w:r>
      <w:r>
        <w:rPr>
          <w:noProof/>
        </w:rPr>
        <w:t>25</w:t>
      </w:r>
      <w:r>
        <w:rPr>
          <w:noProof/>
        </w:rPr>
        <w:fldChar w:fldCharType="end"/>
      </w:r>
    </w:p>
    <w:p w14:paraId="18DCA8B1" w14:textId="63F541D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RMSTOOL_CONFIG</w:t>
      </w:r>
      <w:r>
        <w:rPr>
          <w:noProof/>
        </w:rPr>
        <w:tab/>
      </w:r>
      <w:r>
        <w:rPr>
          <w:noProof/>
        </w:rPr>
        <w:fldChar w:fldCharType="begin"/>
      </w:r>
      <w:r>
        <w:rPr>
          <w:noProof/>
        </w:rPr>
        <w:instrText xml:space="preserve"> PAGEREF _Toc208565592 \h </w:instrText>
      </w:r>
      <w:r>
        <w:rPr>
          <w:noProof/>
        </w:rPr>
      </w:r>
      <w:r>
        <w:rPr>
          <w:noProof/>
        </w:rPr>
        <w:fldChar w:fldCharType="separate"/>
      </w:r>
      <w:r>
        <w:rPr>
          <w:noProof/>
        </w:rPr>
        <w:t>25</w:t>
      </w:r>
      <w:r>
        <w:rPr>
          <w:noProof/>
        </w:rPr>
        <w:fldChar w:fldCharType="end"/>
      </w:r>
    </w:p>
    <w:p w14:paraId="64404838" w14:textId="59191EA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RMSTOOL_CASH_REG</w:t>
      </w:r>
      <w:r>
        <w:rPr>
          <w:noProof/>
        </w:rPr>
        <w:tab/>
      </w:r>
      <w:r>
        <w:rPr>
          <w:noProof/>
        </w:rPr>
        <w:fldChar w:fldCharType="begin"/>
      </w:r>
      <w:r>
        <w:rPr>
          <w:noProof/>
        </w:rPr>
        <w:instrText xml:space="preserve"> PAGEREF _Toc208565593 \h </w:instrText>
      </w:r>
      <w:r>
        <w:rPr>
          <w:noProof/>
        </w:rPr>
      </w:r>
      <w:r>
        <w:rPr>
          <w:noProof/>
        </w:rPr>
        <w:fldChar w:fldCharType="separate"/>
      </w:r>
      <w:r>
        <w:rPr>
          <w:noProof/>
        </w:rPr>
        <w:t>25</w:t>
      </w:r>
      <w:r>
        <w:rPr>
          <w:noProof/>
        </w:rPr>
        <w:fldChar w:fldCharType="end"/>
      </w:r>
    </w:p>
    <w:p w14:paraId="111F75D9" w14:textId="28C8349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RMSTOOL_GROUP_REF</w:t>
      </w:r>
      <w:r>
        <w:rPr>
          <w:noProof/>
        </w:rPr>
        <w:tab/>
      </w:r>
      <w:r>
        <w:rPr>
          <w:noProof/>
        </w:rPr>
        <w:fldChar w:fldCharType="begin"/>
      </w:r>
      <w:r>
        <w:rPr>
          <w:noProof/>
        </w:rPr>
        <w:instrText xml:space="preserve"> PAGEREF _Toc208565594 \h </w:instrText>
      </w:r>
      <w:r>
        <w:rPr>
          <w:noProof/>
        </w:rPr>
      </w:r>
      <w:r>
        <w:rPr>
          <w:noProof/>
        </w:rPr>
        <w:fldChar w:fldCharType="separate"/>
      </w:r>
      <w:r>
        <w:rPr>
          <w:noProof/>
        </w:rPr>
        <w:t>25</w:t>
      </w:r>
      <w:r>
        <w:rPr>
          <w:noProof/>
        </w:rPr>
        <w:fldChar w:fldCharType="end"/>
      </w:r>
    </w:p>
    <w:p w14:paraId="7EF8AFB7" w14:textId="0272BAE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RMSTOOL_HISTORY_REF</w:t>
      </w:r>
      <w:r>
        <w:rPr>
          <w:noProof/>
        </w:rPr>
        <w:tab/>
      </w:r>
      <w:r>
        <w:rPr>
          <w:noProof/>
        </w:rPr>
        <w:fldChar w:fldCharType="begin"/>
      </w:r>
      <w:r>
        <w:rPr>
          <w:noProof/>
        </w:rPr>
        <w:instrText xml:space="preserve"> PAGEREF _Toc208565595 \h </w:instrText>
      </w:r>
      <w:r>
        <w:rPr>
          <w:noProof/>
        </w:rPr>
      </w:r>
      <w:r>
        <w:rPr>
          <w:noProof/>
        </w:rPr>
        <w:fldChar w:fldCharType="separate"/>
      </w:r>
      <w:r>
        <w:rPr>
          <w:noProof/>
        </w:rPr>
        <w:t>26</w:t>
      </w:r>
      <w:r>
        <w:rPr>
          <w:noProof/>
        </w:rPr>
        <w:fldChar w:fldCharType="end"/>
      </w:r>
    </w:p>
    <w:p w14:paraId="2579EDED" w14:textId="782E424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RMSTOOL_IGNORED_IL_ALARMS_REF</w:t>
      </w:r>
      <w:r>
        <w:rPr>
          <w:noProof/>
        </w:rPr>
        <w:tab/>
      </w:r>
      <w:r>
        <w:rPr>
          <w:noProof/>
        </w:rPr>
        <w:fldChar w:fldCharType="begin"/>
      </w:r>
      <w:r>
        <w:rPr>
          <w:noProof/>
        </w:rPr>
        <w:instrText xml:space="preserve"> PAGEREF _Toc208565596 \h </w:instrText>
      </w:r>
      <w:r>
        <w:rPr>
          <w:noProof/>
        </w:rPr>
      </w:r>
      <w:r>
        <w:rPr>
          <w:noProof/>
        </w:rPr>
        <w:fldChar w:fldCharType="separate"/>
      </w:r>
      <w:r>
        <w:rPr>
          <w:noProof/>
        </w:rPr>
        <w:t>26</w:t>
      </w:r>
      <w:r>
        <w:rPr>
          <w:noProof/>
        </w:rPr>
        <w:fldChar w:fldCharType="end"/>
      </w:r>
    </w:p>
    <w:p w14:paraId="51A96D0C" w14:textId="1C6CDC3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RMSTOOL_INV_GROUP</w:t>
      </w:r>
      <w:r>
        <w:rPr>
          <w:noProof/>
        </w:rPr>
        <w:tab/>
      </w:r>
      <w:r>
        <w:rPr>
          <w:noProof/>
        </w:rPr>
        <w:fldChar w:fldCharType="begin"/>
      </w:r>
      <w:r>
        <w:rPr>
          <w:noProof/>
        </w:rPr>
        <w:instrText xml:space="preserve"> PAGEREF _Toc208565597 \h </w:instrText>
      </w:r>
      <w:r>
        <w:rPr>
          <w:noProof/>
        </w:rPr>
      </w:r>
      <w:r>
        <w:rPr>
          <w:noProof/>
        </w:rPr>
        <w:fldChar w:fldCharType="separate"/>
      </w:r>
      <w:r>
        <w:rPr>
          <w:noProof/>
        </w:rPr>
        <w:t>26</w:t>
      </w:r>
      <w:r>
        <w:rPr>
          <w:noProof/>
        </w:rPr>
        <w:fldChar w:fldCharType="end"/>
      </w:r>
    </w:p>
    <w:p w14:paraId="6BC937EE" w14:textId="0419B36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RMSTOOL_INV_TOKEN_REF</w:t>
      </w:r>
      <w:r>
        <w:rPr>
          <w:noProof/>
        </w:rPr>
        <w:tab/>
      </w:r>
      <w:r>
        <w:rPr>
          <w:noProof/>
        </w:rPr>
        <w:fldChar w:fldCharType="begin"/>
      </w:r>
      <w:r>
        <w:rPr>
          <w:noProof/>
        </w:rPr>
        <w:instrText xml:space="preserve"> PAGEREF _Toc208565598 \h </w:instrText>
      </w:r>
      <w:r>
        <w:rPr>
          <w:noProof/>
        </w:rPr>
      </w:r>
      <w:r>
        <w:rPr>
          <w:noProof/>
        </w:rPr>
        <w:fldChar w:fldCharType="separate"/>
      </w:r>
      <w:r>
        <w:rPr>
          <w:noProof/>
        </w:rPr>
        <w:t>27</w:t>
      </w:r>
      <w:r>
        <w:rPr>
          <w:noProof/>
        </w:rPr>
        <w:fldChar w:fldCharType="end"/>
      </w:r>
    </w:p>
    <w:p w14:paraId="217385BF" w14:textId="0D7859A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RMSTOOL_LIVE_REF</w:t>
      </w:r>
      <w:r>
        <w:rPr>
          <w:noProof/>
        </w:rPr>
        <w:tab/>
      </w:r>
      <w:r>
        <w:rPr>
          <w:noProof/>
        </w:rPr>
        <w:fldChar w:fldCharType="begin"/>
      </w:r>
      <w:r>
        <w:rPr>
          <w:noProof/>
        </w:rPr>
        <w:instrText xml:space="preserve"> PAGEREF _Toc208565599 \h </w:instrText>
      </w:r>
      <w:r>
        <w:rPr>
          <w:noProof/>
        </w:rPr>
      </w:r>
      <w:r>
        <w:rPr>
          <w:noProof/>
        </w:rPr>
        <w:fldChar w:fldCharType="separate"/>
      </w:r>
      <w:r>
        <w:rPr>
          <w:noProof/>
        </w:rPr>
        <w:t>27</w:t>
      </w:r>
      <w:r>
        <w:rPr>
          <w:noProof/>
        </w:rPr>
        <w:fldChar w:fldCharType="end"/>
      </w:r>
    </w:p>
    <w:p w14:paraId="67DEB398" w14:textId="53B2BE2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3.2.1.10</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w:t>
      </w:r>
      <w:r>
        <w:rPr>
          <w:noProof/>
        </w:rPr>
        <w:tab/>
      </w:r>
      <w:r>
        <w:rPr>
          <w:noProof/>
        </w:rPr>
        <w:fldChar w:fldCharType="begin"/>
      </w:r>
      <w:r>
        <w:rPr>
          <w:noProof/>
        </w:rPr>
        <w:instrText xml:space="preserve"> PAGEREF _Toc208565600 \h </w:instrText>
      </w:r>
      <w:r>
        <w:rPr>
          <w:noProof/>
        </w:rPr>
      </w:r>
      <w:r>
        <w:rPr>
          <w:noProof/>
        </w:rPr>
        <w:fldChar w:fldCharType="separate"/>
      </w:r>
      <w:r>
        <w:rPr>
          <w:noProof/>
        </w:rPr>
        <w:t>28</w:t>
      </w:r>
      <w:r>
        <w:rPr>
          <w:noProof/>
        </w:rPr>
        <w:fldChar w:fldCharType="end"/>
      </w:r>
    </w:p>
    <w:p w14:paraId="659CCBCC" w14:textId="05065C52"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3.2.1.11</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RMSTOOL_LOG_ARCH</w:t>
      </w:r>
      <w:r>
        <w:rPr>
          <w:noProof/>
        </w:rPr>
        <w:tab/>
      </w:r>
      <w:r>
        <w:rPr>
          <w:noProof/>
        </w:rPr>
        <w:fldChar w:fldCharType="begin"/>
      </w:r>
      <w:r>
        <w:rPr>
          <w:noProof/>
        </w:rPr>
        <w:instrText xml:space="preserve"> PAGEREF _Toc208565601 \h </w:instrText>
      </w:r>
      <w:r>
        <w:rPr>
          <w:noProof/>
        </w:rPr>
      </w:r>
      <w:r>
        <w:rPr>
          <w:noProof/>
        </w:rPr>
        <w:fldChar w:fldCharType="separate"/>
      </w:r>
      <w:r>
        <w:rPr>
          <w:noProof/>
        </w:rPr>
        <w:t>29</w:t>
      </w:r>
      <w:r>
        <w:rPr>
          <w:noProof/>
        </w:rPr>
        <w:fldChar w:fldCharType="end"/>
      </w:r>
    </w:p>
    <w:p w14:paraId="4B433B6F" w14:textId="6FDCD04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RMSTOOL_PROCESS_LOCK</w:t>
      </w:r>
      <w:r>
        <w:rPr>
          <w:noProof/>
        </w:rPr>
        <w:tab/>
      </w:r>
      <w:r>
        <w:rPr>
          <w:noProof/>
        </w:rPr>
        <w:fldChar w:fldCharType="begin"/>
      </w:r>
      <w:r>
        <w:rPr>
          <w:noProof/>
        </w:rPr>
        <w:instrText xml:space="preserve"> PAGEREF _Toc208565602 \h </w:instrText>
      </w:r>
      <w:r>
        <w:rPr>
          <w:noProof/>
        </w:rPr>
      </w:r>
      <w:r>
        <w:rPr>
          <w:noProof/>
        </w:rPr>
        <w:fldChar w:fldCharType="separate"/>
      </w:r>
      <w:r>
        <w:rPr>
          <w:noProof/>
        </w:rPr>
        <w:t>29</w:t>
      </w:r>
      <w:r>
        <w:rPr>
          <w:noProof/>
        </w:rPr>
        <w:fldChar w:fldCharType="end"/>
      </w:r>
    </w:p>
    <w:p w14:paraId="6D4BE17F" w14:textId="1836CBF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RMSTOOL_PROCESS_REF</w:t>
      </w:r>
      <w:r>
        <w:rPr>
          <w:noProof/>
        </w:rPr>
        <w:tab/>
      </w:r>
      <w:r>
        <w:rPr>
          <w:noProof/>
        </w:rPr>
        <w:fldChar w:fldCharType="begin"/>
      </w:r>
      <w:r>
        <w:rPr>
          <w:noProof/>
        </w:rPr>
        <w:instrText xml:space="preserve"> PAGEREF _Toc208565603 \h </w:instrText>
      </w:r>
      <w:r>
        <w:rPr>
          <w:noProof/>
        </w:rPr>
      </w:r>
      <w:r>
        <w:rPr>
          <w:noProof/>
        </w:rPr>
        <w:fldChar w:fldCharType="separate"/>
      </w:r>
      <w:r>
        <w:rPr>
          <w:noProof/>
        </w:rPr>
        <w:t>29</w:t>
      </w:r>
      <w:r>
        <w:rPr>
          <w:noProof/>
        </w:rPr>
        <w:fldChar w:fldCharType="end"/>
      </w:r>
    </w:p>
    <w:p w14:paraId="1316AC9E" w14:textId="2683506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RMSTOOL_RANGE_REF</w:t>
      </w:r>
      <w:r>
        <w:rPr>
          <w:noProof/>
        </w:rPr>
        <w:tab/>
      </w:r>
      <w:r>
        <w:rPr>
          <w:noProof/>
        </w:rPr>
        <w:fldChar w:fldCharType="begin"/>
      </w:r>
      <w:r>
        <w:rPr>
          <w:noProof/>
        </w:rPr>
        <w:instrText xml:space="preserve"> PAGEREF _Toc208565604 \h </w:instrText>
      </w:r>
      <w:r>
        <w:rPr>
          <w:noProof/>
        </w:rPr>
      </w:r>
      <w:r>
        <w:rPr>
          <w:noProof/>
        </w:rPr>
        <w:fldChar w:fldCharType="separate"/>
      </w:r>
      <w:r>
        <w:rPr>
          <w:noProof/>
        </w:rPr>
        <w:t>29</w:t>
      </w:r>
      <w:r>
        <w:rPr>
          <w:noProof/>
        </w:rPr>
        <w:fldChar w:fldCharType="end"/>
      </w:r>
    </w:p>
    <w:p w14:paraId="67E8D707" w14:textId="168B304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w:t>
      </w:r>
      <w:r>
        <w:rPr>
          <w:noProof/>
        </w:rPr>
        <w:tab/>
      </w:r>
      <w:r>
        <w:rPr>
          <w:noProof/>
        </w:rPr>
        <w:fldChar w:fldCharType="begin"/>
      </w:r>
      <w:r>
        <w:rPr>
          <w:noProof/>
        </w:rPr>
        <w:instrText xml:space="preserve"> PAGEREF _Toc208565605 \h </w:instrText>
      </w:r>
      <w:r>
        <w:rPr>
          <w:noProof/>
        </w:rPr>
      </w:r>
      <w:r>
        <w:rPr>
          <w:noProof/>
        </w:rPr>
        <w:fldChar w:fldCharType="separate"/>
      </w:r>
      <w:r>
        <w:rPr>
          <w:noProof/>
        </w:rPr>
        <w:t>30</w:t>
      </w:r>
      <w:r>
        <w:rPr>
          <w:noProof/>
        </w:rPr>
        <w:fldChar w:fldCharType="end"/>
      </w:r>
    </w:p>
    <w:p w14:paraId="6A8E1922" w14:textId="474FFE1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RMSTOOL_SESSION_ARCH</w:t>
      </w:r>
      <w:r>
        <w:rPr>
          <w:noProof/>
        </w:rPr>
        <w:tab/>
      </w:r>
      <w:r>
        <w:rPr>
          <w:noProof/>
        </w:rPr>
        <w:fldChar w:fldCharType="begin"/>
      </w:r>
      <w:r>
        <w:rPr>
          <w:noProof/>
        </w:rPr>
        <w:instrText xml:space="preserve"> PAGEREF _Toc208565606 \h </w:instrText>
      </w:r>
      <w:r>
        <w:rPr>
          <w:noProof/>
        </w:rPr>
      </w:r>
      <w:r>
        <w:rPr>
          <w:noProof/>
        </w:rPr>
        <w:fldChar w:fldCharType="separate"/>
      </w:r>
      <w:r>
        <w:rPr>
          <w:noProof/>
        </w:rPr>
        <w:t>31</w:t>
      </w:r>
      <w:r>
        <w:rPr>
          <w:noProof/>
        </w:rPr>
        <w:fldChar w:fldCharType="end"/>
      </w:r>
    </w:p>
    <w:p w14:paraId="68671546" w14:textId="54A88B28"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RMSTOOL_USER_GROUP</w:t>
      </w:r>
      <w:r>
        <w:rPr>
          <w:noProof/>
        </w:rPr>
        <w:tab/>
      </w:r>
      <w:r>
        <w:rPr>
          <w:noProof/>
        </w:rPr>
        <w:fldChar w:fldCharType="begin"/>
      </w:r>
      <w:r>
        <w:rPr>
          <w:noProof/>
        </w:rPr>
        <w:instrText xml:space="preserve"> PAGEREF _Toc208565607 \h </w:instrText>
      </w:r>
      <w:r>
        <w:rPr>
          <w:noProof/>
        </w:rPr>
      </w:r>
      <w:r>
        <w:rPr>
          <w:noProof/>
        </w:rPr>
        <w:fldChar w:fldCharType="separate"/>
      </w:r>
      <w:r>
        <w:rPr>
          <w:noProof/>
        </w:rPr>
        <w:t>31</w:t>
      </w:r>
      <w:r>
        <w:rPr>
          <w:noProof/>
        </w:rPr>
        <w:fldChar w:fldCharType="end"/>
      </w:r>
    </w:p>
    <w:p w14:paraId="55A81C29" w14:textId="5B7B8C3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RMSTOOL_USER_REF</w:t>
      </w:r>
      <w:r>
        <w:rPr>
          <w:noProof/>
        </w:rPr>
        <w:tab/>
      </w:r>
      <w:r>
        <w:rPr>
          <w:noProof/>
        </w:rPr>
        <w:fldChar w:fldCharType="begin"/>
      </w:r>
      <w:r>
        <w:rPr>
          <w:noProof/>
        </w:rPr>
        <w:instrText xml:space="preserve"> PAGEREF _Toc208565608 \h </w:instrText>
      </w:r>
      <w:r>
        <w:rPr>
          <w:noProof/>
        </w:rPr>
      </w:r>
      <w:r>
        <w:rPr>
          <w:noProof/>
        </w:rPr>
        <w:fldChar w:fldCharType="separate"/>
      </w:r>
      <w:r>
        <w:rPr>
          <w:noProof/>
        </w:rPr>
        <w:t>31</w:t>
      </w:r>
      <w:r>
        <w:rPr>
          <w:noProof/>
        </w:rPr>
        <w:fldChar w:fldCharType="end"/>
      </w:r>
    </w:p>
    <w:p w14:paraId="2D4D22CB" w14:textId="112F55E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RMSTOOL_V2_CLEANSING_QUEUE</w:t>
      </w:r>
      <w:r>
        <w:rPr>
          <w:noProof/>
        </w:rPr>
        <w:tab/>
      </w:r>
      <w:r>
        <w:rPr>
          <w:noProof/>
        </w:rPr>
        <w:fldChar w:fldCharType="begin"/>
      </w:r>
      <w:r>
        <w:rPr>
          <w:noProof/>
        </w:rPr>
        <w:instrText xml:space="preserve"> PAGEREF _Toc208565609 \h </w:instrText>
      </w:r>
      <w:r>
        <w:rPr>
          <w:noProof/>
        </w:rPr>
      </w:r>
      <w:r>
        <w:rPr>
          <w:noProof/>
        </w:rPr>
        <w:fldChar w:fldCharType="separate"/>
      </w:r>
      <w:r>
        <w:rPr>
          <w:noProof/>
        </w:rPr>
        <w:t>32</w:t>
      </w:r>
      <w:r>
        <w:rPr>
          <w:noProof/>
        </w:rPr>
        <w:fldChar w:fldCharType="end"/>
      </w:r>
    </w:p>
    <w:p w14:paraId="033C8DAE" w14:textId="3A2626F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3.2.1.20</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RMSTOOL_TR_CONFIG_CHG</w:t>
      </w:r>
      <w:r>
        <w:rPr>
          <w:noProof/>
        </w:rPr>
        <w:tab/>
      </w:r>
      <w:r>
        <w:rPr>
          <w:noProof/>
        </w:rPr>
        <w:fldChar w:fldCharType="begin"/>
      </w:r>
      <w:r>
        <w:rPr>
          <w:noProof/>
        </w:rPr>
        <w:instrText xml:space="preserve"> PAGEREF _Toc208565610 \h </w:instrText>
      </w:r>
      <w:r>
        <w:rPr>
          <w:noProof/>
        </w:rPr>
      </w:r>
      <w:r>
        <w:rPr>
          <w:noProof/>
        </w:rPr>
        <w:fldChar w:fldCharType="separate"/>
      </w:r>
      <w:r>
        <w:rPr>
          <w:noProof/>
        </w:rPr>
        <w:t>33</w:t>
      </w:r>
      <w:r>
        <w:rPr>
          <w:noProof/>
        </w:rPr>
        <w:fldChar w:fldCharType="end"/>
      </w:r>
    </w:p>
    <w:p w14:paraId="45140E13" w14:textId="3DBFF7F9"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3.2.1.21</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RMSTOOL_TR_EVENTID</w:t>
      </w:r>
      <w:r>
        <w:rPr>
          <w:noProof/>
        </w:rPr>
        <w:tab/>
      </w:r>
      <w:r>
        <w:rPr>
          <w:noProof/>
        </w:rPr>
        <w:fldChar w:fldCharType="begin"/>
      </w:r>
      <w:r>
        <w:rPr>
          <w:noProof/>
        </w:rPr>
        <w:instrText xml:space="preserve"> PAGEREF _Toc208565611 \h </w:instrText>
      </w:r>
      <w:r>
        <w:rPr>
          <w:noProof/>
        </w:rPr>
      </w:r>
      <w:r>
        <w:rPr>
          <w:noProof/>
        </w:rPr>
        <w:fldChar w:fldCharType="separate"/>
      </w:r>
      <w:r>
        <w:rPr>
          <w:noProof/>
        </w:rPr>
        <w:t>33</w:t>
      </w:r>
      <w:r>
        <w:rPr>
          <w:noProof/>
        </w:rPr>
        <w:fldChar w:fldCharType="end"/>
      </w:r>
    </w:p>
    <w:p w14:paraId="2D6CBBC8" w14:textId="6E84508D"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3.2.1.22</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RMSTOOL_TR_PROCESS_LOCK_CHG</w:t>
      </w:r>
      <w:r>
        <w:rPr>
          <w:noProof/>
        </w:rPr>
        <w:tab/>
      </w:r>
      <w:r>
        <w:rPr>
          <w:noProof/>
        </w:rPr>
        <w:fldChar w:fldCharType="begin"/>
      </w:r>
      <w:r>
        <w:rPr>
          <w:noProof/>
        </w:rPr>
        <w:instrText xml:space="preserve"> PAGEREF _Toc208565612 \h </w:instrText>
      </w:r>
      <w:r>
        <w:rPr>
          <w:noProof/>
        </w:rPr>
      </w:r>
      <w:r>
        <w:rPr>
          <w:noProof/>
        </w:rPr>
        <w:fldChar w:fldCharType="separate"/>
      </w:r>
      <w:r>
        <w:rPr>
          <w:noProof/>
        </w:rPr>
        <w:t>33</w:t>
      </w:r>
      <w:r>
        <w:rPr>
          <w:noProof/>
        </w:rPr>
        <w:fldChar w:fldCharType="end"/>
      </w:r>
    </w:p>
    <w:p w14:paraId="3F6CC012" w14:textId="2C05B83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3.2.1.23</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RMSTOOL_TR_TERM_CHG</w:t>
      </w:r>
      <w:r>
        <w:rPr>
          <w:noProof/>
        </w:rPr>
        <w:tab/>
      </w:r>
      <w:r>
        <w:rPr>
          <w:noProof/>
        </w:rPr>
        <w:fldChar w:fldCharType="begin"/>
      </w:r>
      <w:r>
        <w:rPr>
          <w:noProof/>
        </w:rPr>
        <w:instrText xml:space="preserve"> PAGEREF _Toc208565613 \h </w:instrText>
      </w:r>
      <w:r>
        <w:rPr>
          <w:noProof/>
        </w:rPr>
      </w:r>
      <w:r>
        <w:rPr>
          <w:noProof/>
        </w:rPr>
        <w:fldChar w:fldCharType="separate"/>
      </w:r>
      <w:r>
        <w:rPr>
          <w:noProof/>
        </w:rPr>
        <w:t>33</w:t>
      </w:r>
      <w:r>
        <w:rPr>
          <w:noProof/>
        </w:rPr>
        <w:fldChar w:fldCharType="end"/>
      </w:r>
    </w:p>
    <w:p w14:paraId="4A115944" w14:textId="32565E8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3.2.1.24</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RMSTOOL_LOG_VW_FULL</w:t>
      </w:r>
      <w:r>
        <w:rPr>
          <w:noProof/>
        </w:rPr>
        <w:tab/>
      </w:r>
      <w:r>
        <w:rPr>
          <w:noProof/>
        </w:rPr>
        <w:fldChar w:fldCharType="begin"/>
      </w:r>
      <w:r>
        <w:rPr>
          <w:noProof/>
        </w:rPr>
        <w:instrText xml:space="preserve"> PAGEREF _Toc208565614 \h </w:instrText>
      </w:r>
      <w:r>
        <w:rPr>
          <w:noProof/>
        </w:rPr>
      </w:r>
      <w:r>
        <w:rPr>
          <w:noProof/>
        </w:rPr>
        <w:fldChar w:fldCharType="separate"/>
      </w:r>
      <w:r>
        <w:rPr>
          <w:noProof/>
        </w:rPr>
        <w:t>33</w:t>
      </w:r>
      <w:r>
        <w:rPr>
          <w:noProof/>
        </w:rPr>
        <w:fldChar w:fldCharType="end"/>
      </w:r>
    </w:p>
    <w:p w14:paraId="169A60AB" w14:textId="582AA2F6"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3.2.1.25</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RMSTOOL_LOG_VW_MEDIUM</w:t>
      </w:r>
      <w:r>
        <w:rPr>
          <w:noProof/>
        </w:rPr>
        <w:tab/>
      </w:r>
      <w:r>
        <w:rPr>
          <w:noProof/>
        </w:rPr>
        <w:fldChar w:fldCharType="begin"/>
      </w:r>
      <w:r>
        <w:rPr>
          <w:noProof/>
        </w:rPr>
        <w:instrText xml:space="preserve"> PAGEREF _Toc208565615 \h </w:instrText>
      </w:r>
      <w:r>
        <w:rPr>
          <w:noProof/>
        </w:rPr>
      </w:r>
      <w:r>
        <w:rPr>
          <w:noProof/>
        </w:rPr>
        <w:fldChar w:fldCharType="separate"/>
      </w:r>
      <w:r>
        <w:rPr>
          <w:noProof/>
        </w:rPr>
        <w:t>33</w:t>
      </w:r>
      <w:r>
        <w:rPr>
          <w:noProof/>
        </w:rPr>
        <w:fldChar w:fldCharType="end"/>
      </w:r>
    </w:p>
    <w:p w14:paraId="3B7B473B" w14:textId="6ECEAB02"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3.2.1.26</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RMSTOOL_ESIM_RANGES_VW</w:t>
      </w:r>
      <w:r>
        <w:rPr>
          <w:noProof/>
        </w:rPr>
        <w:tab/>
      </w:r>
      <w:r>
        <w:rPr>
          <w:noProof/>
        </w:rPr>
        <w:fldChar w:fldCharType="begin"/>
      </w:r>
      <w:r>
        <w:rPr>
          <w:noProof/>
        </w:rPr>
        <w:instrText xml:space="preserve"> PAGEREF _Toc208565616 \h </w:instrText>
      </w:r>
      <w:r>
        <w:rPr>
          <w:noProof/>
        </w:rPr>
      </w:r>
      <w:r>
        <w:rPr>
          <w:noProof/>
        </w:rPr>
        <w:fldChar w:fldCharType="separate"/>
      </w:r>
      <w:r>
        <w:rPr>
          <w:noProof/>
        </w:rPr>
        <w:t>34</w:t>
      </w:r>
      <w:r>
        <w:rPr>
          <w:noProof/>
        </w:rPr>
        <w:fldChar w:fldCharType="end"/>
      </w:r>
    </w:p>
    <w:p w14:paraId="03686460" w14:textId="1146616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3.2.2</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RMSTOOL_USR@IBMTEST</w:t>
      </w:r>
      <w:r>
        <w:rPr>
          <w:noProof/>
        </w:rPr>
        <w:tab/>
      </w:r>
      <w:r>
        <w:rPr>
          <w:noProof/>
        </w:rPr>
        <w:fldChar w:fldCharType="begin"/>
      </w:r>
      <w:r>
        <w:rPr>
          <w:noProof/>
        </w:rPr>
        <w:instrText xml:space="preserve"> PAGEREF _Toc208565617 \h </w:instrText>
      </w:r>
      <w:r>
        <w:rPr>
          <w:noProof/>
        </w:rPr>
      </w:r>
      <w:r>
        <w:rPr>
          <w:noProof/>
        </w:rPr>
        <w:fldChar w:fldCharType="separate"/>
      </w:r>
      <w:r>
        <w:rPr>
          <w:noProof/>
        </w:rPr>
        <w:t>34</w:t>
      </w:r>
      <w:r>
        <w:rPr>
          <w:noProof/>
        </w:rPr>
        <w:fldChar w:fldCharType="end"/>
      </w:r>
    </w:p>
    <w:p w14:paraId="56DF645B" w14:textId="1F31A76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3.2.3</w:t>
      </w:r>
      <w:r>
        <w:rPr>
          <w:rFonts w:asciiTheme="minorHAnsi" w:eastAsiaTheme="minorEastAsia" w:hAnsiTheme="minorHAnsi" w:cstheme="minorBidi"/>
          <w:iCs w:val="0"/>
          <w:noProof/>
          <w:kern w:val="2"/>
          <w:sz w:val="24"/>
          <w:szCs w:val="24"/>
          <w:lang w:val="cs-CZ" w:eastAsia="cs-CZ"/>
          <w14:ligatures w14:val="standardContextual"/>
        </w:rPr>
        <w:tab/>
      </w:r>
      <w:r>
        <w:rPr>
          <w:noProof/>
        </w:rPr>
        <w:t>Schema ARBOR@&lt;ARBOR_ADMIN_DB&gt;</w:t>
      </w:r>
      <w:r>
        <w:rPr>
          <w:noProof/>
        </w:rPr>
        <w:tab/>
      </w:r>
      <w:r>
        <w:rPr>
          <w:noProof/>
        </w:rPr>
        <w:fldChar w:fldCharType="begin"/>
      </w:r>
      <w:r>
        <w:rPr>
          <w:noProof/>
        </w:rPr>
        <w:instrText xml:space="preserve"> PAGEREF _Toc208565618 \h </w:instrText>
      </w:r>
      <w:r>
        <w:rPr>
          <w:noProof/>
        </w:rPr>
      </w:r>
      <w:r>
        <w:rPr>
          <w:noProof/>
        </w:rPr>
        <w:fldChar w:fldCharType="separate"/>
      </w:r>
      <w:r>
        <w:rPr>
          <w:noProof/>
        </w:rPr>
        <w:t>34</w:t>
      </w:r>
      <w:r>
        <w:rPr>
          <w:noProof/>
        </w:rPr>
        <w:fldChar w:fldCharType="end"/>
      </w:r>
    </w:p>
    <w:p w14:paraId="5319DAB6" w14:textId="6C81F43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3.2.3.1</w:t>
      </w:r>
      <w:r>
        <w:rPr>
          <w:rFonts w:asciiTheme="minorHAnsi" w:eastAsiaTheme="minorEastAsia" w:hAnsiTheme="minorHAnsi" w:cstheme="minorBidi"/>
          <w:iCs w:val="0"/>
          <w:noProof/>
          <w:kern w:val="2"/>
          <w:sz w:val="24"/>
          <w:szCs w:val="24"/>
          <w:lang w:val="cs-CZ" w:eastAsia="cs-CZ"/>
          <w14:ligatures w14:val="standardContextual"/>
        </w:rPr>
        <w:tab/>
      </w:r>
      <w:r>
        <w:rPr>
          <w:noProof/>
        </w:rPr>
        <w:t>Kenan System Configuration</w:t>
      </w:r>
      <w:r>
        <w:rPr>
          <w:noProof/>
        </w:rPr>
        <w:tab/>
      </w:r>
      <w:r>
        <w:rPr>
          <w:noProof/>
        </w:rPr>
        <w:fldChar w:fldCharType="begin"/>
      </w:r>
      <w:r>
        <w:rPr>
          <w:noProof/>
        </w:rPr>
        <w:instrText xml:space="preserve"> PAGEREF _Toc208565619 \h </w:instrText>
      </w:r>
      <w:r>
        <w:rPr>
          <w:noProof/>
        </w:rPr>
      </w:r>
      <w:r>
        <w:rPr>
          <w:noProof/>
        </w:rPr>
        <w:fldChar w:fldCharType="separate"/>
      </w:r>
      <w:r>
        <w:rPr>
          <w:noProof/>
        </w:rPr>
        <w:t>34</w:t>
      </w:r>
      <w:r>
        <w:rPr>
          <w:noProof/>
        </w:rPr>
        <w:fldChar w:fldCharType="end"/>
      </w:r>
    </w:p>
    <w:p w14:paraId="21E86849" w14:textId="2D2ACDE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3.2.3.2</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INVD_TMP_TERM_MSISDN_PRC</w:t>
      </w:r>
      <w:r>
        <w:rPr>
          <w:noProof/>
        </w:rPr>
        <w:tab/>
      </w:r>
      <w:r>
        <w:rPr>
          <w:noProof/>
        </w:rPr>
        <w:fldChar w:fldCharType="begin"/>
      </w:r>
      <w:r>
        <w:rPr>
          <w:noProof/>
        </w:rPr>
        <w:instrText xml:space="preserve"> PAGEREF _Toc208565620 \h </w:instrText>
      </w:r>
      <w:r>
        <w:rPr>
          <w:noProof/>
        </w:rPr>
      </w:r>
      <w:r>
        <w:rPr>
          <w:noProof/>
        </w:rPr>
        <w:fldChar w:fldCharType="separate"/>
      </w:r>
      <w:r>
        <w:rPr>
          <w:noProof/>
        </w:rPr>
        <w:t>34</w:t>
      </w:r>
      <w:r>
        <w:rPr>
          <w:noProof/>
        </w:rPr>
        <w:fldChar w:fldCharType="end"/>
      </w:r>
    </w:p>
    <w:p w14:paraId="6BF58F22" w14:textId="2ACCBAA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3.2.3.3</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INVD_TMP_TERM_MSISDN_UPD</w:t>
      </w:r>
      <w:r>
        <w:rPr>
          <w:noProof/>
        </w:rPr>
        <w:tab/>
      </w:r>
      <w:r>
        <w:rPr>
          <w:noProof/>
        </w:rPr>
        <w:fldChar w:fldCharType="begin"/>
      </w:r>
      <w:r>
        <w:rPr>
          <w:noProof/>
        </w:rPr>
        <w:instrText xml:space="preserve"> PAGEREF _Toc208565621 \h </w:instrText>
      </w:r>
      <w:r>
        <w:rPr>
          <w:noProof/>
        </w:rPr>
      </w:r>
      <w:r>
        <w:rPr>
          <w:noProof/>
        </w:rPr>
        <w:fldChar w:fldCharType="separate"/>
      </w:r>
      <w:r>
        <w:rPr>
          <w:noProof/>
        </w:rPr>
        <w:t>35</w:t>
      </w:r>
      <w:r>
        <w:rPr>
          <w:noProof/>
        </w:rPr>
        <w:fldChar w:fldCharType="end"/>
      </w:r>
    </w:p>
    <w:p w14:paraId="46810AA8" w14:textId="1422FF4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3.2.3.4</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PHOENIX_CIEMV3</w:t>
      </w:r>
      <w:r>
        <w:rPr>
          <w:noProof/>
        </w:rPr>
        <w:tab/>
      </w:r>
      <w:r>
        <w:rPr>
          <w:noProof/>
        </w:rPr>
        <w:fldChar w:fldCharType="begin"/>
      </w:r>
      <w:r>
        <w:rPr>
          <w:noProof/>
        </w:rPr>
        <w:instrText xml:space="preserve"> PAGEREF _Toc208565622 \h </w:instrText>
      </w:r>
      <w:r>
        <w:rPr>
          <w:noProof/>
        </w:rPr>
      </w:r>
      <w:r>
        <w:rPr>
          <w:noProof/>
        </w:rPr>
        <w:fldChar w:fldCharType="separate"/>
      </w:r>
      <w:r>
        <w:rPr>
          <w:noProof/>
        </w:rPr>
        <w:t>35</w:t>
      </w:r>
      <w:r>
        <w:rPr>
          <w:noProof/>
        </w:rPr>
        <w:fldChar w:fldCharType="end"/>
      </w:r>
    </w:p>
    <w:p w14:paraId="5F8299E2" w14:textId="42DF348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3.2.3.5</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PHOENIX_CIEMV4</w:t>
      </w:r>
      <w:r>
        <w:rPr>
          <w:noProof/>
        </w:rPr>
        <w:tab/>
      </w:r>
      <w:r>
        <w:rPr>
          <w:noProof/>
        </w:rPr>
        <w:fldChar w:fldCharType="begin"/>
      </w:r>
      <w:r>
        <w:rPr>
          <w:noProof/>
        </w:rPr>
        <w:instrText xml:space="preserve"> PAGEREF _Toc208565623 \h </w:instrText>
      </w:r>
      <w:r>
        <w:rPr>
          <w:noProof/>
        </w:rPr>
      </w:r>
      <w:r>
        <w:rPr>
          <w:noProof/>
        </w:rPr>
        <w:fldChar w:fldCharType="separate"/>
      </w:r>
      <w:r>
        <w:rPr>
          <w:noProof/>
        </w:rPr>
        <w:t>35</w:t>
      </w:r>
      <w:r>
        <w:rPr>
          <w:noProof/>
        </w:rPr>
        <w:fldChar w:fldCharType="end"/>
      </w:r>
    </w:p>
    <w:p w14:paraId="30565E8D" w14:textId="576985D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3.2.3.6</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INVD_TMP_TERM_INV</w:t>
      </w:r>
      <w:r>
        <w:rPr>
          <w:noProof/>
        </w:rPr>
        <w:tab/>
      </w:r>
      <w:r>
        <w:rPr>
          <w:noProof/>
        </w:rPr>
        <w:fldChar w:fldCharType="begin"/>
      </w:r>
      <w:r>
        <w:rPr>
          <w:noProof/>
        </w:rPr>
        <w:instrText xml:space="preserve"> PAGEREF _Toc208565624 \h </w:instrText>
      </w:r>
      <w:r>
        <w:rPr>
          <w:noProof/>
        </w:rPr>
      </w:r>
      <w:r>
        <w:rPr>
          <w:noProof/>
        </w:rPr>
        <w:fldChar w:fldCharType="separate"/>
      </w:r>
      <w:r>
        <w:rPr>
          <w:noProof/>
        </w:rPr>
        <w:t>35</w:t>
      </w:r>
      <w:r>
        <w:rPr>
          <w:noProof/>
        </w:rPr>
        <w:fldChar w:fldCharType="end"/>
      </w:r>
    </w:p>
    <w:p w14:paraId="7C760CD4" w14:textId="0A9A932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3.2.3.7</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INVD_TMP_TERM_MSISDN_IN</w:t>
      </w:r>
      <w:r>
        <w:rPr>
          <w:noProof/>
        </w:rPr>
        <w:tab/>
      </w:r>
      <w:r>
        <w:rPr>
          <w:noProof/>
        </w:rPr>
        <w:fldChar w:fldCharType="begin"/>
      </w:r>
      <w:r>
        <w:rPr>
          <w:noProof/>
        </w:rPr>
        <w:instrText xml:space="preserve"> PAGEREF _Toc208565625 \h </w:instrText>
      </w:r>
      <w:r>
        <w:rPr>
          <w:noProof/>
        </w:rPr>
      </w:r>
      <w:r>
        <w:rPr>
          <w:noProof/>
        </w:rPr>
        <w:fldChar w:fldCharType="separate"/>
      </w:r>
      <w:r>
        <w:rPr>
          <w:noProof/>
        </w:rPr>
        <w:t>36</w:t>
      </w:r>
      <w:r>
        <w:rPr>
          <w:noProof/>
        </w:rPr>
        <w:fldChar w:fldCharType="end"/>
      </w:r>
    </w:p>
    <w:p w14:paraId="57D71767" w14:textId="2EA4DA7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3.2.3.8</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INVD_TMP_TERM_MSISDN_LOG</w:t>
      </w:r>
      <w:r>
        <w:rPr>
          <w:noProof/>
        </w:rPr>
        <w:tab/>
      </w:r>
      <w:r>
        <w:rPr>
          <w:noProof/>
        </w:rPr>
        <w:fldChar w:fldCharType="begin"/>
      </w:r>
      <w:r>
        <w:rPr>
          <w:noProof/>
        </w:rPr>
        <w:instrText xml:space="preserve"> PAGEREF _Toc208565626 \h </w:instrText>
      </w:r>
      <w:r>
        <w:rPr>
          <w:noProof/>
        </w:rPr>
      </w:r>
      <w:r>
        <w:rPr>
          <w:noProof/>
        </w:rPr>
        <w:fldChar w:fldCharType="separate"/>
      </w:r>
      <w:r>
        <w:rPr>
          <w:noProof/>
        </w:rPr>
        <w:t>36</w:t>
      </w:r>
      <w:r>
        <w:rPr>
          <w:noProof/>
        </w:rPr>
        <w:fldChar w:fldCharType="end"/>
      </w:r>
    </w:p>
    <w:p w14:paraId="71A9A3F4" w14:textId="2B96CF1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3.2.4</w:t>
      </w:r>
      <w:r>
        <w:rPr>
          <w:rFonts w:asciiTheme="minorHAnsi" w:eastAsiaTheme="minorEastAsia" w:hAnsiTheme="minorHAnsi" w:cstheme="minorBidi"/>
          <w:iCs w:val="0"/>
          <w:noProof/>
          <w:kern w:val="2"/>
          <w:sz w:val="24"/>
          <w:szCs w:val="24"/>
          <w:lang w:val="cs-CZ" w:eastAsia="cs-CZ"/>
          <w14:ligatures w14:val="standardContextual"/>
        </w:rPr>
        <w:tab/>
      </w:r>
      <w:r>
        <w:rPr>
          <w:noProof/>
        </w:rPr>
        <w:t>Schema VF_CONFIG@&lt;ARBOR_ADMIN_DB&gt;</w:t>
      </w:r>
      <w:r>
        <w:rPr>
          <w:noProof/>
        </w:rPr>
        <w:tab/>
      </w:r>
      <w:r>
        <w:rPr>
          <w:noProof/>
        </w:rPr>
        <w:fldChar w:fldCharType="begin"/>
      </w:r>
      <w:r>
        <w:rPr>
          <w:noProof/>
        </w:rPr>
        <w:instrText xml:space="preserve"> PAGEREF _Toc208565627 \h </w:instrText>
      </w:r>
      <w:r>
        <w:rPr>
          <w:noProof/>
        </w:rPr>
      </w:r>
      <w:r>
        <w:rPr>
          <w:noProof/>
        </w:rPr>
        <w:fldChar w:fldCharType="separate"/>
      </w:r>
      <w:r>
        <w:rPr>
          <w:noProof/>
        </w:rPr>
        <w:t>37</w:t>
      </w:r>
      <w:r>
        <w:rPr>
          <w:noProof/>
        </w:rPr>
        <w:fldChar w:fldCharType="end"/>
      </w:r>
    </w:p>
    <w:p w14:paraId="1403CA2B" w14:textId="7196E01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3.2.4.1</w:t>
      </w:r>
      <w:r>
        <w:rPr>
          <w:rFonts w:asciiTheme="minorHAnsi" w:eastAsiaTheme="minorEastAsia" w:hAnsiTheme="minorHAnsi" w:cstheme="minorBidi"/>
          <w:iCs w:val="0"/>
          <w:noProof/>
          <w:kern w:val="2"/>
          <w:sz w:val="24"/>
          <w:szCs w:val="24"/>
          <w:lang w:val="cs-CZ" w:eastAsia="cs-CZ"/>
          <w14:ligatures w14:val="standardContextual"/>
        </w:rPr>
        <w:tab/>
      </w:r>
      <w:r>
        <w:rPr>
          <w:noProof/>
        </w:rPr>
        <w:t>Table VF_INVENTORY_NOTIFICATION – Extended Privileges</w:t>
      </w:r>
      <w:r>
        <w:rPr>
          <w:noProof/>
        </w:rPr>
        <w:tab/>
      </w:r>
      <w:r>
        <w:rPr>
          <w:noProof/>
        </w:rPr>
        <w:fldChar w:fldCharType="begin"/>
      </w:r>
      <w:r>
        <w:rPr>
          <w:noProof/>
        </w:rPr>
        <w:instrText xml:space="preserve"> PAGEREF _Toc208565628 \h </w:instrText>
      </w:r>
      <w:r>
        <w:rPr>
          <w:noProof/>
        </w:rPr>
      </w:r>
      <w:r>
        <w:rPr>
          <w:noProof/>
        </w:rPr>
        <w:fldChar w:fldCharType="separate"/>
      </w:r>
      <w:r>
        <w:rPr>
          <w:noProof/>
        </w:rPr>
        <w:t>37</w:t>
      </w:r>
      <w:r>
        <w:rPr>
          <w:noProof/>
        </w:rPr>
        <w:fldChar w:fldCharType="end"/>
      </w:r>
    </w:p>
    <w:p w14:paraId="706F9747" w14:textId="102BD45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3.2.5</w:t>
      </w:r>
      <w:r>
        <w:rPr>
          <w:rFonts w:asciiTheme="minorHAnsi" w:eastAsiaTheme="minorEastAsia" w:hAnsiTheme="minorHAnsi" w:cstheme="minorBidi"/>
          <w:iCs w:val="0"/>
          <w:noProof/>
          <w:kern w:val="2"/>
          <w:sz w:val="24"/>
          <w:szCs w:val="24"/>
          <w:lang w:val="cs-CZ" w:eastAsia="cs-CZ"/>
          <w14:ligatures w14:val="standardContextual"/>
        </w:rPr>
        <w:tab/>
      </w:r>
      <w:r>
        <w:rPr>
          <w:noProof/>
        </w:rPr>
        <w:t>Schema ILABATCH_OWN @&lt;INSTANTLINK_DB&gt;</w:t>
      </w:r>
      <w:r>
        <w:rPr>
          <w:noProof/>
        </w:rPr>
        <w:tab/>
      </w:r>
      <w:r>
        <w:rPr>
          <w:noProof/>
        </w:rPr>
        <w:fldChar w:fldCharType="begin"/>
      </w:r>
      <w:r>
        <w:rPr>
          <w:noProof/>
        </w:rPr>
        <w:instrText xml:space="preserve"> PAGEREF _Toc208565629 \h </w:instrText>
      </w:r>
      <w:r>
        <w:rPr>
          <w:noProof/>
        </w:rPr>
      </w:r>
      <w:r>
        <w:rPr>
          <w:noProof/>
        </w:rPr>
        <w:fldChar w:fldCharType="separate"/>
      </w:r>
      <w:r>
        <w:rPr>
          <w:noProof/>
        </w:rPr>
        <w:t>37</w:t>
      </w:r>
      <w:r>
        <w:rPr>
          <w:noProof/>
        </w:rPr>
        <w:fldChar w:fldCharType="end"/>
      </w:r>
    </w:p>
    <w:p w14:paraId="040B7FD3" w14:textId="66A2D17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3.2.5.1</w:t>
      </w:r>
      <w:r>
        <w:rPr>
          <w:rFonts w:asciiTheme="minorHAnsi" w:eastAsiaTheme="minorEastAsia" w:hAnsiTheme="minorHAnsi" w:cstheme="minorBidi"/>
          <w:iCs w:val="0"/>
          <w:noProof/>
          <w:kern w:val="2"/>
          <w:sz w:val="24"/>
          <w:szCs w:val="24"/>
          <w:lang w:val="cs-CZ" w:eastAsia="cs-CZ"/>
          <w14:ligatures w14:val="standardContextual"/>
        </w:rPr>
        <w:tab/>
      </w:r>
      <w:r>
        <w:rPr>
          <w:noProof/>
        </w:rPr>
        <w:t>Table BATCH_PROVISIONING – New Index</w:t>
      </w:r>
      <w:r>
        <w:rPr>
          <w:noProof/>
        </w:rPr>
        <w:tab/>
      </w:r>
      <w:r>
        <w:rPr>
          <w:noProof/>
        </w:rPr>
        <w:fldChar w:fldCharType="begin"/>
      </w:r>
      <w:r>
        <w:rPr>
          <w:noProof/>
        </w:rPr>
        <w:instrText xml:space="preserve"> PAGEREF _Toc208565630 \h </w:instrText>
      </w:r>
      <w:r>
        <w:rPr>
          <w:noProof/>
        </w:rPr>
      </w:r>
      <w:r>
        <w:rPr>
          <w:noProof/>
        </w:rPr>
        <w:fldChar w:fldCharType="separate"/>
      </w:r>
      <w:r>
        <w:rPr>
          <w:noProof/>
        </w:rPr>
        <w:t>37</w:t>
      </w:r>
      <w:r>
        <w:rPr>
          <w:noProof/>
        </w:rPr>
        <w:fldChar w:fldCharType="end"/>
      </w:r>
    </w:p>
    <w:p w14:paraId="48336D09" w14:textId="3B7D79C8" w:rsidR="00EA7757" w:rsidRDefault="00EA7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w:t>
      </w:r>
      <w:r>
        <w:rPr>
          <w:rFonts w:asciiTheme="minorHAnsi" w:eastAsiaTheme="minorEastAsia" w:hAnsiTheme="minorHAnsi" w:cstheme="minorBidi"/>
          <w:iCs w:val="0"/>
          <w:noProof/>
          <w:kern w:val="2"/>
          <w:sz w:val="24"/>
          <w:szCs w:val="24"/>
          <w:lang w:val="cs-CZ" w:eastAsia="cs-CZ"/>
          <w14:ligatures w14:val="standardContextual"/>
        </w:rPr>
        <w:tab/>
      </w:r>
      <w:r>
        <w:rPr>
          <w:noProof/>
        </w:rPr>
        <w:t>User Interface</w:t>
      </w:r>
      <w:r>
        <w:rPr>
          <w:noProof/>
        </w:rPr>
        <w:tab/>
      </w:r>
      <w:r>
        <w:rPr>
          <w:noProof/>
        </w:rPr>
        <w:fldChar w:fldCharType="begin"/>
      </w:r>
      <w:r>
        <w:rPr>
          <w:noProof/>
        </w:rPr>
        <w:instrText xml:space="preserve"> PAGEREF _Toc208565631 \h </w:instrText>
      </w:r>
      <w:r>
        <w:rPr>
          <w:noProof/>
        </w:rPr>
      </w:r>
      <w:r>
        <w:rPr>
          <w:noProof/>
        </w:rPr>
        <w:fldChar w:fldCharType="separate"/>
      </w:r>
      <w:r>
        <w:rPr>
          <w:noProof/>
        </w:rPr>
        <w:t>38</w:t>
      </w:r>
      <w:r>
        <w:rPr>
          <w:noProof/>
        </w:rPr>
        <w:fldChar w:fldCharType="end"/>
      </w:r>
    </w:p>
    <w:p w14:paraId="77EAD2A0" w14:textId="735728F2"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w:t>
      </w:r>
      <w:r>
        <w:rPr>
          <w:rFonts w:asciiTheme="minorHAnsi" w:eastAsiaTheme="minorEastAsia" w:hAnsiTheme="minorHAnsi" w:cstheme="minorBidi"/>
          <w:iCs w:val="0"/>
          <w:noProof/>
          <w:kern w:val="2"/>
          <w:sz w:val="24"/>
          <w:lang w:val="cs-CZ" w:eastAsia="cs-CZ"/>
          <w14:ligatures w14:val="standardContextual"/>
        </w:rPr>
        <w:tab/>
      </w:r>
      <w:r>
        <w:rPr>
          <w:noProof/>
        </w:rPr>
        <w:t>Login Form</w:t>
      </w:r>
      <w:r>
        <w:rPr>
          <w:noProof/>
        </w:rPr>
        <w:tab/>
      </w:r>
      <w:r>
        <w:rPr>
          <w:noProof/>
        </w:rPr>
        <w:fldChar w:fldCharType="begin"/>
      </w:r>
      <w:r>
        <w:rPr>
          <w:noProof/>
        </w:rPr>
        <w:instrText xml:space="preserve"> PAGEREF _Toc208565632 \h </w:instrText>
      </w:r>
      <w:r>
        <w:rPr>
          <w:noProof/>
        </w:rPr>
      </w:r>
      <w:r>
        <w:rPr>
          <w:noProof/>
        </w:rPr>
        <w:fldChar w:fldCharType="separate"/>
      </w:r>
      <w:r>
        <w:rPr>
          <w:noProof/>
        </w:rPr>
        <w:t>38</w:t>
      </w:r>
      <w:r>
        <w:rPr>
          <w:noProof/>
        </w:rPr>
        <w:fldChar w:fldCharType="end"/>
      </w:r>
    </w:p>
    <w:p w14:paraId="069F3499" w14:textId="08B852AC"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4.2</w:t>
      </w:r>
      <w:r>
        <w:rPr>
          <w:rFonts w:asciiTheme="minorHAnsi" w:eastAsiaTheme="minorEastAsia" w:hAnsiTheme="minorHAnsi" w:cstheme="minorBidi"/>
          <w:iCs w:val="0"/>
          <w:noProof/>
          <w:kern w:val="2"/>
          <w:sz w:val="24"/>
          <w:lang w:val="cs-CZ" w:eastAsia="cs-CZ"/>
          <w14:ligatures w14:val="standardContextual"/>
        </w:rPr>
        <w:tab/>
      </w:r>
      <w:r>
        <w:rPr>
          <w:noProof/>
        </w:rPr>
        <w:t>Main Form</w:t>
      </w:r>
      <w:r>
        <w:rPr>
          <w:noProof/>
        </w:rPr>
        <w:tab/>
      </w:r>
      <w:r>
        <w:rPr>
          <w:noProof/>
        </w:rPr>
        <w:fldChar w:fldCharType="begin"/>
      </w:r>
      <w:r>
        <w:rPr>
          <w:noProof/>
        </w:rPr>
        <w:instrText xml:space="preserve"> PAGEREF _Toc208565633 \h </w:instrText>
      </w:r>
      <w:r>
        <w:rPr>
          <w:noProof/>
        </w:rPr>
      </w:r>
      <w:r>
        <w:rPr>
          <w:noProof/>
        </w:rPr>
        <w:fldChar w:fldCharType="separate"/>
      </w:r>
      <w:r>
        <w:rPr>
          <w:noProof/>
        </w:rPr>
        <w:t>38</w:t>
      </w:r>
      <w:r>
        <w:rPr>
          <w:noProof/>
        </w:rPr>
        <w:fldChar w:fldCharType="end"/>
      </w:r>
    </w:p>
    <w:p w14:paraId="24B1776C" w14:textId="47F9D655"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4.2.1</w:t>
      </w:r>
      <w:r>
        <w:rPr>
          <w:rFonts w:asciiTheme="minorHAnsi" w:eastAsiaTheme="minorEastAsia" w:hAnsiTheme="minorHAnsi" w:cstheme="minorBidi"/>
          <w:iCs w:val="0"/>
          <w:noProof/>
          <w:kern w:val="2"/>
          <w:sz w:val="24"/>
          <w:szCs w:val="24"/>
          <w:lang w:val="cs-CZ" w:eastAsia="cs-CZ"/>
          <w14:ligatures w14:val="standardContextual"/>
        </w:rPr>
        <w:tab/>
      </w:r>
      <w:r>
        <w:rPr>
          <w:noProof/>
        </w:rPr>
        <w:t>Main Grid</w:t>
      </w:r>
      <w:r>
        <w:rPr>
          <w:noProof/>
        </w:rPr>
        <w:tab/>
      </w:r>
      <w:r>
        <w:rPr>
          <w:noProof/>
        </w:rPr>
        <w:fldChar w:fldCharType="begin"/>
      </w:r>
      <w:r>
        <w:rPr>
          <w:noProof/>
        </w:rPr>
        <w:instrText xml:space="preserve"> PAGEREF _Toc208565634 \h </w:instrText>
      </w:r>
      <w:r>
        <w:rPr>
          <w:noProof/>
        </w:rPr>
      </w:r>
      <w:r>
        <w:rPr>
          <w:noProof/>
        </w:rPr>
        <w:fldChar w:fldCharType="separate"/>
      </w:r>
      <w:r>
        <w:rPr>
          <w:noProof/>
        </w:rPr>
        <w:t>39</w:t>
      </w:r>
      <w:r>
        <w:rPr>
          <w:noProof/>
        </w:rPr>
        <w:fldChar w:fldCharType="end"/>
      </w:r>
    </w:p>
    <w:p w14:paraId="473F39A9" w14:textId="62E145D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4.2.1.1</w:t>
      </w:r>
      <w:r>
        <w:rPr>
          <w:rFonts w:asciiTheme="minorHAnsi" w:eastAsiaTheme="minorEastAsia" w:hAnsiTheme="minorHAnsi" w:cstheme="minorBidi"/>
          <w:iCs w:val="0"/>
          <w:noProof/>
          <w:kern w:val="2"/>
          <w:sz w:val="24"/>
          <w:szCs w:val="24"/>
          <w:lang w:val="cs-CZ" w:eastAsia="cs-CZ"/>
          <w14:ligatures w14:val="standardContextual"/>
        </w:rPr>
        <w:tab/>
      </w:r>
      <w:r>
        <w:rPr>
          <w:noProof/>
        </w:rPr>
        <w:t>Navigation</w:t>
      </w:r>
      <w:r>
        <w:rPr>
          <w:noProof/>
        </w:rPr>
        <w:tab/>
      </w:r>
      <w:r>
        <w:rPr>
          <w:noProof/>
        </w:rPr>
        <w:fldChar w:fldCharType="begin"/>
      </w:r>
      <w:r>
        <w:rPr>
          <w:noProof/>
        </w:rPr>
        <w:instrText xml:space="preserve"> PAGEREF _Toc208565635 \h </w:instrText>
      </w:r>
      <w:r>
        <w:rPr>
          <w:noProof/>
        </w:rPr>
      </w:r>
      <w:r>
        <w:rPr>
          <w:noProof/>
        </w:rPr>
        <w:fldChar w:fldCharType="separate"/>
      </w:r>
      <w:r>
        <w:rPr>
          <w:noProof/>
        </w:rPr>
        <w:t>42</w:t>
      </w:r>
      <w:r>
        <w:rPr>
          <w:noProof/>
        </w:rPr>
        <w:fldChar w:fldCharType="end"/>
      </w:r>
    </w:p>
    <w:p w14:paraId="5F93D08D" w14:textId="310A998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4.2.1.2</w:t>
      </w:r>
      <w:r>
        <w:rPr>
          <w:rFonts w:asciiTheme="minorHAnsi" w:eastAsiaTheme="minorEastAsia" w:hAnsiTheme="minorHAnsi" w:cstheme="minorBidi"/>
          <w:iCs w:val="0"/>
          <w:noProof/>
          <w:kern w:val="2"/>
          <w:sz w:val="24"/>
          <w:szCs w:val="24"/>
          <w:lang w:val="cs-CZ" w:eastAsia="cs-CZ"/>
          <w14:ligatures w14:val="standardContextual"/>
        </w:rPr>
        <w:tab/>
      </w:r>
      <w:r>
        <w:rPr>
          <w:noProof/>
        </w:rPr>
        <w:t>Saving / Loading / Copying Grid Data</w:t>
      </w:r>
      <w:r>
        <w:rPr>
          <w:noProof/>
        </w:rPr>
        <w:tab/>
      </w:r>
      <w:r>
        <w:rPr>
          <w:noProof/>
        </w:rPr>
        <w:fldChar w:fldCharType="begin"/>
      </w:r>
      <w:r>
        <w:rPr>
          <w:noProof/>
        </w:rPr>
        <w:instrText xml:space="preserve"> PAGEREF _Toc208565636 \h </w:instrText>
      </w:r>
      <w:r>
        <w:rPr>
          <w:noProof/>
        </w:rPr>
      </w:r>
      <w:r>
        <w:rPr>
          <w:noProof/>
        </w:rPr>
        <w:fldChar w:fldCharType="separate"/>
      </w:r>
      <w:r>
        <w:rPr>
          <w:noProof/>
        </w:rPr>
        <w:t>42</w:t>
      </w:r>
      <w:r>
        <w:rPr>
          <w:noProof/>
        </w:rPr>
        <w:fldChar w:fldCharType="end"/>
      </w:r>
    </w:p>
    <w:p w14:paraId="44B487FD" w14:textId="661F8E4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4.2.1.3</w:t>
      </w:r>
      <w:r>
        <w:rPr>
          <w:rFonts w:asciiTheme="minorHAnsi" w:eastAsiaTheme="minorEastAsia" w:hAnsiTheme="minorHAnsi" w:cstheme="minorBidi"/>
          <w:iCs w:val="0"/>
          <w:noProof/>
          <w:kern w:val="2"/>
          <w:sz w:val="24"/>
          <w:szCs w:val="24"/>
          <w:lang w:val="cs-CZ" w:eastAsia="cs-CZ"/>
          <w14:ligatures w14:val="standardContextual"/>
        </w:rPr>
        <w:tab/>
      </w:r>
      <w:r>
        <w:rPr>
          <w:noProof/>
        </w:rPr>
        <w:t>Reloading Grid Data</w:t>
      </w:r>
      <w:r>
        <w:rPr>
          <w:noProof/>
        </w:rPr>
        <w:tab/>
      </w:r>
      <w:r>
        <w:rPr>
          <w:noProof/>
        </w:rPr>
        <w:fldChar w:fldCharType="begin"/>
      </w:r>
      <w:r>
        <w:rPr>
          <w:noProof/>
        </w:rPr>
        <w:instrText xml:space="preserve"> PAGEREF _Toc208565637 \h </w:instrText>
      </w:r>
      <w:r>
        <w:rPr>
          <w:noProof/>
        </w:rPr>
      </w:r>
      <w:r>
        <w:rPr>
          <w:noProof/>
        </w:rPr>
        <w:fldChar w:fldCharType="separate"/>
      </w:r>
      <w:r>
        <w:rPr>
          <w:noProof/>
        </w:rPr>
        <w:t>43</w:t>
      </w:r>
      <w:r>
        <w:rPr>
          <w:noProof/>
        </w:rPr>
        <w:fldChar w:fldCharType="end"/>
      </w:r>
    </w:p>
    <w:p w14:paraId="5CD1DBC9" w14:textId="57AAAFA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4.2.2</w:t>
      </w:r>
      <w:r>
        <w:rPr>
          <w:rFonts w:asciiTheme="minorHAnsi" w:eastAsiaTheme="minorEastAsia" w:hAnsiTheme="minorHAnsi" w:cstheme="minorBidi"/>
          <w:iCs w:val="0"/>
          <w:noProof/>
          <w:kern w:val="2"/>
          <w:sz w:val="24"/>
          <w:szCs w:val="24"/>
          <w:lang w:val="cs-CZ" w:eastAsia="cs-CZ"/>
          <w14:ligatures w14:val="standardContextual"/>
        </w:rPr>
        <w:tab/>
      </w:r>
      <w:r>
        <w:rPr>
          <w:noProof/>
        </w:rPr>
        <w:t>Buttons</w:t>
      </w:r>
      <w:r>
        <w:rPr>
          <w:noProof/>
        </w:rPr>
        <w:tab/>
      </w:r>
      <w:r>
        <w:rPr>
          <w:noProof/>
        </w:rPr>
        <w:fldChar w:fldCharType="begin"/>
      </w:r>
      <w:r>
        <w:rPr>
          <w:noProof/>
        </w:rPr>
        <w:instrText xml:space="preserve"> PAGEREF _Toc208565638 \h </w:instrText>
      </w:r>
      <w:r>
        <w:rPr>
          <w:noProof/>
        </w:rPr>
      </w:r>
      <w:r>
        <w:rPr>
          <w:noProof/>
        </w:rPr>
        <w:fldChar w:fldCharType="separate"/>
      </w:r>
      <w:r>
        <w:rPr>
          <w:noProof/>
        </w:rPr>
        <w:t>43</w:t>
      </w:r>
      <w:r>
        <w:rPr>
          <w:noProof/>
        </w:rPr>
        <w:fldChar w:fldCharType="end"/>
      </w:r>
    </w:p>
    <w:p w14:paraId="79E996EA" w14:textId="634FA25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Button</w:t>
      </w:r>
      <w:r>
        <w:rPr>
          <w:noProof/>
        </w:rPr>
        <w:tab/>
      </w:r>
      <w:r>
        <w:rPr>
          <w:noProof/>
        </w:rPr>
        <w:fldChar w:fldCharType="begin"/>
      </w:r>
      <w:r>
        <w:rPr>
          <w:noProof/>
        </w:rPr>
        <w:instrText xml:space="preserve"> PAGEREF _Toc208565639 \h </w:instrText>
      </w:r>
      <w:r>
        <w:rPr>
          <w:noProof/>
        </w:rPr>
      </w:r>
      <w:r>
        <w:rPr>
          <w:noProof/>
        </w:rPr>
        <w:fldChar w:fldCharType="separate"/>
      </w:r>
      <w:r>
        <w:rPr>
          <w:noProof/>
        </w:rPr>
        <w:t>43</w:t>
      </w:r>
      <w:r>
        <w:rPr>
          <w:noProof/>
        </w:rPr>
        <w:fldChar w:fldCharType="end"/>
      </w:r>
    </w:p>
    <w:p w14:paraId="114F9A9A" w14:textId="6655E0C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4.2.2.2</w:t>
      </w:r>
      <w:r>
        <w:rPr>
          <w:rFonts w:asciiTheme="minorHAnsi" w:eastAsiaTheme="minorEastAsia" w:hAnsiTheme="minorHAnsi" w:cstheme="minorBidi"/>
          <w:iCs w:val="0"/>
          <w:noProof/>
          <w:kern w:val="2"/>
          <w:sz w:val="24"/>
          <w:szCs w:val="24"/>
          <w:lang w:val="cs-CZ" w:eastAsia="cs-CZ"/>
          <w14:ligatures w14:val="standardContextual"/>
        </w:rPr>
        <w:tab/>
      </w:r>
      <w:r>
        <w:rPr>
          <w:noProof/>
        </w:rPr>
        <w:t>Outages Button</w:t>
      </w:r>
      <w:r>
        <w:rPr>
          <w:noProof/>
        </w:rPr>
        <w:tab/>
      </w:r>
      <w:r>
        <w:rPr>
          <w:noProof/>
        </w:rPr>
        <w:fldChar w:fldCharType="begin"/>
      </w:r>
      <w:r>
        <w:rPr>
          <w:noProof/>
        </w:rPr>
        <w:instrText xml:space="preserve"> PAGEREF _Toc208565640 \h </w:instrText>
      </w:r>
      <w:r>
        <w:rPr>
          <w:noProof/>
        </w:rPr>
      </w:r>
      <w:r>
        <w:rPr>
          <w:noProof/>
        </w:rPr>
        <w:fldChar w:fldCharType="separate"/>
      </w:r>
      <w:r>
        <w:rPr>
          <w:noProof/>
        </w:rPr>
        <w:t>44</w:t>
      </w:r>
      <w:r>
        <w:rPr>
          <w:noProof/>
        </w:rPr>
        <w:fldChar w:fldCharType="end"/>
      </w:r>
    </w:p>
    <w:p w14:paraId="35EAC8B5" w14:textId="3A838BC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4.2.2.3</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Button</w:t>
      </w:r>
      <w:r>
        <w:rPr>
          <w:noProof/>
        </w:rPr>
        <w:tab/>
      </w:r>
      <w:r>
        <w:rPr>
          <w:noProof/>
        </w:rPr>
        <w:fldChar w:fldCharType="begin"/>
      </w:r>
      <w:r>
        <w:rPr>
          <w:noProof/>
        </w:rPr>
        <w:instrText xml:space="preserve"> PAGEREF _Toc208565641 \h </w:instrText>
      </w:r>
      <w:r>
        <w:rPr>
          <w:noProof/>
        </w:rPr>
      </w:r>
      <w:r>
        <w:rPr>
          <w:noProof/>
        </w:rPr>
        <w:fldChar w:fldCharType="separate"/>
      </w:r>
      <w:r>
        <w:rPr>
          <w:noProof/>
        </w:rPr>
        <w:t>44</w:t>
      </w:r>
      <w:r>
        <w:rPr>
          <w:noProof/>
        </w:rPr>
        <w:fldChar w:fldCharType="end"/>
      </w:r>
    </w:p>
    <w:p w14:paraId="0B229B87" w14:textId="0010433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 Button</w:t>
      </w:r>
      <w:r>
        <w:rPr>
          <w:noProof/>
        </w:rPr>
        <w:tab/>
      </w:r>
      <w:r>
        <w:rPr>
          <w:noProof/>
        </w:rPr>
        <w:fldChar w:fldCharType="begin"/>
      </w:r>
      <w:r>
        <w:rPr>
          <w:noProof/>
        </w:rPr>
        <w:instrText xml:space="preserve"> PAGEREF _Toc208565642 \h </w:instrText>
      </w:r>
      <w:r>
        <w:rPr>
          <w:noProof/>
        </w:rPr>
      </w:r>
      <w:r>
        <w:rPr>
          <w:noProof/>
        </w:rPr>
        <w:fldChar w:fldCharType="separate"/>
      </w:r>
      <w:r>
        <w:rPr>
          <w:noProof/>
        </w:rPr>
        <w:t>44</w:t>
      </w:r>
      <w:r>
        <w:rPr>
          <w:noProof/>
        </w:rPr>
        <w:fldChar w:fldCharType="end"/>
      </w:r>
    </w:p>
    <w:p w14:paraId="49B5405E" w14:textId="02F01D3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w:t>
      </w:r>
      <w:r>
        <w:rPr>
          <w:rFonts w:asciiTheme="minorHAnsi" w:eastAsiaTheme="minorEastAsia" w:hAnsiTheme="minorHAnsi" w:cstheme="minorBidi"/>
          <w:iCs w:val="0"/>
          <w:noProof/>
          <w:kern w:val="2"/>
          <w:sz w:val="24"/>
          <w:szCs w:val="24"/>
          <w:lang w:val="cs-CZ" w:eastAsia="cs-CZ"/>
          <w14:ligatures w14:val="standardContextual"/>
        </w:rPr>
        <w:tab/>
      </w:r>
      <w:r>
        <w:rPr>
          <w:noProof/>
        </w:rPr>
        <w:t>Refresh Button (Menu)</w:t>
      </w:r>
      <w:r>
        <w:rPr>
          <w:noProof/>
        </w:rPr>
        <w:tab/>
      </w:r>
      <w:r>
        <w:rPr>
          <w:noProof/>
        </w:rPr>
        <w:fldChar w:fldCharType="begin"/>
      </w:r>
      <w:r>
        <w:rPr>
          <w:noProof/>
        </w:rPr>
        <w:instrText xml:space="preserve"> PAGEREF _Toc208565643 \h </w:instrText>
      </w:r>
      <w:r>
        <w:rPr>
          <w:noProof/>
        </w:rPr>
      </w:r>
      <w:r>
        <w:rPr>
          <w:noProof/>
        </w:rPr>
        <w:fldChar w:fldCharType="separate"/>
      </w:r>
      <w:r>
        <w:rPr>
          <w:noProof/>
        </w:rPr>
        <w:t>44</w:t>
      </w:r>
      <w:r>
        <w:rPr>
          <w:noProof/>
        </w:rPr>
        <w:fldChar w:fldCharType="end"/>
      </w:r>
    </w:p>
    <w:p w14:paraId="49732413" w14:textId="3253D4C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(RMS API views)</w:t>
      </w:r>
      <w:r>
        <w:rPr>
          <w:noProof/>
        </w:rPr>
        <w:tab/>
      </w:r>
      <w:r>
        <w:rPr>
          <w:noProof/>
        </w:rPr>
        <w:fldChar w:fldCharType="begin"/>
      </w:r>
      <w:r>
        <w:rPr>
          <w:noProof/>
        </w:rPr>
        <w:instrText xml:space="preserve"> PAGEREF _Toc208565644 \h </w:instrText>
      </w:r>
      <w:r>
        <w:rPr>
          <w:noProof/>
        </w:rPr>
      </w:r>
      <w:r>
        <w:rPr>
          <w:noProof/>
        </w:rPr>
        <w:fldChar w:fldCharType="separate"/>
      </w:r>
      <w:r>
        <w:rPr>
          <w:noProof/>
        </w:rPr>
        <w:t>45</w:t>
      </w:r>
      <w:r>
        <w:rPr>
          <w:noProof/>
        </w:rPr>
        <w:fldChar w:fldCharType="end"/>
      </w:r>
    </w:p>
    <w:p w14:paraId="613BC325" w14:textId="37CA8534"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4.2.2.5.2</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 (reconfig)</w:t>
      </w:r>
      <w:r>
        <w:rPr>
          <w:noProof/>
        </w:rPr>
        <w:tab/>
      </w:r>
      <w:r>
        <w:rPr>
          <w:noProof/>
        </w:rPr>
        <w:fldChar w:fldCharType="begin"/>
      </w:r>
      <w:r>
        <w:rPr>
          <w:noProof/>
        </w:rPr>
        <w:instrText xml:space="preserve"> PAGEREF _Toc208565645 \h </w:instrText>
      </w:r>
      <w:r>
        <w:rPr>
          <w:noProof/>
        </w:rPr>
      </w:r>
      <w:r>
        <w:rPr>
          <w:noProof/>
        </w:rPr>
        <w:fldChar w:fldCharType="separate"/>
      </w:r>
      <w:r>
        <w:rPr>
          <w:noProof/>
        </w:rPr>
        <w:t>45</w:t>
      </w:r>
      <w:r>
        <w:rPr>
          <w:noProof/>
        </w:rPr>
        <w:fldChar w:fldCharType="end"/>
      </w:r>
    </w:p>
    <w:p w14:paraId="4CBA3EE7" w14:textId="0F115A29"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4.2.2.5.3</w:t>
      </w:r>
      <w:r>
        <w:rPr>
          <w:rFonts w:asciiTheme="minorHAnsi" w:eastAsiaTheme="minorEastAsia" w:hAnsiTheme="minorHAnsi" w:cstheme="minorBidi"/>
          <w:iCs w:val="0"/>
          <w:noProof/>
          <w:kern w:val="2"/>
          <w:sz w:val="24"/>
          <w:szCs w:val="24"/>
          <w:lang w:val="cs-CZ" w:eastAsia="cs-CZ"/>
          <w14:ligatures w14:val="standardContextual"/>
        </w:rPr>
        <w:tab/>
      </w:r>
      <w:r>
        <w:rPr>
          <w:noProof/>
        </w:rPr>
        <w:t>Smart Overview (data cache)</w:t>
      </w:r>
      <w:r>
        <w:rPr>
          <w:noProof/>
        </w:rPr>
        <w:tab/>
      </w:r>
      <w:r>
        <w:rPr>
          <w:noProof/>
        </w:rPr>
        <w:fldChar w:fldCharType="begin"/>
      </w:r>
      <w:r>
        <w:rPr>
          <w:noProof/>
        </w:rPr>
        <w:instrText xml:space="preserve"> PAGEREF _Toc208565646 \h </w:instrText>
      </w:r>
      <w:r>
        <w:rPr>
          <w:noProof/>
        </w:rPr>
      </w:r>
      <w:r>
        <w:rPr>
          <w:noProof/>
        </w:rPr>
        <w:fldChar w:fldCharType="separate"/>
      </w:r>
      <w:r>
        <w:rPr>
          <w:noProof/>
        </w:rPr>
        <w:t>45</w:t>
      </w:r>
      <w:r>
        <w:rPr>
          <w:noProof/>
        </w:rPr>
        <w:fldChar w:fldCharType="end"/>
      </w:r>
    </w:p>
    <w:p w14:paraId="200C034E" w14:textId="08B31D9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4.2.2.5.4</w:t>
      </w:r>
      <w:r>
        <w:rPr>
          <w:rFonts w:asciiTheme="minorHAnsi" w:eastAsiaTheme="minorEastAsia" w:hAnsiTheme="minorHAnsi" w:cstheme="minorBidi"/>
          <w:iCs w:val="0"/>
          <w:noProof/>
          <w:kern w:val="2"/>
          <w:sz w:val="24"/>
          <w:szCs w:val="24"/>
          <w:lang w:val="cs-CZ" w:eastAsia="cs-CZ"/>
          <w14:ligatures w14:val="standardContextual"/>
        </w:rPr>
        <w:tab/>
      </w:r>
      <w:r>
        <w:rPr>
          <w:noProof/>
        </w:rPr>
        <w:t>Invoice Breakdown (data cache)</w:t>
      </w:r>
      <w:r>
        <w:rPr>
          <w:noProof/>
        </w:rPr>
        <w:tab/>
      </w:r>
      <w:r>
        <w:rPr>
          <w:noProof/>
        </w:rPr>
        <w:fldChar w:fldCharType="begin"/>
      </w:r>
      <w:r>
        <w:rPr>
          <w:noProof/>
        </w:rPr>
        <w:instrText xml:space="preserve"> PAGEREF _Toc208565647 \h </w:instrText>
      </w:r>
      <w:r>
        <w:rPr>
          <w:noProof/>
        </w:rPr>
      </w:r>
      <w:r>
        <w:rPr>
          <w:noProof/>
        </w:rPr>
        <w:fldChar w:fldCharType="separate"/>
      </w:r>
      <w:r>
        <w:rPr>
          <w:noProof/>
        </w:rPr>
        <w:t>46</w:t>
      </w:r>
      <w:r>
        <w:rPr>
          <w:noProof/>
        </w:rPr>
        <w:fldChar w:fldCharType="end"/>
      </w:r>
    </w:p>
    <w:p w14:paraId="07E78395" w14:textId="443044A7"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4.2.2.5.5</w:t>
      </w:r>
      <w:r>
        <w:rPr>
          <w:rFonts w:asciiTheme="minorHAnsi" w:eastAsiaTheme="minorEastAsia" w:hAnsiTheme="minorHAnsi" w:cstheme="minorBidi"/>
          <w:iCs w:val="0"/>
          <w:noProof/>
          <w:kern w:val="2"/>
          <w:sz w:val="24"/>
          <w:szCs w:val="24"/>
          <w:lang w:val="cs-CZ" w:eastAsia="cs-CZ"/>
          <w14:ligatures w14:val="standardContextual"/>
        </w:rPr>
        <w:tab/>
      </w:r>
      <w:r>
        <w:rPr>
          <w:noProof/>
        </w:rPr>
        <w:t>Peklo</w:t>
      </w:r>
      <w:r>
        <w:rPr>
          <w:noProof/>
        </w:rPr>
        <w:tab/>
      </w:r>
      <w:r>
        <w:rPr>
          <w:noProof/>
        </w:rPr>
        <w:fldChar w:fldCharType="begin"/>
      </w:r>
      <w:r>
        <w:rPr>
          <w:noProof/>
        </w:rPr>
        <w:instrText xml:space="preserve"> PAGEREF _Toc208565648 \h </w:instrText>
      </w:r>
      <w:r>
        <w:rPr>
          <w:noProof/>
        </w:rPr>
      </w:r>
      <w:r>
        <w:rPr>
          <w:noProof/>
        </w:rPr>
        <w:fldChar w:fldCharType="separate"/>
      </w:r>
      <w:r>
        <w:rPr>
          <w:noProof/>
        </w:rPr>
        <w:t>46</w:t>
      </w:r>
      <w:r>
        <w:rPr>
          <w:noProof/>
        </w:rPr>
        <w:fldChar w:fldCharType="end"/>
      </w:r>
    </w:p>
    <w:p w14:paraId="57AFA01A" w14:textId="019D757C"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4.2.2.5.6</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Environment</w:t>
      </w:r>
      <w:r>
        <w:rPr>
          <w:noProof/>
        </w:rPr>
        <w:tab/>
      </w:r>
      <w:r>
        <w:rPr>
          <w:noProof/>
        </w:rPr>
        <w:fldChar w:fldCharType="begin"/>
      </w:r>
      <w:r>
        <w:rPr>
          <w:noProof/>
        </w:rPr>
        <w:instrText xml:space="preserve"> PAGEREF _Toc208565649 \h </w:instrText>
      </w:r>
      <w:r>
        <w:rPr>
          <w:noProof/>
        </w:rPr>
      </w:r>
      <w:r>
        <w:rPr>
          <w:noProof/>
        </w:rPr>
        <w:fldChar w:fldCharType="separate"/>
      </w:r>
      <w:r>
        <w:rPr>
          <w:noProof/>
        </w:rPr>
        <w:t>46</w:t>
      </w:r>
      <w:r>
        <w:rPr>
          <w:noProof/>
        </w:rPr>
        <w:fldChar w:fldCharType="end"/>
      </w:r>
    </w:p>
    <w:p w14:paraId="079DEF66" w14:textId="6A6C1D2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4.2.2.6</w:t>
      </w:r>
      <w:r>
        <w:rPr>
          <w:rFonts w:asciiTheme="minorHAnsi" w:eastAsiaTheme="minorEastAsia" w:hAnsiTheme="minorHAnsi" w:cstheme="minorBidi"/>
          <w:iCs w:val="0"/>
          <w:noProof/>
          <w:kern w:val="2"/>
          <w:sz w:val="24"/>
          <w:szCs w:val="24"/>
          <w:lang w:val="cs-CZ" w:eastAsia="cs-CZ"/>
          <w14:ligatures w14:val="standardContextual"/>
        </w:rPr>
        <w:tab/>
      </w:r>
      <w:r>
        <w:rPr>
          <w:noProof/>
        </w:rPr>
        <w:t>Clear Grid Button</w:t>
      </w:r>
      <w:r>
        <w:rPr>
          <w:noProof/>
        </w:rPr>
        <w:tab/>
      </w:r>
      <w:r>
        <w:rPr>
          <w:noProof/>
        </w:rPr>
        <w:fldChar w:fldCharType="begin"/>
      </w:r>
      <w:r>
        <w:rPr>
          <w:noProof/>
        </w:rPr>
        <w:instrText xml:space="preserve"> PAGEREF _Toc208565650 \h </w:instrText>
      </w:r>
      <w:r>
        <w:rPr>
          <w:noProof/>
        </w:rPr>
      </w:r>
      <w:r>
        <w:rPr>
          <w:noProof/>
        </w:rPr>
        <w:fldChar w:fldCharType="separate"/>
      </w:r>
      <w:r>
        <w:rPr>
          <w:noProof/>
        </w:rPr>
        <w:t>47</w:t>
      </w:r>
      <w:r>
        <w:rPr>
          <w:noProof/>
        </w:rPr>
        <w:fldChar w:fldCharType="end"/>
      </w:r>
    </w:p>
    <w:p w14:paraId="50F5C963" w14:textId="15078DB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4.2.2.7</w:t>
      </w:r>
      <w:r>
        <w:rPr>
          <w:rFonts w:asciiTheme="minorHAnsi" w:eastAsiaTheme="minorEastAsia" w:hAnsiTheme="minorHAnsi" w:cstheme="minorBidi"/>
          <w:iCs w:val="0"/>
          <w:noProof/>
          <w:kern w:val="2"/>
          <w:sz w:val="24"/>
          <w:szCs w:val="24"/>
          <w:lang w:val="cs-CZ" w:eastAsia="cs-CZ"/>
          <w14:ligatures w14:val="standardContextual"/>
        </w:rPr>
        <w:tab/>
      </w:r>
      <w:r>
        <w:rPr>
          <w:noProof/>
        </w:rPr>
        <w:t>Legend Button</w:t>
      </w:r>
      <w:r>
        <w:rPr>
          <w:noProof/>
        </w:rPr>
        <w:tab/>
      </w:r>
      <w:r>
        <w:rPr>
          <w:noProof/>
        </w:rPr>
        <w:fldChar w:fldCharType="begin"/>
      </w:r>
      <w:r>
        <w:rPr>
          <w:noProof/>
        </w:rPr>
        <w:instrText xml:space="preserve"> PAGEREF _Toc208565651 \h </w:instrText>
      </w:r>
      <w:r>
        <w:rPr>
          <w:noProof/>
        </w:rPr>
      </w:r>
      <w:r>
        <w:rPr>
          <w:noProof/>
        </w:rPr>
        <w:fldChar w:fldCharType="separate"/>
      </w:r>
      <w:r>
        <w:rPr>
          <w:noProof/>
        </w:rPr>
        <w:t>47</w:t>
      </w:r>
      <w:r>
        <w:rPr>
          <w:noProof/>
        </w:rPr>
        <w:fldChar w:fldCharType="end"/>
      </w:r>
    </w:p>
    <w:p w14:paraId="003BB0B0" w14:textId="316EF9D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4.2.3</w:t>
      </w:r>
      <w:r>
        <w:rPr>
          <w:rFonts w:asciiTheme="minorHAnsi" w:eastAsiaTheme="minorEastAsia" w:hAnsiTheme="minorHAnsi" w:cstheme="minorBidi"/>
          <w:iCs w:val="0"/>
          <w:noProof/>
          <w:kern w:val="2"/>
          <w:sz w:val="24"/>
          <w:szCs w:val="24"/>
          <w:lang w:val="cs-CZ" w:eastAsia="cs-CZ"/>
          <w14:ligatures w14:val="standardContextual"/>
        </w:rPr>
        <w:tab/>
      </w:r>
      <w:r>
        <w:rPr>
          <w:noProof/>
        </w:rPr>
        <w:t>Docks</w:t>
      </w:r>
      <w:r>
        <w:rPr>
          <w:noProof/>
        </w:rPr>
        <w:tab/>
      </w:r>
      <w:r>
        <w:rPr>
          <w:noProof/>
        </w:rPr>
        <w:fldChar w:fldCharType="begin"/>
      </w:r>
      <w:r>
        <w:rPr>
          <w:noProof/>
        </w:rPr>
        <w:instrText xml:space="preserve"> PAGEREF _Toc208565652 \h </w:instrText>
      </w:r>
      <w:r>
        <w:rPr>
          <w:noProof/>
        </w:rPr>
      </w:r>
      <w:r>
        <w:rPr>
          <w:noProof/>
        </w:rPr>
        <w:fldChar w:fldCharType="separate"/>
      </w:r>
      <w:r>
        <w:rPr>
          <w:noProof/>
        </w:rPr>
        <w:t>47</w:t>
      </w:r>
      <w:r>
        <w:rPr>
          <w:noProof/>
        </w:rPr>
        <w:fldChar w:fldCharType="end"/>
      </w:r>
    </w:p>
    <w:p w14:paraId="0CF5FBA0" w14:textId="2CFEE6C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w:t>
      </w:r>
      <w:r>
        <w:rPr>
          <w:rFonts w:asciiTheme="minorHAnsi" w:eastAsiaTheme="minorEastAsia" w:hAnsiTheme="minorHAnsi" w:cstheme="minorBidi"/>
          <w:iCs w:val="0"/>
          <w:noProof/>
          <w:kern w:val="2"/>
          <w:sz w:val="24"/>
          <w:szCs w:val="24"/>
          <w:lang w:val="cs-CZ" w:eastAsia="cs-CZ"/>
          <w14:ligatures w14:val="standardContextual"/>
        </w:rPr>
        <w:tab/>
      </w:r>
      <w:r>
        <w:rPr>
          <w:noProof/>
        </w:rPr>
        <w:t>Info Dock</w:t>
      </w:r>
      <w:r>
        <w:rPr>
          <w:noProof/>
        </w:rPr>
        <w:tab/>
      </w:r>
      <w:r>
        <w:rPr>
          <w:noProof/>
        </w:rPr>
        <w:fldChar w:fldCharType="begin"/>
      </w:r>
      <w:r>
        <w:rPr>
          <w:noProof/>
        </w:rPr>
        <w:instrText xml:space="preserve"> PAGEREF _Toc208565653 \h </w:instrText>
      </w:r>
      <w:r>
        <w:rPr>
          <w:noProof/>
        </w:rPr>
      </w:r>
      <w:r>
        <w:rPr>
          <w:noProof/>
        </w:rPr>
        <w:fldChar w:fldCharType="separate"/>
      </w:r>
      <w:r>
        <w:rPr>
          <w:noProof/>
        </w:rPr>
        <w:t>47</w:t>
      </w:r>
      <w:r>
        <w:rPr>
          <w:noProof/>
        </w:rPr>
        <w:fldChar w:fldCharType="end"/>
      </w:r>
    </w:p>
    <w:p w14:paraId="53C2D8A1" w14:textId="573CB72C"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_Toc208565654 \h </w:instrText>
      </w:r>
      <w:r>
        <w:rPr>
          <w:noProof/>
        </w:rPr>
      </w:r>
      <w:r>
        <w:rPr>
          <w:noProof/>
        </w:rPr>
        <w:fldChar w:fldCharType="separate"/>
      </w:r>
      <w:r>
        <w:rPr>
          <w:noProof/>
        </w:rPr>
        <w:t>48</w:t>
      </w:r>
      <w:r>
        <w:rPr>
          <w:noProof/>
        </w:rPr>
        <w:fldChar w:fldCharType="end"/>
      </w:r>
    </w:p>
    <w:p w14:paraId="74FD86D8" w14:textId="323E847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4.2.3.2</w:t>
      </w:r>
      <w:r>
        <w:rPr>
          <w:rFonts w:asciiTheme="minorHAnsi" w:eastAsiaTheme="minorEastAsia" w:hAnsiTheme="minorHAnsi" w:cstheme="minorBidi"/>
          <w:iCs w:val="0"/>
          <w:noProof/>
          <w:kern w:val="2"/>
          <w:sz w:val="24"/>
          <w:szCs w:val="24"/>
          <w:lang w:val="cs-CZ" w:eastAsia="cs-CZ"/>
          <w14:ligatures w14:val="standardContextual"/>
        </w:rPr>
        <w:tab/>
      </w:r>
      <w:r>
        <w:rPr>
          <w:noProof/>
        </w:rPr>
        <w:t>Lock Dock</w:t>
      </w:r>
      <w:r>
        <w:rPr>
          <w:noProof/>
        </w:rPr>
        <w:tab/>
      </w:r>
      <w:r>
        <w:rPr>
          <w:noProof/>
        </w:rPr>
        <w:fldChar w:fldCharType="begin"/>
      </w:r>
      <w:r>
        <w:rPr>
          <w:noProof/>
        </w:rPr>
        <w:instrText xml:space="preserve"> PAGEREF _Toc208565655 \h </w:instrText>
      </w:r>
      <w:r>
        <w:rPr>
          <w:noProof/>
        </w:rPr>
      </w:r>
      <w:r>
        <w:rPr>
          <w:noProof/>
        </w:rPr>
        <w:fldChar w:fldCharType="separate"/>
      </w:r>
      <w:r>
        <w:rPr>
          <w:noProof/>
        </w:rPr>
        <w:t>48</w:t>
      </w:r>
      <w:r>
        <w:rPr>
          <w:noProof/>
        </w:rPr>
        <w:fldChar w:fldCharType="end"/>
      </w:r>
    </w:p>
    <w:p w14:paraId="3D2B12BE" w14:textId="4167322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4.2.3.3</w:t>
      </w:r>
      <w:r>
        <w:rPr>
          <w:rFonts w:asciiTheme="minorHAnsi" w:eastAsiaTheme="minorEastAsia" w:hAnsiTheme="minorHAnsi" w:cstheme="minorBidi"/>
          <w:iCs w:val="0"/>
          <w:noProof/>
          <w:kern w:val="2"/>
          <w:sz w:val="24"/>
          <w:szCs w:val="24"/>
          <w:lang w:val="cs-CZ" w:eastAsia="cs-CZ"/>
          <w14:ligatures w14:val="standardContextual"/>
        </w:rPr>
        <w:tab/>
      </w:r>
      <w:r>
        <w:rPr>
          <w:noProof/>
        </w:rPr>
        <w:t>Warning Dock</w:t>
      </w:r>
      <w:r>
        <w:rPr>
          <w:noProof/>
        </w:rPr>
        <w:tab/>
      </w:r>
      <w:r>
        <w:rPr>
          <w:noProof/>
        </w:rPr>
        <w:fldChar w:fldCharType="begin"/>
      </w:r>
      <w:r>
        <w:rPr>
          <w:noProof/>
        </w:rPr>
        <w:instrText xml:space="preserve"> PAGEREF _Toc208565656 \h </w:instrText>
      </w:r>
      <w:r>
        <w:rPr>
          <w:noProof/>
        </w:rPr>
      </w:r>
      <w:r>
        <w:rPr>
          <w:noProof/>
        </w:rPr>
        <w:fldChar w:fldCharType="separate"/>
      </w:r>
      <w:r>
        <w:rPr>
          <w:noProof/>
        </w:rPr>
        <w:t>48</w:t>
      </w:r>
      <w:r>
        <w:rPr>
          <w:noProof/>
        </w:rPr>
        <w:fldChar w:fldCharType="end"/>
      </w:r>
    </w:p>
    <w:p w14:paraId="387AC9AE" w14:textId="2E03A78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4.2.4</w:t>
      </w:r>
      <w:r>
        <w:rPr>
          <w:rFonts w:asciiTheme="minorHAnsi" w:eastAsiaTheme="minorEastAsia" w:hAnsiTheme="minorHAnsi" w:cstheme="minorBidi"/>
          <w:iCs w:val="0"/>
          <w:noProof/>
          <w:kern w:val="2"/>
          <w:sz w:val="24"/>
          <w:szCs w:val="24"/>
          <w:lang w:val="cs-CZ" w:eastAsia="cs-CZ"/>
          <w14:ligatures w14:val="standardContextual"/>
        </w:rPr>
        <w:tab/>
      </w:r>
      <w:r>
        <w:rPr>
          <w:noProof/>
        </w:rPr>
        <w:t>Other Controls</w:t>
      </w:r>
      <w:r>
        <w:rPr>
          <w:noProof/>
        </w:rPr>
        <w:tab/>
      </w:r>
      <w:r>
        <w:rPr>
          <w:noProof/>
        </w:rPr>
        <w:fldChar w:fldCharType="begin"/>
      </w:r>
      <w:r>
        <w:rPr>
          <w:noProof/>
        </w:rPr>
        <w:instrText xml:space="preserve"> PAGEREF _Toc208565657 \h </w:instrText>
      </w:r>
      <w:r>
        <w:rPr>
          <w:noProof/>
        </w:rPr>
      </w:r>
      <w:r>
        <w:rPr>
          <w:noProof/>
        </w:rPr>
        <w:fldChar w:fldCharType="separate"/>
      </w:r>
      <w:r>
        <w:rPr>
          <w:noProof/>
        </w:rPr>
        <w:t>48</w:t>
      </w:r>
      <w:r>
        <w:rPr>
          <w:noProof/>
        </w:rPr>
        <w:fldChar w:fldCharType="end"/>
      </w:r>
    </w:p>
    <w:p w14:paraId="5997FD10" w14:textId="4C9BC40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4.2.4.1</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Combo Box</w:t>
      </w:r>
      <w:r>
        <w:rPr>
          <w:noProof/>
        </w:rPr>
        <w:tab/>
      </w:r>
      <w:r>
        <w:rPr>
          <w:noProof/>
        </w:rPr>
        <w:fldChar w:fldCharType="begin"/>
      </w:r>
      <w:r>
        <w:rPr>
          <w:noProof/>
        </w:rPr>
        <w:instrText xml:space="preserve"> PAGEREF _Toc208565658 \h </w:instrText>
      </w:r>
      <w:r>
        <w:rPr>
          <w:noProof/>
        </w:rPr>
      </w:r>
      <w:r>
        <w:rPr>
          <w:noProof/>
        </w:rPr>
        <w:fldChar w:fldCharType="separate"/>
      </w:r>
      <w:r>
        <w:rPr>
          <w:noProof/>
        </w:rPr>
        <w:t>49</w:t>
      </w:r>
      <w:r>
        <w:rPr>
          <w:noProof/>
        </w:rPr>
        <w:fldChar w:fldCharType="end"/>
      </w:r>
    </w:p>
    <w:p w14:paraId="36D43B62" w14:textId="6591422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w:t>
      </w:r>
      <w:r>
        <w:rPr>
          <w:rFonts w:asciiTheme="minorHAnsi" w:eastAsiaTheme="minorEastAsia" w:hAnsiTheme="minorHAnsi" w:cstheme="minorBidi"/>
          <w:iCs w:val="0"/>
          <w:noProof/>
          <w:kern w:val="2"/>
          <w:sz w:val="24"/>
          <w:szCs w:val="24"/>
          <w:lang w:val="cs-CZ" w:eastAsia="cs-CZ"/>
          <w14:ligatures w14:val="standardContextual"/>
        </w:rPr>
        <w:tab/>
      </w:r>
      <w:r>
        <w:rPr>
          <w:noProof/>
        </w:rPr>
        <w:t>Attribute Combo Boxes</w:t>
      </w:r>
      <w:r>
        <w:rPr>
          <w:noProof/>
        </w:rPr>
        <w:tab/>
      </w:r>
      <w:r>
        <w:rPr>
          <w:noProof/>
        </w:rPr>
        <w:fldChar w:fldCharType="begin"/>
      </w:r>
      <w:r>
        <w:rPr>
          <w:noProof/>
        </w:rPr>
        <w:instrText xml:space="preserve"> PAGEREF _Toc208565659 \h </w:instrText>
      </w:r>
      <w:r>
        <w:rPr>
          <w:noProof/>
        </w:rPr>
      </w:r>
      <w:r>
        <w:rPr>
          <w:noProof/>
        </w:rPr>
        <w:fldChar w:fldCharType="separate"/>
      </w:r>
      <w:r>
        <w:rPr>
          <w:noProof/>
        </w:rPr>
        <w:t>49</w:t>
      </w:r>
      <w:r>
        <w:rPr>
          <w:noProof/>
        </w:rPr>
        <w:fldChar w:fldCharType="end"/>
      </w:r>
    </w:p>
    <w:p w14:paraId="06F70003" w14:textId="50835C91"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_Toc208565660 \h </w:instrText>
      </w:r>
      <w:r>
        <w:rPr>
          <w:noProof/>
        </w:rPr>
      </w:r>
      <w:r>
        <w:rPr>
          <w:noProof/>
        </w:rPr>
        <w:fldChar w:fldCharType="separate"/>
      </w:r>
      <w:r>
        <w:rPr>
          <w:noProof/>
        </w:rPr>
        <w:t>50</w:t>
      </w:r>
      <w:r>
        <w:rPr>
          <w:noProof/>
        </w:rPr>
        <w:fldChar w:fldCharType="end"/>
      </w:r>
    </w:p>
    <w:p w14:paraId="4CC82BA9" w14:textId="6D47AA2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4.2.4.3</w:t>
      </w:r>
      <w:r>
        <w:rPr>
          <w:rFonts w:asciiTheme="minorHAnsi" w:eastAsiaTheme="minorEastAsia" w:hAnsiTheme="minorHAnsi" w:cstheme="minorBidi"/>
          <w:iCs w:val="0"/>
          <w:noProof/>
          <w:kern w:val="2"/>
          <w:sz w:val="24"/>
          <w:szCs w:val="24"/>
          <w:lang w:val="cs-CZ" w:eastAsia="cs-CZ"/>
          <w14:ligatures w14:val="standardContextual"/>
        </w:rPr>
        <w:tab/>
      </w:r>
      <w:r>
        <w:rPr>
          <w:noProof/>
        </w:rPr>
        <w:t>Mini-Log &amp; Event Log</w:t>
      </w:r>
      <w:r>
        <w:rPr>
          <w:noProof/>
        </w:rPr>
        <w:tab/>
      </w:r>
      <w:r>
        <w:rPr>
          <w:noProof/>
        </w:rPr>
        <w:fldChar w:fldCharType="begin"/>
      </w:r>
      <w:r>
        <w:rPr>
          <w:noProof/>
        </w:rPr>
        <w:instrText xml:space="preserve"> PAGEREF _Toc208565661 \h </w:instrText>
      </w:r>
      <w:r>
        <w:rPr>
          <w:noProof/>
        </w:rPr>
      </w:r>
      <w:r>
        <w:rPr>
          <w:noProof/>
        </w:rPr>
        <w:fldChar w:fldCharType="separate"/>
      </w:r>
      <w:r>
        <w:rPr>
          <w:noProof/>
        </w:rPr>
        <w:t>50</w:t>
      </w:r>
      <w:r>
        <w:rPr>
          <w:noProof/>
        </w:rPr>
        <w:fldChar w:fldCharType="end"/>
      </w:r>
    </w:p>
    <w:p w14:paraId="363FD18E" w14:textId="69C7444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4.2.4.4</w:t>
      </w:r>
      <w:r>
        <w:rPr>
          <w:rFonts w:asciiTheme="minorHAnsi" w:eastAsiaTheme="minorEastAsia" w:hAnsiTheme="minorHAnsi" w:cstheme="minorBidi"/>
          <w:iCs w:val="0"/>
          <w:noProof/>
          <w:kern w:val="2"/>
          <w:sz w:val="24"/>
          <w:szCs w:val="24"/>
          <w:lang w:val="cs-CZ" w:eastAsia="cs-CZ"/>
          <w14:ligatures w14:val="standardContextual"/>
        </w:rPr>
        <w:tab/>
      </w:r>
      <w:r>
        <w:rPr>
          <w:noProof/>
        </w:rPr>
        <w:t>Status Icons (DB / SSH)</w:t>
      </w:r>
      <w:r>
        <w:rPr>
          <w:noProof/>
        </w:rPr>
        <w:tab/>
      </w:r>
      <w:r>
        <w:rPr>
          <w:noProof/>
        </w:rPr>
        <w:fldChar w:fldCharType="begin"/>
      </w:r>
      <w:r>
        <w:rPr>
          <w:noProof/>
        </w:rPr>
        <w:instrText xml:space="preserve"> PAGEREF _Toc208565662 \h </w:instrText>
      </w:r>
      <w:r>
        <w:rPr>
          <w:noProof/>
        </w:rPr>
      </w:r>
      <w:r>
        <w:rPr>
          <w:noProof/>
        </w:rPr>
        <w:fldChar w:fldCharType="separate"/>
      </w:r>
      <w:r>
        <w:rPr>
          <w:noProof/>
        </w:rPr>
        <w:t>51</w:t>
      </w:r>
      <w:r>
        <w:rPr>
          <w:noProof/>
        </w:rPr>
        <w:fldChar w:fldCharType="end"/>
      </w:r>
    </w:p>
    <w:p w14:paraId="49570249" w14:textId="75E434F1"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4.2.5</w:t>
      </w:r>
      <w:r>
        <w:rPr>
          <w:rFonts w:asciiTheme="minorHAnsi" w:eastAsiaTheme="minorEastAsia" w:hAnsiTheme="minorHAnsi" w:cstheme="minorBidi"/>
          <w:iCs w:val="0"/>
          <w:noProof/>
          <w:kern w:val="2"/>
          <w:sz w:val="24"/>
          <w:szCs w:val="24"/>
          <w:lang w:val="cs-CZ" w:eastAsia="cs-CZ"/>
          <w14:ligatures w14:val="standardContextual"/>
        </w:rPr>
        <w:tab/>
      </w:r>
      <w:r>
        <w:rPr>
          <w:noProof/>
        </w:rPr>
        <w:t>Admin Controls</w:t>
      </w:r>
      <w:r>
        <w:rPr>
          <w:noProof/>
        </w:rPr>
        <w:tab/>
      </w:r>
      <w:r>
        <w:rPr>
          <w:noProof/>
        </w:rPr>
        <w:fldChar w:fldCharType="begin"/>
      </w:r>
      <w:r>
        <w:rPr>
          <w:noProof/>
        </w:rPr>
        <w:instrText xml:space="preserve"> PAGEREF _Toc208565663 \h </w:instrText>
      </w:r>
      <w:r>
        <w:rPr>
          <w:noProof/>
        </w:rPr>
      </w:r>
      <w:r>
        <w:rPr>
          <w:noProof/>
        </w:rPr>
        <w:fldChar w:fldCharType="separate"/>
      </w:r>
      <w:r>
        <w:rPr>
          <w:noProof/>
        </w:rPr>
        <w:t>52</w:t>
      </w:r>
      <w:r>
        <w:rPr>
          <w:noProof/>
        </w:rPr>
        <w:fldChar w:fldCharType="end"/>
      </w:r>
    </w:p>
    <w:p w14:paraId="29FF9239" w14:textId="1BEEA5B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Announce Update Button</w:t>
      </w:r>
      <w:r>
        <w:rPr>
          <w:noProof/>
        </w:rPr>
        <w:tab/>
      </w:r>
      <w:r>
        <w:rPr>
          <w:noProof/>
        </w:rPr>
        <w:fldChar w:fldCharType="begin"/>
      </w:r>
      <w:r>
        <w:rPr>
          <w:noProof/>
        </w:rPr>
        <w:instrText xml:space="preserve"> PAGEREF _Toc208565664 \h </w:instrText>
      </w:r>
      <w:r>
        <w:rPr>
          <w:noProof/>
        </w:rPr>
      </w:r>
      <w:r>
        <w:rPr>
          <w:noProof/>
        </w:rPr>
        <w:fldChar w:fldCharType="separate"/>
      </w:r>
      <w:r>
        <w:rPr>
          <w:noProof/>
        </w:rPr>
        <w:t>52</w:t>
      </w:r>
      <w:r>
        <w:rPr>
          <w:noProof/>
        </w:rPr>
        <w:fldChar w:fldCharType="end"/>
      </w:r>
    </w:p>
    <w:p w14:paraId="4C99572B" w14:textId="38EB253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 Checkbox</w:t>
      </w:r>
      <w:r>
        <w:rPr>
          <w:noProof/>
        </w:rPr>
        <w:tab/>
      </w:r>
      <w:r>
        <w:rPr>
          <w:noProof/>
        </w:rPr>
        <w:fldChar w:fldCharType="begin"/>
      </w:r>
      <w:r>
        <w:rPr>
          <w:noProof/>
        </w:rPr>
        <w:instrText xml:space="preserve"> PAGEREF _Toc208565665 \h </w:instrText>
      </w:r>
      <w:r>
        <w:rPr>
          <w:noProof/>
        </w:rPr>
      </w:r>
      <w:r>
        <w:rPr>
          <w:noProof/>
        </w:rPr>
        <w:fldChar w:fldCharType="separate"/>
      </w:r>
      <w:r>
        <w:rPr>
          <w:noProof/>
        </w:rPr>
        <w:t>52</w:t>
      </w:r>
      <w:r>
        <w:rPr>
          <w:noProof/>
        </w:rPr>
        <w:fldChar w:fldCharType="end"/>
      </w:r>
    </w:p>
    <w:p w14:paraId="31B1EAE2" w14:textId="0C7833E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Allow Invalid Items Checkbox</w:t>
      </w:r>
      <w:r>
        <w:rPr>
          <w:noProof/>
        </w:rPr>
        <w:tab/>
      </w:r>
      <w:r>
        <w:rPr>
          <w:noProof/>
        </w:rPr>
        <w:fldChar w:fldCharType="begin"/>
      </w:r>
      <w:r>
        <w:rPr>
          <w:noProof/>
        </w:rPr>
        <w:instrText xml:space="preserve"> PAGEREF _Toc208565666 \h </w:instrText>
      </w:r>
      <w:r>
        <w:rPr>
          <w:noProof/>
        </w:rPr>
      </w:r>
      <w:r>
        <w:rPr>
          <w:noProof/>
        </w:rPr>
        <w:fldChar w:fldCharType="separate"/>
      </w:r>
      <w:r>
        <w:rPr>
          <w:noProof/>
        </w:rPr>
        <w:t>52</w:t>
      </w:r>
      <w:r>
        <w:rPr>
          <w:noProof/>
        </w:rPr>
        <w:fldChar w:fldCharType="end"/>
      </w:r>
    </w:p>
    <w:p w14:paraId="118CA6E9" w14:textId="24FAE3DB"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_Toc208565667 \h </w:instrText>
      </w:r>
      <w:r>
        <w:rPr>
          <w:noProof/>
        </w:rPr>
      </w:r>
      <w:r>
        <w:rPr>
          <w:noProof/>
        </w:rPr>
        <w:fldChar w:fldCharType="separate"/>
      </w:r>
      <w:r>
        <w:rPr>
          <w:noProof/>
        </w:rPr>
        <w:t>52</w:t>
      </w:r>
      <w:r>
        <w:rPr>
          <w:noProof/>
        </w:rPr>
        <w:fldChar w:fldCharType="end"/>
      </w:r>
    </w:p>
    <w:p w14:paraId="5BEC0512" w14:textId="5C0575A6"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4.3</w:t>
      </w:r>
      <w:r>
        <w:rPr>
          <w:rFonts w:asciiTheme="minorHAnsi" w:eastAsiaTheme="minorEastAsia" w:hAnsiTheme="minorHAnsi" w:cstheme="minorBidi"/>
          <w:iCs w:val="0"/>
          <w:noProof/>
          <w:kern w:val="2"/>
          <w:sz w:val="24"/>
          <w:lang w:val="cs-CZ" w:eastAsia="cs-CZ"/>
          <w14:ligatures w14:val="standardContextual"/>
        </w:rPr>
        <w:tab/>
      </w:r>
      <w:r>
        <w:rPr>
          <w:noProof/>
        </w:rPr>
        <w:t>Status Forms</w:t>
      </w:r>
      <w:r>
        <w:rPr>
          <w:noProof/>
        </w:rPr>
        <w:tab/>
      </w:r>
      <w:r>
        <w:rPr>
          <w:noProof/>
        </w:rPr>
        <w:fldChar w:fldCharType="begin"/>
      </w:r>
      <w:r>
        <w:rPr>
          <w:noProof/>
        </w:rPr>
        <w:instrText xml:space="preserve"> PAGEREF _Toc208565668 \h </w:instrText>
      </w:r>
      <w:r>
        <w:rPr>
          <w:noProof/>
        </w:rPr>
      </w:r>
      <w:r>
        <w:rPr>
          <w:noProof/>
        </w:rPr>
        <w:fldChar w:fldCharType="separate"/>
      </w:r>
      <w:r>
        <w:rPr>
          <w:noProof/>
        </w:rPr>
        <w:t>52</w:t>
      </w:r>
      <w:r>
        <w:rPr>
          <w:noProof/>
        </w:rPr>
        <w:fldChar w:fldCharType="end"/>
      </w:r>
    </w:p>
    <w:p w14:paraId="088B67DF" w14:textId="238E51CE"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4.4</w:t>
      </w:r>
      <w:r>
        <w:rPr>
          <w:rFonts w:asciiTheme="minorHAnsi" w:eastAsiaTheme="minorEastAsia" w:hAnsiTheme="minorHAnsi" w:cstheme="minorBidi"/>
          <w:iCs w:val="0"/>
          <w:noProof/>
          <w:kern w:val="2"/>
          <w:sz w:val="24"/>
          <w:lang w:val="cs-CZ" w:eastAsia="cs-CZ"/>
          <w14:ligatures w14:val="standardContextual"/>
        </w:rPr>
        <w:tab/>
      </w:r>
      <w:r>
        <w:rPr>
          <w:noProof/>
        </w:rPr>
        <w:t>Inventory Operations</w:t>
      </w:r>
      <w:r>
        <w:rPr>
          <w:noProof/>
        </w:rPr>
        <w:tab/>
      </w:r>
      <w:r>
        <w:rPr>
          <w:noProof/>
        </w:rPr>
        <w:fldChar w:fldCharType="begin"/>
      </w:r>
      <w:r>
        <w:rPr>
          <w:noProof/>
        </w:rPr>
        <w:instrText xml:space="preserve"> PAGEREF _Toc208565669 \h </w:instrText>
      </w:r>
      <w:r>
        <w:rPr>
          <w:noProof/>
        </w:rPr>
      </w:r>
      <w:r>
        <w:rPr>
          <w:noProof/>
        </w:rPr>
        <w:fldChar w:fldCharType="separate"/>
      </w:r>
      <w:r>
        <w:rPr>
          <w:noProof/>
        </w:rPr>
        <w:t>53</w:t>
      </w:r>
      <w:r>
        <w:rPr>
          <w:noProof/>
        </w:rPr>
        <w:fldChar w:fldCharType="end"/>
      </w:r>
    </w:p>
    <w:p w14:paraId="671C91CD" w14:textId="613F8266"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Import</w:t>
      </w:r>
      <w:r>
        <w:rPr>
          <w:noProof/>
        </w:rPr>
        <w:tab/>
      </w:r>
      <w:r>
        <w:rPr>
          <w:noProof/>
        </w:rPr>
        <w:fldChar w:fldCharType="begin"/>
      </w:r>
      <w:r>
        <w:rPr>
          <w:noProof/>
        </w:rPr>
        <w:instrText xml:space="preserve"> PAGEREF _Toc208565670 \h </w:instrText>
      </w:r>
      <w:r>
        <w:rPr>
          <w:noProof/>
        </w:rPr>
      </w:r>
      <w:r>
        <w:rPr>
          <w:noProof/>
        </w:rPr>
        <w:fldChar w:fldCharType="separate"/>
      </w:r>
      <w:r>
        <w:rPr>
          <w:noProof/>
        </w:rPr>
        <w:t>53</w:t>
      </w:r>
      <w:r>
        <w:rPr>
          <w:noProof/>
        </w:rPr>
        <w:fldChar w:fldCharType="end"/>
      </w:r>
    </w:p>
    <w:p w14:paraId="4E1263BA" w14:textId="6127626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4.4.1.1</w:t>
      </w:r>
      <w:r>
        <w:rPr>
          <w:rFonts w:asciiTheme="minorHAnsi" w:eastAsiaTheme="minorEastAsia" w:hAnsiTheme="minorHAnsi" w:cstheme="minorBidi"/>
          <w:iCs w:val="0"/>
          <w:noProof/>
          <w:kern w:val="2"/>
          <w:sz w:val="24"/>
          <w:szCs w:val="24"/>
          <w:lang w:val="cs-CZ" w:eastAsia="cs-CZ"/>
          <w14:ligatures w14:val="standardContextual"/>
        </w:rPr>
        <w:tab/>
      </w:r>
      <w:r>
        <w:rPr>
          <w:noProof/>
        </w:rPr>
        <w:t>Standard Import</w:t>
      </w:r>
      <w:r>
        <w:rPr>
          <w:noProof/>
        </w:rPr>
        <w:tab/>
      </w:r>
      <w:r>
        <w:rPr>
          <w:noProof/>
        </w:rPr>
        <w:fldChar w:fldCharType="begin"/>
      </w:r>
      <w:r>
        <w:rPr>
          <w:noProof/>
        </w:rPr>
        <w:instrText xml:space="preserve"> PAGEREF _Toc208565671 \h </w:instrText>
      </w:r>
      <w:r>
        <w:rPr>
          <w:noProof/>
        </w:rPr>
      </w:r>
      <w:r>
        <w:rPr>
          <w:noProof/>
        </w:rPr>
        <w:fldChar w:fldCharType="separate"/>
      </w:r>
      <w:r>
        <w:rPr>
          <w:noProof/>
        </w:rPr>
        <w:t>53</w:t>
      </w:r>
      <w:r>
        <w:rPr>
          <w:noProof/>
        </w:rPr>
        <w:fldChar w:fldCharType="end"/>
      </w:r>
    </w:p>
    <w:p w14:paraId="3288B2E2" w14:textId="786EB9D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Import Options</w:t>
      </w:r>
      <w:r>
        <w:rPr>
          <w:noProof/>
        </w:rPr>
        <w:tab/>
      </w:r>
      <w:r>
        <w:rPr>
          <w:noProof/>
        </w:rPr>
        <w:fldChar w:fldCharType="begin"/>
      </w:r>
      <w:r>
        <w:rPr>
          <w:noProof/>
        </w:rPr>
        <w:instrText xml:space="preserve"> PAGEREF _Toc208565672 \h </w:instrText>
      </w:r>
      <w:r>
        <w:rPr>
          <w:noProof/>
        </w:rPr>
      </w:r>
      <w:r>
        <w:rPr>
          <w:noProof/>
        </w:rPr>
        <w:fldChar w:fldCharType="separate"/>
      </w:r>
      <w:r>
        <w:rPr>
          <w:noProof/>
        </w:rPr>
        <w:t>54</w:t>
      </w:r>
      <w:r>
        <w:rPr>
          <w:noProof/>
        </w:rPr>
        <w:fldChar w:fldCharType="end"/>
      </w:r>
    </w:p>
    <w:p w14:paraId="4143598D" w14:textId="68EC08E6"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_Toc208565673 \h </w:instrText>
      </w:r>
      <w:r>
        <w:rPr>
          <w:noProof/>
        </w:rPr>
      </w:r>
      <w:r>
        <w:rPr>
          <w:noProof/>
        </w:rPr>
        <w:fldChar w:fldCharType="separate"/>
      </w:r>
      <w:r>
        <w:rPr>
          <w:noProof/>
        </w:rPr>
        <w:t>54</w:t>
      </w:r>
      <w:r>
        <w:rPr>
          <w:noProof/>
        </w:rPr>
        <w:fldChar w:fldCharType="end"/>
      </w:r>
    </w:p>
    <w:p w14:paraId="4FCF3AB5" w14:textId="1D7B3EA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w:t>
      </w:r>
      <w:r>
        <w:rPr>
          <w:rFonts w:asciiTheme="minorHAnsi" w:eastAsiaTheme="minorEastAsia" w:hAnsiTheme="minorHAnsi" w:cstheme="minorBidi"/>
          <w:iCs w:val="0"/>
          <w:noProof/>
          <w:kern w:val="2"/>
          <w:sz w:val="24"/>
          <w:szCs w:val="24"/>
          <w:lang w:val="cs-CZ" w:eastAsia="cs-CZ"/>
          <w14:ligatures w14:val="standardContextual"/>
        </w:rPr>
        <w:tab/>
      </w:r>
      <w:r>
        <w:rPr>
          <w:noProof/>
        </w:rPr>
        <w:t>Notepad</w:t>
      </w:r>
      <w:r>
        <w:rPr>
          <w:noProof/>
        </w:rPr>
        <w:tab/>
      </w:r>
      <w:r>
        <w:rPr>
          <w:noProof/>
        </w:rPr>
        <w:fldChar w:fldCharType="begin"/>
      </w:r>
      <w:r>
        <w:rPr>
          <w:noProof/>
        </w:rPr>
        <w:instrText xml:space="preserve"> PAGEREF _Toc208565674 \h </w:instrText>
      </w:r>
      <w:r>
        <w:rPr>
          <w:noProof/>
        </w:rPr>
      </w:r>
      <w:r>
        <w:rPr>
          <w:noProof/>
        </w:rPr>
        <w:fldChar w:fldCharType="separate"/>
      </w:r>
      <w:r>
        <w:rPr>
          <w:noProof/>
        </w:rPr>
        <w:t>55</w:t>
      </w:r>
      <w:r>
        <w:rPr>
          <w:noProof/>
        </w:rPr>
        <w:fldChar w:fldCharType="end"/>
      </w:r>
    </w:p>
    <w:p w14:paraId="5C0C0C57" w14:textId="59984367"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_Toc208565675 \h </w:instrText>
      </w:r>
      <w:r>
        <w:rPr>
          <w:noProof/>
        </w:rPr>
      </w:r>
      <w:r>
        <w:rPr>
          <w:noProof/>
        </w:rPr>
        <w:fldChar w:fldCharType="separate"/>
      </w:r>
      <w:r>
        <w:rPr>
          <w:noProof/>
        </w:rPr>
        <w:t>55</w:t>
      </w:r>
      <w:r>
        <w:rPr>
          <w:noProof/>
        </w:rPr>
        <w:fldChar w:fldCharType="end"/>
      </w:r>
    </w:p>
    <w:p w14:paraId="55425699" w14:textId="664AF4B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Item Tokens</w:t>
      </w:r>
      <w:r>
        <w:rPr>
          <w:noProof/>
        </w:rPr>
        <w:tab/>
      </w:r>
      <w:r>
        <w:rPr>
          <w:noProof/>
        </w:rPr>
        <w:fldChar w:fldCharType="begin"/>
      </w:r>
      <w:r>
        <w:rPr>
          <w:noProof/>
        </w:rPr>
        <w:instrText xml:space="preserve"> PAGEREF _Toc208565676 \h </w:instrText>
      </w:r>
      <w:r>
        <w:rPr>
          <w:noProof/>
        </w:rPr>
      </w:r>
      <w:r>
        <w:rPr>
          <w:noProof/>
        </w:rPr>
        <w:fldChar w:fldCharType="separate"/>
      </w:r>
      <w:r>
        <w:rPr>
          <w:noProof/>
        </w:rPr>
        <w:t>55</w:t>
      </w:r>
      <w:r>
        <w:rPr>
          <w:noProof/>
        </w:rPr>
        <w:fldChar w:fldCharType="end"/>
      </w:r>
    </w:p>
    <w:p w14:paraId="6D01021F" w14:textId="4FB61E4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w:t>
      </w:r>
      <w:r>
        <w:rPr>
          <w:rFonts w:asciiTheme="minorHAnsi" w:eastAsiaTheme="minorEastAsia" w:hAnsiTheme="minorHAnsi" w:cstheme="minorBidi"/>
          <w:iCs w:val="0"/>
          <w:noProof/>
          <w:kern w:val="2"/>
          <w:sz w:val="24"/>
          <w:szCs w:val="24"/>
          <w:lang w:val="cs-CZ" w:eastAsia="cs-CZ"/>
          <w14:ligatures w14:val="standardContextual"/>
        </w:rPr>
        <w:tab/>
      </w:r>
      <w:r>
        <w:rPr>
          <w:noProof/>
        </w:rPr>
        <w:t>Row Parsing Rules</w:t>
      </w:r>
      <w:r>
        <w:rPr>
          <w:noProof/>
        </w:rPr>
        <w:tab/>
      </w:r>
      <w:r>
        <w:rPr>
          <w:noProof/>
        </w:rPr>
        <w:fldChar w:fldCharType="begin"/>
      </w:r>
      <w:r>
        <w:rPr>
          <w:noProof/>
        </w:rPr>
        <w:instrText xml:space="preserve"> PAGEREF _Toc208565677 \h </w:instrText>
      </w:r>
      <w:r>
        <w:rPr>
          <w:noProof/>
        </w:rPr>
      </w:r>
      <w:r>
        <w:rPr>
          <w:noProof/>
        </w:rPr>
        <w:fldChar w:fldCharType="separate"/>
      </w:r>
      <w:r>
        <w:rPr>
          <w:noProof/>
        </w:rPr>
        <w:t>57</w:t>
      </w:r>
      <w:r>
        <w:rPr>
          <w:noProof/>
        </w:rPr>
        <w:fldChar w:fldCharType="end"/>
      </w:r>
    </w:p>
    <w:p w14:paraId="5ABB5798" w14:textId="094E9E74"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4.4.1.5.1</w:t>
      </w:r>
      <w:r>
        <w:rPr>
          <w:rFonts w:asciiTheme="minorHAnsi" w:eastAsiaTheme="minorEastAsia" w:hAnsiTheme="minorHAnsi" w:cstheme="minorBidi"/>
          <w:iCs w:val="0"/>
          <w:noProof/>
          <w:kern w:val="2"/>
          <w:sz w:val="24"/>
          <w:szCs w:val="24"/>
          <w:lang w:val="cs-CZ" w:eastAsia="cs-CZ"/>
          <w14:ligatures w14:val="standardContextual"/>
        </w:rPr>
        <w:tab/>
      </w:r>
      <w:r>
        <w:rPr>
          <w:noProof/>
        </w:rPr>
        <w:t>1. A row with paired triplet</w:t>
      </w:r>
      <w:r>
        <w:rPr>
          <w:noProof/>
        </w:rPr>
        <w:tab/>
      </w:r>
      <w:r>
        <w:rPr>
          <w:noProof/>
        </w:rPr>
        <w:fldChar w:fldCharType="begin"/>
      </w:r>
      <w:r>
        <w:rPr>
          <w:noProof/>
        </w:rPr>
        <w:instrText xml:space="preserve"> PAGEREF _Toc208565678 \h </w:instrText>
      </w:r>
      <w:r>
        <w:rPr>
          <w:noProof/>
        </w:rPr>
      </w:r>
      <w:r>
        <w:rPr>
          <w:noProof/>
        </w:rPr>
        <w:fldChar w:fldCharType="separate"/>
      </w:r>
      <w:r>
        <w:rPr>
          <w:noProof/>
        </w:rPr>
        <w:t>58</w:t>
      </w:r>
      <w:r>
        <w:rPr>
          <w:noProof/>
        </w:rPr>
        <w:fldChar w:fldCharType="end"/>
      </w:r>
    </w:p>
    <w:p w14:paraId="601C57A1" w14:textId="2A956B49"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4.4.1.5.2</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Different inventory kinds on separate rows</w:t>
      </w:r>
      <w:r>
        <w:rPr>
          <w:noProof/>
        </w:rPr>
        <w:tab/>
      </w:r>
      <w:r>
        <w:rPr>
          <w:noProof/>
        </w:rPr>
        <w:fldChar w:fldCharType="begin"/>
      </w:r>
      <w:r>
        <w:rPr>
          <w:noProof/>
        </w:rPr>
        <w:instrText xml:space="preserve"> PAGEREF _Toc208565679 \h </w:instrText>
      </w:r>
      <w:r>
        <w:rPr>
          <w:noProof/>
        </w:rPr>
      </w:r>
      <w:r>
        <w:rPr>
          <w:noProof/>
        </w:rPr>
        <w:fldChar w:fldCharType="separate"/>
      </w:r>
      <w:r>
        <w:rPr>
          <w:noProof/>
        </w:rPr>
        <w:t>58</w:t>
      </w:r>
      <w:r>
        <w:rPr>
          <w:noProof/>
        </w:rPr>
        <w:fldChar w:fldCharType="end"/>
      </w:r>
    </w:p>
    <w:p w14:paraId="3A5AAD88" w14:textId="09D25C3C"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4.4.1.5.3</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Multiple inventory items of the same kind on the same row</w:t>
      </w:r>
      <w:r>
        <w:rPr>
          <w:noProof/>
        </w:rPr>
        <w:tab/>
      </w:r>
      <w:r>
        <w:rPr>
          <w:noProof/>
        </w:rPr>
        <w:fldChar w:fldCharType="begin"/>
      </w:r>
      <w:r>
        <w:rPr>
          <w:noProof/>
        </w:rPr>
        <w:instrText xml:space="preserve"> PAGEREF _Toc208565680 \h </w:instrText>
      </w:r>
      <w:r>
        <w:rPr>
          <w:noProof/>
        </w:rPr>
      </w:r>
      <w:r>
        <w:rPr>
          <w:noProof/>
        </w:rPr>
        <w:fldChar w:fldCharType="separate"/>
      </w:r>
      <w:r>
        <w:rPr>
          <w:noProof/>
        </w:rPr>
        <w:t>58</w:t>
      </w:r>
      <w:r>
        <w:rPr>
          <w:noProof/>
        </w:rPr>
        <w:fldChar w:fldCharType="end"/>
      </w:r>
    </w:p>
    <w:p w14:paraId="43BFFF6A" w14:textId="51FBBC1C"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4.4.2</w:t>
      </w:r>
      <w:r>
        <w:rPr>
          <w:rFonts w:asciiTheme="minorHAnsi" w:eastAsiaTheme="minorEastAsia" w:hAnsiTheme="minorHAnsi" w:cstheme="minorBidi"/>
          <w:iCs w:val="0"/>
          <w:noProof/>
          <w:kern w:val="2"/>
          <w:sz w:val="24"/>
          <w:szCs w:val="24"/>
          <w:lang w:val="cs-CZ" w:eastAsia="cs-CZ"/>
          <w14:ligatures w14:val="standardContextual"/>
        </w:rPr>
        <w:tab/>
      </w:r>
      <w:r>
        <w:rPr>
          <w:noProof/>
        </w:rPr>
        <w:t>Manual Inventory Insert/Edit</w:t>
      </w:r>
      <w:r>
        <w:rPr>
          <w:noProof/>
        </w:rPr>
        <w:tab/>
      </w:r>
      <w:r>
        <w:rPr>
          <w:noProof/>
        </w:rPr>
        <w:fldChar w:fldCharType="begin"/>
      </w:r>
      <w:r>
        <w:rPr>
          <w:noProof/>
        </w:rPr>
        <w:instrText xml:space="preserve"> PAGEREF _Toc208565681 \h </w:instrText>
      </w:r>
      <w:r>
        <w:rPr>
          <w:noProof/>
        </w:rPr>
      </w:r>
      <w:r>
        <w:rPr>
          <w:noProof/>
        </w:rPr>
        <w:fldChar w:fldCharType="separate"/>
      </w:r>
      <w:r>
        <w:rPr>
          <w:noProof/>
        </w:rPr>
        <w:t>58</w:t>
      </w:r>
      <w:r>
        <w:rPr>
          <w:noProof/>
        </w:rPr>
        <w:fldChar w:fldCharType="end"/>
      </w:r>
    </w:p>
    <w:p w14:paraId="37B66A83" w14:textId="764DC7AE"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4.4.3</w:t>
      </w:r>
      <w:r>
        <w:rPr>
          <w:rFonts w:asciiTheme="minorHAnsi" w:eastAsiaTheme="minorEastAsia" w:hAnsiTheme="minorHAnsi" w:cstheme="minorBidi"/>
          <w:iCs w:val="0"/>
          <w:noProof/>
          <w:kern w:val="2"/>
          <w:sz w:val="24"/>
          <w:szCs w:val="24"/>
          <w:lang w:val="cs-CZ" w:eastAsia="cs-CZ"/>
          <w14:ligatures w14:val="standardContextual"/>
        </w:rPr>
        <w:tab/>
      </w:r>
      <w:r>
        <w:rPr>
          <w:noProof/>
        </w:rPr>
        <w:t>Bulk Attributes Update</w:t>
      </w:r>
      <w:r>
        <w:rPr>
          <w:noProof/>
        </w:rPr>
        <w:tab/>
      </w:r>
      <w:r>
        <w:rPr>
          <w:noProof/>
        </w:rPr>
        <w:fldChar w:fldCharType="begin"/>
      </w:r>
      <w:r>
        <w:rPr>
          <w:noProof/>
        </w:rPr>
        <w:instrText xml:space="preserve"> PAGEREF _Toc208565682 \h </w:instrText>
      </w:r>
      <w:r>
        <w:rPr>
          <w:noProof/>
        </w:rPr>
      </w:r>
      <w:r>
        <w:rPr>
          <w:noProof/>
        </w:rPr>
        <w:fldChar w:fldCharType="separate"/>
      </w:r>
      <w:r>
        <w:rPr>
          <w:noProof/>
        </w:rPr>
        <w:t>58</w:t>
      </w:r>
      <w:r>
        <w:rPr>
          <w:noProof/>
        </w:rPr>
        <w:fldChar w:fldCharType="end"/>
      </w:r>
    </w:p>
    <w:p w14:paraId="6C20F7BB" w14:textId="0A1D5CB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4.4.4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Reservation</w:t>
      </w:r>
      <w:r>
        <w:rPr>
          <w:noProof/>
        </w:rPr>
        <w:tab/>
      </w:r>
      <w:r>
        <w:rPr>
          <w:noProof/>
        </w:rPr>
        <w:fldChar w:fldCharType="begin"/>
      </w:r>
      <w:r>
        <w:rPr>
          <w:noProof/>
        </w:rPr>
        <w:instrText xml:space="preserve"> PAGEREF _Toc208565683 \h </w:instrText>
      </w:r>
      <w:r>
        <w:rPr>
          <w:noProof/>
        </w:rPr>
      </w:r>
      <w:r>
        <w:rPr>
          <w:noProof/>
        </w:rPr>
        <w:fldChar w:fldCharType="separate"/>
      </w:r>
      <w:r>
        <w:rPr>
          <w:noProof/>
        </w:rPr>
        <w:t>59</w:t>
      </w:r>
      <w:r>
        <w:rPr>
          <w:noProof/>
        </w:rPr>
        <w:fldChar w:fldCharType="end"/>
      </w:r>
    </w:p>
    <w:p w14:paraId="47CCC076" w14:textId="2D723D8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4.4.5</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Mass Pairing</w:t>
      </w:r>
      <w:r>
        <w:rPr>
          <w:noProof/>
        </w:rPr>
        <w:tab/>
      </w:r>
      <w:r>
        <w:rPr>
          <w:noProof/>
        </w:rPr>
        <w:fldChar w:fldCharType="begin"/>
      </w:r>
      <w:r>
        <w:rPr>
          <w:noProof/>
        </w:rPr>
        <w:instrText xml:space="preserve"> PAGEREF _Toc208565684 \h </w:instrText>
      </w:r>
      <w:r>
        <w:rPr>
          <w:noProof/>
        </w:rPr>
      </w:r>
      <w:r>
        <w:rPr>
          <w:noProof/>
        </w:rPr>
        <w:fldChar w:fldCharType="separate"/>
      </w:r>
      <w:r>
        <w:rPr>
          <w:noProof/>
        </w:rPr>
        <w:t>61</w:t>
      </w:r>
      <w:r>
        <w:rPr>
          <w:noProof/>
        </w:rPr>
        <w:fldChar w:fldCharType="end"/>
      </w:r>
    </w:p>
    <w:p w14:paraId="15004EB4" w14:textId="6E776D1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_Toc208565685 \h </w:instrText>
      </w:r>
      <w:r>
        <w:rPr>
          <w:noProof/>
        </w:rPr>
      </w:r>
      <w:r>
        <w:rPr>
          <w:noProof/>
        </w:rPr>
        <w:fldChar w:fldCharType="separate"/>
      </w:r>
      <w:r>
        <w:rPr>
          <w:noProof/>
        </w:rPr>
        <w:t>63</w:t>
      </w:r>
      <w:r>
        <w:rPr>
          <w:noProof/>
        </w:rPr>
        <w:fldChar w:fldCharType="end"/>
      </w:r>
    </w:p>
    <w:p w14:paraId="47D80F14" w14:textId="3E9B47C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_Toc208565686 \h </w:instrText>
      </w:r>
      <w:r>
        <w:rPr>
          <w:noProof/>
        </w:rPr>
      </w:r>
      <w:r>
        <w:rPr>
          <w:noProof/>
        </w:rPr>
        <w:fldChar w:fldCharType="separate"/>
      </w:r>
      <w:r>
        <w:rPr>
          <w:noProof/>
        </w:rPr>
        <w:t>63</w:t>
      </w:r>
      <w:r>
        <w:rPr>
          <w:noProof/>
        </w:rPr>
        <w:fldChar w:fldCharType="end"/>
      </w:r>
    </w:p>
    <w:p w14:paraId="46C75B3D" w14:textId="1AE4CF2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4.4.6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Cleansing</w:t>
      </w:r>
      <w:r>
        <w:rPr>
          <w:noProof/>
        </w:rPr>
        <w:tab/>
      </w:r>
      <w:r>
        <w:rPr>
          <w:noProof/>
        </w:rPr>
        <w:fldChar w:fldCharType="begin"/>
      </w:r>
      <w:r>
        <w:rPr>
          <w:noProof/>
        </w:rPr>
        <w:instrText xml:space="preserve"> PAGEREF _Toc208565687 \h </w:instrText>
      </w:r>
      <w:r>
        <w:rPr>
          <w:noProof/>
        </w:rPr>
      </w:r>
      <w:r>
        <w:rPr>
          <w:noProof/>
        </w:rPr>
        <w:fldChar w:fldCharType="separate"/>
      </w:r>
      <w:r>
        <w:rPr>
          <w:noProof/>
        </w:rPr>
        <w:t>64</w:t>
      </w:r>
      <w:r>
        <w:rPr>
          <w:noProof/>
        </w:rPr>
        <w:fldChar w:fldCharType="end"/>
      </w:r>
    </w:p>
    <w:p w14:paraId="69041F5B" w14:textId="30C925E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 Overview</w:t>
      </w:r>
      <w:r>
        <w:rPr>
          <w:noProof/>
        </w:rPr>
        <w:tab/>
      </w:r>
      <w:r>
        <w:rPr>
          <w:noProof/>
        </w:rPr>
        <w:fldChar w:fldCharType="begin"/>
      </w:r>
      <w:r>
        <w:rPr>
          <w:noProof/>
        </w:rPr>
        <w:instrText xml:space="preserve"> PAGEREF _Toc208565688 \h </w:instrText>
      </w:r>
      <w:r>
        <w:rPr>
          <w:noProof/>
        </w:rPr>
      </w:r>
      <w:r>
        <w:rPr>
          <w:noProof/>
        </w:rPr>
        <w:fldChar w:fldCharType="separate"/>
      </w:r>
      <w:r>
        <w:rPr>
          <w:noProof/>
        </w:rPr>
        <w:t>64</w:t>
      </w:r>
      <w:r>
        <w:rPr>
          <w:noProof/>
        </w:rPr>
        <w:fldChar w:fldCharType="end"/>
      </w:r>
    </w:p>
    <w:p w14:paraId="5E33CAFC" w14:textId="6E79C15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Options</w:t>
      </w:r>
      <w:r>
        <w:rPr>
          <w:noProof/>
        </w:rPr>
        <w:tab/>
      </w:r>
      <w:r>
        <w:rPr>
          <w:noProof/>
        </w:rPr>
        <w:fldChar w:fldCharType="begin"/>
      </w:r>
      <w:r>
        <w:rPr>
          <w:noProof/>
        </w:rPr>
        <w:instrText xml:space="preserve"> PAGEREF _Toc208565689 \h </w:instrText>
      </w:r>
      <w:r>
        <w:rPr>
          <w:noProof/>
        </w:rPr>
      </w:r>
      <w:r>
        <w:rPr>
          <w:noProof/>
        </w:rPr>
        <w:fldChar w:fldCharType="separate"/>
      </w:r>
      <w:r>
        <w:rPr>
          <w:noProof/>
        </w:rPr>
        <w:t>65</w:t>
      </w:r>
      <w:r>
        <w:rPr>
          <w:noProof/>
        </w:rPr>
        <w:fldChar w:fldCharType="end"/>
      </w:r>
    </w:p>
    <w:p w14:paraId="03FF1917" w14:textId="05C6F63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Progress</w:t>
      </w:r>
      <w:r>
        <w:rPr>
          <w:noProof/>
        </w:rPr>
        <w:tab/>
      </w:r>
      <w:r>
        <w:rPr>
          <w:noProof/>
        </w:rPr>
        <w:fldChar w:fldCharType="begin"/>
      </w:r>
      <w:r>
        <w:rPr>
          <w:noProof/>
        </w:rPr>
        <w:instrText xml:space="preserve"> PAGEREF _Toc208565690 \h </w:instrText>
      </w:r>
      <w:r>
        <w:rPr>
          <w:noProof/>
        </w:rPr>
      </w:r>
      <w:r>
        <w:rPr>
          <w:noProof/>
        </w:rPr>
        <w:fldChar w:fldCharType="separate"/>
      </w:r>
      <w:r>
        <w:rPr>
          <w:noProof/>
        </w:rPr>
        <w:t>66</w:t>
      </w:r>
      <w:r>
        <w:rPr>
          <w:noProof/>
        </w:rPr>
        <w:fldChar w:fldCharType="end"/>
      </w:r>
    </w:p>
    <w:p w14:paraId="6C723E47" w14:textId="039475D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_Toc208565691 \h </w:instrText>
      </w:r>
      <w:r>
        <w:rPr>
          <w:noProof/>
        </w:rPr>
      </w:r>
      <w:r>
        <w:rPr>
          <w:noProof/>
        </w:rPr>
        <w:fldChar w:fldCharType="separate"/>
      </w:r>
      <w:r>
        <w:rPr>
          <w:noProof/>
        </w:rPr>
        <w:t>67</w:t>
      </w:r>
      <w:r>
        <w:rPr>
          <w:noProof/>
        </w:rPr>
        <w:fldChar w:fldCharType="end"/>
      </w:r>
    </w:p>
    <w:p w14:paraId="75CC0919" w14:textId="6118334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4.4.6.5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_Toc208565692 \h </w:instrText>
      </w:r>
      <w:r>
        <w:rPr>
          <w:noProof/>
        </w:rPr>
      </w:r>
      <w:r>
        <w:rPr>
          <w:noProof/>
        </w:rPr>
        <w:fldChar w:fldCharType="separate"/>
      </w:r>
      <w:r>
        <w:rPr>
          <w:noProof/>
        </w:rPr>
        <w:t>68</w:t>
      </w:r>
      <w:r>
        <w:rPr>
          <w:noProof/>
        </w:rPr>
        <w:fldChar w:fldCharType="end"/>
      </w:r>
    </w:p>
    <w:p w14:paraId="2F860615" w14:textId="3724CD7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4.4.6.6</w:t>
      </w:r>
      <w:r>
        <w:rPr>
          <w:rFonts w:asciiTheme="minorHAnsi" w:eastAsiaTheme="minorEastAsia" w:hAnsiTheme="minorHAnsi" w:cstheme="minorBidi"/>
          <w:iCs w:val="0"/>
          <w:noProof/>
          <w:kern w:val="2"/>
          <w:sz w:val="24"/>
          <w:szCs w:val="24"/>
          <w:lang w:val="cs-CZ" w:eastAsia="cs-CZ"/>
          <w14:ligatures w14:val="standardContextual"/>
        </w:rPr>
        <w:tab/>
      </w:r>
      <w:r>
        <w:rPr>
          <w:noProof/>
        </w:rPr>
        <w:t>Skip Waiting for Instant Link</w:t>
      </w:r>
      <w:r>
        <w:rPr>
          <w:noProof/>
        </w:rPr>
        <w:tab/>
      </w:r>
      <w:r>
        <w:rPr>
          <w:noProof/>
        </w:rPr>
        <w:fldChar w:fldCharType="begin"/>
      </w:r>
      <w:r>
        <w:rPr>
          <w:noProof/>
        </w:rPr>
        <w:instrText xml:space="preserve"> PAGEREF _Toc208565693 \h </w:instrText>
      </w:r>
      <w:r>
        <w:rPr>
          <w:noProof/>
        </w:rPr>
      </w:r>
      <w:r>
        <w:rPr>
          <w:noProof/>
        </w:rPr>
        <w:fldChar w:fldCharType="separate"/>
      </w:r>
      <w:r>
        <w:rPr>
          <w:noProof/>
        </w:rPr>
        <w:t>68</w:t>
      </w:r>
      <w:r>
        <w:rPr>
          <w:noProof/>
        </w:rPr>
        <w:fldChar w:fldCharType="end"/>
      </w:r>
    </w:p>
    <w:p w14:paraId="43A4332A" w14:textId="668DDB5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4.4.6.7</w:t>
      </w:r>
      <w:r>
        <w:rPr>
          <w:rFonts w:asciiTheme="minorHAnsi" w:eastAsiaTheme="minorEastAsia" w:hAnsiTheme="minorHAnsi" w:cstheme="minorBidi"/>
          <w:iCs w:val="0"/>
          <w:noProof/>
          <w:kern w:val="2"/>
          <w:sz w:val="24"/>
          <w:szCs w:val="24"/>
          <w:lang w:val="cs-CZ" w:eastAsia="cs-CZ"/>
          <w14:ligatures w14:val="standardContextual"/>
        </w:rPr>
        <w:tab/>
      </w:r>
      <w:r>
        <w:rPr>
          <w:noProof/>
        </w:rPr>
        <w:t>Disabled Cleansing Tasks</w:t>
      </w:r>
      <w:r>
        <w:rPr>
          <w:noProof/>
        </w:rPr>
        <w:tab/>
      </w:r>
      <w:r>
        <w:rPr>
          <w:noProof/>
        </w:rPr>
        <w:fldChar w:fldCharType="begin"/>
      </w:r>
      <w:r>
        <w:rPr>
          <w:noProof/>
        </w:rPr>
        <w:instrText xml:space="preserve"> PAGEREF _Toc208565694 \h </w:instrText>
      </w:r>
      <w:r>
        <w:rPr>
          <w:noProof/>
        </w:rPr>
      </w:r>
      <w:r>
        <w:rPr>
          <w:noProof/>
        </w:rPr>
        <w:fldChar w:fldCharType="separate"/>
      </w:r>
      <w:r>
        <w:rPr>
          <w:noProof/>
        </w:rPr>
        <w:t>68</w:t>
      </w:r>
      <w:r>
        <w:rPr>
          <w:noProof/>
        </w:rPr>
        <w:fldChar w:fldCharType="end"/>
      </w:r>
    </w:p>
    <w:p w14:paraId="0D4B9C71" w14:textId="0B7957DD"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4.5</w:t>
      </w:r>
      <w:r>
        <w:rPr>
          <w:rFonts w:asciiTheme="minorHAnsi" w:eastAsiaTheme="minorEastAsia" w:hAnsiTheme="minorHAnsi" w:cstheme="minorBidi"/>
          <w:iCs w:val="0"/>
          <w:noProof/>
          <w:kern w:val="2"/>
          <w:sz w:val="24"/>
          <w:lang w:val="cs-CZ" w:eastAsia="cs-CZ"/>
          <w14:ligatures w14:val="standardContextual"/>
        </w:rPr>
        <w:tab/>
      </w:r>
      <w:r>
        <w:rPr>
          <w:noProof/>
        </w:rPr>
        <w:t>Kenan Operations</w:t>
      </w:r>
      <w:r>
        <w:rPr>
          <w:noProof/>
        </w:rPr>
        <w:tab/>
      </w:r>
      <w:r>
        <w:rPr>
          <w:noProof/>
        </w:rPr>
        <w:fldChar w:fldCharType="begin"/>
      </w:r>
      <w:r>
        <w:rPr>
          <w:noProof/>
        </w:rPr>
        <w:instrText xml:space="preserve"> PAGEREF _Toc208565695 \h </w:instrText>
      </w:r>
      <w:r>
        <w:rPr>
          <w:noProof/>
        </w:rPr>
      </w:r>
      <w:r>
        <w:rPr>
          <w:noProof/>
        </w:rPr>
        <w:fldChar w:fldCharType="separate"/>
      </w:r>
      <w:r>
        <w:rPr>
          <w:noProof/>
        </w:rPr>
        <w:t>69</w:t>
      </w:r>
      <w:r>
        <w:rPr>
          <w:noProof/>
        </w:rPr>
        <w:fldChar w:fldCharType="end"/>
      </w:r>
    </w:p>
    <w:p w14:paraId="28BD47C9" w14:textId="474152ED"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w:t>
      </w:r>
      <w:r>
        <w:rPr>
          <w:rFonts w:asciiTheme="minorHAnsi" w:eastAsiaTheme="minorEastAsia" w:hAnsiTheme="minorHAnsi" w:cstheme="minorBidi"/>
          <w:iCs w:val="0"/>
          <w:noProof/>
          <w:kern w:val="2"/>
          <w:sz w:val="24"/>
          <w:szCs w:val="24"/>
          <w:lang w:val="cs-CZ" w:eastAsia="cs-CZ"/>
          <w14:ligatures w14:val="standardContextual"/>
        </w:rPr>
        <w:tab/>
      </w:r>
      <w:r>
        <w:rPr>
          <w:noProof/>
        </w:rPr>
        <w:t>RMS Status</w:t>
      </w:r>
      <w:r>
        <w:rPr>
          <w:noProof/>
        </w:rPr>
        <w:tab/>
      </w:r>
      <w:r>
        <w:rPr>
          <w:noProof/>
        </w:rPr>
        <w:fldChar w:fldCharType="begin"/>
      </w:r>
      <w:r>
        <w:rPr>
          <w:noProof/>
        </w:rPr>
        <w:instrText xml:space="preserve"> PAGEREF _Toc208565696 \h </w:instrText>
      </w:r>
      <w:r>
        <w:rPr>
          <w:noProof/>
        </w:rPr>
      </w:r>
      <w:r>
        <w:rPr>
          <w:noProof/>
        </w:rPr>
        <w:fldChar w:fldCharType="separate"/>
      </w:r>
      <w:r>
        <w:rPr>
          <w:noProof/>
        </w:rPr>
        <w:t>69</w:t>
      </w:r>
      <w:r>
        <w:rPr>
          <w:noProof/>
        </w:rPr>
        <w:fldChar w:fldCharType="end"/>
      </w:r>
    </w:p>
    <w:p w14:paraId="0077AE5C" w14:textId="051E9FF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_Toc208565697 \h </w:instrText>
      </w:r>
      <w:r>
        <w:rPr>
          <w:noProof/>
        </w:rPr>
      </w:r>
      <w:r>
        <w:rPr>
          <w:noProof/>
        </w:rPr>
        <w:fldChar w:fldCharType="separate"/>
      </w:r>
      <w:r>
        <w:rPr>
          <w:noProof/>
        </w:rPr>
        <w:t>69</w:t>
      </w:r>
      <w:r>
        <w:rPr>
          <w:noProof/>
        </w:rPr>
        <w:fldChar w:fldCharType="end"/>
      </w:r>
    </w:p>
    <w:p w14:paraId="0A68A5B7" w14:textId="048CC28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_Toc208565698 \h </w:instrText>
      </w:r>
      <w:r>
        <w:rPr>
          <w:noProof/>
        </w:rPr>
      </w:r>
      <w:r>
        <w:rPr>
          <w:noProof/>
        </w:rPr>
        <w:fldChar w:fldCharType="separate"/>
      </w:r>
      <w:r>
        <w:rPr>
          <w:noProof/>
        </w:rPr>
        <w:t>70</w:t>
      </w:r>
      <w:r>
        <w:rPr>
          <w:noProof/>
        </w:rPr>
        <w:fldChar w:fldCharType="end"/>
      </w:r>
    </w:p>
    <w:p w14:paraId="6BAA09FD" w14:textId="06C484C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_Toc208565699 \h </w:instrText>
      </w:r>
      <w:r>
        <w:rPr>
          <w:noProof/>
        </w:rPr>
      </w:r>
      <w:r>
        <w:rPr>
          <w:noProof/>
        </w:rPr>
        <w:fldChar w:fldCharType="separate"/>
      </w:r>
      <w:r>
        <w:rPr>
          <w:noProof/>
        </w:rPr>
        <w:t>70</w:t>
      </w:r>
      <w:r>
        <w:rPr>
          <w:noProof/>
        </w:rPr>
        <w:fldChar w:fldCharType="end"/>
      </w:r>
    </w:p>
    <w:p w14:paraId="754E1034" w14:textId="3140156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“eSIM Attributes”</w:t>
      </w:r>
      <w:r>
        <w:rPr>
          <w:noProof/>
        </w:rPr>
        <w:tab/>
      </w:r>
      <w:r>
        <w:rPr>
          <w:noProof/>
        </w:rPr>
        <w:fldChar w:fldCharType="begin"/>
      </w:r>
      <w:r>
        <w:rPr>
          <w:noProof/>
        </w:rPr>
        <w:instrText xml:space="preserve"> PAGEREF _Toc208565700 \h </w:instrText>
      </w:r>
      <w:r>
        <w:rPr>
          <w:noProof/>
        </w:rPr>
      </w:r>
      <w:r>
        <w:rPr>
          <w:noProof/>
        </w:rPr>
        <w:fldChar w:fldCharType="separate"/>
      </w:r>
      <w:r>
        <w:rPr>
          <w:noProof/>
        </w:rPr>
        <w:t>71</w:t>
      </w:r>
      <w:r>
        <w:rPr>
          <w:noProof/>
        </w:rPr>
        <w:fldChar w:fldCharType="end"/>
      </w:r>
    </w:p>
    <w:p w14:paraId="4ED082AA" w14:textId="79229B8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“OneNumber”</w:t>
      </w:r>
      <w:r>
        <w:rPr>
          <w:noProof/>
        </w:rPr>
        <w:tab/>
      </w:r>
      <w:r>
        <w:rPr>
          <w:noProof/>
        </w:rPr>
        <w:fldChar w:fldCharType="begin"/>
      </w:r>
      <w:r>
        <w:rPr>
          <w:noProof/>
        </w:rPr>
        <w:instrText xml:space="preserve"> PAGEREF _Toc208565701 \h </w:instrText>
      </w:r>
      <w:r>
        <w:rPr>
          <w:noProof/>
        </w:rPr>
      </w:r>
      <w:r>
        <w:rPr>
          <w:noProof/>
        </w:rPr>
        <w:fldChar w:fldCharType="separate"/>
      </w:r>
      <w:r>
        <w:rPr>
          <w:noProof/>
        </w:rPr>
        <w:t>72</w:t>
      </w:r>
      <w:r>
        <w:rPr>
          <w:noProof/>
        </w:rPr>
        <w:fldChar w:fldCharType="end"/>
      </w:r>
    </w:p>
    <w:p w14:paraId="3031A3A1" w14:textId="2C5B62A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_Toc208565702 \h </w:instrText>
      </w:r>
      <w:r>
        <w:rPr>
          <w:noProof/>
        </w:rPr>
      </w:r>
      <w:r>
        <w:rPr>
          <w:noProof/>
        </w:rPr>
        <w:fldChar w:fldCharType="separate"/>
      </w:r>
      <w:r>
        <w:rPr>
          <w:noProof/>
        </w:rPr>
        <w:t>73</w:t>
      </w:r>
      <w:r>
        <w:rPr>
          <w:noProof/>
        </w:rPr>
        <w:fldChar w:fldCharType="end"/>
      </w:r>
    </w:p>
    <w:p w14:paraId="7B5F123B" w14:textId="68B68DD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_Toc208565703 \h </w:instrText>
      </w:r>
      <w:r>
        <w:rPr>
          <w:noProof/>
        </w:rPr>
      </w:r>
      <w:r>
        <w:rPr>
          <w:noProof/>
        </w:rPr>
        <w:fldChar w:fldCharType="separate"/>
      </w:r>
      <w:r>
        <w:rPr>
          <w:noProof/>
        </w:rPr>
        <w:t>73</w:t>
      </w:r>
      <w:r>
        <w:rPr>
          <w:noProof/>
        </w:rPr>
        <w:fldChar w:fldCharType="end"/>
      </w:r>
    </w:p>
    <w:p w14:paraId="094B4ADD" w14:textId="55FAD75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RMS API Status</w:t>
      </w:r>
      <w:r>
        <w:rPr>
          <w:noProof/>
        </w:rPr>
        <w:tab/>
      </w:r>
      <w:r>
        <w:rPr>
          <w:noProof/>
        </w:rPr>
        <w:fldChar w:fldCharType="begin"/>
      </w:r>
      <w:r>
        <w:rPr>
          <w:noProof/>
        </w:rPr>
        <w:instrText xml:space="preserve"> PAGEREF _Toc208565704 \h </w:instrText>
      </w:r>
      <w:r>
        <w:rPr>
          <w:noProof/>
        </w:rPr>
      </w:r>
      <w:r>
        <w:rPr>
          <w:noProof/>
        </w:rPr>
        <w:fldChar w:fldCharType="separate"/>
      </w:r>
      <w:r>
        <w:rPr>
          <w:noProof/>
        </w:rPr>
        <w:t>73</w:t>
      </w:r>
      <w:r>
        <w:rPr>
          <w:noProof/>
        </w:rPr>
        <w:fldChar w:fldCharType="end"/>
      </w:r>
    </w:p>
    <w:p w14:paraId="2883A347" w14:textId="6C574E5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_Toc208565705 \h </w:instrText>
      </w:r>
      <w:r>
        <w:rPr>
          <w:noProof/>
        </w:rPr>
      </w:r>
      <w:r>
        <w:rPr>
          <w:noProof/>
        </w:rPr>
        <w:fldChar w:fldCharType="separate"/>
      </w:r>
      <w:r>
        <w:rPr>
          <w:noProof/>
        </w:rPr>
        <w:t>73</w:t>
      </w:r>
      <w:r>
        <w:rPr>
          <w:noProof/>
        </w:rPr>
        <w:fldChar w:fldCharType="end"/>
      </w:r>
    </w:p>
    <w:p w14:paraId="5D1BADF6" w14:textId="2434365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_Toc208565706 \h </w:instrText>
      </w:r>
      <w:r>
        <w:rPr>
          <w:noProof/>
        </w:rPr>
      </w:r>
      <w:r>
        <w:rPr>
          <w:noProof/>
        </w:rPr>
        <w:fldChar w:fldCharType="separate"/>
      </w:r>
      <w:r>
        <w:rPr>
          <w:noProof/>
        </w:rPr>
        <w:t>74</w:t>
      </w:r>
      <w:r>
        <w:rPr>
          <w:noProof/>
        </w:rPr>
        <w:fldChar w:fldCharType="end"/>
      </w:r>
    </w:p>
    <w:p w14:paraId="09EDA809" w14:textId="6E52B1D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_Toc208565707 \h </w:instrText>
      </w:r>
      <w:r>
        <w:rPr>
          <w:noProof/>
        </w:rPr>
      </w:r>
      <w:r>
        <w:rPr>
          <w:noProof/>
        </w:rPr>
        <w:fldChar w:fldCharType="separate"/>
      </w:r>
      <w:r>
        <w:rPr>
          <w:noProof/>
        </w:rPr>
        <w:t>74</w:t>
      </w:r>
      <w:r>
        <w:rPr>
          <w:noProof/>
        </w:rPr>
        <w:fldChar w:fldCharType="end"/>
      </w:r>
    </w:p>
    <w:p w14:paraId="7D5429CC" w14:textId="47A9EC6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4.5.3</w:t>
      </w:r>
      <w:r>
        <w:rPr>
          <w:rFonts w:asciiTheme="minorHAnsi" w:eastAsiaTheme="minorEastAsia" w:hAnsiTheme="minorHAnsi" w:cstheme="minorBidi"/>
          <w:iCs w:val="0"/>
          <w:noProof/>
          <w:kern w:val="2"/>
          <w:sz w:val="24"/>
          <w:szCs w:val="24"/>
          <w:lang w:val="cs-CZ" w:eastAsia="cs-CZ"/>
          <w14:ligatures w14:val="standardContextual"/>
        </w:rPr>
        <w:tab/>
      </w:r>
      <w:r>
        <w:rPr>
          <w:noProof/>
        </w:rPr>
        <w:t>Kenan Adapter Calls</w:t>
      </w:r>
      <w:r>
        <w:rPr>
          <w:noProof/>
        </w:rPr>
        <w:tab/>
      </w:r>
      <w:r>
        <w:rPr>
          <w:noProof/>
        </w:rPr>
        <w:fldChar w:fldCharType="begin"/>
      </w:r>
      <w:r>
        <w:rPr>
          <w:noProof/>
        </w:rPr>
        <w:instrText xml:space="preserve"> PAGEREF _Toc208565708 \h </w:instrText>
      </w:r>
      <w:r>
        <w:rPr>
          <w:noProof/>
        </w:rPr>
      </w:r>
      <w:r>
        <w:rPr>
          <w:noProof/>
        </w:rPr>
        <w:fldChar w:fldCharType="separate"/>
      </w:r>
      <w:r>
        <w:rPr>
          <w:noProof/>
        </w:rPr>
        <w:t>74</w:t>
      </w:r>
      <w:r>
        <w:rPr>
          <w:noProof/>
        </w:rPr>
        <w:fldChar w:fldCharType="end"/>
      </w:r>
    </w:p>
    <w:p w14:paraId="20D470B8" w14:textId="7899446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w:t>
      </w:r>
      <w:r>
        <w:rPr>
          <w:rFonts w:asciiTheme="minorHAnsi" w:eastAsiaTheme="minorEastAsia" w:hAnsiTheme="minorHAnsi" w:cstheme="minorBidi"/>
          <w:iCs w:val="0"/>
          <w:noProof/>
          <w:kern w:val="2"/>
          <w:sz w:val="24"/>
          <w:szCs w:val="24"/>
          <w:lang w:val="cs-CZ" w:eastAsia="cs-CZ"/>
          <w14:ligatures w14:val="standardContextual"/>
        </w:rPr>
        <w:tab/>
      </w:r>
      <w:r>
        <w:rPr>
          <w:noProof/>
        </w:rPr>
        <w:t>Complex</w:t>
      </w:r>
      <w:r>
        <w:rPr>
          <w:noProof/>
        </w:rPr>
        <w:tab/>
      </w:r>
      <w:r>
        <w:rPr>
          <w:noProof/>
        </w:rPr>
        <w:fldChar w:fldCharType="begin"/>
      </w:r>
      <w:r>
        <w:rPr>
          <w:noProof/>
        </w:rPr>
        <w:instrText xml:space="preserve"> PAGEREF _Toc208565709 \h </w:instrText>
      </w:r>
      <w:r>
        <w:rPr>
          <w:noProof/>
        </w:rPr>
      </w:r>
      <w:r>
        <w:rPr>
          <w:noProof/>
        </w:rPr>
        <w:fldChar w:fldCharType="separate"/>
      </w:r>
      <w:r>
        <w:rPr>
          <w:noProof/>
        </w:rPr>
        <w:t>74</w:t>
      </w:r>
      <w:r>
        <w:rPr>
          <w:noProof/>
        </w:rPr>
        <w:fldChar w:fldCharType="end"/>
      </w:r>
    </w:p>
    <w:p w14:paraId="10F51531" w14:textId="68AA4DC7"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4.5.3.1.1</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&amp; Couple</w:t>
      </w:r>
      <w:r>
        <w:rPr>
          <w:noProof/>
        </w:rPr>
        <w:tab/>
      </w:r>
      <w:r>
        <w:rPr>
          <w:noProof/>
        </w:rPr>
        <w:fldChar w:fldCharType="begin"/>
      </w:r>
      <w:r>
        <w:rPr>
          <w:noProof/>
        </w:rPr>
        <w:instrText xml:space="preserve"> PAGEREF _Toc208565710 \h </w:instrText>
      </w:r>
      <w:r>
        <w:rPr>
          <w:noProof/>
        </w:rPr>
      </w:r>
      <w:r>
        <w:rPr>
          <w:noProof/>
        </w:rPr>
        <w:fldChar w:fldCharType="separate"/>
      </w:r>
      <w:r>
        <w:rPr>
          <w:noProof/>
        </w:rPr>
        <w:t>74</w:t>
      </w:r>
      <w:r>
        <w:rPr>
          <w:noProof/>
        </w:rPr>
        <w:fldChar w:fldCharType="end"/>
      </w:r>
    </w:p>
    <w:p w14:paraId="253AC42E" w14:textId="2F58851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w:t>
      </w:r>
      <w:r>
        <w:rPr>
          <w:rFonts w:asciiTheme="minorHAnsi" w:eastAsiaTheme="minorEastAsia" w:hAnsiTheme="minorHAnsi" w:cstheme="minorBidi"/>
          <w:iCs w:val="0"/>
          <w:noProof/>
          <w:kern w:val="2"/>
          <w:sz w:val="24"/>
          <w:szCs w:val="24"/>
          <w:lang w:val="cs-CZ" w:eastAsia="cs-CZ"/>
          <w14:ligatures w14:val="standardContextual"/>
        </w:rPr>
        <w:tab/>
      </w:r>
      <w:r>
        <w:rPr>
          <w:noProof/>
        </w:rPr>
        <w:t>Universal</w:t>
      </w:r>
      <w:r>
        <w:rPr>
          <w:noProof/>
        </w:rPr>
        <w:tab/>
      </w:r>
      <w:r>
        <w:rPr>
          <w:noProof/>
        </w:rPr>
        <w:fldChar w:fldCharType="begin"/>
      </w:r>
      <w:r>
        <w:rPr>
          <w:noProof/>
        </w:rPr>
        <w:instrText xml:space="preserve"> PAGEREF _Toc208565711 \h </w:instrText>
      </w:r>
      <w:r>
        <w:rPr>
          <w:noProof/>
        </w:rPr>
      </w:r>
      <w:r>
        <w:rPr>
          <w:noProof/>
        </w:rPr>
        <w:fldChar w:fldCharType="separate"/>
      </w:r>
      <w:r>
        <w:rPr>
          <w:noProof/>
        </w:rPr>
        <w:t>75</w:t>
      </w:r>
      <w:r>
        <w:rPr>
          <w:noProof/>
        </w:rPr>
        <w:fldChar w:fldCharType="end"/>
      </w:r>
    </w:p>
    <w:p w14:paraId="5A84E835" w14:textId="23D5A9D2"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InventoryModifyElementStatus</w:t>
      </w:r>
      <w:r>
        <w:rPr>
          <w:noProof/>
        </w:rPr>
        <w:tab/>
      </w:r>
      <w:r>
        <w:rPr>
          <w:noProof/>
        </w:rPr>
        <w:fldChar w:fldCharType="begin"/>
      </w:r>
      <w:r>
        <w:rPr>
          <w:noProof/>
        </w:rPr>
        <w:instrText xml:space="preserve"> PAGEREF _Toc208565712 \h </w:instrText>
      </w:r>
      <w:r>
        <w:rPr>
          <w:noProof/>
        </w:rPr>
      </w:r>
      <w:r>
        <w:rPr>
          <w:noProof/>
        </w:rPr>
        <w:fldChar w:fldCharType="separate"/>
      </w:r>
      <w:r>
        <w:rPr>
          <w:noProof/>
        </w:rPr>
        <w:t>75</w:t>
      </w:r>
      <w:r>
        <w:rPr>
          <w:noProof/>
        </w:rPr>
        <w:fldChar w:fldCharType="end"/>
      </w:r>
    </w:p>
    <w:p w14:paraId="37CD2EBE" w14:textId="0229A95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w:t>
      </w:r>
      <w:r>
        <w:rPr>
          <w:rFonts w:asciiTheme="minorHAnsi" w:eastAsiaTheme="minorEastAsia" w:hAnsiTheme="minorHAnsi" w:cstheme="minorBidi"/>
          <w:iCs w:val="0"/>
          <w:noProof/>
          <w:kern w:val="2"/>
          <w:sz w:val="24"/>
          <w:szCs w:val="24"/>
          <w:lang w:val="cs-CZ" w:eastAsia="cs-CZ"/>
          <w14:ligatures w14:val="standardContextual"/>
        </w:rPr>
        <w:tab/>
      </w:r>
      <w:r>
        <w:rPr>
          <w:noProof/>
        </w:rPr>
        <w:t>MSISDN/SIM</w:t>
      </w:r>
      <w:r>
        <w:rPr>
          <w:noProof/>
        </w:rPr>
        <w:tab/>
      </w:r>
      <w:r>
        <w:rPr>
          <w:noProof/>
        </w:rPr>
        <w:fldChar w:fldCharType="begin"/>
      </w:r>
      <w:r>
        <w:rPr>
          <w:noProof/>
        </w:rPr>
        <w:instrText xml:space="preserve"> PAGEREF _Toc208565713 \h </w:instrText>
      </w:r>
      <w:r>
        <w:rPr>
          <w:noProof/>
        </w:rPr>
      </w:r>
      <w:r>
        <w:rPr>
          <w:noProof/>
        </w:rPr>
        <w:fldChar w:fldCharType="separate"/>
      </w:r>
      <w:r>
        <w:rPr>
          <w:noProof/>
        </w:rPr>
        <w:t>75</w:t>
      </w:r>
      <w:r>
        <w:rPr>
          <w:noProof/>
        </w:rPr>
        <w:fldChar w:fldCharType="end"/>
      </w:r>
    </w:p>
    <w:p w14:paraId="558701AB" w14:textId="53763455"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InventoryCouplingElements</w:t>
      </w:r>
      <w:r>
        <w:rPr>
          <w:noProof/>
        </w:rPr>
        <w:tab/>
      </w:r>
      <w:r>
        <w:rPr>
          <w:noProof/>
        </w:rPr>
        <w:fldChar w:fldCharType="begin"/>
      </w:r>
      <w:r>
        <w:rPr>
          <w:noProof/>
        </w:rPr>
        <w:instrText xml:space="preserve"> PAGEREF _Toc208565714 \h </w:instrText>
      </w:r>
      <w:r>
        <w:rPr>
          <w:noProof/>
        </w:rPr>
      </w:r>
      <w:r>
        <w:rPr>
          <w:noProof/>
        </w:rPr>
        <w:fldChar w:fldCharType="separate"/>
      </w:r>
      <w:r>
        <w:rPr>
          <w:noProof/>
        </w:rPr>
        <w:t>75</w:t>
      </w:r>
      <w:r>
        <w:rPr>
          <w:noProof/>
        </w:rPr>
        <w:fldChar w:fldCharType="end"/>
      </w:r>
    </w:p>
    <w:p w14:paraId="3757E460" w14:textId="5AEFF3BA"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InventoryCouplingContainer</w:t>
      </w:r>
      <w:r>
        <w:rPr>
          <w:noProof/>
        </w:rPr>
        <w:tab/>
      </w:r>
      <w:r>
        <w:rPr>
          <w:noProof/>
        </w:rPr>
        <w:fldChar w:fldCharType="begin"/>
      </w:r>
      <w:r>
        <w:rPr>
          <w:noProof/>
        </w:rPr>
        <w:instrText xml:space="preserve"> PAGEREF _Toc208565715 \h </w:instrText>
      </w:r>
      <w:r>
        <w:rPr>
          <w:noProof/>
        </w:rPr>
      </w:r>
      <w:r>
        <w:rPr>
          <w:noProof/>
        </w:rPr>
        <w:fldChar w:fldCharType="separate"/>
      </w:r>
      <w:r>
        <w:rPr>
          <w:noProof/>
        </w:rPr>
        <w:t>76</w:t>
      </w:r>
      <w:r>
        <w:rPr>
          <w:noProof/>
        </w:rPr>
        <w:fldChar w:fldCharType="end"/>
      </w:r>
    </w:p>
    <w:p w14:paraId="41E0F5E4" w14:textId="5EB4879B" w:rsidR="00EA7757" w:rsidRDefault="00EA7757">
      <w:pPr>
        <w:pStyle w:val="Obsah7"/>
        <w:tabs>
          <w:tab w:val="left" w:pos="25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_Toc208565716 \h </w:instrText>
      </w:r>
      <w:r>
        <w:rPr>
          <w:noProof/>
        </w:rPr>
      </w:r>
      <w:r>
        <w:rPr>
          <w:noProof/>
        </w:rPr>
        <w:fldChar w:fldCharType="separate"/>
      </w:r>
      <w:r>
        <w:rPr>
          <w:noProof/>
        </w:rPr>
        <w:t>77</w:t>
      </w:r>
      <w:r>
        <w:rPr>
          <w:noProof/>
        </w:rPr>
        <w:fldChar w:fldCharType="end"/>
      </w:r>
    </w:p>
    <w:p w14:paraId="6E45FC73" w14:textId="33574F63"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4.5.3.3.3</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_Toc208565717 \h </w:instrText>
      </w:r>
      <w:r>
        <w:rPr>
          <w:noProof/>
        </w:rPr>
      </w:r>
      <w:r>
        <w:rPr>
          <w:noProof/>
        </w:rPr>
        <w:fldChar w:fldCharType="separate"/>
      </w:r>
      <w:r>
        <w:rPr>
          <w:noProof/>
        </w:rPr>
        <w:t>77</w:t>
      </w:r>
      <w:r>
        <w:rPr>
          <w:noProof/>
        </w:rPr>
        <w:fldChar w:fldCharType="end"/>
      </w:r>
    </w:p>
    <w:p w14:paraId="0DF2B2B4" w14:textId="41A1FDB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w:t>
      </w:r>
      <w:r>
        <w:rPr>
          <w:rFonts w:asciiTheme="minorHAnsi" w:eastAsiaTheme="minorEastAsia" w:hAnsiTheme="minorHAnsi" w:cstheme="minorBidi"/>
          <w:iCs w:val="0"/>
          <w:noProof/>
          <w:kern w:val="2"/>
          <w:sz w:val="24"/>
          <w:szCs w:val="24"/>
          <w:lang w:val="cs-CZ" w:eastAsia="cs-CZ"/>
          <w14:ligatures w14:val="standardContextual"/>
        </w:rPr>
        <w:tab/>
      </w:r>
      <w:r>
        <w:rPr>
          <w:noProof/>
        </w:rPr>
        <w:t>ISDN</w:t>
      </w:r>
      <w:r>
        <w:rPr>
          <w:noProof/>
        </w:rPr>
        <w:tab/>
      </w:r>
      <w:r>
        <w:rPr>
          <w:noProof/>
        </w:rPr>
        <w:fldChar w:fldCharType="begin"/>
      </w:r>
      <w:r>
        <w:rPr>
          <w:noProof/>
        </w:rPr>
        <w:instrText xml:space="preserve"> PAGEREF _Toc208565718 \h </w:instrText>
      </w:r>
      <w:r>
        <w:rPr>
          <w:noProof/>
        </w:rPr>
      </w:r>
      <w:r>
        <w:rPr>
          <w:noProof/>
        </w:rPr>
        <w:fldChar w:fldCharType="separate"/>
      </w:r>
      <w:r>
        <w:rPr>
          <w:noProof/>
        </w:rPr>
        <w:t>78</w:t>
      </w:r>
      <w:r>
        <w:rPr>
          <w:noProof/>
        </w:rPr>
        <w:fldChar w:fldCharType="end"/>
      </w:r>
    </w:p>
    <w:p w14:paraId="32BE5EA9" w14:textId="5EDF0954"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InventoryElementUpdate</w:t>
      </w:r>
      <w:r>
        <w:rPr>
          <w:noProof/>
        </w:rPr>
        <w:tab/>
      </w:r>
      <w:r>
        <w:rPr>
          <w:noProof/>
        </w:rPr>
        <w:fldChar w:fldCharType="begin"/>
      </w:r>
      <w:r>
        <w:rPr>
          <w:noProof/>
        </w:rPr>
        <w:instrText xml:space="preserve"> PAGEREF _Toc208565719 \h </w:instrText>
      </w:r>
      <w:r>
        <w:rPr>
          <w:noProof/>
        </w:rPr>
      </w:r>
      <w:r>
        <w:rPr>
          <w:noProof/>
        </w:rPr>
        <w:fldChar w:fldCharType="separate"/>
      </w:r>
      <w:r>
        <w:rPr>
          <w:noProof/>
        </w:rPr>
        <w:t>78</w:t>
      </w:r>
      <w:r>
        <w:rPr>
          <w:noProof/>
        </w:rPr>
        <w:fldChar w:fldCharType="end"/>
      </w:r>
    </w:p>
    <w:p w14:paraId="4C4246DF" w14:textId="17A436C5"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4.5.3.4.2</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_Toc208565720 \h </w:instrText>
      </w:r>
      <w:r>
        <w:rPr>
          <w:noProof/>
        </w:rPr>
      </w:r>
      <w:r>
        <w:rPr>
          <w:noProof/>
        </w:rPr>
        <w:fldChar w:fldCharType="separate"/>
      </w:r>
      <w:r>
        <w:rPr>
          <w:noProof/>
        </w:rPr>
        <w:t>79</w:t>
      </w:r>
      <w:r>
        <w:rPr>
          <w:noProof/>
        </w:rPr>
        <w:fldChar w:fldCharType="end"/>
      </w:r>
    </w:p>
    <w:p w14:paraId="25A5ABCF" w14:textId="52C75CC1"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Pairing Status</w:t>
      </w:r>
      <w:r>
        <w:rPr>
          <w:noProof/>
        </w:rPr>
        <w:tab/>
      </w:r>
      <w:r>
        <w:rPr>
          <w:noProof/>
        </w:rPr>
        <w:fldChar w:fldCharType="begin"/>
      </w:r>
      <w:r>
        <w:rPr>
          <w:noProof/>
        </w:rPr>
        <w:instrText xml:space="preserve"> PAGEREF _Toc208565721 \h </w:instrText>
      </w:r>
      <w:r>
        <w:rPr>
          <w:noProof/>
        </w:rPr>
      </w:r>
      <w:r>
        <w:rPr>
          <w:noProof/>
        </w:rPr>
        <w:fldChar w:fldCharType="separate"/>
      </w:r>
      <w:r>
        <w:rPr>
          <w:noProof/>
        </w:rPr>
        <w:t>79</w:t>
      </w:r>
      <w:r>
        <w:rPr>
          <w:noProof/>
        </w:rPr>
        <w:fldChar w:fldCharType="end"/>
      </w:r>
    </w:p>
    <w:p w14:paraId="5FBCF306" w14:textId="002B970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_Toc208565722 \h </w:instrText>
      </w:r>
      <w:r>
        <w:rPr>
          <w:noProof/>
        </w:rPr>
      </w:r>
      <w:r>
        <w:rPr>
          <w:noProof/>
        </w:rPr>
        <w:fldChar w:fldCharType="separate"/>
      </w:r>
      <w:r>
        <w:rPr>
          <w:noProof/>
        </w:rPr>
        <w:t>80</w:t>
      </w:r>
      <w:r>
        <w:rPr>
          <w:noProof/>
        </w:rPr>
        <w:fldChar w:fldCharType="end"/>
      </w:r>
    </w:p>
    <w:p w14:paraId="6EC40A50" w14:textId="4F91BB7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_Toc208565723 \h </w:instrText>
      </w:r>
      <w:r>
        <w:rPr>
          <w:noProof/>
        </w:rPr>
      </w:r>
      <w:r>
        <w:rPr>
          <w:noProof/>
        </w:rPr>
        <w:fldChar w:fldCharType="separate"/>
      </w:r>
      <w:r>
        <w:rPr>
          <w:noProof/>
        </w:rPr>
        <w:t>81</w:t>
      </w:r>
      <w:r>
        <w:rPr>
          <w:noProof/>
        </w:rPr>
        <w:fldChar w:fldCharType="end"/>
      </w:r>
    </w:p>
    <w:p w14:paraId="71CC96CC" w14:textId="39B86D7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_Toc208565724 \h </w:instrText>
      </w:r>
      <w:r>
        <w:rPr>
          <w:noProof/>
        </w:rPr>
      </w:r>
      <w:r>
        <w:rPr>
          <w:noProof/>
        </w:rPr>
        <w:fldChar w:fldCharType="separate"/>
      </w:r>
      <w:r>
        <w:rPr>
          <w:noProof/>
        </w:rPr>
        <w:t>81</w:t>
      </w:r>
      <w:r>
        <w:rPr>
          <w:noProof/>
        </w:rPr>
        <w:fldChar w:fldCharType="end"/>
      </w:r>
    </w:p>
    <w:p w14:paraId="50C1F423" w14:textId="6033B6E5"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4.5.5</w:t>
      </w:r>
      <w:r>
        <w:rPr>
          <w:rFonts w:asciiTheme="minorHAnsi" w:eastAsiaTheme="minorEastAsia" w:hAnsiTheme="minorHAnsi" w:cstheme="minorBidi"/>
          <w:iCs w:val="0"/>
          <w:noProof/>
          <w:kern w:val="2"/>
          <w:sz w:val="24"/>
          <w:szCs w:val="24"/>
          <w:lang w:val="cs-CZ" w:eastAsia="cs-CZ"/>
          <w14:ligatures w14:val="standardContextual"/>
        </w:rPr>
        <w:tab/>
      </w:r>
      <w:r>
        <w:rPr>
          <w:noProof/>
        </w:rPr>
        <w:t>Kenan Payments &amp; Refills</w:t>
      </w:r>
      <w:r>
        <w:rPr>
          <w:noProof/>
        </w:rPr>
        <w:tab/>
      </w:r>
      <w:r>
        <w:rPr>
          <w:noProof/>
        </w:rPr>
        <w:fldChar w:fldCharType="begin"/>
      </w:r>
      <w:r>
        <w:rPr>
          <w:noProof/>
        </w:rPr>
        <w:instrText xml:space="preserve"> PAGEREF _Toc208565725 \h </w:instrText>
      </w:r>
      <w:r>
        <w:rPr>
          <w:noProof/>
        </w:rPr>
      </w:r>
      <w:r>
        <w:rPr>
          <w:noProof/>
        </w:rPr>
        <w:fldChar w:fldCharType="separate"/>
      </w:r>
      <w:r>
        <w:rPr>
          <w:noProof/>
        </w:rPr>
        <w:t>81</w:t>
      </w:r>
      <w:r>
        <w:rPr>
          <w:noProof/>
        </w:rPr>
        <w:fldChar w:fldCharType="end"/>
      </w:r>
    </w:p>
    <w:p w14:paraId="3BBFCF70" w14:textId="7DBDF03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_Toc208565726 \h </w:instrText>
      </w:r>
      <w:r>
        <w:rPr>
          <w:noProof/>
        </w:rPr>
      </w:r>
      <w:r>
        <w:rPr>
          <w:noProof/>
        </w:rPr>
        <w:fldChar w:fldCharType="separate"/>
      </w:r>
      <w:r>
        <w:rPr>
          <w:noProof/>
        </w:rPr>
        <w:t>81</w:t>
      </w:r>
      <w:r>
        <w:rPr>
          <w:noProof/>
        </w:rPr>
        <w:fldChar w:fldCharType="end"/>
      </w:r>
    </w:p>
    <w:p w14:paraId="4885C4AB" w14:textId="2E2E509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“Payments”</w:t>
      </w:r>
      <w:r>
        <w:rPr>
          <w:noProof/>
        </w:rPr>
        <w:tab/>
      </w:r>
      <w:r>
        <w:rPr>
          <w:noProof/>
        </w:rPr>
        <w:fldChar w:fldCharType="begin"/>
      </w:r>
      <w:r>
        <w:rPr>
          <w:noProof/>
        </w:rPr>
        <w:instrText xml:space="preserve"> PAGEREF _Toc208565727 \h </w:instrText>
      </w:r>
      <w:r>
        <w:rPr>
          <w:noProof/>
        </w:rPr>
      </w:r>
      <w:r>
        <w:rPr>
          <w:noProof/>
        </w:rPr>
        <w:fldChar w:fldCharType="separate"/>
      </w:r>
      <w:r>
        <w:rPr>
          <w:noProof/>
        </w:rPr>
        <w:t>82</w:t>
      </w:r>
      <w:r>
        <w:rPr>
          <w:noProof/>
        </w:rPr>
        <w:fldChar w:fldCharType="end"/>
      </w:r>
    </w:p>
    <w:p w14:paraId="4ED6AAD0" w14:textId="4691F4D6"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_Toc208565728 \h </w:instrText>
      </w:r>
      <w:r>
        <w:rPr>
          <w:noProof/>
        </w:rPr>
      </w:r>
      <w:r>
        <w:rPr>
          <w:noProof/>
        </w:rPr>
        <w:fldChar w:fldCharType="separate"/>
      </w:r>
      <w:r>
        <w:rPr>
          <w:noProof/>
        </w:rPr>
        <w:t>82</w:t>
      </w:r>
      <w:r>
        <w:rPr>
          <w:noProof/>
        </w:rPr>
        <w:fldChar w:fldCharType="end"/>
      </w:r>
    </w:p>
    <w:p w14:paraId="1C63CD79" w14:textId="59192F9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“Refills”</w:t>
      </w:r>
      <w:r>
        <w:rPr>
          <w:noProof/>
        </w:rPr>
        <w:tab/>
      </w:r>
      <w:r>
        <w:rPr>
          <w:noProof/>
        </w:rPr>
        <w:fldChar w:fldCharType="begin"/>
      </w:r>
      <w:r>
        <w:rPr>
          <w:noProof/>
        </w:rPr>
        <w:instrText xml:space="preserve"> PAGEREF _Toc208565729 \h </w:instrText>
      </w:r>
      <w:r>
        <w:rPr>
          <w:noProof/>
        </w:rPr>
      </w:r>
      <w:r>
        <w:rPr>
          <w:noProof/>
        </w:rPr>
        <w:fldChar w:fldCharType="separate"/>
      </w:r>
      <w:r>
        <w:rPr>
          <w:noProof/>
        </w:rPr>
        <w:t>83</w:t>
      </w:r>
      <w:r>
        <w:rPr>
          <w:noProof/>
        </w:rPr>
        <w:fldChar w:fldCharType="end"/>
      </w:r>
    </w:p>
    <w:p w14:paraId="3BCE619D" w14:textId="2FC64DD3"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_Toc208565730 \h </w:instrText>
      </w:r>
      <w:r>
        <w:rPr>
          <w:noProof/>
        </w:rPr>
      </w:r>
      <w:r>
        <w:rPr>
          <w:noProof/>
        </w:rPr>
        <w:fldChar w:fldCharType="separate"/>
      </w:r>
      <w:r>
        <w:rPr>
          <w:noProof/>
        </w:rPr>
        <w:t>83</w:t>
      </w:r>
      <w:r>
        <w:rPr>
          <w:noProof/>
        </w:rPr>
        <w:fldChar w:fldCharType="end"/>
      </w:r>
    </w:p>
    <w:p w14:paraId="7783A8E3" w14:textId="6F6C4E6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_Toc208565731 \h </w:instrText>
      </w:r>
      <w:r>
        <w:rPr>
          <w:noProof/>
        </w:rPr>
      </w:r>
      <w:r>
        <w:rPr>
          <w:noProof/>
        </w:rPr>
        <w:fldChar w:fldCharType="separate"/>
      </w:r>
      <w:r>
        <w:rPr>
          <w:noProof/>
        </w:rPr>
        <w:t>84</w:t>
      </w:r>
      <w:r>
        <w:rPr>
          <w:noProof/>
        </w:rPr>
        <w:fldChar w:fldCharType="end"/>
      </w:r>
    </w:p>
    <w:p w14:paraId="10F2F90A" w14:textId="59B60D3C"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4.5.6</w:t>
      </w:r>
      <w:r>
        <w:rPr>
          <w:rFonts w:asciiTheme="minorHAnsi" w:eastAsiaTheme="minorEastAsia" w:hAnsiTheme="minorHAnsi" w:cstheme="minorBidi"/>
          <w:iCs w:val="0"/>
          <w:noProof/>
          <w:kern w:val="2"/>
          <w:sz w:val="24"/>
          <w:szCs w:val="24"/>
          <w:lang w:val="cs-CZ" w:eastAsia="cs-CZ"/>
          <w14:ligatures w14:val="standardContextual"/>
        </w:rPr>
        <w:tab/>
      </w:r>
      <w:r>
        <w:rPr>
          <w:noProof/>
        </w:rPr>
        <w:t>eSIM Notifications</w:t>
      </w:r>
      <w:r>
        <w:rPr>
          <w:noProof/>
        </w:rPr>
        <w:tab/>
      </w:r>
      <w:r>
        <w:rPr>
          <w:noProof/>
        </w:rPr>
        <w:fldChar w:fldCharType="begin"/>
      </w:r>
      <w:r>
        <w:rPr>
          <w:noProof/>
        </w:rPr>
        <w:instrText xml:space="preserve"> PAGEREF _Toc208565732 \h </w:instrText>
      </w:r>
      <w:r>
        <w:rPr>
          <w:noProof/>
        </w:rPr>
      </w:r>
      <w:r>
        <w:rPr>
          <w:noProof/>
        </w:rPr>
        <w:fldChar w:fldCharType="separate"/>
      </w:r>
      <w:r>
        <w:rPr>
          <w:noProof/>
        </w:rPr>
        <w:t>84</w:t>
      </w:r>
      <w:r>
        <w:rPr>
          <w:noProof/>
        </w:rPr>
        <w:fldChar w:fldCharType="end"/>
      </w:r>
    </w:p>
    <w:p w14:paraId="5448AFC0" w14:textId="3EB7BEA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_Toc208565733 \h </w:instrText>
      </w:r>
      <w:r>
        <w:rPr>
          <w:noProof/>
        </w:rPr>
      </w:r>
      <w:r>
        <w:rPr>
          <w:noProof/>
        </w:rPr>
        <w:fldChar w:fldCharType="separate"/>
      </w:r>
      <w:r>
        <w:rPr>
          <w:noProof/>
        </w:rPr>
        <w:t>84</w:t>
      </w:r>
      <w:r>
        <w:rPr>
          <w:noProof/>
        </w:rPr>
        <w:fldChar w:fldCharType="end"/>
      </w:r>
    </w:p>
    <w:p w14:paraId="038B3EA8" w14:textId="3877426B"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_Toc208565734 \h </w:instrText>
      </w:r>
      <w:r>
        <w:rPr>
          <w:noProof/>
        </w:rPr>
      </w:r>
      <w:r>
        <w:rPr>
          <w:noProof/>
        </w:rPr>
        <w:fldChar w:fldCharType="separate"/>
      </w:r>
      <w:r>
        <w:rPr>
          <w:noProof/>
        </w:rPr>
        <w:t>85</w:t>
      </w:r>
      <w:r>
        <w:rPr>
          <w:noProof/>
        </w:rPr>
        <w:fldChar w:fldCharType="end"/>
      </w:r>
    </w:p>
    <w:p w14:paraId="0FEF67B6" w14:textId="5A110C0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_Toc208565735 \h </w:instrText>
      </w:r>
      <w:r>
        <w:rPr>
          <w:noProof/>
        </w:rPr>
      </w:r>
      <w:r>
        <w:rPr>
          <w:noProof/>
        </w:rPr>
        <w:fldChar w:fldCharType="separate"/>
      </w:r>
      <w:r>
        <w:rPr>
          <w:noProof/>
        </w:rPr>
        <w:t>85</w:t>
      </w:r>
      <w:r>
        <w:rPr>
          <w:noProof/>
        </w:rPr>
        <w:fldChar w:fldCharType="end"/>
      </w:r>
    </w:p>
    <w:p w14:paraId="6E6A58D4" w14:textId="26134C1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4.5.7</w:t>
      </w:r>
      <w:r>
        <w:rPr>
          <w:rFonts w:asciiTheme="minorHAnsi" w:eastAsiaTheme="minorEastAsia" w:hAnsiTheme="minorHAnsi" w:cstheme="minorBidi"/>
          <w:iCs w:val="0"/>
          <w:noProof/>
          <w:kern w:val="2"/>
          <w:sz w:val="24"/>
          <w:szCs w:val="24"/>
          <w:lang w:val="cs-CZ" w:eastAsia="cs-CZ"/>
          <w14:ligatures w14:val="standardContextual"/>
        </w:rPr>
        <w:tab/>
      </w:r>
      <w:r>
        <w:rPr>
          <w:noProof/>
        </w:rPr>
        <w:t>Fetch missing OneNumber pairs</w:t>
      </w:r>
      <w:r>
        <w:rPr>
          <w:noProof/>
        </w:rPr>
        <w:tab/>
      </w:r>
      <w:r>
        <w:rPr>
          <w:noProof/>
        </w:rPr>
        <w:fldChar w:fldCharType="begin"/>
      </w:r>
      <w:r>
        <w:rPr>
          <w:noProof/>
        </w:rPr>
        <w:instrText xml:space="preserve"> PAGEREF _Toc208565736 \h </w:instrText>
      </w:r>
      <w:r>
        <w:rPr>
          <w:noProof/>
        </w:rPr>
      </w:r>
      <w:r>
        <w:rPr>
          <w:noProof/>
        </w:rPr>
        <w:fldChar w:fldCharType="separate"/>
      </w:r>
      <w:r>
        <w:rPr>
          <w:noProof/>
        </w:rPr>
        <w:t>85</w:t>
      </w:r>
      <w:r>
        <w:rPr>
          <w:noProof/>
        </w:rPr>
        <w:fldChar w:fldCharType="end"/>
      </w:r>
    </w:p>
    <w:p w14:paraId="00DEA133" w14:textId="3A55A998"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_Toc208565737 \h </w:instrText>
      </w:r>
      <w:r>
        <w:rPr>
          <w:noProof/>
        </w:rPr>
      </w:r>
      <w:r>
        <w:rPr>
          <w:noProof/>
        </w:rPr>
        <w:fldChar w:fldCharType="separate"/>
      </w:r>
      <w:r>
        <w:rPr>
          <w:noProof/>
        </w:rPr>
        <w:t>86</w:t>
      </w:r>
      <w:r>
        <w:rPr>
          <w:noProof/>
        </w:rPr>
        <w:fldChar w:fldCharType="end"/>
      </w:r>
    </w:p>
    <w:p w14:paraId="77DACF75" w14:textId="62EA5F4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_Toc208565738 \h </w:instrText>
      </w:r>
      <w:r>
        <w:rPr>
          <w:noProof/>
        </w:rPr>
      </w:r>
      <w:r>
        <w:rPr>
          <w:noProof/>
        </w:rPr>
        <w:fldChar w:fldCharType="separate"/>
      </w:r>
      <w:r>
        <w:rPr>
          <w:noProof/>
        </w:rPr>
        <w:t>86</w:t>
      </w:r>
      <w:r>
        <w:rPr>
          <w:noProof/>
        </w:rPr>
        <w:fldChar w:fldCharType="end"/>
      </w:r>
    </w:p>
    <w:p w14:paraId="2055A29C" w14:textId="5AB1C1B0"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Audit</w:t>
      </w:r>
      <w:r>
        <w:rPr>
          <w:noProof/>
        </w:rPr>
        <w:tab/>
      </w:r>
      <w:r>
        <w:rPr>
          <w:noProof/>
        </w:rPr>
        <w:fldChar w:fldCharType="begin"/>
      </w:r>
      <w:r>
        <w:rPr>
          <w:noProof/>
        </w:rPr>
        <w:instrText xml:space="preserve"> PAGEREF _Toc208565739 \h </w:instrText>
      </w:r>
      <w:r>
        <w:rPr>
          <w:noProof/>
        </w:rPr>
      </w:r>
      <w:r>
        <w:rPr>
          <w:noProof/>
        </w:rPr>
        <w:fldChar w:fldCharType="separate"/>
      </w:r>
      <w:r>
        <w:rPr>
          <w:noProof/>
        </w:rPr>
        <w:t>86</w:t>
      </w:r>
      <w:r>
        <w:rPr>
          <w:noProof/>
        </w:rPr>
        <w:fldChar w:fldCharType="end"/>
      </w:r>
    </w:p>
    <w:p w14:paraId="104BF74B" w14:textId="3F1851F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_Toc208565740 \h </w:instrText>
      </w:r>
      <w:r>
        <w:rPr>
          <w:noProof/>
        </w:rPr>
      </w:r>
      <w:r>
        <w:rPr>
          <w:noProof/>
        </w:rPr>
        <w:fldChar w:fldCharType="separate"/>
      </w:r>
      <w:r>
        <w:rPr>
          <w:noProof/>
        </w:rPr>
        <w:t>87</w:t>
      </w:r>
      <w:r>
        <w:rPr>
          <w:noProof/>
        </w:rPr>
        <w:fldChar w:fldCharType="end"/>
      </w:r>
    </w:p>
    <w:p w14:paraId="4D5AA9B3" w14:textId="6D7A8095"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_Toc208565741 \h </w:instrText>
      </w:r>
      <w:r>
        <w:rPr>
          <w:noProof/>
        </w:rPr>
      </w:r>
      <w:r>
        <w:rPr>
          <w:noProof/>
        </w:rPr>
        <w:fldChar w:fldCharType="separate"/>
      </w:r>
      <w:r>
        <w:rPr>
          <w:noProof/>
        </w:rPr>
        <w:t>87</w:t>
      </w:r>
      <w:r>
        <w:rPr>
          <w:noProof/>
        </w:rPr>
        <w:fldChar w:fldCharType="end"/>
      </w:r>
    </w:p>
    <w:p w14:paraId="2A2D0D5F" w14:textId="1807B5CE"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_Toc208565742 \h </w:instrText>
      </w:r>
      <w:r>
        <w:rPr>
          <w:noProof/>
        </w:rPr>
      </w:r>
      <w:r>
        <w:rPr>
          <w:noProof/>
        </w:rPr>
        <w:fldChar w:fldCharType="separate"/>
      </w:r>
      <w:r>
        <w:rPr>
          <w:noProof/>
        </w:rPr>
        <w:t>88</w:t>
      </w:r>
      <w:r>
        <w:rPr>
          <w:noProof/>
        </w:rPr>
        <w:fldChar w:fldCharType="end"/>
      </w:r>
    </w:p>
    <w:p w14:paraId="1D66CB15" w14:textId="0D82FC0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_Toc208565743 \h </w:instrText>
      </w:r>
      <w:r>
        <w:rPr>
          <w:noProof/>
        </w:rPr>
      </w:r>
      <w:r>
        <w:rPr>
          <w:noProof/>
        </w:rPr>
        <w:fldChar w:fldCharType="separate"/>
      </w:r>
      <w:r>
        <w:rPr>
          <w:noProof/>
        </w:rPr>
        <w:t>88</w:t>
      </w:r>
      <w:r>
        <w:rPr>
          <w:noProof/>
        </w:rPr>
        <w:fldChar w:fldCharType="end"/>
      </w:r>
    </w:p>
    <w:p w14:paraId="0B89A8BE" w14:textId="28B8946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_Toc208565744 \h </w:instrText>
      </w:r>
      <w:r>
        <w:rPr>
          <w:noProof/>
        </w:rPr>
      </w:r>
      <w:r>
        <w:rPr>
          <w:noProof/>
        </w:rPr>
        <w:fldChar w:fldCharType="separate"/>
      </w:r>
      <w:r>
        <w:rPr>
          <w:noProof/>
        </w:rPr>
        <w:t>89</w:t>
      </w:r>
      <w:r>
        <w:rPr>
          <w:noProof/>
        </w:rPr>
        <w:fldChar w:fldCharType="end"/>
      </w:r>
    </w:p>
    <w:p w14:paraId="3B1B38C5" w14:textId="362028A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_Toc208565745 \h </w:instrText>
      </w:r>
      <w:r>
        <w:rPr>
          <w:noProof/>
        </w:rPr>
      </w:r>
      <w:r>
        <w:rPr>
          <w:noProof/>
        </w:rPr>
        <w:fldChar w:fldCharType="separate"/>
      </w:r>
      <w:r>
        <w:rPr>
          <w:noProof/>
        </w:rPr>
        <w:t>90</w:t>
      </w:r>
      <w:r>
        <w:rPr>
          <w:noProof/>
        </w:rPr>
        <w:fldChar w:fldCharType="end"/>
      </w:r>
    </w:p>
    <w:p w14:paraId="1E5DBCCD" w14:textId="2AD0619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_Toc208565746 \h </w:instrText>
      </w:r>
      <w:r>
        <w:rPr>
          <w:noProof/>
        </w:rPr>
      </w:r>
      <w:r>
        <w:rPr>
          <w:noProof/>
        </w:rPr>
        <w:fldChar w:fldCharType="separate"/>
      </w:r>
      <w:r>
        <w:rPr>
          <w:noProof/>
        </w:rPr>
        <w:t>90</w:t>
      </w:r>
      <w:r>
        <w:rPr>
          <w:noProof/>
        </w:rPr>
        <w:fldChar w:fldCharType="end"/>
      </w:r>
    </w:p>
    <w:p w14:paraId="0D20D925" w14:textId="7598224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4.5.8.5</w:t>
      </w:r>
      <w:r>
        <w:rPr>
          <w:rFonts w:asciiTheme="minorHAnsi" w:eastAsiaTheme="minorEastAsia" w:hAnsiTheme="minorHAnsi" w:cstheme="minorBidi"/>
          <w:iCs w:val="0"/>
          <w:noProof/>
          <w:kern w:val="2"/>
          <w:sz w:val="24"/>
          <w:szCs w:val="24"/>
          <w:lang w:val="cs-CZ" w:eastAsia="cs-CZ"/>
          <w14:ligatures w14:val="standardContextual"/>
        </w:rPr>
        <w:tab/>
      </w:r>
      <w:r>
        <w:rPr>
          <w:noProof/>
        </w:rPr>
        <w:t>Terminating Subscriber in Kenan</w:t>
      </w:r>
      <w:r>
        <w:rPr>
          <w:noProof/>
        </w:rPr>
        <w:tab/>
      </w:r>
      <w:r>
        <w:rPr>
          <w:noProof/>
        </w:rPr>
        <w:fldChar w:fldCharType="begin"/>
      </w:r>
      <w:r>
        <w:rPr>
          <w:noProof/>
        </w:rPr>
        <w:instrText xml:space="preserve"> PAGEREF _Toc208565747 \h </w:instrText>
      </w:r>
      <w:r>
        <w:rPr>
          <w:noProof/>
        </w:rPr>
      </w:r>
      <w:r>
        <w:rPr>
          <w:noProof/>
        </w:rPr>
        <w:fldChar w:fldCharType="separate"/>
      </w:r>
      <w:r>
        <w:rPr>
          <w:noProof/>
        </w:rPr>
        <w:t>90</w:t>
      </w:r>
      <w:r>
        <w:rPr>
          <w:noProof/>
        </w:rPr>
        <w:fldChar w:fldCharType="end"/>
      </w:r>
    </w:p>
    <w:p w14:paraId="40371DA8" w14:textId="6526909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w:t>
      </w:r>
      <w:r>
        <w:rPr>
          <w:rFonts w:asciiTheme="minorHAnsi" w:eastAsiaTheme="minorEastAsia" w:hAnsiTheme="minorHAnsi" w:cstheme="minorBidi"/>
          <w:iCs w:val="0"/>
          <w:noProof/>
          <w:kern w:val="2"/>
          <w:sz w:val="24"/>
          <w:szCs w:val="24"/>
          <w:lang w:val="cs-CZ" w:eastAsia="cs-CZ"/>
          <w14:ligatures w14:val="standardContextual"/>
        </w:rPr>
        <w:tab/>
      </w:r>
      <w:r>
        <w:rPr>
          <w:noProof/>
        </w:rPr>
        <w:t>Parsing Tibco BW Instance ID</w:t>
      </w:r>
      <w:r>
        <w:rPr>
          <w:noProof/>
        </w:rPr>
        <w:tab/>
      </w:r>
      <w:r>
        <w:rPr>
          <w:noProof/>
        </w:rPr>
        <w:fldChar w:fldCharType="begin"/>
      </w:r>
      <w:r>
        <w:rPr>
          <w:noProof/>
        </w:rPr>
        <w:instrText xml:space="preserve"> PAGEREF _Toc208565748 \h </w:instrText>
      </w:r>
      <w:r>
        <w:rPr>
          <w:noProof/>
        </w:rPr>
      </w:r>
      <w:r>
        <w:rPr>
          <w:noProof/>
        </w:rPr>
        <w:fldChar w:fldCharType="separate"/>
      </w:r>
      <w:r>
        <w:rPr>
          <w:noProof/>
        </w:rPr>
        <w:t>91</w:t>
      </w:r>
      <w:r>
        <w:rPr>
          <w:noProof/>
        </w:rPr>
        <w:fldChar w:fldCharType="end"/>
      </w:r>
    </w:p>
    <w:p w14:paraId="1D799F3C" w14:textId="1D93158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_Toc208565749 \h </w:instrText>
      </w:r>
      <w:r>
        <w:rPr>
          <w:noProof/>
        </w:rPr>
      </w:r>
      <w:r>
        <w:rPr>
          <w:noProof/>
        </w:rPr>
        <w:fldChar w:fldCharType="separate"/>
      </w:r>
      <w:r>
        <w:rPr>
          <w:noProof/>
        </w:rPr>
        <w:t>92</w:t>
      </w:r>
      <w:r>
        <w:rPr>
          <w:noProof/>
        </w:rPr>
        <w:fldChar w:fldCharType="end"/>
      </w:r>
    </w:p>
    <w:p w14:paraId="5DDE752C" w14:textId="2BA51CE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4.5.9</w:t>
      </w:r>
      <w:r>
        <w:rPr>
          <w:rFonts w:asciiTheme="minorHAnsi" w:eastAsiaTheme="minorEastAsia" w:hAnsiTheme="minorHAnsi" w:cstheme="minorBidi"/>
          <w:iCs w:val="0"/>
          <w:noProof/>
          <w:kern w:val="2"/>
          <w:sz w:val="24"/>
          <w:szCs w:val="24"/>
          <w:lang w:val="cs-CZ" w:eastAsia="cs-CZ"/>
          <w14:ligatures w14:val="standardContextual"/>
        </w:rPr>
        <w:tab/>
      </w:r>
      <w:r>
        <w:rPr>
          <w:noProof/>
        </w:rPr>
        <w:t>Kenan A2S Actions / Collection Events Status</w:t>
      </w:r>
      <w:r>
        <w:rPr>
          <w:noProof/>
        </w:rPr>
        <w:tab/>
      </w:r>
      <w:r>
        <w:rPr>
          <w:noProof/>
        </w:rPr>
        <w:fldChar w:fldCharType="begin"/>
      </w:r>
      <w:r>
        <w:rPr>
          <w:noProof/>
        </w:rPr>
        <w:instrText xml:space="preserve"> PAGEREF _Toc208565750 \h </w:instrText>
      </w:r>
      <w:r>
        <w:rPr>
          <w:noProof/>
        </w:rPr>
      </w:r>
      <w:r>
        <w:rPr>
          <w:noProof/>
        </w:rPr>
        <w:fldChar w:fldCharType="separate"/>
      </w:r>
      <w:r>
        <w:rPr>
          <w:noProof/>
        </w:rPr>
        <w:t>92</w:t>
      </w:r>
      <w:r>
        <w:rPr>
          <w:noProof/>
        </w:rPr>
        <w:fldChar w:fldCharType="end"/>
      </w:r>
    </w:p>
    <w:p w14:paraId="3A41F18D" w14:textId="3FBE933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_Toc208565751 \h </w:instrText>
      </w:r>
      <w:r>
        <w:rPr>
          <w:noProof/>
        </w:rPr>
      </w:r>
      <w:r>
        <w:rPr>
          <w:noProof/>
        </w:rPr>
        <w:fldChar w:fldCharType="separate"/>
      </w:r>
      <w:r>
        <w:rPr>
          <w:noProof/>
        </w:rPr>
        <w:t>93</w:t>
      </w:r>
      <w:r>
        <w:rPr>
          <w:noProof/>
        </w:rPr>
        <w:fldChar w:fldCharType="end"/>
      </w:r>
    </w:p>
    <w:p w14:paraId="0EDC7C87" w14:textId="6C5CEB4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“All”</w:t>
      </w:r>
      <w:r>
        <w:rPr>
          <w:noProof/>
        </w:rPr>
        <w:tab/>
      </w:r>
      <w:r>
        <w:rPr>
          <w:noProof/>
        </w:rPr>
        <w:fldChar w:fldCharType="begin"/>
      </w:r>
      <w:r>
        <w:rPr>
          <w:noProof/>
        </w:rPr>
        <w:instrText xml:space="preserve"> PAGEREF _Toc208565752 \h </w:instrText>
      </w:r>
      <w:r>
        <w:rPr>
          <w:noProof/>
        </w:rPr>
      </w:r>
      <w:r>
        <w:rPr>
          <w:noProof/>
        </w:rPr>
        <w:fldChar w:fldCharType="separate"/>
      </w:r>
      <w:r>
        <w:rPr>
          <w:noProof/>
        </w:rPr>
        <w:t>93</w:t>
      </w:r>
      <w:r>
        <w:rPr>
          <w:noProof/>
        </w:rPr>
        <w:fldChar w:fldCharType="end"/>
      </w:r>
    </w:p>
    <w:p w14:paraId="3BA1F367" w14:textId="10706DE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“Pending”</w:t>
      </w:r>
      <w:r>
        <w:rPr>
          <w:noProof/>
        </w:rPr>
        <w:tab/>
      </w:r>
      <w:r>
        <w:rPr>
          <w:noProof/>
        </w:rPr>
        <w:fldChar w:fldCharType="begin"/>
      </w:r>
      <w:r>
        <w:rPr>
          <w:noProof/>
        </w:rPr>
        <w:instrText xml:space="preserve"> PAGEREF _Toc208565753 \h </w:instrText>
      </w:r>
      <w:r>
        <w:rPr>
          <w:noProof/>
        </w:rPr>
      </w:r>
      <w:r>
        <w:rPr>
          <w:noProof/>
        </w:rPr>
        <w:fldChar w:fldCharType="separate"/>
      </w:r>
      <w:r>
        <w:rPr>
          <w:noProof/>
        </w:rPr>
        <w:t>94</w:t>
      </w:r>
      <w:r>
        <w:rPr>
          <w:noProof/>
        </w:rPr>
        <w:fldChar w:fldCharType="end"/>
      </w:r>
    </w:p>
    <w:p w14:paraId="4F037E46" w14:textId="28F4BDF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“Parameters”</w:t>
      </w:r>
      <w:r>
        <w:rPr>
          <w:noProof/>
        </w:rPr>
        <w:tab/>
      </w:r>
      <w:r>
        <w:rPr>
          <w:noProof/>
        </w:rPr>
        <w:fldChar w:fldCharType="begin"/>
      </w:r>
      <w:r>
        <w:rPr>
          <w:noProof/>
        </w:rPr>
        <w:instrText xml:space="preserve"> PAGEREF _Toc208565754 \h </w:instrText>
      </w:r>
      <w:r>
        <w:rPr>
          <w:noProof/>
        </w:rPr>
      </w:r>
      <w:r>
        <w:rPr>
          <w:noProof/>
        </w:rPr>
        <w:fldChar w:fldCharType="separate"/>
      </w:r>
      <w:r>
        <w:rPr>
          <w:noProof/>
        </w:rPr>
        <w:t>95</w:t>
      </w:r>
      <w:r>
        <w:rPr>
          <w:noProof/>
        </w:rPr>
        <w:fldChar w:fldCharType="end"/>
      </w:r>
    </w:p>
    <w:p w14:paraId="541024B0" w14:textId="5CAE9C6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4.5.9.5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_Toc208565755 \h </w:instrText>
      </w:r>
      <w:r>
        <w:rPr>
          <w:noProof/>
        </w:rPr>
      </w:r>
      <w:r>
        <w:rPr>
          <w:noProof/>
        </w:rPr>
        <w:fldChar w:fldCharType="separate"/>
      </w:r>
      <w:r>
        <w:rPr>
          <w:noProof/>
        </w:rPr>
        <w:t>95</w:t>
      </w:r>
      <w:r>
        <w:rPr>
          <w:noProof/>
        </w:rPr>
        <w:fldChar w:fldCharType="end"/>
      </w:r>
    </w:p>
    <w:p w14:paraId="0A5C44F0" w14:textId="50B30B1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_Toc208565756 \h </w:instrText>
      </w:r>
      <w:r>
        <w:rPr>
          <w:noProof/>
        </w:rPr>
      </w:r>
      <w:r>
        <w:rPr>
          <w:noProof/>
        </w:rPr>
        <w:fldChar w:fldCharType="separate"/>
      </w:r>
      <w:r>
        <w:rPr>
          <w:noProof/>
        </w:rPr>
        <w:t>95</w:t>
      </w:r>
      <w:r>
        <w:rPr>
          <w:noProof/>
        </w:rPr>
        <w:fldChar w:fldCharType="end"/>
      </w:r>
    </w:p>
    <w:p w14:paraId="10CD6C3A" w14:textId="0371C96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4.5.10</w:t>
      </w:r>
      <w:r>
        <w:rPr>
          <w:rFonts w:asciiTheme="minorHAnsi" w:eastAsiaTheme="minorEastAsia" w:hAnsiTheme="minorHAnsi" w:cstheme="minorBidi"/>
          <w:iCs w:val="0"/>
          <w:noProof/>
          <w:kern w:val="2"/>
          <w:sz w:val="24"/>
          <w:szCs w:val="24"/>
          <w:lang w:val="cs-CZ" w:eastAsia="cs-CZ"/>
          <w14:ligatures w14:val="standardContextual"/>
        </w:rPr>
        <w:tab/>
      </w:r>
      <w:r>
        <w:rPr>
          <w:noProof/>
        </w:rPr>
        <w:t>Kenan RC Status</w:t>
      </w:r>
      <w:r>
        <w:rPr>
          <w:noProof/>
        </w:rPr>
        <w:tab/>
      </w:r>
      <w:r>
        <w:rPr>
          <w:noProof/>
        </w:rPr>
        <w:fldChar w:fldCharType="begin"/>
      </w:r>
      <w:r>
        <w:rPr>
          <w:noProof/>
        </w:rPr>
        <w:instrText xml:space="preserve"> PAGEREF _Toc208565757 \h </w:instrText>
      </w:r>
      <w:r>
        <w:rPr>
          <w:noProof/>
        </w:rPr>
      </w:r>
      <w:r>
        <w:rPr>
          <w:noProof/>
        </w:rPr>
        <w:fldChar w:fldCharType="separate"/>
      </w:r>
      <w:r>
        <w:rPr>
          <w:noProof/>
        </w:rPr>
        <w:t>96</w:t>
      </w:r>
      <w:r>
        <w:rPr>
          <w:noProof/>
        </w:rPr>
        <w:fldChar w:fldCharType="end"/>
      </w:r>
    </w:p>
    <w:p w14:paraId="33BDBA06" w14:textId="637F186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_Toc208565758 \h </w:instrText>
      </w:r>
      <w:r>
        <w:rPr>
          <w:noProof/>
        </w:rPr>
      </w:r>
      <w:r>
        <w:rPr>
          <w:noProof/>
        </w:rPr>
        <w:fldChar w:fldCharType="separate"/>
      </w:r>
      <w:r>
        <w:rPr>
          <w:noProof/>
        </w:rPr>
        <w:t>96</w:t>
      </w:r>
      <w:r>
        <w:rPr>
          <w:noProof/>
        </w:rPr>
        <w:fldChar w:fldCharType="end"/>
      </w:r>
    </w:p>
    <w:p w14:paraId="10964090" w14:textId="034A8BED"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_Toc208565759 \h </w:instrText>
      </w:r>
      <w:r>
        <w:rPr>
          <w:noProof/>
        </w:rPr>
      </w:r>
      <w:r>
        <w:rPr>
          <w:noProof/>
        </w:rPr>
        <w:fldChar w:fldCharType="separate"/>
      </w:r>
      <w:r>
        <w:rPr>
          <w:noProof/>
        </w:rPr>
        <w:t>97</w:t>
      </w:r>
      <w:r>
        <w:rPr>
          <w:noProof/>
        </w:rPr>
        <w:fldChar w:fldCharType="end"/>
      </w:r>
    </w:p>
    <w:p w14:paraId="6F37999E" w14:textId="79471C6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_Toc208565760 \h </w:instrText>
      </w:r>
      <w:r>
        <w:rPr>
          <w:noProof/>
        </w:rPr>
      </w:r>
      <w:r>
        <w:rPr>
          <w:noProof/>
        </w:rPr>
        <w:fldChar w:fldCharType="separate"/>
      </w:r>
      <w:r>
        <w:rPr>
          <w:noProof/>
        </w:rPr>
        <w:t>97</w:t>
      </w:r>
      <w:r>
        <w:rPr>
          <w:noProof/>
        </w:rPr>
        <w:fldChar w:fldCharType="end"/>
      </w:r>
    </w:p>
    <w:p w14:paraId="430D4346" w14:textId="7455A6A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Contracts Status</w:t>
      </w:r>
      <w:r>
        <w:rPr>
          <w:noProof/>
        </w:rPr>
        <w:tab/>
      </w:r>
      <w:r>
        <w:rPr>
          <w:noProof/>
        </w:rPr>
        <w:fldChar w:fldCharType="begin"/>
      </w:r>
      <w:r>
        <w:rPr>
          <w:noProof/>
        </w:rPr>
        <w:instrText xml:space="preserve"> PAGEREF _Toc208565761 \h </w:instrText>
      </w:r>
      <w:r>
        <w:rPr>
          <w:noProof/>
        </w:rPr>
      </w:r>
      <w:r>
        <w:rPr>
          <w:noProof/>
        </w:rPr>
        <w:fldChar w:fldCharType="separate"/>
      </w:r>
      <w:r>
        <w:rPr>
          <w:noProof/>
        </w:rPr>
        <w:t>97</w:t>
      </w:r>
      <w:r>
        <w:rPr>
          <w:noProof/>
        </w:rPr>
        <w:fldChar w:fldCharType="end"/>
      </w:r>
    </w:p>
    <w:p w14:paraId="6EDABE73" w14:textId="384BC80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_Toc208565762 \h </w:instrText>
      </w:r>
      <w:r>
        <w:rPr>
          <w:noProof/>
        </w:rPr>
      </w:r>
      <w:r>
        <w:rPr>
          <w:noProof/>
        </w:rPr>
        <w:fldChar w:fldCharType="separate"/>
      </w:r>
      <w:r>
        <w:rPr>
          <w:noProof/>
        </w:rPr>
        <w:t>98</w:t>
      </w:r>
      <w:r>
        <w:rPr>
          <w:noProof/>
        </w:rPr>
        <w:fldChar w:fldCharType="end"/>
      </w:r>
    </w:p>
    <w:p w14:paraId="58C942CD" w14:textId="37C2696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_Toc208565763 \h </w:instrText>
      </w:r>
      <w:r>
        <w:rPr>
          <w:noProof/>
        </w:rPr>
      </w:r>
      <w:r>
        <w:rPr>
          <w:noProof/>
        </w:rPr>
        <w:fldChar w:fldCharType="separate"/>
      </w:r>
      <w:r>
        <w:rPr>
          <w:noProof/>
        </w:rPr>
        <w:t>98</w:t>
      </w:r>
      <w:r>
        <w:rPr>
          <w:noProof/>
        </w:rPr>
        <w:fldChar w:fldCharType="end"/>
      </w:r>
    </w:p>
    <w:p w14:paraId="3C14AA95" w14:textId="67D3DAD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_Toc208565764 \h </w:instrText>
      </w:r>
      <w:r>
        <w:rPr>
          <w:noProof/>
        </w:rPr>
      </w:r>
      <w:r>
        <w:rPr>
          <w:noProof/>
        </w:rPr>
        <w:fldChar w:fldCharType="separate"/>
      </w:r>
      <w:r>
        <w:rPr>
          <w:noProof/>
        </w:rPr>
        <w:t>99</w:t>
      </w:r>
      <w:r>
        <w:rPr>
          <w:noProof/>
        </w:rPr>
        <w:fldChar w:fldCharType="end"/>
      </w:r>
    </w:p>
    <w:p w14:paraId="7FE0F67C" w14:textId="2BF160D0"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Extended Data Status</w:t>
      </w:r>
      <w:r>
        <w:rPr>
          <w:noProof/>
        </w:rPr>
        <w:tab/>
      </w:r>
      <w:r>
        <w:rPr>
          <w:noProof/>
        </w:rPr>
        <w:fldChar w:fldCharType="begin"/>
      </w:r>
      <w:r>
        <w:rPr>
          <w:noProof/>
        </w:rPr>
        <w:instrText xml:space="preserve"> PAGEREF _Toc208565765 \h </w:instrText>
      </w:r>
      <w:r>
        <w:rPr>
          <w:noProof/>
        </w:rPr>
      </w:r>
      <w:r>
        <w:rPr>
          <w:noProof/>
        </w:rPr>
        <w:fldChar w:fldCharType="separate"/>
      </w:r>
      <w:r>
        <w:rPr>
          <w:noProof/>
        </w:rPr>
        <w:t>99</w:t>
      </w:r>
      <w:r>
        <w:rPr>
          <w:noProof/>
        </w:rPr>
        <w:fldChar w:fldCharType="end"/>
      </w:r>
    </w:p>
    <w:p w14:paraId="745CE383" w14:textId="53068296"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_Toc208565766 \h </w:instrText>
      </w:r>
      <w:r>
        <w:rPr>
          <w:noProof/>
        </w:rPr>
      </w:r>
      <w:r>
        <w:rPr>
          <w:noProof/>
        </w:rPr>
        <w:fldChar w:fldCharType="separate"/>
      </w:r>
      <w:r>
        <w:rPr>
          <w:noProof/>
        </w:rPr>
        <w:t>99</w:t>
      </w:r>
      <w:r>
        <w:rPr>
          <w:noProof/>
        </w:rPr>
        <w:fldChar w:fldCharType="end"/>
      </w:r>
    </w:p>
    <w:p w14:paraId="2A910B28" w14:textId="330CB29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_Toc208565767 \h </w:instrText>
      </w:r>
      <w:r>
        <w:rPr>
          <w:noProof/>
        </w:rPr>
      </w:r>
      <w:r>
        <w:rPr>
          <w:noProof/>
        </w:rPr>
        <w:fldChar w:fldCharType="separate"/>
      </w:r>
      <w:r>
        <w:rPr>
          <w:noProof/>
        </w:rPr>
        <w:t>100</w:t>
      </w:r>
      <w:r>
        <w:rPr>
          <w:noProof/>
        </w:rPr>
        <w:fldChar w:fldCharType="end"/>
      </w:r>
    </w:p>
    <w:p w14:paraId="1965CD08" w14:textId="66DCF77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_Toc208565768 \h </w:instrText>
      </w:r>
      <w:r>
        <w:rPr>
          <w:noProof/>
        </w:rPr>
      </w:r>
      <w:r>
        <w:rPr>
          <w:noProof/>
        </w:rPr>
        <w:fldChar w:fldCharType="separate"/>
      </w:r>
      <w:r>
        <w:rPr>
          <w:noProof/>
        </w:rPr>
        <w:t>100</w:t>
      </w:r>
      <w:r>
        <w:rPr>
          <w:noProof/>
        </w:rPr>
        <w:fldChar w:fldCharType="end"/>
      </w:r>
    </w:p>
    <w:p w14:paraId="71777B07" w14:textId="148E79B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Kenan Mobile Data Consumption Status</w:t>
      </w:r>
      <w:r>
        <w:rPr>
          <w:noProof/>
        </w:rPr>
        <w:tab/>
      </w:r>
      <w:r>
        <w:rPr>
          <w:noProof/>
        </w:rPr>
        <w:fldChar w:fldCharType="begin"/>
      </w:r>
      <w:r>
        <w:rPr>
          <w:noProof/>
        </w:rPr>
        <w:instrText xml:space="preserve"> PAGEREF _Toc208565769 \h </w:instrText>
      </w:r>
      <w:r>
        <w:rPr>
          <w:noProof/>
        </w:rPr>
      </w:r>
      <w:r>
        <w:rPr>
          <w:noProof/>
        </w:rPr>
        <w:fldChar w:fldCharType="separate"/>
      </w:r>
      <w:r>
        <w:rPr>
          <w:noProof/>
        </w:rPr>
        <w:t>100</w:t>
      </w:r>
      <w:r>
        <w:rPr>
          <w:noProof/>
        </w:rPr>
        <w:fldChar w:fldCharType="end"/>
      </w:r>
    </w:p>
    <w:p w14:paraId="0FB7B48E" w14:textId="6AA6F9B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4.5.13.1.1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_Toc208565770 \h </w:instrText>
      </w:r>
      <w:r>
        <w:rPr>
          <w:noProof/>
        </w:rPr>
      </w:r>
      <w:r>
        <w:rPr>
          <w:noProof/>
        </w:rPr>
        <w:fldChar w:fldCharType="separate"/>
      </w:r>
      <w:r>
        <w:rPr>
          <w:noProof/>
        </w:rPr>
        <w:t>100</w:t>
      </w:r>
      <w:r>
        <w:rPr>
          <w:noProof/>
        </w:rPr>
        <w:fldChar w:fldCharType="end"/>
      </w:r>
    </w:p>
    <w:p w14:paraId="15966C8D" w14:textId="1841524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_Toc208565771 \h </w:instrText>
      </w:r>
      <w:r>
        <w:rPr>
          <w:noProof/>
        </w:rPr>
      </w:r>
      <w:r>
        <w:rPr>
          <w:noProof/>
        </w:rPr>
        <w:fldChar w:fldCharType="separate"/>
      </w:r>
      <w:r>
        <w:rPr>
          <w:noProof/>
        </w:rPr>
        <w:t>101</w:t>
      </w:r>
      <w:r>
        <w:rPr>
          <w:noProof/>
        </w:rPr>
        <w:fldChar w:fldCharType="end"/>
      </w:r>
    </w:p>
    <w:p w14:paraId="46CF2335" w14:textId="4B1E4BB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_Toc208565772 \h </w:instrText>
      </w:r>
      <w:r>
        <w:rPr>
          <w:noProof/>
        </w:rPr>
      </w:r>
      <w:r>
        <w:rPr>
          <w:noProof/>
        </w:rPr>
        <w:fldChar w:fldCharType="separate"/>
      </w:r>
      <w:r>
        <w:rPr>
          <w:noProof/>
        </w:rPr>
        <w:t>102</w:t>
      </w:r>
      <w:r>
        <w:rPr>
          <w:noProof/>
        </w:rPr>
        <w:fldChar w:fldCharType="end"/>
      </w:r>
    </w:p>
    <w:p w14:paraId="138674C2" w14:textId="5F9D238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_Toc208565773 \h </w:instrText>
      </w:r>
      <w:r>
        <w:rPr>
          <w:noProof/>
        </w:rPr>
      </w:r>
      <w:r>
        <w:rPr>
          <w:noProof/>
        </w:rPr>
        <w:fldChar w:fldCharType="separate"/>
      </w:r>
      <w:r>
        <w:rPr>
          <w:noProof/>
        </w:rPr>
        <w:t>102</w:t>
      </w:r>
      <w:r>
        <w:rPr>
          <w:noProof/>
        </w:rPr>
        <w:fldChar w:fldCharType="end"/>
      </w:r>
    </w:p>
    <w:p w14:paraId="2839FB6A" w14:textId="7B634C1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Kenan Rating (CDR Data) Status</w:t>
      </w:r>
      <w:r>
        <w:rPr>
          <w:noProof/>
        </w:rPr>
        <w:tab/>
      </w:r>
      <w:r>
        <w:rPr>
          <w:noProof/>
        </w:rPr>
        <w:fldChar w:fldCharType="begin"/>
      </w:r>
      <w:r>
        <w:rPr>
          <w:noProof/>
        </w:rPr>
        <w:instrText xml:space="preserve"> PAGEREF _Toc208565774 \h </w:instrText>
      </w:r>
      <w:r>
        <w:rPr>
          <w:noProof/>
        </w:rPr>
      </w:r>
      <w:r>
        <w:rPr>
          <w:noProof/>
        </w:rPr>
        <w:fldChar w:fldCharType="separate"/>
      </w:r>
      <w:r>
        <w:rPr>
          <w:noProof/>
        </w:rPr>
        <w:t>102</w:t>
      </w:r>
      <w:r>
        <w:rPr>
          <w:noProof/>
        </w:rPr>
        <w:fldChar w:fldCharType="end"/>
      </w:r>
    </w:p>
    <w:p w14:paraId="536EC92E" w14:textId="6FCE09F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_Toc208565775 \h </w:instrText>
      </w:r>
      <w:r>
        <w:rPr>
          <w:noProof/>
        </w:rPr>
      </w:r>
      <w:r>
        <w:rPr>
          <w:noProof/>
        </w:rPr>
        <w:fldChar w:fldCharType="separate"/>
      </w:r>
      <w:r>
        <w:rPr>
          <w:noProof/>
        </w:rPr>
        <w:t>102</w:t>
      </w:r>
      <w:r>
        <w:rPr>
          <w:noProof/>
        </w:rPr>
        <w:fldChar w:fldCharType="end"/>
      </w:r>
    </w:p>
    <w:p w14:paraId="5C28C1FA" w14:textId="61B9837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“Successful”</w:t>
      </w:r>
      <w:r>
        <w:rPr>
          <w:noProof/>
        </w:rPr>
        <w:tab/>
      </w:r>
      <w:r>
        <w:rPr>
          <w:noProof/>
        </w:rPr>
        <w:fldChar w:fldCharType="begin"/>
      </w:r>
      <w:r>
        <w:rPr>
          <w:noProof/>
        </w:rPr>
        <w:instrText xml:space="preserve"> PAGEREF _Toc208565776 \h </w:instrText>
      </w:r>
      <w:r>
        <w:rPr>
          <w:noProof/>
        </w:rPr>
      </w:r>
      <w:r>
        <w:rPr>
          <w:noProof/>
        </w:rPr>
        <w:fldChar w:fldCharType="separate"/>
      </w:r>
      <w:r>
        <w:rPr>
          <w:noProof/>
        </w:rPr>
        <w:t>103</w:t>
      </w:r>
      <w:r>
        <w:rPr>
          <w:noProof/>
        </w:rPr>
        <w:fldChar w:fldCharType="end"/>
      </w:r>
    </w:p>
    <w:p w14:paraId="22A66C9D" w14:textId="534DE31B"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_Toc208565777 \h </w:instrText>
      </w:r>
      <w:r>
        <w:rPr>
          <w:noProof/>
        </w:rPr>
      </w:r>
      <w:r>
        <w:rPr>
          <w:noProof/>
        </w:rPr>
        <w:fldChar w:fldCharType="separate"/>
      </w:r>
      <w:r>
        <w:rPr>
          <w:noProof/>
        </w:rPr>
        <w:t>104</w:t>
      </w:r>
      <w:r>
        <w:rPr>
          <w:noProof/>
        </w:rPr>
        <w:fldChar w:fldCharType="end"/>
      </w:r>
    </w:p>
    <w:p w14:paraId="65A17FE0" w14:textId="36FF89B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_Toc208565778 \h </w:instrText>
      </w:r>
      <w:r>
        <w:rPr>
          <w:noProof/>
        </w:rPr>
      </w:r>
      <w:r>
        <w:rPr>
          <w:noProof/>
        </w:rPr>
        <w:fldChar w:fldCharType="separate"/>
      </w:r>
      <w:r>
        <w:rPr>
          <w:noProof/>
        </w:rPr>
        <w:t>104</w:t>
      </w:r>
      <w:r>
        <w:rPr>
          <w:noProof/>
        </w:rPr>
        <w:fldChar w:fldCharType="end"/>
      </w:r>
    </w:p>
    <w:p w14:paraId="7FB3A118" w14:textId="2D8B184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w:t>
      </w:r>
      <w:r>
        <w:rPr>
          <w:noProof/>
        </w:rPr>
        <w:tab/>
      </w:r>
      <w:r>
        <w:rPr>
          <w:noProof/>
        </w:rPr>
        <w:fldChar w:fldCharType="begin"/>
      </w:r>
      <w:r>
        <w:rPr>
          <w:noProof/>
        </w:rPr>
        <w:instrText xml:space="preserve"> PAGEREF _Toc208565779 \h </w:instrText>
      </w:r>
      <w:r>
        <w:rPr>
          <w:noProof/>
        </w:rPr>
      </w:r>
      <w:r>
        <w:rPr>
          <w:noProof/>
        </w:rPr>
        <w:fldChar w:fldCharType="separate"/>
      </w:r>
      <w:r>
        <w:rPr>
          <w:noProof/>
        </w:rPr>
        <w:t>104</w:t>
      </w:r>
      <w:r>
        <w:rPr>
          <w:noProof/>
        </w:rPr>
        <w:fldChar w:fldCharType="end"/>
      </w:r>
    </w:p>
    <w:p w14:paraId="29380510" w14:textId="32782A6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 (Extended)”</w:t>
      </w:r>
      <w:r>
        <w:rPr>
          <w:noProof/>
        </w:rPr>
        <w:tab/>
      </w:r>
      <w:r>
        <w:rPr>
          <w:noProof/>
        </w:rPr>
        <w:fldChar w:fldCharType="begin"/>
      </w:r>
      <w:r>
        <w:rPr>
          <w:noProof/>
        </w:rPr>
        <w:instrText xml:space="preserve"> PAGEREF _Toc208565780 \h </w:instrText>
      </w:r>
      <w:r>
        <w:rPr>
          <w:noProof/>
        </w:rPr>
      </w:r>
      <w:r>
        <w:rPr>
          <w:noProof/>
        </w:rPr>
        <w:fldChar w:fldCharType="separate"/>
      </w:r>
      <w:r>
        <w:rPr>
          <w:noProof/>
        </w:rPr>
        <w:t>105</w:t>
      </w:r>
      <w:r>
        <w:rPr>
          <w:noProof/>
        </w:rPr>
        <w:fldChar w:fldCharType="end"/>
      </w:r>
    </w:p>
    <w:p w14:paraId="65270DA7" w14:textId="5288CBE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_Toc208565781 \h </w:instrText>
      </w:r>
      <w:r>
        <w:rPr>
          <w:noProof/>
        </w:rPr>
      </w:r>
      <w:r>
        <w:rPr>
          <w:noProof/>
        </w:rPr>
        <w:fldChar w:fldCharType="separate"/>
      </w:r>
      <w:r>
        <w:rPr>
          <w:noProof/>
        </w:rPr>
        <w:t>106</w:t>
      </w:r>
      <w:r>
        <w:rPr>
          <w:noProof/>
        </w:rPr>
        <w:fldChar w:fldCharType="end"/>
      </w:r>
    </w:p>
    <w:p w14:paraId="2643AD84" w14:textId="6BB41F6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_Toc208565782 \h </w:instrText>
      </w:r>
      <w:r>
        <w:rPr>
          <w:noProof/>
        </w:rPr>
      </w:r>
      <w:r>
        <w:rPr>
          <w:noProof/>
        </w:rPr>
        <w:fldChar w:fldCharType="separate"/>
      </w:r>
      <w:r>
        <w:rPr>
          <w:noProof/>
        </w:rPr>
        <w:t>107</w:t>
      </w:r>
      <w:r>
        <w:rPr>
          <w:noProof/>
        </w:rPr>
        <w:fldChar w:fldCharType="end"/>
      </w:r>
    </w:p>
    <w:p w14:paraId="0D645F5F" w14:textId="43294E06"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Kenan Billing &amp; Collections</w:t>
      </w:r>
      <w:r>
        <w:rPr>
          <w:noProof/>
        </w:rPr>
        <w:tab/>
      </w:r>
      <w:r>
        <w:rPr>
          <w:noProof/>
        </w:rPr>
        <w:fldChar w:fldCharType="begin"/>
      </w:r>
      <w:r>
        <w:rPr>
          <w:noProof/>
        </w:rPr>
        <w:instrText xml:space="preserve"> PAGEREF _Toc208565783 \h </w:instrText>
      </w:r>
      <w:r>
        <w:rPr>
          <w:noProof/>
        </w:rPr>
      </w:r>
      <w:r>
        <w:rPr>
          <w:noProof/>
        </w:rPr>
        <w:fldChar w:fldCharType="separate"/>
      </w:r>
      <w:r>
        <w:rPr>
          <w:noProof/>
        </w:rPr>
        <w:t>107</w:t>
      </w:r>
      <w:r>
        <w:rPr>
          <w:noProof/>
        </w:rPr>
        <w:fldChar w:fldCharType="end"/>
      </w:r>
    </w:p>
    <w:p w14:paraId="5EAB7EC0" w14:textId="6323AB6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_Toc208565784 \h </w:instrText>
      </w:r>
      <w:r>
        <w:rPr>
          <w:noProof/>
        </w:rPr>
      </w:r>
      <w:r>
        <w:rPr>
          <w:noProof/>
        </w:rPr>
        <w:fldChar w:fldCharType="separate"/>
      </w:r>
      <w:r>
        <w:rPr>
          <w:noProof/>
        </w:rPr>
        <w:t>108</w:t>
      </w:r>
      <w:r>
        <w:rPr>
          <w:noProof/>
        </w:rPr>
        <w:fldChar w:fldCharType="end"/>
      </w:r>
    </w:p>
    <w:p w14:paraId="742A7146" w14:textId="064BE5E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_Toc208565785 \h </w:instrText>
      </w:r>
      <w:r>
        <w:rPr>
          <w:noProof/>
        </w:rPr>
      </w:r>
      <w:r>
        <w:rPr>
          <w:noProof/>
        </w:rPr>
        <w:fldChar w:fldCharType="separate"/>
      </w:r>
      <w:r>
        <w:rPr>
          <w:noProof/>
        </w:rPr>
        <w:t>110</w:t>
      </w:r>
      <w:r>
        <w:rPr>
          <w:noProof/>
        </w:rPr>
        <w:fldChar w:fldCharType="end"/>
      </w:r>
    </w:p>
    <w:p w14:paraId="1B488F5B" w14:textId="58A08FD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_Toc208565786 \h </w:instrText>
      </w:r>
      <w:r>
        <w:rPr>
          <w:noProof/>
        </w:rPr>
      </w:r>
      <w:r>
        <w:rPr>
          <w:noProof/>
        </w:rPr>
        <w:fldChar w:fldCharType="separate"/>
      </w:r>
      <w:r>
        <w:rPr>
          <w:noProof/>
        </w:rPr>
        <w:t>113</w:t>
      </w:r>
      <w:r>
        <w:rPr>
          <w:noProof/>
        </w:rPr>
        <w:fldChar w:fldCharType="end"/>
      </w:r>
    </w:p>
    <w:p w14:paraId="49B05287" w14:textId="7F629F6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NRC as not-billable</w:t>
      </w:r>
      <w:r>
        <w:rPr>
          <w:noProof/>
        </w:rPr>
        <w:tab/>
      </w:r>
      <w:r>
        <w:rPr>
          <w:noProof/>
        </w:rPr>
        <w:fldChar w:fldCharType="begin"/>
      </w:r>
      <w:r>
        <w:rPr>
          <w:noProof/>
        </w:rPr>
        <w:instrText xml:space="preserve"> PAGEREF _Toc208565787 \h </w:instrText>
      </w:r>
      <w:r>
        <w:rPr>
          <w:noProof/>
        </w:rPr>
      </w:r>
      <w:r>
        <w:rPr>
          <w:noProof/>
        </w:rPr>
        <w:fldChar w:fldCharType="separate"/>
      </w:r>
      <w:r>
        <w:rPr>
          <w:noProof/>
        </w:rPr>
        <w:t>113</w:t>
      </w:r>
      <w:r>
        <w:rPr>
          <w:noProof/>
        </w:rPr>
        <w:fldChar w:fldCharType="end"/>
      </w:r>
    </w:p>
    <w:p w14:paraId="0C5ACEED" w14:textId="3E558681"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_Toc208565788 \h </w:instrText>
      </w:r>
      <w:r>
        <w:rPr>
          <w:noProof/>
        </w:rPr>
      </w:r>
      <w:r>
        <w:rPr>
          <w:noProof/>
        </w:rPr>
        <w:fldChar w:fldCharType="separate"/>
      </w:r>
      <w:r>
        <w:rPr>
          <w:noProof/>
        </w:rPr>
        <w:t>114</w:t>
      </w:r>
      <w:r>
        <w:rPr>
          <w:noProof/>
        </w:rPr>
        <w:fldChar w:fldCharType="end"/>
      </w:r>
    </w:p>
    <w:p w14:paraId="12C11153" w14:textId="4B1CDE6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_Toc208565789 \h </w:instrText>
      </w:r>
      <w:r>
        <w:rPr>
          <w:noProof/>
        </w:rPr>
      </w:r>
      <w:r>
        <w:rPr>
          <w:noProof/>
        </w:rPr>
        <w:fldChar w:fldCharType="separate"/>
      </w:r>
      <w:r>
        <w:rPr>
          <w:noProof/>
        </w:rPr>
        <w:t>114</w:t>
      </w:r>
      <w:r>
        <w:rPr>
          <w:noProof/>
        </w:rPr>
        <w:fldChar w:fldCharType="end"/>
      </w:r>
    </w:p>
    <w:p w14:paraId="13C24B9C" w14:textId="41682F6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w:t>
      </w:r>
      <w:r>
        <w:rPr>
          <w:rFonts w:asciiTheme="minorHAnsi" w:eastAsiaTheme="minorEastAsia" w:hAnsiTheme="minorHAnsi" w:cstheme="minorBidi"/>
          <w:iCs w:val="0"/>
          <w:noProof/>
          <w:kern w:val="2"/>
          <w:sz w:val="24"/>
          <w:szCs w:val="24"/>
          <w:lang w:val="cs-CZ" w:eastAsia="cs-CZ"/>
          <w14:ligatures w14:val="standardContextual"/>
        </w:rPr>
        <w:tab/>
      </w:r>
      <w:r>
        <w:rPr>
          <w:noProof/>
        </w:rPr>
        <w:t>Inserting NRC</w:t>
      </w:r>
      <w:r>
        <w:rPr>
          <w:noProof/>
        </w:rPr>
        <w:tab/>
      </w:r>
      <w:r>
        <w:rPr>
          <w:noProof/>
        </w:rPr>
        <w:fldChar w:fldCharType="begin"/>
      </w:r>
      <w:r>
        <w:rPr>
          <w:noProof/>
        </w:rPr>
        <w:instrText xml:space="preserve"> PAGEREF _Toc208565790 \h </w:instrText>
      </w:r>
      <w:r>
        <w:rPr>
          <w:noProof/>
        </w:rPr>
      </w:r>
      <w:r>
        <w:rPr>
          <w:noProof/>
        </w:rPr>
        <w:fldChar w:fldCharType="separate"/>
      </w:r>
      <w:r>
        <w:rPr>
          <w:noProof/>
        </w:rPr>
        <w:t>114</w:t>
      </w:r>
      <w:r>
        <w:rPr>
          <w:noProof/>
        </w:rPr>
        <w:fldChar w:fldCharType="end"/>
      </w:r>
    </w:p>
    <w:p w14:paraId="1FDB6AD4" w14:textId="248CE22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_Toc208565791 \h </w:instrText>
      </w:r>
      <w:r>
        <w:rPr>
          <w:noProof/>
        </w:rPr>
      </w:r>
      <w:r>
        <w:rPr>
          <w:noProof/>
        </w:rPr>
        <w:fldChar w:fldCharType="separate"/>
      </w:r>
      <w:r>
        <w:rPr>
          <w:noProof/>
        </w:rPr>
        <w:t>116</w:t>
      </w:r>
      <w:r>
        <w:rPr>
          <w:noProof/>
        </w:rPr>
        <w:fldChar w:fldCharType="end"/>
      </w:r>
    </w:p>
    <w:p w14:paraId="3F9E019C" w14:textId="34BF9676"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_Toc208565792 \h </w:instrText>
      </w:r>
      <w:r>
        <w:rPr>
          <w:noProof/>
        </w:rPr>
      </w:r>
      <w:r>
        <w:rPr>
          <w:noProof/>
        </w:rPr>
        <w:fldChar w:fldCharType="separate"/>
      </w:r>
      <w:r>
        <w:rPr>
          <w:noProof/>
        </w:rPr>
        <w:t>116</w:t>
      </w:r>
      <w:r>
        <w:rPr>
          <w:noProof/>
        </w:rPr>
        <w:fldChar w:fldCharType="end"/>
      </w:r>
    </w:p>
    <w:p w14:paraId="2BB09929" w14:textId="43B11E6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NRC Batch Loader</w:t>
      </w:r>
      <w:r>
        <w:rPr>
          <w:noProof/>
        </w:rPr>
        <w:tab/>
      </w:r>
      <w:r>
        <w:rPr>
          <w:noProof/>
        </w:rPr>
        <w:fldChar w:fldCharType="begin"/>
      </w:r>
      <w:r>
        <w:rPr>
          <w:noProof/>
        </w:rPr>
        <w:instrText xml:space="preserve"> PAGEREF _Toc208565793 \h </w:instrText>
      </w:r>
      <w:r>
        <w:rPr>
          <w:noProof/>
        </w:rPr>
      </w:r>
      <w:r>
        <w:rPr>
          <w:noProof/>
        </w:rPr>
        <w:fldChar w:fldCharType="separate"/>
      </w:r>
      <w:r>
        <w:rPr>
          <w:noProof/>
        </w:rPr>
        <w:t>116</w:t>
      </w:r>
      <w:r>
        <w:rPr>
          <w:noProof/>
        </w:rPr>
        <w:fldChar w:fldCharType="end"/>
      </w:r>
    </w:p>
    <w:p w14:paraId="30F08B6B" w14:textId="61E846C1"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_Toc208565794 \h </w:instrText>
      </w:r>
      <w:r>
        <w:rPr>
          <w:noProof/>
        </w:rPr>
      </w:r>
      <w:r>
        <w:rPr>
          <w:noProof/>
        </w:rPr>
        <w:fldChar w:fldCharType="separate"/>
      </w:r>
      <w:r>
        <w:rPr>
          <w:noProof/>
        </w:rPr>
        <w:t>116</w:t>
      </w:r>
      <w:r>
        <w:rPr>
          <w:noProof/>
        </w:rPr>
        <w:fldChar w:fldCharType="end"/>
      </w:r>
    </w:p>
    <w:p w14:paraId="17215354" w14:textId="46D32DD3"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_Toc208565795 \h </w:instrText>
      </w:r>
      <w:r>
        <w:rPr>
          <w:noProof/>
        </w:rPr>
      </w:r>
      <w:r>
        <w:rPr>
          <w:noProof/>
        </w:rPr>
        <w:fldChar w:fldCharType="separate"/>
      </w:r>
      <w:r>
        <w:rPr>
          <w:noProof/>
        </w:rPr>
        <w:t>116</w:t>
      </w:r>
      <w:r>
        <w:rPr>
          <w:noProof/>
        </w:rPr>
        <w:fldChar w:fldCharType="end"/>
      </w:r>
    </w:p>
    <w:p w14:paraId="74866D9E" w14:textId="28ABFCA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w:t>
      </w:r>
      <w:r>
        <w:rPr>
          <w:rFonts w:asciiTheme="minorHAnsi" w:eastAsiaTheme="minorEastAsia" w:hAnsiTheme="minorHAnsi" w:cstheme="minorBidi"/>
          <w:iCs w:val="0"/>
          <w:noProof/>
          <w:kern w:val="2"/>
          <w:sz w:val="24"/>
          <w:szCs w:val="24"/>
          <w:lang w:val="cs-CZ" w:eastAsia="cs-CZ"/>
          <w14:ligatures w14:val="standardContextual"/>
        </w:rPr>
        <w:tab/>
      </w:r>
      <w:r>
        <w:rPr>
          <w:noProof/>
        </w:rPr>
        <w:t>Change Bill Period</w:t>
      </w:r>
      <w:r>
        <w:rPr>
          <w:noProof/>
        </w:rPr>
        <w:tab/>
      </w:r>
      <w:r>
        <w:rPr>
          <w:noProof/>
        </w:rPr>
        <w:fldChar w:fldCharType="begin"/>
      </w:r>
      <w:r>
        <w:rPr>
          <w:noProof/>
        </w:rPr>
        <w:instrText xml:space="preserve"> PAGEREF _Toc208565796 \h </w:instrText>
      </w:r>
      <w:r>
        <w:rPr>
          <w:noProof/>
        </w:rPr>
      </w:r>
      <w:r>
        <w:rPr>
          <w:noProof/>
        </w:rPr>
        <w:fldChar w:fldCharType="separate"/>
      </w:r>
      <w:r>
        <w:rPr>
          <w:noProof/>
        </w:rPr>
        <w:t>116</w:t>
      </w:r>
      <w:r>
        <w:rPr>
          <w:noProof/>
        </w:rPr>
        <w:fldChar w:fldCharType="end"/>
      </w:r>
    </w:p>
    <w:p w14:paraId="642837C3" w14:textId="6E8E76DB"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_Toc208565797 \h </w:instrText>
      </w:r>
      <w:r>
        <w:rPr>
          <w:noProof/>
        </w:rPr>
      </w:r>
      <w:r>
        <w:rPr>
          <w:noProof/>
        </w:rPr>
        <w:fldChar w:fldCharType="separate"/>
      </w:r>
      <w:r>
        <w:rPr>
          <w:noProof/>
        </w:rPr>
        <w:t>117</w:t>
      </w:r>
      <w:r>
        <w:rPr>
          <w:noProof/>
        </w:rPr>
        <w:fldChar w:fldCharType="end"/>
      </w:r>
    </w:p>
    <w:p w14:paraId="75F02D4C" w14:textId="4AC2752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_Toc208565798 \h </w:instrText>
      </w:r>
      <w:r>
        <w:rPr>
          <w:noProof/>
        </w:rPr>
      </w:r>
      <w:r>
        <w:rPr>
          <w:noProof/>
        </w:rPr>
        <w:fldChar w:fldCharType="separate"/>
      </w:r>
      <w:r>
        <w:rPr>
          <w:noProof/>
        </w:rPr>
        <w:t>117</w:t>
      </w:r>
      <w:r>
        <w:rPr>
          <w:noProof/>
        </w:rPr>
        <w:fldChar w:fldCharType="end"/>
      </w:r>
    </w:p>
    <w:p w14:paraId="1A06A74F" w14:textId="1B796766"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w:t>
      </w:r>
      <w:r>
        <w:rPr>
          <w:rFonts w:asciiTheme="minorHAnsi" w:eastAsiaTheme="minorEastAsia" w:hAnsiTheme="minorHAnsi" w:cstheme="minorBidi"/>
          <w:iCs w:val="0"/>
          <w:noProof/>
          <w:kern w:val="2"/>
          <w:sz w:val="24"/>
          <w:szCs w:val="24"/>
          <w:lang w:val="cs-CZ" w:eastAsia="cs-CZ"/>
          <w14:ligatures w14:val="standardContextual"/>
        </w:rPr>
        <w:tab/>
      </w:r>
      <w:r>
        <w:rPr>
          <w:noProof/>
        </w:rPr>
        <w:t>Insert Payment / Reverse Payment</w:t>
      </w:r>
      <w:r>
        <w:rPr>
          <w:noProof/>
        </w:rPr>
        <w:tab/>
      </w:r>
      <w:r>
        <w:rPr>
          <w:noProof/>
        </w:rPr>
        <w:fldChar w:fldCharType="begin"/>
      </w:r>
      <w:r>
        <w:rPr>
          <w:noProof/>
        </w:rPr>
        <w:instrText xml:space="preserve"> PAGEREF _Toc208565799 \h </w:instrText>
      </w:r>
      <w:r>
        <w:rPr>
          <w:noProof/>
        </w:rPr>
      </w:r>
      <w:r>
        <w:rPr>
          <w:noProof/>
        </w:rPr>
        <w:fldChar w:fldCharType="separate"/>
      </w:r>
      <w:r>
        <w:rPr>
          <w:noProof/>
        </w:rPr>
        <w:t>117</w:t>
      </w:r>
      <w:r>
        <w:rPr>
          <w:noProof/>
        </w:rPr>
        <w:fldChar w:fldCharType="end"/>
      </w:r>
    </w:p>
    <w:p w14:paraId="0C4D4E5B" w14:textId="2A1326EE"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_Toc208565800 \h </w:instrText>
      </w:r>
      <w:r>
        <w:rPr>
          <w:noProof/>
        </w:rPr>
      </w:r>
      <w:r>
        <w:rPr>
          <w:noProof/>
        </w:rPr>
        <w:fldChar w:fldCharType="separate"/>
      </w:r>
      <w:r>
        <w:rPr>
          <w:noProof/>
        </w:rPr>
        <w:t>118</w:t>
      </w:r>
      <w:r>
        <w:rPr>
          <w:noProof/>
        </w:rPr>
        <w:fldChar w:fldCharType="end"/>
      </w:r>
    </w:p>
    <w:p w14:paraId="0CC3A592" w14:textId="3405958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_Toc208565801 \h </w:instrText>
      </w:r>
      <w:r>
        <w:rPr>
          <w:noProof/>
        </w:rPr>
      </w:r>
      <w:r>
        <w:rPr>
          <w:noProof/>
        </w:rPr>
        <w:fldChar w:fldCharType="separate"/>
      </w:r>
      <w:r>
        <w:rPr>
          <w:noProof/>
        </w:rPr>
        <w:t>118</w:t>
      </w:r>
      <w:r>
        <w:rPr>
          <w:noProof/>
        </w:rPr>
        <w:fldChar w:fldCharType="end"/>
      </w:r>
    </w:p>
    <w:p w14:paraId="48B38178" w14:textId="2534762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w:t>
      </w:r>
      <w:r>
        <w:rPr>
          <w:rFonts w:asciiTheme="minorHAnsi" w:eastAsiaTheme="minorEastAsia" w:hAnsiTheme="minorHAnsi" w:cstheme="minorBidi"/>
          <w:iCs w:val="0"/>
          <w:noProof/>
          <w:kern w:val="2"/>
          <w:sz w:val="24"/>
          <w:szCs w:val="24"/>
          <w:lang w:val="cs-CZ" w:eastAsia="cs-CZ"/>
          <w14:ligatures w14:val="standardContextual"/>
        </w:rPr>
        <w:tab/>
      </w:r>
      <w:r>
        <w:rPr>
          <w:noProof/>
        </w:rPr>
        <w:t>Payment Allocation</w:t>
      </w:r>
      <w:r>
        <w:rPr>
          <w:noProof/>
        </w:rPr>
        <w:tab/>
      </w:r>
      <w:r>
        <w:rPr>
          <w:noProof/>
        </w:rPr>
        <w:fldChar w:fldCharType="begin"/>
      </w:r>
      <w:r>
        <w:rPr>
          <w:noProof/>
        </w:rPr>
        <w:instrText xml:space="preserve"> PAGEREF _Toc208565802 \h </w:instrText>
      </w:r>
      <w:r>
        <w:rPr>
          <w:noProof/>
        </w:rPr>
      </w:r>
      <w:r>
        <w:rPr>
          <w:noProof/>
        </w:rPr>
        <w:fldChar w:fldCharType="separate"/>
      </w:r>
      <w:r>
        <w:rPr>
          <w:noProof/>
        </w:rPr>
        <w:t>118</w:t>
      </w:r>
      <w:r>
        <w:rPr>
          <w:noProof/>
        </w:rPr>
        <w:fldChar w:fldCharType="end"/>
      </w:r>
    </w:p>
    <w:p w14:paraId="297AB19C" w14:textId="43618CCC"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_Toc208565803 \h </w:instrText>
      </w:r>
      <w:r>
        <w:rPr>
          <w:noProof/>
        </w:rPr>
      </w:r>
      <w:r>
        <w:rPr>
          <w:noProof/>
        </w:rPr>
        <w:fldChar w:fldCharType="separate"/>
      </w:r>
      <w:r>
        <w:rPr>
          <w:noProof/>
        </w:rPr>
        <w:t>119</w:t>
      </w:r>
      <w:r>
        <w:rPr>
          <w:noProof/>
        </w:rPr>
        <w:fldChar w:fldCharType="end"/>
      </w:r>
    </w:p>
    <w:p w14:paraId="62FC7F6B" w14:textId="4CD19B2E"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_Toc208565804 \h </w:instrText>
      </w:r>
      <w:r>
        <w:rPr>
          <w:noProof/>
        </w:rPr>
      </w:r>
      <w:r>
        <w:rPr>
          <w:noProof/>
        </w:rPr>
        <w:fldChar w:fldCharType="separate"/>
      </w:r>
      <w:r>
        <w:rPr>
          <w:noProof/>
        </w:rPr>
        <w:t>119</w:t>
      </w:r>
      <w:r>
        <w:rPr>
          <w:noProof/>
        </w:rPr>
        <w:fldChar w:fldCharType="end"/>
      </w:r>
    </w:p>
    <w:p w14:paraId="0BB10C3B" w14:textId="15BCFDCD"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Rating modules (COM, MCAP, CAP)</w:t>
      </w:r>
      <w:r>
        <w:rPr>
          <w:noProof/>
        </w:rPr>
        <w:tab/>
      </w:r>
      <w:r>
        <w:rPr>
          <w:noProof/>
        </w:rPr>
        <w:fldChar w:fldCharType="begin"/>
      </w:r>
      <w:r>
        <w:rPr>
          <w:noProof/>
        </w:rPr>
        <w:instrText xml:space="preserve"> PAGEREF _Toc208565805 \h </w:instrText>
      </w:r>
      <w:r>
        <w:rPr>
          <w:noProof/>
        </w:rPr>
      </w:r>
      <w:r>
        <w:rPr>
          <w:noProof/>
        </w:rPr>
        <w:fldChar w:fldCharType="separate"/>
      </w:r>
      <w:r>
        <w:rPr>
          <w:noProof/>
        </w:rPr>
        <w:t>119</w:t>
      </w:r>
      <w:r>
        <w:rPr>
          <w:noProof/>
        </w:rPr>
        <w:fldChar w:fldCharType="end"/>
      </w:r>
    </w:p>
    <w:p w14:paraId="222EFD8A" w14:textId="489FCD75"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_Toc208565806 \h </w:instrText>
      </w:r>
      <w:r>
        <w:rPr>
          <w:noProof/>
        </w:rPr>
      </w:r>
      <w:r>
        <w:rPr>
          <w:noProof/>
        </w:rPr>
        <w:fldChar w:fldCharType="separate"/>
      </w:r>
      <w:r>
        <w:rPr>
          <w:noProof/>
        </w:rPr>
        <w:t>119</w:t>
      </w:r>
      <w:r>
        <w:rPr>
          <w:noProof/>
        </w:rPr>
        <w:fldChar w:fldCharType="end"/>
      </w:r>
    </w:p>
    <w:p w14:paraId="7FC16342" w14:textId="685B8957"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_Toc208565807 \h </w:instrText>
      </w:r>
      <w:r>
        <w:rPr>
          <w:noProof/>
        </w:rPr>
      </w:r>
      <w:r>
        <w:rPr>
          <w:noProof/>
        </w:rPr>
        <w:fldChar w:fldCharType="separate"/>
      </w:r>
      <w:r>
        <w:rPr>
          <w:noProof/>
        </w:rPr>
        <w:t>119</w:t>
      </w:r>
      <w:r>
        <w:rPr>
          <w:noProof/>
        </w:rPr>
        <w:fldChar w:fldCharType="end"/>
      </w:r>
    </w:p>
    <w:p w14:paraId="3909C9CC" w14:textId="09236D98"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Billing module (BIP)</w:t>
      </w:r>
      <w:r>
        <w:rPr>
          <w:noProof/>
        </w:rPr>
        <w:tab/>
      </w:r>
      <w:r>
        <w:rPr>
          <w:noProof/>
        </w:rPr>
        <w:fldChar w:fldCharType="begin"/>
      </w:r>
      <w:r>
        <w:rPr>
          <w:noProof/>
        </w:rPr>
        <w:instrText xml:space="preserve"> PAGEREF _Toc208565808 \h </w:instrText>
      </w:r>
      <w:r>
        <w:rPr>
          <w:noProof/>
        </w:rPr>
      </w:r>
      <w:r>
        <w:rPr>
          <w:noProof/>
        </w:rPr>
        <w:fldChar w:fldCharType="separate"/>
      </w:r>
      <w:r>
        <w:rPr>
          <w:noProof/>
        </w:rPr>
        <w:t>120</w:t>
      </w:r>
      <w:r>
        <w:rPr>
          <w:noProof/>
        </w:rPr>
        <w:fldChar w:fldCharType="end"/>
      </w:r>
    </w:p>
    <w:p w14:paraId="478F6376" w14:textId="6364BA57"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_Toc208565809 \h </w:instrText>
      </w:r>
      <w:r>
        <w:rPr>
          <w:noProof/>
        </w:rPr>
      </w:r>
      <w:r>
        <w:rPr>
          <w:noProof/>
        </w:rPr>
        <w:fldChar w:fldCharType="separate"/>
      </w:r>
      <w:r>
        <w:rPr>
          <w:noProof/>
        </w:rPr>
        <w:t>121</w:t>
      </w:r>
      <w:r>
        <w:rPr>
          <w:noProof/>
        </w:rPr>
        <w:fldChar w:fldCharType="end"/>
      </w:r>
    </w:p>
    <w:p w14:paraId="62E7833A" w14:textId="7D8D4F4F"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_Toc208565810 \h </w:instrText>
      </w:r>
      <w:r>
        <w:rPr>
          <w:noProof/>
        </w:rPr>
      </w:r>
      <w:r>
        <w:rPr>
          <w:noProof/>
        </w:rPr>
        <w:fldChar w:fldCharType="separate"/>
      </w:r>
      <w:r>
        <w:rPr>
          <w:noProof/>
        </w:rPr>
        <w:t>121</w:t>
      </w:r>
      <w:r>
        <w:rPr>
          <w:noProof/>
        </w:rPr>
        <w:fldChar w:fldCharType="end"/>
      </w:r>
    </w:p>
    <w:p w14:paraId="66A22E58" w14:textId="7A451FD7"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w:t>
      </w:r>
      <w:r>
        <w:rPr>
          <w:rFonts w:asciiTheme="minorHAnsi" w:eastAsiaTheme="minorEastAsia" w:hAnsiTheme="minorHAnsi" w:cstheme="minorBidi"/>
          <w:iCs w:val="0"/>
          <w:noProof/>
          <w:kern w:val="2"/>
          <w:sz w:val="24"/>
          <w:szCs w:val="24"/>
          <w:lang w:val="cs-CZ" w:eastAsia="cs-CZ"/>
          <w14:ligatures w14:val="standardContextual"/>
        </w:rPr>
        <w:tab/>
      </w:r>
      <w:r>
        <w:rPr>
          <w:noProof/>
        </w:rPr>
        <w:t>Collection Management</w:t>
      </w:r>
      <w:r>
        <w:rPr>
          <w:noProof/>
        </w:rPr>
        <w:tab/>
      </w:r>
      <w:r>
        <w:rPr>
          <w:noProof/>
        </w:rPr>
        <w:fldChar w:fldCharType="begin"/>
      </w:r>
      <w:r>
        <w:rPr>
          <w:noProof/>
        </w:rPr>
        <w:instrText xml:space="preserve"> PAGEREF _Toc208565811 \h </w:instrText>
      </w:r>
      <w:r>
        <w:rPr>
          <w:noProof/>
        </w:rPr>
      </w:r>
      <w:r>
        <w:rPr>
          <w:noProof/>
        </w:rPr>
        <w:fldChar w:fldCharType="separate"/>
      </w:r>
      <w:r>
        <w:rPr>
          <w:noProof/>
        </w:rPr>
        <w:t>122</w:t>
      </w:r>
      <w:r>
        <w:rPr>
          <w:noProof/>
        </w:rPr>
        <w:fldChar w:fldCharType="end"/>
      </w:r>
    </w:p>
    <w:p w14:paraId="76D8E3D8" w14:textId="562A239F"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w:t>
      </w:r>
      <w:r>
        <w:rPr>
          <w:noProof/>
        </w:rPr>
        <w:tab/>
      </w:r>
      <w:r>
        <w:rPr>
          <w:noProof/>
        </w:rPr>
        <w:fldChar w:fldCharType="begin"/>
      </w:r>
      <w:r>
        <w:rPr>
          <w:noProof/>
        </w:rPr>
        <w:instrText xml:space="preserve"> PAGEREF _Toc208565812 \h </w:instrText>
      </w:r>
      <w:r>
        <w:rPr>
          <w:noProof/>
        </w:rPr>
      </w:r>
      <w:r>
        <w:rPr>
          <w:noProof/>
        </w:rPr>
        <w:fldChar w:fldCharType="separate"/>
      </w:r>
      <w:r>
        <w:rPr>
          <w:noProof/>
        </w:rPr>
        <w:t>122</w:t>
      </w:r>
      <w:r>
        <w:rPr>
          <w:noProof/>
        </w:rPr>
        <w:fldChar w:fldCharType="end"/>
      </w:r>
    </w:p>
    <w:p w14:paraId="79A9DBAA" w14:textId="48F75AC8"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_Toc208565813 \h </w:instrText>
      </w:r>
      <w:r>
        <w:rPr>
          <w:noProof/>
        </w:rPr>
      </w:r>
      <w:r>
        <w:rPr>
          <w:noProof/>
        </w:rPr>
        <w:fldChar w:fldCharType="separate"/>
      </w:r>
      <w:r>
        <w:rPr>
          <w:noProof/>
        </w:rPr>
        <w:t>122</w:t>
      </w:r>
      <w:r>
        <w:rPr>
          <w:noProof/>
        </w:rPr>
        <w:fldChar w:fldCharType="end"/>
      </w:r>
    </w:p>
    <w:p w14:paraId="045CEEE4" w14:textId="623FB0C8"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4.5.15.12.1.2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_Toc208565814 \h </w:instrText>
      </w:r>
      <w:r>
        <w:rPr>
          <w:noProof/>
        </w:rPr>
      </w:r>
      <w:r>
        <w:rPr>
          <w:noProof/>
        </w:rPr>
        <w:fldChar w:fldCharType="separate"/>
      </w:r>
      <w:r>
        <w:rPr>
          <w:noProof/>
        </w:rPr>
        <w:t>122</w:t>
      </w:r>
      <w:r>
        <w:rPr>
          <w:noProof/>
        </w:rPr>
        <w:fldChar w:fldCharType="end"/>
      </w:r>
    </w:p>
    <w:p w14:paraId="7C45441E" w14:textId="506ED56B"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4.5.15.12.2</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 in specific mode</w:t>
      </w:r>
      <w:r>
        <w:rPr>
          <w:noProof/>
        </w:rPr>
        <w:tab/>
      </w:r>
      <w:r>
        <w:rPr>
          <w:noProof/>
        </w:rPr>
        <w:fldChar w:fldCharType="begin"/>
      </w:r>
      <w:r>
        <w:rPr>
          <w:noProof/>
        </w:rPr>
        <w:instrText xml:space="preserve"> PAGEREF _Toc208565815 \h </w:instrText>
      </w:r>
      <w:r>
        <w:rPr>
          <w:noProof/>
        </w:rPr>
      </w:r>
      <w:r>
        <w:rPr>
          <w:noProof/>
        </w:rPr>
        <w:fldChar w:fldCharType="separate"/>
      </w:r>
      <w:r>
        <w:rPr>
          <w:noProof/>
        </w:rPr>
        <w:t>122</w:t>
      </w:r>
      <w:r>
        <w:rPr>
          <w:noProof/>
        </w:rPr>
        <w:fldChar w:fldCharType="end"/>
      </w:r>
    </w:p>
    <w:p w14:paraId="085321F2" w14:textId="21FFDFBC"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4.5.15.12.2.1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_Toc208565816 \h </w:instrText>
      </w:r>
      <w:r>
        <w:rPr>
          <w:noProof/>
        </w:rPr>
      </w:r>
      <w:r>
        <w:rPr>
          <w:noProof/>
        </w:rPr>
        <w:fldChar w:fldCharType="separate"/>
      </w:r>
      <w:r>
        <w:rPr>
          <w:noProof/>
        </w:rPr>
        <w:t>123</w:t>
      </w:r>
      <w:r>
        <w:rPr>
          <w:noProof/>
        </w:rPr>
        <w:fldChar w:fldCharType="end"/>
      </w:r>
    </w:p>
    <w:p w14:paraId="7849FBE1" w14:textId="04FFB399"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w:t>
      </w:r>
      <w:r>
        <w:rPr>
          <w:rFonts w:asciiTheme="minorHAnsi" w:eastAsiaTheme="minorEastAsia" w:hAnsiTheme="minorHAnsi" w:cstheme="minorBidi"/>
          <w:iCs w:val="0"/>
          <w:noProof/>
          <w:kern w:val="2"/>
          <w:sz w:val="24"/>
          <w:szCs w:val="24"/>
          <w:lang w:val="cs-CZ" w:eastAsia="cs-CZ"/>
          <w14:ligatures w14:val="standardContextual"/>
        </w:rPr>
        <w:tab/>
      </w:r>
      <w:r>
        <w:rPr>
          <w:noProof/>
        </w:rPr>
        <w:t>Rescheduling Collection Events</w:t>
      </w:r>
      <w:r>
        <w:rPr>
          <w:noProof/>
        </w:rPr>
        <w:tab/>
      </w:r>
      <w:r>
        <w:rPr>
          <w:noProof/>
        </w:rPr>
        <w:fldChar w:fldCharType="begin"/>
      </w:r>
      <w:r>
        <w:rPr>
          <w:noProof/>
        </w:rPr>
        <w:instrText xml:space="preserve"> PAGEREF _Toc208565817 \h </w:instrText>
      </w:r>
      <w:r>
        <w:rPr>
          <w:noProof/>
        </w:rPr>
      </w:r>
      <w:r>
        <w:rPr>
          <w:noProof/>
        </w:rPr>
        <w:fldChar w:fldCharType="separate"/>
      </w:r>
      <w:r>
        <w:rPr>
          <w:noProof/>
        </w:rPr>
        <w:t>123</w:t>
      </w:r>
      <w:r>
        <w:rPr>
          <w:noProof/>
        </w:rPr>
        <w:fldChar w:fldCharType="end"/>
      </w:r>
    </w:p>
    <w:p w14:paraId="4950E511" w14:textId="7FDCEF9F"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_Toc208565818 \h </w:instrText>
      </w:r>
      <w:r>
        <w:rPr>
          <w:noProof/>
        </w:rPr>
      </w:r>
      <w:r>
        <w:rPr>
          <w:noProof/>
        </w:rPr>
        <w:fldChar w:fldCharType="separate"/>
      </w:r>
      <w:r>
        <w:rPr>
          <w:noProof/>
        </w:rPr>
        <w:t>124</w:t>
      </w:r>
      <w:r>
        <w:rPr>
          <w:noProof/>
        </w:rPr>
        <w:fldChar w:fldCharType="end"/>
      </w:r>
    </w:p>
    <w:p w14:paraId="3F70A09B" w14:textId="3EF7B8B0"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4.5.15.12.4</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Collection Scenario</w:t>
      </w:r>
      <w:r>
        <w:rPr>
          <w:noProof/>
        </w:rPr>
        <w:tab/>
      </w:r>
      <w:r>
        <w:rPr>
          <w:noProof/>
        </w:rPr>
        <w:fldChar w:fldCharType="begin"/>
      </w:r>
      <w:r>
        <w:rPr>
          <w:noProof/>
        </w:rPr>
        <w:instrText xml:space="preserve"> PAGEREF _Toc208565819 \h </w:instrText>
      </w:r>
      <w:r>
        <w:rPr>
          <w:noProof/>
        </w:rPr>
      </w:r>
      <w:r>
        <w:rPr>
          <w:noProof/>
        </w:rPr>
        <w:fldChar w:fldCharType="separate"/>
      </w:r>
      <w:r>
        <w:rPr>
          <w:noProof/>
        </w:rPr>
        <w:t>124</w:t>
      </w:r>
      <w:r>
        <w:rPr>
          <w:noProof/>
        </w:rPr>
        <w:fldChar w:fldCharType="end"/>
      </w:r>
    </w:p>
    <w:p w14:paraId="5ECE3592" w14:textId="64FE7F0F"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4.5.15.12.4.1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_Toc208565820 \h </w:instrText>
      </w:r>
      <w:r>
        <w:rPr>
          <w:noProof/>
        </w:rPr>
      </w:r>
      <w:r>
        <w:rPr>
          <w:noProof/>
        </w:rPr>
        <w:fldChar w:fldCharType="separate"/>
      </w:r>
      <w:r>
        <w:rPr>
          <w:noProof/>
        </w:rPr>
        <w:t>124</w:t>
      </w:r>
      <w:r>
        <w:rPr>
          <w:noProof/>
        </w:rPr>
        <w:fldChar w:fldCharType="end"/>
      </w:r>
    </w:p>
    <w:p w14:paraId="27EA0505" w14:textId="21E0E663"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4.5.15.12.5</w:t>
      </w:r>
      <w:r>
        <w:rPr>
          <w:rFonts w:asciiTheme="minorHAnsi" w:eastAsiaTheme="minorEastAsia" w:hAnsiTheme="minorHAnsi" w:cstheme="minorBidi"/>
          <w:iCs w:val="0"/>
          <w:noProof/>
          <w:kern w:val="2"/>
          <w:sz w:val="24"/>
          <w:szCs w:val="24"/>
          <w:lang w:val="cs-CZ" w:eastAsia="cs-CZ"/>
          <w14:ligatures w14:val="standardContextual"/>
        </w:rPr>
        <w:tab/>
      </w:r>
      <w:r>
        <w:rPr>
          <w:noProof/>
        </w:rPr>
        <w:t>Resuming Collection Scenario</w:t>
      </w:r>
      <w:r>
        <w:rPr>
          <w:noProof/>
        </w:rPr>
        <w:tab/>
      </w:r>
      <w:r>
        <w:rPr>
          <w:noProof/>
        </w:rPr>
        <w:fldChar w:fldCharType="begin"/>
      </w:r>
      <w:r>
        <w:rPr>
          <w:noProof/>
        </w:rPr>
        <w:instrText xml:space="preserve"> PAGEREF _Toc208565821 \h </w:instrText>
      </w:r>
      <w:r>
        <w:rPr>
          <w:noProof/>
        </w:rPr>
      </w:r>
      <w:r>
        <w:rPr>
          <w:noProof/>
        </w:rPr>
        <w:fldChar w:fldCharType="separate"/>
      </w:r>
      <w:r>
        <w:rPr>
          <w:noProof/>
        </w:rPr>
        <w:t>124</w:t>
      </w:r>
      <w:r>
        <w:rPr>
          <w:noProof/>
        </w:rPr>
        <w:fldChar w:fldCharType="end"/>
      </w:r>
    </w:p>
    <w:p w14:paraId="57CF68A2" w14:textId="4B83116F"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4.5.15.12.5.1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_Toc208565822 \h </w:instrText>
      </w:r>
      <w:r>
        <w:rPr>
          <w:noProof/>
        </w:rPr>
      </w:r>
      <w:r>
        <w:rPr>
          <w:noProof/>
        </w:rPr>
        <w:fldChar w:fldCharType="separate"/>
      </w:r>
      <w:r>
        <w:rPr>
          <w:noProof/>
        </w:rPr>
        <w:t>125</w:t>
      </w:r>
      <w:r>
        <w:rPr>
          <w:noProof/>
        </w:rPr>
        <w:fldChar w:fldCharType="end"/>
      </w:r>
    </w:p>
    <w:p w14:paraId="4AEDE432" w14:textId="10DA6B1D"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4.5.15.12.6</w:t>
      </w:r>
      <w:r>
        <w:rPr>
          <w:rFonts w:asciiTheme="minorHAnsi" w:eastAsiaTheme="minorEastAsia" w:hAnsiTheme="minorHAnsi" w:cstheme="minorBidi"/>
          <w:iCs w:val="0"/>
          <w:noProof/>
          <w:kern w:val="2"/>
          <w:sz w:val="24"/>
          <w:szCs w:val="24"/>
          <w:lang w:val="cs-CZ" w:eastAsia="cs-CZ"/>
          <w14:ligatures w14:val="standardContextual"/>
        </w:rPr>
        <w:tab/>
      </w:r>
      <w:r>
        <w:rPr>
          <w:noProof/>
        </w:rPr>
        <w:t>Skipping Preceding Collection Events</w:t>
      </w:r>
      <w:r>
        <w:rPr>
          <w:noProof/>
        </w:rPr>
        <w:tab/>
      </w:r>
      <w:r>
        <w:rPr>
          <w:noProof/>
        </w:rPr>
        <w:fldChar w:fldCharType="begin"/>
      </w:r>
      <w:r>
        <w:rPr>
          <w:noProof/>
        </w:rPr>
        <w:instrText xml:space="preserve"> PAGEREF _Toc208565823 \h </w:instrText>
      </w:r>
      <w:r>
        <w:rPr>
          <w:noProof/>
        </w:rPr>
      </w:r>
      <w:r>
        <w:rPr>
          <w:noProof/>
        </w:rPr>
        <w:fldChar w:fldCharType="separate"/>
      </w:r>
      <w:r>
        <w:rPr>
          <w:noProof/>
        </w:rPr>
        <w:t>125</w:t>
      </w:r>
      <w:r>
        <w:rPr>
          <w:noProof/>
        </w:rPr>
        <w:fldChar w:fldCharType="end"/>
      </w:r>
    </w:p>
    <w:p w14:paraId="235827BC" w14:textId="4D0FFAE5"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4.5.15.12.7</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Collection Events Status</w:t>
      </w:r>
      <w:r>
        <w:rPr>
          <w:noProof/>
        </w:rPr>
        <w:tab/>
      </w:r>
      <w:r>
        <w:rPr>
          <w:noProof/>
        </w:rPr>
        <w:fldChar w:fldCharType="begin"/>
      </w:r>
      <w:r>
        <w:rPr>
          <w:noProof/>
        </w:rPr>
        <w:instrText xml:space="preserve"> PAGEREF _Toc208565824 \h </w:instrText>
      </w:r>
      <w:r>
        <w:rPr>
          <w:noProof/>
        </w:rPr>
      </w:r>
      <w:r>
        <w:rPr>
          <w:noProof/>
        </w:rPr>
        <w:fldChar w:fldCharType="separate"/>
      </w:r>
      <w:r>
        <w:rPr>
          <w:noProof/>
        </w:rPr>
        <w:t>125</w:t>
      </w:r>
      <w:r>
        <w:rPr>
          <w:noProof/>
        </w:rPr>
        <w:fldChar w:fldCharType="end"/>
      </w:r>
    </w:p>
    <w:p w14:paraId="07F91B69" w14:textId="4EEF2ABB"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4.5.15.12.8</w:t>
      </w:r>
      <w:r>
        <w:rPr>
          <w:rFonts w:asciiTheme="minorHAnsi" w:eastAsiaTheme="minorEastAsia" w:hAnsiTheme="minorHAnsi" w:cstheme="minorBidi"/>
          <w:iCs w:val="0"/>
          <w:noProof/>
          <w:kern w:val="2"/>
          <w:sz w:val="24"/>
          <w:szCs w:val="24"/>
          <w:lang w:val="cs-CZ" w:eastAsia="cs-CZ"/>
          <w14:ligatures w14:val="standardContextual"/>
        </w:rPr>
        <w:tab/>
      </w:r>
      <w:r>
        <w:rPr>
          <w:noProof/>
        </w:rPr>
        <w:t>Stepping Over Collection Events</w:t>
      </w:r>
      <w:r>
        <w:rPr>
          <w:noProof/>
        </w:rPr>
        <w:tab/>
      </w:r>
      <w:r>
        <w:rPr>
          <w:noProof/>
        </w:rPr>
        <w:fldChar w:fldCharType="begin"/>
      </w:r>
      <w:r>
        <w:rPr>
          <w:noProof/>
        </w:rPr>
        <w:instrText xml:space="preserve"> PAGEREF _Toc208565825 \h </w:instrText>
      </w:r>
      <w:r>
        <w:rPr>
          <w:noProof/>
        </w:rPr>
      </w:r>
      <w:r>
        <w:rPr>
          <w:noProof/>
        </w:rPr>
        <w:fldChar w:fldCharType="separate"/>
      </w:r>
      <w:r>
        <w:rPr>
          <w:noProof/>
        </w:rPr>
        <w:t>126</w:t>
      </w:r>
      <w:r>
        <w:rPr>
          <w:noProof/>
        </w:rPr>
        <w:fldChar w:fldCharType="end"/>
      </w:r>
    </w:p>
    <w:p w14:paraId="7A9D42E3" w14:textId="6F7F5137"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4.5.15.12.8.1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_Toc208565826 \h </w:instrText>
      </w:r>
      <w:r>
        <w:rPr>
          <w:noProof/>
        </w:rPr>
      </w:r>
      <w:r>
        <w:rPr>
          <w:noProof/>
        </w:rPr>
        <w:fldChar w:fldCharType="separate"/>
      </w:r>
      <w:r>
        <w:rPr>
          <w:noProof/>
        </w:rPr>
        <w:t>127</w:t>
      </w:r>
      <w:r>
        <w:rPr>
          <w:noProof/>
        </w:rPr>
        <w:fldChar w:fldCharType="end"/>
      </w:r>
    </w:p>
    <w:p w14:paraId="7E1C040F" w14:textId="0F89D56E"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4.5.15.12.9</w:t>
      </w:r>
      <w:r>
        <w:rPr>
          <w:rFonts w:asciiTheme="minorHAnsi" w:eastAsiaTheme="minorEastAsia" w:hAnsiTheme="minorHAnsi" w:cstheme="minorBidi"/>
          <w:iCs w:val="0"/>
          <w:noProof/>
          <w:kern w:val="2"/>
          <w:sz w:val="24"/>
          <w:szCs w:val="24"/>
          <w:lang w:val="cs-CZ" w:eastAsia="cs-CZ"/>
          <w14:ligatures w14:val="standardContextual"/>
        </w:rPr>
        <w:tab/>
      </w:r>
      <w:r>
        <w:rPr>
          <w:noProof/>
        </w:rPr>
        <w:t>Curing an Account</w:t>
      </w:r>
      <w:r>
        <w:rPr>
          <w:noProof/>
        </w:rPr>
        <w:tab/>
      </w:r>
      <w:r>
        <w:rPr>
          <w:noProof/>
        </w:rPr>
        <w:fldChar w:fldCharType="begin"/>
      </w:r>
      <w:r>
        <w:rPr>
          <w:noProof/>
        </w:rPr>
        <w:instrText xml:space="preserve"> PAGEREF _Toc208565827 \h </w:instrText>
      </w:r>
      <w:r>
        <w:rPr>
          <w:noProof/>
        </w:rPr>
      </w:r>
      <w:r>
        <w:rPr>
          <w:noProof/>
        </w:rPr>
        <w:fldChar w:fldCharType="separate"/>
      </w:r>
      <w:r>
        <w:rPr>
          <w:noProof/>
        </w:rPr>
        <w:t>127</w:t>
      </w:r>
      <w:r>
        <w:rPr>
          <w:noProof/>
        </w:rPr>
        <w:fldChar w:fldCharType="end"/>
      </w:r>
    </w:p>
    <w:p w14:paraId="13D4AE8F" w14:textId="2CB1C444"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(ACI Before-unsafe)</w:t>
      </w:r>
      <w:r>
        <w:rPr>
          <w:noProof/>
        </w:rPr>
        <w:tab/>
      </w:r>
      <w:r>
        <w:rPr>
          <w:noProof/>
        </w:rPr>
        <w:fldChar w:fldCharType="begin"/>
      </w:r>
      <w:r>
        <w:rPr>
          <w:noProof/>
        </w:rPr>
        <w:instrText xml:space="preserve"> PAGEREF _Toc208565828 \h </w:instrText>
      </w:r>
      <w:r>
        <w:rPr>
          <w:noProof/>
        </w:rPr>
      </w:r>
      <w:r>
        <w:rPr>
          <w:noProof/>
        </w:rPr>
        <w:fldChar w:fldCharType="separate"/>
      </w:r>
      <w:r>
        <w:rPr>
          <w:noProof/>
        </w:rPr>
        <w:t>128</w:t>
      </w:r>
      <w:r>
        <w:rPr>
          <w:noProof/>
        </w:rPr>
        <w:fldChar w:fldCharType="end"/>
      </w:r>
    </w:p>
    <w:p w14:paraId="61396835" w14:textId="6CDC07D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_Toc208565829 \h </w:instrText>
      </w:r>
      <w:r>
        <w:rPr>
          <w:noProof/>
        </w:rPr>
      </w:r>
      <w:r>
        <w:rPr>
          <w:noProof/>
        </w:rPr>
        <w:fldChar w:fldCharType="separate"/>
      </w:r>
      <w:r>
        <w:rPr>
          <w:noProof/>
        </w:rPr>
        <w:t>128</w:t>
      </w:r>
      <w:r>
        <w:rPr>
          <w:noProof/>
        </w:rPr>
        <w:fldChar w:fldCharType="end"/>
      </w:r>
    </w:p>
    <w:p w14:paraId="725FA54C" w14:textId="53A000F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_Toc208565830 \h </w:instrText>
      </w:r>
      <w:r>
        <w:rPr>
          <w:noProof/>
        </w:rPr>
      </w:r>
      <w:r>
        <w:rPr>
          <w:noProof/>
        </w:rPr>
        <w:fldChar w:fldCharType="separate"/>
      </w:r>
      <w:r>
        <w:rPr>
          <w:noProof/>
        </w:rPr>
        <w:t>128</w:t>
      </w:r>
      <w:r>
        <w:rPr>
          <w:noProof/>
        </w:rPr>
        <w:fldChar w:fldCharType="end"/>
      </w:r>
    </w:p>
    <w:p w14:paraId="5A5551F7" w14:textId="5C4F6B9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Collection History</w:t>
      </w:r>
      <w:r>
        <w:rPr>
          <w:noProof/>
        </w:rPr>
        <w:tab/>
      </w:r>
      <w:r>
        <w:rPr>
          <w:noProof/>
        </w:rPr>
        <w:fldChar w:fldCharType="begin"/>
      </w:r>
      <w:r>
        <w:rPr>
          <w:noProof/>
        </w:rPr>
        <w:instrText xml:space="preserve"> PAGEREF _Toc208565831 \h </w:instrText>
      </w:r>
      <w:r>
        <w:rPr>
          <w:noProof/>
        </w:rPr>
      </w:r>
      <w:r>
        <w:rPr>
          <w:noProof/>
        </w:rPr>
        <w:fldChar w:fldCharType="separate"/>
      </w:r>
      <w:r>
        <w:rPr>
          <w:noProof/>
        </w:rPr>
        <w:t>129</w:t>
      </w:r>
      <w:r>
        <w:rPr>
          <w:noProof/>
        </w:rPr>
        <w:fldChar w:fldCharType="end"/>
      </w:r>
    </w:p>
    <w:p w14:paraId="1636463A" w14:textId="3C477DA2"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_Toc208565832 \h </w:instrText>
      </w:r>
      <w:r>
        <w:rPr>
          <w:noProof/>
        </w:rPr>
      </w:r>
      <w:r>
        <w:rPr>
          <w:noProof/>
        </w:rPr>
        <w:fldChar w:fldCharType="separate"/>
      </w:r>
      <w:r>
        <w:rPr>
          <w:noProof/>
        </w:rPr>
        <w:t>129</w:t>
      </w:r>
      <w:r>
        <w:rPr>
          <w:noProof/>
        </w:rPr>
        <w:fldChar w:fldCharType="end"/>
      </w:r>
    </w:p>
    <w:p w14:paraId="3B30DC36" w14:textId="592A18D5"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to Bad (ACI Before-safe)</w:t>
      </w:r>
      <w:r>
        <w:rPr>
          <w:noProof/>
        </w:rPr>
        <w:tab/>
      </w:r>
      <w:r>
        <w:rPr>
          <w:noProof/>
        </w:rPr>
        <w:fldChar w:fldCharType="begin"/>
      </w:r>
      <w:r>
        <w:rPr>
          <w:noProof/>
        </w:rPr>
        <w:instrText xml:space="preserve"> PAGEREF _Toc208565833 \h </w:instrText>
      </w:r>
      <w:r>
        <w:rPr>
          <w:noProof/>
        </w:rPr>
      </w:r>
      <w:r>
        <w:rPr>
          <w:noProof/>
        </w:rPr>
        <w:fldChar w:fldCharType="separate"/>
      </w:r>
      <w:r>
        <w:rPr>
          <w:noProof/>
        </w:rPr>
        <w:t>129</w:t>
      </w:r>
      <w:r>
        <w:rPr>
          <w:noProof/>
        </w:rPr>
        <w:fldChar w:fldCharType="end"/>
      </w:r>
    </w:p>
    <w:p w14:paraId="5C7CE5D9" w14:textId="20863A8C"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_Toc208565834 \h </w:instrText>
      </w:r>
      <w:r>
        <w:rPr>
          <w:noProof/>
        </w:rPr>
      </w:r>
      <w:r>
        <w:rPr>
          <w:noProof/>
        </w:rPr>
        <w:fldChar w:fldCharType="separate"/>
      </w:r>
      <w:r>
        <w:rPr>
          <w:noProof/>
        </w:rPr>
        <w:t>131</w:t>
      </w:r>
      <w:r>
        <w:rPr>
          <w:noProof/>
        </w:rPr>
        <w:fldChar w:fldCharType="end"/>
      </w:r>
    </w:p>
    <w:p w14:paraId="3E8A94B1" w14:textId="625EC6D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Backdating</w:t>
      </w:r>
      <w:r>
        <w:rPr>
          <w:noProof/>
        </w:rPr>
        <w:tab/>
      </w:r>
      <w:r>
        <w:rPr>
          <w:noProof/>
        </w:rPr>
        <w:fldChar w:fldCharType="begin"/>
      </w:r>
      <w:r>
        <w:rPr>
          <w:noProof/>
        </w:rPr>
        <w:instrText xml:space="preserve"> PAGEREF _Toc208565835 \h </w:instrText>
      </w:r>
      <w:r>
        <w:rPr>
          <w:noProof/>
        </w:rPr>
      </w:r>
      <w:r>
        <w:rPr>
          <w:noProof/>
        </w:rPr>
        <w:fldChar w:fldCharType="separate"/>
      </w:r>
      <w:r>
        <w:rPr>
          <w:noProof/>
        </w:rPr>
        <w:t>131</w:t>
      </w:r>
      <w:r>
        <w:rPr>
          <w:noProof/>
        </w:rPr>
        <w:fldChar w:fldCharType="end"/>
      </w:r>
    </w:p>
    <w:p w14:paraId="6577227D" w14:textId="4BF5B57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4.5.18.1</w:t>
      </w:r>
      <w:r>
        <w:rPr>
          <w:rFonts w:asciiTheme="minorHAnsi" w:eastAsiaTheme="minorEastAsia" w:hAnsiTheme="minorHAnsi" w:cstheme="minorBidi"/>
          <w:iCs w:val="0"/>
          <w:noProof/>
          <w:kern w:val="2"/>
          <w:sz w:val="24"/>
          <w:szCs w:val="24"/>
          <w:lang w:val="cs-CZ" w:eastAsia="cs-CZ"/>
          <w14:ligatures w14:val="standardContextual"/>
        </w:rPr>
        <w:tab/>
      </w:r>
      <w:r>
        <w:rPr>
          <w:noProof/>
        </w:rPr>
        <w:t>Common Issues</w:t>
      </w:r>
      <w:r>
        <w:rPr>
          <w:noProof/>
        </w:rPr>
        <w:tab/>
      </w:r>
      <w:r>
        <w:rPr>
          <w:noProof/>
        </w:rPr>
        <w:fldChar w:fldCharType="begin"/>
      </w:r>
      <w:r>
        <w:rPr>
          <w:noProof/>
        </w:rPr>
        <w:instrText xml:space="preserve"> PAGEREF _Toc208565836 \h </w:instrText>
      </w:r>
      <w:r>
        <w:rPr>
          <w:noProof/>
        </w:rPr>
      </w:r>
      <w:r>
        <w:rPr>
          <w:noProof/>
        </w:rPr>
        <w:fldChar w:fldCharType="separate"/>
      </w:r>
      <w:r>
        <w:rPr>
          <w:noProof/>
        </w:rPr>
        <w:t>132</w:t>
      </w:r>
      <w:r>
        <w:rPr>
          <w:noProof/>
        </w:rPr>
        <w:fldChar w:fldCharType="end"/>
      </w:r>
    </w:p>
    <w:p w14:paraId="26730D99" w14:textId="1876375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4.5.18.2</w:t>
      </w:r>
      <w:r>
        <w:rPr>
          <w:rFonts w:asciiTheme="minorHAnsi" w:eastAsiaTheme="minorEastAsia" w:hAnsiTheme="minorHAnsi" w:cstheme="minorBidi"/>
          <w:iCs w:val="0"/>
          <w:noProof/>
          <w:kern w:val="2"/>
          <w:sz w:val="24"/>
          <w:szCs w:val="24"/>
          <w:lang w:val="cs-CZ" w:eastAsia="cs-CZ"/>
          <w14:ligatures w14:val="standardContextual"/>
        </w:rPr>
        <w:tab/>
      </w:r>
      <w:r>
        <w:rPr>
          <w:noProof/>
        </w:rPr>
        <w:t>Example &amp; Explanation</w:t>
      </w:r>
      <w:r>
        <w:rPr>
          <w:noProof/>
        </w:rPr>
        <w:tab/>
      </w:r>
      <w:r>
        <w:rPr>
          <w:noProof/>
        </w:rPr>
        <w:fldChar w:fldCharType="begin"/>
      </w:r>
      <w:r>
        <w:rPr>
          <w:noProof/>
        </w:rPr>
        <w:instrText xml:space="preserve"> PAGEREF _Toc208565837 \h </w:instrText>
      </w:r>
      <w:r>
        <w:rPr>
          <w:noProof/>
        </w:rPr>
      </w:r>
      <w:r>
        <w:rPr>
          <w:noProof/>
        </w:rPr>
        <w:fldChar w:fldCharType="separate"/>
      </w:r>
      <w:r>
        <w:rPr>
          <w:noProof/>
        </w:rPr>
        <w:t>133</w:t>
      </w:r>
      <w:r>
        <w:rPr>
          <w:noProof/>
        </w:rPr>
        <w:fldChar w:fldCharType="end"/>
      </w:r>
    </w:p>
    <w:p w14:paraId="26DD678C" w14:textId="2AA6F716"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_Toc208565838 \h </w:instrText>
      </w:r>
      <w:r>
        <w:rPr>
          <w:noProof/>
        </w:rPr>
      </w:r>
      <w:r>
        <w:rPr>
          <w:noProof/>
        </w:rPr>
        <w:fldChar w:fldCharType="separate"/>
      </w:r>
      <w:r>
        <w:rPr>
          <w:noProof/>
        </w:rPr>
        <w:t>133</w:t>
      </w:r>
      <w:r>
        <w:rPr>
          <w:noProof/>
        </w:rPr>
        <w:fldChar w:fldCharType="end"/>
      </w:r>
    </w:p>
    <w:p w14:paraId="16DA2BD8" w14:textId="5F09A7E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_Toc208565839 \h </w:instrText>
      </w:r>
      <w:r>
        <w:rPr>
          <w:noProof/>
        </w:rPr>
      </w:r>
      <w:r>
        <w:rPr>
          <w:noProof/>
        </w:rPr>
        <w:fldChar w:fldCharType="separate"/>
      </w:r>
      <w:r>
        <w:rPr>
          <w:noProof/>
        </w:rPr>
        <w:t>134</w:t>
      </w:r>
      <w:r>
        <w:rPr>
          <w:noProof/>
        </w:rPr>
        <w:fldChar w:fldCharType="end"/>
      </w:r>
    </w:p>
    <w:p w14:paraId="4AD0C9F8" w14:textId="7041B6BA"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4.5.19</w:t>
      </w:r>
      <w:r>
        <w:rPr>
          <w:rFonts w:asciiTheme="minorHAnsi" w:eastAsiaTheme="minorEastAsia" w:hAnsiTheme="minorHAnsi" w:cstheme="minorBidi"/>
          <w:iCs w:val="0"/>
          <w:noProof/>
          <w:kern w:val="2"/>
          <w:sz w:val="24"/>
          <w:szCs w:val="24"/>
          <w:lang w:val="cs-CZ" w:eastAsia="cs-CZ"/>
          <w14:ligatures w14:val="standardContextual"/>
        </w:rPr>
        <w:tab/>
      </w:r>
      <w:r>
        <w:rPr>
          <w:noProof/>
        </w:rPr>
        <w:t>Kenan Invoicing (INEXT)</w:t>
      </w:r>
      <w:r>
        <w:rPr>
          <w:noProof/>
        </w:rPr>
        <w:tab/>
      </w:r>
      <w:r>
        <w:rPr>
          <w:noProof/>
        </w:rPr>
        <w:fldChar w:fldCharType="begin"/>
      </w:r>
      <w:r>
        <w:rPr>
          <w:noProof/>
        </w:rPr>
        <w:instrText xml:space="preserve"> PAGEREF _Toc208565840 \h </w:instrText>
      </w:r>
      <w:r>
        <w:rPr>
          <w:noProof/>
        </w:rPr>
      </w:r>
      <w:r>
        <w:rPr>
          <w:noProof/>
        </w:rPr>
        <w:fldChar w:fldCharType="separate"/>
      </w:r>
      <w:r>
        <w:rPr>
          <w:noProof/>
        </w:rPr>
        <w:t>134</w:t>
      </w:r>
      <w:r>
        <w:rPr>
          <w:noProof/>
        </w:rPr>
        <w:fldChar w:fldCharType="end"/>
      </w:r>
    </w:p>
    <w:p w14:paraId="46E11A64" w14:textId="774D9220"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_Toc208565841 \h </w:instrText>
      </w:r>
      <w:r>
        <w:rPr>
          <w:noProof/>
        </w:rPr>
      </w:r>
      <w:r>
        <w:rPr>
          <w:noProof/>
        </w:rPr>
        <w:fldChar w:fldCharType="separate"/>
      </w:r>
      <w:r>
        <w:rPr>
          <w:noProof/>
        </w:rPr>
        <w:t>135</w:t>
      </w:r>
      <w:r>
        <w:rPr>
          <w:noProof/>
        </w:rPr>
        <w:fldChar w:fldCharType="end"/>
      </w:r>
    </w:p>
    <w:p w14:paraId="44BE4C5D" w14:textId="74FB066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Layout</w:t>
      </w:r>
      <w:r>
        <w:rPr>
          <w:noProof/>
        </w:rPr>
        <w:tab/>
      </w:r>
      <w:r>
        <w:rPr>
          <w:noProof/>
        </w:rPr>
        <w:fldChar w:fldCharType="begin"/>
      </w:r>
      <w:r>
        <w:rPr>
          <w:noProof/>
        </w:rPr>
        <w:instrText xml:space="preserve"> PAGEREF _Toc208565842 \h </w:instrText>
      </w:r>
      <w:r>
        <w:rPr>
          <w:noProof/>
        </w:rPr>
      </w:r>
      <w:r>
        <w:rPr>
          <w:noProof/>
        </w:rPr>
        <w:fldChar w:fldCharType="separate"/>
      </w:r>
      <w:r>
        <w:rPr>
          <w:noProof/>
        </w:rPr>
        <w:t>135</w:t>
      </w:r>
      <w:r>
        <w:rPr>
          <w:noProof/>
        </w:rPr>
        <w:fldChar w:fldCharType="end"/>
      </w:r>
    </w:p>
    <w:p w14:paraId="5384640D" w14:textId="2A6007D8"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_Toc208565843 \h </w:instrText>
      </w:r>
      <w:r>
        <w:rPr>
          <w:noProof/>
        </w:rPr>
      </w:r>
      <w:r>
        <w:rPr>
          <w:noProof/>
        </w:rPr>
        <w:fldChar w:fldCharType="separate"/>
      </w:r>
      <w:r>
        <w:rPr>
          <w:noProof/>
        </w:rPr>
        <w:t>135</w:t>
      </w:r>
      <w:r>
        <w:rPr>
          <w:noProof/>
        </w:rPr>
        <w:fldChar w:fldCharType="end"/>
      </w:r>
    </w:p>
    <w:p w14:paraId="18FF1F84" w14:textId="10924B79"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_Toc208565844 \h </w:instrText>
      </w:r>
      <w:r>
        <w:rPr>
          <w:noProof/>
        </w:rPr>
      </w:r>
      <w:r>
        <w:rPr>
          <w:noProof/>
        </w:rPr>
        <w:fldChar w:fldCharType="separate"/>
      </w:r>
      <w:r>
        <w:rPr>
          <w:noProof/>
        </w:rPr>
        <w:t>137</w:t>
      </w:r>
      <w:r>
        <w:rPr>
          <w:noProof/>
        </w:rPr>
        <w:fldChar w:fldCharType="end"/>
      </w:r>
    </w:p>
    <w:p w14:paraId="0E68C7CC" w14:textId="05B9EF01"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4.5.19.2.1</w:t>
      </w:r>
      <w:r>
        <w:rPr>
          <w:rFonts w:asciiTheme="minorHAnsi" w:eastAsiaTheme="minorEastAsia" w:hAnsiTheme="minorHAnsi" w:cstheme="minorBidi"/>
          <w:iCs w:val="0"/>
          <w:noProof/>
          <w:kern w:val="2"/>
          <w:sz w:val="24"/>
          <w:szCs w:val="24"/>
          <w:lang w:val="cs-CZ" w:eastAsia="cs-CZ"/>
          <w14:ligatures w14:val="standardContextual"/>
        </w:rPr>
        <w:tab/>
      </w:r>
      <w:r>
        <w:rPr>
          <w:noProof/>
        </w:rPr>
        <w:t>All Tabs</w:t>
      </w:r>
      <w:r>
        <w:rPr>
          <w:noProof/>
        </w:rPr>
        <w:tab/>
      </w:r>
      <w:r>
        <w:rPr>
          <w:noProof/>
        </w:rPr>
        <w:fldChar w:fldCharType="begin"/>
      </w:r>
      <w:r>
        <w:rPr>
          <w:noProof/>
        </w:rPr>
        <w:instrText xml:space="preserve"> PAGEREF _Toc208565845 \h </w:instrText>
      </w:r>
      <w:r>
        <w:rPr>
          <w:noProof/>
        </w:rPr>
      </w:r>
      <w:r>
        <w:rPr>
          <w:noProof/>
        </w:rPr>
        <w:fldChar w:fldCharType="separate"/>
      </w:r>
      <w:r>
        <w:rPr>
          <w:noProof/>
        </w:rPr>
        <w:t>137</w:t>
      </w:r>
      <w:r>
        <w:rPr>
          <w:noProof/>
        </w:rPr>
        <w:fldChar w:fldCharType="end"/>
      </w:r>
    </w:p>
    <w:p w14:paraId="64C5A377" w14:textId="6C1EAA0B"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4.5.19.2.2</w:t>
      </w:r>
      <w:r>
        <w:rPr>
          <w:rFonts w:asciiTheme="minorHAnsi" w:eastAsiaTheme="minorEastAsia" w:hAnsiTheme="minorHAnsi" w:cstheme="minorBidi"/>
          <w:iCs w:val="0"/>
          <w:noProof/>
          <w:kern w:val="2"/>
          <w:sz w:val="24"/>
          <w:szCs w:val="24"/>
          <w:lang w:val="cs-CZ" w:eastAsia="cs-CZ"/>
          <w14:ligatures w14:val="standardContextual"/>
        </w:rPr>
        <w:tab/>
      </w:r>
      <w:r>
        <w:rPr>
          <w:noProof/>
        </w:rPr>
        <w:t>Invoices, Credit Notes Tab</w:t>
      </w:r>
      <w:r>
        <w:rPr>
          <w:noProof/>
        </w:rPr>
        <w:tab/>
      </w:r>
      <w:r>
        <w:rPr>
          <w:noProof/>
        </w:rPr>
        <w:fldChar w:fldCharType="begin"/>
      </w:r>
      <w:r>
        <w:rPr>
          <w:noProof/>
        </w:rPr>
        <w:instrText xml:space="preserve"> PAGEREF _Toc208565846 \h </w:instrText>
      </w:r>
      <w:r>
        <w:rPr>
          <w:noProof/>
        </w:rPr>
      </w:r>
      <w:r>
        <w:rPr>
          <w:noProof/>
        </w:rPr>
        <w:fldChar w:fldCharType="separate"/>
      </w:r>
      <w:r>
        <w:rPr>
          <w:noProof/>
        </w:rPr>
        <w:t>139</w:t>
      </w:r>
      <w:r>
        <w:rPr>
          <w:noProof/>
        </w:rPr>
        <w:fldChar w:fldCharType="end"/>
      </w:r>
    </w:p>
    <w:p w14:paraId="0D1CFB94" w14:textId="76F13D1B"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4.5.19.2.3</w:t>
      </w:r>
      <w:r>
        <w:rPr>
          <w:rFonts w:asciiTheme="minorHAnsi" w:eastAsiaTheme="minorEastAsia" w:hAnsiTheme="minorHAnsi" w:cstheme="minorBidi"/>
          <w:iCs w:val="0"/>
          <w:noProof/>
          <w:kern w:val="2"/>
          <w:sz w:val="24"/>
          <w:szCs w:val="24"/>
          <w:lang w:val="cs-CZ" w:eastAsia="cs-CZ"/>
          <w14:ligatures w14:val="standardContextual"/>
        </w:rPr>
        <w:tab/>
      </w:r>
      <w:r>
        <w:rPr>
          <w:noProof/>
        </w:rPr>
        <w:t>Dunning Letters Tab</w:t>
      </w:r>
      <w:r>
        <w:rPr>
          <w:noProof/>
        </w:rPr>
        <w:tab/>
      </w:r>
      <w:r>
        <w:rPr>
          <w:noProof/>
        </w:rPr>
        <w:fldChar w:fldCharType="begin"/>
      </w:r>
      <w:r>
        <w:rPr>
          <w:noProof/>
        </w:rPr>
        <w:instrText xml:space="preserve"> PAGEREF _Toc208565847 \h </w:instrText>
      </w:r>
      <w:r>
        <w:rPr>
          <w:noProof/>
        </w:rPr>
      </w:r>
      <w:r>
        <w:rPr>
          <w:noProof/>
        </w:rPr>
        <w:fldChar w:fldCharType="separate"/>
      </w:r>
      <w:r>
        <w:rPr>
          <w:noProof/>
        </w:rPr>
        <w:t>142</w:t>
      </w:r>
      <w:r>
        <w:rPr>
          <w:noProof/>
        </w:rPr>
        <w:fldChar w:fldCharType="end"/>
      </w:r>
    </w:p>
    <w:p w14:paraId="2BEC0D19" w14:textId="768A1C1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_Toc208565848 \h </w:instrText>
      </w:r>
      <w:r>
        <w:rPr>
          <w:noProof/>
        </w:rPr>
      </w:r>
      <w:r>
        <w:rPr>
          <w:noProof/>
        </w:rPr>
        <w:fldChar w:fldCharType="separate"/>
      </w:r>
      <w:r>
        <w:rPr>
          <w:noProof/>
        </w:rPr>
        <w:t>143</w:t>
      </w:r>
      <w:r>
        <w:rPr>
          <w:noProof/>
        </w:rPr>
        <w:fldChar w:fldCharType="end"/>
      </w:r>
    </w:p>
    <w:p w14:paraId="19BF31A1" w14:textId="3ADC23D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w:t>
      </w:r>
      <w:r>
        <w:rPr>
          <w:rFonts w:asciiTheme="minorHAnsi" w:eastAsiaTheme="minorEastAsia" w:hAnsiTheme="minorHAnsi" w:cstheme="minorBidi"/>
          <w:iCs w:val="0"/>
          <w:noProof/>
          <w:kern w:val="2"/>
          <w:sz w:val="24"/>
          <w:szCs w:val="24"/>
          <w:lang w:val="cs-CZ" w:eastAsia="cs-CZ"/>
          <w14:ligatures w14:val="standardContextual"/>
        </w:rPr>
        <w:tab/>
      </w:r>
      <w:r>
        <w:rPr>
          <w:noProof/>
        </w:rPr>
        <w:t>Registering Prepaid for Invoicing</w:t>
      </w:r>
      <w:r>
        <w:rPr>
          <w:noProof/>
        </w:rPr>
        <w:tab/>
      </w:r>
      <w:r>
        <w:rPr>
          <w:noProof/>
        </w:rPr>
        <w:fldChar w:fldCharType="begin"/>
      </w:r>
      <w:r>
        <w:rPr>
          <w:noProof/>
        </w:rPr>
        <w:instrText xml:space="preserve"> PAGEREF _Toc208565849 \h </w:instrText>
      </w:r>
      <w:r>
        <w:rPr>
          <w:noProof/>
        </w:rPr>
      </w:r>
      <w:r>
        <w:rPr>
          <w:noProof/>
        </w:rPr>
        <w:fldChar w:fldCharType="separate"/>
      </w:r>
      <w:r>
        <w:rPr>
          <w:noProof/>
        </w:rPr>
        <w:t>143</w:t>
      </w:r>
      <w:r>
        <w:rPr>
          <w:noProof/>
        </w:rPr>
        <w:fldChar w:fldCharType="end"/>
      </w:r>
    </w:p>
    <w:p w14:paraId="56DFB425" w14:textId="6C97F406"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_Toc208565850 \h </w:instrText>
      </w:r>
      <w:r>
        <w:rPr>
          <w:noProof/>
        </w:rPr>
      </w:r>
      <w:r>
        <w:rPr>
          <w:noProof/>
        </w:rPr>
        <w:fldChar w:fldCharType="separate"/>
      </w:r>
      <w:r>
        <w:rPr>
          <w:noProof/>
        </w:rPr>
        <w:t>144</w:t>
      </w:r>
      <w:r>
        <w:rPr>
          <w:noProof/>
        </w:rPr>
        <w:fldChar w:fldCharType="end"/>
      </w:r>
    </w:p>
    <w:p w14:paraId="5F0ED44B" w14:textId="7988B3C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4.5.19.5</w:t>
      </w:r>
      <w:r>
        <w:rPr>
          <w:rFonts w:asciiTheme="minorHAnsi" w:eastAsiaTheme="minorEastAsia" w:hAnsiTheme="minorHAnsi" w:cstheme="minorBidi"/>
          <w:iCs w:val="0"/>
          <w:noProof/>
          <w:kern w:val="2"/>
          <w:sz w:val="24"/>
          <w:szCs w:val="24"/>
          <w:lang w:val="cs-CZ" w:eastAsia="cs-CZ"/>
          <w14:ligatures w14:val="standardContextual"/>
        </w:rPr>
        <w:tab/>
      </w:r>
      <w:r>
        <w:rPr>
          <w:noProof/>
        </w:rPr>
        <w:t>Specifying INEXT run parameters</w:t>
      </w:r>
      <w:r>
        <w:rPr>
          <w:noProof/>
        </w:rPr>
        <w:tab/>
      </w:r>
      <w:r>
        <w:rPr>
          <w:noProof/>
        </w:rPr>
        <w:fldChar w:fldCharType="begin"/>
      </w:r>
      <w:r>
        <w:rPr>
          <w:noProof/>
        </w:rPr>
        <w:instrText xml:space="preserve"> PAGEREF _Toc208565851 \h </w:instrText>
      </w:r>
      <w:r>
        <w:rPr>
          <w:noProof/>
        </w:rPr>
      </w:r>
      <w:r>
        <w:rPr>
          <w:noProof/>
        </w:rPr>
        <w:fldChar w:fldCharType="separate"/>
      </w:r>
      <w:r>
        <w:rPr>
          <w:noProof/>
        </w:rPr>
        <w:t>144</w:t>
      </w:r>
      <w:r>
        <w:rPr>
          <w:noProof/>
        </w:rPr>
        <w:fldChar w:fldCharType="end"/>
      </w:r>
    </w:p>
    <w:p w14:paraId="56F32DD1" w14:textId="2AA603A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document formatting module (INEXT)</w:t>
      </w:r>
      <w:r>
        <w:rPr>
          <w:noProof/>
        </w:rPr>
        <w:tab/>
      </w:r>
      <w:r>
        <w:rPr>
          <w:noProof/>
        </w:rPr>
        <w:fldChar w:fldCharType="begin"/>
      </w:r>
      <w:r>
        <w:rPr>
          <w:noProof/>
        </w:rPr>
        <w:instrText xml:space="preserve"> PAGEREF _Toc208565852 \h </w:instrText>
      </w:r>
      <w:r>
        <w:rPr>
          <w:noProof/>
        </w:rPr>
      </w:r>
      <w:r>
        <w:rPr>
          <w:noProof/>
        </w:rPr>
        <w:fldChar w:fldCharType="separate"/>
      </w:r>
      <w:r>
        <w:rPr>
          <w:noProof/>
        </w:rPr>
        <w:t>144</w:t>
      </w:r>
      <w:r>
        <w:rPr>
          <w:noProof/>
        </w:rPr>
        <w:fldChar w:fldCharType="end"/>
      </w:r>
    </w:p>
    <w:p w14:paraId="4A318C55" w14:textId="3ADDDB99"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_Toc208565853 \h </w:instrText>
      </w:r>
      <w:r>
        <w:rPr>
          <w:noProof/>
        </w:rPr>
      </w:r>
      <w:r>
        <w:rPr>
          <w:noProof/>
        </w:rPr>
        <w:fldChar w:fldCharType="separate"/>
      </w:r>
      <w:r>
        <w:rPr>
          <w:noProof/>
        </w:rPr>
        <w:t>147</w:t>
      </w:r>
      <w:r>
        <w:rPr>
          <w:noProof/>
        </w:rPr>
        <w:fldChar w:fldCharType="end"/>
      </w:r>
    </w:p>
    <w:p w14:paraId="69E177D0" w14:textId="2DE8260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_Toc208565854 \h </w:instrText>
      </w:r>
      <w:r>
        <w:rPr>
          <w:noProof/>
        </w:rPr>
      </w:r>
      <w:r>
        <w:rPr>
          <w:noProof/>
        </w:rPr>
        <w:fldChar w:fldCharType="separate"/>
      </w:r>
      <w:r>
        <w:rPr>
          <w:noProof/>
        </w:rPr>
        <w:t>148</w:t>
      </w:r>
      <w:r>
        <w:rPr>
          <w:noProof/>
        </w:rPr>
        <w:fldChar w:fldCharType="end"/>
      </w:r>
    </w:p>
    <w:p w14:paraId="09BE45BA" w14:textId="3C8AF06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w:t>
      </w:r>
      <w:r>
        <w:rPr>
          <w:rFonts w:asciiTheme="minorHAnsi" w:eastAsiaTheme="minorEastAsia" w:hAnsiTheme="minorHAnsi" w:cstheme="minorBidi"/>
          <w:iCs w:val="0"/>
          <w:noProof/>
          <w:kern w:val="2"/>
          <w:sz w:val="24"/>
          <w:szCs w:val="24"/>
          <w:lang w:val="cs-CZ" w:eastAsia="cs-CZ"/>
          <w14:ligatures w14:val="standardContextual"/>
        </w:rPr>
        <w:tab/>
      </w:r>
      <w:r>
        <w:rPr>
          <w:noProof/>
        </w:rPr>
        <w:t>Sending XML to Xerox/Foris (PDF Formatting)</w:t>
      </w:r>
      <w:r>
        <w:rPr>
          <w:noProof/>
        </w:rPr>
        <w:tab/>
      </w:r>
      <w:r>
        <w:rPr>
          <w:noProof/>
        </w:rPr>
        <w:fldChar w:fldCharType="begin"/>
      </w:r>
      <w:r>
        <w:rPr>
          <w:noProof/>
        </w:rPr>
        <w:instrText xml:space="preserve"> PAGEREF _Toc208565855 \h </w:instrText>
      </w:r>
      <w:r>
        <w:rPr>
          <w:noProof/>
        </w:rPr>
      </w:r>
      <w:r>
        <w:rPr>
          <w:noProof/>
        </w:rPr>
        <w:fldChar w:fldCharType="separate"/>
      </w:r>
      <w:r>
        <w:rPr>
          <w:noProof/>
        </w:rPr>
        <w:t>148</w:t>
      </w:r>
      <w:r>
        <w:rPr>
          <w:noProof/>
        </w:rPr>
        <w:fldChar w:fldCharType="end"/>
      </w:r>
    </w:p>
    <w:p w14:paraId="638597E8" w14:textId="79453756"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_Toc208565856 \h </w:instrText>
      </w:r>
      <w:r>
        <w:rPr>
          <w:noProof/>
        </w:rPr>
      </w:r>
      <w:r>
        <w:rPr>
          <w:noProof/>
        </w:rPr>
        <w:fldChar w:fldCharType="separate"/>
      </w:r>
      <w:r>
        <w:rPr>
          <w:noProof/>
        </w:rPr>
        <w:t>148</w:t>
      </w:r>
      <w:r>
        <w:rPr>
          <w:noProof/>
        </w:rPr>
        <w:fldChar w:fldCharType="end"/>
      </w:r>
    </w:p>
    <w:p w14:paraId="172186FC" w14:textId="21C0B47A"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_Toc208565857 \h </w:instrText>
      </w:r>
      <w:r>
        <w:rPr>
          <w:noProof/>
        </w:rPr>
      </w:r>
      <w:r>
        <w:rPr>
          <w:noProof/>
        </w:rPr>
        <w:fldChar w:fldCharType="separate"/>
      </w:r>
      <w:r>
        <w:rPr>
          <w:noProof/>
        </w:rPr>
        <w:t>148</w:t>
      </w:r>
      <w:r>
        <w:rPr>
          <w:noProof/>
        </w:rPr>
        <w:fldChar w:fldCharType="end"/>
      </w:r>
    </w:p>
    <w:p w14:paraId="7C443401" w14:textId="24A2AFF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w:t>
      </w:r>
      <w:r>
        <w:rPr>
          <w:rFonts w:asciiTheme="minorHAnsi" w:eastAsiaTheme="minorEastAsia" w:hAnsiTheme="minorHAnsi" w:cstheme="minorBidi"/>
          <w:iCs w:val="0"/>
          <w:noProof/>
          <w:kern w:val="2"/>
          <w:sz w:val="24"/>
          <w:szCs w:val="24"/>
          <w:lang w:val="cs-CZ" w:eastAsia="cs-CZ"/>
          <w14:ligatures w14:val="standardContextual"/>
        </w:rPr>
        <w:tab/>
      </w:r>
      <w:r>
        <w:rPr>
          <w:noProof/>
        </w:rPr>
        <w:t>Uploading STD Requests to Kenan</w:t>
      </w:r>
      <w:r>
        <w:rPr>
          <w:noProof/>
        </w:rPr>
        <w:tab/>
      </w:r>
      <w:r>
        <w:rPr>
          <w:noProof/>
        </w:rPr>
        <w:fldChar w:fldCharType="begin"/>
      </w:r>
      <w:r>
        <w:rPr>
          <w:noProof/>
        </w:rPr>
        <w:instrText xml:space="preserve"> PAGEREF _Toc208565858 \h </w:instrText>
      </w:r>
      <w:r>
        <w:rPr>
          <w:noProof/>
        </w:rPr>
      </w:r>
      <w:r>
        <w:rPr>
          <w:noProof/>
        </w:rPr>
        <w:fldChar w:fldCharType="separate"/>
      </w:r>
      <w:r>
        <w:rPr>
          <w:noProof/>
        </w:rPr>
        <w:t>149</w:t>
      </w:r>
      <w:r>
        <w:rPr>
          <w:noProof/>
        </w:rPr>
        <w:fldChar w:fldCharType="end"/>
      </w:r>
    </w:p>
    <w:p w14:paraId="5F8C0EFC" w14:textId="38CD104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_Toc208565859 \h </w:instrText>
      </w:r>
      <w:r>
        <w:rPr>
          <w:noProof/>
        </w:rPr>
      </w:r>
      <w:r>
        <w:rPr>
          <w:noProof/>
        </w:rPr>
        <w:fldChar w:fldCharType="separate"/>
      </w:r>
      <w:r>
        <w:rPr>
          <w:noProof/>
        </w:rPr>
        <w:t>149</w:t>
      </w:r>
      <w:r>
        <w:rPr>
          <w:noProof/>
        </w:rPr>
        <w:fldChar w:fldCharType="end"/>
      </w:r>
    </w:p>
    <w:p w14:paraId="1B27C6DF" w14:textId="7CA5E599"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_Toc208565860 \h </w:instrText>
      </w:r>
      <w:r>
        <w:rPr>
          <w:noProof/>
        </w:rPr>
      </w:r>
      <w:r>
        <w:rPr>
          <w:noProof/>
        </w:rPr>
        <w:fldChar w:fldCharType="separate"/>
      </w:r>
      <w:r>
        <w:rPr>
          <w:noProof/>
        </w:rPr>
        <w:t>149</w:t>
      </w:r>
      <w:r>
        <w:rPr>
          <w:noProof/>
        </w:rPr>
        <w:fldChar w:fldCharType="end"/>
      </w:r>
    </w:p>
    <w:p w14:paraId="60050D03" w14:textId="7E02EA6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w:t>
      </w:r>
      <w:r>
        <w:rPr>
          <w:rFonts w:asciiTheme="minorHAnsi" w:eastAsiaTheme="minorEastAsia" w:hAnsiTheme="minorHAnsi" w:cstheme="minorBidi"/>
          <w:iCs w:val="0"/>
          <w:noProof/>
          <w:kern w:val="2"/>
          <w:sz w:val="24"/>
          <w:szCs w:val="24"/>
          <w:lang w:val="cs-CZ" w:eastAsia="cs-CZ"/>
          <w14:ligatures w14:val="standardContextual"/>
        </w:rPr>
        <w:tab/>
      </w:r>
      <w:r>
        <w:rPr>
          <w:noProof/>
        </w:rPr>
        <w:t>Backing Out an Invoice</w:t>
      </w:r>
      <w:r>
        <w:rPr>
          <w:noProof/>
        </w:rPr>
        <w:tab/>
      </w:r>
      <w:r>
        <w:rPr>
          <w:noProof/>
        </w:rPr>
        <w:fldChar w:fldCharType="begin"/>
      </w:r>
      <w:r>
        <w:rPr>
          <w:noProof/>
        </w:rPr>
        <w:instrText xml:space="preserve"> PAGEREF _Toc208565861 \h </w:instrText>
      </w:r>
      <w:r>
        <w:rPr>
          <w:noProof/>
        </w:rPr>
      </w:r>
      <w:r>
        <w:rPr>
          <w:noProof/>
        </w:rPr>
        <w:fldChar w:fldCharType="separate"/>
      </w:r>
      <w:r>
        <w:rPr>
          <w:noProof/>
        </w:rPr>
        <w:t>149</w:t>
      </w:r>
      <w:r>
        <w:rPr>
          <w:noProof/>
        </w:rPr>
        <w:fldChar w:fldCharType="end"/>
      </w:r>
    </w:p>
    <w:p w14:paraId="3CD1082D" w14:textId="73DAA8BE"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_Toc208565862 \h </w:instrText>
      </w:r>
      <w:r>
        <w:rPr>
          <w:noProof/>
        </w:rPr>
      </w:r>
      <w:r>
        <w:rPr>
          <w:noProof/>
        </w:rPr>
        <w:fldChar w:fldCharType="separate"/>
      </w:r>
      <w:r>
        <w:rPr>
          <w:noProof/>
        </w:rPr>
        <w:t>150</w:t>
      </w:r>
      <w:r>
        <w:rPr>
          <w:noProof/>
        </w:rPr>
        <w:fldChar w:fldCharType="end"/>
      </w:r>
    </w:p>
    <w:p w14:paraId="3A338941" w14:textId="5D96029B"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_Toc208565863 \h </w:instrText>
      </w:r>
      <w:r>
        <w:rPr>
          <w:noProof/>
        </w:rPr>
      </w:r>
      <w:r>
        <w:rPr>
          <w:noProof/>
        </w:rPr>
        <w:fldChar w:fldCharType="separate"/>
      </w:r>
      <w:r>
        <w:rPr>
          <w:noProof/>
        </w:rPr>
        <w:t>150</w:t>
      </w:r>
      <w:r>
        <w:rPr>
          <w:noProof/>
        </w:rPr>
        <w:fldChar w:fldCharType="end"/>
      </w:r>
    </w:p>
    <w:p w14:paraId="66255375" w14:textId="0DE55142"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SMS Launcher module</w:t>
      </w:r>
      <w:r>
        <w:rPr>
          <w:noProof/>
        </w:rPr>
        <w:tab/>
      </w:r>
      <w:r>
        <w:rPr>
          <w:noProof/>
        </w:rPr>
        <w:fldChar w:fldCharType="begin"/>
      </w:r>
      <w:r>
        <w:rPr>
          <w:noProof/>
        </w:rPr>
        <w:instrText xml:space="preserve"> PAGEREF _Toc208565864 \h </w:instrText>
      </w:r>
      <w:r>
        <w:rPr>
          <w:noProof/>
        </w:rPr>
      </w:r>
      <w:r>
        <w:rPr>
          <w:noProof/>
        </w:rPr>
        <w:fldChar w:fldCharType="separate"/>
      </w:r>
      <w:r>
        <w:rPr>
          <w:noProof/>
        </w:rPr>
        <w:t>150</w:t>
      </w:r>
      <w:r>
        <w:rPr>
          <w:noProof/>
        </w:rPr>
        <w:fldChar w:fldCharType="end"/>
      </w:r>
    </w:p>
    <w:p w14:paraId="40FFAF55" w14:textId="74EC6166"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_Toc208565865 \h </w:instrText>
      </w:r>
      <w:r>
        <w:rPr>
          <w:noProof/>
        </w:rPr>
      </w:r>
      <w:r>
        <w:rPr>
          <w:noProof/>
        </w:rPr>
        <w:fldChar w:fldCharType="separate"/>
      </w:r>
      <w:r>
        <w:rPr>
          <w:noProof/>
        </w:rPr>
        <w:t>151</w:t>
      </w:r>
      <w:r>
        <w:rPr>
          <w:noProof/>
        </w:rPr>
        <w:fldChar w:fldCharType="end"/>
      </w:r>
    </w:p>
    <w:p w14:paraId="2BF62513" w14:textId="57E3FE3C"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_Toc208565866 \h </w:instrText>
      </w:r>
      <w:r>
        <w:rPr>
          <w:noProof/>
        </w:rPr>
      </w:r>
      <w:r>
        <w:rPr>
          <w:noProof/>
        </w:rPr>
        <w:fldChar w:fldCharType="separate"/>
      </w:r>
      <w:r>
        <w:rPr>
          <w:noProof/>
        </w:rPr>
        <w:t>152</w:t>
      </w:r>
      <w:r>
        <w:rPr>
          <w:noProof/>
        </w:rPr>
        <w:fldChar w:fldCharType="end"/>
      </w:r>
    </w:p>
    <w:p w14:paraId="1CF91189" w14:textId="0ABCB765"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MLTC Payment Scripts</w:t>
      </w:r>
      <w:r>
        <w:rPr>
          <w:noProof/>
        </w:rPr>
        <w:tab/>
      </w:r>
      <w:r>
        <w:rPr>
          <w:noProof/>
        </w:rPr>
        <w:fldChar w:fldCharType="begin"/>
      </w:r>
      <w:r>
        <w:rPr>
          <w:noProof/>
        </w:rPr>
        <w:instrText xml:space="preserve"> PAGEREF _Toc208565867 \h </w:instrText>
      </w:r>
      <w:r>
        <w:rPr>
          <w:noProof/>
        </w:rPr>
      </w:r>
      <w:r>
        <w:rPr>
          <w:noProof/>
        </w:rPr>
        <w:fldChar w:fldCharType="separate"/>
      </w:r>
      <w:r>
        <w:rPr>
          <w:noProof/>
        </w:rPr>
        <w:t>152</w:t>
      </w:r>
      <w:r>
        <w:rPr>
          <w:noProof/>
        </w:rPr>
        <w:fldChar w:fldCharType="end"/>
      </w:r>
    </w:p>
    <w:p w14:paraId="1A228120" w14:textId="5E88A3D2"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_Toc208565868 \h </w:instrText>
      </w:r>
      <w:r>
        <w:rPr>
          <w:noProof/>
        </w:rPr>
      </w:r>
      <w:r>
        <w:rPr>
          <w:noProof/>
        </w:rPr>
        <w:fldChar w:fldCharType="separate"/>
      </w:r>
      <w:r>
        <w:rPr>
          <w:noProof/>
        </w:rPr>
        <w:t>152</w:t>
      </w:r>
      <w:r>
        <w:rPr>
          <w:noProof/>
        </w:rPr>
        <w:fldChar w:fldCharType="end"/>
      </w:r>
    </w:p>
    <w:p w14:paraId="38C05FA0" w14:textId="462A1AD2"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_Toc208565869 \h </w:instrText>
      </w:r>
      <w:r>
        <w:rPr>
          <w:noProof/>
        </w:rPr>
      </w:r>
      <w:r>
        <w:rPr>
          <w:noProof/>
        </w:rPr>
        <w:fldChar w:fldCharType="separate"/>
      </w:r>
      <w:r>
        <w:rPr>
          <w:noProof/>
        </w:rPr>
        <w:t>152</w:t>
      </w:r>
      <w:r>
        <w:rPr>
          <w:noProof/>
        </w:rPr>
        <w:fldChar w:fldCharType="end"/>
      </w:r>
    </w:p>
    <w:p w14:paraId="47213D0A" w14:textId="236F36F1"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 Clearing image done flag</w:t>
      </w:r>
      <w:r>
        <w:rPr>
          <w:noProof/>
        </w:rPr>
        <w:tab/>
      </w:r>
      <w:r>
        <w:rPr>
          <w:noProof/>
        </w:rPr>
        <w:fldChar w:fldCharType="begin"/>
      </w:r>
      <w:r>
        <w:rPr>
          <w:noProof/>
        </w:rPr>
        <w:instrText xml:space="preserve"> PAGEREF _Toc208565870 \h </w:instrText>
      </w:r>
      <w:r>
        <w:rPr>
          <w:noProof/>
        </w:rPr>
      </w:r>
      <w:r>
        <w:rPr>
          <w:noProof/>
        </w:rPr>
        <w:fldChar w:fldCharType="separate"/>
      </w:r>
      <w:r>
        <w:rPr>
          <w:noProof/>
        </w:rPr>
        <w:t>153</w:t>
      </w:r>
      <w:r>
        <w:rPr>
          <w:noProof/>
        </w:rPr>
        <w:fldChar w:fldCharType="end"/>
      </w:r>
    </w:p>
    <w:p w14:paraId="612F8026" w14:textId="76A81B8B"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_Toc208565871 \h </w:instrText>
      </w:r>
      <w:r>
        <w:rPr>
          <w:noProof/>
        </w:rPr>
      </w:r>
      <w:r>
        <w:rPr>
          <w:noProof/>
        </w:rPr>
        <w:fldChar w:fldCharType="separate"/>
      </w:r>
      <w:r>
        <w:rPr>
          <w:noProof/>
        </w:rPr>
        <w:t>153</w:t>
      </w:r>
      <w:r>
        <w:rPr>
          <w:noProof/>
        </w:rPr>
        <w:fldChar w:fldCharType="end"/>
      </w:r>
    </w:p>
    <w:p w14:paraId="765411A3" w14:textId="6371C2D4"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_Toc208565872 \h </w:instrText>
      </w:r>
      <w:r>
        <w:rPr>
          <w:noProof/>
        </w:rPr>
      </w:r>
      <w:r>
        <w:rPr>
          <w:noProof/>
        </w:rPr>
        <w:fldChar w:fldCharType="separate"/>
      </w:r>
      <w:r>
        <w:rPr>
          <w:noProof/>
        </w:rPr>
        <w:t>153</w:t>
      </w:r>
      <w:r>
        <w:rPr>
          <w:noProof/>
        </w:rPr>
        <w:fldChar w:fldCharType="end"/>
      </w:r>
    </w:p>
    <w:p w14:paraId="12358045" w14:textId="6BE612C0"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of Due Date</w:t>
      </w:r>
      <w:r>
        <w:rPr>
          <w:noProof/>
        </w:rPr>
        <w:tab/>
      </w:r>
      <w:r>
        <w:rPr>
          <w:noProof/>
        </w:rPr>
        <w:fldChar w:fldCharType="begin"/>
      </w:r>
      <w:r>
        <w:rPr>
          <w:noProof/>
        </w:rPr>
        <w:instrText xml:space="preserve"> PAGEREF _Toc208565873 \h </w:instrText>
      </w:r>
      <w:r>
        <w:rPr>
          <w:noProof/>
        </w:rPr>
      </w:r>
      <w:r>
        <w:rPr>
          <w:noProof/>
        </w:rPr>
        <w:fldChar w:fldCharType="separate"/>
      </w:r>
      <w:r>
        <w:rPr>
          <w:noProof/>
        </w:rPr>
        <w:t>153</w:t>
      </w:r>
      <w:r>
        <w:rPr>
          <w:noProof/>
        </w:rPr>
        <w:fldChar w:fldCharType="end"/>
      </w:r>
    </w:p>
    <w:p w14:paraId="298699D4" w14:textId="29E3DF7F"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_Toc208565874 \h </w:instrText>
      </w:r>
      <w:r>
        <w:rPr>
          <w:noProof/>
        </w:rPr>
      </w:r>
      <w:r>
        <w:rPr>
          <w:noProof/>
        </w:rPr>
        <w:fldChar w:fldCharType="separate"/>
      </w:r>
      <w:r>
        <w:rPr>
          <w:noProof/>
        </w:rPr>
        <w:t>154</w:t>
      </w:r>
      <w:r>
        <w:rPr>
          <w:noProof/>
        </w:rPr>
        <w:fldChar w:fldCharType="end"/>
      </w:r>
    </w:p>
    <w:p w14:paraId="2BC82DC9" w14:textId="2D814D1F"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_Toc208565875 \h </w:instrText>
      </w:r>
      <w:r>
        <w:rPr>
          <w:noProof/>
        </w:rPr>
      </w:r>
      <w:r>
        <w:rPr>
          <w:noProof/>
        </w:rPr>
        <w:fldChar w:fldCharType="separate"/>
      </w:r>
      <w:r>
        <w:rPr>
          <w:noProof/>
        </w:rPr>
        <w:t>154</w:t>
      </w:r>
      <w:r>
        <w:rPr>
          <w:noProof/>
        </w:rPr>
        <w:fldChar w:fldCharType="end"/>
      </w:r>
    </w:p>
    <w:p w14:paraId="399154B5" w14:textId="2912383F"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w:t>
      </w:r>
      <w:r>
        <w:rPr>
          <w:rFonts w:asciiTheme="minorHAnsi" w:eastAsiaTheme="minorEastAsia" w:hAnsiTheme="minorHAnsi" w:cstheme="minorBidi"/>
          <w:iCs w:val="0"/>
          <w:noProof/>
          <w:kern w:val="2"/>
          <w:sz w:val="24"/>
          <w:szCs w:val="24"/>
          <w:lang w:val="cs-CZ" w:eastAsia="cs-CZ"/>
          <w14:ligatures w14:val="standardContextual"/>
        </w:rPr>
        <w:tab/>
      </w:r>
      <w:r>
        <w:rPr>
          <w:noProof/>
        </w:rPr>
        <w:t>Canceling of EFT Payment Transaction</w:t>
      </w:r>
      <w:r>
        <w:rPr>
          <w:noProof/>
        </w:rPr>
        <w:tab/>
      </w:r>
      <w:r>
        <w:rPr>
          <w:noProof/>
        </w:rPr>
        <w:fldChar w:fldCharType="begin"/>
      </w:r>
      <w:r>
        <w:rPr>
          <w:noProof/>
        </w:rPr>
        <w:instrText xml:space="preserve"> PAGEREF _Toc208565876 \h </w:instrText>
      </w:r>
      <w:r>
        <w:rPr>
          <w:noProof/>
        </w:rPr>
      </w:r>
      <w:r>
        <w:rPr>
          <w:noProof/>
        </w:rPr>
        <w:fldChar w:fldCharType="separate"/>
      </w:r>
      <w:r>
        <w:rPr>
          <w:noProof/>
        </w:rPr>
        <w:t>154</w:t>
      </w:r>
      <w:r>
        <w:rPr>
          <w:noProof/>
        </w:rPr>
        <w:fldChar w:fldCharType="end"/>
      </w:r>
    </w:p>
    <w:p w14:paraId="176B71AF" w14:textId="36FE43A1"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_Toc208565877 \h </w:instrText>
      </w:r>
      <w:r>
        <w:rPr>
          <w:noProof/>
        </w:rPr>
      </w:r>
      <w:r>
        <w:rPr>
          <w:noProof/>
        </w:rPr>
        <w:fldChar w:fldCharType="separate"/>
      </w:r>
      <w:r>
        <w:rPr>
          <w:noProof/>
        </w:rPr>
        <w:t>154</w:t>
      </w:r>
      <w:r>
        <w:rPr>
          <w:noProof/>
        </w:rPr>
        <w:fldChar w:fldCharType="end"/>
      </w:r>
    </w:p>
    <w:p w14:paraId="0FF4F675" w14:textId="55BB20D3"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_Toc208565878 \h </w:instrText>
      </w:r>
      <w:r>
        <w:rPr>
          <w:noProof/>
        </w:rPr>
      </w:r>
      <w:r>
        <w:rPr>
          <w:noProof/>
        </w:rPr>
        <w:fldChar w:fldCharType="separate"/>
      </w:r>
      <w:r>
        <w:rPr>
          <w:noProof/>
        </w:rPr>
        <w:t>154</w:t>
      </w:r>
      <w:r>
        <w:rPr>
          <w:noProof/>
        </w:rPr>
        <w:fldChar w:fldCharType="end"/>
      </w:r>
    </w:p>
    <w:p w14:paraId="439F9C9A" w14:textId="6E693FFD"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w:t>
      </w:r>
      <w:r>
        <w:rPr>
          <w:rFonts w:asciiTheme="minorHAnsi" w:eastAsiaTheme="minorEastAsia" w:hAnsiTheme="minorHAnsi" w:cstheme="minorBidi"/>
          <w:iCs w:val="0"/>
          <w:noProof/>
          <w:kern w:val="2"/>
          <w:sz w:val="24"/>
          <w:szCs w:val="24"/>
          <w:lang w:val="cs-CZ" w:eastAsia="cs-CZ"/>
          <w14:ligatures w14:val="standardContextual"/>
        </w:rPr>
        <w:tab/>
      </w:r>
      <w:r>
        <w:rPr>
          <w:noProof/>
        </w:rPr>
        <w:t>Reset Document Formatting</w:t>
      </w:r>
      <w:r>
        <w:rPr>
          <w:noProof/>
        </w:rPr>
        <w:tab/>
      </w:r>
      <w:r>
        <w:rPr>
          <w:noProof/>
        </w:rPr>
        <w:fldChar w:fldCharType="begin"/>
      </w:r>
      <w:r>
        <w:rPr>
          <w:noProof/>
        </w:rPr>
        <w:instrText xml:space="preserve"> PAGEREF _Toc208565879 \h </w:instrText>
      </w:r>
      <w:r>
        <w:rPr>
          <w:noProof/>
        </w:rPr>
      </w:r>
      <w:r>
        <w:rPr>
          <w:noProof/>
        </w:rPr>
        <w:fldChar w:fldCharType="separate"/>
      </w:r>
      <w:r>
        <w:rPr>
          <w:noProof/>
        </w:rPr>
        <w:t>154</w:t>
      </w:r>
      <w:r>
        <w:rPr>
          <w:noProof/>
        </w:rPr>
        <w:fldChar w:fldCharType="end"/>
      </w:r>
    </w:p>
    <w:p w14:paraId="5D479F54" w14:textId="6FD66A43"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_Toc208565880 \h </w:instrText>
      </w:r>
      <w:r>
        <w:rPr>
          <w:noProof/>
        </w:rPr>
      </w:r>
      <w:r>
        <w:rPr>
          <w:noProof/>
        </w:rPr>
        <w:fldChar w:fldCharType="separate"/>
      </w:r>
      <w:r>
        <w:rPr>
          <w:noProof/>
        </w:rPr>
        <w:t>154</w:t>
      </w:r>
      <w:r>
        <w:rPr>
          <w:noProof/>
        </w:rPr>
        <w:fldChar w:fldCharType="end"/>
      </w:r>
    </w:p>
    <w:p w14:paraId="1FB83C20" w14:textId="0F6C641C"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_Toc208565881 \h </w:instrText>
      </w:r>
      <w:r>
        <w:rPr>
          <w:noProof/>
        </w:rPr>
      </w:r>
      <w:r>
        <w:rPr>
          <w:noProof/>
        </w:rPr>
        <w:fldChar w:fldCharType="separate"/>
      </w:r>
      <w:r>
        <w:rPr>
          <w:noProof/>
        </w:rPr>
        <w:t>155</w:t>
      </w:r>
      <w:r>
        <w:rPr>
          <w:noProof/>
        </w:rPr>
        <w:fldChar w:fldCharType="end"/>
      </w:r>
    </w:p>
    <w:p w14:paraId="79E74C99" w14:textId="33A7DF46"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w:t>
      </w:r>
      <w:r>
        <w:rPr>
          <w:rFonts w:asciiTheme="minorHAnsi" w:eastAsiaTheme="minorEastAsia" w:hAnsiTheme="minorHAnsi" w:cstheme="minorBidi"/>
          <w:iCs w:val="0"/>
          <w:noProof/>
          <w:kern w:val="2"/>
          <w:sz w:val="24"/>
          <w:szCs w:val="24"/>
          <w:lang w:val="cs-CZ" w:eastAsia="cs-CZ"/>
          <w14:ligatures w14:val="standardContextual"/>
        </w:rPr>
        <w:tab/>
      </w:r>
      <w:r>
        <w:rPr>
          <w:noProof/>
        </w:rPr>
        <w:t>Reset Issued Invoice Notification</w:t>
      </w:r>
      <w:r>
        <w:rPr>
          <w:noProof/>
        </w:rPr>
        <w:tab/>
      </w:r>
      <w:r>
        <w:rPr>
          <w:noProof/>
        </w:rPr>
        <w:fldChar w:fldCharType="begin"/>
      </w:r>
      <w:r>
        <w:rPr>
          <w:noProof/>
        </w:rPr>
        <w:instrText xml:space="preserve"> PAGEREF _Toc208565882 \h </w:instrText>
      </w:r>
      <w:r>
        <w:rPr>
          <w:noProof/>
        </w:rPr>
      </w:r>
      <w:r>
        <w:rPr>
          <w:noProof/>
        </w:rPr>
        <w:fldChar w:fldCharType="separate"/>
      </w:r>
      <w:r>
        <w:rPr>
          <w:noProof/>
        </w:rPr>
        <w:t>155</w:t>
      </w:r>
      <w:r>
        <w:rPr>
          <w:noProof/>
        </w:rPr>
        <w:fldChar w:fldCharType="end"/>
      </w:r>
    </w:p>
    <w:p w14:paraId="39727388" w14:textId="48FB3A17"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4.5.19.16.1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_Toc208565883 \h </w:instrText>
      </w:r>
      <w:r>
        <w:rPr>
          <w:noProof/>
        </w:rPr>
      </w:r>
      <w:r>
        <w:rPr>
          <w:noProof/>
        </w:rPr>
        <w:fldChar w:fldCharType="separate"/>
      </w:r>
      <w:r>
        <w:rPr>
          <w:noProof/>
        </w:rPr>
        <w:t>155</w:t>
      </w:r>
      <w:r>
        <w:rPr>
          <w:noProof/>
        </w:rPr>
        <w:fldChar w:fldCharType="end"/>
      </w:r>
    </w:p>
    <w:p w14:paraId="76C6FC3F" w14:textId="6AF277F6"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_Toc208565884 \h </w:instrText>
      </w:r>
      <w:r>
        <w:rPr>
          <w:noProof/>
        </w:rPr>
      </w:r>
      <w:r>
        <w:rPr>
          <w:noProof/>
        </w:rPr>
        <w:fldChar w:fldCharType="separate"/>
      </w:r>
      <w:r>
        <w:rPr>
          <w:noProof/>
        </w:rPr>
        <w:t>155</w:t>
      </w:r>
      <w:r>
        <w:rPr>
          <w:noProof/>
        </w:rPr>
        <w:fldChar w:fldCharType="end"/>
      </w:r>
    </w:p>
    <w:p w14:paraId="4AC806E8" w14:textId="2188816B"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w:t>
      </w:r>
      <w:r>
        <w:rPr>
          <w:rFonts w:asciiTheme="minorHAnsi" w:eastAsiaTheme="minorEastAsia" w:hAnsiTheme="minorHAnsi" w:cstheme="minorBidi"/>
          <w:iCs w:val="0"/>
          <w:noProof/>
          <w:kern w:val="2"/>
          <w:sz w:val="24"/>
          <w:szCs w:val="24"/>
          <w:lang w:val="cs-CZ" w:eastAsia="cs-CZ"/>
          <w14:ligatures w14:val="standardContextual"/>
        </w:rPr>
        <w:tab/>
      </w:r>
      <w:r>
        <w:rPr>
          <w:noProof/>
        </w:rPr>
        <w:t>XML / PDF File Operations</w:t>
      </w:r>
      <w:r>
        <w:rPr>
          <w:noProof/>
        </w:rPr>
        <w:tab/>
      </w:r>
      <w:r>
        <w:rPr>
          <w:noProof/>
        </w:rPr>
        <w:fldChar w:fldCharType="begin"/>
      </w:r>
      <w:r>
        <w:rPr>
          <w:noProof/>
        </w:rPr>
        <w:instrText xml:space="preserve"> PAGEREF _Toc208565885 \h </w:instrText>
      </w:r>
      <w:r>
        <w:rPr>
          <w:noProof/>
        </w:rPr>
      </w:r>
      <w:r>
        <w:rPr>
          <w:noProof/>
        </w:rPr>
        <w:fldChar w:fldCharType="separate"/>
      </w:r>
      <w:r>
        <w:rPr>
          <w:noProof/>
        </w:rPr>
        <w:t>155</w:t>
      </w:r>
      <w:r>
        <w:rPr>
          <w:noProof/>
        </w:rPr>
        <w:fldChar w:fldCharType="end"/>
      </w:r>
    </w:p>
    <w:p w14:paraId="76BDBC3C" w14:textId="1555208E"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_Toc208565886 \h </w:instrText>
      </w:r>
      <w:r>
        <w:rPr>
          <w:noProof/>
        </w:rPr>
      </w:r>
      <w:r>
        <w:rPr>
          <w:noProof/>
        </w:rPr>
        <w:fldChar w:fldCharType="separate"/>
      </w:r>
      <w:r>
        <w:rPr>
          <w:noProof/>
        </w:rPr>
        <w:t>156</w:t>
      </w:r>
      <w:r>
        <w:rPr>
          <w:noProof/>
        </w:rPr>
        <w:fldChar w:fldCharType="end"/>
      </w:r>
    </w:p>
    <w:p w14:paraId="67EB2E59" w14:textId="7C2AAEF2"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4.5.19.17.1.1</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eArchive</w:t>
      </w:r>
      <w:r>
        <w:rPr>
          <w:noProof/>
        </w:rPr>
        <w:tab/>
      </w:r>
      <w:r>
        <w:rPr>
          <w:noProof/>
        </w:rPr>
        <w:fldChar w:fldCharType="begin"/>
      </w:r>
      <w:r>
        <w:rPr>
          <w:noProof/>
        </w:rPr>
        <w:instrText xml:space="preserve"> PAGEREF _Toc208565887 \h </w:instrText>
      </w:r>
      <w:r>
        <w:rPr>
          <w:noProof/>
        </w:rPr>
      </w:r>
      <w:r>
        <w:rPr>
          <w:noProof/>
        </w:rPr>
        <w:fldChar w:fldCharType="separate"/>
      </w:r>
      <w:r>
        <w:rPr>
          <w:noProof/>
        </w:rPr>
        <w:t>156</w:t>
      </w:r>
      <w:r>
        <w:rPr>
          <w:noProof/>
        </w:rPr>
        <w:fldChar w:fldCharType="end"/>
      </w:r>
    </w:p>
    <w:p w14:paraId="445E038B" w14:textId="1ACBC7E5"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4.5.19.17.1.2</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Process Lock Status Check</w:t>
      </w:r>
      <w:r>
        <w:rPr>
          <w:noProof/>
        </w:rPr>
        <w:tab/>
      </w:r>
      <w:r>
        <w:rPr>
          <w:noProof/>
        </w:rPr>
        <w:fldChar w:fldCharType="begin"/>
      </w:r>
      <w:r>
        <w:rPr>
          <w:noProof/>
        </w:rPr>
        <w:instrText xml:space="preserve"> PAGEREF _Toc208565888 \h </w:instrText>
      </w:r>
      <w:r>
        <w:rPr>
          <w:noProof/>
        </w:rPr>
      </w:r>
      <w:r>
        <w:rPr>
          <w:noProof/>
        </w:rPr>
        <w:fldChar w:fldCharType="separate"/>
      </w:r>
      <w:r>
        <w:rPr>
          <w:noProof/>
        </w:rPr>
        <w:t>157</w:t>
      </w:r>
      <w:r>
        <w:rPr>
          <w:noProof/>
        </w:rPr>
        <w:fldChar w:fldCharType="end"/>
      </w:r>
    </w:p>
    <w:p w14:paraId="65BAC4F5" w14:textId="6B5B3DAD"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4.5.19.17.1.3</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Document Formatting</w:t>
      </w:r>
      <w:r>
        <w:rPr>
          <w:noProof/>
        </w:rPr>
        <w:tab/>
      </w:r>
      <w:r>
        <w:rPr>
          <w:noProof/>
        </w:rPr>
        <w:fldChar w:fldCharType="begin"/>
      </w:r>
      <w:r>
        <w:rPr>
          <w:noProof/>
        </w:rPr>
        <w:instrText xml:space="preserve"> PAGEREF _Toc208565889 \h </w:instrText>
      </w:r>
      <w:r>
        <w:rPr>
          <w:noProof/>
        </w:rPr>
      </w:r>
      <w:r>
        <w:rPr>
          <w:noProof/>
        </w:rPr>
        <w:fldChar w:fldCharType="separate"/>
      </w:r>
      <w:r>
        <w:rPr>
          <w:noProof/>
        </w:rPr>
        <w:t>157</w:t>
      </w:r>
      <w:r>
        <w:rPr>
          <w:noProof/>
        </w:rPr>
        <w:fldChar w:fldCharType="end"/>
      </w:r>
    </w:p>
    <w:p w14:paraId="4922E68F" w14:textId="69829D17"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_Toc208565890 \h </w:instrText>
      </w:r>
      <w:r>
        <w:rPr>
          <w:noProof/>
        </w:rPr>
      </w:r>
      <w:r>
        <w:rPr>
          <w:noProof/>
        </w:rPr>
        <w:fldChar w:fldCharType="separate"/>
      </w:r>
      <w:r>
        <w:rPr>
          <w:noProof/>
        </w:rPr>
        <w:t>157</w:t>
      </w:r>
      <w:r>
        <w:rPr>
          <w:noProof/>
        </w:rPr>
        <w:fldChar w:fldCharType="end"/>
      </w:r>
    </w:p>
    <w:p w14:paraId="5AF3E9F1" w14:textId="4719AA2B"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w:t>
      </w:r>
      <w:r>
        <w:rPr>
          <w:rFonts w:asciiTheme="minorHAnsi" w:eastAsiaTheme="minorEastAsia" w:hAnsiTheme="minorHAnsi" w:cstheme="minorBidi"/>
          <w:iCs w:val="0"/>
          <w:noProof/>
          <w:kern w:val="2"/>
          <w:sz w:val="24"/>
          <w:szCs w:val="24"/>
          <w:lang w:val="cs-CZ" w:eastAsia="cs-CZ"/>
          <w14:ligatures w14:val="standardContextual"/>
        </w:rPr>
        <w:tab/>
      </w:r>
      <w:r>
        <w:rPr>
          <w:noProof/>
        </w:rPr>
        <w:t>Create SIPO Confirmation File for an Invoice</w:t>
      </w:r>
      <w:r>
        <w:rPr>
          <w:noProof/>
        </w:rPr>
        <w:tab/>
      </w:r>
      <w:r>
        <w:rPr>
          <w:noProof/>
        </w:rPr>
        <w:fldChar w:fldCharType="begin"/>
      </w:r>
      <w:r>
        <w:rPr>
          <w:noProof/>
        </w:rPr>
        <w:instrText xml:space="preserve"> PAGEREF _Toc208565891 \h </w:instrText>
      </w:r>
      <w:r>
        <w:rPr>
          <w:noProof/>
        </w:rPr>
      </w:r>
      <w:r>
        <w:rPr>
          <w:noProof/>
        </w:rPr>
        <w:fldChar w:fldCharType="separate"/>
      </w:r>
      <w:r>
        <w:rPr>
          <w:noProof/>
        </w:rPr>
        <w:t>157</w:t>
      </w:r>
      <w:r>
        <w:rPr>
          <w:noProof/>
        </w:rPr>
        <w:fldChar w:fldCharType="end"/>
      </w:r>
    </w:p>
    <w:p w14:paraId="5A62B544" w14:textId="692AA234"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_Toc208565892 \h </w:instrText>
      </w:r>
      <w:r>
        <w:rPr>
          <w:noProof/>
        </w:rPr>
      </w:r>
      <w:r>
        <w:rPr>
          <w:noProof/>
        </w:rPr>
        <w:fldChar w:fldCharType="separate"/>
      </w:r>
      <w:r>
        <w:rPr>
          <w:noProof/>
        </w:rPr>
        <w:t>158</w:t>
      </w:r>
      <w:r>
        <w:rPr>
          <w:noProof/>
        </w:rPr>
        <w:fldChar w:fldCharType="end"/>
      </w:r>
    </w:p>
    <w:p w14:paraId="17D0CF11" w14:textId="6D24B151"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w:t>
      </w:r>
      <w:r>
        <w:rPr>
          <w:rFonts w:asciiTheme="minorHAnsi" w:eastAsiaTheme="minorEastAsia" w:hAnsiTheme="minorHAnsi" w:cstheme="minorBidi"/>
          <w:iCs w:val="0"/>
          <w:noProof/>
          <w:kern w:val="2"/>
          <w:sz w:val="24"/>
          <w:szCs w:val="24"/>
          <w:lang w:val="cs-CZ" w:eastAsia="cs-CZ"/>
          <w14:ligatures w14:val="standardContextual"/>
        </w:rPr>
        <w:tab/>
      </w:r>
      <w:r>
        <w:rPr>
          <w:noProof/>
        </w:rPr>
        <w:t>Displaying Invoice QR Code</w:t>
      </w:r>
      <w:r>
        <w:rPr>
          <w:noProof/>
        </w:rPr>
        <w:tab/>
      </w:r>
      <w:r>
        <w:rPr>
          <w:noProof/>
        </w:rPr>
        <w:fldChar w:fldCharType="begin"/>
      </w:r>
      <w:r>
        <w:rPr>
          <w:noProof/>
        </w:rPr>
        <w:instrText xml:space="preserve"> PAGEREF _Toc208565893 \h </w:instrText>
      </w:r>
      <w:r>
        <w:rPr>
          <w:noProof/>
        </w:rPr>
      </w:r>
      <w:r>
        <w:rPr>
          <w:noProof/>
        </w:rPr>
        <w:fldChar w:fldCharType="separate"/>
      </w:r>
      <w:r>
        <w:rPr>
          <w:noProof/>
        </w:rPr>
        <w:t>158</w:t>
      </w:r>
      <w:r>
        <w:rPr>
          <w:noProof/>
        </w:rPr>
        <w:fldChar w:fldCharType="end"/>
      </w:r>
    </w:p>
    <w:p w14:paraId="40A47F17" w14:textId="04B59085"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_Toc208565894 \h </w:instrText>
      </w:r>
      <w:r>
        <w:rPr>
          <w:noProof/>
        </w:rPr>
      </w:r>
      <w:r>
        <w:rPr>
          <w:noProof/>
        </w:rPr>
        <w:fldChar w:fldCharType="separate"/>
      </w:r>
      <w:r>
        <w:rPr>
          <w:noProof/>
        </w:rPr>
        <w:t>159</w:t>
      </w:r>
      <w:r>
        <w:rPr>
          <w:noProof/>
        </w:rPr>
        <w:fldChar w:fldCharType="end"/>
      </w:r>
    </w:p>
    <w:p w14:paraId="01AC6CE0" w14:textId="7B48703C"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_Toc208565895 \h </w:instrText>
      </w:r>
      <w:r>
        <w:rPr>
          <w:noProof/>
        </w:rPr>
      </w:r>
      <w:r>
        <w:rPr>
          <w:noProof/>
        </w:rPr>
        <w:fldChar w:fldCharType="separate"/>
      </w:r>
      <w:r>
        <w:rPr>
          <w:noProof/>
        </w:rPr>
        <w:t>159</w:t>
      </w:r>
      <w:r>
        <w:rPr>
          <w:noProof/>
        </w:rPr>
        <w:fldChar w:fldCharType="end"/>
      </w:r>
    </w:p>
    <w:p w14:paraId="4ED986D8" w14:textId="0B487372"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4.6</w:t>
      </w:r>
      <w:r>
        <w:rPr>
          <w:rFonts w:asciiTheme="minorHAnsi" w:eastAsiaTheme="minorEastAsia" w:hAnsiTheme="minorHAnsi" w:cstheme="minorBidi"/>
          <w:iCs w:val="0"/>
          <w:noProof/>
          <w:kern w:val="2"/>
          <w:sz w:val="24"/>
          <w:lang w:val="cs-CZ" w:eastAsia="cs-CZ"/>
          <w14:ligatures w14:val="standardContextual"/>
        </w:rPr>
        <w:tab/>
      </w:r>
      <w:r>
        <w:rPr>
          <w:noProof/>
        </w:rPr>
        <w:t>Tibco Operations</w:t>
      </w:r>
      <w:r>
        <w:rPr>
          <w:noProof/>
        </w:rPr>
        <w:tab/>
      </w:r>
      <w:r>
        <w:rPr>
          <w:noProof/>
        </w:rPr>
        <w:fldChar w:fldCharType="begin"/>
      </w:r>
      <w:r>
        <w:rPr>
          <w:noProof/>
        </w:rPr>
        <w:instrText xml:space="preserve"> PAGEREF _Toc208565896 \h </w:instrText>
      </w:r>
      <w:r>
        <w:rPr>
          <w:noProof/>
        </w:rPr>
      </w:r>
      <w:r>
        <w:rPr>
          <w:noProof/>
        </w:rPr>
        <w:fldChar w:fldCharType="separate"/>
      </w:r>
      <w:r>
        <w:rPr>
          <w:noProof/>
        </w:rPr>
        <w:t>159</w:t>
      </w:r>
      <w:r>
        <w:rPr>
          <w:noProof/>
        </w:rPr>
        <w:fldChar w:fldCharType="end"/>
      </w:r>
    </w:p>
    <w:p w14:paraId="0A16F287" w14:textId="051E1F2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4.6.1</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(EHC Status)</w:t>
      </w:r>
      <w:r>
        <w:rPr>
          <w:noProof/>
        </w:rPr>
        <w:tab/>
      </w:r>
      <w:r>
        <w:rPr>
          <w:noProof/>
        </w:rPr>
        <w:fldChar w:fldCharType="begin"/>
      </w:r>
      <w:r>
        <w:rPr>
          <w:noProof/>
        </w:rPr>
        <w:instrText xml:space="preserve"> PAGEREF _Toc208565897 \h </w:instrText>
      </w:r>
      <w:r>
        <w:rPr>
          <w:noProof/>
        </w:rPr>
      </w:r>
      <w:r>
        <w:rPr>
          <w:noProof/>
        </w:rPr>
        <w:fldChar w:fldCharType="separate"/>
      </w:r>
      <w:r>
        <w:rPr>
          <w:noProof/>
        </w:rPr>
        <w:t>159</w:t>
      </w:r>
      <w:r>
        <w:rPr>
          <w:noProof/>
        </w:rPr>
        <w:fldChar w:fldCharType="end"/>
      </w:r>
    </w:p>
    <w:p w14:paraId="2D62D84C" w14:textId="13FC226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_Toc208565898 \h </w:instrText>
      </w:r>
      <w:r>
        <w:rPr>
          <w:noProof/>
        </w:rPr>
      </w:r>
      <w:r>
        <w:rPr>
          <w:noProof/>
        </w:rPr>
        <w:fldChar w:fldCharType="separate"/>
      </w:r>
      <w:r>
        <w:rPr>
          <w:noProof/>
        </w:rPr>
        <w:t>160</w:t>
      </w:r>
      <w:r>
        <w:rPr>
          <w:noProof/>
        </w:rPr>
        <w:fldChar w:fldCharType="end"/>
      </w:r>
    </w:p>
    <w:p w14:paraId="44109860" w14:textId="47E84B9B"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_Toc208565899 \h </w:instrText>
      </w:r>
      <w:r>
        <w:rPr>
          <w:noProof/>
        </w:rPr>
      </w:r>
      <w:r>
        <w:rPr>
          <w:noProof/>
        </w:rPr>
        <w:fldChar w:fldCharType="separate"/>
      </w:r>
      <w:r>
        <w:rPr>
          <w:noProof/>
        </w:rPr>
        <w:t>160</w:t>
      </w:r>
      <w:r>
        <w:rPr>
          <w:noProof/>
        </w:rPr>
        <w:fldChar w:fldCharType="end"/>
      </w:r>
    </w:p>
    <w:p w14:paraId="4BB280A1" w14:textId="3CF5DE52"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Controls</w:t>
      </w:r>
      <w:r>
        <w:rPr>
          <w:noProof/>
        </w:rPr>
        <w:tab/>
      </w:r>
      <w:r>
        <w:rPr>
          <w:noProof/>
        </w:rPr>
        <w:fldChar w:fldCharType="begin"/>
      </w:r>
      <w:r>
        <w:rPr>
          <w:noProof/>
        </w:rPr>
        <w:instrText xml:space="preserve"> PAGEREF _Toc208565900 \h </w:instrText>
      </w:r>
      <w:r>
        <w:rPr>
          <w:noProof/>
        </w:rPr>
      </w:r>
      <w:r>
        <w:rPr>
          <w:noProof/>
        </w:rPr>
        <w:fldChar w:fldCharType="separate"/>
      </w:r>
      <w:r>
        <w:rPr>
          <w:noProof/>
        </w:rPr>
        <w:t>162</w:t>
      </w:r>
      <w:r>
        <w:rPr>
          <w:noProof/>
        </w:rPr>
        <w:fldChar w:fldCharType="end"/>
      </w:r>
    </w:p>
    <w:p w14:paraId="19FD6D98" w14:textId="31C8FE67"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4.6.1.1.3</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_Toc208565901 \h </w:instrText>
      </w:r>
      <w:r>
        <w:rPr>
          <w:noProof/>
        </w:rPr>
      </w:r>
      <w:r>
        <w:rPr>
          <w:noProof/>
        </w:rPr>
        <w:fldChar w:fldCharType="separate"/>
      </w:r>
      <w:r>
        <w:rPr>
          <w:noProof/>
        </w:rPr>
        <w:t>162</w:t>
      </w:r>
      <w:r>
        <w:rPr>
          <w:noProof/>
        </w:rPr>
        <w:fldChar w:fldCharType="end"/>
      </w:r>
    </w:p>
    <w:p w14:paraId="2A62102D" w14:textId="238E6864"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4.6.1.1.4</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_Toc208565902 \h </w:instrText>
      </w:r>
      <w:r>
        <w:rPr>
          <w:noProof/>
        </w:rPr>
      </w:r>
      <w:r>
        <w:rPr>
          <w:noProof/>
        </w:rPr>
        <w:fldChar w:fldCharType="separate"/>
      </w:r>
      <w:r>
        <w:rPr>
          <w:noProof/>
        </w:rPr>
        <w:t>163</w:t>
      </w:r>
      <w:r>
        <w:rPr>
          <w:noProof/>
        </w:rPr>
        <w:fldChar w:fldCharType="end"/>
      </w:r>
    </w:p>
    <w:p w14:paraId="0F134B6B" w14:textId="3A3E384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_Toc208565903 \h </w:instrText>
      </w:r>
      <w:r>
        <w:rPr>
          <w:noProof/>
        </w:rPr>
      </w:r>
      <w:r>
        <w:rPr>
          <w:noProof/>
        </w:rPr>
        <w:fldChar w:fldCharType="separate"/>
      </w:r>
      <w:r>
        <w:rPr>
          <w:noProof/>
        </w:rPr>
        <w:t>163</w:t>
      </w:r>
      <w:r>
        <w:rPr>
          <w:noProof/>
        </w:rPr>
        <w:fldChar w:fldCharType="end"/>
      </w:r>
    </w:p>
    <w:p w14:paraId="7240FCC5" w14:textId="7B0192E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_Toc208565904 \h </w:instrText>
      </w:r>
      <w:r>
        <w:rPr>
          <w:noProof/>
        </w:rPr>
      </w:r>
      <w:r>
        <w:rPr>
          <w:noProof/>
        </w:rPr>
        <w:fldChar w:fldCharType="separate"/>
      </w:r>
      <w:r>
        <w:rPr>
          <w:noProof/>
        </w:rPr>
        <w:t>164</w:t>
      </w:r>
      <w:r>
        <w:rPr>
          <w:noProof/>
        </w:rPr>
        <w:fldChar w:fldCharType="end"/>
      </w:r>
    </w:p>
    <w:p w14:paraId="422DF48C" w14:textId="4AB4B38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_Toc208565905 \h </w:instrText>
      </w:r>
      <w:r>
        <w:rPr>
          <w:noProof/>
        </w:rPr>
      </w:r>
      <w:r>
        <w:rPr>
          <w:noProof/>
        </w:rPr>
        <w:fldChar w:fldCharType="separate"/>
      </w:r>
      <w:r>
        <w:rPr>
          <w:noProof/>
        </w:rPr>
        <w:t>164</w:t>
      </w:r>
      <w:r>
        <w:rPr>
          <w:noProof/>
        </w:rPr>
        <w:fldChar w:fldCharType="end"/>
      </w:r>
    </w:p>
    <w:p w14:paraId="780B76BF" w14:textId="7CE7969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w:t>
      </w:r>
      <w:r>
        <w:rPr>
          <w:rFonts w:asciiTheme="minorHAnsi" w:eastAsiaTheme="minorEastAsia" w:hAnsiTheme="minorHAnsi" w:cstheme="minorBidi"/>
          <w:iCs w:val="0"/>
          <w:noProof/>
          <w:kern w:val="2"/>
          <w:sz w:val="24"/>
          <w:szCs w:val="24"/>
          <w:lang w:val="cs-CZ" w:eastAsia="cs-CZ"/>
          <w14:ligatures w14:val="standardContextual"/>
        </w:rPr>
        <w:tab/>
      </w:r>
      <w:r>
        <w:rPr>
          <w:noProof/>
        </w:rPr>
        <w:t>Tibco Event Reprocessing</w:t>
      </w:r>
      <w:r>
        <w:rPr>
          <w:noProof/>
        </w:rPr>
        <w:tab/>
      </w:r>
      <w:r>
        <w:rPr>
          <w:noProof/>
        </w:rPr>
        <w:fldChar w:fldCharType="begin"/>
      </w:r>
      <w:r>
        <w:rPr>
          <w:noProof/>
        </w:rPr>
        <w:instrText xml:space="preserve"> PAGEREF _Toc208565906 \h </w:instrText>
      </w:r>
      <w:r>
        <w:rPr>
          <w:noProof/>
        </w:rPr>
      </w:r>
      <w:r>
        <w:rPr>
          <w:noProof/>
        </w:rPr>
        <w:fldChar w:fldCharType="separate"/>
      </w:r>
      <w:r>
        <w:rPr>
          <w:noProof/>
        </w:rPr>
        <w:t>164</w:t>
      </w:r>
      <w:r>
        <w:rPr>
          <w:noProof/>
        </w:rPr>
        <w:fldChar w:fldCharType="end"/>
      </w:r>
    </w:p>
    <w:p w14:paraId="6AD7800F" w14:textId="65BC13C9"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_Toc208565907 \h </w:instrText>
      </w:r>
      <w:r>
        <w:rPr>
          <w:noProof/>
        </w:rPr>
      </w:r>
      <w:r>
        <w:rPr>
          <w:noProof/>
        </w:rPr>
        <w:fldChar w:fldCharType="separate"/>
      </w:r>
      <w:r>
        <w:rPr>
          <w:noProof/>
        </w:rPr>
        <w:t>165</w:t>
      </w:r>
      <w:r>
        <w:rPr>
          <w:noProof/>
        </w:rPr>
        <w:fldChar w:fldCharType="end"/>
      </w:r>
    </w:p>
    <w:p w14:paraId="6858B742" w14:textId="472E3456"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4.6.2</w:t>
      </w:r>
      <w:r>
        <w:rPr>
          <w:rFonts w:asciiTheme="minorHAnsi" w:eastAsiaTheme="minorEastAsia" w:hAnsiTheme="minorHAnsi" w:cstheme="minorBidi"/>
          <w:iCs w:val="0"/>
          <w:noProof/>
          <w:kern w:val="2"/>
          <w:sz w:val="24"/>
          <w:szCs w:val="24"/>
          <w:lang w:val="cs-CZ" w:eastAsia="cs-CZ"/>
          <w14:ligatures w14:val="standardContextual"/>
        </w:rPr>
        <w:tab/>
      </w:r>
      <w:r>
        <w:rPr>
          <w:noProof/>
        </w:rPr>
        <w:t>Tibco SMS History</w:t>
      </w:r>
      <w:r>
        <w:rPr>
          <w:noProof/>
        </w:rPr>
        <w:tab/>
      </w:r>
      <w:r>
        <w:rPr>
          <w:noProof/>
        </w:rPr>
        <w:fldChar w:fldCharType="begin"/>
      </w:r>
      <w:r>
        <w:rPr>
          <w:noProof/>
        </w:rPr>
        <w:instrText xml:space="preserve"> PAGEREF _Toc208565908 \h </w:instrText>
      </w:r>
      <w:r>
        <w:rPr>
          <w:noProof/>
        </w:rPr>
      </w:r>
      <w:r>
        <w:rPr>
          <w:noProof/>
        </w:rPr>
        <w:fldChar w:fldCharType="separate"/>
      </w:r>
      <w:r>
        <w:rPr>
          <w:noProof/>
        </w:rPr>
        <w:t>165</w:t>
      </w:r>
      <w:r>
        <w:rPr>
          <w:noProof/>
        </w:rPr>
        <w:fldChar w:fldCharType="end"/>
      </w:r>
    </w:p>
    <w:p w14:paraId="2E7B49E7" w14:textId="12A3A2F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_Toc208565909 \h </w:instrText>
      </w:r>
      <w:r>
        <w:rPr>
          <w:noProof/>
        </w:rPr>
      </w:r>
      <w:r>
        <w:rPr>
          <w:noProof/>
        </w:rPr>
        <w:fldChar w:fldCharType="separate"/>
      </w:r>
      <w:r>
        <w:rPr>
          <w:noProof/>
        </w:rPr>
        <w:t>165</w:t>
      </w:r>
      <w:r>
        <w:rPr>
          <w:noProof/>
        </w:rPr>
        <w:fldChar w:fldCharType="end"/>
      </w:r>
    </w:p>
    <w:p w14:paraId="4ACEDE1C" w14:textId="3B4BC42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_Toc208565910 \h </w:instrText>
      </w:r>
      <w:r>
        <w:rPr>
          <w:noProof/>
        </w:rPr>
      </w:r>
      <w:r>
        <w:rPr>
          <w:noProof/>
        </w:rPr>
        <w:fldChar w:fldCharType="separate"/>
      </w:r>
      <w:r>
        <w:rPr>
          <w:noProof/>
        </w:rPr>
        <w:t>166</w:t>
      </w:r>
      <w:r>
        <w:rPr>
          <w:noProof/>
        </w:rPr>
        <w:fldChar w:fldCharType="end"/>
      </w:r>
    </w:p>
    <w:p w14:paraId="7D2BC50A" w14:textId="1B9B86E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_Toc208565911 \h </w:instrText>
      </w:r>
      <w:r>
        <w:rPr>
          <w:noProof/>
        </w:rPr>
      </w:r>
      <w:r>
        <w:rPr>
          <w:noProof/>
        </w:rPr>
        <w:fldChar w:fldCharType="separate"/>
      </w:r>
      <w:r>
        <w:rPr>
          <w:noProof/>
        </w:rPr>
        <w:t>168</w:t>
      </w:r>
      <w:r>
        <w:rPr>
          <w:noProof/>
        </w:rPr>
        <w:fldChar w:fldCharType="end"/>
      </w:r>
    </w:p>
    <w:p w14:paraId="13330DEA" w14:textId="0A0962D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_Toc208565912 \h </w:instrText>
      </w:r>
      <w:r>
        <w:rPr>
          <w:noProof/>
        </w:rPr>
      </w:r>
      <w:r>
        <w:rPr>
          <w:noProof/>
        </w:rPr>
        <w:fldChar w:fldCharType="separate"/>
      </w:r>
      <w:r>
        <w:rPr>
          <w:noProof/>
        </w:rPr>
        <w:t>168</w:t>
      </w:r>
      <w:r>
        <w:rPr>
          <w:noProof/>
        </w:rPr>
        <w:fldChar w:fldCharType="end"/>
      </w:r>
    </w:p>
    <w:p w14:paraId="28A99876" w14:textId="00F77BA4"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4.6.3</w:t>
      </w:r>
      <w:r>
        <w:rPr>
          <w:rFonts w:asciiTheme="minorHAnsi" w:eastAsiaTheme="minorEastAsia" w:hAnsiTheme="minorHAnsi" w:cstheme="minorBidi"/>
          <w:iCs w:val="0"/>
          <w:noProof/>
          <w:kern w:val="2"/>
          <w:sz w:val="24"/>
          <w:szCs w:val="24"/>
          <w:lang w:val="cs-CZ" w:eastAsia="cs-CZ"/>
          <w14:ligatures w14:val="standardContextual"/>
        </w:rPr>
        <w:tab/>
      </w:r>
      <w:r>
        <w:rPr>
          <w:noProof/>
        </w:rPr>
        <w:t>STP Status</w:t>
      </w:r>
      <w:r>
        <w:rPr>
          <w:noProof/>
        </w:rPr>
        <w:tab/>
      </w:r>
      <w:r>
        <w:rPr>
          <w:noProof/>
        </w:rPr>
        <w:fldChar w:fldCharType="begin"/>
      </w:r>
      <w:r>
        <w:rPr>
          <w:noProof/>
        </w:rPr>
        <w:instrText xml:space="preserve"> PAGEREF _Toc208565913 \h </w:instrText>
      </w:r>
      <w:r>
        <w:rPr>
          <w:noProof/>
        </w:rPr>
      </w:r>
      <w:r>
        <w:rPr>
          <w:noProof/>
        </w:rPr>
        <w:fldChar w:fldCharType="separate"/>
      </w:r>
      <w:r>
        <w:rPr>
          <w:noProof/>
        </w:rPr>
        <w:t>168</w:t>
      </w:r>
      <w:r>
        <w:rPr>
          <w:noProof/>
        </w:rPr>
        <w:fldChar w:fldCharType="end"/>
      </w:r>
    </w:p>
    <w:p w14:paraId="0D4AA12A" w14:textId="3A4B6AE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_Toc208565914 \h </w:instrText>
      </w:r>
      <w:r>
        <w:rPr>
          <w:noProof/>
        </w:rPr>
      </w:r>
      <w:r>
        <w:rPr>
          <w:noProof/>
        </w:rPr>
        <w:fldChar w:fldCharType="separate"/>
      </w:r>
      <w:r>
        <w:rPr>
          <w:noProof/>
        </w:rPr>
        <w:t>168</w:t>
      </w:r>
      <w:r>
        <w:rPr>
          <w:noProof/>
        </w:rPr>
        <w:fldChar w:fldCharType="end"/>
      </w:r>
    </w:p>
    <w:p w14:paraId="031587E0" w14:textId="0D83808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_Toc208565915 \h </w:instrText>
      </w:r>
      <w:r>
        <w:rPr>
          <w:noProof/>
        </w:rPr>
      </w:r>
      <w:r>
        <w:rPr>
          <w:noProof/>
        </w:rPr>
        <w:fldChar w:fldCharType="separate"/>
      </w:r>
      <w:r>
        <w:rPr>
          <w:noProof/>
        </w:rPr>
        <w:t>169</w:t>
      </w:r>
      <w:r>
        <w:rPr>
          <w:noProof/>
        </w:rPr>
        <w:fldChar w:fldCharType="end"/>
      </w:r>
    </w:p>
    <w:p w14:paraId="6C0A5804" w14:textId="139C54B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_Toc208565916 \h </w:instrText>
      </w:r>
      <w:r>
        <w:rPr>
          <w:noProof/>
        </w:rPr>
      </w:r>
      <w:r>
        <w:rPr>
          <w:noProof/>
        </w:rPr>
        <w:fldChar w:fldCharType="separate"/>
      </w:r>
      <w:r>
        <w:rPr>
          <w:noProof/>
        </w:rPr>
        <w:t>170</w:t>
      </w:r>
      <w:r>
        <w:rPr>
          <w:noProof/>
        </w:rPr>
        <w:fldChar w:fldCharType="end"/>
      </w:r>
    </w:p>
    <w:p w14:paraId="63DF81C5" w14:textId="0CCFE4A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_Toc208565917 \h </w:instrText>
      </w:r>
      <w:r>
        <w:rPr>
          <w:noProof/>
        </w:rPr>
      </w:r>
      <w:r>
        <w:rPr>
          <w:noProof/>
        </w:rPr>
        <w:fldChar w:fldCharType="separate"/>
      </w:r>
      <w:r>
        <w:rPr>
          <w:noProof/>
        </w:rPr>
        <w:t>170</w:t>
      </w:r>
      <w:r>
        <w:rPr>
          <w:noProof/>
        </w:rPr>
        <w:fldChar w:fldCharType="end"/>
      </w:r>
    </w:p>
    <w:p w14:paraId="10825E20" w14:textId="63A47BC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w:t>
      </w:r>
      <w:r>
        <w:rPr>
          <w:rFonts w:asciiTheme="minorHAnsi" w:eastAsiaTheme="minorEastAsia" w:hAnsiTheme="minorHAnsi" w:cstheme="minorBidi"/>
          <w:iCs w:val="0"/>
          <w:noProof/>
          <w:kern w:val="2"/>
          <w:sz w:val="24"/>
          <w:szCs w:val="24"/>
          <w:lang w:val="cs-CZ" w:eastAsia="cs-CZ"/>
          <w14:ligatures w14:val="standardContextual"/>
        </w:rPr>
        <w:tab/>
      </w:r>
      <w:r>
        <w:rPr>
          <w:noProof/>
        </w:rPr>
        <w:t>Archiving Sales Transactions</w:t>
      </w:r>
      <w:r>
        <w:rPr>
          <w:noProof/>
        </w:rPr>
        <w:tab/>
      </w:r>
      <w:r>
        <w:rPr>
          <w:noProof/>
        </w:rPr>
        <w:fldChar w:fldCharType="begin"/>
      </w:r>
      <w:r>
        <w:rPr>
          <w:noProof/>
        </w:rPr>
        <w:instrText xml:space="preserve"> PAGEREF _Toc208565918 \h </w:instrText>
      </w:r>
      <w:r>
        <w:rPr>
          <w:noProof/>
        </w:rPr>
      </w:r>
      <w:r>
        <w:rPr>
          <w:noProof/>
        </w:rPr>
        <w:fldChar w:fldCharType="separate"/>
      </w:r>
      <w:r>
        <w:rPr>
          <w:noProof/>
        </w:rPr>
        <w:t>170</w:t>
      </w:r>
      <w:r>
        <w:rPr>
          <w:noProof/>
        </w:rPr>
        <w:fldChar w:fldCharType="end"/>
      </w:r>
    </w:p>
    <w:p w14:paraId="7461B941" w14:textId="3E7E3F7D"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_Toc208565919 \h </w:instrText>
      </w:r>
      <w:r>
        <w:rPr>
          <w:noProof/>
        </w:rPr>
      </w:r>
      <w:r>
        <w:rPr>
          <w:noProof/>
        </w:rPr>
        <w:fldChar w:fldCharType="separate"/>
      </w:r>
      <w:r>
        <w:rPr>
          <w:noProof/>
        </w:rPr>
        <w:t>170</w:t>
      </w:r>
      <w:r>
        <w:rPr>
          <w:noProof/>
        </w:rPr>
        <w:fldChar w:fldCharType="end"/>
      </w:r>
    </w:p>
    <w:p w14:paraId="640CE554" w14:textId="6E60E92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_Toc208565920 \h </w:instrText>
      </w:r>
      <w:r>
        <w:rPr>
          <w:noProof/>
        </w:rPr>
      </w:r>
      <w:r>
        <w:rPr>
          <w:noProof/>
        </w:rPr>
        <w:fldChar w:fldCharType="separate"/>
      </w:r>
      <w:r>
        <w:rPr>
          <w:noProof/>
        </w:rPr>
        <w:t>171</w:t>
      </w:r>
      <w:r>
        <w:rPr>
          <w:noProof/>
        </w:rPr>
        <w:fldChar w:fldCharType="end"/>
      </w:r>
    </w:p>
    <w:p w14:paraId="5DC6A4F3" w14:textId="1D693A3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w:t>
      </w:r>
      <w:r>
        <w:rPr>
          <w:rFonts w:asciiTheme="minorHAnsi" w:eastAsiaTheme="minorEastAsia" w:hAnsiTheme="minorHAnsi" w:cstheme="minorBidi"/>
          <w:iCs w:val="0"/>
          <w:noProof/>
          <w:kern w:val="2"/>
          <w:sz w:val="24"/>
          <w:szCs w:val="24"/>
          <w:lang w:val="cs-CZ" w:eastAsia="cs-CZ"/>
          <w14:ligatures w14:val="standardContextual"/>
        </w:rPr>
        <w:tab/>
      </w:r>
      <w:r>
        <w:rPr>
          <w:noProof/>
        </w:rPr>
        <w:t>Unlocking Business Orders</w:t>
      </w:r>
      <w:r>
        <w:rPr>
          <w:noProof/>
        </w:rPr>
        <w:tab/>
      </w:r>
      <w:r>
        <w:rPr>
          <w:noProof/>
        </w:rPr>
        <w:fldChar w:fldCharType="begin"/>
      </w:r>
      <w:r>
        <w:rPr>
          <w:noProof/>
        </w:rPr>
        <w:instrText xml:space="preserve"> PAGEREF _Toc208565921 \h </w:instrText>
      </w:r>
      <w:r>
        <w:rPr>
          <w:noProof/>
        </w:rPr>
      </w:r>
      <w:r>
        <w:rPr>
          <w:noProof/>
        </w:rPr>
        <w:fldChar w:fldCharType="separate"/>
      </w:r>
      <w:r>
        <w:rPr>
          <w:noProof/>
        </w:rPr>
        <w:t>171</w:t>
      </w:r>
      <w:r>
        <w:rPr>
          <w:noProof/>
        </w:rPr>
        <w:fldChar w:fldCharType="end"/>
      </w:r>
    </w:p>
    <w:p w14:paraId="28B2EB86" w14:textId="3CFEC8EE"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_Toc208565922 \h </w:instrText>
      </w:r>
      <w:r>
        <w:rPr>
          <w:noProof/>
        </w:rPr>
      </w:r>
      <w:r>
        <w:rPr>
          <w:noProof/>
        </w:rPr>
        <w:fldChar w:fldCharType="separate"/>
      </w:r>
      <w:r>
        <w:rPr>
          <w:noProof/>
        </w:rPr>
        <w:t>172</w:t>
      </w:r>
      <w:r>
        <w:rPr>
          <w:noProof/>
        </w:rPr>
        <w:fldChar w:fldCharType="end"/>
      </w:r>
    </w:p>
    <w:p w14:paraId="73024712" w14:textId="6608EBE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_Toc208565923 \h </w:instrText>
      </w:r>
      <w:r>
        <w:rPr>
          <w:noProof/>
        </w:rPr>
      </w:r>
      <w:r>
        <w:rPr>
          <w:noProof/>
        </w:rPr>
        <w:fldChar w:fldCharType="separate"/>
      </w:r>
      <w:r>
        <w:rPr>
          <w:noProof/>
        </w:rPr>
        <w:t>172</w:t>
      </w:r>
      <w:r>
        <w:rPr>
          <w:noProof/>
        </w:rPr>
        <w:fldChar w:fldCharType="end"/>
      </w:r>
    </w:p>
    <w:p w14:paraId="396D841C" w14:textId="678CC38E"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4.6.4</w:t>
      </w:r>
      <w:r>
        <w:rPr>
          <w:rFonts w:asciiTheme="minorHAnsi" w:eastAsiaTheme="minorEastAsia" w:hAnsiTheme="minorHAnsi" w:cstheme="minorBidi"/>
          <w:iCs w:val="0"/>
          <w:noProof/>
          <w:kern w:val="2"/>
          <w:sz w:val="24"/>
          <w:szCs w:val="24"/>
          <w:lang w:val="cs-CZ" w:eastAsia="cs-CZ"/>
          <w14:ligatures w14:val="standardContextual"/>
        </w:rPr>
        <w:tab/>
      </w:r>
      <w:r>
        <w:rPr>
          <w:noProof/>
        </w:rPr>
        <w:t>Cross Reference Status</w:t>
      </w:r>
      <w:r>
        <w:rPr>
          <w:noProof/>
        </w:rPr>
        <w:tab/>
      </w:r>
      <w:r>
        <w:rPr>
          <w:noProof/>
        </w:rPr>
        <w:fldChar w:fldCharType="begin"/>
      </w:r>
      <w:r>
        <w:rPr>
          <w:noProof/>
        </w:rPr>
        <w:instrText xml:space="preserve"> PAGEREF _Toc208565924 \h </w:instrText>
      </w:r>
      <w:r>
        <w:rPr>
          <w:noProof/>
        </w:rPr>
      </w:r>
      <w:r>
        <w:rPr>
          <w:noProof/>
        </w:rPr>
        <w:fldChar w:fldCharType="separate"/>
      </w:r>
      <w:r>
        <w:rPr>
          <w:noProof/>
        </w:rPr>
        <w:t>173</w:t>
      </w:r>
      <w:r>
        <w:rPr>
          <w:noProof/>
        </w:rPr>
        <w:fldChar w:fldCharType="end"/>
      </w:r>
    </w:p>
    <w:p w14:paraId="397208B4" w14:textId="3F832CA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_Toc208565925 \h </w:instrText>
      </w:r>
      <w:r>
        <w:rPr>
          <w:noProof/>
        </w:rPr>
      </w:r>
      <w:r>
        <w:rPr>
          <w:noProof/>
        </w:rPr>
        <w:fldChar w:fldCharType="separate"/>
      </w:r>
      <w:r>
        <w:rPr>
          <w:noProof/>
        </w:rPr>
        <w:t>173</w:t>
      </w:r>
      <w:r>
        <w:rPr>
          <w:noProof/>
        </w:rPr>
        <w:fldChar w:fldCharType="end"/>
      </w:r>
    </w:p>
    <w:p w14:paraId="66C4B5C2" w14:textId="18195AE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_Toc208565926 \h </w:instrText>
      </w:r>
      <w:r>
        <w:rPr>
          <w:noProof/>
        </w:rPr>
      </w:r>
      <w:r>
        <w:rPr>
          <w:noProof/>
        </w:rPr>
        <w:fldChar w:fldCharType="separate"/>
      </w:r>
      <w:r>
        <w:rPr>
          <w:noProof/>
        </w:rPr>
        <w:t>174</w:t>
      </w:r>
      <w:r>
        <w:rPr>
          <w:noProof/>
        </w:rPr>
        <w:fldChar w:fldCharType="end"/>
      </w:r>
    </w:p>
    <w:p w14:paraId="237DC18C" w14:textId="754BA07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_Toc208565927 \h </w:instrText>
      </w:r>
      <w:r>
        <w:rPr>
          <w:noProof/>
        </w:rPr>
      </w:r>
      <w:r>
        <w:rPr>
          <w:noProof/>
        </w:rPr>
        <w:fldChar w:fldCharType="separate"/>
      </w:r>
      <w:r>
        <w:rPr>
          <w:noProof/>
        </w:rPr>
        <w:t>174</w:t>
      </w:r>
      <w:r>
        <w:rPr>
          <w:noProof/>
        </w:rPr>
        <w:fldChar w:fldCharType="end"/>
      </w:r>
    </w:p>
    <w:p w14:paraId="2A76EB2E" w14:textId="2F6D765A"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4.6.5</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 Event (JMS)</w:t>
      </w:r>
      <w:r>
        <w:rPr>
          <w:noProof/>
        </w:rPr>
        <w:tab/>
      </w:r>
      <w:r>
        <w:rPr>
          <w:noProof/>
        </w:rPr>
        <w:fldChar w:fldCharType="begin"/>
      </w:r>
      <w:r>
        <w:rPr>
          <w:noProof/>
        </w:rPr>
        <w:instrText xml:space="preserve"> PAGEREF _Toc208565928 \h </w:instrText>
      </w:r>
      <w:r>
        <w:rPr>
          <w:noProof/>
        </w:rPr>
      </w:r>
      <w:r>
        <w:rPr>
          <w:noProof/>
        </w:rPr>
        <w:fldChar w:fldCharType="separate"/>
      </w:r>
      <w:r>
        <w:rPr>
          <w:noProof/>
        </w:rPr>
        <w:t>174</w:t>
      </w:r>
      <w:r>
        <w:rPr>
          <w:noProof/>
        </w:rPr>
        <w:fldChar w:fldCharType="end"/>
      </w:r>
    </w:p>
    <w:p w14:paraId="2F291CF4" w14:textId="6FD1A81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w:t>
      </w:r>
      <w:r>
        <w:rPr>
          <w:noProof/>
        </w:rPr>
        <w:tab/>
      </w:r>
      <w:r>
        <w:rPr>
          <w:noProof/>
        </w:rPr>
        <w:fldChar w:fldCharType="begin"/>
      </w:r>
      <w:r>
        <w:rPr>
          <w:noProof/>
        </w:rPr>
        <w:instrText xml:space="preserve"> PAGEREF _Toc208565929 \h </w:instrText>
      </w:r>
      <w:r>
        <w:rPr>
          <w:noProof/>
        </w:rPr>
      </w:r>
      <w:r>
        <w:rPr>
          <w:noProof/>
        </w:rPr>
        <w:fldChar w:fldCharType="separate"/>
      </w:r>
      <w:r>
        <w:rPr>
          <w:noProof/>
        </w:rPr>
        <w:t>174</w:t>
      </w:r>
      <w:r>
        <w:rPr>
          <w:noProof/>
        </w:rPr>
        <w:fldChar w:fldCharType="end"/>
      </w:r>
    </w:p>
    <w:p w14:paraId="57487CEE" w14:textId="72AEE76F"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_Toc208565930 \h </w:instrText>
      </w:r>
      <w:r>
        <w:rPr>
          <w:noProof/>
        </w:rPr>
      </w:r>
      <w:r>
        <w:rPr>
          <w:noProof/>
        </w:rPr>
        <w:fldChar w:fldCharType="separate"/>
      </w:r>
      <w:r>
        <w:rPr>
          <w:noProof/>
        </w:rPr>
        <w:t>175</w:t>
      </w:r>
      <w:r>
        <w:rPr>
          <w:noProof/>
        </w:rPr>
        <w:fldChar w:fldCharType="end"/>
      </w:r>
    </w:p>
    <w:p w14:paraId="12ED8A75" w14:textId="606D5EC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_Toc208565931 \h </w:instrText>
      </w:r>
      <w:r>
        <w:rPr>
          <w:noProof/>
        </w:rPr>
      </w:r>
      <w:r>
        <w:rPr>
          <w:noProof/>
        </w:rPr>
        <w:fldChar w:fldCharType="separate"/>
      </w:r>
      <w:r>
        <w:rPr>
          <w:noProof/>
        </w:rPr>
        <w:t>177</w:t>
      </w:r>
      <w:r>
        <w:rPr>
          <w:noProof/>
        </w:rPr>
        <w:fldChar w:fldCharType="end"/>
      </w:r>
    </w:p>
    <w:p w14:paraId="3DE575BB" w14:textId="3FAD862C"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_Toc208565932 \h </w:instrText>
      </w:r>
      <w:r>
        <w:rPr>
          <w:noProof/>
        </w:rPr>
      </w:r>
      <w:r>
        <w:rPr>
          <w:noProof/>
        </w:rPr>
        <w:fldChar w:fldCharType="separate"/>
      </w:r>
      <w:r>
        <w:rPr>
          <w:noProof/>
        </w:rPr>
        <w:t>178</w:t>
      </w:r>
      <w:r>
        <w:rPr>
          <w:noProof/>
        </w:rPr>
        <w:fldChar w:fldCharType="end"/>
      </w:r>
    </w:p>
    <w:p w14:paraId="26E26EDC" w14:textId="66E72D9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4.6.6</w:t>
      </w:r>
      <w:r>
        <w:rPr>
          <w:rFonts w:asciiTheme="minorHAnsi" w:eastAsiaTheme="minorEastAsia" w:hAnsiTheme="minorHAnsi" w:cstheme="minorBidi"/>
          <w:iCs w:val="0"/>
          <w:noProof/>
          <w:kern w:val="2"/>
          <w:sz w:val="24"/>
          <w:szCs w:val="24"/>
          <w:lang w:val="cs-CZ" w:eastAsia="cs-CZ"/>
          <w14:ligatures w14:val="standardContextual"/>
        </w:rPr>
        <w:tab/>
      </w:r>
      <w:r>
        <w:rPr>
          <w:noProof/>
        </w:rPr>
        <w:t>Restriction Instance Change Event (JMS)</w:t>
      </w:r>
      <w:r>
        <w:rPr>
          <w:noProof/>
        </w:rPr>
        <w:tab/>
      </w:r>
      <w:r>
        <w:rPr>
          <w:noProof/>
        </w:rPr>
        <w:fldChar w:fldCharType="begin"/>
      </w:r>
      <w:r>
        <w:rPr>
          <w:noProof/>
        </w:rPr>
        <w:instrText xml:space="preserve"> PAGEREF _Toc208565933 \h </w:instrText>
      </w:r>
      <w:r>
        <w:rPr>
          <w:noProof/>
        </w:rPr>
      </w:r>
      <w:r>
        <w:rPr>
          <w:noProof/>
        </w:rPr>
        <w:fldChar w:fldCharType="separate"/>
      </w:r>
      <w:r>
        <w:rPr>
          <w:noProof/>
        </w:rPr>
        <w:t>178</w:t>
      </w:r>
      <w:r>
        <w:rPr>
          <w:noProof/>
        </w:rPr>
        <w:fldChar w:fldCharType="end"/>
      </w:r>
    </w:p>
    <w:p w14:paraId="57C3C54A" w14:textId="3377F96E"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_Toc208565934 \h </w:instrText>
      </w:r>
      <w:r>
        <w:rPr>
          <w:noProof/>
        </w:rPr>
      </w:r>
      <w:r>
        <w:rPr>
          <w:noProof/>
        </w:rPr>
        <w:fldChar w:fldCharType="separate"/>
      </w:r>
      <w:r>
        <w:rPr>
          <w:noProof/>
        </w:rPr>
        <w:t>179</w:t>
      </w:r>
      <w:r>
        <w:rPr>
          <w:noProof/>
        </w:rPr>
        <w:fldChar w:fldCharType="end"/>
      </w:r>
    </w:p>
    <w:p w14:paraId="0C7479C8" w14:textId="1364A18B"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_Toc208565935 \h </w:instrText>
      </w:r>
      <w:r>
        <w:rPr>
          <w:noProof/>
        </w:rPr>
      </w:r>
      <w:r>
        <w:rPr>
          <w:noProof/>
        </w:rPr>
        <w:fldChar w:fldCharType="separate"/>
      </w:r>
      <w:r>
        <w:rPr>
          <w:noProof/>
        </w:rPr>
        <w:t>180</w:t>
      </w:r>
      <w:r>
        <w:rPr>
          <w:noProof/>
        </w:rPr>
        <w:fldChar w:fldCharType="end"/>
      </w:r>
    </w:p>
    <w:p w14:paraId="6B70B596" w14:textId="15520A3C"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_Toc208565936 \h </w:instrText>
      </w:r>
      <w:r>
        <w:rPr>
          <w:noProof/>
        </w:rPr>
      </w:r>
      <w:r>
        <w:rPr>
          <w:noProof/>
        </w:rPr>
        <w:fldChar w:fldCharType="separate"/>
      </w:r>
      <w:r>
        <w:rPr>
          <w:noProof/>
        </w:rPr>
        <w:t>180</w:t>
      </w:r>
      <w:r>
        <w:rPr>
          <w:noProof/>
        </w:rPr>
        <w:fldChar w:fldCharType="end"/>
      </w:r>
    </w:p>
    <w:p w14:paraId="5DF323B7" w14:textId="6FA5AF1E"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4.7</w:t>
      </w:r>
      <w:r>
        <w:rPr>
          <w:rFonts w:asciiTheme="minorHAnsi" w:eastAsiaTheme="minorEastAsia" w:hAnsiTheme="minorHAnsi" w:cstheme="minorBidi"/>
          <w:iCs w:val="0"/>
          <w:noProof/>
          <w:kern w:val="2"/>
          <w:sz w:val="24"/>
          <w:lang w:val="cs-CZ" w:eastAsia="cs-CZ"/>
          <w14:ligatures w14:val="standardContextual"/>
        </w:rPr>
        <w:tab/>
      </w:r>
      <w:r>
        <w:rPr>
          <w:noProof/>
        </w:rPr>
        <w:t>Siebel Operations</w:t>
      </w:r>
      <w:r>
        <w:rPr>
          <w:noProof/>
        </w:rPr>
        <w:tab/>
      </w:r>
      <w:r>
        <w:rPr>
          <w:noProof/>
        </w:rPr>
        <w:fldChar w:fldCharType="begin"/>
      </w:r>
      <w:r>
        <w:rPr>
          <w:noProof/>
        </w:rPr>
        <w:instrText xml:space="preserve"> PAGEREF _Toc208565937 \h </w:instrText>
      </w:r>
      <w:r>
        <w:rPr>
          <w:noProof/>
        </w:rPr>
      </w:r>
      <w:r>
        <w:rPr>
          <w:noProof/>
        </w:rPr>
        <w:fldChar w:fldCharType="separate"/>
      </w:r>
      <w:r>
        <w:rPr>
          <w:noProof/>
        </w:rPr>
        <w:t>181</w:t>
      </w:r>
      <w:r>
        <w:rPr>
          <w:noProof/>
        </w:rPr>
        <w:fldChar w:fldCharType="end"/>
      </w:r>
    </w:p>
    <w:p w14:paraId="53AE16CB" w14:textId="10E376F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4.7.1</w:t>
      </w:r>
      <w:r>
        <w:rPr>
          <w:rFonts w:asciiTheme="minorHAnsi" w:eastAsiaTheme="minorEastAsia" w:hAnsiTheme="minorHAnsi" w:cstheme="minorBidi"/>
          <w:iCs w:val="0"/>
          <w:noProof/>
          <w:kern w:val="2"/>
          <w:sz w:val="24"/>
          <w:szCs w:val="24"/>
          <w:lang w:val="cs-CZ" w:eastAsia="cs-CZ"/>
          <w14:ligatures w14:val="standardContextual"/>
        </w:rPr>
        <w:tab/>
      </w:r>
      <w:r>
        <w:rPr>
          <w:noProof/>
        </w:rPr>
        <w:t>Siebel Status</w:t>
      </w:r>
      <w:r>
        <w:rPr>
          <w:noProof/>
        </w:rPr>
        <w:tab/>
      </w:r>
      <w:r>
        <w:rPr>
          <w:noProof/>
        </w:rPr>
        <w:fldChar w:fldCharType="begin"/>
      </w:r>
      <w:r>
        <w:rPr>
          <w:noProof/>
        </w:rPr>
        <w:instrText xml:space="preserve"> PAGEREF _Toc208565938 \h </w:instrText>
      </w:r>
      <w:r>
        <w:rPr>
          <w:noProof/>
        </w:rPr>
      </w:r>
      <w:r>
        <w:rPr>
          <w:noProof/>
        </w:rPr>
        <w:fldChar w:fldCharType="separate"/>
      </w:r>
      <w:r>
        <w:rPr>
          <w:noProof/>
        </w:rPr>
        <w:t>181</w:t>
      </w:r>
      <w:r>
        <w:rPr>
          <w:noProof/>
        </w:rPr>
        <w:fldChar w:fldCharType="end"/>
      </w:r>
    </w:p>
    <w:p w14:paraId="58AD587D" w14:textId="452FFBA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_Toc208565939 \h </w:instrText>
      </w:r>
      <w:r>
        <w:rPr>
          <w:noProof/>
        </w:rPr>
      </w:r>
      <w:r>
        <w:rPr>
          <w:noProof/>
        </w:rPr>
        <w:fldChar w:fldCharType="separate"/>
      </w:r>
      <w:r>
        <w:rPr>
          <w:noProof/>
        </w:rPr>
        <w:t>181</w:t>
      </w:r>
      <w:r>
        <w:rPr>
          <w:noProof/>
        </w:rPr>
        <w:fldChar w:fldCharType="end"/>
      </w:r>
    </w:p>
    <w:p w14:paraId="0D289F16" w14:textId="1463F8D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_Toc208565940 \h </w:instrText>
      </w:r>
      <w:r>
        <w:rPr>
          <w:noProof/>
        </w:rPr>
      </w:r>
      <w:r>
        <w:rPr>
          <w:noProof/>
        </w:rPr>
        <w:fldChar w:fldCharType="separate"/>
      </w:r>
      <w:r>
        <w:rPr>
          <w:noProof/>
        </w:rPr>
        <w:t>181</w:t>
      </w:r>
      <w:r>
        <w:rPr>
          <w:noProof/>
        </w:rPr>
        <w:fldChar w:fldCharType="end"/>
      </w:r>
    </w:p>
    <w:p w14:paraId="6A6BC324" w14:textId="7324B8F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_Toc208565941 \h </w:instrText>
      </w:r>
      <w:r>
        <w:rPr>
          <w:noProof/>
        </w:rPr>
      </w:r>
      <w:r>
        <w:rPr>
          <w:noProof/>
        </w:rPr>
        <w:fldChar w:fldCharType="separate"/>
      </w:r>
      <w:r>
        <w:rPr>
          <w:noProof/>
        </w:rPr>
        <w:t>182</w:t>
      </w:r>
      <w:r>
        <w:rPr>
          <w:noProof/>
        </w:rPr>
        <w:fldChar w:fldCharType="end"/>
      </w:r>
    </w:p>
    <w:p w14:paraId="432A261A" w14:textId="1E21F2EF"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_Toc208565942 \h </w:instrText>
      </w:r>
      <w:r>
        <w:rPr>
          <w:noProof/>
        </w:rPr>
      </w:r>
      <w:r>
        <w:rPr>
          <w:noProof/>
        </w:rPr>
        <w:fldChar w:fldCharType="separate"/>
      </w:r>
      <w:r>
        <w:rPr>
          <w:noProof/>
        </w:rPr>
        <w:t>182</w:t>
      </w:r>
      <w:r>
        <w:rPr>
          <w:noProof/>
        </w:rPr>
        <w:fldChar w:fldCharType="end"/>
      </w:r>
    </w:p>
    <w:p w14:paraId="43048E1C" w14:textId="754835A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_Toc208565943 \h </w:instrText>
      </w:r>
      <w:r>
        <w:rPr>
          <w:noProof/>
        </w:rPr>
      </w:r>
      <w:r>
        <w:rPr>
          <w:noProof/>
        </w:rPr>
        <w:fldChar w:fldCharType="separate"/>
      </w:r>
      <w:r>
        <w:rPr>
          <w:noProof/>
        </w:rPr>
        <w:t>183</w:t>
      </w:r>
      <w:r>
        <w:rPr>
          <w:noProof/>
        </w:rPr>
        <w:fldChar w:fldCharType="end"/>
      </w:r>
    </w:p>
    <w:p w14:paraId="20CC99C5" w14:textId="08C9D4F9"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_Toc208565944 \h </w:instrText>
      </w:r>
      <w:r>
        <w:rPr>
          <w:noProof/>
        </w:rPr>
      </w:r>
      <w:r>
        <w:rPr>
          <w:noProof/>
        </w:rPr>
        <w:fldChar w:fldCharType="separate"/>
      </w:r>
      <w:r>
        <w:rPr>
          <w:noProof/>
        </w:rPr>
        <w:t>184</w:t>
      </w:r>
      <w:r>
        <w:rPr>
          <w:noProof/>
        </w:rPr>
        <w:fldChar w:fldCharType="end"/>
      </w:r>
    </w:p>
    <w:p w14:paraId="6433ECFC" w14:textId="7BE337D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_Toc208565945 \h </w:instrText>
      </w:r>
      <w:r>
        <w:rPr>
          <w:noProof/>
        </w:rPr>
      </w:r>
      <w:r>
        <w:rPr>
          <w:noProof/>
        </w:rPr>
        <w:fldChar w:fldCharType="separate"/>
      </w:r>
      <w:r>
        <w:rPr>
          <w:noProof/>
        </w:rPr>
        <w:t>184</w:t>
      </w:r>
      <w:r>
        <w:rPr>
          <w:noProof/>
        </w:rPr>
        <w:fldChar w:fldCharType="end"/>
      </w:r>
    </w:p>
    <w:p w14:paraId="37177842" w14:textId="3C700B1F"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4.7.1.5.1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_Toc208565946 \h </w:instrText>
      </w:r>
      <w:r>
        <w:rPr>
          <w:noProof/>
        </w:rPr>
      </w:r>
      <w:r>
        <w:rPr>
          <w:noProof/>
        </w:rPr>
        <w:fldChar w:fldCharType="separate"/>
      </w:r>
      <w:r>
        <w:rPr>
          <w:noProof/>
        </w:rPr>
        <w:t>185</w:t>
      </w:r>
      <w:r>
        <w:rPr>
          <w:noProof/>
        </w:rPr>
        <w:fldChar w:fldCharType="end"/>
      </w:r>
    </w:p>
    <w:p w14:paraId="1A6D475B" w14:textId="6B4652A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4.7.1.6</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Status</w:t>
      </w:r>
      <w:r>
        <w:rPr>
          <w:noProof/>
        </w:rPr>
        <w:tab/>
      </w:r>
      <w:r>
        <w:rPr>
          <w:noProof/>
        </w:rPr>
        <w:fldChar w:fldCharType="begin"/>
      </w:r>
      <w:r>
        <w:rPr>
          <w:noProof/>
        </w:rPr>
        <w:instrText xml:space="preserve"> PAGEREF _Toc208565947 \h </w:instrText>
      </w:r>
      <w:r>
        <w:rPr>
          <w:noProof/>
        </w:rPr>
      </w:r>
      <w:r>
        <w:rPr>
          <w:noProof/>
        </w:rPr>
        <w:fldChar w:fldCharType="separate"/>
      </w:r>
      <w:r>
        <w:rPr>
          <w:noProof/>
        </w:rPr>
        <w:t>185</w:t>
      </w:r>
      <w:r>
        <w:rPr>
          <w:noProof/>
        </w:rPr>
        <w:fldChar w:fldCharType="end"/>
      </w:r>
    </w:p>
    <w:p w14:paraId="6D573D8E" w14:textId="5A4A62A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4.7.1.7</w:t>
      </w:r>
      <w:r>
        <w:rPr>
          <w:rFonts w:asciiTheme="minorHAnsi" w:eastAsiaTheme="minorEastAsia" w:hAnsiTheme="minorHAnsi" w:cstheme="minorBidi"/>
          <w:iCs w:val="0"/>
          <w:noProof/>
          <w:kern w:val="2"/>
          <w:sz w:val="24"/>
          <w:szCs w:val="24"/>
          <w:lang w:val="cs-CZ" w:eastAsia="cs-CZ"/>
          <w14:ligatures w14:val="standardContextual"/>
        </w:rPr>
        <w:tab/>
      </w:r>
      <w:r>
        <w:rPr>
          <w:noProof/>
        </w:rPr>
        <w:t>Cancel All Orders</w:t>
      </w:r>
      <w:r>
        <w:rPr>
          <w:noProof/>
        </w:rPr>
        <w:tab/>
      </w:r>
      <w:r>
        <w:rPr>
          <w:noProof/>
        </w:rPr>
        <w:fldChar w:fldCharType="begin"/>
      </w:r>
      <w:r>
        <w:rPr>
          <w:noProof/>
        </w:rPr>
        <w:instrText xml:space="preserve"> PAGEREF _Toc208565948 \h </w:instrText>
      </w:r>
      <w:r>
        <w:rPr>
          <w:noProof/>
        </w:rPr>
      </w:r>
      <w:r>
        <w:rPr>
          <w:noProof/>
        </w:rPr>
        <w:fldChar w:fldCharType="separate"/>
      </w:r>
      <w:r>
        <w:rPr>
          <w:noProof/>
        </w:rPr>
        <w:t>186</w:t>
      </w:r>
      <w:r>
        <w:rPr>
          <w:noProof/>
        </w:rPr>
        <w:fldChar w:fldCharType="end"/>
      </w:r>
    </w:p>
    <w:p w14:paraId="46E16613" w14:textId="2F5ACA4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4.7.1.8</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_Toc208565949 \h </w:instrText>
      </w:r>
      <w:r>
        <w:rPr>
          <w:noProof/>
        </w:rPr>
      </w:r>
      <w:r>
        <w:rPr>
          <w:noProof/>
        </w:rPr>
        <w:fldChar w:fldCharType="separate"/>
      </w:r>
      <w:r>
        <w:rPr>
          <w:noProof/>
        </w:rPr>
        <w:t>186</w:t>
      </w:r>
      <w:r>
        <w:rPr>
          <w:noProof/>
        </w:rPr>
        <w:fldChar w:fldCharType="end"/>
      </w:r>
    </w:p>
    <w:p w14:paraId="5015B98C" w14:textId="5B91D0E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4.7.2</w:t>
      </w:r>
      <w:r>
        <w:rPr>
          <w:rFonts w:asciiTheme="minorHAnsi" w:eastAsiaTheme="minorEastAsia" w:hAnsiTheme="minorHAnsi" w:cstheme="minorBidi"/>
          <w:iCs w:val="0"/>
          <w:noProof/>
          <w:kern w:val="2"/>
          <w:sz w:val="24"/>
          <w:szCs w:val="24"/>
          <w:lang w:val="cs-CZ" w:eastAsia="cs-CZ"/>
          <w14:ligatures w14:val="standardContextual"/>
        </w:rPr>
        <w:tab/>
      </w:r>
      <w:r>
        <w:rPr>
          <w:noProof/>
        </w:rPr>
        <w:t>Siebel Product Catalog</w:t>
      </w:r>
      <w:r>
        <w:rPr>
          <w:noProof/>
        </w:rPr>
        <w:tab/>
      </w:r>
      <w:r>
        <w:rPr>
          <w:noProof/>
        </w:rPr>
        <w:fldChar w:fldCharType="begin"/>
      </w:r>
      <w:r>
        <w:rPr>
          <w:noProof/>
        </w:rPr>
        <w:instrText xml:space="preserve"> PAGEREF _Toc208565950 \h </w:instrText>
      </w:r>
      <w:r>
        <w:rPr>
          <w:noProof/>
        </w:rPr>
      </w:r>
      <w:r>
        <w:rPr>
          <w:noProof/>
        </w:rPr>
        <w:fldChar w:fldCharType="separate"/>
      </w:r>
      <w:r>
        <w:rPr>
          <w:noProof/>
        </w:rPr>
        <w:t>186</w:t>
      </w:r>
      <w:r>
        <w:rPr>
          <w:noProof/>
        </w:rPr>
        <w:fldChar w:fldCharType="end"/>
      </w:r>
    </w:p>
    <w:p w14:paraId="6C7C171C" w14:textId="5B25DA6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_Toc208565951 \h </w:instrText>
      </w:r>
      <w:r>
        <w:rPr>
          <w:noProof/>
        </w:rPr>
      </w:r>
      <w:r>
        <w:rPr>
          <w:noProof/>
        </w:rPr>
        <w:fldChar w:fldCharType="separate"/>
      </w:r>
      <w:r>
        <w:rPr>
          <w:noProof/>
        </w:rPr>
        <w:t>187</w:t>
      </w:r>
      <w:r>
        <w:rPr>
          <w:noProof/>
        </w:rPr>
        <w:fldChar w:fldCharType="end"/>
      </w:r>
    </w:p>
    <w:p w14:paraId="6F8F728C" w14:textId="3F39644F"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_Toc208565952 \h </w:instrText>
      </w:r>
      <w:r>
        <w:rPr>
          <w:noProof/>
        </w:rPr>
      </w:r>
      <w:r>
        <w:rPr>
          <w:noProof/>
        </w:rPr>
        <w:fldChar w:fldCharType="separate"/>
      </w:r>
      <w:r>
        <w:rPr>
          <w:noProof/>
        </w:rPr>
        <w:t>187</w:t>
      </w:r>
      <w:r>
        <w:rPr>
          <w:noProof/>
        </w:rPr>
        <w:fldChar w:fldCharType="end"/>
      </w:r>
    </w:p>
    <w:p w14:paraId="6D2A5BEB" w14:textId="3D30E76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_Toc208565953 \h </w:instrText>
      </w:r>
      <w:r>
        <w:rPr>
          <w:noProof/>
        </w:rPr>
      </w:r>
      <w:r>
        <w:rPr>
          <w:noProof/>
        </w:rPr>
        <w:fldChar w:fldCharType="separate"/>
      </w:r>
      <w:r>
        <w:rPr>
          <w:noProof/>
        </w:rPr>
        <w:t>187</w:t>
      </w:r>
      <w:r>
        <w:rPr>
          <w:noProof/>
        </w:rPr>
        <w:fldChar w:fldCharType="end"/>
      </w:r>
    </w:p>
    <w:p w14:paraId="0D153857" w14:textId="130735C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_Toc208565954 \h </w:instrText>
      </w:r>
      <w:r>
        <w:rPr>
          <w:noProof/>
        </w:rPr>
      </w:r>
      <w:r>
        <w:rPr>
          <w:noProof/>
        </w:rPr>
        <w:fldChar w:fldCharType="separate"/>
      </w:r>
      <w:r>
        <w:rPr>
          <w:noProof/>
        </w:rPr>
        <w:t>188</w:t>
      </w:r>
      <w:r>
        <w:rPr>
          <w:noProof/>
        </w:rPr>
        <w:fldChar w:fldCharType="end"/>
      </w:r>
    </w:p>
    <w:p w14:paraId="021F1FBA" w14:textId="04DC97C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_Toc208565955 \h </w:instrText>
      </w:r>
      <w:r>
        <w:rPr>
          <w:noProof/>
        </w:rPr>
      </w:r>
      <w:r>
        <w:rPr>
          <w:noProof/>
        </w:rPr>
        <w:fldChar w:fldCharType="separate"/>
      </w:r>
      <w:r>
        <w:rPr>
          <w:noProof/>
        </w:rPr>
        <w:t>188</w:t>
      </w:r>
      <w:r>
        <w:rPr>
          <w:noProof/>
        </w:rPr>
        <w:fldChar w:fldCharType="end"/>
      </w:r>
    </w:p>
    <w:p w14:paraId="7F10C5EF" w14:textId="29C9FB5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4.7.3</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WTTx Order</w:t>
      </w:r>
      <w:r>
        <w:rPr>
          <w:noProof/>
        </w:rPr>
        <w:tab/>
      </w:r>
      <w:r>
        <w:rPr>
          <w:noProof/>
        </w:rPr>
        <w:fldChar w:fldCharType="begin"/>
      </w:r>
      <w:r>
        <w:rPr>
          <w:noProof/>
        </w:rPr>
        <w:instrText xml:space="preserve"> PAGEREF _Toc208565956 \h </w:instrText>
      </w:r>
      <w:r>
        <w:rPr>
          <w:noProof/>
        </w:rPr>
      </w:r>
      <w:r>
        <w:rPr>
          <w:noProof/>
        </w:rPr>
        <w:fldChar w:fldCharType="separate"/>
      </w:r>
      <w:r>
        <w:rPr>
          <w:noProof/>
        </w:rPr>
        <w:t>188</w:t>
      </w:r>
      <w:r>
        <w:rPr>
          <w:noProof/>
        </w:rPr>
        <w:fldChar w:fldCharType="end"/>
      </w:r>
    </w:p>
    <w:p w14:paraId="418657D7" w14:textId="044F29B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_Toc208565957 \h </w:instrText>
      </w:r>
      <w:r>
        <w:rPr>
          <w:noProof/>
        </w:rPr>
      </w:r>
      <w:r>
        <w:rPr>
          <w:noProof/>
        </w:rPr>
        <w:fldChar w:fldCharType="separate"/>
      </w:r>
      <w:r>
        <w:rPr>
          <w:noProof/>
        </w:rPr>
        <w:t>190</w:t>
      </w:r>
      <w:r>
        <w:rPr>
          <w:noProof/>
        </w:rPr>
        <w:fldChar w:fldCharType="end"/>
      </w:r>
    </w:p>
    <w:p w14:paraId="59E4A0CE" w14:textId="44C597C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_Toc208565958 \h </w:instrText>
      </w:r>
      <w:r>
        <w:rPr>
          <w:noProof/>
        </w:rPr>
      </w:r>
      <w:r>
        <w:rPr>
          <w:noProof/>
        </w:rPr>
        <w:fldChar w:fldCharType="separate"/>
      </w:r>
      <w:r>
        <w:rPr>
          <w:noProof/>
        </w:rPr>
        <w:t>190</w:t>
      </w:r>
      <w:r>
        <w:rPr>
          <w:noProof/>
        </w:rPr>
        <w:fldChar w:fldCharType="end"/>
      </w:r>
    </w:p>
    <w:p w14:paraId="32F9E68A" w14:textId="350104E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_Toc208565959 \h </w:instrText>
      </w:r>
      <w:r>
        <w:rPr>
          <w:noProof/>
        </w:rPr>
      </w:r>
      <w:r>
        <w:rPr>
          <w:noProof/>
        </w:rPr>
        <w:fldChar w:fldCharType="separate"/>
      </w:r>
      <w:r>
        <w:rPr>
          <w:noProof/>
        </w:rPr>
        <w:t>190</w:t>
      </w:r>
      <w:r>
        <w:rPr>
          <w:noProof/>
        </w:rPr>
        <w:fldChar w:fldCharType="end"/>
      </w:r>
    </w:p>
    <w:p w14:paraId="380DFE98" w14:textId="5BE17C0D"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4.7.4</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OneNumber Order</w:t>
      </w:r>
      <w:r>
        <w:rPr>
          <w:noProof/>
        </w:rPr>
        <w:tab/>
      </w:r>
      <w:r>
        <w:rPr>
          <w:noProof/>
        </w:rPr>
        <w:fldChar w:fldCharType="begin"/>
      </w:r>
      <w:r>
        <w:rPr>
          <w:noProof/>
        </w:rPr>
        <w:instrText xml:space="preserve"> PAGEREF _Toc208565960 \h </w:instrText>
      </w:r>
      <w:r>
        <w:rPr>
          <w:noProof/>
        </w:rPr>
      </w:r>
      <w:r>
        <w:rPr>
          <w:noProof/>
        </w:rPr>
        <w:fldChar w:fldCharType="separate"/>
      </w:r>
      <w:r>
        <w:rPr>
          <w:noProof/>
        </w:rPr>
        <w:t>190</w:t>
      </w:r>
      <w:r>
        <w:rPr>
          <w:noProof/>
        </w:rPr>
        <w:fldChar w:fldCharType="end"/>
      </w:r>
    </w:p>
    <w:p w14:paraId="0BECEB7B" w14:textId="43D6A42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_Toc208565961 \h </w:instrText>
      </w:r>
      <w:r>
        <w:rPr>
          <w:noProof/>
        </w:rPr>
      </w:r>
      <w:r>
        <w:rPr>
          <w:noProof/>
        </w:rPr>
        <w:fldChar w:fldCharType="separate"/>
      </w:r>
      <w:r>
        <w:rPr>
          <w:noProof/>
        </w:rPr>
        <w:t>192</w:t>
      </w:r>
      <w:r>
        <w:rPr>
          <w:noProof/>
        </w:rPr>
        <w:fldChar w:fldCharType="end"/>
      </w:r>
    </w:p>
    <w:p w14:paraId="1B12947E" w14:textId="6F268D1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_Toc208565962 \h </w:instrText>
      </w:r>
      <w:r>
        <w:rPr>
          <w:noProof/>
        </w:rPr>
      </w:r>
      <w:r>
        <w:rPr>
          <w:noProof/>
        </w:rPr>
        <w:fldChar w:fldCharType="separate"/>
      </w:r>
      <w:r>
        <w:rPr>
          <w:noProof/>
        </w:rPr>
        <w:t>193</w:t>
      </w:r>
      <w:r>
        <w:rPr>
          <w:noProof/>
        </w:rPr>
        <w:fldChar w:fldCharType="end"/>
      </w:r>
    </w:p>
    <w:p w14:paraId="32D77234" w14:textId="360AC2B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_Toc208565963 \h </w:instrText>
      </w:r>
      <w:r>
        <w:rPr>
          <w:noProof/>
        </w:rPr>
      </w:r>
      <w:r>
        <w:rPr>
          <w:noProof/>
        </w:rPr>
        <w:fldChar w:fldCharType="separate"/>
      </w:r>
      <w:r>
        <w:rPr>
          <w:noProof/>
        </w:rPr>
        <w:t>193</w:t>
      </w:r>
      <w:r>
        <w:rPr>
          <w:noProof/>
        </w:rPr>
        <w:fldChar w:fldCharType="end"/>
      </w:r>
    </w:p>
    <w:p w14:paraId="0E44F2DC" w14:textId="0F3B4D71"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_Toc208565964 \h </w:instrText>
      </w:r>
      <w:r>
        <w:rPr>
          <w:noProof/>
        </w:rPr>
      </w:r>
      <w:r>
        <w:rPr>
          <w:noProof/>
        </w:rPr>
        <w:fldChar w:fldCharType="separate"/>
      </w:r>
      <w:r>
        <w:rPr>
          <w:noProof/>
        </w:rPr>
        <w:t>193</w:t>
      </w:r>
      <w:r>
        <w:rPr>
          <w:noProof/>
        </w:rPr>
        <w:fldChar w:fldCharType="end"/>
      </w:r>
    </w:p>
    <w:p w14:paraId="06259DB8" w14:textId="0AE3810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_Toc208565965 \h </w:instrText>
      </w:r>
      <w:r>
        <w:rPr>
          <w:noProof/>
        </w:rPr>
      </w:r>
      <w:r>
        <w:rPr>
          <w:noProof/>
        </w:rPr>
        <w:fldChar w:fldCharType="separate"/>
      </w:r>
      <w:r>
        <w:rPr>
          <w:noProof/>
        </w:rPr>
        <w:t>195</w:t>
      </w:r>
      <w:r>
        <w:rPr>
          <w:noProof/>
        </w:rPr>
        <w:fldChar w:fldCharType="end"/>
      </w:r>
    </w:p>
    <w:p w14:paraId="6C204D5E" w14:textId="322EC4C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_Toc208565966 \h </w:instrText>
      </w:r>
      <w:r>
        <w:rPr>
          <w:noProof/>
        </w:rPr>
      </w:r>
      <w:r>
        <w:rPr>
          <w:noProof/>
        </w:rPr>
        <w:fldChar w:fldCharType="separate"/>
      </w:r>
      <w:r>
        <w:rPr>
          <w:noProof/>
        </w:rPr>
        <w:t>195</w:t>
      </w:r>
      <w:r>
        <w:rPr>
          <w:noProof/>
        </w:rPr>
        <w:fldChar w:fldCharType="end"/>
      </w:r>
    </w:p>
    <w:p w14:paraId="2E4511D3" w14:textId="112EAE0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_Toc208565967 \h </w:instrText>
      </w:r>
      <w:r>
        <w:rPr>
          <w:noProof/>
        </w:rPr>
      </w:r>
      <w:r>
        <w:rPr>
          <w:noProof/>
        </w:rPr>
        <w:fldChar w:fldCharType="separate"/>
      </w:r>
      <w:r>
        <w:rPr>
          <w:noProof/>
        </w:rPr>
        <w:t>195</w:t>
      </w:r>
      <w:r>
        <w:rPr>
          <w:noProof/>
        </w:rPr>
        <w:fldChar w:fldCharType="end"/>
      </w:r>
    </w:p>
    <w:p w14:paraId="2AC99D1A" w14:textId="402D298A"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4.7.6</w:t>
      </w:r>
      <w:r>
        <w:rPr>
          <w:rFonts w:asciiTheme="minorHAnsi" w:eastAsiaTheme="minorEastAsia" w:hAnsiTheme="minorHAnsi" w:cstheme="minorBidi"/>
          <w:iCs w:val="0"/>
          <w:noProof/>
          <w:kern w:val="2"/>
          <w:sz w:val="24"/>
          <w:szCs w:val="24"/>
          <w:lang w:val="cs-CZ" w:eastAsia="cs-CZ"/>
          <w14:ligatures w14:val="standardContextual"/>
        </w:rPr>
        <w:tab/>
      </w:r>
      <w:r>
        <w:rPr>
          <w:noProof/>
        </w:rPr>
        <w:t>Dehotline Preactivated MSISDN</w:t>
      </w:r>
      <w:r>
        <w:rPr>
          <w:noProof/>
        </w:rPr>
        <w:tab/>
      </w:r>
      <w:r>
        <w:rPr>
          <w:noProof/>
        </w:rPr>
        <w:fldChar w:fldCharType="begin"/>
      </w:r>
      <w:r>
        <w:rPr>
          <w:noProof/>
        </w:rPr>
        <w:instrText xml:space="preserve"> PAGEREF _Toc208565968 \h </w:instrText>
      </w:r>
      <w:r>
        <w:rPr>
          <w:noProof/>
        </w:rPr>
      </w:r>
      <w:r>
        <w:rPr>
          <w:noProof/>
        </w:rPr>
        <w:fldChar w:fldCharType="separate"/>
      </w:r>
      <w:r>
        <w:rPr>
          <w:noProof/>
        </w:rPr>
        <w:t>195</w:t>
      </w:r>
      <w:r>
        <w:rPr>
          <w:noProof/>
        </w:rPr>
        <w:fldChar w:fldCharType="end"/>
      </w:r>
    </w:p>
    <w:p w14:paraId="139CB2EF" w14:textId="42695B0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_Toc208565969 \h </w:instrText>
      </w:r>
      <w:r>
        <w:rPr>
          <w:noProof/>
        </w:rPr>
      </w:r>
      <w:r>
        <w:rPr>
          <w:noProof/>
        </w:rPr>
        <w:fldChar w:fldCharType="separate"/>
      </w:r>
      <w:r>
        <w:rPr>
          <w:noProof/>
        </w:rPr>
        <w:t>196</w:t>
      </w:r>
      <w:r>
        <w:rPr>
          <w:noProof/>
        </w:rPr>
        <w:fldChar w:fldCharType="end"/>
      </w:r>
    </w:p>
    <w:p w14:paraId="7D892F0C" w14:textId="4DCF695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_Toc208565970 \h </w:instrText>
      </w:r>
      <w:r>
        <w:rPr>
          <w:noProof/>
        </w:rPr>
      </w:r>
      <w:r>
        <w:rPr>
          <w:noProof/>
        </w:rPr>
        <w:fldChar w:fldCharType="separate"/>
      </w:r>
      <w:r>
        <w:rPr>
          <w:noProof/>
        </w:rPr>
        <w:t>197</w:t>
      </w:r>
      <w:r>
        <w:rPr>
          <w:noProof/>
        </w:rPr>
        <w:fldChar w:fldCharType="end"/>
      </w:r>
    </w:p>
    <w:p w14:paraId="12DED05B" w14:textId="4BCEF94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4.7.7</w:t>
      </w:r>
      <w:r>
        <w:rPr>
          <w:rFonts w:asciiTheme="minorHAnsi" w:eastAsiaTheme="minorEastAsia" w:hAnsiTheme="minorHAnsi" w:cstheme="minorBidi"/>
          <w:iCs w:val="0"/>
          <w:noProof/>
          <w:kern w:val="2"/>
          <w:sz w:val="24"/>
          <w:szCs w:val="24"/>
          <w:lang w:val="cs-CZ" w:eastAsia="cs-CZ"/>
          <w14:ligatures w14:val="standardContextual"/>
        </w:rPr>
        <w:tab/>
      </w:r>
      <w:r>
        <w:rPr>
          <w:noProof/>
        </w:rPr>
        <w:t>Update Average Revenue</w:t>
      </w:r>
      <w:r>
        <w:rPr>
          <w:noProof/>
        </w:rPr>
        <w:tab/>
      </w:r>
      <w:r>
        <w:rPr>
          <w:noProof/>
        </w:rPr>
        <w:fldChar w:fldCharType="begin"/>
      </w:r>
      <w:r>
        <w:rPr>
          <w:noProof/>
        </w:rPr>
        <w:instrText xml:space="preserve"> PAGEREF _Toc208565971 \h </w:instrText>
      </w:r>
      <w:r>
        <w:rPr>
          <w:noProof/>
        </w:rPr>
      </w:r>
      <w:r>
        <w:rPr>
          <w:noProof/>
        </w:rPr>
        <w:fldChar w:fldCharType="separate"/>
      </w:r>
      <w:r>
        <w:rPr>
          <w:noProof/>
        </w:rPr>
        <w:t>197</w:t>
      </w:r>
      <w:r>
        <w:rPr>
          <w:noProof/>
        </w:rPr>
        <w:fldChar w:fldCharType="end"/>
      </w:r>
    </w:p>
    <w:p w14:paraId="08EBE33E" w14:textId="0B9D2AF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_Toc208565972 \h </w:instrText>
      </w:r>
      <w:r>
        <w:rPr>
          <w:noProof/>
        </w:rPr>
      </w:r>
      <w:r>
        <w:rPr>
          <w:noProof/>
        </w:rPr>
        <w:fldChar w:fldCharType="separate"/>
      </w:r>
      <w:r>
        <w:rPr>
          <w:noProof/>
        </w:rPr>
        <w:t>198</w:t>
      </w:r>
      <w:r>
        <w:rPr>
          <w:noProof/>
        </w:rPr>
        <w:fldChar w:fldCharType="end"/>
      </w:r>
    </w:p>
    <w:p w14:paraId="5C796D21" w14:textId="7EB88DA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_Toc208565973 \h </w:instrText>
      </w:r>
      <w:r>
        <w:rPr>
          <w:noProof/>
        </w:rPr>
      </w:r>
      <w:r>
        <w:rPr>
          <w:noProof/>
        </w:rPr>
        <w:fldChar w:fldCharType="separate"/>
      </w:r>
      <w:r>
        <w:rPr>
          <w:noProof/>
        </w:rPr>
        <w:t>199</w:t>
      </w:r>
      <w:r>
        <w:rPr>
          <w:noProof/>
        </w:rPr>
        <w:fldChar w:fldCharType="end"/>
      </w:r>
    </w:p>
    <w:p w14:paraId="395C8040" w14:textId="1FB41E0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_Toc208565974 \h </w:instrText>
      </w:r>
      <w:r>
        <w:rPr>
          <w:noProof/>
        </w:rPr>
      </w:r>
      <w:r>
        <w:rPr>
          <w:noProof/>
        </w:rPr>
        <w:fldChar w:fldCharType="separate"/>
      </w:r>
      <w:r>
        <w:rPr>
          <w:noProof/>
        </w:rPr>
        <w:t>199</w:t>
      </w:r>
      <w:r>
        <w:rPr>
          <w:noProof/>
        </w:rPr>
        <w:fldChar w:fldCharType="end"/>
      </w:r>
    </w:p>
    <w:p w14:paraId="2CB0FB5B" w14:textId="41506C9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4.7.8</w:t>
      </w:r>
      <w:r>
        <w:rPr>
          <w:rFonts w:asciiTheme="minorHAnsi" w:eastAsiaTheme="minorEastAsia" w:hAnsiTheme="minorHAnsi" w:cstheme="minorBidi"/>
          <w:iCs w:val="0"/>
          <w:noProof/>
          <w:kern w:val="2"/>
          <w:sz w:val="24"/>
          <w:szCs w:val="24"/>
          <w:lang w:val="cs-CZ" w:eastAsia="cs-CZ"/>
          <w14:ligatures w14:val="standardContextual"/>
        </w:rPr>
        <w:tab/>
      </w:r>
      <w:r>
        <w:rPr>
          <w:noProof/>
        </w:rPr>
        <w:t>Update UPC Migration Attributes</w:t>
      </w:r>
      <w:r>
        <w:rPr>
          <w:noProof/>
        </w:rPr>
        <w:tab/>
      </w:r>
      <w:r>
        <w:rPr>
          <w:noProof/>
        </w:rPr>
        <w:fldChar w:fldCharType="begin"/>
      </w:r>
      <w:r>
        <w:rPr>
          <w:noProof/>
        </w:rPr>
        <w:instrText xml:space="preserve"> PAGEREF _Toc208565975 \h </w:instrText>
      </w:r>
      <w:r>
        <w:rPr>
          <w:noProof/>
        </w:rPr>
      </w:r>
      <w:r>
        <w:rPr>
          <w:noProof/>
        </w:rPr>
        <w:fldChar w:fldCharType="separate"/>
      </w:r>
      <w:r>
        <w:rPr>
          <w:noProof/>
        </w:rPr>
        <w:t>199</w:t>
      </w:r>
      <w:r>
        <w:rPr>
          <w:noProof/>
        </w:rPr>
        <w:fldChar w:fldCharType="end"/>
      </w:r>
    </w:p>
    <w:p w14:paraId="1CA79F50" w14:textId="77C833A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_Toc208565976 \h </w:instrText>
      </w:r>
      <w:r>
        <w:rPr>
          <w:noProof/>
        </w:rPr>
      </w:r>
      <w:r>
        <w:rPr>
          <w:noProof/>
        </w:rPr>
        <w:fldChar w:fldCharType="separate"/>
      </w:r>
      <w:r>
        <w:rPr>
          <w:noProof/>
        </w:rPr>
        <w:t>201</w:t>
      </w:r>
      <w:r>
        <w:rPr>
          <w:noProof/>
        </w:rPr>
        <w:fldChar w:fldCharType="end"/>
      </w:r>
    </w:p>
    <w:p w14:paraId="65977DF4" w14:textId="1984DAA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_Toc208565977 \h </w:instrText>
      </w:r>
      <w:r>
        <w:rPr>
          <w:noProof/>
        </w:rPr>
      </w:r>
      <w:r>
        <w:rPr>
          <w:noProof/>
        </w:rPr>
        <w:fldChar w:fldCharType="separate"/>
      </w:r>
      <w:r>
        <w:rPr>
          <w:noProof/>
        </w:rPr>
        <w:t>201</w:t>
      </w:r>
      <w:r>
        <w:rPr>
          <w:noProof/>
        </w:rPr>
        <w:fldChar w:fldCharType="end"/>
      </w:r>
    </w:p>
    <w:p w14:paraId="7FC7D4D3" w14:textId="69A9528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_Toc208565978 \h </w:instrText>
      </w:r>
      <w:r>
        <w:rPr>
          <w:noProof/>
        </w:rPr>
      </w:r>
      <w:r>
        <w:rPr>
          <w:noProof/>
        </w:rPr>
        <w:fldChar w:fldCharType="separate"/>
      </w:r>
      <w:r>
        <w:rPr>
          <w:noProof/>
        </w:rPr>
        <w:t>201</w:t>
      </w:r>
      <w:r>
        <w:rPr>
          <w:noProof/>
        </w:rPr>
        <w:fldChar w:fldCharType="end"/>
      </w:r>
    </w:p>
    <w:p w14:paraId="303CA507" w14:textId="018459DC"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4.7.9</w:t>
      </w:r>
      <w:r>
        <w:rPr>
          <w:rFonts w:asciiTheme="minorHAnsi" w:eastAsiaTheme="minorEastAsia" w:hAnsiTheme="minorHAnsi" w:cstheme="minorBidi"/>
          <w:iCs w:val="0"/>
          <w:noProof/>
          <w:kern w:val="2"/>
          <w:sz w:val="24"/>
          <w:szCs w:val="24"/>
          <w:lang w:val="cs-CZ" w:eastAsia="cs-CZ"/>
          <w14:ligatures w14:val="standardContextual"/>
        </w:rPr>
        <w:tab/>
      </w:r>
      <w:r>
        <w:rPr>
          <w:noProof/>
        </w:rPr>
        <w:t>Update Date of Birth Validation Flag</w:t>
      </w:r>
      <w:r>
        <w:rPr>
          <w:noProof/>
        </w:rPr>
        <w:tab/>
      </w:r>
      <w:r>
        <w:rPr>
          <w:noProof/>
        </w:rPr>
        <w:fldChar w:fldCharType="begin"/>
      </w:r>
      <w:r>
        <w:rPr>
          <w:noProof/>
        </w:rPr>
        <w:instrText xml:space="preserve"> PAGEREF _Toc208565979 \h </w:instrText>
      </w:r>
      <w:r>
        <w:rPr>
          <w:noProof/>
        </w:rPr>
      </w:r>
      <w:r>
        <w:rPr>
          <w:noProof/>
        </w:rPr>
        <w:fldChar w:fldCharType="separate"/>
      </w:r>
      <w:r>
        <w:rPr>
          <w:noProof/>
        </w:rPr>
        <w:t>202</w:t>
      </w:r>
      <w:r>
        <w:rPr>
          <w:noProof/>
        </w:rPr>
        <w:fldChar w:fldCharType="end"/>
      </w:r>
    </w:p>
    <w:p w14:paraId="2193D97B" w14:textId="0F77BD7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_Toc208565980 \h </w:instrText>
      </w:r>
      <w:r>
        <w:rPr>
          <w:noProof/>
        </w:rPr>
      </w:r>
      <w:r>
        <w:rPr>
          <w:noProof/>
        </w:rPr>
        <w:fldChar w:fldCharType="separate"/>
      </w:r>
      <w:r>
        <w:rPr>
          <w:noProof/>
        </w:rPr>
        <w:t>203</w:t>
      </w:r>
      <w:r>
        <w:rPr>
          <w:noProof/>
        </w:rPr>
        <w:fldChar w:fldCharType="end"/>
      </w:r>
    </w:p>
    <w:p w14:paraId="400B18A7" w14:textId="725C258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_Toc208565981 \h </w:instrText>
      </w:r>
      <w:r>
        <w:rPr>
          <w:noProof/>
        </w:rPr>
      </w:r>
      <w:r>
        <w:rPr>
          <w:noProof/>
        </w:rPr>
        <w:fldChar w:fldCharType="separate"/>
      </w:r>
      <w:r>
        <w:rPr>
          <w:noProof/>
        </w:rPr>
        <w:t>203</w:t>
      </w:r>
      <w:r>
        <w:rPr>
          <w:noProof/>
        </w:rPr>
        <w:fldChar w:fldCharType="end"/>
      </w:r>
    </w:p>
    <w:p w14:paraId="04BD97C3" w14:textId="694BAD7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_Toc208565982 \h </w:instrText>
      </w:r>
      <w:r>
        <w:rPr>
          <w:noProof/>
        </w:rPr>
      </w:r>
      <w:r>
        <w:rPr>
          <w:noProof/>
        </w:rPr>
        <w:fldChar w:fldCharType="separate"/>
      </w:r>
      <w:r>
        <w:rPr>
          <w:noProof/>
        </w:rPr>
        <w:t>203</w:t>
      </w:r>
      <w:r>
        <w:rPr>
          <w:noProof/>
        </w:rPr>
        <w:fldChar w:fldCharType="end"/>
      </w:r>
    </w:p>
    <w:p w14:paraId="7873C630" w14:textId="5102E6F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4.7.10</w:t>
      </w:r>
      <w:r>
        <w:rPr>
          <w:rFonts w:asciiTheme="minorHAnsi" w:eastAsiaTheme="minorEastAsia" w:hAnsiTheme="minorHAnsi" w:cstheme="minorBidi"/>
          <w:iCs w:val="0"/>
          <w:noProof/>
          <w:kern w:val="2"/>
          <w:sz w:val="24"/>
          <w:szCs w:val="24"/>
          <w:lang w:val="cs-CZ" w:eastAsia="cs-CZ"/>
          <w14:ligatures w14:val="standardContextual"/>
        </w:rPr>
        <w:tab/>
      </w:r>
      <w:r>
        <w:rPr>
          <w:noProof/>
        </w:rPr>
        <w:t>Clear duplicate MSISDN’s</w:t>
      </w:r>
      <w:r>
        <w:rPr>
          <w:noProof/>
        </w:rPr>
        <w:tab/>
      </w:r>
      <w:r>
        <w:rPr>
          <w:noProof/>
        </w:rPr>
        <w:fldChar w:fldCharType="begin"/>
      </w:r>
      <w:r>
        <w:rPr>
          <w:noProof/>
        </w:rPr>
        <w:instrText xml:space="preserve"> PAGEREF _Toc208565983 \h </w:instrText>
      </w:r>
      <w:r>
        <w:rPr>
          <w:noProof/>
        </w:rPr>
      </w:r>
      <w:r>
        <w:rPr>
          <w:noProof/>
        </w:rPr>
        <w:fldChar w:fldCharType="separate"/>
      </w:r>
      <w:r>
        <w:rPr>
          <w:noProof/>
        </w:rPr>
        <w:t>203</w:t>
      </w:r>
      <w:r>
        <w:rPr>
          <w:noProof/>
        </w:rPr>
        <w:fldChar w:fldCharType="end"/>
      </w:r>
    </w:p>
    <w:p w14:paraId="0C87220A" w14:textId="3ACC811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_Toc208565984 \h </w:instrText>
      </w:r>
      <w:r>
        <w:rPr>
          <w:noProof/>
        </w:rPr>
      </w:r>
      <w:r>
        <w:rPr>
          <w:noProof/>
        </w:rPr>
        <w:fldChar w:fldCharType="separate"/>
      </w:r>
      <w:r>
        <w:rPr>
          <w:noProof/>
        </w:rPr>
        <w:t>204</w:t>
      </w:r>
      <w:r>
        <w:rPr>
          <w:noProof/>
        </w:rPr>
        <w:fldChar w:fldCharType="end"/>
      </w:r>
    </w:p>
    <w:p w14:paraId="3731A430" w14:textId="5007FD3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_Toc208565985 \h </w:instrText>
      </w:r>
      <w:r>
        <w:rPr>
          <w:noProof/>
        </w:rPr>
      </w:r>
      <w:r>
        <w:rPr>
          <w:noProof/>
        </w:rPr>
        <w:fldChar w:fldCharType="separate"/>
      </w:r>
      <w:r>
        <w:rPr>
          <w:noProof/>
        </w:rPr>
        <w:t>204</w:t>
      </w:r>
      <w:r>
        <w:rPr>
          <w:noProof/>
        </w:rPr>
        <w:fldChar w:fldCharType="end"/>
      </w:r>
    </w:p>
    <w:p w14:paraId="06749504" w14:textId="7264F981"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4.8</w:t>
      </w:r>
      <w:r>
        <w:rPr>
          <w:rFonts w:asciiTheme="minorHAnsi" w:eastAsiaTheme="minorEastAsia" w:hAnsiTheme="minorHAnsi" w:cstheme="minorBidi"/>
          <w:iCs w:val="0"/>
          <w:noProof/>
          <w:kern w:val="2"/>
          <w:sz w:val="24"/>
          <w:lang w:val="cs-CZ" w:eastAsia="cs-CZ"/>
          <w14:ligatures w14:val="standardContextual"/>
        </w:rPr>
        <w:tab/>
      </w:r>
      <w:r>
        <w:rPr>
          <w:noProof/>
        </w:rPr>
        <w:t>CUR Operations</w:t>
      </w:r>
      <w:r>
        <w:rPr>
          <w:noProof/>
        </w:rPr>
        <w:tab/>
      </w:r>
      <w:r>
        <w:rPr>
          <w:noProof/>
        </w:rPr>
        <w:fldChar w:fldCharType="begin"/>
      </w:r>
      <w:r>
        <w:rPr>
          <w:noProof/>
        </w:rPr>
        <w:instrText xml:space="preserve"> PAGEREF _Toc208565986 \h </w:instrText>
      </w:r>
      <w:r>
        <w:rPr>
          <w:noProof/>
        </w:rPr>
      </w:r>
      <w:r>
        <w:rPr>
          <w:noProof/>
        </w:rPr>
        <w:fldChar w:fldCharType="separate"/>
      </w:r>
      <w:r>
        <w:rPr>
          <w:noProof/>
        </w:rPr>
        <w:t>204</w:t>
      </w:r>
      <w:r>
        <w:rPr>
          <w:noProof/>
        </w:rPr>
        <w:fldChar w:fldCharType="end"/>
      </w:r>
    </w:p>
    <w:p w14:paraId="41856A2F" w14:textId="6266EF8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4.8.1</w:t>
      </w:r>
      <w:r>
        <w:rPr>
          <w:rFonts w:asciiTheme="minorHAnsi" w:eastAsiaTheme="minorEastAsia" w:hAnsiTheme="minorHAnsi" w:cstheme="minorBidi"/>
          <w:iCs w:val="0"/>
          <w:noProof/>
          <w:kern w:val="2"/>
          <w:sz w:val="24"/>
          <w:szCs w:val="24"/>
          <w:lang w:val="cs-CZ" w:eastAsia="cs-CZ"/>
          <w14:ligatures w14:val="standardContextual"/>
        </w:rPr>
        <w:tab/>
      </w:r>
      <w:r>
        <w:rPr>
          <w:noProof/>
        </w:rPr>
        <w:t>Password Management</w:t>
      </w:r>
      <w:r>
        <w:rPr>
          <w:noProof/>
        </w:rPr>
        <w:tab/>
      </w:r>
      <w:r>
        <w:rPr>
          <w:noProof/>
        </w:rPr>
        <w:fldChar w:fldCharType="begin"/>
      </w:r>
      <w:r>
        <w:rPr>
          <w:noProof/>
        </w:rPr>
        <w:instrText xml:space="preserve"> PAGEREF _Toc208565987 \h </w:instrText>
      </w:r>
      <w:r>
        <w:rPr>
          <w:noProof/>
        </w:rPr>
      </w:r>
      <w:r>
        <w:rPr>
          <w:noProof/>
        </w:rPr>
        <w:fldChar w:fldCharType="separate"/>
      </w:r>
      <w:r>
        <w:rPr>
          <w:noProof/>
        </w:rPr>
        <w:t>204</w:t>
      </w:r>
      <w:r>
        <w:rPr>
          <w:noProof/>
        </w:rPr>
        <w:fldChar w:fldCharType="end"/>
      </w:r>
    </w:p>
    <w:p w14:paraId="36475B9A" w14:textId="5E78953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Current Passwords</w:t>
      </w:r>
      <w:r>
        <w:rPr>
          <w:noProof/>
        </w:rPr>
        <w:tab/>
      </w:r>
      <w:r>
        <w:rPr>
          <w:noProof/>
        </w:rPr>
        <w:fldChar w:fldCharType="begin"/>
      </w:r>
      <w:r>
        <w:rPr>
          <w:noProof/>
        </w:rPr>
        <w:instrText xml:space="preserve"> PAGEREF _Toc208565988 \h </w:instrText>
      </w:r>
      <w:r>
        <w:rPr>
          <w:noProof/>
        </w:rPr>
      </w:r>
      <w:r>
        <w:rPr>
          <w:noProof/>
        </w:rPr>
        <w:fldChar w:fldCharType="separate"/>
      </w:r>
      <w:r>
        <w:rPr>
          <w:noProof/>
        </w:rPr>
        <w:t>204</w:t>
      </w:r>
      <w:r>
        <w:rPr>
          <w:noProof/>
        </w:rPr>
        <w:fldChar w:fldCharType="end"/>
      </w:r>
    </w:p>
    <w:p w14:paraId="6A91E435" w14:textId="621E2C8A"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_Toc208565989 \h </w:instrText>
      </w:r>
      <w:r>
        <w:rPr>
          <w:noProof/>
        </w:rPr>
      </w:r>
      <w:r>
        <w:rPr>
          <w:noProof/>
        </w:rPr>
        <w:fldChar w:fldCharType="separate"/>
      </w:r>
      <w:r>
        <w:rPr>
          <w:noProof/>
        </w:rPr>
        <w:t>206</w:t>
      </w:r>
      <w:r>
        <w:rPr>
          <w:noProof/>
        </w:rPr>
        <w:fldChar w:fldCharType="end"/>
      </w:r>
    </w:p>
    <w:p w14:paraId="79ECA71B" w14:textId="187C2C4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New Passwords</w:t>
      </w:r>
      <w:r>
        <w:rPr>
          <w:noProof/>
        </w:rPr>
        <w:tab/>
      </w:r>
      <w:r>
        <w:rPr>
          <w:noProof/>
        </w:rPr>
        <w:fldChar w:fldCharType="begin"/>
      </w:r>
      <w:r>
        <w:rPr>
          <w:noProof/>
        </w:rPr>
        <w:instrText xml:space="preserve"> PAGEREF _Toc208565990 \h </w:instrText>
      </w:r>
      <w:r>
        <w:rPr>
          <w:noProof/>
        </w:rPr>
      </w:r>
      <w:r>
        <w:rPr>
          <w:noProof/>
        </w:rPr>
        <w:fldChar w:fldCharType="separate"/>
      </w:r>
      <w:r>
        <w:rPr>
          <w:noProof/>
        </w:rPr>
        <w:t>206</w:t>
      </w:r>
      <w:r>
        <w:rPr>
          <w:noProof/>
        </w:rPr>
        <w:fldChar w:fldCharType="end"/>
      </w:r>
    </w:p>
    <w:p w14:paraId="06D3BF8E" w14:textId="05110DD4"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_Toc208565991 \h </w:instrText>
      </w:r>
      <w:r>
        <w:rPr>
          <w:noProof/>
        </w:rPr>
      </w:r>
      <w:r>
        <w:rPr>
          <w:noProof/>
        </w:rPr>
        <w:fldChar w:fldCharType="separate"/>
      </w:r>
      <w:r>
        <w:rPr>
          <w:noProof/>
        </w:rPr>
        <w:t>207</w:t>
      </w:r>
      <w:r>
        <w:rPr>
          <w:noProof/>
        </w:rPr>
        <w:fldChar w:fldCharType="end"/>
      </w:r>
    </w:p>
    <w:p w14:paraId="04687119" w14:textId="56D18EE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_Toc208565992 \h </w:instrText>
      </w:r>
      <w:r>
        <w:rPr>
          <w:noProof/>
        </w:rPr>
      </w:r>
      <w:r>
        <w:rPr>
          <w:noProof/>
        </w:rPr>
        <w:fldChar w:fldCharType="separate"/>
      </w:r>
      <w:r>
        <w:rPr>
          <w:noProof/>
        </w:rPr>
        <w:t>207</w:t>
      </w:r>
      <w:r>
        <w:rPr>
          <w:noProof/>
        </w:rPr>
        <w:fldChar w:fldCharType="end"/>
      </w:r>
    </w:p>
    <w:p w14:paraId="35C77CA3" w14:textId="01D14C19"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4.9</w:t>
      </w:r>
      <w:r>
        <w:rPr>
          <w:rFonts w:asciiTheme="minorHAnsi" w:eastAsiaTheme="minorEastAsia" w:hAnsiTheme="minorHAnsi" w:cstheme="minorBidi"/>
          <w:iCs w:val="0"/>
          <w:noProof/>
          <w:kern w:val="2"/>
          <w:sz w:val="24"/>
          <w:lang w:val="cs-CZ" w:eastAsia="cs-CZ"/>
          <w14:ligatures w14:val="standardContextual"/>
        </w:rPr>
        <w:tab/>
      </w:r>
      <w:r>
        <w:rPr>
          <w:noProof/>
        </w:rPr>
        <w:t>Java Operations</w:t>
      </w:r>
      <w:r>
        <w:rPr>
          <w:noProof/>
        </w:rPr>
        <w:tab/>
      </w:r>
      <w:r>
        <w:rPr>
          <w:noProof/>
        </w:rPr>
        <w:fldChar w:fldCharType="begin"/>
      </w:r>
      <w:r>
        <w:rPr>
          <w:noProof/>
        </w:rPr>
        <w:instrText xml:space="preserve"> PAGEREF _Toc208565993 \h </w:instrText>
      </w:r>
      <w:r>
        <w:rPr>
          <w:noProof/>
        </w:rPr>
      </w:r>
      <w:r>
        <w:rPr>
          <w:noProof/>
        </w:rPr>
        <w:fldChar w:fldCharType="separate"/>
      </w:r>
      <w:r>
        <w:rPr>
          <w:noProof/>
        </w:rPr>
        <w:t>207</w:t>
      </w:r>
      <w:r>
        <w:rPr>
          <w:noProof/>
        </w:rPr>
        <w:fldChar w:fldCharType="end"/>
      </w:r>
    </w:p>
    <w:p w14:paraId="410547AA" w14:textId="05BDA98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4.9.1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Status</w:t>
      </w:r>
      <w:r>
        <w:rPr>
          <w:noProof/>
        </w:rPr>
        <w:tab/>
      </w:r>
      <w:r>
        <w:rPr>
          <w:noProof/>
        </w:rPr>
        <w:fldChar w:fldCharType="begin"/>
      </w:r>
      <w:r>
        <w:rPr>
          <w:noProof/>
        </w:rPr>
        <w:instrText xml:space="preserve"> PAGEREF _Toc208565994 \h </w:instrText>
      </w:r>
      <w:r>
        <w:rPr>
          <w:noProof/>
        </w:rPr>
      </w:r>
      <w:r>
        <w:rPr>
          <w:noProof/>
        </w:rPr>
        <w:fldChar w:fldCharType="separate"/>
      </w:r>
      <w:r>
        <w:rPr>
          <w:noProof/>
        </w:rPr>
        <w:t>207</w:t>
      </w:r>
      <w:r>
        <w:rPr>
          <w:noProof/>
        </w:rPr>
        <w:fldChar w:fldCharType="end"/>
      </w:r>
    </w:p>
    <w:p w14:paraId="029B256B" w14:textId="0FD9757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_Toc208565995 \h </w:instrText>
      </w:r>
      <w:r>
        <w:rPr>
          <w:noProof/>
        </w:rPr>
      </w:r>
      <w:r>
        <w:rPr>
          <w:noProof/>
        </w:rPr>
        <w:fldChar w:fldCharType="separate"/>
      </w:r>
      <w:r>
        <w:rPr>
          <w:noProof/>
        </w:rPr>
        <w:t>208</w:t>
      </w:r>
      <w:r>
        <w:rPr>
          <w:noProof/>
        </w:rPr>
        <w:fldChar w:fldCharType="end"/>
      </w:r>
    </w:p>
    <w:p w14:paraId="14F7397D" w14:textId="4A19620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_Toc208565996 \h </w:instrText>
      </w:r>
      <w:r>
        <w:rPr>
          <w:noProof/>
        </w:rPr>
      </w:r>
      <w:r>
        <w:rPr>
          <w:noProof/>
        </w:rPr>
        <w:fldChar w:fldCharType="separate"/>
      </w:r>
      <w:r>
        <w:rPr>
          <w:noProof/>
        </w:rPr>
        <w:t>208</w:t>
      </w:r>
      <w:r>
        <w:rPr>
          <w:noProof/>
        </w:rPr>
        <w:fldChar w:fldCharType="end"/>
      </w:r>
    </w:p>
    <w:p w14:paraId="6B652C0E" w14:textId="2818B64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4.9.2</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Cache Status</w:t>
      </w:r>
      <w:r>
        <w:rPr>
          <w:noProof/>
        </w:rPr>
        <w:tab/>
      </w:r>
      <w:r>
        <w:rPr>
          <w:noProof/>
        </w:rPr>
        <w:fldChar w:fldCharType="begin"/>
      </w:r>
      <w:r>
        <w:rPr>
          <w:noProof/>
        </w:rPr>
        <w:instrText xml:space="preserve"> PAGEREF _Toc208565997 \h </w:instrText>
      </w:r>
      <w:r>
        <w:rPr>
          <w:noProof/>
        </w:rPr>
      </w:r>
      <w:r>
        <w:rPr>
          <w:noProof/>
        </w:rPr>
        <w:fldChar w:fldCharType="separate"/>
      </w:r>
      <w:r>
        <w:rPr>
          <w:noProof/>
        </w:rPr>
        <w:t>208</w:t>
      </w:r>
      <w:r>
        <w:rPr>
          <w:noProof/>
        </w:rPr>
        <w:fldChar w:fldCharType="end"/>
      </w:r>
    </w:p>
    <w:p w14:paraId="2357F60C" w14:textId="531FB6A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_Toc208565998 \h </w:instrText>
      </w:r>
      <w:r>
        <w:rPr>
          <w:noProof/>
        </w:rPr>
      </w:r>
      <w:r>
        <w:rPr>
          <w:noProof/>
        </w:rPr>
        <w:fldChar w:fldCharType="separate"/>
      </w:r>
      <w:r>
        <w:rPr>
          <w:noProof/>
        </w:rPr>
        <w:t>209</w:t>
      </w:r>
      <w:r>
        <w:rPr>
          <w:noProof/>
        </w:rPr>
        <w:fldChar w:fldCharType="end"/>
      </w:r>
    </w:p>
    <w:p w14:paraId="0086DFA3" w14:textId="3668661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_Toc208565999 \h </w:instrText>
      </w:r>
      <w:r>
        <w:rPr>
          <w:noProof/>
        </w:rPr>
      </w:r>
      <w:r>
        <w:rPr>
          <w:noProof/>
        </w:rPr>
        <w:fldChar w:fldCharType="separate"/>
      </w:r>
      <w:r>
        <w:rPr>
          <w:noProof/>
        </w:rPr>
        <w:t>209</w:t>
      </w:r>
      <w:r>
        <w:rPr>
          <w:noProof/>
        </w:rPr>
        <w:fldChar w:fldCharType="end"/>
      </w:r>
    </w:p>
    <w:p w14:paraId="513E294F" w14:textId="5EB41D9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4.9.3</w:t>
      </w:r>
      <w:r>
        <w:rPr>
          <w:rFonts w:asciiTheme="minorHAnsi" w:eastAsiaTheme="minorEastAsia" w:hAnsiTheme="minorHAnsi" w:cstheme="minorBidi"/>
          <w:iCs w:val="0"/>
          <w:noProof/>
          <w:kern w:val="2"/>
          <w:sz w:val="24"/>
          <w:szCs w:val="24"/>
          <w:lang w:val="cs-CZ" w:eastAsia="cs-CZ"/>
          <w14:ligatures w14:val="standardContextual"/>
        </w:rPr>
        <w:tab/>
      </w:r>
      <w:r>
        <w:rPr>
          <w:noProof/>
        </w:rPr>
        <w:t>BMG SMS History</w:t>
      </w:r>
      <w:r>
        <w:rPr>
          <w:noProof/>
        </w:rPr>
        <w:tab/>
      </w:r>
      <w:r>
        <w:rPr>
          <w:noProof/>
        </w:rPr>
        <w:fldChar w:fldCharType="begin"/>
      </w:r>
      <w:r>
        <w:rPr>
          <w:noProof/>
        </w:rPr>
        <w:instrText xml:space="preserve"> PAGEREF _Toc208566000 \h </w:instrText>
      </w:r>
      <w:r>
        <w:rPr>
          <w:noProof/>
        </w:rPr>
      </w:r>
      <w:r>
        <w:rPr>
          <w:noProof/>
        </w:rPr>
        <w:fldChar w:fldCharType="separate"/>
      </w:r>
      <w:r>
        <w:rPr>
          <w:noProof/>
        </w:rPr>
        <w:t>209</w:t>
      </w:r>
      <w:r>
        <w:rPr>
          <w:noProof/>
        </w:rPr>
        <w:fldChar w:fldCharType="end"/>
      </w:r>
    </w:p>
    <w:p w14:paraId="58C3A546" w14:textId="40573B7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_Toc208566001 \h </w:instrText>
      </w:r>
      <w:r>
        <w:rPr>
          <w:noProof/>
        </w:rPr>
      </w:r>
      <w:r>
        <w:rPr>
          <w:noProof/>
        </w:rPr>
        <w:fldChar w:fldCharType="separate"/>
      </w:r>
      <w:r>
        <w:rPr>
          <w:noProof/>
        </w:rPr>
        <w:t>210</w:t>
      </w:r>
      <w:r>
        <w:rPr>
          <w:noProof/>
        </w:rPr>
        <w:fldChar w:fldCharType="end"/>
      </w:r>
    </w:p>
    <w:p w14:paraId="64A8511C" w14:textId="4BE32F5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_Toc208566002 \h </w:instrText>
      </w:r>
      <w:r>
        <w:rPr>
          <w:noProof/>
        </w:rPr>
      </w:r>
      <w:r>
        <w:rPr>
          <w:noProof/>
        </w:rPr>
        <w:fldChar w:fldCharType="separate"/>
      </w:r>
      <w:r>
        <w:rPr>
          <w:noProof/>
        </w:rPr>
        <w:t>210</w:t>
      </w:r>
      <w:r>
        <w:rPr>
          <w:noProof/>
        </w:rPr>
        <w:fldChar w:fldCharType="end"/>
      </w:r>
    </w:p>
    <w:p w14:paraId="283C817B" w14:textId="55D2DB3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_Toc208566003 \h </w:instrText>
      </w:r>
      <w:r>
        <w:rPr>
          <w:noProof/>
        </w:rPr>
      </w:r>
      <w:r>
        <w:rPr>
          <w:noProof/>
        </w:rPr>
        <w:fldChar w:fldCharType="separate"/>
      </w:r>
      <w:r>
        <w:rPr>
          <w:noProof/>
        </w:rPr>
        <w:t>211</w:t>
      </w:r>
      <w:r>
        <w:rPr>
          <w:noProof/>
        </w:rPr>
        <w:fldChar w:fldCharType="end"/>
      </w:r>
    </w:p>
    <w:p w14:paraId="34400B26" w14:textId="6FEADBE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4.9.4</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EIR Notification</w:t>
      </w:r>
      <w:r>
        <w:rPr>
          <w:noProof/>
        </w:rPr>
        <w:tab/>
      </w:r>
      <w:r>
        <w:rPr>
          <w:noProof/>
        </w:rPr>
        <w:fldChar w:fldCharType="begin"/>
      </w:r>
      <w:r>
        <w:rPr>
          <w:noProof/>
        </w:rPr>
        <w:instrText xml:space="preserve"> PAGEREF _Toc208566004 \h </w:instrText>
      </w:r>
      <w:r>
        <w:rPr>
          <w:noProof/>
        </w:rPr>
      </w:r>
      <w:r>
        <w:rPr>
          <w:noProof/>
        </w:rPr>
        <w:fldChar w:fldCharType="separate"/>
      </w:r>
      <w:r>
        <w:rPr>
          <w:noProof/>
        </w:rPr>
        <w:t>211</w:t>
      </w:r>
      <w:r>
        <w:rPr>
          <w:noProof/>
        </w:rPr>
        <w:fldChar w:fldCharType="end"/>
      </w:r>
    </w:p>
    <w:p w14:paraId="17F884E1" w14:textId="345CD63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4.9.5</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TAC Catalog</w:t>
      </w:r>
      <w:r>
        <w:rPr>
          <w:noProof/>
        </w:rPr>
        <w:tab/>
      </w:r>
      <w:r>
        <w:rPr>
          <w:noProof/>
        </w:rPr>
        <w:fldChar w:fldCharType="begin"/>
      </w:r>
      <w:r>
        <w:rPr>
          <w:noProof/>
        </w:rPr>
        <w:instrText xml:space="preserve"> PAGEREF _Toc208566005 \h </w:instrText>
      </w:r>
      <w:r>
        <w:rPr>
          <w:noProof/>
        </w:rPr>
      </w:r>
      <w:r>
        <w:rPr>
          <w:noProof/>
        </w:rPr>
        <w:fldChar w:fldCharType="separate"/>
      </w:r>
      <w:r>
        <w:rPr>
          <w:noProof/>
        </w:rPr>
        <w:t>211</w:t>
      </w:r>
      <w:r>
        <w:rPr>
          <w:noProof/>
        </w:rPr>
        <w:fldChar w:fldCharType="end"/>
      </w:r>
    </w:p>
    <w:p w14:paraId="340E5793" w14:textId="6601B55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_Toc208566006 \h </w:instrText>
      </w:r>
      <w:r>
        <w:rPr>
          <w:noProof/>
        </w:rPr>
      </w:r>
      <w:r>
        <w:rPr>
          <w:noProof/>
        </w:rPr>
        <w:fldChar w:fldCharType="separate"/>
      </w:r>
      <w:r>
        <w:rPr>
          <w:noProof/>
        </w:rPr>
        <w:t>211</w:t>
      </w:r>
      <w:r>
        <w:rPr>
          <w:noProof/>
        </w:rPr>
        <w:fldChar w:fldCharType="end"/>
      </w:r>
    </w:p>
    <w:p w14:paraId="25425FD8" w14:textId="52F5CA9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4.9.5.1.1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_Toc208566007 \h </w:instrText>
      </w:r>
      <w:r>
        <w:rPr>
          <w:noProof/>
        </w:rPr>
      </w:r>
      <w:r>
        <w:rPr>
          <w:noProof/>
        </w:rPr>
        <w:fldChar w:fldCharType="separate"/>
      </w:r>
      <w:r>
        <w:rPr>
          <w:noProof/>
        </w:rPr>
        <w:t>211</w:t>
      </w:r>
      <w:r>
        <w:rPr>
          <w:noProof/>
        </w:rPr>
        <w:fldChar w:fldCharType="end"/>
      </w:r>
    </w:p>
    <w:p w14:paraId="7E63B935" w14:textId="63C3C5CB"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_Toc208566008 \h </w:instrText>
      </w:r>
      <w:r>
        <w:rPr>
          <w:noProof/>
        </w:rPr>
      </w:r>
      <w:r>
        <w:rPr>
          <w:noProof/>
        </w:rPr>
        <w:fldChar w:fldCharType="separate"/>
      </w:r>
      <w:r>
        <w:rPr>
          <w:noProof/>
        </w:rPr>
        <w:t>212</w:t>
      </w:r>
      <w:r>
        <w:rPr>
          <w:noProof/>
        </w:rPr>
        <w:fldChar w:fldCharType="end"/>
      </w:r>
    </w:p>
    <w:p w14:paraId="52C51AFE" w14:textId="403153C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_Toc208566009 \h </w:instrText>
      </w:r>
      <w:r>
        <w:rPr>
          <w:noProof/>
        </w:rPr>
      </w:r>
      <w:r>
        <w:rPr>
          <w:noProof/>
        </w:rPr>
        <w:fldChar w:fldCharType="separate"/>
      </w:r>
      <w:r>
        <w:rPr>
          <w:noProof/>
        </w:rPr>
        <w:t>213</w:t>
      </w:r>
      <w:r>
        <w:rPr>
          <w:noProof/>
        </w:rPr>
        <w:fldChar w:fldCharType="end"/>
      </w:r>
    </w:p>
    <w:p w14:paraId="6EA95C1C" w14:textId="20ADCF9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_Toc208566010 \h </w:instrText>
      </w:r>
      <w:r>
        <w:rPr>
          <w:noProof/>
        </w:rPr>
      </w:r>
      <w:r>
        <w:rPr>
          <w:noProof/>
        </w:rPr>
        <w:fldChar w:fldCharType="separate"/>
      </w:r>
      <w:r>
        <w:rPr>
          <w:noProof/>
        </w:rPr>
        <w:t>213</w:t>
      </w:r>
      <w:r>
        <w:rPr>
          <w:noProof/>
        </w:rPr>
        <w:fldChar w:fldCharType="end"/>
      </w:r>
    </w:p>
    <w:p w14:paraId="723F9634" w14:textId="41C2FCB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_Toc208566011 \h </w:instrText>
      </w:r>
      <w:r>
        <w:rPr>
          <w:noProof/>
        </w:rPr>
      </w:r>
      <w:r>
        <w:rPr>
          <w:noProof/>
        </w:rPr>
        <w:fldChar w:fldCharType="separate"/>
      </w:r>
      <w:r>
        <w:rPr>
          <w:noProof/>
        </w:rPr>
        <w:t>213</w:t>
      </w:r>
      <w:r>
        <w:rPr>
          <w:noProof/>
        </w:rPr>
        <w:fldChar w:fldCharType="end"/>
      </w:r>
    </w:p>
    <w:p w14:paraId="0C7248CC" w14:textId="62E4ED6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4.9.6</w:t>
      </w:r>
      <w:r>
        <w:rPr>
          <w:rFonts w:asciiTheme="minorHAnsi" w:eastAsiaTheme="minorEastAsia" w:hAnsiTheme="minorHAnsi" w:cstheme="minorBidi"/>
          <w:iCs w:val="0"/>
          <w:noProof/>
          <w:kern w:val="2"/>
          <w:sz w:val="24"/>
          <w:szCs w:val="24"/>
          <w:lang w:val="cs-CZ" w:eastAsia="cs-CZ"/>
          <w14:ligatures w14:val="standardContextual"/>
        </w:rPr>
        <w:tab/>
      </w:r>
      <w:r>
        <w:rPr>
          <w:noProof/>
        </w:rPr>
        <w:t>Send MO to SMS Self Care</w:t>
      </w:r>
      <w:r>
        <w:rPr>
          <w:noProof/>
        </w:rPr>
        <w:tab/>
      </w:r>
      <w:r>
        <w:rPr>
          <w:noProof/>
        </w:rPr>
        <w:fldChar w:fldCharType="begin"/>
      </w:r>
      <w:r>
        <w:rPr>
          <w:noProof/>
        </w:rPr>
        <w:instrText xml:space="preserve"> PAGEREF _Toc208566012 \h </w:instrText>
      </w:r>
      <w:r>
        <w:rPr>
          <w:noProof/>
        </w:rPr>
      </w:r>
      <w:r>
        <w:rPr>
          <w:noProof/>
        </w:rPr>
        <w:fldChar w:fldCharType="separate"/>
      </w:r>
      <w:r>
        <w:rPr>
          <w:noProof/>
        </w:rPr>
        <w:t>213</w:t>
      </w:r>
      <w:r>
        <w:rPr>
          <w:noProof/>
        </w:rPr>
        <w:fldChar w:fldCharType="end"/>
      </w:r>
    </w:p>
    <w:p w14:paraId="175F6FFC" w14:textId="2A593A0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_Toc208566013 \h </w:instrText>
      </w:r>
      <w:r>
        <w:rPr>
          <w:noProof/>
        </w:rPr>
      </w:r>
      <w:r>
        <w:rPr>
          <w:noProof/>
        </w:rPr>
        <w:fldChar w:fldCharType="separate"/>
      </w:r>
      <w:r>
        <w:rPr>
          <w:noProof/>
        </w:rPr>
        <w:t>214</w:t>
      </w:r>
      <w:r>
        <w:rPr>
          <w:noProof/>
        </w:rPr>
        <w:fldChar w:fldCharType="end"/>
      </w:r>
    </w:p>
    <w:p w14:paraId="4357E107" w14:textId="6FF41D1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_Toc208566014 \h </w:instrText>
      </w:r>
      <w:r>
        <w:rPr>
          <w:noProof/>
        </w:rPr>
      </w:r>
      <w:r>
        <w:rPr>
          <w:noProof/>
        </w:rPr>
        <w:fldChar w:fldCharType="separate"/>
      </w:r>
      <w:r>
        <w:rPr>
          <w:noProof/>
        </w:rPr>
        <w:t>214</w:t>
      </w:r>
      <w:r>
        <w:rPr>
          <w:noProof/>
        </w:rPr>
        <w:fldChar w:fldCharType="end"/>
      </w:r>
    </w:p>
    <w:p w14:paraId="1D609227" w14:textId="4B90683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_Toc208566015 \h </w:instrText>
      </w:r>
      <w:r>
        <w:rPr>
          <w:noProof/>
        </w:rPr>
      </w:r>
      <w:r>
        <w:rPr>
          <w:noProof/>
        </w:rPr>
        <w:fldChar w:fldCharType="separate"/>
      </w:r>
      <w:r>
        <w:rPr>
          <w:noProof/>
        </w:rPr>
        <w:t>214</w:t>
      </w:r>
      <w:r>
        <w:rPr>
          <w:noProof/>
        </w:rPr>
        <w:fldChar w:fldCharType="end"/>
      </w:r>
    </w:p>
    <w:p w14:paraId="1CD39605" w14:textId="489E46C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4.9.7</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eSIM Ranges</w:t>
      </w:r>
      <w:r>
        <w:rPr>
          <w:noProof/>
        </w:rPr>
        <w:tab/>
      </w:r>
      <w:r>
        <w:rPr>
          <w:noProof/>
        </w:rPr>
        <w:fldChar w:fldCharType="begin"/>
      </w:r>
      <w:r>
        <w:rPr>
          <w:noProof/>
        </w:rPr>
        <w:instrText xml:space="preserve"> PAGEREF _Toc208566016 \h </w:instrText>
      </w:r>
      <w:r>
        <w:rPr>
          <w:noProof/>
        </w:rPr>
      </w:r>
      <w:r>
        <w:rPr>
          <w:noProof/>
        </w:rPr>
        <w:fldChar w:fldCharType="separate"/>
      </w:r>
      <w:r>
        <w:rPr>
          <w:noProof/>
        </w:rPr>
        <w:t>214</w:t>
      </w:r>
      <w:r>
        <w:rPr>
          <w:noProof/>
        </w:rPr>
        <w:fldChar w:fldCharType="end"/>
      </w:r>
    </w:p>
    <w:p w14:paraId="7C2F0BF7" w14:textId="1419D52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_Toc208566017 \h </w:instrText>
      </w:r>
      <w:r>
        <w:rPr>
          <w:noProof/>
        </w:rPr>
      </w:r>
      <w:r>
        <w:rPr>
          <w:noProof/>
        </w:rPr>
        <w:fldChar w:fldCharType="separate"/>
      </w:r>
      <w:r>
        <w:rPr>
          <w:noProof/>
        </w:rPr>
        <w:t>215</w:t>
      </w:r>
      <w:r>
        <w:rPr>
          <w:noProof/>
        </w:rPr>
        <w:fldChar w:fldCharType="end"/>
      </w:r>
    </w:p>
    <w:p w14:paraId="33EAEDE1" w14:textId="13E2FB8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_Toc208566018 \h </w:instrText>
      </w:r>
      <w:r>
        <w:rPr>
          <w:noProof/>
        </w:rPr>
      </w:r>
      <w:r>
        <w:rPr>
          <w:noProof/>
        </w:rPr>
        <w:fldChar w:fldCharType="separate"/>
      </w:r>
      <w:r>
        <w:rPr>
          <w:noProof/>
        </w:rPr>
        <w:t>215</w:t>
      </w:r>
      <w:r>
        <w:rPr>
          <w:noProof/>
        </w:rPr>
        <w:fldChar w:fldCharType="end"/>
      </w:r>
    </w:p>
    <w:p w14:paraId="56B4A0FC" w14:textId="32F04B87"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4.10</w:t>
      </w:r>
      <w:r>
        <w:rPr>
          <w:rFonts w:asciiTheme="minorHAnsi" w:eastAsiaTheme="minorEastAsia" w:hAnsiTheme="minorHAnsi" w:cstheme="minorBidi"/>
          <w:iCs w:val="0"/>
          <w:noProof/>
          <w:kern w:val="2"/>
          <w:sz w:val="24"/>
          <w:lang w:val="cs-CZ" w:eastAsia="cs-CZ"/>
          <w14:ligatures w14:val="standardContextual"/>
        </w:rPr>
        <w:tab/>
      </w:r>
      <w:r>
        <w:rPr>
          <w:noProof/>
        </w:rPr>
        <w:t>Network Operations</w:t>
      </w:r>
      <w:r>
        <w:rPr>
          <w:noProof/>
        </w:rPr>
        <w:tab/>
      </w:r>
      <w:r>
        <w:rPr>
          <w:noProof/>
        </w:rPr>
        <w:fldChar w:fldCharType="begin"/>
      </w:r>
      <w:r>
        <w:rPr>
          <w:noProof/>
        </w:rPr>
        <w:instrText xml:space="preserve"> PAGEREF _Toc208566019 \h </w:instrText>
      </w:r>
      <w:r>
        <w:rPr>
          <w:noProof/>
        </w:rPr>
      </w:r>
      <w:r>
        <w:rPr>
          <w:noProof/>
        </w:rPr>
        <w:fldChar w:fldCharType="separate"/>
      </w:r>
      <w:r>
        <w:rPr>
          <w:noProof/>
        </w:rPr>
        <w:t>215</w:t>
      </w:r>
      <w:r>
        <w:rPr>
          <w:noProof/>
        </w:rPr>
        <w:fldChar w:fldCharType="end"/>
      </w:r>
    </w:p>
    <w:p w14:paraId="6A90D1FD" w14:textId="399F5D80"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4.10.1</w:t>
      </w:r>
      <w:r>
        <w:rPr>
          <w:rFonts w:asciiTheme="minorHAnsi" w:eastAsiaTheme="minorEastAsia" w:hAnsiTheme="minorHAnsi" w:cstheme="minorBidi"/>
          <w:iCs w:val="0"/>
          <w:noProof/>
          <w:kern w:val="2"/>
          <w:sz w:val="24"/>
          <w:szCs w:val="24"/>
          <w:lang w:val="cs-CZ" w:eastAsia="cs-CZ"/>
          <w14:ligatures w14:val="standardContextual"/>
        </w:rPr>
        <w:tab/>
      </w:r>
      <w:r>
        <w:rPr>
          <w:noProof/>
        </w:rPr>
        <w:t>UMF Status (SurePay)</w:t>
      </w:r>
      <w:r>
        <w:rPr>
          <w:noProof/>
        </w:rPr>
        <w:tab/>
      </w:r>
      <w:r>
        <w:rPr>
          <w:noProof/>
        </w:rPr>
        <w:fldChar w:fldCharType="begin"/>
      </w:r>
      <w:r>
        <w:rPr>
          <w:noProof/>
        </w:rPr>
        <w:instrText xml:space="preserve"> PAGEREF _Toc208566020 \h </w:instrText>
      </w:r>
      <w:r>
        <w:rPr>
          <w:noProof/>
        </w:rPr>
      </w:r>
      <w:r>
        <w:rPr>
          <w:noProof/>
        </w:rPr>
        <w:fldChar w:fldCharType="separate"/>
      </w:r>
      <w:r>
        <w:rPr>
          <w:noProof/>
        </w:rPr>
        <w:t>215</w:t>
      </w:r>
      <w:r>
        <w:rPr>
          <w:noProof/>
        </w:rPr>
        <w:fldChar w:fldCharType="end"/>
      </w:r>
    </w:p>
    <w:p w14:paraId="50D4CD12" w14:textId="7D432478"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_Toc208566021 \h </w:instrText>
      </w:r>
      <w:r>
        <w:rPr>
          <w:noProof/>
        </w:rPr>
      </w:r>
      <w:r>
        <w:rPr>
          <w:noProof/>
        </w:rPr>
        <w:fldChar w:fldCharType="separate"/>
      </w:r>
      <w:r>
        <w:rPr>
          <w:noProof/>
        </w:rPr>
        <w:t>216</w:t>
      </w:r>
      <w:r>
        <w:rPr>
          <w:noProof/>
        </w:rPr>
        <w:fldChar w:fldCharType="end"/>
      </w:r>
    </w:p>
    <w:p w14:paraId="0ECC168A" w14:textId="528FFE2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_Toc208566022 \h </w:instrText>
      </w:r>
      <w:r>
        <w:rPr>
          <w:noProof/>
        </w:rPr>
      </w:r>
      <w:r>
        <w:rPr>
          <w:noProof/>
        </w:rPr>
        <w:fldChar w:fldCharType="separate"/>
      </w:r>
      <w:r>
        <w:rPr>
          <w:noProof/>
        </w:rPr>
        <w:t>217</w:t>
      </w:r>
      <w:r>
        <w:rPr>
          <w:noProof/>
        </w:rPr>
        <w:fldChar w:fldCharType="end"/>
      </w:r>
    </w:p>
    <w:p w14:paraId="46896E4B" w14:textId="769716D5"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_Toc208566023 \h </w:instrText>
      </w:r>
      <w:r>
        <w:rPr>
          <w:noProof/>
        </w:rPr>
      </w:r>
      <w:r>
        <w:rPr>
          <w:noProof/>
        </w:rPr>
        <w:fldChar w:fldCharType="separate"/>
      </w:r>
      <w:r>
        <w:rPr>
          <w:noProof/>
        </w:rPr>
        <w:t>217</w:t>
      </w:r>
      <w:r>
        <w:rPr>
          <w:noProof/>
        </w:rPr>
        <w:fldChar w:fldCharType="end"/>
      </w:r>
    </w:p>
    <w:p w14:paraId="21591BFF" w14:textId="349FA89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4.10.2</w:t>
      </w:r>
      <w:r>
        <w:rPr>
          <w:rFonts w:asciiTheme="minorHAnsi" w:eastAsiaTheme="minorEastAsia" w:hAnsiTheme="minorHAnsi" w:cstheme="minorBidi"/>
          <w:iCs w:val="0"/>
          <w:noProof/>
          <w:kern w:val="2"/>
          <w:sz w:val="24"/>
          <w:szCs w:val="24"/>
          <w:lang w:val="cs-CZ" w:eastAsia="cs-CZ"/>
          <w14:ligatures w14:val="standardContextual"/>
        </w:rPr>
        <w:tab/>
      </w:r>
      <w:r>
        <w:rPr>
          <w:noProof/>
        </w:rPr>
        <w:t>OMM &amp; DMA Status</w:t>
      </w:r>
      <w:r>
        <w:rPr>
          <w:noProof/>
        </w:rPr>
        <w:tab/>
      </w:r>
      <w:r>
        <w:rPr>
          <w:noProof/>
        </w:rPr>
        <w:fldChar w:fldCharType="begin"/>
      </w:r>
      <w:r>
        <w:rPr>
          <w:noProof/>
        </w:rPr>
        <w:instrText xml:space="preserve"> PAGEREF _Toc208566024 \h </w:instrText>
      </w:r>
      <w:r>
        <w:rPr>
          <w:noProof/>
        </w:rPr>
      </w:r>
      <w:r>
        <w:rPr>
          <w:noProof/>
        </w:rPr>
        <w:fldChar w:fldCharType="separate"/>
      </w:r>
      <w:r>
        <w:rPr>
          <w:noProof/>
        </w:rPr>
        <w:t>217</w:t>
      </w:r>
      <w:r>
        <w:rPr>
          <w:noProof/>
        </w:rPr>
        <w:fldChar w:fldCharType="end"/>
      </w:r>
    </w:p>
    <w:p w14:paraId="7293DCED" w14:textId="70D28EC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_Toc208566025 \h </w:instrText>
      </w:r>
      <w:r>
        <w:rPr>
          <w:noProof/>
        </w:rPr>
      </w:r>
      <w:r>
        <w:rPr>
          <w:noProof/>
        </w:rPr>
        <w:fldChar w:fldCharType="separate"/>
      </w:r>
      <w:r>
        <w:rPr>
          <w:noProof/>
        </w:rPr>
        <w:t>218</w:t>
      </w:r>
      <w:r>
        <w:rPr>
          <w:noProof/>
        </w:rPr>
        <w:fldChar w:fldCharType="end"/>
      </w:r>
    </w:p>
    <w:p w14:paraId="2D8F6164" w14:textId="369E3AC8"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_Toc208566026 \h </w:instrText>
      </w:r>
      <w:r>
        <w:rPr>
          <w:noProof/>
        </w:rPr>
      </w:r>
      <w:r>
        <w:rPr>
          <w:noProof/>
        </w:rPr>
        <w:fldChar w:fldCharType="separate"/>
      </w:r>
      <w:r>
        <w:rPr>
          <w:noProof/>
        </w:rPr>
        <w:t>218</w:t>
      </w:r>
      <w:r>
        <w:rPr>
          <w:noProof/>
        </w:rPr>
        <w:fldChar w:fldCharType="end"/>
      </w:r>
    </w:p>
    <w:p w14:paraId="70980561" w14:textId="4AF96F90"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_Toc208566027 \h </w:instrText>
      </w:r>
      <w:r>
        <w:rPr>
          <w:noProof/>
        </w:rPr>
      </w:r>
      <w:r>
        <w:rPr>
          <w:noProof/>
        </w:rPr>
        <w:fldChar w:fldCharType="separate"/>
      </w:r>
      <w:r>
        <w:rPr>
          <w:noProof/>
        </w:rPr>
        <w:t>219</w:t>
      </w:r>
      <w:r>
        <w:rPr>
          <w:noProof/>
        </w:rPr>
        <w:fldChar w:fldCharType="end"/>
      </w:r>
    </w:p>
    <w:p w14:paraId="13134218" w14:textId="68DC050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_Toc208566028 \h </w:instrText>
      </w:r>
      <w:r>
        <w:rPr>
          <w:noProof/>
        </w:rPr>
      </w:r>
      <w:r>
        <w:rPr>
          <w:noProof/>
        </w:rPr>
        <w:fldChar w:fldCharType="separate"/>
      </w:r>
      <w:r>
        <w:rPr>
          <w:noProof/>
        </w:rPr>
        <w:t>219</w:t>
      </w:r>
      <w:r>
        <w:rPr>
          <w:noProof/>
        </w:rPr>
        <w:fldChar w:fldCharType="end"/>
      </w:r>
    </w:p>
    <w:p w14:paraId="64DB3CE7" w14:textId="0185DC3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Data Usage</w:t>
      </w:r>
      <w:r>
        <w:rPr>
          <w:noProof/>
        </w:rPr>
        <w:tab/>
      </w:r>
      <w:r>
        <w:rPr>
          <w:noProof/>
        </w:rPr>
        <w:fldChar w:fldCharType="begin"/>
      </w:r>
      <w:r>
        <w:rPr>
          <w:noProof/>
        </w:rPr>
        <w:instrText xml:space="preserve"> PAGEREF _Toc208566029 \h </w:instrText>
      </w:r>
      <w:r>
        <w:rPr>
          <w:noProof/>
        </w:rPr>
      </w:r>
      <w:r>
        <w:rPr>
          <w:noProof/>
        </w:rPr>
        <w:fldChar w:fldCharType="separate"/>
      </w:r>
      <w:r>
        <w:rPr>
          <w:noProof/>
        </w:rPr>
        <w:t>219</w:t>
      </w:r>
      <w:r>
        <w:rPr>
          <w:noProof/>
        </w:rPr>
        <w:fldChar w:fldCharType="end"/>
      </w:r>
    </w:p>
    <w:p w14:paraId="49BC4DDF" w14:textId="27C612CE"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_Toc208566030 \h </w:instrText>
      </w:r>
      <w:r>
        <w:rPr>
          <w:noProof/>
        </w:rPr>
      </w:r>
      <w:r>
        <w:rPr>
          <w:noProof/>
        </w:rPr>
        <w:fldChar w:fldCharType="separate"/>
      </w:r>
      <w:r>
        <w:rPr>
          <w:noProof/>
        </w:rPr>
        <w:t>219</w:t>
      </w:r>
      <w:r>
        <w:rPr>
          <w:noProof/>
        </w:rPr>
        <w:fldChar w:fldCharType="end"/>
      </w:r>
    </w:p>
    <w:p w14:paraId="580449B0" w14:textId="565CBFAD"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4.10.3</w:t>
      </w:r>
      <w:r>
        <w:rPr>
          <w:rFonts w:asciiTheme="minorHAnsi" w:eastAsiaTheme="minorEastAsia" w:hAnsiTheme="minorHAnsi" w:cstheme="minorBidi"/>
          <w:iCs w:val="0"/>
          <w:noProof/>
          <w:kern w:val="2"/>
          <w:sz w:val="24"/>
          <w:szCs w:val="24"/>
          <w:lang w:val="cs-CZ" w:eastAsia="cs-CZ"/>
          <w14:ligatures w14:val="standardContextual"/>
        </w:rPr>
        <w:tab/>
      </w:r>
      <w:r>
        <w:rPr>
          <w:noProof/>
        </w:rPr>
        <w:t>MNP Status</w:t>
      </w:r>
      <w:r>
        <w:rPr>
          <w:noProof/>
        </w:rPr>
        <w:tab/>
      </w:r>
      <w:r>
        <w:rPr>
          <w:noProof/>
        </w:rPr>
        <w:fldChar w:fldCharType="begin"/>
      </w:r>
      <w:r>
        <w:rPr>
          <w:noProof/>
        </w:rPr>
        <w:instrText xml:space="preserve"> PAGEREF _Toc208566031 \h </w:instrText>
      </w:r>
      <w:r>
        <w:rPr>
          <w:noProof/>
        </w:rPr>
      </w:r>
      <w:r>
        <w:rPr>
          <w:noProof/>
        </w:rPr>
        <w:fldChar w:fldCharType="separate"/>
      </w:r>
      <w:r>
        <w:rPr>
          <w:noProof/>
        </w:rPr>
        <w:t>219</w:t>
      </w:r>
      <w:r>
        <w:rPr>
          <w:noProof/>
        </w:rPr>
        <w:fldChar w:fldCharType="end"/>
      </w:r>
    </w:p>
    <w:p w14:paraId="378BD16F" w14:textId="04368270"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_Toc208566032 \h </w:instrText>
      </w:r>
      <w:r>
        <w:rPr>
          <w:noProof/>
        </w:rPr>
      </w:r>
      <w:r>
        <w:rPr>
          <w:noProof/>
        </w:rPr>
        <w:fldChar w:fldCharType="separate"/>
      </w:r>
      <w:r>
        <w:rPr>
          <w:noProof/>
        </w:rPr>
        <w:t>219</w:t>
      </w:r>
      <w:r>
        <w:rPr>
          <w:noProof/>
        </w:rPr>
        <w:fldChar w:fldCharType="end"/>
      </w:r>
    </w:p>
    <w:p w14:paraId="09EE69C4" w14:textId="614A6BA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w:t>
      </w:r>
      <w:r w:rsidRPr="00BA5370">
        <w:rPr>
          <w:noProof/>
          <w:lang w:val="cs-CZ"/>
        </w:rPr>
        <w:t>ČAU</w:t>
      </w:r>
      <w:r>
        <w:rPr>
          <w:noProof/>
        </w:rPr>
        <w:t>”</w:t>
      </w:r>
      <w:r>
        <w:rPr>
          <w:noProof/>
        </w:rPr>
        <w:tab/>
      </w:r>
      <w:r>
        <w:rPr>
          <w:noProof/>
        </w:rPr>
        <w:fldChar w:fldCharType="begin"/>
      </w:r>
      <w:r>
        <w:rPr>
          <w:noProof/>
        </w:rPr>
        <w:instrText xml:space="preserve"> PAGEREF _Toc208566033 \h </w:instrText>
      </w:r>
      <w:r>
        <w:rPr>
          <w:noProof/>
        </w:rPr>
      </w:r>
      <w:r>
        <w:rPr>
          <w:noProof/>
        </w:rPr>
        <w:fldChar w:fldCharType="separate"/>
      </w:r>
      <w:r>
        <w:rPr>
          <w:noProof/>
        </w:rPr>
        <w:t>220</w:t>
      </w:r>
      <w:r>
        <w:rPr>
          <w:noProof/>
        </w:rPr>
        <w:fldChar w:fldCharType="end"/>
      </w:r>
    </w:p>
    <w:p w14:paraId="1A5C40E6" w14:textId="595A9258"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_Toc208566034 \h </w:instrText>
      </w:r>
      <w:r>
        <w:rPr>
          <w:noProof/>
        </w:rPr>
      </w:r>
      <w:r>
        <w:rPr>
          <w:noProof/>
        </w:rPr>
        <w:fldChar w:fldCharType="separate"/>
      </w:r>
      <w:r>
        <w:rPr>
          <w:noProof/>
        </w:rPr>
        <w:t>221</w:t>
      </w:r>
      <w:r>
        <w:rPr>
          <w:noProof/>
        </w:rPr>
        <w:fldChar w:fldCharType="end"/>
      </w:r>
    </w:p>
    <w:p w14:paraId="60326FF9" w14:textId="497E089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_Toc208566035 \h </w:instrText>
      </w:r>
      <w:r>
        <w:rPr>
          <w:noProof/>
        </w:rPr>
      </w:r>
      <w:r>
        <w:rPr>
          <w:noProof/>
        </w:rPr>
        <w:fldChar w:fldCharType="separate"/>
      </w:r>
      <w:r>
        <w:rPr>
          <w:noProof/>
        </w:rPr>
        <w:t>221</w:t>
      </w:r>
      <w:r>
        <w:rPr>
          <w:noProof/>
        </w:rPr>
        <w:fldChar w:fldCharType="end"/>
      </w:r>
    </w:p>
    <w:p w14:paraId="09FE9B0C" w14:textId="7176812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_Toc208566036 \h </w:instrText>
      </w:r>
      <w:r>
        <w:rPr>
          <w:noProof/>
        </w:rPr>
      </w:r>
      <w:r>
        <w:rPr>
          <w:noProof/>
        </w:rPr>
        <w:fldChar w:fldCharType="separate"/>
      </w:r>
      <w:r>
        <w:rPr>
          <w:noProof/>
        </w:rPr>
        <w:t>222</w:t>
      </w:r>
      <w:r>
        <w:rPr>
          <w:noProof/>
        </w:rPr>
        <w:fldChar w:fldCharType="end"/>
      </w:r>
    </w:p>
    <w:p w14:paraId="078ECAF1" w14:textId="3ADA109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_Toc208566037 \h </w:instrText>
      </w:r>
      <w:r>
        <w:rPr>
          <w:noProof/>
        </w:rPr>
      </w:r>
      <w:r>
        <w:rPr>
          <w:noProof/>
        </w:rPr>
        <w:fldChar w:fldCharType="separate"/>
      </w:r>
      <w:r>
        <w:rPr>
          <w:noProof/>
        </w:rPr>
        <w:t>222</w:t>
      </w:r>
      <w:r>
        <w:rPr>
          <w:noProof/>
        </w:rPr>
        <w:fldChar w:fldCharType="end"/>
      </w:r>
    </w:p>
    <w:p w14:paraId="0C0C4024" w14:textId="7693A74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4.10.4</w:t>
      </w:r>
      <w:r>
        <w:rPr>
          <w:rFonts w:asciiTheme="minorHAnsi" w:eastAsiaTheme="minorEastAsia" w:hAnsiTheme="minorHAnsi" w:cstheme="minorBidi"/>
          <w:iCs w:val="0"/>
          <w:noProof/>
          <w:kern w:val="2"/>
          <w:sz w:val="24"/>
          <w:szCs w:val="24"/>
          <w:lang w:val="cs-CZ" w:eastAsia="cs-CZ"/>
          <w14:ligatures w14:val="standardContextual"/>
        </w:rPr>
        <w:tab/>
      </w:r>
      <w:r>
        <w:rPr>
          <w:noProof/>
        </w:rPr>
        <w:t>HLR Status</w:t>
      </w:r>
      <w:r>
        <w:rPr>
          <w:noProof/>
        </w:rPr>
        <w:tab/>
      </w:r>
      <w:r>
        <w:rPr>
          <w:noProof/>
        </w:rPr>
        <w:fldChar w:fldCharType="begin"/>
      </w:r>
      <w:r>
        <w:rPr>
          <w:noProof/>
        </w:rPr>
        <w:instrText xml:space="preserve"> PAGEREF _Toc208566038 \h </w:instrText>
      </w:r>
      <w:r>
        <w:rPr>
          <w:noProof/>
        </w:rPr>
      </w:r>
      <w:r>
        <w:rPr>
          <w:noProof/>
        </w:rPr>
        <w:fldChar w:fldCharType="separate"/>
      </w:r>
      <w:r>
        <w:rPr>
          <w:noProof/>
        </w:rPr>
        <w:t>222</w:t>
      </w:r>
      <w:r>
        <w:rPr>
          <w:noProof/>
        </w:rPr>
        <w:fldChar w:fldCharType="end"/>
      </w:r>
    </w:p>
    <w:p w14:paraId="4D056E95" w14:textId="55AB89D6"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_Toc208566039 \h </w:instrText>
      </w:r>
      <w:r>
        <w:rPr>
          <w:noProof/>
        </w:rPr>
      </w:r>
      <w:r>
        <w:rPr>
          <w:noProof/>
        </w:rPr>
        <w:fldChar w:fldCharType="separate"/>
      </w:r>
      <w:r>
        <w:rPr>
          <w:noProof/>
        </w:rPr>
        <w:t>222</w:t>
      </w:r>
      <w:r>
        <w:rPr>
          <w:noProof/>
        </w:rPr>
        <w:fldChar w:fldCharType="end"/>
      </w:r>
    </w:p>
    <w:p w14:paraId="64702B3C" w14:textId="4729934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_Toc208566040 \h </w:instrText>
      </w:r>
      <w:r>
        <w:rPr>
          <w:noProof/>
        </w:rPr>
      </w:r>
      <w:r>
        <w:rPr>
          <w:noProof/>
        </w:rPr>
        <w:fldChar w:fldCharType="separate"/>
      </w:r>
      <w:r>
        <w:rPr>
          <w:noProof/>
        </w:rPr>
        <w:t>224</w:t>
      </w:r>
      <w:r>
        <w:rPr>
          <w:noProof/>
        </w:rPr>
        <w:fldChar w:fldCharType="end"/>
      </w:r>
    </w:p>
    <w:p w14:paraId="3E378639" w14:textId="23AABCA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_Toc208566041 \h </w:instrText>
      </w:r>
      <w:r>
        <w:rPr>
          <w:noProof/>
        </w:rPr>
      </w:r>
      <w:r>
        <w:rPr>
          <w:noProof/>
        </w:rPr>
        <w:fldChar w:fldCharType="separate"/>
      </w:r>
      <w:r>
        <w:rPr>
          <w:noProof/>
        </w:rPr>
        <w:t>224</w:t>
      </w:r>
      <w:r>
        <w:rPr>
          <w:noProof/>
        </w:rPr>
        <w:fldChar w:fldCharType="end"/>
      </w:r>
    </w:p>
    <w:p w14:paraId="732501FC" w14:textId="63F1A2F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4.10.5</w:t>
      </w:r>
      <w:r>
        <w:rPr>
          <w:rFonts w:asciiTheme="minorHAnsi" w:eastAsiaTheme="minorEastAsia" w:hAnsiTheme="minorHAnsi" w:cstheme="minorBidi"/>
          <w:iCs w:val="0"/>
          <w:noProof/>
          <w:kern w:val="2"/>
          <w:sz w:val="24"/>
          <w:szCs w:val="24"/>
          <w:lang w:val="cs-CZ" w:eastAsia="cs-CZ"/>
          <w14:ligatures w14:val="standardContextual"/>
        </w:rPr>
        <w:tab/>
      </w:r>
      <w:r>
        <w:rPr>
          <w:noProof/>
        </w:rPr>
        <w:t>HSS/IMS Status</w:t>
      </w:r>
      <w:r>
        <w:rPr>
          <w:noProof/>
        </w:rPr>
        <w:tab/>
      </w:r>
      <w:r>
        <w:rPr>
          <w:noProof/>
        </w:rPr>
        <w:fldChar w:fldCharType="begin"/>
      </w:r>
      <w:r>
        <w:rPr>
          <w:noProof/>
        </w:rPr>
        <w:instrText xml:space="preserve"> PAGEREF _Toc208566042 \h </w:instrText>
      </w:r>
      <w:r>
        <w:rPr>
          <w:noProof/>
        </w:rPr>
      </w:r>
      <w:r>
        <w:rPr>
          <w:noProof/>
        </w:rPr>
        <w:fldChar w:fldCharType="separate"/>
      </w:r>
      <w:r>
        <w:rPr>
          <w:noProof/>
        </w:rPr>
        <w:t>224</w:t>
      </w:r>
      <w:r>
        <w:rPr>
          <w:noProof/>
        </w:rPr>
        <w:fldChar w:fldCharType="end"/>
      </w:r>
    </w:p>
    <w:p w14:paraId="6DCA131C" w14:textId="1FA4FF19"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_Toc208566043 \h </w:instrText>
      </w:r>
      <w:r>
        <w:rPr>
          <w:noProof/>
        </w:rPr>
      </w:r>
      <w:r>
        <w:rPr>
          <w:noProof/>
        </w:rPr>
        <w:fldChar w:fldCharType="separate"/>
      </w:r>
      <w:r>
        <w:rPr>
          <w:noProof/>
        </w:rPr>
        <w:t>224</w:t>
      </w:r>
      <w:r>
        <w:rPr>
          <w:noProof/>
        </w:rPr>
        <w:fldChar w:fldCharType="end"/>
      </w:r>
    </w:p>
    <w:p w14:paraId="7C4C0F08" w14:textId="4FB9485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_Toc208566044 \h </w:instrText>
      </w:r>
      <w:r>
        <w:rPr>
          <w:noProof/>
        </w:rPr>
      </w:r>
      <w:r>
        <w:rPr>
          <w:noProof/>
        </w:rPr>
        <w:fldChar w:fldCharType="separate"/>
      </w:r>
      <w:r>
        <w:rPr>
          <w:noProof/>
        </w:rPr>
        <w:t>225</w:t>
      </w:r>
      <w:r>
        <w:rPr>
          <w:noProof/>
        </w:rPr>
        <w:fldChar w:fldCharType="end"/>
      </w:r>
    </w:p>
    <w:p w14:paraId="0CE99B79" w14:textId="09D5A79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_Toc208566045 \h </w:instrText>
      </w:r>
      <w:r>
        <w:rPr>
          <w:noProof/>
        </w:rPr>
      </w:r>
      <w:r>
        <w:rPr>
          <w:noProof/>
        </w:rPr>
        <w:fldChar w:fldCharType="separate"/>
      </w:r>
      <w:r>
        <w:rPr>
          <w:noProof/>
        </w:rPr>
        <w:t>225</w:t>
      </w:r>
      <w:r>
        <w:rPr>
          <w:noProof/>
        </w:rPr>
        <w:fldChar w:fldCharType="end"/>
      </w:r>
    </w:p>
    <w:p w14:paraId="78FE2448" w14:textId="52F99EB1"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4.10.6</w:t>
      </w:r>
      <w:r>
        <w:rPr>
          <w:rFonts w:asciiTheme="minorHAnsi" w:eastAsiaTheme="minorEastAsia" w:hAnsiTheme="minorHAnsi" w:cstheme="minorBidi"/>
          <w:iCs w:val="0"/>
          <w:noProof/>
          <w:kern w:val="2"/>
          <w:sz w:val="24"/>
          <w:szCs w:val="24"/>
          <w:lang w:val="cs-CZ" w:eastAsia="cs-CZ"/>
          <w14:ligatures w14:val="standardContextual"/>
        </w:rPr>
        <w:tab/>
      </w:r>
      <w:r>
        <w:rPr>
          <w:noProof/>
        </w:rPr>
        <w:t>MTE Status</w:t>
      </w:r>
      <w:r>
        <w:rPr>
          <w:noProof/>
        </w:rPr>
        <w:tab/>
      </w:r>
      <w:r>
        <w:rPr>
          <w:noProof/>
        </w:rPr>
        <w:fldChar w:fldCharType="begin"/>
      </w:r>
      <w:r>
        <w:rPr>
          <w:noProof/>
        </w:rPr>
        <w:instrText xml:space="preserve"> PAGEREF _Toc208566046 \h </w:instrText>
      </w:r>
      <w:r>
        <w:rPr>
          <w:noProof/>
        </w:rPr>
      </w:r>
      <w:r>
        <w:rPr>
          <w:noProof/>
        </w:rPr>
        <w:fldChar w:fldCharType="separate"/>
      </w:r>
      <w:r>
        <w:rPr>
          <w:noProof/>
        </w:rPr>
        <w:t>225</w:t>
      </w:r>
      <w:r>
        <w:rPr>
          <w:noProof/>
        </w:rPr>
        <w:fldChar w:fldCharType="end"/>
      </w:r>
    </w:p>
    <w:p w14:paraId="48C2C841" w14:textId="24B2E8B0"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_Toc208566047 \h </w:instrText>
      </w:r>
      <w:r>
        <w:rPr>
          <w:noProof/>
        </w:rPr>
      </w:r>
      <w:r>
        <w:rPr>
          <w:noProof/>
        </w:rPr>
        <w:fldChar w:fldCharType="separate"/>
      </w:r>
      <w:r>
        <w:rPr>
          <w:noProof/>
        </w:rPr>
        <w:t>225</w:t>
      </w:r>
      <w:r>
        <w:rPr>
          <w:noProof/>
        </w:rPr>
        <w:fldChar w:fldCharType="end"/>
      </w:r>
    </w:p>
    <w:p w14:paraId="7389473E" w14:textId="46C6364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“Packages”</w:t>
      </w:r>
      <w:r>
        <w:rPr>
          <w:noProof/>
        </w:rPr>
        <w:tab/>
      </w:r>
      <w:r>
        <w:rPr>
          <w:noProof/>
        </w:rPr>
        <w:fldChar w:fldCharType="begin"/>
      </w:r>
      <w:r>
        <w:rPr>
          <w:noProof/>
        </w:rPr>
        <w:instrText xml:space="preserve"> PAGEREF _Toc208566048 \h </w:instrText>
      </w:r>
      <w:r>
        <w:rPr>
          <w:noProof/>
        </w:rPr>
      </w:r>
      <w:r>
        <w:rPr>
          <w:noProof/>
        </w:rPr>
        <w:fldChar w:fldCharType="separate"/>
      </w:r>
      <w:r>
        <w:rPr>
          <w:noProof/>
        </w:rPr>
        <w:t>225</w:t>
      </w:r>
      <w:r>
        <w:rPr>
          <w:noProof/>
        </w:rPr>
        <w:fldChar w:fldCharType="end"/>
      </w:r>
    </w:p>
    <w:p w14:paraId="747F095C" w14:textId="47546AE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_Toc208566049 \h </w:instrText>
      </w:r>
      <w:r>
        <w:rPr>
          <w:noProof/>
        </w:rPr>
      </w:r>
      <w:r>
        <w:rPr>
          <w:noProof/>
        </w:rPr>
        <w:fldChar w:fldCharType="separate"/>
      </w:r>
      <w:r>
        <w:rPr>
          <w:noProof/>
        </w:rPr>
        <w:t>226</w:t>
      </w:r>
      <w:r>
        <w:rPr>
          <w:noProof/>
        </w:rPr>
        <w:fldChar w:fldCharType="end"/>
      </w:r>
    </w:p>
    <w:p w14:paraId="489707BB" w14:textId="6EB86ED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_Toc208566050 \h </w:instrText>
      </w:r>
      <w:r>
        <w:rPr>
          <w:noProof/>
        </w:rPr>
      </w:r>
      <w:r>
        <w:rPr>
          <w:noProof/>
        </w:rPr>
        <w:fldChar w:fldCharType="separate"/>
      </w:r>
      <w:r>
        <w:rPr>
          <w:noProof/>
        </w:rPr>
        <w:t>227</w:t>
      </w:r>
      <w:r>
        <w:rPr>
          <w:noProof/>
        </w:rPr>
        <w:fldChar w:fldCharType="end"/>
      </w:r>
    </w:p>
    <w:p w14:paraId="65106DC5" w14:textId="090C0A6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_Toc208566051 \h </w:instrText>
      </w:r>
      <w:r>
        <w:rPr>
          <w:noProof/>
        </w:rPr>
      </w:r>
      <w:r>
        <w:rPr>
          <w:noProof/>
        </w:rPr>
        <w:fldChar w:fldCharType="separate"/>
      </w:r>
      <w:r>
        <w:rPr>
          <w:noProof/>
        </w:rPr>
        <w:t>228</w:t>
      </w:r>
      <w:r>
        <w:rPr>
          <w:noProof/>
        </w:rPr>
        <w:fldChar w:fldCharType="end"/>
      </w:r>
    </w:p>
    <w:p w14:paraId="424FFA6E" w14:textId="16A5273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4.10.7</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w:t>
      </w:r>
      <w:r>
        <w:rPr>
          <w:noProof/>
        </w:rPr>
        <w:tab/>
      </w:r>
      <w:r>
        <w:rPr>
          <w:noProof/>
        </w:rPr>
        <w:fldChar w:fldCharType="begin"/>
      </w:r>
      <w:r>
        <w:rPr>
          <w:noProof/>
        </w:rPr>
        <w:instrText xml:space="preserve"> PAGEREF _Toc208566052 \h </w:instrText>
      </w:r>
      <w:r>
        <w:rPr>
          <w:noProof/>
        </w:rPr>
      </w:r>
      <w:r>
        <w:rPr>
          <w:noProof/>
        </w:rPr>
        <w:fldChar w:fldCharType="separate"/>
      </w:r>
      <w:r>
        <w:rPr>
          <w:noProof/>
        </w:rPr>
        <w:t>228</w:t>
      </w:r>
      <w:r>
        <w:rPr>
          <w:noProof/>
        </w:rPr>
        <w:fldChar w:fldCharType="end"/>
      </w:r>
    </w:p>
    <w:p w14:paraId="11471BF7" w14:textId="61A7E49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Status</w:t>
      </w:r>
      <w:r>
        <w:rPr>
          <w:noProof/>
        </w:rPr>
        <w:tab/>
      </w:r>
      <w:r>
        <w:rPr>
          <w:noProof/>
        </w:rPr>
        <w:fldChar w:fldCharType="begin"/>
      </w:r>
      <w:r>
        <w:rPr>
          <w:noProof/>
        </w:rPr>
        <w:instrText xml:space="preserve"> PAGEREF _Toc208566053 \h </w:instrText>
      </w:r>
      <w:r>
        <w:rPr>
          <w:noProof/>
        </w:rPr>
      </w:r>
      <w:r>
        <w:rPr>
          <w:noProof/>
        </w:rPr>
        <w:fldChar w:fldCharType="separate"/>
      </w:r>
      <w:r>
        <w:rPr>
          <w:noProof/>
        </w:rPr>
        <w:t>228</w:t>
      </w:r>
      <w:r>
        <w:rPr>
          <w:noProof/>
        </w:rPr>
        <w:fldChar w:fldCharType="end"/>
      </w:r>
    </w:p>
    <w:p w14:paraId="70088993" w14:textId="115108B1"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_Toc208566054 \h </w:instrText>
      </w:r>
      <w:r>
        <w:rPr>
          <w:noProof/>
        </w:rPr>
      </w:r>
      <w:r>
        <w:rPr>
          <w:noProof/>
        </w:rPr>
        <w:fldChar w:fldCharType="separate"/>
      </w:r>
      <w:r>
        <w:rPr>
          <w:noProof/>
        </w:rPr>
        <w:t>228</w:t>
      </w:r>
      <w:r>
        <w:rPr>
          <w:noProof/>
        </w:rPr>
        <w:fldChar w:fldCharType="end"/>
      </w:r>
    </w:p>
    <w:p w14:paraId="1292CB1C" w14:textId="2EEEC664"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_Toc208566055 \h </w:instrText>
      </w:r>
      <w:r>
        <w:rPr>
          <w:noProof/>
        </w:rPr>
      </w:r>
      <w:r>
        <w:rPr>
          <w:noProof/>
        </w:rPr>
        <w:fldChar w:fldCharType="separate"/>
      </w:r>
      <w:r>
        <w:rPr>
          <w:noProof/>
        </w:rPr>
        <w:t>228</w:t>
      </w:r>
      <w:r>
        <w:rPr>
          <w:noProof/>
        </w:rPr>
        <w:fldChar w:fldCharType="end"/>
      </w:r>
    </w:p>
    <w:p w14:paraId="2486AAA5" w14:textId="6DB8E40A"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4.10.7.1.2.1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_Toc208566056 \h </w:instrText>
      </w:r>
      <w:r>
        <w:rPr>
          <w:noProof/>
        </w:rPr>
      </w:r>
      <w:r>
        <w:rPr>
          <w:noProof/>
        </w:rPr>
        <w:fldChar w:fldCharType="separate"/>
      </w:r>
      <w:r>
        <w:rPr>
          <w:noProof/>
        </w:rPr>
        <w:t>230</w:t>
      </w:r>
      <w:r>
        <w:rPr>
          <w:noProof/>
        </w:rPr>
        <w:fldChar w:fldCharType="end"/>
      </w:r>
    </w:p>
    <w:p w14:paraId="5D4D3BA1" w14:textId="53F0425B"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_Toc208566057 \h </w:instrText>
      </w:r>
      <w:r>
        <w:rPr>
          <w:noProof/>
        </w:rPr>
      </w:r>
      <w:r>
        <w:rPr>
          <w:noProof/>
        </w:rPr>
        <w:fldChar w:fldCharType="separate"/>
      </w:r>
      <w:r>
        <w:rPr>
          <w:noProof/>
        </w:rPr>
        <w:t>230</w:t>
      </w:r>
      <w:r>
        <w:rPr>
          <w:noProof/>
        </w:rPr>
        <w:fldChar w:fldCharType="end"/>
      </w:r>
    </w:p>
    <w:p w14:paraId="76F57876" w14:textId="6BE42113"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_Toc208566058 \h </w:instrText>
      </w:r>
      <w:r>
        <w:rPr>
          <w:noProof/>
        </w:rPr>
      </w:r>
      <w:r>
        <w:rPr>
          <w:noProof/>
        </w:rPr>
        <w:fldChar w:fldCharType="separate"/>
      </w:r>
      <w:r>
        <w:rPr>
          <w:noProof/>
        </w:rPr>
        <w:t>231</w:t>
      </w:r>
      <w:r>
        <w:rPr>
          <w:noProof/>
        </w:rPr>
        <w:fldChar w:fldCharType="end"/>
      </w:r>
    </w:p>
    <w:p w14:paraId="421B3310" w14:textId="077BA9EA"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_Toc208566059 \h </w:instrText>
      </w:r>
      <w:r>
        <w:rPr>
          <w:noProof/>
        </w:rPr>
      </w:r>
      <w:r>
        <w:rPr>
          <w:noProof/>
        </w:rPr>
        <w:fldChar w:fldCharType="separate"/>
      </w:r>
      <w:r>
        <w:rPr>
          <w:noProof/>
        </w:rPr>
        <w:t>231</w:t>
      </w:r>
      <w:r>
        <w:rPr>
          <w:noProof/>
        </w:rPr>
        <w:fldChar w:fldCharType="end"/>
      </w:r>
    </w:p>
    <w:p w14:paraId="2882D1BE" w14:textId="52DC0955"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w:t>
      </w:r>
      <w:r>
        <w:rPr>
          <w:rFonts w:asciiTheme="minorHAnsi" w:eastAsiaTheme="minorEastAsia" w:hAnsiTheme="minorHAnsi" w:cstheme="minorBidi"/>
          <w:iCs w:val="0"/>
          <w:noProof/>
          <w:kern w:val="2"/>
          <w:sz w:val="24"/>
          <w:szCs w:val="24"/>
          <w:lang w:val="cs-CZ" w:eastAsia="cs-CZ"/>
          <w14:ligatures w14:val="standardContextual"/>
        </w:rPr>
        <w:tab/>
      </w:r>
      <w:r>
        <w:rPr>
          <w:noProof/>
        </w:rPr>
        <w:t>Special Resources Status</w:t>
      </w:r>
      <w:r>
        <w:rPr>
          <w:noProof/>
        </w:rPr>
        <w:tab/>
      </w:r>
      <w:r>
        <w:rPr>
          <w:noProof/>
        </w:rPr>
        <w:fldChar w:fldCharType="begin"/>
      </w:r>
      <w:r>
        <w:rPr>
          <w:noProof/>
        </w:rPr>
        <w:instrText xml:space="preserve"> PAGEREF _Toc208566060 \h </w:instrText>
      </w:r>
      <w:r>
        <w:rPr>
          <w:noProof/>
        </w:rPr>
      </w:r>
      <w:r>
        <w:rPr>
          <w:noProof/>
        </w:rPr>
        <w:fldChar w:fldCharType="separate"/>
      </w:r>
      <w:r>
        <w:rPr>
          <w:noProof/>
        </w:rPr>
        <w:t>231</w:t>
      </w:r>
      <w:r>
        <w:rPr>
          <w:noProof/>
        </w:rPr>
        <w:fldChar w:fldCharType="end"/>
      </w:r>
    </w:p>
    <w:p w14:paraId="3DB53333" w14:textId="7B812C96"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_Toc208566061 \h </w:instrText>
      </w:r>
      <w:r>
        <w:rPr>
          <w:noProof/>
        </w:rPr>
      </w:r>
      <w:r>
        <w:rPr>
          <w:noProof/>
        </w:rPr>
        <w:fldChar w:fldCharType="separate"/>
      </w:r>
      <w:r>
        <w:rPr>
          <w:noProof/>
        </w:rPr>
        <w:t>232</w:t>
      </w:r>
      <w:r>
        <w:rPr>
          <w:noProof/>
        </w:rPr>
        <w:fldChar w:fldCharType="end"/>
      </w:r>
    </w:p>
    <w:p w14:paraId="6B7A08D0" w14:textId="6311936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_Toc208566062 \h </w:instrText>
      </w:r>
      <w:r>
        <w:rPr>
          <w:noProof/>
        </w:rPr>
      </w:r>
      <w:r>
        <w:rPr>
          <w:noProof/>
        </w:rPr>
        <w:fldChar w:fldCharType="separate"/>
      </w:r>
      <w:r>
        <w:rPr>
          <w:noProof/>
        </w:rPr>
        <w:t>232</w:t>
      </w:r>
      <w:r>
        <w:rPr>
          <w:noProof/>
        </w:rPr>
        <w:fldChar w:fldCharType="end"/>
      </w:r>
    </w:p>
    <w:p w14:paraId="43B0F2DF" w14:textId="7061FCF7"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_Toc208566063 \h </w:instrText>
      </w:r>
      <w:r>
        <w:rPr>
          <w:noProof/>
        </w:rPr>
      </w:r>
      <w:r>
        <w:rPr>
          <w:noProof/>
        </w:rPr>
        <w:fldChar w:fldCharType="separate"/>
      </w:r>
      <w:r>
        <w:rPr>
          <w:noProof/>
        </w:rPr>
        <w:t>232</w:t>
      </w:r>
      <w:r>
        <w:rPr>
          <w:noProof/>
        </w:rPr>
        <w:fldChar w:fldCharType="end"/>
      </w:r>
    </w:p>
    <w:p w14:paraId="766230A5" w14:textId="0035FC19"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_Toc208566064 \h </w:instrText>
      </w:r>
      <w:r>
        <w:rPr>
          <w:noProof/>
        </w:rPr>
      </w:r>
      <w:r>
        <w:rPr>
          <w:noProof/>
        </w:rPr>
        <w:fldChar w:fldCharType="separate"/>
      </w:r>
      <w:r>
        <w:rPr>
          <w:noProof/>
        </w:rPr>
        <w:t>232</w:t>
      </w:r>
      <w:r>
        <w:rPr>
          <w:noProof/>
        </w:rPr>
        <w:fldChar w:fldCharType="end"/>
      </w:r>
    </w:p>
    <w:p w14:paraId="2FF12FC4" w14:textId="6768A8CC"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4.10.7.2.5</w:t>
      </w:r>
      <w:r>
        <w:rPr>
          <w:rFonts w:asciiTheme="minorHAnsi" w:eastAsiaTheme="minorEastAsia" w:hAnsiTheme="minorHAnsi" w:cstheme="minorBidi"/>
          <w:iCs w:val="0"/>
          <w:noProof/>
          <w:kern w:val="2"/>
          <w:sz w:val="24"/>
          <w:szCs w:val="24"/>
          <w:lang w:val="cs-CZ" w:eastAsia="cs-CZ"/>
          <w14:ligatures w14:val="standardContextual"/>
        </w:rPr>
        <w:tab/>
      </w:r>
      <w:r>
        <w:rPr>
          <w:noProof/>
        </w:rPr>
        <w:t>Extending Instant Link White Lists</w:t>
      </w:r>
      <w:r>
        <w:rPr>
          <w:noProof/>
        </w:rPr>
        <w:tab/>
      </w:r>
      <w:r>
        <w:rPr>
          <w:noProof/>
        </w:rPr>
        <w:fldChar w:fldCharType="begin"/>
      </w:r>
      <w:r>
        <w:rPr>
          <w:noProof/>
        </w:rPr>
        <w:instrText xml:space="preserve"> PAGEREF _Toc208566065 \h </w:instrText>
      </w:r>
      <w:r>
        <w:rPr>
          <w:noProof/>
        </w:rPr>
      </w:r>
      <w:r>
        <w:rPr>
          <w:noProof/>
        </w:rPr>
        <w:fldChar w:fldCharType="separate"/>
      </w:r>
      <w:r>
        <w:rPr>
          <w:noProof/>
        </w:rPr>
        <w:t>233</w:t>
      </w:r>
      <w:r>
        <w:rPr>
          <w:noProof/>
        </w:rPr>
        <w:fldChar w:fldCharType="end"/>
      </w:r>
    </w:p>
    <w:p w14:paraId="52C23590" w14:textId="3C659C69"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w:t>
      </w:r>
      <w:r>
        <w:rPr>
          <w:rFonts w:asciiTheme="minorHAnsi" w:eastAsiaTheme="minorEastAsia" w:hAnsiTheme="minorHAnsi" w:cstheme="minorBidi"/>
          <w:iCs w:val="0"/>
          <w:noProof/>
          <w:kern w:val="2"/>
          <w:sz w:val="24"/>
          <w:szCs w:val="24"/>
          <w:lang w:val="cs-CZ" w:eastAsia="cs-CZ"/>
          <w14:ligatures w14:val="standardContextual"/>
        </w:rPr>
        <w:tab/>
      </w:r>
      <w:r>
        <w:rPr>
          <w:noProof/>
        </w:rPr>
        <w:t>Alarms</w:t>
      </w:r>
      <w:r>
        <w:rPr>
          <w:noProof/>
        </w:rPr>
        <w:tab/>
      </w:r>
      <w:r>
        <w:rPr>
          <w:noProof/>
        </w:rPr>
        <w:fldChar w:fldCharType="begin"/>
      </w:r>
      <w:r>
        <w:rPr>
          <w:noProof/>
        </w:rPr>
        <w:instrText xml:space="preserve"> PAGEREF _Toc208566066 \h </w:instrText>
      </w:r>
      <w:r>
        <w:rPr>
          <w:noProof/>
        </w:rPr>
      </w:r>
      <w:r>
        <w:rPr>
          <w:noProof/>
        </w:rPr>
        <w:fldChar w:fldCharType="separate"/>
      </w:r>
      <w:r>
        <w:rPr>
          <w:noProof/>
        </w:rPr>
        <w:t>233</w:t>
      </w:r>
      <w:r>
        <w:rPr>
          <w:noProof/>
        </w:rPr>
        <w:fldChar w:fldCharType="end"/>
      </w:r>
    </w:p>
    <w:p w14:paraId="7F8DBA76" w14:textId="0683B3C6"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_Toc208566067 \h </w:instrText>
      </w:r>
      <w:r>
        <w:rPr>
          <w:noProof/>
        </w:rPr>
      </w:r>
      <w:r>
        <w:rPr>
          <w:noProof/>
        </w:rPr>
        <w:fldChar w:fldCharType="separate"/>
      </w:r>
      <w:r>
        <w:rPr>
          <w:noProof/>
        </w:rPr>
        <w:t>235</w:t>
      </w:r>
      <w:r>
        <w:rPr>
          <w:noProof/>
        </w:rPr>
        <w:fldChar w:fldCharType="end"/>
      </w:r>
    </w:p>
    <w:p w14:paraId="7B37494F" w14:textId="2AC1A317"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_Toc208566068 \h </w:instrText>
      </w:r>
      <w:r>
        <w:rPr>
          <w:noProof/>
        </w:rPr>
      </w:r>
      <w:r>
        <w:rPr>
          <w:noProof/>
        </w:rPr>
        <w:fldChar w:fldCharType="separate"/>
      </w:r>
      <w:r>
        <w:rPr>
          <w:noProof/>
        </w:rPr>
        <w:t>235</w:t>
      </w:r>
      <w:r>
        <w:rPr>
          <w:noProof/>
        </w:rPr>
        <w:fldChar w:fldCharType="end"/>
      </w:r>
    </w:p>
    <w:p w14:paraId="13045310" w14:textId="7E20F86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Profiles</w:t>
      </w:r>
      <w:r>
        <w:rPr>
          <w:noProof/>
        </w:rPr>
        <w:tab/>
      </w:r>
      <w:r>
        <w:rPr>
          <w:noProof/>
        </w:rPr>
        <w:fldChar w:fldCharType="begin"/>
      </w:r>
      <w:r>
        <w:rPr>
          <w:noProof/>
        </w:rPr>
        <w:instrText xml:space="preserve"> PAGEREF _Toc208566069 \h </w:instrText>
      </w:r>
      <w:r>
        <w:rPr>
          <w:noProof/>
        </w:rPr>
      </w:r>
      <w:r>
        <w:rPr>
          <w:noProof/>
        </w:rPr>
        <w:fldChar w:fldCharType="separate"/>
      </w:r>
      <w:r>
        <w:rPr>
          <w:noProof/>
        </w:rPr>
        <w:t>235</w:t>
      </w:r>
      <w:r>
        <w:rPr>
          <w:noProof/>
        </w:rPr>
        <w:fldChar w:fldCharType="end"/>
      </w:r>
    </w:p>
    <w:p w14:paraId="27F34DED" w14:textId="2E5C4014"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4.10.7.4.1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_Toc208566070 \h </w:instrText>
      </w:r>
      <w:r>
        <w:rPr>
          <w:noProof/>
        </w:rPr>
      </w:r>
      <w:r>
        <w:rPr>
          <w:noProof/>
        </w:rPr>
        <w:fldChar w:fldCharType="separate"/>
      </w:r>
      <w:r>
        <w:rPr>
          <w:noProof/>
        </w:rPr>
        <w:t>235</w:t>
      </w:r>
      <w:r>
        <w:rPr>
          <w:noProof/>
        </w:rPr>
        <w:fldChar w:fldCharType="end"/>
      </w:r>
    </w:p>
    <w:p w14:paraId="3C015105" w14:textId="07AF00EA"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_Toc208566071 \h </w:instrText>
      </w:r>
      <w:r>
        <w:rPr>
          <w:noProof/>
        </w:rPr>
      </w:r>
      <w:r>
        <w:rPr>
          <w:noProof/>
        </w:rPr>
        <w:fldChar w:fldCharType="separate"/>
      </w:r>
      <w:r>
        <w:rPr>
          <w:noProof/>
        </w:rPr>
        <w:t>236</w:t>
      </w:r>
      <w:r>
        <w:rPr>
          <w:noProof/>
        </w:rPr>
        <w:fldChar w:fldCharType="end"/>
      </w:r>
    </w:p>
    <w:p w14:paraId="198DF114" w14:textId="4B66585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_Toc208566072 \h </w:instrText>
      </w:r>
      <w:r>
        <w:rPr>
          <w:noProof/>
        </w:rPr>
      </w:r>
      <w:r>
        <w:rPr>
          <w:noProof/>
        </w:rPr>
        <w:fldChar w:fldCharType="separate"/>
      </w:r>
      <w:r>
        <w:rPr>
          <w:noProof/>
        </w:rPr>
        <w:t>236</w:t>
      </w:r>
      <w:r>
        <w:rPr>
          <w:noProof/>
        </w:rPr>
        <w:fldChar w:fldCharType="end"/>
      </w:r>
    </w:p>
    <w:p w14:paraId="756651F2" w14:textId="2D6C339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4.10.8</w:t>
      </w:r>
      <w:r>
        <w:rPr>
          <w:rFonts w:asciiTheme="minorHAnsi" w:eastAsiaTheme="minorEastAsia" w:hAnsiTheme="minorHAnsi" w:cstheme="minorBidi"/>
          <w:iCs w:val="0"/>
          <w:noProof/>
          <w:kern w:val="2"/>
          <w:sz w:val="24"/>
          <w:szCs w:val="24"/>
          <w:lang w:val="cs-CZ" w:eastAsia="cs-CZ"/>
          <w14:ligatures w14:val="standardContextual"/>
        </w:rPr>
        <w:tab/>
      </w:r>
      <w:r>
        <w:rPr>
          <w:noProof/>
        </w:rPr>
        <w:t>Recharge Prepaid</w:t>
      </w:r>
      <w:r>
        <w:rPr>
          <w:noProof/>
        </w:rPr>
        <w:tab/>
      </w:r>
      <w:r>
        <w:rPr>
          <w:noProof/>
        </w:rPr>
        <w:fldChar w:fldCharType="begin"/>
      </w:r>
      <w:r>
        <w:rPr>
          <w:noProof/>
        </w:rPr>
        <w:instrText xml:space="preserve"> PAGEREF _Toc208566073 \h </w:instrText>
      </w:r>
      <w:r>
        <w:rPr>
          <w:noProof/>
        </w:rPr>
      </w:r>
      <w:r>
        <w:rPr>
          <w:noProof/>
        </w:rPr>
        <w:fldChar w:fldCharType="separate"/>
      </w:r>
      <w:r>
        <w:rPr>
          <w:noProof/>
        </w:rPr>
        <w:t>236</w:t>
      </w:r>
      <w:r>
        <w:rPr>
          <w:noProof/>
        </w:rPr>
        <w:fldChar w:fldCharType="end"/>
      </w:r>
    </w:p>
    <w:p w14:paraId="7162AE44" w14:textId="51C5123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_Toc208566074 \h </w:instrText>
      </w:r>
      <w:r>
        <w:rPr>
          <w:noProof/>
        </w:rPr>
      </w:r>
      <w:r>
        <w:rPr>
          <w:noProof/>
        </w:rPr>
        <w:fldChar w:fldCharType="separate"/>
      </w:r>
      <w:r>
        <w:rPr>
          <w:noProof/>
        </w:rPr>
        <w:t>237</w:t>
      </w:r>
      <w:r>
        <w:rPr>
          <w:noProof/>
        </w:rPr>
        <w:fldChar w:fldCharType="end"/>
      </w:r>
    </w:p>
    <w:p w14:paraId="71C4628F" w14:textId="4486E030"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_Toc208566075 \h </w:instrText>
      </w:r>
      <w:r>
        <w:rPr>
          <w:noProof/>
        </w:rPr>
      </w:r>
      <w:r>
        <w:rPr>
          <w:noProof/>
        </w:rPr>
        <w:fldChar w:fldCharType="separate"/>
      </w:r>
      <w:r>
        <w:rPr>
          <w:noProof/>
        </w:rPr>
        <w:t>238</w:t>
      </w:r>
      <w:r>
        <w:rPr>
          <w:noProof/>
        </w:rPr>
        <w:fldChar w:fldCharType="end"/>
      </w:r>
    </w:p>
    <w:p w14:paraId="1605EB88" w14:textId="6B97FC5A"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4.10.9</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 Batch Status</w:t>
      </w:r>
      <w:r>
        <w:rPr>
          <w:noProof/>
        </w:rPr>
        <w:tab/>
      </w:r>
      <w:r>
        <w:rPr>
          <w:noProof/>
        </w:rPr>
        <w:fldChar w:fldCharType="begin"/>
      </w:r>
      <w:r>
        <w:rPr>
          <w:noProof/>
        </w:rPr>
        <w:instrText xml:space="preserve"> PAGEREF _Toc208566076 \h </w:instrText>
      </w:r>
      <w:r>
        <w:rPr>
          <w:noProof/>
        </w:rPr>
      </w:r>
      <w:r>
        <w:rPr>
          <w:noProof/>
        </w:rPr>
        <w:fldChar w:fldCharType="separate"/>
      </w:r>
      <w:r>
        <w:rPr>
          <w:noProof/>
        </w:rPr>
        <w:t>238</w:t>
      </w:r>
      <w:r>
        <w:rPr>
          <w:noProof/>
        </w:rPr>
        <w:fldChar w:fldCharType="end"/>
      </w:r>
    </w:p>
    <w:p w14:paraId="7C298350" w14:textId="12F3AF9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_Toc208566077 \h </w:instrText>
      </w:r>
      <w:r>
        <w:rPr>
          <w:noProof/>
        </w:rPr>
      </w:r>
      <w:r>
        <w:rPr>
          <w:noProof/>
        </w:rPr>
        <w:fldChar w:fldCharType="separate"/>
      </w:r>
      <w:r>
        <w:rPr>
          <w:noProof/>
        </w:rPr>
        <w:t>239</w:t>
      </w:r>
      <w:r>
        <w:rPr>
          <w:noProof/>
        </w:rPr>
        <w:fldChar w:fldCharType="end"/>
      </w:r>
    </w:p>
    <w:p w14:paraId="5F9F9C21" w14:textId="3F42787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_Toc208566078 \h </w:instrText>
      </w:r>
      <w:r>
        <w:rPr>
          <w:noProof/>
        </w:rPr>
      </w:r>
      <w:r>
        <w:rPr>
          <w:noProof/>
        </w:rPr>
        <w:fldChar w:fldCharType="separate"/>
      </w:r>
      <w:r>
        <w:rPr>
          <w:noProof/>
        </w:rPr>
        <w:t>239</w:t>
      </w:r>
      <w:r>
        <w:rPr>
          <w:noProof/>
        </w:rPr>
        <w:fldChar w:fldCharType="end"/>
      </w:r>
    </w:p>
    <w:p w14:paraId="093598CD" w14:textId="27A6AEEC"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4.11</w:t>
      </w:r>
      <w:r>
        <w:rPr>
          <w:rFonts w:asciiTheme="minorHAnsi" w:eastAsiaTheme="minorEastAsia" w:hAnsiTheme="minorHAnsi" w:cstheme="minorBidi"/>
          <w:iCs w:val="0"/>
          <w:noProof/>
          <w:kern w:val="2"/>
          <w:sz w:val="24"/>
          <w:lang w:val="cs-CZ" w:eastAsia="cs-CZ"/>
          <w14:ligatures w14:val="standardContextual"/>
        </w:rPr>
        <w:tab/>
      </w:r>
      <w:r>
        <w:rPr>
          <w:noProof/>
        </w:rPr>
        <w:t>EBS Operations</w:t>
      </w:r>
      <w:r>
        <w:rPr>
          <w:noProof/>
        </w:rPr>
        <w:tab/>
      </w:r>
      <w:r>
        <w:rPr>
          <w:noProof/>
        </w:rPr>
        <w:fldChar w:fldCharType="begin"/>
      </w:r>
      <w:r>
        <w:rPr>
          <w:noProof/>
        </w:rPr>
        <w:instrText xml:space="preserve"> PAGEREF _Toc208566079 \h </w:instrText>
      </w:r>
      <w:r>
        <w:rPr>
          <w:noProof/>
        </w:rPr>
      </w:r>
      <w:r>
        <w:rPr>
          <w:noProof/>
        </w:rPr>
        <w:fldChar w:fldCharType="separate"/>
      </w:r>
      <w:r>
        <w:rPr>
          <w:noProof/>
        </w:rPr>
        <w:t>239</w:t>
      </w:r>
      <w:r>
        <w:rPr>
          <w:noProof/>
        </w:rPr>
        <w:fldChar w:fldCharType="end"/>
      </w:r>
    </w:p>
    <w:p w14:paraId="683398C8" w14:textId="247C053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4.11.1</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w:t>
      </w:r>
      <w:r>
        <w:rPr>
          <w:noProof/>
        </w:rPr>
        <w:tab/>
      </w:r>
      <w:r>
        <w:rPr>
          <w:noProof/>
        </w:rPr>
        <w:fldChar w:fldCharType="begin"/>
      </w:r>
      <w:r>
        <w:rPr>
          <w:noProof/>
        </w:rPr>
        <w:instrText xml:space="preserve"> PAGEREF _Toc208566080 \h </w:instrText>
      </w:r>
      <w:r>
        <w:rPr>
          <w:noProof/>
        </w:rPr>
      </w:r>
      <w:r>
        <w:rPr>
          <w:noProof/>
        </w:rPr>
        <w:fldChar w:fldCharType="separate"/>
      </w:r>
      <w:r>
        <w:rPr>
          <w:noProof/>
        </w:rPr>
        <w:t>239</w:t>
      </w:r>
      <w:r>
        <w:rPr>
          <w:noProof/>
        </w:rPr>
        <w:fldChar w:fldCharType="end"/>
      </w:r>
    </w:p>
    <w:p w14:paraId="1E792639" w14:textId="02A9D97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_Toc208566081 \h </w:instrText>
      </w:r>
      <w:r>
        <w:rPr>
          <w:noProof/>
        </w:rPr>
      </w:r>
      <w:r>
        <w:rPr>
          <w:noProof/>
        </w:rPr>
        <w:fldChar w:fldCharType="separate"/>
      </w:r>
      <w:r>
        <w:rPr>
          <w:noProof/>
        </w:rPr>
        <w:t>240</w:t>
      </w:r>
      <w:r>
        <w:rPr>
          <w:noProof/>
        </w:rPr>
        <w:fldChar w:fldCharType="end"/>
      </w:r>
    </w:p>
    <w:p w14:paraId="28BC0BF6" w14:textId="6241ABF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_Toc208566082 \h </w:instrText>
      </w:r>
      <w:r>
        <w:rPr>
          <w:noProof/>
        </w:rPr>
      </w:r>
      <w:r>
        <w:rPr>
          <w:noProof/>
        </w:rPr>
        <w:fldChar w:fldCharType="separate"/>
      </w:r>
      <w:r>
        <w:rPr>
          <w:noProof/>
        </w:rPr>
        <w:t>240</w:t>
      </w:r>
      <w:r>
        <w:rPr>
          <w:noProof/>
        </w:rPr>
        <w:fldChar w:fldCharType="end"/>
      </w:r>
    </w:p>
    <w:p w14:paraId="51239922" w14:textId="7991072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_Toc208566083 \h </w:instrText>
      </w:r>
      <w:r>
        <w:rPr>
          <w:noProof/>
        </w:rPr>
      </w:r>
      <w:r>
        <w:rPr>
          <w:noProof/>
        </w:rPr>
        <w:fldChar w:fldCharType="separate"/>
      </w:r>
      <w:r>
        <w:rPr>
          <w:noProof/>
        </w:rPr>
        <w:t>240</w:t>
      </w:r>
      <w:r>
        <w:rPr>
          <w:noProof/>
        </w:rPr>
        <w:fldChar w:fldCharType="end"/>
      </w:r>
    </w:p>
    <w:p w14:paraId="5DB6931A" w14:textId="6633157D"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4.11.2</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 – Available Virtual eSIM’s</w:t>
      </w:r>
      <w:r>
        <w:rPr>
          <w:noProof/>
        </w:rPr>
        <w:tab/>
      </w:r>
      <w:r>
        <w:rPr>
          <w:noProof/>
        </w:rPr>
        <w:fldChar w:fldCharType="begin"/>
      </w:r>
      <w:r>
        <w:rPr>
          <w:noProof/>
        </w:rPr>
        <w:instrText xml:space="preserve"> PAGEREF _Toc208566084 \h </w:instrText>
      </w:r>
      <w:r>
        <w:rPr>
          <w:noProof/>
        </w:rPr>
      </w:r>
      <w:r>
        <w:rPr>
          <w:noProof/>
        </w:rPr>
        <w:fldChar w:fldCharType="separate"/>
      </w:r>
      <w:r>
        <w:rPr>
          <w:noProof/>
        </w:rPr>
        <w:t>241</w:t>
      </w:r>
      <w:r>
        <w:rPr>
          <w:noProof/>
        </w:rPr>
        <w:fldChar w:fldCharType="end"/>
      </w:r>
    </w:p>
    <w:p w14:paraId="40363FE9" w14:textId="4A156FB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_Toc208566085 \h </w:instrText>
      </w:r>
      <w:r>
        <w:rPr>
          <w:noProof/>
        </w:rPr>
      </w:r>
      <w:r>
        <w:rPr>
          <w:noProof/>
        </w:rPr>
        <w:fldChar w:fldCharType="separate"/>
      </w:r>
      <w:r>
        <w:rPr>
          <w:noProof/>
        </w:rPr>
        <w:t>241</w:t>
      </w:r>
      <w:r>
        <w:rPr>
          <w:noProof/>
        </w:rPr>
        <w:fldChar w:fldCharType="end"/>
      </w:r>
    </w:p>
    <w:p w14:paraId="7C3EA3F5" w14:textId="2B96116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_Toc208566086 \h </w:instrText>
      </w:r>
      <w:r>
        <w:rPr>
          <w:noProof/>
        </w:rPr>
      </w:r>
      <w:r>
        <w:rPr>
          <w:noProof/>
        </w:rPr>
        <w:fldChar w:fldCharType="separate"/>
      </w:r>
      <w:r>
        <w:rPr>
          <w:noProof/>
        </w:rPr>
        <w:t>241</w:t>
      </w:r>
      <w:r>
        <w:rPr>
          <w:noProof/>
        </w:rPr>
        <w:fldChar w:fldCharType="end"/>
      </w:r>
    </w:p>
    <w:p w14:paraId="0A24F7CD" w14:textId="0452C74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_Toc208566087 \h </w:instrText>
      </w:r>
      <w:r>
        <w:rPr>
          <w:noProof/>
        </w:rPr>
      </w:r>
      <w:r>
        <w:rPr>
          <w:noProof/>
        </w:rPr>
        <w:fldChar w:fldCharType="separate"/>
      </w:r>
      <w:r>
        <w:rPr>
          <w:noProof/>
        </w:rPr>
        <w:t>242</w:t>
      </w:r>
      <w:r>
        <w:rPr>
          <w:noProof/>
        </w:rPr>
        <w:fldChar w:fldCharType="end"/>
      </w:r>
    </w:p>
    <w:p w14:paraId="47432872" w14:textId="1293CED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_Toc208566088 \h </w:instrText>
      </w:r>
      <w:r>
        <w:rPr>
          <w:noProof/>
        </w:rPr>
      </w:r>
      <w:r>
        <w:rPr>
          <w:noProof/>
        </w:rPr>
        <w:fldChar w:fldCharType="separate"/>
      </w:r>
      <w:r>
        <w:rPr>
          <w:noProof/>
        </w:rPr>
        <w:t>242</w:t>
      </w:r>
      <w:r>
        <w:rPr>
          <w:noProof/>
        </w:rPr>
        <w:fldChar w:fldCharType="end"/>
      </w:r>
    </w:p>
    <w:p w14:paraId="7673875C" w14:textId="766BC0C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_Toc208566089 \h </w:instrText>
      </w:r>
      <w:r>
        <w:rPr>
          <w:noProof/>
        </w:rPr>
      </w:r>
      <w:r>
        <w:rPr>
          <w:noProof/>
        </w:rPr>
        <w:fldChar w:fldCharType="separate"/>
      </w:r>
      <w:r>
        <w:rPr>
          <w:noProof/>
        </w:rPr>
        <w:t>242</w:t>
      </w:r>
      <w:r>
        <w:rPr>
          <w:noProof/>
        </w:rPr>
        <w:fldChar w:fldCharType="end"/>
      </w:r>
    </w:p>
    <w:p w14:paraId="491CCE7B" w14:textId="32FF1D5A"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4.11.3</w:t>
      </w:r>
      <w:r>
        <w:rPr>
          <w:rFonts w:asciiTheme="minorHAnsi" w:eastAsiaTheme="minorEastAsia" w:hAnsiTheme="minorHAnsi" w:cstheme="minorBidi"/>
          <w:iCs w:val="0"/>
          <w:noProof/>
          <w:kern w:val="2"/>
          <w:sz w:val="24"/>
          <w:szCs w:val="24"/>
          <w:lang w:val="cs-CZ" w:eastAsia="cs-CZ"/>
          <w14:ligatures w14:val="standardContextual"/>
        </w:rPr>
        <w:tab/>
      </w:r>
      <w:r>
        <w:rPr>
          <w:noProof/>
        </w:rPr>
        <w:t>Cash Register Status</w:t>
      </w:r>
      <w:r>
        <w:rPr>
          <w:noProof/>
        </w:rPr>
        <w:tab/>
      </w:r>
      <w:r>
        <w:rPr>
          <w:noProof/>
        </w:rPr>
        <w:fldChar w:fldCharType="begin"/>
      </w:r>
      <w:r>
        <w:rPr>
          <w:noProof/>
        </w:rPr>
        <w:instrText xml:space="preserve"> PAGEREF _Toc208566090 \h </w:instrText>
      </w:r>
      <w:r>
        <w:rPr>
          <w:noProof/>
        </w:rPr>
      </w:r>
      <w:r>
        <w:rPr>
          <w:noProof/>
        </w:rPr>
        <w:fldChar w:fldCharType="separate"/>
      </w:r>
      <w:r>
        <w:rPr>
          <w:noProof/>
        </w:rPr>
        <w:t>243</w:t>
      </w:r>
      <w:r>
        <w:rPr>
          <w:noProof/>
        </w:rPr>
        <w:fldChar w:fldCharType="end"/>
      </w:r>
    </w:p>
    <w:p w14:paraId="712A1A79" w14:textId="62C5B596"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_Toc208566091 \h </w:instrText>
      </w:r>
      <w:r>
        <w:rPr>
          <w:noProof/>
        </w:rPr>
      </w:r>
      <w:r>
        <w:rPr>
          <w:noProof/>
        </w:rPr>
        <w:fldChar w:fldCharType="separate"/>
      </w:r>
      <w:r>
        <w:rPr>
          <w:noProof/>
        </w:rPr>
        <w:t>243</w:t>
      </w:r>
      <w:r>
        <w:rPr>
          <w:noProof/>
        </w:rPr>
        <w:fldChar w:fldCharType="end"/>
      </w:r>
    </w:p>
    <w:p w14:paraId="77469355" w14:textId="45F549A9"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_Toc208566092 \h </w:instrText>
      </w:r>
      <w:r>
        <w:rPr>
          <w:noProof/>
        </w:rPr>
      </w:r>
      <w:r>
        <w:rPr>
          <w:noProof/>
        </w:rPr>
        <w:fldChar w:fldCharType="separate"/>
      </w:r>
      <w:r>
        <w:rPr>
          <w:noProof/>
        </w:rPr>
        <w:t>243</w:t>
      </w:r>
      <w:r>
        <w:rPr>
          <w:noProof/>
        </w:rPr>
        <w:fldChar w:fldCharType="end"/>
      </w:r>
    </w:p>
    <w:p w14:paraId="698F1BFD" w14:textId="1D1DA4F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_Toc208566093 \h </w:instrText>
      </w:r>
      <w:r>
        <w:rPr>
          <w:noProof/>
        </w:rPr>
      </w:r>
      <w:r>
        <w:rPr>
          <w:noProof/>
        </w:rPr>
        <w:fldChar w:fldCharType="separate"/>
      </w:r>
      <w:r>
        <w:rPr>
          <w:noProof/>
        </w:rPr>
        <w:t>244</w:t>
      </w:r>
      <w:r>
        <w:rPr>
          <w:noProof/>
        </w:rPr>
        <w:fldChar w:fldCharType="end"/>
      </w:r>
    </w:p>
    <w:p w14:paraId="32319958" w14:textId="11D1949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_Toc208566094 \h </w:instrText>
      </w:r>
      <w:r>
        <w:rPr>
          <w:noProof/>
        </w:rPr>
      </w:r>
      <w:r>
        <w:rPr>
          <w:noProof/>
        </w:rPr>
        <w:fldChar w:fldCharType="separate"/>
      </w:r>
      <w:r>
        <w:rPr>
          <w:noProof/>
        </w:rPr>
        <w:t>244</w:t>
      </w:r>
      <w:r>
        <w:rPr>
          <w:noProof/>
        </w:rPr>
        <w:fldChar w:fldCharType="end"/>
      </w:r>
    </w:p>
    <w:p w14:paraId="33D4960B" w14:textId="68B7141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w:t>
      </w:r>
      <w:r>
        <w:rPr>
          <w:rFonts w:asciiTheme="minorHAnsi" w:eastAsiaTheme="minorEastAsia" w:hAnsiTheme="minorHAnsi" w:cstheme="minorBidi"/>
          <w:iCs w:val="0"/>
          <w:noProof/>
          <w:kern w:val="2"/>
          <w:sz w:val="24"/>
          <w:szCs w:val="24"/>
          <w:lang w:val="cs-CZ" w:eastAsia="cs-CZ"/>
          <w14:ligatures w14:val="standardContextual"/>
        </w:rPr>
        <w:tab/>
      </w:r>
      <w:r>
        <w:rPr>
          <w:noProof/>
        </w:rPr>
        <w:t>Opening User Cash Registers</w:t>
      </w:r>
      <w:r>
        <w:rPr>
          <w:noProof/>
        </w:rPr>
        <w:tab/>
      </w:r>
      <w:r>
        <w:rPr>
          <w:noProof/>
        </w:rPr>
        <w:fldChar w:fldCharType="begin"/>
      </w:r>
      <w:r>
        <w:rPr>
          <w:noProof/>
        </w:rPr>
        <w:instrText xml:space="preserve"> PAGEREF _Toc208566095 \h </w:instrText>
      </w:r>
      <w:r>
        <w:rPr>
          <w:noProof/>
        </w:rPr>
      </w:r>
      <w:r>
        <w:rPr>
          <w:noProof/>
        </w:rPr>
        <w:fldChar w:fldCharType="separate"/>
      </w:r>
      <w:r>
        <w:rPr>
          <w:noProof/>
        </w:rPr>
        <w:t>244</w:t>
      </w:r>
      <w:r>
        <w:rPr>
          <w:noProof/>
        </w:rPr>
        <w:fldChar w:fldCharType="end"/>
      </w:r>
    </w:p>
    <w:p w14:paraId="7D8CEC00" w14:textId="1BD5751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_Toc208566096 \h </w:instrText>
      </w:r>
      <w:r>
        <w:rPr>
          <w:noProof/>
        </w:rPr>
      </w:r>
      <w:r>
        <w:rPr>
          <w:noProof/>
        </w:rPr>
        <w:fldChar w:fldCharType="separate"/>
      </w:r>
      <w:r>
        <w:rPr>
          <w:noProof/>
        </w:rPr>
        <w:t>245</w:t>
      </w:r>
      <w:r>
        <w:rPr>
          <w:noProof/>
        </w:rPr>
        <w:fldChar w:fldCharType="end"/>
      </w:r>
    </w:p>
    <w:p w14:paraId="2246AB32" w14:textId="06BD9297"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_Toc208566097 \h </w:instrText>
      </w:r>
      <w:r>
        <w:rPr>
          <w:noProof/>
        </w:rPr>
      </w:r>
      <w:r>
        <w:rPr>
          <w:noProof/>
        </w:rPr>
        <w:fldChar w:fldCharType="separate"/>
      </w:r>
      <w:r>
        <w:rPr>
          <w:noProof/>
        </w:rPr>
        <w:t>245</w:t>
      </w:r>
      <w:r>
        <w:rPr>
          <w:noProof/>
        </w:rPr>
        <w:fldChar w:fldCharType="end"/>
      </w:r>
    </w:p>
    <w:p w14:paraId="0C2265EC" w14:textId="608A9142"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User Cash Registers</w:t>
      </w:r>
      <w:r>
        <w:rPr>
          <w:noProof/>
        </w:rPr>
        <w:tab/>
      </w:r>
      <w:r>
        <w:rPr>
          <w:noProof/>
        </w:rPr>
        <w:fldChar w:fldCharType="begin"/>
      </w:r>
      <w:r>
        <w:rPr>
          <w:noProof/>
        </w:rPr>
        <w:instrText xml:space="preserve"> PAGEREF _Toc208566098 \h </w:instrText>
      </w:r>
      <w:r>
        <w:rPr>
          <w:noProof/>
        </w:rPr>
      </w:r>
      <w:r>
        <w:rPr>
          <w:noProof/>
        </w:rPr>
        <w:fldChar w:fldCharType="separate"/>
      </w:r>
      <w:r>
        <w:rPr>
          <w:noProof/>
        </w:rPr>
        <w:t>245</w:t>
      </w:r>
      <w:r>
        <w:rPr>
          <w:noProof/>
        </w:rPr>
        <w:fldChar w:fldCharType="end"/>
      </w:r>
    </w:p>
    <w:p w14:paraId="1EACD086" w14:textId="2023EE4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_Toc208566099 \h </w:instrText>
      </w:r>
      <w:r>
        <w:rPr>
          <w:noProof/>
        </w:rPr>
      </w:r>
      <w:r>
        <w:rPr>
          <w:noProof/>
        </w:rPr>
        <w:fldChar w:fldCharType="separate"/>
      </w:r>
      <w:r>
        <w:rPr>
          <w:noProof/>
        </w:rPr>
        <w:t>246</w:t>
      </w:r>
      <w:r>
        <w:rPr>
          <w:noProof/>
        </w:rPr>
        <w:fldChar w:fldCharType="end"/>
      </w:r>
    </w:p>
    <w:p w14:paraId="66C86A96" w14:textId="163AB078"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_Toc208566100 \h </w:instrText>
      </w:r>
      <w:r>
        <w:rPr>
          <w:noProof/>
        </w:rPr>
      </w:r>
      <w:r>
        <w:rPr>
          <w:noProof/>
        </w:rPr>
        <w:fldChar w:fldCharType="separate"/>
      </w:r>
      <w:r>
        <w:rPr>
          <w:noProof/>
        </w:rPr>
        <w:t>246</w:t>
      </w:r>
      <w:r>
        <w:rPr>
          <w:noProof/>
        </w:rPr>
        <w:fldChar w:fldCharType="end"/>
      </w:r>
    </w:p>
    <w:p w14:paraId="31ADE864" w14:textId="1D2D307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Master Cash Register Status</w:t>
      </w:r>
      <w:r>
        <w:rPr>
          <w:noProof/>
        </w:rPr>
        <w:tab/>
      </w:r>
      <w:r>
        <w:rPr>
          <w:noProof/>
        </w:rPr>
        <w:fldChar w:fldCharType="begin"/>
      </w:r>
      <w:r>
        <w:rPr>
          <w:noProof/>
        </w:rPr>
        <w:instrText xml:space="preserve"> PAGEREF _Toc208566101 \h </w:instrText>
      </w:r>
      <w:r>
        <w:rPr>
          <w:noProof/>
        </w:rPr>
      </w:r>
      <w:r>
        <w:rPr>
          <w:noProof/>
        </w:rPr>
        <w:fldChar w:fldCharType="separate"/>
      </w:r>
      <w:r>
        <w:rPr>
          <w:noProof/>
        </w:rPr>
        <w:t>246</w:t>
      </w:r>
      <w:r>
        <w:rPr>
          <w:noProof/>
        </w:rPr>
        <w:fldChar w:fldCharType="end"/>
      </w:r>
    </w:p>
    <w:p w14:paraId="77B90D61" w14:textId="01938AA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_Toc208566102 \h </w:instrText>
      </w:r>
      <w:r>
        <w:rPr>
          <w:noProof/>
        </w:rPr>
      </w:r>
      <w:r>
        <w:rPr>
          <w:noProof/>
        </w:rPr>
        <w:fldChar w:fldCharType="separate"/>
      </w:r>
      <w:r>
        <w:rPr>
          <w:noProof/>
        </w:rPr>
        <w:t>247</w:t>
      </w:r>
      <w:r>
        <w:rPr>
          <w:noProof/>
        </w:rPr>
        <w:fldChar w:fldCharType="end"/>
      </w:r>
    </w:p>
    <w:p w14:paraId="11434644" w14:textId="229A703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_Toc208566103 \h </w:instrText>
      </w:r>
      <w:r>
        <w:rPr>
          <w:noProof/>
        </w:rPr>
      </w:r>
      <w:r>
        <w:rPr>
          <w:noProof/>
        </w:rPr>
        <w:fldChar w:fldCharType="separate"/>
      </w:r>
      <w:r>
        <w:rPr>
          <w:noProof/>
        </w:rPr>
        <w:t>247</w:t>
      </w:r>
      <w:r>
        <w:rPr>
          <w:noProof/>
        </w:rPr>
        <w:fldChar w:fldCharType="end"/>
      </w:r>
    </w:p>
    <w:p w14:paraId="5CEB5447" w14:textId="4263E67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Master Cash Register</w:t>
      </w:r>
      <w:r>
        <w:rPr>
          <w:noProof/>
        </w:rPr>
        <w:tab/>
      </w:r>
      <w:r>
        <w:rPr>
          <w:noProof/>
        </w:rPr>
        <w:fldChar w:fldCharType="begin"/>
      </w:r>
      <w:r>
        <w:rPr>
          <w:noProof/>
        </w:rPr>
        <w:instrText xml:space="preserve"> PAGEREF _Toc208566104 \h </w:instrText>
      </w:r>
      <w:r>
        <w:rPr>
          <w:noProof/>
        </w:rPr>
      </w:r>
      <w:r>
        <w:rPr>
          <w:noProof/>
        </w:rPr>
        <w:fldChar w:fldCharType="separate"/>
      </w:r>
      <w:r>
        <w:rPr>
          <w:noProof/>
        </w:rPr>
        <w:t>247</w:t>
      </w:r>
      <w:r>
        <w:rPr>
          <w:noProof/>
        </w:rPr>
        <w:fldChar w:fldCharType="end"/>
      </w:r>
    </w:p>
    <w:p w14:paraId="4B0CFCC3" w14:textId="2DD35B4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_Toc208566105 \h </w:instrText>
      </w:r>
      <w:r>
        <w:rPr>
          <w:noProof/>
        </w:rPr>
      </w:r>
      <w:r>
        <w:rPr>
          <w:noProof/>
        </w:rPr>
        <w:fldChar w:fldCharType="separate"/>
      </w:r>
      <w:r>
        <w:rPr>
          <w:noProof/>
        </w:rPr>
        <w:t>248</w:t>
      </w:r>
      <w:r>
        <w:rPr>
          <w:noProof/>
        </w:rPr>
        <w:fldChar w:fldCharType="end"/>
      </w:r>
    </w:p>
    <w:p w14:paraId="4C499DEE" w14:textId="798B41D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_Toc208566106 \h </w:instrText>
      </w:r>
      <w:r>
        <w:rPr>
          <w:noProof/>
        </w:rPr>
      </w:r>
      <w:r>
        <w:rPr>
          <w:noProof/>
        </w:rPr>
        <w:fldChar w:fldCharType="separate"/>
      </w:r>
      <w:r>
        <w:rPr>
          <w:noProof/>
        </w:rPr>
        <w:t>249</w:t>
      </w:r>
      <w:r>
        <w:rPr>
          <w:noProof/>
        </w:rPr>
        <w:fldChar w:fldCharType="end"/>
      </w:r>
    </w:p>
    <w:p w14:paraId="3F3C8C2D" w14:textId="1BD36FF8"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4.12</w:t>
      </w:r>
      <w:r>
        <w:rPr>
          <w:rFonts w:asciiTheme="minorHAnsi" w:eastAsiaTheme="minorEastAsia" w:hAnsiTheme="minorHAnsi" w:cstheme="minorBidi"/>
          <w:iCs w:val="0"/>
          <w:noProof/>
          <w:kern w:val="2"/>
          <w:sz w:val="24"/>
          <w:lang w:val="cs-CZ" w:eastAsia="cs-CZ"/>
          <w14:ligatures w14:val="standardContextual"/>
        </w:rPr>
        <w:tab/>
      </w:r>
      <w:r>
        <w:rPr>
          <w:noProof/>
        </w:rPr>
        <w:t>OLC Operations</w:t>
      </w:r>
      <w:r>
        <w:rPr>
          <w:noProof/>
        </w:rPr>
        <w:tab/>
      </w:r>
      <w:r>
        <w:rPr>
          <w:noProof/>
        </w:rPr>
        <w:fldChar w:fldCharType="begin"/>
      </w:r>
      <w:r>
        <w:rPr>
          <w:noProof/>
        </w:rPr>
        <w:instrText xml:space="preserve"> PAGEREF _Toc208566107 \h </w:instrText>
      </w:r>
      <w:r>
        <w:rPr>
          <w:noProof/>
        </w:rPr>
      </w:r>
      <w:r>
        <w:rPr>
          <w:noProof/>
        </w:rPr>
        <w:fldChar w:fldCharType="separate"/>
      </w:r>
      <w:r>
        <w:rPr>
          <w:noProof/>
        </w:rPr>
        <w:t>249</w:t>
      </w:r>
      <w:r>
        <w:rPr>
          <w:noProof/>
        </w:rPr>
        <w:fldChar w:fldCharType="end"/>
      </w:r>
    </w:p>
    <w:p w14:paraId="10DA7696" w14:textId="2A30729A"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4.12.1</w:t>
      </w:r>
      <w:r>
        <w:rPr>
          <w:rFonts w:asciiTheme="minorHAnsi" w:eastAsiaTheme="minorEastAsia" w:hAnsiTheme="minorHAnsi" w:cstheme="minorBidi"/>
          <w:iCs w:val="0"/>
          <w:noProof/>
          <w:kern w:val="2"/>
          <w:sz w:val="24"/>
          <w:szCs w:val="24"/>
          <w:lang w:val="cs-CZ" w:eastAsia="cs-CZ"/>
          <w14:ligatures w14:val="standardContextual"/>
        </w:rPr>
        <w:tab/>
      </w:r>
      <w:r>
        <w:rPr>
          <w:noProof/>
        </w:rPr>
        <w:t>Subscriber Status</w:t>
      </w:r>
      <w:r>
        <w:rPr>
          <w:noProof/>
        </w:rPr>
        <w:tab/>
      </w:r>
      <w:r>
        <w:rPr>
          <w:noProof/>
        </w:rPr>
        <w:fldChar w:fldCharType="begin"/>
      </w:r>
      <w:r>
        <w:rPr>
          <w:noProof/>
        </w:rPr>
        <w:instrText xml:space="preserve"> PAGEREF _Toc208566108 \h </w:instrText>
      </w:r>
      <w:r>
        <w:rPr>
          <w:noProof/>
        </w:rPr>
      </w:r>
      <w:r>
        <w:rPr>
          <w:noProof/>
        </w:rPr>
        <w:fldChar w:fldCharType="separate"/>
      </w:r>
      <w:r>
        <w:rPr>
          <w:noProof/>
        </w:rPr>
        <w:t>249</w:t>
      </w:r>
      <w:r>
        <w:rPr>
          <w:noProof/>
        </w:rPr>
        <w:fldChar w:fldCharType="end"/>
      </w:r>
    </w:p>
    <w:p w14:paraId="280422F9" w14:textId="3EC1C9E2"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_Toc208566109 \h </w:instrText>
      </w:r>
      <w:r>
        <w:rPr>
          <w:noProof/>
        </w:rPr>
      </w:r>
      <w:r>
        <w:rPr>
          <w:noProof/>
        </w:rPr>
        <w:fldChar w:fldCharType="separate"/>
      </w:r>
      <w:r>
        <w:rPr>
          <w:noProof/>
        </w:rPr>
        <w:t>249</w:t>
      </w:r>
      <w:r>
        <w:rPr>
          <w:noProof/>
        </w:rPr>
        <w:fldChar w:fldCharType="end"/>
      </w:r>
    </w:p>
    <w:p w14:paraId="41BE7310" w14:textId="35E85D5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_Toc208566110 \h </w:instrText>
      </w:r>
      <w:r>
        <w:rPr>
          <w:noProof/>
        </w:rPr>
      </w:r>
      <w:r>
        <w:rPr>
          <w:noProof/>
        </w:rPr>
        <w:fldChar w:fldCharType="separate"/>
      </w:r>
      <w:r>
        <w:rPr>
          <w:noProof/>
        </w:rPr>
        <w:t>250</w:t>
      </w:r>
      <w:r>
        <w:rPr>
          <w:noProof/>
        </w:rPr>
        <w:fldChar w:fldCharType="end"/>
      </w:r>
    </w:p>
    <w:p w14:paraId="42510707" w14:textId="32CF7EC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_Toc208566111 \h </w:instrText>
      </w:r>
      <w:r>
        <w:rPr>
          <w:noProof/>
        </w:rPr>
      </w:r>
      <w:r>
        <w:rPr>
          <w:noProof/>
        </w:rPr>
        <w:fldChar w:fldCharType="separate"/>
      </w:r>
      <w:r>
        <w:rPr>
          <w:noProof/>
        </w:rPr>
        <w:t>251</w:t>
      </w:r>
      <w:r>
        <w:rPr>
          <w:noProof/>
        </w:rPr>
        <w:fldChar w:fldCharType="end"/>
      </w:r>
    </w:p>
    <w:p w14:paraId="398765B2" w14:textId="6546DCD1"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4.12.2</w:t>
      </w:r>
      <w:r>
        <w:rPr>
          <w:rFonts w:asciiTheme="minorHAnsi" w:eastAsiaTheme="minorEastAsia" w:hAnsiTheme="minorHAnsi" w:cstheme="minorBidi"/>
          <w:iCs w:val="0"/>
          <w:noProof/>
          <w:kern w:val="2"/>
          <w:sz w:val="24"/>
          <w:szCs w:val="24"/>
          <w:lang w:val="cs-CZ" w:eastAsia="cs-CZ"/>
          <w14:ligatures w14:val="standardContextual"/>
        </w:rPr>
        <w:tab/>
      </w:r>
      <w:r>
        <w:rPr>
          <w:noProof/>
        </w:rPr>
        <w:t>MSISDN Synchronization</w:t>
      </w:r>
      <w:r>
        <w:rPr>
          <w:noProof/>
        </w:rPr>
        <w:tab/>
      </w:r>
      <w:r>
        <w:rPr>
          <w:noProof/>
        </w:rPr>
        <w:fldChar w:fldCharType="begin"/>
      </w:r>
      <w:r>
        <w:rPr>
          <w:noProof/>
        </w:rPr>
        <w:instrText xml:space="preserve"> PAGEREF _Toc208566112 \h </w:instrText>
      </w:r>
      <w:r>
        <w:rPr>
          <w:noProof/>
        </w:rPr>
      </w:r>
      <w:r>
        <w:rPr>
          <w:noProof/>
        </w:rPr>
        <w:fldChar w:fldCharType="separate"/>
      </w:r>
      <w:r>
        <w:rPr>
          <w:noProof/>
        </w:rPr>
        <w:t>251</w:t>
      </w:r>
      <w:r>
        <w:rPr>
          <w:noProof/>
        </w:rPr>
        <w:fldChar w:fldCharType="end"/>
      </w:r>
    </w:p>
    <w:p w14:paraId="1A552273" w14:textId="0355B87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_Toc208566113 \h </w:instrText>
      </w:r>
      <w:r>
        <w:rPr>
          <w:noProof/>
        </w:rPr>
      </w:r>
      <w:r>
        <w:rPr>
          <w:noProof/>
        </w:rPr>
        <w:fldChar w:fldCharType="separate"/>
      </w:r>
      <w:r>
        <w:rPr>
          <w:noProof/>
        </w:rPr>
        <w:t>251</w:t>
      </w:r>
      <w:r>
        <w:rPr>
          <w:noProof/>
        </w:rPr>
        <w:fldChar w:fldCharType="end"/>
      </w:r>
    </w:p>
    <w:p w14:paraId="4F1765E0" w14:textId="42DBD0D8"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_Toc208566114 \h </w:instrText>
      </w:r>
      <w:r>
        <w:rPr>
          <w:noProof/>
        </w:rPr>
      </w:r>
      <w:r>
        <w:rPr>
          <w:noProof/>
        </w:rPr>
        <w:fldChar w:fldCharType="separate"/>
      </w:r>
      <w:r>
        <w:rPr>
          <w:noProof/>
        </w:rPr>
        <w:t>251</w:t>
      </w:r>
      <w:r>
        <w:rPr>
          <w:noProof/>
        </w:rPr>
        <w:fldChar w:fldCharType="end"/>
      </w:r>
    </w:p>
    <w:p w14:paraId="4FAC22E2" w14:textId="2733196D"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4.13</w:t>
      </w:r>
      <w:r>
        <w:rPr>
          <w:rFonts w:asciiTheme="minorHAnsi" w:eastAsiaTheme="minorEastAsia" w:hAnsiTheme="minorHAnsi" w:cstheme="minorBidi"/>
          <w:iCs w:val="0"/>
          <w:noProof/>
          <w:kern w:val="2"/>
          <w:sz w:val="24"/>
          <w:lang w:val="cs-CZ" w:eastAsia="cs-CZ"/>
          <w14:ligatures w14:val="standardContextual"/>
        </w:rPr>
        <w:tab/>
      </w:r>
      <w:r>
        <w:rPr>
          <w:noProof/>
        </w:rPr>
        <w:t>Other Operations</w:t>
      </w:r>
      <w:r>
        <w:rPr>
          <w:noProof/>
        </w:rPr>
        <w:tab/>
      </w:r>
      <w:r>
        <w:rPr>
          <w:noProof/>
        </w:rPr>
        <w:fldChar w:fldCharType="begin"/>
      </w:r>
      <w:r>
        <w:rPr>
          <w:noProof/>
        </w:rPr>
        <w:instrText xml:space="preserve"> PAGEREF _Toc208566115 \h </w:instrText>
      </w:r>
      <w:r>
        <w:rPr>
          <w:noProof/>
        </w:rPr>
      </w:r>
      <w:r>
        <w:rPr>
          <w:noProof/>
        </w:rPr>
        <w:fldChar w:fldCharType="separate"/>
      </w:r>
      <w:r>
        <w:rPr>
          <w:noProof/>
        </w:rPr>
        <w:t>251</w:t>
      </w:r>
      <w:r>
        <w:rPr>
          <w:noProof/>
        </w:rPr>
        <w:fldChar w:fldCharType="end"/>
      </w:r>
    </w:p>
    <w:p w14:paraId="19C31025" w14:textId="6E70EEF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4.13.1</w:t>
      </w:r>
      <w:r>
        <w:rPr>
          <w:rFonts w:asciiTheme="minorHAnsi" w:eastAsiaTheme="minorEastAsia" w:hAnsiTheme="minorHAnsi" w:cstheme="minorBidi"/>
          <w:iCs w:val="0"/>
          <w:noProof/>
          <w:kern w:val="2"/>
          <w:sz w:val="24"/>
          <w:szCs w:val="24"/>
          <w:lang w:val="cs-CZ" w:eastAsia="cs-CZ"/>
          <w14:ligatures w14:val="standardContextual"/>
        </w:rPr>
        <w:tab/>
      </w:r>
      <w:r>
        <w:rPr>
          <w:noProof/>
        </w:rPr>
        <w:t>Peklo Status</w:t>
      </w:r>
      <w:r>
        <w:rPr>
          <w:noProof/>
        </w:rPr>
        <w:tab/>
      </w:r>
      <w:r>
        <w:rPr>
          <w:noProof/>
        </w:rPr>
        <w:fldChar w:fldCharType="begin"/>
      </w:r>
      <w:r>
        <w:rPr>
          <w:noProof/>
        </w:rPr>
        <w:instrText xml:space="preserve"> PAGEREF _Toc208566116 \h </w:instrText>
      </w:r>
      <w:r>
        <w:rPr>
          <w:noProof/>
        </w:rPr>
      </w:r>
      <w:r>
        <w:rPr>
          <w:noProof/>
        </w:rPr>
        <w:fldChar w:fldCharType="separate"/>
      </w:r>
      <w:r>
        <w:rPr>
          <w:noProof/>
        </w:rPr>
        <w:t>251</w:t>
      </w:r>
      <w:r>
        <w:rPr>
          <w:noProof/>
        </w:rPr>
        <w:fldChar w:fldCharType="end"/>
      </w:r>
    </w:p>
    <w:p w14:paraId="6B4F1F53" w14:textId="74CBDE8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_Toc208566117 \h </w:instrText>
      </w:r>
      <w:r>
        <w:rPr>
          <w:noProof/>
        </w:rPr>
      </w:r>
      <w:r>
        <w:rPr>
          <w:noProof/>
        </w:rPr>
        <w:fldChar w:fldCharType="separate"/>
      </w:r>
      <w:r>
        <w:rPr>
          <w:noProof/>
        </w:rPr>
        <w:t>252</w:t>
      </w:r>
      <w:r>
        <w:rPr>
          <w:noProof/>
        </w:rPr>
        <w:fldChar w:fldCharType="end"/>
      </w:r>
    </w:p>
    <w:p w14:paraId="5571A2B8" w14:textId="19DC9E8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_Toc208566118 \h </w:instrText>
      </w:r>
      <w:r>
        <w:rPr>
          <w:noProof/>
        </w:rPr>
      </w:r>
      <w:r>
        <w:rPr>
          <w:noProof/>
        </w:rPr>
        <w:fldChar w:fldCharType="separate"/>
      </w:r>
      <w:r>
        <w:rPr>
          <w:noProof/>
        </w:rPr>
        <w:t>253</w:t>
      </w:r>
      <w:r>
        <w:rPr>
          <w:noProof/>
        </w:rPr>
        <w:fldChar w:fldCharType="end"/>
      </w:r>
    </w:p>
    <w:p w14:paraId="037C5885" w14:textId="57C5393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_Toc208566119 \h </w:instrText>
      </w:r>
      <w:r>
        <w:rPr>
          <w:noProof/>
        </w:rPr>
      </w:r>
      <w:r>
        <w:rPr>
          <w:noProof/>
        </w:rPr>
        <w:fldChar w:fldCharType="separate"/>
      </w:r>
      <w:r>
        <w:rPr>
          <w:noProof/>
        </w:rPr>
        <w:t>253</w:t>
      </w:r>
      <w:r>
        <w:rPr>
          <w:noProof/>
        </w:rPr>
        <w:fldChar w:fldCharType="end"/>
      </w:r>
    </w:p>
    <w:p w14:paraId="545C9A77" w14:textId="4DE72BD6"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4.13.2</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Cleansing Blacklist Status</w:t>
      </w:r>
      <w:r>
        <w:rPr>
          <w:noProof/>
        </w:rPr>
        <w:tab/>
      </w:r>
      <w:r>
        <w:rPr>
          <w:noProof/>
        </w:rPr>
        <w:fldChar w:fldCharType="begin"/>
      </w:r>
      <w:r>
        <w:rPr>
          <w:noProof/>
        </w:rPr>
        <w:instrText xml:space="preserve"> PAGEREF _Toc208566120 \h </w:instrText>
      </w:r>
      <w:r>
        <w:rPr>
          <w:noProof/>
        </w:rPr>
      </w:r>
      <w:r>
        <w:rPr>
          <w:noProof/>
        </w:rPr>
        <w:fldChar w:fldCharType="separate"/>
      </w:r>
      <w:r>
        <w:rPr>
          <w:noProof/>
        </w:rPr>
        <w:t>253</w:t>
      </w:r>
      <w:r>
        <w:rPr>
          <w:noProof/>
        </w:rPr>
        <w:fldChar w:fldCharType="end"/>
      </w:r>
    </w:p>
    <w:p w14:paraId="7F9EB140" w14:textId="0F9EE76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_Toc208566121 \h </w:instrText>
      </w:r>
      <w:r>
        <w:rPr>
          <w:noProof/>
        </w:rPr>
      </w:r>
      <w:r>
        <w:rPr>
          <w:noProof/>
        </w:rPr>
        <w:fldChar w:fldCharType="separate"/>
      </w:r>
      <w:r>
        <w:rPr>
          <w:noProof/>
        </w:rPr>
        <w:t>254</w:t>
      </w:r>
      <w:r>
        <w:rPr>
          <w:noProof/>
        </w:rPr>
        <w:fldChar w:fldCharType="end"/>
      </w:r>
    </w:p>
    <w:p w14:paraId="0602E548" w14:textId="23D5491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_Toc208566122 \h </w:instrText>
      </w:r>
      <w:r>
        <w:rPr>
          <w:noProof/>
        </w:rPr>
      </w:r>
      <w:r>
        <w:rPr>
          <w:noProof/>
        </w:rPr>
        <w:fldChar w:fldCharType="separate"/>
      </w:r>
      <w:r>
        <w:rPr>
          <w:noProof/>
        </w:rPr>
        <w:t>254</w:t>
      </w:r>
      <w:r>
        <w:rPr>
          <w:noProof/>
        </w:rPr>
        <w:fldChar w:fldCharType="end"/>
      </w:r>
    </w:p>
    <w:p w14:paraId="3822A68A" w14:textId="15EF75A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_Toc208566123 \h </w:instrText>
      </w:r>
      <w:r>
        <w:rPr>
          <w:noProof/>
        </w:rPr>
      </w:r>
      <w:r>
        <w:rPr>
          <w:noProof/>
        </w:rPr>
        <w:fldChar w:fldCharType="separate"/>
      </w:r>
      <w:r>
        <w:rPr>
          <w:noProof/>
        </w:rPr>
        <w:t>254</w:t>
      </w:r>
      <w:r>
        <w:rPr>
          <w:noProof/>
        </w:rPr>
        <w:fldChar w:fldCharType="end"/>
      </w:r>
    </w:p>
    <w:p w14:paraId="245BDC7E" w14:textId="77AB8D65"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4.13.3</w:t>
      </w:r>
      <w:r>
        <w:rPr>
          <w:rFonts w:asciiTheme="minorHAnsi" w:eastAsiaTheme="minorEastAsia" w:hAnsiTheme="minorHAnsi" w:cstheme="minorBidi"/>
          <w:iCs w:val="0"/>
          <w:noProof/>
          <w:kern w:val="2"/>
          <w:sz w:val="24"/>
          <w:szCs w:val="24"/>
          <w:lang w:val="cs-CZ" w:eastAsia="cs-CZ"/>
          <w14:ligatures w14:val="standardContextual"/>
        </w:rPr>
        <w:tab/>
      </w:r>
      <w:r>
        <w:rPr>
          <w:noProof/>
        </w:rPr>
        <w:t>OKU Code Generator</w:t>
      </w:r>
      <w:r>
        <w:rPr>
          <w:noProof/>
        </w:rPr>
        <w:tab/>
      </w:r>
      <w:r>
        <w:rPr>
          <w:noProof/>
        </w:rPr>
        <w:fldChar w:fldCharType="begin"/>
      </w:r>
      <w:r>
        <w:rPr>
          <w:noProof/>
        </w:rPr>
        <w:instrText xml:space="preserve"> PAGEREF _Toc208566124 \h </w:instrText>
      </w:r>
      <w:r>
        <w:rPr>
          <w:noProof/>
        </w:rPr>
      </w:r>
      <w:r>
        <w:rPr>
          <w:noProof/>
        </w:rPr>
        <w:fldChar w:fldCharType="separate"/>
      </w:r>
      <w:r>
        <w:rPr>
          <w:noProof/>
        </w:rPr>
        <w:t>254</w:t>
      </w:r>
      <w:r>
        <w:rPr>
          <w:noProof/>
        </w:rPr>
        <w:fldChar w:fldCharType="end"/>
      </w:r>
    </w:p>
    <w:p w14:paraId="732697E0" w14:textId="7049DD0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_Toc208566125 \h </w:instrText>
      </w:r>
      <w:r>
        <w:rPr>
          <w:noProof/>
        </w:rPr>
      </w:r>
      <w:r>
        <w:rPr>
          <w:noProof/>
        </w:rPr>
        <w:fldChar w:fldCharType="separate"/>
      </w:r>
      <w:r>
        <w:rPr>
          <w:noProof/>
        </w:rPr>
        <w:t>255</w:t>
      </w:r>
      <w:r>
        <w:rPr>
          <w:noProof/>
        </w:rPr>
        <w:fldChar w:fldCharType="end"/>
      </w:r>
    </w:p>
    <w:p w14:paraId="2A9D5EDE" w14:textId="74BB21C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_Toc208566126 \h </w:instrText>
      </w:r>
      <w:r>
        <w:rPr>
          <w:noProof/>
        </w:rPr>
      </w:r>
      <w:r>
        <w:rPr>
          <w:noProof/>
        </w:rPr>
        <w:fldChar w:fldCharType="separate"/>
      </w:r>
      <w:r>
        <w:rPr>
          <w:noProof/>
        </w:rPr>
        <w:t>255</w:t>
      </w:r>
      <w:r>
        <w:rPr>
          <w:noProof/>
        </w:rPr>
        <w:fldChar w:fldCharType="end"/>
      </w:r>
    </w:p>
    <w:p w14:paraId="724D331A" w14:textId="2FD97FA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4.13.4</w:t>
      </w:r>
      <w:r>
        <w:rPr>
          <w:rFonts w:asciiTheme="minorHAnsi" w:eastAsiaTheme="minorEastAsia" w:hAnsiTheme="minorHAnsi" w:cstheme="minorBidi"/>
          <w:iCs w:val="0"/>
          <w:noProof/>
          <w:kern w:val="2"/>
          <w:sz w:val="24"/>
          <w:szCs w:val="24"/>
          <w:lang w:val="cs-CZ" w:eastAsia="cs-CZ"/>
          <w14:ligatures w14:val="standardContextual"/>
        </w:rPr>
        <w:tab/>
      </w:r>
      <w:r>
        <w:rPr>
          <w:noProof/>
        </w:rPr>
        <w:t>MAC Address Generator</w:t>
      </w:r>
      <w:r>
        <w:rPr>
          <w:noProof/>
        </w:rPr>
        <w:tab/>
      </w:r>
      <w:r>
        <w:rPr>
          <w:noProof/>
        </w:rPr>
        <w:fldChar w:fldCharType="begin"/>
      </w:r>
      <w:r>
        <w:rPr>
          <w:noProof/>
        </w:rPr>
        <w:instrText xml:space="preserve"> PAGEREF _Toc208566127 \h </w:instrText>
      </w:r>
      <w:r>
        <w:rPr>
          <w:noProof/>
        </w:rPr>
      </w:r>
      <w:r>
        <w:rPr>
          <w:noProof/>
        </w:rPr>
        <w:fldChar w:fldCharType="separate"/>
      </w:r>
      <w:r>
        <w:rPr>
          <w:noProof/>
        </w:rPr>
        <w:t>255</w:t>
      </w:r>
      <w:r>
        <w:rPr>
          <w:noProof/>
        </w:rPr>
        <w:fldChar w:fldCharType="end"/>
      </w:r>
    </w:p>
    <w:p w14:paraId="16AE5F17" w14:textId="5C22FA8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_Toc208566128 \h </w:instrText>
      </w:r>
      <w:r>
        <w:rPr>
          <w:noProof/>
        </w:rPr>
      </w:r>
      <w:r>
        <w:rPr>
          <w:noProof/>
        </w:rPr>
        <w:fldChar w:fldCharType="separate"/>
      </w:r>
      <w:r>
        <w:rPr>
          <w:noProof/>
        </w:rPr>
        <w:t>256</w:t>
      </w:r>
      <w:r>
        <w:rPr>
          <w:noProof/>
        </w:rPr>
        <w:fldChar w:fldCharType="end"/>
      </w:r>
    </w:p>
    <w:p w14:paraId="3A82A589" w14:textId="388841B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_Toc208566129 \h </w:instrText>
      </w:r>
      <w:r>
        <w:rPr>
          <w:noProof/>
        </w:rPr>
      </w:r>
      <w:r>
        <w:rPr>
          <w:noProof/>
        </w:rPr>
        <w:fldChar w:fldCharType="separate"/>
      </w:r>
      <w:r>
        <w:rPr>
          <w:noProof/>
        </w:rPr>
        <w:t>256</w:t>
      </w:r>
      <w:r>
        <w:rPr>
          <w:noProof/>
        </w:rPr>
        <w:fldChar w:fldCharType="end"/>
      </w:r>
    </w:p>
    <w:p w14:paraId="41154ABE" w14:textId="7BDA8865"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4.13.5</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Integration</w:t>
      </w:r>
      <w:r>
        <w:rPr>
          <w:noProof/>
        </w:rPr>
        <w:tab/>
      </w:r>
      <w:r>
        <w:rPr>
          <w:noProof/>
        </w:rPr>
        <w:fldChar w:fldCharType="begin"/>
      </w:r>
      <w:r>
        <w:rPr>
          <w:noProof/>
        </w:rPr>
        <w:instrText xml:space="preserve"> PAGEREF _Toc208566130 \h </w:instrText>
      </w:r>
      <w:r>
        <w:rPr>
          <w:noProof/>
        </w:rPr>
      </w:r>
      <w:r>
        <w:rPr>
          <w:noProof/>
        </w:rPr>
        <w:fldChar w:fldCharType="separate"/>
      </w:r>
      <w:r>
        <w:rPr>
          <w:noProof/>
        </w:rPr>
        <w:t>256</w:t>
      </w:r>
      <w:r>
        <w:rPr>
          <w:noProof/>
        </w:rPr>
        <w:fldChar w:fldCharType="end"/>
      </w:r>
    </w:p>
    <w:p w14:paraId="68E129EC" w14:textId="2CE0B6D7"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4.14</w:t>
      </w:r>
      <w:r>
        <w:rPr>
          <w:rFonts w:asciiTheme="minorHAnsi" w:eastAsiaTheme="minorEastAsia" w:hAnsiTheme="minorHAnsi" w:cstheme="minorBidi"/>
          <w:iCs w:val="0"/>
          <w:noProof/>
          <w:kern w:val="2"/>
          <w:sz w:val="24"/>
          <w:lang w:val="cs-CZ" w:eastAsia="cs-CZ"/>
          <w14:ligatures w14:val="standardContextual"/>
        </w:rPr>
        <w:tab/>
      </w:r>
      <w:r>
        <w:rPr>
          <w:noProof/>
        </w:rPr>
        <w:t>Admin Operations</w:t>
      </w:r>
      <w:r>
        <w:rPr>
          <w:noProof/>
        </w:rPr>
        <w:tab/>
      </w:r>
      <w:r>
        <w:rPr>
          <w:noProof/>
        </w:rPr>
        <w:fldChar w:fldCharType="begin"/>
      </w:r>
      <w:r>
        <w:rPr>
          <w:noProof/>
        </w:rPr>
        <w:instrText xml:space="preserve"> PAGEREF _Toc208566131 \h </w:instrText>
      </w:r>
      <w:r>
        <w:rPr>
          <w:noProof/>
        </w:rPr>
      </w:r>
      <w:r>
        <w:rPr>
          <w:noProof/>
        </w:rPr>
        <w:fldChar w:fldCharType="separate"/>
      </w:r>
      <w:r>
        <w:rPr>
          <w:noProof/>
        </w:rPr>
        <w:t>256</w:t>
      </w:r>
      <w:r>
        <w:rPr>
          <w:noProof/>
        </w:rPr>
        <w:fldChar w:fldCharType="end"/>
      </w:r>
    </w:p>
    <w:p w14:paraId="211226D7" w14:textId="176D4DE4"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lastRenderedPageBreak/>
        <w:t>4.14.1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 Operations / Bulk Upload</w:t>
      </w:r>
      <w:r>
        <w:rPr>
          <w:noProof/>
        </w:rPr>
        <w:tab/>
      </w:r>
      <w:r>
        <w:rPr>
          <w:noProof/>
        </w:rPr>
        <w:fldChar w:fldCharType="begin"/>
      </w:r>
      <w:r>
        <w:rPr>
          <w:noProof/>
        </w:rPr>
        <w:instrText xml:space="preserve"> PAGEREF _Toc208566132 \h </w:instrText>
      </w:r>
      <w:r>
        <w:rPr>
          <w:noProof/>
        </w:rPr>
      </w:r>
      <w:r>
        <w:rPr>
          <w:noProof/>
        </w:rPr>
        <w:fldChar w:fldCharType="separate"/>
      </w:r>
      <w:r>
        <w:rPr>
          <w:noProof/>
        </w:rPr>
        <w:t>256</w:t>
      </w:r>
      <w:r>
        <w:rPr>
          <w:noProof/>
        </w:rPr>
        <w:fldChar w:fldCharType="end"/>
      </w:r>
    </w:p>
    <w:p w14:paraId="5068D35B" w14:textId="7BFF630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_Toc208566133 \h </w:instrText>
      </w:r>
      <w:r>
        <w:rPr>
          <w:noProof/>
        </w:rPr>
      </w:r>
      <w:r>
        <w:rPr>
          <w:noProof/>
        </w:rPr>
        <w:fldChar w:fldCharType="separate"/>
      </w:r>
      <w:r>
        <w:rPr>
          <w:noProof/>
        </w:rPr>
        <w:t>258</w:t>
      </w:r>
      <w:r>
        <w:rPr>
          <w:noProof/>
        </w:rPr>
        <w:fldChar w:fldCharType="end"/>
      </w:r>
    </w:p>
    <w:p w14:paraId="60812E50" w14:textId="2F305908"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w:t>
      </w:r>
      <w:r>
        <w:rPr>
          <w:rFonts w:asciiTheme="minorHAnsi" w:eastAsiaTheme="minorEastAsia" w:hAnsiTheme="minorHAnsi" w:cstheme="minorBidi"/>
          <w:iCs w:val="0"/>
          <w:noProof/>
          <w:kern w:val="2"/>
          <w:sz w:val="24"/>
          <w:szCs w:val="24"/>
          <w:lang w:val="cs-CZ" w:eastAsia="cs-CZ"/>
          <w14:ligatures w14:val="standardContextual"/>
        </w:rPr>
        <w:tab/>
      </w:r>
      <w:r>
        <w:rPr>
          <w:noProof/>
        </w:rPr>
        <w:t>Preconfigured Ranges</w:t>
      </w:r>
      <w:r>
        <w:rPr>
          <w:noProof/>
        </w:rPr>
        <w:tab/>
      </w:r>
      <w:r>
        <w:rPr>
          <w:noProof/>
        </w:rPr>
        <w:fldChar w:fldCharType="begin"/>
      </w:r>
      <w:r>
        <w:rPr>
          <w:noProof/>
        </w:rPr>
        <w:instrText xml:space="preserve"> PAGEREF _Toc208566134 \h </w:instrText>
      </w:r>
      <w:r>
        <w:rPr>
          <w:noProof/>
        </w:rPr>
      </w:r>
      <w:r>
        <w:rPr>
          <w:noProof/>
        </w:rPr>
        <w:fldChar w:fldCharType="separate"/>
      </w:r>
      <w:r>
        <w:rPr>
          <w:noProof/>
        </w:rPr>
        <w:t>258</w:t>
      </w:r>
      <w:r>
        <w:rPr>
          <w:noProof/>
        </w:rPr>
        <w:fldChar w:fldCharType="end"/>
      </w:r>
    </w:p>
    <w:p w14:paraId="56DA8E40" w14:textId="2818EC31"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_Toc208566135 \h </w:instrText>
      </w:r>
      <w:r>
        <w:rPr>
          <w:noProof/>
        </w:rPr>
      </w:r>
      <w:r>
        <w:rPr>
          <w:noProof/>
        </w:rPr>
        <w:fldChar w:fldCharType="separate"/>
      </w:r>
      <w:r>
        <w:rPr>
          <w:noProof/>
        </w:rPr>
        <w:t>259</w:t>
      </w:r>
      <w:r>
        <w:rPr>
          <w:noProof/>
        </w:rPr>
        <w:fldChar w:fldCharType="end"/>
      </w:r>
    </w:p>
    <w:p w14:paraId="19900944" w14:textId="66AB3CF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4.14.1.3</w:t>
      </w:r>
      <w:r>
        <w:rPr>
          <w:rFonts w:asciiTheme="minorHAnsi" w:eastAsiaTheme="minorEastAsia" w:hAnsiTheme="minorHAnsi" w:cstheme="minorBidi"/>
          <w:iCs w:val="0"/>
          <w:noProof/>
          <w:kern w:val="2"/>
          <w:sz w:val="24"/>
          <w:szCs w:val="24"/>
          <w:lang w:val="cs-CZ" w:eastAsia="cs-CZ"/>
          <w14:ligatures w14:val="standardContextual"/>
        </w:rPr>
        <w:tab/>
      </w:r>
      <w:r>
        <w:rPr>
          <w:noProof/>
        </w:rPr>
        <w:t>Custom Range</w:t>
      </w:r>
      <w:r>
        <w:rPr>
          <w:noProof/>
        </w:rPr>
        <w:tab/>
      </w:r>
      <w:r>
        <w:rPr>
          <w:noProof/>
        </w:rPr>
        <w:fldChar w:fldCharType="begin"/>
      </w:r>
      <w:r>
        <w:rPr>
          <w:noProof/>
        </w:rPr>
        <w:instrText xml:space="preserve"> PAGEREF _Toc208566136 \h </w:instrText>
      </w:r>
      <w:r>
        <w:rPr>
          <w:noProof/>
        </w:rPr>
      </w:r>
      <w:r>
        <w:rPr>
          <w:noProof/>
        </w:rPr>
        <w:fldChar w:fldCharType="separate"/>
      </w:r>
      <w:r>
        <w:rPr>
          <w:noProof/>
        </w:rPr>
        <w:t>259</w:t>
      </w:r>
      <w:r>
        <w:rPr>
          <w:noProof/>
        </w:rPr>
        <w:fldChar w:fldCharType="end"/>
      </w:r>
    </w:p>
    <w:p w14:paraId="45C02B47" w14:textId="22CE21D5"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w:t>
      </w:r>
      <w:r>
        <w:rPr>
          <w:rFonts w:asciiTheme="minorHAnsi" w:eastAsiaTheme="minorEastAsia" w:hAnsiTheme="minorHAnsi" w:cstheme="minorBidi"/>
          <w:iCs w:val="0"/>
          <w:noProof/>
          <w:kern w:val="2"/>
          <w:sz w:val="24"/>
          <w:szCs w:val="24"/>
          <w:lang w:val="cs-CZ" w:eastAsia="cs-CZ"/>
          <w14:ligatures w14:val="standardContextual"/>
        </w:rPr>
        <w:tab/>
      </w:r>
      <w:r>
        <w:rPr>
          <w:noProof/>
        </w:rPr>
        <w:t>Detecting Gaps in RMS Inventory Ranges</w:t>
      </w:r>
      <w:r>
        <w:rPr>
          <w:noProof/>
        </w:rPr>
        <w:tab/>
      </w:r>
      <w:r>
        <w:rPr>
          <w:noProof/>
        </w:rPr>
        <w:fldChar w:fldCharType="begin"/>
      </w:r>
      <w:r>
        <w:rPr>
          <w:noProof/>
        </w:rPr>
        <w:instrText xml:space="preserve"> PAGEREF _Toc208566137 \h </w:instrText>
      </w:r>
      <w:r>
        <w:rPr>
          <w:noProof/>
        </w:rPr>
      </w:r>
      <w:r>
        <w:rPr>
          <w:noProof/>
        </w:rPr>
        <w:fldChar w:fldCharType="separate"/>
      </w:r>
      <w:r>
        <w:rPr>
          <w:noProof/>
        </w:rPr>
        <w:t>259</w:t>
      </w:r>
      <w:r>
        <w:rPr>
          <w:noProof/>
        </w:rPr>
        <w:fldChar w:fldCharType="end"/>
      </w:r>
    </w:p>
    <w:p w14:paraId="784917C2" w14:textId="3F2802E6"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_Toc208566138 \h </w:instrText>
      </w:r>
      <w:r>
        <w:rPr>
          <w:noProof/>
        </w:rPr>
      </w:r>
      <w:r>
        <w:rPr>
          <w:noProof/>
        </w:rPr>
        <w:fldChar w:fldCharType="separate"/>
      </w:r>
      <w:r>
        <w:rPr>
          <w:noProof/>
        </w:rPr>
        <w:t>261</w:t>
      </w:r>
      <w:r>
        <w:rPr>
          <w:noProof/>
        </w:rPr>
        <w:fldChar w:fldCharType="end"/>
      </w:r>
    </w:p>
    <w:p w14:paraId="27216CEE" w14:textId="1D530918"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_Toc208566139 \h </w:instrText>
      </w:r>
      <w:r>
        <w:rPr>
          <w:noProof/>
        </w:rPr>
      </w:r>
      <w:r>
        <w:rPr>
          <w:noProof/>
        </w:rPr>
        <w:fldChar w:fldCharType="separate"/>
      </w:r>
      <w:r>
        <w:rPr>
          <w:noProof/>
        </w:rPr>
        <w:t>261</w:t>
      </w:r>
      <w:r>
        <w:rPr>
          <w:noProof/>
        </w:rPr>
        <w:fldChar w:fldCharType="end"/>
      </w:r>
    </w:p>
    <w:p w14:paraId="485CBF40" w14:textId="66587A3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w:t>
      </w:r>
      <w:r>
        <w:rPr>
          <w:rFonts w:asciiTheme="minorHAnsi" w:eastAsiaTheme="minorEastAsia" w:hAnsiTheme="minorHAnsi" w:cstheme="minorBidi"/>
          <w:iCs w:val="0"/>
          <w:noProof/>
          <w:kern w:val="2"/>
          <w:sz w:val="24"/>
          <w:szCs w:val="24"/>
          <w:lang w:val="cs-CZ" w:eastAsia="cs-CZ"/>
          <w14:ligatures w14:val="standardContextual"/>
        </w:rPr>
        <w:tab/>
      </w:r>
      <w:r>
        <w:rPr>
          <w:noProof/>
        </w:rPr>
        <w:t>Range Import</w:t>
      </w:r>
      <w:r>
        <w:rPr>
          <w:noProof/>
        </w:rPr>
        <w:tab/>
      </w:r>
      <w:r>
        <w:rPr>
          <w:noProof/>
        </w:rPr>
        <w:fldChar w:fldCharType="begin"/>
      </w:r>
      <w:r>
        <w:rPr>
          <w:noProof/>
        </w:rPr>
        <w:instrText xml:space="preserve"> PAGEREF _Toc208566140 \h </w:instrText>
      </w:r>
      <w:r>
        <w:rPr>
          <w:noProof/>
        </w:rPr>
      </w:r>
      <w:r>
        <w:rPr>
          <w:noProof/>
        </w:rPr>
        <w:fldChar w:fldCharType="separate"/>
      </w:r>
      <w:r>
        <w:rPr>
          <w:noProof/>
        </w:rPr>
        <w:t>261</w:t>
      </w:r>
      <w:r>
        <w:rPr>
          <w:noProof/>
        </w:rPr>
        <w:fldChar w:fldCharType="end"/>
      </w:r>
    </w:p>
    <w:p w14:paraId="2921DD75" w14:textId="799B65A1"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_Toc208566141 \h </w:instrText>
      </w:r>
      <w:r>
        <w:rPr>
          <w:noProof/>
        </w:rPr>
      </w:r>
      <w:r>
        <w:rPr>
          <w:noProof/>
        </w:rPr>
        <w:fldChar w:fldCharType="separate"/>
      </w:r>
      <w:r>
        <w:rPr>
          <w:noProof/>
        </w:rPr>
        <w:t>262</w:t>
      </w:r>
      <w:r>
        <w:rPr>
          <w:noProof/>
        </w:rPr>
        <w:fldChar w:fldCharType="end"/>
      </w:r>
    </w:p>
    <w:p w14:paraId="133997DD" w14:textId="08CC5280"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Recycling</w:t>
      </w:r>
      <w:r>
        <w:rPr>
          <w:noProof/>
        </w:rPr>
        <w:tab/>
      </w:r>
      <w:r>
        <w:rPr>
          <w:noProof/>
        </w:rPr>
        <w:fldChar w:fldCharType="begin"/>
      </w:r>
      <w:r>
        <w:rPr>
          <w:noProof/>
        </w:rPr>
        <w:instrText xml:space="preserve"> PAGEREF _Toc208566142 \h </w:instrText>
      </w:r>
      <w:r>
        <w:rPr>
          <w:noProof/>
        </w:rPr>
      </w:r>
      <w:r>
        <w:rPr>
          <w:noProof/>
        </w:rPr>
        <w:fldChar w:fldCharType="separate"/>
      </w:r>
      <w:r>
        <w:rPr>
          <w:noProof/>
        </w:rPr>
        <w:t>262</w:t>
      </w:r>
      <w:r>
        <w:rPr>
          <w:noProof/>
        </w:rPr>
        <w:fldChar w:fldCharType="end"/>
      </w:r>
    </w:p>
    <w:p w14:paraId="2383C244" w14:textId="221A70DD"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4.14.2.1</w:t>
      </w:r>
      <w:r>
        <w:rPr>
          <w:rFonts w:asciiTheme="minorHAnsi" w:eastAsiaTheme="minorEastAsia" w:hAnsiTheme="minorHAnsi" w:cstheme="minorBidi"/>
          <w:iCs w:val="0"/>
          <w:noProof/>
          <w:kern w:val="2"/>
          <w:sz w:val="24"/>
          <w:szCs w:val="24"/>
          <w:lang w:val="cs-CZ" w:eastAsia="cs-CZ"/>
          <w14:ligatures w14:val="standardContextual"/>
        </w:rPr>
        <w:tab/>
      </w:r>
      <w:r>
        <w:rPr>
          <w:noProof/>
        </w:rPr>
        <w:t>Overview</w:t>
      </w:r>
      <w:r>
        <w:rPr>
          <w:noProof/>
        </w:rPr>
        <w:tab/>
      </w:r>
      <w:r>
        <w:rPr>
          <w:noProof/>
        </w:rPr>
        <w:fldChar w:fldCharType="begin"/>
      </w:r>
      <w:r>
        <w:rPr>
          <w:noProof/>
        </w:rPr>
        <w:instrText xml:space="preserve"> PAGEREF _Toc208566143 \h </w:instrText>
      </w:r>
      <w:r>
        <w:rPr>
          <w:noProof/>
        </w:rPr>
      </w:r>
      <w:r>
        <w:rPr>
          <w:noProof/>
        </w:rPr>
        <w:fldChar w:fldCharType="separate"/>
      </w:r>
      <w:r>
        <w:rPr>
          <w:noProof/>
        </w:rPr>
        <w:t>262</w:t>
      </w:r>
      <w:r>
        <w:rPr>
          <w:noProof/>
        </w:rPr>
        <w:fldChar w:fldCharType="end"/>
      </w:r>
    </w:p>
    <w:p w14:paraId="10C08166" w14:textId="245DBAF8"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w:t>
      </w:r>
      <w:r>
        <w:rPr>
          <w:rFonts w:asciiTheme="minorHAnsi" w:eastAsiaTheme="minorEastAsia" w:hAnsiTheme="minorHAnsi" w:cstheme="minorBidi"/>
          <w:iCs w:val="0"/>
          <w:noProof/>
          <w:kern w:val="2"/>
          <w:sz w:val="24"/>
          <w:szCs w:val="24"/>
          <w:lang w:val="cs-CZ" w:eastAsia="cs-CZ"/>
          <w14:ligatures w14:val="standardContextual"/>
        </w:rPr>
        <w:tab/>
      </w:r>
      <w:r>
        <w:rPr>
          <w:noProof/>
        </w:rPr>
        <w:t>Obtaining Recyclable Inventory</w:t>
      </w:r>
      <w:r>
        <w:rPr>
          <w:noProof/>
        </w:rPr>
        <w:tab/>
      </w:r>
      <w:r>
        <w:rPr>
          <w:noProof/>
        </w:rPr>
        <w:fldChar w:fldCharType="begin"/>
      </w:r>
      <w:r>
        <w:rPr>
          <w:noProof/>
        </w:rPr>
        <w:instrText xml:space="preserve"> PAGEREF _Toc208566144 \h </w:instrText>
      </w:r>
      <w:r>
        <w:rPr>
          <w:noProof/>
        </w:rPr>
      </w:r>
      <w:r>
        <w:rPr>
          <w:noProof/>
        </w:rPr>
        <w:fldChar w:fldCharType="separate"/>
      </w:r>
      <w:r>
        <w:rPr>
          <w:noProof/>
        </w:rPr>
        <w:t>262</w:t>
      </w:r>
      <w:r>
        <w:rPr>
          <w:noProof/>
        </w:rPr>
        <w:fldChar w:fldCharType="end"/>
      </w:r>
    </w:p>
    <w:p w14:paraId="4430DF9A" w14:textId="6C3E5FF2"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_Toc208566145 \h </w:instrText>
      </w:r>
      <w:r>
        <w:rPr>
          <w:noProof/>
        </w:rPr>
      </w:r>
      <w:r>
        <w:rPr>
          <w:noProof/>
        </w:rPr>
        <w:fldChar w:fldCharType="separate"/>
      </w:r>
      <w:r>
        <w:rPr>
          <w:noProof/>
        </w:rPr>
        <w:t>264</w:t>
      </w:r>
      <w:r>
        <w:rPr>
          <w:noProof/>
        </w:rPr>
        <w:fldChar w:fldCharType="end"/>
      </w:r>
    </w:p>
    <w:p w14:paraId="21FEDD9B" w14:textId="33FCF4BC"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_Toc208566146 \h </w:instrText>
      </w:r>
      <w:r>
        <w:rPr>
          <w:noProof/>
        </w:rPr>
      </w:r>
      <w:r>
        <w:rPr>
          <w:noProof/>
        </w:rPr>
        <w:fldChar w:fldCharType="separate"/>
      </w:r>
      <w:r>
        <w:rPr>
          <w:noProof/>
        </w:rPr>
        <w:t>264</w:t>
      </w:r>
      <w:r>
        <w:rPr>
          <w:noProof/>
        </w:rPr>
        <w:fldChar w:fldCharType="end"/>
      </w:r>
    </w:p>
    <w:p w14:paraId="498841CC" w14:textId="2DAB31BE"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_Toc208566147 \h </w:instrText>
      </w:r>
      <w:r>
        <w:rPr>
          <w:noProof/>
        </w:rPr>
      </w:r>
      <w:r>
        <w:rPr>
          <w:noProof/>
        </w:rPr>
        <w:fldChar w:fldCharType="separate"/>
      </w:r>
      <w:r>
        <w:rPr>
          <w:noProof/>
        </w:rPr>
        <w:t>265</w:t>
      </w:r>
      <w:r>
        <w:rPr>
          <w:noProof/>
        </w:rPr>
        <w:fldChar w:fldCharType="end"/>
      </w:r>
    </w:p>
    <w:p w14:paraId="0B511BAF" w14:textId="65CB774C"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_Toc208566148 \h </w:instrText>
      </w:r>
      <w:r>
        <w:rPr>
          <w:noProof/>
        </w:rPr>
      </w:r>
      <w:r>
        <w:rPr>
          <w:noProof/>
        </w:rPr>
        <w:fldChar w:fldCharType="separate"/>
      </w:r>
      <w:r>
        <w:rPr>
          <w:noProof/>
        </w:rPr>
        <w:t>265</w:t>
      </w:r>
      <w:r>
        <w:rPr>
          <w:noProof/>
        </w:rPr>
        <w:fldChar w:fldCharType="end"/>
      </w:r>
    </w:p>
    <w:p w14:paraId="419FC39E" w14:textId="799579F0"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w:t>
      </w:r>
      <w:r>
        <w:rPr>
          <w:noProof/>
        </w:rPr>
        <w:tab/>
      </w:r>
      <w:r>
        <w:rPr>
          <w:noProof/>
        </w:rPr>
        <w:fldChar w:fldCharType="begin"/>
      </w:r>
      <w:r>
        <w:rPr>
          <w:noProof/>
        </w:rPr>
        <w:instrText xml:space="preserve"> PAGEREF _Toc208566149 \h </w:instrText>
      </w:r>
      <w:r>
        <w:rPr>
          <w:noProof/>
        </w:rPr>
      </w:r>
      <w:r>
        <w:rPr>
          <w:noProof/>
        </w:rPr>
        <w:fldChar w:fldCharType="separate"/>
      </w:r>
      <w:r>
        <w:rPr>
          <w:noProof/>
        </w:rPr>
        <w:t>265</w:t>
      </w:r>
      <w:r>
        <w:rPr>
          <w:noProof/>
        </w:rPr>
        <w:fldChar w:fldCharType="end"/>
      </w:r>
    </w:p>
    <w:p w14:paraId="29206356" w14:textId="54F6500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4.14.2.4</w:t>
      </w:r>
      <w:r>
        <w:rPr>
          <w:rFonts w:asciiTheme="minorHAnsi" w:eastAsiaTheme="minorEastAsia" w:hAnsiTheme="minorHAnsi" w:cstheme="minorBidi"/>
          <w:iCs w:val="0"/>
          <w:noProof/>
          <w:kern w:val="2"/>
          <w:sz w:val="24"/>
          <w:szCs w:val="24"/>
          <w:lang w:val="cs-CZ" w:eastAsia="cs-CZ"/>
          <w14:ligatures w14:val="standardContextual"/>
        </w:rPr>
        <w:tab/>
      </w:r>
      <w:r>
        <w:rPr>
          <w:noProof/>
        </w:rPr>
        <w:t>Refreshing Peklo</w:t>
      </w:r>
      <w:r>
        <w:rPr>
          <w:noProof/>
        </w:rPr>
        <w:tab/>
      </w:r>
      <w:r>
        <w:rPr>
          <w:noProof/>
        </w:rPr>
        <w:fldChar w:fldCharType="begin"/>
      </w:r>
      <w:r>
        <w:rPr>
          <w:noProof/>
        </w:rPr>
        <w:instrText xml:space="preserve"> PAGEREF _Toc208566150 \h </w:instrText>
      </w:r>
      <w:r>
        <w:rPr>
          <w:noProof/>
        </w:rPr>
      </w:r>
      <w:r>
        <w:rPr>
          <w:noProof/>
        </w:rPr>
        <w:fldChar w:fldCharType="separate"/>
      </w:r>
      <w:r>
        <w:rPr>
          <w:noProof/>
        </w:rPr>
        <w:t>266</w:t>
      </w:r>
      <w:r>
        <w:rPr>
          <w:noProof/>
        </w:rPr>
        <w:fldChar w:fldCharType="end"/>
      </w:r>
    </w:p>
    <w:p w14:paraId="5A8F9309" w14:textId="53C2E1C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4.14.3</w:t>
      </w:r>
      <w:r>
        <w:rPr>
          <w:rFonts w:asciiTheme="minorHAnsi" w:eastAsiaTheme="minorEastAsia" w:hAnsiTheme="minorHAnsi" w:cstheme="minorBidi"/>
          <w:iCs w:val="0"/>
          <w:noProof/>
          <w:kern w:val="2"/>
          <w:sz w:val="24"/>
          <w:szCs w:val="24"/>
          <w:lang w:val="cs-CZ" w:eastAsia="cs-CZ"/>
          <w14:ligatures w14:val="standardContextual"/>
        </w:rPr>
        <w:tab/>
      </w:r>
      <w:r>
        <w:rPr>
          <w:noProof/>
        </w:rPr>
        <w:t>SSH Console</w:t>
      </w:r>
      <w:r>
        <w:rPr>
          <w:noProof/>
        </w:rPr>
        <w:tab/>
      </w:r>
      <w:r>
        <w:rPr>
          <w:noProof/>
        </w:rPr>
        <w:fldChar w:fldCharType="begin"/>
      </w:r>
      <w:r>
        <w:rPr>
          <w:noProof/>
        </w:rPr>
        <w:instrText xml:space="preserve"> PAGEREF _Toc208566151 \h </w:instrText>
      </w:r>
      <w:r>
        <w:rPr>
          <w:noProof/>
        </w:rPr>
      </w:r>
      <w:r>
        <w:rPr>
          <w:noProof/>
        </w:rPr>
        <w:fldChar w:fldCharType="separate"/>
      </w:r>
      <w:r>
        <w:rPr>
          <w:noProof/>
        </w:rPr>
        <w:t>266</w:t>
      </w:r>
      <w:r>
        <w:rPr>
          <w:noProof/>
        </w:rPr>
        <w:fldChar w:fldCharType="end"/>
      </w:r>
    </w:p>
    <w:p w14:paraId="5108B455" w14:textId="6BC2A8E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_Toc208566152 \h </w:instrText>
      </w:r>
      <w:r>
        <w:rPr>
          <w:noProof/>
        </w:rPr>
      </w:r>
      <w:r>
        <w:rPr>
          <w:noProof/>
        </w:rPr>
        <w:fldChar w:fldCharType="separate"/>
      </w:r>
      <w:r>
        <w:rPr>
          <w:noProof/>
        </w:rPr>
        <w:t>267</w:t>
      </w:r>
      <w:r>
        <w:rPr>
          <w:noProof/>
        </w:rPr>
        <w:fldChar w:fldCharType="end"/>
      </w:r>
    </w:p>
    <w:p w14:paraId="55FB0894" w14:textId="6304466E"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_Toc208566153 \h </w:instrText>
      </w:r>
      <w:r>
        <w:rPr>
          <w:noProof/>
        </w:rPr>
      </w:r>
      <w:r>
        <w:rPr>
          <w:noProof/>
        </w:rPr>
        <w:fldChar w:fldCharType="separate"/>
      </w:r>
      <w:r>
        <w:rPr>
          <w:noProof/>
        </w:rPr>
        <w:t>267</w:t>
      </w:r>
      <w:r>
        <w:rPr>
          <w:noProof/>
        </w:rPr>
        <w:fldChar w:fldCharType="end"/>
      </w:r>
    </w:p>
    <w:p w14:paraId="1A84FE98" w14:textId="6FDEFC9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_Toc208566154 \h </w:instrText>
      </w:r>
      <w:r>
        <w:rPr>
          <w:noProof/>
        </w:rPr>
      </w:r>
      <w:r>
        <w:rPr>
          <w:noProof/>
        </w:rPr>
        <w:fldChar w:fldCharType="separate"/>
      </w:r>
      <w:r>
        <w:rPr>
          <w:noProof/>
        </w:rPr>
        <w:t>267</w:t>
      </w:r>
      <w:r>
        <w:rPr>
          <w:noProof/>
        </w:rPr>
        <w:fldChar w:fldCharType="end"/>
      </w:r>
    </w:p>
    <w:p w14:paraId="7B27C51D" w14:textId="5ED52DB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4.14.4</w:t>
      </w:r>
      <w:r>
        <w:rPr>
          <w:rFonts w:asciiTheme="minorHAnsi" w:eastAsiaTheme="minorEastAsia" w:hAnsiTheme="minorHAnsi" w:cstheme="minorBidi"/>
          <w:iCs w:val="0"/>
          <w:noProof/>
          <w:kern w:val="2"/>
          <w:sz w:val="24"/>
          <w:szCs w:val="24"/>
          <w:lang w:val="cs-CZ" w:eastAsia="cs-CZ"/>
          <w14:ligatures w14:val="standardContextual"/>
        </w:rPr>
        <w:tab/>
      </w:r>
      <w:r>
        <w:rPr>
          <w:noProof/>
        </w:rPr>
        <w:t>DB Connections Status</w:t>
      </w:r>
      <w:r>
        <w:rPr>
          <w:noProof/>
        </w:rPr>
        <w:tab/>
      </w:r>
      <w:r>
        <w:rPr>
          <w:noProof/>
        </w:rPr>
        <w:fldChar w:fldCharType="begin"/>
      </w:r>
      <w:r>
        <w:rPr>
          <w:noProof/>
        </w:rPr>
        <w:instrText xml:space="preserve"> PAGEREF _Toc208566155 \h </w:instrText>
      </w:r>
      <w:r>
        <w:rPr>
          <w:noProof/>
        </w:rPr>
      </w:r>
      <w:r>
        <w:rPr>
          <w:noProof/>
        </w:rPr>
        <w:fldChar w:fldCharType="separate"/>
      </w:r>
      <w:r>
        <w:rPr>
          <w:noProof/>
        </w:rPr>
        <w:t>267</w:t>
      </w:r>
      <w:r>
        <w:rPr>
          <w:noProof/>
        </w:rPr>
        <w:fldChar w:fldCharType="end"/>
      </w:r>
    </w:p>
    <w:p w14:paraId="3FC1D6B5" w14:textId="4922EB8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4.14.4.1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_Toc208566156 \h </w:instrText>
      </w:r>
      <w:r>
        <w:rPr>
          <w:noProof/>
        </w:rPr>
      </w:r>
      <w:r>
        <w:rPr>
          <w:noProof/>
        </w:rPr>
        <w:fldChar w:fldCharType="separate"/>
      </w:r>
      <w:r>
        <w:rPr>
          <w:noProof/>
        </w:rPr>
        <w:t>268</w:t>
      </w:r>
      <w:r>
        <w:rPr>
          <w:noProof/>
        </w:rPr>
        <w:fldChar w:fldCharType="end"/>
      </w:r>
    </w:p>
    <w:p w14:paraId="0A56AA42" w14:textId="5637248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4.14.5</w:t>
      </w:r>
      <w:r>
        <w:rPr>
          <w:rFonts w:asciiTheme="minorHAnsi" w:eastAsiaTheme="minorEastAsia" w:hAnsiTheme="minorHAnsi" w:cstheme="minorBidi"/>
          <w:iCs w:val="0"/>
          <w:noProof/>
          <w:kern w:val="2"/>
          <w:sz w:val="24"/>
          <w:szCs w:val="24"/>
          <w:lang w:val="cs-CZ" w:eastAsia="cs-CZ"/>
          <w14:ligatures w14:val="standardContextual"/>
        </w:rPr>
        <w:tab/>
      </w:r>
      <w:r>
        <w:rPr>
          <w:noProof/>
        </w:rPr>
        <w:t>Test Connections</w:t>
      </w:r>
      <w:r>
        <w:rPr>
          <w:noProof/>
        </w:rPr>
        <w:tab/>
      </w:r>
      <w:r>
        <w:rPr>
          <w:noProof/>
        </w:rPr>
        <w:fldChar w:fldCharType="begin"/>
      </w:r>
      <w:r>
        <w:rPr>
          <w:noProof/>
        </w:rPr>
        <w:instrText xml:space="preserve"> PAGEREF _Toc208566157 \h </w:instrText>
      </w:r>
      <w:r>
        <w:rPr>
          <w:noProof/>
        </w:rPr>
      </w:r>
      <w:r>
        <w:rPr>
          <w:noProof/>
        </w:rPr>
        <w:fldChar w:fldCharType="separate"/>
      </w:r>
      <w:r>
        <w:rPr>
          <w:noProof/>
        </w:rPr>
        <w:t>268</w:t>
      </w:r>
      <w:r>
        <w:rPr>
          <w:noProof/>
        </w:rPr>
        <w:fldChar w:fldCharType="end"/>
      </w:r>
    </w:p>
    <w:p w14:paraId="39CE6AE9" w14:textId="27319C6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_Toc208566158 \h </w:instrText>
      </w:r>
      <w:r>
        <w:rPr>
          <w:noProof/>
        </w:rPr>
      </w:r>
      <w:r>
        <w:rPr>
          <w:noProof/>
        </w:rPr>
        <w:fldChar w:fldCharType="separate"/>
      </w:r>
      <w:r>
        <w:rPr>
          <w:noProof/>
        </w:rPr>
        <w:t>269</w:t>
      </w:r>
      <w:r>
        <w:rPr>
          <w:noProof/>
        </w:rPr>
        <w:fldChar w:fldCharType="end"/>
      </w:r>
    </w:p>
    <w:p w14:paraId="3EE84AAE" w14:textId="00BD651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4.14.6</w:t>
      </w:r>
      <w:r>
        <w:rPr>
          <w:rFonts w:asciiTheme="minorHAnsi" w:eastAsiaTheme="minorEastAsia" w:hAnsiTheme="minorHAnsi" w:cstheme="minorBidi"/>
          <w:iCs w:val="0"/>
          <w:noProof/>
          <w:kern w:val="2"/>
          <w:sz w:val="24"/>
          <w:szCs w:val="24"/>
          <w:lang w:val="cs-CZ" w:eastAsia="cs-CZ"/>
          <w14:ligatures w14:val="standardContextual"/>
        </w:rPr>
        <w:tab/>
      </w:r>
      <w:r>
        <w:rPr>
          <w:noProof/>
        </w:rPr>
        <w:t>Show Oracle client version</w:t>
      </w:r>
      <w:r>
        <w:rPr>
          <w:noProof/>
        </w:rPr>
        <w:tab/>
      </w:r>
      <w:r>
        <w:rPr>
          <w:noProof/>
        </w:rPr>
        <w:fldChar w:fldCharType="begin"/>
      </w:r>
      <w:r>
        <w:rPr>
          <w:noProof/>
        </w:rPr>
        <w:instrText xml:space="preserve"> PAGEREF _Toc208566159 \h </w:instrText>
      </w:r>
      <w:r>
        <w:rPr>
          <w:noProof/>
        </w:rPr>
      </w:r>
      <w:r>
        <w:rPr>
          <w:noProof/>
        </w:rPr>
        <w:fldChar w:fldCharType="separate"/>
      </w:r>
      <w:r>
        <w:rPr>
          <w:noProof/>
        </w:rPr>
        <w:t>270</w:t>
      </w:r>
      <w:r>
        <w:rPr>
          <w:noProof/>
        </w:rPr>
        <w:fldChar w:fldCharType="end"/>
      </w:r>
    </w:p>
    <w:p w14:paraId="7085CD79" w14:textId="15EABC4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4.14.6.1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_Toc208566160 \h </w:instrText>
      </w:r>
      <w:r>
        <w:rPr>
          <w:noProof/>
        </w:rPr>
      </w:r>
      <w:r>
        <w:rPr>
          <w:noProof/>
        </w:rPr>
        <w:fldChar w:fldCharType="separate"/>
      </w:r>
      <w:r>
        <w:rPr>
          <w:noProof/>
        </w:rPr>
        <w:t>270</w:t>
      </w:r>
      <w:r>
        <w:rPr>
          <w:noProof/>
        </w:rPr>
        <w:fldChar w:fldCharType="end"/>
      </w:r>
    </w:p>
    <w:p w14:paraId="58289A1C" w14:textId="45FEDD9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4.14.7</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Restrictions</w:t>
      </w:r>
      <w:r>
        <w:rPr>
          <w:noProof/>
        </w:rPr>
        <w:tab/>
      </w:r>
      <w:r>
        <w:rPr>
          <w:noProof/>
        </w:rPr>
        <w:fldChar w:fldCharType="begin"/>
      </w:r>
      <w:r>
        <w:rPr>
          <w:noProof/>
        </w:rPr>
        <w:instrText xml:space="preserve"> PAGEREF _Toc208566161 \h </w:instrText>
      </w:r>
      <w:r>
        <w:rPr>
          <w:noProof/>
        </w:rPr>
      </w:r>
      <w:r>
        <w:rPr>
          <w:noProof/>
        </w:rPr>
        <w:fldChar w:fldCharType="separate"/>
      </w:r>
      <w:r>
        <w:rPr>
          <w:noProof/>
        </w:rPr>
        <w:t>270</w:t>
      </w:r>
      <w:r>
        <w:rPr>
          <w:noProof/>
        </w:rPr>
        <w:fldChar w:fldCharType="end"/>
      </w:r>
    </w:p>
    <w:p w14:paraId="28AD0774" w14:textId="50F7A8A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4.14.7.1</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Environment Warning Message</w:t>
      </w:r>
      <w:r>
        <w:rPr>
          <w:noProof/>
        </w:rPr>
        <w:tab/>
      </w:r>
      <w:r>
        <w:rPr>
          <w:noProof/>
        </w:rPr>
        <w:fldChar w:fldCharType="begin"/>
      </w:r>
      <w:r>
        <w:rPr>
          <w:noProof/>
        </w:rPr>
        <w:instrText xml:space="preserve"> PAGEREF _Toc208566162 \h </w:instrText>
      </w:r>
      <w:r>
        <w:rPr>
          <w:noProof/>
        </w:rPr>
      </w:r>
      <w:r>
        <w:rPr>
          <w:noProof/>
        </w:rPr>
        <w:fldChar w:fldCharType="separate"/>
      </w:r>
      <w:r>
        <w:rPr>
          <w:noProof/>
        </w:rPr>
        <w:t>270</w:t>
      </w:r>
      <w:r>
        <w:rPr>
          <w:noProof/>
        </w:rPr>
        <w:fldChar w:fldCharType="end"/>
      </w:r>
    </w:p>
    <w:p w14:paraId="1103BA78" w14:textId="71F2712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w:t>
      </w:r>
      <w:r>
        <w:rPr>
          <w:noProof/>
        </w:rPr>
        <w:tab/>
      </w:r>
      <w:r>
        <w:rPr>
          <w:noProof/>
        </w:rPr>
        <w:fldChar w:fldCharType="begin"/>
      </w:r>
      <w:r>
        <w:rPr>
          <w:noProof/>
        </w:rPr>
        <w:instrText xml:space="preserve"> PAGEREF _Toc208566163 \h </w:instrText>
      </w:r>
      <w:r>
        <w:rPr>
          <w:noProof/>
        </w:rPr>
      </w:r>
      <w:r>
        <w:rPr>
          <w:noProof/>
        </w:rPr>
        <w:fldChar w:fldCharType="separate"/>
      </w:r>
      <w:r>
        <w:rPr>
          <w:noProof/>
        </w:rPr>
        <w:t>271</w:t>
      </w:r>
      <w:r>
        <w:rPr>
          <w:noProof/>
        </w:rPr>
        <w:fldChar w:fldCharType="end"/>
      </w:r>
    </w:p>
    <w:p w14:paraId="57155274" w14:textId="67C11FA7"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_Toc208566164 \h </w:instrText>
      </w:r>
      <w:r>
        <w:rPr>
          <w:noProof/>
        </w:rPr>
      </w:r>
      <w:r>
        <w:rPr>
          <w:noProof/>
        </w:rPr>
        <w:fldChar w:fldCharType="separate"/>
      </w:r>
      <w:r>
        <w:rPr>
          <w:noProof/>
        </w:rPr>
        <w:t>271</w:t>
      </w:r>
      <w:r>
        <w:rPr>
          <w:noProof/>
        </w:rPr>
        <w:fldChar w:fldCharType="end"/>
      </w:r>
    </w:p>
    <w:p w14:paraId="68090335" w14:textId="46CE940C"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_Toc208566165 \h </w:instrText>
      </w:r>
      <w:r>
        <w:rPr>
          <w:noProof/>
        </w:rPr>
      </w:r>
      <w:r>
        <w:rPr>
          <w:noProof/>
        </w:rPr>
        <w:fldChar w:fldCharType="separate"/>
      </w:r>
      <w:r>
        <w:rPr>
          <w:noProof/>
        </w:rPr>
        <w:t>271</w:t>
      </w:r>
      <w:r>
        <w:rPr>
          <w:noProof/>
        </w:rPr>
        <w:fldChar w:fldCharType="end"/>
      </w:r>
    </w:p>
    <w:p w14:paraId="3CCCE4A4" w14:textId="24E5682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4.14.7.3</w:t>
      </w:r>
      <w:r>
        <w:rPr>
          <w:rFonts w:asciiTheme="minorHAnsi" w:eastAsiaTheme="minorEastAsia" w:hAnsiTheme="minorHAnsi" w:cstheme="minorBidi"/>
          <w:iCs w:val="0"/>
          <w:noProof/>
          <w:kern w:val="2"/>
          <w:sz w:val="24"/>
          <w:szCs w:val="24"/>
          <w:lang w:val="cs-CZ" w:eastAsia="cs-CZ"/>
          <w14:ligatures w14:val="standardContextual"/>
        </w:rPr>
        <w:tab/>
      </w:r>
      <w:r>
        <w:rPr>
          <w:noProof/>
        </w:rPr>
        <w:t>Disabling Cleansing Tasks</w:t>
      </w:r>
      <w:r>
        <w:rPr>
          <w:noProof/>
        </w:rPr>
        <w:tab/>
      </w:r>
      <w:r>
        <w:rPr>
          <w:noProof/>
        </w:rPr>
        <w:fldChar w:fldCharType="begin"/>
      </w:r>
      <w:r>
        <w:rPr>
          <w:noProof/>
        </w:rPr>
        <w:instrText xml:space="preserve"> PAGEREF _Toc208566166 \h </w:instrText>
      </w:r>
      <w:r>
        <w:rPr>
          <w:noProof/>
        </w:rPr>
      </w:r>
      <w:r>
        <w:rPr>
          <w:noProof/>
        </w:rPr>
        <w:fldChar w:fldCharType="separate"/>
      </w:r>
      <w:r>
        <w:rPr>
          <w:noProof/>
        </w:rPr>
        <w:t>271</w:t>
      </w:r>
      <w:r>
        <w:rPr>
          <w:noProof/>
        </w:rPr>
        <w:fldChar w:fldCharType="end"/>
      </w:r>
    </w:p>
    <w:p w14:paraId="1B6C3FFF" w14:textId="3486BF7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Ignorable InstantLink Alarms</w:t>
      </w:r>
      <w:r>
        <w:rPr>
          <w:noProof/>
        </w:rPr>
        <w:tab/>
      </w:r>
      <w:r>
        <w:rPr>
          <w:noProof/>
        </w:rPr>
        <w:fldChar w:fldCharType="begin"/>
      </w:r>
      <w:r>
        <w:rPr>
          <w:noProof/>
        </w:rPr>
        <w:instrText xml:space="preserve"> PAGEREF _Toc208566167 \h </w:instrText>
      </w:r>
      <w:r>
        <w:rPr>
          <w:noProof/>
        </w:rPr>
      </w:r>
      <w:r>
        <w:rPr>
          <w:noProof/>
        </w:rPr>
        <w:fldChar w:fldCharType="separate"/>
      </w:r>
      <w:r>
        <w:rPr>
          <w:noProof/>
        </w:rPr>
        <w:t>271</w:t>
      </w:r>
      <w:r>
        <w:rPr>
          <w:noProof/>
        </w:rPr>
        <w:fldChar w:fldCharType="end"/>
      </w:r>
    </w:p>
    <w:p w14:paraId="22DFDA01" w14:textId="5430C306"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4.14.8</w:t>
      </w:r>
      <w:r>
        <w:rPr>
          <w:rFonts w:asciiTheme="minorHAnsi" w:eastAsiaTheme="minorEastAsia" w:hAnsiTheme="minorHAnsi" w:cstheme="minorBidi"/>
          <w:iCs w:val="0"/>
          <w:noProof/>
          <w:kern w:val="2"/>
          <w:sz w:val="24"/>
          <w:szCs w:val="24"/>
          <w:lang w:val="cs-CZ" w:eastAsia="cs-CZ"/>
          <w14:ligatures w14:val="standardContextual"/>
        </w:rPr>
        <w:tab/>
      </w:r>
      <w:r>
        <w:rPr>
          <w:noProof/>
        </w:rPr>
        <w:t>Advanced Context Menu</w:t>
      </w:r>
      <w:r>
        <w:rPr>
          <w:noProof/>
        </w:rPr>
        <w:tab/>
      </w:r>
      <w:r>
        <w:rPr>
          <w:noProof/>
        </w:rPr>
        <w:fldChar w:fldCharType="begin"/>
      </w:r>
      <w:r>
        <w:rPr>
          <w:noProof/>
        </w:rPr>
        <w:instrText xml:space="preserve"> PAGEREF _Toc208566168 \h </w:instrText>
      </w:r>
      <w:r>
        <w:rPr>
          <w:noProof/>
        </w:rPr>
      </w:r>
      <w:r>
        <w:rPr>
          <w:noProof/>
        </w:rPr>
        <w:fldChar w:fldCharType="separate"/>
      </w:r>
      <w:r>
        <w:rPr>
          <w:noProof/>
        </w:rPr>
        <w:t>272</w:t>
      </w:r>
      <w:r>
        <w:rPr>
          <w:noProof/>
        </w:rPr>
        <w:fldChar w:fldCharType="end"/>
      </w:r>
    </w:p>
    <w:p w14:paraId="00BB0CF8" w14:textId="111CE8D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_Toc208566169 \h </w:instrText>
      </w:r>
      <w:r>
        <w:rPr>
          <w:noProof/>
        </w:rPr>
      </w:r>
      <w:r>
        <w:rPr>
          <w:noProof/>
        </w:rPr>
        <w:fldChar w:fldCharType="separate"/>
      </w:r>
      <w:r>
        <w:rPr>
          <w:noProof/>
        </w:rPr>
        <w:t>272</w:t>
      </w:r>
      <w:r>
        <w:rPr>
          <w:noProof/>
        </w:rPr>
        <w:fldChar w:fldCharType="end"/>
      </w:r>
    </w:p>
    <w:p w14:paraId="22ED26D7" w14:textId="32379C1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w:t>
      </w:r>
      <w:r>
        <w:rPr>
          <w:rFonts w:asciiTheme="minorHAnsi" w:eastAsiaTheme="minorEastAsia" w:hAnsiTheme="minorHAnsi" w:cstheme="minorBidi"/>
          <w:iCs w:val="0"/>
          <w:noProof/>
          <w:kern w:val="2"/>
          <w:sz w:val="24"/>
          <w:szCs w:val="24"/>
          <w:lang w:val="cs-CZ" w:eastAsia="cs-CZ"/>
          <w14:ligatures w14:val="standardContextual"/>
        </w:rPr>
        <w:tab/>
      </w:r>
      <w:r>
        <w:rPr>
          <w:noProof/>
        </w:rPr>
        <w:t>Fetch submenu</w:t>
      </w:r>
      <w:r>
        <w:rPr>
          <w:noProof/>
        </w:rPr>
        <w:tab/>
      </w:r>
      <w:r>
        <w:rPr>
          <w:noProof/>
        </w:rPr>
        <w:fldChar w:fldCharType="begin"/>
      </w:r>
      <w:r>
        <w:rPr>
          <w:noProof/>
        </w:rPr>
        <w:instrText xml:space="preserve"> PAGEREF _Toc208566170 \h </w:instrText>
      </w:r>
      <w:r>
        <w:rPr>
          <w:noProof/>
        </w:rPr>
      </w:r>
      <w:r>
        <w:rPr>
          <w:noProof/>
        </w:rPr>
        <w:fldChar w:fldCharType="separate"/>
      </w:r>
      <w:r>
        <w:rPr>
          <w:noProof/>
        </w:rPr>
        <w:t>272</w:t>
      </w:r>
      <w:r>
        <w:rPr>
          <w:noProof/>
        </w:rPr>
        <w:fldChar w:fldCharType="end"/>
      </w:r>
    </w:p>
    <w:p w14:paraId="7EF7C80A" w14:textId="627B626B"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4.14.8.2.1</w:t>
      </w:r>
      <w:r>
        <w:rPr>
          <w:rFonts w:asciiTheme="minorHAnsi" w:eastAsiaTheme="minorEastAsia" w:hAnsiTheme="minorHAnsi" w:cstheme="minorBidi"/>
          <w:iCs w:val="0"/>
          <w:noProof/>
          <w:kern w:val="2"/>
          <w:sz w:val="24"/>
          <w:szCs w:val="24"/>
          <w:lang w:val="cs-CZ" w:eastAsia="cs-CZ"/>
          <w14:ligatures w14:val="standardContextual"/>
        </w:rPr>
        <w:tab/>
      </w:r>
      <w:r>
        <w:rPr>
          <w:noProof/>
        </w:rPr>
        <w:t>Generate Missing ICCID’s</w:t>
      </w:r>
      <w:r>
        <w:rPr>
          <w:noProof/>
        </w:rPr>
        <w:tab/>
      </w:r>
      <w:r>
        <w:rPr>
          <w:noProof/>
        </w:rPr>
        <w:fldChar w:fldCharType="begin"/>
      </w:r>
      <w:r>
        <w:rPr>
          <w:noProof/>
        </w:rPr>
        <w:instrText xml:space="preserve"> PAGEREF _Toc208566171 \h </w:instrText>
      </w:r>
      <w:r>
        <w:rPr>
          <w:noProof/>
        </w:rPr>
      </w:r>
      <w:r>
        <w:rPr>
          <w:noProof/>
        </w:rPr>
        <w:fldChar w:fldCharType="separate"/>
      </w:r>
      <w:r>
        <w:rPr>
          <w:noProof/>
        </w:rPr>
        <w:t>273</w:t>
      </w:r>
      <w:r>
        <w:rPr>
          <w:noProof/>
        </w:rPr>
        <w:fldChar w:fldCharType="end"/>
      </w:r>
    </w:p>
    <w:p w14:paraId="02C22D59" w14:textId="48888B7A"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4.14.8.2.1.1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_Toc208566172 \h </w:instrText>
      </w:r>
      <w:r>
        <w:rPr>
          <w:noProof/>
        </w:rPr>
      </w:r>
      <w:r>
        <w:rPr>
          <w:noProof/>
        </w:rPr>
        <w:fldChar w:fldCharType="separate"/>
      </w:r>
      <w:r>
        <w:rPr>
          <w:noProof/>
        </w:rPr>
        <w:t>273</w:t>
      </w:r>
      <w:r>
        <w:rPr>
          <w:noProof/>
        </w:rPr>
        <w:fldChar w:fldCharType="end"/>
      </w:r>
    </w:p>
    <w:p w14:paraId="6E525505" w14:textId="0A11C147"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w:t>
      </w:r>
      <w:r>
        <w:rPr>
          <w:rFonts w:asciiTheme="minorHAnsi" w:eastAsiaTheme="minorEastAsia" w:hAnsiTheme="minorHAnsi" w:cstheme="minorBidi"/>
          <w:iCs w:val="0"/>
          <w:noProof/>
          <w:kern w:val="2"/>
          <w:sz w:val="24"/>
          <w:szCs w:val="24"/>
          <w:lang w:val="cs-CZ" w:eastAsia="cs-CZ"/>
          <w14:ligatures w14:val="standardContextual"/>
        </w:rPr>
        <w:tab/>
      </w:r>
      <w:r>
        <w:rPr>
          <w:noProof/>
        </w:rPr>
        <w:t>Fix invalid ICCID’s</w:t>
      </w:r>
      <w:r>
        <w:rPr>
          <w:noProof/>
        </w:rPr>
        <w:tab/>
      </w:r>
      <w:r>
        <w:rPr>
          <w:noProof/>
        </w:rPr>
        <w:fldChar w:fldCharType="begin"/>
      </w:r>
      <w:r>
        <w:rPr>
          <w:noProof/>
        </w:rPr>
        <w:instrText xml:space="preserve"> PAGEREF _Toc208566173 \h </w:instrText>
      </w:r>
      <w:r>
        <w:rPr>
          <w:noProof/>
        </w:rPr>
      </w:r>
      <w:r>
        <w:rPr>
          <w:noProof/>
        </w:rPr>
        <w:fldChar w:fldCharType="separate"/>
      </w:r>
      <w:r>
        <w:rPr>
          <w:noProof/>
        </w:rPr>
        <w:t>273</w:t>
      </w:r>
      <w:r>
        <w:rPr>
          <w:noProof/>
        </w:rPr>
        <w:fldChar w:fldCharType="end"/>
      </w:r>
    </w:p>
    <w:p w14:paraId="679488AB" w14:textId="6E1133E8"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_Toc208566174 \h </w:instrText>
      </w:r>
      <w:r>
        <w:rPr>
          <w:noProof/>
        </w:rPr>
      </w:r>
      <w:r>
        <w:rPr>
          <w:noProof/>
        </w:rPr>
        <w:fldChar w:fldCharType="separate"/>
      </w:r>
      <w:r>
        <w:rPr>
          <w:noProof/>
        </w:rPr>
        <w:t>273</w:t>
      </w:r>
      <w:r>
        <w:rPr>
          <w:noProof/>
        </w:rPr>
        <w:fldChar w:fldCharType="end"/>
      </w:r>
    </w:p>
    <w:p w14:paraId="484BEF99" w14:textId="3A108FF4" w:rsidR="00EA7757" w:rsidRDefault="00EA7757">
      <w:pPr>
        <w:pStyle w:val="Obsah7"/>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b/>
          <w:bCs/>
          <w:noProof/>
        </w:rPr>
        <w:t>NOTE:</w:t>
      </w:r>
      <w:r>
        <w:rPr>
          <w:noProof/>
        </w:rPr>
        <w:t xml:space="preserve"> Generated ICCID values have their final digit populated according to Luhn algorithm so that their checksum is correct.</w:t>
      </w:r>
      <w:r>
        <w:rPr>
          <w:noProof/>
        </w:rPr>
        <w:tab/>
      </w:r>
      <w:r>
        <w:rPr>
          <w:noProof/>
        </w:rPr>
        <w:fldChar w:fldCharType="begin"/>
      </w:r>
      <w:r>
        <w:rPr>
          <w:noProof/>
        </w:rPr>
        <w:instrText xml:space="preserve"> PAGEREF _Toc208566175 \h </w:instrText>
      </w:r>
      <w:r>
        <w:rPr>
          <w:noProof/>
        </w:rPr>
      </w:r>
      <w:r>
        <w:rPr>
          <w:noProof/>
        </w:rPr>
        <w:fldChar w:fldCharType="separate"/>
      </w:r>
      <w:r>
        <w:rPr>
          <w:noProof/>
        </w:rPr>
        <w:t>273</w:t>
      </w:r>
      <w:r>
        <w:rPr>
          <w:noProof/>
        </w:rPr>
        <w:fldChar w:fldCharType="end"/>
      </w:r>
    </w:p>
    <w:p w14:paraId="24339481" w14:textId="5478DCC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4.14.8.3</w:t>
      </w:r>
      <w:r>
        <w:rPr>
          <w:rFonts w:asciiTheme="minorHAnsi" w:eastAsiaTheme="minorEastAsia" w:hAnsiTheme="minorHAnsi" w:cstheme="minorBidi"/>
          <w:iCs w:val="0"/>
          <w:noProof/>
          <w:kern w:val="2"/>
          <w:sz w:val="24"/>
          <w:szCs w:val="24"/>
          <w:lang w:val="cs-CZ" w:eastAsia="cs-CZ"/>
          <w14:ligatures w14:val="standardContextual"/>
        </w:rPr>
        <w:tab/>
      </w:r>
      <w:r>
        <w:rPr>
          <w:noProof/>
        </w:rPr>
        <w:t>Clear submenu</w:t>
      </w:r>
      <w:r>
        <w:rPr>
          <w:noProof/>
        </w:rPr>
        <w:tab/>
      </w:r>
      <w:r>
        <w:rPr>
          <w:noProof/>
        </w:rPr>
        <w:fldChar w:fldCharType="begin"/>
      </w:r>
      <w:r>
        <w:rPr>
          <w:noProof/>
        </w:rPr>
        <w:instrText xml:space="preserve"> PAGEREF _Toc208566176 \h </w:instrText>
      </w:r>
      <w:r>
        <w:rPr>
          <w:noProof/>
        </w:rPr>
      </w:r>
      <w:r>
        <w:rPr>
          <w:noProof/>
        </w:rPr>
        <w:fldChar w:fldCharType="separate"/>
      </w:r>
      <w:r>
        <w:rPr>
          <w:noProof/>
        </w:rPr>
        <w:t>273</w:t>
      </w:r>
      <w:r>
        <w:rPr>
          <w:noProof/>
        </w:rPr>
        <w:fldChar w:fldCharType="end"/>
      </w:r>
    </w:p>
    <w:p w14:paraId="69D4DD1F" w14:textId="31AD8AA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4.14.8.4</w:t>
      </w:r>
      <w:r>
        <w:rPr>
          <w:rFonts w:asciiTheme="minorHAnsi" w:eastAsiaTheme="minorEastAsia" w:hAnsiTheme="minorHAnsi" w:cstheme="minorBidi"/>
          <w:iCs w:val="0"/>
          <w:noProof/>
          <w:kern w:val="2"/>
          <w:sz w:val="24"/>
          <w:szCs w:val="24"/>
          <w:lang w:val="cs-CZ" w:eastAsia="cs-CZ"/>
          <w14:ligatures w14:val="standardContextual"/>
        </w:rPr>
        <w:tab/>
      </w:r>
      <w:r>
        <w:rPr>
          <w:noProof/>
        </w:rPr>
        <w:t>Merge submenu</w:t>
      </w:r>
      <w:r>
        <w:rPr>
          <w:noProof/>
        </w:rPr>
        <w:tab/>
      </w:r>
      <w:r>
        <w:rPr>
          <w:noProof/>
        </w:rPr>
        <w:fldChar w:fldCharType="begin"/>
      </w:r>
      <w:r>
        <w:rPr>
          <w:noProof/>
        </w:rPr>
        <w:instrText xml:space="preserve"> PAGEREF _Toc208566177 \h </w:instrText>
      </w:r>
      <w:r>
        <w:rPr>
          <w:noProof/>
        </w:rPr>
      </w:r>
      <w:r>
        <w:rPr>
          <w:noProof/>
        </w:rPr>
        <w:fldChar w:fldCharType="separate"/>
      </w:r>
      <w:r>
        <w:rPr>
          <w:noProof/>
        </w:rPr>
        <w:t>274</w:t>
      </w:r>
      <w:r>
        <w:rPr>
          <w:noProof/>
        </w:rPr>
        <w:fldChar w:fldCharType="end"/>
      </w:r>
    </w:p>
    <w:p w14:paraId="2633DA4F" w14:textId="48752DCD"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w:t>
      </w:r>
      <w:r>
        <w:rPr>
          <w:rFonts w:asciiTheme="minorHAnsi" w:eastAsiaTheme="minorEastAsia" w:hAnsiTheme="minorHAnsi" w:cstheme="minorBidi"/>
          <w:iCs w:val="0"/>
          <w:noProof/>
          <w:kern w:val="2"/>
          <w:sz w:val="24"/>
          <w:szCs w:val="24"/>
          <w:lang w:val="cs-CZ" w:eastAsia="cs-CZ"/>
          <w14:ligatures w14:val="standardContextual"/>
        </w:rPr>
        <w:tab/>
      </w:r>
      <w:r>
        <w:rPr>
          <w:noProof/>
        </w:rPr>
        <w:t>Modify Kenan submenu</w:t>
      </w:r>
      <w:r>
        <w:rPr>
          <w:noProof/>
        </w:rPr>
        <w:tab/>
      </w:r>
      <w:r>
        <w:rPr>
          <w:noProof/>
        </w:rPr>
        <w:fldChar w:fldCharType="begin"/>
      </w:r>
      <w:r>
        <w:rPr>
          <w:noProof/>
        </w:rPr>
        <w:instrText xml:space="preserve"> PAGEREF _Toc208566178 \h </w:instrText>
      </w:r>
      <w:r>
        <w:rPr>
          <w:noProof/>
        </w:rPr>
      </w:r>
      <w:r>
        <w:rPr>
          <w:noProof/>
        </w:rPr>
        <w:fldChar w:fldCharType="separate"/>
      </w:r>
      <w:r>
        <w:rPr>
          <w:noProof/>
        </w:rPr>
        <w:t>275</w:t>
      </w:r>
      <w:r>
        <w:rPr>
          <w:noProof/>
        </w:rPr>
        <w:fldChar w:fldCharType="end"/>
      </w:r>
    </w:p>
    <w:p w14:paraId="2E4ADFB1" w14:textId="6A5C5309"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4.14.8.5.1</w:t>
      </w:r>
      <w:r>
        <w:rPr>
          <w:rFonts w:asciiTheme="minorHAnsi" w:eastAsiaTheme="minorEastAsia" w:hAnsiTheme="minorHAnsi" w:cstheme="minorBidi"/>
          <w:iCs w:val="0"/>
          <w:noProof/>
          <w:kern w:val="2"/>
          <w:sz w:val="24"/>
          <w:szCs w:val="24"/>
          <w:lang w:val="cs-CZ" w:eastAsia="cs-CZ"/>
          <w14:ligatures w14:val="standardContextual"/>
        </w:rPr>
        <w:tab/>
      </w:r>
      <w:r>
        <w:rPr>
          <w:noProof/>
        </w:rPr>
        <w:t>Direct Kenan DB Updates</w:t>
      </w:r>
      <w:r>
        <w:rPr>
          <w:noProof/>
        </w:rPr>
        <w:tab/>
      </w:r>
      <w:r>
        <w:rPr>
          <w:noProof/>
        </w:rPr>
        <w:fldChar w:fldCharType="begin"/>
      </w:r>
      <w:r>
        <w:rPr>
          <w:noProof/>
        </w:rPr>
        <w:instrText xml:space="preserve"> PAGEREF _Toc208566179 \h </w:instrText>
      </w:r>
      <w:r>
        <w:rPr>
          <w:noProof/>
        </w:rPr>
      </w:r>
      <w:r>
        <w:rPr>
          <w:noProof/>
        </w:rPr>
        <w:fldChar w:fldCharType="separate"/>
      </w:r>
      <w:r>
        <w:rPr>
          <w:noProof/>
        </w:rPr>
        <w:t>275</w:t>
      </w:r>
      <w:r>
        <w:rPr>
          <w:noProof/>
        </w:rPr>
        <w:fldChar w:fldCharType="end"/>
      </w:r>
    </w:p>
    <w:p w14:paraId="09745EB9" w14:textId="25D17BDA"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Constraints</w:t>
      </w:r>
      <w:r>
        <w:rPr>
          <w:noProof/>
        </w:rPr>
        <w:tab/>
      </w:r>
      <w:r>
        <w:rPr>
          <w:noProof/>
        </w:rPr>
        <w:fldChar w:fldCharType="begin"/>
      </w:r>
      <w:r>
        <w:rPr>
          <w:noProof/>
        </w:rPr>
        <w:instrText xml:space="preserve"> PAGEREF _Toc208566180 \h </w:instrText>
      </w:r>
      <w:r>
        <w:rPr>
          <w:noProof/>
        </w:rPr>
      </w:r>
      <w:r>
        <w:rPr>
          <w:noProof/>
        </w:rPr>
        <w:fldChar w:fldCharType="separate"/>
      </w:r>
      <w:r>
        <w:rPr>
          <w:noProof/>
        </w:rPr>
        <w:t>277</w:t>
      </w:r>
      <w:r>
        <w:rPr>
          <w:noProof/>
        </w:rPr>
        <w:fldChar w:fldCharType="end"/>
      </w:r>
    </w:p>
    <w:p w14:paraId="50629561" w14:textId="5728B6C6"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w:t>
      </w:r>
      <w:r>
        <w:rPr>
          <w:rFonts w:asciiTheme="minorHAnsi" w:eastAsiaTheme="minorEastAsia" w:hAnsiTheme="minorHAnsi" w:cstheme="minorBidi"/>
          <w:iCs w:val="0"/>
          <w:noProof/>
          <w:kern w:val="2"/>
          <w:sz w:val="24"/>
          <w:szCs w:val="24"/>
          <w:lang w:val="cs-CZ" w:eastAsia="cs-CZ"/>
          <w14:ligatures w14:val="standardContextual"/>
        </w:rPr>
        <w:tab/>
      </w:r>
      <w:r>
        <w:rPr>
          <w:noProof/>
        </w:rPr>
        <w:t>Administration submenu</w:t>
      </w:r>
      <w:r>
        <w:rPr>
          <w:noProof/>
        </w:rPr>
        <w:tab/>
      </w:r>
      <w:r>
        <w:rPr>
          <w:noProof/>
        </w:rPr>
        <w:fldChar w:fldCharType="begin"/>
      </w:r>
      <w:r>
        <w:rPr>
          <w:noProof/>
        </w:rPr>
        <w:instrText xml:space="preserve"> PAGEREF _Toc208566181 \h </w:instrText>
      </w:r>
      <w:r>
        <w:rPr>
          <w:noProof/>
        </w:rPr>
      </w:r>
      <w:r>
        <w:rPr>
          <w:noProof/>
        </w:rPr>
        <w:fldChar w:fldCharType="separate"/>
      </w:r>
      <w:r>
        <w:rPr>
          <w:noProof/>
        </w:rPr>
        <w:t>277</w:t>
      </w:r>
      <w:r>
        <w:rPr>
          <w:noProof/>
        </w:rPr>
        <w:fldChar w:fldCharType="end"/>
      </w:r>
    </w:p>
    <w:p w14:paraId="71099096" w14:textId="11228912"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b/>
          <w:bCs/>
          <w:noProof/>
        </w:rPr>
        <w:t>4.14.8.6.1</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Inventory Groups Administration</w:t>
      </w:r>
      <w:r>
        <w:rPr>
          <w:noProof/>
        </w:rPr>
        <w:tab/>
      </w:r>
      <w:r>
        <w:rPr>
          <w:noProof/>
        </w:rPr>
        <w:fldChar w:fldCharType="begin"/>
      </w:r>
      <w:r>
        <w:rPr>
          <w:noProof/>
        </w:rPr>
        <w:instrText xml:space="preserve"> PAGEREF _Toc208566182 \h </w:instrText>
      </w:r>
      <w:r>
        <w:rPr>
          <w:noProof/>
        </w:rPr>
      </w:r>
      <w:r>
        <w:rPr>
          <w:noProof/>
        </w:rPr>
        <w:fldChar w:fldCharType="separate"/>
      </w:r>
      <w:r>
        <w:rPr>
          <w:noProof/>
        </w:rPr>
        <w:t>277</w:t>
      </w:r>
      <w:r>
        <w:rPr>
          <w:noProof/>
        </w:rPr>
        <w:fldChar w:fldCharType="end"/>
      </w:r>
    </w:p>
    <w:p w14:paraId="16FCCF58" w14:textId="6145DE8F"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4.14.8.6.1.1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_Toc208566183 \h </w:instrText>
      </w:r>
      <w:r>
        <w:rPr>
          <w:noProof/>
        </w:rPr>
      </w:r>
      <w:r>
        <w:rPr>
          <w:noProof/>
        </w:rPr>
        <w:fldChar w:fldCharType="separate"/>
      </w:r>
      <w:r>
        <w:rPr>
          <w:noProof/>
        </w:rPr>
        <w:t>277</w:t>
      </w:r>
      <w:r>
        <w:rPr>
          <w:noProof/>
        </w:rPr>
        <w:fldChar w:fldCharType="end"/>
      </w:r>
    </w:p>
    <w:p w14:paraId="7BAB1864" w14:textId="23B0B2A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w:t>
      </w:r>
      <w:r>
        <w:rPr>
          <w:rFonts w:asciiTheme="minorHAnsi" w:eastAsiaTheme="minorEastAsia" w:hAnsiTheme="minorHAnsi" w:cstheme="minorBidi"/>
          <w:iCs w:val="0"/>
          <w:noProof/>
          <w:kern w:val="2"/>
          <w:sz w:val="24"/>
          <w:szCs w:val="24"/>
          <w:lang w:val="cs-CZ" w:eastAsia="cs-CZ"/>
          <w14:ligatures w14:val="standardContextual"/>
        </w:rPr>
        <w:tab/>
      </w:r>
      <w:r>
        <w:rPr>
          <w:noProof/>
        </w:rPr>
        <w:t>Peklo Blacklists Administration</w:t>
      </w:r>
      <w:r>
        <w:rPr>
          <w:noProof/>
        </w:rPr>
        <w:tab/>
      </w:r>
      <w:r>
        <w:rPr>
          <w:noProof/>
        </w:rPr>
        <w:fldChar w:fldCharType="begin"/>
      </w:r>
      <w:r>
        <w:rPr>
          <w:noProof/>
        </w:rPr>
        <w:instrText xml:space="preserve"> PAGEREF _Toc208566184 \h </w:instrText>
      </w:r>
      <w:r>
        <w:rPr>
          <w:noProof/>
        </w:rPr>
      </w:r>
      <w:r>
        <w:rPr>
          <w:noProof/>
        </w:rPr>
        <w:fldChar w:fldCharType="separate"/>
      </w:r>
      <w:r>
        <w:rPr>
          <w:noProof/>
        </w:rPr>
        <w:t>278</w:t>
      </w:r>
      <w:r>
        <w:rPr>
          <w:noProof/>
        </w:rPr>
        <w:fldChar w:fldCharType="end"/>
      </w:r>
    </w:p>
    <w:p w14:paraId="6DD3A1B9" w14:textId="4DD26C7D"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_Toc208566185 \h </w:instrText>
      </w:r>
      <w:r>
        <w:rPr>
          <w:noProof/>
        </w:rPr>
      </w:r>
      <w:r>
        <w:rPr>
          <w:noProof/>
        </w:rPr>
        <w:fldChar w:fldCharType="separate"/>
      </w:r>
      <w:r>
        <w:rPr>
          <w:noProof/>
        </w:rPr>
        <w:t>278</w:t>
      </w:r>
      <w:r>
        <w:rPr>
          <w:noProof/>
        </w:rPr>
        <w:fldChar w:fldCharType="end"/>
      </w:r>
    </w:p>
    <w:p w14:paraId="6AF01789" w14:textId="305236E3"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4.15</w:t>
      </w:r>
      <w:r>
        <w:rPr>
          <w:rFonts w:asciiTheme="minorHAnsi" w:eastAsiaTheme="minorEastAsia" w:hAnsiTheme="minorHAnsi" w:cstheme="minorBidi"/>
          <w:iCs w:val="0"/>
          <w:noProof/>
          <w:kern w:val="2"/>
          <w:sz w:val="24"/>
          <w:lang w:val="cs-CZ" w:eastAsia="cs-CZ"/>
          <w14:ligatures w14:val="standardContextual"/>
        </w:rPr>
        <w:tab/>
      </w:r>
      <w:r>
        <w:rPr>
          <w:noProof/>
        </w:rPr>
        <w:t>Working Form</w:t>
      </w:r>
      <w:r>
        <w:rPr>
          <w:noProof/>
        </w:rPr>
        <w:tab/>
      </w:r>
      <w:r>
        <w:rPr>
          <w:noProof/>
        </w:rPr>
        <w:fldChar w:fldCharType="begin"/>
      </w:r>
      <w:r>
        <w:rPr>
          <w:noProof/>
        </w:rPr>
        <w:instrText xml:space="preserve"> PAGEREF _Toc208566186 \h </w:instrText>
      </w:r>
      <w:r>
        <w:rPr>
          <w:noProof/>
        </w:rPr>
      </w:r>
      <w:r>
        <w:rPr>
          <w:noProof/>
        </w:rPr>
        <w:fldChar w:fldCharType="separate"/>
      </w:r>
      <w:r>
        <w:rPr>
          <w:noProof/>
        </w:rPr>
        <w:t>278</w:t>
      </w:r>
      <w:r>
        <w:rPr>
          <w:noProof/>
        </w:rPr>
        <w:fldChar w:fldCharType="end"/>
      </w:r>
    </w:p>
    <w:p w14:paraId="17C3E12D" w14:textId="57EE828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_Toc208566187 \h </w:instrText>
      </w:r>
      <w:r>
        <w:rPr>
          <w:noProof/>
        </w:rPr>
      </w:r>
      <w:r>
        <w:rPr>
          <w:noProof/>
        </w:rPr>
        <w:fldChar w:fldCharType="separate"/>
      </w:r>
      <w:r>
        <w:rPr>
          <w:noProof/>
        </w:rPr>
        <w:t>279</w:t>
      </w:r>
      <w:r>
        <w:rPr>
          <w:noProof/>
        </w:rPr>
        <w:fldChar w:fldCharType="end"/>
      </w:r>
    </w:p>
    <w:p w14:paraId="50A23F4F" w14:textId="69DF66CC"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4.15.2</w:t>
      </w:r>
      <w:r>
        <w:rPr>
          <w:rFonts w:asciiTheme="minorHAnsi" w:eastAsiaTheme="minorEastAsia" w:hAnsiTheme="minorHAnsi" w:cstheme="minorBidi"/>
          <w:iCs w:val="0"/>
          <w:noProof/>
          <w:kern w:val="2"/>
          <w:sz w:val="24"/>
          <w:szCs w:val="24"/>
          <w:lang w:val="cs-CZ" w:eastAsia="cs-CZ"/>
          <w14:ligatures w14:val="standardContextual"/>
        </w:rPr>
        <w:tab/>
      </w:r>
      <w:r>
        <w:rPr>
          <w:noProof/>
        </w:rPr>
        <w:t>Forced Application Termination</w:t>
      </w:r>
      <w:r>
        <w:rPr>
          <w:noProof/>
        </w:rPr>
        <w:tab/>
      </w:r>
      <w:r>
        <w:rPr>
          <w:noProof/>
        </w:rPr>
        <w:fldChar w:fldCharType="begin"/>
      </w:r>
      <w:r>
        <w:rPr>
          <w:noProof/>
        </w:rPr>
        <w:instrText xml:space="preserve"> PAGEREF _Toc208566188 \h </w:instrText>
      </w:r>
      <w:r>
        <w:rPr>
          <w:noProof/>
        </w:rPr>
      </w:r>
      <w:r>
        <w:rPr>
          <w:noProof/>
        </w:rPr>
        <w:fldChar w:fldCharType="separate"/>
      </w:r>
      <w:r>
        <w:rPr>
          <w:noProof/>
        </w:rPr>
        <w:t>279</w:t>
      </w:r>
      <w:r>
        <w:rPr>
          <w:noProof/>
        </w:rPr>
        <w:fldChar w:fldCharType="end"/>
      </w:r>
    </w:p>
    <w:p w14:paraId="7B6389DF" w14:textId="19C3F4F2"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4.16</w:t>
      </w:r>
      <w:r>
        <w:rPr>
          <w:rFonts w:asciiTheme="minorHAnsi" w:eastAsiaTheme="minorEastAsia" w:hAnsiTheme="minorHAnsi" w:cstheme="minorBidi"/>
          <w:iCs w:val="0"/>
          <w:noProof/>
          <w:kern w:val="2"/>
          <w:sz w:val="24"/>
          <w:lang w:val="cs-CZ" w:eastAsia="cs-CZ"/>
          <w14:ligatures w14:val="standardContextual"/>
        </w:rPr>
        <w:tab/>
      </w:r>
      <w:r>
        <w:rPr>
          <w:noProof/>
        </w:rPr>
        <w:t>System Menu</w:t>
      </w:r>
      <w:r>
        <w:rPr>
          <w:noProof/>
        </w:rPr>
        <w:tab/>
      </w:r>
      <w:r>
        <w:rPr>
          <w:noProof/>
        </w:rPr>
        <w:fldChar w:fldCharType="begin"/>
      </w:r>
      <w:r>
        <w:rPr>
          <w:noProof/>
        </w:rPr>
        <w:instrText xml:space="preserve"> PAGEREF _Toc208566189 \h </w:instrText>
      </w:r>
      <w:r>
        <w:rPr>
          <w:noProof/>
        </w:rPr>
      </w:r>
      <w:r>
        <w:rPr>
          <w:noProof/>
        </w:rPr>
        <w:fldChar w:fldCharType="separate"/>
      </w:r>
      <w:r>
        <w:rPr>
          <w:noProof/>
        </w:rPr>
        <w:t>279</w:t>
      </w:r>
      <w:r>
        <w:rPr>
          <w:noProof/>
        </w:rPr>
        <w:fldChar w:fldCharType="end"/>
      </w:r>
    </w:p>
    <w:p w14:paraId="34AD177D" w14:textId="3362D36E"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4.16.1</w:t>
      </w:r>
      <w:r>
        <w:rPr>
          <w:rFonts w:asciiTheme="minorHAnsi" w:eastAsiaTheme="minorEastAsia" w:hAnsiTheme="minorHAnsi" w:cstheme="minorBidi"/>
          <w:iCs w:val="0"/>
          <w:noProof/>
          <w:kern w:val="2"/>
          <w:sz w:val="24"/>
          <w:szCs w:val="24"/>
          <w:lang w:val="cs-CZ" w:eastAsia="cs-CZ"/>
          <w14:ligatures w14:val="standardContextual"/>
        </w:rPr>
        <w:tab/>
      </w:r>
      <w:r>
        <w:rPr>
          <w:noProof/>
        </w:rPr>
        <w:t>About Form</w:t>
      </w:r>
      <w:r>
        <w:rPr>
          <w:noProof/>
        </w:rPr>
        <w:tab/>
      </w:r>
      <w:r>
        <w:rPr>
          <w:noProof/>
        </w:rPr>
        <w:fldChar w:fldCharType="begin"/>
      </w:r>
      <w:r>
        <w:rPr>
          <w:noProof/>
        </w:rPr>
        <w:instrText xml:space="preserve"> PAGEREF _Toc208566190 \h </w:instrText>
      </w:r>
      <w:r>
        <w:rPr>
          <w:noProof/>
        </w:rPr>
      </w:r>
      <w:r>
        <w:rPr>
          <w:noProof/>
        </w:rPr>
        <w:fldChar w:fldCharType="separate"/>
      </w:r>
      <w:r>
        <w:rPr>
          <w:noProof/>
        </w:rPr>
        <w:t>279</w:t>
      </w:r>
      <w:r>
        <w:rPr>
          <w:noProof/>
        </w:rPr>
        <w:fldChar w:fldCharType="end"/>
      </w:r>
    </w:p>
    <w:p w14:paraId="6F6AEA67" w14:textId="0B099390"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4.16.2</w:t>
      </w:r>
      <w:r>
        <w:rPr>
          <w:rFonts w:asciiTheme="minorHAnsi" w:eastAsiaTheme="minorEastAsia" w:hAnsiTheme="minorHAnsi" w:cstheme="minorBidi"/>
          <w:iCs w:val="0"/>
          <w:noProof/>
          <w:kern w:val="2"/>
          <w:sz w:val="24"/>
          <w:szCs w:val="24"/>
          <w:lang w:val="cs-CZ" w:eastAsia="cs-CZ"/>
          <w14:ligatures w14:val="standardContextual"/>
        </w:rPr>
        <w:tab/>
      </w:r>
      <w:r>
        <w:rPr>
          <w:noProof/>
        </w:rPr>
        <w:t>System Documentation</w:t>
      </w:r>
      <w:r>
        <w:rPr>
          <w:noProof/>
        </w:rPr>
        <w:tab/>
      </w:r>
      <w:r>
        <w:rPr>
          <w:noProof/>
        </w:rPr>
        <w:fldChar w:fldCharType="begin"/>
      </w:r>
      <w:r>
        <w:rPr>
          <w:noProof/>
        </w:rPr>
        <w:instrText xml:space="preserve"> PAGEREF _Toc208566191 \h </w:instrText>
      </w:r>
      <w:r>
        <w:rPr>
          <w:noProof/>
        </w:rPr>
      </w:r>
      <w:r>
        <w:rPr>
          <w:noProof/>
        </w:rPr>
        <w:fldChar w:fldCharType="separate"/>
      </w:r>
      <w:r>
        <w:rPr>
          <w:noProof/>
        </w:rPr>
        <w:t>280</w:t>
      </w:r>
      <w:r>
        <w:rPr>
          <w:noProof/>
        </w:rPr>
        <w:fldChar w:fldCharType="end"/>
      </w:r>
    </w:p>
    <w:p w14:paraId="73AF6302" w14:textId="754E5766"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4.17</w:t>
      </w:r>
      <w:r>
        <w:rPr>
          <w:rFonts w:asciiTheme="minorHAnsi" w:eastAsiaTheme="minorEastAsia" w:hAnsiTheme="minorHAnsi" w:cstheme="minorBidi"/>
          <w:iCs w:val="0"/>
          <w:noProof/>
          <w:kern w:val="2"/>
          <w:sz w:val="24"/>
          <w:lang w:val="cs-CZ" w:eastAsia="cs-CZ"/>
          <w14:ligatures w14:val="standardContextual"/>
        </w:rPr>
        <w:tab/>
      </w:r>
      <w:r>
        <w:rPr>
          <w:noProof/>
        </w:rPr>
        <w:t>Bundled Applications</w:t>
      </w:r>
      <w:r>
        <w:rPr>
          <w:noProof/>
        </w:rPr>
        <w:tab/>
      </w:r>
      <w:r>
        <w:rPr>
          <w:noProof/>
        </w:rPr>
        <w:fldChar w:fldCharType="begin"/>
      </w:r>
      <w:r>
        <w:rPr>
          <w:noProof/>
        </w:rPr>
        <w:instrText xml:space="preserve"> PAGEREF _Toc208566192 \h </w:instrText>
      </w:r>
      <w:r>
        <w:rPr>
          <w:noProof/>
        </w:rPr>
      </w:r>
      <w:r>
        <w:rPr>
          <w:noProof/>
        </w:rPr>
        <w:fldChar w:fldCharType="separate"/>
      </w:r>
      <w:r>
        <w:rPr>
          <w:noProof/>
        </w:rPr>
        <w:t>281</w:t>
      </w:r>
      <w:r>
        <w:rPr>
          <w:noProof/>
        </w:rPr>
        <w:fldChar w:fldCharType="end"/>
      </w:r>
    </w:p>
    <w:p w14:paraId="2A762BA7" w14:textId="7E896565"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lastRenderedPageBreak/>
        <w:t>4.17.1</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12152DC0" wp14:editId="5188EA47">
            <wp:extent cx="153035" cy="153035"/>
            <wp:effectExtent l="0" t="0" r="0" b="0"/>
            <wp:docPr id="85405684" name="Obrázek 85405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Phoenix Updater</w:t>
      </w:r>
      <w:r>
        <w:rPr>
          <w:noProof/>
        </w:rPr>
        <w:tab/>
      </w:r>
      <w:r>
        <w:rPr>
          <w:noProof/>
        </w:rPr>
        <w:fldChar w:fldCharType="begin"/>
      </w:r>
      <w:r>
        <w:rPr>
          <w:noProof/>
        </w:rPr>
        <w:instrText xml:space="preserve"> PAGEREF _Toc208566193 \h </w:instrText>
      </w:r>
      <w:r>
        <w:rPr>
          <w:noProof/>
        </w:rPr>
      </w:r>
      <w:r>
        <w:rPr>
          <w:noProof/>
        </w:rPr>
        <w:fldChar w:fldCharType="separate"/>
      </w:r>
      <w:r>
        <w:rPr>
          <w:noProof/>
        </w:rPr>
        <w:t>281</w:t>
      </w:r>
      <w:r>
        <w:rPr>
          <w:noProof/>
        </w:rPr>
        <w:fldChar w:fldCharType="end"/>
      </w:r>
    </w:p>
    <w:p w14:paraId="12757D1D" w14:textId="46CD9F6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4.17.2</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0C90833B" wp14:editId="1F073551">
            <wp:extent cx="153035" cy="153035"/>
            <wp:effectExtent l="0" t="0" r="0" b="0"/>
            <wp:docPr id="702811886" name="Obrázek 70281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Peklo Refresher</w:t>
      </w:r>
      <w:r>
        <w:rPr>
          <w:noProof/>
        </w:rPr>
        <w:tab/>
      </w:r>
      <w:r>
        <w:rPr>
          <w:noProof/>
        </w:rPr>
        <w:fldChar w:fldCharType="begin"/>
      </w:r>
      <w:r>
        <w:rPr>
          <w:noProof/>
        </w:rPr>
        <w:instrText xml:space="preserve"> PAGEREF _Toc208566194 \h </w:instrText>
      </w:r>
      <w:r>
        <w:rPr>
          <w:noProof/>
        </w:rPr>
      </w:r>
      <w:r>
        <w:rPr>
          <w:noProof/>
        </w:rPr>
        <w:fldChar w:fldCharType="separate"/>
      </w:r>
      <w:r>
        <w:rPr>
          <w:noProof/>
        </w:rPr>
        <w:t>281</w:t>
      </w:r>
      <w:r>
        <w:rPr>
          <w:noProof/>
        </w:rPr>
        <w:fldChar w:fldCharType="end"/>
      </w:r>
    </w:p>
    <w:p w14:paraId="404D740A" w14:textId="18B2875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_Toc208566195 \h </w:instrText>
      </w:r>
      <w:r>
        <w:rPr>
          <w:noProof/>
        </w:rPr>
      </w:r>
      <w:r>
        <w:rPr>
          <w:noProof/>
        </w:rPr>
        <w:fldChar w:fldCharType="separate"/>
      </w:r>
      <w:r>
        <w:rPr>
          <w:noProof/>
        </w:rPr>
        <w:t>282</w:t>
      </w:r>
      <w:r>
        <w:rPr>
          <w:noProof/>
        </w:rPr>
        <w:fldChar w:fldCharType="end"/>
      </w:r>
    </w:p>
    <w:p w14:paraId="76696771" w14:textId="5ED0C7A2"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4.17.2.2</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_Toc208566196 \h </w:instrText>
      </w:r>
      <w:r>
        <w:rPr>
          <w:noProof/>
        </w:rPr>
      </w:r>
      <w:r>
        <w:rPr>
          <w:noProof/>
        </w:rPr>
        <w:fldChar w:fldCharType="separate"/>
      </w:r>
      <w:r>
        <w:rPr>
          <w:noProof/>
        </w:rPr>
        <w:t>282</w:t>
      </w:r>
      <w:r>
        <w:rPr>
          <w:noProof/>
        </w:rPr>
        <w:fldChar w:fldCharType="end"/>
      </w:r>
    </w:p>
    <w:p w14:paraId="44B242A7" w14:textId="088033D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4.17.3</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729537D1" wp14:editId="618B537F">
            <wp:extent cx="153035" cy="153035"/>
            <wp:effectExtent l="0" t="0" r="0" b="0"/>
            <wp:docPr id="696912367" name="Obrázek 69691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Outage Notifier</w:t>
      </w:r>
      <w:r>
        <w:rPr>
          <w:noProof/>
        </w:rPr>
        <w:tab/>
      </w:r>
      <w:r>
        <w:rPr>
          <w:noProof/>
        </w:rPr>
        <w:fldChar w:fldCharType="begin"/>
      </w:r>
      <w:r>
        <w:rPr>
          <w:noProof/>
        </w:rPr>
        <w:instrText xml:space="preserve"> PAGEREF _Toc208566197 \h </w:instrText>
      </w:r>
      <w:r>
        <w:rPr>
          <w:noProof/>
        </w:rPr>
      </w:r>
      <w:r>
        <w:rPr>
          <w:noProof/>
        </w:rPr>
        <w:fldChar w:fldCharType="separate"/>
      </w:r>
      <w:r>
        <w:rPr>
          <w:noProof/>
        </w:rPr>
        <w:t>282</w:t>
      </w:r>
      <w:r>
        <w:rPr>
          <w:noProof/>
        </w:rPr>
        <w:fldChar w:fldCharType="end"/>
      </w:r>
    </w:p>
    <w:p w14:paraId="05B3CA07" w14:textId="34FF22ED"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_Toc208566198 \h </w:instrText>
      </w:r>
      <w:r>
        <w:rPr>
          <w:noProof/>
        </w:rPr>
      </w:r>
      <w:r>
        <w:rPr>
          <w:noProof/>
        </w:rPr>
        <w:fldChar w:fldCharType="separate"/>
      </w:r>
      <w:r>
        <w:rPr>
          <w:noProof/>
        </w:rPr>
        <w:t>282</w:t>
      </w:r>
      <w:r>
        <w:rPr>
          <w:noProof/>
        </w:rPr>
        <w:fldChar w:fldCharType="end"/>
      </w:r>
    </w:p>
    <w:p w14:paraId="5D5A1B59" w14:textId="7CB4E99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4.17.3.2</w:t>
      </w:r>
      <w:r>
        <w:rPr>
          <w:rFonts w:asciiTheme="minorHAnsi" w:eastAsiaTheme="minorEastAsia" w:hAnsiTheme="minorHAnsi" w:cstheme="minorBidi"/>
          <w:iCs w:val="0"/>
          <w:noProof/>
          <w:kern w:val="2"/>
          <w:sz w:val="24"/>
          <w:szCs w:val="24"/>
          <w:lang w:val="cs-CZ" w:eastAsia="cs-CZ"/>
          <w14:ligatures w14:val="standardContextual"/>
        </w:rPr>
        <w:tab/>
      </w:r>
      <w:r>
        <w:rPr>
          <w:noProof/>
        </w:rPr>
        <w:t>Options</w:t>
      </w:r>
      <w:r>
        <w:rPr>
          <w:noProof/>
        </w:rPr>
        <w:tab/>
      </w:r>
      <w:r>
        <w:rPr>
          <w:noProof/>
        </w:rPr>
        <w:fldChar w:fldCharType="begin"/>
      </w:r>
      <w:r>
        <w:rPr>
          <w:noProof/>
        </w:rPr>
        <w:instrText xml:space="preserve"> PAGEREF _Toc208566199 \h </w:instrText>
      </w:r>
      <w:r>
        <w:rPr>
          <w:noProof/>
        </w:rPr>
      </w:r>
      <w:r>
        <w:rPr>
          <w:noProof/>
        </w:rPr>
        <w:fldChar w:fldCharType="separate"/>
      </w:r>
      <w:r>
        <w:rPr>
          <w:noProof/>
        </w:rPr>
        <w:t>283</w:t>
      </w:r>
      <w:r>
        <w:rPr>
          <w:noProof/>
        </w:rPr>
        <w:fldChar w:fldCharType="end"/>
      </w:r>
    </w:p>
    <w:p w14:paraId="64D816FF" w14:textId="3C3FD828"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4.17.3.3</w:t>
      </w:r>
      <w:r>
        <w:rPr>
          <w:rFonts w:asciiTheme="minorHAnsi" w:eastAsiaTheme="minorEastAsia" w:hAnsiTheme="minorHAnsi" w:cstheme="minorBidi"/>
          <w:iCs w:val="0"/>
          <w:noProof/>
          <w:kern w:val="2"/>
          <w:sz w:val="24"/>
          <w:szCs w:val="24"/>
          <w:lang w:val="cs-CZ" w:eastAsia="cs-CZ"/>
          <w14:ligatures w14:val="standardContextual"/>
        </w:rPr>
        <w:tab/>
      </w:r>
      <w:r>
        <w:rPr>
          <w:noProof/>
        </w:rPr>
        <w:t>Selecting Environments</w:t>
      </w:r>
      <w:r>
        <w:rPr>
          <w:noProof/>
        </w:rPr>
        <w:tab/>
      </w:r>
      <w:r>
        <w:rPr>
          <w:noProof/>
        </w:rPr>
        <w:fldChar w:fldCharType="begin"/>
      </w:r>
      <w:r>
        <w:rPr>
          <w:noProof/>
        </w:rPr>
        <w:instrText xml:space="preserve"> PAGEREF _Toc208566200 \h </w:instrText>
      </w:r>
      <w:r>
        <w:rPr>
          <w:noProof/>
        </w:rPr>
      </w:r>
      <w:r>
        <w:rPr>
          <w:noProof/>
        </w:rPr>
        <w:fldChar w:fldCharType="separate"/>
      </w:r>
      <w:r>
        <w:rPr>
          <w:noProof/>
        </w:rPr>
        <w:t>284</w:t>
      </w:r>
      <w:r>
        <w:rPr>
          <w:noProof/>
        </w:rPr>
        <w:fldChar w:fldCharType="end"/>
      </w:r>
    </w:p>
    <w:p w14:paraId="50F72388" w14:textId="536B976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4.17.3.4</w:t>
      </w:r>
      <w:r>
        <w:rPr>
          <w:rFonts w:asciiTheme="minorHAnsi" w:eastAsiaTheme="minorEastAsia" w:hAnsiTheme="minorHAnsi" w:cstheme="minorBidi"/>
          <w:iCs w:val="0"/>
          <w:noProof/>
          <w:kern w:val="2"/>
          <w:sz w:val="24"/>
          <w:szCs w:val="24"/>
          <w:lang w:val="cs-CZ" w:eastAsia="cs-CZ"/>
          <w14:ligatures w14:val="standardContextual"/>
        </w:rPr>
        <w:tab/>
      </w:r>
      <w:r>
        <w:rPr>
          <w:noProof/>
        </w:rPr>
        <w:t>Notifications</w:t>
      </w:r>
      <w:r>
        <w:rPr>
          <w:noProof/>
        </w:rPr>
        <w:tab/>
      </w:r>
      <w:r>
        <w:rPr>
          <w:noProof/>
        </w:rPr>
        <w:fldChar w:fldCharType="begin"/>
      </w:r>
      <w:r>
        <w:rPr>
          <w:noProof/>
        </w:rPr>
        <w:instrText xml:space="preserve"> PAGEREF _Toc208566201 \h </w:instrText>
      </w:r>
      <w:r>
        <w:rPr>
          <w:noProof/>
        </w:rPr>
      </w:r>
      <w:r>
        <w:rPr>
          <w:noProof/>
        </w:rPr>
        <w:fldChar w:fldCharType="separate"/>
      </w:r>
      <w:r>
        <w:rPr>
          <w:noProof/>
        </w:rPr>
        <w:t>284</w:t>
      </w:r>
      <w:r>
        <w:rPr>
          <w:noProof/>
        </w:rPr>
        <w:fldChar w:fldCharType="end"/>
      </w:r>
    </w:p>
    <w:p w14:paraId="341AEBA7" w14:textId="3DCBCDC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_Toc208566202 \h </w:instrText>
      </w:r>
      <w:r>
        <w:rPr>
          <w:noProof/>
        </w:rPr>
      </w:r>
      <w:r>
        <w:rPr>
          <w:noProof/>
        </w:rPr>
        <w:fldChar w:fldCharType="separate"/>
      </w:r>
      <w:r>
        <w:rPr>
          <w:noProof/>
        </w:rPr>
        <w:t>286</w:t>
      </w:r>
      <w:r>
        <w:rPr>
          <w:noProof/>
        </w:rPr>
        <w:fldChar w:fldCharType="end"/>
      </w:r>
    </w:p>
    <w:p w14:paraId="07CF37F1" w14:textId="4B697A66" w:rsidR="00EA7757" w:rsidRDefault="00EA7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w:t>
      </w:r>
      <w:r>
        <w:rPr>
          <w:rFonts w:asciiTheme="minorHAnsi" w:eastAsiaTheme="minorEastAsia" w:hAnsiTheme="minorHAnsi" w:cstheme="minorBidi"/>
          <w:iCs w:val="0"/>
          <w:noProof/>
          <w:kern w:val="2"/>
          <w:sz w:val="24"/>
          <w:szCs w:val="24"/>
          <w:lang w:val="cs-CZ" w:eastAsia="cs-CZ"/>
          <w14:ligatures w14:val="standardContextual"/>
        </w:rPr>
        <w:tab/>
      </w:r>
      <w:r>
        <w:rPr>
          <w:noProof/>
        </w:rPr>
        <w:t>Insights</w:t>
      </w:r>
      <w:r>
        <w:rPr>
          <w:noProof/>
        </w:rPr>
        <w:tab/>
      </w:r>
      <w:r>
        <w:rPr>
          <w:noProof/>
        </w:rPr>
        <w:fldChar w:fldCharType="begin"/>
      </w:r>
      <w:r>
        <w:rPr>
          <w:noProof/>
        </w:rPr>
        <w:instrText xml:space="preserve"> PAGEREF _Toc208566203 \h </w:instrText>
      </w:r>
      <w:r>
        <w:rPr>
          <w:noProof/>
        </w:rPr>
      </w:r>
      <w:r>
        <w:rPr>
          <w:noProof/>
        </w:rPr>
        <w:fldChar w:fldCharType="separate"/>
      </w:r>
      <w:r>
        <w:rPr>
          <w:noProof/>
        </w:rPr>
        <w:t>287</w:t>
      </w:r>
      <w:r>
        <w:rPr>
          <w:noProof/>
        </w:rPr>
        <w:fldChar w:fldCharType="end"/>
      </w:r>
    </w:p>
    <w:p w14:paraId="33A1DCF6" w14:textId="3F9DA11A"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5.1</w:t>
      </w:r>
      <w:r>
        <w:rPr>
          <w:rFonts w:asciiTheme="minorHAnsi" w:eastAsiaTheme="minorEastAsia" w:hAnsiTheme="minorHAnsi" w:cstheme="minorBidi"/>
          <w:iCs w:val="0"/>
          <w:noProof/>
          <w:kern w:val="2"/>
          <w:sz w:val="24"/>
          <w:lang w:val="cs-CZ" w:eastAsia="cs-CZ"/>
          <w14:ligatures w14:val="standardContextual"/>
        </w:rPr>
        <w:tab/>
      </w:r>
      <w:r>
        <w:rPr>
          <w:noProof/>
        </w:rPr>
        <w:t>Process Locks and Notifications</w:t>
      </w:r>
      <w:r>
        <w:rPr>
          <w:noProof/>
        </w:rPr>
        <w:tab/>
      </w:r>
      <w:r>
        <w:rPr>
          <w:noProof/>
        </w:rPr>
        <w:fldChar w:fldCharType="begin"/>
      </w:r>
      <w:r>
        <w:rPr>
          <w:noProof/>
        </w:rPr>
        <w:instrText xml:space="preserve"> PAGEREF _Toc208566204 \h </w:instrText>
      </w:r>
      <w:r>
        <w:rPr>
          <w:noProof/>
        </w:rPr>
      </w:r>
      <w:r>
        <w:rPr>
          <w:noProof/>
        </w:rPr>
        <w:fldChar w:fldCharType="separate"/>
      </w:r>
      <w:r>
        <w:rPr>
          <w:noProof/>
        </w:rPr>
        <w:t>287</w:t>
      </w:r>
      <w:r>
        <w:rPr>
          <w:noProof/>
        </w:rPr>
        <w:fldChar w:fldCharType="end"/>
      </w:r>
    </w:p>
    <w:p w14:paraId="63A69CFC" w14:textId="5BF9E74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Lock Notification</w:t>
      </w:r>
      <w:r>
        <w:rPr>
          <w:noProof/>
        </w:rPr>
        <w:tab/>
      </w:r>
      <w:r>
        <w:rPr>
          <w:noProof/>
        </w:rPr>
        <w:fldChar w:fldCharType="begin"/>
      </w:r>
      <w:r>
        <w:rPr>
          <w:noProof/>
        </w:rPr>
        <w:instrText xml:space="preserve"> PAGEREF _Toc208566205 \h </w:instrText>
      </w:r>
      <w:r>
        <w:rPr>
          <w:noProof/>
        </w:rPr>
      </w:r>
      <w:r>
        <w:rPr>
          <w:noProof/>
        </w:rPr>
        <w:fldChar w:fldCharType="separate"/>
      </w:r>
      <w:r>
        <w:rPr>
          <w:noProof/>
        </w:rPr>
        <w:t>287</w:t>
      </w:r>
      <w:r>
        <w:rPr>
          <w:noProof/>
        </w:rPr>
        <w:fldChar w:fldCharType="end"/>
      </w:r>
    </w:p>
    <w:p w14:paraId="09E164AA" w14:textId="03BFA9B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5.1.1.1</w:t>
      </w:r>
      <w:r>
        <w:rPr>
          <w:rFonts w:asciiTheme="minorHAnsi" w:eastAsiaTheme="minorEastAsia" w:hAnsiTheme="minorHAnsi" w:cstheme="minorBidi"/>
          <w:iCs w:val="0"/>
          <w:noProof/>
          <w:kern w:val="2"/>
          <w:sz w:val="24"/>
          <w:szCs w:val="24"/>
          <w:lang w:val="cs-CZ" w:eastAsia="cs-CZ"/>
          <w14:ligatures w14:val="standardContextual"/>
        </w:rPr>
        <w:tab/>
      </w:r>
      <w:r>
        <w:rPr>
          <w:noProof/>
        </w:rPr>
        <w:t>Lockable Modules</w:t>
      </w:r>
      <w:r>
        <w:rPr>
          <w:noProof/>
        </w:rPr>
        <w:tab/>
      </w:r>
      <w:r>
        <w:rPr>
          <w:noProof/>
        </w:rPr>
        <w:fldChar w:fldCharType="begin"/>
      </w:r>
      <w:r>
        <w:rPr>
          <w:noProof/>
        </w:rPr>
        <w:instrText xml:space="preserve"> PAGEREF _Toc208566206 \h </w:instrText>
      </w:r>
      <w:r>
        <w:rPr>
          <w:noProof/>
        </w:rPr>
      </w:r>
      <w:r>
        <w:rPr>
          <w:noProof/>
        </w:rPr>
        <w:fldChar w:fldCharType="separate"/>
      </w:r>
      <w:r>
        <w:rPr>
          <w:noProof/>
        </w:rPr>
        <w:t>287</w:t>
      </w:r>
      <w:r>
        <w:rPr>
          <w:noProof/>
        </w:rPr>
        <w:fldChar w:fldCharType="end"/>
      </w:r>
    </w:p>
    <w:p w14:paraId="26DF7D90" w14:textId="55AAACBC"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5.1.2</w:t>
      </w:r>
      <w:r>
        <w:rPr>
          <w:rFonts w:asciiTheme="minorHAnsi" w:eastAsiaTheme="minorEastAsia" w:hAnsiTheme="minorHAnsi" w:cstheme="minorBidi"/>
          <w:iCs w:val="0"/>
          <w:noProof/>
          <w:kern w:val="2"/>
          <w:sz w:val="24"/>
          <w:szCs w:val="24"/>
          <w:lang w:val="cs-CZ" w:eastAsia="cs-CZ"/>
          <w14:ligatures w14:val="standardContextual"/>
        </w:rPr>
        <w:tab/>
      </w:r>
      <w:r>
        <w:rPr>
          <w:noProof/>
        </w:rPr>
        <w:t>Instance Termination Notification</w:t>
      </w:r>
      <w:r>
        <w:rPr>
          <w:noProof/>
        </w:rPr>
        <w:tab/>
      </w:r>
      <w:r>
        <w:rPr>
          <w:noProof/>
        </w:rPr>
        <w:fldChar w:fldCharType="begin"/>
      </w:r>
      <w:r>
        <w:rPr>
          <w:noProof/>
        </w:rPr>
        <w:instrText xml:space="preserve"> PAGEREF _Toc208566207 \h </w:instrText>
      </w:r>
      <w:r>
        <w:rPr>
          <w:noProof/>
        </w:rPr>
      </w:r>
      <w:r>
        <w:rPr>
          <w:noProof/>
        </w:rPr>
        <w:fldChar w:fldCharType="separate"/>
      </w:r>
      <w:r>
        <w:rPr>
          <w:noProof/>
        </w:rPr>
        <w:t>288</w:t>
      </w:r>
      <w:r>
        <w:rPr>
          <w:noProof/>
        </w:rPr>
        <w:fldChar w:fldCharType="end"/>
      </w:r>
    </w:p>
    <w:p w14:paraId="66E0D2CE" w14:textId="2BF09B50"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5.1.3</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Warning Message Notification</w:t>
      </w:r>
      <w:r>
        <w:rPr>
          <w:noProof/>
        </w:rPr>
        <w:tab/>
      </w:r>
      <w:r>
        <w:rPr>
          <w:noProof/>
        </w:rPr>
        <w:fldChar w:fldCharType="begin"/>
      </w:r>
      <w:r>
        <w:rPr>
          <w:noProof/>
        </w:rPr>
        <w:instrText xml:space="preserve"> PAGEREF _Toc208566208 \h </w:instrText>
      </w:r>
      <w:r>
        <w:rPr>
          <w:noProof/>
        </w:rPr>
      </w:r>
      <w:r>
        <w:rPr>
          <w:noProof/>
        </w:rPr>
        <w:fldChar w:fldCharType="separate"/>
      </w:r>
      <w:r>
        <w:rPr>
          <w:noProof/>
        </w:rPr>
        <w:t>288</w:t>
      </w:r>
      <w:r>
        <w:rPr>
          <w:noProof/>
        </w:rPr>
        <w:fldChar w:fldCharType="end"/>
      </w:r>
    </w:p>
    <w:p w14:paraId="5A040C57" w14:textId="69AB281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5.1.4</w:t>
      </w:r>
      <w:r>
        <w:rPr>
          <w:rFonts w:asciiTheme="minorHAnsi" w:eastAsiaTheme="minorEastAsia" w:hAnsiTheme="minorHAnsi" w:cstheme="minorBidi"/>
          <w:iCs w:val="0"/>
          <w:noProof/>
          <w:kern w:val="2"/>
          <w:sz w:val="24"/>
          <w:szCs w:val="24"/>
          <w:lang w:val="cs-CZ" w:eastAsia="cs-CZ"/>
          <w14:ligatures w14:val="standardContextual"/>
        </w:rPr>
        <w:tab/>
      </w:r>
      <w:r>
        <w:rPr>
          <w:noProof/>
        </w:rPr>
        <w:t>Version Update Notification</w:t>
      </w:r>
      <w:r>
        <w:rPr>
          <w:noProof/>
        </w:rPr>
        <w:tab/>
      </w:r>
      <w:r>
        <w:rPr>
          <w:noProof/>
        </w:rPr>
        <w:fldChar w:fldCharType="begin"/>
      </w:r>
      <w:r>
        <w:rPr>
          <w:noProof/>
        </w:rPr>
        <w:instrText xml:space="preserve"> PAGEREF _Toc208566209 \h </w:instrText>
      </w:r>
      <w:r>
        <w:rPr>
          <w:noProof/>
        </w:rPr>
      </w:r>
      <w:r>
        <w:rPr>
          <w:noProof/>
        </w:rPr>
        <w:fldChar w:fldCharType="separate"/>
      </w:r>
      <w:r>
        <w:rPr>
          <w:noProof/>
        </w:rPr>
        <w:t>288</w:t>
      </w:r>
      <w:r>
        <w:rPr>
          <w:noProof/>
        </w:rPr>
        <w:fldChar w:fldCharType="end"/>
      </w:r>
    </w:p>
    <w:p w14:paraId="685A47D6" w14:textId="0874455B"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5.2</w:t>
      </w:r>
      <w:r>
        <w:rPr>
          <w:rFonts w:asciiTheme="minorHAnsi" w:eastAsiaTheme="minorEastAsia" w:hAnsiTheme="minorHAnsi" w:cstheme="minorBidi"/>
          <w:iCs w:val="0"/>
          <w:noProof/>
          <w:kern w:val="2"/>
          <w:sz w:val="24"/>
          <w:lang w:val="cs-CZ" w:eastAsia="cs-CZ"/>
          <w14:ligatures w14:val="standardContextual"/>
        </w:rPr>
        <w:tab/>
      </w:r>
      <w:r>
        <w:rPr>
          <w:noProof/>
        </w:rPr>
        <w:t>History Model</w:t>
      </w:r>
      <w:r>
        <w:rPr>
          <w:noProof/>
        </w:rPr>
        <w:tab/>
      </w:r>
      <w:r>
        <w:rPr>
          <w:noProof/>
        </w:rPr>
        <w:fldChar w:fldCharType="begin"/>
      </w:r>
      <w:r>
        <w:rPr>
          <w:noProof/>
        </w:rPr>
        <w:instrText xml:space="preserve"> PAGEREF _Toc208566210 \h </w:instrText>
      </w:r>
      <w:r>
        <w:rPr>
          <w:noProof/>
        </w:rPr>
      </w:r>
      <w:r>
        <w:rPr>
          <w:noProof/>
        </w:rPr>
        <w:fldChar w:fldCharType="separate"/>
      </w:r>
      <w:r>
        <w:rPr>
          <w:noProof/>
        </w:rPr>
        <w:t>288</w:t>
      </w:r>
      <w:r>
        <w:rPr>
          <w:noProof/>
        </w:rPr>
        <w:fldChar w:fldCharType="end"/>
      </w:r>
    </w:p>
    <w:p w14:paraId="6A82BB99" w14:textId="5172874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5.2.1</w:t>
      </w:r>
      <w:r>
        <w:rPr>
          <w:rFonts w:asciiTheme="minorHAnsi" w:eastAsiaTheme="minorEastAsia" w:hAnsiTheme="minorHAnsi" w:cstheme="minorBidi"/>
          <w:iCs w:val="0"/>
          <w:noProof/>
          <w:kern w:val="2"/>
          <w:sz w:val="24"/>
          <w:szCs w:val="24"/>
          <w:lang w:val="cs-CZ" w:eastAsia="cs-CZ"/>
          <w14:ligatures w14:val="standardContextual"/>
        </w:rPr>
        <w:tab/>
      </w:r>
      <w:r>
        <w:rPr>
          <w:noProof/>
        </w:rPr>
        <w:t>Forms supporting History</w:t>
      </w:r>
      <w:r>
        <w:rPr>
          <w:noProof/>
        </w:rPr>
        <w:tab/>
      </w:r>
      <w:r>
        <w:rPr>
          <w:noProof/>
        </w:rPr>
        <w:fldChar w:fldCharType="begin"/>
      </w:r>
      <w:r>
        <w:rPr>
          <w:noProof/>
        </w:rPr>
        <w:instrText xml:space="preserve"> PAGEREF _Toc208566211 \h </w:instrText>
      </w:r>
      <w:r>
        <w:rPr>
          <w:noProof/>
        </w:rPr>
      </w:r>
      <w:r>
        <w:rPr>
          <w:noProof/>
        </w:rPr>
        <w:fldChar w:fldCharType="separate"/>
      </w:r>
      <w:r>
        <w:rPr>
          <w:noProof/>
        </w:rPr>
        <w:t>289</w:t>
      </w:r>
      <w:r>
        <w:rPr>
          <w:noProof/>
        </w:rPr>
        <w:fldChar w:fldCharType="end"/>
      </w:r>
    </w:p>
    <w:p w14:paraId="3463DB23" w14:textId="365764D1"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5.3</w:t>
      </w:r>
      <w:r>
        <w:rPr>
          <w:rFonts w:asciiTheme="minorHAnsi" w:eastAsiaTheme="minorEastAsia" w:hAnsiTheme="minorHAnsi" w:cstheme="minorBidi"/>
          <w:iCs w:val="0"/>
          <w:noProof/>
          <w:kern w:val="2"/>
          <w:sz w:val="24"/>
          <w:lang w:val="cs-CZ" w:eastAsia="cs-CZ"/>
          <w14:ligatures w14:val="standardContextual"/>
        </w:rPr>
        <w:tab/>
      </w:r>
      <w:r>
        <w:rPr>
          <w:noProof/>
        </w:rPr>
        <w:t>Inventory Cleansing Model</w:t>
      </w:r>
      <w:r>
        <w:rPr>
          <w:noProof/>
        </w:rPr>
        <w:tab/>
      </w:r>
      <w:r>
        <w:rPr>
          <w:noProof/>
        </w:rPr>
        <w:fldChar w:fldCharType="begin"/>
      </w:r>
      <w:r>
        <w:rPr>
          <w:noProof/>
        </w:rPr>
        <w:instrText xml:space="preserve"> PAGEREF _Toc208566212 \h </w:instrText>
      </w:r>
      <w:r>
        <w:rPr>
          <w:noProof/>
        </w:rPr>
      </w:r>
      <w:r>
        <w:rPr>
          <w:noProof/>
        </w:rPr>
        <w:fldChar w:fldCharType="separate"/>
      </w:r>
      <w:r>
        <w:rPr>
          <w:noProof/>
        </w:rPr>
        <w:t>290</w:t>
      </w:r>
      <w:r>
        <w:rPr>
          <w:noProof/>
        </w:rPr>
        <w:fldChar w:fldCharType="end"/>
      </w:r>
    </w:p>
    <w:p w14:paraId="75DA9F89" w14:textId="5209AAE5"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5.3.1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Approach</w:t>
      </w:r>
      <w:r>
        <w:rPr>
          <w:noProof/>
        </w:rPr>
        <w:tab/>
      </w:r>
      <w:r>
        <w:rPr>
          <w:noProof/>
        </w:rPr>
        <w:fldChar w:fldCharType="begin"/>
      </w:r>
      <w:r>
        <w:rPr>
          <w:noProof/>
        </w:rPr>
        <w:instrText xml:space="preserve"> PAGEREF _Toc208566213 \h </w:instrText>
      </w:r>
      <w:r>
        <w:rPr>
          <w:noProof/>
        </w:rPr>
      </w:r>
      <w:r>
        <w:rPr>
          <w:noProof/>
        </w:rPr>
        <w:fldChar w:fldCharType="separate"/>
      </w:r>
      <w:r>
        <w:rPr>
          <w:noProof/>
        </w:rPr>
        <w:t>290</w:t>
      </w:r>
      <w:r>
        <w:rPr>
          <w:noProof/>
        </w:rPr>
        <w:fldChar w:fldCharType="end"/>
      </w:r>
    </w:p>
    <w:p w14:paraId="5F273218" w14:textId="5E4C1656" w:rsidR="00EA7757" w:rsidRDefault="00EA7757">
      <w:pPr>
        <w:pStyle w:val="Obsah6"/>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There are two types of cleansing that are utilized in Phoenix:</w:t>
      </w:r>
      <w:r>
        <w:rPr>
          <w:noProof/>
        </w:rPr>
        <w:tab/>
      </w:r>
      <w:r>
        <w:rPr>
          <w:noProof/>
        </w:rPr>
        <w:fldChar w:fldCharType="begin"/>
      </w:r>
      <w:r>
        <w:rPr>
          <w:noProof/>
        </w:rPr>
        <w:instrText xml:space="preserve"> PAGEREF _Toc208566214 \h </w:instrText>
      </w:r>
      <w:r>
        <w:rPr>
          <w:noProof/>
        </w:rPr>
      </w:r>
      <w:r>
        <w:rPr>
          <w:noProof/>
        </w:rPr>
        <w:fldChar w:fldCharType="separate"/>
      </w:r>
      <w:r>
        <w:rPr>
          <w:noProof/>
        </w:rPr>
        <w:t>290</w:t>
      </w:r>
      <w:r>
        <w:rPr>
          <w:noProof/>
        </w:rPr>
        <w:fldChar w:fldCharType="end"/>
      </w:r>
    </w:p>
    <w:p w14:paraId="7DB9AF23" w14:textId="654AA81C"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5.3.2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w:t>
      </w:r>
      <w:r>
        <w:rPr>
          <w:noProof/>
        </w:rPr>
        <w:tab/>
      </w:r>
      <w:r>
        <w:rPr>
          <w:noProof/>
        </w:rPr>
        <w:fldChar w:fldCharType="begin"/>
      </w:r>
      <w:r>
        <w:rPr>
          <w:noProof/>
        </w:rPr>
        <w:instrText xml:space="preserve"> PAGEREF _Toc208566215 \h </w:instrText>
      </w:r>
      <w:r>
        <w:rPr>
          <w:noProof/>
        </w:rPr>
      </w:r>
      <w:r>
        <w:rPr>
          <w:noProof/>
        </w:rPr>
        <w:fldChar w:fldCharType="separate"/>
      </w:r>
      <w:r>
        <w:rPr>
          <w:noProof/>
        </w:rPr>
        <w:t>290</w:t>
      </w:r>
      <w:r>
        <w:rPr>
          <w:noProof/>
        </w:rPr>
        <w:fldChar w:fldCharType="end"/>
      </w:r>
    </w:p>
    <w:p w14:paraId="5780CB8C" w14:textId="7880E82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5.3.2.1</w:t>
      </w:r>
      <w:r>
        <w:rPr>
          <w:rFonts w:asciiTheme="minorHAnsi" w:eastAsiaTheme="minorEastAsia" w:hAnsiTheme="minorHAnsi" w:cstheme="minorBidi"/>
          <w:iCs w:val="0"/>
          <w:noProof/>
          <w:kern w:val="2"/>
          <w:sz w:val="24"/>
          <w:szCs w:val="24"/>
          <w:lang w:val="cs-CZ" w:eastAsia="cs-CZ"/>
          <w14:ligatures w14:val="standardContextual"/>
        </w:rPr>
        <w:tab/>
      </w:r>
      <w:r>
        <w:rPr>
          <w:noProof/>
        </w:rPr>
        <w:t>Pre-cleansing Validations</w:t>
      </w:r>
      <w:r>
        <w:rPr>
          <w:noProof/>
        </w:rPr>
        <w:tab/>
      </w:r>
      <w:r>
        <w:rPr>
          <w:noProof/>
        </w:rPr>
        <w:fldChar w:fldCharType="begin"/>
      </w:r>
      <w:r>
        <w:rPr>
          <w:noProof/>
        </w:rPr>
        <w:instrText xml:space="preserve"> PAGEREF _Toc208566216 \h </w:instrText>
      </w:r>
      <w:r>
        <w:rPr>
          <w:noProof/>
        </w:rPr>
      </w:r>
      <w:r>
        <w:rPr>
          <w:noProof/>
        </w:rPr>
        <w:fldChar w:fldCharType="separate"/>
      </w:r>
      <w:r>
        <w:rPr>
          <w:noProof/>
        </w:rPr>
        <w:t>292</w:t>
      </w:r>
      <w:r>
        <w:rPr>
          <w:noProof/>
        </w:rPr>
        <w:fldChar w:fldCharType="end"/>
      </w:r>
    </w:p>
    <w:p w14:paraId="030DA131" w14:textId="340DAA9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5.3.2.2</w:t>
      </w:r>
      <w:r>
        <w:rPr>
          <w:rFonts w:asciiTheme="minorHAnsi" w:eastAsiaTheme="minorEastAsia" w:hAnsiTheme="minorHAnsi" w:cstheme="minorBidi"/>
          <w:iCs w:val="0"/>
          <w:noProof/>
          <w:kern w:val="2"/>
          <w:sz w:val="24"/>
          <w:szCs w:val="24"/>
          <w:lang w:val="cs-CZ" w:eastAsia="cs-CZ"/>
          <w14:ligatures w14:val="standardContextual"/>
        </w:rPr>
        <w:tab/>
      </w:r>
      <w:r>
        <w:rPr>
          <w:noProof/>
        </w:rPr>
        <w:t>Connection Check</w:t>
      </w:r>
      <w:r>
        <w:rPr>
          <w:noProof/>
        </w:rPr>
        <w:tab/>
      </w:r>
      <w:r>
        <w:rPr>
          <w:noProof/>
        </w:rPr>
        <w:fldChar w:fldCharType="begin"/>
      </w:r>
      <w:r>
        <w:rPr>
          <w:noProof/>
        </w:rPr>
        <w:instrText xml:space="preserve"> PAGEREF _Toc208566217 \h </w:instrText>
      </w:r>
      <w:r>
        <w:rPr>
          <w:noProof/>
        </w:rPr>
      </w:r>
      <w:r>
        <w:rPr>
          <w:noProof/>
        </w:rPr>
        <w:fldChar w:fldCharType="separate"/>
      </w:r>
      <w:r>
        <w:rPr>
          <w:noProof/>
        </w:rPr>
        <w:t>292</w:t>
      </w:r>
      <w:r>
        <w:rPr>
          <w:noProof/>
        </w:rPr>
        <w:fldChar w:fldCharType="end"/>
      </w:r>
    </w:p>
    <w:p w14:paraId="3CED746C" w14:textId="6C53968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5.3.2.3</w:t>
      </w:r>
      <w:r>
        <w:rPr>
          <w:rFonts w:asciiTheme="minorHAnsi" w:eastAsiaTheme="minorEastAsia" w:hAnsiTheme="minorHAnsi" w:cstheme="minorBidi"/>
          <w:iCs w:val="0"/>
          <w:noProof/>
          <w:kern w:val="2"/>
          <w:sz w:val="24"/>
          <w:szCs w:val="24"/>
          <w:lang w:val="cs-CZ" w:eastAsia="cs-CZ"/>
          <w14:ligatures w14:val="standardContextual"/>
        </w:rPr>
        <w:tab/>
      </w:r>
      <w:r>
        <w:rPr>
          <w:noProof/>
        </w:rPr>
        <w:t>Automatic Grid Content Backup before Cleansing</w:t>
      </w:r>
      <w:r>
        <w:rPr>
          <w:noProof/>
        </w:rPr>
        <w:tab/>
      </w:r>
      <w:r>
        <w:rPr>
          <w:noProof/>
        </w:rPr>
        <w:fldChar w:fldCharType="begin"/>
      </w:r>
      <w:r>
        <w:rPr>
          <w:noProof/>
        </w:rPr>
        <w:instrText xml:space="preserve"> PAGEREF _Toc208566218 \h </w:instrText>
      </w:r>
      <w:r>
        <w:rPr>
          <w:noProof/>
        </w:rPr>
      </w:r>
      <w:r>
        <w:rPr>
          <w:noProof/>
        </w:rPr>
        <w:fldChar w:fldCharType="separate"/>
      </w:r>
      <w:r>
        <w:rPr>
          <w:noProof/>
        </w:rPr>
        <w:t>293</w:t>
      </w:r>
      <w:r>
        <w:rPr>
          <w:noProof/>
        </w:rPr>
        <w:fldChar w:fldCharType="end"/>
      </w:r>
    </w:p>
    <w:p w14:paraId="7C981FBC" w14:textId="661A547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w:t>
      </w:r>
      <w:r>
        <w:rPr>
          <w:rFonts w:asciiTheme="minorHAnsi" w:eastAsiaTheme="minorEastAsia" w:hAnsiTheme="minorHAnsi" w:cstheme="minorBidi"/>
          <w:iCs w:val="0"/>
          <w:noProof/>
          <w:kern w:val="2"/>
          <w:sz w:val="24"/>
          <w:szCs w:val="24"/>
          <w:lang w:val="cs-CZ" w:eastAsia="cs-CZ"/>
          <w14:ligatures w14:val="standardContextual"/>
        </w:rPr>
        <w:tab/>
      </w:r>
      <w:r>
        <w:rPr>
          <w:noProof/>
        </w:rPr>
        <w:t>InstantLink Routing (White Lists)</w:t>
      </w:r>
      <w:r>
        <w:rPr>
          <w:noProof/>
        </w:rPr>
        <w:tab/>
      </w:r>
      <w:r>
        <w:rPr>
          <w:noProof/>
        </w:rPr>
        <w:fldChar w:fldCharType="begin"/>
      </w:r>
      <w:r>
        <w:rPr>
          <w:noProof/>
        </w:rPr>
        <w:instrText xml:space="preserve"> PAGEREF _Toc208566219 \h </w:instrText>
      </w:r>
      <w:r>
        <w:rPr>
          <w:noProof/>
        </w:rPr>
      </w:r>
      <w:r>
        <w:rPr>
          <w:noProof/>
        </w:rPr>
        <w:fldChar w:fldCharType="separate"/>
      </w:r>
      <w:r>
        <w:rPr>
          <w:noProof/>
        </w:rPr>
        <w:t>293</w:t>
      </w:r>
      <w:r>
        <w:rPr>
          <w:noProof/>
        </w:rPr>
        <w:fldChar w:fldCharType="end"/>
      </w:r>
    </w:p>
    <w:p w14:paraId="73067198" w14:textId="3C9C43F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w:t>
      </w:r>
      <w:r>
        <w:rPr>
          <w:rFonts w:asciiTheme="minorHAnsi" w:eastAsiaTheme="minorEastAsia" w:hAnsiTheme="minorHAnsi" w:cstheme="minorBidi"/>
          <w:iCs w:val="0"/>
          <w:noProof/>
          <w:kern w:val="2"/>
          <w:sz w:val="24"/>
          <w:szCs w:val="24"/>
          <w:lang w:val="cs-CZ" w:eastAsia="cs-CZ"/>
          <w14:ligatures w14:val="standardContextual"/>
        </w:rPr>
        <w:tab/>
      </w:r>
      <w:r>
        <w:rPr>
          <w:noProof/>
        </w:rPr>
        <w:t>System Cleansing</w:t>
      </w:r>
      <w:r>
        <w:rPr>
          <w:noProof/>
        </w:rPr>
        <w:tab/>
      </w:r>
      <w:r>
        <w:rPr>
          <w:noProof/>
        </w:rPr>
        <w:fldChar w:fldCharType="begin"/>
      </w:r>
      <w:r>
        <w:rPr>
          <w:noProof/>
        </w:rPr>
        <w:instrText xml:space="preserve"> PAGEREF _Toc208566220 \h </w:instrText>
      </w:r>
      <w:r>
        <w:rPr>
          <w:noProof/>
        </w:rPr>
      </w:r>
      <w:r>
        <w:rPr>
          <w:noProof/>
        </w:rPr>
        <w:fldChar w:fldCharType="separate"/>
      </w:r>
      <w:r>
        <w:rPr>
          <w:noProof/>
        </w:rPr>
        <w:t>294</w:t>
      </w:r>
      <w:r>
        <w:rPr>
          <w:noProof/>
        </w:rPr>
        <w:fldChar w:fldCharType="end"/>
      </w:r>
    </w:p>
    <w:p w14:paraId="5940CFA0" w14:textId="369F4B7C"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w:t>
      </w:r>
      <w:r>
        <w:rPr>
          <w:rFonts w:asciiTheme="minorHAnsi" w:eastAsiaTheme="minorEastAsia" w:hAnsiTheme="minorHAnsi" w:cstheme="minorBidi"/>
          <w:iCs w:val="0"/>
          <w:noProof/>
          <w:kern w:val="2"/>
          <w:sz w:val="24"/>
          <w:szCs w:val="24"/>
          <w:lang w:val="cs-CZ" w:eastAsia="cs-CZ"/>
          <w14:ligatures w14:val="standardContextual"/>
        </w:rPr>
        <w:tab/>
      </w:r>
      <w:r>
        <w:rPr>
          <w:noProof/>
        </w:rPr>
        <w:t>KENAN+RMS cleansing</w:t>
      </w:r>
      <w:r>
        <w:rPr>
          <w:noProof/>
        </w:rPr>
        <w:tab/>
      </w:r>
      <w:r>
        <w:rPr>
          <w:noProof/>
        </w:rPr>
        <w:fldChar w:fldCharType="begin"/>
      </w:r>
      <w:r>
        <w:rPr>
          <w:noProof/>
        </w:rPr>
        <w:instrText xml:space="preserve"> PAGEREF _Toc208566221 \h </w:instrText>
      </w:r>
      <w:r>
        <w:rPr>
          <w:noProof/>
        </w:rPr>
      </w:r>
      <w:r>
        <w:rPr>
          <w:noProof/>
        </w:rPr>
        <w:fldChar w:fldCharType="separate"/>
      </w:r>
      <w:r>
        <w:rPr>
          <w:noProof/>
        </w:rPr>
        <w:t>294</w:t>
      </w:r>
      <w:r>
        <w:rPr>
          <w:noProof/>
        </w:rPr>
        <w:fldChar w:fldCharType="end"/>
      </w:r>
    </w:p>
    <w:p w14:paraId="266A0D43" w14:textId="12A0CC2A"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w:t>
      </w:r>
      <w:r>
        <w:rPr>
          <w:rFonts w:asciiTheme="minorHAnsi" w:eastAsiaTheme="minorEastAsia" w:hAnsiTheme="minorHAnsi" w:cstheme="minorBidi"/>
          <w:iCs w:val="0"/>
          <w:noProof/>
          <w:kern w:val="2"/>
          <w:sz w:val="24"/>
          <w:szCs w:val="24"/>
          <w:lang w:val="cs-CZ" w:eastAsia="cs-CZ"/>
          <w14:ligatures w14:val="standardContextual"/>
        </w:rPr>
        <w:tab/>
      </w:r>
      <w:r>
        <w:rPr>
          <w:noProof/>
        </w:rPr>
        <w:t>EBS cleansing</w:t>
      </w:r>
      <w:r>
        <w:rPr>
          <w:noProof/>
        </w:rPr>
        <w:tab/>
      </w:r>
      <w:r>
        <w:rPr>
          <w:noProof/>
        </w:rPr>
        <w:fldChar w:fldCharType="begin"/>
      </w:r>
      <w:r>
        <w:rPr>
          <w:noProof/>
        </w:rPr>
        <w:instrText xml:space="preserve"> PAGEREF _Toc208566222 \h </w:instrText>
      </w:r>
      <w:r>
        <w:rPr>
          <w:noProof/>
        </w:rPr>
      </w:r>
      <w:r>
        <w:rPr>
          <w:noProof/>
        </w:rPr>
        <w:fldChar w:fldCharType="separate"/>
      </w:r>
      <w:r>
        <w:rPr>
          <w:noProof/>
        </w:rPr>
        <w:t>296</w:t>
      </w:r>
      <w:r>
        <w:rPr>
          <w:noProof/>
        </w:rPr>
        <w:fldChar w:fldCharType="end"/>
      </w:r>
    </w:p>
    <w:p w14:paraId="4D8B788A" w14:textId="50992DB2"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5.3.2.5.3</w:t>
      </w:r>
      <w:r>
        <w:rPr>
          <w:rFonts w:asciiTheme="minorHAnsi" w:eastAsiaTheme="minorEastAsia" w:hAnsiTheme="minorHAnsi" w:cstheme="minorBidi"/>
          <w:iCs w:val="0"/>
          <w:noProof/>
          <w:kern w:val="2"/>
          <w:sz w:val="24"/>
          <w:szCs w:val="24"/>
          <w:lang w:val="cs-CZ" w:eastAsia="cs-CZ"/>
          <w14:ligatures w14:val="standardContextual"/>
        </w:rPr>
        <w:tab/>
      </w:r>
      <w:r>
        <w:rPr>
          <w:noProof/>
        </w:rPr>
        <w:t>OMM cleansing</w:t>
      </w:r>
      <w:r>
        <w:rPr>
          <w:noProof/>
        </w:rPr>
        <w:tab/>
      </w:r>
      <w:r>
        <w:rPr>
          <w:noProof/>
        </w:rPr>
        <w:fldChar w:fldCharType="begin"/>
      </w:r>
      <w:r>
        <w:rPr>
          <w:noProof/>
        </w:rPr>
        <w:instrText xml:space="preserve"> PAGEREF _Toc208566223 \h </w:instrText>
      </w:r>
      <w:r>
        <w:rPr>
          <w:noProof/>
        </w:rPr>
      </w:r>
      <w:r>
        <w:rPr>
          <w:noProof/>
        </w:rPr>
        <w:fldChar w:fldCharType="separate"/>
      </w:r>
      <w:r>
        <w:rPr>
          <w:noProof/>
        </w:rPr>
        <w:t>297</w:t>
      </w:r>
      <w:r>
        <w:rPr>
          <w:noProof/>
        </w:rPr>
        <w:fldChar w:fldCharType="end"/>
      </w:r>
    </w:p>
    <w:p w14:paraId="7A9C1E9F" w14:textId="4ADCA701"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5.3.2.5.4</w:t>
      </w:r>
      <w:r>
        <w:rPr>
          <w:rFonts w:asciiTheme="minorHAnsi" w:eastAsiaTheme="minorEastAsia" w:hAnsiTheme="minorHAnsi" w:cstheme="minorBidi"/>
          <w:iCs w:val="0"/>
          <w:noProof/>
          <w:kern w:val="2"/>
          <w:sz w:val="24"/>
          <w:szCs w:val="24"/>
          <w:lang w:val="cs-CZ" w:eastAsia="cs-CZ"/>
          <w14:ligatures w14:val="standardContextual"/>
        </w:rPr>
        <w:tab/>
      </w:r>
      <w:r>
        <w:rPr>
          <w:noProof/>
        </w:rPr>
        <w:t>DMA cleansing</w:t>
      </w:r>
      <w:r>
        <w:rPr>
          <w:noProof/>
        </w:rPr>
        <w:tab/>
      </w:r>
      <w:r>
        <w:rPr>
          <w:noProof/>
        </w:rPr>
        <w:fldChar w:fldCharType="begin"/>
      </w:r>
      <w:r>
        <w:rPr>
          <w:noProof/>
        </w:rPr>
        <w:instrText xml:space="preserve"> PAGEREF _Toc208566224 \h </w:instrText>
      </w:r>
      <w:r>
        <w:rPr>
          <w:noProof/>
        </w:rPr>
      </w:r>
      <w:r>
        <w:rPr>
          <w:noProof/>
        </w:rPr>
        <w:fldChar w:fldCharType="separate"/>
      </w:r>
      <w:r>
        <w:rPr>
          <w:noProof/>
        </w:rPr>
        <w:t>297</w:t>
      </w:r>
      <w:r>
        <w:rPr>
          <w:noProof/>
        </w:rPr>
        <w:fldChar w:fldCharType="end"/>
      </w:r>
    </w:p>
    <w:p w14:paraId="524FA775" w14:textId="261B0743"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5.3.2.5.5</w:t>
      </w:r>
      <w:r>
        <w:rPr>
          <w:rFonts w:asciiTheme="minorHAnsi" w:eastAsiaTheme="minorEastAsia" w:hAnsiTheme="minorHAnsi" w:cstheme="minorBidi"/>
          <w:iCs w:val="0"/>
          <w:noProof/>
          <w:kern w:val="2"/>
          <w:sz w:val="24"/>
          <w:szCs w:val="24"/>
          <w:lang w:val="cs-CZ" w:eastAsia="cs-CZ"/>
          <w14:ligatures w14:val="standardContextual"/>
        </w:rPr>
        <w:tab/>
      </w:r>
      <w:r>
        <w:rPr>
          <w:noProof/>
        </w:rPr>
        <w:t>BMA cleansing</w:t>
      </w:r>
      <w:r>
        <w:rPr>
          <w:noProof/>
        </w:rPr>
        <w:tab/>
      </w:r>
      <w:r>
        <w:rPr>
          <w:noProof/>
        </w:rPr>
        <w:fldChar w:fldCharType="begin"/>
      </w:r>
      <w:r>
        <w:rPr>
          <w:noProof/>
        </w:rPr>
        <w:instrText xml:space="preserve"> PAGEREF _Toc208566225 \h </w:instrText>
      </w:r>
      <w:r>
        <w:rPr>
          <w:noProof/>
        </w:rPr>
      </w:r>
      <w:r>
        <w:rPr>
          <w:noProof/>
        </w:rPr>
        <w:fldChar w:fldCharType="separate"/>
      </w:r>
      <w:r>
        <w:rPr>
          <w:noProof/>
        </w:rPr>
        <w:t>297</w:t>
      </w:r>
      <w:r>
        <w:rPr>
          <w:noProof/>
        </w:rPr>
        <w:fldChar w:fldCharType="end"/>
      </w:r>
    </w:p>
    <w:p w14:paraId="54D80A58" w14:textId="6B956373"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5.3.2.5.6</w:t>
      </w:r>
      <w:r>
        <w:rPr>
          <w:rFonts w:asciiTheme="minorHAnsi" w:eastAsiaTheme="minorEastAsia" w:hAnsiTheme="minorHAnsi" w:cstheme="minorBidi"/>
          <w:iCs w:val="0"/>
          <w:noProof/>
          <w:kern w:val="2"/>
          <w:sz w:val="24"/>
          <w:szCs w:val="24"/>
          <w:lang w:val="cs-CZ" w:eastAsia="cs-CZ"/>
          <w14:ligatures w14:val="standardContextual"/>
        </w:rPr>
        <w:tab/>
      </w:r>
      <w:r>
        <w:rPr>
          <w:noProof/>
        </w:rPr>
        <w:t>STP cleansing</w:t>
      </w:r>
      <w:r>
        <w:rPr>
          <w:noProof/>
        </w:rPr>
        <w:tab/>
      </w:r>
      <w:r>
        <w:rPr>
          <w:noProof/>
        </w:rPr>
        <w:fldChar w:fldCharType="begin"/>
      </w:r>
      <w:r>
        <w:rPr>
          <w:noProof/>
        </w:rPr>
        <w:instrText xml:space="preserve"> PAGEREF _Toc208566226 \h </w:instrText>
      </w:r>
      <w:r>
        <w:rPr>
          <w:noProof/>
        </w:rPr>
      </w:r>
      <w:r>
        <w:rPr>
          <w:noProof/>
        </w:rPr>
        <w:fldChar w:fldCharType="separate"/>
      </w:r>
      <w:r>
        <w:rPr>
          <w:noProof/>
        </w:rPr>
        <w:t>298</w:t>
      </w:r>
      <w:r>
        <w:rPr>
          <w:noProof/>
        </w:rPr>
        <w:fldChar w:fldCharType="end"/>
      </w:r>
    </w:p>
    <w:p w14:paraId="7F11BFCF" w14:textId="0CD98C68"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5.3.2.5.7</w:t>
      </w:r>
      <w:r>
        <w:rPr>
          <w:rFonts w:asciiTheme="minorHAnsi" w:eastAsiaTheme="minorEastAsia" w:hAnsiTheme="minorHAnsi" w:cstheme="minorBidi"/>
          <w:iCs w:val="0"/>
          <w:noProof/>
          <w:kern w:val="2"/>
          <w:sz w:val="24"/>
          <w:szCs w:val="24"/>
          <w:lang w:val="cs-CZ" w:eastAsia="cs-CZ"/>
          <w14:ligatures w14:val="standardContextual"/>
        </w:rPr>
        <w:tab/>
      </w:r>
      <w:r>
        <w:rPr>
          <w:noProof/>
        </w:rPr>
        <w:t>MVNO cleansing</w:t>
      </w:r>
      <w:r>
        <w:rPr>
          <w:noProof/>
        </w:rPr>
        <w:tab/>
      </w:r>
      <w:r>
        <w:rPr>
          <w:noProof/>
        </w:rPr>
        <w:fldChar w:fldCharType="begin"/>
      </w:r>
      <w:r>
        <w:rPr>
          <w:noProof/>
        </w:rPr>
        <w:instrText xml:space="preserve"> PAGEREF _Toc208566227 \h </w:instrText>
      </w:r>
      <w:r>
        <w:rPr>
          <w:noProof/>
        </w:rPr>
      </w:r>
      <w:r>
        <w:rPr>
          <w:noProof/>
        </w:rPr>
        <w:fldChar w:fldCharType="separate"/>
      </w:r>
      <w:r>
        <w:rPr>
          <w:noProof/>
        </w:rPr>
        <w:t>298</w:t>
      </w:r>
      <w:r>
        <w:rPr>
          <w:noProof/>
        </w:rPr>
        <w:fldChar w:fldCharType="end"/>
      </w:r>
    </w:p>
    <w:p w14:paraId="66F87357" w14:textId="4DEE0BB1"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5.3.2.5.8</w:t>
      </w:r>
      <w:r>
        <w:rPr>
          <w:rFonts w:asciiTheme="minorHAnsi" w:eastAsiaTheme="minorEastAsia" w:hAnsiTheme="minorHAnsi" w:cstheme="minorBidi"/>
          <w:iCs w:val="0"/>
          <w:noProof/>
          <w:kern w:val="2"/>
          <w:sz w:val="24"/>
          <w:szCs w:val="24"/>
          <w:lang w:val="cs-CZ" w:eastAsia="cs-CZ"/>
          <w14:ligatures w14:val="standardContextual"/>
        </w:rPr>
        <w:tab/>
      </w:r>
      <w:r>
        <w:rPr>
          <w:noProof/>
        </w:rPr>
        <w:t>RCRPAY cleansing</w:t>
      </w:r>
      <w:r>
        <w:rPr>
          <w:noProof/>
        </w:rPr>
        <w:tab/>
      </w:r>
      <w:r>
        <w:rPr>
          <w:noProof/>
        </w:rPr>
        <w:fldChar w:fldCharType="begin"/>
      </w:r>
      <w:r>
        <w:rPr>
          <w:noProof/>
        </w:rPr>
        <w:instrText xml:space="preserve"> PAGEREF _Toc208566228 \h </w:instrText>
      </w:r>
      <w:r>
        <w:rPr>
          <w:noProof/>
        </w:rPr>
      </w:r>
      <w:r>
        <w:rPr>
          <w:noProof/>
        </w:rPr>
        <w:fldChar w:fldCharType="separate"/>
      </w:r>
      <w:r>
        <w:rPr>
          <w:noProof/>
        </w:rPr>
        <w:t>298</w:t>
      </w:r>
      <w:r>
        <w:rPr>
          <w:noProof/>
        </w:rPr>
        <w:fldChar w:fldCharType="end"/>
      </w:r>
    </w:p>
    <w:p w14:paraId="646DB648" w14:textId="74AB4DFA"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5.3.2.5.9</w:t>
      </w:r>
      <w:r>
        <w:rPr>
          <w:rFonts w:asciiTheme="minorHAnsi" w:eastAsiaTheme="minorEastAsia" w:hAnsiTheme="minorHAnsi" w:cstheme="minorBidi"/>
          <w:iCs w:val="0"/>
          <w:noProof/>
          <w:kern w:val="2"/>
          <w:sz w:val="24"/>
          <w:szCs w:val="24"/>
          <w:lang w:val="cs-CZ" w:eastAsia="cs-CZ"/>
          <w14:ligatures w14:val="standardContextual"/>
        </w:rPr>
        <w:tab/>
      </w:r>
      <w:r>
        <w:rPr>
          <w:noProof/>
        </w:rPr>
        <w:t>RSPROXY cleansing</w:t>
      </w:r>
      <w:r>
        <w:rPr>
          <w:noProof/>
        </w:rPr>
        <w:tab/>
      </w:r>
      <w:r>
        <w:rPr>
          <w:noProof/>
        </w:rPr>
        <w:fldChar w:fldCharType="begin"/>
      </w:r>
      <w:r>
        <w:rPr>
          <w:noProof/>
        </w:rPr>
        <w:instrText xml:space="preserve"> PAGEREF _Toc208566229 \h </w:instrText>
      </w:r>
      <w:r>
        <w:rPr>
          <w:noProof/>
        </w:rPr>
      </w:r>
      <w:r>
        <w:rPr>
          <w:noProof/>
        </w:rPr>
        <w:fldChar w:fldCharType="separate"/>
      </w:r>
      <w:r>
        <w:rPr>
          <w:noProof/>
        </w:rPr>
        <w:t>299</w:t>
      </w:r>
      <w:r>
        <w:rPr>
          <w:noProof/>
        </w:rPr>
        <w:fldChar w:fldCharType="end"/>
      </w:r>
    </w:p>
    <w:p w14:paraId="5FF6D4A7" w14:textId="009EB9C2"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5.3.2.5.10</w:t>
      </w:r>
      <w:r>
        <w:rPr>
          <w:rFonts w:asciiTheme="minorHAnsi" w:eastAsiaTheme="minorEastAsia" w:hAnsiTheme="minorHAnsi" w:cstheme="minorBidi"/>
          <w:iCs w:val="0"/>
          <w:noProof/>
          <w:kern w:val="2"/>
          <w:sz w:val="24"/>
          <w:szCs w:val="24"/>
          <w:lang w:val="cs-CZ" w:eastAsia="cs-CZ"/>
          <w14:ligatures w14:val="standardContextual"/>
        </w:rPr>
        <w:tab/>
      </w:r>
      <w:r>
        <w:rPr>
          <w:noProof/>
        </w:rPr>
        <w:t>CROSSREF (Cross Reference) cleansing</w:t>
      </w:r>
      <w:r>
        <w:rPr>
          <w:noProof/>
        </w:rPr>
        <w:tab/>
      </w:r>
      <w:r>
        <w:rPr>
          <w:noProof/>
        </w:rPr>
        <w:fldChar w:fldCharType="begin"/>
      </w:r>
      <w:r>
        <w:rPr>
          <w:noProof/>
        </w:rPr>
        <w:instrText xml:space="preserve"> PAGEREF _Toc208566230 \h </w:instrText>
      </w:r>
      <w:r>
        <w:rPr>
          <w:noProof/>
        </w:rPr>
      </w:r>
      <w:r>
        <w:rPr>
          <w:noProof/>
        </w:rPr>
        <w:fldChar w:fldCharType="separate"/>
      </w:r>
      <w:r>
        <w:rPr>
          <w:noProof/>
        </w:rPr>
        <w:t>299</w:t>
      </w:r>
      <w:r>
        <w:rPr>
          <w:noProof/>
        </w:rPr>
        <w:fldChar w:fldCharType="end"/>
      </w:r>
    </w:p>
    <w:p w14:paraId="1B48E51C" w14:textId="606E21B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5.3.2.5.11</w:t>
      </w:r>
      <w:r>
        <w:rPr>
          <w:rFonts w:asciiTheme="minorHAnsi" w:eastAsiaTheme="minorEastAsia" w:hAnsiTheme="minorHAnsi" w:cstheme="minorBidi"/>
          <w:iCs w:val="0"/>
          <w:noProof/>
          <w:kern w:val="2"/>
          <w:sz w:val="24"/>
          <w:szCs w:val="24"/>
          <w:lang w:val="cs-CZ" w:eastAsia="cs-CZ"/>
          <w14:ligatures w14:val="standardContextual"/>
        </w:rPr>
        <w:tab/>
      </w:r>
      <w:r>
        <w:rPr>
          <w:noProof/>
        </w:rPr>
        <w:t>PROFCACHE (Profile Cache) cleansing</w:t>
      </w:r>
      <w:r>
        <w:rPr>
          <w:noProof/>
        </w:rPr>
        <w:tab/>
      </w:r>
      <w:r>
        <w:rPr>
          <w:noProof/>
        </w:rPr>
        <w:fldChar w:fldCharType="begin"/>
      </w:r>
      <w:r>
        <w:rPr>
          <w:noProof/>
        </w:rPr>
        <w:instrText xml:space="preserve"> PAGEREF _Toc208566231 \h </w:instrText>
      </w:r>
      <w:r>
        <w:rPr>
          <w:noProof/>
        </w:rPr>
      </w:r>
      <w:r>
        <w:rPr>
          <w:noProof/>
        </w:rPr>
        <w:fldChar w:fldCharType="separate"/>
      </w:r>
      <w:r>
        <w:rPr>
          <w:noProof/>
        </w:rPr>
        <w:t>299</w:t>
      </w:r>
      <w:r>
        <w:rPr>
          <w:noProof/>
        </w:rPr>
        <w:fldChar w:fldCharType="end"/>
      </w:r>
    </w:p>
    <w:p w14:paraId="568A1FDD" w14:textId="7369ABC6"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5.3.2.5.12</w:t>
      </w:r>
      <w:r>
        <w:rPr>
          <w:rFonts w:asciiTheme="minorHAnsi" w:eastAsiaTheme="minorEastAsia" w:hAnsiTheme="minorHAnsi" w:cstheme="minorBidi"/>
          <w:iCs w:val="0"/>
          <w:noProof/>
          <w:kern w:val="2"/>
          <w:sz w:val="24"/>
          <w:szCs w:val="24"/>
          <w:lang w:val="cs-CZ" w:eastAsia="cs-CZ"/>
          <w14:ligatures w14:val="standardContextual"/>
        </w:rPr>
        <w:tab/>
      </w:r>
      <w:r>
        <w:rPr>
          <w:noProof/>
        </w:rPr>
        <w:t>CUR cleansing thread</w:t>
      </w:r>
      <w:r>
        <w:rPr>
          <w:noProof/>
        </w:rPr>
        <w:tab/>
      </w:r>
      <w:r>
        <w:rPr>
          <w:noProof/>
        </w:rPr>
        <w:fldChar w:fldCharType="begin"/>
      </w:r>
      <w:r>
        <w:rPr>
          <w:noProof/>
        </w:rPr>
        <w:instrText xml:space="preserve"> PAGEREF _Toc208566232 \h </w:instrText>
      </w:r>
      <w:r>
        <w:rPr>
          <w:noProof/>
        </w:rPr>
      </w:r>
      <w:r>
        <w:rPr>
          <w:noProof/>
        </w:rPr>
        <w:fldChar w:fldCharType="separate"/>
      </w:r>
      <w:r>
        <w:rPr>
          <w:noProof/>
        </w:rPr>
        <w:t>299</w:t>
      </w:r>
      <w:r>
        <w:rPr>
          <w:noProof/>
        </w:rPr>
        <w:fldChar w:fldCharType="end"/>
      </w:r>
    </w:p>
    <w:p w14:paraId="0BF54013" w14:textId="0533EA6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5.3.2.5.13</w:t>
      </w:r>
      <w:r>
        <w:rPr>
          <w:rFonts w:asciiTheme="minorHAnsi" w:eastAsiaTheme="minorEastAsia" w:hAnsiTheme="minorHAnsi" w:cstheme="minorBidi"/>
          <w:iCs w:val="0"/>
          <w:noProof/>
          <w:kern w:val="2"/>
          <w:sz w:val="24"/>
          <w:szCs w:val="24"/>
          <w:lang w:val="cs-CZ" w:eastAsia="cs-CZ"/>
          <w14:ligatures w14:val="standardContextual"/>
        </w:rPr>
        <w:tab/>
      </w:r>
      <w:r>
        <w:rPr>
          <w:noProof/>
        </w:rPr>
        <w:t>VFCONFIG cleansing</w:t>
      </w:r>
      <w:r>
        <w:rPr>
          <w:noProof/>
        </w:rPr>
        <w:tab/>
      </w:r>
      <w:r>
        <w:rPr>
          <w:noProof/>
        </w:rPr>
        <w:fldChar w:fldCharType="begin"/>
      </w:r>
      <w:r>
        <w:rPr>
          <w:noProof/>
        </w:rPr>
        <w:instrText xml:space="preserve"> PAGEREF _Toc208566233 \h </w:instrText>
      </w:r>
      <w:r>
        <w:rPr>
          <w:noProof/>
        </w:rPr>
      </w:r>
      <w:r>
        <w:rPr>
          <w:noProof/>
        </w:rPr>
        <w:fldChar w:fldCharType="separate"/>
      </w:r>
      <w:r>
        <w:rPr>
          <w:noProof/>
        </w:rPr>
        <w:t>300</w:t>
      </w:r>
      <w:r>
        <w:rPr>
          <w:noProof/>
        </w:rPr>
        <w:fldChar w:fldCharType="end"/>
      </w:r>
    </w:p>
    <w:p w14:paraId="5AA7C3C3" w14:textId="16E00B21"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5.3.2.5.14</w:t>
      </w:r>
      <w:r>
        <w:rPr>
          <w:rFonts w:asciiTheme="minorHAnsi" w:eastAsiaTheme="minorEastAsia" w:hAnsiTheme="minorHAnsi" w:cstheme="minorBidi"/>
          <w:iCs w:val="0"/>
          <w:noProof/>
          <w:kern w:val="2"/>
          <w:sz w:val="24"/>
          <w:szCs w:val="24"/>
          <w:lang w:val="cs-CZ" w:eastAsia="cs-CZ"/>
          <w14:ligatures w14:val="standardContextual"/>
        </w:rPr>
        <w:tab/>
      </w:r>
      <w:r>
        <w:rPr>
          <w:noProof/>
        </w:rPr>
        <w:t>SIEBEL cleansing</w:t>
      </w:r>
      <w:r>
        <w:rPr>
          <w:noProof/>
        </w:rPr>
        <w:tab/>
      </w:r>
      <w:r>
        <w:rPr>
          <w:noProof/>
        </w:rPr>
        <w:fldChar w:fldCharType="begin"/>
      </w:r>
      <w:r>
        <w:rPr>
          <w:noProof/>
        </w:rPr>
        <w:instrText xml:space="preserve"> PAGEREF _Toc208566234 \h </w:instrText>
      </w:r>
      <w:r>
        <w:rPr>
          <w:noProof/>
        </w:rPr>
      </w:r>
      <w:r>
        <w:rPr>
          <w:noProof/>
        </w:rPr>
        <w:fldChar w:fldCharType="separate"/>
      </w:r>
      <w:r>
        <w:rPr>
          <w:noProof/>
        </w:rPr>
        <w:t>300</w:t>
      </w:r>
      <w:r>
        <w:rPr>
          <w:noProof/>
        </w:rPr>
        <w:fldChar w:fldCharType="end"/>
      </w:r>
    </w:p>
    <w:p w14:paraId="710DE5C8" w14:textId="254635CA"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5.3.2.5.15</w:t>
      </w:r>
      <w:r>
        <w:rPr>
          <w:rFonts w:asciiTheme="minorHAnsi" w:eastAsiaTheme="minorEastAsia" w:hAnsiTheme="minorHAnsi" w:cstheme="minorBidi"/>
          <w:iCs w:val="0"/>
          <w:noProof/>
          <w:kern w:val="2"/>
          <w:sz w:val="24"/>
          <w:szCs w:val="24"/>
          <w:lang w:val="cs-CZ" w:eastAsia="cs-CZ"/>
          <w14:ligatures w14:val="standardContextual"/>
        </w:rPr>
        <w:tab/>
      </w:r>
      <w:r>
        <w:rPr>
          <w:noProof/>
        </w:rPr>
        <w:t>MTE cleansing</w:t>
      </w:r>
      <w:r>
        <w:rPr>
          <w:noProof/>
        </w:rPr>
        <w:tab/>
      </w:r>
      <w:r>
        <w:rPr>
          <w:noProof/>
        </w:rPr>
        <w:fldChar w:fldCharType="begin"/>
      </w:r>
      <w:r>
        <w:rPr>
          <w:noProof/>
        </w:rPr>
        <w:instrText xml:space="preserve"> PAGEREF _Toc208566235 \h </w:instrText>
      </w:r>
      <w:r>
        <w:rPr>
          <w:noProof/>
        </w:rPr>
      </w:r>
      <w:r>
        <w:rPr>
          <w:noProof/>
        </w:rPr>
        <w:fldChar w:fldCharType="separate"/>
      </w:r>
      <w:r>
        <w:rPr>
          <w:noProof/>
        </w:rPr>
        <w:t>300</w:t>
      </w:r>
      <w:r>
        <w:rPr>
          <w:noProof/>
        </w:rPr>
        <w:fldChar w:fldCharType="end"/>
      </w:r>
    </w:p>
    <w:p w14:paraId="3D35109C" w14:textId="7FC3541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5.3.2.5.16</w:t>
      </w:r>
      <w:r>
        <w:rPr>
          <w:rFonts w:asciiTheme="minorHAnsi" w:eastAsiaTheme="minorEastAsia" w:hAnsiTheme="minorHAnsi" w:cstheme="minorBidi"/>
          <w:iCs w:val="0"/>
          <w:noProof/>
          <w:kern w:val="2"/>
          <w:sz w:val="24"/>
          <w:szCs w:val="24"/>
          <w:lang w:val="cs-CZ" w:eastAsia="cs-CZ"/>
          <w14:ligatures w14:val="standardContextual"/>
        </w:rPr>
        <w:tab/>
      </w:r>
      <w:r>
        <w:rPr>
          <w:noProof/>
        </w:rPr>
        <w:t>ACR cleansing</w:t>
      </w:r>
      <w:r>
        <w:rPr>
          <w:noProof/>
        </w:rPr>
        <w:tab/>
      </w:r>
      <w:r>
        <w:rPr>
          <w:noProof/>
        </w:rPr>
        <w:fldChar w:fldCharType="begin"/>
      </w:r>
      <w:r>
        <w:rPr>
          <w:noProof/>
        </w:rPr>
        <w:instrText xml:space="preserve"> PAGEREF _Toc208566236 \h </w:instrText>
      </w:r>
      <w:r>
        <w:rPr>
          <w:noProof/>
        </w:rPr>
      </w:r>
      <w:r>
        <w:rPr>
          <w:noProof/>
        </w:rPr>
        <w:fldChar w:fldCharType="separate"/>
      </w:r>
      <w:r>
        <w:rPr>
          <w:noProof/>
        </w:rPr>
        <w:t>301</w:t>
      </w:r>
      <w:r>
        <w:rPr>
          <w:noProof/>
        </w:rPr>
        <w:fldChar w:fldCharType="end"/>
      </w:r>
    </w:p>
    <w:p w14:paraId="37CAFA54" w14:textId="368D9D79"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5.3.2.5.17</w:t>
      </w:r>
      <w:r>
        <w:rPr>
          <w:rFonts w:asciiTheme="minorHAnsi" w:eastAsiaTheme="minorEastAsia" w:hAnsiTheme="minorHAnsi" w:cstheme="minorBidi"/>
          <w:iCs w:val="0"/>
          <w:noProof/>
          <w:kern w:val="2"/>
          <w:sz w:val="24"/>
          <w:szCs w:val="24"/>
          <w:lang w:val="cs-CZ" w:eastAsia="cs-CZ"/>
          <w14:ligatures w14:val="standardContextual"/>
        </w:rPr>
        <w:tab/>
      </w:r>
      <w:r>
        <w:rPr>
          <w:noProof/>
        </w:rPr>
        <w:t>MNP cleansing</w:t>
      </w:r>
      <w:r>
        <w:rPr>
          <w:noProof/>
        </w:rPr>
        <w:tab/>
      </w:r>
      <w:r>
        <w:rPr>
          <w:noProof/>
        </w:rPr>
        <w:fldChar w:fldCharType="begin"/>
      </w:r>
      <w:r>
        <w:rPr>
          <w:noProof/>
        </w:rPr>
        <w:instrText xml:space="preserve"> PAGEREF _Toc208566237 \h </w:instrText>
      </w:r>
      <w:r>
        <w:rPr>
          <w:noProof/>
        </w:rPr>
      </w:r>
      <w:r>
        <w:rPr>
          <w:noProof/>
        </w:rPr>
        <w:fldChar w:fldCharType="separate"/>
      </w:r>
      <w:r>
        <w:rPr>
          <w:noProof/>
        </w:rPr>
        <w:t>301</w:t>
      </w:r>
      <w:r>
        <w:rPr>
          <w:noProof/>
        </w:rPr>
        <w:fldChar w:fldCharType="end"/>
      </w:r>
    </w:p>
    <w:p w14:paraId="00F23133" w14:textId="114114E2"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5.3.2.5.18</w:t>
      </w:r>
      <w:r>
        <w:rPr>
          <w:rFonts w:asciiTheme="minorHAnsi" w:eastAsiaTheme="minorEastAsia" w:hAnsiTheme="minorHAnsi" w:cstheme="minorBidi"/>
          <w:iCs w:val="0"/>
          <w:noProof/>
          <w:kern w:val="2"/>
          <w:sz w:val="24"/>
          <w:szCs w:val="24"/>
          <w:lang w:val="cs-CZ" w:eastAsia="cs-CZ"/>
          <w14:ligatures w14:val="standardContextual"/>
        </w:rPr>
        <w:tab/>
      </w:r>
      <w:r>
        <w:rPr>
          <w:noProof/>
        </w:rPr>
        <w:t>HARPAGON cleansing</w:t>
      </w:r>
      <w:r>
        <w:rPr>
          <w:noProof/>
        </w:rPr>
        <w:tab/>
      </w:r>
      <w:r>
        <w:rPr>
          <w:noProof/>
        </w:rPr>
        <w:fldChar w:fldCharType="begin"/>
      </w:r>
      <w:r>
        <w:rPr>
          <w:noProof/>
        </w:rPr>
        <w:instrText xml:space="preserve"> PAGEREF _Toc208566238 \h </w:instrText>
      </w:r>
      <w:r>
        <w:rPr>
          <w:noProof/>
        </w:rPr>
      </w:r>
      <w:r>
        <w:rPr>
          <w:noProof/>
        </w:rPr>
        <w:fldChar w:fldCharType="separate"/>
      </w:r>
      <w:r>
        <w:rPr>
          <w:noProof/>
        </w:rPr>
        <w:t>301</w:t>
      </w:r>
      <w:r>
        <w:rPr>
          <w:noProof/>
        </w:rPr>
        <w:fldChar w:fldCharType="end"/>
      </w:r>
    </w:p>
    <w:p w14:paraId="66562C58" w14:textId="695C15D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5.3.2.5.19</w:t>
      </w:r>
      <w:r>
        <w:rPr>
          <w:rFonts w:asciiTheme="minorHAnsi" w:eastAsiaTheme="minorEastAsia" w:hAnsiTheme="minorHAnsi" w:cstheme="minorBidi"/>
          <w:iCs w:val="0"/>
          <w:noProof/>
          <w:kern w:val="2"/>
          <w:sz w:val="24"/>
          <w:szCs w:val="24"/>
          <w:lang w:val="cs-CZ" w:eastAsia="cs-CZ"/>
          <w14:ligatures w14:val="standardContextual"/>
        </w:rPr>
        <w:tab/>
      </w:r>
      <w:r>
        <w:rPr>
          <w:noProof/>
        </w:rPr>
        <w:t>SMDP+ (ESIM) cleansing</w:t>
      </w:r>
      <w:r>
        <w:rPr>
          <w:noProof/>
        </w:rPr>
        <w:tab/>
      </w:r>
      <w:r>
        <w:rPr>
          <w:noProof/>
        </w:rPr>
        <w:fldChar w:fldCharType="begin"/>
      </w:r>
      <w:r>
        <w:rPr>
          <w:noProof/>
        </w:rPr>
        <w:instrText xml:space="preserve"> PAGEREF _Toc208566239 \h </w:instrText>
      </w:r>
      <w:r>
        <w:rPr>
          <w:noProof/>
        </w:rPr>
      </w:r>
      <w:r>
        <w:rPr>
          <w:noProof/>
        </w:rPr>
        <w:fldChar w:fldCharType="separate"/>
      </w:r>
      <w:r>
        <w:rPr>
          <w:noProof/>
        </w:rPr>
        <w:t>302</w:t>
      </w:r>
      <w:r>
        <w:rPr>
          <w:noProof/>
        </w:rPr>
        <w:fldChar w:fldCharType="end"/>
      </w:r>
    </w:p>
    <w:p w14:paraId="12F01C5E" w14:textId="006CB81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5.3.2.5.20</w:t>
      </w:r>
      <w:r>
        <w:rPr>
          <w:rFonts w:asciiTheme="minorHAnsi" w:eastAsiaTheme="minorEastAsia" w:hAnsiTheme="minorHAnsi" w:cstheme="minorBidi"/>
          <w:iCs w:val="0"/>
          <w:noProof/>
          <w:kern w:val="2"/>
          <w:sz w:val="24"/>
          <w:szCs w:val="24"/>
          <w:lang w:val="cs-CZ" w:eastAsia="cs-CZ"/>
          <w14:ligatures w14:val="standardContextual"/>
        </w:rPr>
        <w:tab/>
      </w:r>
      <w:r>
        <w:rPr>
          <w:noProof/>
        </w:rPr>
        <w:t>SDS cleansing thread</w:t>
      </w:r>
      <w:r>
        <w:rPr>
          <w:noProof/>
        </w:rPr>
        <w:tab/>
      </w:r>
      <w:r>
        <w:rPr>
          <w:noProof/>
        </w:rPr>
        <w:fldChar w:fldCharType="begin"/>
      </w:r>
      <w:r>
        <w:rPr>
          <w:noProof/>
        </w:rPr>
        <w:instrText xml:space="preserve"> PAGEREF _Toc208566240 \h </w:instrText>
      </w:r>
      <w:r>
        <w:rPr>
          <w:noProof/>
        </w:rPr>
      </w:r>
      <w:r>
        <w:rPr>
          <w:noProof/>
        </w:rPr>
        <w:fldChar w:fldCharType="separate"/>
      </w:r>
      <w:r>
        <w:rPr>
          <w:noProof/>
        </w:rPr>
        <w:t>303</w:t>
      </w:r>
      <w:r>
        <w:rPr>
          <w:noProof/>
        </w:rPr>
        <w:fldChar w:fldCharType="end"/>
      </w:r>
    </w:p>
    <w:p w14:paraId="207CEC69" w14:textId="6555CD59"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5.3.2.5.21</w:t>
      </w:r>
      <w:r>
        <w:rPr>
          <w:rFonts w:asciiTheme="minorHAnsi" w:eastAsiaTheme="minorEastAsia" w:hAnsiTheme="minorHAnsi" w:cstheme="minorBidi"/>
          <w:iCs w:val="0"/>
          <w:noProof/>
          <w:kern w:val="2"/>
          <w:sz w:val="24"/>
          <w:szCs w:val="24"/>
          <w:lang w:val="cs-CZ" w:eastAsia="cs-CZ"/>
          <w14:ligatures w14:val="standardContextual"/>
        </w:rPr>
        <w:tab/>
      </w:r>
      <w:r>
        <w:rPr>
          <w:noProof/>
        </w:rPr>
        <w:t>RCS cleansing thread</w:t>
      </w:r>
      <w:r>
        <w:rPr>
          <w:noProof/>
        </w:rPr>
        <w:tab/>
      </w:r>
      <w:r>
        <w:rPr>
          <w:noProof/>
        </w:rPr>
        <w:fldChar w:fldCharType="begin"/>
      </w:r>
      <w:r>
        <w:rPr>
          <w:noProof/>
        </w:rPr>
        <w:instrText xml:space="preserve"> PAGEREF _Toc208566241 \h </w:instrText>
      </w:r>
      <w:r>
        <w:rPr>
          <w:noProof/>
        </w:rPr>
      </w:r>
      <w:r>
        <w:rPr>
          <w:noProof/>
        </w:rPr>
        <w:fldChar w:fldCharType="separate"/>
      </w:r>
      <w:r>
        <w:rPr>
          <w:noProof/>
        </w:rPr>
        <w:t>303</w:t>
      </w:r>
      <w:r>
        <w:rPr>
          <w:noProof/>
        </w:rPr>
        <w:fldChar w:fldCharType="end"/>
      </w:r>
    </w:p>
    <w:p w14:paraId="73863CB3" w14:textId="35398E7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w:t>
      </w:r>
      <w:r>
        <w:rPr>
          <w:noProof/>
        </w:rPr>
        <w:tab/>
      </w:r>
      <w:r>
        <w:rPr>
          <w:noProof/>
        </w:rPr>
        <w:fldChar w:fldCharType="begin"/>
      </w:r>
      <w:r>
        <w:rPr>
          <w:noProof/>
        </w:rPr>
        <w:instrText xml:space="preserve"> PAGEREF _Toc208566242 \h </w:instrText>
      </w:r>
      <w:r>
        <w:rPr>
          <w:noProof/>
        </w:rPr>
      </w:r>
      <w:r>
        <w:rPr>
          <w:noProof/>
        </w:rPr>
        <w:fldChar w:fldCharType="separate"/>
      </w:r>
      <w:r>
        <w:rPr>
          <w:noProof/>
        </w:rPr>
        <w:t>304</w:t>
      </w:r>
      <w:r>
        <w:rPr>
          <w:noProof/>
        </w:rPr>
        <w:fldChar w:fldCharType="end"/>
      </w:r>
    </w:p>
    <w:p w14:paraId="7FD3A6F2" w14:textId="2D57EBF3"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w:t>
      </w:r>
      <w:r>
        <w:rPr>
          <w:rFonts w:asciiTheme="minorHAnsi" w:eastAsiaTheme="minorEastAsia" w:hAnsiTheme="minorHAnsi" w:cstheme="minorBidi"/>
          <w:iCs w:val="0"/>
          <w:noProof/>
          <w:kern w:val="2"/>
          <w:sz w:val="24"/>
          <w:szCs w:val="24"/>
          <w:lang w:val="cs-CZ" w:eastAsia="cs-CZ"/>
          <w14:ligatures w14:val="standardContextual"/>
        </w:rPr>
        <w:tab/>
      </w:r>
      <w:r>
        <w:rPr>
          <w:noProof/>
        </w:rPr>
        <w:t>mtasSubscription service</w:t>
      </w:r>
      <w:r>
        <w:rPr>
          <w:noProof/>
        </w:rPr>
        <w:tab/>
      </w:r>
      <w:r>
        <w:rPr>
          <w:noProof/>
        </w:rPr>
        <w:fldChar w:fldCharType="begin"/>
      </w:r>
      <w:r>
        <w:rPr>
          <w:noProof/>
        </w:rPr>
        <w:instrText xml:space="preserve"> PAGEREF _Toc208566243 \h </w:instrText>
      </w:r>
      <w:r>
        <w:rPr>
          <w:noProof/>
        </w:rPr>
      </w:r>
      <w:r>
        <w:rPr>
          <w:noProof/>
        </w:rPr>
        <w:fldChar w:fldCharType="separate"/>
      </w:r>
      <w:r>
        <w:rPr>
          <w:noProof/>
        </w:rPr>
        <w:t>305</w:t>
      </w:r>
      <w:r>
        <w:rPr>
          <w:noProof/>
        </w:rPr>
        <w:fldChar w:fldCharType="end"/>
      </w:r>
    </w:p>
    <w:p w14:paraId="75B87EEF" w14:textId="224DD651"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w:t>
      </w:r>
      <w:r>
        <w:rPr>
          <w:rFonts w:asciiTheme="minorHAnsi" w:eastAsiaTheme="minorEastAsia" w:hAnsiTheme="minorHAnsi" w:cstheme="minorBidi"/>
          <w:iCs w:val="0"/>
          <w:noProof/>
          <w:kern w:val="2"/>
          <w:sz w:val="24"/>
          <w:szCs w:val="24"/>
          <w:lang w:val="cs-CZ" w:eastAsia="cs-CZ"/>
          <w14:ligatures w14:val="standardContextual"/>
        </w:rPr>
        <w:tab/>
      </w:r>
      <w:r>
        <w:rPr>
          <w:noProof/>
        </w:rPr>
        <w:t>dnsSubscription service</w:t>
      </w:r>
      <w:r>
        <w:rPr>
          <w:noProof/>
        </w:rPr>
        <w:tab/>
      </w:r>
      <w:r>
        <w:rPr>
          <w:noProof/>
        </w:rPr>
        <w:fldChar w:fldCharType="begin"/>
      </w:r>
      <w:r>
        <w:rPr>
          <w:noProof/>
        </w:rPr>
        <w:instrText xml:space="preserve"> PAGEREF _Toc208566244 \h </w:instrText>
      </w:r>
      <w:r>
        <w:rPr>
          <w:noProof/>
        </w:rPr>
      </w:r>
      <w:r>
        <w:rPr>
          <w:noProof/>
        </w:rPr>
        <w:fldChar w:fldCharType="separate"/>
      </w:r>
      <w:r>
        <w:rPr>
          <w:noProof/>
        </w:rPr>
        <w:t>306</w:t>
      </w:r>
      <w:r>
        <w:rPr>
          <w:noProof/>
        </w:rPr>
        <w:fldChar w:fldCharType="end"/>
      </w:r>
    </w:p>
    <w:p w14:paraId="41EA7BC1" w14:textId="346D2412"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5.3.2.6.3</w:t>
      </w:r>
      <w:r>
        <w:rPr>
          <w:rFonts w:asciiTheme="minorHAnsi" w:eastAsiaTheme="minorEastAsia" w:hAnsiTheme="minorHAnsi" w:cstheme="minorBidi"/>
          <w:iCs w:val="0"/>
          <w:noProof/>
          <w:kern w:val="2"/>
          <w:sz w:val="24"/>
          <w:szCs w:val="24"/>
          <w:lang w:val="cs-CZ" w:eastAsia="cs-CZ"/>
          <w14:ligatures w14:val="standardContextual"/>
        </w:rPr>
        <w:tab/>
      </w:r>
      <w:r>
        <w:rPr>
          <w:noProof/>
        </w:rPr>
        <w:t>imsSubscription service</w:t>
      </w:r>
      <w:r>
        <w:rPr>
          <w:noProof/>
        </w:rPr>
        <w:tab/>
      </w:r>
      <w:r>
        <w:rPr>
          <w:noProof/>
        </w:rPr>
        <w:fldChar w:fldCharType="begin"/>
      </w:r>
      <w:r>
        <w:rPr>
          <w:noProof/>
        </w:rPr>
        <w:instrText xml:space="preserve"> PAGEREF _Toc208566245 \h </w:instrText>
      </w:r>
      <w:r>
        <w:rPr>
          <w:noProof/>
        </w:rPr>
      </w:r>
      <w:r>
        <w:rPr>
          <w:noProof/>
        </w:rPr>
        <w:fldChar w:fldCharType="separate"/>
      </w:r>
      <w:r>
        <w:rPr>
          <w:noProof/>
        </w:rPr>
        <w:t>306</w:t>
      </w:r>
      <w:r>
        <w:rPr>
          <w:noProof/>
        </w:rPr>
        <w:fldChar w:fldCharType="end"/>
      </w:r>
    </w:p>
    <w:p w14:paraId="5B9A685D" w14:textId="585E3471"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5.3.2.6.4</w:t>
      </w:r>
      <w:r>
        <w:rPr>
          <w:rFonts w:asciiTheme="minorHAnsi" w:eastAsiaTheme="minorEastAsia" w:hAnsiTheme="minorHAnsi" w:cstheme="minorBidi"/>
          <w:iCs w:val="0"/>
          <w:noProof/>
          <w:kern w:val="2"/>
          <w:sz w:val="24"/>
          <w:szCs w:val="24"/>
          <w:lang w:val="cs-CZ" w:eastAsia="cs-CZ"/>
          <w14:ligatures w14:val="standardContextual"/>
        </w:rPr>
        <w:tab/>
      </w:r>
      <w:r>
        <w:rPr>
          <w:noProof/>
        </w:rPr>
        <w:t>epsSubscription service</w:t>
      </w:r>
      <w:r>
        <w:rPr>
          <w:noProof/>
        </w:rPr>
        <w:tab/>
      </w:r>
      <w:r>
        <w:rPr>
          <w:noProof/>
        </w:rPr>
        <w:fldChar w:fldCharType="begin"/>
      </w:r>
      <w:r>
        <w:rPr>
          <w:noProof/>
        </w:rPr>
        <w:instrText xml:space="preserve"> PAGEREF _Toc208566246 \h </w:instrText>
      </w:r>
      <w:r>
        <w:rPr>
          <w:noProof/>
        </w:rPr>
      </w:r>
      <w:r>
        <w:rPr>
          <w:noProof/>
        </w:rPr>
        <w:fldChar w:fldCharType="separate"/>
      </w:r>
      <w:r>
        <w:rPr>
          <w:noProof/>
        </w:rPr>
        <w:t>307</w:t>
      </w:r>
      <w:r>
        <w:rPr>
          <w:noProof/>
        </w:rPr>
        <w:fldChar w:fldCharType="end"/>
      </w:r>
    </w:p>
    <w:p w14:paraId="4DA29C0A" w14:textId="1E97CFA3"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5.3.2.6.5</w:t>
      </w:r>
      <w:r>
        <w:rPr>
          <w:rFonts w:asciiTheme="minorHAnsi" w:eastAsiaTheme="minorEastAsia" w:hAnsiTheme="minorHAnsi" w:cstheme="minorBidi"/>
          <w:iCs w:val="0"/>
          <w:noProof/>
          <w:kern w:val="2"/>
          <w:sz w:val="24"/>
          <w:szCs w:val="24"/>
          <w:lang w:val="cs-CZ" w:eastAsia="cs-CZ"/>
          <w14:ligatures w14:val="standardContextual"/>
        </w:rPr>
        <w:tab/>
      </w:r>
      <w:r>
        <w:rPr>
          <w:noProof/>
        </w:rPr>
        <w:t>curContentFilter service</w:t>
      </w:r>
      <w:r>
        <w:rPr>
          <w:noProof/>
        </w:rPr>
        <w:tab/>
      </w:r>
      <w:r>
        <w:rPr>
          <w:noProof/>
        </w:rPr>
        <w:fldChar w:fldCharType="begin"/>
      </w:r>
      <w:r>
        <w:rPr>
          <w:noProof/>
        </w:rPr>
        <w:instrText xml:space="preserve"> PAGEREF _Toc208566247 \h </w:instrText>
      </w:r>
      <w:r>
        <w:rPr>
          <w:noProof/>
        </w:rPr>
      </w:r>
      <w:r>
        <w:rPr>
          <w:noProof/>
        </w:rPr>
        <w:fldChar w:fldCharType="separate"/>
      </w:r>
      <w:r>
        <w:rPr>
          <w:noProof/>
        </w:rPr>
        <w:t>307</w:t>
      </w:r>
      <w:r>
        <w:rPr>
          <w:noProof/>
        </w:rPr>
        <w:fldChar w:fldCharType="end"/>
      </w:r>
    </w:p>
    <w:p w14:paraId="724906D1" w14:textId="04A7BC22"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5.3.2.6.6</w:t>
      </w:r>
      <w:r>
        <w:rPr>
          <w:rFonts w:asciiTheme="minorHAnsi" w:eastAsiaTheme="minorEastAsia" w:hAnsiTheme="minorHAnsi" w:cstheme="minorBidi"/>
          <w:iCs w:val="0"/>
          <w:noProof/>
          <w:kern w:val="2"/>
          <w:sz w:val="24"/>
          <w:szCs w:val="24"/>
          <w:lang w:val="cs-CZ" w:eastAsia="cs-CZ"/>
          <w14:ligatures w14:val="standardContextual"/>
        </w:rPr>
        <w:tab/>
      </w:r>
      <w:r>
        <w:rPr>
          <w:noProof/>
        </w:rPr>
        <w:t>gprsProfile service</w:t>
      </w:r>
      <w:r>
        <w:rPr>
          <w:noProof/>
        </w:rPr>
        <w:tab/>
      </w:r>
      <w:r>
        <w:rPr>
          <w:noProof/>
        </w:rPr>
        <w:fldChar w:fldCharType="begin"/>
      </w:r>
      <w:r>
        <w:rPr>
          <w:noProof/>
        </w:rPr>
        <w:instrText xml:space="preserve"> PAGEREF _Toc208566248 \h </w:instrText>
      </w:r>
      <w:r>
        <w:rPr>
          <w:noProof/>
        </w:rPr>
      </w:r>
      <w:r>
        <w:rPr>
          <w:noProof/>
        </w:rPr>
        <w:fldChar w:fldCharType="separate"/>
      </w:r>
      <w:r>
        <w:rPr>
          <w:noProof/>
        </w:rPr>
        <w:t>307</w:t>
      </w:r>
      <w:r>
        <w:rPr>
          <w:noProof/>
        </w:rPr>
        <w:fldChar w:fldCharType="end"/>
      </w:r>
    </w:p>
    <w:p w14:paraId="7697824C" w14:textId="541C0A84"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5.3.2.6.7</w:t>
      </w:r>
      <w:r>
        <w:rPr>
          <w:rFonts w:asciiTheme="minorHAnsi" w:eastAsiaTheme="minorEastAsia" w:hAnsiTheme="minorHAnsi" w:cstheme="minorBidi"/>
          <w:iCs w:val="0"/>
          <w:noProof/>
          <w:kern w:val="2"/>
          <w:sz w:val="24"/>
          <w:szCs w:val="24"/>
          <w:lang w:val="cs-CZ" w:eastAsia="cs-CZ"/>
          <w14:ligatures w14:val="standardContextual"/>
        </w:rPr>
        <w:tab/>
      </w:r>
      <w:r>
        <w:rPr>
          <w:noProof/>
        </w:rPr>
        <w:t>ocsProfile service</w:t>
      </w:r>
      <w:r>
        <w:rPr>
          <w:noProof/>
        </w:rPr>
        <w:tab/>
      </w:r>
      <w:r>
        <w:rPr>
          <w:noProof/>
        </w:rPr>
        <w:fldChar w:fldCharType="begin"/>
      </w:r>
      <w:r>
        <w:rPr>
          <w:noProof/>
        </w:rPr>
        <w:instrText xml:space="preserve"> PAGEREF _Toc208566249 \h </w:instrText>
      </w:r>
      <w:r>
        <w:rPr>
          <w:noProof/>
        </w:rPr>
      </w:r>
      <w:r>
        <w:rPr>
          <w:noProof/>
        </w:rPr>
        <w:fldChar w:fldCharType="separate"/>
      </w:r>
      <w:r>
        <w:rPr>
          <w:noProof/>
        </w:rPr>
        <w:t>307</w:t>
      </w:r>
      <w:r>
        <w:rPr>
          <w:noProof/>
        </w:rPr>
        <w:fldChar w:fldCharType="end"/>
      </w:r>
    </w:p>
    <w:p w14:paraId="2D6E9FE9" w14:textId="04D82BD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5.3.2.6.8</w:t>
      </w:r>
      <w:r>
        <w:rPr>
          <w:rFonts w:asciiTheme="minorHAnsi" w:eastAsiaTheme="minorEastAsia" w:hAnsiTheme="minorHAnsi" w:cstheme="minorBidi"/>
          <w:iCs w:val="0"/>
          <w:noProof/>
          <w:kern w:val="2"/>
          <w:sz w:val="24"/>
          <w:szCs w:val="24"/>
          <w:lang w:val="cs-CZ" w:eastAsia="cs-CZ"/>
          <w14:ligatures w14:val="standardContextual"/>
        </w:rPr>
        <w:tab/>
      </w:r>
      <w:r>
        <w:rPr>
          <w:noProof/>
        </w:rPr>
        <w:t>ocsUserAccess service</w:t>
      </w:r>
      <w:r>
        <w:rPr>
          <w:noProof/>
        </w:rPr>
        <w:tab/>
      </w:r>
      <w:r>
        <w:rPr>
          <w:noProof/>
        </w:rPr>
        <w:fldChar w:fldCharType="begin"/>
      </w:r>
      <w:r>
        <w:rPr>
          <w:noProof/>
        </w:rPr>
        <w:instrText xml:space="preserve"> PAGEREF _Toc208566250 \h </w:instrText>
      </w:r>
      <w:r>
        <w:rPr>
          <w:noProof/>
        </w:rPr>
      </w:r>
      <w:r>
        <w:rPr>
          <w:noProof/>
        </w:rPr>
        <w:fldChar w:fldCharType="separate"/>
      </w:r>
      <w:r>
        <w:rPr>
          <w:noProof/>
        </w:rPr>
        <w:t>307</w:t>
      </w:r>
      <w:r>
        <w:rPr>
          <w:noProof/>
        </w:rPr>
        <w:fldChar w:fldCharType="end"/>
      </w:r>
    </w:p>
    <w:p w14:paraId="07F982B1" w14:textId="790C863B"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5.3.2.6.9</w:t>
      </w:r>
      <w:r>
        <w:rPr>
          <w:rFonts w:asciiTheme="minorHAnsi" w:eastAsiaTheme="minorEastAsia" w:hAnsiTheme="minorHAnsi" w:cstheme="minorBidi"/>
          <w:iCs w:val="0"/>
          <w:noProof/>
          <w:kern w:val="2"/>
          <w:sz w:val="24"/>
          <w:szCs w:val="24"/>
          <w:lang w:val="cs-CZ" w:eastAsia="cs-CZ"/>
          <w14:ligatures w14:val="standardContextual"/>
        </w:rPr>
        <w:tab/>
      </w:r>
      <w:r>
        <w:rPr>
          <w:noProof/>
        </w:rPr>
        <w:t>pcrfProfile service</w:t>
      </w:r>
      <w:r>
        <w:rPr>
          <w:noProof/>
        </w:rPr>
        <w:tab/>
      </w:r>
      <w:r>
        <w:rPr>
          <w:noProof/>
        </w:rPr>
        <w:fldChar w:fldCharType="begin"/>
      </w:r>
      <w:r>
        <w:rPr>
          <w:noProof/>
        </w:rPr>
        <w:instrText xml:space="preserve"> PAGEREF _Toc208566251 \h </w:instrText>
      </w:r>
      <w:r>
        <w:rPr>
          <w:noProof/>
        </w:rPr>
      </w:r>
      <w:r>
        <w:rPr>
          <w:noProof/>
        </w:rPr>
        <w:fldChar w:fldCharType="separate"/>
      </w:r>
      <w:r>
        <w:rPr>
          <w:noProof/>
        </w:rPr>
        <w:t>307</w:t>
      </w:r>
      <w:r>
        <w:rPr>
          <w:noProof/>
        </w:rPr>
        <w:fldChar w:fldCharType="end"/>
      </w:r>
    </w:p>
    <w:p w14:paraId="0A177A00" w14:textId="72AD9C6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5.3.2.6.10</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service (HLR)</w:t>
      </w:r>
      <w:r>
        <w:rPr>
          <w:noProof/>
        </w:rPr>
        <w:tab/>
      </w:r>
      <w:r>
        <w:rPr>
          <w:noProof/>
        </w:rPr>
        <w:fldChar w:fldCharType="begin"/>
      </w:r>
      <w:r>
        <w:rPr>
          <w:noProof/>
        </w:rPr>
        <w:instrText xml:space="preserve"> PAGEREF _Toc208566252 \h </w:instrText>
      </w:r>
      <w:r>
        <w:rPr>
          <w:noProof/>
        </w:rPr>
      </w:r>
      <w:r>
        <w:rPr>
          <w:noProof/>
        </w:rPr>
        <w:fldChar w:fldCharType="separate"/>
      </w:r>
      <w:r>
        <w:rPr>
          <w:noProof/>
        </w:rPr>
        <w:t>308</w:t>
      </w:r>
      <w:r>
        <w:rPr>
          <w:noProof/>
        </w:rPr>
        <w:fldChar w:fldCharType="end"/>
      </w:r>
    </w:p>
    <w:p w14:paraId="41B0003B" w14:textId="1C396628"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5.3.2.6.11</w:t>
      </w:r>
      <w:r>
        <w:rPr>
          <w:rFonts w:asciiTheme="minorHAnsi" w:eastAsiaTheme="minorEastAsia" w:hAnsiTheme="minorHAnsi" w:cstheme="minorBidi"/>
          <w:iCs w:val="0"/>
          <w:noProof/>
          <w:kern w:val="2"/>
          <w:sz w:val="24"/>
          <w:szCs w:val="24"/>
          <w:lang w:val="cs-CZ" w:eastAsia="cs-CZ"/>
          <w14:ligatures w14:val="standardContextual"/>
        </w:rPr>
        <w:tab/>
      </w:r>
      <w:r>
        <w:rPr>
          <w:noProof/>
        </w:rPr>
        <w:t>portedNumber service (FNR)</w:t>
      </w:r>
      <w:r>
        <w:rPr>
          <w:noProof/>
        </w:rPr>
        <w:tab/>
      </w:r>
      <w:r>
        <w:rPr>
          <w:noProof/>
        </w:rPr>
        <w:fldChar w:fldCharType="begin"/>
      </w:r>
      <w:r>
        <w:rPr>
          <w:noProof/>
        </w:rPr>
        <w:instrText xml:space="preserve"> PAGEREF _Toc208566253 \h </w:instrText>
      </w:r>
      <w:r>
        <w:rPr>
          <w:noProof/>
        </w:rPr>
      </w:r>
      <w:r>
        <w:rPr>
          <w:noProof/>
        </w:rPr>
        <w:fldChar w:fldCharType="separate"/>
      </w:r>
      <w:r>
        <w:rPr>
          <w:noProof/>
        </w:rPr>
        <w:t>308</w:t>
      </w:r>
      <w:r>
        <w:rPr>
          <w:noProof/>
        </w:rPr>
        <w:fldChar w:fldCharType="end"/>
      </w:r>
    </w:p>
    <w:p w14:paraId="1805B40C" w14:textId="5DADDB59"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5.3.2.6.12</w:t>
      </w:r>
      <w:r>
        <w:rPr>
          <w:rFonts w:asciiTheme="minorHAnsi" w:eastAsiaTheme="minorEastAsia" w:hAnsiTheme="minorHAnsi" w:cstheme="minorBidi"/>
          <w:iCs w:val="0"/>
          <w:noProof/>
          <w:kern w:val="2"/>
          <w:sz w:val="24"/>
          <w:szCs w:val="24"/>
          <w:lang w:val="cs-CZ" w:eastAsia="cs-CZ"/>
          <w14:ligatures w14:val="standardContextual"/>
        </w:rPr>
        <w:tab/>
      </w:r>
      <w:r>
        <w:rPr>
          <w:noProof/>
        </w:rPr>
        <w:t>sms2email service</w:t>
      </w:r>
      <w:r>
        <w:rPr>
          <w:noProof/>
        </w:rPr>
        <w:tab/>
      </w:r>
      <w:r>
        <w:rPr>
          <w:noProof/>
        </w:rPr>
        <w:fldChar w:fldCharType="begin"/>
      </w:r>
      <w:r>
        <w:rPr>
          <w:noProof/>
        </w:rPr>
        <w:instrText xml:space="preserve"> PAGEREF _Toc208566254 \h </w:instrText>
      </w:r>
      <w:r>
        <w:rPr>
          <w:noProof/>
        </w:rPr>
      </w:r>
      <w:r>
        <w:rPr>
          <w:noProof/>
        </w:rPr>
        <w:fldChar w:fldCharType="separate"/>
      </w:r>
      <w:r>
        <w:rPr>
          <w:noProof/>
        </w:rPr>
        <w:t>308</w:t>
      </w:r>
      <w:r>
        <w:rPr>
          <w:noProof/>
        </w:rPr>
        <w:fldChar w:fldCharType="end"/>
      </w:r>
    </w:p>
    <w:p w14:paraId="2DD8F751" w14:textId="28F17297"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5.3.2.6.13</w:t>
      </w:r>
      <w:r>
        <w:rPr>
          <w:rFonts w:asciiTheme="minorHAnsi" w:eastAsiaTheme="minorEastAsia" w:hAnsiTheme="minorHAnsi" w:cstheme="minorBidi"/>
          <w:iCs w:val="0"/>
          <w:noProof/>
          <w:kern w:val="2"/>
          <w:sz w:val="24"/>
          <w:szCs w:val="24"/>
          <w:lang w:val="cs-CZ" w:eastAsia="cs-CZ"/>
          <w14:ligatures w14:val="standardContextual"/>
        </w:rPr>
        <w:tab/>
      </w:r>
      <w:r>
        <w:rPr>
          <w:noProof/>
        </w:rPr>
        <w:t>mms service</w:t>
      </w:r>
      <w:r>
        <w:rPr>
          <w:noProof/>
        </w:rPr>
        <w:tab/>
      </w:r>
      <w:r>
        <w:rPr>
          <w:noProof/>
        </w:rPr>
        <w:fldChar w:fldCharType="begin"/>
      </w:r>
      <w:r>
        <w:rPr>
          <w:noProof/>
        </w:rPr>
        <w:instrText xml:space="preserve"> PAGEREF _Toc208566255 \h </w:instrText>
      </w:r>
      <w:r>
        <w:rPr>
          <w:noProof/>
        </w:rPr>
      </w:r>
      <w:r>
        <w:rPr>
          <w:noProof/>
        </w:rPr>
        <w:fldChar w:fldCharType="separate"/>
      </w:r>
      <w:r>
        <w:rPr>
          <w:noProof/>
        </w:rPr>
        <w:t>308</w:t>
      </w:r>
      <w:r>
        <w:rPr>
          <w:noProof/>
        </w:rPr>
        <w:fldChar w:fldCharType="end"/>
      </w:r>
    </w:p>
    <w:p w14:paraId="7794B8C9" w14:textId="2E7EE26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5.3.2.6.14</w:t>
      </w:r>
      <w:r>
        <w:rPr>
          <w:rFonts w:asciiTheme="minorHAnsi" w:eastAsiaTheme="minorEastAsia" w:hAnsiTheme="minorHAnsi" w:cstheme="minorBidi"/>
          <w:iCs w:val="0"/>
          <w:noProof/>
          <w:kern w:val="2"/>
          <w:sz w:val="24"/>
          <w:szCs w:val="24"/>
          <w:lang w:val="cs-CZ" w:eastAsia="cs-CZ"/>
          <w14:ligatures w14:val="standardContextual"/>
        </w:rPr>
        <w:tab/>
      </w:r>
      <w:r>
        <w:rPr>
          <w:noProof/>
        </w:rPr>
        <w:t>voiceMail service</w:t>
      </w:r>
      <w:r>
        <w:rPr>
          <w:noProof/>
        </w:rPr>
        <w:tab/>
      </w:r>
      <w:r>
        <w:rPr>
          <w:noProof/>
        </w:rPr>
        <w:fldChar w:fldCharType="begin"/>
      </w:r>
      <w:r>
        <w:rPr>
          <w:noProof/>
        </w:rPr>
        <w:instrText xml:space="preserve"> PAGEREF _Toc208566256 \h </w:instrText>
      </w:r>
      <w:r>
        <w:rPr>
          <w:noProof/>
        </w:rPr>
      </w:r>
      <w:r>
        <w:rPr>
          <w:noProof/>
        </w:rPr>
        <w:fldChar w:fldCharType="separate"/>
      </w:r>
      <w:r>
        <w:rPr>
          <w:noProof/>
        </w:rPr>
        <w:t>308</w:t>
      </w:r>
      <w:r>
        <w:rPr>
          <w:noProof/>
        </w:rPr>
        <w:fldChar w:fldCharType="end"/>
      </w:r>
    </w:p>
    <w:p w14:paraId="1F81F979" w14:textId="4774E9E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5.3.2.6.15</w:t>
      </w:r>
      <w:r>
        <w:rPr>
          <w:rFonts w:asciiTheme="minorHAnsi" w:eastAsiaTheme="minorEastAsia" w:hAnsiTheme="minorHAnsi" w:cstheme="minorBidi"/>
          <w:iCs w:val="0"/>
          <w:noProof/>
          <w:kern w:val="2"/>
          <w:sz w:val="24"/>
          <w:szCs w:val="24"/>
          <w:lang w:val="cs-CZ" w:eastAsia="cs-CZ"/>
          <w14:ligatures w14:val="standardContextual"/>
        </w:rPr>
        <w:tab/>
      </w:r>
      <w:r>
        <w:rPr>
          <w:noProof/>
        </w:rPr>
        <w:t>atosGroupCli service</w:t>
      </w:r>
      <w:r>
        <w:rPr>
          <w:noProof/>
        </w:rPr>
        <w:tab/>
      </w:r>
      <w:r>
        <w:rPr>
          <w:noProof/>
        </w:rPr>
        <w:fldChar w:fldCharType="begin"/>
      </w:r>
      <w:r>
        <w:rPr>
          <w:noProof/>
        </w:rPr>
        <w:instrText xml:space="preserve"> PAGEREF _Toc208566257 \h </w:instrText>
      </w:r>
      <w:r>
        <w:rPr>
          <w:noProof/>
        </w:rPr>
      </w:r>
      <w:r>
        <w:rPr>
          <w:noProof/>
        </w:rPr>
        <w:fldChar w:fldCharType="separate"/>
      </w:r>
      <w:r>
        <w:rPr>
          <w:noProof/>
        </w:rPr>
        <w:t>308</w:t>
      </w:r>
      <w:r>
        <w:rPr>
          <w:noProof/>
        </w:rPr>
        <w:fldChar w:fldCharType="end"/>
      </w:r>
    </w:p>
    <w:p w14:paraId="584C5393" w14:textId="76F6FD64"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5.3.2.6.16</w:t>
      </w:r>
      <w:r>
        <w:rPr>
          <w:rFonts w:asciiTheme="minorHAnsi" w:eastAsiaTheme="minorEastAsia" w:hAnsiTheme="minorHAnsi" w:cstheme="minorBidi"/>
          <w:iCs w:val="0"/>
          <w:noProof/>
          <w:kern w:val="2"/>
          <w:sz w:val="24"/>
          <w:szCs w:val="24"/>
          <w:lang w:val="cs-CZ" w:eastAsia="cs-CZ"/>
          <w14:ligatures w14:val="standardContextual"/>
        </w:rPr>
        <w:tab/>
      </w:r>
      <w:r>
        <w:rPr>
          <w:noProof/>
        </w:rPr>
        <w:t>atosCallQueuing service</w:t>
      </w:r>
      <w:r>
        <w:rPr>
          <w:noProof/>
        </w:rPr>
        <w:tab/>
      </w:r>
      <w:r>
        <w:rPr>
          <w:noProof/>
        </w:rPr>
        <w:fldChar w:fldCharType="begin"/>
      </w:r>
      <w:r>
        <w:rPr>
          <w:noProof/>
        </w:rPr>
        <w:instrText xml:space="preserve"> PAGEREF _Toc208566258 \h </w:instrText>
      </w:r>
      <w:r>
        <w:rPr>
          <w:noProof/>
        </w:rPr>
      </w:r>
      <w:r>
        <w:rPr>
          <w:noProof/>
        </w:rPr>
        <w:fldChar w:fldCharType="separate"/>
      </w:r>
      <w:r>
        <w:rPr>
          <w:noProof/>
        </w:rPr>
        <w:t>309</w:t>
      </w:r>
      <w:r>
        <w:rPr>
          <w:noProof/>
        </w:rPr>
        <w:fldChar w:fldCharType="end"/>
      </w:r>
    </w:p>
    <w:p w14:paraId="032F0639" w14:textId="202CDB5C"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5.3.2.6.17</w:t>
      </w:r>
      <w:r>
        <w:rPr>
          <w:rFonts w:asciiTheme="minorHAnsi" w:eastAsiaTheme="minorEastAsia" w:hAnsiTheme="minorHAnsi" w:cstheme="minorBidi"/>
          <w:iCs w:val="0"/>
          <w:noProof/>
          <w:kern w:val="2"/>
          <w:sz w:val="24"/>
          <w:szCs w:val="24"/>
          <w:lang w:val="cs-CZ" w:eastAsia="cs-CZ"/>
          <w14:ligatures w14:val="standardContextual"/>
        </w:rPr>
        <w:tab/>
      </w:r>
      <w:r>
        <w:rPr>
          <w:noProof/>
        </w:rPr>
        <w:t>atosExt service</w:t>
      </w:r>
      <w:r>
        <w:rPr>
          <w:noProof/>
        </w:rPr>
        <w:tab/>
      </w:r>
      <w:r>
        <w:rPr>
          <w:noProof/>
        </w:rPr>
        <w:fldChar w:fldCharType="begin"/>
      </w:r>
      <w:r>
        <w:rPr>
          <w:noProof/>
        </w:rPr>
        <w:instrText xml:space="preserve"> PAGEREF _Toc208566259 \h </w:instrText>
      </w:r>
      <w:r>
        <w:rPr>
          <w:noProof/>
        </w:rPr>
      </w:r>
      <w:r>
        <w:rPr>
          <w:noProof/>
        </w:rPr>
        <w:fldChar w:fldCharType="separate"/>
      </w:r>
      <w:r>
        <w:rPr>
          <w:noProof/>
        </w:rPr>
        <w:t>309</w:t>
      </w:r>
      <w:r>
        <w:rPr>
          <w:noProof/>
        </w:rPr>
        <w:fldChar w:fldCharType="end"/>
      </w:r>
    </w:p>
    <w:p w14:paraId="3E0E67B0" w14:textId="2D198EC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5.3.2.6.18</w:t>
      </w:r>
      <w:r>
        <w:rPr>
          <w:rFonts w:asciiTheme="minorHAnsi" w:eastAsiaTheme="minorEastAsia" w:hAnsiTheme="minorHAnsi" w:cstheme="minorBidi"/>
          <w:iCs w:val="0"/>
          <w:noProof/>
          <w:kern w:val="2"/>
          <w:sz w:val="24"/>
          <w:szCs w:val="24"/>
          <w:lang w:val="cs-CZ" w:eastAsia="cs-CZ"/>
          <w14:ligatures w14:val="standardContextual"/>
        </w:rPr>
        <w:tab/>
      </w:r>
      <w:r>
        <w:rPr>
          <w:noProof/>
        </w:rPr>
        <w:t>umpSipCred service</w:t>
      </w:r>
      <w:r>
        <w:rPr>
          <w:noProof/>
        </w:rPr>
        <w:tab/>
      </w:r>
      <w:r>
        <w:rPr>
          <w:noProof/>
        </w:rPr>
        <w:fldChar w:fldCharType="begin"/>
      </w:r>
      <w:r>
        <w:rPr>
          <w:noProof/>
        </w:rPr>
        <w:instrText xml:space="preserve"> PAGEREF _Toc208566260 \h </w:instrText>
      </w:r>
      <w:r>
        <w:rPr>
          <w:noProof/>
        </w:rPr>
      </w:r>
      <w:r>
        <w:rPr>
          <w:noProof/>
        </w:rPr>
        <w:fldChar w:fldCharType="separate"/>
      </w:r>
      <w:r>
        <w:rPr>
          <w:noProof/>
        </w:rPr>
        <w:t>309</w:t>
      </w:r>
      <w:r>
        <w:rPr>
          <w:noProof/>
        </w:rPr>
        <w:fldChar w:fldCharType="end"/>
      </w:r>
    </w:p>
    <w:p w14:paraId="49ACA082" w14:textId="31F400D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5.3.2.6.19</w:t>
      </w:r>
      <w:r>
        <w:rPr>
          <w:rFonts w:asciiTheme="minorHAnsi" w:eastAsiaTheme="minorEastAsia" w:hAnsiTheme="minorHAnsi" w:cstheme="minorBidi"/>
          <w:iCs w:val="0"/>
          <w:noProof/>
          <w:kern w:val="2"/>
          <w:sz w:val="24"/>
          <w:szCs w:val="24"/>
          <w:lang w:val="cs-CZ" w:eastAsia="cs-CZ"/>
          <w14:ligatures w14:val="standardContextual"/>
        </w:rPr>
        <w:tab/>
      </w:r>
      <w:r>
        <w:rPr>
          <w:noProof/>
        </w:rPr>
        <w:t>umpHardware service</w:t>
      </w:r>
      <w:r>
        <w:rPr>
          <w:noProof/>
        </w:rPr>
        <w:tab/>
      </w:r>
      <w:r>
        <w:rPr>
          <w:noProof/>
        </w:rPr>
        <w:fldChar w:fldCharType="begin"/>
      </w:r>
      <w:r>
        <w:rPr>
          <w:noProof/>
        </w:rPr>
        <w:instrText xml:space="preserve"> PAGEREF _Toc208566261 \h </w:instrText>
      </w:r>
      <w:r>
        <w:rPr>
          <w:noProof/>
        </w:rPr>
      </w:r>
      <w:r>
        <w:rPr>
          <w:noProof/>
        </w:rPr>
        <w:fldChar w:fldCharType="separate"/>
      </w:r>
      <w:r>
        <w:rPr>
          <w:noProof/>
        </w:rPr>
        <w:t>310</w:t>
      </w:r>
      <w:r>
        <w:rPr>
          <w:noProof/>
        </w:rPr>
        <w:fldChar w:fldCharType="end"/>
      </w:r>
    </w:p>
    <w:p w14:paraId="7E967656" w14:textId="28348BC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5.3.2.6.20</w:t>
      </w:r>
      <w:r>
        <w:rPr>
          <w:rFonts w:asciiTheme="minorHAnsi" w:eastAsiaTheme="minorEastAsia" w:hAnsiTheme="minorHAnsi" w:cstheme="minorBidi"/>
          <w:iCs w:val="0"/>
          <w:noProof/>
          <w:kern w:val="2"/>
          <w:sz w:val="24"/>
          <w:szCs w:val="24"/>
          <w:lang w:val="cs-CZ" w:eastAsia="cs-CZ"/>
          <w14:ligatures w14:val="standardContextual"/>
        </w:rPr>
        <w:tab/>
      </w:r>
      <w:r>
        <w:rPr>
          <w:noProof/>
        </w:rPr>
        <w:t>smscMultidevice service</w:t>
      </w:r>
      <w:r>
        <w:rPr>
          <w:noProof/>
        </w:rPr>
        <w:tab/>
      </w:r>
      <w:r>
        <w:rPr>
          <w:noProof/>
        </w:rPr>
        <w:fldChar w:fldCharType="begin"/>
      </w:r>
      <w:r>
        <w:rPr>
          <w:noProof/>
        </w:rPr>
        <w:instrText xml:space="preserve"> PAGEREF _Toc208566262 \h </w:instrText>
      </w:r>
      <w:r>
        <w:rPr>
          <w:noProof/>
        </w:rPr>
      </w:r>
      <w:r>
        <w:rPr>
          <w:noProof/>
        </w:rPr>
        <w:fldChar w:fldCharType="separate"/>
      </w:r>
      <w:r>
        <w:rPr>
          <w:noProof/>
        </w:rPr>
        <w:t>310</w:t>
      </w:r>
      <w:r>
        <w:rPr>
          <w:noProof/>
        </w:rPr>
        <w:fldChar w:fldCharType="end"/>
      </w:r>
    </w:p>
    <w:p w14:paraId="6D46BCA6" w14:textId="00A190F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Upload</w:t>
      </w:r>
      <w:r>
        <w:rPr>
          <w:noProof/>
        </w:rPr>
        <w:tab/>
      </w:r>
      <w:r>
        <w:rPr>
          <w:noProof/>
        </w:rPr>
        <w:fldChar w:fldCharType="begin"/>
      </w:r>
      <w:r>
        <w:rPr>
          <w:noProof/>
        </w:rPr>
        <w:instrText xml:space="preserve"> PAGEREF _Toc208566263 \h </w:instrText>
      </w:r>
      <w:r>
        <w:rPr>
          <w:noProof/>
        </w:rPr>
      </w:r>
      <w:r>
        <w:rPr>
          <w:noProof/>
        </w:rPr>
        <w:fldChar w:fldCharType="separate"/>
      </w:r>
      <w:r>
        <w:rPr>
          <w:noProof/>
        </w:rPr>
        <w:t>310</w:t>
      </w:r>
      <w:r>
        <w:rPr>
          <w:noProof/>
        </w:rPr>
        <w:fldChar w:fldCharType="end"/>
      </w:r>
    </w:p>
    <w:p w14:paraId="4DC00C70" w14:textId="7A34C7E7"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5.3.2.7.1</w:t>
      </w:r>
      <w:r>
        <w:rPr>
          <w:rFonts w:asciiTheme="minorHAnsi" w:eastAsiaTheme="minorEastAsia" w:hAnsiTheme="minorHAnsi" w:cstheme="minorBidi"/>
          <w:iCs w:val="0"/>
          <w:noProof/>
          <w:kern w:val="2"/>
          <w:sz w:val="24"/>
          <w:szCs w:val="24"/>
          <w:lang w:val="cs-CZ" w:eastAsia="cs-CZ"/>
          <w14:ligatures w14:val="standardContextual"/>
        </w:rPr>
        <w:tab/>
      </w:r>
      <w:r>
        <w:rPr>
          <w:noProof/>
        </w:rPr>
        <w:t>RMS upload</w:t>
      </w:r>
      <w:r>
        <w:rPr>
          <w:noProof/>
        </w:rPr>
        <w:tab/>
      </w:r>
      <w:r>
        <w:rPr>
          <w:noProof/>
        </w:rPr>
        <w:fldChar w:fldCharType="begin"/>
      </w:r>
      <w:r>
        <w:rPr>
          <w:noProof/>
        </w:rPr>
        <w:instrText xml:space="preserve"> PAGEREF _Toc208566264 \h </w:instrText>
      </w:r>
      <w:r>
        <w:rPr>
          <w:noProof/>
        </w:rPr>
      </w:r>
      <w:r>
        <w:rPr>
          <w:noProof/>
        </w:rPr>
        <w:fldChar w:fldCharType="separate"/>
      </w:r>
      <w:r>
        <w:rPr>
          <w:noProof/>
        </w:rPr>
        <w:t>310</w:t>
      </w:r>
      <w:r>
        <w:rPr>
          <w:noProof/>
        </w:rPr>
        <w:fldChar w:fldCharType="end"/>
      </w:r>
    </w:p>
    <w:p w14:paraId="5BAA0053" w14:textId="6FE81F1C"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5.3.2.7.2</w:t>
      </w:r>
      <w:r>
        <w:rPr>
          <w:rFonts w:asciiTheme="minorHAnsi" w:eastAsiaTheme="minorEastAsia" w:hAnsiTheme="minorHAnsi" w:cstheme="minorBidi"/>
          <w:iCs w:val="0"/>
          <w:noProof/>
          <w:kern w:val="2"/>
          <w:sz w:val="24"/>
          <w:szCs w:val="24"/>
          <w:lang w:val="cs-CZ" w:eastAsia="cs-CZ"/>
          <w14:ligatures w14:val="standardContextual"/>
        </w:rPr>
        <w:tab/>
      </w:r>
      <w:r>
        <w:rPr>
          <w:noProof/>
        </w:rPr>
        <w:t>EBS upload</w:t>
      </w:r>
      <w:r>
        <w:rPr>
          <w:noProof/>
        </w:rPr>
        <w:tab/>
      </w:r>
      <w:r>
        <w:rPr>
          <w:noProof/>
        </w:rPr>
        <w:fldChar w:fldCharType="begin"/>
      </w:r>
      <w:r>
        <w:rPr>
          <w:noProof/>
        </w:rPr>
        <w:instrText xml:space="preserve"> PAGEREF _Toc208566265 \h </w:instrText>
      </w:r>
      <w:r>
        <w:rPr>
          <w:noProof/>
        </w:rPr>
      </w:r>
      <w:r>
        <w:rPr>
          <w:noProof/>
        </w:rPr>
        <w:fldChar w:fldCharType="separate"/>
      </w:r>
      <w:r>
        <w:rPr>
          <w:noProof/>
        </w:rPr>
        <w:t>311</w:t>
      </w:r>
      <w:r>
        <w:rPr>
          <w:noProof/>
        </w:rPr>
        <w:fldChar w:fldCharType="end"/>
      </w:r>
    </w:p>
    <w:p w14:paraId="23DB4F9D" w14:textId="5976E66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w:t>
      </w:r>
      <w:r>
        <w:rPr>
          <w:rFonts w:asciiTheme="minorHAnsi" w:eastAsiaTheme="minorEastAsia" w:hAnsiTheme="minorHAnsi" w:cstheme="minorBidi"/>
          <w:iCs w:val="0"/>
          <w:noProof/>
          <w:kern w:val="2"/>
          <w:sz w:val="24"/>
          <w:szCs w:val="24"/>
          <w:lang w:val="cs-CZ" w:eastAsia="cs-CZ"/>
          <w14:ligatures w14:val="standardContextual"/>
        </w:rPr>
        <w:tab/>
      </w:r>
      <w:r>
        <w:rPr>
          <w:noProof/>
        </w:rPr>
        <w:t>Finalization</w:t>
      </w:r>
      <w:r>
        <w:rPr>
          <w:noProof/>
        </w:rPr>
        <w:tab/>
      </w:r>
      <w:r>
        <w:rPr>
          <w:noProof/>
        </w:rPr>
        <w:fldChar w:fldCharType="begin"/>
      </w:r>
      <w:r>
        <w:rPr>
          <w:noProof/>
        </w:rPr>
        <w:instrText xml:space="preserve"> PAGEREF _Toc208566266 \h </w:instrText>
      </w:r>
      <w:r>
        <w:rPr>
          <w:noProof/>
        </w:rPr>
      </w:r>
      <w:r>
        <w:rPr>
          <w:noProof/>
        </w:rPr>
        <w:fldChar w:fldCharType="separate"/>
      </w:r>
      <w:r>
        <w:rPr>
          <w:noProof/>
        </w:rPr>
        <w:t>312</w:t>
      </w:r>
      <w:r>
        <w:rPr>
          <w:noProof/>
        </w:rPr>
        <w:fldChar w:fldCharType="end"/>
      </w:r>
    </w:p>
    <w:p w14:paraId="2F89FD3F" w14:textId="2610F01A"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5.3.2.8.1</w:t>
      </w:r>
      <w:r>
        <w:rPr>
          <w:rFonts w:asciiTheme="minorHAnsi" w:eastAsiaTheme="minorEastAsia" w:hAnsiTheme="minorHAnsi" w:cstheme="minorBidi"/>
          <w:iCs w:val="0"/>
          <w:noProof/>
          <w:kern w:val="2"/>
          <w:sz w:val="24"/>
          <w:szCs w:val="24"/>
          <w:lang w:val="cs-CZ" w:eastAsia="cs-CZ"/>
          <w14:ligatures w14:val="standardContextual"/>
        </w:rPr>
        <w:tab/>
      </w:r>
      <w:r>
        <w:rPr>
          <w:noProof/>
        </w:rPr>
        <w:t>OLC sync</w:t>
      </w:r>
      <w:r>
        <w:rPr>
          <w:noProof/>
        </w:rPr>
        <w:tab/>
      </w:r>
      <w:r>
        <w:rPr>
          <w:noProof/>
        </w:rPr>
        <w:fldChar w:fldCharType="begin"/>
      </w:r>
      <w:r>
        <w:rPr>
          <w:noProof/>
        </w:rPr>
        <w:instrText xml:space="preserve"> PAGEREF _Toc208566267 \h </w:instrText>
      </w:r>
      <w:r>
        <w:rPr>
          <w:noProof/>
        </w:rPr>
      </w:r>
      <w:r>
        <w:rPr>
          <w:noProof/>
        </w:rPr>
        <w:fldChar w:fldCharType="separate"/>
      </w:r>
      <w:r>
        <w:rPr>
          <w:noProof/>
        </w:rPr>
        <w:t>312</w:t>
      </w:r>
      <w:r>
        <w:rPr>
          <w:noProof/>
        </w:rPr>
        <w:fldChar w:fldCharType="end"/>
      </w:r>
    </w:p>
    <w:p w14:paraId="5BC5311A" w14:textId="5E1B16A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5.3.2.9</w:t>
      </w:r>
      <w:r>
        <w:rPr>
          <w:rFonts w:asciiTheme="minorHAnsi" w:eastAsiaTheme="minorEastAsia" w:hAnsiTheme="minorHAnsi" w:cstheme="minorBidi"/>
          <w:iCs w:val="0"/>
          <w:noProof/>
          <w:kern w:val="2"/>
          <w:sz w:val="24"/>
          <w:szCs w:val="24"/>
          <w:lang w:val="cs-CZ" w:eastAsia="cs-CZ"/>
          <w14:ligatures w14:val="standardContextual"/>
        </w:rPr>
        <w:tab/>
      </w:r>
      <w:r>
        <w:rPr>
          <w:noProof/>
        </w:rPr>
        <w:t>Grid Reload</w:t>
      </w:r>
      <w:r>
        <w:rPr>
          <w:noProof/>
        </w:rPr>
        <w:tab/>
      </w:r>
      <w:r>
        <w:rPr>
          <w:noProof/>
        </w:rPr>
        <w:fldChar w:fldCharType="begin"/>
      </w:r>
      <w:r>
        <w:rPr>
          <w:noProof/>
        </w:rPr>
        <w:instrText xml:space="preserve"> PAGEREF _Toc208566268 \h </w:instrText>
      </w:r>
      <w:r>
        <w:rPr>
          <w:noProof/>
        </w:rPr>
      </w:r>
      <w:r>
        <w:rPr>
          <w:noProof/>
        </w:rPr>
        <w:fldChar w:fldCharType="separate"/>
      </w:r>
      <w:r>
        <w:rPr>
          <w:noProof/>
        </w:rPr>
        <w:t>312</w:t>
      </w:r>
      <w:r>
        <w:rPr>
          <w:noProof/>
        </w:rPr>
        <w:fldChar w:fldCharType="end"/>
      </w:r>
    </w:p>
    <w:p w14:paraId="36F99CC5" w14:textId="164EAB6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5.3.3</w:t>
      </w:r>
      <w:r>
        <w:rPr>
          <w:rFonts w:asciiTheme="minorHAnsi" w:eastAsiaTheme="minorEastAsia" w:hAnsiTheme="minorHAnsi" w:cstheme="minorBidi"/>
          <w:iCs w:val="0"/>
          <w:noProof/>
          <w:kern w:val="2"/>
          <w:sz w:val="24"/>
          <w:szCs w:val="24"/>
          <w:lang w:val="cs-CZ" w:eastAsia="cs-CZ"/>
          <w14:ligatures w14:val="standardContextual"/>
        </w:rPr>
        <w:tab/>
      </w:r>
      <w:r>
        <w:rPr>
          <w:noProof/>
        </w:rPr>
        <w:t>Recovery Scenarios</w:t>
      </w:r>
      <w:r>
        <w:rPr>
          <w:noProof/>
        </w:rPr>
        <w:tab/>
      </w:r>
      <w:r>
        <w:rPr>
          <w:noProof/>
        </w:rPr>
        <w:fldChar w:fldCharType="begin"/>
      </w:r>
      <w:r>
        <w:rPr>
          <w:noProof/>
        </w:rPr>
        <w:instrText xml:space="preserve"> PAGEREF _Toc208566269 \h </w:instrText>
      </w:r>
      <w:r>
        <w:rPr>
          <w:noProof/>
        </w:rPr>
      </w:r>
      <w:r>
        <w:rPr>
          <w:noProof/>
        </w:rPr>
        <w:fldChar w:fldCharType="separate"/>
      </w:r>
      <w:r>
        <w:rPr>
          <w:noProof/>
        </w:rPr>
        <w:t>313</w:t>
      </w:r>
      <w:r>
        <w:rPr>
          <w:noProof/>
        </w:rPr>
        <w:fldChar w:fldCharType="end"/>
      </w:r>
    </w:p>
    <w:p w14:paraId="210001BE" w14:textId="3372B70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5.3.3.1</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System Cleansing</w:t>
      </w:r>
      <w:r>
        <w:rPr>
          <w:noProof/>
        </w:rPr>
        <w:tab/>
      </w:r>
      <w:r>
        <w:rPr>
          <w:noProof/>
        </w:rPr>
        <w:fldChar w:fldCharType="begin"/>
      </w:r>
      <w:r>
        <w:rPr>
          <w:noProof/>
        </w:rPr>
        <w:instrText xml:space="preserve"> PAGEREF _Toc208566270 \h </w:instrText>
      </w:r>
      <w:r>
        <w:rPr>
          <w:noProof/>
        </w:rPr>
      </w:r>
      <w:r>
        <w:rPr>
          <w:noProof/>
        </w:rPr>
        <w:fldChar w:fldCharType="separate"/>
      </w:r>
      <w:r>
        <w:rPr>
          <w:noProof/>
        </w:rPr>
        <w:t>313</w:t>
      </w:r>
      <w:r>
        <w:rPr>
          <w:noProof/>
        </w:rPr>
        <w:fldChar w:fldCharType="end"/>
      </w:r>
    </w:p>
    <w:p w14:paraId="184F9724" w14:textId="1588A53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5.3.3.2</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Network Cleansing</w:t>
      </w:r>
      <w:r>
        <w:rPr>
          <w:noProof/>
        </w:rPr>
        <w:tab/>
      </w:r>
      <w:r>
        <w:rPr>
          <w:noProof/>
        </w:rPr>
        <w:fldChar w:fldCharType="begin"/>
      </w:r>
      <w:r>
        <w:rPr>
          <w:noProof/>
        </w:rPr>
        <w:instrText xml:space="preserve"> PAGEREF _Toc208566271 \h </w:instrText>
      </w:r>
      <w:r>
        <w:rPr>
          <w:noProof/>
        </w:rPr>
      </w:r>
      <w:r>
        <w:rPr>
          <w:noProof/>
        </w:rPr>
        <w:fldChar w:fldCharType="separate"/>
      </w:r>
      <w:r>
        <w:rPr>
          <w:noProof/>
        </w:rPr>
        <w:t>313</w:t>
      </w:r>
      <w:r>
        <w:rPr>
          <w:noProof/>
        </w:rPr>
        <w:fldChar w:fldCharType="end"/>
      </w:r>
    </w:p>
    <w:p w14:paraId="4065EDA3" w14:textId="7B34511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5.3.3.3</w:t>
      </w:r>
      <w:r>
        <w:rPr>
          <w:rFonts w:asciiTheme="minorHAnsi" w:eastAsiaTheme="minorEastAsia" w:hAnsiTheme="minorHAnsi" w:cstheme="minorBidi"/>
          <w:iCs w:val="0"/>
          <w:noProof/>
          <w:kern w:val="2"/>
          <w:sz w:val="24"/>
          <w:szCs w:val="24"/>
          <w:lang w:val="cs-CZ" w:eastAsia="cs-CZ"/>
          <w14:ligatures w14:val="standardContextual"/>
        </w:rPr>
        <w:tab/>
      </w:r>
      <w:r>
        <w:rPr>
          <w:noProof/>
        </w:rPr>
        <w:t>Stuck Network Cleansing</w:t>
      </w:r>
      <w:r>
        <w:rPr>
          <w:noProof/>
        </w:rPr>
        <w:tab/>
      </w:r>
      <w:r>
        <w:rPr>
          <w:noProof/>
        </w:rPr>
        <w:fldChar w:fldCharType="begin"/>
      </w:r>
      <w:r>
        <w:rPr>
          <w:noProof/>
        </w:rPr>
        <w:instrText xml:space="preserve"> PAGEREF _Toc208566272 \h </w:instrText>
      </w:r>
      <w:r>
        <w:rPr>
          <w:noProof/>
        </w:rPr>
      </w:r>
      <w:r>
        <w:rPr>
          <w:noProof/>
        </w:rPr>
        <w:fldChar w:fldCharType="separate"/>
      </w:r>
      <w:r>
        <w:rPr>
          <w:noProof/>
        </w:rPr>
        <w:t>313</w:t>
      </w:r>
      <w:r>
        <w:rPr>
          <w:noProof/>
        </w:rPr>
        <w:fldChar w:fldCharType="end"/>
      </w:r>
    </w:p>
    <w:p w14:paraId="215A4A7A" w14:textId="46F20B4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5.3.3.4</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Inventory Upload</w:t>
      </w:r>
      <w:r>
        <w:rPr>
          <w:noProof/>
        </w:rPr>
        <w:tab/>
      </w:r>
      <w:r>
        <w:rPr>
          <w:noProof/>
        </w:rPr>
        <w:fldChar w:fldCharType="begin"/>
      </w:r>
      <w:r>
        <w:rPr>
          <w:noProof/>
        </w:rPr>
        <w:instrText xml:space="preserve"> PAGEREF _Toc208566273 \h </w:instrText>
      </w:r>
      <w:r>
        <w:rPr>
          <w:noProof/>
        </w:rPr>
      </w:r>
      <w:r>
        <w:rPr>
          <w:noProof/>
        </w:rPr>
        <w:fldChar w:fldCharType="separate"/>
      </w:r>
      <w:r>
        <w:rPr>
          <w:noProof/>
        </w:rPr>
        <w:t>314</w:t>
      </w:r>
      <w:r>
        <w:rPr>
          <w:noProof/>
        </w:rPr>
        <w:fldChar w:fldCharType="end"/>
      </w:r>
    </w:p>
    <w:p w14:paraId="1FE7F002" w14:textId="0D42238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5.3.3.5</w:t>
      </w:r>
      <w:r>
        <w:rPr>
          <w:rFonts w:asciiTheme="minorHAnsi" w:eastAsiaTheme="minorEastAsia" w:hAnsiTheme="minorHAnsi" w:cstheme="minorBidi"/>
          <w:iCs w:val="0"/>
          <w:noProof/>
          <w:kern w:val="2"/>
          <w:sz w:val="24"/>
          <w:szCs w:val="24"/>
          <w:lang w:val="cs-CZ" w:eastAsia="cs-CZ"/>
          <w14:ligatures w14:val="standardContextual"/>
        </w:rPr>
        <w:tab/>
      </w:r>
      <w:r>
        <w:rPr>
          <w:noProof/>
        </w:rPr>
        <w:t>Stuck Tasks – Generic Advices</w:t>
      </w:r>
      <w:r>
        <w:rPr>
          <w:noProof/>
        </w:rPr>
        <w:tab/>
      </w:r>
      <w:r>
        <w:rPr>
          <w:noProof/>
        </w:rPr>
        <w:fldChar w:fldCharType="begin"/>
      </w:r>
      <w:r>
        <w:rPr>
          <w:noProof/>
        </w:rPr>
        <w:instrText xml:space="preserve"> PAGEREF _Toc208566274 \h </w:instrText>
      </w:r>
      <w:r>
        <w:rPr>
          <w:noProof/>
        </w:rPr>
      </w:r>
      <w:r>
        <w:rPr>
          <w:noProof/>
        </w:rPr>
        <w:fldChar w:fldCharType="separate"/>
      </w:r>
      <w:r>
        <w:rPr>
          <w:noProof/>
        </w:rPr>
        <w:t>314</w:t>
      </w:r>
      <w:r>
        <w:rPr>
          <w:noProof/>
        </w:rPr>
        <w:fldChar w:fldCharType="end"/>
      </w:r>
    </w:p>
    <w:p w14:paraId="1FEF2D5B" w14:textId="535B1E7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5.3.4</w:t>
      </w:r>
      <w:r>
        <w:rPr>
          <w:rFonts w:asciiTheme="minorHAnsi" w:eastAsiaTheme="minorEastAsia" w:hAnsiTheme="minorHAnsi" w:cstheme="minorBidi"/>
          <w:iCs w:val="0"/>
          <w:noProof/>
          <w:kern w:val="2"/>
          <w:sz w:val="24"/>
          <w:szCs w:val="24"/>
          <w:lang w:val="cs-CZ" w:eastAsia="cs-CZ"/>
          <w14:ligatures w14:val="standardContextual"/>
        </w:rPr>
        <w:tab/>
      </w:r>
      <w:r>
        <w:rPr>
          <w:noProof/>
        </w:rPr>
        <w:t>Adding of a New System to Cleansing</w:t>
      </w:r>
      <w:r>
        <w:rPr>
          <w:noProof/>
        </w:rPr>
        <w:tab/>
      </w:r>
      <w:r>
        <w:rPr>
          <w:noProof/>
        </w:rPr>
        <w:fldChar w:fldCharType="begin"/>
      </w:r>
      <w:r>
        <w:rPr>
          <w:noProof/>
        </w:rPr>
        <w:instrText xml:space="preserve"> PAGEREF _Toc208566275 \h </w:instrText>
      </w:r>
      <w:r>
        <w:rPr>
          <w:noProof/>
        </w:rPr>
      </w:r>
      <w:r>
        <w:rPr>
          <w:noProof/>
        </w:rPr>
        <w:fldChar w:fldCharType="separate"/>
      </w:r>
      <w:r>
        <w:rPr>
          <w:noProof/>
        </w:rPr>
        <w:t>314</w:t>
      </w:r>
      <w:r>
        <w:rPr>
          <w:noProof/>
        </w:rPr>
        <w:fldChar w:fldCharType="end"/>
      </w:r>
    </w:p>
    <w:p w14:paraId="35ABD17A" w14:textId="23E9F420"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5.3.5</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Restrictions</w:t>
      </w:r>
      <w:r>
        <w:rPr>
          <w:noProof/>
        </w:rPr>
        <w:tab/>
      </w:r>
      <w:r>
        <w:rPr>
          <w:noProof/>
        </w:rPr>
        <w:fldChar w:fldCharType="begin"/>
      </w:r>
      <w:r>
        <w:rPr>
          <w:noProof/>
        </w:rPr>
        <w:instrText xml:space="preserve"> PAGEREF _Toc208566276 \h </w:instrText>
      </w:r>
      <w:r>
        <w:rPr>
          <w:noProof/>
        </w:rPr>
      </w:r>
      <w:r>
        <w:rPr>
          <w:noProof/>
        </w:rPr>
        <w:fldChar w:fldCharType="separate"/>
      </w:r>
      <w:r>
        <w:rPr>
          <w:noProof/>
        </w:rPr>
        <w:t>314</w:t>
      </w:r>
      <w:r>
        <w:rPr>
          <w:noProof/>
        </w:rPr>
        <w:fldChar w:fldCharType="end"/>
      </w:r>
    </w:p>
    <w:p w14:paraId="1B9011DC" w14:textId="04C0A417"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5.4</w:t>
      </w:r>
      <w:r>
        <w:rPr>
          <w:rFonts w:asciiTheme="minorHAnsi" w:eastAsiaTheme="minorEastAsia" w:hAnsiTheme="minorHAnsi" w:cstheme="minorBidi"/>
          <w:iCs w:val="0"/>
          <w:noProof/>
          <w:kern w:val="2"/>
          <w:sz w:val="24"/>
          <w:lang w:val="cs-CZ" w:eastAsia="cs-CZ"/>
          <w14:ligatures w14:val="standardContextual"/>
        </w:rPr>
        <w:tab/>
      </w:r>
      <w:r>
        <w:rPr>
          <w:noProof/>
        </w:rPr>
        <w:t>Inventory Recycling Model</w:t>
      </w:r>
      <w:r>
        <w:rPr>
          <w:noProof/>
        </w:rPr>
        <w:tab/>
      </w:r>
      <w:r>
        <w:rPr>
          <w:noProof/>
        </w:rPr>
        <w:fldChar w:fldCharType="begin"/>
      </w:r>
      <w:r>
        <w:rPr>
          <w:noProof/>
        </w:rPr>
        <w:instrText xml:space="preserve"> PAGEREF _Toc208566277 \h </w:instrText>
      </w:r>
      <w:r>
        <w:rPr>
          <w:noProof/>
        </w:rPr>
      </w:r>
      <w:r>
        <w:rPr>
          <w:noProof/>
        </w:rPr>
        <w:fldChar w:fldCharType="separate"/>
      </w:r>
      <w:r>
        <w:rPr>
          <w:noProof/>
        </w:rPr>
        <w:t>315</w:t>
      </w:r>
      <w:r>
        <w:rPr>
          <w:noProof/>
        </w:rPr>
        <w:fldChar w:fldCharType="end"/>
      </w:r>
    </w:p>
    <w:p w14:paraId="0109E4EA" w14:textId="264D0D02"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5.5</w:t>
      </w:r>
      <w:r>
        <w:rPr>
          <w:rFonts w:asciiTheme="minorHAnsi" w:eastAsiaTheme="minorEastAsia" w:hAnsiTheme="minorHAnsi" w:cstheme="minorBidi"/>
          <w:iCs w:val="0"/>
          <w:noProof/>
          <w:kern w:val="2"/>
          <w:sz w:val="24"/>
          <w:lang w:val="cs-CZ" w:eastAsia="cs-CZ"/>
          <w14:ligatures w14:val="standardContextual"/>
        </w:rPr>
        <w:tab/>
      </w:r>
      <w:r>
        <w:rPr>
          <w:noProof/>
        </w:rPr>
        <w:t>Application Initialization</w:t>
      </w:r>
      <w:r>
        <w:rPr>
          <w:noProof/>
        </w:rPr>
        <w:tab/>
      </w:r>
      <w:r>
        <w:rPr>
          <w:noProof/>
        </w:rPr>
        <w:fldChar w:fldCharType="begin"/>
      </w:r>
      <w:r>
        <w:rPr>
          <w:noProof/>
        </w:rPr>
        <w:instrText xml:space="preserve"> PAGEREF _Toc208566278 \h </w:instrText>
      </w:r>
      <w:r>
        <w:rPr>
          <w:noProof/>
        </w:rPr>
      </w:r>
      <w:r>
        <w:rPr>
          <w:noProof/>
        </w:rPr>
        <w:fldChar w:fldCharType="separate"/>
      </w:r>
      <w:r>
        <w:rPr>
          <w:noProof/>
        </w:rPr>
        <w:t>316</w:t>
      </w:r>
      <w:r>
        <w:rPr>
          <w:noProof/>
        </w:rPr>
        <w:fldChar w:fldCharType="end"/>
      </w:r>
    </w:p>
    <w:p w14:paraId="739F9D20" w14:textId="09805C8B"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5.6</w:t>
      </w:r>
      <w:r>
        <w:rPr>
          <w:rFonts w:asciiTheme="minorHAnsi" w:eastAsiaTheme="minorEastAsia" w:hAnsiTheme="minorHAnsi" w:cstheme="minorBidi"/>
          <w:iCs w:val="0"/>
          <w:noProof/>
          <w:kern w:val="2"/>
          <w:sz w:val="24"/>
          <w:lang w:val="cs-CZ" w:eastAsia="cs-CZ"/>
          <w14:ligatures w14:val="standardContextual"/>
        </w:rPr>
        <w:tab/>
      </w:r>
      <w:r>
        <w:rPr>
          <w:noProof/>
        </w:rPr>
        <w:t>Environment Initialization</w:t>
      </w:r>
      <w:r>
        <w:rPr>
          <w:noProof/>
        </w:rPr>
        <w:tab/>
      </w:r>
      <w:r>
        <w:rPr>
          <w:noProof/>
        </w:rPr>
        <w:fldChar w:fldCharType="begin"/>
      </w:r>
      <w:r>
        <w:rPr>
          <w:noProof/>
        </w:rPr>
        <w:instrText xml:space="preserve"> PAGEREF _Toc208566279 \h </w:instrText>
      </w:r>
      <w:r>
        <w:rPr>
          <w:noProof/>
        </w:rPr>
      </w:r>
      <w:r>
        <w:rPr>
          <w:noProof/>
        </w:rPr>
        <w:fldChar w:fldCharType="separate"/>
      </w:r>
      <w:r>
        <w:rPr>
          <w:noProof/>
        </w:rPr>
        <w:t>317</w:t>
      </w:r>
      <w:r>
        <w:rPr>
          <w:noProof/>
        </w:rPr>
        <w:fldChar w:fldCharType="end"/>
      </w:r>
    </w:p>
    <w:p w14:paraId="4D5BD6B4" w14:textId="4DCDECC0"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5.7</w:t>
      </w:r>
      <w:r>
        <w:rPr>
          <w:rFonts w:asciiTheme="minorHAnsi" w:eastAsiaTheme="minorEastAsia" w:hAnsiTheme="minorHAnsi" w:cstheme="minorBidi"/>
          <w:iCs w:val="0"/>
          <w:noProof/>
          <w:kern w:val="2"/>
          <w:sz w:val="24"/>
          <w:lang w:val="cs-CZ" w:eastAsia="cs-CZ"/>
          <w14:ligatures w14:val="standardContextual"/>
        </w:rPr>
        <w:tab/>
      </w:r>
      <w:r>
        <w:rPr>
          <w:noProof/>
        </w:rPr>
        <w:t>Logging</w:t>
      </w:r>
      <w:r>
        <w:rPr>
          <w:noProof/>
        </w:rPr>
        <w:tab/>
      </w:r>
      <w:r>
        <w:rPr>
          <w:noProof/>
        </w:rPr>
        <w:fldChar w:fldCharType="begin"/>
      </w:r>
      <w:r>
        <w:rPr>
          <w:noProof/>
        </w:rPr>
        <w:instrText xml:space="preserve"> PAGEREF _Toc208566280 \h </w:instrText>
      </w:r>
      <w:r>
        <w:rPr>
          <w:noProof/>
        </w:rPr>
      </w:r>
      <w:r>
        <w:rPr>
          <w:noProof/>
        </w:rPr>
        <w:fldChar w:fldCharType="separate"/>
      </w:r>
      <w:r>
        <w:rPr>
          <w:noProof/>
        </w:rPr>
        <w:t>321</w:t>
      </w:r>
      <w:r>
        <w:rPr>
          <w:noProof/>
        </w:rPr>
        <w:fldChar w:fldCharType="end"/>
      </w:r>
    </w:p>
    <w:p w14:paraId="574882FE" w14:textId="58C0C1C9" w:rsidR="00EA7757" w:rsidRDefault="00EA7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w:t>
      </w:r>
      <w:r>
        <w:rPr>
          <w:rFonts w:asciiTheme="minorHAnsi" w:eastAsiaTheme="minorEastAsia" w:hAnsiTheme="minorHAnsi" w:cstheme="minorBidi"/>
          <w:iCs w:val="0"/>
          <w:noProof/>
          <w:kern w:val="2"/>
          <w:sz w:val="24"/>
          <w:szCs w:val="24"/>
          <w:lang w:val="cs-CZ" w:eastAsia="cs-CZ"/>
          <w14:ligatures w14:val="standardContextual"/>
        </w:rPr>
        <w:tab/>
      </w:r>
      <w:r>
        <w:rPr>
          <w:noProof/>
        </w:rPr>
        <w:t>Operational Environment</w:t>
      </w:r>
      <w:r>
        <w:rPr>
          <w:noProof/>
        </w:rPr>
        <w:tab/>
      </w:r>
      <w:r>
        <w:rPr>
          <w:noProof/>
        </w:rPr>
        <w:fldChar w:fldCharType="begin"/>
      </w:r>
      <w:r>
        <w:rPr>
          <w:noProof/>
        </w:rPr>
        <w:instrText xml:space="preserve"> PAGEREF _Toc208566281 \h </w:instrText>
      </w:r>
      <w:r>
        <w:rPr>
          <w:noProof/>
        </w:rPr>
      </w:r>
      <w:r>
        <w:rPr>
          <w:noProof/>
        </w:rPr>
        <w:fldChar w:fldCharType="separate"/>
      </w:r>
      <w:r>
        <w:rPr>
          <w:noProof/>
        </w:rPr>
        <w:t>322</w:t>
      </w:r>
      <w:r>
        <w:rPr>
          <w:noProof/>
        </w:rPr>
        <w:fldChar w:fldCharType="end"/>
      </w:r>
    </w:p>
    <w:p w14:paraId="13D62EAE" w14:textId="58995D25"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6.1</w:t>
      </w:r>
      <w:r>
        <w:rPr>
          <w:rFonts w:asciiTheme="minorHAnsi" w:eastAsiaTheme="minorEastAsia" w:hAnsiTheme="minorHAnsi" w:cstheme="minorBidi"/>
          <w:iCs w:val="0"/>
          <w:noProof/>
          <w:kern w:val="2"/>
          <w:sz w:val="24"/>
          <w:lang w:val="cs-CZ" w:eastAsia="cs-CZ"/>
          <w14:ligatures w14:val="standardContextual"/>
        </w:rPr>
        <w:tab/>
      </w:r>
      <w:r>
        <w:rPr>
          <w:noProof/>
        </w:rPr>
        <w:t>Operational Model</w:t>
      </w:r>
      <w:r>
        <w:rPr>
          <w:noProof/>
        </w:rPr>
        <w:tab/>
      </w:r>
      <w:r>
        <w:rPr>
          <w:noProof/>
        </w:rPr>
        <w:fldChar w:fldCharType="begin"/>
      </w:r>
      <w:r>
        <w:rPr>
          <w:noProof/>
        </w:rPr>
        <w:instrText xml:space="preserve"> PAGEREF _Toc208566282 \h </w:instrText>
      </w:r>
      <w:r>
        <w:rPr>
          <w:noProof/>
        </w:rPr>
      </w:r>
      <w:r>
        <w:rPr>
          <w:noProof/>
        </w:rPr>
        <w:fldChar w:fldCharType="separate"/>
      </w:r>
      <w:r>
        <w:rPr>
          <w:noProof/>
        </w:rPr>
        <w:t>322</w:t>
      </w:r>
      <w:r>
        <w:rPr>
          <w:noProof/>
        </w:rPr>
        <w:fldChar w:fldCharType="end"/>
      </w:r>
    </w:p>
    <w:p w14:paraId="1AC98BFA" w14:textId="57CEDDBA"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6.1.1</w:t>
      </w:r>
      <w:r>
        <w:rPr>
          <w:rFonts w:asciiTheme="minorHAnsi" w:eastAsiaTheme="minorEastAsia" w:hAnsiTheme="minorHAnsi" w:cstheme="minorBidi"/>
          <w:iCs w:val="0"/>
          <w:noProof/>
          <w:kern w:val="2"/>
          <w:sz w:val="24"/>
          <w:szCs w:val="24"/>
          <w:lang w:val="cs-CZ" w:eastAsia="cs-CZ"/>
          <w14:ligatures w14:val="standardContextual"/>
        </w:rPr>
        <w:tab/>
      </w:r>
      <w:r>
        <w:rPr>
          <w:noProof/>
        </w:rPr>
        <w:t>New User Account Procedure</w:t>
      </w:r>
      <w:r>
        <w:rPr>
          <w:noProof/>
        </w:rPr>
        <w:tab/>
      </w:r>
      <w:r>
        <w:rPr>
          <w:noProof/>
        </w:rPr>
        <w:fldChar w:fldCharType="begin"/>
      </w:r>
      <w:r>
        <w:rPr>
          <w:noProof/>
        </w:rPr>
        <w:instrText xml:space="preserve"> PAGEREF _Toc208566283 \h </w:instrText>
      </w:r>
      <w:r>
        <w:rPr>
          <w:noProof/>
        </w:rPr>
      </w:r>
      <w:r>
        <w:rPr>
          <w:noProof/>
        </w:rPr>
        <w:fldChar w:fldCharType="separate"/>
      </w:r>
      <w:r>
        <w:rPr>
          <w:noProof/>
        </w:rPr>
        <w:t>322</w:t>
      </w:r>
      <w:r>
        <w:rPr>
          <w:noProof/>
        </w:rPr>
        <w:fldChar w:fldCharType="end"/>
      </w:r>
    </w:p>
    <w:p w14:paraId="410BA33A" w14:textId="1134905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6.1.2</w:t>
      </w:r>
      <w:r>
        <w:rPr>
          <w:rFonts w:asciiTheme="minorHAnsi" w:eastAsiaTheme="minorEastAsia" w:hAnsiTheme="minorHAnsi" w:cstheme="minorBidi"/>
          <w:iCs w:val="0"/>
          <w:noProof/>
          <w:kern w:val="2"/>
          <w:sz w:val="24"/>
          <w:szCs w:val="24"/>
          <w:lang w:val="cs-CZ" w:eastAsia="cs-CZ"/>
          <w14:ligatures w14:val="standardContextual"/>
        </w:rPr>
        <w:tab/>
      </w:r>
      <w:r>
        <w:rPr>
          <w:noProof/>
        </w:rPr>
        <w:t>Client Installation Procedure</w:t>
      </w:r>
      <w:r>
        <w:rPr>
          <w:noProof/>
        </w:rPr>
        <w:tab/>
      </w:r>
      <w:r>
        <w:rPr>
          <w:noProof/>
        </w:rPr>
        <w:fldChar w:fldCharType="begin"/>
      </w:r>
      <w:r>
        <w:rPr>
          <w:noProof/>
        </w:rPr>
        <w:instrText xml:space="preserve"> PAGEREF _Toc208566284 \h </w:instrText>
      </w:r>
      <w:r>
        <w:rPr>
          <w:noProof/>
        </w:rPr>
      </w:r>
      <w:r>
        <w:rPr>
          <w:noProof/>
        </w:rPr>
        <w:fldChar w:fldCharType="separate"/>
      </w:r>
      <w:r>
        <w:rPr>
          <w:noProof/>
        </w:rPr>
        <w:t>322</w:t>
      </w:r>
      <w:r>
        <w:rPr>
          <w:noProof/>
        </w:rPr>
        <w:fldChar w:fldCharType="end"/>
      </w:r>
    </w:p>
    <w:p w14:paraId="7681C4C1" w14:textId="1D7EA24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6.1.2.1</w:t>
      </w:r>
      <w:r>
        <w:rPr>
          <w:rFonts w:asciiTheme="minorHAnsi" w:eastAsiaTheme="minorEastAsia" w:hAnsiTheme="minorHAnsi" w:cstheme="minorBidi"/>
          <w:iCs w:val="0"/>
          <w:noProof/>
          <w:kern w:val="2"/>
          <w:sz w:val="24"/>
          <w:szCs w:val="24"/>
          <w:lang w:val="cs-CZ" w:eastAsia="cs-CZ"/>
          <w14:ligatures w14:val="standardContextual"/>
        </w:rPr>
        <w:tab/>
      </w:r>
      <w:r>
        <w:rPr>
          <w:noProof/>
        </w:rPr>
        <w:t>Enable JMS messaging (optional)</w:t>
      </w:r>
      <w:r>
        <w:rPr>
          <w:noProof/>
        </w:rPr>
        <w:tab/>
      </w:r>
      <w:r>
        <w:rPr>
          <w:noProof/>
        </w:rPr>
        <w:fldChar w:fldCharType="begin"/>
      </w:r>
      <w:r>
        <w:rPr>
          <w:noProof/>
        </w:rPr>
        <w:instrText xml:space="preserve"> PAGEREF _Toc208566285 \h </w:instrText>
      </w:r>
      <w:r>
        <w:rPr>
          <w:noProof/>
        </w:rPr>
      </w:r>
      <w:r>
        <w:rPr>
          <w:noProof/>
        </w:rPr>
        <w:fldChar w:fldCharType="separate"/>
      </w:r>
      <w:r>
        <w:rPr>
          <w:noProof/>
        </w:rPr>
        <w:t>322</w:t>
      </w:r>
      <w:r>
        <w:rPr>
          <w:noProof/>
        </w:rPr>
        <w:fldChar w:fldCharType="end"/>
      </w:r>
    </w:p>
    <w:p w14:paraId="6B661466" w14:textId="65FD0C6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6.1.2.2</w:t>
      </w:r>
      <w:r>
        <w:rPr>
          <w:rFonts w:asciiTheme="minorHAnsi" w:eastAsiaTheme="minorEastAsia" w:hAnsiTheme="minorHAnsi" w:cstheme="minorBidi"/>
          <w:iCs w:val="0"/>
          <w:noProof/>
          <w:kern w:val="2"/>
          <w:sz w:val="24"/>
          <w:szCs w:val="24"/>
          <w:lang w:val="cs-CZ" w:eastAsia="cs-CZ"/>
          <w14:ligatures w14:val="standardContextual"/>
        </w:rPr>
        <w:tab/>
      </w:r>
      <w:r>
        <w:rPr>
          <w:noProof/>
        </w:rPr>
        <w:t>Using Oracle instant client (optional)</w:t>
      </w:r>
      <w:r>
        <w:rPr>
          <w:noProof/>
        </w:rPr>
        <w:tab/>
      </w:r>
      <w:r>
        <w:rPr>
          <w:noProof/>
        </w:rPr>
        <w:fldChar w:fldCharType="begin"/>
      </w:r>
      <w:r>
        <w:rPr>
          <w:noProof/>
        </w:rPr>
        <w:instrText xml:space="preserve"> PAGEREF _Toc208566286 \h </w:instrText>
      </w:r>
      <w:r>
        <w:rPr>
          <w:noProof/>
        </w:rPr>
      </w:r>
      <w:r>
        <w:rPr>
          <w:noProof/>
        </w:rPr>
        <w:fldChar w:fldCharType="separate"/>
      </w:r>
      <w:r>
        <w:rPr>
          <w:noProof/>
        </w:rPr>
        <w:t>322</w:t>
      </w:r>
      <w:r>
        <w:rPr>
          <w:noProof/>
        </w:rPr>
        <w:fldChar w:fldCharType="end"/>
      </w:r>
    </w:p>
    <w:p w14:paraId="462989A9" w14:textId="6985321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6.1.3</w:t>
      </w:r>
      <w:r>
        <w:rPr>
          <w:rFonts w:asciiTheme="minorHAnsi" w:eastAsiaTheme="minorEastAsia" w:hAnsiTheme="minorHAnsi" w:cstheme="minorBidi"/>
          <w:iCs w:val="0"/>
          <w:noProof/>
          <w:kern w:val="2"/>
          <w:sz w:val="24"/>
          <w:szCs w:val="24"/>
          <w:lang w:val="cs-CZ" w:eastAsia="cs-CZ"/>
          <w14:ligatures w14:val="standardContextual"/>
        </w:rPr>
        <w:tab/>
      </w:r>
      <w:r>
        <w:rPr>
          <w:noProof/>
        </w:rPr>
        <w:t>Client Runtime Requirements</w:t>
      </w:r>
      <w:r>
        <w:rPr>
          <w:noProof/>
        </w:rPr>
        <w:tab/>
      </w:r>
      <w:r>
        <w:rPr>
          <w:noProof/>
        </w:rPr>
        <w:fldChar w:fldCharType="begin"/>
      </w:r>
      <w:r>
        <w:rPr>
          <w:noProof/>
        </w:rPr>
        <w:instrText xml:space="preserve"> PAGEREF _Toc208566287 \h </w:instrText>
      </w:r>
      <w:r>
        <w:rPr>
          <w:noProof/>
        </w:rPr>
      </w:r>
      <w:r>
        <w:rPr>
          <w:noProof/>
        </w:rPr>
        <w:fldChar w:fldCharType="separate"/>
      </w:r>
      <w:r>
        <w:rPr>
          <w:noProof/>
        </w:rPr>
        <w:t>323</w:t>
      </w:r>
      <w:r>
        <w:rPr>
          <w:noProof/>
        </w:rPr>
        <w:fldChar w:fldCharType="end"/>
      </w:r>
    </w:p>
    <w:p w14:paraId="4292F4EE" w14:textId="5F4F2291"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6.1.4</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_Toc208566288 \h </w:instrText>
      </w:r>
      <w:r>
        <w:rPr>
          <w:noProof/>
        </w:rPr>
      </w:r>
      <w:r>
        <w:rPr>
          <w:noProof/>
        </w:rPr>
        <w:fldChar w:fldCharType="separate"/>
      </w:r>
      <w:r>
        <w:rPr>
          <w:noProof/>
        </w:rPr>
        <w:t>323</w:t>
      </w:r>
      <w:r>
        <w:rPr>
          <w:noProof/>
        </w:rPr>
        <w:fldChar w:fldCharType="end"/>
      </w:r>
    </w:p>
    <w:p w14:paraId="1ACB34D1" w14:textId="3A95F096"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6.2</w:t>
      </w:r>
      <w:r>
        <w:rPr>
          <w:rFonts w:asciiTheme="minorHAnsi" w:eastAsiaTheme="minorEastAsia" w:hAnsiTheme="minorHAnsi" w:cstheme="minorBidi"/>
          <w:iCs w:val="0"/>
          <w:noProof/>
          <w:kern w:val="2"/>
          <w:sz w:val="24"/>
          <w:lang w:val="cs-CZ" w:eastAsia="cs-CZ"/>
          <w14:ligatures w14:val="standardContextual"/>
        </w:rPr>
        <w:tab/>
      </w:r>
      <w:r>
        <w:rPr>
          <w:noProof/>
        </w:rPr>
        <w:t>Update Repository</w:t>
      </w:r>
      <w:r>
        <w:rPr>
          <w:noProof/>
        </w:rPr>
        <w:tab/>
      </w:r>
      <w:r>
        <w:rPr>
          <w:noProof/>
        </w:rPr>
        <w:fldChar w:fldCharType="begin"/>
      </w:r>
      <w:r>
        <w:rPr>
          <w:noProof/>
        </w:rPr>
        <w:instrText xml:space="preserve"> PAGEREF _Toc208566289 \h </w:instrText>
      </w:r>
      <w:r>
        <w:rPr>
          <w:noProof/>
        </w:rPr>
      </w:r>
      <w:r>
        <w:rPr>
          <w:noProof/>
        </w:rPr>
        <w:fldChar w:fldCharType="separate"/>
      </w:r>
      <w:r>
        <w:rPr>
          <w:noProof/>
        </w:rPr>
        <w:t>323</w:t>
      </w:r>
      <w:r>
        <w:rPr>
          <w:noProof/>
        </w:rPr>
        <w:fldChar w:fldCharType="end"/>
      </w:r>
    </w:p>
    <w:p w14:paraId="00B5EE0D" w14:textId="7886F495"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6.3</w:t>
      </w:r>
      <w:r>
        <w:rPr>
          <w:rFonts w:asciiTheme="minorHAnsi" w:eastAsiaTheme="minorEastAsia" w:hAnsiTheme="minorHAnsi" w:cstheme="minorBidi"/>
          <w:iCs w:val="0"/>
          <w:noProof/>
          <w:kern w:val="2"/>
          <w:sz w:val="24"/>
          <w:lang w:val="cs-CZ" w:eastAsia="cs-CZ"/>
          <w14:ligatures w14:val="standardContextual"/>
        </w:rPr>
        <w:tab/>
      </w:r>
      <w:r>
        <w:rPr>
          <w:noProof/>
        </w:rPr>
        <w:t>Source Repository</w:t>
      </w:r>
      <w:r>
        <w:rPr>
          <w:noProof/>
        </w:rPr>
        <w:tab/>
      </w:r>
      <w:r>
        <w:rPr>
          <w:noProof/>
        </w:rPr>
        <w:fldChar w:fldCharType="begin"/>
      </w:r>
      <w:r>
        <w:rPr>
          <w:noProof/>
        </w:rPr>
        <w:instrText xml:space="preserve"> PAGEREF _Toc208566290 \h </w:instrText>
      </w:r>
      <w:r>
        <w:rPr>
          <w:noProof/>
        </w:rPr>
      </w:r>
      <w:r>
        <w:rPr>
          <w:noProof/>
        </w:rPr>
        <w:fldChar w:fldCharType="separate"/>
      </w:r>
      <w:r>
        <w:rPr>
          <w:noProof/>
        </w:rPr>
        <w:t>324</w:t>
      </w:r>
      <w:r>
        <w:rPr>
          <w:noProof/>
        </w:rPr>
        <w:fldChar w:fldCharType="end"/>
      </w:r>
    </w:p>
    <w:p w14:paraId="5E7A1E12" w14:textId="01FA0F3D"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6.4</w:t>
      </w:r>
      <w:r>
        <w:rPr>
          <w:rFonts w:asciiTheme="minorHAnsi" w:eastAsiaTheme="minorEastAsia" w:hAnsiTheme="minorHAnsi" w:cstheme="minorBidi"/>
          <w:iCs w:val="0"/>
          <w:noProof/>
          <w:kern w:val="2"/>
          <w:sz w:val="24"/>
          <w:lang w:val="cs-CZ" w:eastAsia="cs-CZ"/>
          <w14:ligatures w14:val="standardContextual"/>
        </w:rPr>
        <w:tab/>
      </w:r>
      <w:r>
        <w:rPr>
          <w:noProof/>
        </w:rPr>
        <w:t>Release Deployment</w:t>
      </w:r>
      <w:r>
        <w:rPr>
          <w:noProof/>
        </w:rPr>
        <w:tab/>
      </w:r>
      <w:r>
        <w:rPr>
          <w:noProof/>
        </w:rPr>
        <w:fldChar w:fldCharType="begin"/>
      </w:r>
      <w:r>
        <w:rPr>
          <w:noProof/>
        </w:rPr>
        <w:instrText xml:space="preserve"> PAGEREF _Toc208566291 \h </w:instrText>
      </w:r>
      <w:r>
        <w:rPr>
          <w:noProof/>
        </w:rPr>
      </w:r>
      <w:r>
        <w:rPr>
          <w:noProof/>
        </w:rPr>
        <w:fldChar w:fldCharType="separate"/>
      </w:r>
      <w:r>
        <w:rPr>
          <w:noProof/>
        </w:rPr>
        <w:t>324</w:t>
      </w:r>
      <w:r>
        <w:rPr>
          <w:noProof/>
        </w:rPr>
        <w:fldChar w:fldCharType="end"/>
      </w:r>
    </w:p>
    <w:p w14:paraId="0DE07EF8" w14:textId="0AD7675C"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6.5</w:t>
      </w:r>
      <w:r>
        <w:rPr>
          <w:rFonts w:asciiTheme="minorHAnsi" w:eastAsiaTheme="minorEastAsia" w:hAnsiTheme="minorHAnsi" w:cstheme="minorBidi"/>
          <w:iCs w:val="0"/>
          <w:noProof/>
          <w:kern w:val="2"/>
          <w:sz w:val="24"/>
          <w:lang w:val="cs-CZ" w:eastAsia="cs-CZ"/>
          <w14:ligatures w14:val="standardContextual"/>
        </w:rPr>
        <w:tab/>
      </w:r>
      <w:r>
        <w:rPr>
          <w:noProof/>
        </w:rPr>
        <w:t>Phoenix Updater</w:t>
      </w:r>
      <w:r>
        <w:rPr>
          <w:noProof/>
        </w:rPr>
        <w:tab/>
      </w:r>
      <w:r>
        <w:rPr>
          <w:noProof/>
        </w:rPr>
        <w:fldChar w:fldCharType="begin"/>
      </w:r>
      <w:r>
        <w:rPr>
          <w:noProof/>
        </w:rPr>
        <w:instrText xml:space="preserve"> PAGEREF _Toc208566292 \h </w:instrText>
      </w:r>
      <w:r>
        <w:rPr>
          <w:noProof/>
        </w:rPr>
      </w:r>
      <w:r>
        <w:rPr>
          <w:noProof/>
        </w:rPr>
        <w:fldChar w:fldCharType="separate"/>
      </w:r>
      <w:r>
        <w:rPr>
          <w:noProof/>
        </w:rPr>
        <w:t>324</w:t>
      </w:r>
      <w:r>
        <w:rPr>
          <w:noProof/>
        </w:rPr>
        <w:fldChar w:fldCharType="end"/>
      </w:r>
    </w:p>
    <w:p w14:paraId="7873BAA5" w14:textId="4527B6D0"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6.6</w:t>
      </w:r>
      <w:r>
        <w:rPr>
          <w:rFonts w:asciiTheme="minorHAnsi" w:eastAsiaTheme="minorEastAsia" w:hAnsiTheme="minorHAnsi" w:cstheme="minorBidi"/>
          <w:iCs w:val="0"/>
          <w:noProof/>
          <w:kern w:val="2"/>
          <w:sz w:val="24"/>
          <w:lang w:val="cs-CZ" w:eastAsia="cs-CZ"/>
          <w14:ligatures w14:val="standardContextual"/>
        </w:rPr>
        <w:tab/>
      </w:r>
      <w:r>
        <w:rPr>
          <w:noProof/>
        </w:rPr>
        <w:t>Detailed Security Design</w:t>
      </w:r>
      <w:r>
        <w:rPr>
          <w:noProof/>
        </w:rPr>
        <w:tab/>
      </w:r>
      <w:r>
        <w:rPr>
          <w:noProof/>
        </w:rPr>
        <w:fldChar w:fldCharType="begin"/>
      </w:r>
      <w:r>
        <w:rPr>
          <w:noProof/>
        </w:rPr>
        <w:instrText xml:space="preserve"> PAGEREF _Toc208566293 \h </w:instrText>
      </w:r>
      <w:r>
        <w:rPr>
          <w:noProof/>
        </w:rPr>
      </w:r>
      <w:r>
        <w:rPr>
          <w:noProof/>
        </w:rPr>
        <w:fldChar w:fldCharType="separate"/>
      </w:r>
      <w:r>
        <w:rPr>
          <w:noProof/>
        </w:rPr>
        <w:t>325</w:t>
      </w:r>
      <w:r>
        <w:rPr>
          <w:noProof/>
        </w:rPr>
        <w:fldChar w:fldCharType="end"/>
      </w:r>
    </w:p>
    <w:p w14:paraId="0ACC41E2" w14:textId="6B2D2F0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6.6.1</w:t>
      </w:r>
      <w:r>
        <w:rPr>
          <w:rFonts w:asciiTheme="minorHAnsi" w:eastAsiaTheme="minorEastAsia" w:hAnsiTheme="minorHAnsi" w:cstheme="minorBidi"/>
          <w:iCs w:val="0"/>
          <w:noProof/>
          <w:kern w:val="2"/>
          <w:sz w:val="24"/>
          <w:szCs w:val="24"/>
          <w:lang w:val="cs-CZ" w:eastAsia="cs-CZ"/>
          <w14:ligatures w14:val="standardContextual"/>
        </w:rPr>
        <w:tab/>
      </w:r>
      <w:r>
        <w:rPr>
          <w:noProof/>
        </w:rPr>
        <w:t>Communication Ports and Firewall Settings</w:t>
      </w:r>
      <w:r>
        <w:rPr>
          <w:noProof/>
        </w:rPr>
        <w:tab/>
      </w:r>
      <w:r>
        <w:rPr>
          <w:noProof/>
        </w:rPr>
        <w:fldChar w:fldCharType="begin"/>
      </w:r>
      <w:r>
        <w:rPr>
          <w:noProof/>
        </w:rPr>
        <w:instrText xml:space="preserve"> PAGEREF _Toc208566294 \h </w:instrText>
      </w:r>
      <w:r>
        <w:rPr>
          <w:noProof/>
        </w:rPr>
      </w:r>
      <w:r>
        <w:rPr>
          <w:noProof/>
        </w:rPr>
        <w:fldChar w:fldCharType="separate"/>
      </w:r>
      <w:r>
        <w:rPr>
          <w:noProof/>
        </w:rPr>
        <w:t>325</w:t>
      </w:r>
      <w:r>
        <w:rPr>
          <w:noProof/>
        </w:rPr>
        <w:fldChar w:fldCharType="end"/>
      </w:r>
    </w:p>
    <w:p w14:paraId="59082AFB" w14:textId="20AA52E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6.6.2</w:t>
      </w:r>
      <w:r>
        <w:rPr>
          <w:rFonts w:asciiTheme="minorHAnsi" w:eastAsiaTheme="minorEastAsia" w:hAnsiTheme="minorHAnsi" w:cstheme="minorBidi"/>
          <w:iCs w:val="0"/>
          <w:noProof/>
          <w:kern w:val="2"/>
          <w:sz w:val="24"/>
          <w:szCs w:val="24"/>
          <w:lang w:val="cs-CZ" w:eastAsia="cs-CZ"/>
          <w14:ligatures w14:val="standardContextual"/>
        </w:rPr>
        <w:tab/>
      </w:r>
      <w:r>
        <w:rPr>
          <w:noProof/>
        </w:rPr>
        <w:t>Access Rights</w:t>
      </w:r>
      <w:r>
        <w:rPr>
          <w:noProof/>
        </w:rPr>
        <w:tab/>
      </w:r>
      <w:r>
        <w:rPr>
          <w:noProof/>
        </w:rPr>
        <w:fldChar w:fldCharType="begin"/>
      </w:r>
      <w:r>
        <w:rPr>
          <w:noProof/>
        </w:rPr>
        <w:instrText xml:space="preserve"> PAGEREF _Toc208566295 \h </w:instrText>
      </w:r>
      <w:r>
        <w:rPr>
          <w:noProof/>
        </w:rPr>
      </w:r>
      <w:r>
        <w:rPr>
          <w:noProof/>
        </w:rPr>
        <w:fldChar w:fldCharType="separate"/>
      </w:r>
      <w:r>
        <w:rPr>
          <w:noProof/>
        </w:rPr>
        <w:t>326</w:t>
      </w:r>
      <w:r>
        <w:rPr>
          <w:noProof/>
        </w:rPr>
        <w:fldChar w:fldCharType="end"/>
      </w:r>
    </w:p>
    <w:p w14:paraId="2965BBA6" w14:textId="791414B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6.6.2.1</w:t>
      </w:r>
      <w:r>
        <w:rPr>
          <w:rFonts w:asciiTheme="minorHAnsi" w:eastAsiaTheme="minorEastAsia" w:hAnsiTheme="minorHAnsi" w:cstheme="minorBidi"/>
          <w:iCs w:val="0"/>
          <w:noProof/>
          <w:kern w:val="2"/>
          <w:sz w:val="24"/>
          <w:szCs w:val="24"/>
          <w:lang w:val="cs-CZ" w:eastAsia="cs-CZ"/>
          <w14:ligatures w14:val="standardContextual"/>
        </w:rPr>
        <w:tab/>
      </w:r>
      <w:r>
        <w:rPr>
          <w:noProof/>
        </w:rPr>
        <w:t>User Roles</w:t>
      </w:r>
      <w:r>
        <w:rPr>
          <w:noProof/>
        </w:rPr>
        <w:tab/>
      </w:r>
      <w:r>
        <w:rPr>
          <w:noProof/>
        </w:rPr>
        <w:fldChar w:fldCharType="begin"/>
      </w:r>
      <w:r>
        <w:rPr>
          <w:noProof/>
        </w:rPr>
        <w:instrText xml:space="preserve"> PAGEREF _Toc208566296 \h </w:instrText>
      </w:r>
      <w:r>
        <w:rPr>
          <w:noProof/>
        </w:rPr>
      </w:r>
      <w:r>
        <w:rPr>
          <w:noProof/>
        </w:rPr>
        <w:fldChar w:fldCharType="separate"/>
      </w:r>
      <w:r>
        <w:rPr>
          <w:noProof/>
        </w:rPr>
        <w:t>326</w:t>
      </w:r>
      <w:r>
        <w:rPr>
          <w:noProof/>
        </w:rPr>
        <w:fldChar w:fldCharType="end"/>
      </w:r>
    </w:p>
    <w:p w14:paraId="3EDC8853" w14:textId="2F2AFDD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6.6.2.2</w:t>
      </w:r>
      <w:r>
        <w:rPr>
          <w:rFonts w:asciiTheme="minorHAnsi" w:eastAsiaTheme="minorEastAsia" w:hAnsiTheme="minorHAnsi" w:cstheme="minorBidi"/>
          <w:iCs w:val="0"/>
          <w:noProof/>
          <w:kern w:val="2"/>
          <w:sz w:val="24"/>
          <w:szCs w:val="24"/>
          <w:lang w:val="cs-CZ" w:eastAsia="cs-CZ"/>
          <w14:ligatures w14:val="standardContextual"/>
        </w:rPr>
        <w:tab/>
      </w:r>
      <w:r>
        <w:rPr>
          <w:noProof/>
        </w:rPr>
        <w:t>Domain Authorization</w:t>
      </w:r>
      <w:r>
        <w:rPr>
          <w:noProof/>
        </w:rPr>
        <w:tab/>
      </w:r>
      <w:r>
        <w:rPr>
          <w:noProof/>
        </w:rPr>
        <w:fldChar w:fldCharType="begin"/>
      </w:r>
      <w:r>
        <w:rPr>
          <w:noProof/>
        </w:rPr>
        <w:instrText xml:space="preserve"> PAGEREF _Toc208566297 \h </w:instrText>
      </w:r>
      <w:r>
        <w:rPr>
          <w:noProof/>
        </w:rPr>
      </w:r>
      <w:r>
        <w:rPr>
          <w:noProof/>
        </w:rPr>
        <w:fldChar w:fldCharType="separate"/>
      </w:r>
      <w:r>
        <w:rPr>
          <w:noProof/>
        </w:rPr>
        <w:t>327</w:t>
      </w:r>
      <w:r>
        <w:rPr>
          <w:noProof/>
        </w:rPr>
        <w:fldChar w:fldCharType="end"/>
      </w:r>
    </w:p>
    <w:p w14:paraId="2D66BAC2" w14:textId="35B96F6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Authorization</w:t>
      </w:r>
      <w:r>
        <w:rPr>
          <w:noProof/>
        </w:rPr>
        <w:tab/>
      </w:r>
      <w:r>
        <w:rPr>
          <w:noProof/>
        </w:rPr>
        <w:fldChar w:fldCharType="begin"/>
      </w:r>
      <w:r>
        <w:rPr>
          <w:noProof/>
        </w:rPr>
        <w:instrText xml:space="preserve"> PAGEREF _Toc208566298 \h </w:instrText>
      </w:r>
      <w:r>
        <w:rPr>
          <w:noProof/>
        </w:rPr>
      </w:r>
      <w:r>
        <w:rPr>
          <w:noProof/>
        </w:rPr>
        <w:fldChar w:fldCharType="separate"/>
      </w:r>
      <w:r>
        <w:rPr>
          <w:noProof/>
        </w:rPr>
        <w:t>327</w:t>
      </w:r>
      <w:r>
        <w:rPr>
          <w:noProof/>
        </w:rPr>
        <w:fldChar w:fldCharType="end"/>
      </w:r>
    </w:p>
    <w:p w14:paraId="59177FD0" w14:textId="0D2BC83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6.6.2.4</w:t>
      </w:r>
      <w:r>
        <w:rPr>
          <w:rFonts w:asciiTheme="minorHAnsi" w:eastAsiaTheme="minorEastAsia" w:hAnsiTheme="minorHAnsi" w:cstheme="minorBidi"/>
          <w:iCs w:val="0"/>
          <w:noProof/>
          <w:kern w:val="2"/>
          <w:sz w:val="24"/>
          <w:szCs w:val="24"/>
          <w:lang w:val="cs-CZ" w:eastAsia="cs-CZ"/>
          <w14:ligatures w14:val="standardContextual"/>
        </w:rPr>
        <w:tab/>
      </w:r>
      <w:r>
        <w:rPr>
          <w:noProof/>
        </w:rPr>
        <w:t>User Views</w:t>
      </w:r>
      <w:r>
        <w:rPr>
          <w:noProof/>
        </w:rPr>
        <w:tab/>
      </w:r>
      <w:r>
        <w:rPr>
          <w:noProof/>
        </w:rPr>
        <w:fldChar w:fldCharType="begin"/>
      </w:r>
      <w:r>
        <w:rPr>
          <w:noProof/>
        </w:rPr>
        <w:instrText xml:space="preserve"> PAGEREF _Toc208566299 \h </w:instrText>
      </w:r>
      <w:r>
        <w:rPr>
          <w:noProof/>
        </w:rPr>
      </w:r>
      <w:r>
        <w:rPr>
          <w:noProof/>
        </w:rPr>
        <w:fldChar w:fldCharType="separate"/>
      </w:r>
      <w:r>
        <w:rPr>
          <w:noProof/>
        </w:rPr>
        <w:t>327</w:t>
      </w:r>
      <w:r>
        <w:rPr>
          <w:noProof/>
        </w:rPr>
        <w:fldChar w:fldCharType="end"/>
      </w:r>
    </w:p>
    <w:p w14:paraId="758F3882" w14:textId="2034DE8D"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6.6.3</w:t>
      </w:r>
      <w:r>
        <w:rPr>
          <w:rFonts w:asciiTheme="minorHAnsi" w:eastAsiaTheme="minorEastAsia" w:hAnsiTheme="minorHAnsi" w:cstheme="minorBidi"/>
          <w:iCs w:val="0"/>
          <w:noProof/>
          <w:kern w:val="2"/>
          <w:sz w:val="24"/>
          <w:szCs w:val="24"/>
          <w:lang w:val="cs-CZ" w:eastAsia="cs-CZ"/>
          <w14:ligatures w14:val="standardContextual"/>
        </w:rPr>
        <w:tab/>
      </w:r>
      <w:r>
        <w:rPr>
          <w:noProof/>
        </w:rPr>
        <w:t>Data Retention and Data Purging Policy</w:t>
      </w:r>
      <w:r>
        <w:rPr>
          <w:noProof/>
        </w:rPr>
        <w:tab/>
      </w:r>
      <w:r>
        <w:rPr>
          <w:noProof/>
        </w:rPr>
        <w:fldChar w:fldCharType="begin"/>
      </w:r>
      <w:r>
        <w:rPr>
          <w:noProof/>
        </w:rPr>
        <w:instrText xml:space="preserve"> PAGEREF _Toc208566300 \h </w:instrText>
      </w:r>
      <w:r>
        <w:rPr>
          <w:noProof/>
        </w:rPr>
      </w:r>
      <w:r>
        <w:rPr>
          <w:noProof/>
        </w:rPr>
        <w:fldChar w:fldCharType="separate"/>
      </w:r>
      <w:r>
        <w:rPr>
          <w:noProof/>
        </w:rPr>
        <w:t>327</w:t>
      </w:r>
      <w:r>
        <w:rPr>
          <w:noProof/>
        </w:rPr>
        <w:fldChar w:fldCharType="end"/>
      </w:r>
    </w:p>
    <w:p w14:paraId="1277CD4A" w14:textId="7120C1E0"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6.7</w:t>
      </w:r>
      <w:r>
        <w:rPr>
          <w:rFonts w:asciiTheme="minorHAnsi" w:eastAsiaTheme="minorEastAsia" w:hAnsiTheme="minorHAnsi" w:cstheme="minorBidi"/>
          <w:iCs w:val="0"/>
          <w:noProof/>
          <w:kern w:val="2"/>
          <w:sz w:val="24"/>
          <w:lang w:val="cs-CZ" w:eastAsia="cs-CZ"/>
          <w14:ligatures w14:val="standardContextual"/>
        </w:rPr>
        <w:tab/>
      </w:r>
      <w:r>
        <w:rPr>
          <w:noProof/>
        </w:rPr>
        <w:t>Configuration</w:t>
      </w:r>
      <w:r>
        <w:rPr>
          <w:noProof/>
        </w:rPr>
        <w:tab/>
      </w:r>
      <w:r>
        <w:rPr>
          <w:noProof/>
        </w:rPr>
        <w:fldChar w:fldCharType="begin"/>
      </w:r>
      <w:r>
        <w:rPr>
          <w:noProof/>
        </w:rPr>
        <w:instrText xml:space="preserve"> PAGEREF _Toc208566301 \h </w:instrText>
      </w:r>
      <w:r>
        <w:rPr>
          <w:noProof/>
        </w:rPr>
      </w:r>
      <w:r>
        <w:rPr>
          <w:noProof/>
        </w:rPr>
        <w:fldChar w:fldCharType="separate"/>
      </w:r>
      <w:r>
        <w:rPr>
          <w:noProof/>
        </w:rPr>
        <w:t>328</w:t>
      </w:r>
      <w:r>
        <w:rPr>
          <w:noProof/>
        </w:rPr>
        <w:fldChar w:fldCharType="end"/>
      </w:r>
    </w:p>
    <w:p w14:paraId="190B3F51" w14:textId="6304E9E4"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6.7.1</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_Toc208566302 \h </w:instrText>
      </w:r>
      <w:r>
        <w:rPr>
          <w:noProof/>
        </w:rPr>
      </w:r>
      <w:r>
        <w:rPr>
          <w:noProof/>
        </w:rPr>
        <w:fldChar w:fldCharType="separate"/>
      </w:r>
      <w:r>
        <w:rPr>
          <w:noProof/>
        </w:rPr>
        <w:t>328</w:t>
      </w:r>
      <w:r>
        <w:rPr>
          <w:noProof/>
        </w:rPr>
        <w:fldChar w:fldCharType="end"/>
      </w:r>
    </w:p>
    <w:p w14:paraId="5F88B913" w14:textId="2CF1E87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6.7.1.1</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Forwarding</w:t>
      </w:r>
      <w:r>
        <w:rPr>
          <w:noProof/>
        </w:rPr>
        <w:tab/>
      </w:r>
      <w:r>
        <w:rPr>
          <w:noProof/>
        </w:rPr>
        <w:fldChar w:fldCharType="begin"/>
      </w:r>
      <w:r>
        <w:rPr>
          <w:noProof/>
        </w:rPr>
        <w:instrText xml:space="preserve"> PAGEREF _Toc208566303 \h </w:instrText>
      </w:r>
      <w:r>
        <w:rPr>
          <w:noProof/>
        </w:rPr>
      </w:r>
      <w:r>
        <w:rPr>
          <w:noProof/>
        </w:rPr>
        <w:fldChar w:fldCharType="separate"/>
      </w:r>
      <w:r>
        <w:rPr>
          <w:noProof/>
        </w:rPr>
        <w:t>328</w:t>
      </w:r>
      <w:r>
        <w:rPr>
          <w:noProof/>
        </w:rPr>
        <w:fldChar w:fldCharType="end"/>
      </w:r>
    </w:p>
    <w:p w14:paraId="1B310604" w14:textId="5586EA7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6.7.1.2</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Commenting</w:t>
      </w:r>
      <w:r>
        <w:rPr>
          <w:noProof/>
        </w:rPr>
        <w:tab/>
      </w:r>
      <w:r>
        <w:rPr>
          <w:noProof/>
        </w:rPr>
        <w:fldChar w:fldCharType="begin"/>
      </w:r>
      <w:r>
        <w:rPr>
          <w:noProof/>
        </w:rPr>
        <w:instrText xml:space="preserve"> PAGEREF _Toc208566304 \h </w:instrText>
      </w:r>
      <w:r>
        <w:rPr>
          <w:noProof/>
        </w:rPr>
      </w:r>
      <w:r>
        <w:rPr>
          <w:noProof/>
        </w:rPr>
        <w:fldChar w:fldCharType="separate"/>
      </w:r>
      <w:r>
        <w:rPr>
          <w:noProof/>
        </w:rPr>
        <w:t>329</w:t>
      </w:r>
      <w:r>
        <w:rPr>
          <w:noProof/>
        </w:rPr>
        <w:fldChar w:fldCharType="end"/>
      </w:r>
    </w:p>
    <w:p w14:paraId="42C08173" w14:textId="40AC9EE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6.7.1.3</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General Section</w:t>
      </w:r>
      <w:r>
        <w:rPr>
          <w:noProof/>
        </w:rPr>
        <w:tab/>
      </w:r>
      <w:r>
        <w:rPr>
          <w:noProof/>
        </w:rPr>
        <w:fldChar w:fldCharType="begin"/>
      </w:r>
      <w:r>
        <w:rPr>
          <w:noProof/>
        </w:rPr>
        <w:instrText xml:space="preserve"> PAGEREF _Toc208566305 \h </w:instrText>
      </w:r>
      <w:r>
        <w:rPr>
          <w:noProof/>
        </w:rPr>
      </w:r>
      <w:r>
        <w:rPr>
          <w:noProof/>
        </w:rPr>
        <w:fldChar w:fldCharType="separate"/>
      </w:r>
      <w:r>
        <w:rPr>
          <w:noProof/>
        </w:rPr>
        <w:t>329</w:t>
      </w:r>
      <w:r>
        <w:rPr>
          <w:noProof/>
        </w:rPr>
        <w:fldChar w:fldCharType="end"/>
      </w:r>
    </w:p>
    <w:p w14:paraId="6E32E2E1" w14:textId="4736D7E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Environment Sections</w:t>
      </w:r>
      <w:r>
        <w:rPr>
          <w:noProof/>
        </w:rPr>
        <w:tab/>
      </w:r>
      <w:r>
        <w:rPr>
          <w:noProof/>
        </w:rPr>
        <w:fldChar w:fldCharType="begin"/>
      </w:r>
      <w:r>
        <w:rPr>
          <w:noProof/>
        </w:rPr>
        <w:instrText xml:space="preserve"> PAGEREF _Toc208566306 \h </w:instrText>
      </w:r>
      <w:r>
        <w:rPr>
          <w:noProof/>
        </w:rPr>
      </w:r>
      <w:r>
        <w:rPr>
          <w:noProof/>
        </w:rPr>
        <w:fldChar w:fldCharType="separate"/>
      </w:r>
      <w:r>
        <w:rPr>
          <w:noProof/>
        </w:rPr>
        <w:t>330</w:t>
      </w:r>
      <w:r>
        <w:rPr>
          <w:noProof/>
        </w:rPr>
        <w:fldChar w:fldCharType="end"/>
      </w:r>
    </w:p>
    <w:p w14:paraId="3136C43B" w14:textId="4FEE5DF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Kenan Specific Section</w:t>
      </w:r>
      <w:r>
        <w:rPr>
          <w:noProof/>
        </w:rPr>
        <w:tab/>
      </w:r>
      <w:r>
        <w:rPr>
          <w:noProof/>
        </w:rPr>
        <w:fldChar w:fldCharType="begin"/>
      </w:r>
      <w:r>
        <w:rPr>
          <w:noProof/>
        </w:rPr>
        <w:instrText xml:space="preserve"> PAGEREF _Toc208566307 \h </w:instrText>
      </w:r>
      <w:r>
        <w:rPr>
          <w:noProof/>
        </w:rPr>
      </w:r>
      <w:r>
        <w:rPr>
          <w:noProof/>
        </w:rPr>
        <w:fldChar w:fldCharType="separate"/>
      </w:r>
      <w:r>
        <w:rPr>
          <w:noProof/>
        </w:rPr>
        <w:t>336</w:t>
      </w:r>
      <w:r>
        <w:rPr>
          <w:noProof/>
        </w:rPr>
        <w:fldChar w:fldCharType="end"/>
      </w:r>
    </w:p>
    <w:p w14:paraId="1D12D3E4" w14:textId="61E95C4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6.7.1.6</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EBS Specific Section</w:t>
      </w:r>
      <w:r>
        <w:rPr>
          <w:noProof/>
        </w:rPr>
        <w:tab/>
      </w:r>
      <w:r>
        <w:rPr>
          <w:noProof/>
        </w:rPr>
        <w:fldChar w:fldCharType="begin"/>
      </w:r>
      <w:r>
        <w:rPr>
          <w:noProof/>
        </w:rPr>
        <w:instrText xml:space="preserve"> PAGEREF _Toc208566308 \h </w:instrText>
      </w:r>
      <w:r>
        <w:rPr>
          <w:noProof/>
        </w:rPr>
      </w:r>
      <w:r>
        <w:rPr>
          <w:noProof/>
        </w:rPr>
        <w:fldChar w:fldCharType="separate"/>
      </w:r>
      <w:r>
        <w:rPr>
          <w:noProof/>
        </w:rPr>
        <w:t>336</w:t>
      </w:r>
      <w:r>
        <w:rPr>
          <w:noProof/>
        </w:rPr>
        <w:fldChar w:fldCharType="end"/>
      </w:r>
    </w:p>
    <w:p w14:paraId="76579E1A" w14:textId="43B0095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6.7.1.7</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InstantLink Specific Section</w:t>
      </w:r>
      <w:r>
        <w:rPr>
          <w:noProof/>
        </w:rPr>
        <w:tab/>
      </w:r>
      <w:r>
        <w:rPr>
          <w:noProof/>
        </w:rPr>
        <w:fldChar w:fldCharType="begin"/>
      </w:r>
      <w:r>
        <w:rPr>
          <w:noProof/>
        </w:rPr>
        <w:instrText xml:space="preserve"> PAGEREF _Toc208566309 \h </w:instrText>
      </w:r>
      <w:r>
        <w:rPr>
          <w:noProof/>
        </w:rPr>
      </w:r>
      <w:r>
        <w:rPr>
          <w:noProof/>
        </w:rPr>
        <w:fldChar w:fldCharType="separate"/>
      </w:r>
      <w:r>
        <w:rPr>
          <w:noProof/>
        </w:rPr>
        <w:t>338</w:t>
      </w:r>
      <w:r>
        <w:rPr>
          <w:noProof/>
        </w:rPr>
        <w:fldChar w:fldCharType="end"/>
      </w:r>
    </w:p>
    <w:p w14:paraId="1A594834" w14:textId="12E74FC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6.7.1.8</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Tibco Specific Section</w:t>
      </w:r>
      <w:r>
        <w:rPr>
          <w:noProof/>
        </w:rPr>
        <w:tab/>
      </w:r>
      <w:r>
        <w:rPr>
          <w:noProof/>
        </w:rPr>
        <w:fldChar w:fldCharType="begin"/>
      </w:r>
      <w:r>
        <w:rPr>
          <w:noProof/>
        </w:rPr>
        <w:instrText xml:space="preserve"> PAGEREF _Toc208566310 \h </w:instrText>
      </w:r>
      <w:r>
        <w:rPr>
          <w:noProof/>
        </w:rPr>
      </w:r>
      <w:r>
        <w:rPr>
          <w:noProof/>
        </w:rPr>
        <w:fldChar w:fldCharType="separate"/>
      </w:r>
      <w:r>
        <w:rPr>
          <w:noProof/>
        </w:rPr>
        <w:t>338</w:t>
      </w:r>
      <w:r>
        <w:rPr>
          <w:noProof/>
        </w:rPr>
        <w:fldChar w:fldCharType="end"/>
      </w:r>
    </w:p>
    <w:p w14:paraId="6E33B6FF" w14:textId="4B105C1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6.7.2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Configuration</w:t>
      </w:r>
      <w:r>
        <w:rPr>
          <w:noProof/>
        </w:rPr>
        <w:tab/>
      </w:r>
      <w:r>
        <w:rPr>
          <w:noProof/>
        </w:rPr>
        <w:fldChar w:fldCharType="begin"/>
      </w:r>
      <w:r>
        <w:rPr>
          <w:noProof/>
        </w:rPr>
        <w:instrText xml:space="preserve"> PAGEREF _Toc208566311 \h </w:instrText>
      </w:r>
      <w:r>
        <w:rPr>
          <w:noProof/>
        </w:rPr>
      </w:r>
      <w:r>
        <w:rPr>
          <w:noProof/>
        </w:rPr>
        <w:fldChar w:fldCharType="separate"/>
      </w:r>
      <w:r>
        <w:rPr>
          <w:noProof/>
        </w:rPr>
        <w:t>338</w:t>
      </w:r>
      <w:r>
        <w:rPr>
          <w:noProof/>
        </w:rPr>
        <w:fldChar w:fldCharType="end"/>
      </w:r>
    </w:p>
    <w:p w14:paraId="5100591C" w14:textId="6BE212A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6.7.2.1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Ranges Configuration</w:t>
      </w:r>
      <w:r>
        <w:rPr>
          <w:noProof/>
        </w:rPr>
        <w:tab/>
      </w:r>
      <w:r>
        <w:rPr>
          <w:noProof/>
        </w:rPr>
        <w:fldChar w:fldCharType="begin"/>
      </w:r>
      <w:r>
        <w:rPr>
          <w:noProof/>
        </w:rPr>
        <w:instrText xml:space="preserve"> PAGEREF _Toc208566312 \h </w:instrText>
      </w:r>
      <w:r>
        <w:rPr>
          <w:noProof/>
        </w:rPr>
      </w:r>
      <w:r>
        <w:rPr>
          <w:noProof/>
        </w:rPr>
        <w:fldChar w:fldCharType="separate"/>
      </w:r>
      <w:r>
        <w:rPr>
          <w:noProof/>
        </w:rPr>
        <w:t>339</w:t>
      </w:r>
      <w:r>
        <w:rPr>
          <w:noProof/>
        </w:rPr>
        <w:fldChar w:fldCharType="end"/>
      </w:r>
    </w:p>
    <w:p w14:paraId="15676669" w14:textId="07A0926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6.7.2.2</w:t>
      </w:r>
      <w:r>
        <w:rPr>
          <w:rFonts w:asciiTheme="minorHAnsi" w:eastAsiaTheme="minorEastAsia" w:hAnsiTheme="minorHAnsi" w:cstheme="minorBidi"/>
          <w:iCs w:val="0"/>
          <w:noProof/>
          <w:kern w:val="2"/>
          <w:sz w:val="24"/>
          <w:szCs w:val="24"/>
          <w:lang w:val="cs-CZ" w:eastAsia="cs-CZ"/>
          <w14:ligatures w14:val="standardContextual"/>
        </w:rPr>
        <w:tab/>
      </w:r>
      <w:r>
        <w:rPr>
          <w:noProof/>
        </w:rPr>
        <w:t>EBS Product Routing Configuration</w:t>
      </w:r>
      <w:r>
        <w:rPr>
          <w:noProof/>
        </w:rPr>
        <w:tab/>
      </w:r>
      <w:r>
        <w:rPr>
          <w:noProof/>
        </w:rPr>
        <w:fldChar w:fldCharType="begin"/>
      </w:r>
      <w:r>
        <w:rPr>
          <w:noProof/>
        </w:rPr>
        <w:instrText xml:space="preserve"> PAGEREF _Toc208566313 \h </w:instrText>
      </w:r>
      <w:r>
        <w:rPr>
          <w:noProof/>
        </w:rPr>
      </w:r>
      <w:r>
        <w:rPr>
          <w:noProof/>
        </w:rPr>
        <w:fldChar w:fldCharType="separate"/>
      </w:r>
      <w:r>
        <w:rPr>
          <w:noProof/>
        </w:rPr>
        <w:t>339</w:t>
      </w:r>
      <w:r>
        <w:rPr>
          <w:noProof/>
        </w:rPr>
        <w:fldChar w:fldCharType="end"/>
      </w:r>
    </w:p>
    <w:p w14:paraId="3AD07873" w14:textId="3733DB1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Groups Configuration</w:t>
      </w:r>
      <w:r>
        <w:rPr>
          <w:noProof/>
        </w:rPr>
        <w:tab/>
      </w:r>
      <w:r>
        <w:rPr>
          <w:noProof/>
        </w:rPr>
        <w:fldChar w:fldCharType="begin"/>
      </w:r>
      <w:r>
        <w:rPr>
          <w:noProof/>
        </w:rPr>
        <w:instrText xml:space="preserve"> PAGEREF _Toc208566314 \h </w:instrText>
      </w:r>
      <w:r>
        <w:rPr>
          <w:noProof/>
        </w:rPr>
      </w:r>
      <w:r>
        <w:rPr>
          <w:noProof/>
        </w:rPr>
        <w:fldChar w:fldCharType="separate"/>
      </w:r>
      <w:r>
        <w:rPr>
          <w:noProof/>
        </w:rPr>
        <w:t>339</w:t>
      </w:r>
      <w:r>
        <w:rPr>
          <w:noProof/>
        </w:rPr>
        <w:fldChar w:fldCharType="end"/>
      </w:r>
    </w:p>
    <w:p w14:paraId="6AA9B75B" w14:textId="5DA2E1E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6.7.3</w:t>
      </w:r>
      <w:r>
        <w:rPr>
          <w:rFonts w:asciiTheme="minorHAnsi" w:eastAsiaTheme="minorEastAsia" w:hAnsiTheme="minorHAnsi" w:cstheme="minorBidi"/>
          <w:iCs w:val="0"/>
          <w:noProof/>
          <w:kern w:val="2"/>
          <w:sz w:val="24"/>
          <w:szCs w:val="24"/>
          <w:lang w:val="cs-CZ" w:eastAsia="cs-CZ"/>
          <w14:ligatures w14:val="standardContextual"/>
        </w:rPr>
        <w:tab/>
      </w:r>
      <w:r>
        <w:rPr>
          <w:noProof/>
        </w:rPr>
        <w:t>User Configuration</w:t>
      </w:r>
      <w:r>
        <w:rPr>
          <w:noProof/>
        </w:rPr>
        <w:tab/>
      </w:r>
      <w:r>
        <w:rPr>
          <w:noProof/>
        </w:rPr>
        <w:fldChar w:fldCharType="begin"/>
      </w:r>
      <w:r>
        <w:rPr>
          <w:noProof/>
        </w:rPr>
        <w:instrText xml:space="preserve"> PAGEREF _Toc208566315 \h </w:instrText>
      </w:r>
      <w:r>
        <w:rPr>
          <w:noProof/>
        </w:rPr>
      </w:r>
      <w:r>
        <w:rPr>
          <w:noProof/>
        </w:rPr>
        <w:fldChar w:fldCharType="separate"/>
      </w:r>
      <w:r>
        <w:rPr>
          <w:noProof/>
        </w:rPr>
        <w:t>340</w:t>
      </w:r>
      <w:r>
        <w:rPr>
          <w:noProof/>
        </w:rPr>
        <w:fldChar w:fldCharType="end"/>
      </w:r>
    </w:p>
    <w:p w14:paraId="0BEC0743" w14:textId="0EE5ACA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6.7.3.1</w:t>
      </w:r>
      <w:r>
        <w:rPr>
          <w:rFonts w:asciiTheme="minorHAnsi" w:eastAsiaTheme="minorEastAsia" w:hAnsiTheme="minorHAnsi" w:cstheme="minorBidi"/>
          <w:iCs w:val="0"/>
          <w:noProof/>
          <w:kern w:val="2"/>
          <w:sz w:val="24"/>
          <w:szCs w:val="24"/>
          <w:lang w:val="cs-CZ" w:eastAsia="cs-CZ"/>
          <w14:ligatures w14:val="standardContextual"/>
        </w:rPr>
        <w:tab/>
      </w:r>
      <w:r>
        <w:rPr>
          <w:noProof/>
        </w:rPr>
        <w:t>Adding New User</w:t>
      </w:r>
      <w:r>
        <w:rPr>
          <w:noProof/>
        </w:rPr>
        <w:tab/>
      </w:r>
      <w:r>
        <w:rPr>
          <w:noProof/>
        </w:rPr>
        <w:fldChar w:fldCharType="begin"/>
      </w:r>
      <w:r>
        <w:rPr>
          <w:noProof/>
        </w:rPr>
        <w:instrText xml:space="preserve"> PAGEREF _Toc208566316 \h </w:instrText>
      </w:r>
      <w:r>
        <w:rPr>
          <w:noProof/>
        </w:rPr>
      </w:r>
      <w:r>
        <w:rPr>
          <w:noProof/>
        </w:rPr>
        <w:fldChar w:fldCharType="separate"/>
      </w:r>
      <w:r>
        <w:rPr>
          <w:noProof/>
        </w:rPr>
        <w:t>340</w:t>
      </w:r>
      <w:r>
        <w:rPr>
          <w:noProof/>
        </w:rPr>
        <w:fldChar w:fldCharType="end"/>
      </w:r>
    </w:p>
    <w:p w14:paraId="78DF49B6" w14:textId="0822C6A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6.7.3.2</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User</w:t>
      </w:r>
      <w:r>
        <w:rPr>
          <w:noProof/>
        </w:rPr>
        <w:tab/>
      </w:r>
      <w:r>
        <w:rPr>
          <w:noProof/>
        </w:rPr>
        <w:fldChar w:fldCharType="begin"/>
      </w:r>
      <w:r>
        <w:rPr>
          <w:noProof/>
        </w:rPr>
        <w:instrText xml:space="preserve"> PAGEREF _Toc208566317 \h </w:instrText>
      </w:r>
      <w:r>
        <w:rPr>
          <w:noProof/>
        </w:rPr>
      </w:r>
      <w:r>
        <w:rPr>
          <w:noProof/>
        </w:rPr>
        <w:fldChar w:fldCharType="separate"/>
      </w:r>
      <w:r>
        <w:rPr>
          <w:noProof/>
        </w:rPr>
        <w:t>340</w:t>
      </w:r>
      <w:r>
        <w:rPr>
          <w:noProof/>
        </w:rPr>
        <w:fldChar w:fldCharType="end"/>
      </w:r>
    </w:p>
    <w:p w14:paraId="291BCA0C" w14:textId="5A96885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6.7.4</w:t>
      </w:r>
      <w:r>
        <w:rPr>
          <w:rFonts w:asciiTheme="minorHAnsi" w:eastAsiaTheme="minorEastAsia" w:hAnsiTheme="minorHAnsi" w:cstheme="minorBidi"/>
          <w:iCs w:val="0"/>
          <w:noProof/>
          <w:kern w:val="2"/>
          <w:sz w:val="24"/>
          <w:szCs w:val="24"/>
          <w:lang w:val="cs-CZ" w:eastAsia="cs-CZ"/>
          <w14:ligatures w14:val="standardContextual"/>
        </w:rPr>
        <w:tab/>
      </w:r>
      <w:r>
        <w:rPr>
          <w:noProof/>
        </w:rPr>
        <w:t>Bundled Applications Configuration</w:t>
      </w:r>
      <w:r>
        <w:rPr>
          <w:noProof/>
        </w:rPr>
        <w:tab/>
      </w:r>
      <w:r>
        <w:rPr>
          <w:noProof/>
        </w:rPr>
        <w:fldChar w:fldCharType="begin"/>
      </w:r>
      <w:r>
        <w:rPr>
          <w:noProof/>
        </w:rPr>
        <w:instrText xml:space="preserve"> PAGEREF _Toc208566318 \h </w:instrText>
      </w:r>
      <w:r>
        <w:rPr>
          <w:noProof/>
        </w:rPr>
      </w:r>
      <w:r>
        <w:rPr>
          <w:noProof/>
        </w:rPr>
        <w:fldChar w:fldCharType="separate"/>
      </w:r>
      <w:r>
        <w:rPr>
          <w:noProof/>
        </w:rPr>
        <w:t>341</w:t>
      </w:r>
      <w:r>
        <w:rPr>
          <w:noProof/>
        </w:rPr>
        <w:fldChar w:fldCharType="end"/>
      </w:r>
    </w:p>
    <w:p w14:paraId="2A22FCD0" w14:textId="0F6F974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6.7.4.1</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Configuration</w:t>
      </w:r>
      <w:r>
        <w:rPr>
          <w:noProof/>
        </w:rPr>
        <w:tab/>
      </w:r>
      <w:r>
        <w:rPr>
          <w:noProof/>
        </w:rPr>
        <w:fldChar w:fldCharType="begin"/>
      </w:r>
      <w:r>
        <w:rPr>
          <w:noProof/>
        </w:rPr>
        <w:instrText xml:space="preserve"> PAGEREF _Toc208566319 \h </w:instrText>
      </w:r>
      <w:r>
        <w:rPr>
          <w:noProof/>
        </w:rPr>
      </w:r>
      <w:r>
        <w:rPr>
          <w:noProof/>
        </w:rPr>
        <w:fldChar w:fldCharType="separate"/>
      </w:r>
      <w:r>
        <w:rPr>
          <w:noProof/>
        </w:rPr>
        <w:t>341</w:t>
      </w:r>
      <w:r>
        <w:rPr>
          <w:noProof/>
        </w:rPr>
        <w:fldChar w:fldCharType="end"/>
      </w:r>
    </w:p>
    <w:p w14:paraId="1B4971DC" w14:textId="766B429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6.7.4.2</w:t>
      </w:r>
      <w:r>
        <w:rPr>
          <w:rFonts w:asciiTheme="minorHAnsi" w:eastAsiaTheme="minorEastAsia" w:hAnsiTheme="minorHAnsi" w:cstheme="minorBidi"/>
          <w:iCs w:val="0"/>
          <w:noProof/>
          <w:kern w:val="2"/>
          <w:sz w:val="24"/>
          <w:szCs w:val="24"/>
          <w:lang w:val="cs-CZ" w:eastAsia="cs-CZ"/>
          <w14:ligatures w14:val="standardContextual"/>
        </w:rPr>
        <w:tab/>
      </w:r>
      <w:r>
        <w:rPr>
          <w:noProof/>
        </w:rPr>
        <w:t>Peklo Refresher Configuration</w:t>
      </w:r>
      <w:r>
        <w:rPr>
          <w:noProof/>
        </w:rPr>
        <w:tab/>
      </w:r>
      <w:r>
        <w:rPr>
          <w:noProof/>
        </w:rPr>
        <w:fldChar w:fldCharType="begin"/>
      </w:r>
      <w:r>
        <w:rPr>
          <w:noProof/>
        </w:rPr>
        <w:instrText xml:space="preserve"> PAGEREF _Toc208566320 \h </w:instrText>
      </w:r>
      <w:r>
        <w:rPr>
          <w:noProof/>
        </w:rPr>
      </w:r>
      <w:r>
        <w:rPr>
          <w:noProof/>
        </w:rPr>
        <w:fldChar w:fldCharType="separate"/>
      </w:r>
      <w:r>
        <w:rPr>
          <w:noProof/>
        </w:rPr>
        <w:t>341</w:t>
      </w:r>
      <w:r>
        <w:rPr>
          <w:noProof/>
        </w:rPr>
        <w:fldChar w:fldCharType="end"/>
      </w:r>
    </w:p>
    <w:p w14:paraId="6BA1C489" w14:textId="2E60805D"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6.8</w:t>
      </w:r>
      <w:r>
        <w:rPr>
          <w:rFonts w:asciiTheme="minorHAnsi" w:eastAsiaTheme="minorEastAsia" w:hAnsiTheme="minorHAnsi" w:cstheme="minorBidi"/>
          <w:iCs w:val="0"/>
          <w:noProof/>
          <w:kern w:val="2"/>
          <w:sz w:val="24"/>
          <w:lang w:val="cs-CZ" w:eastAsia="cs-CZ"/>
          <w14:ligatures w14:val="standardContextual"/>
        </w:rPr>
        <w:tab/>
      </w:r>
      <w:r>
        <w:rPr>
          <w:noProof/>
        </w:rPr>
        <w:t>Licensing Model</w:t>
      </w:r>
      <w:r>
        <w:rPr>
          <w:noProof/>
        </w:rPr>
        <w:tab/>
      </w:r>
      <w:r>
        <w:rPr>
          <w:noProof/>
        </w:rPr>
        <w:fldChar w:fldCharType="begin"/>
      </w:r>
      <w:r>
        <w:rPr>
          <w:noProof/>
        </w:rPr>
        <w:instrText xml:space="preserve"> PAGEREF _Toc208566321 \h </w:instrText>
      </w:r>
      <w:r>
        <w:rPr>
          <w:noProof/>
        </w:rPr>
      </w:r>
      <w:r>
        <w:rPr>
          <w:noProof/>
        </w:rPr>
        <w:fldChar w:fldCharType="separate"/>
      </w:r>
      <w:r>
        <w:rPr>
          <w:noProof/>
        </w:rPr>
        <w:t>341</w:t>
      </w:r>
      <w:r>
        <w:rPr>
          <w:noProof/>
        </w:rPr>
        <w:fldChar w:fldCharType="end"/>
      </w:r>
    </w:p>
    <w:p w14:paraId="37FD9DC7" w14:textId="16256EDC"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6.8.1</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Key Configuration</w:t>
      </w:r>
      <w:r>
        <w:rPr>
          <w:noProof/>
        </w:rPr>
        <w:tab/>
      </w:r>
      <w:r>
        <w:rPr>
          <w:noProof/>
        </w:rPr>
        <w:fldChar w:fldCharType="begin"/>
      </w:r>
      <w:r>
        <w:rPr>
          <w:noProof/>
        </w:rPr>
        <w:instrText xml:space="preserve"> PAGEREF _Toc208566322 \h </w:instrText>
      </w:r>
      <w:r>
        <w:rPr>
          <w:noProof/>
        </w:rPr>
      </w:r>
      <w:r>
        <w:rPr>
          <w:noProof/>
        </w:rPr>
        <w:fldChar w:fldCharType="separate"/>
      </w:r>
      <w:r>
        <w:rPr>
          <w:noProof/>
        </w:rPr>
        <w:t>342</w:t>
      </w:r>
      <w:r>
        <w:rPr>
          <w:noProof/>
        </w:rPr>
        <w:fldChar w:fldCharType="end"/>
      </w:r>
    </w:p>
    <w:p w14:paraId="179AA540" w14:textId="5BD95EC4"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6.8.2</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Expiration Reminder</w:t>
      </w:r>
      <w:r>
        <w:rPr>
          <w:noProof/>
        </w:rPr>
        <w:tab/>
      </w:r>
      <w:r>
        <w:rPr>
          <w:noProof/>
        </w:rPr>
        <w:fldChar w:fldCharType="begin"/>
      </w:r>
      <w:r>
        <w:rPr>
          <w:noProof/>
        </w:rPr>
        <w:instrText xml:space="preserve"> PAGEREF _Toc208566323 \h </w:instrText>
      </w:r>
      <w:r>
        <w:rPr>
          <w:noProof/>
        </w:rPr>
      </w:r>
      <w:r>
        <w:rPr>
          <w:noProof/>
        </w:rPr>
        <w:fldChar w:fldCharType="separate"/>
      </w:r>
      <w:r>
        <w:rPr>
          <w:noProof/>
        </w:rPr>
        <w:t>342</w:t>
      </w:r>
      <w:r>
        <w:rPr>
          <w:noProof/>
        </w:rPr>
        <w:fldChar w:fldCharType="end"/>
      </w:r>
    </w:p>
    <w:p w14:paraId="6C228848" w14:textId="22C24671" w:rsidR="00CD08E8" w:rsidRDefault="00797D35" w:rsidP="008B1251">
      <w:pPr>
        <w:pStyle w:val="Obsah9"/>
        <w:sectPr w:rsidR="00CD08E8" w:rsidSect="00DB05BF">
          <w:headerReference w:type="default" r:id="rId11"/>
          <w:footerReference w:type="default" r:id="rId12"/>
          <w:pgSz w:w="11907" w:h="16840" w:code="9"/>
          <w:pgMar w:top="1440" w:right="1440" w:bottom="1440" w:left="1440" w:header="706" w:footer="490" w:gutter="0"/>
          <w:cols w:space="708"/>
        </w:sectPr>
      </w:pPr>
      <w:r w:rsidRPr="00975549">
        <w:fldChar w:fldCharType="end"/>
      </w:r>
    </w:p>
    <w:p w14:paraId="03D33655" w14:textId="77777777" w:rsidR="00D757A4" w:rsidRPr="000B79D5" w:rsidRDefault="00D757A4" w:rsidP="008B1251">
      <w:pPr>
        <w:pStyle w:val="Nadpis1"/>
      </w:pPr>
      <w:bookmarkStart w:id="0" w:name="_Toc208565578"/>
      <w:bookmarkStart w:id="1" w:name="_Toc453051896"/>
      <w:bookmarkStart w:id="2" w:name="_Toc453051929"/>
      <w:r w:rsidRPr="000B79D5">
        <w:lastRenderedPageBreak/>
        <w:t>Introduction</w:t>
      </w:r>
      <w:bookmarkEnd w:id="0"/>
    </w:p>
    <w:p w14:paraId="58D81E3D" w14:textId="77777777" w:rsidR="003B2EC5" w:rsidRPr="00D02015" w:rsidRDefault="003B2EC5" w:rsidP="008B1251">
      <w:r w:rsidRPr="00D02015">
        <w:t>S</w:t>
      </w:r>
      <w:r w:rsidR="009011EF" w:rsidRPr="00D02015">
        <w:t xml:space="preserve">ystem Documentation details all the essential features of an application. It describes the application summary, technical environment, operational and </w:t>
      </w:r>
      <w:r w:rsidRPr="00D02015">
        <w:t xml:space="preserve">installation </w:t>
      </w:r>
      <w:r w:rsidR="009011EF" w:rsidRPr="00D02015">
        <w:t>information</w:t>
      </w:r>
      <w:r w:rsidR="005C7B08" w:rsidRPr="00D02015">
        <w:t>.</w:t>
      </w:r>
    </w:p>
    <w:p w14:paraId="760CEF4F" w14:textId="77777777" w:rsidR="003B2EC5" w:rsidRPr="00FD602C" w:rsidRDefault="003B2EC5" w:rsidP="008B1251">
      <w:pPr>
        <w:pStyle w:val="Para"/>
      </w:pPr>
    </w:p>
    <w:p w14:paraId="6945B224" w14:textId="77777777" w:rsidR="00F60C03" w:rsidRPr="00FD602C" w:rsidRDefault="00F60C03" w:rsidP="008B1251">
      <w:pPr>
        <w:pStyle w:val="Nadpis2"/>
      </w:pPr>
      <w:bookmarkStart w:id="3" w:name="_Toc208565579"/>
      <w:r w:rsidRPr="00FD602C">
        <w:t>Purpose</w:t>
      </w:r>
      <w:bookmarkEnd w:id="3"/>
    </w:p>
    <w:p w14:paraId="31D00671" w14:textId="77777777" w:rsidR="00F81D41" w:rsidRPr="00D02015" w:rsidRDefault="00173D88" w:rsidP="008B1251">
      <w:r w:rsidRPr="00D02015">
        <w:t>T</w:t>
      </w:r>
      <w:r w:rsidR="002E46B5" w:rsidRPr="00D02015">
        <w:t xml:space="preserve">he purpose of </w:t>
      </w:r>
      <w:r w:rsidR="004E395C" w:rsidRPr="00D02015">
        <w:t>System Documentation</w:t>
      </w:r>
      <w:r w:rsidR="002E46B5" w:rsidRPr="00D02015">
        <w:t xml:space="preserve"> is to provide a </w:t>
      </w:r>
      <w:r w:rsidR="00F81D41" w:rsidRPr="00D02015">
        <w:t xml:space="preserve">blueprint on </w:t>
      </w:r>
      <w:r w:rsidR="002E46B5" w:rsidRPr="00D02015">
        <w:t xml:space="preserve">high-level shared vision and scope of the application </w:t>
      </w:r>
      <w:r w:rsidR="00F81D41" w:rsidRPr="00D02015">
        <w:t>b</w:t>
      </w:r>
      <w:r w:rsidR="006F0C83" w:rsidRPr="00D02015">
        <w:t>lack lists</w:t>
      </w:r>
      <w:r w:rsidR="002E46B5" w:rsidRPr="00D02015">
        <w:t xml:space="preserve"> for the development teams </w:t>
      </w:r>
      <w:r w:rsidR="004D68A8" w:rsidRPr="00D02015">
        <w:t>as well as f</w:t>
      </w:r>
      <w:r w:rsidR="001C4DCF" w:rsidRPr="00D02015">
        <w:t>acilitate</w:t>
      </w:r>
      <w:r w:rsidR="002E46B5" w:rsidRPr="00D02015">
        <w:t xml:space="preserve"> orientation for new </w:t>
      </w:r>
      <w:r w:rsidR="00F81D41" w:rsidRPr="00D02015">
        <w:t>members</w:t>
      </w:r>
      <w:r w:rsidR="002E46B5" w:rsidRPr="00D02015">
        <w:t xml:space="preserve"> who will be using the application</w:t>
      </w:r>
      <w:r w:rsidR="000D3B60" w:rsidRPr="00D02015">
        <w:t xml:space="preserve">. </w:t>
      </w:r>
      <w:r w:rsidR="00702121" w:rsidRPr="00D02015">
        <w:t>It</w:t>
      </w:r>
      <w:r w:rsidR="00F81D41" w:rsidRPr="00D02015">
        <w:t xml:space="preserve"> also acts as a reference point while considering any new design alternatives or system enhancements.</w:t>
      </w:r>
    </w:p>
    <w:p w14:paraId="1493DE17" w14:textId="77777777" w:rsidR="00F81D41" w:rsidRPr="00D02015" w:rsidRDefault="00F81D41" w:rsidP="008B1251">
      <w:r w:rsidRPr="00D02015">
        <w:t xml:space="preserve"> </w:t>
      </w:r>
    </w:p>
    <w:p w14:paraId="07BBE550" w14:textId="77777777" w:rsidR="002E46B5" w:rsidRPr="00D02015" w:rsidRDefault="00702121" w:rsidP="008B1251">
      <w:r w:rsidRPr="00D02015">
        <w:t xml:space="preserve">This document </w:t>
      </w:r>
      <w:r w:rsidR="000D3B60" w:rsidRPr="00D02015">
        <w:t>provides reference to all additional documents and manuals that will aid in understanding the reasons behind the development</w:t>
      </w:r>
      <w:r w:rsidR="00BB5CB8" w:rsidRPr="00D02015">
        <w:t>/technical</w:t>
      </w:r>
      <w:r w:rsidR="000D3B60" w:rsidRPr="00D02015">
        <w:t xml:space="preserve"> decisions.</w:t>
      </w:r>
    </w:p>
    <w:p w14:paraId="4E58D014" w14:textId="77777777" w:rsidR="00D232FF" w:rsidRPr="00D02015" w:rsidRDefault="00D232FF" w:rsidP="008B1251"/>
    <w:p w14:paraId="40337AF0" w14:textId="77777777" w:rsidR="00FE3FF3" w:rsidRPr="002263AD" w:rsidRDefault="00E0241A" w:rsidP="008B1251">
      <w:pPr>
        <w:pStyle w:val="Nadpis2"/>
      </w:pPr>
      <w:bookmarkStart w:id="4" w:name="_Toc208565580"/>
      <w:r w:rsidRPr="002263AD">
        <w:t>K</w:t>
      </w:r>
      <w:r w:rsidR="00FE3FF3" w:rsidRPr="002263AD">
        <w:t>ey stakeholders</w:t>
      </w:r>
      <w:bookmarkEnd w:id="4"/>
    </w:p>
    <w:p w14:paraId="120023B4" w14:textId="77777777" w:rsidR="00FE3FF3" w:rsidRPr="0045617B" w:rsidRDefault="00240317" w:rsidP="008B1251">
      <w:r w:rsidRPr="0045617B">
        <w:t xml:space="preserve">Mention the target audience </w:t>
      </w:r>
      <w:r w:rsidR="004024C3" w:rsidRPr="0045617B">
        <w:t xml:space="preserve">who are </w:t>
      </w:r>
      <w:r w:rsidRPr="0045617B">
        <w:t>expected to refer to this document.</w:t>
      </w:r>
    </w:p>
    <w:p w14:paraId="2A66740D" w14:textId="77777777" w:rsidR="00D4056D" w:rsidRPr="00FD602C" w:rsidRDefault="00D4056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8"/>
        <w:gridCol w:w="6599"/>
      </w:tblGrid>
      <w:tr w:rsidR="00D4056D" w:rsidRPr="0045617B" w14:paraId="28904ABC" w14:textId="77777777">
        <w:trPr>
          <w:tblHeader/>
        </w:trPr>
        <w:tc>
          <w:tcPr>
            <w:tcW w:w="1341" w:type="pct"/>
            <w:shd w:val="clear" w:color="auto" w:fill="FFFF99"/>
          </w:tcPr>
          <w:p w14:paraId="377EF163"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Role</w:t>
            </w:r>
          </w:p>
        </w:tc>
        <w:tc>
          <w:tcPr>
            <w:tcW w:w="3659" w:type="pct"/>
            <w:shd w:val="clear" w:color="auto" w:fill="FFFF99"/>
          </w:tcPr>
          <w:p w14:paraId="1BFF3490"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Name</w:t>
            </w:r>
          </w:p>
        </w:tc>
      </w:tr>
      <w:tr w:rsidR="008D7AF2" w:rsidRPr="0045617B" w14:paraId="65554BD2" w14:textId="77777777">
        <w:tc>
          <w:tcPr>
            <w:tcW w:w="1341" w:type="pct"/>
          </w:tcPr>
          <w:p w14:paraId="102CE075" w14:textId="716B5721" w:rsidR="008D7AF2" w:rsidRPr="0045617B" w:rsidRDefault="008D7AF2" w:rsidP="008D7AF2">
            <w:r>
              <w:t>Test Managers</w:t>
            </w:r>
            <w:r w:rsidRPr="0045617B">
              <w:t xml:space="preserve"> (s)</w:t>
            </w:r>
          </w:p>
        </w:tc>
        <w:tc>
          <w:tcPr>
            <w:tcW w:w="3659" w:type="pct"/>
          </w:tcPr>
          <w:p w14:paraId="24AB93E4" w14:textId="3DFA71D8" w:rsidR="008D7AF2" w:rsidRDefault="008D7AF2" w:rsidP="008D7AF2">
            <w:r>
              <w:t>Karel Svr</w:t>
            </w:r>
            <w:r>
              <w:rPr>
                <w:lang w:val="cs-CZ"/>
              </w:rPr>
              <w:t xml:space="preserve">ček (IBM), Michal Tomášek (VF) </w:t>
            </w:r>
          </w:p>
        </w:tc>
      </w:tr>
      <w:tr w:rsidR="008D7AF2" w:rsidRPr="0045617B" w14:paraId="5535C7C3" w14:textId="77777777" w:rsidTr="008D7AF2">
        <w:tc>
          <w:tcPr>
            <w:tcW w:w="1341" w:type="pct"/>
          </w:tcPr>
          <w:p w14:paraId="144AA7C2" w14:textId="4BEE3D37" w:rsidR="008D7AF2" w:rsidRPr="0045617B" w:rsidRDefault="008D7AF2" w:rsidP="008D7AF2">
            <w:r>
              <w:t>Test Leads (s)</w:t>
            </w:r>
          </w:p>
        </w:tc>
        <w:tc>
          <w:tcPr>
            <w:tcW w:w="3659" w:type="pct"/>
            <w:vMerge w:val="restart"/>
            <w:vAlign w:val="center"/>
          </w:tcPr>
          <w:p w14:paraId="0F12899B" w14:textId="713DD893" w:rsidR="008D7AF2" w:rsidRDefault="008D7AF2" w:rsidP="008D7AF2">
            <w:r>
              <w:t>Upon discretion of the respective test managers</w:t>
            </w:r>
          </w:p>
        </w:tc>
      </w:tr>
      <w:tr w:rsidR="008D7AF2" w:rsidRPr="0045617B" w14:paraId="57097A4D" w14:textId="77777777">
        <w:tc>
          <w:tcPr>
            <w:tcW w:w="1341" w:type="pct"/>
          </w:tcPr>
          <w:p w14:paraId="0B3D767C" w14:textId="18509EB6" w:rsidR="008D7AF2" w:rsidRPr="0045617B" w:rsidRDefault="008D7AF2" w:rsidP="008D7AF2">
            <w:r>
              <w:t>Testers (s)</w:t>
            </w:r>
          </w:p>
        </w:tc>
        <w:tc>
          <w:tcPr>
            <w:tcW w:w="3659" w:type="pct"/>
            <w:vMerge/>
          </w:tcPr>
          <w:p w14:paraId="4FF72313" w14:textId="633F3C8C" w:rsidR="008D7AF2" w:rsidRDefault="008D7AF2" w:rsidP="008D7AF2"/>
        </w:tc>
      </w:tr>
      <w:tr w:rsidR="008D7AF2" w:rsidRPr="0045617B" w14:paraId="24CF4A4A" w14:textId="77777777">
        <w:tc>
          <w:tcPr>
            <w:tcW w:w="1341" w:type="pct"/>
          </w:tcPr>
          <w:p w14:paraId="428FE0A5" w14:textId="77777777" w:rsidR="008D7AF2" w:rsidRPr="0045617B" w:rsidRDefault="008D7AF2" w:rsidP="008D7AF2">
            <w:r w:rsidRPr="0045617B">
              <w:t>Project Manager</w:t>
            </w:r>
          </w:p>
        </w:tc>
        <w:tc>
          <w:tcPr>
            <w:tcW w:w="3659" w:type="pct"/>
            <w:vMerge/>
          </w:tcPr>
          <w:p w14:paraId="24A9E552" w14:textId="0C605200" w:rsidR="008D7AF2" w:rsidRPr="0045617B" w:rsidRDefault="008D7AF2" w:rsidP="008D7AF2"/>
        </w:tc>
      </w:tr>
      <w:tr w:rsidR="008D7AF2" w:rsidRPr="0045617B" w14:paraId="0DE76EC4" w14:textId="77777777">
        <w:tc>
          <w:tcPr>
            <w:tcW w:w="1341" w:type="pct"/>
          </w:tcPr>
          <w:p w14:paraId="3F61C802" w14:textId="77777777" w:rsidR="008D7AF2" w:rsidRPr="0045617B" w:rsidRDefault="008D7AF2" w:rsidP="008D7AF2">
            <w:r w:rsidRPr="0045617B">
              <w:t>Architect (s)</w:t>
            </w:r>
          </w:p>
        </w:tc>
        <w:tc>
          <w:tcPr>
            <w:tcW w:w="3659" w:type="pct"/>
            <w:vMerge/>
          </w:tcPr>
          <w:p w14:paraId="2542C760" w14:textId="0BAFBF06" w:rsidR="008D7AF2" w:rsidRPr="0045617B" w:rsidRDefault="008D7AF2" w:rsidP="008D7AF2"/>
        </w:tc>
      </w:tr>
      <w:tr w:rsidR="008D7AF2" w:rsidRPr="0045617B" w14:paraId="234A86A8" w14:textId="77777777">
        <w:tc>
          <w:tcPr>
            <w:tcW w:w="1341" w:type="pct"/>
          </w:tcPr>
          <w:p w14:paraId="02911439" w14:textId="77777777" w:rsidR="008D7AF2" w:rsidRPr="0045617B" w:rsidRDefault="008D7AF2" w:rsidP="008D7AF2">
            <w:r w:rsidRPr="0045617B">
              <w:t>Business Owner</w:t>
            </w:r>
          </w:p>
        </w:tc>
        <w:tc>
          <w:tcPr>
            <w:tcW w:w="3659" w:type="pct"/>
            <w:vMerge/>
          </w:tcPr>
          <w:p w14:paraId="12C178F8" w14:textId="55F85728" w:rsidR="008D7AF2" w:rsidRPr="0045617B" w:rsidRDefault="008D7AF2" w:rsidP="008D7AF2"/>
        </w:tc>
      </w:tr>
      <w:tr w:rsidR="008D7AF2" w:rsidRPr="0045617B" w14:paraId="203A021E" w14:textId="77777777">
        <w:tc>
          <w:tcPr>
            <w:tcW w:w="1341" w:type="pct"/>
          </w:tcPr>
          <w:p w14:paraId="7D1CAD39" w14:textId="77777777" w:rsidR="008D7AF2" w:rsidRPr="0045617B" w:rsidRDefault="008D7AF2" w:rsidP="008D7AF2">
            <w:r w:rsidRPr="0045617B">
              <w:t>Release Manager</w:t>
            </w:r>
          </w:p>
        </w:tc>
        <w:tc>
          <w:tcPr>
            <w:tcW w:w="3659" w:type="pct"/>
            <w:vMerge/>
          </w:tcPr>
          <w:p w14:paraId="502E6DE0" w14:textId="2811AF81" w:rsidR="008D7AF2" w:rsidRPr="0045617B" w:rsidRDefault="008D7AF2" w:rsidP="008D7AF2"/>
        </w:tc>
      </w:tr>
      <w:tr w:rsidR="008D7AF2" w:rsidRPr="0045617B" w14:paraId="06846D80" w14:textId="77777777">
        <w:tc>
          <w:tcPr>
            <w:tcW w:w="1341" w:type="pct"/>
          </w:tcPr>
          <w:p w14:paraId="582F3223" w14:textId="77777777" w:rsidR="008D7AF2" w:rsidRPr="0045617B" w:rsidRDefault="008D7AF2" w:rsidP="008D7AF2">
            <w:r w:rsidRPr="0045617B">
              <w:t>Developer (s)</w:t>
            </w:r>
          </w:p>
        </w:tc>
        <w:tc>
          <w:tcPr>
            <w:tcW w:w="3659" w:type="pct"/>
            <w:vMerge/>
          </w:tcPr>
          <w:p w14:paraId="25A3586F" w14:textId="78861035" w:rsidR="008D7AF2" w:rsidRPr="0045617B" w:rsidRDefault="008D7AF2" w:rsidP="008D7AF2"/>
        </w:tc>
      </w:tr>
    </w:tbl>
    <w:p w14:paraId="245B50B3" w14:textId="77777777" w:rsidR="00131FFC" w:rsidRPr="00131FFC" w:rsidRDefault="00131FFC" w:rsidP="00131FFC">
      <w:pPr>
        <w:ind w:left="0"/>
        <w:rPr>
          <w:lang w:eastAsia="ja-JP"/>
        </w:rPr>
      </w:pPr>
    </w:p>
    <w:p w14:paraId="680FBE06" w14:textId="77777777" w:rsidR="000318C0" w:rsidRPr="00C3499F" w:rsidRDefault="000318C0" w:rsidP="008B1251">
      <w:pPr>
        <w:pStyle w:val="Nadpis1"/>
      </w:pPr>
      <w:bookmarkStart w:id="5" w:name="_Toc208565581"/>
      <w:r w:rsidRPr="00C3499F">
        <w:lastRenderedPageBreak/>
        <w:t xml:space="preserve">Application </w:t>
      </w:r>
      <w:r w:rsidR="009719C6" w:rsidRPr="00C3499F">
        <w:t>overview</w:t>
      </w:r>
      <w:bookmarkEnd w:id="5"/>
    </w:p>
    <w:p w14:paraId="242F41B0" w14:textId="77777777" w:rsidR="00962421" w:rsidRDefault="002B670B" w:rsidP="00962421">
      <w:pPr>
        <w:ind w:left="0"/>
      </w:pPr>
      <w:r>
        <w:t xml:space="preserve">Originally, testing ranges assigned to IBM were very small. Back then, there was a semi-automatic cleansing process in place that would restore the inventory in Kenan and RMS that involved Excel and a shell script provided by Accenture company in Filip project. </w:t>
      </w:r>
    </w:p>
    <w:p w14:paraId="145694B8" w14:textId="77777777" w:rsidR="00962421" w:rsidRDefault="00962421" w:rsidP="00962421">
      <w:pPr>
        <w:ind w:left="0"/>
      </w:pPr>
    </w:p>
    <w:p w14:paraId="7BEAECAE" w14:textId="5351C2CE" w:rsidR="00962421" w:rsidRDefault="00962421" w:rsidP="00962421">
      <w:pPr>
        <w:ind w:left="0"/>
      </w:pPr>
      <w:r>
        <w:t>Test inventory cleansing in other systems was either performed by a manual process (e.g., SurePay) requiring email communication among handful of Vodafone teams governing each such system, or it was not implemented at all. In other words, it was all long and painful.</w:t>
      </w:r>
    </w:p>
    <w:p w14:paraId="1331F9E1" w14:textId="77777777" w:rsidR="00962421" w:rsidRDefault="00962421" w:rsidP="00962421">
      <w:pPr>
        <w:ind w:left="0"/>
      </w:pPr>
    </w:p>
    <w:p w14:paraId="36BEA841" w14:textId="5939C3CE" w:rsidR="00962421" w:rsidRDefault="00962421" w:rsidP="00962421">
      <w:pPr>
        <w:ind w:left="0"/>
      </w:pPr>
      <w:r>
        <w:t>I</w:t>
      </w:r>
      <w:r w:rsidR="00FB200A">
        <w:t xml:space="preserve">t was discovered that </w:t>
      </w:r>
      <w:r>
        <w:t xml:space="preserve">Kenan cleansing inherited from Accenture </w:t>
      </w:r>
      <w:r w:rsidR="00FB200A">
        <w:t xml:space="preserve">did not cover all cleansing scenarios </w:t>
      </w:r>
      <w:r>
        <w:t xml:space="preserve">as expected </w:t>
      </w:r>
      <w:r w:rsidR="00FB200A">
        <w:t xml:space="preserve">and </w:t>
      </w:r>
      <w:r>
        <w:t xml:space="preserve">also </w:t>
      </w:r>
      <w:r w:rsidR="00FB200A">
        <w:t>lead to various data inconsistencies</w:t>
      </w:r>
      <w:r>
        <w:t xml:space="preserve"> in Kenan</w:t>
      </w:r>
      <w:r w:rsidR="00FB200A">
        <w:t xml:space="preserve">, so an </w:t>
      </w:r>
      <w:r>
        <w:t xml:space="preserve">internal </w:t>
      </w:r>
      <w:r w:rsidR="00FB200A">
        <w:t>application called RMS Tool was developed in 2013 by an IBM Kenan tester in order to clean the inventory in Kenan and RMS properly</w:t>
      </w:r>
      <w:r>
        <w:t xml:space="preserve">, along with a secondary goal to automate various tasks that IBM Kenan Testing Team was repeatedly dealing with, such as time-consuming Kenan collection scenarios processing to name one. </w:t>
      </w:r>
    </w:p>
    <w:p w14:paraId="5141FF71" w14:textId="77777777" w:rsidR="002B670B" w:rsidRDefault="002B670B" w:rsidP="002B670B">
      <w:pPr>
        <w:ind w:left="0"/>
      </w:pPr>
    </w:p>
    <w:p w14:paraId="354670DC" w14:textId="10F1D93B" w:rsidR="002B670B" w:rsidRDefault="002B670B" w:rsidP="002B670B">
      <w:pPr>
        <w:ind w:left="0"/>
      </w:pPr>
      <w:r>
        <w:t>Later on, it became of a need to have the possibility to clean the inventory not only in Kenan but also in other systems on testing environment</w:t>
      </w:r>
      <w:r w:rsidR="001F4F27">
        <w:t xml:space="preserve"> making it fully reusable in ordering</w:t>
      </w:r>
      <w:r w:rsidR="00FB200A">
        <w:t xml:space="preserve">. The original RMS Tool was renamed to </w:t>
      </w:r>
      <w:r w:rsidR="00126B08">
        <w:t>Phoenix</w:t>
      </w:r>
      <w:r w:rsidR="00FB200A">
        <w:t xml:space="preserve"> and upgraded to achieve </w:t>
      </w:r>
      <w:r w:rsidR="00962421">
        <w:t>cleansing among all systems governed by IBM.</w:t>
      </w:r>
      <w:r>
        <w:t xml:space="preserve"> </w:t>
      </w:r>
    </w:p>
    <w:p w14:paraId="63319062" w14:textId="7F7CE4AD" w:rsidR="002B670B" w:rsidRDefault="002B670B" w:rsidP="002B670B">
      <w:pPr>
        <w:ind w:left="0"/>
      </w:pPr>
    </w:p>
    <w:p w14:paraId="755DC252" w14:textId="7D9BB394" w:rsidR="002B670B" w:rsidRDefault="002B670B" w:rsidP="002B670B">
      <w:pPr>
        <w:ind w:left="0"/>
      </w:pPr>
      <w:r>
        <w:t>Subsequentially, it was decided by IBM Testing Team management that Phoenix should be extended in a way to fulfill also testing requirements related to other systems being tested</w:t>
      </w:r>
      <w:r w:rsidR="001F4F27">
        <w:t xml:space="preserve"> by IBM Testing Team</w:t>
      </w:r>
      <w:r>
        <w:t xml:space="preserve">, not </w:t>
      </w:r>
      <w:r w:rsidR="001F4F27">
        <w:t xml:space="preserve">only </w:t>
      </w:r>
      <w:r>
        <w:t>Kenan, so additional functions were sequentially added up</w:t>
      </w:r>
      <w:r w:rsidR="001F4F27">
        <w:t xml:space="preserve"> to the application</w:t>
      </w:r>
      <w:r>
        <w:t>.</w:t>
      </w:r>
    </w:p>
    <w:p w14:paraId="611805F6" w14:textId="71A99BFC" w:rsidR="002B670B" w:rsidRDefault="002B670B" w:rsidP="002B670B">
      <w:pPr>
        <w:ind w:left="0"/>
      </w:pPr>
    </w:p>
    <w:p w14:paraId="12D208C9" w14:textId="5476942B" w:rsidR="002B670B" w:rsidRDefault="002B670B" w:rsidP="002B670B">
      <w:pPr>
        <w:ind w:left="0"/>
      </w:pPr>
      <w:r>
        <w:t>Then, an agreement was made between IBM Testing Team and Vodafone Testing Team management in order to allow Vodafone testers to also benefit from a limited set of functions that Phoenix provides, mainly to allow them to clean their own inventory. At this time, Phoenix was also extended with extra user roles and inventory whitelists to ensure that every tester is only allowed to clean their own inventory items.</w:t>
      </w:r>
    </w:p>
    <w:p w14:paraId="11E6200F" w14:textId="44689EEA" w:rsidR="001F4F27" w:rsidRDefault="001F4F27" w:rsidP="008B1251"/>
    <w:p w14:paraId="6C379FFA" w14:textId="7C29D200" w:rsidR="001F4F27" w:rsidRDefault="001F4F27" w:rsidP="001F4F27">
      <w:pPr>
        <w:ind w:left="0"/>
      </w:pPr>
      <w:r>
        <w:t xml:space="preserve">Currently, </w:t>
      </w:r>
      <w:r w:rsidRPr="003825D2">
        <w:t xml:space="preserve">Phoenix </w:t>
      </w:r>
      <w:r>
        <w:t xml:space="preserve">serves as an internal </w:t>
      </w:r>
      <w:r w:rsidRPr="003825D2">
        <w:t xml:space="preserve">testing tool used by testing teams </w:t>
      </w:r>
      <w:r>
        <w:t xml:space="preserve">in both IBM and Vodafone </w:t>
      </w:r>
      <w:r w:rsidRPr="003825D2">
        <w:t xml:space="preserve">to </w:t>
      </w:r>
      <w:r>
        <w:t xml:space="preserve">quickly </w:t>
      </w:r>
      <w:r w:rsidRPr="003825D2">
        <w:t xml:space="preserve">fulfill </w:t>
      </w:r>
      <w:r>
        <w:t>a plethora of</w:t>
      </w:r>
      <w:r w:rsidRPr="003825D2">
        <w:t xml:space="preserve"> </w:t>
      </w:r>
      <w:r>
        <w:t xml:space="preserve">various </w:t>
      </w:r>
      <w:r w:rsidRPr="003825D2">
        <w:t>testing tasks</w:t>
      </w:r>
      <w:r>
        <w:t>, such as test inventory cleansing, uploading, fetching and displaying data from test DB’s, quick updates of testing data, encapsulation of common billing and invoicing tasks in Kenan, etc.</w:t>
      </w:r>
    </w:p>
    <w:p w14:paraId="7CA54B13" w14:textId="2D011A41" w:rsidR="001F4F27" w:rsidRDefault="001F4F27" w:rsidP="001F4F27">
      <w:pPr>
        <w:ind w:left="0"/>
      </w:pPr>
    </w:p>
    <w:p w14:paraId="5C4754F6" w14:textId="7B137441" w:rsidR="001F4F27" w:rsidRDefault="00962421" w:rsidP="001F4F27">
      <w:pPr>
        <w:ind w:left="0"/>
      </w:pPr>
      <w:r>
        <w:t>Phoenix is continuously developed and maintained by IBM Kenan Testing Team.</w:t>
      </w:r>
    </w:p>
    <w:p w14:paraId="345FE530" w14:textId="5DE83AC7" w:rsidR="00962421" w:rsidRDefault="00962421" w:rsidP="001F4F27">
      <w:pPr>
        <w:ind w:left="0"/>
      </w:pPr>
    </w:p>
    <w:p w14:paraId="2B26E98A" w14:textId="7A27C1A6" w:rsidR="00962421" w:rsidRDefault="00962421" w:rsidP="001F4F27">
      <w:pPr>
        <w:ind w:left="0"/>
      </w:pPr>
      <w:r>
        <w:t>As an internal testing tool, it must not be used in production environment.</w:t>
      </w:r>
    </w:p>
    <w:p w14:paraId="662FC3F8" w14:textId="08BF50C6" w:rsidR="00962421" w:rsidRDefault="00962421" w:rsidP="001F4F27">
      <w:pPr>
        <w:ind w:left="0"/>
      </w:pPr>
    </w:p>
    <w:p w14:paraId="20898618" w14:textId="77777777" w:rsidR="00C71FEE" w:rsidRDefault="00962421" w:rsidP="001F4F27">
      <w:pPr>
        <w:ind w:left="0"/>
      </w:pPr>
      <w:r w:rsidRPr="00962421">
        <w:rPr>
          <w:b/>
          <w:bCs/>
        </w:rPr>
        <w:t>NOTE:</w:t>
      </w:r>
      <w:r>
        <w:t xml:space="preserve"> While </w:t>
      </w:r>
      <w:r w:rsidR="00E925B2">
        <w:t xml:space="preserve">originally </w:t>
      </w:r>
      <w:r>
        <w:t xml:space="preserve">system testing was provided to Vodafone by IBM, impact on Phoenix was analyzed internally in IBM </w:t>
      </w:r>
      <w:r w:rsidR="00907A83">
        <w:t xml:space="preserve">Testing Team </w:t>
      </w:r>
      <w:r>
        <w:t xml:space="preserve">and changes were </w:t>
      </w:r>
      <w:r w:rsidR="00907A83">
        <w:t xml:space="preserve">implemented </w:t>
      </w:r>
      <w:r>
        <w:t xml:space="preserve">as deemed necessary. </w:t>
      </w:r>
    </w:p>
    <w:p w14:paraId="2E8A6F2F" w14:textId="09CEDD68" w:rsidR="00962421" w:rsidRDefault="00962421" w:rsidP="001F4F27">
      <w:pPr>
        <w:ind w:left="0"/>
      </w:pPr>
      <w:r>
        <w:t xml:space="preserve">Since </w:t>
      </w:r>
      <w:r w:rsidR="00907A83">
        <w:t xml:space="preserve">pretty much all testing services were </w:t>
      </w:r>
      <w:r w:rsidR="00E925B2">
        <w:t xml:space="preserve">already </w:t>
      </w:r>
      <w:r w:rsidR="00907A83">
        <w:t xml:space="preserve">handed over to Vodafone, IBM is </w:t>
      </w:r>
      <w:r w:rsidR="00C71FEE">
        <w:t xml:space="preserve">now </w:t>
      </w:r>
      <w:r w:rsidR="00907A83">
        <w:t>often not aware of the upcoming projects and their possible impact on Phoenix, regarding preservation of its current functionality or its extending. It’s now up to Vodafone Testing Team to analyze ongoing projects and consult the impact with Phoenix development in order to keep the application working as expected</w:t>
      </w:r>
      <w:r w:rsidR="001B1541">
        <w:t xml:space="preserve"> so that all testing teams can continue to benefit from it</w:t>
      </w:r>
      <w:r w:rsidR="00907A83">
        <w:t>.</w:t>
      </w:r>
      <w:r w:rsidR="00C71FEE">
        <w:t xml:space="preserve"> </w:t>
      </w:r>
    </w:p>
    <w:p w14:paraId="2E9E362D" w14:textId="77777777" w:rsidR="00AF37CA" w:rsidRPr="00AF37CA" w:rsidRDefault="00AF37CA" w:rsidP="001D10FD">
      <w:pPr>
        <w:ind w:firstLine="436"/>
      </w:pPr>
    </w:p>
    <w:p w14:paraId="6E2C6D15" w14:textId="77777777" w:rsidR="003758B7" w:rsidRPr="008D7AF2" w:rsidRDefault="00E0241A" w:rsidP="008B1251">
      <w:pPr>
        <w:pStyle w:val="Nadpis2"/>
      </w:pPr>
      <w:bookmarkStart w:id="6" w:name="_Toc208565582"/>
      <w:r w:rsidRPr="008D7AF2">
        <w:t>Technology S</w:t>
      </w:r>
      <w:r w:rsidR="003758B7" w:rsidRPr="008D7AF2">
        <w:t>tack</w:t>
      </w:r>
      <w:bookmarkEnd w:id="6"/>
    </w:p>
    <w:p w14:paraId="46FBB63A" w14:textId="77777777" w:rsidR="003758B7" w:rsidRPr="0045617B" w:rsidRDefault="003758B7" w:rsidP="008B1251">
      <w:r w:rsidRPr="0045617B">
        <w:t xml:space="preserve">This section gives insight to the list of technologies used for design, development, </w:t>
      </w:r>
      <w:r w:rsidR="00C67ED0" w:rsidRPr="0045617B">
        <w:t>testing,</w:t>
      </w:r>
      <w:r w:rsidR="00AF6037" w:rsidRPr="0045617B">
        <w:t xml:space="preserve"> and implementation purpose.</w:t>
      </w:r>
    </w:p>
    <w:p w14:paraId="418AA41D" w14:textId="77777777" w:rsidR="005966ED" w:rsidRPr="0045617B" w:rsidRDefault="005966E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8"/>
        <w:gridCol w:w="4509"/>
      </w:tblGrid>
      <w:tr w:rsidR="005966ED" w:rsidRPr="0045617B" w14:paraId="42CF8340" w14:textId="77777777">
        <w:trPr>
          <w:tblHeader/>
        </w:trPr>
        <w:tc>
          <w:tcPr>
            <w:tcW w:w="2500" w:type="pct"/>
            <w:shd w:val="clear" w:color="auto" w:fill="FFFF99"/>
          </w:tcPr>
          <w:p w14:paraId="7EC6CC97"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Component</w:t>
            </w:r>
            <w:r w:rsidR="00D032EE" w:rsidRPr="0045617B">
              <w:rPr>
                <w:rFonts w:ascii="Arial" w:hAnsi="Arial"/>
                <w:b/>
                <w:color w:val="000000"/>
                <w:sz w:val="20"/>
                <w:szCs w:val="20"/>
              </w:rPr>
              <w:t>s</w:t>
            </w:r>
            <w:r w:rsidRPr="0045617B">
              <w:rPr>
                <w:rFonts w:ascii="Arial" w:hAnsi="Arial"/>
                <w:b/>
                <w:color w:val="000000"/>
                <w:sz w:val="20"/>
                <w:szCs w:val="20"/>
              </w:rPr>
              <w:t>/ System</w:t>
            </w:r>
            <w:r w:rsidR="00D032EE" w:rsidRPr="0045617B">
              <w:rPr>
                <w:rFonts w:ascii="Arial" w:hAnsi="Arial"/>
                <w:b/>
                <w:color w:val="000000"/>
                <w:sz w:val="20"/>
                <w:szCs w:val="20"/>
              </w:rPr>
              <w:t>s</w:t>
            </w:r>
          </w:p>
        </w:tc>
        <w:tc>
          <w:tcPr>
            <w:tcW w:w="2500" w:type="pct"/>
            <w:shd w:val="clear" w:color="auto" w:fill="FFFF99"/>
          </w:tcPr>
          <w:p w14:paraId="2BA3B7D0"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Technology Used</w:t>
            </w:r>
          </w:p>
        </w:tc>
      </w:tr>
      <w:tr w:rsidR="005966ED" w:rsidRPr="0045617B" w14:paraId="66C41D51" w14:textId="77777777">
        <w:tc>
          <w:tcPr>
            <w:tcW w:w="2500" w:type="pct"/>
          </w:tcPr>
          <w:p w14:paraId="2DEAFC2D" w14:textId="61C7AEA4" w:rsidR="005966ED" w:rsidRPr="0045617B" w:rsidRDefault="00D75B9C" w:rsidP="008B1251">
            <w:r>
              <w:t>Phoenix</w:t>
            </w:r>
          </w:p>
        </w:tc>
        <w:tc>
          <w:tcPr>
            <w:tcW w:w="2500" w:type="pct"/>
          </w:tcPr>
          <w:p w14:paraId="295115AF" w14:textId="212F41A0" w:rsidR="008D7AF2" w:rsidRDefault="008D7AF2" w:rsidP="008B1251">
            <w:r w:rsidRPr="00352A9F">
              <w:rPr>
                <w:b/>
                <w:bCs/>
              </w:rPr>
              <w:t>Development:</w:t>
            </w:r>
            <w:r>
              <w:t xml:space="preserve"> </w:t>
            </w:r>
            <w:r w:rsidR="00DE5663">
              <w:t>Delphi</w:t>
            </w:r>
            <w:r>
              <w:t xml:space="preserve">, </w:t>
            </w:r>
            <w:r w:rsidRPr="0045617B">
              <w:t>PL/SQL</w:t>
            </w:r>
          </w:p>
          <w:p w14:paraId="2AD92097" w14:textId="7924CE4C" w:rsidR="005966ED" w:rsidRPr="0045617B" w:rsidRDefault="008D7AF2" w:rsidP="008B1251">
            <w:r w:rsidRPr="00352A9F">
              <w:rPr>
                <w:b/>
                <w:bCs/>
              </w:rPr>
              <w:lastRenderedPageBreak/>
              <w:t>Connectivity:</w:t>
            </w:r>
            <w:r w:rsidR="00D032EE" w:rsidRPr="0045617B">
              <w:t xml:space="preserve"> </w:t>
            </w:r>
            <w:r>
              <w:t>O</w:t>
            </w:r>
            <w:r w:rsidR="00352A9F">
              <w:t>racle</w:t>
            </w:r>
            <w:r>
              <w:t xml:space="preserve">, </w:t>
            </w:r>
            <w:r w:rsidR="001D10FD">
              <w:t>SSH</w:t>
            </w:r>
            <w:r w:rsidR="00352A9F">
              <w:t xml:space="preserve">, </w:t>
            </w:r>
            <w:r>
              <w:t>SFTP</w:t>
            </w:r>
            <w:r w:rsidR="001D10FD">
              <w:t xml:space="preserve">, </w:t>
            </w:r>
            <w:r w:rsidR="00DE5663">
              <w:t xml:space="preserve">HTTP, SOAP, </w:t>
            </w:r>
            <w:r w:rsidR="003938B0">
              <w:t xml:space="preserve">REST, </w:t>
            </w:r>
            <w:r w:rsidR="00DE5663">
              <w:t>JMS</w:t>
            </w:r>
          </w:p>
        </w:tc>
      </w:tr>
    </w:tbl>
    <w:p w14:paraId="6A67F050" w14:textId="77777777" w:rsidR="005966ED" w:rsidRPr="00FD602C" w:rsidRDefault="005966ED" w:rsidP="008B1251"/>
    <w:p w14:paraId="1C1E5F10" w14:textId="15E62750" w:rsidR="006F27FF" w:rsidRPr="00C04960" w:rsidRDefault="00642C3A" w:rsidP="008B1251">
      <w:pPr>
        <w:pStyle w:val="Nadpis2"/>
      </w:pPr>
      <w:bookmarkStart w:id="7" w:name="_Toc208565583"/>
      <w:r w:rsidRPr="00C04960">
        <w:t>System Context</w:t>
      </w:r>
      <w:bookmarkEnd w:id="7"/>
    </w:p>
    <w:p w14:paraId="35A9EBB3" w14:textId="72F400A4" w:rsidR="002E11B5" w:rsidRPr="0045617B" w:rsidRDefault="00AF4D75" w:rsidP="008B1251">
      <w:r w:rsidRPr="0045617B">
        <w:t xml:space="preserve">System Context describes the environment in which the system functions and details the information flow between </w:t>
      </w:r>
      <w:r w:rsidR="00C04960" w:rsidRPr="00C04960">
        <w:t>the application</w:t>
      </w:r>
      <w:r w:rsidRPr="0045617B">
        <w:t xml:space="preserve"> and the external entities</w:t>
      </w:r>
      <w:r w:rsidR="00DF4F4D">
        <w:t>.</w:t>
      </w:r>
      <w:r w:rsidR="00326F20" w:rsidRPr="0045617B">
        <w:t xml:space="preserve"> It </w:t>
      </w:r>
      <w:r w:rsidRPr="0045617B">
        <w:t>defines</w:t>
      </w:r>
      <w:r w:rsidR="00326F20" w:rsidRPr="0045617B">
        <w:t xml:space="preserve"> the</w:t>
      </w:r>
      <w:r w:rsidRPr="0045617B">
        <w:t xml:space="preserve"> first level</w:t>
      </w:r>
      <w:r w:rsidR="002E11B5" w:rsidRPr="0045617B">
        <w:t xml:space="preserve"> of</w:t>
      </w:r>
      <w:r w:rsidRPr="0045617B">
        <w:t xml:space="preserve"> external dependencies </w:t>
      </w:r>
      <w:r w:rsidR="002E11B5" w:rsidRPr="0045617B">
        <w:t>depicting information</w:t>
      </w:r>
      <w:r w:rsidR="009921AA" w:rsidRPr="0045617B">
        <w:t xml:space="preserve"> that cross the application boundary </w:t>
      </w:r>
      <w:r w:rsidR="002E11B5" w:rsidRPr="0045617B">
        <w:t xml:space="preserve">such as, inputs, outputs, technology, </w:t>
      </w:r>
      <w:r w:rsidRPr="0045617B">
        <w:t>control</w:t>
      </w:r>
      <w:r w:rsidR="002E11B5" w:rsidRPr="0045617B">
        <w:t>s</w:t>
      </w:r>
      <w:r w:rsidRPr="0045617B">
        <w:t>, and transaction flows</w:t>
      </w:r>
      <w:r w:rsidR="004D0161">
        <w:t xml:space="preserve"> (if any)</w:t>
      </w:r>
      <w:r w:rsidR="009921AA" w:rsidRPr="0045617B">
        <w:t>.</w:t>
      </w:r>
    </w:p>
    <w:p w14:paraId="032AB3EE" w14:textId="77777777" w:rsidR="00C74F9C" w:rsidRPr="00FD602C" w:rsidRDefault="00C74F9C" w:rsidP="008B1251"/>
    <w:p w14:paraId="6E0504E8" w14:textId="1D3F0A85" w:rsidR="007D361D" w:rsidRDefault="001117AF" w:rsidP="007D361D">
      <w:pPr>
        <w:jc w:val="center"/>
        <w:rPr>
          <w:i/>
          <w:iCs w:val="0"/>
          <w:sz w:val="18"/>
          <w:szCs w:val="18"/>
        </w:rPr>
      </w:pPr>
      <w:r>
        <w:rPr>
          <w:noProof/>
        </w:rPr>
        <w:drawing>
          <wp:inline distT="0" distB="0" distL="0" distR="0" wp14:anchorId="1F851FDB" wp14:editId="4C8ECC43">
            <wp:extent cx="5727700" cy="3873500"/>
            <wp:effectExtent l="0" t="0" r="6350" b="0"/>
            <wp:docPr id="1080928185"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873500"/>
                    </a:xfrm>
                    <a:prstGeom prst="rect">
                      <a:avLst/>
                    </a:prstGeom>
                    <a:noFill/>
                    <a:ln>
                      <a:noFill/>
                    </a:ln>
                  </pic:spPr>
                </pic:pic>
              </a:graphicData>
            </a:graphic>
          </wp:inline>
        </w:drawing>
      </w:r>
    </w:p>
    <w:p w14:paraId="519A34A9" w14:textId="77777777" w:rsidR="007D361D" w:rsidRPr="00352A9F" w:rsidRDefault="007D361D" w:rsidP="007D361D">
      <w:pPr>
        <w:jc w:val="center"/>
        <w:rPr>
          <w:i/>
          <w:iCs w:val="0"/>
          <w:sz w:val="18"/>
          <w:szCs w:val="18"/>
        </w:rPr>
      </w:pPr>
      <w:r w:rsidRPr="00352A9F">
        <w:rPr>
          <w:i/>
          <w:iCs w:val="0"/>
          <w:sz w:val="18"/>
          <w:szCs w:val="18"/>
        </w:rPr>
        <w:t>System Context Diagram</w:t>
      </w:r>
    </w:p>
    <w:p w14:paraId="5761437B" w14:textId="336B496C" w:rsidR="00883701" w:rsidRPr="00C04960" w:rsidRDefault="00883701" w:rsidP="008B1251">
      <w:pPr>
        <w:rPr>
          <w:highlight w:val="yellow"/>
        </w:rPr>
      </w:pPr>
    </w:p>
    <w:p w14:paraId="71F8005A" w14:textId="77777777" w:rsidR="009A5E7C" w:rsidRDefault="009A5E7C" w:rsidP="008B1251">
      <w:pPr>
        <w:pStyle w:val="Nadpis2"/>
        <w:sectPr w:rsidR="009A5E7C" w:rsidSect="00DB05BF">
          <w:pgSz w:w="11907" w:h="16840" w:code="9"/>
          <w:pgMar w:top="1440" w:right="1440" w:bottom="1440" w:left="1440" w:header="706" w:footer="490" w:gutter="0"/>
          <w:cols w:space="708"/>
        </w:sectPr>
      </w:pPr>
    </w:p>
    <w:p w14:paraId="52326020" w14:textId="77777777" w:rsidR="009A5E7C" w:rsidRPr="000B79D5" w:rsidRDefault="009A5E7C" w:rsidP="008B1251">
      <w:pPr>
        <w:pStyle w:val="Nadpis2"/>
      </w:pPr>
      <w:bookmarkStart w:id="8" w:name="_External_Interfaces"/>
      <w:bookmarkStart w:id="9" w:name="_Toc208565584"/>
      <w:bookmarkEnd w:id="8"/>
      <w:r w:rsidRPr="000B79D5">
        <w:lastRenderedPageBreak/>
        <w:t>External Interfaces</w:t>
      </w:r>
      <w:bookmarkEnd w:id="9"/>
    </w:p>
    <w:p w14:paraId="719E86F6" w14:textId="77777777" w:rsidR="004346F0" w:rsidRPr="007D361D" w:rsidRDefault="00412C2A" w:rsidP="00CD44D1">
      <w:pPr>
        <w:pStyle w:val="Nadpis3"/>
      </w:pPr>
      <w:bookmarkStart w:id="10" w:name="_Toc208565585"/>
      <w:r w:rsidRPr="007D361D">
        <w:t>Inbound Interfaces</w:t>
      </w:r>
      <w:bookmarkEnd w:id="10"/>
    </w:p>
    <w:p w14:paraId="69AC7550" w14:textId="72FC6CC9" w:rsidR="0013445D" w:rsidRPr="006B1DB0" w:rsidRDefault="0013445D" w:rsidP="008B1251">
      <w:r w:rsidRPr="006B1DB0">
        <w:t>This chapter details all the external</w:t>
      </w:r>
      <w:r w:rsidR="00241166" w:rsidRPr="006B1DB0">
        <w:t xml:space="preserve"> and legacy</w:t>
      </w:r>
      <w:r w:rsidRPr="006B1DB0">
        <w:t xml:space="preserve"> interfaces that </w:t>
      </w:r>
      <w:r w:rsidR="009A5E7C">
        <w:t>are consumed by</w:t>
      </w:r>
      <w:r w:rsidR="00F93F96">
        <w:t xml:space="preserve"> the application.</w:t>
      </w:r>
    </w:p>
    <w:p w14:paraId="181D7846" w14:textId="77777777" w:rsidR="0013445D" w:rsidRDefault="0013445D" w:rsidP="008B1251"/>
    <w:p w14:paraId="1DEFCD04" w14:textId="78021348" w:rsidR="00342258" w:rsidRDefault="00546A1D" w:rsidP="008D59C1">
      <w:r w:rsidRPr="007644A5">
        <w:t>The table in t</w:t>
      </w:r>
      <w:r w:rsidR="00342258" w:rsidRPr="007644A5">
        <w:t xml:space="preserve">his section </w:t>
      </w:r>
      <w:r w:rsidRPr="007644A5">
        <w:t>will</w:t>
      </w:r>
      <w:r w:rsidR="008D59C1">
        <w:t xml:space="preserve"> </w:t>
      </w:r>
      <w:r w:rsidR="00342258" w:rsidRPr="007644A5">
        <w:t>identif</w:t>
      </w:r>
      <w:r w:rsidR="005F30D9" w:rsidRPr="007644A5">
        <w:t>y</w:t>
      </w:r>
      <w:r w:rsidR="00342258" w:rsidRPr="007644A5">
        <w:t xml:space="preserve"> </w:t>
      </w:r>
      <w:r w:rsidR="00AC73D9">
        <w:t xml:space="preserve">all </w:t>
      </w:r>
      <w:r w:rsidR="00342258" w:rsidRPr="007644A5">
        <w:t>the</w:t>
      </w:r>
      <w:r w:rsidR="00E21FAC" w:rsidRPr="007644A5">
        <w:t xml:space="preserve"> external </w:t>
      </w:r>
      <w:r w:rsidR="00342258" w:rsidRPr="007644A5">
        <w:t>interfaces</w:t>
      </w:r>
      <w:r w:rsidR="005F30D9" w:rsidRPr="007644A5">
        <w:t xml:space="preserve"> </w:t>
      </w:r>
      <w:r w:rsidR="008059EF">
        <w:t xml:space="preserve">that are </w:t>
      </w:r>
      <w:r w:rsidR="00AC73D9">
        <w:t xml:space="preserve">accepted </w:t>
      </w:r>
      <w:r w:rsidR="008059EF">
        <w:t xml:space="preserve">by this </w:t>
      </w:r>
      <w:r w:rsidR="005F30D9" w:rsidRPr="007644A5">
        <w:t>application</w:t>
      </w:r>
      <w:r w:rsidR="00342258" w:rsidRPr="007644A5">
        <w:t xml:space="preserve"> (both legacy and external components</w:t>
      </w:r>
      <w:r w:rsidR="00F335F6">
        <w:t>,</w:t>
      </w:r>
      <w:r w:rsidR="009F42A0" w:rsidRPr="007644A5">
        <w:t xml:space="preserve"> like user and other systems</w:t>
      </w:r>
      <w:r w:rsidR="00342258" w:rsidRPr="007644A5">
        <w:t>)</w:t>
      </w:r>
      <w:r w:rsidR="008D59C1">
        <w:t>:</w:t>
      </w:r>
    </w:p>
    <w:p w14:paraId="1398C2B6" w14:textId="77777777" w:rsidR="00342258" w:rsidRPr="007644A5" w:rsidRDefault="00342258" w:rsidP="008B1251"/>
    <w:tbl>
      <w:tblPr>
        <w:tblW w:w="13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559"/>
        <w:gridCol w:w="1843"/>
        <w:gridCol w:w="2692"/>
        <w:gridCol w:w="2693"/>
        <w:gridCol w:w="2692"/>
      </w:tblGrid>
      <w:tr w:rsidR="00583962" w:rsidRPr="003114AA" w14:paraId="208CBF90" w14:textId="77777777" w:rsidTr="00EE2ADB">
        <w:trPr>
          <w:trHeight w:val="240"/>
          <w:jc w:val="center"/>
        </w:trPr>
        <w:tc>
          <w:tcPr>
            <w:tcW w:w="1838" w:type="dxa"/>
            <w:vMerge w:val="restart"/>
            <w:shd w:val="clear" w:color="auto" w:fill="FFFF99"/>
          </w:tcPr>
          <w:p w14:paraId="667272B1" w14:textId="6DBEA588" w:rsidR="00583962" w:rsidRPr="003114AA" w:rsidRDefault="00583962" w:rsidP="00643B35">
            <w:pPr>
              <w:pStyle w:val="TableHead"/>
              <w:numPr>
                <w:ilvl w:val="0"/>
                <w:numId w:val="0"/>
              </w:numPr>
              <w:tabs>
                <w:tab w:val="right" w:pos="4129"/>
              </w:tabs>
              <w:jc w:val="center"/>
              <w:rPr>
                <w:rFonts w:ascii="Arial" w:hAnsi="Arial" w:cs="Arial"/>
                <w:sz w:val="20"/>
                <w:szCs w:val="20"/>
                <w:lang w:val="en-US"/>
              </w:rPr>
            </w:pPr>
            <w:r w:rsidRPr="003114AA">
              <w:rPr>
                <w:rFonts w:ascii="Arial" w:hAnsi="Arial" w:cs="Arial"/>
                <w:sz w:val="20"/>
                <w:szCs w:val="20"/>
                <w:lang w:val="en-US"/>
              </w:rPr>
              <w:t>Name</w:t>
            </w:r>
          </w:p>
        </w:tc>
        <w:tc>
          <w:tcPr>
            <w:tcW w:w="1559" w:type="dxa"/>
            <w:vMerge w:val="restart"/>
            <w:shd w:val="clear" w:color="auto" w:fill="FFFF99"/>
          </w:tcPr>
          <w:p w14:paraId="7F6C7B22" w14:textId="7539026E" w:rsidR="00583962" w:rsidRPr="003114AA" w:rsidRDefault="00583962"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Type</w:t>
            </w:r>
            <w:r w:rsidR="00B97C00">
              <w:rPr>
                <w:rFonts w:ascii="Arial" w:hAnsi="Arial" w:cs="Arial"/>
                <w:sz w:val="20"/>
                <w:szCs w:val="20"/>
                <w:lang w:val="en-US"/>
              </w:rPr>
              <w:br/>
              <w:t>/Protocol</w:t>
            </w:r>
          </w:p>
        </w:tc>
        <w:tc>
          <w:tcPr>
            <w:tcW w:w="1843" w:type="dxa"/>
            <w:vMerge w:val="restart"/>
            <w:shd w:val="clear" w:color="auto" w:fill="FFFF99"/>
          </w:tcPr>
          <w:p w14:paraId="210D0901" w14:textId="09017CC8" w:rsidR="00C44CE8" w:rsidRDefault="00B24DC9"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Schema</w:t>
            </w:r>
            <w:r w:rsidR="00A31769">
              <w:rPr>
                <w:rFonts w:ascii="Arial" w:hAnsi="Arial" w:cs="Arial"/>
                <w:sz w:val="20"/>
                <w:szCs w:val="20"/>
                <w:lang w:val="en-US"/>
              </w:rPr>
              <w:t>/</w:t>
            </w:r>
          </w:p>
          <w:p w14:paraId="7FBCBD5C" w14:textId="191CB2E4" w:rsidR="00583962" w:rsidRPr="003114AA" w:rsidRDefault="00C44CE8"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User</w:t>
            </w:r>
            <w:r w:rsidR="00A31769">
              <w:rPr>
                <w:rFonts w:ascii="Arial" w:hAnsi="Arial" w:cs="Arial"/>
                <w:sz w:val="20"/>
                <w:szCs w:val="20"/>
                <w:lang w:val="en-US"/>
              </w:rPr>
              <w:t>/Auth</w:t>
            </w:r>
          </w:p>
        </w:tc>
        <w:tc>
          <w:tcPr>
            <w:tcW w:w="8077" w:type="dxa"/>
            <w:gridSpan w:val="3"/>
            <w:shd w:val="clear" w:color="auto" w:fill="FFFF99"/>
          </w:tcPr>
          <w:p w14:paraId="06B975ED" w14:textId="0C8408DD" w:rsidR="00583962" w:rsidRPr="003114AA" w:rsidRDefault="00072F37"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Database / Endpoint</w:t>
            </w:r>
          </w:p>
        </w:tc>
      </w:tr>
      <w:tr w:rsidR="00583962" w:rsidRPr="003114AA" w14:paraId="69DB90DA" w14:textId="77777777" w:rsidTr="00E86638">
        <w:trPr>
          <w:trHeight w:val="240"/>
          <w:jc w:val="center"/>
        </w:trPr>
        <w:tc>
          <w:tcPr>
            <w:tcW w:w="1838" w:type="dxa"/>
            <w:vMerge/>
            <w:shd w:val="clear" w:color="auto" w:fill="FFFF99"/>
          </w:tcPr>
          <w:p w14:paraId="529DAB89" w14:textId="77777777" w:rsidR="00583962" w:rsidRPr="003114AA" w:rsidRDefault="00583962" w:rsidP="00643B35">
            <w:pPr>
              <w:pStyle w:val="TableHead"/>
              <w:numPr>
                <w:ilvl w:val="0"/>
                <w:numId w:val="0"/>
              </w:numPr>
              <w:tabs>
                <w:tab w:val="right" w:pos="4129"/>
              </w:tabs>
              <w:rPr>
                <w:rFonts w:ascii="Arial" w:hAnsi="Arial" w:cs="Arial"/>
                <w:sz w:val="20"/>
                <w:szCs w:val="20"/>
                <w:lang w:val="en-US"/>
              </w:rPr>
            </w:pPr>
          </w:p>
        </w:tc>
        <w:tc>
          <w:tcPr>
            <w:tcW w:w="1559" w:type="dxa"/>
            <w:vMerge/>
            <w:shd w:val="clear" w:color="auto" w:fill="FFFF99"/>
          </w:tcPr>
          <w:p w14:paraId="7E288392" w14:textId="77777777" w:rsidR="00583962" w:rsidRPr="003114AA" w:rsidRDefault="00583962" w:rsidP="00643B35">
            <w:pPr>
              <w:pStyle w:val="TableHead"/>
              <w:numPr>
                <w:ilvl w:val="0"/>
                <w:numId w:val="0"/>
              </w:numPr>
              <w:rPr>
                <w:rFonts w:ascii="Arial" w:hAnsi="Arial" w:cs="Arial"/>
                <w:sz w:val="20"/>
                <w:szCs w:val="20"/>
                <w:lang w:val="en-US"/>
              </w:rPr>
            </w:pPr>
          </w:p>
        </w:tc>
        <w:tc>
          <w:tcPr>
            <w:tcW w:w="1843" w:type="dxa"/>
            <w:vMerge/>
            <w:shd w:val="clear" w:color="auto" w:fill="FFFF99"/>
          </w:tcPr>
          <w:p w14:paraId="734C6D4D" w14:textId="77777777" w:rsidR="00583962" w:rsidRPr="003114AA" w:rsidRDefault="00583962" w:rsidP="00643B35">
            <w:pPr>
              <w:pStyle w:val="TableHead"/>
              <w:numPr>
                <w:ilvl w:val="0"/>
                <w:numId w:val="0"/>
              </w:numPr>
              <w:rPr>
                <w:rFonts w:ascii="Arial" w:hAnsi="Arial" w:cs="Arial"/>
                <w:sz w:val="20"/>
                <w:szCs w:val="20"/>
                <w:lang w:val="en-US"/>
              </w:rPr>
            </w:pPr>
          </w:p>
        </w:tc>
        <w:tc>
          <w:tcPr>
            <w:tcW w:w="2692" w:type="dxa"/>
            <w:shd w:val="clear" w:color="auto" w:fill="FFFF99"/>
          </w:tcPr>
          <w:p w14:paraId="560A0727" w14:textId="3AC4DA46"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SYS2</w:t>
            </w:r>
          </w:p>
        </w:tc>
        <w:tc>
          <w:tcPr>
            <w:tcW w:w="2693" w:type="dxa"/>
            <w:shd w:val="clear" w:color="auto" w:fill="FFFF99"/>
          </w:tcPr>
          <w:p w14:paraId="59C13776" w14:textId="472522FB"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INT</w:t>
            </w:r>
          </w:p>
        </w:tc>
        <w:tc>
          <w:tcPr>
            <w:tcW w:w="2692" w:type="dxa"/>
            <w:shd w:val="clear" w:color="auto" w:fill="FFFF99"/>
          </w:tcPr>
          <w:p w14:paraId="647990F7" w14:textId="6F303858"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PRE</w:t>
            </w:r>
          </w:p>
        </w:tc>
      </w:tr>
      <w:tr w:rsidR="008D59C1" w:rsidRPr="003114AA" w14:paraId="2EA5291F" w14:textId="77777777" w:rsidTr="008D59C1">
        <w:trPr>
          <w:trHeight w:val="240"/>
          <w:jc w:val="center"/>
        </w:trPr>
        <w:tc>
          <w:tcPr>
            <w:tcW w:w="13317" w:type="dxa"/>
            <w:gridSpan w:val="6"/>
            <w:shd w:val="clear" w:color="auto" w:fill="D9D9D9" w:themeFill="background1" w:themeFillShade="D9"/>
            <w:vAlign w:val="center"/>
          </w:tcPr>
          <w:p w14:paraId="0B148E56" w14:textId="34445533" w:rsidR="008D59C1" w:rsidRDefault="008D59C1" w:rsidP="008D59C1">
            <w:pPr>
              <w:pStyle w:val="TableHead"/>
              <w:numPr>
                <w:ilvl w:val="0"/>
                <w:numId w:val="0"/>
              </w:numPr>
              <w:rPr>
                <w:rFonts w:ascii="Consolas" w:hAnsi="Consolas" w:cs="Arial"/>
                <w:b w:val="0"/>
                <w:bCs/>
                <w:sz w:val="20"/>
                <w:szCs w:val="20"/>
              </w:rPr>
            </w:pPr>
            <w:r>
              <w:rPr>
                <w:rFonts w:ascii="Arial" w:hAnsi="Arial" w:cs="Arial"/>
                <w:sz w:val="20"/>
                <w:szCs w:val="20"/>
              </w:rPr>
              <w:t>Databases</w:t>
            </w:r>
          </w:p>
        </w:tc>
      </w:tr>
      <w:tr w:rsidR="0062639E" w:rsidRPr="003114AA" w14:paraId="5842B793" w14:textId="77777777" w:rsidTr="00E86638">
        <w:trPr>
          <w:trHeight w:val="240"/>
          <w:jc w:val="center"/>
        </w:trPr>
        <w:tc>
          <w:tcPr>
            <w:tcW w:w="1838" w:type="dxa"/>
            <w:vAlign w:val="center"/>
          </w:tcPr>
          <w:p w14:paraId="35E5CD28" w14:textId="415E2D81"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BMG DB</w:t>
            </w:r>
          </w:p>
        </w:tc>
        <w:tc>
          <w:tcPr>
            <w:tcW w:w="1559" w:type="dxa"/>
            <w:vAlign w:val="center"/>
          </w:tcPr>
          <w:p w14:paraId="4BFC380B" w14:textId="09A38EA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C8BE640"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RMSAPI_OWN</w:t>
            </w:r>
          </w:p>
          <w:p w14:paraId="2E0CF281"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IMEI_LOAD_OWN</w:t>
            </w:r>
          </w:p>
          <w:p w14:paraId="25FEE6E6" w14:textId="2DB5DD52" w:rsidR="0062639E"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w:t>
            </w:r>
            <w:r w:rsidRPr="00B24DC9">
              <w:rPr>
                <w:rFonts w:ascii="Consolas" w:hAnsi="Consolas" w:cs="Arial"/>
                <w:b w:val="0"/>
                <w:bCs/>
                <w:sz w:val="20"/>
                <w:szCs w:val="20"/>
              </w:rPr>
              <w:t>ROFILE_OWN</w:t>
            </w:r>
          </w:p>
        </w:tc>
        <w:tc>
          <w:tcPr>
            <w:tcW w:w="2692" w:type="dxa"/>
          </w:tcPr>
          <w:p w14:paraId="3EECC46B" w14:textId="5BF89735" w:rsidR="00C67641" w:rsidRPr="00013493" w:rsidRDefault="00C67641"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BMGSY2_TAF</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l5inad23</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l5inad22</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l5inad21</w:t>
            </w:r>
            <w:r w:rsidR="007029DD">
              <w:rPr>
                <w:rFonts w:ascii="Consolas" w:hAnsi="Consolas" w:cs="Arial"/>
                <w:b w:val="0"/>
                <w:bCs/>
                <w:sz w:val="16"/>
                <w:szCs w:val="16"/>
              </w:rPr>
              <w:t>.oskarmobil.cz</w:t>
            </w:r>
            <w:r w:rsidRPr="00511D2E">
              <w:rPr>
                <w:rFonts w:ascii="Consolas" w:hAnsi="Consolas" w:cs="Arial"/>
                <w:b w:val="0"/>
                <w:bCs/>
                <w:sz w:val="16"/>
                <w:szCs w:val="16"/>
              </w:rPr>
              <w:t>:1530</w:t>
            </w:r>
          </w:p>
        </w:tc>
        <w:tc>
          <w:tcPr>
            <w:tcW w:w="2693" w:type="dxa"/>
          </w:tcPr>
          <w:p w14:paraId="530E33B2" w14:textId="77777777" w:rsidR="00C67641" w:rsidRPr="00F71583" w:rsidRDefault="00C67641" w:rsidP="00FF1420">
            <w:pPr>
              <w:pStyle w:val="TableHead"/>
              <w:numPr>
                <w:ilvl w:val="0"/>
                <w:numId w:val="0"/>
              </w:numPr>
              <w:rPr>
                <w:rFonts w:ascii="Consolas" w:hAnsi="Consolas" w:cs="Arial"/>
                <w:sz w:val="20"/>
                <w:szCs w:val="20"/>
              </w:rPr>
            </w:pPr>
            <w:r w:rsidRPr="00F71583">
              <w:rPr>
                <w:rFonts w:ascii="Consolas" w:hAnsi="Consolas" w:cs="Arial"/>
                <w:sz w:val="20"/>
                <w:szCs w:val="20"/>
              </w:rPr>
              <w:t>BMGUAT2</w:t>
            </w:r>
          </w:p>
          <w:p w14:paraId="62E228C6" w14:textId="77777777" w:rsidR="00C67641" w:rsidRDefault="00C67641" w:rsidP="00FF1420">
            <w:pPr>
              <w:pStyle w:val="TableHead"/>
              <w:numPr>
                <w:ilvl w:val="0"/>
                <w:numId w:val="0"/>
              </w:numPr>
              <w:rPr>
                <w:rFonts w:ascii="Consolas" w:hAnsi="Consolas" w:cs="Arial"/>
                <w:b w:val="0"/>
                <w:bCs/>
                <w:sz w:val="20"/>
                <w:szCs w:val="20"/>
              </w:rPr>
            </w:pPr>
          </w:p>
          <w:p w14:paraId="1C3825EC" w14:textId="67213DD2" w:rsidR="00C67641" w:rsidRPr="00013493" w:rsidRDefault="00C67641"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l5tstd33</w:t>
            </w:r>
            <w:r w:rsidR="007029DD">
              <w:rPr>
                <w:rFonts w:ascii="Consolas" w:hAnsi="Consolas" w:cs="Arial"/>
                <w:b w:val="0"/>
                <w:bCs/>
                <w:sz w:val="16"/>
                <w:szCs w:val="16"/>
              </w:rPr>
              <w:t>.oskarmobil.cz</w:t>
            </w:r>
            <w:r w:rsidRPr="00511D2E">
              <w:rPr>
                <w:rFonts w:ascii="Consolas" w:hAnsi="Consolas" w:cs="Arial"/>
                <w:b w:val="0"/>
                <w:bCs/>
                <w:sz w:val="16"/>
                <w:szCs w:val="16"/>
              </w:rPr>
              <w:t>:1532</w:t>
            </w:r>
            <w:r>
              <w:rPr>
                <w:rFonts w:ascii="Consolas" w:hAnsi="Consolas" w:cs="Arial"/>
                <w:b w:val="0"/>
                <w:bCs/>
                <w:sz w:val="20"/>
                <w:szCs w:val="20"/>
              </w:rPr>
              <w:br/>
            </w:r>
          </w:p>
        </w:tc>
        <w:tc>
          <w:tcPr>
            <w:tcW w:w="2692" w:type="dxa"/>
          </w:tcPr>
          <w:p w14:paraId="31139B8A" w14:textId="3A02DCC3"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BMGPRE_TAF</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l5inad23</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l5inad22</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l5inad21</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p>
        </w:tc>
      </w:tr>
      <w:tr w:rsidR="0062639E" w:rsidRPr="003114AA" w14:paraId="26F72BF1" w14:textId="77777777" w:rsidTr="00E86638">
        <w:trPr>
          <w:trHeight w:val="240"/>
          <w:jc w:val="center"/>
        </w:trPr>
        <w:tc>
          <w:tcPr>
            <w:tcW w:w="1838" w:type="dxa"/>
            <w:vAlign w:val="center"/>
          </w:tcPr>
          <w:p w14:paraId="3A9D7FFF" w14:textId="2021BAEB"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CIM DB</w:t>
            </w:r>
          </w:p>
        </w:tc>
        <w:tc>
          <w:tcPr>
            <w:tcW w:w="1559" w:type="dxa"/>
            <w:vAlign w:val="center"/>
          </w:tcPr>
          <w:p w14:paraId="47443B7E" w14:textId="6C15431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1FAB3328" w14:textId="692644DD" w:rsidR="00135DCE" w:rsidRPr="00350C43" w:rsidRDefault="00135DCE"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5268CE76" w14:textId="0B90F548" w:rsidR="00F71583" w:rsidRPr="00F71583" w:rsidRDefault="00F71583" w:rsidP="00FF1420">
            <w:pPr>
              <w:pStyle w:val="TableHead"/>
              <w:numPr>
                <w:ilvl w:val="0"/>
                <w:numId w:val="0"/>
              </w:numPr>
              <w:rPr>
                <w:rFonts w:ascii="Consolas" w:hAnsi="Consolas" w:cs="Arial"/>
                <w:sz w:val="20"/>
                <w:szCs w:val="20"/>
              </w:rPr>
            </w:pPr>
            <w:r w:rsidRPr="00F71583">
              <w:rPr>
                <w:rFonts w:ascii="Consolas" w:hAnsi="Consolas" w:cs="Arial"/>
                <w:sz w:val="20"/>
                <w:szCs w:val="20"/>
              </w:rPr>
              <w:t>PDB_V4TOSYS2.sntd001.de1vcn022212o2.oraclevcn.com</w:t>
            </w:r>
          </w:p>
          <w:p w14:paraId="05D64BF8" w14:textId="55913D56" w:rsidR="00135DCE" w:rsidRPr="00350C43" w:rsidRDefault="00FF1420" w:rsidP="00FF1420">
            <w:pPr>
              <w:pStyle w:val="TableHead"/>
              <w:numPr>
                <w:ilvl w:val="0"/>
                <w:numId w:val="0"/>
              </w:numPr>
              <w:rPr>
                <w:rFonts w:ascii="Consolas" w:hAnsi="Consolas" w:cs="Arial"/>
                <w:b w:val="0"/>
                <w:bCs/>
                <w:sz w:val="20"/>
                <w:szCs w:val="20"/>
              </w:rPr>
            </w:pPr>
            <w:r>
              <w:rPr>
                <w:rFonts w:ascii="Consolas" w:hAnsi="Consolas" w:cs="Arial"/>
                <w:b w:val="0"/>
                <w:bCs/>
                <w:sz w:val="16"/>
                <w:szCs w:val="16"/>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3" w:type="dxa"/>
          </w:tcPr>
          <w:p w14:paraId="092D12AF" w14:textId="0F1CB1AB"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PDB_V4TOINT.sntd001.de1vcn022212o2.oraclevcn.com</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2" w:type="dxa"/>
          </w:tcPr>
          <w:p w14:paraId="21326FC9" w14:textId="187EDA81"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CZPRE.PDB_V4TOPRE.c7gq.paas.oracle.com</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czexatd-4-8mwf4-scan.sntd004.de1vcn022306o1.oraclevcn.com:1521</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czexatd-2-maui9-scan.sntd003.de1vcn022304o2.oraclevcn.com:1521</w:t>
            </w:r>
          </w:p>
        </w:tc>
      </w:tr>
      <w:tr w:rsidR="0062639E" w:rsidRPr="003114AA" w14:paraId="25304087" w14:textId="77777777" w:rsidTr="00E86638">
        <w:trPr>
          <w:trHeight w:val="240"/>
          <w:jc w:val="center"/>
        </w:trPr>
        <w:tc>
          <w:tcPr>
            <w:tcW w:w="1838" w:type="dxa"/>
            <w:vAlign w:val="center"/>
          </w:tcPr>
          <w:p w14:paraId="735D7FAF" w14:textId="3C7D7024"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DMA DB</w:t>
            </w:r>
          </w:p>
        </w:tc>
        <w:tc>
          <w:tcPr>
            <w:tcW w:w="1559" w:type="dxa"/>
            <w:vAlign w:val="center"/>
          </w:tcPr>
          <w:p w14:paraId="64F8532F" w14:textId="10B4A9E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259C2098" w14:textId="3877D8C7" w:rsidR="00BB26C5" w:rsidRPr="00350C43" w:rsidRDefault="00BB26C5"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719B3DFC" w14:textId="00BE2D77"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3" w:type="dxa"/>
          </w:tcPr>
          <w:p w14:paraId="6BA5D36C" w14:textId="5A2F8F53"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2" w:type="dxa"/>
          </w:tcPr>
          <w:p w14:paraId="53ACBF35" w14:textId="73036891"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r>
      <w:tr w:rsidR="0062639E" w:rsidRPr="003114AA" w14:paraId="5FE1556F" w14:textId="77777777" w:rsidTr="00E86638">
        <w:trPr>
          <w:trHeight w:val="240"/>
          <w:jc w:val="center"/>
        </w:trPr>
        <w:tc>
          <w:tcPr>
            <w:tcW w:w="1838" w:type="dxa"/>
            <w:vAlign w:val="center"/>
          </w:tcPr>
          <w:p w14:paraId="3F0C92C1" w14:textId="4BCB5499"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EBS DB</w:t>
            </w:r>
          </w:p>
        </w:tc>
        <w:tc>
          <w:tcPr>
            <w:tcW w:w="1559" w:type="dxa"/>
            <w:vAlign w:val="center"/>
          </w:tcPr>
          <w:p w14:paraId="6066D2B9" w14:textId="6F0CE37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3AEF087" w14:textId="79DCB32F" w:rsidR="0062639E" w:rsidRP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TESTING</w:t>
            </w:r>
          </w:p>
        </w:tc>
        <w:tc>
          <w:tcPr>
            <w:tcW w:w="2692" w:type="dxa"/>
          </w:tcPr>
          <w:p w14:paraId="494E4568" w14:textId="31D721CF" w:rsidR="00F71583" w:rsidRPr="00013493" w:rsidRDefault="00F71583"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w:t>
            </w:r>
            <w:r>
              <w:rPr>
                <w:rFonts w:ascii="Consolas" w:hAnsi="Consolas" w:cs="Arial"/>
                <w:sz w:val="20"/>
                <w:szCs w:val="20"/>
              </w:rPr>
              <w:t>SYS2</w:t>
            </w:r>
            <w:r w:rsidRPr="00F71583">
              <w:rPr>
                <w:rFonts w:ascii="Consolas" w:hAnsi="Consolas" w:cs="Arial"/>
                <w:sz w:val="20"/>
                <w:szCs w:val="20"/>
              </w:rPr>
              <w:t>SRV</w:t>
            </w:r>
            <w:r w:rsidR="00FF1420">
              <w:rPr>
                <w:rFonts w:ascii="Consolas" w:hAnsi="Consolas" w:cs="Arial"/>
                <w:sz w:val="20"/>
                <w:szCs w:val="20"/>
              </w:rPr>
              <w:br/>
            </w:r>
            <w:r>
              <w:rPr>
                <w:rFonts w:ascii="Consolas" w:hAnsi="Consolas" w:cs="Arial"/>
                <w:b w:val="0"/>
                <w:bCs/>
                <w:sz w:val="20"/>
                <w:szCs w:val="20"/>
              </w:rPr>
              <w:br/>
            </w:r>
            <w:r w:rsidRPr="00511D2E">
              <w:rPr>
                <w:rFonts w:ascii="Consolas" w:hAnsi="Consolas" w:cs="Arial"/>
                <w:b w:val="0"/>
                <w:bCs/>
                <w:sz w:val="16"/>
                <w:szCs w:val="16"/>
              </w:rPr>
              <w:t>czrbs1-scan.oskarmobil.cz:33000</w:t>
            </w:r>
          </w:p>
        </w:tc>
        <w:tc>
          <w:tcPr>
            <w:tcW w:w="2693" w:type="dxa"/>
          </w:tcPr>
          <w:p w14:paraId="5AC982DE" w14:textId="3FEAE81B"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EBS2INTSRV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c>
          <w:tcPr>
            <w:tcW w:w="2692" w:type="dxa"/>
          </w:tcPr>
          <w:p w14:paraId="7FAE618D" w14:textId="2538DF69"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EBS2PRESRV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r>
      <w:tr w:rsidR="00391B19" w:rsidRPr="003114AA" w14:paraId="3394B6F0" w14:textId="77777777" w:rsidTr="00E86638">
        <w:trPr>
          <w:trHeight w:val="240"/>
          <w:jc w:val="center"/>
        </w:trPr>
        <w:tc>
          <w:tcPr>
            <w:tcW w:w="1838" w:type="dxa"/>
            <w:vAlign w:val="center"/>
          </w:tcPr>
          <w:p w14:paraId="32171C08" w14:textId="17296951" w:rsidR="00391B19" w:rsidRDefault="00391B19" w:rsidP="00DE4829">
            <w:pPr>
              <w:pStyle w:val="TableHead"/>
              <w:numPr>
                <w:ilvl w:val="0"/>
                <w:numId w:val="0"/>
              </w:numPr>
              <w:tabs>
                <w:tab w:val="right" w:pos="4129"/>
              </w:tabs>
              <w:rPr>
                <w:rFonts w:ascii="Arial" w:hAnsi="Arial" w:cs="Arial"/>
                <w:sz w:val="20"/>
                <w:szCs w:val="20"/>
              </w:rPr>
            </w:pPr>
            <w:r>
              <w:rPr>
                <w:rFonts w:ascii="Arial" w:hAnsi="Arial" w:cs="Arial"/>
                <w:sz w:val="20"/>
                <w:szCs w:val="20"/>
              </w:rPr>
              <w:t>IMEI DB</w:t>
            </w:r>
          </w:p>
        </w:tc>
        <w:tc>
          <w:tcPr>
            <w:tcW w:w="1559" w:type="dxa"/>
            <w:vAlign w:val="center"/>
          </w:tcPr>
          <w:p w14:paraId="3B9B1C6C" w14:textId="28ACA9F3" w:rsidR="00391B19" w:rsidRDefault="00391B1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89E39F2" w14:textId="3EB07824" w:rsidR="00391B19" w:rsidRPr="00391B19" w:rsidRDefault="00391B19" w:rsidP="00B24DC9">
            <w:pPr>
              <w:pStyle w:val="TableHead"/>
              <w:numPr>
                <w:ilvl w:val="0"/>
                <w:numId w:val="0"/>
              </w:numPr>
              <w:jc w:val="center"/>
              <w:rPr>
                <w:rFonts w:ascii="Consolas" w:hAnsi="Consolas" w:cs="Arial"/>
                <w:b w:val="0"/>
                <w:bCs/>
                <w:sz w:val="20"/>
                <w:szCs w:val="20"/>
                <w:lang w:val="en-US"/>
              </w:rPr>
            </w:pPr>
            <w:r>
              <w:rPr>
                <w:rFonts w:ascii="Consolas" w:hAnsi="Consolas" w:cs="Arial"/>
                <w:b w:val="0"/>
                <w:bCs/>
                <w:sz w:val="20"/>
                <w:szCs w:val="20"/>
              </w:rPr>
              <w:t>IMEILOAD</w:t>
            </w:r>
            <w:r>
              <w:rPr>
                <w:rFonts w:ascii="Consolas" w:hAnsi="Consolas" w:cs="Arial"/>
                <w:b w:val="0"/>
                <w:bCs/>
                <w:sz w:val="20"/>
                <w:szCs w:val="20"/>
                <w:lang w:val="en-US"/>
              </w:rPr>
              <w:t>_OWN</w:t>
            </w:r>
          </w:p>
        </w:tc>
        <w:tc>
          <w:tcPr>
            <w:tcW w:w="2692" w:type="dxa"/>
          </w:tcPr>
          <w:p w14:paraId="5CC6FD3D"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t>PDB_IMEISYS2_svc.sntd001.de1vcn022312o1.oraclevcn.com</w:t>
            </w:r>
          </w:p>
          <w:p w14:paraId="3B562A91" w14:textId="77777777" w:rsidR="00F71583" w:rsidRDefault="00F71583" w:rsidP="00FF1420">
            <w:pPr>
              <w:pStyle w:val="TableHead"/>
              <w:numPr>
                <w:ilvl w:val="0"/>
                <w:numId w:val="0"/>
              </w:numPr>
              <w:rPr>
                <w:rFonts w:ascii="Consolas" w:hAnsi="Consolas" w:cs="Arial"/>
                <w:b w:val="0"/>
                <w:bCs/>
                <w:sz w:val="20"/>
                <w:szCs w:val="20"/>
              </w:rPr>
            </w:pPr>
          </w:p>
          <w:p w14:paraId="242E1899" w14:textId="7678A34F" w:rsidR="00F71583" w:rsidRPr="00511D2E" w:rsidRDefault="00F71583"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7921C32A" w14:textId="551A9E0A" w:rsidR="00F71583" w:rsidRPr="00B24DC9" w:rsidRDefault="00F71583" w:rsidP="00FF1420">
            <w:pPr>
              <w:pStyle w:val="TableHead"/>
              <w:numPr>
                <w:ilvl w:val="0"/>
                <w:numId w:val="0"/>
              </w:numPr>
              <w:rPr>
                <w:rFonts w:ascii="Consolas" w:hAnsi="Consolas" w:cs="Arial"/>
                <w:b w:val="0"/>
                <w:bCs/>
                <w:sz w:val="20"/>
                <w:szCs w:val="20"/>
              </w:rPr>
            </w:pPr>
          </w:p>
        </w:tc>
        <w:tc>
          <w:tcPr>
            <w:tcW w:w="2693" w:type="dxa"/>
          </w:tcPr>
          <w:p w14:paraId="2D933A6A"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PDB_IMEIINT_svc.sntd001.de1vcn022312o1.oraclevcn.com</w:t>
            </w:r>
          </w:p>
          <w:p w14:paraId="76089E97" w14:textId="77777777" w:rsidR="00F71583" w:rsidRDefault="00F71583" w:rsidP="00FF1420">
            <w:pPr>
              <w:pStyle w:val="TableHead"/>
              <w:numPr>
                <w:ilvl w:val="0"/>
                <w:numId w:val="0"/>
              </w:numPr>
              <w:rPr>
                <w:rFonts w:ascii="Consolas" w:hAnsi="Consolas" w:cs="Arial"/>
                <w:b w:val="0"/>
                <w:bCs/>
                <w:sz w:val="20"/>
                <w:szCs w:val="20"/>
              </w:rPr>
            </w:pPr>
          </w:p>
          <w:p w14:paraId="1F4922B0" w14:textId="43B9094E"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c>
          <w:tcPr>
            <w:tcW w:w="2692" w:type="dxa"/>
          </w:tcPr>
          <w:p w14:paraId="69E2C4DA" w14:textId="443DD832" w:rsidR="00EE5045" w:rsidRPr="00F71583" w:rsidRDefault="00EE5045" w:rsidP="00EE5045">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w:t>
            </w:r>
            <w:r>
              <w:rPr>
                <w:rFonts w:ascii="Consolas" w:hAnsi="Consolas" w:cs="Arial"/>
                <w:sz w:val="20"/>
                <w:szCs w:val="20"/>
              </w:rPr>
              <w:t>PRE</w:t>
            </w:r>
            <w:r w:rsidRPr="00F71583">
              <w:rPr>
                <w:rFonts w:ascii="Consolas" w:hAnsi="Consolas" w:cs="Arial"/>
                <w:sz w:val="20"/>
                <w:szCs w:val="20"/>
              </w:rPr>
              <w:t>.sntd001.de1vcn022312o1.oraclevcn.com</w:t>
            </w:r>
          </w:p>
          <w:p w14:paraId="0B6221BB" w14:textId="08957CD6" w:rsidR="00391B19" w:rsidRPr="00F71583" w:rsidRDefault="00391B19" w:rsidP="00FF1420">
            <w:pPr>
              <w:pStyle w:val="TableHead"/>
              <w:numPr>
                <w:ilvl w:val="0"/>
                <w:numId w:val="0"/>
              </w:numPr>
              <w:rPr>
                <w:rFonts w:ascii="Consolas" w:hAnsi="Consolas" w:cs="Arial"/>
                <w:sz w:val="20"/>
                <w:szCs w:val="20"/>
              </w:rPr>
            </w:pPr>
          </w:p>
          <w:p w14:paraId="06AF8CD9" w14:textId="77777777" w:rsidR="00F71583" w:rsidRDefault="00F71583" w:rsidP="00FF1420">
            <w:pPr>
              <w:pStyle w:val="TableHead"/>
              <w:numPr>
                <w:ilvl w:val="0"/>
                <w:numId w:val="0"/>
              </w:numPr>
              <w:rPr>
                <w:rFonts w:ascii="Consolas" w:hAnsi="Consolas" w:cs="Arial"/>
                <w:b w:val="0"/>
                <w:bCs/>
                <w:sz w:val="20"/>
                <w:szCs w:val="20"/>
              </w:rPr>
            </w:pPr>
          </w:p>
          <w:p w14:paraId="53C47A4D" w14:textId="17BB07A6"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r>
      <w:tr w:rsidR="00EE5045" w:rsidRPr="003114AA" w14:paraId="61636C75" w14:textId="77777777" w:rsidTr="00764CC5">
        <w:trPr>
          <w:trHeight w:val="240"/>
          <w:jc w:val="center"/>
        </w:trPr>
        <w:tc>
          <w:tcPr>
            <w:tcW w:w="1838" w:type="dxa"/>
            <w:vAlign w:val="center"/>
          </w:tcPr>
          <w:p w14:paraId="6869E0FF" w14:textId="20DBE633" w:rsidR="00EE5045" w:rsidRPr="00EE5045" w:rsidRDefault="00EE5045" w:rsidP="00EE5045">
            <w:pPr>
              <w:pStyle w:val="TableHead"/>
              <w:numPr>
                <w:ilvl w:val="0"/>
                <w:numId w:val="0"/>
              </w:numPr>
              <w:tabs>
                <w:tab w:val="right" w:pos="4129"/>
              </w:tabs>
              <w:rPr>
                <w:rFonts w:ascii="Arial" w:hAnsi="Arial" w:cs="Arial"/>
                <w:sz w:val="20"/>
                <w:szCs w:val="20"/>
              </w:rPr>
            </w:pPr>
            <w:r w:rsidRPr="00EE5045">
              <w:rPr>
                <w:rFonts w:ascii="Arial" w:hAnsi="Arial" w:cs="Arial"/>
                <w:sz w:val="20"/>
                <w:szCs w:val="20"/>
              </w:rPr>
              <w:lastRenderedPageBreak/>
              <w:t xml:space="preserve">IMEI Monitoring DB </w:t>
            </w:r>
          </w:p>
          <w:p w14:paraId="47E2D761" w14:textId="3AB1F3E0" w:rsidR="00EE5045" w:rsidRPr="00EE5045" w:rsidRDefault="00EE5045" w:rsidP="00433880">
            <w:pPr>
              <w:pStyle w:val="TableHead"/>
              <w:numPr>
                <w:ilvl w:val="0"/>
                <w:numId w:val="0"/>
              </w:numPr>
              <w:tabs>
                <w:tab w:val="right" w:pos="4129"/>
              </w:tabs>
              <w:rPr>
                <w:rFonts w:ascii="Arial" w:hAnsi="Arial" w:cs="Arial"/>
                <w:sz w:val="20"/>
                <w:szCs w:val="20"/>
              </w:rPr>
            </w:pPr>
          </w:p>
        </w:tc>
        <w:tc>
          <w:tcPr>
            <w:tcW w:w="1559" w:type="dxa"/>
            <w:vAlign w:val="center"/>
          </w:tcPr>
          <w:p w14:paraId="646D72E9" w14:textId="06DFAD3E" w:rsidR="00EE5045" w:rsidRPr="00EE5045" w:rsidRDefault="00EE5045" w:rsidP="00433880">
            <w:pPr>
              <w:pStyle w:val="TableHead"/>
              <w:numPr>
                <w:ilvl w:val="0"/>
                <w:numId w:val="0"/>
              </w:numPr>
              <w:jc w:val="center"/>
              <w:rPr>
                <w:rFonts w:ascii="Arial" w:hAnsi="Arial" w:cs="Arial"/>
                <w:b w:val="0"/>
                <w:bCs/>
                <w:sz w:val="20"/>
                <w:szCs w:val="20"/>
                <w:lang w:val="en-US"/>
              </w:rPr>
            </w:pPr>
            <w:r w:rsidRPr="00EE5045">
              <w:rPr>
                <w:rFonts w:ascii="Arial" w:hAnsi="Arial" w:cs="Arial"/>
                <w:b w:val="0"/>
                <w:bCs/>
                <w:sz w:val="20"/>
                <w:szCs w:val="20"/>
                <w:lang w:val="en-US"/>
              </w:rPr>
              <w:t>Oracle</w:t>
            </w:r>
          </w:p>
        </w:tc>
        <w:tc>
          <w:tcPr>
            <w:tcW w:w="1843" w:type="dxa"/>
            <w:vAlign w:val="center"/>
          </w:tcPr>
          <w:p w14:paraId="55DE4A35" w14:textId="2194E893" w:rsidR="00EE5045" w:rsidRPr="00EE5045" w:rsidRDefault="00EE5045" w:rsidP="00433880">
            <w:pPr>
              <w:pStyle w:val="TableHead"/>
              <w:numPr>
                <w:ilvl w:val="0"/>
                <w:numId w:val="0"/>
              </w:numPr>
              <w:jc w:val="center"/>
              <w:rPr>
                <w:rFonts w:ascii="Consolas" w:hAnsi="Consolas" w:cs="Arial"/>
                <w:b w:val="0"/>
                <w:bCs/>
                <w:sz w:val="20"/>
                <w:szCs w:val="20"/>
              </w:rPr>
            </w:pPr>
            <w:r w:rsidRPr="00EE5045">
              <w:rPr>
                <w:rFonts w:ascii="Consolas" w:hAnsi="Consolas" w:cs="Arial"/>
                <w:b w:val="0"/>
                <w:bCs/>
                <w:sz w:val="20"/>
                <w:szCs w:val="20"/>
              </w:rPr>
              <w:t>IMEI_OWN</w:t>
            </w:r>
            <w:r w:rsidRPr="00EE5045">
              <w:rPr>
                <w:rFonts w:ascii="Consolas" w:hAnsi="Consolas" w:cs="Arial"/>
                <w:b w:val="0"/>
                <w:bCs/>
                <w:sz w:val="20"/>
                <w:szCs w:val="20"/>
              </w:rPr>
              <w:br/>
              <w:t>TESTING</w:t>
            </w:r>
          </w:p>
        </w:tc>
        <w:tc>
          <w:tcPr>
            <w:tcW w:w="8077" w:type="dxa"/>
            <w:gridSpan w:val="3"/>
          </w:tcPr>
          <w:p w14:paraId="687601D4" w14:textId="0EDD1895" w:rsidR="00EE5045" w:rsidRDefault="00EE5045" w:rsidP="00433880">
            <w:pPr>
              <w:pStyle w:val="TableHead"/>
              <w:numPr>
                <w:ilvl w:val="0"/>
                <w:numId w:val="0"/>
              </w:numPr>
              <w:rPr>
                <w:rFonts w:ascii="Consolas" w:hAnsi="Consolas" w:cs="Arial"/>
                <w:b w:val="0"/>
                <w:bCs/>
                <w:sz w:val="16"/>
                <w:szCs w:val="16"/>
                <w:highlight w:val="yellow"/>
              </w:rPr>
            </w:pPr>
            <w:r w:rsidRPr="00EE5045">
              <w:rPr>
                <w:rFonts w:ascii="Consolas" w:hAnsi="Consolas" w:cs="Arial"/>
                <w:sz w:val="20"/>
                <w:szCs w:val="20"/>
              </w:rPr>
              <w:t>PDB_IMEIPRE.sntd001.de1vcn022312o1.oraclevcn.com</w:t>
            </w:r>
          </w:p>
          <w:p w14:paraId="1F273DF0" w14:textId="5304B81C" w:rsidR="00EE5045" w:rsidRPr="00511D2E" w:rsidRDefault="00EE5045" w:rsidP="00EE5045">
            <w:pPr>
              <w:pStyle w:val="TableHead"/>
              <w:numPr>
                <w:ilvl w:val="0"/>
                <w:numId w:val="0"/>
              </w:numPr>
              <w:rPr>
                <w:rFonts w:ascii="Consolas" w:hAnsi="Consolas" w:cs="Arial"/>
                <w:b w:val="0"/>
                <w:bCs/>
                <w:sz w:val="16"/>
                <w:szCs w:val="16"/>
              </w:rPr>
            </w:pPr>
            <w:r>
              <w:rPr>
                <w:rFonts w:ascii="Consolas" w:hAnsi="Consolas" w:cs="Arial"/>
                <w:b w:val="0"/>
                <w:bCs/>
                <w:sz w:val="16"/>
                <w:szCs w:val="16"/>
              </w:rPr>
              <w:br/>
            </w:r>
            <w:r w:rsidRPr="00511D2E">
              <w:rPr>
                <w:rFonts w:ascii="Consolas" w:hAnsi="Consolas" w:cs="Arial"/>
                <w:b w:val="0"/>
                <w:bCs/>
                <w:sz w:val="16"/>
                <w:szCs w:val="16"/>
              </w:rPr>
              <w:t>cman-td.cz.drcc5.rat.oci.vodafone.com:33000</w:t>
            </w:r>
          </w:p>
          <w:p w14:paraId="7C54EF0B" w14:textId="277A6FFE" w:rsidR="00EE5045" w:rsidRPr="00F71583" w:rsidRDefault="00EE5045" w:rsidP="00433880">
            <w:pPr>
              <w:pStyle w:val="TableHead"/>
              <w:numPr>
                <w:ilvl w:val="0"/>
                <w:numId w:val="0"/>
              </w:numPr>
              <w:rPr>
                <w:rFonts w:ascii="Consolas" w:hAnsi="Consolas" w:cs="Arial"/>
                <w:sz w:val="20"/>
                <w:szCs w:val="20"/>
              </w:rPr>
            </w:pPr>
          </w:p>
        </w:tc>
      </w:tr>
      <w:tr w:rsidR="00433880" w:rsidRPr="003114AA" w14:paraId="07A280E6" w14:textId="77777777" w:rsidTr="00EC0C19">
        <w:trPr>
          <w:trHeight w:val="240"/>
          <w:jc w:val="center"/>
        </w:trPr>
        <w:tc>
          <w:tcPr>
            <w:tcW w:w="1838" w:type="dxa"/>
            <w:vAlign w:val="center"/>
          </w:tcPr>
          <w:p w14:paraId="1113B113" w14:textId="30EBB5C0" w:rsidR="00433880" w:rsidRPr="00EE5045" w:rsidRDefault="00433880" w:rsidP="00433880">
            <w:pPr>
              <w:pStyle w:val="TableHead"/>
              <w:numPr>
                <w:ilvl w:val="0"/>
                <w:numId w:val="0"/>
              </w:numPr>
              <w:tabs>
                <w:tab w:val="right" w:pos="4129"/>
              </w:tabs>
              <w:rPr>
                <w:rFonts w:ascii="Arial" w:hAnsi="Arial" w:cs="Arial"/>
                <w:strike/>
                <w:sz w:val="20"/>
                <w:szCs w:val="20"/>
              </w:rPr>
            </w:pPr>
            <w:r w:rsidRPr="00EE5045">
              <w:rPr>
                <w:rFonts w:ascii="Arial" w:hAnsi="Arial" w:cs="Arial"/>
                <w:strike/>
                <w:sz w:val="20"/>
                <w:szCs w:val="20"/>
              </w:rPr>
              <w:t>IMEI Repository DB</w:t>
            </w:r>
          </w:p>
        </w:tc>
        <w:tc>
          <w:tcPr>
            <w:tcW w:w="1559" w:type="dxa"/>
            <w:vAlign w:val="center"/>
          </w:tcPr>
          <w:p w14:paraId="3B7CE3B8" w14:textId="1FEF8D41" w:rsidR="00433880" w:rsidRPr="00EE5045" w:rsidRDefault="00433880" w:rsidP="00433880">
            <w:pPr>
              <w:pStyle w:val="TableHead"/>
              <w:numPr>
                <w:ilvl w:val="0"/>
                <w:numId w:val="0"/>
              </w:numPr>
              <w:jc w:val="center"/>
              <w:rPr>
                <w:rFonts w:ascii="Arial" w:hAnsi="Arial" w:cs="Arial"/>
                <w:b w:val="0"/>
                <w:bCs/>
                <w:strike/>
                <w:sz w:val="20"/>
                <w:szCs w:val="20"/>
                <w:lang w:val="en-US"/>
              </w:rPr>
            </w:pPr>
            <w:r w:rsidRPr="00EE5045">
              <w:rPr>
                <w:rFonts w:ascii="Arial" w:hAnsi="Arial" w:cs="Arial"/>
                <w:b w:val="0"/>
                <w:bCs/>
                <w:strike/>
                <w:sz w:val="20"/>
                <w:szCs w:val="20"/>
                <w:lang w:val="en-US"/>
              </w:rPr>
              <w:t>MySQL</w:t>
            </w:r>
          </w:p>
        </w:tc>
        <w:tc>
          <w:tcPr>
            <w:tcW w:w="1843" w:type="dxa"/>
            <w:vAlign w:val="center"/>
          </w:tcPr>
          <w:p w14:paraId="4138DE10" w14:textId="318533F3" w:rsidR="00433880" w:rsidRPr="00EE5045" w:rsidRDefault="00433880" w:rsidP="00433880">
            <w:pPr>
              <w:pStyle w:val="TableHead"/>
              <w:numPr>
                <w:ilvl w:val="0"/>
                <w:numId w:val="0"/>
              </w:numPr>
              <w:jc w:val="center"/>
              <w:rPr>
                <w:rFonts w:ascii="Consolas" w:hAnsi="Consolas" w:cs="Arial"/>
                <w:b w:val="0"/>
                <w:bCs/>
                <w:strike/>
                <w:sz w:val="20"/>
                <w:szCs w:val="20"/>
              </w:rPr>
            </w:pPr>
            <w:r w:rsidRPr="00EE5045">
              <w:rPr>
                <w:rFonts w:ascii="Consolas" w:hAnsi="Consolas" w:cs="Arial"/>
                <w:b w:val="0"/>
                <w:bCs/>
                <w:strike/>
                <w:sz w:val="20"/>
                <w:szCs w:val="20"/>
              </w:rPr>
              <w:t>imei</w:t>
            </w:r>
          </w:p>
        </w:tc>
        <w:tc>
          <w:tcPr>
            <w:tcW w:w="8077" w:type="dxa"/>
            <w:gridSpan w:val="3"/>
          </w:tcPr>
          <w:p w14:paraId="606161B2" w14:textId="77777777" w:rsidR="00433880" w:rsidRPr="00EE5045" w:rsidRDefault="00433880" w:rsidP="00433880">
            <w:pPr>
              <w:pStyle w:val="TableHead"/>
              <w:numPr>
                <w:ilvl w:val="0"/>
                <w:numId w:val="0"/>
              </w:numPr>
              <w:rPr>
                <w:rFonts w:ascii="Consolas" w:hAnsi="Consolas" w:cs="Arial"/>
                <w:b w:val="0"/>
                <w:bCs/>
                <w:strike/>
                <w:sz w:val="16"/>
                <w:szCs w:val="16"/>
              </w:rPr>
            </w:pPr>
            <w:r w:rsidRPr="00EE5045">
              <w:rPr>
                <w:rFonts w:ascii="Consolas" w:hAnsi="Consolas" w:cs="Arial"/>
                <w:strike/>
                <w:sz w:val="20"/>
                <w:szCs w:val="20"/>
              </w:rPr>
              <w:t>imeirepository</w:t>
            </w:r>
            <w:r w:rsidRPr="00EE5045">
              <w:rPr>
                <w:rFonts w:ascii="Consolas" w:hAnsi="Consolas" w:cs="Arial"/>
                <w:b w:val="0"/>
                <w:bCs/>
                <w:strike/>
                <w:sz w:val="20"/>
                <w:szCs w:val="20"/>
              </w:rPr>
              <w:br/>
            </w:r>
            <w:r w:rsidRPr="00EE5045">
              <w:rPr>
                <w:rFonts w:ascii="Consolas" w:hAnsi="Consolas" w:cs="Arial"/>
                <w:b w:val="0"/>
                <w:bCs/>
                <w:strike/>
                <w:sz w:val="20"/>
                <w:szCs w:val="20"/>
              </w:rPr>
              <w:br/>
            </w:r>
            <w:r w:rsidRPr="00EE5045">
              <w:rPr>
                <w:rFonts w:ascii="Consolas" w:hAnsi="Consolas" w:cs="Arial"/>
                <w:b w:val="0"/>
                <w:bCs/>
                <w:strike/>
                <w:sz w:val="16"/>
                <w:szCs w:val="16"/>
              </w:rPr>
              <w:t>l5ucms35.oskarmobil.cz:23306</w:t>
            </w:r>
          </w:p>
          <w:p w14:paraId="4951DC6D" w14:textId="77777777" w:rsidR="00433880" w:rsidRPr="00EE5045" w:rsidRDefault="00433880" w:rsidP="00433880">
            <w:pPr>
              <w:pStyle w:val="TableHead"/>
              <w:numPr>
                <w:ilvl w:val="0"/>
                <w:numId w:val="0"/>
              </w:numPr>
              <w:rPr>
                <w:rFonts w:ascii="Consolas" w:hAnsi="Consolas" w:cs="Arial"/>
                <w:b w:val="0"/>
                <w:bCs/>
                <w:strike/>
                <w:sz w:val="16"/>
                <w:szCs w:val="16"/>
              </w:rPr>
            </w:pPr>
          </w:p>
          <w:p w14:paraId="740BE6CF" w14:textId="14DE8286" w:rsidR="00433880" w:rsidRPr="00EE5045" w:rsidRDefault="00433880" w:rsidP="00433880">
            <w:pPr>
              <w:pStyle w:val="TableHead"/>
              <w:numPr>
                <w:ilvl w:val="0"/>
                <w:numId w:val="0"/>
              </w:numPr>
              <w:rPr>
                <w:rFonts w:ascii="Consolas" w:hAnsi="Consolas" w:cs="Arial"/>
                <w:b w:val="0"/>
                <w:bCs/>
                <w:sz w:val="20"/>
                <w:szCs w:val="20"/>
              </w:rPr>
            </w:pPr>
            <w:r w:rsidRPr="00EE5045">
              <w:rPr>
                <w:rFonts w:ascii="Consolas" w:hAnsi="Consolas" w:cs="Arial"/>
                <w:b w:val="0"/>
                <w:bCs/>
                <w:sz w:val="16"/>
                <w:szCs w:val="16"/>
                <w:highlight w:val="yellow"/>
              </w:rPr>
              <w:t>(</w:t>
            </w:r>
            <w:r w:rsidR="00EE5045">
              <w:rPr>
                <w:rFonts w:ascii="Consolas" w:hAnsi="Consolas" w:cs="Arial"/>
                <w:b w:val="0"/>
                <w:bCs/>
                <w:sz w:val="16"/>
                <w:szCs w:val="16"/>
                <w:highlight w:val="yellow"/>
              </w:rPr>
              <w:t xml:space="preserve">REPLACED WITH </w:t>
            </w:r>
            <w:r w:rsidRPr="00EE5045">
              <w:rPr>
                <w:rFonts w:ascii="Consolas" w:hAnsi="Consolas" w:cs="Arial"/>
                <w:b w:val="0"/>
                <w:bCs/>
                <w:sz w:val="16"/>
                <w:szCs w:val="16"/>
                <w:highlight w:val="yellow"/>
              </w:rPr>
              <w:t xml:space="preserve">NEW IMEI </w:t>
            </w:r>
            <w:r w:rsidR="00EE5045">
              <w:rPr>
                <w:rFonts w:ascii="Consolas" w:hAnsi="Consolas" w:cs="Arial"/>
                <w:b w:val="0"/>
                <w:bCs/>
                <w:sz w:val="16"/>
                <w:szCs w:val="16"/>
                <w:highlight w:val="yellow"/>
              </w:rPr>
              <w:t xml:space="preserve">REPOSITORY </w:t>
            </w:r>
            <w:r w:rsidRPr="00EE5045">
              <w:rPr>
                <w:rFonts w:ascii="Consolas" w:hAnsi="Consolas" w:cs="Arial"/>
                <w:b w:val="0"/>
                <w:bCs/>
                <w:sz w:val="16"/>
                <w:szCs w:val="16"/>
                <w:highlight w:val="yellow"/>
              </w:rPr>
              <w:t>DB</w:t>
            </w:r>
            <w:r w:rsidR="00295EFD" w:rsidRPr="00EE5045">
              <w:rPr>
                <w:rFonts w:ascii="Consolas" w:hAnsi="Consolas" w:cs="Arial"/>
                <w:b w:val="0"/>
                <w:bCs/>
                <w:sz w:val="16"/>
                <w:szCs w:val="16"/>
                <w:highlight w:val="yellow"/>
              </w:rPr>
              <w:t xml:space="preserve"> ON ORACLE</w:t>
            </w:r>
            <w:r w:rsidR="001B04F3" w:rsidRPr="00EE5045">
              <w:rPr>
                <w:rFonts w:ascii="Consolas" w:hAnsi="Consolas" w:cs="Arial"/>
                <w:b w:val="0"/>
                <w:bCs/>
                <w:sz w:val="16"/>
                <w:szCs w:val="16"/>
                <w:highlight w:val="yellow"/>
              </w:rPr>
              <w:t xml:space="preserve"> – project “IMEI MONITORING” ???</w:t>
            </w:r>
            <w:r w:rsidRPr="00EE5045">
              <w:rPr>
                <w:rFonts w:ascii="Consolas" w:hAnsi="Consolas" w:cs="Arial"/>
                <w:b w:val="0"/>
                <w:bCs/>
                <w:sz w:val="16"/>
                <w:szCs w:val="16"/>
                <w:highlight w:val="yellow"/>
              </w:rPr>
              <w:t>)</w:t>
            </w:r>
            <w:r w:rsidR="001B04F3" w:rsidRPr="00EE5045">
              <w:rPr>
                <w:rFonts w:ascii="Consolas" w:hAnsi="Consolas" w:cs="Arial"/>
                <w:b w:val="0"/>
                <w:bCs/>
                <w:sz w:val="16"/>
                <w:szCs w:val="16"/>
              </w:rPr>
              <w:br/>
            </w:r>
          </w:p>
        </w:tc>
      </w:tr>
      <w:tr w:rsidR="00433880" w:rsidRPr="003114AA" w14:paraId="3ACC40BB" w14:textId="77777777" w:rsidTr="00E86638">
        <w:trPr>
          <w:trHeight w:val="240"/>
          <w:jc w:val="center"/>
        </w:trPr>
        <w:tc>
          <w:tcPr>
            <w:tcW w:w="1838" w:type="dxa"/>
            <w:vAlign w:val="center"/>
          </w:tcPr>
          <w:p w14:paraId="62975CDD" w14:textId="0BCCDA6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InstantLink DB</w:t>
            </w:r>
          </w:p>
        </w:tc>
        <w:tc>
          <w:tcPr>
            <w:tcW w:w="1559" w:type="dxa"/>
            <w:vAlign w:val="center"/>
          </w:tcPr>
          <w:p w14:paraId="63D26672" w14:textId="722D54C5"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00904B4C" w14:textId="48A3D949"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ILINK_OWN</w:t>
            </w:r>
          </w:p>
          <w:p w14:paraId="19B10D4A" w14:textId="3EB6A979"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ILABATCH_OWN</w:t>
            </w:r>
          </w:p>
        </w:tc>
        <w:tc>
          <w:tcPr>
            <w:tcW w:w="2692" w:type="dxa"/>
          </w:tcPr>
          <w:p w14:paraId="4708EB59" w14:textId="77777777" w:rsidR="00433880" w:rsidRDefault="00433880" w:rsidP="00433880">
            <w:pPr>
              <w:pStyle w:val="TableHead"/>
              <w:numPr>
                <w:ilvl w:val="0"/>
                <w:numId w:val="0"/>
              </w:numPr>
              <w:rPr>
                <w:rFonts w:ascii="Consolas" w:hAnsi="Consolas" w:cs="Arial"/>
                <w:sz w:val="20"/>
                <w:szCs w:val="20"/>
              </w:rPr>
            </w:pPr>
            <w:r w:rsidRPr="00805892">
              <w:rPr>
                <w:rFonts w:ascii="Consolas" w:hAnsi="Consolas" w:cs="Arial"/>
                <w:sz w:val="20"/>
                <w:szCs w:val="20"/>
              </w:rPr>
              <w:t>ILSYS2SRV</w:t>
            </w:r>
          </w:p>
          <w:p w14:paraId="0727FD4E" w14:textId="77777777" w:rsidR="00433880" w:rsidRDefault="00433880" w:rsidP="00433880">
            <w:pPr>
              <w:pStyle w:val="TableHead"/>
              <w:numPr>
                <w:ilvl w:val="0"/>
                <w:numId w:val="0"/>
              </w:numPr>
              <w:rPr>
                <w:rFonts w:ascii="Consolas" w:hAnsi="Consolas" w:cs="Arial"/>
                <w:sz w:val="20"/>
                <w:szCs w:val="20"/>
              </w:rPr>
            </w:pPr>
          </w:p>
          <w:p w14:paraId="38579C9C" w14:textId="0BCE5B1F" w:rsidR="00433880" w:rsidRPr="00805892"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c>
          <w:tcPr>
            <w:tcW w:w="2693" w:type="dxa"/>
          </w:tcPr>
          <w:p w14:paraId="140860D7"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ILINTSRV</w:t>
            </w:r>
          </w:p>
          <w:p w14:paraId="3278BA62" w14:textId="77777777" w:rsidR="00433880" w:rsidRDefault="00433880" w:rsidP="00433880">
            <w:pPr>
              <w:pStyle w:val="TableHead"/>
              <w:numPr>
                <w:ilvl w:val="0"/>
                <w:numId w:val="0"/>
              </w:numPr>
              <w:rPr>
                <w:rFonts w:ascii="Consolas" w:hAnsi="Consolas" w:cs="Arial"/>
                <w:b w:val="0"/>
                <w:bCs/>
                <w:sz w:val="20"/>
                <w:szCs w:val="20"/>
              </w:rPr>
            </w:pPr>
          </w:p>
          <w:p w14:paraId="141FE684" w14:textId="59B48CA4"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3618077D"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ILPRE</w:t>
            </w:r>
          </w:p>
          <w:p w14:paraId="14C18868" w14:textId="77777777" w:rsidR="00433880" w:rsidRDefault="00433880" w:rsidP="00433880">
            <w:pPr>
              <w:pStyle w:val="TableHead"/>
              <w:numPr>
                <w:ilvl w:val="0"/>
                <w:numId w:val="0"/>
              </w:numPr>
              <w:rPr>
                <w:rFonts w:ascii="Consolas" w:hAnsi="Consolas" w:cs="Arial"/>
                <w:b w:val="0"/>
                <w:bCs/>
                <w:sz w:val="20"/>
                <w:szCs w:val="20"/>
              </w:rPr>
            </w:pPr>
          </w:p>
          <w:p w14:paraId="26DB0143" w14:textId="5F9AC6AF"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r>
      <w:tr w:rsidR="00433880" w:rsidRPr="003114AA" w14:paraId="6770AAA3" w14:textId="77777777" w:rsidTr="00E86638">
        <w:trPr>
          <w:trHeight w:val="240"/>
          <w:jc w:val="center"/>
        </w:trPr>
        <w:tc>
          <w:tcPr>
            <w:tcW w:w="1838" w:type="dxa"/>
            <w:vAlign w:val="center"/>
          </w:tcPr>
          <w:p w14:paraId="48DC1429" w14:textId="477D2E9A"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Kenan DB</w:t>
            </w:r>
          </w:p>
        </w:tc>
        <w:tc>
          <w:tcPr>
            <w:tcW w:w="1559" w:type="dxa"/>
            <w:vAlign w:val="center"/>
          </w:tcPr>
          <w:p w14:paraId="3DFE34A6" w14:textId="11D8DD9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36E61D4"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ARBOR</w:t>
            </w:r>
          </w:p>
          <w:p w14:paraId="5C369048" w14:textId="60A29CC5"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VF_CONFIG</w:t>
            </w:r>
          </w:p>
        </w:tc>
        <w:tc>
          <w:tcPr>
            <w:tcW w:w="2692" w:type="dxa"/>
          </w:tcPr>
          <w:p w14:paraId="1B25F972" w14:textId="42AF2388"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V4KE2TS</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cz0221yr.dc-ratingen.de:33001</w:t>
            </w:r>
            <w:r>
              <w:rPr>
                <w:rFonts w:ascii="Consolas" w:hAnsi="Consolas" w:cs="Arial"/>
                <w:b w:val="0"/>
                <w:bCs/>
                <w:sz w:val="20"/>
                <w:szCs w:val="20"/>
              </w:rPr>
              <w:br/>
            </w:r>
          </w:p>
          <w:p w14:paraId="241F7BB4"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V4K22TS</w:t>
            </w:r>
          </w:p>
          <w:p w14:paraId="75287FC1" w14:textId="77777777" w:rsidR="00433880" w:rsidRDefault="00433880" w:rsidP="00433880">
            <w:pPr>
              <w:pStyle w:val="TableHead"/>
              <w:numPr>
                <w:ilvl w:val="0"/>
                <w:numId w:val="0"/>
              </w:numPr>
              <w:rPr>
                <w:rFonts w:ascii="Consolas" w:hAnsi="Consolas" w:cs="Arial"/>
                <w:b w:val="0"/>
                <w:bCs/>
                <w:sz w:val="20"/>
                <w:szCs w:val="20"/>
              </w:rPr>
            </w:pPr>
          </w:p>
          <w:p w14:paraId="56A25FE5" w14:textId="1E9F47FD"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cz022</w:t>
            </w:r>
            <w:r>
              <w:rPr>
                <w:rFonts w:ascii="Consolas" w:hAnsi="Consolas" w:cs="Arial"/>
                <w:b w:val="0"/>
                <w:bCs/>
                <w:sz w:val="16"/>
                <w:szCs w:val="16"/>
              </w:rPr>
              <w:t>7</w:t>
            </w:r>
            <w:r w:rsidRPr="00511D2E">
              <w:rPr>
                <w:rFonts w:ascii="Consolas" w:hAnsi="Consolas" w:cs="Arial"/>
                <w:b w:val="0"/>
                <w:bCs/>
                <w:sz w:val="16"/>
                <w:szCs w:val="16"/>
              </w:rPr>
              <w:t>yr.dc-ratingen.de:33001</w:t>
            </w:r>
          </w:p>
          <w:p w14:paraId="52B4C01D" w14:textId="77777777" w:rsidR="00433880" w:rsidRPr="00FF1420" w:rsidRDefault="00433880" w:rsidP="00433880">
            <w:pPr>
              <w:pStyle w:val="TableHead"/>
              <w:numPr>
                <w:ilvl w:val="0"/>
                <w:numId w:val="0"/>
              </w:numPr>
              <w:rPr>
                <w:rFonts w:ascii="Consolas" w:hAnsi="Consolas" w:cs="Arial"/>
                <w:b w:val="0"/>
                <w:bCs/>
                <w:sz w:val="20"/>
                <w:szCs w:val="20"/>
              </w:rPr>
            </w:pPr>
          </w:p>
          <w:p w14:paraId="200EF88C"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V4K42TS</w:t>
            </w:r>
          </w:p>
          <w:p w14:paraId="385013EA" w14:textId="77777777" w:rsidR="00433880" w:rsidRDefault="00433880" w:rsidP="00433880">
            <w:pPr>
              <w:pStyle w:val="TableHead"/>
              <w:numPr>
                <w:ilvl w:val="0"/>
                <w:numId w:val="0"/>
              </w:numPr>
              <w:rPr>
                <w:rFonts w:ascii="Consolas" w:hAnsi="Consolas" w:cs="Arial"/>
                <w:b w:val="0"/>
                <w:bCs/>
                <w:sz w:val="20"/>
                <w:szCs w:val="20"/>
              </w:rPr>
            </w:pPr>
          </w:p>
          <w:p w14:paraId="3449FB0A" w14:textId="2EC79E74"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cz022</w:t>
            </w:r>
            <w:r>
              <w:rPr>
                <w:rFonts w:ascii="Consolas" w:hAnsi="Consolas" w:cs="Arial"/>
                <w:b w:val="0"/>
                <w:bCs/>
                <w:sz w:val="16"/>
                <w:szCs w:val="16"/>
              </w:rPr>
              <w:t>6</w:t>
            </w:r>
            <w:r w:rsidRPr="00511D2E">
              <w:rPr>
                <w:rFonts w:ascii="Consolas" w:hAnsi="Consolas" w:cs="Arial"/>
                <w:b w:val="0"/>
                <w:bCs/>
                <w:sz w:val="16"/>
                <w:szCs w:val="16"/>
              </w:rPr>
              <w:t>yr.dc-ratingen.de:33001</w:t>
            </w:r>
          </w:p>
        </w:tc>
        <w:tc>
          <w:tcPr>
            <w:tcW w:w="2693" w:type="dxa"/>
          </w:tcPr>
          <w:p w14:paraId="3B6CC97C" w14:textId="11DF977D" w:rsidR="00433880" w:rsidRPr="00511D2E" w:rsidRDefault="00433880" w:rsidP="00433880">
            <w:pPr>
              <w:pStyle w:val="TableHead"/>
              <w:numPr>
                <w:ilvl w:val="0"/>
                <w:numId w:val="0"/>
              </w:numPr>
              <w:rPr>
                <w:rFonts w:ascii="Consolas" w:hAnsi="Consolas" w:cs="Arial"/>
                <w:sz w:val="20"/>
                <w:szCs w:val="20"/>
              </w:rPr>
            </w:pPr>
            <w:r w:rsidRPr="00511D2E">
              <w:rPr>
                <w:rFonts w:ascii="Consolas" w:hAnsi="Consolas" w:cs="Arial"/>
                <w:sz w:val="20"/>
                <w:szCs w:val="20"/>
              </w:rPr>
              <w:t>V4KETIN</w:t>
            </w:r>
            <w:r>
              <w:rPr>
                <w:rFonts w:ascii="Consolas" w:hAnsi="Consolas" w:cs="Arial"/>
                <w:sz w:val="20"/>
                <w:szCs w:val="20"/>
              </w:rPr>
              <w:br/>
            </w:r>
          </w:p>
          <w:p w14:paraId="3DDFCD95" w14:textId="495C59DF"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cz0203yr.dc-ratingen.de:33001</w:t>
            </w:r>
            <w:r w:rsidRPr="00511D2E">
              <w:rPr>
                <w:rFonts w:ascii="Consolas" w:hAnsi="Consolas" w:cs="Arial"/>
                <w:b w:val="0"/>
                <w:bCs/>
                <w:sz w:val="16"/>
                <w:szCs w:val="16"/>
              </w:rPr>
              <w:br/>
            </w:r>
          </w:p>
          <w:p w14:paraId="56FB0423" w14:textId="49C34FCE" w:rsidR="00433880" w:rsidRPr="00FF1420" w:rsidRDefault="00433880" w:rsidP="00433880">
            <w:pPr>
              <w:pStyle w:val="TableHead"/>
              <w:numPr>
                <w:ilvl w:val="0"/>
                <w:numId w:val="0"/>
              </w:numPr>
              <w:rPr>
                <w:rFonts w:ascii="Consolas" w:hAnsi="Consolas" w:cs="Arial"/>
                <w:sz w:val="20"/>
                <w:szCs w:val="20"/>
              </w:rPr>
            </w:pPr>
            <w:r>
              <w:rPr>
                <w:rFonts w:ascii="Consolas" w:hAnsi="Consolas" w:cs="Arial"/>
                <w:sz w:val="20"/>
                <w:szCs w:val="20"/>
              </w:rPr>
              <w:t>V</w:t>
            </w:r>
            <w:r w:rsidRPr="00FF1420">
              <w:rPr>
                <w:rFonts w:ascii="Consolas" w:hAnsi="Consolas" w:cs="Arial"/>
                <w:sz w:val="20"/>
                <w:szCs w:val="20"/>
              </w:rPr>
              <w:t>4K2TIN</w:t>
            </w:r>
            <w:r>
              <w:rPr>
                <w:rFonts w:ascii="Consolas" w:hAnsi="Consolas" w:cs="Arial"/>
                <w:sz w:val="20"/>
                <w:szCs w:val="20"/>
              </w:rPr>
              <w:br/>
            </w:r>
          </w:p>
          <w:p w14:paraId="2936E98D" w14:textId="3B02A311"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w:t>
            </w:r>
            <w:r>
              <w:rPr>
                <w:rFonts w:ascii="Consolas" w:hAnsi="Consolas" w:cs="Arial"/>
                <w:b w:val="0"/>
                <w:bCs/>
                <w:sz w:val="16"/>
                <w:szCs w:val="16"/>
              </w:rPr>
              <w:t>5</w:t>
            </w:r>
            <w:r w:rsidRPr="00511D2E">
              <w:rPr>
                <w:rFonts w:ascii="Consolas" w:hAnsi="Consolas" w:cs="Arial"/>
                <w:b w:val="0"/>
                <w:bCs/>
                <w:sz w:val="16"/>
                <w:szCs w:val="16"/>
              </w:rPr>
              <w:t>yr.dc-ratingen.de:33001</w:t>
            </w:r>
          </w:p>
          <w:p w14:paraId="1E494795" w14:textId="64D970EB" w:rsidR="00433880" w:rsidRPr="00FF1420" w:rsidRDefault="00433880" w:rsidP="00433880">
            <w:pPr>
              <w:pStyle w:val="TableHead"/>
              <w:numPr>
                <w:ilvl w:val="0"/>
                <w:numId w:val="0"/>
              </w:numPr>
              <w:rPr>
                <w:rFonts w:ascii="Consolas" w:hAnsi="Consolas" w:cs="Arial"/>
                <w:sz w:val="20"/>
                <w:szCs w:val="20"/>
              </w:rPr>
            </w:pPr>
            <w:r>
              <w:rPr>
                <w:rFonts w:ascii="Consolas" w:hAnsi="Consolas" w:cs="Arial"/>
                <w:b w:val="0"/>
                <w:bCs/>
                <w:sz w:val="20"/>
                <w:szCs w:val="20"/>
              </w:rPr>
              <w:br/>
            </w:r>
            <w:r w:rsidRPr="00FF1420">
              <w:rPr>
                <w:rFonts w:ascii="Consolas" w:hAnsi="Consolas" w:cs="Arial"/>
                <w:sz w:val="20"/>
                <w:szCs w:val="20"/>
              </w:rPr>
              <w:t>V4K4TIN</w:t>
            </w:r>
            <w:r>
              <w:rPr>
                <w:rFonts w:ascii="Consolas" w:hAnsi="Consolas" w:cs="Arial"/>
                <w:sz w:val="20"/>
                <w:szCs w:val="20"/>
              </w:rPr>
              <w:br/>
            </w:r>
          </w:p>
          <w:p w14:paraId="15308328" w14:textId="0EBEF778"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cz020</w:t>
            </w:r>
            <w:r>
              <w:rPr>
                <w:rFonts w:ascii="Consolas" w:hAnsi="Consolas" w:cs="Arial"/>
                <w:b w:val="0"/>
                <w:bCs/>
                <w:sz w:val="16"/>
                <w:szCs w:val="16"/>
              </w:rPr>
              <w:t>7</w:t>
            </w:r>
            <w:r w:rsidRPr="00511D2E">
              <w:rPr>
                <w:rFonts w:ascii="Consolas" w:hAnsi="Consolas" w:cs="Arial"/>
                <w:b w:val="0"/>
                <w:bCs/>
                <w:sz w:val="16"/>
                <w:szCs w:val="16"/>
              </w:rPr>
              <w:t>yr.dc-ratingen.de:33001</w:t>
            </w:r>
          </w:p>
        </w:tc>
        <w:tc>
          <w:tcPr>
            <w:tcW w:w="2692" w:type="dxa"/>
          </w:tcPr>
          <w:p w14:paraId="671009E9" w14:textId="3EA4813D"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V4K1TPR</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cz0213yr.dc-ratingen.de:33001</w:t>
            </w:r>
            <w:r>
              <w:rPr>
                <w:rFonts w:ascii="Consolas" w:hAnsi="Consolas" w:cs="Arial"/>
                <w:b w:val="0"/>
                <w:bCs/>
                <w:sz w:val="20"/>
                <w:szCs w:val="20"/>
              </w:rPr>
              <w:br/>
            </w:r>
          </w:p>
          <w:p w14:paraId="35F42E37" w14:textId="12E6B83D"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V4K2TPR</w:t>
            </w:r>
          </w:p>
          <w:p w14:paraId="23AA63B0" w14:textId="77777777" w:rsidR="00433880" w:rsidRDefault="00433880" w:rsidP="00433880">
            <w:pPr>
              <w:pStyle w:val="TableHead"/>
              <w:numPr>
                <w:ilvl w:val="0"/>
                <w:numId w:val="0"/>
              </w:numPr>
              <w:rPr>
                <w:rFonts w:ascii="Consolas" w:hAnsi="Consolas" w:cs="Arial"/>
                <w:b w:val="0"/>
                <w:bCs/>
                <w:sz w:val="20"/>
                <w:szCs w:val="20"/>
              </w:rPr>
            </w:pPr>
          </w:p>
          <w:p w14:paraId="6FC581BE" w14:textId="61C7B814"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cz021</w:t>
            </w:r>
            <w:r>
              <w:rPr>
                <w:rFonts w:ascii="Consolas" w:hAnsi="Consolas" w:cs="Arial"/>
                <w:b w:val="0"/>
                <w:bCs/>
                <w:sz w:val="16"/>
                <w:szCs w:val="16"/>
              </w:rPr>
              <w:t>0</w:t>
            </w:r>
            <w:r w:rsidRPr="00511D2E">
              <w:rPr>
                <w:rFonts w:ascii="Consolas" w:hAnsi="Consolas" w:cs="Arial"/>
                <w:b w:val="0"/>
                <w:bCs/>
                <w:sz w:val="16"/>
                <w:szCs w:val="16"/>
              </w:rPr>
              <w:t>yr.dc-ratingen.de:33001</w:t>
            </w:r>
          </w:p>
          <w:p w14:paraId="5650C760" w14:textId="77777777" w:rsidR="00433880" w:rsidRDefault="00433880" w:rsidP="00433880">
            <w:pPr>
              <w:pStyle w:val="TableHead"/>
              <w:numPr>
                <w:ilvl w:val="0"/>
                <w:numId w:val="0"/>
              </w:numPr>
              <w:rPr>
                <w:rFonts w:ascii="Consolas" w:hAnsi="Consolas" w:cs="Arial"/>
                <w:b w:val="0"/>
                <w:bCs/>
                <w:sz w:val="20"/>
                <w:szCs w:val="20"/>
              </w:rPr>
            </w:pPr>
          </w:p>
          <w:p w14:paraId="3D4F3311" w14:textId="27E83044"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V4K3TPR</w:t>
            </w:r>
          </w:p>
          <w:p w14:paraId="4F5BF4AE" w14:textId="77777777" w:rsidR="00433880" w:rsidRDefault="00433880" w:rsidP="00433880">
            <w:pPr>
              <w:pStyle w:val="TableHead"/>
              <w:numPr>
                <w:ilvl w:val="0"/>
                <w:numId w:val="0"/>
              </w:numPr>
              <w:rPr>
                <w:rFonts w:ascii="Consolas" w:hAnsi="Consolas" w:cs="Arial"/>
                <w:b w:val="0"/>
                <w:bCs/>
                <w:sz w:val="20"/>
                <w:szCs w:val="20"/>
              </w:rPr>
            </w:pPr>
          </w:p>
          <w:p w14:paraId="7F721D7A" w14:textId="15054E70"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w:t>
            </w:r>
            <w:r>
              <w:rPr>
                <w:rFonts w:ascii="Consolas" w:hAnsi="Consolas" w:cs="Arial"/>
                <w:b w:val="0"/>
                <w:bCs/>
                <w:sz w:val="16"/>
                <w:szCs w:val="16"/>
              </w:rPr>
              <w:t>25</w:t>
            </w:r>
            <w:r w:rsidRPr="00511D2E">
              <w:rPr>
                <w:rFonts w:ascii="Consolas" w:hAnsi="Consolas" w:cs="Arial"/>
                <w:b w:val="0"/>
                <w:bCs/>
                <w:sz w:val="16"/>
                <w:szCs w:val="16"/>
              </w:rPr>
              <w:t>yr.dc-ratingen.de:33001</w:t>
            </w:r>
          </w:p>
          <w:p w14:paraId="72089167" w14:textId="77777777" w:rsidR="00433880" w:rsidRDefault="00433880" w:rsidP="00433880">
            <w:pPr>
              <w:pStyle w:val="TableHead"/>
              <w:numPr>
                <w:ilvl w:val="0"/>
                <w:numId w:val="0"/>
              </w:numPr>
              <w:rPr>
                <w:rFonts w:ascii="Consolas" w:hAnsi="Consolas" w:cs="Arial"/>
                <w:b w:val="0"/>
                <w:bCs/>
                <w:sz w:val="20"/>
                <w:szCs w:val="20"/>
              </w:rPr>
            </w:pPr>
          </w:p>
          <w:p w14:paraId="35F0C5FF"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V4K4TPR</w:t>
            </w:r>
          </w:p>
          <w:p w14:paraId="27EC3278" w14:textId="77777777" w:rsidR="00433880" w:rsidRDefault="00433880" w:rsidP="00433880">
            <w:pPr>
              <w:pStyle w:val="TableHead"/>
              <w:numPr>
                <w:ilvl w:val="0"/>
                <w:numId w:val="0"/>
              </w:numPr>
              <w:rPr>
                <w:rFonts w:ascii="Consolas" w:hAnsi="Consolas" w:cs="Arial"/>
                <w:b w:val="0"/>
                <w:bCs/>
                <w:sz w:val="20"/>
                <w:szCs w:val="20"/>
              </w:rPr>
            </w:pPr>
          </w:p>
          <w:p w14:paraId="012444D1" w14:textId="0E86547C"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w:t>
            </w:r>
            <w:r>
              <w:rPr>
                <w:rFonts w:ascii="Consolas" w:hAnsi="Consolas" w:cs="Arial"/>
                <w:b w:val="0"/>
                <w:bCs/>
                <w:sz w:val="16"/>
                <w:szCs w:val="16"/>
              </w:rPr>
              <w:t>24</w:t>
            </w:r>
            <w:r w:rsidRPr="00511D2E">
              <w:rPr>
                <w:rFonts w:ascii="Consolas" w:hAnsi="Consolas" w:cs="Arial"/>
                <w:b w:val="0"/>
                <w:bCs/>
                <w:sz w:val="16"/>
                <w:szCs w:val="16"/>
              </w:rPr>
              <w:t>yr.dc-ratingen.de:33001</w:t>
            </w:r>
          </w:p>
        </w:tc>
      </w:tr>
      <w:tr w:rsidR="00433880" w:rsidRPr="003114AA" w14:paraId="53F416B0" w14:textId="77777777" w:rsidTr="00E86638">
        <w:trPr>
          <w:trHeight w:val="240"/>
          <w:jc w:val="center"/>
        </w:trPr>
        <w:tc>
          <w:tcPr>
            <w:tcW w:w="1838" w:type="dxa"/>
            <w:vAlign w:val="center"/>
          </w:tcPr>
          <w:p w14:paraId="684F2F91" w14:textId="0AF412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MNP DB</w:t>
            </w:r>
          </w:p>
        </w:tc>
        <w:tc>
          <w:tcPr>
            <w:tcW w:w="1559" w:type="dxa"/>
            <w:vAlign w:val="center"/>
          </w:tcPr>
          <w:p w14:paraId="40E0B8C0" w14:textId="54FB9C4F"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7A4A421" w14:textId="002C2C1A"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MNP_OWN|</w:t>
            </w:r>
            <w:r>
              <w:rPr>
                <w:rFonts w:ascii="Consolas" w:hAnsi="Consolas" w:cs="Arial"/>
                <w:b w:val="0"/>
                <w:bCs/>
                <w:sz w:val="20"/>
                <w:szCs w:val="20"/>
              </w:rPr>
              <w:br/>
              <w:t>MNPPROXY_OWN</w:t>
            </w:r>
          </w:p>
          <w:p w14:paraId="081C66E2" w14:textId="747650C0"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tcPr>
          <w:p w14:paraId="408982A2"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t>PDB_V4TCSYS2.sntd001.de1vcn022236o1.oraclevcn.com</w:t>
            </w:r>
          </w:p>
          <w:p w14:paraId="2A047917" w14:textId="77777777" w:rsidR="00433880" w:rsidRDefault="00433880" w:rsidP="00433880">
            <w:pPr>
              <w:pStyle w:val="TableHead"/>
              <w:numPr>
                <w:ilvl w:val="0"/>
                <w:numId w:val="0"/>
              </w:numPr>
              <w:jc w:val="center"/>
              <w:rPr>
                <w:rFonts w:ascii="Consolas" w:hAnsi="Consolas" w:cs="Arial"/>
                <w:b w:val="0"/>
                <w:bCs/>
                <w:sz w:val="20"/>
                <w:szCs w:val="20"/>
              </w:rPr>
            </w:pPr>
          </w:p>
          <w:p w14:paraId="08A622A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44A3AA5E" w14:textId="47341855"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3B771ED7"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lastRenderedPageBreak/>
              <w:t>PDB_V4TCINT.sntd001.de1vcn022236o1.oraclevcn.com</w:t>
            </w:r>
          </w:p>
          <w:p w14:paraId="2E2D5750" w14:textId="77777777" w:rsidR="00433880" w:rsidRDefault="00433880" w:rsidP="00433880">
            <w:pPr>
              <w:pStyle w:val="TableHead"/>
              <w:numPr>
                <w:ilvl w:val="0"/>
                <w:numId w:val="0"/>
              </w:numPr>
              <w:jc w:val="center"/>
              <w:rPr>
                <w:rFonts w:ascii="Consolas" w:hAnsi="Consolas" w:cs="Arial"/>
                <w:b w:val="0"/>
                <w:bCs/>
                <w:sz w:val="20"/>
                <w:szCs w:val="20"/>
              </w:rPr>
            </w:pPr>
          </w:p>
          <w:p w14:paraId="21DC77C2"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5CBAFD0" w14:textId="4C9B375C" w:rsidR="00433880" w:rsidRPr="00BF0FEE" w:rsidRDefault="00433880" w:rsidP="00433880">
            <w:pPr>
              <w:pStyle w:val="TableHead"/>
              <w:numPr>
                <w:ilvl w:val="0"/>
                <w:numId w:val="0"/>
              </w:numPr>
              <w:jc w:val="center"/>
              <w:rPr>
                <w:rFonts w:ascii="Consolas" w:hAnsi="Consolas" w:cs="Arial"/>
                <w:b w:val="0"/>
                <w:bCs/>
                <w:sz w:val="20"/>
                <w:szCs w:val="20"/>
              </w:rPr>
            </w:pPr>
          </w:p>
        </w:tc>
        <w:tc>
          <w:tcPr>
            <w:tcW w:w="2692" w:type="dxa"/>
          </w:tcPr>
          <w:p w14:paraId="19A1C732" w14:textId="77777777" w:rsidR="00433880"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lastRenderedPageBreak/>
              <w:t>V4TCPRE_PDB_V4TCPRE.paas.oracle.com</w:t>
            </w:r>
          </w:p>
          <w:p w14:paraId="7D3808A3" w14:textId="77777777" w:rsidR="00433880" w:rsidRDefault="00433880" w:rsidP="00433880">
            <w:pPr>
              <w:pStyle w:val="TableHead"/>
              <w:numPr>
                <w:ilvl w:val="0"/>
                <w:numId w:val="0"/>
              </w:numPr>
              <w:rPr>
                <w:rFonts w:ascii="Consolas" w:hAnsi="Consolas" w:cs="Arial"/>
                <w:sz w:val="20"/>
                <w:szCs w:val="20"/>
              </w:rPr>
            </w:pPr>
          </w:p>
          <w:p w14:paraId="0224AC56" w14:textId="432DAA2D" w:rsidR="00433880" w:rsidRPr="00BF0FEE"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lastRenderedPageBreak/>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286149F2" w14:textId="77777777" w:rsidTr="00E86638">
        <w:trPr>
          <w:trHeight w:val="240"/>
          <w:jc w:val="center"/>
        </w:trPr>
        <w:tc>
          <w:tcPr>
            <w:tcW w:w="1838" w:type="dxa"/>
            <w:vAlign w:val="center"/>
          </w:tcPr>
          <w:p w14:paraId="5DC946A0" w14:textId="782E5B4C"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MTE DB</w:t>
            </w:r>
          </w:p>
        </w:tc>
        <w:tc>
          <w:tcPr>
            <w:tcW w:w="1559" w:type="dxa"/>
            <w:vAlign w:val="center"/>
          </w:tcPr>
          <w:p w14:paraId="0DA75693" w14:textId="094854D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7B0EED6" w14:textId="303B199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MTE_OWN</w:t>
            </w:r>
          </w:p>
        </w:tc>
        <w:tc>
          <w:tcPr>
            <w:tcW w:w="2692" w:type="dxa"/>
          </w:tcPr>
          <w:p w14:paraId="3D72D768"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MTESYS2SRV</w:t>
            </w:r>
          </w:p>
          <w:p w14:paraId="1B6623A1" w14:textId="77777777" w:rsidR="00433880" w:rsidRDefault="00433880" w:rsidP="00433880">
            <w:pPr>
              <w:pStyle w:val="TableHead"/>
              <w:numPr>
                <w:ilvl w:val="0"/>
                <w:numId w:val="0"/>
              </w:numPr>
              <w:rPr>
                <w:rFonts w:ascii="Consolas" w:hAnsi="Consolas" w:cs="Arial"/>
                <w:b w:val="0"/>
                <w:bCs/>
                <w:sz w:val="20"/>
                <w:szCs w:val="20"/>
              </w:rPr>
            </w:pPr>
          </w:p>
          <w:p w14:paraId="09C772BE" w14:textId="38719A8D"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3" w:type="dxa"/>
          </w:tcPr>
          <w:p w14:paraId="0280D70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MTEINTSRV</w:t>
            </w:r>
          </w:p>
          <w:p w14:paraId="7231F3E4" w14:textId="77777777" w:rsidR="00433880" w:rsidRDefault="00433880" w:rsidP="00433880">
            <w:pPr>
              <w:pStyle w:val="TableHead"/>
              <w:numPr>
                <w:ilvl w:val="0"/>
                <w:numId w:val="0"/>
              </w:numPr>
              <w:rPr>
                <w:rFonts w:ascii="Consolas" w:hAnsi="Consolas" w:cs="Arial"/>
                <w:b w:val="0"/>
                <w:bCs/>
                <w:sz w:val="20"/>
                <w:szCs w:val="20"/>
              </w:rPr>
            </w:pPr>
          </w:p>
          <w:p w14:paraId="4389A52F" w14:textId="01665EBE"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0990BFC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MTEPRESRV</w:t>
            </w:r>
          </w:p>
          <w:p w14:paraId="22471859" w14:textId="77777777" w:rsidR="00433880" w:rsidRDefault="00433880" w:rsidP="00433880">
            <w:pPr>
              <w:pStyle w:val="TableHead"/>
              <w:numPr>
                <w:ilvl w:val="0"/>
                <w:numId w:val="0"/>
              </w:numPr>
              <w:rPr>
                <w:rFonts w:ascii="Consolas" w:hAnsi="Consolas" w:cs="Arial"/>
                <w:b w:val="0"/>
                <w:bCs/>
                <w:sz w:val="20"/>
                <w:szCs w:val="20"/>
              </w:rPr>
            </w:pPr>
          </w:p>
          <w:p w14:paraId="1292E4D4" w14:textId="1C7DC1E3" w:rsidR="00433880" w:rsidRPr="00470EA7"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r>
      <w:tr w:rsidR="00433880" w:rsidRPr="003114AA" w14:paraId="1CF09EC7" w14:textId="77777777" w:rsidTr="00E86638">
        <w:trPr>
          <w:trHeight w:val="240"/>
          <w:jc w:val="center"/>
        </w:trPr>
        <w:tc>
          <w:tcPr>
            <w:tcW w:w="1838" w:type="dxa"/>
            <w:vAlign w:val="center"/>
          </w:tcPr>
          <w:p w14:paraId="6DE982D0" w14:textId="0ADA216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OLC DB</w:t>
            </w:r>
          </w:p>
        </w:tc>
        <w:tc>
          <w:tcPr>
            <w:tcW w:w="1559" w:type="dxa"/>
            <w:vAlign w:val="center"/>
          </w:tcPr>
          <w:p w14:paraId="324C5FB2" w14:textId="710EC47D"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FD768CB"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OLC_OWN</w:t>
            </w:r>
          </w:p>
          <w:p w14:paraId="37000C80" w14:textId="3A36DDB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PHOENIX_USR</w:t>
            </w:r>
          </w:p>
        </w:tc>
        <w:tc>
          <w:tcPr>
            <w:tcW w:w="2692" w:type="dxa"/>
          </w:tcPr>
          <w:p w14:paraId="2B90AD1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OLCUAT3_TAF</w:t>
            </w:r>
          </w:p>
          <w:p w14:paraId="4F56D6EB" w14:textId="77777777" w:rsidR="00433880" w:rsidRDefault="00433880" w:rsidP="00433880">
            <w:pPr>
              <w:pStyle w:val="TableHead"/>
              <w:numPr>
                <w:ilvl w:val="0"/>
                <w:numId w:val="0"/>
              </w:numPr>
              <w:rPr>
                <w:rFonts w:ascii="Consolas" w:hAnsi="Consolas" w:cs="Arial"/>
                <w:b w:val="0"/>
                <w:bCs/>
                <w:sz w:val="20"/>
                <w:szCs w:val="20"/>
              </w:rPr>
            </w:pPr>
          </w:p>
          <w:p w14:paraId="17EC665D" w14:textId="786CC5EA"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5</w:t>
            </w:r>
          </w:p>
        </w:tc>
        <w:tc>
          <w:tcPr>
            <w:tcW w:w="2693" w:type="dxa"/>
          </w:tcPr>
          <w:p w14:paraId="6A16BBC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OLCUAT2_TAF</w:t>
            </w:r>
          </w:p>
          <w:p w14:paraId="6BF04BC2" w14:textId="77777777" w:rsidR="00433880" w:rsidRDefault="00433880" w:rsidP="00433880">
            <w:pPr>
              <w:pStyle w:val="TableHead"/>
              <w:numPr>
                <w:ilvl w:val="0"/>
                <w:numId w:val="0"/>
              </w:numPr>
              <w:rPr>
                <w:rFonts w:ascii="Consolas" w:hAnsi="Consolas" w:cs="Arial"/>
                <w:b w:val="0"/>
                <w:bCs/>
                <w:sz w:val="20"/>
                <w:szCs w:val="20"/>
              </w:rPr>
            </w:pPr>
          </w:p>
          <w:p w14:paraId="631FCBC9" w14:textId="46DAF3B1"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:1527</w:t>
            </w:r>
          </w:p>
        </w:tc>
        <w:tc>
          <w:tcPr>
            <w:tcW w:w="2692" w:type="dxa"/>
          </w:tcPr>
          <w:p w14:paraId="6484805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OLCACC2_TAF</w:t>
            </w:r>
          </w:p>
          <w:p w14:paraId="2F9F89DF" w14:textId="77777777" w:rsidR="00433880" w:rsidRDefault="00433880" w:rsidP="00433880">
            <w:pPr>
              <w:pStyle w:val="TableHead"/>
              <w:numPr>
                <w:ilvl w:val="0"/>
                <w:numId w:val="0"/>
              </w:numPr>
              <w:rPr>
                <w:rFonts w:ascii="Consolas" w:hAnsi="Consolas" w:cs="Arial"/>
                <w:b w:val="0"/>
                <w:bCs/>
                <w:sz w:val="20"/>
                <w:szCs w:val="20"/>
              </w:rPr>
            </w:pPr>
          </w:p>
          <w:p w14:paraId="55D9BB3B" w14:textId="2383AE85"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6</w:t>
            </w:r>
          </w:p>
        </w:tc>
      </w:tr>
      <w:tr w:rsidR="00433880" w:rsidRPr="003114AA" w14:paraId="76E96AC2" w14:textId="77777777" w:rsidTr="00EC0C19">
        <w:trPr>
          <w:trHeight w:val="240"/>
          <w:jc w:val="center"/>
        </w:trPr>
        <w:tc>
          <w:tcPr>
            <w:tcW w:w="1838" w:type="dxa"/>
            <w:vAlign w:val="center"/>
          </w:tcPr>
          <w:p w14:paraId="5607F1B0" w14:textId="310311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OMM DB</w:t>
            </w:r>
          </w:p>
        </w:tc>
        <w:tc>
          <w:tcPr>
            <w:tcW w:w="1559" w:type="dxa"/>
            <w:vAlign w:val="center"/>
          </w:tcPr>
          <w:p w14:paraId="09CFCC06" w14:textId="10C7E23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D114DBD"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OGW11</w:t>
            </w:r>
          </w:p>
          <w:p w14:paraId="39DF0461"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OGW13</w:t>
            </w:r>
          </w:p>
          <w:p w14:paraId="03D2C8EA" w14:textId="5AC7835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OGW15</w:t>
            </w:r>
          </w:p>
        </w:tc>
        <w:tc>
          <w:tcPr>
            <w:tcW w:w="8077" w:type="dxa"/>
            <w:gridSpan w:val="3"/>
          </w:tcPr>
          <w:p w14:paraId="1AA1D5DB"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OMMT_RW</w:t>
            </w:r>
          </w:p>
          <w:p w14:paraId="0A1F9F06" w14:textId="77777777" w:rsidR="00433880" w:rsidRDefault="00433880" w:rsidP="00433880">
            <w:pPr>
              <w:pStyle w:val="TableHead"/>
              <w:numPr>
                <w:ilvl w:val="0"/>
                <w:numId w:val="0"/>
              </w:numPr>
              <w:rPr>
                <w:rFonts w:ascii="Consolas" w:hAnsi="Consolas" w:cs="Arial"/>
                <w:sz w:val="20"/>
                <w:szCs w:val="20"/>
              </w:rPr>
            </w:pPr>
          </w:p>
          <w:p w14:paraId="365E9F04" w14:textId="1ADD2B5E"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l6ommtd1-scan.oskarmobil.cz:1521</w:t>
            </w:r>
          </w:p>
          <w:p w14:paraId="704A8BFD" w14:textId="15F5A71D"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l6ommtd2-scan.oskarmobil.cz:1521</w:t>
            </w:r>
          </w:p>
        </w:tc>
      </w:tr>
      <w:tr w:rsidR="00433880" w:rsidRPr="003114AA" w14:paraId="16C6C6BB" w14:textId="77777777" w:rsidTr="00E86638">
        <w:trPr>
          <w:trHeight w:val="240"/>
          <w:jc w:val="center"/>
        </w:trPr>
        <w:tc>
          <w:tcPr>
            <w:tcW w:w="1838" w:type="dxa"/>
            <w:vAlign w:val="center"/>
          </w:tcPr>
          <w:p w14:paraId="73B18C6F" w14:textId="37078073"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OPMP DB</w:t>
            </w:r>
          </w:p>
        </w:tc>
        <w:tc>
          <w:tcPr>
            <w:tcW w:w="1559" w:type="dxa"/>
            <w:vAlign w:val="center"/>
          </w:tcPr>
          <w:p w14:paraId="7D65772E" w14:textId="06AA326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89A1F77" w14:textId="5FB250C0"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PHOENIX_USR</w:t>
            </w:r>
          </w:p>
        </w:tc>
        <w:tc>
          <w:tcPr>
            <w:tcW w:w="2692" w:type="dxa"/>
          </w:tcPr>
          <w:p w14:paraId="7035399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PDB_CZOPMINT.sntd001.de1vcn022218o1.oraclevcn.com</w:t>
            </w:r>
          </w:p>
          <w:p w14:paraId="2944778C" w14:textId="77777777" w:rsidR="00433880" w:rsidRDefault="00433880" w:rsidP="00433880">
            <w:pPr>
              <w:pStyle w:val="TableHead"/>
              <w:numPr>
                <w:ilvl w:val="0"/>
                <w:numId w:val="0"/>
              </w:numPr>
              <w:jc w:val="center"/>
              <w:rPr>
                <w:rFonts w:ascii="Consolas" w:hAnsi="Consolas" w:cs="Arial"/>
                <w:b w:val="0"/>
                <w:bCs/>
                <w:sz w:val="20"/>
                <w:szCs w:val="20"/>
              </w:rPr>
            </w:pPr>
          </w:p>
          <w:p w14:paraId="42AB03A3"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0BB5E689" w14:textId="2ABE32B8"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1A66BA2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czopmpre_pdb_czopmpre.paas.oracle.com</w:t>
            </w:r>
          </w:p>
          <w:p w14:paraId="2F4C812D" w14:textId="77777777" w:rsidR="00433880" w:rsidRDefault="00433880" w:rsidP="00433880">
            <w:pPr>
              <w:pStyle w:val="TableHead"/>
              <w:numPr>
                <w:ilvl w:val="0"/>
                <w:numId w:val="0"/>
              </w:numPr>
              <w:jc w:val="center"/>
              <w:rPr>
                <w:rFonts w:ascii="Consolas" w:hAnsi="Consolas" w:cs="Arial"/>
                <w:b w:val="0"/>
                <w:bCs/>
                <w:sz w:val="20"/>
                <w:szCs w:val="20"/>
              </w:rPr>
            </w:pPr>
          </w:p>
          <w:p w14:paraId="25045A5D"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C59C220" w14:textId="4F96EC43" w:rsidR="00433880" w:rsidRPr="00013493" w:rsidRDefault="00433880" w:rsidP="00433880">
            <w:pPr>
              <w:pStyle w:val="TableHead"/>
              <w:numPr>
                <w:ilvl w:val="0"/>
                <w:numId w:val="0"/>
              </w:numPr>
              <w:jc w:val="center"/>
              <w:rPr>
                <w:rFonts w:ascii="Consolas" w:hAnsi="Consolas" w:cs="Arial"/>
                <w:b w:val="0"/>
                <w:bCs/>
                <w:sz w:val="20"/>
                <w:szCs w:val="20"/>
              </w:rPr>
            </w:pPr>
          </w:p>
        </w:tc>
        <w:tc>
          <w:tcPr>
            <w:tcW w:w="2692" w:type="dxa"/>
          </w:tcPr>
          <w:p w14:paraId="73F496D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PDB_CZOPMSY2.sntd001.de1vcn022218o1.oraclevcn.com</w:t>
            </w:r>
          </w:p>
          <w:p w14:paraId="12CF59D0" w14:textId="77777777" w:rsidR="00433880" w:rsidRDefault="00433880" w:rsidP="00433880">
            <w:pPr>
              <w:pStyle w:val="TableHead"/>
              <w:numPr>
                <w:ilvl w:val="0"/>
                <w:numId w:val="0"/>
              </w:numPr>
              <w:jc w:val="center"/>
              <w:rPr>
                <w:rFonts w:ascii="Consolas" w:hAnsi="Consolas" w:cs="Arial"/>
                <w:b w:val="0"/>
                <w:bCs/>
                <w:sz w:val="20"/>
                <w:szCs w:val="20"/>
              </w:rPr>
            </w:pPr>
          </w:p>
          <w:p w14:paraId="7A7933D7" w14:textId="73746B28"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59009F95" w14:textId="77777777" w:rsidTr="00E86638">
        <w:trPr>
          <w:trHeight w:val="240"/>
          <w:jc w:val="center"/>
        </w:trPr>
        <w:tc>
          <w:tcPr>
            <w:tcW w:w="1838" w:type="dxa"/>
            <w:vAlign w:val="center"/>
          </w:tcPr>
          <w:p w14:paraId="62C29EB7" w14:textId="6BA9C99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OSK DB</w:t>
            </w:r>
          </w:p>
        </w:tc>
        <w:tc>
          <w:tcPr>
            <w:tcW w:w="1559" w:type="dxa"/>
            <w:vAlign w:val="center"/>
          </w:tcPr>
          <w:p w14:paraId="5F4FC7D1" w14:textId="4A5B2E71"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12B18800" w14:textId="1066A00D"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RCRPAY_OWN</w:t>
            </w:r>
          </w:p>
        </w:tc>
        <w:tc>
          <w:tcPr>
            <w:tcW w:w="2692" w:type="dxa"/>
          </w:tcPr>
          <w:p w14:paraId="197FB070"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OSKSY2_TAF</w:t>
            </w:r>
          </w:p>
          <w:p w14:paraId="715F2209" w14:textId="77777777" w:rsidR="00433880" w:rsidRDefault="00433880" w:rsidP="00433880">
            <w:pPr>
              <w:pStyle w:val="TableHead"/>
              <w:numPr>
                <w:ilvl w:val="0"/>
                <w:numId w:val="0"/>
              </w:numPr>
              <w:rPr>
                <w:rFonts w:ascii="Consolas" w:hAnsi="Consolas" w:cs="Arial"/>
                <w:b w:val="0"/>
                <w:bCs/>
                <w:sz w:val="20"/>
                <w:szCs w:val="20"/>
              </w:rPr>
            </w:pPr>
          </w:p>
          <w:p w14:paraId="7ED8796C"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:1530</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:1530</w:t>
            </w:r>
          </w:p>
          <w:p w14:paraId="3FBB3121" w14:textId="7C67EB95"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:1530</w:t>
            </w:r>
          </w:p>
        </w:tc>
        <w:tc>
          <w:tcPr>
            <w:tcW w:w="2693" w:type="dxa"/>
          </w:tcPr>
          <w:p w14:paraId="0D5C0942"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OSK_UAT2</w:t>
            </w:r>
          </w:p>
          <w:p w14:paraId="0BA65393" w14:textId="77777777" w:rsidR="00433880" w:rsidRDefault="00433880" w:rsidP="00433880">
            <w:pPr>
              <w:pStyle w:val="TableHead"/>
              <w:numPr>
                <w:ilvl w:val="0"/>
                <w:numId w:val="0"/>
              </w:numPr>
              <w:rPr>
                <w:rFonts w:ascii="Consolas" w:hAnsi="Consolas" w:cs="Arial"/>
                <w:sz w:val="20"/>
                <w:szCs w:val="20"/>
              </w:rPr>
            </w:pPr>
          </w:p>
          <w:p w14:paraId="7DCD34D1" w14:textId="13A089E2" w:rsidR="00433880" w:rsidRPr="00EE2ADB" w:rsidRDefault="00433880" w:rsidP="00433880">
            <w:pPr>
              <w:pStyle w:val="TableHead"/>
              <w:numPr>
                <w:ilvl w:val="0"/>
                <w:numId w:val="0"/>
              </w:numPr>
              <w:rPr>
                <w:rFonts w:ascii="Consolas" w:hAnsi="Consolas" w:cs="Arial"/>
                <w:b w:val="0"/>
                <w:bCs/>
                <w:sz w:val="16"/>
                <w:szCs w:val="16"/>
              </w:rPr>
            </w:pPr>
            <w:r>
              <w:rPr>
                <w:rFonts w:ascii="Consolas" w:hAnsi="Consolas" w:cs="Arial"/>
                <w:b w:val="0"/>
                <w:bCs/>
                <w:sz w:val="16"/>
                <w:szCs w:val="16"/>
              </w:rPr>
              <w:t>l</w:t>
            </w:r>
            <w:r w:rsidRPr="00EE2ADB">
              <w:rPr>
                <w:rFonts w:ascii="Consolas" w:hAnsi="Consolas" w:cs="Arial"/>
                <w:b w:val="0"/>
                <w:bCs/>
                <w:sz w:val="16"/>
                <w:szCs w:val="16"/>
              </w:rPr>
              <w:t>5tstd33.oskarmobil.cz:1532</w:t>
            </w:r>
          </w:p>
          <w:p w14:paraId="75AA8888" w14:textId="77777777" w:rsidR="00433880" w:rsidRDefault="00433880" w:rsidP="00433880">
            <w:pPr>
              <w:pStyle w:val="TableHead"/>
              <w:numPr>
                <w:ilvl w:val="0"/>
                <w:numId w:val="0"/>
              </w:numPr>
              <w:rPr>
                <w:rFonts w:ascii="Consolas" w:hAnsi="Consolas" w:cs="Arial"/>
                <w:sz w:val="20"/>
                <w:szCs w:val="20"/>
              </w:rPr>
            </w:pPr>
          </w:p>
          <w:p w14:paraId="0B58A39F" w14:textId="02BE4B55" w:rsidR="00433880" w:rsidRPr="00EE2ADB" w:rsidRDefault="00433880" w:rsidP="00433880">
            <w:pPr>
              <w:pStyle w:val="TableHead"/>
              <w:numPr>
                <w:ilvl w:val="0"/>
                <w:numId w:val="0"/>
              </w:numPr>
              <w:rPr>
                <w:rFonts w:ascii="Consolas" w:hAnsi="Consolas" w:cs="Arial"/>
                <w:sz w:val="20"/>
                <w:szCs w:val="20"/>
              </w:rPr>
            </w:pPr>
          </w:p>
        </w:tc>
        <w:tc>
          <w:tcPr>
            <w:tcW w:w="2692" w:type="dxa"/>
          </w:tcPr>
          <w:p w14:paraId="2DB0AEB7"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OSKPRE_TAF</w:t>
            </w:r>
          </w:p>
          <w:p w14:paraId="14D46CE5" w14:textId="77777777" w:rsidR="00433880" w:rsidRDefault="00433880" w:rsidP="00433880">
            <w:pPr>
              <w:pStyle w:val="TableHead"/>
              <w:numPr>
                <w:ilvl w:val="0"/>
                <w:numId w:val="0"/>
              </w:numPr>
              <w:rPr>
                <w:rFonts w:ascii="Consolas" w:hAnsi="Consolas" w:cs="Arial"/>
                <w:sz w:val="20"/>
                <w:szCs w:val="20"/>
              </w:rPr>
            </w:pPr>
          </w:p>
          <w:p w14:paraId="346253DA"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:1528</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:1528</w:t>
            </w:r>
          </w:p>
          <w:p w14:paraId="6289BC10" w14:textId="3B3790B0"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:1528</w:t>
            </w:r>
          </w:p>
        </w:tc>
      </w:tr>
      <w:tr w:rsidR="00433880" w:rsidRPr="003114AA" w14:paraId="2BBF2011" w14:textId="77777777" w:rsidTr="00B77CA2">
        <w:trPr>
          <w:trHeight w:val="240"/>
          <w:jc w:val="center"/>
        </w:trPr>
        <w:tc>
          <w:tcPr>
            <w:tcW w:w="1838" w:type="dxa"/>
            <w:vAlign w:val="center"/>
          </w:tcPr>
          <w:p w14:paraId="72675324" w14:textId="3246665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TESTTOOL DB</w:t>
            </w:r>
            <w:r>
              <w:rPr>
                <w:rFonts w:ascii="Arial" w:hAnsi="Arial" w:cs="Arial"/>
                <w:sz w:val="20"/>
                <w:szCs w:val="20"/>
              </w:rPr>
              <w:br/>
            </w:r>
          </w:p>
        </w:tc>
        <w:tc>
          <w:tcPr>
            <w:tcW w:w="1559" w:type="dxa"/>
            <w:vAlign w:val="center"/>
          </w:tcPr>
          <w:p w14:paraId="00ED908E" w14:textId="178B60B9"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590A4F3B" w14:textId="77777777" w:rsidR="00433880" w:rsidRPr="00B24DC9"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IBMTEST</w:t>
            </w:r>
          </w:p>
          <w:p w14:paraId="7B8E79D9" w14:textId="77777777" w:rsidR="00433880"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RMSTOOL_OWN</w:t>
            </w:r>
          </w:p>
          <w:p w14:paraId="34CF5075" w14:textId="23E57DD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RMSTOOL_USR</w:t>
            </w:r>
          </w:p>
        </w:tc>
        <w:tc>
          <w:tcPr>
            <w:tcW w:w="8077" w:type="dxa"/>
            <w:gridSpan w:val="3"/>
          </w:tcPr>
          <w:p w14:paraId="390A1745" w14:textId="2BA87821" w:rsidR="00433880" w:rsidRPr="00E86638" w:rsidRDefault="00433880" w:rsidP="00433880">
            <w:pPr>
              <w:pStyle w:val="TableHead"/>
              <w:numPr>
                <w:ilvl w:val="0"/>
                <w:numId w:val="0"/>
              </w:numPr>
              <w:rPr>
                <w:rFonts w:ascii="Consolas" w:hAnsi="Consolas" w:cs="Arial"/>
                <w:b w:val="0"/>
                <w:bCs/>
                <w:sz w:val="16"/>
                <w:szCs w:val="16"/>
              </w:rPr>
            </w:pPr>
            <w:r w:rsidRPr="00E86638">
              <w:rPr>
                <w:rFonts w:ascii="Consolas" w:hAnsi="Consolas" w:cs="Arial"/>
                <w:sz w:val="20"/>
                <w:szCs w:val="20"/>
              </w:rPr>
              <w:t>TESTTOOL.sntd001.de1cn022202o1.oraclevcn.com</w:t>
            </w:r>
          </w:p>
          <w:p w14:paraId="5B8B2640" w14:textId="77777777" w:rsidR="00433880" w:rsidRPr="00E86638" w:rsidRDefault="00433880" w:rsidP="00433880">
            <w:pPr>
              <w:pStyle w:val="TableHead"/>
              <w:numPr>
                <w:ilvl w:val="0"/>
                <w:numId w:val="0"/>
              </w:numPr>
              <w:rPr>
                <w:rFonts w:ascii="Consolas" w:hAnsi="Consolas" w:cs="Arial"/>
                <w:b w:val="0"/>
                <w:bCs/>
                <w:sz w:val="16"/>
                <w:szCs w:val="16"/>
              </w:rPr>
            </w:pPr>
          </w:p>
          <w:p w14:paraId="104E6D2D" w14:textId="50AEC367" w:rsidR="00433880" w:rsidRPr="00E86638" w:rsidRDefault="00433880" w:rsidP="00433880">
            <w:pPr>
              <w:pStyle w:val="TableHead"/>
              <w:numPr>
                <w:ilvl w:val="0"/>
                <w:numId w:val="0"/>
              </w:numPr>
              <w:rPr>
                <w:rFonts w:ascii="Consolas" w:hAnsi="Consolas" w:cs="Arial"/>
                <w:sz w:val="20"/>
                <w:szCs w:val="20"/>
              </w:rPr>
            </w:pPr>
            <w:r w:rsidRPr="00E86638">
              <w:rPr>
                <w:rFonts w:ascii="Consolas" w:hAnsi="Consolas" w:cs="Arial"/>
                <w:b w:val="0"/>
                <w:bCs/>
                <w:sz w:val="16"/>
                <w:szCs w:val="16"/>
              </w:rPr>
              <w:t>cman-td.cz.drcc5.rat.oci.vodafone.com:33000</w:t>
            </w:r>
          </w:p>
        </w:tc>
      </w:tr>
      <w:tr w:rsidR="00433880" w:rsidRPr="003114AA" w14:paraId="7C42D372" w14:textId="77777777" w:rsidTr="00E86638">
        <w:trPr>
          <w:trHeight w:val="240"/>
          <w:jc w:val="center"/>
        </w:trPr>
        <w:tc>
          <w:tcPr>
            <w:tcW w:w="1838" w:type="dxa"/>
            <w:vAlign w:val="center"/>
          </w:tcPr>
          <w:p w14:paraId="3E4E2ECA" w14:textId="2018FF5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Siebel DB</w:t>
            </w:r>
          </w:p>
        </w:tc>
        <w:tc>
          <w:tcPr>
            <w:tcW w:w="1559" w:type="dxa"/>
            <w:vAlign w:val="center"/>
          </w:tcPr>
          <w:p w14:paraId="5865E328" w14:textId="422AECE6"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7C86553" w14:textId="35E06404"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XMSISDNUPDATE</w:t>
            </w:r>
          </w:p>
        </w:tc>
        <w:tc>
          <w:tcPr>
            <w:tcW w:w="2692" w:type="dxa"/>
          </w:tcPr>
          <w:p w14:paraId="4D225F81"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V4SBSYS2.sntd001.de1vcn022213o1.oraclevcn.com</w:t>
            </w:r>
          </w:p>
          <w:p w14:paraId="0F980360" w14:textId="77777777" w:rsidR="00433880" w:rsidRDefault="00433880" w:rsidP="00433880">
            <w:pPr>
              <w:pStyle w:val="TableHead"/>
              <w:numPr>
                <w:ilvl w:val="0"/>
                <w:numId w:val="0"/>
              </w:numPr>
              <w:jc w:val="center"/>
              <w:rPr>
                <w:rFonts w:ascii="Consolas" w:hAnsi="Consolas" w:cs="Arial"/>
                <w:b w:val="0"/>
                <w:bCs/>
                <w:sz w:val="20"/>
                <w:szCs w:val="20"/>
              </w:rPr>
            </w:pPr>
          </w:p>
          <w:p w14:paraId="55C625B5"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3DE3FB4B" w14:textId="6FA05CDF" w:rsidR="00433880" w:rsidRPr="00F31132" w:rsidRDefault="00433880" w:rsidP="00433880">
            <w:pPr>
              <w:pStyle w:val="TableHead"/>
              <w:numPr>
                <w:ilvl w:val="0"/>
                <w:numId w:val="0"/>
              </w:numPr>
              <w:jc w:val="center"/>
              <w:rPr>
                <w:rFonts w:ascii="Consolas" w:hAnsi="Consolas" w:cs="Arial"/>
                <w:b w:val="0"/>
                <w:bCs/>
                <w:sz w:val="20"/>
                <w:szCs w:val="20"/>
              </w:rPr>
            </w:pPr>
          </w:p>
        </w:tc>
        <w:tc>
          <w:tcPr>
            <w:tcW w:w="2693" w:type="dxa"/>
          </w:tcPr>
          <w:p w14:paraId="00A9880A" w14:textId="77777777" w:rsidR="00433880" w:rsidRPr="007029DD" w:rsidRDefault="00433880" w:rsidP="00433880">
            <w:pPr>
              <w:pStyle w:val="TableHead"/>
              <w:numPr>
                <w:ilvl w:val="0"/>
                <w:numId w:val="0"/>
              </w:numPr>
              <w:jc w:val="center"/>
              <w:rPr>
                <w:rFonts w:ascii="Consolas" w:hAnsi="Consolas" w:cs="Arial"/>
                <w:sz w:val="20"/>
                <w:szCs w:val="20"/>
              </w:rPr>
            </w:pPr>
            <w:r w:rsidRPr="007029DD">
              <w:rPr>
                <w:rFonts w:ascii="Consolas" w:hAnsi="Consolas" w:cs="Arial"/>
                <w:sz w:val="20"/>
                <w:szCs w:val="20"/>
              </w:rPr>
              <w:lastRenderedPageBreak/>
              <w:t>V4SBINT.sntd001.de1vcn022214o1.oraclevcn.com</w:t>
            </w:r>
          </w:p>
          <w:p w14:paraId="301600F1" w14:textId="77777777" w:rsidR="00433880" w:rsidRDefault="00433880" w:rsidP="00433880">
            <w:pPr>
              <w:pStyle w:val="TableHead"/>
              <w:numPr>
                <w:ilvl w:val="0"/>
                <w:numId w:val="0"/>
              </w:numPr>
              <w:jc w:val="center"/>
              <w:rPr>
                <w:rFonts w:ascii="Consolas" w:hAnsi="Consolas" w:cs="Arial"/>
                <w:b w:val="0"/>
                <w:bCs/>
                <w:sz w:val="20"/>
                <w:szCs w:val="20"/>
              </w:rPr>
            </w:pPr>
          </w:p>
          <w:p w14:paraId="572EF746"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6E2C336D" w14:textId="4D84F502" w:rsidR="00433880" w:rsidRPr="00F31132" w:rsidRDefault="00433880" w:rsidP="00433880">
            <w:pPr>
              <w:pStyle w:val="TableHead"/>
              <w:numPr>
                <w:ilvl w:val="0"/>
                <w:numId w:val="0"/>
              </w:numPr>
              <w:jc w:val="center"/>
              <w:rPr>
                <w:rFonts w:ascii="Consolas" w:hAnsi="Consolas" w:cs="Arial"/>
                <w:b w:val="0"/>
                <w:bCs/>
                <w:sz w:val="20"/>
                <w:szCs w:val="20"/>
              </w:rPr>
            </w:pPr>
          </w:p>
        </w:tc>
        <w:tc>
          <w:tcPr>
            <w:tcW w:w="2692" w:type="dxa"/>
          </w:tcPr>
          <w:p w14:paraId="718EB97B"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lastRenderedPageBreak/>
              <w:t>V4SB3PRE.sntd004.de1vcn022306o1.oraclevcn.com</w:t>
            </w:r>
          </w:p>
          <w:p w14:paraId="2B283487" w14:textId="77777777" w:rsidR="00433880" w:rsidRDefault="00433880" w:rsidP="00433880">
            <w:pPr>
              <w:pStyle w:val="TableHead"/>
              <w:numPr>
                <w:ilvl w:val="0"/>
                <w:numId w:val="0"/>
              </w:numPr>
              <w:jc w:val="center"/>
              <w:rPr>
                <w:rFonts w:ascii="Consolas" w:hAnsi="Consolas" w:cs="Arial"/>
                <w:b w:val="0"/>
                <w:bCs/>
                <w:sz w:val="20"/>
                <w:szCs w:val="20"/>
              </w:rPr>
            </w:pPr>
          </w:p>
          <w:p w14:paraId="30BDCBDE" w14:textId="1670763B"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4B950AE9" w14:textId="77777777" w:rsidTr="00E86638">
        <w:trPr>
          <w:trHeight w:val="240"/>
          <w:jc w:val="center"/>
        </w:trPr>
        <w:tc>
          <w:tcPr>
            <w:tcW w:w="1838" w:type="dxa"/>
            <w:vAlign w:val="center"/>
          </w:tcPr>
          <w:p w14:paraId="61CE3F20" w14:textId="103CD0D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Tibco DB</w:t>
            </w:r>
          </w:p>
        </w:tc>
        <w:tc>
          <w:tcPr>
            <w:tcW w:w="1559" w:type="dxa"/>
            <w:vAlign w:val="center"/>
          </w:tcPr>
          <w:p w14:paraId="4058AB02" w14:textId="36CC29B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61E468EF"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BMA_OWN</w:t>
            </w:r>
          </w:p>
          <w:p w14:paraId="78B82D1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CROSSREF_OWN</w:t>
            </w:r>
          </w:p>
          <w:p w14:paraId="7A9CE2A5"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HARPAGON_OWN</w:t>
            </w:r>
          </w:p>
          <w:p w14:paraId="225E5C0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MVNO_OWN</w:t>
            </w:r>
          </w:p>
          <w:p w14:paraId="31343ED6"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RSPROXY_OWN</w:t>
            </w:r>
          </w:p>
          <w:p w14:paraId="6A441109"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STP_OWN</w:t>
            </w:r>
          </w:p>
          <w:p w14:paraId="24A53349" w14:textId="0D677543"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TIBCOINT</w:t>
            </w:r>
          </w:p>
        </w:tc>
        <w:tc>
          <w:tcPr>
            <w:tcW w:w="2692" w:type="dxa"/>
          </w:tcPr>
          <w:p w14:paraId="266E3DBC" w14:textId="0BE1CF56" w:rsidR="00433880" w:rsidRPr="007029DD" w:rsidRDefault="00F340EF" w:rsidP="00433880">
            <w:pPr>
              <w:pStyle w:val="TableHead"/>
              <w:numPr>
                <w:ilvl w:val="0"/>
                <w:numId w:val="0"/>
              </w:numPr>
              <w:rPr>
                <w:rFonts w:ascii="Consolas" w:hAnsi="Consolas" w:cs="Arial"/>
                <w:sz w:val="20"/>
                <w:szCs w:val="20"/>
              </w:rPr>
            </w:pPr>
            <w:r w:rsidRPr="00F340EF">
              <w:rPr>
                <w:rFonts w:ascii="Consolas" w:hAnsi="Consolas" w:cs="Arial"/>
                <w:sz w:val="20"/>
                <w:szCs w:val="20"/>
              </w:rPr>
              <w:t>V4TASYS2_TIBSRV.sntd001.de1vcn022236o1.oraclevcn.com</w:t>
            </w:r>
          </w:p>
          <w:p w14:paraId="21CA8B05" w14:textId="77777777" w:rsidR="00433880" w:rsidRDefault="00433880" w:rsidP="00433880">
            <w:pPr>
              <w:pStyle w:val="TableHead"/>
              <w:numPr>
                <w:ilvl w:val="0"/>
                <w:numId w:val="0"/>
              </w:numPr>
              <w:jc w:val="center"/>
              <w:rPr>
                <w:rFonts w:ascii="Consolas" w:hAnsi="Consolas" w:cs="Arial"/>
                <w:b w:val="0"/>
                <w:bCs/>
                <w:sz w:val="20"/>
                <w:szCs w:val="20"/>
              </w:rPr>
            </w:pPr>
          </w:p>
          <w:p w14:paraId="7243FEE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70AD3CE7" w14:textId="1013B007" w:rsidR="00433880" w:rsidRPr="00396D80" w:rsidRDefault="00433880" w:rsidP="00433880">
            <w:pPr>
              <w:pStyle w:val="TableHead"/>
              <w:numPr>
                <w:ilvl w:val="0"/>
                <w:numId w:val="0"/>
              </w:numPr>
              <w:jc w:val="center"/>
              <w:rPr>
                <w:rFonts w:ascii="Consolas" w:hAnsi="Consolas" w:cs="Arial"/>
                <w:b w:val="0"/>
                <w:bCs/>
                <w:sz w:val="20"/>
                <w:szCs w:val="20"/>
              </w:rPr>
            </w:pPr>
          </w:p>
        </w:tc>
        <w:tc>
          <w:tcPr>
            <w:tcW w:w="2693" w:type="dxa"/>
          </w:tcPr>
          <w:p w14:paraId="67455E54" w14:textId="4DFBE5CC" w:rsidR="00433880" w:rsidRDefault="00F340EF" w:rsidP="00433880">
            <w:pPr>
              <w:pStyle w:val="TableHead"/>
              <w:numPr>
                <w:ilvl w:val="0"/>
                <w:numId w:val="0"/>
              </w:numPr>
              <w:jc w:val="center"/>
              <w:rPr>
                <w:rFonts w:ascii="Consolas" w:hAnsi="Consolas" w:cs="Arial"/>
                <w:b w:val="0"/>
                <w:bCs/>
                <w:sz w:val="20"/>
                <w:szCs w:val="20"/>
              </w:rPr>
            </w:pPr>
            <w:r w:rsidRPr="00F340EF">
              <w:rPr>
                <w:rFonts w:ascii="Consolas" w:hAnsi="Consolas" w:cs="Arial"/>
                <w:sz w:val="20"/>
                <w:szCs w:val="20"/>
              </w:rPr>
              <w:t>V4TAINT_TIBSRV.sntd001.de1vcn022236o1.oraclevcn.com</w:t>
            </w:r>
          </w:p>
          <w:p w14:paraId="18C02E27" w14:textId="77777777" w:rsidR="00F340EF" w:rsidRDefault="00F340EF" w:rsidP="00433880">
            <w:pPr>
              <w:pStyle w:val="TableHead"/>
              <w:numPr>
                <w:ilvl w:val="0"/>
                <w:numId w:val="0"/>
              </w:numPr>
              <w:rPr>
                <w:rFonts w:ascii="Consolas" w:hAnsi="Consolas" w:cs="Arial"/>
                <w:b w:val="0"/>
                <w:bCs/>
                <w:sz w:val="16"/>
                <w:szCs w:val="16"/>
              </w:rPr>
            </w:pPr>
          </w:p>
          <w:p w14:paraId="6B40B958" w14:textId="12C574CC" w:rsidR="00433880" w:rsidRPr="00511D2E" w:rsidRDefault="00F340EF" w:rsidP="00433880">
            <w:pPr>
              <w:pStyle w:val="TableHead"/>
              <w:numPr>
                <w:ilvl w:val="0"/>
                <w:numId w:val="0"/>
              </w:numPr>
              <w:rPr>
                <w:rFonts w:ascii="Consolas" w:hAnsi="Consolas" w:cs="Arial"/>
                <w:b w:val="0"/>
                <w:bCs/>
                <w:sz w:val="16"/>
                <w:szCs w:val="16"/>
              </w:rPr>
            </w:pPr>
            <w:r w:rsidRPr="00F340EF">
              <w:rPr>
                <w:rFonts w:ascii="Consolas" w:hAnsi="Consolas" w:cs="Arial"/>
                <w:b w:val="0"/>
                <w:bCs/>
                <w:sz w:val="16"/>
                <w:szCs w:val="16"/>
              </w:rPr>
              <w:t>cman-td.cz.drcc5.rat.oci.vodafone.com</w:t>
            </w:r>
            <w:r w:rsidR="00433880" w:rsidRPr="00511D2E">
              <w:rPr>
                <w:rFonts w:ascii="Consolas" w:hAnsi="Consolas" w:cs="Arial"/>
                <w:b w:val="0"/>
                <w:bCs/>
                <w:sz w:val="16"/>
                <w:szCs w:val="16"/>
              </w:rPr>
              <w:t>:33000</w:t>
            </w:r>
          </w:p>
          <w:p w14:paraId="41064B66" w14:textId="3A2C8A80" w:rsidR="00433880" w:rsidRPr="00396D80" w:rsidRDefault="00433880" w:rsidP="00433880">
            <w:pPr>
              <w:pStyle w:val="TableHead"/>
              <w:numPr>
                <w:ilvl w:val="0"/>
                <w:numId w:val="0"/>
              </w:numPr>
              <w:jc w:val="center"/>
              <w:rPr>
                <w:rFonts w:ascii="Consolas" w:hAnsi="Consolas" w:cs="Arial"/>
                <w:b w:val="0"/>
                <w:bCs/>
                <w:sz w:val="20"/>
                <w:szCs w:val="20"/>
              </w:rPr>
            </w:pPr>
          </w:p>
        </w:tc>
        <w:tc>
          <w:tcPr>
            <w:tcW w:w="2692" w:type="dxa"/>
          </w:tcPr>
          <w:p w14:paraId="1BCC769C" w14:textId="5EBD2EA0" w:rsidR="00433880" w:rsidRPr="007029DD" w:rsidRDefault="00815337" w:rsidP="00433880">
            <w:pPr>
              <w:pStyle w:val="TableHead"/>
              <w:numPr>
                <w:ilvl w:val="0"/>
                <w:numId w:val="0"/>
              </w:numPr>
              <w:rPr>
                <w:rFonts w:ascii="Consolas" w:hAnsi="Consolas" w:cs="Arial"/>
                <w:sz w:val="20"/>
                <w:szCs w:val="20"/>
              </w:rPr>
            </w:pPr>
            <w:r>
              <w:rPr>
                <w:rFonts w:ascii="Consolas" w:hAnsi="Consolas" w:cs="Arial"/>
                <w:sz w:val="20"/>
                <w:szCs w:val="20"/>
              </w:rPr>
              <w:t>V4TAPRE_TIBSRV</w:t>
            </w:r>
            <w:r w:rsidR="00433880" w:rsidRPr="007029DD">
              <w:rPr>
                <w:rFonts w:ascii="Consolas" w:hAnsi="Consolas" w:cs="Arial"/>
                <w:sz w:val="20"/>
                <w:szCs w:val="20"/>
              </w:rPr>
              <w:t>.</w:t>
            </w:r>
            <w:r w:rsidRPr="007029DD">
              <w:rPr>
                <w:rFonts w:ascii="Consolas" w:hAnsi="Consolas" w:cs="Arial"/>
                <w:sz w:val="20"/>
                <w:szCs w:val="20"/>
              </w:rPr>
              <w:t xml:space="preserve"> </w:t>
            </w:r>
            <w:r w:rsidR="00433880" w:rsidRPr="007029DD">
              <w:rPr>
                <w:rFonts w:ascii="Consolas" w:hAnsi="Consolas" w:cs="Arial"/>
                <w:sz w:val="20"/>
                <w:szCs w:val="20"/>
              </w:rPr>
              <w:t>oracle.com</w:t>
            </w:r>
          </w:p>
          <w:p w14:paraId="24C096FA" w14:textId="77777777" w:rsidR="00433880" w:rsidRDefault="00433880" w:rsidP="00433880">
            <w:pPr>
              <w:pStyle w:val="TableHead"/>
              <w:numPr>
                <w:ilvl w:val="0"/>
                <w:numId w:val="0"/>
              </w:numPr>
              <w:jc w:val="center"/>
              <w:rPr>
                <w:rFonts w:ascii="Consolas" w:hAnsi="Consolas" w:cs="Arial"/>
                <w:b w:val="0"/>
                <w:bCs/>
                <w:sz w:val="20"/>
                <w:szCs w:val="20"/>
              </w:rPr>
            </w:pPr>
          </w:p>
          <w:p w14:paraId="29876E09" w14:textId="381EF381"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3DB4083C" w14:textId="77777777" w:rsidTr="00E86638">
        <w:trPr>
          <w:trHeight w:val="240"/>
          <w:jc w:val="center"/>
        </w:trPr>
        <w:tc>
          <w:tcPr>
            <w:tcW w:w="1838" w:type="dxa"/>
            <w:vAlign w:val="center"/>
          </w:tcPr>
          <w:p w14:paraId="447933B5" w14:textId="110C72C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Tibco Log DB</w:t>
            </w:r>
          </w:p>
        </w:tc>
        <w:tc>
          <w:tcPr>
            <w:tcW w:w="1559" w:type="dxa"/>
            <w:vAlign w:val="center"/>
          </w:tcPr>
          <w:p w14:paraId="78C1787F" w14:textId="5268A7E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3853ABF3" w14:textId="77777777"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TIBCOLOG_OWN</w:t>
            </w:r>
          </w:p>
          <w:p w14:paraId="3138A6DC" w14:textId="7CF86D9A"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TIBCO_LOG_OWN</w:t>
            </w:r>
          </w:p>
        </w:tc>
        <w:tc>
          <w:tcPr>
            <w:tcW w:w="2692" w:type="dxa"/>
          </w:tcPr>
          <w:p w14:paraId="6191B57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V4TSSYS2.sntd001.de1vcn022236o1.oraclevcn.com</w:t>
            </w:r>
          </w:p>
          <w:p w14:paraId="2DEB6E46" w14:textId="77777777" w:rsidR="00433880" w:rsidRDefault="00433880" w:rsidP="00433880">
            <w:pPr>
              <w:pStyle w:val="TableHead"/>
              <w:numPr>
                <w:ilvl w:val="0"/>
                <w:numId w:val="0"/>
              </w:numPr>
              <w:jc w:val="center"/>
              <w:rPr>
                <w:rFonts w:ascii="Consolas" w:hAnsi="Consolas" w:cs="Arial"/>
                <w:b w:val="0"/>
                <w:bCs/>
                <w:sz w:val="20"/>
                <w:szCs w:val="20"/>
              </w:rPr>
            </w:pPr>
          </w:p>
          <w:p w14:paraId="6566102D" w14:textId="6AA59EA8" w:rsidR="00433880" w:rsidRPr="007029DD" w:rsidRDefault="00F340EF" w:rsidP="00433880">
            <w:pPr>
              <w:pStyle w:val="TableHead"/>
              <w:numPr>
                <w:ilvl w:val="0"/>
                <w:numId w:val="0"/>
              </w:numPr>
              <w:rPr>
                <w:rFonts w:ascii="Consolas" w:hAnsi="Consolas" w:cs="Arial"/>
                <w:sz w:val="20"/>
                <w:szCs w:val="20"/>
              </w:rPr>
            </w:pPr>
            <w:r w:rsidRPr="00F340EF">
              <w:rPr>
                <w:rFonts w:ascii="Consolas" w:hAnsi="Consolas" w:cs="Arial"/>
                <w:b w:val="0"/>
                <w:bCs/>
                <w:sz w:val="16"/>
                <w:szCs w:val="16"/>
              </w:rPr>
              <w:t>cman-td.cz.drcc5.rat.oci.vodafone.com</w:t>
            </w:r>
            <w:r w:rsidR="00433880" w:rsidRPr="00511D2E">
              <w:rPr>
                <w:rFonts w:ascii="Consolas" w:hAnsi="Consolas" w:cs="Arial"/>
                <w:b w:val="0"/>
                <w:bCs/>
                <w:sz w:val="16"/>
                <w:szCs w:val="16"/>
              </w:rPr>
              <w:t>:33000</w:t>
            </w:r>
          </w:p>
        </w:tc>
        <w:tc>
          <w:tcPr>
            <w:tcW w:w="2693" w:type="dxa"/>
          </w:tcPr>
          <w:p w14:paraId="5640E7A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V4TSINT.sntd001.de1vcn022212o2.oraclevcn.com</w:t>
            </w:r>
          </w:p>
          <w:p w14:paraId="1302F717" w14:textId="77777777" w:rsidR="00433880" w:rsidRDefault="00433880" w:rsidP="00433880">
            <w:pPr>
              <w:pStyle w:val="TableHead"/>
              <w:numPr>
                <w:ilvl w:val="0"/>
                <w:numId w:val="0"/>
              </w:numPr>
              <w:jc w:val="center"/>
              <w:rPr>
                <w:rFonts w:ascii="Consolas" w:hAnsi="Consolas" w:cs="Arial"/>
                <w:b w:val="0"/>
                <w:bCs/>
                <w:sz w:val="20"/>
                <w:szCs w:val="20"/>
              </w:rPr>
            </w:pPr>
          </w:p>
          <w:p w14:paraId="1787686A" w14:textId="73CDDA89" w:rsidR="00433880" w:rsidRPr="007029DD"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t>cman-td.cz.drcc</w:t>
            </w:r>
            <w:r>
              <w:rPr>
                <w:rFonts w:ascii="Consolas" w:hAnsi="Consolas" w:cs="Arial"/>
                <w:b w:val="0"/>
                <w:bCs/>
                <w:sz w:val="16"/>
                <w:szCs w:val="16"/>
              </w:rPr>
              <w:t>6</w:t>
            </w:r>
            <w:r w:rsidRPr="00511D2E">
              <w:rPr>
                <w:rFonts w:ascii="Consolas" w:hAnsi="Consolas" w:cs="Arial"/>
                <w:b w:val="0"/>
                <w:bCs/>
                <w:sz w:val="16"/>
                <w:szCs w:val="16"/>
              </w:rPr>
              <w:t>.rat.oci.vodafone.com:33000</w:t>
            </w:r>
          </w:p>
        </w:tc>
        <w:tc>
          <w:tcPr>
            <w:tcW w:w="2692" w:type="dxa"/>
          </w:tcPr>
          <w:p w14:paraId="3B45A7EA"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V4TSPRE.sntd001.de1vcn022212o2.oraclevcn.com</w:t>
            </w:r>
          </w:p>
          <w:p w14:paraId="7A479671" w14:textId="77777777" w:rsidR="00433880" w:rsidRDefault="00433880" w:rsidP="00433880">
            <w:pPr>
              <w:pStyle w:val="TableHead"/>
              <w:numPr>
                <w:ilvl w:val="0"/>
                <w:numId w:val="0"/>
              </w:numPr>
              <w:rPr>
                <w:rFonts w:ascii="Consolas" w:hAnsi="Consolas" w:cs="Arial"/>
                <w:sz w:val="20"/>
                <w:szCs w:val="20"/>
              </w:rPr>
            </w:pPr>
          </w:p>
          <w:p w14:paraId="40BD6AB9" w14:textId="27637679" w:rsidR="00433880" w:rsidRPr="007029DD"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cz00048do-scan.sntd001.de1vcn022212o2.oraclevcn.com</w:t>
            </w:r>
            <w:r>
              <w:rPr>
                <w:rFonts w:ascii="Consolas" w:hAnsi="Consolas" w:cs="Arial"/>
                <w:b w:val="0"/>
                <w:bCs/>
                <w:sz w:val="16"/>
                <w:szCs w:val="16"/>
              </w:rPr>
              <w:t>:33000</w:t>
            </w:r>
          </w:p>
        </w:tc>
      </w:tr>
      <w:tr w:rsidR="00433880" w:rsidRPr="003114AA" w14:paraId="787B48F7" w14:textId="77777777" w:rsidTr="00EE2ADB">
        <w:trPr>
          <w:trHeight w:val="240"/>
          <w:jc w:val="center"/>
        </w:trPr>
        <w:tc>
          <w:tcPr>
            <w:tcW w:w="1838" w:type="dxa"/>
            <w:vAlign w:val="center"/>
          </w:tcPr>
          <w:p w14:paraId="2FD07CF7" w14:textId="40B8F112"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UCM DB</w:t>
            </w:r>
          </w:p>
        </w:tc>
        <w:tc>
          <w:tcPr>
            <w:tcW w:w="1559" w:type="dxa"/>
            <w:vAlign w:val="center"/>
          </w:tcPr>
          <w:p w14:paraId="6C56CDEB" w14:textId="51680C1E"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926A76E" w14:textId="49C002BB" w:rsidR="00433880" w:rsidRPr="00B24DC9" w:rsidRDefault="00433880" w:rsidP="00433880">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UCM_OWN</w:t>
            </w:r>
          </w:p>
        </w:tc>
        <w:tc>
          <w:tcPr>
            <w:tcW w:w="8077" w:type="dxa"/>
            <w:gridSpan w:val="3"/>
            <w:vAlign w:val="center"/>
          </w:tcPr>
          <w:p w14:paraId="7D96F1AD" w14:textId="77777777" w:rsidR="00433880"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UCMDEV_TAF</w:t>
            </w:r>
          </w:p>
          <w:p w14:paraId="1B88E29C" w14:textId="77777777" w:rsidR="00433880" w:rsidRDefault="00433880" w:rsidP="00433880">
            <w:pPr>
              <w:pStyle w:val="TableHead"/>
              <w:numPr>
                <w:ilvl w:val="0"/>
                <w:numId w:val="0"/>
              </w:numPr>
              <w:rPr>
                <w:rFonts w:ascii="Consolas" w:hAnsi="Consolas" w:cs="Arial"/>
                <w:sz w:val="20"/>
                <w:szCs w:val="20"/>
              </w:rPr>
            </w:pPr>
          </w:p>
          <w:p w14:paraId="16F2B7A1" w14:textId="046975D9" w:rsidR="00433880" w:rsidRPr="007029DD" w:rsidRDefault="00433880" w:rsidP="00433880">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czrbsj1-scan.oskarmobil.cz:33000</w:t>
            </w:r>
          </w:p>
        </w:tc>
      </w:tr>
      <w:tr w:rsidR="00433880" w:rsidRPr="003114AA" w14:paraId="6A369A8A" w14:textId="77777777" w:rsidTr="008D59C1">
        <w:trPr>
          <w:trHeight w:val="240"/>
          <w:jc w:val="center"/>
        </w:trPr>
        <w:tc>
          <w:tcPr>
            <w:tcW w:w="13317" w:type="dxa"/>
            <w:gridSpan w:val="6"/>
            <w:shd w:val="clear" w:color="auto" w:fill="D9D9D9" w:themeFill="background1" w:themeFillShade="D9"/>
            <w:vAlign w:val="center"/>
          </w:tcPr>
          <w:p w14:paraId="16703890" w14:textId="08BBEAA5" w:rsidR="00433880" w:rsidRPr="008D59C1" w:rsidRDefault="00433880" w:rsidP="00433880">
            <w:pPr>
              <w:pStyle w:val="TableHead"/>
              <w:numPr>
                <w:ilvl w:val="0"/>
                <w:numId w:val="0"/>
              </w:numPr>
              <w:rPr>
                <w:rFonts w:ascii="Arial" w:hAnsi="Arial" w:cs="Arial"/>
                <w:sz w:val="20"/>
                <w:szCs w:val="20"/>
              </w:rPr>
            </w:pPr>
            <w:r w:rsidRPr="008D59C1">
              <w:rPr>
                <w:rFonts w:ascii="Arial" w:hAnsi="Arial" w:cs="Arial"/>
                <w:sz w:val="20"/>
                <w:szCs w:val="20"/>
              </w:rPr>
              <w:t>SOAP Endpoints – V4 Tibco</w:t>
            </w:r>
          </w:p>
        </w:tc>
      </w:tr>
      <w:tr w:rsidR="00433880" w:rsidRPr="003114AA" w14:paraId="595FD575" w14:textId="77777777" w:rsidTr="00E86638">
        <w:trPr>
          <w:trHeight w:val="240"/>
          <w:jc w:val="center"/>
        </w:trPr>
        <w:tc>
          <w:tcPr>
            <w:tcW w:w="1838" w:type="dxa"/>
            <w:vAlign w:val="center"/>
          </w:tcPr>
          <w:p w14:paraId="742A5F82" w14:textId="5CB8355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V4AssetServices</w:t>
            </w:r>
          </w:p>
        </w:tc>
        <w:tc>
          <w:tcPr>
            <w:tcW w:w="1559" w:type="dxa"/>
            <w:vAlign w:val="center"/>
          </w:tcPr>
          <w:p w14:paraId="189EE568" w14:textId="1AA966A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22D37EE8" w14:textId="12AEFD5E"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26B83FA2" w14:textId="18580B3F"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v4tibco-sys2.vfcz.dc-ratingen.de:12461</w:t>
            </w:r>
          </w:p>
        </w:tc>
        <w:tc>
          <w:tcPr>
            <w:tcW w:w="2693" w:type="dxa"/>
            <w:vAlign w:val="center"/>
          </w:tcPr>
          <w:p w14:paraId="056DE9EB" w14:textId="04B43606"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v4tibco-int.vfcz.dc-ratingen.de:12461</w:t>
            </w:r>
          </w:p>
        </w:tc>
        <w:tc>
          <w:tcPr>
            <w:tcW w:w="2692" w:type="dxa"/>
            <w:vAlign w:val="center"/>
          </w:tcPr>
          <w:p w14:paraId="64B39B75" w14:textId="10893842"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v4tibco-acc2.vfcz.dc-ratingen.de:12461</w:t>
            </w:r>
          </w:p>
        </w:tc>
      </w:tr>
      <w:tr w:rsidR="00433880" w:rsidRPr="003114AA" w14:paraId="4E07768F" w14:textId="77777777" w:rsidTr="00E86638">
        <w:trPr>
          <w:trHeight w:val="240"/>
          <w:jc w:val="center"/>
        </w:trPr>
        <w:tc>
          <w:tcPr>
            <w:tcW w:w="1838" w:type="dxa"/>
            <w:vAlign w:val="center"/>
          </w:tcPr>
          <w:p w14:paraId="4C8CD04E" w14:textId="051312AE"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CashRegisterServices</w:t>
            </w:r>
          </w:p>
        </w:tc>
        <w:tc>
          <w:tcPr>
            <w:tcW w:w="1559" w:type="dxa"/>
            <w:vAlign w:val="center"/>
          </w:tcPr>
          <w:p w14:paraId="51202244" w14:textId="710FA88A"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8CF740D" w14:textId="2ACF222F"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9A3FF66" w14:textId="6358BBE9"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v4tibco-sys2.vfcz.dc-ratingen.de:7700</w:t>
            </w:r>
          </w:p>
        </w:tc>
        <w:tc>
          <w:tcPr>
            <w:tcW w:w="2693" w:type="dxa"/>
            <w:vAlign w:val="center"/>
          </w:tcPr>
          <w:p w14:paraId="1389BC61" w14:textId="74FD70C6"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.vfcz.dc-ratingen.de:7700</w:t>
            </w:r>
          </w:p>
        </w:tc>
        <w:tc>
          <w:tcPr>
            <w:tcW w:w="2692" w:type="dxa"/>
            <w:vAlign w:val="center"/>
          </w:tcPr>
          <w:p w14:paraId="260CA44A" w14:textId="1A69F6D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v4tibco-acc2.vfcz.dc-ratingen.de:7700</w:t>
            </w:r>
          </w:p>
        </w:tc>
      </w:tr>
      <w:tr w:rsidR="00433880" w:rsidRPr="003114AA" w14:paraId="25707D1E" w14:textId="77777777" w:rsidTr="00E86638">
        <w:trPr>
          <w:trHeight w:val="240"/>
          <w:jc w:val="center"/>
        </w:trPr>
        <w:tc>
          <w:tcPr>
            <w:tcW w:w="1838" w:type="dxa"/>
            <w:vAlign w:val="center"/>
          </w:tcPr>
          <w:p w14:paraId="0F5C3753" w14:textId="1975F9F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SubscriberServices</w:t>
            </w:r>
          </w:p>
        </w:tc>
        <w:tc>
          <w:tcPr>
            <w:tcW w:w="1559" w:type="dxa"/>
            <w:vAlign w:val="center"/>
          </w:tcPr>
          <w:p w14:paraId="5FC329CA" w14:textId="682CCA50"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D2724E4" w14:textId="1A757C6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1BF17FE" w14:textId="5B9B310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v4tibco-sys2.vfcz.dc-ratingen.de:7710</w:t>
            </w:r>
          </w:p>
        </w:tc>
        <w:tc>
          <w:tcPr>
            <w:tcW w:w="2693" w:type="dxa"/>
            <w:vAlign w:val="center"/>
          </w:tcPr>
          <w:p w14:paraId="5B084AF5" w14:textId="02F15FC3"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.vfcz.dc-ratingen.de:7710</w:t>
            </w:r>
          </w:p>
        </w:tc>
        <w:tc>
          <w:tcPr>
            <w:tcW w:w="2692" w:type="dxa"/>
            <w:vAlign w:val="center"/>
          </w:tcPr>
          <w:p w14:paraId="6830711E" w14:textId="5B1DBA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v4tibco-acc2.vfcz.dc-ratingen.de:7710</w:t>
            </w:r>
          </w:p>
        </w:tc>
      </w:tr>
      <w:tr w:rsidR="00433880" w:rsidRPr="003114AA" w14:paraId="3A2898FE" w14:textId="77777777" w:rsidTr="00E86638">
        <w:trPr>
          <w:trHeight w:val="240"/>
          <w:jc w:val="center"/>
        </w:trPr>
        <w:tc>
          <w:tcPr>
            <w:tcW w:w="1838" w:type="dxa"/>
            <w:vAlign w:val="center"/>
          </w:tcPr>
          <w:p w14:paraId="677CACFB" w14:textId="61468501"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IntegrationManagement/KenanServices</w:t>
            </w:r>
          </w:p>
        </w:tc>
        <w:tc>
          <w:tcPr>
            <w:tcW w:w="1559" w:type="dxa"/>
            <w:vAlign w:val="center"/>
          </w:tcPr>
          <w:p w14:paraId="35050528" w14:textId="0ACA674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CA39F8F" w14:textId="5756989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C2CE420" w14:textId="00C89F3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1387BC9" w14:textId="48448CC5"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EF1B7E5" w14:textId="71D593B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71DABB70" w14:textId="77777777" w:rsidTr="00E86638">
        <w:trPr>
          <w:trHeight w:val="240"/>
          <w:jc w:val="center"/>
        </w:trPr>
        <w:tc>
          <w:tcPr>
            <w:tcW w:w="1838" w:type="dxa"/>
            <w:vAlign w:val="center"/>
          </w:tcPr>
          <w:p w14:paraId="42822915" w14:textId="22E2FD1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PasswordManagementService</w:t>
            </w:r>
          </w:p>
        </w:tc>
        <w:tc>
          <w:tcPr>
            <w:tcW w:w="1559" w:type="dxa"/>
            <w:vAlign w:val="center"/>
          </w:tcPr>
          <w:p w14:paraId="166ED82F" w14:textId="60F2B01E"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568367A" w14:textId="18742F1C"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79FEB105" w14:textId="3DC0F17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v4tibco-sys2.vfcz.dc-ratingen.de:11204</w:t>
            </w:r>
          </w:p>
        </w:tc>
        <w:tc>
          <w:tcPr>
            <w:tcW w:w="2693" w:type="dxa"/>
            <w:vAlign w:val="center"/>
          </w:tcPr>
          <w:p w14:paraId="3ADA10B1" w14:textId="0D1FD11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.vfcz.dc-ratingen.de:11204</w:t>
            </w:r>
          </w:p>
        </w:tc>
        <w:tc>
          <w:tcPr>
            <w:tcW w:w="2692" w:type="dxa"/>
            <w:vAlign w:val="center"/>
          </w:tcPr>
          <w:p w14:paraId="5ABF2426" w14:textId="58A1479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v4tibco-acc2.vfcz.dc-ratingen.de:11204</w:t>
            </w:r>
          </w:p>
        </w:tc>
      </w:tr>
      <w:tr w:rsidR="00433880" w:rsidRPr="003114AA" w14:paraId="045B4B6C" w14:textId="77777777" w:rsidTr="00E86638">
        <w:trPr>
          <w:trHeight w:val="240"/>
          <w:jc w:val="center"/>
        </w:trPr>
        <w:tc>
          <w:tcPr>
            <w:tcW w:w="1838" w:type="dxa"/>
            <w:vAlign w:val="center"/>
          </w:tcPr>
          <w:p w14:paraId="54600696" w14:textId="7A403A0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lastRenderedPageBreak/>
              <w:t>PtpManagement/KenanServices</w:t>
            </w:r>
          </w:p>
        </w:tc>
        <w:tc>
          <w:tcPr>
            <w:tcW w:w="1559" w:type="dxa"/>
            <w:vAlign w:val="center"/>
          </w:tcPr>
          <w:p w14:paraId="02E99152" w14:textId="584998B4"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578AEAF" w14:textId="70C5E854"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11D25CC0" w14:textId="00F50E3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4E3CEED1" w14:textId="29372D4D"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2A2A331" w14:textId="3C74BDD7"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26D8EEED" w14:textId="77777777" w:rsidTr="00E86638">
        <w:trPr>
          <w:trHeight w:val="240"/>
          <w:jc w:val="center"/>
        </w:trPr>
        <w:tc>
          <w:tcPr>
            <w:tcW w:w="1838" w:type="dxa"/>
            <w:vAlign w:val="center"/>
          </w:tcPr>
          <w:p w14:paraId="3D691FB0" w14:textId="5D059086"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ResourceManagement/KenanServices</w:t>
            </w:r>
          </w:p>
        </w:tc>
        <w:tc>
          <w:tcPr>
            <w:tcW w:w="1559" w:type="dxa"/>
            <w:vAlign w:val="center"/>
          </w:tcPr>
          <w:p w14:paraId="04F17849" w14:textId="502C661C"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A037BA" w14:textId="157EC877" w:rsidR="00433880" w:rsidRPr="00551A0B" w:rsidRDefault="00433880" w:rsidP="00433880">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692" w:type="dxa"/>
            <w:vAlign w:val="center"/>
          </w:tcPr>
          <w:p w14:paraId="23869EAF" w14:textId="0540A0E5"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E825751" w14:textId="3739D09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695CC405" w14:textId="7111CDF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6300A590" w14:textId="77777777" w:rsidTr="00E86638">
        <w:trPr>
          <w:trHeight w:val="240"/>
          <w:jc w:val="center"/>
        </w:trPr>
        <w:tc>
          <w:tcPr>
            <w:tcW w:w="1838" w:type="dxa"/>
            <w:vAlign w:val="center"/>
          </w:tcPr>
          <w:p w14:paraId="6B52BE48" w14:textId="702341D9" w:rsidR="00433880"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ConnectorsESim</w:t>
            </w:r>
            <w:r>
              <w:rPr>
                <w:rFonts w:ascii="Arial" w:hAnsi="Arial" w:cs="Arial"/>
                <w:sz w:val="20"/>
                <w:szCs w:val="20"/>
                <w:lang w:val="en-US"/>
              </w:rPr>
              <w:br/>
              <w:t xml:space="preserve">(RCS + </w:t>
            </w:r>
            <w:r w:rsidRPr="007450D8">
              <w:rPr>
                <w:rFonts w:ascii="Arial" w:hAnsi="Arial" w:cs="Arial"/>
                <w:sz w:val="20"/>
                <w:szCs w:val="20"/>
                <w:lang w:val="en-US"/>
              </w:rPr>
              <w:t>SmdpServices</w:t>
            </w:r>
            <w:r>
              <w:rPr>
                <w:rFonts w:ascii="Arial" w:hAnsi="Arial" w:cs="Arial"/>
                <w:sz w:val="20"/>
                <w:szCs w:val="20"/>
                <w:lang w:val="en-US"/>
              </w:rPr>
              <w:t>)</w:t>
            </w:r>
          </w:p>
        </w:tc>
        <w:tc>
          <w:tcPr>
            <w:tcW w:w="1559" w:type="dxa"/>
            <w:vAlign w:val="center"/>
          </w:tcPr>
          <w:p w14:paraId="605AB53C" w14:textId="63CB4FD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12E799FD" w14:textId="50A86D99"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5A0B348F" w14:textId="777E51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v4tibco-sys2.vfcz.dc-ratingen.de:11985</w:t>
            </w:r>
          </w:p>
        </w:tc>
        <w:tc>
          <w:tcPr>
            <w:tcW w:w="2693" w:type="dxa"/>
            <w:vAlign w:val="center"/>
          </w:tcPr>
          <w:p w14:paraId="7AEC2DE2" w14:textId="0811871C"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.vfcz.dc-ratingen.de:11985</w:t>
            </w:r>
          </w:p>
        </w:tc>
        <w:tc>
          <w:tcPr>
            <w:tcW w:w="2692" w:type="dxa"/>
            <w:vAlign w:val="center"/>
          </w:tcPr>
          <w:p w14:paraId="51A9326F" w14:textId="5F5940E0"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v4tibco-acc2.vfcz.dc-ratingen.de:11985</w:t>
            </w:r>
          </w:p>
        </w:tc>
      </w:tr>
      <w:tr w:rsidR="00433880" w:rsidRPr="003114AA" w14:paraId="07D3D8F3" w14:textId="77777777" w:rsidTr="00E86638">
        <w:trPr>
          <w:trHeight w:val="240"/>
          <w:jc w:val="center"/>
        </w:trPr>
        <w:tc>
          <w:tcPr>
            <w:tcW w:w="1838" w:type="dxa"/>
            <w:vAlign w:val="center"/>
          </w:tcPr>
          <w:p w14:paraId="00A4A7E1" w14:textId="2DB0C1AB" w:rsidR="00433880" w:rsidRPr="007450D8"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SdsAdapter</w:t>
            </w:r>
          </w:p>
        </w:tc>
        <w:tc>
          <w:tcPr>
            <w:tcW w:w="1559" w:type="dxa"/>
            <w:vAlign w:val="center"/>
          </w:tcPr>
          <w:p w14:paraId="47C91637" w14:textId="521BFAC6"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08660DA8" w14:textId="29DA229C"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4E26A485" w14:textId="312FC74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v4tibco-sys2.vfcz.dc-ratingen.de:12106</w:t>
            </w:r>
          </w:p>
        </w:tc>
        <w:tc>
          <w:tcPr>
            <w:tcW w:w="2693" w:type="dxa"/>
            <w:vAlign w:val="center"/>
          </w:tcPr>
          <w:p w14:paraId="3B826EE3" w14:textId="6B9FE767"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.vfcz.dc-ratingen.de:12106</w:t>
            </w:r>
          </w:p>
        </w:tc>
        <w:tc>
          <w:tcPr>
            <w:tcW w:w="2692" w:type="dxa"/>
            <w:vAlign w:val="center"/>
          </w:tcPr>
          <w:p w14:paraId="15E4DBE0" w14:textId="212FC451"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v4tibco-acc2.vfcz.dc-ratingen.de:12106</w:t>
            </w:r>
          </w:p>
        </w:tc>
      </w:tr>
      <w:tr w:rsidR="00433880" w:rsidRPr="003114AA" w14:paraId="22C75D78" w14:textId="77777777" w:rsidTr="00E86638">
        <w:trPr>
          <w:trHeight w:val="240"/>
          <w:jc w:val="center"/>
        </w:trPr>
        <w:tc>
          <w:tcPr>
            <w:tcW w:w="1838" w:type="dxa"/>
            <w:vAlign w:val="center"/>
          </w:tcPr>
          <w:p w14:paraId="2ADC6BF7" w14:textId="7305BF8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amr/trackingIF</w:t>
            </w:r>
          </w:p>
        </w:tc>
        <w:tc>
          <w:tcPr>
            <w:tcW w:w="1559" w:type="dxa"/>
            <w:vAlign w:val="center"/>
          </w:tcPr>
          <w:p w14:paraId="6526B6B9" w14:textId="57A19C57"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93CC8CD" w14:textId="7805EF52" w:rsidR="00433880" w:rsidRPr="00551A0B" w:rsidRDefault="00433880" w:rsidP="00433880">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smsservices</w:t>
            </w:r>
          </w:p>
        </w:tc>
        <w:tc>
          <w:tcPr>
            <w:tcW w:w="2692" w:type="dxa"/>
            <w:vAlign w:val="center"/>
          </w:tcPr>
          <w:p w14:paraId="4BF02209" w14:textId="5B49A2AA"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v4tibco-sys2.vfcz.dc-ratingen.de:11219</w:t>
            </w:r>
          </w:p>
        </w:tc>
        <w:tc>
          <w:tcPr>
            <w:tcW w:w="2693" w:type="dxa"/>
            <w:vAlign w:val="center"/>
          </w:tcPr>
          <w:p w14:paraId="56568AA3" w14:textId="6BBCB17F"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.vfcz.dc-ratingen.de:11219</w:t>
            </w:r>
          </w:p>
        </w:tc>
        <w:tc>
          <w:tcPr>
            <w:tcW w:w="2692" w:type="dxa"/>
            <w:vAlign w:val="center"/>
          </w:tcPr>
          <w:p w14:paraId="5111611C" w14:textId="44D2E4A8"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v4tibco-acc2.vfcz.dc-ratingen.de:11219</w:t>
            </w:r>
          </w:p>
        </w:tc>
      </w:tr>
      <w:tr w:rsidR="00433880" w:rsidRPr="003114AA" w14:paraId="458CBF01" w14:textId="77777777" w:rsidTr="008D59C1">
        <w:trPr>
          <w:trHeight w:val="240"/>
          <w:jc w:val="center"/>
        </w:trPr>
        <w:tc>
          <w:tcPr>
            <w:tcW w:w="13317" w:type="dxa"/>
            <w:gridSpan w:val="6"/>
            <w:shd w:val="clear" w:color="auto" w:fill="D9D9D9" w:themeFill="background1" w:themeFillShade="D9"/>
            <w:vAlign w:val="center"/>
          </w:tcPr>
          <w:p w14:paraId="1192BDEC" w14:textId="4A192093" w:rsidR="00433880" w:rsidRPr="008D59C1" w:rsidRDefault="00433880" w:rsidP="00433880">
            <w:pPr>
              <w:pStyle w:val="TableHead"/>
              <w:numPr>
                <w:ilvl w:val="0"/>
                <w:numId w:val="0"/>
              </w:numPr>
              <w:tabs>
                <w:tab w:val="right" w:pos="4129"/>
              </w:tabs>
              <w:rPr>
                <w:rFonts w:ascii="Arial" w:hAnsi="Arial" w:cs="Arial"/>
                <w:sz w:val="20"/>
                <w:szCs w:val="20"/>
                <w:lang w:val="en-US"/>
              </w:rPr>
            </w:pPr>
            <w:r w:rsidRPr="008D59C1">
              <w:rPr>
                <w:rFonts w:ascii="Arial" w:hAnsi="Arial" w:cs="Arial"/>
                <w:sz w:val="20"/>
                <w:szCs w:val="20"/>
                <w:lang w:val="en-US"/>
              </w:rPr>
              <w:t>SOAP Endpoints – Other Publishers</w:t>
            </w:r>
          </w:p>
        </w:tc>
      </w:tr>
      <w:tr w:rsidR="00433880" w:rsidRPr="003114AA" w14:paraId="3C087FA9" w14:textId="77777777" w:rsidTr="00E86638">
        <w:trPr>
          <w:trHeight w:val="240"/>
          <w:jc w:val="center"/>
        </w:trPr>
        <w:tc>
          <w:tcPr>
            <w:tcW w:w="1838" w:type="dxa"/>
            <w:vAlign w:val="center"/>
          </w:tcPr>
          <w:p w14:paraId="55598674" w14:textId="6962B7D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 xml:space="preserve">SMS SC </w:t>
            </w:r>
            <w:r>
              <w:rPr>
                <w:rFonts w:ascii="Arial" w:hAnsi="Arial" w:cs="Arial"/>
                <w:sz w:val="20"/>
                <w:szCs w:val="20"/>
                <w:lang w:val="en-US"/>
              </w:rPr>
              <w:t>API</w:t>
            </w:r>
          </w:p>
        </w:tc>
        <w:tc>
          <w:tcPr>
            <w:tcW w:w="1559" w:type="dxa"/>
            <w:vAlign w:val="center"/>
          </w:tcPr>
          <w:p w14:paraId="66880361" w14:textId="11E06A1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0AF68804" w14:textId="4A1F379A"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ECCCAE2" w14:textId="3BA0432E"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s5java36.oskarmobil.cz:38080</w:t>
            </w:r>
          </w:p>
        </w:tc>
        <w:tc>
          <w:tcPr>
            <w:tcW w:w="2693" w:type="dxa"/>
            <w:vAlign w:val="center"/>
          </w:tcPr>
          <w:p w14:paraId="01901A3F" w14:textId="675EC981"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s5java36.oskarmobil.cz:8080</w:t>
            </w:r>
          </w:p>
        </w:tc>
        <w:tc>
          <w:tcPr>
            <w:tcW w:w="2692" w:type="dxa"/>
            <w:vAlign w:val="center"/>
          </w:tcPr>
          <w:p w14:paraId="104B83B5" w14:textId="71218DB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s5java36.oskarmobil.cz:48080</w:t>
            </w:r>
          </w:p>
        </w:tc>
      </w:tr>
      <w:tr w:rsidR="00433880" w:rsidRPr="003114AA" w14:paraId="58579C25" w14:textId="77777777" w:rsidTr="00E86638">
        <w:trPr>
          <w:trHeight w:val="240"/>
          <w:jc w:val="center"/>
        </w:trPr>
        <w:tc>
          <w:tcPr>
            <w:tcW w:w="1838" w:type="dxa"/>
            <w:vAlign w:val="center"/>
          </w:tcPr>
          <w:p w14:paraId="6775D5CC" w14:textId="3A1114AC" w:rsidR="00433880" w:rsidRPr="007450D8"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API</w:t>
            </w:r>
          </w:p>
        </w:tc>
        <w:tc>
          <w:tcPr>
            <w:tcW w:w="1559" w:type="dxa"/>
            <w:vAlign w:val="center"/>
          </w:tcPr>
          <w:p w14:paraId="5342CE05" w14:textId="77777777"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p w14:paraId="2E97EC0C" w14:textId="6E905ECE"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15474248" w14:textId="4C93F3C4"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692" w:type="dxa"/>
            <w:vAlign w:val="center"/>
          </w:tcPr>
          <w:p w14:paraId="69C6874A" w14:textId="4E228F80"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3" w:type="dxa"/>
            <w:vAlign w:val="center"/>
          </w:tcPr>
          <w:p w14:paraId="00411880" w14:textId="51007C3D"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2" w:type="dxa"/>
            <w:vAlign w:val="center"/>
          </w:tcPr>
          <w:p w14:paraId="5C558837" w14:textId="6BB059C1"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r>
      <w:tr w:rsidR="005E30C7" w:rsidRPr="003114AA" w14:paraId="2EB59BC9" w14:textId="77777777" w:rsidTr="00E86638">
        <w:trPr>
          <w:trHeight w:val="240"/>
          <w:jc w:val="center"/>
        </w:trPr>
        <w:tc>
          <w:tcPr>
            <w:tcW w:w="1838" w:type="dxa"/>
            <w:vAlign w:val="center"/>
          </w:tcPr>
          <w:p w14:paraId="32F4A1A0" w14:textId="77777777" w:rsidR="005E30C7" w:rsidRDefault="005E30C7" w:rsidP="005E30C7">
            <w:pPr>
              <w:pStyle w:val="TableHead"/>
              <w:numPr>
                <w:ilvl w:val="0"/>
                <w:numId w:val="0"/>
              </w:numPr>
              <w:tabs>
                <w:tab w:val="right" w:pos="4129"/>
              </w:tabs>
              <w:rPr>
                <w:rFonts w:ascii="Arial" w:hAnsi="Arial" w:cs="Arial"/>
                <w:sz w:val="20"/>
                <w:szCs w:val="20"/>
                <w:lang w:val="en-US"/>
              </w:rPr>
            </w:pPr>
            <w:r w:rsidRPr="00551A0B">
              <w:rPr>
                <w:rFonts w:ascii="Arial" w:hAnsi="Arial" w:cs="Arial"/>
                <w:sz w:val="20"/>
                <w:szCs w:val="20"/>
                <w:lang w:val="en-US"/>
              </w:rPr>
              <w:t>LMG server</w:t>
            </w:r>
            <w:r>
              <w:rPr>
                <w:rFonts w:ascii="Arial" w:hAnsi="Arial" w:cs="Arial"/>
                <w:sz w:val="20"/>
                <w:szCs w:val="20"/>
                <w:lang w:val="en-US"/>
              </w:rPr>
              <w:t xml:space="preserve"> API</w:t>
            </w:r>
          </w:p>
          <w:p w14:paraId="6465A458" w14:textId="2FCE463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(a.k.a. UMF Services Query)</w:t>
            </w:r>
          </w:p>
        </w:tc>
        <w:tc>
          <w:tcPr>
            <w:tcW w:w="1559" w:type="dxa"/>
            <w:vAlign w:val="center"/>
          </w:tcPr>
          <w:p w14:paraId="2A5EC0BA" w14:textId="5F29069D"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014639C" w14:textId="789E9F36"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793E0872" w14:textId="6059DD1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242</w:t>
            </w:r>
            <w:r w:rsidRPr="007029DD">
              <w:rPr>
                <w:rFonts w:ascii="Consolas" w:hAnsi="Consolas" w:cs="Arial"/>
                <w:b w:val="0"/>
                <w:bCs/>
                <w:sz w:val="16"/>
                <w:szCs w:val="16"/>
                <w:lang w:val="en-US"/>
              </w:rPr>
              <w:t>:7300</w:t>
            </w:r>
          </w:p>
        </w:tc>
        <w:tc>
          <w:tcPr>
            <w:tcW w:w="2693" w:type="dxa"/>
            <w:vAlign w:val="center"/>
          </w:tcPr>
          <w:p w14:paraId="5BD70722" w14:textId="0DC078C7"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241</w:t>
            </w:r>
            <w:r w:rsidRPr="007029DD">
              <w:rPr>
                <w:rFonts w:ascii="Consolas" w:hAnsi="Consolas" w:cs="Arial"/>
                <w:b w:val="0"/>
                <w:bCs/>
                <w:sz w:val="16"/>
                <w:szCs w:val="16"/>
                <w:lang w:val="en-US"/>
              </w:rPr>
              <w:t>:7300</w:t>
            </w:r>
          </w:p>
        </w:tc>
        <w:tc>
          <w:tcPr>
            <w:tcW w:w="2692" w:type="dxa"/>
            <w:vAlign w:val="center"/>
          </w:tcPr>
          <w:p w14:paraId="633977CB" w14:textId="20E157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240</w:t>
            </w:r>
            <w:r w:rsidRPr="007029DD">
              <w:rPr>
                <w:rFonts w:ascii="Consolas" w:hAnsi="Consolas" w:cs="Arial"/>
                <w:b w:val="0"/>
                <w:bCs/>
                <w:sz w:val="16"/>
                <w:szCs w:val="16"/>
                <w:lang w:val="en-US"/>
              </w:rPr>
              <w:t>:7300</w:t>
            </w:r>
          </w:p>
        </w:tc>
      </w:tr>
      <w:tr w:rsidR="005E30C7" w:rsidRPr="003114AA" w14:paraId="71BC36CB" w14:textId="77777777" w:rsidTr="00E86638">
        <w:trPr>
          <w:trHeight w:val="240"/>
          <w:jc w:val="center"/>
        </w:trPr>
        <w:tc>
          <w:tcPr>
            <w:tcW w:w="1838" w:type="dxa"/>
            <w:vAlign w:val="center"/>
          </w:tcPr>
          <w:p w14:paraId="08263D39" w14:textId="212141F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Location Dispatcher API</w:t>
            </w:r>
          </w:p>
        </w:tc>
        <w:tc>
          <w:tcPr>
            <w:tcW w:w="1559" w:type="dxa"/>
            <w:vAlign w:val="center"/>
          </w:tcPr>
          <w:p w14:paraId="3E0766F5" w14:textId="55214E62"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D05A822" w14:textId="5A941E61"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1D10061B" w14:textId="6C1F28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s5java36.oskarmobil.cz:6180</w:t>
            </w:r>
          </w:p>
        </w:tc>
        <w:tc>
          <w:tcPr>
            <w:tcW w:w="2693" w:type="dxa"/>
            <w:vAlign w:val="center"/>
          </w:tcPr>
          <w:p w14:paraId="0AC706EA" w14:textId="686EC34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s5java36.oskarmobil.cz:6170</w:t>
            </w:r>
          </w:p>
        </w:tc>
        <w:tc>
          <w:tcPr>
            <w:tcW w:w="2692" w:type="dxa"/>
            <w:vAlign w:val="center"/>
          </w:tcPr>
          <w:p w14:paraId="1060EEF7" w14:textId="1E671A4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s5java36.oskarmobil.cz:6160</w:t>
            </w:r>
          </w:p>
        </w:tc>
      </w:tr>
      <w:tr w:rsidR="00471E5C" w:rsidRPr="003114AA" w14:paraId="60EEAB33" w14:textId="77777777" w:rsidTr="00E86638">
        <w:trPr>
          <w:trHeight w:val="240"/>
          <w:jc w:val="center"/>
        </w:trPr>
        <w:tc>
          <w:tcPr>
            <w:tcW w:w="1838" w:type="dxa"/>
            <w:vAlign w:val="center"/>
          </w:tcPr>
          <w:p w14:paraId="1BE86D9A" w14:textId="59D238F4"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BMG amr/</w:t>
            </w:r>
            <w:r w:rsidRPr="007450D8">
              <w:rPr>
                <w:rFonts w:ascii="Arial" w:hAnsi="Arial" w:cs="Arial"/>
                <w:sz w:val="20"/>
                <w:szCs w:val="20"/>
                <w:lang w:val="en-US"/>
              </w:rPr>
              <w:t>trackingIF</w:t>
            </w:r>
          </w:p>
        </w:tc>
        <w:tc>
          <w:tcPr>
            <w:tcW w:w="1559" w:type="dxa"/>
            <w:vAlign w:val="center"/>
          </w:tcPr>
          <w:p w14:paraId="3EC16CDC" w14:textId="53B5EC20"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D7A0B71" w14:textId="0742DC69"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amrproxy</w:t>
            </w:r>
          </w:p>
        </w:tc>
        <w:tc>
          <w:tcPr>
            <w:tcW w:w="2692" w:type="dxa"/>
            <w:vAlign w:val="center"/>
          </w:tcPr>
          <w:p w14:paraId="6E15A785" w14:textId="5EBEB446"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s1amra31:8092</w:t>
            </w:r>
          </w:p>
        </w:tc>
        <w:tc>
          <w:tcPr>
            <w:tcW w:w="2693" w:type="dxa"/>
            <w:vAlign w:val="center"/>
          </w:tcPr>
          <w:p w14:paraId="4FC87F5E" w14:textId="19C798CC"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s1amra35:8092</w:t>
            </w:r>
          </w:p>
        </w:tc>
        <w:tc>
          <w:tcPr>
            <w:tcW w:w="2692" w:type="dxa"/>
            <w:vAlign w:val="center"/>
          </w:tcPr>
          <w:p w14:paraId="59CB2246" w14:textId="5B7D4B59"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s1amra34:8092</w:t>
            </w:r>
          </w:p>
        </w:tc>
      </w:tr>
      <w:tr w:rsidR="00471E5C" w:rsidRPr="003114AA" w14:paraId="17B2D930" w14:textId="77777777" w:rsidTr="00EE2ADB">
        <w:trPr>
          <w:trHeight w:val="240"/>
          <w:jc w:val="center"/>
        </w:trPr>
        <w:tc>
          <w:tcPr>
            <w:tcW w:w="1838" w:type="dxa"/>
            <w:vAlign w:val="center"/>
          </w:tcPr>
          <w:p w14:paraId="4E903DA5" w14:textId="7166CC59"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IBM Outages API</w:t>
            </w:r>
          </w:p>
        </w:tc>
        <w:tc>
          <w:tcPr>
            <w:tcW w:w="1559" w:type="dxa"/>
            <w:vAlign w:val="center"/>
          </w:tcPr>
          <w:p w14:paraId="0E99D4B0" w14:textId="18732A6E" w:rsidR="00471E5C" w:rsidRPr="002A022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810D13" w14:textId="52783398"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663844C3" w14:textId="2B341712"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l5ucms35</w:t>
            </w:r>
            <w:r>
              <w:rPr>
                <w:rFonts w:ascii="Consolas" w:hAnsi="Consolas" w:cs="Arial"/>
                <w:b w:val="0"/>
                <w:bCs/>
                <w:sz w:val="16"/>
                <w:szCs w:val="16"/>
                <w:lang w:val="en-US"/>
              </w:rPr>
              <w:t>.oskarmobil.cz</w:t>
            </w:r>
            <w:r w:rsidRPr="007029DD">
              <w:rPr>
                <w:rFonts w:ascii="Consolas" w:hAnsi="Consolas" w:cs="Arial"/>
                <w:b w:val="0"/>
                <w:bCs/>
                <w:sz w:val="16"/>
                <w:szCs w:val="16"/>
                <w:lang w:val="en-US"/>
              </w:rPr>
              <w:t>:8088</w:t>
            </w:r>
          </w:p>
        </w:tc>
      </w:tr>
      <w:tr w:rsidR="00471E5C" w:rsidRPr="003114AA" w14:paraId="6F735F85" w14:textId="77777777" w:rsidTr="00EE43C3">
        <w:trPr>
          <w:trHeight w:val="240"/>
          <w:jc w:val="center"/>
        </w:trPr>
        <w:tc>
          <w:tcPr>
            <w:tcW w:w="13317" w:type="dxa"/>
            <w:gridSpan w:val="6"/>
            <w:shd w:val="clear" w:color="auto" w:fill="D9D9D9" w:themeFill="background1" w:themeFillShade="D9"/>
            <w:vAlign w:val="center"/>
          </w:tcPr>
          <w:p w14:paraId="1A05E6C9" w14:textId="261A0FCF" w:rsidR="00471E5C" w:rsidRPr="00EE43C3" w:rsidRDefault="00471E5C" w:rsidP="00471E5C">
            <w:pPr>
              <w:pStyle w:val="TableHead"/>
              <w:numPr>
                <w:ilvl w:val="0"/>
                <w:numId w:val="0"/>
              </w:numPr>
              <w:rPr>
                <w:rFonts w:ascii="Consolas" w:hAnsi="Consolas" w:cs="Arial"/>
                <w:b w:val="0"/>
                <w:bCs/>
                <w:sz w:val="20"/>
                <w:szCs w:val="20"/>
                <w:lang w:val="en-US"/>
              </w:rPr>
            </w:pPr>
            <w:r>
              <w:rPr>
                <w:rFonts w:ascii="Arial" w:hAnsi="Arial" w:cs="Arial"/>
                <w:sz w:val="20"/>
                <w:szCs w:val="20"/>
                <w:lang w:val="en-US"/>
              </w:rPr>
              <w:t>REST Endpoints</w:t>
            </w:r>
          </w:p>
        </w:tc>
      </w:tr>
      <w:tr w:rsidR="00471E5C" w:rsidRPr="003114AA" w14:paraId="5F2AD177" w14:textId="77777777" w:rsidTr="00EE2ADB">
        <w:trPr>
          <w:trHeight w:val="240"/>
          <w:jc w:val="center"/>
        </w:trPr>
        <w:tc>
          <w:tcPr>
            <w:tcW w:w="1838" w:type="dxa"/>
            <w:vAlign w:val="center"/>
          </w:tcPr>
          <w:p w14:paraId="2BA79969" w14:textId="2BF327AA"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VF Outages API (Titus)</w:t>
            </w:r>
          </w:p>
        </w:tc>
        <w:tc>
          <w:tcPr>
            <w:tcW w:w="1559" w:type="dxa"/>
            <w:vAlign w:val="center"/>
          </w:tcPr>
          <w:p w14:paraId="57B50A04" w14:textId="10C9F37E"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74E101F" w14:textId="1C4899F4"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895A013" w14:textId="717ADDBE"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cztitus.oskarmobil.cz:443</w:t>
            </w:r>
          </w:p>
        </w:tc>
      </w:tr>
      <w:tr w:rsidR="00471E5C" w:rsidRPr="003114AA" w14:paraId="51D21B87" w14:textId="77777777" w:rsidTr="00EE2ADB">
        <w:trPr>
          <w:trHeight w:val="240"/>
          <w:jc w:val="center"/>
        </w:trPr>
        <w:tc>
          <w:tcPr>
            <w:tcW w:w="1838" w:type="dxa"/>
            <w:vAlign w:val="center"/>
          </w:tcPr>
          <w:p w14:paraId="168F2DC6" w14:textId="28BB3206"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rPr>
              <w:t>eSIM Env Router API</w:t>
            </w:r>
          </w:p>
        </w:tc>
        <w:tc>
          <w:tcPr>
            <w:tcW w:w="1559" w:type="dxa"/>
            <w:vAlign w:val="center"/>
          </w:tcPr>
          <w:p w14:paraId="0DDBC107" w14:textId="79D5586A"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4288D095" w14:textId="29D88F0F"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217CCDFE" w14:textId="77777777"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czbff3vr.oskarmobil.cz:12025</w:t>
            </w:r>
          </w:p>
          <w:p w14:paraId="5328730A" w14:textId="4BF74883"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rPr>
              <w:t>czltm2vr.oskarmobil.cz:12025</w:t>
            </w:r>
          </w:p>
        </w:tc>
      </w:tr>
      <w:tr w:rsidR="00471E5C" w:rsidRPr="003114AA" w14:paraId="01B39315" w14:textId="77777777" w:rsidTr="00E86638">
        <w:trPr>
          <w:trHeight w:val="240"/>
          <w:jc w:val="center"/>
        </w:trPr>
        <w:tc>
          <w:tcPr>
            <w:tcW w:w="1838" w:type="dxa"/>
            <w:vAlign w:val="center"/>
          </w:tcPr>
          <w:p w14:paraId="0AB81CA8" w14:textId="54B060B2"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Siebel Connector REST API</w:t>
            </w:r>
          </w:p>
        </w:tc>
        <w:tc>
          <w:tcPr>
            <w:tcW w:w="1559" w:type="dxa"/>
            <w:vAlign w:val="center"/>
          </w:tcPr>
          <w:p w14:paraId="543015B9" w14:textId="299D7EF8"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3BE38FE" w14:textId="46886D37"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1BCDF920" w14:textId="38BA773A"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v4tibco-sys2.vfcz.dc-ratingen.de:</w:t>
            </w:r>
            <w:r>
              <w:rPr>
                <w:rFonts w:ascii="Consolas" w:hAnsi="Consolas" w:cs="Arial"/>
                <w:b w:val="0"/>
                <w:bCs/>
                <w:sz w:val="16"/>
                <w:szCs w:val="16"/>
                <w:lang w:val="en-US"/>
              </w:rPr>
              <w:t>12052</w:t>
            </w:r>
          </w:p>
        </w:tc>
        <w:tc>
          <w:tcPr>
            <w:tcW w:w="2693" w:type="dxa"/>
            <w:vAlign w:val="center"/>
          </w:tcPr>
          <w:p w14:paraId="47DB0675" w14:textId="53B5902A" w:rsidR="00471E5C" w:rsidRPr="007029DD" w:rsidRDefault="00471E5C" w:rsidP="00471E5C">
            <w:pPr>
              <w:pStyle w:val="TableHead"/>
              <w:numPr>
                <w:ilvl w:val="0"/>
                <w:numId w:val="0"/>
              </w:numPr>
              <w:rPr>
                <w:rFonts w:ascii="Consolas" w:hAnsi="Consolas" w:cs="Arial"/>
                <w:b w:val="0"/>
                <w:bCs/>
                <w:sz w:val="16"/>
                <w:szCs w:val="16"/>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w:t>
            </w:r>
            <w:r>
              <w:rPr>
                <w:rFonts w:ascii="Consolas" w:hAnsi="Consolas" w:cs="Arial"/>
                <w:b w:val="0"/>
                <w:bCs/>
                <w:sz w:val="16"/>
                <w:szCs w:val="16"/>
                <w:lang w:val="en-US"/>
              </w:rPr>
              <w:t>12052</w:t>
            </w:r>
          </w:p>
        </w:tc>
        <w:tc>
          <w:tcPr>
            <w:tcW w:w="2692" w:type="dxa"/>
            <w:vAlign w:val="center"/>
          </w:tcPr>
          <w:p w14:paraId="439D397F" w14:textId="602ACD5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v4tibco-acc2.vfcz.dc-ratingen.de:</w:t>
            </w:r>
            <w:r>
              <w:rPr>
                <w:rFonts w:ascii="Consolas" w:hAnsi="Consolas" w:cs="Arial"/>
                <w:b w:val="0"/>
                <w:bCs/>
                <w:sz w:val="16"/>
                <w:szCs w:val="16"/>
                <w:lang w:val="en-US"/>
              </w:rPr>
              <w:t>12052</w:t>
            </w:r>
          </w:p>
        </w:tc>
      </w:tr>
      <w:tr w:rsidR="00471E5C" w:rsidRPr="003114AA" w14:paraId="2B829B65" w14:textId="77777777" w:rsidTr="009A1FA9">
        <w:trPr>
          <w:trHeight w:val="240"/>
          <w:jc w:val="center"/>
        </w:trPr>
        <w:tc>
          <w:tcPr>
            <w:tcW w:w="1838" w:type="dxa"/>
            <w:vAlign w:val="center"/>
          </w:tcPr>
          <w:p w14:paraId="67E2349F" w14:textId="03AF8584" w:rsidR="00471E5C" w:rsidRPr="00456166" w:rsidRDefault="00471E5C" w:rsidP="00471E5C">
            <w:pPr>
              <w:pStyle w:val="TableHead"/>
              <w:numPr>
                <w:ilvl w:val="0"/>
                <w:numId w:val="0"/>
              </w:numPr>
              <w:tabs>
                <w:tab w:val="right" w:pos="4129"/>
              </w:tabs>
              <w:rPr>
                <w:rFonts w:ascii="Arial" w:hAnsi="Arial" w:cs="Arial"/>
                <w:sz w:val="20"/>
                <w:szCs w:val="20"/>
                <w:highlight w:val="yellow"/>
              </w:rPr>
            </w:pPr>
            <w:r w:rsidRPr="00456166">
              <w:rPr>
                <w:rFonts w:ascii="Arial" w:hAnsi="Arial" w:cs="Arial"/>
                <w:sz w:val="20"/>
                <w:szCs w:val="20"/>
                <w:highlight w:val="yellow"/>
              </w:rPr>
              <w:t>IMEI Monitoring</w:t>
            </w:r>
            <w:r w:rsidRPr="00456166">
              <w:rPr>
                <w:rFonts w:ascii="Arial" w:hAnsi="Arial" w:cs="Arial"/>
                <w:sz w:val="20"/>
                <w:szCs w:val="20"/>
                <w:highlight w:val="yellow"/>
              </w:rPr>
              <w:br/>
              <w:t>(NEW Imei Repo)</w:t>
            </w:r>
            <w:r>
              <w:rPr>
                <w:rFonts w:ascii="Arial" w:hAnsi="Arial" w:cs="Arial"/>
                <w:sz w:val="20"/>
                <w:szCs w:val="20"/>
                <w:highlight w:val="yellow"/>
              </w:rPr>
              <w:br/>
              <w:t>[TBD]</w:t>
            </w:r>
          </w:p>
        </w:tc>
        <w:tc>
          <w:tcPr>
            <w:tcW w:w="1559" w:type="dxa"/>
            <w:vAlign w:val="center"/>
          </w:tcPr>
          <w:p w14:paraId="6C099FAF" w14:textId="23CC7A23" w:rsidR="00471E5C" w:rsidRPr="00456166" w:rsidRDefault="00471E5C" w:rsidP="00471E5C">
            <w:pPr>
              <w:pStyle w:val="TableHead"/>
              <w:numPr>
                <w:ilvl w:val="0"/>
                <w:numId w:val="0"/>
              </w:numPr>
              <w:jc w:val="center"/>
              <w:rPr>
                <w:rFonts w:ascii="Arial" w:hAnsi="Arial" w:cs="Arial"/>
                <w:b w:val="0"/>
                <w:bCs/>
                <w:sz w:val="20"/>
                <w:szCs w:val="20"/>
                <w:highlight w:val="yellow"/>
                <w:lang w:val="en-US"/>
              </w:rPr>
            </w:pPr>
            <w:r w:rsidRPr="00456166">
              <w:rPr>
                <w:rFonts w:ascii="Arial" w:hAnsi="Arial" w:cs="Arial"/>
                <w:b w:val="0"/>
                <w:bCs/>
                <w:sz w:val="20"/>
                <w:szCs w:val="20"/>
                <w:highlight w:val="yellow"/>
                <w:lang w:val="en-US"/>
              </w:rPr>
              <w:t>HTTPS/REST</w:t>
            </w:r>
          </w:p>
        </w:tc>
        <w:tc>
          <w:tcPr>
            <w:tcW w:w="1843" w:type="dxa"/>
            <w:vAlign w:val="center"/>
          </w:tcPr>
          <w:p w14:paraId="483FFA4E" w14:textId="7C722611" w:rsidR="00471E5C" w:rsidRPr="00456166" w:rsidRDefault="00471E5C" w:rsidP="00471E5C">
            <w:pPr>
              <w:pStyle w:val="TableHead"/>
              <w:numPr>
                <w:ilvl w:val="0"/>
                <w:numId w:val="0"/>
              </w:numPr>
              <w:jc w:val="center"/>
              <w:rPr>
                <w:rFonts w:ascii="Consolas" w:hAnsi="Consolas" w:cs="Arial"/>
                <w:b w:val="0"/>
                <w:bCs/>
                <w:sz w:val="20"/>
                <w:szCs w:val="20"/>
                <w:highlight w:val="yellow"/>
              </w:rPr>
            </w:pPr>
            <w:r w:rsidRPr="00456166">
              <w:rPr>
                <w:rFonts w:ascii="Consolas" w:hAnsi="Consolas" w:cs="Arial"/>
                <w:b w:val="0"/>
                <w:bCs/>
                <w:sz w:val="20"/>
                <w:szCs w:val="20"/>
                <w:highlight w:val="yellow"/>
              </w:rPr>
              <w:t>???</w:t>
            </w:r>
          </w:p>
        </w:tc>
        <w:tc>
          <w:tcPr>
            <w:tcW w:w="8077" w:type="dxa"/>
            <w:gridSpan w:val="3"/>
            <w:vAlign w:val="center"/>
          </w:tcPr>
          <w:p w14:paraId="58A42093" w14:textId="6E46D051" w:rsidR="00471E5C" w:rsidRPr="00456166" w:rsidRDefault="00471E5C" w:rsidP="00471E5C">
            <w:pPr>
              <w:pStyle w:val="TableHead"/>
              <w:numPr>
                <w:ilvl w:val="0"/>
                <w:numId w:val="0"/>
              </w:numPr>
              <w:rPr>
                <w:rFonts w:ascii="Consolas" w:hAnsi="Consolas" w:cs="Arial"/>
                <w:b w:val="0"/>
                <w:bCs/>
                <w:sz w:val="16"/>
                <w:szCs w:val="16"/>
                <w:highlight w:val="yellow"/>
                <w:lang w:val="en-US"/>
              </w:rPr>
            </w:pPr>
            <w:r w:rsidRPr="00456166">
              <w:rPr>
                <w:rFonts w:ascii="Consolas" w:hAnsi="Consolas" w:cs="Arial"/>
                <w:b w:val="0"/>
                <w:bCs/>
                <w:sz w:val="16"/>
                <w:szCs w:val="16"/>
                <w:highlight w:val="yellow"/>
                <w:lang w:val="en-US"/>
              </w:rPr>
              <w:t>???</w:t>
            </w:r>
          </w:p>
        </w:tc>
      </w:tr>
      <w:tr w:rsidR="00471E5C" w:rsidRPr="003114AA" w14:paraId="2862513C" w14:textId="77777777" w:rsidTr="008D59C1">
        <w:trPr>
          <w:trHeight w:val="240"/>
          <w:jc w:val="center"/>
        </w:trPr>
        <w:tc>
          <w:tcPr>
            <w:tcW w:w="13317" w:type="dxa"/>
            <w:gridSpan w:val="6"/>
            <w:shd w:val="clear" w:color="auto" w:fill="D9D9D9" w:themeFill="background1" w:themeFillShade="D9"/>
            <w:vAlign w:val="center"/>
          </w:tcPr>
          <w:p w14:paraId="778E47B8" w14:textId="48C46AA6" w:rsidR="00471E5C" w:rsidRPr="008D59C1" w:rsidRDefault="00471E5C" w:rsidP="00471E5C">
            <w:pPr>
              <w:pStyle w:val="TableHead"/>
              <w:numPr>
                <w:ilvl w:val="0"/>
                <w:numId w:val="0"/>
              </w:numPr>
              <w:rPr>
                <w:rFonts w:ascii="Consolas" w:hAnsi="Consolas" w:cs="Arial"/>
                <w:b w:val="0"/>
                <w:bCs/>
                <w:sz w:val="20"/>
                <w:szCs w:val="20"/>
                <w:lang w:val="en-US"/>
              </w:rPr>
            </w:pPr>
            <w:r>
              <w:rPr>
                <w:rFonts w:ascii="Arial" w:hAnsi="Arial" w:cs="Arial"/>
                <w:sz w:val="20"/>
                <w:szCs w:val="20"/>
                <w:lang w:val="en-US"/>
              </w:rPr>
              <w:t>Application Servers</w:t>
            </w:r>
          </w:p>
        </w:tc>
      </w:tr>
      <w:tr w:rsidR="00471E5C" w:rsidRPr="003114AA" w14:paraId="6FD25CA1" w14:textId="77777777" w:rsidTr="00E86638">
        <w:trPr>
          <w:trHeight w:val="240"/>
          <w:jc w:val="center"/>
        </w:trPr>
        <w:tc>
          <w:tcPr>
            <w:tcW w:w="1838" w:type="dxa"/>
            <w:vAlign w:val="center"/>
          </w:tcPr>
          <w:p w14:paraId="2CAB35C0" w14:textId="515F0CBF"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lang w:val="en-US"/>
              </w:rPr>
              <w:lastRenderedPageBreak/>
              <w:t>Kenan Application Server</w:t>
            </w:r>
            <w:r>
              <w:rPr>
                <w:rFonts w:ascii="Arial" w:hAnsi="Arial" w:cs="Arial"/>
                <w:sz w:val="20"/>
                <w:szCs w:val="20"/>
                <w:lang w:val="en-US"/>
              </w:rPr>
              <w:br/>
            </w:r>
          </w:p>
        </w:tc>
        <w:tc>
          <w:tcPr>
            <w:tcW w:w="1559" w:type="dxa"/>
            <w:vAlign w:val="center"/>
          </w:tcPr>
          <w:p w14:paraId="3F39D0B4" w14:textId="2D8217D7" w:rsidR="00471E5C" w:rsidRPr="00DE4829"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17E80C1A" w14:textId="60BA5FE5"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arbor</w:t>
            </w:r>
          </w:p>
          <w:p w14:paraId="28086DF2" w14:textId="7DCB04C6" w:rsidR="00471E5C" w:rsidRPr="00B24DC9"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666EAD9C" w14:textId="0F6A7442"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czksysls.vfcz.dc-ratingen.de:22</w:t>
            </w:r>
          </w:p>
        </w:tc>
        <w:tc>
          <w:tcPr>
            <w:tcW w:w="2693" w:type="dxa"/>
            <w:vAlign w:val="center"/>
          </w:tcPr>
          <w:p w14:paraId="3F072B90" w14:textId="01FAB49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czkintls.vfcz.dc-ratingen.de:22</w:t>
            </w:r>
          </w:p>
        </w:tc>
        <w:tc>
          <w:tcPr>
            <w:tcW w:w="2692" w:type="dxa"/>
            <w:vAlign w:val="center"/>
          </w:tcPr>
          <w:p w14:paraId="111F10C0" w14:textId="09EDAEB7"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czkpr1ls.vfcz.dc-ratingen.de:22</w:t>
            </w:r>
          </w:p>
        </w:tc>
      </w:tr>
      <w:tr w:rsidR="00471E5C" w:rsidRPr="003114AA" w14:paraId="5728FE72" w14:textId="77777777" w:rsidTr="00EE2ADB">
        <w:trPr>
          <w:trHeight w:val="240"/>
          <w:jc w:val="center"/>
        </w:trPr>
        <w:tc>
          <w:tcPr>
            <w:tcW w:w="1838" w:type="dxa"/>
            <w:vAlign w:val="center"/>
          </w:tcPr>
          <w:p w14:paraId="378A16F7" w14:textId="2CAC6A4C"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Application Server</w:t>
            </w:r>
            <w:r>
              <w:rPr>
                <w:rFonts w:ascii="Arial" w:hAnsi="Arial" w:cs="Arial"/>
                <w:sz w:val="20"/>
                <w:szCs w:val="20"/>
                <w:lang w:val="en-US"/>
              </w:rPr>
              <w:br/>
            </w:r>
          </w:p>
        </w:tc>
        <w:tc>
          <w:tcPr>
            <w:tcW w:w="1559" w:type="dxa"/>
            <w:vAlign w:val="center"/>
          </w:tcPr>
          <w:p w14:paraId="479FE5C2" w14:textId="1BC39F52" w:rsidR="00471E5C" w:rsidRPr="00C76562"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3AC3CC67" w14:textId="13126367"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p w14:paraId="5C3E301F" w14:textId="04856D6E"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8077" w:type="dxa"/>
            <w:gridSpan w:val="3"/>
            <w:vAlign w:val="center"/>
          </w:tcPr>
          <w:p w14:paraId="5BE0B913" w14:textId="5C162291"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:22</w:t>
            </w:r>
          </w:p>
        </w:tc>
      </w:tr>
      <w:tr w:rsidR="00471E5C" w:rsidRPr="003114AA" w14:paraId="11AC2287" w14:textId="77777777" w:rsidTr="00E86638">
        <w:trPr>
          <w:trHeight w:val="240"/>
          <w:jc w:val="center"/>
        </w:trPr>
        <w:tc>
          <w:tcPr>
            <w:tcW w:w="1838" w:type="dxa"/>
            <w:vAlign w:val="center"/>
          </w:tcPr>
          <w:p w14:paraId="7438863E" w14:textId="65DDAB01"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lang w:val="en-US"/>
              </w:rPr>
              <w:t>InstantLink Application Server</w:t>
            </w:r>
            <w:r>
              <w:rPr>
                <w:rFonts w:ascii="Arial" w:hAnsi="Arial" w:cs="Arial"/>
                <w:sz w:val="20"/>
                <w:szCs w:val="20"/>
                <w:lang w:val="en-US"/>
              </w:rPr>
              <w:br/>
            </w:r>
          </w:p>
        </w:tc>
        <w:tc>
          <w:tcPr>
            <w:tcW w:w="1559" w:type="dxa"/>
            <w:vAlign w:val="center"/>
          </w:tcPr>
          <w:p w14:paraId="3782FF2C" w14:textId="70CEF6E9" w:rsidR="00471E5C" w:rsidRPr="00DE4829"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17C06044" w14:textId="437990AD"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testing</w:t>
            </w:r>
          </w:p>
          <w:p w14:paraId="3783FE32" w14:textId="6348CD3C"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5DBB9B61" w14:textId="5466947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czcil2vr.oskarmobil.cz:22</w:t>
            </w:r>
          </w:p>
        </w:tc>
        <w:tc>
          <w:tcPr>
            <w:tcW w:w="2693" w:type="dxa"/>
            <w:vAlign w:val="center"/>
          </w:tcPr>
          <w:p w14:paraId="0144C291" w14:textId="3B34337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c>
          <w:tcPr>
            <w:tcW w:w="2692" w:type="dxa"/>
            <w:vAlign w:val="center"/>
          </w:tcPr>
          <w:p w14:paraId="45E8DE7C" w14:textId="6710632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r>
      <w:tr w:rsidR="00471E5C" w:rsidRPr="003114AA" w14:paraId="1EF26F32" w14:textId="77777777" w:rsidTr="000A6663">
        <w:trPr>
          <w:trHeight w:val="240"/>
          <w:jc w:val="center"/>
        </w:trPr>
        <w:tc>
          <w:tcPr>
            <w:tcW w:w="1838" w:type="dxa"/>
            <w:vAlign w:val="center"/>
          </w:tcPr>
          <w:p w14:paraId="59351456" w14:textId="77777777"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eArchive</w:t>
            </w:r>
          </w:p>
          <w:p w14:paraId="3BE4FDF1" w14:textId="77777777"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Application</w:t>
            </w:r>
          </w:p>
          <w:p w14:paraId="61EC3AE5" w14:textId="3411BBCD"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Server</w:t>
            </w:r>
          </w:p>
        </w:tc>
        <w:tc>
          <w:tcPr>
            <w:tcW w:w="1559" w:type="dxa"/>
            <w:vAlign w:val="center"/>
          </w:tcPr>
          <w:p w14:paraId="3E9C4C8A" w14:textId="0DA697F2" w:rsidR="00471E5C" w:rsidRPr="00C76562"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SSH</w:t>
            </w:r>
          </w:p>
        </w:tc>
        <w:tc>
          <w:tcPr>
            <w:tcW w:w="1843" w:type="dxa"/>
            <w:vAlign w:val="center"/>
          </w:tcPr>
          <w:p w14:paraId="0D3132D0" w14:textId="08B51E79"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8077" w:type="dxa"/>
            <w:gridSpan w:val="3"/>
            <w:vAlign w:val="center"/>
          </w:tcPr>
          <w:p w14:paraId="5B7E7F9C" w14:textId="684E35D3" w:rsidR="00471E5C" w:rsidRPr="007029DD" w:rsidRDefault="00471E5C" w:rsidP="00471E5C">
            <w:pPr>
              <w:pStyle w:val="TableHead"/>
              <w:numPr>
                <w:ilvl w:val="0"/>
                <w:numId w:val="0"/>
              </w:numPr>
              <w:rPr>
                <w:rFonts w:ascii="Consolas" w:hAnsi="Consolas" w:cs="Arial"/>
                <w:b w:val="0"/>
                <w:bCs/>
                <w:sz w:val="16"/>
                <w:szCs w:val="16"/>
              </w:rPr>
            </w:pPr>
            <w:r>
              <w:rPr>
                <w:rFonts w:ascii="Consolas" w:hAnsi="Consolas" w:cs="Arial"/>
                <w:b w:val="0"/>
                <w:bCs/>
                <w:sz w:val="16"/>
                <w:szCs w:val="16"/>
              </w:rPr>
              <w:t>czear22vr</w:t>
            </w:r>
            <w:r w:rsidRPr="007029DD">
              <w:rPr>
                <w:rFonts w:ascii="Consolas" w:hAnsi="Consolas" w:cs="Arial"/>
                <w:b w:val="0"/>
                <w:bCs/>
                <w:sz w:val="16"/>
                <w:szCs w:val="16"/>
              </w:rPr>
              <w:t>.oskarmobil.cz:22</w:t>
            </w:r>
          </w:p>
        </w:tc>
      </w:tr>
      <w:tr w:rsidR="00471E5C" w:rsidRPr="003114AA" w14:paraId="208BB8AA" w14:textId="77777777" w:rsidTr="00EE2ADB">
        <w:trPr>
          <w:trHeight w:val="240"/>
          <w:jc w:val="center"/>
        </w:trPr>
        <w:tc>
          <w:tcPr>
            <w:tcW w:w="1838" w:type="dxa"/>
            <w:vAlign w:val="center"/>
          </w:tcPr>
          <w:p w14:paraId="13B54E11" w14:textId="47798DFE"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Peklo Application Server</w:t>
            </w:r>
          </w:p>
        </w:tc>
        <w:tc>
          <w:tcPr>
            <w:tcW w:w="1559" w:type="dxa"/>
            <w:vAlign w:val="center"/>
          </w:tcPr>
          <w:p w14:paraId="2D809E6B" w14:textId="0703AECA"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3A4A4A36" w14:textId="0A8552C0"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N/A</w:t>
            </w:r>
          </w:p>
        </w:tc>
        <w:tc>
          <w:tcPr>
            <w:tcW w:w="8077" w:type="dxa"/>
            <w:gridSpan w:val="3"/>
            <w:vAlign w:val="center"/>
          </w:tcPr>
          <w:p w14:paraId="3A671B36" w14:textId="0B883873"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l5self35.oskarmobil.cz:80</w:t>
            </w:r>
          </w:p>
        </w:tc>
      </w:tr>
      <w:tr w:rsidR="00471E5C" w:rsidRPr="003114AA" w14:paraId="62DDD8A6" w14:textId="77777777" w:rsidTr="00E86638">
        <w:trPr>
          <w:trHeight w:val="240"/>
          <w:jc w:val="center"/>
        </w:trPr>
        <w:tc>
          <w:tcPr>
            <w:tcW w:w="1838" w:type="dxa"/>
            <w:vAlign w:val="center"/>
          </w:tcPr>
          <w:p w14:paraId="07F6F4F1" w14:textId="78C2A5BF"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FOM Server</w:t>
            </w:r>
          </w:p>
        </w:tc>
        <w:tc>
          <w:tcPr>
            <w:tcW w:w="1559" w:type="dxa"/>
            <w:vAlign w:val="center"/>
          </w:tcPr>
          <w:p w14:paraId="281F84EA" w14:textId="5103E18E"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5C3AC3CC" w14:textId="75EF75A2"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55764B31" w14:textId="662CAEB9"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v4tibco-ems5-int.vfcz.dc-ratingen.de:7622</w:t>
            </w:r>
          </w:p>
        </w:tc>
        <w:tc>
          <w:tcPr>
            <w:tcW w:w="2693" w:type="dxa"/>
            <w:vAlign w:val="center"/>
          </w:tcPr>
          <w:p w14:paraId="362F67B9" w14:textId="51F04A8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v4tibco-ems5-pre.vfcz.dc-ratingen.de:7622</w:t>
            </w:r>
          </w:p>
        </w:tc>
        <w:tc>
          <w:tcPr>
            <w:tcW w:w="2692" w:type="dxa"/>
            <w:vAlign w:val="center"/>
          </w:tcPr>
          <w:p w14:paraId="53AB04A4" w14:textId="6ECA1B25"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v4tibco-ems5-sys2.vfcz.dc-ratingen.de:7622</w:t>
            </w:r>
          </w:p>
        </w:tc>
      </w:tr>
      <w:tr w:rsidR="00471E5C" w:rsidRPr="003114AA" w14:paraId="7909B3AE" w14:textId="77777777" w:rsidTr="00E86638">
        <w:trPr>
          <w:trHeight w:val="240"/>
          <w:jc w:val="center"/>
        </w:trPr>
        <w:tc>
          <w:tcPr>
            <w:tcW w:w="1838" w:type="dxa"/>
            <w:vAlign w:val="center"/>
          </w:tcPr>
          <w:p w14:paraId="73CD46AC" w14:textId="4D8EC259"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AFF Server</w:t>
            </w:r>
          </w:p>
        </w:tc>
        <w:tc>
          <w:tcPr>
            <w:tcW w:w="1559" w:type="dxa"/>
            <w:vAlign w:val="center"/>
          </w:tcPr>
          <w:p w14:paraId="251D23AE" w14:textId="1E3AED0E"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69EE92F7" w14:textId="66486395"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0088F5E3" w14:textId="30E1DA1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v4tibco-ems1-int.vfcz.dc-ratingen.de:7222</w:t>
            </w:r>
          </w:p>
        </w:tc>
        <w:tc>
          <w:tcPr>
            <w:tcW w:w="2693" w:type="dxa"/>
            <w:vAlign w:val="center"/>
          </w:tcPr>
          <w:p w14:paraId="214DA503" w14:textId="0D2B8823"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v4tibco-ems1-pre.vfcz.dc-ratingen.de:7222</w:t>
            </w:r>
          </w:p>
        </w:tc>
        <w:tc>
          <w:tcPr>
            <w:tcW w:w="2692" w:type="dxa"/>
            <w:vAlign w:val="center"/>
          </w:tcPr>
          <w:p w14:paraId="3AC029A0" w14:textId="0A296E3F"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v4tibco-ems1-sys2.vfcz.dc-ratingen.de:7222</w:t>
            </w:r>
          </w:p>
        </w:tc>
      </w:tr>
      <w:tr w:rsidR="00471E5C" w:rsidRPr="003114AA" w14:paraId="2A011D46" w14:textId="77777777" w:rsidTr="00AD6AF1">
        <w:trPr>
          <w:trHeight w:val="240"/>
          <w:jc w:val="center"/>
        </w:trPr>
        <w:tc>
          <w:tcPr>
            <w:tcW w:w="1838" w:type="dxa"/>
            <w:vAlign w:val="center"/>
          </w:tcPr>
          <w:p w14:paraId="39A14180" w14:textId="030920B3" w:rsidR="00471E5C" w:rsidRPr="008F2957" w:rsidRDefault="00471E5C" w:rsidP="00471E5C">
            <w:pPr>
              <w:pStyle w:val="TableHead"/>
              <w:numPr>
                <w:ilvl w:val="0"/>
                <w:numId w:val="0"/>
              </w:numPr>
              <w:tabs>
                <w:tab w:val="right" w:pos="4129"/>
              </w:tabs>
              <w:rPr>
                <w:rFonts w:ascii="Arial" w:hAnsi="Arial" w:cs="Arial"/>
                <w:sz w:val="20"/>
                <w:szCs w:val="20"/>
                <w:highlight w:val="yellow"/>
              </w:rPr>
            </w:pPr>
            <w:r w:rsidRPr="008F2957">
              <w:rPr>
                <w:rFonts w:ascii="Arial" w:hAnsi="Arial" w:cs="Arial"/>
                <w:sz w:val="20"/>
                <w:szCs w:val="20"/>
                <w:highlight w:val="yellow"/>
              </w:rPr>
              <w:t>Document Formatting Server</w:t>
            </w:r>
          </w:p>
        </w:tc>
        <w:tc>
          <w:tcPr>
            <w:tcW w:w="1559" w:type="dxa"/>
            <w:vAlign w:val="center"/>
          </w:tcPr>
          <w:p w14:paraId="7A5A9D3E" w14:textId="34AAF414" w:rsidR="00471E5C" w:rsidRPr="008F2957" w:rsidRDefault="00471E5C" w:rsidP="00471E5C">
            <w:pPr>
              <w:pStyle w:val="TableHead"/>
              <w:numPr>
                <w:ilvl w:val="0"/>
                <w:numId w:val="0"/>
              </w:numPr>
              <w:jc w:val="center"/>
              <w:rPr>
                <w:rFonts w:ascii="Arial" w:hAnsi="Arial" w:cs="Arial"/>
                <w:b w:val="0"/>
                <w:bCs/>
                <w:sz w:val="20"/>
                <w:szCs w:val="20"/>
                <w:highlight w:val="yellow"/>
                <w:lang w:val="en-US"/>
              </w:rPr>
            </w:pPr>
            <w:r>
              <w:rPr>
                <w:rFonts w:ascii="Arial" w:hAnsi="Arial" w:cs="Arial"/>
                <w:b w:val="0"/>
                <w:bCs/>
                <w:sz w:val="20"/>
                <w:szCs w:val="20"/>
                <w:highlight w:val="yellow"/>
                <w:lang w:val="en-US"/>
              </w:rPr>
              <w:t>SSH/SFTP</w:t>
            </w:r>
          </w:p>
        </w:tc>
        <w:tc>
          <w:tcPr>
            <w:tcW w:w="1843" w:type="dxa"/>
            <w:vAlign w:val="center"/>
          </w:tcPr>
          <w:p w14:paraId="014F5A40" w14:textId="170A90DE" w:rsidR="00471E5C" w:rsidRPr="008F2957" w:rsidRDefault="00471E5C" w:rsidP="00471E5C">
            <w:pPr>
              <w:pStyle w:val="TableHead"/>
              <w:numPr>
                <w:ilvl w:val="0"/>
                <w:numId w:val="0"/>
              </w:numPr>
              <w:jc w:val="center"/>
              <w:rPr>
                <w:rFonts w:ascii="Consolas" w:hAnsi="Consolas" w:cs="Arial"/>
                <w:b w:val="0"/>
                <w:bCs/>
                <w:sz w:val="20"/>
                <w:szCs w:val="20"/>
                <w:highlight w:val="yellow"/>
              </w:rPr>
            </w:pPr>
            <w:r w:rsidRPr="008F2957">
              <w:rPr>
                <w:rFonts w:ascii="Consolas" w:hAnsi="Consolas" w:cs="Arial"/>
                <w:b w:val="0"/>
                <w:bCs/>
                <w:sz w:val="20"/>
                <w:szCs w:val="20"/>
                <w:highlight w:val="yellow"/>
              </w:rPr>
              <w:t>???</w:t>
            </w:r>
          </w:p>
        </w:tc>
        <w:tc>
          <w:tcPr>
            <w:tcW w:w="8077" w:type="dxa"/>
            <w:gridSpan w:val="3"/>
            <w:vAlign w:val="center"/>
          </w:tcPr>
          <w:p w14:paraId="0BED4F1F" w14:textId="643BA0AB" w:rsidR="00471E5C" w:rsidRPr="008F2957" w:rsidRDefault="00471E5C" w:rsidP="00471E5C">
            <w:pPr>
              <w:pStyle w:val="TableHead"/>
              <w:numPr>
                <w:ilvl w:val="0"/>
                <w:numId w:val="0"/>
              </w:numPr>
              <w:rPr>
                <w:rFonts w:ascii="Consolas" w:hAnsi="Consolas" w:cs="Arial"/>
                <w:b w:val="0"/>
                <w:bCs/>
                <w:sz w:val="16"/>
                <w:szCs w:val="16"/>
                <w:highlight w:val="yellow"/>
              </w:rPr>
            </w:pPr>
            <w:r w:rsidRPr="008F2957">
              <w:rPr>
                <w:rFonts w:ascii="Consolas" w:hAnsi="Consolas" w:cs="Arial"/>
                <w:b w:val="0"/>
                <w:bCs/>
                <w:iCs/>
                <w:sz w:val="16"/>
                <w:szCs w:val="16"/>
                <w:highlight w:val="yellow"/>
                <w:lang w:val="en-US"/>
              </w:rPr>
              <w:t>cz0076yw.eito-dublin.local:22</w:t>
            </w:r>
            <w:r>
              <w:rPr>
                <w:rFonts w:ascii="Consolas" w:hAnsi="Consolas" w:cs="Arial"/>
                <w:b w:val="0"/>
                <w:bCs/>
                <w:iCs/>
                <w:sz w:val="16"/>
                <w:szCs w:val="16"/>
                <w:highlight w:val="yellow"/>
                <w:lang w:val="en-US"/>
              </w:rPr>
              <w:br/>
              <w:t>(139.47.223.66)</w:t>
            </w:r>
          </w:p>
        </w:tc>
      </w:tr>
      <w:tr w:rsidR="00471E5C" w:rsidRPr="003114AA" w14:paraId="55B201C0" w14:textId="77777777" w:rsidTr="003B3859">
        <w:trPr>
          <w:trHeight w:val="240"/>
          <w:jc w:val="center"/>
        </w:trPr>
        <w:tc>
          <w:tcPr>
            <w:tcW w:w="13317" w:type="dxa"/>
            <w:gridSpan w:val="6"/>
            <w:shd w:val="clear" w:color="auto" w:fill="D9D9D9" w:themeFill="background1" w:themeFillShade="D9"/>
            <w:vAlign w:val="center"/>
          </w:tcPr>
          <w:p w14:paraId="57A0FA5F" w14:textId="2162DE8E" w:rsidR="00471E5C" w:rsidRPr="00A844B0" w:rsidRDefault="00471E5C" w:rsidP="00471E5C">
            <w:pPr>
              <w:pStyle w:val="TableHead"/>
              <w:numPr>
                <w:ilvl w:val="0"/>
                <w:numId w:val="0"/>
              </w:numPr>
              <w:rPr>
                <w:rFonts w:ascii="Consolas" w:hAnsi="Consolas" w:cs="Arial"/>
                <w:b w:val="0"/>
                <w:bCs/>
                <w:sz w:val="20"/>
                <w:szCs w:val="20"/>
              </w:rPr>
            </w:pPr>
            <w:r>
              <w:rPr>
                <w:rFonts w:ascii="Arial" w:hAnsi="Arial" w:cs="Arial"/>
                <w:sz w:val="20"/>
                <w:szCs w:val="20"/>
                <w:lang w:val="en-US"/>
              </w:rPr>
              <w:t>Maintenance servers</w:t>
            </w:r>
          </w:p>
        </w:tc>
      </w:tr>
      <w:tr w:rsidR="00471E5C" w:rsidRPr="003114AA" w14:paraId="468D8F9A" w14:textId="77777777" w:rsidTr="00EE2ADB">
        <w:trPr>
          <w:trHeight w:val="240"/>
          <w:jc w:val="center"/>
        </w:trPr>
        <w:tc>
          <w:tcPr>
            <w:tcW w:w="1838" w:type="dxa"/>
            <w:vAlign w:val="center"/>
          </w:tcPr>
          <w:p w14:paraId="64BAF997" w14:textId="7D63948B"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BitBucket</w:t>
            </w:r>
          </w:p>
        </w:tc>
        <w:tc>
          <w:tcPr>
            <w:tcW w:w="1559" w:type="dxa"/>
            <w:vAlign w:val="center"/>
          </w:tcPr>
          <w:p w14:paraId="74060CD7" w14:textId="41A8BCA8"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w:t>
            </w:r>
          </w:p>
        </w:tc>
        <w:tc>
          <w:tcPr>
            <w:tcW w:w="1843" w:type="dxa"/>
            <w:vAlign w:val="center"/>
          </w:tcPr>
          <w:p w14:paraId="27277F08" w14:textId="793DC913"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C8B4973" w14:textId="1C29D9DE"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bitbucket.oskarmobil.cz:443</w:t>
            </w:r>
          </w:p>
        </w:tc>
      </w:tr>
    </w:tbl>
    <w:p w14:paraId="25B7AECD" w14:textId="4D518D3B" w:rsidR="00342258" w:rsidRDefault="00342258" w:rsidP="008B1251"/>
    <w:p w14:paraId="4CA3FC41" w14:textId="77777777" w:rsidR="008D59C1" w:rsidRPr="00FD602C" w:rsidRDefault="008D59C1" w:rsidP="008B1251"/>
    <w:p w14:paraId="54B8984A" w14:textId="62B6D371" w:rsidR="00AD2F88" w:rsidRPr="009A5E7C" w:rsidRDefault="00AD2F88" w:rsidP="00CD44D1">
      <w:pPr>
        <w:pStyle w:val="Nadpis3"/>
      </w:pPr>
      <w:bookmarkStart w:id="11" w:name="_Toc208565586"/>
      <w:r>
        <w:t>Outbound Interfaces</w:t>
      </w:r>
      <w:bookmarkEnd w:id="11"/>
    </w:p>
    <w:p w14:paraId="4BB53076" w14:textId="77777777" w:rsidR="00AD2F88" w:rsidRDefault="00AD2F88" w:rsidP="008B1251"/>
    <w:p w14:paraId="4CC62AC7" w14:textId="6E96AE08" w:rsidR="005707C8" w:rsidRPr="00EE7F3D" w:rsidRDefault="006809A5" w:rsidP="006809A5">
      <w:pPr>
        <w:sectPr w:rsidR="005707C8" w:rsidRPr="00EE7F3D" w:rsidSect="00DB05BF">
          <w:pgSz w:w="16840" w:h="11907" w:orient="landscape" w:code="9"/>
          <w:pgMar w:top="1440" w:right="1440" w:bottom="1440" w:left="1440" w:header="706" w:footer="490" w:gutter="0"/>
          <w:cols w:space="708"/>
        </w:sectPr>
      </w:pPr>
      <w:r>
        <w:t xml:space="preserve">Oracle DBMS Alerts are used </w:t>
      </w:r>
      <w:r w:rsidR="000B79D5">
        <w:t>by</w:t>
      </w:r>
      <w:r>
        <w:t xml:space="preserve"> Phoenix instances to communicate among each other in real time, and also among Phoenix and its bundled applications.</w:t>
      </w:r>
    </w:p>
    <w:p w14:paraId="5BD18EFE" w14:textId="56F7AC57" w:rsidR="00A525D2" w:rsidRPr="00732D72" w:rsidRDefault="00732D72" w:rsidP="008B1251">
      <w:pPr>
        <w:pStyle w:val="Nadpis1"/>
      </w:pPr>
      <w:bookmarkStart w:id="12" w:name="_Toc208565587"/>
      <w:bookmarkEnd w:id="1"/>
      <w:bookmarkEnd w:id="2"/>
      <w:r w:rsidRPr="00732D72">
        <w:lastRenderedPageBreak/>
        <w:t>Data Model</w:t>
      </w:r>
      <w:bookmarkEnd w:id="12"/>
    </w:p>
    <w:p w14:paraId="73F71568" w14:textId="77777777" w:rsidR="00A64108" w:rsidRPr="009E1CAA" w:rsidRDefault="001A2646" w:rsidP="008B1251">
      <w:r w:rsidRPr="009E1CAA">
        <w:t xml:space="preserve">Data Model describes the relationship </w:t>
      </w:r>
      <w:r w:rsidR="00133BA5" w:rsidRPr="009E1CAA">
        <w:t xml:space="preserve">between </w:t>
      </w:r>
      <w:r w:rsidRPr="009E1CAA">
        <w:t xml:space="preserve">data elements </w:t>
      </w:r>
      <w:r w:rsidR="00133BA5" w:rsidRPr="009E1CAA">
        <w:t xml:space="preserve">and its structures. It details the </w:t>
      </w:r>
      <w:r w:rsidRPr="009E1CAA">
        <w:t>data excha</w:t>
      </w:r>
      <w:r w:rsidR="00D56F06" w:rsidRPr="009E1CAA">
        <w:t>nge in an application.</w:t>
      </w:r>
      <w:r w:rsidR="00133BA5" w:rsidRPr="009E1CAA">
        <w:t xml:space="preserve"> </w:t>
      </w:r>
    </w:p>
    <w:p w14:paraId="68FD26F2" w14:textId="77777777" w:rsidR="00AE2FCF" w:rsidRPr="009E1CAA" w:rsidRDefault="00AE2FCF" w:rsidP="008B1251"/>
    <w:p w14:paraId="52CC0EF8" w14:textId="77777777" w:rsidR="001A2646" w:rsidRDefault="0027738B" w:rsidP="008B1251">
      <w:r w:rsidRPr="009E1CAA">
        <w:t>To represent the business and the system requirements, two types of data modeling techniques - logical data model and physical data model, have been detailed further.</w:t>
      </w:r>
      <w:r w:rsidRPr="00AE2FCF">
        <w:t xml:space="preserve"> </w:t>
      </w:r>
    </w:p>
    <w:p w14:paraId="79672000" w14:textId="77777777" w:rsidR="00AE2FCF" w:rsidRPr="00AE2FCF" w:rsidRDefault="00AE2FCF" w:rsidP="008B1251"/>
    <w:p w14:paraId="04438D06" w14:textId="77777777" w:rsidR="001A2646" w:rsidRPr="00FD602C" w:rsidRDefault="001A2646" w:rsidP="00912F22">
      <w:pPr>
        <w:pStyle w:val="Nadpis2"/>
      </w:pPr>
      <w:bookmarkStart w:id="13" w:name="_Toc208565588"/>
      <w:r w:rsidRPr="00FD602C">
        <w:t>Logical Data Model</w:t>
      </w:r>
      <w:bookmarkEnd w:id="13"/>
    </w:p>
    <w:p w14:paraId="2E85DDBF" w14:textId="77777777" w:rsidR="001A2646" w:rsidRPr="003033E5" w:rsidRDefault="001A2646" w:rsidP="008B1251">
      <w:r w:rsidRPr="003033E5">
        <w:t>This chapter details the network of entities and relationships</w:t>
      </w:r>
      <w:r>
        <w:t xml:space="preserve"> which is a</w:t>
      </w:r>
      <w:r w:rsidRPr="003033E5">
        <w:t xml:space="preserve"> persistent record made by the system representing business information structures and rules.</w:t>
      </w:r>
      <w:r w:rsidR="003F0F22">
        <w:t xml:space="preserve"> It is </w:t>
      </w:r>
      <w:r w:rsidR="0027738B">
        <w:t xml:space="preserve">the </w:t>
      </w:r>
      <w:r w:rsidR="0027738B" w:rsidRPr="0027738B">
        <w:t>conceptual aspect of data requirement</w:t>
      </w:r>
      <w:r w:rsidR="0027738B">
        <w:t xml:space="preserve"> </w:t>
      </w:r>
      <w:r w:rsidR="003F0F22">
        <w:t>used as a blueprint to create physical database design.</w:t>
      </w:r>
    </w:p>
    <w:p w14:paraId="6098B590" w14:textId="77777777" w:rsidR="001A2646" w:rsidRPr="003033E5" w:rsidRDefault="001A2646" w:rsidP="008B1251"/>
    <w:p w14:paraId="5D7A3299" w14:textId="737C3768" w:rsidR="001A2646" w:rsidRDefault="001A2646" w:rsidP="008B1251">
      <w:pPr>
        <w:rPr>
          <w:i/>
        </w:rPr>
      </w:pPr>
      <w:r w:rsidRPr="003033E5">
        <w:t>It can be represented by an ER Diagram (Entity-Relationship Model) giving a snapshot of data structures or that represents the interrelationship between various entities in a database</w:t>
      </w:r>
      <w:r w:rsidRPr="003033E5">
        <w:rPr>
          <w:i/>
        </w:rPr>
        <w:t>.</w:t>
      </w:r>
    </w:p>
    <w:p w14:paraId="7F6692DA" w14:textId="6AE72280" w:rsidR="005F41A1" w:rsidRDefault="005F41A1" w:rsidP="008B1251">
      <w:pPr>
        <w:rPr>
          <w:i/>
        </w:rPr>
      </w:pPr>
    </w:p>
    <w:p w14:paraId="40237DC3" w14:textId="53101E38" w:rsidR="00F93F96" w:rsidRPr="00F93F96" w:rsidRDefault="00F93F96" w:rsidP="008B1251">
      <w:pPr>
        <w:rPr>
          <w:b/>
          <w:bCs/>
          <w:iCs w:val="0"/>
        </w:rPr>
      </w:pPr>
      <w:r w:rsidRPr="00F93F96">
        <w:rPr>
          <w:iCs w:val="0"/>
        </w:rPr>
        <w:t>Below is depicted</w:t>
      </w:r>
      <w:r>
        <w:rPr>
          <w:iCs w:val="0"/>
        </w:rPr>
        <w:t xml:space="preserve"> ER </w:t>
      </w:r>
      <w:r w:rsidRPr="00F93F96">
        <w:rPr>
          <w:iCs w:val="0"/>
        </w:rPr>
        <w:t xml:space="preserve">Diagram </w:t>
      </w:r>
      <w:r>
        <w:rPr>
          <w:iCs w:val="0"/>
        </w:rPr>
        <w:t xml:space="preserve">of the </w:t>
      </w:r>
      <w:r w:rsidRPr="00F93F96">
        <w:rPr>
          <w:iCs w:val="0"/>
        </w:rPr>
        <w:t xml:space="preserve">application schema </w:t>
      </w:r>
      <w:r w:rsidRPr="00F93F96">
        <w:rPr>
          <w:b/>
          <w:bCs/>
          <w:iCs w:val="0"/>
        </w:rPr>
        <w:t>RMSTOOL_OWN</w:t>
      </w:r>
      <w:r>
        <w:rPr>
          <w:iCs w:val="0"/>
        </w:rPr>
        <w:t>.</w:t>
      </w:r>
      <w:r w:rsidRPr="00F93F96">
        <w:rPr>
          <w:b/>
          <w:bCs/>
          <w:iCs w:val="0"/>
        </w:rPr>
        <w:t xml:space="preserve"> </w:t>
      </w:r>
    </w:p>
    <w:p w14:paraId="64C0BC93" w14:textId="65AFAAB8" w:rsidR="0033304A" w:rsidRDefault="000C2519" w:rsidP="00A96DC0">
      <w:pPr>
        <w:jc w:val="center"/>
        <w:rPr>
          <w:highlight w:val="yellow"/>
        </w:rPr>
      </w:pPr>
      <w:r>
        <w:rPr>
          <w:noProof/>
        </w:rPr>
        <w:drawing>
          <wp:inline distT="0" distB="0" distL="0" distR="0" wp14:anchorId="3879B2CE" wp14:editId="498E3122">
            <wp:extent cx="5732145" cy="4495165"/>
            <wp:effectExtent l="0" t="0" r="1905" b="635"/>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4495165"/>
                    </a:xfrm>
                    <a:prstGeom prst="rect">
                      <a:avLst/>
                    </a:prstGeom>
                  </pic:spPr>
                </pic:pic>
              </a:graphicData>
            </a:graphic>
          </wp:inline>
        </w:drawing>
      </w:r>
    </w:p>
    <w:p w14:paraId="08D42712" w14:textId="42FC7A28" w:rsidR="001A2646" w:rsidRPr="00F93F96" w:rsidRDefault="001A2646" w:rsidP="000B79D5">
      <w:pPr>
        <w:pStyle w:val="TableCaption"/>
        <w:numPr>
          <w:ilvl w:val="0"/>
          <w:numId w:val="0"/>
        </w:numPr>
        <w:ind w:left="1224"/>
        <w:rPr>
          <w:rStyle w:val="Reference"/>
          <w:rFonts w:ascii="Arial" w:hAnsi="Arial" w:cs="Arial"/>
          <w:bCs w:val="0"/>
          <w:i w:val="0"/>
          <w:iCs w:val="0"/>
          <w:sz w:val="18"/>
          <w:szCs w:val="18"/>
        </w:rPr>
      </w:pPr>
      <w:r w:rsidRPr="00F93F96">
        <w:rPr>
          <w:rStyle w:val="Reference"/>
          <w:rFonts w:ascii="Arial" w:hAnsi="Arial" w:cs="Arial"/>
          <w:bCs w:val="0"/>
          <w:iCs w:val="0"/>
          <w:color w:val="auto"/>
          <w:sz w:val="18"/>
          <w:szCs w:val="18"/>
        </w:rPr>
        <w:t>Entity-Relationship Diagram</w:t>
      </w:r>
      <w:r w:rsidR="00F93F96">
        <w:rPr>
          <w:rStyle w:val="Reference"/>
          <w:rFonts w:ascii="Arial" w:hAnsi="Arial" w:cs="Arial"/>
          <w:bCs w:val="0"/>
          <w:iCs w:val="0"/>
          <w:color w:val="auto"/>
          <w:sz w:val="18"/>
          <w:szCs w:val="18"/>
        </w:rPr>
        <w:t xml:space="preserve"> – application schema RMSTOOL_OWN</w:t>
      </w:r>
    </w:p>
    <w:p w14:paraId="4DEB9EA7" w14:textId="77777777" w:rsidR="001A2646" w:rsidRPr="00FD602C" w:rsidRDefault="001A2646" w:rsidP="008B1251"/>
    <w:p w14:paraId="616EA8A1" w14:textId="77777777" w:rsidR="001A2646" w:rsidRPr="00F93F96" w:rsidRDefault="001A2646" w:rsidP="00912F22">
      <w:pPr>
        <w:pStyle w:val="Nadpis2"/>
      </w:pPr>
      <w:bookmarkStart w:id="14" w:name="_Toc208565589"/>
      <w:r w:rsidRPr="00F93F96">
        <w:t>Physical Database Design</w:t>
      </w:r>
      <w:bookmarkEnd w:id="14"/>
    </w:p>
    <w:p w14:paraId="752C3B42" w14:textId="39A53A3B" w:rsidR="00A008EC" w:rsidRDefault="001A2646" w:rsidP="00F93F96">
      <w:r w:rsidRPr="003033E5">
        <w:lastRenderedPageBreak/>
        <w:t>The Physical Database Design maps the logical data model to the target database management system (DBMS) in a manner that meets the system’s performance requirements. The Physical Database Design converts logical or conceptual data constructs (e.g., entities) to physical storage constructs (e.g., tables, files, and cylinders) of the target DBMS and secondary storage medium. The Physical Database Design is composed of the Data Definition Language (DDL) that implements the database, an information model representing the physical structures and data elements making up the database, and entries in the data dictionary documenting the structures and elements of the design.</w:t>
      </w:r>
    </w:p>
    <w:p w14:paraId="12B7B989" w14:textId="77777777" w:rsidR="00F93F96" w:rsidRDefault="00F93F96" w:rsidP="00F93F96"/>
    <w:p w14:paraId="7EE84DC4" w14:textId="09D6C021" w:rsidR="00A008EC" w:rsidRDefault="00A008EC" w:rsidP="00A008EC">
      <w:pPr>
        <w:pStyle w:val="Nadpis3"/>
      </w:pPr>
      <w:bookmarkStart w:id="15" w:name="_Toc208565590"/>
      <w:r>
        <w:t>Schema RMSTOOL_OWN</w:t>
      </w:r>
      <w:r w:rsidR="00A4556A">
        <w:t>@IBMTEST</w:t>
      </w:r>
      <w:bookmarkEnd w:id="15"/>
    </w:p>
    <w:p w14:paraId="4BF3D893" w14:textId="4768A48F" w:rsidR="00A008EC" w:rsidRPr="00A008EC" w:rsidRDefault="00A008EC" w:rsidP="00A3731C">
      <w:pPr>
        <w:ind w:left="0"/>
      </w:pPr>
      <w:r>
        <w:t>Main application schema. Holds base database objects</w:t>
      </w:r>
      <w:r w:rsidR="00A3731C">
        <w:t xml:space="preserve"> of the application</w:t>
      </w:r>
      <w:r>
        <w:t>.</w:t>
      </w:r>
      <w:r w:rsidR="00F93F96">
        <w:t xml:space="preserve"> Tablespace </w:t>
      </w:r>
      <w:r w:rsidR="00F93F96" w:rsidRPr="00F93F96">
        <w:rPr>
          <w:rFonts w:ascii="Consolas" w:hAnsi="Consolas"/>
        </w:rPr>
        <w:t>RMSTOOL_DATA</w:t>
      </w:r>
      <w:r w:rsidR="00F93F96">
        <w:t>.</w:t>
      </w:r>
    </w:p>
    <w:p w14:paraId="24F3FA1D" w14:textId="05E16E24" w:rsidR="00A3731C" w:rsidRDefault="00A3731C" w:rsidP="00A3731C">
      <w:pPr>
        <w:pStyle w:val="Nadpis5"/>
        <w:tabs>
          <w:tab w:val="clear" w:pos="720"/>
          <w:tab w:val="num" w:pos="1134"/>
        </w:tabs>
      </w:pPr>
      <w:bookmarkStart w:id="16" w:name="_Procedure_RMSTOOL_ADD_USER_PRC"/>
      <w:bookmarkStart w:id="17" w:name="_Toc208565591"/>
      <w:bookmarkEnd w:id="16"/>
      <w:r>
        <w:t xml:space="preserve">Procedure </w:t>
      </w:r>
      <w:r w:rsidRPr="00A3731C">
        <w:t>RMSTOOL_ADD_USER_PRC</w:t>
      </w:r>
      <w:bookmarkEnd w:id="17"/>
    </w:p>
    <w:p w14:paraId="344B0617" w14:textId="606CFD7C" w:rsidR="00A3731C" w:rsidRDefault="00A3731C" w:rsidP="00A3731C">
      <w:pPr>
        <w:ind w:left="0"/>
      </w:pPr>
      <w:r>
        <w:t>Used to create new user account.</w:t>
      </w:r>
    </w:p>
    <w:p w14:paraId="12C8594A" w14:textId="77777777" w:rsidR="00B364B6" w:rsidRDefault="00B364B6" w:rsidP="00A3731C">
      <w:pPr>
        <w:ind w:left="0"/>
        <w:rPr>
          <w:b/>
          <w:bCs/>
        </w:rPr>
      </w:pPr>
    </w:p>
    <w:p w14:paraId="75D913FB" w14:textId="0F5D8BC9" w:rsidR="00A3731C" w:rsidRDefault="00B364B6" w:rsidP="00A3731C">
      <w:pPr>
        <w:ind w:left="0"/>
      </w:pPr>
      <w:r w:rsidRPr="00B364B6">
        <w:rPr>
          <w:b/>
          <w:bCs/>
        </w:rPr>
        <w:t>Grants:</w:t>
      </w:r>
      <w:r>
        <w:t xml:space="preserve"> none</w:t>
      </w:r>
    </w:p>
    <w:p w14:paraId="64D6555F" w14:textId="77777777" w:rsidR="00B364B6" w:rsidRDefault="00B364B6" w:rsidP="00A3731C">
      <w:pPr>
        <w:ind w:left="0"/>
      </w:pPr>
    </w:p>
    <w:p w14:paraId="2D5AEC0F" w14:textId="77777777" w:rsidR="00A3731C" w:rsidRPr="00773394" w:rsidRDefault="00A3731C" w:rsidP="00A3731C">
      <w:pPr>
        <w:ind w:left="720"/>
        <w:rPr>
          <w:rFonts w:ascii="Consolas" w:hAnsi="Consolas"/>
          <w:sz w:val="18"/>
          <w:szCs w:val="18"/>
        </w:rPr>
      </w:pPr>
      <w:r w:rsidRPr="00773394">
        <w:rPr>
          <w:rFonts w:ascii="Consolas" w:hAnsi="Consolas"/>
          <w:sz w:val="18"/>
          <w:szCs w:val="18"/>
        </w:rPr>
        <w:t>PROCEDURE RMSTOOL_OWN.RMSTOOL_ADD_USER_PRC (</w:t>
      </w:r>
    </w:p>
    <w:p w14:paraId="12BCB786"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in_real_name      RMSTOOL_USER_REF.REAL_NAME%TYPE,</w:t>
      </w:r>
    </w:p>
    <w:p w14:paraId="6CD9445A"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in_user_role      RMSTOOL_USER_REF.USER_ROLE%TYPE,</w:t>
      </w:r>
    </w:p>
    <w:p w14:paraId="66202522"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in_email          RMSTOOL_USER_REF.EMAIL%TYPE,</w:t>
      </w:r>
    </w:p>
    <w:p w14:paraId="7A3D6DAD"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in_domain_username RMSTOOL_USER_REF.DOMAIN_USERNAME%TYPE,</w:t>
      </w:r>
    </w:p>
    <w:p w14:paraId="21A58E5F"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in_inv_group      RMSTOOL_USER_GROUP.GROUP_ID%TYPE</w:t>
      </w:r>
    </w:p>
    <w:p w14:paraId="67538430" w14:textId="77777777" w:rsidR="00A3731C" w:rsidRPr="00773394" w:rsidRDefault="00A3731C" w:rsidP="00A3731C">
      <w:pPr>
        <w:ind w:left="720"/>
        <w:rPr>
          <w:rFonts w:ascii="Consolas" w:hAnsi="Consolas"/>
          <w:sz w:val="18"/>
          <w:szCs w:val="18"/>
        </w:rPr>
      </w:pPr>
      <w:r w:rsidRPr="00773394">
        <w:rPr>
          <w:rFonts w:ascii="Consolas" w:hAnsi="Consolas"/>
          <w:sz w:val="18"/>
          <w:szCs w:val="18"/>
        </w:rPr>
        <w:t>)</w:t>
      </w:r>
    </w:p>
    <w:p w14:paraId="1B649DA5" w14:textId="167516AF" w:rsidR="00EF1AC7" w:rsidRDefault="00A008EC" w:rsidP="00A008EC">
      <w:pPr>
        <w:pStyle w:val="Nadpis5"/>
      </w:pPr>
      <w:bookmarkStart w:id="18" w:name="_Table_RMSTOOL_CONFIG"/>
      <w:bookmarkStart w:id="19" w:name="_Toc208565592"/>
      <w:bookmarkEnd w:id="18"/>
      <w:r>
        <w:t xml:space="preserve">Table </w:t>
      </w:r>
      <w:r w:rsidR="008A2804">
        <w:t>RMSTOOL_CONFIG</w:t>
      </w:r>
      <w:bookmarkEnd w:id="19"/>
    </w:p>
    <w:p w14:paraId="62F7DDF3" w14:textId="357D24FE" w:rsidR="008A2804" w:rsidRPr="00A15FC4" w:rsidRDefault="00B0072F" w:rsidP="008A2804">
      <w:pPr>
        <w:ind w:left="0"/>
      </w:pPr>
      <w:r>
        <w:t xml:space="preserve">Configurable. </w:t>
      </w:r>
      <w:r w:rsidR="008A2804" w:rsidRPr="00A15FC4">
        <w:t xml:space="preserve">Holds </w:t>
      </w:r>
      <w:r>
        <w:t xml:space="preserve">main </w:t>
      </w:r>
      <w:r w:rsidR="008A2804" w:rsidRPr="00A15FC4">
        <w:t>application configuration</w:t>
      </w:r>
      <w:r w:rsidR="008A2804">
        <w:t>.</w:t>
      </w:r>
    </w:p>
    <w:p w14:paraId="1517FA27" w14:textId="77777777" w:rsidR="008A2804" w:rsidRDefault="008A2804" w:rsidP="008A2804">
      <w:pPr>
        <w:ind w:left="0"/>
        <w:rPr>
          <w:b/>
          <w:bCs/>
        </w:rPr>
      </w:pPr>
    </w:p>
    <w:p w14:paraId="5A0A9C7A" w14:textId="40E9C0BD" w:rsidR="008A2804" w:rsidRDefault="008A2804" w:rsidP="008A2804">
      <w:pPr>
        <w:ind w:left="0"/>
      </w:pPr>
      <w:r>
        <w:rPr>
          <w:b/>
          <w:bCs/>
        </w:rPr>
        <w:t>Indexes</w:t>
      </w:r>
      <w:r w:rsidRPr="00EF1AC7">
        <w:rPr>
          <w:b/>
          <w:bCs/>
        </w:rPr>
        <w:t>:</w:t>
      </w:r>
      <w:r>
        <w:t xml:space="preserve"> Primary Key</w:t>
      </w:r>
      <w:r w:rsidR="005207D3">
        <w:t xml:space="preserve"> on</w:t>
      </w:r>
      <w:r>
        <w:t xml:space="preserve"> </w:t>
      </w:r>
      <w:r w:rsidRPr="00EF1AC7">
        <w:rPr>
          <w:rFonts w:ascii="Consolas" w:hAnsi="Consolas"/>
        </w:rPr>
        <w:t>SECTION, PARAM_NAME</w:t>
      </w:r>
    </w:p>
    <w:p w14:paraId="6421CF0E" w14:textId="77777777" w:rsidR="008A2804" w:rsidRDefault="008A2804" w:rsidP="008A2804">
      <w:pPr>
        <w:ind w:left="0"/>
      </w:pPr>
      <w:r w:rsidRPr="00EF1AC7">
        <w:rPr>
          <w:b/>
          <w:bCs/>
        </w:rPr>
        <w:t>Foreign Keys</w:t>
      </w:r>
      <w:r>
        <w:t>: none</w:t>
      </w:r>
    </w:p>
    <w:p w14:paraId="00114B05" w14:textId="510CB0DC" w:rsidR="008A2804" w:rsidRDefault="008A2804" w:rsidP="008A2804">
      <w:pPr>
        <w:ind w:left="0"/>
      </w:pPr>
      <w:r w:rsidRPr="00EF1AC7">
        <w:rPr>
          <w:b/>
          <w:bCs/>
        </w:rPr>
        <w:t>Triggers:</w:t>
      </w:r>
      <w:r>
        <w:t xml:space="preserve"> </w:t>
      </w:r>
      <w:r w:rsidRPr="00EF1AC7">
        <w:rPr>
          <w:rFonts w:ascii="Consolas" w:hAnsi="Consolas"/>
        </w:rPr>
        <w:t>RMSTOOL_TR_CONFIG_CHG</w:t>
      </w:r>
    </w:p>
    <w:p w14:paraId="3277A6C1" w14:textId="678C7D5F" w:rsidR="008A2804" w:rsidRPr="001828BF" w:rsidRDefault="008A2804" w:rsidP="008A2804">
      <w:pPr>
        <w:ind w:left="0"/>
      </w:pPr>
      <w:r w:rsidRPr="001828BF">
        <w:rPr>
          <w:b/>
          <w:bCs/>
        </w:rPr>
        <w:t>Grants:</w:t>
      </w:r>
      <w:r w:rsidRPr="001828BF">
        <w:t xml:space="preserve"> none</w:t>
      </w:r>
    </w:p>
    <w:p w14:paraId="2E61C2CB" w14:textId="77777777" w:rsidR="008A2804" w:rsidRPr="008A2804" w:rsidRDefault="008A2804" w:rsidP="008A2804"/>
    <w:tbl>
      <w:tblPr>
        <w:tblStyle w:val="Mkatabulky"/>
        <w:tblW w:w="9497" w:type="dxa"/>
        <w:tblInd w:w="-5" w:type="dxa"/>
        <w:tblLook w:val="04A0" w:firstRow="1" w:lastRow="0" w:firstColumn="1" w:lastColumn="0" w:noHBand="0" w:noVBand="1"/>
      </w:tblPr>
      <w:tblGrid>
        <w:gridCol w:w="2193"/>
        <w:gridCol w:w="1918"/>
        <w:gridCol w:w="4678"/>
        <w:gridCol w:w="708"/>
      </w:tblGrid>
      <w:tr w:rsidR="00B0072F" w14:paraId="3EA05B26" w14:textId="0163C5FA" w:rsidTr="00D90AED">
        <w:trPr>
          <w:trHeight w:val="137"/>
        </w:trPr>
        <w:tc>
          <w:tcPr>
            <w:tcW w:w="2193" w:type="dxa"/>
            <w:shd w:val="clear" w:color="auto" w:fill="D9D9D9" w:themeFill="background1" w:themeFillShade="D9"/>
          </w:tcPr>
          <w:p w14:paraId="6D11FD75" w14:textId="77777777" w:rsidR="00B0072F" w:rsidRDefault="00B0072F" w:rsidP="00400A9F">
            <w:pPr>
              <w:ind w:left="0"/>
              <w:rPr>
                <w:b/>
                <w:bCs/>
              </w:rPr>
            </w:pPr>
            <w:r>
              <w:rPr>
                <w:b/>
                <w:bCs/>
              </w:rPr>
              <w:t>Column Name</w:t>
            </w:r>
          </w:p>
        </w:tc>
        <w:tc>
          <w:tcPr>
            <w:tcW w:w="1918" w:type="dxa"/>
            <w:shd w:val="clear" w:color="auto" w:fill="D9D9D9" w:themeFill="background1" w:themeFillShade="D9"/>
          </w:tcPr>
          <w:p w14:paraId="66356BEF" w14:textId="7A62884B" w:rsidR="00B0072F" w:rsidRDefault="00B0072F" w:rsidP="00400A9F">
            <w:pPr>
              <w:ind w:left="0"/>
              <w:rPr>
                <w:b/>
                <w:bCs/>
              </w:rPr>
            </w:pPr>
            <w:r>
              <w:rPr>
                <w:b/>
                <w:bCs/>
              </w:rPr>
              <w:t>Data Type</w:t>
            </w:r>
          </w:p>
        </w:tc>
        <w:tc>
          <w:tcPr>
            <w:tcW w:w="4678" w:type="dxa"/>
            <w:shd w:val="clear" w:color="auto" w:fill="D9D9D9" w:themeFill="background1" w:themeFillShade="D9"/>
          </w:tcPr>
          <w:p w14:paraId="2A7AA889" w14:textId="6DD0A300" w:rsidR="00B0072F" w:rsidRDefault="00B0072F" w:rsidP="00400A9F">
            <w:pPr>
              <w:ind w:left="0"/>
              <w:rPr>
                <w:b/>
                <w:bCs/>
              </w:rPr>
            </w:pPr>
            <w:r>
              <w:rPr>
                <w:b/>
                <w:bCs/>
              </w:rPr>
              <w:t>Description</w:t>
            </w:r>
          </w:p>
        </w:tc>
        <w:tc>
          <w:tcPr>
            <w:tcW w:w="708" w:type="dxa"/>
            <w:shd w:val="clear" w:color="auto" w:fill="D9D9D9" w:themeFill="background1" w:themeFillShade="D9"/>
          </w:tcPr>
          <w:p w14:paraId="6BAEBEF7" w14:textId="2D4A6CF9" w:rsidR="00B0072F" w:rsidRDefault="00B0072F" w:rsidP="00400A9F">
            <w:pPr>
              <w:ind w:left="0"/>
              <w:rPr>
                <w:b/>
                <w:bCs/>
              </w:rPr>
            </w:pPr>
            <w:r>
              <w:rPr>
                <w:b/>
                <w:bCs/>
              </w:rPr>
              <w:t>Null</w:t>
            </w:r>
          </w:p>
        </w:tc>
      </w:tr>
      <w:tr w:rsidR="0052371B" w:rsidRPr="00F66D48" w14:paraId="6E05ECD7" w14:textId="29E0FDF2" w:rsidTr="00D90AED">
        <w:trPr>
          <w:trHeight w:val="219"/>
        </w:trPr>
        <w:tc>
          <w:tcPr>
            <w:tcW w:w="2193" w:type="dxa"/>
          </w:tcPr>
          <w:p w14:paraId="28D5904E" w14:textId="747A3C0C" w:rsidR="0052371B" w:rsidRPr="00EF1AC7" w:rsidRDefault="0052371B" w:rsidP="0052371B">
            <w:pPr>
              <w:ind w:left="0"/>
              <w:rPr>
                <w:rFonts w:ascii="Consolas" w:hAnsi="Consolas"/>
              </w:rPr>
            </w:pPr>
            <w:r w:rsidRPr="00EF1AC7">
              <w:rPr>
                <w:rFonts w:ascii="Consolas" w:hAnsi="Consolas"/>
              </w:rPr>
              <w:t>SECTION</w:t>
            </w:r>
          </w:p>
        </w:tc>
        <w:tc>
          <w:tcPr>
            <w:tcW w:w="1918" w:type="dxa"/>
          </w:tcPr>
          <w:p w14:paraId="240DCF76" w14:textId="30A12DC6"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40DCB483" w14:textId="48486BB6" w:rsidR="0052371B" w:rsidRPr="00F66D48" w:rsidRDefault="0052371B" w:rsidP="0052371B">
            <w:pPr>
              <w:ind w:left="0"/>
            </w:pPr>
            <w:r>
              <w:rPr>
                <w:bCs/>
              </w:rPr>
              <w:t>Configuration section or environment name</w:t>
            </w:r>
          </w:p>
        </w:tc>
        <w:tc>
          <w:tcPr>
            <w:tcW w:w="708" w:type="dxa"/>
          </w:tcPr>
          <w:p w14:paraId="377B07CE" w14:textId="77777777" w:rsidR="0052371B" w:rsidRDefault="0052371B" w:rsidP="0052371B">
            <w:pPr>
              <w:ind w:left="0"/>
            </w:pPr>
          </w:p>
        </w:tc>
      </w:tr>
      <w:tr w:rsidR="0052371B" w:rsidRPr="00F66D48" w14:paraId="5584DA51" w14:textId="05E729FA" w:rsidTr="00D90AED">
        <w:trPr>
          <w:trHeight w:val="219"/>
        </w:trPr>
        <w:tc>
          <w:tcPr>
            <w:tcW w:w="2193" w:type="dxa"/>
          </w:tcPr>
          <w:p w14:paraId="745BD97B" w14:textId="14806722" w:rsidR="0052371B" w:rsidRPr="00EF1AC7" w:rsidRDefault="0052371B" w:rsidP="0052371B">
            <w:pPr>
              <w:ind w:left="0"/>
              <w:rPr>
                <w:rFonts w:ascii="Consolas" w:hAnsi="Consolas"/>
              </w:rPr>
            </w:pPr>
            <w:r w:rsidRPr="00EF1AC7">
              <w:rPr>
                <w:rFonts w:ascii="Consolas" w:hAnsi="Consolas"/>
              </w:rPr>
              <w:t>PARAM_NAME</w:t>
            </w:r>
          </w:p>
        </w:tc>
        <w:tc>
          <w:tcPr>
            <w:tcW w:w="1918" w:type="dxa"/>
          </w:tcPr>
          <w:p w14:paraId="02B33AC0" w14:textId="3265D75A"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(64)</w:t>
            </w:r>
          </w:p>
        </w:tc>
        <w:tc>
          <w:tcPr>
            <w:tcW w:w="4678" w:type="dxa"/>
          </w:tcPr>
          <w:p w14:paraId="30E17CFE" w14:textId="2B475C86" w:rsidR="0052371B" w:rsidRPr="00F66D48" w:rsidRDefault="0052371B" w:rsidP="0052371B">
            <w:pPr>
              <w:ind w:left="0"/>
            </w:pPr>
            <w:r>
              <w:rPr>
                <w:bCs/>
              </w:rPr>
              <w:t>Configuration entry name</w:t>
            </w:r>
          </w:p>
        </w:tc>
        <w:tc>
          <w:tcPr>
            <w:tcW w:w="708" w:type="dxa"/>
          </w:tcPr>
          <w:p w14:paraId="104221E2" w14:textId="77777777" w:rsidR="0052371B" w:rsidRDefault="0052371B" w:rsidP="0052371B">
            <w:pPr>
              <w:ind w:left="0"/>
            </w:pPr>
          </w:p>
        </w:tc>
      </w:tr>
      <w:tr w:rsidR="0052371B" w:rsidRPr="00F66D48" w14:paraId="5472F7B9" w14:textId="541A8835" w:rsidTr="00D90AED">
        <w:trPr>
          <w:trHeight w:val="219"/>
        </w:trPr>
        <w:tc>
          <w:tcPr>
            <w:tcW w:w="2193" w:type="dxa"/>
          </w:tcPr>
          <w:p w14:paraId="64B82F30" w14:textId="54F439EB" w:rsidR="0052371B" w:rsidRPr="00EF1AC7" w:rsidRDefault="0052371B" w:rsidP="0052371B">
            <w:pPr>
              <w:ind w:left="0"/>
              <w:rPr>
                <w:rFonts w:ascii="Consolas" w:hAnsi="Consolas"/>
              </w:rPr>
            </w:pPr>
            <w:r w:rsidRPr="00EF1AC7">
              <w:rPr>
                <w:rFonts w:ascii="Consolas" w:hAnsi="Consolas"/>
              </w:rPr>
              <w:t>PARAM_VALUE</w:t>
            </w:r>
          </w:p>
        </w:tc>
        <w:tc>
          <w:tcPr>
            <w:tcW w:w="1918" w:type="dxa"/>
          </w:tcPr>
          <w:p w14:paraId="08F73582" w14:textId="08036A0C"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(2048)</w:t>
            </w:r>
          </w:p>
        </w:tc>
        <w:tc>
          <w:tcPr>
            <w:tcW w:w="4678" w:type="dxa"/>
          </w:tcPr>
          <w:p w14:paraId="0ECC7361" w14:textId="25AF5C64" w:rsidR="0052371B" w:rsidRPr="00F66D48" w:rsidRDefault="0052371B" w:rsidP="0052371B">
            <w:pPr>
              <w:ind w:left="0"/>
            </w:pPr>
            <w:r>
              <w:rPr>
                <w:bCs/>
              </w:rPr>
              <w:t>Configuration entry value</w:t>
            </w:r>
          </w:p>
        </w:tc>
        <w:tc>
          <w:tcPr>
            <w:tcW w:w="708" w:type="dxa"/>
          </w:tcPr>
          <w:p w14:paraId="18E8406F" w14:textId="1F1EEE89" w:rsidR="0052371B" w:rsidRDefault="0052371B" w:rsidP="0052371B">
            <w:pPr>
              <w:ind w:left="0"/>
            </w:pPr>
            <w:r>
              <w:t>Null</w:t>
            </w:r>
          </w:p>
        </w:tc>
      </w:tr>
    </w:tbl>
    <w:p w14:paraId="1A71367E" w14:textId="04443760" w:rsidR="002E7033" w:rsidRDefault="002E7033" w:rsidP="00EF1AC7">
      <w:pPr>
        <w:ind w:left="0"/>
      </w:pPr>
    </w:p>
    <w:p w14:paraId="3717CA1C" w14:textId="4D53DBD1" w:rsidR="002E7033" w:rsidRDefault="00A008EC" w:rsidP="00A008EC">
      <w:pPr>
        <w:pStyle w:val="Nadpis5"/>
      </w:pPr>
      <w:bookmarkStart w:id="20" w:name="_Toc208565593"/>
      <w:r>
        <w:t xml:space="preserve">Table </w:t>
      </w:r>
      <w:r w:rsidR="002E7033">
        <w:t>RMSTOOL_CASH_REG</w:t>
      </w:r>
      <w:bookmarkEnd w:id="20"/>
    </w:p>
    <w:p w14:paraId="26B17701" w14:textId="6A8CF3C9" w:rsidR="002E7033" w:rsidRPr="00A15FC4" w:rsidRDefault="002E7033" w:rsidP="002E7033">
      <w:pPr>
        <w:ind w:left="0"/>
      </w:pPr>
      <w:r>
        <w:t xml:space="preserve">Configurable. </w:t>
      </w:r>
      <w:r w:rsidRPr="00A15FC4">
        <w:t xml:space="preserve">Holds </w:t>
      </w:r>
      <w:r w:rsidR="008D228F">
        <w:t>initial</w:t>
      </w:r>
      <w:r>
        <w:t xml:space="preserve"> deposit amounts</w:t>
      </w:r>
      <w:r w:rsidR="008D228F">
        <w:t xml:space="preserve"> for EBS cash registers</w:t>
      </w:r>
      <w:r>
        <w:t>.</w:t>
      </w:r>
    </w:p>
    <w:p w14:paraId="012F2B3F" w14:textId="77777777" w:rsidR="002E7033" w:rsidRDefault="002E7033" w:rsidP="002E7033">
      <w:pPr>
        <w:ind w:left="0"/>
        <w:rPr>
          <w:b/>
          <w:bCs/>
        </w:rPr>
      </w:pPr>
    </w:p>
    <w:p w14:paraId="099AC71D" w14:textId="1E60E36B" w:rsidR="002E7033" w:rsidRDefault="002E7033" w:rsidP="002E7033">
      <w:pPr>
        <w:ind w:left="0"/>
      </w:pPr>
      <w:r>
        <w:rPr>
          <w:b/>
          <w:bCs/>
        </w:rPr>
        <w:t>Indexes</w:t>
      </w:r>
      <w:r w:rsidRPr="00EF1AC7">
        <w:rPr>
          <w:b/>
          <w:bCs/>
        </w:rPr>
        <w:t>:</w:t>
      </w:r>
      <w:r>
        <w:t xml:space="preserve"> </w:t>
      </w:r>
      <w:r w:rsidR="00FA2643">
        <w:t xml:space="preserve">Primary Key on </w:t>
      </w:r>
      <w:r w:rsidR="00FA2643" w:rsidRPr="00FA2643">
        <w:rPr>
          <w:rFonts w:ascii="Consolas" w:hAnsi="Consolas"/>
        </w:rPr>
        <w:t>EBS_USER_ID</w:t>
      </w:r>
    </w:p>
    <w:p w14:paraId="11D551FF" w14:textId="77777777" w:rsidR="002E7033" w:rsidRDefault="002E7033" w:rsidP="002E7033">
      <w:pPr>
        <w:ind w:left="0"/>
      </w:pPr>
      <w:r w:rsidRPr="00EF1AC7">
        <w:rPr>
          <w:b/>
          <w:bCs/>
        </w:rPr>
        <w:t>Foreign Keys</w:t>
      </w:r>
      <w:r>
        <w:t>: none</w:t>
      </w:r>
    </w:p>
    <w:p w14:paraId="3FB753EE" w14:textId="77777777" w:rsidR="002E7033" w:rsidRDefault="002E7033" w:rsidP="002E7033">
      <w:pPr>
        <w:ind w:left="0"/>
      </w:pPr>
      <w:r w:rsidRPr="00EF1AC7">
        <w:rPr>
          <w:b/>
          <w:bCs/>
        </w:rPr>
        <w:t>Triggers:</w:t>
      </w:r>
      <w:r>
        <w:t xml:space="preserve"> none</w:t>
      </w:r>
    </w:p>
    <w:p w14:paraId="771B9AB3" w14:textId="202FEDCB" w:rsidR="002E7033" w:rsidRPr="001828BF" w:rsidRDefault="002E7033" w:rsidP="002E7033">
      <w:pPr>
        <w:ind w:left="0"/>
      </w:pPr>
      <w:r w:rsidRPr="001828BF">
        <w:rPr>
          <w:b/>
          <w:bCs/>
        </w:rPr>
        <w:t>Grants:</w:t>
      </w:r>
      <w:r w:rsidR="00FA2643">
        <w:rPr>
          <w:b/>
          <w:bCs/>
        </w:rPr>
        <w:t xml:space="preserve"> </w:t>
      </w:r>
      <w:r w:rsidR="00FA2643">
        <w:t>none</w:t>
      </w:r>
    </w:p>
    <w:p w14:paraId="790AC740"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6"/>
        <w:gridCol w:w="1776"/>
        <w:gridCol w:w="4817"/>
        <w:gridCol w:w="708"/>
      </w:tblGrid>
      <w:tr w:rsidR="002E7033" w14:paraId="119CEE0B" w14:textId="77777777" w:rsidTr="00400A9F">
        <w:trPr>
          <w:trHeight w:val="137"/>
        </w:trPr>
        <w:tc>
          <w:tcPr>
            <w:tcW w:w="2196" w:type="dxa"/>
            <w:shd w:val="clear" w:color="auto" w:fill="D9D9D9" w:themeFill="background1" w:themeFillShade="D9"/>
          </w:tcPr>
          <w:p w14:paraId="2D8AD6C4" w14:textId="77777777" w:rsidR="002E7033" w:rsidRDefault="002E7033" w:rsidP="00400A9F">
            <w:pPr>
              <w:ind w:left="0"/>
              <w:rPr>
                <w:b/>
                <w:bCs/>
              </w:rPr>
            </w:pPr>
            <w:r>
              <w:rPr>
                <w:b/>
                <w:bCs/>
              </w:rPr>
              <w:t>Column Name</w:t>
            </w:r>
          </w:p>
        </w:tc>
        <w:tc>
          <w:tcPr>
            <w:tcW w:w="1776" w:type="dxa"/>
            <w:shd w:val="clear" w:color="auto" w:fill="D9D9D9" w:themeFill="background1" w:themeFillShade="D9"/>
          </w:tcPr>
          <w:p w14:paraId="425DE210" w14:textId="77777777" w:rsidR="002E7033" w:rsidRDefault="002E7033" w:rsidP="00400A9F">
            <w:pPr>
              <w:ind w:left="0"/>
              <w:rPr>
                <w:b/>
                <w:bCs/>
              </w:rPr>
            </w:pPr>
            <w:r>
              <w:rPr>
                <w:b/>
                <w:bCs/>
              </w:rPr>
              <w:t>Data Type</w:t>
            </w:r>
          </w:p>
        </w:tc>
        <w:tc>
          <w:tcPr>
            <w:tcW w:w="4817" w:type="dxa"/>
            <w:shd w:val="clear" w:color="auto" w:fill="D9D9D9" w:themeFill="background1" w:themeFillShade="D9"/>
          </w:tcPr>
          <w:p w14:paraId="26B656E2"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C2FD220" w14:textId="77777777" w:rsidR="002E7033" w:rsidRDefault="002E7033" w:rsidP="00400A9F">
            <w:pPr>
              <w:ind w:left="0"/>
              <w:rPr>
                <w:b/>
                <w:bCs/>
              </w:rPr>
            </w:pPr>
            <w:r>
              <w:rPr>
                <w:b/>
                <w:bCs/>
              </w:rPr>
              <w:t>Null</w:t>
            </w:r>
          </w:p>
        </w:tc>
      </w:tr>
      <w:tr w:rsidR="002E7033" w:rsidRPr="00F66D48" w14:paraId="05CC12F4" w14:textId="77777777" w:rsidTr="00400A9F">
        <w:trPr>
          <w:trHeight w:val="219"/>
        </w:trPr>
        <w:tc>
          <w:tcPr>
            <w:tcW w:w="2196" w:type="dxa"/>
          </w:tcPr>
          <w:p w14:paraId="4C64DC5C" w14:textId="17B5038D" w:rsidR="002E7033" w:rsidRPr="002E7033" w:rsidRDefault="002E7033" w:rsidP="002E7033">
            <w:pPr>
              <w:ind w:left="0"/>
              <w:rPr>
                <w:rFonts w:ascii="Consolas" w:hAnsi="Consolas"/>
              </w:rPr>
            </w:pPr>
            <w:r w:rsidRPr="002E7033">
              <w:rPr>
                <w:rFonts w:ascii="Consolas" w:hAnsi="Consolas"/>
              </w:rPr>
              <w:t>EBS_USER_ID</w:t>
            </w:r>
          </w:p>
        </w:tc>
        <w:tc>
          <w:tcPr>
            <w:tcW w:w="1776" w:type="dxa"/>
          </w:tcPr>
          <w:p w14:paraId="54669062" w14:textId="3657D207" w:rsidR="002E7033" w:rsidRPr="00EF1AC7" w:rsidRDefault="002E7033" w:rsidP="002E7033">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7DBDED11" w14:textId="25F64B89" w:rsidR="002E7033" w:rsidRPr="00F66D48" w:rsidRDefault="002E7033" w:rsidP="002E7033">
            <w:pPr>
              <w:ind w:left="0"/>
            </w:pPr>
            <w:r>
              <w:t>User identifier in EBS</w:t>
            </w:r>
          </w:p>
        </w:tc>
        <w:tc>
          <w:tcPr>
            <w:tcW w:w="708" w:type="dxa"/>
          </w:tcPr>
          <w:p w14:paraId="7A3CB3D6" w14:textId="6EEF41ED" w:rsidR="002E7033" w:rsidRDefault="002E7033" w:rsidP="002E7033">
            <w:pPr>
              <w:ind w:left="0"/>
            </w:pPr>
          </w:p>
        </w:tc>
      </w:tr>
      <w:tr w:rsidR="002E7033" w:rsidRPr="00F66D48" w14:paraId="035CFEDE" w14:textId="77777777" w:rsidTr="00400A9F">
        <w:trPr>
          <w:trHeight w:val="219"/>
        </w:trPr>
        <w:tc>
          <w:tcPr>
            <w:tcW w:w="2196" w:type="dxa"/>
          </w:tcPr>
          <w:p w14:paraId="00FFD803" w14:textId="7BEF04C9" w:rsidR="002E7033" w:rsidRPr="002E7033" w:rsidRDefault="002E7033" w:rsidP="002E7033">
            <w:pPr>
              <w:ind w:left="0"/>
              <w:rPr>
                <w:rFonts w:ascii="Consolas" w:hAnsi="Consolas"/>
              </w:rPr>
            </w:pPr>
            <w:r w:rsidRPr="002E7033">
              <w:rPr>
                <w:rFonts w:ascii="Consolas" w:hAnsi="Consolas"/>
              </w:rPr>
              <w:t>EBS_DEPOSIT</w:t>
            </w:r>
          </w:p>
        </w:tc>
        <w:tc>
          <w:tcPr>
            <w:tcW w:w="1776" w:type="dxa"/>
          </w:tcPr>
          <w:p w14:paraId="720E957F" w14:textId="205920BD" w:rsidR="002E7033" w:rsidRPr="00EF1AC7" w:rsidRDefault="002E7033" w:rsidP="002E7033">
            <w:pPr>
              <w:ind w:left="0"/>
              <w:rPr>
                <w:rFonts w:ascii="Consolas" w:hAnsi="Consolas"/>
              </w:rPr>
            </w:pPr>
            <w:r>
              <w:rPr>
                <w:rFonts w:ascii="Consolas" w:hAnsi="Consolas"/>
              </w:rPr>
              <w:t>NUMBER</w:t>
            </w:r>
          </w:p>
        </w:tc>
        <w:tc>
          <w:tcPr>
            <w:tcW w:w="4817" w:type="dxa"/>
          </w:tcPr>
          <w:p w14:paraId="754C6B7A" w14:textId="288CF2C6" w:rsidR="002E7033" w:rsidRPr="00F66D48" w:rsidRDefault="008D228F" w:rsidP="002E7033">
            <w:pPr>
              <w:ind w:left="0"/>
            </w:pPr>
            <w:r>
              <w:t>Initial</w:t>
            </w:r>
            <w:r w:rsidR="002E7033">
              <w:t xml:space="preserve"> deposit amount in CZK</w:t>
            </w:r>
          </w:p>
          <w:p w14:paraId="0FC42D12" w14:textId="02FF3494" w:rsidR="002E7033" w:rsidRPr="00F66D48" w:rsidRDefault="002E7033" w:rsidP="002E7033">
            <w:pPr>
              <w:ind w:left="0"/>
            </w:pPr>
          </w:p>
        </w:tc>
        <w:tc>
          <w:tcPr>
            <w:tcW w:w="708" w:type="dxa"/>
          </w:tcPr>
          <w:p w14:paraId="7401C7DA" w14:textId="59D6F15C" w:rsidR="002E7033" w:rsidRDefault="002E7033" w:rsidP="002E7033">
            <w:pPr>
              <w:ind w:left="0"/>
            </w:pPr>
            <w:r>
              <w:t xml:space="preserve">Null </w:t>
            </w:r>
          </w:p>
        </w:tc>
      </w:tr>
    </w:tbl>
    <w:p w14:paraId="550ED2DA" w14:textId="77777777" w:rsidR="00297305" w:rsidRDefault="00297305" w:rsidP="00297305">
      <w:pPr>
        <w:ind w:left="0"/>
      </w:pPr>
    </w:p>
    <w:p w14:paraId="3218BC57" w14:textId="087E8BD9" w:rsidR="00C64D0E" w:rsidRDefault="00A008EC" w:rsidP="00A008EC">
      <w:pPr>
        <w:pStyle w:val="Nadpis5"/>
      </w:pPr>
      <w:bookmarkStart w:id="21" w:name="_RMSTOOL_GROUP_REF"/>
      <w:bookmarkStart w:id="22" w:name="_Toc208565594"/>
      <w:bookmarkEnd w:id="21"/>
      <w:r>
        <w:t xml:space="preserve">Table </w:t>
      </w:r>
      <w:r w:rsidR="00C64D0E">
        <w:t>RMSTOOL_GROUP_REF</w:t>
      </w:r>
      <w:bookmarkEnd w:id="22"/>
    </w:p>
    <w:p w14:paraId="79FE1DFC" w14:textId="570F2884" w:rsidR="00C64D0E" w:rsidRPr="00A15FC4" w:rsidRDefault="00C64D0E" w:rsidP="00C64D0E">
      <w:pPr>
        <w:ind w:left="0"/>
      </w:pPr>
      <w:r>
        <w:t xml:space="preserve">Configurable. </w:t>
      </w:r>
      <w:r w:rsidRPr="00A15FC4">
        <w:t xml:space="preserve">Holds </w:t>
      </w:r>
      <w:r>
        <w:t>test inventory group definitions.</w:t>
      </w:r>
    </w:p>
    <w:p w14:paraId="24D13839" w14:textId="77777777" w:rsidR="00C64D0E" w:rsidRDefault="00C64D0E" w:rsidP="00C64D0E">
      <w:pPr>
        <w:ind w:left="0"/>
        <w:rPr>
          <w:b/>
          <w:bCs/>
        </w:rPr>
      </w:pPr>
    </w:p>
    <w:p w14:paraId="096696F0" w14:textId="4A45F20D" w:rsidR="00C64D0E" w:rsidRDefault="00C64D0E" w:rsidP="00C64D0E">
      <w:pPr>
        <w:ind w:left="0"/>
      </w:pPr>
      <w:r>
        <w:rPr>
          <w:b/>
          <w:bCs/>
        </w:rPr>
        <w:t>Indexes</w:t>
      </w:r>
      <w:r w:rsidRPr="00EF1AC7">
        <w:rPr>
          <w:b/>
          <w:bCs/>
        </w:rPr>
        <w:t>:</w:t>
      </w:r>
      <w:r>
        <w:t xml:space="preserve"> </w:t>
      </w:r>
      <w:r w:rsidR="003C6A21">
        <w:t xml:space="preserve">Primary Key on </w:t>
      </w:r>
      <w:r w:rsidR="003C6A21" w:rsidRPr="003C6A21">
        <w:rPr>
          <w:rFonts w:ascii="Consolas" w:hAnsi="Consolas"/>
        </w:rPr>
        <w:t>GROUP_ID</w:t>
      </w:r>
    </w:p>
    <w:p w14:paraId="3FB91974" w14:textId="77777777" w:rsidR="00C64D0E" w:rsidRDefault="00C64D0E" w:rsidP="00C64D0E">
      <w:pPr>
        <w:ind w:left="0"/>
      </w:pPr>
      <w:r w:rsidRPr="00EF1AC7">
        <w:rPr>
          <w:b/>
          <w:bCs/>
        </w:rPr>
        <w:t>Foreign Keys</w:t>
      </w:r>
      <w:r>
        <w:t>: none</w:t>
      </w:r>
    </w:p>
    <w:p w14:paraId="3B124DAF" w14:textId="77777777" w:rsidR="00C64D0E" w:rsidRDefault="00C64D0E" w:rsidP="00C64D0E">
      <w:pPr>
        <w:ind w:left="0"/>
      </w:pPr>
      <w:r w:rsidRPr="00EF1AC7">
        <w:rPr>
          <w:b/>
          <w:bCs/>
        </w:rPr>
        <w:t>Triggers:</w:t>
      </w:r>
      <w:r>
        <w:t xml:space="preserve"> none</w:t>
      </w:r>
    </w:p>
    <w:p w14:paraId="483B048C" w14:textId="556F19F6" w:rsidR="00C64D0E" w:rsidRPr="001828BF" w:rsidRDefault="00C64D0E" w:rsidP="00C64D0E">
      <w:pPr>
        <w:ind w:left="0"/>
      </w:pPr>
      <w:r w:rsidRPr="001828BF">
        <w:rPr>
          <w:b/>
          <w:bCs/>
        </w:rPr>
        <w:t>Grants:</w:t>
      </w:r>
      <w:r w:rsidR="00844282">
        <w:rPr>
          <w:b/>
          <w:bCs/>
        </w:rPr>
        <w:t xml:space="preserve"> </w:t>
      </w:r>
      <w:r w:rsidR="00844282">
        <w:t>none</w:t>
      </w:r>
    </w:p>
    <w:p w14:paraId="1B2A3DC3" w14:textId="77777777" w:rsidR="00C64D0E" w:rsidRPr="008A2804" w:rsidRDefault="00C64D0E" w:rsidP="00C64D0E"/>
    <w:tbl>
      <w:tblPr>
        <w:tblStyle w:val="Mkatabulky"/>
        <w:tblW w:w="9497" w:type="dxa"/>
        <w:tblInd w:w="-5" w:type="dxa"/>
        <w:tblLook w:val="04A0" w:firstRow="1" w:lastRow="0" w:firstColumn="1" w:lastColumn="0" w:noHBand="0" w:noVBand="1"/>
      </w:tblPr>
      <w:tblGrid>
        <w:gridCol w:w="2196"/>
        <w:gridCol w:w="1776"/>
        <w:gridCol w:w="4817"/>
        <w:gridCol w:w="708"/>
      </w:tblGrid>
      <w:tr w:rsidR="00C64D0E" w14:paraId="233C8E62" w14:textId="77777777" w:rsidTr="00400A9F">
        <w:trPr>
          <w:trHeight w:val="137"/>
        </w:trPr>
        <w:tc>
          <w:tcPr>
            <w:tcW w:w="2196" w:type="dxa"/>
            <w:shd w:val="clear" w:color="auto" w:fill="D9D9D9" w:themeFill="background1" w:themeFillShade="D9"/>
          </w:tcPr>
          <w:p w14:paraId="3E901F95" w14:textId="77777777" w:rsidR="00C64D0E" w:rsidRDefault="00C64D0E" w:rsidP="00400A9F">
            <w:pPr>
              <w:ind w:left="0"/>
              <w:rPr>
                <w:b/>
                <w:bCs/>
              </w:rPr>
            </w:pPr>
            <w:r>
              <w:rPr>
                <w:b/>
                <w:bCs/>
              </w:rPr>
              <w:t>Column Name</w:t>
            </w:r>
          </w:p>
        </w:tc>
        <w:tc>
          <w:tcPr>
            <w:tcW w:w="1776" w:type="dxa"/>
            <w:shd w:val="clear" w:color="auto" w:fill="D9D9D9" w:themeFill="background1" w:themeFillShade="D9"/>
          </w:tcPr>
          <w:p w14:paraId="3A186461" w14:textId="77777777" w:rsidR="00C64D0E" w:rsidRDefault="00C64D0E" w:rsidP="00400A9F">
            <w:pPr>
              <w:ind w:left="0"/>
              <w:rPr>
                <w:b/>
                <w:bCs/>
              </w:rPr>
            </w:pPr>
            <w:r>
              <w:rPr>
                <w:b/>
                <w:bCs/>
              </w:rPr>
              <w:t>Data Type</w:t>
            </w:r>
          </w:p>
        </w:tc>
        <w:tc>
          <w:tcPr>
            <w:tcW w:w="4817" w:type="dxa"/>
            <w:shd w:val="clear" w:color="auto" w:fill="D9D9D9" w:themeFill="background1" w:themeFillShade="D9"/>
          </w:tcPr>
          <w:p w14:paraId="54CFC17E" w14:textId="77777777" w:rsidR="00C64D0E" w:rsidRDefault="00C64D0E" w:rsidP="00400A9F">
            <w:pPr>
              <w:ind w:left="0"/>
              <w:rPr>
                <w:b/>
                <w:bCs/>
              </w:rPr>
            </w:pPr>
            <w:r>
              <w:rPr>
                <w:b/>
                <w:bCs/>
              </w:rPr>
              <w:t>Description</w:t>
            </w:r>
          </w:p>
        </w:tc>
        <w:tc>
          <w:tcPr>
            <w:tcW w:w="708" w:type="dxa"/>
            <w:shd w:val="clear" w:color="auto" w:fill="D9D9D9" w:themeFill="background1" w:themeFillShade="D9"/>
          </w:tcPr>
          <w:p w14:paraId="413ED9F6" w14:textId="77777777" w:rsidR="00C64D0E" w:rsidRDefault="00C64D0E" w:rsidP="00400A9F">
            <w:pPr>
              <w:ind w:left="0"/>
              <w:rPr>
                <w:b/>
                <w:bCs/>
              </w:rPr>
            </w:pPr>
            <w:r>
              <w:rPr>
                <w:b/>
                <w:bCs/>
              </w:rPr>
              <w:t>Null</w:t>
            </w:r>
          </w:p>
        </w:tc>
      </w:tr>
      <w:tr w:rsidR="003C6A21" w:rsidRPr="00F66D48" w14:paraId="67FC425B" w14:textId="77777777" w:rsidTr="00400A9F">
        <w:trPr>
          <w:trHeight w:val="219"/>
        </w:trPr>
        <w:tc>
          <w:tcPr>
            <w:tcW w:w="2196" w:type="dxa"/>
          </w:tcPr>
          <w:p w14:paraId="652EFB2C" w14:textId="7DD02038" w:rsidR="003C6A21" w:rsidRPr="003C6A21" w:rsidRDefault="003C6A21" w:rsidP="003C6A21">
            <w:pPr>
              <w:ind w:left="0"/>
              <w:rPr>
                <w:rFonts w:ascii="Consolas" w:hAnsi="Consolas"/>
              </w:rPr>
            </w:pPr>
            <w:r w:rsidRPr="003C6A21">
              <w:rPr>
                <w:rFonts w:ascii="Consolas" w:hAnsi="Consolas"/>
              </w:rPr>
              <w:t>GROUP_ID</w:t>
            </w:r>
          </w:p>
        </w:tc>
        <w:tc>
          <w:tcPr>
            <w:tcW w:w="1776" w:type="dxa"/>
          </w:tcPr>
          <w:p w14:paraId="5666C251" w14:textId="5940D46A" w:rsidR="003C6A21" w:rsidRPr="00EF1AC7" w:rsidRDefault="003C6A21" w:rsidP="003C6A21">
            <w:pPr>
              <w:ind w:left="0"/>
              <w:rPr>
                <w:rFonts w:ascii="Consolas" w:hAnsi="Consolas"/>
              </w:rPr>
            </w:pPr>
            <w:r>
              <w:rPr>
                <w:rFonts w:ascii="Consolas" w:hAnsi="Consolas"/>
              </w:rPr>
              <w:t>NUMBER</w:t>
            </w:r>
          </w:p>
        </w:tc>
        <w:tc>
          <w:tcPr>
            <w:tcW w:w="4817" w:type="dxa"/>
          </w:tcPr>
          <w:p w14:paraId="3F397684" w14:textId="4EA41E5E" w:rsidR="003C6A21" w:rsidRPr="00F66D48" w:rsidRDefault="003C6A21" w:rsidP="003C6A21">
            <w:pPr>
              <w:ind w:left="0"/>
            </w:pPr>
            <w:r>
              <w:t>Inventory group identifier</w:t>
            </w:r>
          </w:p>
        </w:tc>
        <w:tc>
          <w:tcPr>
            <w:tcW w:w="708" w:type="dxa"/>
          </w:tcPr>
          <w:p w14:paraId="1A847EAC" w14:textId="0E7C89AD" w:rsidR="003C6A21" w:rsidRDefault="003C6A21" w:rsidP="003C6A21">
            <w:pPr>
              <w:ind w:left="0"/>
            </w:pPr>
          </w:p>
        </w:tc>
      </w:tr>
      <w:tr w:rsidR="003C6A21" w:rsidRPr="00F66D48" w14:paraId="33CF2F15" w14:textId="77777777" w:rsidTr="00400A9F">
        <w:trPr>
          <w:trHeight w:val="219"/>
        </w:trPr>
        <w:tc>
          <w:tcPr>
            <w:tcW w:w="2196" w:type="dxa"/>
          </w:tcPr>
          <w:p w14:paraId="538A8DE6" w14:textId="6CD9D6D9" w:rsidR="003C6A21" w:rsidRPr="003C6A21" w:rsidRDefault="003C6A21" w:rsidP="003C6A21">
            <w:pPr>
              <w:ind w:left="0"/>
              <w:rPr>
                <w:rFonts w:ascii="Consolas" w:hAnsi="Consolas"/>
              </w:rPr>
            </w:pPr>
            <w:r w:rsidRPr="003C6A21">
              <w:rPr>
                <w:rFonts w:ascii="Consolas" w:hAnsi="Consolas"/>
              </w:rPr>
              <w:t>GROUP_NAME</w:t>
            </w:r>
          </w:p>
        </w:tc>
        <w:tc>
          <w:tcPr>
            <w:tcW w:w="1776" w:type="dxa"/>
          </w:tcPr>
          <w:p w14:paraId="05729F87" w14:textId="215A7BAF" w:rsidR="003C6A21" w:rsidRPr="00EF1AC7" w:rsidRDefault="003C6A21" w:rsidP="003C6A21">
            <w:pPr>
              <w:ind w:left="0"/>
              <w:rPr>
                <w:rFonts w:ascii="Consolas" w:hAnsi="Consolas"/>
              </w:rPr>
            </w:pPr>
            <w:r w:rsidRPr="00A15FC4">
              <w:rPr>
                <w:rFonts w:ascii="Consolas" w:hAnsi="Consolas"/>
              </w:rPr>
              <w:t>VARCHAR</w:t>
            </w:r>
            <w:r>
              <w:rPr>
                <w:rFonts w:ascii="Consolas" w:hAnsi="Consolas"/>
              </w:rPr>
              <w:t>2 (32</w:t>
            </w:r>
            <w:r w:rsidRPr="00A15FC4">
              <w:rPr>
                <w:rFonts w:ascii="Consolas" w:hAnsi="Consolas"/>
              </w:rPr>
              <w:t>)</w:t>
            </w:r>
          </w:p>
        </w:tc>
        <w:tc>
          <w:tcPr>
            <w:tcW w:w="4817" w:type="dxa"/>
          </w:tcPr>
          <w:p w14:paraId="7C53F41F" w14:textId="7CC543E5" w:rsidR="003C6A21" w:rsidRPr="00F66D48" w:rsidRDefault="000B5BA4" w:rsidP="003C6A21">
            <w:pPr>
              <w:ind w:left="0"/>
            </w:pPr>
            <w:r>
              <w:t>I</w:t>
            </w:r>
            <w:r w:rsidR="003C6A21">
              <w:t>nventory group name.</w:t>
            </w:r>
            <w:r>
              <w:t xml:space="preserve"> Unique</w:t>
            </w:r>
          </w:p>
        </w:tc>
        <w:tc>
          <w:tcPr>
            <w:tcW w:w="708" w:type="dxa"/>
          </w:tcPr>
          <w:p w14:paraId="3BC947AB" w14:textId="77777777" w:rsidR="003C6A21" w:rsidRDefault="003C6A21" w:rsidP="003C6A21">
            <w:pPr>
              <w:ind w:left="0"/>
            </w:pPr>
          </w:p>
        </w:tc>
      </w:tr>
      <w:tr w:rsidR="003C6A21" w:rsidRPr="00F66D48" w14:paraId="11CB5E59" w14:textId="77777777" w:rsidTr="00400A9F">
        <w:trPr>
          <w:trHeight w:val="219"/>
        </w:trPr>
        <w:tc>
          <w:tcPr>
            <w:tcW w:w="2196" w:type="dxa"/>
          </w:tcPr>
          <w:p w14:paraId="2E4E08CE" w14:textId="2E543980" w:rsidR="003C6A21" w:rsidRPr="003C6A21" w:rsidRDefault="003C6A21" w:rsidP="003C6A21">
            <w:pPr>
              <w:ind w:left="0"/>
              <w:rPr>
                <w:rFonts w:ascii="Consolas" w:hAnsi="Consolas"/>
              </w:rPr>
            </w:pPr>
            <w:r w:rsidRPr="003C6A21">
              <w:rPr>
                <w:rFonts w:ascii="Consolas" w:hAnsi="Consolas"/>
              </w:rPr>
              <w:t>GROUP_NOTE</w:t>
            </w:r>
          </w:p>
        </w:tc>
        <w:tc>
          <w:tcPr>
            <w:tcW w:w="1776" w:type="dxa"/>
          </w:tcPr>
          <w:p w14:paraId="02B487F4" w14:textId="2BC171B8" w:rsidR="003C6A21" w:rsidRPr="00EF1AC7" w:rsidRDefault="003C6A21" w:rsidP="003C6A21">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4B733B12" w14:textId="3777EAEE" w:rsidR="003C6A21" w:rsidRPr="00F66D48" w:rsidRDefault="003C6A21" w:rsidP="003C6A21">
            <w:pPr>
              <w:ind w:left="0"/>
            </w:pPr>
            <w:r>
              <w:t>Inventory group comment</w:t>
            </w:r>
          </w:p>
        </w:tc>
        <w:tc>
          <w:tcPr>
            <w:tcW w:w="708" w:type="dxa"/>
          </w:tcPr>
          <w:p w14:paraId="1EADEF8B" w14:textId="77777777" w:rsidR="003C6A21" w:rsidRDefault="003C6A21" w:rsidP="003C6A21">
            <w:pPr>
              <w:ind w:left="0"/>
            </w:pPr>
            <w:r>
              <w:t>Null</w:t>
            </w:r>
          </w:p>
        </w:tc>
      </w:tr>
    </w:tbl>
    <w:p w14:paraId="5EBC2D31" w14:textId="1304E0CC" w:rsidR="00C64D0E" w:rsidRDefault="00C64D0E" w:rsidP="00C64D0E"/>
    <w:p w14:paraId="3C8680DE" w14:textId="1651F7AF" w:rsidR="00844282" w:rsidRDefault="00A008EC" w:rsidP="00A008EC">
      <w:pPr>
        <w:pStyle w:val="Nadpis5"/>
      </w:pPr>
      <w:bookmarkStart w:id="23" w:name="_Toc208565595"/>
      <w:r>
        <w:t xml:space="preserve">Table </w:t>
      </w:r>
      <w:r w:rsidR="00844282">
        <w:t>RMSTOOL_HISTORY_REF</w:t>
      </w:r>
      <w:bookmarkEnd w:id="23"/>
    </w:p>
    <w:p w14:paraId="0F0A8C82" w14:textId="57D23BD2" w:rsidR="00844282" w:rsidRPr="00A15FC4" w:rsidRDefault="00844282" w:rsidP="00844282">
      <w:pPr>
        <w:ind w:left="0"/>
      </w:pPr>
      <w:r>
        <w:t>Internal. Maps history event module name to display name shown in History form.</w:t>
      </w:r>
    </w:p>
    <w:p w14:paraId="22BD121F" w14:textId="77777777" w:rsidR="00844282" w:rsidRDefault="00844282" w:rsidP="00844282">
      <w:pPr>
        <w:ind w:left="0"/>
        <w:rPr>
          <w:b/>
          <w:bCs/>
        </w:rPr>
      </w:pPr>
    </w:p>
    <w:p w14:paraId="1BDB1E96" w14:textId="77777777" w:rsidR="00CC15C1" w:rsidRDefault="00844282" w:rsidP="00844282">
      <w:pPr>
        <w:ind w:left="0"/>
      </w:pPr>
      <w:r>
        <w:rPr>
          <w:b/>
          <w:bCs/>
        </w:rPr>
        <w:t>Indexes</w:t>
      </w:r>
      <w:r w:rsidRPr="00EF1AC7">
        <w:rPr>
          <w:b/>
          <w:bCs/>
        </w:rPr>
        <w:t>:</w:t>
      </w:r>
      <w:r>
        <w:t xml:space="preserve"> </w:t>
      </w:r>
    </w:p>
    <w:p w14:paraId="4A6D0042" w14:textId="41A55960" w:rsidR="00844282" w:rsidRPr="00CC15C1" w:rsidRDefault="00CC15C1">
      <w:pPr>
        <w:pStyle w:val="Odstavecseseznamem"/>
        <w:numPr>
          <w:ilvl w:val="0"/>
          <w:numId w:val="157"/>
        </w:numPr>
        <w:rPr>
          <w:rFonts w:ascii="Consolas" w:hAnsi="Consolas"/>
        </w:rPr>
      </w:pPr>
      <w:r w:rsidRPr="00CC15C1">
        <w:rPr>
          <w:rFonts w:ascii="Consolas" w:hAnsi="Consolas"/>
        </w:rPr>
        <w:t xml:space="preserve">RMSTOOL_HISTORY_IDX1 </w:t>
      </w:r>
      <w:r>
        <w:rPr>
          <w:rFonts w:ascii="Consolas" w:hAnsi="Consolas"/>
        </w:rPr>
        <w:t>(</w:t>
      </w:r>
      <w:r w:rsidRPr="00CC15C1">
        <w:rPr>
          <w:rFonts w:ascii="Consolas" w:hAnsi="Consolas"/>
        </w:rPr>
        <w:t>EVENT_MODULE, EVENT_TAG</w:t>
      </w:r>
      <w:r>
        <w:rPr>
          <w:rFonts w:ascii="Consolas" w:hAnsi="Consolas"/>
        </w:rPr>
        <w:t>)</w:t>
      </w:r>
    </w:p>
    <w:p w14:paraId="5B5CAA90" w14:textId="29629E87" w:rsidR="00CC15C1" w:rsidRPr="00CC15C1" w:rsidRDefault="00CC15C1">
      <w:pPr>
        <w:pStyle w:val="Odstavecseseznamem"/>
        <w:numPr>
          <w:ilvl w:val="0"/>
          <w:numId w:val="157"/>
        </w:numPr>
        <w:rPr>
          <w:rFonts w:ascii="Consolas" w:hAnsi="Consolas"/>
        </w:rPr>
      </w:pPr>
      <w:r w:rsidRPr="00CC15C1">
        <w:rPr>
          <w:rFonts w:ascii="Consolas" w:hAnsi="Consolas"/>
        </w:rPr>
        <w:t xml:space="preserve">RMSTOOL_HISTORY_IDX2 </w:t>
      </w:r>
      <w:r>
        <w:rPr>
          <w:rFonts w:ascii="Consolas" w:hAnsi="Consolas"/>
        </w:rPr>
        <w:t>(</w:t>
      </w:r>
      <w:r w:rsidRPr="00CC15C1">
        <w:rPr>
          <w:rFonts w:ascii="Consolas" w:hAnsi="Consolas"/>
        </w:rPr>
        <w:t>EVENT_MODULE</w:t>
      </w:r>
      <w:r>
        <w:rPr>
          <w:rFonts w:ascii="Consolas" w:hAnsi="Consolas"/>
        </w:rPr>
        <w:t>)</w:t>
      </w:r>
    </w:p>
    <w:p w14:paraId="52AFCB60" w14:textId="77777777" w:rsidR="00844282" w:rsidRDefault="00844282" w:rsidP="00844282">
      <w:pPr>
        <w:ind w:left="0"/>
      </w:pPr>
      <w:r w:rsidRPr="00EF1AC7">
        <w:rPr>
          <w:b/>
          <w:bCs/>
        </w:rPr>
        <w:t>Foreign Keys</w:t>
      </w:r>
      <w:r>
        <w:t>: none</w:t>
      </w:r>
    </w:p>
    <w:p w14:paraId="3D1A1531" w14:textId="77777777" w:rsidR="00844282" w:rsidRDefault="00844282" w:rsidP="00844282">
      <w:pPr>
        <w:ind w:left="0"/>
      </w:pPr>
      <w:r w:rsidRPr="00EF1AC7">
        <w:rPr>
          <w:b/>
          <w:bCs/>
        </w:rPr>
        <w:t>Triggers:</w:t>
      </w:r>
      <w:r>
        <w:t xml:space="preserve"> none</w:t>
      </w:r>
    </w:p>
    <w:p w14:paraId="2CABC12F" w14:textId="77777777" w:rsidR="00844282" w:rsidRPr="001828BF" w:rsidRDefault="00844282" w:rsidP="00844282">
      <w:pPr>
        <w:ind w:left="0"/>
      </w:pPr>
      <w:r w:rsidRPr="001828BF">
        <w:rPr>
          <w:b/>
          <w:bCs/>
        </w:rPr>
        <w:t>Grants:</w:t>
      </w:r>
      <w:r>
        <w:rPr>
          <w:b/>
          <w:bCs/>
        </w:rPr>
        <w:t xml:space="preserve"> </w:t>
      </w:r>
      <w:r>
        <w:t>none</w:t>
      </w:r>
    </w:p>
    <w:p w14:paraId="541EED62" w14:textId="77777777" w:rsidR="00844282" w:rsidRPr="008A2804" w:rsidRDefault="00844282" w:rsidP="00844282"/>
    <w:tbl>
      <w:tblPr>
        <w:tblStyle w:val="Mkatabulky"/>
        <w:tblW w:w="9497" w:type="dxa"/>
        <w:tblInd w:w="-5" w:type="dxa"/>
        <w:tblLook w:val="04A0" w:firstRow="1" w:lastRow="0" w:firstColumn="1" w:lastColumn="0" w:noHBand="0" w:noVBand="1"/>
      </w:tblPr>
      <w:tblGrid>
        <w:gridCol w:w="2196"/>
        <w:gridCol w:w="1776"/>
        <w:gridCol w:w="4817"/>
        <w:gridCol w:w="708"/>
      </w:tblGrid>
      <w:tr w:rsidR="00844282" w14:paraId="3D10F646" w14:textId="77777777" w:rsidTr="00400A9F">
        <w:trPr>
          <w:trHeight w:val="137"/>
        </w:trPr>
        <w:tc>
          <w:tcPr>
            <w:tcW w:w="2196" w:type="dxa"/>
            <w:shd w:val="clear" w:color="auto" w:fill="D9D9D9" w:themeFill="background1" w:themeFillShade="D9"/>
          </w:tcPr>
          <w:p w14:paraId="4185A31D" w14:textId="77777777" w:rsidR="00844282" w:rsidRDefault="00844282" w:rsidP="00400A9F">
            <w:pPr>
              <w:ind w:left="0"/>
              <w:rPr>
                <w:b/>
                <w:bCs/>
              </w:rPr>
            </w:pPr>
            <w:r>
              <w:rPr>
                <w:b/>
                <w:bCs/>
              </w:rPr>
              <w:t>Column Name</w:t>
            </w:r>
          </w:p>
        </w:tc>
        <w:tc>
          <w:tcPr>
            <w:tcW w:w="1776" w:type="dxa"/>
            <w:shd w:val="clear" w:color="auto" w:fill="D9D9D9" w:themeFill="background1" w:themeFillShade="D9"/>
          </w:tcPr>
          <w:p w14:paraId="3ECF798F" w14:textId="77777777" w:rsidR="00844282" w:rsidRDefault="00844282" w:rsidP="00400A9F">
            <w:pPr>
              <w:ind w:left="0"/>
              <w:rPr>
                <w:b/>
                <w:bCs/>
              </w:rPr>
            </w:pPr>
            <w:r>
              <w:rPr>
                <w:b/>
                <w:bCs/>
              </w:rPr>
              <w:t>Data Type</w:t>
            </w:r>
          </w:p>
        </w:tc>
        <w:tc>
          <w:tcPr>
            <w:tcW w:w="4817" w:type="dxa"/>
            <w:shd w:val="clear" w:color="auto" w:fill="D9D9D9" w:themeFill="background1" w:themeFillShade="D9"/>
          </w:tcPr>
          <w:p w14:paraId="38773D9D" w14:textId="77777777" w:rsidR="00844282" w:rsidRDefault="00844282" w:rsidP="00400A9F">
            <w:pPr>
              <w:ind w:left="0"/>
              <w:rPr>
                <w:b/>
                <w:bCs/>
              </w:rPr>
            </w:pPr>
            <w:r>
              <w:rPr>
                <w:b/>
                <w:bCs/>
              </w:rPr>
              <w:t>Description</w:t>
            </w:r>
          </w:p>
        </w:tc>
        <w:tc>
          <w:tcPr>
            <w:tcW w:w="708" w:type="dxa"/>
            <w:shd w:val="clear" w:color="auto" w:fill="D9D9D9" w:themeFill="background1" w:themeFillShade="D9"/>
          </w:tcPr>
          <w:p w14:paraId="518381A2" w14:textId="77777777" w:rsidR="00844282" w:rsidRDefault="00844282" w:rsidP="00400A9F">
            <w:pPr>
              <w:ind w:left="0"/>
              <w:rPr>
                <w:b/>
                <w:bCs/>
              </w:rPr>
            </w:pPr>
            <w:r>
              <w:rPr>
                <w:b/>
                <w:bCs/>
              </w:rPr>
              <w:t>Null</w:t>
            </w:r>
          </w:p>
        </w:tc>
      </w:tr>
      <w:tr w:rsidR="00844282" w:rsidRPr="00F66D48" w14:paraId="4026EE21" w14:textId="77777777" w:rsidTr="00400A9F">
        <w:trPr>
          <w:trHeight w:val="219"/>
        </w:trPr>
        <w:tc>
          <w:tcPr>
            <w:tcW w:w="2196" w:type="dxa"/>
          </w:tcPr>
          <w:p w14:paraId="4EC4ADC6" w14:textId="60735949" w:rsidR="00844282" w:rsidRPr="00844282" w:rsidRDefault="00844282" w:rsidP="00844282">
            <w:pPr>
              <w:ind w:left="0"/>
              <w:rPr>
                <w:rFonts w:ascii="Consolas" w:hAnsi="Consolas"/>
              </w:rPr>
            </w:pPr>
            <w:r w:rsidRPr="00844282">
              <w:rPr>
                <w:rFonts w:ascii="Consolas" w:hAnsi="Consolas"/>
              </w:rPr>
              <w:t>EVENT_MODULE</w:t>
            </w:r>
          </w:p>
        </w:tc>
        <w:tc>
          <w:tcPr>
            <w:tcW w:w="1776" w:type="dxa"/>
          </w:tcPr>
          <w:p w14:paraId="6A4B76AB" w14:textId="2D7B13AB"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C1473FB" w14:textId="0AC67790" w:rsidR="00844282" w:rsidRPr="00F66D48" w:rsidRDefault="00844282" w:rsidP="00844282">
            <w:pPr>
              <w:ind w:left="0"/>
            </w:pPr>
            <w:r>
              <w:t>History event module identifier</w:t>
            </w:r>
            <w:r w:rsidR="007F7868">
              <w:t>. Unique</w:t>
            </w:r>
          </w:p>
        </w:tc>
        <w:tc>
          <w:tcPr>
            <w:tcW w:w="708" w:type="dxa"/>
          </w:tcPr>
          <w:p w14:paraId="67B259AB" w14:textId="77777777" w:rsidR="00844282" w:rsidRDefault="00844282" w:rsidP="00844282">
            <w:pPr>
              <w:ind w:left="0"/>
            </w:pPr>
          </w:p>
        </w:tc>
      </w:tr>
      <w:tr w:rsidR="00844282" w:rsidRPr="00F66D48" w14:paraId="08A6EFD4" w14:textId="77777777" w:rsidTr="00400A9F">
        <w:trPr>
          <w:trHeight w:val="219"/>
        </w:trPr>
        <w:tc>
          <w:tcPr>
            <w:tcW w:w="2196" w:type="dxa"/>
          </w:tcPr>
          <w:p w14:paraId="308A4F3E" w14:textId="4992C975" w:rsidR="00844282" w:rsidRPr="00844282" w:rsidRDefault="00844282" w:rsidP="00844282">
            <w:pPr>
              <w:ind w:left="0"/>
              <w:rPr>
                <w:rFonts w:ascii="Consolas" w:hAnsi="Consolas"/>
              </w:rPr>
            </w:pPr>
            <w:r w:rsidRPr="00844282">
              <w:rPr>
                <w:rFonts w:ascii="Consolas" w:hAnsi="Consolas"/>
              </w:rPr>
              <w:t>DISPLAY_VALUE</w:t>
            </w:r>
          </w:p>
        </w:tc>
        <w:tc>
          <w:tcPr>
            <w:tcW w:w="1776" w:type="dxa"/>
          </w:tcPr>
          <w:p w14:paraId="450EBC8A" w14:textId="5A4D1B3A"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163CAC1" w14:textId="2655CB2F" w:rsidR="00844282" w:rsidRPr="00F66D48" w:rsidRDefault="00844282" w:rsidP="00844282">
            <w:pPr>
              <w:ind w:left="0"/>
            </w:pPr>
            <w:r>
              <w:t>Display value</w:t>
            </w:r>
            <w:r w:rsidR="007F7868">
              <w:t>. Unique</w:t>
            </w:r>
          </w:p>
        </w:tc>
        <w:tc>
          <w:tcPr>
            <w:tcW w:w="708" w:type="dxa"/>
          </w:tcPr>
          <w:p w14:paraId="4C663909" w14:textId="77777777" w:rsidR="00844282" w:rsidRDefault="00844282" w:rsidP="00844282">
            <w:pPr>
              <w:ind w:left="0"/>
            </w:pPr>
          </w:p>
        </w:tc>
      </w:tr>
      <w:tr w:rsidR="00844282" w:rsidRPr="00F66D48" w14:paraId="72853228" w14:textId="77777777" w:rsidTr="00400A9F">
        <w:trPr>
          <w:trHeight w:val="219"/>
        </w:trPr>
        <w:tc>
          <w:tcPr>
            <w:tcW w:w="2196" w:type="dxa"/>
          </w:tcPr>
          <w:p w14:paraId="074B5E87" w14:textId="12DE3AED" w:rsidR="00844282" w:rsidRPr="00844282" w:rsidRDefault="00844282" w:rsidP="00844282">
            <w:pPr>
              <w:ind w:left="0"/>
              <w:rPr>
                <w:rFonts w:ascii="Consolas" w:hAnsi="Consolas"/>
              </w:rPr>
            </w:pPr>
            <w:r w:rsidRPr="00844282">
              <w:rPr>
                <w:rFonts w:ascii="Consolas" w:hAnsi="Consolas"/>
              </w:rPr>
              <w:t>EVENT_TAG</w:t>
            </w:r>
          </w:p>
        </w:tc>
        <w:tc>
          <w:tcPr>
            <w:tcW w:w="1776" w:type="dxa"/>
          </w:tcPr>
          <w:p w14:paraId="71761198" w14:textId="1A1D9B7A" w:rsidR="00844282" w:rsidRPr="00EF1AC7" w:rsidRDefault="00844282" w:rsidP="00844282">
            <w:pPr>
              <w:ind w:left="0"/>
              <w:rPr>
                <w:rFonts w:ascii="Consolas" w:hAnsi="Consolas"/>
              </w:rPr>
            </w:pPr>
            <w:r>
              <w:rPr>
                <w:rFonts w:ascii="Consolas" w:hAnsi="Consolas"/>
              </w:rPr>
              <w:t>NUMBER</w:t>
            </w:r>
          </w:p>
        </w:tc>
        <w:tc>
          <w:tcPr>
            <w:tcW w:w="4817" w:type="dxa"/>
          </w:tcPr>
          <w:p w14:paraId="598DE908" w14:textId="07D550C0" w:rsidR="00844282" w:rsidRPr="00F66D48" w:rsidRDefault="00844282" w:rsidP="00844282">
            <w:pPr>
              <w:ind w:left="0"/>
            </w:pPr>
            <w:r>
              <w:t>History event tag</w:t>
            </w:r>
          </w:p>
        </w:tc>
        <w:tc>
          <w:tcPr>
            <w:tcW w:w="708" w:type="dxa"/>
          </w:tcPr>
          <w:p w14:paraId="3431B8A4" w14:textId="77777777" w:rsidR="00844282" w:rsidRDefault="00844282" w:rsidP="00844282">
            <w:pPr>
              <w:ind w:left="0"/>
            </w:pPr>
            <w:r>
              <w:t>Null</w:t>
            </w:r>
          </w:p>
        </w:tc>
      </w:tr>
    </w:tbl>
    <w:p w14:paraId="7AE22CC7" w14:textId="3F4A23E1" w:rsidR="00844282" w:rsidRDefault="00844282" w:rsidP="00844282"/>
    <w:p w14:paraId="6B7E2B84" w14:textId="3551BD8E" w:rsidR="00DE7F02" w:rsidRDefault="00DE7F02" w:rsidP="00DE7F02">
      <w:pPr>
        <w:pStyle w:val="Nadpis5"/>
      </w:pPr>
      <w:bookmarkStart w:id="24" w:name="_Table_RMSTOOL_IGNORED_IL_ALARMS_REF"/>
      <w:bookmarkStart w:id="25" w:name="_Toc208565596"/>
      <w:bookmarkEnd w:id="24"/>
      <w:r>
        <w:t>Table RMSTOOL_IGNORED_IL_ALARMS_REF</w:t>
      </w:r>
      <w:bookmarkEnd w:id="25"/>
    </w:p>
    <w:p w14:paraId="109E1854" w14:textId="372A9449" w:rsidR="00F755B4" w:rsidRPr="00A15FC4" w:rsidRDefault="00DE7F02" w:rsidP="00DE7F02">
      <w:pPr>
        <w:ind w:left="0"/>
      </w:pPr>
      <w:r>
        <w:t>Configurable. Holds configuration of InstantLink alarm</w:t>
      </w:r>
      <w:r w:rsidR="00F755B4">
        <w:t xml:space="preserve"> types</w:t>
      </w:r>
      <w:r>
        <w:t xml:space="preserve"> to be ignored. </w:t>
      </w:r>
      <w:r>
        <w:br/>
      </w:r>
      <w:r w:rsidR="00F755B4">
        <w:t>After table content is changed, environment must be reloaded in Phoenix.</w:t>
      </w:r>
    </w:p>
    <w:p w14:paraId="77878B0F" w14:textId="77777777" w:rsidR="00F755B4" w:rsidRDefault="00F755B4" w:rsidP="00F755B4">
      <w:pPr>
        <w:ind w:left="0"/>
      </w:pPr>
      <w:r>
        <w:t xml:space="preserve">See documentation to InstantLink table </w:t>
      </w:r>
      <w:r w:rsidRPr="00DE7F02">
        <w:rPr>
          <w:rFonts w:ascii="Consolas" w:hAnsi="Consolas"/>
        </w:rPr>
        <w:t>ILINK_OWN.ALARMS</w:t>
      </w:r>
      <w:r>
        <w:t xml:space="preserve"> for details.</w:t>
      </w:r>
    </w:p>
    <w:p w14:paraId="743DDE11" w14:textId="77777777" w:rsidR="00DE7F02" w:rsidRDefault="00DE7F02" w:rsidP="00DE7F02">
      <w:pPr>
        <w:ind w:left="0"/>
        <w:rPr>
          <w:b/>
          <w:bCs/>
        </w:rPr>
      </w:pPr>
    </w:p>
    <w:p w14:paraId="047D2352" w14:textId="20510319" w:rsidR="00DE7F02" w:rsidRDefault="00DE7F02" w:rsidP="00DE7F02">
      <w:pPr>
        <w:ind w:left="0"/>
      </w:pPr>
      <w:r>
        <w:rPr>
          <w:b/>
          <w:bCs/>
        </w:rPr>
        <w:t>Indexes</w:t>
      </w:r>
      <w:r w:rsidRPr="00EF1AC7">
        <w:rPr>
          <w:b/>
          <w:bCs/>
        </w:rPr>
        <w:t>:</w:t>
      </w:r>
      <w:r>
        <w:t xml:space="preserve"> none</w:t>
      </w:r>
    </w:p>
    <w:p w14:paraId="138FDA86" w14:textId="77777777" w:rsidR="00DE7F02" w:rsidRDefault="00DE7F02" w:rsidP="00DE7F02">
      <w:pPr>
        <w:ind w:left="0"/>
      </w:pPr>
      <w:r w:rsidRPr="00EF1AC7">
        <w:rPr>
          <w:b/>
          <w:bCs/>
        </w:rPr>
        <w:t>Foreign Keys</w:t>
      </w:r>
      <w:r>
        <w:t>: none</w:t>
      </w:r>
    </w:p>
    <w:p w14:paraId="10BEFE21" w14:textId="77777777" w:rsidR="00DE7F02" w:rsidRDefault="00DE7F02" w:rsidP="00DE7F02">
      <w:pPr>
        <w:ind w:left="0"/>
      </w:pPr>
      <w:r w:rsidRPr="00EF1AC7">
        <w:rPr>
          <w:b/>
          <w:bCs/>
        </w:rPr>
        <w:t>Triggers:</w:t>
      </w:r>
      <w:r>
        <w:t xml:space="preserve"> none</w:t>
      </w:r>
    </w:p>
    <w:p w14:paraId="0A27FB5A" w14:textId="77777777" w:rsidR="00DE7F02" w:rsidRPr="001828BF" w:rsidRDefault="00DE7F02" w:rsidP="00DE7F02">
      <w:pPr>
        <w:ind w:left="0"/>
      </w:pPr>
      <w:r w:rsidRPr="001828BF">
        <w:rPr>
          <w:b/>
          <w:bCs/>
        </w:rPr>
        <w:t>Grants:</w:t>
      </w:r>
      <w:r>
        <w:rPr>
          <w:b/>
          <w:bCs/>
        </w:rPr>
        <w:t xml:space="preserve"> </w:t>
      </w:r>
      <w:r>
        <w:t>none</w:t>
      </w:r>
    </w:p>
    <w:p w14:paraId="3AE26A7C" w14:textId="77777777" w:rsidR="00DE7F02" w:rsidRPr="008A2804" w:rsidRDefault="00DE7F02" w:rsidP="00DE7F02"/>
    <w:tbl>
      <w:tblPr>
        <w:tblStyle w:val="Mkatabulky"/>
        <w:tblW w:w="9497" w:type="dxa"/>
        <w:tblInd w:w="-5" w:type="dxa"/>
        <w:tblLook w:val="04A0" w:firstRow="1" w:lastRow="0" w:firstColumn="1" w:lastColumn="0" w:noHBand="0" w:noVBand="1"/>
      </w:tblPr>
      <w:tblGrid>
        <w:gridCol w:w="1985"/>
        <w:gridCol w:w="1987"/>
        <w:gridCol w:w="4817"/>
        <w:gridCol w:w="708"/>
      </w:tblGrid>
      <w:tr w:rsidR="00DE7F02" w14:paraId="2F0BD79D" w14:textId="77777777" w:rsidTr="00DE7F02">
        <w:trPr>
          <w:trHeight w:val="137"/>
        </w:trPr>
        <w:tc>
          <w:tcPr>
            <w:tcW w:w="1985" w:type="dxa"/>
            <w:shd w:val="clear" w:color="auto" w:fill="D9D9D9" w:themeFill="background1" w:themeFillShade="D9"/>
          </w:tcPr>
          <w:p w14:paraId="1B1BF921" w14:textId="77777777" w:rsidR="00DE7F02" w:rsidRDefault="00DE7F02" w:rsidP="00BF1BFC">
            <w:pPr>
              <w:ind w:left="0"/>
              <w:rPr>
                <w:b/>
                <w:bCs/>
              </w:rPr>
            </w:pPr>
            <w:r>
              <w:rPr>
                <w:b/>
                <w:bCs/>
              </w:rPr>
              <w:t>Column Name</w:t>
            </w:r>
          </w:p>
        </w:tc>
        <w:tc>
          <w:tcPr>
            <w:tcW w:w="1987" w:type="dxa"/>
            <w:shd w:val="clear" w:color="auto" w:fill="D9D9D9" w:themeFill="background1" w:themeFillShade="D9"/>
          </w:tcPr>
          <w:p w14:paraId="1B3137EA" w14:textId="77777777" w:rsidR="00DE7F02" w:rsidRDefault="00DE7F02" w:rsidP="00BF1BFC">
            <w:pPr>
              <w:ind w:left="0"/>
              <w:rPr>
                <w:b/>
                <w:bCs/>
              </w:rPr>
            </w:pPr>
            <w:r>
              <w:rPr>
                <w:b/>
                <w:bCs/>
              </w:rPr>
              <w:t>Data Type</w:t>
            </w:r>
          </w:p>
        </w:tc>
        <w:tc>
          <w:tcPr>
            <w:tcW w:w="4817" w:type="dxa"/>
            <w:shd w:val="clear" w:color="auto" w:fill="D9D9D9" w:themeFill="background1" w:themeFillShade="D9"/>
          </w:tcPr>
          <w:p w14:paraId="4A3AC614" w14:textId="77777777" w:rsidR="00DE7F02" w:rsidRDefault="00DE7F02" w:rsidP="00BF1BFC">
            <w:pPr>
              <w:ind w:left="0"/>
              <w:rPr>
                <w:b/>
                <w:bCs/>
              </w:rPr>
            </w:pPr>
            <w:r>
              <w:rPr>
                <w:b/>
                <w:bCs/>
              </w:rPr>
              <w:t>Description</w:t>
            </w:r>
          </w:p>
        </w:tc>
        <w:tc>
          <w:tcPr>
            <w:tcW w:w="708" w:type="dxa"/>
            <w:shd w:val="clear" w:color="auto" w:fill="D9D9D9" w:themeFill="background1" w:themeFillShade="D9"/>
          </w:tcPr>
          <w:p w14:paraId="4BCDBE56" w14:textId="77777777" w:rsidR="00DE7F02" w:rsidRDefault="00DE7F02" w:rsidP="00BF1BFC">
            <w:pPr>
              <w:ind w:left="0"/>
              <w:rPr>
                <w:b/>
                <w:bCs/>
              </w:rPr>
            </w:pPr>
            <w:r>
              <w:rPr>
                <w:b/>
                <w:bCs/>
              </w:rPr>
              <w:t>Null</w:t>
            </w:r>
          </w:p>
        </w:tc>
      </w:tr>
      <w:tr w:rsidR="00EE6C23" w:rsidRPr="00F66D48" w14:paraId="767F7845" w14:textId="77777777" w:rsidTr="00DE7F02">
        <w:trPr>
          <w:trHeight w:val="219"/>
        </w:trPr>
        <w:tc>
          <w:tcPr>
            <w:tcW w:w="1985" w:type="dxa"/>
          </w:tcPr>
          <w:p w14:paraId="78CEFBE1" w14:textId="669951DE" w:rsidR="00EE6C23" w:rsidRDefault="00EE6C23" w:rsidP="00EE6C23">
            <w:pPr>
              <w:ind w:left="0"/>
              <w:rPr>
                <w:rFonts w:ascii="Consolas" w:hAnsi="Consolas"/>
              </w:rPr>
            </w:pPr>
            <w:r>
              <w:rPr>
                <w:rFonts w:ascii="Consolas" w:hAnsi="Consolas"/>
              </w:rPr>
              <w:t>ENV</w:t>
            </w:r>
          </w:p>
        </w:tc>
        <w:tc>
          <w:tcPr>
            <w:tcW w:w="1987" w:type="dxa"/>
          </w:tcPr>
          <w:p w14:paraId="37A1DE1A" w14:textId="062AF66A" w:rsidR="00EE6C23" w:rsidRPr="00A15FC4" w:rsidRDefault="00EE6C23" w:rsidP="00EE6C23">
            <w:pPr>
              <w:ind w:left="0"/>
              <w:rPr>
                <w:rFonts w:ascii="Consolas" w:hAnsi="Consolas"/>
              </w:rPr>
            </w:pPr>
            <w:r w:rsidRPr="00A15FC4">
              <w:rPr>
                <w:rFonts w:ascii="Consolas" w:hAnsi="Consolas"/>
              </w:rPr>
              <w:t>VARCHAR</w:t>
            </w:r>
            <w:r>
              <w:rPr>
                <w:rFonts w:ascii="Consolas" w:hAnsi="Consolas"/>
              </w:rPr>
              <w:t>2 (3</w:t>
            </w:r>
            <w:r w:rsidRPr="00A15FC4">
              <w:rPr>
                <w:rFonts w:ascii="Consolas" w:hAnsi="Consolas"/>
              </w:rPr>
              <w:t>)</w:t>
            </w:r>
          </w:p>
        </w:tc>
        <w:tc>
          <w:tcPr>
            <w:tcW w:w="4817" w:type="dxa"/>
          </w:tcPr>
          <w:p w14:paraId="57D24C8F" w14:textId="0EAEDAA6" w:rsidR="00EE6C23" w:rsidRDefault="00EE6C23" w:rsidP="00EE6C23">
            <w:pPr>
              <w:ind w:left="0"/>
            </w:pPr>
            <w:r>
              <w:t xml:space="preserve">Environment on which the filter should be applied. </w:t>
            </w:r>
            <w:r w:rsidRPr="00EE6C23">
              <w:rPr>
                <w:rFonts w:ascii="Consolas" w:hAnsi="Consolas"/>
              </w:rPr>
              <w:t>NULL</w:t>
            </w:r>
            <w:r>
              <w:t xml:space="preserve"> for all environments.</w:t>
            </w:r>
          </w:p>
        </w:tc>
        <w:tc>
          <w:tcPr>
            <w:tcW w:w="708" w:type="dxa"/>
          </w:tcPr>
          <w:p w14:paraId="39CFDDDF" w14:textId="4AE71960" w:rsidR="00EE6C23" w:rsidRDefault="00EE6C23" w:rsidP="00EE6C23">
            <w:pPr>
              <w:ind w:left="0"/>
            </w:pPr>
            <w:r>
              <w:t>Null</w:t>
            </w:r>
          </w:p>
        </w:tc>
      </w:tr>
      <w:tr w:rsidR="00EE6C23" w:rsidRPr="00F66D48" w14:paraId="0F479B40" w14:textId="77777777" w:rsidTr="00DE7F02">
        <w:trPr>
          <w:trHeight w:val="219"/>
        </w:trPr>
        <w:tc>
          <w:tcPr>
            <w:tcW w:w="1985" w:type="dxa"/>
          </w:tcPr>
          <w:p w14:paraId="38CB8251" w14:textId="588B896C" w:rsidR="00EE6C23" w:rsidRDefault="00EE6C23" w:rsidP="00EE6C23">
            <w:pPr>
              <w:ind w:left="0"/>
              <w:rPr>
                <w:rFonts w:ascii="Consolas" w:hAnsi="Consolas"/>
              </w:rPr>
            </w:pPr>
            <w:r>
              <w:rPr>
                <w:rFonts w:ascii="Consolas" w:hAnsi="Consolas"/>
              </w:rPr>
              <w:t>ENABLED</w:t>
            </w:r>
          </w:p>
        </w:tc>
        <w:tc>
          <w:tcPr>
            <w:tcW w:w="1987" w:type="dxa"/>
          </w:tcPr>
          <w:p w14:paraId="72534161" w14:textId="2FBE8570" w:rsidR="00EE6C23" w:rsidRPr="00A15FC4" w:rsidRDefault="00EE6C23" w:rsidP="00EE6C23">
            <w:pPr>
              <w:ind w:left="0"/>
              <w:rPr>
                <w:rFonts w:ascii="Consolas" w:hAnsi="Consolas"/>
              </w:rPr>
            </w:pPr>
            <w:r w:rsidRPr="00A15FC4">
              <w:rPr>
                <w:rFonts w:ascii="Consolas" w:hAnsi="Consolas"/>
              </w:rPr>
              <w:t>VARCHAR</w:t>
            </w:r>
            <w:r>
              <w:rPr>
                <w:rFonts w:ascii="Consolas" w:hAnsi="Consolas"/>
              </w:rPr>
              <w:t>2 (1</w:t>
            </w:r>
            <w:r w:rsidRPr="00A15FC4">
              <w:rPr>
                <w:rFonts w:ascii="Consolas" w:hAnsi="Consolas"/>
              </w:rPr>
              <w:t>)</w:t>
            </w:r>
          </w:p>
        </w:tc>
        <w:tc>
          <w:tcPr>
            <w:tcW w:w="4817" w:type="dxa"/>
          </w:tcPr>
          <w:p w14:paraId="617A4724" w14:textId="4697285E" w:rsidR="00EE6C23" w:rsidRDefault="00EE6C23" w:rsidP="00EE6C23">
            <w:pPr>
              <w:ind w:left="0"/>
            </w:pPr>
            <w:r>
              <w:t>Enables/disables the filter.</w:t>
            </w:r>
          </w:p>
          <w:p w14:paraId="2B172B05" w14:textId="4FC20E3F" w:rsidR="00EE6C23" w:rsidRDefault="00EE6C23" w:rsidP="00EE6C23">
            <w:pPr>
              <w:ind w:left="0"/>
            </w:pPr>
            <w:r>
              <w:t>Set to “</w:t>
            </w:r>
            <w:r w:rsidRPr="00EE6C23">
              <w:rPr>
                <w:rFonts w:ascii="Consolas" w:hAnsi="Consolas"/>
              </w:rPr>
              <w:t>1</w:t>
            </w:r>
            <w:r>
              <w:t>” or “</w:t>
            </w:r>
            <w:r w:rsidRPr="00EE6C23">
              <w:rPr>
                <w:rFonts w:ascii="Consolas" w:hAnsi="Consolas"/>
              </w:rPr>
              <w:t>Y</w:t>
            </w:r>
            <w:r>
              <w:t>” to enable</w:t>
            </w:r>
            <w:r w:rsidR="00F755B4">
              <w:t>, or other value to disable</w:t>
            </w:r>
            <w:r>
              <w:t>.</w:t>
            </w:r>
          </w:p>
          <w:p w14:paraId="7F000BEA" w14:textId="62A96884" w:rsidR="0090095D" w:rsidRDefault="0090095D" w:rsidP="00EE6C23">
            <w:pPr>
              <w:ind w:left="0"/>
            </w:pPr>
            <w:r>
              <w:t>Default “</w:t>
            </w:r>
            <w:r w:rsidRPr="00EE6C23">
              <w:rPr>
                <w:rFonts w:ascii="Consolas" w:hAnsi="Consolas"/>
              </w:rPr>
              <w:t>1</w:t>
            </w:r>
            <w:r>
              <w:t>”.</w:t>
            </w:r>
          </w:p>
        </w:tc>
        <w:tc>
          <w:tcPr>
            <w:tcW w:w="708" w:type="dxa"/>
          </w:tcPr>
          <w:p w14:paraId="3FD5FC94" w14:textId="5DA6CD63" w:rsidR="00EE6C23" w:rsidRDefault="00EE6C23" w:rsidP="00EE6C23">
            <w:pPr>
              <w:ind w:left="0"/>
            </w:pPr>
            <w:r>
              <w:t>Null</w:t>
            </w:r>
          </w:p>
        </w:tc>
      </w:tr>
      <w:tr w:rsidR="00EE6C23" w:rsidRPr="00F66D48" w14:paraId="6785E192" w14:textId="77777777" w:rsidTr="00DE7F02">
        <w:trPr>
          <w:trHeight w:val="219"/>
        </w:trPr>
        <w:tc>
          <w:tcPr>
            <w:tcW w:w="1985" w:type="dxa"/>
          </w:tcPr>
          <w:p w14:paraId="745B6ADD" w14:textId="0F01DDE5" w:rsidR="00EE6C23" w:rsidRPr="00844282" w:rsidRDefault="00EE6C23" w:rsidP="00EE6C23">
            <w:pPr>
              <w:ind w:left="0"/>
              <w:rPr>
                <w:rFonts w:ascii="Consolas" w:hAnsi="Consolas"/>
              </w:rPr>
            </w:pPr>
            <w:r>
              <w:rPr>
                <w:rFonts w:ascii="Consolas" w:hAnsi="Consolas"/>
              </w:rPr>
              <w:t>HOST</w:t>
            </w:r>
          </w:p>
        </w:tc>
        <w:tc>
          <w:tcPr>
            <w:tcW w:w="1987" w:type="dxa"/>
          </w:tcPr>
          <w:p w14:paraId="721F8F67" w14:textId="05E99EEB"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FCD4AA5" w14:textId="6443B45F" w:rsidR="00EE6C23" w:rsidRPr="00F66D48" w:rsidRDefault="00EE6C23" w:rsidP="00EE6C23">
            <w:pPr>
              <w:ind w:left="0"/>
            </w:pPr>
            <w:r>
              <w:t>InstantLink host that produced the alarm (server)</w:t>
            </w:r>
          </w:p>
        </w:tc>
        <w:tc>
          <w:tcPr>
            <w:tcW w:w="708" w:type="dxa"/>
          </w:tcPr>
          <w:p w14:paraId="41B568E5" w14:textId="74271E93" w:rsidR="00EE6C23" w:rsidRDefault="00EE6C23" w:rsidP="00EE6C23">
            <w:pPr>
              <w:ind w:left="0"/>
            </w:pPr>
            <w:r>
              <w:t>Null</w:t>
            </w:r>
          </w:p>
        </w:tc>
      </w:tr>
      <w:tr w:rsidR="00EE6C23" w:rsidRPr="00F66D48" w14:paraId="6534EE35" w14:textId="77777777" w:rsidTr="00DE7F02">
        <w:trPr>
          <w:trHeight w:val="219"/>
        </w:trPr>
        <w:tc>
          <w:tcPr>
            <w:tcW w:w="1985" w:type="dxa"/>
          </w:tcPr>
          <w:p w14:paraId="162B89B7" w14:textId="07629FA7" w:rsidR="00EE6C23" w:rsidRPr="00844282" w:rsidRDefault="00EE6C23" w:rsidP="00EE6C23">
            <w:pPr>
              <w:ind w:left="0"/>
              <w:rPr>
                <w:rFonts w:ascii="Consolas" w:hAnsi="Consolas"/>
              </w:rPr>
            </w:pPr>
            <w:r>
              <w:rPr>
                <w:rFonts w:ascii="Consolas" w:hAnsi="Consolas"/>
              </w:rPr>
              <w:t>ORIGIN</w:t>
            </w:r>
          </w:p>
        </w:tc>
        <w:tc>
          <w:tcPr>
            <w:tcW w:w="1987" w:type="dxa"/>
          </w:tcPr>
          <w:p w14:paraId="1F4EE5A2" w14:textId="70D766E4"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0CC3B83" w14:textId="6764D934" w:rsidR="00EE6C23" w:rsidRPr="00F66D48" w:rsidRDefault="00EE6C23" w:rsidP="00EE6C23">
            <w:pPr>
              <w:ind w:left="0"/>
            </w:pPr>
            <w:r>
              <w:t>InstantLink alarm origin (module)</w:t>
            </w:r>
          </w:p>
        </w:tc>
        <w:tc>
          <w:tcPr>
            <w:tcW w:w="708" w:type="dxa"/>
          </w:tcPr>
          <w:p w14:paraId="2613EB41" w14:textId="1C6B5BA7" w:rsidR="00EE6C23" w:rsidRDefault="00EE6C23" w:rsidP="00EE6C23">
            <w:pPr>
              <w:ind w:left="0"/>
            </w:pPr>
            <w:r>
              <w:t>Null</w:t>
            </w:r>
          </w:p>
        </w:tc>
      </w:tr>
      <w:tr w:rsidR="00EE6C23" w:rsidRPr="00F66D48" w14:paraId="4F488EB0" w14:textId="77777777" w:rsidTr="00DE7F02">
        <w:trPr>
          <w:trHeight w:val="219"/>
        </w:trPr>
        <w:tc>
          <w:tcPr>
            <w:tcW w:w="1985" w:type="dxa"/>
          </w:tcPr>
          <w:p w14:paraId="3AA3600A" w14:textId="242F9904" w:rsidR="00EE6C23" w:rsidRPr="00844282" w:rsidRDefault="00EE6C23" w:rsidP="00EE6C23">
            <w:pPr>
              <w:ind w:left="0"/>
              <w:rPr>
                <w:rFonts w:ascii="Consolas" w:hAnsi="Consolas"/>
              </w:rPr>
            </w:pPr>
            <w:r>
              <w:rPr>
                <w:rFonts w:ascii="Consolas" w:hAnsi="Consolas"/>
              </w:rPr>
              <w:t>SEVERITY</w:t>
            </w:r>
          </w:p>
        </w:tc>
        <w:tc>
          <w:tcPr>
            <w:tcW w:w="1987" w:type="dxa"/>
          </w:tcPr>
          <w:p w14:paraId="28A831FB" w14:textId="1E51F365"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5792358F" w14:textId="37B5FE65" w:rsidR="00EE6C23" w:rsidRPr="00F66D48" w:rsidRDefault="00EE6C23" w:rsidP="00EE6C23">
            <w:pPr>
              <w:ind w:left="0"/>
            </w:pPr>
            <w:r>
              <w:t>InstantLink alarm severity</w:t>
            </w:r>
          </w:p>
        </w:tc>
        <w:tc>
          <w:tcPr>
            <w:tcW w:w="708" w:type="dxa"/>
          </w:tcPr>
          <w:p w14:paraId="1F1DA4D0" w14:textId="77777777" w:rsidR="00EE6C23" w:rsidRDefault="00EE6C23" w:rsidP="00EE6C23">
            <w:pPr>
              <w:ind w:left="0"/>
            </w:pPr>
            <w:r>
              <w:t>Null</w:t>
            </w:r>
          </w:p>
        </w:tc>
      </w:tr>
      <w:tr w:rsidR="00EE6C23" w:rsidRPr="00F66D48" w14:paraId="6932A675" w14:textId="77777777" w:rsidTr="00DE7F02">
        <w:trPr>
          <w:trHeight w:val="219"/>
        </w:trPr>
        <w:tc>
          <w:tcPr>
            <w:tcW w:w="1985" w:type="dxa"/>
          </w:tcPr>
          <w:p w14:paraId="53605F04" w14:textId="1BEA4216" w:rsidR="00EE6C23" w:rsidRPr="00844282" w:rsidRDefault="00EE6C23" w:rsidP="00EE6C23">
            <w:pPr>
              <w:ind w:left="0"/>
              <w:rPr>
                <w:rFonts w:ascii="Consolas" w:hAnsi="Consolas"/>
              </w:rPr>
            </w:pPr>
            <w:r>
              <w:rPr>
                <w:rFonts w:ascii="Consolas" w:hAnsi="Consolas"/>
              </w:rPr>
              <w:t>ERROR_CODE</w:t>
            </w:r>
          </w:p>
        </w:tc>
        <w:tc>
          <w:tcPr>
            <w:tcW w:w="1987" w:type="dxa"/>
          </w:tcPr>
          <w:p w14:paraId="332A0F2B" w14:textId="777226C1" w:rsidR="00EE6C23"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6F94C1FB" w14:textId="73991F16" w:rsidR="00EE6C23" w:rsidRDefault="00EE6C23" w:rsidP="00EE6C23">
            <w:pPr>
              <w:ind w:left="0"/>
            </w:pPr>
            <w:r>
              <w:t>InstantLink alarm error code</w:t>
            </w:r>
          </w:p>
        </w:tc>
        <w:tc>
          <w:tcPr>
            <w:tcW w:w="708" w:type="dxa"/>
          </w:tcPr>
          <w:p w14:paraId="38E2A076" w14:textId="4944AC43" w:rsidR="00EE6C23" w:rsidRDefault="00EE6C23" w:rsidP="00EE6C23">
            <w:pPr>
              <w:ind w:left="0"/>
            </w:pPr>
            <w:r>
              <w:t>Null</w:t>
            </w:r>
          </w:p>
        </w:tc>
      </w:tr>
      <w:tr w:rsidR="00EE6C23" w:rsidRPr="00F66D48" w14:paraId="19313961" w14:textId="77777777" w:rsidTr="00DE7F02">
        <w:trPr>
          <w:trHeight w:val="219"/>
        </w:trPr>
        <w:tc>
          <w:tcPr>
            <w:tcW w:w="1985" w:type="dxa"/>
          </w:tcPr>
          <w:p w14:paraId="5728BD4E" w14:textId="10193ABB" w:rsidR="00EE6C23" w:rsidRPr="00844282" w:rsidRDefault="00EE6C23" w:rsidP="00EE6C23">
            <w:pPr>
              <w:ind w:left="0"/>
              <w:rPr>
                <w:rFonts w:ascii="Consolas" w:hAnsi="Consolas"/>
              </w:rPr>
            </w:pPr>
            <w:r>
              <w:rPr>
                <w:rFonts w:ascii="Consolas" w:hAnsi="Consolas"/>
              </w:rPr>
              <w:t>DETAILS</w:t>
            </w:r>
          </w:p>
        </w:tc>
        <w:tc>
          <w:tcPr>
            <w:tcW w:w="1987" w:type="dxa"/>
          </w:tcPr>
          <w:p w14:paraId="50F33B44" w14:textId="34A5E6B4" w:rsidR="00EE6C23" w:rsidRDefault="00EE6C23" w:rsidP="00EE6C23">
            <w:pPr>
              <w:ind w:left="0"/>
              <w:rPr>
                <w:rFonts w:ascii="Consolas" w:hAnsi="Consolas"/>
              </w:rPr>
            </w:pPr>
            <w:r w:rsidRPr="00A15FC4">
              <w:rPr>
                <w:rFonts w:ascii="Consolas" w:hAnsi="Consolas"/>
              </w:rPr>
              <w:t>VARCHAR</w:t>
            </w:r>
            <w:r>
              <w:rPr>
                <w:rFonts w:ascii="Consolas" w:hAnsi="Consolas"/>
              </w:rPr>
              <w:t>2 (1024</w:t>
            </w:r>
            <w:r w:rsidRPr="00A15FC4">
              <w:rPr>
                <w:rFonts w:ascii="Consolas" w:hAnsi="Consolas"/>
              </w:rPr>
              <w:t>)</w:t>
            </w:r>
          </w:p>
        </w:tc>
        <w:tc>
          <w:tcPr>
            <w:tcW w:w="4817" w:type="dxa"/>
          </w:tcPr>
          <w:p w14:paraId="1E35890E" w14:textId="1DC0864E" w:rsidR="00EE6C23" w:rsidRDefault="00EE6C23" w:rsidP="00EE6C23">
            <w:pPr>
              <w:ind w:left="0"/>
            </w:pPr>
            <w:r>
              <w:t>InstantLink alarm additional text</w:t>
            </w:r>
          </w:p>
        </w:tc>
        <w:tc>
          <w:tcPr>
            <w:tcW w:w="708" w:type="dxa"/>
          </w:tcPr>
          <w:p w14:paraId="06D7A067" w14:textId="0113BB4F" w:rsidR="00EE6C23" w:rsidRDefault="00EE6C23" w:rsidP="00EE6C23">
            <w:pPr>
              <w:ind w:left="0"/>
            </w:pPr>
            <w:r>
              <w:t>Null</w:t>
            </w:r>
          </w:p>
        </w:tc>
      </w:tr>
      <w:tr w:rsidR="00EE6C23" w:rsidRPr="00F66D48" w14:paraId="2A3FDF47" w14:textId="77777777" w:rsidTr="00DE7F02">
        <w:trPr>
          <w:trHeight w:val="219"/>
        </w:trPr>
        <w:tc>
          <w:tcPr>
            <w:tcW w:w="1985" w:type="dxa"/>
          </w:tcPr>
          <w:p w14:paraId="32C018EB" w14:textId="2242F0B2" w:rsidR="00EE6C23" w:rsidRDefault="00EE6C23" w:rsidP="00EE6C23">
            <w:pPr>
              <w:ind w:left="0"/>
              <w:rPr>
                <w:rFonts w:ascii="Consolas" w:hAnsi="Consolas"/>
              </w:rPr>
            </w:pPr>
            <w:r>
              <w:rPr>
                <w:rFonts w:ascii="Consolas" w:hAnsi="Consolas"/>
              </w:rPr>
              <w:t>NOTE</w:t>
            </w:r>
          </w:p>
        </w:tc>
        <w:tc>
          <w:tcPr>
            <w:tcW w:w="1987" w:type="dxa"/>
          </w:tcPr>
          <w:p w14:paraId="0E88B98E" w14:textId="05CF3B1D" w:rsidR="00EE6C23" w:rsidRPr="00A15FC4" w:rsidRDefault="00EE6C23" w:rsidP="00EE6C23">
            <w:pPr>
              <w:ind w:left="0"/>
              <w:rPr>
                <w:rFonts w:ascii="Consolas" w:hAnsi="Consolas"/>
              </w:rPr>
            </w:pPr>
            <w:r>
              <w:rPr>
                <w:rFonts w:ascii="Consolas" w:hAnsi="Consolas"/>
              </w:rPr>
              <w:t>VARCHAR2 (512)</w:t>
            </w:r>
          </w:p>
        </w:tc>
        <w:tc>
          <w:tcPr>
            <w:tcW w:w="4817" w:type="dxa"/>
          </w:tcPr>
          <w:p w14:paraId="4BDAE293" w14:textId="77777777" w:rsidR="00EE6C23" w:rsidRDefault="00EE6C23" w:rsidP="00EE6C23">
            <w:pPr>
              <w:ind w:left="0"/>
            </w:pPr>
            <w:r>
              <w:t>Custom comment. Free text.</w:t>
            </w:r>
          </w:p>
          <w:p w14:paraId="2E432952" w14:textId="15BB6508" w:rsidR="0090095D" w:rsidRDefault="0090095D" w:rsidP="00EE6C23">
            <w:pPr>
              <w:ind w:left="0"/>
            </w:pPr>
            <w:r>
              <w:t xml:space="preserve">Default </w:t>
            </w:r>
            <w:r w:rsidRPr="0090095D">
              <w:rPr>
                <w:rFonts w:ascii="Consolas" w:hAnsi="Consolas"/>
              </w:rPr>
              <w:t>NULL</w:t>
            </w:r>
            <w:r>
              <w:t>.</w:t>
            </w:r>
          </w:p>
        </w:tc>
        <w:tc>
          <w:tcPr>
            <w:tcW w:w="708" w:type="dxa"/>
          </w:tcPr>
          <w:p w14:paraId="6194F31F" w14:textId="0862C3BA" w:rsidR="00EE6C23" w:rsidRDefault="00EE6C23" w:rsidP="00EE6C23">
            <w:pPr>
              <w:ind w:left="0"/>
            </w:pPr>
            <w:r>
              <w:t>Null</w:t>
            </w:r>
          </w:p>
        </w:tc>
      </w:tr>
    </w:tbl>
    <w:p w14:paraId="2D96C896" w14:textId="77777777" w:rsidR="00DE7F02" w:rsidRDefault="00DE7F02" w:rsidP="00DE7F02"/>
    <w:p w14:paraId="4A188BF8" w14:textId="7FBB7691" w:rsidR="007500D5" w:rsidRDefault="00A008EC" w:rsidP="00A008EC">
      <w:pPr>
        <w:pStyle w:val="Nadpis5"/>
      </w:pPr>
      <w:bookmarkStart w:id="26" w:name="_RMSTOOL_INV_GROUP"/>
      <w:bookmarkStart w:id="27" w:name="_Table_RMSTOOL_INV_GROUP"/>
      <w:bookmarkStart w:id="28" w:name="_Toc208565597"/>
      <w:bookmarkEnd w:id="26"/>
      <w:bookmarkEnd w:id="27"/>
      <w:r>
        <w:t xml:space="preserve">Table </w:t>
      </w:r>
      <w:r w:rsidR="007500D5">
        <w:t>RMSTOOL_INV_GROUP</w:t>
      </w:r>
      <w:bookmarkEnd w:id="28"/>
    </w:p>
    <w:p w14:paraId="2ABE82DC" w14:textId="675B6ABD" w:rsidR="007500D5" w:rsidRPr="00A15FC4" w:rsidRDefault="007500D5" w:rsidP="007500D5">
      <w:pPr>
        <w:ind w:left="0"/>
      </w:pPr>
      <w:r>
        <w:t>Configurable. Maps test inventory item to test inventory group.</w:t>
      </w:r>
    </w:p>
    <w:p w14:paraId="69AEFCA0" w14:textId="77777777" w:rsidR="007500D5" w:rsidRDefault="007500D5" w:rsidP="007500D5">
      <w:pPr>
        <w:ind w:left="0"/>
        <w:rPr>
          <w:b/>
          <w:bCs/>
        </w:rPr>
      </w:pPr>
    </w:p>
    <w:p w14:paraId="1DE13211" w14:textId="703B9AE5" w:rsidR="007500D5" w:rsidRPr="00B32186" w:rsidRDefault="007500D5" w:rsidP="00B32186">
      <w:pPr>
        <w:ind w:left="0"/>
      </w:pPr>
      <w:r>
        <w:rPr>
          <w:b/>
          <w:bCs/>
        </w:rPr>
        <w:lastRenderedPageBreak/>
        <w:t>Indexes</w:t>
      </w:r>
      <w:r w:rsidRPr="00EF1AC7">
        <w:rPr>
          <w:b/>
          <w:bCs/>
        </w:rPr>
        <w:t>:</w:t>
      </w:r>
      <w:r w:rsidR="00B32186">
        <w:rPr>
          <w:b/>
          <w:bCs/>
        </w:rPr>
        <w:t xml:space="preserve"> </w:t>
      </w:r>
      <w:r w:rsidR="00B32186" w:rsidRPr="00B32186">
        <w:t xml:space="preserve">Primary Key on </w:t>
      </w:r>
      <w:r w:rsidR="00B32186" w:rsidRPr="00B32186">
        <w:rPr>
          <w:rFonts w:ascii="Consolas" w:hAnsi="Consolas"/>
        </w:rPr>
        <w:t>INVENTORY, GROUP_ID</w:t>
      </w:r>
    </w:p>
    <w:p w14:paraId="3CF14D3B" w14:textId="57122284" w:rsidR="007500D5" w:rsidRDefault="007500D5" w:rsidP="007500D5">
      <w:pPr>
        <w:ind w:left="0"/>
      </w:pPr>
      <w:r w:rsidRPr="00EF1AC7">
        <w:rPr>
          <w:b/>
          <w:bCs/>
        </w:rPr>
        <w:t>Foreign Keys</w:t>
      </w:r>
      <w:r>
        <w:t xml:space="preserve">: </w:t>
      </w:r>
      <w:r w:rsidR="00B32186" w:rsidRPr="00B32186">
        <w:rPr>
          <w:rFonts w:ascii="Consolas" w:hAnsi="Consolas"/>
        </w:rPr>
        <w:t>GROUP_ID</w:t>
      </w:r>
      <w:r w:rsidR="00B32186">
        <w:t xml:space="preserve"> must exist in </w:t>
      </w:r>
      <w:r w:rsidR="00B32186" w:rsidRPr="00B32186">
        <w:rPr>
          <w:rFonts w:ascii="Consolas" w:hAnsi="Consolas"/>
        </w:rPr>
        <w:t>INVENTORY_GROUP_REF(GROUP_ID)</w:t>
      </w:r>
    </w:p>
    <w:p w14:paraId="102CAB53" w14:textId="77777777" w:rsidR="007500D5" w:rsidRDefault="007500D5" w:rsidP="007500D5">
      <w:pPr>
        <w:ind w:left="0"/>
      </w:pPr>
      <w:r w:rsidRPr="00EF1AC7">
        <w:rPr>
          <w:b/>
          <w:bCs/>
        </w:rPr>
        <w:t>Triggers:</w:t>
      </w:r>
      <w:r>
        <w:t xml:space="preserve"> none</w:t>
      </w:r>
    </w:p>
    <w:p w14:paraId="1CB54F4B" w14:textId="77777777" w:rsidR="007500D5" w:rsidRPr="001828BF" w:rsidRDefault="007500D5" w:rsidP="007500D5">
      <w:pPr>
        <w:ind w:left="0"/>
      </w:pPr>
      <w:r w:rsidRPr="001828BF">
        <w:rPr>
          <w:b/>
          <w:bCs/>
        </w:rPr>
        <w:t>Grants:</w:t>
      </w:r>
      <w:r>
        <w:rPr>
          <w:b/>
          <w:bCs/>
        </w:rPr>
        <w:t xml:space="preserve"> </w:t>
      </w:r>
      <w:r>
        <w:t>none</w:t>
      </w:r>
    </w:p>
    <w:p w14:paraId="72AFB64D" w14:textId="77777777" w:rsidR="007500D5" w:rsidRPr="008A2804" w:rsidRDefault="007500D5" w:rsidP="007500D5"/>
    <w:tbl>
      <w:tblPr>
        <w:tblStyle w:val="Mkatabulky"/>
        <w:tblW w:w="9497" w:type="dxa"/>
        <w:tblInd w:w="-5" w:type="dxa"/>
        <w:tblLook w:val="04A0" w:firstRow="1" w:lastRow="0" w:firstColumn="1" w:lastColumn="0" w:noHBand="0" w:noVBand="1"/>
      </w:tblPr>
      <w:tblGrid>
        <w:gridCol w:w="2196"/>
        <w:gridCol w:w="1776"/>
        <w:gridCol w:w="4817"/>
        <w:gridCol w:w="708"/>
      </w:tblGrid>
      <w:tr w:rsidR="007500D5" w14:paraId="7099D479" w14:textId="77777777" w:rsidTr="00400A9F">
        <w:trPr>
          <w:trHeight w:val="137"/>
        </w:trPr>
        <w:tc>
          <w:tcPr>
            <w:tcW w:w="2196" w:type="dxa"/>
            <w:shd w:val="clear" w:color="auto" w:fill="D9D9D9" w:themeFill="background1" w:themeFillShade="D9"/>
          </w:tcPr>
          <w:p w14:paraId="59F1A1CE" w14:textId="77777777" w:rsidR="007500D5" w:rsidRDefault="007500D5" w:rsidP="00400A9F">
            <w:pPr>
              <w:ind w:left="0"/>
              <w:rPr>
                <w:b/>
                <w:bCs/>
              </w:rPr>
            </w:pPr>
            <w:r>
              <w:rPr>
                <w:b/>
                <w:bCs/>
              </w:rPr>
              <w:t>Column Name</w:t>
            </w:r>
          </w:p>
        </w:tc>
        <w:tc>
          <w:tcPr>
            <w:tcW w:w="1776" w:type="dxa"/>
            <w:shd w:val="clear" w:color="auto" w:fill="D9D9D9" w:themeFill="background1" w:themeFillShade="D9"/>
          </w:tcPr>
          <w:p w14:paraId="25D9432A" w14:textId="77777777" w:rsidR="007500D5" w:rsidRDefault="007500D5" w:rsidP="00400A9F">
            <w:pPr>
              <w:ind w:left="0"/>
              <w:rPr>
                <w:b/>
                <w:bCs/>
              </w:rPr>
            </w:pPr>
            <w:r>
              <w:rPr>
                <w:b/>
                <w:bCs/>
              </w:rPr>
              <w:t>Data Type</w:t>
            </w:r>
          </w:p>
        </w:tc>
        <w:tc>
          <w:tcPr>
            <w:tcW w:w="4817" w:type="dxa"/>
            <w:shd w:val="clear" w:color="auto" w:fill="D9D9D9" w:themeFill="background1" w:themeFillShade="D9"/>
          </w:tcPr>
          <w:p w14:paraId="1AF2683E" w14:textId="77777777" w:rsidR="007500D5" w:rsidRDefault="007500D5" w:rsidP="00400A9F">
            <w:pPr>
              <w:ind w:left="0"/>
              <w:rPr>
                <w:b/>
                <w:bCs/>
              </w:rPr>
            </w:pPr>
            <w:r>
              <w:rPr>
                <w:b/>
                <w:bCs/>
              </w:rPr>
              <w:t>Description</w:t>
            </w:r>
          </w:p>
        </w:tc>
        <w:tc>
          <w:tcPr>
            <w:tcW w:w="708" w:type="dxa"/>
            <w:shd w:val="clear" w:color="auto" w:fill="D9D9D9" w:themeFill="background1" w:themeFillShade="D9"/>
          </w:tcPr>
          <w:p w14:paraId="6095DF06" w14:textId="77777777" w:rsidR="007500D5" w:rsidRDefault="007500D5" w:rsidP="00400A9F">
            <w:pPr>
              <w:ind w:left="0"/>
              <w:rPr>
                <w:b/>
                <w:bCs/>
              </w:rPr>
            </w:pPr>
            <w:r>
              <w:rPr>
                <w:b/>
                <w:bCs/>
              </w:rPr>
              <w:t>Null</w:t>
            </w:r>
          </w:p>
        </w:tc>
      </w:tr>
      <w:tr w:rsidR="007500D5" w:rsidRPr="00F66D48" w14:paraId="41B2620A" w14:textId="77777777" w:rsidTr="00400A9F">
        <w:trPr>
          <w:trHeight w:val="219"/>
        </w:trPr>
        <w:tc>
          <w:tcPr>
            <w:tcW w:w="2196" w:type="dxa"/>
          </w:tcPr>
          <w:p w14:paraId="58792A5B" w14:textId="542A8A48" w:rsidR="007500D5" w:rsidRPr="007500D5" w:rsidRDefault="007500D5" w:rsidP="007500D5">
            <w:pPr>
              <w:ind w:left="0"/>
              <w:rPr>
                <w:rFonts w:ascii="Consolas" w:hAnsi="Consolas"/>
              </w:rPr>
            </w:pPr>
            <w:r w:rsidRPr="007500D5">
              <w:rPr>
                <w:rFonts w:ascii="Consolas" w:hAnsi="Consolas"/>
              </w:rPr>
              <w:t>INVENTORY</w:t>
            </w:r>
          </w:p>
        </w:tc>
        <w:tc>
          <w:tcPr>
            <w:tcW w:w="1776" w:type="dxa"/>
          </w:tcPr>
          <w:p w14:paraId="3B5ABD66" w14:textId="77777777" w:rsidR="007500D5" w:rsidRPr="00EF1AC7" w:rsidRDefault="007500D5" w:rsidP="007500D5">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3C92B7F2" w14:textId="77777777" w:rsidR="007500D5" w:rsidRPr="00993033" w:rsidRDefault="00834C13" w:rsidP="007500D5">
            <w:pPr>
              <w:ind w:left="0"/>
            </w:pPr>
            <w:r w:rsidRPr="00993033">
              <w:t>Test inventory identifier</w:t>
            </w:r>
          </w:p>
          <w:p w14:paraId="63A7A2AE" w14:textId="20F26225" w:rsidR="00834C13" w:rsidRPr="00993033" w:rsidRDefault="00834C13" w:rsidP="00834C13">
            <w:pPr>
              <w:ind w:left="0"/>
            </w:pPr>
            <w:r w:rsidRPr="00993033">
              <w:t xml:space="preserve">(MSISDN-like identifiers in format </w:t>
            </w:r>
            <w:r w:rsidRPr="00993033">
              <w:rPr>
                <w:rFonts w:ascii="Consolas" w:hAnsi="Consolas"/>
              </w:rPr>
              <w:t>&lt;MSISDN&gt;</w:t>
            </w:r>
          </w:p>
          <w:p w14:paraId="2320D1D1" w14:textId="348F93C6" w:rsidR="00834C13" w:rsidRPr="00993033" w:rsidRDefault="00834C13" w:rsidP="00834C13">
            <w:pPr>
              <w:ind w:left="0"/>
            </w:pPr>
            <w:r w:rsidRPr="00993033">
              <w:t xml:space="preserve">SIM-like identifiers in format </w:t>
            </w:r>
            <w:r w:rsidRPr="00993033">
              <w:rPr>
                <w:rFonts w:ascii="Consolas" w:hAnsi="Consolas"/>
              </w:rPr>
              <w:t>&lt;IMSI&gt;:&lt;ICCID&gt;</w:t>
            </w:r>
          </w:p>
        </w:tc>
        <w:tc>
          <w:tcPr>
            <w:tcW w:w="708" w:type="dxa"/>
          </w:tcPr>
          <w:p w14:paraId="3D1DF7A6" w14:textId="77777777" w:rsidR="007500D5" w:rsidRDefault="007500D5" w:rsidP="007500D5">
            <w:pPr>
              <w:ind w:left="0"/>
            </w:pPr>
          </w:p>
        </w:tc>
      </w:tr>
      <w:tr w:rsidR="007500D5" w:rsidRPr="00F66D48" w14:paraId="0072A2C6" w14:textId="77777777" w:rsidTr="00400A9F">
        <w:trPr>
          <w:trHeight w:val="219"/>
        </w:trPr>
        <w:tc>
          <w:tcPr>
            <w:tcW w:w="2196" w:type="dxa"/>
          </w:tcPr>
          <w:p w14:paraId="7367DF17" w14:textId="67C23F20" w:rsidR="007500D5" w:rsidRPr="007500D5" w:rsidRDefault="007500D5" w:rsidP="007500D5">
            <w:pPr>
              <w:ind w:left="0"/>
              <w:rPr>
                <w:rFonts w:ascii="Consolas" w:hAnsi="Consolas"/>
              </w:rPr>
            </w:pPr>
            <w:r w:rsidRPr="007500D5">
              <w:rPr>
                <w:rFonts w:ascii="Consolas" w:hAnsi="Consolas"/>
              </w:rPr>
              <w:t>GROUP_ID</w:t>
            </w:r>
          </w:p>
        </w:tc>
        <w:tc>
          <w:tcPr>
            <w:tcW w:w="1776" w:type="dxa"/>
          </w:tcPr>
          <w:p w14:paraId="72E65DCE" w14:textId="491EE55A" w:rsidR="007500D5" w:rsidRPr="00EF1AC7" w:rsidRDefault="007500D5" w:rsidP="007500D5">
            <w:pPr>
              <w:ind w:left="0"/>
              <w:rPr>
                <w:rFonts w:ascii="Consolas" w:hAnsi="Consolas"/>
              </w:rPr>
            </w:pPr>
            <w:r>
              <w:rPr>
                <w:rFonts w:ascii="Consolas" w:hAnsi="Consolas"/>
              </w:rPr>
              <w:t>NUMBER</w:t>
            </w:r>
          </w:p>
        </w:tc>
        <w:tc>
          <w:tcPr>
            <w:tcW w:w="4817" w:type="dxa"/>
          </w:tcPr>
          <w:p w14:paraId="0AA989C5" w14:textId="6B95F29E" w:rsidR="007500D5" w:rsidRPr="00993033" w:rsidRDefault="00834C13" w:rsidP="007500D5">
            <w:pPr>
              <w:ind w:left="0"/>
            </w:pPr>
            <w:r w:rsidRPr="00993033">
              <w:t>Assigned inventory group</w:t>
            </w:r>
          </w:p>
        </w:tc>
        <w:tc>
          <w:tcPr>
            <w:tcW w:w="708" w:type="dxa"/>
          </w:tcPr>
          <w:p w14:paraId="25170DA1" w14:textId="77777777" w:rsidR="007500D5" w:rsidRDefault="007500D5" w:rsidP="007500D5">
            <w:pPr>
              <w:ind w:left="0"/>
            </w:pPr>
          </w:p>
        </w:tc>
      </w:tr>
      <w:tr w:rsidR="007500D5" w:rsidRPr="00F66D48" w14:paraId="222330B8" w14:textId="77777777" w:rsidTr="00400A9F">
        <w:trPr>
          <w:trHeight w:val="219"/>
        </w:trPr>
        <w:tc>
          <w:tcPr>
            <w:tcW w:w="2196" w:type="dxa"/>
          </w:tcPr>
          <w:p w14:paraId="48DB2BC5" w14:textId="74C91853" w:rsidR="007500D5" w:rsidRPr="007500D5" w:rsidRDefault="007500D5" w:rsidP="007500D5">
            <w:pPr>
              <w:ind w:left="0"/>
              <w:rPr>
                <w:rFonts w:ascii="Consolas" w:hAnsi="Consolas"/>
              </w:rPr>
            </w:pPr>
            <w:r w:rsidRPr="007500D5">
              <w:rPr>
                <w:rFonts w:ascii="Consolas" w:hAnsi="Consolas"/>
              </w:rPr>
              <w:t>NOTE</w:t>
            </w:r>
          </w:p>
        </w:tc>
        <w:tc>
          <w:tcPr>
            <w:tcW w:w="1776" w:type="dxa"/>
          </w:tcPr>
          <w:p w14:paraId="1B2AF3FE" w14:textId="74F72A4E" w:rsidR="007500D5" w:rsidRPr="00EF1AC7" w:rsidRDefault="007500D5" w:rsidP="007500D5">
            <w:pPr>
              <w:ind w:left="0"/>
              <w:rPr>
                <w:rFonts w:ascii="Consolas" w:hAnsi="Consolas"/>
              </w:rPr>
            </w:pPr>
            <w:r w:rsidRPr="00A15FC4">
              <w:rPr>
                <w:rFonts w:ascii="Consolas" w:hAnsi="Consolas"/>
              </w:rPr>
              <w:t>VARCHAR</w:t>
            </w:r>
            <w:r>
              <w:rPr>
                <w:rFonts w:ascii="Consolas" w:hAnsi="Consolas"/>
              </w:rPr>
              <w:t>2 (128</w:t>
            </w:r>
            <w:r w:rsidRPr="00A15FC4">
              <w:rPr>
                <w:rFonts w:ascii="Consolas" w:hAnsi="Consolas"/>
              </w:rPr>
              <w:t>)</w:t>
            </w:r>
          </w:p>
        </w:tc>
        <w:tc>
          <w:tcPr>
            <w:tcW w:w="4817" w:type="dxa"/>
          </w:tcPr>
          <w:p w14:paraId="59DF2AE4" w14:textId="7B86D14C" w:rsidR="007500D5" w:rsidRPr="00F66D48" w:rsidRDefault="00834C13" w:rsidP="007500D5">
            <w:pPr>
              <w:ind w:left="0"/>
            </w:pPr>
            <w:r>
              <w:t>Custom comment</w:t>
            </w:r>
          </w:p>
        </w:tc>
        <w:tc>
          <w:tcPr>
            <w:tcW w:w="708" w:type="dxa"/>
          </w:tcPr>
          <w:p w14:paraId="617D61F0" w14:textId="77777777" w:rsidR="007500D5" w:rsidRDefault="007500D5" w:rsidP="007500D5">
            <w:pPr>
              <w:ind w:left="0"/>
            </w:pPr>
            <w:r>
              <w:t>Null</w:t>
            </w:r>
          </w:p>
        </w:tc>
      </w:tr>
      <w:tr w:rsidR="007500D5" w:rsidRPr="00F66D48" w14:paraId="531EBD9D" w14:textId="77777777" w:rsidTr="00400A9F">
        <w:trPr>
          <w:trHeight w:val="219"/>
        </w:trPr>
        <w:tc>
          <w:tcPr>
            <w:tcW w:w="2196" w:type="dxa"/>
          </w:tcPr>
          <w:p w14:paraId="7AF61A4D" w14:textId="61B71B2A" w:rsidR="007500D5" w:rsidRPr="007500D5" w:rsidRDefault="007500D5" w:rsidP="007500D5">
            <w:pPr>
              <w:ind w:left="0"/>
              <w:rPr>
                <w:rFonts w:ascii="Consolas" w:hAnsi="Consolas"/>
              </w:rPr>
            </w:pPr>
            <w:r w:rsidRPr="007500D5">
              <w:rPr>
                <w:rFonts w:ascii="Consolas" w:hAnsi="Consolas"/>
              </w:rPr>
              <w:t>DATE_INSERTED</w:t>
            </w:r>
          </w:p>
        </w:tc>
        <w:tc>
          <w:tcPr>
            <w:tcW w:w="1776" w:type="dxa"/>
          </w:tcPr>
          <w:p w14:paraId="4E5BFD60" w14:textId="568761E4" w:rsidR="007500D5" w:rsidRDefault="007500D5" w:rsidP="007500D5">
            <w:pPr>
              <w:ind w:left="0"/>
              <w:rPr>
                <w:rFonts w:ascii="Consolas" w:hAnsi="Consolas"/>
              </w:rPr>
            </w:pPr>
            <w:r>
              <w:rPr>
                <w:rFonts w:ascii="Consolas" w:hAnsi="Consolas"/>
              </w:rPr>
              <w:t>DATE</w:t>
            </w:r>
          </w:p>
        </w:tc>
        <w:tc>
          <w:tcPr>
            <w:tcW w:w="4817" w:type="dxa"/>
          </w:tcPr>
          <w:p w14:paraId="3A141A07" w14:textId="476FC0E2" w:rsidR="007500D5" w:rsidRDefault="007500D5" w:rsidP="007500D5">
            <w:pPr>
              <w:ind w:left="0"/>
            </w:pPr>
            <w:r>
              <w:t xml:space="preserve">Date of insertion. Default </w:t>
            </w:r>
            <w:r w:rsidRPr="007500D5">
              <w:rPr>
                <w:rFonts w:ascii="Consolas" w:hAnsi="Consolas"/>
              </w:rPr>
              <w:t>SYSDATE</w:t>
            </w:r>
          </w:p>
        </w:tc>
        <w:tc>
          <w:tcPr>
            <w:tcW w:w="708" w:type="dxa"/>
          </w:tcPr>
          <w:p w14:paraId="30374354" w14:textId="07186396" w:rsidR="007500D5" w:rsidRDefault="007500D5" w:rsidP="007500D5">
            <w:pPr>
              <w:ind w:left="0"/>
            </w:pPr>
            <w:r>
              <w:t>Null</w:t>
            </w:r>
          </w:p>
        </w:tc>
      </w:tr>
    </w:tbl>
    <w:p w14:paraId="3B10D856" w14:textId="5395863A" w:rsidR="007500D5" w:rsidRDefault="007500D5" w:rsidP="007500D5"/>
    <w:p w14:paraId="2670AAAD" w14:textId="6C4BAB3B" w:rsidR="0021681E" w:rsidRDefault="0021681E" w:rsidP="0021681E">
      <w:pPr>
        <w:pStyle w:val="Nadpis5"/>
      </w:pPr>
      <w:bookmarkStart w:id="29" w:name="_Toc208565598"/>
      <w:r>
        <w:t>Table RMSTOOL_INV_TOKEN_REF</w:t>
      </w:r>
      <w:bookmarkEnd w:id="29"/>
    </w:p>
    <w:p w14:paraId="4B50719C" w14:textId="73CC1B1D" w:rsidR="0021681E" w:rsidRDefault="0021681E" w:rsidP="0021681E">
      <w:pPr>
        <w:ind w:left="0"/>
      </w:pPr>
      <w:r>
        <w:t xml:space="preserve">Configurable. </w:t>
      </w:r>
      <w:r w:rsidR="00E01C7F">
        <w:t>Holds</w:t>
      </w:r>
      <w:r>
        <w:t xml:space="preserve"> </w:t>
      </w:r>
      <w:r w:rsidR="00993033">
        <w:t xml:space="preserve">simple inventory </w:t>
      </w:r>
      <w:r>
        <w:t>token configuration</w:t>
      </w:r>
      <w:r w:rsidR="00993033">
        <w:t xml:space="preserve"> for sequence-based </w:t>
      </w:r>
      <w:r w:rsidR="00E01C7F">
        <w:t xml:space="preserve">(non-RMS-originated) </w:t>
      </w:r>
      <w:r w:rsidR="00993033">
        <w:t>inventory</w:t>
      </w:r>
      <w:r>
        <w:t xml:space="preserve">. </w:t>
      </w:r>
    </w:p>
    <w:p w14:paraId="3A9093C2" w14:textId="57813CFD" w:rsidR="00993033" w:rsidRDefault="00993033" w:rsidP="0021681E">
      <w:pPr>
        <w:ind w:left="0"/>
      </w:pPr>
    </w:p>
    <w:p w14:paraId="78257793" w14:textId="535F173E" w:rsidR="00775F49" w:rsidRDefault="00993033" w:rsidP="0021681E">
      <w:pPr>
        <w:ind w:left="0"/>
      </w:pPr>
      <w:r>
        <w:t xml:space="preserve">Keep the </w:t>
      </w:r>
      <w:r w:rsidR="00775F49">
        <w:t xml:space="preserve">inventory prefix </w:t>
      </w:r>
      <w:r>
        <w:t>configuration consistent with Peklo</w:t>
      </w:r>
      <w:r w:rsidR="00E01C7F">
        <w:t xml:space="preserve"> to avoid issues during inventory import</w:t>
      </w:r>
      <w:r w:rsidR="00775F49">
        <w:t>.</w:t>
      </w:r>
    </w:p>
    <w:p w14:paraId="07693D84" w14:textId="7847E4FE" w:rsidR="00775F49" w:rsidRDefault="00775F49">
      <w:pPr>
        <w:pStyle w:val="Odstavecseseznamem"/>
        <w:numPr>
          <w:ilvl w:val="0"/>
          <w:numId w:val="194"/>
        </w:numPr>
        <w:ind w:left="426" w:hanging="284"/>
      </w:pPr>
      <w:r>
        <w:rPr>
          <w:rFonts w:ascii="Consolas" w:hAnsi="Consolas"/>
        </w:rPr>
        <w:t xml:space="preserve">INV_TYPE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RESOURCE_TYPE</w:t>
      </w:r>
      <w:r w:rsidRPr="00775F49">
        <w:t xml:space="preserve"> </w:t>
      </w:r>
    </w:p>
    <w:p w14:paraId="140D99A5" w14:textId="6B609E74" w:rsidR="00993033" w:rsidRPr="00A15FC4" w:rsidRDefault="00775F49">
      <w:pPr>
        <w:pStyle w:val="Odstavecseseznamem"/>
        <w:numPr>
          <w:ilvl w:val="0"/>
          <w:numId w:val="194"/>
        </w:numPr>
        <w:ind w:left="426" w:hanging="284"/>
      </w:pPr>
      <w:r>
        <w:rPr>
          <w:rFonts w:ascii="Consolas" w:hAnsi="Consolas"/>
        </w:rPr>
        <w:t xml:space="preserve">PREFIX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PREFIX_IL_&lt;ENV&gt;</w:t>
      </w:r>
    </w:p>
    <w:p w14:paraId="68234171" w14:textId="77777777" w:rsidR="0021681E" w:rsidRDefault="0021681E" w:rsidP="0021681E">
      <w:pPr>
        <w:ind w:left="0"/>
        <w:rPr>
          <w:b/>
          <w:bCs/>
        </w:rPr>
      </w:pPr>
    </w:p>
    <w:p w14:paraId="2B9268BD" w14:textId="09718934" w:rsidR="0021681E" w:rsidRPr="00B32186" w:rsidRDefault="0021681E" w:rsidP="0021681E">
      <w:pPr>
        <w:ind w:left="0"/>
      </w:pPr>
      <w:r>
        <w:rPr>
          <w:b/>
          <w:bCs/>
        </w:rPr>
        <w:t>Indexes</w:t>
      </w:r>
      <w:r w:rsidRPr="00EF1AC7">
        <w:rPr>
          <w:b/>
          <w:bCs/>
        </w:rPr>
        <w:t>:</w:t>
      </w:r>
      <w:r>
        <w:rPr>
          <w:b/>
          <w:bCs/>
        </w:rPr>
        <w:t xml:space="preserve"> </w:t>
      </w:r>
      <w:r>
        <w:t>none</w:t>
      </w:r>
    </w:p>
    <w:p w14:paraId="2AC8E896" w14:textId="53FEFC99" w:rsidR="0021681E" w:rsidRDefault="0021681E" w:rsidP="0021681E">
      <w:pPr>
        <w:ind w:left="0"/>
      </w:pPr>
      <w:r w:rsidRPr="00EF1AC7">
        <w:rPr>
          <w:b/>
          <w:bCs/>
        </w:rPr>
        <w:t>Foreign Keys</w:t>
      </w:r>
      <w:r>
        <w:t xml:space="preserve">: </w:t>
      </w:r>
      <w:r>
        <w:rPr>
          <w:rFonts w:ascii="Consolas" w:hAnsi="Consolas"/>
        </w:rPr>
        <w:t>none</w:t>
      </w:r>
    </w:p>
    <w:p w14:paraId="788F98BB" w14:textId="77777777" w:rsidR="0021681E" w:rsidRDefault="0021681E" w:rsidP="0021681E">
      <w:pPr>
        <w:ind w:left="0"/>
      </w:pPr>
      <w:r w:rsidRPr="00EF1AC7">
        <w:rPr>
          <w:b/>
          <w:bCs/>
        </w:rPr>
        <w:t>Triggers:</w:t>
      </w:r>
      <w:r>
        <w:t xml:space="preserve"> none</w:t>
      </w:r>
    </w:p>
    <w:p w14:paraId="37E340C2" w14:textId="77777777" w:rsidR="0021681E" w:rsidRPr="001828BF" w:rsidRDefault="0021681E" w:rsidP="0021681E">
      <w:pPr>
        <w:ind w:left="0"/>
      </w:pPr>
      <w:r w:rsidRPr="001828BF">
        <w:rPr>
          <w:b/>
          <w:bCs/>
        </w:rPr>
        <w:t>Grants:</w:t>
      </w:r>
      <w:r>
        <w:rPr>
          <w:b/>
          <w:bCs/>
        </w:rPr>
        <w:t xml:space="preserve"> </w:t>
      </w:r>
      <w:r>
        <w:t>none</w:t>
      </w:r>
    </w:p>
    <w:p w14:paraId="24383203" w14:textId="77777777" w:rsidR="0021681E" w:rsidRPr="008A2804" w:rsidRDefault="0021681E" w:rsidP="0021681E"/>
    <w:tbl>
      <w:tblPr>
        <w:tblStyle w:val="Mkatabulky"/>
        <w:tblW w:w="9497" w:type="dxa"/>
        <w:tblInd w:w="-5" w:type="dxa"/>
        <w:tblLook w:val="04A0" w:firstRow="1" w:lastRow="0" w:firstColumn="1" w:lastColumn="0" w:noHBand="0" w:noVBand="1"/>
      </w:tblPr>
      <w:tblGrid>
        <w:gridCol w:w="2196"/>
        <w:gridCol w:w="1776"/>
        <w:gridCol w:w="4817"/>
        <w:gridCol w:w="708"/>
      </w:tblGrid>
      <w:tr w:rsidR="0021681E" w14:paraId="545254E2" w14:textId="77777777" w:rsidTr="00C8407D">
        <w:trPr>
          <w:trHeight w:val="137"/>
        </w:trPr>
        <w:tc>
          <w:tcPr>
            <w:tcW w:w="2196" w:type="dxa"/>
            <w:shd w:val="clear" w:color="auto" w:fill="D9D9D9" w:themeFill="background1" w:themeFillShade="D9"/>
          </w:tcPr>
          <w:p w14:paraId="1AE36745" w14:textId="77777777" w:rsidR="0021681E" w:rsidRDefault="0021681E" w:rsidP="00C8407D">
            <w:pPr>
              <w:ind w:left="0"/>
              <w:rPr>
                <w:b/>
                <w:bCs/>
              </w:rPr>
            </w:pPr>
            <w:r>
              <w:rPr>
                <w:b/>
                <w:bCs/>
              </w:rPr>
              <w:t>Column Name</w:t>
            </w:r>
          </w:p>
        </w:tc>
        <w:tc>
          <w:tcPr>
            <w:tcW w:w="1776" w:type="dxa"/>
            <w:shd w:val="clear" w:color="auto" w:fill="D9D9D9" w:themeFill="background1" w:themeFillShade="D9"/>
          </w:tcPr>
          <w:p w14:paraId="20FD952A" w14:textId="77777777" w:rsidR="0021681E" w:rsidRDefault="0021681E" w:rsidP="00C8407D">
            <w:pPr>
              <w:ind w:left="0"/>
              <w:rPr>
                <w:b/>
                <w:bCs/>
              </w:rPr>
            </w:pPr>
            <w:r>
              <w:rPr>
                <w:b/>
                <w:bCs/>
              </w:rPr>
              <w:t>Data Type</w:t>
            </w:r>
          </w:p>
        </w:tc>
        <w:tc>
          <w:tcPr>
            <w:tcW w:w="4817" w:type="dxa"/>
            <w:shd w:val="clear" w:color="auto" w:fill="D9D9D9" w:themeFill="background1" w:themeFillShade="D9"/>
          </w:tcPr>
          <w:p w14:paraId="3B503098" w14:textId="77777777" w:rsidR="0021681E" w:rsidRDefault="0021681E" w:rsidP="00C8407D">
            <w:pPr>
              <w:ind w:left="0"/>
              <w:rPr>
                <w:b/>
                <w:bCs/>
              </w:rPr>
            </w:pPr>
            <w:r>
              <w:rPr>
                <w:b/>
                <w:bCs/>
              </w:rPr>
              <w:t>Description</w:t>
            </w:r>
          </w:p>
        </w:tc>
        <w:tc>
          <w:tcPr>
            <w:tcW w:w="708" w:type="dxa"/>
            <w:shd w:val="clear" w:color="auto" w:fill="D9D9D9" w:themeFill="background1" w:themeFillShade="D9"/>
          </w:tcPr>
          <w:p w14:paraId="0E6503E0" w14:textId="77777777" w:rsidR="0021681E" w:rsidRDefault="0021681E" w:rsidP="00C8407D">
            <w:pPr>
              <w:ind w:left="0"/>
              <w:rPr>
                <w:b/>
                <w:bCs/>
              </w:rPr>
            </w:pPr>
            <w:r>
              <w:rPr>
                <w:b/>
                <w:bCs/>
              </w:rPr>
              <w:t>Null</w:t>
            </w:r>
          </w:p>
        </w:tc>
      </w:tr>
      <w:tr w:rsidR="005A0CC7" w:rsidRPr="00F66D48" w14:paraId="41582A71" w14:textId="77777777" w:rsidTr="00C8407D">
        <w:trPr>
          <w:trHeight w:val="219"/>
        </w:trPr>
        <w:tc>
          <w:tcPr>
            <w:tcW w:w="2196" w:type="dxa"/>
          </w:tcPr>
          <w:p w14:paraId="758F37E4" w14:textId="2045AFD9" w:rsidR="005A0CC7" w:rsidRPr="007500D5" w:rsidRDefault="005A0CC7" w:rsidP="005A0CC7">
            <w:pPr>
              <w:ind w:left="0"/>
              <w:rPr>
                <w:rFonts w:ascii="Consolas" w:hAnsi="Consolas"/>
              </w:rPr>
            </w:pPr>
            <w:r>
              <w:rPr>
                <w:rFonts w:ascii="Consolas" w:hAnsi="Consolas"/>
              </w:rPr>
              <w:t>ENV</w:t>
            </w:r>
          </w:p>
        </w:tc>
        <w:tc>
          <w:tcPr>
            <w:tcW w:w="1776" w:type="dxa"/>
          </w:tcPr>
          <w:p w14:paraId="12602536" w14:textId="4921A68B" w:rsidR="005A0CC7" w:rsidRPr="00EF1AC7" w:rsidRDefault="005A0CC7" w:rsidP="005A0CC7">
            <w:pPr>
              <w:ind w:left="0"/>
              <w:rPr>
                <w:rFonts w:ascii="Consolas" w:hAnsi="Consolas"/>
              </w:rPr>
            </w:pPr>
            <w:r w:rsidRPr="00A15FC4">
              <w:rPr>
                <w:rFonts w:ascii="Consolas" w:hAnsi="Consolas"/>
              </w:rPr>
              <w:t>VARCHAR</w:t>
            </w:r>
            <w:r>
              <w:rPr>
                <w:rFonts w:ascii="Consolas" w:hAnsi="Consolas"/>
              </w:rPr>
              <w:t>2 (4</w:t>
            </w:r>
            <w:r w:rsidRPr="00A15FC4">
              <w:rPr>
                <w:rFonts w:ascii="Consolas" w:hAnsi="Consolas"/>
              </w:rPr>
              <w:t>)</w:t>
            </w:r>
          </w:p>
        </w:tc>
        <w:tc>
          <w:tcPr>
            <w:tcW w:w="4817" w:type="dxa"/>
          </w:tcPr>
          <w:p w14:paraId="6414C786" w14:textId="75B825D0" w:rsidR="005A0CC7" w:rsidRPr="00F66D48" w:rsidRDefault="005A0CC7" w:rsidP="005A0CC7">
            <w:pPr>
              <w:ind w:left="0"/>
            </w:pPr>
            <w:r>
              <w:t>Environment</w:t>
            </w:r>
            <w:r w:rsidR="00993033">
              <w:t xml:space="preserve"> to which the definition belongs</w:t>
            </w:r>
            <w:r>
              <w:t>.</w:t>
            </w:r>
          </w:p>
        </w:tc>
        <w:tc>
          <w:tcPr>
            <w:tcW w:w="708" w:type="dxa"/>
          </w:tcPr>
          <w:p w14:paraId="0C37522C" w14:textId="77777777" w:rsidR="005A0CC7" w:rsidRDefault="005A0CC7" w:rsidP="005A0CC7">
            <w:pPr>
              <w:ind w:left="0"/>
            </w:pPr>
          </w:p>
        </w:tc>
      </w:tr>
      <w:tr w:rsidR="005A0CC7" w:rsidRPr="00F66D48" w14:paraId="35FE12F1" w14:textId="77777777" w:rsidTr="00C8407D">
        <w:trPr>
          <w:trHeight w:val="219"/>
        </w:trPr>
        <w:tc>
          <w:tcPr>
            <w:tcW w:w="2196" w:type="dxa"/>
          </w:tcPr>
          <w:p w14:paraId="6E60FD53" w14:textId="5B3975B3" w:rsidR="005A0CC7" w:rsidRPr="007500D5" w:rsidRDefault="005A0CC7" w:rsidP="005A0CC7">
            <w:pPr>
              <w:ind w:left="0"/>
              <w:rPr>
                <w:rFonts w:ascii="Consolas" w:hAnsi="Consolas"/>
              </w:rPr>
            </w:pPr>
            <w:r>
              <w:rPr>
                <w:rFonts w:ascii="Consolas" w:hAnsi="Consolas"/>
              </w:rPr>
              <w:t>INV_TYPE</w:t>
            </w:r>
          </w:p>
        </w:tc>
        <w:tc>
          <w:tcPr>
            <w:tcW w:w="1776" w:type="dxa"/>
          </w:tcPr>
          <w:p w14:paraId="19E355E9" w14:textId="1824F2E4" w:rsidR="005A0CC7" w:rsidRPr="00EF1AC7" w:rsidRDefault="005A0CC7" w:rsidP="005A0CC7">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2E11383F" w14:textId="17AE3D62" w:rsidR="005A0CC7" w:rsidRDefault="005A0CC7" w:rsidP="005A0CC7">
            <w:pPr>
              <w:ind w:left="0"/>
            </w:pPr>
            <w:r>
              <w:t>Type of sequence-based inventory to which the token belongs, e.g.:</w:t>
            </w:r>
          </w:p>
          <w:p w14:paraId="4C81B2E7" w14:textId="77777777" w:rsidR="005A0CC7" w:rsidRDefault="005A0CC7">
            <w:pPr>
              <w:pStyle w:val="Odstavecseseznamem"/>
              <w:numPr>
                <w:ilvl w:val="0"/>
                <w:numId w:val="132"/>
              </w:numPr>
              <w:ind w:left="243" w:hanging="218"/>
              <w:rPr>
                <w:rFonts w:ascii="Consolas" w:hAnsi="Consolas"/>
                <w:sz w:val="18"/>
                <w:szCs w:val="18"/>
              </w:rPr>
            </w:pPr>
            <w:r w:rsidRPr="005A0CC7">
              <w:rPr>
                <w:rFonts w:ascii="Consolas" w:hAnsi="Consolas"/>
                <w:sz w:val="18"/>
                <w:szCs w:val="18"/>
              </w:rPr>
              <w:t>FAKESIM</w:t>
            </w:r>
            <w:r>
              <w:rPr>
                <w:rFonts w:ascii="Consolas" w:hAnsi="Consolas"/>
                <w:sz w:val="18"/>
                <w:szCs w:val="18"/>
              </w:rPr>
              <w:t xml:space="preserve"> </w:t>
            </w:r>
          </w:p>
          <w:p w14:paraId="578DBAF7"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PRFBB</w:t>
            </w:r>
          </w:p>
          <w:p w14:paraId="3379FBE6"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PRVTV</w:t>
            </w:r>
          </w:p>
          <w:p w14:paraId="3DC570F3" w14:textId="48B6AF0B"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PRADSL</w:t>
            </w:r>
          </w:p>
          <w:p w14:paraId="236617EF" w14:textId="30B6FE81" w:rsidR="00775F49" w:rsidRDefault="00775F49">
            <w:pPr>
              <w:pStyle w:val="Odstavecseseznamem"/>
              <w:numPr>
                <w:ilvl w:val="0"/>
                <w:numId w:val="132"/>
              </w:numPr>
              <w:ind w:left="243" w:hanging="218"/>
              <w:rPr>
                <w:rFonts w:ascii="Consolas" w:hAnsi="Consolas"/>
                <w:sz w:val="18"/>
                <w:szCs w:val="18"/>
              </w:rPr>
            </w:pPr>
            <w:r>
              <w:rPr>
                <w:rFonts w:ascii="Consolas" w:hAnsi="Consolas"/>
                <w:sz w:val="18"/>
                <w:szCs w:val="18"/>
              </w:rPr>
              <w:t>CRAL</w:t>
            </w:r>
          </w:p>
          <w:p w14:paraId="41638FC1" w14:textId="12758FE7" w:rsidR="005A0CC7" w:rsidRPr="00F66D48" w:rsidRDefault="005A0CC7" w:rsidP="005A0CC7">
            <w:pPr>
              <w:ind w:left="0"/>
            </w:pPr>
          </w:p>
        </w:tc>
        <w:tc>
          <w:tcPr>
            <w:tcW w:w="708" w:type="dxa"/>
          </w:tcPr>
          <w:p w14:paraId="238EBD3A" w14:textId="1D423984" w:rsidR="005A0CC7" w:rsidRDefault="005A0CC7" w:rsidP="005A0CC7">
            <w:pPr>
              <w:ind w:left="0"/>
            </w:pPr>
          </w:p>
        </w:tc>
      </w:tr>
      <w:tr w:rsidR="0021681E" w:rsidRPr="00F66D48" w14:paraId="77B28AC4" w14:textId="77777777" w:rsidTr="00C8407D">
        <w:trPr>
          <w:trHeight w:val="219"/>
        </w:trPr>
        <w:tc>
          <w:tcPr>
            <w:tcW w:w="2196" w:type="dxa"/>
          </w:tcPr>
          <w:p w14:paraId="6F297C38" w14:textId="7393E740" w:rsidR="0021681E" w:rsidRPr="007500D5" w:rsidRDefault="0021681E" w:rsidP="00C8407D">
            <w:pPr>
              <w:ind w:left="0"/>
              <w:rPr>
                <w:rFonts w:ascii="Consolas" w:hAnsi="Consolas"/>
              </w:rPr>
            </w:pPr>
            <w:r>
              <w:rPr>
                <w:rFonts w:ascii="Consolas" w:hAnsi="Consolas"/>
              </w:rPr>
              <w:t>PREFIX</w:t>
            </w:r>
          </w:p>
        </w:tc>
        <w:tc>
          <w:tcPr>
            <w:tcW w:w="1776" w:type="dxa"/>
          </w:tcPr>
          <w:p w14:paraId="258F53ED" w14:textId="3647AAF8" w:rsidR="0021681E" w:rsidRPr="00EF1AC7" w:rsidRDefault="005A0CC7" w:rsidP="00C8407D">
            <w:pPr>
              <w:ind w:left="0"/>
              <w:rPr>
                <w:rFonts w:ascii="Consolas" w:hAnsi="Consolas"/>
              </w:rPr>
            </w:pPr>
            <w:r>
              <w:rPr>
                <w:rFonts w:ascii="Consolas" w:hAnsi="Consolas"/>
              </w:rPr>
              <w:t>NUMBER</w:t>
            </w:r>
          </w:p>
        </w:tc>
        <w:tc>
          <w:tcPr>
            <w:tcW w:w="4817" w:type="dxa"/>
          </w:tcPr>
          <w:p w14:paraId="06936E03" w14:textId="481D19AE" w:rsidR="0021681E" w:rsidRPr="00F66D48" w:rsidRDefault="005A0CC7" w:rsidP="00C8407D">
            <w:pPr>
              <w:ind w:left="0"/>
            </w:pPr>
            <w:r>
              <w:t>Inventory token prefix</w:t>
            </w:r>
          </w:p>
        </w:tc>
        <w:tc>
          <w:tcPr>
            <w:tcW w:w="708" w:type="dxa"/>
          </w:tcPr>
          <w:p w14:paraId="60F0246E" w14:textId="52F15F5B" w:rsidR="0021681E" w:rsidRDefault="0021681E" w:rsidP="00C8407D">
            <w:pPr>
              <w:ind w:left="0"/>
            </w:pPr>
          </w:p>
        </w:tc>
      </w:tr>
      <w:tr w:rsidR="0021681E" w:rsidRPr="00F66D48" w14:paraId="1FEC2A06" w14:textId="77777777" w:rsidTr="00C8407D">
        <w:trPr>
          <w:trHeight w:val="219"/>
        </w:trPr>
        <w:tc>
          <w:tcPr>
            <w:tcW w:w="2196" w:type="dxa"/>
          </w:tcPr>
          <w:p w14:paraId="1782763E" w14:textId="0AF52998" w:rsidR="0021681E" w:rsidRPr="007500D5" w:rsidRDefault="0021681E" w:rsidP="00C8407D">
            <w:pPr>
              <w:ind w:left="0"/>
              <w:rPr>
                <w:rFonts w:ascii="Consolas" w:hAnsi="Consolas"/>
              </w:rPr>
            </w:pPr>
            <w:r>
              <w:rPr>
                <w:rFonts w:ascii="Consolas" w:hAnsi="Consolas"/>
              </w:rPr>
              <w:t>LENGTH</w:t>
            </w:r>
          </w:p>
        </w:tc>
        <w:tc>
          <w:tcPr>
            <w:tcW w:w="1776" w:type="dxa"/>
          </w:tcPr>
          <w:p w14:paraId="02FEF7E0" w14:textId="37E81A50" w:rsidR="0021681E" w:rsidRDefault="005A0CC7" w:rsidP="00C8407D">
            <w:pPr>
              <w:ind w:left="0"/>
              <w:rPr>
                <w:rFonts w:ascii="Consolas" w:hAnsi="Consolas"/>
              </w:rPr>
            </w:pPr>
            <w:r>
              <w:rPr>
                <w:rFonts w:ascii="Consolas" w:hAnsi="Consolas"/>
              </w:rPr>
              <w:t>NUMBER</w:t>
            </w:r>
          </w:p>
        </w:tc>
        <w:tc>
          <w:tcPr>
            <w:tcW w:w="4817" w:type="dxa"/>
          </w:tcPr>
          <w:p w14:paraId="0A780D91" w14:textId="50838FD9" w:rsidR="0021681E" w:rsidRDefault="005A0CC7" w:rsidP="00C8407D">
            <w:pPr>
              <w:ind w:left="0"/>
            </w:pPr>
            <w:r>
              <w:t>Inventory token length</w:t>
            </w:r>
          </w:p>
        </w:tc>
        <w:tc>
          <w:tcPr>
            <w:tcW w:w="708" w:type="dxa"/>
          </w:tcPr>
          <w:p w14:paraId="3AAD2834" w14:textId="10E41626" w:rsidR="0021681E" w:rsidRDefault="0021681E" w:rsidP="00C8407D">
            <w:pPr>
              <w:ind w:left="0"/>
            </w:pPr>
          </w:p>
        </w:tc>
      </w:tr>
    </w:tbl>
    <w:p w14:paraId="4214FC40" w14:textId="77777777" w:rsidR="0021681E" w:rsidRDefault="0021681E" w:rsidP="0021681E"/>
    <w:p w14:paraId="2A4B510A" w14:textId="77777777" w:rsidR="0021681E" w:rsidRDefault="0021681E" w:rsidP="007500D5"/>
    <w:p w14:paraId="12D22B51" w14:textId="139C677C" w:rsidR="00045B28" w:rsidRDefault="00A008EC" w:rsidP="00A008EC">
      <w:pPr>
        <w:pStyle w:val="Nadpis5"/>
      </w:pPr>
      <w:bookmarkStart w:id="30" w:name="_RMSTOOL_LIVE_REF"/>
      <w:bookmarkStart w:id="31" w:name="_Table_RMSTOOL_LIVE_REF"/>
      <w:bookmarkStart w:id="32" w:name="_Toc208565599"/>
      <w:bookmarkEnd w:id="30"/>
      <w:bookmarkEnd w:id="31"/>
      <w:r>
        <w:t xml:space="preserve">Table </w:t>
      </w:r>
      <w:r w:rsidR="00045B28">
        <w:t>RMSTOOL_LIVE_REF</w:t>
      </w:r>
      <w:bookmarkEnd w:id="32"/>
    </w:p>
    <w:p w14:paraId="23D47FCB" w14:textId="77777777" w:rsidR="00045B28" w:rsidRPr="00A15FC4" w:rsidRDefault="00045B28" w:rsidP="00045B28">
      <w:pPr>
        <w:ind w:left="0"/>
      </w:pPr>
      <w:r>
        <w:t xml:space="preserve">Configurable. </w:t>
      </w:r>
      <w:r w:rsidRPr="00A15FC4">
        <w:t xml:space="preserve">Holds </w:t>
      </w:r>
      <w:r>
        <w:t xml:space="preserve">main </w:t>
      </w:r>
      <w:r w:rsidRPr="00A15FC4">
        <w:t>application configuration</w:t>
      </w:r>
      <w:r>
        <w:t>.</w:t>
      </w:r>
    </w:p>
    <w:p w14:paraId="2A375F85" w14:textId="77777777" w:rsidR="00045B28" w:rsidRDefault="00045B28" w:rsidP="00045B28">
      <w:pPr>
        <w:ind w:left="0"/>
        <w:rPr>
          <w:b/>
          <w:bCs/>
        </w:rPr>
      </w:pPr>
    </w:p>
    <w:p w14:paraId="295843D0" w14:textId="77777777" w:rsidR="00045B28" w:rsidRDefault="00045B28" w:rsidP="00045B28">
      <w:pPr>
        <w:ind w:left="0"/>
      </w:pPr>
      <w:r>
        <w:rPr>
          <w:b/>
          <w:bCs/>
        </w:rPr>
        <w:t>Indexes</w:t>
      </w:r>
      <w:r w:rsidRPr="00EF1AC7">
        <w:rPr>
          <w:b/>
          <w:bCs/>
        </w:rPr>
        <w:t>:</w:t>
      </w:r>
      <w:r>
        <w:t xml:space="preserve"> </w:t>
      </w:r>
    </w:p>
    <w:p w14:paraId="3A2E5BE1"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IDX_LIVE_REF_1 </w:t>
      </w:r>
      <w:r>
        <w:rPr>
          <w:rFonts w:ascii="Consolas" w:hAnsi="Consolas"/>
        </w:rPr>
        <w:t>(</w:t>
      </w:r>
      <w:r w:rsidRPr="000E1BF9">
        <w:rPr>
          <w:rFonts w:ascii="Consolas" w:hAnsi="Consolas"/>
        </w:rPr>
        <w:t>ENV, INV_TYPE, SALES_CHANNEL_ID, SOURCE</w:t>
      </w:r>
      <w:r>
        <w:rPr>
          <w:rFonts w:ascii="Consolas" w:hAnsi="Consolas"/>
        </w:rPr>
        <w:t>)</w:t>
      </w:r>
    </w:p>
    <w:p w14:paraId="1F878DFF"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IDX_LIVE_REF_2 </w:t>
      </w:r>
      <w:r>
        <w:rPr>
          <w:rFonts w:ascii="Consolas" w:hAnsi="Consolas"/>
        </w:rPr>
        <w:t>(</w:t>
      </w:r>
      <w:r w:rsidRPr="000E1BF9">
        <w:rPr>
          <w:rFonts w:ascii="Consolas" w:hAnsi="Consolas"/>
        </w:rPr>
        <w:t>ENV, INV_TYPE, SALES_CHANNEL_ID, SOURCE, ISDN_REGION_CODE</w:t>
      </w:r>
      <w:r>
        <w:rPr>
          <w:rFonts w:ascii="Consolas" w:hAnsi="Consolas"/>
        </w:rPr>
        <w:t>)</w:t>
      </w:r>
    </w:p>
    <w:p w14:paraId="2E5F3F83"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IDX_LIVE_REF_3 </w:t>
      </w:r>
      <w:r>
        <w:rPr>
          <w:rFonts w:ascii="Consolas" w:hAnsi="Consolas"/>
        </w:rPr>
        <w:t>(</w:t>
      </w:r>
      <w:r w:rsidRPr="000E1BF9">
        <w:rPr>
          <w:rFonts w:ascii="Consolas" w:hAnsi="Consolas"/>
        </w:rPr>
        <w:t>ENV, INV_TYPE, SOURCE, ORGANIZATION_CODE, PRODUCT_CODE</w:t>
      </w:r>
      <w:r>
        <w:rPr>
          <w:rFonts w:ascii="Consolas" w:hAnsi="Consolas"/>
        </w:rPr>
        <w:t>)</w:t>
      </w:r>
    </w:p>
    <w:p w14:paraId="17145032" w14:textId="77777777" w:rsidR="00045B28" w:rsidRDefault="00045B28" w:rsidP="00045B28">
      <w:pPr>
        <w:ind w:left="0"/>
      </w:pPr>
      <w:r>
        <w:t xml:space="preserve">Primary Key on </w:t>
      </w:r>
      <w:r w:rsidRPr="00EF1AC7">
        <w:rPr>
          <w:rFonts w:ascii="Consolas" w:hAnsi="Consolas"/>
        </w:rPr>
        <w:t>SECTION, PARAM_NAME</w:t>
      </w:r>
    </w:p>
    <w:p w14:paraId="01554C35" w14:textId="77777777" w:rsidR="00045B28" w:rsidRDefault="00045B28" w:rsidP="00045B28">
      <w:pPr>
        <w:ind w:left="0"/>
      </w:pPr>
      <w:r w:rsidRPr="00EF1AC7">
        <w:rPr>
          <w:b/>
          <w:bCs/>
        </w:rPr>
        <w:t>Foreign Keys</w:t>
      </w:r>
      <w:r>
        <w:t>: none</w:t>
      </w:r>
    </w:p>
    <w:p w14:paraId="40595004" w14:textId="77777777" w:rsidR="00045B28" w:rsidRDefault="00045B28" w:rsidP="00045B28">
      <w:pPr>
        <w:ind w:left="0"/>
      </w:pPr>
      <w:r w:rsidRPr="00EF1AC7">
        <w:rPr>
          <w:b/>
          <w:bCs/>
        </w:rPr>
        <w:t>Triggers:</w:t>
      </w:r>
      <w:r>
        <w:t xml:space="preserve"> </w:t>
      </w:r>
      <w:r w:rsidRPr="001828BF">
        <w:t>none</w:t>
      </w:r>
    </w:p>
    <w:p w14:paraId="3D5F7D3A" w14:textId="77777777" w:rsidR="00045B28" w:rsidRPr="001828BF" w:rsidRDefault="00045B28" w:rsidP="00045B28">
      <w:pPr>
        <w:ind w:left="0"/>
      </w:pPr>
      <w:r w:rsidRPr="001828BF">
        <w:rPr>
          <w:b/>
          <w:bCs/>
        </w:rPr>
        <w:t>Grants:</w:t>
      </w:r>
      <w:r w:rsidRPr="001828BF">
        <w:t xml:space="preserve"> none</w:t>
      </w:r>
    </w:p>
    <w:p w14:paraId="1353DBDC"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2193"/>
        <w:gridCol w:w="1776"/>
        <w:gridCol w:w="4820"/>
        <w:gridCol w:w="708"/>
      </w:tblGrid>
      <w:tr w:rsidR="00045B28" w14:paraId="1257FABF" w14:textId="77777777" w:rsidTr="00400A9F">
        <w:trPr>
          <w:trHeight w:val="137"/>
        </w:trPr>
        <w:tc>
          <w:tcPr>
            <w:tcW w:w="2193" w:type="dxa"/>
            <w:shd w:val="clear" w:color="auto" w:fill="D9D9D9" w:themeFill="background1" w:themeFillShade="D9"/>
          </w:tcPr>
          <w:p w14:paraId="13264CD5" w14:textId="77777777" w:rsidR="00045B28" w:rsidRDefault="00045B28" w:rsidP="00400A9F">
            <w:pPr>
              <w:ind w:left="0"/>
              <w:rPr>
                <w:b/>
                <w:bCs/>
              </w:rPr>
            </w:pPr>
            <w:r>
              <w:rPr>
                <w:b/>
                <w:bCs/>
              </w:rPr>
              <w:t>Column Name</w:t>
            </w:r>
          </w:p>
        </w:tc>
        <w:tc>
          <w:tcPr>
            <w:tcW w:w="1776" w:type="dxa"/>
            <w:shd w:val="clear" w:color="auto" w:fill="D9D9D9" w:themeFill="background1" w:themeFillShade="D9"/>
          </w:tcPr>
          <w:p w14:paraId="3F5E4CEA"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FB97611"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28F32179" w14:textId="77777777" w:rsidR="00045B28" w:rsidRDefault="00045B28" w:rsidP="00400A9F">
            <w:pPr>
              <w:ind w:left="0"/>
              <w:rPr>
                <w:b/>
                <w:bCs/>
              </w:rPr>
            </w:pPr>
            <w:r>
              <w:rPr>
                <w:b/>
                <w:bCs/>
              </w:rPr>
              <w:t>Null</w:t>
            </w:r>
          </w:p>
        </w:tc>
      </w:tr>
      <w:tr w:rsidR="00045B28" w:rsidRPr="00F66D48" w14:paraId="3493A52D" w14:textId="77777777" w:rsidTr="00400A9F">
        <w:trPr>
          <w:trHeight w:val="219"/>
        </w:trPr>
        <w:tc>
          <w:tcPr>
            <w:tcW w:w="2193" w:type="dxa"/>
          </w:tcPr>
          <w:p w14:paraId="543B386B" w14:textId="77777777" w:rsidR="00045B28" w:rsidRPr="00D90AED" w:rsidRDefault="00045B28" w:rsidP="00400A9F">
            <w:pPr>
              <w:ind w:left="0"/>
              <w:rPr>
                <w:rFonts w:ascii="Consolas" w:hAnsi="Consolas"/>
              </w:rPr>
            </w:pPr>
            <w:r w:rsidRPr="00D90AED">
              <w:rPr>
                <w:rFonts w:ascii="Consolas" w:hAnsi="Consolas"/>
              </w:rPr>
              <w:lastRenderedPageBreak/>
              <w:t>ENV</w:t>
            </w:r>
          </w:p>
        </w:tc>
        <w:tc>
          <w:tcPr>
            <w:tcW w:w="1776" w:type="dxa"/>
          </w:tcPr>
          <w:p w14:paraId="7EF0423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62289CDB" w14:textId="77777777" w:rsidR="00045B28" w:rsidRPr="00F66D48" w:rsidRDefault="00045B28" w:rsidP="00400A9F">
            <w:pPr>
              <w:ind w:left="0"/>
            </w:pPr>
            <w:r>
              <w:t xml:space="preserve">Environment to which the range is restricted to. </w:t>
            </w:r>
            <w:r w:rsidRPr="00D331D8">
              <w:rPr>
                <w:rFonts w:ascii="Consolas" w:hAnsi="Consolas"/>
              </w:rPr>
              <w:t>NULL</w:t>
            </w:r>
            <w:r>
              <w:t xml:space="preserve"> if shared.</w:t>
            </w:r>
          </w:p>
        </w:tc>
        <w:tc>
          <w:tcPr>
            <w:tcW w:w="708" w:type="dxa"/>
          </w:tcPr>
          <w:p w14:paraId="4B1660FD" w14:textId="77777777" w:rsidR="00045B28" w:rsidRDefault="00045B28" w:rsidP="00400A9F">
            <w:pPr>
              <w:ind w:left="0"/>
            </w:pPr>
            <w:r>
              <w:t>Null</w:t>
            </w:r>
          </w:p>
        </w:tc>
      </w:tr>
      <w:tr w:rsidR="00045B28" w:rsidRPr="00F66D48" w14:paraId="144C6ED1" w14:textId="77777777" w:rsidTr="00400A9F">
        <w:trPr>
          <w:trHeight w:val="219"/>
        </w:trPr>
        <w:tc>
          <w:tcPr>
            <w:tcW w:w="2193" w:type="dxa"/>
          </w:tcPr>
          <w:p w14:paraId="1F346BF8" w14:textId="77777777" w:rsidR="00045B28" w:rsidRPr="00D90AED" w:rsidRDefault="00045B28" w:rsidP="00400A9F">
            <w:pPr>
              <w:ind w:left="0"/>
              <w:rPr>
                <w:rFonts w:ascii="Consolas" w:hAnsi="Consolas"/>
              </w:rPr>
            </w:pPr>
            <w:r w:rsidRPr="00D90AED">
              <w:rPr>
                <w:rFonts w:ascii="Consolas" w:hAnsi="Consolas"/>
              </w:rPr>
              <w:t>INV_TYPE</w:t>
            </w:r>
          </w:p>
        </w:tc>
        <w:tc>
          <w:tcPr>
            <w:tcW w:w="1776" w:type="dxa"/>
          </w:tcPr>
          <w:p w14:paraId="391EBA8C"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15)</w:t>
            </w:r>
          </w:p>
        </w:tc>
        <w:tc>
          <w:tcPr>
            <w:tcW w:w="4820" w:type="dxa"/>
          </w:tcPr>
          <w:p w14:paraId="6AE76233" w14:textId="77777777" w:rsidR="00045B28" w:rsidRDefault="00045B28" w:rsidP="00400A9F">
            <w:pPr>
              <w:ind w:left="0"/>
            </w:pPr>
            <w:r>
              <w:t>Type of RMS-based inventory to which the range belongs:</w:t>
            </w:r>
          </w:p>
          <w:p w14:paraId="49AF3A75" w14:textId="77777777"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62628520" w14:textId="62326394"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ISDN</w:t>
            </w:r>
          </w:p>
          <w:p w14:paraId="4223063F" w14:textId="004C57E2"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789A08AB" w14:textId="0BD426F6" w:rsidR="00045B28" w:rsidRPr="00F66D48" w:rsidRDefault="00045B28" w:rsidP="00400A9F">
            <w:pPr>
              <w:ind w:left="0"/>
            </w:pPr>
          </w:p>
        </w:tc>
        <w:tc>
          <w:tcPr>
            <w:tcW w:w="708" w:type="dxa"/>
          </w:tcPr>
          <w:p w14:paraId="484B857A" w14:textId="77777777" w:rsidR="00045B28" w:rsidRDefault="00045B28" w:rsidP="00400A9F">
            <w:pPr>
              <w:ind w:left="0"/>
            </w:pPr>
            <w:r>
              <w:t>Null</w:t>
            </w:r>
          </w:p>
        </w:tc>
      </w:tr>
      <w:tr w:rsidR="00045B28" w:rsidRPr="00F66D48" w14:paraId="146D4522" w14:textId="77777777" w:rsidTr="00400A9F">
        <w:trPr>
          <w:trHeight w:val="219"/>
        </w:trPr>
        <w:tc>
          <w:tcPr>
            <w:tcW w:w="2193" w:type="dxa"/>
          </w:tcPr>
          <w:p w14:paraId="53440511" w14:textId="77777777" w:rsidR="00045B28" w:rsidRPr="00D90AED" w:rsidRDefault="00045B28" w:rsidP="00400A9F">
            <w:pPr>
              <w:ind w:left="0"/>
              <w:rPr>
                <w:rFonts w:ascii="Consolas" w:hAnsi="Consolas"/>
              </w:rPr>
            </w:pPr>
            <w:r w:rsidRPr="00D90AED">
              <w:rPr>
                <w:rFonts w:ascii="Consolas" w:hAnsi="Consolas"/>
              </w:rPr>
              <w:t>SALES_CHANNEL_ID</w:t>
            </w:r>
          </w:p>
        </w:tc>
        <w:tc>
          <w:tcPr>
            <w:tcW w:w="1776" w:type="dxa"/>
          </w:tcPr>
          <w:p w14:paraId="73833F67"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6)</w:t>
            </w:r>
          </w:p>
        </w:tc>
        <w:tc>
          <w:tcPr>
            <w:tcW w:w="4820" w:type="dxa"/>
          </w:tcPr>
          <w:p w14:paraId="0D2457A5" w14:textId="77777777" w:rsidR="00045B28" w:rsidRPr="00F66D48" w:rsidRDefault="00045B28" w:rsidP="00400A9F">
            <w:pPr>
              <w:ind w:left="0"/>
            </w:pPr>
            <w:r>
              <w:t xml:space="preserve">Value of </w:t>
            </w:r>
            <w:r w:rsidRPr="00E64B2C">
              <w:rPr>
                <w:rFonts w:ascii="Consolas" w:hAnsi="Consolas"/>
              </w:rPr>
              <w:t>SALES_CHANNEL_ID</w:t>
            </w:r>
            <w:r>
              <w:t xml:space="preserve"> attribute in RMS</w:t>
            </w:r>
          </w:p>
        </w:tc>
        <w:tc>
          <w:tcPr>
            <w:tcW w:w="708" w:type="dxa"/>
          </w:tcPr>
          <w:p w14:paraId="464306EB" w14:textId="77777777" w:rsidR="00045B28" w:rsidRDefault="00045B28" w:rsidP="00400A9F">
            <w:pPr>
              <w:ind w:left="0"/>
            </w:pPr>
            <w:r>
              <w:t>Null</w:t>
            </w:r>
          </w:p>
        </w:tc>
      </w:tr>
      <w:tr w:rsidR="00045B28" w:rsidRPr="00F66D48" w14:paraId="052DC79C" w14:textId="77777777" w:rsidTr="00400A9F">
        <w:trPr>
          <w:trHeight w:val="219"/>
        </w:trPr>
        <w:tc>
          <w:tcPr>
            <w:tcW w:w="2193" w:type="dxa"/>
          </w:tcPr>
          <w:p w14:paraId="3F01E213" w14:textId="77777777" w:rsidR="00045B28" w:rsidRPr="00D90AED" w:rsidRDefault="00045B28" w:rsidP="00400A9F">
            <w:pPr>
              <w:ind w:left="0"/>
              <w:rPr>
                <w:rFonts w:ascii="Consolas" w:hAnsi="Consolas"/>
              </w:rPr>
            </w:pPr>
            <w:r w:rsidRPr="00D90AED">
              <w:rPr>
                <w:rFonts w:ascii="Consolas" w:hAnsi="Consolas"/>
              </w:rPr>
              <w:t>SOURCE</w:t>
            </w:r>
          </w:p>
        </w:tc>
        <w:tc>
          <w:tcPr>
            <w:tcW w:w="1776" w:type="dxa"/>
          </w:tcPr>
          <w:p w14:paraId="464AB9A2"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w:t>
            </w:r>
          </w:p>
        </w:tc>
        <w:tc>
          <w:tcPr>
            <w:tcW w:w="4820" w:type="dxa"/>
          </w:tcPr>
          <w:p w14:paraId="3BC067AD" w14:textId="77777777" w:rsidR="00045B28" w:rsidRDefault="00045B28" w:rsidP="00400A9F">
            <w:pPr>
              <w:ind w:left="0"/>
            </w:pPr>
            <w:r>
              <w:t xml:space="preserve">Source code to which the range belongs </w:t>
            </w:r>
            <w:r>
              <w:br/>
            </w:r>
            <w:r w:rsidRPr="00E64B2C">
              <w:rPr>
                <w:sz w:val="18"/>
                <w:szCs w:val="18"/>
              </w:rPr>
              <w:t>(</w:t>
            </w:r>
            <w:r w:rsidRPr="00E64B2C">
              <w:rPr>
                <w:rFonts w:ascii="Consolas" w:hAnsi="Consolas"/>
                <w:sz w:val="18"/>
                <w:szCs w:val="18"/>
              </w:rPr>
              <w:t>V2</w:t>
            </w:r>
            <w:r w:rsidRPr="00E64B2C">
              <w:rPr>
                <w:sz w:val="18"/>
                <w:szCs w:val="18"/>
              </w:rPr>
              <w:t xml:space="preserve">, </w:t>
            </w:r>
            <w:r w:rsidRPr="00E64B2C">
              <w:rPr>
                <w:rFonts w:ascii="Consolas" w:hAnsi="Consolas"/>
                <w:sz w:val="18"/>
                <w:szCs w:val="18"/>
              </w:rPr>
              <w:t>V4</w:t>
            </w:r>
            <w:r w:rsidRPr="00E64B2C">
              <w:rPr>
                <w:sz w:val="18"/>
                <w:szCs w:val="18"/>
              </w:rPr>
              <w:t xml:space="preserve">, etc. Keep </w:t>
            </w:r>
            <w:r w:rsidRPr="00E64B2C">
              <w:rPr>
                <w:rFonts w:ascii="Consolas" w:hAnsi="Consolas"/>
                <w:sz w:val="18"/>
                <w:szCs w:val="18"/>
              </w:rPr>
              <w:t>NULL</w:t>
            </w:r>
            <w:r w:rsidRPr="00E64B2C">
              <w:rPr>
                <w:sz w:val="18"/>
                <w:szCs w:val="18"/>
              </w:rPr>
              <w:t xml:space="preserve"> to disregard.)</w:t>
            </w:r>
          </w:p>
        </w:tc>
        <w:tc>
          <w:tcPr>
            <w:tcW w:w="708" w:type="dxa"/>
          </w:tcPr>
          <w:p w14:paraId="5F5619EF" w14:textId="77777777" w:rsidR="00045B28" w:rsidRDefault="00045B28" w:rsidP="00400A9F">
            <w:pPr>
              <w:ind w:left="0"/>
            </w:pPr>
            <w:r>
              <w:t>Null</w:t>
            </w:r>
          </w:p>
        </w:tc>
      </w:tr>
      <w:tr w:rsidR="00045B28" w:rsidRPr="00F66D48" w14:paraId="2B5AF18C" w14:textId="77777777" w:rsidTr="00400A9F">
        <w:trPr>
          <w:trHeight w:val="219"/>
        </w:trPr>
        <w:tc>
          <w:tcPr>
            <w:tcW w:w="2193" w:type="dxa"/>
          </w:tcPr>
          <w:p w14:paraId="484F60B9" w14:textId="77777777" w:rsidR="00045B28" w:rsidRPr="00D90AED" w:rsidRDefault="00045B28" w:rsidP="00400A9F">
            <w:pPr>
              <w:ind w:left="0"/>
              <w:rPr>
                <w:rFonts w:ascii="Consolas" w:hAnsi="Consolas"/>
              </w:rPr>
            </w:pPr>
            <w:r w:rsidRPr="00D90AED">
              <w:rPr>
                <w:rFonts w:ascii="Consolas" w:hAnsi="Consolas"/>
              </w:rPr>
              <w:t>ISDN_REGION_CODE</w:t>
            </w:r>
          </w:p>
        </w:tc>
        <w:tc>
          <w:tcPr>
            <w:tcW w:w="1776" w:type="dxa"/>
          </w:tcPr>
          <w:p w14:paraId="283E63C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100)</w:t>
            </w:r>
          </w:p>
        </w:tc>
        <w:tc>
          <w:tcPr>
            <w:tcW w:w="4820" w:type="dxa"/>
          </w:tcPr>
          <w:p w14:paraId="7C85FF69" w14:textId="77777777" w:rsidR="00045B28" w:rsidRDefault="00045B28" w:rsidP="00400A9F">
            <w:pPr>
              <w:ind w:left="0"/>
            </w:pPr>
            <w:r w:rsidRPr="00096DC6">
              <w:t>ISDN geographical range code</w:t>
            </w:r>
            <w:r>
              <w:t xml:space="preserve">. </w:t>
            </w:r>
            <w:r w:rsidRPr="003136C6">
              <w:rPr>
                <w:rFonts w:ascii="Consolas" w:hAnsi="Consolas"/>
              </w:rPr>
              <w:t>NULL</w:t>
            </w:r>
            <w:r>
              <w:t xml:space="preserve"> for inventory types other than </w:t>
            </w:r>
            <w:r>
              <w:rPr>
                <w:rFonts w:ascii="Consolas" w:hAnsi="Consolas"/>
              </w:rPr>
              <w:t>ISDN</w:t>
            </w:r>
            <w:r>
              <w:t>.</w:t>
            </w:r>
            <w:r>
              <w:br/>
            </w:r>
            <w:r w:rsidRPr="00096DC6">
              <w:rPr>
                <w:sz w:val="18"/>
                <w:szCs w:val="18"/>
              </w:rPr>
              <w:t>(</w:t>
            </w:r>
            <w:r>
              <w:rPr>
                <w:sz w:val="18"/>
                <w:szCs w:val="18"/>
              </w:rPr>
              <w:t>BLU1, 010, GRN, etc.)</w:t>
            </w:r>
          </w:p>
        </w:tc>
        <w:tc>
          <w:tcPr>
            <w:tcW w:w="708" w:type="dxa"/>
          </w:tcPr>
          <w:p w14:paraId="3BA45B9A" w14:textId="77777777" w:rsidR="00045B28" w:rsidRDefault="00045B28" w:rsidP="00400A9F">
            <w:pPr>
              <w:ind w:left="0"/>
            </w:pPr>
            <w:r>
              <w:t>Null</w:t>
            </w:r>
          </w:p>
        </w:tc>
      </w:tr>
      <w:tr w:rsidR="00045B28" w:rsidRPr="00F66D48" w14:paraId="3FF422DD" w14:textId="77777777" w:rsidTr="00400A9F">
        <w:trPr>
          <w:trHeight w:val="219"/>
        </w:trPr>
        <w:tc>
          <w:tcPr>
            <w:tcW w:w="2193" w:type="dxa"/>
          </w:tcPr>
          <w:p w14:paraId="5AF15017" w14:textId="77777777" w:rsidR="00045B28" w:rsidRPr="00D90AED" w:rsidRDefault="00045B28" w:rsidP="00400A9F">
            <w:pPr>
              <w:ind w:left="0"/>
              <w:rPr>
                <w:rFonts w:ascii="Consolas" w:hAnsi="Consolas"/>
              </w:rPr>
            </w:pPr>
            <w:r w:rsidRPr="00D90AED">
              <w:rPr>
                <w:rFonts w:ascii="Consolas" w:hAnsi="Consolas"/>
              </w:rPr>
              <w:t>ORGANIZATION_CODE</w:t>
            </w:r>
          </w:p>
        </w:tc>
        <w:tc>
          <w:tcPr>
            <w:tcW w:w="1776" w:type="dxa"/>
          </w:tcPr>
          <w:p w14:paraId="769A601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1B65351D" w14:textId="77777777" w:rsidR="00045B28" w:rsidRDefault="00045B28" w:rsidP="00400A9F">
            <w:pPr>
              <w:ind w:left="0"/>
            </w:pPr>
            <w:r>
              <w:t xml:space="preserve">EBS Organization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14B35C99" w14:textId="77777777" w:rsidR="00045B28" w:rsidRDefault="00045B28" w:rsidP="00400A9F">
            <w:pPr>
              <w:ind w:left="0"/>
            </w:pPr>
            <w:r>
              <w:t>Null</w:t>
            </w:r>
          </w:p>
        </w:tc>
      </w:tr>
      <w:tr w:rsidR="00045B28" w:rsidRPr="00F66D48" w14:paraId="47531DD1" w14:textId="77777777" w:rsidTr="00400A9F">
        <w:trPr>
          <w:trHeight w:val="219"/>
        </w:trPr>
        <w:tc>
          <w:tcPr>
            <w:tcW w:w="2193" w:type="dxa"/>
          </w:tcPr>
          <w:p w14:paraId="13EA447E" w14:textId="77777777" w:rsidR="00045B28" w:rsidRPr="00D90AED" w:rsidRDefault="00045B28" w:rsidP="00400A9F">
            <w:pPr>
              <w:ind w:left="0"/>
              <w:rPr>
                <w:rFonts w:ascii="Consolas" w:hAnsi="Consolas"/>
              </w:rPr>
            </w:pPr>
            <w:r w:rsidRPr="00D90AED">
              <w:rPr>
                <w:rFonts w:ascii="Consolas" w:hAnsi="Consolas"/>
              </w:rPr>
              <w:t>PRODUCT_CODE</w:t>
            </w:r>
          </w:p>
        </w:tc>
        <w:tc>
          <w:tcPr>
            <w:tcW w:w="1776" w:type="dxa"/>
          </w:tcPr>
          <w:p w14:paraId="1D523ED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120)</w:t>
            </w:r>
          </w:p>
        </w:tc>
        <w:tc>
          <w:tcPr>
            <w:tcW w:w="4820" w:type="dxa"/>
          </w:tcPr>
          <w:p w14:paraId="77415FE5" w14:textId="77777777" w:rsidR="00045B28" w:rsidRDefault="00045B28" w:rsidP="00400A9F">
            <w:pPr>
              <w:ind w:left="0"/>
            </w:pPr>
            <w:r>
              <w:t xml:space="preserve">EBS Product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2208D153" w14:textId="77777777" w:rsidR="00045B28" w:rsidRDefault="00045B28" w:rsidP="00400A9F">
            <w:pPr>
              <w:ind w:left="0"/>
            </w:pPr>
            <w:r>
              <w:t>Null</w:t>
            </w:r>
          </w:p>
        </w:tc>
      </w:tr>
      <w:tr w:rsidR="00045B28" w:rsidRPr="00F66D48" w14:paraId="66270E18" w14:textId="77777777" w:rsidTr="00400A9F">
        <w:trPr>
          <w:trHeight w:val="219"/>
        </w:trPr>
        <w:tc>
          <w:tcPr>
            <w:tcW w:w="2193" w:type="dxa"/>
          </w:tcPr>
          <w:p w14:paraId="5AABAB66" w14:textId="77777777" w:rsidR="00045B28" w:rsidRPr="00D90AED" w:rsidRDefault="00045B28" w:rsidP="00400A9F">
            <w:pPr>
              <w:ind w:left="0"/>
              <w:rPr>
                <w:rFonts w:ascii="Consolas" w:hAnsi="Consolas"/>
              </w:rPr>
            </w:pPr>
            <w:r w:rsidRPr="00D90AED">
              <w:rPr>
                <w:rFonts w:ascii="Consolas" w:hAnsi="Consolas"/>
              </w:rPr>
              <w:t>LIVE</w:t>
            </w:r>
          </w:p>
        </w:tc>
        <w:tc>
          <w:tcPr>
            <w:tcW w:w="1776" w:type="dxa"/>
          </w:tcPr>
          <w:p w14:paraId="06DB450B"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1)</w:t>
            </w:r>
          </w:p>
        </w:tc>
        <w:tc>
          <w:tcPr>
            <w:tcW w:w="4820" w:type="dxa"/>
          </w:tcPr>
          <w:p w14:paraId="24F47A6F" w14:textId="77777777" w:rsidR="00045B28" w:rsidRDefault="00045B28" w:rsidP="00400A9F">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5209BA15" w14:textId="77777777" w:rsidR="00045B28" w:rsidRPr="002965A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5A349596" w14:textId="77777777" w:rsidR="00045B28" w:rsidRPr="0077128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2E5B9327" w14:textId="77777777" w:rsidR="00045B28" w:rsidRDefault="00045B28" w:rsidP="00400A9F">
            <w:pPr>
              <w:ind w:left="0"/>
            </w:pPr>
          </w:p>
        </w:tc>
        <w:tc>
          <w:tcPr>
            <w:tcW w:w="708" w:type="dxa"/>
          </w:tcPr>
          <w:p w14:paraId="0A291C15" w14:textId="77777777" w:rsidR="00045B28" w:rsidRDefault="00045B28" w:rsidP="00400A9F">
            <w:pPr>
              <w:ind w:left="0"/>
            </w:pPr>
          </w:p>
        </w:tc>
      </w:tr>
    </w:tbl>
    <w:p w14:paraId="10483EC0" w14:textId="77777777" w:rsidR="007500D5" w:rsidRDefault="007500D5" w:rsidP="007500D5"/>
    <w:p w14:paraId="27C0C866" w14:textId="1FB92F23" w:rsidR="00045B28" w:rsidRDefault="00A008EC" w:rsidP="00A008EC">
      <w:pPr>
        <w:pStyle w:val="Nadpis5"/>
      </w:pPr>
      <w:bookmarkStart w:id="33" w:name="_Table_RMSTOOL_LOG"/>
      <w:bookmarkStart w:id="34" w:name="_Toc208565600"/>
      <w:bookmarkEnd w:id="33"/>
      <w:r>
        <w:t xml:space="preserve">Table </w:t>
      </w:r>
      <w:r w:rsidR="00045B28">
        <w:t>RMSTOOL_LOG</w:t>
      </w:r>
      <w:bookmarkEnd w:id="34"/>
    </w:p>
    <w:p w14:paraId="14FA3EFE" w14:textId="3CDBE54C" w:rsidR="00045B28" w:rsidRPr="00A15FC4" w:rsidRDefault="00045B28" w:rsidP="00045B28">
      <w:pPr>
        <w:ind w:left="0"/>
      </w:pPr>
      <w:r>
        <w:t xml:space="preserve">Internal. </w:t>
      </w:r>
      <w:r w:rsidRPr="00A15FC4">
        <w:t xml:space="preserve">Holds application </w:t>
      </w:r>
      <w:r>
        <w:t>log entries.</w:t>
      </w:r>
    </w:p>
    <w:p w14:paraId="5F4F568F" w14:textId="77777777" w:rsidR="00045B28" w:rsidRDefault="00045B28" w:rsidP="00045B28">
      <w:pPr>
        <w:ind w:left="0"/>
        <w:rPr>
          <w:b/>
          <w:bCs/>
        </w:rPr>
      </w:pPr>
    </w:p>
    <w:p w14:paraId="7CD37B9A" w14:textId="4D2F2D39" w:rsidR="00C87D53" w:rsidRPr="006523BC" w:rsidRDefault="00045B28" w:rsidP="006523BC">
      <w:pPr>
        <w:ind w:left="0"/>
      </w:pPr>
      <w:r>
        <w:rPr>
          <w:b/>
          <w:bCs/>
        </w:rPr>
        <w:t>Indexes</w:t>
      </w:r>
      <w:r w:rsidRPr="00EF1AC7">
        <w:rPr>
          <w:b/>
          <w:bCs/>
        </w:rPr>
        <w:t>:</w:t>
      </w:r>
      <w:r>
        <w:t xml:space="preserve"> </w:t>
      </w:r>
      <w:r w:rsidR="00C87D53">
        <w:t xml:space="preserve">Primary Key on </w:t>
      </w:r>
      <w:r w:rsidR="00C87D53" w:rsidRPr="006523BC">
        <w:rPr>
          <w:rFonts w:ascii="Consolas" w:hAnsi="Consolas"/>
        </w:rPr>
        <w:t>SESSION_ID, EVENT_ID</w:t>
      </w:r>
    </w:p>
    <w:p w14:paraId="23D0EFEE" w14:textId="1208F609" w:rsidR="00045B28" w:rsidRPr="000E1BF9" w:rsidRDefault="00045B28">
      <w:pPr>
        <w:pStyle w:val="Odstavecseseznamem"/>
        <w:numPr>
          <w:ilvl w:val="0"/>
          <w:numId w:val="156"/>
        </w:numPr>
        <w:rPr>
          <w:rFonts w:ascii="Consolas" w:hAnsi="Consolas"/>
        </w:rPr>
      </w:pPr>
      <w:r w:rsidRPr="00045B28">
        <w:rPr>
          <w:rFonts w:ascii="Consolas" w:hAnsi="Consolas"/>
        </w:rPr>
        <w:t xml:space="preserve">RMSTOOL_LOG_IDX </w:t>
      </w:r>
      <w:r>
        <w:rPr>
          <w:rFonts w:ascii="Consolas" w:hAnsi="Consolas"/>
        </w:rPr>
        <w:t>(</w:t>
      </w:r>
      <w:r w:rsidRPr="00045B28">
        <w:rPr>
          <w:rFonts w:ascii="Consolas" w:hAnsi="Consolas"/>
        </w:rPr>
        <w:t>SESSION_ID, EVENT_ID, EVENT_TIME</w:t>
      </w:r>
      <w:r>
        <w:rPr>
          <w:rFonts w:ascii="Consolas" w:hAnsi="Consolas"/>
        </w:rPr>
        <w:t>)</w:t>
      </w:r>
    </w:p>
    <w:p w14:paraId="21913F07" w14:textId="6E6815FC" w:rsidR="00045B28" w:rsidRPr="000E1BF9" w:rsidRDefault="00045B28">
      <w:pPr>
        <w:pStyle w:val="Odstavecseseznamem"/>
        <w:numPr>
          <w:ilvl w:val="0"/>
          <w:numId w:val="156"/>
        </w:numPr>
        <w:rPr>
          <w:rFonts w:ascii="Consolas" w:hAnsi="Consolas"/>
        </w:rPr>
      </w:pPr>
      <w:r w:rsidRPr="00045B28">
        <w:rPr>
          <w:rFonts w:ascii="Consolas" w:hAnsi="Consolas"/>
        </w:rPr>
        <w:t>RMSTOOL_LOG_IDX</w:t>
      </w:r>
      <w:r>
        <w:rPr>
          <w:rFonts w:ascii="Consolas" w:hAnsi="Consolas"/>
        </w:rPr>
        <w:t>2</w:t>
      </w:r>
      <w:r w:rsidRPr="000E1BF9">
        <w:rPr>
          <w:rFonts w:ascii="Consolas" w:hAnsi="Consolas"/>
        </w:rPr>
        <w:t xml:space="preserve"> </w:t>
      </w:r>
      <w:r>
        <w:rPr>
          <w:rFonts w:ascii="Consolas" w:hAnsi="Consolas"/>
        </w:rPr>
        <w:t>(</w:t>
      </w:r>
      <w:r w:rsidRPr="00045B28">
        <w:rPr>
          <w:rFonts w:ascii="Consolas" w:hAnsi="Consolas"/>
        </w:rPr>
        <w:t>SESSION_ID, EVENT_ID, EVENT_TAG</w:t>
      </w:r>
      <w:r>
        <w:rPr>
          <w:rFonts w:ascii="Consolas" w:hAnsi="Consolas"/>
        </w:rPr>
        <w:t>)</w:t>
      </w:r>
    </w:p>
    <w:p w14:paraId="51360714" w14:textId="666447C4" w:rsidR="00C87D53" w:rsidRPr="001E7550" w:rsidRDefault="00045B28" w:rsidP="001E7550">
      <w:pPr>
        <w:ind w:left="0"/>
      </w:pPr>
      <w:r w:rsidRPr="00EF1AC7">
        <w:rPr>
          <w:b/>
          <w:bCs/>
        </w:rPr>
        <w:t>Foreign Keys</w:t>
      </w:r>
      <w:r>
        <w:t xml:space="preserve">: </w:t>
      </w:r>
      <w:r w:rsidR="006A18C2" w:rsidRPr="001E7550">
        <w:rPr>
          <w:rFonts w:ascii="Consolas" w:hAnsi="Consolas"/>
        </w:rPr>
        <w:t xml:space="preserve">SESSION_ID </w:t>
      </w:r>
      <w:r w:rsidR="006A18C2" w:rsidRPr="00895BBA">
        <w:t xml:space="preserve">must exist in </w:t>
      </w:r>
      <w:r w:rsidR="006A18C2" w:rsidRPr="001E7550">
        <w:rPr>
          <w:rFonts w:ascii="Consolas" w:hAnsi="Consolas"/>
        </w:rPr>
        <w:t>RMSTOOL_SESSION(SESSION_ID)</w:t>
      </w:r>
    </w:p>
    <w:p w14:paraId="5B302A41" w14:textId="00057E6C" w:rsidR="00045B28" w:rsidRDefault="00045B28" w:rsidP="00045B28">
      <w:pPr>
        <w:ind w:left="0"/>
      </w:pPr>
      <w:r w:rsidRPr="00EF1AC7">
        <w:rPr>
          <w:b/>
          <w:bCs/>
        </w:rPr>
        <w:t>Triggers:</w:t>
      </w:r>
      <w:r>
        <w:t xml:space="preserve"> </w:t>
      </w:r>
      <w:r w:rsidR="00FA34F2" w:rsidRPr="00FA34F2">
        <w:rPr>
          <w:rFonts w:ascii="Consolas" w:hAnsi="Consolas"/>
        </w:rPr>
        <w:t>RMSTOOL_TR_EVENTID</w:t>
      </w:r>
    </w:p>
    <w:p w14:paraId="61D1EBE2" w14:textId="77777777" w:rsidR="00045B28" w:rsidRPr="001828BF" w:rsidRDefault="00045B28" w:rsidP="00045B28">
      <w:pPr>
        <w:ind w:left="0"/>
      </w:pPr>
      <w:r w:rsidRPr="001828BF">
        <w:rPr>
          <w:b/>
          <w:bCs/>
        </w:rPr>
        <w:t>Grants:</w:t>
      </w:r>
      <w:r w:rsidRPr="001828BF">
        <w:t xml:space="preserve"> none</w:t>
      </w:r>
    </w:p>
    <w:p w14:paraId="4D5328FF"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1985"/>
        <w:gridCol w:w="1984"/>
        <w:gridCol w:w="4820"/>
        <w:gridCol w:w="708"/>
      </w:tblGrid>
      <w:tr w:rsidR="00045B28" w14:paraId="69342A91" w14:textId="77777777" w:rsidTr="007B5990">
        <w:trPr>
          <w:trHeight w:val="137"/>
        </w:trPr>
        <w:tc>
          <w:tcPr>
            <w:tcW w:w="1985" w:type="dxa"/>
            <w:shd w:val="clear" w:color="auto" w:fill="D9D9D9" w:themeFill="background1" w:themeFillShade="D9"/>
          </w:tcPr>
          <w:p w14:paraId="0A58AE0F" w14:textId="77777777" w:rsidR="00045B28" w:rsidRDefault="00045B28" w:rsidP="00400A9F">
            <w:pPr>
              <w:ind w:left="0"/>
              <w:rPr>
                <w:b/>
                <w:bCs/>
              </w:rPr>
            </w:pPr>
            <w:r>
              <w:rPr>
                <w:b/>
                <w:bCs/>
              </w:rPr>
              <w:t>Column Name</w:t>
            </w:r>
          </w:p>
        </w:tc>
        <w:tc>
          <w:tcPr>
            <w:tcW w:w="1984" w:type="dxa"/>
            <w:shd w:val="clear" w:color="auto" w:fill="D9D9D9" w:themeFill="background1" w:themeFillShade="D9"/>
          </w:tcPr>
          <w:p w14:paraId="071A2CC0"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233772D"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5B6FC061" w14:textId="77777777" w:rsidR="00045B28" w:rsidRDefault="00045B28" w:rsidP="00400A9F">
            <w:pPr>
              <w:ind w:left="0"/>
              <w:rPr>
                <w:b/>
                <w:bCs/>
              </w:rPr>
            </w:pPr>
            <w:r>
              <w:rPr>
                <w:b/>
                <w:bCs/>
              </w:rPr>
              <w:t>Null</w:t>
            </w:r>
          </w:p>
        </w:tc>
      </w:tr>
      <w:tr w:rsidR="0052371B" w:rsidRPr="00F66D48" w14:paraId="3FED412A" w14:textId="77777777" w:rsidTr="007B5990">
        <w:trPr>
          <w:trHeight w:val="219"/>
        </w:trPr>
        <w:tc>
          <w:tcPr>
            <w:tcW w:w="1985" w:type="dxa"/>
          </w:tcPr>
          <w:p w14:paraId="1151FB02" w14:textId="662699F7" w:rsidR="0052371B" w:rsidRPr="007B5990" w:rsidRDefault="0052371B" w:rsidP="0052371B">
            <w:pPr>
              <w:ind w:left="0"/>
              <w:rPr>
                <w:rFonts w:ascii="Consolas" w:hAnsi="Consolas"/>
              </w:rPr>
            </w:pPr>
            <w:r w:rsidRPr="007B5990">
              <w:rPr>
                <w:rFonts w:ascii="Consolas" w:hAnsi="Consolas"/>
              </w:rPr>
              <w:t>SESSION_ID</w:t>
            </w:r>
          </w:p>
        </w:tc>
        <w:tc>
          <w:tcPr>
            <w:tcW w:w="1984" w:type="dxa"/>
          </w:tcPr>
          <w:p w14:paraId="111738A5" w14:textId="30373337" w:rsidR="0052371B" w:rsidRPr="00547E10" w:rsidRDefault="0052371B" w:rsidP="0052371B">
            <w:pPr>
              <w:ind w:left="0"/>
              <w:rPr>
                <w:rFonts w:ascii="Consolas" w:hAnsi="Consolas"/>
              </w:rPr>
            </w:pPr>
            <w:r w:rsidRPr="00547E10">
              <w:rPr>
                <w:rFonts w:ascii="Consolas" w:hAnsi="Consolas"/>
              </w:rPr>
              <w:t>NUMBER</w:t>
            </w:r>
          </w:p>
        </w:tc>
        <w:tc>
          <w:tcPr>
            <w:tcW w:w="4820" w:type="dxa"/>
          </w:tcPr>
          <w:p w14:paraId="42E4DF44" w14:textId="44AD4A8B" w:rsidR="0052371B" w:rsidRPr="00F66D48" w:rsidRDefault="0052371B" w:rsidP="0052371B">
            <w:pPr>
              <w:ind w:left="0"/>
            </w:pPr>
            <w:r>
              <w:t>Session that logged the event</w:t>
            </w:r>
          </w:p>
        </w:tc>
        <w:tc>
          <w:tcPr>
            <w:tcW w:w="708" w:type="dxa"/>
          </w:tcPr>
          <w:p w14:paraId="61561EEC" w14:textId="48353217" w:rsidR="0052371B" w:rsidRDefault="0052371B" w:rsidP="0052371B">
            <w:pPr>
              <w:ind w:left="0"/>
            </w:pPr>
          </w:p>
        </w:tc>
      </w:tr>
      <w:tr w:rsidR="0052371B" w:rsidRPr="00F66D48" w14:paraId="7C97C7EA" w14:textId="77777777" w:rsidTr="007B5990">
        <w:trPr>
          <w:trHeight w:val="219"/>
        </w:trPr>
        <w:tc>
          <w:tcPr>
            <w:tcW w:w="1985" w:type="dxa"/>
          </w:tcPr>
          <w:p w14:paraId="0BE9C4A6" w14:textId="41A6AACB" w:rsidR="0052371B" w:rsidRPr="007B5990" w:rsidRDefault="0052371B" w:rsidP="0052371B">
            <w:pPr>
              <w:ind w:left="0"/>
              <w:rPr>
                <w:rFonts w:ascii="Consolas" w:hAnsi="Consolas"/>
              </w:rPr>
            </w:pPr>
            <w:r w:rsidRPr="007B5990">
              <w:rPr>
                <w:rFonts w:ascii="Consolas" w:hAnsi="Consolas"/>
              </w:rPr>
              <w:t>EVENT_ID</w:t>
            </w:r>
          </w:p>
        </w:tc>
        <w:tc>
          <w:tcPr>
            <w:tcW w:w="1984" w:type="dxa"/>
          </w:tcPr>
          <w:p w14:paraId="2229C65C" w14:textId="39581154" w:rsidR="0052371B" w:rsidRPr="00547E10" w:rsidRDefault="0052371B" w:rsidP="0052371B">
            <w:pPr>
              <w:ind w:left="0"/>
              <w:rPr>
                <w:rFonts w:ascii="Consolas" w:hAnsi="Consolas"/>
              </w:rPr>
            </w:pPr>
            <w:r w:rsidRPr="00547E10">
              <w:rPr>
                <w:rFonts w:ascii="Consolas" w:hAnsi="Consolas"/>
              </w:rPr>
              <w:t>NUMBER</w:t>
            </w:r>
          </w:p>
        </w:tc>
        <w:tc>
          <w:tcPr>
            <w:tcW w:w="4820" w:type="dxa"/>
          </w:tcPr>
          <w:p w14:paraId="72E1E4F7" w14:textId="06F50F44" w:rsidR="0052371B" w:rsidRPr="00F66D48" w:rsidRDefault="0052371B" w:rsidP="0052371B">
            <w:pPr>
              <w:ind w:left="0"/>
            </w:pPr>
            <w:r>
              <w:t>Log event identifier</w:t>
            </w:r>
          </w:p>
        </w:tc>
        <w:tc>
          <w:tcPr>
            <w:tcW w:w="708" w:type="dxa"/>
          </w:tcPr>
          <w:p w14:paraId="5F19D1F0" w14:textId="3BCF7931" w:rsidR="0052371B" w:rsidRDefault="0052371B" w:rsidP="0052371B">
            <w:pPr>
              <w:ind w:left="0"/>
            </w:pPr>
          </w:p>
        </w:tc>
      </w:tr>
      <w:tr w:rsidR="0052371B" w:rsidRPr="00F66D48" w14:paraId="707EE55B" w14:textId="77777777" w:rsidTr="007B5990">
        <w:trPr>
          <w:trHeight w:val="219"/>
        </w:trPr>
        <w:tc>
          <w:tcPr>
            <w:tcW w:w="1985" w:type="dxa"/>
          </w:tcPr>
          <w:p w14:paraId="65DD5324" w14:textId="50B976B8" w:rsidR="0052371B" w:rsidRPr="007B5990" w:rsidRDefault="0052371B" w:rsidP="0052371B">
            <w:pPr>
              <w:ind w:left="0"/>
              <w:rPr>
                <w:rFonts w:ascii="Consolas" w:hAnsi="Consolas"/>
              </w:rPr>
            </w:pPr>
            <w:r w:rsidRPr="007B5990">
              <w:rPr>
                <w:rFonts w:ascii="Consolas" w:hAnsi="Consolas"/>
              </w:rPr>
              <w:t>EVENT_TIME</w:t>
            </w:r>
          </w:p>
        </w:tc>
        <w:tc>
          <w:tcPr>
            <w:tcW w:w="1984" w:type="dxa"/>
          </w:tcPr>
          <w:p w14:paraId="76CB8516" w14:textId="79D15412" w:rsidR="0052371B" w:rsidRPr="00547E10" w:rsidRDefault="0052371B" w:rsidP="0052371B">
            <w:pPr>
              <w:ind w:left="0"/>
              <w:rPr>
                <w:rFonts w:ascii="Consolas" w:hAnsi="Consolas"/>
              </w:rPr>
            </w:pPr>
            <w:r w:rsidRPr="00547E10">
              <w:rPr>
                <w:rFonts w:ascii="Consolas" w:hAnsi="Consolas"/>
              </w:rPr>
              <w:t>TIMESTAMP (6)</w:t>
            </w:r>
          </w:p>
        </w:tc>
        <w:tc>
          <w:tcPr>
            <w:tcW w:w="4820" w:type="dxa"/>
          </w:tcPr>
          <w:p w14:paraId="78BD843E" w14:textId="69512D0E" w:rsidR="0052371B" w:rsidRPr="00F66D48" w:rsidRDefault="0052371B" w:rsidP="0052371B">
            <w:pPr>
              <w:ind w:left="0"/>
            </w:pPr>
            <w:r>
              <w:t>Log event timestamp</w:t>
            </w:r>
          </w:p>
        </w:tc>
        <w:tc>
          <w:tcPr>
            <w:tcW w:w="708" w:type="dxa"/>
          </w:tcPr>
          <w:p w14:paraId="1987240E" w14:textId="6237C7AA" w:rsidR="0052371B" w:rsidRDefault="0052371B" w:rsidP="0052371B">
            <w:pPr>
              <w:ind w:left="0"/>
            </w:pPr>
          </w:p>
        </w:tc>
      </w:tr>
      <w:tr w:rsidR="0052371B" w:rsidRPr="00F66D48" w14:paraId="0C6801E8" w14:textId="77777777" w:rsidTr="007B5990">
        <w:trPr>
          <w:trHeight w:val="219"/>
        </w:trPr>
        <w:tc>
          <w:tcPr>
            <w:tcW w:w="1985" w:type="dxa"/>
          </w:tcPr>
          <w:p w14:paraId="6D94DEEA" w14:textId="760C5253" w:rsidR="0052371B" w:rsidRPr="007B5990" w:rsidRDefault="0052371B" w:rsidP="0052371B">
            <w:pPr>
              <w:ind w:left="0"/>
              <w:rPr>
                <w:rFonts w:ascii="Consolas" w:hAnsi="Consolas"/>
              </w:rPr>
            </w:pPr>
            <w:r w:rsidRPr="007B5990">
              <w:rPr>
                <w:rFonts w:ascii="Consolas" w:hAnsi="Consolas"/>
              </w:rPr>
              <w:t>EVENT_TYPE</w:t>
            </w:r>
          </w:p>
        </w:tc>
        <w:tc>
          <w:tcPr>
            <w:tcW w:w="1984" w:type="dxa"/>
          </w:tcPr>
          <w:p w14:paraId="0338AE26" w14:textId="2BAD2508" w:rsidR="0052371B" w:rsidRPr="00547E10" w:rsidRDefault="0052371B" w:rsidP="0052371B">
            <w:pPr>
              <w:ind w:left="0"/>
              <w:rPr>
                <w:rFonts w:ascii="Consolas" w:hAnsi="Consolas"/>
              </w:rPr>
            </w:pPr>
            <w:r w:rsidRPr="00547E10">
              <w:rPr>
                <w:rFonts w:ascii="Consolas" w:hAnsi="Consolas"/>
              </w:rPr>
              <w:t>VARCHAR2 (1)</w:t>
            </w:r>
          </w:p>
        </w:tc>
        <w:tc>
          <w:tcPr>
            <w:tcW w:w="4820" w:type="dxa"/>
          </w:tcPr>
          <w:p w14:paraId="5F1CEB1C" w14:textId="77777777" w:rsidR="0052371B" w:rsidRDefault="0052371B" w:rsidP="0052371B">
            <w:pPr>
              <w:ind w:left="0"/>
            </w:pPr>
            <w:r>
              <w:t>Log event type:</w:t>
            </w:r>
          </w:p>
          <w:p w14:paraId="73746C95" w14:textId="77777777" w:rsidR="0052371B" w:rsidRDefault="0052371B">
            <w:pPr>
              <w:pStyle w:val="Odstavecseseznamem"/>
              <w:numPr>
                <w:ilvl w:val="0"/>
                <w:numId w:val="140"/>
              </w:numPr>
              <w:ind w:left="319" w:hanging="204"/>
            </w:pPr>
            <w:r w:rsidRPr="002866FD">
              <w:rPr>
                <w:rFonts w:ascii="Consolas" w:hAnsi="Consolas"/>
              </w:rPr>
              <w:t>I =</w:t>
            </w:r>
            <w:r>
              <w:t xml:space="preserve"> Information</w:t>
            </w:r>
          </w:p>
          <w:p w14:paraId="5476810C" w14:textId="77777777" w:rsidR="0052371B" w:rsidRDefault="0052371B">
            <w:pPr>
              <w:pStyle w:val="Odstavecseseznamem"/>
              <w:numPr>
                <w:ilvl w:val="0"/>
                <w:numId w:val="140"/>
              </w:numPr>
              <w:ind w:left="319" w:hanging="204"/>
            </w:pPr>
            <w:r w:rsidRPr="002866FD">
              <w:rPr>
                <w:rFonts w:ascii="Consolas" w:hAnsi="Consolas"/>
              </w:rPr>
              <w:t>W =</w:t>
            </w:r>
            <w:r>
              <w:t xml:space="preserve"> Warning</w:t>
            </w:r>
          </w:p>
          <w:p w14:paraId="61417902" w14:textId="77777777" w:rsidR="0052371B" w:rsidRDefault="0052371B">
            <w:pPr>
              <w:pStyle w:val="Odstavecseseznamem"/>
              <w:numPr>
                <w:ilvl w:val="0"/>
                <w:numId w:val="140"/>
              </w:numPr>
              <w:ind w:left="319" w:hanging="204"/>
            </w:pPr>
            <w:r w:rsidRPr="002866FD">
              <w:rPr>
                <w:rFonts w:ascii="Consolas" w:hAnsi="Consolas"/>
              </w:rPr>
              <w:t>E =</w:t>
            </w:r>
            <w:r>
              <w:t xml:space="preserve"> Error</w:t>
            </w:r>
          </w:p>
          <w:p w14:paraId="27CC1ECA" w14:textId="47F8E792" w:rsidR="0052371B" w:rsidRDefault="0052371B">
            <w:pPr>
              <w:pStyle w:val="Odstavecseseznamem"/>
              <w:numPr>
                <w:ilvl w:val="0"/>
                <w:numId w:val="140"/>
              </w:numPr>
              <w:ind w:left="319" w:hanging="204"/>
            </w:pPr>
            <w:r w:rsidRPr="002866FD">
              <w:rPr>
                <w:rFonts w:ascii="Consolas" w:hAnsi="Consolas"/>
              </w:rPr>
              <w:t>X =</w:t>
            </w:r>
            <w:r>
              <w:t xml:space="preserve"> SQL command execution</w:t>
            </w:r>
          </w:p>
          <w:p w14:paraId="307D9417" w14:textId="3CBE2D69" w:rsidR="0052371B" w:rsidRDefault="0052371B">
            <w:pPr>
              <w:pStyle w:val="Odstavecseseznamem"/>
              <w:numPr>
                <w:ilvl w:val="0"/>
                <w:numId w:val="140"/>
              </w:numPr>
              <w:ind w:left="319" w:hanging="204"/>
            </w:pPr>
            <w:r w:rsidRPr="002866FD">
              <w:rPr>
                <w:rFonts w:ascii="Consolas" w:hAnsi="Consolas"/>
              </w:rPr>
              <w:t>D =</w:t>
            </w:r>
            <w:r>
              <w:t xml:space="preserve"> Debug</w:t>
            </w:r>
          </w:p>
        </w:tc>
        <w:tc>
          <w:tcPr>
            <w:tcW w:w="708" w:type="dxa"/>
          </w:tcPr>
          <w:p w14:paraId="5CA6F73F" w14:textId="01EEF43A" w:rsidR="0052371B" w:rsidRDefault="0052371B" w:rsidP="0052371B">
            <w:pPr>
              <w:ind w:left="0"/>
            </w:pPr>
          </w:p>
        </w:tc>
      </w:tr>
      <w:tr w:rsidR="0052371B" w:rsidRPr="00F66D48" w14:paraId="6FEA85F8" w14:textId="77777777" w:rsidTr="007B5990">
        <w:trPr>
          <w:trHeight w:val="219"/>
        </w:trPr>
        <w:tc>
          <w:tcPr>
            <w:tcW w:w="1985" w:type="dxa"/>
          </w:tcPr>
          <w:p w14:paraId="0D1DE8D7" w14:textId="51BF200E" w:rsidR="0052371B" w:rsidRPr="007B5990" w:rsidRDefault="0052371B" w:rsidP="0052371B">
            <w:pPr>
              <w:ind w:left="0"/>
              <w:rPr>
                <w:rFonts w:ascii="Consolas" w:hAnsi="Consolas"/>
              </w:rPr>
            </w:pPr>
            <w:r w:rsidRPr="007B5990">
              <w:rPr>
                <w:rFonts w:ascii="Consolas" w:hAnsi="Consolas"/>
              </w:rPr>
              <w:t>EVENT_ENV</w:t>
            </w:r>
          </w:p>
        </w:tc>
        <w:tc>
          <w:tcPr>
            <w:tcW w:w="1984" w:type="dxa"/>
          </w:tcPr>
          <w:p w14:paraId="4F7A457D" w14:textId="2C727C2C" w:rsidR="0052371B" w:rsidRPr="00547E10" w:rsidRDefault="0052371B" w:rsidP="0052371B">
            <w:pPr>
              <w:ind w:left="0"/>
              <w:rPr>
                <w:rFonts w:ascii="Consolas" w:hAnsi="Consolas"/>
              </w:rPr>
            </w:pPr>
            <w:r w:rsidRPr="00547E10">
              <w:rPr>
                <w:rFonts w:ascii="Consolas" w:hAnsi="Consolas"/>
              </w:rPr>
              <w:t>VARCHAR2 (4)</w:t>
            </w:r>
          </w:p>
        </w:tc>
        <w:tc>
          <w:tcPr>
            <w:tcW w:w="4820" w:type="dxa"/>
          </w:tcPr>
          <w:p w14:paraId="20C8ADE5" w14:textId="25078627" w:rsidR="0052371B" w:rsidRDefault="0052371B" w:rsidP="0052371B">
            <w:pPr>
              <w:ind w:left="0"/>
            </w:pPr>
            <w:r>
              <w:t>Environment where the event was logged</w:t>
            </w:r>
          </w:p>
        </w:tc>
        <w:tc>
          <w:tcPr>
            <w:tcW w:w="708" w:type="dxa"/>
          </w:tcPr>
          <w:p w14:paraId="4DC3E9BB" w14:textId="587C498E" w:rsidR="0052371B" w:rsidRDefault="0052371B" w:rsidP="0052371B">
            <w:pPr>
              <w:ind w:left="0"/>
            </w:pPr>
            <w:r>
              <w:t>Null</w:t>
            </w:r>
          </w:p>
        </w:tc>
      </w:tr>
      <w:tr w:rsidR="0052371B" w:rsidRPr="00F66D48" w14:paraId="448B1738" w14:textId="77777777" w:rsidTr="007B5990">
        <w:trPr>
          <w:trHeight w:val="219"/>
        </w:trPr>
        <w:tc>
          <w:tcPr>
            <w:tcW w:w="1985" w:type="dxa"/>
          </w:tcPr>
          <w:p w14:paraId="13226F89" w14:textId="2C3D9420" w:rsidR="0052371B" w:rsidRPr="007B5990" w:rsidRDefault="0052371B" w:rsidP="0052371B">
            <w:pPr>
              <w:ind w:left="0"/>
              <w:rPr>
                <w:rFonts w:ascii="Consolas" w:hAnsi="Consolas"/>
              </w:rPr>
            </w:pPr>
            <w:r w:rsidRPr="007B5990">
              <w:rPr>
                <w:rFonts w:ascii="Consolas" w:hAnsi="Consolas"/>
              </w:rPr>
              <w:t>EVENT_MODULE</w:t>
            </w:r>
          </w:p>
        </w:tc>
        <w:tc>
          <w:tcPr>
            <w:tcW w:w="1984" w:type="dxa"/>
          </w:tcPr>
          <w:p w14:paraId="2B1D98BD" w14:textId="3F127CC6" w:rsidR="0052371B" w:rsidRPr="00547E10" w:rsidRDefault="0052371B" w:rsidP="0052371B">
            <w:pPr>
              <w:ind w:left="0"/>
              <w:rPr>
                <w:rFonts w:ascii="Consolas" w:hAnsi="Consolas"/>
              </w:rPr>
            </w:pPr>
            <w:r w:rsidRPr="00547E10">
              <w:rPr>
                <w:rFonts w:ascii="Consolas" w:hAnsi="Consolas"/>
              </w:rPr>
              <w:t>VARCHAR2 (64)</w:t>
            </w:r>
          </w:p>
        </w:tc>
        <w:tc>
          <w:tcPr>
            <w:tcW w:w="4820" w:type="dxa"/>
          </w:tcPr>
          <w:p w14:paraId="29794674" w14:textId="504B3338" w:rsidR="0052371B" w:rsidRDefault="0052371B" w:rsidP="0052371B">
            <w:pPr>
              <w:ind w:left="0"/>
            </w:pPr>
            <w:r>
              <w:t>Module that initiated the log event</w:t>
            </w:r>
          </w:p>
        </w:tc>
        <w:tc>
          <w:tcPr>
            <w:tcW w:w="708" w:type="dxa"/>
          </w:tcPr>
          <w:p w14:paraId="2C90A808" w14:textId="471C198E" w:rsidR="0052371B" w:rsidRDefault="0052371B" w:rsidP="0052371B">
            <w:pPr>
              <w:ind w:left="0"/>
            </w:pPr>
            <w:r>
              <w:t>Null</w:t>
            </w:r>
          </w:p>
        </w:tc>
      </w:tr>
      <w:tr w:rsidR="0052371B" w:rsidRPr="00F66D48" w14:paraId="542339A0" w14:textId="77777777" w:rsidTr="007B5990">
        <w:trPr>
          <w:trHeight w:val="219"/>
        </w:trPr>
        <w:tc>
          <w:tcPr>
            <w:tcW w:w="1985" w:type="dxa"/>
          </w:tcPr>
          <w:p w14:paraId="635B0DBD" w14:textId="51685DB3" w:rsidR="0052371B" w:rsidRPr="007B5990" w:rsidRDefault="0052371B" w:rsidP="0052371B">
            <w:pPr>
              <w:ind w:left="0"/>
              <w:rPr>
                <w:rFonts w:ascii="Consolas" w:hAnsi="Consolas"/>
              </w:rPr>
            </w:pPr>
            <w:r w:rsidRPr="007B5990">
              <w:rPr>
                <w:rFonts w:ascii="Consolas" w:hAnsi="Consolas"/>
              </w:rPr>
              <w:t>EVENT_TEXT</w:t>
            </w:r>
          </w:p>
        </w:tc>
        <w:tc>
          <w:tcPr>
            <w:tcW w:w="1984" w:type="dxa"/>
          </w:tcPr>
          <w:p w14:paraId="372B03FF" w14:textId="43499B23" w:rsidR="0052371B" w:rsidRPr="00547E10" w:rsidRDefault="0052371B" w:rsidP="0052371B">
            <w:pPr>
              <w:ind w:left="0"/>
              <w:rPr>
                <w:rFonts w:ascii="Consolas" w:hAnsi="Consolas"/>
              </w:rPr>
            </w:pPr>
            <w:r w:rsidRPr="00547E10">
              <w:rPr>
                <w:rFonts w:ascii="Consolas" w:hAnsi="Consolas"/>
              </w:rPr>
              <w:t>VARCHAR2 (1024)</w:t>
            </w:r>
          </w:p>
        </w:tc>
        <w:tc>
          <w:tcPr>
            <w:tcW w:w="4820" w:type="dxa"/>
          </w:tcPr>
          <w:p w14:paraId="08451C8A" w14:textId="37523AFF" w:rsidR="0052371B" w:rsidRDefault="0052371B" w:rsidP="0052371B">
            <w:pPr>
              <w:ind w:left="0"/>
            </w:pPr>
            <w:r>
              <w:t>Log event description</w:t>
            </w:r>
          </w:p>
        </w:tc>
        <w:tc>
          <w:tcPr>
            <w:tcW w:w="708" w:type="dxa"/>
          </w:tcPr>
          <w:p w14:paraId="5E6497DF" w14:textId="5CB422B0" w:rsidR="0052371B" w:rsidRDefault="0052371B" w:rsidP="0052371B">
            <w:pPr>
              <w:ind w:left="0"/>
            </w:pPr>
          </w:p>
        </w:tc>
      </w:tr>
      <w:tr w:rsidR="0052371B" w:rsidRPr="00F66D48" w14:paraId="56DA71A4" w14:textId="77777777" w:rsidTr="007B5990">
        <w:trPr>
          <w:trHeight w:val="219"/>
        </w:trPr>
        <w:tc>
          <w:tcPr>
            <w:tcW w:w="1985" w:type="dxa"/>
          </w:tcPr>
          <w:p w14:paraId="66669361" w14:textId="2BDF8035" w:rsidR="0052371B" w:rsidRPr="007B5990" w:rsidRDefault="0052371B" w:rsidP="0052371B">
            <w:pPr>
              <w:ind w:left="0"/>
              <w:rPr>
                <w:rFonts w:ascii="Consolas" w:hAnsi="Consolas"/>
              </w:rPr>
            </w:pPr>
            <w:r w:rsidRPr="007B5990">
              <w:rPr>
                <w:rFonts w:ascii="Consolas" w:hAnsi="Consolas"/>
              </w:rPr>
              <w:t>EVENT_DATA</w:t>
            </w:r>
          </w:p>
        </w:tc>
        <w:tc>
          <w:tcPr>
            <w:tcW w:w="1984" w:type="dxa"/>
          </w:tcPr>
          <w:p w14:paraId="0830CB6E" w14:textId="0FD0D6CC" w:rsidR="0052371B" w:rsidRPr="00547E10" w:rsidRDefault="0052371B" w:rsidP="0052371B">
            <w:pPr>
              <w:ind w:left="0"/>
              <w:rPr>
                <w:rFonts w:ascii="Consolas" w:hAnsi="Consolas"/>
              </w:rPr>
            </w:pPr>
            <w:r w:rsidRPr="00547E10">
              <w:rPr>
                <w:rFonts w:ascii="Consolas" w:hAnsi="Consolas"/>
              </w:rPr>
              <w:t>CLOB</w:t>
            </w:r>
          </w:p>
        </w:tc>
        <w:tc>
          <w:tcPr>
            <w:tcW w:w="4820" w:type="dxa"/>
          </w:tcPr>
          <w:p w14:paraId="52F8F09C" w14:textId="780F1AC9" w:rsidR="0052371B" w:rsidRDefault="0052371B" w:rsidP="0052371B">
            <w:pPr>
              <w:ind w:left="0"/>
            </w:pPr>
            <w:r>
              <w:t>Log event data (optional)</w:t>
            </w:r>
          </w:p>
        </w:tc>
        <w:tc>
          <w:tcPr>
            <w:tcW w:w="708" w:type="dxa"/>
          </w:tcPr>
          <w:p w14:paraId="33336C9C" w14:textId="05A39248" w:rsidR="0052371B" w:rsidRDefault="0052371B" w:rsidP="0052371B">
            <w:pPr>
              <w:ind w:left="0"/>
            </w:pPr>
            <w:r>
              <w:t>Null</w:t>
            </w:r>
          </w:p>
        </w:tc>
      </w:tr>
      <w:tr w:rsidR="0052371B" w:rsidRPr="00F66D48" w14:paraId="22B6E35E" w14:textId="77777777" w:rsidTr="007B5990">
        <w:trPr>
          <w:trHeight w:val="219"/>
        </w:trPr>
        <w:tc>
          <w:tcPr>
            <w:tcW w:w="1985" w:type="dxa"/>
          </w:tcPr>
          <w:p w14:paraId="154679AC" w14:textId="38464579" w:rsidR="0052371B" w:rsidRPr="007B5990" w:rsidRDefault="0052371B" w:rsidP="0052371B">
            <w:pPr>
              <w:ind w:left="0"/>
              <w:rPr>
                <w:rFonts w:ascii="Consolas" w:hAnsi="Consolas"/>
              </w:rPr>
            </w:pPr>
            <w:r w:rsidRPr="007B5990">
              <w:rPr>
                <w:rFonts w:ascii="Consolas" w:hAnsi="Consolas"/>
              </w:rPr>
              <w:t>EVENT_TAG</w:t>
            </w:r>
          </w:p>
        </w:tc>
        <w:tc>
          <w:tcPr>
            <w:tcW w:w="1984" w:type="dxa"/>
          </w:tcPr>
          <w:p w14:paraId="4BB66DD6" w14:textId="59CD150B" w:rsidR="0052371B" w:rsidRPr="00547E10" w:rsidRDefault="0052371B" w:rsidP="0052371B">
            <w:pPr>
              <w:ind w:left="0"/>
              <w:rPr>
                <w:rFonts w:ascii="Consolas" w:hAnsi="Consolas"/>
              </w:rPr>
            </w:pPr>
            <w:r w:rsidRPr="00547E10">
              <w:rPr>
                <w:rFonts w:ascii="Consolas" w:hAnsi="Consolas"/>
              </w:rPr>
              <w:t>NUMBER</w:t>
            </w:r>
          </w:p>
        </w:tc>
        <w:tc>
          <w:tcPr>
            <w:tcW w:w="4820" w:type="dxa"/>
          </w:tcPr>
          <w:p w14:paraId="30A086FB" w14:textId="31A33B3B" w:rsidR="0052371B" w:rsidRDefault="0052371B" w:rsidP="0052371B">
            <w:pPr>
              <w:ind w:left="0"/>
            </w:pPr>
            <w:r>
              <w:t>Optional log event tag</w:t>
            </w:r>
            <w:r>
              <w:br/>
            </w:r>
            <w:r w:rsidRPr="002866FD">
              <w:rPr>
                <w:rFonts w:ascii="Consolas" w:hAnsi="Consolas"/>
              </w:rPr>
              <w:t>1</w:t>
            </w:r>
            <w:r>
              <w:t xml:space="preserve"> = History data</w:t>
            </w:r>
          </w:p>
        </w:tc>
        <w:tc>
          <w:tcPr>
            <w:tcW w:w="708" w:type="dxa"/>
          </w:tcPr>
          <w:p w14:paraId="196715AA" w14:textId="36DD0ACA" w:rsidR="0052371B" w:rsidRDefault="0052371B" w:rsidP="0052371B">
            <w:pPr>
              <w:ind w:left="0"/>
            </w:pPr>
            <w:r>
              <w:t>Null</w:t>
            </w:r>
          </w:p>
        </w:tc>
      </w:tr>
    </w:tbl>
    <w:p w14:paraId="5D8526AA" w14:textId="25E6C198" w:rsidR="00045B28" w:rsidRDefault="00045B28" w:rsidP="00045B28"/>
    <w:p w14:paraId="1C3A9B4F" w14:textId="7FB85E04" w:rsidR="0023315C" w:rsidRDefault="00A008EC" w:rsidP="00A008EC">
      <w:pPr>
        <w:pStyle w:val="Nadpis5"/>
      </w:pPr>
      <w:bookmarkStart w:id="35" w:name="_Toc208565601"/>
      <w:r>
        <w:lastRenderedPageBreak/>
        <w:t xml:space="preserve">Table </w:t>
      </w:r>
      <w:r w:rsidR="0023315C">
        <w:t>RMSTOOL_LOG_ARCH</w:t>
      </w:r>
      <w:bookmarkEnd w:id="35"/>
    </w:p>
    <w:p w14:paraId="0F64D821" w14:textId="249ECD16" w:rsidR="0023315C" w:rsidRPr="00A15FC4" w:rsidRDefault="0023315C" w:rsidP="0023315C">
      <w:pPr>
        <w:ind w:left="0"/>
      </w:pPr>
      <w:r>
        <w:t xml:space="preserve">Internal. </w:t>
      </w:r>
      <w:r w:rsidRPr="00A15FC4">
        <w:t xml:space="preserve">Holds </w:t>
      </w:r>
      <w:r>
        <w:t xml:space="preserve">archived </w:t>
      </w:r>
      <w:r w:rsidRPr="00A15FC4">
        <w:t xml:space="preserve">application </w:t>
      </w:r>
      <w:r>
        <w:t>log entries.</w:t>
      </w:r>
    </w:p>
    <w:p w14:paraId="2AC426D5" w14:textId="77777777" w:rsidR="0023315C" w:rsidRDefault="0023315C" w:rsidP="0023315C">
      <w:pPr>
        <w:ind w:left="0"/>
        <w:rPr>
          <w:b/>
          <w:bCs/>
        </w:rPr>
      </w:pPr>
    </w:p>
    <w:p w14:paraId="5C5EF045" w14:textId="58FC3EBC" w:rsidR="0023315C" w:rsidRPr="000E1BF9" w:rsidRDefault="0023315C" w:rsidP="0023315C">
      <w:pPr>
        <w:ind w:left="0"/>
        <w:rPr>
          <w:rFonts w:ascii="Consolas" w:hAnsi="Consolas"/>
        </w:rPr>
      </w:pPr>
      <w:r>
        <w:rPr>
          <w:b/>
          <w:bCs/>
        </w:rPr>
        <w:t>Indexes</w:t>
      </w:r>
      <w:r w:rsidRPr="00EF1AC7">
        <w:rPr>
          <w:b/>
          <w:bCs/>
        </w:rPr>
        <w:t>:</w:t>
      </w:r>
      <w:r>
        <w:t xml:space="preserve"> none</w:t>
      </w:r>
    </w:p>
    <w:p w14:paraId="413466FA" w14:textId="253BA433" w:rsidR="0023315C" w:rsidRPr="001E7550" w:rsidRDefault="0023315C" w:rsidP="0023315C">
      <w:pPr>
        <w:ind w:left="0"/>
      </w:pPr>
      <w:r w:rsidRPr="00EF1AC7">
        <w:rPr>
          <w:b/>
          <w:bCs/>
        </w:rPr>
        <w:t>Foreign Keys</w:t>
      </w:r>
      <w:r>
        <w:t>: none</w:t>
      </w:r>
    </w:p>
    <w:p w14:paraId="125F4B7B" w14:textId="55F83FD8" w:rsidR="0023315C" w:rsidRDefault="0023315C" w:rsidP="0023315C">
      <w:pPr>
        <w:ind w:left="0"/>
      </w:pPr>
      <w:r w:rsidRPr="00EF1AC7">
        <w:rPr>
          <w:b/>
          <w:bCs/>
        </w:rPr>
        <w:t>Triggers:</w:t>
      </w:r>
      <w:r>
        <w:t xml:space="preserve"> none</w:t>
      </w:r>
    </w:p>
    <w:p w14:paraId="6CDF6C2C" w14:textId="1B719294" w:rsidR="0023315C" w:rsidRDefault="0023315C" w:rsidP="0023315C">
      <w:pPr>
        <w:ind w:left="0"/>
      </w:pPr>
      <w:r w:rsidRPr="001828BF">
        <w:rPr>
          <w:b/>
          <w:bCs/>
        </w:rPr>
        <w:t>Grants:</w:t>
      </w:r>
      <w:r w:rsidRPr="001828BF">
        <w:t xml:space="preserve"> none</w:t>
      </w:r>
    </w:p>
    <w:p w14:paraId="19CD7BA4" w14:textId="77777777" w:rsidR="0005394B" w:rsidRDefault="0005394B" w:rsidP="0023315C">
      <w:pPr>
        <w:ind w:left="0"/>
        <w:rPr>
          <w:b/>
          <w:bCs/>
        </w:rPr>
      </w:pPr>
    </w:p>
    <w:p w14:paraId="6F10F2A8" w14:textId="5F9CB4B5" w:rsidR="0005394B" w:rsidRDefault="0005394B" w:rsidP="0023315C">
      <w:pPr>
        <w:ind w:left="0"/>
      </w:pPr>
      <w:r w:rsidRPr="0005394B">
        <w:rPr>
          <w:b/>
          <w:bCs/>
        </w:rPr>
        <w:t>Columns:</w:t>
      </w:r>
      <w:r>
        <w:t xml:space="preserve"> See </w:t>
      </w:r>
      <w:r w:rsidRPr="0005394B">
        <w:rPr>
          <w:rFonts w:ascii="Consolas" w:hAnsi="Consolas"/>
        </w:rPr>
        <w:t>RMSTOOL_LOG</w:t>
      </w:r>
    </w:p>
    <w:p w14:paraId="324A188D" w14:textId="77777777" w:rsidR="0005394B" w:rsidRPr="001828BF" w:rsidRDefault="0005394B" w:rsidP="0023315C">
      <w:pPr>
        <w:ind w:left="0"/>
      </w:pPr>
    </w:p>
    <w:p w14:paraId="147A1996" w14:textId="1561793C" w:rsidR="00547E10" w:rsidRDefault="00A008EC" w:rsidP="00A008EC">
      <w:pPr>
        <w:pStyle w:val="Nadpis5"/>
      </w:pPr>
      <w:bookmarkStart w:id="36" w:name="_Toc208565602"/>
      <w:r>
        <w:t xml:space="preserve">Table </w:t>
      </w:r>
      <w:r w:rsidR="00547E10">
        <w:t>RMSTOOL_PROCESS_LOCK</w:t>
      </w:r>
      <w:bookmarkEnd w:id="36"/>
    </w:p>
    <w:p w14:paraId="2B34546E" w14:textId="786224A1" w:rsidR="00547E10" w:rsidRPr="00A15FC4" w:rsidRDefault="00547E10" w:rsidP="00547E10">
      <w:pPr>
        <w:ind w:left="0"/>
      </w:pPr>
      <w:r>
        <w:t xml:space="preserve">Internal. </w:t>
      </w:r>
      <w:r w:rsidRPr="00A15FC4">
        <w:t xml:space="preserve">Holds </w:t>
      </w:r>
      <w:r>
        <w:t>currently acquired process locks.</w:t>
      </w:r>
    </w:p>
    <w:p w14:paraId="1197B7A3" w14:textId="77777777" w:rsidR="00547E10" w:rsidRDefault="00547E10" w:rsidP="00547E10">
      <w:pPr>
        <w:ind w:left="0"/>
        <w:rPr>
          <w:b/>
          <w:bCs/>
        </w:rPr>
      </w:pPr>
    </w:p>
    <w:p w14:paraId="046C9A1F" w14:textId="4E8272AE" w:rsidR="00547E10" w:rsidRPr="000E1BF9" w:rsidRDefault="00547E10" w:rsidP="00547E10">
      <w:pPr>
        <w:ind w:left="0"/>
        <w:rPr>
          <w:rFonts w:ascii="Consolas" w:hAnsi="Consolas"/>
        </w:rPr>
      </w:pPr>
      <w:r>
        <w:rPr>
          <w:b/>
          <w:bCs/>
        </w:rPr>
        <w:t>Indexes</w:t>
      </w:r>
      <w:r w:rsidRPr="00EF1AC7">
        <w:rPr>
          <w:b/>
          <w:bCs/>
        </w:rPr>
        <w:t>:</w:t>
      </w:r>
      <w:r>
        <w:t xml:space="preserve"> Primary Key on </w:t>
      </w:r>
      <w:r w:rsidRPr="00547E10">
        <w:rPr>
          <w:rFonts w:ascii="Consolas" w:hAnsi="Consolas"/>
        </w:rPr>
        <w:t>SESSION_ID, ENV, PROCESS_NAME</w:t>
      </w:r>
    </w:p>
    <w:p w14:paraId="556149B0" w14:textId="0044FD75" w:rsidR="00547E10" w:rsidRDefault="00547E10" w:rsidP="00547E10">
      <w:pPr>
        <w:ind w:left="0"/>
      </w:pPr>
      <w:r w:rsidRPr="00EF1AC7">
        <w:rPr>
          <w:b/>
          <w:bCs/>
        </w:rPr>
        <w:t>Foreign Keys</w:t>
      </w:r>
      <w:r>
        <w:t xml:space="preserve">: </w:t>
      </w:r>
    </w:p>
    <w:p w14:paraId="71BC1D7C" w14:textId="7C56A27C" w:rsidR="00547E10" w:rsidRPr="00547E10" w:rsidRDefault="00547E10">
      <w:pPr>
        <w:pStyle w:val="Odstavecseseznamem"/>
        <w:numPr>
          <w:ilvl w:val="0"/>
          <w:numId w:val="158"/>
        </w:numPr>
      </w:pPr>
      <w:r w:rsidRPr="001E7550">
        <w:rPr>
          <w:rFonts w:ascii="Consolas" w:hAnsi="Consolas"/>
        </w:rPr>
        <w:t xml:space="preserve">SESSION_ID </w:t>
      </w:r>
      <w:r w:rsidRPr="00895BBA">
        <w:t>must exist in</w:t>
      </w:r>
      <w:r w:rsidRPr="001E7550">
        <w:rPr>
          <w:rFonts w:ascii="Consolas" w:hAnsi="Consolas"/>
        </w:rPr>
        <w:t xml:space="preserve"> RMSTOOL_SESSION(SESSION_ID)</w:t>
      </w:r>
    </w:p>
    <w:p w14:paraId="22A45AB9" w14:textId="1518AC2B" w:rsidR="00547E10" w:rsidRPr="001E7550" w:rsidRDefault="00547E10">
      <w:pPr>
        <w:pStyle w:val="Odstavecseseznamem"/>
        <w:numPr>
          <w:ilvl w:val="0"/>
          <w:numId w:val="158"/>
        </w:numPr>
      </w:pPr>
      <w:r>
        <w:rPr>
          <w:rFonts w:ascii="Consolas" w:hAnsi="Consolas"/>
        </w:rPr>
        <w:t>PROCESS_NAME</w:t>
      </w:r>
      <w:r w:rsidRPr="001E7550">
        <w:rPr>
          <w:rFonts w:ascii="Consolas" w:hAnsi="Consolas"/>
        </w:rPr>
        <w:t xml:space="preserve"> </w:t>
      </w:r>
      <w:r w:rsidRPr="00895BBA">
        <w:t>must exist in</w:t>
      </w:r>
      <w:r w:rsidRPr="001E7550">
        <w:rPr>
          <w:rFonts w:ascii="Consolas" w:hAnsi="Consolas"/>
        </w:rPr>
        <w:t xml:space="preserve"> RMSTOOL_</w:t>
      </w:r>
      <w:r>
        <w:rPr>
          <w:rFonts w:ascii="Consolas" w:hAnsi="Consolas"/>
        </w:rPr>
        <w:t>PROCESS_REF</w:t>
      </w:r>
      <w:r w:rsidRPr="001E7550">
        <w:rPr>
          <w:rFonts w:ascii="Consolas" w:hAnsi="Consolas"/>
        </w:rPr>
        <w:t>(</w:t>
      </w:r>
      <w:r>
        <w:rPr>
          <w:rFonts w:ascii="Consolas" w:hAnsi="Consolas"/>
        </w:rPr>
        <w:t>PROCESS_NAME</w:t>
      </w:r>
      <w:r w:rsidRPr="001E7550">
        <w:rPr>
          <w:rFonts w:ascii="Consolas" w:hAnsi="Consolas"/>
        </w:rPr>
        <w:t>)</w:t>
      </w:r>
    </w:p>
    <w:p w14:paraId="1054C825" w14:textId="1BC90456" w:rsidR="00547E10" w:rsidRDefault="00547E10" w:rsidP="00547E10">
      <w:pPr>
        <w:ind w:left="0"/>
      </w:pPr>
      <w:r w:rsidRPr="00EF1AC7">
        <w:rPr>
          <w:b/>
          <w:bCs/>
        </w:rPr>
        <w:t>Triggers:</w:t>
      </w:r>
      <w:r>
        <w:t xml:space="preserve"> </w:t>
      </w:r>
      <w:r w:rsidRPr="00547E10">
        <w:rPr>
          <w:rFonts w:ascii="Consolas" w:hAnsi="Consolas"/>
        </w:rPr>
        <w:t>RMSTOOL_TR_PROCESS_LOCK_CHG</w:t>
      </w:r>
    </w:p>
    <w:p w14:paraId="1F8EF9CD" w14:textId="77777777" w:rsidR="00547E10" w:rsidRPr="001828BF" w:rsidRDefault="00547E10" w:rsidP="00547E10">
      <w:pPr>
        <w:ind w:left="0"/>
      </w:pPr>
      <w:r w:rsidRPr="001828BF">
        <w:rPr>
          <w:b/>
          <w:bCs/>
        </w:rPr>
        <w:t>Grants:</w:t>
      </w:r>
      <w:r w:rsidRPr="001828BF">
        <w:t xml:space="preserve"> none</w:t>
      </w:r>
    </w:p>
    <w:p w14:paraId="4B11F674" w14:textId="77777777" w:rsidR="00547E10" w:rsidRPr="008A2804" w:rsidRDefault="00547E10" w:rsidP="00547E10"/>
    <w:tbl>
      <w:tblPr>
        <w:tblStyle w:val="Mkatabulky"/>
        <w:tblW w:w="9497" w:type="dxa"/>
        <w:tblInd w:w="-5" w:type="dxa"/>
        <w:tblLook w:val="04A0" w:firstRow="1" w:lastRow="0" w:firstColumn="1" w:lastColumn="0" w:noHBand="0" w:noVBand="1"/>
      </w:tblPr>
      <w:tblGrid>
        <w:gridCol w:w="1985"/>
        <w:gridCol w:w="1984"/>
        <w:gridCol w:w="4820"/>
        <w:gridCol w:w="708"/>
      </w:tblGrid>
      <w:tr w:rsidR="00547E10" w14:paraId="40EAAC1E" w14:textId="77777777" w:rsidTr="00400A9F">
        <w:trPr>
          <w:trHeight w:val="137"/>
        </w:trPr>
        <w:tc>
          <w:tcPr>
            <w:tcW w:w="1985" w:type="dxa"/>
            <w:shd w:val="clear" w:color="auto" w:fill="D9D9D9" w:themeFill="background1" w:themeFillShade="D9"/>
          </w:tcPr>
          <w:p w14:paraId="0B2896D6" w14:textId="77777777" w:rsidR="00547E10" w:rsidRDefault="00547E10" w:rsidP="00400A9F">
            <w:pPr>
              <w:ind w:left="0"/>
              <w:rPr>
                <w:b/>
                <w:bCs/>
              </w:rPr>
            </w:pPr>
            <w:r>
              <w:rPr>
                <w:b/>
                <w:bCs/>
              </w:rPr>
              <w:t>Column Name</w:t>
            </w:r>
          </w:p>
        </w:tc>
        <w:tc>
          <w:tcPr>
            <w:tcW w:w="1984" w:type="dxa"/>
            <w:shd w:val="clear" w:color="auto" w:fill="D9D9D9" w:themeFill="background1" w:themeFillShade="D9"/>
          </w:tcPr>
          <w:p w14:paraId="2F2F494A" w14:textId="77777777" w:rsidR="00547E10" w:rsidRDefault="00547E10" w:rsidP="00400A9F">
            <w:pPr>
              <w:ind w:left="0"/>
              <w:rPr>
                <w:b/>
                <w:bCs/>
              </w:rPr>
            </w:pPr>
            <w:r>
              <w:rPr>
                <w:b/>
                <w:bCs/>
              </w:rPr>
              <w:t>Data Type</w:t>
            </w:r>
          </w:p>
        </w:tc>
        <w:tc>
          <w:tcPr>
            <w:tcW w:w="4820" w:type="dxa"/>
            <w:shd w:val="clear" w:color="auto" w:fill="D9D9D9" w:themeFill="background1" w:themeFillShade="D9"/>
          </w:tcPr>
          <w:p w14:paraId="441B628A" w14:textId="77777777" w:rsidR="00547E10" w:rsidRDefault="00547E10" w:rsidP="00400A9F">
            <w:pPr>
              <w:ind w:left="0"/>
              <w:rPr>
                <w:b/>
                <w:bCs/>
              </w:rPr>
            </w:pPr>
            <w:r>
              <w:rPr>
                <w:b/>
                <w:bCs/>
              </w:rPr>
              <w:t>Description</w:t>
            </w:r>
          </w:p>
        </w:tc>
        <w:tc>
          <w:tcPr>
            <w:tcW w:w="708" w:type="dxa"/>
            <w:shd w:val="clear" w:color="auto" w:fill="D9D9D9" w:themeFill="background1" w:themeFillShade="D9"/>
          </w:tcPr>
          <w:p w14:paraId="69A02CFC" w14:textId="77777777" w:rsidR="00547E10" w:rsidRDefault="00547E10" w:rsidP="00400A9F">
            <w:pPr>
              <w:ind w:left="0"/>
              <w:rPr>
                <w:b/>
                <w:bCs/>
              </w:rPr>
            </w:pPr>
            <w:r>
              <w:rPr>
                <w:b/>
                <w:bCs/>
              </w:rPr>
              <w:t>Null</w:t>
            </w:r>
          </w:p>
        </w:tc>
      </w:tr>
      <w:tr w:rsidR="00547E10" w:rsidRPr="00F66D48" w14:paraId="57580044" w14:textId="77777777" w:rsidTr="00400A9F">
        <w:trPr>
          <w:trHeight w:val="219"/>
        </w:trPr>
        <w:tc>
          <w:tcPr>
            <w:tcW w:w="1985" w:type="dxa"/>
          </w:tcPr>
          <w:p w14:paraId="05D9DC4F" w14:textId="69679799" w:rsidR="00547E10" w:rsidRPr="00547E10" w:rsidRDefault="00547E10" w:rsidP="00547E10">
            <w:pPr>
              <w:ind w:left="0"/>
              <w:rPr>
                <w:rFonts w:ascii="Consolas" w:hAnsi="Consolas"/>
              </w:rPr>
            </w:pPr>
            <w:r w:rsidRPr="00547E10">
              <w:rPr>
                <w:rFonts w:ascii="Consolas" w:hAnsi="Consolas"/>
              </w:rPr>
              <w:t>SESSION_ID</w:t>
            </w:r>
          </w:p>
        </w:tc>
        <w:tc>
          <w:tcPr>
            <w:tcW w:w="1984" w:type="dxa"/>
          </w:tcPr>
          <w:p w14:paraId="11E57B46" w14:textId="77777777" w:rsidR="00547E10" w:rsidRPr="00547E10" w:rsidRDefault="00547E10" w:rsidP="00547E10">
            <w:pPr>
              <w:ind w:left="0"/>
              <w:rPr>
                <w:rFonts w:ascii="Consolas" w:hAnsi="Consolas"/>
              </w:rPr>
            </w:pPr>
            <w:r w:rsidRPr="00547E10">
              <w:rPr>
                <w:rFonts w:ascii="Consolas" w:hAnsi="Consolas"/>
              </w:rPr>
              <w:t>NUMBER</w:t>
            </w:r>
          </w:p>
        </w:tc>
        <w:tc>
          <w:tcPr>
            <w:tcW w:w="4820" w:type="dxa"/>
          </w:tcPr>
          <w:p w14:paraId="2BB6E53A" w14:textId="6FC5EF95" w:rsidR="00547E10" w:rsidRPr="00F66D48" w:rsidRDefault="00C87AD4" w:rsidP="00547E10">
            <w:pPr>
              <w:ind w:left="0"/>
            </w:pPr>
            <w:r>
              <w:t>Identifier of session that acquired the process lock</w:t>
            </w:r>
          </w:p>
        </w:tc>
        <w:tc>
          <w:tcPr>
            <w:tcW w:w="708" w:type="dxa"/>
          </w:tcPr>
          <w:p w14:paraId="2284AFC6" w14:textId="77777777" w:rsidR="00547E10" w:rsidRDefault="00547E10" w:rsidP="00547E10">
            <w:pPr>
              <w:ind w:left="0"/>
            </w:pPr>
          </w:p>
        </w:tc>
      </w:tr>
      <w:tr w:rsidR="00547E10" w:rsidRPr="00F66D48" w14:paraId="4C64F8D9" w14:textId="77777777" w:rsidTr="00400A9F">
        <w:trPr>
          <w:trHeight w:val="219"/>
        </w:trPr>
        <w:tc>
          <w:tcPr>
            <w:tcW w:w="1985" w:type="dxa"/>
          </w:tcPr>
          <w:p w14:paraId="660F1987" w14:textId="30C6A93F" w:rsidR="00547E10" w:rsidRPr="00547E10" w:rsidRDefault="00547E10" w:rsidP="00547E10">
            <w:pPr>
              <w:ind w:left="0"/>
              <w:rPr>
                <w:rFonts w:ascii="Consolas" w:hAnsi="Consolas"/>
              </w:rPr>
            </w:pPr>
            <w:r w:rsidRPr="00547E10">
              <w:rPr>
                <w:rFonts w:ascii="Consolas" w:hAnsi="Consolas"/>
              </w:rPr>
              <w:t>ENV</w:t>
            </w:r>
          </w:p>
        </w:tc>
        <w:tc>
          <w:tcPr>
            <w:tcW w:w="1984" w:type="dxa"/>
          </w:tcPr>
          <w:p w14:paraId="6C532E4D" w14:textId="68383C8D" w:rsidR="00547E10" w:rsidRPr="00547E10" w:rsidRDefault="00547E10" w:rsidP="00547E10">
            <w:pPr>
              <w:ind w:left="0"/>
              <w:rPr>
                <w:rFonts w:ascii="Consolas" w:hAnsi="Consolas"/>
              </w:rPr>
            </w:pPr>
            <w:r w:rsidRPr="00547E10">
              <w:rPr>
                <w:rFonts w:ascii="Consolas" w:hAnsi="Consolas"/>
              </w:rPr>
              <w:t>VARCHAR2 (4)</w:t>
            </w:r>
          </w:p>
        </w:tc>
        <w:tc>
          <w:tcPr>
            <w:tcW w:w="4820" w:type="dxa"/>
          </w:tcPr>
          <w:p w14:paraId="4E242D25" w14:textId="03EF7C3B" w:rsidR="00547E10" w:rsidRPr="00F66D48" w:rsidRDefault="00C87AD4" w:rsidP="00547E10">
            <w:pPr>
              <w:ind w:left="0"/>
            </w:pPr>
            <w:r>
              <w:t>Environment the process is locked on</w:t>
            </w:r>
          </w:p>
        </w:tc>
        <w:tc>
          <w:tcPr>
            <w:tcW w:w="708" w:type="dxa"/>
          </w:tcPr>
          <w:p w14:paraId="5CE4B0F1" w14:textId="77777777" w:rsidR="00547E10" w:rsidRDefault="00547E10" w:rsidP="00547E10">
            <w:pPr>
              <w:ind w:left="0"/>
            </w:pPr>
          </w:p>
        </w:tc>
      </w:tr>
      <w:tr w:rsidR="00547E10" w:rsidRPr="00F66D48" w14:paraId="3FBE81C9" w14:textId="77777777" w:rsidTr="00400A9F">
        <w:trPr>
          <w:trHeight w:val="219"/>
        </w:trPr>
        <w:tc>
          <w:tcPr>
            <w:tcW w:w="1985" w:type="dxa"/>
          </w:tcPr>
          <w:p w14:paraId="58AB7ADE" w14:textId="4D7C1592" w:rsidR="00547E10" w:rsidRPr="00547E10" w:rsidRDefault="00547E10" w:rsidP="00547E10">
            <w:pPr>
              <w:ind w:left="0"/>
              <w:rPr>
                <w:rFonts w:ascii="Consolas" w:hAnsi="Consolas"/>
              </w:rPr>
            </w:pPr>
            <w:r w:rsidRPr="00547E10">
              <w:rPr>
                <w:rFonts w:ascii="Consolas" w:hAnsi="Consolas"/>
              </w:rPr>
              <w:t>PROCESS_NAME</w:t>
            </w:r>
          </w:p>
        </w:tc>
        <w:tc>
          <w:tcPr>
            <w:tcW w:w="1984" w:type="dxa"/>
          </w:tcPr>
          <w:p w14:paraId="45956EEA" w14:textId="3209DE79" w:rsidR="00547E10" w:rsidRPr="00547E10" w:rsidRDefault="00547E10" w:rsidP="00547E10">
            <w:pPr>
              <w:ind w:left="0"/>
              <w:rPr>
                <w:rFonts w:ascii="Consolas" w:hAnsi="Consolas"/>
              </w:rPr>
            </w:pPr>
            <w:r w:rsidRPr="00547E10">
              <w:rPr>
                <w:rFonts w:ascii="Consolas" w:hAnsi="Consolas"/>
              </w:rPr>
              <w:t>VARCHAR2 (32)</w:t>
            </w:r>
          </w:p>
        </w:tc>
        <w:tc>
          <w:tcPr>
            <w:tcW w:w="4820" w:type="dxa"/>
          </w:tcPr>
          <w:p w14:paraId="10CCDFCD" w14:textId="2DB15DEA" w:rsidR="00547E10" w:rsidRPr="00F66D48" w:rsidRDefault="00C87AD4" w:rsidP="00547E10">
            <w:pPr>
              <w:ind w:left="0"/>
            </w:pPr>
            <w:r>
              <w:t>Locked process name</w:t>
            </w:r>
          </w:p>
        </w:tc>
        <w:tc>
          <w:tcPr>
            <w:tcW w:w="708" w:type="dxa"/>
          </w:tcPr>
          <w:p w14:paraId="1EB27851" w14:textId="77777777" w:rsidR="00547E10" w:rsidRDefault="00547E10" w:rsidP="00547E10">
            <w:pPr>
              <w:ind w:left="0"/>
            </w:pPr>
          </w:p>
        </w:tc>
      </w:tr>
    </w:tbl>
    <w:p w14:paraId="209DAE8D" w14:textId="396A1CAE" w:rsidR="006523BC" w:rsidRDefault="006523BC" w:rsidP="00045B28"/>
    <w:p w14:paraId="58B89CE5" w14:textId="01304673" w:rsidR="002E57A2" w:rsidRDefault="00A008EC" w:rsidP="00A008EC">
      <w:pPr>
        <w:pStyle w:val="Nadpis5"/>
      </w:pPr>
      <w:bookmarkStart w:id="37" w:name="_Toc208565603"/>
      <w:r>
        <w:t xml:space="preserve">Table </w:t>
      </w:r>
      <w:r w:rsidR="002E57A2">
        <w:t>RMSTOOL_PROCESS_REF</w:t>
      </w:r>
      <w:bookmarkEnd w:id="37"/>
    </w:p>
    <w:p w14:paraId="3D67D0BD" w14:textId="77777777" w:rsidR="002E57A2" w:rsidRPr="00A15FC4" w:rsidRDefault="002E57A2" w:rsidP="002E57A2">
      <w:pPr>
        <w:ind w:left="0"/>
      </w:pPr>
      <w:r>
        <w:t xml:space="preserve">Internal. </w:t>
      </w:r>
      <w:r w:rsidRPr="00A15FC4">
        <w:t xml:space="preserve">Holds </w:t>
      </w:r>
      <w:r>
        <w:t>lockable process definitions.</w:t>
      </w:r>
    </w:p>
    <w:p w14:paraId="52BFAA71" w14:textId="77777777" w:rsidR="002E57A2" w:rsidRDefault="002E57A2" w:rsidP="002E57A2">
      <w:pPr>
        <w:ind w:left="0"/>
        <w:rPr>
          <w:b/>
          <w:bCs/>
        </w:rPr>
      </w:pPr>
    </w:p>
    <w:p w14:paraId="1DFA8B57" w14:textId="75E0BA90" w:rsidR="002E57A2" w:rsidRDefault="002E57A2" w:rsidP="002E57A2">
      <w:pPr>
        <w:ind w:left="0"/>
      </w:pPr>
      <w:r>
        <w:rPr>
          <w:b/>
          <w:bCs/>
        </w:rPr>
        <w:t>Indexes</w:t>
      </w:r>
      <w:r w:rsidRPr="00EF1AC7">
        <w:rPr>
          <w:b/>
          <w:bCs/>
        </w:rPr>
        <w:t>:</w:t>
      </w:r>
      <w:r>
        <w:t xml:space="preserve"> Primary Key</w:t>
      </w:r>
      <w:r w:rsidR="005207D3">
        <w:t xml:space="preserve"> on</w:t>
      </w:r>
      <w:r>
        <w:t xml:space="preserve"> </w:t>
      </w:r>
      <w:r>
        <w:rPr>
          <w:rFonts w:ascii="Consolas" w:hAnsi="Consolas"/>
        </w:rPr>
        <w:t>PROCESS</w:t>
      </w:r>
      <w:r w:rsidRPr="00EF1AC7">
        <w:rPr>
          <w:rFonts w:ascii="Consolas" w:hAnsi="Consolas"/>
        </w:rPr>
        <w:t>_NAME</w:t>
      </w:r>
    </w:p>
    <w:p w14:paraId="2FC05DBA" w14:textId="77777777" w:rsidR="002E57A2" w:rsidRDefault="002E57A2" w:rsidP="002E57A2">
      <w:pPr>
        <w:ind w:left="0"/>
      </w:pPr>
      <w:r w:rsidRPr="00EF1AC7">
        <w:rPr>
          <w:b/>
          <w:bCs/>
        </w:rPr>
        <w:t>Foreign Keys</w:t>
      </w:r>
      <w:r>
        <w:t>: none</w:t>
      </w:r>
    </w:p>
    <w:p w14:paraId="01D8693D" w14:textId="77777777" w:rsidR="002E57A2" w:rsidRDefault="002E57A2" w:rsidP="002E57A2">
      <w:pPr>
        <w:ind w:left="0"/>
        <w:rPr>
          <w:b/>
          <w:bCs/>
        </w:rPr>
      </w:pPr>
      <w:r w:rsidRPr="00EF1AC7">
        <w:rPr>
          <w:b/>
          <w:bCs/>
        </w:rPr>
        <w:t>Triggers:</w:t>
      </w:r>
      <w:r>
        <w:t xml:space="preserve"> </w:t>
      </w:r>
      <w:r w:rsidRPr="001828BF">
        <w:t>none</w:t>
      </w:r>
      <w:r w:rsidRPr="001828BF">
        <w:rPr>
          <w:b/>
          <w:bCs/>
        </w:rPr>
        <w:t xml:space="preserve"> </w:t>
      </w:r>
    </w:p>
    <w:p w14:paraId="6649F345" w14:textId="77777777" w:rsidR="002E57A2" w:rsidRPr="001828BF" w:rsidRDefault="002E57A2" w:rsidP="002E57A2">
      <w:pPr>
        <w:ind w:left="0"/>
      </w:pPr>
      <w:r w:rsidRPr="001828BF">
        <w:rPr>
          <w:b/>
          <w:bCs/>
        </w:rPr>
        <w:t>Grants:</w:t>
      </w:r>
      <w:r w:rsidRPr="001828BF">
        <w:t xml:space="preserve"> none</w:t>
      </w:r>
    </w:p>
    <w:p w14:paraId="3E067B0E" w14:textId="77777777" w:rsidR="002E57A2" w:rsidRPr="008A2804" w:rsidRDefault="002E57A2" w:rsidP="002E57A2"/>
    <w:tbl>
      <w:tblPr>
        <w:tblStyle w:val="Mkatabulky"/>
        <w:tblW w:w="9497" w:type="dxa"/>
        <w:tblInd w:w="-5" w:type="dxa"/>
        <w:tblLook w:val="04A0" w:firstRow="1" w:lastRow="0" w:firstColumn="1" w:lastColumn="0" w:noHBand="0" w:noVBand="1"/>
      </w:tblPr>
      <w:tblGrid>
        <w:gridCol w:w="2193"/>
        <w:gridCol w:w="1918"/>
        <w:gridCol w:w="4678"/>
        <w:gridCol w:w="708"/>
      </w:tblGrid>
      <w:tr w:rsidR="002E57A2" w14:paraId="44C09723" w14:textId="77777777" w:rsidTr="00400A9F">
        <w:trPr>
          <w:trHeight w:val="137"/>
        </w:trPr>
        <w:tc>
          <w:tcPr>
            <w:tcW w:w="2193" w:type="dxa"/>
            <w:shd w:val="clear" w:color="auto" w:fill="D9D9D9" w:themeFill="background1" w:themeFillShade="D9"/>
          </w:tcPr>
          <w:p w14:paraId="19ABA287" w14:textId="77777777" w:rsidR="002E57A2" w:rsidRDefault="002E57A2" w:rsidP="00400A9F">
            <w:pPr>
              <w:ind w:left="0"/>
              <w:rPr>
                <w:b/>
                <w:bCs/>
              </w:rPr>
            </w:pPr>
            <w:r>
              <w:rPr>
                <w:b/>
                <w:bCs/>
              </w:rPr>
              <w:t>Column Name</w:t>
            </w:r>
          </w:p>
        </w:tc>
        <w:tc>
          <w:tcPr>
            <w:tcW w:w="1918" w:type="dxa"/>
            <w:shd w:val="clear" w:color="auto" w:fill="D9D9D9" w:themeFill="background1" w:themeFillShade="D9"/>
          </w:tcPr>
          <w:p w14:paraId="6886D1BC" w14:textId="77777777" w:rsidR="002E57A2" w:rsidRDefault="002E57A2" w:rsidP="00400A9F">
            <w:pPr>
              <w:ind w:left="0"/>
              <w:rPr>
                <w:b/>
                <w:bCs/>
              </w:rPr>
            </w:pPr>
            <w:r>
              <w:rPr>
                <w:b/>
                <w:bCs/>
              </w:rPr>
              <w:t>Data Type</w:t>
            </w:r>
          </w:p>
        </w:tc>
        <w:tc>
          <w:tcPr>
            <w:tcW w:w="4678" w:type="dxa"/>
            <w:shd w:val="clear" w:color="auto" w:fill="D9D9D9" w:themeFill="background1" w:themeFillShade="D9"/>
          </w:tcPr>
          <w:p w14:paraId="1728F815" w14:textId="77777777" w:rsidR="002E57A2" w:rsidRDefault="002E57A2" w:rsidP="00400A9F">
            <w:pPr>
              <w:ind w:left="0"/>
              <w:rPr>
                <w:b/>
                <w:bCs/>
              </w:rPr>
            </w:pPr>
            <w:r>
              <w:rPr>
                <w:b/>
                <w:bCs/>
              </w:rPr>
              <w:t>Description</w:t>
            </w:r>
          </w:p>
        </w:tc>
        <w:tc>
          <w:tcPr>
            <w:tcW w:w="708" w:type="dxa"/>
            <w:shd w:val="clear" w:color="auto" w:fill="D9D9D9" w:themeFill="background1" w:themeFillShade="D9"/>
          </w:tcPr>
          <w:p w14:paraId="19C20EDB" w14:textId="77777777" w:rsidR="002E57A2" w:rsidRDefault="002E57A2" w:rsidP="00400A9F">
            <w:pPr>
              <w:ind w:left="0"/>
              <w:rPr>
                <w:b/>
                <w:bCs/>
              </w:rPr>
            </w:pPr>
            <w:r>
              <w:rPr>
                <w:b/>
                <w:bCs/>
              </w:rPr>
              <w:t>Null</w:t>
            </w:r>
          </w:p>
        </w:tc>
      </w:tr>
      <w:tr w:rsidR="002E57A2" w:rsidRPr="00F66D48" w14:paraId="69DE8133" w14:textId="77777777" w:rsidTr="00400A9F">
        <w:trPr>
          <w:trHeight w:val="219"/>
        </w:trPr>
        <w:tc>
          <w:tcPr>
            <w:tcW w:w="2193" w:type="dxa"/>
          </w:tcPr>
          <w:p w14:paraId="2B7300AB" w14:textId="77777777" w:rsidR="002E57A2" w:rsidRPr="00EF1AC7" w:rsidRDefault="002E57A2" w:rsidP="00400A9F">
            <w:pPr>
              <w:ind w:left="0"/>
              <w:rPr>
                <w:rFonts w:ascii="Consolas" w:hAnsi="Consolas"/>
              </w:rPr>
            </w:pPr>
            <w:r w:rsidRPr="002E7033">
              <w:rPr>
                <w:rFonts w:ascii="Consolas" w:hAnsi="Consolas"/>
              </w:rPr>
              <w:t>PROCESS_NAME</w:t>
            </w:r>
          </w:p>
        </w:tc>
        <w:tc>
          <w:tcPr>
            <w:tcW w:w="1918" w:type="dxa"/>
          </w:tcPr>
          <w:p w14:paraId="75ED699F" w14:textId="77777777" w:rsidR="002E57A2" w:rsidRPr="00EF1AC7" w:rsidRDefault="002E57A2" w:rsidP="00400A9F">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2FFA003C" w14:textId="77777777" w:rsidR="002E57A2" w:rsidRPr="00F66D48" w:rsidRDefault="002E57A2" w:rsidP="00400A9F">
            <w:pPr>
              <w:ind w:left="0"/>
            </w:pPr>
            <w:r>
              <w:t>Lockable process definition</w:t>
            </w:r>
          </w:p>
        </w:tc>
        <w:tc>
          <w:tcPr>
            <w:tcW w:w="708" w:type="dxa"/>
          </w:tcPr>
          <w:p w14:paraId="24E7C0DC" w14:textId="77777777" w:rsidR="002E57A2" w:rsidRDefault="002E57A2" w:rsidP="00400A9F">
            <w:pPr>
              <w:ind w:left="0"/>
            </w:pPr>
          </w:p>
        </w:tc>
      </w:tr>
    </w:tbl>
    <w:p w14:paraId="36DB06B2" w14:textId="77777777" w:rsidR="002E57A2" w:rsidRPr="00045B28" w:rsidRDefault="002E57A2" w:rsidP="002E57A2">
      <w:pPr>
        <w:ind w:left="0"/>
      </w:pPr>
    </w:p>
    <w:p w14:paraId="4AAC36E8" w14:textId="71BA8658" w:rsidR="00B0072F" w:rsidRDefault="00A008EC" w:rsidP="00A008EC">
      <w:pPr>
        <w:pStyle w:val="Nadpis5"/>
      </w:pPr>
      <w:bookmarkStart w:id="38" w:name="_Table_RMSTOOL_RANGE_REF"/>
      <w:bookmarkStart w:id="39" w:name="_Toc208565604"/>
      <w:bookmarkEnd w:id="38"/>
      <w:r>
        <w:t xml:space="preserve">Table </w:t>
      </w:r>
      <w:r w:rsidR="00B0072F">
        <w:t>RMSTOOL_RANGE_REF</w:t>
      </w:r>
      <w:bookmarkEnd w:id="39"/>
    </w:p>
    <w:p w14:paraId="4BC34AA8" w14:textId="58570848" w:rsidR="00B0072F" w:rsidRPr="00A15FC4" w:rsidRDefault="00B0072F" w:rsidP="00B0072F">
      <w:pPr>
        <w:ind w:left="0"/>
      </w:pPr>
      <w:r>
        <w:t xml:space="preserve">Configurable. </w:t>
      </w:r>
      <w:r w:rsidRPr="00A15FC4">
        <w:t xml:space="preserve">Holds </w:t>
      </w:r>
      <w:r>
        <w:t>test inventory range definitions.</w:t>
      </w:r>
    </w:p>
    <w:p w14:paraId="1E13E9D9" w14:textId="77777777" w:rsidR="00B0072F" w:rsidRDefault="00B0072F" w:rsidP="00B0072F">
      <w:pPr>
        <w:ind w:left="0"/>
        <w:rPr>
          <w:b/>
          <w:bCs/>
        </w:rPr>
      </w:pPr>
    </w:p>
    <w:p w14:paraId="7CFEE300" w14:textId="28FFB0AE" w:rsidR="00B0072F" w:rsidRDefault="00B0072F" w:rsidP="00B0072F">
      <w:pPr>
        <w:ind w:left="0"/>
      </w:pPr>
      <w:r>
        <w:rPr>
          <w:b/>
          <w:bCs/>
        </w:rPr>
        <w:t>Indexes</w:t>
      </w:r>
      <w:r w:rsidRPr="00EF1AC7">
        <w:rPr>
          <w:b/>
          <w:bCs/>
        </w:rPr>
        <w:t>:</w:t>
      </w:r>
      <w:r>
        <w:t xml:space="preserve"> none</w:t>
      </w:r>
    </w:p>
    <w:p w14:paraId="5957678B" w14:textId="77777777" w:rsidR="00B0072F" w:rsidRDefault="00B0072F" w:rsidP="00B0072F">
      <w:pPr>
        <w:ind w:left="0"/>
      </w:pPr>
      <w:r w:rsidRPr="00EF1AC7">
        <w:rPr>
          <w:b/>
          <w:bCs/>
        </w:rPr>
        <w:t>Foreign Keys</w:t>
      </w:r>
      <w:r>
        <w:t>: none</w:t>
      </w:r>
    </w:p>
    <w:p w14:paraId="092C12BF" w14:textId="12309AAB" w:rsidR="00B0072F" w:rsidRDefault="00B0072F" w:rsidP="00B0072F">
      <w:pPr>
        <w:ind w:left="0"/>
      </w:pPr>
      <w:r w:rsidRPr="00EF1AC7">
        <w:rPr>
          <w:b/>
          <w:bCs/>
        </w:rPr>
        <w:t>Triggers:</w:t>
      </w:r>
      <w:r>
        <w:t xml:space="preserve"> none</w:t>
      </w:r>
    </w:p>
    <w:p w14:paraId="7AD7D54B" w14:textId="4F709E97" w:rsidR="00B0072F" w:rsidRPr="001828BF" w:rsidRDefault="00B0072F" w:rsidP="00B0072F">
      <w:pPr>
        <w:ind w:left="0"/>
      </w:pPr>
      <w:r w:rsidRPr="001828BF">
        <w:rPr>
          <w:b/>
          <w:bCs/>
        </w:rPr>
        <w:t>Grants:</w:t>
      </w:r>
      <w:r w:rsidRPr="001828BF">
        <w:t xml:space="preserve"> </w:t>
      </w:r>
      <w:r w:rsidR="00D55ADB" w:rsidRPr="00D55ADB">
        <w:rPr>
          <w:rFonts w:ascii="Consolas" w:hAnsi="Consolas"/>
        </w:rPr>
        <w:t>IBMTEST (</w:t>
      </w:r>
      <w:r w:rsidRPr="00B0072F">
        <w:rPr>
          <w:rFonts w:ascii="Consolas" w:hAnsi="Consolas"/>
        </w:rPr>
        <w:t>SELECT, INSERT, DELETE</w:t>
      </w:r>
      <w:r w:rsidR="00D55ADB">
        <w:rPr>
          <w:rFonts w:ascii="Consolas" w:hAnsi="Consolas"/>
        </w:rPr>
        <w:t>)</w:t>
      </w:r>
    </w:p>
    <w:p w14:paraId="451E8905" w14:textId="77777777" w:rsidR="00B0072F" w:rsidRPr="008A2804" w:rsidRDefault="00B0072F" w:rsidP="00B0072F"/>
    <w:tbl>
      <w:tblPr>
        <w:tblStyle w:val="Mkatabulky"/>
        <w:tblW w:w="9497" w:type="dxa"/>
        <w:tblInd w:w="-5" w:type="dxa"/>
        <w:tblLook w:val="04A0" w:firstRow="1" w:lastRow="0" w:firstColumn="1" w:lastColumn="0" w:noHBand="0" w:noVBand="1"/>
      </w:tblPr>
      <w:tblGrid>
        <w:gridCol w:w="2196"/>
        <w:gridCol w:w="1776"/>
        <w:gridCol w:w="4817"/>
        <w:gridCol w:w="708"/>
      </w:tblGrid>
      <w:tr w:rsidR="00B0072F" w14:paraId="60A01177" w14:textId="77777777" w:rsidTr="00B0072F">
        <w:trPr>
          <w:trHeight w:val="137"/>
        </w:trPr>
        <w:tc>
          <w:tcPr>
            <w:tcW w:w="2196" w:type="dxa"/>
            <w:shd w:val="clear" w:color="auto" w:fill="D9D9D9" w:themeFill="background1" w:themeFillShade="D9"/>
          </w:tcPr>
          <w:p w14:paraId="3F7B5883" w14:textId="77777777" w:rsidR="00B0072F" w:rsidRDefault="00B0072F" w:rsidP="00400A9F">
            <w:pPr>
              <w:ind w:left="0"/>
              <w:rPr>
                <w:b/>
                <w:bCs/>
              </w:rPr>
            </w:pPr>
            <w:r>
              <w:rPr>
                <w:b/>
                <w:bCs/>
              </w:rPr>
              <w:t>Column Name</w:t>
            </w:r>
          </w:p>
        </w:tc>
        <w:tc>
          <w:tcPr>
            <w:tcW w:w="1776" w:type="dxa"/>
            <w:shd w:val="clear" w:color="auto" w:fill="D9D9D9" w:themeFill="background1" w:themeFillShade="D9"/>
          </w:tcPr>
          <w:p w14:paraId="79FF6F4E" w14:textId="77777777" w:rsidR="00B0072F" w:rsidRDefault="00B0072F" w:rsidP="00400A9F">
            <w:pPr>
              <w:ind w:left="0"/>
              <w:rPr>
                <w:b/>
                <w:bCs/>
              </w:rPr>
            </w:pPr>
            <w:r>
              <w:rPr>
                <w:b/>
                <w:bCs/>
              </w:rPr>
              <w:t>Data Type</w:t>
            </w:r>
          </w:p>
        </w:tc>
        <w:tc>
          <w:tcPr>
            <w:tcW w:w="4817" w:type="dxa"/>
            <w:shd w:val="clear" w:color="auto" w:fill="D9D9D9" w:themeFill="background1" w:themeFillShade="D9"/>
          </w:tcPr>
          <w:p w14:paraId="575DFBBF" w14:textId="77777777" w:rsidR="00B0072F" w:rsidRDefault="00B0072F" w:rsidP="00400A9F">
            <w:pPr>
              <w:ind w:left="0"/>
              <w:rPr>
                <w:b/>
                <w:bCs/>
              </w:rPr>
            </w:pPr>
            <w:r>
              <w:rPr>
                <w:b/>
                <w:bCs/>
              </w:rPr>
              <w:t>Description</w:t>
            </w:r>
          </w:p>
        </w:tc>
        <w:tc>
          <w:tcPr>
            <w:tcW w:w="708" w:type="dxa"/>
            <w:shd w:val="clear" w:color="auto" w:fill="D9D9D9" w:themeFill="background1" w:themeFillShade="D9"/>
          </w:tcPr>
          <w:p w14:paraId="4B8FA454" w14:textId="77777777" w:rsidR="00B0072F" w:rsidRDefault="00B0072F" w:rsidP="00400A9F">
            <w:pPr>
              <w:ind w:left="0"/>
              <w:rPr>
                <w:b/>
                <w:bCs/>
              </w:rPr>
            </w:pPr>
            <w:r>
              <w:rPr>
                <w:b/>
                <w:bCs/>
              </w:rPr>
              <w:t>Null</w:t>
            </w:r>
          </w:p>
        </w:tc>
      </w:tr>
      <w:tr w:rsidR="005139BB" w:rsidRPr="00F66D48" w14:paraId="63748DE0" w14:textId="77777777" w:rsidTr="00B0072F">
        <w:trPr>
          <w:trHeight w:val="219"/>
        </w:trPr>
        <w:tc>
          <w:tcPr>
            <w:tcW w:w="2196" w:type="dxa"/>
          </w:tcPr>
          <w:p w14:paraId="77CAF218" w14:textId="310D10C0" w:rsidR="005139BB" w:rsidRPr="00EF1AC7" w:rsidRDefault="005139BB" w:rsidP="005139BB">
            <w:pPr>
              <w:ind w:left="0"/>
              <w:rPr>
                <w:rFonts w:ascii="Consolas" w:hAnsi="Consolas"/>
              </w:rPr>
            </w:pPr>
            <w:r w:rsidRPr="00A15FC4">
              <w:rPr>
                <w:rFonts w:ascii="Consolas" w:hAnsi="Consolas"/>
              </w:rPr>
              <w:t>ENV</w:t>
            </w:r>
          </w:p>
        </w:tc>
        <w:tc>
          <w:tcPr>
            <w:tcW w:w="1776" w:type="dxa"/>
          </w:tcPr>
          <w:p w14:paraId="3FB68A30" w14:textId="551C101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4)</w:t>
            </w:r>
          </w:p>
        </w:tc>
        <w:tc>
          <w:tcPr>
            <w:tcW w:w="4817" w:type="dxa"/>
          </w:tcPr>
          <w:p w14:paraId="58E03CDC" w14:textId="3EA8ADF7" w:rsidR="005139BB" w:rsidRPr="00F66D48" w:rsidRDefault="005139BB" w:rsidP="005139BB">
            <w:pPr>
              <w:ind w:left="0"/>
            </w:pPr>
            <w:r>
              <w:t xml:space="preserve">Environment to which the range </w:t>
            </w:r>
            <w:r w:rsidR="006D061E">
              <w:t>belongs</w:t>
            </w:r>
            <w:r>
              <w:t xml:space="preserve">. </w:t>
            </w:r>
            <w:r w:rsidR="006D061E">
              <w:br/>
              <w:t xml:space="preserve">Set to </w:t>
            </w:r>
            <w:r w:rsidRPr="00D331D8">
              <w:rPr>
                <w:rFonts w:ascii="Consolas" w:hAnsi="Consolas"/>
              </w:rPr>
              <w:t>NULL</w:t>
            </w:r>
            <w:r>
              <w:t xml:space="preserve"> if </w:t>
            </w:r>
            <w:r w:rsidR="006D061E">
              <w:t>the range is shared on multiple environments</w:t>
            </w:r>
            <w:r>
              <w:t>.</w:t>
            </w:r>
            <w:r w:rsidR="009B2E48">
              <w:br/>
            </w:r>
            <w:r w:rsidR="006D061E">
              <w:t xml:space="preserve">Set to </w:t>
            </w:r>
            <w:r w:rsidR="009B2E48" w:rsidRPr="006A3240">
              <w:rPr>
                <w:rFonts w:ascii="Consolas" w:hAnsi="Consolas"/>
              </w:rPr>
              <w:t>XXX</w:t>
            </w:r>
            <w:r w:rsidR="009B2E48">
              <w:t xml:space="preserve"> </w:t>
            </w:r>
            <w:r w:rsidR="006D061E">
              <w:t>to ignore the range (comment).</w:t>
            </w:r>
            <w:r w:rsidR="009B2E48">
              <w:t xml:space="preserve"> </w:t>
            </w:r>
          </w:p>
        </w:tc>
        <w:tc>
          <w:tcPr>
            <w:tcW w:w="708" w:type="dxa"/>
          </w:tcPr>
          <w:p w14:paraId="2D8BB391" w14:textId="4B900963" w:rsidR="005139BB" w:rsidRDefault="005139BB" w:rsidP="005139BB">
            <w:pPr>
              <w:ind w:left="0"/>
            </w:pPr>
            <w:r>
              <w:t>Null</w:t>
            </w:r>
          </w:p>
        </w:tc>
      </w:tr>
      <w:tr w:rsidR="005139BB" w:rsidRPr="00F66D48" w14:paraId="51894D3C" w14:textId="77777777" w:rsidTr="00B0072F">
        <w:trPr>
          <w:trHeight w:val="219"/>
        </w:trPr>
        <w:tc>
          <w:tcPr>
            <w:tcW w:w="2196" w:type="dxa"/>
          </w:tcPr>
          <w:p w14:paraId="0973C02A" w14:textId="3F3B6209" w:rsidR="005139BB" w:rsidRPr="00EF1AC7" w:rsidRDefault="005139BB" w:rsidP="005139BB">
            <w:pPr>
              <w:ind w:left="0"/>
              <w:rPr>
                <w:rFonts w:ascii="Consolas" w:hAnsi="Consolas"/>
              </w:rPr>
            </w:pPr>
            <w:r w:rsidRPr="00A15FC4">
              <w:rPr>
                <w:rFonts w:ascii="Consolas" w:hAnsi="Consolas"/>
              </w:rPr>
              <w:t>INV_TYPE</w:t>
            </w:r>
          </w:p>
        </w:tc>
        <w:tc>
          <w:tcPr>
            <w:tcW w:w="1776" w:type="dxa"/>
          </w:tcPr>
          <w:p w14:paraId="389FD36A" w14:textId="062F0694"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7C14CA2E" w14:textId="77777777" w:rsidR="005139BB" w:rsidRDefault="005139BB" w:rsidP="005139BB">
            <w:pPr>
              <w:ind w:left="0"/>
            </w:pPr>
            <w:r>
              <w:t>Type of RMS-based inventory to which the range belongs:</w:t>
            </w:r>
          </w:p>
          <w:p w14:paraId="449D396D"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5EB0E808"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lastRenderedPageBreak/>
              <w:t>ISDN</w:t>
            </w:r>
          </w:p>
          <w:p w14:paraId="43C26827" w14:textId="76C6D19F"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4464B11E" w14:textId="0A5D72EA" w:rsidR="006A3240" w:rsidRDefault="006A3240">
            <w:pPr>
              <w:pStyle w:val="Odstavecseseznamem"/>
              <w:numPr>
                <w:ilvl w:val="0"/>
                <w:numId w:val="132"/>
              </w:numPr>
              <w:ind w:left="243" w:hanging="218"/>
              <w:rPr>
                <w:rFonts w:ascii="Consolas" w:hAnsi="Consolas"/>
                <w:sz w:val="18"/>
                <w:szCs w:val="18"/>
              </w:rPr>
            </w:pPr>
            <w:r>
              <w:rPr>
                <w:rFonts w:ascii="Consolas" w:hAnsi="Consolas"/>
                <w:sz w:val="18"/>
                <w:szCs w:val="18"/>
              </w:rPr>
              <w:t>ESIM</w:t>
            </w:r>
          </w:p>
          <w:p w14:paraId="667E6046" w14:textId="3E0E22A5" w:rsidR="005139BB" w:rsidRPr="00F66D48" w:rsidRDefault="005139BB" w:rsidP="005139BB">
            <w:pPr>
              <w:ind w:left="0"/>
            </w:pPr>
          </w:p>
        </w:tc>
        <w:tc>
          <w:tcPr>
            <w:tcW w:w="708" w:type="dxa"/>
          </w:tcPr>
          <w:p w14:paraId="1940444F" w14:textId="77777777" w:rsidR="005139BB" w:rsidRDefault="005139BB" w:rsidP="005139BB">
            <w:pPr>
              <w:ind w:left="0"/>
            </w:pPr>
          </w:p>
        </w:tc>
      </w:tr>
      <w:tr w:rsidR="005139BB" w:rsidRPr="00F66D48" w14:paraId="2AF418DC" w14:textId="77777777" w:rsidTr="00B0072F">
        <w:trPr>
          <w:trHeight w:val="219"/>
        </w:trPr>
        <w:tc>
          <w:tcPr>
            <w:tcW w:w="2196" w:type="dxa"/>
          </w:tcPr>
          <w:p w14:paraId="1B64DC07" w14:textId="2646D707" w:rsidR="005139BB" w:rsidRPr="00EF1AC7" w:rsidRDefault="005139BB" w:rsidP="005139BB">
            <w:pPr>
              <w:ind w:left="0"/>
              <w:rPr>
                <w:rFonts w:ascii="Consolas" w:hAnsi="Consolas"/>
              </w:rPr>
            </w:pPr>
            <w:r w:rsidRPr="00A15FC4">
              <w:rPr>
                <w:rFonts w:ascii="Consolas" w:hAnsi="Consolas"/>
              </w:rPr>
              <w:t>RANGE_START</w:t>
            </w:r>
          </w:p>
        </w:tc>
        <w:tc>
          <w:tcPr>
            <w:tcW w:w="1776" w:type="dxa"/>
          </w:tcPr>
          <w:p w14:paraId="0759BB3C" w14:textId="49380BF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1ED03FD9" w14:textId="77777777" w:rsidR="005139BB" w:rsidRDefault="005139BB" w:rsidP="005139BB">
            <w:pPr>
              <w:ind w:left="0"/>
            </w:pPr>
            <w:r>
              <w:t>Starting position in the range</w:t>
            </w:r>
          </w:p>
          <w:p w14:paraId="362E3C34"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1870933D" w14:textId="26C85E99" w:rsidR="005139BB" w:rsidRPr="00F66D48"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31CD459B" w14:textId="77777777" w:rsidR="005139BB" w:rsidRDefault="005139BB" w:rsidP="005139BB">
            <w:pPr>
              <w:ind w:left="0"/>
            </w:pPr>
            <w:r>
              <w:t>Null</w:t>
            </w:r>
          </w:p>
        </w:tc>
      </w:tr>
      <w:tr w:rsidR="005139BB" w:rsidRPr="00F66D48" w14:paraId="6123AE08" w14:textId="77777777" w:rsidTr="00B0072F">
        <w:trPr>
          <w:trHeight w:val="219"/>
        </w:trPr>
        <w:tc>
          <w:tcPr>
            <w:tcW w:w="2196" w:type="dxa"/>
          </w:tcPr>
          <w:p w14:paraId="57DACD41" w14:textId="06B3E0F1" w:rsidR="005139BB" w:rsidRPr="00EF1AC7" w:rsidRDefault="005139BB" w:rsidP="005139BB">
            <w:pPr>
              <w:ind w:left="0"/>
              <w:rPr>
                <w:rFonts w:ascii="Consolas" w:hAnsi="Consolas"/>
              </w:rPr>
            </w:pPr>
            <w:r w:rsidRPr="00A15FC4">
              <w:rPr>
                <w:rFonts w:ascii="Consolas" w:hAnsi="Consolas"/>
              </w:rPr>
              <w:t>RANGE_END</w:t>
            </w:r>
          </w:p>
        </w:tc>
        <w:tc>
          <w:tcPr>
            <w:tcW w:w="1776" w:type="dxa"/>
          </w:tcPr>
          <w:p w14:paraId="000128F5" w14:textId="71865356"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6FE1E6E6" w14:textId="77777777" w:rsidR="005139BB" w:rsidRDefault="005139BB" w:rsidP="005139BB">
            <w:pPr>
              <w:ind w:left="0"/>
            </w:pPr>
            <w:r>
              <w:t>Ending position in the range</w:t>
            </w:r>
          </w:p>
          <w:p w14:paraId="48640528"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478CF986" w14:textId="4026B642" w:rsidR="005139BB"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064D5E34" w14:textId="3CCB3680" w:rsidR="005139BB" w:rsidRDefault="005139BB" w:rsidP="005139BB">
            <w:pPr>
              <w:ind w:left="0"/>
            </w:pPr>
            <w:r>
              <w:t>Null</w:t>
            </w:r>
          </w:p>
        </w:tc>
      </w:tr>
      <w:tr w:rsidR="005139BB" w:rsidRPr="00F66D48" w14:paraId="097EBED5" w14:textId="77777777" w:rsidTr="00B0072F">
        <w:trPr>
          <w:trHeight w:val="219"/>
        </w:trPr>
        <w:tc>
          <w:tcPr>
            <w:tcW w:w="2196" w:type="dxa"/>
          </w:tcPr>
          <w:p w14:paraId="30D84B23" w14:textId="3DC93646" w:rsidR="005139BB" w:rsidRPr="00EF1AC7" w:rsidRDefault="005139BB" w:rsidP="005139BB">
            <w:pPr>
              <w:ind w:left="0"/>
              <w:rPr>
                <w:rFonts w:ascii="Consolas" w:hAnsi="Consolas"/>
              </w:rPr>
            </w:pPr>
            <w:r w:rsidRPr="00A15FC4">
              <w:rPr>
                <w:rFonts w:ascii="Consolas" w:hAnsi="Consolas"/>
              </w:rPr>
              <w:t>CODE</w:t>
            </w:r>
          </w:p>
        </w:tc>
        <w:tc>
          <w:tcPr>
            <w:tcW w:w="1776" w:type="dxa"/>
          </w:tcPr>
          <w:p w14:paraId="74C75C92" w14:textId="7E9D3EF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282ADCF1" w14:textId="77777777" w:rsidR="005139BB" w:rsidRDefault="005139BB" w:rsidP="005139BB">
            <w:pPr>
              <w:ind w:left="0"/>
            </w:pPr>
            <w:r>
              <w:t>One of the following:</w:t>
            </w:r>
          </w:p>
          <w:p w14:paraId="0F6AD0A9" w14:textId="3FC61EB3" w:rsidR="005139BB" w:rsidRPr="0095157A" w:rsidRDefault="005139BB">
            <w:pPr>
              <w:pStyle w:val="Odstavecseseznamem"/>
              <w:numPr>
                <w:ilvl w:val="0"/>
                <w:numId w:val="132"/>
              </w:numPr>
              <w:ind w:left="243" w:hanging="218"/>
            </w:pPr>
            <w:r w:rsidRPr="0095157A">
              <w:rPr>
                <w:u w:val="single"/>
              </w:rPr>
              <w:t>For non-ISDN ranges</w:t>
            </w:r>
            <w:r w:rsidR="0095157A">
              <w:rPr>
                <w:u w:val="single"/>
              </w:rPr>
              <w:t>:</w:t>
            </w:r>
            <w:r>
              <w:t xml:space="preserve"> Source code to which the range belongs </w:t>
            </w:r>
            <w:r>
              <w:br/>
            </w:r>
            <w:r w:rsidRPr="00096DC6">
              <w:rPr>
                <w:sz w:val="18"/>
                <w:szCs w:val="18"/>
              </w:rPr>
              <w:t>(</w:t>
            </w:r>
            <w:r w:rsidRPr="00096DC6">
              <w:rPr>
                <w:rFonts w:ascii="Consolas" w:hAnsi="Consolas"/>
                <w:sz w:val="18"/>
                <w:szCs w:val="18"/>
              </w:rPr>
              <w:t>V2</w:t>
            </w:r>
            <w:r>
              <w:rPr>
                <w:sz w:val="18"/>
                <w:szCs w:val="18"/>
              </w:rPr>
              <w:t>,</w:t>
            </w:r>
            <w:r w:rsidRPr="00096DC6">
              <w:rPr>
                <w:sz w:val="18"/>
                <w:szCs w:val="18"/>
              </w:rPr>
              <w:t xml:space="preserve"> </w:t>
            </w:r>
            <w:r w:rsidRPr="00096DC6">
              <w:rPr>
                <w:rFonts w:ascii="Consolas" w:hAnsi="Consolas"/>
                <w:sz w:val="18"/>
                <w:szCs w:val="18"/>
              </w:rPr>
              <w:t>V4</w:t>
            </w:r>
            <w:r>
              <w:rPr>
                <w:sz w:val="18"/>
                <w:szCs w:val="18"/>
              </w:rPr>
              <w:t>,</w:t>
            </w:r>
            <w:r w:rsidRPr="00096DC6">
              <w:rPr>
                <w:sz w:val="18"/>
                <w:szCs w:val="18"/>
              </w:rPr>
              <w:t xml:space="preserve"> etc. Keep </w:t>
            </w:r>
            <w:r w:rsidRPr="00096DC6">
              <w:rPr>
                <w:rFonts w:ascii="Consolas" w:hAnsi="Consolas"/>
                <w:sz w:val="18"/>
                <w:szCs w:val="18"/>
              </w:rPr>
              <w:t>NULL</w:t>
            </w:r>
            <w:r w:rsidRPr="00096DC6">
              <w:rPr>
                <w:sz w:val="18"/>
                <w:szCs w:val="18"/>
              </w:rPr>
              <w:t xml:space="preserve"> to disregard.)</w:t>
            </w:r>
          </w:p>
          <w:p w14:paraId="1F374B98" w14:textId="5282E19A" w:rsidR="005139BB" w:rsidRDefault="0095157A">
            <w:pPr>
              <w:pStyle w:val="Odstavecseseznamem"/>
              <w:numPr>
                <w:ilvl w:val="0"/>
                <w:numId w:val="132"/>
              </w:numPr>
              <w:ind w:left="243" w:hanging="218"/>
            </w:pPr>
            <w:r w:rsidRPr="0095157A">
              <w:rPr>
                <w:u w:val="single"/>
              </w:rPr>
              <w:t>For ISDN ranges</w:t>
            </w:r>
            <w:r>
              <w:rPr>
                <w:u w:val="single"/>
              </w:rPr>
              <w:t>:</w:t>
            </w:r>
            <w:r w:rsidRPr="00096DC6">
              <w:t xml:space="preserve"> </w:t>
            </w:r>
            <w:r>
              <w:t>G</w:t>
            </w:r>
            <w:r w:rsidRPr="00096DC6">
              <w:t>eographical range code</w:t>
            </w:r>
            <w:r>
              <w:rPr>
                <w:sz w:val="18"/>
                <w:szCs w:val="18"/>
              </w:rPr>
              <w:br/>
            </w:r>
            <w:r w:rsidRPr="00096DC6">
              <w:rPr>
                <w:sz w:val="18"/>
                <w:szCs w:val="18"/>
              </w:rPr>
              <w:t>(</w:t>
            </w:r>
            <w:r>
              <w:rPr>
                <w:sz w:val="18"/>
                <w:szCs w:val="18"/>
              </w:rPr>
              <w:t>BLU1, 010, GRN, etc.)</w:t>
            </w:r>
            <w:r w:rsidR="009B2E48">
              <w:rPr>
                <w:sz w:val="18"/>
                <w:szCs w:val="18"/>
              </w:rPr>
              <w:br/>
            </w:r>
          </w:p>
        </w:tc>
        <w:tc>
          <w:tcPr>
            <w:tcW w:w="708" w:type="dxa"/>
          </w:tcPr>
          <w:p w14:paraId="275BD81E" w14:textId="3366D69E" w:rsidR="005139BB" w:rsidRDefault="005139BB" w:rsidP="005139BB">
            <w:pPr>
              <w:ind w:left="0"/>
            </w:pPr>
            <w:r>
              <w:t>Null</w:t>
            </w:r>
          </w:p>
        </w:tc>
      </w:tr>
      <w:tr w:rsidR="005139BB" w:rsidRPr="00F66D48" w14:paraId="0F0B8957" w14:textId="77777777" w:rsidTr="00B0072F">
        <w:trPr>
          <w:trHeight w:val="219"/>
        </w:trPr>
        <w:tc>
          <w:tcPr>
            <w:tcW w:w="2196" w:type="dxa"/>
          </w:tcPr>
          <w:p w14:paraId="5E6BB33D" w14:textId="6B33E229" w:rsidR="005139BB" w:rsidRPr="00EF1AC7" w:rsidRDefault="005139BB" w:rsidP="005139BB">
            <w:pPr>
              <w:ind w:left="0"/>
              <w:rPr>
                <w:rFonts w:ascii="Consolas" w:hAnsi="Consolas"/>
              </w:rPr>
            </w:pPr>
            <w:r w:rsidRPr="00A15FC4">
              <w:rPr>
                <w:rFonts w:ascii="Consolas" w:hAnsi="Consolas"/>
              </w:rPr>
              <w:t>ISDN_REGION_NAME</w:t>
            </w:r>
          </w:p>
        </w:tc>
        <w:tc>
          <w:tcPr>
            <w:tcW w:w="1776" w:type="dxa"/>
          </w:tcPr>
          <w:p w14:paraId="64C81E66" w14:textId="36BCA89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64)</w:t>
            </w:r>
          </w:p>
        </w:tc>
        <w:tc>
          <w:tcPr>
            <w:tcW w:w="4817" w:type="dxa"/>
          </w:tcPr>
          <w:p w14:paraId="51976E02" w14:textId="77777777" w:rsidR="0095157A" w:rsidRDefault="0095157A" w:rsidP="005139BB">
            <w:pPr>
              <w:ind w:left="0"/>
            </w:pPr>
            <w:r>
              <w:t>One of the following:</w:t>
            </w:r>
          </w:p>
          <w:p w14:paraId="7D80670E" w14:textId="0DBD7880" w:rsidR="005139BB" w:rsidRPr="0095157A" w:rsidRDefault="0095157A">
            <w:pPr>
              <w:pStyle w:val="Odstavecseseznamem"/>
              <w:numPr>
                <w:ilvl w:val="0"/>
                <w:numId w:val="132"/>
              </w:numPr>
              <w:ind w:left="312" w:hanging="281"/>
              <w:rPr>
                <w:sz w:val="18"/>
                <w:szCs w:val="18"/>
              </w:rPr>
            </w:pPr>
            <w:r w:rsidRPr="0095157A">
              <w:rPr>
                <w:u w:val="single"/>
              </w:rPr>
              <w:t>For ISDN ranges:</w:t>
            </w:r>
            <w:r>
              <w:t xml:space="preserve"> </w:t>
            </w:r>
            <w:r w:rsidR="005139BB">
              <w:t xml:space="preserve">ISDN region name. </w:t>
            </w:r>
            <w:r w:rsidR="005139BB">
              <w:br/>
            </w:r>
            <w:r w:rsidR="005139BB" w:rsidRPr="0095157A">
              <w:rPr>
                <w:sz w:val="18"/>
                <w:szCs w:val="18"/>
              </w:rPr>
              <w:t>(e.g., “Vysočina”)</w:t>
            </w:r>
          </w:p>
          <w:p w14:paraId="64827DC0" w14:textId="279CDC97" w:rsidR="0095157A" w:rsidRDefault="009B2E48">
            <w:pPr>
              <w:pStyle w:val="Odstavecseseznamem"/>
              <w:numPr>
                <w:ilvl w:val="0"/>
                <w:numId w:val="132"/>
              </w:numPr>
              <w:ind w:left="312" w:hanging="281"/>
            </w:pPr>
            <w:r w:rsidRPr="0095157A">
              <w:rPr>
                <w:u w:val="single"/>
              </w:rPr>
              <w:t xml:space="preserve">For </w:t>
            </w:r>
            <w:r>
              <w:rPr>
                <w:u w:val="single"/>
              </w:rPr>
              <w:t>ESIM</w:t>
            </w:r>
            <w:r w:rsidRPr="0095157A">
              <w:rPr>
                <w:u w:val="single"/>
              </w:rPr>
              <w:t xml:space="preserve"> ranges:</w:t>
            </w:r>
            <w:r w:rsidRPr="009B2E48">
              <w:t xml:space="preserve"> </w:t>
            </w:r>
            <w:r w:rsidR="0095157A">
              <w:t>eSIM type</w:t>
            </w:r>
            <w:r>
              <w:t xml:space="preserve"> in the range.</w:t>
            </w:r>
            <w:r>
              <w:br/>
            </w:r>
            <w:r w:rsidR="0095157A" w:rsidRPr="000D744D">
              <w:rPr>
                <w:sz w:val="18"/>
                <w:szCs w:val="18"/>
              </w:rPr>
              <w:t>(</w:t>
            </w:r>
            <w:r w:rsidRPr="000D744D">
              <w:rPr>
                <w:sz w:val="18"/>
                <w:szCs w:val="18"/>
              </w:rPr>
              <w:t>“</w:t>
            </w:r>
            <w:r w:rsidR="0095157A" w:rsidRPr="000D744D">
              <w:rPr>
                <w:rFonts w:ascii="Consolas" w:hAnsi="Consolas"/>
                <w:sz w:val="18"/>
                <w:szCs w:val="18"/>
              </w:rPr>
              <w:t>VIRTUAL</w:t>
            </w:r>
            <w:r w:rsidRPr="000D744D">
              <w:rPr>
                <w:sz w:val="18"/>
                <w:szCs w:val="18"/>
              </w:rPr>
              <w:t>”</w:t>
            </w:r>
            <w:r w:rsidR="0095157A" w:rsidRPr="000D744D">
              <w:rPr>
                <w:sz w:val="18"/>
                <w:szCs w:val="18"/>
              </w:rPr>
              <w:t xml:space="preserve"> or </w:t>
            </w:r>
            <w:r w:rsidRPr="000D744D">
              <w:rPr>
                <w:sz w:val="18"/>
                <w:szCs w:val="18"/>
              </w:rPr>
              <w:t>“</w:t>
            </w:r>
            <w:r w:rsidR="0095157A" w:rsidRPr="000D744D">
              <w:rPr>
                <w:rFonts w:ascii="Consolas" w:hAnsi="Consolas"/>
                <w:sz w:val="18"/>
                <w:szCs w:val="18"/>
              </w:rPr>
              <w:t>VOUCHER</w:t>
            </w:r>
            <w:r w:rsidRPr="000D744D">
              <w:rPr>
                <w:sz w:val="18"/>
                <w:szCs w:val="18"/>
              </w:rPr>
              <w:t>”</w:t>
            </w:r>
            <w:r w:rsidR="0095157A" w:rsidRPr="000D744D">
              <w:rPr>
                <w:sz w:val="18"/>
                <w:szCs w:val="18"/>
              </w:rPr>
              <w:t>)</w:t>
            </w:r>
          </w:p>
          <w:p w14:paraId="6C4316D4" w14:textId="33DD794A" w:rsidR="009B2E48" w:rsidRDefault="009B2E48">
            <w:pPr>
              <w:pStyle w:val="Odstavecseseznamem"/>
              <w:numPr>
                <w:ilvl w:val="0"/>
                <w:numId w:val="132"/>
              </w:numPr>
              <w:ind w:left="312" w:hanging="281"/>
            </w:pPr>
            <w:r w:rsidRPr="009B2E48">
              <w:rPr>
                <w:u w:val="single"/>
              </w:rPr>
              <w:t>For other ranges:</w:t>
            </w:r>
            <w:r>
              <w:rPr>
                <w:rFonts w:ascii="Consolas" w:hAnsi="Consolas"/>
              </w:rPr>
              <w:t xml:space="preserve"> </w:t>
            </w:r>
            <w:r w:rsidRPr="0095157A">
              <w:rPr>
                <w:rFonts w:ascii="Consolas" w:hAnsi="Consolas"/>
              </w:rPr>
              <w:t>NULL</w:t>
            </w:r>
            <w:r>
              <w:rPr>
                <w:rFonts w:ascii="Consolas" w:hAnsi="Consolas"/>
              </w:rPr>
              <w:br/>
            </w:r>
          </w:p>
        </w:tc>
        <w:tc>
          <w:tcPr>
            <w:tcW w:w="708" w:type="dxa"/>
          </w:tcPr>
          <w:p w14:paraId="64CFB2CF" w14:textId="69A2E639" w:rsidR="005139BB" w:rsidRDefault="005139BB" w:rsidP="005139BB">
            <w:pPr>
              <w:ind w:left="0"/>
            </w:pPr>
            <w:r>
              <w:t>Null</w:t>
            </w:r>
          </w:p>
        </w:tc>
      </w:tr>
      <w:tr w:rsidR="005139BB" w:rsidRPr="00F66D48" w14:paraId="547B6089" w14:textId="77777777" w:rsidTr="00B0072F">
        <w:trPr>
          <w:trHeight w:val="219"/>
        </w:trPr>
        <w:tc>
          <w:tcPr>
            <w:tcW w:w="2196" w:type="dxa"/>
          </w:tcPr>
          <w:p w14:paraId="141236E4" w14:textId="40782AB7" w:rsidR="005139BB" w:rsidRPr="00EF1AC7" w:rsidRDefault="005139BB" w:rsidP="005139BB">
            <w:pPr>
              <w:ind w:left="0"/>
              <w:rPr>
                <w:rFonts w:ascii="Consolas" w:hAnsi="Consolas"/>
              </w:rPr>
            </w:pPr>
            <w:r w:rsidRPr="00A15FC4">
              <w:rPr>
                <w:rFonts w:ascii="Consolas" w:hAnsi="Consolas"/>
              </w:rPr>
              <w:t>ISDN_REGION_PREFIX</w:t>
            </w:r>
          </w:p>
        </w:tc>
        <w:tc>
          <w:tcPr>
            <w:tcW w:w="1776" w:type="dxa"/>
          </w:tcPr>
          <w:p w14:paraId="19D08AD8" w14:textId="630E4D69"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32)</w:t>
            </w:r>
          </w:p>
        </w:tc>
        <w:tc>
          <w:tcPr>
            <w:tcW w:w="4817" w:type="dxa"/>
          </w:tcPr>
          <w:p w14:paraId="175FDE8E" w14:textId="77777777" w:rsidR="000D744D" w:rsidRDefault="000D744D" w:rsidP="000D744D">
            <w:pPr>
              <w:ind w:left="0"/>
            </w:pPr>
            <w:r>
              <w:t>One of the following:</w:t>
            </w:r>
          </w:p>
          <w:p w14:paraId="50991A1B" w14:textId="11EE6850" w:rsidR="000D744D" w:rsidRPr="000D744D" w:rsidRDefault="000D744D">
            <w:pPr>
              <w:pStyle w:val="Odstavecseseznamem"/>
              <w:numPr>
                <w:ilvl w:val="0"/>
                <w:numId w:val="132"/>
              </w:numPr>
              <w:ind w:left="243" w:hanging="218"/>
            </w:pPr>
            <w:r w:rsidRPr="0095157A">
              <w:rPr>
                <w:u w:val="single"/>
              </w:rPr>
              <w:t>For ISDN ranges</w:t>
            </w:r>
            <w:r>
              <w:rPr>
                <w:u w:val="single"/>
              </w:rPr>
              <w:t>:</w:t>
            </w:r>
            <w:r w:rsidRPr="00096DC6">
              <w:t xml:space="preserve"> </w:t>
            </w:r>
            <w:r>
              <w:t>ISDN region prefix.</w:t>
            </w:r>
            <w:r>
              <w:rPr>
                <w:sz w:val="18"/>
                <w:szCs w:val="18"/>
              </w:rPr>
              <w:br/>
            </w:r>
            <w:r w:rsidRPr="00BE2B26">
              <w:rPr>
                <w:sz w:val="18"/>
                <w:szCs w:val="18"/>
              </w:rPr>
              <w:t>(e.g.</w:t>
            </w:r>
            <w:r>
              <w:rPr>
                <w:sz w:val="18"/>
                <w:szCs w:val="18"/>
              </w:rPr>
              <w:t>,</w:t>
            </w:r>
            <w:r w:rsidRPr="00BE2B26">
              <w:rPr>
                <w:sz w:val="18"/>
                <w:szCs w:val="18"/>
              </w:rPr>
              <w:t xml:space="preserve"> </w:t>
            </w:r>
            <w:r>
              <w:rPr>
                <w:sz w:val="18"/>
                <w:szCs w:val="18"/>
              </w:rPr>
              <w:t>4202, 42059</w:t>
            </w:r>
            <w:r w:rsidRPr="00BE2B26">
              <w:rPr>
                <w:sz w:val="18"/>
                <w:szCs w:val="18"/>
              </w:rPr>
              <w:t>)</w:t>
            </w:r>
          </w:p>
          <w:p w14:paraId="706B34EA" w14:textId="35EEDCE4" w:rsidR="005139BB" w:rsidRPr="0095157A" w:rsidRDefault="000D744D">
            <w:pPr>
              <w:pStyle w:val="Odstavecseseznamem"/>
              <w:numPr>
                <w:ilvl w:val="0"/>
                <w:numId w:val="132"/>
              </w:numPr>
              <w:ind w:left="243" w:hanging="218"/>
              <w:rPr>
                <w:sz w:val="18"/>
                <w:szCs w:val="18"/>
              </w:rPr>
            </w:pPr>
            <w:r w:rsidRPr="0095157A">
              <w:rPr>
                <w:u w:val="single"/>
              </w:rPr>
              <w:t>For non-ISDN ranges</w:t>
            </w:r>
            <w:r>
              <w:rPr>
                <w:u w:val="single"/>
              </w:rPr>
              <w:t>:</w:t>
            </w:r>
            <w:r>
              <w:t xml:space="preserve"> </w:t>
            </w:r>
            <w:r w:rsidRPr="000D744D">
              <w:rPr>
                <w:rFonts w:ascii="Consolas" w:hAnsi="Consolas"/>
              </w:rPr>
              <w:t>NULL</w:t>
            </w:r>
            <w:r>
              <w:t xml:space="preserve"> </w:t>
            </w:r>
            <w:r>
              <w:br/>
            </w:r>
          </w:p>
        </w:tc>
        <w:tc>
          <w:tcPr>
            <w:tcW w:w="708" w:type="dxa"/>
          </w:tcPr>
          <w:p w14:paraId="5BD9FAE7" w14:textId="064CEB37" w:rsidR="005139BB" w:rsidRDefault="005139BB" w:rsidP="005139BB">
            <w:pPr>
              <w:ind w:left="0"/>
            </w:pPr>
            <w:r>
              <w:t>Null</w:t>
            </w:r>
          </w:p>
        </w:tc>
      </w:tr>
      <w:tr w:rsidR="005139BB" w:rsidRPr="00F66D48" w14:paraId="7AF52929" w14:textId="77777777" w:rsidTr="00B0072F">
        <w:trPr>
          <w:trHeight w:val="219"/>
        </w:trPr>
        <w:tc>
          <w:tcPr>
            <w:tcW w:w="2196" w:type="dxa"/>
          </w:tcPr>
          <w:p w14:paraId="1C3341D6" w14:textId="5D0B9701" w:rsidR="005139BB" w:rsidRPr="00EF1AC7" w:rsidRDefault="005139BB" w:rsidP="005139BB">
            <w:pPr>
              <w:ind w:left="0"/>
              <w:rPr>
                <w:rFonts w:ascii="Consolas" w:hAnsi="Consolas"/>
              </w:rPr>
            </w:pPr>
            <w:r w:rsidRPr="00A15FC4">
              <w:rPr>
                <w:rFonts w:ascii="Consolas" w:hAnsi="Consolas"/>
              </w:rPr>
              <w:t>IS_PORTIN</w:t>
            </w:r>
          </w:p>
        </w:tc>
        <w:tc>
          <w:tcPr>
            <w:tcW w:w="1776" w:type="dxa"/>
          </w:tcPr>
          <w:p w14:paraId="75716EF4" w14:textId="065E19BE"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w:t>
            </w:r>
          </w:p>
        </w:tc>
        <w:tc>
          <w:tcPr>
            <w:tcW w:w="4817" w:type="dxa"/>
          </w:tcPr>
          <w:p w14:paraId="1BBA7A08" w14:textId="3D82DD17" w:rsidR="005139BB" w:rsidRDefault="005139BB" w:rsidP="005139BB">
            <w:pPr>
              <w:ind w:left="0"/>
            </w:pPr>
            <w:r>
              <w:t>Number portability flag.</w:t>
            </w:r>
            <w:r>
              <w:br/>
            </w:r>
            <w:r w:rsidRPr="001F168D">
              <w:rPr>
                <w:sz w:val="18"/>
                <w:szCs w:val="18"/>
              </w:rPr>
              <w:t>(</w:t>
            </w:r>
            <w:r w:rsidRPr="001F168D">
              <w:rPr>
                <w:rFonts w:ascii="Consolas" w:hAnsi="Consolas"/>
                <w:sz w:val="18"/>
                <w:szCs w:val="18"/>
              </w:rPr>
              <w:t>Y</w:t>
            </w:r>
            <w:r w:rsidRPr="001F168D">
              <w:rPr>
                <w:sz w:val="18"/>
                <w:szCs w:val="18"/>
              </w:rPr>
              <w:t xml:space="preserve"> / </w:t>
            </w:r>
            <w:r w:rsidRPr="001F168D">
              <w:rPr>
                <w:rFonts w:ascii="Consolas" w:hAnsi="Consolas"/>
                <w:sz w:val="18"/>
                <w:szCs w:val="18"/>
              </w:rPr>
              <w:t>N</w:t>
            </w:r>
            <w:r w:rsidRPr="001F168D">
              <w:rPr>
                <w:sz w:val="18"/>
                <w:szCs w:val="18"/>
              </w:rPr>
              <w:t>)</w:t>
            </w:r>
          </w:p>
        </w:tc>
        <w:tc>
          <w:tcPr>
            <w:tcW w:w="708" w:type="dxa"/>
          </w:tcPr>
          <w:p w14:paraId="5BE85441" w14:textId="283D3E59" w:rsidR="005139BB" w:rsidRDefault="005139BB" w:rsidP="005139BB">
            <w:pPr>
              <w:ind w:left="0"/>
            </w:pPr>
          </w:p>
        </w:tc>
      </w:tr>
      <w:tr w:rsidR="005139BB" w:rsidRPr="00F66D48" w14:paraId="13ADB37B" w14:textId="77777777" w:rsidTr="00B0072F">
        <w:trPr>
          <w:trHeight w:val="219"/>
        </w:trPr>
        <w:tc>
          <w:tcPr>
            <w:tcW w:w="2196" w:type="dxa"/>
          </w:tcPr>
          <w:p w14:paraId="2A390B26" w14:textId="20ACEA1E" w:rsidR="005139BB" w:rsidRPr="00EF1AC7" w:rsidRDefault="005139BB" w:rsidP="005139BB">
            <w:pPr>
              <w:ind w:left="0"/>
              <w:rPr>
                <w:rFonts w:ascii="Consolas" w:hAnsi="Consolas"/>
              </w:rPr>
            </w:pPr>
            <w:r w:rsidRPr="00A15FC4">
              <w:rPr>
                <w:rFonts w:ascii="Consolas" w:hAnsi="Consolas"/>
              </w:rPr>
              <w:t>NOTE</w:t>
            </w:r>
          </w:p>
        </w:tc>
        <w:tc>
          <w:tcPr>
            <w:tcW w:w="1776" w:type="dxa"/>
          </w:tcPr>
          <w:p w14:paraId="696D7104" w14:textId="63F9EF4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256)</w:t>
            </w:r>
          </w:p>
        </w:tc>
        <w:tc>
          <w:tcPr>
            <w:tcW w:w="4817" w:type="dxa"/>
          </w:tcPr>
          <w:p w14:paraId="269599D8" w14:textId="606891F9" w:rsidR="005139BB" w:rsidRDefault="005139BB" w:rsidP="005139BB">
            <w:pPr>
              <w:ind w:left="0"/>
            </w:pPr>
            <w:r>
              <w:t>Free text describing details of the range (originator, purpose, date, etc.).</w:t>
            </w:r>
          </w:p>
        </w:tc>
        <w:tc>
          <w:tcPr>
            <w:tcW w:w="708" w:type="dxa"/>
          </w:tcPr>
          <w:p w14:paraId="543BC2D1" w14:textId="4B5C89F2" w:rsidR="005139BB" w:rsidRDefault="005139BB" w:rsidP="005139BB">
            <w:pPr>
              <w:ind w:left="0"/>
            </w:pPr>
            <w:r>
              <w:t>Null</w:t>
            </w:r>
          </w:p>
        </w:tc>
      </w:tr>
      <w:tr w:rsidR="005139BB" w:rsidRPr="00F66D48" w14:paraId="7D702666" w14:textId="77777777" w:rsidTr="00B0072F">
        <w:trPr>
          <w:trHeight w:val="219"/>
        </w:trPr>
        <w:tc>
          <w:tcPr>
            <w:tcW w:w="2196" w:type="dxa"/>
          </w:tcPr>
          <w:p w14:paraId="6C59676A" w14:textId="249E31D4" w:rsidR="005139BB" w:rsidRPr="00EF1AC7" w:rsidRDefault="005139BB" w:rsidP="005139BB">
            <w:pPr>
              <w:ind w:left="0"/>
              <w:rPr>
                <w:rFonts w:ascii="Consolas" w:hAnsi="Consolas"/>
              </w:rPr>
            </w:pPr>
            <w:r w:rsidRPr="00A15FC4">
              <w:rPr>
                <w:rFonts w:ascii="Consolas" w:hAnsi="Consolas"/>
              </w:rPr>
              <w:t>LIVE</w:t>
            </w:r>
          </w:p>
        </w:tc>
        <w:tc>
          <w:tcPr>
            <w:tcW w:w="1776" w:type="dxa"/>
          </w:tcPr>
          <w:p w14:paraId="3CE14432" w14:textId="5EA467F0" w:rsidR="005139BB" w:rsidRPr="00EF1AC7" w:rsidRDefault="005139BB" w:rsidP="005139BB">
            <w:pPr>
              <w:ind w:left="0"/>
              <w:rPr>
                <w:rFonts w:ascii="Consolas" w:hAnsi="Consolas"/>
              </w:rPr>
            </w:pPr>
            <w:r w:rsidRPr="00A15FC4">
              <w:rPr>
                <w:rFonts w:ascii="Consolas" w:hAnsi="Consolas"/>
              </w:rPr>
              <w:t>NUMBER</w:t>
            </w:r>
          </w:p>
        </w:tc>
        <w:tc>
          <w:tcPr>
            <w:tcW w:w="4817" w:type="dxa"/>
          </w:tcPr>
          <w:p w14:paraId="26B4D666" w14:textId="77777777" w:rsidR="005139BB" w:rsidRDefault="005139BB" w:rsidP="005139BB">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0291D1D6"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2F2BBCDC"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3BF90DA7" w14:textId="77777777" w:rsidR="005139BB" w:rsidRDefault="005139BB">
            <w:pPr>
              <w:pStyle w:val="Odstavecseseznamem"/>
              <w:numPr>
                <w:ilvl w:val="0"/>
                <w:numId w:val="132"/>
              </w:numPr>
              <w:ind w:left="243" w:hanging="218"/>
              <w:rPr>
                <w:sz w:val="18"/>
                <w:szCs w:val="18"/>
              </w:rPr>
            </w:pPr>
            <w:r w:rsidRPr="002965A7">
              <w:rPr>
                <w:rFonts w:ascii="Consolas" w:hAnsi="Consolas"/>
                <w:sz w:val="18"/>
                <w:szCs w:val="18"/>
              </w:rPr>
              <w:t xml:space="preserve">-1 = </w:t>
            </w:r>
            <w:r>
              <w:rPr>
                <w:sz w:val="18"/>
                <w:szCs w:val="18"/>
              </w:rPr>
              <w:t>disregard (ignore)</w:t>
            </w:r>
          </w:p>
          <w:p w14:paraId="5C8DA651" w14:textId="77777777" w:rsidR="005139BB" w:rsidRDefault="005139BB" w:rsidP="005139BB">
            <w:pPr>
              <w:ind w:left="0"/>
            </w:pPr>
            <w:r>
              <w:t xml:space="preserve">Set to </w:t>
            </w:r>
            <w:r w:rsidRPr="002965A7">
              <w:rPr>
                <w:rFonts w:ascii="Consolas" w:hAnsi="Consolas"/>
              </w:rPr>
              <w:t>-1</w:t>
            </w:r>
            <w:r>
              <w:t xml:space="preserve"> for mixed or shared ranges to disregard. </w:t>
            </w:r>
          </w:p>
          <w:p w14:paraId="29020137" w14:textId="77777777" w:rsidR="005139BB" w:rsidRDefault="005139BB" w:rsidP="005139BB">
            <w:pPr>
              <w:ind w:left="0"/>
            </w:pPr>
          </w:p>
        </w:tc>
        <w:tc>
          <w:tcPr>
            <w:tcW w:w="708" w:type="dxa"/>
          </w:tcPr>
          <w:p w14:paraId="4CF566A8" w14:textId="29C555F2" w:rsidR="005139BB" w:rsidRDefault="005139BB" w:rsidP="005139BB">
            <w:pPr>
              <w:ind w:left="0"/>
            </w:pPr>
            <w:r>
              <w:t>Null</w:t>
            </w:r>
          </w:p>
        </w:tc>
      </w:tr>
      <w:tr w:rsidR="00C11AFB" w:rsidRPr="00F66D48" w14:paraId="3F777D88" w14:textId="77777777" w:rsidTr="00B0072F">
        <w:trPr>
          <w:trHeight w:val="219"/>
        </w:trPr>
        <w:tc>
          <w:tcPr>
            <w:tcW w:w="2196" w:type="dxa"/>
          </w:tcPr>
          <w:p w14:paraId="6DB9E626" w14:textId="2F97CE59" w:rsidR="00C11AFB" w:rsidRPr="00A15FC4" w:rsidRDefault="00C11AFB" w:rsidP="00C11AFB">
            <w:pPr>
              <w:ind w:left="0"/>
              <w:rPr>
                <w:rFonts w:ascii="Consolas" w:hAnsi="Consolas"/>
              </w:rPr>
            </w:pPr>
            <w:r>
              <w:rPr>
                <w:rFonts w:ascii="Consolas" w:hAnsi="Consolas"/>
              </w:rPr>
              <w:t>ICCID_START</w:t>
            </w:r>
          </w:p>
        </w:tc>
        <w:tc>
          <w:tcPr>
            <w:tcW w:w="1776" w:type="dxa"/>
          </w:tcPr>
          <w:p w14:paraId="0FBF1F7E" w14:textId="6DD4051F" w:rsidR="00C11AFB" w:rsidRPr="00A15FC4" w:rsidRDefault="00C11AFB" w:rsidP="00C11AFB">
            <w:pPr>
              <w:ind w:left="0"/>
              <w:rPr>
                <w:rFonts w:ascii="Consolas" w:hAnsi="Consolas"/>
              </w:rPr>
            </w:pPr>
            <w:r>
              <w:rPr>
                <w:rFonts w:ascii="Consolas" w:hAnsi="Consolas"/>
              </w:rPr>
              <w:t>VARCHAR2 (19)</w:t>
            </w:r>
          </w:p>
        </w:tc>
        <w:tc>
          <w:tcPr>
            <w:tcW w:w="4817" w:type="dxa"/>
          </w:tcPr>
          <w:p w14:paraId="461E0F8B" w14:textId="77777777" w:rsidR="00C11AFB" w:rsidRDefault="00C11AFB" w:rsidP="00C11AFB">
            <w:pPr>
              <w:ind w:left="0"/>
            </w:pPr>
            <w:r>
              <w:t>One of the following:</w:t>
            </w:r>
          </w:p>
          <w:p w14:paraId="3F5C5B69" w14:textId="62F78F74"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Starting ICCID of the range.</w:t>
            </w:r>
          </w:p>
          <w:p w14:paraId="3227D69A" w14:textId="4E4748C1" w:rsidR="00C11AFB" w:rsidRDefault="00C11AFB">
            <w:pPr>
              <w:pStyle w:val="Odstavecseseznamem"/>
              <w:numPr>
                <w:ilvl w:val="0"/>
                <w:numId w:val="132"/>
              </w:numPr>
              <w:ind w:left="312" w:hanging="281"/>
            </w:pPr>
            <w:r w:rsidRPr="0095157A">
              <w:rPr>
                <w:u w:val="single"/>
              </w:rPr>
              <w:t xml:space="preserve">For </w:t>
            </w:r>
            <w:r>
              <w:rPr>
                <w:u w:val="single"/>
              </w:rPr>
              <w:t>other</w:t>
            </w:r>
            <w:r w:rsidRPr="0095157A">
              <w:rPr>
                <w:u w:val="single"/>
              </w:rPr>
              <w:t xml:space="preserve"> ranges:</w:t>
            </w:r>
            <w:r>
              <w:t xml:space="preserve"> </w:t>
            </w:r>
            <w:r w:rsidRPr="0095157A">
              <w:rPr>
                <w:rFonts w:ascii="Consolas" w:hAnsi="Consolas"/>
              </w:rPr>
              <w:t>NULL</w:t>
            </w:r>
            <w:r>
              <w:rPr>
                <w:rFonts w:ascii="Consolas" w:hAnsi="Consolas"/>
              </w:rPr>
              <w:br/>
            </w:r>
          </w:p>
        </w:tc>
        <w:tc>
          <w:tcPr>
            <w:tcW w:w="708" w:type="dxa"/>
          </w:tcPr>
          <w:p w14:paraId="3D60A3C4" w14:textId="08D616F5" w:rsidR="00C11AFB" w:rsidRDefault="00C11AFB" w:rsidP="00C11AFB">
            <w:pPr>
              <w:ind w:left="0"/>
            </w:pPr>
            <w:r>
              <w:t>Null</w:t>
            </w:r>
          </w:p>
        </w:tc>
      </w:tr>
      <w:tr w:rsidR="00C11AFB" w:rsidRPr="00F66D48" w14:paraId="475DC8A5" w14:textId="77777777" w:rsidTr="00B0072F">
        <w:trPr>
          <w:trHeight w:val="219"/>
        </w:trPr>
        <w:tc>
          <w:tcPr>
            <w:tcW w:w="2196" w:type="dxa"/>
          </w:tcPr>
          <w:p w14:paraId="1A4E2508" w14:textId="183B57B3" w:rsidR="00C11AFB" w:rsidRPr="00A15FC4" w:rsidRDefault="00C11AFB" w:rsidP="00C11AFB">
            <w:pPr>
              <w:ind w:left="0"/>
              <w:rPr>
                <w:rFonts w:ascii="Consolas" w:hAnsi="Consolas"/>
              </w:rPr>
            </w:pPr>
            <w:r>
              <w:rPr>
                <w:rFonts w:ascii="Consolas" w:hAnsi="Consolas"/>
              </w:rPr>
              <w:t>ICCID_END</w:t>
            </w:r>
          </w:p>
        </w:tc>
        <w:tc>
          <w:tcPr>
            <w:tcW w:w="1776" w:type="dxa"/>
          </w:tcPr>
          <w:p w14:paraId="42EF604C" w14:textId="37A02553" w:rsidR="00C11AFB" w:rsidRPr="00A15FC4" w:rsidRDefault="00C11AFB" w:rsidP="00C11AFB">
            <w:pPr>
              <w:ind w:left="0"/>
              <w:rPr>
                <w:rFonts w:ascii="Consolas" w:hAnsi="Consolas"/>
              </w:rPr>
            </w:pPr>
            <w:r>
              <w:rPr>
                <w:rFonts w:ascii="Consolas" w:hAnsi="Consolas"/>
              </w:rPr>
              <w:t>VARCHAR2 (19)</w:t>
            </w:r>
          </w:p>
        </w:tc>
        <w:tc>
          <w:tcPr>
            <w:tcW w:w="4817" w:type="dxa"/>
          </w:tcPr>
          <w:p w14:paraId="773BC40A" w14:textId="77777777" w:rsidR="00C11AFB" w:rsidRDefault="00C11AFB" w:rsidP="00C11AFB">
            <w:pPr>
              <w:ind w:left="0"/>
            </w:pPr>
            <w:r>
              <w:t>One of the following:</w:t>
            </w:r>
          </w:p>
          <w:p w14:paraId="4ADC9A49" w14:textId="527FCB50"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Ending ICCID of the range.</w:t>
            </w:r>
          </w:p>
          <w:p w14:paraId="744E2CE1" w14:textId="0C17B6AB" w:rsidR="00C11AFB" w:rsidRPr="00C11AFB" w:rsidRDefault="00C11AFB">
            <w:pPr>
              <w:pStyle w:val="Odstavecseseznamem"/>
              <w:numPr>
                <w:ilvl w:val="0"/>
                <w:numId w:val="132"/>
              </w:numPr>
              <w:ind w:left="312" w:hanging="281"/>
              <w:rPr>
                <w:sz w:val="18"/>
                <w:szCs w:val="18"/>
              </w:rPr>
            </w:pPr>
            <w:r w:rsidRPr="00C11AFB">
              <w:rPr>
                <w:u w:val="single"/>
              </w:rPr>
              <w:t>For other ranges:</w:t>
            </w:r>
            <w:r>
              <w:t xml:space="preserve"> </w:t>
            </w:r>
            <w:r w:rsidRPr="00C11AFB">
              <w:rPr>
                <w:rFonts w:ascii="Consolas" w:hAnsi="Consolas"/>
              </w:rPr>
              <w:t>NULL</w:t>
            </w:r>
            <w:r w:rsidRPr="00C11AFB">
              <w:rPr>
                <w:rFonts w:ascii="Consolas" w:hAnsi="Consolas"/>
              </w:rPr>
              <w:br/>
            </w:r>
          </w:p>
        </w:tc>
        <w:tc>
          <w:tcPr>
            <w:tcW w:w="708" w:type="dxa"/>
          </w:tcPr>
          <w:p w14:paraId="761CBBCE" w14:textId="37913095" w:rsidR="00C11AFB" w:rsidRDefault="00C11AFB" w:rsidP="00C11AFB">
            <w:pPr>
              <w:ind w:left="0"/>
            </w:pPr>
            <w:r>
              <w:t>Null</w:t>
            </w:r>
          </w:p>
        </w:tc>
      </w:tr>
    </w:tbl>
    <w:p w14:paraId="716A89AF" w14:textId="77777777" w:rsidR="00B0072F" w:rsidRDefault="00B0072F" w:rsidP="00B0072F">
      <w:pPr>
        <w:ind w:left="0"/>
      </w:pPr>
    </w:p>
    <w:p w14:paraId="2D78BC04" w14:textId="0AC61AAF" w:rsidR="002E7033" w:rsidRDefault="00A008EC" w:rsidP="00A008EC">
      <w:pPr>
        <w:pStyle w:val="Nadpis5"/>
      </w:pPr>
      <w:bookmarkStart w:id="40" w:name="_Toc208565605"/>
      <w:r>
        <w:t xml:space="preserve">Table </w:t>
      </w:r>
      <w:r w:rsidR="002E7033">
        <w:t>RMSTOOL_</w:t>
      </w:r>
      <w:r w:rsidR="002E57A2">
        <w:t>SESSION</w:t>
      </w:r>
      <w:bookmarkEnd w:id="40"/>
    </w:p>
    <w:p w14:paraId="0BD1A093" w14:textId="17741E3E" w:rsidR="002E7033" w:rsidRPr="00A15FC4" w:rsidRDefault="002E7033" w:rsidP="002E7033">
      <w:pPr>
        <w:ind w:left="0"/>
      </w:pPr>
      <w:r>
        <w:t xml:space="preserve">Internal. </w:t>
      </w:r>
      <w:r w:rsidRPr="00A15FC4">
        <w:t xml:space="preserve">Holds </w:t>
      </w:r>
      <w:r w:rsidR="002E57A2">
        <w:t>application session entries</w:t>
      </w:r>
      <w:r>
        <w:t>.</w:t>
      </w:r>
    </w:p>
    <w:p w14:paraId="0409E6F2" w14:textId="77777777" w:rsidR="002E7033" w:rsidRDefault="002E7033" w:rsidP="002E7033">
      <w:pPr>
        <w:ind w:left="0"/>
        <w:rPr>
          <w:b/>
          <w:bCs/>
        </w:rPr>
      </w:pPr>
    </w:p>
    <w:p w14:paraId="0AED8698" w14:textId="36E780F6" w:rsidR="002E7033" w:rsidRDefault="002E7033" w:rsidP="002E7033">
      <w:pPr>
        <w:ind w:left="0"/>
        <w:rPr>
          <w:rFonts w:ascii="Consolas" w:hAnsi="Consolas"/>
        </w:rPr>
      </w:pPr>
      <w:r>
        <w:rPr>
          <w:b/>
          <w:bCs/>
        </w:rPr>
        <w:t>Indexes</w:t>
      </w:r>
      <w:r w:rsidRPr="00EF1AC7">
        <w:rPr>
          <w:b/>
          <w:bCs/>
        </w:rPr>
        <w:t>:</w:t>
      </w:r>
      <w:r>
        <w:t xml:space="preserve"> Primary Key</w:t>
      </w:r>
      <w:r w:rsidR="005207D3">
        <w:t xml:space="preserve"> on</w:t>
      </w:r>
      <w:r>
        <w:t xml:space="preserve"> </w:t>
      </w:r>
      <w:r w:rsidR="000D6529">
        <w:rPr>
          <w:rFonts w:ascii="Consolas" w:hAnsi="Consolas"/>
        </w:rPr>
        <w:t>SESSION_ID</w:t>
      </w:r>
    </w:p>
    <w:p w14:paraId="6A4B2BBD" w14:textId="2CAD96C1" w:rsidR="00895BBA" w:rsidRPr="00895BBA" w:rsidRDefault="00895BBA">
      <w:pPr>
        <w:pStyle w:val="Odstavecseseznamem"/>
        <w:numPr>
          <w:ilvl w:val="0"/>
          <w:numId w:val="159"/>
        </w:numPr>
        <w:rPr>
          <w:rFonts w:ascii="Consolas" w:hAnsi="Consolas"/>
        </w:rPr>
      </w:pPr>
      <w:r w:rsidRPr="00895BBA">
        <w:rPr>
          <w:rFonts w:ascii="Consolas" w:hAnsi="Consolas"/>
        </w:rPr>
        <w:t>RMSTOOL_LOG_IDX3 on SESSION_ID, USER_ID</w:t>
      </w:r>
    </w:p>
    <w:p w14:paraId="4199E634" w14:textId="5882A773" w:rsidR="00895BBA" w:rsidRDefault="002E7033" w:rsidP="002E7033">
      <w:pPr>
        <w:ind w:left="0"/>
      </w:pPr>
      <w:r w:rsidRPr="00EF1AC7">
        <w:rPr>
          <w:b/>
          <w:bCs/>
        </w:rPr>
        <w:lastRenderedPageBreak/>
        <w:t>Foreign Keys</w:t>
      </w:r>
      <w:r>
        <w:t xml:space="preserve">: </w:t>
      </w:r>
      <w:r w:rsidR="00895BBA" w:rsidRPr="00895BBA">
        <w:rPr>
          <w:rFonts w:ascii="Consolas" w:hAnsi="Consolas"/>
        </w:rPr>
        <w:t xml:space="preserve">USER_ID </w:t>
      </w:r>
      <w:r w:rsidR="00895BBA" w:rsidRPr="00895BBA">
        <w:t>must exist in</w:t>
      </w:r>
      <w:r w:rsidR="00895BBA" w:rsidRPr="00895BBA">
        <w:rPr>
          <w:rFonts w:ascii="Consolas" w:hAnsi="Consolas"/>
        </w:rPr>
        <w:t xml:space="preserve"> RMSTOOL_USER_REF(USER_ID)</w:t>
      </w:r>
    </w:p>
    <w:p w14:paraId="07C3F8AF" w14:textId="78F2534D" w:rsidR="002E7033" w:rsidRDefault="002E7033" w:rsidP="002E7033">
      <w:pPr>
        <w:ind w:left="0"/>
        <w:rPr>
          <w:b/>
          <w:bCs/>
        </w:rPr>
      </w:pPr>
      <w:r w:rsidRPr="00EF1AC7">
        <w:rPr>
          <w:b/>
          <w:bCs/>
        </w:rPr>
        <w:t>Triggers:</w:t>
      </w:r>
      <w:r>
        <w:t xml:space="preserve"> </w:t>
      </w:r>
      <w:r w:rsidR="00B75EE0" w:rsidRPr="00B75EE0">
        <w:rPr>
          <w:rFonts w:ascii="Consolas" w:hAnsi="Consolas"/>
        </w:rPr>
        <w:t>RMSTOOL_TR_TERM_CHG</w:t>
      </w:r>
    </w:p>
    <w:p w14:paraId="7337F9CB" w14:textId="01A73C61" w:rsidR="002E7033" w:rsidRPr="001828BF" w:rsidRDefault="002E7033" w:rsidP="002E7033">
      <w:pPr>
        <w:ind w:left="0"/>
      </w:pPr>
      <w:r w:rsidRPr="001828BF">
        <w:rPr>
          <w:b/>
          <w:bCs/>
        </w:rPr>
        <w:t>Grants:</w:t>
      </w:r>
      <w:r w:rsidRPr="001828BF">
        <w:t xml:space="preserve"> none</w:t>
      </w:r>
    </w:p>
    <w:p w14:paraId="4576E73E"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3"/>
        <w:gridCol w:w="1918"/>
        <w:gridCol w:w="4678"/>
        <w:gridCol w:w="708"/>
      </w:tblGrid>
      <w:tr w:rsidR="002E7033" w14:paraId="36824943" w14:textId="77777777" w:rsidTr="00400A9F">
        <w:trPr>
          <w:trHeight w:val="137"/>
        </w:trPr>
        <w:tc>
          <w:tcPr>
            <w:tcW w:w="2193" w:type="dxa"/>
            <w:shd w:val="clear" w:color="auto" w:fill="D9D9D9" w:themeFill="background1" w:themeFillShade="D9"/>
          </w:tcPr>
          <w:p w14:paraId="7D921128" w14:textId="77777777" w:rsidR="002E7033" w:rsidRDefault="002E7033" w:rsidP="00400A9F">
            <w:pPr>
              <w:ind w:left="0"/>
              <w:rPr>
                <w:b/>
                <w:bCs/>
              </w:rPr>
            </w:pPr>
            <w:r>
              <w:rPr>
                <w:b/>
                <w:bCs/>
              </w:rPr>
              <w:t>Column Name</w:t>
            </w:r>
          </w:p>
        </w:tc>
        <w:tc>
          <w:tcPr>
            <w:tcW w:w="1918" w:type="dxa"/>
            <w:shd w:val="clear" w:color="auto" w:fill="D9D9D9" w:themeFill="background1" w:themeFillShade="D9"/>
          </w:tcPr>
          <w:p w14:paraId="67A9315A" w14:textId="77777777" w:rsidR="002E7033" w:rsidRDefault="002E7033" w:rsidP="00400A9F">
            <w:pPr>
              <w:ind w:left="0"/>
              <w:rPr>
                <w:b/>
                <w:bCs/>
              </w:rPr>
            </w:pPr>
            <w:r>
              <w:rPr>
                <w:b/>
                <w:bCs/>
              </w:rPr>
              <w:t>Data Type</w:t>
            </w:r>
          </w:p>
        </w:tc>
        <w:tc>
          <w:tcPr>
            <w:tcW w:w="4678" w:type="dxa"/>
            <w:shd w:val="clear" w:color="auto" w:fill="D9D9D9" w:themeFill="background1" w:themeFillShade="D9"/>
          </w:tcPr>
          <w:p w14:paraId="60D7336B"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ADC7506" w14:textId="77777777" w:rsidR="002E7033" w:rsidRDefault="002E7033" w:rsidP="00400A9F">
            <w:pPr>
              <w:ind w:left="0"/>
              <w:rPr>
                <w:b/>
                <w:bCs/>
              </w:rPr>
            </w:pPr>
            <w:r>
              <w:rPr>
                <w:b/>
                <w:bCs/>
              </w:rPr>
              <w:t>Null</w:t>
            </w:r>
          </w:p>
        </w:tc>
      </w:tr>
      <w:tr w:rsidR="006933AC" w:rsidRPr="00F66D48" w14:paraId="0E089258" w14:textId="77777777" w:rsidTr="00400A9F">
        <w:trPr>
          <w:trHeight w:val="219"/>
        </w:trPr>
        <w:tc>
          <w:tcPr>
            <w:tcW w:w="2193" w:type="dxa"/>
          </w:tcPr>
          <w:p w14:paraId="3F416043" w14:textId="159CEA46" w:rsidR="006933AC" w:rsidRPr="006933AC" w:rsidRDefault="006933AC" w:rsidP="006933AC">
            <w:pPr>
              <w:ind w:left="0"/>
              <w:rPr>
                <w:rFonts w:ascii="Consolas" w:hAnsi="Consolas"/>
              </w:rPr>
            </w:pPr>
            <w:r w:rsidRPr="006933AC">
              <w:rPr>
                <w:rFonts w:ascii="Consolas" w:hAnsi="Consolas"/>
              </w:rPr>
              <w:t>SESSION_ID</w:t>
            </w:r>
          </w:p>
        </w:tc>
        <w:tc>
          <w:tcPr>
            <w:tcW w:w="1918" w:type="dxa"/>
          </w:tcPr>
          <w:p w14:paraId="4A16CAC6" w14:textId="66090AC3" w:rsidR="006933AC" w:rsidRPr="006933AC" w:rsidRDefault="006933AC" w:rsidP="006933AC">
            <w:pPr>
              <w:ind w:left="0"/>
              <w:rPr>
                <w:rFonts w:ascii="Consolas" w:hAnsi="Consolas"/>
              </w:rPr>
            </w:pPr>
            <w:r w:rsidRPr="006933AC">
              <w:rPr>
                <w:rFonts w:ascii="Consolas" w:hAnsi="Consolas"/>
              </w:rPr>
              <w:t>NUMBER</w:t>
            </w:r>
          </w:p>
        </w:tc>
        <w:tc>
          <w:tcPr>
            <w:tcW w:w="4678" w:type="dxa"/>
          </w:tcPr>
          <w:p w14:paraId="676DDF00" w14:textId="2D8A39A4" w:rsidR="006933AC" w:rsidRPr="00F66D48" w:rsidRDefault="00895BBA" w:rsidP="006933AC">
            <w:pPr>
              <w:ind w:left="0"/>
            </w:pPr>
            <w:r>
              <w:t>Session identifier. Unique</w:t>
            </w:r>
          </w:p>
        </w:tc>
        <w:tc>
          <w:tcPr>
            <w:tcW w:w="708" w:type="dxa"/>
          </w:tcPr>
          <w:p w14:paraId="7D10F15E" w14:textId="77777777" w:rsidR="006933AC" w:rsidRDefault="006933AC" w:rsidP="006933AC">
            <w:pPr>
              <w:ind w:left="0"/>
            </w:pPr>
          </w:p>
        </w:tc>
      </w:tr>
      <w:tr w:rsidR="006933AC" w:rsidRPr="00F66D48" w14:paraId="7483E960" w14:textId="77777777" w:rsidTr="00400A9F">
        <w:trPr>
          <w:trHeight w:val="219"/>
        </w:trPr>
        <w:tc>
          <w:tcPr>
            <w:tcW w:w="2193" w:type="dxa"/>
          </w:tcPr>
          <w:p w14:paraId="51AEE1B1" w14:textId="3FD439B9" w:rsidR="006933AC" w:rsidRPr="006933AC" w:rsidRDefault="006933AC" w:rsidP="006933AC">
            <w:pPr>
              <w:ind w:left="0"/>
              <w:rPr>
                <w:rFonts w:ascii="Consolas" w:hAnsi="Consolas"/>
              </w:rPr>
            </w:pPr>
            <w:r w:rsidRPr="006933AC">
              <w:rPr>
                <w:rFonts w:ascii="Consolas" w:hAnsi="Consolas"/>
              </w:rPr>
              <w:t>USER_ID</w:t>
            </w:r>
          </w:p>
        </w:tc>
        <w:tc>
          <w:tcPr>
            <w:tcW w:w="1918" w:type="dxa"/>
          </w:tcPr>
          <w:p w14:paraId="3D1515B9" w14:textId="03EED294" w:rsidR="006933AC" w:rsidRPr="006933AC" w:rsidRDefault="006933AC" w:rsidP="006933AC">
            <w:pPr>
              <w:ind w:left="0"/>
              <w:rPr>
                <w:rFonts w:ascii="Consolas" w:hAnsi="Consolas"/>
              </w:rPr>
            </w:pPr>
            <w:r w:rsidRPr="006933AC">
              <w:rPr>
                <w:rFonts w:ascii="Consolas" w:hAnsi="Consolas"/>
              </w:rPr>
              <w:t>NUMBER</w:t>
            </w:r>
          </w:p>
        </w:tc>
        <w:tc>
          <w:tcPr>
            <w:tcW w:w="4678" w:type="dxa"/>
          </w:tcPr>
          <w:p w14:paraId="6CEF2C8D" w14:textId="30477A15" w:rsidR="006933AC" w:rsidRDefault="00895BBA" w:rsidP="006933AC">
            <w:pPr>
              <w:ind w:left="0"/>
            </w:pPr>
            <w:r>
              <w:t xml:space="preserve">User </w:t>
            </w:r>
            <w:r w:rsidR="009C1581">
              <w:t>identifier that initiated the session</w:t>
            </w:r>
          </w:p>
        </w:tc>
        <w:tc>
          <w:tcPr>
            <w:tcW w:w="708" w:type="dxa"/>
          </w:tcPr>
          <w:p w14:paraId="2E8D0EF7" w14:textId="77777777" w:rsidR="006933AC" w:rsidRDefault="006933AC" w:rsidP="006933AC">
            <w:pPr>
              <w:ind w:left="0"/>
            </w:pPr>
          </w:p>
        </w:tc>
      </w:tr>
      <w:tr w:rsidR="006933AC" w:rsidRPr="00F66D48" w14:paraId="1B4BAC3C" w14:textId="77777777" w:rsidTr="00400A9F">
        <w:trPr>
          <w:trHeight w:val="219"/>
        </w:trPr>
        <w:tc>
          <w:tcPr>
            <w:tcW w:w="2193" w:type="dxa"/>
          </w:tcPr>
          <w:p w14:paraId="51E4C04C" w14:textId="4BB7542F" w:rsidR="006933AC" w:rsidRPr="006933AC" w:rsidRDefault="006933AC" w:rsidP="006933AC">
            <w:pPr>
              <w:ind w:left="0"/>
              <w:rPr>
                <w:rFonts w:ascii="Consolas" w:hAnsi="Consolas"/>
              </w:rPr>
            </w:pPr>
            <w:r w:rsidRPr="006933AC">
              <w:rPr>
                <w:rFonts w:ascii="Consolas" w:hAnsi="Consolas"/>
              </w:rPr>
              <w:t>START_TIME</w:t>
            </w:r>
          </w:p>
        </w:tc>
        <w:tc>
          <w:tcPr>
            <w:tcW w:w="1918" w:type="dxa"/>
          </w:tcPr>
          <w:p w14:paraId="4FB20B3C" w14:textId="188B25D8"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7C65DEA6" w14:textId="40A738FF" w:rsidR="006933AC" w:rsidRDefault="009C1581" w:rsidP="006933AC">
            <w:pPr>
              <w:ind w:left="0"/>
            </w:pPr>
            <w:r>
              <w:t>Session start time</w:t>
            </w:r>
          </w:p>
        </w:tc>
        <w:tc>
          <w:tcPr>
            <w:tcW w:w="708" w:type="dxa"/>
          </w:tcPr>
          <w:p w14:paraId="6B1B8F0C" w14:textId="77777777" w:rsidR="006933AC" w:rsidRDefault="006933AC" w:rsidP="006933AC">
            <w:pPr>
              <w:ind w:left="0"/>
            </w:pPr>
          </w:p>
        </w:tc>
      </w:tr>
      <w:tr w:rsidR="006933AC" w:rsidRPr="00F66D48" w14:paraId="6B2D8155" w14:textId="77777777" w:rsidTr="00400A9F">
        <w:trPr>
          <w:trHeight w:val="219"/>
        </w:trPr>
        <w:tc>
          <w:tcPr>
            <w:tcW w:w="2193" w:type="dxa"/>
          </w:tcPr>
          <w:p w14:paraId="169B76D4" w14:textId="53257114" w:rsidR="006933AC" w:rsidRPr="006933AC" w:rsidRDefault="006933AC" w:rsidP="006933AC">
            <w:pPr>
              <w:ind w:left="0"/>
              <w:rPr>
                <w:rFonts w:ascii="Consolas" w:hAnsi="Consolas"/>
              </w:rPr>
            </w:pPr>
            <w:r w:rsidRPr="006933AC">
              <w:rPr>
                <w:rFonts w:ascii="Consolas" w:hAnsi="Consolas"/>
              </w:rPr>
              <w:t>END_TIME</w:t>
            </w:r>
          </w:p>
        </w:tc>
        <w:tc>
          <w:tcPr>
            <w:tcW w:w="1918" w:type="dxa"/>
          </w:tcPr>
          <w:p w14:paraId="652A5870" w14:textId="2D378797"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248FAE16" w14:textId="512BEAEF" w:rsidR="006933AC" w:rsidRDefault="009C1581" w:rsidP="006933AC">
            <w:pPr>
              <w:ind w:left="0"/>
            </w:pPr>
            <w:r>
              <w:t xml:space="preserve">Session end time. </w:t>
            </w:r>
            <w:r w:rsidRPr="009C1581">
              <w:rPr>
                <w:rFonts w:ascii="Consolas" w:hAnsi="Consolas"/>
              </w:rPr>
              <w:t>NULL</w:t>
            </w:r>
            <w:r>
              <w:t xml:space="preserve"> for ongoing sessions</w:t>
            </w:r>
          </w:p>
        </w:tc>
        <w:tc>
          <w:tcPr>
            <w:tcW w:w="708" w:type="dxa"/>
          </w:tcPr>
          <w:p w14:paraId="37163CF6" w14:textId="0A7FFB77" w:rsidR="006933AC" w:rsidRDefault="00895BBA" w:rsidP="006933AC">
            <w:pPr>
              <w:ind w:left="0"/>
            </w:pPr>
            <w:r>
              <w:t>Null</w:t>
            </w:r>
          </w:p>
        </w:tc>
      </w:tr>
      <w:tr w:rsidR="006933AC" w:rsidRPr="00F66D48" w14:paraId="172F209E" w14:textId="77777777" w:rsidTr="00400A9F">
        <w:trPr>
          <w:trHeight w:val="219"/>
        </w:trPr>
        <w:tc>
          <w:tcPr>
            <w:tcW w:w="2193" w:type="dxa"/>
          </w:tcPr>
          <w:p w14:paraId="4BC77D29" w14:textId="5E6FFC95" w:rsidR="006933AC" w:rsidRPr="006933AC" w:rsidRDefault="006933AC" w:rsidP="006933AC">
            <w:pPr>
              <w:ind w:left="0"/>
              <w:rPr>
                <w:rFonts w:ascii="Consolas" w:hAnsi="Consolas"/>
              </w:rPr>
            </w:pPr>
            <w:r w:rsidRPr="006933AC">
              <w:rPr>
                <w:rFonts w:ascii="Consolas" w:hAnsi="Consolas"/>
              </w:rPr>
              <w:t>LOCKED</w:t>
            </w:r>
          </w:p>
        </w:tc>
        <w:tc>
          <w:tcPr>
            <w:tcW w:w="1918" w:type="dxa"/>
          </w:tcPr>
          <w:p w14:paraId="3F195B4C" w14:textId="13CAE9F9" w:rsidR="006933AC" w:rsidRPr="006933AC" w:rsidRDefault="006933AC" w:rsidP="006933AC">
            <w:pPr>
              <w:ind w:left="0"/>
              <w:rPr>
                <w:rFonts w:ascii="Consolas" w:hAnsi="Consolas"/>
              </w:rPr>
            </w:pPr>
            <w:r w:rsidRPr="006933AC">
              <w:rPr>
                <w:rFonts w:ascii="Consolas" w:hAnsi="Consolas"/>
              </w:rPr>
              <w:t>VARCHAR2 (5)</w:t>
            </w:r>
          </w:p>
        </w:tc>
        <w:tc>
          <w:tcPr>
            <w:tcW w:w="4678" w:type="dxa"/>
          </w:tcPr>
          <w:p w14:paraId="4AD03E70" w14:textId="59679491" w:rsidR="006933AC" w:rsidRDefault="002636AD" w:rsidP="006933AC">
            <w:pPr>
              <w:ind w:left="0"/>
            </w:pPr>
            <w:r>
              <w:t>External kill switch flag</w:t>
            </w:r>
          </w:p>
        </w:tc>
        <w:tc>
          <w:tcPr>
            <w:tcW w:w="708" w:type="dxa"/>
          </w:tcPr>
          <w:p w14:paraId="31F821A2" w14:textId="3EEF1028" w:rsidR="006933AC" w:rsidRDefault="00895BBA" w:rsidP="006933AC">
            <w:pPr>
              <w:ind w:left="0"/>
            </w:pPr>
            <w:r>
              <w:t>Null</w:t>
            </w:r>
          </w:p>
        </w:tc>
      </w:tr>
      <w:tr w:rsidR="006933AC" w:rsidRPr="00F66D48" w14:paraId="14AA9F39" w14:textId="77777777" w:rsidTr="00400A9F">
        <w:trPr>
          <w:trHeight w:val="219"/>
        </w:trPr>
        <w:tc>
          <w:tcPr>
            <w:tcW w:w="2193" w:type="dxa"/>
          </w:tcPr>
          <w:p w14:paraId="0602FBEF" w14:textId="0939C4B0" w:rsidR="006933AC" w:rsidRPr="006933AC" w:rsidRDefault="006933AC" w:rsidP="006933AC">
            <w:pPr>
              <w:ind w:left="0"/>
              <w:rPr>
                <w:rFonts w:ascii="Consolas" w:hAnsi="Consolas"/>
              </w:rPr>
            </w:pPr>
            <w:r w:rsidRPr="006933AC">
              <w:rPr>
                <w:rFonts w:ascii="Consolas" w:hAnsi="Consolas"/>
              </w:rPr>
              <w:t>SESSION_TYPE</w:t>
            </w:r>
          </w:p>
        </w:tc>
        <w:tc>
          <w:tcPr>
            <w:tcW w:w="1918" w:type="dxa"/>
          </w:tcPr>
          <w:p w14:paraId="3B87AB95" w14:textId="6A7EABA1" w:rsidR="006933AC" w:rsidRPr="006933AC" w:rsidRDefault="006933AC" w:rsidP="006933AC">
            <w:pPr>
              <w:ind w:left="0"/>
              <w:rPr>
                <w:rFonts w:ascii="Consolas" w:hAnsi="Consolas"/>
              </w:rPr>
            </w:pPr>
            <w:r w:rsidRPr="006933AC">
              <w:rPr>
                <w:rFonts w:ascii="Consolas" w:hAnsi="Consolas"/>
              </w:rPr>
              <w:t>VARCHAR2 (32)</w:t>
            </w:r>
          </w:p>
        </w:tc>
        <w:tc>
          <w:tcPr>
            <w:tcW w:w="4678" w:type="dxa"/>
          </w:tcPr>
          <w:p w14:paraId="61DF6806" w14:textId="2E44AC94" w:rsidR="006933AC" w:rsidRDefault="00B12C0F" w:rsidP="006933AC">
            <w:pPr>
              <w:ind w:left="0"/>
            </w:pPr>
            <w:r>
              <w:t>Internal s</w:t>
            </w:r>
            <w:r w:rsidR="002636AD">
              <w:t>ession type</w:t>
            </w:r>
          </w:p>
          <w:p w14:paraId="52A693C8" w14:textId="46841280" w:rsidR="00185DC5" w:rsidRPr="002965A7"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DEBUG</w:t>
            </w:r>
          </w:p>
          <w:p w14:paraId="4E37D221" w14:textId="1236EDF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INIT</w:t>
            </w:r>
          </w:p>
          <w:p w14:paraId="0F56AE6C" w14:textId="1EBCDB5A"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PRIVATE</w:t>
            </w:r>
          </w:p>
          <w:p w14:paraId="62C3C218" w14:textId="29CD7A5F" w:rsidR="0049241F"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REGULAR</w:t>
            </w:r>
          </w:p>
          <w:p w14:paraId="5B80452F" w14:textId="6C21ABA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RELEASE</w:t>
            </w:r>
          </w:p>
          <w:p w14:paraId="78408622" w14:textId="77777777"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UNAUTHORIZED</w:t>
            </w:r>
          </w:p>
          <w:p w14:paraId="5ECE4FF7" w14:textId="1B321A25" w:rsidR="0049241F" w:rsidRPr="00185DC5"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UPDATER</w:t>
            </w:r>
          </w:p>
        </w:tc>
        <w:tc>
          <w:tcPr>
            <w:tcW w:w="708" w:type="dxa"/>
          </w:tcPr>
          <w:p w14:paraId="2BDE9298" w14:textId="66EAC386" w:rsidR="006933AC" w:rsidRDefault="00895BBA" w:rsidP="006933AC">
            <w:pPr>
              <w:ind w:left="0"/>
            </w:pPr>
            <w:r>
              <w:t>Null</w:t>
            </w:r>
          </w:p>
        </w:tc>
      </w:tr>
    </w:tbl>
    <w:p w14:paraId="697A6DEF" w14:textId="77777777" w:rsidR="002E7033" w:rsidRDefault="002E7033" w:rsidP="002E7033">
      <w:pPr>
        <w:ind w:left="0"/>
      </w:pPr>
    </w:p>
    <w:p w14:paraId="1A4DE7DB" w14:textId="5E5F76D8" w:rsidR="0005394B" w:rsidRDefault="00A008EC" w:rsidP="00A008EC">
      <w:pPr>
        <w:pStyle w:val="Nadpis5"/>
      </w:pPr>
      <w:bookmarkStart w:id="41" w:name="_Toc208565606"/>
      <w:r>
        <w:t xml:space="preserve">Table </w:t>
      </w:r>
      <w:r w:rsidR="0005394B">
        <w:t>RMSTOOL_SESSION_ARCH</w:t>
      </w:r>
      <w:bookmarkEnd w:id="41"/>
    </w:p>
    <w:p w14:paraId="39C47847" w14:textId="21B95259" w:rsidR="0005394B" w:rsidRPr="00A15FC4" w:rsidRDefault="0005394B" w:rsidP="0005394B">
      <w:pPr>
        <w:ind w:left="0"/>
      </w:pPr>
      <w:r>
        <w:t xml:space="preserve">Internal. </w:t>
      </w:r>
      <w:r w:rsidRPr="00A15FC4">
        <w:t xml:space="preserve">Holds </w:t>
      </w:r>
      <w:r>
        <w:t>archived application session entries.</w:t>
      </w:r>
    </w:p>
    <w:p w14:paraId="41470CB7" w14:textId="77777777" w:rsidR="0005394B" w:rsidRDefault="0005394B" w:rsidP="0005394B">
      <w:pPr>
        <w:ind w:left="0"/>
        <w:rPr>
          <w:b/>
          <w:bCs/>
        </w:rPr>
      </w:pPr>
    </w:p>
    <w:p w14:paraId="1CBFEA15" w14:textId="2FB143DF" w:rsidR="0005394B" w:rsidRPr="00895BBA" w:rsidRDefault="0005394B" w:rsidP="0005394B">
      <w:pPr>
        <w:ind w:left="0"/>
        <w:rPr>
          <w:rFonts w:ascii="Consolas" w:hAnsi="Consolas"/>
        </w:rPr>
      </w:pPr>
      <w:r>
        <w:rPr>
          <w:b/>
          <w:bCs/>
        </w:rPr>
        <w:t>Indexes</w:t>
      </w:r>
      <w:r w:rsidRPr="00EF1AC7">
        <w:rPr>
          <w:b/>
          <w:bCs/>
        </w:rPr>
        <w:t>:</w:t>
      </w:r>
      <w:r>
        <w:t xml:space="preserve"> none</w:t>
      </w:r>
    </w:p>
    <w:p w14:paraId="0983EFA3" w14:textId="40F8650A" w:rsidR="0005394B" w:rsidRDefault="0005394B" w:rsidP="0005394B">
      <w:pPr>
        <w:ind w:left="0"/>
      </w:pPr>
      <w:r w:rsidRPr="00EF1AC7">
        <w:rPr>
          <w:b/>
          <w:bCs/>
        </w:rPr>
        <w:t>Foreign Keys</w:t>
      </w:r>
      <w:r>
        <w:t>: none</w:t>
      </w:r>
    </w:p>
    <w:p w14:paraId="258D090C" w14:textId="47430104" w:rsidR="0005394B" w:rsidRDefault="0005394B" w:rsidP="0005394B">
      <w:pPr>
        <w:ind w:left="0"/>
        <w:rPr>
          <w:b/>
          <w:bCs/>
        </w:rPr>
      </w:pPr>
      <w:r w:rsidRPr="00EF1AC7">
        <w:rPr>
          <w:b/>
          <w:bCs/>
        </w:rPr>
        <w:t>Triggers:</w:t>
      </w:r>
      <w:r>
        <w:rPr>
          <w:b/>
          <w:bCs/>
        </w:rPr>
        <w:t xml:space="preserve"> </w:t>
      </w:r>
      <w:r w:rsidRPr="0005394B">
        <w:t>none</w:t>
      </w:r>
    </w:p>
    <w:p w14:paraId="2EA0DA1E" w14:textId="7B0D0E07" w:rsidR="0005394B" w:rsidRDefault="0005394B" w:rsidP="0005394B">
      <w:pPr>
        <w:ind w:left="0"/>
      </w:pPr>
      <w:r w:rsidRPr="001828BF">
        <w:rPr>
          <w:b/>
          <w:bCs/>
        </w:rPr>
        <w:t>Grants:</w:t>
      </w:r>
      <w:r w:rsidRPr="001828BF">
        <w:t xml:space="preserve"> none</w:t>
      </w:r>
    </w:p>
    <w:p w14:paraId="3EE01F60" w14:textId="37207107" w:rsidR="0005394B" w:rsidRDefault="0005394B" w:rsidP="0005394B">
      <w:pPr>
        <w:ind w:left="0"/>
      </w:pPr>
    </w:p>
    <w:p w14:paraId="729CFA7F" w14:textId="40DE07C4" w:rsidR="0005394B" w:rsidRDefault="0005394B" w:rsidP="0005394B">
      <w:pPr>
        <w:ind w:left="0"/>
        <w:rPr>
          <w:rFonts w:ascii="Consolas" w:hAnsi="Consolas"/>
        </w:rPr>
      </w:pPr>
      <w:r w:rsidRPr="0005394B">
        <w:rPr>
          <w:b/>
          <w:bCs/>
        </w:rPr>
        <w:t>Columns:</w:t>
      </w:r>
      <w:r>
        <w:t xml:space="preserve"> See </w:t>
      </w:r>
      <w:r w:rsidRPr="0005394B">
        <w:rPr>
          <w:rFonts w:ascii="Consolas" w:hAnsi="Consolas"/>
        </w:rPr>
        <w:t>RMSTOOL_SESSION</w:t>
      </w:r>
    </w:p>
    <w:p w14:paraId="20DCB6DB" w14:textId="77777777" w:rsidR="005B7BE2" w:rsidRPr="001828BF" w:rsidRDefault="005B7BE2" w:rsidP="0005394B">
      <w:pPr>
        <w:ind w:left="0"/>
      </w:pPr>
    </w:p>
    <w:p w14:paraId="2F10BD88" w14:textId="2FECB858" w:rsidR="005B7BE2" w:rsidRDefault="00A008EC" w:rsidP="00A008EC">
      <w:pPr>
        <w:pStyle w:val="Nadpis5"/>
      </w:pPr>
      <w:bookmarkStart w:id="42" w:name="_RMSTOOL_USER_GROUP"/>
      <w:bookmarkStart w:id="43" w:name="_Toc208565607"/>
      <w:bookmarkEnd w:id="42"/>
      <w:r>
        <w:t xml:space="preserve">Table </w:t>
      </w:r>
      <w:r w:rsidR="005B7BE2">
        <w:t>RMSTOOL_USER_GROUP</w:t>
      </w:r>
      <w:bookmarkEnd w:id="43"/>
    </w:p>
    <w:p w14:paraId="3043D7CF" w14:textId="092B59DB" w:rsidR="005B7BE2" w:rsidRPr="00A15FC4" w:rsidRDefault="005B7BE2" w:rsidP="005B7BE2">
      <w:pPr>
        <w:ind w:left="0"/>
      </w:pPr>
      <w:r>
        <w:t>Configurable. Maps user to test inventory group.</w:t>
      </w:r>
    </w:p>
    <w:p w14:paraId="35BAEC07" w14:textId="77777777" w:rsidR="005B7BE2" w:rsidRDefault="005B7BE2" w:rsidP="005B7BE2">
      <w:pPr>
        <w:ind w:left="0"/>
        <w:rPr>
          <w:b/>
          <w:bCs/>
        </w:rPr>
      </w:pPr>
    </w:p>
    <w:p w14:paraId="4242E72C" w14:textId="2BDA7B55" w:rsidR="005B7BE2" w:rsidRPr="00AD4C4B" w:rsidRDefault="005B7BE2" w:rsidP="00AD4C4B">
      <w:pPr>
        <w:ind w:left="0"/>
        <w:rPr>
          <w:rFonts w:ascii="Consolas" w:hAnsi="Consolas"/>
        </w:rPr>
      </w:pPr>
      <w:r>
        <w:rPr>
          <w:b/>
          <w:bCs/>
        </w:rPr>
        <w:t>Indexes</w:t>
      </w:r>
      <w:r w:rsidRPr="00EF1AC7">
        <w:rPr>
          <w:b/>
          <w:bCs/>
        </w:rPr>
        <w:t>:</w:t>
      </w:r>
      <w:r>
        <w:t xml:space="preserve"> Primary Key on </w:t>
      </w:r>
      <w:r w:rsidR="00AD4C4B">
        <w:rPr>
          <w:rFonts w:ascii="Consolas" w:hAnsi="Consolas"/>
        </w:rPr>
        <w:t>USER_ID, GROUP_ID</w:t>
      </w:r>
    </w:p>
    <w:p w14:paraId="28E20F2F" w14:textId="77777777" w:rsidR="00AD4C4B" w:rsidRDefault="005B7BE2" w:rsidP="005B7BE2">
      <w:pPr>
        <w:ind w:left="0"/>
      </w:pPr>
      <w:r w:rsidRPr="00EF1AC7">
        <w:rPr>
          <w:b/>
          <w:bCs/>
        </w:rPr>
        <w:t>Foreign Keys</w:t>
      </w:r>
      <w:r>
        <w:t xml:space="preserve">: </w:t>
      </w:r>
    </w:p>
    <w:p w14:paraId="1BAB57E1" w14:textId="036D4782" w:rsidR="005B7BE2" w:rsidRPr="00AD4C4B" w:rsidRDefault="005B7BE2">
      <w:pPr>
        <w:pStyle w:val="Odstavecseseznamem"/>
        <w:numPr>
          <w:ilvl w:val="0"/>
          <w:numId w:val="160"/>
        </w:numPr>
        <w:rPr>
          <w:rFonts w:ascii="Consolas" w:hAnsi="Consolas"/>
        </w:rPr>
      </w:pPr>
      <w:r w:rsidRPr="00AD4C4B">
        <w:rPr>
          <w:rFonts w:ascii="Consolas" w:hAnsi="Consolas"/>
        </w:rPr>
        <w:t xml:space="preserve">USER_ID </w:t>
      </w:r>
      <w:r w:rsidRPr="00895BBA">
        <w:t>must exist in</w:t>
      </w:r>
      <w:r w:rsidRPr="00AD4C4B">
        <w:rPr>
          <w:rFonts w:ascii="Consolas" w:hAnsi="Consolas"/>
        </w:rPr>
        <w:t xml:space="preserve"> RMSTOOL_USER_REF(USER_ID)</w:t>
      </w:r>
    </w:p>
    <w:p w14:paraId="6F9426C3" w14:textId="5836CA22" w:rsidR="00AD4C4B" w:rsidRPr="00AD4C4B" w:rsidRDefault="00AD4C4B">
      <w:pPr>
        <w:pStyle w:val="Odstavecseseznamem"/>
        <w:numPr>
          <w:ilvl w:val="0"/>
          <w:numId w:val="160"/>
        </w:numPr>
        <w:rPr>
          <w:rFonts w:ascii="Consolas" w:hAnsi="Consolas"/>
        </w:rPr>
      </w:pPr>
      <w:r w:rsidRPr="00AD4C4B">
        <w:rPr>
          <w:rFonts w:ascii="Consolas" w:hAnsi="Consolas"/>
        </w:rPr>
        <w:t xml:space="preserve">GROUP_ID </w:t>
      </w:r>
      <w:r w:rsidRPr="00895BBA">
        <w:t>must exist in</w:t>
      </w:r>
      <w:r w:rsidRPr="00AD4C4B">
        <w:rPr>
          <w:rFonts w:ascii="Consolas" w:hAnsi="Consolas"/>
        </w:rPr>
        <w:t xml:space="preserve"> RMSTOOL_GROUP_REF(GROUP_ID)</w:t>
      </w:r>
    </w:p>
    <w:p w14:paraId="175724DD" w14:textId="16182B4E" w:rsidR="005B7BE2" w:rsidRDefault="005B7BE2" w:rsidP="005B7BE2">
      <w:pPr>
        <w:ind w:left="0"/>
        <w:rPr>
          <w:b/>
          <w:bCs/>
        </w:rPr>
      </w:pPr>
      <w:r w:rsidRPr="00EF1AC7">
        <w:rPr>
          <w:b/>
          <w:bCs/>
        </w:rPr>
        <w:t>Triggers:</w:t>
      </w:r>
      <w:r w:rsidR="00AD4C4B">
        <w:rPr>
          <w:b/>
          <w:bCs/>
        </w:rPr>
        <w:t xml:space="preserve"> </w:t>
      </w:r>
      <w:r w:rsidR="00AD4C4B" w:rsidRPr="00AD4C4B">
        <w:t>none</w:t>
      </w:r>
    </w:p>
    <w:p w14:paraId="052DE8C3" w14:textId="77777777" w:rsidR="005B7BE2" w:rsidRPr="001828BF" w:rsidRDefault="005B7BE2" w:rsidP="005B7BE2">
      <w:pPr>
        <w:ind w:left="0"/>
      </w:pPr>
      <w:r w:rsidRPr="001828BF">
        <w:rPr>
          <w:b/>
          <w:bCs/>
        </w:rPr>
        <w:t>Grants:</w:t>
      </w:r>
      <w:r w:rsidRPr="001828BF">
        <w:t xml:space="preserve"> none</w:t>
      </w:r>
    </w:p>
    <w:p w14:paraId="4D473657" w14:textId="77777777" w:rsidR="005B7BE2" w:rsidRPr="008A2804" w:rsidRDefault="005B7BE2" w:rsidP="005B7BE2"/>
    <w:tbl>
      <w:tblPr>
        <w:tblStyle w:val="Mkatabulky"/>
        <w:tblW w:w="9497" w:type="dxa"/>
        <w:tblInd w:w="-5" w:type="dxa"/>
        <w:tblLook w:val="04A0" w:firstRow="1" w:lastRow="0" w:firstColumn="1" w:lastColumn="0" w:noHBand="0" w:noVBand="1"/>
      </w:tblPr>
      <w:tblGrid>
        <w:gridCol w:w="2193"/>
        <w:gridCol w:w="1918"/>
        <w:gridCol w:w="4678"/>
        <w:gridCol w:w="708"/>
      </w:tblGrid>
      <w:tr w:rsidR="005B7BE2" w14:paraId="7589EE77" w14:textId="77777777" w:rsidTr="00400A9F">
        <w:trPr>
          <w:trHeight w:val="137"/>
        </w:trPr>
        <w:tc>
          <w:tcPr>
            <w:tcW w:w="2193" w:type="dxa"/>
            <w:shd w:val="clear" w:color="auto" w:fill="D9D9D9" w:themeFill="background1" w:themeFillShade="D9"/>
          </w:tcPr>
          <w:p w14:paraId="3FFC759B" w14:textId="77777777" w:rsidR="005B7BE2" w:rsidRDefault="005B7BE2" w:rsidP="00400A9F">
            <w:pPr>
              <w:ind w:left="0"/>
              <w:rPr>
                <w:b/>
                <w:bCs/>
              </w:rPr>
            </w:pPr>
            <w:r>
              <w:rPr>
                <w:b/>
                <w:bCs/>
              </w:rPr>
              <w:t>Column Name</w:t>
            </w:r>
          </w:p>
        </w:tc>
        <w:tc>
          <w:tcPr>
            <w:tcW w:w="1918" w:type="dxa"/>
            <w:shd w:val="clear" w:color="auto" w:fill="D9D9D9" w:themeFill="background1" w:themeFillShade="D9"/>
          </w:tcPr>
          <w:p w14:paraId="53389885" w14:textId="77777777" w:rsidR="005B7BE2" w:rsidRDefault="005B7BE2" w:rsidP="00400A9F">
            <w:pPr>
              <w:ind w:left="0"/>
              <w:rPr>
                <w:b/>
                <w:bCs/>
              </w:rPr>
            </w:pPr>
            <w:r>
              <w:rPr>
                <w:b/>
                <w:bCs/>
              </w:rPr>
              <w:t>Data Type</w:t>
            </w:r>
          </w:p>
        </w:tc>
        <w:tc>
          <w:tcPr>
            <w:tcW w:w="4678" w:type="dxa"/>
            <w:shd w:val="clear" w:color="auto" w:fill="D9D9D9" w:themeFill="background1" w:themeFillShade="D9"/>
          </w:tcPr>
          <w:p w14:paraId="3D3FFEA8" w14:textId="77777777" w:rsidR="005B7BE2" w:rsidRDefault="005B7BE2" w:rsidP="00400A9F">
            <w:pPr>
              <w:ind w:left="0"/>
              <w:rPr>
                <w:b/>
                <w:bCs/>
              </w:rPr>
            </w:pPr>
            <w:r>
              <w:rPr>
                <w:b/>
                <w:bCs/>
              </w:rPr>
              <w:t>Description</w:t>
            </w:r>
          </w:p>
        </w:tc>
        <w:tc>
          <w:tcPr>
            <w:tcW w:w="708" w:type="dxa"/>
            <w:shd w:val="clear" w:color="auto" w:fill="D9D9D9" w:themeFill="background1" w:themeFillShade="D9"/>
          </w:tcPr>
          <w:p w14:paraId="5B1952CA" w14:textId="77777777" w:rsidR="005B7BE2" w:rsidRDefault="005B7BE2" w:rsidP="00400A9F">
            <w:pPr>
              <w:ind w:left="0"/>
              <w:rPr>
                <w:b/>
                <w:bCs/>
              </w:rPr>
            </w:pPr>
            <w:r>
              <w:rPr>
                <w:b/>
                <w:bCs/>
              </w:rPr>
              <w:t>Null</w:t>
            </w:r>
          </w:p>
        </w:tc>
      </w:tr>
      <w:tr w:rsidR="005B7BE2" w:rsidRPr="00F66D48" w14:paraId="3F03063A" w14:textId="77777777" w:rsidTr="00400A9F">
        <w:trPr>
          <w:trHeight w:val="219"/>
        </w:trPr>
        <w:tc>
          <w:tcPr>
            <w:tcW w:w="2193" w:type="dxa"/>
          </w:tcPr>
          <w:p w14:paraId="478E3853" w14:textId="10687388" w:rsidR="005B7BE2" w:rsidRPr="006933AC" w:rsidRDefault="00AD4C4B" w:rsidP="00400A9F">
            <w:pPr>
              <w:ind w:left="0"/>
              <w:rPr>
                <w:rFonts w:ascii="Consolas" w:hAnsi="Consolas"/>
              </w:rPr>
            </w:pPr>
            <w:r>
              <w:rPr>
                <w:rFonts w:ascii="Consolas" w:hAnsi="Consolas"/>
              </w:rPr>
              <w:t>USER_ID</w:t>
            </w:r>
          </w:p>
        </w:tc>
        <w:tc>
          <w:tcPr>
            <w:tcW w:w="1918" w:type="dxa"/>
          </w:tcPr>
          <w:p w14:paraId="3613B3FA"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2CEC3FE9" w14:textId="0E7031CF" w:rsidR="005B7BE2" w:rsidRPr="00F66D48" w:rsidRDefault="00AD4C4B" w:rsidP="00400A9F">
            <w:pPr>
              <w:ind w:left="0"/>
            </w:pPr>
            <w:r>
              <w:t>User identifier</w:t>
            </w:r>
          </w:p>
        </w:tc>
        <w:tc>
          <w:tcPr>
            <w:tcW w:w="708" w:type="dxa"/>
          </w:tcPr>
          <w:p w14:paraId="7E5C890F" w14:textId="77777777" w:rsidR="005B7BE2" w:rsidRDefault="005B7BE2" w:rsidP="00400A9F">
            <w:pPr>
              <w:ind w:left="0"/>
            </w:pPr>
          </w:p>
        </w:tc>
      </w:tr>
      <w:tr w:rsidR="005B7BE2" w:rsidRPr="00F66D48" w14:paraId="4804386D" w14:textId="77777777" w:rsidTr="00400A9F">
        <w:trPr>
          <w:trHeight w:val="219"/>
        </w:trPr>
        <w:tc>
          <w:tcPr>
            <w:tcW w:w="2193" w:type="dxa"/>
          </w:tcPr>
          <w:p w14:paraId="7212A99F" w14:textId="34537D95" w:rsidR="005B7BE2" w:rsidRPr="006933AC" w:rsidRDefault="00AD4C4B" w:rsidP="00400A9F">
            <w:pPr>
              <w:ind w:left="0"/>
              <w:rPr>
                <w:rFonts w:ascii="Consolas" w:hAnsi="Consolas"/>
              </w:rPr>
            </w:pPr>
            <w:r>
              <w:rPr>
                <w:rFonts w:ascii="Consolas" w:hAnsi="Consolas"/>
              </w:rPr>
              <w:t>GROUP_</w:t>
            </w:r>
            <w:r w:rsidR="005B7BE2" w:rsidRPr="006933AC">
              <w:rPr>
                <w:rFonts w:ascii="Consolas" w:hAnsi="Consolas"/>
              </w:rPr>
              <w:t>ID</w:t>
            </w:r>
          </w:p>
        </w:tc>
        <w:tc>
          <w:tcPr>
            <w:tcW w:w="1918" w:type="dxa"/>
          </w:tcPr>
          <w:p w14:paraId="51022EB3"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5BC65F45" w14:textId="41A60DC8" w:rsidR="005B7BE2" w:rsidRDefault="00AD4C4B" w:rsidP="00400A9F">
            <w:pPr>
              <w:ind w:left="0"/>
            </w:pPr>
            <w:r>
              <w:t>Inventory group identifier</w:t>
            </w:r>
          </w:p>
        </w:tc>
        <w:tc>
          <w:tcPr>
            <w:tcW w:w="708" w:type="dxa"/>
          </w:tcPr>
          <w:p w14:paraId="6441B687" w14:textId="77777777" w:rsidR="005B7BE2" w:rsidRDefault="005B7BE2" w:rsidP="00400A9F">
            <w:pPr>
              <w:ind w:left="0"/>
            </w:pPr>
          </w:p>
        </w:tc>
      </w:tr>
    </w:tbl>
    <w:p w14:paraId="0B7852FF" w14:textId="1B2D8C14" w:rsidR="00D90AED" w:rsidRDefault="00D90AED" w:rsidP="005139BB">
      <w:pPr>
        <w:ind w:left="0"/>
      </w:pPr>
    </w:p>
    <w:p w14:paraId="5C32F7C9" w14:textId="78ED59CE" w:rsidR="002A08DC" w:rsidRDefault="00A008EC" w:rsidP="00A008EC">
      <w:pPr>
        <w:pStyle w:val="Nadpis5"/>
      </w:pPr>
      <w:bookmarkStart w:id="44" w:name="_RMSTOOL_USER_REF"/>
      <w:bookmarkStart w:id="45" w:name="_Toc208565608"/>
      <w:bookmarkEnd w:id="44"/>
      <w:r>
        <w:t xml:space="preserve">Table </w:t>
      </w:r>
      <w:r w:rsidR="002A08DC">
        <w:t>RMSTOOL_USER_REF</w:t>
      </w:r>
      <w:bookmarkEnd w:id="45"/>
    </w:p>
    <w:p w14:paraId="2A58C924" w14:textId="705B9E01" w:rsidR="002A08DC" w:rsidRPr="00A15FC4" w:rsidRDefault="002A08DC" w:rsidP="002A08DC">
      <w:pPr>
        <w:ind w:left="0"/>
      </w:pPr>
      <w:r>
        <w:t>Configurable. Holds user account configuration.</w:t>
      </w:r>
    </w:p>
    <w:p w14:paraId="2B292BDE" w14:textId="77777777" w:rsidR="002A08DC" w:rsidRDefault="002A08DC" w:rsidP="002A08DC">
      <w:pPr>
        <w:ind w:left="0"/>
        <w:rPr>
          <w:b/>
          <w:bCs/>
        </w:rPr>
      </w:pPr>
    </w:p>
    <w:p w14:paraId="6584A98E" w14:textId="14920A25" w:rsidR="002A08DC" w:rsidRDefault="002A08DC" w:rsidP="002A08DC">
      <w:pPr>
        <w:ind w:left="0"/>
        <w:rPr>
          <w:rFonts w:ascii="Consolas" w:hAnsi="Consolas"/>
        </w:rPr>
      </w:pPr>
      <w:r>
        <w:rPr>
          <w:b/>
          <w:bCs/>
        </w:rPr>
        <w:t>Indexes</w:t>
      </w:r>
      <w:r w:rsidRPr="00EF1AC7">
        <w:rPr>
          <w:b/>
          <w:bCs/>
        </w:rPr>
        <w:t>:</w:t>
      </w:r>
      <w:r>
        <w:t xml:space="preserve"> Primary Key on </w:t>
      </w:r>
      <w:r>
        <w:rPr>
          <w:rFonts w:ascii="Consolas" w:hAnsi="Consolas"/>
        </w:rPr>
        <w:t>USER_ID</w:t>
      </w:r>
    </w:p>
    <w:p w14:paraId="13C64F77" w14:textId="556B68DC" w:rsidR="002A08DC" w:rsidRPr="00AD4C4B" w:rsidRDefault="002A08DC">
      <w:pPr>
        <w:pStyle w:val="Odstavecseseznamem"/>
        <w:numPr>
          <w:ilvl w:val="0"/>
          <w:numId w:val="160"/>
        </w:numPr>
        <w:rPr>
          <w:rFonts w:ascii="Consolas" w:hAnsi="Consolas"/>
        </w:rPr>
      </w:pPr>
      <w:r w:rsidRPr="002A08DC">
        <w:rPr>
          <w:rFonts w:ascii="Consolas" w:hAnsi="Consolas"/>
        </w:rPr>
        <w:t>RMSTOOL_USR_IDX</w:t>
      </w:r>
      <w:r w:rsidRPr="002A08DC">
        <w:t xml:space="preserve"> on </w:t>
      </w:r>
      <w:r>
        <w:rPr>
          <w:rFonts w:ascii="Consolas" w:hAnsi="Consolas"/>
        </w:rPr>
        <w:t>USER_ID, REAL_NAME</w:t>
      </w:r>
    </w:p>
    <w:p w14:paraId="2D69987C" w14:textId="44192AF6" w:rsidR="002A08DC" w:rsidRDefault="002A08DC" w:rsidP="002A08DC">
      <w:pPr>
        <w:ind w:left="0"/>
      </w:pPr>
      <w:r w:rsidRPr="00EF1AC7">
        <w:rPr>
          <w:b/>
          <w:bCs/>
        </w:rPr>
        <w:t>Foreign Keys</w:t>
      </w:r>
      <w:r>
        <w:t>: none</w:t>
      </w:r>
    </w:p>
    <w:p w14:paraId="2CF08499" w14:textId="77777777" w:rsidR="002A08DC" w:rsidRDefault="002A08DC" w:rsidP="002A08DC">
      <w:pPr>
        <w:ind w:left="0"/>
        <w:rPr>
          <w:b/>
          <w:bCs/>
        </w:rPr>
      </w:pPr>
      <w:r w:rsidRPr="00EF1AC7">
        <w:rPr>
          <w:b/>
          <w:bCs/>
        </w:rPr>
        <w:t>Triggers:</w:t>
      </w:r>
      <w:r>
        <w:rPr>
          <w:b/>
          <w:bCs/>
        </w:rPr>
        <w:t xml:space="preserve"> </w:t>
      </w:r>
      <w:r w:rsidRPr="00AD4C4B">
        <w:t>none</w:t>
      </w:r>
    </w:p>
    <w:p w14:paraId="221BA89E" w14:textId="77777777" w:rsidR="002A08DC" w:rsidRPr="001828BF" w:rsidRDefault="002A08DC" w:rsidP="002A08DC">
      <w:pPr>
        <w:ind w:left="0"/>
      </w:pPr>
      <w:r w:rsidRPr="001828BF">
        <w:rPr>
          <w:b/>
          <w:bCs/>
        </w:rPr>
        <w:t>Grants:</w:t>
      </w:r>
      <w:r w:rsidRPr="001828BF">
        <w:t xml:space="preserve"> none</w:t>
      </w:r>
    </w:p>
    <w:p w14:paraId="1A20705F" w14:textId="77777777" w:rsidR="002A08DC" w:rsidRPr="008A2804" w:rsidRDefault="002A08DC" w:rsidP="002A08DC"/>
    <w:tbl>
      <w:tblPr>
        <w:tblStyle w:val="Mkatabulky"/>
        <w:tblW w:w="9497" w:type="dxa"/>
        <w:tblInd w:w="-5" w:type="dxa"/>
        <w:tblLook w:val="04A0" w:firstRow="1" w:lastRow="0" w:firstColumn="1" w:lastColumn="0" w:noHBand="0" w:noVBand="1"/>
      </w:tblPr>
      <w:tblGrid>
        <w:gridCol w:w="2262"/>
        <w:gridCol w:w="1902"/>
        <w:gridCol w:w="4627"/>
        <w:gridCol w:w="706"/>
      </w:tblGrid>
      <w:tr w:rsidR="002A08DC" w14:paraId="4A93AF06" w14:textId="77777777" w:rsidTr="002A08DC">
        <w:trPr>
          <w:trHeight w:val="137"/>
        </w:trPr>
        <w:tc>
          <w:tcPr>
            <w:tcW w:w="2262" w:type="dxa"/>
            <w:shd w:val="clear" w:color="auto" w:fill="D9D9D9" w:themeFill="background1" w:themeFillShade="D9"/>
          </w:tcPr>
          <w:p w14:paraId="69839E1D" w14:textId="77777777" w:rsidR="002A08DC" w:rsidRDefault="002A08DC" w:rsidP="00400A9F">
            <w:pPr>
              <w:ind w:left="0"/>
              <w:rPr>
                <w:b/>
                <w:bCs/>
              </w:rPr>
            </w:pPr>
            <w:r>
              <w:rPr>
                <w:b/>
                <w:bCs/>
              </w:rPr>
              <w:t>Column Name</w:t>
            </w:r>
          </w:p>
        </w:tc>
        <w:tc>
          <w:tcPr>
            <w:tcW w:w="1902" w:type="dxa"/>
            <w:shd w:val="clear" w:color="auto" w:fill="D9D9D9" w:themeFill="background1" w:themeFillShade="D9"/>
          </w:tcPr>
          <w:p w14:paraId="7955A1D0" w14:textId="77777777" w:rsidR="002A08DC" w:rsidRDefault="002A08DC" w:rsidP="00400A9F">
            <w:pPr>
              <w:ind w:left="0"/>
              <w:rPr>
                <w:b/>
                <w:bCs/>
              </w:rPr>
            </w:pPr>
            <w:r>
              <w:rPr>
                <w:b/>
                <w:bCs/>
              </w:rPr>
              <w:t>Data Type</w:t>
            </w:r>
          </w:p>
        </w:tc>
        <w:tc>
          <w:tcPr>
            <w:tcW w:w="4627" w:type="dxa"/>
            <w:shd w:val="clear" w:color="auto" w:fill="D9D9D9" w:themeFill="background1" w:themeFillShade="D9"/>
          </w:tcPr>
          <w:p w14:paraId="652D9C40" w14:textId="77777777" w:rsidR="002A08DC" w:rsidRDefault="002A08DC" w:rsidP="00400A9F">
            <w:pPr>
              <w:ind w:left="0"/>
              <w:rPr>
                <w:b/>
                <w:bCs/>
              </w:rPr>
            </w:pPr>
            <w:r>
              <w:rPr>
                <w:b/>
                <w:bCs/>
              </w:rPr>
              <w:t>Description</w:t>
            </w:r>
          </w:p>
        </w:tc>
        <w:tc>
          <w:tcPr>
            <w:tcW w:w="706" w:type="dxa"/>
            <w:shd w:val="clear" w:color="auto" w:fill="D9D9D9" w:themeFill="background1" w:themeFillShade="D9"/>
          </w:tcPr>
          <w:p w14:paraId="21D02E79" w14:textId="77777777" w:rsidR="002A08DC" w:rsidRDefault="002A08DC" w:rsidP="00400A9F">
            <w:pPr>
              <w:ind w:left="0"/>
              <w:rPr>
                <w:b/>
                <w:bCs/>
              </w:rPr>
            </w:pPr>
            <w:r>
              <w:rPr>
                <w:b/>
                <w:bCs/>
              </w:rPr>
              <w:t>Null</w:t>
            </w:r>
          </w:p>
        </w:tc>
      </w:tr>
      <w:tr w:rsidR="002A08DC" w:rsidRPr="00F66D48" w14:paraId="0C89B354" w14:textId="77777777" w:rsidTr="002A08DC">
        <w:trPr>
          <w:trHeight w:val="219"/>
        </w:trPr>
        <w:tc>
          <w:tcPr>
            <w:tcW w:w="2262" w:type="dxa"/>
          </w:tcPr>
          <w:p w14:paraId="1EAE5592" w14:textId="545F98D7" w:rsidR="002A08DC" w:rsidRPr="002A08DC" w:rsidRDefault="002A08DC" w:rsidP="002A08DC">
            <w:pPr>
              <w:ind w:left="0"/>
              <w:rPr>
                <w:rFonts w:ascii="Consolas" w:hAnsi="Consolas"/>
              </w:rPr>
            </w:pPr>
            <w:r w:rsidRPr="002A08DC">
              <w:rPr>
                <w:rFonts w:ascii="Consolas" w:hAnsi="Consolas"/>
              </w:rPr>
              <w:lastRenderedPageBreak/>
              <w:t>USER_ID</w:t>
            </w:r>
          </w:p>
        </w:tc>
        <w:tc>
          <w:tcPr>
            <w:tcW w:w="1902" w:type="dxa"/>
          </w:tcPr>
          <w:p w14:paraId="21157418" w14:textId="2FC508CB" w:rsidR="002A08DC" w:rsidRPr="002A08DC" w:rsidRDefault="002A08DC" w:rsidP="002A08DC">
            <w:pPr>
              <w:ind w:left="0"/>
              <w:rPr>
                <w:rFonts w:ascii="Consolas" w:hAnsi="Consolas"/>
              </w:rPr>
            </w:pPr>
            <w:r w:rsidRPr="002A08DC">
              <w:rPr>
                <w:rFonts w:ascii="Consolas" w:hAnsi="Consolas"/>
              </w:rPr>
              <w:t>NUMBER</w:t>
            </w:r>
          </w:p>
        </w:tc>
        <w:tc>
          <w:tcPr>
            <w:tcW w:w="4627" w:type="dxa"/>
          </w:tcPr>
          <w:p w14:paraId="4F137D15" w14:textId="20EC8368" w:rsidR="002A08DC" w:rsidRPr="00F66D48" w:rsidRDefault="002A08DC" w:rsidP="002A08DC">
            <w:pPr>
              <w:ind w:left="0"/>
            </w:pPr>
            <w:r>
              <w:t>User identifier. Unique</w:t>
            </w:r>
          </w:p>
        </w:tc>
        <w:tc>
          <w:tcPr>
            <w:tcW w:w="706" w:type="dxa"/>
          </w:tcPr>
          <w:p w14:paraId="39B26998" w14:textId="3DF0D3F2" w:rsidR="002A08DC" w:rsidRDefault="002A08DC" w:rsidP="002A08DC">
            <w:pPr>
              <w:ind w:left="0"/>
            </w:pPr>
          </w:p>
        </w:tc>
      </w:tr>
      <w:tr w:rsidR="002A08DC" w:rsidRPr="00F66D48" w14:paraId="5FAFFE5B" w14:textId="77777777" w:rsidTr="002A08DC">
        <w:trPr>
          <w:trHeight w:val="219"/>
        </w:trPr>
        <w:tc>
          <w:tcPr>
            <w:tcW w:w="2262" w:type="dxa"/>
          </w:tcPr>
          <w:p w14:paraId="19B15F75" w14:textId="67AF9FD0" w:rsidR="002A08DC" w:rsidRPr="002A08DC" w:rsidRDefault="002A08DC" w:rsidP="002A08DC">
            <w:pPr>
              <w:ind w:left="0"/>
              <w:rPr>
                <w:rFonts w:ascii="Consolas" w:hAnsi="Consolas"/>
              </w:rPr>
            </w:pPr>
            <w:r w:rsidRPr="002A08DC">
              <w:rPr>
                <w:rFonts w:ascii="Consolas" w:hAnsi="Consolas"/>
              </w:rPr>
              <w:t>USER_ROLE</w:t>
            </w:r>
          </w:p>
        </w:tc>
        <w:tc>
          <w:tcPr>
            <w:tcW w:w="1902" w:type="dxa"/>
          </w:tcPr>
          <w:p w14:paraId="44A7B8FC" w14:textId="4F8C7DDD" w:rsidR="002A08DC" w:rsidRPr="002A08DC" w:rsidRDefault="002A08DC" w:rsidP="002A08DC">
            <w:pPr>
              <w:ind w:left="0"/>
              <w:rPr>
                <w:rFonts w:ascii="Consolas" w:hAnsi="Consolas"/>
              </w:rPr>
            </w:pPr>
            <w:r w:rsidRPr="002A08DC">
              <w:rPr>
                <w:rFonts w:ascii="Consolas" w:hAnsi="Consolas"/>
              </w:rPr>
              <w:t>VARCHAR2 (16)</w:t>
            </w:r>
          </w:p>
        </w:tc>
        <w:tc>
          <w:tcPr>
            <w:tcW w:w="4627" w:type="dxa"/>
          </w:tcPr>
          <w:p w14:paraId="5A017EDF" w14:textId="6E6503F6" w:rsidR="002A08DC" w:rsidRDefault="00207BA5" w:rsidP="002A08DC">
            <w:pPr>
              <w:ind w:left="0"/>
            </w:pPr>
            <w:r>
              <w:t xml:space="preserve">Application role assigned to the </w:t>
            </w:r>
            <w:r w:rsidR="002A08DC">
              <w:t>user role</w:t>
            </w:r>
          </w:p>
          <w:p w14:paraId="6793AA40" w14:textId="1DCB5DA8" w:rsidR="002A08DC" w:rsidRPr="002965A7"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ADMIN</w:t>
            </w:r>
          </w:p>
          <w:p w14:paraId="49768DEF" w14:textId="77777777"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NULL</w:t>
            </w:r>
          </w:p>
          <w:p w14:paraId="26F73FE7" w14:textId="1D03210B"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LEAD</w:t>
            </w:r>
          </w:p>
          <w:p w14:paraId="13B70748" w14:textId="5FD44845"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TESTING-IBM</w:t>
            </w:r>
          </w:p>
          <w:p w14:paraId="765B54E9" w14:textId="5E76EEE1"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TESTING-V2</w:t>
            </w:r>
          </w:p>
          <w:p w14:paraId="28D5603D" w14:textId="7A59B4B8"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TESTING-VF</w:t>
            </w:r>
          </w:p>
          <w:p w14:paraId="71707F33" w14:textId="798120F1" w:rsidR="002A08DC" w:rsidRDefault="002A08DC" w:rsidP="002A08DC">
            <w:pPr>
              <w:ind w:left="25"/>
            </w:pPr>
            <w:r w:rsidRPr="002A08DC">
              <w:rPr>
                <w:rFonts w:ascii="Consolas" w:hAnsi="Consolas"/>
              </w:rPr>
              <w:t>NULL</w:t>
            </w:r>
            <w:r>
              <w:t xml:space="preserve"> for users without role.</w:t>
            </w:r>
          </w:p>
        </w:tc>
        <w:tc>
          <w:tcPr>
            <w:tcW w:w="706" w:type="dxa"/>
          </w:tcPr>
          <w:p w14:paraId="03CCB7B3" w14:textId="47017D99" w:rsidR="002A08DC" w:rsidRDefault="002A08DC" w:rsidP="002A08DC">
            <w:pPr>
              <w:ind w:left="0"/>
            </w:pPr>
            <w:r>
              <w:t>Null</w:t>
            </w:r>
          </w:p>
        </w:tc>
      </w:tr>
      <w:tr w:rsidR="002A08DC" w:rsidRPr="00F66D48" w14:paraId="26CBCFA9" w14:textId="77777777" w:rsidTr="002A08DC">
        <w:trPr>
          <w:trHeight w:val="219"/>
        </w:trPr>
        <w:tc>
          <w:tcPr>
            <w:tcW w:w="2262" w:type="dxa"/>
          </w:tcPr>
          <w:p w14:paraId="4660807F" w14:textId="5792E553" w:rsidR="002A08DC" w:rsidRPr="002A08DC" w:rsidRDefault="002A08DC" w:rsidP="002A08DC">
            <w:pPr>
              <w:ind w:left="0"/>
              <w:rPr>
                <w:rFonts w:ascii="Consolas" w:hAnsi="Consolas"/>
              </w:rPr>
            </w:pPr>
            <w:r w:rsidRPr="002A08DC">
              <w:rPr>
                <w:rFonts w:ascii="Consolas" w:hAnsi="Consolas"/>
              </w:rPr>
              <w:t>REAL_NAME</w:t>
            </w:r>
          </w:p>
        </w:tc>
        <w:tc>
          <w:tcPr>
            <w:tcW w:w="1902" w:type="dxa"/>
          </w:tcPr>
          <w:p w14:paraId="7F2E59F4" w14:textId="33E0BBAC" w:rsidR="002A08DC" w:rsidRPr="002A08DC" w:rsidRDefault="002A08DC" w:rsidP="002A08DC">
            <w:pPr>
              <w:ind w:left="0"/>
              <w:rPr>
                <w:rFonts w:ascii="Consolas" w:hAnsi="Consolas"/>
              </w:rPr>
            </w:pPr>
            <w:r w:rsidRPr="002A08DC">
              <w:rPr>
                <w:rFonts w:ascii="Consolas" w:hAnsi="Consolas"/>
              </w:rPr>
              <w:t>VARCHAR2 (32)</w:t>
            </w:r>
          </w:p>
        </w:tc>
        <w:tc>
          <w:tcPr>
            <w:tcW w:w="4627" w:type="dxa"/>
          </w:tcPr>
          <w:p w14:paraId="458C3C85"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Full n</w:t>
            </w:r>
            <w:r w:rsidRPr="00A41D00">
              <w:rPr>
                <w:rFonts w:ascii="Arial" w:hAnsi="Arial" w:cs="Arial"/>
                <w:b w:val="0"/>
                <w:bCs/>
                <w:sz w:val="20"/>
                <w:szCs w:val="20"/>
                <w:lang w:val="en-US"/>
              </w:rPr>
              <w:t>ame of the user (e.g.</w:t>
            </w:r>
            <w:r>
              <w:rPr>
                <w:rFonts w:ascii="Arial" w:hAnsi="Arial" w:cs="Arial"/>
                <w:b w:val="0"/>
                <w:bCs/>
                <w:sz w:val="20"/>
                <w:szCs w:val="20"/>
                <w:lang w:val="en-US"/>
              </w:rPr>
              <w:t>,</w:t>
            </w:r>
            <w:r w:rsidRPr="00A41D00">
              <w:rPr>
                <w:rFonts w:ascii="Arial" w:hAnsi="Arial" w:cs="Arial"/>
                <w:b w:val="0"/>
                <w:bCs/>
                <w:sz w:val="20"/>
                <w:szCs w:val="20"/>
                <w:lang w:val="en-US"/>
              </w:rPr>
              <w:t xml:space="preserve"> “John Doe”)</w:t>
            </w:r>
            <w:r>
              <w:rPr>
                <w:rFonts w:ascii="Arial" w:hAnsi="Arial" w:cs="Arial"/>
                <w:b w:val="0"/>
                <w:bCs/>
                <w:sz w:val="20"/>
                <w:szCs w:val="20"/>
                <w:lang w:val="en-US"/>
              </w:rPr>
              <w:t>.</w:t>
            </w:r>
          </w:p>
          <w:p w14:paraId="303DF355" w14:textId="2FFA9641" w:rsidR="002A08DC" w:rsidRDefault="00207BA5" w:rsidP="00207BA5">
            <w:pPr>
              <w:ind w:left="0"/>
            </w:pPr>
            <w:r>
              <w:rPr>
                <w:bCs/>
              </w:rPr>
              <w:t>Displayed in process locks details dialog.</w:t>
            </w:r>
          </w:p>
        </w:tc>
        <w:tc>
          <w:tcPr>
            <w:tcW w:w="706" w:type="dxa"/>
          </w:tcPr>
          <w:p w14:paraId="53ACC9F0" w14:textId="006FAEE9" w:rsidR="002A08DC" w:rsidRDefault="002A08DC" w:rsidP="002A08DC">
            <w:pPr>
              <w:ind w:left="0"/>
            </w:pPr>
            <w:r>
              <w:t>Null</w:t>
            </w:r>
          </w:p>
        </w:tc>
      </w:tr>
      <w:tr w:rsidR="002A08DC" w:rsidRPr="00F66D48" w14:paraId="2F0EE662" w14:textId="77777777" w:rsidTr="002A08DC">
        <w:trPr>
          <w:trHeight w:val="219"/>
        </w:trPr>
        <w:tc>
          <w:tcPr>
            <w:tcW w:w="2262" w:type="dxa"/>
          </w:tcPr>
          <w:p w14:paraId="73EA4734" w14:textId="3974772C" w:rsidR="002A08DC" w:rsidRPr="002A08DC" w:rsidRDefault="002A08DC" w:rsidP="002A08DC">
            <w:pPr>
              <w:ind w:left="0"/>
              <w:rPr>
                <w:rFonts w:ascii="Consolas" w:hAnsi="Consolas"/>
              </w:rPr>
            </w:pPr>
            <w:r w:rsidRPr="002A08DC">
              <w:rPr>
                <w:rFonts w:ascii="Consolas" w:hAnsi="Consolas"/>
              </w:rPr>
              <w:t>SUSPENDED</w:t>
            </w:r>
          </w:p>
        </w:tc>
        <w:tc>
          <w:tcPr>
            <w:tcW w:w="1902" w:type="dxa"/>
          </w:tcPr>
          <w:p w14:paraId="7DBA9AA9" w14:textId="2FA04E18" w:rsidR="002A08DC" w:rsidRPr="002A08DC" w:rsidRDefault="002A08DC" w:rsidP="002A08DC">
            <w:pPr>
              <w:ind w:left="0"/>
              <w:rPr>
                <w:rFonts w:ascii="Consolas" w:hAnsi="Consolas"/>
              </w:rPr>
            </w:pPr>
            <w:r w:rsidRPr="002A08DC">
              <w:rPr>
                <w:rFonts w:ascii="Consolas" w:hAnsi="Consolas"/>
              </w:rPr>
              <w:t>VARCHAR2 (1)</w:t>
            </w:r>
          </w:p>
        </w:tc>
        <w:tc>
          <w:tcPr>
            <w:tcW w:w="4627" w:type="dxa"/>
          </w:tcPr>
          <w:p w14:paraId="5997AD48"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 if the user is suspended.</w:t>
            </w:r>
          </w:p>
          <w:p w14:paraId="7ACC4080" w14:textId="2ADF78E0" w:rsidR="002A08DC" w:rsidRDefault="00207BA5" w:rsidP="00207BA5">
            <w:pPr>
              <w:ind w:left="0"/>
            </w:pPr>
            <w:r>
              <w:rPr>
                <w:bCs/>
              </w:rPr>
              <w:t>Set to “</w:t>
            </w:r>
            <w:r w:rsidRPr="000B79D5">
              <w:rPr>
                <w:rFonts w:ascii="Consolas" w:hAnsi="Consolas"/>
                <w:bCs/>
              </w:rPr>
              <w:t>Y</w:t>
            </w:r>
            <w:r>
              <w:rPr>
                <w:bCs/>
              </w:rPr>
              <w:t>” to revoke access to Phoenix for an existing user.</w:t>
            </w:r>
          </w:p>
        </w:tc>
        <w:tc>
          <w:tcPr>
            <w:tcW w:w="706" w:type="dxa"/>
          </w:tcPr>
          <w:p w14:paraId="08D35920" w14:textId="34C6A37C" w:rsidR="002A08DC" w:rsidRDefault="002A08DC" w:rsidP="002A08DC">
            <w:pPr>
              <w:ind w:left="0"/>
            </w:pPr>
            <w:r>
              <w:t>Null</w:t>
            </w:r>
          </w:p>
        </w:tc>
      </w:tr>
      <w:tr w:rsidR="002A08DC" w:rsidRPr="00F66D48" w14:paraId="58C888A8" w14:textId="77777777" w:rsidTr="002A08DC">
        <w:trPr>
          <w:trHeight w:val="219"/>
        </w:trPr>
        <w:tc>
          <w:tcPr>
            <w:tcW w:w="2262" w:type="dxa"/>
          </w:tcPr>
          <w:p w14:paraId="16B9A215" w14:textId="440C9A8A" w:rsidR="002A08DC" w:rsidRPr="002A08DC" w:rsidRDefault="002A08DC" w:rsidP="002A08DC">
            <w:pPr>
              <w:ind w:left="0"/>
              <w:rPr>
                <w:rFonts w:ascii="Consolas" w:hAnsi="Consolas"/>
              </w:rPr>
            </w:pPr>
            <w:r w:rsidRPr="002A08DC">
              <w:rPr>
                <w:rFonts w:ascii="Consolas" w:hAnsi="Consolas"/>
              </w:rPr>
              <w:t>EMAIL</w:t>
            </w:r>
          </w:p>
        </w:tc>
        <w:tc>
          <w:tcPr>
            <w:tcW w:w="1902" w:type="dxa"/>
          </w:tcPr>
          <w:p w14:paraId="6A8BC6E2" w14:textId="5BC572F5"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F59C257" w14:textId="7E8F3AFD" w:rsidR="002A08DC" w:rsidRDefault="002A08DC" w:rsidP="002A08DC">
            <w:pPr>
              <w:ind w:left="0"/>
            </w:pPr>
            <w:r>
              <w:t>User corporate e-mail address</w:t>
            </w:r>
          </w:p>
        </w:tc>
        <w:tc>
          <w:tcPr>
            <w:tcW w:w="706" w:type="dxa"/>
          </w:tcPr>
          <w:p w14:paraId="01814F36" w14:textId="78DAC4CB" w:rsidR="002A08DC" w:rsidRDefault="002A08DC" w:rsidP="002A08DC">
            <w:pPr>
              <w:ind w:left="0"/>
            </w:pPr>
            <w:r>
              <w:t>Null</w:t>
            </w:r>
          </w:p>
        </w:tc>
      </w:tr>
      <w:tr w:rsidR="002A08DC" w:rsidRPr="00F66D48" w14:paraId="1E683960" w14:textId="77777777" w:rsidTr="002A08DC">
        <w:trPr>
          <w:trHeight w:val="219"/>
        </w:trPr>
        <w:tc>
          <w:tcPr>
            <w:tcW w:w="2262" w:type="dxa"/>
          </w:tcPr>
          <w:p w14:paraId="16FD2E40" w14:textId="32918BE1" w:rsidR="002A08DC" w:rsidRPr="002A08DC" w:rsidRDefault="002A08DC" w:rsidP="002A08DC">
            <w:pPr>
              <w:ind w:left="0"/>
              <w:rPr>
                <w:rFonts w:ascii="Consolas" w:hAnsi="Consolas"/>
              </w:rPr>
            </w:pPr>
            <w:r w:rsidRPr="002A08DC">
              <w:rPr>
                <w:rFonts w:ascii="Consolas" w:hAnsi="Consolas"/>
              </w:rPr>
              <w:t>LAST_ENV</w:t>
            </w:r>
          </w:p>
        </w:tc>
        <w:tc>
          <w:tcPr>
            <w:tcW w:w="1902" w:type="dxa"/>
          </w:tcPr>
          <w:p w14:paraId="09E4047A" w14:textId="40D7FB84" w:rsidR="002A08DC" w:rsidRPr="002A08DC" w:rsidRDefault="002A08DC" w:rsidP="002A08DC">
            <w:pPr>
              <w:ind w:left="0"/>
              <w:rPr>
                <w:rFonts w:ascii="Consolas" w:hAnsi="Consolas"/>
              </w:rPr>
            </w:pPr>
            <w:r w:rsidRPr="002A08DC">
              <w:rPr>
                <w:rFonts w:ascii="Consolas" w:hAnsi="Consolas"/>
              </w:rPr>
              <w:t>VARCHAR2 (4)</w:t>
            </w:r>
          </w:p>
        </w:tc>
        <w:tc>
          <w:tcPr>
            <w:tcW w:w="4627" w:type="dxa"/>
          </w:tcPr>
          <w:p w14:paraId="0B8C6AC8" w14:textId="00ECA429" w:rsidR="002A08DC" w:rsidRP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Testing environment that was last accessed by the user. Offered to the user as default upon next logon.</w:t>
            </w:r>
          </w:p>
        </w:tc>
        <w:tc>
          <w:tcPr>
            <w:tcW w:w="706" w:type="dxa"/>
          </w:tcPr>
          <w:p w14:paraId="24E91F73" w14:textId="6A52DDB5" w:rsidR="002A08DC" w:rsidRDefault="002A08DC" w:rsidP="002A08DC">
            <w:pPr>
              <w:ind w:left="0"/>
            </w:pPr>
            <w:r>
              <w:t>Null</w:t>
            </w:r>
          </w:p>
        </w:tc>
      </w:tr>
      <w:tr w:rsidR="002A08DC" w:rsidRPr="00F66D48" w14:paraId="0FDB0B4C" w14:textId="77777777" w:rsidTr="002A08DC">
        <w:trPr>
          <w:trHeight w:val="219"/>
        </w:trPr>
        <w:tc>
          <w:tcPr>
            <w:tcW w:w="2262" w:type="dxa"/>
          </w:tcPr>
          <w:p w14:paraId="1F6DCD00" w14:textId="14B01839" w:rsidR="002A08DC" w:rsidRPr="002A08DC" w:rsidRDefault="002A08DC" w:rsidP="002A08DC">
            <w:pPr>
              <w:ind w:left="0"/>
              <w:rPr>
                <w:rFonts w:ascii="Consolas" w:hAnsi="Consolas"/>
              </w:rPr>
            </w:pPr>
            <w:r w:rsidRPr="002A08DC">
              <w:rPr>
                <w:rFonts w:ascii="Consolas" w:hAnsi="Consolas"/>
              </w:rPr>
              <w:t>DOMAIN_USERNAME</w:t>
            </w:r>
          </w:p>
        </w:tc>
        <w:tc>
          <w:tcPr>
            <w:tcW w:w="1902" w:type="dxa"/>
          </w:tcPr>
          <w:p w14:paraId="525E4A85" w14:textId="38D8E0FA"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65DC223" w14:textId="25300306" w:rsidR="002A08DC" w:rsidRDefault="00207BA5" w:rsidP="002A08DC">
            <w:pPr>
              <w:ind w:left="0"/>
            </w:pPr>
            <w:r>
              <w:rPr>
                <w:bCs/>
              </w:rPr>
              <w:t>Domain username of the user in VF-ROOT domain. Used during login authorization.</w:t>
            </w:r>
          </w:p>
        </w:tc>
        <w:tc>
          <w:tcPr>
            <w:tcW w:w="706" w:type="dxa"/>
          </w:tcPr>
          <w:p w14:paraId="55ED68D1" w14:textId="1650A3E3" w:rsidR="002A08DC" w:rsidRDefault="002A08DC" w:rsidP="002A08DC">
            <w:pPr>
              <w:ind w:left="0"/>
            </w:pPr>
            <w:r>
              <w:t>Null</w:t>
            </w:r>
          </w:p>
        </w:tc>
      </w:tr>
    </w:tbl>
    <w:p w14:paraId="0D15153F" w14:textId="037D3197" w:rsidR="00203AEB" w:rsidRDefault="00203AEB" w:rsidP="00203AEB"/>
    <w:p w14:paraId="6614CB70" w14:textId="5C7B1691" w:rsidR="00F755B4" w:rsidRDefault="00F755B4" w:rsidP="00F755B4">
      <w:pPr>
        <w:pStyle w:val="Nadpis5"/>
      </w:pPr>
      <w:bookmarkStart w:id="46" w:name="_Toc208565609"/>
      <w:r>
        <w:t>Table RMSTOOL_V2_CLEANSING_QUEUE</w:t>
      </w:r>
      <w:bookmarkEnd w:id="46"/>
    </w:p>
    <w:p w14:paraId="46CD8438" w14:textId="5867E3EE" w:rsidR="00F755B4" w:rsidRPr="00A15FC4" w:rsidRDefault="00F755B4" w:rsidP="00F755B4">
      <w:pPr>
        <w:ind w:left="0"/>
      </w:pPr>
      <w:r>
        <w:t xml:space="preserve">Dynamic. Holds inventory items to be cleansed by </w:t>
      </w:r>
      <w:r w:rsidR="008E0027">
        <w:t>external system</w:t>
      </w:r>
      <w:r>
        <w:t xml:space="preserve"> (Jenkins automation) during V2 cleansing and their </w:t>
      </w:r>
      <w:r w:rsidR="008E0027">
        <w:t xml:space="preserve">external </w:t>
      </w:r>
      <w:r>
        <w:t>cleansing status.</w:t>
      </w:r>
    </w:p>
    <w:p w14:paraId="55562DD6" w14:textId="77777777" w:rsidR="00F755B4" w:rsidRDefault="00F755B4" w:rsidP="00F755B4">
      <w:pPr>
        <w:ind w:left="0"/>
        <w:rPr>
          <w:b/>
          <w:bCs/>
        </w:rPr>
      </w:pPr>
    </w:p>
    <w:p w14:paraId="66294E3F" w14:textId="54D5A57A" w:rsidR="00F755B4" w:rsidRDefault="00F755B4" w:rsidP="00F755B4">
      <w:pPr>
        <w:ind w:left="0"/>
        <w:rPr>
          <w:rFonts w:ascii="Consolas" w:hAnsi="Consolas"/>
        </w:rPr>
      </w:pPr>
      <w:r>
        <w:rPr>
          <w:b/>
          <w:bCs/>
        </w:rPr>
        <w:t>Indexes</w:t>
      </w:r>
      <w:r w:rsidRPr="00EF1AC7">
        <w:rPr>
          <w:b/>
          <w:bCs/>
        </w:rPr>
        <w:t>:</w:t>
      </w:r>
      <w:r>
        <w:t xml:space="preserve"> </w:t>
      </w:r>
    </w:p>
    <w:p w14:paraId="6C224AA8" w14:textId="5E17420F" w:rsidR="006F68A1" w:rsidRDefault="006F68A1">
      <w:pPr>
        <w:pStyle w:val="Odstavecseseznamem"/>
        <w:numPr>
          <w:ilvl w:val="0"/>
          <w:numId w:val="160"/>
        </w:numPr>
        <w:rPr>
          <w:rFonts w:ascii="Consolas" w:hAnsi="Consolas"/>
        </w:rPr>
      </w:pPr>
      <w:r>
        <w:rPr>
          <w:rFonts w:ascii="Consolas" w:hAnsi="Consolas"/>
        </w:rPr>
        <w:t xml:space="preserve">IDX_V2_ENV </w:t>
      </w:r>
      <w:r w:rsidRPr="002A08DC">
        <w:t xml:space="preserve">on </w:t>
      </w:r>
      <w:r>
        <w:rPr>
          <w:rFonts w:ascii="Consolas" w:hAnsi="Consolas"/>
        </w:rPr>
        <w:t>ENV</w:t>
      </w:r>
    </w:p>
    <w:p w14:paraId="59ABA91E" w14:textId="0BA8F742" w:rsidR="00F755B4" w:rsidRDefault="00F755B4">
      <w:pPr>
        <w:pStyle w:val="Odstavecseseznamem"/>
        <w:numPr>
          <w:ilvl w:val="0"/>
          <w:numId w:val="160"/>
        </w:numPr>
        <w:rPr>
          <w:rFonts w:ascii="Consolas" w:hAnsi="Consolas"/>
        </w:rPr>
      </w:pPr>
      <w:r>
        <w:rPr>
          <w:rFonts w:ascii="Consolas" w:hAnsi="Consolas"/>
        </w:rPr>
        <w:t xml:space="preserve">IDX_V2_CREATED </w:t>
      </w:r>
      <w:r w:rsidRPr="002A08DC">
        <w:t xml:space="preserve">on </w:t>
      </w:r>
      <w:r>
        <w:rPr>
          <w:rFonts w:ascii="Consolas" w:hAnsi="Consolas"/>
        </w:rPr>
        <w:t>CREATED_DATE</w:t>
      </w:r>
    </w:p>
    <w:p w14:paraId="59458DD8" w14:textId="565628D9" w:rsidR="00F755B4" w:rsidRDefault="00F755B4">
      <w:pPr>
        <w:pStyle w:val="Odstavecseseznamem"/>
        <w:numPr>
          <w:ilvl w:val="0"/>
          <w:numId w:val="160"/>
        </w:numPr>
        <w:rPr>
          <w:rFonts w:ascii="Consolas" w:hAnsi="Consolas"/>
        </w:rPr>
      </w:pPr>
      <w:r>
        <w:rPr>
          <w:rFonts w:ascii="Consolas" w:hAnsi="Consolas"/>
        </w:rPr>
        <w:t xml:space="preserve">IDX_V2_MSISDN </w:t>
      </w:r>
      <w:r w:rsidRPr="002A08DC">
        <w:t xml:space="preserve">on </w:t>
      </w:r>
      <w:r>
        <w:rPr>
          <w:rFonts w:ascii="Consolas" w:hAnsi="Consolas"/>
        </w:rPr>
        <w:t>MSISDN</w:t>
      </w:r>
    </w:p>
    <w:p w14:paraId="4269E685" w14:textId="5F3AB957" w:rsidR="00F755B4" w:rsidRPr="008E0027" w:rsidRDefault="00F755B4">
      <w:pPr>
        <w:pStyle w:val="Odstavecseseznamem"/>
        <w:numPr>
          <w:ilvl w:val="0"/>
          <w:numId w:val="160"/>
        </w:numPr>
        <w:rPr>
          <w:rFonts w:ascii="Consolas" w:hAnsi="Consolas"/>
        </w:rPr>
      </w:pPr>
      <w:r>
        <w:rPr>
          <w:rFonts w:ascii="Consolas" w:hAnsi="Consolas"/>
        </w:rPr>
        <w:t xml:space="preserve">IDX_V2_STATUS </w:t>
      </w:r>
      <w:r w:rsidRPr="002A08DC">
        <w:t xml:space="preserve">on </w:t>
      </w:r>
      <w:r>
        <w:rPr>
          <w:rFonts w:ascii="Consolas" w:hAnsi="Consolas"/>
        </w:rPr>
        <w:t>STATUS</w:t>
      </w:r>
    </w:p>
    <w:p w14:paraId="2983C2C2" w14:textId="77777777" w:rsidR="00F755B4" w:rsidRDefault="00F755B4" w:rsidP="00F755B4">
      <w:pPr>
        <w:ind w:left="0"/>
      </w:pPr>
      <w:r w:rsidRPr="00EF1AC7">
        <w:rPr>
          <w:b/>
          <w:bCs/>
        </w:rPr>
        <w:t>Foreign Keys</w:t>
      </w:r>
      <w:r>
        <w:t>: none</w:t>
      </w:r>
    </w:p>
    <w:p w14:paraId="3ED364AB" w14:textId="77777777" w:rsidR="00F755B4" w:rsidRDefault="00F755B4" w:rsidP="00F755B4">
      <w:pPr>
        <w:ind w:left="0"/>
        <w:rPr>
          <w:b/>
          <w:bCs/>
        </w:rPr>
      </w:pPr>
      <w:r w:rsidRPr="00EF1AC7">
        <w:rPr>
          <w:b/>
          <w:bCs/>
        </w:rPr>
        <w:t>Triggers:</w:t>
      </w:r>
      <w:r>
        <w:rPr>
          <w:b/>
          <w:bCs/>
        </w:rPr>
        <w:t xml:space="preserve"> </w:t>
      </w:r>
      <w:r w:rsidRPr="00AD4C4B">
        <w:t>none</w:t>
      </w:r>
    </w:p>
    <w:p w14:paraId="4EC9C5F1" w14:textId="033DCC45" w:rsidR="00F755B4" w:rsidRPr="001828BF" w:rsidRDefault="00F755B4" w:rsidP="00F755B4">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 UPDATE)</w:t>
      </w:r>
    </w:p>
    <w:p w14:paraId="2DBB95E1" w14:textId="77777777" w:rsidR="00F755B4" w:rsidRPr="008A2804" w:rsidRDefault="00F755B4" w:rsidP="00F755B4"/>
    <w:tbl>
      <w:tblPr>
        <w:tblStyle w:val="Mkatabulky"/>
        <w:tblW w:w="9497" w:type="dxa"/>
        <w:tblInd w:w="-5" w:type="dxa"/>
        <w:tblLook w:val="04A0" w:firstRow="1" w:lastRow="0" w:firstColumn="1" w:lastColumn="0" w:noHBand="0" w:noVBand="1"/>
      </w:tblPr>
      <w:tblGrid>
        <w:gridCol w:w="2262"/>
        <w:gridCol w:w="1902"/>
        <w:gridCol w:w="4627"/>
        <w:gridCol w:w="706"/>
      </w:tblGrid>
      <w:tr w:rsidR="00F755B4" w14:paraId="6C01B4BD" w14:textId="77777777" w:rsidTr="00281936">
        <w:trPr>
          <w:trHeight w:val="137"/>
        </w:trPr>
        <w:tc>
          <w:tcPr>
            <w:tcW w:w="2262" w:type="dxa"/>
            <w:shd w:val="clear" w:color="auto" w:fill="D9D9D9" w:themeFill="background1" w:themeFillShade="D9"/>
          </w:tcPr>
          <w:p w14:paraId="10719EB9" w14:textId="77777777" w:rsidR="00F755B4" w:rsidRDefault="00F755B4" w:rsidP="00281936">
            <w:pPr>
              <w:ind w:left="0"/>
              <w:rPr>
                <w:b/>
                <w:bCs/>
              </w:rPr>
            </w:pPr>
            <w:r>
              <w:rPr>
                <w:b/>
                <w:bCs/>
              </w:rPr>
              <w:t>Column Name</w:t>
            </w:r>
          </w:p>
        </w:tc>
        <w:tc>
          <w:tcPr>
            <w:tcW w:w="1902" w:type="dxa"/>
            <w:shd w:val="clear" w:color="auto" w:fill="D9D9D9" w:themeFill="background1" w:themeFillShade="D9"/>
          </w:tcPr>
          <w:p w14:paraId="71E2EBB5" w14:textId="77777777" w:rsidR="00F755B4" w:rsidRDefault="00F755B4" w:rsidP="00281936">
            <w:pPr>
              <w:ind w:left="0"/>
              <w:rPr>
                <w:b/>
                <w:bCs/>
              </w:rPr>
            </w:pPr>
            <w:r>
              <w:rPr>
                <w:b/>
                <w:bCs/>
              </w:rPr>
              <w:t>Data Type</w:t>
            </w:r>
          </w:p>
        </w:tc>
        <w:tc>
          <w:tcPr>
            <w:tcW w:w="4627" w:type="dxa"/>
            <w:shd w:val="clear" w:color="auto" w:fill="D9D9D9" w:themeFill="background1" w:themeFillShade="D9"/>
          </w:tcPr>
          <w:p w14:paraId="29796A0E" w14:textId="77777777" w:rsidR="00F755B4" w:rsidRDefault="00F755B4" w:rsidP="00281936">
            <w:pPr>
              <w:ind w:left="0"/>
              <w:rPr>
                <w:b/>
                <w:bCs/>
              </w:rPr>
            </w:pPr>
            <w:r>
              <w:rPr>
                <w:b/>
                <w:bCs/>
              </w:rPr>
              <w:t>Description</w:t>
            </w:r>
          </w:p>
        </w:tc>
        <w:tc>
          <w:tcPr>
            <w:tcW w:w="706" w:type="dxa"/>
            <w:shd w:val="clear" w:color="auto" w:fill="D9D9D9" w:themeFill="background1" w:themeFillShade="D9"/>
          </w:tcPr>
          <w:p w14:paraId="31E652C2" w14:textId="77777777" w:rsidR="00F755B4" w:rsidRDefault="00F755B4" w:rsidP="00281936">
            <w:pPr>
              <w:ind w:left="0"/>
              <w:rPr>
                <w:b/>
                <w:bCs/>
              </w:rPr>
            </w:pPr>
            <w:r>
              <w:rPr>
                <w:b/>
                <w:bCs/>
              </w:rPr>
              <w:t>Null</w:t>
            </w:r>
          </w:p>
        </w:tc>
      </w:tr>
      <w:tr w:rsidR="006F68A1" w:rsidRPr="00F66D48" w14:paraId="73716BCC" w14:textId="77777777" w:rsidTr="00281936">
        <w:trPr>
          <w:trHeight w:val="219"/>
        </w:trPr>
        <w:tc>
          <w:tcPr>
            <w:tcW w:w="2262" w:type="dxa"/>
          </w:tcPr>
          <w:p w14:paraId="15CA79EB" w14:textId="5F9F9D9A" w:rsidR="006F68A1" w:rsidRPr="00F755B4" w:rsidRDefault="006F68A1" w:rsidP="006F68A1">
            <w:pPr>
              <w:ind w:left="0"/>
              <w:rPr>
                <w:rFonts w:ascii="Consolas" w:hAnsi="Consolas"/>
              </w:rPr>
            </w:pPr>
            <w:r>
              <w:rPr>
                <w:rFonts w:ascii="Consolas" w:hAnsi="Consolas"/>
              </w:rPr>
              <w:t>ENV</w:t>
            </w:r>
          </w:p>
        </w:tc>
        <w:tc>
          <w:tcPr>
            <w:tcW w:w="1902" w:type="dxa"/>
          </w:tcPr>
          <w:p w14:paraId="13B3D74F" w14:textId="5426E267" w:rsidR="006F68A1" w:rsidRPr="00F755B4" w:rsidRDefault="006F68A1" w:rsidP="006F68A1">
            <w:pPr>
              <w:ind w:left="0"/>
              <w:rPr>
                <w:rFonts w:ascii="Consolas" w:hAnsi="Consolas"/>
              </w:rPr>
            </w:pPr>
            <w:r w:rsidRPr="00F755B4">
              <w:rPr>
                <w:rFonts w:ascii="Consolas" w:hAnsi="Consolas"/>
              </w:rPr>
              <w:t>VARCHAR2 (</w:t>
            </w:r>
            <w:r>
              <w:rPr>
                <w:rFonts w:ascii="Consolas" w:hAnsi="Consolas"/>
              </w:rPr>
              <w:t>3</w:t>
            </w:r>
            <w:r w:rsidRPr="00F755B4">
              <w:rPr>
                <w:rFonts w:ascii="Consolas" w:hAnsi="Consolas"/>
              </w:rPr>
              <w:t xml:space="preserve"> Byte)</w:t>
            </w:r>
          </w:p>
        </w:tc>
        <w:tc>
          <w:tcPr>
            <w:tcW w:w="4627" w:type="dxa"/>
          </w:tcPr>
          <w:p w14:paraId="77DEF1BD" w14:textId="7C0E5C6F" w:rsidR="006F68A1" w:rsidRDefault="006F68A1" w:rsidP="006F68A1">
            <w:pPr>
              <w:ind w:left="0"/>
            </w:pPr>
            <w:r>
              <w:t>Testing environment identifier.</w:t>
            </w:r>
          </w:p>
          <w:p w14:paraId="7557A83E" w14:textId="2F4623E8" w:rsidR="006F68A1" w:rsidRDefault="006F68A1" w:rsidP="006F68A1">
            <w:pPr>
              <w:ind w:left="0"/>
            </w:pPr>
            <w:r>
              <w:t xml:space="preserve">Possible values: </w:t>
            </w:r>
            <w:r w:rsidRPr="006F68A1">
              <w:rPr>
                <w:rFonts w:ascii="Consolas" w:hAnsi="Consolas"/>
              </w:rPr>
              <w:t>SY2</w:t>
            </w:r>
            <w:r>
              <w:t xml:space="preserve">, </w:t>
            </w:r>
            <w:r w:rsidRPr="006F68A1">
              <w:rPr>
                <w:rFonts w:ascii="Consolas" w:hAnsi="Consolas"/>
              </w:rPr>
              <w:t>INT</w:t>
            </w:r>
            <w:r>
              <w:t xml:space="preserve">, </w:t>
            </w:r>
            <w:r w:rsidRPr="006F68A1">
              <w:rPr>
                <w:rFonts w:ascii="Consolas" w:hAnsi="Consolas"/>
              </w:rPr>
              <w:t>PRE</w:t>
            </w:r>
          </w:p>
        </w:tc>
        <w:tc>
          <w:tcPr>
            <w:tcW w:w="706" w:type="dxa"/>
          </w:tcPr>
          <w:p w14:paraId="3EDE5BB8" w14:textId="77777777" w:rsidR="006F68A1" w:rsidRDefault="006F68A1" w:rsidP="006F68A1">
            <w:pPr>
              <w:ind w:left="0"/>
            </w:pPr>
          </w:p>
        </w:tc>
      </w:tr>
      <w:tr w:rsidR="006F68A1" w:rsidRPr="00F66D48" w14:paraId="2BCC0D29" w14:textId="77777777" w:rsidTr="00281936">
        <w:trPr>
          <w:trHeight w:val="219"/>
        </w:trPr>
        <w:tc>
          <w:tcPr>
            <w:tcW w:w="2262" w:type="dxa"/>
          </w:tcPr>
          <w:p w14:paraId="187FB5D1" w14:textId="492A4732" w:rsidR="006F68A1" w:rsidRPr="002A08DC" w:rsidRDefault="006F68A1" w:rsidP="006F68A1">
            <w:pPr>
              <w:ind w:left="0"/>
              <w:rPr>
                <w:rFonts w:ascii="Consolas" w:hAnsi="Consolas"/>
              </w:rPr>
            </w:pPr>
            <w:r w:rsidRPr="00F755B4">
              <w:rPr>
                <w:rFonts w:ascii="Consolas" w:hAnsi="Consolas"/>
              </w:rPr>
              <w:t>BATCH_ID</w:t>
            </w:r>
          </w:p>
        </w:tc>
        <w:tc>
          <w:tcPr>
            <w:tcW w:w="1902" w:type="dxa"/>
          </w:tcPr>
          <w:p w14:paraId="766ECFD7" w14:textId="75802153" w:rsidR="006F68A1" w:rsidRPr="00F755B4" w:rsidRDefault="006F68A1" w:rsidP="006F68A1">
            <w:pPr>
              <w:ind w:left="0"/>
              <w:rPr>
                <w:rFonts w:ascii="Consolas" w:hAnsi="Consolas"/>
              </w:rPr>
            </w:pPr>
            <w:r w:rsidRPr="00F755B4">
              <w:rPr>
                <w:rFonts w:ascii="Consolas" w:hAnsi="Consolas"/>
              </w:rPr>
              <w:t>VARCHAR2 (15 Byte)</w:t>
            </w:r>
          </w:p>
        </w:tc>
        <w:tc>
          <w:tcPr>
            <w:tcW w:w="4627" w:type="dxa"/>
          </w:tcPr>
          <w:p w14:paraId="78C1DA45" w14:textId="68E571EC" w:rsidR="006F68A1" w:rsidRDefault="006F68A1" w:rsidP="006F68A1">
            <w:pPr>
              <w:ind w:left="0"/>
            </w:pPr>
            <w:r>
              <w:t>Internal cleansing batch identifier.</w:t>
            </w:r>
          </w:p>
          <w:p w14:paraId="14285ECC" w14:textId="72988B56" w:rsidR="006F68A1" w:rsidRPr="00F66D48" w:rsidRDefault="006F68A1" w:rsidP="006F68A1">
            <w:pPr>
              <w:ind w:left="0"/>
            </w:pPr>
            <w:r>
              <w:t xml:space="preserve">Format: </w:t>
            </w:r>
            <w:r w:rsidRPr="008E0027">
              <w:rPr>
                <w:rFonts w:ascii="Consolas" w:hAnsi="Consolas"/>
              </w:rPr>
              <w:t>YYYYMMDDHH24MISS</w:t>
            </w:r>
            <w:r>
              <w:t>.</w:t>
            </w:r>
          </w:p>
        </w:tc>
        <w:tc>
          <w:tcPr>
            <w:tcW w:w="706" w:type="dxa"/>
          </w:tcPr>
          <w:p w14:paraId="6BC97CF7" w14:textId="77777777" w:rsidR="006F68A1" w:rsidRDefault="006F68A1" w:rsidP="006F68A1">
            <w:pPr>
              <w:ind w:left="0"/>
            </w:pPr>
          </w:p>
        </w:tc>
      </w:tr>
      <w:tr w:rsidR="006F68A1" w:rsidRPr="00F66D48" w14:paraId="7FBEEAE3" w14:textId="77777777" w:rsidTr="00281936">
        <w:trPr>
          <w:trHeight w:val="219"/>
        </w:trPr>
        <w:tc>
          <w:tcPr>
            <w:tcW w:w="2262" w:type="dxa"/>
          </w:tcPr>
          <w:p w14:paraId="4E21BA6E" w14:textId="1912040C" w:rsidR="006F68A1" w:rsidRPr="002A08DC" w:rsidRDefault="006F68A1" w:rsidP="006F68A1">
            <w:pPr>
              <w:ind w:left="0"/>
              <w:rPr>
                <w:rFonts w:ascii="Consolas" w:hAnsi="Consolas"/>
              </w:rPr>
            </w:pPr>
            <w:r w:rsidRPr="00F755B4">
              <w:rPr>
                <w:rFonts w:ascii="Consolas" w:hAnsi="Consolas"/>
              </w:rPr>
              <w:t>MSISDN</w:t>
            </w:r>
          </w:p>
        </w:tc>
        <w:tc>
          <w:tcPr>
            <w:tcW w:w="1902" w:type="dxa"/>
          </w:tcPr>
          <w:p w14:paraId="7EF9F44F" w14:textId="300F2EEA" w:rsidR="006F68A1" w:rsidRPr="00F755B4" w:rsidRDefault="006F68A1" w:rsidP="006F68A1">
            <w:pPr>
              <w:ind w:left="0"/>
              <w:rPr>
                <w:rFonts w:ascii="Consolas" w:hAnsi="Consolas"/>
              </w:rPr>
            </w:pPr>
            <w:r w:rsidRPr="00F755B4">
              <w:rPr>
                <w:rFonts w:ascii="Consolas" w:hAnsi="Consolas"/>
              </w:rPr>
              <w:t>VARCHAR2 (12 Byte)</w:t>
            </w:r>
          </w:p>
        </w:tc>
        <w:tc>
          <w:tcPr>
            <w:tcW w:w="4627" w:type="dxa"/>
          </w:tcPr>
          <w:p w14:paraId="6DBE2CBD" w14:textId="5D69B31C" w:rsidR="006F68A1" w:rsidRDefault="006F68A1" w:rsidP="006F68A1">
            <w:pPr>
              <w:ind w:left="25"/>
            </w:pPr>
            <w:r>
              <w:t>MSISDN to be cleansed by 3</w:t>
            </w:r>
            <w:r w:rsidRPr="008E0027">
              <w:rPr>
                <w:vertAlign w:val="superscript"/>
              </w:rPr>
              <w:t>rd</w:t>
            </w:r>
            <w:r>
              <w:t xml:space="preserve"> party.</w:t>
            </w:r>
          </w:p>
        </w:tc>
        <w:tc>
          <w:tcPr>
            <w:tcW w:w="706" w:type="dxa"/>
          </w:tcPr>
          <w:p w14:paraId="33C74C17" w14:textId="3625888A" w:rsidR="006F68A1" w:rsidRDefault="006F68A1" w:rsidP="006F68A1">
            <w:pPr>
              <w:ind w:left="0"/>
            </w:pPr>
          </w:p>
        </w:tc>
      </w:tr>
      <w:tr w:rsidR="006F68A1" w:rsidRPr="00F66D48" w14:paraId="1847096E" w14:textId="77777777" w:rsidTr="00281936">
        <w:trPr>
          <w:trHeight w:val="219"/>
        </w:trPr>
        <w:tc>
          <w:tcPr>
            <w:tcW w:w="2262" w:type="dxa"/>
          </w:tcPr>
          <w:p w14:paraId="5A46132E" w14:textId="0D9533BB" w:rsidR="006F68A1" w:rsidRPr="002A08DC" w:rsidRDefault="006F68A1" w:rsidP="006F68A1">
            <w:pPr>
              <w:ind w:left="0"/>
              <w:rPr>
                <w:rFonts w:ascii="Consolas" w:hAnsi="Consolas"/>
              </w:rPr>
            </w:pPr>
            <w:r w:rsidRPr="00F755B4">
              <w:rPr>
                <w:rFonts w:ascii="Consolas" w:hAnsi="Consolas"/>
              </w:rPr>
              <w:t>STATUS</w:t>
            </w:r>
          </w:p>
        </w:tc>
        <w:tc>
          <w:tcPr>
            <w:tcW w:w="1902" w:type="dxa"/>
          </w:tcPr>
          <w:p w14:paraId="4D5AAA58" w14:textId="594CAC5C" w:rsidR="006F68A1" w:rsidRPr="00F755B4" w:rsidRDefault="006F68A1" w:rsidP="006F68A1">
            <w:pPr>
              <w:ind w:left="0"/>
              <w:rPr>
                <w:rFonts w:ascii="Consolas" w:hAnsi="Consolas"/>
              </w:rPr>
            </w:pPr>
            <w:r w:rsidRPr="00F755B4">
              <w:rPr>
                <w:rFonts w:ascii="Consolas" w:hAnsi="Consolas"/>
              </w:rPr>
              <w:t>NUMBER</w:t>
            </w:r>
          </w:p>
        </w:tc>
        <w:tc>
          <w:tcPr>
            <w:tcW w:w="4627" w:type="dxa"/>
          </w:tcPr>
          <w:p w14:paraId="031ECEDC" w14:textId="1C86B7CF" w:rsidR="006F68A1" w:rsidRDefault="006F68A1" w:rsidP="006F68A1">
            <w:pPr>
              <w:ind w:left="0"/>
            </w:pPr>
            <w:r>
              <w:t>External cleansing status:</w:t>
            </w:r>
          </w:p>
          <w:p w14:paraId="70818747" w14:textId="270EFC88" w:rsidR="006F68A1" w:rsidRPr="002965A7"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0 = </w:t>
            </w:r>
            <w:r w:rsidRPr="00F755B4">
              <w:rPr>
                <w:sz w:val="18"/>
                <w:szCs w:val="18"/>
              </w:rPr>
              <w:t>Pending</w:t>
            </w:r>
          </w:p>
          <w:p w14:paraId="3C00A03B"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1 = </w:t>
            </w:r>
            <w:r w:rsidRPr="00F755B4">
              <w:rPr>
                <w:sz w:val="18"/>
                <w:szCs w:val="18"/>
              </w:rPr>
              <w:t>In Progress</w:t>
            </w:r>
          </w:p>
          <w:p w14:paraId="3856AF69" w14:textId="719BF114"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2 = </w:t>
            </w:r>
            <w:r>
              <w:rPr>
                <w:sz w:val="18"/>
                <w:szCs w:val="18"/>
              </w:rPr>
              <w:t>Finished</w:t>
            </w:r>
          </w:p>
          <w:p w14:paraId="622887E9"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3 = </w:t>
            </w:r>
            <w:r w:rsidRPr="00F755B4">
              <w:rPr>
                <w:sz w:val="18"/>
                <w:szCs w:val="18"/>
              </w:rPr>
              <w:t>Error</w:t>
            </w:r>
          </w:p>
          <w:p w14:paraId="13C4523A" w14:textId="4B1F47AD" w:rsidR="006F68A1" w:rsidRDefault="006F68A1" w:rsidP="006F68A1">
            <w:pPr>
              <w:ind w:left="0"/>
            </w:pPr>
            <w:r>
              <w:t>Updated by external system.</w:t>
            </w:r>
          </w:p>
          <w:p w14:paraId="55071A95" w14:textId="740F59BC" w:rsidR="006F68A1" w:rsidRDefault="006F68A1" w:rsidP="006F68A1">
            <w:pPr>
              <w:ind w:left="25"/>
            </w:pPr>
          </w:p>
        </w:tc>
        <w:tc>
          <w:tcPr>
            <w:tcW w:w="706" w:type="dxa"/>
          </w:tcPr>
          <w:p w14:paraId="0C93AC56" w14:textId="58F3ED6C" w:rsidR="006F68A1" w:rsidRDefault="006F68A1" w:rsidP="006F68A1">
            <w:pPr>
              <w:ind w:left="0"/>
            </w:pPr>
          </w:p>
        </w:tc>
      </w:tr>
      <w:tr w:rsidR="006F68A1" w:rsidRPr="00F66D48" w14:paraId="08D09945" w14:textId="77777777" w:rsidTr="00281936">
        <w:trPr>
          <w:trHeight w:val="219"/>
        </w:trPr>
        <w:tc>
          <w:tcPr>
            <w:tcW w:w="2262" w:type="dxa"/>
          </w:tcPr>
          <w:p w14:paraId="78417E8D" w14:textId="6091A02E" w:rsidR="006F68A1" w:rsidRPr="002A08DC" w:rsidRDefault="006F68A1" w:rsidP="006F68A1">
            <w:pPr>
              <w:ind w:left="0"/>
              <w:rPr>
                <w:rFonts w:ascii="Consolas" w:hAnsi="Consolas"/>
              </w:rPr>
            </w:pPr>
            <w:r w:rsidRPr="00F755B4">
              <w:rPr>
                <w:rFonts w:ascii="Consolas" w:hAnsi="Consolas"/>
              </w:rPr>
              <w:t>CREATED_DATE</w:t>
            </w:r>
          </w:p>
        </w:tc>
        <w:tc>
          <w:tcPr>
            <w:tcW w:w="1902" w:type="dxa"/>
          </w:tcPr>
          <w:p w14:paraId="03A0CCE8" w14:textId="74F6F591" w:rsidR="006F68A1" w:rsidRPr="00F755B4" w:rsidRDefault="006F68A1" w:rsidP="006F68A1">
            <w:pPr>
              <w:ind w:left="0"/>
              <w:rPr>
                <w:rFonts w:ascii="Consolas" w:hAnsi="Consolas"/>
              </w:rPr>
            </w:pPr>
            <w:r w:rsidRPr="00F755B4">
              <w:rPr>
                <w:rFonts w:ascii="Consolas" w:hAnsi="Consolas"/>
              </w:rPr>
              <w:t>DATE</w:t>
            </w:r>
          </w:p>
        </w:tc>
        <w:tc>
          <w:tcPr>
            <w:tcW w:w="4627" w:type="dxa"/>
          </w:tcPr>
          <w:p w14:paraId="4AE18020" w14:textId="2F5BFC09" w:rsidR="006F68A1" w:rsidRDefault="006F68A1" w:rsidP="006F68A1">
            <w:pPr>
              <w:pStyle w:val="TableHead"/>
              <w:numPr>
                <w:ilvl w:val="0"/>
                <w:numId w:val="0"/>
              </w:numPr>
              <w:rPr>
                <w:rFonts w:hint="eastAsia"/>
              </w:rPr>
            </w:pPr>
            <w:r>
              <w:rPr>
                <w:rFonts w:ascii="Arial" w:hAnsi="Arial" w:cs="Arial"/>
                <w:b w:val="0"/>
                <w:bCs/>
                <w:sz w:val="20"/>
                <w:szCs w:val="20"/>
                <w:lang w:val="en-US"/>
              </w:rPr>
              <w:t>Datetime the record was created.</w:t>
            </w:r>
          </w:p>
          <w:p w14:paraId="47FD2D08" w14:textId="73EF6657" w:rsidR="006F68A1" w:rsidRDefault="006F68A1" w:rsidP="006F68A1">
            <w:pPr>
              <w:ind w:left="0"/>
            </w:pPr>
          </w:p>
        </w:tc>
        <w:tc>
          <w:tcPr>
            <w:tcW w:w="706" w:type="dxa"/>
          </w:tcPr>
          <w:p w14:paraId="56B56AD7" w14:textId="20E83987" w:rsidR="006F68A1" w:rsidRDefault="006F68A1" w:rsidP="006F68A1">
            <w:pPr>
              <w:ind w:left="0"/>
            </w:pPr>
          </w:p>
        </w:tc>
      </w:tr>
      <w:tr w:rsidR="006F68A1" w:rsidRPr="00F66D48" w14:paraId="47F61246" w14:textId="77777777" w:rsidTr="00281936">
        <w:trPr>
          <w:trHeight w:val="219"/>
        </w:trPr>
        <w:tc>
          <w:tcPr>
            <w:tcW w:w="2262" w:type="dxa"/>
          </w:tcPr>
          <w:p w14:paraId="45949367" w14:textId="165D08DC" w:rsidR="006F68A1" w:rsidRPr="002A08DC" w:rsidRDefault="006F68A1" w:rsidP="006F68A1">
            <w:pPr>
              <w:ind w:left="0"/>
              <w:rPr>
                <w:rFonts w:ascii="Consolas" w:hAnsi="Consolas"/>
              </w:rPr>
            </w:pPr>
            <w:r w:rsidRPr="00F755B4">
              <w:rPr>
                <w:rFonts w:ascii="Consolas" w:hAnsi="Consolas"/>
              </w:rPr>
              <w:t>LAST_MODIFIED_DATE</w:t>
            </w:r>
          </w:p>
        </w:tc>
        <w:tc>
          <w:tcPr>
            <w:tcW w:w="1902" w:type="dxa"/>
          </w:tcPr>
          <w:p w14:paraId="6FE7BE1E" w14:textId="1309EEA9" w:rsidR="006F68A1" w:rsidRPr="00F755B4" w:rsidRDefault="006F68A1" w:rsidP="006F68A1">
            <w:pPr>
              <w:ind w:left="0"/>
              <w:rPr>
                <w:rFonts w:ascii="Consolas" w:hAnsi="Consolas"/>
              </w:rPr>
            </w:pPr>
            <w:r w:rsidRPr="00F755B4">
              <w:rPr>
                <w:rFonts w:ascii="Consolas" w:hAnsi="Consolas"/>
              </w:rPr>
              <w:t>DATE</w:t>
            </w:r>
          </w:p>
        </w:tc>
        <w:tc>
          <w:tcPr>
            <w:tcW w:w="4627" w:type="dxa"/>
          </w:tcPr>
          <w:p w14:paraId="28756DBA" w14:textId="27F453E3" w:rsidR="006F68A1" w:rsidRDefault="006F68A1" w:rsidP="006F68A1">
            <w:pPr>
              <w:ind w:left="0"/>
            </w:pPr>
            <w:r>
              <w:t xml:space="preserve">Datetime the record was last updated. </w:t>
            </w:r>
            <w:r>
              <w:br/>
              <w:t>Populated by external system.</w:t>
            </w:r>
          </w:p>
        </w:tc>
        <w:tc>
          <w:tcPr>
            <w:tcW w:w="706" w:type="dxa"/>
          </w:tcPr>
          <w:p w14:paraId="3BFF308B" w14:textId="77777777" w:rsidR="006F68A1" w:rsidRDefault="006F68A1" w:rsidP="006F68A1">
            <w:pPr>
              <w:ind w:left="0"/>
            </w:pPr>
            <w:r>
              <w:t>Null</w:t>
            </w:r>
          </w:p>
        </w:tc>
      </w:tr>
      <w:tr w:rsidR="006F68A1" w:rsidRPr="00F66D48" w14:paraId="26A12D13" w14:textId="77777777" w:rsidTr="00281936">
        <w:trPr>
          <w:trHeight w:val="219"/>
        </w:trPr>
        <w:tc>
          <w:tcPr>
            <w:tcW w:w="2262" w:type="dxa"/>
          </w:tcPr>
          <w:p w14:paraId="4627CFBC" w14:textId="7BDF957E" w:rsidR="006F68A1" w:rsidRPr="002A08DC" w:rsidRDefault="006F68A1" w:rsidP="006F68A1">
            <w:pPr>
              <w:ind w:left="0"/>
              <w:rPr>
                <w:rFonts w:ascii="Consolas" w:hAnsi="Consolas"/>
              </w:rPr>
            </w:pPr>
            <w:r w:rsidRPr="00F755B4">
              <w:rPr>
                <w:rFonts w:ascii="Consolas" w:hAnsi="Consolas"/>
              </w:rPr>
              <w:t>ERROR_DESCR</w:t>
            </w:r>
          </w:p>
        </w:tc>
        <w:tc>
          <w:tcPr>
            <w:tcW w:w="1902" w:type="dxa"/>
          </w:tcPr>
          <w:p w14:paraId="00594401" w14:textId="766CE84B" w:rsidR="006F68A1" w:rsidRPr="00F755B4" w:rsidRDefault="006F68A1" w:rsidP="006F68A1">
            <w:pPr>
              <w:ind w:left="0"/>
              <w:rPr>
                <w:rFonts w:ascii="Consolas" w:hAnsi="Consolas"/>
              </w:rPr>
            </w:pPr>
            <w:r w:rsidRPr="00F755B4">
              <w:rPr>
                <w:rFonts w:ascii="Consolas" w:hAnsi="Consolas"/>
              </w:rPr>
              <w:t>VARCHAR2 (1024 Byte)</w:t>
            </w:r>
          </w:p>
        </w:tc>
        <w:tc>
          <w:tcPr>
            <w:tcW w:w="4627" w:type="dxa"/>
          </w:tcPr>
          <w:p w14:paraId="5435E936" w14:textId="77777777" w:rsidR="006F68A1" w:rsidRDefault="006F68A1" w:rsidP="006F68A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Error description in case of failed external cleansing. </w:t>
            </w:r>
          </w:p>
          <w:p w14:paraId="7B9292A2" w14:textId="5B4DD6CA" w:rsidR="006F68A1" w:rsidRPr="00207BA5" w:rsidRDefault="006F68A1" w:rsidP="006F68A1">
            <w:pPr>
              <w:pStyle w:val="TableHead"/>
              <w:numPr>
                <w:ilvl w:val="0"/>
                <w:numId w:val="0"/>
              </w:numPr>
              <w:rPr>
                <w:rFonts w:ascii="Arial" w:hAnsi="Arial" w:cs="Arial"/>
                <w:b w:val="0"/>
                <w:bCs/>
                <w:sz w:val="20"/>
                <w:szCs w:val="20"/>
                <w:lang w:val="en-US"/>
              </w:rPr>
            </w:pPr>
            <w:r w:rsidRPr="008E0027">
              <w:rPr>
                <w:rFonts w:ascii="Consolas" w:hAnsi="Consolas" w:cs="Arial"/>
                <w:b w:val="0"/>
                <w:bCs/>
                <w:sz w:val="20"/>
                <w:szCs w:val="20"/>
                <w:lang w:val="en-US"/>
              </w:rPr>
              <w:t>NULL</w:t>
            </w:r>
            <w:r>
              <w:rPr>
                <w:rFonts w:ascii="Arial" w:hAnsi="Arial" w:cs="Arial"/>
                <w:b w:val="0"/>
                <w:bCs/>
                <w:sz w:val="20"/>
                <w:szCs w:val="20"/>
                <w:lang w:val="en-US"/>
              </w:rPr>
              <w:t xml:space="preserve"> in case of successful external cleansing. </w:t>
            </w:r>
            <w:r>
              <w:rPr>
                <w:rFonts w:ascii="Arial" w:hAnsi="Arial" w:cs="Arial"/>
                <w:b w:val="0"/>
                <w:bCs/>
                <w:sz w:val="20"/>
                <w:szCs w:val="20"/>
                <w:lang w:val="en-US"/>
              </w:rPr>
              <w:br/>
              <w:t>Populated by external system.</w:t>
            </w:r>
          </w:p>
        </w:tc>
        <w:tc>
          <w:tcPr>
            <w:tcW w:w="706" w:type="dxa"/>
          </w:tcPr>
          <w:p w14:paraId="41103A81" w14:textId="77777777" w:rsidR="006F68A1" w:rsidRDefault="006F68A1" w:rsidP="006F68A1">
            <w:pPr>
              <w:ind w:left="0"/>
            </w:pPr>
            <w:r>
              <w:t>Null</w:t>
            </w:r>
          </w:p>
        </w:tc>
      </w:tr>
    </w:tbl>
    <w:p w14:paraId="0C6ED13B" w14:textId="77777777" w:rsidR="00F755B4" w:rsidRDefault="00F755B4" w:rsidP="00F755B4"/>
    <w:p w14:paraId="74E427B2" w14:textId="77777777" w:rsidR="00F755B4" w:rsidRDefault="00F755B4" w:rsidP="00203AEB"/>
    <w:p w14:paraId="689B04B9" w14:textId="4A698851" w:rsidR="00203AEB" w:rsidRDefault="00203AEB" w:rsidP="00203AEB">
      <w:pPr>
        <w:pStyle w:val="Nadpis5"/>
      </w:pPr>
      <w:bookmarkStart w:id="47" w:name="_Toc208565610"/>
      <w:r>
        <w:t xml:space="preserve">Trigger </w:t>
      </w:r>
      <w:r w:rsidRPr="00203AEB">
        <w:t>RMSTOOL_TR_CONFIG_CHG</w:t>
      </w:r>
      <w:bookmarkEnd w:id="47"/>
    </w:p>
    <w:p w14:paraId="1E1120E6" w14:textId="4B9D6268" w:rsidR="00203AEB" w:rsidRPr="00A15FC4" w:rsidRDefault="00203AEB" w:rsidP="00203AEB">
      <w:pPr>
        <w:ind w:left="0"/>
      </w:pPr>
      <w:r>
        <w:t xml:space="preserve">Internal. Triggers </w:t>
      </w:r>
      <w:r w:rsidR="007D55DD">
        <w:t xml:space="preserve">respective </w:t>
      </w:r>
      <w:r>
        <w:t>DMBS alert upon selected configuration change.</w:t>
      </w:r>
    </w:p>
    <w:p w14:paraId="1227DC6B" w14:textId="77777777" w:rsidR="00203AEB" w:rsidRDefault="00203AEB" w:rsidP="00203AEB">
      <w:pPr>
        <w:ind w:left="0"/>
        <w:rPr>
          <w:b/>
          <w:bCs/>
        </w:rPr>
      </w:pPr>
    </w:p>
    <w:p w14:paraId="1E3FA594" w14:textId="4425527A"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RMSTOOL_CONFIG</w:t>
      </w:r>
    </w:p>
    <w:p w14:paraId="7C5321CB" w14:textId="391BA4B0" w:rsidR="00203AEB" w:rsidRPr="00203AEB" w:rsidRDefault="00203AEB" w:rsidP="00203AEB">
      <w:pPr>
        <w:ind w:left="0"/>
        <w:rPr>
          <w:rFonts w:ascii="Consolas" w:hAnsi="Consolas"/>
        </w:rPr>
      </w:pPr>
      <w:r>
        <w:rPr>
          <w:b/>
          <w:bCs/>
        </w:rPr>
        <w:t>Type</w:t>
      </w:r>
      <w:r>
        <w:t xml:space="preserve">: </w:t>
      </w:r>
      <w:r w:rsidRPr="00203AEB">
        <w:rPr>
          <w:rFonts w:ascii="Consolas" w:hAnsi="Consolas"/>
        </w:rPr>
        <w:t>AFTER INSERT OR UPDATE</w:t>
      </w:r>
    </w:p>
    <w:p w14:paraId="09696DC9" w14:textId="7EAED166" w:rsidR="00203AEB" w:rsidRDefault="00203AEB" w:rsidP="00203AEB">
      <w:pPr>
        <w:ind w:left="0"/>
      </w:pPr>
    </w:p>
    <w:p w14:paraId="1BC86A7D" w14:textId="64A9E346" w:rsidR="00203AEB" w:rsidRDefault="00203AEB" w:rsidP="00203AEB">
      <w:pPr>
        <w:pStyle w:val="Nadpis5"/>
      </w:pPr>
      <w:bookmarkStart w:id="48" w:name="_Toc208565611"/>
      <w:r>
        <w:t xml:space="preserve">Trigger </w:t>
      </w:r>
      <w:r w:rsidRPr="00203AEB">
        <w:t>RMSTOOL_TR_EVENTID</w:t>
      </w:r>
      <w:bookmarkEnd w:id="48"/>
    </w:p>
    <w:p w14:paraId="72A9F3CE" w14:textId="21BF65EA" w:rsidR="00203AEB" w:rsidRPr="00A15FC4" w:rsidRDefault="00203AEB" w:rsidP="00203AEB">
      <w:pPr>
        <w:ind w:left="0"/>
      </w:pPr>
      <w:r>
        <w:t xml:space="preserve">Internal. Generates </w:t>
      </w:r>
      <w:r w:rsidRPr="00203AEB">
        <w:rPr>
          <w:rFonts w:ascii="Consolas" w:hAnsi="Consolas"/>
        </w:rPr>
        <w:t>EVENT_ID</w:t>
      </w:r>
      <w:r>
        <w:t xml:space="preserve"> value for new log entry.</w:t>
      </w:r>
    </w:p>
    <w:p w14:paraId="7CFB2117" w14:textId="77777777" w:rsidR="00203AEB" w:rsidRDefault="00203AEB" w:rsidP="00203AEB">
      <w:pPr>
        <w:ind w:left="0"/>
        <w:rPr>
          <w:b/>
          <w:bCs/>
        </w:rPr>
      </w:pPr>
    </w:p>
    <w:p w14:paraId="493167EA" w14:textId="3B2112A4"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LOG</w:t>
      </w:r>
    </w:p>
    <w:p w14:paraId="076C5FE4" w14:textId="04DBF55D" w:rsidR="00203AEB" w:rsidRPr="00203AEB" w:rsidRDefault="00203AEB" w:rsidP="00203AEB">
      <w:pPr>
        <w:ind w:left="0"/>
        <w:rPr>
          <w:rFonts w:ascii="Consolas" w:hAnsi="Consolas"/>
        </w:rPr>
      </w:pPr>
      <w:r>
        <w:rPr>
          <w:b/>
          <w:bCs/>
        </w:rPr>
        <w:t>Type</w:t>
      </w:r>
      <w:r>
        <w:t xml:space="preserve">: </w:t>
      </w:r>
      <w:r>
        <w:rPr>
          <w:rFonts w:ascii="Consolas" w:hAnsi="Consolas"/>
        </w:rPr>
        <w:t>BEFORE INSERT</w:t>
      </w:r>
    </w:p>
    <w:p w14:paraId="13A42913" w14:textId="4DEC3CBB" w:rsidR="00203AEB" w:rsidRDefault="00203AEB" w:rsidP="00203AEB">
      <w:pPr>
        <w:ind w:left="0"/>
      </w:pPr>
    </w:p>
    <w:p w14:paraId="65A25410" w14:textId="07156D8C" w:rsidR="007D55DD" w:rsidRDefault="007D55DD" w:rsidP="007D55DD">
      <w:pPr>
        <w:pStyle w:val="Nadpis5"/>
      </w:pPr>
      <w:bookmarkStart w:id="49" w:name="_Toc208565612"/>
      <w:r>
        <w:t xml:space="preserve">Trigger </w:t>
      </w:r>
      <w:r w:rsidRPr="007D55DD">
        <w:t>RMSTOOL_TR_PROCESS_LOCK_CHG</w:t>
      </w:r>
      <w:bookmarkEnd w:id="49"/>
    </w:p>
    <w:p w14:paraId="1F7FE61F" w14:textId="77413B9C" w:rsidR="007D55DD" w:rsidRPr="00A15FC4" w:rsidRDefault="007D55DD" w:rsidP="007D55DD">
      <w:pPr>
        <w:ind w:left="0"/>
      </w:pPr>
      <w:r>
        <w:t>Internal. Triggers respective DMBS alert upon process lock change.</w:t>
      </w:r>
    </w:p>
    <w:p w14:paraId="08ABF3DB" w14:textId="77777777" w:rsidR="007D55DD" w:rsidRDefault="007D55DD" w:rsidP="007D55DD">
      <w:pPr>
        <w:ind w:left="0"/>
        <w:rPr>
          <w:b/>
          <w:bCs/>
        </w:rPr>
      </w:pPr>
    </w:p>
    <w:p w14:paraId="47B6BBB3" w14:textId="02E1B07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PROCESS_LOCK</w:t>
      </w:r>
    </w:p>
    <w:p w14:paraId="484BA322" w14:textId="2B93C2CD" w:rsidR="007D55DD" w:rsidRDefault="007D55DD" w:rsidP="007D55DD">
      <w:pPr>
        <w:ind w:left="0"/>
        <w:rPr>
          <w:rFonts w:ascii="Consolas" w:hAnsi="Consolas"/>
        </w:rPr>
      </w:pPr>
      <w:r>
        <w:rPr>
          <w:b/>
          <w:bCs/>
        </w:rPr>
        <w:t>Type</w:t>
      </w:r>
      <w:r>
        <w:t xml:space="preserve">: </w:t>
      </w:r>
      <w:r w:rsidRPr="007D55DD">
        <w:rPr>
          <w:rFonts w:ascii="Consolas" w:hAnsi="Consolas"/>
        </w:rPr>
        <w:t>AFTER INSERT OR DELETE</w:t>
      </w:r>
    </w:p>
    <w:p w14:paraId="5EA5098A" w14:textId="48B04A26" w:rsidR="007D55DD" w:rsidRDefault="007D55DD" w:rsidP="007D55DD">
      <w:pPr>
        <w:ind w:left="0"/>
        <w:rPr>
          <w:rFonts w:ascii="Consolas" w:hAnsi="Consolas"/>
        </w:rPr>
      </w:pPr>
    </w:p>
    <w:p w14:paraId="20148A2D" w14:textId="47572FB7" w:rsidR="007D55DD" w:rsidRDefault="007D55DD" w:rsidP="007D55DD">
      <w:pPr>
        <w:pStyle w:val="Nadpis5"/>
      </w:pPr>
      <w:bookmarkStart w:id="50" w:name="_Toc208565613"/>
      <w:r>
        <w:t xml:space="preserve">Trigger </w:t>
      </w:r>
      <w:r w:rsidRPr="007D55DD">
        <w:t>RMSTOOL_TR_TERM_CHG</w:t>
      </w:r>
      <w:bookmarkEnd w:id="50"/>
    </w:p>
    <w:p w14:paraId="4F05AB20" w14:textId="42B2D90A" w:rsidR="007D55DD" w:rsidRPr="00A15FC4" w:rsidRDefault="007D55DD" w:rsidP="007D55DD">
      <w:pPr>
        <w:ind w:left="0"/>
      </w:pPr>
      <w:r>
        <w:t>Internal. Triggers respective DMBS alert upon session kill switch change.</w:t>
      </w:r>
    </w:p>
    <w:p w14:paraId="2782CF1B" w14:textId="77777777" w:rsidR="007D55DD" w:rsidRDefault="007D55DD" w:rsidP="007D55DD">
      <w:pPr>
        <w:ind w:left="0"/>
        <w:rPr>
          <w:b/>
          <w:bCs/>
        </w:rPr>
      </w:pPr>
    </w:p>
    <w:p w14:paraId="60500889" w14:textId="5A1F91E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SESSION</w:t>
      </w:r>
    </w:p>
    <w:p w14:paraId="796465C7" w14:textId="30D70F3E" w:rsidR="007D55DD" w:rsidRDefault="007D55DD" w:rsidP="007D55DD">
      <w:pPr>
        <w:ind w:left="0"/>
        <w:rPr>
          <w:rFonts w:ascii="Consolas" w:hAnsi="Consolas"/>
        </w:rPr>
      </w:pPr>
      <w:r>
        <w:rPr>
          <w:b/>
          <w:bCs/>
        </w:rPr>
        <w:t>Type</w:t>
      </w:r>
      <w:r>
        <w:t xml:space="preserve">: </w:t>
      </w:r>
      <w:r w:rsidRPr="007D55DD">
        <w:rPr>
          <w:rFonts w:ascii="Consolas" w:hAnsi="Consolas"/>
        </w:rPr>
        <w:t xml:space="preserve">AFTER INSERT OR </w:t>
      </w:r>
      <w:r>
        <w:rPr>
          <w:rFonts w:ascii="Consolas" w:hAnsi="Consolas"/>
        </w:rPr>
        <w:t>UPDATE</w:t>
      </w:r>
    </w:p>
    <w:p w14:paraId="2E196A6C" w14:textId="77777777" w:rsidR="007D55DD" w:rsidRDefault="007D55DD" w:rsidP="007D55DD">
      <w:pPr>
        <w:ind w:left="0"/>
        <w:rPr>
          <w:rFonts w:ascii="Consolas" w:hAnsi="Consolas"/>
        </w:rPr>
      </w:pPr>
    </w:p>
    <w:p w14:paraId="5D16C793" w14:textId="374154D3" w:rsidR="007D55DD" w:rsidRDefault="007D55DD" w:rsidP="007D55DD">
      <w:pPr>
        <w:pStyle w:val="Nadpis5"/>
      </w:pPr>
      <w:bookmarkStart w:id="51" w:name="_View_RMSTOOL_LOG_VW_FULL"/>
      <w:bookmarkStart w:id="52" w:name="_Toc208565614"/>
      <w:bookmarkEnd w:id="51"/>
      <w:r>
        <w:t xml:space="preserve">View </w:t>
      </w:r>
      <w:r w:rsidRPr="007D55DD">
        <w:t>RMSTOOL_LOG_VW_FULL</w:t>
      </w:r>
      <w:bookmarkEnd w:id="52"/>
    </w:p>
    <w:p w14:paraId="4DF3402C" w14:textId="226DBE3E" w:rsidR="007D55DD" w:rsidRPr="00A15FC4" w:rsidRDefault="007D55DD" w:rsidP="007D55DD">
      <w:pPr>
        <w:ind w:left="0"/>
      </w:pPr>
      <w:r>
        <w:t>Holds application log entries extended with full name of the respective users.</w:t>
      </w:r>
    </w:p>
    <w:p w14:paraId="07F1B5CC" w14:textId="4E414A1B" w:rsidR="007D55DD" w:rsidRDefault="007D55DD" w:rsidP="007D55DD">
      <w:pPr>
        <w:ind w:left="0"/>
        <w:rPr>
          <w:b/>
          <w:bCs/>
        </w:rPr>
      </w:pPr>
    </w:p>
    <w:p w14:paraId="244A6363" w14:textId="2C6B6774" w:rsidR="007D55DD" w:rsidRDefault="007D55DD" w:rsidP="007D55DD">
      <w:pPr>
        <w:ind w:left="0"/>
      </w:pPr>
      <w:r w:rsidRPr="001828BF">
        <w:rPr>
          <w:b/>
          <w:bCs/>
        </w:rPr>
        <w:t>Grants:</w:t>
      </w:r>
      <w:r w:rsidRPr="001828BF">
        <w:t xml:space="preserve"> none</w:t>
      </w:r>
    </w:p>
    <w:p w14:paraId="2F6CA9FA" w14:textId="76C1B7AE"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5631FF50" w14:textId="77777777" w:rsidTr="00400A9F">
        <w:trPr>
          <w:trHeight w:val="137"/>
        </w:trPr>
        <w:tc>
          <w:tcPr>
            <w:tcW w:w="1985" w:type="dxa"/>
            <w:shd w:val="clear" w:color="auto" w:fill="D9D9D9" w:themeFill="background1" w:themeFillShade="D9"/>
          </w:tcPr>
          <w:p w14:paraId="0E8E1EB1"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D3C253E"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076DC908"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19C5D967" w14:textId="77777777" w:rsidR="007D55DD" w:rsidRDefault="007D55DD" w:rsidP="00400A9F">
            <w:pPr>
              <w:ind w:left="0"/>
              <w:rPr>
                <w:b/>
                <w:bCs/>
              </w:rPr>
            </w:pPr>
            <w:r>
              <w:rPr>
                <w:b/>
                <w:bCs/>
              </w:rPr>
              <w:t>Null</w:t>
            </w:r>
          </w:p>
        </w:tc>
      </w:tr>
      <w:tr w:rsidR="007D55DD" w14:paraId="0ED32DE3" w14:textId="77777777" w:rsidTr="00400A9F">
        <w:trPr>
          <w:trHeight w:val="219"/>
        </w:trPr>
        <w:tc>
          <w:tcPr>
            <w:tcW w:w="1985" w:type="dxa"/>
          </w:tcPr>
          <w:p w14:paraId="153B247A" w14:textId="25C115B3" w:rsidR="007D55DD" w:rsidRPr="007B5990" w:rsidRDefault="007D55DD" w:rsidP="00400A9F">
            <w:pPr>
              <w:ind w:left="0"/>
              <w:rPr>
                <w:rFonts w:ascii="Consolas" w:hAnsi="Consolas"/>
              </w:rPr>
            </w:pPr>
            <w:r>
              <w:rPr>
                <w:rFonts w:ascii="Consolas" w:hAnsi="Consolas"/>
              </w:rPr>
              <w:t>REAL_NAME</w:t>
            </w:r>
          </w:p>
        </w:tc>
        <w:tc>
          <w:tcPr>
            <w:tcW w:w="1984" w:type="dxa"/>
          </w:tcPr>
          <w:p w14:paraId="18F322C1" w14:textId="4ACE2F01" w:rsidR="007D55DD" w:rsidRPr="00547E10" w:rsidRDefault="007D55DD" w:rsidP="00400A9F">
            <w:pPr>
              <w:ind w:left="0"/>
              <w:rPr>
                <w:rFonts w:ascii="Consolas" w:hAnsi="Consolas"/>
              </w:rPr>
            </w:pPr>
            <w:r>
              <w:rPr>
                <w:rFonts w:ascii="Consolas" w:hAnsi="Consolas"/>
              </w:rPr>
              <w:t>VARCHAR2 (32)</w:t>
            </w:r>
          </w:p>
        </w:tc>
        <w:tc>
          <w:tcPr>
            <w:tcW w:w="4820" w:type="dxa"/>
          </w:tcPr>
          <w:p w14:paraId="42891610" w14:textId="04511A46" w:rsidR="007D55DD" w:rsidRDefault="007D55DD" w:rsidP="00400A9F">
            <w:pPr>
              <w:ind w:left="0"/>
            </w:pPr>
            <w:r>
              <w:rPr>
                <w:bCs/>
              </w:rPr>
              <w:t>Full n</w:t>
            </w:r>
            <w:r w:rsidRPr="00A41D00">
              <w:rPr>
                <w:bCs/>
              </w:rPr>
              <w:t>ame of the user</w:t>
            </w:r>
          </w:p>
        </w:tc>
        <w:tc>
          <w:tcPr>
            <w:tcW w:w="708" w:type="dxa"/>
          </w:tcPr>
          <w:p w14:paraId="20203663" w14:textId="77777777" w:rsidR="007D55DD" w:rsidRDefault="007D55DD" w:rsidP="00400A9F">
            <w:pPr>
              <w:ind w:left="0"/>
            </w:pPr>
          </w:p>
        </w:tc>
      </w:tr>
      <w:tr w:rsidR="007D55DD" w14:paraId="7DDF5F9D" w14:textId="77777777" w:rsidTr="00400A9F">
        <w:trPr>
          <w:trHeight w:val="219"/>
        </w:trPr>
        <w:tc>
          <w:tcPr>
            <w:tcW w:w="1985" w:type="dxa"/>
          </w:tcPr>
          <w:p w14:paraId="571C710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92A33D9"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6313FF25" w14:textId="77777777" w:rsidR="007D55DD" w:rsidRPr="00F66D48" w:rsidRDefault="007D55DD" w:rsidP="00400A9F">
            <w:pPr>
              <w:ind w:left="0"/>
            </w:pPr>
            <w:r>
              <w:t>Log entry session identifier</w:t>
            </w:r>
          </w:p>
        </w:tc>
        <w:tc>
          <w:tcPr>
            <w:tcW w:w="708" w:type="dxa"/>
          </w:tcPr>
          <w:p w14:paraId="11301D43" w14:textId="77777777" w:rsidR="007D55DD" w:rsidRDefault="007D55DD" w:rsidP="00400A9F">
            <w:pPr>
              <w:ind w:left="0"/>
            </w:pPr>
          </w:p>
        </w:tc>
      </w:tr>
      <w:tr w:rsidR="007D55DD" w14:paraId="1DEB481F" w14:textId="77777777" w:rsidTr="00400A9F">
        <w:trPr>
          <w:trHeight w:val="219"/>
        </w:trPr>
        <w:tc>
          <w:tcPr>
            <w:tcW w:w="1985" w:type="dxa"/>
          </w:tcPr>
          <w:p w14:paraId="7D6406CA"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01655DDC"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28CE78BF" w14:textId="77777777" w:rsidR="007D55DD" w:rsidRPr="00F66D48" w:rsidRDefault="007D55DD" w:rsidP="00400A9F">
            <w:pPr>
              <w:ind w:left="0"/>
            </w:pPr>
            <w:r>
              <w:t>Log entry event identifier. Unique per session</w:t>
            </w:r>
          </w:p>
        </w:tc>
        <w:tc>
          <w:tcPr>
            <w:tcW w:w="708" w:type="dxa"/>
          </w:tcPr>
          <w:p w14:paraId="13FAF73B" w14:textId="77777777" w:rsidR="007D55DD" w:rsidRDefault="007D55DD" w:rsidP="00400A9F">
            <w:pPr>
              <w:ind w:left="0"/>
            </w:pPr>
          </w:p>
        </w:tc>
      </w:tr>
      <w:tr w:rsidR="007D55DD" w14:paraId="13CCB466" w14:textId="77777777" w:rsidTr="00400A9F">
        <w:trPr>
          <w:trHeight w:val="219"/>
        </w:trPr>
        <w:tc>
          <w:tcPr>
            <w:tcW w:w="1985" w:type="dxa"/>
          </w:tcPr>
          <w:p w14:paraId="663A9980"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711FA996"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66B9DF2B"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3B3623F" w14:textId="77777777" w:rsidR="007D55DD" w:rsidRDefault="007D55DD" w:rsidP="00400A9F">
            <w:pPr>
              <w:ind w:left="0"/>
            </w:pPr>
          </w:p>
        </w:tc>
      </w:tr>
      <w:tr w:rsidR="007D55DD" w14:paraId="70C9BA8B" w14:textId="77777777" w:rsidTr="00400A9F">
        <w:trPr>
          <w:trHeight w:val="219"/>
        </w:trPr>
        <w:tc>
          <w:tcPr>
            <w:tcW w:w="1985" w:type="dxa"/>
          </w:tcPr>
          <w:p w14:paraId="2F3178A9"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17EEA970"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39E6F073" w14:textId="77777777" w:rsidR="007D55DD" w:rsidRDefault="007D55DD" w:rsidP="00400A9F">
            <w:pPr>
              <w:ind w:left="0"/>
            </w:pPr>
            <w:r>
              <w:t>Log entry type</w:t>
            </w:r>
          </w:p>
        </w:tc>
        <w:tc>
          <w:tcPr>
            <w:tcW w:w="708" w:type="dxa"/>
          </w:tcPr>
          <w:p w14:paraId="6BA33F8B" w14:textId="77777777" w:rsidR="007D55DD" w:rsidRDefault="007D55DD" w:rsidP="00400A9F">
            <w:pPr>
              <w:ind w:left="0"/>
            </w:pPr>
          </w:p>
        </w:tc>
      </w:tr>
      <w:tr w:rsidR="007D55DD" w14:paraId="02C78FBD" w14:textId="77777777" w:rsidTr="00400A9F">
        <w:trPr>
          <w:trHeight w:val="219"/>
        </w:trPr>
        <w:tc>
          <w:tcPr>
            <w:tcW w:w="1985" w:type="dxa"/>
          </w:tcPr>
          <w:p w14:paraId="06065ADD"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3CD88735"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59C7DB90" w14:textId="77777777" w:rsidR="007D55DD" w:rsidRDefault="007D55DD" w:rsidP="00400A9F">
            <w:pPr>
              <w:ind w:left="0"/>
            </w:pPr>
            <w:r>
              <w:t>Log entry environment identifier</w:t>
            </w:r>
          </w:p>
        </w:tc>
        <w:tc>
          <w:tcPr>
            <w:tcW w:w="708" w:type="dxa"/>
          </w:tcPr>
          <w:p w14:paraId="633EFEF3" w14:textId="77777777" w:rsidR="007D55DD" w:rsidRDefault="007D55DD" w:rsidP="00400A9F">
            <w:pPr>
              <w:ind w:left="0"/>
            </w:pPr>
            <w:r>
              <w:t>Null</w:t>
            </w:r>
          </w:p>
        </w:tc>
      </w:tr>
      <w:tr w:rsidR="007D55DD" w14:paraId="6C4F7144" w14:textId="77777777" w:rsidTr="00400A9F">
        <w:trPr>
          <w:trHeight w:val="219"/>
        </w:trPr>
        <w:tc>
          <w:tcPr>
            <w:tcW w:w="1985" w:type="dxa"/>
          </w:tcPr>
          <w:p w14:paraId="3CE208DF"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467B2A3B"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7E0FF465" w14:textId="77777777" w:rsidR="007D55DD" w:rsidRDefault="007D55DD" w:rsidP="00400A9F">
            <w:pPr>
              <w:ind w:left="0"/>
            </w:pPr>
            <w:r>
              <w:t>Log entry module name</w:t>
            </w:r>
          </w:p>
        </w:tc>
        <w:tc>
          <w:tcPr>
            <w:tcW w:w="708" w:type="dxa"/>
          </w:tcPr>
          <w:p w14:paraId="451FB429" w14:textId="77777777" w:rsidR="007D55DD" w:rsidRDefault="007D55DD" w:rsidP="00400A9F">
            <w:pPr>
              <w:ind w:left="0"/>
            </w:pPr>
            <w:r>
              <w:t>Null</w:t>
            </w:r>
          </w:p>
        </w:tc>
      </w:tr>
      <w:tr w:rsidR="007D55DD" w14:paraId="24A320E7" w14:textId="77777777" w:rsidTr="00400A9F">
        <w:trPr>
          <w:trHeight w:val="219"/>
        </w:trPr>
        <w:tc>
          <w:tcPr>
            <w:tcW w:w="1985" w:type="dxa"/>
          </w:tcPr>
          <w:p w14:paraId="3EB93EE1"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63AE1D45"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29A5D09C" w14:textId="77777777" w:rsidR="007D55DD" w:rsidRDefault="007D55DD" w:rsidP="00400A9F">
            <w:pPr>
              <w:ind w:left="0"/>
            </w:pPr>
            <w:r>
              <w:t>Log entry text</w:t>
            </w:r>
          </w:p>
        </w:tc>
        <w:tc>
          <w:tcPr>
            <w:tcW w:w="708" w:type="dxa"/>
          </w:tcPr>
          <w:p w14:paraId="5940C3C4" w14:textId="77777777" w:rsidR="007D55DD" w:rsidRDefault="007D55DD" w:rsidP="00400A9F">
            <w:pPr>
              <w:ind w:left="0"/>
            </w:pPr>
          </w:p>
        </w:tc>
      </w:tr>
      <w:tr w:rsidR="007D55DD" w14:paraId="5C74B123" w14:textId="77777777" w:rsidTr="00400A9F">
        <w:trPr>
          <w:trHeight w:val="219"/>
        </w:trPr>
        <w:tc>
          <w:tcPr>
            <w:tcW w:w="1985" w:type="dxa"/>
          </w:tcPr>
          <w:p w14:paraId="21320A92" w14:textId="77777777" w:rsidR="007D55DD" w:rsidRPr="007B5990" w:rsidRDefault="007D55DD" w:rsidP="00400A9F">
            <w:pPr>
              <w:ind w:left="0"/>
              <w:rPr>
                <w:rFonts w:ascii="Consolas" w:hAnsi="Consolas"/>
              </w:rPr>
            </w:pPr>
            <w:r w:rsidRPr="007B5990">
              <w:rPr>
                <w:rFonts w:ascii="Consolas" w:hAnsi="Consolas"/>
              </w:rPr>
              <w:t>EVENT_DATA</w:t>
            </w:r>
          </w:p>
        </w:tc>
        <w:tc>
          <w:tcPr>
            <w:tcW w:w="1984" w:type="dxa"/>
          </w:tcPr>
          <w:p w14:paraId="17CC55EA" w14:textId="77777777" w:rsidR="007D55DD" w:rsidRPr="00547E10" w:rsidRDefault="007D55DD" w:rsidP="00400A9F">
            <w:pPr>
              <w:ind w:left="0"/>
              <w:rPr>
                <w:rFonts w:ascii="Consolas" w:hAnsi="Consolas"/>
              </w:rPr>
            </w:pPr>
            <w:r w:rsidRPr="00547E10">
              <w:rPr>
                <w:rFonts w:ascii="Consolas" w:hAnsi="Consolas"/>
              </w:rPr>
              <w:t>CLOB</w:t>
            </w:r>
          </w:p>
        </w:tc>
        <w:tc>
          <w:tcPr>
            <w:tcW w:w="4820" w:type="dxa"/>
          </w:tcPr>
          <w:p w14:paraId="1508A171" w14:textId="77777777" w:rsidR="007D55DD" w:rsidRDefault="007D55DD" w:rsidP="00400A9F">
            <w:pPr>
              <w:ind w:left="0"/>
            </w:pPr>
            <w:r>
              <w:t>Log entry data</w:t>
            </w:r>
          </w:p>
        </w:tc>
        <w:tc>
          <w:tcPr>
            <w:tcW w:w="708" w:type="dxa"/>
          </w:tcPr>
          <w:p w14:paraId="07261EB5" w14:textId="77777777" w:rsidR="007D55DD" w:rsidRDefault="007D55DD" w:rsidP="00400A9F">
            <w:pPr>
              <w:ind w:left="0"/>
            </w:pPr>
            <w:r>
              <w:t>Null</w:t>
            </w:r>
          </w:p>
        </w:tc>
      </w:tr>
    </w:tbl>
    <w:p w14:paraId="00B08294" w14:textId="13181439" w:rsidR="007D55DD" w:rsidRDefault="007D55DD" w:rsidP="007D55DD">
      <w:pPr>
        <w:ind w:left="0"/>
      </w:pPr>
    </w:p>
    <w:p w14:paraId="4857E602" w14:textId="6E657C86" w:rsidR="007D55DD" w:rsidRDefault="007D55DD" w:rsidP="007D55DD">
      <w:pPr>
        <w:pStyle w:val="Nadpis5"/>
      </w:pPr>
      <w:bookmarkStart w:id="53" w:name="_View_RMSTOOL_LOG_VW_MEDIUM"/>
      <w:bookmarkStart w:id="54" w:name="_Toc208565615"/>
      <w:bookmarkEnd w:id="53"/>
      <w:r>
        <w:t xml:space="preserve">View </w:t>
      </w:r>
      <w:r w:rsidRPr="007D55DD">
        <w:t>RMSTOOL_LOG_VW_</w:t>
      </w:r>
      <w:r>
        <w:t>MEDIUM</w:t>
      </w:r>
      <w:bookmarkEnd w:id="54"/>
    </w:p>
    <w:p w14:paraId="6F1FA7AD" w14:textId="0695696B" w:rsidR="007D55DD" w:rsidRPr="00A15FC4" w:rsidRDefault="006B5FAE" w:rsidP="007D55DD">
      <w:pPr>
        <w:ind w:left="0"/>
      </w:pPr>
      <w:r>
        <w:t>Exposes</w:t>
      </w:r>
      <w:r w:rsidR="007D55DD">
        <w:t xml:space="preserve"> application log entries extended with full name of the respective users</w:t>
      </w:r>
      <w:r>
        <w:t xml:space="preserve"> to </w:t>
      </w:r>
      <w:r w:rsidRPr="006B5FAE">
        <w:rPr>
          <w:rFonts w:ascii="Consolas" w:hAnsi="Consolas"/>
        </w:rPr>
        <w:t>RMSTOOL_USR</w:t>
      </w:r>
      <w:r w:rsidRPr="006B5FAE">
        <w:t xml:space="preserve"> user</w:t>
      </w:r>
      <w:r w:rsidR="007D55DD">
        <w:t>.</w:t>
      </w:r>
      <w:r w:rsidR="009674A4">
        <w:t xml:space="preserve"> Does not contain detailed log data</w:t>
      </w:r>
      <w:r w:rsidR="0052371B">
        <w:t xml:space="preserve"> CLOB’s</w:t>
      </w:r>
      <w:r w:rsidR="009674A4">
        <w:t>.</w:t>
      </w:r>
    </w:p>
    <w:p w14:paraId="2C708698" w14:textId="77777777" w:rsidR="007D55DD" w:rsidRDefault="007D55DD" w:rsidP="007D55DD">
      <w:pPr>
        <w:ind w:left="0"/>
        <w:rPr>
          <w:b/>
          <w:bCs/>
        </w:rPr>
      </w:pPr>
    </w:p>
    <w:p w14:paraId="73E83AAD" w14:textId="10F475E4" w:rsidR="007D55DD" w:rsidRDefault="007D55DD" w:rsidP="007D55DD">
      <w:pPr>
        <w:ind w:left="0"/>
      </w:pPr>
      <w:r w:rsidRPr="001828BF">
        <w:rPr>
          <w:b/>
          <w:bCs/>
        </w:rPr>
        <w:t>Grants:</w:t>
      </w:r>
      <w:r w:rsidRPr="001828BF">
        <w:t xml:space="preserve"> </w:t>
      </w:r>
      <w:r w:rsidRPr="007D55DD">
        <w:rPr>
          <w:rFonts w:ascii="Consolas" w:hAnsi="Consolas"/>
        </w:rPr>
        <w:t>RMSTOOL_USR</w:t>
      </w:r>
      <w:r w:rsidR="00421C43">
        <w:rPr>
          <w:rFonts w:ascii="Consolas" w:hAnsi="Consolas"/>
        </w:rPr>
        <w:t xml:space="preserve"> (SELECT)</w:t>
      </w:r>
    </w:p>
    <w:p w14:paraId="2F1FE74D" w14:textId="77777777"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684F2916" w14:textId="77777777" w:rsidTr="00400A9F">
        <w:trPr>
          <w:trHeight w:val="137"/>
        </w:trPr>
        <w:tc>
          <w:tcPr>
            <w:tcW w:w="1985" w:type="dxa"/>
            <w:shd w:val="clear" w:color="auto" w:fill="D9D9D9" w:themeFill="background1" w:themeFillShade="D9"/>
          </w:tcPr>
          <w:p w14:paraId="75F9308A"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3C8077B"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5BD3E282"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6AA5738F" w14:textId="77777777" w:rsidR="007D55DD" w:rsidRDefault="007D55DD" w:rsidP="00400A9F">
            <w:pPr>
              <w:ind w:left="0"/>
              <w:rPr>
                <w:b/>
                <w:bCs/>
              </w:rPr>
            </w:pPr>
            <w:r>
              <w:rPr>
                <w:b/>
                <w:bCs/>
              </w:rPr>
              <w:t>Null</w:t>
            </w:r>
          </w:p>
        </w:tc>
      </w:tr>
      <w:tr w:rsidR="007D55DD" w14:paraId="18EABA2D" w14:textId="77777777" w:rsidTr="00400A9F">
        <w:trPr>
          <w:trHeight w:val="219"/>
        </w:trPr>
        <w:tc>
          <w:tcPr>
            <w:tcW w:w="1985" w:type="dxa"/>
          </w:tcPr>
          <w:p w14:paraId="3FE81FA9" w14:textId="77777777" w:rsidR="007D55DD" w:rsidRPr="007B5990" w:rsidRDefault="007D55DD" w:rsidP="00400A9F">
            <w:pPr>
              <w:ind w:left="0"/>
              <w:rPr>
                <w:rFonts w:ascii="Consolas" w:hAnsi="Consolas"/>
              </w:rPr>
            </w:pPr>
            <w:r>
              <w:rPr>
                <w:rFonts w:ascii="Consolas" w:hAnsi="Consolas"/>
              </w:rPr>
              <w:lastRenderedPageBreak/>
              <w:t>REAL_NAME</w:t>
            </w:r>
          </w:p>
        </w:tc>
        <w:tc>
          <w:tcPr>
            <w:tcW w:w="1984" w:type="dxa"/>
          </w:tcPr>
          <w:p w14:paraId="47137B19" w14:textId="77777777" w:rsidR="007D55DD" w:rsidRPr="00547E10" w:rsidRDefault="007D55DD" w:rsidP="00400A9F">
            <w:pPr>
              <w:ind w:left="0"/>
              <w:rPr>
                <w:rFonts w:ascii="Consolas" w:hAnsi="Consolas"/>
              </w:rPr>
            </w:pPr>
            <w:r>
              <w:rPr>
                <w:rFonts w:ascii="Consolas" w:hAnsi="Consolas"/>
              </w:rPr>
              <w:t>VARCHAR2 (32)</w:t>
            </w:r>
          </w:p>
        </w:tc>
        <w:tc>
          <w:tcPr>
            <w:tcW w:w="4820" w:type="dxa"/>
          </w:tcPr>
          <w:p w14:paraId="51664CB7" w14:textId="77777777" w:rsidR="007D55DD" w:rsidRDefault="007D55DD" w:rsidP="00400A9F">
            <w:pPr>
              <w:ind w:left="0"/>
            </w:pPr>
            <w:r>
              <w:rPr>
                <w:bCs/>
              </w:rPr>
              <w:t>Full n</w:t>
            </w:r>
            <w:r w:rsidRPr="00A41D00">
              <w:rPr>
                <w:bCs/>
              </w:rPr>
              <w:t>ame of the user</w:t>
            </w:r>
          </w:p>
        </w:tc>
        <w:tc>
          <w:tcPr>
            <w:tcW w:w="708" w:type="dxa"/>
          </w:tcPr>
          <w:p w14:paraId="5C99F221" w14:textId="77777777" w:rsidR="007D55DD" w:rsidRDefault="007D55DD" w:rsidP="00400A9F">
            <w:pPr>
              <w:ind w:left="0"/>
            </w:pPr>
          </w:p>
        </w:tc>
      </w:tr>
      <w:tr w:rsidR="007D55DD" w14:paraId="0BBA6C9C" w14:textId="77777777" w:rsidTr="00400A9F">
        <w:trPr>
          <w:trHeight w:val="219"/>
        </w:trPr>
        <w:tc>
          <w:tcPr>
            <w:tcW w:w="1985" w:type="dxa"/>
          </w:tcPr>
          <w:p w14:paraId="7FF5102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77AD1FB"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DD69494" w14:textId="77777777" w:rsidR="007D55DD" w:rsidRPr="00F66D48" w:rsidRDefault="007D55DD" w:rsidP="00400A9F">
            <w:pPr>
              <w:ind w:left="0"/>
            </w:pPr>
            <w:r>
              <w:t>Log entry session identifier</w:t>
            </w:r>
          </w:p>
        </w:tc>
        <w:tc>
          <w:tcPr>
            <w:tcW w:w="708" w:type="dxa"/>
          </w:tcPr>
          <w:p w14:paraId="6C0EB81F" w14:textId="77777777" w:rsidR="007D55DD" w:rsidRDefault="007D55DD" w:rsidP="00400A9F">
            <w:pPr>
              <w:ind w:left="0"/>
            </w:pPr>
          </w:p>
        </w:tc>
      </w:tr>
      <w:tr w:rsidR="007D55DD" w14:paraId="166860F7" w14:textId="77777777" w:rsidTr="00400A9F">
        <w:trPr>
          <w:trHeight w:val="219"/>
        </w:trPr>
        <w:tc>
          <w:tcPr>
            <w:tcW w:w="1985" w:type="dxa"/>
          </w:tcPr>
          <w:p w14:paraId="09E54D27"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3CCD98A6"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665FD16" w14:textId="77777777" w:rsidR="007D55DD" w:rsidRPr="00F66D48" w:rsidRDefault="007D55DD" w:rsidP="00400A9F">
            <w:pPr>
              <w:ind w:left="0"/>
            </w:pPr>
            <w:r>
              <w:t>Log entry event identifier. Unique per session</w:t>
            </w:r>
          </w:p>
        </w:tc>
        <w:tc>
          <w:tcPr>
            <w:tcW w:w="708" w:type="dxa"/>
          </w:tcPr>
          <w:p w14:paraId="01AAF43C" w14:textId="77777777" w:rsidR="007D55DD" w:rsidRDefault="007D55DD" w:rsidP="00400A9F">
            <w:pPr>
              <w:ind w:left="0"/>
            </w:pPr>
          </w:p>
        </w:tc>
      </w:tr>
      <w:tr w:rsidR="007D55DD" w14:paraId="08FB4278" w14:textId="77777777" w:rsidTr="00400A9F">
        <w:trPr>
          <w:trHeight w:val="219"/>
        </w:trPr>
        <w:tc>
          <w:tcPr>
            <w:tcW w:w="1985" w:type="dxa"/>
          </w:tcPr>
          <w:p w14:paraId="3D5C9BEE"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24D6CCC8"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5F7AEDE5"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A0550D9" w14:textId="77777777" w:rsidR="007D55DD" w:rsidRDefault="007D55DD" w:rsidP="00400A9F">
            <w:pPr>
              <w:ind w:left="0"/>
            </w:pPr>
          </w:p>
        </w:tc>
      </w:tr>
      <w:tr w:rsidR="007D55DD" w14:paraId="5CA18770" w14:textId="77777777" w:rsidTr="00400A9F">
        <w:trPr>
          <w:trHeight w:val="219"/>
        </w:trPr>
        <w:tc>
          <w:tcPr>
            <w:tcW w:w="1985" w:type="dxa"/>
          </w:tcPr>
          <w:p w14:paraId="2A319A76"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4BFF626E"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1F6FED54" w14:textId="77777777" w:rsidR="007D55DD" w:rsidRDefault="007D55DD" w:rsidP="00400A9F">
            <w:pPr>
              <w:ind w:left="0"/>
            </w:pPr>
            <w:r>
              <w:t>Log entry type</w:t>
            </w:r>
          </w:p>
        </w:tc>
        <w:tc>
          <w:tcPr>
            <w:tcW w:w="708" w:type="dxa"/>
          </w:tcPr>
          <w:p w14:paraId="23F0816A" w14:textId="77777777" w:rsidR="007D55DD" w:rsidRDefault="007D55DD" w:rsidP="00400A9F">
            <w:pPr>
              <w:ind w:left="0"/>
            </w:pPr>
          </w:p>
        </w:tc>
      </w:tr>
      <w:tr w:rsidR="007D55DD" w14:paraId="0799D1C3" w14:textId="77777777" w:rsidTr="00400A9F">
        <w:trPr>
          <w:trHeight w:val="219"/>
        </w:trPr>
        <w:tc>
          <w:tcPr>
            <w:tcW w:w="1985" w:type="dxa"/>
          </w:tcPr>
          <w:p w14:paraId="3BD5BBEA"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1196CCE3"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613EE1E0" w14:textId="77777777" w:rsidR="007D55DD" w:rsidRDefault="007D55DD" w:rsidP="00400A9F">
            <w:pPr>
              <w:ind w:left="0"/>
            </w:pPr>
            <w:r>
              <w:t>Log entry environment identifier</w:t>
            </w:r>
          </w:p>
        </w:tc>
        <w:tc>
          <w:tcPr>
            <w:tcW w:w="708" w:type="dxa"/>
          </w:tcPr>
          <w:p w14:paraId="446C3E2B" w14:textId="77777777" w:rsidR="007D55DD" w:rsidRDefault="007D55DD" w:rsidP="00400A9F">
            <w:pPr>
              <w:ind w:left="0"/>
            </w:pPr>
            <w:r>
              <w:t>Null</w:t>
            </w:r>
          </w:p>
        </w:tc>
      </w:tr>
      <w:tr w:rsidR="007D55DD" w14:paraId="526292DF" w14:textId="77777777" w:rsidTr="00400A9F">
        <w:trPr>
          <w:trHeight w:val="219"/>
        </w:trPr>
        <w:tc>
          <w:tcPr>
            <w:tcW w:w="1985" w:type="dxa"/>
          </w:tcPr>
          <w:p w14:paraId="3310ED06"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2B61C816"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6145C3B7" w14:textId="77777777" w:rsidR="007D55DD" w:rsidRDefault="007D55DD" w:rsidP="00400A9F">
            <w:pPr>
              <w:ind w:left="0"/>
            </w:pPr>
            <w:r>
              <w:t>Log entry module name</w:t>
            </w:r>
          </w:p>
        </w:tc>
        <w:tc>
          <w:tcPr>
            <w:tcW w:w="708" w:type="dxa"/>
          </w:tcPr>
          <w:p w14:paraId="4C722782" w14:textId="77777777" w:rsidR="007D55DD" w:rsidRDefault="007D55DD" w:rsidP="00400A9F">
            <w:pPr>
              <w:ind w:left="0"/>
            </w:pPr>
            <w:r>
              <w:t>Null</w:t>
            </w:r>
          </w:p>
        </w:tc>
      </w:tr>
      <w:tr w:rsidR="007D55DD" w14:paraId="516A9A69" w14:textId="77777777" w:rsidTr="00400A9F">
        <w:trPr>
          <w:trHeight w:val="219"/>
        </w:trPr>
        <w:tc>
          <w:tcPr>
            <w:tcW w:w="1985" w:type="dxa"/>
          </w:tcPr>
          <w:p w14:paraId="2AA95D63"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3E7079C7"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7BFCA6D3" w14:textId="77777777" w:rsidR="007D55DD" w:rsidRDefault="007D55DD" w:rsidP="00400A9F">
            <w:pPr>
              <w:ind w:left="0"/>
            </w:pPr>
            <w:r>
              <w:t>Log entry text</w:t>
            </w:r>
          </w:p>
        </w:tc>
        <w:tc>
          <w:tcPr>
            <w:tcW w:w="708" w:type="dxa"/>
          </w:tcPr>
          <w:p w14:paraId="2698DD32" w14:textId="77777777" w:rsidR="007D55DD" w:rsidRDefault="007D55DD" w:rsidP="00400A9F">
            <w:pPr>
              <w:ind w:left="0"/>
            </w:pPr>
          </w:p>
        </w:tc>
      </w:tr>
    </w:tbl>
    <w:p w14:paraId="22E18043" w14:textId="38E8C5A7" w:rsidR="007D55DD" w:rsidRDefault="007D55DD" w:rsidP="007D55DD">
      <w:pPr>
        <w:ind w:left="0"/>
      </w:pPr>
    </w:p>
    <w:p w14:paraId="1A95970E" w14:textId="3B3B28F1" w:rsidR="00421C43" w:rsidRDefault="00421C43" w:rsidP="00421C43">
      <w:pPr>
        <w:pStyle w:val="Nadpis5"/>
      </w:pPr>
      <w:bookmarkStart w:id="55" w:name="_Toc208565616"/>
      <w:r>
        <w:t xml:space="preserve">View </w:t>
      </w:r>
      <w:r w:rsidRPr="007D55DD">
        <w:t>RMSTOOL_</w:t>
      </w:r>
      <w:r>
        <w:t>ESIM</w:t>
      </w:r>
      <w:r w:rsidRPr="007D55DD">
        <w:t>_</w:t>
      </w:r>
      <w:r>
        <w:t>RANGES_</w:t>
      </w:r>
      <w:r w:rsidRPr="007D55DD">
        <w:t>VW</w:t>
      </w:r>
      <w:bookmarkEnd w:id="55"/>
    </w:p>
    <w:p w14:paraId="77D0BF89" w14:textId="02A39948" w:rsidR="00421C43" w:rsidRPr="00A15FC4" w:rsidRDefault="00421C43" w:rsidP="00421C43">
      <w:pPr>
        <w:ind w:left="0"/>
      </w:pPr>
      <w:r>
        <w:t xml:space="preserve">Exposes </w:t>
      </w:r>
      <w:r w:rsidR="00F84FB8">
        <w:t xml:space="preserve">limited </w:t>
      </w:r>
      <w:r>
        <w:t xml:space="preserve">Phoenix eSIM ranges configuration to </w:t>
      </w:r>
      <w:r w:rsidRPr="006105A0">
        <w:rPr>
          <w:rFonts w:ascii="Consolas" w:hAnsi="Consolas"/>
        </w:rPr>
        <w:t>RMSTOOL_USR</w:t>
      </w:r>
      <w:r>
        <w:t xml:space="preserve"> user. </w:t>
      </w:r>
      <w:r w:rsidR="006105A0">
        <w:t xml:space="preserve">The view is intended to be </w:t>
      </w:r>
      <w:r>
        <w:t>used by a java app</w:t>
      </w:r>
      <w:r w:rsidR="006105A0">
        <w:t>lication</w:t>
      </w:r>
      <w:r>
        <w:t xml:space="preserve"> </w:t>
      </w:r>
      <w:r w:rsidR="00AD713E">
        <w:t>“</w:t>
      </w:r>
      <w:r w:rsidR="00AD713E" w:rsidRPr="00AD713E">
        <w:rPr>
          <w:i/>
          <w:iCs w:val="0"/>
        </w:rPr>
        <w:t>esim-env-router</w:t>
      </w:r>
      <w:r w:rsidR="00AD713E">
        <w:t>”</w:t>
      </w:r>
      <w:r>
        <w:t xml:space="preserve"> that retrieves eSIM notifications from SM</w:t>
      </w:r>
      <w:r w:rsidR="00AC13BE">
        <w:t>-</w:t>
      </w:r>
      <w:r>
        <w:t>DP</w:t>
      </w:r>
      <w:r w:rsidR="00AC13BE">
        <w:t>+</w:t>
      </w:r>
      <w:r>
        <w:t xml:space="preserve"> platform and routes</w:t>
      </w:r>
      <w:r w:rsidR="006105A0">
        <w:t>/dispatches</w:t>
      </w:r>
      <w:r>
        <w:t xml:space="preserve"> them to </w:t>
      </w:r>
      <w:r w:rsidR="006105A0">
        <w:t>given</w:t>
      </w:r>
      <w:r>
        <w:t xml:space="preserve"> testing environment</w:t>
      </w:r>
      <w:r w:rsidR="006105A0">
        <w:t>. This is part of an initiative aiming on allowing use of standalone (not overlapping) eSIM ranges on the testing environments</w:t>
      </w:r>
      <w:r>
        <w:t>.</w:t>
      </w:r>
    </w:p>
    <w:p w14:paraId="1E50E79A" w14:textId="77777777" w:rsidR="00421C43" w:rsidRDefault="00421C43" w:rsidP="00421C43">
      <w:pPr>
        <w:ind w:left="0"/>
        <w:rPr>
          <w:b/>
          <w:bCs/>
        </w:rPr>
      </w:pPr>
    </w:p>
    <w:p w14:paraId="20D1CA1A" w14:textId="160126CF" w:rsidR="00421C43" w:rsidRDefault="00421C43" w:rsidP="00421C43">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w:t>
      </w:r>
    </w:p>
    <w:p w14:paraId="2B43020A" w14:textId="77777777" w:rsidR="00421C43" w:rsidRDefault="00421C43" w:rsidP="00421C43">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421C43" w14:paraId="71014578" w14:textId="77777777" w:rsidTr="004F0DA0">
        <w:trPr>
          <w:trHeight w:val="137"/>
        </w:trPr>
        <w:tc>
          <w:tcPr>
            <w:tcW w:w="1985" w:type="dxa"/>
            <w:shd w:val="clear" w:color="auto" w:fill="D9D9D9" w:themeFill="background1" w:themeFillShade="D9"/>
          </w:tcPr>
          <w:p w14:paraId="44B2151F" w14:textId="77777777" w:rsidR="00421C43" w:rsidRDefault="00421C43" w:rsidP="004F0DA0">
            <w:pPr>
              <w:ind w:left="0"/>
              <w:rPr>
                <w:b/>
                <w:bCs/>
              </w:rPr>
            </w:pPr>
            <w:r>
              <w:rPr>
                <w:b/>
                <w:bCs/>
              </w:rPr>
              <w:t>Column Name</w:t>
            </w:r>
          </w:p>
        </w:tc>
        <w:tc>
          <w:tcPr>
            <w:tcW w:w="1984" w:type="dxa"/>
            <w:shd w:val="clear" w:color="auto" w:fill="D9D9D9" w:themeFill="background1" w:themeFillShade="D9"/>
          </w:tcPr>
          <w:p w14:paraId="7EE117C8" w14:textId="77777777" w:rsidR="00421C43" w:rsidRDefault="00421C43" w:rsidP="004F0DA0">
            <w:pPr>
              <w:ind w:left="0"/>
              <w:rPr>
                <w:b/>
                <w:bCs/>
              </w:rPr>
            </w:pPr>
            <w:r>
              <w:rPr>
                <w:b/>
                <w:bCs/>
              </w:rPr>
              <w:t>Data Type</w:t>
            </w:r>
          </w:p>
        </w:tc>
        <w:tc>
          <w:tcPr>
            <w:tcW w:w="4820" w:type="dxa"/>
            <w:shd w:val="clear" w:color="auto" w:fill="D9D9D9" w:themeFill="background1" w:themeFillShade="D9"/>
          </w:tcPr>
          <w:p w14:paraId="1C5A457A" w14:textId="77777777" w:rsidR="00421C43" w:rsidRDefault="00421C43" w:rsidP="004F0DA0">
            <w:pPr>
              <w:ind w:left="0"/>
              <w:rPr>
                <w:b/>
                <w:bCs/>
              </w:rPr>
            </w:pPr>
            <w:r>
              <w:rPr>
                <w:b/>
                <w:bCs/>
              </w:rPr>
              <w:t>Description</w:t>
            </w:r>
          </w:p>
        </w:tc>
        <w:tc>
          <w:tcPr>
            <w:tcW w:w="708" w:type="dxa"/>
            <w:shd w:val="clear" w:color="auto" w:fill="D9D9D9" w:themeFill="background1" w:themeFillShade="D9"/>
          </w:tcPr>
          <w:p w14:paraId="4E280980" w14:textId="77777777" w:rsidR="00421C43" w:rsidRDefault="00421C43" w:rsidP="004F0DA0">
            <w:pPr>
              <w:ind w:left="0"/>
              <w:rPr>
                <w:b/>
                <w:bCs/>
              </w:rPr>
            </w:pPr>
            <w:r>
              <w:rPr>
                <w:b/>
                <w:bCs/>
              </w:rPr>
              <w:t>Null</w:t>
            </w:r>
          </w:p>
        </w:tc>
      </w:tr>
      <w:tr w:rsidR="00421C43" w14:paraId="69D95192" w14:textId="77777777" w:rsidTr="004F0DA0">
        <w:trPr>
          <w:trHeight w:val="219"/>
        </w:trPr>
        <w:tc>
          <w:tcPr>
            <w:tcW w:w="1985" w:type="dxa"/>
          </w:tcPr>
          <w:p w14:paraId="58D301DB" w14:textId="692B5DA3" w:rsidR="00421C43" w:rsidRPr="007B5990" w:rsidRDefault="006105A0" w:rsidP="004F0DA0">
            <w:pPr>
              <w:ind w:left="0"/>
              <w:rPr>
                <w:rFonts w:ascii="Consolas" w:hAnsi="Consolas"/>
              </w:rPr>
            </w:pPr>
            <w:r>
              <w:rPr>
                <w:rFonts w:ascii="Consolas" w:hAnsi="Consolas"/>
              </w:rPr>
              <w:t>ENV</w:t>
            </w:r>
          </w:p>
        </w:tc>
        <w:tc>
          <w:tcPr>
            <w:tcW w:w="1984" w:type="dxa"/>
          </w:tcPr>
          <w:p w14:paraId="31FB12BD" w14:textId="62F44BBA" w:rsidR="00421C43" w:rsidRPr="00547E10" w:rsidRDefault="00421C43" w:rsidP="004F0DA0">
            <w:pPr>
              <w:ind w:left="0"/>
              <w:rPr>
                <w:rFonts w:ascii="Consolas" w:hAnsi="Consolas"/>
              </w:rPr>
            </w:pPr>
            <w:r>
              <w:rPr>
                <w:rFonts w:ascii="Consolas" w:hAnsi="Consolas"/>
              </w:rPr>
              <w:t>VARCHAR2 (</w:t>
            </w:r>
            <w:r w:rsidR="006105A0">
              <w:rPr>
                <w:rFonts w:ascii="Consolas" w:hAnsi="Consolas"/>
              </w:rPr>
              <w:t>4</w:t>
            </w:r>
            <w:r>
              <w:rPr>
                <w:rFonts w:ascii="Consolas" w:hAnsi="Consolas"/>
              </w:rPr>
              <w:t>)</w:t>
            </w:r>
          </w:p>
        </w:tc>
        <w:tc>
          <w:tcPr>
            <w:tcW w:w="4820" w:type="dxa"/>
          </w:tcPr>
          <w:p w14:paraId="080AB0E2" w14:textId="4CC04059" w:rsidR="006105A0" w:rsidRDefault="006105A0" w:rsidP="004F0DA0">
            <w:pPr>
              <w:ind w:left="0"/>
            </w:pPr>
            <w:r>
              <w:t xml:space="preserve">Environment to which the range belongs. </w:t>
            </w:r>
            <w:r>
              <w:br/>
            </w:r>
            <w:r w:rsidRPr="006A3240">
              <w:rPr>
                <w:rFonts w:ascii="Consolas" w:hAnsi="Consolas"/>
              </w:rPr>
              <w:t>XXX</w:t>
            </w:r>
            <w:r>
              <w:t xml:space="preserve"> value means the range is not to be used.</w:t>
            </w:r>
            <w:r w:rsidR="00F73263">
              <w:br/>
            </w:r>
            <w:r w:rsidR="00F73263" w:rsidRPr="00F73263">
              <w:rPr>
                <w:b/>
                <w:bCs/>
              </w:rPr>
              <w:t>NOTE:</w:t>
            </w:r>
            <w:r w:rsidR="00F73263">
              <w:t xml:space="preserve"> Phoenix environment </w:t>
            </w:r>
            <w:r w:rsidR="00F73263" w:rsidRPr="00F73263">
              <w:rPr>
                <w:rFonts w:ascii="Consolas" w:hAnsi="Consolas"/>
              </w:rPr>
              <w:t>SY2</w:t>
            </w:r>
            <w:r w:rsidR="00F73263">
              <w:t xml:space="preserve"> is decoded to </w:t>
            </w:r>
            <w:r w:rsidR="00F73263" w:rsidRPr="00F73263">
              <w:rPr>
                <w:rFonts w:ascii="Consolas" w:hAnsi="Consolas"/>
              </w:rPr>
              <w:t>SYS2</w:t>
            </w:r>
            <w:r w:rsidR="00F73263">
              <w:t xml:space="preserve"> for esim-env-router.</w:t>
            </w:r>
          </w:p>
        </w:tc>
        <w:tc>
          <w:tcPr>
            <w:tcW w:w="708" w:type="dxa"/>
          </w:tcPr>
          <w:p w14:paraId="1D3087E0" w14:textId="09A04CAC" w:rsidR="00421C43" w:rsidRDefault="006105A0" w:rsidP="004F0DA0">
            <w:pPr>
              <w:ind w:left="0"/>
            </w:pPr>
            <w:r>
              <w:t>Null</w:t>
            </w:r>
          </w:p>
        </w:tc>
      </w:tr>
      <w:tr w:rsidR="00421C43" w14:paraId="138AFCAE" w14:textId="77777777" w:rsidTr="004F0DA0">
        <w:trPr>
          <w:trHeight w:val="219"/>
        </w:trPr>
        <w:tc>
          <w:tcPr>
            <w:tcW w:w="1985" w:type="dxa"/>
          </w:tcPr>
          <w:p w14:paraId="511B4CE4" w14:textId="0F1E3F85" w:rsidR="00421C43" w:rsidRPr="007B5990" w:rsidRDefault="006105A0" w:rsidP="004F0DA0">
            <w:pPr>
              <w:ind w:left="0"/>
              <w:rPr>
                <w:rFonts w:ascii="Consolas" w:hAnsi="Consolas"/>
              </w:rPr>
            </w:pPr>
            <w:r>
              <w:rPr>
                <w:rFonts w:ascii="Consolas" w:hAnsi="Consolas"/>
              </w:rPr>
              <w:t>ICCID_START</w:t>
            </w:r>
          </w:p>
        </w:tc>
        <w:tc>
          <w:tcPr>
            <w:tcW w:w="1984" w:type="dxa"/>
          </w:tcPr>
          <w:p w14:paraId="1F61B487" w14:textId="12A36265" w:rsidR="00421C43" w:rsidRPr="00547E10" w:rsidRDefault="006105A0" w:rsidP="004F0DA0">
            <w:pPr>
              <w:ind w:left="0"/>
              <w:rPr>
                <w:rFonts w:ascii="Consolas" w:hAnsi="Consolas"/>
              </w:rPr>
            </w:pPr>
            <w:r>
              <w:rPr>
                <w:rFonts w:ascii="Consolas" w:hAnsi="Consolas"/>
              </w:rPr>
              <w:t>VARCHAR2 (19)</w:t>
            </w:r>
          </w:p>
        </w:tc>
        <w:tc>
          <w:tcPr>
            <w:tcW w:w="4820" w:type="dxa"/>
          </w:tcPr>
          <w:p w14:paraId="02574F87" w14:textId="14EB0B32" w:rsidR="00421C43" w:rsidRPr="00F66D48" w:rsidRDefault="006105A0" w:rsidP="004F0DA0">
            <w:pPr>
              <w:ind w:left="0"/>
            </w:pPr>
            <w:r>
              <w:t>Starting ICCID of the range</w:t>
            </w:r>
          </w:p>
        </w:tc>
        <w:tc>
          <w:tcPr>
            <w:tcW w:w="708" w:type="dxa"/>
          </w:tcPr>
          <w:p w14:paraId="6A928F29" w14:textId="7087462C" w:rsidR="00421C43" w:rsidRDefault="006105A0" w:rsidP="004F0DA0">
            <w:pPr>
              <w:ind w:left="0"/>
            </w:pPr>
            <w:r>
              <w:t>Null</w:t>
            </w:r>
          </w:p>
        </w:tc>
      </w:tr>
      <w:tr w:rsidR="00421C43" w14:paraId="45803EAC" w14:textId="77777777" w:rsidTr="004F0DA0">
        <w:trPr>
          <w:trHeight w:val="219"/>
        </w:trPr>
        <w:tc>
          <w:tcPr>
            <w:tcW w:w="1985" w:type="dxa"/>
          </w:tcPr>
          <w:p w14:paraId="560C4F17" w14:textId="208C7AFF" w:rsidR="00421C43" w:rsidRPr="007B5990" w:rsidRDefault="006105A0" w:rsidP="004F0DA0">
            <w:pPr>
              <w:ind w:left="0"/>
              <w:rPr>
                <w:rFonts w:ascii="Consolas" w:hAnsi="Consolas"/>
              </w:rPr>
            </w:pPr>
            <w:r>
              <w:rPr>
                <w:rFonts w:ascii="Consolas" w:hAnsi="Consolas"/>
              </w:rPr>
              <w:t>ICCID_END</w:t>
            </w:r>
          </w:p>
        </w:tc>
        <w:tc>
          <w:tcPr>
            <w:tcW w:w="1984" w:type="dxa"/>
          </w:tcPr>
          <w:p w14:paraId="314301D1" w14:textId="2BD365B9" w:rsidR="00421C43" w:rsidRPr="00547E10" w:rsidRDefault="006105A0" w:rsidP="004F0DA0">
            <w:pPr>
              <w:ind w:left="0"/>
              <w:rPr>
                <w:rFonts w:ascii="Consolas" w:hAnsi="Consolas"/>
              </w:rPr>
            </w:pPr>
            <w:r>
              <w:rPr>
                <w:rFonts w:ascii="Consolas" w:hAnsi="Consolas"/>
              </w:rPr>
              <w:t>VARCHAR2 (19)</w:t>
            </w:r>
          </w:p>
        </w:tc>
        <w:tc>
          <w:tcPr>
            <w:tcW w:w="4820" w:type="dxa"/>
          </w:tcPr>
          <w:p w14:paraId="72A98E4F" w14:textId="4AED5538" w:rsidR="00421C43" w:rsidRPr="00F66D48" w:rsidRDefault="006105A0" w:rsidP="004F0DA0">
            <w:pPr>
              <w:ind w:left="0"/>
            </w:pPr>
            <w:r>
              <w:t>Ending ICCID of the range</w:t>
            </w:r>
          </w:p>
        </w:tc>
        <w:tc>
          <w:tcPr>
            <w:tcW w:w="708" w:type="dxa"/>
          </w:tcPr>
          <w:p w14:paraId="6DC54F4D" w14:textId="0B684EC7" w:rsidR="00421C43" w:rsidRDefault="006105A0" w:rsidP="004F0DA0">
            <w:pPr>
              <w:ind w:left="0"/>
            </w:pPr>
            <w:r>
              <w:t>Null</w:t>
            </w:r>
          </w:p>
        </w:tc>
      </w:tr>
    </w:tbl>
    <w:p w14:paraId="1CAE59A6" w14:textId="77777777" w:rsidR="00421C43" w:rsidRDefault="00421C43" w:rsidP="00421C43">
      <w:pPr>
        <w:ind w:left="0"/>
      </w:pPr>
    </w:p>
    <w:p w14:paraId="54F37328" w14:textId="77777777" w:rsidR="00421C43" w:rsidRDefault="00421C43" w:rsidP="007D55DD">
      <w:pPr>
        <w:ind w:left="0"/>
      </w:pPr>
    </w:p>
    <w:p w14:paraId="54A10087" w14:textId="3CB0147B" w:rsidR="00A4556A" w:rsidRDefault="00A4556A" w:rsidP="00A4556A">
      <w:pPr>
        <w:pStyle w:val="Nadpis3"/>
      </w:pPr>
      <w:bookmarkStart w:id="56" w:name="_Toc208565617"/>
      <w:r>
        <w:t>Schema RMSTOOL_USR@IBMTEST</w:t>
      </w:r>
      <w:bookmarkEnd w:id="56"/>
    </w:p>
    <w:p w14:paraId="425052FC" w14:textId="739EB220" w:rsidR="00F84FB8" w:rsidRDefault="00F84FB8" w:rsidP="00A4556A">
      <w:pPr>
        <w:ind w:left="0"/>
      </w:pPr>
      <w:r>
        <w:t>Application u</w:t>
      </w:r>
      <w:r w:rsidR="00A4556A">
        <w:t>ser schema</w:t>
      </w:r>
      <w:r>
        <w:t xml:space="preserve"> used for limited access to Phoenix data</w:t>
      </w:r>
      <w:r w:rsidR="00A4556A">
        <w:t xml:space="preserve">. </w:t>
      </w:r>
    </w:p>
    <w:p w14:paraId="4056571C" w14:textId="01194A9E" w:rsidR="00AC13BE" w:rsidRDefault="00AC13BE" w:rsidP="00A4556A">
      <w:pPr>
        <w:ind w:left="0"/>
      </w:pPr>
      <w:r>
        <w:t>C</w:t>
      </w:r>
      <w:r w:rsidR="006C37AD">
        <w:t>an read</w:t>
      </w:r>
      <w:r>
        <w:t>:</w:t>
      </w:r>
    </w:p>
    <w:p w14:paraId="3F9E1422" w14:textId="07370D00" w:rsidR="00A4556A" w:rsidRDefault="00A4556A">
      <w:pPr>
        <w:pStyle w:val="Odstavecseseznamem"/>
        <w:numPr>
          <w:ilvl w:val="0"/>
          <w:numId w:val="170"/>
        </w:numPr>
      </w:pPr>
      <w:r>
        <w:t xml:space="preserve">limited application log presented in view </w:t>
      </w:r>
      <w:r w:rsidRPr="00AC13BE">
        <w:rPr>
          <w:rFonts w:ascii="Consolas" w:hAnsi="Consolas"/>
        </w:rPr>
        <w:t>RMSTOOL_LOG_VW_MEDIUM</w:t>
      </w:r>
      <w:r>
        <w:t>.</w:t>
      </w:r>
    </w:p>
    <w:p w14:paraId="65FA7A7C" w14:textId="385DC9F3" w:rsidR="00AC13BE" w:rsidRDefault="00AC13BE">
      <w:pPr>
        <w:pStyle w:val="Odstavecseseznamem"/>
        <w:numPr>
          <w:ilvl w:val="0"/>
          <w:numId w:val="170"/>
        </w:numPr>
      </w:pPr>
      <w:r>
        <w:t>limited eSIM ranges</w:t>
      </w:r>
      <w:r w:rsidR="00F84FB8">
        <w:t xml:space="preserve"> configuration </w:t>
      </w:r>
      <w:r>
        <w:t xml:space="preserve">presented in view </w:t>
      </w:r>
      <w:r w:rsidRPr="00AC13BE">
        <w:rPr>
          <w:rFonts w:ascii="Consolas" w:hAnsi="Consolas"/>
        </w:rPr>
        <w:t>RMSTOOL_</w:t>
      </w:r>
      <w:r w:rsidR="00F84FB8">
        <w:rPr>
          <w:rFonts w:ascii="Consolas" w:hAnsi="Consolas"/>
        </w:rPr>
        <w:t>ESIM_RANGES_VW</w:t>
      </w:r>
      <w:r>
        <w:t>.</w:t>
      </w:r>
    </w:p>
    <w:p w14:paraId="74B7F6F2" w14:textId="77777777" w:rsidR="006C37AD" w:rsidRPr="00A008EC" w:rsidRDefault="006C37AD" w:rsidP="00A4556A">
      <w:pPr>
        <w:ind w:left="0"/>
      </w:pPr>
    </w:p>
    <w:p w14:paraId="1AC16B15" w14:textId="600B3B3D" w:rsidR="00A4556A" w:rsidRDefault="00A4556A" w:rsidP="00A4556A">
      <w:pPr>
        <w:pStyle w:val="Nadpis3"/>
      </w:pPr>
      <w:bookmarkStart w:id="57" w:name="_Toc208565618"/>
      <w:r>
        <w:t>Schema ARBOR@&lt;ARBOR_ADMIN_DB&gt;</w:t>
      </w:r>
      <w:bookmarkEnd w:id="57"/>
    </w:p>
    <w:p w14:paraId="2A1722DB" w14:textId="0482C64F" w:rsidR="00A4556A" w:rsidRDefault="00A4556A" w:rsidP="00A4556A">
      <w:pPr>
        <w:ind w:left="0"/>
      </w:pPr>
      <w:r>
        <w:t>Holds auxiliary objects related to Kenan and RMS cleansing</w:t>
      </w:r>
      <w:r w:rsidR="00202B13">
        <w:t xml:space="preserve">. Tablespace </w:t>
      </w:r>
      <w:r w:rsidR="00202B13" w:rsidRPr="00202B13">
        <w:rPr>
          <w:rFonts w:ascii="Consolas" w:hAnsi="Consolas"/>
        </w:rPr>
        <w:t>ARBOR_DATA</w:t>
      </w:r>
      <w:r w:rsidR="00202B13">
        <w:t>.</w:t>
      </w:r>
    </w:p>
    <w:p w14:paraId="27FE872A" w14:textId="2D82CEA5" w:rsidR="00EB714E" w:rsidRDefault="00A02582" w:rsidP="00A4556A">
      <w:pPr>
        <w:ind w:left="0"/>
      </w:pPr>
      <w:r>
        <w:t>Presence of the below objects is checked before Kenan cleansing begins and error is raised if any of them is missing.</w:t>
      </w:r>
    </w:p>
    <w:p w14:paraId="017CEC8F" w14:textId="77777777" w:rsidR="00A02582" w:rsidRDefault="00A02582" w:rsidP="00A4556A">
      <w:pPr>
        <w:ind w:left="0"/>
      </w:pPr>
    </w:p>
    <w:p w14:paraId="28BE6509" w14:textId="2E01C0B7" w:rsidR="00EB714E" w:rsidRDefault="00EB714E" w:rsidP="00EB714E">
      <w:pPr>
        <w:ind w:left="0"/>
      </w:pPr>
      <w:r w:rsidRPr="00EA2A8A">
        <w:rPr>
          <w:b/>
          <w:bCs/>
        </w:rPr>
        <w:t>NOTE:</w:t>
      </w:r>
      <w:r>
        <w:t xml:space="preserve"> Object names are what they are from historical purposes (</w:t>
      </w:r>
      <w:r w:rsidR="006C37AD">
        <w:t xml:space="preserve">trend </w:t>
      </w:r>
      <w:r>
        <w:t>initiated by</w:t>
      </w:r>
      <w:r w:rsidR="00A02582">
        <w:t xml:space="preserve"> the primordial</w:t>
      </w:r>
      <w:r>
        <w:t xml:space="preserve"> Accenture </w:t>
      </w:r>
      <w:r w:rsidR="00A02582">
        <w:t>cleansing routine introduced with V4 world in</w:t>
      </w:r>
      <w:r>
        <w:t xml:space="preserve"> project </w:t>
      </w:r>
      <w:r w:rsidR="00A02582">
        <w:t>FILIP</w:t>
      </w:r>
      <w:r>
        <w:t>).</w:t>
      </w:r>
    </w:p>
    <w:p w14:paraId="144B080C" w14:textId="1D80667D" w:rsidR="00E13C30" w:rsidRDefault="00E13C30" w:rsidP="00EB714E">
      <w:pPr>
        <w:ind w:left="0"/>
      </w:pPr>
    </w:p>
    <w:p w14:paraId="442B5E5F" w14:textId="4026825C" w:rsidR="00FF5883" w:rsidRDefault="00955D2D" w:rsidP="00EB714E">
      <w:pPr>
        <w:pStyle w:val="Nadpis5"/>
      </w:pPr>
      <w:bookmarkStart w:id="58" w:name="_Toc208565619"/>
      <w:r>
        <w:t>Kenan System Configuration</w:t>
      </w:r>
      <w:bookmarkEnd w:id="58"/>
    </w:p>
    <w:p w14:paraId="5BB4BC37" w14:textId="2063D745" w:rsidR="00FF5883" w:rsidRDefault="00FF5883" w:rsidP="00FF5883">
      <w:pPr>
        <w:ind w:left="0"/>
      </w:pPr>
      <w:r>
        <w:t xml:space="preserve">To ensure that subsequent provisioning will not truncate activation dates in Kenan and cleaned inventory can be re-used on the same day, value of attribute </w:t>
      </w:r>
      <w:r w:rsidRPr="00FF5883">
        <w:rPr>
          <w:rFonts w:ascii="Consolas" w:hAnsi="Consolas"/>
        </w:rPr>
        <w:t>trunc_si_ext_id_date</w:t>
      </w:r>
      <w:r>
        <w:t xml:space="preserve"> must be set to </w:t>
      </w:r>
      <w:r w:rsidRPr="008D3451">
        <w:t>0</w:t>
      </w:r>
      <w:r w:rsidR="008D3451" w:rsidRPr="008D3451">
        <w:t xml:space="preserve"> in Kenan configuration table</w:t>
      </w:r>
      <w:r w:rsidR="008D3451">
        <w:rPr>
          <w:rFonts w:ascii="Consolas" w:hAnsi="Consolas"/>
        </w:rPr>
        <w:t xml:space="preserve"> SYSTEM_PARAMETERS</w:t>
      </w:r>
      <w:r>
        <w:t xml:space="preserve">. </w:t>
      </w:r>
    </w:p>
    <w:p w14:paraId="31462F5C" w14:textId="6C93A639" w:rsidR="00955D2D" w:rsidRDefault="00955D2D" w:rsidP="00FF5883">
      <w:pPr>
        <w:ind w:left="0"/>
      </w:pPr>
    </w:p>
    <w:p w14:paraId="775CD5AF" w14:textId="51A54E38" w:rsidR="00955D2D" w:rsidRDefault="00955D2D" w:rsidP="00FF5883">
      <w:pPr>
        <w:ind w:left="0"/>
      </w:pPr>
      <w:r>
        <w:t>This only needs to be done once on each Kenan testing environment.</w:t>
      </w:r>
    </w:p>
    <w:p w14:paraId="00A552EC" w14:textId="77777777" w:rsidR="00FF5883" w:rsidRDefault="00FF5883" w:rsidP="00FF5883">
      <w:pPr>
        <w:ind w:left="0"/>
      </w:pPr>
    </w:p>
    <w:p w14:paraId="4BBCFEDA" w14:textId="0B367B78" w:rsidR="00EB714E" w:rsidRDefault="00EB714E" w:rsidP="00EB714E">
      <w:pPr>
        <w:pStyle w:val="Nadpis5"/>
      </w:pPr>
      <w:bookmarkStart w:id="59" w:name="_Toc208565620"/>
      <w:r>
        <w:t xml:space="preserve">Procedure </w:t>
      </w:r>
      <w:r w:rsidRPr="00677AAF">
        <w:t>INVD_TMP_TERM_MSISDN_</w:t>
      </w:r>
      <w:r w:rsidR="00207DBA">
        <w:t>PRC</w:t>
      </w:r>
      <w:bookmarkEnd w:id="59"/>
    </w:p>
    <w:p w14:paraId="2C89D8BF" w14:textId="34F96A3A" w:rsidR="00EB714E" w:rsidRDefault="00EB714E" w:rsidP="00EB714E">
      <w:pPr>
        <w:ind w:left="0"/>
      </w:pPr>
      <w:r>
        <w:lastRenderedPageBreak/>
        <w:t xml:space="preserve">Internal. </w:t>
      </w:r>
      <w:r w:rsidR="00207DBA">
        <w:t>Terminates</w:t>
      </w:r>
      <w:r>
        <w:t xml:space="preserve"> </w:t>
      </w:r>
      <w:r w:rsidR="00743142">
        <w:t>(</w:t>
      </w:r>
      <w:r w:rsidR="00743142" w:rsidRPr="00743142">
        <w:t>set</w:t>
      </w:r>
      <w:r w:rsidR="00490574">
        <w:t>s</w:t>
      </w:r>
      <w:r w:rsidR="00743142" w:rsidRPr="00743142">
        <w:t xml:space="preserve"> inactive date</w:t>
      </w:r>
      <w:r w:rsidR="00490574">
        <w:t>s</w:t>
      </w:r>
      <w:r w:rsidR="00743142">
        <w:t xml:space="preserve">) </w:t>
      </w:r>
      <w:r w:rsidR="00490574">
        <w:t xml:space="preserve">a </w:t>
      </w:r>
      <w:r w:rsidR="00743142">
        <w:t xml:space="preserve">list of </w:t>
      </w:r>
      <w:r w:rsidR="00207DBA">
        <w:t>MSISDN’s present in input table</w:t>
      </w:r>
      <w:r>
        <w:t xml:space="preserve"> </w:t>
      </w:r>
      <w:r w:rsidRPr="00EB714E">
        <w:rPr>
          <w:rFonts w:ascii="Consolas" w:hAnsi="Consolas"/>
        </w:rPr>
        <w:t>INVD_TMP_TERM_MSISDN_</w:t>
      </w:r>
      <w:r w:rsidR="00207DBA">
        <w:rPr>
          <w:rFonts w:ascii="Consolas" w:hAnsi="Consolas"/>
        </w:rPr>
        <w:t>IN</w:t>
      </w:r>
      <w:r w:rsidR="00743142" w:rsidRPr="00743142">
        <w:t xml:space="preserve"> in following Kenan tables</w:t>
      </w:r>
      <w:r w:rsidR="00743142">
        <w:t>:</w:t>
      </w:r>
    </w:p>
    <w:p w14:paraId="5CFF064F" w14:textId="60EC697A" w:rsidR="00743142" w:rsidRDefault="00743142">
      <w:pPr>
        <w:pStyle w:val="Odstavecseseznamem"/>
        <w:numPr>
          <w:ilvl w:val="0"/>
          <w:numId w:val="162"/>
        </w:numPr>
      </w:pPr>
      <w:r w:rsidRPr="00743142">
        <w:rPr>
          <w:rFonts w:ascii="Consolas" w:hAnsi="Consolas"/>
        </w:rPr>
        <w:t>CUSTOMER_ID_EQUIP_MAP_VIEW</w:t>
      </w:r>
      <w:r>
        <w:t xml:space="preserve"> (this will also trigger update in </w:t>
      </w:r>
      <w:r w:rsidRPr="00743142">
        <w:rPr>
          <w:rFonts w:ascii="Consolas" w:hAnsi="Consolas"/>
        </w:rPr>
        <w:t>CUSTOMER_ID_EQUIP_MAP</w:t>
      </w:r>
      <w:r>
        <w:t>)</w:t>
      </w:r>
    </w:p>
    <w:p w14:paraId="3EA1DE3D" w14:textId="26075697" w:rsidR="00743142" w:rsidRDefault="00743142">
      <w:pPr>
        <w:pStyle w:val="Odstavecseseznamem"/>
        <w:numPr>
          <w:ilvl w:val="0"/>
          <w:numId w:val="162"/>
        </w:numPr>
      </w:pPr>
      <w:r w:rsidRPr="00743142">
        <w:rPr>
          <w:rFonts w:ascii="Consolas" w:hAnsi="Consolas"/>
        </w:rPr>
        <w:t>EXTERNAL_ID_EQUIP_MAP_VIEW</w:t>
      </w:r>
      <w:r>
        <w:t xml:space="preserve"> (this will also trigger update in </w:t>
      </w:r>
      <w:r w:rsidRPr="00743142">
        <w:rPr>
          <w:rFonts w:ascii="Consolas" w:hAnsi="Consolas"/>
        </w:rPr>
        <w:t>EXTERNAL_ID_EQUIP_MAP</w:t>
      </w:r>
      <w:r>
        <w:t>)</w:t>
      </w:r>
    </w:p>
    <w:p w14:paraId="4EF818E7" w14:textId="443EDE68" w:rsidR="00743142" w:rsidRDefault="00743142">
      <w:pPr>
        <w:pStyle w:val="Odstavecseseznamem"/>
        <w:numPr>
          <w:ilvl w:val="0"/>
          <w:numId w:val="162"/>
        </w:numPr>
      </w:pPr>
      <w:r w:rsidRPr="00743142">
        <w:rPr>
          <w:rFonts w:ascii="Consolas" w:hAnsi="Consolas"/>
        </w:rPr>
        <w:t>VF_CONFIG.VF_PROD_INST</w:t>
      </w:r>
    </w:p>
    <w:p w14:paraId="7E39ED9D" w14:textId="77777777" w:rsidR="00B364B6" w:rsidRDefault="00B364B6" w:rsidP="00EB714E">
      <w:pPr>
        <w:ind w:left="0"/>
        <w:rPr>
          <w:b/>
          <w:bCs/>
        </w:rPr>
      </w:pPr>
    </w:p>
    <w:p w14:paraId="1DC74822" w14:textId="1FF15C38" w:rsidR="00EB714E" w:rsidRDefault="00EB714E" w:rsidP="00EB714E">
      <w:pPr>
        <w:ind w:left="0"/>
      </w:pPr>
      <w:r w:rsidRPr="001828BF">
        <w:rPr>
          <w:b/>
          <w:bCs/>
        </w:rPr>
        <w:t>Grants:</w:t>
      </w:r>
      <w:r w:rsidRPr="001828BF">
        <w:t xml:space="preserve"> none</w:t>
      </w:r>
      <w:r w:rsidR="00B364B6">
        <w:t xml:space="preserve"> </w:t>
      </w:r>
    </w:p>
    <w:p w14:paraId="0EA35139" w14:textId="2A6FA02C" w:rsidR="00B364B6" w:rsidRDefault="00B364B6" w:rsidP="00EB714E">
      <w:pPr>
        <w:ind w:left="0"/>
      </w:pPr>
    </w:p>
    <w:p w14:paraId="720492A5" w14:textId="0FA6DE1C" w:rsidR="00B364B6" w:rsidRPr="00B364B6" w:rsidRDefault="00B364B6" w:rsidP="00B364B6">
      <w:pPr>
        <w:ind w:left="720"/>
        <w:rPr>
          <w:rFonts w:ascii="Consolas" w:hAnsi="Consolas"/>
          <w:sz w:val="18"/>
          <w:szCs w:val="18"/>
        </w:rPr>
      </w:pPr>
      <w:r w:rsidRPr="00B364B6">
        <w:rPr>
          <w:rFonts w:ascii="Consolas" w:hAnsi="Consolas"/>
          <w:sz w:val="18"/>
          <w:szCs w:val="18"/>
        </w:rPr>
        <w:t>PROCEDURE ARBOR.INVD_TMP_TERM_MSISDN_PRC (</w:t>
      </w:r>
    </w:p>
    <w:p w14:paraId="0BF91B98"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in_run_mode IN VARCHAR2,</w:t>
      </w:r>
    </w:p>
    <w:p w14:paraId="6EA44A71"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in_debug BOOLEAN DEFAULT FALSE</w:t>
      </w:r>
    </w:p>
    <w:p w14:paraId="2FC8C20B" w14:textId="77777777" w:rsidR="00B364B6" w:rsidRPr="00B364B6" w:rsidRDefault="00B364B6" w:rsidP="00B364B6">
      <w:pPr>
        <w:ind w:left="720"/>
        <w:rPr>
          <w:sz w:val="18"/>
          <w:szCs w:val="18"/>
        </w:rPr>
      </w:pPr>
      <w:r w:rsidRPr="00B364B6">
        <w:rPr>
          <w:rFonts w:ascii="Consolas" w:hAnsi="Consolas"/>
          <w:sz w:val="18"/>
          <w:szCs w:val="18"/>
        </w:rPr>
        <w:t>)</w:t>
      </w:r>
    </w:p>
    <w:p w14:paraId="4F033DB6" w14:textId="4527A3AA" w:rsidR="00B364B6" w:rsidRDefault="00B364B6" w:rsidP="00EB714E">
      <w:pPr>
        <w:ind w:left="0"/>
      </w:pPr>
    </w:p>
    <w:tbl>
      <w:tblPr>
        <w:tblStyle w:val="Mkatabulky"/>
        <w:tblW w:w="9498" w:type="dxa"/>
        <w:tblInd w:w="-5" w:type="dxa"/>
        <w:tblLook w:val="04A0" w:firstRow="1" w:lastRow="0" w:firstColumn="1" w:lastColumn="0" w:noHBand="0" w:noVBand="1"/>
      </w:tblPr>
      <w:tblGrid>
        <w:gridCol w:w="2443"/>
        <w:gridCol w:w="7055"/>
      </w:tblGrid>
      <w:tr w:rsidR="00465134" w14:paraId="4C8094DE" w14:textId="77777777" w:rsidTr="00465134">
        <w:trPr>
          <w:trHeight w:val="137"/>
        </w:trPr>
        <w:tc>
          <w:tcPr>
            <w:tcW w:w="2443" w:type="dxa"/>
            <w:shd w:val="clear" w:color="auto" w:fill="D9D9D9" w:themeFill="background1" w:themeFillShade="D9"/>
          </w:tcPr>
          <w:p w14:paraId="2A5E6FF3" w14:textId="491E1BA9" w:rsidR="00465134" w:rsidRDefault="00465134" w:rsidP="00400A9F">
            <w:pPr>
              <w:ind w:left="0"/>
              <w:rPr>
                <w:b/>
                <w:bCs/>
              </w:rPr>
            </w:pPr>
            <w:r>
              <w:rPr>
                <w:b/>
                <w:bCs/>
              </w:rPr>
              <w:t>Parameter Name</w:t>
            </w:r>
          </w:p>
        </w:tc>
        <w:tc>
          <w:tcPr>
            <w:tcW w:w="7055" w:type="dxa"/>
            <w:shd w:val="clear" w:color="auto" w:fill="D9D9D9" w:themeFill="background1" w:themeFillShade="D9"/>
          </w:tcPr>
          <w:p w14:paraId="14E5BC96" w14:textId="77777777" w:rsidR="00465134" w:rsidRDefault="00465134" w:rsidP="00400A9F">
            <w:pPr>
              <w:ind w:left="0"/>
              <w:rPr>
                <w:b/>
                <w:bCs/>
              </w:rPr>
            </w:pPr>
            <w:r>
              <w:rPr>
                <w:b/>
                <w:bCs/>
              </w:rPr>
              <w:t>Description</w:t>
            </w:r>
          </w:p>
        </w:tc>
      </w:tr>
      <w:tr w:rsidR="00465134" w:rsidRPr="00F66D48" w14:paraId="0CD8AFA4" w14:textId="77777777" w:rsidTr="00465134">
        <w:trPr>
          <w:trHeight w:val="219"/>
        </w:trPr>
        <w:tc>
          <w:tcPr>
            <w:tcW w:w="2443" w:type="dxa"/>
          </w:tcPr>
          <w:p w14:paraId="7BDBE256" w14:textId="3AF30E78" w:rsidR="00465134" w:rsidRPr="00202B13" w:rsidRDefault="00465134" w:rsidP="00400A9F">
            <w:pPr>
              <w:ind w:left="0"/>
              <w:rPr>
                <w:rFonts w:ascii="Consolas" w:hAnsi="Consolas"/>
              </w:rPr>
            </w:pPr>
            <w:r>
              <w:rPr>
                <w:rFonts w:ascii="Consolas" w:hAnsi="Consolas"/>
              </w:rPr>
              <w:t>in_run_mode</w:t>
            </w:r>
          </w:p>
        </w:tc>
        <w:tc>
          <w:tcPr>
            <w:tcW w:w="7055" w:type="dxa"/>
          </w:tcPr>
          <w:p w14:paraId="5AA1CBC7" w14:textId="6D7C3ECF" w:rsidR="00465134" w:rsidRDefault="00465134" w:rsidP="00400A9F">
            <w:pPr>
              <w:ind w:left="0"/>
            </w:pPr>
            <w:r>
              <w:t>Run mode</w:t>
            </w:r>
          </w:p>
          <w:p w14:paraId="52828BDA" w14:textId="71FA3641" w:rsidR="00475476" w:rsidRPr="00475476" w:rsidRDefault="00475476">
            <w:pPr>
              <w:pStyle w:val="Odstavecseseznamem"/>
              <w:numPr>
                <w:ilvl w:val="0"/>
                <w:numId w:val="161"/>
              </w:numPr>
              <w:ind w:left="289" w:hanging="218"/>
              <w:rPr>
                <w:sz w:val="18"/>
                <w:szCs w:val="18"/>
              </w:rPr>
            </w:pPr>
            <w:r w:rsidRPr="00475476">
              <w:rPr>
                <w:sz w:val="18"/>
                <w:szCs w:val="18"/>
              </w:rPr>
              <w:t>SCAN – Only scans the MSISDN’s, does not actually terminate</w:t>
            </w:r>
          </w:p>
          <w:p w14:paraId="7B65D63C" w14:textId="1590077D" w:rsidR="00465134" w:rsidRPr="00475476" w:rsidRDefault="00475476">
            <w:pPr>
              <w:pStyle w:val="Odstavecseseznamem"/>
              <w:numPr>
                <w:ilvl w:val="0"/>
                <w:numId w:val="161"/>
              </w:numPr>
              <w:ind w:left="289" w:hanging="218"/>
              <w:rPr>
                <w:sz w:val="18"/>
                <w:szCs w:val="18"/>
              </w:rPr>
            </w:pPr>
            <w:r w:rsidRPr="00475476">
              <w:rPr>
                <w:sz w:val="18"/>
                <w:szCs w:val="18"/>
              </w:rPr>
              <w:t>CLEAN – Terminates the MSISDN’s</w:t>
            </w:r>
          </w:p>
        </w:tc>
      </w:tr>
      <w:tr w:rsidR="00465134" w14:paraId="11DD5AF7" w14:textId="77777777" w:rsidTr="00465134">
        <w:trPr>
          <w:trHeight w:val="219"/>
        </w:trPr>
        <w:tc>
          <w:tcPr>
            <w:tcW w:w="2443" w:type="dxa"/>
          </w:tcPr>
          <w:p w14:paraId="6FD6D328" w14:textId="585AED76" w:rsidR="00465134" w:rsidRPr="00202B13" w:rsidRDefault="00465134" w:rsidP="00400A9F">
            <w:pPr>
              <w:ind w:left="0"/>
              <w:rPr>
                <w:rFonts w:ascii="Consolas" w:hAnsi="Consolas"/>
              </w:rPr>
            </w:pPr>
            <w:r>
              <w:rPr>
                <w:rFonts w:ascii="Consolas" w:hAnsi="Consolas"/>
              </w:rPr>
              <w:t>in_debug</w:t>
            </w:r>
          </w:p>
        </w:tc>
        <w:tc>
          <w:tcPr>
            <w:tcW w:w="7055" w:type="dxa"/>
          </w:tcPr>
          <w:p w14:paraId="19A60A14" w14:textId="0A99CCA0" w:rsidR="00465134" w:rsidRDefault="00475476" w:rsidP="00475476">
            <w:pPr>
              <w:ind w:left="0"/>
            </w:pPr>
            <w:r>
              <w:t xml:space="preserve">If </w:t>
            </w:r>
            <w:r w:rsidRPr="00475476">
              <w:rPr>
                <w:rFonts w:ascii="Consolas" w:hAnsi="Consolas"/>
              </w:rPr>
              <w:t>TRUE</w:t>
            </w:r>
            <w:r>
              <w:t xml:space="preserve">, </w:t>
            </w:r>
            <w:r w:rsidR="00207DBA">
              <w:t xml:space="preserve">additional </w:t>
            </w:r>
            <w:r>
              <w:t>processing details are logged to DBMS output</w:t>
            </w:r>
          </w:p>
        </w:tc>
      </w:tr>
    </w:tbl>
    <w:p w14:paraId="1CBE8E32" w14:textId="776F6651" w:rsidR="00B364B6" w:rsidRDefault="00B364B6" w:rsidP="00EB714E">
      <w:pPr>
        <w:ind w:left="0"/>
      </w:pPr>
    </w:p>
    <w:p w14:paraId="261D2EC2" w14:textId="33EC0457" w:rsidR="00B364B6" w:rsidRDefault="00B364B6" w:rsidP="00EB714E">
      <w:pPr>
        <w:ind w:left="0"/>
      </w:pPr>
    </w:p>
    <w:p w14:paraId="4A576C78" w14:textId="50B0086B" w:rsidR="00207DBA" w:rsidRDefault="00207DBA" w:rsidP="00207DBA">
      <w:pPr>
        <w:pStyle w:val="Nadpis5"/>
      </w:pPr>
      <w:bookmarkStart w:id="60" w:name="_Toc208565621"/>
      <w:r>
        <w:t xml:space="preserve">Procedure </w:t>
      </w:r>
      <w:r w:rsidRPr="00677AAF">
        <w:t>INVD_TMP_TERM_MSISDN_</w:t>
      </w:r>
      <w:r>
        <w:t>UPD</w:t>
      </w:r>
      <w:bookmarkEnd w:id="60"/>
    </w:p>
    <w:p w14:paraId="16E92285" w14:textId="4FF6BEE1" w:rsidR="00207DBA" w:rsidRPr="00A5000E" w:rsidRDefault="00207DBA" w:rsidP="00207DBA">
      <w:pPr>
        <w:ind w:left="0"/>
      </w:pPr>
      <w:r w:rsidRPr="00A5000E">
        <w:t xml:space="preserve">Internal. Updates </w:t>
      </w:r>
      <w:r w:rsidR="00A5000E">
        <w:t xml:space="preserve">partial </w:t>
      </w:r>
      <w:r w:rsidRPr="00A5000E">
        <w:t xml:space="preserve">Kenan termination status in table </w:t>
      </w:r>
      <w:r w:rsidRPr="00A5000E">
        <w:rPr>
          <w:rFonts w:ascii="Consolas" w:hAnsi="Consolas"/>
        </w:rPr>
        <w:t>INVD_TMP_TERM_MSISDN_LOG</w:t>
      </w:r>
      <w:r w:rsidR="00A5000E" w:rsidRPr="00A5000E">
        <w:t xml:space="preserve"> for input MSISDN</w:t>
      </w:r>
      <w:r w:rsidRPr="00A5000E">
        <w:t>.</w:t>
      </w:r>
    </w:p>
    <w:p w14:paraId="08DE0383" w14:textId="77777777" w:rsidR="00207DBA" w:rsidRPr="00207DBA" w:rsidRDefault="00207DBA" w:rsidP="00207DBA">
      <w:pPr>
        <w:ind w:left="0"/>
        <w:rPr>
          <w:b/>
          <w:bCs/>
          <w:highlight w:val="yellow"/>
        </w:rPr>
      </w:pPr>
    </w:p>
    <w:p w14:paraId="48397F19" w14:textId="77777777" w:rsidR="00207DBA" w:rsidRPr="00A5000E" w:rsidRDefault="00207DBA" w:rsidP="00207DBA">
      <w:pPr>
        <w:ind w:left="0"/>
      </w:pPr>
      <w:r w:rsidRPr="00A5000E">
        <w:rPr>
          <w:b/>
          <w:bCs/>
        </w:rPr>
        <w:t>Grants:</w:t>
      </w:r>
      <w:r w:rsidRPr="00A5000E">
        <w:t xml:space="preserve"> none </w:t>
      </w:r>
    </w:p>
    <w:p w14:paraId="60CDB8FF" w14:textId="77777777" w:rsidR="00207DBA" w:rsidRPr="00207DBA" w:rsidRDefault="00207DBA" w:rsidP="00207DBA">
      <w:pPr>
        <w:ind w:left="0"/>
        <w:rPr>
          <w:highlight w:val="yellow"/>
        </w:rPr>
      </w:pPr>
    </w:p>
    <w:p w14:paraId="38D78723" w14:textId="39846AED" w:rsidR="00490574" w:rsidRPr="00490574" w:rsidRDefault="00490574" w:rsidP="00490574">
      <w:pPr>
        <w:ind w:left="720"/>
        <w:rPr>
          <w:rFonts w:ascii="Consolas" w:hAnsi="Consolas"/>
          <w:sz w:val="18"/>
          <w:szCs w:val="18"/>
        </w:rPr>
      </w:pPr>
      <w:r w:rsidRPr="00490574">
        <w:rPr>
          <w:rFonts w:ascii="Consolas" w:hAnsi="Consolas"/>
          <w:sz w:val="18"/>
          <w:szCs w:val="18"/>
        </w:rPr>
        <w:t>PROCEDURE ARBOR.INVD_TMP_TERM_MSISDN_UPD (</w:t>
      </w:r>
    </w:p>
    <w:p w14:paraId="3F680D0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in_msisdn IN VARCHAR2,</w:t>
      </w:r>
    </w:p>
    <w:p w14:paraId="15C7973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in_status_column_name IN VARCHAR2,</w:t>
      </w:r>
    </w:p>
    <w:p w14:paraId="24FFCC47"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in_value IN VARCHAR2,</w:t>
      </w:r>
    </w:p>
    <w:p w14:paraId="044C9058"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in_err_msg IN VARCHAR2</w:t>
      </w:r>
    </w:p>
    <w:p w14:paraId="30A80D24" w14:textId="23287CA1" w:rsidR="00207DBA" w:rsidRDefault="00490574" w:rsidP="00490574">
      <w:pPr>
        <w:ind w:left="720"/>
        <w:rPr>
          <w:rFonts w:ascii="Consolas" w:hAnsi="Consolas"/>
          <w:sz w:val="18"/>
          <w:szCs w:val="18"/>
        </w:rPr>
      </w:pPr>
      <w:r w:rsidRPr="00490574">
        <w:rPr>
          <w:rFonts w:ascii="Consolas" w:hAnsi="Consolas"/>
          <w:sz w:val="18"/>
          <w:szCs w:val="18"/>
        </w:rPr>
        <w:t>)</w:t>
      </w:r>
    </w:p>
    <w:p w14:paraId="6341F29F" w14:textId="77777777" w:rsidR="00490574" w:rsidRPr="00207DBA" w:rsidRDefault="00490574" w:rsidP="00490574">
      <w:pPr>
        <w:ind w:left="720"/>
        <w:rPr>
          <w:highlight w:val="yellow"/>
        </w:rPr>
      </w:pPr>
    </w:p>
    <w:tbl>
      <w:tblPr>
        <w:tblStyle w:val="Mkatabulky"/>
        <w:tblW w:w="9498" w:type="dxa"/>
        <w:tblInd w:w="-5" w:type="dxa"/>
        <w:tblLook w:val="04A0" w:firstRow="1" w:lastRow="0" w:firstColumn="1" w:lastColumn="0" w:noHBand="0" w:noVBand="1"/>
      </w:tblPr>
      <w:tblGrid>
        <w:gridCol w:w="2526"/>
        <w:gridCol w:w="6972"/>
      </w:tblGrid>
      <w:tr w:rsidR="00207DBA" w:rsidRPr="00490574" w14:paraId="07287BA0" w14:textId="77777777" w:rsidTr="00400A9F">
        <w:trPr>
          <w:trHeight w:val="137"/>
        </w:trPr>
        <w:tc>
          <w:tcPr>
            <w:tcW w:w="2443" w:type="dxa"/>
            <w:shd w:val="clear" w:color="auto" w:fill="D9D9D9" w:themeFill="background1" w:themeFillShade="D9"/>
          </w:tcPr>
          <w:p w14:paraId="3A0CDC58" w14:textId="77777777" w:rsidR="00207DBA" w:rsidRPr="00490574" w:rsidRDefault="00207DBA" w:rsidP="00400A9F">
            <w:pPr>
              <w:ind w:left="0"/>
              <w:rPr>
                <w:b/>
                <w:bCs/>
              </w:rPr>
            </w:pPr>
            <w:r w:rsidRPr="00490574">
              <w:rPr>
                <w:b/>
                <w:bCs/>
              </w:rPr>
              <w:t>Parameter Name</w:t>
            </w:r>
          </w:p>
        </w:tc>
        <w:tc>
          <w:tcPr>
            <w:tcW w:w="7055" w:type="dxa"/>
            <w:shd w:val="clear" w:color="auto" w:fill="D9D9D9" w:themeFill="background1" w:themeFillShade="D9"/>
          </w:tcPr>
          <w:p w14:paraId="1A6DF3A3" w14:textId="77777777" w:rsidR="00207DBA" w:rsidRPr="00490574" w:rsidRDefault="00207DBA" w:rsidP="00400A9F">
            <w:pPr>
              <w:ind w:left="0"/>
              <w:rPr>
                <w:b/>
                <w:bCs/>
              </w:rPr>
            </w:pPr>
            <w:r w:rsidRPr="00490574">
              <w:rPr>
                <w:b/>
                <w:bCs/>
              </w:rPr>
              <w:t>Description</w:t>
            </w:r>
          </w:p>
        </w:tc>
      </w:tr>
      <w:tr w:rsidR="00207DBA" w:rsidRPr="00490574" w14:paraId="4F7974FB" w14:textId="77777777" w:rsidTr="00400A9F">
        <w:trPr>
          <w:trHeight w:val="219"/>
        </w:trPr>
        <w:tc>
          <w:tcPr>
            <w:tcW w:w="2443" w:type="dxa"/>
          </w:tcPr>
          <w:p w14:paraId="371B6093" w14:textId="279CF7D7"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msisdn</w:t>
            </w:r>
          </w:p>
        </w:tc>
        <w:tc>
          <w:tcPr>
            <w:tcW w:w="7055" w:type="dxa"/>
          </w:tcPr>
          <w:p w14:paraId="03C8F55C" w14:textId="3685A299" w:rsidR="00207DBA" w:rsidRPr="00490574" w:rsidRDefault="00490574" w:rsidP="00490574">
            <w:pPr>
              <w:ind w:left="0"/>
            </w:pPr>
            <w:r w:rsidRPr="00490574">
              <w:t>MSISDN row in table INVD_TMP_TERM_MSISDN_LOG to update</w:t>
            </w:r>
          </w:p>
        </w:tc>
      </w:tr>
      <w:tr w:rsidR="00207DBA" w:rsidRPr="00490574" w14:paraId="520118F7" w14:textId="77777777" w:rsidTr="00400A9F">
        <w:trPr>
          <w:trHeight w:val="219"/>
        </w:trPr>
        <w:tc>
          <w:tcPr>
            <w:tcW w:w="2443" w:type="dxa"/>
          </w:tcPr>
          <w:p w14:paraId="0189A19F" w14:textId="0B131BB8"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status_column_name</w:t>
            </w:r>
          </w:p>
        </w:tc>
        <w:tc>
          <w:tcPr>
            <w:tcW w:w="7055" w:type="dxa"/>
          </w:tcPr>
          <w:p w14:paraId="1809FB79" w14:textId="13C8CA64" w:rsidR="00207DBA" w:rsidRPr="00490574" w:rsidRDefault="00490574" w:rsidP="00400A9F">
            <w:pPr>
              <w:ind w:left="0"/>
            </w:pPr>
            <w:r w:rsidRPr="00490574">
              <w:t>Column name in table INVD_TMP_TERM_MSISDN_LOG to update</w:t>
            </w:r>
          </w:p>
        </w:tc>
      </w:tr>
      <w:tr w:rsidR="00490574" w:rsidRPr="00490574" w14:paraId="5AB79828" w14:textId="77777777" w:rsidTr="00400A9F">
        <w:trPr>
          <w:trHeight w:val="219"/>
        </w:trPr>
        <w:tc>
          <w:tcPr>
            <w:tcW w:w="2443" w:type="dxa"/>
          </w:tcPr>
          <w:p w14:paraId="1F3E9611" w14:textId="1F1EA82D" w:rsidR="00490574" w:rsidRPr="00490574" w:rsidRDefault="00490574" w:rsidP="00400A9F">
            <w:pPr>
              <w:ind w:left="0"/>
              <w:rPr>
                <w:rFonts w:ascii="Consolas" w:hAnsi="Consolas"/>
              </w:rPr>
            </w:pPr>
            <w:r w:rsidRPr="00490574">
              <w:rPr>
                <w:rFonts w:ascii="Consolas" w:hAnsi="Consolas"/>
              </w:rPr>
              <w:t>in_value</w:t>
            </w:r>
          </w:p>
        </w:tc>
        <w:tc>
          <w:tcPr>
            <w:tcW w:w="7055" w:type="dxa"/>
          </w:tcPr>
          <w:p w14:paraId="0507BACC" w14:textId="77777777" w:rsidR="00490574" w:rsidRPr="00490574" w:rsidRDefault="00490574" w:rsidP="00400A9F">
            <w:pPr>
              <w:ind w:left="0"/>
            </w:pPr>
            <w:r w:rsidRPr="00490574">
              <w:t>New value</w:t>
            </w:r>
          </w:p>
          <w:p w14:paraId="1495DF88" w14:textId="6EF68D2B"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A = Active</w:t>
            </w:r>
          </w:p>
          <w:p w14:paraId="3F0FC2F9" w14:textId="45BB3F21"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D = Deactivated</w:t>
            </w:r>
          </w:p>
        </w:tc>
      </w:tr>
      <w:tr w:rsidR="00490574" w:rsidRPr="00490574" w14:paraId="7878103C" w14:textId="77777777" w:rsidTr="00400A9F">
        <w:trPr>
          <w:trHeight w:val="219"/>
        </w:trPr>
        <w:tc>
          <w:tcPr>
            <w:tcW w:w="2443" w:type="dxa"/>
          </w:tcPr>
          <w:p w14:paraId="50551E3B" w14:textId="632974CB" w:rsidR="00490574" w:rsidRPr="00490574" w:rsidRDefault="00490574" w:rsidP="00400A9F">
            <w:pPr>
              <w:ind w:left="0"/>
              <w:rPr>
                <w:rFonts w:ascii="Consolas" w:hAnsi="Consolas"/>
              </w:rPr>
            </w:pPr>
            <w:r w:rsidRPr="00490574">
              <w:rPr>
                <w:rFonts w:ascii="Consolas" w:hAnsi="Consolas"/>
              </w:rPr>
              <w:t>in_err_msg</w:t>
            </w:r>
          </w:p>
        </w:tc>
        <w:tc>
          <w:tcPr>
            <w:tcW w:w="7055" w:type="dxa"/>
          </w:tcPr>
          <w:p w14:paraId="6C75A642" w14:textId="3DE6AB3D" w:rsidR="00490574" w:rsidRPr="00490574" w:rsidRDefault="00490574" w:rsidP="00400A9F">
            <w:pPr>
              <w:ind w:left="0"/>
            </w:pPr>
            <w:r w:rsidRPr="00490574">
              <w:t>Error message. Optional</w:t>
            </w:r>
          </w:p>
        </w:tc>
      </w:tr>
    </w:tbl>
    <w:p w14:paraId="0F279011" w14:textId="195DA69B" w:rsidR="00207DBA" w:rsidRDefault="00207DBA" w:rsidP="00207DBA">
      <w:pPr>
        <w:ind w:left="0"/>
      </w:pPr>
    </w:p>
    <w:p w14:paraId="368C47E5" w14:textId="64F27F25" w:rsidR="007F5D40" w:rsidRDefault="007F5D40" w:rsidP="007F5D40">
      <w:pPr>
        <w:pStyle w:val="Nadpis5"/>
      </w:pPr>
      <w:bookmarkStart w:id="61" w:name="_Toc208565622"/>
      <w:r>
        <w:t>Synonym PHOENIX_CIEMV3</w:t>
      </w:r>
      <w:bookmarkEnd w:id="61"/>
    </w:p>
    <w:p w14:paraId="3EAEFE93" w14:textId="4E46D176" w:rsidR="007F5D40" w:rsidRPr="00A15FC4" w:rsidRDefault="007F5D40" w:rsidP="007F5D40">
      <w:pPr>
        <w:ind w:left="0"/>
      </w:pPr>
      <w:r>
        <w:t xml:space="preserve">Internal. Links to table </w:t>
      </w:r>
      <w:r w:rsidR="00DA6C86" w:rsidRPr="00DA6C86">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3.</w:t>
      </w:r>
    </w:p>
    <w:p w14:paraId="5A6913D5" w14:textId="77777777" w:rsidR="007F5D40" w:rsidRDefault="007F5D40" w:rsidP="007F5D40">
      <w:pPr>
        <w:ind w:left="0"/>
        <w:rPr>
          <w:b/>
          <w:bCs/>
        </w:rPr>
      </w:pPr>
    </w:p>
    <w:p w14:paraId="3E80442E" w14:textId="7FEC342D" w:rsidR="007F5D40" w:rsidRDefault="007F5D40" w:rsidP="007F5D40">
      <w:pPr>
        <w:pStyle w:val="Nadpis5"/>
      </w:pPr>
      <w:bookmarkStart w:id="62" w:name="_Toc208565623"/>
      <w:r>
        <w:t>Synonym PHOENIX_CIEMV4</w:t>
      </w:r>
      <w:bookmarkEnd w:id="62"/>
    </w:p>
    <w:p w14:paraId="59C47C37" w14:textId="44AF1DDB" w:rsidR="007F5D40" w:rsidRPr="00A15FC4" w:rsidRDefault="007F5D40" w:rsidP="007F5D40">
      <w:pPr>
        <w:ind w:left="0"/>
      </w:pPr>
      <w:r>
        <w:t xml:space="preserve">Internal. Links to table </w:t>
      </w:r>
      <w:r w:rsidRPr="007F5D40">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w:t>
      </w:r>
      <w:r>
        <w:t>4</w:t>
      </w:r>
      <w:r w:rsidRPr="007F5D40">
        <w:t>.</w:t>
      </w:r>
    </w:p>
    <w:p w14:paraId="68A5DF9C" w14:textId="77777777" w:rsidR="007F5D40" w:rsidRDefault="007F5D40" w:rsidP="007F5D40">
      <w:pPr>
        <w:ind w:left="0"/>
        <w:rPr>
          <w:b/>
          <w:bCs/>
        </w:rPr>
      </w:pPr>
    </w:p>
    <w:p w14:paraId="1CBE91DD" w14:textId="4D2F5130" w:rsidR="00990267" w:rsidRDefault="00990267" w:rsidP="00990267">
      <w:pPr>
        <w:pStyle w:val="Nadpis5"/>
      </w:pPr>
      <w:bookmarkStart w:id="63" w:name="_Toc208565624"/>
      <w:r>
        <w:t xml:space="preserve">Table </w:t>
      </w:r>
      <w:r w:rsidRPr="00677AAF">
        <w:t>INVD_TMP_TERM_</w:t>
      </w:r>
      <w:r>
        <w:t>INV</w:t>
      </w:r>
      <w:bookmarkEnd w:id="63"/>
    </w:p>
    <w:p w14:paraId="55EE819B" w14:textId="43392B1C" w:rsidR="00990267" w:rsidRPr="00A15FC4" w:rsidRDefault="00990267" w:rsidP="00990267">
      <w:pPr>
        <w:ind w:left="0"/>
      </w:pPr>
      <w:r>
        <w:t>Internal. Holds input list of inventories to be cleansed in</w:t>
      </w:r>
      <w:r w:rsidR="00215C32">
        <w:t xml:space="preserve"> Kenan</w:t>
      </w:r>
      <w:r>
        <w:t>.</w:t>
      </w:r>
      <w:r w:rsidR="00215C32">
        <w:t xml:space="preserve"> Used by Kenan admin DB and RMS cleansing thread.</w:t>
      </w:r>
    </w:p>
    <w:p w14:paraId="39EF0B99" w14:textId="77777777" w:rsidR="00990267" w:rsidRDefault="00990267" w:rsidP="00990267">
      <w:pPr>
        <w:ind w:left="0"/>
        <w:rPr>
          <w:b/>
          <w:bCs/>
        </w:rPr>
      </w:pPr>
    </w:p>
    <w:p w14:paraId="229CC2D4" w14:textId="26A532AF" w:rsidR="00990267" w:rsidRDefault="00990267" w:rsidP="00990267">
      <w:pPr>
        <w:ind w:left="0"/>
        <w:rPr>
          <w:rFonts w:ascii="Consolas" w:hAnsi="Consolas"/>
        </w:rPr>
      </w:pPr>
      <w:r>
        <w:rPr>
          <w:b/>
          <w:bCs/>
        </w:rPr>
        <w:t>Indexes</w:t>
      </w:r>
      <w:r w:rsidRPr="00EF1AC7">
        <w:rPr>
          <w:b/>
          <w:bCs/>
        </w:rPr>
        <w:t>:</w:t>
      </w:r>
      <w:r>
        <w:t xml:space="preserve"> </w:t>
      </w:r>
      <w:r>
        <w:rPr>
          <w:rFonts w:ascii="Consolas" w:hAnsi="Consolas"/>
        </w:rPr>
        <w:t>EXTERNAL_ID</w:t>
      </w:r>
      <w:r w:rsidRPr="00990267">
        <w:t xml:space="preserve">, </w:t>
      </w:r>
      <w:r>
        <w:rPr>
          <w:rFonts w:ascii="Consolas" w:hAnsi="Consolas"/>
        </w:rPr>
        <w:t>INVENTORY_ID+INVENTORY_ID_RESETS</w:t>
      </w:r>
      <w:r w:rsidRPr="00990267">
        <w:t xml:space="preserve">, </w:t>
      </w:r>
      <w:r>
        <w:rPr>
          <w:rFonts w:ascii="Consolas" w:hAnsi="Consolas"/>
        </w:rPr>
        <w:t>INVENTORY_TYPE_ID</w:t>
      </w:r>
    </w:p>
    <w:p w14:paraId="72EAF51C" w14:textId="77777777" w:rsidR="00990267" w:rsidRDefault="00990267" w:rsidP="00990267">
      <w:pPr>
        <w:ind w:left="0"/>
      </w:pPr>
      <w:r w:rsidRPr="00EF1AC7">
        <w:rPr>
          <w:b/>
          <w:bCs/>
        </w:rPr>
        <w:t>Foreign Keys</w:t>
      </w:r>
      <w:r>
        <w:t>: none</w:t>
      </w:r>
    </w:p>
    <w:p w14:paraId="3ACA38EB" w14:textId="77777777" w:rsidR="00990267" w:rsidRDefault="00990267" w:rsidP="00990267">
      <w:pPr>
        <w:ind w:left="0"/>
        <w:rPr>
          <w:b/>
          <w:bCs/>
        </w:rPr>
      </w:pPr>
      <w:r w:rsidRPr="00EF1AC7">
        <w:rPr>
          <w:b/>
          <w:bCs/>
        </w:rPr>
        <w:lastRenderedPageBreak/>
        <w:t>Triggers:</w:t>
      </w:r>
      <w:r>
        <w:rPr>
          <w:b/>
          <w:bCs/>
        </w:rPr>
        <w:t xml:space="preserve"> </w:t>
      </w:r>
      <w:r w:rsidRPr="00AD4C4B">
        <w:t>none</w:t>
      </w:r>
    </w:p>
    <w:p w14:paraId="7AF6720C" w14:textId="77777777" w:rsidR="00990267" w:rsidRPr="001828BF" w:rsidRDefault="00990267" w:rsidP="00990267">
      <w:pPr>
        <w:ind w:left="0"/>
      </w:pPr>
      <w:r w:rsidRPr="001828BF">
        <w:rPr>
          <w:b/>
          <w:bCs/>
        </w:rPr>
        <w:t>Grants:</w:t>
      </w:r>
      <w:r w:rsidRPr="001828BF">
        <w:t xml:space="preserve"> none</w:t>
      </w:r>
    </w:p>
    <w:p w14:paraId="5B823F07" w14:textId="77777777" w:rsidR="00990267" w:rsidRPr="008A2804" w:rsidRDefault="00990267" w:rsidP="00990267"/>
    <w:tbl>
      <w:tblPr>
        <w:tblStyle w:val="Mkatabulky"/>
        <w:tblW w:w="9497" w:type="dxa"/>
        <w:tblInd w:w="-5" w:type="dxa"/>
        <w:tblLook w:val="04A0" w:firstRow="1" w:lastRow="0" w:firstColumn="1" w:lastColumn="0" w:noHBand="0" w:noVBand="1"/>
      </w:tblPr>
      <w:tblGrid>
        <w:gridCol w:w="2606"/>
        <w:gridCol w:w="1836"/>
        <w:gridCol w:w="4358"/>
        <w:gridCol w:w="697"/>
      </w:tblGrid>
      <w:tr w:rsidR="00990267" w14:paraId="4FFDC0BF" w14:textId="77777777" w:rsidTr="00990267">
        <w:trPr>
          <w:trHeight w:val="137"/>
        </w:trPr>
        <w:tc>
          <w:tcPr>
            <w:tcW w:w="2606" w:type="dxa"/>
            <w:shd w:val="clear" w:color="auto" w:fill="D9D9D9" w:themeFill="background1" w:themeFillShade="D9"/>
          </w:tcPr>
          <w:p w14:paraId="2EB8D55F" w14:textId="77777777" w:rsidR="00990267" w:rsidRDefault="00990267" w:rsidP="00F0760A">
            <w:pPr>
              <w:ind w:left="0"/>
              <w:rPr>
                <w:b/>
                <w:bCs/>
              </w:rPr>
            </w:pPr>
            <w:r>
              <w:rPr>
                <w:b/>
                <w:bCs/>
              </w:rPr>
              <w:t>Column Name</w:t>
            </w:r>
          </w:p>
        </w:tc>
        <w:tc>
          <w:tcPr>
            <w:tcW w:w="1836" w:type="dxa"/>
            <w:shd w:val="clear" w:color="auto" w:fill="D9D9D9" w:themeFill="background1" w:themeFillShade="D9"/>
          </w:tcPr>
          <w:p w14:paraId="03DE7196" w14:textId="77777777" w:rsidR="00990267" w:rsidRDefault="00990267" w:rsidP="00F0760A">
            <w:pPr>
              <w:ind w:left="0"/>
              <w:rPr>
                <w:b/>
                <w:bCs/>
              </w:rPr>
            </w:pPr>
            <w:r>
              <w:rPr>
                <w:b/>
                <w:bCs/>
              </w:rPr>
              <w:t>Data Type</w:t>
            </w:r>
          </w:p>
        </w:tc>
        <w:tc>
          <w:tcPr>
            <w:tcW w:w="4358" w:type="dxa"/>
            <w:shd w:val="clear" w:color="auto" w:fill="D9D9D9" w:themeFill="background1" w:themeFillShade="D9"/>
          </w:tcPr>
          <w:p w14:paraId="07B83354" w14:textId="77777777" w:rsidR="00990267" w:rsidRDefault="00990267" w:rsidP="00F0760A">
            <w:pPr>
              <w:ind w:left="0"/>
              <w:rPr>
                <w:b/>
                <w:bCs/>
              </w:rPr>
            </w:pPr>
            <w:r>
              <w:rPr>
                <w:b/>
                <w:bCs/>
              </w:rPr>
              <w:t>Description</w:t>
            </w:r>
          </w:p>
        </w:tc>
        <w:tc>
          <w:tcPr>
            <w:tcW w:w="697" w:type="dxa"/>
            <w:shd w:val="clear" w:color="auto" w:fill="D9D9D9" w:themeFill="background1" w:themeFillShade="D9"/>
          </w:tcPr>
          <w:p w14:paraId="4095DAF5" w14:textId="77777777" w:rsidR="00990267" w:rsidRDefault="00990267" w:rsidP="00F0760A">
            <w:pPr>
              <w:ind w:left="0"/>
              <w:rPr>
                <w:b/>
                <w:bCs/>
              </w:rPr>
            </w:pPr>
            <w:r>
              <w:rPr>
                <w:b/>
                <w:bCs/>
              </w:rPr>
              <w:t>Null</w:t>
            </w:r>
          </w:p>
        </w:tc>
      </w:tr>
      <w:tr w:rsidR="00990267" w:rsidRPr="00F66D48" w14:paraId="2200A599" w14:textId="77777777" w:rsidTr="00990267">
        <w:trPr>
          <w:trHeight w:val="219"/>
        </w:trPr>
        <w:tc>
          <w:tcPr>
            <w:tcW w:w="2606" w:type="dxa"/>
          </w:tcPr>
          <w:p w14:paraId="54D82DC3" w14:textId="3FAC84C1" w:rsidR="00990267" w:rsidRPr="00990267" w:rsidRDefault="00990267" w:rsidP="00990267">
            <w:pPr>
              <w:ind w:left="0"/>
              <w:rPr>
                <w:rFonts w:ascii="Consolas" w:hAnsi="Consolas"/>
              </w:rPr>
            </w:pPr>
            <w:r w:rsidRPr="00990267">
              <w:rPr>
                <w:rFonts w:ascii="Consolas" w:hAnsi="Consolas"/>
              </w:rPr>
              <w:t>EXTERNAL_ID</w:t>
            </w:r>
          </w:p>
        </w:tc>
        <w:tc>
          <w:tcPr>
            <w:tcW w:w="1836" w:type="dxa"/>
          </w:tcPr>
          <w:p w14:paraId="04606B88" w14:textId="170FF914" w:rsidR="00990267" w:rsidRPr="00990267" w:rsidRDefault="00990267" w:rsidP="00990267">
            <w:pPr>
              <w:ind w:left="0"/>
              <w:rPr>
                <w:rFonts w:ascii="Consolas" w:hAnsi="Consolas"/>
              </w:rPr>
            </w:pPr>
            <w:r w:rsidRPr="00990267">
              <w:rPr>
                <w:rFonts w:ascii="Consolas" w:hAnsi="Consolas"/>
              </w:rPr>
              <w:t>VARCHAR2 (19 Byte)</w:t>
            </w:r>
          </w:p>
        </w:tc>
        <w:tc>
          <w:tcPr>
            <w:tcW w:w="4358" w:type="dxa"/>
          </w:tcPr>
          <w:p w14:paraId="020A0425" w14:textId="7D02D926" w:rsidR="00990267" w:rsidRPr="00F66D48" w:rsidRDefault="00990267" w:rsidP="00990267">
            <w:pPr>
              <w:ind w:left="0"/>
            </w:pPr>
            <w:r>
              <w:t>External ID of the inventory in RMS.</w:t>
            </w:r>
          </w:p>
        </w:tc>
        <w:tc>
          <w:tcPr>
            <w:tcW w:w="697" w:type="dxa"/>
          </w:tcPr>
          <w:p w14:paraId="554DBAB5" w14:textId="2DAA58DF" w:rsidR="00990267" w:rsidRDefault="00990267" w:rsidP="00990267">
            <w:pPr>
              <w:ind w:left="0"/>
            </w:pPr>
            <w:r>
              <w:t>Null</w:t>
            </w:r>
          </w:p>
        </w:tc>
      </w:tr>
      <w:tr w:rsidR="00990267" w:rsidRPr="00F66D48" w14:paraId="4D2FC78A" w14:textId="77777777" w:rsidTr="00990267">
        <w:trPr>
          <w:trHeight w:val="219"/>
        </w:trPr>
        <w:tc>
          <w:tcPr>
            <w:tcW w:w="2606" w:type="dxa"/>
          </w:tcPr>
          <w:p w14:paraId="0DDDA205" w14:textId="04A8F5A3" w:rsidR="00990267" w:rsidRPr="00990267" w:rsidRDefault="00990267" w:rsidP="00990267">
            <w:pPr>
              <w:ind w:left="0"/>
              <w:rPr>
                <w:rFonts w:ascii="Consolas" w:hAnsi="Consolas"/>
              </w:rPr>
            </w:pPr>
            <w:r w:rsidRPr="00990267">
              <w:rPr>
                <w:rFonts w:ascii="Consolas" w:hAnsi="Consolas"/>
              </w:rPr>
              <w:t>INVENTORY_TYPE_ID</w:t>
            </w:r>
          </w:p>
        </w:tc>
        <w:tc>
          <w:tcPr>
            <w:tcW w:w="1836" w:type="dxa"/>
          </w:tcPr>
          <w:p w14:paraId="0A9D5F94" w14:textId="72468E94" w:rsidR="00990267" w:rsidRPr="00990267" w:rsidRDefault="00990267" w:rsidP="00990267">
            <w:pPr>
              <w:ind w:left="0"/>
              <w:rPr>
                <w:rFonts w:ascii="Consolas" w:hAnsi="Consolas"/>
              </w:rPr>
            </w:pPr>
            <w:r w:rsidRPr="00990267">
              <w:rPr>
                <w:rFonts w:ascii="Consolas" w:hAnsi="Consolas"/>
              </w:rPr>
              <w:t>NUMBER</w:t>
            </w:r>
          </w:p>
        </w:tc>
        <w:tc>
          <w:tcPr>
            <w:tcW w:w="4358" w:type="dxa"/>
          </w:tcPr>
          <w:p w14:paraId="5268685D" w14:textId="4B4DFAED" w:rsidR="00990267" w:rsidRDefault="00990267" w:rsidP="00990267">
            <w:pPr>
              <w:ind w:left="25"/>
            </w:pPr>
            <w:r>
              <w:t>Inventory type ID of the inventory in RMS.</w:t>
            </w:r>
          </w:p>
        </w:tc>
        <w:tc>
          <w:tcPr>
            <w:tcW w:w="697" w:type="dxa"/>
          </w:tcPr>
          <w:p w14:paraId="0A788916" w14:textId="77777777" w:rsidR="00990267" w:rsidRDefault="00990267" w:rsidP="00990267">
            <w:pPr>
              <w:ind w:left="0"/>
            </w:pPr>
            <w:r>
              <w:t>Null</w:t>
            </w:r>
          </w:p>
        </w:tc>
      </w:tr>
      <w:tr w:rsidR="00990267" w:rsidRPr="00F66D48" w14:paraId="6790C5F5" w14:textId="77777777" w:rsidTr="00990267">
        <w:trPr>
          <w:trHeight w:val="219"/>
        </w:trPr>
        <w:tc>
          <w:tcPr>
            <w:tcW w:w="2606" w:type="dxa"/>
          </w:tcPr>
          <w:p w14:paraId="132D969E" w14:textId="60E41207" w:rsidR="00990267" w:rsidRPr="00990267" w:rsidRDefault="00990267" w:rsidP="00990267">
            <w:pPr>
              <w:ind w:left="0"/>
              <w:rPr>
                <w:rFonts w:ascii="Consolas" w:hAnsi="Consolas"/>
              </w:rPr>
            </w:pPr>
            <w:r w:rsidRPr="00990267">
              <w:rPr>
                <w:rFonts w:ascii="Consolas" w:hAnsi="Consolas"/>
              </w:rPr>
              <w:t>INVENTORY_ID</w:t>
            </w:r>
          </w:p>
        </w:tc>
        <w:tc>
          <w:tcPr>
            <w:tcW w:w="1836" w:type="dxa"/>
          </w:tcPr>
          <w:p w14:paraId="56F7EAA3" w14:textId="17D8C70B" w:rsidR="00990267" w:rsidRPr="00990267" w:rsidRDefault="00990267" w:rsidP="00990267">
            <w:pPr>
              <w:ind w:left="0"/>
              <w:rPr>
                <w:rFonts w:ascii="Consolas" w:hAnsi="Consolas"/>
              </w:rPr>
            </w:pPr>
            <w:r w:rsidRPr="00990267">
              <w:rPr>
                <w:rFonts w:ascii="Consolas" w:hAnsi="Consolas"/>
              </w:rPr>
              <w:t>NUMBER</w:t>
            </w:r>
          </w:p>
        </w:tc>
        <w:tc>
          <w:tcPr>
            <w:tcW w:w="4358" w:type="dxa"/>
          </w:tcPr>
          <w:p w14:paraId="7FF154BD" w14:textId="461D6678" w:rsidR="00990267" w:rsidRDefault="00990267" w:rsidP="00990267">
            <w:pPr>
              <w:ind w:left="25"/>
            </w:pPr>
            <w:r>
              <w:t>Inventory ID of the inventory in RMS.</w:t>
            </w:r>
          </w:p>
        </w:tc>
        <w:tc>
          <w:tcPr>
            <w:tcW w:w="697" w:type="dxa"/>
          </w:tcPr>
          <w:p w14:paraId="684CDB95" w14:textId="23955455" w:rsidR="00990267" w:rsidRDefault="00990267" w:rsidP="00990267">
            <w:pPr>
              <w:ind w:left="0"/>
            </w:pPr>
            <w:r>
              <w:t>Null</w:t>
            </w:r>
          </w:p>
        </w:tc>
      </w:tr>
      <w:tr w:rsidR="00990267" w:rsidRPr="00F66D48" w14:paraId="0CAF9ECF" w14:textId="77777777" w:rsidTr="00990267">
        <w:trPr>
          <w:trHeight w:val="219"/>
        </w:trPr>
        <w:tc>
          <w:tcPr>
            <w:tcW w:w="2606" w:type="dxa"/>
          </w:tcPr>
          <w:p w14:paraId="10E9FE55" w14:textId="28949001" w:rsidR="00990267" w:rsidRPr="00990267" w:rsidRDefault="00990267" w:rsidP="00990267">
            <w:pPr>
              <w:ind w:left="0"/>
              <w:rPr>
                <w:rFonts w:ascii="Consolas" w:hAnsi="Consolas"/>
              </w:rPr>
            </w:pPr>
            <w:r w:rsidRPr="00990267">
              <w:rPr>
                <w:rFonts w:ascii="Consolas" w:hAnsi="Consolas"/>
              </w:rPr>
              <w:t>INVENTORY_ID_RESETS</w:t>
            </w:r>
          </w:p>
        </w:tc>
        <w:tc>
          <w:tcPr>
            <w:tcW w:w="1836" w:type="dxa"/>
          </w:tcPr>
          <w:p w14:paraId="7BCEBA9F" w14:textId="7258AD76" w:rsidR="00990267" w:rsidRPr="00990267" w:rsidRDefault="00990267" w:rsidP="00990267">
            <w:pPr>
              <w:ind w:left="0"/>
              <w:rPr>
                <w:rFonts w:ascii="Consolas" w:hAnsi="Consolas"/>
              </w:rPr>
            </w:pPr>
            <w:r w:rsidRPr="00990267">
              <w:rPr>
                <w:rFonts w:ascii="Consolas" w:hAnsi="Consolas"/>
              </w:rPr>
              <w:t>NUMBER</w:t>
            </w:r>
          </w:p>
        </w:tc>
        <w:tc>
          <w:tcPr>
            <w:tcW w:w="4358" w:type="dxa"/>
          </w:tcPr>
          <w:p w14:paraId="44DA6B5C" w14:textId="78E30630" w:rsidR="00990267" w:rsidRDefault="00990267" w:rsidP="00990267">
            <w:pPr>
              <w:ind w:left="25"/>
            </w:pPr>
            <w:r>
              <w:t>Inventory ID resets of the inventory in RMS.</w:t>
            </w:r>
          </w:p>
        </w:tc>
        <w:tc>
          <w:tcPr>
            <w:tcW w:w="697" w:type="dxa"/>
          </w:tcPr>
          <w:p w14:paraId="0A557D2B" w14:textId="2299EFB5" w:rsidR="00990267" w:rsidRDefault="00990267" w:rsidP="00990267">
            <w:pPr>
              <w:ind w:left="0"/>
            </w:pPr>
            <w:r>
              <w:t>Null</w:t>
            </w:r>
          </w:p>
        </w:tc>
      </w:tr>
      <w:tr w:rsidR="00990267" w:rsidRPr="00F66D48" w14:paraId="3CE0F96F" w14:textId="77777777" w:rsidTr="00990267">
        <w:trPr>
          <w:trHeight w:val="219"/>
        </w:trPr>
        <w:tc>
          <w:tcPr>
            <w:tcW w:w="2606" w:type="dxa"/>
          </w:tcPr>
          <w:p w14:paraId="55469422" w14:textId="66653AB2" w:rsidR="00990267" w:rsidRPr="00990267" w:rsidRDefault="00990267" w:rsidP="00990267">
            <w:pPr>
              <w:ind w:left="0"/>
              <w:rPr>
                <w:rFonts w:ascii="Consolas" w:hAnsi="Consolas"/>
              </w:rPr>
            </w:pPr>
            <w:r w:rsidRPr="00990267">
              <w:rPr>
                <w:rFonts w:ascii="Consolas" w:hAnsi="Consolas"/>
              </w:rPr>
              <w:t>CONT99</w:t>
            </w:r>
          </w:p>
        </w:tc>
        <w:tc>
          <w:tcPr>
            <w:tcW w:w="1836" w:type="dxa"/>
          </w:tcPr>
          <w:p w14:paraId="0FADB2D2" w14:textId="4F03781C" w:rsidR="00990267" w:rsidRPr="00990267" w:rsidRDefault="00990267" w:rsidP="00990267">
            <w:pPr>
              <w:ind w:left="0"/>
              <w:rPr>
                <w:rFonts w:ascii="Consolas" w:hAnsi="Consolas"/>
              </w:rPr>
            </w:pPr>
            <w:r w:rsidRPr="00990267">
              <w:rPr>
                <w:rFonts w:ascii="Consolas" w:hAnsi="Consolas"/>
              </w:rPr>
              <w:t>NUMBER</w:t>
            </w:r>
          </w:p>
        </w:tc>
        <w:tc>
          <w:tcPr>
            <w:tcW w:w="4358" w:type="dxa"/>
          </w:tcPr>
          <w:p w14:paraId="15B1ED4C" w14:textId="3583217C" w:rsidR="00990267" w:rsidRDefault="00990267" w:rsidP="00990267">
            <w:pPr>
              <w:ind w:left="25"/>
            </w:pPr>
            <w:r>
              <w:t>Container ID of type 99 container.</w:t>
            </w:r>
            <w:r>
              <w:br/>
              <w:t>NULL for Non-OneNumber inventory.</w:t>
            </w:r>
          </w:p>
        </w:tc>
        <w:tc>
          <w:tcPr>
            <w:tcW w:w="697" w:type="dxa"/>
          </w:tcPr>
          <w:p w14:paraId="65E92944" w14:textId="211BD360" w:rsidR="00990267" w:rsidRDefault="00990267" w:rsidP="00990267">
            <w:pPr>
              <w:ind w:left="0"/>
            </w:pPr>
            <w:r>
              <w:t>Null</w:t>
            </w:r>
          </w:p>
        </w:tc>
      </w:tr>
      <w:tr w:rsidR="00990267" w:rsidRPr="00F66D48" w14:paraId="59B84C56" w14:textId="77777777" w:rsidTr="00990267">
        <w:trPr>
          <w:trHeight w:val="219"/>
        </w:trPr>
        <w:tc>
          <w:tcPr>
            <w:tcW w:w="2606" w:type="dxa"/>
          </w:tcPr>
          <w:p w14:paraId="1DCDE819" w14:textId="5489B1AE" w:rsidR="00990267" w:rsidRPr="00990267" w:rsidRDefault="00990267" w:rsidP="00990267">
            <w:pPr>
              <w:ind w:left="0"/>
              <w:rPr>
                <w:rFonts w:ascii="Consolas" w:hAnsi="Consolas"/>
              </w:rPr>
            </w:pPr>
            <w:r w:rsidRPr="00990267">
              <w:rPr>
                <w:rFonts w:ascii="Consolas" w:hAnsi="Consolas"/>
              </w:rPr>
              <w:t>CONT100</w:t>
            </w:r>
          </w:p>
        </w:tc>
        <w:tc>
          <w:tcPr>
            <w:tcW w:w="1836" w:type="dxa"/>
          </w:tcPr>
          <w:p w14:paraId="7F4DD993" w14:textId="5323A7E8" w:rsidR="00990267" w:rsidRPr="00990267" w:rsidRDefault="00990267" w:rsidP="00990267">
            <w:pPr>
              <w:ind w:left="0"/>
              <w:rPr>
                <w:rFonts w:ascii="Consolas" w:hAnsi="Consolas"/>
              </w:rPr>
            </w:pPr>
            <w:r w:rsidRPr="00990267">
              <w:rPr>
                <w:rFonts w:ascii="Consolas" w:hAnsi="Consolas"/>
              </w:rPr>
              <w:t>NUMBER</w:t>
            </w:r>
          </w:p>
        </w:tc>
        <w:tc>
          <w:tcPr>
            <w:tcW w:w="4358" w:type="dxa"/>
          </w:tcPr>
          <w:p w14:paraId="68A0DC14" w14:textId="15C1D53A" w:rsidR="00990267" w:rsidRDefault="00990267" w:rsidP="00990267">
            <w:pPr>
              <w:ind w:left="25"/>
            </w:pPr>
            <w:r>
              <w:t>Container ID of type 100 container.</w:t>
            </w:r>
            <w:r>
              <w:br/>
              <w:t>NULL for inventory other than MSISDN.</w:t>
            </w:r>
          </w:p>
        </w:tc>
        <w:tc>
          <w:tcPr>
            <w:tcW w:w="697" w:type="dxa"/>
          </w:tcPr>
          <w:p w14:paraId="7E27D8E2" w14:textId="0AC1A58E" w:rsidR="00990267" w:rsidRDefault="00990267" w:rsidP="00990267">
            <w:pPr>
              <w:ind w:left="0"/>
            </w:pPr>
            <w:r>
              <w:t>Null</w:t>
            </w:r>
          </w:p>
        </w:tc>
      </w:tr>
      <w:tr w:rsidR="00990267" w:rsidRPr="00F66D48" w14:paraId="07520629" w14:textId="77777777" w:rsidTr="00990267">
        <w:trPr>
          <w:trHeight w:val="219"/>
        </w:trPr>
        <w:tc>
          <w:tcPr>
            <w:tcW w:w="2606" w:type="dxa"/>
          </w:tcPr>
          <w:p w14:paraId="486C29EA" w14:textId="41723315" w:rsidR="00990267" w:rsidRPr="00990267" w:rsidRDefault="00990267" w:rsidP="00990267">
            <w:pPr>
              <w:ind w:left="0"/>
              <w:rPr>
                <w:rFonts w:ascii="Consolas" w:hAnsi="Consolas"/>
              </w:rPr>
            </w:pPr>
            <w:r w:rsidRPr="00990267">
              <w:rPr>
                <w:rFonts w:ascii="Consolas" w:hAnsi="Consolas"/>
              </w:rPr>
              <w:t>CONT101</w:t>
            </w:r>
          </w:p>
        </w:tc>
        <w:tc>
          <w:tcPr>
            <w:tcW w:w="1836" w:type="dxa"/>
          </w:tcPr>
          <w:p w14:paraId="7890D11E" w14:textId="19ED520A" w:rsidR="00990267" w:rsidRPr="00990267" w:rsidRDefault="00990267" w:rsidP="00990267">
            <w:pPr>
              <w:ind w:left="0"/>
              <w:rPr>
                <w:rFonts w:ascii="Consolas" w:hAnsi="Consolas"/>
              </w:rPr>
            </w:pPr>
            <w:r w:rsidRPr="00990267">
              <w:rPr>
                <w:rFonts w:ascii="Consolas" w:hAnsi="Consolas"/>
              </w:rPr>
              <w:t>NUMBER</w:t>
            </w:r>
          </w:p>
        </w:tc>
        <w:tc>
          <w:tcPr>
            <w:tcW w:w="4358" w:type="dxa"/>
          </w:tcPr>
          <w:p w14:paraId="22A0870F" w14:textId="77777777" w:rsidR="00990267" w:rsidRDefault="00990267" w:rsidP="00990267">
            <w:pPr>
              <w:ind w:left="25"/>
            </w:pPr>
            <w:r>
              <w:t>Container ID of type 101 container.</w:t>
            </w:r>
          </w:p>
          <w:p w14:paraId="66B3674E" w14:textId="59681DE7" w:rsidR="00990267" w:rsidRDefault="00990267" w:rsidP="00990267">
            <w:pPr>
              <w:ind w:left="25"/>
            </w:pPr>
            <w:r>
              <w:t>NULL for not paired inventory.</w:t>
            </w:r>
          </w:p>
        </w:tc>
        <w:tc>
          <w:tcPr>
            <w:tcW w:w="697" w:type="dxa"/>
          </w:tcPr>
          <w:p w14:paraId="0B8EFB79" w14:textId="22B10937" w:rsidR="00990267" w:rsidRDefault="00990267" w:rsidP="00990267">
            <w:pPr>
              <w:ind w:left="0"/>
            </w:pPr>
            <w:r>
              <w:t>Null</w:t>
            </w:r>
          </w:p>
        </w:tc>
      </w:tr>
    </w:tbl>
    <w:p w14:paraId="3D06DBF7" w14:textId="77777777" w:rsidR="00990267" w:rsidRDefault="00990267" w:rsidP="00990267">
      <w:pPr>
        <w:ind w:left="0"/>
      </w:pPr>
    </w:p>
    <w:p w14:paraId="1DCC7958" w14:textId="6F3C2872" w:rsidR="007D55DD" w:rsidRDefault="00677AAF" w:rsidP="00677AAF">
      <w:pPr>
        <w:pStyle w:val="Nadpis5"/>
      </w:pPr>
      <w:bookmarkStart w:id="64" w:name="_Toc208565625"/>
      <w:r>
        <w:t xml:space="preserve">Table </w:t>
      </w:r>
      <w:r w:rsidRPr="00677AAF">
        <w:t>INVD_TMP_TERM_MSISDN_IN</w:t>
      </w:r>
      <w:bookmarkEnd w:id="64"/>
    </w:p>
    <w:p w14:paraId="22DC831B" w14:textId="748446B2" w:rsidR="00677AAF" w:rsidRPr="00A15FC4" w:rsidRDefault="00677AAF" w:rsidP="00677AAF">
      <w:pPr>
        <w:ind w:left="0"/>
      </w:pPr>
      <w:r>
        <w:t xml:space="preserve">Internal. Holds input list of MSISDN’s to be </w:t>
      </w:r>
      <w:r w:rsidR="00202B13">
        <w:t>terminated</w:t>
      </w:r>
      <w:r>
        <w:t xml:space="preserve"> in Kenan.</w:t>
      </w:r>
    </w:p>
    <w:p w14:paraId="009E5B75" w14:textId="77777777" w:rsidR="00677AAF" w:rsidRDefault="00677AAF" w:rsidP="00677AAF">
      <w:pPr>
        <w:ind w:left="0"/>
        <w:rPr>
          <w:b/>
          <w:bCs/>
        </w:rPr>
      </w:pPr>
    </w:p>
    <w:p w14:paraId="56275744" w14:textId="0281D7C0" w:rsidR="00677AAF" w:rsidRDefault="00677AAF" w:rsidP="00677AAF">
      <w:pPr>
        <w:ind w:left="0"/>
        <w:rPr>
          <w:rFonts w:ascii="Consolas" w:hAnsi="Consolas"/>
        </w:rPr>
      </w:pPr>
      <w:r>
        <w:rPr>
          <w:b/>
          <w:bCs/>
        </w:rPr>
        <w:t>Indexes</w:t>
      </w:r>
      <w:r w:rsidRPr="00EF1AC7">
        <w:rPr>
          <w:b/>
          <w:bCs/>
        </w:rPr>
        <w:t>:</w:t>
      </w:r>
      <w:r>
        <w:t xml:space="preserve"> Primary Key on </w:t>
      </w:r>
      <w:r w:rsidR="00202B13">
        <w:rPr>
          <w:rFonts w:ascii="Consolas" w:hAnsi="Consolas"/>
        </w:rPr>
        <w:t>MSISDN</w:t>
      </w:r>
    </w:p>
    <w:p w14:paraId="7A6A9C7A" w14:textId="77777777" w:rsidR="00677AAF" w:rsidRDefault="00677AAF" w:rsidP="00677AAF">
      <w:pPr>
        <w:ind w:left="0"/>
      </w:pPr>
      <w:r w:rsidRPr="00EF1AC7">
        <w:rPr>
          <w:b/>
          <w:bCs/>
        </w:rPr>
        <w:t>Foreign Keys</w:t>
      </w:r>
      <w:r>
        <w:t>: none</w:t>
      </w:r>
    </w:p>
    <w:p w14:paraId="6701F7F8" w14:textId="77777777" w:rsidR="00677AAF" w:rsidRDefault="00677AAF" w:rsidP="00677AAF">
      <w:pPr>
        <w:ind w:left="0"/>
        <w:rPr>
          <w:b/>
          <w:bCs/>
        </w:rPr>
      </w:pPr>
      <w:r w:rsidRPr="00EF1AC7">
        <w:rPr>
          <w:b/>
          <w:bCs/>
        </w:rPr>
        <w:t>Triggers:</w:t>
      </w:r>
      <w:r>
        <w:rPr>
          <w:b/>
          <w:bCs/>
        </w:rPr>
        <w:t xml:space="preserve"> </w:t>
      </w:r>
      <w:r w:rsidRPr="00AD4C4B">
        <w:t>none</w:t>
      </w:r>
    </w:p>
    <w:p w14:paraId="5192C47A" w14:textId="77777777" w:rsidR="00677AAF" w:rsidRPr="001828BF" w:rsidRDefault="00677AAF" w:rsidP="00677AAF">
      <w:pPr>
        <w:ind w:left="0"/>
      </w:pPr>
      <w:r w:rsidRPr="001828BF">
        <w:rPr>
          <w:b/>
          <w:bCs/>
        </w:rPr>
        <w:t>Grants:</w:t>
      </w:r>
      <w:r w:rsidRPr="001828BF">
        <w:t xml:space="preserve"> none</w:t>
      </w:r>
    </w:p>
    <w:p w14:paraId="06885EEE" w14:textId="77777777" w:rsidR="00677AAF" w:rsidRPr="008A2804" w:rsidRDefault="00677AAF" w:rsidP="00677AAF"/>
    <w:tbl>
      <w:tblPr>
        <w:tblStyle w:val="Mkatabulky"/>
        <w:tblW w:w="9497" w:type="dxa"/>
        <w:tblInd w:w="-5" w:type="dxa"/>
        <w:tblLook w:val="04A0" w:firstRow="1" w:lastRow="0" w:firstColumn="1" w:lastColumn="0" w:noHBand="0" w:noVBand="1"/>
      </w:tblPr>
      <w:tblGrid>
        <w:gridCol w:w="2262"/>
        <w:gridCol w:w="1902"/>
        <w:gridCol w:w="4627"/>
        <w:gridCol w:w="706"/>
      </w:tblGrid>
      <w:tr w:rsidR="00677AAF" w14:paraId="18746905" w14:textId="77777777" w:rsidTr="00400A9F">
        <w:trPr>
          <w:trHeight w:val="137"/>
        </w:trPr>
        <w:tc>
          <w:tcPr>
            <w:tcW w:w="2262" w:type="dxa"/>
            <w:shd w:val="clear" w:color="auto" w:fill="D9D9D9" w:themeFill="background1" w:themeFillShade="D9"/>
          </w:tcPr>
          <w:p w14:paraId="38AE8570" w14:textId="77777777" w:rsidR="00677AAF" w:rsidRDefault="00677AAF" w:rsidP="00400A9F">
            <w:pPr>
              <w:ind w:left="0"/>
              <w:rPr>
                <w:b/>
                <w:bCs/>
              </w:rPr>
            </w:pPr>
            <w:r>
              <w:rPr>
                <w:b/>
                <w:bCs/>
              </w:rPr>
              <w:t>Column Name</w:t>
            </w:r>
          </w:p>
        </w:tc>
        <w:tc>
          <w:tcPr>
            <w:tcW w:w="1902" w:type="dxa"/>
            <w:shd w:val="clear" w:color="auto" w:fill="D9D9D9" w:themeFill="background1" w:themeFillShade="D9"/>
          </w:tcPr>
          <w:p w14:paraId="1A41DD47" w14:textId="77777777" w:rsidR="00677AAF" w:rsidRDefault="00677AAF" w:rsidP="00400A9F">
            <w:pPr>
              <w:ind w:left="0"/>
              <w:rPr>
                <w:b/>
                <w:bCs/>
              </w:rPr>
            </w:pPr>
            <w:r>
              <w:rPr>
                <w:b/>
                <w:bCs/>
              </w:rPr>
              <w:t>Data Type</w:t>
            </w:r>
          </w:p>
        </w:tc>
        <w:tc>
          <w:tcPr>
            <w:tcW w:w="4627" w:type="dxa"/>
            <w:shd w:val="clear" w:color="auto" w:fill="D9D9D9" w:themeFill="background1" w:themeFillShade="D9"/>
          </w:tcPr>
          <w:p w14:paraId="6BD29A1F" w14:textId="77777777" w:rsidR="00677AAF" w:rsidRDefault="00677AAF" w:rsidP="00400A9F">
            <w:pPr>
              <w:ind w:left="0"/>
              <w:rPr>
                <w:b/>
                <w:bCs/>
              </w:rPr>
            </w:pPr>
            <w:r>
              <w:rPr>
                <w:b/>
                <w:bCs/>
              </w:rPr>
              <w:t>Description</w:t>
            </w:r>
          </w:p>
        </w:tc>
        <w:tc>
          <w:tcPr>
            <w:tcW w:w="706" w:type="dxa"/>
            <w:shd w:val="clear" w:color="auto" w:fill="D9D9D9" w:themeFill="background1" w:themeFillShade="D9"/>
          </w:tcPr>
          <w:p w14:paraId="096F9359" w14:textId="77777777" w:rsidR="00677AAF" w:rsidRDefault="00677AAF" w:rsidP="00400A9F">
            <w:pPr>
              <w:ind w:left="0"/>
              <w:rPr>
                <w:b/>
                <w:bCs/>
              </w:rPr>
            </w:pPr>
            <w:r>
              <w:rPr>
                <w:b/>
                <w:bCs/>
              </w:rPr>
              <w:t>Null</w:t>
            </w:r>
          </w:p>
        </w:tc>
      </w:tr>
      <w:tr w:rsidR="00202B13" w:rsidRPr="00F66D48" w14:paraId="56273A5F" w14:textId="77777777" w:rsidTr="00400A9F">
        <w:trPr>
          <w:trHeight w:val="219"/>
        </w:trPr>
        <w:tc>
          <w:tcPr>
            <w:tcW w:w="2262" w:type="dxa"/>
          </w:tcPr>
          <w:p w14:paraId="44ED9452" w14:textId="7BA29BF2" w:rsidR="00202B13" w:rsidRPr="00202B13" w:rsidRDefault="00202B13" w:rsidP="00202B13">
            <w:pPr>
              <w:ind w:left="0"/>
              <w:rPr>
                <w:rFonts w:ascii="Consolas" w:hAnsi="Consolas"/>
              </w:rPr>
            </w:pPr>
            <w:r w:rsidRPr="00202B13">
              <w:rPr>
                <w:rFonts w:ascii="Consolas" w:hAnsi="Consolas"/>
              </w:rPr>
              <w:t>MSISDN</w:t>
            </w:r>
          </w:p>
        </w:tc>
        <w:tc>
          <w:tcPr>
            <w:tcW w:w="1902" w:type="dxa"/>
          </w:tcPr>
          <w:p w14:paraId="695FEDC5" w14:textId="765DF935" w:rsidR="00202B13" w:rsidRPr="00202B13" w:rsidRDefault="00202B13" w:rsidP="00202B13">
            <w:pPr>
              <w:ind w:left="0"/>
              <w:rPr>
                <w:rFonts w:ascii="Consolas" w:hAnsi="Consolas"/>
              </w:rPr>
            </w:pPr>
            <w:r w:rsidRPr="00202B13">
              <w:rPr>
                <w:rFonts w:ascii="Consolas" w:hAnsi="Consolas"/>
              </w:rPr>
              <w:t>VARCHAR2 (12)</w:t>
            </w:r>
          </w:p>
        </w:tc>
        <w:tc>
          <w:tcPr>
            <w:tcW w:w="4627" w:type="dxa"/>
          </w:tcPr>
          <w:p w14:paraId="2031928F" w14:textId="48EC0817" w:rsidR="00202B13" w:rsidRPr="00F66D48" w:rsidRDefault="00202B13" w:rsidP="00202B13">
            <w:pPr>
              <w:ind w:left="0"/>
            </w:pPr>
            <w:r>
              <w:t>MSISDN identifier. Unique</w:t>
            </w:r>
          </w:p>
        </w:tc>
        <w:tc>
          <w:tcPr>
            <w:tcW w:w="706" w:type="dxa"/>
          </w:tcPr>
          <w:p w14:paraId="28D03252" w14:textId="77777777" w:rsidR="00202B13" w:rsidRDefault="00202B13" w:rsidP="00202B13">
            <w:pPr>
              <w:ind w:left="0"/>
            </w:pPr>
          </w:p>
        </w:tc>
      </w:tr>
      <w:tr w:rsidR="00202B13" w:rsidRPr="00F66D48" w14:paraId="6DE93D39" w14:textId="77777777" w:rsidTr="00400A9F">
        <w:trPr>
          <w:trHeight w:val="219"/>
        </w:trPr>
        <w:tc>
          <w:tcPr>
            <w:tcW w:w="2262" w:type="dxa"/>
          </w:tcPr>
          <w:p w14:paraId="39F72C66" w14:textId="10E48F2B" w:rsidR="00202B13" w:rsidRPr="00202B13" w:rsidRDefault="00202B13" w:rsidP="00202B13">
            <w:pPr>
              <w:ind w:left="0"/>
              <w:rPr>
                <w:rFonts w:ascii="Consolas" w:hAnsi="Consolas"/>
              </w:rPr>
            </w:pPr>
            <w:r w:rsidRPr="00202B13">
              <w:rPr>
                <w:rFonts w:ascii="Consolas" w:hAnsi="Consolas"/>
              </w:rPr>
              <w:t>SKIP</w:t>
            </w:r>
          </w:p>
        </w:tc>
        <w:tc>
          <w:tcPr>
            <w:tcW w:w="1902" w:type="dxa"/>
          </w:tcPr>
          <w:p w14:paraId="5A6F0F62" w14:textId="0E2E6CE7" w:rsidR="00202B13" w:rsidRPr="00202B13" w:rsidRDefault="00202B13" w:rsidP="00202B13">
            <w:pPr>
              <w:ind w:left="0"/>
              <w:rPr>
                <w:rFonts w:ascii="Consolas" w:hAnsi="Consolas"/>
              </w:rPr>
            </w:pPr>
            <w:r w:rsidRPr="00202B13">
              <w:rPr>
                <w:rFonts w:ascii="Consolas" w:hAnsi="Consolas"/>
              </w:rPr>
              <w:t>VARCHAR2 (1)</w:t>
            </w:r>
          </w:p>
        </w:tc>
        <w:tc>
          <w:tcPr>
            <w:tcW w:w="4627" w:type="dxa"/>
          </w:tcPr>
          <w:p w14:paraId="6CE2C082" w14:textId="5BB36EF7" w:rsidR="00202B13" w:rsidRDefault="00202B13" w:rsidP="00202B13">
            <w:pPr>
              <w:ind w:left="25"/>
            </w:pPr>
            <w:r>
              <w:t>Skip flag. Set to “</w:t>
            </w:r>
            <w:r w:rsidRPr="00202B13">
              <w:rPr>
                <w:rFonts w:ascii="Consolas" w:hAnsi="Consolas"/>
              </w:rPr>
              <w:t>Y</w:t>
            </w:r>
            <w:r>
              <w:t>” to skip the MSISDN.</w:t>
            </w:r>
          </w:p>
        </w:tc>
        <w:tc>
          <w:tcPr>
            <w:tcW w:w="706" w:type="dxa"/>
          </w:tcPr>
          <w:p w14:paraId="52003B21" w14:textId="77777777" w:rsidR="00202B13" w:rsidRDefault="00202B13" w:rsidP="00202B13">
            <w:pPr>
              <w:ind w:left="0"/>
            </w:pPr>
            <w:r>
              <w:t>Null</w:t>
            </w:r>
          </w:p>
        </w:tc>
      </w:tr>
    </w:tbl>
    <w:p w14:paraId="2EC0A0DF" w14:textId="446C3B32" w:rsidR="00677AAF" w:rsidRDefault="00677AAF" w:rsidP="00677AAF">
      <w:pPr>
        <w:ind w:left="0"/>
      </w:pPr>
    </w:p>
    <w:p w14:paraId="19AE9E32" w14:textId="1528AC86" w:rsidR="00202B13" w:rsidRDefault="00202B13" w:rsidP="00202B13">
      <w:pPr>
        <w:pStyle w:val="Nadpis5"/>
      </w:pPr>
      <w:bookmarkStart w:id="65" w:name="_Toc208565626"/>
      <w:r>
        <w:t xml:space="preserve">Table </w:t>
      </w:r>
      <w:r w:rsidRPr="00677AAF">
        <w:t>INVD_TMP_TERM_MSISDN_</w:t>
      </w:r>
      <w:r>
        <w:t>LOG</w:t>
      </w:r>
      <w:bookmarkEnd w:id="65"/>
    </w:p>
    <w:p w14:paraId="5AF7AC9E" w14:textId="1B8D0604" w:rsidR="00202B13" w:rsidRDefault="00202B13" w:rsidP="00202B13">
      <w:pPr>
        <w:ind w:left="0"/>
      </w:pPr>
      <w:r>
        <w:t>Internal. Holds Kenan MSISDN termination result flags.</w:t>
      </w:r>
    </w:p>
    <w:p w14:paraId="69E6D1DD" w14:textId="77777777" w:rsidR="00EA2A8A" w:rsidRDefault="00EA2A8A" w:rsidP="00202B13">
      <w:pPr>
        <w:ind w:left="0"/>
        <w:rPr>
          <w:b/>
          <w:bCs/>
        </w:rPr>
      </w:pPr>
    </w:p>
    <w:p w14:paraId="018E8207" w14:textId="77777777" w:rsidR="00202B13" w:rsidRDefault="00202B13" w:rsidP="00202B13">
      <w:pPr>
        <w:ind w:left="0"/>
        <w:rPr>
          <w:rFonts w:ascii="Consolas" w:hAnsi="Consolas"/>
        </w:rPr>
      </w:pPr>
      <w:r>
        <w:rPr>
          <w:b/>
          <w:bCs/>
        </w:rPr>
        <w:t>Indexes</w:t>
      </w:r>
      <w:r w:rsidRPr="00EF1AC7">
        <w:rPr>
          <w:b/>
          <w:bCs/>
        </w:rPr>
        <w:t>:</w:t>
      </w:r>
      <w:r>
        <w:t xml:space="preserve"> Primary Key on </w:t>
      </w:r>
      <w:r>
        <w:rPr>
          <w:rFonts w:ascii="Consolas" w:hAnsi="Consolas"/>
        </w:rPr>
        <w:t>MSISDN</w:t>
      </w:r>
    </w:p>
    <w:p w14:paraId="531F0A94" w14:textId="77777777" w:rsidR="00202B13" w:rsidRDefault="00202B13" w:rsidP="00202B13">
      <w:pPr>
        <w:ind w:left="0"/>
      </w:pPr>
      <w:r w:rsidRPr="00EF1AC7">
        <w:rPr>
          <w:b/>
          <w:bCs/>
        </w:rPr>
        <w:t>Foreign Keys</w:t>
      </w:r>
      <w:r>
        <w:t>: none</w:t>
      </w:r>
    </w:p>
    <w:p w14:paraId="68E5A6E8" w14:textId="77777777" w:rsidR="00202B13" w:rsidRDefault="00202B13" w:rsidP="00202B13">
      <w:pPr>
        <w:ind w:left="0"/>
        <w:rPr>
          <w:b/>
          <w:bCs/>
        </w:rPr>
      </w:pPr>
      <w:r w:rsidRPr="00EF1AC7">
        <w:rPr>
          <w:b/>
          <w:bCs/>
        </w:rPr>
        <w:t>Triggers:</w:t>
      </w:r>
      <w:r>
        <w:rPr>
          <w:b/>
          <w:bCs/>
        </w:rPr>
        <w:t xml:space="preserve"> </w:t>
      </w:r>
      <w:r w:rsidRPr="00AD4C4B">
        <w:t>none</w:t>
      </w:r>
    </w:p>
    <w:p w14:paraId="4D41011A" w14:textId="77777777" w:rsidR="00202B13" w:rsidRPr="001828BF" w:rsidRDefault="00202B13" w:rsidP="00202B13">
      <w:pPr>
        <w:ind w:left="0"/>
      </w:pPr>
      <w:r w:rsidRPr="001828BF">
        <w:rPr>
          <w:b/>
          <w:bCs/>
        </w:rPr>
        <w:t>Grants:</w:t>
      </w:r>
      <w:r w:rsidRPr="001828BF">
        <w:t xml:space="preserve"> none</w:t>
      </w:r>
    </w:p>
    <w:p w14:paraId="51D40EB9" w14:textId="77777777" w:rsidR="00202B13" w:rsidRPr="008A2804" w:rsidRDefault="00202B13" w:rsidP="00202B13"/>
    <w:tbl>
      <w:tblPr>
        <w:tblStyle w:val="Mkatabulky"/>
        <w:tblW w:w="9497" w:type="dxa"/>
        <w:tblInd w:w="-5" w:type="dxa"/>
        <w:tblLook w:val="04A0" w:firstRow="1" w:lastRow="0" w:firstColumn="1" w:lastColumn="0" w:noHBand="0" w:noVBand="1"/>
      </w:tblPr>
      <w:tblGrid>
        <w:gridCol w:w="2257"/>
        <w:gridCol w:w="1895"/>
        <w:gridCol w:w="4640"/>
        <w:gridCol w:w="705"/>
      </w:tblGrid>
      <w:tr w:rsidR="00AF4A03" w14:paraId="75D07285" w14:textId="77777777" w:rsidTr="00400A9F">
        <w:trPr>
          <w:trHeight w:val="137"/>
        </w:trPr>
        <w:tc>
          <w:tcPr>
            <w:tcW w:w="2262" w:type="dxa"/>
            <w:shd w:val="clear" w:color="auto" w:fill="D9D9D9" w:themeFill="background1" w:themeFillShade="D9"/>
          </w:tcPr>
          <w:p w14:paraId="4F45A599" w14:textId="77777777" w:rsidR="00202B13" w:rsidRDefault="00202B13" w:rsidP="00400A9F">
            <w:pPr>
              <w:ind w:left="0"/>
              <w:rPr>
                <w:b/>
                <w:bCs/>
              </w:rPr>
            </w:pPr>
            <w:r>
              <w:rPr>
                <w:b/>
                <w:bCs/>
              </w:rPr>
              <w:t>Column Name</w:t>
            </w:r>
          </w:p>
        </w:tc>
        <w:tc>
          <w:tcPr>
            <w:tcW w:w="1902" w:type="dxa"/>
            <w:shd w:val="clear" w:color="auto" w:fill="D9D9D9" w:themeFill="background1" w:themeFillShade="D9"/>
          </w:tcPr>
          <w:p w14:paraId="3DEEC8FB" w14:textId="77777777" w:rsidR="00202B13" w:rsidRDefault="00202B13" w:rsidP="00400A9F">
            <w:pPr>
              <w:ind w:left="0"/>
              <w:rPr>
                <w:b/>
                <w:bCs/>
              </w:rPr>
            </w:pPr>
            <w:r>
              <w:rPr>
                <w:b/>
                <w:bCs/>
              </w:rPr>
              <w:t>Data Type</w:t>
            </w:r>
          </w:p>
        </w:tc>
        <w:tc>
          <w:tcPr>
            <w:tcW w:w="4627" w:type="dxa"/>
            <w:shd w:val="clear" w:color="auto" w:fill="D9D9D9" w:themeFill="background1" w:themeFillShade="D9"/>
          </w:tcPr>
          <w:p w14:paraId="0CA11C54" w14:textId="77777777" w:rsidR="00202B13" w:rsidRDefault="00202B13" w:rsidP="00400A9F">
            <w:pPr>
              <w:ind w:left="0"/>
              <w:rPr>
                <w:b/>
                <w:bCs/>
              </w:rPr>
            </w:pPr>
            <w:r>
              <w:rPr>
                <w:b/>
                <w:bCs/>
              </w:rPr>
              <w:t>Description</w:t>
            </w:r>
          </w:p>
        </w:tc>
        <w:tc>
          <w:tcPr>
            <w:tcW w:w="706" w:type="dxa"/>
            <w:shd w:val="clear" w:color="auto" w:fill="D9D9D9" w:themeFill="background1" w:themeFillShade="D9"/>
          </w:tcPr>
          <w:p w14:paraId="1BC87F83" w14:textId="77777777" w:rsidR="00202B13" w:rsidRDefault="00202B13" w:rsidP="00400A9F">
            <w:pPr>
              <w:ind w:left="0"/>
              <w:rPr>
                <w:b/>
                <w:bCs/>
              </w:rPr>
            </w:pPr>
            <w:r>
              <w:rPr>
                <w:b/>
                <w:bCs/>
              </w:rPr>
              <w:t>Null</w:t>
            </w:r>
          </w:p>
        </w:tc>
      </w:tr>
      <w:tr w:rsidR="00AF4A03" w:rsidRPr="00F66D48" w14:paraId="068641AC" w14:textId="77777777" w:rsidTr="00400A9F">
        <w:trPr>
          <w:trHeight w:val="219"/>
        </w:trPr>
        <w:tc>
          <w:tcPr>
            <w:tcW w:w="2262" w:type="dxa"/>
          </w:tcPr>
          <w:p w14:paraId="58C63F6B" w14:textId="5D99947C" w:rsidR="00202B13" w:rsidRPr="00AF4A03" w:rsidRDefault="00202B13" w:rsidP="00202B13">
            <w:pPr>
              <w:ind w:left="0"/>
              <w:rPr>
                <w:rFonts w:ascii="Consolas" w:hAnsi="Consolas"/>
              </w:rPr>
            </w:pPr>
            <w:r w:rsidRPr="00AF4A03">
              <w:rPr>
                <w:rFonts w:ascii="Consolas" w:hAnsi="Consolas"/>
              </w:rPr>
              <w:t>MSISDN</w:t>
            </w:r>
          </w:p>
        </w:tc>
        <w:tc>
          <w:tcPr>
            <w:tcW w:w="1902" w:type="dxa"/>
          </w:tcPr>
          <w:p w14:paraId="487BC350" w14:textId="6B4AF6A5" w:rsidR="00202B13" w:rsidRPr="00AF4A03" w:rsidRDefault="00202B13" w:rsidP="00202B13">
            <w:pPr>
              <w:ind w:left="0"/>
              <w:rPr>
                <w:rFonts w:ascii="Consolas" w:hAnsi="Consolas"/>
              </w:rPr>
            </w:pPr>
            <w:r w:rsidRPr="00AF4A03">
              <w:rPr>
                <w:rFonts w:ascii="Consolas" w:hAnsi="Consolas"/>
              </w:rPr>
              <w:t>VARCHAR2 (12)</w:t>
            </w:r>
          </w:p>
        </w:tc>
        <w:tc>
          <w:tcPr>
            <w:tcW w:w="4627" w:type="dxa"/>
          </w:tcPr>
          <w:p w14:paraId="4F00ACED" w14:textId="77777777" w:rsidR="00202B13" w:rsidRPr="00F66D48" w:rsidRDefault="00202B13" w:rsidP="00202B13">
            <w:pPr>
              <w:ind w:left="0"/>
            </w:pPr>
            <w:r>
              <w:t>MSISDN identifier. Unique</w:t>
            </w:r>
          </w:p>
        </w:tc>
        <w:tc>
          <w:tcPr>
            <w:tcW w:w="706" w:type="dxa"/>
          </w:tcPr>
          <w:p w14:paraId="67F6EA45" w14:textId="77777777" w:rsidR="00202B13" w:rsidRDefault="00202B13" w:rsidP="00202B13">
            <w:pPr>
              <w:ind w:left="0"/>
            </w:pPr>
          </w:p>
        </w:tc>
      </w:tr>
      <w:tr w:rsidR="00AF4A03" w:rsidRPr="00F66D48" w14:paraId="2D5CF25B" w14:textId="77777777" w:rsidTr="00400A9F">
        <w:trPr>
          <w:trHeight w:val="219"/>
        </w:trPr>
        <w:tc>
          <w:tcPr>
            <w:tcW w:w="2262" w:type="dxa"/>
          </w:tcPr>
          <w:p w14:paraId="67920679" w14:textId="6BC9E001" w:rsidR="00202B13" w:rsidRPr="00AF4A03" w:rsidRDefault="00202B13" w:rsidP="00202B13">
            <w:pPr>
              <w:ind w:left="0"/>
              <w:rPr>
                <w:rFonts w:ascii="Consolas" w:hAnsi="Consolas"/>
              </w:rPr>
            </w:pPr>
            <w:r w:rsidRPr="00AF4A03">
              <w:rPr>
                <w:rFonts w:ascii="Consolas" w:hAnsi="Consolas"/>
              </w:rPr>
              <w:t>STATUS_EIEMV</w:t>
            </w:r>
          </w:p>
        </w:tc>
        <w:tc>
          <w:tcPr>
            <w:tcW w:w="1902" w:type="dxa"/>
          </w:tcPr>
          <w:p w14:paraId="680F497D" w14:textId="35E4FE1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0F1FB8C" w14:textId="092DCAB0" w:rsidR="00EB714E" w:rsidRDefault="00202B13" w:rsidP="00202B13">
            <w:pPr>
              <w:ind w:left="25"/>
              <w:rPr>
                <w:rFonts w:ascii="Consolas" w:hAnsi="Consolas"/>
              </w:rPr>
            </w:pPr>
            <w:r>
              <w:t>Termination status in</w:t>
            </w:r>
            <w:r w:rsidR="00EB714E">
              <w:t xml:space="preserve"> </w:t>
            </w:r>
            <w:r w:rsidRPr="00AF4A03">
              <w:rPr>
                <w:rFonts w:ascii="Consolas" w:hAnsi="Consolas"/>
              </w:rPr>
              <w:t>EXTERNAL_ID_EQUIP_MAP_VIE</w:t>
            </w:r>
            <w:r w:rsidR="00EB714E">
              <w:rPr>
                <w:rFonts w:ascii="Consolas" w:hAnsi="Consolas"/>
              </w:rPr>
              <w:t>V</w:t>
            </w:r>
          </w:p>
          <w:p w14:paraId="3E4C25DE" w14:textId="5B1B8198" w:rsidR="00EB714E" w:rsidRPr="002965A7"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2D833214" w14:textId="56ECB4EC"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1D24F1CC" w14:textId="77777777" w:rsidR="00202B13" w:rsidRDefault="00202B13" w:rsidP="00202B13">
            <w:pPr>
              <w:ind w:left="0"/>
            </w:pPr>
            <w:r>
              <w:t>Null</w:t>
            </w:r>
          </w:p>
        </w:tc>
      </w:tr>
      <w:tr w:rsidR="00202B13" w:rsidRPr="00F66D48" w14:paraId="093A5499" w14:textId="77777777" w:rsidTr="00400A9F">
        <w:trPr>
          <w:trHeight w:val="219"/>
        </w:trPr>
        <w:tc>
          <w:tcPr>
            <w:tcW w:w="2262" w:type="dxa"/>
          </w:tcPr>
          <w:p w14:paraId="2911DB19" w14:textId="3AA381FF" w:rsidR="00202B13" w:rsidRPr="00AF4A03" w:rsidRDefault="00202B13" w:rsidP="00202B13">
            <w:pPr>
              <w:ind w:left="0"/>
              <w:rPr>
                <w:rFonts w:ascii="Consolas" w:hAnsi="Consolas"/>
              </w:rPr>
            </w:pPr>
            <w:r w:rsidRPr="00AF4A03">
              <w:rPr>
                <w:rFonts w:ascii="Consolas" w:hAnsi="Consolas"/>
              </w:rPr>
              <w:t>STATUS_CIEMV3</w:t>
            </w:r>
          </w:p>
        </w:tc>
        <w:tc>
          <w:tcPr>
            <w:tcW w:w="1902" w:type="dxa"/>
          </w:tcPr>
          <w:p w14:paraId="2D0F06CE" w14:textId="2CF3C23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E5F0CF4" w14:textId="77777777" w:rsidR="00202B13" w:rsidRDefault="00202B13" w:rsidP="00AF4A03">
            <w:pPr>
              <w:ind w:left="25"/>
              <w:rPr>
                <w:rFonts w:ascii="Consolas" w:hAnsi="Consolas"/>
              </w:rPr>
            </w:pPr>
            <w:r>
              <w:t xml:space="preserve">Termination status in </w:t>
            </w:r>
            <w:r w:rsidR="00AF4A03" w:rsidRPr="00AF4A03">
              <w:rPr>
                <w:rFonts w:ascii="Consolas" w:hAnsi="Consolas"/>
              </w:rPr>
              <w:t>CUSTOMER_ID_EQUIP_MAP_VIEW@CUST</w:t>
            </w:r>
            <w:r w:rsidR="00AF4A03">
              <w:rPr>
                <w:rFonts w:ascii="Consolas" w:hAnsi="Consolas"/>
              </w:rPr>
              <w:t>OMER</w:t>
            </w:r>
            <w:r w:rsidR="00AF4A03" w:rsidRPr="00AF4A03">
              <w:rPr>
                <w:rFonts w:ascii="Consolas" w:hAnsi="Consolas"/>
              </w:rPr>
              <w:t>_DB_3</w:t>
            </w:r>
          </w:p>
          <w:p w14:paraId="4F80E4AD" w14:textId="625081DD"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3484E1F5" w14:textId="2DB65669"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68DD34AA" w14:textId="61830883" w:rsidR="00202B13" w:rsidRDefault="00AF4A03" w:rsidP="00202B13">
            <w:pPr>
              <w:ind w:left="0"/>
            </w:pPr>
            <w:r>
              <w:t>Null</w:t>
            </w:r>
          </w:p>
        </w:tc>
      </w:tr>
      <w:tr w:rsidR="00202B13" w:rsidRPr="00F66D48" w14:paraId="3EAAEE98" w14:textId="77777777" w:rsidTr="00400A9F">
        <w:trPr>
          <w:trHeight w:val="219"/>
        </w:trPr>
        <w:tc>
          <w:tcPr>
            <w:tcW w:w="2262" w:type="dxa"/>
          </w:tcPr>
          <w:p w14:paraId="1DCC2835" w14:textId="2DBEE263" w:rsidR="00202B13" w:rsidRPr="00AF4A03" w:rsidRDefault="00202B13" w:rsidP="00202B13">
            <w:pPr>
              <w:ind w:left="0"/>
              <w:rPr>
                <w:rFonts w:ascii="Consolas" w:hAnsi="Consolas"/>
              </w:rPr>
            </w:pPr>
            <w:r w:rsidRPr="00AF4A03">
              <w:rPr>
                <w:rFonts w:ascii="Consolas" w:hAnsi="Consolas"/>
              </w:rPr>
              <w:t>STATUS_CIEMV4</w:t>
            </w:r>
          </w:p>
        </w:tc>
        <w:tc>
          <w:tcPr>
            <w:tcW w:w="1902" w:type="dxa"/>
          </w:tcPr>
          <w:p w14:paraId="3C2F3CB1" w14:textId="1E6DC0D9"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08664A57" w14:textId="77777777" w:rsidR="00202B13" w:rsidRDefault="00AF4A03" w:rsidP="00AF4A03">
            <w:pPr>
              <w:ind w:left="25"/>
              <w:rPr>
                <w:rFonts w:ascii="Consolas" w:hAnsi="Consolas"/>
              </w:rPr>
            </w:pPr>
            <w:r>
              <w:t xml:space="preserve">Termination status in </w:t>
            </w:r>
            <w:r w:rsidRPr="00AF4A03">
              <w:rPr>
                <w:rFonts w:ascii="Consolas" w:hAnsi="Consolas"/>
              </w:rPr>
              <w:t>CUSTOMER_ID_EQUIP_MAP_VIEW@CUST</w:t>
            </w:r>
            <w:r>
              <w:rPr>
                <w:rFonts w:ascii="Consolas" w:hAnsi="Consolas"/>
              </w:rPr>
              <w:t>OMER</w:t>
            </w:r>
            <w:r w:rsidRPr="00AF4A03">
              <w:rPr>
                <w:rFonts w:ascii="Consolas" w:hAnsi="Consolas"/>
              </w:rPr>
              <w:t>_DB_4</w:t>
            </w:r>
          </w:p>
          <w:p w14:paraId="573EA154" w14:textId="1F004C67"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7B38180E" w14:textId="60974E51"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31FFD569" w14:textId="7C6904F2" w:rsidR="00202B13" w:rsidRDefault="00AF4A03" w:rsidP="00202B13">
            <w:pPr>
              <w:ind w:left="0"/>
            </w:pPr>
            <w:r>
              <w:t>Null</w:t>
            </w:r>
          </w:p>
        </w:tc>
      </w:tr>
      <w:tr w:rsidR="00202B13" w:rsidRPr="00F66D48" w14:paraId="0FE9187B" w14:textId="77777777" w:rsidTr="00400A9F">
        <w:trPr>
          <w:trHeight w:val="219"/>
        </w:trPr>
        <w:tc>
          <w:tcPr>
            <w:tcW w:w="2262" w:type="dxa"/>
          </w:tcPr>
          <w:p w14:paraId="1D8E66C8" w14:textId="0EFFC623" w:rsidR="00202B13" w:rsidRPr="00AF4A03" w:rsidRDefault="00202B13" w:rsidP="00202B13">
            <w:pPr>
              <w:ind w:left="0"/>
              <w:rPr>
                <w:rFonts w:ascii="Consolas" w:hAnsi="Consolas"/>
              </w:rPr>
            </w:pPr>
            <w:r w:rsidRPr="00AF4A03">
              <w:rPr>
                <w:rFonts w:ascii="Consolas" w:hAnsi="Consolas"/>
              </w:rPr>
              <w:t>STATUS_VPI</w:t>
            </w:r>
          </w:p>
        </w:tc>
        <w:tc>
          <w:tcPr>
            <w:tcW w:w="1902" w:type="dxa"/>
          </w:tcPr>
          <w:p w14:paraId="7B09D58D" w14:textId="738BFFA6"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194A7899" w14:textId="77777777" w:rsidR="00202B13" w:rsidRDefault="00AF4A03" w:rsidP="00202B13">
            <w:pPr>
              <w:ind w:left="25"/>
              <w:rPr>
                <w:rFonts w:ascii="Consolas" w:hAnsi="Consolas"/>
              </w:rPr>
            </w:pPr>
            <w:r>
              <w:t xml:space="preserve">Termination status in </w:t>
            </w:r>
            <w:r w:rsidRPr="00AF4A03">
              <w:rPr>
                <w:rFonts w:ascii="Consolas" w:hAnsi="Consolas"/>
              </w:rPr>
              <w:t>VF_CONFIG.VF_PROD_INST</w:t>
            </w:r>
          </w:p>
          <w:p w14:paraId="59014DF6" w14:textId="454B9445"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43528CB1" w14:textId="0E372780"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50EC2F8D" w14:textId="023A51E7" w:rsidR="00202B13" w:rsidRDefault="00AF4A03" w:rsidP="00202B13">
            <w:pPr>
              <w:ind w:left="0"/>
            </w:pPr>
            <w:r>
              <w:t>Null</w:t>
            </w:r>
          </w:p>
        </w:tc>
      </w:tr>
      <w:tr w:rsidR="00202B13" w:rsidRPr="00F66D48" w14:paraId="2CD80DD0" w14:textId="77777777" w:rsidTr="00400A9F">
        <w:trPr>
          <w:trHeight w:val="219"/>
        </w:trPr>
        <w:tc>
          <w:tcPr>
            <w:tcW w:w="2262" w:type="dxa"/>
          </w:tcPr>
          <w:p w14:paraId="7C5CDB81" w14:textId="0560DBD9" w:rsidR="00202B13" w:rsidRPr="00AF4A03" w:rsidRDefault="00202B13" w:rsidP="00202B13">
            <w:pPr>
              <w:ind w:left="0"/>
              <w:rPr>
                <w:rFonts w:ascii="Consolas" w:hAnsi="Consolas"/>
              </w:rPr>
            </w:pPr>
            <w:r w:rsidRPr="00AF4A03">
              <w:rPr>
                <w:rFonts w:ascii="Consolas" w:hAnsi="Consolas"/>
              </w:rPr>
              <w:t>PROCESSED_DT</w:t>
            </w:r>
          </w:p>
        </w:tc>
        <w:tc>
          <w:tcPr>
            <w:tcW w:w="1902" w:type="dxa"/>
          </w:tcPr>
          <w:p w14:paraId="115DE63E" w14:textId="1388E073" w:rsidR="00202B13" w:rsidRPr="00AF4A03" w:rsidRDefault="00202B13" w:rsidP="00202B13">
            <w:pPr>
              <w:ind w:left="0"/>
              <w:rPr>
                <w:rFonts w:ascii="Consolas" w:hAnsi="Consolas"/>
              </w:rPr>
            </w:pPr>
            <w:r w:rsidRPr="00AF4A03">
              <w:rPr>
                <w:rFonts w:ascii="Consolas" w:hAnsi="Consolas"/>
              </w:rPr>
              <w:t>DATE</w:t>
            </w:r>
          </w:p>
        </w:tc>
        <w:tc>
          <w:tcPr>
            <w:tcW w:w="4627" w:type="dxa"/>
          </w:tcPr>
          <w:p w14:paraId="5A568E19" w14:textId="6B64F521" w:rsidR="00202B13" w:rsidRDefault="00AF4A03" w:rsidP="00202B13">
            <w:pPr>
              <w:ind w:left="25"/>
            </w:pPr>
            <w:r>
              <w:t>Date the entry was processed</w:t>
            </w:r>
          </w:p>
        </w:tc>
        <w:tc>
          <w:tcPr>
            <w:tcW w:w="706" w:type="dxa"/>
          </w:tcPr>
          <w:p w14:paraId="45962A0D" w14:textId="1788E63C" w:rsidR="00202B13" w:rsidRDefault="00AF4A03" w:rsidP="00202B13">
            <w:pPr>
              <w:ind w:left="0"/>
            </w:pPr>
            <w:r>
              <w:t>Null</w:t>
            </w:r>
          </w:p>
        </w:tc>
      </w:tr>
      <w:tr w:rsidR="00202B13" w:rsidRPr="00F66D48" w14:paraId="1C3DDD04" w14:textId="77777777" w:rsidTr="00400A9F">
        <w:trPr>
          <w:trHeight w:val="219"/>
        </w:trPr>
        <w:tc>
          <w:tcPr>
            <w:tcW w:w="2262" w:type="dxa"/>
          </w:tcPr>
          <w:p w14:paraId="7796BD46" w14:textId="6FDED0F9" w:rsidR="00202B13" w:rsidRPr="00AF4A03" w:rsidRDefault="00202B13" w:rsidP="00202B13">
            <w:pPr>
              <w:ind w:left="0"/>
              <w:rPr>
                <w:rFonts w:ascii="Consolas" w:hAnsi="Consolas"/>
              </w:rPr>
            </w:pPr>
            <w:r w:rsidRPr="00AF4A03">
              <w:rPr>
                <w:rFonts w:ascii="Consolas" w:hAnsi="Consolas"/>
              </w:rPr>
              <w:lastRenderedPageBreak/>
              <w:t>ERR_MSG</w:t>
            </w:r>
          </w:p>
        </w:tc>
        <w:tc>
          <w:tcPr>
            <w:tcW w:w="1902" w:type="dxa"/>
          </w:tcPr>
          <w:p w14:paraId="6CE82907" w14:textId="5CDB73B2" w:rsidR="00202B13" w:rsidRPr="00AF4A03" w:rsidRDefault="00202B13" w:rsidP="00202B13">
            <w:pPr>
              <w:ind w:left="0"/>
              <w:rPr>
                <w:rFonts w:ascii="Consolas" w:hAnsi="Consolas"/>
              </w:rPr>
            </w:pPr>
            <w:r w:rsidRPr="00AF4A03">
              <w:rPr>
                <w:rFonts w:ascii="Consolas" w:hAnsi="Consolas"/>
              </w:rPr>
              <w:t>VARCHAR2 (2048)</w:t>
            </w:r>
          </w:p>
        </w:tc>
        <w:tc>
          <w:tcPr>
            <w:tcW w:w="4627" w:type="dxa"/>
          </w:tcPr>
          <w:p w14:paraId="217AE276" w14:textId="496C72B5" w:rsidR="00202B13" w:rsidRDefault="00AF4A03" w:rsidP="00202B13">
            <w:pPr>
              <w:ind w:left="25"/>
            </w:pPr>
            <w:r>
              <w:t>Error details in case of failure. NULL if successful.</w:t>
            </w:r>
          </w:p>
        </w:tc>
        <w:tc>
          <w:tcPr>
            <w:tcW w:w="706" w:type="dxa"/>
          </w:tcPr>
          <w:p w14:paraId="024E9885" w14:textId="48643D04" w:rsidR="00202B13" w:rsidRDefault="00AF4A03" w:rsidP="00202B13">
            <w:pPr>
              <w:ind w:left="0"/>
            </w:pPr>
            <w:r>
              <w:t>Null</w:t>
            </w:r>
          </w:p>
        </w:tc>
      </w:tr>
    </w:tbl>
    <w:p w14:paraId="0727B746" w14:textId="56CD6201" w:rsidR="00202B13" w:rsidRDefault="00202B13" w:rsidP="00677AAF">
      <w:pPr>
        <w:ind w:left="0"/>
      </w:pPr>
    </w:p>
    <w:p w14:paraId="4278196D" w14:textId="02151490" w:rsidR="00AA0CB2" w:rsidRDefault="00AA0CB2" w:rsidP="00AA0CB2">
      <w:pPr>
        <w:pStyle w:val="Nadpis3"/>
      </w:pPr>
      <w:bookmarkStart w:id="66" w:name="_Toc208565627"/>
      <w:r>
        <w:t>Schema VF_CONFIG@&lt;ARBOR_ADMIN_DB&gt;</w:t>
      </w:r>
      <w:bookmarkEnd w:id="66"/>
    </w:p>
    <w:p w14:paraId="5205B1A6" w14:textId="69E12E19" w:rsidR="00AA0CB2" w:rsidRDefault="00AA0CB2" w:rsidP="00AA0CB2">
      <w:pPr>
        <w:ind w:left="0"/>
      </w:pPr>
      <w:r>
        <w:t xml:space="preserve">Holds auxiliary objects related to eSIM RMS cleansing. </w:t>
      </w:r>
    </w:p>
    <w:p w14:paraId="3F7D0A37" w14:textId="77777777" w:rsidR="00AA0CB2" w:rsidRDefault="00AA0CB2" w:rsidP="00AA0CB2">
      <w:pPr>
        <w:ind w:left="0"/>
      </w:pPr>
    </w:p>
    <w:p w14:paraId="3AFDC2D0" w14:textId="74742912" w:rsidR="00AA0CB2" w:rsidRDefault="00564E43" w:rsidP="00AA0CB2">
      <w:pPr>
        <w:pStyle w:val="Nadpis5"/>
      </w:pPr>
      <w:bookmarkStart w:id="67" w:name="_Toc208565628"/>
      <w:r>
        <w:t>Table</w:t>
      </w:r>
      <w:r w:rsidRPr="00AA0CB2">
        <w:t xml:space="preserve"> </w:t>
      </w:r>
      <w:r w:rsidR="00AA0CB2" w:rsidRPr="00AA0CB2">
        <w:t>VF_INVENTORY_NOTIFICATION</w:t>
      </w:r>
      <w:r>
        <w:t xml:space="preserve"> – Extended Privileges</w:t>
      </w:r>
      <w:bookmarkEnd w:id="67"/>
    </w:p>
    <w:p w14:paraId="2968E04A" w14:textId="7BCA7744" w:rsidR="00AA0CB2" w:rsidRDefault="00AA0CB2" w:rsidP="00AA0CB2">
      <w:pPr>
        <w:ind w:left="0"/>
      </w:pPr>
      <w:r>
        <w:t xml:space="preserve">User </w:t>
      </w:r>
      <w:r w:rsidRPr="002D3455">
        <w:rPr>
          <w:rFonts w:ascii="Consolas" w:hAnsi="Consolas"/>
        </w:rPr>
        <w:t>ARBOR</w:t>
      </w:r>
      <w:r>
        <w:t xml:space="preserve"> must be granted </w:t>
      </w:r>
      <w:r w:rsidRPr="00AA0CB2">
        <w:rPr>
          <w:rFonts w:ascii="Consolas" w:hAnsi="Consolas"/>
        </w:rPr>
        <w:t>SELECT</w:t>
      </w:r>
      <w:r>
        <w:t xml:space="preserve"> and </w:t>
      </w:r>
      <w:r w:rsidRPr="00AA0CB2">
        <w:rPr>
          <w:rFonts w:ascii="Consolas" w:hAnsi="Consolas"/>
        </w:rPr>
        <w:t>DELETE</w:t>
      </w:r>
      <w:r>
        <w:t xml:space="preserve"> privileges on table </w:t>
      </w:r>
      <w:r w:rsidRPr="00AA0CB2">
        <w:rPr>
          <w:rFonts w:ascii="Consolas" w:hAnsi="Consolas"/>
        </w:rPr>
        <w:t>VF</w:t>
      </w:r>
      <w:r>
        <w:t>_</w:t>
      </w:r>
      <w:r w:rsidRPr="00AA0CB2">
        <w:rPr>
          <w:rFonts w:ascii="Consolas" w:hAnsi="Consolas"/>
        </w:rPr>
        <w:t>CONFIG</w:t>
      </w:r>
      <w:r>
        <w:t>.</w:t>
      </w:r>
      <w:r w:rsidRPr="00AA0CB2">
        <w:t xml:space="preserve"> </w:t>
      </w:r>
      <w:r w:rsidRPr="00AA0CB2">
        <w:rPr>
          <w:rFonts w:ascii="Consolas" w:hAnsi="Consolas"/>
        </w:rPr>
        <w:t>VF_INVENTORY_NOTIFICATION</w:t>
      </w:r>
      <w:r w:rsidRPr="00AA0CB2">
        <w:t xml:space="preserve"> </w:t>
      </w:r>
      <w:r>
        <w:t>so that old eSIM notifications can be</w:t>
      </w:r>
      <w:r w:rsidR="00564E43">
        <w:t xml:space="preserve"> properly selected and</w:t>
      </w:r>
      <w:r>
        <w:t xml:space="preserve"> removed during eSIM cleansing</w:t>
      </w:r>
      <w:r w:rsidR="00564E43">
        <w:t xml:space="preserve"> process</w:t>
      </w:r>
      <w:r>
        <w:t xml:space="preserve">. </w:t>
      </w:r>
    </w:p>
    <w:p w14:paraId="37714868" w14:textId="77777777" w:rsidR="00AA0CB2" w:rsidRDefault="00AA0CB2" w:rsidP="00AA0CB2">
      <w:pPr>
        <w:ind w:left="0"/>
      </w:pPr>
    </w:p>
    <w:p w14:paraId="2745DAA3" w14:textId="2373D1ED" w:rsidR="00AA0CB2" w:rsidRDefault="00AA0CB2" w:rsidP="00AA0CB2">
      <w:pPr>
        <w:ind w:left="720"/>
      </w:pPr>
      <w:r>
        <w:rPr>
          <w:rFonts w:ascii="Consolas" w:hAnsi="Consolas"/>
          <w:sz w:val="18"/>
          <w:szCs w:val="18"/>
        </w:rPr>
        <w:t>GRANT SELECT, DELETE ON VF_INVENTORY_NOTIFICATION TO ARBOR</w:t>
      </w:r>
    </w:p>
    <w:p w14:paraId="3DE15550" w14:textId="77777777" w:rsidR="00AA0CB2" w:rsidRDefault="00AA0CB2" w:rsidP="00AA0CB2">
      <w:pPr>
        <w:ind w:left="0"/>
      </w:pPr>
    </w:p>
    <w:p w14:paraId="79CE4E0B" w14:textId="62FE8CCA" w:rsidR="002B2C52" w:rsidRDefault="002B2C52" w:rsidP="002B2C52">
      <w:pPr>
        <w:pStyle w:val="Nadpis3"/>
      </w:pPr>
      <w:bookmarkStart w:id="68" w:name="_Toc208565629"/>
      <w:r>
        <w:t>Schema ILABATCH_OWN @&lt;INSTANTLINK_DB&gt;</w:t>
      </w:r>
      <w:bookmarkEnd w:id="68"/>
    </w:p>
    <w:p w14:paraId="7A94E20C" w14:textId="58795AA0" w:rsidR="002B2C52" w:rsidRDefault="002B2C52" w:rsidP="002B2C52">
      <w:pPr>
        <w:ind w:left="0"/>
      </w:pPr>
      <w:r>
        <w:t>Holds auxiliary objects related to inventory cleansing on network elements.</w:t>
      </w:r>
    </w:p>
    <w:p w14:paraId="3CB0CF7C" w14:textId="77777777" w:rsidR="002B2C52" w:rsidRDefault="002B2C52" w:rsidP="002B2C52">
      <w:pPr>
        <w:ind w:left="0"/>
      </w:pPr>
    </w:p>
    <w:p w14:paraId="66149BE4" w14:textId="0ED207F0" w:rsidR="002B2C52" w:rsidRDefault="002B2C52" w:rsidP="002B2C52">
      <w:pPr>
        <w:pStyle w:val="Nadpis5"/>
      </w:pPr>
      <w:bookmarkStart w:id="69" w:name="_Toc208565630"/>
      <w:r>
        <w:t>Table</w:t>
      </w:r>
      <w:r w:rsidRPr="00AA0CB2">
        <w:t xml:space="preserve"> </w:t>
      </w:r>
      <w:r>
        <w:t>BATCH_PROVISIONING – New Index</w:t>
      </w:r>
      <w:bookmarkEnd w:id="69"/>
    </w:p>
    <w:p w14:paraId="1E9E7DE4" w14:textId="0A498054" w:rsidR="002B2C52" w:rsidRDefault="002B2C52" w:rsidP="002B2C52">
      <w:pPr>
        <w:ind w:left="0"/>
      </w:pPr>
      <w:r>
        <w:t xml:space="preserve">New index must be added on table </w:t>
      </w:r>
      <w:r w:rsidRPr="002B2C52">
        <w:rPr>
          <w:rFonts w:ascii="Consolas" w:hAnsi="Consolas"/>
          <w:sz w:val="18"/>
          <w:szCs w:val="18"/>
        </w:rPr>
        <w:t>BATCH_PROVISIONING</w:t>
      </w:r>
      <w:r>
        <w:t xml:space="preserve"> on column </w:t>
      </w:r>
      <w:r w:rsidRPr="002B2C52">
        <w:rPr>
          <w:rFonts w:ascii="Consolas" w:hAnsi="Consolas"/>
          <w:sz w:val="18"/>
          <w:szCs w:val="18"/>
        </w:rPr>
        <w:t>BATCH_ID</w:t>
      </w:r>
      <w:r>
        <w:t xml:space="preserve"> that is used in repeated Phoenix query of network cleansing status to avoid full table scans and unnecessary excessive DB load:</w:t>
      </w:r>
    </w:p>
    <w:p w14:paraId="543D0D0F" w14:textId="77777777" w:rsidR="002B2C52" w:rsidRDefault="002B2C52" w:rsidP="002B2C52">
      <w:pPr>
        <w:ind w:left="0"/>
      </w:pPr>
    </w:p>
    <w:p w14:paraId="100DB6F2" w14:textId="77777777" w:rsidR="002B2C52" w:rsidRPr="002B2C52" w:rsidRDefault="002B2C52" w:rsidP="002B2C52">
      <w:pPr>
        <w:ind w:left="720"/>
        <w:rPr>
          <w:rFonts w:ascii="Consolas" w:hAnsi="Consolas"/>
          <w:sz w:val="18"/>
          <w:szCs w:val="18"/>
        </w:rPr>
      </w:pPr>
      <w:r w:rsidRPr="002B2C52">
        <w:rPr>
          <w:rFonts w:ascii="Consolas" w:hAnsi="Consolas"/>
          <w:sz w:val="18"/>
          <w:szCs w:val="18"/>
        </w:rPr>
        <w:t>CREATE INDEX ILABATCH_OWN.IDX_BATCH_PROV_BATCHID ON ILABATCH_OWN.BATCH_PROVISIONING</w:t>
      </w:r>
    </w:p>
    <w:p w14:paraId="79302040" w14:textId="77777777" w:rsidR="002B2C52" w:rsidRPr="002B2C52" w:rsidRDefault="002B2C52" w:rsidP="002B2C52">
      <w:pPr>
        <w:ind w:left="720"/>
        <w:rPr>
          <w:rFonts w:ascii="Consolas" w:hAnsi="Consolas"/>
          <w:sz w:val="18"/>
          <w:szCs w:val="18"/>
        </w:rPr>
      </w:pPr>
      <w:r w:rsidRPr="002B2C52">
        <w:rPr>
          <w:rFonts w:ascii="Consolas" w:hAnsi="Consolas"/>
          <w:sz w:val="18"/>
          <w:szCs w:val="18"/>
        </w:rPr>
        <w:t>(BATCH_ID)</w:t>
      </w:r>
    </w:p>
    <w:p w14:paraId="46523C3F" w14:textId="77777777" w:rsidR="002B2C52" w:rsidRPr="002B2C52" w:rsidRDefault="002B2C52" w:rsidP="002B2C52">
      <w:pPr>
        <w:ind w:left="720"/>
        <w:rPr>
          <w:rFonts w:ascii="Consolas" w:hAnsi="Consolas"/>
          <w:sz w:val="18"/>
          <w:szCs w:val="18"/>
        </w:rPr>
      </w:pPr>
      <w:r w:rsidRPr="002B2C52">
        <w:rPr>
          <w:rFonts w:ascii="Consolas" w:hAnsi="Consolas"/>
          <w:sz w:val="18"/>
          <w:szCs w:val="18"/>
        </w:rPr>
        <w:t>LOGGING</w:t>
      </w:r>
    </w:p>
    <w:p w14:paraId="5BDE269C" w14:textId="77777777" w:rsidR="002B2C52" w:rsidRPr="002B2C52" w:rsidRDefault="002B2C52" w:rsidP="002B2C52">
      <w:pPr>
        <w:ind w:left="720"/>
        <w:rPr>
          <w:rFonts w:ascii="Consolas" w:hAnsi="Consolas"/>
          <w:sz w:val="18"/>
          <w:szCs w:val="18"/>
        </w:rPr>
      </w:pPr>
      <w:r w:rsidRPr="002B2C52">
        <w:rPr>
          <w:rFonts w:ascii="Consolas" w:hAnsi="Consolas"/>
          <w:sz w:val="18"/>
          <w:szCs w:val="18"/>
        </w:rPr>
        <w:t>TABLESPACE IL_DATA_CTL</w:t>
      </w:r>
    </w:p>
    <w:p w14:paraId="747C13D2" w14:textId="77777777" w:rsidR="002B2C52" w:rsidRPr="002B2C52" w:rsidRDefault="002B2C52" w:rsidP="002B2C52">
      <w:pPr>
        <w:ind w:left="720"/>
        <w:rPr>
          <w:rFonts w:ascii="Consolas" w:hAnsi="Consolas"/>
          <w:sz w:val="18"/>
          <w:szCs w:val="18"/>
        </w:rPr>
      </w:pPr>
      <w:r w:rsidRPr="002B2C52">
        <w:rPr>
          <w:rFonts w:ascii="Consolas" w:hAnsi="Consolas"/>
          <w:sz w:val="18"/>
          <w:szCs w:val="18"/>
        </w:rPr>
        <w:t>PCTFREE    10</w:t>
      </w:r>
    </w:p>
    <w:p w14:paraId="571167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INITRANS   2</w:t>
      </w:r>
    </w:p>
    <w:p w14:paraId="51C5684B" w14:textId="77777777" w:rsidR="002B2C52" w:rsidRPr="002B2C52" w:rsidRDefault="002B2C52" w:rsidP="002B2C52">
      <w:pPr>
        <w:ind w:left="720"/>
        <w:rPr>
          <w:rFonts w:ascii="Consolas" w:hAnsi="Consolas"/>
          <w:sz w:val="18"/>
          <w:szCs w:val="18"/>
        </w:rPr>
      </w:pPr>
      <w:r w:rsidRPr="002B2C52">
        <w:rPr>
          <w:rFonts w:ascii="Consolas" w:hAnsi="Consolas"/>
          <w:sz w:val="18"/>
          <w:szCs w:val="18"/>
        </w:rPr>
        <w:t>MAXTRANS   255</w:t>
      </w:r>
    </w:p>
    <w:p w14:paraId="1D3EECA6" w14:textId="77777777" w:rsidR="002B2C52" w:rsidRPr="002B2C52" w:rsidRDefault="002B2C52" w:rsidP="002B2C52">
      <w:pPr>
        <w:ind w:left="720"/>
        <w:rPr>
          <w:rFonts w:ascii="Consolas" w:hAnsi="Consolas"/>
          <w:sz w:val="18"/>
          <w:szCs w:val="18"/>
        </w:rPr>
      </w:pPr>
      <w:r w:rsidRPr="002B2C52">
        <w:rPr>
          <w:rFonts w:ascii="Consolas" w:hAnsi="Consolas"/>
          <w:sz w:val="18"/>
          <w:szCs w:val="18"/>
        </w:rPr>
        <w:t>STORAGE    (</w:t>
      </w:r>
    </w:p>
    <w:p w14:paraId="1209694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INITIAL          64K</w:t>
      </w:r>
    </w:p>
    <w:p w14:paraId="0E17D15C"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NEXT             1M</w:t>
      </w:r>
    </w:p>
    <w:p w14:paraId="42C77B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MINEXTENTS       1</w:t>
      </w:r>
    </w:p>
    <w:p w14:paraId="79E28F7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MAXEXTENTS       UNLIMITED</w:t>
      </w:r>
    </w:p>
    <w:p w14:paraId="03A5F271"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PCTINCREASE      0</w:t>
      </w:r>
    </w:p>
    <w:p w14:paraId="10528D6E"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BUFFER_POOL      DEFAULT</w:t>
      </w:r>
    </w:p>
    <w:p w14:paraId="4A08672A"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w:t>
      </w:r>
    </w:p>
    <w:p w14:paraId="7B40258A" w14:textId="3F6A848F" w:rsidR="00AA0CB2" w:rsidRPr="002B2C52" w:rsidRDefault="002B2C52" w:rsidP="002B2C52">
      <w:pPr>
        <w:ind w:left="720"/>
        <w:rPr>
          <w:rFonts w:ascii="Consolas" w:hAnsi="Consolas"/>
          <w:sz w:val="18"/>
          <w:szCs w:val="18"/>
        </w:rPr>
      </w:pPr>
      <w:r w:rsidRPr="002B2C52">
        <w:rPr>
          <w:rFonts w:ascii="Consolas" w:hAnsi="Consolas"/>
          <w:sz w:val="18"/>
          <w:szCs w:val="18"/>
        </w:rPr>
        <w:t>NOPARALLEL;</w:t>
      </w:r>
    </w:p>
    <w:p w14:paraId="203593E9" w14:textId="77777777" w:rsidR="00AA0CB2" w:rsidRPr="00677AAF" w:rsidRDefault="00AA0CB2" w:rsidP="00677AAF">
      <w:pPr>
        <w:ind w:left="0"/>
      </w:pPr>
    </w:p>
    <w:p w14:paraId="595B670B" w14:textId="6866B472" w:rsidR="00366740" w:rsidRDefault="00366740" w:rsidP="008B1251">
      <w:pPr>
        <w:pStyle w:val="Nadpis1"/>
      </w:pPr>
      <w:bookmarkStart w:id="70" w:name="_Toc208565631"/>
      <w:r w:rsidRPr="00324AB5">
        <w:lastRenderedPageBreak/>
        <w:t>User Interface</w:t>
      </w:r>
      <w:bookmarkEnd w:id="70"/>
    </w:p>
    <w:p w14:paraId="1C878103" w14:textId="3F64CE86" w:rsidR="00A96DC0" w:rsidRDefault="00A96DC0" w:rsidP="00A96DC0">
      <w:r w:rsidRPr="000B79D5">
        <w:t>This chapter describes graphical user interface of the application</w:t>
      </w:r>
      <w:r w:rsidR="004B11A2" w:rsidRPr="000B79D5">
        <w:t xml:space="preserve"> and overview of all operations accessible in the GUI from the user perspective</w:t>
      </w:r>
      <w:r w:rsidRPr="000B79D5">
        <w:t>.</w:t>
      </w:r>
      <w:r w:rsidR="000B79D5">
        <w:t xml:space="preserve"> High-level technical overview is also included where of benefit to the user.</w:t>
      </w:r>
    </w:p>
    <w:p w14:paraId="477721F0" w14:textId="300A3E73" w:rsidR="00E42740" w:rsidRDefault="00E42740" w:rsidP="00E42740"/>
    <w:p w14:paraId="1CB62F61" w14:textId="1ED3B59E" w:rsidR="0046775D" w:rsidRDefault="0046775D" w:rsidP="008B1251">
      <w:pPr>
        <w:pStyle w:val="Nadpis2"/>
      </w:pPr>
      <w:bookmarkStart w:id="71" w:name="_Toc208565632"/>
      <w:r>
        <w:t>Login Form</w:t>
      </w:r>
      <w:bookmarkEnd w:id="71"/>
    </w:p>
    <w:p w14:paraId="47814DC1" w14:textId="72FE6191" w:rsidR="0046775D" w:rsidRDefault="00586CB3" w:rsidP="008B1251">
      <w:r>
        <w:t>Upon application start, user must authorize with their domain credentials, and select a test environment to initialize</w:t>
      </w:r>
      <w:r w:rsidR="007A5650">
        <w:t>:</w:t>
      </w:r>
    </w:p>
    <w:p w14:paraId="473F301B" w14:textId="5E2558A5" w:rsidR="007A5650" w:rsidRDefault="007A5650" w:rsidP="008B1251"/>
    <w:p w14:paraId="2A8FF83E" w14:textId="15EF70DB" w:rsidR="00586CB3" w:rsidRDefault="007E5A07" w:rsidP="00B73CAA">
      <w:pPr>
        <w:jc w:val="center"/>
      </w:pPr>
      <w:r>
        <w:rPr>
          <w:noProof/>
        </w:rPr>
        <w:drawing>
          <wp:inline distT="0" distB="0" distL="0" distR="0" wp14:anchorId="1DC9448C" wp14:editId="4D57712C">
            <wp:extent cx="3390900" cy="3209925"/>
            <wp:effectExtent l="0" t="0" r="0" b="9525"/>
            <wp:docPr id="1606037931"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37931" name="Obrázek 1" descr="Obsah obrázku text, snímek obrazovky, software, číslo&#10;&#10;Popis byl vytvořen automaticky"/>
                    <pic:cNvPicPr/>
                  </pic:nvPicPr>
                  <pic:blipFill>
                    <a:blip r:embed="rId15"/>
                    <a:stretch>
                      <a:fillRect/>
                    </a:stretch>
                  </pic:blipFill>
                  <pic:spPr>
                    <a:xfrm>
                      <a:off x="0" y="0"/>
                      <a:ext cx="3390900" cy="3209925"/>
                    </a:xfrm>
                    <a:prstGeom prst="rect">
                      <a:avLst/>
                    </a:prstGeom>
                  </pic:spPr>
                </pic:pic>
              </a:graphicData>
            </a:graphic>
          </wp:inline>
        </w:drawing>
      </w:r>
    </w:p>
    <w:p w14:paraId="78B21C4C" w14:textId="059EE0AC" w:rsidR="00A7268F" w:rsidRPr="00A7268F" w:rsidRDefault="00A7268F" w:rsidP="00B73CAA">
      <w:pPr>
        <w:jc w:val="center"/>
        <w:rPr>
          <w:i/>
          <w:iCs w:val="0"/>
          <w:sz w:val="18"/>
          <w:szCs w:val="18"/>
        </w:rPr>
      </w:pPr>
      <w:r w:rsidRPr="00A7268F">
        <w:rPr>
          <w:i/>
          <w:iCs w:val="0"/>
          <w:sz w:val="18"/>
          <w:szCs w:val="18"/>
        </w:rPr>
        <w:t>Login form</w:t>
      </w:r>
    </w:p>
    <w:p w14:paraId="49525E67" w14:textId="2326ABFC" w:rsidR="00586CB3" w:rsidRDefault="00586CB3" w:rsidP="008B1251"/>
    <w:p w14:paraId="2133A3AD" w14:textId="5BE9CF21" w:rsidR="007A5650" w:rsidRDefault="007A5650" w:rsidP="007A5650">
      <w:r>
        <w:t xml:space="preserve">If </w:t>
      </w:r>
      <w:r w:rsidR="007E1746">
        <w:t xml:space="preserve">the </w:t>
      </w:r>
      <w:r>
        <w:t xml:space="preserve">user does not wish to enter their credentials at every application start, they can choose their credentials to be remembered by checking </w:t>
      </w:r>
      <w:r w:rsidRPr="00B7637D">
        <w:rPr>
          <w:b/>
          <w:bCs/>
          <w:sz w:val="18"/>
          <w:szCs w:val="18"/>
          <w:u w:val="single"/>
        </w:rPr>
        <w:t>Remember me</w:t>
      </w:r>
      <w:r>
        <w:t xml:space="preserve"> checkbox. Remembered credentials also enable automatic login 5 seconds after the login form is displayed.</w:t>
      </w:r>
    </w:p>
    <w:p w14:paraId="13AE30B3" w14:textId="4C610EFC" w:rsidR="007A5650" w:rsidRDefault="007A5650" w:rsidP="007A5650"/>
    <w:p w14:paraId="3A64B06B" w14:textId="5138BB57" w:rsidR="007E1746" w:rsidRDefault="007E1746" w:rsidP="007A5650">
      <w:pPr>
        <w:rPr>
          <w:b/>
          <w:bCs/>
        </w:rPr>
      </w:pPr>
      <w:r>
        <w:rPr>
          <w:b/>
          <w:bCs/>
        </w:rPr>
        <w:t>Only configured users who are not suspended and have assigned role are allowed access.</w:t>
      </w:r>
    </w:p>
    <w:p w14:paraId="0877D7B2" w14:textId="789A737E" w:rsidR="00B73CAA" w:rsidRDefault="00B73CAA" w:rsidP="007A5650">
      <w:pPr>
        <w:rPr>
          <w:b/>
          <w:bCs/>
        </w:rPr>
      </w:pPr>
    </w:p>
    <w:p w14:paraId="584DB2F1" w14:textId="7A735B67" w:rsidR="00B73CAA" w:rsidRPr="00B73CAA" w:rsidRDefault="00B73CAA" w:rsidP="007A5650">
      <w:r w:rsidRPr="00B73CAA">
        <w:t>If</w:t>
      </w:r>
      <w:r>
        <w:t xml:space="preserve"> the user is not yet registered, they can click on the </w:t>
      </w:r>
      <w:r w:rsidRPr="00B7637D">
        <w:rPr>
          <w:b/>
          <w:bCs/>
          <w:sz w:val="18"/>
          <w:szCs w:val="18"/>
          <w:u w:val="single"/>
        </w:rPr>
        <w:t>request access</w:t>
      </w:r>
      <w:r>
        <w:t xml:space="preserve"> link to open an Outlook form with preconfigured message text to be sent to the application administrators.</w:t>
      </w:r>
    </w:p>
    <w:p w14:paraId="3131B6CB" w14:textId="77777777" w:rsidR="00C858D8" w:rsidRDefault="00C858D8" w:rsidP="007A5650"/>
    <w:p w14:paraId="39A12AC9" w14:textId="746CF557" w:rsidR="007E1746" w:rsidRPr="002F1871" w:rsidRDefault="007E1746" w:rsidP="007A5650">
      <w:r w:rsidRPr="00AD3D46">
        <w:t xml:space="preserve">See </w:t>
      </w:r>
      <w:hyperlink w:anchor="_User_Configuration" w:history="1">
        <w:r w:rsidR="003D15FA">
          <w:rPr>
            <w:rStyle w:val="Hypertextovodkaz"/>
          </w:rPr>
          <w:t>User Configuration</w:t>
        </w:r>
      </w:hyperlink>
      <w:r w:rsidR="002F1871" w:rsidRPr="002F1871">
        <w:t xml:space="preserve"> </w:t>
      </w:r>
      <w:r w:rsidR="00FE111F">
        <w:t xml:space="preserve">and </w:t>
      </w:r>
      <w:hyperlink w:anchor="_User_Roles" w:history="1">
        <w:r w:rsidR="00FE111F" w:rsidRPr="00FE111F">
          <w:rPr>
            <w:rStyle w:val="Hypertextovodkaz"/>
          </w:rPr>
          <w:t>User Roles</w:t>
        </w:r>
      </w:hyperlink>
      <w:r w:rsidR="00FE111F">
        <w:t xml:space="preserve"> </w:t>
      </w:r>
      <w:r w:rsidR="00C71F06">
        <w:t>chapter</w:t>
      </w:r>
      <w:r w:rsidR="00FE111F">
        <w:t>s</w:t>
      </w:r>
      <w:r w:rsidR="00C71F06">
        <w:t xml:space="preserve"> </w:t>
      </w:r>
      <w:r w:rsidR="002F1871" w:rsidRPr="002F1871">
        <w:t xml:space="preserve">for </w:t>
      </w:r>
      <w:r w:rsidR="00C71F06">
        <w:t xml:space="preserve">technical </w:t>
      </w:r>
      <w:r w:rsidR="002F1871" w:rsidRPr="002F1871">
        <w:t>details on the user management.</w:t>
      </w:r>
    </w:p>
    <w:p w14:paraId="5B3E5F63" w14:textId="2416F5DE" w:rsidR="00C858D8" w:rsidRDefault="00C858D8" w:rsidP="00C858D8">
      <w:r>
        <w:t xml:space="preserve">See </w:t>
      </w:r>
      <w:hyperlink w:anchor="_Domain_Authorization" w:history="1">
        <w:r w:rsidRPr="007E1746">
          <w:rPr>
            <w:rStyle w:val="Hypertextovodkaz"/>
          </w:rPr>
          <w:t>Domain Authorization</w:t>
        </w:r>
      </w:hyperlink>
      <w:r>
        <w:t xml:space="preserve"> </w:t>
      </w:r>
      <w:r w:rsidR="00C71F06">
        <w:t xml:space="preserve">chapter </w:t>
      </w:r>
      <w:r>
        <w:t>for technical details of the domain authorization process.</w:t>
      </w:r>
    </w:p>
    <w:p w14:paraId="108A0E19" w14:textId="726B7363" w:rsidR="00F234C9" w:rsidRDefault="00EC25C0" w:rsidP="00EC25C0">
      <w:pPr>
        <w:tabs>
          <w:tab w:val="left" w:pos="3795"/>
        </w:tabs>
      </w:pPr>
      <w:r>
        <w:tab/>
      </w:r>
    </w:p>
    <w:p w14:paraId="3F7FDC8E" w14:textId="77777777" w:rsidR="00F234C9" w:rsidRDefault="00F234C9" w:rsidP="00C858D8"/>
    <w:p w14:paraId="4645995D" w14:textId="77777777" w:rsidR="00586CB3" w:rsidRDefault="00586CB3" w:rsidP="008B1251"/>
    <w:p w14:paraId="160FD7EA" w14:textId="78138FEC" w:rsidR="00366740" w:rsidRDefault="00366740" w:rsidP="008B1251">
      <w:pPr>
        <w:pStyle w:val="Nadpis2"/>
      </w:pPr>
      <w:bookmarkStart w:id="72" w:name="_Toc208565633"/>
      <w:r>
        <w:t>Main Form</w:t>
      </w:r>
      <w:bookmarkEnd w:id="72"/>
    </w:p>
    <w:p w14:paraId="21854181" w14:textId="4FC921F3" w:rsidR="00142B0E" w:rsidRDefault="007E5A07" w:rsidP="00B73CAA">
      <w:pPr>
        <w:jc w:val="center"/>
      </w:pPr>
      <w:r>
        <w:rPr>
          <w:noProof/>
        </w:rPr>
        <w:lastRenderedPageBreak/>
        <w:drawing>
          <wp:inline distT="0" distB="0" distL="0" distR="0" wp14:anchorId="7228429D" wp14:editId="72C11244">
            <wp:extent cx="5732145" cy="3534410"/>
            <wp:effectExtent l="0" t="0" r="1905" b="8890"/>
            <wp:docPr id="1776753435"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53435" name="Obrázek 1" descr="Obsah obrázku text, snímek obrazovky, software, displej&#10;&#10;Popis byl vytvořen automaticky"/>
                    <pic:cNvPicPr/>
                  </pic:nvPicPr>
                  <pic:blipFill>
                    <a:blip r:embed="rId16"/>
                    <a:stretch>
                      <a:fillRect/>
                    </a:stretch>
                  </pic:blipFill>
                  <pic:spPr>
                    <a:xfrm>
                      <a:off x="0" y="0"/>
                      <a:ext cx="5732145" cy="3534410"/>
                    </a:xfrm>
                    <a:prstGeom prst="rect">
                      <a:avLst/>
                    </a:prstGeom>
                  </pic:spPr>
                </pic:pic>
              </a:graphicData>
            </a:graphic>
          </wp:inline>
        </w:drawing>
      </w:r>
    </w:p>
    <w:p w14:paraId="154E6FD2" w14:textId="025CE26F" w:rsidR="00967059" w:rsidRPr="00A7268F" w:rsidRDefault="009950B8" w:rsidP="009950B8">
      <w:pPr>
        <w:jc w:val="center"/>
        <w:rPr>
          <w:sz w:val="18"/>
          <w:szCs w:val="18"/>
        </w:rPr>
      </w:pPr>
      <w:r w:rsidRPr="00A7268F">
        <w:rPr>
          <w:i/>
          <w:iCs w:val="0"/>
          <w:sz w:val="18"/>
          <w:szCs w:val="18"/>
        </w:rPr>
        <w:t>Main form with several inventory present in the main grid</w:t>
      </w:r>
      <w:r w:rsidRPr="00A7268F">
        <w:rPr>
          <w:sz w:val="18"/>
          <w:szCs w:val="18"/>
        </w:rPr>
        <w:br/>
      </w:r>
    </w:p>
    <w:p w14:paraId="7E9B3A4A" w14:textId="77777777" w:rsidR="00967059" w:rsidRPr="00142B0E" w:rsidRDefault="00967059" w:rsidP="008B1251"/>
    <w:p w14:paraId="37CF2A1D" w14:textId="07E92153" w:rsidR="00EB281A" w:rsidRDefault="00EB281A" w:rsidP="00CD44D1">
      <w:pPr>
        <w:pStyle w:val="Nadpis3"/>
      </w:pPr>
      <w:bookmarkStart w:id="73" w:name="_Main_Grid"/>
      <w:bookmarkStart w:id="74" w:name="_Toc208565634"/>
      <w:bookmarkEnd w:id="73"/>
      <w:r>
        <w:t>Main Grid</w:t>
      </w:r>
      <w:bookmarkEnd w:id="74"/>
    </w:p>
    <w:p w14:paraId="14D9C6B8" w14:textId="4221A3C1" w:rsidR="00C701D0" w:rsidRDefault="00C701D0" w:rsidP="000342C5">
      <w:pPr>
        <w:ind w:left="0"/>
      </w:pPr>
      <w:r>
        <w:t xml:space="preserve">Following subchapters describe which visible columns of the main grid are used by which inventory type, and their detailed meanings. </w:t>
      </w:r>
    </w:p>
    <w:p w14:paraId="5B5CFA35" w14:textId="18F7A21E" w:rsidR="004A6868" w:rsidRDefault="004A6868" w:rsidP="000342C5">
      <w:pPr>
        <w:ind w:left="0"/>
      </w:pPr>
    </w:p>
    <w:p w14:paraId="545FC419" w14:textId="01E329D2" w:rsidR="004A6868" w:rsidRDefault="004A6868" w:rsidP="000342C5">
      <w:pPr>
        <w:ind w:left="0"/>
      </w:pPr>
      <w:r>
        <w:t xml:space="preserve">Following </w:t>
      </w:r>
      <w:r w:rsidR="003047EC">
        <w:t xml:space="preserve">inventory </w:t>
      </w:r>
      <w:r w:rsidR="00676579">
        <w:t>item kinds</w:t>
      </w:r>
      <w:r w:rsidR="00755E35">
        <w:t xml:space="preserve"> </w:t>
      </w:r>
      <w:r w:rsidR="00205F5A">
        <w:t xml:space="preserve">are </w:t>
      </w:r>
      <w:r>
        <w:t>supported</w:t>
      </w:r>
      <w:r w:rsidR="00777ABD">
        <w:t xml:space="preserve"> in the main grid</w:t>
      </w:r>
      <w:r>
        <w:t>:</w:t>
      </w:r>
    </w:p>
    <w:p w14:paraId="0EACEC07" w14:textId="77777777" w:rsidR="009A2E82" w:rsidRDefault="009A2E82" w:rsidP="009A2E82">
      <w:pPr>
        <w:pStyle w:val="Odstavecseseznamem"/>
        <w:ind w:left="644"/>
      </w:pPr>
    </w:p>
    <w:tbl>
      <w:tblPr>
        <w:tblStyle w:val="Mkatabulky"/>
        <w:tblW w:w="9214" w:type="dxa"/>
        <w:tblInd w:w="-5" w:type="dxa"/>
        <w:tblLook w:val="04A0" w:firstRow="1" w:lastRow="0" w:firstColumn="1" w:lastColumn="0" w:noHBand="0" w:noVBand="1"/>
      </w:tblPr>
      <w:tblGrid>
        <w:gridCol w:w="1569"/>
        <w:gridCol w:w="1217"/>
        <w:gridCol w:w="6428"/>
      </w:tblGrid>
      <w:tr w:rsidR="009A2E82" w:rsidRPr="00DF00E8" w14:paraId="118F8B56" w14:textId="77777777" w:rsidTr="009A2E82">
        <w:trPr>
          <w:trHeight w:val="701"/>
        </w:trPr>
        <w:tc>
          <w:tcPr>
            <w:tcW w:w="1578" w:type="dxa"/>
            <w:shd w:val="clear" w:color="auto" w:fill="D9D9D9" w:themeFill="background1" w:themeFillShade="D9"/>
          </w:tcPr>
          <w:p w14:paraId="2725186E" w14:textId="7A497E8A" w:rsidR="009A2E82" w:rsidRPr="00DF00E8" w:rsidRDefault="00676579" w:rsidP="00EC25C0">
            <w:pPr>
              <w:ind w:left="0"/>
              <w:rPr>
                <w:b/>
                <w:bCs/>
              </w:rPr>
            </w:pPr>
            <w:r>
              <w:rPr>
                <w:b/>
                <w:bCs/>
              </w:rPr>
              <w:t>Inventory Item</w:t>
            </w:r>
            <w:r w:rsidR="003047EC">
              <w:rPr>
                <w:b/>
                <w:bCs/>
              </w:rPr>
              <w:t xml:space="preserve"> </w:t>
            </w:r>
            <w:r>
              <w:rPr>
                <w:b/>
                <w:bCs/>
              </w:rPr>
              <w:t>Kind</w:t>
            </w:r>
          </w:p>
        </w:tc>
        <w:tc>
          <w:tcPr>
            <w:tcW w:w="1117" w:type="dxa"/>
            <w:shd w:val="clear" w:color="auto" w:fill="D9D9D9" w:themeFill="background1" w:themeFillShade="D9"/>
          </w:tcPr>
          <w:p w14:paraId="5526EB55" w14:textId="30954F9F" w:rsidR="009A2E82" w:rsidRPr="00DF00E8" w:rsidRDefault="009A2E82" w:rsidP="00EC25C0">
            <w:pPr>
              <w:ind w:left="0"/>
              <w:rPr>
                <w:b/>
                <w:bCs/>
              </w:rPr>
            </w:pPr>
            <w:r>
              <w:rPr>
                <w:b/>
                <w:bCs/>
              </w:rPr>
              <w:t>Source System</w:t>
            </w:r>
          </w:p>
        </w:tc>
        <w:tc>
          <w:tcPr>
            <w:tcW w:w="6519" w:type="dxa"/>
            <w:shd w:val="clear" w:color="auto" w:fill="D9D9D9" w:themeFill="background1" w:themeFillShade="D9"/>
          </w:tcPr>
          <w:p w14:paraId="2D1B7621" w14:textId="77777777" w:rsidR="009A2E82" w:rsidRPr="00DF00E8" w:rsidRDefault="009A2E82" w:rsidP="00EC25C0">
            <w:pPr>
              <w:ind w:left="0"/>
              <w:rPr>
                <w:b/>
                <w:bCs/>
              </w:rPr>
            </w:pPr>
            <w:r w:rsidRPr="00DF00E8">
              <w:rPr>
                <w:b/>
                <w:bCs/>
              </w:rPr>
              <w:t>Description</w:t>
            </w:r>
          </w:p>
        </w:tc>
      </w:tr>
      <w:tr w:rsidR="009A2E82" w:rsidRPr="00DF00E8" w14:paraId="47977F59" w14:textId="77777777" w:rsidTr="009A2E82">
        <w:trPr>
          <w:trHeight w:val="219"/>
        </w:trPr>
        <w:tc>
          <w:tcPr>
            <w:tcW w:w="1578" w:type="dxa"/>
            <w:vMerge w:val="restart"/>
          </w:tcPr>
          <w:p w14:paraId="2E12D371" w14:textId="609D3EFE" w:rsidR="009A2E82" w:rsidRPr="00DF00E8" w:rsidRDefault="00AB020E" w:rsidP="00AB020E">
            <w:pPr>
              <w:ind w:left="0"/>
              <w:jc w:val="right"/>
            </w:pPr>
            <w:r>
              <w:t>MSISDN-kind</w:t>
            </w:r>
          </w:p>
          <w:p w14:paraId="4AE11053" w14:textId="1C04B68F" w:rsidR="009A2E82" w:rsidRPr="00DF00E8" w:rsidRDefault="009A2E82" w:rsidP="009A2E82">
            <w:pPr>
              <w:ind w:left="0"/>
            </w:pPr>
          </w:p>
        </w:tc>
        <w:tc>
          <w:tcPr>
            <w:tcW w:w="1117" w:type="dxa"/>
          </w:tcPr>
          <w:p w14:paraId="373C0ED4" w14:textId="5159A936" w:rsidR="009A2E82" w:rsidRPr="00DF00E8" w:rsidRDefault="009A2E82" w:rsidP="00EC25C0">
            <w:pPr>
              <w:ind w:left="0"/>
            </w:pPr>
            <w:r>
              <w:t>RMS</w:t>
            </w:r>
          </w:p>
        </w:tc>
        <w:tc>
          <w:tcPr>
            <w:tcW w:w="6519" w:type="dxa"/>
          </w:tcPr>
          <w:p w14:paraId="3EBBD998" w14:textId="69901E5E" w:rsidR="009A2E82" w:rsidRPr="00DF00E8" w:rsidRDefault="009A2E82" w:rsidP="00EC25C0">
            <w:pPr>
              <w:ind w:left="0"/>
            </w:pPr>
            <w:r>
              <w:t>RMS-based external ID’s of MSISDN type (i.e., MSISDN, ISDN)</w:t>
            </w:r>
          </w:p>
        </w:tc>
      </w:tr>
      <w:tr w:rsidR="009A2E82" w:rsidRPr="00DF00E8" w14:paraId="7E01AD49" w14:textId="77777777" w:rsidTr="009A2E82">
        <w:trPr>
          <w:trHeight w:val="467"/>
        </w:trPr>
        <w:tc>
          <w:tcPr>
            <w:tcW w:w="1578" w:type="dxa"/>
            <w:vMerge/>
          </w:tcPr>
          <w:p w14:paraId="19FD5F16" w14:textId="4693C5AA" w:rsidR="009A2E82" w:rsidRPr="00DF00E8" w:rsidRDefault="009A2E82" w:rsidP="009A2E82">
            <w:pPr>
              <w:ind w:left="0"/>
              <w:rPr>
                <w:i/>
                <w:iCs w:val="0"/>
              </w:rPr>
            </w:pPr>
          </w:p>
        </w:tc>
        <w:tc>
          <w:tcPr>
            <w:tcW w:w="1117" w:type="dxa"/>
          </w:tcPr>
          <w:p w14:paraId="28359C18" w14:textId="1E9774CA" w:rsidR="009A2E82" w:rsidRPr="00DF00E8" w:rsidRDefault="009A2E82" w:rsidP="00EC25C0">
            <w:pPr>
              <w:ind w:left="0"/>
            </w:pPr>
            <w:r>
              <w:t>Siebel</w:t>
            </w:r>
            <w:r>
              <w:br/>
              <w:t>Sequence</w:t>
            </w:r>
            <w:r w:rsidR="00F4116D">
              <w:t>s</w:t>
            </w:r>
          </w:p>
        </w:tc>
        <w:tc>
          <w:tcPr>
            <w:tcW w:w="6519" w:type="dxa"/>
          </w:tcPr>
          <w:p w14:paraId="6F44B7BF" w14:textId="71CC0AFC" w:rsidR="00416BB0" w:rsidRDefault="009A2E82" w:rsidP="00EC25C0">
            <w:pPr>
              <w:ind w:left="0"/>
              <w:rPr>
                <w:b/>
                <w:bCs/>
                <w:sz w:val="18"/>
                <w:szCs w:val="18"/>
              </w:rPr>
            </w:pPr>
            <w:r>
              <w:t xml:space="preserve">Sequence-based external ID’s (e.g., FakeSIM, ADSL, ICT, FBB, VTV, CaseID, </w:t>
            </w:r>
            <w:r w:rsidR="00CA4D61">
              <w:t xml:space="preserve">Marketplace, </w:t>
            </w:r>
            <w:r>
              <w:t>etc.)</w:t>
            </w:r>
            <w:r w:rsidR="00E07A2A">
              <w:t xml:space="preserve">. </w:t>
            </w:r>
            <w:r w:rsidR="000769D6">
              <w:br/>
            </w:r>
          </w:p>
          <w:p w14:paraId="4756655C" w14:textId="0BDB9C90" w:rsidR="00416BB0" w:rsidRDefault="00E07A2A" w:rsidP="00EC25C0">
            <w:pPr>
              <w:ind w:left="0"/>
              <w:rPr>
                <w:b/>
                <w:bCs/>
                <w:sz w:val="18"/>
                <w:szCs w:val="18"/>
              </w:rPr>
            </w:pPr>
            <w:r w:rsidRPr="00E07A2A">
              <w:rPr>
                <w:b/>
                <w:bCs/>
                <w:sz w:val="18"/>
                <w:szCs w:val="18"/>
              </w:rPr>
              <w:t>NOTE</w:t>
            </w:r>
            <w:r w:rsidR="000769D6">
              <w:rPr>
                <w:b/>
                <w:bCs/>
                <w:sz w:val="18"/>
                <w:szCs w:val="18"/>
              </w:rPr>
              <w:t>S</w:t>
            </w:r>
            <w:r w:rsidRPr="00E07A2A">
              <w:rPr>
                <w:b/>
                <w:bCs/>
                <w:sz w:val="18"/>
                <w:szCs w:val="18"/>
              </w:rPr>
              <w:t>:</w:t>
            </w:r>
          </w:p>
          <w:p w14:paraId="5512845D" w14:textId="74ACD80D" w:rsidR="00416BB0" w:rsidRPr="00416BB0" w:rsidRDefault="00E07A2A" w:rsidP="009A68CF">
            <w:pPr>
              <w:pStyle w:val="Odstavecseseznamem"/>
              <w:numPr>
                <w:ilvl w:val="0"/>
                <w:numId w:val="8"/>
              </w:numPr>
            </w:pPr>
            <w:r w:rsidRPr="00416BB0">
              <w:rPr>
                <w:sz w:val="18"/>
                <w:szCs w:val="18"/>
              </w:rPr>
              <w:t xml:space="preserve">In Phoenix, these may be also </w:t>
            </w:r>
            <w:r w:rsidR="00714C23" w:rsidRPr="00416BB0">
              <w:rPr>
                <w:sz w:val="18"/>
                <w:szCs w:val="18"/>
              </w:rPr>
              <w:t xml:space="preserve">named </w:t>
            </w:r>
            <w:r w:rsidRPr="00416BB0">
              <w:rPr>
                <w:sz w:val="18"/>
                <w:szCs w:val="18"/>
              </w:rPr>
              <w:t>as “special resources”.</w:t>
            </w:r>
          </w:p>
          <w:p w14:paraId="6AC40BB2" w14:textId="3211208C" w:rsidR="009A2E82" w:rsidRPr="00DF00E8" w:rsidRDefault="002B0049" w:rsidP="009A68CF">
            <w:pPr>
              <w:pStyle w:val="Odstavecseseznamem"/>
              <w:numPr>
                <w:ilvl w:val="0"/>
                <w:numId w:val="8"/>
              </w:numPr>
            </w:pPr>
            <w:r w:rsidRPr="00416BB0">
              <w:rPr>
                <w:sz w:val="18"/>
                <w:szCs w:val="18"/>
              </w:rPr>
              <w:t xml:space="preserve">Sequence-based </w:t>
            </w:r>
            <w:r w:rsidR="00755E35" w:rsidRPr="00416BB0">
              <w:rPr>
                <w:sz w:val="18"/>
                <w:szCs w:val="18"/>
              </w:rPr>
              <w:t xml:space="preserve">identifiers </w:t>
            </w:r>
            <w:r w:rsidR="000769D6" w:rsidRPr="00416BB0">
              <w:rPr>
                <w:sz w:val="18"/>
                <w:szCs w:val="18"/>
              </w:rPr>
              <w:t xml:space="preserve">that are not assigned </w:t>
            </w:r>
            <w:r w:rsidR="00755E35" w:rsidRPr="00416BB0">
              <w:rPr>
                <w:sz w:val="18"/>
                <w:szCs w:val="18"/>
              </w:rPr>
              <w:t xml:space="preserve">as external ID’s </w:t>
            </w:r>
            <w:r w:rsidR="000769D6" w:rsidRPr="00416BB0">
              <w:rPr>
                <w:sz w:val="18"/>
                <w:szCs w:val="18"/>
              </w:rPr>
              <w:t>to Kenan account or subscriber during provisioning, are not supported</w:t>
            </w:r>
            <w:r w:rsidRPr="00416BB0">
              <w:rPr>
                <w:sz w:val="18"/>
                <w:szCs w:val="18"/>
              </w:rPr>
              <w:t xml:space="preserve"> in the main grid (e.g., PRVPNFIRM etc.)</w:t>
            </w:r>
            <w:r w:rsidR="000769D6" w:rsidRPr="00416BB0">
              <w:rPr>
                <w:sz w:val="18"/>
                <w:szCs w:val="18"/>
              </w:rPr>
              <w:t>.</w:t>
            </w:r>
          </w:p>
        </w:tc>
      </w:tr>
      <w:tr w:rsidR="009A2E82" w:rsidRPr="00DF00E8" w14:paraId="50E660F4" w14:textId="77777777" w:rsidTr="009A2E82">
        <w:trPr>
          <w:trHeight w:val="219"/>
        </w:trPr>
        <w:tc>
          <w:tcPr>
            <w:tcW w:w="1578" w:type="dxa"/>
          </w:tcPr>
          <w:p w14:paraId="2161D2DE" w14:textId="0F36F22D" w:rsidR="009A2E82" w:rsidRPr="00DF00E8" w:rsidRDefault="00AB020E" w:rsidP="00EC25C0">
            <w:pPr>
              <w:ind w:left="0"/>
            </w:pPr>
            <w:r>
              <w:t>SIM-kind</w:t>
            </w:r>
          </w:p>
        </w:tc>
        <w:tc>
          <w:tcPr>
            <w:tcW w:w="1117" w:type="dxa"/>
          </w:tcPr>
          <w:p w14:paraId="40E3402D" w14:textId="76876D68" w:rsidR="009A2E82" w:rsidRPr="00DF00E8" w:rsidRDefault="00906348" w:rsidP="00EC25C0">
            <w:pPr>
              <w:ind w:left="0"/>
            </w:pPr>
            <w:r>
              <w:t>RMS</w:t>
            </w:r>
            <w:r w:rsidR="00F4116D">
              <w:t xml:space="preserve"> + </w:t>
            </w:r>
            <w:r>
              <w:br/>
              <w:t>EBS</w:t>
            </w:r>
          </w:p>
        </w:tc>
        <w:tc>
          <w:tcPr>
            <w:tcW w:w="6519" w:type="dxa"/>
          </w:tcPr>
          <w:p w14:paraId="2E415AB7" w14:textId="77777777" w:rsidR="00255421" w:rsidRDefault="006E3BB0" w:rsidP="00EC25C0">
            <w:pPr>
              <w:ind w:left="0"/>
            </w:pPr>
            <w:r>
              <w:t>SIM-</w:t>
            </w:r>
            <w:r w:rsidR="00255421">
              <w:t xml:space="preserve"> or eSIM-</w:t>
            </w:r>
            <w:r>
              <w:t xml:space="preserve">card-related </w:t>
            </w:r>
            <w:r w:rsidR="009A2E82">
              <w:t xml:space="preserve">RMS-based external </w:t>
            </w:r>
            <w:r w:rsidR="000219E1">
              <w:t xml:space="preserve">ID’s </w:t>
            </w:r>
            <w:r w:rsidR="009A2E82">
              <w:t>(i.e., IMSI, ICCID)</w:t>
            </w:r>
            <w:r w:rsidR="00AB020E">
              <w:t>.</w:t>
            </w:r>
            <w:r w:rsidR="00255421">
              <w:t xml:space="preserve"> </w:t>
            </w:r>
            <w:r w:rsidR="00AB020E">
              <w:t>ICCID must also be present in EBS warehouse.</w:t>
            </w:r>
          </w:p>
          <w:p w14:paraId="62BC6C44" w14:textId="77777777" w:rsidR="005B6067" w:rsidRDefault="005B6067" w:rsidP="00EC25C0">
            <w:pPr>
              <w:ind w:left="0"/>
            </w:pPr>
          </w:p>
          <w:p w14:paraId="52CE56D7" w14:textId="341A1D2A" w:rsidR="005B6067" w:rsidRPr="00CF009E" w:rsidRDefault="005B6067" w:rsidP="00EC25C0">
            <w:pPr>
              <w:ind w:left="0"/>
              <w:rPr>
                <w:b/>
                <w:bCs/>
                <w:sz w:val="18"/>
                <w:szCs w:val="18"/>
              </w:rPr>
            </w:pPr>
            <w:r w:rsidRPr="00CF009E">
              <w:rPr>
                <w:b/>
                <w:bCs/>
                <w:sz w:val="18"/>
                <w:szCs w:val="18"/>
              </w:rPr>
              <w:t xml:space="preserve">NOTE: </w:t>
            </w:r>
            <w:r w:rsidRPr="00CF009E">
              <w:rPr>
                <w:sz w:val="18"/>
                <w:szCs w:val="18"/>
              </w:rPr>
              <w:t>MVNO eSIM’s are not stored in EBS.</w:t>
            </w:r>
            <w:r w:rsidRPr="00CF009E">
              <w:rPr>
                <w:sz w:val="18"/>
                <w:szCs w:val="18"/>
              </w:rPr>
              <w:br/>
            </w:r>
          </w:p>
        </w:tc>
      </w:tr>
      <w:tr w:rsidR="009A2E82" w:rsidRPr="00DF00E8" w14:paraId="607303CE" w14:textId="77777777" w:rsidTr="009A2E82">
        <w:trPr>
          <w:trHeight w:val="233"/>
        </w:trPr>
        <w:tc>
          <w:tcPr>
            <w:tcW w:w="1578" w:type="dxa"/>
          </w:tcPr>
          <w:p w14:paraId="31224B3B" w14:textId="5250625C" w:rsidR="009A2E82" w:rsidRPr="00DF00E8" w:rsidRDefault="009A2E82" w:rsidP="00EC25C0">
            <w:pPr>
              <w:ind w:left="0"/>
            </w:pPr>
            <w:r>
              <w:t>Others</w:t>
            </w:r>
          </w:p>
        </w:tc>
        <w:tc>
          <w:tcPr>
            <w:tcW w:w="1117" w:type="dxa"/>
          </w:tcPr>
          <w:p w14:paraId="0BACE111" w14:textId="0DA10FAE" w:rsidR="009A2E82" w:rsidRPr="00DF00E8" w:rsidRDefault="00906348" w:rsidP="00EC25C0">
            <w:pPr>
              <w:ind w:left="0"/>
            </w:pPr>
            <w:r>
              <w:t>Various</w:t>
            </w:r>
          </w:p>
        </w:tc>
        <w:tc>
          <w:tcPr>
            <w:tcW w:w="6519" w:type="dxa"/>
          </w:tcPr>
          <w:p w14:paraId="5E64EA07" w14:textId="7152AD1E" w:rsidR="009A2E82" w:rsidRPr="00DF00E8" w:rsidRDefault="009A2E82" w:rsidP="00EC25C0">
            <w:pPr>
              <w:ind w:left="0"/>
            </w:pPr>
            <w:r>
              <w:t>Special cases – only for specific operations (MAC addresses, PBX numbers</w:t>
            </w:r>
          </w:p>
        </w:tc>
      </w:tr>
    </w:tbl>
    <w:p w14:paraId="3BF28FFB" w14:textId="015BC6B0" w:rsidR="009A2E82" w:rsidRDefault="009A2E82" w:rsidP="009A2E82">
      <w:pPr>
        <w:pStyle w:val="Odstavecseseznamem"/>
        <w:ind w:left="644"/>
      </w:pPr>
    </w:p>
    <w:p w14:paraId="006BB14A" w14:textId="3E7B0708" w:rsidR="00F4116D" w:rsidRDefault="003004F4" w:rsidP="000342C5">
      <w:pPr>
        <w:ind w:left="0"/>
      </w:pPr>
      <w:r>
        <w:t xml:space="preserve">Depending on </w:t>
      </w:r>
      <w:r w:rsidR="00676579">
        <w:t>inventory item kinds</w:t>
      </w:r>
      <w:r w:rsidR="003047EC">
        <w:t xml:space="preserve"> </w:t>
      </w:r>
      <w:r>
        <w:t xml:space="preserve">present in the grid row, some columns may be not applicable. Such cells are grayed out. </w:t>
      </w:r>
      <w:r w:rsidR="00F4116D">
        <w:t xml:space="preserve">Following table depicts which columns are used by which </w:t>
      </w:r>
      <w:r w:rsidR="00F84726">
        <w:t>inventory items:</w:t>
      </w:r>
    </w:p>
    <w:p w14:paraId="48E08547" w14:textId="77777777" w:rsidR="00C701D0" w:rsidRPr="00F46FF1" w:rsidRDefault="00C701D0" w:rsidP="00C701D0">
      <w:pPr>
        <w:rPr>
          <w:highlight w:val="green"/>
        </w:rPr>
      </w:pPr>
    </w:p>
    <w:tbl>
      <w:tblPr>
        <w:tblStyle w:val="Mkatabulky"/>
        <w:tblW w:w="9214" w:type="dxa"/>
        <w:tblInd w:w="-5" w:type="dxa"/>
        <w:tblLook w:val="04A0" w:firstRow="1" w:lastRow="0" w:firstColumn="1" w:lastColumn="0" w:noHBand="0" w:noVBand="1"/>
      </w:tblPr>
      <w:tblGrid>
        <w:gridCol w:w="1530"/>
        <w:gridCol w:w="1447"/>
        <w:gridCol w:w="6237"/>
      </w:tblGrid>
      <w:tr w:rsidR="009A2E82" w:rsidRPr="00F46FF1" w14:paraId="2C23A41F" w14:textId="77777777" w:rsidTr="00333CB6">
        <w:trPr>
          <w:trHeight w:val="701"/>
        </w:trPr>
        <w:tc>
          <w:tcPr>
            <w:tcW w:w="1530" w:type="dxa"/>
            <w:shd w:val="clear" w:color="auto" w:fill="D9D9D9" w:themeFill="background1" w:themeFillShade="D9"/>
          </w:tcPr>
          <w:p w14:paraId="6865C1AB" w14:textId="77777777" w:rsidR="009A2E82" w:rsidRPr="00DF00E8" w:rsidRDefault="009A2E82" w:rsidP="00EC25C0">
            <w:pPr>
              <w:ind w:left="0"/>
              <w:rPr>
                <w:b/>
                <w:bCs/>
              </w:rPr>
            </w:pPr>
            <w:r>
              <w:rPr>
                <w:b/>
                <w:bCs/>
              </w:rPr>
              <w:lastRenderedPageBreak/>
              <w:t>Column name</w:t>
            </w:r>
          </w:p>
        </w:tc>
        <w:tc>
          <w:tcPr>
            <w:tcW w:w="1447" w:type="dxa"/>
            <w:shd w:val="clear" w:color="auto" w:fill="D9D9D9" w:themeFill="background1" w:themeFillShade="D9"/>
          </w:tcPr>
          <w:p w14:paraId="22C3A4E6" w14:textId="032DC00B" w:rsidR="009A2E82" w:rsidRPr="00DF00E8" w:rsidRDefault="00676579" w:rsidP="00EC25C0">
            <w:pPr>
              <w:ind w:left="0"/>
              <w:rPr>
                <w:b/>
                <w:bCs/>
              </w:rPr>
            </w:pPr>
            <w:r>
              <w:rPr>
                <w:b/>
                <w:bCs/>
              </w:rPr>
              <w:t>Inventory</w:t>
            </w:r>
            <w:r w:rsidR="003047EC">
              <w:rPr>
                <w:b/>
                <w:bCs/>
              </w:rPr>
              <w:t xml:space="preserve"> </w:t>
            </w:r>
            <w:r>
              <w:rPr>
                <w:b/>
                <w:bCs/>
              </w:rPr>
              <w:t>Item Kind</w:t>
            </w:r>
          </w:p>
        </w:tc>
        <w:tc>
          <w:tcPr>
            <w:tcW w:w="6237" w:type="dxa"/>
            <w:shd w:val="clear" w:color="auto" w:fill="D9D9D9" w:themeFill="background1" w:themeFillShade="D9"/>
          </w:tcPr>
          <w:p w14:paraId="168CA1B0" w14:textId="77777777" w:rsidR="009A2E82" w:rsidRPr="00DF00E8" w:rsidRDefault="009A2E82" w:rsidP="00EC25C0">
            <w:pPr>
              <w:ind w:left="0"/>
              <w:rPr>
                <w:b/>
                <w:bCs/>
              </w:rPr>
            </w:pPr>
            <w:r w:rsidRPr="00DF00E8">
              <w:rPr>
                <w:b/>
                <w:bCs/>
              </w:rPr>
              <w:t>Description</w:t>
            </w:r>
          </w:p>
        </w:tc>
      </w:tr>
      <w:tr w:rsidR="009A2E82" w:rsidRPr="00F46FF1" w14:paraId="4B713B88" w14:textId="77777777" w:rsidTr="00333CB6">
        <w:trPr>
          <w:trHeight w:val="219"/>
        </w:trPr>
        <w:tc>
          <w:tcPr>
            <w:tcW w:w="1530" w:type="dxa"/>
          </w:tcPr>
          <w:p w14:paraId="6E5C022A" w14:textId="77777777" w:rsidR="009A2E82" w:rsidRPr="00602485" w:rsidRDefault="009A2E82" w:rsidP="00EC25C0">
            <w:pPr>
              <w:ind w:left="0"/>
              <w:rPr>
                <w:b/>
                <w:bCs/>
                <w:sz w:val="18"/>
                <w:szCs w:val="18"/>
              </w:rPr>
            </w:pPr>
            <w:r w:rsidRPr="00602485">
              <w:rPr>
                <w:b/>
                <w:bCs/>
                <w:sz w:val="18"/>
                <w:szCs w:val="18"/>
              </w:rPr>
              <w:t>External ID</w:t>
            </w:r>
          </w:p>
        </w:tc>
        <w:tc>
          <w:tcPr>
            <w:tcW w:w="1447" w:type="dxa"/>
          </w:tcPr>
          <w:p w14:paraId="5ACBFB58" w14:textId="4E6EC8EA" w:rsidR="009A2E82" w:rsidRPr="00DF00E8" w:rsidRDefault="00AB020E" w:rsidP="00EC25C0">
            <w:pPr>
              <w:ind w:left="0"/>
            </w:pPr>
            <w:r>
              <w:t>MSISDN-kind</w:t>
            </w:r>
            <w:r w:rsidR="002B7189">
              <w:br/>
              <w:t>Others</w:t>
            </w:r>
          </w:p>
        </w:tc>
        <w:tc>
          <w:tcPr>
            <w:tcW w:w="6237" w:type="dxa"/>
          </w:tcPr>
          <w:p w14:paraId="6CF6C813" w14:textId="77777777" w:rsidR="009A2E82" w:rsidRDefault="003047EC" w:rsidP="00EC25C0">
            <w:pPr>
              <w:ind w:left="0"/>
            </w:pPr>
            <w:r>
              <w:t xml:space="preserve">RMS- or sequence-based </w:t>
            </w:r>
            <w:r w:rsidR="009A2E82">
              <w:t xml:space="preserve">External ID of an </w:t>
            </w:r>
            <w:r w:rsidR="00AB020E">
              <w:t>MSISDN-kind</w:t>
            </w:r>
            <w:r w:rsidR="009A2E82">
              <w:t xml:space="preserve"> </w:t>
            </w:r>
            <w:r w:rsidR="00755E35">
              <w:t>inventory</w:t>
            </w:r>
            <w:r w:rsidR="00756DDC">
              <w:t>.</w:t>
            </w:r>
          </w:p>
          <w:p w14:paraId="79F51D48" w14:textId="5F81AD6D" w:rsidR="00756DDC" w:rsidRPr="00DF00E8" w:rsidRDefault="00756DDC" w:rsidP="00EC25C0">
            <w:pPr>
              <w:ind w:left="0"/>
            </w:pPr>
            <w:r>
              <w:t xml:space="preserve">If RMS status is </w:t>
            </w:r>
            <w:r w:rsidRPr="00493F95">
              <w:rPr>
                <w:b/>
                <w:bCs/>
                <w:sz w:val="18"/>
                <w:szCs w:val="18"/>
              </w:rPr>
              <w:t>Available</w:t>
            </w:r>
            <w:r>
              <w:t xml:space="preserve">, </w:t>
            </w:r>
            <w:r w:rsidR="00871DB7">
              <w:t xml:space="preserve">the value is </w:t>
            </w:r>
            <w:r>
              <w:t xml:space="preserve">displayed </w:t>
            </w:r>
            <w:r w:rsidRPr="00871DB7">
              <w:rPr>
                <w:color w:val="70AD47" w:themeColor="accent6"/>
              </w:rPr>
              <w:t>in green color</w:t>
            </w:r>
            <w:r>
              <w:t>.</w:t>
            </w:r>
          </w:p>
        </w:tc>
      </w:tr>
      <w:tr w:rsidR="009A2E82" w:rsidRPr="00F46FF1" w14:paraId="0A9F6C4D" w14:textId="77777777" w:rsidTr="00333CB6">
        <w:trPr>
          <w:trHeight w:val="467"/>
        </w:trPr>
        <w:tc>
          <w:tcPr>
            <w:tcW w:w="1530" w:type="dxa"/>
          </w:tcPr>
          <w:p w14:paraId="1133954E" w14:textId="77777777" w:rsidR="009A2E82" w:rsidRDefault="009A2E82" w:rsidP="00EC25C0">
            <w:pPr>
              <w:ind w:left="0"/>
              <w:rPr>
                <w:b/>
                <w:bCs/>
                <w:i/>
                <w:iCs w:val="0"/>
                <w:sz w:val="18"/>
                <w:szCs w:val="18"/>
              </w:rPr>
            </w:pPr>
            <w:r w:rsidRPr="00602485">
              <w:rPr>
                <w:b/>
                <w:bCs/>
                <w:i/>
                <w:iCs w:val="0"/>
                <w:sz w:val="18"/>
                <w:szCs w:val="18"/>
              </w:rPr>
              <w:t>Pair</w:t>
            </w:r>
          </w:p>
          <w:p w14:paraId="5205AB4B" w14:textId="6D48E78C" w:rsidR="00386B7F" w:rsidRPr="00602485" w:rsidRDefault="00386B7F" w:rsidP="00EC25C0">
            <w:pPr>
              <w:ind w:left="0"/>
              <w:rPr>
                <w:b/>
                <w:bCs/>
                <w:i/>
                <w:iCs w:val="0"/>
                <w:sz w:val="18"/>
                <w:szCs w:val="18"/>
              </w:rPr>
            </w:pPr>
            <w:r>
              <w:rPr>
                <w:b/>
                <w:bCs/>
                <w:i/>
                <w:iCs w:val="0"/>
                <w:noProof/>
                <w:sz w:val="18"/>
                <w:szCs w:val="18"/>
              </w:rPr>
              <w:drawing>
                <wp:inline distT="0" distB="0" distL="0" distR="0" wp14:anchorId="20E7C971" wp14:editId="49A2DD13">
                  <wp:extent cx="152400" cy="152400"/>
                  <wp:effectExtent l="0" t="0" r="0" b="0"/>
                  <wp:docPr id="452" name="Obrázek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Obrázek 452"/>
                          <pic:cNvPicPr/>
                        </pic:nvPicPr>
                        <pic:blipFill>
                          <a:blip r:embed="rId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E8942C0" w14:textId="6870F58D" w:rsidR="009A2E82" w:rsidRPr="00DF00E8" w:rsidRDefault="00CA3B49" w:rsidP="00EC25C0">
            <w:pPr>
              <w:ind w:left="0"/>
            </w:pPr>
            <w:r>
              <w:t>MSISDN</w:t>
            </w:r>
            <w:r>
              <w:br/>
            </w:r>
            <w:r w:rsidR="003047EC">
              <w:t>-like</w:t>
            </w:r>
            <w:r w:rsidR="003047EC">
              <w:br/>
            </w:r>
            <w:r w:rsidR="00AB020E">
              <w:t>SIM-kind</w:t>
            </w:r>
          </w:p>
        </w:tc>
        <w:tc>
          <w:tcPr>
            <w:tcW w:w="6237" w:type="dxa"/>
          </w:tcPr>
          <w:p w14:paraId="44F63A3E" w14:textId="634ED4B1" w:rsidR="00FF5D11" w:rsidRDefault="009A2E82" w:rsidP="00EC25C0">
            <w:pPr>
              <w:ind w:left="0"/>
            </w:pPr>
            <w:r>
              <w:t>Flag for coupling/pairing status of the row inventory.</w:t>
            </w:r>
            <w:r w:rsidR="005B43E1">
              <w:br/>
            </w:r>
            <w:r w:rsidR="005B43E1">
              <w:br/>
            </w:r>
            <w:r w:rsidR="00EE4013">
              <w:rPr>
                <w:b/>
                <w:bCs/>
                <w:sz w:val="18"/>
                <w:szCs w:val="18"/>
              </w:rPr>
              <w:t xml:space="preserve">Color </w:t>
            </w:r>
            <w:r w:rsidR="005B43E1"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FF5D11" w14:paraId="219DD38C" w14:textId="77777777" w:rsidTr="00C1286E">
              <w:tc>
                <w:tcPr>
                  <w:tcW w:w="595" w:type="dxa"/>
                </w:tcPr>
                <w:p w14:paraId="6317230D" w14:textId="4B6717A6" w:rsidR="00FF5D11" w:rsidRDefault="00FF5D11" w:rsidP="00FF5D11">
                  <w:pPr>
                    <w:ind w:left="0"/>
                    <w:jc w:val="center"/>
                  </w:pPr>
                  <w:r>
                    <w:rPr>
                      <w:noProof/>
                    </w:rPr>
                    <w:drawing>
                      <wp:inline distT="0" distB="0" distL="0" distR="0" wp14:anchorId="3849B09D" wp14:editId="4D031BA9">
                        <wp:extent cx="150495" cy="150495"/>
                        <wp:effectExtent l="0" t="0" r="1905" b="190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09A88909" w14:textId="1B7BB3F7" w:rsidR="00FF5D11" w:rsidRPr="00A40C00" w:rsidRDefault="00676579" w:rsidP="00FF5D11">
                  <w:pPr>
                    <w:ind w:left="0"/>
                    <w:rPr>
                      <w:sz w:val="18"/>
                      <w:szCs w:val="18"/>
                    </w:rPr>
                  </w:pPr>
                  <w:r w:rsidRPr="00A40C00">
                    <w:rPr>
                      <w:sz w:val="18"/>
                      <w:szCs w:val="18"/>
                    </w:rPr>
                    <w:t>Inventory is not paired.</w:t>
                  </w:r>
                </w:p>
              </w:tc>
            </w:tr>
            <w:tr w:rsidR="00FF5D11" w14:paraId="6DB41132" w14:textId="77777777" w:rsidTr="00C1286E">
              <w:tc>
                <w:tcPr>
                  <w:tcW w:w="595" w:type="dxa"/>
                </w:tcPr>
                <w:p w14:paraId="3EC95AF5" w14:textId="0B4912DE" w:rsidR="00FF5D11" w:rsidRDefault="00FF5D11" w:rsidP="00FF5D11">
                  <w:pPr>
                    <w:ind w:left="0"/>
                    <w:jc w:val="center"/>
                  </w:pPr>
                  <w:r>
                    <w:rPr>
                      <w:noProof/>
                    </w:rPr>
                    <w:drawing>
                      <wp:inline distT="0" distB="0" distL="0" distR="0" wp14:anchorId="0D65746A" wp14:editId="082FCEF8">
                        <wp:extent cx="150495" cy="150495"/>
                        <wp:effectExtent l="0" t="0" r="1905" b="1905"/>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4DB32C37" w14:textId="5A1CBC96" w:rsidR="00FF5D11" w:rsidRPr="00A40C00" w:rsidRDefault="00676579" w:rsidP="00FF5D11">
                  <w:pPr>
                    <w:ind w:left="0"/>
                    <w:rPr>
                      <w:sz w:val="18"/>
                      <w:szCs w:val="18"/>
                    </w:rPr>
                  </w:pPr>
                  <w:r w:rsidRPr="00A40C00">
                    <w:rPr>
                      <w:sz w:val="18"/>
                      <w:szCs w:val="18"/>
                    </w:rPr>
                    <w:t>Inventory is paired.</w:t>
                  </w:r>
                </w:p>
              </w:tc>
            </w:tr>
            <w:tr w:rsidR="00F450EC" w14:paraId="02834E35" w14:textId="77777777" w:rsidTr="00C1286E">
              <w:tc>
                <w:tcPr>
                  <w:tcW w:w="595" w:type="dxa"/>
                </w:tcPr>
                <w:p w14:paraId="65933A99" w14:textId="3D74A47E" w:rsidR="00F450EC" w:rsidRDefault="00F450EC" w:rsidP="00FF5D11">
                  <w:pPr>
                    <w:ind w:left="0"/>
                    <w:jc w:val="center"/>
                    <w:rPr>
                      <w:noProof/>
                    </w:rPr>
                  </w:pPr>
                  <w:r>
                    <w:rPr>
                      <w:noProof/>
                    </w:rPr>
                    <w:drawing>
                      <wp:inline distT="0" distB="0" distL="0" distR="0" wp14:anchorId="3ED7389C" wp14:editId="34DD666D">
                        <wp:extent cx="150495" cy="150495"/>
                        <wp:effectExtent l="0" t="0" r="1905" b="1905"/>
                        <wp:docPr id="214" name="Obráze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5C3BF06C" w14:textId="74285C9D"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primary OneNumber pair.</w:t>
                  </w:r>
                </w:p>
              </w:tc>
            </w:tr>
            <w:tr w:rsidR="00F450EC" w14:paraId="780DA126" w14:textId="77777777" w:rsidTr="00C1286E">
              <w:tc>
                <w:tcPr>
                  <w:tcW w:w="595" w:type="dxa"/>
                </w:tcPr>
                <w:p w14:paraId="025BFB1C" w14:textId="43C7954F" w:rsidR="00F450EC" w:rsidRDefault="00F450EC" w:rsidP="00FF5D11">
                  <w:pPr>
                    <w:ind w:left="0"/>
                    <w:jc w:val="center"/>
                    <w:rPr>
                      <w:noProof/>
                    </w:rPr>
                  </w:pPr>
                  <w:r>
                    <w:rPr>
                      <w:noProof/>
                    </w:rPr>
                    <w:drawing>
                      <wp:inline distT="0" distB="0" distL="0" distR="0" wp14:anchorId="5AB7CB8B" wp14:editId="59DA8319">
                        <wp:extent cx="150495" cy="150495"/>
                        <wp:effectExtent l="0" t="0" r="1905" b="1905"/>
                        <wp:docPr id="224" name="Obráze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1DBD08F7" w14:textId="48B587FE"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secondary OneNumber pair.</w:t>
                  </w:r>
                </w:p>
              </w:tc>
            </w:tr>
            <w:tr w:rsidR="00FF5D11" w14:paraId="096829B8" w14:textId="77777777" w:rsidTr="00C1286E">
              <w:tc>
                <w:tcPr>
                  <w:tcW w:w="595" w:type="dxa"/>
                </w:tcPr>
                <w:p w14:paraId="3DDAF31F" w14:textId="03EA0A1C" w:rsidR="00FF5D11" w:rsidRDefault="00676579" w:rsidP="00FF5D11">
                  <w:pPr>
                    <w:ind w:left="0"/>
                    <w:jc w:val="center"/>
                  </w:pPr>
                  <w:r>
                    <w:rPr>
                      <w:noProof/>
                    </w:rPr>
                    <w:drawing>
                      <wp:inline distT="0" distB="0" distL="0" distR="0" wp14:anchorId="20C2B975" wp14:editId="44928074">
                        <wp:extent cx="149860" cy="149860"/>
                        <wp:effectExtent l="0" t="0" r="2540" b="254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p>
              </w:tc>
              <w:tc>
                <w:tcPr>
                  <w:tcW w:w="5388" w:type="dxa"/>
                </w:tcPr>
                <w:p w14:paraId="13ADB0E6" w14:textId="79E29498" w:rsidR="00FF5D11" w:rsidRPr="00A40C00" w:rsidRDefault="00676579" w:rsidP="00FF5D11">
                  <w:pPr>
                    <w:ind w:left="0"/>
                    <w:rPr>
                      <w:sz w:val="18"/>
                      <w:szCs w:val="18"/>
                    </w:rPr>
                  </w:pPr>
                  <w:r w:rsidRPr="00A40C00">
                    <w:rPr>
                      <w:sz w:val="18"/>
                      <w:szCs w:val="18"/>
                    </w:rPr>
                    <w:t xml:space="preserve">Inventory is paired differently (cross-pairing). </w:t>
                  </w:r>
                  <w:r w:rsidR="00B8224A">
                    <w:rPr>
                      <w:sz w:val="18"/>
                      <w:szCs w:val="18"/>
                    </w:rPr>
                    <w:br/>
                    <w:t xml:space="preserve">Check </w:t>
                  </w:r>
                  <w:hyperlink w:anchor="_RMS_Status" w:history="1">
                    <w:r w:rsidR="00B8224A" w:rsidRPr="00B8224A">
                      <w:rPr>
                        <w:rStyle w:val="Hypertextovodkaz"/>
                        <w:sz w:val="18"/>
                        <w:szCs w:val="18"/>
                      </w:rPr>
                      <w:t>RMS Status</w:t>
                    </w:r>
                  </w:hyperlink>
                  <w:r w:rsidR="00B8224A">
                    <w:rPr>
                      <w:sz w:val="18"/>
                      <w:szCs w:val="18"/>
                    </w:rPr>
                    <w:t xml:space="preserve"> for details.</w:t>
                  </w:r>
                </w:p>
              </w:tc>
            </w:tr>
          </w:tbl>
          <w:p w14:paraId="516429AB" w14:textId="04BA2614" w:rsidR="00FF5D11" w:rsidRPr="00DF00E8" w:rsidRDefault="00B8224A" w:rsidP="00FF5D11">
            <w:pPr>
              <w:ind w:left="0"/>
            </w:pPr>
            <w:r>
              <w:t xml:space="preserve">  </w:t>
            </w:r>
          </w:p>
        </w:tc>
      </w:tr>
      <w:tr w:rsidR="009A2E82" w:rsidRPr="00F46FF1" w14:paraId="14F20C19" w14:textId="77777777" w:rsidTr="00333CB6">
        <w:trPr>
          <w:trHeight w:val="219"/>
        </w:trPr>
        <w:tc>
          <w:tcPr>
            <w:tcW w:w="1530" w:type="dxa"/>
          </w:tcPr>
          <w:p w14:paraId="210A7E05" w14:textId="77777777" w:rsidR="009A2E82" w:rsidRPr="00602485" w:rsidRDefault="009A2E82" w:rsidP="00EC25C0">
            <w:pPr>
              <w:ind w:left="0"/>
              <w:rPr>
                <w:b/>
                <w:bCs/>
                <w:sz w:val="18"/>
                <w:szCs w:val="18"/>
              </w:rPr>
            </w:pPr>
            <w:r w:rsidRPr="00602485">
              <w:rPr>
                <w:b/>
                <w:bCs/>
                <w:sz w:val="18"/>
                <w:szCs w:val="18"/>
              </w:rPr>
              <w:t>IMSI</w:t>
            </w:r>
          </w:p>
        </w:tc>
        <w:tc>
          <w:tcPr>
            <w:tcW w:w="1447" w:type="dxa"/>
          </w:tcPr>
          <w:p w14:paraId="2A915A90" w14:textId="33E71037" w:rsidR="009A2E82" w:rsidRPr="00DF00E8" w:rsidRDefault="00AB020E" w:rsidP="00EC25C0">
            <w:pPr>
              <w:ind w:left="0"/>
            </w:pPr>
            <w:r>
              <w:t>SIM-kind</w:t>
            </w:r>
          </w:p>
        </w:tc>
        <w:tc>
          <w:tcPr>
            <w:tcW w:w="6237" w:type="dxa"/>
          </w:tcPr>
          <w:p w14:paraId="713B8F36" w14:textId="7F9DB04E" w:rsidR="009A2E82" w:rsidRPr="00DF00E8" w:rsidRDefault="00F41246" w:rsidP="00EC25C0">
            <w:pPr>
              <w:ind w:left="0"/>
            </w:pPr>
            <w:r>
              <w:t>RMS</w:t>
            </w:r>
            <w:r w:rsidR="001B0DF4">
              <w:t xml:space="preserve"> inventory</w:t>
            </w:r>
            <w:r>
              <w:t xml:space="preserve"> </w:t>
            </w:r>
            <w:r w:rsidR="00A40C00">
              <w:t>e</w:t>
            </w:r>
            <w:r w:rsidR="009A2E82">
              <w:t>xternal ID</w:t>
            </w:r>
            <w:r w:rsidR="001B0DF4">
              <w:t xml:space="preserve"> of IMSI type</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rsidRPr="00F46FF1" w14:paraId="7CEB82B2" w14:textId="77777777" w:rsidTr="00333CB6">
        <w:trPr>
          <w:trHeight w:val="233"/>
        </w:trPr>
        <w:tc>
          <w:tcPr>
            <w:tcW w:w="1530" w:type="dxa"/>
          </w:tcPr>
          <w:p w14:paraId="24C6C9C4" w14:textId="77777777" w:rsidR="009A2E82" w:rsidRPr="00602485" w:rsidRDefault="009A2E82" w:rsidP="00EC25C0">
            <w:pPr>
              <w:ind w:left="0"/>
              <w:rPr>
                <w:b/>
                <w:bCs/>
                <w:sz w:val="18"/>
                <w:szCs w:val="18"/>
              </w:rPr>
            </w:pPr>
            <w:r w:rsidRPr="00602485">
              <w:rPr>
                <w:b/>
                <w:bCs/>
                <w:sz w:val="18"/>
                <w:szCs w:val="18"/>
              </w:rPr>
              <w:t>ICCID</w:t>
            </w:r>
          </w:p>
        </w:tc>
        <w:tc>
          <w:tcPr>
            <w:tcW w:w="1447" w:type="dxa"/>
          </w:tcPr>
          <w:p w14:paraId="79371DE5" w14:textId="0BAE00E1" w:rsidR="009A2E82" w:rsidRPr="00DF00E8" w:rsidRDefault="00AB020E" w:rsidP="00EC25C0">
            <w:pPr>
              <w:ind w:left="0"/>
            </w:pPr>
            <w:r>
              <w:t>SIM-kind</w:t>
            </w:r>
          </w:p>
        </w:tc>
        <w:tc>
          <w:tcPr>
            <w:tcW w:w="6237" w:type="dxa"/>
          </w:tcPr>
          <w:p w14:paraId="0037EF7F" w14:textId="362BC57E" w:rsidR="009A2E82" w:rsidRPr="00DF00E8" w:rsidRDefault="00F41246" w:rsidP="00EC25C0">
            <w:pPr>
              <w:ind w:left="0"/>
            </w:pPr>
            <w:r>
              <w:t xml:space="preserve">RMS </w:t>
            </w:r>
            <w:r w:rsidR="001B0DF4">
              <w:t>inventory e</w:t>
            </w:r>
            <w:r w:rsidR="009A2E82">
              <w:t>xternal ICCID parameter</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14:paraId="3F2B9B41" w14:textId="77777777" w:rsidTr="00333CB6">
        <w:trPr>
          <w:trHeight w:val="233"/>
        </w:trPr>
        <w:tc>
          <w:tcPr>
            <w:tcW w:w="1530" w:type="dxa"/>
          </w:tcPr>
          <w:p w14:paraId="7201E345" w14:textId="0695A674" w:rsidR="009A2E82" w:rsidRPr="00602485" w:rsidRDefault="009A2E82" w:rsidP="00EC25C0">
            <w:pPr>
              <w:ind w:left="0"/>
              <w:rPr>
                <w:b/>
                <w:bCs/>
                <w:i/>
                <w:iCs w:val="0"/>
                <w:sz w:val="18"/>
                <w:szCs w:val="18"/>
              </w:rPr>
            </w:pPr>
            <w:r w:rsidRPr="00602485">
              <w:rPr>
                <w:b/>
                <w:bCs/>
                <w:i/>
                <w:iCs w:val="0"/>
                <w:sz w:val="18"/>
                <w:szCs w:val="18"/>
              </w:rPr>
              <w:t xml:space="preserve">Service Type </w:t>
            </w:r>
            <w:r w:rsidR="00386B7F">
              <w:rPr>
                <w:b/>
                <w:bCs/>
                <w:i/>
                <w:iCs w:val="0"/>
                <w:noProof/>
                <w:sz w:val="18"/>
                <w:szCs w:val="18"/>
              </w:rPr>
              <w:drawing>
                <wp:inline distT="0" distB="0" distL="0" distR="0" wp14:anchorId="6FEB4C5A" wp14:editId="6C20E2DF">
                  <wp:extent cx="152400" cy="152400"/>
                  <wp:effectExtent l="0" t="0" r="0" b="0"/>
                  <wp:docPr id="453" name="Obrázek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Obrázek 453"/>
                          <pic:cNvPicPr/>
                        </pic:nvPicPr>
                        <pic:blipFill>
                          <a:blip r:embed="rId2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D78B8FD" w14:textId="31EBAABE" w:rsidR="009A2E82" w:rsidRPr="00DF00E8" w:rsidRDefault="00AB020E" w:rsidP="00EC25C0">
            <w:pPr>
              <w:ind w:left="0"/>
            </w:pPr>
            <w:r>
              <w:t>MSISDN-kind</w:t>
            </w:r>
          </w:p>
        </w:tc>
        <w:tc>
          <w:tcPr>
            <w:tcW w:w="6237" w:type="dxa"/>
          </w:tcPr>
          <w:p w14:paraId="79BFB90E" w14:textId="3F5F18C1" w:rsidR="00853913" w:rsidRDefault="00F41246" w:rsidP="00853913">
            <w:pPr>
              <w:ind w:left="0"/>
            </w:pPr>
            <w:r>
              <w:t xml:space="preserve">RMS </w:t>
            </w:r>
            <w:r w:rsidR="001B0DF4">
              <w:t xml:space="preserve">inventory </w:t>
            </w:r>
            <w:r w:rsidR="00A40C00">
              <w:t>Service Type</w:t>
            </w:r>
            <w:r w:rsidR="009A2E82">
              <w:t xml:space="preserve"> of the inventory</w:t>
            </w:r>
            <w:r w:rsidR="002C672D">
              <w:t xml:space="preserve"> in RMS.</w:t>
            </w:r>
            <w:r w:rsidR="002C672D">
              <w:br/>
              <w:t>Available values:</w:t>
            </w:r>
          </w:p>
          <w:p w14:paraId="042FBBBA" w14:textId="77777777" w:rsidR="00853913" w:rsidRDefault="00853913" w:rsidP="009A68CF">
            <w:pPr>
              <w:pStyle w:val="Odstavecseseznamem"/>
              <w:numPr>
                <w:ilvl w:val="0"/>
                <w:numId w:val="7"/>
              </w:numPr>
            </w:pPr>
            <w:r>
              <w:t xml:space="preserve">V = Voice </w:t>
            </w:r>
          </w:p>
          <w:p w14:paraId="167B49B2" w14:textId="1890C058" w:rsidR="002C672D" w:rsidRDefault="002C672D" w:rsidP="009A68CF">
            <w:pPr>
              <w:pStyle w:val="Odstavecseseznamem"/>
              <w:numPr>
                <w:ilvl w:val="0"/>
                <w:numId w:val="7"/>
              </w:numPr>
            </w:pPr>
            <w:r>
              <w:t>D = Data</w:t>
            </w:r>
          </w:p>
          <w:p w14:paraId="4257D8F9" w14:textId="17732A17" w:rsidR="009A2E82" w:rsidRPr="00DF00E8" w:rsidRDefault="002C672D" w:rsidP="009A68CF">
            <w:pPr>
              <w:pStyle w:val="Odstavecseseznamem"/>
              <w:numPr>
                <w:ilvl w:val="0"/>
                <w:numId w:val="7"/>
              </w:numPr>
            </w:pPr>
            <w:r>
              <w:t>F = Fax</w:t>
            </w:r>
          </w:p>
        </w:tc>
      </w:tr>
      <w:tr w:rsidR="009A2E82" w14:paraId="6A0C7428" w14:textId="77777777" w:rsidTr="00333CB6">
        <w:trPr>
          <w:trHeight w:val="219"/>
        </w:trPr>
        <w:tc>
          <w:tcPr>
            <w:tcW w:w="1530" w:type="dxa"/>
          </w:tcPr>
          <w:p w14:paraId="1D75CA97" w14:textId="77777777" w:rsidR="009A2E82" w:rsidRDefault="009A2E82" w:rsidP="00EC25C0">
            <w:pPr>
              <w:ind w:left="0"/>
              <w:rPr>
                <w:b/>
                <w:bCs/>
                <w:i/>
                <w:iCs w:val="0"/>
                <w:sz w:val="18"/>
                <w:szCs w:val="18"/>
              </w:rPr>
            </w:pPr>
            <w:r w:rsidRPr="00386B7F">
              <w:rPr>
                <w:b/>
                <w:bCs/>
                <w:i/>
                <w:iCs w:val="0"/>
                <w:sz w:val="18"/>
                <w:szCs w:val="18"/>
              </w:rPr>
              <w:t>Is Donated</w:t>
            </w:r>
          </w:p>
          <w:p w14:paraId="06EFDB71" w14:textId="4AE9CC82" w:rsidR="00386B7F" w:rsidRPr="00386B7F" w:rsidRDefault="00386B7F" w:rsidP="00EC25C0">
            <w:pPr>
              <w:ind w:left="0"/>
              <w:rPr>
                <w:b/>
                <w:bCs/>
                <w:i/>
                <w:iCs w:val="0"/>
                <w:sz w:val="18"/>
                <w:szCs w:val="18"/>
              </w:rPr>
            </w:pPr>
            <w:r>
              <w:rPr>
                <w:b/>
                <w:bCs/>
                <w:i/>
                <w:iCs w:val="0"/>
                <w:noProof/>
                <w:sz w:val="18"/>
                <w:szCs w:val="18"/>
              </w:rPr>
              <w:drawing>
                <wp:inline distT="0" distB="0" distL="0" distR="0" wp14:anchorId="06578646" wp14:editId="0FCEEF6D">
                  <wp:extent cx="152400" cy="152400"/>
                  <wp:effectExtent l="0" t="0" r="0" b="0"/>
                  <wp:docPr id="454" name="Obrázek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Obrázek 454"/>
                          <pic:cNvPicPr/>
                        </pic:nvPicPr>
                        <pic:blipFill>
                          <a:blip r:embed="rId2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AC234D3" w14:textId="1F041E2D" w:rsidR="009A2E82" w:rsidRPr="00DF00E8" w:rsidRDefault="00AB020E" w:rsidP="00EC25C0">
            <w:pPr>
              <w:ind w:left="0"/>
            </w:pPr>
            <w:r>
              <w:t>MSISDN-kind</w:t>
            </w:r>
          </w:p>
        </w:tc>
        <w:tc>
          <w:tcPr>
            <w:tcW w:w="6237" w:type="dxa"/>
          </w:tcPr>
          <w:p w14:paraId="61B14E0F" w14:textId="48A2F700" w:rsidR="009A2E82" w:rsidRPr="00DF00E8" w:rsidRDefault="00F41246" w:rsidP="00EC25C0">
            <w:pPr>
              <w:ind w:left="0"/>
            </w:pPr>
            <w:r>
              <w:t xml:space="preserve">RMS </w:t>
            </w:r>
            <w:r w:rsidR="001B0DF4">
              <w:t xml:space="preserve">inventory </w:t>
            </w:r>
            <w:r w:rsidR="009A2E82">
              <w:t>IS_DONATED flag (for ported-in inventory)</w:t>
            </w:r>
            <w:r w:rsidR="002C672D">
              <w:br/>
              <w:t>Available values: 0 / 1</w:t>
            </w:r>
          </w:p>
        </w:tc>
      </w:tr>
      <w:tr w:rsidR="009A2E82" w14:paraId="59692536" w14:textId="77777777" w:rsidTr="00333CB6">
        <w:trPr>
          <w:trHeight w:val="233"/>
        </w:trPr>
        <w:tc>
          <w:tcPr>
            <w:tcW w:w="1530" w:type="dxa"/>
          </w:tcPr>
          <w:p w14:paraId="5C3C753B" w14:textId="77777777" w:rsidR="009A2E82" w:rsidRDefault="009A2E82" w:rsidP="00EC25C0">
            <w:pPr>
              <w:ind w:left="0"/>
              <w:rPr>
                <w:b/>
                <w:bCs/>
                <w:sz w:val="18"/>
                <w:szCs w:val="18"/>
              </w:rPr>
            </w:pPr>
            <w:r w:rsidRPr="00602485">
              <w:rPr>
                <w:b/>
                <w:bCs/>
                <w:sz w:val="18"/>
                <w:szCs w:val="18"/>
              </w:rPr>
              <w:t>Sales Channel</w:t>
            </w:r>
          </w:p>
          <w:p w14:paraId="7AD11325" w14:textId="6F2AE6F8" w:rsidR="00B153B6" w:rsidRPr="00602485" w:rsidRDefault="00B153B6" w:rsidP="00EC25C0">
            <w:pPr>
              <w:ind w:left="0"/>
              <w:rPr>
                <w:b/>
                <w:bCs/>
                <w:sz w:val="18"/>
                <w:szCs w:val="18"/>
              </w:rPr>
            </w:pPr>
            <w:r>
              <w:rPr>
                <w:b/>
                <w:bCs/>
                <w:i/>
                <w:iCs w:val="0"/>
                <w:noProof/>
                <w:sz w:val="18"/>
                <w:szCs w:val="18"/>
              </w:rPr>
              <w:drawing>
                <wp:inline distT="0" distB="0" distL="0" distR="0" wp14:anchorId="5BEB9C7F" wp14:editId="78DF9D42">
                  <wp:extent cx="152400" cy="152400"/>
                  <wp:effectExtent l="0" t="0" r="0" b="0"/>
                  <wp:docPr id="458" name="Obrázek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1D872DE" w14:textId="1D1E8BE7" w:rsidR="009A2E82" w:rsidRPr="00DF00E8" w:rsidRDefault="00AB020E" w:rsidP="00EC25C0">
            <w:pPr>
              <w:ind w:left="0"/>
            </w:pPr>
            <w:r>
              <w:t>MSISDN-kind</w:t>
            </w:r>
          </w:p>
        </w:tc>
        <w:tc>
          <w:tcPr>
            <w:tcW w:w="6237" w:type="dxa"/>
          </w:tcPr>
          <w:p w14:paraId="625E5ED6" w14:textId="16B35D36" w:rsidR="009A2E82" w:rsidRPr="00DF00E8" w:rsidRDefault="00F41246" w:rsidP="00EC25C0">
            <w:pPr>
              <w:ind w:left="0"/>
            </w:pPr>
            <w:r>
              <w:t xml:space="preserve">RMS </w:t>
            </w:r>
            <w:r w:rsidR="001B0DF4">
              <w:t xml:space="preserve">inventory </w:t>
            </w:r>
            <w:r w:rsidR="009A2E82">
              <w:t>Sales Channel (e.g., CONSUMER/BUSINESS/etc.)</w:t>
            </w:r>
          </w:p>
        </w:tc>
      </w:tr>
      <w:tr w:rsidR="009A2E82" w14:paraId="2D7EE12D" w14:textId="77777777" w:rsidTr="00333CB6">
        <w:trPr>
          <w:trHeight w:val="233"/>
        </w:trPr>
        <w:tc>
          <w:tcPr>
            <w:tcW w:w="1530" w:type="dxa"/>
          </w:tcPr>
          <w:p w14:paraId="31C570EB" w14:textId="48AF0601" w:rsidR="00B153B6" w:rsidRPr="00602485" w:rsidRDefault="009A2E82" w:rsidP="00EC25C0">
            <w:pPr>
              <w:ind w:left="0"/>
              <w:rPr>
                <w:b/>
                <w:bCs/>
                <w:sz w:val="18"/>
                <w:szCs w:val="18"/>
              </w:rPr>
            </w:pPr>
            <w:r w:rsidRPr="00602485">
              <w:rPr>
                <w:b/>
                <w:bCs/>
                <w:sz w:val="18"/>
                <w:szCs w:val="18"/>
              </w:rPr>
              <w:t>Source</w:t>
            </w:r>
          </w:p>
        </w:tc>
        <w:tc>
          <w:tcPr>
            <w:tcW w:w="1447" w:type="dxa"/>
          </w:tcPr>
          <w:p w14:paraId="7E89BB36" w14:textId="03157044" w:rsidR="009A2E82" w:rsidRPr="00DF00E8" w:rsidRDefault="00AB020E" w:rsidP="00EC25C0">
            <w:pPr>
              <w:ind w:left="0"/>
            </w:pPr>
            <w:r>
              <w:t>MSISDN-kind</w:t>
            </w:r>
            <w:r w:rsidR="003047EC">
              <w:br/>
            </w:r>
            <w:r>
              <w:t>SIM-kind</w:t>
            </w:r>
          </w:p>
        </w:tc>
        <w:tc>
          <w:tcPr>
            <w:tcW w:w="6237" w:type="dxa"/>
          </w:tcPr>
          <w:p w14:paraId="22EB072C" w14:textId="7CB913B2" w:rsidR="009A2E82" w:rsidRPr="00DF00E8" w:rsidRDefault="0016700F" w:rsidP="00EC25C0">
            <w:pPr>
              <w:ind w:left="0"/>
            </w:pPr>
            <w:r>
              <w:t xml:space="preserve">RMS </w:t>
            </w:r>
            <w:r w:rsidR="001B0DF4">
              <w:t xml:space="preserve">inventory </w:t>
            </w:r>
            <w:r w:rsidR="009A2E82">
              <w:t>Source (e.g., V4/V2/S106/etc.)</w:t>
            </w:r>
            <w:r w:rsidR="00526DC1">
              <w:t>.</w:t>
            </w:r>
            <w:r w:rsidR="00526DC1">
              <w:br/>
            </w:r>
            <w:r w:rsidR="00526DC1">
              <w:rPr>
                <w:b/>
                <w:bCs/>
              </w:rPr>
              <w:br/>
            </w:r>
            <w:r w:rsidR="00526DC1" w:rsidRPr="00526DC1">
              <w:rPr>
                <w:b/>
                <w:bCs/>
                <w:sz w:val="18"/>
                <w:szCs w:val="18"/>
              </w:rPr>
              <w:t>NOTE:</w:t>
            </w:r>
            <w:r w:rsidR="00526DC1" w:rsidRPr="00526DC1">
              <w:rPr>
                <w:sz w:val="18"/>
                <w:szCs w:val="18"/>
              </w:rPr>
              <w:t xml:space="preserve"> This is a shared column for MSISDN and SIM source. </w:t>
            </w:r>
            <w:r w:rsidR="00526DC1" w:rsidRPr="00526DC1">
              <w:rPr>
                <w:sz w:val="18"/>
                <w:szCs w:val="18"/>
              </w:rPr>
              <w:br/>
              <w:t>If a row contains MSISDN and SIM inventory with different sources, MSISDN source is displayed in the main grid. In such cases, either import SIM to a separate row, or check RMS Status form for SIM details.</w:t>
            </w:r>
          </w:p>
        </w:tc>
      </w:tr>
      <w:tr w:rsidR="009A2E82" w14:paraId="4C9A8804" w14:textId="77777777" w:rsidTr="00333CB6">
        <w:trPr>
          <w:trHeight w:val="219"/>
        </w:trPr>
        <w:tc>
          <w:tcPr>
            <w:tcW w:w="1530" w:type="dxa"/>
          </w:tcPr>
          <w:p w14:paraId="7CE59768" w14:textId="77777777" w:rsidR="009A2E82" w:rsidRDefault="009A2E82" w:rsidP="00EC25C0">
            <w:pPr>
              <w:ind w:left="0"/>
              <w:rPr>
                <w:b/>
                <w:bCs/>
                <w:sz w:val="18"/>
                <w:szCs w:val="18"/>
              </w:rPr>
            </w:pPr>
            <w:r w:rsidRPr="00602485">
              <w:rPr>
                <w:b/>
                <w:bCs/>
                <w:sz w:val="18"/>
                <w:szCs w:val="18"/>
              </w:rPr>
              <w:t>SIM Type</w:t>
            </w:r>
          </w:p>
          <w:p w14:paraId="77914C0B" w14:textId="0EEE6D17" w:rsidR="00B153B6" w:rsidRPr="00602485" w:rsidRDefault="00B153B6" w:rsidP="00EC25C0">
            <w:pPr>
              <w:ind w:left="0"/>
              <w:rPr>
                <w:b/>
                <w:bCs/>
                <w:sz w:val="18"/>
                <w:szCs w:val="18"/>
              </w:rPr>
            </w:pPr>
            <w:r>
              <w:rPr>
                <w:b/>
                <w:bCs/>
                <w:i/>
                <w:iCs w:val="0"/>
                <w:noProof/>
                <w:sz w:val="18"/>
                <w:szCs w:val="18"/>
              </w:rPr>
              <w:drawing>
                <wp:inline distT="0" distB="0" distL="0" distR="0" wp14:anchorId="6BDBCC04" wp14:editId="6A2EAC4A">
                  <wp:extent cx="152400" cy="152400"/>
                  <wp:effectExtent l="0" t="0" r="0" b="0"/>
                  <wp:docPr id="459" name="Obrázek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C1F33E4" w14:textId="2648EB54" w:rsidR="009A2E82" w:rsidRPr="00DF00E8" w:rsidRDefault="00AB020E" w:rsidP="00EC25C0">
            <w:pPr>
              <w:ind w:left="0"/>
            </w:pPr>
            <w:r>
              <w:t>SIM-kind</w:t>
            </w:r>
          </w:p>
        </w:tc>
        <w:tc>
          <w:tcPr>
            <w:tcW w:w="6237" w:type="dxa"/>
          </w:tcPr>
          <w:p w14:paraId="30700C09" w14:textId="77777777" w:rsidR="009A2E82" w:rsidRDefault="00F41246" w:rsidP="00EC25C0">
            <w:pPr>
              <w:ind w:left="0"/>
            </w:pPr>
            <w:r>
              <w:t xml:space="preserve">RMS </w:t>
            </w:r>
            <w:r w:rsidR="001B0DF4">
              <w:t xml:space="preserve">inventory </w:t>
            </w:r>
            <w:r w:rsidR="009A2E82">
              <w:t>SIM Type</w:t>
            </w:r>
            <w:r>
              <w:t xml:space="preserve"> </w:t>
            </w:r>
            <w:r w:rsidR="009A2E82">
              <w:t>(e.g., uSIM128k)</w:t>
            </w:r>
            <w:r w:rsidR="00255421">
              <w:t>.</w:t>
            </w:r>
          </w:p>
          <w:p w14:paraId="1AC32CCE" w14:textId="4F5B610E" w:rsidR="00255421" w:rsidRPr="00DF00E8" w:rsidRDefault="00255421" w:rsidP="00EC25C0">
            <w:pPr>
              <w:ind w:left="0"/>
            </w:pPr>
            <w:r>
              <w:t>Picked from RMS record with INVENTORY_TYPE_ID=3.</w:t>
            </w:r>
          </w:p>
        </w:tc>
      </w:tr>
      <w:tr w:rsidR="00255421" w14:paraId="352358B5" w14:textId="77777777" w:rsidTr="00333CB6">
        <w:trPr>
          <w:trHeight w:val="219"/>
        </w:trPr>
        <w:tc>
          <w:tcPr>
            <w:tcW w:w="1530" w:type="dxa"/>
          </w:tcPr>
          <w:p w14:paraId="508AD21D" w14:textId="7160A090" w:rsidR="00255421" w:rsidRDefault="00255421" w:rsidP="00255421">
            <w:pPr>
              <w:ind w:left="0"/>
              <w:rPr>
                <w:b/>
                <w:bCs/>
                <w:sz w:val="18"/>
                <w:szCs w:val="18"/>
              </w:rPr>
            </w:pPr>
            <w:r>
              <w:rPr>
                <w:b/>
                <w:bCs/>
                <w:sz w:val="18"/>
                <w:szCs w:val="18"/>
              </w:rPr>
              <w:t>e</w:t>
            </w:r>
            <w:r w:rsidRPr="00602485">
              <w:rPr>
                <w:b/>
                <w:bCs/>
                <w:sz w:val="18"/>
                <w:szCs w:val="18"/>
              </w:rPr>
              <w:t>SIM Type</w:t>
            </w:r>
          </w:p>
          <w:p w14:paraId="3F163055" w14:textId="78AB904D" w:rsidR="00255421" w:rsidRPr="00602485" w:rsidRDefault="00255421" w:rsidP="00255421">
            <w:pPr>
              <w:ind w:left="0"/>
              <w:rPr>
                <w:b/>
                <w:bCs/>
                <w:sz w:val="18"/>
                <w:szCs w:val="18"/>
              </w:rPr>
            </w:pPr>
            <w:r>
              <w:rPr>
                <w:b/>
                <w:bCs/>
                <w:i/>
                <w:iCs w:val="0"/>
                <w:noProof/>
                <w:sz w:val="18"/>
                <w:szCs w:val="18"/>
              </w:rPr>
              <w:drawing>
                <wp:inline distT="0" distB="0" distL="0" distR="0" wp14:anchorId="68CBDE25" wp14:editId="722640FC">
                  <wp:extent cx="152400" cy="152400"/>
                  <wp:effectExtent l="0" t="0" r="0" b="0"/>
                  <wp:docPr id="517" name="Obrázek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Obrázek 517"/>
                          <pic:cNvPicPr/>
                        </pic:nvPicPr>
                        <pic:blipFill>
                          <a:blip r:embed="rId2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1490CA3" w14:textId="1B1CFF6A" w:rsidR="00255421" w:rsidRDefault="00255421" w:rsidP="00255421">
            <w:pPr>
              <w:ind w:left="0"/>
            </w:pPr>
            <w:r>
              <w:t>SIM-kind</w:t>
            </w:r>
          </w:p>
        </w:tc>
        <w:tc>
          <w:tcPr>
            <w:tcW w:w="6237" w:type="dxa"/>
          </w:tcPr>
          <w:p w14:paraId="09DE7E1B" w14:textId="77777777" w:rsidR="00255421" w:rsidRDefault="00255421" w:rsidP="00255421">
            <w:pPr>
              <w:ind w:left="0"/>
            </w:pPr>
            <w:r>
              <w:t>RMS inventory eSIM Type (e.g., Virtual-eSIM).</w:t>
            </w:r>
          </w:p>
          <w:p w14:paraId="37B0A86E" w14:textId="77777777" w:rsidR="00255421" w:rsidRDefault="00255421" w:rsidP="00255421">
            <w:pPr>
              <w:ind w:left="0"/>
            </w:pPr>
            <w:r>
              <w:t>Picked from RMS record with INVENTORY_TYPE_ID=6.</w:t>
            </w:r>
          </w:p>
          <w:p w14:paraId="7A76A84C" w14:textId="0F3A514A" w:rsidR="00906017" w:rsidRDefault="00906017" w:rsidP="00255421">
            <w:pPr>
              <w:ind w:left="0"/>
            </w:pPr>
            <w:r>
              <w:t xml:space="preserve">If RMS status is </w:t>
            </w:r>
            <w:r w:rsidRPr="00493F95">
              <w:rPr>
                <w:b/>
                <w:bCs/>
                <w:sz w:val="18"/>
                <w:szCs w:val="18"/>
              </w:rPr>
              <w:t>Available</w:t>
            </w:r>
            <w:r>
              <w:t xml:space="preserve">, the value is displayed </w:t>
            </w:r>
            <w:r w:rsidRPr="00871DB7">
              <w:rPr>
                <w:color w:val="70AD47" w:themeColor="accent6"/>
              </w:rPr>
              <w:t>in green color</w:t>
            </w:r>
            <w:r>
              <w:t>.</w:t>
            </w:r>
          </w:p>
        </w:tc>
      </w:tr>
      <w:tr w:rsidR="00255421" w14:paraId="11C680EE" w14:textId="77777777" w:rsidTr="00333CB6">
        <w:trPr>
          <w:trHeight w:val="233"/>
        </w:trPr>
        <w:tc>
          <w:tcPr>
            <w:tcW w:w="1530" w:type="dxa"/>
          </w:tcPr>
          <w:p w14:paraId="3EED82D5" w14:textId="77777777" w:rsidR="00255421" w:rsidRDefault="00255421" w:rsidP="00255421">
            <w:pPr>
              <w:ind w:left="0"/>
              <w:rPr>
                <w:b/>
                <w:bCs/>
                <w:sz w:val="18"/>
                <w:szCs w:val="18"/>
              </w:rPr>
            </w:pPr>
            <w:r w:rsidRPr="00602485">
              <w:rPr>
                <w:b/>
                <w:bCs/>
                <w:sz w:val="18"/>
                <w:szCs w:val="18"/>
              </w:rPr>
              <w:t>EBS Org</w:t>
            </w:r>
          </w:p>
          <w:p w14:paraId="5F60EF99" w14:textId="66F4A055" w:rsidR="00255421" w:rsidRPr="00602485" w:rsidRDefault="00255421" w:rsidP="00255421">
            <w:pPr>
              <w:ind w:left="0"/>
              <w:rPr>
                <w:b/>
                <w:bCs/>
                <w:sz w:val="18"/>
                <w:szCs w:val="18"/>
              </w:rPr>
            </w:pPr>
            <w:r>
              <w:rPr>
                <w:b/>
                <w:bCs/>
                <w:i/>
                <w:iCs w:val="0"/>
                <w:noProof/>
                <w:sz w:val="18"/>
                <w:szCs w:val="18"/>
              </w:rPr>
              <w:drawing>
                <wp:inline distT="0" distB="0" distL="0" distR="0" wp14:anchorId="51B7CA46" wp14:editId="12D7C0C4">
                  <wp:extent cx="152400" cy="152400"/>
                  <wp:effectExtent l="0" t="0" r="0" b="0"/>
                  <wp:docPr id="460" name="Obrázek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4D49ADF" w14:textId="71C37E3B" w:rsidR="00255421" w:rsidRPr="00DF00E8" w:rsidRDefault="00255421" w:rsidP="00255421">
            <w:pPr>
              <w:ind w:left="0"/>
            </w:pPr>
            <w:r>
              <w:t>SIM-kind</w:t>
            </w:r>
          </w:p>
        </w:tc>
        <w:tc>
          <w:tcPr>
            <w:tcW w:w="6237" w:type="dxa"/>
          </w:tcPr>
          <w:p w14:paraId="1EFE0304" w14:textId="63C7F22C" w:rsidR="00255421" w:rsidRPr="00DF00E8" w:rsidRDefault="00255421" w:rsidP="00255421">
            <w:pPr>
              <w:ind w:left="0"/>
            </w:pPr>
            <w:r>
              <w:t>EBS Organization (e.g., S02) for the SIM.</w:t>
            </w:r>
          </w:p>
        </w:tc>
      </w:tr>
      <w:tr w:rsidR="00255421" w14:paraId="4FC46522" w14:textId="77777777" w:rsidTr="00333CB6">
        <w:trPr>
          <w:trHeight w:val="233"/>
        </w:trPr>
        <w:tc>
          <w:tcPr>
            <w:tcW w:w="1530" w:type="dxa"/>
          </w:tcPr>
          <w:p w14:paraId="32DAE27D" w14:textId="77777777" w:rsidR="00255421" w:rsidRDefault="00255421" w:rsidP="00255421">
            <w:pPr>
              <w:ind w:left="0"/>
              <w:rPr>
                <w:b/>
                <w:bCs/>
                <w:sz w:val="18"/>
                <w:szCs w:val="18"/>
              </w:rPr>
            </w:pPr>
            <w:r w:rsidRPr="00602485">
              <w:rPr>
                <w:b/>
                <w:bCs/>
                <w:sz w:val="18"/>
                <w:szCs w:val="18"/>
              </w:rPr>
              <w:t>EBS Product</w:t>
            </w:r>
          </w:p>
          <w:p w14:paraId="074CE116" w14:textId="6C96583C" w:rsidR="00255421" w:rsidRPr="00602485" w:rsidRDefault="00255421" w:rsidP="00255421">
            <w:pPr>
              <w:ind w:left="0"/>
              <w:rPr>
                <w:b/>
                <w:bCs/>
                <w:sz w:val="18"/>
                <w:szCs w:val="18"/>
              </w:rPr>
            </w:pPr>
            <w:r>
              <w:rPr>
                <w:b/>
                <w:bCs/>
                <w:i/>
                <w:iCs w:val="0"/>
                <w:noProof/>
                <w:sz w:val="18"/>
                <w:szCs w:val="18"/>
              </w:rPr>
              <w:drawing>
                <wp:inline distT="0" distB="0" distL="0" distR="0" wp14:anchorId="5EC3E896" wp14:editId="1CBEA6D3">
                  <wp:extent cx="152400" cy="152400"/>
                  <wp:effectExtent l="0" t="0" r="0" b="0"/>
                  <wp:docPr id="461" name="Obrázek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B63CC6E" w14:textId="56AADD2C" w:rsidR="00255421" w:rsidRPr="00DF00E8" w:rsidRDefault="00255421" w:rsidP="00255421">
            <w:pPr>
              <w:ind w:left="0"/>
            </w:pPr>
            <w:r>
              <w:t>SIM-kind</w:t>
            </w:r>
          </w:p>
        </w:tc>
        <w:tc>
          <w:tcPr>
            <w:tcW w:w="6237" w:type="dxa"/>
          </w:tcPr>
          <w:p w14:paraId="69FA9B4B" w14:textId="77777777" w:rsidR="00255421" w:rsidRDefault="00255421" w:rsidP="00255421">
            <w:pPr>
              <w:ind w:left="0"/>
            </w:pPr>
            <w:r>
              <w:t>EBS Product Name (e.g., SKPOST128LTE) for the SIM.</w:t>
            </w:r>
          </w:p>
          <w:p w14:paraId="3F6639CE" w14:textId="0E480DDE" w:rsidR="00B3011F" w:rsidRPr="00DF00E8" w:rsidRDefault="00B3011F" w:rsidP="00255421">
            <w:pPr>
              <w:ind w:left="0"/>
            </w:pPr>
            <w:r>
              <w:t xml:space="preserve">If EBS status is </w:t>
            </w:r>
            <w:r>
              <w:rPr>
                <w:b/>
                <w:bCs/>
                <w:sz w:val="18"/>
                <w:szCs w:val="18"/>
              </w:rPr>
              <w:t>In Stock</w:t>
            </w:r>
            <w:r>
              <w:t xml:space="preserve">, the value is displayed </w:t>
            </w:r>
            <w:r w:rsidRPr="00871DB7">
              <w:rPr>
                <w:color w:val="70AD47" w:themeColor="accent6"/>
              </w:rPr>
              <w:t>in green color</w:t>
            </w:r>
            <w:r>
              <w:t>.</w:t>
            </w:r>
          </w:p>
        </w:tc>
      </w:tr>
      <w:tr w:rsidR="00255421" w14:paraId="31CCBED5" w14:textId="77777777" w:rsidTr="00333CB6">
        <w:trPr>
          <w:trHeight w:val="453"/>
        </w:trPr>
        <w:tc>
          <w:tcPr>
            <w:tcW w:w="1530" w:type="dxa"/>
          </w:tcPr>
          <w:p w14:paraId="3C68A643" w14:textId="08D99458" w:rsidR="00255421" w:rsidRPr="00602485" w:rsidRDefault="00255421" w:rsidP="00255421">
            <w:pPr>
              <w:ind w:left="0"/>
              <w:rPr>
                <w:b/>
                <w:bCs/>
                <w:i/>
                <w:iCs w:val="0"/>
                <w:sz w:val="18"/>
                <w:szCs w:val="18"/>
              </w:rPr>
            </w:pPr>
            <w:r w:rsidRPr="00602485">
              <w:rPr>
                <w:b/>
                <w:bCs/>
                <w:i/>
                <w:iCs w:val="0"/>
                <w:sz w:val="18"/>
                <w:szCs w:val="18"/>
              </w:rPr>
              <w:t xml:space="preserve">MSISDN Status </w:t>
            </w:r>
            <w:r>
              <w:rPr>
                <w:b/>
                <w:bCs/>
                <w:i/>
                <w:iCs w:val="0"/>
                <w:noProof/>
                <w:sz w:val="18"/>
                <w:szCs w:val="18"/>
              </w:rPr>
              <w:drawing>
                <wp:inline distT="0" distB="0" distL="0" distR="0" wp14:anchorId="1E1CA4C0" wp14:editId="0405063B">
                  <wp:extent cx="152400" cy="152400"/>
                  <wp:effectExtent l="0" t="0" r="0" b="0"/>
                  <wp:docPr id="455" name="Obrázek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5BF3B2C" w14:textId="588209D0" w:rsidR="00255421" w:rsidRPr="00DF00E8" w:rsidRDefault="00255421" w:rsidP="00255421">
            <w:pPr>
              <w:ind w:left="0"/>
            </w:pPr>
            <w:r>
              <w:t>MSISDN-kind</w:t>
            </w:r>
            <w:r>
              <w:br/>
              <w:t>Others</w:t>
            </w:r>
          </w:p>
        </w:tc>
        <w:tc>
          <w:tcPr>
            <w:tcW w:w="6237" w:type="dxa"/>
          </w:tcPr>
          <w:p w14:paraId="0AD74147" w14:textId="0FFAEF3C" w:rsidR="00255421" w:rsidRDefault="00255421" w:rsidP="00255421">
            <w:pPr>
              <w:ind w:left="0"/>
            </w:pPr>
            <w:r>
              <w:t xml:space="preserve">Calculated flag for validity of row data that belong to MSISDN-kind inventory on given row. </w:t>
            </w:r>
            <w:r>
              <w:br/>
            </w:r>
          </w:p>
          <w:p w14:paraId="1443DD16" w14:textId="14D8E9E8"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5"/>
              <w:gridCol w:w="4818"/>
            </w:tblGrid>
            <w:tr w:rsidR="00255421" w14:paraId="4E733616" w14:textId="77777777" w:rsidTr="00C1286E">
              <w:tc>
                <w:tcPr>
                  <w:tcW w:w="1165" w:type="dxa"/>
                </w:tcPr>
                <w:p w14:paraId="0A855AFB" w14:textId="14514799" w:rsidR="00255421" w:rsidRDefault="00255421" w:rsidP="00255421">
                  <w:pPr>
                    <w:ind w:left="0"/>
                    <w:jc w:val="center"/>
                  </w:pPr>
                  <w:r>
                    <w:rPr>
                      <w:noProof/>
                    </w:rPr>
                    <w:drawing>
                      <wp:inline distT="0" distB="0" distL="0" distR="0" wp14:anchorId="4D2E708F" wp14:editId="33F932FB">
                        <wp:extent cx="149184" cy="151200"/>
                        <wp:effectExtent l="0" t="0" r="3810" b="1270"/>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8">
                                  <a:extLst>
                                    <a:ext uri="{28A0092B-C50C-407E-A947-70E740481C1C}">
                                      <a14:useLocalDpi xmlns:a14="http://schemas.microsoft.com/office/drawing/2010/main" val="0"/>
                                    </a:ext>
                                  </a:extLst>
                                </a:blip>
                                <a:srcRect l="-23" t="-701" r="-23" b="-701"/>
                                <a:stretch/>
                              </pic:blipFill>
                              <pic:spPr bwMode="auto">
                                <a:xfrm>
                                  <a:off x="0" y="0"/>
                                  <a:ext cx="151270" cy="1533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18" w:type="dxa"/>
                </w:tcPr>
                <w:p w14:paraId="38FFF553" w14:textId="5693A815" w:rsidR="00255421" w:rsidRPr="00A40C00" w:rsidRDefault="00255421" w:rsidP="00255421">
                  <w:pPr>
                    <w:ind w:left="0"/>
                    <w:rPr>
                      <w:sz w:val="18"/>
                      <w:szCs w:val="18"/>
                    </w:rPr>
                  </w:pPr>
                  <w:r w:rsidRPr="00E65404">
                    <w:rPr>
                      <w:sz w:val="18"/>
                      <w:szCs w:val="18"/>
                    </w:rPr>
                    <w:t>Inventory was not detected on given row.</w:t>
                  </w:r>
                </w:p>
              </w:tc>
            </w:tr>
            <w:tr w:rsidR="00255421" w14:paraId="1032B9FE" w14:textId="77777777" w:rsidTr="00C1286E">
              <w:tc>
                <w:tcPr>
                  <w:tcW w:w="1165" w:type="dxa"/>
                </w:tcPr>
                <w:p w14:paraId="34EEC807" w14:textId="26180C8A" w:rsidR="00255421" w:rsidRDefault="00255421" w:rsidP="00255421">
                  <w:pPr>
                    <w:ind w:left="0"/>
                    <w:jc w:val="center"/>
                  </w:pPr>
                  <w:r>
                    <w:rPr>
                      <w:noProof/>
                    </w:rPr>
                    <w:drawing>
                      <wp:inline distT="0" distB="0" distL="0" distR="0" wp14:anchorId="115AFDAC" wp14:editId="4339DED0">
                        <wp:extent cx="154305" cy="154305"/>
                        <wp:effectExtent l="0" t="0" r="0" b="0"/>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3DB26A4B" wp14:editId="00A496C4">
                        <wp:extent cx="151765" cy="151765"/>
                        <wp:effectExtent l="0" t="0" r="635" b="635"/>
                        <wp:docPr id="73" name="Obráze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3813082C" wp14:editId="1B9AA40F">
                        <wp:extent cx="151765" cy="151765"/>
                        <wp:effectExtent l="0" t="0" r="635" b="635"/>
                        <wp:docPr id="74" name="Obráze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477C8CCF" w14:textId="0EEFE06F" w:rsidR="00255421" w:rsidRPr="00A40C00" w:rsidRDefault="00255421" w:rsidP="00255421">
                  <w:pPr>
                    <w:ind w:left="0"/>
                    <w:rPr>
                      <w:sz w:val="18"/>
                      <w:szCs w:val="18"/>
                    </w:rPr>
                  </w:pPr>
                  <w:r w:rsidRPr="00E65404">
                    <w:rPr>
                      <w:sz w:val="18"/>
                      <w:szCs w:val="18"/>
                    </w:rPr>
                    <w:t>Inventory is routed as NON-LIVE.</w:t>
                  </w:r>
                </w:p>
              </w:tc>
            </w:tr>
            <w:tr w:rsidR="00255421" w14:paraId="3C5C4FF5" w14:textId="77777777" w:rsidTr="00C1286E">
              <w:tc>
                <w:tcPr>
                  <w:tcW w:w="1165" w:type="dxa"/>
                </w:tcPr>
                <w:p w14:paraId="0516021E" w14:textId="49ABD45A" w:rsidR="00255421" w:rsidRDefault="00255421" w:rsidP="00255421">
                  <w:pPr>
                    <w:ind w:left="0"/>
                    <w:jc w:val="center"/>
                  </w:pPr>
                  <w:r>
                    <w:rPr>
                      <w:noProof/>
                      <w:sz w:val="18"/>
                      <w:szCs w:val="18"/>
                    </w:rPr>
                    <w:drawing>
                      <wp:inline distT="0" distB="0" distL="0" distR="0" wp14:anchorId="561C8C7E" wp14:editId="2046B1FD">
                        <wp:extent cx="151200" cy="151130"/>
                        <wp:effectExtent l="0" t="0" r="1270" b="1270"/>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32">
                                  <a:extLst>
                                    <a:ext uri="{28A0092B-C50C-407E-A947-70E740481C1C}">
                                      <a14:useLocalDpi xmlns:a14="http://schemas.microsoft.com/office/drawing/2010/main" val="0"/>
                                    </a:ext>
                                  </a:extLst>
                                </a:blip>
                                <a:srcRect l="-23" r="-23"/>
                                <a:stretch/>
                              </pic:blipFill>
                              <pic:spPr bwMode="auto">
                                <a:xfrm>
                                  <a:off x="0" y="0"/>
                                  <a:ext cx="15127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sz w:val="18"/>
                      <w:szCs w:val="18"/>
                    </w:rPr>
                    <w:drawing>
                      <wp:inline distT="0" distB="0" distL="0" distR="0" wp14:anchorId="2B9DDAA5" wp14:editId="2882C73F">
                        <wp:extent cx="151765" cy="151765"/>
                        <wp:effectExtent l="0" t="0" r="635" b="635"/>
                        <wp:docPr id="75" name="Obráze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81AE82F" wp14:editId="11435A0E">
                        <wp:extent cx="151765" cy="151765"/>
                        <wp:effectExtent l="0" t="0" r="635" b="635"/>
                        <wp:docPr id="80" name="Obráze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385BFF42" w14:textId="76FB1DF2" w:rsidR="00255421" w:rsidRPr="00A40C00" w:rsidRDefault="00255421" w:rsidP="00255421">
                  <w:pPr>
                    <w:ind w:left="0"/>
                    <w:rPr>
                      <w:sz w:val="18"/>
                      <w:szCs w:val="18"/>
                    </w:rPr>
                  </w:pPr>
                  <w:r w:rsidRPr="00E65404">
                    <w:rPr>
                      <w:sz w:val="18"/>
                      <w:szCs w:val="18"/>
                    </w:rPr>
                    <w:t>Inventory is routed as LIVE.</w:t>
                  </w:r>
                </w:p>
              </w:tc>
            </w:tr>
            <w:tr w:rsidR="00255421" w14:paraId="61CEEA0F" w14:textId="77777777" w:rsidTr="00C1286E">
              <w:tc>
                <w:tcPr>
                  <w:tcW w:w="1165" w:type="dxa"/>
                </w:tcPr>
                <w:p w14:paraId="3C7440B2" w14:textId="5574F29B" w:rsidR="00255421" w:rsidRDefault="00255421" w:rsidP="00255421">
                  <w:pPr>
                    <w:ind w:left="0"/>
                    <w:jc w:val="center"/>
                  </w:pPr>
                  <w:r>
                    <w:rPr>
                      <w:noProof/>
                    </w:rPr>
                    <w:drawing>
                      <wp:inline distT="0" distB="0" distL="0" distR="0" wp14:anchorId="64C78EEE" wp14:editId="56C33A5E">
                        <wp:extent cx="154305" cy="154305"/>
                        <wp:effectExtent l="0" t="0" r="0" b="0"/>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0999695C" wp14:editId="6BC40C30">
                        <wp:extent cx="151765" cy="151765"/>
                        <wp:effectExtent l="0" t="0" r="635" b="635"/>
                        <wp:docPr id="76" name="Obráze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1162D1DD" wp14:editId="1719C9DA">
                        <wp:extent cx="151765" cy="151765"/>
                        <wp:effectExtent l="0" t="0" r="635" b="635"/>
                        <wp:docPr id="81" name="Obráze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2E2CC92" w14:textId="3A2954CE"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4ADA69E7" w14:textId="77777777" w:rsidTr="00C1286E">
              <w:tc>
                <w:tcPr>
                  <w:tcW w:w="1165" w:type="dxa"/>
                </w:tcPr>
                <w:p w14:paraId="59F6264D" w14:textId="7BB34E4E" w:rsidR="00255421" w:rsidRDefault="00255421" w:rsidP="00255421">
                  <w:pPr>
                    <w:ind w:left="0"/>
                    <w:jc w:val="center"/>
                    <w:rPr>
                      <w:noProof/>
                    </w:rPr>
                  </w:pPr>
                  <w:r>
                    <w:rPr>
                      <w:noProof/>
                    </w:rPr>
                    <w:drawing>
                      <wp:inline distT="0" distB="0" distL="0" distR="0" wp14:anchorId="237B7F21" wp14:editId="6D8C10ED">
                        <wp:extent cx="0" cy="151060"/>
                        <wp:effectExtent l="0" t="0" r="0" b="0"/>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CA63EB8" wp14:editId="04432F03">
                        <wp:extent cx="151130" cy="151200"/>
                        <wp:effectExtent l="0" t="0" r="1270" b="1270"/>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38">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AFAC301" wp14:editId="2117BC15">
                        <wp:extent cx="151765" cy="151765"/>
                        <wp:effectExtent l="0" t="0" r="635" b="635"/>
                        <wp:docPr id="77" name="Obráze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291DB17E" wp14:editId="03A066D4">
                        <wp:extent cx="151765" cy="151765"/>
                        <wp:effectExtent l="0" t="0" r="635" b="635"/>
                        <wp:docPr id="82" name="Obráze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28448B" w14:textId="0671D02B"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7144CF23" w14:textId="77777777" w:rsidTr="00C1286E">
              <w:tc>
                <w:tcPr>
                  <w:tcW w:w="1165" w:type="dxa"/>
                </w:tcPr>
                <w:p w14:paraId="68E2D0E3" w14:textId="504E17E3" w:rsidR="00255421" w:rsidRDefault="00255421" w:rsidP="00255421">
                  <w:pPr>
                    <w:ind w:left="0"/>
                    <w:jc w:val="center"/>
                    <w:rPr>
                      <w:noProof/>
                    </w:rPr>
                  </w:pPr>
                  <w:r>
                    <w:rPr>
                      <w:noProof/>
                    </w:rPr>
                    <w:drawing>
                      <wp:inline distT="0" distB="0" distL="0" distR="0" wp14:anchorId="3DAE5ED9" wp14:editId="65796D84">
                        <wp:extent cx="151130" cy="151200"/>
                        <wp:effectExtent l="0" t="0" r="1270" b="1270"/>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41">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181E2B8" wp14:editId="5CFF3213">
                        <wp:extent cx="151765" cy="151765"/>
                        <wp:effectExtent l="0" t="0" r="635" b="635"/>
                        <wp:docPr id="78" name="Obráze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EC9D1E2" wp14:editId="29527841">
                        <wp:extent cx="151765" cy="151765"/>
                        <wp:effectExtent l="0" t="0" r="635" b="635"/>
                        <wp:docPr id="84" name="Obráze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607485FB" w14:textId="717BC255"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271076ED" w14:textId="77777777" w:rsidTr="00C1286E">
              <w:tc>
                <w:tcPr>
                  <w:tcW w:w="1165" w:type="dxa"/>
                </w:tcPr>
                <w:p w14:paraId="77CB7390" w14:textId="7FA9FF5E" w:rsidR="00255421" w:rsidRDefault="00255421" w:rsidP="00255421">
                  <w:pPr>
                    <w:ind w:left="0"/>
                    <w:jc w:val="center"/>
                    <w:rPr>
                      <w:noProof/>
                    </w:rPr>
                  </w:pPr>
                  <w:r>
                    <w:rPr>
                      <w:noProof/>
                    </w:rPr>
                    <w:drawing>
                      <wp:inline distT="0" distB="0" distL="0" distR="0" wp14:anchorId="3F395389" wp14:editId="1546816B">
                        <wp:extent cx="151130" cy="151200"/>
                        <wp:effectExtent l="0" t="0" r="1270" b="1270"/>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F1E105B" wp14:editId="3F6668B2">
                        <wp:extent cx="151765" cy="151765"/>
                        <wp:effectExtent l="0" t="0" r="635" b="635"/>
                        <wp:docPr id="79" name="Obráze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7152AD15" wp14:editId="0BC6F1A6">
                        <wp:extent cx="151765" cy="151765"/>
                        <wp:effectExtent l="0" t="0" r="635" b="635"/>
                        <wp:docPr id="83" name="Obráze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1D5346" w14:textId="17DFAB38"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w:t>
                  </w:r>
                  <w:r w:rsidRPr="00E65404">
                    <w:rPr>
                      <w:sz w:val="18"/>
                      <w:szCs w:val="18"/>
                    </w:rPr>
                    <w:t xml:space="preserve"> user</w:t>
                  </w:r>
                  <w:r>
                    <w:rPr>
                      <w:sz w:val="18"/>
                      <w:szCs w:val="18"/>
                    </w:rPr>
                    <w:t>’s</w:t>
                  </w:r>
                  <w:r w:rsidRPr="00E65404">
                    <w:rPr>
                      <w:sz w:val="18"/>
                      <w:szCs w:val="18"/>
                    </w:rPr>
                    <w:t xml:space="preserve"> role.</w:t>
                  </w:r>
                  <w:r>
                    <w:rPr>
                      <w:sz w:val="18"/>
                      <w:szCs w:val="18"/>
                    </w:rPr>
                    <w:br/>
                    <w:t xml:space="preserve">(Either the inventory is not whitelisted for current user’s </w:t>
                  </w:r>
                  <w:r>
                    <w:rPr>
                      <w:sz w:val="18"/>
                      <w:szCs w:val="18"/>
                    </w:rPr>
                    <w:lastRenderedPageBreak/>
                    <w:t>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5943ACAA" w14:textId="77777777" w:rsidR="00255421" w:rsidRDefault="00255421" w:rsidP="00255421">
            <w:pPr>
              <w:ind w:left="0"/>
            </w:pPr>
          </w:p>
          <w:p w14:paraId="104A397D"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rsidRPr="00A40C00" w14:paraId="53B739DA" w14:textId="77777777" w:rsidTr="00C1286E">
              <w:tc>
                <w:tcPr>
                  <w:tcW w:w="595" w:type="dxa"/>
                </w:tcPr>
                <w:p w14:paraId="0A8C1DE5" w14:textId="77777777" w:rsidR="00255421" w:rsidRDefault="00255421" w:rsidP="00255421">
                  <w:pPr>
                    <w:ind w:left="0"/>
                    <w:jc w:val="center"/>
                  </w:pPr>
                  <w:r>
                    <w:rPr>
                      <w:noProof/>
                    </w:rPr>
                    <w:drawing>
                      <wp:inline distT="0" distB="0" distL="0" distR="0" wp14:anchorId="0D36FBA8" wp14:editId="11611A26">
                        <wp:extent cx="154305" cy="154305"/>
                        <wp:effectExtent l="0" t="0" r="0" b="0"/>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5388" w:type="dxa"/>
                </w:tcPr>
                <w:p w14:paraId="3C63977C" w14:textId="77777777" w:rsidR="00255421" w:rsidRPr="00A40C00" w:rsidRDefault="00255421" w:rsidP="00255421">
                  <w:pPr>
                    <w:ind w:left="0"/>
                    <w:rPr>
                      <w:sz w:val="18"/>
                      <w:szCs w:val="18"/>
                    </w:rPr>
                  </w:pPr>
                  <w:r w:rsidRPr="00E65404">
                    <w:rPr>
                      <w:sz w:val="18"/>
                      <w:szCs w:val="18"/>
                    </w:rPr>
                    <w:t xml:space="preserve">Inventory is </w:t>
                  </w:r>
                  <w:r>
                    <w:rPr>
                      <w:sz w:val="18"/>
                      <w:szCs w:val="18"/>
                    </w:rPr>
                    <w:t>MSISDN</w:t>
                  </w:r>
                </w:p>
              </w:tc>
            </w:tr>
            <w:tr w:rsidR="00255421" w:rsidRPr="00A40C00" w14:paraId="72C8F9A4" w14:textId="77777777" w:rsidTr="00C1286E">
              <w:tc>
                <w:tcPr>
                  <w:tcW w:w="595" w:type="dxa"/>
                </w:tcPr>
                <w:p w14:paraId="373336D0" w14:textId="77777777" w:rsidR="00255421" w:rsidRDefault="00255421" w:rsidP="00255421">
                  <w:pPr>
                    <w:ind w:left="0"/>
                    <w:jc w:val="center"/>
                  </w:pPr>
                  <w:r>
                    <w:rPr>
                      <w:noProof/>
                    </w:rPr>
                    <w:drawing>
                      <wp:inline distT="0" distB="0" distL="0" distR="0" wp14:anchorId="5534ED88" wp14:editId="6A89706B">
                        <wp:extent cx="151765" cy="151765"/>
                        <wp:effectExtent l="0" t="0" r="635" b="635"/>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388" w:type="dxa"/>
                </w:tcPr>
                <w:p w14:paraId="42CAA281" w14:textId="77777777" w:rsidR="00255421" w:rsidRPr="00A40C00" w:rsidRDefault="00255421" w:rsidP="00255421">
                  <w:pPr>
                    <w:ind w:left="0"/>
                    <w:rPr>
                      <w:sz w:val="18"/>
                      <w:szCs w:val="18"/>
                    </w:rPr>
                  </w:pPr>
                  <w:r w:rsidRPr="00E65404">
                    <w:rPr>
                      <w:sz w:val="18"/>
                      <w:szCs w:val="18"/>
                    </w:rPr>
                    <w:t xml:space="preserve">Inventory is </w:t>
                  </w:r>
                  <w:r>
                    <w:rPr>
                      <w:sz w:val="18"/>
                      <w:szCs w:val="18"/>
                    </w:rPr>
                    <w:t>ISDN</w:t>
                  </w:r>
                </w:p>
              </w:tc>
            </w:tr>
            <w:tr w:rsidR="00255421" w:rsidRPr="00A40C00" w14:paraId="285AEE3B" w14:textId="77777777" w:rsidTr="00C1286E">
              <w:tc>
                <w:tcPr>
                  <w:tcW w:w="595" w:type="dxa"/>
                </w:tcPr>
                <w:p w14:paraId="231DED0F" w14:textId="77777777" w:rsidR="00255421" w:rsidRDefault="00255421" w:rsidP="00255421">
                  <w:pPr>
                    <w:ind w:left="0"/>
                    <w:jc w:val="center"/>
                  </w:pPr>
                  <w:r>
                    <w:rPr>
                      <w:noProof/>
                      <w:sz w:val="18"/>
                      <w:szCs w:val="18"/>
                    </w:rPr>
                    <w:drawing>
                      <wp:inline distT="0" distB="0" distL="0" distR="0" wp14:anchorId="35AA95EF" wp14:editId="6C46BC3A">
                        <wp:extent cx="151765" cy="151765"/>
                        <wp:effectExtent l="0" t="0" r="635" b="635"/>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 xml:space="preserve"> </w:t>
                  </w:r>
                </w:p>
              </w:tc>
              <w:tc>
                <w:tcPr>
                  <w:tcW w:w="5388" w:type="dxa"/>
                </w:tcPr>
                <w:p w14:paraId="4E1C2241" w14:textId="0F9EF564" w:rsidR="00255421" w:rsidRPr="00A40C00" w:rsidRDefault="00255421" w:rsidP="00255421">
                  <w:pPr>
                    <w:ind w:left="0"/>
                    <w:rPr>
                      <w:sz w:val="18"/>
                      <w:szCs w:val="18"/>
                    </w:rPr>
                  </w:pPr>
                  <w:r w:rsidRPr="00EE4013">
                    <w:rPr>
                      <w:sz w:val="18"/>
                      <w:szCs w:val="18"/>
                    </w:rPr>
                    <w:t xml:space="preserve">Inventory is </w:t>
                  </w:r>
                  <w:r w:rsidR="001B3940">
                    <w:rPr>
                      <w:sz w:val="18"/>
                      <w:szCs w:val="18"/>
                    </w:rPr>
                    <w:t xml:space="preserve">external i.e., </w:t>
                  </w:r>
                  <w:r w:rsidRPr="00EE4013">
                    <w:rPr>
                      <w:sz w:val="18"/>
                      <w:szCs w:val="18"/>
                    </w:rPr>
                    <w:t xml:space="preserve">of a non-RMS </w:t>
                  </w:r>
                  <w:r>
                    <w:rPr>
                      <w:sz w:val="18"/>
                      <w:szCs w:val="18"/>
                    </w:rPr>
                    <w:t>origin</w:t>
                  </w:r>
                  <w:r w:rsidRPr="00EE4013">
                    <w:rPr>
                      <w:sz w:val="18"/>
                      <w:szCs w:val="18"/>
                    </w:rPr>
                    <w:t xml:space="preserve"> (FakeSIM, ADSL/FBB, ICT, MAC, etc.)</w:t>
                  </w:r>
                </w:p>
              </w:tc>
            </w:tr>
          </w:tbl>
          <w:p w14:paraId="43722660" w14:textId="77777777" w:rsidR="00255421" w:rsidRDefault="00255421" w:rsidP="00255421">
            <w:pPr>
              <w:ind w:left="0"/>
              <w:rPr>
                <w:b/>
                <w:bCs/>
                <w:sz w:val="18"/>
                <w:szCs w:val="18"/>
              </w:rPr>
            </w:pPr>
          </w:p>
          <w:p w14:paraId="18528BE0" w14:textId="362E3AFC" w:rsidR="00255421" w:rsidRPr="00DF00E8" w:rsidRDefault="00255421" w:rsidP="00255421">
            <w:pPr>
              <w:ind w:left="0"/>
            </w:pPr>
            <w:r>
              <w:t>Hovering mouse over the icon will reveal more details.</w:t>
            </w:r>
            <w:r>
              <w:br/>
            </w:r>
          </w:p>
        </w:tc>
      </w:tr>
      <w:tr w:rsidR="00255421" w14:paraId="5D29DB18" w14:textId="77777777" w:rsidTr="00333CB6">
        <w:trPr>
          <w:trHeight w:val="233"/>
        </w:trPr>
        <w:tc>
          <w:tcPr>
            <w:tcW w:w="1530" w:type="dxa"/>
          </w:tcPr>
          <w:p w14:paraId="3B27A348" w14:textId="77777777" w:rsidR="00255421" w:rsidRDefault="00255421" w:rsidP="00255421">
            <w:pPr>
              <w:ind w:left="0"/>
              <w:rPr>
                <w:b/>
                <w:bCs/>
                <w:i/>
                <w:iCs w:val="0"/>
                <w:sz w:val="18"/>
                <w:szCs w:val="18"/>
              </w:rPr>
            </w:pPr>
            <w:r w:rsidRPr="00602485">
              <w:rPr>
                <w:b/>
                <w:bCs/>
                <w:i/>
                <w:iCs w:val="0"/>
                <w:sz w:val="18"/>
                <w:szCs w:val="18"/>
              </w:rPr>
              <w:lastRenderedPageBreak/>
              <w:t xml:space="preserve">SIM Status </w:t>
            </w:r>
          </w:p>
          <w:p w14:paraId="16C1BC89" w14:textId="301545E8" w:rsidR="00255421" w:rsidRPr="00602485" w:rsidRDefault="00255421" w:rsidP="00255421">
            <w:pPr>
              <w:ind w:left="0"/>
              <w:rPr>
                <w:b/>
                <w:bCs/>
                <w:i/>
                <w:iCs w:val="0"/>
                <w:sz w:val="18"/>
                <w:szCs w:val="18"/>
              </w:rPr>
            </w:pPr>
            <w:r>
              <w:rPr>
                <w:b/>
                <w:bCs/>
                <w:i/>
                <w:iCs w:val="0"/>
                <w:noProof/>
                <w:sz w:val="18"/>
                <w:szCs w:val="18"/>
              </w:rPr>
              <w:drawing>
                <wp:inline distT="0" distB="0" distL="0" distR="0" wp14:anchorId="47AE193D" wp14:editId="47F2947D">
                  <wp:extent cx="152400" cy="152400"/>
                  <wp:effectExtent l="0" t="0" r="0" b="0"/>
                  <wp:docPr id="456" name="Obrázek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16A8E5E" w14:textId="671C904A" w:rsidR="00255421" w:rsidRPr="00DF00E8" w:rsidRDefault="00255421" w:rsidP="00255421">
            <w:pPr>
              <w:ind w:left="0"/>
            </w:pPr>
            <w:r>
              <w:t>SIM-kind</w:t>
            </w:r>
          </w:p>
        </w:tc>
        <w:tc>
          <w:tcPr>
            <w:tcW w:w="6237" w:type="dxa"/>
          </w:tcPr>
          <w:p w14:paraId="21365867" w14:textId="35BFC29C" w:rsidR="00255421" w:rsidRDefault="00255421" w:rsidP="00255421">
            <w:pPr>
              <w:ind w:left="0"/>
            </w:pPr>
            <w:r>
              <w:t>Calculated flag for validity of row data that belong to SIM-kind inventory on given row</w:t>
            </w:r>
            <w:r>
              <w:br/>
              <w:t>(e.g., valid/warning/error).</w:t>
            </w:r>
          </w:p>
          <w:p w14:paraId="4C3411C5" w14:textId="77777777" w:rsidR="00255421" w:rsidRDefault="00255421" w:rsidP="00255421">
            <w:pPr>
              <w:ind w:left="0"/>
            </w:pPr>
          </w:p>
          <w:p w14:paraId="1E2C2F43" w14:textId="77777777"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14:paraId="24011AB4" w14:textId="77777777" w:rsidTr="00255421">
              <w:tc>
                <w:tcPr>
                  <w:tcW w:w="874" w:type="dxa"/>
                </w:tcPr>
                <w:p w14:paraId="201DE63F" w14:textId="60F44D22" w:rsidR="00255421" w:rsidRDefault="00255421" w:rsidP="00255421">
                  <w:pPr>
                    <w:ind w:left="0"/>
                    <w:jc w:val="center"/>
                  </w:pPr>
                  <w:r>
                    <w:rPr>
                      <w:noProof/>
                    </w:rPr>
                    <w:drawing>
                      <wp:inline distT="0" distB="0" distL="0" distR="0" wp14:anchorId="32A93964" wp14:editId="58A0CE4D">
                        <wp:extent cx="151200" cy="151060"/>
                        <wp:effectExtent l="0" t="0" r="1270" b="1905"/>
                        <wp:docPr id="66" name="Obráze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47">
                                  <a:extLst>
                                    <a:ext uri="{28A0092B-C50C-407E-A947-70E740481C1C}">
                                      <a14:useLocalDpi xmlns:a14="http://schemas.microsoft.com/office/drawing/2010/main" val="0"/>
                                    </a:ext>
                                  </a:extLst>
                                </a:blip>
                                <a:srcRect l="-24" r="-70"/>
                                <a:stretch/>
                              </pic:blipFill>
                              <pic:spPr bwMode="auto">
                                <a:xfrm>
                                  <a:off x="0" y="0"/>
                                  <a:ext cx="15134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73FE905" wp14:editId="7CD82212">
                        <wp:extent cx="151765" cy="151765"/>
                        <wp:effectExtent l="0" t="0" r="635" b="635"/>
                        <wp:docPr id="193" name="Obráze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Obrázek 193"/>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3616CE9D" w14:textId="77777777" w:rsidR="00255421" w:rsidRPr="00A40C00" w:rsidRDefault="00255421" w:rsidP="00255421">
                  <w:pPr>
                    <w:ind w:left="0"/>
                    <w:rPr>
                      <w:sz w:val="18"/>
                      <w:szCs w:val="18"/>
                    </w:rPr>
                  </w:pPr>
                  <w:r w:rsidRPr="00E65404">
                    <w:rPr>
                      <w:sz w:val="18"/>
                      <w:szCs w:val="18"/>
                    </w:rPr>
                    <w:t>Inventory was not detected on given row.</w:t>
                  </w:r>
                </w:p>
              </w:tc>
            </w:tr>
            <w:tr w:rsidR="00255421" w14:paraId="5F9C81BC" w14:textId="77777777" w:rsidTr="00255421">
              <w:tc>
                <w:tcPr>
                  <w:tcW w:w="874" w:type="dxa"/>
                </w:tcPr>
                <w:p w14:paraId="596A31AC" w14:textId="24043611" w:rsidR="00255421" w:rsidRDefault="00255421" w:rsidP="00255421">
                  <w:pPr>
                    <w:ind w:left="0"/>
                    <w:jc w:val="center"/>
                  </w:pPr>
                  <w:r>
                    <w:rPr>
                      <w:noProof/>
                    </w:rPr>
                    <w:drawing>
                      <wp:inline distT="0" distB="0" distL="0" distR="0" wp14:anchorId="7611A35D" wp14:editId="0724B403">
                        <wp:extent cx="151765" cy="151765"/>
                        <wp:effectExtent l="0" t="0" r="635" b="635"/>
                        <wp:docPr id="67" name="Obráze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509AEE49" wp14:editId="62B444A1">
                        <wp:extent cx="151765" cy="151765"/>
                        <wp:effectExtent l="0" t="0" r="635" b="635"/>
                        <wp:docPr id="167" name="Obráze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A007BDC" w14:textId="77777777" w:rsidR="00255421" w:rsidRPr="00A40C00" w:rsidRDefault="00255421" w:rsidP="00255421">
                  <w:pPr>
                    <w:ind w:left="0"/>
                    <w:rPr>
                      <w:sz w:val="18"/>
                      <w:szCs w:val="18"/>
                    </w:rPr>
                  </w:pPr>
                  <w:r w:rsidRPr="00E65404">
                    <w:rPr>
                      <w:sz w:val="18"/>
                      <w:szCs w:val="18"/>
                    </w:rPr>
                    <w:t>Inventory is routed as NON-LIVE.</w:t>
                  </w:r>
                </w:p>
              </w:tc>
            </w:tr>
            <w:tr w:rsidR="00255421" w14:paraId="686D2A0B" w14:textId="77777777" w:rsidTr="00255421">
              <w:tc>
                <w:tcPr>
                  <w:tcW w:w="874" w:type="dxa"/>
                </w:tcPr>
                <w:p w14:paraId="1229E8D5" w14:textId="72D05E3F" w:rsidR="00255421" w:rsidRDefault="00255421" w:rsidP="00255421">
                  <w:pPr>
                    <w:ind w:left="0"/>
                    <w:jc w:val="center"/>
                  </w:pPr>
                  <w:r>
                    <w:rPr>
                      <w:noProof/>
                      <w:sz w:val="18"/>
                      <w:szCs w:val="18"/>
                    </w:rPr>
                    <w:drawing>
                      <wp:inline distT="0" distB="0" distL="0" distR="0" wp14:anchorId="58D87656" wp14:editId="54B908AB">
                        <wp:extent cx="151200" cy="151130"/>
                        <wp:effectExtent l="0" t="0" r="1270" b="1270"/>
                        <wp:docPr id="68" name="Obráze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1">
                                  <a:extLst>
                                    <a:ext uri="{28A0092B-C50C-407E-A947-70E740481C1C}">
                                      <a14:useLocalDpi xmlns:a14="http://schemas.microsoft.com/office/drawing/2010/main" val="0"/>
                                    </a:ext>
                                  </a:extLst>
                                </a:blip>
                                <a:srcRect t="-23" r="-93" b="-23"/>
                                <a:stretch/>
                              </pic:blipFill>
                              <pic:spPr bwMode="auto">
                                <a:xfrm>
                                  <a:off x="0" y="0"/>
                                  <a:ext cx="15134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3EBC9C56" wp14:editId="387D4DB3">
                        <wp:extent cx="151765" cy="151765"/>
                        <wp:effectExtent l="0" t="0" r="635" b="635"/>
                        <wp:docPr id="195" name="Obráze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Obrázek 195"/>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6CD5FD8E" w14:textId="77777777" w:rsidR="00255421" w:rsidRPr="00A40C00" w:rsidRDefault="00255421" w:rsidP="00255421">
                  <w:pPr>
                    <w:ind w:left="0"/>
                    <w:rPr>
                      <w:sz w:val="18"/>
                      <w:szCs w:val="18"/>
                    </w:rPr>
                  </w:pPr>
                  <w:r w:rsidRPr="00E65404">
                    <w:rPr>
                      <w:sz w:val="18"/>
                      <w:szCs w:val="18"/>
                    </w:rPr>
                    <w:t>Inventory is routed as LIVE.</w:t>
                  </w:r>
                </w:p>
              </w:tc>
            </w:tr>
            <w:tr w:rsidR="00255421" w14:paraId="225D3730" w14:textId="77777777" w:rsidTr="00255421">
              <w:tc>
                <w:tcPr>
                  <w:tcW w:w="874" w:type="dxa"/>
                </w:tcPr>
                <w:p w14:paraId="3EF2D2C5" w14:textId="4696B4A9" w:rsidR="00255421" w:rsidRDefault="00255421" w:rsidP="00255421">
                  <w:pPr>
                    <w:ind w:left="0"/>
                    <w:jc w:val="center"/>
                  </w:pPr>
                  <w:r>
                    <w:rPr>
                      <w:noProof/>
                    </w:rPr>
                    <w:drawing>
                      <wp:inline distT="0" distB="0" distL="0" distR="0" wp14:anchorId="121EB28F" wp14:editId="4B539720">
                        <wp:extent cx="151765" cy="151765"/>
                        <wp:effectExtent l="0" t="0" r="635" b="635"/>
                        <wp:docPr id="69" name="Obráze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w:t>
                  </w:r>
                  <w:r>
                    <w:rPr>
                      <w:noProof/>
                    </w:rPr>
                    <w:drawing>
                      <wp:inline distT="0" distB="0" distL="0" distR="0" wp14:anchorId="1E9D9223" wp14:editId="2B9C2459">
                        <wp:extent cx="151765" cy="151765"/>
                        <wp:effectExtent l="0" t="0" r="635" b="635"/>
                        <wp:docPr id="196" name="Obráze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Obrázek 196"/>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048CA331" w14:textId="77777777"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6A2DA10D" w14:textId="77777777" w:rsidTr="00255421">
              <w:tc>
                <w:tcPr>
                  <w:tcW w:w="874" w:type="dxa"/>
                </w:tcPr>
                <w:p w14:paraId="6D1B029A" w14:textId="07E480BD" w:rsidR="00255421" w:rsidRDefault="00255421" w:rsidP="00255421">
                  <w:pPr>
                    <w:ind w:left="0"/>
                    <w:jc w:val="center"/>
                    <w:rPr>
                      <w:noProof/>
                    </w:rPr>
                  </w:pPr>
                  <w:r>
                    <w:rPr>
                      <w:noProof/>
                    </w:rPr>
                    <w:drawing>
                      <wp:inline distT="0" distB="0" distL="0" distR="0" wp14:anchorId="2EECB0D0" wp14:editId="4947F1A8">
                        <wp:extent cx="0" cy="151060"/>
                        <wp:effectExtent l="0" t="0" r="0" b="0"/>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3C5B01A" wp14:editId="61DC0821">
                        <wp:extent cx="151130" cy="151200"/>
                        <wp:effectExtent l="0" t="0" r="1270" b="1270"/>
                        <wp:docPr id="70" name="Obráze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55">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642B74AD" wp14:editId="341D1D9A">
                        <wp:extent cx="151765" cy="151765"/>
                        <wp:effectExtent l="0" t="0" r="635" b="635"/>
                        <wp:docPr id="197" name="Obráze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Obrázek 197"/>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403FC9CD" w14:textId="77777777"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2AF86A99" w14:textId="77777777" w:rsidTr="00255421">
              <w:tc>
                <w:tcPr>
                  <w:tcW w:w="874" w:type="dxa"/>
                </w:tcPr>
                <w:p w14:paraId="738858EB" w14:textId="532DE72A" w:rsidR="00255421" w:rsidRDefault="00255421" w:rsidP="00255421">
                  <w:pPr>
                    <w:ind w:left="0"/>
                    <w:jc w:val="center"/>
                    <w:rPr>
                      <w:noProof/>
                    </w:rPr>
                  </w:pPr>
                  <w:r>
                    <w:rPr>
                      <w:noProof/>
                    </w:rPr>
                    <w:drawing>
                      <wp:inline distT="0" distB="0" distL="0" distR="0" wp14:anchorId="011EA935" wp14:editId="6433B3DB">
                        <wp:extent cx="151130" cy="151200"/>
                        <wp:effectExtent l="0" t="0" r="1270" b="1270"/>
                        <wp:docPr id="71" name="Obráze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57">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230A09A8" wp14:editId="55EA8E60">
                        <wp:extent cx="151765" cy="151765"/>
                        <wp:effectExtent l="0" t="0" r="635" b="635"/>
                        <wp:docPr id="198" name="Obráze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Obrázek 19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0C83079" w14:textId="77777777"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759DB356" w14:textId="77777777" w:rsidTr="00255421">
              <w:tc>
                <w:tcPr>
                  <w:tcW w:w="874" w:type="dxa"/>
                </w:tcPr>
                <w:p w14:paraId="171E44DA" w14:textId="656FC988" w:rsidR="00255421" w:rsidRDefault="00255421" w:rsidP="00255421">
                  <w:pPr>
                    <w:ind w:left="0"/>
                    <w:jc w:val="center"/>
                    <w:rPr>
                      <w:noProof/>
                    </w:rPr>
                  </w:pPr>
                  <w:r>
                    <w:rPr>
                      <w:noProof/>
                    </w:rPr>
                    <w:drawing>
                      <wp:inline distT="0" distB="0" distL="0" distR="0" wp14:anchorId="4258ED97" wp14:editId="7F170709">
                        <wp:extent cx="151130" cy="151200"/>
                        <wp:effectExtent l="0" t="0" r="1270" b="1270"/>
                        <wp:docPr id="72" name="Obráze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0C935800" wp14:editId="12B7D3DA">
                        <wp:extent cx="151765" cy="151765"/>
                        <wp:effectExtent l="0" t="0" r="635" b="635"/>
                        <wp:docPr id="199" name="Obráze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Obrázek 199"/>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7F442DCB" w14:textId="548CFC5B"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 user’s</w:t>
                  </w:r>
                  <w:r w:rsidRPr="00E65404">
                    <w:rPr>
                      <w:sz w:val="18"/>
                      <w:szCs w:val="18"/>
                    </w:rPr>
                    <w:t xml:space="preserve"> role.</w:t>
                  </w:r>
                  <w:r>
                    <w:rPr>
                      <w:sz w:val="18"/>
                      <w:szCs w:val="18"/>
                    </w:rPr>
                    <w:br/>
                    <w:t>(Either the inventory is not whitelisted for current user’s 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3DF5EE57" w14:textId="77777777" w:rsidR="00255421" w:rsidRDefault="00255421" w:rsidP="00255421">
            <w:pPr>
              <w:ind w:left="0"/>
            </w:pPr>
          </w:p>
          <w:p w14:paraId="0E154869"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rsidRPr="00A40C00" w14:paraId="310F4AD7" w14:textId="77777777" w:rsidTr="00255421">
              <w:tc>
                <w:tcPr>
                  <w:tcW w:w="874" w:type="dxa"/>
                </w:tcPr>
                <w:p w14:paraId="61879838" w14:textId="33135992" w:rsidR="00255421" w:rsidRDefault="00255421" w:rsidP="00255421">
                  <w:pPr>
                    <w:ind w:left="0"/>
                    <w:jc w:val="center"/>
                  </w:pPr>
                  <w:r>
                    <w:rPr>
                      <w:noProof/>
                    </w:rPr>
                    <w:drawing>
                      <wp:inline distT="0" distB="0" distL="0" distR="0" wp14:anchorId="4DD3C430" wp14:editId="501A530F">
                        <wp:extent cx="151765" cy="151765"/>
                        <wp:effectExtent l="0" t="0" r="635" b="635"/>
                        <wp:docPr id="564" name="Obrázek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9E77F67" w14:textId="7BFE0764" w:rsidR="00255421" w:rsidRPr="00A40C00" w:rsidRDefault="00255421" w:rsidP="00255421">
                  <w:pPr>
                    <w:ind w:left="0"/>
                    <w:rPr>
                      <w:sz w:val="18"/>
                      <w:szCs w:val="18"/>
                    </w:rPr>
                  </w:pPr>
                  <w:r w:rsidRPr="00E65404">
                    <w:rPr>
                      <w:sz w:val="18"/>
                      <w:szCs w:val="18"/>
                    </w:rPr>
                    <w:t xml:space="preserve">Inventory is </w:t>
                  </w:r>
                  <w:r>
                    <w:rPr>
                      <w:sz w:val="18"/>
                      <w:szCs w:val="18"/>
                    </w:rPr>
                    <w:t>SIM (INVENTORY_TYPE_ID=3)</w:t>
                  </w:r>
                </w:p>
              </w:tc>
            </w:tr>
            <w:tr w:rsidR="00255421" w:rsidRPr="00A40C00" w14:paraId="6B802E74" w14:textId="77777777" w:rsidTr="00255421">
              <w:tc>
                <w:tcPr>
                  <w:tcW w:w="874" w:type="dxa"/>
                </w:tcPr>
                <w:p w14:paraId="32B6EB54" w14:textId="77777777" w:rsidR="00255421" w:rsidRDefault="00255421" w:rsidP="00255421">
                  <w:pPr>
                    <w:ind w:left="0"/>
                    <w:jc w:val="center"/>
                  </w:pPr>
                  <w:r>
                    <w:rPr>
                      <w:noProof/>
                    </w:rPr>
                    <w:drawing>
                      <wp:inline distT="0" distB="0" distL="0" distR="0" wp14:anchorId="62F5FC63" wp14:editId="2C6F5293">
                        <wp:extent cx="151765" cy="151765"/>
                        <wp:effectExtent l="0" t="0" r="635" b="635"/>
                        <wp:docPr id="549" name="Obrázek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E6ECB76" w14:textId="63CFCC5F" w:rsidR="00255421" w:rsidRPr="00A40C00" w:rsidRDefault="00255421" w:rsidP="00255421">
                  <w:pPr>
                    <w:ind w:left="0"/>
                    <w:rPr>
                      <w:sz w:val="18"/>
                      <w:szCs w:val="18"/>
                    </w:rPr>
                  </w:pPr>
                  <w:r w:rsidRPr="00E65404">
                    <w:rPr>
                      <w:sz w:val="18"/>
                      <w:szCs w:val="18"/>
                    </w:rPr>
                    <w:t xml:space="preserve">Inventory is </w:t>
                  </w:r>
                  <w:r>
                    <w:rPr>
                      <w:sz w:val="18"/>
                      <w:szCs w:val="18"/>
                    </w:rPr>
                    <w:t>eSIM (INVENTORY_TYPE_ID=3+6)</w:t>
                  </w:r>
                </w:p>
              </w:tc>
            </w:tr>
          </w:tbl>
          <w:p w14:paraId="605E04A2" w14:textId="77777777" w:rsidR="00255421" w:rsidRDefault="00255421" w:rsidP="00255421">
            <w:pPr>
              <w:ind w:left="0"/>
            </w:pPr>
          </w:p>
          <w:p w14:paraId="47748BF4" w14:textId="36AB3005" w:rsidR="00255421" w:rsidRPr="00DF00E8" w:rsidRDefault="00255421" w:rsidP="00255421">
            <w:pPr>
              <w:ind w:left="0"/>
            </w:pPr>
            <w:r>
              <w:t>Hovering mouse over the icon will reveal more details.</w:t>
            </w:r>
            <w:r>
              <w:br/>
            </w:r>
          </w:p>
        </w:tc>
      </w:tr>
      <w:tr w:rsidR="00255421" w14:paraId="048741D8" w14:textId="77777777" w:rsidTr="00333CB6">
        <w:trPr>
          <w:trHeight w:val="219"/>
        </w:trPr>
        <w:tc>
          <w:tcPr>
            <w:tcW w:w="1530" w:type="dxa"/>
          </w:tcPr>
          <w:p w14:paraId="662A0586" w14:textId="77777777" w:rsidR="00255421" w:rsidRDefault="00255421" w:rsidP="00255421">
            <w:pPr>
              <w:ind w:left="0"/>
              <w:rPr>
                <w:b/>
                <w:bCs/>
                <w:i/>
                <w:iCs w:val="0"/>
                <w:sz w:val="18"/>
                <w:szCs w:val="18"/>
              </w:rPr>
            </w:pPr>
            <w:r w:rsidRPr="00602485">
              <w:rPr>
                <w:b/>
                <w:bCs/>
                <w:i/>
                <w:iCs w:val="0"/>
                <w:sz w:val="18"/>
                <w:szCs w:val="18"/>
              </w:rPr>
              <w:t xml:space="preserve">Row Status </w:t>
            </w:r>
          </w:p>
          <w:p w14:paraId="29C6FE30" w14:textId="0A1F19B6" w:rsidR="00255421" w:rsidRPr="00602485" w:rsidRDefault="00255421" w:rsidP="00255421">
            <w:pPr>
              <w:ind w:left="0"/>
              <w:rPr>
                <w:b/>
                <w:bCs/>
                <w:i/>
                <w:iCs w:val="0"/>
                <w:sz w:val="18"/>
                <w:szCs w:val="18"/>
              </w:rPr>
            </w:pPr>
            <w:r>
              <w:rPr>
                <w:b/>
                <w:bCs/>
                <w:i/>
                <w:iCs w:val="0"/>
                <w:noProof/>
                <w:sz w:val="18"/>
                <w:szCs w:val="18"/>
              </w:rPr>
              <w:drawing>
                <wp:inline distT="0" distB="0" distL="0" distR="0" wp14:anchorId="6AEEF760" wp14:editId="55C02D72">
                  <wp:extent cx="152400" cy="152400"/>
                  <wp:effectExtent l="0" t="0" r="0" b="0"/>
                  <wp:docPr id="457" name="Obrázek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Obrázek 457"/>
                          <pic:cNvPicPr/>
                        </pic:nvPicPr>
                        <pic:blipFill>
                          <a:blip r:embed="rId6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2124271" w14:textId="77777777" w:rsidR="00255421" w:rsidRPr="00DF00E8" w:rsidRDefault="00255421" w:rsidP="00255421">
            <w:pPr>
              <w:ind w:left="0"/>
            </w:pPr>
            <w:r>
              <w:t>All</w:t>
            </w:r>
          </w:p>
        </w:tc>
        <w:tc>
          <w:tcPr>
            <w:tcW w:w="6237" w:type="dxa"/>
          </w:tcPr>
          <w:p w14:paraId="4197DE24" w14:textId="568728F6" w:rsidR="00255421" w:rsidRPr="005B43E1" w:rsidRDefault="00255421" w:rsidP="00255421">
            <w:pPr>
              <w:ind w:left="0"/>
              <w:rPr>
                <w:b/>
                <w:bCs/>
                <w:sz w:val="18"/>
                <w:szCs w:val="18"/>
              </w:rPr>
            </w:pPr>
            <w:r>
              <w:t>Calculated flag for overall row validity.</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14:paraId="775EE0E2" w14:textId="77777777" w:rsidTr="00C1286E">
              <w:tc>
                <w:tcPr>
                  <w:tcW w:w="595" w:type="dxa"/>
                </w:tcPr>
                <w:p w14:paraId="7A31E8BC" w14:textId="152362FC" w:rsidR="00255421" w:rsidRDefault="00255421" w:rsidP="00255421">
                  <w:pPr>
                    <w:ind w:left="0"/>
                    <w:jc w:val="center"/>
                  </w:pPr>
                  <w:r>
                    <w:rPr>
                      <w:noProof/>
                    </w:rPr>
                    <w:drawing>
                      <wp:inline distT="0" distB="0" distL="0" distR="0" wp14:anchorId="10003DD3" wp14:editId="6746C9BB">
                        <wp:extent cx="152400" cy="152400"/>
                        <wp:effectExtent l="0" t="0" r="0" b="0"/>
                        <wp:docPr id="96" name="Obráze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67BA7672" w14:textId="034C8CC6" w:rsidR="00255421" w:rsidRPr="00A40C00" w:rsidRDefault="00255421" w:rsidP="00255421">
                  <w:pPr>
                    <w:ind w:left="0"/>
                    <w:rPr>
                      <w:sz w:val="18"/>
                      <w:szCs w:val="18"/>
                    </w:rPr>
                  </w:pPr>
                  <w:r>
                    <w:rPr>
                      <w:sz w:val="18"/>
                      <w:szCs w:val="18"/>
                    </w:rPr>
                    <w:t>OK</w:t>
                  </w:r>
                  <w:r>
                    <w:rPr>
                      <w:sz w:val="18"/>
                      <w:szCs w:val="18"/>
                    </w:rPr>
                    <w:br/>
                    <w:t>Row data is valid.</w:t>
                  </w:r>
                </w:p>
              </w:tc>
            </w:tr>
            <w:tr w:rsidR="00255421" w14:paraId="540F1AFE" w14:textId="77777777" w:rsidTr="00C1286E">
              <w:tc>
                <w:tcPr>
                  <w:tcW w:w="595" w:type="dxa"/>
                </w:tcPr>
                <w:p w14:paraId="0DE62668" w14:textId="016C3F57" w:rsidR="00255421" w:rsidRDefault="00255421" w:rsidP="00255421">
                  <w:pPr>
                    <w:ind w:left="0"/>
                    <w:jc w:val="center"/>
                  </w:pPr>
                  <w:r>
                    <w:rPr>
                      <w:noProof/>
                    </w:rPr>
                    <w:t xml:space="preserve"> </w:t>
                  </w:r>
                  <w:r>
                    <w:rPr>
                      <w:noProof/>
                    </w:rPr>
                    <w:drawing>
                      <wp:inline distT="0" distB="0" distL="0" distR="0" wp14:anchorId="5D3CE294" wp14:editId="03CD232F">
                        <wp:extent cx="152400" cy="152400"/>
                        <wp:effectExtent l="0" t="0" r="0" b="0"/>
                        <wp:docPr id="94" name="Obráze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515C1143" w14:textId="2B2C02AB" w:rsidR="00255421" w:rsidRPr="00A40C00" w:rsidRDefault="00255421" w:rsidP="00255421">
                  <w:pPr>
                    <w:ind w:left="0"/>
                    <w:rPr>
                      <w:sz w:val="18"/>
                      <w:szCs w:val="18"/>
                    </w:rPr>
                  </w:pPr>
                  <w:r>
                    <w:rPr>
                      <w:sz w:val="18"/>
                      <w:szCs w:val="18"/>
                    </w:rPr>
                    <w:t>NEEDS REFRESH</w:t>
                  </w:r>
                  <w:r>
                    <w:rPr>
                      <w:sz w:val="18"/>
                      <w:szCs w:val="18"/>
                    </w:rPr>
                    <w:br/>
                    <w:t>Row data are inaccurate due to recent changes.</w:t>
                  </w:r>
                </w:p>
              </w:tc>
            </w:tr>
            <w:tr w:rsidR="00255421" w14:paraId="62A0AA6A" w14:textId="77777777" w:rsidTr="00C1286E">
              <w:tc>
                <w:tcPr>
                  <w:tcW w:w="595" w:type="dxa"/>
                </w:tcPr>
                <w:p w14:paraId="437F451B" w14:textId="2A537EB5" w:rsidR="00255421" w:rsidRDefault="00255421" w:rsidP="00255421">
                  <w:pPr>
                    <w:ind w:left="0"/>
                    <w:jc w:val="center"/>
                    <w:rPr>
                      <w:noProof/>
                    </w:rPr>
                  </w:pPr>
                  <w:r>
                    <w:rPr>
                      <w:noProof/>
                    </w:rPr>
                    <w:drawing>
                      <wp:inline distT="0" distB="0" distL="0" distR="0" wp14:anchorId="3675F4CD" wp14:editId="663D2779">
                        <wp:extent cx="0" cy="151060"/>
                        <wp:effectExtent l="0" t="0" r="0" b="0"/>
                        <wp:docPr id="90" name="Obráze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4B06D49" wp14:editId="7F5D4695">
                        <wp:extent cx="152400" cy="152400"/>
                        <wp:effectExtent l="0" t="0" r="0" b="0"/>
                        <wp:docPr id="97" name="Obráze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048AF9E0" w14:textId="0E316D98" w:rsidR="00255421" w:rsidRPr="00A40C00" w:rsidRDefault="00255421" w:rsidP="00255421">
                  <w:pPr>
                    <w:ind w:left="0"/>
                    <w:rPr>
                      <w:sz w:val="18"/>
                      <w:szCs w:val="18"/>
                    </w:rPr>
                  </w:pPr>
                  <w:r>
                    <w:rPr>
                      <w:sz w:val="18"/>
                      <w:szCs w:val="18"/>
                    </w:rPr>
                    <w:t>WARNING</w:t>
                  </w:r>
                  <w:r>
                    <w:rPr>
                      <w:sz w:val="18"/>
                      <w:szCs w:val="18"/>
                    </w:rPr>
                    <w:br/>
                    <w:t>Row contains minor data issues that should be resolved.</w:t>
                  </w:r>
                </w:p>
              </w:tc>
            </w:tr>
            <w:tr w:rsidR="00255421" w14:paraId="13C8A317" w14:textId="77777777" w:rsidTr="00C1286E">
              <w:tc>
                <w:tcPr>
                  <w:tcW w:w="595" w:type="dxa"/>
                </w:tcPr>
                <w:p w14:paraId="48B68C82" w14:textId="6030B8D9" w:rsidR="00255421" w:rsidRDefault="00255421" w:rsidP="00255421">
                  <w:pPr>
                    <w:ind w:left="0"/>
                    <w:jc w:val="center"/>
                    <w:rPr>
                      <w:noProof/>
                    </w:rPr>
                  </w:pPr>
                  <w:r>
                    <w:rPr>
                      <w:noProof/>
                    </w:rPr>
                    <w:drawing>
                      <wp:inline distT="0" distB="0" distL="0" distR="0" wp14:anchorId="3B348EDA" wp14:editId="48304788">
                        <wp:extent cx="152400" cy="152400"/>
                        <wp:effectExtent l="0" t="0" r="0" b="0"/>
                        <wp:docPr id="98" name="Obráze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1E393590" w14:textId="78DFE9B2" w:rsidR="00255421" w:rsidRPr="00A40C00" w:rsidRDefault="00255421" w:rsidP="00255421">
                  <w:pPr>
                    <w:ind w:left="0"/>
                    <w:rPr>
                      <w:sz w:val="18"/>
                      <w:szCs w:val="18"/>
                    </w:rPr>
                  </w:pPr>
                  <w:r>
                    <w:rPr>
                      <w:sz w:val="18"/>
                      <w:szCs w:val="18"/>
                    </w:rPr>
                    <w:t>ERROR</w:t>
                  </w:r>
                  <w:r>
                    <w:rPr>
                      <w:sz w:val="18"/>
                      <w:szCs w:val="18"/>
                    </w:rPr>
                    <w:br/>
                    <w:t>Row contains major data issues that must be resolved.</w:t>
                  </w:r>
                </w:p>
              </w:tc>
            </w:tr>
            <w:tr w:rsidR="00255421" w14:paraId="2015AEB8" w14:textId="77777777" w:rsidTr="00C1286E">
              <w:tc>
                <w:tcPr>
                  <w:tcW w:w="595" w:type="dxa"/>
                </w:tcPr>
                <w:p w14:paraId="132571AA" w14:textId="7F34F90E" w:rsidR="00255421" w:rsidRDefault="00997BAE" w:rsidP="00255421">
                  <w:pPr>
                    <w:ind w:left="0"/>
                    <w:jc w:val="center"/>
                    <w:rPr>
                      <w:noProof/>
                    </w:rPr>
                  </w:pPr>
                  <w:r>
                    <w:pict w14:anchorId="4D94D2BD">
                      <v:shape id="_x0000_i1026" type="#_x0000_t75" style="width:15pt;height:15pt;visibility:visible;mso-wrap-style:square">
                        <v:imagedata r:id="rId66" o:title=""/>
                      </v:shape>
                    </w:pict>
                  </w:r>
                </w:p>
              </w:tc>
              <w:tc>
                <w:tcPr>
                  <w:tcW w:w="5388" w:type="dxa"/>
                </w:tcPr>
                <w:p w14:paraId="1E86451A" w14:textId="5486A385" w:rsidR="00255421" w:rsidRPr="00A40C00" w:rsidRDefault="00255421" w:rsidP="00255421">
                  <w:pPr>
                    <w:ind w:left="0"/>
                    <w:rPr>
                      <w:sz w:val="18"/>
                      <w:szCs w:val="18"/>
                    </w:rPr>
                  </w:pPr>
                  <w:r w:rsidRPr="00501AB9">
                    <w:rPr>
                      <w:sz w:val="18"/>
                      <w:szCs w:val="18"/>
                    </w:rPr>
                    <w:t>UNAUTHORIZED</w:t>
                  </w:r>
                  <w:r w:rsidRPr="00501AB9">
                    <w:rPr>
                      <w:sz w:val="18"/>
                      <w:szCs w:val="18"/>
                    </w:rPr>
                    <w:br/>
                  </w:r>
                  <w:r>
                    <w:rPr>
                      <w:sz w:val="18"/>
                      <w:szCs w:val="18"/>
                    </w:rPr>
                    <w:t xml:space="preserve">Row contains unauthorized inventory item. </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7ADC8C20" w14:textId="77777777" w:rsidR="00255421" w:rsidRDefault="00255421" w:rsidP="00255421">
            <w:pPr>
              <w:ind w:left="0"/>
            </w:pPr>
          </w:p>
          <w:p w14:paraId="08BAE246" w14:textId="382284C1" w:rsidR="00255421" w:rsidRPr="00DF00E8" w:rsidRDefault="00255421" w:rsidP="00255421">
            <w:pPr>
              <w:ind w:left="0"/>
            </w:pPr>
            <w:r>
              <w:t>Hovering mouse over the icon will reveal more details.</w:t>
            </w:r>
            <w:r>
              <w:br/>
            </w:r>
          </w:p>
        </w:tc>
      </w:tr>
    </w:tbl>
    <w:p w14:paraId="53F5A79A" w14:textId="3EEF6909" w:rsidR="00C701D0" w:rsidRDefault="00C701D0" w:rsidP="00C701D0">
      <w:pPr>
        <w:rPr>
          <w:highlight w:val="yellow"/>
        </w:rPr>
      </w:pPr>
    </w:p>
    <w:p w14:paraId="7FDE2DD3" w14:textId="77777777" w:rsidR="003375D7" w:rsidRPr="003375D7" w:rsidRDefault="003375D7" w:rsidP="000342C5">
      <w:pPr>
        <w:ind w:left="0"/>
        <w:rPr>
          <w:b/>
          <w:bCs/>
        </w:rPr>
      </w:pPr>
      <w:r w:rsidRPr="003375D7">
        <w:rPr>
          <w:b/>
          <w:bCs/>
        </w:rPr>
        <w:t>HINTS:</w:t>
      </w:r>
    </w:p>
    <w:p w14:paraId="1BC6042F" w14:textId="77777777" w:rsidR="003375D7" w:rsidRPr="003375D7" w:rsidRDefault="003375D7" w:rsidP="000342C5">
      <w:pPr>
        <w:ind w:left="0"/>
        <w:rPr>
          <w:b/>
          <w:bCs/>
        </w:rPr>
      </w:pPr>
    </w:p>
    <w:p w14:paraId="019D4CB9" w14:textId="154729DE" w:rsidR="003375D7" w:rsidRPr="003375D7" w:rsidRDefault="003375D7" w:rsidP="000342C5">
      <w:pPr>
        <w:ind w:left="0"/>
        <w:rPr>
          <w:b/>
          <w:bCs/>
        </w:rPr>
      </w:pPr>
      <w:r w:rsidRPr="003375D7">
        <w:rPr>
          <w:b/>
          <w:bCs/>
        </w:rPr>
        <w:t>Colored cells:</w:t>
      </w:r>
    </w:p>
    <w:p w14:paraId="59B9EE9A" w14:textId="4B679ED3" w:rsidR="003375D7" w:rsidRPr="003375D7" w:rsidRDefault="003375D7" w:rsidP="009A68CF">
      <w:pPr>
        <w:pStyle w:val="Odstavecseseznamem"/>
        <w:numPr>
          <w:ilvl w:val="0"/>
          <w:numId w:val="15"/>
        </w:numPr>
        <w:ind w:left="1004"/>
      </w:pPr>
      <w:r w:rsidRPr="003375D7">
        <w:t>Green text means the inventory is in Available status in RMS</w:t>
      </w:r>
      <w:r w:rsidR="00B64FDD">
        <w:t xml:space="preserve"> and/or EBS</w:t>
      </w:r>
      <w:r w:rsidRPr="003375D7">
        <w:t>.</w:t>
      </w:r>
    </w:p>
    <w:p w14:paraId="256C63C5" w14:textId="5FB1CE91" w:rsidR="00416121" w:rsidRDefault="003375D7" w:rsidP="009A68CF">
      <w:pPr>
        <w:pStyle w:val="Odstavecseseznamem"/>
        <w:numPr>
          <w:ilvl w:val="0"/>
          <w:numId w:val="15"/>
        </w:numPr>
        <w:ind w:left="1004"/>
      </w:pPr>
      <w:r w:rsidRPr="003375D7">
        <w:t>Ivory cell background means the value was provided as user input (pasted in</w:t>
      </w:r>
      <w:r w:rsidR="008E52CA">
        <w:t xml:space="preserve"> or modified by user</w:t>
      </w:r>
      <w:r w:rsidRPr="003375D7">
        <w:t>)</w:t>
      </w:r>
      <w:r w:rsidR="009F4651">
        <w:t>.</w:t>
      </w:r>
    </w:p>
    <w:p w14:paraId="7283AFF9" w14:textId="6C3AC38A" w:rsidR="003375D7" w:rsidRPr="003375D7" w:rsidRDefault="003375D7" w:rsidP="009A68CF">
      <w:pPr>
        <w:pStyle w:val="Odstavecseseznamem"/>
        <w:numPr>
          <w:ilvl w:val="0"/>
          <w:numId w:val="15"/>
        </w:numPr>
        <w:ind w:left="1004"/>
      </w:pPr>
      <w:r w:rsidRPr="003375D7">
        <w:lastRenderedPageBreak/>
        <w:t>White cell background means the value was fetched from DB</w:t>
      </w:r>
    </w:p>
    <w:p w14:paraId="59861714" w14:textId="08304A83" w:rsidR="004A53A7" w:rsidRDefault="004A53A7" w:rsidP="00C701D0">
      <w:pPr>
        <w:rPr>
          <w:highlight w:val="yellow"/>
        </w:rPr>
      </w:pPr>
    </w:p>
    <w:p w14:paraId="5D3A475A" w14:textId="00DEEA5F" w:rsidR="004A53A7" w:rsidRPr="003375D7" w:rsidRDefault="004A53A7" w:rsidP="004A53A7">
      <w:pPr>
        <w:ind w:left="0"/>
        <w:rPr>
          <w:b/>
          <w:bCs/>
        </w:rPr>
      </w:pPr>
      <w:r>
        <w:rPr>
          <w:b/>
          <w:bCs/>
        </w:rPr>
        <w:t>Row hints</w:t>
      </w:r>
      <w:r w:rsidRPr="003375D7">
        <w:rPr>
          <w:b/>
          <w:bCs/>
        </w:rPr>
        <w:t>:</w:t>
      </w:r>
    </w:p>
    <w:p w14:paraId="6086F48D" w14:textId="02D1EA46" w:rsidR="004A53A7" w:rsidRDefault="004A53A7" w:rsidP="00C701D0">
      <w:pPr>
        <w:rPr>
          <w:highlight w:val="yellow"/>
        </w:rPr>
      </w:pPr>
    </w:p>
    <w:p w14:paraId="41AD38B3" w14:textId="0A000722" w:rsidR="004A53A7" w:rsidRDefault="004A53A7" w:rsidP="004A53A7">
      <w:pPr>
        <w:ind w:left="0"/>
      </w:pPr>
      <w:r w:rsidRPr="004A53A7">
        <w:t>H</w:t>
      </w:r>
      <w:r>
        <w:t>over mouse cursor over MSISDN, SIM or ICCID column to display a cell hint with additional information about the inventory, such as BA and CA identifiers, group identifiers, subscriber identifiers etc.:</w:t>
      </w:r>
    </w:p>
    <w:p w14:paraId="2D65017F" w14:textId="77777777" w:rsidR="004A53A7" w:rsidRDefault="004A53A7" w:rsidP="004A53A7">
      <w:pPr>
        <w:ind w:left="0"/>
      </w:pPr>
    </w:p>
    <w:p w14:paraId="16F73025" w14:textId="77777777" w:rsidR="004A53A7" w:rsidRDefault="004A53A7" w:rsidP="004A53A7">
      <w:pPr>
        <w:ind w:left="0"/>
        <w:jc w:val="center"/>
      </w:pPr>
      <w:r w:rsidRPr="00D43823">
        <w:rPr>
          <w:noProof/>
        </w:rPr>
        <w:drawing>
          <wp:inline distT="0" distB="0" distL="0" distR="0" wp14:anchorId="7B83AACF" wp14:editId="053CBE57">
            <wp:extent cx="3457905" cy="895350"/>
            <wp:effectExtent l="0" t="0" r="9525"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83091" cy="901871"/>
                    </a:xfrm>
                    <a:prstGeom prst="rect">
                      <a:avLst/>
                    </a:prstGeom>
                  </pic:spPr>
                </pic:pic>
              </a:graphicData>
            </a:graphic>
          </wp:inline>
        </w:drawing>
      </w:r>
    </w:p>
    <w:p w14:paraId="23FEA81A" w14:textId="2F7B0FF8" w:rsidR="004A53A7" w:rsidRDefault="004A53A7" w:rsidP="004A53A7">
      <w:pPr>
        <w:ind w:left="0"/>
        <w:jc w:val="center"/>
        <w:rPr>
          <w:i/>
          <w:iCs w:val="0"/>
          <w:sz w:val="18"/>
          <w:szCs w:val="18"/>
        </w:rPr>
      </w:pPr>
      <w:r w:rsidRPr="00D43823">
        <w:rPr>
          <w:i/>
          <w:iCs w:val="0"/>
          <w:sz w:val="18"/>
          <w:szCs w:val="18"/>
        </w:rPr>
        <w:t>Main grid row hint example</w:t>
      </w:r>
    </w:p>
    <w:p w14:paraId="1F20737D" w14:textId="77777777" w:rsidR="004A53A7" w:rsidRPr="00D43823" w:rsidRDefault="004A53A7" w:rsidP="004A53A7">
      <w:pPr>
        <w:ind w:left="0"/>
        <w:jc w:val="center"/>
        <w:rPr>
          <w:i/>
          <w:iCs w:val="0"/>
          <w:sz w:val="18"/>
          <w:szCs w:val="18"/>
        </w:rPr>
      </w:pPr>
    </w:p>
    <w:p w14:paraId="18D62D3B" w14:textId="785A0D93" w:rsidR="00DC79E0" w:rsidRDefault="004874EE" w:rsidP="000A1322">
      <w:pPr>
        <w:pStyle w:val="Nadpis5"/>
      </w:pPr>
      <w:bookmarkStart w:id="75" w:name="_Toc208565635"/>
      <w:r>
        <w:t>Navigation</w:t>
      </w:r>
      <w:bookmarkEnd w:id="75"/>
    </w:p>
    <w:p w14:paraId="4B01B82C" w14:textId="5C246425" w:rsidR="00FF3923" w:rsidRDefault="00FF3923" w:rsidP="000342C5">
      <w:pPr>
        <w:ind w:left="142"/>
      </w:pPr>
      <w:r>
        <w:t>Main grid can be navigated using standard keyboard keys or mouse.</w:t>
      </w:r>
    </w:p>
    <w:p w14:paraId="7B22CACF" w14:textId="12C19B1E" w:rsidR="00230F80" w:rsidRDefault="00230F80" w:rsidP="000342C5">
      <w:pPr>
        <w:ind w:left="142"/>
      </w:pPr>
      <w:r>
        <w:t>Select multiple rows by holding down shift while navigating through the rows.</w:t>
      </w:r>
    </w:p>
    <w:p w14:paraId="6FFC1C53" w14:textId="77777777" w:rsidR="003965E7" w:rsidRDefault="003965E7" w:rsidP="000342C5">
      <w:pPr>
        <w:ind w:left="142"/>
      </w:pPr>
    </w:p>
    <w:p w14:paraId="33495B03" w14:textId="20C2E5F1" w:rsidR="00FF3923" w:rsidRDefault="00230F80" w:rsidP="000342C5">
      <w:pPr>
        <w:ind w:left="142"/>
      </w:pPr>
      <w:r>
        <w:t xml:space="preserve">Press </w:t>
      </w:r>
      <w:r w:rsidRPr="00B7637D">
        <w:rPr>
          <w:b/>
          <w:bCs/>
          <w:sz w:val="18"/>
          <w:szCs w:val="18"/>
        </w:rPr>
        <w:t>CTRL+G</w:t>
      </w:r>
      <w:r>
        <w:t xml:space="preserve"> to go to a specific row:</w:t>
      </w:r>
    </w:p>
    <w:p w14:paraId="5E603C9F" w14:textId="2D027D20" w:rsidR="00230F80" w:rsidRDefault="00230F80" w:rsidP="000342C5">
      <w:pPr>
        <w:ind w:left="142"/>
      </w:pPr>
    </w:p>
    <w:p w14:paraId="53870B8A" w14:textId="0A2B4837" w:rsidR="00230F80" w:rsidRDefault="00230F80" w:rsidP="000342C5">
      <w:pPr>
        <w:ind w:left="142"/>
        <w:jc w:val="center"/>
      </w:pPr>
      <w:r>
        <w:rPr>
          <w:noProof/>
        </w:rPr>
        <w:drawing>
          <wp:inline distT="0" distB="0" distL="0" distR="0" wp14:anchorId="6DB880D2" wp14:editId="7408A192">
            <wp:extent cx="2704196" cy="1716657"/>
            <wp:effectExtent l="0" t="0" r="1270" b="0"/>
            <wp:docPr id="100" name="Obráze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08169" cy="1719179"/>
                    </a:xfrm>
                    <a:prstGeom prst="rect">
                      <a:avLst/>
                    </a:prstGeom>
                  </pic:spPr>
                </pic:pic>
              </a:graphicData>
            </a:graphic>
          </wp:inline>
        </w:drawing>
      </w:r>
    </w:p>
    <w:p w14:paraId="397E284B" w14:textId="7E20A4AF" w:rsidR="00A7268F" w:rsidRPr="00A7268F" w:rsidRDefault="00A7268F" w:rsidP="00A7268F">
      <w:pPr>
        <w:jc w:val="center"/>
        <w:rPr>
          <w:i/>
          <w:iCs w:val="0"/>
          <w:sz w:val="18"/>
          <w:szCs w:val="18"/>
        </w:rPr>
      </w:pPr>
      <w:r w:rsidRPr="00A7268F">
        <w:rPr>
          <w:i/>
          <w:iCs w:val="0"/>
          <w:sz w:val="18"/>
          <w:szCs w:val="18"/>
        </w:rPr>
        <w:t>Go To form</w:t>
      </w:r>
    </w:p>
    <w:p w14:paraId="3EE4169C" w14:textId="1F1D2BC8" w:rsidR="00FF3923" w:rsidRDefault="00FF3923" w:rsidP="004874EE"/>
    <w:p w14:paraId="77282233" w14:textId="77777777" w:rsidR="00230F80" w:rsidRDefault="00230F80" w:rsidP="004874EE"/>
    <w:p w14:paraId="6B91E388" w14:textId="2D2A0126" w:rsidR="00DC79E0" w:rsidRPr="004E4BBA" w:rsidRDefault="009A2D8D" w:rsidP="000A1322">
      <w:pPr>
        <w:pStyle w:val="Nadpis5"/>
      </w:pPr>
      <w:bookmarkStart w:id="76" w:name="_Toc208565636"/>
      <w:r>
        <w:t>Saving</w:t>
      </w:r>
      <w:r w:rsidR="002D028C">
        <w:t xml:space="preserve"> </w:t>
      </w:r>
      <w:r>
        <w:t>/</w:t>
      </w:r>
      <w:r w:rsidR="002D028C">
        <w:t xml:space="preserve"> </w:t>
      </w:r>
      <w:r>
        <w:t>Loading</w:t>
      </w:r>
      <w:r w:rsidR="002D028C">
        <w:t xml:space="preserve"> </w:t>
      </w:r>
      <w:r>
        <w:t>/</w:t>
      </w:r>
      <w:r w:rsidR="002D028C">
        <w:t xml:space="preserve"> </w:t>
      </w:r>
      <w:r>
        <w:t>Copying</w:t>
      </w:r>
      <w:r w:rsidR="004874EE">
        <w:t xml:space="preserve"> </w:t>
      </w:r>
      <w:r w:rsidR="002D028C">
        <w:t xml:space="preserve">Grid </w:t>
      </w:r>
      <w:r w:rsidR="004874EE">
        <w:t>Data</w:t>
      </w:r>
      <w:bookmarkEnd w:id="76"/>
    </w:p>
    <w:p w14:paraId="5D0016F0" w14:textId="2001BF5F" w:rsidR="0069234F" w:rsidRDefault="002D028C" w:rsidP="000342C5">
      <w:pPr>
        <w:ind w:left="142"/>
      </w:pPr>
      <w:r>
        <w:t>Main g</w:t>
      </w:r>
      <w:r w:rsidR="00BC3F0E">
        <w:t>rid content can be copied out as a structured text table</w:t>
      </w:r>
      <w:r w:rsidR="0069234F">
        <w:t xml:space="preserve"> </w:t>
      </w:r>
      <w:r w:rsidR="00B7637D">
        <w:t xml:space="preserve">with </w:t>
      </w:r>
      <w:r w:rsidR="00B7637D" w:rsidRPr="00B7637D">
        <w:rPr>
          <w:b/>
          <w:bCs/>
          <w:sz w:val="18"/>
          <w:szCs w:val="18"/>
        </w:rPr>
        <w:t>TAB</w:t>
      </w:r>
      <w:r w:rsidR="00B7637D">
        <w:t xml:space="preserve">-separated values </w:t>
      </w:r>
      <w:r w:rsidR="0069234F">
        <w:t>into clipboard</w:t>
      </w:r>
      <w:r w:rsidR="00BC3F0E">
        <w:t>.</w:t>
      </w:r>
      <w:r w:rsidR="00B7637D">
        <w:t xml:space="preserve"> </w:t>
      </w:r>
      <w:r w:rsidR="0069234F">
        <w:t>If no rows are selected, then the whole grid is copied. If some rows are selected, then only selected rows are copied.</w:t>
      </w:r>
      <w:r w:rsidR="00FA5C2D">
        <w:t xml:space="preserve"> Grid content can also be saved to and loaded from a text file.</w:t>
      </w:r>
    </w:p>
    <w:p w14:paraId="12B3C40A" w14:textId="77777777" w:rsidR="0069234F" w:rsidRDefault="0069234F" w:rsidP="00DC79E0"/>
    <w:tbl>
      <w:tblPr>
        <w:tblStyle w:val="Mkatabulky"/>
        <w:tblW w:w="9356" w:type="dxa"/>
        <w:tblInd w:w="-5" w:type="dxa"/>
        <w:tblLook w:val="04A0" w:firstRow="1" w:lastRow="0" w:firstColumn="1" w:lastColumn="0" w:noHBand="0" w:noVBand="1"/>
      </w:tblPr>
      <w:tblGrid>
        <w:gridCol w:w="2012"/>
        <w:gridCol w:w="7344"/>
      </w:tblGrid>
      <w:tr w:rsidR="00AD3D46" w:rsidRPr="00DF00E8" w14:paraId="1741F846" w14:textId="77777777" w:rsidTr="00E4062F">
        <w:trPr>
          <w:trHeight w:val="701"/>
        </w:trPr>
        <w:tc>
          <w:tcPr>
            <w:tcW w:w="2012" w:type="dxa"/>
            <w:shd w:val="clear" w:color="auto" w:fill="D9D9D9" w:themeFill="background1" w:themeFillShade="D9"/>
          </w:tcPr>
          <w:p w14:paraId="09D5C709" w14:textId="36A11977" w:rsidR="00AD3D46" w:rsidRPr="00DF00E8" w:rsidRDefault="00AD3D46" w:rsidP="0074427B">
            <w:pPr>
              <w:ind w:left="0"/>
              <w:rPr>
                <w:b/>
                <w:bCs/>
              </w:rPr>
            </w:pPr>
            <w:r>
              <w:rPr>
                <w:b/>
                <w:bCs/>
              </w:rPr>
              <w:t>Shortcut</w:t>
            </w:r>
          </w:p>
        </w:tc>
        <w:tc>
          <w:tcPr>
            <w:tcW w:w="7344" w:type="dxa"/>
            <w:shd w:val="clear" w:color="auto" w:fill="D9D9D9" w:themeFill="background1" w:themeFillShade="D9"/>
          </w:tcPr>
          <w:p w14:paraId="0D8A8CA3" w14:textId="77777777" w:rsidR="00AD3D46" w:rsidRPr="00DF00E8" w:rsidRDefault="00AD3D46" w:rsidP="0074427B">
            <w:pPr>
              <w:ind w:left="0"/>
              <w:rPr>
                <w:b/>
                <w:bCs/>
              </w:rPr>
            </w:pPr>
            <w:r w:rsidRPr="00DF00E8">
              <w:rPr>
                <w:b/>
                <w:bCs/>
              </w:rPr>
              <w:t>Description</w:t>
            </w:r>
          </w:p>
        </w:tc>
      </w:tr>
      <w:tr w:rsidR="00AD3D46" w:rsidRPr="00DF00E8" w14:paraId="296D2F6F" w14:textId="77777777" w:rsidTr="00E4062F">
        <w:trPr>
          <w:trHeight w:val="219"/>
        </w:trPr>
        <w:tc>
          <w:tcPr>
            <w:tcW w:w="2012" w:type="dxa"/>
          </w:tcPr>
          <w:p w14:paraId="58DE4B9A" w14:textId="0AEF5C65" w:rsidR="00AD3D46" w:rsidRPr="00AD3D46" w:rsidRDefault="00AD3D46" w:rsidP="00AD3D46">
            <w:pPr>
              <w:ind w:left="0"/>
              <w:rPr>
                <w:sz w:val="18"/>
                <w:szCs w:val="18"/>
              </w:rPr>
            </w:pPr>
            <w:r w:rsidRPr="00AD3D46">
              <w:rPr>
                <w:b/>
                <w:bCs/>
                <w:sz w:val="18"/>
                <w:szCs w:val="18"/>
              </w:rPr>
              <w:t>CTRL+C</w:t>
            </w:r>
          </w:p>
        </w:tc>
        <w:tc>
          <w:tcPr>
            <w:tcW w:w="7344" w:type="dxa"/>
          </w:tcPr>
          <w:p w14:paraId="272DF719" w14:textId="43CDECE5" w:rsidR="00AD3D46" w:rsidRPr="00AD3D46" w:rsidRDefault="00AD3D46" w:rsidP="00AD3D46">
            <w:pPr>
              <w:ind w:left="0"/>
            </w:pPr>
            <w:r w:rsidRPr="00AD3D46">
              <w:t>Copy all columns to clipboard</w:t>
            </w:r>
          </w:p>
        </w:tc>
      </w:tr>
      <w:tr w:rsidR="00AD3D46" w:rsidRPr="00DF00E8" w14:paraId="040E2178" w14:textId="77777777" w:rsidTr="00E4062F">
        <w:trPr>
          <w:trHeight w:val="219"/>
        </w:trPr>
        <w:tc>
          <w:tcPr>
            <w:tcW w:w="2012" w:type="dxa"/>
          </w:tcPr>
          <w:p w14:paraId="6E827F5D" w14:textId="47E097BD" w:rsidR="00AD3D46" w:rsidRPr="00AD3D46" w:rsidRDefault="00AD3D46" w:rsidP="00AD3D46">
            <w:pPr>
              <w:ind w:left="0"/>
            </w:pPr>
            <w:r w:rsidRPr="00AD3D46">
              <w:rPr>
                <w:b/>
                <w:bCs/>
                <w:sz w:val="18"/>
                <w:szCs w:val="18"/>
              </w:rPr>
              <w:t>ALT+CTRL+C</w:t>
            </w:r>
          </w:p>
        </w:tc>
        <w:tc>
          <w:tcPr>
            <w:tcW w:w="7344" w:type="dxa"/>
          </w:tcPr>
          <w:p w14:paraId="4EF0B9A0" w14:textId="57EBE481" w:rsidR="00AD3D46" w:rsidRPr="00AD3D46" w:rsidRDefault="00AD3D46" w:rsidP="00AD3D46">
            <w:pPr>
              <w:ind w:left="0"/>
            </w:pPr>
            <w:r w:rsidRPr="00AD3D46">
              <w:t>Copy only MSISDN, IMSI and ICCID columns to clipboard</w:t>
            </w:r>
          </w:p>
        </w:tc>
      </w:tr>
      <w:tr w:rsidR="00AD3D46" w:rsidRPr="00DF00E8" w14:paraId="6F610485" w14:textId="77777777" w:rsidTr="00E4062F">
        <w:trPr>
          <w:trHeight w:val="219"/>
        </w:trPr>
        <w:tc>
          <w:tcPr>
            <w:tcW w:w="2012" w:type="dxa"/>
          </w:tcPr>
          <w:p w14:paraId="4F381B03" w14:textId="5E9D85E6" w:rsidR="00AD3D46" w:rsidRPr="00AD3D46" w:rsidRDefault="00AD3D46" w:rsidP="00AD3D46">
            <w:pPr>
              <w:ind w:left="0"/>
            </w:pPr>
            <w:r w:rsidRPr="00AD3D46">
              <w:rPr>
                <w:b/>
                <w:bCs/>
                <w:sz w:val="18"/>
                <w:szCs w:val="18"/>
              </w:rPr>
              <w:t>SHIFT+CTRL+C</w:t>
            </w:r>
          </w:p>
        </w:tc>
        <w:tc>
          <w:tcPr>
            <w:tcW w:w="7344" w:type="dxa"/>
          </w:tcPr>
          <w:p w14:paraId="2C4F0AE0" w14:textId="49F8D97A" w:rsidR="00AD3D46" w:rsidRPr="00AD3D46" w:rsidRDefault="00AD3D46" w:rsidP="00AD3D46">
            <w:pPr>
              <w:ind w:left="0"/>
            </w:pPr>
            <w:r w:rsidRPr="00AD3D46">
              <w:t>Copy all columns to clipboard, without headers and separator lines</w:t>
            </w:r>
          </w:p>
        </w:tc>
      </w:tr>
      <w:tr w:rsidR="00AD3D46" w:rsidRPr="00DF00E8" w14:paraId="60EF5672" w14:textId="77777777" w:rsidTr="00E4062F">
        <w:trPr>
          <w:trHeight w:val="219"/>
        </w:trPr>
        <w:tc>
          <w:tcPr>
            <w:tcW w:w="2012" w:type="dxa"/>
          </w:tcPr>
          <w:p w14:paraId="77F757A7" w14:textId="4E64D4D8" w:rsidR="00AD3D46" w:rsidRPr="00AD3D46" w:rsidRDefault="00AD3D46" w:rsidP="00AD3D46">
            <w:pPr>
              <w:ind w:left="0"/>
            </w:pPr>
            <w:r w:rsidRPr="00AD3D46">
              <w:rPr>
                <w:b/>
                <w:bCs/>
                <w:sz w:val="18"/>
                <w:szCs w:val="18"/>
              </w:rPr>
              <w:t>SHIFT+CTRL+ALT+C</w:t>
            </w:r>
          </w:p>
        </w:tc>
        <w:tc>
          <w:tcPr>
            <w:tcW w:w="7344" w:type="dxa"/>
          </w:tcPr>
          <w:p w14:paraId="4F2BDDF8" w14:textId="2F70DE5C" w:rsidR="00AD3D46" w:rsidRPr="00AD3D46" w:rsidRDefault="00AD3D46" w:rsidP="00AD3D46">
            <w:pPr>
              <w:ind w:left="0"/>
            </w:pPr>
            <w:r w:rsidRPr="00AD3D46">
              <w:t>Copy only MSISDN, IMSI and ICCID columns to clipboard, without headers and separator lines</w:t>
            </w:r>
          </w:p>
        </w:tc>
      </w:tr>
      <w:tr w:rsidR="00AD3D46" w:rsidRPr="00DF00E8" w14:paraId="7E22DB06" w14:textId="77777777" w:rsidTr="00E4062F">
        <w:trPr>
          <w:trHeight w:val="219"/>
        </w:trPr>
        <w:tc>
          <w:tcPr>
            <w:tcW w:w="2012" w:type="dxa"/>
          </w:tcPr>
          <w:p w14:paraId="52D11EAE" w14:textId="1504B43F" w:rsidR="00AD3D46" w:rsidRPr="00AD3D46" w:rsidRDefault="00AD3D46" w:rsidP="0074427B">
            <w:pPr>
              <w:ind w:left="0"/>
            </w:pPr>
            <w:r w:rsidRPr="00AD3D46">
              <w:rPr>
                <w:b/>
                <w:bCs/>
                <w:sz w:val="18"/>
                <w:szCs w:val="18"/>
              </w:rPr>
              <w:t>CTRL+S</w:t>
            </w:r>
          </w:p>
        </w:tc>
        <w:tc>
          <w:tcPr>
            <w:tcW w:w="7344" w:type="dxa"/>
          </w:tcPr>
          <w:p w14:paraId="0D2FCEF2" w14:textId="4794FE08" w:rsidR="00AD3D46" w:rsidRPr="00AD3D46" w:rsidRDefault="00AD3D46" w:rsidP="0074427B">
            <w:pPr>
              <w:ind w:left="0"/>
            </w:pPr>
            <w:r w:rsidRPr="00AD3D46">
              <w:t>Save grid to a text file</w:t>
            </w:r>
            <w:r w:rsidR="00E4062F">
              <w:t xml:space="preserve"> or a .pgb file (Phoenix Grid Backup format)</w:t>
            </w:r>
            <w:r w:rsidR="00E4062F">
              <w:br/>
            </w:r>
            <w:r w:rsidR="00E4062F" w:rsidRPr="00E4062F">
              <w:rPr>
                <w:b/>
                <w:bCs/>
              </w:rPr>
              <w:t>NOTE:</w:t>
            </w:r>
            <w:r w:rsidR="00E4062F">
              <w:t xml:space="preserve"> Saving to .pgb file is only allowed to </w:t>
            </w:r>
            <w:r w:rsidR="00E4062F" w:rsidRPr="00E4062F">
              <w:rPr>
                <w:i/>
                <w:iCs w:val="0"/>
              </w:rPr>
              <w:t>Admin</w:t>
            </w:r>
            <w:r w:rsidR="00E4062F">
              <w:t xml:space="preserve"> users.</w:t>
            </w:r>
          </w:p>
        </w:tc>
      </w:tr>
      <w:tr w:rsidR="00AD3D46" w:rsidRPr="00DF00E8" w14:paraId="103A5680" w14:textId="77777777" w:rsidTr="00E4062F">
        <w:trPr>
          <w:trHeight w:val="219"/>
        </w:trPr>
        <w:tc>
          <w:tcPr>
            <w:tcW w:w="2012" w:type="dxa"/>
          </w:tcPr>
          <w:p w14:paraId="1A396F77" w14:textId="1E78DEF8" w:rsidR="00AD3D46" w:rsidRPr="00DF00E8" w:rsidRDefault="00AD3D46" w:rsidP="0074427B">
            <w:pPr>
              <w:ind w:left="0"/>
            </w:pPr>
            <w:r>
              <w:rPr>
                <w:b/>
                <w:bCs/>
                <w:sz w:val="18"/>
                <w:szCs w:val="18"/>
              </w:rPr>
              <w:t>CTRL+O</w:t>
            </w:r>
          </w:p>
        </w:tc>
        <w:tc>
          <w:tcPr>
            <w:tcW w:w="7344" w:type="dxa"/>
          </w:tcPr>
          <w:p w14:paraId="4EFE6375" w14:textId="4546D49F" w:rsidR="00AD3D46" w:rsidRDefault="00AD3D46" w:rsidP="0074427B">
            <w:pPr>
              <w:ind w:left="0"/>
            </w:pPr>
            <w:r>
              <w:t>Load grid from a text file</w:t>
            </w:r>
            <w:r w:rsidR="00E4062F">
              <w:t xml:space="preserve"> or a .pgb file (Phoenix Grid Backup format)</w:t>
            </w:r>
            <w:r w:rsidR="00E4062F">
              <w:br/>
            </w:r>
            <w:r w:rsidR="00E4062F" w:rsidRPr="00E4062F">
              <w:rPr>
                <w:b/>
                <w:bCs/>
              </w:rPr>
              <w:t>NOTE:</w:t>
            </w:r>
            <w:r w:rsidR="00E4062F">
              <w:t xml:space="preserve"> Loading from .pgb file is only allowed to </w:t>
            </w:r>
            <w:r w:rsidR="00E4062F" w:rsidRPr="00E4062F">
              <w:rPr>
                <w:i/>
                <w:iCs w:val="0"/>
              </w:rPr>
              <w:t>Admin</w:t>
            </w:r>
            <w:r w:rsidR="00E4062F">
              <w:t xml:space="preserve"> users.</w:t>
            </w:r>
          </w:p>
        </w:tc>
      </w:tr>
      <w:tr w:rsidR="003375D7" w:rsidRPr="00DF00E8" w14:paraId="361F2994" w14:textId="77777777" w:rsidTr="00E4062F">
        <w:trPr>
          <w:trHeight w:val="219"/>
        </w:trPr>
        <w:tc>
          <w:tcPr>
            <w:tcW w:w="2012" w:type="dxa"/>
          </w:tcPr>
          <w:p w14:paraId="2965135D" w14:textId="0337483E" w:rsidR="003375D7" w:rsidRDefault="003375D7" w:rsidP="0074427B">
            <w:pPr>
              <w:ind w:left="0"/>
              <w:rPr>
                <w:b/>
                <w:bCs/>
                <w:sz w:val="18"/>
                <w:szCs w:val="18"/>
              </w:rPr>
            </w:pPr>
            <w:r>
              <w:rPr>
                <w:b/>
                <w:bCs/>
                <w:sz w:val="18"/>
                <w:szCs w:val="18"/>
              </w:rPr>
              <w:lastRenderedPageBreak/>
              <w:t>CTRL+H</w:t>
            </w:r>
          </w:p>
        </w:tc>
        <w:tc>
          <w:tcPr>
            <w:tcW w:w="7344" w:type="dxa"/>
          </w:tcPr>
          <w:p w14:paraId="25A4961A" w14:textId="732DCBC6" w:rsidR="003375D7" w:rsidRDefault="003375D7" w:rsidP="0074427B">
            <w:pPr>
              <w:ind w:left="0"/>
            </w:pPr>
            <w:r>
              <w:t xml:space="preserve">Opens History form so that user can quickly choose to re-import recently imported inventory. </w:t>
            </w:r>
            <w:r>
              <w:br/>
              <w:t xml:space="preserve">See </w:t>
            </w:r>
            <w:hyperlink w:anchor="_History_Model" w:history="1">
              <w:r w:rsidRPr="003375D7">
                <w:rPr>
                  <w:rStyle w:val="Hypertextovodkaz"/>
                </w:rPr>
                <w:t>History Model</w:t>
              </w:r>
            </w:hyperlink>
            <w:r>
              <w:t xml:space="preserve"> for more details on how History is handled.</w:t>
            </w:r>
          </w:p>
        </w:tc>
      </w:tr>
      <w:tr w:rsidR="00E4062F" w:rsidRPr="00DF00E8" w14:paraId="2D8E3A62" w14:textId="77777777" w:rsidTr="00E4062F">
        <w:trPr>
          <w:trHeight w:val="219"/>
        </w:trPr>
        <w:tc>
          <w:tcPr>
            <w:tcW w:w="2012" w:type="dxa"/>
          </w:tcPr>
          <w:p w14:paraId="3F3F94AA" w14:textId="4A2DA709" w:rsidR="00E4062F" w:rsidRDefault="00E4062F" w:rsidP="0074427B">
            <w:pPr>
              <w:ind w:left="0"/>
              <w:rPr>
                <w:b/>
                <w:bCs/>
                <w:sz w:val="18"/>
                <w:szCs w:val="18"/>
              </w:rPr>
            </w:pPr>
            <w:r>
              <w:rPr>
                <w:b/>
                <w:bCs/>
                <w:sz w:val="18"/>
                <w:szCs w:val="18"/>
              </w:rPr>
              <w:t>CTRL+B</w:t>
            </w:r>
          </w:p>
        </w:tc>
        <w:tc>
          <w:tcPr>
            <w:tcW w:w="7344" w:type="dxa"/>
          </w:tcPr>
          <w:p w14:paraId="05371787" w14:textId="20872A77" w:rsidR="00E4062F" w:rsidRDefault="00E4062F" w:rsidP="0074427B">
            <w:pPr>
              <w:ind w:left="0"/>
            </w:pPr>
            <w:r>
              <w:t>Current grid content will be backed up to application log.</w:t>
            </w:r>
          </w:p>
        </w:tc>
      </w:tr>
    </w:tbl>
    <w:p w14:paraId="20254C4A" w14:textId="77777777" w:rsidR="00FA5C2D" w:rsidRDefault="00FA5C2D" w:rsidP="00DC79E0"/>
    <w:p w14:paraId="7115B19B" w14:textId="56E6C051" w:rsidR="00DC79E0" w:rsidRDefault="00DC79E0" w:rsidP="000A1322">
      <w:pPr>
        <w:pStyle w:val="Nadpis5"/>
      </w:pPr>
      <w:bookmarkStart w:id="77" w:name="_Toc208565637"/>
      <w:r>
        <w:t>Reload</w:t>
      </w:r>
      <w:r w:rsidR="004874EE">
        <w:t xml:space="preserve">ing </w:t>
      </w:r>
      <w:r w:rsidR="002D028C">
        <w:t xml:space="preserve">Grid </w:t>
      </w:r>
      <w:r w:rsidR="004874EE">
        <w:t>Data</w:t>
      </w:r>
      <w:bookmarkEnd w:id="77"/>
    </w:p>
    <w:p w14:paraId="0B78A8C2" w14:textId="77777777" w:rsidR="003F1A09" w:rsidRDefault="003F1A09" w:rsidP="00DC79E0">
      <w:r>
        <w:t>Main grid data can be refreshed by one of the following ways:</w:t>
      </w:r>
      <w:r>
        <w:br/>
      </w:r>
    </w:p>
    <w:tbl>
      <w:tblPr>
        <w:tblStyle w:val="Mkatabulky"/>
        <w:tblW w:w="9356" w:type="dxa"/>
        <w:tblInd w:w="-5" w:type="dxa"/>
        <w:tblLook w:val="04A0" w:firstRow="1" w:lastRow="0" w:firstColumn="1" w:lastColumn="0" w:noHBand="0" w:noVBand="1"/>
      </w:tblPr>
      <w:tblGrid>
        <w:gridCol w:w="2012"/>
        <w:gridCol w:w="7344"/>
      </w:tblGrid>
      <w:tr w:rsidR="003F1A09" w:rsidRPr="00DF00E8" w14:paraId="73A42182" w14:textId="77777777" w:rsidTr="003F1A09">
        <w:trPr>
          <w:trHeight w:val="701"/>
        </w:trPr>
        <w:tc>
          <w:tcPr>
            <w:tcW w:w="2012" w:type="dxa"/>
            <w:shd w:val="clear" w:color="auto" w:fill="D9D9D9" w:themeFill="background1" w:themeFillShade="D9"/>
          </w:tcPr>
          <w:p w14:paraId="2B229D46" w14:textId="77777777" w:rsidR="003F1A09" w:rsidRPr="00DF00E8" w:rsidRDefault="003F1A09" w:rsidP="0074427B">
            <w:pPr>
              <w:ind w:left="0"/>
              <w:rPr>
                <w:b/>
                <w:bCs/>
              </w:rPr>
            </w:pPr>
            <w:r>
              <w:rPr>
                <w:b/>
                <w:bCs/>
              </w:rPr>
              <w:t>Shortcut</w:t>
            </w:r>
          </w:p>
        </w:tc>
        <w:tc>
          <w:tcPr>
            <w:tcW w:w="7344" w:type="dxa"/>
            <w:shd w:val="clear" w:color="auto" w:fill="D9D9D9" w:themeFill="background1" w:themeFillShade="D9"/>
          </w:tcPr>
          <w:p w14:paraId="69F83F5F" w14:textId="77777777" w:rsidR="003F1A09" w:rsidRPr="00DF00E8" w:rsidRDefault="003F1A09" w:rsidP="0074427B">
            <w:pPr>
              <w:ind w:left="0"/>
              <w:rPr>
                <w:b/>
                <w:bCs/>
              </w:rPr>
            </w:pPr>
            <w:r w:rsidRPr="00DF00E8">
              <w:rPr>
                <w:b/>
                <w:bCs/>
              </w:rPr>
              <w:t>Description</w:t>
            </w:r>
          </w:p>
        </w:tc>
      </w:tr>
      <w:tr w:rsidR="003F1A09" w:rsidRPr="00AD3D46" w14:paraId="582B16DB" w14:textId="77777777" w:rsidTr="003F1A09">
        <w:trPr>
          <w:trHeight w:val="219"/>
        </w:trPr>
        <w:tc>
          <w:tcPr>
            <w:tcW w:w="2012" w:type="dxa"/>
          </w:tcPr>
          <w:p w14:paraId="7AA67E0C" w14:textId="2291BEE8" w:rsidR="003F1A09" w:rsidRPr="00AD3D46" w:rsidRDefault="003F1A09" w:rsidP="0074427B">
            <w:pPr>
              <w:ind w:left="0"/>
              <w:rPr>
                <w:sz w:val="18"/>
                <w:szCs w:val="18"/>
              </w:rPr>
            </w:pPr>
            <w:r w:rsidRPr="00AD3D46">
              <w:rPr>
                <w:b/>
                <w:bCs/>
                <w:sz w:val="18"/>
                <w:szCs w:val="18"/>
              </w:rPr>
              <w:t>CTRL+</w:t>
            </w:r>
            <w:r>
              <w:rPr>
                <w:b/>
                <w:bCs/>
                <w:sz w:val="18"/>
                <w:szCs w:val="18"/>
              </w:rPr>
              <w:t>R</w:t>
            </w:r>
          </w:p>
        </w:tc>
        <w:tc>
          <w:tcPr>
            <w:tcW w:w="7344" w:type="dxa"/>
          </w:tcPr>
          <w:p w14:paraId="603E7C15" w14:textId="02D9BFE2" w:rsidR="003F1A09" w:rsidRPr="00AD3D46" w:rsidRDefault="003F1A09" w:rsidP="0074427B">
            <w:pPr>
              <w:ind w:left="0"/>
            </w:pPr>
            <w:r>
              <w:t>All inventory attributes are reloaded from DB</w:t>
            </w:r>
          </w:p>
        </w:tc>
      </w:tr>
      <w:tr w:rsidR="003F1A09" w:rsidRPr="00AD3D46" w14:paraId="3931D3C4" w14:textId="77777777" w:rsidTr="003F1A09">
        <w:trPr>
          <w:trHeight w:val="219"/>
        </w:trPr>
        <w:tc>
          <w:tcPr>
            <w:tcW w:w="2012" w:type="dxa"/>
          </w:tcPr>
          <w:p w14:paraId="0818B89D" w14:textId="2A6A7C55" w:rsidR="003F1A09" w:rsidRPr="00AD3D46" w:rsidRDefault="003F1A09" w:rsidP="0074427B">
            <w:pPr>
              <w:ind w:left="0"/>
            </w:pPr>
            <w:r>
              <w:rPr>
                <w:b/>
                <w:bCs/>
                <w:sz w:val="18"/>
                <w:szCs w:val="18"/>
              </w:rPr>
              <w:t>SHIFT</w:t>
            </w:r>
            <w:r w:rsidRPr="00AD3D46">
              <w:rPr>
                <w:b/>
                <w:bCs/>
                <w:sz w:val="18"/>
                <w:szCs w:val="18"/>
              </w:rPr>
              <w:t>+CTRL+</w:t>
            </w:r>
            <w:r>
              <w:rPr>
                <w:b/>
                <w:bCs/>
                <w:sz w:val="18"/>
                <w:szCs w:val="18"/>
              </w:rPr>
              <w:t>R</w:t>
            </w:r>
          </w:p>
        </w:tc>
        <w:tc>
          <w:tcPr>
            <w:tcW w:w="7344" w:type="dxa"/>
          </w:tcPr>
          <w:p w14:paraId="376F0579" w14:textId="6F7B1ACA" w:rsidR="003F1A09" w:rsidRPr="00AD3D46" w:rsidRDefault="003F1A09" w:rsidP="0074427B">
            <w:pPr>
              <w:ind w:left="0"/>
            </w:pPr>
            <w:r>
              <w:t>Only Row Status column is recalculated</w:t>
            </w:r>
          </w:p>
        </w:tc>
      </w:tr>
    </w:tbl>
    <w:p w14:paraId="1C09482D" w14:textId="77777777" w:rsidR="003F1A09" w:rsidRDefault="003F1A09" w:rsidP="00DC79E0"/>
    <w:p w14:paraId="5EF2E6A2" w14:textId="57E454A5" w:rsidR="00366740" w:rsidRDefault="00C80DD0" w:rsidP="00CD44D1">
      <w:pPr>
        <w:pStyle w:val="Nadpis3"/>
      </w:pPr>
      <w:bookmarkStart w:id="78" w:name="_Toc208565638"/>
      <w:r>
        <w:t>Buttons</w:t>
      </w:r>
      <w:bookmarkEnd w:id="78"/>
    </w:p>
    <w:p w14:paraId="4823003C" w14:textId="62BF5DD9" w:rsidR="00B7637D" w:rsidRDefault="00B7637D" w:rsidP="000342C5">
      <w:pPr>
        <w:ind w:left="0"/>
      </w:pPr>
      <w:r>
        <w:t>Following button</w:t>
      </w:r>
      <w:r w:rsidR="00587D7D">
        <w:t xml:space="preserve"> controls</w:t>
      </w:r>
      <w:r>
        <w:t xml:space="preserve"> are present on the main form:</w:t>
      </w:r>
    </w:p>
    <w:p w14:paraId="269406E7" w14:textId="77777777" w:rsidR="00B7637D" w:rsidRDefault="00B7637D" w:rsidP="005D509F"/>
    <w:tbl>
      <w:tblPr>
        <w:tblStyle w:val="Mkatabulky"/>
        <w:tblW w:w="9356" w:type="dxa"/>
        <w:tblInd w:w="-5" w:type="dxa"/>
        <w:tblLook w:val="04A0" w:firstRow="1" w:lastRow="0" w:firstColumn="1" w:lastColumn="0" w:noHBand="0" w:noVBand="1"/>
      </w:tblPr>
      <w:tblGrid>
        <w:gridCol w:w="1530"/>
        <w:gridCol w:w="7826"/>
      </w:tblGrid>
      <w:tr w:rsidR="00B7637D" w:rsidRPr="00DF00E8" w14:paraId="72BEC385" w14:textId="77777777" w:rsidTr="0074427B">
        <w:trPr>
          <w:trHeight w:val="701"/>
        </w:trPr>
        <w:tc>
          <w:tcPr>
            <w:tcW w:w="1530" w:type="dxa"/>
            <w:shd w:val="clear" w:color="auto" w:fill="D9D9D9" w:themeFill="background1" w:themeFillShade="D9"/>
          </w:tcPr>
          <w:p w14:paraId="0D29DCEA" w14:textId="5ECE3DBC" w:rsidR="00B7637D" w:rsidRPr="00DF00E8" w:rsidRDefault="00B7637D" w:rsidP="0074427B">
            <w:pPr>
              <w:ind w:left="0"/>
              <w:rPr>
                <w:b/>
                <w:bCs/>
              </w:rPr>
            </w:pPr>
            <w:r>
              <w:rPr>
                <w:b/>
                <w:bCs/>
              </w:rPr>
              <w:t>Button</w:t>
            </w:r>
            <w:r w:rsidR="0011500B">
              <w:rPr>
                <w:b/>
                <w:bCs/>
              </w:rPr>
              <w:t xml:space="preserve"> Caption</w:t>
            </w:r>
          </w:p>
        </w:tc>
        <w:tc>
          <w:tcPr>
            <w:tcW w:w="7826" w:type="dxa"/>
            <w:shd w:val="clear" w:color="auto" w:fill="D9D9D9" w:themeFill="background1" w:themeFillShade="D9"/>
          </w:tcPr>
          <w:p w14:paraId="1A0CA911" w14:textId="77777777" w:rsidR="00B7637D" w:rsidRPr="00DF00E8" w:rsidRDefault="00B7637D" w:rsidP="0074427B">
            <w:pPr>
              <w:ind w:left="0"/>
              <w:rPr>
                <w:b/>
                <w:bCs/>
              </w:rPr>
            </w:pPr>
            <w:r w:rsidRPr="00DF00E8">
              <w:rPr>
                <w:b/>
                <w:bCs/>
              </w:rPr>
              <w:t>Description</w:t>
            </w:r>
          </w:p>
        </w:tc>
      </w:tr>
      <w:tr w:rsidR="00B7637D" w:rsidRPr="00AD3D46" w14:paraId="5D04BE24" w14:textId="77777777" w:rsidTr="0074427B">
        <w:trPr>
          <w:trHeight w:val="219"/>
        </w:trPr>
        <w:tc>
          <w:tcPr>
            <w:tcW w:w="1530" w:type="dxa"/>
          </w:tcPr>
          <w:p w14:paraId="13870A25" w14:textId="39CE7A19" w:rsidR="00B7637D" w:rsidRDefault="007E5A07" w:rsidP="0074427B">
            <w:pPr>
              <w:ind w:left="0"/>
              <w:rPr>
                <w:b/>
                <w:bCs/>
                <w:sz w:val="18"/>
                <w:szCs w:val="18"/>
              </w:rPr>
            </w:pPr>
            <w:r>
              <w:rPr>
                <w:b/>
                <w:bCs/>
                <w:noProof/>
                <w:sz w:val="18"/>
                <w:szCs w:val="18"/>
              </w:rPr>
              <w:drawing>
                <wp:anchor distT="0" distB="0" distL="114300" distR="114300" simplePos="0" relativeHeight="251700224" behindDoc="0" locked="0" layoutInCell="1" allowOverlap="1" wp14:anchorId="692CE12F" wp14:editId="412EF569">
                  <wp:simplePos x="0" y="0"/>
                  <wp:positionH relativeFrom="column">
                    <wp:posOffset>-5080</wp:posOffset>
                  </wp:positionH>
                  <wp:positionV relativeFrom="paragraph">
                    <wp:posOffset>130175</wp:posOffset>
                  </wp:positionV>
                  <wp:extent cx="154305" cy="154305"/>
                  <wp:effectExtent l="0" t="0" r="0" b="0"/>
                  <wp:wrapNone/>
                  <wp:docPr id="449" name="Obrázek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Obrázek 449"/>
                          <pic:cNvPicPr/>
                        </pic:nvPicPr>
                        <pic:blipFill>
                          <a:blip r:embed="rId69">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sidR="002E47A0">
              <w:rPr>
                <w:b/>
                <w:bCs/>
                <w:sz w:val="18"/>
                <w:szCs w:val="18"/>
              </w:rPr>
              <w:t>Clear</w:t>
            </w:r>
            <w:r w:rsidR="0011500B" w:rsidRPr="00447552">
              <w:rPr>
                <w:b/>
                <w:bCs/>
                <w:sz w:val="18"/>
                <w:szCs w:val="18"/>
              </w:rPr>
              <w:t xml:space="preserve"> Grid</w:t>
            </w:r>
          </w:p>
          <w:p w14:paraId="1B5FB70F" w14:textId="0A74B19D" w:rsidR="003C6AB0" w:rsidRPr="00447552" w:rsidRDefault="003C6AB0" w:rsidP="0074427B">
            <w:pPr>
              <w:ind w:left="0"/>
              <w:rPr>
                <w:b/>
                <w:bCs/>
                <w:sz w:val="18"/>
                <w:szCs w:val="18"/>
              </w:rPr>
            </w:pPr>
          </w:p>
        </w:tc>
        <w:tc>
          <w:tcPr>
            <w:tcW w:w="7826" w:type="dxa"/>
          </w:tcPr>
          <w:p w14:paraId="752C02EE" w14:textId="052612CD" w:rsidR="00E37D92" w:rsidRDefault="00641BF4" w:rsidP="0074427B">
            <w:pPr>
              <w:ind w:left="0"/>
            </w:pPr>
            <w:r>
              <w:t xml:space="preserve">Clears </w:t>
            </w:r>
            <w:r w:rsidR="00700E5F">
              <w:t xml:space="preserve">data in the </w:t>
            </w:r>
            <w:r>
              <w:t xml:space="preserve">main grid. </w:t>
            </w:r>
          </w:p>
          <w:p w14:paraId="5725475F" w14:textId="41EB5722" w:rsidR="00B7637D" w:rsidRDefault="00617F94" w:rsidP="0074427B">
            <w:pPr>
              <w:ind w:left="0"/>
            </w:pPr>
            <w:r>
              <w:t xml:space="preserve">See </w:t>
            </w:r>
            <w:hyperlink w:anchor="_Clear_Grid_Button" w:history="1">
              <w:r w:rsidR="002E47A0">
                <w:rPr>
                  <w:rStyle w:val="Hypertextovodkaz"/>
                </w:rPr>
                <w:t>Clear Grid Button</w:t>
              </w:r>
            </w:hyperlink>
            <w:r>
              <w:t xml:space="preserve"> for more details.</w:t>
            </w:r>
          </w:p>
          <w:p w14:paraId="41FE8A19" w14:textId="69B81C5F" w:rsidR="00852C37" w:rsidRPr="00AD3D46" w:rsidRDefault="00852C37" w:rsidP="0074427B">
            <w:pPr>
              <w:ind w:left="0"/>
            </w:pPr>
          </w:p>
        </w:tc>
      </w:tr>
      <w:tr w:rsidR="00B7637D" w:rsidRPr="00AD3D46" w14:paraId="07A2BAEF" w14:textId="77777777" w:rsidTr="0074427B">
        <w:trPr>
          <w:trHeight w:val="219"/>
        </w:trPr>
        <w:tc>
          <w:tcPr>
            <w:tcW w:w="1530" w:type="dxa"/>
          </w:tcPr>
          <w:p w14:paraId="4BAB7155" w14:textId="5D196542" w:rsidR="00B7637D" w:rsidRDefault="003C6AB0" w:rsidP="0074427B">
            <w:pPr>
              <w:ind w:left="0"/>
              <w:rPr>
                <w:b/>
                <w:bCs/>
                <w:i/>
                <w:iCs w:val="0"/>
                <w:sz w:val="18"/>
                <w:szCs w:val="18"/>
              </w:rPr>
            </w:pPr>
            <w:r>
              <w:rPr>
                <w:b/>
                <w:bCs/>
                <w:noProof/>
                <w:sz w:val="18"/>
                <w:szCs w:val="18"/>
              </w:rPr>
              <w:drawing>
                <wp:anchor distT="0" distB="0" distL="114300" distR="114300" simplePos="0" relativeHeight="251702272" behindDoc="0" locked="0" layoutInCell="1" allowOverlap="1" wp14:anchorId="3FBB3DB8" wp14:editId="324E87FE">
                  <wp:simplePos x="0" y="0"/>
                  <wp:positionH relativeFrom="column">
                    <wp:posOffset>-1270</wp:posOffset>
                  </wp:positionH>
                  <wp:positionV relativeFrom="paragraph">
                    <wp:posOffset>132080</wp:posOffset>
                  </wp:positionV>
                  <wp:extent cx="154305" cy="154305"/>
                  <wp:effectExtent l="0" t="0" r="0" b="0"/>
                  <wp:wrapNone/>
                  <wp:docPr id="451" name="Obrázek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Obrázek 451"/>
                          <pic:cNvPicPr/>
                        </pic:nvPicPr>
                        <pic:blipFill>
                          <a:blip r:embed="rId70">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i/>
                <w:iCs w:val="0"/>
                <w:sz w:val="18"/>
                <w:szCs w:val="18"/>
              </w:rPr>
              <w:t>Legend</w:t>
            </w:r>
          </w:p>
          <w:p w14:paraId="19FF5BD9" w14:textId="644F9BD0" w:rsidR="009B2501" w:rsidRPr="009B2501" w:rsidRDefault="009B2501" w:rsidP="0074427B">
            <w:pPr>
              <w:ind w:left="0"/>
              <w:rPr>
                <w:b/>
                <w:bCs/>
                <w:sz w:val="18"/>
                <w:szCs w:val="18"/>
              </w:rPr>
            </w:pPr>
          </w:p>
        </w:tc>
        <w:tc>
          <w:tcPr>
            <w:tcW w:w="7826" w:type="dxa"/>
          </w:tcPr>
          <w:p w14:paraId="2ECBA038" w14:textId="77777777" w:rsidR="00B7637D" w:rsidRDefault="00641BF4" w:rsidP="0074427B">
            <w:pPr>
              <w:ind w:left="0"/>
            </w:pPr>
            <w:r>
              <w:t>Shows Legend form describing meaning of icons displayed in the main grid</w:t>
            </w:r>
            <w:r w:rsidR="00852C37">
              <w:t>.</w:t>
            </w:r>
          </w:p>
          <w:p w14:paraId="60B3B874" w14:textId="77777777" w:rsidR="00852C37" w:rsidRDefault="00852C37" w:rsidP="0074427B">
            <w:pPr>
              <w:ind w:left="0"/>
            </w:pPr>
            <w:r>
              <w:t xml:space="preserve">See </w:t>
            </w:r>
            <w:hyperlink w:anchor="_Legend_Button" w:history="1">
              <w:r w:rsidRPr="00852C37">
                <w:rPr>
                  <w:rStyle w:val="Hypertextovodkaz"/>
                </w:rPr>
                <w:t>Legend Button</w:t>
              </w:r>
            </w:hyperlink>
            <w:r>
              <w:t xml:space="preserve"> for more details.</w:t>
            </w:r>
          </w:p>
          <w:p w14:paraId="74735577" w14:textId="21129390" w:rsidR="00852C37" w:rsidRPr="00AD3D46" w:rsidRDefault="00852C37" w:rsidP="0074427B">
            <w:pPr>
              <w:ind w:left="0"/>
            </w:pPr>
          </w:p>
        </w:tc>
      </w:tr>
      <w:tr w:rsidR="00B7637D" w:rsidRPr="00AD3D46" w14:paraId="6087B9D3" w14:textId="77777777" w:rsidTr="0074427B">
        <w:trPr>
          <w:trHeight w:val="219"/>
        </w:trPr>
        <w:tc>
          <w:tcPr>
            <w:tcW w:w="1530" w:type="dxa"/>
          </w:tcPr>
          <w:p w14:paraId="3BD5185E" w14:textId="77777777" w:rsidR="00B7637D" w:rsidRDefault="0011500B" w:rsidP="0074427B">
            <w:pPr>
              <w:ind w:left="0"/>
              <w:rPr>
                <w:b/>
                <w:bCs/>
                <w:sz w:val="18"/>
                <w:szCs w:val="18"/>
              </w:rPr>
            </w:pPr>
            <w:r w:rsidRPr="00447552">
              <w:rPr>
                <w:b/>
                <w:bCs/>
                <w:sz w:val="18"/>
                <w:szCs w:val="18"/>
              </w:rPr>
              <w:t>Cleansing</w:t>
            </w:r>
          </w:p>
          <w:p w14:paraId="08EA0A51" w14:textId="7914B2C6" w:rsidR="003C6AB0" w:rsidRPr="00447552" w:rsidRDefault="003C6AB0" w:rsidP="0074427B">
            <w:pPr>
              <w:ind w:left="0"/>
              <w:rPr>
                <w:b/>
                <w:bCs/>
                <w:sz w:val="18"/>
                <w:szCs w:val="18"/>
              </w:rPr>
            </w:pPr>
            <w:r>
              <w:rPr>
                <w:b/>
                <w:bCs/>
                <w:noProof/>
                <w:sz w:val="18"/>
                <w:szCs w:val="18"/>
              </w:rPr>
              <w:drawing>
                <wp:inline distT="0" distB="0" distL="0" distR="0" wp14:anchorId="2A1B53F6" wp14:editId="57B124DD">
                  <wp:extent cx="304800" cy="304800"/>
                  <wp:effectExtent l="0" t="0" r="0" b="0"/>
                  <wp:docPr id="442" name="Obrázek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Obrázek 442"/>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408DBD04" w14:textId="77777777" w:rsidR="00852C37" w:rsidRDefault="00641BF4" w:rsidP="00852C37">
            <w:pPr>
              <w:ind w:left="0"/>
            </w:pPr>
            <w:r>
              <w:t xml:space="preserve">Opens Cleansing </w:t>
            </w:r>
            <w:r w:rsidR="00027993">
              <w:t>Processing Options</w:t>
            </w:r>
            <w:r>
              <w:t xml:space="preserve"> </w:t>
            </w:r>
            <w:r w:rsidR="00027993">
              <w:t>form</w:t>
            </w:r>
            <w:r w:rsidR="003032A7">
              <w:t>.</w:t>
            </w:r>
            <w:r w:rsidR="00027993">
              <w:t xml:space="preserve"> Used to set further options of inventory cleansing process.</w:t>
            </w:r>
            <w:r w:rsidR="00852C37">
              <w:br/>
              <w:t xml:space="preserve">See </w:t>
            </w:r>
            <w:hyperlink w:anchor="_Cleansing_Button" w:history="1">
              <w:r w:rsidR="00852C37" w:rsidRPr="00852C37">
                <w:rPr>
                  <w:rStyle w:val="Hypertextovodkaz"/>
                </w:rPr>
                <w:t>Cleansing Button</w:t>
              </w:r>
            </w:hyperlink>
            <w:r w:rsidR="00852C37">
              <w:t xml:space="preserve"> for more details.</w:t>
            </w:r>
          </w:p>
          <w:p w14:paraId="159A6E57" w14:textId="18991028" w:rsidR="00B7637D" w:rsidRPr="00AD3D46" w:rsidRDefault="00B7637D" w:rsidP="0074427B">
            <w:pPr>
              <w:ind w:left="0"/>
            </w:pPr>
          </w:p>
        </w:tc>
      </w:tr>
      <w:tr w:rsidR="00B7637D" w:rsidRPr="00AD3D46" w14:paraId="7BDF5542" w14:textId="77777777" w:rsidTr="0074427B">
        <w:trPr>
          <w:trHeight w:val="219"/>
        </w:trPr>
        <w:tc>
          <w:tcPr>
            <w:tcW w:w="1530" w:type="dxa"/>
          </w:tcPr>
          <w:p w14:paraId="1F88D495" w14:textId="77777777" w:rsidR="00B7637D" w:rsidRDefault="0011500B" w:rsidP="0074427B">
            <w:pPr>
              <w:ind w:left="0"/>
              <w:rPr>
                <w:b/>
                <w:bCs/>
                <w:sz w:val="18"/>
                <w:szCs w:val="18"/>
              </w:rPr>
            </w:pPr>
            <w:r w:rsidRPr="00447552">
              <w:rPr>
                <w:b/>
                <w:bCs/>
                <w:sz w:val="18"/>
                <w:szCs w:val="18"/>
              </w:rPr>
              <w:t>Outages</w:t>
            </w:r>
          </w:p>
          <w:p w14:paraId="51F0B2A9" w14:textId="1A6A5E48" w:rsidR="003C6AB0" w:rsidRPr="00447552" w:rsidRDefault="003C6AB0" w:rsidP="0074427B">
            <w:pPr>
              <w:ind w:left="0"/>
              <w:rPr>
                <w:b/>
                <w:bCs/>
                <w:sz w:val="18"/>
                <w:szCs w:val="18"/>
              </w:rPr>
            </w:pPr>
            <w:r>
              <w:rPr>
                <w:b/>
                <w:bCs/>
                <w:noProof/>
                <w:sz w:val="18"/>
                <w:szCs w:val="18"/>
              </w:rPr>
              <w:drawing>
                <wp:inline distT="0" distB="0" distL="0" distR="0" wp14:anchorId="7DAFAAE6" wp14:editId="0765ABC6">
                  <wp:extent cx="304800" cy="304800"/>
                  <wp:effectExtent l="0" t="0" r="0" b="0"/>
                  <wp:docPr id="443" name="Obrázek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Obrázek 443"/>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79ABCD63" w14:textId="77777777" w:rsidR="00B7637D" w:rsidRDefault="00641BF4" w:rsidP="0074427B">
            <w:pPr>
              <w:ind w:left="0"/>
            </w:pPr>
            <w:r>
              <w:t>Displays information about known outages on current test environment</w:t>
            </w:r>
          </w:p>
          <w:p w14:paraId="4AFDF48A" w14:textId="77777777" w:rsidR="00852C37" w:rsidRDefault="00852C37" w:rsidP="0074427B">
            <w:pPr>
              <w:ind w:left="0"/>
            </w:pPr>
            <w:r>
              <w:t xml:space="preserve">See </w:t>
            </w:r>
            <w:hyperlink w:anchor="_Outages_Button" w:history="1">
              <w:r w:rsidRPr="00852C37">
                <w:rPr>
                  <w:rStyle w:val="Hypertextovodkaz"/>
                </w:rPr>
                <w:t>Outages Button</w:t>
              </w:r>
            </w:hyperlink>
            <w:r>
              <w:t xml:space="preserve"> for more details.</w:t>
            </w:r>
          </w:p>
          <w:p w14:paraId="1A02E386" w14:textId="6437C7EE" w:rsidR="00852C37" w:rsidRPr="00AD3D46" w:rsidRDefault="00852C37" w:rsidP="0074427B">
            <w:pPr>
              <w:ind w:left="0"/>
            </w:pPr>
          </w:p>
        </w:tc>
      </w:tr>
      <w:tr w:rsidR="00B7637D" w:rsidRPr="00AD3D46" w14:paraId="65CC0311" w14:textId="77777777" w:rsidTr="0074427B">
        <w:trPr>
          <w:trHeight w:val="219"/>
        </w:trPr>
        <w:tc>
          <w:tcPr>
            <w:tcW w:w="1530" w:type="dxa"/>
          </w:tcPr>
          <w:p w14:paraId="7D817902" w14:textId="77777777" w:rsidR="00B7637D" w:rsidRDefault="0011500B" w:rsidP="0074427B">
            <w:pPr>
              <w:ind w:left="0"/>
              <w:rPr>
                <w:b/>
                <w:bCs/>
                <w:sz w:val="18"/>
                <w:szCs w:val="18"/>
              </w:rPr>
            </w:pPr>
            <w:r w:rsidRPr="00447552">
              <w:rPr>
                <w:b/>
                <w:bCs/>
                <w:sz w:val="18"/>
                <w:szCs w:val="18"/>
              </w:rPr>
              <w:t>Reserve</w:t>
            </w:r>
          </w:p>
          <w:p w14:paraId="41D6AD0D" w14:textId="0CDA7957" w:rsidR="003C6AB0" w:rsidRPr="00447552" w:rsidRDefault="003C6AB0" w:rsidP="0074427B">
            <w:pPr>
              <w:ind w:left="0"/>
              <w:rPr>
                <w:b/>
                <w:bCs/>
                <w:sz w:val="18"/>
                <w:szCs w:val="18"/>
              </w:rPr>
            </w:pPr>
            <w:r>
              <w:rPr>
                <w:noProof/>
              </w:rPr>
              <w:drawing>
                <wp:inline distT="0" distB="0" distL="0" distR="0" wp14:anchorId="346DC3D7" wp14:editId="143CCEEB">
                  <wp:extent cx="304800" cy="304800"/>
                  <wp:effectExtent l="0" t="0" r="0" b="0"/>
                  <wp:docPr id="444" name="Obrázek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Obrázek 444"/>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17E582DD" w14:textId="77777777" w:rsidR="00B7637D" w:rsidRDefault="00641BF4" w:rsidP="0074427B">
            <w:pPr>
              <w:ind w:left="0"/>
            </w:pPr>
            <w:r>
              <w:t>Opens Mass Reservation form</w:t>
            </w:r>
            <w:r w:rsidR="003032A7">
              <w:t>. Used to mass-reserve inventory from Peklo.</w:t>
            </w:r>
            <w:r w:rsidR="00852C37">
              <w:br/>
              <w:t xml:space="preserve">See </w:t>
            </w:r>
            <w:hyperlink w:anchor="_Reserve_Button" w:history="1">
              <w:r w:rsidR="00852C37" w:rsidRPr="00852C37">
                <w:rPr>
                  <w:rStyle w:val="Hypertextovodkaz"/>
                </w:rPr>
                <w:t>Reserve Button</w:t>
              </w:r>
            </w:hyperlink>
            <w:r w:rsidR="00852C37">
              <w:t xml:space="preserve"> for more details.</w:t>
            </w:r>
          </w:p>
          <w:p w14:paraId="63B9B119" w14:textId="0B996C89" w:rsidR="00852C37" w:rsidRPr="00AD3D46" w:rsidRDefault="00852C37" w:rsidP="0074427B">
            <w:pPr>
              <w:ind w:left="0"/>
            </w:pPr>
          </w:p>
        </w:tc>
      </w:tr>
      <w:tr w:rsidR="00B7637D" w14:paraId="3342F816" w14:textId="77777777" w:rsidTr="0074427B">
        <w:trPr>
          <w:trHeight w:val="219"/>
        </w:trPr>
        <w:tc>
          <w:tcPr>
            <w:tcW w:w="1530" w:type="dxa"/>
          </w:tcPr>
          <w:p w14:paraId="020592E6" w14:textId="77777777" w:rsidR="00B7637D" w:rsidRDefault="0011500B" w:rsidP="0074427B">
            <w:pPr>
              <w:ind w:left="0"/>
              <w:rPr>
                <w:b/>
                <w:bCs/>
                <w:sz w:val="18"/>
                <w:szCs w:val="18"/>
              </w:rPr>
            </w:pPr>
            <w:r w:rsidRPr="00447552">
              <w:rPr>
                <w:b/>
                <w:bCs/>
                <w:sz w:val="18"/>
                <w:szCs w:val="18"/>
              </w:rPr>
              <w:t>Mass Pair</w:t>
            </w:r>
          </w:p>
          <w:p w14:paraId="5E9E8E19" w14:textId="46F0C2FB" w:rsidR="003C6AB0" w:rsidRPr="00447552" w:rsidRDefault="003C6AB0" w:rsidP="0074427B">
            <w:pPr>
              <w:ind w:left="0"/>
              <w:rPr>
                <w:b/>
                <w:bCs/>
                <w:sz w:val="18"/>
                <w:szCs w:val="18"/>
              </w:rPr>
            </w:pPr>
            <w:r>
              <w:rPr>
                <w:b/>
                <w:bCs/>
                <w:noProof/>
                <w:sz w:val="18"/>
                <w:szCs w:val="18"/>
              </w:rPr>
              <w:drawing>
                <wp:inline distT="0" distB="0" distL="0" distR="0" wp14:anchorId="1D74EC01" wp14:editId="159D4E8C">
                  <wp:extent cx="304800" cy="304800"/>
                  <wp:effectExtent l="0" t="0" r="0" b="0"/>
                  <wp:docPr id="445" name="Obrázek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Obrázek 445"/>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03BE36A5" w14:textId="3737BFEC" w:rsidR="00B7637D" w:rsidRDefault="00344664" w:rsidP="0074427B">
            <w:pPr>
              <w:ind w:left="0"/>
            </w:pPr>
            <w:r>
              <w:t>Opens Mass Pairing form</w:t>
            </w:r>
            <w:r w:rsidR="003032A7">
              <w:t>. Used to mass-pair inventory in Kenan.</w:t>
            </w:r>
            <w:r w:rsidR="00852C37">
              <w:br/>
              <w:t xml:space="preserve">See </w:t>
            </w:r>
            <w:hyperlink w:anchor="_Mass_Pair_Button" w:history="1">
              <w:r w:rsidR="00852C37" w:rsidRPr="00852C37">
                <w:rPr>
                  <w:rStyle w:val="Hypertextovodkaz"/>
                </w:rPr>
                <w:t>Mass Pair Button</w:t>
              </w:r>
            </w:hyperlink>
            <w:r w:rsidR="00852C37">
              <w:t xml:space="preserve"> for more details.</w:t>
            </w:r>
            <w:r w:rsidR="00852C37">
              <w:br/>
            </w:r>
          </w:p>
        </w:tc>
      </w:tr>
      <w:tr w:rsidR="0011500B" w14:paraId="4DDF8CE1" w14:textId="77777777" w:rsidTr="0074427B">
        <w:trPr>
          <w:trHeight w:val="219"/>
        </w:trPr>
        <w:tc>
          <w:tcPr>
            <w:tcW w:w="1530" w:type="dxa"/>
          </w:tcPr>
          <w:p w14:paraId="0A403CD9" w14:textId="77777777" w:rsidR="0011500B" w:rsidRDefault="0011500B" w:rsidP="0074427B">
            <w:pPr>
              <w:ind w:left="0"/>
              <w:rPr>
                <w:b/>
                <w:bCs/>
                <w:sz w:val="18"/>
                <w:szCs w:val="18"/>
              </w:rPr>
            </w:pPr>
            <w:r w:rsidRPr="00447552">
              <w:rPr>
                <w:b/>
                <w:bCs/>
                <w:sz w:val="18"/>
                <w:szCs w:val="18"/>
              </w:rPr>
              <w:t>Refresh</w:t>
            </w:r>
          </w:p>
          <w:p w14:paraId="05A28B53" w14:textId="14484FD8" w:rsidR="003C6AB0" w:rsidRPr="00447552" w:rsidRDefault="003C6AB0" w:rsidP="0074427B">
            <w:pPr>
              <w:ind w:left="0"/>
              <w:rPr>
                <w:b/>
                <w:bCs/>
                <w:sz w:val="18"/>
                <w:szCs w:val="18"/>
              </w:rPr>
            </w:pPr>
            <w:r>
              <w:rPr>
                <w:b/>
                <w:bCs/>
                <w:noProof/>
                <w:sz w:val="18"/>
                <w:szCs w:val="18"/>
              </w:rPr>
              <w:drawing>
                <wp:inline distT="0" distB="0" distL="0" distR="0" wp14:anchorId="352BDBE0" wp14:editId="39DB4612">
                  <wp:extent cx="304800" cy="304800"/>
                  <wp:effectExtent l="0" t="0" r="0" b="0"/>
                  <wp:docPr id="446" name="Obrázek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Obrázek 446"/>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5EB1E559" w14:textId="63BCE8A8" w:rsidR="0011500B" w:rsidRDefault="0059412A" w:rsidP="0074427B">
            <w:pPr>
              <w:ind w:left="0"/>
            </w:pPr>
            <w:r>
              <w:t>Opens menu with systems that can be refreshed</w:t>
            </w:r>
            <w:r w:rsidR="00882A0B">
              <w:t xml:space="preserve"> / synced</w:t>
            </w:r>
            <w:r>
              <w:t>:</w:t>
            </w:r>
          </w:p>
          <w:p w14:paraId="4D6823F2" w14:textId="77777777" w:rsidR="0059412A" w:rsidRDefault="001B3034" w:rsidP="001B3034">
            <w:pPr>
              <w:ind w:left="0"/>
            </w:pPr>
            <w:r>
              <w:t xml:space="preserve">See </w:t>
            </w:r>
            <w:hyperlink w:anchor="_Refresh_Button_(Menu)" w:history="1">
              <w:r w:rsidRPr="001B3034">
                <w:rPr>
                  <w:rStyle w:val="Hypertextovodkaz"/>
                </w:rPr>
                <w:t>Refresh Button (Menu)</w:t>
              </w:r>
            </w:hyperlink>
            <w:r>
              <w:t xml:space="preserve"> for more details.</w:t>
            </w:r>
          </w:p>
          <w:p w14:paraId="47C78FAC" w14:textId="2D5FC07C" w:rsidR="001B3034" w:rsidRDefault="001B3034" w:rsidP="001B3034">
            <w:pPr>
              <w:ind w:left="0"/>
            </w:pPr>
          </w:p>
        </w:tc>
      </w:tr>
      <w:tr w:rsidR="002F020A" w14:paraId="3CA61043" w14:textId="77777777" w:rsidTr="0074427B">
        <w:trPr>
          <w:trHeight w:val="219"/>
        </w:trPr>
        <w:tc>
          <w:tcPr>
            <w:tcW w:w="1530" w:type="dxa"/>
          </w:tcPr>
          <w:p w14:paraId="0A94D0C5" w14:textId="77777777" w:rsidR="002F020A" w:rsidRDefault="002F020A" w:rsidP="0074427B">
            <w:pPr>
              <w:ind w:left="0"/>
              <w:rPr>
                <w:b/>
                <w:bCs/>
                <w:sz w:val="18"/>
                <w:szCs w:val="18"/>
              </w:rPr>
            </w:pPr>
            <w:r>
              <w:rPr>
                <w:b/>
                <w:bCs/>
                <w:sz w:val="18"/>
                <w:szCs w:val="18"/>
              </w:rPr>
              <w:t>Announce Update</w:t>
            </w:r>
          </w:p>
          <w:p w14:paraId="36C24185" w14:textId="55DE6ABC" w:rsidR="003C6AB0" w:rsidRPr="00447552" w:rsidRDefault="003C6AB0" w:rsidP="0074427B">
            <w:pPr>
              <w:ind w:left="0"/>
              <w:rPr>
                <w:b/>
                <w:bCs/>
                <w:sz w:val="18"/>
                <w:szCs w:val="18"/>
              </w:rPr>
            </w:pPr>
            <w:r>
              <w:rPr>
                <w:b/>
                <w:bCs/>
                <w:noProof/>
                <w:sz w:val="18"/>
                <w:szCs w:val="18"/>
              </w:rPr>
              <w:drawing>
                <wp:inline distT="0" distB="0" distL="0" distR="0" wp14:anchorId="50B17F98" wp14:editId="47B7948A">
                  <wp:extent cx="152381" cy="152381"/>
                  <wp:effectExtent l="0" t="0" r="635" b="635"/>
                  <wp:docPr id="448" name="Obrázek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7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521A71BD" w14:textId="369E8E02" w:rsidR="002F020A" w:rsidRDefault="002F020A" w:rsidP="0074427B">
            <w:pPr>
              <w:ind w:left="0"/>
            </w:pPr>
            <w:r>
              <w:t xml:space="preserve">Announces application update to users. </w:t>
            </w:r>
          </w:p>
          <w:p w14:paraId="4B2B6A1D" w14:textId="006A1057" w:rsidR="002F020A" w:rsidRDefault="002F020A" w:rsidP="0074427B">
            <w:pPr>
              <w:ind w:left="0"/>
            </w:pPr>
            <w:r>
              <w:t xml:space="preserve">See </w:t>
            </w:r>
            <w:hyperlink w:anchor="_Announce_Update_Button_1" w:history="1">
              <w:r w:rsidRPr="002F020A">
                <w:rPr>
                  <w:rStyle w:val="Hypertextovodkaz"/>
                </w:rPr>
                <w:t>Announce Update Button</w:t>
              </w:r>
            </w:hyperlink>
            <w:r>
              <w:t xml:space="preserve"> for more details.</w:t>
            </w:r>
          </w:p>
          <w:p w14:paraId="317253F5" w14:textId="77777777" w:rsidR="002F020A" w:rsidRDefault="002F020A" w:rsidP="0074427B">
            <w:pPr>
              <w:ind w:left="0"/>
            </w:pPr>
          </w:p>
          <w:p w14:paraId="762ED2E4" w14:textId="77777777" w:rsidR="000306E5" w:rsidRDefault="000306E5" w:rsidP="0074427B">
            <w:pPr>
              <w:ind w:left="0"/>
              <w:rPr>
                <w:sz w:val="18"/>
                <w:szCs w:val="18"/>
              </w:rPr>
            </w:pPr>
            <w:r w:rsidRPr="000306E5">
              <w:rPr>
                <w:b/>
                <w:bCs/>
                <w:sz w:val="18"/>
                <w:szCs w:val="18"/>
              </w:rPr>
              <w:t>NOTE:</w:t>
            </w:r>
            <w:r w:rsidRPr="000306E5">
              <w:rPr>
                <w:sz w:val="18"/>
                <w:szCs w:val="18"/>
              </w:rPr>
              <w:t xml:space="preserve"> The button is only visible to users with ADMIN role and only if a PRIVATE session (unannounced new build) of Phoenix is running.</w:t>
            </w:r>
          </w:p>
          <w:p w14:paraId="55586EF8" w14:textId="5E9E339C" w:rsidR="000306E5" w:rsidRPr="000306E5" w:rsidRDefault="000306E5" w:rsidP="0074427B">
            <w:pPr>
              <w:ind w:left="0"/>
              <w:rPr>
                <w:sz w:val="18"/>
                <w:szCs w:val="18"/>
              </w:rPr>
            </w:pPr>
          </w:p>
        </w:tc>
      </w:tr>
    </w:tbl>
    <w:p w14:paraId="5656888C" w14:textId="50C158DF" w:rsidR="00B7637D" w:rsidRDefault="00B7637D" w:rsidP="005D509F"/>
    <w:p w14:paraId="247B4013" w14:textId="77777777" w:rsidR="00B7637D" w:rsidRDefault="00B7637D" w:rsidP="005D509F"/>
    <w:p w14:paraId="721893E9" w14:textId="2B4AF1AD" w:rsidR="00A92128" w:rsidRPr="000A1322" w:rsidRDefault="00A92128" w:rsidP="000A1322">
      <w:pPr>
        <w:pStyle w:val="Nadpis5"/>
      </w:pPr>
      <w:bookmarkStart w:id="79" w:name="_Cleansing_Button"/>
      <w:bookmarkStart w:id="80" w:name="_Toc208565639"/>
      <w:bookmarkEnd w:id="79"/>
      <w:r w:rsidRPr="000A1322">
        <w:t>Cleansing Button</w:t>
      </w:r>
      <w:bookmarkEnd w:id="80"/>
    </w:p>
    <w:p w14:paraId="197CD617" w14:textId="18DF4770" w:rsidR="00F41E0E" w:rsidRDefault="00F41E0E" w:rsidP="00F41E0E">
      <w:pPr>
        <w:ind w:left="142"/>
      </w:pPr>
      <w:r>
        <w:lastRenderedPageBreak/>
        <w:t xml:space="preserve">Press </w:t>
      </w:r>
      <w:r w:rsidR="00BF6EC7">
        <w:rPr>
          <w:b/>
          <w:bCs/>
          <w:noProof/>
          <w:sz w:val="18"/>
          <w:szCs w:val="18"/>
        </w:rPr>
        <w:drawing>
          <wp:inline distT="0" distB="0" distL="0" distR="0" wp14:anchorId="48C45660" wp14:editId="35B16B88">
            <wp:extent cx="304800" cy="304800"/>
            <wp:effectExtent l="0" t="0" r="0" b="0"/>
            <wp:docPr id="441" name="Obrázek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Obrázek 441"/>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Cleansing</w:t>
      </w:r>
      <w:r>
        <w:t xml:space="preserve"> button to open Cleansing Processing Options form in order to provide further details to cleansing process to be launched. </w:t>
      </w:r>
    </w:p>
    <w:p w14:paraId="652DF836" w14:textId="77777777" w:rsidR="00F41E0E" w:rsidRDefault="00F41E0E" w:rsidP="00F41E0E">
      <w:pPr>
        <w:ind w:left="142"/>
      </w:pPr>
    </w:p>
    <w:p w14:paraId="2F9810E0" w14:textId="5A1F4416" w:rsidR="00F41E0E" w:rsidRDefault="00F41E0E" w:rsidP="00F41E0E">
      <w:pPr>
        <w:ind w:left="142"/>
      </w:pPr>
      <w:r>
        <w:t xml:space="preserve">See </w:t>
      </w:r>
      <w:hyperlink w:anchor="_Inventory_Cleansing" w:history="1">
        <w:r>
          <w:rPr>
            <w:rStyle w:val="Hypertextovodkaz"/>
          </w:rPr>
          <w:t>Inventory Cleansing</w:t>
        </w:r>
      </w:hyperlink>
      <w:r>
        <w:t xml:space="preserve"> for more details on the cleansing process.</w:t>
      </w:r>
    </w:p>
    <w:p w14:paraId="1D34ABD7" w14:textId="77777777" w:rsidR="00F41E0E" w:rsidRDefault="00F41E0E" w:rsidP="000342C5">
      <w:pPr>
        <w:ind w:left="142"/>
      </w:pPr>
    </w:p>
    <w:p w14:paraId="509C497C" w14:textId="68095065" w:rsidR="00A92128" w:rsidRDefault="00A92128" w:rsidP="000A1322">
      <w:pPr>
        <w:pStyle w:val="Nadpis5"/>
      </w:pPr>
      <w:bookmarkStart w:id="81" w:name="_Outages_Button"/>
      <w:bookmarkStart w:id="82" w:name="_Toc208565640"/>
      <w:bookmarkEnd w:id="81"/>
      <w:r>
        <w:t>Outages Button</w:t>
      </w:r>
      <w:bookmarkEnd w:id="82"/>
    </w:p>
    <w:p w14:paraId="65BE6CA3" w14:textId="29969287" w:rsidR="009E25F2" w:rsidRDefault="0096319A" w:rsidP="000342C5">
      <w:pPr>
        <w:ind w:left="142"/>
      </w:pPr>
      <w:r>
        <w:t xml:space="preserve">Press </w:t>
      </w:r>
      <w:r w:rsidR="00BF6EC7">
        <w:rPr>
          <w:b/>
          <w:bCs/>
          <w:noProof/>
          <w:sz w:val="18"/>
          <w:szCs w:val="18"/>
        </w:rPr>
        <w:drawing>
          <wp:inline distT="0" distB="0" distL="0" distR="0" wp14:anchorId="462B4980" wp14:editId="5E7E9153">
            <wp:extent cx="304800" cy="304800"/>
            <wp:effectExtent l="0" t="0" r="0" b="0"/>
            <wp:docPr id="440" name="Obrázek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Obrázek 440"/>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Outages</w:t>
      </w:r>
      <w:r>
        <w:t xml:space="preserve"> button to check whether there are any</w:t>
      </w:r>
      <w:r w:rsidR="00C16CD7">
        <w:t xml:space="preserve"> ongoing</w:t>
      </w:r>
      <w:r>
        <w:t xml:space="preserve"> announced outages related to selected test environment.</w:t>
      </w:r>
      <w:r w:rsidR="00C16CD7">
        <w:t xml:space="preserve"> </w:t>
      </w:r>
      <w:r w:rsidR="00DC61C1">
        <w:t>Some operations can be unavailable or require explicit user confirmation during ongoing outage. Users should align their next steps accordingly.</w:t>
      </w:r>
    </w:p>
    <w:p w14:paraId="2DE4A0DB" w14:textId="3CF96502" w:rsidR="0096319A" w:rsidRDefault="009E25F2" w:rsidP="000342C5">
      <w:pPr>
        <w:ind w:left="142"/>
        <w:jc w:val="center"/>
      </w:pPr>
      <w:r>
        <w:br/>
      </w:r>
      <w:r>
        <w:rPr>
          <w:noProof/>
        </w:rPr>
        <w:drawing>
          <wp:inline distT="0" distB="0" distL="0" distR="0" wp14:anchorId="02E8FAF1" wp14:editId="15F87985">
            <wp:extent cx="3625610" cy="1581690"/>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625610" cy="1581690"/>
                    </a:xfrm>
                    <a:prstGeom prst="rect">
                      <a:avLst/>
                    </a:prstGeom>
                  </pic:spPr>
                </pic:pic>
              </a:graphicData>
            </a:graphic>
          </wp:inline>
        </w:drawing>
      </w:r>
    </w:p>
    <w:p w14:paraId="46A4DA1D" w14:textId="4510688C" w:rsidR="009E25F2" w:rsidRPr="009E25F2" w:rsidRDefault="001C3AD2" w:rsidP="000342C5">
      <w:pPr>
        <w:ind w:left="142"/>
        <w:jc w:val="center"/>
        <w:rPr>
          <w:i/>
          <w:iCs w:val="0"/>
          <w:sz w:val="18"/>
          <w:szCs w:val="18"/>
        </w:rPr>
      </w:pPr>
      <w:r>
        <w:rPr>
          <w:i/>
          <w:iCs w:val="0"/>
          <w:sz w:val="18"/>
          <w:szCs w:val="18"/>
        </w:rPr>
        <w:t>A</w:t>
      </w:r>
      <w:r w:rsidR="009E25F2" w:rsidRPr="009E25F2">
        <w:rPr>
          <w:i/>
          <w:iCs w:val="0"/>
          <w:sz w:val="18"/>
          <w:szCs w:val="18"/>
        </w:rPr>
        <w:t xml:space="preserve">n </w:t>
      </w:r>
      <w:r w:rsidR="00C16CD7">
        <w:rPr>
          <w:i/>
          <w:iCs w:val="0"/>
          <w:sz w:val="18"/>
          <w:szCs w:val="18"/>
        </w:rPr>
        <w:t>ongoing announced</w:t>
      </w:r>
      <w:r w:rsidR="009E25F2" w:rsidRPr="009E25F2">
        <w:rPr>
          <w:i/>
          <w:iCs w:val="0"/>
          <w:sz w:val="18"/>
          <w:szCs w:val="18"/>
        </w:rPr>
        <w:t xml:space="preserve"> outag</w:t>
      </w:r>
      <w:r w:rsidR="009E25F2">
        <w:rPr>
          <w:i/>
          <w:iCs w:val="0"/>
          <w:sz w:val="18"/>
          <w:szCs w:val="18"/>
        </w:rPr>
        <w:t>e</w:t>
      </w:r>
    </w:p>
    <w:p w14:paraId="5B97C921" w14:textId="51D9DC48" w:rsidR="00517E40" w:rsidRPr="00517E40" w:rsidRDefault="00517E40" w:rsidP="00517E40">
      <w:pPr>
        <w:ind w:left="720"/>
      </w:pPr>
    </w:p>
    <w:p w14:paraId="029FE2C9" w14:textId="644948E6" w:rsidR="00A92128" w:rsidRDefault="00A92128" w:rsidP="000A1322">
      <w:pPr>
        <w:pStyle w:val="Nadpis5"/>
      </w:pPr>
      <w:bookmarkStart w:id="83" w:name="_Reserve_Button"/>
      <w:bookmarkStart w:id="84" w:name="_Toc208565641"/>
      <w:bookmarkEnd w:id="83"/>
      <w:r>
        <w:t>Reserve Button</w:t>
      </w:r>
      <w:bookmarkEnd w:id="84"/>
    </w:p>
    <w:p w14:paraId="2DB2B4B7" w14:textId="30E64D07" w:rsidR="00F42466" w:rsidRDefault="00082295" w:rsidP="000342C5">
      <w:pPr>
        <w:ind w:left="142"/>
      </w:pPr>
      <w:r>
        <w:t xml:space="preserve">Press </w:t>
      </w:r>
      <w:r w:rsidR="00BF6EC7">
        <w:rPr>
          <w:noProof/>
        </w:rPr>
        <w:drawing>
          <wp:inline distT="0" distB="0" distL="0" distR="0" wp14:anchorId="314DC901" wp14:editId="38005E32">
            <wp:extent cx="304800" cy="304800"/>
            <wp:effectExtent l="0" t="0" r="0" b="0"/>
            <wp:docPr id="437" name="Obrázek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Obrázek 437"/>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Reserve</w:t>
      </w:r>
      <w:r>
        <w:t xml:space="preserve"> button to open </w:t>
      </w:r>
      <w:r w:rsidR="00825216">
        <w:t>Inventory</w:t>
      </w:r>
      <w:r>
        <w:t xml:space="preserve"> Mass Reservation form in order to mass</w:t>
      </w:r>
      <w:r w:rsidR="00825216">
        <w:t>-</w:t>
      </w:r>
      <w:r>
        <w:t xml:space="preserve">reserve inventory from Peklo and import it to Phoenix main grid. </w:t>
      </w:r>
    </w:p>
    <w:p w14:paraId="26394BB2" w14:textId="7F19AB20" w:rsidR="002F6D7C" w:rsidRDefault="002F6D7C" w:rsidP="000342C5">
      <w:pPr>
        <w:ind w:left="142"/>
      </w:pPr>
    </w:p>
    <w:p w14:paraId="16C6E510" w14:textId="78C44278" w:rsidR="002F6D7C" w:rsidRDefault="002F6D7C" w:rsidP="000342C5">
      <w:pPr>
        <w:ind w:left="142"/>
      </w:pPr>
      <w:r>
        <w:t xml:space="preserve">See </w:t>
      </w:r>
      <w:hyperlink w:anchor="_Inventory_Reservation" w:history="1">
        <w:r w:rsidRPr="002F6D7C">
          <w:rPr>
            <w:rStyle w:val="Hypertextovodkaz"/>
          </w:rPr>
          <w:t>Inventory Reservation</w:t>
        </w:r>
      </w:hyperlink>
      <w:r>
        <w:t xml:space="preserve"> for more details on the reservation process.</w:t>
      </w:r>
    </w:p>
    <w:p w14:paraId="0B1ECDD5" w14:textId="77777777" w:rsidR="00F42466" w:rsidRDefault="00F42466" w:rsidP="000342C5">
      <w:pPr>
        <w:ind w:left="142"/>
      </w:pPr>
    </w:p>
    <w:p w14:paraId="42B692EC" w14:textId="461F6FE2" w:rsidR="00A92128" w:rsidRDefault="00A92128" w:rsidP="000A1322">
      <w:pPr>
        <w:pStyle w:val="Nadpis5"/>
      </w:pPr>
      <w:bookmarkStart w:id="85" w:name="_Mass_Pair_Button"/>
      <w:bookmarkStart w:id="86" w:name="_Toc208565642"/>
      <w:bookmarkEnd w:id="85"/>
      <w:r>
        <w:t>Mass Pair Button</w:t>
      </w:r>
      <w:bookmarkEnd w:id="86"/>
    </w:p>
    <w:p w14:paraId="12E98325" w14:textId="2CF7D576" w:rsidR="00864EB4" w:rsidRDefault="0074427B" w:rsidP="000342C5">
      <w:pPr>
        <w:ind w:left="142"/>
      </w:pPr>
      <w:r>
        <w:t xml:space="preserve">Press </w:t>
      </w:r>
      <w:r w:rsidR="00BF6EC7">
        <w:rPr>
          <w:b/>
          <w:bCs/>
          <w:noProof/>
          <w:sz w:val="18"/>
          <w:szCs w:val="18"/>
        </w:rPr>
        <w:drawing>
          <wp:inline distT="0" distB="0" distL="0" distR="0" wp14:anchorId="6B126FD1" wp14:editId="523CEB8F">
            <wp:extent cx="304800" cy="304800"/>
            <wp:effectExtent l="0" t="0" r="0" b="0"/>
            <wp:docPr id="439" name="Obrázek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Obrázek 439"/>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Mass Pair</w:t>
      </w:r>
      <w:r>
        <w:t xml:space="preserve"> button to</w:t>
      </w:r>
      <w:r w:rsidR="00341A73">
        <w:t xml:space="preserve"> </w:t>
      </w:r>
      <w:r w:rsidR="000C4D0B">
        <w:t>open Mass Pairing Properties form in order to provide further details to mass paring process to be launched</w:t>
      </w:r>
      <w:r w:rsidR="00341A73">
        <w:t xml:space="preserve">. </w:t>
      </w:r>
    </w:p>
    <w:p w14:paraId="53E3B64E" w14:textId="61D5A94C" w:rsidR="00936784" w:rsidRDefault="00936784" w:rsidP="000342C5">
      <w:pPr>
        <w:ind w:left="142"/>
      </w:pPr>
    </w:p>
    <w:p w14:paraId="5CCCB614" w14:textId="28DEB7F7" w:rsidR="00936784" w:rsidRDefault="00936784" w:rsidP="000342C5">
      <w:pPr>
        <w:ind w:left="142"/>
      </w:pPr>
      <w:r>
        <w:t xml:space="preserve">See </w:t>
      </w:r>
      <w:hyperlink w:anchor="_Inventory_Mass_Pairing" w:history="1">
        <w:r w:rsidRPr="00936784">
          <w:rPr>
            <w:rStyle w:val="Hypertextovodkaz"/>
          </w:rPr>
          <w:t>Inventory Mass Pairing</w:t>
        </w:r>
      </w:hyperlink>
      <w:r>
        <w:t xml:space="preserve"> for more details on the mass pairing process.</w:t>
      </w:r>
    </w:p>
    <w:p w14:paraId="22136A0C" w14:textId="77777777" w:rsidR="00864EB4" w:rsidRDefault="00864EB4" w:rsidP="000342C5">
      <w:pPr>
        <w:ind w:left="142"/>
      </w:pPr>
    </w:p>
    <w:p w14:paraId="29451484" w14:textId="3CF8A6C5" w:rsidR="00A92128" w:rsidRPr="007944F2" w:rsidRDefault="00A92128" w:rsidP="000A1322">
      <w:pPr>
        <w:pStyle w:val="Nadpis5"/>
      </w:pPr>
      <w:bookmarkStart w:id="87" w:name="_Refresh_Button_(Menu)"/>
      <w:bookmarkStart w:id="88" w:name="_Toc208565643"/>
      <w:bookmarkEnd w:id="87"/>
      <w:r w:rsidRPr="007944F2">
        <w:t>Refresh Button</w:t>
      </w:r>
      <w:r w:rsidR="006B7BA4" w:rsidRPr="007944F2">
        <w:t xml:space="preserve"> (Menu)</w:t>
      </w:r>
      <w:bookmarkEnd w:id="88"/>
    </w:p>
    <w:p w14:paraId="52F368F7" w14:textId="33BA18AD" w:rsidR="006B7BA4" w:rsidRDefault="00F41A71" w:rsidP="001B3034">
      <w:pPr>
        <w:ind w:left="0"/>
      </w:pPr>
      <w:r>
        <w:t xml:space="preserve">Press </w:t>
      </w:r>
      <w:r w:rsidR="00BF6EC7">
        <w:rPr>
          <w:b/>
          <w:bCs/>
          <w:noProof/>
          <w:sz w:val="18"/>
          <w:szCs w:val="18"/>
        </w:rPr>
        <w:drawing>
          <wp:inline distT="0" distB="0" distL="0" distR="0" wp14:anchorId="4CFA2F10" wp14:editId="6C573DB5">
            <wp:extent cx="304800" cy="304800"/>
            <wp:effectExtent l="0" t="0" r="0" b="0"/>
            <wp:docPr id="438" name="Obrázek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Obrázek 438"/>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sidRPr="00F41A71">
        <w:rPr>
          <w:b/>
          <w:bCs/>
          <w:sz w:val="18"/>
          <w:szCs w:val="18"/>
        </w:rPr>
        <w:t>Refresh</w:t>
      </w:r>
      <w:r>
        <w:t xml:space="preserve"> button to open </w:t>
      </w:r>
      <w:r w:rsidR="004A1335">
        <w:t xml:space="preserve">pop-up </w:t>
      </w:r>
      <w:r>
        <w:t>menu with systems for which refresh or sync operation is available.</w:t>
      </w:r>
    </w:p>
    <w:p w14:paraId="764B622B" w14:textId="762C7824" w:rsidR="001B3034" w:rsidRDefault="001B3034" w:rsidP="006B7BA4"/>
    <w:tbl>
      <w:tblPr>
        <w:tblStyle w:val="Mkatabulky"/>
        <w:tblW w:w="9356" w:type="dxa"/>
        <w:tblInd w:w="-5" w:type="dxa"/>
        <w:tblLook w:val="04A0" w:firstRow="1" w:lastRow="0" w:firstColumn="1" w:lastColumn="0" w:noHBand="0" w:noVBand="1"/>
      </w:tblPr>
      <w:tblGrid>
        <w:gridCol w:w="1656"/>
        <w:gridCol w:w="7700"/>
      </w:tblGrid>
      <w:tr w:rsidR="00F41A71" w:rsidRPr="00DF00E8" w14:paraId="5BA63CA4" w14:textId="77777777" w:rsidTr="00EE3914">
        <w:trPr>
          <w:trHeight w:val="701"/>
        </w:trPr>
        <w:tc>
          <w:tcPr>
            <w:tcW w:w="1656" w:type="dxa"/>
            <w:shd w:val="clear" w:color="auto" w:fill="D9D9D9" w:themeFill="background1" w:themeFillShade="D9"/>
          </w:tcPr>
          <w:p w14:paraId="6BE220C8" w14:textId="13E109FC" w:rsidR="00F41A71" w:rsidRPr="00DF00E8" w:rsidRDefault="00F41A71" w:rsidP="00EE3914">
            <w:pPr>
              <w:ind w:left="0"/>
              <w:rPr>
                <w:b/>
                <w:bCs/>
              </w:rPr>
            </w:pPr>
            <w:r>
              <w:rPr>
                <w:b/>
                <w:bCs/>
              </w:rPr>
              <w:t>Menu Item</w:t>
            </w:r>
          </w:p>
        </w:tc>
        <w:tc>
          <w:tcPr>
            <w:tcW w:w="7700" w:type="dxa"/>
            <w:shd w:val="clear" w:color="auto" w:fill="D9D9D9" w:themeFill="background1" w:themeFillShade="D9"/>
          </w:tcPr>
          <w:p w14:paraId="5D1076B1" w14:textId="77777777" w:rsidR="00F41A71" w:rsidRPr="00DF00E8" w:rsidRDefault="00F41A71" w:rsidP="00EE3914">
            <w:pPr>
              <w:ind w:left="0"/>
              <w:rPr>
                <w:b/>
                <w:bCs/>
              </w:rPr>
            </w:pPr>
            <w:r w:rsidRPr="00DF00E8">
              <w:rPr>
                <w:b/>
                <w:bCs/>
              </w:rPr>
              <w:t>Description</w:t>
            </w:r>
          </w:p>
        </w:tc>
      </w:tr>
      <w:tr w:rsidR="00F41A71" w14:paraId="26AE4E40" w14:textId="77777777" w:rsidTr="00EE3914">
        <w:trPr>
          <w:trHeight w:val="219"/>
        </w:trPr>
        <w:tc>
          <w:tcPr>
            <w:tcW w:w="1656" w:type="dxa"/>
          </w:tcPr>
          <w:p w14:paraId="13713F57" w14:textId="5ABACE6D" w:rsidR="00F41A71" w:rsidRPr="00602485" w:rsidRDefault="00F41A71" w:rsidP="00F41A71">
            <w:pPr>
              <w:ind w:left="0"/>
              <w:rPr>
                <w:b/>
                <w:bCs/>
                <w:sz w:val="18"/>
                <w:szCs w:val="18"/>
              </w:rPr>
            </w:pPr>
            <w:r w:rsidRPr="00602485">
              <w:rPr>
                <w:b/>
                <w:bCs/>
                <w:noProof/>
                <w:sz w:val="18"/>
                <w:szCs w:val="18"/>
              </w:rPr>
              <w:t>Location Dispatcher</w:t>
            </w:r>
          </w:p>
        </w:tc>
        <w:tc>
          <w:tcPr>
            <w:tcW w:w="7700" w:type="dxa"/>
          </w:tcPr>
          <w:p w14:paraId="0E21919D" w14:textId="77777777" w:rsidR="00F41A71" w:rsidRDefault="00F41A71" w:rsidP="00385496">
            <w:pPr>
              <w:ind w:left="0"/>
            </w:pPr>
            <w:r w:rsidRPr="0070729A">
              <w:t>RMS API views used by Location Dispatcher</w:t>
            </w:r>
            <w:r w:rsidR="00385496">
              <w:t xml:space="preserve"> will be refreshed</w:t>
            </w:r>
            <w:r w:rsidR="002E656B">
              <w:t>.</w:t>
            </w:r>
          </w:p>
          <w:p w14:paraId="7A97A553" w14:textId="6D645AB6" w:rsidR="002E656B" w:rsidRPr="0070729A" w:rsidRDefault="00C17D61" w:rsidP="00385496">
            <w:pPr>
              <w:ind w:left="0"/>
            </w:pPr>
            <w:r>
              <w:t xml:space="preserve">See </w:t>
            </w:r>
            <w:hyperlink w:anchor="_Location_Dispatcher_(RMS" w:history="1">
              <w:r w:rsidRPr="00C17D61">
                <w:rPr>
                  <w:rStyle w:val="Hypertextovodkaz"/>
                </w:rPr>
                <w:t>Location Dispatcher (RMS API views)</w:t>
              </w:r>
            </w:hyperlink>
            <w:r>
              <w:t xml:space="preserve"> for more details.</w:t>
            </w:r>
            <w:r>
              <w:br/>
            </w:r>
          </w:p>
        </w:tc>
      </w:tr>
      <w:tr w:rsidR="00F41A71" w14:paraId="0CA156AD" w14:textId="77777777" w:rsidTr="00EE3914">
        <w:trPr>
          <w:trHeight w:val="219"/>
        </w:trPr>
        <w:tc>
          <w:tcPr>
            <w:tcW w:w="1656" w:type="dxa"/>
          </w:tcPr>
          <w:p w14:paraId="07FCB2B6" w14:textId="61BB13FE" w:rsidR="00F41A71" w:rsidRPr="00602485" w:rsidRDefault="00F41A71" w:rsidP="00F41A71">
            <w:pPr>
              <w:ind w:left="0"/>
              <w:rPr>
                <w:b/>
                <w:bCs/>
                <w:sz w:val="18"/>
                <w:szCs w:val="18"/>
              </w:rPr>
            </w:pPr>
            <w:r w:rsidRPr="00602485">
              <w:rPr>
                <w:b/>
                <w:bCs/>
                <w:noProof/>
                <w:sz w:val="18"/>
                <w:szCs w:val="18"/>
              </w:rPr>
              <w:lastRenderedPageBreak/>
              <w:t>Instant Link</w:t>
            </w:r>
          </w:p>
        </w:tc>
        <w:tc>
          <w:tcPr>
            <w:tcW w:w="7700" w:type="dxa"/>
          </w:tcPr>
          <w:p w14:paraId="0460B235" w14:textId="1587B4BF" w:rsidR="00F41A71" w:rsidRPr="0070729A" w:rsidRDefault="00DE1ECC" w:rsidP="00F41A71">
            <w:pPr>
              <w:ind w:left="0"/>
            </w:pPr>
            <w:r w:rsidRPr="00DE1ECC">
              <w:t xml:space="preserve">InstantLink will </w:t>
            </w:r>
            <w:r w:rsidR="000B49AB">
              <w:t>BST tables will be reloaded.</w:t>
            </w:r>
            <w:r w:rsidRPr="0070729A">
              <w:t xml:space="preserve"> </w:t>
            </w:r>
            <w:r w:rsidR="00F41A71" w:rsidRPr="0070729A">
              <w:br/>
            </w:r>
            <w:r w:rsidR="00174FA9">
              <w:t xml:space="preserve">See </w:t>
            </w:r>
            <w:hyperlink w:anchor="_Instant_Link_(reconfig)" w:history="1">
              <w:r w:rsidR="00174FA9" w:rsidRPr="00174FA9">
                <w:rPr>
                  <w:rStyle w:val="Hypertextovodkaz"/>
                </w:rPr>
                <w:t>Instant Link (reconfig)</w:t>
              </w:r>
            </w:hyperlink>
            <w:r w:rsidR="00174FA9">
              <w:t xml:space="preserve"> for more details.</w:t>
            </w:r>
            <w:r w:rsidR="00174FA9">
              <w:br/>
            </w:r>
            <w:r w:rsidR="00174FA9">
              <w:br/>
            </w:r>
            <w:r w:rsidR="00174FA9" w:rsidRPr="00417F8E">
              <w:rPr>
                <w:i/>
                <w:iCs w:val="0"/>
                <w:sz w:val="18"/>
                <w:szCs w:val="18"/>
              </w:rPr>
              <w:t>(</w:t>
            </w:r>
            <w:r w:rsidR="00174FA9">
              <w:rPr>
                <w:i/>
                <w:iCs w:val="0"/>
                <w:sz w:val="18"/>
                <w:szCs w:val="18"/>
              </w:rPr>
              <w:t>assumed</w:t>
            </w:r>
            <w:r w:rsidR="00174FA9" w:rsidRPr="00417F8E">
              <w:rPr>
                <w:i/>
                <w:iCs w:val="0"/>
                <w:sz w:val="18"/>
                <w:szCs w:val="18"/>
              </w:rPr>
              <w:t xml:space="preserve"> obsolete now as new IL white lists are DB-based)</w:t>
            </w:r>
            <w:r w:rsidR="00174FA9">
              <w:rPr>
                <w:i/>
                <w:iCs w:val="0"/>
              </w:rPr>
              <w:br/>
            </w:r>
          </w:p>
        </w:tc>
      </w:tr>
      <w:tr w:rsidR="00F41A71" w:rsidRPr="00DF58FB" w14:paraId="05E425AF" w14:textId="77777777" w:rsidTr="00EE3914">
        <w:trPr>
          <w:trHeight w:val="219"/>
        </w:trPr>
        <w:tc>
          <w:tcPr>
            <w:tcW w:w="1656" w:type="dxa"/>
          </w:tcPr>
          <w:p w14:paraId="10E116EF" w14:textId="427CD1D6" w:rsidR="00F41A71" w:rsidRPr="00602485" w:rsidRDefault="00F41A71" w:rsidP="00F41A71">
            <w:pPr>
              <w:ind w:left="0"/>
              <w:rPr>
                <w:b/>
                <w:bCs/>
                <w:sz w:val="18"/>
                <w:szCs w:val="18"/>
              </w:rPr>
            </w:pPr>
            <w:r w:rsidRPr="00602485">
              <w:rPr>
                <w:b/>
                <w:bCs/>
                <w:noProof/>
                <w:sz w:val="18"/>
                <w:szCs w:val="18"/>
              </w:rPr>
              <w:t>Smart Overview</w:t>
            </w:r>
          </w:p>
        </w:tc>
        <w:tc>
          <w:tcPr>
            <w:tcW w:w="7700" w:type="dxa"/>
          </w:tcPr>
          <w:p w14:paraId="4DEB3609" w14:textId="77777777" w:rsidR="00035B39" w:rsidRDefault="00417F8E" w:rsidP="00EE114D">
            <w:pPr>
              <w:ind w:left="0"/>
            </w:pPr>
            <w:r>
              <w:t>WSC Data Cache SO</w:t>
            </w:r>
            <w:r w:rsidRPr="0070729A">
              <w:t xml:space="preserve"> tables will be refreshed</w:t>
            </w:r>
            <w:r w:rsidR="00035162">
              <w:t xml:space="preserve"> so that it contains last 10.000 accounts created in Kenan. </w:t>
            </w:r>
          </w:p>
          <w:p w14:paraId="26397903" w14:textId="4F74C7CF" w:rsidR="00417F8E" w:rsidRPr="0070729A" w:rsidRDefault="00035B39" w:rsidP="00EE114D">
            <w:pPr>
              <w:ind w:left="0"/>
            </w:pPr>
            <w:r>
              <w:t xml:space="preserve">See </w:t>
            </w:r>
            <w:hyperlink w:anchor="_Smart_Overview_(data" w:history="1">
              <w:r w:rsidRPr="00035B39">
                <w:rPr>
                  <w:rStyle w:val="Hypertextovodkaz"/>
                </w:rPr>
                <w:t>Smart Overview (data cache)</w:t>
              </w:r>
            </w:hyperlink>
            <w:r>
              <w:t xml:space="preserve"> for more details.</w:t>
            </w:r>
            <w:r w:rsidR="00417F8E">
              <w:br/>
            </w:r>
          </w:p>
        </w:tc>
      </w:tr>
      <w:tr w:rsidR="00417F8E" w:rsidRPr="00DF58FB" w14:paraId="5F4BC994" w14:textId="77777777" w:rsidTr="00EE3914">
        <w:trPr>
          <w:trHeight w:val="219"/>
        </w:trPr>
        <w:tc>
          <w:tcPr>
            <w:tcW w:w="1656" w:type="dxa"/>
          </w:tcPr>
          <w:p w14:paraId="6C19D681" w14:textId="63064D9A" w:rsidR="00417F8E" w:rsidRPr="00602485" w:rsidRDefault="00417F8E" w:rsidP="00F41A71">
            <w:pPr>
              <w:ind w:left="0"/>
              <w:rPr>
                <w:b/>
                <w:bCs/>
                <w:noProof/>
                <w:sz w:val="18"/>
                <w:szCs w:val="18"/>
              </w:rPr>
            </w:pPr>
            <w:r w:rsidRPr="00602485">
              <w:rPr>
                <w:b/>
                <w:bCs/>
                <w:noProof/>
                <w:sz w:val="18"/>
                <w:szCs w:val="18"/>
              </w:rPr>
              <w:t>Invoice Breakdown</w:t>
            </w:r>
          </w:p>
        </w:tc>
        <w:tc>
          <w:tcPr>
            <w:tcW w:w="7700" w:type="dxa"/>
          </w:tcPr>
          <w:p w14:paraId="19B69465" w14:textId="77777777" w:rsidR="003A4A2E" w:rsidRDefault="00417F8E" w:rsidP="00F41A71">
            <w:pPr>
              <w:ind w:left="0"/>
            </w:pPr>
            <w:r>
              <w:t>WSC</w:t>
            </w:r>
            <w:r w:rsidRPr="0070729A">
              <w:t xml:space="preserve"> Data Cache </w:t>
            </w:r>
            <w:r>
              <w:t xml:space="preserve">IBD </w:t>
            </w:r>
            <w:r w:rsidRPr="0070729A">
              <w:t>tables will be refreshed</w:t>
            </w:r>
            <w:r w:rsidR="0036440E">
              <w:t xml:space="preserve"> so that the cache contains all invoices generated by </w:t>
            </w:r>
            <w:r w:rsidR="0036440E" w:rsidRPr="0036440E">
              <w:rPr>
                <w:sz w:val="18"/>
                <w:szCs w:val="18"/>
              </w:rPr>
              <w:t>INEXT</w:t>
            </w:r>
            <w:r w:rsidR="0036440E">
              <w:t xml:space="preserve"> in last 30 days.</w:t>
            </w:r>
          </w:p>
          <w:p w14:paraId="05CE7527" w14:textId="14EB505C" w:rsidR="003A4A2E" w:rsidRDefault="003A4A2E" w:rsidP="00F41A71">
            <w:pPr>
              <w:ind w:left="0"/>
              <w:rPr>
                <w:i/>
                <w:iCs w:val="0"/>
                <w:sz w:val="18"/>
                <w:szCs w:val="18"/>
              </w:rPr>
            </w:pPr>
            <w:r>
              <w:t xml:space="preserve">See </w:t>
            </w:r>
            <w:hyperlink w:anchor="_Invoice_Breakdown_(data" w:history="1">
              <w:r w:rsidRPr="003A4A2E">
                <w:rPr>
                  <w:rStyle w:val="Hypertextovodkaz"/>
                </w:rPr>
                <w:t>Invoice Breakdown (data cache)</w:t>
              </w:r>
            </w:hyperlink>
            <w:r>
              <w:t xml:space="preserve"> for more details.</w:t>
            </w:r>
            <w:r w:rsidR="0036440E" w:rsidRPr="0070729A">
              <w:t xml:space="preserve"> </w:t>
            </w:r>
            <w:r w:rsidR="00417F8E" w:rsidRPr="0070729A">
              <w:br/>
            </w:r>
          </w:p>
          <w:p w14:paraId="3647105E" w14:textId="318DB308" w:rsidR="00784E9F" w:rsidRPr="0070729A" w:rsidRDefault="00417F8E" w:rsidP="00EE114D">
            <w:pPr>
              <w:ind w:left="0"/>
            </w:pPr>
            <w:r w:rsidRPr="00417F8E">
              <w:rPr>
                <w:i/>
                <w:iCs w:val="0"/>
                <w:sz w:val="18"/>
                <w:szCs w:val="18"/>
              </w:rPr>
              <w:t>(</w:t>
            </w:r>
            <w:r w:rsidR="00D91800">
              <w:rPr>
                <w:i/>
                <w:iCs w:val="0"/>
                <w:sz w:val="18"/>
                <w:szCs w:val="18"/>
              </w:rPr>
              <w:t>assumed</w:t>
            </w:r>
            <w:r w:rsidRPr="00417F8E">
              <w:rPr>
                <w:i/>
                <w:iCs w:val="0"/>
                <w:sz w:val="18"/>
                <w:szCs w:val="18"/>
              </w:rPr>
              <w:t xml:space="preserve"> obsolete now as WSC Data Cache was replaced by some new VF solution</w:t>
            </w:r>
            <w:r>
              <w:rPr>
                <w:i/>
                <w:iCs w:val="0"/>
                <w:sz w:val="18"/>
                <w:szCs w:val="18"/>
              </w:rPr>
              <w:t xml:space="preserve"> – details are unknown – currently hidden in the menu</w:t>
            </w:r>
            <w:r w:rsidR="004218B9">
              <w:rPr>
                <w:i/>
                <w:iCs w:val="0"/>
                <w:sz w:val="18"/>
                <w:szCs w:val="18"/>
              </w:rPr>
              <w:t>, candidate to remove permanently</w:t>
            </w:r>
            <w:r w:rsidRPr="00417F8E">
              <w:rPr>
                <w:i/>
                <w:iCs w:val="0"/>
                <w:sz w:val="18"/>
                <w:szCs w:val="18"/>
              </w:rPr>
              <w:t>)</w:t>
            </w:r>
            <w:r w:rsidR="00AA4562">
              <w:rPr>
                <w:i/>
                <w:iCs w:val="0"/>
                <w:sz w:val="18"/>
                <w:szCs w:val="18"/>
              </w:rPr>
              <w:br/>
            </w:r>
          </w:p>
        </w:tc>
      </w:tr>
      <w:tr w:rsidR="00F41A71" w:rsidRPr="00DF58FB" w14:paraId="6AEC58CE" w14:textId="77777777" w:rsidTr="00EE3914">
        <w:trPr>
          <w:trHeight w:val="219"/>
        </w:trPr>
        <w:tc>
          <w:tcPr>
            <w:tcW w:w="1656" w:type="dxa"/>
          </w:tcPr>
          <w:p w14:paraId="1C8669E4" w14:textId="498ACF11" w:rsidR="00F41A71" w:rsidRPr="00602485" w:rsidRDefault="00F41A71" w:rsidP="00F41A71">
            <w:pPr>
              <w:ind w:left="0"/>
              <w:rPr>
                <w:b/>
                <w:bCs/>
                <w:sz w:val="18"/>
                <w:szCs w:val="18"/>
              </w:rPr>
            </w:pPr>
            <w:r w:rsidRPr="00602485">
              <w:rPr>
                <w:b/>
                <w:bCs/>
                <w:noProof/>
                <w:sz w:val="18"/>
                <w:szCs w:val="18"/>
              </w:rPr>
              <w:drawing>
                <wp:inline distT="0" distB="0" distL="0" distR="0" wp14:anchorId="6D368E39" wp14:editId="60FB12BF">
                  <wp:extent cx="0" cy="15106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sidRPr="00602485">
              <w:rPr>
                <w:b/>
                <w:bCs/>
                <w:noProof/>
                <w:sz w:val="18"/>
                <w:szCs w:val="18"/>
              </w:rPr>
              <w:t>Peklo</w:t>
            </w:r>
          </w:p>
        </w:tc>
        <w:tc>
          <w:tcPr>
            <w:tcW w:w="7700" w:type="dxa"/>
          </w:tcPr>
          <w:p w14:paraId="069048E0" w14:textId="61BF711E" w:rsidR="00DE048C" w:rsidRDefault="00F41A71" w:rsidP="00F41A71">
            <w:pPr>
              <w:ind w:left="0"/>
            </w:pPr>
            <w:r w:rsidRPr="0070729A">
              <w:t>Peklo Refresher will launch to refresh inventory m</w:t>
            </w:r>
            <w:r w:rsidR="00DE048C">
              <w:t xml:space="preserve">aterialized views </w:t>
            </w:r>
            <w:r w:rsidRPr="0070729A">
              <w:t>in Peklo.</w:t>
            </w:r>
          </w:p>
          <w:p w14:paraId="74119649" w14:textId="77777777" w:rsidR="000025E8" w:rsidRDefault="000025E8" w:rsidP="000025E8">
            <w:pPr>
              <w:ind w:left="0"/>
            </w:pPr>
            <w:r w:rsidRPr="0070729A">
              <w:t>This is necessary after inventory attributes manipulation e.g., in Kenan, to ensure that Peklo offers correct inventory to testers.</w:t>
            </w:r>
          </w:p>
          <w:p w14:paraId="4431267D" w14:textId="77777777" w:rsidR="00C64D94" w:rsidRPr="0070729A" w:rsidRDefault="00C64D94" w:rsidP="00C64D94">
            <w:pPr>
              <w:ind w:left="0"/>
            </w:pPr>
            <w:r>
              <w:br/>
            </w:r>
            <w:r w:rsidRPr="0070729A">
              <w:t xml:space="preserve">Following </w:t>
            </w:r>
            <w:r>
              <w:t xml:space="preserve">Peklo </w:t>
            </w:r>
            <w:r w:rsidRPr="0070729A">
              <w:t>refresh mode are available:</w:t>
            </w:r>
          </w:p>
          <w:p w14:paraId="2C9E68A5" w14:textId="77777777" w:rsidR="00C64D94" w:rsidRPr="0070729A" w:rsidRDefault="00C64D94" w:rsidP="009A68CF">
            <w:pPr>
              <w:pStyle w:val="Odstavecseseznamem"/>
              <w:numPr>
                <w:ilvl w:val="0"/>
                <w:numId w:val="12"/>
              </w:numPr>
            </w:pPr>
            <w:r w:rsidRPr="0070729A">
              <w:t>Quick Refresh – MSISDN’s</w:t>
            </w:r>
          </w:p>
          <w:p w14:paraId="5421569C" w14:textId="77777777" w:rsidR="00C64D94" w:rsidRPr="0070729A" w:rsidRDefault="00C64D94" w:rsidP="009A68CF">
            <w:pPr>
              <w:pStyle w:val="Odstavecseseznamem"/>
              <w:numPr>
                <w:ilvl w:val="0"/>
                <w:numId w:val="11"/>
              </w:numPr>
            </w:pPr>
            <w:r w:rsidRPr="0070729A">
              <w:t>Quick Refresh – MSISDN’s &amp; SIM’s</w:t>
            </w:r>
          </w:p>
          <w:p w14:paraId="1E048241" w14:textId="77777777" w:rsidR="00C64D94" w:rsidRPr="0070729A" w:rsidRDefault="00C64D94" w:rsidP="009A68CF">
            <w:pPr>
              <w:pStyle w:val="Odstavecseseznamem"/>
              <w:numPr>
                <w:ilvl w:val="0"/>
                <w:numId w:val="11"/>
              </w:numPr>
            </w:pPr>
            <w:r w:rsidRPr="0070729A">
              <w:t>Quick Refresh – HW</w:t>
            </w:r>
          </w:p>
          <w:p w14:paraId="2E05BA73" w14:textId="77777777" w:rsidR="00C64D94" w:rsidRPr="0070729A" w:rsidRDefault="00C64D94" w:rsidP="009A68CF">
            <w:pPr>
              <w:pStyle w:val="Odstavecseseznamem"/>
              <w:numPr>
                <w:ilvl w:val="0"/>
                <w:numId w:val="11"/>
              </w:numPr>
            </w:pPr>
            <w:r w:rsidRPr="0070729A">
              <w:t>Full Refresh</w:t>
            </w:r>
          </w:p>
          <w:p w14:paraId="05B8445F" w14:textId="77777777" w:rsidR="00C64D94" w:rsidRDefault="00C64D94" w:rsidP="000025E8">
            <w:pPr>
              <w:ind w:left="0"/>
            </w:pPr>
          </w:p>
          <w:p w14:paraId="6B9915F5" w14:textId="6E59CA71" w:rsidR="00F41A71" w:rsidRPr="0070729A" w:rsidRDefault="00DE048C" w:rsidP="000025E8">
            <w:pPr>
              <w:ind w:left="0"/>
            </w:pPr>
            <w:r>
              <w:t xml:space="preserve">See </w:t>
            </w:r>
            <w:hyperlink w:anchor="_Peklo" w:history="1">
              <w:r w:rsidR="000025E8" w:rsidRPr="000025E8">
                <w:rPr>
                  <w:rStyle w:val="Hypertextovodkaz"/>
                </w:rPr>
                <w:t>Peklo</w:t>
              </w:r>
            </w:hyperlink>
            <w:r w:rsidR="000025E8">
              <w:t xml:space="preserve"> for more details.</w:t>
            </w:r>
            <w:r w:rsidR="00F41A71" w:rsidRPr="0070729A">
              <w:br/>
            </w:r>
          </w:p>
        </w:tc>
      </w:tr>
      <w:tr w:rsidR="00F41A71" w:rsidRPr="00DF58FB" w14:paraId="4A0F2805" w14:textId="77777777" w:rsidTr="00EE3914">
        <w:trPr>
          <w:trHeight w:val="219"/>
        </w:trPr>
        <w:tc>
          <w:tcPr>
            <w:tcW w:w="1656" w:type="dxa"/>
          </w:tcPr>
          <w:p w14:paraId="0817B9F8" w14:textId="1B0B14E9" w:rsidR="00F41A71" w:rsidRPr="00602485" w:rsidRDefault="00F41A71" w:rsidP="00F41A71">
            <w:pPr>
              <w:ind w:left="0"/>
              <w:rPr>
                <w:b/>
                <w:bCs/>
                <w:sz w:val="18"/>
                <w:szCs w:val="18"/>
              </w:rPr>
            </w:pPr>
            <w:r w:rsidRPr="00602485">
              <w:rPr>
                <w:b/>
                <w:bCs/>
                <w:noProof/>
                <w:sz w:val="18"/>
                <w:szCs w:val="18"/>
              </w:rPr>
              <w:t>Reload Environment</w:t>
            </w:r>
          </w:p>
        </w:tc>
        <w:tc>
          <w:tcPr>
            <w:tcW w:w="7700" w:type="dxa"/>
          </w:tcPr>
          <w:p w14:paraId="0A1B9448" w14:textId="77777777" w:rsidR="00F41A71" w:rsidRDefault="00F41A71" w:rsidP="00F41A71">
            <w:pPr>
              <w:ind w:left="0"/>
            </w:pPr>
            <w:r w:rsidRPr="0070729A">
              <w:t>Test environment is reloaded in Phoenix (same as during application start, or as if the user has selected a new test environment in the Environment combo box)</w:t>
            </w:r>
            <w:r w:rsidR="001361CD">
              <w:t>.</w:t>
            </w:r>
          </w:p>
          <w:p w14:paraId="0431D629" w14:textId="77777777" w:rsidR="009E0031" w:rsidRDefault="00175FD7" w:rsidP="00F41A71">
            <w:pPr>
              <w:ind w:left="0"/>
            </w:pPr>
            <w:r>
              <w:t xml:space="preserve">See </w:t>
            </w:r>
            <w:hyperlink w:anchor="_Reload_Environment" w:history="1">
              <w:r w:rsidRPr="00175FD7">
                <w:rPr>
                  <w:rStyle w:val="Hypertextovodkaz"/>
                </w:rPr>
                <w:t>Reload Environment</w:t>
              </w:r>
            </w:hyperlink>
            <w:r>
              <w:t xml:space="preserve"> for more details.</w:t>
            </w:r>
          </w:p>
          <w:p w14:paraId="11461E90" w14:textId="3CFE55E4" w:rsidR="00175FD7" w:rsidRPr="0070729A" w:rsidRDefault="00175FD7" w:rsidP="00F41A71">
            <w:pPr>
              <w:ind w:left="0"/>
            </w:pPr>
          </w:p>
        </w:tc>
      </w:tr>
    </w:tbl>
    <w:p w14:paraId="2309F4BE" w14:textId="4FFED3A5" w:rsidR="00F41A71" w:rsidRDefault="00F41A71" w:rsidP="006B7BA4"/>
    <w:p w14:paraId="09E654DB" w14:textId="77777777" w:rsidR="001B3034" w:rsidRPr="006B7BA4" w:rsidRDefault="001B3034" w:rsidP="006B7BA4"/>
    <w:p w14:paraId="398DB9E1" w14:textId="207E2D39" w:rsidR="00A92128" w:rsidRDefault="00A92128" w:rsidP="00EB084F">
      <w:pPr>
        <w:pStyle w:val="Nadpis6"/>
      </w:pPr>
      <w:bookmarkStart w:id="89" w:name="_Location_Dispatcher_(RMS"/>
      <w:bookmarkStart w:id="90" w:name="_Toc208565644"/>
      <w:bookmarkEnd w:id="89"/>
      <w:r w:rsidRPr="004E4BBA">
        <w:t>Location Dispatcher (RMS API views)</w:t>
      </w:r>
      <w:bookmarkEnd w:id="90"/>
    </w:p>
    <w:p w14:paraId="255FA4E2" w14:textId="77777777" w:rsidR="00E16976" w:rsidRDefault="00E16976" w:rsidP="00E16976">
      <w:pPr>
        <w:ind w:left="720"/>
        <w:rPr>
          <w:b/>
          <w:bCs/>
          <w:i/>
          <w:iCs w:val="0"/>
        </w:rPr>
      </w:pPr>
      <w:r w:rsidRPr="00EE114D">
        <w:rPr>
          <w:b/>
          <w:bCs/>
          <w:i/>
          <w:iCs w:val="0"/>
        </w:rPr>
        <w:t>Process overview:</w:t>
      </w:r>
    </w:p>
    <w:p w14:paraId="2399A8DE" w14:textId="58F01939" w:rsidR="00385496" w:rsidRDefault="00385496" w:rsidP="00385496"/>
    <w:p w14:paraId="58170887" w14:textId="75946D4B" w:rsidR="00E16976" w:rsidRDefault="00E16976" w:rsidP="009A68CF">
      <w:pPr>
        <w:pStyle w:val="Odstavecseseznamem"/>
        <w:numPr>
          <w:ilvl w:val="0"/>
          <w:numId w:val="18"/>
        </w:numPr>
      </w:pPr>
      <w:r>
        <w:t xml:space="preserve">Log into </w:t>
      </w:r>
      <w:r w:rsidRPr="004A1B65">
        <w:rPr>
          <w:rStyle w:val="Siln"/>
        </w:rPr>
        <w:t>RMSAPI_OWN</w:t>
      </w:r>
      <w:r>
        <w:t xml:space="preserve"> schema</w:t>
      </w:r>
    </w:p>
    <w:p w14:paraId="0CCB1D71" w14:textId="64D20B7C" w:rsidR="00385496" w:rsidRPr="00385496" w:rsidRDefault="00E16976" w:rsidP="009A68CF">
      <w:pPr>
        <w:pStyle w:val="Odstavecseseznamem"/>
        <w:numPr>
          <w:ilvl w:val="0"/>
          <w:numId w:val="18"/>
        </w:numPr>
      </w:pPr>
      <w:r>
        <w:t>Refresh following materialized views:</w:t>
      </w:r>
      <w:r w:rsidR="00385496" w:rsidRPr="00385496">
        <w:t xml:space="preserve"> </w:t>
      </w:r>
    </w:p>
    <w:p w14:paraId="6735206F" w14:textId="618FA240" w:rsidR="00385496" w:rsidRPr="004A1B65" w:rsidRDefault="00385496" w:rsidP="009A68CF">
      <w:pPr>
        <w:pStyle w:val="Odstavecseseznamem"/>
        <w:numPr>
          <w:ilvl w:val="2"/>
          <w:numId w:val="13"/>
        </w:numPr>
        <w:ind w:left="1418"/>
        <w:rPr>
          <w:rStyle w:val="Siln"/>
        </w:rPr>
      </w:pPr>
      <w:r w:rsidRPr="004A1B65">
        <w:rPr>
          <w:rStyle w:val="Siln"/>
        </w:rPr>
        <w:t>MV_INVD_MAIN</w:t>
      </w:r>
    </w:p>
    <w:p w14:paraId="7C2A3EDA" w14:textId="5E504CBC" w:rsidR="00385496" w:rsidRPr="004A1B65" w:rsidRDefault="00385496" w:rsidP="009A68CF">
      <w:pPr>
        <w:pStyle w:val="Odstavecseseznamem"/>
        <w:numPr>
          <w:ilvl w:val="2"/>
          <w:numId w:val="13"/>
        </w:numPr>
        <w:ind w:left="1418"/>
        <w:rPr>
          <w:rStyle w:val="Siln"/>
        </w:rPr>
      </w:pPr>
      <w:r w:rsidRPr="004A1B65">
        <w:rPr>
          <w:rStyle w:val="Siln"/>
        </w:rPr>
        <w:t>MV_INVD_MAIN_EXT_DATA</w:t>
      </w:r>
    </w:p>
    <w:p w14:paraId="7BBA2D0C" w14:textId="1D859688" w:rsidR="00385496" w:rsidRPr="00385496" w:rsidRDefault="00385496" w:rsidP="009A68CF">
      <w:pPr>
        <w:pStyle w:val="Odstavecseseznamem"/>
        <w:numPr>
          <w:ilvl w:val="2"/>
          <w:numId w:val="13"/>
        </w:numPr>
        <w:ind w:left="1418"/>
      </w:pPr>
      <w:r w:rsidRPr="004A1B65">
        <w:rPr>
          <w:rStyle w:val="Siln"/>
        </w:rPr>
        <w:t>MV_INVD_VIEWS</w:t>
      </w:r>
    </w:p>
    <w:p w14:paraId="0E0491FA" w14:textId="77777777" w:rsidR="00385496" w:rsidRPr="00385496" w:rsidRDefault="00385496" w:rsidP="00385496"/>
    <w:p w14:paraId="2F962CAF" w14:textId="2102E8EA" w:rsidR="00A92128" w:rsidRDefault="00A92128" w:rsidP="00EB084F">
      <w:pPr>
        <w:pStyle w:val="Nadpis6"/>
      </w:pPr>
      <w:bookmarkStart w:id="91" w:name="_Instant_Link_(reconfig)"/>
      <w:bookmarkStart w:id="92" w:name="_Toc208565645"/>
      <w:bookmarkEnd w:id="91"/>
      <w:r>
        <w:t>Instant Link (reconfig)</w:t>
      </w:r>
      <w:bookmarkEnd w:id="92"/>
    </w:p>
    <w:p w14:paraId="53087CC6" w14:textId="77777777" w:rsidR="000B49AB" w:rsidRDefault="000B49AB" w:rsidP="000B49AB">
      <w:pPr>
        <w:ind w:left="720"/>
        <w:rPr>
          <w:b/>
          <w:bCs/>
          <w:i/>
          <w:iCs w:val="0"/>
        </w:rPr>
      </w:pPr>
      <w:r w:rsidRPr="00EE114D">
        <w:rPr>
          <w:b/>
          <w:bCs/>
          <w:i/>
          <w:iCs w:val="0"/>
        </w:rPr>
        <w:t>Process overview:</w:t>
      </w:r>
    </w:p>
    <w:p w14:paraId="04065F91" w14:textId="77777777" w:rsidR="000B49AB" w:rsidRDefault="000B49AB" w:rsidP="00FA71B8"/>
    <w:p w14:paraId="0D92C66E" w14:textId="77777777" w:rsidR="000B49AB" w:rsidRDefault="000B49AB" w:rsidP="00EE21A5">
      <w:pPr>
        <w:pStyle w:val="Odstavecseseznamem"/>
        <w:numPr>
          <w:ilvl w:val="0"/>
          <w:numId w:val="35"/>
        </w:numPr>
        <w:ind w:left="1134"/>
      </w:pPr>
      <w:r>
        <w:t>Log into IL server</w:t>
      </w:r>
    </w:p>
    <w:p w14:paraId="3E3B1F06" w14:textId="2374DF92" w:rsidR="00FA71B8" w:rsidRPr="000F7AF7" w:rsidRDefault="000B49AB" w:rsidP="00EE21A5">
      <w:pPr>
        <w:pStyle w:val="Odstavecseseznamem"/>
        <w:numPr>
          <w:ilvl w:val="0"/>
          <w:numId w:val="35"/>
        </w:numPr>
        <w:ind w:left="1134"/>
      </w:pPr>
      <w:r>
        <w:t xml:space="preserve">Reload BST tables by executing </w:t>
      </w:r>
      <w:r w:rsidRPr="004A1B65">
        <w:rPr>
          <w:rStyle w:val="Siln"/>
          <w:b/>
          <w:bCs/>
        </w:rPr>
        <w:t>ctl_control reconfig</w:t>
      </w:r>
      <w:r w:rsidRPr="00DE1ECC">
        <w:t xml:space="preserve"> </w:t>
      </w:r>
      <w:r>
        <w:t>command.</w:t>
      </w:r>
      <w:r w:rsidRPr="0070729A">
        <w:t xml:space="preserve"> </w:t>
      </w:r>
    </w:p>
    <w:p w14:paraId="634E8C63" w14:textId="58D5EF99" w:rsidR="00315E0A" w:rsidRPr="000F7AF7" w:rsidRDefault="00315E0A" w:rsidP="00315E0A">
      <w:bookmarkStart w:id="93" w:name="_SPM_(accounts,_invoices)"/>
      <w:bookmarkEnd w:id="93"/>
    </w:p>
    <w:p w14:paraId="5D71C965" w14:textId="64E01FBA" w:rsidR="004E4BBA" w:rsidRDefault="00A92128" w:rsidP="00EB084F">
      <w:pPr>
        <w:pStyle w:val="Nadpis6"/>
      </w:pPr>
      <w:bookmarkStart w:id="94" w:name="_Smart_Overview_(data"/>
      <w:bookmarkStart w:id="95" w:name="_Toc208565646"/>
      <w:bookmarkEnd w:id="94"/>
      <w:r>
        <w:t>Smart Overview (data cache)</w:t>
      </w:r>
      <w:bookmarkEnd w:id="95"/>
    </w:p>
    <w:p w14:paraId="1E559141" w14:textId="24B4D319" w:rsidR="00EE114D" w:rsidRDefault="00EE114D" w:rsidP="00EE114D">
      <w:pPr>
        <w:ind w:left="720"/>
        <w:rPr>
          <w:b/>
          <w:bCs/>
          <w:i/>
          <w:iCs w:val="0"/>
        </w:rPr>
      </w:pPr>
      <w:r w:rsidRPr="00EE114D">
        <w:rPr>
          <w:b/>
          <w:bCs/>
          <w:i/>
          <w:iCs w:val="0"/>
        </w:rPr>
        <w:t>Process overview:</w:t>
      </w:r>
    </w:p>
    <w:p w14:paraId="48132E2A" w14:textId="77777777" w:rsidR="00EE114D" w:rsidRPr="00EE114D" w:rsidRDefault="00EE114D" w:rsidP="00EE114D">
      <w:pPr>
        <w:ind w:left="720"/>
        <w:rPr>
          <w:b/>
          <w:bCs/>
          <w:i/>
          <w:iCs w:val="0"/>
        </w:rPr>
      </w:pPr>
    </w:p>
    <w:p w14:paraId="53B24008" w14:textId="5ABC2DC9" w:rsidR="00EE114D" w:rsidRPr="00EA233A" w:rsidRDefault="00EA233A" w:rsidP="00EA233A">
      <w:pPr>
        <w:ind w:left="720"/>
        <w:rPr>
          <w:u w:val="single"/>
        </w:rPr>
      </w:pPr>
      <w:r>
        <w:rPr>
          <w:u w:val="single"/>
        </w:rPr>
        <w:t xml:space="preserve">A. </w:t>
      </w:r>
      <w:r w:rsidR="00EE114D" w:rsidRPr="00EA233A">
        <w:rPr>
          <w:u w:val="single"/>
        </w:rPr>
        <w:t>Customer servers:</w:t>
      </w:r>
    </w:p>
    <w:p w14:paraId="784F4F71" w14:textId="77777777" w:rsidR="00EE114D" w:rsidRPr="00EE114D" w:rsidRDefault="00EE114D" w:rsidP="00EE21A5">
      <w:pPr>
        <w:pStyle w:val="Odstavecseseznamem"/>
        <w:numPr>
          <w:ilvl w:val="0"/>
          <w:numId w:val="36"/>
        </w:numPr>
      </w:pPr>
      <w:r w:rsidRPr="00EE114D">
        <w:t xml:space="preserve">Identify 10.000th newest account in Kenan (order by </w:t>
      </w:r>
      <w:r w:rsidRPr="004A1B65">
        <w:rPr>
          <w:rStyle w:val="Siln"/>
        </w:rPr>
        <w:t>ACCOUNT_NO</w:t>
      </w:r>
      <w:r w:rsidRPr="00EE114D">
        <w:t>).</w:t>
      </w:r>
    </w:p>
    <w:p w14:paraId="15A78868" w14:textId="77777777" w:rsidR="00EE114D" w:rsidRPr="00EE114D" w:rsidRDefault="00EE114D" w:rsidP="00EE21A5">
      <w:pPr>
        <w:pStyle w:val="Odstavecseseznamem"/>
        <w:numPr>
          <w:ilvl w:val="0"/>
          <w:numId w:val="36"/>
        </w:numPr>
      </w:pPr>
      <w:r w:rsidRPr="00EE114D">
        <w:lastRenderedPageBreak/>
        <w:t xml:space="preserve">Log into schema </w:t>
      </w:r>
      <w:r w:rsidRPr="004A1B65">
        <w:rPr>
          <w:rStyle w:val="Siln"/>
        </w:rPr>
        <w:t>WSC_DATA_CACHE_CUSTOM</w:t>
      </w:r>
      <w:r w:rsidRPr="00EE114D">
        <w:t>.</w:t>
      </w:r>
    </w:p>
    <w:p w14:paraId="5728B60D" w14:textId="77777777" w:rsidR="00EE114D" w:rsidRPr="00EE114D" w:rsidRDefault="00EE114D" w:rsidP="00EE21A5">
      <w:pPr>
        <w:pStyle w:val="Odstavecseseznamem"/>
        <w:numPr>
          <w:ilvl w:val="0"/>
          <w:numId w:val="36"/>
        </w:numPr>
      </w:pPr>
      <w:r w:rsidRPr="00EE114D">
        <w:t xml:space="preserve">Reset sequences in table </w:t>
      </w:r>
      <w:r w:rsidRPr="004A1B65">
        <w:rPr>
          <w:rStyle w:val="Siln"/>
        </w:rPr>
        <w:t>SMART_OVERVIEW_CAP_SEQS</w:t>
      </w:r>
      <w:r w:rsidRPr="00EE114D">
        <w:t>.</w:t>
      </w:r>
    </w:p>
    <w:p w14:paraId="4FDCFA5F" w14:textId="77777777" w:rsidR="00EE114D" w:rsidRPr="00EE114D" w:rsidRDefault="00EE114D" w:rsidP="00EE21A5">
      <w:pPr>
        <w:pStyle w:val="Odstavecseseznamem"/>
        <w:numPr>
          <w:ilvl w:val="0"/>
          <w:numId w:val="36"/>
        </w:numPr>
      </w:pPr>
      <w:r w:rsidRPr="00EE114D">
        <w:t xml:space="preserve">Delete current calculated unbilled usage in table </w:t>
      </w:r>
      <w:r w:rsidRPr="004A1B65">
        <w:rPr>
          <w:rStyle w:val="Siln"/>
        </w:rPr>
        <w:t>SMART_OVERVIEW_SUBSCRIBER</w:t>
      </w:r>
      <w:r w:rsidRPr="00EE114D">
        <w:t xml:space="preserve"> for all newer accounts.</w:t>
      </w:r>
    </w:p>
    <w:p w14:paraId="6B7DECB2" w14:textId="77777777" w:rsidR="00EE114D" w:rsidRPr="00EE114D" w:rsidRDefault="00EE114D" w:rsidP="00EE21A5">
      <w:pPr>
        <w:pStyle w:val="Odstavecseseznamem"/>
        <w:numPr>
          <w:ilvl w:val="0"/>
          <w:numId w:val="36"/>
        </w:numPr>
      </w:pPr>
      <w:r w:rsidRPr="00EE114D">
        <w:t xml:space="preserve">Prepare data by calling stored procedure </w:t>
      </w:r>
      <w:r w:rsidRPr="004A1B65">
        <w:rPr>
          <w:rStyle w:val="Siln"/>
        </w:rPr>
        <w:t>SO_DATA_CACHE_JOB.SMART_OVERVIEW_MAIN</w:t>
      </w:r>
      <w:r w:rsidRPr="00EE114D">
        <w:t>.</w:t>
      </w:r>
    </w:p>
    <w:p w14:paraId="58EE4EDD" w14:textId="51C8E039" w:rsidR="00EE114D" w:rsidRPr="00EE114D" w:rsidRDefault="00EA233A" w:rsidP="00EE114D">
      <w:pPr>
        <w:ind w:left="720"/>
        <w:rPr>
          <w:u w:val="single"/>
        </w:rPr>
      </w:pPr>
      <w:r>
        <w:rPr>
          <w:u w:val="single"/>
        </w:rPr>
        <w:t>B</w:t>
      </w:r>
      <w:r w:rsidR="00EE114D" w:rsidRPr="00EE114D">
        <w:rPr>
          <w:u w:val="single"/>
        </w:rPr>
        <w:t>. Admin server:</w:t>
      </w:r>
    </w:p>
    <w:p w14:paraId="49546B32" w14:textId="77777777" w:rsidR="00EE114D" w:rsidRPr="00EE114D" w:rsidRDefault="00EE114D" w:rsidP="009A68CF">
      <w:pPr>
        <w:pStyle w:val="Odstavecseseznamem"/>
        <w:numPr>
          <w:ilvl w:val="0"/>
          <w:numId w:val="17"/>
        </w:numPr>
        <w:ind w:left="1440"/>
      </w:pPr>
      <w:r w:rsidRPr="00EE114D">
        <w:t xml:space="preserve">Log into </w:t>
      </w:r>
      <w:r w:rsidRPr="004A1B65">
        <w:rPr>
          <w:rStyle w:val="Siln"/>
        </w:rPr>
        <w:t>WSC_DATA_CACHE</w:t>
      </w:r>
      <w:r w:rsidRPr="00EE114D">
        <w:t xml:space="preserve"> schema.</w:t>
      </w:r>
    </w:p>
    <w:p w14:paraId="46A1411E" w14:textId="77777777" w:rsidR="00EE114D" w:rsidRPr="00EE114D" w:rsidRDefault="00EE114D" w:rsidP="009A68CF">
      <w:pPr>
        <w:pStyle w:val="Odstavecseseznamem"/>
        <w:numPr>
          <w:ilvl w:val="0"/>
          <w:numId w:val="17"/>
        </w:numPr>
        <w:ind w:left="1440"/>
      </w:pPr>
      <w:r w:rsidRPr="00EE114D">
        <w:t xml:space="preserve">Upload data from each customer server by calling </w:t>
      </w:r>
      <w:r w:rsidRPr="004A1B65">
        <w:rPr>
          <w:rStyle w:val="Siln"/>
        </w:rPr>
        <w:t>SO_DATA_CACHE_UPLOAD_API.SMART_OVERVIEW_UPLOAD</w:t>
      </w:r>
      <w:r w:rsidRPr="00EE114D">
        <w:t xml:space="preserve"> stored procedure.</w:t>
      </w:r>
    </w:p>
    <w:p w14:paraId="334C0194" w14:textId="77777777" w:rsidR="00EE114D" w:rsidRPr="00EE114D" w:rsidRDefault="00EE114D" w:rsidP="00EE114D">
      <w:pPr>
        <w:ind w:left="720"/>
        <w:rPr>
          <w:b/>
          <w:bCs/>
        </w:rPr>
      </w:pPr>
    </w:p>
    <w:p w14:paraId="05E550E7" w14:textId="77777777" w:rsidR="00EE114D" w:rsidRPr="001A5330" w:rsidRDefault="00EE114D" w:rsidP="00EE114D">
      <w:pPr>
        <w:ind w:left="720"/>
        <w:rPr>
          <w:sz w:val="18"/>
          <w:szCs w:val="18"/>
        </w:rPr>
      </w:pPr>
      <w:r w:rsidRPr="00EE114D">
        <w:rPr>
          <w:b/>
          <w:bCs/>
        </w:rPr>
        <w:t>NOTE:</w:t>
      </w:r>
      <w:r w:rsidRPr="00EE114D">
        <w:t xml:space="preserve"> 10.000 accounts threshold is currently hardcoded as constant </w:t>
      </w:r>
      <w:r w:rsidRPr="004A1B65">
        <w:rPr>
          <w:rStyle w:val="Siln"/>
        </w:rPr>
        <w:t>C_SO_NUMBER_OF_ACCOUNTS</w:t>
      </w:r>
      <w:r>
        <w:rPr>
          <w:sz w:val="18"/>
          <w:szCs w:val="18"/>
        </w:rPr>
        <w:t>.</w:t>
      </w:r>
    </w:p>
    <w:p w14:paraId="052DFEE3" w14:textId="5097F58C" w:rsidR="00EE114D" w:rsidRDefault="00EE114D" w:rsidP="00EE114D"/>
    <w:p w14:paraId="70B3E6B4" w14:textId="77777777" w:rsidR="00EE114D" w:rsidRPr="00EE114D" w:rsidRDefault="00EE114D" w:rsidP="00EE114D"/>
    <w:p w14:paraId="51ECE1C7" w14:textId="3AC8F5E5" w:rsidR="00A92128" w:rsidRDefault="00A92128" w:rsidP="00EB084F">
      <w:pPr>
        <w:pStyle w:val="Nadpis6"/>
      </w:pPr>
      <w:bookmarkStart w:id="96" w:name="_Invoice_Breakdown_(data"/>
      <w:bookmarkStart w:id="97" w:name="_Toc208565647"/>
      <w:bookmarkEnd w:id="96"/>
      <w:r>
        <w:t>Invoice Breakdown (data cache)</w:t>
      </w:r>
      <w:bookmarkEnd w:id="97"/>
    </w:p>
    <w:p w14:paraId="241A0091" w14:textId="4344FE69" w:rsidR="00EE114D" w:rsidRDefault="00EE114D" w:rsidP="00EE114D">
      <w:pPr>
        <w:ind w:left="720"/>
        <w:rPr>
          <w:b/>
          <w:bCs/>
          <w:i/>
        </w:rPr>
      </w:pPr>
      <w:r w:rsidRPr="00EE114D">
        <w:rPr>
          <w:b/>
          <w:bCs/>
          <w:i/>
        </w:rPr>
        <w:t>Process overview:</w:t>
      </w:r>
    </w:p>
    <w:p w14:paraId="48E0EAAB" w14:textId="77777777" w:rsidR="00385496" w:rsidRPr="00EE114D" w:rsidRDefault="00385496" w:rsidP="00EE114D">
      <w:pPr>
        <w:ind w:left="720"/>
        <w:rPr>
          <w:b/>
          <w:bCs/>
          <w:i/>
        </w:rPr>
      </w:pPr>
    </w:p>
    <w:p w14:paraId="1494792B" w14:textId="77777777" w:rsidR="00EE114D" w:rsidRPr="00EE114D" w:rsidRDefault="00EE114D" w:rsidP="00EE114D">
      <w:pPr>
        <w:ind w:left="720"/>
        <w:rPr>
          <w:iCs w:val="0"/>
          <w:u w:val="single"/>
        </w:rPr>
      </w:pPr>
      <w:r w:rsidRPr="00EE114D">
        <w:rPr>
          <w:iCs w:val="0"/>
          <w:u w:val="single"/>
        </w:rPr>
        <w:t>Customer servers:</w:t>
      </w:r>
    </w:p>
    <w:p w14:paraId="1EF92CD5" w14:textId="2A10A590" w:rsidR="00EE114D" w:rsidRPr="00EE114D" w:rsidRDefault="00EE114D" w:rsidP="009A68CF">
      <w:pPr>
        <w:pStyle w:val="Odstavecseseznamem"/>
        <w:numPr>
          <w:ilvl w:val="0"/>
          <w:numId w:val="16"/>
        </w:numPr>
        <w:ind w:left="1440"/>
        <w:rPr>
          <w:iCs w:val="0"/>
        </w:rPr>
      </w:pPr>
      <w:r w:rsidRPr="00EE114D">
        <w:rPr>
          <w:iCs w:val="0"/>
        </w:rPr>
        <w:t>Fetch earliest invoice from Kenan (</w:t>
      </w:r>
      <w:r w:rsidRPr="004A1B65">
        <w:rPr>
          <w:rStyle w:val="Siln"/>
        </w:rPr>
        <w:t>BILL_INVOICE</w:t>
      </w:r>
      <w:r w:rsidRPr="00EE114D">
        <w:rPr>
          <w:iCs w:val="0"/>
        </w:rPr>
        <w:t xml:space="preserve">) in last 30 days (order by </w:t>
      </w:r>
      <w:r w:rsidRPr="004A1B65">
        <w:rPr>
          <w:rStyle w:val="Siln"/>
        </w:rPr>
        <w:t>BILL_REF_NO</w:t>
      </w:r>
      <w:r w:rsidRPr="00EE114D">
        <w:rPr>
          <w:iCs w:val="0"/>
        </w:rPr>
        <w:t>)</w:t>
      </w:r>
    </w:p>
    <w:p w14:paraId="5839A26C" w14:textId="77777777" w:rsidR="00EE114D" w:rsidRPr="00EE114D" w:rsidRDefault="00EE114D" w:rsidP="009A68CF">
      <w:pPr>
        <w:pStyle w:val="Odstavecseseznamem"/>
        <w:numPr>
          <w:ilvl w:val="0"/>
          <w:numId w:val="16"/>
        </w:numPr>
        <w:ind w:left="1440"/>
        <w:rPr>
          <w:iCs w:val="0"/>
        </w:rPr>
      </w:pPr>
      <w:r w:rsidRPr="00EE114D">
        <w:rPr>
          <w:iCs w:val="0"/>
        </w:rPr>
        <w:t xml:space="preserve">Log into schema </w:t>
      </w:r>
      <w:r w:rsidRPr="004A1B65">
        <w:rPr>
          <w:rStyle w:val="Siln"/>
        </w:rPr>
        <w:t>WSC_DATA_CACHE_CUSTOM</w:t>
      </w:r>
      <w:r w:rsidRPr="00EE114D">
        <w:rPr>
          <w:iCs w:val="0"/>
        </w:rPr>
        <w:t xml:space="preserve"> </w:t>
      </w:r>
    </w:p>
    <w:p w14:paraId="3618E82B" w14:textId="77777777" w:rsidR="00EE114D" w:rsidRPr="00EE114D" w:rsidRDefault="00EE114D" w:rsidP="009A68CF">
      <w:pPr>
        <w:pStyle w:val="Odstavecseseznamem"/>
        <w:numPr>
          <w:ilvl w:val="0"/>
          <w:numId w:val="16"/>
        </w:numPr>
        <w:ind w:left="1440"/>
        <w:rPr>
          <w:iCs w:val="0"/>
        </w:rPr>
      </w:pPr>
      <w:r w:rsidRPr="00EE114D">
        <w:rPr>
          <w:iCs w:val="0"/>
        </w:rPr>
        <w:t xml:space="preserve">Clear table </w:t>
      </w:r>
      <w:r w:rsidRPr="004A1B65">
        <w:rPr>
          <w:rStyle w:val="Siln"/>
        </w:rPr>
        <w:t>IBD_BID</w:t>
      </w:r>
      <w:r w:rsidRPr="00EE114D">
        <w:rPr>
          <w:iCs w:val="0"/>
        </w:rPr>
        <w:t xml:space="preserve"> </w:t>
      </w:r>
    </w:p>
    <w:p w14:paraId="748F98C7" w14:textId="77777777" w:rsidR="00EE114D" w:rsidRPr="00EE114D" w:rsidRDefault="00EE114D" w:rsidP="009A68CF">
      <w:pPr>
        <w:pStyle w:val="Odstavecseseznamem"/>
        <w:numPr>
          <w:ilvl w:val="0"/>
          <w:numId w:val="16"/>
        </w:numPr>
        <w:ind w:left="1440"/>
        <w:rPr>
          <w:iCs w:val="0"/>
        </w:rPr>
      </w:pPr>
      <w:r w:rsidRPr="00EE114D">
        <w:rPr>
          <w:iCs w:val="0"/>
        </w:rPr>
        <w:t xml:space="preserve">Insert found invoice as the new starting point into </w:t>
      </w:r>
      <w:r w:rsidRPr="00385496">
        <w:rPr>
          <w:iCs w:val="0"/>
        </w:rPr>
        <w:t>table</w:t>
      </w:r>
      <w:r w:rsidRPr="00385496">
        <w:rPr>
          <w:iCs w:val="0"/>
          <w:sz w:val="18"/>
          <w:szCs w:val="18"/>
        </w:rPr>
        <w:t xml:space="preserve"> </w:t>
      </w:r>
      <w:r w:rsidRPr="004A1B65">
        <w:rPr>
          <w:rStyle w:val="Siln"/>
        </w:rPr>
        <w:t>IBD_BID</w:t>
      </w:r>
      <w:r w:rsidRPr="00EE114D">
        <w:rPr>
          <w:iCs w:val="0"/>
        </w:rPr>
        <w:t xml:space="preserve"> </w:t>
      </w:r>
    </w:p>
    <w:p w14:paraId="43E4FE5B" w14:textId="77777777" w:rsidR="00EE114D" w:rsidRPr="00EE114D" w:rsidRDefault="00EE114D" w:rsidP="009A68CF">
      <w:pPr>
        <w:pStyle w:val="Odstavecseseznamem"/>
        <w:numPr>
          <w:ilvl w:val="0"/>
          <w:numId w:val="16"/>
        </w:numPr>
        <w:ind w:left="1440"/>
        <w:rPr>
          <w:iCs w:val="0"/>
        </w:rPr>
      </w:pPr>
      <w:r w:rsidRPr="00EE114D">
        <w:rPr>
          <w:iCs w:val="0"/>
        </w:rPr>
        <w:t xml:space="preserve">Run stored procedure </w:t>
      </w:r>
      <w:r w:rsidRPr="004A1B65">
        <w:rPr>
          <w:rStyle w:val="Siln"/>
        </w:rPr>
        <w:t>IBD_ETL_PKG.LOAD_IBD_BID</w:t>
      </w:r>
      <w:r w:rsidRPr="00EE114D">
        <w:rPr>
          <w:iCs w:val="0"/>
        </w:rPr>
        <w:t xml:space="preserve"> to populate table </w:t>
      </w:r>
      <w:r w:rsidRPr="00385496">
        <w:rPr>
          <w:iCs w:val="0"/>
          <w:sz w:val="18"/>
          <w:szCs w:val="18"/>
        </w:rPr>
        <w:t>IBD_BID</w:t>
      </w:r>
      <w:r w:rsidRPr="00EE114D">
        <w:rPr>
          <w:iCs w:val="0"/>
        </w:rPr>
        <w:t xml:space="preserve"> with all newer invoices</w:t>
      </w:r>
    </w:p>
    <w:p w14:paraId="42FED0D6" w14:textId="77777777" w:rsidR="00EE114D" w:rsidRPr="00EE114D" w:rsidRDefault="00EE114D" w:rsidP="00EE114D">
      <w:pPr>
        <w:ind w:left="720"/>
        <w:rPr>
          <w:b/>
          <w:bCs/>
        </w:rPr>
      </w:pPr>
    </w:p>
    <w:p w14:paraId="449E6B2C" w14:textId="77777777" w:rsidR="00EE114D" w:rsidRPr="00EE114D" w:rsidRDefault="00EE114D" w:rsidP="00EE114D">
      <w:pPr>
        <w:ind w:left="720"/>
      </w:pPr>
      <w:r w:rsidRPr="00EE114D">
        <w:rPr>
          <w:b/>
          <w:bCs/>
        </w:rPr>
        <w:t>NOTE:</w:t>
      </w:r>
      <w:r w:rsidRPr="00EE114D">
        <w:t xml:space="preserve"> 30 days threshold is currently hardcoded as constant </w:t>
      </w:r>
      <w:r w:rsidRPr="004A1B65">
        <w:rPr>
          <w:rStyle w:val="Siln"/>
        </w:rPr>
        <w:t>C_IBD_INV_AGE</w:t>
      </w:r>
      <w:r w:rsidRPr="00EE114D">
        <w:t>.</w:t>
      </w:r>
    </w:p>
    <w:p w14:paraId="3EFDDD83" w14:textId="2674E24A" w:rsidR="00A92128" w:rsidRDefault="00A92128" w:rsidP="00EB084F">
      <w:pPr>
        <w:pStyle w:val="Nadpis6"/>
      </w:pPr>
      <w:bookmarkStart w:id="98" w:name="_Peklo"/>
      <w:bookmarkStart w:id="99" w:name="_Toc208565648"/>
      <w:bookmarkEnd w:id="98"/>
      <w:r>
        <w:t>Peklo</w:t>
      </w:r>
      <w:bookmarkEnd w:id="99"/>
      <w:r>
        <w:t xml:space="preserve"> </w:t>
      </w:r>
    </w:p>
    <w:p w14:paraId="6A8C5F23" w14:textId="77777777" w:rsidR="000025E8" w:rsidRDefault="000025E8" w:rsidP="000025E8">
      <w:pPr>
        <w:ind w:left="720"/>
        <w:rPr>
          <w:b/>
          <w:bCs/>
          <w:i/>
        </w:rPr>
      </w:pPr>
      <w:r w:rsidRPr="00EE114D">
        <w:rPr>
          <w:b/>
          <w:bCs/>
          <w:i/>
        </w:rPr>
        <w:t>Process overview:</w:t>
      </w:r>
    </w:p>
    <w:p w14:paraId="437B1B35" w14:textId="77777777" w:rsidR="000025E8" w:rsidRDefault="000025E8" w:rsidP="000025E8">
      <w:pPr>
        <w:ind w:left="0"/>
      </w:pPr>
    </w:p>
    <w:p w14:paraId="0DE939AE" w14:textId="7AC1B8C1" w:rsidR="00932BFB" w:rsidRDefault="00C64D94" w:rsidP="005B4899">
      <w:pPr>
        <w:ind w:left="720" w:hanging="436"/>
      </w:pPr>
      <w:r>
        <w:tab/>
      </w:r>
      <w:r w:rsidR="00B5369A">
        <w:t>A s</w:t>
      </w:r>
      <w:r>
        <w:t xml:space="preserve">tandalone application Peklo Refresher </w:t>
      </w:r>
      <w:r w:rsidR="00944BA1">
        <w:t>(</w:t>
      </w:r>
      <w:r w:rsidR="00944BA1" w:rsidRPr="00944BA1">
        <w:rPr>
          <w:sz w:val="18"/>
          <w:szCs w:val="18"/>
        </w:rPr>
        <w:t>PEKLO_REFRESHER.EXE</w:t>
      </w:r>
      <w:r w:rsidR="00944BA1">
        <w:t xml:space="preserve">) </w:t>
      </w:r>
      <w:r w:rsidR="00EE5422">
        <w:t xml:space="preserve">is </w:t>
      </w:r>
      <w:r>
        <w:t xml:space="preserve">launched with </w:t>
      </w:r>
      <w:r w:rsidR="00EE5422">
        <w:t xml:space="preserve">command line </w:t>
      </w:r>
      <w:r>
        <w:t xml:space="preserve">options </w:t>
      </w:r>
      <w:r w:rsidR="00EE5422">
        <w:t xml:space="preserve">reflecting </w:t>
      </w:r>
      <w:r w:rsidR="003A4583">
        <w:t>type of refresh</w:t>
      </w:r>
      <w:r w:rsidR="00EE5422">
        <w:t xml:space="preserve"> which the user had selected</w:t>
      </w:r>
      <w:r w:rsidR="00353E75">
        <w:t xml:space="preserve"> and target test environment</w:t>
      </w:r>
      <w:r w:rsidR="00944BA1">
        <w:t>.</w:t>
      </w:r>
      <w:r w:rsidR="002B4025">
        <w:t xml:space="preserve"> </w:t>
      </w:r>
      <w:r w:rsidR="00932BFB">
        <w:t>Once the refresh is complete, a notification is sent back to Phoenix to inform the user.</w:t>
      </w:r>
      <w:r w:rsidR="006C7586">
        <w:t xml:space="preserve"> Phoenix can be closed while Peklo Refresher is running.</w:t>
      </w:r>
    </w:p>
    <w:p w14:paraId="7706EA78" w14:textId="56F4E30A" w:rsidR="002B4025" w:rsidRDefault="002B4025" w:rsidP="005B4899">
      <w:pPr>
        <w:ind w:left="720"/>
      </w:pPr>
      <w:r>
        <w:t xml:space="preserve">See </w:t>
      </w:r>
      <w:hyperlink w:anchor="_Peklo_Refresher" w:history="1">
        <w:r w:rsidRPr="002B4025">
          <w:rPr>
            <w:rStyle w:val="Hypertextovodkaz"/>
          </w:rPr>
          <w:t>Peklo Refresher</w:t>
        </w:r>
      </w:hyperlink>
      <w:r>
        <w:t xml:space="preserve"> for more details about the application</w:t>
      </w:r>
      <w:r w:rsidR="00353E75">
        <w:t xml:space="preserve"> functionality</w:t>
      </w:r>
      <w:r w:rsidR="00003EFD">
        <w:t>, or Peklo documentation for more details about Peklo itself.</w:t>
      </w:r>
    </w:p>
    <w:p w14:paraId="637F14BC" w14:textId="77777777" w:rsidR="000025E8" w:rsidRPr="000025E8" w:rsidRDefault="000025E8" w:rsidP="000025E8"/>
    <w:p w14:paraId="79434121" w14:textId="0B8D609A" w:rsidR="00A92128" w:rsidRDefault="00A92128" w:rsidP="00EB084F">
      <w:pPr>
        <w:pStyle w:val="Nadpis6"/>
      </w:pPr>
      <w:bookmarkStart w:id="100" w:name="_Reload_Environment"/>
      <w:bookmarkStart w:id="101" w:name="_Toc208565649"/>
      <w:bookmarkEnd w:id="100"/>
      <w:r>
        <w:t>Reload Environment</w:t>
      </w:r>
      <w:bookmarkEnd w:id="101"/>
    </w:p>
    <w:p w14:paraId="6B6D2AA6" w14:textId="77777777" w:rsidR="0043049B" w:rsidRDefault="0043049B" w:rsidP="0043049B">
      <w:pPr>
        <w:ind w:left="720"/>
        <w:rPr>
          <w:b/>
          <w:bCs/>
          <w:i/>
        </w:rPr>
      </w:pPr>
      <w:bookmarkStart w:id="102" w:name="_Empty_Grid_Button"/>
      <w:bookmarkEnd w:id="102"/>
      <w:r w:rsidRPr="00EE114D">
        <w:rPr>
          <w:b/>
          <w:bCs/>
          <w:i/>
        </w:rPr>
        <w:t>Process overview:</w:t>
      </w:r>
    </w:p>
    <w:p w14:paraId="6310C91E" w14:textId="560D6BD6" w:rsidR="00695904" w:rsidRDefault="0043049B" w:rsidP="0043049B">
      <w:pPr>
        <w:ind w:left="720" w:hanging="436"/>
      </w:pPr>
      <w:r>
        <w:tab/>
      </w:r>
    </w:p>
    <w:p w14:paraId="2ACF6DC0" w14:textId="7722D6A7" w:rsidR="001B58CF" w:rsidRDefault="00695904" w:rsidP="00695904">
      <w:pPr>
        <w:ind w:left="720"/>
      </w:pPr>
      <w:r>
        <w:t>Following tasks are performed during environment reload:</w:t>
      </w:r>
    </w:p>
    <w:p w14:paraId="719B50F5" w14:textId="5F219734" w:rsidR="001B58CF" w:rsidRDefault="00695904" w:rsidP="009A68CF">
      <w:pPr>
        <w:pStyle w:val="Odstavecseseznamem"/>
        <w:numPr>
          <w:ilvl w:val="0"/>
          <w:numId w:val="19"/>
        </w:numPr>
      </w:pPr>
      <w:r>
        <w:t>Inventory black list is reloaded from DB</w:t>
      </w:r>
    </w:p>
    <w:p w14:paraId="26B27DA2" w14:textId="7E856A7C" w:rsidR="00695904" w:rsidRDefault="00695904" w:rsidP="009A68CF">
      <w:pPr>
        <w:pStyle w:val="Odstavecseseznamem"/>
        <w:numPr>
          <w:ilvl w:val="0"/>
          <w:numId w:val="19"/>
        </w:numPr>
      </w:pPr>
      <w:r>
        <w:t>Inventory white list is reloaded from DB</w:t>
      </w:r>
    </w:p>
    <w:p w14:paraId="72D798E1" w14:textId="4E6FC616" w:rsidR="00695904" w:rsidRDefault="00695904" w:rsidP="009A68CF">
      <w:pPr>
        <w:pStyle w:val="Odstavecseseznamem"/>
        <w:numPr>
          <w:ilvl w:val="0"/>
          <w:numId w:val="19"/>
        </w:numPr>
      </w:pPr>
      <w:r>
        <w:t xml:space="preserve">Attributes of the inventory currently present in the main grid </w:t>
      </w:r>
      <w:r w:rsidR="004B13CD">
        <w:t>are</w:t>
      </w:r>
      <w:r>
        <w:t xml:space="preserve"> reloaded </w:t>
      </w:r>
      <w:r w:rsidR="004B13CD">
        <w:t xml:space="preserve">from the respective databases </w:t>
      </w:r>
      <w:r>
        <w:t xml:space="preserve">in following </w:t>
      </w:r>
      <w:r w:rsidR="004B13CD">
        <w:t>steps</w:t>
      </w:r>
      <w:r w:rsidR="00800322">
        <w:t>/groups</w:t>
      </w:r>
      <w:r>
        <w:t>:</w:t>
      </w:r>
    </w:p>
    <w:p w14:paraId="372F21F4" w14:textId="06A5DF0F" w:rsidR="00695904" w:rsidRDefault="00695904" w:rsidP="009A68CF">
      <w:pPr>
        <w:pStyle w:val="Odstavecseseznamem"/>
        <w:numPr>
          <w:ilvl w:val="1"/>
          <w:numId w:val="19"/>
        </w:numPr>
      </w:pPr>
      <w:r>
        <w:t>Kenan IMSI data, Kenan accounts data</w:t>
      </w:r>
    </w:p>
    <w:p w14:paraId="72003AEB" w14:textId="77777777" w:rsidR="00695904" w:rsidRDefault="00695904" w:rsidP="009A68CF">
      <w:pPr>
        <w:pStyle w:val="Odstavecseseznamem"/>
        <w:numPr>
          <w:ilvl w:val="1"/>
          <w:numId w:val="19"/>
        </w:numPr>
      </w:pPr>
      <w:r>
        <w:t>Kenan coupling data</w:t>
      </w:r>
    </w:p>
    <w:p w14:paraId="5175EBCA" w14:textId="3AB7C3D6" w:rsidR="0026044B" w:rsidRDefault="00695904" w:rsidP="009A68CF">
      <w:pPr>
        <w:pStyle w:val="Odstavecseseznamem"/>
        <w:numPr>
          <w:ilvl w:val="1"/>
          <w:numId w:val="19"/>
        </w:numPr>
      </w:pPr>
      <w:r>
        <w:t>Rema</w:t>
      </w:r>
      <w:r w:rsidR="004B13CD">
        <w:t>i</w:t>
      </w:r>
      <w:r>
        <w:t xml:space="preserve">ning Kenan attributes, Kenan groups, EBS </w:t>
      </w:r>
      <w:r w:rsidR="0026044B">
        <w:t>data, IL data, Cross Reference data</w:t>
      </w:r>
    </w:p>
    <w:p w14:paraId="18C82D49" w14:textId="77777777" w:rsidR="00515CDB" w:rsidRDefault="0026044B" w:rsidP="009A68CF">
      <w:pPr>
        <w:pStyle w:val="Odstavecseseznamem"/>
        <w:numPr>
          <w:ilvl w:val="1"/>
          <w:numId w:val="19"/>
        </w:numPr>
      </w:pPr>
      <w:r>
        <w:t xml:space="preserve">Configuration </w:t>
      </w:r>
      <w:r w:rsidR="0053102F">
        <w:t xml:space="preserve">reference </w:t>
      </w:r>
      <w:r>
        <w:t>data</w:t>
      </w:r>
    </w:p>
    <w:p w14:paraId="5998FE95" w14:textId="66F340FE" w:rsidR="00EA257E" w:rsidRDefault="00515CDB" w:rsidP="009A68CF">
      <w:pPr>
        <w:pStyle w:val="Odstavecseseznamem"/>
        <w:numPr>
          <w:ilvl w:val="0"/>
          <w:numId w:val="19"/>
        </w:numPr>
      </w:pPr>
      <w:r>
        <w:t>Main grid is reloaded to reflect newly fetched data</w:t>
      </w:r>
      <w:r w:rsidR="0043049B">
        <w:br/>
      </w:r>
    </w:p>
    <w:p w14:paraId="5D418733" w14:textId="6B96D8C6" w:rsidR="005D431D" w:rsidRDefault="002E47A0" w:rsidP="000A1322">
      <w:pPr>
        <w:pStyle w:val="Nadpis5"/>
      </w:pPr>
      <w:bookmarkStart w:id="103" w:name="_Clear_Grid_Button"/>
      <w:bookmarkStart w:id="104" w:name="_Toc208565650"/>
      <w:bookmarkEnd w:id="103"/>
      <w:r>
        <w:lastRenderedPageBreak/>
        <w:t>Clear</w:t>
      </w:r>
      <w:r w:rsidR="005D431D">
        <w:t xml:space="preserve"> Grid Button</w:t>
      </w:r>
      <w:bookmarkEnd w:id="104"/>
    </w:p>
    <w:p w14:paraId="3FCA8966" w14:textId="7B83DDB9" w:rsidR="002F020A" w:rsidRDefault="00700E5F" w:rsidP="00700E5F">
      <w:pPr>
        <w:ind w:left="0"/>
      </w:pPr>
      <w:r>
        <w:t xml:space="preserve">All data in the </w:t>
      </w:r>
      <w:r w:rsidR="002F020A">
        <w:t>main grid</w:t>
      </w:r>
      <w:r>
        <w:t xml:space="preserve"> are cleared</w:t>
      </w:r>
      <w:r w:rsidR="002F020A">
        <w:t xml:space="preserve">. Additional confirmation </w:t>
      </w:r>
      <w:r>
        <w:t xml:space="preserve">from user </w:t>
      </w:r>
      <w:r w:rsidR="002F020A">
        <w:t>is requested before clearing to avoid accidental data loss.</w:t>
      </w:r>
    </w:p>
    <w:p w14:paraId="0CDE0915" w14:textId="77777777" w:rsidR="003F2E38" w:rsidRDefault="003F2E38" w:rsidP="00700E5F">
      <w:pPr>
        <w:ind w:left="0"/>
      </w:pPr>
    </w:p>
    <w:p w14:paraId="2931C680" w14:textId="3DB85C7C" w:rsidR="00BE6BD6" w:rsidRDefault="00BE6BD6" w:rsidP="000A1322">
      <w:pPr>
        <w:pStyle w:val="Nadpis5"/>
      </w:pPr>
      <w:bookmarkStart w:id="105" w:name="_Announce_Update_Button"/>
      <w:bookmarkStart w:id="106" w:name="_Legend_Button"/>
      <w:bookmarkStart w:id="107" w:name="_Toc208565651"/>
      <w:bookmarkEnd w:id="105"/>
      <w:bookmarkEnd w:id="106"/>
      <w:r>
        <w:t>Legend Button</w:t>
      </w:r>
      <w:bookmarkEnd w:id="107"/>
    </w:p>
    <w:p w14:paraId="764720D2" w14:textId="1A727B8C" w:rsidR="00C453C1" w:rsidRDefault="00C453C1" w:rsidP="00C453C1">
      <w:pPr>
        <w:ind w:left="0"/>
      </w:pPr>
      <w:r>
        <w:t xml:space="preserve">Press </w:t>
      </w:r>
      <w:r>
        <w:rPr>
          <w:b/>
          <w:bCs/>
          <w:sz w:val="18"/>
          <w:szCs w:val="18"/>
        </w:rPr>
        <w:t>Legend</w:t>
      </w:r>
      <w:r>
        <w:t xml:space="preserve"> button to open a form briefly explaining icons</w:t>
      </w:r>
      <w:r w:rsidR="0062776D">
        <w:t>, symbols and colors</w:t>
      </w:r>
      <w:r>
        <w:t xml:space="preserve"> </w:t>
      </w:r>
      <w:r w:rsidR="0062776D">
        <w:t xml:space="preserve">used </w:t>
      </w:r>
      <w:r>
        <w:t>in the main grid</w:t>
      </w:r>
      <w:r w:rsidR="007F7295">
        <w:t>.</w:t>
      </w:r>
    </w:p>
    <w:p w14:paraId="34FA6295" w14:textId="04A4B4DD" w:rsidR="007F7295" w:rsidRDefault="007F7295" w:rsidP="00C453C1">
      <w:pPr>
        <w:ind w:left="0"/>
      </w:pPr>
    </w:p>
    <w:p w14:paraId="3DBB47BF" w14:textId="528234EB" w:rsidR="007F7295" w:rsidRDefault="007F7295" w:rsidP="007F7295">
      <w:pPr>
        <w:ind w:left="0"/>
        <w:jc w:val="center"/>
      </w:pPr>
      <w:r>
        <w:rPr>
          <w:noProof/>
        </w:rPr>
        <w:drawing>
          <wp:inline distT="0" distB="0" distL="0" distR="0" wp14:anchorId="03EDE13C" wp14:editId="01748D22">
            <wp:extent cx="5732145" cy="5406390"/>
            <wp:effectExtent l="0" t="0" r="1905" b="381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2145" cy="5406390"/>
                    </a:xfrm>
                    <a:prstGeom prst="rect">
                      <a:avLst/>
                    </a:prstGeom>
                  </pic:spPr>
                </pic:pic>
              </a:graphicData>
            </a:graphic>
          </wp:inline>
        </w:drawing>
      </w:r>
    </w:p>
    <w:p w14:paraId="683500D2" w14:textId="516D9D3D" w:rsidR="007F7295" w:rsidRDefault="007F7295" w:rsidP="007F7295">
      <w:pPr>
        <w:ind w:left="0"/>
        <w:jc w:val="center"/>
        <w:rPr>
          <w:i/>
          <w:iCs w:val="0"/>
        </w:rPr>
      </w:pPr>
      <w:r w:rsidRPr="007F7295">
        <w:rPr>
          <w:i/>
          <w:iCs w:val="0"/>
        </w:rPr>
        <w:t>Legend form</w:t>
      </w:r>
    </w:p>
    <w:p w14:paraId="7536031A" w14:textId="77777777" w:rsidR="007F7295" w:rsidRPr="007F7295" w:rsidRDefault="007F7295" w:rsidP="007F7295">
      <w:pPr>
        <w:ind w:left="0"/>
        <w:jc w:val="center"/>
        <w:rPr>
          <w:i/>
          <w:iCs w:val="0"/>
        </w:rPr>
      </w:pPr>
    </w:p>
    <w:p w14:paraId="164A1A88" w14:textId="7325D63C" w:rsidR="00B17DB7" w:rsidRDefault="00B17DB7" w:rsidP="00CD44D1">
      <w:pPr>
        <w:pStyle w:val="Nadpis3"/>
      </w:pPr>
      <w:bookmarkStart w:id="108" w:name="_Toc208565652"/>
      <w:r>
        <w:t>Docks</w:t>
      </w:r>
      <w:bookmarkEnd w:id="108"/>
    </w:p>
    <w:p w14:paraId="148A969F" w14:textId="0B09994C" w:rsidR="00B17DB7" w:rsidRDefault="00B17DB7" w:rsidP="000A1322">
      <w:pPr>
        <w:pStyle w:val="Nadpis5"/>
      </w:pPr>
      <w:bookmarkStart w:id="109" w:name="_Info_Dock"/>
      <w:bookmarkStart w:id="110" w:name="_Toc208565653"/>
      <w:bookmarkEnd w:id="109"/>
      <w:r>
        <w:t>Info Dock</w:t>
      </w:r>
      <w:bookmarkEnd w:id="110"/>
    </w:p>
    <w:p w14:paraId="0A4ABA2D" w14:textId="110C2A32" w:rsidR="00E32AC5" w:rsidRDefault="00E32AC5" w:rsidP="00BA7735">
      <w:pPr>
        <w:ind w:left="142"/>
      </w:pPr>
      <w:r>
        <w:t xml:space="preserve">Info dock </w:t>
      </w:r>
      <w:r w:rsidR="005C7E47">
        <w:t xml:space="preserve">above the main grid </w:t>
      </w:r>
      <w:r>
        <w:t>displays information about available application update.</w:t>
      </w:r>
      <w:r w:rsidR="00A9626F">
        <w:t xml:space="preserve"> When clicked, it will start application updater.</w:t>
      </w:r>
    </w:p>
    <w:p w14:paraId="6BAAD747" w14:textId="1411B7CE" w:rsidR="00E32AC5" w:rsidRDefault="00E32AC5" w:rsidP="00E32AC5"/>
    <w:p w14:paraId="06C51ACD" w14:textId="6E09E1A2" w:rsidR="00E32AC5" w:rsidRDefault="00E32AC5" w:rsidP="00E32AC5">
      <w:r w:rsidRPr="00E32AC5">
        <w:rPr>
          <w:noProof/>
        </w:rPr>
        <w:drawing>
          <wp:inline distT="0" distB="0" distL="0" distR="0" wp14:anchorId="319C9D2D" wp14:editId="454E75CC">
            <wp:extent cx="5732145" cy="108585"/>
            <wp:effectExtent l="0" t="0" r="1905" b="5715"/>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2145" cy="108585"/>
                    </a:xfrm>
                    <a:prstGeom prst="rect">
                      <a:avLst/>
                    </a:prstGeom>
                  </pic:spPr>
                </pic:pic>
              </a:graphicData>
            </a:graphic>
          </wp:inline>
        </w:drawing>
      </w:r>
    </w:p>
    <w:p w14:paraId="0C21EB7B" w14:textId="4438E77C" w:rsidR="00E32AC5" w:rsidRDefault="00E32AC5" w:rsidP="00E32AC5">
      <w:pPr>
        <w:jc w:val="center"/>
        <w:rPr>
          <w:i/>
          <w:iCs w:val="0"/>
          <w:sz w:val="18"/>
          <w:szCs w:val="18"/>
        </w:rPr>
      </w:pPr>
      <w:r w:rsidRPr="00E32AC5">
        <w:rPr>
          <w:i/>
          <w:iCs w:val="0"/>
          <w:sz w:val="18"/>
          <w:szCs w:val="18"/>
        </w:rPr>
        <w:t>Info Dock</w:t>
      </w:r>
    </w:p>
    <w:p w14:paraId="56155863" w14:textId="0BECADBA" w:rsidR="00E32AC5" w:rsidRDefault="00E32AC5" w:rsidP="00E32AC5">
      <w:pPr>
        <w:jc w:val="center"/>
        <w:rPr>
          <w:i/>
          <w:iCs w:val="0"/>
          <w:sz w:val="18"/>
          <w:szCs w:val="18"/>
        </w:rPr>
      </w:pPr>
    </w:p>
    <w:p w14:paraId="506FA607" w14:textId="6D7EACD6" w:rsidR="00E32AC5" w:rsidRDefault="00E32AC5" w:rsidP="00382F1A">
      <w:pPr>
        <w:pStyle w:val="Nadpis6"/>
      </w:pPr>
      <w:bookmarkStart w:id="111" w:name="_Toc208565654"/>
      <w:r w:rsidRPr="00B64FF8">
        <w:t xml:space="preserve">Role </w:t>
      </w:r>
      <w:r w:rsidR="00382F1A">
        <w:t>D</w:t>
      </w:r>
      <w:r>
        <w:t>ifferences</w:t>
      </w:r>
      <w:bookmarkEnd w:id="111"/>
    </w:p>
    <w:p w14:paraId="11D1714B" w14:textId="36E0BE34" w:rsidR="00E32AC5" w:rsidRDefault="00E32AC5" w:rsidP="00E32AC5">
      <w:pPr>
        <w:rPr>
          <w:sz w:val="18"/>
          <w:szCs w:val="18"/>
        </w:rPr>
      </w:pPr>
      <w:r>
        <w:t xml:space="preserve">User with ADMIN role can dismiss the Info Dock </w:t>
      </w:r>
      <w:r w:rsidR="00DB23C0">
        <w:t xml:space="preserve">without invoking the application update </w:t>
      </w:r>
      <w:r>
        <w:t>by clicking on it with right mouse button.</w:t>
      </w:r>
    </w:p>
    <w:p w14:paraId="3C1C384E" w14:textId="77777777" w:rsidR="00E32AC5" w:rsidRPr="00E32AC5" w:rsidRDefault="00E32AC5" w:rsidP="00E32AC5">
      <w:pPr>
        <w:jc w:val="center"/>
        <w:rPr>
          <w:i/>
          <w:iCs w:val="0"/>
          <w:sz w:val="18"/>
          <w:szCs w:val="18"/>
        </w:rPr>
      </w:pPr>
    </w:p>
    <w:p w14:paraId="5788F6C4" w14:textId="5A8138DB" w:rsidR="00B17DB7" w:rsidRDefault="00B17DB7" w:rsidP="000A1322">
      <w:pPr>
        <w:pStyle w:val="Nadpis5"/>
      </w:pPr>
      <w:bookmarkStart w:id="112" w:name="_Lock_Dock"/>
      <w:bookmarkStart w:id="113" w:name="_Toc208565655"/>
      <w:bookmarkEnd w:id="112"/>
      <w:r>
        <w:t>Lock Dock</w:t>
      </w:r>
      <w:bookmarkEnd w:id="113"/>
    </w:p>
    <w:p w14:paraId="2F46059B" w14:textId="0291189C" w:rsidR="00B93DCE" w:rsidRDefault="00164E93" w:rsidP="00BA7735">
      <w:pPr>
        <w:ind w:left="142"/>
      </w:pPr>
      <w:r>
        <w:t xml:space="preserve">Lock dock </w:t>
      </w:r>
      <w:r w:rsidR="005C7E47">
        <w:t xml:space="preserve">below the main grid </w:t>
      </w:r>
      <w:r>
        <w:t xml:space="preserve">displays </w:t>
      </w:r>
      <w:r w:rsidR="00C65115">
        <w:t xml:space="preserve">alphabetically ordered </w:t>
      </w:r>
      <w:r w:rsidR="005C7E47">
        <w:t xml:space="preserve">names of </w:t>
      </w:r>
      <w:r w:rsidR="00784121">
        <w:t xml:space="preserve">modules </w:t>
      </w:r>
      <w:r w:rsidR="005C7E47">
        <w:t xml:space="preserve">that </w:t>
      </w:r>
      <w:r w:rsidR="00784121">
        <w:t xml:space="preserve">are currently locked </w:t>
      </w:r>
      <w:r w:rsidR="002E29A7">
        <w:t>by other users</w:t>
      </w:r>
      <w:r w:rsidR="00854F6D">
        <w:t xml:space="preserve">. Locked modules </w:t>
      </w:r>
      <w:r w:rsidR="00784121">
        <w:t>cannot be used</w:t>
      </w:r>
      <w:r w:rsidR="002E29A7">
        <w:t xml:space="preserve"> until </w:t>
      </w:r>
      <w:r w:rsidR="00CD5257">
        <w:t xml:space="preserve">the originating user has </w:t>
      </w:r>
      <w:r w:rsidR="002E29A7">
        <w:t>unlocked</w:t>
      </w:r>
      <w:r w:rsidR="00CD5257">
        <w:t xml:space="preserve"> them</w:t>
      </w:r>
      <w:r w:rsidR="00B93DCE">
        <w:t xml:space="preserve">. </w:t>
      </w:r>
      <w:r w:rsidR="0088292C">
        <w:br/>
      </w:r>
      <w:r w:rsidR="0088292C">
        <w:br/>
      </w:r>
    </w:p>
    <w:p w14:paraId="644647D8" w14:textId="41B45F43" w:rsidR="00305176" w:rsidRDefault="00305176" w:rsidP="00305176">
      <w:pPr>
        <w:jc w:val="center"/>
      </w:pPr>
      <w:r w:rsidRPr="00305176">
        <w:rPr>
          <w:noProof/>
        </w:rPr>
        <w:drawing>
          <wp:inline distT="0" distB="0" distL="0" distR="0" wp14:anchorId="5F5243BF" wp14:editId="28D675CE">
            <wp:extent cx="1792430" cy="219075"/>
            <wp:effectExtent l="0" t="0" r="0" b="0"/>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947248" cy="237997"/>
                    </a:xfrm>
                    <a:prstGeom prst="rect">
                      <a:avLst/>
                    </a:prstGeom>
                  </pic:spPr>
                </pic:pic>
              </a:graphicData>
            </a:graphic>
          </wp:inline>
        </w:drawing>
      </w:r>
    </w:p>
    <w:p w14:paraId="3FB776B0" w14:textId="545DC064" w:rsidR="00305176" w:rsidRDefault="00305176" w:rsidP="00305176">
      <w:pPr>
        <w:jc w:val="center"/>
        <w:rPr>
          <w:i/>
          <w:iCs w:val="0"/>
          <w:sz w:val="18"/>
          <w:szCs w:val="18"/>
        </w:rPr>
      </w:pPr>
      <w:r w:rsidRPr="00305176">
        <w:rPr>
          <w:i/>
          <w:iCs w:val="0"/>
          <w:sz w:val="18"/>
          <w:szCs w:val="18"/>
        </w:rPr>
        <w:t>Lock Dock</w:t>
      </w:r>
      <w:r w:rsidR="0048270F">
        <w:rPr>
          <w:i/>
          <w:iCs w:val="0"/>
          <w:sz w:val="18"/>
          <w:szCs w:val="18"/>
        </w:rPr>
        <w:t xml:space="preserve"> - locked modules</w:t>
      </w:r>
    </w:p>
    <w:p w14:paraId="48DDA920" w14:textId="5B30C83E" w:rsidR="00162410" w:rsidRDefault="00162410" w:rsidP="00305176">
      <w:pPr>
        <w:jc w:val="center"/>
        <w:rPr>
          <w:i/>
          <w:iCs w:val="0"/>
          <w:sz w:val="18"/>
          <w:szCs w:val="18"/>
        </w:rPr>
      </w:pPr>
    </w:p>
    <w:p w14:paraId="6C6D694C" w14:textId="72721AAA" w:rsidR="00305176" w:rsidRPr="00480692" w:rsidRDefault="00305176" w:rsidP="00305176">
      <w:r w:rsidRPr="00480692">
        <w:t>Click on any locked module name to show additional information about users and sessions that own the locks</w:t>
      </w:r>
      <w:r w:rsidR="00480692">
        <w:t>:</w:t>
      </w:r>
    </w:p>
    <w:p w14:paraId="73A5F73E" w14:textId="410B007B" w:rsidR="00305176" w:rsidRDefault="00305176" w:rsidP="00305176">
      <w:pPr>
        <w:rPr>
          <w:sz w:val="18"/>
          <w:szCs w:val="18"/>
        </w:rPr>
      </w:pPr>
    </w:p>
    <w:p w14:paraId="5E1E4B5E" w14:textId="429FCF86" w:rsidR="00305176" w:rsidRDefault="00305176" w:rsidP="00305176">
      <w:pPr>
        <w:jc w:val="center"/>
        <w:rPr>
          <w:sz w:val="18"/>
          <w:szCs w:val="18"/>
        </w:rPr>
      </w:pPr>
      <w:r>
        <w:rPr>
          <w:noProof/>
        </w:rPr>
        <w:drawing>
          <wp:inline distT="0" distB="0" distL="0" distR="0" wp14:anchorId="48D9A82C" wp14:editId="08E00A22">
            <wp:extent cx="3821373" cy="1667093"/>
            <wp:effectExtent l="0" t="0" r="8255" b="0"/>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46364" cy="1677995"/>
                    </a:xfrm>
                    <a:prstGeom prst="rect">
                      <a:avLst/>
                    </a:prstGeom>
                  </pic:spPr>
                </pic:pic>
              </a:graphicData>
            </a:graphic>
          </wp:inline>
        </w:drawing>
      </w:r>
    </w:p>
    <w:p w14:paraId="07E925DE" w14:textId="7D8E56B3" w:rsidR="00305176" w:rsidRPr="00305176" w:rsidRDefault="00305176" w:rsidP="00305176">
      <w:pPr>
        <w:jc w:val="center"/>
        <w:rPr>
          <w:i/>
          <w:iCs w:val="0"/>
          <w:sz w:val="18"/>
          <w:szCs w:val="18"/>
        </w:rPr>
      </w:pPr>
      <w:r w:rsidRPr="00305176">
        <w:rPr>
          <w:i/>
          <w:iCs w:val="0"/>
          <w:sz w:val="18"/>
          <w:szCs w:val="18"/>
        </w:rPr>
        <w:t>Locked processes dialog</w:t>
      </w:r>
    </w:p>
    <w:p w14:paraId="1E857D3A" w14:textId="0221E095" w:rsidR="00305176" w:rsidRDefault="00305176" w:rsidP="00305176">
      <w:pPr>
        <w:jc w:val="center"/>
        <w:rPr>
          <w:sz w:val="18"/>
          <w:szCs w:val="18"/>
        </w:rPr>
      </w:pPr>
    </w:p>
    <w:p w14:paraId="68B164AE" w14:textId="77777777" w:rsidR="00305176" w:rsidRPr="00305176" w:rsidRDefault="00305176" w:rsidP="00305176">
      <w:pPr>
        <w:jc w:val="center"/>
        <w:rPr>
          <w:sz w:val="18"/>
          <w:szCs w:val="18"/>
        </w:rPr>
      </w:pPr>
    </w:p>
    <w:p w14:paraId="70EF3EF2" w14:textId="4689EA29" w:rsidR="00C65115" w:rsidRDefault="00031D90" w:rsidP="00C65115">
      <w:pPr>
        <w:ind w:left="142"/>
      </w:pPr>
      <w:r>
        <w:t>U</w:t>
      </w:r>
      <w:r w:rsidR="00C65115">
        <w:t>ser</w:t>
      </w:r>
      <w:r>
        <w:t xml:space="preserve">s with </w:t>
      </w:r>
      <w:r w:rsidRPr="00031D90">
        <w:rPr>
          <w:sz w:val="18"/>
          <w:szCs w:val="18"/>
        </w:rPr>
        <w:t>ADMIN</w:t>
      </w:r>
      <w:r>
        <w:t xml:space="preserve"> role </w:t>
      </w:r>
      <w:r w:rsidR="00C65115">
        <w:t>can also lock down the whole environment. Locked environment cannot be initialized.</w:t>
      </w:r>
    </w:p>
    <w:p w14:paraId="254EB0A5" w14:textId="77777777" w:rsidR="00C65115" w:rsidRDefault="00C65115" w:rsidP="00C65115">
      <w:pPr>
        <w:jc w:val="center"/>
        <w:rPr>
          <w:i/>
          <w:iCs w:val="0"/>
          <w:sz w:val="18"/>
          <w:szCs w:val="18"/>
        </w:rPr>
      </w:pPr>
    </w:p>
    <w:p w14:paraId="56DB5E9D" w14:textId="77777777" w:rsidR="00C65115" w:rsidRDefault="00C65115" w:rsidP="00C65115">
      <w:pPr>
        <w:jc w:val="center"/>
        <w:rPr>
          <w:i/>
          <w:iCs w:val="0"/>
          <w:sz w:val="18"/>
          <w:szCs w:val="18"/>
        </w:rPr>
      </w:pPr>
      <w:r w:rsidRPr="00162410">
        <w:rPr>
          <w:i/>
          <w:iCs w:val="0"/>
          <w:noProof/>
          <w:sz w:val="18"/>
          <w:szCs w:val="18"/>
        </w:rPr>
        <w:drawing>
          <wp:inline distT="0" distB="0" distL="0" distR="0" wp14:anchorId="2A448323" wp14:editId="2167A9F0">
            <wp:extent cx="1400370" cy="228632"/>
            <wp:effectExtent l="0" t="0" r="0" b="0"/>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8C9A179" w14:textId="77777777" w:rsidR="00C65115" w:rsidRDefault="00C65115" w:rsidP="00C65115">
      <w:pPr>
        <w:jc w:val="center"/>
        <w:rPr>
          <w:i/>
          <w:iCs w:val="0"/>
          <w:sz w:val="18"/>
          <w:szCs w:val="18"/>
        </w:rPr>
      </w:pPr>
      <w:r>
        <w:rPr>
          <w:i/>
          <w:iCs w:val="0"/>
          <w:sz w:val="18"/>
          <w:szCs w:val="18"/>
        </w:rPr>
        <w:t>Lock Dock – locked environment</w:t>
      </w:r>
    </w:p>
    <w:p w14:paraId="08224BD9" w14:textId="77777777" w:rsidR="00C65115" w:rsidRDefault="00C65115" w:rsidP="00D0494D"/>
    <w:p w14:paraId="59B78828" w14:textId="77777777" w:rsidR="00C65115" w:rsidRDefault="00C65115" w:rsidP="00D0494D"/>
    <w:p w14:paraId="7AB8AA4E" w14:textId="26C4748A" w:rsidR="002E29A7" w:rsidRDefault="004522AE" w:rsidP="00D0494D">
      <w:r>
        <w:t xml:space="preserve">See </w:t>
      </w:r>
      <w:hyperlink w:anchor="_Multi-User_Model" w:history="1">
        <w:r w:rsidRPr="004522AE">
          <w:rPr>
            <w:rStyle w:val="Hypertextovodkaz"/>
          </w:rPr>
          <w:t>Multi-User Model</w:t>
        </w:r>
      </w:hyperlink>
      <w:r>
        <w:t xml:space="preserve"> for more details</w:t>
      </w:r>
      <w:r w:rsidR="00E43F4B">
        <w:t xml:space="preserve"> on lockable modules</w:t>
      </w:r>
      <w:r>
        <w:t>.</w:t>
      </w:r>
    </w:p>
    <w:p w14:paraId="7160DD5F" w14:textId="2C1980D8" w:rsidR="00E31F87" w:rsidRDefault="00E31F87" w:rsidP="00D0494D"/>
    <w:p w14:paraId="504BA708" w14:textId="1E75DC4D" w:rsidR="00B17DB7" w:rsidRDefault="00B17DB7" w:rsidP="000A1322">
      <w:pPr>
        <w:pStyle w:val="Nadpis5"/>
      </w:pPr>
      <w:bookmarkStart w:id="114" w:name="_Warning_Dock"/>
      <w:bookmarkStart w:id="115" w:name="_Toc208565656"/>
      <w:bookmarkEnd w:id="114"/>
      <w:r>
        <w:t>Warning Dock</w:t>
      </w:r>
      <w:bookmarkEnd w:id="115"/>
    </w:p>
    <w:p w14:paraId="53CEFB73" w14:textId="672586C5" w:rsidR="003F31A4" w:rsidRDefault="003F31A4" w:rsidP="00C17CEB">
      <w:pPr>
        <w:ind w:left="0"/>
      </w:pPr>
      <w:r>
        <w:t>Warning dock below the main grid displays current warning message that application administrator has configured for current test environment</w:t>
      </w:r>
      <w:r w:rsidR="005E7CEC">
        <w:t>, such as long-term outage of some system, unavailability of some processes, etc.</w:t>
      </w:r>
      <w:r>
        <w:t xml:space="preserve"> </w:t>
      </w:r>
    </w:p>
    <w:p w14:paraId="25B016EC" w14:textId="6F6C3007" w:rsidR="006632BE" w:rsidRDefault="006632BE" w:rsidP="00480692"/>
    <w:p w14:paraId="247B63A5" w14:textId="16D1DE31" w:rsidR="006632BE" w:rsidRDefault="006215AF" w:rsidP="00BA7735">
      <w:pPr>
        <w:ind w:left="142"/>
        <w:jc w:val="center"/>
        <w:rPr>
          <w:highlight w:val="yellow"/>
        </w:rPr>
      </w:pPr>
      <w:r w:rsidRPr="006215AF">
        <w:rPr>
          <w:noProof/>
        </w:rPr>
        <w:drawing>
          <wp:inline distT="0" distB="0" distL="0" distR="0" wp14:anchorId="0C45A91D" wp14:editId="19C8BAF0">
            <wp:extent cx="5732145" cy="217805"/>
            <wp:effectExtent l="0" t="0" r="1905" b="0"/>
            <wp:docPr id="638" name="Obrázek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2145" cy="217805"/>
                    </a:xfrm>
                    <a:prstGeom prst="rect">
                      <a:avLst/>
                    </a:prstGeom>
                  </pic:spPr>
                </pic:pic>
              </a:graphicData>
            </a:graphic>
          </wp:inline>
        </w:drawing>
      </w:r>
    </w:p>
    <w:p w14:paraId="08A6EEAD" w14:textId="5C2DBFED" w:rsidR="006632BE" w:rsidRPr="006632BE" w:rsidRDefault="006632BE" w:rsidP="006632BE">
      <w:pPr>
        <w:jc w:val="center"/>
        <w:rPr>
          <w:i/>
          <w:iCs w:val="0"/>
          <w:sz w:val="18"/>
          <w:szCs w:val="18"/>
        </w:rPr>
      </w:pPr>
      <w:r w:rsidRPr="006632BE">
        <w:rPr>
          <w:i/>
          <w:iCs w:val="0"/>
          <w:sz w:val="18"/>
          <w:szCs w:val="18"/>
        </w:rPr>
        <w:t xml:space="preserve">Warning Dock </w:t>
      </w:r>
      <w:r w:rsidR="00E4033F">
        <w:rPr>
          <w:i/>
          <w:iCs w:val="0"/>
          <w:sz w:val="18"/>
          <w:szCs w:val="18"/>
        </w:rPr>
        <w:t>with sample message</w:t>
      </w:r>
    </w:p>
    <w:p w14:paraId="33E051BB" w14:textId="4F0070DA" w:rsidR="003F31A4" w:rsidRDefault="003F31A4" w:rsidP="00480692">
      <w:pPr>
        <w:rPr>
          <w:highlight w:val="yellow"/>
        </w:rPr>
      </w:pPr>
    </w:p>
    <w:p w14:paraId="5EF64AE9" w14:textId="5D760EA5" w:rsidR="00025C12" w:rsidRPr="005E7CEC" w:rsidRDefault="00025C12" w:rsidP="00C17CEB">
      <w:pPr>
        <w:ind w:left="0"/>
      </w:pPr>
      <w:r w:rsidRPr="005E7CEC">
        <w:t xml:space="preserve">See </w:t>
      </w:r>
      <w:hyperlink w:anchor="_Configuring_Environment_Warning" w:history="1">
        <w:r w:rsidRPr="005E7CEC">
          <w:rPr>
            <w:rStyle w:val="Hypertextovodkaz"/>
          </w:rPr>
          <w:t>Configuring Environment Warning Message</w:t>
        </w:r>
      </w:hyperlink>
      <w:r w:rsidRPr="005E7CEC">
        <w:t xml:space="preserve"> for more details.</w:t>
      </w:r>
    </w:p>
    <w:p w14:paraId="4793A246" w14:textId="77777777" w:rsidR="00480692" w:rsidRPr="00480692" w:rsidRDefault="00480692" w:rsidP="00480692"/>
    <w:p w14:paraId="3F239D9E" w14:textId="5943BA2C" w:rsidR="00BA5E7C" w:rsidRDefault="00366740" w:rsidP="00CD44D1">
      <w:pPr>
        <w:pStyle w:val="Nadpis3"/>
      </w:pPr>
      <w:bookmarkStart w:id="116" w:name="_Toc208565657"/>
      <w:r>
        <w:t>Other Controls</w:t>
      </w:r>
      <w:bookmarkEnd w:id="116"/>
    </w:p>
    <w:p w14:paraId="3474E4EB" w14:textId="75403007" w:rsidR="00C80DD0" w:rsidRDefault="00C80DD0" w:rsidP="000A1322">
      <w:pPr>
        <w:pStyle w:val="Nadpis5"/>
      </w:pPr>
      <w:bookmarkStart w:id="117" w:name="_Toc208565658"/>
      <w:r>
        <w:lastRenderedPageBreak/>
        <w:t xml:space="preserve">Environment </w:t>
      </w:r>
      <w:r w:rsidR="00B17DB7">
        <w:t>Combo</w:t>
      </w:r>
      <w:r w:rsidR="00D95685">
        <w:t xml:space="preserve"> Box</w:t>
      </w:r>
      <w:bookmarkEnd w:id="117"/>
    </w:p>
    <w:p w14:paraId="5434D980" w14:textId="75482A52" w:rsidR="00D95685" w:rsidRDefault="00D95685" w:rsidP="00C17CEB">
      <w:pPr>
        <w:ind w:left="0"/>
      </w:pPr>
      <w:r>
        <w:t>Click on the environment combo box to select a testing environment to work in. After an environment is selected, it will be initialized.</w:t>
      </w:r>
      <w:r w:rsidR="00116E68">
        <w:t xml:space="preserve"> Accompanying globe icon color displays environment initialization status.</w:t>
      </w:r>
      <w:r w:rsidR="005B3C0F">
        <w:t xml:space="preserve"> Environment can only be changed when main grid is empty to avoid mixing of inventory from different environments.</w:t>
      </w:r>
    </w:p>
    <w:p w14:paraId="4146B144" w14:textId="77777777" w:rsidR="00D95685" w:rsidRDefault="00D95685" w:rsidP="00BA7735">
      <w:pPr>
        <w:ind w:left="142"/>
      </w:pPr>
    </w:p>
    <w:p w14:paraId="014F3148" w14:textId="1E76B01C" w:rsidR="00D95685" w:rsidRDefault="00A8508E" w:rsidP="00C17CEB">
      <w:pPr>
        <w:ind w:left="0"/>
        <w:jc w:val="center"/>
      </w:pPr>
      <w:r w:rsidRPr="00A8508E">
        <w:rPr>
          <w:noProof/>
        </w:rPr>
        <w:drawing>
          <wp:inline distT="0" distB="0" distL="0" distR="0" wp14:anchorId="4A4EE24F" wp14:editId="4F4CDD1F">
            <wp:extent cx="1190791" cy="1324160"/>
            <wp:effectExtent l="0" t="0" r="9525" b="9525"/>
            <wp:docPr id="1221036743" name="Obrázek 1" descr="Obsah obrázku text, snímek obrazovky, Písmo,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36743" name="Obrázek 1" descr="Obsah obrázku text, snímek obrazovky, Písmo, diagram&#10;&#10;Popis byl vytvořen automaticky"/>
                    <pic:cNvPicPr/>
                  </pic:nvPicPr>
                  <pic:blipFill>
                    <a:blip r:embed="rId84"/>
                    <a:stretch>
                      <a:fillRect/>
                    </a:stretch>
                  </pic:blipFill>
                  <pic:spPr>
                    <a:xfrm>
                      <a:off x="0" y="0"/>
                      <a:ext cx="1190791" cy="1324160"/>
                    </a:xfrm>
                    <a:prstGeom prst="rect">
                      <a:avLst/>
                    </a:prstGeom>
                  </pic:spPr>
                </pic:pic>
              </a:graphicData>
            </a:graphic>
          </wp:inline>
        </w:drawing>
      </w:r>
    </w:p>
    <w:p w14:paraId="562257F8" w14:textId="77777777" w:rsidR="00D95685" w:rsidRPr="00BA7735" w:rsidRDefault="00D95685" w:rsidP="00D95685">
      <w:pPr>
        <w:jc w:val="center"/>
        <w:rPr>
          <w:i/>
          <w:iCs w:val="0"/>
          <w:sz w:val="18"/>
          <w:szCs w:val="18"/>
        </w:rPr>
      </w:pPr>
      <w:r w:rsidRPr="00BA7735">
        <w:rPr>
          <w:i/>
          <w:iCs w:val="0"/>
          <w:sz w:val="18"/>
          <w:szCs w:val="18"/>
        </w:rPr>
        <w:t>Environment combo box</w:t>
      </w:r>
    </w:p>
    <w:p w14:paraId="5F4C941B" w14:textId="77777777" w:rsidR="00D95685" w:rsidRDefault="00D95685" w:rsidP="00BA7735">
      <w:pPr>
        <w:ind w:left="142"/>
      </w:pPr>
    </w:p>
    <w:p w14:paraId="256DC025" w14:textId="7E7119F6" w:rsidR="00D95685" w:rsidRPr="005B43E1" w:rsidRDefault="00D95685" w:rsidP="00D95685">
      <w:pPr>
        <w:ind w:left="0"/>
        <w:rPr>
          <w:b/>
          <w:bCs/>
          <w:sz w:val="18"/>
          <w:szCs w:val="18"/>
        </w:rPr>
      </w:pPr>
      <w:r>
        <w:rPr>
          <w:b/>
          <w:bCs/>
          <w:sz w:val="18"/>
          <w:szCs w:val="18"/>
        </w:rPr>
        <w:t xml:space="preserve">Globe Icon Color </w:t>
      </w:r>
      <w:r w:rsidRPr="005B43E1">
        <w:rPr>
          <w:b/>
          <w:bCs/>
          <w:sz w:val="18"/>
          <w:szCs w:val="18"/>
        </w:rPr>
        <w:t>Legend:</w:t>
      </w:r>
    </w:p>
    <w:tbl>
      <w:tblPr>
        <w:tblStyle w:val="Mkatabulky"/>
        <w:tblW w:w="0" w:type="auto"/>
        <w:tblInd w:w="11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96"/>
        <w:gridCol w:w="5388"/>
      </w:tblGrid>
      <w:tr w:rsidR="00D95685" w14:paraId="4FFC6148" w14:textId="77777777" w:rsidTr="00116E68">
        <w:tc>
          <w:tcPr>
            <w:tcW w:w="696" w:type="dxa"/>
          </w:tcPr>
          <w:p w14:paraId="70248520" w14:textId="3B6D9749" w:rsidR="00D95685" w:rsidRDefault="00D95685" w:rsidP="00A8568D">
            <w:pPr>
              <w:ind w:left="0"/>
              <w:jc w:val="center"/>
            </w:pPr>
            <w:r>
              <w:rPr>
                <w:noProof/>
              </w:rPr>
              <w:drawing>
                <wp:inline distT="0" distB="0" distL="0" distR="0" wp14:anchorId="58497A1A" wp14:editId="6762A222">
                  <wp:extent cx="304800" cy="304800"/>
                  <wp:effectExtent l="0" t="0" r="0" b="0"/>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 34"/>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44140B25" w14:textId="65E0A04E" w:rsidR="00D95685" w:rsidRPr="00A40C00" w:rsidRDefault="006356D4" w:rsidP="00A8568D">
            <w:pPr>
              <w:ind w:left="0"/>
              <w:rPr>
                <w:sz w:val="18"/>
                <w:szCs w:val="18"/>
              </w:rPr>
            </w:pPr>
            <w:r>
              <w:rPr>
                <w:sz w:val="18"/>
                <w:szCs w:val="18"/>
              </w:rPr>
              <w:t>E</w:t>
            </w:r>
            <w:r w:rsidR="00D95685">
              <w:rPr>
                <w:sz w:val="18"/>
                <w:szCs w:val="18"/>
              </w:rPr>
              <w:t>nvironment is successfully initialized</w:t>
            </w:r>
            <w:r w:rsidR="00D95685" w:rsidRPr="00E65404">
              <w:rPr>
                <w:sz w:val="18"/>
                <w:szCs w:val="18"/>
              </w:rPr>
              <w:t>.</w:t>
            </w:r>
          </w:p>
        </w:tc>
      </w:tr>
      <w:tr w:rsidR="00D95685" w14:paraId="17DEE8E6" w14:textId="77777777" w:rsidTr="00116E68">
        <w:tc>
          <w:tcPr>
            <w:tcW w:w="696" w:type="dxa"/>
          </w:tcPr>
          <w:p w14:paraId="202CF501" w14:textId="765191E0" w:rsidR="00D95685" w:rsidRDefault="00D95685" w:rsidP="00A8568D">
            <w:pPr>
              <w:ind w:left="0"/>
              <w:jc w:val="center"/>
            </w:pPr>
            <w:r>
              <w:rPr>
                <w:noProof/>
              </w:rPr>
              <w:drawing>
                <wp:inline distT="0" distB="0" distL="0" distR="0" wp14:anchorId="32562DB8" wp14:editId="7961C502">
                  <wp:extent cx="304800" cy="304800"/>
                  <wp:effectExtent l="0" t="0" r="0" b="0"/>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 33"/>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77BFE5C7" w14:textId="38A202E4" w:rsidR="00D95685" w:rsidRPr="00A40C00" w:rsidRDefault="006356D4" w:rsidP="00A8568D">
            <w:pPr>
              <w:ind w:left="0"/>
              <w:rPr>
                <w:sz w:val="18"/>
                <w:szCs w:val="18"/>
              </w:rPr>
            </w:pPr>
            <w:r>
              <w:rPr>
                <w:sz w:val="18"/>
                <w:szCs w:val="18"/>
              </w:rPr>
              <w:t xml:space="preserve">Environment </w:t>
            </w:r>
            <w:r w:rsidR="00D95685">
              <w:rPr>
                <w:sz w:val="18"/>
                <w:szCs w:val="18"/>
              </w:rPr>
              <w:t>selection is not available</w:t>
            </w:r>
            <w:r w:rsidR="00D57B07">
              <w:rPr>
                <w:sz w:val="18"/>
                <w:szCs w:val="18"/>
              </w:rPr>
              <w:t xml:space="preserve"> or initialization status is unknown.</w:t>
            </w:r>
          </w:p>
        </w:tc>
      </w:tr>
      <w:tr w:rsidR="00D95685" w14:paraId="4B1D4D19" w14:textId="77777777" w:rsidTr="00116E68">
        <w:tc>
          <w:tcPr>
            <w:tcW w:w="696" w:type="dxa"/>
          </w:tcPr>
          <w:p w14:paraId="5D997EB8" w14:textId="440C8F37" w:rsidR="00D95685" w:rsidRDefault="00D95685" w:rsidP="00A8568D">
            <w:pPr>
              <w:ind w:left="0"/>
              <w:jc w:val="center"/>
            </w:pPr>
            <w:r>
              <w:rPr>
                <w:noProof/>
              </w:rPr>
              <w:drawing>
                <wp:inline distT="0" distB="0" distL="0" distR="0" wp14:anchorId="768BE491" wp14:editId="5FA72373">
                  <wp:extent cx="304800" cy="304800"/>
                  <wp:effectExtent l="0" t="0" r="0" b="0"/>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 35"/>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649F3767" w14:textId="1BD5A7C8" w:rsidR="00D95685" w:rsidRPr="00A40C00" w:rsidRDefault="006356D4" w:rsidP="00A8568D">
            <w:pPr>
              <w:ind w:left="0"/>
              <w:rPr>
                <w:sz w:val="18"/>
                <w:szCs w:val="18"/>
              </w:rPr>
            </w:pPr>
            <w:r>
              <w:rPr>
                <w:sz w:val="18"/>
                <w:szCs w:val="18"/>
              </w:rPr>
              <w:t>E</w:t>
            </w:r>
            <w:r w:rsidR="00D95685" w:rsidRPr="00D95685">
              <w:rPr>
                <w:sz w:val="18"/>
                <w:szCs w:val="18"/>
              </w:rPr>
              <w:t xml:space="preserve">nvironment is </w:t>
            </w:r>
            <w:r w:rsidR="00D95685">
              <w:rPr>
                <w:sz w:val="18"/>
                <w:szCs w:val="18"/>
              </w:rPr>
              <w:t xml:space="preserve">not </w:t>
            </w:r>
            <w:r w:rsidR="00D95685" w:rsidRPr="00D95685">
              <w:rPr>
                <w:sz w:val="18"/>
                <w:szCs w:val="18"/>
              </w:rPr>
              <w:t>initialized</w:t>
            </w:r>
            <w:r w:rsidR="00D95685">
              <w:rPr>
                <w:sz w:val="18"/>
                <w:szCs w:val="18"/>
              </w:rPr>
              <w:t>. Restrictions will apply.</w:t>
            </w:r>
          </w:p>
        </w:tc>
      </w:tr>
    </w:tbl>
    <w:p w14:paraId="4A407A28" w14:textId="77777777" w:rsidR="00D95685" w:rsidRDefault="00D95685" w:rsidP="00BA7735">
      <w:pPr>
        <w:ind w:left="142"/>
      </w:pPr>
    </w:p>
    <w:p w14:paraId="2FDDAB07" w14:textId="3E136AD7" w:rsidR="001E5A1A" w:rsidRDefault="00306967" w:rsidP="00C17CEB">
      <w:pPr>
        <w:ind w:left="0"/>
      </w:pPr>
      <w:r>
        <w:t>After environment is selected, a set of initialization routines is performed in order to retrieve support data from the environment (e.g., configuration parameter values, Kenan lookup values, etc.)</w:t>
      </w:r>
      <w:r w:rsidR="00E476EE">
        <w:t>.</w:t>
      </w:r>
      <w:r w:rsidR="00F27267">
        <w:t xml:space="preserve"> Following </w:t>
      </w:r>
      <w:r w:rsidR="00B21935">
        <w:t>W</w:t>
      </w:r>
      <w:r w:rsidR="00F27267">
        <w:t xml:space="preserve">orking </w:t>
      </w:r>
      <w:r w:rsidR="00B21935">
        <w:t>form</w:t>
      </w:r>
      <w:r w:rsidR="00F27267">
        <w:t xml:space="preserve"> is displayed to the user during this process:</w:t>
      </w:r>
    </w:p>
    <w:p w14:paraId="5849E274" w14:textId="25815216" w:rsidR="00F27267" w:rsidRDefault="00F27267" w:rsidP="0090762D"/>
    <w:p w14:paraId="6D36D694" w14:textId="28F574D5" w:rsidR="00F27267" w:rsidRDefault="00E17DB4" w:rsidP="00C17CEB">
      <w:pPr>
        <w:ind w:left="0"/>
        <w:jc w:val="center"/>
      </w:pPr>
      <w:r>
        <w:rPr>
          <w:noProof/>
        </w:rPr>
        <w:drawing>
          <wp:inline distT="0" distB="0" distL="0" distR="0" wp14:anchorId="6B8FD6DC" wp14:editId="0832B1B5">
            <wp:extent cx="3228975" cy="762000"/>
            <wp:effectExtent l="0" t="0" r="9525" b="0"/>
            <wp:docPr id="626" name="Obrázek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228975" cy="762000"/>
                    </a:xfrm>
                    <a:prstGeom prst="rect">
                      <a:avLst/>
                    </a:prstGeom>
                  </pic:spPr>
                </pic:pic>
              </a:graphicData>
            </a:graphic>
          </wp:inline>
        </w:drawing>
      </w:r>
    </w:p>
    <w:p w14:paraId="49BB0C98" w14:textId="3ADCA785" w:rsidR="00260503" w:rsidRPr="00260503" w:rsidRDefault="00260503" w:rsidP="00C17CEB">
      <w:pPr>
        <w:ind w:left="0"/>
        <w:jc w:val="center"/>
        <w:rPr>
          <w:i/>
          <w:iCs w:val="0"/>
        </w:rPr>
      </w:pPr>
      <w:r w:rsidRPr="00260503">
        <w:rPr>
          <w:i/>
          <w:iCs w:val="0"/>
        </w:rPr>
        <w:t>Environment initialization in progres</w:t>
      </w:r>
      <w:r>
        <w:rPr>
          <w:i/>
          <w:iCs w:val="0"/>
        </w:rPr>
        <w:t>s</w:t>
      </w:r>
    </w:p>
    <w:p w14:paraId="3A714BD0" w14:textId="27763E56" w:rsidR="00E476EE" w:rsidRDefault="00E476EE" w:rsidP="00C17CEB">
      <w:pPr>
        <w:ind w:left="0"/>
      </w:pPr>
    </w:p>
    <w:p w14:paraId="7E422B07" w14:textId="7D87E30F" w:rsidR="00E476EE" w:rsidRPr="00FD0BB7" w:rsidRDefault="00FD0BB7" w:rsidP="00C17CEB">
      <w:pPr>
        <w:ind w:left="0"/>
      </w:pPr>
      <w:r w:rsidRPr="00932694">
        <w:rPr>
          <w:b/>
          <w:bCs/>
        </w:rPr>
        <w:t xml:space="preserve">NOTE: </w:t>
      </w:r>
      <w:r>
        <w:t xml:space="preserve">If selected environment has not </w:t>
      </w:r>
      <w:r w:rsidR="00831178">
        <w:t xml:space="preserve">yet been </w:t>
      </w:r>
      <w:r>
        <w:t xml:space="preserve">initialized on </w:t>
      </w:r>
      <w:r w:rsidR="007021B7">
        <w:t xml:space="preserve">the </w:t>
      </w:r>
      <w:r>
        <w:t>give</w:t>
      </w:r>
      <w:r w:rsidR="007021B7">
        <w:t>n</w:t>
      </w:r>
      <w:r>
        <w:t xml:space="preserve"> day, the</w:t>
      </w:r>
      <w:r w:rsidR="00831178">
        <w:t>n</w:t>
      </w:r>
      <w:r>
        <w:t xml:space="preserve"> </w:t>
      </w:r>
      <w:r w:rsidRPr="00FD0BB7">
        <w:rPr>
          <w:i/>
          <w:iCs w:val="0"/>
        </w:rPr>
        <w:t>Initializing</w:t>
      </w:r>
      <w:r>
        <w:rPr>
          <w:i/>
          <w:iCs w:val="0"/>
        </w:rPr>
        <w:t>…</w:t>
      </w:r>
      <w:r>
        <w:t xml:space="preserve"> text is replaced with </w:t>
      </w:r>
      <w:r w:rsidRPr="00FD0BB7">
        <w:rPr>
          <w:i/>
          <w:iCs w:val="0"/>
        </w:rPr>
        <w:t>Waking up</w:t>
      </w:r>
      <w:r>
        <w:rPr>
          <w:i/>
          <w:iCs w:val="0"/>
        </w:rPr>
        <w:t xml:space="preserve">… </w:t>
      </w:r>
      <w:r w:rsidRPr="00FD0BB7">
        <w:t>in the</w:t>
      </w:r>
      <w:r>
        <w:rPr>
          <w:i/>
          <w:iCs w:val="0"/>
        </w:rPr>
        <w:t xml:space="preserve"> </w:t>
      </w:r>
      <w:r w:rsidRPr="00FD0BB7">
        <w:t xml:space="preserve">Working form during </w:t>
      </w:r>
      <w:r w:rsidR="00F77B58">
        <w:t xml:space="preserve">the </w:t>
      </w:r>
      <w:r w:rsidRPr="00FD0BB7">
        <w:t>initialization to</w:t>
      </w:r>
      <w:r>
        <w:rPr>
          <w:i/>
          <w:iCs w:val="0"/>
        </w:rPr>
        <w:t xml:space="preserve"> </w:t>
      </w:r>
      <w:r>
        <w:t xml:space="preserve">indicate that the </w:t>
      </w:r>
      <w:r w:rsidR="00F77B58">
        <w:t xml:space="preserve">process </w:t>
      </w:r>
      <w:r>
        <w:t>might take some more time.</w:t>
      </w:r>
    </w:p>
    <w:p w14:paraId="4F2C2291" w14:textId="77777777" w:rsidR="001E5A1A" w:rsidRDefault="001E5A1A" w:rsidP="00C17CEB">
      <w:pPr>
        <w:ind w:left="0"/>
      </w:pPr>
    </w:p>
    <w:p w14:paraId="56256DE8" w14:textId="2C6688C1" w:rsidR="00BA7735" w:rsidRDefault="002524E0" w:rsidP="00C17CEB">
      <w:pPr>
        <w:ind w:left="0"/>
      </w:pPr>
      <w:r>
        <w:t xml:space="preserve">See </w:t>
      </w:r>
      <w:hyperlink w:anchor="_Environment_Initialization_Routines" w:history="1">
        <w:r w:rsidR="009F44D1">
          <w:rPr>
            <w:rStyle w:val="Hypertextovodkaz"/>
          </w:rPr>
          <w:t>Environment Initialization</w:t>
        </w:r>
      </w:hyperlink>
      <w:r>
        <w:t xml:space="preserve"> for more details</w:t>
      </w:r>
      <w:r w:rsidR="00E476EE">
        <w:t xml:space="preserve"> on the environment initialization process</w:t>
      </w:r>
      <w:r>
        <w:t>.</w:t>
      </w:r>
    </w:p>
    <w:p w14:paraId="74993059" w14:textId="33E0B72D" w:rsidR="003D523D" w:rsidRDefault="003D523D" w:rsidP="00C17CEB">
      <w:pPr>
        <w:ind w:left="0"/>
      </w:pPr>
    </w:p>
    <w:p w14:paraId="4EE0021A" w14:textId="33D2A1AC" w:rsidR="003D523D" w:rsidRDefault="003D523D" w:rsidP="00C17CEB">
      <w:pPr>
        <w:ind w:left="0"/>
      </w:pPr>
      <w:r w:rsidRPr="003D523D">
        <w:rPr>
          <w:b/>
          <w:bCs/>
        </w:rPr>
        <w:t>HINT:</w:t>
      </w:r>
      <w:r>
        <w:t xml:space="preserve"> Use following keyboard shortcuts to quickly change among the environments:</w:t>
      </w:r>
    </w:p>
    <w:p w14:paraId="36A4A653" w14:textId="33DF4505" w:rsidR="003D523D" w:rsidRDefault="003D523D" w:rsidP="003D523D"/>
    <w:tbl>
      <w:tblPr>
        <w:tblStyle w:val="Mkatabulky"/>
        <w:tblW w:w="9356" w:type="dxa"/>
        <w:tblInd w:w="-5" w:type="dxa"/>
        <w:tblLook w:val="04A0" w:firstRow="1" w:lastRow="0" w:firstColumn="1" w:lastColumn="0" w:noHBand="0" w:noVBand="1"/>
      </w:tblPr>
      <w:tblGrid>
        <w:gridCol w:w="2012"/>
        <w:gridCol w:w="7344"/>
      </w:tblGrid>
      <w:tr w:rsidR="003D523D" w:rsidRPr="00DF00E8" w14:paraId="5E2608B9" w14:textId="77777777" w:rsidTr="00BF12D3">
        <w:trPr>
          <w:trHeight w:val="701"/>
        </w:trPr>
        <w:tc>
          <w:tcPr>
            <w:tcW w:w="2012" w:type="dxa"/>
            <w:shd w:val="clear" w:color="auto" w:fill="D9D9D9" w:themeFill="background1" w:themeFillShade="D9"/>
          </w:tcPr>
          <w:p w14:paraId="658D9704" w14:textId="77777777" w:rsidR="003D523D" w:rsidRPr="00DF00E8" w:rsidRDefault="003D523D" w:rsidP="00BF12D3">
            <w:pPr>
              <w:ind w:left="0"/>
              <w:rPr>
                <w:b/>
                <w:bCs/>
              </w:rPr>
            </w:pPr>
            <w:r>
              <w:rPr>
                <w:b/>
                <w:bCs/>
              </w:rPr>
              <w:t>Shortcut</w:t>
            </w:r>
          </w:p>
        </w:tc>
        <w:tc>
          <w:tcPr>
            <w:tcW w:w="7344" w:type="dxa"/>
            <w:shd w:val="clear" w:color="auto" w:fill="D9D9D9" w:themeFill="background1" w:themeFillShade="D9"/>
          </w:tcPr>
          <w:p w14:paraId="03E75EA1" w14:textId="77777777" w:rsidR="003D523D" w:rsidRPr="00DF00E8" w:rsidRDefault="003D523D" w:rsidP="00BF12D3">
            <w:pPr>
              <w:ind w:left="0"/>
              <w:rPr>
                <w:b/>
                <w:bCs/>
              </w:rPr>
            </w:pPr>
            <w:r w:rsidRPr="00DF00E8">
              <w:rPr>
                <w:b/>
                <w:bCs/>
              </w:rPr>
              <w:t>Description</w:t>
            </w:r>
          </w:p>
        </w:tc>
      </w:tr>
      <w:tr w:rsidR="003D523D" w:rsidRPr="00AD3D46" w14:paraId="7C82CD84" w14:textId="77777777" w:rsidTr="00BF12D3">
        <w:trPr>
          <w:trHeight w:val="219"/>
        </w:trPr>
        <w:tc>
          <w:tcPr>
            <w:tcW w:w="2012" w:type="dxa"/>
          </w:tcPr>
          <w:p w14:paraId="742990EC" w14:textId="142EDD69" w:rsidR="003D523D" w:rsidRPr="00AD3D46" w:rsidRDefault="00B551FA" w:rsidP="00BF12D3">
            <w:pPr>
              <w:ind w:left="0"/>
              <w:rPr>
                <w:sz w:val="18"/>
                <w:szCs w:val="18"/>
              </w:rPr>
            </w:pPr>
            <w:r>
              <w:rPr>
                <w:b/>
                <w:bCs/>
                <w:sz w:val="18"/>
                <w:szCs w:val="18"/>
              </w:rPr>
              <w:t>ALT</w:t>
            </w:r>
            <w:r w:rsidR="003D523D" w:rsidRPr="00AD3D46">
              <w:rPr>
                <w:b/>
                <w:bCs/>
                <w:sz w:val="18"/>
                <w:szCs w:val="18"/>
              </w:rPr>
              <w:t>+</w:t>
            </w:r>
            <w:r w:rsidR="003D523D">
              <w:rPr>
                <w:b/>
                <w:bCs/>
                <w:sz w:val="18"/>
                <w:szCs w:val="18"/>
              </w:rPr>
              <w:t>1</w:t>
            </w:r>
          </w:p>
        </w:tc>
        <w:tc>
          <w:tcPr>
            <w:tcW w:w="7344" w:type="dxa"/>
          </w:tcPr>
          <w:p w14:paraId="79A9A744" w14:textId="5971C72D" w:rsidR="003D523D" w:rsidRPr="00AD3D46" w:rsidRDefault="003D523D" w:rsidP="00BF12D3">
            <w:pPr>
              <w:ind w:left="0"/>
            </w:pPr>
            <w:r>
              <w:t>Change environment to SY2</w:t>
            </w:r>
          </w:p>
        </w:tc>
      </w:tr>
      <w:tr w:rsidR="003D523D" w:rsidRPr="00AD3D46" w14:paraId="397C0503" w14:textId="77777777" w:rsidTr="00BF12D3">
        <w:trPr>
          <w:trHeight w:val="219"/>
        </w:trPr>
        <w:tc>
          <w:tcPr>
            <w:tcW w:w="2012" w:type="dxa"/>
          </w:tcPr>
          <w:p w14:paraId="332F8154" w14:textId="700224A8" w:rsidR="003D523D" w:rsidRPr="00AD3D46" w:rsidRDefault="00B551FA" w:rsidP="00BF12D3">
            <w:pPr>
              <w:ind w:left="0"/>
              <w:rPr>
                <w:b/>
                <w:bCs/>
                <w:sz w:val="18"/>
                <w:szCs w:val="18"/>
              </w:rPr>
            </w:pPr>
            <w:r>
              <w:rPr>
                <w:b/>
                <w:bCs/>
                <w:sz w:val="18"/>
                <w:szCs w:val="18"/>
              </w:rPr>
              <w:t>ALT</w:t>
            </w:r>
            <w:r w:rsidR="003D523D" w:rsidRPr="00AD3D46">
              <w:rPr>
                <w:b/>
                <w:bCs/>
                <w:sz w:val="18"/>
                <w:szCs w:val="18"/>
              </w:rPr>
              <w:t>+</w:t>
            </w:r>
            <w:r w:rsidR="003D523D">
              <w:rPr>
                <w:b/>
                <w:bCs/>
                <w:sz w:val="18"/>
                <w:szCs w:val="18"/>
              </w:rPr>
              <w:t>2</w:t>
            </w:r>
          </w:p>
        </w:tc>
        <w:tc>
          <w:tcPr>
            <w:tcW w:w="7344" w:type="dxa"/>
          </w:tcPr>
          <w:p w14:paraId="40813FDE" w14:textId="29628894" w:rsidR="003D523D" w:rsidRDefault="003D523D" w:rsidP="00BF12D3">
            <w:pPr>
              <w:ind w:left="0"/>
            </w:pPr>
            <w:r>
              <w:t>Change environment to INT</w:t>
            </w:r>
          </w:p>
        </w:tc>
      </w:tr>
      <w:tr w:rsidR="003D523D" w:rsidRPr="00AD3D46" w14:paraId="15CDE9F7" w14:textId="77777777" w:rsidTr="00BF12D3">
        <w:trPr>
          <w:trHeight w:val="219"/>
        </w:trPr>
        <w:tc>
          <w:tcPr>
            <w:tcW w:w="2012" w:type="dxa"/>
          </w:tcPr>
          <w:p w14:paraId="41133DDC" w14:textId="5E38E42B" w:rsidR="003D523D" w:rsidRPr="00AD3D46" w:rsidRDefault="00B551FA" w:rsidP="00BF12D3">
            <w:pPr>
              <w:ind w:left="0"/>
            </w:pPr>
            <w:r>
              <w:rPr>
                <w:b/>
                <w:bCs/>
                <w:sz w:val="18"/>
                <w:szCs w:val="18"/>
              </w:rPr>
              <w:t>ALT</w:t>
            </w:r>
            <w:r w:rsidR="003D523D" w:rsidRPr="00AD3D46">
              <w:rPr>
                <w:b/>
                <w:bCs/>
                <w:sz w:val="18"/>
                <w:szCs w:val="18"/>
              </w:rPr>
              <w:t>+</w:t>
            </w:r>
            <w:r w:rsidR="003D523D">
              <w:rPr>
                <w:b/>
                <w:bCs/>
                <w:sz w:val="18"/>
                <w:szCs w:val="18"/>
              </w:rPr>
              <w:t>3</w:t>
            </w:r>
          </w:p>
        </w:tc>
        <w:tc>
          <w:tcPr>
            <w:tcW w:w="7344" w:type="dxa"/>
          </w:tcPr>
          <w:p w14:paraId="1A38F2F9" w14:textId="484BD5B0" w:rsidR="003D523D" w:rsidRPr="00AD3D46" w:rsidRDefault="003D523D" w:rsidP="00BF12D3">
            <w:pPr>
              <w:ind w:left="0"/>
            </w:pPr>
            <w:r>
              <w:t>Change environment to PRE</w:t>
            </w:r>
          </w:p>
        </w:tc>
      </w:tr>
    </w:tbl>
    <w:p w14:paraId="640F1749" w14:textId="51C76554" w:rsidR="00BA7735" w:rsidRDefault="00BA7735" w:rsidP="0090762D"/>
    <w:p w14:paraId="01AF9F5F" w14:textId="192269DC" w:rsidR="00B551FA" w:rsidRPr="00FD0BB7" w:rsidRDefault="00B551FA" w:rsidP="00B551FA">
      <w:pPr>
        <w:ind w:left="0"/>
      </w:pPr>
      <w:r w:rsidRPr="00932694">
        <w:rPr>
          <w:b/>
          <w:bCs/>
        </w:rPr>
        <w:t xml:space="preserve">NOTE: </w:t>
      </w:r>
      <w:r>
        <w:t>Environment cannot be changed if there are data present in main grid. Clear the grid first in order to change environment.</w:t>
      </w:r>
    </w:p>
    <w:p w14:paraId="69872BFE" w14:textId="77777777" w:rsidR="00B551FA" w:rsidRDefault="00B551FA" w:rsidP="0090762D"/>
    <w:p w14:paraId="09C06ED6" w14:textId="285F8BF0" w:rsidR="00B17DB7" w:rsidRDefault="00B17DB7" w:rsidP="000A1322">
      <w:pPr>
        <w:pStyle w:val="Nadpis5"/>
      </w:pPr>
      <w:bookmarkStart w:id="118" w:name="_Attribute_Combo_Boxes"/>
      <w:bookmarkStart w:id="119" w:name="_Toc208565659"/>
      <w:bookmarkEnd w:id="118"/>
      <w:r>
        <w:t>Attribute Combo</w:t>
      </w:r>
      <w:r w:rsidR="00D95685">
        <w:t xml:space="preserve"> Boxe</w:t>
      </w:r>
      <w:r>
        <w:t>s</w:t>
      </w:r>
      <w:bookmarkEnd w:id="119"/>
    </w:p>
    <w:p w14:paraId="39A8A67D" w14:textId="52A6505A" w:rsidR="00C17CEB" w:rsidRDefault="00027A14" w:rsidP="004962BE">
      <w:pPr>
        <w:ind w:left="0"/>
      </w:pPr>
      <w:r>
        <w:lastRenderedPageBreak/>
        <w:t xml:space="preserve">A set of attribute combo boxes is present above the main grid. </w:t>
      </w:r>
      <w:r w:rsidR="00C967A3">
        <w:t xml:space="preserve">These allow user </w:t>
      </w:r>
      <w:r w:rsidR="00C17CEB">
        <w:t xml:space="preserve">with </w:t>
      </w:r>
      <w:r w:rsidR="00C17CEB" w:rsidRPr="00C17CEB">
        <w:rPr>
          <w:sz w:val="18"/>
          <w:szCs w:val="18"/>
        </w:rPr>
        <w:t>ADMIN</w:t>
      </w:r>
      <w:r w:rsidR="00C17CEB">
        <w:t xml:space="preserve"> role </w:t>
      </w:r>
      <w:r w:rsidR="00C967A3">
        <w:t>to bulk-update given</w:t>
      </w:r>
      <w:r w:rsidR="00893DE8">
        <w:t xml:space="preserve"> RMS or</w:t>
      </w:r>
      <w:r w:rsidR="00C967A3">
        <w:t xml:space="preserve"> </w:t>
      </w:r>
      <w:r w:rsidR="00893DE8">
        <w:t xml:space="preserve">EBS </w:t>
      </w:r>
      <w:r w:rsidR="00C967A3">
        <w:t>attribute in all selected rows</w:t>
      </w:r>
      <w:r w:rsidR="00893DE8">
        <w:t xml:space="preserve"> </w:t>
      </w:r>
      <w:r w:rsidR="00C17CEB">
        <w:t xml:space="preserve">of the main grid </w:t>
      </w:r>
      <w:r w:rsidR="00893DE8">
        <w:t>at once</w:t>
      </w:r>
      <w:r w:rsidR="00C967A3">
        <w:t>.</w:t>
      </w:r>
      <w:r w:rsidR="00C17CEB">
        <w:t xml:space="preserve"> </w:t>
      </w:r>
      <w:r w:rsidR="00D717E7">
        <w:br/>
      </w:r>
      <w:r w:rsidR="00D717E7">
        <w:br/>
        <w:t xml:space="preserve">Select </w:t>
      </w:r>
      <w:r w:rsidR="00EA62D0">
        <w:t xml:space="preserve">target </w:t>
      </w:r>
      <w:r w:rsidR="00D717E7">
        <w:t xml:space="preserve">rows in the main grid, then choose a value </w:t>
      </w:r>
      <w:r w:rsidR="009F007B">
        <w:t>from</w:t>
      </w:r>
      <w:r w:rsidR="00D717E7">
        <w:t xml:space="preserve"> </w:t>
      </w:r>
      <w:r w:rsidR="009F007B">
        <w:t xml:space="preserve">attribute </w:t>
      </w:r>
      <w:r w:rsidR="00D717E7">
        <w:t>combo box. The value will be applied to all selected rows.</w:t>
      </w:r>
    </w:p>
    <w:p w14:paraId="41C6547C" w14:textId="70A4028B" w:rsidR="00147CFF" w:rsidRDefault="00147CFF" w:rsidP="00C17CEB">
      <w:pPr>
        <w:ind w:left="0"/>
      </w:pPr>
    </w:p>
    <w:p w14:paraId="5F02851B" w14:textId="799D2857" w:rsidR="00147CFF" w:rsidRDefault="001D6CA3" w:rsidP="00E82800">
      <w:pPr>
        <w:ind w:left="0"/>
        <w:jc w:val="center"/>
      </w:pPr>
      <w:r w:rsidRPr="001D6CA3">
        <w:rPr>
          <w:noProof/>
        </w:rPr>
        <w:drawing>
          <wp:inline distT="0" distB="0" distL="0" distR="0" wp14:anchorId="1D2177E3" wp14:editId="01AFDC3A">
            <wp:extent cx="5732145" cy="251460"/>
            <wp:effectExtent l="0" t="0" r="1905" b="0"/>
            <wp:docPr id="201" name="Obráze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2516D7A4" w14:textId="38923CB3" w:rsidR="00E82800" w:rsidRPr="00E82800" w:rsidRDefault="00E82800" w:rsidP="00E82800">
      <w:pPr>
        <w:ind w:left="0"/>
        <w:jc w:val="center"/>
        <w:rPr>
          <w:i/>
          <w:iCs w:val="0"/>
          <w:sz w:val="18"/>
          <w:szCs w:val="18"/>
        </w:rPr>
      </w:pPr>
      <w:r w:rsidRPr="00E82800">
        <w:rPr>
          <w:i/>
          <w:iCs w:val="0"/>
          <w:sz w:val="18"/>
          <w:szCs w:val="18"/>
        </w:rPr>
        <w:t>Attribute combo boxes</w:t>
      </w:r>
    </w:p>
    <w:p w14:paraId="7DC6EFA6" w14:textId="77777777" w:rsidR="00E82800" w:rsidRDefault="00E82800" w:rsidP="00C17CEB">
      <w:pPr>
        <w:ind w:left="0"/>
      </w:pPr>
    </w:p>
    <w:p w14:paraId="4DE668B2" w14:textId="0F075F57" w:rsidR="00147CFF" w:rsidRDefault="00147CFF" w:rsidP="00382F1A">
      <w:pPr>
        <w:pStyle w:val="Nadpis6"/>
      </w:pPr>
      <w:bookmarkStart w:id="120" w:name="_Toc208565660"/>
      <w:r w:rsidRPr="00B64FF8">
        <w:t xml:space="preserve">Role </w:t>
      </w:r>
      <w:r w:rsidR="00382F1A">
        <w:t>D</w:t>
      </w:r>
      <w:r>
        <w:t>ifferences</w:t>
      </w:r>
      <w:bookmarkEnd w:id="1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619B" w:rsidRPr="00DF00E8" w14:paraId="55631554" w14:textId="77777777" w:rsidTr="00A8568D">
        <w:trPr>
          <w:trHeight w:val="277"/>
        </w:trPr>
        <w:tc>
          <w:tcPr>
            <w:tcW w:w="3490" w:type="dxa"/>
            <w:shd w:val="clear" w:color="auto" w:fill="D9D9D9" w:themeFill="background1" w:themeFillShade="D9"/>
          </w:tcPr>
          <w:p w14:paraId="1B0D7C66" w14:textId="77777777" w:rsidR="0026619B" w:rsidRPr="00DF00E8" w:rsidRDefault="0026619B" w:rsidP="00A8568D">
            <w:pPr>
              <w:ind w:left="0"/>
              <w:rPr>
                <w:b/>
                <w:bCs/>
              </w:rPr>
            </w:pPr>
            <w:r>
              <w:rPr>
                <w:b/>
                <w:bCs/>
              </w:rPr>
              <w:t>Action / Role</w:t>
            </w:r>
          </w:p>
        </w:tc>
        <w:tc>
          <w:tcPr>
            <w:tcW w:w="1163" w:type="dxa"/>
            <w:shd w:val="clear" w:color="auto" w:fill="D9D9D9" w:themeFill="background1" w:themeFillShade="D9"/>
          </w:tcPr>
          <w:p w14:paraId="6F6A0D53" w14:textId="77777777" w:rsidR="0026619B" w:rsidRPr="00F374A6" w:rsidRDefault="0026619B" w:rsidP="00A8568D">
            <w:pPr>
              <w:ind w:left="0"/>
              <w:jc w:val="center"/>
              <w:rPr>
                <w:b/>
                <w:bCs/>
              </w:rPr>
            </w:pPr>
            <w:r w:rsidRPr="00F374A6">
              <w:rPr>
                <w:b/>
                <w:bCs/>
              </w:rPr>
              <w:t>ADMIN</w:t>
            </w:r>
          </w:p>
        </w:tc>
        <w:tc>
          <w:tcPr>
            <w:tcW w:w="1163" w:type="dxa"/>
            <w:shd w:val="clear" w:color="auto" w:fill="D9D9D9" w:themeFill="background1" w:themeFillShade="D9"/>
          </w:tcPr>
          <w:p w14:paraId="528E12CD" w14:textId="77777777" w:rsidR="0026619B" w:rsidRPr="00DF00E8" w:rsidRDefault="0026619B" w:rsidP="00A8568D">
            <w:pPr>
              <w:ind w:left="0"/>
              <w:jc w:val="center"/>
              <w:rPr>
                <w:b/>
                <w:bCs/>
              </w:rPr>
            </w:pPr>
            <w:r>
              <w:rPr>
                <w:b/>
                <w:bCs/>
              </w:rPr>
              <w:t>LEAD</w:t>
            </w:r>
          </w:p>
        </w:tc>
        <w:tc>
          <w:tcPr>
            <w:tcW w:w="1180" w:type="dxa"/>
            <w:shd w:val="clear" w:color="auto" w:fill="D9D9D9" w:themeFill="background1" w:themeFillShade="D9"/>
          </w:tcPr>
          <w:p w14:paraId="2F7420CF" w14:textId="77777777" w:rsidR="0026619B" w:rsidRPr="00DF00E8" w:rsidRDefault="0026619B" w:rsidP="00A8568D">
            <w:pPr>
              <w:ind w:left="0"/>
              <w:jc w:val="center"/>
              <w:rPr>
                <w:b/>
                <w:bCs/>
              </w:rPr>
            </w:pPr>
            <w:r>
              <w:rPr>
                <w:b/>
                <w:bCs/>
              </w:rPr>
              <w:t>TESTING-VF</w:t>
            </w:r>
          </w:p>
        </w:tc>
        <w:tc>
          <w:tcPr>
            <w:tcW w:w="1180" w:type="dxa"/>
            <w:shd w:val="clear" w:color="auto" w:fill="D9D9D9" w:themeFill="background1" w:themeFillShade="D9"/>
          </w:tcPr>
          <w:p w14:paraId="151B72FA" w14:textId="77777777" w:rsidR="0026619B" w:rsidRPr="00DF00E8" w:rsidRDefault="0026619B" w:rsidP="00A8568D">
            <w:pPr>
              <w:ind w:left="0"/>
              <w:jc w:val="center"/>
              <w:rPr>
                <w:b/>
                <w:bCs/>
              </w:rPr>
            </w:pPr>
            <w:r>
              <w:rPr>
                <w:b/>
                <w:bCs/>
              </w:rPr>
              <w:t>TESTING-IBM</w:t>
            </w:r>
          </w:p>
        </w:tc>
        <w:tc>
          <w:tcPr>
            <w:tcW w:w="1180" w:type="dxa"/>
            <w:shd w:val="clear" w:color="auto" w:fill="D9D9D9" w:themeFill="background1" w:themeFillShade="D9"/>
          </w:tcPr>
          <w:p w14:paraId="5916A920" w14:textId="77777777" w:rsidR="0026619B" w:rsidRPr="00DF00E8" w:rsidRDefault="0026619B" w:rsidP="00A8568D">
            <w:pPr>
              <w:ind w:left="0"/>
              <w:jc w:val="center"/>
              <w:rPr>
                <w:b/>
                <w:bCs/>
              </w:rPr>
            </w:pPr>
            <w:r>
              <w:rPr>
                <w:b/>
                <w:bCs/>
              </w:rPr>
              <w:t>TESTING-V2</w:t>
            </w:r>
          </w:p>
        </w:tc>
      </w:tr>
      <w:tr w:rsidR="0026619B" w:rsidRPr="00D771E3" w14:paraId="39ABB42B" w14:textId="77777777" w:rsidTr="00A8568D">
        <w:trPr>
          <w:trHeight w:val="219"/>
        </w:trPr>
        <w:tc>
          <w:tcPr>
            <w:tcW w:w="3490" w:type="dxa"/>
          </w:tcPr>
          <w:p w14:paraId="55361626" w14:textId="32C9E4CE" w:rsidR="0026619B" w:rsidRPr="00D771E3" w:rsidRDefault="0026619B" w:rsidP="00A8568D">
            <w:pPr>
              <w:ind w:left="0"/>
              <w:rPr>
                <w:b/>
                <w:bCs/>
              </w:rPr>
            </w:pPr>
            <w:r w:rsidRPr="00D771E3">
              <w:rPr>
                <w:b/>
                <w:bCs/>
              </w:rPr>
              <w:t xml:space="preserve">Access to </w:t>
            </w:r>
            <w:r>
              <w:rPr>
                <w:b/>
                <w:bCs/>
              </w:rPr>
              <w:t>Attribute Combo Boxes</w:t>
            </w:r>
          </w:p>
        </w:tc>
        <w:tc>
          <w:tcPr>
            <w:tcW w:w="1163" w:type="dxa"/>
          </w:tcPr>
          <w:p w14:paraId="16FC9975" w14:textId="77777777" w:rsidR="0026619B" w:rsidRDefault="0026619B" w:rsidP="00A8568D">
            <w:pPr>
              <w:ind w:left="0"/>
              <w:jc w:val="center"/>
            </w:pPr>
            <w:r>
              <w:t>Y</w:t>
            </w:r>
          </w:p>
        </w:tc>
        <w:tc>
          <w:tcPr>
            <w:tcW w:w="1163" w:type="dxa"/>
          </w:tcPr>
          <w:p w14:paraId="7397D553" w14:textId="77777777" w:rsidR="0026619B" w:rsidRPr="00D771E3" w:rsidRDefault="0026619B" w:rsidP="00A8568D">
            <w:pPr>
              <w:ind w:left="0"/>
              <w:jc w:val="center"/>
            </w:pPr>
            <w:r>
              <w:t>N</w:t>
            </w:r>
          </w:p>
        </w:tc>
        <w:tc>
          <w:tcPr>
            <w:tcW w:w="1180" w:type="dxa"/>
          </w:tcPr>
          <w:p w14:paraId="22DFB75B" w14:textId="77777777" w:rsidR="0026619B" w:rsidRPr="00D771E3" w:rsidRDefault="0026619B" w:rsidP="00A8568D">
            <w:pPr>
              <w:ind w:left="0"/>
              <w:jc w:val="center"/>
            </w:pPr>
            <w:r>
              <w:t>N</w:t>
            </w:r>
          </w:p>
        </w:tc>
        <w:tc>
          <w:tcPr>
            <w:tcW w:w="1180" w:type="dxa"/>
          </w:tcPr>
          <w:p w14:paraId="7B89EE9A" w14:textId="77777777" w:rsidR="0026619B" w:rsidRPr="00D771E3" w:rsidRDefault="0026619B" w:rsidP="00A8568D">
            <w:pPr>
              <w:ind w:left="0"/>
              <w:jc w:val="center"/>
            </w:pPr>
            <w:r w:rsidRPr="00D771E3">
              <w:t>N</w:t>
            </w:r>
          </w:p>
        </w:tc>
        <w:tc>
          <w:tcPr>
            <w:tcW w:w="1180" w:type="dxa"/>
          </w:tcPr>
          <w:p w14:paraId="75939443" w14:textId="77777777" w:rsidR="0026619B" w:rsidRPr="00D771E3" w:rsidRDefault="0026619B" w:rsidP="00A8568D">
            <w:pPr>
              <w:ind w:left="0"/>
              <w:jc w:val="center"/>
            </w:pPr>
            <w:r>
              <w:t>N</w:t>
            </w:r>
          </w:p>
        </w:tc>
      </w:tr>
    </w:tbl>
    <w:p w14:paraId="05DDDC3A" w14:textId="30C4B593" w:rsidR="00C967A3" w:rsidRDefault="00C967A3" w:rsidP="0090762D"/>
    <w:p w14:paraId="32DCFB2F" w14:textId="05464FC7" w:rsidR="004962BE" w:rsidRDefault="004962BE" w:rsidP="004962BE">
      <w:pPr>
        <w:ind w:left="0"/>
      </w:pPr>
      <w:r>
        <w:t xml:space="preserve">See </w:t>
      </w:r>
      <w:hyperlink w:anchor="_Bulk_Attributes_Update" w:history="1">
        <w:r w:rsidRPr="004962BE">
          <w:rPr>
            <w:rStyle w:val="Hypertextovodkaz"/>
          </w:rPr>
          <w:t>Bulk Attributes Update</w:t>
        </w:r>
      </w:hyperlink>
      <w:r>
        <w:t xml:space="preserve"> for more details.</w:t>
      </w:r>
    </w:p>
    <w:p w14:paraId="339FD2B7" w14:textId="311CA46F" w:rsidR="004962BE" w:rsidRPr="0090762D" w:rsidRDefault="004962BE" w:rsidP="004962BE">
      <w:pPr>
        <w:ind w:left="0"/>
      </w:pPr>
      <w:r>
        <w:t xml:space="preserve"> </w:t>
      </w:r>
    </w:p>
    <w:p w14:paraId="117E46F5" w14:textId="726899E9" w:rsidR="00C80DD0" w:rsidRDefault="00C80DD0" w:rsidP="000A1322">
      <w:pPr>
        <w:pStyle w:val="Nadpis5"/>
      </w:pPr>
      <w:bookmarkStart w:id="121" w:name="_Toc208565661"/>
      <w:r>
        <w:t>Mini-Log</w:t>
      </w:r>
      <w:r w:rsidR="00916762">
        <w:t xml:space="preserve"> &amp; Event Log</w:t>
      </w:r>
      <w:bookmarkEnd w:id="121"/>
    </w:p>
    <w:p w14:paraId="675AF442" w14:textId="3F09F140" w:rsidR="001C36E3" w:rsidRDefault="00190B39" w:rsidP="00916762">
      <w:pPr>
        <w:ind w:left="0"/>
      </w:pPr>
      <w:r>
        <w:t xml:space="preserve">Mini-log </w:t>
      </w:r>
      <w:r w:rsidR="00916762">
        <w:t xml:space="preserve">memo </w:t>
      </w:r>
      <w:r>
        <w:t xml:space="preserve">in the bottom-right corner of the main form display last </w:t>
      </w:r>
      <w:r w:rsidR="00D70B0A">
        <w:t>3</w:t>
      </w:r>
      <w:r>
        <w:t xml:space="preserve"> log messages</w:t>
      </w:r>
      <w:r w:rsidR="00D70B0A">
        <w:t xml:space="preserve"> so that the user can see progress of current operation without opening the </w:t>
      </w:r>
      <w:r w:rsidR="001644C4">
        <w:t xml:space="preserve">Event </w:t>
      </w:r>
      <w:r w:rsidR="00D70B0A">
        <w:t>Log form.</w:t>
      </w:r>
      <w:r w:rsidR="002315D1">
        <w:t xml:space="preserve"> </w:t>
      </w:r>
    </w:p>
    <w:p w14:paraId="742A3B41" w14:textId="133033B6" w:rsidR="00D70B0A" w:rsidRDefault="00D70B0A" w:rsidP="00916762">
      <w:pPr>
        <w:ind w:left="0"/>
      </w:pPr>
    </w:p>
    <w:p w14:paraId="3B3C93C6" w14:textId="5C091F28" w:rsidR="00D70B0A" w:rsidRDefault="00AD3053" w:rsidP="00916762">
      <w:pPr>
        <w:ind w:left="0"/>
        <w:jc w:val="center"/>
      </w:pPr>
      <w:r w:rsidRPr="00AD3053">
        <w:rPr>
          <w:noProof/>
        </w:rPr>
        <w:drawing>
          <wp:inline distT="0" distB="0" distL="0" distR="0" wp14:anchorId="54BB2779" wp14:editId="2AE63196">
            <wp:extent cx="3600953" cy="533474"/>
            <wp:effectExtent l="0" t="0" r="0" b="0"/>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0953" cy="533474"/>
                    </a:xfrm>
                    <a:prstGeom prst="rect">
                      <a:avLst/>
                    </a:prstGeom>
                  </pic:spPr>
                </pic:pic>
              </a:graphicData>
            </a:graphic>
          </wp:inline>
        </w:drawing>
      </w:r>
    </w:p>
    <w:p w14:paraId="64FD2F4D" w14:textId="1F45D489" w:rsidR="00AD3053" w:rsidRDefault="00AD3053" w:rsidP="00916762">
      <w:pPr>
        <w:ind w:left="0"/>
        <w:jc w:val="center"/>
        <w:rPr>
          <w:i/>
          <w:iCs w:val="0"/>
          <w:sz w:val="18"/>
          <w:szCs w:val="18"/>
        </w:rPr>
      </w:pPr>
      <w:r w:rsidRPr="00AD3053">
        <w:rPr>
          <w:i/>
          <w:iCs w:val="0"/>
          <w:sz w:val="18"/>
          <w:szCs w:val="18"/>
        </w:rPr>
        <w:t>Mini-log</w:t>
      </w:r>
      <w:r>
        <w:rPr>
          <w:i/>
          <w:iCs w:val="0"/>
          <w:sz w:val="18"/>
          <w:szCs w:val="18"/>
        </w:rPr>
        <w:t xml:space="preserve"> content</w:t>
      </w:r>
    </w:p>
    <w:p w14:paraId="54F747C9" w14:textId="2D89D6D1" w:rsidR="002315D1" w:rsidRDefault="002315D1" w:rsidP="00916762">
      <w:pPr>
        <w:ind w:left="0"/>
        <w:jc w:val="center"/>
        <w:rPr>
          <w:i/>
          <w:iCs w:val="0"/>
          <w:sz w:val="18"/>
          <w:szCs w:val="18"/>
        </w:rPr>
      </w:pPr>
    </w:p>
    <w:p w14:paraId="520F91AA" w14:textId="5EC1B371" w:rsidR="002315D1" w:rsidRDefault="002315D1" w:rsidP="00916762">
      <w:pPr>
        <w:ind w:left="0"/>
      </w:pPr>
      <w:r>
        <w:t xml:space="preserve">Double-clicking on the mini-log </w:t>
      </w:r>
      <w:r w:rsidR="00916762">
        <w:t xml:space="preserve">memo </w:t>
      </w:r>
      <w:r>
        <w:t xml:space="preserve">will open the </w:t>
      </w:r>
      <w:r w:rsidR="001644C4">
        <w:t xml:space="preserve">Event </w:t>
      </w:r>
      <w:r>
        <w:t>Log form.</w:t>
      </w:r>
      <w:r w:rsidR="00916762">
        <w:t xml:space="preserve"> Main form position is shifted to the left top corner of the screen so that it remains fully visible together with the Event Log form.</w:t>
      </w:r>
    </w:p>
    <w:p w14:paraId="69B97F94" w14:textId="0C603459" w:rsidR="00916762" w:rsidRDefault="00916762" w:rsidP="00916762">
      <w:pPr>
        <w:ind w:left="0"/>
      </w:pPr>
    </w:p>
    <w:p w14:paraId="61C4FD2B" w14:textId="5F830B33" w:rsidR="00916762" w:rsidRDefault="00916762" w:rsidP="00916762">
      <w:pPr>
        <w:ind w:left="0"/>
        <w:jc w:val="center"/>
      </w:pPr>
      <w:r>
        <w:rPr>
          <w:noProof/>
        </w:rPr>
        <w:lastRenderedPageBreak/>
        <w:drawing>
          <wp:inline distT="0" distB="0" distL="0" distR="0" wp14:anchorId="39A11836" wp14:editId="433B0EAF">
            <wp:extent cx="4865370" cy="4947834"/>
            <wp:effectExtent l="0" t="0" r="0" b="5715"/>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81858" cy="4964602"/>
                    </a:xfrm>
                    <a:prstGeom prst="rect">
                      <a:avLst/>
                    </a:prstGeom>
                  </pic:spPr>
                </pic:pic>
              </a:graphicData>
            </a:graphic>
          </wp:inline>
        </w:drawing>
      </w:r>
    </w:p>
    <w:p w14:paraId="41519139" w14:textId="713D0E8C" w:rsidR="00E334A3" w:rsidRDefault="00E334A3" w:rsidP="00916762">
      <w:pPr>
        <w:ind w:left="0"/>
        <w:jc w:val="center"/>
      </w:pPr>
    </w:p>
    <w:p w14:paraId="4E63FEB4" w14:textId="426CE8F3" w:rsidR="00E334A3" w:rsidRDefault="00E334A3" w:rsidP="00E334A3">
      <w:pPr>
        <w:ind w:left="0"/>
      </w:pPr>
      <w:r>
        <w:t xml:space="preserve">See </w:t>
      </w:r>
      <w:hyperlink w:anchor="_Logging" w:history="1">
        <w:r w:rsidRPr="00E334A3">
          <w:rPr>
            <w:rStyle w:val="Hypertextovodkaz"/>
          </w:rPr>
          <w:t>Logging</w:t>
        </w:r>
      </w:hyperlink>
      <w:r>
        <w:t xml:space="preserve"> for more details</w:t>
      </w:r>
      <w:r w:rsidR="00B71663">
        <w:t xml:space="preserve"> about logging mechanism</w:t>
      </w:r>
      <w:r>
        <w:t>.</w:t>
      </w:r>
    </w:p>
    <w:p w14:paraId="1C02DFE0" w14:textId="77777777" w:rsidR="002315D1" w:rsidRPr="00AD3053" w:rsidRDefault="002315D1" w:rsidP="00AD3053">
      <w:pPr>
        <w:jc w:val="center"/>
        <w:rPr>
          <w:i/>
          <w:iCs w:val="0"/>
          <w:sz w:val="18"/>
          <w:szCs w:val="18"/>
        </w:rPr>
      </w:pPr>
    </w:p>
    <w:p w14:paraId="0A8C20FE" w14:textId="42E1009A" w:rsidR="005D431D" w:rsidRDefault="005D431D" w:rsidP="000A1322">
      <w:pPr>
        <w:pStyle w:val="Nadpis5"/>
      </w:pPr>
      <w:bookmarkStart w:id="122" w:name="_Toc208565662"/>
      <w:r>
        <w:t>Status Icons (DB / SSH)</w:t>
      </w:r>
      <w:bookmarkEnd w:id="122"/>
    </w:p>
    <w:p w14:paraId="4CE0ED1C" w14:textId="560DFAA8" w:rsidR="00E74A43" w:rsidRDefault="00E74A43" w:rsidP="00E74A43">
      <w:pPr>
        <w:ind w:left="0"/>
      </w:pPr>
      <w:r>
        <w:t>Conventionally placed on the right side of the mini-log memo, two additional icons also display current SQL or SSH activity:</w:t>
      </w:r>
    </w:p>
    <w:p w14:paraId="7155D652" w14:textId="050BF916" w:rsidR="00483408" w:rsidRDefault="00483408" w:rsidP="00E74A43">
      <w:pPr>
        <w:ind w:left="0"/>
      </w:pPr>
    </w:p>
    <w:p w14:paraId="61F3090F" w14:textId="77777777" w:rsidR="00483408" w:rsidRDefault="00483408" w:rsidP="00483408">
      <w:pPr>
        <w:ind w:left="0"/>
      </w:pPr>
      <w:r>
        <w:t>SSH icon is displayed during ongoing or incoming SSH traffic.</w:t>
      </w:r>
    </w:p>
    <w:p w14:paraId="75ACCA25" w14:textId="68514D48" w:rsidR="00E74A43" w:rsidRDefault="00E74A43" w:rsidP="00E74A43"/>
    <w:p w14:paraId="5A93443E" w14:textId="5FD2FA74" w:rsidR="00E74A43" w:rsidRDefault="00B1657E" w:rsidP="00B1657E">
      <w:pPr>
        <w:jc w:val="center"/>
      </w:pPr>
      <w:r w:rsidRPr="00B1657E">
        <w:rPr>
          <w:noProof/>
        </w:rPr>
        <w:drawing>
          <wp:inline distT="0" distB="0" distL="0" distR="0" wp14:anchorId="709EF398" wp14:editId="74B506CE">
            <wp:extent cx="3616891" cy="523875"/>
            <wp:effectExtent l="0" t="0" r="3175" b="0"/>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67004" cy="531133"/>
                    </a:xfrm>
                    <a:prstGeom prst="rect">
                      <a:avLst/>
                    </a:prstGeom>
                    <a:noFill/>
                    <a:ln>
                      <a:noFill/>
                    </a:ln>
                  </pic:spPr>
                </pic:pic>
              </a:graphicData>
            </a:graphic>
          </wp:inline>
        </w:drawing>
      </w:r>
    </w:p>
    <w:p w14:paraId="3BDF2A74" w14:textId="689CF191" w:rsidR="00B1657E" w:rsidRPr="00B1657E" w:rsidRDefault="00B1657E" w:rsidP="00B1657E">
      <w:pPr>
        <w:jc w:val="center"/>
        <w:rPr>
          <w:i/>
          <w:iCs w:val="0"/>
          <w:sz w:val="18"/>
          <w:szCs w:val="18"/>
        </w:rPr>
      </w:pPr>
      <w:r w:rsidRPr="00B1657E">
        <w:rPr>
          <w:i/>
          <w:iCs w:val="0"/>
          <w:sz w:val="18"/>
          <w:szCs w:val="18"/>
        </w:rPr>
        <w:t>SSH activity icon</w:t>
      </w:r>
    </w:p>
    <w:p w14:paraId="3779EBAD" w14:textId="320E7BCC" w:rsidR="00E74A43" w:rsidRDefault="00E74A43" w:rsidP="00E74A43"/>
    <w:p w14:paraId="2AD39E52" w14:textId="41912F29" w:rsidR="00483408" w:rsidRDefault="00483408" w:rsidP="00483408">
      <w:pPr>
        <w:ind w:left="0"/>
      </w:pPr>
      <w:r>
        <w:t>SQL icon is displayed during ongoing SQL operation:</w:t>
      </w:r>
    </w:p>
    <w:p w14:paraId="79CB012C" w14:textId="77777777" w:rsidR="00483408" w:rsidRDefault="00483408" w:rsidP="00483408">
      <w:pPr>
        <w:ind w:left="0"/>
      </w:pPr>
    </w:p>
    <w:p w14:paraId="0B21CD2E" w14:textId="77777777" w:rsidR="00B1657E" w:rsidRDefault="00B1657E" w:rsidP="00B1657E">
      <w:pPr>
        <w:jc w:val="center"/>
      </w:pPr>
      <w:r w:rsidRPr="00B1657E">
        <w:rPr>
          <w:noProof/>
        </w:rPr>
        <w:drawing>
          <wp:inline distT="0" distB="0" distL="0" distR="0" wp14:anchorId="7FBEE36F" wp14:editId="592804D8">
            <wp:extent cx="3638550" cy="547584"/>
            <wp:effectExtent l="0" t="0" r="0" b="5080"/>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55891" cy="580293"/>
                    </a:xfrm>
                    <a:prstGeom prst="rect">
                      <a:avLst/>
                    </a:prstGeom>
                    <a:noFill/>
                    <a:ln>
                      <a:noFill/>
                    </a:ln>
                  </pic:spPr>
                </pic:pic>
              </a:graphicData>
            </a:graphic>
          </wp:inline>
        </w:drawing>
      </w:r>
    </w:p>
    <w:p w14:paraId="2AC91888" w14:textId="080AEE9A" w:rsidR="00B1657E" w:rsidRDefault="00B1657E" w:rsidP="00B1657E">
      <w:pPr>
        <w:jc w:val="center"/>
        <w:rPr>
          <w:i/>
          <w:iCs w:val="0"/>
          <w:sz w:val="18"/>
          <w:szCs w:val="18"/>
        </w:rPr>
      </w:pPr>
      <w:r w:rsidRPr="00D64A70">
        <w:rPr>
          <w:i/>
          <w:iCs w:val="0"/>
          <w:sz w:val="18"/>
          <w:szCs w:val="18"/>
        </w:rPr>
        <w:t>SQL activity</w:t>
      </w:r>
      <w:r>
        <w:rPr>
          <w:i/>
          <w:iCs w:val="0"/>
          <w:sz w:val="18"/>
          <w:szCs w:val="18"/>
        </w:rPr>
        <w:t xml:space="preserve"> icon</w:t>
      </w:r>
    </w:p>
    <w:p w14:paraId="26702CDD" w14:textId="3A3FEC6B" w:rsidR="00B1657E" w:rsidRDefault="00B1657E" w:rsidP="00B1657E">
      <w:pPr>
        <w:jc w:val="center"/>
        <w:rPr>
          <w:i/>
          <w:iCs w:val="0"/>
          <w:sz w:val="18"/>
          <w:szCs w:val="18"/>
        </w:rPr>
      </w:pPr>
    </w:p>
    <w:p w14:paraId="07ECCACF" w14:textId="392BD6E2" w:rsidR="003F2E38" w:rsidRDefault="003F2E38" w:rsidP="003F2E38">
      <w:pPr>
        <w:pStyle w:val="Nadpis3"/>
      </w:pPr>
      <w:bookmarkStart w:id="123" w:name="_Toc208565663"/>
      <w:r>
        <w:lastRenderedPageBreak/>
        <w:t>Admin Controls</w:t>
      </w:r>
      <w:bookmarkEnd w:id="123"/>
    </w:p>
    <w:p w14:paraId="415DA202" w14:textId="7BEF023B" w:rsidR="003F2E38" w:rsidRDefault="003F2E38" w:rsidP="00B1657E">
      <w:pPr>
        <w:jc w:val="center"/>
        <w:rPr>
          <w:i/>
          <w:iCs w:val="0"/>
          <w:sz w:val="18"/>
          <w:szCs w:val="18"/>
        </w:rPr>
      </w:pPr>
    </w:p>
    <w:p w14:paraId="03469D90" w14:textId="2A57A34D" w:rsidR="003F2E38" w:rsidRDefault="003F2E38" w:rsidP="003F2E38">
      <w:pPr>
        <w:ind w:left="0"/>
      </w:pPr>
      <w:r>
        <w:t xml:space="preserve">Some controls in the Main form are only visible to users with </w:t>
      </w:r>
      <w:r w:rsidRPr="003F2E38">
        <w:rPr>
          <w:sz w:val="18"/>
          <w:szCs w:val="18"/>
        </w:rPr>
        <w:t>ADMIN</w:t>
      </w:r>
      <w:r>
        <w:t xml:space="preserve"> role. </w:t>
      </w:r>
    </w:p>
    <w:p w14:paraId="1B357A09" w14:textId="77777777" w:rsidR="003F2E38" w:rsidRDefault="003F2E38" w:rsidP="00B1657E">
      <w:pPr>
        <w:jc w:val="center"/>
        <w:rPr>
          <w:i/>
          <w:iCs w:val="0"/>
          <w:sz w:val="18"/>
          <w:szCs w:val="18"/>
        </w:rPr>
      </w:pPr>
    </w:p>
    <w:p w14:paraId="1C176543" w14:textId="77777777" w:rsidR="003F2E38" w:rsidRDefault="003F2E38" w:rsidP="003F2E38">
      <w:pPr>
        <w:pStyle w:val="Nadpis5"/>
      </w:pPr>
      <w:bookmarkStart w:id="124" w:name="_Announce_Update_Button_1"/>
      <w:bookmarkStart w:id="125" w:name="_Toc208565664"/>
      <w:bookmarkEnd w:id="124"/>
      <w:r>
        <w:t>Announce Update Button</w:t>
      </w:r>
      <w:bookmarkEnd w:id="125"/>
    </w:p>
    <w:p w14:paraId="48948EE2" w14:textId="46D719C8" w:rsidR="003F2E38" w:rsidRDefault="003F2E38" w:rsidP="003F2E38">
      <w:pPr>
        <w:ind w:left="0"/>
      </w:pPr>
      <w:r>
        <w:t xml:space="preserve">Press </w:t>
      </w:r>
      <w:r w:rsidR="002533E2">
        <w:rPr>
          <w:b/>
          <w:bCs/>
          <w:noProof/>
          <w:sz w:val="18"/>
          <w:szCs w:val="18"/>
        </w:rPr>
        <w:drawing>
          <wp:inline distT="0" distB="0" distL="0" distR="0" wp14:anchorId="12495D5D" wp14:editId="6DD40A1B">
            <wp:extent cx="151765" cy="151765"/>
            <wp:effectExtent l="0" t="0" r="635" b="635"/>
            <wp:docPr id="491" name="Obrázek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Obrázek 491"/>
                    <pic:cNvPicPr/>
                  </pic:nvPicPr>
                  <pic:blipFill>
                    <a:blip r:embed="rId76">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2533E2">
        <w:t xml:space="preserve"> </w:t>
      </w:r>
      <w:r>
        <w:rPr>
          <w:b/>
          <w:bCs/>
          <w:sz w:val="18"/>
          <w:szCs w:val="18"/>
        </w:rPr>
        <w:t>Announce Update</w:t>
      </w:r>
      <w:r>
        <w:t xml:space="preserve"> button to announce availability of the updated version to other users. </w:t>
      </w:r>
    </w:p>
    <w:p w14:paraId="063A6240" w14:textId="153547C3" w:rsidR="003F2E38" w:rsidRDefault="003F2E38" w:rsidP="003F2E38">
      <w:pPr>
        <w:ind w:left="0"/>
      </w:pPr>
      <w:r>
        <w:t>The button is only accessible if the application detects that its version is newer than the one currently configured.</w:t>
      </w:r>
    </w:p>
    <w:p w14:paraId="08D7E52E" w14:textId="77777777" w:rsidR="003F2E38" w:rsidRDefault="003F2E38" w:rsidP="003F2E38">
      <w:pPr>
        <w:ind w:left="0"/>
      </w:pPr>
      <w:r>
        <w:t xml:space="preserve">See </w:t>
      </w:r>
      <w:hyperlink w:anchor="_Update_Deployment" w:history="1">
        <w:r>
          <w:rPr>
            <w:rStyle w:val="Hypertextovodkaz"/>
          </w:rPr>
          <w:t>Release Deployment</w:t>
        </w:r>
      </w:hyperlink>
      <w:r>
        <w:t xml:space="preserve"> for more details.</w:t>
      </w:r>
    </w:p>
    <w:p w14:paraId="5D7FC477" w14:textId="77777777" w:rsidR="003F2E38" w:rsidRDefault="003F2E38" w:rsidP="003F2E38"/>
    <w:p w14:paraId="52D0F1AD" w14:textId="77777777" w:rsidR="003F2E38" w:rsidRDefault="003F2E38" w:rsidP="00B1657E">
      <w:pPr>
        <w:jc w:val="center"/>
        <w:rPr>
          <w:i/>
          <w:iCs w:val="0"/>
          <w:sz w:val="18"/>
          <w:szCs w:val="18"/>
        </w:rPr>
      </w:pPr>
    </w:p>
    <w:p w14:paraId="25037756" w14:textId="5BE05EA9" w:rsidR="00700E5F" w:rsidRDefault="00700E5F" w:rsidP="00700E5F">
      <w:pPr>
        <w:pStyle w:val="Nadpis5"/>
      </w:pPr>
      <w:bookmarkStart w:id="126" w:name="_Toc208565665"/>
      <w:r>
        <w:t>Environment Lockdown Check</w:t>
      </w:r>
      <w:r w:rsidR="003F2E38">
        <w:t>b</w:t>
      </w:r>
      <w:r>
        <w:t>ox</w:t>
      </w:r>
      <w:bookmarkEnd w:id="126"/>
    </w:p>
    <w:p w14:paraId="01645271" w14:textId="0B935304" w:rsidR="00403C67" w:rsidRDefault="00403C67" w:rsidP="003F2E38">
      <w:pPr>
        <w:ind w:left="0"/>
      </w:pPr>
      <w:r w:rsidRPr="00403C67">
        <w:t>Check the</w:t>
      </w:r>
      <w:r w:rsidRPr="00403C67">
        <w:rPr>
          <w:b/>
          <w:bCs/>
        </w:rPr>
        <w:t xml:space="preserve"> Environment Lockdown</w:t>
      </w:r>
      <w:r w:rsidRPr="00403C67">
        <w:t xml:space="preserve"> checkbox to lock the environment from being used. Locked environment cannot be initialized.</w:t>
      </w:r>
    </w:p>
    <w:p w14:paraId="2DE46AB7" w14:textId="17F43B9E" w:rsidR="00403C67" w:rsidRDefault="00403C67" w:rsidP="003F2E38">
      <w:pPr>
        <w:ind w:left="0"/>
      </w:pPr>
    </w:p>
    <w:p w14:paraId="0F9FEADA" w14:textId="19283931" w:rsidR="00403C67" w:rsidRDefault="00403C67" w:rsidP="003F2E38">
      <w:pPr>
        <w:ind w:left="0"/>
        <w:jc w:val="center"/>
      </w:pPr>
      <w:r>
        <w:rPr>
          <w:noProof/>
        </w:rPr>
        <w:drawing>
          <wp:inline distT="0" distB="0" distL="0" distR="0" wp14:anchorId="20D88FAE" wp14:editId="1759FC85">
            <wp:extent cx="1562100" cy="247650"/>
            <wp:effectExtent l="0" t="0" r="0" b="0"/>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62100" cy="247650"/>
                    </a:xfrm>
                    <a:prstGeom prst="rect">
                      <a:avLst/>
                    </a:prstGeom>
                    <a:noFill/>
                    <a:ln>
                      <a:noFill/>
                    </a:ln>
                  </pic:spPr>
                </pic:pic>
              </a:graphicData>
            </a:graphic>
          </wp:inline>
        </w:drawing>
      </w:r>
    </w:p>
    <w:p w14:paraId="3726DB8D" w14:textId="3939077C" w:rsidR="00403C67" w:rsidRPr="00403C67" w:rsidRDefault="00403C67" w:rsidP="003F2E38">
      <w:pPr>
        <w:ind w:left="0"/>
        <w:jc w:val="center"/>
        <w:rPr>
          <w:i/>
          <w:iCs w:val="0"/>
          <w:sz w:val="18"/>
          <w:szCs w:val="18"/>
        </w:rPr>
      </w:pPr>
      <w:r w:rsidRPr="00403C67">
        <w:rPr>
          <w:i/>
          <w:iCs w:val="0"/>
          <w:sz w:val="18"/>
          <w:szCs w:val="18"/>
        </w:rPr>
        <w:t>Environment Lockdown check box</w:t>
      </w:r>
    </w:p>
    <w:p w14:paraId="30876831" w14:textId="77777777" w:rsidR="00403C67" w:rsidRPr="00403C67" w:rsidRDefault="00403C67" w:rsidP="00700E5F"/>
    <w:p w14:paraId="444899F5" w14:textId="61228EE5" w:rsidR="003F2E38" w:rsidRDefault="003F2E38" w:rsidP="009A68CF">
      <w:pPr>
        <w:pStyle w:val="Nadpis5"/>
        <w:numPr>
          <w:ilvl w:val="3"/>
          <w:numId w:val="21"/>
        </w:numPr>
      </w:pPr>
      <w:bookmarkStart w:id="127" w:name="_Toc208565666"/>
      <w:r>
        <w:t>Allow Invalid Items Checkbox</w:t>
      </w:r>
      <w:bookmarkEnd w:id="127"/>
    </w:p>
    <w:p w14:paraId="31FB6E44" w14:textId="1C71B147" w:rsidR="003F2E38" w:rsidRDefault="003F2E38" w:rsidP="003F2E38">
      <w:pPr>
        <w:ind w:left="0"/>
      </w:pPr>
      <w:r w:rsidRPr="00403C67">
        <w:t>Check the</w:t>
      </w:r>
      <w:r w:rsidRPr="00403C67">
        <w:rPr>
          <w:b/>
          <w:bCs/>
        </w:rPr>
        <w:t xml:space="preserve"> </w:t>
      </w:r>
      <w:r>
        <w:rPr>
          <w:b/>
          <w:bCs/>
        </w:rPr>
        <w:t>Allow Invalid Items</w:t>
      </w:r>
      <w:r w:rsidRPr="00403C67">
        <w:t xml:space="preserve"> checkbox to </w:t>
      </w:r>
      <w:r w:rsidR="006D61D5">
        <w:t xml:space="preserve">allow operations on inventory items that were considered Invalid during validations. </w:t>
      </w:r>
    </w:p>
    <w:p w14:paraId="50AAB547" w14:textId="77777777" w:rsidR="00EB49DF" w:rsidRDefault="00EB49DF" w:rsidP="003F2E38">
      <w:pPr>
        <w:ind w:left="0"/>
      </w:pPr>
    </w:p>
    <w:p w14:paraId="15C20531" w14:textId="32818756" w:rsidR="003F2E38" w:rsidRDefault="006C6C22" w:rsidP="003F2E38">
      <w:pPr>
        <w:ind w:left="0"/>
        <w:jc w:val="center"/>
      </w:pPr>
      <w:r w:rsidRPr="006C6C22">
        <w:rPr>
          <w:noProof/>
        </w:rPr>
        <w:drawing>
          <wp:inline distT="0" distB="0" distL="0" distR="0" wp14:anchorId="5ADE9287" wp14:editId="27A81C1D">
            <wp:extent cx="2133898" cy="219106"/>
            <wp:effectExtent l="0" t="0" r="0" b="9525"/>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133898" cy="219106"/>
                    </a:xfrm>
                    <a:prstGeom prst="rect">
                      <a:avLst/>
                    </a:prstGeom>
                  </pic:spPr>
                </pic:pic>
              </a:graphicData>
            </a:graphic>
          </wp:inline>
        </w:drawing>
      </w:r>
    </w:p>
    <w:p w14:paraId="4F4DDE26" w14:textId="4823EE75" w:rsidR="003F2E38" w:rsidRDefault="006C6C22" w:rsidP="003F2E38">
      <w:pPr>
        <w:ind w:left="0"/>
        <w:jc w:val="center"/>
        <w:rPr>
          <w:i/>
          <w:iCs w:val="0"/>
          <w:sz w:val="18"/>
          <w:szCs w:val="18"/>
        </w:rPr>
      </w:pPr>
      <w:r>
        <w:rPr>
          <w:i/>
          <w:iCs w:val="0"/>
          <w:sz w:val="18"/>
          <w:szCs w:val="18"/>
        </w:rPr>
        <w:t>Allow Invalid Items</w:t>
      </w:r>
      <w:r w:rsidR="003F2E38" w:rsidRPr="00403C67">
        <w:rPr>
          <w:i/>
          <w:iCs w:val="0"/>
          <w:sz w:val="18"/>
          <w:szCs w:val="18"/>
        </w:rPr>
        <w:t xml:space="preserve"> check box</w:t>
      </w:r>
    </w:p>
    <w:p w14:paraId="257FD4AC" w14:textId="340E9FFB" w:rsidR="00EB49DF" w:rsidRDefault="00EB49DF" w:rsidP="003F2E38">
      <w:pPr>
        <w:ind w:left="0"/>
        <w:jc w:val="center"/>
        <w:rPr>
          <w:i/>
          <w:iCs w:val="0"/>
          <w:sz w:val="18"/>
          <w:szCs w:val="18"/>
        </w:rPr>
      </w:pPr>
    </w:p>
    <w:p w14:paraId="030233DF" w14:textId="5EE5402B" w:rsidR="00EB49DF" w:rsidRDefault="00EB49DF" w:rsidP="00EB49DF">
      <w:pPr>
        <w:ind w:left="0"/>
      </w:pPr>
      <w:r>
        <w:t xml:space="preserve">If the checkbox is not checked, such inventory is skipped. This is to prevent users from uploading of invalid inventory items to target systems. </w:t>
      </w:r>
      <w:r w:rsidR="00B54BD2">
        <w:t>Main grid r</w:t>
      </w:r>
      <w:r>
        <w:t>ows containing invalid inventory items are flagged with red exclamation mark icon in the Row Status column.</w:t>
      </w:r>
    </w:p>
    <w:p w14:paraId="2BE6D724" w14:textId="51D84683" w:rsidR="005A58EA" w:rsidRDefault="005A58EA" w:rsidP="003F2E38">
      <w:pPr>
        <w:ind w:left="0"/>
        <w:jc w:val="center"/>
        <w:rPr>
          <w:i/>
          <w:iCs w:val="0"/>
          <w:sz w:val="18"/>
          <w:szCs w:val="18"/>
        </w:rPr>
      </w:pPr>
    </w:p>
    <w:p w14:paraId="167042E4" w14:textId="2E73972E" w:rsidR="003F2E38" w:rsidRDefault="003F2E38" w:rsidP="00382F1A">
      <w:pPr>
        <w:pStyle w:val="Nadpis6"/>
      </w:pPr>
      <w:bookmarkStart w:id="128" w:name="_Toc208565667"/>
      <w:r w:rsidRPr="00B64FF8">
        <w:t xml:space="preserve">Role </w:t>
      </w:r>
      <w:r w:rsidR="00382F1A">
        <w:t>D</w:t>
      </w:r>
      <w:r>
        <w:t>ifferences</w:t>
      </w:r>
      <w:bookmarkEnd w:id="1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F2E38" w:rsidRPr="00DF00E8" w14:paraId="1CC142C3" w14:textId="77777777" w:rsidTr="00A8568D">
        <w:trPr>
          <w:trHeight w:val="277"/>
        </w:trPr>
        <w:tc>
          <w:tcPr>
            <w:tcW w:w="3490" w:type="dxa"/>
            <w:shd w:val="clear" w:color="auto" w:fill="D9D9D9" w:themeFill="background1" w:themeFillShade="D9"/>
          </w:tcPr>
          <w:p w14:paraId="2B7FE5A9" w14:textId="77777777" w:rsidR="003F2E38" w:rsidRPr="00DF00E8" w:rsidRDefault="003F2E38" w:rsidP="00A8568D">
            <w:pPr>
              <w:ind w:left="0"/>
              <w:rPr>
                <w:b/>
                <w:bCs/>
              </w:rPr>
            </w:pPr>
            <w:r>
              <w:rPr>
                <w:b/>
                <w:bCs/>
              </w:rPr>
              <w:t>Action / Role</w:t>
            </w:r>
          </w:p>
        </w:tc>
        <w:tc>
          <w:tcPr>
            <w:tcW w:w="1163" w:type="dxa"/>
            <w:shd w:val="clear" w:color="auto" w:fill="D9D9D9" w:themeFill="background1" w:themeFillShade="D9"/>
          </w:tcPr>
          <w:p w14:paraId="649A5072" w14:textId="77777777" w:rsidR="003F2E38" w:rsidRPr="00F374A6" w:rsidRDefault="003F2E38" w:rsidP="00A8568D">
            <w:pPr>
              <w:ind w:left="0"/>
              <w:jc w:val="center"/>
              <w:rPr>
                <w:b/>
                <w:bCs/>
              </w:rPr>
            </w:pPr>
            <w:r w:rsidRPr="00F374A6">
              <w:rPr>
                <w:b/>
                <w:bCs/>
              </w:rPr>
              <w:t>ADMIN</w:t>
            </w:r>
          </w:p>
        </w:tc>
        <w:tc>
          <w:tcPr>
            <w:tcW w:w="1163" w:type="dxa"/>
            <w:shd w:val="clear" w:color="auto" w:fill="D9D9D9" w:themeFill="background1" w:themeFillShade="D9"/>
          </w:tcPr>
          <w:p w14:paraId="0F0D0D45" w14:textId="77777777" w:rsidR="003F2E38" w:rsidRPr="00DF00E8" w:rsidRDefault="003F2E38" w:rsidP="00A8568D">
            <w:pPr>
              <w:ind w:left="0"/>
              <w:jc w:val="center"/>
              <w:rPr>
                <w:b/>
                <w:bCs/>
              </w:rPr>
            </w:pPr>
            <w:r>
              <w:rPr>
                <w:b/>
                <w:bCs/>
              </w:rPr>
              <w:t>LEAD</w:t>
            </w:r>
          </w:p>
        </w:tc>
        <w:tc>
          <w:tcPr>
            <w:tcW w:w="1180" w:type="dxa"/>
            <w:shd w:val="clear" w:color="auto" w:fill="D9D9D9" w:themeFill="background1" w:themeFillShade="D9"/>
          </w:tcPr>
          <w:p w14:paraId="02C2BA1B" w14:textId="77777777" w:rsidR="003F2E38" w:rsidRPr="00DF00E8" w:rsidRDefault="003F2E38" w:rsidP="00A8568D">
            <w:pPr>
              <w:ind w:left="0"/>
              <w:jc w:val="center"/>
              <w:rPr>
                <w:b/>
                <w:bCs/>
              </w:rPr>
            </w:pPr>
            <w:r>
              <w:rPr>
                <w:b/>
                <w:bCs/>
              </w:rPr>
              <w:t>TESTING-VF</w:t>
            </w:r>
          </w:p>
        </w:tc>
        <w:tc>
          <w:tcPr>
            <w:tcW w:w="1180" w:type="dxa"/>
            <w:shd w:val="clear" w:color="auto" w:fill="D9D9D9" w:themeFill="background1" w:themeFillShade="D9"/>
          </w:tcPr>
          <w:p w14:paraId="036A4D78" w14:textId="77777777" w:rsidR="003F2E38" w:rsidRPr="00DF00E8" w:rsidRDefault="003F2E38" w:rsidP="00A8568D">
            <w:pPr>
              <w:ind w:left="0"/>
              <w:jc w:val="center"/>
              <w:rPr>
                <w:b/>
                <w:bCs/>
              </w:rPr>
            </w:pPr>
            <w:r>
              <w:rPr>
                <w:b/>
                <w:bCs/>
              </w:rPr>
              <w:t>TESTING-IBM</w:t>
            </w:r>
          </w:p>
        </w:tc>
        <w:tc>
          <w:tcPr>
            <w:tcW w:w="1180" w:type="dxa"/>
            <w:shd w:val="clear" w:color="auto" w:fill="D9D9D9" w:themeFill="background1" w:themeFillShade="D9"/>
          </w:tcPr>
          <w:p w14:paraId="202A95CB" w14:textId="77777777" w:rsidR="003F2E38" w:rsidRPr="00DF00E8" w:rsidRDefault="003F2E38" w:rsidP="00A8568D">
            <w:pPr>
              <w:ind w:left="0"/>
              <w:jc w:val="center"/>
              <w:rPr>
                <w:b/>
                <w:bCs/>
              </w:rPr>
            </w:pPr>
            <w:r>
              <w:rPr>
                <w:b/>
                <w:bCs/>
              </w:rPr>
              <w:t>TESTING-V2</w:t>
            </w:r>
          </w:p>
        </w:tc>
      </w:tr>
      <w:tr w:rsidR="003F2E38" w14:paraId="60E1372F" w14:textId="77777777" w:rsidTr="00A8568D">
        <w:trPr>
          <w:trHeight w:val="219"/>
        </w:trPr>
        <w:tc>
          <w:tcPr>
            <w:tcW w:w="3490" w:type="dxa"/>
          </w:tcPr>
          <w:p w14:paraId="3D2AFC02" w14:textId="70A3E1F5" w:rsidR="003F2E38" w:rsidRPr="00D771E3" w:rsidRDefault="003F2E38" w:rsidP="00A8568D">
            <w:pPr>
              <w:ind w:left="0"/>
              <w:rPr>
                <w:b/>
                <w:bCs/>
              </w:rPr>
            </w:pPr>
            <w:r w:rsidRPr="00D771E3">
              <w:rPr>
                <w:b/>
                <w:bCs/>
              </w:rPr>
              <w:t xml:space="preserve">Access to </w:t>
            </w:r>
            <w:r>
              <w:rPr>
                <w:b/>
                <w:bCs/>
              </w:rPr>
              <w:t>Announce Update</w:t>
            </w:r>
            <w:r w:rsidR="006C6C22">
              <w:rPr>
                <w:b/>
                <w:bCs/>
              </w:rPr>
              <w:t xml:space="preserve"> button</w:t>
            </w:r>
          </w:p>
        </w:tc>
        <w:tc>
          <w:tcPr>
            <w:tcW w:w="1163" w:type="dxa"/>
          </w:tcPr>
          <w:p w14:paraId="3512ADA9" w14:textId="77777777" w:rsidR="003F2E38" w:rsidRDefault="003F2E38" w:rsidP="00A8568D">
            <w:pPr>
              <w:ind w:left="0"/>
              <w:jc w:val="center"/>
            </w:pPr>
            <w:r>
              <w:t>Y</w:t>
            </w:r>
          </w:p>
        </w:tc>
        <w:tc>
          <w:tcPr>
            <w:tcW w:w="1163" w:type="dxa"/>
          </w:tcPr>
          <w:p w14:paraId="289CEEC8" w14:textId="77777777" w:rsidR="003F2E38" w:rsidRPr="00D771E3" w:rsidRDefault="003F2E38" w:rsidP="00A8568D">
            <w:pPr>
              <w:ind w:left="0"/>
              <w:jc w:val="center"/>
            </w:pPr>
            <w:r>
              <w:t>N</w:t>
            </w:r>
          </w:p>
        </w:tc>
        <w:tc>
          <w:tcPr>
            <w:tcW w:w="1180" w:type="dxa"/>
          </w:tcPr>
          <w:p w14:paraId="278145F3" w14:textId="77777777" w:rsidR="003F2E38" w:rsidRPr="00D771E3" w:rsidRDefault="003F2E38" w:rsidP="00A8568D">
            <w:pPr>
              <w:ind w:left="0"/>
              <w:jc w:val="center"/>
            </w:pPr>
            <w:r>
              <w:t>N</w:t>
            </w:r>
          </w:p>
        </w:tc>
        <w:tc>
          <w:tcPr>
            <w:tcW w:w="1180" w:type="dxa"/>
          </w:tcPr>
          <w:p w14:paraId="25654635" w14:textId="77777777" w:rsidR="003F2E38" w:rsidRPr="00D771E3" w:rsidRDefault="003F2E38" w:rsidP="00A8568D">
            <w:pPr>
              <w:ind w:left="0"/>
              <w:jc w:val="center"/>
            </w:pPr>
            <w:r w:rsidRPr="00D771E3">
              <w:t>N</w:t>
            </w:r>
          </w:p>
        </w:tc>
        <w:tc>
          <w:tcPr>
            <w:tcW w:w="1180" w:type="dxa"/>
          </w:tcPr>
          <w:p w14:paraId="39432B4F" w14:textId="77777777" w:rsidR="003F2E38" w:rsidRPr="00D771E3" w:rsidRDefault="003F2E38" w:rsidP="00A8568D">
            <w:pPr>
              <w:ind w:left="0"/>
              <w:jc w:val="center"/>
            </w:pPr>
            <w:r>
              <w:t>N</w:t>
            </w:r>
          </w:p>
        </w:tc>
      </w:tr>
      <w:tr w:rsidR="006C6C22" w14:paraId="589F34A1" w14:textId="77777777" w:rsidTr="00A8568D">
        <w:trPr>
          <w:trHeight w:val="219"/>
        </w:trPr>
        <w:tc>
          <w:tcPr>
            <w:tcW w:w="3490" w:type="dxa"/>
          </w:tcPr>
          <w:p w14:paraId="1DA33003" w14:textId="4FA1EB2F" w:rsidR="006C6C22" w:rsidRPr="00D771E3" w:rsidRDefault="006C6C22" w:rsidP="006C6C22">
            <w:pPr>
              <w:ind w:left="0"/>
              <w:rPr>
                <w:b/>
                <w:bCs/>
              </w:rPr>
            </w:pPr>
            <w:r w:rsidRPr="00D771E3">
              <w:rPr>
                <w:b/>
                <w:bCs/>
              </w:rPr>
              <w:t xml:space="preserve">Access to </w:t>
            </w:r>
            <w:r>
              <w:rPr>
                <w:b/>
                <w:bCs/>
              </w:rPr>
              <w:t>Environment Lockdown checkbox</w:t>
            </w:r>
          </w:p>
        </w:tc>
        <w:tc>
          <w:tcPr>
            <w:tcW w:w="1163" w:type="dxa"/>
          </w:tcPr>
          <w:p w14:paraId="1875A7E0" w14:textId="6531576F" w:rsidR="006C6C22" w:rsidRDefault="006C6C22" w:rsidP="006C6C22">
            <w:pPr>
              <w:ind w:left="0"/>
              <w:jc w:val="center"/>
            </w:pPr>
            <w:r>
              <w:t>Y</w:t>
            </w:r>
          </w:p>
        </w:tc>
        <w:tc>
          <w:tcPr>
            <w:tcW w:w="1163" w:type="dxa"/>
          </w:tcPr>
          <w:p w14:paraId="74B60C78" w14:textId="30F4264D" w:rsidR="006C6C22" w:rsidRDefault="006C6C22" w:rsidP="006C6C22">
            <w:pPr>
              <w:ind w:left="0"/>
              <w:jc w:val="center"/>
            </w:pPr>
            <w:r>
              <w:t>N</w:t>
            </w:r>
          </w:p>
        </w:tc>
        <w:tc>
          <w:tcPr>
            <w:tcW w:w="1180" w:type="dxa"/>
          </w:tcPr>
          <w:p w14:paraId="07095E78" w14:textId="216E1DCF" w:rsidR="006C6C22" w:rsidRDefault="006C6C22" w:rsidP="006C6C22">
            <w:pPr>
              <w:ind w:left="0"/>
              <w:jc w:val="center"/>
            </w:pPr>
            <w:r>
              <w:t>N</w:t>
            </w:r>
          </w:p>
        </w:tc>
        <w:tc>
          <w:tcPr>
            <w:tcW w:w="1180" w:type="dxa"/>
          </w:tcPr>
          <w:p w14:paraId="0D79D346" w14:textId="187A4CC4" w:rsidR="006C6C22" w:rsidRPr="00D771E3" w:rsidRDefault="006C6C22" w:rsidP="006C6C22">
            <w:pPr>
              <w:ind w:left="0"/>
              <w:jc w:val="center"/>
            </w:pPr>
            <w:r w:rsidRPr="00D771E3">
              <w:t>N</w:t>
            </w:r>
          </w:p>
        </w:tc>
        <w:tc>
          <w:tcPr>
            <w:tcW w:w="1180" w:type="dxa"/>
          </w:tcPr>
          <w:p w14:paraId="15AAE851" w14:textId="26DFC862" w:rsidR="006C6C22" w:rsidRDefault="006C6C22" w:rsidP="006C6C22">
            <w:pPr>
              <w:ind w:left="0"/>
              <w:jc w:val="center"/>
            </w:pPr>
            <w:r>
              <w:t>N</w:t>
            </w:r>
          </w:p>
        </w:tc>
      </w:tr>
      <w:tr w:rsidR="006C6C22" w14:paraId="42808B0F" w14:textId="77777777" w:rsidTr="00A8568D">
        <w:trPr>
          <w:trHeight w:val="219"/>
        </w:trPr>
        <w:tc>
          <w:tcPr>
            <w:tcW w:w="3490" w:type="dxa"/>
          </w:tcPr>
          <w:p w14:paraId="766B2843" w14:textId="017EBB95" w:rsidR="006C6C22" w:rsidRPr="00D771E3" w:rsidRDefault="006C6C22" w:rsidP="006C6C22">
            <w:pPr>
              <w:ind w:left="0"/>
              <w:rPr>
                <w:b/>
                <w:bCs/>
              </w:rPr>
            </w:pPr>
            <w:r w:rsidRPr="00D771E3">
              <w:rPr>
                <w:b/>
                <w:bCs/>
              </w:rPr>
              <w:t xml:space="preserve">Access to </w:t>
            </w:r>
            <w:r>
              <w:rPr>
                <w:b/>
                <w:bCs/>
              </w:rPr>
              <w:t>Allow Invalid Items checkbox</w:t>
            </w:r>
          </w:p>
        </w:tc>
        <w:tc>
          <w:tcPr>
            <w:tcW w:w="1163" w:type="dxa"/>
          </w:tcPr>
          <w:p w14:paraId="07F4928C" w14:textId="7512561B" w:rsidR="006C6C22" w:rsidRDefault="006C6C22" w:rsidP="006C6C22">
            <w:pPr>
              <w:ind w:left="0"/>
              <w:jc w:val="center"/>
            </w:pPr>
            <w:r>
              <w:t>Y</w:t>
            </w:r>
          </w:p>
        </w:tc>
        <w:tc>
          <w:tcPr>
            <w:tcW w:w="1163" w:type="dxa"/>
          </w:tcPr>
          <w:p w14:paraId="4CA6B03E" w14:textId="5B7E3481" w:rsidR="006C6C22" w:rsidRDefault="006C6C22" w:rsidP="006C6C22">
            <w:pPr>
              <w:ind w:left="0"/>
              <w:jc w:val="center"/>
            </w:pPr>
            <w:r>
              <w:t>N</w:t>
            </w:r>
          </w:p>
        </w:tc>
        <w:tc>
          <w:tcPr>
            <w:tcW w:w="1180" w:type="dxa"/>
          </w:tcPr>
          <w:p w14:paraId="31C41AE2" w14:textId="13B12BE2" w:rsidR="006C6C22" w:rsidRDefault="006C6C22" w:rsidP="006C6C22">
            <w:pPr>
              <w:ind w:left="0"/>
              <w:jc w:val="center"/>
            </w:pPr>
            <w:r>
              <w:t>N</w:t>
            </w:r>
          </w:p>
        </w:tc>
        <w:tc>
          <w:tcPr>
            <w:tcW w:w="1180" w:type="dxa"/>
          </w:tcPr>
          <w:p w14:paraId="4B481A35" w14:textId="0EED299D" w:rsidR="006C6C22" w:rsidRPr="00D771E3" w:rsidRDefault="006C6C22" w:rsidP="006C6C22">
            <w:pPr>
              <w:ind w:left="0"/>
              <w:jc w:val="center"/>
            </w:pPr>
            <w:r w:rsidRPr="00D771E3">
              <w:t>N</w:t>
            </w:r>
          </w:p>
        </w:tc>
        <w:tc>
          <w:tcPr>
            <w:tcW w:w="1180" w:type="dxa"/>
          </w:tcPr>
          <w:p w14:paraId="28222F62" w14:textId="3B621B77" w:rsidR="006C6C22" w:rsidRDefault="006C6C22" w:rsidP="006C6C22">
            <w:pPr>
              <w:ind w:left="0"/>
              <w:jc w:val="center"/>
            </w:pPr>
            <w:r>
              <w:t>N</w:t>
            </w:r>
          </w:p>
        </w:tc>
      </w:tr>
    </w:tbl>
    <w:p w14:paraId="32515F59" w14:textId="76C3A3BC" w:rsidR="00204417" w:rsidRDefault="00204417" w:rsidP="00700E5F"/>
    <w:p w14:paraId="5FED131F" w14:textId="77777777" w:rsidR="00700E5F" w:rsidRPr="004C244C" w:rsidRDefault="00700E5F" w:rsidP="004C244C"/>
    <w:p w14:paraId="50768F2C" w14:textId="636F2C02" w:rsidR="004A7A30" w:rsidRDefault="004A7A30" w:rsidP="008B1251">
      <w:pPr>
        <w:pStyle w:val="Nadpis2"/>
      </w:pPr>
      <w:bookmarkStart w:id="129" w:name="_Toc208565668"/>
      <w:r>
        <w:t>Status Forms</w:t>
      </w:r>
      <w:bookmarkEnd w:id="129"/>
    </w:p>
    <w:p w14:paraId="1766841C" w14:textId="5FCCBDA1" w:rsidR="004A7A30" w:rsidRDefault="004A7A30" w:rsidP="004A7A30">
      <w:pPr>
        <w:ind w:left="0"/>
      </w:pPr>
      <w:r>
        <w:t>This chapter only describes common controls that can be found in all status forms across the application. Deviations from these are described in chapters dedicated to the respective status form</w:t>
      </w:r>
      <w:r w:rsidR="00B31484">
        <w:t>s</w:t>
      </w:r>
      <w:r>
        <w:t>.</w:t>
      </w:r>
    </w:p>
    <w:p w14:paraId="010F9AC0" w14:textId="77777777" w:rsidR="004A7A30" w:rsidRDefault="004A7A30" w:rsidP="004A7A30">
      <w:pPr>
        <w:ind w:left="0"/>
      </w:pPr>
    </w:p>
    <w:p w14:paraId="3AF83BAB" w14:textId="59ADDF80" w:rsidR="004A7A30" w:rsidRDefault="004A7A30" w:rsidP="004A7A30">
      <w:pPr>
        <w:ind w:left="0"/>
      </w:pPr>
      <w:r>
        <w:t>Status forms fetch data from databases and present them to user in format of data</w:t>
      </w:r>
      <w:r w:rsidR="00B31484">
        <w:t xml:space="preserve"> </w:t>
      </w:r>
      <w:r>
        <w:t>set loaded to a grid view:</w:t>
      </w:r>
    </w:p>
    <w:p w14:paraId="19C75F0A" w14:textId="1095D3B5" w:rsidR="004A7A30" w:rsidRDefault="004A7A30" w:rsidP="004A7A30">
      <w:pPr>
        <w:ind w:left="0"/>
      </w:pPr>
    </w:p>
    <w:p w14:paraId="5EE78EC2" w14:textId="4C0D4EB7" w:rsidR="004A7A30" w:rsidRDefault="001D6CA3" w:rsidP="004A7A30">
      <w:pPr>
        <w:ind w:left="0"/>
      </w:pPr>
      <w:r>
        <w:rPr>
          <w:noProof/>
        </w:rPr>
        <w:lastRenderedPageBreak/>
        <w:drawing>
          <wp:inline distT="0" distB="0" distL="0" distR="0" wp14:anchorId="3591A516" wp14:editId="65E5EC30">
            <wp:extent cx="5732145" cy="3137535"/>
            <wp:effectExtent l="0" t="0" r="1905" b="5715"/>
            <wp:docPr id="202" name="Obráze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2145" cy="3137535"/>
                    </a:xfrm>
                    <a:prstGeom prst="rect">
                      <a:avLst/>
                    </a:prstGeom>
                  </pic:spPr>
                </pic:pic>
              </a:graphicData>
            </a:graphic>
          </wp:inline>
        </w:drawing>
      </w:r>
    </w:p>
    <w:p w14:paraId="52C5FFED" w14:textId="3101AB19" w:rsidR="004A7A30" w:rsidRDefault="004A7A30" w:rsidP="004A7A30">
      <w:pPr>
        <w:ind w:left="0"/>
        <w:jc w:val="center"/>
        <w:rPr>
          <w:i/>
          <w:iCs w:val="0"/>
          <w:sz w:val="18"/>
          <w:szCs w:val="18"/>
        </w:rPr>
      </w:pPr>
      <w:r w:rsidRPr="004A7A30">
        <w:rPr>
          <w:i/>
          <w:iCs w:val="0"/>
          <w:sz w:val="18"/>
          <w:szCs w:val="18"/>
        </w:rPr>
        <w:t>Status form example (RMS Status form)</w:t>
      </w:r>
    </w:p>
    <w:p w14:paraId="280DBA9F" w14:textId="31BD25C0" w:rsidR="004A7A30" w:rsidRDefault="004A7A30" w:rsidP="004A7A30">
      <w:pPr>
        <w:jc w:val="center"/>
        <w:rPr>
          <w:i/>
          <w:iCs w:val="0"/>
          <w:sz w:val="18"/>
          <w:szCs w:val="18"/>
        </w:rPr>
      </w:pPr>
    </w:p>
    <w:p w14:paraId="5A81B7EB" w14:textId="7AD3B269" w:rsidR="004A7A30" w:rsidRDefault="004A7A30" w:rsidP="004A7A30">
      <w:pPr>
        <w:ind w:left="0"/>
      </w:pPr>
      <w:r>
        <w:t>Some status forms offer user to choose from multiple data sets, like in the example above:</w:t>
      </w:r>
    </w:p>
    <w:p w14:paraId="267071D0" w14:textId="4FCE5F8A" w:rsidR="004A7A30" w:rsidRPr="004A7A30" w:rsidRDefault="004A7A30" w:rsidP="00EE21A5">
      <w:pPr>
        <w:pStyle w:val="Odstavecseseznamem"/>
        <w:numPr>
          <w:ilvl w:val="0"/>
          <w:numId w:val="27"/>
        </w:numPr>
        <w:rPr>
          <w:b/>
          <w:bCs/>
        </w:rPr>
      </w:pPr>
      <w:r w:rsidRPr="004A7A30">
        <w:rPr>
          <w:b/>
          <w:bCs/>
        </w:rPr>
        <w:t>Basic</w:t>
      </w:r>
      <w:r>
        <w:rPr>
          <w:b/>
          <w:bCs/>
        </w:rPr>
        <w:t xml:space="preserve"> </w:t>
      </w:r>
      <w:r w:rsidRPr="004A7A30">
        <w:t>(returns basic set of data)</w:t>
      </w:r>
    </w:p>
    <w:p w14:paraId="33C02158" w14:textId="40A2CB53" w:rsidR="004A7A30" w:rsidRPr="001D6CA3" w:rsidRDefault="004A7A30" w:rsidP="00EE21A5">
      <w:pPr>
        <w:pStyle w:val="Odstavecseseznamem"/>
        <w:numPr>
          <w:ilvl w:val="0"/>
          <w:numId w:val="27"/>
        </w:numPr>
        <w:rPr>
          <w:b/>
          <w:bCs/>
        </w:rPr>
      </w:pPr>
      <w:r w:rsidRPr="004A7A30">
        <w:rPr>
          <w:b/>
          <w:bCs/>
        </w:rPr>
        <w:t>Extended</w:t>
      </w:r>
      <w:r>
        <w:rPr>
          <w:b/>
          <w:bCs/>
        </w:rPr>
        <w:t xml:space="preserve"> </w:t>
      </w:r>
      <w:r w:rsidRPr="004A7A30">
        <w:t>(</w:t>
      </w:r>
      <w:r w:rsidR="00C039D6">
        <w:t xml:space="preserve">usually </w:t>
      </w:r>
      <w:r w:rsidR="00BE3EA7">
        <w:t>contains all columns from the Basic data set and also additional columns)</w:t>
      </w:r>
    </w:p>
    <w:p w14:paraId="405EF97B" w14:textId="39240D30" w:rsidR="001D6CA3" w:rsidRPr="004A7A30" w:rsidRDefault="001D6CA3" w:rsidP="00EE21A5">
      <w:pPr>
        <w:pStyle w:val="Odstavecseseznamem"/>
        <w:numPr>
          <w:ilvl w:val="0"/>
          <w:numId w:val="27"/>
        </w:numPr>
        <w:rPr>
          <w:b/>
          <w:bCs/>
        </w:rPr>
      </w:pPr>
      <w:r w:rsidRPr="001D6CA3">
        <w:rPr>
          <w:b/>
          <w:bCs/>
          <w:i/>
          <w:iCs w:val="0"/>
        </w:rPr>
        <w:t>Specific</w:t>
      </w:r>
      <w:r>
        <w:rPr>
          <w:b/>
          <w:bCs/>
        </w:rPr>
        <w:t xml:space="preserve"> </w:t>
      </w:r>
      <w:r w:rsidRPr="001D6CA3">
        <w:t>(</w:t>
      </w:r>
      <w:r>
        <w:t>name and data set content vary per status form)</w:t>
      </w:r>
    </w:p>
    <w:p w14:paraId="7BC83C7E" w14:textId="03BF2816" w:rsidR="004A7A30" w:rsidRDefault="004A7A30" w:rsidP="004A7A30">
      <w:pPr>
        <w:ind w:left="0"/>
      </w:pPr>
      <w:r>
        <w:t xml:space="preserve">Data set names can vary per status </w:t>
      </w:r>
      <w:r w:rsidR="00E67BC8">
        <w:t>forms</w:t>
      </w:r>
      <w:r>
        <w:t>.</w:t>
      </w:r>
    </w:p>
    <w:p w14:paraId="1656A873" w14:textId="77777777" w:rsidR="004A7A30" w:rsidRDefault="004A7A30" w:rsidP="004A7A30">
      <w:pPr>
        <w:ind w:left="0"/>
      </w:pPr>
    </w:p>
    <w:p w14:paraId="0BE4EF42" w14:textId="1EAF1476" w:rsidR="004A7A30" w:rsidRDefault="004A7A30" w:rsidP="004A7A30">
      <w:pPr>
        <w:ind w:left="0"/>
      </w:pPr>
      <w:r>
        <w:t xml:space="preserve">Following </w:t>
      </w:r>
      <w:r w:rsidR="003F5C90">
        <w:t xml:space="preserve">common </w:t>
      </w:r>
      <w:r>
        <w:t>button controls are present on status form</w:t>
      </w:r>
      <w:r w:rsidR="003F5C90">
        <w:t>s</w:t>
      </w:r>
      <w:r>
        <w:t>:</w:t>
      </w:r>
    </w:p>
    <w:p w14:paraId="68BB770A" w14:textId="77777777" w:rsidR="004A7A30" w:rsidRDefault="004A7A30" w:rsidP="004A7A30"/>
    <w:tbl>
      <w:tblPr>
        <w:tblStyle w:val="Mkatabulky"/>
        <w:tblW w:w="9356" w:type="dxa"/>
        <w:tblInd w:w="-5" w:type="dxa"/>
        <w:tblLook w:val="04A0" w:firstRow="1" w:lastRow="0" w:firstColumn="1" w:lastColumn="0" w:noHBand="0" w:noVBand="1"/>
      </w:tblPr>
      <w:tblGrid>
        <w:gridCol w:w="1530"/>
        <w:gridCol w:w="7826"/>
      </w:tblGrid>
      <w:tr w:rsidR="004A7A30" w:rsidRPr="00DF00E8" w14:paraId="24B19202" w14:textId="77777777" w:rsidTr="004A1B65">
        <w:trPr>
          <w:trHeight w:val="701"/>
        </w:trPr>
        <w:tc>
          <w:tcPr>
            <w:tcW w:w="1530" w:type="dxa"/>
            <w:shd w:val="clear" w:color="auto" w:fill="D9D9D9" w:themeFill="background1" w:themeFillShade="D9"/>
          </w:tcPr>
          <w:p w14:paraId="7AD2A015" w14:textId="77777777" w:rsidR="004A7A30" w:rsidRPr="00DF00E8" w:rsidRDefault="004A7A30" w:rsidP="004A1B65">
            <w:pPr>
              <w:ind w:left="0"/>
              <w:rPr>
                <w:b/>
                <w:bCs/>
              </w:rPr>
            </w:pPr>
            <w:r>
              <w:rPr>
                <w:b/>
                <w:bCs/>
              </w:rPr>
              <w:t>Button Caption</w:t>
            </w:r>
          </w:p>
        </w:tc>
        <w:tc>
          <w:tcPr>
            <w:tcW w:w="7826" w:type="dxa"/>
            <w:shd w:val="clear" w:color="auto" w:fill="D9D9D9" w:themeFill="background1" w:themeFillShade="D9"/>
          </w:tcPr>
          <w:p w14:paraId="7D544394" w14:textId="77777777" w:rsidR="004A7A30" w:rsidRPr="00DF00E8" w:rsidRDefault="004A7A30" w:rsidP="004A1B65">
            <w:pPr>
              <w:ind w:left="0"/>
              <w:rPr>
                <w:b/>
                <w:bCs/>
              </w:rPr>
            </w:pPr>
            <w:r w:rsidRPr="00DF00E8">
              <w:rPr>
                <w:b/>
                <w:bCs/>
              </w:rPr>
              <w:t>Description</w:t>
            </w:r>
          </w:p>
        </w:tc>
      </w:tr>
      <w:tr w:rsidR="004A7A30" w:rsidRPr="00AD3D46" w14:paraId="2213819E" w14:textId="77777777" w:rsidTr="004A1B65">
        <w:trPr>
          <w:trHeight w:val="219"/>
        </w:trPr>
        <w:tc>
          <w:tcPr>
            <w:tcW w:w="1530" w:type="dxa"/>
          </w:tcPr>
          <w:p w14:paraId="4B3B1956" w14:textId="77777777" w:rsidR="004A7A30" w:rsidRPr="00447552" w:rsidRDefault="004A7A30" w:rsidP="004A1B65">
            <w:pPr>
              <w:ind w:left="0"/>
              <w:rPr>
                <w:b/>
                <w:bCs/>
                <w:sz w:val="18"/>
                <w:szCs w:val="18"/>
              </w:rPr>
            </w:pPr>
            <w:r>
              <w:rPr>
                <w:b/>
                <w:bCs/>
                <w:sz w:val="18"/>
                <w:szCs w:val="18"/>
              </w:rPr>
              <w:t>Refresh</w:t>
            </w:r>
          </w:p>
        </w:tc>
        <w:tc>
          <w:tcPr>
            <w:tcW w:w="7826" w:type="dxa"/>
          </w:tcPr>
          <w:p w14:paraId="3547E471" w14:textId="77777777" w:rsidR="004A7A30" w:rsidRPr="00AD3D46" w:rsidRDefault="004A7A30" w:rsidP="004A1B65">
            <w:pPr>
              <w:ind w:left="0"/>
            </w:pPr>
            <w:r>
              <w:t>Reloads the data set.</w:t>
            </w:r>
          </w:p>
        </w:tc>
      </w:tr>
      <w:tr w:rsidR="004A7A30" w:rsidRPr="00AD3D46" w14:paraId="228B6240" w14:textId="77777777" w:rsidTr="004A1B65">
        <w:trPr>
          <w:trHeight w:val="219"/>
        </w:trPr>
        <w:tc>
          <w:tcPr>
            <w:tcW w:w="1530" w:type="dxa"/>
          </w:tcPr>
          <w:p w14:paraId="61605793" w14:textId="77777777" w:rsidR="004A7A30" w:rsidRPr="00E755CC" w:rsidRDefault="004A7A30" w:rsidP="004A1B65">
            <w:pPr>
              <w:ind w:left="0"/>
              <w:rPr>
                <w:b/>
                <w:bCs/>
                <w:sz w:val="18"/>
                <w:szCs w:val="18"/>
              </w:rPr>
            </w:pPr>
            <w:r w:rsidRPr="00E755CC">
              <w:rPr>
                <w:b/>
                <w:bCs/>
                <w:sz w:val="18"/>
                <w:szCs w:val="18"/>
              </w:rPr>
              <w:t>Copy</w:t>
            </w:r>
          </w:p>
        </w:tc>
        <w:tc>
          <w:tcPr>
            <w:tcW w:w="7826" w:type="dxa"/>
          </w:tcPr>
          <w:p w14:paraId="27D2015D" w14:textId="4AA76429" w:rsidR="004A7A30" w:rsidRDefault="004A7A30" w:rsidP="004A1B65">
            <w:pPr>
              <w:ind w:left="0"/>
            </w:pPr>
            <w:r>
              <w:t xml:space="preserve">Copies the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p>
          <w:p w14:paraId="45E36E0E" w14:textId="77777777" w:rsidR="00DD3226" w:rsidRDefault="00DD3226" w:rsidP="004A1B65">
            <w:pPr>
              <w:ind w:left="0"/>
            </w:pPr>
          </w:p>
          <w:p w14:paraId="480C7FB0" w14:textId="25649E94" w:rsidR="00DD3226" w:rsidRPr="00AD3D46" w:rsidRDefault="00DD3226" w:rsidP="004A1B65">
            <w:pPr>
              <w:ind w:left="0"/>
            </w:pPr>
            <w:r w:rsidRPr="00A37D6A">
              <w:rPr>
                <w:b/>
                <w:bCs/>
              </w:rPr>
              <w:t>HINT:</w:t>
            </w:r>
            <w:r>
              <w:t xml:space="preserve"> Hold </w:t>
            </w:r>
            <w:r>
              <w:rPr>
                <w:sz w:val="18"/>
                <w:szCs w:val="18"/>
              </w:rPr>
              <w:t>SHIFT</w:t>
            </w:r>
            <w:r>
              <w:t xml:space="preserve"> while clicking on the</w:t>
            </w:r>
            <w:r w:rsidRPr="00A37D6A">
              <w:rPr>
                <w:b/>
                <w:bCs/>
                <w:sz w:val="18"/>
                <w:szCs w:val="18"/>
              </w:rPr>
              <w:t xml:space="preserve"> Copy </w:t>
            </w:r>
            <w:r>
              <w:t xml:space="preserve">button (or press </w:t>
            </w:r>
            <w:r w:rsidRPr="004A1B65">
              <w:rPr>
                <w:b/>
                <w:bCs/>
                <w:sz w:val="18"/>
                <w:szCs w:val="18"/>
              </w:rPr>
              <w:t>SHIFT+CTRL+C</w:t>
            </w:r>
            <w:r>
              <w:t>) to copy only the data rows without header and footer.</w:t>
            </w:r>
            <w:r>
              <w:br/>
            </w:r>
          </w:p>
        </w:tc>
      </w:tr>
      <w:tr w:rsidR="004A7A30" w:rsidRPr="00AD3D46" w14:paraId="2029624B" w14:textId="77777777" w:rsidTr="004A1B65">
        <w:trPr>
          <w:trHeight w:val="219"/>
        </w:trPr>
        <w:tc>
          <w:tcPr>
            <w:tcW w:w="1530" w:type="dxa"/>
          </w:tcPr>
          <w:p w14:paraId="5844E686" w14:textId="77777777" w:rsidR="004A7A30" w:rsidRPr="00E755CC" w:rsidRDefault="004A7A30" w:rsidP="004A1B65">
            <w:pPr>
              <w:ind w:left="0"/>
              <w:rPr>
                <w:b/>
                <w:bCs/>
                <w:sz w:val="18"/>
                <w:szCs w:val="18"/>
              </w:rPr>
            </w:pPr>
            <w:r>
              <w:rPr>
                <w:b/>
                <w:bCs/>
                <w:sz w:val="18"/>
                <w:szCs w:val="18"/>
              </w:rPr>
              <w:t>Close</w:t>
            </w:r>
          </w:p>
        </w:tc>
        <w:tc>
          <w:tcPr>
            <w:tcW w:w="7826" w:type="dxa"/>
          </w:tcPr>
          <w:p w14:paraId="664C8223" w14:textId="77777777" w:rsidR="004A7A30" w:rsidRDefault="004A7A30" w:rsidP="004A1B65">
            <w:pPr>
              <w:ind w:left="0"/>
            </w:pPr>
            <w:r>
              <w:t>Closes the status form.</w:t>
            </w:r>
          </w:p>
        </w:tc>
      </w:tr>
    </w:tbl>
    <w:p w14:paraId="405E153C" w14:textId="45D4B307" w:rsidR="004A7A30" w:rsidRPr="004A7A30" w:rsidRDefault="004A7A30" w:rsidP="004A7A30">
      <w:pPr>
        <w:rPr>
          <w:i/>
          <w:iCs w:val="0"/>
          <w:sz w:val="18"/>
          <w:szCs w:val="18"/>
        </w:rPr>
      </w:pPr>
    </w:p>
    <w:p w14:paraId="4627365E" w14:textId="77777777" w:rsidR="004A7A30" w:rsidRPr="004A7A30" w:rsidRDefault="004A7A30" w:rsidP="004A7A30"/>
    <w:p w14:paraId="0EAF4B48" w14:textId="1FC48031" w:rsidR="00B955CE" w:rsidRDefault="00DE444B" w:rsidP="008B1251">
      <w:pPr>
        <w:pStyle w:val="Nadpis2"/>
      </w:pPr>
      <w:bookmarkStart w:id="130" w:name="_Toc208565669"/>
      <w:r>
        <w:t>Inventory</w:t>
      </w:r>
      <w:r w:rsidR="00B955CE">
        <w:t xml:space="preserve"> Operations</w:t>
      </w:r>
      <w:bookmarkEnd w:id="130"/>
    </w:p>
    <w:p w14:paraId="75E7B270" w14:textId="47F2205C" w:rsidR="00B955CE" w:rsidRDefault="00B955CE" w:rsidP="00CD44D1">
      <w:pPr>
        <w:pStyle w:val="Nadpis3"/>
      </w:pPr>
      <w:bookmarkStart w:id="131" w:name="_Inventory_Import"/>
      <w:bookmarkStart w:id="132" w:name="_Toc208565670"/>
      <w:bookmarkEnd w:id="131"/>
      <w:r w:rsidRPr="00153D81">
        <w:t>Inventory Import</w:t>
      </w:r>
      <w:bookmarkEnd w:id="132"/>
    </w:p>
    <w:p w14:paraId="2ED04CEE" w14:textId="1CD27EDA" w:rsidR="00D05FD7" w:rsidRDefault="00D05FD7" w:rsidP="00D05FD7">
      <w:pPr>
        <w:pStyle w:val="Odstavecseseznamem"/>
        <w:ind w:left="0"/>
      </w:pPr>
      <w:r>
        <w:t xml:space="preserve">Inventory import </w:t>
      </w:r>
      <w:r w:rsidR="00BE70C1">
        <w:t>means populating Phoenix main grid with inventory items</w:t>
      </w:r>
      <w:r w:rsidR="00995807">
        <w:t xml:space="preserve"> and retrieving their attributes from the respective systems</w:t>
      </w:r>
      <w:r w:rsidR="00BE70C1">
        <w:t xml:space="preserve">. The </w:t>
      </w:r>
      <w:r>
        <w:t xml:space="preserve">process differs for users with </w:t>
      </w:r>
      <w:r w:rsidRPr="00960D8D">
        <w:rPr>
          <w:sz w:val="18"/>
          <w:szCs w:val="18"/>
        </w:rPr>
        <w:t>ADMIN</w:t>
      </w:r>
      <w:r w:rsidR="00960D8D">
        <w:t xml:space="preserve"> </w:t>
      </w:r>
      <w:r>
        <w:t>and other roles</w:t>
      </w:r>
      <w:r w:rsidR="00960D8D">
        <w:t xml:space="preserve">, where </w:t>
      </w:r>
      <w:r w:rsidR="00960D8D" w:rsidRPr="00960D8D">
        <w:rPr>
          <w:sz w:val="18"/>
          <w:szCs w:val="18"/>
        </w:rPr>
        <w:t>ADMIN</w:t>
      </w:r>
      <w:r w:rsidR="00960D8D">
        <w:t xml:space="preserve"> users can define </w:t>
      </w:r>
      <w:r w:rsidR="00A9227B">
        <w:t>additional</w:t>
      </w:r>
      <w:r w:rsidR="00960D8D">
        <w:t xml:space="preserve"> options</w:t>
      </w:r>
      <w:r w:rsidR="00995807">
        <w:t xml:space="preserve"> during the import</w:t>
      </w:r>
      <w:r>
        <w:t>.</w:t>
      </w:r>
      <w:r w:rsidR="005D2BE4">
        <w:t xml:space="preserve"> The same </w:t>
      </w:r>
      <w:hyperlink w:anchor="_Inventory_Item_Tokens" w:history="1">
        <w:r w:rsidR="005D2BE4" w:rsidRPr="005D2BE4">
          <w:rPr>
            <w:rStyle w:val="Hypertextovodkaz"/>
          </w:rPr>
          <w:t>Inventory Item Tokens</w:t>
        </w:r>
      </w:hyperlink>
      <w:r w:rsidR="005D2BE4">
        <w:t xml:space="preserve"> and </w:t>
      </w:r>
      <w:hyperlink w:anchor="_Row_Parsing_Rules" w:history="1">
        <w:r w:rsidRPr="00D05FD7">
          <w:rPr>
            <w:rStyle w:val="Hypertextovodkaz"/>
          </w:rPr>
          <w:t>Row Parsing Rules</w:t>
        </w:r>
      </w:hyperlink>
      <w:r w:rsidR="005D2BE4">
        <w:t xml:space="preserve"> are </w:t>
      </w:r>
      <w:r w:rsidR="00995807">
        <w:t xml:space="preserve">then </w:t>
      </w:r>
      <w:r w:rsidR="005D2BE4">
        <w:t>used in both options.</w:t>
      </w:r>
    </w:p>
    <w:p w14:paraId="3841A219" w14:textId="77B026CC" w:rsidR="00DE444B" w:rsidRDefault="005512B5" w:rsidP="000A1322">
      <w:pPr>
        <w:pStyle w:val="Nadpis5"/>
      </w:pPr>
      <w:bookmarkStart w:id="133" w:name="_Basic_Import"/>
      <w:bookmarkStart w:id="134" w:name="_Toc208565671"/>
      <w:bookmarkEnd w:id="133"/>
      <w:r>
        <w:t>Standard</w:t>
      </w:r>
      <w:r w:rsidR="00483A16">
        <w:t xml:space="preserve"> Import</w:t>
      </w:r>
      <w:bookmarkEnd w:id="134"/>
    </w:p>
    <w:p w14:paraId="7CCF860C" w14:textId="4BF07C67" w:rsidR="00C94DC8" w:rsidRDefault="00C65017" w:rsidP="007A4AB2">
      <w:pPr>
        <w:ind w:left="0"/>
      </w:pPr>
      <w:r>
        <w:lastRenderedPageBreak/>
        <w:t xml:space="preserve">Users with roles different from </w:t>
      </w:r>
      <w:r w:rsidRPr="00C65017">
        <w:rPr>
          <w:sz w:val="18"/>
          <w:szCs w:val="18"/>
        </w:rPr>
        <w:t>ADMIN</w:t>
      </w:r>
      <w:r>
        <w:t xml:space="preserve"> can choose one of the following ways t</w:t>
      </w:r>
      <w:r w:rsidR="006036E0">
        <w:t>o import inventory into the main grid</w:t>
      </w:r>
      <w:r w:rsidR="00C94DC8">
        <w:t>:</w:t>
      </w:r>
    </w:p>
    <w:p w14:paraId="51946D74" w14:textId="1453564B" w:rsidR="00C94DC8" w:rsidRDefault="00C94DC8" w:rsidP="007A4AB2">
      <w:pPr>
        <w:ind w:left="0"/>
      </w:pPr>
    </w:p>
    <w:tbl>
      <w:tblPr>
        <w:tblStyle w:val="Mkatabulky"/>
        <w:tblW w:w="9356" w:type="dxa"/>
        <w:tblInd w:w="-5" w:type="dxa"/>
        <w:tblLook w:val="04A0" w:firstRow="1" w:lastRow="0" w:firstColumn="1" w:lastColumn="0" w:noHBand="0" w:noVBand="1"/>
      </w:tblPr>
      <w:tblGrid>
        <w:gridCol w:w="1530"/>
        <w:gridCol w:w="7826"/>
      </w:tblGrid>
      <w:tr w:rsidR="00C94DC8" w:rsidRPr="00DF00E8" w14:paraId="429CF958" w14:textId="77777777" w:rsidTr="00C91799">
        <w:trPr>
          <w:trHeight w:val="701"/>
        </w:trPr>
        <w:tc>
          <w:tcPr>
            <w:tcW w:w="1530" w:type="dxa"/>
            <w:shd w:val="clear" w:color="auto" w:fill="D9D9D9" w:themeFill="background1" w:themeFillShade="D9"/>
          </w:tcPr>
          <w:p w14:paraId="254D8D8E" w14:textId="1FC3A167" w:rsidR="00C94DC8" w:rsidRPr="00DF00E8" w:rsidRDefault="00C94DC8" w:rsidP="00C91799">
            <w:pPr>
              <w:ind w:left="0"/>
              <w:rPr>
                <w:b/>
                <w:bCs/>
              </w:rPr>
            </w:pPr>
            <w:r>
              <w:rPr>
                <w:b/>
                <w:bCs/>
              </w:rPr>
              <w:t>Import Source</w:t>
            </w:r>
          </w:p>
        </w:tc>
        <w:tc>
          <w:tcPr>
            <w:tcW w:w="7826" w:type="dxa"/>
            <w:shd w:val="clear" w:color="auto" w:fill="D9D9D9" w:themeFill="background1" w:themeFillShade="D9"/>
          </w:tcPr>
          <w:p w14:paraId="2B3C47D8" w14:textId="7CCE9CC1" w:rsidR="00C94DC8" w:rsidRPr="00DF00E8" w:rsidRDefault="00267853" w:rsidP="00C91799">
            <w:pPr>
              <w:ind w:left="0"/>
              <w:rPr>
                <w:b/>
                <w:bCs/>
              </w:rPr>
            </w:pPr>
            <w:r>
              <w:rPr>
                <w:b/>
                <w:bCs/>
              </w:rPr>
              <w:t>Action</w:t>
            </w:r>
          </w:p>
        </w:tc>
      </w:tr>
      <w:tr w:rsidR="00C94DC8" w:rsidRPr="00AD3D46" w14:paraId="054B592E" w14:textId="77777777" w:rsidTr="00C91799">
        <w:trPr>
          <w:trHeight w:val="219"/>
        </w:trPr>
        <w:tc>
          <w:tcPr>
            <w:tcW w:w="1530" w:type="dxa"/>
          </w:tcPr>
          <w:p w14:paraId="1B167093" w14:textId="7A0721BD" w:rsidR="00C94DC8" w:rsidRPr="00447552" w:rsidRDefault="00C94DC8" w:rsidP="00C91799">
            <w:pPr>
              <w:ind w:left="0"/>
              <w:rPr>
                <w:b/>
                <w:bCs/>
                <w:sz w:val="18"/>
                <w:szCs w:val="18"/>
              </w:rPr>
            </w:pPr>
            <w:r>
              <w:rPr>
                <w:b/>
                <w:bCs/>
                <w:sz w:val="18"/>
                <w:szCs w:val="18"/>
              </w:rPr>
              <w:t>Clipboard</w:t>
            </w:r>
          </w:p>
        </w:tc>
        <w:tc>
          <w:tcPr>
            <w:tcW w:w="7826" w:type="dxa"/>
          </w:tcPr>
          <w:p w14:paraId="46E97571" w14:textId="44F2C41C" w:rsidR="005512B5" w:rsidRPr="005512B5" w:rsidRDefault="00C94DC8" w:rsidP="00C91799">
            <w:pPr>
              <w:ind w:left="0"/>
            </w:pPr>
            <w:r>
              <w:t xml:space="preserve">Move mouse cursor over main grid, and press right mouse button or </w:t>
            </w:r>
            <w:r w:rsidRPr="00910438">
              <w:rPr>
                <w:b/>
                <w:bCs/>
                <w:sz w:val="18"/>
                <w:szCs w:val="18"/>
              </w:rPr>
              <w:t>CTRL+V</w:t>
            </w:r>
            <w:r>
              <w:t xml:space="preserve"> to </w:t>
            </w:r>
            <w:r w:rsidR="00267853">
              <w:t xml:space="preserve">proceed with </w:t>
            </w:r>
            <w:r w:rsidR="00475B8F">
              <w:t>input data</w:t>
            </w:r>
            <w:r>
              <w:t xml:space="preserve"> </w:t>
            </w:r>
            <w:r w:rsidR="00267853">
              <w:t xml:space="preserve">present in </w:t>
            </w:r>
            <w:r>
              <w:t>system clipboard.</w:t>
            </w:r>
          </w:p>
        </w:tc>
      </w:tr>
      <w:tr w:rsidR="00C94DC8" w:rsidRPr="00AD3D46" w14:paraId="5CC81E12" w14:textId="77777777" w:rsidTr="00C91799">
        <w:trPr>
          <w:trHeight w:val="219"/>
        </w:trPr>
        <w:tc>
          <w:tcPr>
            <w:tcW w:w="1530" w:type="dxa"/>
          </w:tcPr>
          <w:p w14:paraId="36A8E71E" w14:textId="5E87F55F" w:rsidR="00C94DC8" w:rsidRPr="00E755CC" w:rsidRDefault="00C94DC8" w:rsidP="00C91799">
            <w:pPr>
              <w:ind w:left="0"/>
              <w:rPr>
                <w:b/>
                <w:bCs/>
                <w:sz w:val="18"/>
                <w:szCs w:val="18"/>
              </w:rPr>
            </w:pPr>
            <w:r>
              <w:rPr>
                <w:b/>
                <w:bCs/>
                <w:sz w:val="18"/>
                <w:szCs w:val="18"/>
              </w:rPr>
              <w:t>File</w:t>
            </w:r>
          </w:p>
        </w:tc>
        <w:tc>
          <w:tcPr>
            <w:tcW w:w="7826" w:type="dxa"/>
          </w:tcPr>
          <w:p w14:paraId="1431FD1E" w14:textId="4744ED48" w:rsidR="00C94DC8" w:rsidRPr="00AD3D46" w:rsidRDefault="00C94DC8" w:rsidP="00C91799">
            <w:pPr>
              <w:ind w:left="0"/>
            </w:pPr>
            <w:r>
              <w:t xml:space="preserve">Press </w:t>
            </w:r>
            <w:r w:rsidRPr="00C94DC8">
              <w:rPr>
                <w:b/>
                <w:bCs/>
                <w:sz w:val="18"/>
                <w:szCs w:val="18"/>
              </w:rPr>
              <w:t>CTRL+O</w:t>
            </w:r>
            <w:r>
              <w:t xml:space="preserve"> to</w:t>
            </w:r>
            <w:r w:rsidR="00267853">
              <w:t xml:space="preserve"> proceed with</w:t>
            </w:r>
            <w:r>
              <w:t xml:space="preserve"> </w:t>
            </w:r>
            <w:r w:rsidR="00267853">
              <w:t xml:space="preserve">a </w:t>
            </w:r>
            <w:r w:rsidR="00475B8F">
              <w:t xml:space="preserve">custom text </w:t>
            </w:r>
            <w:r>
              <w:t>file containing inventory identifiers.</w:t>
            </w:r>
          </w:p>
        </w:tc>
      </w:tr>
    </w:tbl>
    <w:p w14:paraId="5C222761" w14:textId="63E153C2" w:rsidR="00C94DC8" w:rsidRDefault="00C94DC8" w:rsidP="007A4AB2">
      <w:pPr>
        <w:ind w:left="0"/>
      </w:pPr>
    </w:p>
    <w:p w14:paraId="6CF55BD5" w14:textId="221DA63A" w:rsidR="005512B5" w:rsidRDefault="005512B5" w:rsidP="007A4AB2">
      <w:pPr>
        <w:ind w:left="0"/>
      </w:pPr>
      <w:r>
        <w:rPr>
          <w:b/>
          <w:bCs/>
        </w:rPr>
        <w:t xml:space="preserve">NOTE: </w:t>
      </w:r>
      <w:r>
        <w:t xml:space="preserve">Additional Import Options form is displayed to users with </w:t>
      </w:r>
      <w:r w:rsidRPr="005512B5">
        <w:rPr>
          <w:sz w:val="18"/>
          <w:szCs w:val="18"/>
        </w:rPr>
        <w:t>ADMIN</w:t>
      </w:r>
      <w:r>
        <w:t xml:space="preserve"> role. See </w:t>
      </w:r>
      <w:hyperlink w:anchor="_Additional_Import_Options" w:history="1">
        <w:r>
          <w:rPr>
            <w:rStyle w:val="Hypertextovodkaz"/>
          </w:rPr>
          <w:t>Additional Import Options</w:t>
        </w:r>
      </w:hyperlink>
      <w:r>
        <w:t xml:space="preserve"> for more details.</w:t>
      </w:r>
    </w:p>
    <w:p w14:paraId="2723F1A0" w14:textId="77777777" w:rsidR="005512B5" w:rsidRDefault="005512B5" w:rsidP="007A4AB2">
      <w:pPr>
        <w:ind w:left="0"/>
      </w:pPr>
    </w:p>
    <w:p w14:paraId="2340D10D" w14:textId="39AE40B6" w:rsidR="00E9538E" w:rsidRDefault="00C94DC8" w:rsidP="007A4AB2">
      <w:pPr>
        <w:ind w:left="0"/>
      </w:pPr>
      <w:r>
        <w:t>Input</w:t>
      </w:r>
      <w:r w:rsidR="006036E0">
        <w:t xml:space="preserve"> data are checked and </w:t>
      </w:r>
      <w:r w:rsidR="00103EC0">
        <w:t xml:space="preserve">– </w:t>
      </w:r>
      <w:r w:rsidR="00951B6A">
        <w:t xml:space="preserve">if inventory identifiers are detected </w:t>
      </w:r>
      <w:r w:rsidR="00103EC0">
        <w:t xml:space="preserve">– </w:t>
      </w:r>
      <w:r w:rsidR="00951B6A">
        <w:t>they are imported</w:t>
      </w:r>
      <w:r>
        <w:t xml:space="preserve"> into the main grid</w:t>
      </w:r>
      <w:r w:rsidR="00951B6A">
        <w:t>.</w:t>
      </w:r>
      <w:r w:rsidR="00E9538E">
        <w:t xml:space="preserve"> </w:t>
      </w:r>
      <w:r w:rsidR="0044706E">
        <w:t xml:space="preserve">Text that is not identified as inventory identifier </w:t>
      </w:r>
      <w:r w:rsidR="00C65017">
        <w:t xml:space="preserve">or attribute </w:t>
      </w:r>
      <w:r w:rsidR="00304B31">
        <w:t>value</w:t>
      </w:r>
      <w:r w:rsidR="00C65017">
        <w:t xml:space="preserve"> </w:t>
      </w:r>
      <w:r w:rsidR="0044706E">
        <w:t xml:space="preserve">is ignored. </w:t>
      </w:r>
      <w:r w:rsidR="00E9538E">
        <w:t>Missing inventory attributes are fetched from respective databases</w:t>
      </w:r>
      <w:r w:rsidR="000565FC">
        <w:t>.</w:t>
      </w:r>
    </w:p>
    <w:p w14:paraId="7FEB278A" w14:textId="662499F2" w:rsidR="00951B6A" w:rsidRDefault="00951B6A" w:rsidP="007A4AB2">
      <w:pPr>
        <w:ind w:left="0"/>
      </w:pPr>
    </w:p>
    <w:p w14:paraId="314BF02D" w14:textId="6382F210" w:rsidR="000565FC" w:rsidRPr="000565FC" w:rsidRDefault="000565FC" w:rsidP="007A4AB2">
      <w:pPr>
        <w:ind w:left="0"/>
        <w:rPr>
          <w:u w:val="single"/>
        </w:rPr>
      </w:pPr>
      <w:r w:rsidRPr="000565FC">
        <w:rPr>
          <w:u w:val="single"/>
        </w:rPr>
        <w:t>Row parsing rules:</w:t>
      </w:r>
    </w:p>
    <w:p w14:paraId="318D44A0" w14:textId="77777777" w:rsidR="000565FC" w:rsidRDefault="000565FC" w:rsidP="007A4AB2">
      <w:pPr>
        <w:ind w:left="0"/>
      </w:pPr>
    </w:p>
    <w:p w14:paraId="2532D3E0" w14:textId="7BA8E688" w:rsidR="00DF2692" w:rsidRDefault="00DF2692" w:rsidP="007A4AB2">
      <w:pPr>
        <w:ind w:left="0"/>
      </w:pPr>
      <w:r>
        <w:t>Input rows are preserved</w:t>
      </w:r>
      <w:r w:rsidR="0045427E">
        <w:t xml:space="preserve">, so if the user wish to have </w:t>
      </w:r>
      <w:r w:rsidR="00622F15">
        <w:t xml:space="preserve">the identifiers </w:t>
      </w:r>
      <w:r w:rsidR="0045427E">
        <w:t>present on the same row in the grid, they need to have the</w:t>
      </w:r>
      <w:r w:rsidR="00622F15">
        <w:t>m</w:t>
      </w:r>
      <w:r w:rsidR="0045427E">
        <w:t xml:space="preserve"> on the same row when </w:t>
      </w:r>
      <w:r w:rsidR="00622F15">
        <w:t xml:space="preserve">copying them </w:t>
      </w:r>
      <w:r w:rsidR="0045427E">
        <w:t>to clipboard.</w:t>
      </w:r>
      <w:r w:rsidR="00622F15">
        <w:t xml:space="preserve"> This is important when pasting </w:t>
      </w:r>
      <w:r w:rsidR="00BF14C7">
        <w:t xml:space="preserve">paired </w:t>
      </w:r>
      <w:r w:rsidR="00622F15">
        <w:t xml:space="preserve">triplets (i.e., </w:t>
      </w:r>
      <w:r w:rsidR="00622F15" w:rsidRPr="00622F15">
        <w:rPr>
          <w:sz w:val="18"/>
          <w:szCs w:val="18"/>
        </w:rPr>
        <w:t>MSISDN</w:t>
      </w:r>
      <w:r w:rsidR="00622F15">
        <w:t xml:space="preserve">, </w:t>
      </w:r>
      <w:r w:rsidR="00622F15" w:rsidRPr="00622F15">
        <w:rPr>
          <w:sz w:val="18"/>
          <w:szCs w:val="18"/>
        </w:rPr>
        <w:t>IMSI</w:t>
      </w:r>
      <w:r w:rsidR="00622F15">
        <w:t xml:space="preserve"> and </w:t>
      </w:r>
      <w:r w:rsidR="00622F15" w:rsidRPr="00622F15">
        <w:rPr>
          <w:sz w:val="18"/>
          <w:szCs w:val="18"/>
        </w:rPr>
        <w:t>ICCID</w:t>
      </w:r>
      <w:r w:rsidR="00D83CD7">
        <w:rPr>
          <w:sz w:val="18"/>
          <w:szCs w:val="18"/>
        </w:rPr>
        <w:t xml:space="preserve"> identifiers</w:t>
      </w:r>
      <w:r w:rsidR="00622F15">
        <w:rPr>
          <w:sz w:val="18"/>
          <w:szCs w:val="18"/>
        </w:rPr>
        <w:t xml:space="preserve"> that belong together</w:t>
      </w:r>
      <w:r w:rsidR="00622F15">
        <w:t>)</w:t>
      </w:r>
      <w:r w:rsidR="00BF14C7">
        <w:t xml:space="preserve"> – if each identifier was pasted on a separate row, it would result in </w:t>
      </w:r>
      <w:r w:rsidR="00A733F4">
        <w:t>duplicate rows</w:t>
      </w:r>
      <w:r w:rsidR="00E0795C">
        <w:t xml:space="preserve"> as for each identifier, the </w:t>
      </w:r>
      <w:r w:rsidR="009C064C">
        <w:t xml:space="preserve">other </w:t>
      </w:r>
      <w:r w:rsidR="00E0795C">
        <w:t xml:space="preserve">two would be fetched from the </w:t>
      </w:r>
      <w:r w:rsidR="00704FE0">
        <w:t>DB</w:t>
      </w:r>
      <w:r w:rsidR="00E0795C">
        <w:t>.</w:t>
      </w:r>
    </w:p>
    <w:p w14:paraId="19A0EC50" w14:textId="77777777" w:rsidR="00D05FD7" w:rsidRDefault="00D05FD7" w:rsidP="007A4AB2">
      <w:pPr>
        <w:ind w:left="0"/>
      </w:pPr>
    </w:p>
    <w:p w14:paraId="6A946F2D" w14:textId="5B112848" w:rsidR="00DE444B" w:rsidRDefault="005512B5" w:rsidP="000A1322">
      <w:pPr>
        <w:pStyle w:val="Nadpis5"/>
      </w:pPr>
      <w:bookmarkStart w:id="135" w:name="_Advanced_Import"/>
      <w:bookmarkStart w:id="136" w:name="_Additional_Import_Options"/>
      <w:bookmarkStart w:id="137" w:name="_Toc208565672"/>
      <w:bookmarkEnd w:id="135"/>
      <w:bookmarkEnd w:id="136"/>
      <w:r>
        <w:t xml:space="preserve">Additional </w:t>
      </w:r>
      <w:r w:rsidR="00483A16">
        <w:t>Import</w:t>
      </w:r>
      <w:r>
        <w:t xml:space="preserve"> Options</w:t>
      </w:r>
      <w:bookmarkEnd w:id="137"/>
    </w:p>
    <w:p w14:paraId="0DF7796C" w14:textId="26E0C634" w:rsidR="00560382" w:rsidRDefault="00560382" w:rsidP="00FA2908">
      <w:pPr>
        <w:ind w:left="0"/>
      </w:pPr>
      <w:r>
        <w:t xml:space="preserve">Import </w:t>
      </w:r>
      <w:r w:rsidR="005512B5">
        <w:t>Options</w:t>
      </w:r>
      <w:r>
        <w:t xml:space="preserve"> </w:t>
      </w:r>
      <w:r w:rsidR="00E67BC8">
        <w:t>form</w:t>
      </w:r>
      <w:r>
        <w:t xml:space="preserve"> is displayed </w:t>
      </w:r>
      <w:r w:rsidR="005512B5">
        <w:t xml:space="preserve">to users with </w:t>
      </w:r>
      <w:r w:rsidR="005512B5" w:rsidRPr="005512B5">
        <w:rPr>
          <w:sz w:val="18"/>
          <w:szCs w:val="18"/>
        </w:rPr>
        <w:t>ADMIN</w:t>
      </w:r>
      <w:r w:rsidR="005512B5">
        <w:t xml:space="preserve"> role </w:t>
      </w:r>
      <w:r>
        <w:t xml:space="preserve">where </w:t>
      </w:r>
      <w:r w:rsidR="005512B5">
        <w:t>following</w:t>
      </w:r>
      <w:r>
        <w:t xml:space="preserve"> </w:t>
      </w:r>
      <w:r w:rsidR="005512B5">
        <w:t xml:space="preserve">additional </w:t>
      </w:r>
      <w:r w:rsidR="00C65017">
        <w:t xml:space="preserve">import </w:t>
      </w:r>
      <w:r>
        <w:t>options</w:t>
      </w:r>
      <w:r w:rsidR="00C65017">
        <w:t xml:space="preserve"> are available</w:t>
      </w:r>
      <w:r>
        <w:t>:</w:t>
      </w:r>
    </w:p>
    <w:p w14:paraId="2F626379" w14:textId="77777777" w:rsidR="00560382" w:rsidRDefault="00560382" w:rsidP="00FA2908">
      <w:pPr>
        <w:ind w:left="0"/>
      </w:pPr>
    </w:p>
    <w:p w14:paraId="643B93B1" w14:textId="2FE8D44D" w:rsidR="00FA2908" w:rsidRDefault="00A8508E" w:rsidP="00560382">
      <w:pPr>
        <w:ind w:left="0"/>
        <w:jc w:val="center"/>
      </w:pPr>
      <w:r>
        <w:rPr>
          <w:noProof/>
        </w:rPr>
        <w:drawing>
          <wp:inline distT="0" distB="0" distL="0" distR="0" wp14:anchorId="12256C63" wp14:editId="40BBC059">
            <wp:extent cx="3829050" cy="2114550"/>
            <wp:effectExtent l="0" t="0" r="0" b="0"/>
            <wp:docPr id="781305797"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5797" name="Obrázek 1" descr="Obsah obrázku text, snímek obrazovky, Písmo, software&#10;&#10;Popis byl vytvořen automaticky"/>
                    <pic:cNvPicPr/>
                  </pic:nvPicPr>
                  <pic:blipFill>
                    <a:blip r:embed="rId97"/>
                    <a:stretch>
                      <a:fillRect/>
                    </a:stretch>
                  </pic:blipFill>
                  <pic:spPr>
                    <a:xfrm>
                      <a:off x="0" y="0"/>
                      <a:ext cx="3829050" cy="2114550"/>
                    </a:xfrm>
                    <a:prstGeom prst="rect">
                      <a:avLst/>
                    </a:prstGeom>
                  </pic:spPr>
                </pic:pic>
              </a:graphicData>
            </a:graphic>
          </wp:inline>
        </w:drawing>
      </w:r>
    </w:p>
    <w:p w14:paraId="7BE0309B" w14:textId="1FA7B402" w:rsidR="00C65017" w:rsidRPr="00C65017" w:rsidRDefault="00C65017" w:rsidP="00560382">
      <w:pPr>
        <w:ind w:left="0"/>
        <w:jc w:val="center"/>
        <w:rPr>
          <w:i/>
          <w:iCs w:val="0"/>
          <w:sz w:val="18"/>
          <w:szCs w:val="18"/>
        </w:rPr>
      </w:pPr>
      <w:r w:rsidRPr="00C65017">
        <w:rPr>
          <w:i/>
          <w:iCs w:val="0"/>
          <w:sz w:val="18"/>
          <w:szCs w:val="18"/>
        </w:rPr>
        <w:t xml:space="preserve">Import </w:t>
      </w:r>
      <w:r w:rsidR="005512B5">
        <w:rPr>
          <w:i/>
          <w:iCs w:val="0"/>
          <w:sz w:val="18"/>
          <w:szCs w:val="18"/>
        </w:rPr>
        <w:t>Options</w:t>
      </w:r>
      <w:r w:rsidRPr="00C65017">
        <w:rPr>
          <w:i/>
          <w:iCs w:val="0"/>
          <w:sz w:val="18"/>
          <w:szCs w:val="18"/>
        </w:rPr>
        <w:t xml:space="preserve"> form</w:t>
      </w:r>
    </w:p>
    <w:p w14:paraId="646BC453" w14:textId="14AB28F9" w:rsidR="00DE444B" w:rsidRDefault="00DE444B" w:rsidP="008B1251"/>
    <w:p w14:paraId="565932C8" w14:textId="49C57F64" w:rsidR="00E73400" w:rsidRDefault="005512B5" w:rsidP="00C65017">
      <w:pPr>
        <w:ind w:left="0"/>
      </w:pPr>
      <w:r w:rsidRPr="005512B5">
        <w:rPr>
          <w:sz w:val="18"/>
          <w:szCs w:val="18"/>
        </w:rPr>
        <w:t>ADMIN</w:t>
      </w:r>
      <w:r>
        <w:t xml:space="preserve"> u</w:t>
      </w:r>
      <w:r w:rsidR="004C121E">
        <w:t xml:space="preserve">ser can choose whether to fetch </w:t>
      </w:r>
      <w:r w:rsidR="0074411E">
        <w:t>inventory</w:t>
      </w:r>
      <w:r w:rsidR="004C121E">
        <w:t xml:space="preserve"> attributes from selected environment, or to populate main grid with detected inventory identifiers</w:t>
      </w:r>
      <w:r w:rsidR="0074411E" w:rsidRPr="0074411E">
        <w:t xml:space="preserve"> </w:t>
      </w:r>
      <w:r w:rsidR="0074411E">
        <w:t>only</w:t>
      </w:r>
      <w:r w:rsidR="004C121E">
        <w:t>.</w:t>
      </w:r>
    </w:p>
    <w:p w14:paraId="1EDDA28A" w14:textId="77777777" w:rsidR="00396C37" w:rsidRDefault="00396C37" w:rsidP="00C65017">
      <w:pPr>
        <w:ind w:left="0"/>
      </w:pPr>
    </w:p>
    <w:p w14:paraId="20D6B204" w14:textId="618203FB" w:rsidR="00396C37" w:rsidRDefault="00903071" w:rsidP="00396C37">
      <w:pPr>
        <w:pStyle w:val="Nadpis6"/>
      </w:pPr>
      <w:bookmarkStart w:id="138" w:name="_Toc208565673"/>
      <w:r>
        <w:t>Form-specific</w:t>
      </w:r>
      <w:r w:rsidR="00396C37">
        <w:t xml:space="preserve"> </w:t>
      </w:r>
      <w:r>
        <w:t>b</w:t>
      </w:r>
      <w:r w:rsidR="00396C37">
        <w:t>utton</w:t>
      </w:r>
      <w:r>
        <w:t xml:space="preserve"> controls</w:t>
      </w:r>
      <w:bookmarkEnd w:id="138"/>
    </w:p>
    <w:tbl>
      <w:tblPr>
        <w:tblStyle w:val="Mkatabulky"/>
        <w:tblW w:w="9356" w:type="dxa"/>
        <w:tblInd w:w="-5" w:type="dxa"/>
        <w:tblLook w:val="04A0" w:firstRow="1" w:lastRow="0" w:firstColumn="1" w:lastColumn="0" w:noHBand="0" w:noVBand="1"/>
      </w:tblPr>
      <w:tblGrid>
        <w:gridCol w:w="1530"/>
        <w:gridCol w:w="7826"/>
      </w:tblGrid>
      <w:tr w:rsidR="00396C37" w:rsidRPr="00DF00E8" w14:paraId="79B3A875" w14:textId="77777777" w:rsidTr="00156F0F">
        <w:trPr>
          <w:trHeight w:val="241"/>
        </w:trPr>
        <w:tc>
          <w:tcPr>
            <w:tcW w:w="1530" w:type="dxa"/>
            <w:shd w:val="clear" w:color="auto" w:fill="D9D9D9" w:themeFill="background1" w:themeFillShade="D9"/>
          </w:tcPr>
          <w:p w14:paraId="245EF7C0" w14:textId="77777777" w:rsidR="00903071" w:rsidRDefault="00903071" w:rsidP="00156F0F">
            <w:pPr>
              <w:ind w:left="0"/>
              <w:rPr>
                <w:b/>
                <w:bCs/>
              </w:rPr>
            </w:pPr>
            <w:r>
              <w:rPr>
                <w:b/>
                <w:bCs/>
              </w:rPr>
              <w:t>Button</w:t>
            </w:r>
          </w:p>
          <w:p w14:paraId="0464EACE" w14:textId="6A5350FF" w:rsidR="00396C37" w:rsidRPr="00DF00E8" w:rsidRDefault="00396C37" w:rsidP="00156F0F">
            <w:pPr>
              <w:ind w:left="0"/>
              <w:rPr>
                <w:b/>
                <w:bCs/>
              </w:rPr>
            </w:pPr>
            <w:r>
              <w:rPr>
                <w:b/>
                <w:bCs/>
              </w:rPr>
              <w:t>Caption</w:t>
            </w:r>
          </w:p>
        </w:tc>
        <w:tc>
          <w:tcPr>
            <w:tcW w:w="7826" w:type="dxa"/>
            <w:shd w:val="clear" w:color="auto" w:fill="D9D9D9" w:themeFill="background1" w:themeFillShade="D9"/>
          </w:tcPr>
          <w:p w14:paraId="2E9087BA" w14:textId="77777777" w:rsidR="00396C37" w:rsidRPr="00DF00E8" w:rsidRDefault="00396C37" w:rsidP="00156F0F">
            <w:pPr>
              <w:ind w:left="0"/>
              <w:rPr>
                <w:b/>
                <w:bCs/>
              </w:rPr>
            </w:pPr>
            <w:r w:rsidRPr="00DF00E8">
              <w:rPr>
                <w:b/>
                <w:bCs/>
              </w:rPr>
              <w:t>Description</w:t>
            </w:r>
          </w:p>
        </w:tc>
      </w:tr>
      <w:tr w:rsidR="00396C37" w:rsidRPr="00AD3D46" w14:paraId="2FAD648C" w14:textId="77777777" w:rsidTr="00156F0F">
        <w:trPr>
          <w:trHeight w:val="219"/>
        </w:trPr>
        <w:tc>
          <w:tcPr>
            <w:tcW w:w="1530" w:type="dxa"/>
          </w:tcPr>
          <w:p w14:paraId="7C52920D" w14:textId="684B408C" w:rsidR="00396C37" w:rsidRDefault="00396C37" w:rsidP="00156F0F">
            <w:pPr>
              <w:ind w:left="0"/>
              <w:rPr>
                <w:b/>
                <w:bCs/>
                <w:sz w:val="18"/>
                <w:szCs w:val="18"/>
              </w:rPr>
            </w:pPr>
            <w:r>
              <w:rPr>
                <w:b/>
                <w:bCs/>
                <w:sz w:val="18"/>
                <w:szCs w:val="18"/>
              </w:rPr>
              <w:t>Note</w:t>
            </w:r>
          </w:p>
          <w:p w14:paraId="028BA103" w14:textId="132BF966" w:rsidR="00396C37" w:rsidRDefault="00997BAE" w:rsidP="00156F0F">
            <w:pPr>
              <w:ind w:left="0"/>
              <w:rPr>
                <w:b/>
                <w:bCs/>
                <w:sz w:val="18"/>
                <w:szCs w:val="18"/>
              </w:rPr>
            </w:pPr>
            <w:r>
              <w:pict w14:anchorId="7DFBE679">
                <v:shape id="Obrázek 419323119" o:spid="_x0000_i1027" type="#_x0000_t75" style="width:15pt;height:15pt;visibility:visible;mso-wrap-style:square">
                  <v:imagedata r:id="rId98" o:title=""/>
                </v:shape>
              </w:pict>
            </w:r>
          </w:p>
          <w:p w14:paraId="06B9FF2D" w14:textId="77777777" w:rsidR="00396C37" w:rsidRDefault="00396C37" w:rsidP="00156F0F">
            <w:pPr>
              <w:ind w:left="0"/>
              <w:rPr>
                <w:b/>
                <w:bCs/>
                <w:sz w:val="18"/>
                <w:szCs w:val="18"/>
              </w:rPr>
            </w:pPr>
          </w:p>
        </w:tc>
        <w:tc>
          <w:tcPr>
            <w:tcW w:w="7826" w:type="dxa"/>
          </w:tcPr>
          <w:p w14:paraId="287F1DF7" w14:textId="2C519156" w:rsidR="00396C37" w:rsidRDefault="00396C37" w:rsidP="00156F0F">
            <w:pPr>
              <w:ind w:left="0"/>
            </w:pPr>
            <w:r>
              <w:t>Appends clipboard content to embedded notepad</w:t>
            </w:r>
            <w:r w:rsidR="00903071">
              <w:t xml:space="preserve"> memo</w:t>
            </w:r>
            <w:r w:rsidR="00956EC0">
              <w:t xml:space="preserve"> with current timestamp</w:t>
            </w:r>
            <w:r>
              <w:t>, and opens Notepad form.</w:t>
            </w:r>
            <w:r w:rsidR="00956EC0">
              <w:t xml:space="preserve"> </w:t>
            </w:r>
            <w:r>
              <w:t>Use when additional editing is required before importing inventory.</w:t>
            </w:r>
          </w:p>
        </w:tc>
      </w:tr>
    </w:tbl>
    <w:p w14:paraId="38B4F6FF" w14:textId="77777777" w:rsidR="0074411E" w:rsidRDefault="0074411E" w:rsidP="00C65017">
      <w:pPr>
        <w:ind w:left="0"/>
      </w:pPr>
    </w:p>
    <w:p w14:paraId="5350F55C" w14:textId="0C515264" w:rsidR="00396C37" w:rsidRDefault="00396C37" w:rsidP="00E73400">
      <w:pPr>
        <w:pStyle w:val="Nadpis5"/>
      </w:pPr>
      <w:bookmarkStart w:id="139" w:name="_Inventory_Item_Tokens"/>
      <w:bookmarkStart w:id="140" w:name="_Toc208565674"/>
      <w:bookmarkEnd w:id="139"/>
      <w:r>
        <w:lastRenderedPageBreak/>
        <w:t>Notepad</w:t>
      </w:r>
      <w:bookmarkEnd w:id="140"/>
    </w:p>
    <w:p w14:paraId="767D4424" w14:textId="533CA736" w:rsidR="00396C37" w:rsidRDefault="00396C37" w:rsidP="00396C37">
      <w:pPr>
        <w:ind w:left="0"/>
      </w:pPr>
      <w:r>
        <w:t xml:space="preserve">Press </w:t>
      </w:r>
      <w:r w:rsidRPr="00493880">
        <w:rPr>
          <w:b/>
          <w:bCs/>
          <w:sz w:val="18"/>
          <w:szCs w:val="18"/>
        </w:rPr>
        <w:t>CTRL+</w:t>
      </w:r>
      <w:r>
        <w:rPr>
          <w:b/>
          <w:bCs/>
          <w:sz w:val="18"/>
          <w:szCs w:val="18"/>
        </w:rPr>
        <w:t>N</w:t>
      </w:r>
      <w:r>
        <w:t xml:space="preserve"> to open Notepad form. The form contains free-text memo that can be edited before importing inventory into the main grid.</w:t>
      </w:r>
    </w:p>
    <w:p w14:paraId="49589B71" w14:textId="77777777" w:rsidR="00396C37" w:rsidRDefault="00396C37" w:rsidP="00396C37">
      <w:pPr>
        <w:ind w:left="0"/>
      </w:pPr>
    </w:p>
    <w:p w14:paraId="071BB2B8" w14:textId="7E880209" w:rsidR="00396C37" w:rsidRDefault="00956EC0" w:rsidP="00396C37">
      <w:pPr>
        <w:ind w:left="0"/>
      </w:pPr>
      <w:r>
        <w:rPr>
          <w:noProof/>
        </w:rPr>
        <w:drawing>
          <wp:inline distT="0" distB="0" distL="0" distR="0" wp14:anchorId="42C31DF6" wp14:editId="5779B70E">
            <wp:extent cx="5732145" cy="3340100"/>
            <wp:effectExtent l="0" t="0" r="1905" b="0"/>
            <wp:docPr id="1369138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846" name=""/>
                    <pic:cNvPicPr/>
                  </pic:nvPicPr>
                  <pic:blipFill>
                    <a:blip r:embed="rId99"/>
                    <a:stretch>
                      <a:fillRect/>
                    </a:stretch>
                  </pic:blipFill>
                  <pic:spPr>
                    <a:xfrm>
                      <a:off x="0" y="0"/>
                      <a:ext cx="5732145" cy="3340100"/>
                    </a:xfrm>
                    <a:prstGeom prst="rect">
                      <a:avLst/>
                    </a:prstGeom>
                  </pic:spPr>
                </pic:pic>
              </a:graphicData>
            </a:graphic>
          </wp:inline>
        </w:drawing>
      </w:r>
    </w:p>
    <w:p w14:paraId="5F7DDD91" w14:textId="2D1EFDFC" w:rsidR="00903071" w:rsidRPr="00903071" w:rsidRDefault="00903071" w:rsidP="00903071">
      <w:pPr>
        <w:ind w:left="0"/>
        <w:jc w:val="center"/>
        <w:rPr>
          <w:i/>
          <w:iCs w:val="0"/>
        </w:rPr>
      </w:pPr>
      <w:r w:rsidRPr="00903071">
        <w:rPr>
          <w:i/>
          <w:iCs w:val="0"/>
        </w:rPr>
        <w:t>Notepad form</w:t>
      </w:r>
    </w:p>
    <w:p w14:paraId="0DCAEFE1" w14:textId="77777777" w:rsidR="00396C37" w:rsidRDefault="00396C37" w:rsidP="00396C37">
      <w:pPr>
        <w:ind w:left="0"/>
      </w:pPr>
    </w:p>
    <w:p w14:paraId="0D0D8221" w14:textId="093F38DE" w:rsidR="00903071" w:rsidRDefault="00903071" w:rsidP="00396C37">
      <w:pPr>
        <w:ind w:left="0"/>
      </w:pPr>
      <w:r>
        <w:t xml:space="preserve">Edit memo content as needed, then press </w:t>
      </w:r>
      <w:r w:rsidRPr="00903071">
        <w:rPr>
          <w:b/>
          <w:bCs/>
          <w:sz w:val="18"/>
          <w:szCs w:val="18"/>
        </w:rPr>
        <w:t>Import</w:t>
      </w:r>
      <w:r>
        <w:t xml:space="preserve"> button to start inventory import.</w:t>
      </w:r>
    </w:p>
    <w:p w14:paraId="416A6794" w14:textId="77777777" w:rsidR="00903071" w:rsidRDefault="00903071" w:rsidP="00903071">
      <w:pPr>
        <w:pStyle w:val="Nadpis6"/>
      </w:pPr>
      <w:bookmarkStart w:id="141" w:name="_Toc208565675"/>
      <w:r>
        <w:t>Form-specific button controls</w:t>
      </w:r>
      <w:bookmarkEnd w:id="141"/>
    </w:p>
    <w:tbl>
      <w:tblPr>
        <w:tblStyle w:val="Mkatabulky"/>
        <w:tblW w:w="9356" w:type="dxa"/>
        <w:tblInd w:w="-5" w:type="dxa"/>
        <w:tblLook w:val="04A0" w:firstRow="1" w:lastRow="0" w:firstColumn="1" w:lastColumn="0" w:noHBand="0" w:noVBand="1"/>
      </w:tblPr>
      <w:tblGrid>
        <w:gridCol w:w="1530"/>
        <w:gridCol w:w="7826"/>
      </w:tblGrid>
      <w:tr w:rsidR="00903071" w:rsidRPr="00DF00E8" w14:paraId="5CA90159" w14:textId="77777777" w:rsidTr="00156F0F">
        <w:trPr>
          <w:trHeight w:val="241"/>
        </w:trPr>
        <w:tc>
          <w:tcPr>
            <w:tcW w:w="1530" w:type="dxa"/>
            <w:shd w:val="clear" w:color="auto" w:fill="D9D9D9" w:themeFill="background1" w:themeFillShade="D9"/>
          </w:tcPr>
          <w:p w14:paraId="2A1466FE" w14:textId="77777777" w:rsidR="00903071" w:rsidRDefault="00903071" w:rsidP="00156F0F">
            <w:pPr>
              <w:ind w:left="0"/>
              <w:rPr>
                <w:b/>
                <w:bCs/>
              </w:rPr>
            </w:pPr>
            <w:r>
              <w:rPr>
                <w:b/>
                <w:bCs/>
              </w:rPr>
              <w:t>Button</w:t>
            </w:r>
          </w:p>
          <w:p w14:paraId="6BBFEA06" w14:textId="77777777" w:rsidR="00903071" w:rsidRPr="00DF00E8" w:rsidRDefault="00903071" w:rsidP="00156F0F">
            <w:pPr>
              <w:ind w:left="0"/>
              <w:rPr>
                <w:b/>
                <w:bCs/>
              </w:rPr>
            </w:pPr>
            <w:r>
              <w:rPr>
                <w:b/>
                <w:bCs/>
              </w:rPr>
              <w:t>Caption</w:t>
            </w:r>
          </w:p>
        </w:tc>
        <w:tc>
          <w:tcPr>
            <w:tcW w:w="7826" w:type="dxa"/>
            <w:shd w:val="clear" w:color="auto" w:fill="D9D9D9" w:themeFill="background1" w:themeFillShade="D9"/>
          </w:tcPr>
          <w:p w14:paraId="3C81DA85" w14:textId="77777777" w:rsidR="00903071" w:rsidRPr="00DF00E8" w:rsidRDefault="00903071" w:rsidP="00156F0F">
            <w:pPr>
              <w:ind w:left="0"/>
              <w:rPr>
                <w:b/>
                <w:bCs/>
              </w:rPr>
            </w:pPr>
            <w:r w:rsidRPr="00DF00E8">
              <w:rPr>
                <w:b/>
                <w:bCs/>
              </w:rPr>
              <w:t>Description</w:t>
            </w:r>
          </w:p>
        </w:tc>
      </w:tr>
      <w:tr w:rsidR="00903071" w:rsidRPr="00AD3D46" w14:paraId="130A0322" w14:textId="77777777" w:rsidTr="00156F0F">
        <w:trPr>
          <w:trHeight w:val="219"/>
        </w:trPr>
        <w:tc>
          <w:tcPr>
            <w:tcW w:w="1530" w:type="dxa"/>
          </w:tcPr>
          <w:p w14:paraId="5AA595C9" w14:textId="16660F6E" w:rsidR="00903071" w:rsidRDefault="00903071" w:rsidP="00156F0F">
            <w:pPr>
              <w:ind w:left="0"/>
              <w:rPr>
                <w:b/>
                <w:bCs/>
                <w:sz w:val="18"/>
                <w:szCs w:val="18"/>
              </w:rPr>
            </w:pPr>
            <w:r>
              <w:rPr>
                <w:b/>
                <w:bCs/>
                <w:sz w:val="18"/>
                <w:szCs w:val="18"/>
              </w:rPr>
              <w:t>Clear</w:t>
            </w:r>
          </w:p>
          <w:p w14:paraId="1D7033C9" w14:textId="024CAE04" w:rsidR="00903071" w:rsidRDefault="00903071" w:rsidP="00156F0F">
            <w:pPr>
              <w:ind w:left="0"/>
              <w:rPr>
                <w:b/>
                <w:bCs/>
                <w:sz w:val="18"/>
                <w:szCs w:val="18"/>
              </w:rPr>
            </w:pPr>
            <w:r w:rsidRPr="00906DE7">
              <w:rPr>
                <w:noProof/>
              </w:rPr>
              <w:drawing>
                <wp:inline distT="0" distB="0" distL="0" distR="0" wp14:anchorId="037883F1" wp14:editId="6BF75C90">
                  <wp:extent cx="153670" cy="153670"/>
                  <wp:effectExtent l="0" t="0" r="0" b="0"/>
                  <wp:docPr id="214114697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46974" name="Obrázek 3"/>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747F71D8" w14:textId="77777777" w:rsidR="00903071" w:rsidRDefault="00903071" w:rsidP="00156F0F">
            <w:pPr>
              <w:ind w:left="0"/>
              <w:rPr>
                <w:b/>
                <w:bCs/>
                <w:sz w:val="18"/>
                <w:szCs w:val="18"/>
              </w:rPr>
            </w:pPr>
          </w:p>
        </w:tc>
        <w:tc>
          <w:tcPr>
            <w:tcW w:w="7826" w:type="dxa"/>
          </w:tcPr>
          <w:p w14:paraId="583F64C7" w14:textId="4239E03B" w:rsidR="00903071" w:rsidRDefault="00903071" w:rsidP="00156F0F">
            <w:pPr>
              <w:ind w:left="0"/>
            </w:pPr>
            <w:r>
              <w:t>Clears notepad memo content.</w:t>
            </w:r>
          </w:p>
        </w:tc>
      </w:tr>
      <w:tr w:rsidR="00903071" w:rsidRPr="00AD3D46" w14:paraId="72B2670C" w14:textId="77777777" w:rsidTr="00156F0F">
        <w:trPr>
          <w:trHeight w:val="219"/>
        </w:trPr>
        <w:tc>
          <w:tcPr>
            <w:tcW w:w="1530" w:type="dxa"/>
          </w:tcPr>
          <w:p w14:paraId="58AEF5C2" w14:textId="77777777" w:rsidR="00903071" w:rsidRDefault="00903071" w:rsidP="00903071">
            <w:pPr>
              <w:ind w:left="0"/>
              <w:rPr>
                <w:b/>
                <w:bCs/>
                <w:sz w:val="18"/>
                <w:szCs w:val="18"/>
              </w:rPr>
            </w:pPr>
            <w:r>
              <w:rPr>
                <w:b/>
                <w:bCs/>
                <w:sz w:val="18"/>
                <w:szCs w:val="18"/>
              </w:rPr>
              <w:t>Import</w:t>
            </w:r>
          </w:p>
          <w:p w14:paraId="4B16E67F" w14:textId="77777777" w:rsidR="00903071" w:rsidRDefault="00903071" w:rsidP="00903071">
            <w:pPr>
              <w:ind w:left="0"/>
              <w:rPr>
                <w:b/>
                <w:bCs/>
                <w:sz w:val="18"/>
                <w:szCs w:val="18"/>
              </w:rPr>
            </w:pPr>
            <w:r w:rsidRPr="00906DE7">
              <w:rPr>
                <w:noProof/>
              </w:rPr>
              <w:drawing>
                <wp:inline distT="0" distB="0" distL="0" distR="0" wp14:anchorId="489579DE" wp14:editId="1C538D2D">
                  <wp:extent cx="153670" cy="153670"/>
                  <wp:effectExtent l="0" t="0" r="0" b="0"/>
                  <wp:docPr id="532682701" name="Obrázek 53268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2701" name="Obrázek 532682701"/>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0948F4AF" w14:textId="77777777" w:rsidR="00903071" w:rsidRDefault="00903071" w:rsidP="00903071">
            <w:pPr>
              <w:ind w:left="0"/>
              <w:rPr>
                <w:b/>
                <w:bCs/>
                <w:sz w:val="18"/>
                <w:szCs w:val="18"/>
              </w:rPr>
            </w:pPr>
          </w:p>
        </w:tc>
        <w:tc>
          <w:tcPr>
            <w:tcW w:w="7826" w:type="dxa"/>
          </w:tcPr>
          <w:p w14:paraId="4EDF970B" w14:textId="3DED5606" w:rsidR="00903071" w:rsidRDefault="00903071" w:rsidP="00903071">
            <w:pPr>
              <w:ind w:left="0"/>
            </w:pPr>
            <w:r>
              <w:t>Starts inventory import using notepad memo content.</w:t>
            </w:r>
          </w:p>
        </w:tc>
      </w:tr>
    </w:tbl>
    <w:p w14:paraId="0655D8DE" w14:textId="77777777" w:rsidR="00903071" w:rsidRPr="00903071" w:rsidRDefault="00903071" w:rsidP="00903071"/>
    <w:p w14:paraId="4B5EA831" w14:textId="266D70BA" w:rsidR="00E73400" w:rsidRDefault="00375DED" w:rsidP="00E73400">
      <w:pPr>
        <w:pStyle w:val="Nadpis5"/>
      </w:pPr>
      <w:bookmarkStart w:id="142" w:name="_Toc208565676"/>
      <w:r>
        <w:t xml:space="preserve">Inventory Item </w:t>
      </w:r>
      <w:r w:rsidR="00E73400">
        <w:t>Tokens</w:t>
      </w:r>
      <w:bookmarkEnd w:id="142"/>
    </w:p>
    <w:p w14:paraId="4A743EAA" w14:textId="38EAE049" w:rsidR="00EE7D83" w:rsidRDefault="00583D8D" w:rsidP="00533B15">
      <w:pPr>
        <w:pStyle w:val="Odstavecseseznamem"/>
        <w:ind w:left="0"/>
      </w:pPr>
      <w:r>
        <w:t xml:space="preserve">Input data are </w:t>
      </w:r>
      <w:r w:rsidR="0074411E">
        <w:t>parsed</w:t>
      </w:r>
      <w:r>
        <w:t xml:space="preserve"> for so-called tokens that represent inventory item</w:t>
      </w:r>
      <w:r w:rsidR="00C2156D">
        <w:t xml:space="preserve"> or inventory attribute</w:t>
      </w:r>
      <w:r>
        <w:t xml:space="preserve">. </w:t>
      </w:r>
      <w:r w:rsidR="000B3E47">
        <w:t xml:space="preserve">Some token types must </w:t>
      </w:r>
      <w:r w:rsidR="002D2C86">
        <w:t xml:space="preserve">contain specific </w:t>
      </w:r>
      <w:r w:rsidR="000B3E47">
        <w:t xml:space="preserve">prefix, </w:t>
      </w:r>
      <w:r w:rsidR="002D2C86">
        <w:t xml:space="preserve">and some are detected </w:t>
      </w:r>
      <w:r w:rsidR="00995807">
        <w:t xml:space="preserve">by their </w:t>
      </w:r>
      <w:r w:rsidR="0074411E">
        <w:t xml:space="preserve">alphanumeric </w:t>
      </w:r>
      <w:r w:rsidR="00995807">
        <w:t xml:space="preserve">format even </w:t>
      </w:r>
      <w:r w:rsidR="002D2C86">
        <w:t xml:space="preserve">without </w:t>
      </w:r>
      <w:r w:rsidR="00995807">
        <w:t xml:space="preserve">a specific </w:t>
      </w:r>
      <w:r w:rsidR="002D2C86">
        <w:t>prefix.</w:t>
      </w:r>
      <w:r w:rsidR="000B3E47">
        <w:t xml:space="preserve"> </w:t>
      </w:r>
      <w:r w:rsidR="00734E7F">
        <w:t>Tokens of higher entities</w:t>
      </w:r>
      <w:r w:rsidR="004338E3">
        <w:t>, such as CA or BA</w:t>
      </w:r>
      <w:r w:rsidR="00734E7F">
        <w:t xml:space="preserve"> </w:t>
      </w:r>
      <w:r w:rsidR="000B414C">
        <w:t xml:space="preserve">identifiers </w:t>
      </w:r>
      <w:r w:rsidR="00734E7F">
        <w:t>are converted to</w:t>
      </w:r>
      <w:r w:rsidR="0074411E">
        <w:t xml:space="preserve"> the </w:t>
      </w:r>
      <w:r w:rsidR="00734E7F">
        <w:t>respective inventory items they encapsulate.</w:t>
      </w:r>
    </w:p>
    <w:p w14:paraId="31A9088B" w14:textId="77777777" w:rsidR="00EE7D83" w:rsidRDefault="00EE7D83" w:rsidP="00533B15">
      <w:pPr>
        <w:pStyle w:val="Odstavecseseznamem"/>
        <w:ind w:left="0"/>
      </w:pPr>
    </w:p>
    <w:p w14:paraId="67B75032" w14:textId="6CF03963" w:rsidR="00C65017" w:rsidRDefault="00583D8D" w:rsidP="00533B15">
      <w:pPr>
        <w:pStyle w:val="Odstavecseseznamem"/>
        <w:ind w:left="0"/>
      </w:pPr>
      <w:r>
        <w:t xml:space="preserve">Following </w:t>
      </w:r>
      <w:r w:rsidR="00131876">
        <w:t xml:space="preserve">inventory item </w:t>
      </w:r>
      <w:r>
        <w:t>tokens are supported</w:t>
      </w:r>
      <w:r w:rsidR="0074411E">
        <w:t xml:space="preserve">, </w:t>
      </w:r>
      <w:r w:rsidR="004B0679">
        <w:t>and detected in the following order</w:t>
      </w:r>
      <w:r>
        <w:t>:</w:t>
      </w:r>
    </w:p>
    <w:p w14:paraId="14C84540" w14:textId="62156E28" w:rsidR="00583D8D" w:rsidRDefault="00583D8D" w:rsidP="00533B15">
      <w:pPr>
        <w:pStyle w:val="Odstavecseseznamem"/>
        <w:ind w:left="0"/>
      </w:pPr>
    </w:p>
    <w:tbl>
      <w:tblPr>
        <w:tblStyle w:val="Mkatabulky"/>
        <w:tblW w:w="9214" w:type="dxa"/>
        <w:tblInd w:w="-5" w:type="dxa"/>
        <w:tblLook w:val="04A0" w:firstRow="1" w:lastRow="0" w:firstColumn="1" w:lastColumn="0" w:noHBand="0" w:noVBand="1"/>
      </w:tblPr>
      <w:tblGrid>
        <w:gridCol w:w="1480"/>
        <w:gridCol w:w="5648"/>
        <w:gridCol w:w="2086"/>
      </w:tblGrid>
      <w:tr w:rsidR="003A1C54" w:rsidRPr="00DF00E8" w14:paraId="76EAD7F5" w14:textId="6ADE81BD" w:rsidTr="00BF7BF5">
        <w:trPr>
          <w:trHeight w:val="701"/>
        </w:trPr>
        <w:tc>
          <w:tcPr>
            <w:tcW w:w="1480" w:type="dxa"/>
            <w:shd w:val="clear" w:color="auto" w:fill="D9D9D9" w:themeFill="background1" w:themeFillShade="D9"/>
          </w:tcPr>
          <w:p w14:paraId="2D1A90E6" w14:textId="1890B318" w:rsidR="003A1C54" w:rsidRPr="00DF00E8" w:rsidRDefault="003A1C54" w:rsidP="003A1C54">
            <w:pPr>
              <w:ind w:left="0"/>
              <w:rPr>
                <w:b/>
                <w:bCs/>
              </w:rPr>
            </w:pPr>
            <w:r>
              <w:rPr>
                <w:b/>
                <w:bCs/>
              </w:rPr>
              <w:t>Token</w:t>
            </w:r>
            <w:r w:rsidR="001E488C">
              <w:rPr>
                <w:b/>
                <w:bCs/>
              </w:rPr>
              <w:t xml:space="preserve"> </w:t>
            </w:r>
            <w:r w:rsidR="003856A0">
              <w:rPr>
                <w:b/>
                <w:bCs/>
              </w:rPr>
              <w:t>Kind</w:t>
            </w:r>
          </w:p>
        </w:tc>
        <w:tc>
          <w:tcPr>
            <w:tcW w:w="5648" w:type="dxa"/>
            <w:shd w:val="clear" w:color="auto" w:fill="D9D9D9" w:themeFill="background1" w:themeFillShade="D9"/>
          </w:tcPr>
          <w:p w14:paraId="6F359D92" w14:textId="08D96D89" w:rsidR="003A1C54" w:rsidRPr="00DF00E8" w:rsidRDefault="003A1C54" w:rsidP="003A1C54">
            <w:pPr>
              <w:ind w:left="0"/>
              <w:rPr>
                <w:b/>
                <w:bCs/>
              </w:rPr>
            </w:pPr>
            <w:r>
              <w:rPr>
                <w:b/>
                <w:bCs/>
              </w:rPr>
              <w:t>Token Detection Rules</w:t>
            </w:r>
          </w:p>
        </w:tc>
        <w:tc>
          <w:tcPr>
            <w:tcW w:w="2086" w:type="dxa"/>
            <w:shd w:val="clear" w:color="auto" w:fill="D9D9D9" w:themeFill="background1" w:themeFillShade="D9"/>
          </w:tcPr>
          <w:p w14:paraId="009C21C8" w14:textId="7416F735" w:rsidR="003A1C54" w:rsidRDefault="000E0004" w:rsidP="003A1C54">
            <w:pPr>
              <w:ind w:left="0"/>
              <w:rPr>
                <w:b/>
                <w:bCs/>
              </w:rPr>
            </w:pPr>
            <w:r>
              <w:rPr>
                <w:b/>
                <w:bCs/>
              </w:rPr>
              <w:t xml:space="preserve">Populated </w:t>
            </w:r>
            <w:r w:rsidR="00DC5D05">
              <w:rPr>
                <w:b/>
                <w:bCs/>
              </w:rPr>
              <w:t>Main</w:t>
            </w:r>
            <w:r w:rsidR="003A1C54">
              <w:rPr>
                <w:b/>
                <w:bCs/>
              </w:rPr>
              <w:t xml:space="preserve"> Grid Column(s)</w:t>
            </w:r>
          </w:p>
        </w:tc>
      </w:tr>
      <w:tr w:rsidR="00734E7F" w:rsidRPr="00DF00E8" w14:paraId="35C3AFB6" w14:textId="77777777" w:rsidTr="00734E7F">
        <w:trPr>
          <w:trHeight w:val="245"/>
        </w:trPr>
        <w:tc>
          <w:tcPr>
            <w:tcW w:w="9214" w:type="dxa"/>
            <w:gridSpan w:val="3"/>
            <w:shd w:val="clear" w:color="auto" w:fill="F2F2F2" w:themeFill="background1" w:themeFillShade="F2"/>
          </w:tcPr>
          <w:p w14:paraId="5BFA8B6D" w14:textId="43C07269" w:rsidR="00734E7F" w:rsidRDefault="00734E7F" w:rsidP="003A1C54">
            <w:pPr>
              <w:ind w:left="0"/>
              <w:rPr>
                <w:b/>
                <w:bCs/>
              </w:rPr>
            </w:pPr>
            <w:r>
              <w:rPr>
                <w:b/>
                <w:bCs/>
              </w:rPr>
              <w:t>Convertible Tokens</w:t>
            </w:r>
            <w:r>
              <w:rPr>
                <w:b/>
                <w:bCs/>
              </w:rPr>
              <w:br/>
            </w:r>
            <w:r w:rsidRPr="00734E7F">
              <w:rPr>
                <w:sz w:val="18"/>
                <w:szCs w:val="18"/>
              </w:rPr>
              <w:t>(</w:t>
            </w:r>
            <w:r w:rsidR="00FC377C">
              <w:rPr>
                <w:sz w:val="18"/>
                <w:szCs w:val="18"/>
              </w:rPr>
              <w:t xml:space="preserve">will </w:t>
            </w:r>
            <w:r w:rsidRPr="00734E7F">
              <w:rPr>
                <w:sz w:val="18"/>
                <w:szCs w:val="18"/>
              </w:rPr>
              <w:t xml:space="preserve">be converted to </w:t>
            </w:r>
            <w:r w:rsidR="00FC377C">
              <w:rPr>
                <w:sz w:val="18"/>
                <w:szCs w:val="18"/>
              </w:rPr>
              <w:t xml:space="preserve">one or </w:t>
            </w:r>
            <w:r w:rsidRPr="00734E7F">
              <w:rPr>
                <w:sz w:val="18"/>
                <w:szCs w:val="18"/>
              </w:rPr>
              <w:t>multiple inventory items)</w:t>
            </w:r>
          </w:p>
        </w:tc>
      </w:tr>
      <w:tr w:rsidR="003A1C54" w:rsidRPr="00AD3D46" w14:paraId="726B1718" w14:textId="045650C3" w:rsidTr="00BF7BF5">
        <w:trPr>
          <w:trHeight w:val="219"/>
        </w:trPr>
        <w:tc>
          <w:tcPr>
            <w:tcW w:w="1480" w:type="dxa"/>
          </w:tcPr>
          <w:p w14:paraId="2A6BBDD4" w14:textId="5D627AAD" w:rsidR="003A1C54" w:rsidRPr="00447552" w:rsidRDefault="003A1C54" w:rsidP="003A1C54">
            <w:pPr>
              <w:ind w:left="0"/>
              <w:rPr>
                <w:b/>
                <w:bCs/>
                <w:sz w:val="18"/>
                <w:szCs w:val="18"/>
              </w:rPr>
            </w:pPr>
            <w:r>
              <w:rPr>
                <w:b/>
                <w:bCs/>
                <w:sz w:val="18"/>
                <w:szCs w:val="18"/>
              </w:rPr>
              <w:t>BW</w:t>
            </w:r>
            <w:r w:rsidR="00182D4D">
              <w:rPr>
                <w:b/>
                <w:bCs/>
                <w:sz w:val="18"/>
                <w:szCs w:val="18"/>
              </w:rPr>
              <w:t xml:space="preserve"> Instance</w:t>
            </w:r>
            <w:r>
              <w:rPr>
                <w:b/>
                <w:bCs/>
                <w:sz w:val="18"/>
                <w:szCs w:val="18"/>
              </w:rPr>
              <w:br/>
              <w:t>(prefixed)</w:t>
            </w:r>
          </w:p>
        </w:tc>
        <w:tc>
          <w:tcPr>
            <w:tcW w:w="5648" w:type="dxa"/>
          </w:tcPr>
          <w:p w14:paraId="7CA2438E" w14:textId="732D169B" w:rsidR="003A1C54" w:rsidRDefault="003A1C54" w:rsidP="003A1C54">
            <w:pPr>
              <w:ind w:left="0"/>
            </w:pPr>
            <w:r>
              <w:t xml:space="preserve">Value format: </w:t>
            </w:r>
            <w:r w:rsidRPr="00562D73">
              <w:rPr>
                <w:rFonts w:ascii="Consolas" w:hAnsi="Consolas"/>
              </w:rPr>
              <w:t>BW=</w:t>
            </w:r>
            <w:r w:rsidR="0077378D" w:rsidRPr="00260C11">
              <w:rPr>
                <w:rFonts w:ascii="Consolas" w:hAnsi="Consolas"/>
              </w:rPr>
              <w:t>([0-9]{</w:t>
            </w:r>
            <w:r w:rsidR="0077378D">
              <w:rPr>
                <w:rFonts w:ascii="Consolas" w:hAnsi="Consolas"/>
              </w:rPr>
              <w:t>39</w:t>
            </w:r>
            <w:r w:rsidR="0077378D" w:rsidRPr="00260C11">
              <w:rPr>
                <w:rFonts w:ascii="Consolas" w:hAnsi="Consolas"/>
              </w:rPr>
              <w:t>})</w:t>
            </w:r>
          </w:p>
          <w:p w14:paraId="18CE122C" w14:textId="51E9DC71" w:rsidR="003A1C54" w:rsidRDefault="003A1C54" w:rsidP="003A1C54">
            <w:pPr>
              <w:ind w:left="0"/>
            </w:pPr>
            <w:r>
              <w:t>(</w:t>
            </w:r>
            <w:r w:rsidR="0077378D">
              <w:t xml:space="preserve">numeric value, </w:t>
            </w:r>
            <w:r>
              <w:t>39</w:t>
            </w:r>
            <w:r w:rsidR="0077378D">
              <w:t xml:space="preserve"> digits long)</w:t>
            </w:r>
          </w:p>
          <w:p w14:paraId="025E302E" w14:textId="29285FA9" w:rsidR="003A1C54" w:rsidRPr="00AD3D46" w:rsidRDefault="003A1C54" w:rsidP="003A1C54">
            <w:pPr>
              <w:ind w:left="0"/>
            </w:pPr>
            <w:r w:rsidRPr="00AA2058">
              <w:rPr>
                <w:b/>
                <w:bCs/>
                <w:sz w:val="18"/>
                <w:szCs w:val="18"/>
              </w:rPr>
              <w:lastRenderedPageBreak/>
              <w:t xml:space="preserve">NOTE: </w:t>
            </w:r>
            <w:r w:rsidRPr="00AF11E6">
              <w:rPr>
                <w:sz w:val="18"/>
                <w:szCs w:val="18"/>
              </w:rPr>
              <w:t>The value is converted to a list of</w:t>
            </w:r>
            <w:r>
              <w:rPr>
                <w:b/>
                <w:bCs/>
                <w:sz w:val="18"/>
                <w:szCs w:val="18"/>
              </w:rPr>
              <w:t xml:space="preserve"> </w:t>
            </w:r>
            <w:r w:rsidRPr="00AA2058">
              <w:rPr>
                <w:sz w:val="18"/>
                <w:szCs w:val="18"/>
              </w:rPr>
              <w:t>MSISDN, IMSI and</w:t>
            </w:r>
            <w:r w:rsidR="00C01B62">
              <w:rPr>
                <w:sz w:val="18"/>
                <w:szCs w:val="18"/>
              </w:rPr>
              <w:t>/or</w:t>
            </w:r>
            <w:r w:rsidRPr="00AA2058">
              <w:rPr>
                <w:sz w:val="18"/>
                <w:szCs w:val="18"/>
              </w:rPr>
              <w:t xml:space="preserve"> ICCID </w:t>
            </w:r>
            <w:r>
              <w:rPr>
                <w:sz w:val="18"/>
                <w:szCs w:val="18"/>
              </w:rPr>
              <w:t xml:space="preserve">tokens found in message body of the particular BW instance in </w:t>
            </w:r>
            <w:r w:rsidRPr="00AA2058">
              <w:rPr>
                <w:sz w:val="18"/>
                <w:szCs w:val="18"/>
              </w:rPr>
              <w:t>Tibco log</w:t>
            </w:r>
            <w:r>
              <w:rPr>
                <w:sz w:val="18"/>
                <w:szCs w:val="18"/>
              </w:rPr>
              <w:t>.</w:t>
            </w:r>
          </w:p>
        </w:tc>
        <w:tc>
          <w:tcPr>
            <w:tcW w:w="2086" w:type="dxa"/>
          </w:tcPr>
          <w:p w14:paraId="471CD2B8" w14:textId="5EA7509A" w:rsidR="00433AFB" w:rsidRDefault="00433AFB" w:rsidP="003A1C54">
            <w:pPr>
              <w:ind w:left="0"/>
              <w:rPr>
                <w:rFonts w:ascii="Consolas" w:hAnsi="Consolas"/>
              </w:rPr>
            </w:pPr>
            <w:r>
              <w:rPr>
                <w:rFonts w:ascii="Consolas" w:hAnsi="Consolas"/>
              </w:rPr>
              <w:lastRenderedPageBreak/>
              <w:t>n *</w:t>
            </w:r>
          </w:p>
          <w:p w14:paraId="2A94EB7A" w14:textId="2FD630D9" w:rsidR="003A1C54" w:rsidRPr="003A1C54" w:rsidRDefault="003A1C54" w:rsidP="003A1C54">
            <w:pPr>
              <w:ind w:left="0"/>
              <w:rPr>
                <w:rFonts w:ascii="Consolas" w:hAnsi="Consolas"/>
              </w:rPr>
            </w:pPr>
            <w:r w:rsidRPr="003A1C54">
              <w:rPr>
                <w:rFonts w:ascii="Consolas" w:hAnsi="Consolas"/>
              </w:rPr>
              <w:t>MSISDN</w:t>
            </w:r>
            <w:r w:rsidR="00433AFB">
              <w:rPr>
                <w:rFonts w:ascii="Consolas" w:hAnsi="Consolas"/>
              </w:rPr>
              <w:t>|IMSI|ICCID</w:t>
            </w:r>
          </w:p>
        </w:tc>
      </w:tr>
      <w:tr w:rsidR="003A1C54" w:rsidRPr="00AD3D46" w14:paraId="43FEB52F" w14:textId="04C2EEFF" w:rsidTr="00BF7BF5">
        <w:trPr>
          <w:trHeight w:val="219"/>
        </w:trPr>
        <w:tc>
          <w:tcPr>
            <w:tcW w:w="1480" w:type="dxa"/>
          </w:tcPr>
          <w:p w14:paraId="1161F161" w14:textId="6423A58B" w:rsidR="003A1C54" w:rsidRPr="00E755CC" w:rsidRDefault="003A1C54" w:rsidP="003A1C54">
            <w:pPr>
              <w:ind w:left="0"/>
              <w:rPr>
                <w:b/>
                <w:bCs/>
                <w:sz w:val="18"/>
                <w:szCs w:val="18"/>
              </w:rPr>
            </w:pPr>
            <w:r>
              <w:rPr>
                <w:b/>
                <w:bCs/>
                <w:sz w:val="18"/>
                <w:szCs w:val="18"/>
              </w:rPr>
              <w:t>Order Number</w:t>
            </w:r>
            <w:r>
              <w:rPr>
                <w:b/>
                <w:bCs/>
                <w:sz w:val="18"/>
                <w:szCs w:val="18"/>
              </w:rPr>
              <w:br/>
              <w:t>(prefixed)</w:t>
            </w:r>
          </w:p>
        </w:tc>
        <w:tc>
          <w:tcPr>
            <w:tcW w:w="5648" w:type="dxa"/>
          </w:tcPr>
          <w:p w14:paraId="0FE8E974" w14:textId="3809CABC" w:rsidR="003A1C54" w:rsidRDefault="003A1C54" w:rsidP="003A1C54">
            <w:pPr>
              <w:ind w:left="0"/>
            </w:pPr>
            <w:r>
              <w:t xml:space="preserve">Value format: </w:t>
            </w:r>
            <w:r w:rsidRPr="00562D73">
              <w:rPr>
                <w:rFonts w:ascii="Consolas" w:hAnsi="Consolas"/>
              </w:rPr>
              <w:t>ORDER=1-NNNNNNNNNN</w:t>
            </w:r>
          </w:p>
          <w:p w14:paraId="6DB99393" w14:textId="77777777" w:rsidR="003A1C54" w:rsidRDefault="003A1C54" w:rsidP="003A1C54">
            <w:pPr>
              <w:ind w:left="0"/>
            </w:pPr>
            <w:r>
              <w:t>(</w:t>
            </w:r>
            <w:r w:rsidRPr="00C617EE">
              <w:rPr>
                <w:rFonts w:ascii="Consolas" w:hAnsi="Consolas"/>
              </w:rPr>
              <w:t>N</w:t>
            </w:r>
            <w:r>
              <w:t xml:space="preserve"> = numeric character)</w:t>
            </w:r>
          </w:p>
          <w:p w14:paraId="7575D1CE" w14:textId="122CA39D" w:rsidR="003A1C54" w:rsidRPr="00AD3D46" w:rsidRDefault="003A1C54" w:rsidP="003A1C5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96551CD" w14:textId="1CCB5B5F" w:rsidR="003A1C54" w:rsidRPr="003A1C54" w:rsidRDefault="00433AFB" w:rsidP="003A1C54">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01BD5EE3" w14:textId="77777777" w:rsidTr="00BF7BF5">
        <w:trPr>
          <w:trHeight w:val="219"/>
        </w:trPr>
        <w:tc>
          <w:tcPr>
            <w:tcW w:w="1480" w:type="dxa"/>
          </w:tcPr>
          <w:p w14:paraId="10F98AB6" w14:textId="59D230C8" w:rsidR="00851B17" w:rsidRPr="00851B17" w:rsidRDefault="00851B17" w:rsidP="00851B17">
            <w:pPr>
              <w:ind w:left="0"/>
              <w:rPr>
                <w:b/>
                <w:bCs/>
                <w:sz w:val="18"/>
                <w:szCs w:val="18"/>
              </w:rPr>
            </w:pPr>
            <w:r>
              <w:rPr>
                <w:b/>
                <w:bCs/>
                <w:sz w:val="18"/>
                <w:szCs w:val="18"/>
              </w:rPr>
              <w:t>Order Number</w:t>
            </w:r>
          </w:p>
        </w:tc>
        <w:tc>
          <w:tcPr>
            <w:tcW w:w="5648" w:type="dxa"/>
          </w:tcPr>
          <w:p w14:paraId="14FF2BB6" w14:textId="6FA645F0" w:rsidR="00851B17" w:rsidRDefault="00851B17" w:rsidP="00851B17">
            <w:pPr>
              <w:ind w:left="0"/>
            </w:pPr>
            <w:r>
              <w:t xml:space="preserve">Value format: </w:t>
            </w:r>
            <w:r w:rsidRPr="00562D73">
              <w:rPr>
                <w:rFonts w:ascii="Consolas" w:hAnsi="Consolas"/>
              </w:rPr>
              <w:t>1-NNNNNNNNNN</w:t>
            </w:r>
          </w:p>
          <w:p w14:paraId="1C3C9706" w14:textId="77777777" w:rsidR="00851B17" w:rsidRDefault="00851B17" w:rsidP="00851B17">
            <w:pPr>
              <w:ind w:left="0"/>
            </w:pPr>
            <w:r>
              <w:t>(</w:t>
            </w:r>
            <w:r w:rsidRPr="00C617EE">
              <w:rPr>
                <w:rFonts w:ascii="Consolas" w:hAnsi="Consolas"/>
              </w:rPr>
              <w:t>N</w:t>
            </w:r>
            <w:r>
              <w:t xml:space="preserve"> = numeric character)</w:t>
            </w:r>
          </w:p>
          <w:p w14:paraId="504B2987" w14:textId="5B7A739B"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6E850FD5" w14:textId="04CCC896"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2C81AB45" w14:textId="43CA0D50" w:rsidTr="00BF7BF5">
        <w:trPr>
          <w:trHeight w:val="219"/>
        </w:trPr>
        <w:tc>
          <w:tcPr>
            <w:tcW w:w="1480" w:type="dxa"/>
          </w:tcPr>
          <w:p w14:paraId="4BF07597" w14:textId="022575D9" w:rsidR="00851B17" w:rsidRDefault="00851B17" w:rsidP="00851B17">
            <w:pPr>
              <w:ind w:left="0"/>
              <w:rPr>
                <w:b/>
                <w:bCs/>
                <w:sz w:val="18"/>
                <w:szCs w:val="18"/>
              </w:rPr>
            </w:pPr>
            <w:r>
              <w:rPr>
                <w:b/>
                <w:bCs/>
                <w:sz w:val="18"/>
                <w:szCs w:val="18"/>
              </w:rPr>
              <w:t>Order ID</w:t>
            </w:r>
            <w:r>
              <w:rPr>
                <w:b/>
                <w:bCs/>
                <w:sz w:val="18"/>
                <w:szCs w:val="18"/>
              </w:rPr>
              <w:br/>
              <w:t>(prefixed)</w:t>
            </w:r>
          </w:p>
        </w:tc>
        <w:tc>
          <w:tcPr>
            <w:tcW w:w="5648" w:type="dxa"/>
          </w:tcPr>
          <w:p w14:paraId="068BAB65" w14:textId="5F798F5A" w:rsidR="00851B17" w:rsidRDefault="00851B17" w:rsidP="00851B17">
            <w:pPr>
              <w:ind w:left="0"/>
              <w:rPr>
                <w:rFonts w:ascii="Consolas" w:hAnsi="Consolas"/>
              </w:rPr>
            </w:pPr>
            <w:r>
              <w:t xml:space="preserve">Value format: </w:t>
            </w:r>
            <w:r w:rsidRPr="000A0265">
              <w:rPr>
                <w:rFonts w:ascii="Consolas" w:hAnsi="Consolas"/>
              </w:rPr>
              <w:t>ORDER=1-AAAAAA</w:t>
            </w:r>
          </w:p>
          <w:p w14:paraId="1FBF99D3" w14:textId="77777777" w:rsidR="00851B17" w:rsidRDefault="00851B17" w:rsidP="00851B17">
            <w:pPr>
              <w:ind w:left="0"/>
            </w:pPr>
            <w:r>
              <w:t>(</w:t>
            </w:r>
            <w:r>
              <w:rPr>
                <w:rFonts w:ascii="Consolas" w:hAnsi="Consolas"/>
              </w:rPr>
              <w:t>A</w:t>
            </w:r>
            <w:r>
              <w:t xml:space="preserve"> = alphanumeric character)</w:t>
            </w:r>
          </w:p>
          <w:p w14:paraId="62DBFCE4" w14:textId="714CAA5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E611CB8" w14:textId="0ECFA7A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6469E549" w14:textId="77777777" w:rsidTr="00BF7BF5">
        <w:trPr>
          <w:trHeight w:val="219"/>
        </w:trPr>
        <w:tc>
          <w:tcPr>
            <w:tcW w:w="1480" w:type="dxa"/>
          </w:tcPr>
          <w:p w14:paraId="5418645B" w14:textId="4EEC290F" w:rsidR="00851B17" w:rsidRDefault="00851B17" w:rsidP="00851B17">
            <w:pPr>
              <w:ind w:left="0"/>
              <w:rPr>
                <w:b/>
                <w:bCs/>
                <w:sz w:val="18"/>
                <w:szCs w:val="18"/>
              </w:rPr>
            </w:pPr>
            <w:r>
              <w:rPr>
                <w:b/>
                <w:bCs/>
                <w:sz w:val="18"/>
                <w:szCs w:val="18"/>
              </w:rPr>
              <w:t>Order ID</w:t>
            </w:r>
          </w:p>
        </w:tc>
        <w:tc>
          <w:tcPr>
            <w:tcW w:w="5648" w:type="dxa"/>
          </w:tcPr>
          <w:p w14:paraId="7F433530" w14:textId="17FAD78A" w:rsidR="00851B17" w:rsidRDefault="00851B17" w:rsidP="00851B17">
            <w:pPr>
              <w:ind w:left="0"/>
              <w:rPr>
                <w:rFonts w:ascii="Consolas" w:hAnsi="Consolas"/>
              </w:rPr>
            </w:pPr>
            <w:r>
              <w:t xml:space="preserve">Value format: </w:t>
            </w:r>
            <w:r w:rsidRPr="000A0265">
              <w:rPr>
                <w:rFonts w:ascii="Consolas" w:hAnsi="Consolas"/>
              </w:rPr>
              <w:t>1-AAAAAA</w:t>
            </w:r>
          </w:p>
          <w:p w14:paraId="505C677A" w14:textId="77777777" w:rsidR="00851B17" w:rsidRDefault="00851B17" w:rsidP="00851B17">
            <w:pPr>
              <w:ind w:left="0"/>
            </w:pPr>
            <w:r>
              <w:t>(</w:t>
            </w:r>
            <w:r>
              <w:rPr>
                <w:rFonts w:ascii="Consolas" w:hAnsi="Consolas"/>
              </w:rPr>
              <w:t>A</w:t>
            </w:r>
            <w:r>
              <w:t xml:space="preserve"> = alphanumeric character)</w:t>
            </w:r>
          </w:p>
          <w:p w14:paraId="46CECE46" w14:textId="03FA82AC"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06CC3DC2" w14:textId="33582EA0"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417EDEEC" w14:textId="38B83F4D" w:rsidTr="00BF7BF5">
        <w:trPr>
          <w:trHeight w:val="219"/>
        </w:trPr>
        <w:tc>
          <w:tcPr>
            <w:tcW w:w="1480" w:type="dxa"/>
          </w:tcPr>
          <w:p w14:paraId="059433E3" w14:textId="542C8B87" w:rsidR="00851B17" w:rsidRDefault="00851B17" w:rsidP="00851B17">
            <w:pPr>
              <w:ind w:left="0"/>
              <w:rPr>
                <w:b/>
                <w:bCs/>
                <w:sz w:val="18"/>
                <w:szCs w:val="18"/>
              </w:rPr>
            </w:pPr>
            <w:r>
              <w:rPr>
                <w:b/>
                <w:bCs/>
                <w:sz w:val="18"/>
                <w:szCs w:val="18"/>
              </w:rPr>
              <w:t>CA</w:t>
            </w:r>
            <w:r>
              <w:rPr>
                <w:b/>
                <w:bCs/>
                <w:sz w:val="18"/>
                <w:szCs w:val="18"/>
              </w:rPr>
              <w:br/>
              <w:t>(prefixed)</w:t>
            </w:r>
          </w:p>
        </w:tc>
        <w:tc>
          <w:tcPr>
            <w:tcW w:w="5648" w:type="dxa"/>
          </w:tcPr>
          <w:p w14:paraId="0582985A" w14:textId="77777777" w:rsidR="00851B17" w:rsidRDefault="00851B17" w:rsidP="00851B17">
            <w:pPr>
              <w:ind w:left="0"/>
            </w:pPr>
            <w:r>
              <w:t xml:space="preserve">Value format: </w:t>
            </w:r>
            <w:r w:rsidRPr="000A0265">
              <w:rPr>
                <w:rFonts w:ascii="Consolas" w:hAnsi="Consolas"/>
              </w:rPr>
              <w:t>CA=10NNNNNNNN</w:t>
            </w:r>
            <w:r>
              <w:br/>
              <w:t>(</w:t>
            </w:r>
            <w:r w:rsidRPr="00C617EE">
              <w:rPr>
                <w:rFonts w:ascii="Consolas" w:hAnsi="Consolas"/>
              </w:rPr>
              <w:t>N</w:t>
            </w:r>
            <w:r>
              <w:t xml:space="preserve"> = numeric character)</w:t>
            </w:r>
          </w:p>
          <w:p w14:paraId="21973953" w14:textId="7CB5453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176A9307" w14:textId="7584501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3698997A" w14:textId="77777777" w:rsidTr="00BF7BF5">
        <w:trPr>
          <w:trHeight w:val="219"/>
        </w:trPr>
        <w:tc>
          <w:tcPr>
            <w:tcW w:w="1480" w:type="dxa"/>
          </w:tcPr>
          <w:p w14:paraId="515E68E8" w14:textId="7FF2BFD0" w:rsidR="00C23964" w:rsidRDefault="00C23964" w:rsidP="00C23964">
            <w:pPr>
              <w:ind w:left="0"/>
              <w:rPr>
                <w:b/>
                <w:bCs/>
                <w:sz w:val="18"/>
                <w:szCs w:val="18"/>
              </w:rPr>
            </w:pPr>
            <w:r>
              <w:rPr>
                <w:b/>
                <w:bCs/>
                <w:sz w:val="18"/>
                <w:szCs w:val="18"/>
              </w:rPr>
              <w:t>CA</w:t>
            </w:r>
          </w:p>
        </w:tc>
        <w:tc>
          <w:tcPr>
            <w:tcW w:w="5648" w:type="dxa"/>
          </w:tcPr>
          <w:p w14:paraId="1C9C1F88" w14:textId="1EB58015" w:rsidR="00C23964" w:rsidRDefault="00C23964" w:rsidP="00C23964">
            <w:pPr>
              <w:ind w:left="0"/>
            </w:pPr>
            <w:r>
              <w:t xml:space="preserve">Value format: </w:t>
            </w:r>
            <w:r w:rsidRPr="000A0265">
              <w:rPr>
                <w:rFonts w:ascii="Consolas" w:hAnsi="Consolas"/>
              </w:rPr>
              <w:t>10NNNNNNNN</w:t>
            </w:r>
            <w:r>
              <w:br/>
              <w:t>(</w:t>
            </w:r>
            <w:r w:rsidRPr="00C617EE">
              <w:rPr>
                <w:rFonts w:ascii="Consolas" w:hAnsi="Consolas"/>
              </w:rPr>
              <w:t>N</w:t>
            </w:r>
            <w:r>
              <w:t xml:space="preserve"> = numeric character)</w:t>
            </w:r>
          </w:p>
          <w:p w14:paraId="2DEB7F4C" w14:textId="2C725830"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3E7F597B" w14:textId="39BD4969"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06DCB233" w14:textId="20F4F61A" w:rsidTr="00BF7BF5">
        <w:trPr>
          <w:trHeight w:val="219"/>
        </w:trPr>
        <w:tc>
          <w:tcPr>
            <w:tcW w:w="1480" w:type="dxa"/>
          </w:tcPr>
          <w:p w14:paraId="64A28FC6" w14:textId="0C6A264C" w:rsidR="00C23964" w:rsidRDefault="00C23964" w:rsidP="00C23964">
            <w:pPr>
              <w:ind w:left="0"/>
              <w:rPr>
                <w:b/>
                <w:bCs/>
                <w:sz w:val="18"/>
                <w:szCs w:val="18"/>
              </w:rPr>
            </w:pPr>
            <w:r>
              <w:rPr>
                <w:b/>
                <w:bCs/>
                <w:sz w:val="18"/>
                <w:szCs w:val="18"/>
              </w:rPr>
              <w:t>BA</w:t>
            </w:r>
            <w:r>
              <w:rPr>
                <w:b/>
                <w:bCs/>
                <w:sz w:val="18"/>
                <w:szCs w:val="18"/>
              </w:rPr>
              <w:br/>
              <w:t>(prefixed)</w:t>
            </w:r>
          </w:p>
        </w:tc>
        <w:tc>
          <w:tcPr>
            <w:tcW w:w="5648" w:type="dxa"/>
          </w:tcPr>
          <w:p w14:paraId="5D58337F" w14:textId="77777777" w:rsidR="00C23964" w:rsidRDefault="00C23964" w:rsidP="00C23964">
            <w:pPr>
              <w:ind w:left="0"/>
            </w:pPr>
            <w:r>
              <w:t xml:space="preserve">Value format: </w:t>
            </w:r>
            <w:r w:rsidRPr="000A0265">
              <w:rPr>
                <w:rFonts w:ascii="Consolas" w:hAnsi="Consolas"/>
              </w:rPr>
              <w:t>BA=3NNNNNNN</w:t>
            </w:r>
            <w:r>
              <w:br/>
              <w:t>(</w:t>
            </w:r>
            <w:r w:rsidRPr="00C617EE">
              <w:rPr>
                <w:rFonts w:ascii="Consolas" w:hAnsi="Consolas"/>
              </w:rPr>
              <w:t>N</w:t>
            </w:r>
            <w:r>
              <w:t xml:space="preserve"> = numeric character)</w:t>
            </w:r>
          </w:p>
          <w:p w14:paraId="4B729C22" w14:textId="423A40C4"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384AB648" w14:textId="04C8E611"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7993CD78" w14:textId="77777777" w:rsidTr="00BF7BF5">
        <w:trPr>
          <w:trHeight w:val="219"/>
        </w:trPr>
        <w:tc>
          <w:tcPr>
            <w:tcW w:w="1480" w:type="dxa"/>
          </w:tcPr>
          <w:p w14:paraId="7709C2FE" w14:textId="15309992" w:rsidR="00C23964" w:rsidRDefault="00C23964" w:rsidP="00C23964">
            <w:pPr>
              <w:ind w:left="0"/>
              <w:rPr>
                <w:b/>
                <w:bCs/>
                <w:sz w:val="18"/>
                <w:szCs w:val="18"/>
              </w:rPr>
            </w:pPr>
            <w:r>
              <w:rPr>
                <w:b/>
                <w:bCs/>
                <w:sz w:val="18"/>
                <w:szCs w:val="18"/>
              </w:rPr>
              <w:t>BA</w:t>
            </w:r>
          </w:p>
        </w:tc>
        <w:tc>
          <w:tcPr>
            <w:tcW w:w="5648" w:type="dxa"/>
          </w:tcPr>
          <w:p w14:paraId="6D12F798" w14:textId="6F3C71FA" w:rsidR="00C23964" w:rsidRDefault="00C23964" w:rsidP="00C23964">
            <w:pPr>
              <w:ind w:left="0"/>
            </w:pPr>
            <w:r>
              <w:t xml:space="preserve">Value format: </w:t>
            </w:r>
            <w:r w:rsidRPr="000A0265">
              <w:rPr>
                <w:rFonts w:ascii="Consolas" w:hAnsi="Consolas"/>
              </w:rPr>
              <w:t>3NNNNNNN</w:t>
            </w:r>
            <w:r>
              <w:br/>
              <w:t>(</w:t>
            </w:r>
            <w:r w:rsidRPr="00C617EE">
              <w:rPr>
                <w:rFonts w:ascii="Consolas" w:hAnsi="Consolas"/>
              </w:rPr>
              <w:t>N</w:t>
            </w:r>
            <w:r>
              <w:t xml:space="preserve"> = numeric character)</w:t>
            </w:r>
          </w:p>
          <w:p w14:paraId="4C8A8C93" w14:textId="0BB16893"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7A3FB871" w14:textId="1AA915FE" w:rsidR="00C23964" w:rsidRPr="003A1C54" w:rsidRDefault="00433AFB" w:rsidP="00C23964">
            <w:pPr>
              <w:ind w:left="0"/>
              <w:rPr>
                <w:rFonts w:ascii="Consolas" w:hAnsi="Consolas"/>
              </w:rPr>
            </w:pPr>
            <w:r>
              <w:rPr>
                <w:rFonts w:ascii="Consolas" w:hAnsi="Consolas"/>
              </w:rPr>
              <w:t xml:space="preserve">n * </w:t>
            </w:r>
            <w:r w:rsidR="00C23964" w:rsidRPr="003A1C54">
              <w:rPr>
                <w:rFonts w:ascii="Consolas" w:hAnsi="Consolas"/>
              </w:rPr>
              <w:t>MSISDN</w:t>
            </w:r>
          </w:p>
        </w:tc>
      </w:tr>
      <w:tr w:rsidR="00BF7BF5" w:rsidRPr="00AD3D46" w14:paraId="79D7E936" w14:textId="77777777" w:rsidTr="00BF7BF5">
        <w:trPr>
          <w:trHeight w:val="219"/>
        </w:trPr>
        <w:tc>
          <w:tcPr>
            <w:tcW w:w="1480" w:type="dxa"/>
          </w:tcPr>
          <w:p w14:paraId="5F55E703" w14:textId="4C2ADD65" w:rsidR="00BF7BF5" w:rsidRDefault="00BF7BF5" w:rsidP="00BF7BF5">
            <w:pPr>
              <w:ind w:left="0"/>
              <w:rPr>
                <w:b/>
                <w:bCs/>
                <w:sz w:val="18"/>
                <w:szCs w:val="18"/>
              </w:rPr>
            </w:pPr>
            <w:r>
              <w:rPr>
                <w:b/>
                <w:bCs/>
                <w:sz w:val="18"/>
                <w:szCs w:val="18"/>
              </w:rPr>
              <w:t>Account No</w:t>
            </w:r>
            <w:r>
              <w:rPr>
                <w:b/>
                <w:bCs/>
                <w:sz w:val="18"/>
                <w:szCs w:val="18"/>
              </w:rPr>
              <w:br/>
              <w:t>(prefixed)</w:t>
            </w:r>
          </w:p>
        </w:tc>
        <w:tc>
          <w:tcPr>
            <w:tcW w:w="5648" w:type="dxa"/>
          </w:tcPr>
          <w:p w14:paraId="2CE998A7" w14:textId="2B6E869C" w:rsidR="00BF7BF5" w:rsidRDefault="00BF7BF5" w:rsidP="00BF7BF5">
            <w:pPr>
              <w:ind w:left="0"/>
            </w:pPr>
            <w:r>
              <w:t xml:space="preserve">Value format: </w:t>
            </w:r>
            <w:r>
              <w:rPr>
                <w:rFonts w:ascii="Consolas" w:hAnsi="Consolas"/>
              </w:rPr>
              <w:t>ACCOUNT_NO</w:t>
            </w:r>
            <w:r w:rsidRPr="000A0265">
              <w:rPr>
                <w:rFonts w:ascii="Consolas" w:hAnsi="Consolas"/>
              </w:rPr>
              <w:t>=</w:t>
            </w:r>
            <w:r w:rsidR="00260C11" w:rsidRPr="00260C11">
              <w:rPr>
                <w:rFonts w:ascii="Consolas" w:hAnsi="Consolas"/>
              </w:rPr>
              <w:t>([0-9]{1,9})\|[3-4]{1}</w:t>
            </w:r>
            <w:r>
              <w:br/>
              <w:t>(</w:t>
            </w:r>
            <w:r w:rsidRPr="00C617EE">
              <w:rPr>
                <w:rFonts w:ascii="Consolas" w:hAnsi="Consolas"/>
              </w:rPr>
              <w:t>N</w:t>
            </w:r>
            <w:r>
              <w:t xml:space="preserve"> = numeric character)</w:t>
            </w:r>
          </w:p>
          <w:p w14:paraId="753FA6C4" w14:textId="55CCEA1C" w:rsidR="00136276" w:rsidRDefault="00136276" w:rsidP="00BF7BF5">
            <w:pPr>
              <w:ind w:left="0"/>
            </w:pPr>
            <w:r>
              <w:t>Value before pipe separator is Kenan account number.</w:t>
            </w:r>
          </w:p>
          <w:p w14:paraId="475997D2" w14:textId="411C1AA8" w:rsidR="00136276" w:rsidRDefault="00136276" w:rsidP="00BF7BF5">
            <w:pPr>
              <w:ind w:left="0"/>
            </w:pPr>
            <w:r>
              <w:t xml:space="preserve">Value after pipe separator is Kenan </w:t>
            </w:r>
            <w:r w:rsidR="00C56B67">
              <w:t>c</w:t>
            </w:r>
            <w:r>
              <w:t xml:space="preserve">ustomer </w:t>
            </w:r>
            <w:r w:rsidR="00C56B67">
              <w:t>s</w:t>
            </w:r>
            <w:r>
              <w:t>erver ID.</w:t>
            </w:r>
          </w:p>
          <w:p w14:paraId="152DAD40" w14:textId="77777777" w:rsidR="00BF7BF5" w:rsidRDefault="00BF7BF5" w:rsidP="00BF7BF5">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sidR="00136276">
              <w:rPr>
                <w:sz w:val="18"/>
                <w:szCs w:val="18"/>
              </w:rPr>
              <w:t>account</w:t>
            </w:r>
            <w:r>
              <w:rPr>
                <w:sz w:val="18"/>
                <w:szCs w:val="18"/>
              </w:rPr>
              <w:t xml:space="preserve"> in Kenan</w:t>
            </w:r>
            <w:r w:rsidRPr="00AF11E6">
              <w:rPr>
                <w:sz w:val="18"/>
                <w:szCs w:val="18"/>
              </w:rPr>
              <w:t>.</w:t>
            </w:r>
          </w:p>
          <w:p w14:paraId="7D8C4291" w14:textId="322097CC" w:rsidR="0077378D" w:rsidRDefault="0077378D" w:rsidP="00BF7BF5">
            <w:pPr>
              <w:ind w:left="0"/>
            </w:pPr>
            <w:r w:rsidRPr="00597B31">
              <w:rPr>
                <w:b/>
                <w:bCs/>
                <w:sz w:val="18"/>
                <w:szCs w:val="18"/>
              </w:rPr>
              <w:t>SAMPLE VALUE:</w:t>
            </w:r>
            <w:r w:rsidRPr="00597B31">
              <w:rPr>
                <w:sz w:val="18"/>
                <w:szCs w:val="18"/>
              </w:rPr>
              <w:t xml:space="preserve"> </w:t>
            </w:r>
            <w:r w:rsidRPr="0077378D">
              <w:rPr>
                <w:rFonts w:ascii="Consolas" w:hAnsi="Consolas"/>
                <w:sz w:val="18"/>
                <w:szCs w:val="18"/>
              </w:rPr>
              <w:t>ACCOUNT_NO=</w:t>
            </w:r>
            <w:r w:rsidRPr="00597B31">
              <w:rPr>
                <w:rFonts w:ascii="Consolas" w:hAnsi="Consolas"/>
                <w:sz w:val="18"/>
                <w:szCs w:val="18"/>
              </w:rPr>
              <w:t>110740|4</w:t>
            </w:r>
          </w:p>
        </w:tc>
        <w:tc>
          <w:tcPr>
            <w:tcW w:w="2086" w:type="dxa"/>
          </w:tcPr>
          <w:p w14:paraId="08E2A4C6" w14:textId="32B29F3A"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BF7BF5" w:rsidRPr="00AD3D46" w14:paraId="29318835" w14:textId="77777777" w:rsidTr="00BF7BF5">
        <w:trPr>
          <w:trHeight w:val="219"/>
        </w:trPr>
        <w:tc>
          <w:tcPr>
            <w:tcW w:w="1480" w:type="dxa"/>
          </w:tcPr>
          <w:p w14:paraId="045294A9" w14:textId="6834B5A8" w:rsidR="00BF7BF5" w:rsidRDefault="00BF7BF5" w:rsidP="00BF7BF5">
            <w:pPr>
              <w:ind w:left="0"/>
              <w:rPr>
                <w:b/>
                <w:bCs/>
                <w:sz w:val="18"/>
                <w:szCs w:val="18"/>
              </w:rPr>
            </w:pPr>
            <w:r>
              <w:rPr>
                <w:b/>
                <w:bCs/>
                <w:sz w:val="18"/>
                <w:szCs w:val="18"/>
              </w:rPr>
              <w:t>Account No</w:t>
            </w:r>
          </w:p>
        </w:tc>
        <w:tc>
          <w:tcPr>
            <w:tcW w:w="5648" w:type="dxa"/>
          </w:tcPr>
          <w:p w14:paraId="6A0BC7B5" w14:textId="2EACB8D4" w:rsidR="00136276" w:rsidRDefault="00136276" w:rsidP="00136276">
            <w:pPr>
              <w:ind w:left="0"/>
            </w:pPr>
            <w:r>
              <w:t xml:space="preserve">Value format: </w:t>
            </w:r>
            <w:r w:rsidR="00260C11" w:rsidRPr="00260C11">
              <w:rPr>
                <w:rFonts w:ascii="Consolas" w:hAnsi="Consolas"/>
              </w:rPr>
              <w:t>([0-9]{1,9})\|[3-4]{1}</w:t>
            </w:r>
            <w:r>
              <w:br/>
              <w:t>Value before pipe separator is Kenan account number.</w:t>
            </w:r>
          </w:p>
          <w:p w14:paraId="60F96808" w14:textId="4B01D8D2" w:rsidR="00136276" w:rsidRDefault="00136276" w:rsidP="00136276">
            <w:pPr>
              <w:ind w:left="0"/>
            </w:pPr>
            <w:r>
              <w:t xml:space="preserve">Value after pipe separator is Kenan </w:t>
            </w:r>
            <w:r w:rsidR="00C56B67">
              <w:t>c</w:t>
            </w:r>
            <w:r>
              <w:t xml:space="preserve">ustomer </w:t>
            </w:r>
            <w:r w:rsidR="00C56B67">
              <w:t>s</w:t>
            </w:r>
            <w:r>
              <w:t>erver ID.</w:t>
            </w:r>
          </w:p>
          <w:p w14:paraId="6F1DBF1B" w14:textId="185EC11C" w:rsidR="00260C11" w:rsidRPr="00597B31" w:rsidRDefault="00BF7BF5" w:rsidP="00BF7BF5">
            <w:pPr>
              <w:ind w:left="0"/>
              <w:rPr>
                <w:sz w:val="18"/>
                <w:szCs w:val="18"/>
              </w:rPr>
            </w:pPr>
            <w:r w:rsidRPr="00597B31">
              <w:rPr>
                <w:b/>
                <w:bCs/>
                <w:sz w:val="18"/>
                <w:szCs w:val="18"/>
              </w:rPr>
              <w:t xml:space="preserve">NOTE: </w:t>
            </w:r>
            <w:r w:rsidRPr="00597B31">
              <w:rPr>
                <w:sz w:val="18"/>
                <w:szCs w:val="18"/>
              </w:rPr>
              <w:t>The value is converted to a list of MSISDN tokens found on the particular BA in Kenan.</w:t>
            </w:r>
            <w:r w:rsidR="00EF3CF2" w:rsidRPr="00597B31">
              <w:rPr>
                <w:sz w:val="18"/>
                <w:szCs w:val="18"/>
              </w:rPr>
              <w:t xml:space="preserve"> </w:t>
            </w:r>
            <w:r w:rsidR="00597B31" w:rsidRPr="00597B31">
              <w:rPr>
                <w:sz w:val="18"/>
                <w:szCs w:val="18"/>
              </w:rPr>
              <w:br/>
            </w:r>
            <w:r w:rsidR="00597B31" w:rsidRPr="00597B31">
              <w:rPr>
                <w:b/>
                <w:bCs/>
                <w:sz w:val="18"/>
                <w:szCs w:val="18"/>
              </w:rPr>
              <w:t>SAMPLE VALUE:</w:t>
            </w:r>
            <w:r w:rsidR="00EF3CF2" w:rsidRPr="00597B31">
              <w:rPr>
                <w:sz w:val="18"/>
                <w:szCs w:val="18"/>
              </w:rPr>
              <w:t xml:space="preserve"> </w:t>
            </w:r>
            <w:r w:rsidR="00EF3CF2" w:rsidRPr="00597B31">
              <w:rPr>
                <w:rFonts w:ascii="Consolas" w:hAnsi="Consolas"/>
                <w:sz w:val="18"/>
                <w:szCs w:val="18"/>
              </w:rPr>
              <w:t>110740|4</w:t>
            </w:r>
            <w:r w:rsidR="00EF3CF2" w:rsidRPr="00597B31">
              <w:rPr>
                <w:sz w:val="18"/>
                <w:szCs w:val="18"/>
              </w:rPr>
              <w:t xml:space="preserve"> </w:t>
            </w:r>
          </w:p>
        </w:tc>
        <w:tc>
          <w:tcPr>
            <w:tcW w:w="2086" w:type="dxa"/>
          </w:tcPr>
          <w:p w14:paraId="633952FC" w14:textId="04D03E8E"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260C11" w:rsidRPr="00AD3D46" w14:paraId="0E8220BC" w14:textId="77777777" w:rsidTr="00BF7BF5">
        <w:trPr>
          <w:trHeight w:val="219"/>
        </w:trPr>
        <w:tc>
          <w:tcPr>
            <w:tcW w:w="1480" w:type="dxa"/>
          </w:tcPr>
          <w:p w14:paraId="2F90CC47" w14:textId="77E74C7B" w:rsidR="00260C11" w:rsidRDefault="00260C11" w:rsidP="00BF7BF5">
            <w:pPr>
              <w:ind w:left="0"/>
              <w:rPr>
                <w:b/>
                <w:bCs/>
                <w:sz w:val="18"/>
                <w:szCs w:val="18"/>
              </w:rPr>
            </w:pPr>
            <w:r>
              <w:rPr>
                <w:b/>
                <w:bCs/>
                <w:sz w:val="18"/>
                <w:szCs w:val="18"/>
              </w:rPr>
              <w:t>Numeric Range</w:t>
            </w:r>
          </w:p>
        </w:tc>
        <w:tc>
          <w:tcPr>
            <w:tcW w:w="5648" w:type="dxa"/>
          </w:tcPr>
          <w:p w14:paraId="35C6F44F" w14:textId="77777777" w:rsidR="00260C11" w:rsidRDefault="00260C11" w:rsidP="00136276">
            <w:pPr>
              <w:ind w:left="0"/>
            </w:pPr>
            <w:r>
              <w:t xml:space="preserve">Value format: </w:t>
            </w:r>
            <w:r w:rsidRPr="00260C11">
              <w:rPr>
                <w:rFonts w:ascii="Consolas" w:hAnsi="Consolas"/>
              </w:rPr>
              <w:t>([0-9]){9,15}\:([0-9]){9,15}</w:t>
            </w:r>
          </w:p>
          <w:p w14:paraId="1E498F9F" w14:textId="0A549AEC" w:rsidR="00260C11" w:rsidRDefault="00260C11" w:rsidP="00260C11">
            <w:pPr>
              <w:ind w:left="0"/>
            </w:pPr>
            <w:r>
              <w:t>Value before colon separator is range start number.</w:t>
            </w:r>
          </w:p>
          <w:p w14:paraId="156C8916" w14:textId="5F9E79AC" w:rsidR="00260C11" w:rsidRDefault="00260C11" w:rsidP="00260C11">
            <w:pPr>
              <w:ind w:left="0"/>
            </w:pPr>
            <w:r>
              <w:t>Value after colon separator is range end number.</w:t>
            </w:r>
          </w:p>
          <w:p w14:paraId="5DAE96D2" w14:textId="45620999" w:rsidR="00260C11" w:rsidRDefault="00260C11" w:rsidP="00260C11">
            <w:pPr>
              <w:ind w:left="0"/>
            </w:pPr>
            <w:r>
              <w:t>Both values must have the same length.</w:t>
            </w:r>
          </w:p>
          <w:p w14:paraId="5D171782" w14:textId="25B0D450" w:rsidR="00260C11" w:rsidRDefault="00260C11" w:rsidP="00260C11">
            <w:pPr>
              <w:ind w:left="0"/>
            </w:pPr>
            <w:r>
              <w:t>Range start value must be lesser than range end value.</w:t>
            </w:r>
          </w:p>
          <w:p w14:paraId="081DEC7F" w14:textId="77777777" w:rsidR="00597B31" w:rsidRDefault="00260C11" w:rsidP="00260C11">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w:t>
            </w:r>
            <w:r>
              <w:rPr>
                <w:sz w:val="18"/>
                <w:szCs w:val="18"/>
              </w:rPr>
              <w:t xml:space="preserve">or IMSI </w:t>
            </w:r>
            <w:r w:rsidRPr="00AF11E6">
              <w:rPr>
                <w:sz w:val="18"/>
                <w:szCs w:val="18"/>
              </w:rPr>
              <w:t xml:space="preserve">tokens </w:t>
            </w:r>
            <w:r>
              <w:rPr>
                <w:sz w:val="18"/>
                <w:szCs w:val="18"/>
              </w:rPr>
              <w:t>contained in the range</w:t>
            </w:r>
            <w:r w:rsidRPr="00AF11E6">
              <w:rPr>
                <w:sz w:val="18"/>
                <w:szCs w:val="18"/>
              </w:rPr>
              <w:t>.</w:t>
            </w:r>
            <w:r>
              <w:rPr>
                <w:sz w:val="18"/>
                <w:szCs w:val="18"/>
              </w:rPr>
              <w:t xml:space="preserve"> </w:t>
            </w:r>
          </w:p>
          <w:p w14:paraId="60F986AC" w14:textId="6552D058" w:rsidR="00260C11" w:rsidRPr="00260C11" w:rsidRDefault="00597B31" w:rsidP="00260C11">
            <w:pPr>
              <w:ind w:left="0"/>
              <w:rPr>
                <w:sz w:val="18"/>
                <w:szCs w:val="18"/>
              </w:rPr>
            </w:pPr>
            <w:r w:rsidRPr="00597B31">
              <w:rPr>
                <w:b/>
                <w:bCs/>
                <w:sz w:val="18"/>
                <w:szCs w:val="18"/>
              </w:rPr>
              <w:t>SAMPLE VALUE:</w:t>
            </w:r>
            <w:r>
              <w:rPr>
                <w:sz w:val="18"/>
                <w:szCs w:val="18"/>
              </w:rPr>
              <w:t xml:space="preserve"> </w:t>
            </w:r>
            <w:r w:rsidR="00260C11" w:rsidRPr="00260C11">
              <w:rPr>
                <w:rFonts w:ascii="Consolas" w:hAnsi="Consolas"/>
                <w:sz w:val="18"/>
                <w:szCs w:val="18"/>
              </w:rPr>
              <w:t>230039900002380:230039900002479</w:t>
            </w:r>
          </w:p>
        </w:tc>
        <w:tc>
          <w:tcPr>
            <w:tcW w:w="2086" w:type="dxa"/>
          </w:tcPr>
          <w:p w14:paraId="3871C3E3" w14:textId="7B1F22C8" w:rsidR="00260C11" w:rsidRDefault="00260C11" w:rsidP="00BF7BF5">
            <w:pPr>
              <w:ind w:left="0"/>
              <w:rPr>
                <w:rFonts w:ascii="Consolas" w:hAnsi="Consolas"/>
              </w:rPr>
            </w:pPr>
            <w:r>
              <w:rPr>
                <w:rFonts w:ascii="Consolas" w:hAnsi="Consolas"/>
              </w:rPr>
              <w:t xml:space="preserve">n * </w:t>
            </w:r>
            <w:r w:rsidRPr="003A1C54">
              <w:rPr>
                <w:rFonts w:ascii="Consolas" w:hAnsi="Consolas"/>
              </w:rPr>
              <w:t>MSISDN</w:t>
            </w:r>
            <w:r>
              <w:rPr>
                <w:rFonts w:ascii="Consolas" w:hAnsi="Consolas"/>
              </w:rPr>
              <w:t>|IMSI</w:t>
            </w:r>
          </w:p>
          <w:p w14:paraId="5FB06E3E" w14:textId="74864F56" w:rsidR="00260C11" w:rsidRDefault="00260C11" w:rsidP="00BF7BF5">
            <w:pPr>
              <w:ind w:left="0"/>
              <w:rPr>
                <w:rFonts w:ascii="Consolas" w:hAnsi="Consolas"/>
              </w:rPr>
            </w:pPr>
          </w:p>
        </w:tc>
      </w:tr>
      <w:tr w:rsidR="00260C11" w:rsidRPr="00AD3D46" w14:paraId="5857D628" w14:textId="77777777" w:rsidTr="00BF7BF5">
        <w:trPr>
          <w:trHeight w:val="219"/>
        </w:trPr>
        <w:tc>
          <w:tcPr>
            <w:tcW w:w="1480" w:type="dxa"/>
          </w:tcPr>
          <w:p w14:paraId="1C766596" w14:textId="77777777" w:rsidR="00260C11" w:rsidRDefault="00260C11" w:rsidP="00BF7BF5">
            <w:pPr>
              <w:ind w:left="0"/>
              <w:rPr>
                <w:b/>
                <w:bCs/>
                <w:sz w:val="18"/>
                <w:szCs w:val="18"/>
              </w:rPr>
            </w:pPr>
          </w:p>
        </w:tc>
        <w:tc>
          <w:tcPr>
            <w:tcW w:w="5648" w:type="dxa"/>
          </w:tcPr>
          <w:p w14:paraId="0523E411" w14:textId="77777777" w:rsidR="00260C11" w:rsidRDefault="00260C11" w:rsidP="00136276">
            <w:pPr>
              <w:ind w:left="0"/>
            </w:pPr>
          </w:p>
        </w:tc>
        <w:tc>
          <w:tcPr>
            <w:tcW w:w="2086" w:type="dxa"/>
          </w:tcPr>
          <w:p w14:paraId="4CF118F9" w14:textId="77777777" w:rsidR="00260C11" w:rsidRDefault="00260C11" w:rsidP="00BF7BF5">
            <w:pPr>
              <w:ind w:left="0"/>
              <w:rPr>
                <w:rFonts w:ascii="Consolas" w:hAnsi="Consolas"/>
              </w:rPr>
            </w:pPr>
          </w:p>
        </w:tc>
      </w:tr>
      <w:tr w:rsidR="00BF7BF5" w:rsidRPr="00DF00E8" w14:paraId="01514CEE" w14:textId="77777777" w:rsidTr="00C91799">
        <w:trPr>
          <w:trHeight w:val="245"/>
        </w:trPr>
        <w:tc>
          <w:tcPr>
            <w:tcW w:w="9214" w:type="dxa"/>
            <w:gridSpan w:val="3"/>
            <w:shd w:val="clear" w:color="auto" w:fill="F2F2F2" w:themeFill="background1" w:themeFillShade="F2"/>
          </w:tcPr>
          <w:p w14:paraId="77548A79" w14:textId="4F4CB2D5" w:rsidR="00BF7BF5" w:rsidRDefault="00BF7BF5" w:rsidP="00BF7BF5">
            <w:pPr>
              <w:ind w:left="0"/>
              <w:rPr>
                <w:b/>
                <w:bCs/>
              </w:rPr>
            </w:pPr>
            <w:r>
              <w:rPr>
                <w:b/>
                <w:bCs/>
              </w:rPr>
              <w:t>Non-Convertible Tokens</w:t>
            </w:r>
            <w:r>
              <w:rPr>
                <w:b/>
                <w:bCs/>
              </w:rPr>
              <w:br/>
            </w:r>
            <w:r w:rsidRPr="00734E7F">
              <w:rPr>
                <w:sz w:val="18"/>
                <w:szCs w:val="18"/>
              </w:rPr>
              <w:t>(</w:t>
            </w:r>
            <w:r>
              <w:rPr>
                <w:sz w:val="18"/>
                <w:szCs w:val="18"/>
              </w:rPr>
              <w:t>representing single</w:t>
            </w:r>
            <w:r w:rsidRPr="00734E7F">
              <w:rPr>
                <w:sz w:val="18"/>
                <w:szCs w:val="18"/>
              </w:rPr>
              <w:t xml:space="preserve"> inventory items)</w:t>
            </w:r>
          </w:p>
        </w:tc>
      </w:tr>
      <w:tr w:rsidR="00BF7BF5" w:rsidRPr="00AD3D46" w14:paraId="730D40B1" w14:textId="2ACBCCA2" w:rsidTr="00BF7BF5">
        <w:trPr>
          <w:trHeight w:val="219"/>
        </w:trPr>
        <w:tc>
          <w:tcPr>
            <w:tcW w:w="1480" w:type="dxa"/>
          </w:tcPr>
          <w:p w14:paraId="5BAD0CF1" w14:textId="7CEE16AE" w:rsidR="00BF7BF5" w:rsidRDefault="00BF7BF5" w:rsidP="00BF7BF5">
            <w:pPr>
              <w:ind w:left="0"/>
              <w:rPr>
                <w:b/>
                <w:bCs/>
                <w:sz w:val="18"/>
                <w:szCs w:val="18"/>
              </w:rPr>
            </w:pPr>
            <w:r>
              <w:rPr>
                <w:b/>
                <w:bCs/>
                <w:sz w:val="18"/>
                <w:szCs w:val="18"/>
              </w:rPr>
              <w:lastRenderedPageBreak/>
              <w:t>MSISDN</w:t>
            </w:r>
            <w:r>
              <w:rPr>
                <w:b/>
                <w:bCs/>
                <w:sz w:val="18"/>
                <w:szCs w:val="18"/>
              </w:rPr>
              <w:br/>
              <w:t>(prefixed)</w:t>
            </w:r>
          </w:p>
        </w:tc>
        <w:tc>
          <w:tcPr>
            <w:tcW w:w="5648" w:type="dxa"/>
          </w:tcPr>
          <w:p w14:paraId="18D65F28" w14:textId="5FDBCD41" w:rsidR="00BF7BF5" w:rsidRDefault="00BF7BF5" w:rsidP="00BF7BF5">
            <w:pPr>
              <w:ind w:left="0"/>
            </w:pPr>
            <w:r>
              <w:t xml:space="preserve">Value format: </w:t>
            </w:r>
            <w:r w:rsidRPr="000A0265">
              <w:rPr>
                <w:rFonts w:ascii="Consolas" w:hAnsi="Consolas"/>
              </w:rPr>
              <w:t>MSISDN=</w:t>
            </w:r>
            <w:r>
              <w:rPr>
                <w:rFonts w:ascii="Consolas" w:hAnsi="Consolas"/>
              </w:rPr>
              <w:t>&lt;numeric_value&gt;</w:t>
            </w:r>
            <w:r>
              <w:br/>
            </w:r>
          </w:p>
        </w:tc>
        <w:tc>
          <w:tcPr>
            <w:tcW w:w="2086" w:type="dxa"/>
          </w:tcPr>
          <w:p w14:paraId="1910B02D" w14:textId="3F3E953D" w:rsidR="00BF7BF5" w:rsidRPr="003A1C54" w:rsidRDefault="00BF7BF5" w:rsidP="00BF7BF5">
            <w:pPr>
              <w:ind w:left="0"/>
              <w:rPr>
                <w:rFonts w:ascii="Consolas" w:hAnsi="Consolas"/>
              </w:rPr>
            </w:pPr>
            <w:r w:rsidRPr="003A1C54">
              <w:rPr>
                <w:rFonts w:ascii="Consolas" w:hAnsi="Consolas"/>
              </w:rPr>
              <w:t>MSISDN</w:t>
            </w:r>
          </w:p>
        </w:tc>
      </w:tr>
      <w:tr w:rsidR="00BF7BF5" w:rsidRPr="00AD3D46" w14:paraId="32057403" w14:textId="3A3D4F6D" w:rsidTr="00BF7BF5">
        <w:trPr>
          <w:trHeight w:val="219"/>
        </w:trPr>
        <w:tc>
          <w:tcPr>
            <w:tcW w:w="1480" w:type="dxa"/>
          </w:tcPr>
          <w:p w14:paraId="5E77CB39" w14:textId="0A487889" w:rsidR="00BF7BF5" w:rsidRDefault="00BF7BF5" w:rsidP="00BF7BF5">
            <w:pPr>
              <w:ind w:left="0"/>
              <w:rPr>
                <w:b/>
                <w:bCs/>
                <w:sz w:val="18"/>
                <w:szCs w:val="18"/>
              </w:rPr>
            </w:pPr>
            <w:r>
              <w:rPr>
                <w:b/>
                <w:bCs/>
                <w:sz w:val="18"/>
                <w:szCs w:val="18"/>
              </w:rPr>
              <w:t>MSISDN</w:t>
            </w:r>
          </w:p>
        </w:tc>
        <w:tc>
          <w:tcPr>
            <w:tcW w:w="5648" w:type="dxa"/>
          </w:tcPr>
          <w:p w14:paraId="34BC2C8A" w14:textId="3969D1E5" w:rsidR="00BF7BF5" w:rsidRDefault="00BF7BF5" w:rsidP="00BF7BF5">
            <w:pPr>
              <w:ind w:left="0"/>
            </w:pPr>
            <w:r>
              <w:t xml:space="preserve">Value format: </w:t>
            </w:r>
            <w:r w:rsidRPr="00C617EE">
              <w:rPr>
                <w:rFonts w:ascii="Consolas" w:hAnsi="Consolas"/>
              </w:rPr>
              <w:t>420NNNNNNNNN</w:t>
            </w:r>
            <w:r>
              <w:br/>
              <w:t>(</w:t>
            </w:r>
            <w:r w:rsidRPr="00C617EE">
              <w:rPr>
                <w:rFonts w:ascii="Consolas" w:hAnsi="Consolas"/>
              </w:rPr>
              <w:t>N</w:t>
            </w:r>
            <w:r>
              <w:t xml:space="preserve"> = numeric character)</w:t>
            </w:r>
          </w:p>
        </w:tc>
        <w:tc>
          <w:tcPr>
            <w:tcW w:w="2086" w:type="dxa"/>
          </w:tcPr>
          <w:p w14:paraId="241DEC8D" w14:textId="5EF017CE" w:rsidR="00BF7BF5" w:rsidRPr="003A1C54" w:rsidRDefault="00BF7BF5" w:rsidP="00BF7BF5">
            <w:pPr>
              <w:ind w:left="0"/>
              <w:rPr>
                <w:rFonts w:ascii="Consolas" w:hAnsi="Consolas"/>
              </w:rPr>
            </w:pPr>
            <w:r w:rsidRPr="003A1C54">
              <w:rPr>
                <w:rFonts w:ascii="Consolas" w:hAnsi="Consolas"/>
              </w:rPr>
              <w:t>MSISDN</w:t>
            </w:r>
          </w:p>
        </w:tc>
      </w:tr>
      <w:tr w:rsidR="00BF7BF5" w:rsidRPr="00AD3D46" w14:paraId="432F4569" w14:textId="38A06EEE" w:rsidTr="00BF7BF5">
        <w:trPr>
          <w:trHeight w:val="219"/>
        </w:trPr>
        <w:tc>
          <w:tcPr>
            <w:tcW w:w="1480" w:type="dxa"/>
          </w:tcPr>
          <w:p w14:paraId="72F80B67" w14:textId="03516811" w:rsidR="00BF7BF5" w:rsidRDefault="00BF7BF5" w:rsidP="00BF7BF5">
            <w:pPr>
              <w:ind w:left="0"/>
              <w:rPr>
                <w:b/>
                <w:bCs/>
                <w:sz w:val="18"/>
                <w:szCs w:val="18"/>
              </w:rPr>
            </w:pPr>
            <w:r>
              <w:rPr>
                <w:b/>
                <w:bCs/>
                <w:sz w:val="18"/>
                <w:szCs w:val="18"/>
              </w:rPr>
              <w:t>VTV</w:t>
            </w:r>
          </w:p>
        </w:tc>
        <w:tc>
          <w:tcPr>
            <w:tcW w:w="5648" w:type="dxa"/>
          </w:tcPr>
          <w:p w14:paraId="5426D733" w14:textId="77777777" w:rsidR="00BF7BF5" w:rsidRDefault="00BF7BF5" w:rsidP="00BF7BF5">
            <w:pPr>
              <w:ind w:left="0"/>
            </w:pPr>
            <w:r>
              <w:t xml:space="preserve">Value format: </w:t>
            </w:r>
            <w:r w:rsidRPr="00C617EE">
              <w:rPr>
                <w:rFonts w:ascii="Consolas" w:hAnsi="Consolas"/>
              </w:rPr>
              <w:t>9NNNNNNN</w:t>
            </w:r>
          </w:p>
          <w:p w14:paraId="30DA5658" w14:textId="1DD51E01" w:rsidR="00BF7BF5" w:rsidRDefault="00BF7BF5" w:rsidP="00BF7BF5">
            <w:pPr>
              <w:ind w:left="0"/>
            </w:pPr>
            <w:r>
              <w:t>(</w:t>
            </w:r>
            <w:r w:rsidRPr="00C617EE">
              <w:rPr>
                <w:rFonts w:ascii="Consolas" w:hAnsi="Consolas"/>
              </w:rPr>
              <w:t>N</w:t>
            </w:r>
            <w:r>
              <w:t xml:space="preserve"> = numeric character)</w:t>
            </w:r>
          </w:p>
        </w:tc>
        <w:tc>
          <w:tcPr>
            <w:tcW w:w="2086" w:type="dxa"/>
          </w:tcPr>
          <w:p w14:paraId="049DDDF1" w14:textId="3BCE2116" w:rsidR="00BF7BF5" w:rsidRPr="003A1C54" w:rsidRDefault="00BF7BF5" w:rsidP="00BF7BF5">
            <w:pPr>
              <w:ind w:left="0"/>
              <w:rPr>
                <w:rFonts w:ascii="Consolas" w:hAnsi="Consolas"/>
              </w:rPr>
            </w:pPr>
            <w:r w:rsidRPr="003A1C54">
              <w:rPr>
                <w:rFonts w:ascii="Consolas" w:hAnsi="Consolas"/>
              </w:rPr>
              <w:t>MSISDN</w:t>
            </w:r>
          </w:p>
        </w:tc>
      </w:tr>
      <w:tr w:rsidR="00BF7BF5" w:rsidRPr="00AD3D46" w14:paraId="10465428" w14:textId="257A504E" w:rsidTr="00BF7BF5">
        <w:trPr>
          <w:trHeight w:val="219"/>
        </w:trPr>
        <w:tc>
          <w:tcPr>
            <w:tcW w:w="1480" w:type="dxa"/>
          </w:tcPr>
          <w:p w14:paraId="0786A603" w14:textId="00B0B85B" w:rsidR="00BF7BF5" w:rsidRDefault="00BF7BF5" w:rsidP="00BF7BF5">
            <w:pPr>
              <w:ind w:left="0"/>
              <w:rPr>
                <w:b/>
                <w:bCs/>
                <w:sz w:val="18"/>
                <w:szCs w:val="18"/>
              </w:rPr>
            </w:pPr>
            <w:r>
              <w:rPr>
                <w:b/>
                <w:bCs/>
                <w:sz w:val="18"/>
                <w:szCs w:val="18"/>
              </w:rPr>
              <w:t>FakeSIM</w:t>
            </w:r>
          </w:p>
        </w:tc>
        <w:tc>
          <w:tcPr>
            <w:tcW w:w="5648" w:type="dxa"/>
          </w:tcPr>
          <w:p w14:paraId="122B6284" w14:textId="77777777" w:rsidR="00BF7BF5" w:rsidRDefault="00BF7BF5" w:rsidP="00BF7BF5">
            <w:pPr>
              <w:ind w:left="0"/>
            </w:pPr>
            <w:r>
              <w:t xml:space="preserve">Value format: </w:t>
            </w:r>
            <w:r w:rsidRPr="00C617EE">
              <w:rPr>
                <w:rFonts w:ascii="Consolas" w:hAnsi="Consolas"/>
              </w:rPr>
              <w:t>12NNNNNN</w:t>
            </w:r>
          </w:p>
          <w:p w14:paraId="539B84E6" w14:textId="7D828186" w:rsidR="00BF7BF5" w:rsidRDefault="00BF7BF5" w:rsidP="00BF7BF5">
            <w:pPr>
              <w:ind w:left="0"/>
            </w:pPr>
            <w:r>
              <w:t>(</w:t>
            </w:r>
            <w:r w:rsidRPr="00C617EE">
              <w:rPr>
                <w:rFonts w:ascii="Consolas" w:hAnsi="Consolas"/>
              </w:rPr>
              <w:t>N</w:t>
            </w:r>
            <w:r>
              <w:t xml:space="preserve"> = numeric character)</w:t>
            </w:r>
          </w:p>
        </w:tc>
        <w:tc>
          <w:tcPr>
            <w:tcW w:w="2086" w:type="dxa"/>
          </w:tcPr>
          <w:p w14:paraId="4A640AC8" w14:textId="6DD82E5E" w:rsidR="00BF7BF5" w:rsidRPr="003A1C54" w:rsidRDefault="00BF7BF5" w:rsidP="00BF7BF5">
            <w:pPr>
              <w:ind w:left="0"/>
              <w:rPr>
                <w:rFonts w:ascii="Consolas" w:hAnsi="Consolas"/>
              </w:rPr>
            </w:pPr>
            <w:r w:rsidRPr="003A1C54">
              <w:rPr>
                <w:rFonts w:ascii="Consolas" w:hAnsi="Consolas"/>
              </w:rPr>
              <w:t>MSISDN</w:t>
            </w:r>
          </w:p>
        </w:tc>
      </w:tr>
      <w:tr w:rsidR="00BF7BF5" w:rsidRPr="00AD3D46" w14:paraId="05BC36AC" w14:textId="00509082" w:rsidTr="00BF7BF5">
        <w:trPr>
          <w:trHeight w:val="219"/>
        </w:trPr>
        <w:tc>
          <w:tcPr>
            <w:tcW w:w="1480" w:type="dxa"/>
          </w:tcPr>
          <w:p w14:paraId="75174BE2" w14:textId="23EFF366" w:rsidR="00BF7BF5" w:rsidRDefault="00BF7BF5" w:rsidP="00BF7BF5">
            <w:pPr>
              <w:ind w:left="0"/>
              <w:rPr>
                <w:b/>
                <w:bCs/>
                <w:sz w:val="18"/>
                <w:szCs w:val="18"/>
              </w:rPr>
            </w:pPr>
            <w:r>
              <w:rPr>
                <w:b/>
                <w:bCs/>
                <w:sz w:val="18"/>
                <w:szCs w:val="18"/>
              </w:rPr>
              <w:t>CaseID</w:t>
            </w:r>
          </w:p>
        </w:tc>
        <w:tc>
          <w:tcPr>
            <w:tcW w:w="5648" w:type="dxa"/>
          </w:tcPr>
          <w:p w14:paraId="6FC34849" w14:textId="77777777" w:rsidR="00BF7BF5" w:rsidRDefault="00BF7BF5" w:rsidP="00BF7BF5">
            <w:pPr>
              <w:ind w:left="0"/>
            </w:pPr>
            <w:r>
              <w:t xml:space="preserve">Value format: </w:t>
            </w:r>
            <w:r w:rsidRPr="00C617EE">
              <w:rPr>
                <w:rFonts w:ascii="Consolas" w:hAnsi="Consolas"/>
              </w:rPr>
              <w:t>11NNNNNN</w:t>
            </w:r>
          </w:p>
          <w:p w14:paraId="19C716A3" w14:textId="00D13472" w:rsidR="00BF7BF5" w:rsidRDefault="00BF7BF5" w:rsidP="00BF7BF5">
            <w:pPr>
              <w:ind w:left="0"/>
            </w:pPr>
            <w:r>
              <w:t>(</w:t>
            </w:r>
            <w:r w:rsidRPr="00C617EE">
              <w:rPr>
                <w:rFonts w:ascii="Consolas" w:hAnsi="Consolas"/>
              </w:rPr>
              <w:t>N</w:t>
            </w:r>
            <w:r>
              <w:t xml:space="preserve"> = numeric character)</w:t>
            </w:r>
          </w:p>
        </w:tc>
        <w:tc>
          <w:tcPr>
            <w:tcW w:w="2086" w:type="dxa"/>
          </w:tcPr>
          <w:p w14:paraId="11855E42" w14:textId="1977C323" w:rsidR="00BF7BF5" w:rsidRPr="003A1C54" w:rsidRDefault="00BF7BF5" w:rsidP="00BF7BF5">
            <w:pPr>
              <w:ind w:left="0"/>
              <w:rPr>
                <w:rFonts w:ascii="Consolas" w:hAnsi="Consolas"/>
              </w:rPr>
            </w:pPr>
            <w:r w:rsidRPr="003A1C54">
              <w:rPr>
                <w:rFonts w:ascii="Consolas" w:hAnsi="Consolas"/>
              </w:rPr>
              <w:t>MSISDN</w:t>
            </w:r>
          </w:p>
        </w:tc>
      </w:tr>
      <w:tr w:rsidR="00CA4D61" w:rsidRPr="00AD3D46" w14:paraId="292EAC62" w14:textId="77777777" w:rsidTr="00BF7BF5">
        <w:trPr>
          <w:trHeight w:val="219"/>
        </w:trPr>
        <w:tc>
          <w:tcPr>
            <w:tcW w:w="1480" w:type="dxa"/>
          </w:tcPr>
          <w:p w14:paraId="56342F2E" w14:textId="7054367E" w:rsidR="00CA4D61" w:rsidRDefault="00CA4D61" w:rsidP="00CA4D61">
            <w:pPr>
              <w:ind w:left="0"/>
              <w:rPr>
                <w:b/>
                <w:bCs/>
                <w:sz w:val="18"/>
                <w:szCs w:val="18"/>
              </w:rPr>
            </w:pPr>
            <w:r>
              <w:rPr>
                <w:b/>
                <w:bCs/>
                <w:sz w:val="18"/>
                <w:szCs w:val="18"/>
              </w:rPr>
              <w:t>Marketplace</w:t>
            </w:r>
          </w:p>
        </w:tc>
        <w:tc>
          <w:tcPr>
            <w:tcW w:w="5648" w:type="dxa"/>
          </w:tcPr>
          <w:p w14:paraId="58A20DEC" w14:textId="2008EEDD" w:rsidR="00CA4D61" w:rsidRPr="00CA4D61" w:rsidRDefault="00CA4D61" w:rsidP="00CA4D61">
            <w:pPr>
              <w:ind w:left="0"/>
              <w:rPr>
                <w:highlight w:val="yellow"/>
              </w:rPr>
            </w:pPr>
            <w:r w:rsidRPr="00CA4D61">
              <w:rPr>
                <w:highlight w:val="yellow"/>
              </w:rPr>
              <w:t xml:space="preserve">Value format: </w:t>
            </w:r>
            <w:r w:rsidRPr="00CA4D61">
              <w:rPr>
                <w:rFonts w:ascii="Consolas" w:hAnsi="Consolas"/>
                <w:highlight w:val="yellow"/>
              </w:rPr>
              <w:t>11NNNNNN</w:t>
            </w:r>
            <w:r>
              <w:rPr>
                <w:rFonts w:ascii="Consolas" w:hAnsi="Consolas"/>
                <w:highlight w:val="yellow"/>
              </w:rPr>
              <w:t xml:space="preserve"> – TODO!!!</w:t>
            </w:r>
          </w:p>
          <w:p w14:paraId="2B02DBF7" w14:textId="5BFCF777" w:rsidR="00CA4D61" w:rsidRDefault="00CA4D61" w:rsidP="00CA4D61">
            <w:pPr>
              <w:ind w:left="0"/>
            </w:pPr>
            <w:r w:rsidRPr="00CA4D61">
              <w:rPr>
                <w:highlight w:val="yellow"/>
              </w:rPr>
              <w:t>(</w:t>
            </w:r>
            <w:r w:rsidRPr="00CA4D61">
              <w:rPr>
                <w:rFonts w:ascii="Consolas" w:hAnsi="Consolas"/>
                <w:highlight w:val="yellow"/>
              </w:rPr>
              <w:t>N</w:t>
            </w:r>
            <w:r w:rsidRPr="00CA4D61">
              <w:rPr>
                <w:highlight w:val="yellow"/>
              </w:rPr>
              <w:t xml:space="preserve"> = numeric character)</w:t>
            </w:r>
          </w:p>
        </w:tc>
        <w:tc>
          <w:tcPr>
            <w:tcW w:w="2086" w:type="dxa"/>
          </w:tcPr>
          <w:p w14:paraId="27BD6DEC" w14:textId="12AE7D2E" w:rsidR="00CA4D61" w:rsidRPr="003A1C54" w:rsidRDefault="00CA4D61" w:rsidP="00CA4D61">
            <w:pPr>
              <w:ind w:left="0"/>
              <w:rPr>
                <w:rFonts w:ascii="Consolas" w:hAnsi="Consolas"/>
              </w:rPr>
            </w:pPr>
            <w:r w:rsidRPr="003A1C54">
              <w:rPr>
                <w:rFonts w:ascii="Consolas" w:hAnsi="Consolas"/>
              </w:rPr>
              <w:t>MSISDN</w:t>
            </w:r>
          </w:p>
        </w:tc>
      </w:tr>
      <w:tr w:rsidR="00CA4D61" w:rsidRPr="00AD3D46" w14:paraId="221B5DF2" w14:textId="665A4FC5" w:rsidTr="00BF7BF5">
        <w:trPr>
          <w:trHeight w:val="219"/>
        </w:trPr>
        <w:tc>
          <w:tcPr>
            <w:tcW w:w="1480" w:type="dxa"/>
          </w:tcPr>
          <w:p w14:paraId="208A1497" w14:textId="475F500E" w:rsidR="00CA4D61" w:rsidRDefault="00CA4D61" w:rsidP="00CA4D61">
            <w:pPr>
              <w:ind w:left="0"/>
              <w:rPr>
                <w:b/>
                <w:bCs/>
                <w:sz w:val="18"/>
                <w:szCs w:val="18"/>
              </w:rPr>
            </w:pPr>
            <w:r>
              <w:rPr>
                <w:b/>
                <w:bCs/>
                <w:sz w:val="18"/>
                <w:szCs w:val="18"/>
              </w:rPr>
              <w:t>PBX</w:t>
            </w:r>
          </w:p>
        </w:tc>
        <w:tc>
          <w:tcPr>
            <w:tcW w:w="5648" w:type="dxa"/>
          </w:tcPr>
          <w:p w14:paraId="20EEC82D" w14:textId="77777777" w:rsidR="00CA4D61" w:rsidRDefault="00CA4D61" w:rsidP="00CA4D61">
            <w:pPr>
              <w:ind w:left="0"/>
            </w:pPr>
            <w:r>
              <w:t xml:space="preserve">Value format: </w:t>
            </w:r>
            <w:r w:rsidRPr="00C617EE">
              <w:rPr>
                <w:rFonts w:ascii="Consolas" w:hAnsi="Consolas"/>
              </w:rPr>
              <w:t>NNNNNNN_NNNN</w:t>
            </w:r>
          </w:p>
          <w:p w14:paraId="6C44AFDB" w14:textId="424E2FE9" w:rsidR="00CA4D61" w:rsidRDefault="00CA4D61" w:rsidP="00CA4D61">
            <w:pPr>
              <w:ind w:left="0"/>
            </w:pPr>
            <w:r>
              <w:t>(</w:t>
            </w:r>
            <w:r w:rsidRPr="00C617EE">
              <w:rPr>
                <w:rFonts w:ascii="Consolas" w:hAnsi="Consolas"/>
              </w:rPr>
              <w:t>N</w:t>
            </w:r>
            <w:r>
              <w:t xml:space="preserve"> = numeric character)</w:t>
            </w:r>
          </w:p>
        </w:tc>
        <w:tc>
          <w:tcPr>
            <w:tcW w:w="2086" w:type="dxa"/>
          </w:tcPr>
          <w:p w14:paraId="2597EB4D" w14:textId="2285DA47" w:rsidR="00CA4D61" w:rsidRPr="003A1C54" w:rsidRDefault="00CA4D61" w:rsidP="00CA4D61">
            <w:pPr>
              <w:ind w:left="0"/>
              <w:rPr>
                <w:rFonts w:ascii="Consolas" w:hAnsi="Consolas"/>
              </w:rPr>
            </w:pPr>
            <w:r w:rsidRPr="003A1C54">
              <w:rPr>
                <w:rFonts w:ascii="Consolas" w:hAnsi="Consolas"/>
              </w:rPr>
              <w:t>MSISDN</w:t>
            </w:r>
          </w:p>
        </w:tc>
      </w:tr>
      <w:tr w:rsidR="00CA4D61" w:rsidRPr="00AD3D46" w14:paraId="6C0708F4" w14:textId="3F7F5E50" w:rsidTr="00BF7BF5">
        <w:trPr>
          <w:trHeight w:val="219"/>
        </w:trPr>
        <w:tc>
          <w:tcPr>
            <w:tcW w:w="1480" w:type="dxa"/>
          </w:tcPr>
          <w:p w14:paraId="0EEFCA49" w14:textId="405EA509" w:rsidR="00CA4D61" w:rsidRDefault="00CA4D61" w:rsidP="00CA4D61">
            <w:pPr>
              <w:ind w:left="0"/>
              <w:rPr>
                <w:b/>
                <w:bCs/>
                <w:sz w:val="18"/>
                <w:szCs w:val="18"/>
              </w:rPr>
            </w:pPr>
            <w:r>
              <w:rPr>
                <w:b/>
                <w:bCs/>
                <w:sz w:val="18"/>
                <w:szCs w:val="18"/>
              </w:rPr>
              <w:t>ADSL/FBB/ICT</w:t>
            </w:r>
          </w:p>
        </w:tc>
        <w:tc>
          <w:tcPr>
            <w:tcW w:w="5648" w:type="dxa"/>
          </w:tcPr>
          <w:p w14:paraId="796DAF73" w14:textId="77777777" w:rsidR="00CA4D61" w:rsidRDefault="00CA4D61" w:rsidP="00CA4D61">
            <w:pPr>
              <w:ind w:left="0"/>
            </w:pPr>
            <w:r>
              <w:t xml:space="preserve">Value format: </w:t>
            </w:r>
            <w:r w:rsidRPr="00C617EE">
              <w:rPr>
                <w:rFonts w:ascii="Consolas" w:hAnsi="Consolas"/>
              </w:rPr>
              <w:t>9NNNNNN</w:t>
            </w:r>
          </w:p>
          <w:p w14:paraId="202FFCEE" w14:textId="18B2B690" w:rsidR="00CA4D61" w:rsidRDefault="00CA4D61" w:rsidP="00CA4D61">
            <w:pPr>
              <w:ind w:left="0"/>
            </w:pPr>
            <w:r>
              <w:t>(</w:t>
            </w:r>
            <w:r w:rsidRPr="00C617EE">
              <w:rPr>
                <w:rFonts w:ascii="Consolas" w:hAnsi="Consolas"/>
              </w:rPr>
              <w:t>N</w:t>
            </w:r>
            <w:r>
              <w:t xml:space="preserve"> = numeric character)</w:t>
            </w:r>
            <w:r>
              <w:br/>
            </w:r>
            <w:r w:rsidRPr="00BD7E07">
              <w:rPr>
                <w:b/>
                <w:bCs/>
                <w:sz w:val="18"/>
                <w:szCs w:val="18"/>
              </w:rPr>
              <w:t>NOTE:</w:t>
            </w:r>
            <w:r w:rsidRPr="00BD7E07">
              <w:rPr>
                <w:sz w:val="18"/>
                <w:szCs w:val="18"/>
              </w:rPr>
              <w:t xml:space="preserve"> It’s the shortest </w:t>
            </w:r>
            <w:r>
              <w:rPr>
                <w:sz w:val="18"/>
                <w:szCs w:val="18"/>
              </w:rPr>
              <w:t xml:space="preserve">supported </w:t>
            </w:r>
            <w:r w:rsidRPr="00BD7E07">
              <w:rPr>
                <w:sz w:val="18"/>
                <w:szCs w:val="18"/>
              </w:rPr>
              <w:t>numeric</w:t>
            </w:r>
            <w:r>
              <w:rPr>
                <w:sz w:val="18"/>
                <w:szCs w:val="18"/>
              </w:rPr>
              <w:t>-only</w:t>
            </w:r>
            <w:r w:rsidRPr="00BD7E07">
              <w:rPr>
                <w:sz w:val="18"/>
                <w:szCs w:val="18"/>
              </w:rPr>
              <w:t xml:space="preserve"> value</w:t>
            </w:r>
            <w:r>
              <w:rPr>
                <w:sz w:val="18"/>
                <w:szCs w:val="18"/>
              </w:rPr>
              <w:t xml:space="preserve"> for the MSISDN column</w:t>
            </w:r>
            <w:r w:rsidRPr="00BD7E07">
              <w:rPr>
                <w:sz w:val="18"/>
                <w:szCs w:val="18"/>
              </w:rPr>
              <w:t xml:space="preserve">, so </w:t>
            </w:r>
            <w:r>
              <w:rPr>
                <w:sz w:val="18"/>
                <w:szCs w:val="18"/>
              </w:rPr>
              <w:t xml:space="preserve">it </w:t>
            </w:r>
            <w:r w:rsidRPr="00BD7E07">
              <w:rPr>
                <w:sz w:val="18"/>
                <w:szCs w:val="18"/>
              </w:rPr>
              <w:t>must be detected after all other numeric values</w:t>
            </w:r>
            <w:r>
              <w:rPr>
                <w:sz w:val="18"/>
                <w:szCs w:val="18"/>
              </w:rPr>
              <w:t xml:space="preserve"> that might represent a MSISDN (or similar external ID) to avoid incorrect substring detections.</w:t>
            </w:r>
          </w:p>
        </w:tc>
        <w:tc>
          <w:tcPr>
            <w:tcW w:w="2086" w:type="dxa"/>
          </w:tcPr>
          <w:p w14:paraId="0DDD7829" w14:textId="041390FE" w:rsidR="00CA4D61" w:rsidRPr="003A1C54" w:rsidRDefault="00CA4D61" w:rsidP="00CA4D61">
            <w:pPr>
              <w:ind w:left="0"/>
              <w:rPr>
                <w:rFonts w:ascii="Consolas" w:hAnsi="Consolas"/>
              </w:rPr>
            </w:pPr>
            <w:r w:rsidRPr="003A1C54">
              <w:rPr>
                <w:rFonts w:ascii="Consolas" w:hAnsi="Consolas"/>
              </w:rPr>
              <w:t>MSISDN</w:t>
            </w:r>
          </w:p>
        </w:tc>
      </w:tr>
      <w:tr w:rsidR="00CA4D61" w:rsidRPr="00AD3D46" w14:paraId="3F4D013C" w14:textId="28E435A4" w:rsidTr="00BF7BF5">
        <w:trPr>
          <w:trHeight w:val="219"/>
        </w:trPr>
        <w:tc>
          <w:tcPr>
            <w:tcW w:w="1480" w:type="dxa"/>
          </w:tcPr>
          <w:p w14:paraId="64EF7851" w14:textId="10567310" w:rsidR="00CA4D61" w:rsidRDefault="00CA4D61" w:rsidP="00CA4D61">
            <w:pPr>
              <w:ind w:left="0"/>
              <w:rPr>
                <w:b/>
                <w:bCs/>
                <w:sz w:val="18"/>
                <w:szCs w:val="18"/>
              </w:rPr>
            </w:pPr>
            <w:r>
              <w:rPr>
                <w:b/>
                <w:bCs/>
                <w:sz w:val="18"/>
                <w:szCs w:val="18"/>
              </w:rPr>
              <w:t>MAC</w:t>
            </w:r>
          </w:p>
        </w:tc>
        <w:tc>
          <w:tcPr>
            <w:tcW w:w="5648" w:type="dxa"/>
          </w:tcPr>
          <w:p w14:paraId="51E7A90C" w14:textId="43A2DA50" w:rsidR="00CA4D61" w:rsidRDefault="00CA4D61" w:rsidP="00CA4D61">
            <w:pPr>
              <w:ind w:left="0"/>
            </w:pPr>
            <w:r>
              <w:t xml:space="preserve">Value format: </w:t>
            </w:r>
            <w:r w:rsidRPr="00C617EE">
              <w:rPr>
                <w:rFonts w:ascii="Consolas" w:hAnsi="Consolas"/>
              </w:rPr>
              <w:t>HH:HH:HH:HH:HH:HH</w:t>
            </w:r>
            <w:r w:rsidRPr="00C617EE">
              <w:t xml:space="preserve"> or </w:t>
            </w:r>
            <w:r w:rsidRPr="00C617EE">
              <w:rPr>
                <w:rFonts w:ascii="Consolas" w:hAnsi="Consolas"/>
              </w:rPr>
              <w:t>HH-HH-HH-HH-HH</w:t>
            </w:r>
            <w:r>
              <w:br/>
              <w:t>(</w:t>
            </w:r>
            <w:r w:rsidRPr="00C617EE">
              <w:rPr>
                <w:rFonts w:ascii="Consolas" w:hAnsi="Consolas"/>
              </w:rPr>
              <w:t>H</w:t>
            </w:r>
            <w:r>
              <w:t xml:space="preserve"> = hexadecimal character = </w:t>
            </w:r>
            <w:r w:rsidRPr="000A0265">
              <w:rPr>
                <w:rFonts w:ascii="Consolas" w:hAnsi="Consolas"/>
              </w:rPr>
              <w:t>0-9,</w:t>
            </w:r>
            <w:r>
              <w:rPr>
                <w:rFonts w:ascii="Consolas" w:hAnsi="Consolas"/>
              </w:rPr>
              <w:t xml:space="preserve"> </w:t>
            </w:r>
            <w:r w:rsidRPr="000A0265">
              <w:rPr>
                <w:rFonts w:ascii="Consolas" w:hAnsi="Consolas"/>
              </w:rPr>
              <w:t>A-F</w:t>
            </w:r>
            <w:r>
              <w:t>)</w:t>
            </w:r>
          </w:p>
        </w:tc>
        <w:tc>
          <w:tcPr>
            <w:tcW w:w="2086" w:type="dxa"/>
          </w:tcPr>
          <w:p w14:paraId="290043E0" w14:textId="49A6D504" w:rsidR="00CA4D61" w:rsidRPr="003A1C54" w:rsidRDefault="00CA4D61" w:rsidP="00CA4D61">
            <w:pPr>
              <w:ind w:left="0"/>
              <w:rPr>
                <w:rFonts w:ascii="Consolas" w:hAnsi="Consolas"/>
              </w:rPr>
            </w:pPr>
            <w:r w:rsidRPr="003A1C54">
              <w:rPr>
                <w:rFonts w:ascii="Consolas" w:hAnsi="Consolas"/>
              </w:rPr>
              <w:t>MSISDN</w:t>
            </w:r>
          </w:p>
        </w:tc>
      </w:tr>
      <w:tr w:rsidR="00CA4D61" w:rsidRPr="00AD3D46" w14:paraId="531F9C46" w14:textId="27770D71" w:rsidTr="00BF7BF5">
        <w:trPr>
          <w:trHeight w:val="219"/>
        </w:trPr>
        <w:tc>
          <w:tcPr>
            <w:tcW w:w="1480" w:type="dxa"/>
          </w:tcPr>
          <w:p w14:paraId="164074AE" w14:textId="212567A7" w:rsidR="00CA4D61" w:rsidRDefault="00CA4D61" w:rsidP="00CA4D61">
            <w:pPr>
              <w:ind w:left="0"/>
              <w:rPr>
                <w:b/>
                <w:bCs/>
                <w:sz w:val="18"/>
                <w:szCs w:val="18"/>
              </w:rPr>
            </w:pPr>
            <w:r>
              <w:rPr>
                <w:b/>
                <w:bCs/>
                <w:sz w:val="18"/>
                <w:szCs w:val="18"/>
              </w:rPr>
              <w:t>IMSI</w:t>
            </w:r>
            <w:r>
              <w:rPr>
                <w:b/>
                <w:bCs/>
                <w:sz w:val="18"/>
                <w:szCs w:val="18"/>
              </w:rPr>
              <w:br/>
              <w:t>(prefixed)</w:t>
            </w:r>
          </w:p>
        </w:tc>
        <w:tc>
          <w:tcPr>
            <w:tcW w:w="5648" w:type="dxa"/>
          </w:tcPr>
          <w:p w14:paraId="1D41E132" w14:textId="19056FA9" w:rsidR="00CA4D61" w:rsidRDefault="00CA4D61" w:rsidP="00CA4D61">
            <w:pPr>
              <w:ind w:left="0"/>
            </w:pPr>
            <w:r>
              <w:t xml:space="preserve">Value format: </w:t>
            </w:r>
            <w:r w:rsidRPr="00AD61A8">
              <w:rPr>
                <w:rFonts w:ascii="Consolas" w:hAnsi="Consolas"/>
              </w:rPr>
              <w:t>IMSI=&lt;numeric_value&gt;</w:t>
            </w:r>
          </w:p>
          <w:p w14:paraId="41C8E5AB" w14:textId="0E5E1FE4" w:rsidR="00CA4D61" w:rsidRDefault="00CA4D61" w:rsidP="00CA4D61">
            <w:pPr>
              <w:ind w:left="0"/>
            </w:pPr>
          </w:p>
        </w:tc>
        <w:tc>
          <w:tcPr>
            <w:tcW w:w="2086" w:type="dxa"/>
          </w:tcPr>
          <w:p w14:paraId="3CDBDC89" w14:textId="6441E448" w:rsidR="00CA4D61" w:rsidRPr="003A1C54" w:rsidRDefault="00CA4D61" w:rsidP="00CA4D61">
            <w:pPr>
              <w:ind w:left="0"/>
              <w:rPr>
                <w:rFonts w:ascii="Consolas" w:hAnsi="Consolas"/>
              </w:rPr>
            </w:pPr>
            <w:r w:rsidRPr="003A1C54">
              <w:rPr>
                <w:rFonts w:ascii="Consolas" w:hAnsi="Consolas"/>
              </w:rPr>
              <w:t>IMSI</w:t>
            </w:r>
          </w:p>
        </w:tc>
      </w:tr>
      <w:tr w:rsidR="00CA4D61" w:rsidRPr="00AD3D46" w14:paraId="1A0BF57D" w14:textId="715EC08E" w:rsidTr="00BF7BF5">
        <w:trPr>
          <w:trHeight w:val="219"/>
        </w:trPr>
        <w:tc>
          <w:tcPr>
            <w:tcW w:w="1480" w:type="dxa"/>
          </w:tcPr>
          <w:p w14:paraId="71F7C53D" w14:textId="0F279E78" w:rsidR="00CA4D61" w:rsidRDefault="00CA4D61" w:rsidP="00CA4D61">
            <w:pPr>
              <w:ind w:left="0"/>
              <w:rPr>
                <w:b/>
                <w:bCs/>
                <w:sz w:val="18"/>
                <w:szCs w:val="18"/>
              </w:rPr>
            </w:pPr>
            <w:r>
              <w:rPr>
                <w:b/>
                <w:bCs/>
                <w:sz w:val="18"/>
                <w:szCs w:val="18"/>
              </w:rPr>
              <w:t>IMSI</w:t>
            </w:r>
          </w:p>
        </w:tc>
        <w:tc>
          <w:tcPr>
            <w:tcW w:w="5648" w:type="dxa"/>
          </w:tcPr>
          <w:p w14:paraId="62A9DF89" w14:textId="77777777" w:rsidR="00CA4D61" w:rsidRDefault="00CA4D61" w:rsidP="00CA4D61">
            <w:pPr>
              <w:ind w:left="0"/>
            </w:pPr>
            <w:r>
              <w:t xml:space="preserve">Value format: </w:t>
            </w:r>
            <w:r>
              <w:rPr>
                <w:rFonts w:ascii="Consolas" w:hAnsi="Consolas"/>
              </w:rPr>
              <w:t>23003NNNNNNNNNN</w:t>
            </w:r>
            <w:r w:rsidRPr="00B952F3">
              <w:t xml:space="preserve"> </w:t>
            </w:r>
          </w:p>
          <w:p w14:paraId="495697D7" w14:textId="10771665" w:rsidR="00CA4D61" w:rsidRDefault="00CA4D61" w:rsidP="00CA4D61">
            <w:pPr>
              <w:ind w:left="0"/>
            </w:pPr>
            <w:r w:rsidRPr="00B952F3">
              <w:t>(value length 15</w:t>
            </w:r>
            <w:r>
              <w:t xml:space="preserve">, </w:t>
            </w:r>
            <w:r w:rsidRPr="00C617EE">
              <w:rPr>
                <w:rFonts w:ascii="Consolas" w:hAnsi="Consolas"/>
              </w:rPr>
              <w:t>N</w:t>
            </w:r>
            <w:r>
              <w:t xml:space="preserve"> = numeric character)</w:t>
            </w:r>
          </w:p>
        </w:tc>
        <w:tc>
          <w:tcPr>
            <w:tcW w:w="2086" w:type="dxa"/>
          </w:tcPr>
          <w:p w14:paraId="26D34113" w14:textId="41406243" w:rsidR="00CA4D61" w:rsidRPr="003A1C54" w:rsidRDefault="00CA4D61" w:rsidP="00CA4D61">
            <w:pPr>
              <w:ind w:left="0"/>
              <w:rPr>
                <w:rFonts w:ascii="Consolas" w:hAnsi="Consolas"/>
              </w:rPr>
            </w:pPr>
            <w:r w:rsidRPr="003A1C54">
              <w:rPr>
                <w:rFonts w:ascii="Consolas" w:hAnsi="Consolas"/>
              </w:rPr>
              <w:t>IMSI</w:t>
            </w:r>
          </w:p>
        </w:tc>
      </w:tr>
      <w:tr w:rsidR="00CA4D61" w:rsidRPr="00AD3D46" w14:paraId="786DD460" w14:textId="410647E5" w:rsidTr="00BF7BF5">
        <w:trPr>
          <w:trHeight w:val="219"/>
        </w:trPr>
        <w:tc>
          <w:tcPr>
            <w:tcW w:w="1480" w:type="dxa"/>
          </w:tcPr>
          <w:p w14:paraId="44F7A371" w14:textId="0AE1C5DC" w:rsidR="00CA4D61" w:rsidRDefault="00CA4D61" w:rsidP="00CA4D61">
            <w:pPr>
              <w:ind w:left="0"/>
              <w:rPr>
                <w:b/>
                <w:bCs/>
                <w:sz w:val="18"/>
                <w:szCs w:val="18"/>
              </w:rPr>
            </w:pPr>
            <w:r>
              <w:rPr>
                <w:b/>
                <w:bCs/>
                <w:sz w:val="18"/>
                <w:szCs w:val="18"/>
              </w:rPr>
              <w:t>ICCID</w:t>
            </w:r>
            <w:r>
              <w:rPr>
                <w:b/>
                <w:bCs/>
                <w:sz w:val="18"/>
                <w:szCs w:val="18"/>
              </w:rPr>
              <w:br/>
              <w:t>(prefixed)</w:t>
            </w:r>
          </w:p>
        </w:tc>
        <w:tc>
          <w:tcPr>
            <w:tcW w:w="5648" w:type="dxa"/>
          </w:tcPr>
          <w:p w14:paraId="3CAE46F1" w14:textId="5D7BB3F9" w:rsidR="00CA4D61" w:rsidRDefault="00CA4D61" w:rsidP="00CA4D61">
            <w:pPr>
              <w:ind w:left="0"/>
            </w:pPr>
            <w:r>
              <w:t xml:space="preserve">Value format: </w:t>
            </w:r>
            <w:r>
              <w:rPr>
                <w:rFonts w:ascii="Consolas" w:hAnsi="Consolas"/>
              </w:rPr>
              <w:t>ICCID</w:t>
            </w:r>
            <w:r w:rsidRPr="00AD61A8">
              <w:rPr>
                <w:rFonts w:ascii="Consolas" w:hAnsi="Consolas"/>
              </w:rPr>
              <w:t>=&lt;numeric_value&gt;</w:t>
            </w:r>
          </w:p>
          <w:p w14:paraId="6B460655" w14:textId="77777777" w:rsidR="00CA4D61" w:rsidRDefault="00CA4D61" w:rsidP="00CA4D61">
            <w:pPr>
              <w:ind w:left="0"/>
            </w:pPr>
          </w:p>
        </w:tc>
        <w:tc>
          <w:tcPr>
            <w:tcW w:w="2086" w:type="dxa"/>
          </w:tcPr>
          <w:p w14:paraId="3097FD95" w14:textId="06B32A3F" w:rsidR="00CA4D61" w:rsidRPr="003A1C54" w:rsidRDefault="00CA4D61" w:rsidP="00CA4D61">
            <w:pPr>
              <w:ind w:left="0"/>
              <w:rPr>
                <w:rFonts w:ascii="Consolas" w:hAnsi="Consolas"/>
              </w:rPr>
            </w:pPr>
            <w:r w:rsidRPr="003A1C54">
              <w:rPr>
                <w:rFonts w:ascii="Consolas" w:hAnsi="Consolas"/>
              </w:rPr>
              <w:t>ICCID</w:t>
            </w:r>
          </w:p>
        </w:tc>
      </w:tr>
      <w:tr w:rsidR="00CA4D61" w:rsidRPr="00AD3D46" w14:paraId="66FA2D71" w14:textId="2242213B" w:rsidTr="00BF7BF5">
        <w:trPr>
          <w:trHeight w:val="219"/>
        </w:trPr>
        <w:tc>
          <w:tcPr>
            <w:tcW w:w="1480" w:type="dxa"/>
          </w:tcPr>
          <w:p w14:paraId="28795D7D" w14:textId="79D203CE" w:rsidR="00CA4D61" w:rsidRDefault="00CA4D61" w:rsidP="00CA4D61">
            <w:pPr>
              <w:ind w:left="0"/>
              <w:rPr>
                <w:b/>
                <w:bCs/>
                <w:sz w:val="18"/>
                <w:szCs w:val="18"/>
              </w:rPr>
            </w:pPr>
            <w:r>
              <w:rPr>
                <w:b/>
                <w:bCs/>
                <w:sz w:val="18"/>
                <w:szCs w:val="18"/>
              </w:rPr>
              <w:t>ICCID</w:t>
            </w:r>
          </w:p>
        </w:tc>
        <w:tc>
          <w:tcPr>
            <w:tcW w:w="5648" w:type="dxa"/>
          </w:tcPr>
          <w:p w14:paraId="2670E70B" w14:textId="77777777" w:rsidR="00CA4D61" w:rsidRDefault="00CA4D61" w:rsidP="00CA4D61">
            <w:pPr>
              <w:ind w:left="0"/>
              <w:rPr>
                <w:rFonts w:ascii="Consolas" w:hAnsi="Consolas"/>
              </w:rPr>
            </w:pPr>
            <w:r>
              <w:t xml:space="preserve">Value format: </w:t>
            </w:r>
            <w:r>
              <w:rPr>
                <w:rFonts w:ascii="Consolas" w:hAnsi="Consolas"/>
              </w:rPr>
              <w:t>89420NNNNNNNNNNNNNN</w:t>
            </w:r>
          </w:p>
          <w:p w14:paraId="53044C91" w14:textId="6CEE1ACC" w:rsidR="00CA4D61" w:rsidRDefault="00CA4D61" w:rsidP="00CA4D61">
            <w:pPr>
              <w:ind w:left="0"/>
            </w:pPr>
            <w:r w:rsidRPr="00B952F3">
              <w:t>(value length 1</w:t>
            </w:r>
            <w:r>
              <w:t xml:space="preserve">9, </w:t>
            </w:r>
            <w:r w:rsidRPr="00C617EE">
              <w:rPr>
                <w:rFonts w:ascii="Consolas" w:hAnsi="Consolas"/>
              </w:rPr>
              <w:t>N</w:t>
            </w:r>
            <w:r>
              <w:t xml:space="preserve"> = numeric character)</w:t>
            </w:r>
          </w:p>
        </w:tc>
        <w:tc>
          <w:tcPr>
            <w:tcW w:w="2086" w:type="dxa"/>
          </w:tcPr>
          <w:p w14:paraId="50167625" w14:textId="46ED7101" w:rsidR="00CA4D61" w:rsidRPr="003A1C54" w:rsidRDefault="00CA4D61" w:rsidP="00CA4D61">
            <w:pPr>
              <w:ind w:left="0"/>
              <w:rPr>
                <w:rFonts w:ascii="Consolas" w:hAnsi="Consolas"/>
              </w:rPr>
            </w:pPr>
            <w:r w:rsidRPr="003A1C54">
              <w:rPr>
                <w:rFonts w:ascii="Consolas" w:hAnsi="Consolas"/>
              </w:rPr>
              <w:t>ICCID</w:t>
            </w:r>
          </w:p>
        </w:tc>
      </w:tr>
    </w:tbl>
    <w:p w14:paraId="6B2FE06D" w14:textId="18753654" w:rsidR="00583D8D" w:rsidRDefault="00583D8D" w:rsidP="00533B15">
      <w:pPr>
        <w:pStyle w:val="Odstavecseseznamem"/>
        <w:ind w:left="0"/>
      </w:pPr>
    </w:p>
    <w:p w14:paraId="3A602C7C" w14:textId="3B72F769" w:rsidR="00131876" w:rsidRDefault="00131876" w:rsidP="00131876">
      <w:pPr>
        <w:pStyle w:val="Odstavecseseznamem"/>
        <w:ind w:left="0"/>
      </w:pPr>
      <w:r>
        <w:t xml:space="preserve">Following </w:t>
      </w:r>
      <w:r w:rsidR="00E67817">
        <w:t xml:space="preserve">prefixed </w:t>
      </w:r>
      <w:r>
        <w:t>inventory attribute tokens are supported (and detected in the following order):</w:t>
      </w:r>
    </w:p>
    <w:p w14:paraId="169764D2" w14:textId="77777777" w:rsidR="00131876" w:rsidRDefault="00131876" w:rsidP="00131876">
      <w:pPr>
        <w:pStyle w:val="Odstavecseseznamem"/>
        <w:ind w:left="0"/>
      </w:pPr>
    </w:p>
    <w:tbl>
      <w:tblPr>
        <w:tblStyle w:val="Mkatabulky"/>
        <w:tblW w:w="9214" w:type="dxa"/>
        <w:tblInd w:w="-5" w:type="dxa"/>
        <w:tblLook w:val="04A0" w:firstRow="1" w:lastRow="0" w:firstColumn="1" w:lastColumn="0" w:noHBand="0" w:noVBand="1"/>
      </w:tblPr>
      <w:tblGrid>
        <w:gridCol w:w="1487"/>
        <w:gridCol w:w="6026"/>
        <w:gridCol w:w="1701"/>
      </w:tblGrid>
      <w:tr w:rsidR="00131876" w:rsidRPr="00DF00E8" w14:paraId="7AEFC221" w14:textId="77777777" w:rsidTr="00C91799">
        <w:trPr>
          <w:trHeight w:val="701"/>
        </w:trPr>
        <w:tc>
          <w:tcPr>
            <w:tcW w:w="1487" w:type="dxa"/>
            <w:shd w:val="clear" w:color="auto" w:fill="D9D9D9" w:themeFill="background1" w:themeFillShade="D9"/>
          </w:tcPr>
          <w:p w14:paraId="4903829D" w14:textId="2C1FDBD9" w:rsidR="00131876" w:rsidRPr="00DF00E8" w:rsidRDefault="00131876" w:rsidP="00C91799">
            <w:pPr>
              <w:ind w:left="0"/>
              <w:rPr>
                <w:b/>
                <w:bCs/>
              </w:rPr>
            </w:pPr>
            <w:r>
              <w:rPr>
                <w:b/>
                <w:bCs/>
              </w:rPr>
              <w:t>Inventory Attribute Token Type</w:t>
            </w:r>
          </w:p>
        </w:tc>
        <w:tc>
          <w:tcPr>
            <w:tcW w:w="6026" w:type="dxa"/>
            <w:shd w:val="clear" w:color="auto" w:fill="D9D9D9" w:themeFill="background1" w:themeFillShade="D9"/>
          </w:tcPr>
          <w:p w14:paraId="26B68EF6" w14:textId="77777777" w:rsidR="00131876" w:rsidRPr="00DF00E8" w:rsidRDefault="00131876" w:rsidP="00C91799">
            <w:pPr>
              <w:ind w:left="0"/>
              <w:rPr>
                <w:b/>
                <w:bCs/>
              </w:rPr>
            </w:pPr>
            <w:r>
              <w:rPr>
                <w:b/>
                <w:bCs/>
              </w:rPr>
              <w:t>Token Detection Rules</w:t>
            </w:r>
          </w:p>
        </w:tc>
        <w:tc>
          <w:tcPr>
            <w:tcW w:w="1701" w:type="dxa"/>
            <w:shd w:val="clear" w:color="auto" w:fill="D9D9D9" w:themeFill="background1" w:themeFillShade="D9"/>
          </w:tcPr>
          <w:p w14:paraId="4497499C" w14:textId="77777777" w:rsidR="00131876" w:rsidRDefault="00131876" w:rsidP="00C91799">
            <w:pPr>
              <w:ind w:left="0"/>
              <w:rPr>
                <w:b/>
                <w:bCs/>
              </w:rPr>
            </w:pPr>
            <w:r>
              <w:rPr>
                <w:b/>
                <w:bCs/>
              </w:rPr>
              <w:t>Target Inventory Grid Column(s)</w:t>
            </w:r>
          </w:p>
        </w:tc>
      </w:tr>
      <w:tr w:rsidR="008E16DD" w:rsidRPr="00AD3D46" w14:paraId="366028AF" w14:textId="77777777" w:rsidTr="00C91799">
        <w:trPr>
          <w:trHeight w:val="219"/>
        </w:trPr>
        <w:tc>
          <w:tcPr>
            <w:tcW w:w="1487" w:type="dxa"/>
          </w:tcPr>
          <w:p w14:paraId="5AF771BC" w14:textId="1513EC5E" w:rsidR="008E16DD" w:rsidRPr="00447552" w:rsidRDefault="008E16DD" w:rsidP="008E16DD">
            <w:pPr>
              <w:ind w:left="0"/>
              <w:rPr>
                <w:b/>
                <w:bCs/>
                <w:sz w:val="18"/>
                <w:szCs w:val="18"/>
              </w:rPr>
            </w:pPr>
            <w:r>
              <w:rPr>
                <w:b/>
                <w:bCs/>
                <w:sz w:val="18"/>
                <w:szCs w:val="18"/>
              </w:rPr>
              <w:t>Source</w:t>
            </w:r>
          </w:p>
        </w:tc>
        <w:tc>
          <w:tcPr>
            <w:tcW w:w="6026" w:type="dxa"/>
          </w:tcPr>
          <w:p w14:paraId="44413974" w14:textId="47AF9321" w:rsidR="008E16DD" w:rsidRPr="00AD3D46" w:rsidRDefault="008E16DD" w:rsidP="008E16DD">
            <w:pPr>
              <w:ind w:left="0"/>
            </w:pPr>
            <w:r w:rsidRPr="00761345">
              <w:t xml:space="preserve">Value format: </w:t>
            </w:r>
            <w:r w:rsidRPr="00761345">
              <w:rPr>
                <w:rFonts w:ascii="Consolas" w:hAnsi="Consolas"/>
              </w:rPr>
              <w:t>SOURCE=&lt;alphanumeric_value&gt;</w:t>
            </w:r>
          </w:p>
        </w:tc>
        <w:tc>
          <w:tcPr>
            <w:tcW w:w="1701" w:type="dxa"/>
          </w:tcPr>
          <w:p w14:paraId="1545EB4A" w14:textId="57BE16BD" w:rsidR="008E16DD" w:rsidRPr="003A1C54" w:rsidRDefault="00153A25" w:rsidP="008E16DD">
            <w:pPr>
              <w:ind w:left="0"/>
              <w:rPr>
                <w:rFonts w:ascii="Consolas" w:hAnsi="Consolas"/>
              </w:rPr>
            </w:pPr>
            <w:r>
              <w:rPr>
                <w:rFonts w:ascii="Consolas" w:hAnsi="Consolas"/>
              </w:rPr>
              <w:t>Source</w:t>
            </w:r>
          </w:p>
        </w:tc>
      </w:tr>
      <w:tr w:rsidR="008E16DD" w:rsidRPr="00AD3D46" w14:paraId="15E310EB" w14:textId="77777777" w:rsidTr="00C91799">
        <w:trPr>
          <w:trHeight w:val="219"/>
        </w:trPr>
        <w:tc>
          <w:tcPr>
            <w:tcW w:w="1487" w:type="dxa"/>
          </w:tcPr>
          <w:p w14:paraId="2205A143" w14:textId="2CC1823F" w:rsidR="008E16DD" w:rsidRPr="00E755CC" w:rsidRDefault="008E16DD" w:rsidP="008E16DD">
            <w:pPr>
              <w:ind w:left="0"/>
              <w:rPr>
                <w:b/>
                <w:bCs/>
                <w:sz w:val="18"/>
                <w:szCs w:val="18"/>
              </w:rPr>
            </w:pPr>
            <w:r>
              <w:rPr>
                <w:b/>
                <w:bCs/>
                <w:sz w:val="18"/>
                <w:szCs w:val="18"/>
              </w:rPr>
              <w:t>Sales Channel</w:t>
            </w:r>
          </w:p>
        </w:tc>
        <w:tc>
          <w:tcPr>
            <w:tcW w:w="6026" w:type="dxa"/>
          </w:tcPr>
          <w:p w14:paraId="7352847C" w14:textId="0309D6BB" w:rsidR="008E16DD" w:rsidRPr="00AD3D46" w:rsidRDefault="008E16DD" w:rsidP="008E16DD">
            <w:pPr>
              <w:ind w:left="0"/>
            </w:pPr>
            <w:r w:rsidRPr="00761345">
              <w:t xml:space="preserve">Value format: </w:t>
            </w:r>
            <w:r>
              <w:rPr>
                <w:rFonts w:ascii="Consolas" w:hAnsi="Consolas"/>
              </w:rPr>
              <w:t>SALES_CHANNEL</w:t>
            </w:r>
            <w:r w:rsidRPr="00761345">
              <w:rPr>
                <w:rFonts w:ascii="Consolas" w:hAnsi="Consolas"/>
              </w:rPr>
              <w:t>=&lt;alphanumeric_value&gt;</w:t>
            </w:r>
          </w:p>
        </w:tc>
        <w:tc>
          <w:tcPr>
            <w:tcW w:w="1701" w:type="dxa"/>
          </w:tcPr>
          <w:p w14:paraId="3FB17505" w14:textId="3D244C24" w:rsidR="008E16DD" w:rsidRPr="003A1C54" w:rsidRDefault="00153A25" w:rsidP="008E16DD">
            <w:pPr>
              <w:ind w:left="0"/>
              <w:rPr>
                <w:rFonts w:ascii="Consolas" w:hAnsi="Consolas"/>
              </w:rPr>
            </w:pPr>
            <w:r>
              <w:rPr>
                <w:rFonts w:ascii="Consolas" w:hAnsi="Consolas"/>
              </w:rPr>
              <w:t>Sales Channel</w:t>
            </w:r>
          </w:p>
        </w:tc>
      </w:tr>
      <w:tr w:rsidR="008E16DD" w:rsidRPr="00AD3D46" w14:paraId="0D678E93" w14:textId="77777777" w:rsidTr="00C91799">
        <w:trPr>
          <w:trHeight w:val="219"/>
        </w:trPr>
        <w:tc>
          <w:tcPr>
            <w:tcW w:w="1487" w:type="dxa"/>
          </w:tcPr>
          <w:p w14:paraId="430CC184" w14:textId="70BDC63F" w:rsidR="008E16DD" w:rsidRDefault="008E16DD" w:rsidP="008E16DD">
            <w:pPr>
              <w:ind w:left="0"/>
              <w:rPr>
                <w:b/>
                <w:bCs/>
                <w:sz w:val="18"/>
                <w:szCs w:val="18"/>
              </w:rPr>
            </w:pPr>
            <w:r>
              <w:rPr>
                <w:b/>
                <w:bCs/>
                <w:sz w:val="18"/>
                <w:szCs w:val="18"/>
              </w:rPr>
              <w:t>Service Type</w:t>
            </w:r>
          </w:p>
        </w:tc>
        <w:tc>
          <w:tcPr>
            <w:tcW w:w="6026" w:type="dxa"/>
          </w:tcPr>
          <w:p w14:paraId="69C94BE2" w14:textId="6054DA03" w:rsidR="008E16DD" w:rsidRDefault="008E16DD" w:rsidP="008E16DD">
            <w:pPr>
              <w:ind w:left="0"/>
            </w:pPr>
            <w:r w:rsidRPr="00761345">
              <w:t xml:space="preserve">Value format: </w:t>
            </w:r>
            <w:r>
              <w:rPr>
                <w:rFonts w:ascii="Consolas" w:hAnsi="Consolas"/>
              </w:rPr>
              <w:t>SERVICE_TYPE</w:t>
            </w:r>
            <w:r w:rsidRPr="00761345">
              <w:rPr>
                <w:rFonts w:ascii="Consolas" w:hAnsi="Consolas"/>
              </w:rPr>
              <w:t>=&lt;</w:t>
            </w:r>
            <w:r w:rsidR="00353126">
              <w:rPr>
                <w:rFonts w:ascii="Consolas" w:hAnsi="Consolas"/>
              </w:rPr>
              <w:t>V|D|F</w:t>
            </w:r>
            <w:r w:rsidRPr="00761345">
              <w:rPr>
                <w:rFonts w:ascii="Consolas" w:hAnsi="Consolas"/>
              </w:rPr>
              <w:t>&gt;</w:t>
            </w:r>
            <w:r w:rsidR="00353126">
              <w:rPr>
                <w:rFonts w:ascii="Consolas" w:hAnsi="Consolas"/>
              </w:rPr>
              <w:br/>
            </w:r>
            <w:r w:rsidR="00353126" w:rsidRPr="00353126">
              <w:rPr>
                <w:sz w:val="18"/>
                <w:szCs w:val="18"/>
              </w:rPr>
              <w:t>(</w:t>
            </w:r>
            <w:r w:rsidR="009C07D8">
              <w:rPr>
                <w:sz w:val="18"/>
                <w:szCs w:val="18"/>
              </w:rPr>
              <w:t>V=</w:t>
            </w:r>
            <w:r w:rsidR="00353126" w:rsidRPr="00353126">
              <w:rPr>
                <w:sz w:val="18"/>
                <w:szCs w:val="18"/>
              </w:rPr>
              <w:t xml:space="preserve">VOICE / </w:t>
            </w:r>
            <w:r w:rsidR="009C07D8">
              <w:rPr>
                <w:sz w:val="18"/>
                <w:szCs w:val="18"/>
              </w:rPr>
              <w:t>D=</w:t>
            </w:r>
            <w:r w:rsidR="00353126" w:rsidRPr="00353126">
              <w:rPr>
                <w:sz w:val="18"/>
                <w:szCs w:val="18"/>
              </w:rPr>
              <w:t xml:space="preserve">DATA / </w:t>
            </w:r>
            <w:r w:rsidR="009C07D8">
              <w:rPr>
                <w:sz w:val="18"/>
                <w:szCs w:val="18"/>
              </w:rPr>
              <w:t>F=</w:t>
            </w:r>
            <w:r w:rsidR="00353126" w:rsidRPr="00353126">
              <w:rPr>
                <w:sz w:val="18"/>
                <w:szCs w:val="18"/>
              </w:rPr>
              <w:t>FAX)</w:t>
            </w:r>
          </w:p>
        </w:tc>
        <w:tc>
          <w:tcPr>
            <w:tcW w:w="1701" w:type="dxa"/>
          </w:tcPr>
          <w:p w14:paraId="6A7108B2" w14:textId="32CB821A" w:rsidR="008E16DD" w:rsidRPr="003A1C54" w:rsidRDefault="00153A25" w:rsidP="008E16DD">
            <w:pPr>
              <w:ind w:left="0"/>
              <w:rPr>
                <w:rFonts w:ascii="Consolas" w:hAnsi="Consolas"/>
              </w:rPr>
            </w:pPr>
            <w:r>
              <w:rPr>
                <w:rFonts w:ascii="Consolas" w:hAnsi="Consolas"/>
              </w:rPr>
              <w:t>Service Type</w:t>
            </w:r>
          </w:p>
        </w:tc>
      </w:tr>
      <w:tr w:rsidR="008E16DD" w:rsidRPr="00AD3D46" w14:paraId="22E9DA64" w14:textId="77777777" w:rsidTr="00C91799">
        <w:trPr>
          <w:trHeight w:val="219"/>
        </w:trPr>
        <w:tc>
          <w:tcPr>
            <w:tcW w:w="1487" w:type="dxa"/>
          </w:tcPr>
          <w:p w14:paraId="58D5652F" w14:textId="64432DBA" w:rsidR="008E16DD" w:rsidRDefault="008E16DD" w:rsidP="008E16DD">
            <w:pPr>
              <w:ind w:left="0"/>
              <w:rPr>
                <w:b/>
                <w:bCs/>
                <w:sz w:val="18"/>
                <w:szCs w:val="18"/>
              </w:rPr>
            </w:pPr>
            <w:r>
              <w:rPr>
                <w:b/>
                <w:bCs/>
                <w:sz w:val="18"/>
                <w:szCs w:val="18"/>
              </w:rPr>
              <w:t>SIM Type</w:t>
            </w:r>
          </w:p>
        </w:tc>
        <w:tc>
          <w:tcPr>
            <w:tcW w:w="6026" w:type="dxa"/>
          </w:tcPr>
          <w:p w14:paraId="0B7042E8" w14:textId="3DFAB55E" w:rsidR="008E16DD" w:rsidRDefault="008E16DD" w:rsidP="008E16DD">
            <w:pPr>
              <w:ind w:left="0"/>
            </w:pPr>
            <w:r w:rsidRPr="00761345">
              <w:t xml:space="preserve">Value format: </w:t>
            </w:r>
            <w:r>
              <w:rPr>
                <w:rFonts w:ascii="Consolas" w:hAnsi="Consolas"/>
              </w:rPr>
              <w:t>SIM_TYPE</w:t>
            </w:r>
            <w:r w:rsidRPr="00761345">
              <w:rPr>
                <w:rFonts w:ascii="Consolas" w:hAnsi="Consolas"/>
              </w:rPr>
              <w:t>=&lt;alphanumeric_value&gt;</w:t>
            </w:r>
          </w:p>
        </w:tc>
        <w:tc>
          <w:tcPr>
            <w:tcW w:w="1701" w:type="dxa"/>
          </w:tcPr>
          <w:p w14:paraId="6CC37EF1" w14:textId="5A2FB9E0" w:rsidR="008E16DD" w:rsidRPr="003A1C54" w:rsidRDefault="00153A25" w:rsidP="008E16DD">
            <w:pPr>
              <w:ind w:left="0"/>
              <w:rPr>
                <w:rFonts w:ascii="Consolas" w:hAnsi="Consolas"/>
              </w:rPr>
            </w:pPr>
            <w:r>
              <w:rPr>
                <w:rFonts w:ascii="Consolas" w:hAnsi="Consolas"/>
              </w:rPr>
              <w:t>SIM Type</w:t>
            </w:r>
          </w:p>
        </w:tc>
      </w:tr>
      <w:tr w:rsidR="008E16DD" w:rsidRPr="00AD3D46" w14:paraId="6E10D868" w14:textId="77777777" w:rsidTr="00C91799">
        <w:trPr>
          <w:trHeight w:val="219"/>
        </w:trPr>
        <w:tc>
          <w:tcPr>
            <w:tcW w:w="1487" w:type="dxa"/>
          </w:tcPr>
          <w:p w14:paraId="31A2BF8A" w14:textId="472F088D" w:rsidR="008E16DD" w:rsidRDefault="008E16DD" w:rsidP="008E16DD">
            <w:pPr>
              <w:ind w:left="0"/>
              <w:rPr>
                <w:b/>
                <w:bCs/>
                <w:sz w:val="18"/>
                <w:szCs w:val="18"/>
              </w:rPr>
            </w:pPr>
            <w:r>
              <w:rPr>
                <w:b/>
                <w:bCs/>
                <w:sz w:val="18"/>
                <w:szCs w:val="18"/>
              </w:rPr>
              <w:t>EBS Organization</w:t>
            </w:r>
          </w:p>
        </w:tc>
        <w:tc>
          <w:tcPr>
            <w:tcW w:w="6026" w:type="dxa"/>
          </w:tcPr>
          <w:p w14:paraId="4B9AE786" w14:textId="518460BA" w:rsidR="008E16DD" w:rsidRDefault="008E16DD" w:rsidP="008E16DD">
            <w:pPr>
              <w:ind w:left="0"/>
            </w:pPr>
            <w:r w:rsidRPr="00761345">
              <w:t xml:space="preserve">Value format: </w:t>
            </w:r>
            <w:r>
              <w:rPr>
                <w:rFonts w:ascii="Consolas" w:hAnsi="Consolas"/>
              </w:rPr>
              <w:t>EBS_ORG</w:t>
            </w:r>
            <w:r w:rsidRPr="00761345">
              <w:rPr>
                <w:rFonts w:ascii="Consolas" w:hAnsi="Consolas"/>
              </w:rPr>
              <w:t>=&lt;alphanumeric_value&gt;</w:t>
            </w:r>
          </w:p>
        </w:tc>
        <w:tc>
          <w:tcPr>
            <w:tcW w:w="1701" w:type="dxa"/>
          </w:tcPr>
          <w:p w14:paraId="10B0EA15" w14:textId="7552DCF3" w:rsidR="008E16DD" w:rsidRPr="003A1C54" w:rsidRDefault="00153A25" w:rsidP="008E16DD">
            <w:pPr>
              <w:ind w:left="0"/>
              <w:rPr>
                <w:rFonts w:ascii="Consolas" w:hAnsi="Consolas"/>
              </w:rPr>
            </w:pPr>
            <w:r>
              <w:rPr>
                <w:rFonts w:ascii="Consolas" w:hAnsi="Consolas"/>
              </w:rPr>
              <w:t>EBS Org</w:t>
            </w:r>
          </w:p>
        </w:tc>
      </w:tr>
      <w:tr w:rsidR="008E16DD" w:rsidRPr="00AD3D46" w14:paraId="2B0D973D" w14:textId="77777777" w:rsidTr="00C91799">
        <w:trPr>
          <w:trHeight w:val="219"/>
        </w:trPr>
        <w:tc>
          <w:tcPr>
            <w:tcW w:w="1487" w:type="dxa"/>
          </w:tcPr>
          <w:p w14:paraId="174AF124" w14:textId="6D3DEB5E" w:rsidR="008E16DD" w:rsidRDefault="008E16DD" w:rsidP="008E16DD">
            <w:pPr>
              <w:ind w:left="0"/>
              <w:rPr>
                <w:b/>
                <w:bCs/>
                <w:sz w:val="18"/>
                <w:szCs w:val="18"/>
              </w:rPr>
            </w:pPr>
            <w:r>
              <w:rPr>
                <w:b/>
                <w:bCs/>
                <w:sz w:val="18"/>
                <w:szCs w:val="18"/>
              </w:rPr>
              <w:t>EBS Product</w:t>
            </w:r>
          </w:p>
        </w:tc>
        <w:tc>
          <w:tcPr>
            <w:tcW w:w="6026" w:type="dxa"/>
          </w:tcPr>
          <w:p w14:paraId="3111A029" w14:textId="754B693D" w:rsidR="008E16DD" w:rsidRDefault="008E16DD" w:rsidP="008E16DD">
            <w:pPr>
              <w:ind w:left="0"/>
            </w:pPr>
            <w:r w:rsidRPr="00761345">
              <w:t xml:space="preserve">Value format: </w:t>
            </w:r>
            <w:r>
              <w:rPr>
                <w:rFonts w:ascii="Consolas" w:hAnsi="Consolas"/>
              </w:rPr>
              <w:t>EBS_PRODUCT</w:t>
            </w:r>
            <w:r w:rsidRPr="00761345">
              <w:rPr>
                <w:rFonts w:ascii="Consolas" w:hAnsi="Consolas"/>
              </w:rPr>
              <w:t>=&lt;alphanumeric_value&gt;</w:t>
            </w:r>
          </w:p>
        </w:tc>
        <w:tc>
          <w:tcPr>
            <w:tcW w:w="1701" w:type="dxa"/>
          </w:tcPr>
          <w:p w14:paraId="0C3A1393" w14:textId="05569575" w:rsidR="008E16DD" w:rsidRPr="003A1C54" w:rsidRDefault="00153A25" w:rsidP="008E16DD">
            <w:pPr>
              <w:ind w:left="0"/>
              <w:rPr>
                <w:rFonts w:ascii="Consolas" w:hAnsi="Consolas"/>
              </w:rPr>
            </w:pPr>
            <w:r>
              <w:rPr>
                <w:rFonts w:ascii="Consolas" w:hAnsi="Consolas"/>
              </w:rPr>
              <w:t>EBS Product</w:t>
            </w:r>
          </w:p>
        </w:tc>
      </w:tr>
      <w:tr w:rsidR="008E16DD" w:rsidRPr="00AD3D46" w14:paraId="59FF87FE" w14:textId="77777777" w:rsidTr="00C91799">
        <w:trPr>
          <w:trHeight w:val="219"/>
        </w:trPr>
        <w:tc>
          <w:tcPr>
            <w:tcW w:w="1487" w:type="dxa"/>
          </w:tcPr>
          <w:p w14:paraId="436FD8C6" w14:textId="2EADF0D8" w:rsidR="008E16DD" w:rsidRDefault="008E16DD" w:rsidP="00C91799">
            <w:pPr>
              <w:ind w:left="0"/>
              <w:rPr>
                <w:b/>
                <w:bCs/>
                <w:sz w:val="18"/>
                <w:szCs w:val="18"/>
              </w:rPr>
            </w:pPr>
            <w:r>
              <w:rPr>
                <w:b/>
                <w:bCs/>
                <w:sz w:val="18"/>
                <w:szCs w:val="18"/>
              </w:rPr>
              <w:t>Is Donated</w:t>
            </w:r>
          </w:p>
        </w:tc>
        <w:tc>
          <w:tcPr>
            <w:tcW w:w="6026" w:type="dxa"/>
          </w:tcPr>
          <w:p w14:paraId="34DC0710" w14:textId="1EE6C58C" w:rsidR="008E16DD" w:rsidRDefault="008E16DD" w:rsidP="00C91799">
            <w:pPr>
              <w:ind w:left="0"/>
            </w:pPr>
            <w:r w:rsidRPr="00761345">
              <w:t xml:space="preserve">Value format: </w:t>
            </w:r>
            <w:r>
              <w:rPr>
                <w:rFonts w:ascii="Consolas" w:hAnsi="Consolas"/>
              </w:rPr>
              <w:t>IS_DONATED</w:t>
            </w:r>
            <w:r w:rsidRPr="00761345">
              <w:rPr>
                <w:rFonts w:ascii="Consolas" w:hAnsi="Consolas"/>
              </w:rPr>
              <w:t>=&lt;</w:t>
            </w:r>
            <w:r>
              <w:rPr>
                <w:rFonts w:ascii="Consolas" w:hAnsi="Consolas"/>
              </w:rPr>
              <w:t>0|1</w:t>
            </w:r>
            <w:r w:rsidRPr="00761345">
              <w:rPr>
                <w:rFonts w:ascii="Consolas" w:hAnsi="Consolas"/>
              </w:rPr>
              <w:t>&gt;</w:t>
            </w:r>
            <w:r w:rsidR="00353126">
              <w:rPr>
                <w:rFonts w:ascii="Consolas" w:hAnsi="Consolas"/>
              </w:rPr>
              <w:br/>
            </w:r>
            <w:r w:rsidR="00353126" w:rsidRPr="00353126">
              <w:rPr>
                <w:sz w:val="18"/>
                <w:szCs w:val="18"/>
              </w:rPr>
              <w:t>(</w:t>
            </w:r>
            <w:r w:rsidR="00353126">
              <w:rPr>
                <w:sz w:val="18"/>
                <w:szCs w:val="18"/>
              </w:rPr>
              <w:t>0 = not donated, 1 = donated</w:t>
            </w:r>
            <w:r w:rsidR="00353126" w:rsidRPr="00353126">
              <w:rPr>
                <w:sz w:val="18"/>
                <w:szCs w:val="18"/>
              </w:rPr>
              <w:t>)</w:t>
            </w:r>
          </w:p>
        </w:tc>
        <w:tc>
          <w:tcPr>
            <w:tcW w:w="1701" w:type="dxa"/>
          </w:tcPr>
          <w:p w14:paraId="7807B033" w14:textId="5BCC16C0" w:rsidR="008E16DD" w:rsidRPr="003A1C54" w:rsidRDefault="00153A25" w:rsidP="00C91799">
            <w:pPr>
              <w:ind w:left="0"/>
              <w:rPr>
                <w:rFonts w:ascii="Consolas" w:hAnsi="Consolas"/>
              </w:rPr>
            </w:pPr>
            <w:r>
              <w:rPr>
                <w:rFonts w:ascii="Consolas" w:hAnsi="Consolas"/>
              </w:rPr>
              <w:t>Is Donated</w:t>
            </w:r>
          </w:p>
        </w:tc>
      </w:tr>
    </w:tbl>
    <w:p w14:paraId="63B1E30C" w14:textId="77777777" w:rsidR="00131876" w:rsidRDefault="00131876" w:rsidP="00533B15">
      <w:pPr>
        <w:pStyle w:val="Odstavecseseznamem"/>
        <w:ind w:left="0"/>
      </w:pPr>
    </w:p>
    <w:p w14:paraId="10DD345F" w14:textId="5D92D918" w:rsidR="00D05FD7" w:rsidRDefault="00D05FD7" w:rsidP="00D05FD7">
      <w:pPr>
        <w:pStyle w:val="Nadpis5"/>
      </w:pPr>
      <w:bookmarkStart w:id="143" w:name="_Row_Parsing_Rules"/>
      <w:bookmarkStart w:id="144" w:name="_Toc208565677"/>
      <w:bookmarkEnd w:id="143"/>
      <w:r>
        <w:t>Row Parsing Rules</w:t>
      </w:r>
      <w:bookmarkEnd w:id="144"/>
      <w:r>
        <w:t xml:space="preserve"> </w:t>
      </w:r>
    </w:p>
    <w:p w14:paraId="4F8C9FCB" w14:textId="699AE739" w:rsidR="00D05FD7" w:rsidRDefault="00A9227B" w:rsidP="00533B15">
      <w:pPr>
        <w:pStyle w:val="Odstavecseseznamem"/>
        <w:ind w:left="0"/>
      </w:pPr>
      <w:r>
        <w:t xml:space="preserve">By default, input data are parsed by rows. Each row is then checked for a </w:t>
      </w:r>
      <w:r w:rsidR="00B2040C">
        <w:t>presence of the aforementioned</w:t>
      </w:r>
      <w:r w:rsidR="007937E4">
        <w:t xml:space="preserve"> inventory</w:t>
      </w:r>
      <w:r w:rsidR="00B2040C">
        <w:t xml:space="preserve"> tokens. </w:t>
      </w:r>
      <w:r w:rsidR="00F30ECB">
        <w:t xml:space="preserve">If multiple </w:t>
      </w:r>
      <w:r w:rsidR="00E73400">
        <w:t>tokens</w:t>
      </w:r>
      <w:r w:rsidR="00F30ECB">
        <w:t xml:space="preserve"> of the </w:t>
      </w:r>
      <w:r w:rsidR="00B2040C">
        <w:t xml:space="preserve">same </w:t>
      </w:r>
      <w:r w:rsidR="00F30ECB">
        <w:t xml:space="preserve">kind are </w:t>
      </w:r>
      <w:r w:rsidR="003856A0">
        <w:t>extracted from</w:t>
      </w:r>
      <w:r w:rsidR="00F30ECB">
        <w:t xml:space="preserve"> the same row, the row is split</w:t>
      </w:r>
      <w:r w:rsidR="003856A0">
        <w:t xml:space="preserve"> at the starting position of the second same-of-the-kind token</w:t>
      </w:r>
      <w:r w:rsidR="00F060A5">
        <w:t xml:space="preserve"> </w:t>
      </w:r>
      <w:r w:rsidR="003856A0">
        <w:t xml:space="preserve">instance </w:t>
      </w:r>
      <w:r w:rsidR="00F060A5">
        <w:t xml:space="preserve">as there can be a maximum of </w:t>
      </w:r>
      <w:r w:rsidR="00E92349">
        <w:t xml:space="preserve">1 </w:t>
      </w:r>
      <w:r w:rsidR="007937E4">
        <w:t xml:space="preserve">inventory </w:t>
      </w:r>
      <w:r w:rsidR="00E92349">
        <w:t xml:space="preserve">token </w:t>
      </w:r>
      <w:r w:rsidR="00214026">
        <w:t xml:space="preserve">of each kind </w:t>
      </w:r>
      <w:r w:rsidR="007937E4">
        <w:t xml:space="preserve">(MSISDN / SIM / IMSI) </w:t>
      </w:r>
      <w:r w:rsidR="00F060A5">
        <w:t>present on the same row in the input grid.</w:t>
      </w:r>
    </w:p>
    <w:p w14:paraId="4E87143D" w14:textId="77777777" w:rsidR="00A9227B" w:rsidRDefault="00A9227B" w:rsidP="00533B15">
      <w:pPr>
        <w:pStyle w:val="Odstavecseseznamem"/>
        <w:ind w:left="0"/>
      </w:pPr>
    </w:p>
    <w:p w14:paraId="5B0C5066" w14:textId="77777777" w:rsidR="00D05FD7" w:rsidRDefault="00D05FD7" w:rsidP="00D05FD7">
      <w:pPr>
        <w:ind w:left="0"/>
        <w:rPr>
          <w:b/>
          <w:bCs/>
        </w:rPr>
      </w:pPr>
      <w:r w:rsidRPr="00D83CD7">
        <w:rPr>
          <w:b/>
          <w:bCs/>
        </w:rPr>
        <w:t>Example</w:t>
      </w:r>
      <w:r>
        <w:rPr>
          <w:b/>
          <w:bCs/>
        </w:rPr>
        <w:t>s</w:t>
      </w:r>
      <w:r w:rsidRPr="00D83CD7">
        <w:rPr>
          <w:b/>
          <w:bCs/>
        </w:rPr>
        <w:t>:</w:t>
      </w:r>
    </w:p>
    <w:p w14:paraId="02752F4D" w14:textId="77777777" w:rsidR="00D05FD7" w:rsidRPr="00D83CD7" w:rsidRDefault="00D05FD7" w:rsidP="00D05FD7">
      <w:pPr>
        <w:ind w:left="0"/>
        <w:rPr>
          <w:b/>
          <w:bCs/>
        </w:rPr>
      </w:pPr>
    </w:p>
    <w:p w14:paraId="64A45312" w14:textId="77777777" w:rsidR="00D05FD7" w:rsidRPr="0044706E" w:rsidRDefault="00D05FD7" w:rsidP="00EB084F">
      <w:pPr>
        <w:pStyle w:val="Nadpis6"/>
      </w:pPr>
      <w:bookmarkStart w:id="145" w:name="_Toc208565678"/>
      <w:r>
        <w:lastRenderedPageBreak/>
        <w:t xml:space="preserve">1. </w:t>
      </w:r>
      <w:r w:rsidRPr="0044706E">
        <w:t>A row with paired triplet</w:t>
      </w:r>
      <w:bookmarkEnd w:id="145"/>
    </w:p>
    <w:p w14:paraId="0F13B8EE"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b/>
          <w:bCs/>
          <w:iCs w:val="0"/>
          <w:lang w:eastAsia="cs-CZ"/>
        </w:rPr>
        <w:t>Input data:</w:t>
      </w:r>
    </w:p>
    <w:p w14:paraId="02AA2F59"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 xml:space="preserve">MSISDN: [420770081864] </w:t>
      </w:r>
      <w:r w:rsidRPr="00B31484">
        <w:rPr>
          <w:iCs w:val="0"/>
          <w:sz w:val="16"/>
          <w:szCs w:val="16"/>
          <w:lang w:eastAsia="cs-CZ"/>
        </w:rPr>
        <w:t>paired with SIM</w:t>
      </w:r>
      <w:r w:rsidRPr="0044706E">
        <w:rPr>
          <w:rFonts w:ascii="Consolas" w:hAnsi="Consolas" w:cs="Consolas"/>
          <w:iCs w:val="0"/>
          <w:sz w:val="16"/>
          <w:szCs w:val="16"/>
          <w:lang w:eastAsia="cs-CZ"/>
        </w:rPr>
        <w:t xml:space="preserve"> [IMSI: 230039970082409, ICCID: 8942030020111064090]</w:t>
      </w:r>
    </w:p>
    <w:p w14:paraId="55E7153D" w14:textId="77777777" w:rsidR="00D05FD7" w:rsidRPr="0044706E" w:rsidRDefault="00D05FD7" w:rsidP="00D05FD7">
      <w:pPr>
        <w:autoSpaceDE w:val="0"/>
        <w:autoSpaceDN w:val="0"/>
        <w:adjustRightInd w:val="0"/>
        <w:ind w:left="0"/>
        <w:rPr>
          <w:rFonts w:ascii="Consolas" w:hAnsi="Consolas" w:cs="Consolas"/>
          <w:iCs w:val="0"/>
          <w:sz w:val="16"/>
          <w:szCs w:val="16"/>
          <w:lang w:eastAsia="cs-CZ"/>
        </w:rPr>
      </w:pPr>
    </w:p>
    <w:p w14:paraId="1D26AFF0" w14:textId="77777777" w:rsidR="00D05FD7" w:rsidRPr="0044706E" w:rsidRDefault="00D05FD7" w:rsidP="009A68CF">
      <w:pPr>
        <w:pStyle w:val="Odstavecseseznamem"/>
        <w:numPr>
          <w:ilvl w:val="0"/>
          <w:numId w:val="23"/>
        </w:numPr>
      </w:pPr>
      <w:r w:rsidRPr="0044706E">
        <w:t xml:space="preserve">one row </w:t>
      </w:r>
      <w:r>
        <w:t xml:space="preserve">is </w:t>
      </w:r>
      <w:r w:rsidRPr="0044706E">
        <w:t>imported into the main grid:</w:t>
      </w:r>
    </w:p>
    <w:p w14:paraId="70384E72" w14:textId="77777777" w:rsidR="00D05FD7" w:rsidRPr="0044706E" w:rsidRDefault="00D05FD7" w:rsidP="00D05FD7">
      <w:pPr>
        <w:ind w:left="0"/>
      </w:pPr>
    </w:p>
    <w:p w14:paraId="3B265776" w14:textId="77777777" w:rsidR="00D05FD7" w:rsidRPr="0044706E" w:rsidRDefault="00D05FD7" w:rsidP="00D05FD7">
      <w:pPr>
        <w:ind w:left="0"/>
      </w:pPr>
      <w:r w:rsidRPr="0044706E">
        <w:rPr>
          <w:noProof/>
        </w:rPr>
        <w:drawing>
          <wp:inline distT="0" distB="0" distL="0" distR="0" wp14:anchorId="2E5A4568" wp14:editId="58258411">
            <wp:extent cx="5732145" cy="306070"/>
            <wp:effectExtent l="0" t="0" r="1905" b="0"/>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2145" cy="306070"/>
                    </a:xfrm>
                    <a:prstGeom prst="rect">
                      <a:avLst/>
                    </a:prstGeom>
                  </pic:spPr>
                </pic:pic>
              </a:graphicData>
            </a:graphic>
          </wp:inline>
        </w:drawing>
      </w:r>
    </w:p>
    <w:p w14:paraId="48F62102" w14:textId="77777777" w:rsidR="00D05FD7" w:rsidRPr="0044706E" w:rsidRDefault="00D05FD7" w:rsidP="00D05FD7">
      <w:pPr>
        <w:ind w:left="0"/>
      </w:pPr>
    </w:p>
    <w:p w14:paraId="255D2D15" w14:textId="6841BDB8" w:rsidR="00D05FD7" w:rsidRPr="0044706E" w:rsidRDefault="00D05FD7" w:rsidP="00D05FD7">
      <w:pPr>
        <w:ind w:left="0"/>
      </w:pPr>
      <w:r w:rsidRPr="0044706E">
        <w:t xml:space="preserve">But if the </w:t>
      </w:r>
      <w:r w:rsidR="007937E4">
        <w:t>input data</w:t>
      </w:r>
      <w:r w:rsidRPr="0044706E">
        <w:t xml:space="preserve"> were </w:t>
      </w:r>
      <w:r w:rsidR="007937E4">
        <w:t xml:space="preserve">provided </w:t>
      </w:r>
      <w:r w:rsidRPr="0044706E">
        <w:t>on separate rows e.g., like this:</w:t>
      </w:r>
    </w:p>
    <w:p w14:paraId="029752ED" w14:textId="77777777" w:rsidR="00D05FD7" w:rsidRDefault="00D05FD7" w:rsidP="00D05FD7">
      <w:pPr>
        <w:pStyle w:val="Odstavecseseznamem"/>
        <w:ind w:left="0"/>
        <w:rPr>
          <w:b/>
          <w:bCs/>
        </w:rPr>
      </w:pPr>
    </w:p>
    <w:p w14:paraId="02550ED7" w14:textId="77777777" w:rsidR="00D05FD7" w:rsidRDefault="00D05FD7" w:rsidP="00EB084F">
      <w:pPr>
        <w:pStyle w:val="Nadpis6"/>
        <w:rPr>
          <w:lang w:eastAsia="cs-CZ"/>
        </w:rPr>
      </w:pPr>
      <w:bookmarkStart w:id="146" w:name="_Toc208565679"/>
      <w:r w:rsidRPr="0044706E">
        <w:rPr>
          <w:lang w:eastAsia="cs-CZ"/>
        </w:rPr>
        <w:t>Different inventory kinds on separate rows</w:t>
      </w:r>
      <w:bookmarkEnd w:id="146"/>
    </w:p>
    <w:p w14:paraId="1426FF30" w14:textId="77777777" w:rsidR="00D05FD7" w:rsidRPr="0044706E" w:rsidRDefault="00D05FD7" w:rsidP="00D05FD7">
      <w:pPr>
        <w:autoSpaceDE w:val="0"/>
        <w:autoSpaceDN w:val="0"/>
        <w:adjustRightInd w:val="0"/>
        <w:ind w:left="0" w:firstLine="284"/>
        <w:rPr>
          <w:b/>
          <w:bCs/>
          <w:iCs w:val="0"/>
          <w:lang w:eastAsia="cs-CZ"/>
        </w:rPr>
      </w:pPr>
      <w:r w:rsidRPr="0044706E">
        <w:rPr>
          <w:b/>
          <w:bCs/>
          <w:iCs w:val="0"/>
          <w:lang w:eastAsia="cs-CZ"/>
        </w:rPr>
        <w:t>Input data:</w:t>
      </w:r>
    </w:p>
    <w:p w14:paraId="37189DF0"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420770081864</w:t>
      </w:r>
    </w:p>
    <w:p w14:paraId="466FD9AC"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230039970082409</w:t>
      </w:r>
    </w:p>
    <w:p w14:paraId="4BFE68CF"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8942030020111064090</w:t>
      </w:r>
    </w:p>
    <w:p w14:paraId="7A07B86B" w14:textId="77777777" w:rsidR="00D05FD7" w:rsidRPr="0044706E" w:rsidRDefault="00D05FD7" w:rsidP="00D05FD7">
      <w:pPr>
        <w:ind w:left="0"/>
      </w:pPr>
    </w:p>
    <w:p w14:paraId="153ADE4E" w14:textId="77777777" w:rsidR="00D05FD7" w:rsidRPr="0044706E" w:rsidRDefault="00D05FD7" w:rsidP="009A68CF">
      <w:pPr>
        <w:pStyle w:val="Odstavecseseznamem"/>
        <w:numPr>
          <w:ilvl w:val="0"/>
          <w:numId w:val="22"/>
        </w:numPr>
      </w:pPr>
      <w:r w:rsidRPr="0044706E">
        <w:t>three rows would be imported into the main grid:</w:t>
      </w:r>
    </w:p>
    <w:p w14:paraId="0E6F0C83" w14:textId="77777777" w:rsidR="00D05FD7" w:rsidRPr="0044706E" w:rsidRDefault="00D05FD7" w:rsidP="00D05FD7">
      <w:pPr>
        <w:ind w:left="0"/>
      </w:pPr>
    </w:p>
    <w:p w14:paraId="553FBD94" w14:textId="77777777" w:rsidR="00D05FD7" w:rsidRPr="0044706E" w:rsidRDefault="00D05FD7" w:rsidP="00D05FD7">
      <w:pPr>
        <w:ind w:left="0"/>
      </w:pPr>
      <w:r w:rsidRPr="0044706E">
        <w:rPr>
          <w:noProof/>
        </w:rPr>
        <w:drawing>
          <wp:inline distT="0" distB="0" distL="0" distR="0" wp14:anchorId="32485F7C" wp14:editId="1D83F3B0">
            <wp:extent cx="5732145" cy="469900"/>
            <wp:effectExtent l="0" t="0" r="1905" b="6350"/>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2145" cy="469900"/>
                    </a:xfrm>
                    <a:prstGeom prst="rect">
                      <a:avLst/>
                    </a:prstGeom>
                  </pic:spPr>
                </pic:pic>
              </a:graphicData>
            </a:graphic>
          </wp:inline>
        </w:drawing>
      </w:r>
    </w:p>
    <w:p w14:paraId="0958B541" w14:textId="77777777" w:rsidR="00D05FD7" w:rsidRPr="0044706E" w:rsidRDefault="00D05FD7" w:rsidP="00D05FD7">
      <w:pPr>
        <w:ind w:left="0"/>
      </w:pPr>
    </w:p>
    <w:p w14:paraId="2B2E33F7" w14:textId="77777777" w:rsidR="00D05FD7" w:rsidRPr="0044706E" w:rsidRDefault="00D05FD7" w:rsidP="00EB084F">
      <w:pPr>
        <w:pStyle w:val="Nadpis6"/>
        <w:rPr>
          <w:lang w:eastAsia="cs-CZ"/>
        </w:rPr>
      </w:pPr>
      <w:bookmarkStart w:id="147" w:name="_Toc208565680"/>
      <w:r w:rsidRPr="0044706E">
        <w:rPr>
          <w:lang w:eastAsia="cs-CZ"/>
        </w:rPr>
        <w:t xml:space="preserve">Multiple inventory </w:t>
      </w:r>
      <w:r>
        <w:rPr>
          <w:lang w:eastAsia="cs-CZ"/>
        </w:rPr>
        <w:t xml:space="preserve">items </w:t>
      </w:r>
      <w:r w:rsidRPr="0044706E">
        <w:rPr>
          <w:lang w:eastAsia="cs-CZ"/>
        </w:rPr>
        <w:t>of the same kind on the same row</w:t>
      </w:r>
      <w:bookmarkEnd w:id="147"/>
    </w:p>
    <w:p w14:paraId="268C4ACC" w14:textId="77777777" w:rsidR="00D05FD7" w:rsidRDefault="00D05FD7" w:rsidP="00D05FD7">
      <w:pPr>
        <w:autoSpaceDE w:val="0"/>
        <w:autoSpaceDN w:val="0"/>
        <w:adjustRightInd w:val="0"/>
        <w:ind w:left="0" w:firstLine="284"/>
        <w:rPr>
          <w:b/>
          <w:bCs/>
          <w:iCs w:val="0"/>
          <w:lang w:val="cs-CZ" w:eastAsia="cs-CZ"/>
        </w:rPr>
      </w:pPr>
    </w:p>
    <w:p w14:paraId="6F1E3332" w14:textId="77777777" w:rsidR="00D05FD7" w:rsidRPr="007B5C71" w:rsidRDefault="00D05FD7" w:rsidP="00D05FD7">
      <w:pPr>
        <w:autoSpaceDE w:val="0"/>
        <w:autoSpaceDN w:val="0"/>
        <w:adjustRightInd w:val="0"/>
        <w:ind w:left="0"/>
        <w:rPr>
          <w:b/>
          <w:bCs/>
          <w:iCs w:val="0"/>
          <w:lang w:val="cs-CZ" w:eastAsia="cs-CZ"/>
        </w:rPr>
      </w:pPr>
      <w:r w:rsidRPr="007B5C71">
        <w:rPr>
          <w:b/>
          <w:bCs/>
          <w:iCs w:val="0"/>
          <w:lang w:val="cs-CZ" w:eastAsia="cs-CZ"/>
        </w:rPr>
        <w:t>Input data:</w:t>
      </w:r>
    </w:p>
    <w:p w14:paraId="749F031E" w14:textId="77777777" w:rsidR="00D05FD7" w:rsidRDefault="00D05FD7" w:rsidP="00D05FD7">
      <w:pPr>
        <w:autoSpaceDE w:val="0"/>
        <w:autoSpaceDN w:val="0"/>
        <w:adjustRightInd w:val="0"/>
        <w:ind w:left="0"/>
        <w:rPr>
          <w:rFonts w:ascii="Consolas" w:hAnsi="Consolas" w:cs="Consolas"/>
          <w:iCs w:val="0"/>
          <w:sz w:val="16"/>
          <w:szCs w:val="16"/>
          <w:lang w:val="cs-CZ" w:eastAsia="cs-CZ"/>
        </w:rPr>
      </w:pPr>
      <w:r>
        <w:rPr>
          <w:rFonts w:ascii="Consolas" w:hAnsi="Consolas" w:cs="Consolas"/>
          <w:iCs w:val="0"/>
          <w:sz w:val="16"/>
          <w:szCs w:val="16"/>
          <w:lang w:val="cs-CZ" w:eastAsia="cs-CZ"/>
        </w:rPr>
        <w:t>420770081865 420770081866 420770081867</w:t>
      </w:r>
    </w:p>
    <w:p w14:paraId="13477CC7" w14:textId="77777777" w:rsidR="00D05FD7" w:rsidRDefault="00D05FD7" w:rsidP="00D05FD7">
      <w:pPr>
        <w:autoSpaceDE w:val="0"/>
        <w:autoSpaceDN w:val="0"/>
        <w:adjustRightInd w:val="0"/>
        <w:ind w:left="0"/>
        <w:rPr>
          <w:rFonts w:ascii="Consolas" w:hAnsi="Consolas" w:cs="Consolas"/>
          <w:iCs w:val="0"/>
          <w:sz w:val="16"/>
          <w:szCs w:val="16"/>
          <w:lang w:val="cs-CZ" w:eastAsia="cs-CZ"/>
        </w:rPr>
      </w:pPr>
    </w:p>
    <w:p w14:paraId="388AA0E8" w14:textId="029FE28A" w:rsidR="00D05FD7" w:rsidRDefault="00D05FD7" w:rsidP="009A68CF">
      <w:pPr>
        <w:pStyle w:val="Odstavecseseznamem"/>
        <w:numPr>
          <w:ilvl w:val="0"/>
          <w:numId w:val="22"/>
        </w:numPr>
      </w:pPr>
      <w:r>
        <w:t>If multiple</w:t>
      </w:r>
      <w:r w:rsidR="007937E4">
        <w:t xml:space="preserve"> inventory</w:t>
      </w:r>
      <w:r>
        <w:t xml:space="preserve"> identifiers of the same kind are detected, they are split to separate rows:</w:t>
      </w:r>
    </w:p>
    <w:p w14:paraId="394BAA1D" w14:textId="77777777" w:rsidR="00D05FD7" w:rsidRDefault="00D05FD7" w:rsidP="00D05FD7">
      <w:pPr>
        <w:ind w:left="0"/>
      </w:pPr>
    </w:p>
    <w:p w14:paraId="26C9FF77" w14:textId="77777777" w:rsidR="00D05FD7" w:rsidRDefault="00D05FD7" w:rsidP="00D05FD7">
      <w:pPr>
        <w:ind w:left="0"/>
      </w:pPr>
      <w:r w:rsidRPr="0044706E">
        <w:rPr>
          <w:noProof/>
        </w:rPr>
        <w:drawing>
          <wp:inline distT="0" distB="0" distL="0" distR="0" wp14:anchorId="6A286008" wp14:editId="29F8FC7B">
            <wp:extent cx="5732145" cy="445770"/>
            <wp:effectExtent l="0" t="0" r="1905" b="0"/>
            <wp:docPr id="64" name="Obráze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2145" cy="445770"/>
                    </a:xfrm>
                    <a:prstGeom prst="rect">
                      <a:avLst/>
                    </a:prstGeom>
                  </pic:spPr>
                </pic:pic>
              </a:graphicData>
            </a:graphic>
          </wp:inline>
        </w:drawing>
      </w:r>
    </w:p>
    <w:p w14:paraId="2CB99167" w14:textId="77777777" w:rsidR="00D05FD7" w:rsidRDefault="00D05FD7" w:rsidP="00533B15">
      <w:pPr>
        <w:pStyle w:val="Odstavecseseznamem"/>
        <w:ind w:left="0"/>
      </w:pPr>
    </w:p>
    <w:p w14:paraId="2F94269F" w14:textId="19FBB149" w:rsidR="00DE444B" w:rsidRDefault="00DE444B" w:rsidP="004962BE">
      <w:pPr>
        <w:pStyle w:val="Nadpis3"/>
      </w:pPr>
      <w:bookmarkStart w:id="148" w:name="_Toc208565681"/>
      <w:r w:rsidRPr="00DE444B">
        <w:t>Manual Inventory Insert/Edit</w:t>
      </w:r>
      <w:bookmarkEnd w:id="148"/>
    </w:p>
    <w:p w14:paraId="72F4EED6" w14:textId="79A6B899" w:rsidR="00765E45" w:rsidRDefault="00765E45" w:rsidP="00765E45">
      <w:pPr>
        <w:ind w:left="0"/>
      </w:pPr>
      <w:r>
        <w:t xml:space="preserve">User with </w:t>
      </w:r>
      <w:r w:rsidRPr="00765E45">
        <w:rPr>
          <w:sz w:val="18"/>
          <w:szCs w:val="18"/>
        </w:rPr>
        <w:t>ADMIN</w:t>
      </w:r>
      <w:r>
        <w:t xml:space="preserve"> role can insert specific values into main grid </w:t>
      </w:r>
      <w:r w:rsidR="00EC2AF8">
        <w:t xml:space="preserve">cells </w:t>
      </w:r>
      <w:r>
        <w:t>directly without having to paste them from clipboard:</w:t>
      </w:r>
    </w:p>
    <w:p w14:paraId="397B84F3" w14:textId="77777777" w:rsidR="00765E45" w:rsidRDefault="00765E45" w:rsidP="009A68CF">
      <w:pPr>
        <w:pStyle w:val="Odstavecseseznamem"/>
        <w:numPr>
          <w:ilvl w:val="0"/>
          <w:numId w:val="9"/>
        </w:numPr>
      </w:pPr>
      <w:r>
        <w:t xml:space="preserve">Press </w:t>
      </w:r>
      <w:r w:rsidRPr="00B7637D">
        <w:rPr>
          <w:b/>
          <w:bCs/>
          <w:sz w:val="18"/>
          <w:szCs w:val="18"/>
        </w:rPr>
        <w:t>INSERT</w:t>
      </w:r>
      <w:r>
        <w:t xml:space="preserve"> to insert a new grid row</w:t>
      </w:r>
    </w:p>
    <w:p w14:paraId="52A825D5" w14:textId="27231C80" w:rsidR="00765E45" w:rsidRDefault="00765E45" w:rsidP="009A68CF">
      <w:pPr>
        <w:pStyle w:val="Odstavecseseznamem"/>
        <w:numPr>
          <w:ilvl w:val="0"/>
          <w:numId w:val="9"/>
        </w:numPr>
      </w:pPr>
      <w:r>
        <w:t xml:space="preserve">Navigate to MSISDN/IMSI/ICCID field and press </w:t>
      </w:r>
      <w:r w:rsidRPr="00B7637D">
        <w:rPr>
          <w:b/>
          <w:bCs/>
          <w:sz w:val="18"/>
          <w:szCs w:val="18"/>
        </w:rPr>
        <w:t>ENTER</w:t>
      </w:r>
      <w:r>
        <w:t xml:space="preserve"> to enter cell edit mode.</w:t>
      </w:r>
      <w:r w:rsidR="00EC2AF8">
        <w:t xml:space="preserve"> Insert or update value in the cell, then press </w:t>
      </w:r>
      <w:r w:rsidR="00EC2AF8" w:rsidRPr="00EC2AF8">
        <w:rPr>
          <w:b/>
          <w:bCs/>
          <w:sz w:val="18"/>
          <w:szCs w:val="18"/>
        </w:rPr>
        <w:t>ENTER</w:t>
      </w:r>
      <w:r w:rsidR="00EC2AF8">
        <w:t xml:space="preserve"> again to exit cell edit mode.</w:t>
      </w:r>
    </w:p>
    <w:p w14:paraId="67CCF2A4" w14:textId="2D4D3EBC" w:rsidR="00742657" w:rsidRPr="00742657" w:rsidRDefault="00742657" w:rsidP="00742657"/>
    <w:p w14:paraId="619A7D53" w14:textId="1EE83143" w:rsidR="00DE444B" w:rsidRDefault="00DE444B" w:rsidP="00CD44D1">
      <w:pPr>
        <w:pStyle w:val="Nadpis3"/>
      </w:pPr>
      <w:bookmarkStart w:id="149" w:name="_Bulk_Attributes_Update"/>
      <w:bookmarkStart w:id="150" w:name="_Toc208565682"/>
      <w:bookmarkEnd w:id="149"/>
      <w:r w:rsidRPr="00DE444B">
        <w:t>Bulk Attributes Update</w:t>
      </w:r>
      <w:bookmarkEnd w:id="150"/>
    </w:p>
    <w:p w14:paraId="7D62E501" w14:textId="14E2ADF7" w:rsidR="004962BE" w:rsidRDefault="004962BE" w:rsidP="004962BE">
      <w:pPr>
        <w:ind w:left="0"/>
      </w:pPr>
      <w:r>
        <w:t xml:space="preserve">User with </w:t>
      </w:r>
      <w:r w:rsidRPr="004962BE">
        <w:rPr>
          <w:sz w:val="18"/>
          <w:szCs w:val="18"/>
        </w:rPr>
        <w:t>ADMIN</w:t>
      </w:r>
      <w:r>
        <w:t xml:space="preserve"> role can use Attribute combo boxes above the main grid to bulk-update values in the respective columns. The combo boxes are only enabled on an initialized environment as they contain values from lookup tables that are populated during environment initialization. On different environment a different set of values may be available.</w:t>
      </w:r>
    </w:p>
    <w:p w14:paraId="55F84C1A" w14:textId="77777777" w:rsidR="004962BE" w:rsidRDefault="004962BE" w:rsidP="004962BE">
      <w:pPr>
        <w:ind w:left="0"/>
      </w:pPr>
    </w:p>
    <w:p w14:paraId="318C5B49" w14:textId="6CFE551E" w:rsidR="004962BE" w:rsidRDefault="001438F5" w:rsidP="004962BE">
      <w:pPr>
        <w:ind w:left="0"/>
        <w:jc w:val="center"/>
      </w:pPr>
      <w:r w:rsidRPr="001438F5">
        <w:rPr>
          <w:noProof/>
        </w:rPr>
        <w:drawing>
          <wp:inline distT="0" distB="0" distL="0" distR="0" wp14:anchorId="74144D37" wp14:editId="031FF309">
            <wp:extent cx="5732145" cy="251460"/>
            <wp:effectExtent l="0" t="0" r="1905" b="0"/>
            <wp:docPr id="208" name="Obráze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7096D130" w14:textId="77777777" w:rsidR="004962BE" w:rsidRPr="00E82800" w:rsidRDefault="004962BE" w:rsidP="004962BE">
      <w:pPr>
        <w:ind w:left="0"/>
        <w:jc w:val="center"/>
        <w:rPr>
          <w:i/>
          <w:iCs w:val="0"/>
          <w:sz w:val="18"/>
          <w:szCs w:val="18"/>
        </w:rPr>
      </w:pPr>
      <w:r w:rsidRPr="00E82800">
        <w:rPr>
          <w:i/>
          <w:iCs w:val="0"/>
          <w:sz w:val="18"/>
          <w:szCs w:val="18"/>
        </w:rPr>
        <w:t>Attribute combo boxes</w:t>
      </w:r>
    </w:p>
    <w:p w14:paraId="64E41E30" w14:textId="77777777" w:rsidR="004962BE" w:rsidRDefault="004962BE" w:rsidP="004962BE">
      <w:pPr>
        <w:ind w:left="0"/>
      </w:pPr>
    </w:p>
    <w:p w14:paraId="1E670C1A" w14:textId="77777777" w:rsidR="004962BE" w:rsidRDefault="004962BE" w:rsidP="004962BE">
      <w:pPr>
        <w:ind w:left="0"/>
      </w:pPr>
      <w:r>
        <w:lastRenderedPageBreak/>
        <w:t xml:space="preserve">When a row is selected in the main grid, attribute combo boxes’ values are populated with values from the selected row. To update multiple rows, first select them in the main grid (using </w:t>
      </w:r>
      <w:r w:rsidRPr="00EF04B1">
        <w:rPr>
          <w:sz w:val="18"/>
          <w:szCs w:val="18"/>
        </w:rPr>
        <w:t>SHIFT</w:t>
      </w:r>
      <w:r>
        <w:rPr>
          <w:sz w:val="18"/>
          <w:szCs w:val="18"/>
        </w:rPr>
        <w:t xml:space="preserve"> or CONTROL </w:t>
      </w:r>
      <w:r w:rsidRPr="00EF04B1">
        <w:t>while selecting</w:t>
      </w:r>
      <w:r>
        <w:t>), then use attribute combo boxes to set desired attribute values. Updated grid cells will have ivory background to indicate that a custom value is present.</w:t>
      </w:r>
    </w:p>
    <w:p w14:paraId="7248142A" w14:textId="77777777" w:rsidR="004962BE" w:rsidRDefault="004962BE" w:rsidP="004962BE">
      <w:pPr>
        <w:ind w:left="0"/>
      </w:pPr>
    </w:p>
    <w:p w14:paraId="523A7D7A" w14:textId="77777777" w:rsidR="004962BE" w:rsidRDefault="004962BE" w:rsidP="004962BE">
      <w:pPr>
        <w:ind w:left="0"/>
      </w:pPr>
      <w:r w:rsidRPr="00BF059F">
        <w:rPr>
          <w:noProof/>
        </w:rPr>
        <w:drawing>
          <wp:inline distT="0" distB="0" distL="0" distR="0" wp14:anchorId="4E637222" wp14:editId="581E4FAD">
            <wp:extent cx="5732145" cy="353060"/>
            <wp:effectExtent l="0" t="0" r="1905" b="8890"/>
            <wp:docPr id="86" name="Obráze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2145" cy="353060"/>
                    </a:xfrm>
                    <a:prstGeom prst="rect">
                      <a:avLst/>
                    </a:prstGeom>
                  </pic:spPr>
                </pic:pic>
              </a:graphicData>
            </a:graphic>
          </wp:inline>
        </w:drawing>
      </w:r>
    </w:p>
    <w:p w14:paraId="4CB6960E" w14:textId="7661D118" w:rsidR="006224DB" w:rsidRDefault="006224DB" w:rsidP="006224DB"/>
    <w:p w14:paraId="219F7105" w14:textId="66267559" w:rsidR="008D3613" w:rsidRDefault="008D3613" w:rsidP="00CF4133">
      <w:pPr>
        <w:ind w:left="0"/>
      </w:pPr>
    </w:p>
    <w:p w14:paraId="171CD552" w14:textId="10EF28E0" w:rsidR="00B350B2" w:rsidRDefault="00CF4133" w:rsidP="00CF4133">
      <w:pPr>
        <w:ind w:left="0"/>
      </w:pPr>
      <w:r w:rsidRPr="00CF4133">
        <w:rPr>
          <w:b/>
          <w:bCs/>
        </w:rPr>
        <w:t xml:space="preserve">NOTE: </w:t>
      </w:r>
      <w:r w:rsidR="00EA37B5">
        <w:t xml:space="preserve">Some attribute value combinations are not allowed. </w:t>
      </w:r>
      <w:r>
        <w:t xml:space="preserve">Value selection in one of the combo boxes can cause content reload in other combo boxes. </w:t>
      </w:r>
      <w:r w:rsidR="000B7E66">
        <w:t>This is to avoid configuring of invalid inventory.</w:t>
      </w:r>
    </w:p>
    <w:p w14:paraId="036C1F11" w14:textId="65F08C64" w:rsidR="00B350B2" w:rsidRDefault="00B350B2" w:rsidP="00CF4133">
      <w:pPr>
        <w:ind w:left="0"/>
      </w:pPr>
    </w:p>
    <w:p w14:paraId="18D991F5" w14:textId="77777777" w:rsidR="00B350B2" w:rsidRDefault="00B350B2" w:rsidP="00CF4133">
      <w:pPr>
        <w:ind w:left="0"/>
      </w:pPr>
      <w:r>
        <w:t>Following restrictions apply:</w:t>
      </w:r>
    </w:p>
    <w:p w14:paraId="5846C187" w14:textId="51836E60" w:rsidR="00B350B2" w:rsidRDefault="00B350B2" w:rsidP="00EE21A5">
      <w:pPr>
        <w:pStyle w:val="Odstavecseseznamem"/>
        <w:numPr>
          <w:ilvl w:val="0"/>
          <w:numId w:val="25"/>
        </w:numPr>
      </w:pPr>
      <w:r>
        <w:t xml:space="preserve">For each Source, only </w:t>
      </w:r>
      <w:r w:rsidR="0074441E">
        <w:t>allowed “</w:t>
      </w:r>
      <w:r>
        <w:t>matching</w:t>
      </w:r>
      <w:r w:rsidR="0074441E">
        <w:t>”</w:t>
      </w:r>
      <w:r>
        <w:t xml:space="preserve"> EBS Organization and EBS Products are offered</w:t>
      </w:r>
    </w:p>
    <w:p w14:paraId="2B9EA45D" w14:textId="77777777" w:rsidR="0074441E" w:rsidRDefault="0074441E" w:rsidP="0074441E">
      <w:pPr>
        <w:pStyle w:val="Odstavecseseznamem"/>
      </w:pPr>
    </w:p>
    <w:p w14:paraId="6C70B97C" w14:textId="483063A9" w:rsidR="00CF4133" w:rsidRDefault="00CF4133" w:rsidP="00CF4133">
      <w:pPr>
        <w:ind w:left="0"/>
      </w:pPr>
      <w:r>
        <w:t>For example, if S101 Source is selected, then only S101-related EBS Organizations and Products are offered. Even after then, some combinations can still be considered as invalid during validation.</w:t>
      </w:r>
    </w:p>
    <w:p w14:paraId="060E1ACA" w14:textId="77777777" w:rsidR="00CF4133" w:rsidRDefault="00CF4133" w:rsidP="00CF4133">
      <w:pPr>
        <w:ind w:left="0"/>
      </w:pPr>
    </w:p>
    <w:p w14:paraId="749F4E89" w14:textId="40DE3D0C" w:rsidR="0055357C" w:rsidRDefault="0055357C" w:rsidP="00CD44D1">
      <w:pPr>
        <w:pStyle w:val="Nadpis3"/>
      </w:pPr>
      <w:bookmarkStart w:id="151" w:name="_Inventory_Reservation"/>
      <w:bookmarkStart w:id="152" w:name="_Toc208565683"/>
      <w:bookmarkEnd w:id="151"/>
      <w:r>
        <w:t>Inventory Reservation</w:t>
      </w:r>
      <w:bookmarkEnd w:id="152"/>
    </w:p>
    <w:p w14:paraId="55CB1975" w14:textId="06915BF8" w:rsidR="002D53C1" w:rsidRDefault="002D53C1" w:rsidP="00510C3B">
      <w:pPr>
        <w:ind w:left="0"/>
      </w:pPr>
      <w:r>
        <w:t>Inventory Reservation process reserves test inventory in Peklo application. Unlike from Peklo GUI, where the inventory items must be reserved one-by-one, Phoenix allows for a large number of inventory items to be mass-reserved during single operation.</w:t>
      </w:r>
    </w:p>
    <w:p w14:paraId="0FA4B1B0" w14:textId="77777777" w:rsidR="00BF6EC7" w:rsidRDefault="00BF6EC7" w:rsidP="00510C3B">
      <w:pPr>
        <w:ind w:left="0"/>
      </w:pPr>
    </w:p>
    <w:p w14:paraId="71CC2C28" w14:textId="42FA192D" w:rsidR="002F6D7C" w:rsidRDefault="00BF6EC7" w:rsidP="00510C3B">
      <w:pPr>
        <w:ind w:left="0"/>
      </w:pPr>
      <w:r>
        <w:t>O</w:t>
      </w:r>
      <w:r w:rsidR="008D733F">
        <w:t>pen Inventory Mass Reservation form in order to mass-reserve inventory of given type from Peklo and import it to Phoenix main grid</w:t>
      </w:r>
      <w:r w:rsidR="00510C3B">
        <w:t>:</w:t>
      </w:r>
    </w:p>
    <w:p w14:paraId="40C6FF14" w14:textId="77777777" w:rsidR="002F6D7C" w:rsidRDefault="002F6D7C" w:rsidP="002F6D7C">
      <w:pPr>
        <w:ind w:left="0"/>
      </w:pPr>
    </w:p>
    <w:p w14:paraId="2D34888B" w14:textId="77777777" w:rsidR="002F6D7C" w:rsidRDefault="002F6D7C" w:rsidP="002F6D7C">
      <w:pPr>
        <w:ind w:left="0"/>
        <w:jc w:val="center"/>
      </w:pPr>
      <w:r>
        <w:rPr>
          <w:noProof/>
        </w:rPr>
        <w:lastRenderedPageBreak/>
        <w:drawing>
          <wp:inline distT="0" distB="0" distL="0" distR="0" wp14:anchorId="69B1CCD6" wp14:editId="650C0F12">
            <wp:extent cx="4154170" cy="5054503"/>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181038" cy="5087194"/>
                    </a:xfrm>
                    <a:prstGeom prst="rect">
                      <a:avLst/>
                    </a:prstGeom>
                  </pic:spPr>
                </pic:pic>
              </a:graphicData>
            </a:graphic>
          </wp:inline>
        </w:drawing>
      </w:r>
    </w:p>
    <w:p w14:paraId="53671403" w14:textId="77777777" w:rsidR="002F6D7C" w:rsidRPr="00825216" w:rsidRDefault="002F6D7C" w:rsidP="002F6D7C">
      <w:pPr>
        <w:ind w:left="0"/>
        <w:jc w:val="center"/>
        <w:rPr>
          <w:i/>
          <w:iCs w:val="0"/>
          <w:sz w:val="18"/>
          <w:szCs w:val="18"/>
        </w:rPr>
      </w:pPr>
      <w:r w:rsidRPr="00825216">
        <w:rPr>
          <w:i/>
          <w:iCs w:val="0"/>
          <w:sz w:val="18"/>
          <w:szCs w:val="18"/>
        </w:rPr>
        <w:t>Inventory Mass Reservation form</w:t>
      </w:r>
    </w:p>
    <w:p w14:paraId="347796ED" w14:textId="77777777" w:rsidR="002F6D7C" w:rsidRDefault="002F6D7C" w:rsidP="002F6D7C">
      <w:pPr>
        <w:ind w:left="0"/>
      </w:pPr>
    </w:p>
    <w:p w14:paraId="6AE5C1C9" w14:textId="77777777" w:rsidR="002F6D7C" w:rsidRDefault="002F6D7C" w:rsidP="002F6D7C">
      <w:pPr>
        <w:ind w:left="0"/>
      </w:pPr>
    </w:p>
    <w:p w14:paraId="3448B42F" w14:textId="643533DB" w:rsidR="00510C3B" w:rsidRDefault="00510C3B" w:rsidP="002F6D7C">
      <w:pPr>
        <w:ind w:left="0"/>
        <w:jc w:val="center"/>
        <w:rPr>
          <w:i/>
          <w:iCs w:val="0"/>
          <w:sz w:val="18"/>
          <w:szCs w:val="18"/>
        </w:rPr>
      </w:pPr>
    </w:p>
    <w:p w14:paraId="3DC6ABA2" w14:textId="09B34829" w:rsidR="00306EA7" w:rsidRDefault="00510C3B" w:rsidP="00510C3B">
      <w:pPr>
        <w:ind w:left="0"/>
      </w:pPr>
      <w:r>
        <w:t xml:space="preserve">Specify inventory type and </w:t>
      </w:r>
      <w:r w:rsidR="00306EA7">
        <w:t xml:space="preserve">its </w:t>
      </w:r>
      <w:r>
        <w:t xml:space="preserve">additional attributes. </w:t>
      </w:r>
      <w:r w:rsidR="00306EA7">
        <w:t>Following inventory types are supported:</w:t>
      </w:r>
    </w:p>
    <w:p w14:paraId="3DE40C5C" w14:textId="5DFFDDF3" w:rsidR="00306EA7" w:rsidRDefault="00306EA7">
      <w:pPr>
        <w:pStyle w:val="Odstavecseseznamem"/>
        <w:numPr>
          <w:ilvl w:val="0"/>
          <w:numId w:val="101"/>
        </w:numPr>
      </w:pPr>
      <w:r>
        <w:t>MSISDN</w:t>
      </w:r>
    </w:p>
    <w:p w14:paraId="3BF2AA57" w14:textId="374C99E0" w:rsidR="00306EA7" w:rsidRDefault="00306EA7">
      <w:pPr>
        <w:pStyle w:val="Odstavecseseznamem"/>
        <w:numPr>
          <w:ilvl w:val="0"/>
          <w:numId w:val="101"/>
        </w:numPr>
      </w:pPr>
      <w:r>
        <w:t>ISDN</w:t>
      </w:r>
    </w:p>
    <w:p w14:paraId="10B7E53E" w14:textId="4A4896C1" w:rsidR="00306EA7" w:rsidRDefault="00306EA7">
      <w:pPr>
        <w:pStyle w:val="Odstavecseseznamem"/>
        <w:numPr>
          <w:ilvl w:val="0"/>
          <w:numId w:val="101"/>
        </w:numPr>
      </w:pPr>
      <w:r>
        <w:t>IMSI</w:t>
      </w:r>
      <w:r w:rsidR="00404CD9">
        <w:t xml:space="preserve"> (SIM and eSIM are distinguished by EBS product)</w:t>
      </w:r>
    </w:p>
    <w:p w14:paraId="1AEF401C" w14:textId="0F6454F3" w:rsidR="00306EA7" w:rsidRDefault="00306EA7">
      <w:pPr>
        <w:pStyle w:val="Odstavecseseznamem"/>
        <w:numPr>
          <w:ilvl w:val="0"/>
          <w:numId w:val="101"/>
        </w:numPr>
      </w:pPr>
      <w:r>
        <w:t xml:space="preserve">HW (only certain </w:t>
      </w:r>
      <w:r w:rsidR="00601981">
        <w:t>EBS products</w:t>
      </w:r>
      <w:r>
        <w:t>)</w:t>
      </w:r>
    </w:p>
    <w:p w14:paraId="7F19AAE6" w14:textId="77777777" w:rsidR="00306EA7" w:rsidRDefault="00306EA7" w:rsidP="00510C3B">
      <w:pPr>
        <w:ind w:left="0"/>
      </w:pPr>
    </w:p>
    <w:p w14:paraId="47CB5353" w14:textId="458472E6" w:rsidR="00510C3B" w:rsidRDefault="00510C3B" w:rsidP="00510C3B">
      <w:pPr>
        <w:ind w:left="0"/>
      </w:pPr>
      <w:r>
        <w:t xml:space="preserve">Icons by the attributes depict which values must be selected for given inventory type. Then, amount of inventory meeting your conditions </w:t>
      </w:r>
      <w:r w:rsidR="002F47A0">
        <w:t xml:space="preserve">and </w:t>
      </w:r>
      <w:r w:rsidR="005910D6">
        <w:t xml:space="preserve">currently available </w:t>
      </w:r>
      <w:r>
        <w:t xml:space="preserve">in Peklo is displayed. </w:t>
      </w:r>
    </w:p>
    <w:p w14:paraId="0538CC55" w14:textId="6F038622" w:rsidR="008D3613" w:rsidRDefault="008D3613" w:rsidP="00510C3B">
      <w:pPr>
        <w:ind w:left="0"/>
      </w:pPr>
    </w:p>
    <w:p w14:paraId="1BDE950D" w14:textId="2F6C6CBE" w:rsidR="00510C3B" w:rsidRDefault="00510C3B" w:rsidP="00510C3B">
      <w:pPr>
        <w:ind w:left="0"/>
      </w:pPr>
      <w:r>
        <w:t xml:space="preserve">Enter requested amount of inventory to reserve, fill in a reservation note and press </w:t>
      </w:r>
      <w:r w:rsidRPr="00F42466">
        <w:rPr>
          <w:b/>
          <w:bCs/>
          <w:sz w:val="18"/>
          <w:szCs w:val="18"/>
        </w:rPr>
        <w:t>OK</w:t>
      </w:r>
      <w:r>
        <w:t xml:space="preserve"> to start mass-reservation process. After inventory items are retrieved from Peklo, they are imported into the main grid, from where they can be worked with further.</w:t>
      </w:r>
    </w:p>
    <w:p w14:paraId="6D948A11" w14:textId="76818E3B" w:rsidR="00306EA7" w:rsidRDefault="00306EA7" w:rsidP="00510C3B">
      <w:pPr>
        <w:ind w:left="0"/>
      </w:pPr>
    </w:p>
    <w:p w14:paraId="1229A938" w14:textId="2CD8631A" w:rsidR="00510C3B" w:rsidRDefault="00E17DB4" w:rsidP="00510C3B">
      <w:pPr>
        <w:ind w:left="0"/>
        <w:jc w:val="center"/>
      </w:pPr>
      <w:r>
        <w:rPr>
          <w:noProof/>
        </w:rPr>
        <w:drawing>
          <wp:inline distT="0" distB="0" distL="0" distR="0" wp14:anchorId="045E98EB" wp14:editId="3C1D12E3">
            <wp:extent cx="3228975" cy="762000"/>
            <wp:effectExtent l="0" t="0" r="9525" b="0"/>
            <wp:docPr id="629" name="Obrázek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228975" cy="762000"/>
                    </a:xfrm>
                    <a:prstGeom prst="rect">
                      <a:avLst/>
                    </a:prstGeom>
                  </pic:spPr>
                </pic:pic>
              </a:graphicData>
            </a:graphic>
          </wp:inline>
        </w:drawing>
      </w:r>
    </w:p>
    <w:p w14:paraId="634D82D0" w14:textId="77777777" w:rsidR="00510C3B" w:rsidRDefault="00510C3B" w:rsidP="00510C3B">
      <w:pPr>
        <w:ind w:left="0"/>
        <w:jc w:val="center"/>
        <w:rPr>
          <w:i/>
          <w:iCs w:val="0"/>
          <w:sz w:val="18"/>
          <w:szCs w:val="18"/>
        </w:rPr>
      </w:pPr>
      <w:r w:rsidRPr="00E415C1">
        <w:rPr>
          <w:i/>
          <w:iCs w:val="0"/>
          <w:sz w:val="18"/>
          <w:szCs w:val="18"/>
        </w:rPr>
        <w:t>Working form during Peklo mass-reservation</w:t>
      </w:r>
    </w:p>
    <w:p w14:paraId="709B5570" w14:textId="1D4DC05F" w:rsidR="00510C3B" w:rsidRDefault="00510C3B" w:rsidP="00510C3B">
      <w:pPr>
        <w:ind w:left="0"/>
      </w:pPr>
    </w:p>
    <w:p w14:paraId="01F53372" w14:textId="77777777" w:rsidR="00306EA7" w:rsidRDefault="00306EA7" w:rsidP="00306EA7">
      <w:pPr>
        <w:ind w:left="0"/>
        <w:rPr>
          <w:b/>
          <w:bCs/>
        </w:rPr>
      </w:pPr>
      <w:r w:rsidRPr="00F43E9C">
        <w:rPr>
          <w:b/>
          <w:bCs/>
        </w:rPr>
        <w:lastRenderedPageBreak/>
        <w:t>NOTES:</w:t>
      </w:r>
    </w:p>
    <w:p w14:paraId="10BDA1DB" w14:textId="3671553E" w:rsidR="00964463" w:rsidRPr="00964463" w:rsidRDefault="00964463" w:rsidP="009A68CF">
      <w:pPr>
        <w:pStyle w:val="Odstavecseseznamem"/>
        <w:numPr>
          <w:ilvl w:val="0"/>
          <w:numId w:val="9"/>
        </w:numPr>
        <w:rPr>
          <w:iCs w:val="0"/>
        </w:rPr>
      </w:pPr>
      <w:r>
        <w:rPr>
          <w:iCs w:val="0"/>
        </w:rPr>
        <w:t xml:space="preserve">Prior reservation, available inventory amount must be retrieved from Peklo. If </w:t>
      </w:r>
      <w:r w:rsidR="008C122A">
        <w:rPr>
          <w:iCs w:val="0"/>
        </w:rPr>
        <w:t xml:space="preserve">values of </w:t>
      </w:r>
      <w:r>
        <w:rPr>
          <w:iCs w:val="0"/>
        </w:rPr>
        <w:t xml:space="preserve">attributes </w:t>
      </w:r>
      <w:r w:rsidR="008C122A">
        <w:rPr>
          <w:iCs w:val="0"/>
        </w:rPr>
        <w:t xml:space="preserve">that are </w:t>
      </w:r>
      <w:r>
        <w:rPr>
          <w:iCs w:val="0"/>
        </w:rPr>
        <w:t xml:space="preserve">necessary to retrieve </w:t>
      </w:r>
      <w:r w:rsidR="008C122A">
        <w:rPr>
          <w:iCs w:val="0"/>
        </w:rPr>
        <w:t xml:space="preserve">the </w:t>
      </w:r>
      <w:r>
        <w:rPr>
          <w:iCs w:val="0"/>
        </w:rPr>
        <w:t xml:space="preserve">available amount are </w:t>
      </w:r>
      <w:r w:rsidR="008C122A">
        <w:rPr>
          <w:iCs w:val="0"/>
        </w:rPr>
        <w:t>missing</w:t>
      </w:r>
      <w:r>
        <w:rPr>
          <w:iCs w:val="0"/>
        </w:rPr>
        <w:t xml:space="preserve">, </w:t>
      </w:r>
      <w:r w:rsidRPr="00964463">
        <w:rPr>
          <w:rStyle w:val="Siln"/>
          <w:b/>
          <w:bCs/>
        </w:rPr>
        <w:t>N/A</w:t>
      </w:r>
      <w:r>
        <w:rPr>
          <w:iCs w:val="0"/>
        </w:rPr>
        <w:t xml:space="preserve"> is displayed </w:t>
      </w:r>
      <w:r w:rsidR="00B26126">
        <w:rPr>
          <w:iCs w:val="0"/>
        </w:rPr>
        <w:t>in</w:t>
      </w:r>
      <w:r>
        <w:rPr>
          <w:iCs w:val="0"/>
        </w:rPr>
        <w:t xml:space="preserve"> available amount </w:t>
      </w:r>
      <w:r w:rsidR="00B26126">
        <w:rPr>
          <w:iCs w:val="0"/>
        </w:rPr>
        <w:t xml:space="preserve">edit box </w:t>
      </w:r>
      <w:r>
        <w:rPr>
          <w:iCs w:val="0"/>
        </w:rPr>
        <w:t xml:space="preserve">and inventory </w:t>
      </w:r>
      <w:r w:rsidR="00162CEF">
        <w:rPr>
          <w:iCs w:val="0"/>
        </w:rPr>
        <w:t xml:space="preserve">reservation </w:t>
      </w:r>
      <w:r>
        <w:rPr>
          <w:iCs w:val="0"/>
        </w:rPr>
        <w:t xml:space="preserve">cannot be </w:t>
      </w:r>
      <w:r w:rsidR="00162CEF">
        <w:rPr>
          <w:iCs w:val="0"/>
        </w:rPr>
        <w:t>proceeded with</w:t>
      </w:r>
      <w:r>
        <w:rPr>
          <w:iCs w:val="0"/>
        </w:rPr>
        <w:t>.</w:t>
      </w:r>
    </w:p>
    <w:p w14:paraId="62D49B11" w14:textId="524DE100" w:rsidR="00645E36" w:rsidRPr="00645E36" w:rsidRDefault="00645E36" w:rsidP="009A68CF">
      <w:pPr>
        <w:pStyle w:val="Odstavecseseznamem"/>
        <w:numPr>
          <w:ilvl w:val="0"/>
          <w:numId w:val="9"/>
        </w:numPr>
        <w:rPr>
          <w:iCs w:val="0"/>
        </w:rPr>
      </w:pPr>
      <w:r>
        <w:t xml:space="preserve">Some </w:t>
      </w:r>
      <w:r w:rsidRPr="008D3613">
        <w:t xml:space="preserve">combinations of values are </w:t>
      </w:r>
      <w:r>
        <w:t xml:space="preserve">not </w:t>
      </w:r>
      <w:r w:rsidRPr="008D3613">
        <w:t xml:space="preserve">allowed. </w:t>
      </w:r>
      <w:r w:rsidRPr="00645E36">
        <w:rPr>
          <w:iCs w:val="0"/>
        </w:rPr>
        <w:t>EBS Organizations and Products combo box content is based either on the selected inventory type (for HW inventory) or selected Source value (for MSISDN/ISDN/SIM inventory).</w:t>
      </w:r>
    </w:p>
    <w:p w14:paraId="36C355F6" w14:textId="6CAAF319" w:rsidR="00306EA7" w:rsidRDefault="00306EA7" w:rsidP="009A68CF">
      <w:pPr>
        <w:pStyle w:val="Odstavecseseznamem"/>
        <w:numPr>
          <w:ilvl w:val="0"/>
          <w:numId w:val="9"/>
        </w:numPr>
      </w:pPr>
      <w:r>
        <w:t xml:space="preserve">Select </w:t>
      </w:r>
      <w:r w:rsidRPr="000342C5">
        <w:rPr>
          <w:b/>
          <w:bCs/>
          <w:sz w:val="18"/>
          <w:szCs w:val="18"/>
        </w:rPr>
        <w:t>DEFAULT</w:t>
      </w:r>
      <w:r>
        <w:t xml:space="preserve"> routing profile to reserve </w:t>
      </w:r>
      <w:r w:rsidRPr="000342C5">
        <w:rPr>
          <w:sz w:val="18"/>
          <w:szCs w:val="18"/>
        </w:rPr>
        <w:t>LIVE</w:t>
      </w:r>
      <w:r>
        <w:t xml:space="preserve"> or </w:t>
      </w:r>
      <w:r w:rsidRPr="000342C5">
        <w:rPr>
          <w:sz w:val="18"/>
          <w:szCs w:val="18"/>
        </w:rPr>
        <w:t>NON-LIVE</w:t>
      </w:r>
      <w:r>
        <w:t xml:space="preserve"> inventory. Inventory with final routing profile (either </w:t>
      </w:r>
      <w:r w:rsidRPr="000342C5">
        <w:rPr>
          <w:sz w:val="18"/>
          <w:szCs w:val="18"/>
        </w:rPr>
        <w:t>LIVE</w:t>
      </w:r>
      <w:r>
        <w:t xml:space="preserve"> </w:t>
      </w:r>
      <w:r w:rsidRPr="000342C5">
        <w:rPr>
          <w:sz w:val="18"/>
          <w:szCs w:val="18"/>
        </w:rPr>
        <w:t>or NON-LIVE</w:t>
      </w:r>
      <w:r>
        <w:t xml:space="preserve">) will be provided according to Peklo configuration for the selected combination of inventory type and attributes. Custom </w:t>
      </w:r>
      <w:r w:rsidR="008C122A">
        <w:t xml:space="preserve">routing </w:t>
      </w:r>
      <w:r>
        <w:t>profiles must be selected namely.</w:t>
      </w:r>
    </w:p>
    <w:p w14:paraId="7EC58506" w14:textId="77777777" w:rsidR="00306EA7" w:rsidRDefault="00306EA7" w:rsidP="009A68CF">
      <w:pPr>
        <w:pStyle w:val="Odstavecseseznamem"/>
        <w:numPr>
          <w:ilvl w:val="0"/>
          <w:numId w:val="9"/>
        </w:numPr>
      </w:pPr>
      <w:r>
        <w:t>Standard Peklo rules apply to the reserved inventory (e.g., if the inventory is not used by midnight of the day of the reservation, it will be returned back to the test inventory pool during Peklo midnight refresh, and can then be reserved by someone else later).</w:t>
      </w:r>
    </w:p>
    <w:p w14:paraId="1BFA5C4C" w14:textId="77777777" w:rsidR="00306EA7" w:rsidRDefault="00306EA7" w:rsidP="000B1C83">
      <w:pPr>
        <w:ind w:left="0"/>
        <w:rPr>
          <w:b/>
          <w:bCs/>
          <w:i/>
        </w:rPr>
      </w:pPr>
    </w:p>
    <w:p w14:paraId="5EF365DD" w14:textId="7C712737" w:rsidR="000B1C83" w:rsidRDefault="000B1C83" w:rsidP="000B1C83">
      <w:pPr>
        <w:ind w:left="0"/>
        <w:rPr>
          <w:b/>
          <w:bCs/>
          <w:i/>
        </w:rPr>
      </w:pPr>
      <w:r w:rsidRPr="00EE114D">
        <w:rPr>
          <w:b/>
          <w:bCs/>
          <w:i/>
        </w:rPr>
        <w:t>Process overview:</w:t>
      </w:r>
    </w:p>
    <w:p w14:paraId="3A97CAD8" w14:textId="77777777" w:rsidR="000B1C83" w:rsidRPr="00EE114D" w:rsidRDefault="000B1C83" w:rsidP="000B1C83">
      <w:pPr>
        <w:ind w:left="720"/>
        <w:rPr>
          <w:b/>
          <w:bCs/>
          <w:i/>
        </w:rPr>
      </w:pPr>
    </w:p>
    <w:p w14:paraId="6C4D8819" w14:textId="6BC6641D" w:rsidR="000B1C83" w:rsidRPr="00EE114D" w:rsidRDefault="000B1C83" w:rsidP="000B1C83">
      <w:pPr>
        <w:ind w:left="0"/>
        <w:rPr>
          <w:iCs w:val="0"/>
          <w:u w:val="single"/>
        </w:rPr>
      </w:pPr>
      <w:r>
        <w:rPr>
          <w:iCs w:val="0"/>
          <w:u w:val="single"/>
        </w:rPr>
        <w:t>MSISDN</w:t>
      </w:r>
      <w:r w:rsidR="008773D9">
        <w:rPr>
          <w:iCs w:val="0"/>
          <w:u w:val="single"/>
        </w:rPr>
        <w:t>/ISDN</w:t>
      </w:r>
      <w:r>
        <w:rPr>
          <w:iCs w:val="0"/>
          <w:u w:val="single"/>
        </w:rPr>
        <w:t xml:space="preserve"> reservations:</w:t>
      </w:r>
    </w:p>
    <w:p w14:paraId="4E469C12" w14:textId="1CB1C4B8" w:rsidR="00FC411A" w:rsidRDefault="00FC411A" w:rsidP="00EE21A5">
      <w:pPr>
        <w:pStyle w:val="Odstavecseseznamem"/>
        <w:numPr>
          <w:ilvl w:val="0"/>
          <w:numId w:val="32"/>
        </w:numPr>
        <w:ind w:left="567"/>
        <w:rPr>
          <w:iCs w:val="0"/>
        </w:rPr>
      </w:pPr>
      <w:r>
        <w:rPr>
          <w:iCs w:val="0"/>
        </w:rPr>
        <w:t xml:space="preserve">Log into </w:t>
      </w:r>
      <w:r w:rsidRPr="00EA233A">
        <w:rPr>
          <w:rFonts w:ascii="Consolas" w:hAnsi="Consolas"/>
          <w:iCs w:val="0"/>
        </w:rPr>
        <w:t>IBMTEST</w:t>
      </w:r>
      <w:r>
        <w:rPr>
          <w:iCs w:val="0"/>
        </w:rPr>
        <w:t xml:space="preserve"> schema (Peklo)</w:t>
      </w:r>
    </w:p>
    <w:p w14:paraId="616E03B4" w14:textId="2F561F77" w:rsidR="00306EA7" w:rsidRDefault="00306EA7" w:rsidP="00EE21A5">
      <w:pPr>
        <w:pStyle w:val="Odstavecseseznamem"/>
        <w:numPr>
          <w:ilvl w:val="0"/>
          <w:numId w:val="32"/>
        </w:numPr>
        <w:ind w:left="567"/>
        <w:rPr>
          <w:iCs w:val="0"/>
        </w:rPr>
      </w:pPr>
      <w:r>
        <w:rPr>
          <w:iCs w:val="0"/>
        </w:rPr>
        <w:t>For each requested MSISDN</w:t>
      </w:r>
      <w:r w:rsidR="00E60CC0">
        <w:rPr>
          <w:iCs w:val="0"/>
        </w:rPr>
        <w:t xml:space="preserve"> or ISDN</w:t>
      </w:r>
      <w:r>
        <w:rPr>
          <w:iCs w:val="0"/>
        </w:rPr>
        <w:t>:</w:t>
      </w:r>
    </w:p>
    <w:p w14:paraId="6B9EFD85" w14:textId="7652FCB7"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PEKLO_API_PKG.GET_AVAILABLE_MSISDN_2 </w:t>
      </w:r>
      <w:r>
        <w:rPr>
          <w:iCs w:val="0"/>
        </w:rPr>
        <w:t xml:space="preserve">to retrieve amount of available </w:t>
      </w:r>
      <w:r w:rsidR="00E60CC0">
        <w:rPr>
          <w:iCs w:val="0"/>
        </w:rPr>
        <w:t xml:space="preserve">inventory </w:t>
      </w:r>
      <w:r>
        <w:rPr>
          <w:iCs w:val="0"/>
        </w:rPr>
        <w:t>with selected attributes</w:t>
      </w:r>
    </w:p>
    <w:p w14:paraId="156ED3F3" w14:textId="56DAA3F4"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PEKLO_API_PKG.ALLOCATE_MSISDN </w:t>
      </w:r>
      <w:r>
        <w:rPr>
          <w:iCs w:val="0"/>
        </w:rPr>
        <w:t>to reserve the inventory.</w:t>
      </w:r>
    </w:p>
    <w:p w14:paraId="0BCB61ED" w14:textId="5A4DB9AA" w:rsidR="00306EA7" w:rsidRDefault="008773D9" w:rsidP="00EE21A5">
      <w:pPr>
        <w:pStyle w:val="Odstavecseseznamem"/>
        <w:numPr>
          <w:ilvl w:val="0"/>
          <w:numId w:val="32"/>
        </w:numPr>
        <w:ind w:left="567"/>
        <w:rPr>
          <w:iCs w:val="0"/>
        </w:rPr>
      </w:pPr>
      <w:r>
        <w:rPr>
          <w:iCs w:val="0"/>
        </w:rPr>
        <w:t>Import retrieved data to main grid</w:t>
      </w:r>
    </w:p>
    <w:p w14:paraId="72D8A36B" w14:textId="460920BA" w:rsidR="008773D9" w:rsidRDefault="008773D9" w:rsidP="008773D9">
      <w:pPr>
        <w:rPr>
          <w:iCs w:val="0"/>
        </w:rPr>
      </w:pPr>
    </w:p>
    <w:p w14:paraId="1D280E54" w14:textId="1982DA07" w:rsidR="008773D9" w:rsidRPr="00EE114D" w:rsidRDefault="008773D9" w:rsidP="008773D9">
      <w:pPr>
        <w:ind w:left="0"/>
        <w:rPr>
          <w:iCs w:val="0"/>
          <w:u w:val="single"/>
        </w:rPr>
      </w:pPr>
      <w:r>
        <w:rPr>
          <w:iCs w:val="0"/>
          <w:u w:val="single"/>
        </w:rPr>
        <w:t>SIM reservations:</w:t>
      </w:r>
    </w:p>
    <w:p w14:paraId="24BA750C" w14:textId="465B24AE" w:rsidR="008773D9" w:rsidRDefault="008773D9" w:rsidP="00EE21A5">
      <w:pPr>
        <w:pStyle w:val="Odstavecseseznamem"/>
        <w:numPr>
          <w:ilvl w:val="0"/>
          <w:numId w:val="33"/>
        </w:numPr>
        <w:ind w:left="567"/>
        <w:rPr>
          <w:iCs w:val="0"/>
        </w:rPr>
      </w:pPr>
      <w:r>
        <w:rPr>
          <w:iCs w:val="0"/>
        </w:rPr>
        <w:t xml:space="preserve">Log </w:t>
      </w:r>
      <w:r w:rsidR="004A1B65">
        <w:rPr>
          <w:iCs w:val="0"/>
        </w:rPr>
        <w:t xml:space="preserve">into </w:t>
      </w:r>
      <w:r w:rsidRPr="00EA233A">
        <w:rPr>
          <w:rFonts w:ascii="Consolas" w:hAnsi="Consolas"/>
          <w:iCs w:val="0"/>
        </w:rPr>
        <w:t>IBMTEST</w:t>
      </w:r>
      <w:r w:rsidRPr="00EA233A">
        <w:rPr>
          <w:iCs w:val="0"/>
        </w:rPr>
        <w:t xml:space="preserve"> </w:t>
      </w:r>
      <w:r>
        <w:rPr>
          <w:iCs w:val="0"/>
        </w:rPr>
        <w:t>schema (Peklo)</w:t>
      </w:r>
    </w:p>
    <w:p w14:paraId="2029209B" w14:textId="1F0FF6C4" w:rsidR="008773D9" w:rsidRDefault="008773D9" w:rsidP="00EE21A5">
      <w:pPr>
        <w:pStyle w:val="Odstavecseseznamem"/>
        <w:numPr>
          <w:ilvl w:val="0"/>
          <w:numId w:val="33"/>
        </w:numPr>
        <w:ind w:left="567"/>
        <w:rPr>
          <w:iCs w:val="0"/>
        </w:rPr>
      </w:pPr>
      <w:r>
        <w:rPr>
          <w:iCs w:val="0"/>
        </w:rPr>
        <w:t xml:space="preserve">For each requested </w:t>
      </w:r>
      <w:r w:rsidR="009C745A">
        <w:rPr>
          <w:iCs w:val="0"/>
        </w:rPr>
        <w:t>SIM card</w:t>
      </w:r>
      <w:r>
        <w:rPr>
          <w:iCs w:val="0"/>
        </w:rPr>
        <w:t>:</w:t>
      </w:r>
    </w:p>
    <w:p w14:paraId="64D4AC94" w14:textId="6F6C8EB2" w:rsidR="008773D9" w:rsidRDefault="008773D9" w:rsidP="00EE21A5">
      <w:pPr>
        <w:pStyle w:val="Odstavecseseznamem"/>
        <w:numPr>
          <w:ilvl w:val="1"/>
          <w:numId w:val="33"/>
        </w:numPr>
        <w:rPr>
          <w:iCs w:val="0"/>
        </w:rPr>
      </w:pPr>
      <w:r>
        <w:rPr>
          <w:iCs w:val="0"/>
        </w:rPr>
        <w:t xml:space="preserve">Run stored procedure </w:t>
      </w:r>
      <w:r w:rsidRPr="004A1B65">
        <w:rPr>
          <w:rStyle w:val="Siln"/>
        </w:rPr>
        <w:t xml:space="preserve">PEKLO_API_PKG.GET_AVAILABLE_SIM_2 </w:t>
      </w:r>
      <w:r>
        <w:rPr>
          <w:iCs w:val="0"/>
        </w:rPr>
        <w:t xml:space="preserve">to retrieve amount of available </w:t>
      </w:r>
      <w:r w:rsidR="00E60CC0">
        <w:rPr>
          <w:iCs w:val="0"/>
        </w:rPr>
        <w:t xml:space="preserve">inventory </w:t>
      </w:r>
      <w:r>
        <w:rPr>
          <w:iCs w:val="0"/>
        </w:rPr>
        <w:t>with selected attributes</w:t>
      </w:r>
    </w:p>
    <w:p w14:paraId="4DED948A" w14:textId="386F2829" w:rsidR="008773D9" w:rsidRDefault="008773D9" w:rsidP="00EE21A5">
      <w:pPr>
        <w:pStyle w:val="Odstavecseseznamem"/>
        <w:numPr>
          <w:ilvl w:val="1"/>
          <w:numId w:val="33"/>
        </w:numPr>
        <w:rPr>
          <w:iCs w:val="0"/>
        </w:rPr>
      </w:pPr>
      <w:r>
        <w:rPr>
          <w:iCs w:val="0"/>
        </w:rPr>
        <w:t xml:space="preserve">Run stored procedure </w:t>
      </w:r>
      <w:r w:rsidRPr="004A1B65">
        <w:rPr>
          <w:rStyle w:val="Siln"/>
        </w:rPr>
        <w:t>PEKLO_API_PKG.ALLOCATE_</w:t>
      </w:r>
      <w:r w:rsidR="00C54264" w:rsidRPr="004A1B65">
        <w:rPr>
          <w:rStyle w:val="Siln"/>
        </w:rPr>
        <w:t>SIM</w:t>
      </w:r>
      <w:r w:rsidRPr="004A1B65">
        <w:rPr>
          <w:rStyle w:val="Siln"/>
        </w:rPr>
        <w:t xml:space="preserve"> </w:t>
      </w:r>
      <w:r>
        <w:rPr>
          <w:iCs w:val="0"/>
        </w:rPr>
        <w:t>to reserve the inventory.</w:t>
      </w:r>
    </w:p>
    <w:p w14:paraId="2E6845C1" w14:textId="77777777" w:rsidR="008773D9" w:rsidRDefault="008773D9" w:rsidP="00EE21A5">
      <w:pPr>
        <w:pStyle w:val="Odstavecseseznamem"/>
        <w:numPr>
          <w:ilvl w:val="0"/>
          <w:numId w:val="33"/>
        </w:numPr>
        <w:ind w:left="567"/>
        <w:rPr>
          <w:iCs w:val="0"/>
        </w:rPr>
      </w:pPr>
      <w:r>
        <w:rPr>
          <w:iCs w:val="0"/>
        </w:rPr>
        <w:t>Import retrieved data to main grid</w:t>
      </w:r>
    </w:p>
    <w:p w14:paraId="3326C31B" w14:textId="77777777" w:rsidR="009C745A" w:rsidRDefault="009C745A" w:rsidP="009C745A">
      <w:pPr>
        <w:ind w:left="0"/>
        <w:rPr>
          <w:iCs w:val="0"/>
          <w:u w:val="single"/>
        </w:rPr>
      </w:pPr>
    </w:p>
    <w:p w14:paraId="00625FD5" w14:textId="388C9197" w:rsidR="009C745A" w:rsidRPr="00EE114D" w:rsidRDefault="009C745A" w:rsidP="009C745A">
      <w:pPr>
        <w:ind w:left="0"/>
        <w:rPr>
          <w:iCs w:val="0"/>
          <w:u w:val="single"/>
        </w:rPr>
      </w:pPr>
      <w:r>
        <w:rPr>
          <w:iCs w:val="0"/>
          <w:u w:val="single"/>
        </w:rPr>
        <w:t>HW reservations:</w:t>
      </w:r>
    </w:p>
    <w:p w14:paraId="59032992" w14:textId="77777777" w:rsidR="009C745A" w:rsidRDefault="009C745A" w:rsidP="00EE21A5">
      <w:pPr>
        <w:pStyle w:val="Odstavecseseznamem"/>
        <w:numPr>
          <w:ilvl w:val="0"/>
          <w:numId w:val="34"/>
        </w:numPr>
        <w:rPr>
          <w:iCs w:val="0"/>
        </w:rPr>
      </w:pPr>
      <w:r>
        <w:rPr>
          <w:iCs w:val="0"/>
        </w:rPr>
        <w:t xml:space="preserve">Log into </w:t>
      </w:r>
      <w:r w:rsidRPr="004A1B65">
        <w:rPr>
          <w:rStyle w:val="Siln"/>
        </w:rPr>
        <w:t xml:space="preserve">IBMTEST </w:t>
      </w:r>
      <w:r>
        <w:rPr>
          <w:iCs w:val="0"/>
        </w:rPr>
        <w:t>schema (Peklo)</w:t>
      </w:r>
    </w:p>
    <w:p w14:paraId="695EB2E9" w14:textId="743C7DA7" w:rsidR="009C745A" w:rsidRDefault="009C745A" w:rsidP="00EE21A5">
      <w:pPr>
        <w:pStyle w:val="Odstavecseseznamem"/>
        <w:numPr>
          <w:ilvl w:val="0"/>
          <w:numId w:val="34"/>
        </w:numPr>
        <w:rPr>
          <w:iCs w:val="0"/>
        </w:rPr>
      </w:pPr>
      <w:r>
        <w:rPr>
          <w:iCs w:val="0"/>
        </w:rPr>
        <w:t>For each requested HW:</w:t>
      </w:r>
    </w:p>
    <w:p w14:paraId="070D28F0" w14:textId="61268C75" w:rsidR="009C745A" w:rsidRDefault="009C745A" w:rsidP="00EE21A5">
      <w:pPr>
        <w:pStyle w:val="Odstavecseseznamem"/>
        <w:numPr>
          <w:ilvl w:val="1"/>
          <w:numId w:val="34"/>
        </w:numPr>
        <w:rPr>
          <w:iCs w:val="0"/>
        </w:rPr>
      </w:pPr>
      <w:r>
        <w:rPr>
          <w:iCs w:val="0"/>
        </w:rPr>
        <w:t xml:space="preserve">Run stored procedure </w:t>
      </w:r>
      <w:r w:rsidRPr="004A1B65">
        <w:rPr>
          <w:rStyle w:val="Siln"/>
        </w:rPr>
        <w:t>PEKLO_API_PKG.ALLOCATE_</w:t>
      </w:r>
      <w:r w:rsidR="00C54264" w:rsidRPr="004A1B65">
        <w:rPr>
          <w:rStyle w:val="Siln"/>
        </w:rPr>
        <w:t>HARDWARE</w:t>
      </w:r>
      <w:r w:rsidRPr="004A1B65">
        <w:rPr>
          <w:rStyle w:val="Siln"/>
        </w:rPr>
        <w:t xml:space="preserve"> </w:t>
      </w:r>
      <w:r>
        <w:rPr>
          <w:iCs w:val="0"/>
        </w:rPr>
        <w:t>to reserve the inventory.</w:t>
      </w:r>
    </w:p>
    <w:p w14:paraId="2A0D1399" w14:textId="47236850" w:rsidR="00E60CC0" w:rsidRDefault="00E60CC0" w:rsidP="00EE21A5">
      <w:pPr>
        <w:pStyle w:val="Odstavecseseznamem"/>
        <w:numPr>
          <w:ilvl w:val="0"/>
          <w:numId w:val="34"/>
        </w:numPr>
        <w:rPr>
          <w:iCs w:val="0"/>
        </w:rPr>
      </w:pPr>
      <w:r>
        <w:rPr>
          <w:iCs w:val="0"/>
        </w:rPr>
        <w:t>Import retrieved data to main grid</w:t>
      </w:r>
    </w:p>
    <w:p w14:paraId="2B3C39D5" w14:textId="77777777" w:rsidR="008D3613" w:rsidRPr="008D3613" w:rsidRDefault="008D3613" w:rsidP="008D3613">
      <w:pPr>
        <w:ind w:left="0"/>
      </w:pPr>
    </w:p>
    <w:p w14:paraId="1E94CDF1" w14:textId="371C088F" w:rsidR="0055357C" w:rsidRDefault="0055357C" w:rsidP="00CD44D1">
      <w:pPr>
        <w:pStyle w:val="Nadpis3"/>
      </w:pPr>
      <w:bookmarkStart w:id="153" w:name="_Inventory_Mass_Pairing"/>
      <w:bookmarkStart w:id="154" w:name="_Toc208565684"/>
      <w:bookmarkEnd w:id="153"/>
      <w:r>
        <w:t>Inventory Mass Pairing</w:t>
      </w:r>
      <w:bookmarkEnd w:id="154"/>
    </w:p>
    <w:p w14:paraId="63A1F31D" w14:textId="664882FC" w:rsidR="00936784" w:rsidRDefault="00936784" w:rsidP="00936784">
      <w:pPr>
        <w:ind w:left="0"/>
      </w:pPr>
      <w:r>
        <w:t>Mass-pair</w:t>
      </w:r>
      <w:r w:rsidR="001D3F00">
        <w:t xml:space="preserve">ing process will couple the inventory items and </w:t>
      </w:r>
      <w:r>
        <w:t xml:space="preserve">set </w:t>
      </w:r>
      <w:r w:rsidR="001D3F00">
        <w:t xml:space="preserve">them </w:t>
      </w:r>
      <w:r>
        <w:t>status Reserved in RMS.</w:t>
      </w:r>
      <w:r w:rsidR="001D3F00">
        <w:t xml:space="preserve"> It also generates a batch containing info about the mass-paired items to be further processed in Tibco/Siebel.</w:t>
      </w:r>
    </w:p>
    <w:p w14:paraId="56F8928D" w14:textId="77777777" w:rsidR="00936784" w:rsidRDefault="00936784" w:rsidP="00936784">
      <w:pPr>
        <w:ind w:left="0"/>
      </w:pPr>
    </w:p>
    <w:p w14:paraId="191AFE19" w14:textId="77777777" w:rsidR="00936784" w:rsidRDefault="00936784" w:rsidP="00936784">
      <w:pPr>
        <w:ind w:left="0"/>
      </w:pPr>
      <w:r>
        <w:t>Main grid must contain enough inventory that is not coupled and in status Available in RMS. Rows can either contain both MSISDN and SIM inventory (</w:t>
      </w:r>
      <w:r w:rsidRPr="00402E74">
        <w:rPr>
          <w:i/>
          <w:iCs w:val="0"/>
        </w:rPr>
        <w:t>combined</w:t>
      </w:r>
      <w:r>
        <w:t>), or just one of the two inventory kinds (</w:t>
      </w:r>
      <w:r w:rsidRPr="00402E74">
        <w:rPr>
          <w:i/>
          <w:iCs w:val="0"/>
        </w:rPr>
        <w:t>separate</w:t>
      </w:r>
      <w:r>
        <w:t xml:space="preserve">). If there are separate MSISDN and SIM rows in the main grid, they will be merged together after user confirmation before the mass pairing starts. </w:t>
      </w:r>
    </w:p>
    <w:p w14:paraId="3B92B483" w14:textId="77777777" w:rsidR="00936784" w:rsidRDefault="00936784" w:rsidP="00936784">
      <w:pPr>
        <w:ind w:left="0"/>
      </w:pPr>
    </w:p>
    <w:p w14:paraId="0623DE9C" w14:textId="2887DE6D" w:rsidR="00936784" w:rsidRDefault="00F56904" w:rsidP="00936784">
      <w:pPr>
        <w:ind w:left="0"/>
      </w:pPr>
      <w:r w:rsidRPr="00F56904">
        <w:rPr>
          <w:noProof/>
        </w:rPr>
        <w:drawing>
          <wp:inline distT="0" distB="0" distL="0" distR="0" wp14:anchorId="7F6CD06A" wp14:editId="0A3CAB4F">
            <wp:extent cx="5732145" cy="612775"/>
            <wp:effectExtent l="0" t="0" r="1905" b="0"/>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2145" cy="612775"/>
                    </a:xfrm>
                    <a:prstGeom prst="rect">
                      <a:avLst/>
                    </a:prstGeom>
                  </pic:spPr>
                </pic:pic>
              </a:graphicData>
            </a:graphic>
          </wp:inline>
        </w:drawing>
      </w:r>
      <w:r w:rsidR="00936784" w:rsidRPr="00402E74">
        <w:t xml:space="preserve"> </w:t>
      </w:r>
    </w:p>
    <w:p w14:paraId="291FB20F" w14:textId="77777777" w:rsidR="00936784" w:rsidRDefault="00936784" w:rsidP="00936784">
      <w:pPr>
        <w:ind w:left="0"/>
        <w:jc w:val="center"/>
        <w:rPr>
          <w:i/>
          <w:iCs w:val="0"/>
          <w:sz w:val="18"/>
          <w:szCs w:val="18"/>
        </w:rPr>
      </w:pPr>
      <w:r w:rsidRPr="00402E74">
        <w:rPr>
          <w:i/>
          <w:iCs w:val="0"/>
          <w:sz w:val="18"/>
          <w:szCs w:val="18"/>
        </w:rPr>
        <w:t xml:space="preserve">Separate MSISDN </w:t>
      </w:r>
      <w:r>
        <w:rPr>
          <w:i/>
          <w:iCs w:val="0"/>
          <w:sz w:val="18"/>
          <w:szCs w:val="18"/>
        </w:rPr>
        <w:t xml:space="preserve">and SIM </w:t>
      </w:r>
      <w:r w:rsidRPr="00402E74">
        <w:rPr>
          <w:i/>
          <w:iCs w:val="0"/>
          <w:sz w:val="18"/>
          <w:szCs w:val="18"/>
        </w:rPr>
        <w:t>rows</w:t>
      </w:r>
      <w:r>
        <w:rPr>
          <w:i/>
          <w:iCs w:val="0"/>
          <w:sz w:val="18"/>
          <w:szCs w:val="18"/>
        </w:rPr>
        <w:t xml:space="preserve"> before merge</w:t>
      </w:r>
    </w:p>
    <w:p w14:paraId="3FFEA372" w14:textId="77777777" w:rsidR="00936784" w:rsidRDefault="00936784" w:rsidP="00936784">
      <w:pPr>
        <w:ind w:left="0"/>
        <w:jc w:val="center"/>
        <w:rPr>
          <w:i/>
          <w:iCs w:val="0"/>
          <w:sz w:val="18"/>
          <w:szCs w:val="18"/>
        </w:rPr>
      </w:pPr>
    </w:p>
    <w:p w14:paraId="26D11685" w14:textId="27A1CB0F" w:rsidR="00936784" w:rsidRPr="007F55E1" w:rsidRDefault="00F56904" w:rsidP="00936784">
      <w:pPr>
        <w:ind w:left="0"/>
        <w:jc w:val="center"/>
        <w:rPr>
          <w:i/>
          <w:iCs w:val="0"/>
          <w:sz w:val="18"/>
          <w:szCs w:val="18"/>
        </w:rPr>
      </w:pPr>
      <w:r w:rsidRPr="00F56904">
        <w:rPr>
          <w:i/>
          <w:iCs w:val="0"/>
          <w:noProof/>
          <w:sz w:val="18"/>
          <w:szCs w:val="18"/>
        </w:rPr>
        <w:lastRenderedPageBreak/>
        <w:drawing>
          <wp:inline distT="0" distB="0" distL="0" distR="0" wp14:anchorId="04F7BAFF" wp14:editId="6548B7D5">
            <wp:extent cx="5732145" cy="377825"/>
            <wp:effectExtent l="0" t="0" r="1905" b="3175"/>
            <wp:docPr id="469" name="Obrázek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2145" cy="377825"/>
                    </a:xfrm>
                    <a:prstGeom prst="rect">
                      <a:avLst/>
                    </a:prstGeom>
                  </pic:spPr>
                </pic:pic>
              </a:graphicData>
            </a:graphic>
          </wp:inline>
        </w:drawing>
      </w:r>
    </w:p>
    <w:p w14:paraId="3E119005" w14:textId="1E3F4004" w:rsidR="007F55E1" w:rsidRDefault="00936784" w:rsidP="00F56904">
      <w:pPr>
        <w:ind w:left="0"/>
        <w:jc w:val="center"/>
        <w:rPr>
          <w:i/>
          <w:iCs w:val="0"/>
          <w:sz w:val="18"/>
          <w:szCs w:val="18"/>
        </w:rPr>
      </w:pPr>
      <w:r w:rsidRPr="007F55E1">
        <w:rPr>
          <w:i/>
          <w:iCs w:val="0"/>
          <w:sz w:val="18"/>
          <w:szCs w:val="18"/>
        </w:rPr>
        <w:t>Combined MSISDN and SIM rows after merge</w:t>
      </w:r>
    </w:p>
    <w:p w14:paraId="1305B5DF" w14:textId="77777777" w:rsidR="00936784" w:rsidRPr="00402E74" w:rsidRDefault="00936784" w:rsidP="00936784">
      <w:pPr>
        <w:ind w:left="0"/>
        <w:jc w:val="center"/>
        <w:rPr>
          <w:i/>
          <w:iCs w:val="0"/>
          <w:sz w:val="18"/>
          <w:szCs w:val="18"/>
        </w:rPr>
      </w:pPr>
    </w:p>
    <w:p w14:paraId="5D1EF84A" w14:textId="77777777" w:rsidR="00936784" w:rsidRDefault="00936784" w:rsidP="00936784">
      <w:pPr>
        <w:ind w:left="0"/>
      </w:pPr>
      <w:r>
        <w:t>All inventory in the main grid must either be of non-MVNO or MVNO kind as these cannot be paired together. MSISDN and SIM inventory to be paired must also have the same Source in RMS.</w:t>
      </w:r>
    </w:p>
    <w:p w14:paraId="08280547" w14:textId="77777777" w:rsidR="00936784" w:rsidRDefault="00936784" w:rsidP="00936784">
      <w:pPr>
        <w:ind w:left="0"/>
      </w:pPr>
    </w:p>
    <w:p w14:paraId="4421BDC9" w14:textId="0D4AD295" w:rsidR="00936784" w:rsidRDefault="00936784" w:rsidP="00936784">
      <w:pPr>
        <w:ind w:left="0"/>
      </w:pPr>
      <w:r>
        <w:t xml:space="preserve">After input data preparation in the main grid, press </w:t>
      </w:r>
      <w:r>
        <w:rPr>
          <w:b/>
          <w:bCs/>
          <w:sz w:val="18"/>
          <w:szCs w:val="18"/>
        </w:rPr>
        <w:t>Mass Pair</w:t>
      </w:r>
      <w:r>
        <w:t xml:space="preserve"> button to open Mass Pairing Properties form.</w:t>
      </w:r>
    </w:p>
    <w:p w14:paraId="467A9141" w14:textId="77777777" w:rsidR="00936784" w:rsidRDefault="00936784" w:rsidP="00936784">
      <w:pPr>
        <w:ind w:left="0"/>
      </w:pPr>
    </w:p>
    <w:p w14:paraId="025F38D5" w14:textId="5D7AAE38" w:rsidR="00936784" w:rsidRDefault="00936784" w:rsidP="00936784">
      <w:pPr>
        <w:ind w:left="0"/>
      </w:pPr>
      <w:r>
        <w:t>If preliminary inventory checks succeed, a Mass Pairing Properties form is displayed, where user can specify following additional attributes, otherwise an error message is displayed to the user, and mass pairing process is canceled.</w:t>
      </w:r>
    </w:p>
    <w:p w14:paraId="1A13F429" w14:textId="77777777" w:rsidR="00936784" w:rsidRDefault="00936784" w:rsidP="00936784">
      <w:pPr>
        <w:ind w:left="0"/>
      </w:pPr>
    </w:p>
    <w:p w14:paraId="0A8A85E4" w14:textId="77777777" w:rsidR="00936784" w:rsidRDefault="00936784" w:rsidP="00936784">
      <w:pPr>
        <w:ind w:left="0"/>
        <w:jc w:val="center"/>
      </w:pPr>
      <w:r>
        <w:rPr>
          <w:noProof/>
        </w:rPr>
        <w:drawing>
          <wp:inline distT="0" distB="0" distL="0" distR="0" wp14:anchorId="24B1559E" wp14:editId="422E4F70">
            <wp:extent cx="3853143" cy="2476500"/>
            <wp:effectExtent l="0" t="0" r="0" b="0"/>
            <wp:docPr id="89" name="Obráze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865405" cy="2484381"/>
                    </a:xfrm>
                    <a:prstGeom prst="rect">
                      <a:avLst/>
                    </a:prstGeom>
                  </pic:spPr>
                </pic:pic>
              </a:graphicData>
            </a:graphic>
          </wp:inline>
        </w:drawing>
      </w:r>
    </w:p>
    <w:p w14:paraId="7F3F40C2" w14:textId="77777777" w:rsidR="00936784" w:rsidRPr="004E08A3" w:rsidRDefault="00936784" w:rsidP="00936784">
      <w:pPr>
        <w:ind w:left="0"/>
        <w:jc w:val="center"/>
        <w:rPr>
          <w:i/>
          <w:iCs w:val="0"/>
          <w:sz w:val="18"/>
          <w:szCs w:val="18"/>
        </w:rPr>
      </w:pPr>
      <w:r w:rsidRPr="004E08A3">
        <w:rPr>
          <w:i/>
          <w:iCs w:val="0"/>
          <w:sz w:val="18"/>
          <w:szCs w:val="18"/>
        </w:rPr>
        <w:t>Mass Pairing Properties form</w:t>
      </w:r>
    </w:p>
    <w:p w14:paraId="38A456E0" w14:textId="77777777" w:rsidR="00936784" w:rsidRDefault="00936784" w:rsidP="00936784">
      <w:pPr>
        <w:ind w:left="0"/>
      </w:pPr>
    </w:p>
    <w:p w14:paraId="13A5A7B8" w14:textId="77777777" w:rsidR="00936784" w:rsidRDefault="00936784" w:rsidP="00936784">
      <w:pPr>
        <w:ind w:left="0"/>
      </w:pPr>
    </w:p>
    <w:p w14:paraId="551FF73D" w14:textId="77777777" w:rsidR="00936784" w:rsidRDefault="00936784" w:rsidP="00936784">
      <w:pPr>
        <w:ind w:left="0"/>
      </w:pPr>
      <w:r>
        <w:t xml:space="preserve">User can customize the way the output mass pairing tables </w:t>
      </w:r>
      <w:r w:rsidRPr="004A1B65">
        <w:rPr>
          <w:rStyle w:val="Siln"/>
        </w:rPr>
        <w:t>VF_CONFIG.VF_MASS_PAIRING</w:t>
      </w:r>
      <w:r>
        <w:t xml:space="preserve"> or </w:t>
      </w:r>
      <w:r w:rsidRPr="004A1B65">
        <w:rPr>
          <w:rStyle w:val="Siln"/>
        </w:rPr>
        <w:t>VF_CONFIG.VF_MASS_PAIRING_MVNO</w:t>
      </w:r>
      <w:r>
        <w:t xml:space="preserve"> are populated as follows:</w:t>
      </w:r>
    </w:p>
    <w:p w14:paraId="465CBE3E" w14:textId="77777777" w:rsidR="00936784" w:rsidRDefault="00936784" w:rsidP="00936784">
      <w:pPr>
        <w:ind w:left="0"/>
      </w:pPr>
    </w:p>
    <w:tbl>
      <w:tblPr>
        <w:tblStyle w:val="Mkatabulky"/>
        <w:tblW w:w="9356" w:type="dxa"/>
        <w:tblInd w:w="-5" w:type="dxa"/>
        <w:tblLook w:val="04A0" w:firstRow="1" w:lastRow="0" w:firstColumn="1" w:lastColumn="0" w:noHBand="0" w:noVBand="1"/>
      </w:tblPr>
      <w:tblGrid>
        <w:gridCol w:w="1656"/>
        <w:gridCol w:w="7700"/>
      </w:tblGrid>
      <w:tr w:rsidR="00936784" w:rsidRPr="00DF00E8" w14:paraId="0862C6DF" w14:textId="77777777" w:rsidTr="000D6708">
        <w:trPr>
          <w:trHeight w:val="701"/>
        </w:trPr>
        <w:tc>
          <w:tcPr>
            <w:tcW w:w="1656" w:type="dxa"/>
            <w:shd w:val="clear" w:color="auto" w:fill="D9D9D9" w:themeFill="background1" w:themeFillShade="D9"/>
          </w:tcPr>
          <w:p w14:paraId="6EFB3D9E" w14:textId="77777777" w:rsidR="00936784" w:rsidRPr="00DF00E8" w:rsidRDefault="00936784" w:rsidP="00936784">
            <w:pPr>
              <w:ind w:left="0"/>
              <w:rPr>
                <w:b/>
                <w:bCs/>
              </w:rPr>
            </w:pPr>
            <w:r>
              <w:rPr>
                <w:b/>
                <w:bCs/>
              </w:rPr>
              <w:t>Option</w:t>
            </w:r>
          </w:p>
        </w:tc>
        <w:tc>
          <w:tcPr>
            <w:tcW w:w="7700" w:type="dxa"/>
            <w:shd w:val="clear" w:color="auto" w:fill="D9D9D9" w:themeFill="background1" w:themeFillShade="D9"/>
          </w:tcPr>
          <w:p w14:paraId="3777C239" w14:textId="77777777" w:rsidR="00936784" w:rsidRPr="00DF00E8" w:rsidRDefault="00936784" w:rsidP="00936784">
            <w:pPr>
              <w:ind w:left="0"/>
              <w:rPr>
                <w:b/>
                <w:bCs/>
              </w:rPr>
            </w:pPr>
            <w:r w:rsidRPr="00DF00E8">
              <w:rPr>
                <w:b/>
                <w:bCs/>
              </w:rPr>
              <w:t>Description</w:t>
            </w:r>
          </w:p>
        </w:tc>
      </w:tr>
      <w:tr w:rsidR="00936784" w14:paraId="2929F443" w14:textId="77777777" w:rsidTr="000D6708">
        <w:trPr>
          <w:trHeight w:val="219"/>
        </w:trPr>
        <w:tc>
          <w:tcPr>
            <w:tcW w:w="1656" w:type="dxa"/>
          </w:tcPr>
          <w:p w14:paraId="50741B66" w14:textId="77777777" w:rsidR="00936784" w:rsidRPr="00602485" w:rsidRDefault="00936784" w:rsidP="00936784">
            <w:pPr>
              <w:ind w:left="0"/>
              <w:rPr>
                <w:b/>
                <w:bCs/>
                <w:sz w:val="18"/>
                <w:szCs w:val="18"/>
              </w:rPr>
            </w:pPr>
            <w:r w:rsidRPr="00602485">
              <w:rPr>
                <w:b/>
                <w:bCs/>
                <w:sz w:val="18"/>
                <w:szCs w:val="18"/>
              </w:rPr>
              <w:t>EBS template</w:t>
            </w:r>
          </w:p>
        </w:tc>
        <w:tc>
          <w:tcPr>
            <w:tcW w:w="7700" w:type="dxa"/>
          </w:tcPr>
          <w:p w14:paraId="114BEF59" w14:textId="77777777" w:rsidR="00936784" w:rsidRDefault="00936784" w:rsidP="00936784">
            <w:pPr>
              <w:ind w:left="0"/>
            </w:pPr>
            <w:r w:rsidRPr="00632E9D">
              <w:t>Custom</w:t>
            </w:r>
            <w:r>
              <w:rPr>
                <w:b/>
                <w:bCs/>
              </w:rPr>
              <w:t xml:space="preserve"> </w:t>
            </w:r>
            <w:r>
              <w:t>t</w:t>
            </w:r>
            <w:r w:rsidRPr="00632E9D">
              <w:t>ext v</w:t>
            </w:r>
            <w:r>
              <w:t xml:space="preserve">alue to be inserted into column </w:t>
            </w:r>
            <w:r w:rsidRPr="004A1B65">
              <w:rPr>
                <w:rStyle w:val="Siln"/>
              </w:rPr>
              <w:t>EBS_TEMPLATE</w:t>
            </w:r>
            <w:r>
              <w:t xml:space="preserve"> (applicable to MVNO pairing only)</w:t>
            </w:r>
          </w:p>
        </w:tc>
      </w:tr>
      <w:tr w:rsidR="00936784" w14:paraId="136B531D" w14:textId="77777777" w:rsidTr="000D6708">
        <w:trPr>
          <w:trHeight w:val="219"/>
        </w:trPr>
        <w:tc>
          <w:tcPr>
            <w:tcW w:w="1656" w:type="dxa"/>
          </w:tcPr>
          <w:p w14:paraId="498C7A64" w14:textId="77777777" w:rsidR="00936784" w:rsidRPr="00602485" w:rsidRDefault="00936784" w:rsidP="00936784">
            <w:pPr>
              <w:ind w:left="0"/>
              <w:rPr>
                <w:b/>
                <w:bCs/>
                <w:sz w:val="18"/>
                <w:szCs w:val="18"/>
              </w:rPr>
            </w:pPr>
            <w:r w:rsidRPr="00602485">
              <w:rPr>
                <w:b/>
                <w:bCs/>
                <w:sz w:val="18"/>
                <w:szCs w:val="18"/>
              </w:rPr>
              <w:t>Initial Credit</w:t>
            </w:r>
          </w:p>
        </w:tc>
        <w:tc>
          <w:tcPr>
            <w:tcW w:w="7700" w:type="dxa"/>
          </w:tcPr>
          <w:p w14:paraId="2D40362E" w14:textId="77777777" w:rsidR="00936784" w:rsidRDefault="00936784" w:rsidP="00936784">
            <w:pPr>
              <w:ind w:left="0"/>
            </w:pPr>
            <w:r w:rsidRPr="00632E9D">
              <w:t>Custom</w:t>
            </w:r>
            <w:r>
              <w:rPr>
                <w:b/>
                <w:bCs/>
              </w:rPr>
              <w:t xml:space="preserve"> </w:t>
            </w:r>
            <w:r>
              <w:t xml:space="preserve">Number </w:t>
            </w:r>
            <w:r w:rsidRPr="00632E9D">
              <w:t>v</w:t>
            </w:r>
            <w:r>
              <w:t xml:space="preserve">alue to be inserted into column </w:t>
            </w:r>
            <w:r w:rsidRPr="004A1B65">
              <w:rPr>
                <w:rStyle w:val="Siln"/>
              </w:rPr>
              <w:t>INITIAL_CREDIT</w:t>
            </w:r>
            <w:r>
              <w:t xml:space="preserve"> (applicable to MVNO pairing only)</w:t>
            </w:r>
          </w:p>
        </w:tc>
      </w:tr>
      <w:tr w:rsidR="00936784" w:rsidRPr="00AD3D46" w14:paraId="298C0E8E" w14:textId="77777777" w:rsidTr="000D6708">
        <w:trPr>
          <w:trHeight w:val="219"/>
        </w:trPr>
        <w:tc>
          <w:tcPr>
            <w:tcW w:w="1656" w:type="dxa"/>
          </w:tcPr>
          <w:p w14:paraId="17602F31" w14:textId="77777777" w:rsidR="00936784" w:rsidRPr="00602485" w:rsidRDefault="00936784" w:rsidP="00936784">
            <w:pPr>
              <w:ind w:left="0"/>
              <w:rPr>
                <w:b/>
                <w:bCs/>
                <w:sz w:val="18"/>
                <w:szCs w:val="18"/>
              </w:rPr>
            </w:pPr>
            <w:r w:rsidRPr="00602485">
              <w:rPr>
                <w:b/>
                <w:bCs/>
                <w:sz w:val="18"/>
                <w:szCs w:val="18"/>
              </w:rPr>
              <w:t>Batch Mode</w:t>
            </w:r>
          </w:p>
        </w:tc>
        <w:tc>
          <w:tcPr>
            <w:tcW w:w="7700" w:type="dxa"/>
          </w:tcPr>
          <w:p w14:paraId="5FFF325B" w14:textId="77777777" w:rsidR="00936784" w:rsidRDefault="00936784" w:rsidP="00936784">
            <w:pPr>
              <w:ind w:left="0"/>
            </w:pPr>
            <w:r>
              <w:t xml:space="preserve">Alters the way the mass pairing batches are handled. Each batch has its own </w:t>
            </w:r>
            <w:r w:rsidRPr="004A1B65">
              <w:rPr>
                <w:rStyle w:val="Siln"/>
              </w:rPr>
              <w:t>BLOCK_NAME</w:t>
            </w:r>
            <w:r>
              <w:t xml:space="preserve"> value:</w:t>
            </w:r>
          </w:p>
          <w:p w14:paraId="5C3BB8CE" w14:textId="58DB5E0F" w:rsidR="00936784" w:rsidRPr="001C4937" w:rsidRDefault="00936784" w:rsidP="009A68CF">
            <w:pPr>
              <w:pStyle w:val="Odstavecseseznamem"/>
              <w:numPr>
                <w:ilvl w:val="0"/>
                <w:numId w:val="13"/>
              </w:numPr>
              <w:ind w:left="0"/>
              <w:rPr>
                <w:b/>
                <w:bCs/>
              </w:rPr>
            </w:pPr>
            <w:r>
              <w:rPr>
                <w:b/>
                <w:bCs/>
              </w:rPr>
              <w:t xml:space="preserve">Automatic: </w:t>
            </w:r>
            <w:r w:rsidRPr="001C4937">
              <w:t>Mass</w:t>
            </w:r>
            <w:r>
              <w:t>-</w:t>
            </w:r>
            <w:r w:rsidRPr="001C4937">
              <w:t>pair</w:t>
            </w:r>
            <w:r>
              <w:t xml:space="preserve">ed inventory is split to batches </w:t>
            </w:r>
            <w:r w:rsidRPr="001C4937">
              <w:t>automatically</w:t>
            </w:r>
            <w:r>
              <w:t xml:space="preserve"> depending on gaps in sorted MSISDN and SIM external ID ranges. If there’s a gap found, a new batch is </w:t>
            </w:r>
            <w:r w:rsidR="00506B48">
              <w:t xml:space="preserve">automatically </w:t>
            </w:r>
            <w:r>
              <w:t>created.</w:t>
            </w:r>
          </w:p>
          <w:p w14:paraId="7A2D9850" w14:textId="77777777" w:rsidR="00936784" w:rsidRPr="00DF58FB" w:rsidRDefault="00936784" w:rsidP="009A68CF">
            <w:pPr>
              <w:pStyle w:val="Odstavecseseznamem"/>
              <w:numPr>
                <w:ilvl w:val="0"/>
                <w:numId w:val="13"/>
              </w:numPr>
              <w:ind w:left="0"/>
              <w:rPr>
                <w:b/>
                <w:bCs/>
              </w:rPr>
            </w:pPr>
            <w:r>
              <w:rPr>
                <w:b/>
                <w:bCs/>
              </w:rPr>
              <w:t xml:space="preserve">Maximal batch size: </w:t>
            </w:r>
            <w:r w:rsidRPr="001C4937">
              <w:t>Batch size will be restricted to user-specified size even if there are no gaps in the MSISDN and SIM external ID</w:t>
            </w:r>
            <w:r>
              <w:t xml:space="preserve"> ranges</w:t>
            </w:r>
            <w:r w:rsidRPr="001C4937">
              <w:t>.</w:t>
            </w:r>
          </w:p>
          <w:p w14:paraId="42394154" w14:textId="77777777" w:rsidR="00936784" w:rsidRPr="00DF58FB" w:rsidRDefault="00936784" w:rsidP="00936784">
            <w:pPr>
              <w:pStyle w:val="Odstavecseseznamem"/>
              <w:ind w:left="0"/>
              <w:rPr>
                <w:b/>
                <w:bCs/>
              </w:rPr>
            </w:pPr>
          </w:p>
        </w:tc>
      </w:tr>
    </w:tbl>
    <w:p w14:paraId="7D172BA8" w14:textId="77777777" w:rsidR="00936784" w:rsidRDefault="00936784" w:rsidP="00936784">
      <w:pPr>
        <w:ind w:left="0"/>
      </w:pPr>
    </w:p>
    <w:p w14:paraId="7CF2D692" w14:textId="2F08D81D" w:rsidR="00936784" w:rsidRDefault="00936784" w:rsidP="00936784">
      <w:pPr>
        <w:ind w:left="0"/>
      </w:pPr>
      <w:r w:rsidRPr="005A57FB">
        <w:t xml:space="preserve">After pressing </w:t>
      </w:r>
      <w:r w:rsidRPr="005A57FB">
        <w:rPr>
          <w:b/>
          <w:bCs/>
          <w:sz w:val="18"/>
          <w:szCs w:val="18"/>
        </w:rPr>
        <w:t>OK</w:t>
      </w:r>
      <w:r w:rsidRPr="005A57FB">
        <w:t>, the actual mass pairing process begins.</w:t>
      </w:r>
      <w:r>
        <w:t xml:space="preserve"> When finished, </w:t>
      </w:r>
      <w:r w:rsidR="00DB2A4D">
        <w:t>Mass Pairing Status form is opened to present process output to the user</w:t>
      </w:r>
      <w:r w:rsidR="00733800">
        <w:t>.</w:t>
      </w:r>
    </w:p>
    <w:p w14:paraId="0B1E99B3" w14:textId="77777777" w:rsidR="00936784" w:rsidRDefault="00936784" w:rsidP="00936784">
      <w:pPr>
        <w:ind w:left="0"/>
      </w:pPr>
    </w:p>
    <w:p w14:paraId="1C8002B3" w14:textId="77777777" w:rsidR="00936784" w:rsidRDefault="00936784" w:rsidP="00936784">
      <w:pPr>
        <w:ind w:left="0"/>
        <w:rPr>
          <w:b/>
          <w:bCs/>
          <w:sz w:val="18"/>
          <w:szCs w:val="18"/>
        </w:rPr>
      </w:pPr>
      <w:r>
        <w:t xml:space="preserve">Mass Pairing Status table can also be accessed by main menu: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w:t>
      </w:r>
    </w:p>
    <w:p w14:paraId="75F45136" w14:textId="4F534F3C" w:rsidR="00936784" w:rsidRDefault="00936784" w:rsidP="00936784">
      <w:pPr>
        <w:ind w:left="0"/>
      </w:pPr>
      <w:r>
        <w:t xml:space="preserve">See </w:t>
      </w:r>
      <w:hyperlink w:anchor="_Kenan_RMS_Mass" w:history="1">
        <w:r w:rsidR="00D01125">
          <w:rPr>
            <w:rStyle w:val="Hypertextovodkaz"/>
          </w:rPr>
          <w:t>Mass Pairing Status</w:t>
        </w:r>
      </w:hyperlink>
      <w:r>
        <w:t xml:space="preserve"> for more details.</w:t>
      </w:r>
    </w:p>
    <w:p w14:paraId="38DC69B2" w14:textId="77777777" w:rsidR="00936784" w:rsidRDefault="00936784" w:rsidP="00936784">
      <w:pPr>
        <w:ind w:left="0"/>
        <w:rPr>
          <w:b/>
          <w:bCs/>
        </w:rPr>
      </w:pPr>
    </w:p>
    <w:p w14:paraId="7ACFACD9" w14:textId="77777777" w:rsidR="00936784" w:rsidRDefault="00936784" w:rsidP="00936784">
      <w:pPr>
        <w:ind w:left="0"/>
        <w:rPr>
          <w:b/>
          <w:bCs/>
        </w:rPr>
      </w:pPr>
      <w:r w:rsidRPr="00F43E9C">
        <w:rPr>
          <w:b/>
          <w:bCs/>
        </w:rPr>
        <w:t>NOTE</w:t>
      </w:r>
      <w:r>
        <w:rPr>
          <w:b/>
          <w:bCs/>
        </w:rPr>
        <w:t>S</w:t>
      </w:r>
      <w:r w:rsidRPr="00F43E9C">
        <w:rPr>
          <w:b/>
          <w:bCs/>
        </w:rPr>
        <w:t>:</w:t>
      </w:r>
      <w:r>
        <w:rPr>
          <w:b/>
          <w:bCs/>
        </w:rPr>
        <w:t xml:space="preserve"> </w:t>
      </w:r>
    </w:p>
    <w:p w14:paraId="6D6CE640" w14:textId="667E7428" w:rsidR="003438E9" w:rsidRDefault="003438E9" w:rsidP="00EE21A5">
      <w:pPr>
        <w:pStyle w:val="Odstavecseseznamem"/>
        <w:numPr>
          <w:ilvl w:val="0"/>
          <w:numId w:val="24"/>
        </w:numPr>
        <w:ind w:left="284" w:hanging="284"/>
      </w:pPr>
      <w:r>
        <w:t>eSIM resources can</w:t>
      </w:r>
      <w:r w:rsidR="00E7432D">
        <w:t xml:space="preserve"> </w:t>
      </w:r>
      <w:r>
        <w:t>be mass-paired</w:t>
      </w:r>
      <w:r w:rsidRPr="007D159B">
        <w:t xml:space="preserve"> </w:t>
      </w:r>
      <w:r w:rsidR="00E7432D">
        <w:t>regardless of their actual presence in EBS</w:t>
      </w:r>
    </w:p>
    <w:p w14:paraId="0C270336" w14:textId="4A77B523" w:rsidR="00936784" w:rsidRDefault="00936784" w:rsidP="00EE21A5">
      <w:pPr>
        <w:pStyle w:val="Odstavecseseznamem"/>
        <w:numPr>
          <w:ilvl w:val="0"/>
          <w:numId w:val="24"/>
        </w:numPr>
        <w:ind w:left="284" w:hanging="284"/>
      </w:pPr>
      <w:r w:rsidRPr="007D159B">
        <w:t>Mass pairing can be disabled in configuration for certain MVNO sources</w:t>
      </w:r>
    </w:p>
    <w:p w14:paraId="4FB2E431" w14:textId="5D50E27F" w:rsidR="00936784" w:rsidRPr="001D3F00" w:rsidRDefault="00936784" w:rsidP="00EE21A5">
      <w:pPr>
        <w:pStyle w:val="Odstavecseseznamem"/>
        <w:numPr>
          <w:ilvl w:val="0"/>
          <w:numId w:val="24"/>
        </w:numPr>
        <w:ind w:left="284" w:hanging="284"/>
        <w:rPr>
          <w:b/>
          <w:bCs/>
        </w:rPr>
      </w:pPr>
      <w:r>
        <w:t>This only completes Kenan part of the whole mass pairing process (inventory preparation in RMS). Additional actions in Tibco or Siebel may be necessary.</w:t>
      </w:r>
    </w:p>
    <w:p w14:paraId="030DFCE1" w14:textId="20905D57" w:rsidR="001D3F00" w:rsidRDefault="001D3F00" w:rsidP="001D3F00">
      <w:pPr>
        <w:rPr>
          <w:b/>
          <w:bCs/>
        </w:rPr>
      </w:pPr>
    </w:p>
    <w:p w14:paraId="5D599E6E" w14:textId="24B86B1B" w:rsidR="001D3F00" w:rsidRPr="00185ACC" w:rsidRDefault="001D3F00" w:rsidP="00382F1A">
      <w:pPr>
        <w:pStyle w:val="Nadpis5"/>
      </w:pPr>
      <w:bookmarkStart w:id="155" w:name="_Toc208565685"/>
      <w:r w:rsidRPr="00185ACC">
        <w:t xml:space="preserve">Process </w:t>
      </w:r>
      <w:r w:rsidR="00382F1A">
        <w:t>O</w:t>
      </w:r>
      <w:r w:rsidRPr="00185ACC">
        <w:t>verview</w:t>
      </w:r>
      <w:bookmarkEnd w:id="155"/>
    </w:p>
    <w:p w14:paraId="734DAF2C" w14:textId="44B9CB83" w:rsidR="001F5713" w:rsidRPr="00185ACC" w:rsidRDefault="00185ACC" w:rsidP="00EE21A5">
      <w:pPr>
        <w:pStyle w:val="Odstavecseseznamem"/>
        <w:numPr>
          <w:ilvl w:val="0"/>
          <w:numId w:val="31"/>
        </w:numPr>
      </w:pPr>
      <w:r w:rsidRPr="00185ACC">
        <w:t>Check invalid inventory items in the main grid</w:t>
      </w:r>
    </w:p>
    <w:p w14:paraId="702FE408" w14:textId="513C2954" w:rsidR="00185ACC" w:rsidRPr="00185ACC" w:rsidRDefault="00185ACC" w:rsidP="00EE21A5">
      <w:pPr>
        <w:pStyle w:val="Odstavecseseznamem"/>
        <w:numPr>
          <w:ilvl w:val="0"/>
          <w:numId w:val="31"/>
        </w:numPr>
      </w:pPr>
      <w:r w:rsidRPr="00185ACC">
        <w:t>Check if count of MSISDN equals to count of SIM in the main grid</w:t>
      </w:r>
    </w:p>
    <w:p w14:paraId="5C9DEEA2" w14:textId="1AEF2DD0" w:rsidR="00185ACC" w:rsidRPr="00185ACC" w:rsidRDefault="00185ACC" w:rsidP="00EE21A5">
      <w:pPr>
        <w:pStyle w:val="Odstavecseseznamem"/>
        <w:numPr>
          <w:ilvl w:val="0"/>
          <w:numId w:val="31"/>
        </w:numPr>
      </w:pPr>
      <w:r w:rsidRPr="00185ACC">
        <w:t>Show additional mass pairing options form</w:t>
      </w:r>
    </w:p>
    <w:p w14:paraId="1783B2E1" w14:textId="165C61ED" w:rsidR="00076C32" w:rsidRDefault="00076C32" w:rsidP="00EE21A5">
      <w:pPr>
        <w:pStyle w:val="Odstavecseseznamem"/>
        <w:numPr>
          <w:ilvl w:val="0"/>
          <w:numId w:val="31"/>
        </w:numPr>
      </w:pPr>
      <w:r>
        <w:t>In case of MVNO pairing, check if given operator is disallowed from mass pairing</w:t>
      </w:r>
      <w:r w:rsidR="00BF6DD1">
        <w:t xml:space="preserve"> (operator ID’s are </w:t>
      </w:r>
      <w:r w:rsidR="00BF6DD1" w:rsidRPr="00185ACC">
        <w:t>configurable</w:t>
      </w:r>
      <w:r w:rsidR="00BF6DD1">
        <w:t>)</w:t>
      </w:r>
    </w:p>
    <w:p w14:paraId="64BD54BC" w14:textId="712574DF" w:rsidR="00185ACC" w:rsidRPr="00185ACC" w:rsidRDefault="00185ACC" w:rsidP="00EE21A5">
      <w:pPr>
        <w:pStyle w:val="Odstavecseseznamem"/>
        <w:numPr>
          <w:ilvl w:val="0"/>
          <w:numId w:val="31"/>
        </w:numPr>
      </w:pPr>
      <w:r w:rsidRPr="00185ACC">
        <w:t xml:space="preserve">Download current mass pairing configuration file </w:t>
      </w:r>
      <w:r w:rsidR="00104F4A" w:rsidRPr="00185ACC">
        <w:rPr>
          <w:rFonts w:ascii="Consolas" w:hAnsi="Consolas"/>
          <w:sz w:val="18"/>
          <w:szCs w:val="18"/>
        </w:rPr>
        <w:t>settings.properties</w:t>
      </w:r>
      <w:r w:rsidR="00104F4A" w:rsidRPr="00185ACC">
        <w:t xml:space="preserve"> </w:t>
      </w:r>
      <w:r w:rsidRPr="00185ACC">
        <w:t>from Kenan</w:t>
      </w:r>
      <w:r w:rsidRPr="00185ACC">
        <w:br/>
        <w:t xml:space="preserve">(default location: </w:t>
      </w:r>
      <w:r w:rsidRPr="00185ACC">
        <w:rPr>
          <w:rFonts w:ascii="Consolas" w:hAnsi="Consolas"/>
          <w:sz w:val="18"/>
          <w:szCs w:val="18"/>
        </w:rPr>
        <w:t>$ARBORDATA/customscript/inventoryscript/masspairing/bin/</w:t>
      </w:r>
      <w:r w:rsidR="00104F4A" w:rsidRPr="00104F4A">
        <w:t>, or</w:t>
      </w:r>
      <w:r w:rsidR="00104F4A">
        <w:rPr>
          <w:rFonts w:ascii="Consolas" w:hAnsi="Consolas"/>
          <w:sz w:val="18"/>
          <w:szCs w:val="18"/>
        </w:rPr>
        <w:t xml:space="preserve"> </w:t>
      </w:r>
      <w:r w:rsidR="00104F4A" w:rsidRPr="00185ACC">
        <w:rPr>
          <w:rFonts w:ascii="Consolas" w:hAnsi="Consolas"/>
          <w:sz w:val="18"/>
          <w:szCs w:val="18"/>
        </w:rPr>
        <w:t>$ARBORDATA/customscript/inventoryscript/masspairing</w:t>
      </w:r>
      <w:r w:rsidR="00104F4A">
        <w:rPr>
          <w:rFonts w:ascii="Consolas" w:hAnsi="Consolas"/>
          <w:sz w:val="18"/>
          <w:szCs w:val="18"/>
        </w:rPr>
        <w:t>MVNO</w:t>
      </w:r>
      <w:r w:rsidR="00104F4A" w:rsidRPr="00185ACC">
        <w:rPr>
          <w:rFonts w:ascii="Consolas" w:hAnsi="Consolas"/>
          <w:sz w:val="18"/>
          <w:szCs w:val="18"/>
        </w:rPr>
        <w:t>/bin/</w:t>
      </w:r>
      <w:r w:rsidR="00B61AAD">
        <w:rPr>
          <w:rFonts w:ascii="Consolas" w:hAnsi="Consolas"/>
          <w:sz w:val="18"/>
          <w:szCs w:val="18"/>
        </w:rPr>
        <w:t xml:space="preserve"> </w:t>
      </w:r>
      <w:r w:rsidR="00B61AAD" w:rsidRPr="00B61AAD">
        <w:t>for MVNO mass pairing</w:t>
      </w:r>
      <w:r w:rsidRPr="00185ACC">
        <w:t xml:space="preserve">, </w:t>
      </w:r>
      <w:r w:rsidR="00104F4A">
        <w:t xml:space="preserve">where </w:t>
      </w:r>
      <w:r w:rsidR="00104F4A" w:rsidRPr="00104F4A">
        <w:rPr>
          <w:rFonts w:ascii="Consolas" w:hAnsi="Consolas"/>
          <w:sz w:val="18"/>
          <w:szCs w:val="18"/>
        </w:rPr>
        <w:t>$ARBORDATA</w:t>
      </w:r>
      <w:r w:rsidRPr="00185ACC">
        <w:t xml:space="preserve"> </w:t>
      </w:r>
      <w:r w:rsidR="004B4A9A">
        <w:t xml:space="preserve">value </w:t>
      </w:r>
      <w:r w:rsidRPr="00185ACC">
        <w:t>is configurable)</w:t>
      </w:r>
    </w:p>
    <w:p w14:paraId="6EF2AA61" w14:textId="0DF8FA14" w:rsidR="00185ACC" w:rsidRPr="00185ACC" w:rsidRDefault="00AF24AA" w:rsidP="00EE21A5">
      <w:pPr>
        <w:pStyle w:val="Odstavecseseznamem"/>
        <w:numPr>
          <w:ilvl w:val="0"/>
          <w:numId w:val="31"/>
        </w:numPr>
      </w:pPr>
      <w:r>
        <w:t>Log current values</w:t>
      </w:r>
      <w:r w:rsidR="00185ACC" w:rsidRPr="00185ACC">
        <w:t xml:space="preserve"> </w:t>
      </w:r>
      <w:r>
        <w:t xml:space="preserve">of the following parameters in the downloaded </w:t>
      </w:r>
      <w:r w:rsidR="00185ACC" w:rsidRPr="00185ACC">
        <w:t>mass paring configuration file:</w:t>
      </w:r>
      <w:r w:rsidR="00304141">
        <w:br/>
        <w:t xml:space="preserve">- </w:t>
      </w:r>
      <w:r w:rsidR="00185ACC" w:rsidRPr="00185ACC">
        <w:rPr>
          <w:rFonts w:ascii="Consolas" w:hAnsi="Consolas"/>
          <w:sz w:val="18"/>
          <w:szCs w:val="18"/>
        </w:rPr>
        <w:t>currentMSISDNType</w:t>
      </w:r>
      <w:r w:rsidR="00304141">
        <w:rPr>
          <w:rFonts w:ascii="Consolas" w:hAnsi="Consolas"/>
          <w:sz w:val="18"/>
          <w:szCs w:val="18"/>
        </w:rPr>
        <w:br/>
        <w:t>-</w:t>
      </w:r>
      <w:r w:rsidR="00304141">
        <w:t xml:space="preserve"> </w:t>
      </w:r>
      <w:r w:rsidR="00185ACC" w:rsidRPr="00185ACC">
        <w:rPr>
          <w:rFonts w:ascii="Consolas" w:hAnsi="Consolas"/>
          <w:sz w:val="18"/>
          <w:szCs w:val="18"/>
        </w:rPr>
        <w:t>currentSIMType</w:t>
      </w:r>
      <w:r w:rsidR="00304141">
        <w:rPr>
          <w:rFonts w:ascii="Consolas" w:hAnsi="Consolas"/>
          <w:sz w:val="18"/>
          <w:szCs w:val="18"/>
        </w:rPr>
        <w:br/>
        <w:t>-</w:t>
      </w:r>
      <w:r w:rsidR="00304141">
        <w:t xml:space="preserve"> </w:t>
      </w:r>
      <w:r w:rsidR="00185ACC" w:rsidRPr="00185ACC">
        <w:rPr>
          <w:rFonts w:ascii="Consolas" w:hAnsi="Consolas"/>
          <w:sz w:val="18"/>
          <w:szCs w:val="18"/>
        </w:rPr>
        <w:t>currentSource</w:t>
      </w:r>
      <w:r w:rsidR="00304141">
        <w:rPr>
          <w:rFonts w:ascii="Consolas" w:hAnsi="Consolas"/>
          <w:sz w:val="18"/>
          <w:szCs w:val="18"/>
        </w:rPr>
        <w:br/>
        <w:t>-</w:t>
      </w:r>
      <w:r w:rsidR="00304141">
        <w:t xml:space="preserve"> </w:t>
      </w:r>
      <w:r w:rsidR="00185ACC" w:rsidRPr="00185ACC">
        <w:rPr>
          <w:rFonts w:ascii="Consolas" w:hAnsi="Consolas"/>
          <w:sz w:val="18"/>
          <w:szCs w:val="18"/>
        </w:rPr>
        <w:t>category</w:t>
      </w:r>
    </w:p>
    <w:p w14:paraId="000A29EF" w14:textId="29E3CF5C" w:rsidR="00185ACC" w:rsidRDefault="00205F5C" w:rsidP="00EE21A5">
      <w:pPr>
        <w:pStyle w:val="Odstavecseseznamem"/>
        <w:numPr>
          <w:ilvl w:val="0"/>
          <w:numId w:val="31"/>
        </w:numPr>
      </w:pPr>
      <w:r>
        <w:t>Reload</w:t>
      </w:r>
      <w:r w:rsidR="00D93043">
        <w:t xml:space="preserve"> current Kenan attributes of the inventory to mass pair</w:t>
      </w:r>
      <w:r>
        <w:t xml:space="preserve"> (in case they changed after the grid was populated)</w:t>
      </w:r>
    </w:p>
    <w:p w14:paraId="64C07D84" w14:textId="73876D83" w:rsidR="00304141" w:rsidRDefault="00304141" w:rsidP="00EE21A5">
      <w:pPr>
        <w:pStyle w:val="Odstavecseseznamem"/>
        <w:numPr>
          <w:ilvl w:val="0"/>
          <w:numId w:val="31"/>
        </w:numPr>
      </w:pPr>
      <w:r>
        <w:t>Check if inventory in the main grid is eligible to mass pairing i.e.</w:t>
      </w:r>
      <w:r w:rsidR="00510BAC">
        <w:t>,</w:t>
      </w:r>
      <w:r>
        <w:br/>
        <w:t>- MSISDN type known</w:t>
      </w:r>
      <w:r>
        <w:br/>
        <w:t>- SIM type is known</w:t>
      </w:r>
      <w:r>
        <w:br/>
        <w:t xml:space="preserve">- Source is </w:t>
      </w:r>
      <w:r w:rsidR="00B244CA">
        <w:t>known</w:t>
      </w:r>
      <w:r>
        <w:br/>
        <w:t xml:space="preserve">- Category is </w:t>
      </w:r>
      <w:r w:rsidR="00BB16AD">
        <w:t xml:space="preserve">either </w:t>
      </w:r>
      <w:r>
        <w:t>4 (</w:t>
      </w:r>
      <w:r w:rsidRPr="00051C13">
        <w:rPr>
          <w:rFonts w:ascii="Consolas" w:hAnsi="Consolas"/>
          <w:sz w:val="18"/>
          <w:szCs w:val="18"/>
        </w:rPr>
        <w:t>CONSUMER</w:t>
      </w:r>
      <w:r>
        <w:t>) or 5 (</w:t>
      </w:r>
      <w:r w:rsidRPr="00051C13">
        <w:rPr>
          <w:rFonts w:ascii="Consolas" w:hAnsi="Consolas"/>
          <w:sz w:val="18"/>
          <w:szCs w:val="18"/>
        </w:rPr>
        <w:t>BUSINESS</w:t>
      </w:r>
      <w:r>
        <w:t>)</w:t>
      </w:r>
      <w:r>
        <w:br/>
        <w:t>- MSISDN status = 1 (</w:t>
      </w:r>
      <w:r w:rsidRPr="00051C13">
        <w:rPr>
          <w:rFonts w:ascii="Consolas" w:hAnsi="Consolas"/>
          <w:sz w:val="18"/>
          <w:szCs w:val="18"/>
        </w:rPr>
        <w:t>Available</w:t>
      </w:r>
      <w:r>
        <w:t>)</w:t>
      </w:r>
      <w:r>
        <w:br/>
        <w:t>- SIM status = 1 (</w:t>
      </w:r>
      <w:r w:rsidRPr="00051C13">
        <w:rPr>
          <w:rFonts w:ascii="Consolas" w:hAnsi="Consolas"/>
          <w:sz w:val="18"/>
          <w:szCs w:val="18"/>
        </w:rPr>
        <w:t>Available</w:t>
      </w:r>
      <w:r>
        <w:t>)</w:t>
      </w:r>
      <w:r w:rsidR="00510BAC">
        <w:br/>
        <w:t>and log warnings about inventory that cannot be mass paired.</w:t>
      </w:r>
    </w:p>
    <w:p w14:paraId="62EE9DAD" w14:textId="582B3389" w:rsidR="00111B17" w:rsidRDefault="00A34888" w:rsidP="00EE21A5">
      <w:pPr>
        <w:pStyle w:val="Odstavecseseznamem"/>
        <w:numPr>
          <w:ilvl w:val="0"/>
          <w:numId w:val="31"/>
        </w:numPr>
      </w:pPr>
      <w:r>
        <w:t>Split the inventory to mass pair to groups that can be processed in a single mass pairing run</w:t>
      </w:r>
      <w:r w:rsidR="009330EB">
        <w:t>. Inventory matching the following rules are assigned to the same group:</w:t>
      </w:r>
      <w:r w:rsidR="009330EB">
        <w:br/>
        <w:t xml:space="preserve">- </w:t>
      </w:r>
      <w:r w:rsidR="00111B17" w:rsidRPr="00111B17">
        <w:t xml:space="preserve">same </w:t>
      </w:r>
      <w:r w:rsidR="00111B17" w:rsidRPr="00F8164D">
        <w:rPr>
          <w:rFonts w:ascii="Consolas" w:hAnsi="Consolas"/>
          <w:sz w:val="18"/>
          <w:szCs w:val="18"/>
        </w:rPr>
        <w:t>MSISDN type</w:t>
      </w:r>
      <w:r w:rsidR="009330EB">
        <w:br/>
        <w:t xml:space="preserve">- </w:t>
      </w:r>
      <w:r w:rsidR="00111B17" w:rsidRPr="00111B17">
        <w:t xml:space="preserve">same </w:t>
      </w:r>
      <w:r w:rsidR="00111B17" w:rsidRPr="00F8164D">
        <w:rPr>
          <w:rFonts w:ascii="Consolas" w:hAnsi="Consolas"/>
          <w:sz w:val="18"/>
          <w:szCs w:val="18"/>
        </w:rPr>
        <w:t>SIM type</w:t>
      </w:r>
      <w:r w:rsidR="009330EB">
        <w:br/>
        <w:t xml:space="preserve">- </w:t>
      </w:r>
      <w:r w:rsidR="00111B17" w:rsidRPr="00111B17">
        <w:t xml:space="preserve">same </w:t>
      </w:r>
      <w:r w:rsidR="00111B17" w:rsidRPr="00F8164D">
        <w:rPr>
          <w:rFonts w:ascii="Consolas" w:hAnsi="Consolas"/>
          <w:sz w:val="18"/>
          <w:szCs w:val="18"/>
        </w:rPr>
        <w:t>Source</w:t>
      </w:r>
      <w:r w:rsidR="009330EB">
        <w:br/>
        <w:t xml:space="preserve">- </w:t>
      </w:r>
      <w:r w:rsidR="00111B17" w:rsidRPr="00111B17">
        <w:t xml:space="preserve">same </w:t>
      </w:r>
      <w:r w:rsidR="00111B17" w:rsidRPr="00F8164D">
        <w:rPr>
          <w:rFonts w:ascii="Consolas" w:hAnsi="Consolas"/>
          <w:sz w:val="18"/>
          <w:szCs w:val="18"/>
        </w:rPr>
        <w:t>Category</w:t>
      </w:r>
      <w:r w:rsidR="009330EB">
        <w:br/>
        <w:t xml:space="preserve">- </w:t>
      </w:r>
      <w:r w:rsidR="00111B17" w:rsidRPr="00111B17">
        <w:t>MSISDN sequence is uninterrupted</w:t>
      </w:r>
      <w:r w:rsidR="009330EB">
        <w:br/>
        <w:t xml:space="preserve">- </w:t>
      </w:r>
      <w:r w:rsidR="00111B17" w:rsidRPr="00111B17">
        <w:t>IMSI sequence is uninterrupted</w:t>
      </w:r>
      <w:r w:rsidR="009330EB">
        <w:br/>
        <w:t xml:space="preserve">- group size </w:t>
      </w:r>
      <w:r w:rsidR="00111B17" w:rsidRPr="00111B17">
        <w:t xml:space="preserve">&lt;= selected </w:t>
      </w:r>
      <w:r w:rsidR="009330EB">
        <w:t xml:space="preserve">maximum </w:t>
      </w:r>
      <w:r w:rsidR="00111B17" w:rsidRPr="00111B17">
        <w:t>batch size</w:t>
      </w:r>
    </w:p>
    <w:p w14:paraId="7067F1B5" w14:textId="113C97DB" w:rsidR="00304141" w:rsidRDefault="00DA7A15" w:rsidP="00EE21A5">
      <w:pPr>
        <w:pStyle w:val="Odstavecseseznamem"/>
        <w:numPr>
          <w:ilvl w:val="0"/>
          <w:numId w:val="31"/>
        </w:numPr>
      </w:pPr>
      <w:r>
        <w:t xml:space="preserve">For each </w:t>
      </w:r>
      <w:r w:rsidR="00E504C5">
        <w:t>row in the main grid</w:t>
      </w:r>
      <w:r>
        <w:t>:</w:t>
      </w:r>
    </w:p>
    <w:p w14:paraId="4F4E1343" w14:textId="4A75B50E" w:rsidR="00DA7A15" w:rsidRDefault="003C0274" w:rsidP="00EE21A5">
      <w:pPr>
        <w:pStyle w:val="Odstavecseseznamem"/>
        <w:numPr>
          <w:ilvl w:val="1"/>
          <w:numId w:val="31"/>
        </w:numPr>
      </w:pPr>
      <w:r>
        <w:t>If group id differs from previously processed group id, u</w:t>
      </w:r>
      <w:r w:rsidR="00DA7A15">
        <w:t xml:space="preserve">pdate mass pairing configuration file with </w:t>
      </w:r>
      <w:r>
        <w:t xml:space="preserve">new </w:t>
      </w:r>
      <w:r w:rsidR="00DA7A15">
        <w:t xml:space="preserve">values and upload it to Kenan </w:t>
      </w:r>
      <w:r w:rsidR="00946BDC">
        <w:t xml:space="preserve">server </w:t>
      </w:r>
      <w:r w:rsidR="00DA7A15">
        <w:t>(skipped if current configuration file already contains values matching with those in the group to be processed)</w:t>
      </w:r>
    </w:p>
    <w:p w14:paraId="238207D0" w14:textId="4B5191B3" w:rsidR="00DA7A15" w:rsidRDefault="00644C92" w:rsidP="00EE21A5">
      <w:pPr>
        <w:pStyle w:val="Odstavecseseznamem"/>
        <w:numPr>
          <w:ilvl w:val="1"/>
          <w:numId w:val="31"/>
        </w:numPr>
      </w:pPr>
      <w:r>
        <w:t>Execute</w:t>
      </w:r>
      <w:r w:rsidR="007578CA">
        <w:t xml:space="preserve"> Kenan script</w:t>
      </w:r>
      <w:r>
        <w:t xml:space="preserve"> </w:t>
      </w:r>
      <w:r w:rsidR="00C65718" w:rsidRPr="00C65718">
        <w:rPr>
          <w:rFonts w:ascii="Consolas" w:hAnsi="Consolas"/>
          <w:sz w:val="18"/>
          <w:szCs w:val="18"/>
        </w:rPr>
        <w:t>MassPairing.sh</w:t>
      </w:r>
      <w:r w:rsidR="00C65718">
        <w:t xml:space="preserve"> </w:t>
      </w:r>
      <w:r w:rsidR="00E5507B">
        <w:t>(</w:t>
      </w:r>
      <w:r w:rsidR="00BA7151">
        <w:t xml:space="preserve">or </w:t>
      </w:r>
      <w:r w:rsidR="00BA7151" w:rsidRPr="00BA7151">
        <w:rPr>
          <w:rFonts w:ascii="Consolas" w:hAnsi="Consolas"/>
          <w:sz w:val="18"/>
          <w:szCs w:val="18"/>
        </w:rPr>
        <w:t>MassPairingMVNO.sh</w:t>
      </w:r>
      <w:r w:rsidR="00BA7151" w:rsidRPr="00BA7151">
        <w:t xml:space="preserve"> </w:t>
      </w:r>
      <w:r w:rsidR="00E5507B">
        <w:t xml:space="preserve">for MVNO mass pairing) </w:t>
      </w:r>
      <w:r w:rsidR="00C65718">
        <w:t>for given MSISDN and SIM</w:t>
      </w:r>
      <w:r w:rsidR="00BA7151">
        <w:t>.</w:t>
      </w:r>
    </w:p>
    <w:p w14:paraId="69934319" w14:textId="1853C70D" w:rsidR="00C002DC" w:rsidRPr="00111B17" w:rsidRDefault="00C002DC" w:rsidP="00EE21A5">
      <w:pPr>
        <w:pStyle w:val="Odstavecseseznamem"/>
        <w:numPr>
          <w:ilvl w:val="0"/>
          <w:numId w:val="31"/>
        </w:numPr>
      </w:pPr>
      <w:r>
        <w:t>Show Mass Pairing status form</w:t>
      </w:r>
    </w:p>
    <w:p w14:paraId="1CE900C6" w14:textId="77777777" w:rsidR="00936784" w:rsidRDefault="00936784" w:rsidP="00936784">
      <w:pPr>
        <w:ind w:left="0"/>
      </w:pPr>
    </w:p>
    <w:p w14:paraId="31CF5EA8" w14:textId="689ADA8C" w:rsidR="00936784" w:rsidRDefault="00936784" w:rsidP="00382F1A">
      <w:pPr>
        <w:pStyle w:val="Nadpis5"/>
      </w:pPr>
      <w:bookmarkStart w:id="156" w:name="_Toc208565686"/>
      <w:r w:rsidRPr="00B64FF8">
        <w:t xml:space="preserve">Role </w:t>
      </w:r>
      <w:r w:rsidR="00382F1A">
        <w:t>D</w:t>
      </w:r>
      <w:r>
        <w:t>ifferences</w:t>
      </w:r>
      <w:bookmarkEnd w:id="1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36784" w:rsidRPr="00DF00E8" w14:paraId="5883A520" w14:textId="77777777" w:rsidTr="000D6708">
        <w:trPr>
          <w:trHeight w:val="277"/>
        </w:trPr>
        <w:tc>
          <w:tcPr>
            <w:tcW w:w="3490" w:type="dxa"/>
            <w:shd w:val="clear" w:color="auto" w:fill="D9D9D9" w:themeFill="background1" w:themeFillShade="D9"/>
          </w:tcPr>
          <w:p w14:paraId="72EE1A9F" w14:textId="77777777" w:rsidR="00936784" w:rsidRPr="00DF00E8" w:rsidRDefault="00936784" w:rsidP="00936784">
            <w:pPr>
              <w:ind w:left="0"/>
              <w:rPr>
                <w:b/>
                <w:bCs/>
              </w:rPr>
            </w:pPr>
            <w:r>
              <w:rPr>
                <w:b/>
                <w:bCs/>
              </w:rPr>
              <w:t>Action / Role</w:t>
            </w:r>
          </w:p>
        </w:tc>
        <w:tc>
          <w:tcPr>
            <w:tcW w:w="1163" w:type="dxa"/>
            <w:shd w:val="clear" w:color="auto" w:fill="D9D9D9" w:themeFill="background1" w:themeFillShade="D9"/>
          </w:tcPr>
          <w:p w14:paraId="338036AE" w14:textId="77777777" w:rsidR="00936784" w:rsidRPr="00F374A6" w:rsidRDefault="00936784" w:rsidP="00936784">
            <w:pPr>
              <w:ind w:left="0"/>
              <w:jc w:val="center"/>
              <w:rPr>
                <w:b/>
                <w:bCs/>
              </w:rPr>
            </w:pPr>
            <w:r w:rsidRPr="00F374A6">
              <w:rPr>
                <w:b/>
                <w:bCs/>
              </w:rPr>
              <w:t>ADMIN</w:t>
            </w:r>
          </w:p>
        </w:tc>
        <w:tc>
          <w:tcPr>
            <w:tcW w:w="1163" w:type="dxa"/>
            <w:shd w:val="clear" w:color="auto" w:fill="D9D9D9" w:themeFill="background1" w:themeFillShade="D9"/>
          </w:tcPr>
          <w:p w14:paraId="58BE80DC" w14:textId="77777777" w:rsidR="00936784" w:rsidRPr="00DF00E8" w:rsidRDefault="00936784" w:rsidP="00936784">
            <w:pPr>
              <w:ind w:left="0"/>
              <w:jc w:val="center"/>
              <w:rPr>
                <w:b/>
                <w:bCs/>
              </w:rPr>
            </w:pPr>
            <w:r>
              <w:rPr>
                <w:b/>
                <w:bCs/>
              </w:rPr>
              <w:t>LEAD</w:t>
            </w:r>
          </w:p>
        </w:tc>
        <w:tc>
          <w:tcPr>
            <w:tcW w:w="1180" w:type="dxa"/>
            <w:shd w:val="clear" w:color="auto" w:fill="D9D9D9" w:themeFill="background1" w:themeFillShade="D9"/>
          </w:tcPr>
          <w:p w14:paraId="1F6254FC" w14:textId="77777777" w:rsidR="00936784" w:rsidRPr="00DF00E8" w:rsidRDefault="00936784" w:rsidP="00936784">
            <w:pPr>
              <w:ind w:left="0"/>
              <w:jc w:val="center"/>
              <w:rPr>
                <w:b/>
                <w:bCs/>
              </w:rPr>
            </w:pPr>
            <w:r>
              <w:rPr>
                <w:b/>
                <w:bCs/>
              </w:rPr>
              <w:t>TESTING-VF</w:t>
            </w:r>
          </w:p>
        </w:tc>
        <w:tc>
          <w:tcPr>
            <w:tcW w:w="1180" w:type="dxa"/>
            <w:shd w:val="clear" w:color="auto" w:fill="D9D9D9" w:themeFill="background1" w:themeFillShade="D9"/>
          </w:tcPr>
          <w:p w14:paraId="1A6311F4" w14:textId="77777777" w:rsidR="00936784" w:rsidRPr="00DF00E8" w:rsidRDefault="00936784" w:rsidP="00936784">
            <w:pPr>
              <w:ind w:left="0"/>
              <w:jc w:val="center"/>
              <w:rPr>
                <w:b/>
                <w:bCs/>
              </w:rPr>
            </w:pPr>
            <w:r>
              <w:rPr>
                <w:b/>
                <w:bCs/>
              </w:rPr>
              <w:t>TESTING-IBM</w:t>
            </w:r>
          </w:p>
        </w:tc>
        <w:tc>
          <w:tcPr>
            <w:tcW w:w="1180" w:type="dxa"/>
            <w:shd w:val="clear" w:color="auto" w:fill="D9D9D9" w:themeFill="background1" w:themeFillShade="D9"/>
          </w:tcPr>
          <w:p w14:paraId="65B47F47" w14:textId="77777777" w:rsidR="00936784" w:rsidRPr="00DF00E8" w:rsidRDefault="00936784" w:rsidP="00936784">
            <w:pPr>
              <w:ind w:left="0"/>
              <w:jc w:val="center"/>
              <w:rPr>
                <w:b/>
                <w:bCs/>
              </w:rPr>
            </w:pPr>
            <w:r>
              <w:rPr>
                <w:b/>
                <w:bCs/>
              </w:rPr>
              <w:t>TESTING-V2</w:t>
            </w:r>
          </w:p>
        </w:tc>
      </w:tr>
      <w:tr w:rsidR="00936784" w14:paraId="16009FD3" w14:textId="77777777" w:rsidTr="000D6708">
        <w:trPr>
          <w:trHeight w:val="219"/>
        </w:trPr>
        <w:tc>
          <w:tcPr>
            <w:tcW w:w="3490" w:type="dxa"/>
          </w:tcPr>
          <w:p w14:paraId="4D62B0C3" w14:textId="77777777" w:rsidR="00936784" w:rsidRPr="00D771E3" w:rsidRDefault="00936784" w:rsidP="00936784">
            <w:pPr>
              <w:ind w:left="0"/>
              <w:rPr>
                <w:b/>
                <w:bCs/>
              </w:rPr>
            </w:pPr>
            <w:r w:rsidRPr="00D771E3">
              <w:rPr>
                <w:b/>
                <w:bCs/>
              </w:rPr>
              <w:t xml:space="preserve">Access to </w:t>
            </w:r>
            <w:r>
              <w:rPr>
                <w:b/>
                <w:bCs/>
              </w:rPr>
              <w:t>Mass Pairing</w:t>
            </w:r>
          </w:p>
        </w:tc>
        <w:tc>
          <w:tcPr>
            <w:tcW w:w="1163" w:type="dxa"/>
          </w:tcPr>
          <w:p w14:paraId="5E241782" w14:textId="77777777" w:rsidR="00936784" w:rsidRDefault="00936784" w:rsidP="00936784">
            <w:pPr>
              <w:ind w:left="0"/>
              <w:jc w:val="center"/>
            </w:pPr>
            <w:r>
              <w:t>Y</w:t>
            </w:r>
          </w:p>
        </w:tc>
        <w:tc>
          <w:tcPr>
            <w:tcW w:w="1163" w:type="dxa"/>
          </w:tcPr>
          <w:p w14:paraId="29A6BAEF" w14:textId="77777777" w:rsidR="00936784" w:rsidRPr="00D771E3" w:rsidRDefault="00936784" w:rsidP="00936784">
            <w:pPr>
              <w:ind w:left="0"/>
              <w:jc w:val="center"/>
            </w:pPr>
            <w:r w:rsidRPr="00D771E3">
              <w:t>Y</w:t>
            </w:r>
          </w:p>
        </w:tc>
        <w:tc>
          <w:tcPr>
            <w:tcW w:w="1180" w:type="dxa"/>
          </w:tcPr>
          <w:p w14:paraId="7C5E1B18" w14:textId="77777777" w:rsidR="00936784" w:rsidRPr="00D771E3" w:rsidRDefault="00936784" w:rsidP="00936784">
            <w:pPr>
              <w:ind w:left="0"/>
              <w:jc w:val="center"/>
            </w:pPr>
            <w:r w:rsidRPr="00D771E3">
              <w:t>Y</w:t>
            </w:r>
          </w:p>
        </w:tc>
        <w:tc>
          <w:tcPr>
            <w:tcW w:w="1180" w:type="dxa"/>
          </w:tcPr>
          <w:p w14:paraId="4142515E" w14:textId="77777777" w:rsidR="00936784" w:rsidRPr="00D771E3" w:rsidRDefault="00936784" w:rsidP="00936784">
            <w:pPr>
              <w:ind w:left="0"/>
              <w:jc w:val="center"/>
            </w:pPr>
            <w:r>
              <w:t>Y</w:t>
            </w:r>
          </w:p>
        </w:tc>
        <w:tc>
          <w:tcPr>
            <w:tcW w:w="1180" w:type="dxa"/>
          </w:tcPr>
          <w:p w14:paraId="2838617C" w14:textId="77777777" w:rsidR="00936784" w:rsidRPr="00D771E3" w:rsidRDefault="00936784" w:rsidP="00936784">
            <w:pPr>
              <w:ind w:left="0"/>
              <w:jc w:val="center"/>
            </w:pPr>
            <w:r>
              <w:t>N</w:t>
            </w:r>
          </w:p>
        </w:tc>
      </w:tr>
    </w:tbl>
    <w:p w14:paraId="310029F6" w14:textId="77777777" w:rsidR="00936784" w:rsidRDefault="00936784" w:rsidP="00936784">
      <w:pPr>
        <w:ind w:left="0"/>
      </w:pPr>
    </w:p>
    <w:p w14:paraId="00139EEF" w14:textId="3E76422B" w:rsidR="00B955CE" w:rsidRDefault="00B955CE" w:rsidP="00CD44D1">
      <w:pPr>
        <w:pStyle w:val="Nadpis3"/>
      </w:pPr>
      <w:bookmarkStart w:id="157" w:name="_Inventory_Cleansing"/>
      <w:bookmarkStart w:id="158" w:name="_Toc208565687"/>
      <w:bookmarkEnd w:id="157"/>
      <w:r w:rsidRPr="0061115B">
        <w:t>Inventory Cleansing</w:t>
      </w:r>
      <w:bookmarkEnd w:id="158"/>
    </w:p>
    <w:p w14:paraId="61BD6B33" w14:textId="0CE73838" w:rsidR="00ED0DB1" w:rsidRDefault="007C2CC6" w:rsidP="00F41E0E">
      <w:pPr>
        <w:ind w:left="0"/>
      </w:pPr>
      <w:r>
        <w:t>Have inventory items present in the main grid</w:t>
      </w:r>
      <w:r w:rsidR="007E3086">
        <w:t xml:space="preserve">, then </w:t>
      </w:r>
      <w:r>
        <w:t xml:space="preserve">press </w:t>
      </w:r>
      <w:r w:rsidRPr="007C2CC6">
        <w:rPr>
          <w:b/>
          <w:bCs/>
          <w:sz w:val="18"/>
          <w:szCs w:val="18"/>
        </w:rPr>
        <w:t>Cleansing</w:t>
      </w:r>
      <w:r>
        <w:t xml:space="preserve"> button</w:t>
      </w:r>
      <w:r w:rsidR="00ED0DB1">
        <w:t>.</w:t>
      </w:r>
    </w:p>
    <w:p w14:paraId="3014691E" w14:textId="77777777" w:rsidR="00081F77" w:rsidRDefault="00081F77" w:rsidP="00ED0DB1">
      <w:pPr>
        <w:ind w:left="0"/>
      </w:pPr>
    </w:p>
    <w:p w14:paraId="56603DEF" w14:textId="0E94D170" w:rsidR="00ED0DB1" w:rsidRDefault="00ED0DB1" w:rsidP="00ED0DB1">
      <w:pPr>
        <w:ind w:left="0"/>
      </w:pPr>
      <w:r>
        <w:t xml:space="preserve">If </w:t>
      </w:r>
      <w:r w:rsidR="00CB4A40">
        <w:t xml:space="preserve">pre-cleansing validations </w:t>
      </w:r>
      <w:r>
        <w:t>succeed, a Cleansing Processing Options form is displayed, where user can set cleansing tasks to be executed and their further options, otherwise an error message is displayed to the user, and cleansing process is canceled.</w:t>
      </w:r>
    </w:p>
    <w:p w14:paraId="6637989C" w14:textId="77777777" w:rsidR="00F41E0E" w:rsidRDefault="00F41E0E" w:rsidP="00F41E0E">
      <w:pPr>
        <w:ind w:left="0"/>
      </w:pPr>
    </w:p>
    <w:p w14:paraId="7DE686D0" w14:textId="67AB35BD" w:rsidR="00F41E0E" w:rsidRDefault="009F5F58" w:rsidP="00F41E0E">
      <w:pPr>
        <w:ind w:left="0"/>
        <w:jc w:val="center"/>
      </w:pPr>
      <w:r>
        <w:rPr>
          <w:noProof/>
        </w:rPr>
        <w:drawing>
          <wp:inline distT="0" distB="0" distL="0" distR="0" wp14:anchorId="2E397957" wp14:editId="6DF0C4BC">
            <wp:extent cx="4962525" cy="4352925"/>
            <wp:effectExtent l="0" t="0" r="9525" b="9525"/>
            <wp:docPr id="240" name="Obráze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962525" cy="4352925"/>
                    </a:xfrm>
                    <a:prstGeom prst="rect">
                      <a:avLst/>
                    </a:prstGeom>
                  </pic:spPr>
                </pic:pic>
              </a:graphicData>
            </a:graphic>
          </wp:inline>
        </w:drawing>
      </w:r>
    </w:p>
    <w:p w14:paraId="0FCEDA38" w14:textId="4D21F986" w:rsidR="00F41E0E" w:rsidRDefault="00F41E0E" w:rsidP="00F41E0E">
      <w:pPr>
        <w:ind w:left="0"/>
        <w:jc w:val="center"/>
        <w:rPr>
          <w:i/>
          <w:iCs w:val="0"/>
          <w:sz w:val="18"/>
          <w:szCs w:val="18"/>
        </w:rPr>
      </w:pPr>
      <w:r w:rsidRPr="00A7268F">
        <w:rPr>
          <w:i/>
          <w:iCs w:val="0"/>
          <w:sz w:val="18"/>
          <w:szCs w:val="18"/>
        </w:rPr>
        <w:t>Cleansing Processing Options form</w:t>
      </w:r>
    </w:p>
    <w:p w14:paraId="0D96452D" w14:textId="77777777" w:rsidR="00F41E0E" w:rsidRDefault="00F41E0E" w:rsidP="00F41E0E">
      <w:pPr>
        <w:ind w:left="0"/>
        <w:jc w:val="center"/>
      </w:pPr>
    </w:p>
    <w:p w14:paraId="58E896FA" w14:textId="77777777" w:rsidR="00F41E0E" w:rsidRDefault="00F41E0E" w:rsidP="00F41E0E">
      <w:pPr>
        <w:ind w:left="0"/>
      </w:pPr>
    </w:p>
    <w:p w14:paraId="0765C9EF" w14:textId="6C8EA1B0" w:rsidR="00382F1A" w:rsidRDefault="00382F1A" w:rsidP="00382F1A">
      <w:pPr>
        <w:pStyle w:val="Nadpis5"/>
      </w:pPr>
      <w:bookmarkStart w:id="159" w:name="_Toc208565688"/>
      <w:r>
        <w:t>Cleansing Tasks Overview</w:t>
      </w:r>
      <w:bookmarkEnd w:id="159"/>
    </w:p>
    <w:p w14:paraId="6DF4E788" w14:textId="5250F8CE" w:rsidR="00F41E0E" w:rsidRDefault="00CD3857" w:rsidP="00F41E0E">
      <w:pPr>
        <w:ind w:left="0"/>
      </w:pPr>
      <w:r>
        <w:t>C</w:t>
      </w:r>
      <w:r w:rsidR="00F41E0E">
        <w:t>leansing process</w:t>
      </w:r>
      <w:r w:rsidR="00D05689">
        <w:t xml:space="preserve"> </w:t>
      </w:r>
      <w:r w:rsidR="00F41E0E">
        <w:t>consists of following tasks, that user can select to include in or exclude from the cleansing process by checking their appropriate check boxes:</w:t>
      </w:r>
    </w:p>
    <w:p w14:paraId="67635021" w14:textId="77777777" w:rsidR="00F41E0E" w:rsidRDefault="00F41E0E" w:rsidP="00F41E0E">
      <w:pPr>
        <w:ind w:left="0"/>
      </w:pPr>
    </w:p>
    <w:tbl>
      <w:tblPr>
        <w:tblStyle w:val="Mkatabulky"/>
        <w:tblW w:w="9356" w:type="dxa"/>
        <w:tblInd w:w="-5" w:type="dxa"/>
        <w:tblLook w:val="04A0" w:firstRow="1" w:lastRow="0" w:firstColumn="1" w:lastColumn="0" w:noHBand="0" w:noVBand="1"/>
      </w:tblPr>
      <w:tblGrid>
        <w:gridCol w:w="1656"/>
        <w:gridCol w:w="7700"/>
      </w:tblGrid>
      <w:tr w:rsidR="00F41E0E" w:rsidRPr="00DF00E8" w14:paraId="5B1B27F5" w14:textId="77777777" w:rsidTr="000D6708">
        <w:trPr>
          <w:trHeight w:val="701"/>
        </w:trPr>
        <w:tc>
          <w:tcPr>
            <w:tcW w:w="1656" w:type="dxa"/>
            <w:shd w:val="clear" w:color="auto" w:fill="D9D9D9" w:themeFill="background1" w:themeFillShade="D9"/>
          </w:tcPr>
          <w:p w14:paraId="6805E86A" w14:textId="7378692C" w:rsidR="00F41E0E" w:rsidRPr="00DF00E8" w:rsidRDefault="000F2A31" w:rsidP="00F41E0E">
            <w:pPr>
              <w:ind w:left="0"/>
              <w:rPr>
                <w:b/>
                <w:bCs/>
              </w:rPr>
            </w:pPr>
            <w:r>
              <w:rPr>
                <w:b/>
                <w:bCs/>
              </w:rPr>
              <w:t>Cleansing</w:t>
            </w:r>
            <w:r>
              <w:rPr>
                <w:b/>
                <w:bCs/>
              </w:rPr>
              <w:br/>
            </w:r>
            <w:r w:rsidR="00F41E0E">
              <w:rPr>
                <w:b/>
                <w:bCs/>
              </w:rPr>
              <w:t>Task</w:t>
            </w:r>
          </w:p>
        </w:tc>
        <w:tc>
          <w:tcPr>
            <w:tcW w:w="7700" w:type="dxa"/>
            <w:shd w:val="clear" w:color="auto" w:fill="D9D9D9" w:themeFill="background1" w:themeFillShade="D9"/>
          </w:tcPr>
          <w:p w14:paraId="45B20FF6" w14:textId="77777777" w:rsidR="00F41E0E" w:rsidRPr="00DF00E8" w:rsidRDefault="00F41E0E" w:rsidP="00F41E0E">
            <w:pPr>
              <w:ind w:left="0"/>
              <w:rPr>
                <w:b/>
                <w:bCs/>
              </w:rPr>
            </w:pPr>
            <w:r w:rsidRPr="00DF00E8">
              <w:rPr>
                <w:b/>
                <w:bCs/>
              </w:rPr>
              <w:t>Description</w:t>
            </w:r>
          </w:p>
        </w:tc>
      </w:tr>
      <w:tr w:rsidR="00F41E0E" w:rsidRPr="00AD3D46" w14:paraId="60DFB2CA" w14:textId="77777777" w:rsidTr="000D6708">
        <w:trPr>
          <w:trHeight w:val="219"/>
        </w:trPr>
        <w:tc>
          <w:tcPr>
            <w:tcW w:w="1656" w:type="dxa"/>
          </w:tcPr>
          <w:p w14:paraId="01C3D9E7" w14:textId="26DB3AF5" w:rsidR="00F41E0E" w:rsidRPr="00602485" w:rsidRDefault="00F41E0E" w:rsidP="00F41E0E">
            <w:pPr>
              <w:ind w:left="0"/>
              <w:rPr>
                <w:b/>
                <w:bCs/>
              </w:rPr>
            </w:pPr>
            <w:r w:rsidRPr="00602485">
              <w:rPr>
                <w:b/>
                <w:bCs/>
              </w:rPr>
              <w:t>Connection Check</w:t>
            </w:r>
            <w:r w:rsidRPr="00602485">
              <w:rPr>
                <w:b/>
                <w:bCs/>
              </w:rPr>
              <w:br/>
            </w:r>
            <w:r w:rsidRPr="00602485">
              <w:rPr>
                <w:b/>
                <w:bCs/>
                <w:sz w:val="18"/>
                <w:szCs w:val="18"/>
              </w:rPr>
              <w:br/>
            </w:r>
          </w:p>
        </w:tc>
        <w:tc>
          <w:tcPr>
            <w:tcW w:w="7700" w:type="dxa"/>
          </w:tcPr>
          <w:p w14:paraId="62F74EA5" w14:textId="406A0298" w:rsidR="007F76A5" w:rsidRDefault="00F41E0E" w:rsidP="00F41E0E">
            <w:pPr>
              <w:ind w:left="0"/>
            </w:pPr>
            <w:r>
              <w:t xml:space="preserve">Preparation task ensuring that </w:t>
            </w:r>
            <w:r w:rsidR="003779AA">
              <w:t xml:space="preserve">critical cleansing </w:t>
            </w:r>
            <w:r w:rsidR="00082098">
              <w:t xml:space="preserve">components </w:t>
            </w:r>
            <w:r w:rsidR="007F76A5">
              <w:t xml:space="preserve">are </w:t>
            </w:r>
            <w:r>
              <w:t>functional</w:t>
            </w:r>
            <w:r w:rsidR="003779AA">
              <w:t xml:space="preserve"> and accessible</w:t>
            </w:r>
            <w:r w:rsidR="007F76A5">
              <w:t>.</w:t>
            </w:r>
          </w:p>
          <w:p w14:paraId="7C1EE723" w14:textId="77777777" w:rsidR="00F41E0E" w:rsidRDefault="00323015" w:rsidP="00F41E0E">
            <w:pPr>
              <w:ind w:left="0"/>
              <w:rPr>
                <w:b/>
                <w:bCs/>
              </w:rPr>
            </w:pPr>
            <w:r>
              <w:br/>
            </w:r>
            <w:r w:rsidR="00F41E0E" w:rsidRPr="002378F7">
              <w:rPr>
                <w:b/>
                <w:bCs/>
              </w:rPr>
              <w:t>Can optionally be skipped.</w:t>
            </w:r>
          </w:p>
          <w:p w14:paraId="41352C53" w14:textId="77777777" w:rsidR="00365808" w:rsidRDefault="00365808" w:rsidP="00F41E0E">
            <w:pPr>
              <w:ind w:left="0"/>
              <w:rPr>
                <w:b/>
                <w:bCs/>
              </w:rPr>
            </w:pPr>
          </w:p>
          <w:p w14:paraId="4BC660F4" w14:textId="77777777" w:rsidR="00365808" w:rsidRDefault="00365808" w:rsidP="00F41E0E">
            <w:pPr>
              <w:ind w:left="0"/>
            </w:pPr>
            <w:r w:rsidRPr="00365808">
              <w:t xml:space="preserve">See </w:t>
            </w:r>
            <w:hyperlink w:anchor="_Connection_Check" w:history="1">
              <w:r w:rsidRPr="00365808">
                <w:rPr>
                  <w:rStyle w:val="Hypertextovodkaz"/>
                </w:rPr>
                <w:t>Connection Check</w:t>
              </w:r>
            </w:hyperlink>
            <w:r>
              <w:t xml:space="preserve"> for more details.</w:t>
            </w:r>
          </w:p>
          <w:p w14:paraId="518B1CE1" w14:textId="5948753C" w:rsidR="00365808" w:rsidRPr="00365808" w:rsidRDefault="00365808" w:rsidP="00F41E0E">
            <w:pPr>
              <w:ind w:left="0"/>
            </w:pPr>
          </w:p>
        </w:tc>
      </w:tr>
      <w:tr w:rsidR="00F41E0E" w:rsidRPr="00AD3D46" w14:paraId="2F788010" w14:textId="77777777" w:rsidTr="000D6708">
        <w:trPr>
          <w:trHeight w:val="219"/>
        </w:trPr>
        <w:tc>
          <w:tcPr>
            <w:tcW w:w="1656" w:type="dxa"/>
          </w:tcPr>
          <w:p w14:paraId="00DAD211" w14:textId="77777777" w:rsidR="00F41E0E" w:rsidRPr="00602485" w:rsidRDefault="00F41E0E" w:rsidP="00F41E0E">
            <w:pPr>
              <w:ind w:left="0"/>
              <w:rPr>
                <w:b/>
                <w:bCs/>
              </w:rPr>
            </w:pPr>
            <w:r w:rsidRPr="00602485">
              <w:rPr>
                <w:b/>
                <w:bCs/>
              </w:rPr>
              <w:lastRenderedPageBreak/>
              <w:t>System Cleansing</w:t>
            </w:r>
          </w:p>
        </w:tc>
        <w:tc>
          <w:tcPr>
            <w:tcW w:w="7700" w:type="dxa"/>
          </w:tcPr>
          <w:p w14:paraId="65B9921E" w14:textId="73519193" w:rsidR="00F41E0E" w:rsidRDefault="00F41E0E" w:rsidP="00F41E0E">
            <w:pPr>
              <w:ind w:left="0"/>
            </w:pPr>
            <w:r>
              <w:t>Task that cleanses inventory</w:t>
            </w:r>
            <w:r w:rsidR="00BD396A">
              <w:t xml:space="preserve"> items</w:t>
            </w:r>
            <w:r>
              <w:t xml:space="preserve"> in target systems by </w:t>
            </w:r>
            <w:r w:rsidR="0019435D">
              <w:t>executing database</w:t>
            </w:r>
            <w:r>
              <w:t xml:space="preserve"> commands or SOAP requests. </w:t>
            </w:r>
          </w:p>
          <w:p w14:paraId="1B276EBB" w14:textId="77777777" w:rsidR="00F41E0E" w:rsidRDefault="00F41E0E" w:rsidP="00F41E0E">
            <w:pPr>
              <w:ind w:left="0"/>
            </w:pPr>
            <w:r>
              <w:br/>
              <w:t>In the combo box, the user can select one of the following cleansing targets:</w:t>
            </w:r>
          </w:p>
          <w:p w14:paraId="52CFB51A" w14:textId="77777777" w:rsidR="00F41E0E" w:rsidRDefault="00F41E0E">
            <w:pPr>
              <w:pStyle w:val="Odstavecseseznamem"/>
              <w:numPr>
                <w:ilvl w:val="0"/>
                <w:numId w:val="103"/>
              </w:numPr>
              <w:ind w:left="192" w:hanging="192"/>
            </w:pPr>
            <w:r>
              <w:t>All systems (full cleansing)</w:t>
            </w:r>
          </w:p>
          <w:p w14:paraId="056396FE" w14:textId="77777777" w:rsidR="00F41E0E" w:rsidRDefault="00F41E0E">
            <w:pPr>
              <w:pStyle w:val="Odstavecseseznamem"/>
              <w:numPr>
                <w:ilvl w:val="0"/>
                <w:numId w:val="103"/>
              </w:numPr>
              <w:ind w:left="192" w:hanging="192"/>
            </w:pPr>
            <w:r>
              <w:t>Selected systems (partial cleansing)</w:t>
            </w:r>
          </w:p>
          <w:p w14:paraId="652565B7" w14:textId="77777777" w:rsidR="00365808" w:rsidRDefault="00F41E0E">
            <w:pPr>
              <w:pStyle w:val="Odstavecseseznamem"/>
              <w:numPr>
                <w:ilvl w:val="0"/>
                <w:numId w:val="103"/>
              </w:numPr>
              <w:ind w:left="192" w:hanging="192"/>
            </w:pPr>
            <w:r>
              <w:t>A single target system (partial cleansing)</w:t>
            </w:r>
          </w:p>
          <w:p w14:paraId="13270D0A" w14:textId="77777777" w:rsidR="00365808" w:rsidRDefault="00365808" w:rsidP="00365808"/>
          <w:p w14:paraId="58A43B01" w14:textId="5F584DCE" w:rsidR="00F41E0E" w:rsidRPr="00AD3D46" w:rsidRDefault="00365808" w:rsidP="00365808">
            <w:pPr>
              <w:ind w:left="0"/>
            </w:pPr>
            <w:r>
              <w:t xml:space="preserve">See </w:t>
            </w:r>
            <w:hyperlink w:anchor="_System_Cleansing" w:history="1">
              <w:r w:rsidRPr="00365808">
                <w:rPr>
                  <w:rStyle w:val="Hypertextovodkaz"/>
                </w:rPr>
                <w:t>System Cleansing</w:t>
              </w:r>
            </w:hyperlink>
            <w:r>
              <w:t xml:space="preserve"> for more details.</w:t>
            </w:r>
            <w:r w:rsidR="00F41E0E">
              <w:br/>
            </w:r>
          </w:p>
        </w:tc>
      </w:tr>
      <w:tr w:rsidR="00F41E0E" w:rsidRPr="00AD3D46" w14:paraId="4BF76428" w14:textId="77777777" w:rsidTr="000D6708">
        <w:trPr>
          <w:trHeight w:val="219"/>
        </w:trPr>
        <w:tc>
          <w:tcPr>
            <w:tcW w:w="1656" w:type="dxa"/>
          </w:tcPr>
          <w:p w14:paraId="3CD5B277" w14:textId="77777777" w:rsidR="00F41E0E" w:rsidRPr="00602485" w:rsidRDefault="00F41E0E" w:rsidP="00F41E0E">
            <w:pPr>
              <w:ind w:left="0"/>
              <w:rPr>
                <w:b/>
                <w:bCs/>
              </w:rPr>
            </w:pPr>
            <w:r w:rsidRPr="00602485">
              <w:rPr>
                <w:b/>
                <w:bCs/>
              </w:rPr>
              <w:t>Network Cleansing</w:t>
            </w:r>
          </w:p>
        </w:tc>
        <w:tc>
          <w:tcPr>
            <w:tcW w:w="7700" w:type="dxa"/>
          </w:tcPr>
          <w:p w14:paraId="6D2C5219" w14:textId="6499D467" w:rsidR="00F41E0E" w:rsidRDefault="00F41E0E" w:rsidP="00F41E0E">
            <w:pPr>
              <w:ind w:left="0"/>
            </w:pPr>
            <w:r>
              <w:t xml:space="preserve">Task that cleanses inventory </w:t>
            </w:r>
            <w:r w:rsidR="00BD396A">
              <w:t xml:space="preserve">items </w:t>
            </w:r>
            <w:r>
              <w:t>on network elements using Instant Link batch interface.</w:t>
            </w:r>
          </w:p>
          <w:p w14:paraId="5856853D" w14:textId="77777777" w:rsidR="00F41E0E" w:rsidRDefault="00F41E0E" w:rsidP="00F41E0E">
            <w:pPr>
              <w:ind w:left="0"/>
            </w:pPr>
            <w:r>
              <w:br/>
              <w:t>In the combo box, the user can select one of the following cleansing targets (network services):</w:t>
            </w:r>
          </w:p>
          <w:p w14:paraId="0A424E41" w14:textId="77777777" w:rsidR="00F41E0E" w:rsidRDefault="00F41E0E">
            <w:pPr>
              <w:pStyle w:val="Odstavecseseznamem"/>
              <w:numPr>
                <w:ilvl w:val="0"/>
                <w:numId w:val="104"/>
              </w:numPr>
              <w:ind w:left="192" w:hanging="192"/>
            </w:pPr>
            <w:r>
              <w:t xml:space="preserve">All systems (full cleansing) </w:t>
            </w:r>
          </w:p>
          <w:p w14:paraId="2CC0C5F7" w14:textId="77777777" w:rsidR="00F41E0E" w:rsidRDefault="00F41E0E">
            <w:pPr>
              <w:pStyle w:val="Odstavecseseznamem"/>
              <w:numPr>
                <w:ilvl w:val="0"/>
                <w:numId w:val="104"/>
              </w:numPr>
              <w:ind w:left="192" w:hanging="192"/>
            </w:pPr>
            <w:r>
              <w:t>Selected systems (partial cleansing)</w:t>
            </w:r>
          </w:p>
          <w:p w14:paraId="7A7770F7" w14:textId="59ADBE90" w:rsidR="00F41E0E" w:rsidRDefault="00F41E0E">
            <w:pPr>
              <w:pStyle w:val="Odstavecseseznamem"/>
              <w:numPr>
                <w:ilvl w:val="0"/>
                <w:numId w:val="104"/>
              </w:numPr>
              <w:ind w:left="192" w:hanging="192"/>
            </w:pPr>
            <w:r>
              <w:t>A single target system (partial cleansing)</w:t>
            </w:r>
          </w:p>
          <w:p w14:paraId="79747546" w14:textId="18B00005" w:rsidR="00365808" w:rsidRDefault="00365808" w:rsidP="00365808">
            <w:pPr>
              <w:ind w:left="0"/>
            </w:pPr>
          </w:p>
          <w:p w14:paraId="32FD86ED" w14:textId="06313899" w:rsidR="00365808" w:rsidRDefault="00365808" w:rsidP="00365808">
            <w:pPr>
              <w:ind w:left="0"/>
            </w:pPr>
            <w:r>
              <w:t xml:space="preserve">See </w:t>
            </w:r>
            <w:hyperlink w:anchor="_Network_Cleansing" w:history="1">
              <w:r w:rsidRPr="00365808">
                <w:rPr>
                  <w:rStyle w:val="Hypertextovodkaz"/>
                </w:rPr>
                <w:t>Network Cleansing</w:t>
              </w:r>
            </w:hyperlink>
            <w:r>
              <w:t xml:space="preserve"> for more details.</w:t>
            </w:r>
          </w:p>
          <w:p w14:paraId="5335A492" w14:textId="77777777" w:rsidR="00F41E0E" w:rsidRPr="00AD3D46" w:rsidRDefault="00F41E0E" w:rsidP="00F41E0E">
            <w:pPr>
              <w:ind w:left="0"/>
            </w:pPr>
          </w:p>
        </w:tc>
      </w:tr>
      <w:tr w:rsidR="00F41E0E" w:rsidRPr="00AD3D46" w14:paraId="2C15C265" w14:textId="77777777" w:rsidTr="000D6708">
        <w:trPr>
          <w:trHeight w:val="219"/>
        </w:trPr>
        <w:tc>
          <w:tcPr>
            <w:tcW w:w="1656" w:type="dxa"/>
          </w:tcPr>
          <w:p w14:paraId="03B2F90F" w14:textId="77777777" w:rsidR="00365808" w:rsidRDefault="00365808" w:rsidP="00F41E0E">
            <w:pPr>
              <w:ind w:left="0"/>
              <w:rPr>
                <w:b/>
                <w:bCs/>
              </w:rPr>
            </w:pPr>
            <w:r>
              <w:rPr>
                <w:b/>
                <w:bCs/>
              </w:rPr>
              <w:t>Inventory</w:t>
            </w:r>
          </w:p>
          <w:p w14:paraId="6CCA3AAE" w14:textId="14A11BC4" w:rsidR="00F41E0E" w:rsidRPr="00602485" w:rsidRDefault="00F41E0E" w:rsidP="00F41E0E">
            <w:pPr>
              <w:ind w:left="0"/>
              <w:rPr>
                <w:b/>
                <w:bCs/>
              </w:rPr>
            </w:pPr>
            <w:r w:rsidRPr="00602485">
              <w:rPr>
                <w:b/>
                <w:bCs/>
              </w:rPr>
              <w:t>Upload</w:t>
            </w:r>
          </w:p>
        </w:tc>
        <w:tc>
          <w:tcPr>
            <w:tcW w:w="7700" w:type="dxa"/>
          </w:tcPr>
          <w:p w14:paraId="253A117C" w14:textId="06CC1B73" w:rsidR="00F41E0E" w:rsidRDefault="00F41E0E" w:rsidP="00F41E0E">
            <w:pPr>
              <w:ind w:left="0"/>
            </w:pPr>
            <w:r>
              <w:t xml:space="preserve">Task that re-uploads inventory </w:t>
            </w:r>
            <w:r w:rsidR="00BD396A">
              <w:t xml:space="preserve">items </w:t>
            </w:r>
            <w:r>
              <w:t>to originating systems (RMS, EBS)</w:t>
            </w:r>
          </w:p>
          <w:p w14:paraId="3FBD87A8" w14:textId="77777777" w:rsidR="00F41E0E" w:rsidRDefault="00F41E0E" w:rsidP="00F41E0E">
            <w:pPr>
              <w:ind w:left="0"/>
            </w:pPr>
            <w:r>
              <w:br/>
              <w:t>In the combo box, the user can select one of the following cleansing targets:</w:t>
            </w:r>
          </w:p>
          <w:p w14:paraId="650A080D" w14:textId="77777777" w:rsidR="00F41E0E" w:rsidRDefault="00F41E0E">
            <w:pPr>
              <w:pStyle w:val="Odstavecseseznamem"/>
              <w:numPr>
                <w:ilvl w:val="0"/>
                <w:numId w:val="105"/>
              </w:numPr>
              <w:ind w:left="192" w:hanging="192"/>
            </w:pPr>
            <w:r>
              <w:t>All systems (full upload)</w:t>
            </w:r>
          </w:p>
          <w:p w14:paraId="4CE3DAA0" w14:textId="77777777" w:rsidR="00F41E0E" w:rsidRDefault="00F41E0E">
            <w:pPr>
              <w:pStyle w:val="Odstavecseseznamem"/>
              <w:numPr>
                <w:ilvl w:val="0"/>
                <w:numId w:val="105"/>
              </w:numPr>
              <w:ind w:left="192" w:hanging="192"/>
            </w:pPr>
            <w:r>
              <w:t>Selected systems (partial upload)</w:t>
            </w:r>
          </w:p>
          <w:p w14:paraId="3D731425" w14:textId="77777777" w:rsidR="00365808" w:rsidRDefault="00F41E0E">
            <w:pPr>
              <w:pStyle w:val="Odstavecseseznamem"/>
              <w:numPr>
                <w:ilvl w:val="0"/>
                <w:numId w:val="105"/>
              </w:numPr>
              <w:ind w:left="192" w:hanging="192"/>
            </w:pPr>
            <w:r>
              <w:t>A single target system (partial upload)</w:t>
            </w:r>
          </w:p>
          <w:p w14:paraId="34CEE2F4" w14:textId="77777777" w:rsidR="00365808" w:rsidRDefault="00365808" w:rsidP="00365808">
            <w:pPr>
              <w:ind w:left="0"/>
            </w:pPr>
          </w:p>
          <w:p w14:paraId="5C470849" w14:textId="7C5B1E54" w:rsidR="00F41E0E" w:rsidRPr="00AD3D46" w:rsidRDefault="00365808" w:rsidP="00365808">
            <w:pPr>
              <w:ind w:left="0"/>
            </w:pPr>
            <w:r>
              <w:t xml:space="preserve">See </w:t>
            </w:r>
            <w:hyperlink w:anchor="_Inventory_Upload" w:history="1">
              <w:r w:rsidRPr="00365808">
                <w:rPr>
                  <w:rStyle w:val="Hypertextovodkaz"/>
                </w:rPr>
                <w:t>Inventory Upload</w:t>
              </w:r>
            </w:hyperlink>
            <w:r>
              <w:t xml:space="preserve"> for more details.</w:t>
            </w:r>
            <w:r w:rsidR="00F41E0E">
              <w:br/>
            </w:r>
          </w:p>
        </w:tc>
      </w:tr>
      <w:tr w:rsidR="00DD3F56" w:rsidRPr="00AD3D46" w14:paraId="52213A80" w14:textId="77777777" w:rsidTr="000D6708">
        <w:trPr>
          <w:trHeight w:val="219"/>
        </w:trPr>
        <w:tc>
          <w:tcPr>
            <w:tcW w:w="1656" w:type="dxa"/>
          </w:tcPr>
          <w:p w14:paraId="5645A18F" w14:textId="0FB6F5C4" w:rsidR="00DD3F56" w:rsidRDefault="00DD3F56" w:rsidP="00F41E0E">
            <w:pPr>
              <w:ind w:left="0"/>
              <w:rPr>
                <w:b/>
                <w:bCs/>
              </w:rPr>
            </w:pPr>
            <w:r>
              <w:rPr>
                <w:b/>
                <w:bCs/>
              </w:rPr>
              <w:t>Finalization</w:t>
            </w:r>
          </w:p>
        </w:tc>
        <w:tc>
          <w:tcPr>
            <w:tcW w:w="7700" w:type="dxa"/>
          </w:tcPr>
          <w:p w14:paraId="74CCA0DC" w14:textId="77777777" w:rsidR="00DD3F56" w:rsidRDefault="00DD3F56" w:rsidP="00F41E0E">
            <w:pPr>
              <w:ind w:left="0"/>
            </w:pPr>
            <w:r>
              <w:t>Task that performs post-cleansing operations.</w:t>
            </w:r>
          </w:p>
          <w:p w14:paraId="21933421" w14:textId="77777777" w:rsidR="00DD3F56" w:rsidRDefault="00DD3F56" w:rsidP="00F41E0E">
            <w:pPr>
              <w:ind w:left="0"/>
            </w:pPr>
          </w:p>
          <w:p w14:paraId="4853CE61" w14:textId="27439BF9" w:rsidR="00DD3F56" w:rsidRDefault="00DD3F56" w:rsidP="00F41E0E">
            <w:pPr>
              <w:ind w:left="0"/>
            </w:pPr>
            <w:r w:rsidRPr="00DD3F56">
              <w:rPr>
                <w:b/>
                <w:bCs/>
              </w:rPr>
              <w:t>Automatically executed</w:t>
            </w:r>
            <w:r>
              <w:t xml:space="preserve"> if System Cleansing or Inventory Upload tasks were selected.</w:t>
            </w:r>
            <w:r>
              <w:br/>
            </w:r>
          </w:p>
        </w:tc>
      </w:tr>
      <w:tr w:rsidR="00F41E0E" w:rsidRPr="00AD3D46" w14:paraId="79D1A92A" w14:textId="77777777" w:rsidTr="000D6708">
        <w:trPr>
          <w:trHeight w:val="219"/>
        </w:trPr>
        <w:tc>
          <w:tcPr>
            <w:tcW w:w="1656" w:type="dxa"/>
          </w:tcPr>
          <w:p w14:paraId="7218D399" w14:textId="3D7A9B87" w:rsidR="00365808" w:rsidRDefault="00365808" w:rsidP="00F41E0E">
            <w:pPr>
              <w:ind w:left="0"/>
              <w:rPr>
                <w:b/>
                <w:bCs/>
              </w:rPr>
            </w:pPr>
            <w:r>
              <w:rPr>
                <w:b/>
                <w:bCs/>
              </w:rPr>
              <w:t>InstantLink</w:t>
            </w:r>
          </w:p>
          <w:p w14:paraId="59CF696B" w14:textId="3810A864" w:rsidR="00F41E0E" w:rsidRPr="00602485" w:rsidRDefault="00F41E0E" w:rsidP="00F41E0E">
            <w:pPr>
              <w:ind w:left="0"/>
              <w:rPr>
                <w:b/>
                <w:bCs/>
              </w:rPr>
            </w:pPr>
            <w:r w:rsidRPr="00602485">
              <w:rPr>
                <w:b/>
                <w:bCs/>
              </w:rPr>
              <w:t>Routing</w:t>
            </w:r>
          </w:p>
        </w:tc>
        <w:tc>
          <w:tcPr>
            <w:tcW w:w="7700" w:type="dxa"/>
          </w:tcPr>
          <w:p w14:paraId="050C07B7" w14:textId="37D6E546" w:rsidR="00F41E0E" w:rsidRDefault="00F41E0E" w:rsidP="00F41E0E">
            <w:pPr>
              <w:ind w:left="0"/>
            </w:pPr>
            <w:r>
              <w:t xml:space="preserve">Task that updates inventory </w:t>
            </w:r>
            <w:r w:rsidR="00BD396A">
              <w:t xml:space="preserve">items’ </w:t>
            </w:r>
            <w:r>
              <w:t>routing profile in Instant Link white lists.</w:t>
            </w:r>
          </w:p>
          <w:p w14:paraId="3990A2CA" w14:textId="77777777" w:rsidR="00F41E0E" w:rsidRDefault="00F41E0E" w:rsidP="00F41E0E">
            <w:pPr>
              <w:ind w:left="0"/>
            </w:pPr>
          </w:p>
          <w:p w14:paraId="7CC1F8C5" w14:textId="77777777" w:rsidR="00F41E0E" w:rsidRDefault="00F41E0E" w:rsidP="00F41E0E">
            <w:pPr>
              <w:ind w:left="0"/>
            </w:pPr>
            <w:r>
              <w:t>In the combo box, the user can select one of the following options:</w:t>
            </w:r>
          </w:p>
          <w:p w14:paraId="38719228" w14:textId="1A367F30" w:rsidR="00F41E0E" w:rsidRDefault="00F41E0E">
            <w:pPr>
              <w:pStyle w:val="Odstavecseseznamem"/>
              <w:numPr>
                <w:ilvl w:val="0"/>
                <w:numId w:val="106"/>
              </w:numPr>
              <w:ind w:left="192" w:hanging="192"/>
            </w:pPr>
            <w:r>
              <w:t xml:space="preserve">A </w:t>
            </w:r>
            <w:r w:rsidR="00FB1769">
              <w:t>specific</w:t>
            </w:r>
            <w:r>
              <w:t xml:space="preserve"> routing profile (one of the ones that are configured in Instant Link)</w:t>
            </w:r>
          </w:p>
          <w:p w14:paraId="7800D448" w14:textId="4EA77B5E" w:rsidR="00F41E0E" w:rsidRDefault="00F41E0E">
            <w:pPr>
              <w:pStyle w:val="Odstavecseseznamem"/>
              <w:numPr>
                <w:ilvl w:val="0"/>
                <w:numId w:val="106"/>
              </w:numPr>
              <w:ind w:left="192" w:hanging="192"/>
            </w:pPr>
            <w:r>
              <w:t>Delete (routing profile will be removed from IL WL)</w:t>
            </w:r>
          </w:p>
          <w:p w14:paraId="0A34B2EC" w14:textId="0527A7EA" w:rsidR="00365808" w:rsidRDefault="00365808" w:rsidP="00365808"/>
          <w:p w14:paraId="5D616298" w14:textId="11928DA7" w:rsidR="00365808" w:rsidRDefault="00365808" w:rsidP="00365808">
            <w:pPr>
              <w:ind w:left="0"/>
            </w:pPr>
            <w:r>
              <w:t xml:space="preserve">See </w:t>
            </w:r>
            <w:hyperlink w:anchor="_InstantLink_Routing_(White" w:history="1">
              <w:r w:rsidRPr="00365808">
                <w:rPr>
                  <w:rStyle w:val="Hypertextovodkaz"/>
                </w:rPr>
                <w:t>InstantLink Routing (White Lists)</w:t>
              </w:r>
            </w:hyperlink>
            <w:r>
              <w:t xml:space="preserve"> for more details.</w:t>
            </w:r>
          </w:p>
          <w:p w14:paraId="52DCC07F" w14:textId="77777777" w:rsidR="00F41E0E" w:rsidRPr="00AD3D46" w:rsidRDefault="00F41E0E" w:rsidP="00F41E0E">
            <w:pPr>
              <w:ind w:left="0"/>
            </w:pPr>
          </w:p>
        </w:tc>
      </w:tr>
      <w:tr w:rsidR="00F41E0E" w:rsidRPr="00AD3D46" w14:paraId="71C598DF" w14:textId="77777777" w:rsidTr="000D6708">
        <w:trPr>
          <w:trHeight w:val="219"/>
        </w:trPr>
        <w:tc>
          <w:tcPr>
            <w:tcW w:w="1656" w:type="dxa"/>
          </w:tcPr>
          <w:p w14:paraId="7B53B913" w14:textId="77777777" w:rsidR="00F41E0E" w:rsidRPr="00602485" w:rsidRDefault="00F41E0E" w:rsidP="00F41E0E">
            <w:pPr>
              <w:ind w:left="0"/>
              <w:rPr>
                <w:b/>
                <w:bCs/>
              </w:rPr>
            </w:pPr>
            <w:r w:rsidRPr="00602485">
              <w:rPr>
                <w:b/>
                <w:bCs/>
              </w:rPr>
              <w:t>Grid Reload</w:t>
            </w:r>
          </w:p>
          <w:p w14:paraId="55F001D1" w14:textId="74F63FFB" w:rsidR="00F41E0E" w:rsidRPr="00602485" w:rsidRDefault="00F41E0E" w:rsidP="00F41E0E">
            <w:pPr>
              <w:ind w:left="0"/>
              <w:rPr>
                <w:b/>
                <w:bCs/>
              </w:rPr>
            </w:pPr>
            <w:r w:rsidRPr="00602485">
              <w:rPr>
                <w:b/>
                <w:bCs/>
                <w:sz w:val="18"/>
                <w:szCs w:val="18"/>
              </w:rPr>
              <w:br/>
            </w:r>
          </w:p>
        </w:tc>
        <w:tc>
          <w:tcPr>
            <w:tcW w:w="7700" w:type="dxa"/>
          </w:tcPr>
          <w:p w14:paraId="4ABC96F9" w14:textId="2295A507" w:rsidR="002378F7" w:rsidRDefault="00F41E0E" w:rsidP="00F41E0E">
            <w:pPr>
              <w:ind w:left="0"/>
            </w:pPr>
            <w:r>
              <w:t xml:space="preserve">Inventory attributes in the main </w:t>
            </w:r>
            <w:r w:rsidR="001005A5">
              <w:t xml:space="preserve">grid </w:t>
            </w:r>
            <w:r>
              <w:t xml:space="preserve">are refreshed to reflect </w:t>
            </w:r>
            <w:r w:rsidR="001005A5">
              <w:t>the changes performed in previous cleansing tasks.</w:t>
            </w:r>
          </w:p>
          <w:p w14:paraId="61E8D129" w14:textId="77777777" w:rsidR="001005A5" w:rsidRDefault="001005A5" w:rsidP="00F41E0E">
            <w:pPr>
              <w:ind w:left="0"/>
              <w:rPr>
                <w:b/>
                <w:bCs/>
              </w:rPr>
            </w:pPr>
          </w:p>
          <w:p w14:paraId="248BC5FE" w14:textId="77777777" w:rsidR="00F41E0E" w:rsidRDefault="00F41E0E" w:rsidP="00F41E0E">
            <w:pPr>
              <w:ind w:left="0"/>
              <w:rPr>
                <w:b/>
                <w:bCs/>
              </w:rPr>
            </w:pPr>
            <w:r w:rsidRPr="002378F7">
              <w:rPr>
                <w:b/>
                <w:bCs/>
              </w:rPr>
              <w:t>Always executed.</w:t>
            </w:r>
          </w:p>
          <w:p w14:paraId="738288C3" w14:textId="6DDF2498" w:rsidR="00B8184D" w:rsidRDefault="00B8184D" w:rsidP="00F41E0E">
            <w:pPr>
              <w:ind w:left="0"/>
            </w:pPr>
          </w:p>
        </w:tc>
      </w:tr>
    </w:tbl>
    <w:p w14:paraId="4486A2EA" w14:textId="77777777" w:rsidR="00F41E0E" w:rsidRDefault="00F41E0E" w:rsidP="00F41E0E">
      <w:pPr>
        <w:ind w:left="0"/>
      </w:pPr>
    </w:p>
    <w:p w14:paraId="20E2DA06" w14:textId="3A90A4A5" w:rsidR="00382F1A" w:rsidRDefault="00382F1A" w:rsidP="00382F1A">
      <w:pPr>
        <w:pStyle w:val="Nadpis5"/>
      </w:pPr>
      <w:bookmarkStart w:id="160" w:name="_Toc208565689"/>
      <w:r>
        <w:t>Cleansing Options</w:t>
      </w:r>
      <w:bookmarkEnd w:id="160"/>
    </w:p>
    <w:p w14:paraId="7C24C73E" w14:textId="106C2C0E" w:rsidR="00F41E0E" w:rsidRDefault="00576467" w:rsidP="00F41E0E">
      <w:pPr>
        <w:ind w:left="0"/>
      </w:pPr>
      <w:r>
        <w:t>Depending on their role, u</w:t>
      </w:r>
      <w:r w:rsidR="00F41E0E">
        <w:t>ser can also choose one of the following additional options:</w:t>
      </w:r>
    </w:p>
    <w:p w14:paraId="29FC865E" w14:textId="77777777" w:rsidR="00F41E0E" w:rsidRDefault="00F41E0E" w:rsidP="00F41E0E">
      <w:pPr>
        <w:ind w:left="0"/>
      </w:pPr>
    </w:p>
    <w:p w14:paraId="57BB8CE7" w14:textId="77777777" w:rsidR="00F41E0E" w:rsidRPr="009B3EC2" w:rsidRDefault="00F41E0E" w:rsidP="009A68CF">
      <w:pPr>
        <w:pStyle w:val="Odstavecseseznamem"/>
        <w:numPr>
          <w:ilvl w:val="0"/>
          <w:numId w:val="14"/>
        </w:numPr>
        <w:ind w:left="360"/>
        <w:rPr>
          <w:b/>
          <w:bCs/>
        </w:rPr>
      </w:pPr>
      <w:r w:rsidRPr="009B3EC2">
        <w:rPr>
          <w:b/>
          <w:bCs/>
        </w:rPr>
        <w:t xml:space="preserve">Skip connection check: </w:t>
      </w:r>
      <w:r w:rsidRPr="009B3EC2">
        <w:t xml:space="preserve">Connection check before cleansing process begins will be skipped. </w:t>
      </w:r>
      <w:r>
        <w:t>This might however lead to connection errors</w:t>
      </w:r>
      <w:r w:rsidRPr="009B3EC2">
        <w:t xml:space="preserve"> </w:t>
      </w:r>
      <w:r>
        <w:t>during System Cleansing task execution that could have been found out before the task was even started.</w:t>
      </w:r>
    </w:p>
    <w:p w14:paraId="51196211" w14:textId="3F54F423" w:rsidR="00F41E0E" w:rsidRPr="002C3251" w:rsidRDefault="00F41E0E" w:rsidP="009A68CF">
      <w:pPr>
        <w:pStyle w:val="Odstavecseseznamem"/>
        <w:numPr>
          <w:ilvl w:val="0"/>
          <w:numId w:val="14"/>
        </w:numPr>
        <w:ind w:left="360"/>
        <w:rPr>
          <w:b/>
          <w:bCs/>
        </w:rPr>
      </w:pPr>
      <w:r w:rsidRPr="009B3EC2">
        <w:rPr>
          <w:b/>
          <w:bCs/>
        </w:rPr>
        <w:lastRenderedPageBreak/>
        <w:t>Continue processing despite network cleansing errors</w:t>
      </w:r>
      <w:r>
        <w:t>: If selected, Upload and Routing tasks will be carried over even if there were errors during Network Cleansing task. This will ensure that the cleansed inventory is re-uploaded back to RMS and EBS. Network Cleansing can then be re-executed as a standalone task, if needed.</w:t>
      </w:r>
    </w:p>
    <w:p w14:paraId="73C4BC03" w14:textId="0E068FE2" w:rsidR="00576467" w:rsidRPr="00576467" w:rsidRDefault="002C3251" w:rsidP="009A68CF">
      <w:pPr>
        <w:pStyle w:val="Odstavecseseznamem"/>
        <w:numPr>
          <w:ilvl w:val="0"/>
          <w:numId w:val="14"/>
        </w:numPr>
        <w:ind w:left="360"/>
        <w:rPr>
          <w:b/>
          <w:bCs/>
        </w:rPr>
      </w:pPr>
      <w:r>
        <w:rPr>
          <w:b/>
          <w:bCs/>
        </w:rPr>
        <w:t xml:space="preserve">Remove/re-upload RMS eSIM records: </w:t>
      </w:r>
      <w:r w:rsidRPr="002C3251">
        <w:t>If selected</w:t>
      </w:r>
      <w:r>
        <w:t>, during RMS inventory records representing eSIM (i.e.</w:t>
      </w:r>
      <w:r w:rsidR="00CF4682">
        <w:t xml:space="preserve">, of </w:t>
      </w:r>
      <w:r>
        <w:t>INVENTORY_TYPE_ID</w:t>
      </w:r>
      <w:r w:rsidR="006E589D">
        <w:t xml:space="preserve"> </w:t>
      </w:r>
      <w:r>
        <w:t>=</w:t>
      </w:r>
      <w:r w:rsidR="006E589D">
        <w:t xml:space="preserve"> </w:t>
      </w:r>
      <w:r>
        <w:t xml:space="preserve">6) will be included in cleansing </w:t>
      </w:r>
      <w:r w:rsidR="00862F02">
        <w:t>process and</w:t>
      </w:r>
      <w:r>
        <w:t xml:space="preserve"> removed from RMS</w:t>
      </w:r>
      <w:r w:rsidR="006E589D">
        <w:t xml:space="preserve"> and/or</w:t>
      </w:r>
      <w:r>
        <w:t xml:space="preserve"> re-uploaded </w:t>
      </w:r>
      <w:r w:rsidR="006E589D">
        <w:t>to RMS</w:t>
      </w:r>
      <w:r w:rsidR="00862F02">
        <w:t xml:space="preserve"> as requested by the user</w:t>
      </w:r>
      <w:r>
        <w:t xml:space="preserve">. </w:t>
      </w:r>
    </w:p>
    <w:p w14:paraId="05AE3FD0" w14:textId="77777777" w:rsidR="00576467" w:rsidRDefault="00576467" w:rsidP="00576467">
      <w:pPr>
        <w:pStyle w:val="Odstavecseseznamem"/>
        <w:ind w:left="360"/>
        <w:rPr>
          <w:b/>
          <w:bCs/>
          <w:color w:val="FF0000"/>
        </w:rPr>
      </w:pPr>
    </w:p>
    <w:p w14:paraId="51E61EAC" w14:textId="44A8497E" w:rsidR="00576467" w:rsidRDefault="00576467" w:rsidP="00576467">
      <w:pPr>
        <w:pStyle w:val="Odstavecseseznamem"/>
        <w:ind w:left="360"/>
      </w:pPr>
      <w:r w:rsidRPr="00576467">
        <w:rPr>
          <w:b/>
          <w:bCs/>
          <w:color w:val="FF0000"/>
        </w:rPr>
        <w:t xml:space="preserve">IMPORTANT: </w:t>
      </w:r>
      <w:r w:rsidR="002C3251">
        <w:t xml:space="preserve">This is only needed when </w:t>
      </w:r>
      <w:r>
        <w:t xml:space="preserve">a </w:t>
      </w:r>
      <w:r w:rsidR="002C3251">
        <w:t xml:space="preserve">new eSIM range is </w:t>
      </w:r>
      <w:r>
        <w:t xml:space="preserve">to be </w:t>
      </w:r>
      <w:r w:rsidR="002C3251">
        <w:t>inserted into RMS</w:t>
      </w:r>
      <w:r>
        <w:t>, or a defective old eSIM range must be removed from RMS</w:t>
      </w:r>
      <w:r w:rsidR="002C3251">
        <w:t xml:space="preserve">. </w:t>
      </w:r>
      <w:r>
        <w:t>Because of this, the option is not allowed during regular cleansing when both System Cleansing and System Upload tasks are selected</w:t>
      </w:r>
      <w:r w:rsidR="00824C63">
        <w:t xml:space="preserve"> to avoid </w:t>
      </w:r>
      <w:r w:rsidR="00824C63" w:rsidRPr="00824C63">
        <w:t xml:space="preserve">inconsistencies between RMS and SMDP </w:t>
      </w:r>
      <w:r w:rsidR="00824C63">
        <w:t>in cases when</w:t>
      </w:r>
      <w:r w:rsidR="00824C63" w:rsidRPr="00824C63">
        <w:t xml:space="preserve"> SMDP cleansing was not successful but yet the eSIM </w:t>
      </w:r>
      <w:r w:rsidR="00824C63">
        <w:t xml:space="preserve">record </w:t>
      </w:r>
      <w:r w:rsidR="00824C63" w:rsidRPr="00824C63">
        <w:t>w</w:t>
      </w:r>
      <w:r w:rsidR="00824C63">
        <w:t>ould be</w:t>
      </w:r>
      <w:r w:rsidR="00824C63" w:rsidRPr="00824C63">
        <w:t xml:space="preserve"> re-uploaded to RMS as Available</w:t>
      </w:r>
      <w:r>
        <w:t>.</w:t>
      </w:r>
    </w:p>
    <w:p w14:paraId="3926AB52" w14:textId="14B6A552" w:rsidR="002C3251" w:rsidRPr="00C74A3D" w:rsidRDefault="00193C37" w:rsidP="00576467">
      <w:pPr>
        <w:pStyle w:val="Odstavecseseznamem"/>
        <w:ind w:left="360"/>
        <w:rPr>
          <w:u w:val="single"/>
        </w:rPr>
      </w:pPr>
      <w:r>
        <w:br/>
      </w:r>
      <w:r w:rsidR="002C3251">
        <w:t>If unchecked,</w:t>
      </w:r>
      <w:r w:rsidR="00576467">
        <w:t xml:space="preserve"> </w:t>
      </w:r>
      <w:r w:rsidR="00576467" w:rsidRPr="00576467">
        <w:rPr>
          <w:u w:val="single"/>
        </w:rPr>
        <w:t>eSIM records are still included in cleansing</w:t>
      </w:r>
      <w:r w:rsidR="00C74A3D">
        <w:rPr>
          <w:u w:val="single"/>
        </w:rPr>
        <w:t xml:space="preserve"> in a way where only their </w:t>
      </w:r>
      <w:r w:rsidR="00576467" w:rsidRPr="00576467">
        <w:rPr>
          <w:u w:val="single"/>
        </w:rPr>
        <w:t xml:space="preserve">record status is </w:t>
      </w:r>
      <w:r w:rsidR="00C74A3D">
        <w:rPr>
          <w:u w:val="single"/>
        </w:rPr>
        <w:t>aligned</w:t>
      </w:r>
      <w:r w:rsidR="002C3251" w:rsidRPr="00576467">
        <w:rPr>
          <w:u w:val="single"/>
        </w:rPr>
        <w:t xml:space="preserve"> in RMS </w:t>
      </w:r>
      <w:r w:rsidR="00C74A3D">
        <w:rPr>
          <w:u w:val="single"/>
        </w:rPr>
        <w:t>to reflect</w:t>
      </w:r>
      <w:r w:rsidR="002C3251" w:rsidRPr="00576467">
        <w:rPr>
          <w:u w:val="single"/>
        </w:rPr>
        <w:t xml:space="preserve"> SMDP cleansing</w:t>
      </w:r>
      <w:r w:rsidR="00C74A3D">
        <w:rPr>
          <w:u w:val="single"/>
        </w:rPr>
        <w:t xml:space="preserve"> result</w:t>
      </w:r>
      <w:r w:rsidR="00C74A3D" w:rsidRPr="00C74A3D">
        <w:rPr>
          <w:u w:val="single"/>
        </w:rPr>
        <w:t>,</w:t>
      </w:r>
      <w:r w:rsidRPr="00C74A3D">
        <w:rPr>
          <w:u w:val="single"/>
        </w:rPr>
        <w:t xml:space="preserve"> </w:t>
      </w:r>
      <w:r w:rsidR="00C74A3D" w:rsidRPr="00C74A3D">
        <w:rPr>
          <w:u w:val="single"/>
        </w:rPr>
        <w:t xml:space="preserve">but </w:t>
      </w:r>
      <w:r w:rsidRPr="00C74A3D">
        <w:rPr>
          <w:u w:val="single"/>
        </w:rPr>
        <w:t>the records themselves are not deleted and/or re-created</w:t>
      </w:r>
      <w:r w:rsidR="002C3251" w:rsidRPr="00C74A3D">
        <w:rPr>
          <w:u w:val="single"/>
        </w:rPr>
        <w:t>.</w:t>
      </w:r>
    </w:p>
    <w:p w14:paraId="4AFD1DBD" w14:textId="4CA43E56" w:rsidR="00576467" w:rsidRDefault="00576467" w:rsidP="00576467">
      <w:pPr>
        <w:pStyle w:val="Odstavecseseznamem"/>
        <w:ind w:left="360"/>
        <w:rPr>
          <w:b/>
          <w:bCs/>
        </w:rPr>
      </w:pPr>
    </w:p>
    <w:p w14:paraId="53F84913" w14:textId="4C3CD9EA" w:rsidR="00576467" w:rsidRPr="00576467" w:rsidRDefault="00576467" w:rsidP="00576467">
      <w:pPr>
        <w:pStyle w:val="Odstavecseseznamem"/>
        <w:ind w:left="360"/>
        <w:rPr>
          <w:b/>
          <w:bCs/>
          <w:color w:val="FF0000"/>
        </w:rPr>
      </w:pPr>
      <w:r w:rsidRPr="00576467">
        <w:rPr>
          <w:b/>
          <w:bCs/>
          <w:color w:val="FF0000"/>
        </w:rPr>
        <w:t>Improper usage will lead to data inconsistencies between RMS and SMDP!</w:t>
      </w:r>
    </w:p>
    <w:p w14:paraId="3C330528" w14:textId="56B92BCB" w:rsidR="00EC119F" w:rsidRDefault="00EC119F" w:rsidP="00EC119F">
      <w:pPr>
        <w:rPr>
          <w:b/>
          <w:bCs/>
        </w:rPr>
      </w:pPr>
    </w:p>
    <w:p w14:paraId="18D20123" w14:textId="78D1872C" w:rsidR="00EC119F" w:rsidRDefault="00563396" w:rsidP="00EC119F">
      <w:pPr>
        <w:ind w:left="0"/>
      </w:pPr>
      <w:r>
        <w:t>Press</w:t>
      </w:r>
      <w:r w:rsidR="00EC119F" w:rsidRPr="00EC119F">
        <w:t xml:space="preserve"> </w:t>
      </w:r>
      <w:r w:rsidR="00EC119F" w:rsidRPr="008D457A">
        <w:rPr>
          <w:b/>
          <w:bCs/>
          <w:sz w:val="18"/>
          <w:szCs w:val="18"/>
        </w:rPr>
        <w:t>OK</w:t>
      </w:r>
      <w:r w:rsidR="00EC119F" w:rsidRPr="00EC119F">
        <w:t xml:space="preserve"> </w:t>
      </w:r>
      <w:r>
        <w:t xml:space="preserve">button </w:t>
      </w:r>
      <w:r w:rsidR="00EC119F" w:rsidRPr="00EC119F">
        <w:t>to start the cleansing process.</w:t>
      </w:r>
    </w:p>
    <w:p w14:paraId="5C88FF84" w14:textId="77777777" w:rsidR="008D457A" w:rsidRPr="00910D18" w:rsidRDefault="008D457A" w:rsidP="00EC119F">
      <w:pPr>
        <w:ind w:left="0"/>
        <w:rPr>
          <w:lang w:val="cs-CZ"/>
        </w:rPr>
      </w:pPr>
    </w:p>
    <w:p w14:paraId="28BB9E32" w14:textId="47C93D99" w:rsidR="00382F1A" w:rsidRDefault="00382F1A" w:rsidP="00382F1A">
      <w:pPr>
        <w:pStyle w:val="Nadpis5"/>
      </w:pPr>
      <w:bookmarkStart w:id="161" w:name="_Toc208565690"/>
      <w:r>
        <w:t>Cleansing Progress</w:t>
      </w:r>
      <w:bookmarkEnd w:id="161"/>
    </w:p>
    <w:p w14:paraId="6208C484" w14:textId="5A09101A" w:rsidR="00910D18" w:rsidRDefault="00E91098" w:rsidP="00EC119F">
      <w:pPr>
        <w:ind w:left="0"/>
      </w:pPr>
      <w:r>
        <w:t xml:space="preserve">Depending on the inventory amount and selected cleansing tasks, the duration can vary from several minutes to several hours and cannot be exactly estimated. </w:t>
      </w:r>
      <w:r w:rsidR="00910D18" w:rsidRPr="00910D18">
        <w:t>Execution and progress of individual cleansing tasks</w:t>
      </w:r>
      <w:r w:rsidR="00910D18">
        <w:t xml:space="preserve"> is displayed in Working form</w:t>
      </w:r>
      <w:r w:rsidR="00095994">
        <w:t xml:space="preserve"> and in the mini-log</w:t>
      </w:r>
      <w:r w:rsidR="008B73F8">
        <w:t xml:space="preserve"> memo</w:t>
      </w:r>
      <w:r w:rsidR="00095994">
        <w:t xml:space="preserve">. </w:t>
      </w:r>
      <w:r w:rsidR="00563396">
        <w:t>Press</w:t>
      </w:r>
      <w:r w:rsidR="00095994">
        <w:t xml:space="preserve"> </w:t>
      </w:r>
      <w:r w:rsidR="00563396">
        <w:rPr>
          <w:noProof/>
        </w:rPr>
        <w:drawing>
          <wp:inline distT="0" distB="0" distL="0" distR="0" wp14:anchorId="3D4AF063" wp14:editId="1458AFE6">
            <wp:extent cx="133350" cy="133350"/>
            <wp:effectExtent l="0" t="0" r="0" b="0"/>
            <wp:docPr id="619" name="Obrázek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095994" w:rsidRPr="00095994">
        <w:rPr>
          <w:b/>
          <w:bCs/>
          <w:sz w:val="18"/>
          <w:szCs w:val="18"/>
        </w:rPr>
        <w:t>LOG</w:t>
      </w:r>
      <w:r w:rsidR="00095994">
        <w:t xml:space="preserve"> </w:t>
      </w:r>
      <w:r w:rsidR="00563396">
        <w:t>button</w:t>
      </w:r>
      <w:r w:rsidR="00095994">
        <w:t xml:space="preserve"> in the Working form to open Event </w:t>
      </w:r>
      <w:r w:rsidR="005E308C">
        <w:t>l</w:t>
      </w:r>
      <w:r w:rsidR="00095994">
        <w:t>og form with more details.</w:t>
      </w:r>
      <w:r w:rsidR="00503E8E">
        <w:t xml:space="preserve"> </w:t>
      </w:r>
    </w:p>
    <w:p w14:paraId="516BA41B" w14:textId="2983705C" w:rsidR="00910D18" w:rsidRDefault="00910D18" w:rsidP="00EC119F">
      <w:pPr>
        <w:ind w:left="0"/>
      </w:pPr>
    </w:p>
    <w:tbl>
      <w:tblPr>
        <w:tblStyle w:val="Mkatabulky"/>
        <w:tblW w:w="9356" w:type="dxa"/>
        <w:tblInd w:w="-5" w:type="dxa"/>
        <w:tblLook w:val="04A0" w:firstRow="1" w:lastRow="0" w:firstColumn="1" w:lastColumn="0" w:noHBand="0" w:noVBand="1"/>
      </w:tblPr>
      <w:tblGrid>
        <w:gridCol w:w="1656"/>
        <w:gridCol w:w="7700"/>
      </w:tblGrid>
      <w:tr w:rsidR="00912FC5" w:rsidRPr="00DF00E8" w14:paraId="7E737AC1" w14:textId="77777777" w:rsidTr="000D6708">
        <w:trPr>
          <w:trHeight w:val="701"/>
        </w:trPr>
        <w:tc>
          <w:tcPr>
            <w:tcW w:w="1656" w:type="dxa"/>
            <w:shd w:val="clear" w:color="auto" w:fill="D9D9D9" w:themeFill="background1" w:themeFillShade="D9"/>
          </w:tcPr>
          <w:p w14:paraId="716D4E78" w14:textId="77777777" w:rsidR="00912FC5" w:rsidRPr="00DF00E8" w:rsidRDefault="00912FC5" w:rsidP="000D6708">
            <w:pPr>
              <w:ind w:left="0"/>
              <w:rPr>
                <w:b/>
                <w:bCs/>
              </w:rPr>
            </w:pPr>
            <w:r>
              <w:rPr>
                <w:b/>
                <w:bCs/>
              </w:rPr>
              <w:t>Cleansing</w:t>
            </w:r>
            <w:r>
              <w:rPr>
                <w:b/>
                <w:bCs/>
              </w:rPr>
              <w:br/>
              <w:t>Task</w:t>
            </w:r>
          </w:p>
        </w:tc>
        <w:tc>
          <w:tcPr>
            <w:tcW w:w="7700" w:type="dxa"/>
            <w:shd w:val="clear" w:color="auto" w:fill="D9D9D9" w:themeFill="background1" w:themeFillShade="D9"/>
          </w:tcPr>
          <w:p w14:paraId="09683986" w14:textId="77777777" w:rsidR="00912FC5" w:rsidRPr="00DF00E8" w:rsidRDefault="00912FC5" w:rsidP="000D6708">
            <w:pPr>
              <w:ind w:left="0"/>
              <w:rPr>
                <w:b/>
                <w:bCs/>
              </w:rPr>
            </w:pPr>
            <w:r w:rsidRPr="00DF00E8">
              <w:rPr>
                <w:b/>
                <w:bCs/>
              </w:rPr>
              <w:t>Description</w:t>
            </w:r>
          </w:p>
        </w:tc>
      </w:tr>
      <w:tr w:rsidR="00912FC5" w:rsidRPr="00AD3D46" w14:paraId="169D8B7F" w14:textId="77777777" w:rsidTr="000D6708">
        <w:trPr>
          <w:trHeight w:val="219"/>
        </w:trPr>
        <w:tc>
          <w:tcPr>
            <w:tcW w:w="1656" w:type="dxa"/>
          </w:tcPr>
          <w:p w14:paraId="7D6FFDBB" w14:textId="77777777" w:rsidR="00912FC5" w:rsidRPr="00602485" w:rsidRDefault="00912FC5" w:rsidP="000D6708">
            <w:pPr>
              <w:ind w:left="0"/>
              <w:rPr>
                <w:b/>
                <w:bCs/>
              </w:rPr>
            </w:pPr>
            <w:r w:rsidRPr="00602485">
              <w:rPr>
                <w:b/>
                <w:bCs/>
              </w:rPr>
              <w:t>System Cleansing</w:t>
            </w:r>
          </w:p>
        </w:tc>
        <w:tc>
          <w:tcPr>
            <w:tcW w:w="7700" w:type="dxa"/>
          </w:tcPr>
          <w:p w14:paraId="72563149" w14:textId="3C95675F" w:rsidR="003E58A9" w:rsidRDefault="003E58A9" w:rsidP="009A68CF">
            <w:pPr>
              <w:pStyle w:val="Odstavecseseznamem"/>
              <w:numPr>
                <w:ilvl w:val="0"/>
                <w:numId w:val="13"/>
              </w:numPr>
              <w:ind w:left="0"/>
            </w:pPr>
            <w:r>
              <w:t>Inventory is being removed from impacted systems:</w:t>
            </w:r>
          </w:p>
          <w:p w14:paraId="4AAB8818" w14:textId="77777777" w:rsidR="003E58A9" w:rsidRDefault="003E58A9" w:rsidP="009A68CF">
            <w:pPr>
              <w:pStyle w:val="Odstavecseseznamem"/>
              <w:numPr>
                <w:ilvl w:val="0"/>
                <w:numId w:val="13"/>
              </w:numPr>
              <w:ind w:left="0"/>
            </w:pPr>
          </w:p>
          <w:p w14:paraId="4C0024ED" w14:textId="6418CACD" w:rsidR="00912FC5" w:rsidRDefault="00991838" w:rsidP="009A68CF">
            <w:pPr>
              <w:pStyle w:val="Odstavecseseznamem"/>
              <w:numPr>
                <w:ilvl w:val="0"/>
                <w:numId w:val="13"/>
              </w:numPr>
              <w:ind w:left="0"/>
            </w:pPr>
            <w:r>
              <w:rPr>
                <w:noProof/>
              </w:rPr>
              <w:drawing>
                <wp:inline distT="0" distB="0" distL="0" distR="0" wp14:anchorId="262913B5" wp14:editId="10E5DC8D">
                  <wp:extent cx="3228975" cy="762000"/>
                  <wp:effectExtent l="0" t="0" r="9525" b="0"/>
                  <wp:docPr id="604" name="Obrázek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228975" cy="762000"/>
                          </a:xfrm>
                          <a:prstGeom prst="rect">
                            <a:avLst/>
                          </a:prstGeom>
                        </pic:spPr>
                      </pic:pic>
                    </a:graphicData>
                  </a:graphic>
                </wp:inline>
              </w:drawing>
            </w:r>
          </w:p>
          <w:p w14:paraId="7D328822" w14:textId="1BC0BC2F" w:rsidR="003E58A9" w:rsidRPr="00AD3D46" w:rsidRDefault="003E58A9" w:rsidP="009A68CF">
            <w:pPr>
              <w:pStyle w:val="Odstavecseseznamem"/>
              <w:numPr>
                <w:ilvl w:val="0"/>
                <w:numId w:val="13"/>
              </w:numPr>
              <w:ind w:left="0"/>
            </w:pPr>
          </w:p>
        </w:tc>
      </w:tr>
      <w:tr w:rsidR="00912FC5" w:rsidRPr="00AD3D46" w14:paraId="259A0082" w14:textId="77777777" w:rsidTr="000D6708">
        <w:trPr>
          <w:trHeight w:val="219"/>
        </w:trPr>
        <w:tc>
          <w:tcPr>
            <w:tcW w:w="1656" w:type="dxa"/>
          </w:tcPr>
          <w:p w14:paraId="34FD4674" w14:textId="77777777" w:rsidR="00912FC5" w:rsidRPr="00602485" w:rsidRDefault="00912FC5" w:rsidP="000D6708">
            <w:pPr>
              <w:ind w:left="0"/>
              <w:rPr>
                <w:b/>
                <w:bCs/>
              </w:rPr>
            </w:pPr>
            <w:r w:rsidRPr="00602485">
              <w:rPr>
                <w:b/>
                <w:bCs/>
              </w:rPr>
              <w:t>Network Cleansing</w:t>
            </w:r>
          </w:p>
        </w:tc>
        <w:tc>
          <w:tcPr>
            <w:tcW w:w="7700" w:type="dxa"/>
          </w:tcPr>
          <w:p w14:paraId="474BEB04" w14:textId="5383E463" w:rsidR="003E58A9" w:rsidRDefault="003E58A9" w:rsidP="000D6708">
            <w:pPr>
              <w:ind w:left="0"/>
            </w:pPr>
            <w:r>
              <w:t xml:space="preserve">Phoenix is waiting </w:t>
            </w:r>
            <w:r w:rsidR="00700DFF">
              <w:t>for Instant Link to process submitted network requests</w:t>
            </w:r>
            <w:r w:rsidR="0096433B">
              <w:t>. As this could be a very time-consuming task, a percentage and a progress bar are displayed:</w:t>
            </w:r>
          </w:p>
          <w:p w14:paraId="207FADD2" w14:textId="77777777" w:rsidR="003E58A9" w:rsidRDefault="003E58A9" w:rsidP="000D6708">
            <w:pPr>
              <w:ind w:left="0"/>
            </w:pPr>
          </w:p>
          <w:p w14:paraId="418676AD" w14:textId="3DC783AA" w:rsidR="00912FC5" w:rsidRDefault="00991838" w:rsidP="000D6708">
            <w:pPr>
              <w:ind w:left="0"/>
            </w:pPr>
            <w:r>
              <w:rPr>
                <w:noProof/>
              </w:rPr>
              <w:drawing>
                <wp:inline distT="0" distB="0" distL="0" distR="0" wp14:anchorId="2A12E641" wp14:editId="321808C2">
                  <wp:extent cx="3228975" cy="762000"/>
                  <wp:effectExtent l="0" t="0" r="9525" b="0"/>
                  <wp:docPr id="606" name="Obrázek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228975" cy="762000"/>
                          </a:xfrm>
                          <a:prstGeom prst="rect">
                            <a:avLst/>
                          </a:prstGeom>
                        </pic:spPr>
                      </pic:pic>
                    </a:graphicData>
                  </a:graphic>
                </wp:inline>
              </w:drawing>
            </w:r>
          </w:p>
          <w:p w14:paraId="2197997D" w14:textId="4FE81951" w:rsidR="00582E27" w:rsidRDefault="00582E27" w:rsidP="000D6708">
            <w:pPr>
              <w:ind w:left="0"/>
            </w:pPr>
          </w:p>
          <w:p w14:paraId="16200827" w14:textId="35FF824C" w:rsidR="00582E27" w:rsidRDefault="00582E27" w:rsidP="000D6708">
            <w:pPr>
              <w:ind w:left="0"/>
            </w:pPr>
            <w:r>
              <w:t xml:space="preserve">See also </w:t>
            </w:r>
            <w:hyperlink w:anchor="_Skip_Waiting_for" w:history="1">
              <w:r w:rsidRPr="00582E27">
                <w:rPr>
                  <w:rStyle w:val="Hypertextovodkaz"/>
                </w:rPr>
                <w:t>Skip Waiting for Instant Link</w:t>
              </w:r>
            </w:hyperlink>
            <w:r w:rsidR="00D27DCE">
              <w:t xml:space="preserve"> for an alternative</w:t>
            </w:r>
            <w:r>
              <w:t>.</w:t>
            </w:r>
          </w:p>
          <w:p w14:paraId="21D93A30" w14:textId="66F78A6D" w:rsidR="003E58A9" w:rsidRPr="00AD3D46" w:rsidRDefault="003E58A9" w:rsidP="000D6708">
            <w:pPr>
              <w:ind w:left="0"/>
            </w:pPr>
          </w:p>
        </w:tc>
      </w:tr>
      <w:tr w:rsidR="00912FC5" w:rsidRPr="00AD3D46" w14:paraId="57E084A6" w14:textId="77777777" w:rsidTr="000D6708">
        <w:trPr>
          <w:trHeight w:val="219"/>
        </w:trPr>
        <w:tc>
          <w:tcPr>
            <w:tcW w:w="1656" w:type="dxa"/>
          </w:tcPr>
          <w:p w14:paraId="20123021" w14:textId="77777777" w:rsidR="00912FC5" w:rsidRPr="00602485" w:rsidRDefault="00912FC5" w:rsidP="000D6708">
            <w:pPr>
              <w:ind w:left="0"/>
              <w:rPr>
                <w:b/>
                <w:bCs/>
              </w:rPr>
            </w:pPr>
            <w:r w:rsidRPr="00602485">
              <w:rPr>
                <w:b/>
                <w:bCs/>
              </w:rPr>
              <w:t>Upload</w:t>
            </w:r>
          </w:p>
        </w:tc>
        <w:tc>
          <w:tcPr>
            <w:tcW w:w="7700" w:type="dxa"/>
          </w:tcPr>
          <w:p w14:paraId="4E12F8A6" w14:textId="7AD96D79" w:rsidR="00912FC5" w:rsidRDefault="003E58A9" w:rsidP="009A68CF">
            <w:pPr>
              <w:pStyle w:val="Odstavecseseznamem"/>
              <w:numPr>
                <w:ilvl w:val="0"/>
                <w:numId w:val="13"/>
              </w:numPr>
              <w:ind w:left="0"/>
            </w:pPr>
            <w:r>
              <w:t xml:space="preserve">RMS – Inventory is </w:t>
            </w:r>
            <w:r w:rsidR="00F630E4">
              <w:t xml:space="preserve">being </w:t>
            </w:r>
            <w:r>
              <w:t>uploaded by Resource Loader module:</w:t>
            </w:r>
          </w:p>
          <w:p w14:paraId="50B0B48A" w14:textId="77777777" w:rsidR="00991838" w:rsidRDefault="00991838" w:rsidP="009A68CF">
            <w:pPr>
              <w:pStyle w:val="Odstavecseseznamem"/>
              <w:numPr>
                <w:ilvl w:val="0"/>
                <w:numId w:val="13"/>
              </w:numPr>
              <w:ind w:left="0"/>
            </w:pPr>
          </w:p>
          <w:p w14:paraId="1D3D9EF5" w14:textId="3DD287CE" w:rsidR="003E58A9" w:rsidRDefault="00991838" w:rsidP="009A68CF">
            <w:pPr>
              <w:pStyle w:val="Odstavecseseznamem"/>
              <w:numPr>
                <w:ilvl w:val="0"/>
                <w:numId w:val="13"/>
              </w:numPr>
              <w:ind w:left="0"/>
            </w:pPr>
            <w:r>
              <w:rPr>
                <w:noProof/>
              </w:rPr>
              <w:lastRenderedPageBreak/>
              <w:drawing>
                <wp:inline distT="0" distB="0" distL="0" distR="0" wp14:anchorId="0399423A" wp14:editId="298E6451">
                  <wp:extent cx="3228975" cy="762000"/>
                  <wp:effectExtent l="0" t="0" r="9525" b="0"/>
                  <wp:docPr id="612" name="Obrázek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228975" cy="762000"/>
                          </a:xfrm>
                          <a:prstGeom prst="rect">
                            <a:avLst/>
                          </a:prstGeom>
                        </pic:spPr>
                      </pic:pic>
                    </a:graphicData>
                  </a:graphic>
                </wp:inline>
              </w:drawing>
            </w:r>
          </w:p>
          <w:p w14:paraId="3BE563C0" w14:textId="475CAC62" w:rsidR="003323F6" w:rsidRDefault="003323F6" w:rsidP="009A68CF">
            <w:pPr>
              <w:pStyle w:val="Odstavecseseznamem"/>
              <w:numPr>
                <w:ilvl w:val="0"/>
                <w:numId w:val="13"/>
              </w:numPr>
              <w:ind w:left="0"/>
            </w:pPr>
            <w:r>
              <w:t xml:space="preserve">Depending on user role, SSH </w:t>
            </w:r>
            <w:r w:rsidR="000D6708">
              <w:t xml:space="preserve">console </w:t>
            </w:r>
            <w:r w:rsidR="005E308C">
              <w:t>form</w:t>
            </w:r>
            <w:r>
              <w:t xml:space="preserve"> can </w:t>
            </w:r>
            <w:r w:rsidR="00FB52E0">
              <w:t xml:space="preserve">also </w:t>
            </w:r>
            <w:r>
              <w:t xml:space="preserve">be displayed </w:t>
            </w:r>
            <w:r w:rsidR="00FB52E0">
              <w:t>to watch the progress</w:t>
            </w:r>
            <w:r w:rsidR="000D6708">
              <w:t xml:space="preserve"> by clicking on the </w:t>
            </w:r>
            <w:r w:rsidR="00563396">
              <w:rPr>
                <w:noProof/>
              </w:rPr>
              <w:drawing>
                <wp:inline distT="0" distB="0" distL="0" distR="0" wp14:anchorId="08386C62" wp14:editId="259AB415">
                  <wp:extent cx="133350" cy="133350"/>
                  <wp:effectExtent l="0" t="0" r="0" b="0"/>
                  <wp:docPr id="620" name="Obrázek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00563396">
              <w:rPr>
                <w:b/>
                <w:bCs/>
                <w:sz w:val="18"/>
                <w:szCs w:val="18"/>
              </w:rPr>
              <w:t>SSH</w:t>
            </w:r>
            <w:r w:rsidR="000D6708">
              <w:t xml:space="preserve"> </w:t>
            </w:r>
            <w:r w:rsidR="00563396">
              <w:t>button</w:t>
            </w:r>
            <w:r w:rsidR="00FB52E0">
              <w:t>.</w:t>
            </w:r>
          </w:p>
          <w:p w14:paraId="53E40790" w14:textId="77777777" w:rsidR="003E58A9" w:rsidRDefault="003E58A9" w:rsidP="009A68CF">
            <w:pPr>
              <w:pStyle w:val="Odstavecseseznamem"/>
              <w:numPr>
                <w:ilvl w:val="0"/>
                <w:numId w:val="13"/>
              </w:numPr>
              <w:ind w:left="0"/>
            </w:pPr>
          </w:p>
          <w:p w14:paraId="06AD70C1" w14:textId="3959451F" w:rsidR="003E58A9" w:rsidRDefault="003E58A9" w:rsidP="009A68CF">
            <w:pPr>
              <w:pStyle w:val="Odstavecseseznamem"/>
              <w:numPr>
                <w:ilvl w:val="0"/>
                <w:numId w:val="13"/>
              </w:numPr>
              <w:ind w:left="0"/>
            </w:pPr>
            <w:r>
              <w:t xml:space="preserve">EBS – Upload to EBS can take up to 5 minutes, depending on how the concurrent job responsible for the inventory processing is scheduled. For that reason, a timer is presented to the user while </w:t>
            </w:r>
            <w:r w:rsidR="00053001">
              <w:t xml:space="preserve">Phoenix is </w:t>
            </w:r>
            <w:r>
              <w:t>waiting for EBS to process the uploaded inventory:</w:t>
            </w:r>
          </w:p>
          <w:p w14:paraId="30BD8277" w14:textId="77777777" w:rsidR="009C7F5E" w:rsidRDefault="009C7F5E" w:rsidP="009A68CF">
            <w:pPr>
              <w:pStyle w:val="Odstavecseseznamem"/>
              <w:numPr>
                <w:ilvl w:val="0"/>
                <w:numId w:val="13"/>
              </w:numPr>
              <w:ind w:left="0"/>
            </w:pPr>
          </w:p>
          <w:p w14:paraId="10F7FB99" w14:textId="4CAA943D" w:rsidR="00A00472" w:rsidRDefault="009C7F5E" w:rsidP="009A68CF">
            <w:pPr>
              <w:pStyle w:val="Odstavecseseznamem"/>
              <w:numPr>
                <w:ilvl w:val="0"/>
                <w:numId w:val="13"/>
              </w:numPr>
              <w:ind w:left="0"/>
            </w:pPr>
            <w:r>
              <w:rPr>
                <w:noProof/>
              </w:rPr>
              <w:drawing>
                <wp:inline distT="0" distB="0" distL="0" distR="0" wp14:anchorId="4705B5A3" wp14:editId="41160103">
                  <wp:extent cx="3228975" cy="762000"/>
                  <wp:effectExtent l="0" t="0" r="9525" b="0"/>
                  <wp:docPr id="613" name="Obrázek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3A6F38BD" w14:textId="3F8B9B0C" w:rsidR="003E58A9" w:rsidRPr="00AD3D46" w:rsidRDefault="003E58A9" w:rsidP="009A68CF">
            <w:pPr>
              <w:pStyle w:val="Odstavecseseznamem"/>
              <w:numPr>
                <w:ilvl w:val="0"/>
                <w:numId w:val="13"/>
              </w:numPr>
              <w:ind w:left="0"/>
            </w:pPr>
          </w:p>
        </w:tc>
      </w:tr>
      <w:tr w:rsidR="00912FC5" w:rsidRPr="00AD3D46" w14:paraId="6343E4AB" w14:textId="77777777" w:rsidTr="000D6708">
        <w:trPr>
          <w:trHeight w:val="219"/>
        </w:trPr>
        <w:tc>
          <w:tcPr>
            <w:tcW w:w="1656" w:type="dxa"/>
          </w:tcPr>
          <w:p w14:paraId="5B4DB3E9" w14:textId="77777777" w:rsidR="00912FC5" w:rsidRPr="00602485" w:rsidRDefault="00912FC5" w:rsidP="000D6708">
            <w:pPr>
              <w:ind w:left="0"/>
              <w:rPr>
                <w:b/>
                <w:bCs/>
              </w:rPr>
            </w:pPr>
            <w:r w:rsidRPr="00602485">
              <w:rPr>
                <w:b/>
                <w:bCs/>
              </w:rPr>
              <w:lastRenderedPageBreak/>
              <w:t>Routing</w:t>
            </w:r>
          </w:p>
        </w:tc>
        <w:tc>
          <w:tcPr>
            <w:tcW w:w="7700" w:type="dxa"/>
          </w:tcPr>
          <w:p w14:paraId="060504F2" w14:textId="671E2110" w:rsidR="008C77EA" w:rsidRDefault="008C77EA" w:rsidP="009A68CF">
            <w:pPr>
              <w:pStyle w:val="Odstavecseseznamem"/>
              <w:numPr>
                <w:ilvl w:val="0"/>
                <w:numId w:val="13"/>
              </w:numPr>
              <w:ind w:left="0"/>
            </w:pPr>
            <w:r>
              <w:t xml:space="preserve">Routing profiles are </w:t>
            </w:r>
            <w:r w:rsidR="00F630E4">
              <w:t xml:space="preserve">being </w:t>
            </w:r>
            <w:r>
              <w:t>updated in Instant Link white lists:</w:t>
            </w:r>
          </w:p>
          <w:p w14:paraId="2CE650CF" w14:textId="77777777" w:rsidR="008C77EA" w:rsidRDefault="008C77EA" w:rsidP="009A68CF">
            <w:pPr>
              <w:pStyle w:val="Odstavecseseznamem"/>
              <w:numPr>
                <w:ilvl w:val="0"/>
                <w:numId w:val="13"/>
              </w:numPr>
              <w:ind w:left="0"/>
            </w:pPr>
          </w:p>
          <w:p w14:paraId="56532EC7" w14:textId="16F8D335" w:rsidR="00912FC5" w:rsidRDefault="009C7F5E" w:rsidP="009A68CF">
            <w:pPr>
              <w:pStyle w:val="Odstavecseseznamem"/>
              <w:numPr>
                <w:ilvl w:val="0"/>
                <w:numId w:val="13"/>
              </w:numPr>
              <w:ind w:left="0"/>
            </w:pPr>
            <w:r>
              <w:rPr>
                <w:noProof/>
              </w:rPr>
              <w:drawing>
                <wp:inline distT="0" distB="0" distL="0" distR="0" wp14:anchorId="62CB50AC" wp14:editId="2CE2CE12">
                  <wp:extent cx="3228975" cy="762000"/>
                  <wp:effectExtent l="0" t="0" r="9525" b="0"/>
                  <wp:docPr id="614" name="Obrázek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228975" cy="762000"/>
                          </a:xfrm>
                          <a:prstGeom prst="rect">
                            <a:avLst/>
                          </a:prstGeom>
                        </pic:spPr>
                      </pic:pic>
                    </a:graphicData>
                  </a:graphic>
                </wp:inline>
              </w:drawing>
            </w:r>
          </w:p>
          <w:p w14:paraId="2E5DE5C1" w14:textId="46C3885D" w:rsidR="008C77EA" w:rsidRPr="00AD3D46" w:rsidRDefault="008C77EA" w:rsidP="009A68CF">
            <w:pPr>
              <w:pStyle w:val="Odstavecseseznamem"/>
              <w:numPr>
                <w:ilvl w:val="0"/>
                <w:numId w:val="13"/>
              </w:numPr>
              <w:ind w:left="0"/>
            </w:pPr>
          </w:p>
        </w:tc>
      </w:tr>
      <w:tr w:rsidR="00912FC5" w14:paraId="6A5FD1DD" w14:textId="77777777" w:rsidTr="000D6708">
        <w:trPr>
          <w:trHeight w:val="219"/>
        </w:trPr>
        <w:tc>
          <w:tcPr>
            <w:tcW w:w="1656" w:type="dxa"/>
          </w:tcPr>
          <w:p w14:paraId="3EA85FDE" w14:textId="77777777" w:rsidR="00912FC5" w:rsidRPr="00602485" w:rsidRDefault="00912FC5" w:rsidP="000D6708">
            <w:pPr>
              <w:ind w:left="0"/>
              <w:rPr>
                <w:b/>
                <w:bCs/>
              </w:rPr>
            </w:pPr>
            <w:r w:rsidRPr="00602485">
              <w:rPr>
                <w:b/>
                <w:bCs/>
              </w:rPr>
              <w:t>Grid Reload</w:t>
            </w:r>
          </w:p>
          <w:p w14:paraId="5C72A921" w14:textId="05FEF7A6" w:rsidR="00912FC5" w:rsidRPr="00602485" w:rsidRDefault="00912FC5" w:rsidP="000D6708">
            <w:pPr>
              <w:ind w:left="0"/>
              <w:rPr>
                <w:b/>
                <w:bCs/>
              </w:rPr>
            </w:pPr>
            <w:r w:rsidRPr="00602485">
              <w:rPr>
                <w:b/>
                <w:bCs/>
                <w:sz w:val="18"/>
                <w:szCs w:val="18"/>
              </w:rPr>
              <w:br/>
            </w:r>
          </w:p>
        </w:tc>
        <w:tc>
          <w:tcPr>
            <w:tcW w:w="7700" w:type="dxa"/>
          </w:tcPr>
          <w:p w14:paraId="3499B31B" w14:textId="728F80D7" w:rsidR="00AB6F40" w:rsidRDefault="00AB6F40" w:rsidP="000D6708">
            <w:pPr>
              <w:ind w:left="0"/>
            </w:pPr>
            <w:r>
              <w:t xml:space="preserve">Inventory attributes are </w:t>
            </w:r>
            <w:r w:rsidR="00F630E4">
              <w:t xml:space="preserve">being </w:t>
            </w:r>
            <w:r>
              <w:t>reloaded in the main grid:</w:t>
            </w:r>
          </w:p>
          <w:p w14:paraId="26E37271" w14:textId="77777777" w:rsidR="00AB6F40" w:rsidRDefault="00AB6F40" w:rsidP="000D6708">
            <w:pPr>
              <w:ind w:left="0"/>
            </w:pPr>
          </w:p>
          <w:p w14:paraId="35CF3CE4" w14:textId="41A36655" w:rsidR="00912FC5" w:rsidRDefault="00683BE7" w:rsidP="000D6708">
            <w:pPr>
              <w:ind w:left="0"/>
            </w:pPr>
            <w:r>
              <w:rPr>
                <w:noProof/>
              </w:rPr>
              <w:drawing>
                <wp:inline distT="0" distB="0" distL="0" distR="0" wp14:anchorId="53073068" wp14:editId="1C5BDFA9">
                  <wp:extent cx="3228974" cy="676275"/>
                  <wp:effectExtent l="0" t="0" r="0" b="0"/>
                  <wp:docPr id="105" name="Obráze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579004" cy="749585"/>
                          </a:xfrm>
                          <a:prstGeom prst="rect">
                            <a:avLst/>
                          </a:prstGeom>
                        </pic:spPr>
                      </pic:pic>
                    </a:graphicData>
                  </a:graphic>
                </wp:inline>
              </w:drawing>
            </w:r>
            <w:r w:rsidR="00912FC5">
              <w:br/>
            </w:r>
          </w:p>
        </w:tc>
      </w:tr>
    </w:tbl>
    <w:p w14:paraId="327A3704" w14:textId="77777777" w:rsidR="00910D18" w:rsidRPr="00910D18" w:rsidRDefault="00910D18" w:rsidP="00EC119F">
      <w:pPr>
        <w:ind w:left="0"/>
      </w:pPr>
    </w:p>
    <w:p w14:paraId="03660BC3" w14:textId="74C32BAA" w:rsidR="000F0BE9" w:rsidRDefault="000F0BE9" w:rsidP="000F0BE9">
      <w:pPr>
        <w:ind w:left="0"/>
      </w:pPr>
      <w:r>
        <w:t xml:space="preserve">After cleansing is finished, the user is </w:t>
      </w:r>
      <w:r w:rsidR="00350137">
        <w:t>instigated</w:t>
      </w:r>
      <w:r>
        <w:t xml:space="preserve"> to refresh Peklo as well, so that cleaned inventory can </w:t>
      </w:r>
      <w:r w:rsidR="005E1EBE">
        <w:t xml:space="preserve">immediately </w:t>
      </w:r>
      <w:r>
        <w:t>be offered to testers. If not done, Peklo will be refreshed at midnight and the inventory will be available to testers on the next day.</w:t>
      </w:r>
    </w:p>
    <w:p w14:paraId="5A88BD77" w14:textId="6FAB61A1" w:rsidR="000F0BE9" w:rsidRDefault="000F0BE9" w:rsidP="000F0BE9">
      <w:pPr>
        <w:ind w:left="0"/>
      </w:pPr>
    </w:p>
    <w:p w14:paraId="1CCD5407" w14:textId="6B75D927" w:rsidR="000F0BE9" w:rsidRDefault="000F0BE9" w:rsidP="000F0BE9">
      <w:pPr>
        <w:ind w:left="0"/>
        <w:jc w:val="center"/>
      </w:pPr>
      <w:r>
        <w:rPr>
          <w:noProof/>
        </w:rPr>
        <w:drawing>
          <wp:inline distT="0" distB="0" distL="0" distR="0" wp14:anchorId="231896AB" wp14:editId="447E21C1">
            <wp:extent cx="3523937" cy="1537335"/>
            <wp:effectExtent l="0" t="0" r="635" b="5715"/>
            <wp:docPr id="104" name="Obráze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559957" cy="1553049"/>
                    </a:xfrm>
                    <a:prstGeom prst="rect">
                      <a:avLst/>
                    </a:prstGeom>
                  </pic:spPr>
                </pic:pic>
              </a:graphicData>
            </a:graphic>
          </wp:inline>
        </w:drawing>
      </w:r>
    </w:p>
    <w:p w14:paraId="10C3A8D1" w14:textId="77777777" w:rsidR="000F0BE9" w:rsidRDefault="000F0BE9" w:rsidP="000F0BE9">
      <w:pPr>
        <w:ind w:left="0"/>
      </w:pPr>
    </w:p>
    <w:p w14:paraId="33A73DCB" w14:textId="77777777" w:rsidR="000F0BE9" w:rsidRDefault="000F0BE9" w:rsidP="00F41E0E">
      <w:pPr>
        <w:ind w:left="0"/>
        <w:rPr>
          <w:b/>
          <w:bCs/>
          <w:i/>
          <w:iCs w:val="0"/>
        </w:rPr>
      </w:pPr>
    </w:p>
    <w:p w14:paraId="03696200" w14:textId="59510790" w:rsidR="005E7128" w:rsidRDefault="005E7128" w:rsidP="00382F1A">
      <w:pPr>
        <w:pStyle w:val="Nadpis5"/>
      </w:pPr>
      <w:bookmarkStart w:id="162" w:name="_Toc208565691"/>
      <w:r w:rsidRPr="005E7128">
        <w:t xml:space="preserve">Process </w:t>
      </w:r>
      <w:r w:rsidR="00382F1A">
        <w:t>O</w:t>
      </w:r>
      <w:r w:rsidRPr="005E7128">
        <w:t>verview</w:t>
      </w:r>
      <w:bookmarkEnd w:id="162"/>
    </w:p>
    <w:p w14:paraId="1353FF20" w14:textId="46DBC311" w:rsidR="005E7128" w:rsidRPr="005E7128" w:rsidRDefault="005E7128" w:rsidP="005E7128">
      <w:pPr>
        <w:ind w:left="0"/>
      </w:pPr>
      <w:r w:rsidRPr="005E7128">
        <w:t xml:space="preserve">See </w:t>
      </w:r>
      <w:hyperlink w:anchor="_Inventory_Cleansing_Model" w:history="1">
        <w:r w:rsidRPr="005E7128">
          <w:rPr>
            <w:rStyle w:val="Hypertextovodkaz"/>
          </w:rPr>
          <w:t>Inventory Cleansing Model</w:t>
        </w:r>
      </w:hyperlink>
      <w:r>
        <w:t xml:space="preserve"> for more details</w:t>
      </w:r>
      <w:r w:rsidR="00660494">
        <w:t xml:space="preserve"> on the cleansing process</w:t>
      </w:r>
      <w:r>
        <w:t>.</w:t>
      </w:r>
    </w:p>
    <w:p w14:paraId="6BF2C125" w14:textId="77777777" w:rsidR="005E7128" w:rsidRDefault="005E7128" w:rsidP="00F41E0E">
      <w:pPr>
        <w:ind w:left="0"/>
        <w:rPr>
          <w:i/>
          <w:iCs w:val="0"/>
          <w:u w:val="single"/>
        </w:rPr>
      </w:pPr>
    </w:p>
    <w:p w14:paraId="43D48B50" w14:textId="7274B420" w:rsidR="00F41E0E" w:rsidRDefault="00F41E0E" w:rsidP="00382F1A">
      <w:pPr>
        <w:pStyle w:val="Nadpis5"/>
      </w:pPr>
      <w:bookmarkStart w:id="163" w:name="_Toc208565692"/>
      <w:r w:rsidRPr="00B64FF8">
        <w:lastRenderedPageBreak/>
        <w:t xml:space="preserve">Role </w:t>
      </w:r>
      <w:r w:rsidR="00382F1A">
        <w:t>D</w:t>
      </w:r>
      <w:r>
        <w:t>ifferences</w:t>
      </w:r>
      <w:bookmarkEnd w:id="1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41E0E" w:rsidRPr="00DF00E8" w14:paraId="478B61D4" w14:textId="77777777" w:rsidTr="000D6708">
        <w:trPr>
          <w:trHeight w:val="277"/>
        </w:trPr>
        <w:tc>
          <w:tcPr>
            <w:tcW w:w="3490" w:type="dxa"/>
            <w:shd w:val="clear" w:color="auto" w:fill="D9D9D9" w:themeFill="background1" w:themeFillShade="D9"/>
          </w:tcPr>
          <w:p w14:paraId="01F56D90" w14:textId="77777777" w:rsidR="00F41E0E" w:rsidRPr="00DF00E8" w:rsidRDefault="00F41E0E" w:rsidP="000D6708">
            <w:pPr>
              <w:ind w:left="0"/>
              <w:rPr>
                <w:b/>
                <w:bCs/>
              </w:rPr>
            </w:pPr>
            <w:r>
              <w:rPr>
                <w:b/>
                <w:bCs/>
              </w:rPr>
              <w:t>Action / Role</w:t>
            </w:r>
          </w:p>
        </w:tc>
        <w:tc>
          <w:tcPr>
            <w:tcW w:w="1163" w:type="dxa"/>
            <w:shd w:val="clear" w:color="auto" w:fill="D9D9D9" w:themeFill="background1" w:themeFillShade="D9"/>
          </w:tcPr>
          <w:p w14:paraId="3F78E2BD" w14:textId="77777777" w:rsidR="00F41E0E" w:rsidRPr="00F374A6" w:rsidRDefault="00F41E0E" w:rsidP="000D6708">
            <w:pPr>
              <w:ind w:left="0"/>
              <w:jc w:val="center"/>
              <w:rPr>
                <w:b/>
                <w:bCs/>
              </w:rPr>
            </w:pPr>
            <w:r w:rsidRPr="00F374A6">
              <w:rPr>
                <w:b/>
                <w:bCs/>
              </w:rPr>
              <w:t>ADMIN</w:t>
            </w:r>
          </w:p>
        </w:tc>
        <w:tc>
          <w:tcPr>
            <w:tcW w:w="1163" w:type="dxa"/>
            <w:shd w:val="clear" w:color="auto" w:fill="D9D9D9" w:themeFill="background1" w:themeFillShade="D9"/>
          </w:tcPr>
          <w:p w14:paraId="1B9F33B2" w14:textId="77777777" w:rsidR="00F41E0E" w:rsidRPr="00DF00E8" w:rsidRDefault="00F41E0E" w:rsidP="000D6708">
            <w:pPr>
              <w:ind w:left="0"/>
              <w:jc w:val="center"/>
              <w:rPr>
                <w:b/>
                <w:bCs/>
              </w:rPr>
            </w:pPr>
            <w:r>
              <w:rPr>
                <w:b/>
                <w:bCs/>
              </w:rPr>
              <w:t>LEAD</w:t>
            </w:r>
          </w:p>
        </w:tc>
        <w:tc>
          <w:tcPr>
            <w:tcW w:w="1180" w:type="dxa"/>
            <w:shd w:val="clear" w:color="auto" w:fill="D9D9D9" w:themeFill="background1" w:themeFillShade="D9"/>
          </w:tcPr>
          <w:p w14:paraId="458F05A3" w14:textId="77777777" w:rsidR="00F41E0E" w:rsidRPr="00DF00E8" w:rsidRDefault="00F41E0E" w:rsidP="000D6708">
            <w:pPr>
              <w:ind w:left="0"/>
              <w:jc w:val="center"/>
              <w:rPr>
                <w:b/>
                <w:bCs/>
              </w:rPr>
            </w:pPr>
            <w:r>
              <w:rPr>
                <w:b/>
                <w:bCs/>
              </w:rPr>
              <w:t>TESTING-VF</w:t>
            </w:r>
          </w:p>
        </w:tc>
        <w:tc>
          <w:tcPr>
            <w:tcW w:w="1180" w:type="dxa"/>
            <w:shd w:val="clear" w:color="auto" w:fill="D9D9D9" w:themeFill="background1" w:themeFillShade="D9"/>
          </w:tcPr>
          <w:p w14:paraId="1AD80D1E" w14:textId="77777777" w:rsidR="00F41E0E" w:rsidRPr="00DF00E8" w:rsidRDefault="00F41E0E" w:rsidP="000D6708">
            <w:pPr>
              <w:ind w:left="0"/>
              <w:jc w:val="center"/>
              <w:rPr>
                <w:b/>
                <w:bCs/>
              </w:rPr>
            </w:pPr>
            <w:r>
              <w:rPr>
                <w:b/>
                <w:bCs/>
              </w:rPr>
              <w:t>TESTING-IBM</w:t>
            </w:r>
          </w:p>
        </w:tc>
        <w:tc>
          <w:tcPr>
            <w:tcW w:w="1180" w:type="dxa"/>
            <w:shd w:val="clear" w:color="auto" w:fill="D9D9D9" w:themeFill="background1" w:themeFillShade="D9"/>
          </w:tcPr>
          <w:p w14:paraId="6D7BF5A3" w14:textId="77777777" w:rsidR="00F41E0E" w:rsidRPr="00DF00E8" w:rsidRDefault="00F41E0E" w:rsidP="000D6708">
            <w:pPr>
              <w:ind w:left="0"/>
              <w:jc w:val="center"/>
              <w:rPr>
                <w:b/>
                <w:bCs/>
              </w:rPr>
            </w:pPr>
            <w:r>
              <w:rPr>
                <w:b/>
                <w:bCs/>
              </w:rPr>
              <w:t>TESTING-V2</w:t>
            </w:r>
          </w:p>
        </w:tc>
      </w:tr>
      <w:tr w:rsidR="00F41E0E" w14:paraId="50BE8641" w14:textId="77777777" w:rsidTr="000D6708">
        <w:trPr>
          <w:trHeight w:val="219"/>
        </w:trPr>
        <w:tc>
          <w:tcPr>
            <w:tcW w:w="3490" w:type="dxa"/>
          </w:tcPr>
          <w:p w14:paraId="4934E658" w14:textId="77777777" w:rsidR="00F41E0E" w:rsidRPr="00D771E3" w:rsidRDefault="00F41E0E" w:rsidP="000D6708">
            <w:pPr>
              <w:ind w:left="0"/>
              <w:rPr>
                <w:b/>
                <w:bCs/>
              </w:rPr>
            </w:pPr>
            <w:r w:rsidRPr="00D771E3">
              <w:rPr>
                <w:b/>
                <w:bCs/>
              </w:rPr>
              <w:t>Access to Cleansing</w:t>
            </w:r>
          </w:p>
        </w:tc>
        <w:tc>
          <w:tcPr>
            <w:tcW w:w="1163" w:type="dxa"/>
          </w:tcPr>
          <w:p w14:paraId="0D75A021" w14:textId="77777777" w:rsidR="00F41E0E" w:rsidRDefault="00F41E0E" w:rsidP="000D6708">
            <w:pPr>
              <w:ind w:left="0"/>
              <w:jc w:val="center"/>
            </w:pPr>
            <w:r>
              <w:t>Y</w:t>
            </w:r>
          </w:p>
        </w:tc>
        <w:tc>
          <w:tcPr>
            <w:tcW w:w="1163" w:type="dxa"/>
          </w:tcPr>
          <w:p w14:paraId="748CC383" w14:textId="77777777" w:rsidR="00F41E0E" w:rsidRPr="00D771E3" w:rsidRDefault="00F41E0E" w:rsidP="000D6708">
            <w:pPr>
              <w:ind w:left="0"/>
              <w:jc w:val="center"/>
            </w:pPr>
            <w:r w:rsidRPr="00D771E3">
              <w:t>Y</w:t>
            </w:r>
          </w:p>
        </w:tc>
        <w:tc>
          <w:tcPr>
            <w:tcW w:w="1180" w:type="dxa"/>
          </w:tcPr>
          <w:p w14:paraId="57357B44" w14:textId="77777777" w:rsidR="00F41E0E" w:rsidRPr="00D771E3" w:rsidRDefault="00F41E0E" w:rsidP="000D6708">
            <w:pPr>
              <w:ind w:left="0"/>
              <w:jc w:val="center"/>
            </w:pPr>
            <w:r w:rsidRPr="00D771E3">
              <w:t>Y</w:t>
            </w:r>
          </w:p>
        </w:tc>
        <w:tc>
          <w:tcPr>
            <w:tcW w:w="1180" w:type="dxa"/>
          </w:tcPr>
          <w:p w14:paraId="39C6B127" w14:textId="77777777" w:rsidR="00F41E0E" w:rsidRPr="00D771E3" w:rsidRDefault="00F41E0E" w:rsidP="000D6708">
            <w:pPr>
              <w:ind w:left="0"/>
              <w:jc w:val="center"/>
            </w:pPr>
            <w:r w:rsidRPr="00D771E3">
              <w:t>N</w:t>
            </w:r>
          </w:p>
        </w:tc>
        <w:tc>
          <w:tcPr>
            <w:tcW w:w="1180" w:type="dxa"/>
          </w:tcPr>
          <w:p w14:paraId="1686E9A8" w14:textId="77777777" w:rsidR="00F41E0E" w:rsidRPr="00D771E3" w:rsidRDefault="00F41E0E" w:rsidP="000D6708">
            <w:pPr>
              <w:ind w:left="0"/>
              <w:jc w:val="center"/>
            </w:pPr>
            <w:r>
              <w:t>Y</w:t>
            </w:r>
          </w:p>
        </w:tc>
      </w:tr>
      <w:tr w:rsidR="00F41E0E" w:rsidRPr="00AD3D46" w14:paraId="4661004D" w14:textId="77777777" w:rsidTr="000D6708">
        <w:trPr>
          <w:trHeight w:val="219"/>
        </w:trPr>
        <w:tc>
          <w:tcPr>
            <w:tcW w:w="3490" w:type="dxa"/>
          </w:tcPr>
          <w:p w14:paraId="38315C9B" w14:textId="77777777" w:rsidR="00F41E0E" w:rsidRPr="0011500B" w:rsidRDefault="00F41E0E" w:rsidP="000D6708">
            <w:pPr>
              <w:ind w:left="0"/>
            </w:pPr>
            <w:r w:rsidRPr="00F374A6">
              <w:t xml:space="preserve">Enable / </w:t>
            </w:r>
            <w:r>
              <w:t xml:space="preserve">Disable </w:t>
            </w:r>
            <w:r w:rsidRPr="00F374A6">
              <w:t>Cleansing</w:t>
            </w:r>
            <w:r>
              <w:t xml:space="preserve"> Tasks</w:t>
            </w:r>
          </w:p>
        </w:tc>
        <w:tc>
          <w:tcPr>
            <w:tcW w:w="1163" w:type="dxa"/>
          </w:tcPr>
          <w:p w14:paraId="58BA7CD9" w14:textId="77777777" w:rsidR="00F41E0E" w:rsidRPr="00AD3D46" w:rsidRDefault="00F41E0E" w:rsidP="000D6708">
            <w:pPr>
              <w:ind w:left="0"/>
              <w:jc w:val="center"/>
            </w:pPr>
            <w:r>
              <w:t>Y</w:t>
            </w:r>
          </w:p>
        </w:tc>
        <w:tc>
          <w:tcPr>
            <w:tcW w:w="1163" w:type="dxa"/>
          </w:tcPr>
          <w:p w14:paraId="0554892C" w14:textId="77777777" w:rsidR="00F41E0E" w:rsidRPr="00D771E3" w:rsidRDefault="00F41E0E" w:rsidP="000D6708">
            <w:pPr>
              <w:ind w:left="0"/>
              <w:jc w:val="center"/>
            </w:pPr>
            <w:r>
              <w:t>N</w:t>
            </w:r>
          </w:p>
        </w:tc>
        <w:tc>
          <w:tcPr>
            <w:tcW w:w="1180" w:type="dxa"/>
          </w:tcPr>
          <w:p w14:paraId="171F0586" w14:textId="77777777" w:rsidR="00F41E0E" w:rsidRPr="00D771E3" w:rsidRDefault="00F41E0E" w:rsidP="000D6708">
            <w:pPr>
              <w:ind w:left="0"/>
              <w:jc w:val="center"/>
            </w:pPr>
            <w:r>
              <w:t>N</w:t>
            </w:r>
          </w:p>
        </w:tc>
        <w:tc>
          <w:tcPr>
            <w:tcW w:w="1180" w:type="dxa"/>
          </w:tcPr>
          <w:p w14:paraId="1C23A36C" w14:textId="77777777" w:rsidR="00F41E0E" w:rsidRPr="00D771E3" w:rsidRDefault="00F41E0E" w:rsidP="000D6708">
            <w:pPr>
              <w:ind w:left="0"/>
              <w:jc w:val="center"/>
            </w:pPr>
            <w:r>
              <w:t>N</w:t>
            </w:r>
          </w:p>
        </w:tc>
        <w:tc>
          <w:tcPr>
            <w:tcW w:w="1180" w:type="dxa"/>
          </w:tcPr>
          <w:p w14:paraId="1E41337D" w14:textId="77777777" w:rsidR="00F41E0E" w:rsidRPr="00D771E3" w:rsidRDefault="00F41E0E" w:rsidP="000D6708">
            <w:pPr>
              <w:ind w:left="0"/>
              <w:jc w:val="center"/>
            </w:pPr>
            <w:r>
              <w:t>N</w:t>
            </w:r>
          </w:p>
        </w:tc>
      </w:tr>
      <w:tr w:rsidR="00F41E0E" w:rsidRPr="00AD3D46" w14:paraId="1D149A8B" w14:textId="77777777" w:rsidTr="000D6708">
        <w:trPr>
          <w:trHeight w:val="219"/>
        </w:trPr>
        <w:tc>
          <w:tcPr>
            <w:tcW w:w="3490" w:type="dxa"/>
          </w:tcPr>
          <w:p w14:paraId="1255652A" w14:textId="77777777" w:rsidR="00F41E0E" w:rsidRDefault="00F41E0E" w:rsidP="000D6708">
            <w:pPr>
              <w:ind w:left="0"/>
            </w:pPr>
            <w:r>
              <w:t>Change combo box values:</w:t>
            </w:r>
            <w:r>
              <w:br/>
              <w:t>cleansing / upload</w:t>
            </w:r>
          </w:p>
        </w:tc>
        <w:tc>
          <w:tcPr>
            <w:tcW w:w="1163" w:type="dxa"/>
          </w:tcPr>
          <w:p w14:paraId="7116B1E7" w14:textId="77777777" w:rsidR="00F41E0E" w:rsidRPr="00AD3D46" w:rsidRDefault="00F41E0E" w:rsidP="000D6708">
            <w:pPr>
              <w:ind w:left="0"/>
              <w:jc w:val="center"/>
            </w:pPr>
            <w:r>
              <w:t>Y</w:t>
            </w:r>
          </w:p>
        </w:tc>
        <w:tc>
          <w:tcPr>
            <w:tcW w:w="1163" w:type="dxa"/>
          </w:tcPr>
          <w:p w14:paraId="0EB3ED39" w14:textId="77777777" w:rsidR="00F41E0E" w:rsidRPr="00D771E3" w:rsidRDefault="00F41E0E" w:rsidP="000D6708">
            <w:pPr>
              <w:ind w:left="0"/>
              <w:jc w:val="center"/>
            </w:pPr>
            <w:r>
              <w:t>Always ALL SYS</w:t>
            </w:r>
          </w:p>
        </w:tc>
        <w:tc>
          <w:tcPr>
            <w:tcW w:w="1180" w:type="dxa"/>
          </w:tcPr>
          <w:p w14:paraId="27A05264" w14:textId="77777777" w:rsidR="00F41E0E" w:rsidRPr="00D771E3" w:rsidRDefault="00F41E0E" w:rsidP="000D6708">
            <w:pPr>
              <w:ind w:left="0"/>
              <w:jc w:val="center"/>
            </w:pPr>
            <w:r>
              <w:t>Always ALL SYS</w:t>
            </w:r>
          </w:p>
        </w:tc>
        <w:tc>
          <w:tcPr>
            <w:tcW w:w="1180" w:type="dxa"/>
          </w:tcPr>
          <w:p w14:paraId="4C858006" w14:textId="77777777" w:rsidR="00F41E0E" w:rsidRPr="00D771E3" w:rsidRDefault="00F41E0E" w:rsidP="000D6708">
            <w:pPr>
              <w:ind w:left="0"/>
              <w:jc w:val="center"/>
            </w:pPr>
            <w:r>
              <w:t>N</w:t>
            </w:r>
          </w:p>
        </w:tc>
        <w:tc>
          <w:tcPr>
            <w:tcW w:w="1180" w:type="dxa"/>
          </w:tcPr>
          <w:p w14:paraId="388D3AC6" w14:textId="77777777" w:rsidR="00F41E0E" w:rsidRPr="00D771E3" w:rsidRDefault="00F41E0E" w:rsidP="000D6708">
            <w:pPr>
              <w:ind w:left="0"/>
              <w:jc w:val="center"/>
            </w:pPr>
            <w:r>
              <w:t>Always ALL SYS</w:t>
            </w:r>
          </w:p>
        </w:tc>
      </w:tr>
      <w:tr w:rsidR="00F41E0E" w:rsidRPr="00AD3D46" w14:paraId="603D4997" w14:textId="77777777" w:rsidTr="000D6708">
        <w:trPr>
          <w:trHeight w:val="219"/>
        </w:trPr>
        <w:tc>
          <w:tcPr>
            <w:tcW w:w="3490" w:type="dxa"/>
          </w:tcPr>
          <w:p w14:paraId="3A798D74" w14:textId="77777777" w:rsidR="00F41E0E" w:rsidRDefault="00F41E0E" w:rsidP="000D6708">
            <w:pPr>
              <w:ind w:left="0"/>
            </w:pPr>
            <w:r>
              <w:t>Change combo box values:</w:t>
            </w:r>
            <w:r>
              <w:br/>
              <w:t>IL routing</w:t>
            </w:r>
          </w:p>
        </w:tc>
        <w:tc>
          <w:tcPr>
            <w:tcW w:w="1163" w:type="dxa"/>
          </w:tcPr>
          <w:p w14:paraId="64347581" w14:textId="77777777" w:rsidR="00F41E0E" w:rsidRDefault="00F41E0E" w:rsidP="000D6708">
            <w:pPr>
              <w:ind w:left="0"/>
              <w:jc w:val="center"/>
            </w:pPr>
            <w:r>
              <w:t>Y</w:t>
            </w:r>
          </w:p>
        </w:tc>
        <w:tc>
          <w:tcPr>
            <w:tcW w:w="1163" w:type="dxa"/>
          </w:tcPr>
          <w:p w14:paraId="4B8CB1F3" w14:textId="77777777" w:rsidR="00F41E0E" w:rsidRDefault="00F41E0E" w:rsidP="000D6708">
            <w:pPr>
              <w:ind w:left="0"/>
              <w:jc w:val="center"/>
            </w:pPr>
            <w:r>
              <w:t>Always ALL SYS</w:t>
            </w:r>
          </w:p>
        </w:tc>
        <w:tc>
          <w:tcPr>
            <w:tcW w:w="1180" w:type="dxa"/>
          </w:tcPr>
          <w:p w14:paraId="6F939A2E" w14:textId="77777777" w:rsidR="00F41E0E" w:rsidRDefault="00F41E0E" w:rsidP="000D6708">
            <w:pPr>
              <w:ind w:left="0"/>
              <w:jc w:val="center"/>
            </w:pPr>
            <w:r>
              <w:t>Always ALL SYS</w:t>
            </w:r>
          </w:p>
        </w:tc>
        <w:tc>
          <w:tcPr>
            <w:tcW w:w="1180" w:type="dxa"/>
          </w:tcPr>
          <w:p w14:paraId="0C8ECDED" w14:textId="77777777" w:rsidR="00F41E0E" w:rsidRDefault="00F41E0E" w:rsidP="000D6708">
            <w:pPr>
              <w:ind w:left="0"/>
              <w:jc w:val="center"/>
            </w:pPr>
            <w:r>
              <w:t>N</w:t>
            </w:r>
          </w:p>
        </w:tc>
        <w:tc>
          <w:tcPr>
            <w:tcW w:w="1180" w:type="dxa"/>
          </w:tcPr>
          <w:p w14:paraId="5D7EB046" w14:textId="77777777" w:rsidR="00F41E0E" w:rsidRDefault="00F41E0E" w:rsidP="000D6708">
            <w:pPr>
              <w:ind w:left="0"/>
              <w:jc w:val="center"/>
            </w:pPr>
            <w:r>
              <w:t>Always ALL SYS</w:t>
            </w:r>
          </w:p>
        </w:tc>
      </w:tr>
      <w:tr w:rsidR="00F41E0E" w:rsidRPr="00AD3D46" w14:paraId="4AE81577" w14:textId="77777777" w:rsidTr="000D6708">
        <w:trPr>
          <w:trHeight w:val="219"/>
        </w:trPr>
        <w:tc>
          <w:tcPr>
            <w:tcW w:w="3490" w:type="dxa"/>
          </w:tcPr>
          <w:p w14:paraId="2A3D0FBB" w14:textId="77777777" w:rsidR="00F41E0E" w:rsidRDefault="00F41E0E" w:rsidP="000D6708">
            <w:pPr>
              <w:ind w:left="0"/>
            </w:pPr>
            <w:r>
              <w:t>Skip connection check</w:t>
            </w:r>
          </w:p>
        </w:tc>
        <w:tc>
          <w:tcPr>
            <w:tcW w:w="1163" w:type="dxa"/>
          </w:tcPr>
          <w:p w14:paraId="039145AA" w14:textId="77777777" w:rsidR="00F41E0E" w:rsidRPr="00AD3D46" w:rsidRDefault="00F41E0E" w:rsidP="000D6708">
            <w:pPr>
              <w:ind w:left="0"/>
              <w:jc w:val="center"/>
            </w:pPr>
            <w:r>
              <w:t>Y</w:t>
            </w:r>
          </w:p>
        </w:tc>
        <w:tc>
          <w:tcPr>
            <w:tcW w:w="1163" w:type="dxa"/>
          </w:tcPr>
          <w:p w14:paraId="772A3E3B" w14:textId="77777777" w:rsidR="00F41E0E" w:rsidRPr="00D771E3" w:rsidRDefault="00F41E0E" w:rsidP="000D6708">
            <w:pPr>
              <w:ind w:left="0"/>
              <w:jc w:val="center"/>
            </w:pPr>
            <w:r>
              <w:t>Y</w:t>
            </w:r>
          </w:p>
        </w:tc>
        <w:tc>
          <w:tcPr>
            <w:tcW w:w="1180" w:type="dxa"/>
          </w:tcPr>
          <w:p w14:paraId="2AA25578" w14:textId="77777777" w:rsidR="00F41E0E" w:rsidRPr="00D771E3" w:rsidRDefault="00F41E0E" w:rsidP="000D6708">
            <w:pPr>
              <w:ind w:left="0"/>
              <w:jc w:val="center"/>
            </w:pPr>
            <w:r>
              <w:t>N</w:t>
            </w:r>
          </w:p>
        </w:tc>
        <w:tc>
          <w:tcPr>
            <w:tcW w:w="1180" w:type="dxa"/>
          </w:tcPr>
          <w:p w14:paraId="30B5B622" w14:textId="77777777" w:rsidR="00F41E0E" w:rsidRPr="00D771E3" w:rsidRDefault="00F41E0E" w:rsidP="000D6708">
            <w:pPr>
              <w:ind w:left="0"/>
              <w:jc w:val="center"/>
            </w:pPr>
            <w:r>
              <w:t>N</w:t>
            </w:r>
          </w:p>
        </w:tc>
        <w:tc>
          <w:tcPr>
            <w:tcW w:w="1180" w:type="dxa"/>
          </w:tcPr>
          <w:p w14:paraId="46191283" w14:textId="77777777" w:rsidR="00F41E0E" w:rsidRPr="00D771E3" w:rsidRDefault="00F41E0E" w:rsidP="000D6708">
            <w:pPr>
              <w:ind w:left="0"/>
              <w:jc w:val="center"/>
            </w:pPr>
            <w:r>
              <w:t>N</w:t>
            </w:r>
          </w:p>
        </w:tc>
      </w:tr>
      <w:tr w:rsidR="00F41E0E" w:rsidRPr="00AD3D46" w14:paraId="1B0688DE" w14:textId="77777777" w:rsidTr="000D6708">
        <w:trPr>
          <w:trHeight w:val="219"/>
        </w:trPr>
        <w:tc>
          <w:tcPr>
            <w:tcW w:w="3490" w:type="dxa"/>
          </w:tcPr>
          <w:p w14:paraId="448C42F5" w14:textId="77777777" w:rsidR="00F41E0E" w:rsidRDefault="00F41E0E" w:rsidP="000D6708">
            <w:pPr>
              <w:ind w:left="0"/>
            </w:pPr>
            <w:r>
              <w:t>Continue despite network errors</w:t>
            </w:r>
          </w:p>
        </w:tc>
        <w:tc>
          <w:tcPr>
            <w:tcW w:w="1163" w:type="dxa"/>
          </w:tcPr>
          <w:p w14:paraId="53F18AD8" w14:textId="77777777" w:rsidR="00F41E0E" w:rsidRPr="00AD3D46" w:rsidRDefault="00F41E0E" w:rsidP="000D6708">
            <w:pPr>
              <w:ind w:left="0"/>
              <w:jc w:val="center"/>
            </w:pPr>
            <w:r>
              <w:t>Y</w:t>
            </w:r>
          </w:p>
        </w:tc>
        <w:tc>
          <w:tcPr>
            <w:tcW w:w="1163" w:type="dxa"/>
          </w:tcPr>
          <w:p w14:paraId="74685223" w14:textId="77777777" w:rsidR="00F41E0E" w:rsidRPr="00D771E3" w:rsidRDefault="00F41E0E" w:rsidP="000D6708">
            <w:pPr>
              <w:ind w:left="0"/>
              <w:jc w:val="center"/>
            </w:pPr>
            <w:r>
              <w:t>Y</w:t>
            </w:r>
          </w:p>
        </w:tc>
        <w:tc>
          <w:tcPr>
            <w:tcW w:w="1180" w:type="dxa"/>
          </w:tcPr>
          <w:p w14:paraId="61240877" w14:textId="77777777" w:rsidR="00F41E0E" w:rsidRPr="00D771E3" w:rsidRDefault="00F41E0E" w:rsidP="000D6708">
            <w:pPr>
              <w:ind w:left="0"/>
              <w:jc w:val="center"/>
            </w:pPr>
            <w:r>
              <w:t>Always ON</w:t>
            </w:r>
          </w:p>
        </w:tc>
        <w:tc>
          <w:tcPr>
            <w:tcW w:w="1180" w:type="dxa"/>
          </w:tcPr>
          <w:p w14:paraId="3E65B1E5" w14:textId="77777777" w:rsidR="00F41E0E" w:rsidRPr="00D771E3" w:rsidRDefault="00F41E0E" w:rsidP="000D6708">
            <w:pPr>
              <w:ind w:left="0"/>
              <w:jc w:val="center"/>
            </w:pPr>
            <w:r>
              <w:t>N</w:t>
            </w:r>
          </w:p>
        </w:tc>
        <w:tc>
          <w:tcPr>
            <w:tcW w:w="1180" w:type="dxa"/>
          </w:tcPr>
          <w:p w14:paraId="5E6670E9" w14:textId="77777777" w:rsidR="00F41E0E" w:rsidRPr="00D771E3" w:rsidRDefault="00F41E0E" w:rsidP="000D6708">
            <w:pPr>
              <w:ind w:left="0"/>
              <w:jc w:val="center"/>
            </w:pPr>
            <w:r>
              <w:t>Always ON</w:t>
            </w:r>
          </w:p>
        </w:tc>
      </w:tr>
      <w:tr w:rsidR="007161D1" w:rsidRPr="00AD3D46" w14:paraId="18C2F65F" w14:textId="77777777" w:rsidTr="000D6708">
        <w:trPr>
          <w:trHeight w:val="219"/>
        </w:trPr>
        <w:tc>
          <w:tcPr>
            <w:tcW w:w="3490" w:type="dxa"/>
          </w:tcPr>
          <w:p w14:paraId="268FC76C" w14:textId="62A24686" w:rsidR="007161D1" w:rsidRDefault="0071537A" w:rsidP="007161D1">
            <w:pPr>
              <w:ind w:left="0"/>
            </w:pPr>
            <w:r>
              <w:t>Remove/re-upload</w:t>
            </w:r>
            <w:r w:rsidR="007161D1">
              <w:t xml:space="preserve"> eSIM RMS records</w:t>
            </w:r>
          </w:p>
        </w:tc>
        <w:tc>
          <w:tcPr>
            <w:tcW w:w="1163" w:type="dxa"/>
          </w:tcPr>
          <w:p w14:paraId="74E25160" w14:textId="26AD5DFE" w:rsidR="007161D1" w:rsidRDefault="007161D1" w:rsidP="007161D1">
            <w:pPr>
              <w:ind w:left="0"/>
              <w:jc w:val="center"/>
            </w:pPr>
            <w:r>
              <w:t>Y</w:t>
            </w:r>
          </w:p>
        </w:tc>
        <w:tc>
          <w:tcPr>
            <w:tcW w:w="1163" w:type="dxa"/>
          </w:tcPr>
          <w:p w14:paraId="2958B33B" w14:textId="09662DC0" w:rsidR="007161D1" w:rsidRDefault="00576467" w:rsidP="007161D1">
            <w:pPr>
              <w:ind w:left="0"/>
              <w:jc w:val="center"/>
            </w:pPr>
            <w:r>
              <w:t>N</w:t>
            </w:r>
          </w:p>
        </w:tc>
        <w:tc>
          <w:tcPr>
            <w:tcW w:w="1180" w:type="dxa"/>
          </w:tcPr>
          <w:p w14:paraId="4AE0B2E1" w14:textId="3011873F" w:rsidR="007161D1" w:rsidRDefault="007161D1" w:rsidP="007161D1">
            <w:pPr>
              <w:ind w:left="0"/>
              <w:jc w:val="center"/>
            </w:pPr>
            <w:r>
              <w:t>N</w:t>
            </w:r>
          </w:p>
        </w:tc>
        <w:tc>
          <w:tcPr>
            <w:tcW w:w="1180" w:type="dxa"/>
          </w:tcPr>
          <w:p w14:paraId="293B306A" w14:textId="73193017" w:rsidR="007161D1" w:rsidRDefault="007161D1" w:rsidP="007161D1">
            <w:pPr>
              <w:ind w:left="0"/>
              <w:jc w:val="center"/>
            </w:pPr>
            <w:r>
              <w:t>N</w:t>
            </w:r>
          </w:p>
        </w:tc>
        <w:tc>
          <w:tcPr>
            <w:tcW w:w="1180" w:type="dxa"/>
          </w:tcPr>
          <w:p w14:paraId="5EBD21B5" w14:textId="240B4787" w:rsidR="007161D1" w:rsidRDefault="007161D1" w:rsidP="007161D1">
            <w:pPr>
              <w:ind w:left="0"/>
              <w:jc w:val="center"/>
            </w:pPr>
            <w:r>
              <w:t>N</w:t>
            </w:r>
          </w:p>
        </w:tc>
      </w:tr>
      <w:tr w:rsidR="007161D1" w:rsidRPr="00AD3D46" w14:paraId="5627F6C2" w14:textId="77777777" w:rsidTr="000D6708">
        <w:trPr>
          <w:trHeight w:val="219"/>
        </w:trPr>
        <w:tc>
          <w:tcPr>
            <w:tcW w:w="3490" w:type="dxa"/>
          </w:tcPr>
          <w:p w14:paraId="6EB6DEA9" w14:textId="052C6886" w:rsidR="007161D1" w:rsidRDefault="007161D1" w:rsidP="007161D1">
            <w:pPr>
              <w:ind w:left="0"/>
            </w:pPr>
            <w:r>
              <w:t>Access to SSH Console form</w:t>
            </w:r>
          </w:p>
        </w:tc>
        <w:tc>
          <w:tcPr>
            <w:tcW w:w="1163" w:type="dxa"/>
          </w:tcPr>
          <w:p w14:paraId="7888F9AB" w14:textId="094F0F43" w:rsidR="007161D1" w:rsidRDefault="007161D1" w:rsidP="007161D1">
            <w:pPr>
              <w:ind w:left="0"/>
              <w:jc w:val="center"/>
            </w:pPr>
            <w:r>
              <w:t>Y</w:t>
            </w:r>
          </w:p>
        </w:tc>
        <w:tc>
          <w:tcPr>
            <w:tcW w:w="1163" w:type="dxa"/>
          </w:tcPr>
          <w:p w14:paraId="39DF1420" w14:textId="39092547" w:rsidR="007161D1" w:rsidRDefault="007161D1" w:rsidP="007161D1">
            <w:pPr>
              <w:ind w:left="0"/>
              <w:jc w:val="center"/>
            </w:pPr>
            <w:r>
              <w:t>Y</w:t>
            </w:r>
          </w:p>
        </w:tc>
        <w:tc>
          <w:tcPr>
            <w:tcW w:w="1180" w:type="dxa"/>
          </w:tcPr>
          <w:p w14:paraId="3E13E4F8" w14:textId="45457536" w:rsidR="007161D1" w:rsidRDefault="007161D1" w:rsidP="007161D1">
            <w:pPr>
              <w:ind w:left="0"/>
              <w:jc w:val="center"/>
            </w:pPr>
            <w:r>
              <w:t>N</w:t>
            </w:r>
          </w:p>
        </w:tc>
        <w:tc>
          <w:tcPr>
            <w:tcW w:w="1180" w:type="dxa"/>
          </w:tcPr>
          <w:p w14:paraId="1C43D3AA" w14:textId="0297ED9F" w:rsidR="007161D1" w:rsidRDefault="007161D1" w:rsidP="007161D1">
            <w:pPr>
              <w:ind w:left="0"/>
              <w:jc w:val="center"/>
            </w:pPr>
            <w:r>
              <w:t>Y</w:t>
            </w:r>
          </w:p>
        </w:tc>
        <w:tc>
          <w:tcPr>
            <w:tcW w:w="1180" w:type="dxa"/>
          </w:tcPr>
          <w:p w14:paraId="711BE4DD" w14:textId="68AD0115" w:rsidR="007161D1" w:rsidRDefault="007161D1" w:rsidP="007161D1">
            <w:pPr>
              <w:ind w:left="0"/>
              <w:jc w:val="center"/>
            </w:pPr>
            <w:r>
              <w:t>N</w:t>
            </w:r>
          </w:p>
        </w:tc>
      </w:tr>
    </w:tbl>
    <w:p w14:paraId="64BD678A" w14:textId="77777777" w:rsidR="00F41E0E" w:rsidRDefault="00F41E0E" w:rsidP="00F41E0E">
      <w:pPr>
        <w:ind w:left="0"/>
      </w:pPr>
    </w:p>
    <w:p w14:paraId="63D1F246" w14:textId="2C6A190A" w:rsidR="002031FC" w:rsidRDefault="00EE6D92" w:rsidP="000A1322">
      <w:pPr>
        <w:pStyle w:val="Nadpis5"/>
      </w:pPr>
      <w:bookmarkStart w:id="164" w:name="_Skip_Waiting_for"/>
      <w:bookmarkStart w:id="165" w:name="_Toc208565693"/>
      <w:bookmarkEnd w:id="164"/>
      <w:r>
        <w:t xml:space="preserve">Skip </w:t>
      </w:r>
      <w:r w:rsidR="0061399A">
        <w:t>W</w:t>
      </w:r>
      <w:r>
        <w:t>aiting for Instant Link</w:t>
      </w:r>
      <w:bookmarkEnd w:id="165"/>
    </w:p>
    <w:p w14:paraId="1E4A1DB4" w14:textId="4F25889E" w:rsidR="00CD4D93" w:rsidRDefault="00727022" w:rsidP="00E82E64">
      <w:pPr>
        <w:ind w:left="0"/>
      </w:pPr>
      <w:r>
        <w:t xml:space="preserve">Network Cleansing task can be time consuming especially when the batch contains tens of thousands of requests which is quite common e.g., during Inventory Recycling runs. </w:t>
      </w:r>
      <w:r w:rsidR="00C85DBE">
        <w:t xml:space="preserve">While </w:t>
      </w:r>
      <w:r w:rsidR="00D5547F">
        <w:t xml:space="preserve">Network Cleansing task is running, user can optionally </w:t>
      </w:r>
      <w:r w:rsidR="009C7F5E">
        <w:t>press</w:t>
      </w:r>
      <w:r w:rsidR="00D5547F">
        <w:t xml:space="preserve"> </w:t>
      </w:r>
      <w:r w:rsidR="009C7F5E">
        <w:rPr>
          <w:noProof/>
        </w:rPr>
        <w:drawing>
          <wp:inline distT="0" distB="0" distL="0" distR="0" wp14:anchorId="5F80E5AE" wp14:editId="2C0B78C9">
            <wp:extent cx="133350" cy="133350"/>
            <wp:effectExtent l="0" t="0" r="0" b="0"/>
            <wp:docPr id="615" name="Obrázek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5547F" w:rsidRPr="00D5547F">
        <w:rPr>
          <w:b/>
          <w:bCs/>
          <w:sz w:val="18"/>
          <w:szCs w:val="18"/>
        </w:rPr>
        <w:t>SKIP</w:t>
      </w:r>
      <w:r w:rsidR="00D5547F">
        <w:t xml:space="preserve"> </w:t>
      </w:r>
      <w:r w:rsidR="009C7F5E">
        <w:t>button</w:t>
      </w:r>
      <w:r w:rsidR="00D5547F">
        <w:t xml:space="preserve"> in the Working form</w:t>
      </w:r>
      <w:r>
        <w:t xml:space="preserve"> to make Phoenix </w:t>
      </w:r>
      <w:r w:rsidR="00D5547F">
        <w:t xml:space="preserve">stop waiting for </w:t>
      </w:r>
      <w:r>
        <w:t xml:space="preserve">the </w:t>
      </w:r>
      <w:r w:rsidR="00EE42B3">
        <w:t xml:space="preserve">Instant Link to </w:t>
      </w:r>
      <w:r>
        <w:t xml:space="preserve">finish </w:t>
      </w:r>
      <w:r w:rsidR="00EE42B3">
        <w:t>process</w:t>
      </w:r>
      <w:r>
        <w:t>ing of</w:t>
      </w:r>
      <w:r w:rsidR="00EE42B3">
        <w:t xml:space="preserve"> the </w:t>
      </w:r>
      <w:r w:rsidR="00D5547F">
        <w:t xml:space="preserve">Network Cleansing </w:t>
      </w:r>
      <w:r w:rsidR="00EE42B3">
        <w:t xml:space="preserve">batch </w:t>
      </w:r>
      <w:r w:rsidR="00D5547F">
        <w:t>and proceed with other selected tasks (i.e., Upload and/or Routing)</w:t>
      </w:r>
      <w:r w:rsidR="00E00D77">
        <w:t xml:space="preserve">. </w:t>
      </w:r>
      <w:r w:rsidR="002A7BCB">
        <w:t>Network Cleansing will continue running in the background.</w:t>
      </w:r>
    </w:p>
    <w:p w14:paraId="7280ED85" w14:textId="77777777" w:rsidR="00CD4D93" w:rsidRDefault="00CD4D93" w:rsidP="00C85DBE"/>
    <w:p w14:paraId="22370B8F" w14:textId="48BCAC6B" w:rsidR="00E82E64" w:rsidRDefault="00E82E64" w:rsidP="00E82E64">
      <w:pPr>
        <w:ind w:left="0"/>
      </w:pPr>
      <w:r>
        <w:t xml:space="preserve">Users with </w:t>
      </w:r>
      <w:r w:rsidRPr="00E97D28">
        <w:rPr>
          <w:sz w:val="18"/>
          <w:szCs w:val="18"/>
        </w:rPr>
        <w:t>ADMIN</w:t>
      </w:r>
      <w:r>
        <w:t xml:space="preserve"> or </w:t>
      </w:r>
      <w:r w:rsidRPr="00E97D28">
        <w:rPr>
          <w:sz w:val="18"/>
          <w:szCs w:val="18"/>
        </w:rPr>
        <w:t>LEAD</w:t>
      </w:r>
      <w:r>
        <w:t xml:space="preserve"> role can check their Network Cleansing batch status individually later at any time. See </w:t>
      </w:r>
      <w:hyperlink w:anchor="_Network_Cleansing_Batch" w:history="1">
        <w:r w:rsidRPr="00E82E64">
          <w:rPr>
            <w:rStyle w:val="Hypertextovodkaz"/>
          </w:rPr>
          <w:t>Network Cleansing Batch Status</w:t>
        </w:r>
      </w:hyperlink>
      <w:r>
        <w:t xml:space="preserve"> for more details.</w:t>
      </w:r>
    </w:p>
    <w:p w14:paraId="03927B98" w14:textId="77777777" w:rsidR="00E82E64" w:rsidRDefault="00E82E64" w:rsidP="00E82E64"/>
    <w:p w14:paraId="092F5A71" w14:textId="3A93A1C2" w:rsidR="00E82E64" w:rsidRDefault="00E82E64" w:rsidP="00E82E64">
      <w:pPr>
        <w:ind w:left="0"/>
      </w:pPr>
      <w:r w:rsidRPr="00E82E64">
        <w:rPr>
          <w:b/>
          <w:bCs/>
          <w:color w:val="FF0000"/>
        </w:rPr>
        <w:t>IMPORTANT:</w:t>
      </w:r>
      <w:r>
        <w:rPr>
          <w:b/>
          <w:bCs/>
        </w:rPr>
        <w:t xml:space="preserve"> </w:t>
      </w:r>
      <w:r w:rsidRPr="00E82E64">
        <w:t xml:space="preserve">Even if other cleansing tasks are </w:t>
      </w:r>
      <w:r>
        <w:t xml:space="preserve">already </w:t>
      </w:r>
      <w:r w:rsidRPr="00E82E64">
        <w:t>finished,</w:t>
      </w:r>
      <w:r>
        <w:rPr>
          <w:b/>
          <w:bCs/>
        </w:rPr>
        <w:t xml:space="preserve"> </w:t>
      </w:r>
      <w:r>
        <w:t>d</w:t>
      </w:r>
      <w:r w:rsidRPr="00E82E64">
        <w:t xml:space="preserve">o not </w:t>
      </w:r>
      <w:r>
        <w:t xml:space="preserve">refresh Peklo until Network Cleansing task is finished as well. Otherwise, errors may occur during network provisioning if tester </w:t>
      </w:r>
      <w:r w:rsidR="008114FB">
        <w:t xml:space="preserve">reserves an </w:t>
      </w:r>
      <w:r w:rsidR="001C68B5">
        <w:t>inventory</w:t>
      </w:r>
      <w:r>
        <w:t xml:space="preserve"> </w:t>
      </w:r>
      <w:r w:rsidR="008114FB">
        <w:t>in</w:t>
      </w:r>
      <w:r>
        <w:t xml:space="preserve"> Peklo that has not yet been fully cleansed</w:t>
      </w:r>
      <w:r w:rsidR="008114FB">
        <w:t xml:space="preserve"> and they use it in a provisioning order</w:t>
      </w:r>
      <w:r>
        <w:t>.</w:t>
      </w:r>
    </w:p>
    <w:p w14:paraId="4CB15130" w14:textId="498483BE" w:rsidR="006215AF" w:rsidRDefault="006215AF" w:rsidP="00E82E64">
      <w:pPr>
        <w:ind w:left="0"/>
      </w:pPr>
    </w:p>
    <w:p w14:paraId="7BBED9AD" w14:textId="7A6D465E" w:rsidR="006215AF" w:rsidRDefault="006215AF" w:rsidP="006215AF">
      <w:pPr>
        <w:pStyle w:val="Nadpis5"/>
      </w:pPr>
      <w:bookmarkStart w:id="166" w:name="_Disabled_Cleansing_Tasks"/>
      <w:bookmarkStart w:id="167" w:name="_Toc208565694"/>
      <w:bookmarkEnd w:id="166"/>
      <w:r>
        <w:t>Disabled Cleansing Tasks</w:t>
      </w:r>
      <w:bookmarkEnd w:id="167"/>
    </w:p>
    <w:p w14:paraId="70B7ADD6" w14:textId="66408211" w:rsidR="006215AF" w:rsidRDefault="006215AF" w:rsidP="006215AF">
      <w:pPr>
        <w:ind w:left="0"/>
      </w:pPr>
      <w:r>
        <w:t>If systems needed for cleansing process to finish properly are experiencing longer-than-expected difficulties or are unavailable, Phoenix admin can temporarily disable some or all impacted cleansing tasks. This is visualized in the Cleansing Processing Options form as follows:</w:t>
      </w:r>
    </w:p>
    <w:p w14:paraId="08971462" w14:textId="26F5A774" w:rsidR="006215AF" w:rsidRDefault="006215AF" w:rsidP="006215AF">
      <w:pPr>
        <w:ind w:left="0"/>
      </w:pPr>
    </w:p>
    <w:p w14:paraId="3925DB4B" w14:textId="4BA4532C" w:rsidR="006215AF" w:rsidRDefault="006215AF" w:rsidP="006215AF">
      <w:pPr>
        <w:ind w:left="0"/>
        <w:jc w:val="center"/>
      </w:pPr>
      <w:r>
        <w:rPr>
          <w:noProof/>
        </w:rPr>
        <w:lastRenderedPageBreak/>
        <w:drawing>
          <wp:inline distT="0" distB="0" distL="0" distR="0" wp14:anchorId="35E70C5D" wp14:editId="7BD20AB9">
            <wp:extent cx="4962525" cy="4400550"/>
            <wp:effectExtent l="0" t="0" r="0" b="0"/>
            <wp:docPr id="637" name="Obrázek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962525" cy="4400550"/>
                    </a:xfrm>
                    <a:prstGeom prst="rect">
                      <a:avLst/>
                    </a:prstGeom>
                  </pic:spPr>
                </pic:pic>
              </a:graphicData>
            </a:graphic>
          </wp:inline>
        </w:drawing>
      </w:r>
    </w:p>
    <w:p w14:paraId="7928C779" w14:textId="7780B7A0" w:rsidR="006215AF" w:rsidRDefault="006215AF" w:rsidP="006215AF">
      <w:pPr>
        <w:ind w:left="0"/>
        <w:jc w:val="center"/>
        <w:rPr>
          <w:i/>
          <w:iCs w:val="0"/>
          <w:sz w:val="18"/>
          <w:szCs w:val="18"/>
        </w:rPr>
      </w:pPr>
      <w:r w:rsidRPr="00A7268F">
        <w:rPr>
          <w:i/>
          <w:iCs w:val="0"/>
          <w:sz w:val="18"/>
          <w:szCs w:val="18"/>
        </w:rPr>
        <w:t>Cleansing Processing Options form</w:t>
      </w:r>
      <w:r>
        <w:rPr>
          <w:i/>
          <w:iCs w:val="0"/>
          <w:sz w:val="18"/>
          <w:szCs w:val="18"/>
        </w:rPr>
        <w:t xml:space="preserve"> – disabled cleansing tasks</w:t>
      </w:r>
    </w:p>
    <w:p w14:paraId="7A17ABDA" w14:textId="77777777" w:rsidR="006215AF" w:rsidRPr="006215AF" w:rsidRDefault="006215AF" w:rsidP="006215AF">
      <w:pPr>
        <w:ind w:left="0"/>
        <w:jc w:val="center"/>
      </w:pPr>
    </w:p>
    <w:p w14:paraId="42D3508A" w14:textId="5FE7CEB0" w:rsidR="001420A4" w:rsidRPr="006215AF" w:rsidRDefault="006215AF" w:rsidP="006215AF">
      <w:pPr>
        <w:ind w:left="0"/>
      </w:pPr>
      <w:r w:rsidRPr="006215AF">
        <w:t xml:space="preserve">In such situations, Phoenix admin usually also </w:t>
      </w:r>
      <w:r>
        <w:t xml:space="preserve">publishes an </w:t>
      </w:r>
      <w:r w:rsidRPr="006215AF">
        <w:t>environment warning</w:t>
      </w:r>
      <w:r>
        <w:t xml:space="preserve"> message</w:t>
      </w:r>
      <w:r w:rsidRPr="006215AF">
        <w:t xml:space="preserve"> with more details</w:t>
      </w:r>
      <w:r>
        <w:t xml:space="preserve"> about the issue. </w:t>
      </w:r>
      <w:r w:rsidRPr="006215AF">
        <w:t xml:space="preserve">See </w:t>
      </w:r>
      <w:hyperlink w:anchor="_Warning_Dock" w:history="1">
        <w:r w:rsidRPr="006215AF">
          <w:rPr>
            <w:rStyle w:val="Hypertextovodkaz"/>
          </w:rPr>
          <w:t>Warning Dock</w:t>
        </w:r>
      </w:hyperlink>
      <w:r w:rsidRPr="006215AF">
        <w:t xml:space="preserve"> for more details.</w:t>
      </w:r>
    </w:p>
    <w:p w14:paraId="45EDF58B" w14:textId="77777777" w:rsidR="006215AF" w:rsidRDefault="006215AF" w:rsidP="006215AF">
      <w:pPr>
        <w:ind w:left="0"/>
        <w:rPr>
          <w:highlight w:val="yellow"/>
        </w:rPr>
      </w:pPr>
    </w:p>
    <w:p w14:paraId="6697E6D2" w14:textId="77777777" w:rsidR="006215AF" w:rsidRPr="006215AF" w:rsidRDefault="006215AF" w:rsidP="006215AF">
      <w:pPr>
        <w:ind w:left="0"/>
        <w:rPr>
          <w:highlight w:val="yellow"/>
        </w:rPr>
      </w:pPr>
    </w:p>
    <w:p w14:paraId="1D4C7F5E" w14:textId="2C4795AA" w:rsidR="00B955CE" w:rsidRDefault="00B955CE" w:rsidP="008B1251">
      <w:pPr>
        <w:pStyle w:val="Nadpis2"/>
      </w:pPr>
      <w:bookmarkStart w:id="168" w:name="_Toc208565695"/>
      <w:r>
        <w:t>Kenan Operations</w:t>
      </w:r>
      <w:bookmarkEnd w:id="168"/>
      <w:r>
        <w:t xml:space="preserve"> </w:t>
      </w:r>
    </w:p>
    <w:p w14:paraId="0E58DC78" w14:textId="5CA5FF76" w:rsidR="003320E6" w:rsidRDefault="00D01C2F" w:rsidP="00CD44D1">
      <w:pPr>
        <w:pStyle w:val="Nadpis3"/>
      </w:pPr>
      <w:bookmarkStart w:id="169" w:name="_RMS_Status"/>
      <w:bookmarkStart w:id="170" w:name="_Toc208565696"/>
      <w:bookmarkEnd w:id="169"/>
      <w:r>
        <w:t>RMS Status</w:t>
      </w:r>
      <w:bookmarkEnd w:id="170"/>
    </w:p>
    <w:p w14:paraId="6F037847" w14:textId="77777777" w:rsidR="00821FEF" w:rsidRDefault="00FF34D5" w:rsidP="00821FEF">
      <w:pPr>
        <w:ind w:left="0"/>
      </w:pPr>
      <w:r w:rsidRPr="004D500C">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RMS</w:t>
      </w:r>
      <w:r w:rsidRPr="00095B1C">
        <w:rPr>
          <w:b/>
          <w:bCs/>
          <w:sz w:val="18"/>
          <w:szCs w:val="18"/>
        </w:rPr>
        <w:t xml:space="preserve"> Status</w:t>
      </w:r>
      <w:r>
        <w:rPr>
          <w:b/>
          <w:bCs/>
          <w:sz w:val="18"/>
          <w:szCs w:val="18"/>
        </w:rPr>
        <w:t xml:space="preserve"> </w:t>
      </w:r>
      <w:r w:rsidRPr="004D500C">
        <w:t xml:space="preserve">in the main menu to open RMS Status form. Current RMS status of </w:t>
      </w:r>
      <w:r w:rsidR="00821FEF">
        <w:t xml:space="preserve">inventory </w:t>
      </w:r>
      <w:r w:rsidRPr="004D500C">
        <w:t xml:space="preserve">items </w:t>
      </w:r>
      <w:r w:rsidR="00821FEF">
        <w:t>on selected rows in the main grid will be displayed. If no rows are selected in the main grid, then all rows are processed.</w:t>
      </w:r>
    </w:p>
    <w:p w14:paraId="2AB08681" w14:textId="732A3E3E" w:rsidR="00FF34D5" w:rsidRDefault="00FF34D5" w:rsidP="00FF34D5">
      <w:pPr>
        <w:ind w:left="0"/>
        <w:rPr>
          <w:sz w:val="18"/>
          <w:szCs w:val="18"/>
        </w:rPr>
      </w:pPr>
    </w:p>
    <w:p w14:paraId="58F18DBE" w14:textId="44B76B7F" w:rsidR="00736E7F" w:rsidRDefault="00736E7F" w:rsidP="00736E7F">
      <w:pPr>
        <w:pStyle w:val="Nadpis5"/>
      </w:pPr>
      <w:bookmarkStart w:id="171" w:name="_Toc208565697"/>
      <w:r>
        <w:t>Output Data</w:t>
      </w:r>
      <w:bookmarkEnd w:id="171"/>
    </w:p>
    <w:p w14:paraId="4D7532C2" w14:textId="5C7D9608" w:rsidR="00397B3B" w:rsidRPr="00340FA5" w:rsidRDefault="00397B3B" w:rsidP="00397B3B">
      <w:pPr>
        <w:ind w:left="0"/>
      </w:pPr>
      <w:r w:rsidRPr="00340FA5">
        <w:t>Following data sets are available to display:</w:t>
      </w:r>
    </w:p>
    <w:p w14:paraId="24290C0D" w14:textId="77777777" w:rsidR="00397B3B" w:rsidRDefault="00397B3B" w:rsidP="00397B3B">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397B3B" w:rsidRPr="00DF00E8" w14:paraId="11560768" w14:textId="77777777" w:rsidTr="004A05F8">
        <w:trPr>
          <w:trHeight w:val="701"/>
        </w:trPr>
        <w:tc>
          <w:tcPr>
            <w:tcW w:w="1656" w:type="dxa"/>
            <w:shd w:val="clear" w:color="auto" w:fill="D9D9D9" w:themeFill="background1" w:themeFillShade="D9"/>
          </w:tcPr>
          <w:p w14:paraId="55C024D0" w14:textId="77777777" w:rsidR="00397B3B" w:rsidRPr="00DF00E8" w:rsidRDefault="00397B3B" w:rsidP="004A05F8">
            <w:pPr>
              <w:ind w:left="0"/>
              <w:rPr>
                <w:b/>
                <w:bCs/>
              </w:rPr>
            </w:pPr>
            <w:r>
              <w:rPr>
                <w:b/>
                <w:bCs/>
              </w:rPr>
              <w:t>Data Set</w:t>
            </w:r>
          </w:p>
        </w:tc>
        <w:tc>
          <w:tcPr>
            <w:tcW w:w="7700" w:type="dxa"/>
            <w:shd w:val="clear" w:color="auto" w:fill="D9D9D9" w:themeFill="background1" w:themeFillShade="D9"/>
          </w:tcPr>
          <w:p w14:paraId="47513473" w14:textId="77777777" w:rsidR="00397B3B" w:rsidRPr="00DF00E8" w:rsidRDefault="00397B3B" w:rsidP="004A05F8">
            <w:pPr>
              <w:ind w:left="0"/>
              <w:rPr>
                <w:b/>
                <w:bCs/>
              </w:rPr>
            </w:pPr>
            <w:r w:rsidRPr="00DF00E8">
              <w:rPr>
                <w:b/>
                <w:bCs/>
              </w:rPr>
              <w:t>Description</w:t>
            </w:r>
          </w:p>
        </w:tc>
      </w:tr>
      <w:tr w:rsidR="00397B3B" w14:paraId="754E7695" w14:textId="77777777" w:rsidTr="004A05F8">
        <w:trPr>
          <w:trHeight w:val="219"/>
        </w:trPr>
        <w:tc>
          <w:tcPr>
            <w:tcW w:w="1656" w:type="dxa"/>
          </w:tcPr>
          <w:p w14:paraId="283E62FC" w14:textId="4EEDD32D" w:rsidR="00397B3B" w:rsidRDefault="00397B3B" w:rsidP="004A05F8">
            <w:pPr>
              <w:ind w:left="0"/>
              <w:rPr>
                <w:b/>
                <w:bCs/>
                <w:sz w:val="18"/>
                <w:szCs w:val="18"/>
              </w:rPr>
            </w:pPr>
            <w:r>
              <w:rPr>
                <w:b/>
                <w:bCs/>
                <w:sz w:val="18"/>
                <w:szCs w:val="18"/>
              </w:rPr>
              <w:t>Basic</w:t>
            </w:r>
          </w:p>
          <w:p w14:paraId="2C66DC47" w14:textId="4D7F5074" w:rsidR="00397B3B" w:rsidRPr="00397B3B" w:rsidRDefault="00397B3B" w:rsidP="00397B3B">
            <w:pPr>
              <w:rPr>
                <w:sz w:val="18"/>
                <w:szCs w:val="18"/>
              </w:rPr>
            </w:pPr>
          </w:p>
        </w:tc>
        <w:tc>
          <w:tcPr>
            <w:tcW w:w="7700" w:type="dxa"/>
          </w:tcPr>
          <w:p w14:paraId="011D4BD1" w14:textId="4B48D7B7" w:rsidR="00397B3B" w:rsidRDefault="00397B3B" w:rsidP="004A05F8">
            <w:pPr>
              <w:ind w:left="0"/>
            </w:pPr>
            <w:r>
              <w:t>Basic RMS details are displayed.</w:t>
            </w:r>
          </w:p>
          <w:p w14:paraId="5BF230FE" w14:textId="5A1C6CFD" w:rsidR="00397B3B" w:rsidRDefault="00397B3B" w:rsidP="004A05F8">
            <w:pPr>
              <w:ind w:left="0"/>
            </w:pPr>
            <w:r>
              <w:t xml:space="preserve">See </w:t>
            </w:r>
            <w:hyperlink r:id="rId123" w:anchor="_Data_Set_" w:history="1">
              <w:r w:rsidR="000B2DF5">
                <w:rPr>
                  <w:rStyle w:val="Hypertextovodkaz"/>
                </w:rPr>
                <w:t>Data Set “Basic”</w:t>
              </w:r>
            </w:hyperlink>
            <w:r>
              <w:t xml:space="preserve"> for more details.</w:t>
            </w:r>
          </w:p>
        </w:tc>
      </w:tr>
      <w:tr w:rsidR="00397B3B" w14:paraId="334F9482" w14:textId="77777777" w:rsidTr="004A05F8">
        <w:trPr>
          <w:trHeight w:val="219"/>
        </w:trPr>
        <w:tc>
          <w:tcPr>
            <w:tcW w:w="1656" w:type="dxa"/>
          </w:tcPr>
          <w:p w14:paraId="5E283687" w14:textId="7E287676" w:rsidR="00397B3B" w:rsidRPr="00B23995" w:rsidRDefault="00397B3B" w:rsidP="004A05F8">
            <w:pPr>
              <w:ind w:left="0"/>
              <w:rPr>
                <w:b/>
                <w:bCs/>
                <w:sz w:val="18"/>
                <w:szCs w:val="18"/>
              </w:rPr>
            </w:pPr>
            <w:r>
              <w:rPr>
                <w:b/>
                <w:bCs/>
                <w:sz w:val="18"/>
                <w:szCs w:val="18"/>
              </w:rPr>
              <w:t>Extended</w:t>
            </w:r>
          </w:p>
        </w:tc>
        <w:tc>
          <w:tcPr>
            <w:tcW w:w="7700" w:type="dxa"/>
          </w:tcPr>
          <w:p w14:paraId="47C0B162" w14:textId="37A4A032" w:rsidR="00397B3B" w:rsidRDefault="00397B3B" w:rsidP="004A05F8">
            <w:pPr>
              <w:ind w:left="0"/>
            </w:pPr>
            <w:r>
              <w:t>Extended RMS details are displayed.</w:t>
            </w:r>
          </w:p>
          <w:p w14:paraId="4661DC5C" w14:textId="44358FFC" w:rsidR="00397B3B" w:rsidRDefault="00397B3B" w:rsidP="004A05F8">
            <w:pPr>
              <w:ind w:left="0"/>
            </w:pPr>
            <w:r>
              <w:t xml:space="preserve">See </w:t>
            </w:r>
            <w:hyperlink r:id="rId124" w:anchor="_Data_Set_" w:history="1">
              <w:r w:rsidR="000B2DF5">
                <w:rPr>
                  <w:rStyle w:val="Hypertextovodkaz"/>
                </w:rPr>
                <w:t>Data Set “Extended”</w:t>
              </w:r>
            </w:hyperlink>
            <w:r>
              <w:t xml:space="preserve"> for more details.</w:t>
            </w:r>
          </w:p>
        </w:tc>
      </w:tr>
      <w:tr w:rsidR="00397B3B" w:rsidRPr="00DF58FB" w14:paraId="28C71D3A" w14:textId="77777777" w:rsidTr="004A05F8">
        <w:trPr>
          <w:trHeight w:val="219"/>
        </w:trPr>
        <w:tc>
          <w:tcPr>
            <w:tcW w:w="1656" w:type="dxa"/>
          </w:tcPr>
          <w:p w14:paraId="0F0105F6" w14:textId="6678E29F" w:rsidR="00397B3B" w:rsidRPr="00B23995" w:rsidRDefault="00397B3B" w:rsidP="004A05F8">
            <w:pPr>
              <w:ind w:left="0"/>
              <w:rPr>
                <w:b/>
                <w:bCs/>
                <w:sz w:val="18"/>
                <w:szCs w:val="18"/>
              </w:rPr>
            </w:pPr>
            <w:r>
              <w:rPr>
                <w:b/>
                <w:bCs/>
                <w:sz w:val="18"/>
                <w:szCs w:val="18"/>
              </w:rPr>
              <w:t>eSIM Attributes</w:t>
            </w:r>
          </w:p>
        </w:tc>
        <w:tc>
          <w:tcPr>
            <w:tcW w:w="7700" w:type="dxa"/>
          </w:tcPr>
          <w:p w14:paraId="354E73D4" w14:textId="68C7F5C9" w:rsidR="00397B3B" w:rsidRDefault="00397B3B" w:rsidP="004A05F8">
            <w:pPr>
              <w:pStyle w:val="Odstavecseseznamem"/>
              <w:ind w:left="0"/>
            </w:pPr>
            <w:r>
              <w:t xml:space="preserve">eSIM-specific </w:t>
            </w:r>
            <w:r w:rsidR="000B2DF5">
              <w:t xml:space="preserve">extended attributes </w:t>
            </w:r>
            <w:r>
              <w:t>are displayed.</w:t>
            </w:r>
          </w:p>
          <w:p w14:paraId="1DBE4E1B" w14:textId="1DF593E9" w:rsidR="00397B3B" w:rsidRPr="00BA0F66" w:rsidRDefault="00397B3B" w:rsidP="004A05F8">
            <w:pPr>
              <w:pStyle w:val="Odstavecseseznamem"/>
              <w:ind w:left="0"/>
            </w:pPr>
            <w:r w:rsidRPr="00BA0F66">
              <w:lastRenderedPageBreak/>
              <w:t xml:space="preserve">See </w:t>
            </w:r>
            <w:hyperlink r:id="rId125" w:anchor="_Data_Set_" w:history="1">
              <w:r w:rsidR="000B2DF5">
                <w:rPr>
                  <w:rStyle w:val="Hypertextovodkaz"/>
                </w:rPr>
                <w:t>Data Set “eSIM Attributes”</w:t>
              </w:r>
            </w:hyperlink>
            <w:r>
              <w:t xml:space="preserve"> for more details.</w:t>
            </w:r>
          </w:p>
        </w:tc>
      </w:tr>
    </w:tbl>
    <w:p w14:paraId="79B9157B" w14:textId="77777777" w:rsidR="00397B3B" w:rsidRDefault="00397B3B" w:rsidP="00397B3B">
      <w:pPr>
        <w:ind w:left="0"/>
        <w:rPr>
          <w:b/>
          <w:bCs/>
          <w:sz w:val="18"/>
          <w:szCs w:val="18"/>
        </w:rPr>
      </w:pPr>
    </w:p>
    <w:p w14:paraId="619CC635" w14:textId="00FF3C95" w:rsidR="004C0415" w:rsidRPr="00324309" w:rsidRDefault="004C0415" w:rsidP="004C0415">
      <w:pPr>
        <w:ind w:left="0"/>
        <w:rPr>
          <w:b/>
          <w:bCs/>
        </w:rPr>
      </w:pPr>
      <w:r w:rsidRPr="00324309">
        <w:rPr>
          <w:b/>
          <w:bCs/>
        </w:rPr>
        <w:t xml:space="preserve">HINT: </w:t>
      </w:r>
      <w:r>
        <w:t xml:space="preserve">When switching between </w:t>
      </w:r>
      <w:r w:rsidRPr="004C0415">
        <w:rPr>
          <w:b/>
          <w:bCs/>
          <w:sz w:val="18"/>
          <w:szCs w:val="18"/>
        </w:rPr>
        <w:t>Basic</w:t>
      </w:r>
      <w:r>
        <w:t xml:space="preserve"> and </w:t>
      </w:r>
      <w:r w:rsidRPr="004C0415">
        <w:rPr>
          <w:b/>
          <w:bCs/>
          <w:sz w:val="18"/>
          <w:szCs w:val="18"/>
        </w:rPr>
        <w:t>Extended</w:t>
      </w:r>
      <w:r>
        <w:t xml:space="preserve"> data sets, </w:t>
      </w:r>
      <w:r>
        <w:rPr>
          <w:rFonts w:ascii="Consolas" w:hAnsi="Consolas"/>
        </w:rPr>
        <w:t>EXTERNAL</w:t>
      </w:r>
      <w:r w:rsidRPr="00324309">
        <w:rPr>
          <w:rFonts w:ascii="Consolas" w:hAnsi="Consolas"/>
        </w:rPr>
        <w:t>_ID</w:t>
      </w:r>
      <w:r>
        <w:t xml:space="preserve"> on selected rows are stored internally, and in the new data set rows with the same </w:t>
      </w:r>
      <w:r>
        <w:rPr>
          <w:rFonts w:ascii="Consolas" w:hAnsi="Consolas"/>
        </w:rPr>
        <w:t>EXTERNAL</w:t>
      </w:r>
      <w:r w:rsidRPr="00324309">
        <w:rPr>
          <w:rFonts w:ascii="Consolas" w:hAnsi="Consolas"/>
        </w:rPr>
        <w:t>_ID</w:t>
      </w:r>
      <w:r>
        <w:t xml:space="preserve"> values are selected again.</w:t>
      </w:r>
    </w:p>
    <w:p w14:paraId="0BB2B37F" w14:textId="77777777" w:rsidR="004C0415" w:rsidRDefault="004C0415" w:rsidP="00397B3B">
      <w:pPr>
        <w:ind w:left="0"/>
      </w:pPr>
    </w:p>
    <w:p w14:paraId="4C7A009A" w14:textId="7D1E3A62" w:rsidR="00397B3B" w:rsidRDefault="00397B3B" w:rsidP="00397B3B">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8A91B47" w14:textId="5019E5FE" w:rsidR="00397B3B" w:rsidRDefault="00397B3B" w:rsidP="00273992">
      <w:pPr>
        <w:pStyle w:val="Nadpis5"/>
      </w:pPr>
      <w:bookmarkStart w:id="172" w:name="_Data_Set_“Basic”"/>
      <w:bookmarkStart w:id="173" w:name="_Toc208565698"/>
      <w:bookmarkEnd w:id="172"/>
      <w:r>
        <w:t>Data Set “Basic”</w:t>
      </w:r>
      <w:bookmarkEnd w:id="173"/>
    </w:p>
    <w:p w14:paraId="24F38F22" w14:textId="75D939D7" w:rsidR="00FF34D5" w:rsidRDefault="00397B3B" w:rsidP="00FF34D5">
      <w:pPr>
        <w:ind w:left="0"/>
      </w:pPr>
      <w:r>
        <w:t xml:space="preserve">Basic RMS details </w:t>
      </w:r>
      <w:r w:rsidR="0072582B">
        <w:t xml:space="preserve">like status, source, type etc. and pairing data </w:t>
      </w:r>
      <w:r>
        <w:t>are displayed.</w:t>
      </w:r>
    </w:p>
    <w:p w14:paraId="207E1AC7" w14:textId="4E4188F5" w:rsidR="00397B3B" w:rsidRDefault="00397B3B" w:rsidP="00FF34D5">
      <w:pPr>
        <w:ind w:left="0"/>
        <w:rPr>
          <w:sz w:val="18"/>
          <w:szCs w:val="18"/>
        </w:rPr>
      </w:pPr>
    </w:p>
    <w:p w14:paraId="5BE6965A" w14:textId="77777777" w:rsidR="00397B3B" w:rsidRDefault="00397B3B" w:rsidP="00397B3B">
      <w:pPr>
        <w:ind w:left="0"/>
      </w:pPr>
      <w:r>
        <w:rPr>
          <w:noProof/>
        </w:rPr>
        <w:drawing>
          <wp:inline distT="0" distB="0" distL="0" distR="0" wp14:anchorId="2D3486F1" wp14:editId="53298A6A">
            <wp:extent cx="5732145" cy="3137535"/>
            <wp:effectExtent l="0" t="0" r="1905" b="5715"/>
            <wp:docPr id="213" name="Obráze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2145" cy="3137535"/>
                    </a:xfrm>
                    <a:prstGeom prst="rect">
                      <a:avLst/>
                    </a:prstGeom>
                  </pic:spPr>
                </pic:pic>
              </a:graphicData>
            </a:graphic>
          </wp:inline>
        </w:drawing>
      </w:r>
    </w:p>
    <w:p w14:paraId="3822E193" w14:textId="6157D62A"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Basic</w:t>
      </w:r>
      <w:r w:rsidRPr="00780303">
        <w:rPr>
          <w:i/>
          <w:iCs w:val="0"/>
          <w:sz w:val="18"/>
          <w:szCs w:val="18"/>
        </w:rPr>
        <w:t>”</w:t>
      </w:r>
    </w:p>
    <w:p w14:paraId="23C5B1AE" w14:textId="723E290A" w:rsidR="00397B3B" w:rsidRDefault="00397B3B" w:rsidP="00FF34D5">
      <w:pPr>
        <w:ind w:left="0"/>
        <w:rPr>
          <w:sz w:val="18"/>
          <w:szCs w:val="18"/>
        </w:rPr>
      </w:pPr>
    </w:p>
    <w:p w14:paraId="41CED4FA" w14:textId="77777777" w:rsidR="00397B3B" w:rsidRDefault="00397B3B" w:rsidP="00397B3B">
      <w:pPr>
        <w:ind w:left="0"/>
        <w:rPr>
          <w:sz w:val="18"/>
          <w:szCs w:val="18"/>
        </w:rPr>
      </w:pPr>
      <w:r>
        <w:t>Following output columns are returned:</w:t>
      </w:r>
    </w:p>
    <w:p w14:paraId="585F7DB8" w14:textId="77777777" w:rsidR="00397B3B" w:rsidRDefault="00397B3B" w:rsidP="00FF34D5">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18CDB2F1" w14:textId="77777777" w:rsidTr="00397B3B">
        <w:trPr>
          <w:trHeight w:val="277"/>
        </w:trPr>
        <w:tc>
          <w:tcPr>
            <w:tcW w:w="3490" w:type="dxa"/>
            <w:shd w:val="clear" w:color="auto" w:fill="D9D9D9" w:themeFill="background1" w:themeFillShade="D9"/>
          </w:tcPr>
          <w:p w14:paraId="2EC6C99E" w14:textId="052C20E3" w:rsidR="00397B3B" w:rsidRPr="00DF00E8" w:rsidRDefault="00397B3B" w:rsidP="004A1B65">
            <w:pPr>
              <w:ind w:left="0"/>
              <w:rPr>
                <w:b/>
                <w:bCs/>
              </w:rPr>
            </w:pPr>
            <w:r>
              <w:rPr>
                <w:b/>
                <w:bCs/>
              </w:rPr>
              <w:t>Column Name</w:t>
            </w:r>
          </w:p>
        </w:tc>
      </w:tr>
      <w:tr w:rsidR="00397B3B" w14:paraId="1BF285BA" w14:textId="77777777" w:rsidTr="00397B3B">
        <w:trPr>
          <w:trHeight w:val="219"/>
        </w:trPr>
        <w:tc>
          <w:tcPr>
            <w:tcW w:w="3490" w:type="dxa"/>
          </w:tcPr>
          <w:p w14:paraId="26568AEA" w14:textId="05115E07" w:rsidR="00397B3B" w:rsidRPr="00602485" w:rsidRDefault="00397B3B" w:rsidP="00FF34D5">
            <w:pPr>
              <w:ind w:left="0"/>
              <w:rPr>
                <w:rFonts w:ascii="Consolas" w:hAnsi="Consolas"/>
              </w:rPr>
            </w:pPr>
            <w:r w:rsidRPr="00602485">
              <w:rPr>
                <w:rFonts w:ascii="Consolas" w:hAnsi="Consolas"/>
              </w:rPr>
              <w:t>INV_TYPE_DESCR</w:t>
            </w:r>
          </w:p>
        </w:tc>
      </w:tr>
      <w:tr w:rsidR="00397B3B" w14:paraId="7A7AA1AD" w14:textId="77777777" w:rsidTr="00397B3B">
        <w:trPr>
          <w:trHeight w:val="219"/>
        </w:trPr>
        <w:tc>
          <w:tcPr>
            <w:tcW w:w="3490" w:type="dxa"/>
          </w:tcPr>
          <w:p w14:paraId="4200EAA4" w14:textId="6A164E28" w:rsidR="00397B3B" w:rsidRPr="00602485" w:rsidRDefault="00397B3B" w:rsidP="00FF34D5">
            <w:pPr>
              <w:ind w:left="0"/>
              <w:rPr>
                <w:rFonts w:ascii="Consolas" w:hAnsi="Consolas"/>
              </w:rPr>
            </w:pPr>
            <w:r w:rsidRPr="00602485">
              <w:rPr>
                <w:rFonts w:ascii="Consolas" w:hAnsi="Consolas"/>
              </w:rPr>
              <w:t>EXTERNAL_ID</w:t>
            </w:r>
          </w:p>
        </w:tc>
      </w:tr>
      <w:tr w:rsidR="00397B3B" w14:paraId="380C7184" w14:textId="77777777" w:rsidTr="00397B3B">
        <w:trPr>
          <w:trHeight w:val="219"/>
        </w:trPr>
        <w:tc>
          <w:tcPr>
            <w:tcW w:w="3490" w:type="dxa"/>
          </w:tcPr>
          <w:p w14:paraId="4D9958F7" w14:textId="35869CDF" w:rsidR="00397B3B" w:rsidRPr="00602485" w:rsidRDefault="00397B3B" w:rsidP="00FF34D5">
            <w:pPr>
              <w:ind w:left="0"/>
              <w:rPr>
                <w:rFonts w:ascii="Consolas" w:hAnsi="Consolas"/>
              </w:rPr>
            </w:pPr>
            <w:r w:rsidRPr="00602485">
              <w:rPr>
                <w:rFonts w:ascii="Consolas" w:hAnsi="Consolas"/>
              </w:rPr>
              <w:t>ICCID</w:t>
            </w:r>
          </w:p>
        </w:tc>
      </w:tr>
      <w:tr w:rsidR="00397B3B" w14:paraId="4BDEA129" w14:textId="77777777" w:rsidTr="00397B3B">
        <w:trPr>
          <w:trHeight w:val="219"/>
        </w:trPr>
        <w:tc>
          <w:tcPr>
            <w:tcW w:w="3490" w:type="dxa"/>
          </w:tcPr>
          <w:p w14:paraId="506B9E62" w14:textId="211F58D7" w:rsidR="00397B3B" w:rsidRPr="00602485" w:rsidRDefault="00397B3B" w:rsidP="00FF34D5">
            <w:pPr>
              <w:ind w:left="0"/>
              <w:rPr>
                <w:rFonts w:ascii="Consolas" w:hAnsi="Consolas"/>
              </w:rPr>
            </w:pPr>
            <w:r w:rsidRPr="00602485">
              <w:rPr>
                <w:rFonts w:ascii="Consolas" w:hAnsi="Consolas"/>
              </w:rPr>
              <w:t>STATUS_DESCR</w:t>
            </w:r>
          </w:p>
        </w:tc>
      </w:tr>
      <w:tr w:rsidR="00397B3B" w14:paraId="5BB22735" w14:textId="77777777" w:rsidTr="00397B3B">
        <w:trPr>
          <w:trHeight w:val="219"/>
        </w:trPr>
        <w:tc>
          <w:tcPr>
            <w:tcW w:w="3490" w:type="dxa"/>
          </w:tcPr>
          <w:p w14:paraId="5F59645E" w14:textId="25022AB6" w:rsidR="00397B3B" w:rsidRPr="00602485" w:rsidRDefault="00397B3B" w:rsidP="00FF34D5">
            <w:pPr>
              <w:ind w:left="0"/>
              <w:rPr>
                <w:rFonts w:ascii="Consolas" w:hAnsi="Consolas"/>
              </w:rPr>
            </w:pPr>
            <w:r w:rsidRPr="00602485">
              <w:rPr>
                <w:rFonts w:ascii="Consolas" w:hAnsi="Consolas"/>
              </w:rPr>
              <w:t>SC_ID_DESCR</w:t>
            </w:r>
          </w:p>
        </w:tc>
      </w:tr>
      <w:tr w:rsidR="00397B3B" w14:paraId="748997E4" w14:textId="77777777" w:rsidTr="00397B3B">
        <w:trPr>
          <w:trHeight w:val="219"/>
        </w:trPr>
        <w:tc>
          <w:tcPr>
            <w:tcW w:w="3490" w:type="dxa"/>
          </w:tcPr>
          <w:p w14:paraId="5C970706" w14:textId="69B7F552" w:rsidR="00397B3B" w:rsidRPr="00602485" w:rsidRDefault="00397B3B" w:rsidP="00FF34D5">
            <w:pPr>
              <w:ind w:left="0"/>
              <w:rPr>
                <w:rFonts w:ascii="Consolas" w:hAnsi="Consolas"/>
              </w:rPr>
            </w:pPr>
            <w:r w:rsidRPr="00602485">
              <w:rPr>
                <w:rFonts w:ascii="Consolas" w:hAnsi="Consolas"/>
              </w:rPr>
              <w:t>SOURCE</w:t>
            </w:r>
          </w:p>
        </w:tc>
      </w:tr>
      <w:tr w:rsidR="00397B3B" w14:paraId="1E60D7E4" w14:textId="77777777" w:rsidTr="00397B3B">
        <w:trPr>
          <w:trHeight w:val="219"/>
        </w:trPr>
        <w:tc>
          <w:tcPr>
            <w:tcW w:w="3490" w:type="dxa"/>
          </w:tcPr>
          <w:p w14:paraId="5D9501AF" w14:textId="5074A4DA" w:rsidR="00397B3B" w:rsidRPr="00602485" w:rsidRDefault="00397B3B" w:rsidP="00FF34D5">
            <w:pPr>
              <w:ind w:left="0"/>
              <w:rPr>
                <w:rFonts w:ascii="Consolas" w:hAnsi="Consolas"/>
              </w:rPr>
            </w:pPr>
            <w:r w:rsidRPr="00602485">
              <w:rPr>
                <w:rFonts w:ascii="Consolas" w:hAnsi="Consolas"/>
              </w:rPr>
              <w:t>TYPE</w:t>
            </w:r>
          </w:p>
        </w:tc>
      </w:tr>
      <w:tr w:rsidR="00397B3B" w14:paraId="68C634E4" w14:textId="77777777" w:rsidTr="00397B3B">
        <w:trPr>
          <w:trHeight w:val="219"/>
        </w:trPr>
        <w:tc>
          <w:tcPr>
            <w:tcW w:w="3490" w:type="dxa"/>
          </w:tcPr>
          <w:p w14:paraId="0446F809" w14:textId="5F7FF124" w:rsidR="00397B3B" w:rsidRPr="00602485" w:rsidRDefault="00397B3B" w:rsidP="00FF34D5">
            <w:pPr>
              <w:ind w:left="0"/>
              <w:rPr>
                <w:rFonts w:ascii="Consolas" w:hAnsi="Consolas"/>
              </w:rPr>
            </w:pPr>
            <w:r w:rsidRPr="00602485">
              <w:rPr>
                <w:rFonts w:ascii="Consolas" w:hAnsi="Consolas"/>
              </w:rPr>
              <w:t>IS_DONATED</w:t>
            </w:r>
          </w:p>
        </w:tc>
      </w:tr>
      <w:tr w:rsidR="00397B3B" w14:paraId="523E96EC" w14:textId="77777777" w:rsidTr="00397B3B">
        <w:trPr>
          <w:trHeight w:val="219"/>
        </w:trPr>
        <w:tc>
          <w:tcPr>
            <w:tcW w:w="3490" w:type="dxa"/>
          </w:tcPr>
          <w:p w14:paraId="16E80345" w14:textId="66FB15CE" w:rsidR="00397B3B" w:rsidRPr="00602485" w:rsidRDefault="00397B3B" w:rsidP="00FF34D5">
            <w:pPr>
              <w:ind w:left="0"/>
              <w:rPr>
                <w:rFonts w:ascii="Consolas" w:hAnsi="Consolas"/>
              </w:rPr>
            </w:pPr>
            <w:r w:rsidRPr="00602485">
              <w:rPr>
                <w:rFonts w:ascii="Consolas" w:hAnsi="Consolas"/>
              </w:rPr>
              <w:t>PAIR_DESCR</w:t>
            </w:r>
          </w:p>
        </w:tc>
      </w:tr>
      <w:tr w:rsidR="00397B3B" w14:paraId="1AFFD423" w14:textId="77777777" w:rsidTr="00397B3B">
        <w:trPr>
          <w:trHeight w:val="219"/>
        </w:trPr>
        <w:tc>
          <w:tcPr>
            <w:tcW w:w="3490" w:type="dxa"/>
          </w:tcPr>
          <w:p w14:paraId="4630B74C" w14:textId="60D3FBC7" w:rsidR="00397B3B" w:rsidRPr="00602485" w:rsidRDefault="00397B3B" w:rsidP="00FF34D5">
            <w:pPr>
              <w:ind w:left="0"/>
              <w:rPr>
                <w:rFonts w:ascii="Consolas" w:hAnsi="Consolas"/>
              </w:rPr>
            </w:pPr>
            <w:r w:rsidRPr="00602485">
              <w:rPr>
                <w:rFonts w:ascii="Consolas" w:hAnsi="Consolas"/>
              </w:rPr>
              <w:t>PAIRED_WITH</w:t>
            </w:r>
          </w:p>
        </w:tc>
      </w:tr>
    </w:tbl>
    <w:p w14:paraId="40296F40" w14:textId="77777777" w:rsidR="00FF34D5" w:rsidRDefault="00FF34D5" w:rsidP="00FF34D5">
      <w:pPr>
        <w:ind w:left="0"/>
        <w:rPr>
          <w:b/>
          <w:bCs/>
        </w:rPr>
      </w:pPr>
    </w:p>
    <w:p w14:paraId="47BFE403" w14:textId="09E0075F" w:rsidR="00397B3B" w:rsidRDefault="00397B3B" w:rsidP="00273992">
      <w:pPr>
        <w:pStyle w:val="Nadpis5"/>
      </w:pPr>
      <w:bookmarkStart w:id="174" w:name="_Data_Set_“Extended”"/>
      <w:bookmarkStart w:id="175" w:name="_Toc208565699"/>
      <w:bookmarkEnd w:id="174"/>
      <w:r>
        <w:t>Data Set “Extended”</w:t>
      </w:r>
      <w:bookmarkEnd w:id="175"/>
    </w:p>
    <w:p w14:paraId="279B268D" w14:textId="6A03302D" w:rsidR="00397B3B" w:rsidRDefault="00397B3B" w:rsidP="00397B3B">
      <w:pPr>
        <w:ind w:left="0"/>
      </w:pPr>
      <w:r>
        <w:t>Extended RMS details are displayed, incl. inventory history</w:t>
      </w:r>
      <w:r w:rsidR="0072582B">
        <w:t xml:space="preserve"> states, dates,</w:t>
      </w:r>
      <w:r w:rsidR="00B11459">
        <w:t xml:space="preserve"> and container ID.</w:t>
      </w:r>
    </w:p>
    <w:p w14:paraId="0622B270" w14:textId="77777777" w:rsidR="00397B3B" w:rsidRDefault="00397B3B" w:rsidP="00397B3B">
      <w:pPr>
        <w:ind w:left="0"/>
        <w:rPr>
          <w:sz w:val="18"/>
          <w:szCs w:val="18"/>
        </w:rPr>
      </w:pPr>
    </w:p>
    <w:p w14:paraId="7C24238A" w14:textId="319F4760" w:rsidR="00397B3B" w:rsidRDefault="00397B3B" w:rsidP="00397B3B">
      <w:pPr>
        <w:ind w:left="0"/>
      </w:pPr>
      <w:r>
        <w:rPr>
          <w:noProof/>
        </w:rPr>
        <w:lastRenderedPageBreak/>
        <w:drawing>
          <wp:inline distT="0" distB="0" distL="0" distR="0" wp14:anchorId="4681EE50" wp14:editId="3AD0F4F5">
            <wp:extent cx="5732145" cy="3137535"/>
            <wp:effectExtent l="0" t="0" r="1905" b="5715"/>
            <wp:docPr id="216" name="Obráze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2145" cy="3137535"/>
                    </a:xfrm>
                    <a:prstGeom prst="rect">
                      <a:avLst/>
                    </a:prstGeom>
                  </pic:spPr>
                </pic:pic>
              </a:graphicData>
            </a:graphic>
          </wp:inline>
        </w:drawing>
      </w:r>
    </w:p>
    <w:p w14:paraId="11744F76" w14:textId="0FC56B46"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Extended</w:t>
      </w:r>
      <w:r w:rsidRPr="00780303">
        <w:rPr>
          <w:i/>
          <w:iCs w:val="0"/>
          <w:sz w:val="18"/>
          <w:szCs w:val="18"/>
        </w:rPr>
        <w:t>”</w:t>
      </w:r>
    </w:p>
    <w:p w14:paraId="36190BC1" w14:textId="77777777" w:rsidR="00397B3B" w:rsidRDefault="00397B3B" w:rsidP="00397B3B">
      <w:pPr>
        <w:ind w:left="0"/>
        <w:rPr>
          <w:sz w:val="18"/>
          <w:szCs w:val="18"/>
        </w:rPr>
      </w:pPr>
    </w:p>
    <w:p w14:paraId="79E4B331" w14:textId="77777777" w:rsidR="00397B3B" w:rsidRDefault="00397B3B" w:rsidP="00397B3B">
      <w:pPr>
        <w:ind w:left="0"/>
        <w:rPr>
          <w:sz w:val="18"/>
          <w:szCs w:val="18"/>
        </w:rPr>
      </w:pPr>
      <w:r>
        <w:t>Following output columns are returned:</w:t>
      </w:r>
    </w:p>
    <w:p w14:paraId="55BB54F6"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0541DA47" w14:textId="77777777" w:rsidTr="00397B3B">
        <w:trPr>
          <w:trHeight w:val="277"/>
        </w:trPr>
        <w:tc>
          <w:tcPr>
            <w:tcW w:w="3490" w:type="dxa"/>
            <w:shd w:val="clear" w:color="auto" w:fill="D9D9D9" w:themeFill="background1" w:themeFillShade="D9"/>
          </w:tcPr>
          <w:p w14:paraId="0EB74C71" w14:textId="2485B44D" w:rsidR="00397B3B" w:rsidRPr="00DF00E8" w:rsidRDefault="00397B3B" w:rsidP="004A05F8">
            <w:pPr>
              <w:ind w:left="0"/>
              <w:rPr>
                <w:b/>
                <w:bCs/>
              </w:rPr>
            </w:pPr>
            <w:r>
              <w:rPr>
                <w:b/>
                <w:bCs/>
              </w:rPr>
              <w:t xml:space="preserve">Column </w:t>
            </w:r>
          </w:p>
        </w:tc>
      </w:tr>
      <w:tr w:rsidR="00397B3B" w14:paraId="286B6079" w14:textId="77777777" w:rsidTr="00397B3B">
        <w:trPr>
          <w:trHeight w:val="219"/>
        </w:trPr>
        <w:tc>
          <w:tcPr>
            <w:tcW w:w="3490" w:type="dxa"/>
          </w:tcPr>
          <w:p w14:paraId="4A5F76FC" w14:textId="77777777" w:rsidR="00397B3B" w:rsidRPr="00602485" w:rsidRDefault="00397B3B" w:rsidP="004A05F8">
            <w:pPr>
              <w:ind w:left="0"/>
              <w:rPr>
                <w:rFonts w:ascii="Consolas" w:hAnsi="Consolas"/>
              </w:rPr>
            </w:pPr>
            <w:r w:rsidRPr="00602485">
              <w:rPr>
                <w:rFonts w:ascii="Consolas" w:hAnsi="Consolas"/>
              </w:rPr>
              <w:t>INV_TYPE_DESCR</w:t>
            </w:r>
          </w:p>
        </w:tc>
      </w:tr>
      <w:tr w:rsidR="00397B3B" w14:paraId="13B1E9D5" w14:textId="77777777" w:rsidTr="00397B3B">
        <w:trPr>
          <w:trHeight w:val="219"/>
        </w:trPr>
        <w:tc>
          <w:tcPr>
            <w:tcW w:w="3490" w:type="dxa"/>
          </w:tcPr>
          <w:p w14:paraId="3A60DCFF" w14:textId="77777777" w:rsidR="00397B3B" w:rsidRPr="00602485" w:rsidRDefault="00397B3B" w:rsidP="004A05F8">
            <w:pPr>
              <w:ind w:left="0"/>
              <w:rPr>
                <w:rFonts w:ascii="Consolas" w:hAnsi="Consolas"/>
              </w:rPr>
            </w:pPr>
            <w:r w:rsidRPr="00602485">
              <w:rPr>
                <w:rFonts w:ascii="Consolas" w:hAnsi="Consolas"/>
              </w:rPr>
              <w:t>EXTERNAL_ID</w:t>
            </w:r>
          </w:p>
        </w:tc>
      </w:tr>
      <w:tr w:rsidR="00397B3B" w14:paraId="4AB0F7E9" w14:textId="77777777" w:rsidTr="00397B3B">
        <w:trPr>
          <w:trHeight w:val="219"/>
        </w:trPr>
        <w:tc>
          <w:tcPr>
            <w:tcW w:w="3490" w:type="dxa"/>
          </w:tcPr>
          <w:p w14:paraId="2B644A26" w14:textId="77777777" w:rsidR="00397B3B" w:rsidRPr="00602485" w:rsidRDefault="00397B3B" w:rsidP="004A05F8">
            <w:pPr>
              <w:ind w:left="0"/>
              <w:rPr>
                <w:rFonts w:ascii="Consolas" w:hAnsi="Consolas"/>
              </w:rPr>
            </w:pPr>
            <w:r w:rsidRPr="00602485">
              <w:rPr>
                <w:rFonts w:ascii="Consolas" w:hAnsi="Consolas"/>
              </w:rPr>
              <w:t>ICCID</w:t>
            </w:r>
          </w:p>
        </w:tc>
      </w:tr>
      <w:tr w:rsidR="00397B3B" w14:paraId="7BBF27E9" w14:textId="77777777" w:rsidTr="00397B3B">
        <w:trPr>
          <w:trHeight w:val="219"/>
        </w:trPr>
        <w:tc>
          <w:tcPr>
            <w:tcW w:w="3490" w:type="dxa"/>
          </w:tcPr>
          <w:p w14:paraId="02237C7E" w14:textId="77777777" w:rsidR="00397B3B" w:rsidRPr="00602485" w:rsidRDefault="00397B3B" w:rsidP="004A05F8">
            <w:pPr>
              <w:ind w:left="0"/>
              <w:rPr>
                <w:rFonts w:ascii="Consolas" w:hAnsi="Consolas"/>
              </w:rPr>
            </w:pPr>
            <w:r w:rsidRPr="00602485">
              <w:rPr>
                <w:rFonts w:ascii="Consolas" w:hAnsi="Consolas"/>
              </w:rPr>
              <w:t>STATUS_DESCR</w:t>
            </w:r>
          </w:p>
        </w:tc>
      </w:tr>
      <w:tr w:rsidR="00397B3B" w14:paraId="2A2FDBAA" w14:textId="77777777" w:rsidTr="00397B3B">
        <w:trPr>
          <w:trHeight w:val="219"/>
        </w:trPr>
        <w:tc>
          <w:tcPr>
            <w:tcW w:w="3490" w:type="dxa"/>
          </w:tcPr>
          <w:p w14:paraId="6F6B1877" w14:textId="77777777" w:rsidR="00397B3B" w:rsidRPr="00602485" w:rsidRDefault="00397B3B" w:rsidP="004A05F8">
            <w:pPr>
              <w:ind w:left="0"/>
              <w:rPr>
                <w:rFonts w:ascii="Consolas" w:hAnsi="Consolas"/>
              </w:rPr>
            </w:pPr>
            <w:r w:rsidRPr="00602485">
              <w:rPr>
                <w:rFonts w:ascii="Consolas" w:hAnsi="Consolas"/>
              </w:rPr>
              <w:t>STATE_DESCR</w:t>
            </w:r>
          </w:p>
        </w:tc>
      </w:tr>
      <w:tr w:rsidR="00397B3B" w14:paraId="42987E61" w14:textId="77777777" w:rsidTr="00397B3B">
        <w:trPr>
          <w:trHeight w:val="219"/>
        </w:trPr>
        <w:tc>
          <w:tcPr>
            <w:tcW w:w="3490" w:type="dxa"/>
          </w:tcPr>
          <w:p w14:paraId="090AD005" w14:textId="77777777" w:rsidR="00397B3B" w:rsidRPr="00602485" w:rsidRDefault="00397B3B" w:rsidP="004A05F8">
            <w:pPr>
              <w:ind w:left="0"/>
              <w:rPr>
                <w:rFonts w:ascii="Consolas" w:hAnsi="Consolas"/>
              </w:rPr>
            </w:pPr>
            <w:r w:rsidRPr="00602485">
              <w:rPr>
                <w:rFonts w:ascii="Consolas" w:hAnsi="Consolas"/>
              </w:rPr>
              <w:t>SC_ID_DESCR</w:t>
            </w:r>
          </w:p>
        </w:tc>
      </w:tr>
      <w:tr w:rsidR="00397B3B" w14:paraId="10B62D45" w14:textId="77777777" w:rsidTr="00397B3B">
        <w:trPr>
          <w:trHeight w:val="219"/>
        </w:trPr>
        <w:tc>
          <w:tcPr>
            <w:tcW w:w="3490" w:type="dxa"/>
          </w:tcPr>
          <w:p w14:paraId="6F3518F7" w14:textId="77777777" w:rsidR="00397B3B" w:rsidRPr="00602485" w:rsidRDefault="00397B3B" w:rsidP="004A05F8">
            <w:pPr>
              <w:ind w:left="0"/>
              <w:rPr>
                <w:rFonts w:ascii="Consolas" w:hAnsi="Consolas"/>
              </w:rPr>
            </w:pPr>
            <w:r w:rsidRPr="00602485">
              <w:rPr>
                <w:rFonts w:ascii="Consolas" w:hAnsi="Consolas"/>
              </w:rPr>
              <w:t>SOURCE</w:t>
            </w:r>
          </w:p>
        </w:tc>
      </w:tr>
      <w:tr w:rsidR="00397B3B" w14:paraId="5D35C07C" w14:textId="77777777" w:rsidTr="00397B3B">
        <w:trPr>
          <w:trHeight w:val="219"/>
        </w:trPr>
        <w:tc>
          <w:tcPr>
            <w:tcW w:w="3490" w:type="dxa"/>
          </w:tcPr>
          <w:p w14:paraId="37F36D95" w14:textId="77777777" w:rsidR="00397B3B" w:rsidRPr="00602485" w:rsidRDefault="00397B3B" w:rsidP="004A05F8">
            <w:pPr>
              <w:ind w:left="0"/>
              <w:rPr>
                <w:rFonts w:ascii="Consolas" w:hAnsi="Consolas"/>
              </w:rPr>
            </w:pPr>
            <w:r w:rsidRPr="00602485">
              <w:rPr>
                <w:rFonts w:ascii="Consolas" w:hAnsi="Consolas"/>
              </w:rPr>
              <w:t>TYPE</w:t>
            </w:r>
          </w:p>
        </w:tc>
      </w:tr>
      <w:tr w:rsidR="00397B3B" w14:paraId="5F53C081" w14:textId="77777777" w:rsidTr="00397B3B">
        <w:trPr>
          <w:trHeight w:val="219"/>
        </w:trPr>
        <w:tc>
          <w:tcPr>
            <w:tcW w:w="3490" w:type="dxa"/>
          </w:tcPr>
          <w:p w14:paraId="72263B9F" w14:textId="77777777" w:rsidR="00397B3B" w:rsidRPr="00602485" w:rsidRDefault="00397B3B" w:rsidP="004A05F8">
            <w:pPr>
              <w:ind w:left="0"/>
              <w:rPr>
                <w:rFonts w:ascii="Consolas" w:hAnsi="Consolas"/>
              </w:rPr>
            </w:pPr>
            <w:r w:rsidRPr="00602485">
              <w:rPr>
                <w:rFonts w:ascii="Consolas" w:hAnsi="Consolas"/>
              </w:rPr>
              <w:t>IS_DONATED</w:t>
            </w:r>
          </w:p>
        </w:tc>
      </w:tr>
      <w:tr w:rsidR="00397B3B" w14:paraId="2472E7F5" w14:textId="77777777" w:rsidTr="00397B3B">
        <w:trPr>
          <w:trHeight w:val="219"/>
        </w:trPr>
        <w:tc>
          <w:tcPr>
            <w:tcW w:w="3490" w:type="dxa"/>
          </w:tcPr>
          <w:p w14:paraId="2B0CEFC1" w14:textId="77777777" w:rsidR="00397B3B" w:rsidRPr="00602485" w:rsidRDefault="00397B3B" w:rsidP="004A05F8">
            <w:pPr>
              <w:ind w:left="0"/>
              <w:rPr>
                <w:rFonts w:ascii="Consolas" w:hAnsi="Consolas"/>
              </w:rPr>
            </w:pPr>
            <w:r w:rsidRPr="00602485">
              <w:rPr>
                <w:rFonts w:ascii="Consolas" w:hAnsi="Consolas"/>
              </w:rPr>
              <w:t>PAIR_DESCR</w:t>
            </w:r>
          </w:p>
        </w:tc>
      </w:tr>
      <w:tr w:rsidR="00397B3B" w14:paraId="2884C319" w14:textId="77777777" w:rsidTr="00397B3B">
        <w:trPr>
          <w:trHeight w:val="219"/>
        </w:trPr>
        <w:tc>
          <w:tcPr>
            <w:tcW w:w="3490" w:type="dxa"/>
          </w:tcPr>
          <w:p w14:paraId="673962D1" w14:textId="77777777" w:rsidR="00397B3B" w:rsidRPr="00602485" w:rsidRDefault="00397B3B" w:rsidP="004A05F8">
            <w:pPr>
              <w:ind w:left="0"/>
              <w:rPr>
                <w:rFonts w:ascii="Consolas" w:hAnsi="Consolas"/>
              </w:rPr>
            </w:pPr>
            <w:r w:rsidRPr="00602485">
              <w:rPr>
                <w:rFonts w:ascii="Consolas" w:hAnsi="Consolas"/>
              </w:rPr>
              <w:t>PAIRED_WITH</w:t>
            </w:r>
          </w:p>
        </w:tc>
      </w:tr>
      <w:tr w:rsidR="00397B3B" w14:paraId="246B61CF" w14:textId="77777777" w:rsidTr="00397B3B">
        <w:trPr>
          <w:trHeight w:val="219"/>
        </w:trPr>
        <w:tc>
          <w:tcPr>
            <w:tcW w:w="3490" w:type="dxa"/>
          </w:tcPr>
          <w:p w14:paraId="083D54CD" w14:textId="77777777" w:rsidR="00397B3B" w:rsidRPr="00602485" w:rsidRDefault="00397B3B" w:rsidP="004A05F8">
            <w:pPr>
              <w:ind w:left="0"/>
              <w:rPr>
                <w:rFonts w:ascii="Consolas" w:hAnsi="Consolas"/>
              </w:rPr>
            </w:pPr>
            <w:r w:rsidRPr="00602485">
              <w:rPr>
                <w:rFonts w:ascii="Consolas" w:hAnsi="Consolas"/>
              </w:rPr>
              <w:t>TOP_LEVEL_CONTAINER_ID</w:t>
            </w:r>
          </w:p>
        </w:tc>
      </w:tr>
      <w:tr w:rsidR="00397B3B" w14:paraId="1A59A99B" w14:textId="77777777" w:rsidTr="00397B3B">
        <w:trPr>
          <w:trHeight w:val="219"/>
        </w:trPr>
        <w:tc>
          <w:tcPr>
            <w:tcW w:w="3490" w:type="dxa"/>
          </w:tcPr>
          <w:p w14:paraId="469416CB" w14:textId="77777777" w:rsidR="00397B3B" w:rsidRPr="00602485" w:rsidRDefault="00397B3B" w:rsidP="004A05F8">
            <w:pPr>
              <w:ind w:left="0"/>
              <w:rPr>
                <w:rFonts w:ascii="Consolas" w:hAnsi="Consolas"/>
              </w:rPr>
            </w:pPr>
            <w:r w:rsidRPr="00602485">
              <w:rPr>
                <w:rFonts w:ascii="Consolas" w:hAnsi="Consolas"/>
              </w:rPr>
              <w:t>VIEW_START_DT</w:t>
            </w:r>
          </w:p>
        </w:tc>
      </w:tr>
      <w:tr w:rsidR="00397B3B" w14:paraId="7174479B" w14:textId="77777777" w:rsidTr="00397B3B">
        <w:trPr>
          <w:trHeight w:val="219"/>
        </w:trPr>
        <w:tc>
          <w:tcPr>
            <w:tcW w:w="3490" w:type="dxa"/>
          </w:tcPr>
          <w:p w14:paraId="7CCC5507" w14:textId="77777777" w:rsidR="00397B3B" w:rsidRPr="00602485" w:rsidRDefault="00397B3B" w:rsidP="004A05F8">
            <w:pPr>
              <w:ind w:left="0"/>
              <w:rPr>
                <w:rFonts w:ascii="Consolas" w:hAnsi="Consolas"/>
              </w:rPr>
            </w:pPr>
            <w:r w:rsidRPr="00602485">
              <w:rPr>
                <w:rFonts w:ascii="Consolas" w:hAnsi="Consolas"/>
              </w:rPr>
              <w:t>VIEW_END_DT</w:t>
            </w:r>
          </w:p>
        </w:tc>
      </w:tr>
      <w:tr w:rsidR="00397B3B" w14:paraId="73DBAC7A" w14:textId="77777777" w:rsidTr="00397B3B">
        <w:trPr>
          <w:trHeight w:val="219"/>
        </w:trPr>
        <w:tc>
          <w:tcPr>
            <w:tcW w:w="3490" w:type="dxa"/>
          </w:tcPr>
          <w:p w14:paraId="14EC00DE" w14:textId="77777777" w:rsidR="00397B3B" w:rsidRPr="00602485" w:rsidRDefault="00397B3B" w:rsidP="004A05F8">
            <w:pPr>
              <w:ind w:left="0"/>
              <w:rPr>
                <w:rFonts w:ascii="Consolas" w:hAnsi="Consolas"/>
              </w:rPr>
            </w:pPr>
            <w:r w:rsidRPr="00602485">
              <w:rPr>
                <w:rFonts w:ascii="Consolas" w:hAnsi="Consolas"/>
              </w:rPr>
              <w:t>INVENTORY_ID</w:t>
            </w:r>
          </w:p>
        </w:tc>
      </w:tr>
      <w:tr w:rsidR="00397B3B" w14:paraId="625BA72A" w14:textId="77777777" w:rsidTr="00397B3B">
        <w:trPr>
          <w:trHeight w:val="219"/>
        </w:trPr>
        <w:tc>
          <w:tcPr>
            <w:tcW w:w="3490" w:type="dxa"/>
          </w:tcPr>
          <w:p w14:paraId="4D74AB0C" w14:textId="77777777" w:rsidR="00397B3B" w:rsidRPr="00602485" w:rsidRDefault="00397B3B" w:rsidP="004A05F8">
            <w:pPr>
              <w:ind w:left="0"/>
              <w:rPr>
                <w:rFonts w:ascii="Consolas" w:hAnsi="Consolas"/>
              </w:rPr>
            </w:pPr>
            <w:r w:rsidRPr="00602485">
              <w:rPr>
                <w:rFonts w:ascii="Consolas" w:hAnsi="Consolas"/>
              </w:rPr>
              <w:t>PAIR_INVENTORY_ID</w:t>
            </w:r>
          </w:p>
        </w:tc>
      </w:tr>
    </w:tbl>
    <w:p w14:paraId="7128F0D6" w14:textId="77777777" w:rsidR="00397B3B" w:rsidRDefault="00397B3B" w:rsidP="00397B3B">
      <w:pPr>
        <w:ind w:left="0"/>
        <w:rPr>
          <w:b/>
          <w:bCs/>
        </w:rPr>
      </w:pPr>
    </w:p>
    <w:p w14:paraId="10784488" w14:textId="27D2B8CF" w:rsidR="00397B3B" w:rsidRDefault="00397B3B" w:rsidP="00273992">
      <w:pPr>
        <w:pStyle w:val="Nadpis5"/>
      </w:pPr>
      <w:bookmarkStart w:id="176" w:name="_Data_Set_“eSIM"/>
      <w:bookmarkStart w:id="177" w:name="_Toc208565700"/>
      <w:bookmarkEnd w:id="176"/>
      <w:r>
        <w:t>Data Set “eSIM Attributes”</w:t>
      </w:r>
      <w:bookmarkEnd w:id="177"/>
    </w:p>
    <w:p w14:paraId="70E9E055" w14:textId="0A17CFF5" w:rsidR="00397B3B" w:rsidRDefault="00397B3B" w:rsidP="00397B3B">
      <w:pPr>
        <w:ind w:left="0"/>
      </w:pPr>
      <w:r>
        <w:t xml:space="preserve">eSIM-specific </w:t>
      </w:r>
      <w:r w:rsidR="000B2DF5">
        <w:t xml:space="preserve">extended attributes </w:t>
      </w:r>
      <w:r>
        <w:t>are displayed.</w:t>
      </w:r>
    </w:p>
    <w:p w14:paraId="57500F4B" w14:textId="77777777" w:rsidR="00397B3B" w:rsidRDefault="00397B3B" w:rsidP="00397B3B">
      <w:pPr>
        <w:ind w:left="0"/>
        <w:rPr>
          <w:sz w:val="18"/>
          <w:szCs w:val="18"/>
        </w:rPr>
      </w:pPr>
    </w:p>
    <w:p w14:paraId="3567982C" w14:textId="29B1C8FA" w:rsidR="00397B3B" w:rsidRDefault="00397B3B" w:rsidP="00397B3B">
      <w:pPr>
        <w:ind w:left="0"/>
      </w:pPr>
      <w:r>
        <w:rPr>
          <w:noProof/>
        </w:rPr>
        <w:lastRenderedPageBreak/>
        <w:drawing>
          <wp:inline distT="0" distB="0" distL="0" distR="0" wp14:anchorId="2477E2C8" wp14:editId="6FA72D5B">
            <wp:extent cx="5732145" cy="3137535"/>
            <wp:effectExtent l="0" t="0" r="1905" b="5715"/>
            <wp:docPr id="217" name="Obráze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2145" cy="3137535"/>
                    </a:xfrm>
                    <a:prstGeom prst="rect">
                      <a:avLst/>
                    </a:prstGeom>
                  </pic:spPr>
                </pic:pic>
              </a:graphicData>
            </a:graphic>
          </wp:inline>
        </w:drawing>
      </w:r>
    </w:p>
    <w:p w14:paraId="6245A759" w14:textId="52A498B7"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eSIM Attributes</w:t>
      </w:r>
      <w:r w:rsidRPr="00780303">
        <w:rPr>
          <w:i/>
          <w:iCs w:val="0"/>
          <w:sz w:val="18"/>
          <w:szCs w:val="18"/>
        </w:rPr>
        <w:t>”</w:t>
      </w:r>
    </w:p>
    <w:p w14:paraId="2531F998" w14:textId="77777777" w:rsidR="00397B3B" w:rsidRDefault="00397B3B" w:rsidP="00397B3B">
      <w:pPr>
        <w:ind w:left="0"/>
        <w:rPr>
          <w:sz w:val="18"/>
          <w:szCs w:val="18"/>
        </w:rPr>
      </w:pPr>
    </w:p>
    <w:p w14:paraId="09410427" w14:textId="1B05ADF1" w:rsidR="00397B3B" w:rsidRDefault="00397B3B" w:rsidP="00397B3B">
      <w:pPr>
        <w:ind w:left="0"/>
        <w:rPr>
          <w:sz w:val="18"/>
          <w:szCs w:val="18"/>
        </w:rPr>
      </w:pPr>
      <w:r>
        <w:t xml:space="preserve">Following output columns are returned: </w:t>
      </w:r>
    </w:p>
    <w:p w14:paraId="1E490E08"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0B2DF5" w:rsidRPr="00DF00E8" w14:paraId="708CCE1F" w14:textId="77777777" w:rsidTr="000B2DF5">
        <w:trPr>
          <w:trHeight w:val="277"/>
        </w:trPr>
        <w:tc>
          <w:tcPr>
            <w:tcW w:w="3490" w:type="dxa"/>
            <w:shd w:val="clear" w:color="auto" w:fill="D9D9D9" w:themeFill="background1" w:themeFillShade="D9"/>
          </w:tcPr>
          <w:p w14:paraId="73AC15C8" w14:textId="77777777" w:rsidR="000B2DF5" w:rsidRPr="00DF00E8" w:rsidRDefault="000B2DF5" w:rsidP="004A05F8">
            <w:pPr>
              <w:ind w:left="0"/>
              <w:rPr>
                <w:b/>
                <w:bCs/>
              </w:rPr>
            </w:pPr>
            <w:r>
              <w:rPr>
                <w:b/>
                <w:bCs/>
              </w:rPr>
              <w:t>Column / Data Set</w:t>
            </w:r>
          </w:p>
        </w:tc>
      </w:tr>
      <w:tr w:rsidR="000B2DF5" w14:paraId="695CC92C" w14:textId="77777777" w:rsidTr="000B2DF5">
        <w:trPr>
          <w:trHeight w:val="219"/>
        </w:trPr>
        <w:tc>
          <w:tcPr>
            <w:tcW w:w="3490" w:type="dxa"/>
          </w:tcPr>
          <w:p w14:paraId="64CC64AF" w14:textId="37A130BB" w:rsidR="000B2DF5" w:rsidRPr="00602485" w:rsidRDefault="000B2DF5" w:rsidP="004A05F8">
            <w:pPr>
              <w:ind w:left="0"/>
              <w:rPr>
                <w:rFonts w:ascii="Consolas" w:hAnsi="Consolas"/>
              </w:rPr>
            </w:pPr>
            <w:r>
              <w:rPr>
                <w:rFonts w:ascii="Consolas" w:hAnsi="Consolas"/>
              </w:rPr>
              <w:t>IMSI</w:t>
            </w:r>
          </w:p>
        </w:tc>
      </w:tr>
      <w:tr w:rsidR="000B2DF5" w14:paraId="5F13BEE6" w14:textId="77777777" w:rsidTr="000B2DF5">
        <w:trPr>
          <w:trHeight w:val="219"/>
        </w:trPr>
        <w:tc>
          <w:tcPr>
            <w:tcW w:w="3490" w:type="dxa"/>
          </w:tcPr>
          <w:p w14:paraId="279E8BF4" w14:textId="6DFBAB68" w:rsidR="000B2DF5" w:rsidRPr="00602485" w:rsidRDefault="000B2DF5" w:rsidP="004A05F8">
            <w:pPr>
              <w:ind w:left="0"/>
              <w:rPr>
                <w:rFonts w:ascii="Consolas" w:hAnsi="Consolas"/>
              </w:rPr>
            </w:pPr>
            <w:r>
              <w:rPr>
                <w:rFonts w:ascii="Consolas" w:hAnsi="Consolas"/>
              </w:rPr>
              <w:t>ICCID</w:t>
            </w:r>
          </w:p>
        </w:tc>
      </w:tr>
      <w:tr w:rsidR="000B2DF5" w14:paraId="645F8607" w14:textId="77777777" w:rsidTr="000B2DF5">
        <w:trPr>
          <w:trHeight w:val="219"/>
        </w:trPr>
        <w:tc>
          <w:tcPr>
            <w:tcW w:w="3490" w:type="dxa"/>
          </w:tcPr>
          <w:p w14:paraId="138F7405" w14:textId="0D4680CE" w:rsidR="000B2DF5" w:rsidRPr="00602485" w:rsidRDefault="000B2DF5" w:rsidP="004A05F8">
            <w:pPr>
              <w:ind w:left="0"/>
              <w:rPr>
                <w:rFonts w:ascii="Consolas" w:hAnsi="Consolas"/>
              </w:rPr>
            </w:pPr>
            <w:r>
              <w:rPr>
                <w:rFonts w:ascii="Consolas" w:hAnsi="Consolas"/>
              </w:rPr>
              <w:t>STATUS</w:t>
            </w:r>
          </w:p>
        </w:tc>
      </w:tr>
      <w:tr w:rsidR="000B2DF5" w14:paraId="0A2A7B58" w14:textId="77777777" w:rsidTr="000B2DF5">
        <w:trPr>
          <w:trHeight w:val="219"/>
        </w:trPr>
        <w:tc>
          <w:tcPr>
            <w:tcW w:w="3490" w:type="dxa"/>
          </w:tcPr>
          <w:p w14:paraId="3FA5B593" w14:textId="32F02581" w:rsidR="000B2DF5" w:rsidRPr="00602485" w:rsidRDefault="000B2DF5" w:rsidP="004A05F8">
            <w:pPr>
              <w:ind w:left="0"/>
              <w:rPr>
                <w:rFonts w:ascii="Consolas" w:hAnsi="Consolas"/>
              </w:rPr>
            </w:pPr>
            <w:r>
              <w:rPr>
                <w:rFonts w:ascii="Consolas" w:hAnsi="Consolas"/>
              </w:rPr>
              <w:t>TYPE</w:t>
            </w:r>
          </w:p>
        </w:tc>
      </w:tr>
      <w:tr w:rsidR="00EE1AAB" w14:paraId="42BD0F28" w14:textId="77777777" w:rsidTr="000B2DF5">
        <w:trPr>
          <w:trHeight w:val="219"/>
        </w:trPr>
        <w:tc>
          <w:tcPr>
            <w:tcW w:w="3490" w:type="dxa"/>
          </w:tcPr>
          <w:p w14:paraId="61883DF0" w14:textId="7F28171B" w:rsidR="00EE1AAB" w:rsidRDefault="00EE1AAB" w:rsidP="004A05F8">
            <w:pPr>
              <w:ind w:left="0"/>
              <w:rPr>
                <w:rFonts w:ascii="Consolas" w:hAnsi="Consolas"/>
              </w:rPr>
            </w:pPr>
            <w:r>
              <w:rPr>
                <w:rFonts w:ascii="Consolas" w:hAnsi="Consolas"/>
              </w:rPr>
              <w:t>NOTIFICATION_DATE</w:t>
            </w:r>
          </w:p>
        </w:tc>
      </w:tr>
      <w:tr w:rsidR="000B2DF5" w14:paraId="1976CE2D" w14:textId="77777777" w:rsidTr="000B2DF5">
        <w:trPr>
          <w:trHeight w:val="219"/>
        </w:trPr>
        <w:tc>
          <w:tcPr>
            <w:tcW w:w="3490" w:type="dxa"/>
          </w:tcPr>
          <w:p w14:paraId="1ACA912D" w14:textId="76DC5BB6" w:rsidR="000B2DF5" w:rsidRPr="00602485" w:rsidRDefault="000B2DF5" w:rsidP="004A05F8">
            <w:pPr>
              <w:ind w:left="0"/>
              <w:rPr>
                <w:rFonts w:ascii="Consolas" w:hAnsi="Consolas"/>
              </w:rPr>
            </w:pPr>
            <w:r>
              <w:rPr>
                <w:rFonts w:ascii="Consolas" w:hAnsi="Consolas"/>
              </w:rPr>
              <w:t>CONFIRMATION_CODE</w:t>
            </w:r>
          </w:p>
        </w:tc>
      </w:tr>
      <w:tr w:rsidR="000B2DF5" w14:paraId="3B3F9CC0" w14:textId="77777777" w:rsidTr="000B2DF5">
        <w:trPr>
          <w:trHeight w:val="219"/>
        </w:trPr>
        <w:tc>
          <w:tcPr>
            <w:tcW w:w="3490" w:type="dxa"/>
          </w:tcPr>
          <w:p w14:paraId="7DD04892" w14:textId="6456BCEC" w:rsidR="000B2DF5" w:rsidRPr="00602485" w:rsidRDefault="000B2DF5" w:rsidP="004A05F8">
            <w:pPr>
              <w:ind w:left="0"/>
              <w:rPr>
                <w:rFonts w:ascii="Consolas" w:hAnsi="Consolas"/>
              </w:rPr>
            </w:pPr>
            <w:r>
              <w:rPr>
                <w:rFonts w:ascii="Consolas" w:hAnsi="Consolas"/>
              </w:rPr>
              <w:t>SMDS_ADDRESS</w:t>
            </w:r>
          </w:p>
        </w:tc>
      </w:tr>
      <w:tr w:rsidR="000B2DF5" w14:paraId="154CEFF3" w14:textId="77777777" w:rsidTr="000B2DF5">
        <w:trPr>
          <w:trHeight w:val="219"/>
        </w:trPr>
        <w:tc>
          <w:tcPr>
            <w:tcW w:w="3490" w:type="dxa"/>
          </w:tcPr>
          <w:p w14:paraId="126D40A7" w14:textId="1E191709" w:rsidR="000B2DF5" w:rsidRPr="00602485" w:rsidRDefault="000B2DF5" w:rsidP="004A05F8">
            <w:pPr>
              <w:ind w:left="0"/>
              <w:rPr>
                <w:rFonts w:ascii="Consolas" w:hAnsi="Consolas"/>
              </w:rPr>
            </w:pPr>
            <w:r>
              <w:rPr>
                <w:rFonts w:ascii="Consolas" w:hAnsi="Consolas"/>
              </w:rPr>
              <w:t>MATCHING_ID</w:t>
            </w:r>
          </w:p>
        </w:tc>
      </w:tr>
      <w:tr w:rsidR="000B2DF5" w14:paraId="4962FB6D" w14:textId="77777777" w:rsidTr="000B2DF5">
        <w:trPr>
          <w:trHeight w:val="219"/>
        </w:trPr>
        <w:tc>
          <w:tcPr>
            <w:tcW w:w="3490" w:type="dxa"/>
          </w:tcPr>
          <w:p w14:paraId="439DF240" w14:textId="3C648823" w:rsidR="000B2DF5" w:rsidRPr="00602485" w:rsidRDefault="000B2DF5" w:rsidP="004A05F8">
            <w:pPr>
              <w:ind w:left="0"/>
              <w:rPr>
                <w:rFonts w:ascii="Consolas" w:hAnsi="Consolas"/>
              </w:rPr>
            </w:pPr>
            <w:r>
              <w:rPr>
                <w:rFonts w:ascii="Consolas" w:hAnsi="Consolas"/>
              </w:rPr>
              <w:t>EID</w:t>
            </w:r>
          </w:p>
        </w:tc>
      </w:tr>
      <w:tr w:rsidR="000B2DF5" w14:paraId="49EFBE71" w14:textId="77777777" w:rsidTr="000B2DF5">
        <w:trPr>
          <w:trHeight w:val="219"/>
        </w:trPr>
        <w:tc>
          <w:tcPr>
            <w:tcW w:w="3490" w:type="dxa"/>
          </w:tcPr>
          <w:p w14:paraId="755456A4" w14:textId="2A686450" w:rsidR="000B2DF5" w:rsidRPr="00602485" w:rsidRDefault="000B2DF5" w:rsidP="004A05F8">
            <w:pPr>
              <w:ind w:left="0"/>
              <w:rPr>
                <w:rFonts w:ascii="Consolas" w:hAnsi="Consolas"/>
              </w:rPr>
            </w:pPr>
            <w:r>
              <w:rPr>
                <w:rFonts w:ascii="Consolas" w:hAnsi="Consolas"/>
              </w:rPr>
              <w:t>SMDPFQDN</w:t>
            </w:r>
          </w:p>
        </w:tc>
      </w:tr>
    </w:tbl>
    <w:p w14:paraId="3CF72291" w14:textId="1FC7A777" w:rsidR="00F450EC" w:rsidRDefault="00F450EC" w:rsidP="00F450EC">
      <w:pPr>
        <w:pStyle w:val="Nadpis5"/>
      </w:pPr>
      <w:bookmarkStart w:id="178" w:name="_Toc208565701"/>
      <w:r>
        <w:t>Data Set “OneNumber”</w:t>
      </w:r>
      <w:bookmarkEnd w:id="178"/>
    </w:p>
    <w:p w14:paraId="6FF5E705" w14:textId="1C52490D" w:rsidR="00F450EC" w:rsidRDefault="00F450EC" w:rsidP="00F450EC">
      <w:pPr>
        <w:ind w:left="0"/>
      </w:pPr>
      <w:r>
        <w:t>Inventory that belongs to the same OneNumber RMS container as inventory on selected row(s) in the main grid is displayed along with its OneNumber pair type (Primary/Secondary).</w:t>
      </w:r>
    </w:p>
    <w:p w14:paraId="47AC9C8F" w14:textId="77777777" w:rsidR="00F450EC" w:rsidRDefault="00F450EC" w:rsidP="00F450EC">
      <w:pPr>
        <w:ind w:left="0"/>
        <w:rPr>
          <w:sz w:val="18"/>
          <w:szCs w:val="18"/>
        </w:rPr>
      </w:pPr>
    </w:p>
    <w:p w14:paraId="43FEE999" w14:textId="34AF8AA8" w:rsidR="00F450EC" w:rsidRDefault="00F450EC" w:rsidP="00F450EC">
      <w:pPr>
        <w:ind w:left="0"/>
      </w:pPr>
      <w:r>
        <w:rPr>
          <w:noProof/>
        </w:rPr>
        <w:lastRenderedPageBreak/>
        <w:drawing>
          <wp:inline distT="0" distB="0" distL="0" distR="0" wp14:anchorId="4D670FD8" wp14:editId="4E1903F7">
            <wp:extent cx="5732145" cy="3340100"/>
            <wp:effectExtent l="0" t="0" r="1905" b="0"/>
            <wp:docPr id="192" name="Obráze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2145" cy="3340100"/>
                    </a:xfrm>
                    <a:prstGeom prst="rect">
                      <a:avLst/>
                    </a:prstGeom>
                  </pic:spPr>
                </pic:pic>
              </a:graphicData>
            </a:graphic>
          </wp:inline>
        </w:drawing>
      </w:r>
      <w:r>
        <w:rPr>
          <w:noProof/>
        </w:rPr>
        <w:t xml:space="preserve"> </w:t>
      </w:r>
    </w:p>
    <w:p w14:paraId="25546FA5" w14:textId="66A05AB7" w:rsidR="00F450EC" w:rsidRPr="00DD719C" w:rsidRDefault="00F450EC" w:rsidP="00F450EC">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OneNumber</w:t>
      </w:r>
      <w:r w:rsidRPr="00780303">
        <w:rPr>
          <w:i/>
          <w:iCs w:val="0"/>
          <w:sz w:val="18"/>
          <w:szCs w:val="18"/>
        </w:rPr>
        <w:t>”</w:t>
      </w:r>
    </w:p>
    <w:p w14:paraId="334BD759" w14:textId="77777777" w:rsidR="00F450EC" w:rsidRDefault="00F450EC" w:rsidP="00F450EC">
      <w:pPr>
        <w:ind w:left="0"/>
        <w:rPr>
          <w:sz w:val="18"/>
          <w:szCs w:val="18"/>
        </w:rPr>
      </w:pPr>
    </w:p>
    <w:p w14:paraId="7F9132F7" w14:textId="77777777" w:rsidR="00F450EC" w:rsidRDefault="00F450EC" w:rsidP="00F450EC">
      <w:pPr>
        <w:ind w:left="0"/>
        <w:rPr>
          <w:sz w:val="18"/>
          <w:szCs w:val="18"/>
        </w:rPr>
      </w:pPr>
      <w:r>
        <w:t xml:space="preserve">Following output columns are returned: </w:t>
      </w:r>
    </w:p>
    <w:p w14:paraId="005D326F" w14:textId="77777777" w:rsidR="00F450EC" w:rsidRDefault="00F450EC" w:rsidP="00F450EC">
      <w:pPr>
        <w:ind w:left="0"/>
        <w:rPr>
          <w:sz w:val="18"/>
          <w:szCs w:val="18"/>
        </w:rPr>
      </w:pPr>
    </w:p>
    <w:tbl>
      <w:tblPr>
        <w:tblStyle w:val="Mkatabulky"/>
        <w:tblW w:w="3490" w:type="dxa"/>
        <w:tblInd w:w="-5" w:type="dxa"/>
        <w:tblLook w:val="04A0" w:firstRow="1" w:lastRow="0" w:firstColumn="1" w:lastColumn="0" w:noHBand="0" w:noVBand="1"/>
      </w:tblPr>
      <w:tblGrid>
        <w:gridCol w:w="3490"/>
      </w:tblGrid>
      <w:tr w:rsidR="00F450EC" w:rsidRPr="00DF00E8" w14:paraId="32BBC1D7" w14:textId="77777777" w:rsidTr="00C8407D">
        <w:trPr>
          <w:trHeight w:val="277"/>
        </w:trPr>
        <w:tc>
          <w:tcPr>
            <w:tcW w:w="3490" w:type="dxa"/>
            <w:shd w:val="clear" w:color="auto" w:fill="D9D9D9" w:themeFill="background1" w:themeFillShade="D9"/>
          </w:tcPr>
          <w:p w14:paraId="126473D1" w14:textId="77777777" w:rsidR="00F450EC" w:rsidRPr="00DF00E8" w:rsidRDefault="00F450EC" w:rsidP="00C8407D">
            <w:pPr>
              <w:ind w:left="0"/>
              <w:rPr>
                <w:b/>
                <w:bCs/>
              </w:rPr>
            </w:pPr>
            <w:r>
              <w:rPr>
                <w:b/>
                <w:bCs/>
              </w:rPr>
              <w:t>Column / Data Set</w:t>
            </w:r>
          </w:p>
        </w:tc>
      </w:tr>
      <w:tr w:rsidR="00F450EC" w14:paraId="1A67F162" w14:textId="77777777" w:rsidTr="00C8407D">
        <w:trPr>
          <w:trHeight w:val="219"/>
        </w:trPr>
        <w:tc>
          <w:tcPr>
            <w:tcW w:w="3490" w:type="dxa"/>
          </w:tcPr>
          <w:p w14:paraId="68081DB1" w14:textId="4B02E33A" w:rsidR="00F450EC" w:rsidRPr="00602485" w:rsidRDefault="00F450EC" w:rsidP="00C8407D">
            <w:pPr>
              <w:ind w:left="0"/>
              <w:rPr>
                <w:rFonts w:ascii="Consolas" w:hAnsi="Consolas"/>
              </w:rPr>
            </w:pPr>
            <w:r>
              <w:rPr>
                <w:rFonts w:ascii="Consolas" w:hAnsi="Consolas"/>
              </w:rPr>
              <w:t>CONTAINER_ID</w:t>
            </w:r>
          </w:p>
        </w:tc>
      </w:tr>
      <w:tr w:rsidR="00F450EC" w14:paraId="50A7AE1D" w14:textId="77777777" w:rsidTr="00C8407D">
        <w:trPr>
          <w:trHeight w:val="219"/>
        </w:trPr>
        <w:tc>
          <w:tcPr>
            <w:tcW w:w="3490" w:type="dxa"/>
          </w:tcPr>
          <w:p w14:paraId="20A40D87" w14:textId="110A5E52" w:rsidR="00F450EC" w:rsidRPr="00602485" w:rsidRDefault="00F450EC" w:rsidP="00C8407D">
            <w:pPr>
              <w:ind w:left="0"/>
              <w:rPr>
                <w:rFonts w:ascii="Consolas" w:hAnsi="Consolas"/>
              </w:rPr>
            </w:pPr>
            <w:r>
              <w:rPr>
                <w:rFonts w:ascii="Consolas" w:hAnsi="Consolas"/>
              </w:rPr>
              <w:t>MSISDN</w:t>
            </w:r>
          </w:p>
        </w:tc>
      </w:tr>
      <w:tr w:rsidR="00F450EC" w14:paraId="6D93ABAD" w14:textId="77777777" w:rsidTr="00C8407D">
        <w:trPr>
          <w:trHeight w:val="219"/>
        </w:trPr>
        <w:tc>
          <w:tcPr>
            <w:tcW w:w="3490" w:type="dxa"/>
          </w:tcPr>
          <w:p w14:paraId="4BCF5F9B" w14:textId="3094B782" w:rsidR="00F450EC" w:rsidRPr="00602485" w:rsidRDefault="00F450EC" w:rsidP="00C8407D">
            <w:pPr>
              <w:ind w:left="0"/>
              <w:rPr>
                <w:rFonts w:ascii="Consolas" w:hAnsi="Consolas"/>
              </w:rPr>
            </w:pPr>
            <w:r>
              <w:rPr>
                <w:rFonts w:ascii="Consolas" w:hAnsi="Consolas"/>
              </w:rPr>
              <w:t>IMSI</w:t>
            </w:r>
          </w:p>
        </w:tc>
      </w:tr>
      <w:tr w:rsidR="00F450EC" w14:paraId="60049DC0" w14:textId="77777777" w:rsidTr="00C8407D">
        <w:trPr>
          <w:trHeight w:val="219"/>
        </w:trPr>
        <w:tc>
          <w:tcPr>
            <w:tcW w:w="3490" w:type="dxa"/>
          </w:tcPr>
          <w:p w14:paraId="552DFB0A" w14:textId="4066D285" w:rsidR="00F450EC" w:rsidRPr="00602485" w:rsidRDefault="00F450EC" w:rsidP="00C8407D">
            <w:pPr>
              <w:ind w:left="0"/>
              <w:rPr>
                <w:rFonts w:ascii="Consolas" w:hAnsi="Consolas"/>
              </w:rPr>
            </w:pPr>
            <w:r>
              <w:rPr>
                <w:rFonts w:ascii="Consolas" w:hAnsi="Consolas"/>
              </w:rPr>
              <w:t>PAIR_TYPE</w:t>
            </w:r>
          </w:p>
        </w:tc>
      </w:tr>
    </w:tbl>
    <w:p w14:paraId="49F01619" w14:textId="3E09544A" w:rsidR="00F450EC" w:rsidRPr="00F450EC" w:rsidRDefault="00F450EC" w:rsidP="00F450EC">
      <w:pPr>
        <w:ind w:left="0"/>
      </w:pPr>
    </w:p>
    <w:p w14:paraId="33B2DBA8" w14:textId="29B55110" w:rsidR="00273992" w:rsidRPr="00625B9E" w:rsidRDefault="00273992" w:rsidP="00273992">
      <w:pPr>
        <w:pStyle w:val="Nadpis5"/>
      </w:pPr>
      <w:bookmarkStart w:id="179" w:name="_Toc208565702"/>
      <w:r w:rsidRPr="00625B9E">
        <w:t xml:space="preserve">Process </w:t>
      </w:r>
      <w:r>
        <w:t>O</w:t>
      </w:r>
      <w:r w:rsidRPr="00625B9E">
        <w:t>verview</w:t>
      </w:r>
      <w:bookmarkEnd w:id="179"/>
    </w:p>
    <w:p w14:paraId="6FA19C50" w14:textId="7AABDBE4" w:rsidR="00273992" w:rsidRDefault="00273992" w:rsidP="00273992">
      <w:pPr>
        <w:ind w:left="0"/>
      </w:pPr>
      <w:r w:rsidRPr="00FF34D5">
        <w:t xml:space="preserve">Kenan </w:t>
      </w:r>
      <w:r>
        <w:t xml:space="preserve">core </w:t>
      </w:r>
      <w:r w:rsidRPr="00FF34D5">
        <w:t>RMS tables are queried for sta</w:t>
      </w:r>
      <w:r w:rsidR="00F450EC">
        <w:t>t</w:t>
      </w:r>
      <w:r w:rsidRPr="00FF34D5">
        <w:t>us of the inventory present in the main grid.</w:t>
      </w:r>
      <w:r>
        <w:t xml:space="preserve"> </w:t>
      </w:r>
    </w:p>
    <w:p w14:paraId="25F69290" w14:textId="77777777" w:rsidR="00273992" w:rsidRDefault="00273992" w:rsidP="00273992">
      <w:pPr>
        <w:ind w:left="0"/>
      </w:pPr>
      <w:r>
        <w:t xml:space="preserve">Output columns vary per selected data set. </w:t>
      </w:r>
    </w:p>
    <w:p w14:paraId="33C7B696" w14:textId="3CBBC8D7" w:rsidR="00273992" w:rsidRDefault="00273992" w:rsidP="00273992">
      <w:pPr>
        <w:pStyle w:val="Nadpis5"/>
      </w:pPr>
      <w:bookmarkStart w:id="180" w:name="_Toc208565703"/>
      <w:r w:rsidRPr="00B64FF8">
        <w:t xml:space="preserve">Role </w:t>
      </w:r>
      <w:r>
        <w:t>Differences</w:t>
      </w:r>
      <w:bookmarkEnd w:id="1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73992" w:rsidRPr="00DF00E8" w14:paraId="0898BCBC" w14:textId="77777777" w:rsidTr="00BF1BFC">
        <w:trPr>
          <w:trHeight w:val="277"/>
        </w:trPr>
        <w:tc>
          <w:tcPr>
            <w:tcW w:w="3490" w:type="dxa"/>
            <w:shd w:val="clear" w:color="auto" w:fill="D9D9D9" w:themeFill="background1" w:themeFillShade="D9"/>
          </w:tcPr>
          <w:p w14:paraId="0FB47A94" w14:textId="77777777" w:rsidR="00273992" w:rsidRPr="00DF00E8" w:rsidRDefault="00273992" w:rsidP="00BF1BFC">
            <w:pPr>
              <w:ind w:left="0"/>
              <w:rPr>
                <w:b/>
                <w:bCs/>
              </w:rPr>
            </w:pPr>
            <w:r>
              <w:rPr>
                <w:b/>
                <w:bCs/>
              </w:rPr>
              <w:t>Action / Role</w:t>
            </w:r>
          </w:p>
        </w:tc>
        <w:tc>
          <w:tcPr>
            <w:tcW w:w="1163" w:type="dxa"/>
            <w:shd w:val="clear" w:color="auto" w:fill="D9D9D9" w:themeFill="background1" w:themeFillShade="D9"/>
          </w:tcPr>
          <w:p w14:paraId="19CF35D4" w14:textId="77777777" w:rsidR="00273992" w:rsidRPr="00F374A6" w:rsidRDefault="00273992" w:rsidP="00BF1BFC">
            <w:pPr>
              <w:ind w:left="0"/>
              <w:jc w:val="center"/>
              <w:rPr>
                <w:b/>
                <w:bCs/>
              </w:rPr>
            </w:pPr>
            <w:r w:rsidRPr="00F374A6">
              <w:rPr>
                <w:b/>
                <w:bCs/>
              </w:rPr>
              <w:t>ADMIN</w:t>
            </w:r>
          </w:p>
        </w:tc>
        <w:tc>
          <w:tcPr>
            <w:tcW w:w="1163" w:type="dxa"/>
            <w:shd w:val="clear" w:color="auto" w:fill="D9D9D9" w:themeFill="background1" w:themeFillShade="D9"/>
          </w:tcPr>
          <w:p w14:paraId="3D50CEBC" w14:textId="77777777" w:rsidR="00273992" w:rsidRPr="00DF00E8" w:rsidRDefault="00273992" w:rsidP="00BF1BFC">
            <w:pPr>
              <w:ind w:left="0"/>
              <w:jc w:val="center"/>
              <w:rPr>
                <w:b/>
                <w:bCs/>
              </w:rPr>
            </w:pPr>
            <w:r>
              <w:rPr>
                <w:b/>
                <w:bCs/>
              </w:rPr>
              <w:t>LEAD</w:t>
            </w:r>
          </w:p>
        </w:tc>
        <w:tc>
          <w:tcPr>
            <w:tcW w:w="1180" w:type="dxa"/>
            <w:shd w:val="clear" w:color="auto" w:fill="D9D9D9" w:themeFill="background1" w:themeFillShade="D9"/>
          </w:tcPr>
          <w:p w14:paraId="6017D3C8" w14:textId="77777777" w:rsidR="00273992" w:rsidRPr="00DF00E8" w:rsidRDefault="00273992" w:rsidP="00BF1BFC">
            <w:pPr>
              <w:ind w:left="0"/>
              <w:jc w:val="center"/>
              <w:rPr>
                <w:b/>
                <w:bCs/>
              </w:rPr>
            </w:pPr>
            <w:r>
              <w:rPr>
                <w:b/>
                <w:bCs/>
              </w:rPr>
              <w:t>TESTING-VF</w:t>
            </w:r>
          </w:p>
        </w:tc>
        <w:tc>
          <w:tcPr>
            <w:tcW w:w="1180" w:type="dxa"/>
            <w:shd w:val="clear" w:color="auto" w:fill="D9D9D9" w:themeFill="background1" w:themeFillShade="D9"/>
          </w:tcPr>
          <w:p w14:paraId="0D247AC6" w14:textId="77777777" w:rsidR="00273992" w:rsidRPr="00DF00E8" w:rsidRDefault="00273992" w:rsidP="00BF1BFC">
            <w:pPr>
              <w:ind w:left="0"/>
              <w:jc w:val="center"/>
              <w:rPr>
                <w:b/>
                <w:bCs/>
              </w:rPr>
            </w:pPr>
            <w:r>
              <w:rPr>
                <w:b/>
                <w:bCs/>
              </w:rPr>
              <w:t>TESTING-IBM</w:t>
            </w:r>
          </w:p>
        </w:tc>
        <w:tc>
          <w:tcPr>
            <w:tcW w:w="1180" w:type="dxa"/>
            <w:shd w:val="clear" w:color="auto" w:fill="D9D9D9" w:themeFill="background1" w:themeFillShade="D9"/>
          </w:tcPr>
          <w:p w14:paraId="4B86AC9C" w14:textId="77777777" w:rsidR="00273992" w:rsidRPr="00DF00E8" w:rsidRDefault="00273992" w:rsidP="00BF1BFC">
            <w:pPr>
              <w:ind w:left="0"/>
              <w:jc w:val="center"/>
              <w:rPr>
                <w:b/>
                <w:bCs/>
              </w:rPr>
            </w:pPr>
            <w:r>
              <w:rPr>
                <w:b/>
                <w:bCs/>
              </w:rPr>
              <w:t>TESTING-V2</w:t>
            </w:r>
          </w:p>
        </w:tc>
      </w:tr>
      <w:tr w:rsidR="00273992" w14:paraId="1DEB778E" w14:textId="77777777" w:rsidTr="00BF1BFC">
        <w:trPr>
          <w:trHeight w:val="219"/>
        </w:trPr>
        <w:tc>
          <w:tcPr>
            <w:tcW w:w="3490" w:type="dxa"/>
          </w:tcPr>
          <w:p w14:paraId="668D2687" w14:textId="77777777" w:rsidR="00273992" w:rsidRPr="00D771E3" w:rsidRDefault="00273992" w:rsidP="00BF1BFC">
            <w:pPr>
              <w:ind w:left="0"/>
              <w:rPr>
                <w:b/>
                <w:bCs/>
              </w:rPr>
            </w:pPr>
            <w:r w:rsidRPr="00D771E3">
              <w:rPr>
                <w:b/>
                <w:bCs/>
              </w:rPr>
              <w:t xml:space="preserve">Access to </w:t>
            </w:r>
            <w:r>
              <w:rPr>
                <w:b/>
                <w:bCs/>
              </w:rPr>
              <w:t>RMS Status</w:t>
            </w:r>
          </w:p>
        </w:tc>
        <w:tc>
          <w:tcPr>
            <w:tcW w:w="1163" w:type="dxa"/>
          </w:tcPr>
          <w:p w14:paraId="500BE5A7" w14:textId="77777777" w:rsidR="00273992" w:rsidRDefault="00273992" w:rsidP="00BF1BFC">
            <w:pPr>
              <w:ind w:left="0"/>
              <w:jc w:val="center"/>
            </w:pPr>
            <w:r>
              <w:t>Y</w:t>
            </w:r>
          </w:p>
        </w:tc>
        <w:tc>
          <w:tcPr>
            <w:tcW w:w="1163" w:type="dxa"/>
          </w:tcPr>
          <w:p w14:paraId="737624FC" w14:textId="77777777" w:rsidR="00273992" w:rsidRPr="00D771E3" w:rsidRDefault="00273992" w:rsidP="00BF1BFC">
            <w:pPr>
              <w:ind w:left="0"/>
              <w:jc w:val="center"/>
            </w:pPr>
            <w:r w:rsidRPr="00D771E3">
              <w:t>Y</w:t>
            </w:r>
          </w:p>
        </w:tc>
        <w:tc>
          <w:tcPr>
            <w:tcW w:w="1180" w:type="dxa"/>
          </w:tcPr>
          <w:p w14:paraId="1675D847" w14:textId="77777777" w:rsidR="00273992" w:rsidRPr="00D771E3" w:rsidRDefault="00273992" w:rsidP="00BF1BFC">
            <w:pPr>
              <w:ind w:left="0"/>
              <w:jc w:val="center"/>
            </w:pPr>
            <w:r w:rsidRPr="00D771E3">
              <w:t>Y</w:t>
            </w:r>
          </w:p>
        </w:tc>
        <w:tc>
          <w:tcPr>
            <w:tcW w:w="1180" w:type="dxa"/>
          </w:tcPr>
          <w:p w14:paraId="41F6D1AB" w14:textId="77777777" w:rsidR="00273992" w:rsidRPr="00D771E3" w:rsidRDefault="00273992" w:rsidP="00BF1BFC">
            <w:pPr>
              <w:ind w:left="0"/>
              <w:jc w:val="center"/>
            </w:pPr>
            <w:r>
              <w:t>Y</w:t>
            </w:r>
          </w:p>
        </w:tc>
        <w:tc>
          <w:tcPr>
            <w:tcW w:w="1180" w:type="dxa"/>
          </w:tcPr>
          <w:p w14:paraId="34D6579A" w14:textId="77777777" w:rsidR="00273992" w:rsidRPr="00D771E3" w:rsidRDefault="00273992" w:rsidP="00BF1BFC">
            <w:pPr>
              <w:ind w:left="0"/>
              <w:jc w:val="center"/>
            </w:pPr>
            <w:r>
              <w:t>Y</w:t>
            </w:r>
          </w:p>
        </w:tc>
      </w:tr>
    </w:tbl>
    <w:p w14:paraId="027099BA" w14:textId="77777777" w:rsidR="00397B3B" w:rsidRDefault="00397B3B" w:rsidP="00397B3B">
      <w:pPr>
        <w:ind w:left="0"/>
        <w:rPr>
          <w:b/>
          <w:bCs/>
        </w:rPr>
      </w:pPr>
    </w:p>
    <w:p w14:paraId="47A7154E" w14:textId="49134E7B" w:rsidR="00B955CE" w:rsidRDefault="006F3565" w:rsidP="00CD44D1">
      <w:pPr>
        <w:pStyle w:val="Nadpis3"/>
      </w:pPr>
      <w:bookmarkStart w:id="181" w:name="_Kenan_RMS_Mass"/>
      <w:bookmarkStart w:id="182" w:name="_Toc208565704"/>
      <w:bookmarkEnd w:id="181"/>
      <w:r>
        <w:t xml:space="preserve">Kenan </w:t>
      </w:r>
      <w:r w:rsidR="00B955CE" w:rsidRPr="00FA5931">
        <w:t>RMS API Status</w:t>
      </w:r>
      <w:bookmarkEnd w:id="182"/>
    </w:p>
    <w:p w14:paraId="04B6A2DF" w14:textId="2C0427C6" w:rsidR="007074F9" w:rsidRDefault="007074F9" w:rsidP="007074F9">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RMS API Status</w:t>
      </w:r>
      <w:r>
        <w:t xml:space="preserve"> from the main menu. Status of </w:t>
      </w:r>
      <w:r w:rsidR="00F9731E">
        <w:t xml:space="preserve">MSISDN </w:t>
      </w:r>
      <w:r>
        <w:t>inventory items on selected rows in the main grid will be displayed. If no rows are selected in the main grid, then all rows are processed.</w:t>
      </w:r>
    </w:p>
    <w:p w14:paraId="36769220" w14:textId="7DD0B322" w:rsidR="00736E7F" w:rsidRDefault="00736E7F" w:rsidP="007074F9">
      <w:pPr>
        <w:ind w:left="0"/>
      </w:pPr>
    </w:p>
    <w:p w14:paraId="4A751391" w14:textId="33F93836" w:rsidR="00736E7F" w:rsidRDefault="00736E7F" w:rsidP="00736E7F">
      <w:pPr>
        <w:pStyle w:val="Nadpis5"/>
      </w:pPr>
      <w:bookmarkStart w:id="183" w:name="_Toc208565705"/>
      <w:r>
        <w:t>Output Data</w:t>
      </w:r>
      <w:bookmarkEnd w:id="183"/>
    </w:p>
    <w:p w14:paraId="1444EB47" w14:textId="1BBDE54C" w:rsidR="007074F9" w:rsidRDefault="007074F9" w:rsidP="007074F9">
      <w:pPr>
        <w:ind w:left="0"/>
      </w:pPr>
      <w:r>
        <w:rPr>
          <w:noProof/>
        </w:rPr>
        <w:lastRenderedPageBreak/>
        <w:drawing>
          <wp:inline distT="0" distB="0" distL="0" distR="0" wp14:anchorId="762BCE75" wp14:editId="598BE3C1">
            <wp:extent cx="5732145" cy="2866390"/>
            <wp:effectExtent l="0" t="0" r="1905" b="0"/>
            <wp:docPr id="118" name="Obráze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2145" cy="2866390"/>
                    </a:xfrm>
                    <a:prstGeom prst="rect">
                      <a:avLst/>
                    </a:prstGeom>
                  </pic:spPr>
                </pic:pic>
              </a:graphicData>
            </a:graphic>
          </wp:inline>
        </w:drawing>
      </w:r>
    </w:p>
    <w:p w14:paraId="5F124FF3" w14:textId="6A7BB8B3" w:rsidR="007074F9" w:rsidRPr="007074F9" w:rsidRDefault="007074F9" w:rsidP="007074F9">
      <w:pPr>
        <w:jc w:val="center"/>
        <w:rPr>
          <w:i/>
          <w:iCs w:val="0"/>
          <w:sz w:val="18"/>
          <w:szCs w:val="18"/>
        </w:rPr>
      </w:pPr>
      <w:r w:rsidRPr="007074F9">
        <w:rPr>
          <w:i/>
          <w:iCs w:val="0"/>
          <w:sz w:val="18"/>
          <w:szCs w:val="18"/>
        </w:rPr>
        <w:t>RMS API Status form</w:t>
      </w:r>
    </w:p>
    <w:p w14:paraId="3C2DEFBE" w14:textId="551417A2" w:rsidR="007074F9" w:rsidRDefault="007074F9" w:rsidP="007074F9"/>
    <w:p w14:paraId="72BF0AFF" w14:textId="03FBAA85" w:rsidR="00F9731E" w:rsidRPr="00BD62B2" w:rsidRDefault="003561AD" w:rsidP="00F9731E">
      <w:pPr>
        <w:ind w:left="0"/>
      </w:pPr>
      <w:r w:rsidRPr="00BD62B2">
        <w:t>Following output columns are returned:</w:t>
      </w:r>
    </w:p>
    <w:p w14:paraId="7611CF56" w14:textId="77777777" w:rsidR="003561AD" w:rsidRDefault="003561AD" w:rsidP="00F9731E">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256666" w:rsidRPr="00DF00E8" w14:paraId="02CF6D0C" w14:textId="27B3DDC2" w:rsidTr="00256666">
        <w:trPr>
          <w:trHeight w:val="277"/>
        </w:trPr>
        <w:tc>
          <w:tcPr>
            <w:tcW w:w="2552" w:type="dxa"/>
            <w:shd w:val="clear" w:color="auto" w:fill="D9D9D9" w:themeFill="background1" w:themeFillShade="D9"/>
          </w:tcPr>
          <w:p w14:paraId="2615BC85" w14:textId="7368EEA0" w:rsidR="00256666" w:rsidRPr="00DF00E8" w:rsidRDefault="00256666" w:rsidP="004A1B65">
            <w:pPr>
              <w:ind w:left="0"/>
              <w:rPr>
                <w:b/>
                <w:bCs/>
              </w:rPr>
            </w:pPr>
            <w:r>
              <w:rPr>
                <w:b/>
                <w:bCs/>
              </w:rPr>
              <w:t>Column</w:t>
            </w:r>
          </w:p>
        </w:tc>
        <w:tc>
          <w:tcPr>
            <w:tcW w:w="6804" w:type="dxa"/>
            <w:shd w:val="clear" w:color="auto" w:fill="D9D9D9" w:themeFill="background1" w:themeFillShade="D9"/>
          </w:tcPr>
          <w:p w14:paraId="3A4F1F36" w14:textId="5B07EAA4" w:rsidR="00256666" w:rsidRDefault="00256666" w:rsidP="004A1B65">
            <w:pPr>
              <w:ind w:left="0"/>
              <w:rPr>
                <w:b/>
                <w:bCs/>
              </w:rPr>
            </w:pPr>
            <w:r>
              <w:rPr>
                <w:b/>
                <w:bCs/>
              </w:rPr>
              <w:t>Description</w:t>
            </w:r>
          </w:p>
        </w:tc>
      </w:tr>
      <w:tr w:rsidR="00256666" w14:paraId="3B873390" w14:textId="086D3C41" w:rsidTr="00256666">
        <w:trPr>
          <w:trHeight w:val="219"/>
        </w:trPr>
        <w:tc>
          <w:tcPr>
            <w:tcW w:w="2552" w:type="dxa"/>
          </w:tcPr>
          <w:p w14:paraId="6A9725F2" w14:textId="0E105BF8" w:rsidR="00256666" w:rsidRPr="00602485" w:rsidRDefault="00256666" w:rsidP="004A1B65">
            <w:pPr>
              <w:ind w:left="0"/>
              <w:rPr>
                <w:rFonts w:ascii="Consolas" w:hAnsi="Consolas"/>
              </w:rPr>
            </w:pPr>
            <w:r w:rsidRPr="00602485">
              <w:rPr>
                <w:rFonts w:ascii="Consolas" w:hAnsi="Consolas"/>
              </w:rPr>
              <w:t>MSISDN</w:t>
            </w:r>
          </w:p>
        </w:tc>
        <w:tc>
          <w:tcPr>
            <w:tcW w:w="6804" w:type="dxa"/>
          </w:tcPr>
          <w:p w14:paraId="61AD30B9" w14:textId="6E48D558" w:rsidR="00256666" w:rsidRDefault="00256666" w:rsidP="004A1B65">
            <w:pPr>
              <w:ind w:left="0"/>
            </w:pPr>
            <w:r>
              <w:t>External id of the subscription</w:t>
            </w:r>
          </w:p>
        </w:tc>
      </w:tr>
      <w:tr w:rsidR="00256666" w14:paraId="0C58B2C9" w14:textId="4C33225E" w:rsidTr="00256666">
        <w:trPr>
          <w:trHeight w:val="219"/>
        </w:trPr>
        <w:tc>
          <w:tcPr>
            <w:tcW w:w="2552" w:type="dxa"/>
          </w:tcPr>
          <w:p w14:paraId="4CD1E56B" w14:textId="6D32F57D" w:rsidR="00256666" w:rsidRPr="00602485" w:rsidRDefault="00256666" w:rsidP="004A1B65">
            <w:pPr>
              <w:ind w:left="0"/>
              <w:rPr>
                <w:rFonts w:ascii="Consolas" w:hAnsi="Consolas"/>
              </w:rPr>
            </w:pPr>
            <w:r w:rsidRPr="00602485">
              <w:rPr>
                <w:rFonts w:ascii="Consolas" w:hAnsi="Consolas"/>
              </w:rPr>
              <w:t>STATUS</w:t>
            </w:r>
          </w:p>
        </w:tc>
        <w:tc>
          <w:tcPr>
            <w:tcW w:w="6804" w:type="dxa"/>
          </w:tcPr>
          <w:p w14:paraId="60BA3EF9" w14:textId="374D5E31" w:rsidR="00256666" w:rsidRDefault="00256666" w:rsidP="004A1B65">
            <w:pPr>
              <w:ind w:left="0"/>
            </w:pPr>
            <w:r>
              <w:t>RMS status value</w:t>
            </w:r>
          </w:p>
        </w:tc>
      </w:tr>
      <w:tr w:rsidR="00256666" w14:paraId="317478C1" w14:textId="640EB397" w:rsidTr="00256666">
        <w:trPr>
          <w:trHeight w:val="219"/>
        </w:trPr>
        <w:tc>
          <w:tcPr>
            <w:tcW w:w="2552" w:type="dxa"/>
          </w:tcPr>
          <w:p w14:paraId="41CF790C" w14:textId="52073D12" w:rsidR="00256666" w:rsidRPr="00602485" w:rsidRDefault="00256666" w:rsidP="004A1B65">
            <w:pPr>
              <w:ind w:left="0"/>
              <w:rPr>
                <w:rFonts w:ascii="Consolas" w:hAnsi="Consolas"/>
              </w:rPr>
            </w:pPr>
            <w:r w:rsidRPr="00602485">
              <w:rPr>
                <w:rFonts w:ascii="Consolas" w:hAnsi="Consolas"/>
              </w:rPr>
              <w:t>SOURCE</w:t>
            </w:r>
          </w:p>
        </w:tc>
        <w:tc>
          <w:tcPr>
            <w:tcW w:w="6804" w:type="dxa"/>
          </w:tcPr>
          <w:p w14:paraId="230C9F98" w14:textId="331479CD" w:rsidR="00256666" w:rsidRDefault="00256666" w:rsidP="004A1B65">
            <w:pPr>
              <w:ind w:left="0"/>
            </w:pPr>
            <w:r>
              <w:t>RMS source value</w:t>
            </w:r>
          </w:p>
        </w:tc>
      </w:tr>
      <w:tr w:rsidR="00256666" w14:paraId="610F825C" w14:textId="365347BC" w:rsidTr="00256666">
        <w:trPr>
          <w:trHeight w:val="219"/>
        </w:trPr>
        <w:tc>
          <w:tcPr>
            <w:tcW w:w="2552" w:type="dxa"/>
          </w:tcPr>
          <w:p w14:paraId="5C495868" w14:textId="08A5CEE6" w:rsidR="00256666" w:rsidRPr="00602485" w:rsidRDefault="00256666" w:rsidP="004A1B65">
            <w:pPr>
              <w:ind w:left="0"/>
              <w:rPr>
                <w:rFonts w:ascii="Consolas" w:hAnsi="Consolas"/>
              </w:rPr>
            </w:pPr>
            <w:r w:rsidRPr="00602485">
              <w:rPr>
                <w:rFonts w:ascii="Consolas" w:hAnsi="Consolas"/>
              </w:rPr>
              <w:t>RESOURCE_TYPE</w:t>
            </w:r>
          </w:p>
        </w:tc>
        <w:tc>
          <w:tcPr>
            <w:tcW w:w="6804" w:type="dxa"/>
          </w:tcPr>
          <w:p w14:paraId="33F3D602" w14:textId="1703FFB8" w:rsidR="00256666" w:rsidRDefault="0010176E" w:rsidP="004A1B65">
            <w:pPr>
              <w:ind w:left="0"/>
            </w:pPr>
            <w:r>
              <w:t xml:space="preserve">Contains </w:t>
            </w:r>
            <w:r w:rsidR="00256666" w:rsidRPr="0010176E">
              <w:rPr>
                <w:rFonts w:ascii="Consolas" w:hAnsi="Consolas"/>
              </w:rPr>
              <w:t>MSISDN</w:t>
            </w:r>
            <w:r w:rsidR="00256666">
              <w:t xml:space="preserve"> or </w:t>
            </w:r>
            <w:r w:rsidR="00256666" w:rsidRPr="0010176E">
              <w:rPr>
                <w:rFonts w:ascii="Consolas" w:hAnsi="Consolas"/>
              </w:rPr>
              <w:t>ISDN</w:t>
            </w:r>
            <w:r>
              <w:t xml:space="preserve"> value</w:t>
            </w:r>
          </w:p>
        </w:tc>
      </w:tr>
    </w:tbl>
    <w:p w14:paraId="18C04F5E" w14:textId="4262FF43" w:rsidR="00F9731E" w:rsidRDefault="00F9731E" w:rsidP="00F9731E">
      <w:pPr>
        <w:ind w:left="0"/>
        <w:rPr>
          <w:b/>
          <w:bCs/>
        </w:rPr>
      </w:pPr>
    </w:p>
    <w:p w14:paraId="6A8C4C7F" w14:textId="5C140B1E" w:rsidR="003561AD" w:rsidRDefault="003561AD" w:rsidP="00F9731E">
      <w:pPr>
        <w:ind w:left="0"/>
      </w:pPr>
      <w:r w:rsidRPr="004D500C">
        <w:t>Please refer to Kenan and Location Dispatcher system documentation for more details on the column values.</w:t>
      </w:r>
    </w:p>
    <w:p w14:paraId="07FB6408" w14:textId="77777777" w:rsidR="003561AD" w:rsidRDefault="003561AD" w:rsidP="00F9731E">
      <w:pPr>
        <w:ind w:left="0"/>
        <w:rPr>
          <w:b/>
          <w:bCs/>
        </w:rPr>
      </w:pPr>
    </w:p>
    <w:p w14:paraId="6AE7745F" w14:textId="6EEF39E1" w:rsidR="000B4436" w:rsidRDefault="000B4436" w:rsidP="00F9731E">
      <w:pPr>
        <w:ind w:left="0"/>
        <w:rPr>
          <w:b/>
          <w:bCs/>
        </w:rPr>
      </w:pPr>
      <w:r>
        <w:rPr>
          <w:b/>
          <w:bCs/>
        </w:rPr>
        <w:t xml:space="preserve">NOTE: </w:t>
      </w:r>
      <w:r>
        <w:t>SIM inventory items are not applicable to this status view.</w:t>
      </w:r>
    </w:p>
    <w:p w14:paraId="1FED39AA" w14:textId="77777777" w:rsidR="00F9731E" w:rsidRDefault="00F9731E" w:rsidP="00F9731E">
      <w:pPr>
        <w:ind w:left="0"/>
        <w:rPr>
          <w:b/>
          <w:bCs/>
          <w:i/>
          <w:iCs w:val="0"/>
        </w:rPr>
      </w:pPr>
    </w:p>
    <w:p w14:paraId="6AC9E9F3" w14:textId="36977285" w:rsidR="00F9731E" w:rsidRPr="00625B9E" w:rsidRDefault="00F9731E" w:rsidP="00273992">
      <w:pPr>
        <w:pStyle w:val="Nadpis5"/>
      </w:pPr>
      <w:bookmarkStart w:id="184" w:name="_Toc208565706"/>
      <w:r w:rsidRPr="00625B9E">
        <w:t xml:space="preserve">Process </w:t>
      </w:r>
      <w:r w:rsidR="00736E7F">
        <w:t>O</w:t>
      </w:r>
      <w:r w:rsidRPr="00625B9E">
        <w:t>verview</w:t>
      </w:r>
      <w:bookmarkEnd w:id="184"/>
    </w:p>
    <w:p w14:paraId="0F7614CD" w14:textId="000D401E" w:rsidR="00F9731E" w:rsidRDefault="00F9731E" w:rsidP="00F9731E">
      <w:pPr>
        <w:ind w:left="0"/>
      </w:pPr>
      <w:r>
        <w:t>RMS API view</w:t>
      </w:r>
      <w:r w:rsidRPr="009F3F31">
        <w:t xml:space="preserve"> </w:t>
      </w:r>
      <w:r w:rsidRPr="004A1B65">
        <w:rPr>
          <w:rStyle w:val="Siln"/>
        </w:rPr>
        <w:t>RMS_API.MV_RMS_RESOURCES</w:t>
      </w:r>
      <w:r>
        <w:t xml:space="preserve"> is queried for current status of the MSISDN inventory present in the main grid. </w:t>
      </w:r>
      <w:r w:rsidR="00AD7744">
        <w:t>This view is used by Location Dispatcher.</w:t>
      </w:r>
    </w:p>
    <w:p w14:paraId="06810763" w14:textId="35D33060" w:rsidR="00F9731E" w:rsidRDefault="00F9731E" w:rsidP="00273992">
      <w:pPr>
        <w:pStyle w:val="Nadpis5"/>
      </w:pPr>
      <w:bookmarkStart w:id="185" w:name="_Toc208565707"/>
      <w:r w:rsidRPr="00B64FF8">
        <w:t xml:space="preserve">Role </w:t>
      </w:r>
      <w:r w:rsidR="00273992">
        <w:t>Di</w:t>
      </w:r>
      <w:r>
        <w:t>fferences</w:t>
      </w:r>
      <w:bookmarkEnd w:id="1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9731E" w:rsidRPr="00DF00E8" w14:paraId="1CB1B3D5" w14:textId="77777777" w:rsidTr="004A1B65">
        <w:trPr>
          <w:trHeight w:val="277"/>
        </w:trPr>
        <w:tc>
          <w:tcPr>
            <w:tcW w:w="3490" w:type="dxa"/>
            <w:shd w:val="clear" w:color="auto" w:fill="D9D9D9" w:themeFill="background1" w:themeFillShade="D9"/>
          </w:tcPr>
          <w:p w14:paraId="2135E17E" w14:textId="77777777" w:rsidR="00F9731E" w:rsidRPr="00DF00E8" w:rsidRDefault="00F9731E" w:rsidP="004A1B65">
            <w:pPr>
              <w:ind w:left="0"/>
              <w:rPr>
                <w:b/>
                <w:bCs/>
              </w:rPr>
            </w:pPr>
            <w:r>
              <w:rPr>
                <w:b/>
                <w:bCs/>
              </w:rPr>
              <w:t>Action / Role</w:t>
            </w:r>
          </w:p>
        </w:tc>
        <w:tc>
          <w:tcPr>
            <w:tcW w:w="1163" w:type="dxa"/>
            <w:shd w:val="clear" w:color="auto" w:fill="D9D9D9" w:themeFill="background1" w:themeFillShade="D9"/>
          </w:tcPr>
          <w:p w14:paraId="2B185DDD" w14:textId="77777777" w:rsidR="00F9731E" w:rsidRPr="00F374A6" w:rsidRDefault="00F9731E" w:rsidP="004A1B65">
            <w:pPr>
              <w:ind w:left="0"/>
              <w:jc w:val="center"/>
              <w:rPr>
                <w:b/>
                <w:bCs/>
              </w:rPr>
            </w:pPr>
            <w:r w:rsidRPr="00F374A6">
              <w:rPr>
                <w:b/>
                <w:bCs/>
              </w:rPr>
              <w:t>ADMIN</w:t>
            </w:r>
          </w:p>
        </w:tc>
        <w:tc>
          <w:tcPr>
            <w:tcW w:w="1163" w:type="dxa"/>
            <w:shd w:val="clear" w:color="auto" w:fill="D9D9D9" w:themeFill="background1" w:themeFillShade="D9"/>
          </w:tcPr>
          <w:p w14:paraId="60D5BEE0" w14:textId="77777777" w:rsidR="00F9731E" w:rsidRPr="00DF00E8" w:rsidRDefault="00F9731E" w:rsidP="004A1B65">
            <w:pPr>
              <w:ind w:left="0"/>
              <w:jc w:val="center"/>
              <w:rPr>
                <w:b/>
                <w:bCs/>
              </w:rPr>
            </w:pPr>
            <w:r>
              <w:rPr>
                <w:b/>
                <w:bCs/>
              </w:rPr>
              <w:t>LEAD</w:t>
            </w:r>
          </w:p>
        </w:tc>
        <w:tc>
          <w:tcPr>
            <w:tcW w:w="1180" w:type="dxa"/>
            <w:shd w:val="clear" w:color="auto" w:fill="D9D9D9" w:themeFill="background1" w:themeFillShade="D9"/>
          </w:tcPr>
          <w:p w14:paraId="03087E2E" w14:textId="77777777" w:rsidR="00F9731E" w:rsidRPr="00DF00E8" w:rsidRDefault="00F9731E" w:rsidP="004A1B65">
            <w:pPr>
              <w:ind w:left="0"/>
              <w:jc w:val="center"/>
              <w:rPr>
                <w:b/>
                <w:bCs/>
              </w:rPr>
            </w:pPr>
            <w:r>
              <w:rPr>
                <w:b/>
                <w:bCs/>
              </w:rPr>
              <w:t>TESTING-VF</w:t>
            </w:r>
          </w:p>
        </w:tc>
        <w:tc>
          <w:tcPr>
            <w:tcW w:w="1180" w:type="dxa"/>
            <w:shd w:val="clear" w:color="auto" w:fill="D9D9D9" w:themeFill="background1" w:themeFillShade="D9"/>
          </w:tcPr>
          <w:p w14:paraId="77DD6647" w14:textId="77777777" w:rsidR="00F9731E" w:rsidRPr="00DF00E8" w:rsidRDefault="00F9731E" w:rsidP="004A1B65">
            <w:pPr>
              <w:ind w:left="0"/>
              <w:jc w:val="center"/>
              <w:rPr>
                <w:b/>
                <w:bCs/>
              </w:rPr>
            </w:pPr>
            <w:r>
              <w:rPr>
                <w:b/>
                <w:bCs/>
              </w:rPr>
              <w:t>TESTING-IBM</w:t>
            </w:r>
          </w:p>
        </w:tc>
        <w:tc>
          <w:tcPr>
            <w:tcW w:w="1180" w:type="dxa"/>
            <w:shd w:val="clear" w:color="auto" w:fill="D9D9D9" w:themeFill="background1" w:themeFillShade="D9"/>
          </w:tcPr>
          <w:p w14:paraId="03A99B26" w14:textId="77777777" w:rsidR="00F9731E" w:rsidRPr="00DF00E8" w:rsidRDefault="00F9731E" w:rsidP="004A1B65">
            <w:pPr>
              <w:ind w:left="0"/>
              <w:jc w:val="center"/>
              <w:rPr>
                <w:b/>
                <w:bCs/>
              </w:rPr>
            </w:pPr>
            <w:r>
              <w:rPr>
                <w:b/>
                <w:bCs/>
              </w:rPr>
              <w:t>TESTING-V2</w:t>
            </w:r>
          </w:p>
        </w:tc>
      </w:tr>
      <w:tr w:rsidR="00F9731E" w14:paraId="74C821C5" w14:textId="77777777" w:rsidTr="004A1B65">
        <w:trPr>
          <w:trHeight w:val="219"/>
        </w:trPr>
        <w:tc>
          <w:tcPr>
            <w:tcW w:w="3490" w:type="dxa"/>
          </w:tcPr>
          <w:p w14:paraId="684CC09A" w14:textId="405753BD" w:rsidR="00F9731E" w:rsidRPr="00D771E3" w:rsidRDefault="00F9731E" w:rsidP="004A1B65">
            <w:pPr>
              <w:ind w:left="0"/>
              <w:rPr>
                <w:b/>
                <w:bCs/>
              </w:rPr>
            </w:pPr>
            <w:r w:rsidRPr="00D771E3">
              <w:rPr>
                <w:b/>
                <w:bCs/>
              </w:rPr>
              <w:t xml:space="preserve">Access to </w:t>
            </w:r>
            <w:r w:rsidR="00E35BD5">
              <w:rPr>
                <w:b/>
                <w:bCs/>
              </w:rPr>
              <w:t xml:space="preserve">RMS API </w:t>
            </w:r>
            <w:r>
              <w:rPr>
                <w:b/>
                <w:bCs/>
              </w:rPr>
              <w:t>Status</w:t>
            </w:r>
          </w:p>
        </w:tc>
        <w:tc>
          <w:tcPr>
            <w:tcW w:w="1163" w:type="dxa"/>
          </w:tcPr>
          <w:p w14:paraId="6385C60F" w14:textId="77777777" w:rsidR="00F9731E" w:rsidRDefault="00F9731E" w:rsidP="004A1B65">
            <w:pPr>
              <w:ind w:left="0"/>
              <w:jc w:val="center"/>
            </w:pPr>
            <w:r>
              <w:t>Y</w:t>
            </w:r>
          </w:p>
        </w:tc>
        <w:tc>
          <w:tcPr>
            <w:tcW w:w="1163" w:type="dxa"/>
          </w:tcPr>
          <w:p w14:paraId="1E0C1FCB" w14:textId="77777777" w:rsidR="00F9731E" w:rsidRPr="00D771E3" w:rsidRDefault="00F9731E" w:rsidP="004A1B65">
            <w:pPr>
              <w:ind w:left="0"/>
              <w:jc w:val="center"/>
            </w:pPr>
            <w:r w:rsidRPr="00D771E3">
              <w:t>Y</w:t>
            </w:r>
          </w:p>
        </w:tc>
        <w:tc>
          <w:tcPr>
            <w:tcW w:w="1180" w:type="dxa"/>
          </w:tcPr>
          <w:p w14:paraId="522C6944" w14:textId="1DA11875" w:rsidR="00F9731E" w:rsidRPr="00D771E3" w:rsidRDefault="00AD7744" w:rsidP="004A1B65">
            <w:pPr>
              <w:ind w:left="0"/>
              <w:jc w:val="center"/>
            </w:pPr>
            <w:r>
              <w:t>N</w:t>
            </w:r>
          </w:p>
        </w:tc>
        <w:tc>
          <w:tcPr>
            <w:tcW w:w="1180" w:type="dxa"/>
          </w:tcPr>
          <w:p w14:paraId="0CCF2A3A" w14:textId="77777777" w:rsidR="00F9731E" w:rsidRPr="00D771E3" w:rsidRDefault="00F9731E" w:rsidP="004A1B65">
            <w:pPr>
              <w:ind w:left="0"/>
              <w:jc w:val="center"/>
            </w:pPr>
            <w:r>
              <w:t>Y</w:t>
            </w:r>
          </w:p>
        </w:tc>
        <w:tc>
          <w:tcPr>
            <w:tcW w:w="1180" w:type="dxa"/>
          </w:tcPr>
          <w:p w14:paraId="0293A25B" w14:textId="0BB95AA5" w:rsidR="00F9731E" w:rsidRPr="00D771E3" w:rsidRDefault="00AD7744" w:rsidP="004A1B65">
            <w:pPr>
              <w:ind w:left="0"/>
              <w:jc w:val="center"/>
            </w:pPr>
            <w:r>
              <w:t>Y</w:t>
            </w:r>
          </w:p>
        </w:tc>
      </w:tr>
    </w:tbl>
    <w:p w14:paraId="7EDB7804" w14:textId="47A2E321" w:rsidR="007074F9" w:rsidRPr="007074F9" w:rsidRDefault="007074F9" w:rsidP="00F9731E">
      <w:pPr>
        <w:ind w:left="0"/>
      </w:pPr>
    </w:p>
    <w:p w14:paraId="015BB9B8" w14:textId="6AE17B67" w:rsidR="00D01C2F" w:rsidRDefault="00D01C2F" w:rsidP="00CD44D1">
      <w:pPr>
        <w:pStyle w:val="Nadpis3"/>
      </w:pPr>
      <w:bookmarkStart w:id="186" w:name="_Toc208565708"/>
      <w:r>
        <w:t>Kenan Adapter Calls</w:t>
      </w:r>
      <w:bookmarkEnd w:id="186"/>
    </w:p>
    <w:p w14:paraId="67481780" w14:textId="30B8A4AE" w:rsidR="004D500C" w:rsidRPr="00896E3A" w:rsidRDefault="0006780C" w:rsidP="0006780C">
      <w:pPr>
        <w:ind w:left="142"/>
      </w:pPr>
      <w:r>
        <w:t xml:space="preserve">Selected </w:t>
      </w:r>
      <w:r w:rsidR="00896E3A">
        <w:t>SOAP operations</w:t>
      </w:r>
      <w:r>
        <w:t xml:space="preserve"> </w:t>
      </w:r>
      <w:r w:rsidR="00896E3A">
        <w:t xml:space="preserve">of Kenan Adapter </w:t>
      </w:r>
      <w:r>
        <w:t xml:space="preserve">are available from </w:t>
      </w:r>
      <w:r w:rsidRPr="0006780C">
        <w:t>Pho</w:t>
      </w:r>
      <w:r>
        <w:t xml:space="preserve">enix to perform various </w:t>
      </w:r>
      <w:r w:rsidRPr="00896E3A">
        <w:t xml:space="preserve">operations on the inventory in the main grid. </w:t>
      </w:r>
    </w:p>
    <w:p w14:paraId="4A414A5D" w14:textId="7F916A3E" w:rsidR="00480477" w:rsidRPr="00896E3A" w:rsidRDefault="00480477" w:rsidP="000A1322">
      <w:pPr>
        <w:pStyle w:val="Nadpis5"/>
      </w:pPr>
      <w:bookmarkStart w:id="187" w:name="_Toc208565709"/>
      <w:r w:rsidRPr="00896E3A">
        <w:t>Complex</w:t>
      </w:r>
      <w:bookmarkEnd w:id="187"/>
    </w:p>
    <w:p w14:paraId="08A5DAF7" w14:textId="04717320" w:rsidR="00896E3A" w:rsidRPr="00896E3A" w:rsidRDefault="00896E3A" w:rsidP="00896E3A">
      <w:r w:rsidRPr="00896E3A">
        <w:t>Sequenced Kenan Adapter operations.</w:t>
      </w:r>
    </w:p>
    <w:p w14:paraId="7E266D24" w14:textId="54C6FFA4" w:rsidR="00B27935" w:rsidRPr="00896E3A" w:rsidRDefault="00B27935" w:rsidP="00EB084F">
      <w:pPr>
        <w:pStyle w:val="Nadpis6"/>
      </w:pPr>
      <w:bookmarkStart w:id="188" w:name="_Toc208565710"/>
      <w:r w:rsidRPr="00896E3A">
        <w:t>Reserve &amp; Couple</w:t>
      </w:r>
      <w:bookmarkEnd w:id="188"/>
    </w:p>
    <w:p w14:paraId="34ED46F8" w14:textId="1D8B59F7" w:rsidR="0006780C" w:rsidRDefault="0006780C" w:rsidP="00896E3A">
      <w:r w:rsidRPr="00896E3A">
        <w:t>In the main</w:t>
      </w:r>
      <w:r w:rsidRPr="0006780C">
        <w:t xml:space="preserve"> grid, select row(s) with populated MSISDN and SIM</w:t>
      </w:r>
      <w:r>
        <w:t xml:space="preserve"> </w:t>
      </w:r>
      <w:r w:rsidR="006C4C09">
        <w:t xml:space="preserve">that exist in RMS and have </w:t>
      </w:r>
      <w:r w:rsidRPr="0006780C">
        <w:rPr>
          <w:rFonts w:ascii="Consolas" w:hAnsi="Consolas"/>
          <w:sz w:val="18"/>
          <w:szCs w:val="18"/>
        </w:rPr>
        <w:t>Available</w:t>
      </w:r>
      <w:r>
        <w:t xml:space="preserve"> status</w:t>
      </w:r>
      <w:r w:rsidRPr="0006780C">
        <w:t xml:space="preserve">. Then </w:t>
      </w:r>
      <w:r>
        <w:t>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RMS Kenan </w:t>
      </w:r>
      <w:r w:rsidRPr="00095B1C">
        <w:rPr>
          <w:b/>
          <w:bCs/>
          <w:sz w:val="18"/>
          <w:szCs w:val="18"/>
        </w:rPr>
        <w:sym w:font="Wingdings" w:char="F0E0"/>
      </w:r>
      <w:r w:rsidRPr="00095B1C">
        <w:rPr>
          <w:b/>
          <w:bCs/>
          <w:sz w:val="18"/>
          <w:szCs w:val="18"/>
        </w:rPr>
        <w:t xml:space="preserve"> </w:t>
      </w:r>
      <w:r>
        <w:rPr>
          <w:b/>
          <w:bCs/>
          <w:sz w:val="18"/>
          <w:szCs w:val="18"/>
        </w:rPr>
        <w:t xml:space="preserve"> Reserve &amp; Couple </w:t>
      </w:r>
      <w:r w:rsidRPr="00FF34D5">
        <w:t xml:space="preserve">to </w:t>
      </w:r>
      <w:r>
        <w:t xml:space="preserve">invoke following </w:t>
      </w:r>
      <w:r>
        <w:lastRenderedPageBreak/>
        <w:t xml:space="preserve">sequence of </w:t>
      </w:r>
      <w:r w:rsidR="002465FB">
        <w:t>SOAP operations</w:t>
      </w:r>
      <w:r>
        <w:t xml:space="preserve"> for each selected row:</w:t>
      </w:r>
      <w:r w:rsidR="00652BDB">
        <w:br/>
      </w:r>
    </w:p>
    <w:p w14:paraId="699B4671" w14:textId="3DB2D369" w:rsidR="0006780C" w:rsidRPr="0006780C" w:rsidRDefault="0006780C">
      <w:pPr>
        <w:pStyle w:val="Odstavecseseznamem"/>
        <w:numPr>
          <w:ilvl w:val="0"/>
          <w:numId w:val="37"/>
        </w:numPr>
        <w:rPr>
          <w:rFonts w:ascii="Consolas" w:hAnsi="Consolas"/>
        </w:rPr>
      </w:pPr>
      <w:r w:rsidRPr="0006780C">
        <w:rPr>
          <w:rFonts w:ascii="Consolas" w:hAnsi="Consolas"/>
        </w:rPr>
        <w:t>InventoryModifyElementStatus</w:t>
      </w:r>
    </w:p>
    <w:p w14:paraId="10653798" w14:textId="51984D60" w:rsidR="0006780C" w:rsidRPr="0006780C" w:rsidRDefault="0006780C">
      <w:pPr>
        <w:pStyle w:val="Odstavecseseznamem"/>
        <w:numPr>
          <w:ilvl w:val="0"/>
          <w:numId w:val="37"/>
        </w:numPr>
        <w:rPr>
          <w:rFonts w:ascii="Consolas" w:hAnsi="Consolas"/>
        </w:rPr>
      </w:pPr>
      <w:r w:rsidRPr="0006780C">
        <w:rPr>
          <w:rFonts w:ascii="Consolas" w:hAnsi="Consolas"/>
        </w:rPr>
        <w:t>InventoryCouplingElements</w:t>
      </w:r>
    </w:p>
    <w:p w14:paraId="2F6EAC6B" w14:textId="073790E3" w:rsidR="0006780C" w:rsidRPr="00896E3A" w:rsidRDefault="0006780C" w:rsidP="00BC1A8A"/>
    <w:p w14:paraId="79BDF91A" w14:textId="4EBF185A" w:rsidR="0006780C" w:rsidRDefault="0006780C" w:rsidP="00BC1A8A">
      <w:r w:rsidRPr="00896E3A">
        <w:t>Inventory will be reserved and then coupled in RMS. Main grid will be refreshed to reflect updated inventory status.</w:t>
      </w:r>
    </w:p>
    <w:p w14:paraId="14161B46" w14:textId="2F211975" w:rsidR="00A33DD2" w:rsidRDefault="00A33DD2" w:rsidP="00BC1A8A"/>
    <w:p w14:paraId="667A73EE" w14:textId="2835681F" w:rsidR="00A33DD2" w:rsidRDefault="00A33DD2" w:rsidP="00A33DD2">
      <w:r w:rsidRPr="00EE114D">
        <w:rPr>
          <w:b/>
          <w:bCs/>
        </w:rPr>
        <w:t>NOTE:</w:t>
      </w:r>
      <w:r w:rsidRPr="00EE114D">
        <w:t xml:space="preserve"> </w:t>
      </w:r>
      <w:r>
        <w:t>Standard RMS status transition matrix restrictions apply.</w:t>
      </w:r>
    </w:p>
    <w:p w14:paraId="23E83293" w14:textId="77777777" w:rsidR="000455E3" w:rsidRDefault="000455E3" w:rsidP="00A33DD2"/>
    <w:p w14:paraId="37D5C428" w14:textId="1DAFF5BE" w:rsidR="00B27935" w:rsidRPr="00896E3A" w:rsidRDefault="00B27935" w:rsidP="000A1322">
      <w:pPr>
        <w:pStyle w:val="Nadpis5"/>
      </w:pPr>
      <w:bookmarkStart w:id="189" w:name="_Toc208565711"/>
      <w:r w:rsidRPr="00896E3A">
        <w:t>Universal</w:t>
      </w:r>
      <w:bookmarkEnd w:id="189"/>
    </w:p>
    <w:p w14:paraId="0273378B" w14:textId="164B82F2" w:rsidR="00896E3A" w:rsidRPr="00896E3A" w:rsidRDefault="007F66C4" w:rsidP="00896E3A">
      <w:r>
        <w:t>Kenan Adapter o</w:t>
      </w:r>
      <w:r w:rsidR="00896E3A" w:rsidRPr="00896E3A">
        <w:t>perations applicable to MSISDN, SIM and ISDN inventory types.</w:t>
      </w:r>
    </w:p>
    <w:p w14:paraId="7905A73C" w14:textId="3730F876" w:rsidR="00B27935" w:rsidRPr="00896E3A" w:rsidRDefault="00B27935" w:rsidP="00EB084F">
      <w:pPr>
        <w:pStyle w:val="Nadpis6"/>
      </w:pPr>
      <w:bookmarkStart w:id="190" w:name="_Toc208565712"/>
      <w:r w:rsidRPr="00896E3A">
        <w:t>InventoryModifyElementStatus</w:t>
      </w:r>
      <w:bookmarkEnd w:id="190"/>
    </w:p>
    <w:p w14:paraId="085D852F" w14:textId="77777777" w:rsidR="003A2C51" w:rsidRDefault="00896E3A" w:rsidP="00896E3A">
      <w:pPr>
        <w:rPr>
          <w:b/>
          <w:bCs/>
          <w:sz w:val="18"/>
          <w:szCs w:val="18"/>
        </w:rPr>
      </w:pPr>
      <w:r w:rsidRPr="008A2925">
        <w:t xml:space="preserve">In the main grid, select row(s) with </w:t>
      </w:r>
      <w:r w:rsidR="00E24F43" w:rsidRPr="008A2925">
        <w:t xml:space="preserve">inventory </w:t>
      </w:r>
      <w:r w:rsidR="006C4C09" w:rsidRPr="008A2925">
        <w:t>that exist in RMS</w:t>
      </w:r>
      <w:r w:rsidRPr="008A2925">
        <w:t>.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E24F43" w:rsidRPr="008A2925">
        <w:rPr>
          <w:b/>
          <w:bCs/>
          <w:sz w:val="18"/>
          <w:szCs w:val="18"/>
        </w:rPr>
        <w:t>InventoryModifyElementStatus</w:t>
      </w:r>
      <w:r w:rsidRPr="008A2925">
        <w:rPr>
          <w:b/>
          <w:bCs/>
          <w:sz w:val="18"/>
          <w:szCs w:val="18"/>
        </w:rPr>
        <w:t xml:space="preserve"> </w:t>
      </w:r>
      <w:r w:rsidR="00E24F43" w:rsidRPr="008A2925">
        <w:rPr>
          <w:b/>
          <w:bCs/>
          <w:sz w:val="18"/>
          <w:szCs w:val="18"/>
        </w:rPr>
        <w:sym w:font="Wingdings" w:char="F0E0"/>
      </w:r>
      <w:r w:rsidR="00E24F43" w:rsidRPr="008A2925">
        <w:rPr>
          <w:b/>
          <w:bCs/>
          <w:sz w:val="18"/>
          <w:szCs w:val="18"/>
        </w:rPr>
        <w:t xml:space="preserve"> (inventory type</w:t>
      </w:r>
      <w:r w:rsidR="008A2925" w:rsidRPr="008A2925">
        <w:rPr>
          <w:b/>
          <w:bCs/>
          <w:sz w:val="18"/>
          <w:szCs w:val="18"/>
        </w:rPr>
        <w:t xml:space="preserve"> to work with</w:t>
      </w:r>
      <w:r w:rsidR="008A2925">
        <w:rPr>
          <w:b/>
          <w:bCs/>
          <w:sz w:val="18"/>
          <w:szCs w:val="18"/>
        </w:rPr>
        <w:t>)</w:t>
      </w:r>
      <w:r w:rsidR="00323E2A" w:rsidRPr="008A2925">
        <w:rPr>
          <w:b/>
          <w:bCs/>
          <w:sz w:val="18"/>
          <w:szCs w:val="18"/>
        </w:rPr>
        <w:t xml:space="preserve">. </w:t>
      </w:r>
    </w:p>
    <w:p w14:paraId="36FDE773" w14:textId="77777777" w:rsidR="003A2C51" w:rsidRDefault="003A2C51" w:rsidP="00896E3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3A2C51" w:rsidRPr="00DF00E8" w14:paraId="40BB1856" w14:textId="77777777" w:rsidTr="003A2C51">
        <w:trPr>
          <w:trHeight w:val="701"/>
        </w:trPr>
        <w:tc>
          <w:tcPr>
            <w:tcW w:w="1559" w:type="dxa"/>
            <w:shd w:val="clear" w:color="auto" w:fill="D9D9D9" w:themeFill="background1" w:themeFillShade="D9"/>
          </w:tcPr>
          <w:p w14:paraId="203CD166" w14:textId="77777777" w:rsidR="003A2C51" w:rsidRPr="00DF00E8" w:rsidRDefault="003A2C51" w:rsidP="00E77275">
            <w:pPr>
              <w:ind w:left="0"/>
              <w:rPr>
                <w:b/>
                <w:bCs/>
              </w:rPr>
            </w:pPr>
            <w:r>
              <w:rPr>
                <w:b/>
                <w:bCs/>
              </w:rPr>
              <w:t>Menu Item</w:t>
            </w:r>
          </w:p>
        </w:tc>
        <w:tc>
          <w:tcPr>
            <w:tcW w:w="7513" w:type="dxa"/>
            <w:shd w:val="clear" w:color="auto" w:fill="D9D9D9" w:themeFill="background1" w:themeFillShade="D9"/>
          </w:tcPr>
          <w:p w14:paraId="5839E961" w14:textId="77777777" w:rsidR="003A2C51" w:rsidRPr="00DF00E8" w:rsidRDefault="003A2C51" w:rsidP="00E77275">
            <w:pPr>
              <w:ind w:left="0"/>
              <w:rPr>
                <w:b/>
                <w:bCs/>
              </w:rPr>
            </w:pPr>
            <w:r w:rsidRPr="00DF00E8">
              <w:rPr>
                <w:b/>
                <w:bCs/>
              </w:rPr>
              <w:t>Description</w:t>
            </w:r>
          </w:p>
        </w:tc>
      </w:tr>
      <w:tr w:rsidR="003A2C51" w14:paraId="1C4FFFFE" w14:textId="77777777" w:rsidTr="003A2C51">
        <w:trPr>
          <w:trHeight w:val="219"/>
        </w:trPr>
        <w:tc>
          <w:tcPr>
            <w:tcW w:w="1559" w:type="dxa"/>
          </w:tcPr>
          <w:p w14:paraId="64A17CDF" w14:textId="77777777" w:rsidR="003A2C51" w:rsidRPr="000455E3" w:rsidRDefault="003A2C51" w:rsidP="00E77275">
            <w:pPr>
              <w:ind w:left="0"/>
              <w:rPr>
                <w:b/>
                <w:bCs/>
                <w:sz w:val="18"/>
                <w:szCs w:val="18"/>
              </w:rPr>
            </w:pPr>
            <w:r w:rsidRPr="000455E3">
              <w:rPr>
                <w:b/>
                <w:bCs/>
                <w:sz w:val="18"/>
                <w:szCs w:val="18"/>
              </w:rPr>
              <w:t>All selected</w:t>
            </w:r>
          </w:p>
        </w:tc>
        <w:tc>
          <w:tcPr>
            <w:tcW w:w="7513" w:type="dxa"/>
          </w:tcPr>
          <w:p w14:paraId="22406ADA" w14:textId="77777777" w:rsidR="003A2C51" w:rsidRDefault="003A2C51" w:rsidP="00E77275">
            <w:pPr>
              <w:ind w:left="0"/>
            </w:pPr>
            <w:r>
              <w:t>All inventory on selected rows will be processed.</w:t>
            </w:r>
          </w:p>
        </w:tc>
      </w:tr>
      <w:tr w:rsidR="003A2C51" w14:paraId="6BA1F3B7" w14:textId="77777777" w:rsidTr="003A2C51">
        <w:trPr>
          <w:trHeight w:val="219"/>
        </w:trPr>
        <w:tc>
          <w:tcPr>
            <w:tcW w:w="1559" w:type="dxa"/>
          </w:tcPr>
          <w:p w14:paraId="441C8219" w14:textId="77777777" w:rsidR="003A2C51" w:rsidRPr="000455E3" w:rsidRDefault="003A2C51" w:rsidP="00E77275">
            <w:pPr>
              <w:ind w:left="0"/>
              <w:rPr>
                <w:b/>
                <w:bCs/>
                <w:sz w:val="18"/>
                <w:szCs w:val="18"/>
              </w:rPr>
            </w:pPr>
            <w:r w:rsidRPr="000455E3">
              <w:rPr>
                <w:b/>
                <w:bCs/>
                <w:sz w:val="18"/>
                <w:szCs w:val="18"/>
              </w:rPr>
              <w:t>MSISDN only</w:t>
            </w:r>
          </w:p>
        </w:tc>
        <w:tc>
          <w:tcPr>
            <w:tcW w:w="7513" w:type="dxa"/>
          </w:tcPr>
          <w:p w14:paraId="14B7D639" w14:textId="77777777" w:rsidR="003A2C51" w:rsidRDefault="003A2C51" w:rsidP="00E77275">
            <w:pPr>
              <w:ind w:left="0"/>
            </w:pPr>
            <w:r>
              <w:t>Only MSISDN inventory on selected rows will be processed.</w:t>
            </w:r>
          </w:p>
        </w:tc>
      </w:tr>
      <w:tr w:rsidR="003A2C51" w:rsidRPr="00DF58FB" w14:paraId="176C597B" w14:textId="77777777" w:rsidTr="003A2C51">
        <w:trPr>
          <w:trHeight w:val="219"/>
        </w:trPr>
        <w:tc>
          <w:tcPr>
            <w:tcW w:w="1559" w:type="dxa"/>
          </w:tcPr>
          <w:p w14:paraId="3F0F975C" w14:textId="77777777" w:rsidR="003A2C51" w:rsidRPr="000455E3" w:rsidRDefault="003A2C51" w:rsidP="00E77275">
            <w:pPr>
              <w:ind w:left="0"/>
              <w:rPr>
                <w:b/>
                <w:bCs/>
                <w:sz w:val="18"/>
                <w:szCs w:val="18"/>
              </w:rPr>
            </w:pPr>
            <w:r w:rsidRPr="000455E3">
              <w:rPr>
                <w:b/>
                <w:bCs/>
                <w:sz w:val="18"/>
                <w:szCs w:val="18"/>
              </w:rPr>
              <w:t>ISDN only</w:t>
            </w:r>
          </w:p>
        </w:tc>
        <w:tc>
          <w:tcPr>
            <w:tcW w:w="7513" w:type="dxa"/>
          </w:tcPr>
          <w:p w14:paraId="542E8335" w14:textId="77777777" w:rsidR="003A2C51" w:rsidRPr="00DF58FB" w:rsidRDefault="003A2C51" w:rsidP="00E77275">
            <w:pPr>
              <w:pStyle w:val="Odstavecseseznamem"/>
              <w:ind w:left="0"/>
              <w:rPr>
                <w:b/>
                <w:bCs/>
              </w:rPr>
            </w:pPr>
            <w:r>
              <w:t>Only ISDN inventory on selected rows will be processed.</w:t>
            </w:r>
          </w:p>
        </w:tc>
      </w:tr>
      <w:tr w:rsidR="003A2C51" w14:paraId="766DDEBF" w14:textId="77777777" w:rsidTr="003A2C51">
        <w:trPr>
          <w:trHeight w:val="219"/>
        </w:trPr>
        <w:tc>
          <w:tcPr>
            <w:tcW w:w="1559" w:type="dxa"/>
          </w:tcPr>
          <w:p w14:paraId="32B17344" w14:textId="77777777" w:rsidR="003A2C51" w:rsidRPr="000455E3" w:rsidRDefault="003A2C51" w:rsidP="00E77275">
            <w:pPr>
              <w:ind w:left="0"/>
              <w:rPr>
                <w:b/>
                <w:bCs/>
                <w:sz w:val="18"/>
                <w:szCs w:val="18"/>
              </w:rPr>
            </w:pPr>
            <w:r w:rsidRPr="000455E3">
              <w:rPr>
                <w:b/>
                <w:bCs/>
                <w:sz w:val="18"/>
                <w:szCs w:val="18"/>
              </w:rPr>
              <w:t>SIM only</w:t>
            </w:r>
          </w:p>
        </w:tc>
        <w:tc>
          <w:tcPr>
            <w:tcW w:w="7513" w:type="dxa"/>
          </w:tcPr>
          <w:p w14:paraId="5C9FB84A" w14:textId="77777777" w:rsidR="003A2C51" w:rsidRDefault="003A2C51" w:rsidP="00E77275">
            <w:pPr>
              <w:ind w:left="0"/>
            </w:pPr>
            <w:r>
              <w:t>Only SIM inventory on selected rows will be processed.</w:t>
            </w:r>
          </w:p>
        </w:tc>
      </w:tr>
    </w:tbl>
    <w:p w14:paraId="61EDEEEB" w14:textId="77777777" w:rsidR="003A2C51" w:rsidRDefault="003A2C51" w:rsidP="00896E3A">
      <w:pPr>
        <w:rPr>
          <w:b/>
          <w:bCs/>
          <w:sz w:val="18"/>
          <w:szCs w:val="18"/>
        </w:rPr>
      </w:pPr>
    </w:p>
    <w:p w14:paraId="27BC41C6" w14:textId="38C8AA98" w:rsidR="008A2925" w:rsidRPr="008A2925" w:rsidRDefault="007F66C4" w:rsidP="00896E3A">
      <w:pPr>
        <w:rPr>
          <w:b/>
          <w:bCs/>
          <w:sz w:val="18"/>
          <w:szCs w:val="18"/>
        </w:rPr>
      </w:pPr>
      <w:r>
        <w:t>Then, s</w:t>
      </w:r>
      <w:r w:rsidR="00B64372" w:rsidRPr="008A2925">
        <w:t xml:space="preserve">elect desired status in the </w:t>
      </w:r>
      <w:r w:rsidR="008A2925" w:rsidRPr="008A2925">
        <w:t xml:space="preserve">Attribute Dialog </w:t>
      </w:r>
      <w:r w:rsidR="00B64372" w:rsidRPr="008A2925">
        <w:t xml:space="preserve">form </w:t>
      </w:r>
      <w:r w:rsidR="008A2925" w:rsidRPr="008A2925">
        <w:t xml:space="preserve">and press </w:t>
      </w:r>
      <w:r w:rsidR="008A2925" w:rsidRPr="008A2925">
        <w:rPr>
          <w:b/>
          <w:bCs/>
          <w:sz w:val="18"/>
          <w:szCs w:val="18"/>
        </w:rPr>
        <w:t>OK.</w:t>
      </w:r>
    </w:p>
    <w:p w14:paraId="766619E6" w14:textId="77777777" w:rsidR="008A2925" w:rsidRDefault="008A2925" w:rsidP="00896E3A">
      <w:pPr>
        <w:rPr>
          <w:b/>
          <w:bCs/>
          <w:sz w:val="18"/>
          <w:szCs w:val="18"/>
          <w:highlight w:val="yellow"/>
        </w:rPr>
      </w:pPr>
    </w:p>
    <w:p w14:paraId="62BDEF19" w14:textId="77777777" w:rsidR="008A2925" w:rsidRDefault="008A2925" w:rsidP="008A2925">
      <w:pPr>
        <w:jc w:val="center"/>
        <w:rPr>
          <w:highlight w:val="yellow"/>
        </w:rPr>
      </w:pPr>
      <w:r>
        <w:rPr>
          <w:noProof/>
        </w:rPr>
        <w:drawing>
          <wp:inline distT="0" distB="0" distL="0" distR="0" wp14:anchorId="5CD2B8EC" wp14:editId="1B0D3018">
            <wp:extent cx="2876550" cy="2457450"/>
            <wp:effectExtent l="0" t="0" r="0" b="0"/>
            <wp:docPr id="111" name="Obráze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876550" cy="2457450"/>
                    </a:xfrm>
                    <a:prstGeom prst="rect">
                      <a:avLst/>
                    </a:prstGeom>
                  </pic:spPr>
                </pic:pic>
              </a:graphicData>
            </a:graphic>
          </wp:inline>
        </w:drawing>
      </w:r>
    </w:p>
    <w:p w14:paraId="77F73EB7" w14:textId="4F4FEABB" w:rsidR="00896E3A" w:rsidRPr="008A2925" w:rsidRDefault="008A2925" w:rsidP="008A2925">
      <w:pPr>
        <w:jc w:val="center"/>
        <w:rPr>
          <w:i/>
          <w:iCs w:val="0"/>
          <w:sz w:val="18"/>
          <w:szCs w:val="18"/>
          <w:highlight w:val="yellow"/>
        </w:rPr>
      </w:pPr>
      <w:r w:rsidRPr="008A2925">
        <w:rPr>
          <w:i/>
          <w:iCs w:val="0"/>
          <w:sz w:val="18"/>
          <w:szCs w:val="18"/>
        </w:rPr>
        <w:t>Attribute Dialog form</w:t>
      </w:r>
      <w:r w:rsidR="00896E3A" w:rsidRPr="008A2925">
        <w:rPr>
          <w:i/>
          <w:iCs w:val="0"/>
          <w:sz w:val="18"/>
          <w:szCs w:val="18"/>
          <w:highlight w:val="yellow"/>
        </w:rPr>
        <w:br/>
      </w:r>
    </w:p>
    <w:p w14:paraId="58173873" w14:textId="3B3EF15D" w:rsidR="00896E3A" w:rsidRDefault="002465FB" w:rsidP="008A2925">
      <w:r>
        <w:t xml:space="preserve">SOAP </w:t>
      </w:r>
      <w:r w:rsidRPr="008A2925">
        <w:t>operation</w:t>
      </w:r>
      <w:r>
        <w:t xml:space="preserve"> </w:t>
      </w:r>
      <w:r w:rsidR="00896E3A" w:rsidRPr="008A2925">
        <w:rPr>
          <w:rFonts w:ascii="Consolas" w:hAnsi="Consolas"/>
        </w:rPr>
        <w:t>InventoryModifyElementStatus</w:t>
      </w:r>
      <w:r w:rsidR="008A2925" w:rsidRPr="008A2925">
        <w:t xml:space="preserve"> </w:t>
      </w:r>
      <w:r w:rsidR="008A2925">
        <w:t>will be invoked and inventory status will be updated in RMS</w:t>
      </w:r>
      <w:r w:rsidR="008A2925" w:rsidRPr="008A2925">
        <w:t>.</w:t>
      </w:r>
      <w:r w:rsidR="008A2925">
        <w:t xml:space="preserve"> </w:t>
      </w:r>
      <w:r w:rsidR="00896E3A" w:rsidRPr="008A2925">
        <w:t>Main grid will be refreshed to reflect updated inventory status.</w:t>
      </w:r>
    </w:p>
    <w:p w14:paraId="668A9448" w14:textId="6D678118" w:rsidR="004F7BF9" w:rsidRDefault="004F7BF9" w:rsidP="008A2925"/>
    <w:p w14:paraId="2D288F11" w14:textId="053AB37E" w:rsidR="004F7BF9" w:rsidRDefault="004F7BF9" w:rsidP="004F7BF9">
      <w:r w:rsidRPr="00EE114D">
        <w:rPr>
          <w:b/>
          <w:bCs/>
        </w:rPr>
        <w:t>NOTE:</w:t>
      </w:r>
      <w:r w:rsidRPr="00EE114D">
        <w:t xml:space="preserve"> </w:t>
      </w:r>
      <w:r w:rsidR="003F55DC">
        <w:t xml:space="preserve">Standard </w:t>
      </w:r>
      <w:r w:rsidR="00F86DED">
        <w:t>RMS</w:t>
      </w:r>
      <w:r>
        <w:t xml:space="preserve"> status transition matrix restrictions </w:t>
      </w:r>
      <w:r w:rsidR="005B47C9">
        <w:t>apply.</w:t>
      </w:r>
      <w:r w:rsidR="00412216">
        <w:t xml:space="preserve"> </w:t>
      </w:r>
    </w:p>
    <w:p w14:paraId="6449BDD4" w14:textId="77777777" w:rsidR="004F7BF9" w:rsidRPr="00EE114D" w:rsidRDefault="004F7BF9" w:rsidP="004F7BF9"/>
    <w:p w14:paraId="3C894A5A" w14:textId="178441FB" w:rsidR="00B27935" w:rsidRPr="000C4CE7" w:rsidRDefault="00B27935" w:rsidP="000A1322">
      <w:pPr>
        <w:pStyle w:val="Nadpis5"/>
      </w:pPr>
      <w:bookmarkStart w:id="191" w:name="_Toc208565713"/>
      <w:r w:rsidRPr="000C4CE7">
        <w:t>MSISDN/SIM</w:t>
      </w:r>
      <w:bookmarkEnd w:id="191"/>
    </w:p>
    <w:p w14:paraId="0307F220" w14:textId="7A14C905" w:rsidR="00D43D95" w:rsidRPr="000C4CE7" w:rsidRDefault="00D43D95" w:rsidP="00D43D95">
      <w:r w:rsidRPr="000C4CE7">
        <w:t>Kenan Adapter operations that require both MSISDN and SIM.</w:t>
      </w:r>
    </w:p>
    <w:p w14:paraId="4800BDF1" w14:textId="0BEDCC28" w:rsidR="00B27935" w:rsidRPr="000C4CE7" w:rsidRDefault="00B27935" w:rsidP="00EB084F">
      <w:pPr>
        <w:pStyle w:val="Nadpis6"/>
      </w:pPr>
      <w:bookmarkStart w:id="192" w:name="_Toc208565714"/>
      <w:r w:rsidRPr="000C4CE7">
        <w:t>InventoryCouplingElements</w:t>
      </w:r>
      <w:bookmarkEnd w:id="192"/>
    </w:p>
    <w:p w14:paraId="08737C99" w14:textId="12760DBB" w:rsidR="00D43D95" w:rsidRDefault="00D43D95" w:rsidP="00D43D95">
      <w:pPr>
        <w:rPr>
          <w:b/>
          <w:bCs/>
          <w:sz w:val="18"/>
          <w:szCs w:val="18"/>
        </w:rPr>
      </w:pPr>
      <w:r w:rsidRPr="000C4CE7">
        <w:lastRenderedPageBreak/>
        <w:t>In the main grid, select row(s) with inventory that exist in</w:t>
      </w:r>
      <w:r w:rsidRPr="008A2925">
        <w:t xml:space="preserve">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InventoryCouplingElements</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00D81B23" w:rsidRPr="000C4CE7">
        <w:rPr>
          <w:b/>
          <w:bCs/>
          <w:i/>
          <w:iCs w:val="0"/>
          <w:sz w:val="18"/>
          <w:szCs w:val="18"/>
        </w:rPr>
        <w:t>Operation</w:t>
      </w:r>
      <w:r w:rsidR="00FE5A8A" w:rsidRPr="000C4CE7">
        <w:rPr>
          <w:b/>
          <w:bCs/>
          <w:i/>
          <w:iCs w:val="0"/>
          <w:sz w:val="18"/>
          <w:szCs w:val="18"/>
        </w:rPr>
        <w:t>Type</w:t>
      </w:r>
      <w:r w:rsidR="00D81B23" w:rsidRPr="000C4CE7">
        <w:rPr>
          <w:b/>
          <w:bCs/>
          <w:i/>
          <w:iCs w:val="0"/>
          <w:sz w:val="18"/>
          <w:szCs w:val="18"/>
        </w:rPr>
        <w:t>:DisconnectionReason</w:t>
      </w:r>
      <w:r>
        <w:rPr>
          <w:b/>
          <w:bCs/>
          <w:sz w:val="18"/>
          <w:szCs w:val="18"/>
        </w:rPr>
        <w:t>)</w:t>
      </w:r>
      <w:r w:rsidRPr="008A2925">
        <w:rPr>
          <w:b/>
          <w:bCs/>
          <w:sz w:val="18"/>
          <w:szCs w:val="18"/>
        </w:rPr>
        <w:t xml:space="preserve">. </w:t>
      </w:r>
    </w:p>
    <w:p w14:paraId="517FA0EB" w14:textId="77777777" w:rsidR="00D43D95" w:rsidRDefault="00D43D95" w:rsidP="00D43D95">
      <w:pPr>
        <w:rPr>
          <w:b/>
          <w:bCs/>
          <w:sz w:val="18"/>
          <w:szCs w:val="18"/>
        </w:rPr>
      </w:pPr>
    </w:p>
    <w:tbl>
      <w:tblPr>
        <w:tblStyle w:val="Mkatabulky"/>
        <w:tblW w:w="9072" w:type="dxa"/>
        <w:tblInd w:w="279" w:type="dxa"/>
        <w:tblLook w:val="04A0" w:firstRow="1" w:lastRow="0" w:firstColumn="1" w:lastColumn="0" w:noHBand="0" w:noVBand="1"/>
      </w:tblPr>
      <w:tblGrid>
        <w:gridCol w:w="1947"/>
        <w:gridCol w:w="7125"/>
      </w:tblGrid>
      <w:tr w:rsidR="00D43D95" w:rsidRPr="00DF00E8" w14:paraId="6DF1940B" w14:textId="77777777" w:rsidTr="00E77275">
        <w:trPr>
          <w:trHeight w:val="701"/>
        </w:trPr>
        <w:tc>
          <w:tcPr>
            <w:tcW w:w="1559" w:type="dxa"/>
            <w:shd w:val="clear" w:color="auto" w:fill="D9D9D9" w:themeFill="background1" w:themeFillShade="D9"/>
          </w:tcPr>
          <w:p w14:paraId="284D3F13" w14:textId="77777777" w:rsidR="00D43D95" w:rsidRPr="00DF00E8" w:rsidRDefault="00D43D95" w:rsidP="00E77275">
            <w:pPr>
              <w:ind w:left="0"/>
              <w:rPr>
                <w:b/>
                <w:bCs/>
              </w:rPr>
            </w:pPr>
            <w:r>
              <w:rPr>
                <w:b/>
                <w:bCs/>
              </w:rPr>
              <w:t>Menu Item</w:t>
            </w:r>
          </w:p>
        </w:tc>
        <w:tc>
          <w:tcPr>
            <w:tcW w:w="7513" w:type="dxa"/>
            <w:shd w:val="clear" w:color="auto" w:fill="D9D9D9" w:themeFill="background1" w:themeFillShade="D9"/>
          </w:tcPr>
          <w:p w14:paraId="36797E5D" w14:textId="77777777" w:rsidR="00D43D95" w:rsidRPr="00DF00E8" w:rsidRDefault="00D43D95" w:rsidP="00E77275">
            <w:pPr>
              <w:ind w:left="0"/>
              <w:rPr>
                <w:b/>
                <w:bCs/>
              </w:rPr>
            </w:pPr>
            <w:r w:rsidRPr="00DF00E8">
              <w:rPr>
                <w:b/>
                <w:bCs/>
              </w:rPr>
              <w:t>Description</w:t>
            </w:r>
          </w:p>
        </w:tc>
      </w:tr>
      <w:tr w:rsidR="00D43D95" w14:paraId="5793658F" w14:textId="77777777" w:rsidTr="00E77275">
        <w:trPr>
          <w:trHeight w:val="219"/>
        </w:trPr>
        <w:tc>
          <w:tcPr>
            <w:tcW w:w="1559" w:type="dxa"/>
          </w:tcPr>
          <w:p w14:paraId="67C9572A" w14:textId="63E2200B" w:rsidR="00D43D95" w:rsidRPr="000455E3" w:rsidRDefault="00D81B23" w:rsidP="00E77275">
            <w:pPr>
              <w:ind w:left="0"/>
              <w:rPr>
                <w:b/>
                <w:bCs/>
                <w:sz w:val="18"/>
                <w:szCs w:val="18"/>
              </w:rPr>
            </w:pPr>
            <w:r w:rsidRPr="000455E3">
              <w:rPr>
                <w:b/>
                <w:bCs/>
                <w:sz w:val="18"/>
                <w:szCs w:val="18"/>
              </w:rPr>
              <w:t>Couple</w:t>
            </w:r>
          </w:p>
        </w:tc>
        <w:tc>
          <w:tcPr>
            <w:tcW w:w="7513" w:type="dxa"/>
          </w:tcPr>
          <w:p w14:paraId="23C3769A" w14:textId="77777777" w:rsidR="00D43D95" w:rsidRDefault="00D81B23" w:rsidP="00E77275">
            <w:pPr>
              <w:ind w:left="0"/>
            </w:pPr>
            <w:r>
              <w:t>Inventory will be coupled in RMS.</w:t>
            </w:r>
          </w:p>
          <w:p w14:paraId="43F156E3" w14:textId="700D9A08" w:rsidR="0014297E" w:rsidRDefault="0014297E">
            <w:pPr>
              <w:pStyle w:val="Odstavecseseznamem"/>
              <w:numPr>
                <w:ilvl w:val="0"/>
                <w:numId w:val="38"/>
              </w:numPr>
              <w:ind w:left="291" w:hanging="219"/>
            </w:pPr>
            <w:r>
              <w:t>Operation</w:t>
            </w:r>
            <w:r w:rsidR="00FE5A8A">
              <w:t xml:space="preserve"> Type</w:t>
            </w:r>
            <w:r>
              <w:t xml:space="preserve"> = </w:t>
            </w:r>
            <w:r w:rsidRPr="0014297E">
              <w:rPr>
                <w:rFonts w:ascii="Consolas" w:hAnsi="Consolas"/>
              </w:rPr>
              <w:t>Coupling</w:t>
            </w:r>
          </w:p>
          <w:p w14:paraId="3221D920" w14:textId="3BC4ACB2" w:rsidR="00CE3CFE" w:rsidRDefault="005D0F47" w:rsidP="00E77275">
            <w:pPr>
              <w:ind w:left="0"/>
            </w:pPr>
            <w:r>
              <w:t xml:space="preserve">RMS status will be set to </w:t>
            </w:r>
            <w:r w:rsidR="00D81B23" w:rsidRPr="00D81B23">
              <w:rPr>
                <w:rFonts w:ascii="Consolas" w:hAnsi="Consolas"/>
              </w:rPr>
              <w:t>Assigned</w:t>
            </w:r>
            <w:r w:rsidR="00D81B23" w:rsidRPr="00D81B23">
              <w:t>.</w:t>
            </w:r>
          </w:p>
        </w:tc>
      </w:tr>
      <w:tr w:rsidR="00D43D95" w14:paraId="2FA52F5B" w14:textId="77777777" w:rsidTr="00E77275">
        <w:trPr>
          <w:trHeight w:val="219"/>
        </w:trPr>
        <w:tc>
          <w:tcPr>
            <w:tcW w:w="1559" w:type="dxa"/>
          </w:tcPr>
          <w:p w14:paraId="4CABFCFC" w14:textId="4F816A86" w:rsidR="00D43D95" w:rsidRPr="000455E3" w:rsidRDefault="00D81B23" w:rsidP="00E77275">
            <w:pPr>
              <w:ind w:left="0"/>
              <w:rPr>
                <w:b/>
                <w:bCs/>
                <w:sz w:val="18"/>
                <w:szCs w:val="18"/>
              </w:rPr>
            </w:pPr>
            <w:r w:rsidRPr="000455E3">
              <w:rPr>
                <w:b/>
                <w:bCs/>
                <w:sz w:val="18"/>
                <w:szCs w:val="18"/>
              </w:rPr>
              <w:t xml:space="preserve">Decouple:Terminate </w:t>
            </w:r>
          </w:p>
        </w:tc>
        <w:tc>
          <w:tcPr>
            <w:tcW w:w="7513" w:type="dxa"/>
          </w:tcPr>
          <w:p w14:paraId="0585C72C" w14:textId="0FC2D7BC" w:rsidR="00D81B23" w:rsidRDefault="00D81B23" w:rsidP="00D81B23">
            <w:pPr>
              <w:ind w:left="0"/>
            </w:pPr>
            <w:r>
              <w:t xml:space="preserve">Inventory will be decoupled in RMS </w:t>
            </w:r>
            <w:r w:rsidR="0014297E">
              <w:t>as follows:</w:t>
            </w:r>
          </w:p>
          <w:p w14:paraId="44685DDE" w14:textId="0CD6574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0C6A724" w14:textId="4B4839EA" w:rsidR="0014297E" w:rsidRDefault="0014297E">
            <w:pPr>
              <w:pStyle w:val="Odstavecseseznamem"/>
              <w:numPr>
                <w:ilvl w:val="0"/>
                <w:numId w:val="38"/>
              </w:numPr>
              <w:ind w:left="291" w:hanging="219"/>
            </w:pPr>
            <w:r>
              <w:t xml:space="preserve">Disconnection </w:t>
            </w:r>
            <w:r w:rsidR="005D19EE">
              <w:t>R</w:t>
            </w:r>
            <w:r>
              <w:t xml:space="preserve">eason = </w:t>
            </w:r>
            <w:r w:rsidRPr="0014297E">
              <w:rPr>
                <w:rFonts w:ascii="Consolas" w:hAnsi="Consolas"/>
              </w:rPr>
              <w:t>Termination</w:t>
            </w:r>
          </w:p>
          <w:p w14:paraId="7D1527CF" w14:textId="2BD59074" w:rsidR="00D43D95" w:rsidRDefault="005D0F47" w:rsidP="0014297E">
            <w:pPr>
              <w:ind w:left="0"/>
            </w:pPr>
            <w:r>
              <w:t xml:space="preserve">RMS status will be set to </w:t>
            </w:r>
            <w:r w:rsidR="00D81B23">
              <w:rPr>
                <w:rFonts w:ascii="Consolas" w:hAnsi="Consolas"/>
              </w:rPr>
              <w:t>Aging</w:t>
            </w:r>
            <w:r w:rsidR="00D81B23" w:rsidRPr="00D81B23">
              <w:t>.</w:t>
            </w:r>
          </w:p>
        </w:tc>
      </w:tr>
      <w:tr w:rsidR="00D43D95" w:rsidRPr="00DF58FB" w14:paraId="4B36ACAA" w14:textId="77777777" w:rsidTr="00E77275">
        <w:trPr>
          <w:trHeight w:val="219"/>
        </w:trPr>
        <w:tc>
          <w:tcPr>
            <w:tcW w:w="1559" w:type="dxa"/>
          </w:tcPr>
          <w:p w14:paraId="6F1672F9" w14:textId="49F42A35" w:rsidR="00D43D95" w:rsidRPr="000455E3" w:rsidRDefault="00D81B23" w:rsidP="00E77275">
            <w:pPr>
              <w:ind w:left="0"/>
              <w:rPr>
                <w:b/>
                <w:bCs/>
                <w:sz w:val="18"/>
                <w:szCs w:val="18"/>
              </w:rPr>
            </w:pPr>
            <w:r w:rsidRPr="000455E3">
              <w:rPr>
                <w:b/>
                <w:bCs/>
                <w:sz w:val="18"/>
                <w:szCs w:val="18"/>
              </w:rPr>
              <w:t xml:space="preserve">Decouple:PortOut </w:t>
            </w:r>
          </w:p>
        </w:tc>
        <w:tc>
          <w:tcPr>
            <w:tcW w:w="7513" w:type="dxa"/>
          </w:tcPr>
          <w:p w14:paraId="7C14E70E" w14:textId="77777777" w:rsidR="0014297E" w:rsidRDefault="00D81B23" w:rsidP="00D81B23">
            <w:pPr>
              <w:ind w:left="0"/>
            </w:pPr>
            <w:r>
              <w:t xml:space="preserve">Inventory will be decoupled in RMS </w:t>
            </w:r>
            <w:r w:rsidR="0014297E">
              <w:t>as follows:</w:t>
            </w:r>
          </w:p>
          <w:p w14:paraId="0FA7F1D1" w14:textId="2A3C542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9161BAB" w14:textId="0D4357B2" w:rsidR="0014297E" w:rsidRDefault="0014297E">
            <w:pPr>
              <w:pStyle w:val="Odstavecseseznamem"/>
              <w:numPr>
                <w:ilvl w:val="0"/>
                <w:numId w:val="38"/>
              </w:numPr>
              <w:ind w:left="291" w:hanging="219"/>
            </w:pPr>
            <w:r>
              <w:t xml:space="preserve">Disconnection </w:t>
            </w:r>
            <w:r w:rsidR="005D19EE">
              <w:t>R</w:t>
            </w:r>
            <w:r>
              <w:t xml:space="preserve">eason = </w:t>
            </w:r>
            <w:r w:rsidRPr="00D81B23">
              <w:rPr>
                <w:rFonts w:ascii="Consolas" w:hAnsi="Consolas"/>
              </w:rPr>
              <w:t>MNPPortOut</w:t>
            </w:r>
            <w:r>
              <w:t xml:space="preserve"> </w:t>
            </w:r>
          </w:p>
          <w:p w14:paraId="4B45AE25" w14:textId="73B389E1" w:rsidR="00D43D95" w:rsidRPr="00DF58FB" w:rsidRDefault="005D0F47" w:rsidP="00D81B23">
            <w:pPr>
              <w:pStyle w:val="Odstavecseseznamem"/>
              <w:ind w:left="0"/>
              <w:rPr>
                <w:b/>
                <w:bCs/>
              </w:rPr>
            </w:pPr>
            <w:r>
              <w:t xml:space="preserve">RMS status will be set to </w:t>
            </w:r>
            <w:r w:rsidR="00D81B23">
              <w:rPr>
                <w:rFonts w:ascii="Consolas" w:hAnsi="Consolas"/>
              </w:rPr>
              <w:t>PortedOut</w:t>
            </w:r>
            <w:r w:rsidR="00D81B23" w:rsidRPr="00D81B23">
              <w:t>.</w:t>
            </w:r>
          </w:p>
        </w:tc>
      </w:tr>
      <w:tr w:rsidR="00D43D95" w14:paraId="510F330C" w14:textId="77777777" w:rsidTr="00E77275">
        <w:trPr>
          <w:trHeight w:val="219"/>
        </w:trPr>
        <w:tc>
          <w:tcPr>
            <w:tcW w:w="1559" w:type="dxa"/>
          </w:tcPr>
          <w:p w14:paraId="0B8ACCD4" w14:textId="041AE8A9" w:rsidR="00D43D95" w:rsidRPr="000455E3" w:rsidRDefault="00D81B23" w:rsidP="00E77275">
            <w:pPr>
              <w:ind w:left="0"/>
              <w:rPr>
                <w:b/>
                <w:bCs/>
                <w:sz w:val="18"/>
                <w:szCs w:val="18"/>
              </w:rPr>
            </w:pPr>
            <w:r w:rsidRPr="000455E3">
              <w:rPr>
                <w:b/>
                <w:bCs/>
                <w:sz w:val="18"/>
                <w:szCs w:val="18"/>
              </w:rPr>
              <w:t>V2 Decouple:Service</w:t>
            </w:r>
          </w:p>
        </w:tc>
        <w:tc>
          <w:tcPr>
            <w:tcW w:w="7513" w:type="dxa"/>
          </w:tcPr>
          <w:p w14:paraId="31CC8DE4" w14:textId="77777777" w:rsidR="0014297E" w:rsidRDefault="0014297E" w:rsidP="0014297E">
            <w:pPr>
              <w:ind w:left="0"/>
            </w:pPr>
            <w:r>
              <w:t>Inventory will be decoupled in RMS as follows:</w:t>
            </w:r>
          </w:p>
          <w:p w14:paraId="0F6C2937" w14:textId="5F19418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375DE19" w14:textId="46CF5689" w:rsidR="0014297E" w:rsidRDefault="0014297E">
            <w:pPr>
              <w:pStyle w:val="Odstavecseseznamem"/>
              <w:numPr>
                <w:ilvl w:val="0"/>
                <w:numId w:val="38"/>
              </w:numPr>
              <w:ind w:left="291" w:hanging="219"/>
            </w:pPr>
            <w:r>
              <w:t>Disconnection</w:t>
            </w:r>
            <w:r w:rsidR="005D19EE">
              <w:t xml:space="preserve"> R</w:t>
            </w:r>
            <w:r>
              <w:t xml:space="preserve">eason = </w:t>
            </w:r>
            <w:r>
              <w:rPr>
                <w:rFonts w:ascii="Consolas" w:hAnsi="Consolas"/>
              </w:rPr>
              <w:t>SERVICE</w:t>
            </w:r>
            <w:r>
              <w:t xml:space="preserve"> </w:t>
            </w:r>
          </w:p>
          <w:p w14:paraId="66E09709" w14:textId="4E24E60B" w:rsidR="00D43D95" w:rsidRDefault="005D0F47" w:rsidP="00D81B23">
            <w:pPr>
              <w:ind w:left="0"/>
            </w:pPr>
            <w:r>
              <w:t xml:space="preserve">RMS status will be set to </w:t>
            </w:r>
            <w:r w:rsidR="00D81B23" w:rsidRPr="00D81B23">
              <w:rPr>
                <w:rFonts w:ascii="Consolas" w:hAnsi="Consolas"/>
              </w:rPr>
              <w:t>QuarantineForRepatriationOut</w:t>
            </w:r>
            <w:r w:rsidR="00D81B23">
              <w:br/>
            </w:r>
            <w:r w:rsidR="00D81B23" w:rsidRPr="00D81B23">
              <w:rPr>
                <w:b/>
                <w:bCs/>
                <w:sz w:val="18"/>
                <w:szCs w:val="18"/>
              </w:rPr>
              <w:t>NOTE:</w:t>
            </w:r>
            <w:r w:rsidR="00D81B23" w:rsidRPr="00D81B23">
              <w:rPr>
                <w:sz w:val="18"/>
                <w:szCs w:val="18"/>
              </w:rPr>
              <w:t xml:space="preserve"> To be used with V2 inventory only.</w:t>
            </w:r>
          </w:p>
        </w:tc>
      </w:tr>
    </w:tbl>
    <w:p w14:paraId="4F263A16" w14:textId="77777777" w:rsidR="00D43D95" w:rsidRDefault="00D43D95" w:rsidP="00D43D95">
      <w:pPr>
        <w:rPr>
          <w:b/>
          <w:bCs/>
          <w:sz w:val="18"/>
          <w:szCs w:val="18"/>
        </w:rPr>
      </w:pPr>
    </w:p>
    <w:p w14:paraId="7D443520" w14:textId="492D056D" w:rsidR="00D43D95" w:rsidRDefault="002465FB" w:rsidP="00D43D95">
      <w:r>
        <w:t xml:space="preserve">SOAP </w:t>
      </w:r>
      <w:r w:rsidRPr="008A2925">
        <w:t>operation</w:t>
      </w:r>
      <w:r>
        <w:t xml:space="preserve"> </w:t>
      </w:r>
      <w:r w:rsidR="0014297E">
        <w:rPr>
          <w:rFonts w:ascii="Consolas" w:hAnsi="Consolas"/>
        </w:rPr>
        <w:t>InventoryCouplingElements</w:t>
      </w:r>
      <w:r w:rsidR="00D43D95" w:rsidRPr="008A2925">
        <w:t xml:space="preserve"> </w:t>
      </w:r>
      <w:r w:rsidR="00D43D95">
        <w:t xml:space="preserve">will be invoked </w:t>
      </w:r>
      <w:r w:rsidR="003F4192">
        <w:t xml:space="preserve">as described in the above table. </w:t>
      </w:r>
      <w:r w:rsidR="00D43D95" w:rsidRPr="008A2925">
        <w:t>Main grid will be refreshed to reflect updated inventory status.</w:t>
      </w:r>
    </w:p>
    <w:p w14:paraId="3CB6FCCB" w14:textId="77777777" w:rsidR="00D43D95" w:rsidRDefault="00D43D95" w:rsidP="00D43D95"/>
    <w:p w14:paraId="530CCE70" w14:textId="77777777" w:rsidR="00D43D95" w:rsidRDefault="00D43D95" w:rsidP="00D43D95">
      <w:r w:rsidRPr="00EE114D">
        <w:rPr>
          <w:b/>
          <w:bCs/>
        </w:rPr>
        <w:t>NOTE:</w:t>
      </w:r>
      <w:r w:rsidRPr="00EE114D">
        <w:t xml:space="preserve"> </w:t>
      </w:r>
      <w:r>
        <w:t>Standard RMS status transition matrix restrictions apply.</w:t>
      </w:r>
    </w:p>
    <w:p w14:paraId="3CBDD906" w14:textId="780892B6" w:rsidR="00D43D95" w:rsidRDefault="00D43D95" w:rsidP="00D43D95">
      <w:pPr>
        <w:rPr>
          <w:highlight w:val="yellow"/>
        </w:rPr>
      </w:pPr>
    </w:p>
    <w:p w14:paraId="74C85E57" w14:textId="0F772AFF" w:rsidR="00FE3309" w:rsidRPr="000C4CE7" w:rsidRDefault="00FE3309" w:rsidP="00FE3309">
      <w:pPr>
        <w:pStyle w:val="Nadpis6"/>
      </w:pPr>
      <w:bookmarkStart w:id="193" w:name="_Toc208565715"/>
      <w:r w:rsidRPr="000C4CE7">
        <w:t>InventoryCoupling</w:t>
      </w:r>
      <w:r>
        <w:t>Container</w:t>
      </w:r>
      <w:bookmarkEnd w:id="193"/>
    </w:p>
    <w:p w14:paraId="1CA78DFD" w14:textId="7F67F757" w:rsidR="009B23FE" w:rsidRDefault="009B23FE" w:rsidP="009B23FE">
      <w:r>
        <w:t xml:space="preserve">Use to assign two </w:t>
      </w:r>
      <w:r w:rsidRPr="009B23FE">
        <w:t xml:space="preserve">inventory pairs </w:t>
      </w:r>
      <w:r>
        <w:t xml:space="preserve">to </w:t>
      </w:r>
      <w:r w:rsidRPr="009B23FE">
        <w:t>a mutual OneNumber top level container in RMS.</w:t>
      </w:r>
      <w:r>
        <w:t xml:space="preserve"> The container itself will also be created if it does not exist already. </w:t>
      </w:r>
    </w:p>
    <w:p w14:paraId="5219FB39" w14:textId="77777777" w:rsidR="009B23FE" w:rsidRDefault="009B23FE" w:rsidP="00FE3309"/>
    <w:p w14:paraId="724EE2C6" w14:textId="3FA14F85" w:rsidR="009B23FE" w:rsidRDefault="00FE3309" w:rsidP="00FE3309">
      <w:r w:rsidRPr="000C4CE7">
        <w:t xml:space="preserve">In the main grid, select </w:t>
      </w:r>
      <w:r>
        <w:t xml:space="preserve">exactly two rows </w:t>
      </w:r>
      <w:r w:rsidR="009B23FE">
        <w:t>meeting following conditions in RMS:</w:t>
      </w:r>
      <w:r w:rsidR="000A6DEC">
        <w:br/>
      </w:r>
    </w:p>
    <w:p w14:paraId="4FB727D0" w14:textId="5D4719CD" w:rsidR="009B23FE" w:rsidRPr="00AA29F8" w:rsidRDefault="009B23FE">
      <w:pPr>
        <w:pStyle w:val="Odstavecseseznamem"/>
        <w:numPr>
          <w:ilvl w:val="0"/>
          <w:numId w:val="195"/>
        </w:numPr>
        <w:rPr>
          <w:b/>
          <w:bCs/>
        </w:rPr>
      </w:pPr>
      <w:r w:rsidRPr="000A6DEC">
        <w:t>Both rows contain paired MSISDN and SIM</w:t>
      </w:r>
      <w:r w:rsidR="00AA29F8" w:rsidRPr="000A6DEC">
        <w:br/>
      </w:r>
      <w:r w:rsidR="00AA29F8" w:rsidRPr="00AA29F8">
        <w:rPr>
          <w:b/>
          <w:bCs/>
        </w:rPr>
        <w:t>– and –</w:t>
      </w:r>
    </w:p>
    <w:p w14:paraId="069BD735" w14:textId="7CF59819" w:rsidR="009B23FE" w:rsidRPr="000A6DEC" w:rsidRDefault="000A6DEC">
      <w:pPr>
        <w:pStyle w:val="Odstavecseseznamem"/>
        <w:numPr>
          <w:ilvl w:val="0"/>
          <w:numId w:val="195"/>
        </w:numPr>
        <w:rPr>
          <w:b/>
          <w:bCs/>
        </w:rPr>
      </w:pPr>
      <w:r>
        <w:rPr>
          <w:noProof/>
        </w:rPr>
        <w:drawing>
          <wp:anchor distT="0" distB="0" distL="114300" distR="114300" simplePos="0" relativeHeight="251769856" behindDoc="0" locked="0" layoutInCell="1" allowOverlap="1" wp14:anchorId="5E081F2E" wp14:editId="16E3F8C8">
            <wp:simplePos x="0" y="0"/>
            <wp:positionH relativeFrom="column">
              <wp:posOffset>4330700</wp:posOffset>
            </wp:positionH>
            <wp:positionV relativeFrom="paragraph">
              <wp:posOffset>-1270</wp:posOffset>
            </wp:positionV>
            <wp:extent cx="152400" cy="152400"/>
            <wp:effectExtent l="0" t="0" r="0" b="0"/>
            <wp:wrapNone/>
            <wp:docPr id="121" name="Obráze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Obrázek 121"/>
                    <pic:cNvPicPr/>
                  </pic:nvPicPr>
                  <pic:blipFill>
                    <a:blip r:embed="rId1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9B23FE">
        <w:t xml:space="preserve">Both rows are currently </w:t>
      </w:r>
      <w:r>
        <w:t xml:space="preserve">either </w:t>
      </w:r>
      <w:r w:rsidR="009B23FE">
        <w:t>not part of a OneNumber</w:t>
      </w:r>
      <w:r>
        <w:t xml:space="preserve"> container (</w:t>
      </w:r>
      <w:r w:rsidR="003A51C9">
        <w:t xml:space="preserve">     ) </w:t>
      </w:r>
      <w:r w:rsidR="00AA29F8">
        <w:br/>
      </w:r>
      <w:r w:rsidR="00AA29F8" w:rsidRPr="000A6DEC">
        <w:rPr>
          <w:b/>
          <w:bCs/>
        </w:rPr>
        <w:t>–</w:t>
      </w:r>
      <w:r w:rsidR="009B23FE" w:rsidRPr="000A6DEC">
        <w:rPr>
          <w:b/>
          <w:bCs/>
        </w:rPr>
        <w:t xml:space="preserve"> or</w:t>
      </w:r>
      <w:r w:rsidR="00AA29F8" w:rsidRPr="000A6DEC">
        <w:rPr>
          <w:b/>
          <w:bCs/>
        </w:rPr>
        <w:t xml:space="preserve"> –</w:t>
      </w:r>
    </w:p>
    <w:p w14:paraId="2A745D8E" w14:textId="1A761A95" w:rsidR="009B23FE" w:rsidRDefault="003A51C9" w:rsidP="00AA29F8">
      <w:pPr>
        <w:pStyle w:val="Odstavecseseznamem"/>
        <w:ind w:left="928"/>
      </w:pPr>
      <w:r>
        <w:rPr>
          <w:noProof/>
        </w:rPr>
        <w:drawing>
          <wp:anchor distT="0" distB="0" distL="114300" distR="114300" simplePos="0" relativeHeight="251770880" behindDoc="0" locked="0" layoutInCell="1" allowOverlap="1" wp14:anchorId="2A60B039" wp14:editId="0A5AC3E3">
            <wp:simplePos x="0" y="0"/>
            <wp:positionH relativeFrom="column">
              <wp:posOffset>4864100</wp:posOffset>
            </wp:positionH>
            <wp:positionV relativeFrom="paragraph">
              <wp:posOffset>-1270</wp:posOffset>
            </wp:positionV>
            <wp:extent cx="152400" cy="152400"/>
            <wp:effectExtent l="0" t="0" r="0" b="0"/>
            <wp:wrapNone/>
            <wp:docPr id="159" name="Obráze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Obrázek 159"/>
                    <pic:cNvPicPr/>
                  </pic:nvPicPr>
                  <pic:blipFill>
                    <a:blip r:embed="rId2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0A6DEC">
        <w:t>Exactly o</w:t>
      </w:r>
      <w:r w:rsidR="009B23FE">
        <w:t>ne of the rows is currently primary pair in a OneNumber container</w:t>
      </w:r>
      <w:r w:rsidR="000A6DEC">
        <w:t xml:space="preserve"> (</w:t>
      </w:r>
      <w:r>
        <w:t xml:space="preserve">     </w:t>
      </w:r>
      <w:r w:rsidR="000A6DEC">
        <w:t>)</w:t>
      </w:r>
    </w:p>
    <w:p w14:paraId="68DE43CA" w14:textId="77777777" w:rsidR="009B23FE" w:rsidRDefault="009B23FE" w:rsidP="00FE3309"/>
    <w:p w14:paraId="45D8380D" w14:textId="0D1FDE9B" w:rsidR="00FE3309" w:rsidRPr="00FE3309" w:rsidRDefault="00FE3309" w:rsidP="00FE3309">
      <w:r w:rsidRPr="008A2925">
        <w:t>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Pr>
          <w:b/>
          <w:bCs/>
          <w:sz w:val="18"/>
          <w:szCs w:val="18"/>
        </w:rPr>
        <w:t>(</w:t>
      </w:r>
      <w:r w:rsidRPr="000C4CE7">
        <w:rPr>
          <w:b/>
          <w:bCs/>
          <w:i/>
          <w:iCs w:val="0"/>
          <w:sz w:val="18"/>
          <w:szCs w:val="18"/>
        </w:rPr>
        <w:t>MSISDN/SIM</w:t>
      </w:r>
      <w:r>
        <w:rPr>
          <w:b/>
          <w:bCs/>
          <w:sz w:val="18"/>
          <w:szCs w:val="18"/>
        </w:rPr>
        <w:t>) InventoryCouplingContainer</w:t>
      </w:r>
      <w:r w:rsidRPr="00FE3309">
        <w:rPr>
          <w:b/>
          <w:bCs/>
        </w:rPr>
        <w:t xml:space="preserve">. </w:t>
      </w:r>
      <w:r w:rsidRPr="00FE3309">
        <w:t xml:space="preserve">OneNumber Container Pairing form will be displayed: </w:t>
      </w:r>
    </w:p>
    <w:p w14:paraId="49D91FEF" w14:textId="29AAE7BF" w:rsidR="00FE3309" w:rsidRDefault="00FE3309" w:rsidP="00FE3309">
      <w:pPr>
        <w:rPr>
          <w:sz w:val="18"/>
          <w:szCs w:val="18"/>
        </w:rPr>
      </w:pPr>
    </w:p>
    <w:p w14:paraId="1C894EA6" w14:textId="501A7630" w:rsidR="00FE3309" w:rsidRDefault="00FE3309" w:rsidP="00FE3309">
      <w:pPr>
        <w:jc w:val="center"/>
        <w:rPr>
          <w:sz w:val="18"/>
          <w:szCs w:val="18"/>
        </w:rPr>
      </w:pPr>
      <w:r w:rsidRPr="00FE3309">
        <w:rPr>
          <w:noProof/>
          <w:sz w:val="18"/>
          <w:szCs w:val="18"/>
        </w:rPr>
        <w:lastRenderedPageBreak/>
        <w:drawing>
          <wp:inline distT="0" distB="0" distL="0" distR="0" wp14:anchorId="53202DC7" wp14:editId="4C7C1ABC">
            <wp:extent cx="3594100" cy="2944015"/>
            <wp:effectExtent l="0" t="0" r="6350" b="889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600793" cy="2949497"/>
                    </a:xfrm>
                    <a:prstGeom prst="rect">
                      <a:avLst/>
                    </a:prstGeom>
                    <a:noFill/>
                    <a:ln>
                      <a:noFill/>
                    </a:ln>
                  </pic:spPr>
                </pic:pic>
              </a:graphicData>
            </a:graphic>
          </wp:inline>
        </w:drawing>
      </w:r>
    </w:p>
    <w:p w14:paraId="2234EBC0" w14:textId="529BF626" w:rsidR="00FE3309" w:rsidRPr="00FE3309" w:rsidRDefault="00FE3309" w:rsidP="00FE3309">
      <w:pPr>
        <w:jc w:val="center"/>
        <w:rPr>
          <w:i/>
          <w:iCs w:val="0"/>
          <w:sz w:val="18"/>
          <w:szCs w:val="18"/>
        </w:rPr>
      </w:pPr>
      <w:r w:rsidRPr="00FE3309">
        <w:rPr>
          <w:i/>
          <w:iCs w:val="0"/>
          <w:sz w:val="18"/>
          <w:szCs w:val="18"/>
        </w:rPr>
        <w:t>OneNumber Container Pairing form</w:t>
      </w:r>
    </w:p>
    <w:p w14:paraId="12EB1BB9" w14:textId="443EE034" w:rsidR="00FE3309" w:rsidRDefault="00FE3309" w:rsidP="00FE3309">
      <w:pPr>
        <w:rPr>
          <w:b/>
          <w:bCs/>
          <w:sz w:val="18"/>
          <w:szCs w:val="18"/>
        </w:rPr>
      </w:pPr>
    </w:p>
    <w:p w14:paraId="3B2C00E9" w14:textId="2977F1B2" w:rsidR="00FE3309" w:rsidRDefault="00FE3309" w:rsidP="00FE3309">
      <w:pPr>
        <w:rPr>
          <w:b/>
          <w:bCs/>
        </w:rPr>
      </w:pPr>
      <w:r w:rsidRPr="00FE3309">
        <w:t>Verify that presented values are correct</w:t>
      </w:r>
      <w:r w:rsidR="00475D45">
        <w:t xml:space="preserve"> (swap the pairs if needed), </w:t>
      </w:r>
      <w:r w:rsidRPr="00FE3309">
        <w:t>and press</w:t>
      </w:r>
      <w:r>
        <w:rPr>
          <w:b/>
          <w:bCs/>
          <w:sz w:val="18"/>
          <w:szCs w:val="18"/>
        </w:rPr>
        <w:t xml:space="preserve"> </w:t>
      </w:r>
      <w:r w:rsidRPr="00FE3309">
        <w:rPr>
          <w:b/>
          <w:bCs/>
          <w:sz w:val="18"/>
          <w:szCs w:val="18"/>
        </w:rPr>
        <w:t>OK</w:t>
      </w:r>
      <w:r w:rsidRPr="00FE3309">
        <w:rPr>
          <w:b/>
          <w:bCs/>
        </w:rPr>
        <w:t xml:space="preserve"> </w:t>
      </w:r>
      <w:r w:rsidRPr="00FE3309">
        <w:t>button to continue</w:t>
      </w:r>
      <w:r w:rsidRPr="00FE3309">
        <w:rPr>
          <w:b/>
          <w:bCs/>
        </w:rPr>
        <w:t>.</w:t>
      </w:r>
    </w:p>
    <w:p w14:paraId="797FF72D" w14:textId="77777777" w:rsidR="00475D45" w:rsidRPr="00FE3309" w:rsidRDefault="00475D45" w:rsidP="00FE3309">
      <w:pPr>
        <w:rPr>
          <w:b/>
          <w:bCs/>
        </w:rPr>
      </w:pPr>
    </w:p>
    <w:p w14:paraId="4201693E" w14:textId="77777777" w:rsidR="00475D45" w:rsidRDefault="00FE3309" w:rsidP="00FE3309">
      <w:r>
        <w:t xml:space="preserve">SOAP </w:t>
      </w:r>
      <w:r w:rsidRPr="008A2925">
        <w:t>operation</w:t>
      </w:r>
      <w:r>
        <w:t xml:space="preserve"> </w:t>
      </w:r>
      <w:r>
        <w:rPr>
          <w:rFonts w:ascii="Consolas" w:hAnsi="Consolas"/>
        </w:rPr>
        <w:t>InventoryCouplingContainer</w:t>
      </w:r>
      <w:r w:rsidRPr="008A2925">
        <w:t xml:space="preserve"> </w:t>
      </w:r>
      <w:r>
        <w:t xml:space="preserve">will be invoked </w:t>
      </w:r>
      <w:r w:rsidR="00475D45">
        <w:t>with following Operation Reason values:</w:t>
      </w:r>
    </w:p>
    <w:p w14:paraId="6D69859F" w14:textId="37E9CEA8" w:rsidR="00475D45" w:rsidRDefault="00475D45">
      <w:pPr>
        <w:pStyle w:val="Odstavecseseznamem"/>
        <w:numPr>
          <w:ilvl w:val="0"/>
          <w:numId w:val="196"/>
        </w:numPr>
        <w:ind w:hanging="218"/>
      </w:pPr>
      <w:r w:rsidRPr="00475D45">
        <w:rPr>
          <w:rFonts w:ascii="Consolas" w:hAnsi="Consolas"/>
        </w:rPr>
        <w:t>Activation</w:t>
      </w:r>
      <w:r>
        <w:t xml:space="preserve"> (if none of the two pairs is a primary OneNumber pair)</w:t>
      </w:r>
    </w:p>
    <w:p w14:paraId="608B53E2" w14:textId="2B5667C1" w:rsidR="00475D45" w:rsidRDefault="00475D45">
      <w:pPr>
        <w:pStyle w:val="Odstavecseseznamem"/>
        <w:numPr>
          <w:ilvl w:val="0"/>
          <w:numId w:val="196"/>
        </w:numPr>
        <w:ind w:hanging="218"/>
      </w:pPr>
      <w:r w:rsidRPr="00475D45">
        <w:rPr>
          <w:rFonts w:ascii="Consolas" w:hAnsi="Consolas"/>
        </w:rPr>
        <w:t>Update</w:t>
      </w:r>
      <w:r>
        <w:t xml:space="preserve"> (if one of the two pairs is already existing primary OneNumber pair)</w:t>
      </w:r>
    </w:p>
    <w:p w14:paraId="6A33C178" w14:textId="77777777" w:rsidR="00475D45" w:rsidRDefault="00475D45" w:rsidP="00FE3309"/>
    <w:p w14:paraId="1FB3E825" w14:textId="0D5842C0" w:rsidR="00FE3309" w:rsidRDefault="00FE3309" w:rsidP="00FE3309">
      <w:r w:rsidRPr="008A2925">
        <w:t>Main grid will be refreshed to reflect updated inventory status.</w:t>
      </w:r>
    </w:p>
    <w:p w14:paraId="2014CF22" w14:textId="595B0A97" w:rsidR="00FE3309" w:rsidRDefault="00FE3309" w:rsidP="00FE3309"/>
    <w:p w14:paraId="234D71B9" w14:textId="77777777" w:rsidR="00FE3309" w:rsidRDefault="00FE3309" w:rsidP="00FE3309">
      <w:pPr>
        <w:pStyle w:val="Bezmezer"/>
      </w:pPr>
      <w:bookmarkStart w:id="194" w:name="_Toc208565716"/>
      <w:r>
        <w:t>Form-specific button controls</w:t>
      </w:r>
      <w:bookmarkEnd w:id="194"/>
    </w:p>
    <w:p w14:paraId="6D107EB3" w14:textId="77777777" w:rsidR="00FE3309" w:rsidRDefault="00FE3309" w:rsidP="00FE3309">
      <w:pPr>
        <w:ind w:left="0"/>
        <w:rPr>
          <w:b/>
          <w:bCs/>
          <w:i/>
          <w:iCs w:val="0"/>
        </w:rPr>
      </w:pPr>
    </w:p>
    <w:tbl>
      <w:tblPr>
        <w:tblStyle w:val="Mkatabulky"/>
        <w:tblW w:w="9072" w:type="dxa"/>
        <w:tblInd w:w="279" w:type="dxa"/>
        <w:tblLook w:val="04A0" w:firstRow="1" w:lastRow="0" w:firstColumn="1" w:lastColumn="0" w:noHBand="0" w:noVBand="1"/>
      </w:tblPr>
      <w:tblGrid>
        <w:gridCol w:w="1246"/>
        <w:gridCol w:w="7826"/>
      </w:tblGrid>
      <w:tr w:rsidR="00FE3309" w:rsidRPr="00DF00E8" w14:paraId="32C9317A" w14:textId="77777777" w:rsidTr="00FE3309">
        <w:trPr>
          <w:trHeight w:val="701"/>
        </w:trPr>
        <w:tc>
          <w:tcPr>
            <w:tcW w:w="1246" w:type="dxa"/>
            <w:shd w:val="clear" w:color="auto" w:fill="D9D9D9" w:themeFill="background1" w:themeFillShade="D9"/>
          </w:tcPr>
          <w:p w14:paraId="2CD99795" w14:textId="77777777" w:rsidR="00FE3309" w:rsidRPr="00DF00E8" w:rsidRDefault="00FE3309" w:rsidP="00C12C80">
            <w:pPr>
              <w:ind w:left="0"/>
              <w:rPr>
                <w:b/>
                <w:bCs/>
              </w:rPr>
            </w:pPr>
            <w:r>
              <w:rPr>
                <w:b/>
                <w:bCs/>
              </w:rPr>
              <w:t>Button Caption</w:t>
            </w:r>
          </w:p>
        </w:tc>
        <w:tc>
          <w:tcPr>
            <w:tcW w:w="7826" w:type="dxa"/>
            <w:shd w:val="clear" w:color="auto" w:fill="D9D9D9" w:themeFill="background1" w:themeFillShade="D9"/>
          </w:tcPr>
          <w:p w14:paraId="32990107" w14:textId="77777777" w:rsidR="00FE3309" w:rsidRPr="00DF00E8" w:rsidRDefault="00FE3309" w:rsidP="00C12C80">
            <w:pPr>
              <w:ind w:left="0"/>
              <w:rPr>
                <w:b/>
                <w:bCs/>
              </w:rPr>
            </w:pPr>
            <w:r w:rsidRPr="00DF00E8">
              <w:rPr>
                <w:b/>
                <w:bCs/>
              </w:rPr>
              <w:t>Description</w:t>
            </w:r>
          </w:p>
        </w:tc>
      </w:tr>
      <w:tr w:rsidR="00FE3309" w:rsidRPr="00AD3D46" w14:paraId="605D784E" w14:textId="77777777" w:rsidTr="00FE3309">
        <w:trPr>
          <w:trHeight w:val="219"/>
        </w:trPr>
        <w:tc>
          <w:tcPr>
            <w:tcW w:w="1246" w:type="dxa"/>
          </w:tcPr>
          <w:p w14:paraId="6B7BD72E" w14:textId="422CE9CA" w:rsidR="00FE3309" w:rsidRPr="00447552" w:rsidRDefault="00FE3309" w:rsidP="00C12C80">
            <w:pPr>
              <w:ind w:left="0"/>
              <w:rPr>
                <w:b/>
                <w:bCs/>
                <w:sz w:val="18"/>
                <w:szCs w:val="18"/>
              </w:rPr>
            </w:pPr>
            <w:r>
              <w:rPr>
                <w:b/>
                <w:bCs/>
                <w:noProof/>
                <w:sz w:val="18"/>
                <w:szCs w:val="18"/>
              </w:rPr>
              <w:drawing>
                <wp:inline distT="0" distB="0" distL="0" distR="0" wp14:anchorId="05D3CE2B" wp14:editId="0A6F666E">
                  <wp:extent cx="152400" cy="152400"/>
                  <wp:effectExtent l="0" t="0" r="0" b="0"/>
                  <wp:docPr id="558" name="Obrázek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b/>
                <w:bCs/>
                <w:sz w:val="18"/>
                <w:szCs w:val="18"/>
              </w:rPr>
              <w:t xml:space="preserve"> Swap</w:t>
            </w:r>
          </w:p>
        </w:tc>
        <w:tc>
          <w:tcPr>
            <w:tcW w:w="7826" w:type="dxa"/>
          </w:tcPr>
          <w:p w14:paraId="1E473C35" w14:textId="750D5C5C" w:rsidR="00FE3309" w:rsidRDefault="00FE3309" w:rsidP="00C12C80">
            <w:pPr>
              <w:ind w:left="0"/>
            </w:pPr>
            <w:r>
              <w:t>Swaps primary and secondary MSISDN and ICCID values.</w:t>
            </w:r>
          </w:p>
          <w:p w14:paraId="2DDD6E42" w14:textId="77777777" w:rsidR="00FE3309" w:rsidRDefault="00FE3309" w:rsidP="00C12C80">
            <w:pPr>
              <w:ind w:left="0"/>
            </w:pPr>
          </w:p>
          <w:p w14:paraId="781EC0ED" w14:textId="0F42B2E8" w:rsidR="00FE3309" w:rsidRDefault="00FE3309" w:rsidP="00C12C80">
            <w:pPr>
              <w:ind w:left="0"/>
            </w:pPr>
            <w:r>
              <w:rPr>
                <w:b/>
                <w:bCs/>
              </w:rPr>
              <w:t>NOTE</w:t>
            </w:r>
            <w:r w:rsidRPr="00A37D6A">
              <w:rPr>
                <w:b/>
                <w:bCs/>
              </w:rPr>
              <w:t>:</w:t>
            </w:r>
            <w:r>
              <w:t xml:space="preserve"> Only available if none of the two pairs is </w:t>
            </w:r>
            <w:r w:rsidR="00475D45">
              <w:t xml:space="preserve">a </w:t>
            </w:r>
            <w:r>
              <w:t>primary OneNumber pair.</w:t>
            </w:r>
          </w:p>
          <w:p w14:paraId="22DBABE0" w14:textId="0E589A29" w:rsidR="00FE3309" w:rsidRPr="00AD3D46" w:rsidRDefault="00FE3309" w:rsidP="00C12C80">
            <w:pPr>
              <w:ind w:left="0"/>
            </w:pPr>
          </w:p>
        </w:tc>
      </w:tr>
    </w:tbl>
    <w:p w14:paraId="7BF157F5" w14:textId="77777777" w:rsidR="00FE3309" w:rsidRPr="00D43D95" w:rsidRDefault="00FE3309" w:rsidP="00D43D95">
      <w:pPr>
        <w:rPr>
          <w:highlight w:val="yellow"/>
        </w:rPr>
      </w:pPr>
    </w:p>
    <w:p w14:paraId="5F838FE7" w14:textId="206B1537" w:rsidR="00B27935" w:rsidRPr="00FE5A8A" w:rsidRDefault="00B27935" w:rsidP="00EB084F">
      <w:pPr>
        <w:pStyle w:val="Nadpis6"/>
      </w:pPr>
      <w:bookmarkStart w:id="195" w:name="_Toc208565717"/>
      <w:r w:rsidRPr="00FE5A8A">
        <w:t>Internal Migration</w:t>
      </w:r>
      <w:bookmarkEnd w:id="195"/>
    </w:p>
    <w:p w14:paraId="0A6CE2E9" w14:textId="446F9C0C" w:rsidR="000F44C2" w:rsidRDefault="000F44C2" w:rsidP="000F44C2">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E49B80C" w14:textId="77777777" w:rsidR="000F44C2" w:rsidRDefault="000F44C2" w:rsidP="000F44C2">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1808C2" w:rsidRPr="00DF00E8" w14:paraId="67B6BC00" w14:textId="77777777" w:rsidTr="00C72A84">
        <w:trPr>
          <w:trHeight w:val="701"/>
        </w:trPr>
        <w:tc>
          <w:tcPr>
            <w:tcW w:w="2126" w:type="dxa"/>
            <w:shd w:val="clear" w:color="auto" w:fill="D9D9D9" w:themeFill="background1" w:themeFillShade="D9"/>
          </w:tcPr>
          <w:p w14:paraId="3D266F10" w14:textId="77777777" w:rsidR="000F44C2" w:rsidRPr="00DF00E8" w:rsidRDefault="000F44C2" w:rsidP="00E77275">
            <w:pPr>
              <w:ind w:left="0"/>
              <w:rPr>
                <w:b/>
                <w:bCs/>
              </w:rPr>
            </w:pPr>
            <w:r>
              <w:rPr>
                <w:b/>
                <w:bCs/>
              </w:rPr>
              <w:t>Menu Item</w:t>
            </w:r>
          </w:p>
        </w:tc>
        <w:tc>
          <w:tcPr>
            <w:tcW w:w="6946" w:type="dxa"/>
            <w:shd w:val="clear" w:color="auto" w:fill="D9D9D9" w:themeFill="background1" w:themeFillShade="D9"/>
          </w:tcPr>
          <w:p w14:paraId="067F9654" w14:textId="77777777" w:rsidR="000F44C2" w:rsidRPr="00DF00E8" w:rsidRDefault="000F44C2" w:rsidP="00E77275">
            <w:pPr>
              <w:ind w:left="0"/>
              <w:rPr>
                <w:b/>
                <w:bCs/>
              </w:rPr>
            </w:pPr>
            <w:r w:rsidRPr="00DF00E8">
              <w:rPr>
                <w:b/>
                <w:bCs/>
              </w:rPr>
              <w:t>Description</w:t>
            </w:r>
          </w:p>
        </w:tc>
      </w:tr>
      <w:tr w:rsidR="0086271B" w:rsidRPr="00DF00E8" w14:paraId="5BBBBED0" w14:textId="77777777" w:rsidTr="0086271B">
        <w:trPr>
          <w:trHeight w:val="235"/>
        </w:trPr>
        <w:tc>
          <w:tcPr>
            <w:tcW w:w="9072" w:type="dxa"/>
            <w:gridSpan w:val="2"/>
            <w:shd w:val="clear" w:color="auto" w:fill="F2F2F2" w:themeFill="background1" w:themeFillShade="F2"/>
          </w:tcPr>
          <w:p w14:paraId="6A731363" w14:textId="4B7BEFD7" w:rsidR="0086271B" w:rsidRPr="00DF00E8" w:rsidRDefault="0086271B"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1808C2" w14:paraId="492BD21F" w14:textId="77777777" w:rsidTr="00C72A84">
        <w:trPr>
          <w:trHeight w:val="219"/>
        </w:trPr>
        <w:tc>
          <w:tcPr>
            <w:tcW w:w="2126" w:type="dxa"/>
          </w:tcPr>
          <w:p w14:paraId="685741A3" w14:textId="6B54F3EC" w:rsidR="000F44C2" w:rsidRPr="000455E3" w:rsidRDefault="001808C2" w:rsidP="00E77275">
            <w:pPr>
              <w:ind w:left="0"/>
              <w:rPr>
                <w:b/>
                <w:bCs/>
                <w:sz w:val="18"/>
                <w:szCs w:val="18"/>
              </w:rPr>
            </w:pPr>
            <w:r>
              <w:rPr>
                <w:b/>
                <w:bCs/>
                <w:sz w:val="18"/>
                <w:szCs w:val="18"/>
              </w:rPr>
              <w:t>1.</w:t>
            </w:r>
            <w:r w:rsidR="00C72A84">
              <w:rPr>
                <w:b/>
                <w:bCs/>
                <w:sz w:val="18"/>
                <w:szCs w:val="18"/>
              </w:rPr>
              <w:t xml:space="preserve"> </w:t>
            </w:r>
            <w:r w:rsidR="000F44C2" w:rsidRPr="000F44C2">
              <w:rPr>
                <w:b/>
                <w:bCs/>
                <w:sz w:val="18"/>
                <w:szCs w:val="18"/>
              </w:rPr>
              <w:t>Decouple:</w:t>
            </w:r>
            <w:r w:rsidR="00C72A84">
              <w:rPr>
                <w:b/>
                <w:bCs/>
                <w:sz w:val="18"/>
                <w:szCs w:val="18"/>
              </w:rPr>
              <w:br/>
            </w:r>
            <w:r w:rsidR="000F44C2" w:rsidRPr="000F44C2">
              <w:rPr>
                <w:b/>
                <w:bCs/>
                <w:sz w:val="18"/>
                <w:szCs w:val="18"/>
              </w:rPr>
              <w:t xml:space="preserve">MigrationToV4 </w:t>
            </w:r>
          </w:p>
        </w:tc>
        <w:tc>
          <w:tcPr>
            <w:tcW w:w="6946" w:type="dxa"/>
          </w:tcPr>
          <w:p w14:paraId="767DEACB" w14:textId="10C1ACDD" w:rsidR="000F44C2" w:rsidRDefault="000F44C2" w:rsidP="00E77275">
            <w:pPr>
              <w:ind w:left="0"/>
            </w:pPr>
            <w:r>
              <w:t>Inventory will be decoupled in RMS</w:t>
            </w:r>
            <w:r w:rsidR="00990F98">
              <w:t xml:space="preserve"> as follows</w:t>
            </w:r>
            <w:r>
              <w:t>.</w:t>
            </w:r>
          </w:p>
          <w:p w14:paraId="57A5731E" w14:textId="266E287C" w:rsidR="000F44C2" w:rsidRPr="000F44C2" w:rsidRDefault="000F44C2">
            <w:pPr>
              <w:pStyle w:val="Odstavecseseznamem"/>
              <w:numPr>
                <w:ilvl w:val="0"/>
                <w:numId w:val="38"/>
              </w:numPr>
              <w:ind w:left="291" w:hanging="219"/>
            </w:pPr>
            <w:r>
              <w:t>Operation</w:t>
            </w:r>
            <w:r w:rsidR="00FE5A8A">
              <w:t xml:space="preserve"> Type</w:t>
            </w:r>
            <w:r>
              <w:t xml:space="preserve"> = De</w:t>
            </w:r>
            <w:r>
              <w:rPr>
                <w:rFonts w:ascii="Consolas" w:hAnsi="Consolas"/>
              </w:rPr>
              <w:t>c</w:t>
            </w:r>
            <w:r w:rsidRPr="0014297E">
              <w:rPr>
                <w:rFonts w:ascii="Consolas" w:hAnsi="Consolas"/>
              </w:rPr>
              <w:t>oupling</w:t>
            </w:r>
          </w:p>
          <w:p w14:paraId="60F0EF6A" w14:textId="457D9134"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013E2C08" w14:textId="6C4DECC9" w:rsidR="000F44C2" w:rsidRDefault="000F44C2" w:rsidP="00E77275">
            <w:pPr>
              <w:ind w:left="0"/>
            </w:pPr>
            <w:r>
              <w:t xml:space="preserve">RMS status </w:t>
            </w:r>
            <w:r w:rsidR="005D0F47">
              <w:t xml:space="preserve">will be set to </w:t>
            </w:r>
            <w:r>
              <w:rPr>
                <w:rFonts w:ascii="Consolas" w:hAnsi="Consolas"/>
              </w:rPr>
              <w:t>Reserved</w:t>
            </w:r>
            <w:r w:rsidR="005D0F47" w:rsidRPr="005D0F47">
              <w:t>,</w:t>
            </w:r>
            <w:r>
              <w:t xml:space="preserve"> and source to </w:t>
            </w:r>
            <w:r w:rsidRPr="00990F98">
              <w:rPr>
                <w:rFonts w:ascii="Consolas" w:hAnsi="Consolas"/>
              </w:rPr>
              <w:t>V4</w:t>
            </w:r>
            <w:r>
              <w:t>.</w:t>
            </w:r>
          </w:p>
        </w:tc>
      </w:tr>
      <w:tr w:rsidR="001808C2" w14:paraId="4F8279B3" w14:textId="77777777" w:rsidTr="00C72A84">
        <w:trPr>
          <w:trHeight w:val="219"/>
        </w:trPr>
        <w:tc>
          <w:tcPr>
            <w:tcW w:w="2126" w:type="dxa"/>
          </w:tcPr>
          <w:p w14:paraId="3128D757" w14:textId="437D2C44" w:rsidR="000F44C2" w:rsidRPr="000455E3" w:rsidRDefault="001808C2" w:rsidP="00E77275">
            <w:pPr>
              <w:ind w:left="0"/>
              <w:rPr>
                <w:b/>
                <w:bCs/>
                <w:sz w:val="18"/>
                <w:szCs w:val="18"/>
              </w:rPr>
            </w:pPr>
            <w:r>
              <w:rPr>
                <w:b/>
                <w:bCs/>
                <w:sz w:val="18"/>
                <w:szCs w:val="18"/>
              </w:rPr>
              <w:lastRenderedPageBreak/>
              <w:t>2.</w:t>
            </w:r>
            <w:r w:rsidR="00C72A84">
              <w:rPr>
                <w:b/>
                <w:bCs/>
                <w:sz w:val="18"/>
                <w:szCs w:val="18"/>
              </w:rPr>
              <w:t xml:space="preserve"> </w:t>
            </w:r>
            <w:r w:rsidR="000F44C2" w:rsidRPr="000F44C2">
              <w:rPr>
                <w:b/>
                <w:bCs/>
                <w:sz w:val="18"/>
                <w:szCs w:val="18"/>
              </w:rPr>
              <w:t>Couple:</w:t>
            </w:r>
            <w:r w:rsidR="00C72A84">
              <w:rPr>
                <w:b/>
                <w:bCs/>
                <w:sz w:val="18"/>
                <w:szCs w:val="18"/>
              </w:rPr>
              <w:br/>
            </w:r>
            <w:r w:rsidR="000F44C2" w:rsidRPr="000F44C2">
              <w:rPr>
                <w:b/>
                <w:bCs/>
                <w:sz w:val="18"/>
                <w:szCs w:val="18"/>
              </w:rPr>
              <w:t xml:space="preserve">MigrationToV4 </w:t>
            </w:r>
          </w:p>
        </w:tc>
        <w:tc>
          <w:tcPr>
            <w:tcW w:w="6946" w:type="dxa"/>
          </w:tcPr>
          <w:p w14:paraId="06D9EF03" w14:textId="2923DB0F" w:rsidR="000F44C2" w:rsidRDefault="000F44C2" w:rsidP="00E77275">
            <w:pPr>
              <w:ind w:left="0"/>
            </w:pPr>
            <w:r>
              <w:t>Inventory will be coupled in RMS as follows:</w:t>
            </w:r>
          </w:p>
          <w:p w14:paraId="71B307B9" w14:textId="0FBB77D0" w:rsidR="000F44C2" w:rsidRDefault="000F44C2">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7C3C48E7" w14:textId="73F42A96"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2FC5BA22" w14:textId="7B5CAADC" w:rsidR="000F44C2" w:rsidRDefault="005D0F47" w:rsidP="00E77275">
            <w:pPr>
              <w:ind w:left="0"/>
            </w:pPr>
            <w:r>
              <w:t xml:space="preserve">RMS status will be set to </w:t>
            </w:r>
            <w:r w:rsidR="000F44C2">
              <w:rPr>
                <w:rFonts w:ascii="Consolas" w:hAnsi="Consolas"/>
              </w:rPr>
              <w:t>Assigned</w:t>
            </w:r>
            <w:r w:rsidR="000F44C2" w:rsidRPr="00D81B23">
              <w:t>.</w:t>
            </w:r>
          </w:p>
        </w:tc>
      </w:tr>
      <w:tr w:rsidR="0086271B" w14:paraId="687EC96F" w14:textId="77777777" w:rsidTr="0086271B">
        <w:trPr>
          <w:trHeight w:val="219"/>
        </w:trPr>
        <w:tc>
          <w:tcPr>
            <w:tcW w:w="9072" w:type="dxa"/>
            <w:gridSpan w:val="2"/>
            <w:shd w:val="clear" w:color="auto" w:fill="F2F2F2" w:themeFill="background1" w:themeFillShade="F2"/>
          </w:tcPr>
          <w:p w14:paraId="7D6D6313" w14:textId="08296505" w:rsidR="0086271B" w:rsidRDefault="0086271B" w:rsidP="0086271B">
            <w:pPr>
              <w:ind w:left="0"/>
            </w:pPr>
            <w:r>
              <w:rPr>
                <w:b/>
                <w:bCs/>
              </w:rPr>
              <w:t xml:space="preserve">V4 </w:t>
            </w:r>
            <w:r w:rsidRPr="008A2925">
              <w:rPr>
                <w:b/>
                <w:bCs/>
                <w:sz w:val="18"/>
                <w:szCs w:val="18"/>
              </w:rPr>
              <w:sym w:font="Wingdings" w:char="F0E0"/>
            </w:r>
            <w:r>
              <w:rPr>
                <w:b/>
                <w:bCs/>
              </w:rPr>
              <w:t xml:space="preserve"> V2 migration</w:t>
            </w:r>
          </w:p>
        </w:tc>
      </w:tr>
      <w:tr w:rsidR="001808C2" w:rsidRPr="00DF58FB" w14:paraId="6515AB68" w14:textId="77777777" w:rsidTr="00C72A84">
        <w:trPr>
          <w:trHeight w:val="219"/>
        </w:trPr>
        <w:tc>
          <w:tcPr>
            <w:tcW w:w="2126" w:type="dxa"/>
          </w:tcPr>
          <w:p w14:paraId="5B83AF94" w14:textId="04AF38B0" w:rsidR="0086271B" w:rsidRPr="000455E3" w:rsidRDefault="001808C2" w:rsidP="0086271B">
            <w:pPr>
              <w:ind w:left="0"/>
              <w:rPr>
                <w:b/>
                <w:bCs/>
                <w:sz w:val="18"/>
                <w:szCs w:val="18"/>
              </w:rPr>
            </w:pPr>
            <w:r>
              <w:rPr>
                <w:b/>
                <w:bCs/>
                <w:sz w:val="18"/>
                <w:szCs w:val="18"/>
              </w:rPr>
              <w:t xml:space="preserve">1. </w:t>
            </w:r>
            <w:r w:rsidR="0086271B" w:rsidRPr="000F44C2">
              <w:rPr>
                <w:b/>
                <w:bCs/>
                <w:sz w:val="18"/>
                <w:szCs w:val="18"/>
              </w:rPr>
              <w:t>Decouple:</w:t>
            </w:r>
            <w:r w:rsidR="00C72A84">
              <w:rPr>
                <w:b/>
                <w:bCs/>
                <w:sz w:val="18"/>
                <w:szCs w:val="18"/>
              </w:rPr>
              <w:br/>
            </w:r>
            <w:r w:rsidR="0086271B" w:rsidRPr="000F44C2">
              <w:rPr>
                <w:b/>
                <w:bCs/>
                <w:sz w:val="18"/>
                <w:szCs w:val="18"/>
              </w:rPr>
              <w:t xml:space="preserve">MigrationToV2 </w:t>
            </w:r>
          </w:p>
        </w:tc>
        <w:tc>
          <w:tcPr>
            <w:tcW w:w="6946" w:type="dxa"/>
          </w:tcPr>
          <w:p w14:paraId="65F39BA7" w14:textId="77777777" w:rsidR="0086271B" w:rsidRDefault="0086271B" w:rsidP="0086271B">
            <w:pPr>
              <w:ind w:left="0"/>
            </w:pPr>
            <w:r>
              <w:t>Inventory will be decoupled in RMS as follows:</w:t>
            </w:r>
          </w:p>
          <w:p w14:paraId="4DA73C2B" w14:textId="458CFBD3" w:rsidR="0086271B" w:rsidRDefault="0086271B">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23BC2A0B" w14:textId="7AD16D32" w:rsidR="0086271B" w:rsidRDefault="0086271B">
            <w:pPr>
              <w:pStyle w:val="Odstavecseseznamem"/>
              <w:numPr>
                <w:ilvl w:val="0"/>
                <w:numId w:val="38"/>
              </w:numPr>
              <w:ind w:left="291" w:hanging="219"/>
            </w:pPr>
            <w:r>
              <w:t xml:space="preserve">Disconnection Reason = </w:t>
            </w:r>
            <w:r>
              <w:rPr>
                <w:rFonts w:ascii="Consolas" w:hAnsi="Consolas"/>
              </w:rPr>
              <w:t>MIGRATION TO V2</w:t>
            </w:r>
            <w:r>
              <w:t xml:space="preserve"> </w:t>
            </w:r>
          </w:p>
          <w:p w14:paraId="04A5BB78" w14:textId="501AB472" w:rsidR="0086271B" w:rsidRPr="00DF58FB" w:rsidRDefault="005D0F47" w:rsidP="0086271B">
            <w:pPr>
              <w:pStyle w:val="Odstavecseseznamem"/>
              <w:ind w:left="0"/>
              <w:rPr>
                <w:b/>
                <w:bCs/>
              </w:rPr>
            </w:pPr>
            <w:r>
              <w:t xml:space="preserve">RMS status will be set to </w:t>
            </w:r>
            <w:r>
              <w:rPr>
                <w:rFonts w:ascii="Consolas" w:hAnsi="Consolas"/>
              </w:rPr>
              <w:t>Ag</w:t>
            </w:r>
            <w:r w:rsidR="0086271B">
              <w:rPr>
                <w:rFonts w:ascii="Consolas" w:hAnsi="Consolas"/>
              </w:rPr>
              <w:t>ing</w:t>
            </w:r>
            <w:r w:rsidR="0086271B" w:rsidRPr="00210F1C">
              <w:t xml:space="preserve"> </w:t>
            </w:r>
            <w:r w:rsidR="00210F1C">
              <w:t xml:space="preserve">(MSISDN) </w:t>
            </w:r>
            <w:r w:rsidR="0086271B" w:rsidRPr="00210F1C">
              <w:t xml:space="preserve">/ </w:t>
            </w:r>
            <w:r w:rsidR="0086271B">
              <w:rPr>
                <w:rFonts w:ascii="Consolas" w:hAnsi="Consolas"/>
              </w:rPr>
              <w:t>Quarantined</w:t>
            </w:r>
            <w:r w:rsidR="00210F1C" w:rsidRPr="00210F1C">
              <w:t xml:space="preserve"> (SIM)</w:t>
            </w:r>
            <w:r w:rsidR="0086271B" w:rsidRPr="00990F98">
              <w:t xml:space="preserve">, and source to </w:t>
            </w:r>
            <w:r w:rsidR="0086271B" w:rsidRPr="00990F98">
              <w:rPr>
                <w:rFonts w:ascii="Consolas" w:hAnsi="Consolas"/>
              </w:rPr>
              <w:t>V2</w:t>
            </w:r>
            <w:r w:rsidR="0086271B" w:rsidRPr="00D81B23">
              <w:t>.</w:t>
            </w:r>
          </w:p>
        </w:tc>
      </w:tr>
      <w:tr w:rsidR="001808C2" w14:paraId="2725B380" w14:textId="77777777" w:rsidTr="00C72A84">
        <w:trPr>
          <w:trHeight w:val="219"/>
        </w:trPr>
        <w:tc>
          <w:tcPr>
            <w:tcW w:w="2126" w:type="dxa"/>
          </w:tcPr>
          <w:p w14:paraId="0B5D9332" w14:textId="2FB58530" w:rsidR="0086271B" w:rsidRPr="000455E3" w:rsidRDefault="001808C2" w:rsidP="0086271B">
            <w:pPr>
              <w:ind w:left="0"/>
              <w:rPr>
                <w:b/>
                <w:bCs/>
                <w:sz w:val="18"/>
                <w:szCs w:val="18"/>
              </w:rPr>
            </w:pPr>
            <w:r>
              <w:rPr>
                <w:b/>
                <w:bCs/>
                <w:sz w:val="18"/>
                <w:szCs w:val="18"/>
              </w:rPr>
              <w:t>2.</w:t>
            </w:r>
            <w:r w:rsidR="00C72A84">
              <w:rPr>
                <w:b/>
                <w:bCs/>
                <w:sz w:val="18"/>
                <w:szCs w:val="18"/>
              </w:rPr>
              <w:t xml:space="preserve"> </w:t>
            </w:r>
            <w:r w:rsidR="0086271B" w:rsidRPr="000F44C2">
              <w:rPr>
                <w:b/>
                <w:bCs/>
                <w:sz w:val="18"/>
                <w:szCs w:val="18"/>
              </w:rPr>
              <w:t>Couple:</w:t>
            </w:r>
            <w:r w:rsidR="00C72A84">
              <w:rPr>
                <w:b/>
                <w:bCs/>
                <w:sz w:val="18"/>
                <w:szCs w:val="18"/>
              </w:rPr>
              <w:br/>
            </w:r>
            <w:r w:rsidR="0086271B" w:rsidRPr="000F44C2">
              <w:rPr>
                <w:b/>
                <w:bCs/>
                <w:sz w:val="18"/>
                <w:szCs w:val="18"/>
              </w:rPr>
              <w:t xml:space="preserve">MigrationToV2 </w:t>
            </w:r>
          </w:p>
        </w:tc>
        <w:tc>
          <w:tcPr>
            <w:tcW w:w="6946" w:type="dxa"/>
          </w:tcPr>
          <w:p w14:paraId="43A59560" w14:textId="77777777" w:rsidR="0086271B" w:rsidRDefault="0086271B" w:rsidP="0086271B">
            <w:pPr>
              <w:ind w:left="0"/>
            </w:pPr>
            <w:r>
              <w:t>Inventory will be coupled in RMS as follows:</w:t>
            </w:r>
          </w:p>
          <w:p w14:paraId="4260509A" w14:textId="3A5F2F7E" w:rsidR="0086271B" w:rsidRDefault="0086271B">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0400FDCA" w14:textId="6D57E836" w:rsidR="0086271B" w:rsidRDefault="0086271B">
            <w:pPr>
              <w:pStyle w:val="Odstavecseseznamem"/>
              <w:numPr>
                <w:ilvl w:val="0"/>
                <w:numId w:val="38"/>
              </w:numPr>
              <w:ind w:left="291" w:hanging="219"/>
            </w:pPr>
            <w:r>
              <w:t xml:space="preserve">Disconnection Reason = </w:t>
            </w:r>
            <w:r>
              <w:rPr>
                <w:rFonts w:ascii="Consolas" w:hAnsi="Consolas"/>
              </w:rPr>
              <w:t>MIGRATION TO V2</w:t>
            </w:r>
          </w:p>
          <w:p w14:paraId="2BCB0904" w14:textId="4F31ABF0" w:rsidR="0086271B" w:rsidRDefault="005D0F47" w:rsidP="0086271B">
            <w:pPr>
              <w:ind w:left="0"/>
            </w:pPr>
            <w:r>
              <w:t xml:space="preserve">RMS status will be set to </w:t>
            </w:r>
            <w:r w:rsidR="0086271B">
              <w:rPr>
                <w:rFonts w:ascii="Consolas" w:hAnsi="Consolas"/>
              </w:rPr>
              <w:t>Assigned</w:t>
            </w:r>
            <w:r w:rsidR="0086271B" w:rsidRPr="00D81B23">
              <w:t>.</w:t>
            </w:r>
          </w:p>
        </w:tc>
      </w:tr>
    </w:tbl>
    <w:p w14:paraId="6C63EF31" w14:textId="77777777" w:rsidR="000F44C2" w:rsidRDefault="000F44C2" w:rsidP="000F44C2">
      <w:pPr>
        <w:rPr>
          <w:b/>
          <w:bCs/>
          <w:sz w:val="18"/>
          <w:szCs w:val="18"/>
        </w:rPr>
      </w:pPr>
    </w:p>
    <w:p w14:paraId="50DC25C2" w14:textId="39F045A2" w:rsidR="000F44C2" w:rsidRDefault="002465FB" w:rsidP="000F44C2">
      <w:r>
        <w:t xml:space="preserve">SOAP </w:t>
      </w:r>
      <w:r w:rsidRPr="008A2925">
        <w:t>operation</w:t>
      </w:r>
      <w:r>
        <w:t xml:space="preserve"> </w:t>
      </w:r>
      <w:r w:rsidR="000F44C2">
        <w:rPr>
          <w:rFonts w:ascii="Consolas" w:hAnsi="Consolas"/>
        </w:rPr>
        <w:t>InventoryCouplingElements</w:t>
      </w:r>
      <w:r w:rsidR="000F44C2" w:rsidRPr="008A2925">
        <w:t xml:space="preserve"> </w:t>
      </w:r>
      <w:r w:rsidR="000F44C2">
        <w:t xml:space="preserve">will be invoked as described in the above table. </w:t>
      </w:r>
      <w:r w:rsidR="000F44C2" w:rsidRPr="008A2925">
        <w:t>Main grid will be refreshed to reflect updated inventory status.</w:t>
      </w:r>
    </w:p>
    <w:p w14:paraId="28A1602A" w14:textId="77777777" w:rsidR="000F44C2" w:rsidRDefault="000F44C2" w:rsidP="000F44C2"/>
    <w:p w14:paraId="51F2F92F" w14:textId="77777777" w:rsidR="000F44C2" w:rsidRDefault="000F44C2" w:rsidP="000F44C2">
      <w:r w:rsidRPr="00EE114D">
        <w:rPr>
          <w:b/>
          <w:bCs/>
        </w:rPr>
        <w:t>NOTE:</w:t>
      </w:r>
      <w:r w:rsidRPr="00EE114D">
        <w:t xml:space="preserve"> </w:t>
      </w:r>
      <w:r>
        <w:t>Standard RMS status transition matrix restrictions apply.</w:t>
      </w:r>
    </w:p>
    <w:p w14:paraId="1B0BB565" w14:textId="77777777" w:rsidR="00506F16" w:rsidRPr="00506F16" w:rsidRDefault="00506F16" w:rsidP="00506F16">
      <w:pPr>
        <w:rPr>
          <w:highlight w:val="yellow"/>
        </w:rPr>
      </w:pPr>
    </w:p>
    <w:p w14:paraId="3EFCA656" w14:textId="1F379522" w:rsidR="00B27935" w:rsidRPr="00D231BC" w:rsidRDefault="00B27935" w:rsidP="000A1322">
      <w:pPr>
        <w:pStyle w:val="Nadpis5"/>
      </w:pPr>
      <w:bookmarkStart w:id="196" w:name="_Toc208565718"/>
      <w:r w:rsidRPr="00D231BC">
        <w:t>ISDN</w:t>
      </w:r>
      <w:bookmarkEnd w:id="196"/>
    </w:p>
    <w:p w14:paraId="4D899A3F" w14:textId="25FECAA5" w:rsidR="00131B1C" w:rsidRPr="00D231BC" w:rsidRDefault="00131B1C" w:rsidP="00131B1C">
      <w:r w:rsidRPr="00D231BC">
        <w:t>Kenan Adapter operations only applicable to ISDN’s.</w:t>
      </w:r>
    </w:p>
    <w:p w14:paraId="6ADE32F7" w14:textId="3AB0E2C0" w:rsidR="00B27935" w:rsidRPr="00D231BC" w:rsidRDefault="00B27935" w:rsidP="00EB084F">
      <w:pPr>
        <w:pStyle w:val="Nadpis6"/>
      </w:pPr>
      <w:bookmarkStart w:id="197" w:name="_Toc208565719"/>
      <w:r w:rsidRPr="00D231BC">
        <w:t>InventoryElementUpdate</w:t>
      </w:r>
      <w:bookmarkEnd w:id="197"/>
    </w:p>
    <w:p w14:paraId="0F7ED8AD" w14:textId="75B8D4C8" w:rsidR="00FE5A8A" w:rsidRDefault="00FE5A8A" w:rsidP="00FE5A8A">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InventoryElementUpdate</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OperationType:OperationReason</w:t>
      </w:r>
      <w:r>
        <w:rPr>
          <w:b/>
          <w:bCs/>
          <w:sz w:val="18"/>
          <w:szCs w:val="18"/>
        </w:rPr>
        <w:t>)</w:t>
      </w:r>
      <w:r w:rsidRPr="008A2925">
        <w:rPr>
          <w:b/>
          <w:bCs/>
          <w:sz w:val="18"/>
          <w:szCs w:val="18"/>
        </w:rPr>
        <w:t xml:space="preserve">. </w:t>
      </w:r>
    </w:p>
    <w:p w14:paraId="104B18ED" w14:textId="77777777" w:rsidR="00FE5A8A" w:rsidRDefault="00FE5A8A" w:rsidP="00FE5A8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FE5A8A" w:rsidRPr="00DF00E8" w14:paraId="5D710ED8" w14:textId="77777777" w:rsidTr="00E77275">
        <w:trPr>
          <w:trHeight w:val="701"/>
        </w:trPr>
        <w:tc>
          <w:tcPr>
            <w:tcW w:w="1559" w:type="dxa"/>
            <w:shd w:val="clear" w:color="auto" w:fill="D9D9D9" w:themeFill="background1" w:themeFillShade="D9"/>
          </w:tcPr>
          <w:p w14:paraId="2C07F8CB" w14:textId="77777777" w:rsidR="00FE5A8A" w:rsidRPr="00DF00E8" w:rsidRDefault="00FE5A8A" w:rsidP="00E77275">
            <w:pPr>
              <w:ind w:left="0"/>
              <w:rPr>
                <w:b/>
                <w:bCs/>
              </w:rPr>
            </w:pPr>
            <w:r>
              <w:rPr>
                <w:b/>
                <w:bCs/>
              </w:rPr>
              <w:t>Menu Item</w:t>
            </w:r>
          </w:p>
        </w:tc>
        <w:tc>
          <w:tcPr>
            <w:tcW w:w="7513" w:type="dxa"/>
            <w:shd w:val="clear" w:color="auto" w:fill="D9D9D9" w:themeFill="background1" w:themeFillShade="D9"/>
          </w:tcPr>
          <w:p w14:paraId="48E03C2B" w14:textId="77777777" w:rsidR="00FE5A8A" w:rsidRPr="00DF00E8" w:rsidRDefault="00FE5A8A" w:rsidP="00E77275">
            <w:pPr>
              <w:ind w:left="0"/>
              <w:rPr>
                <w:b/>
                <w:bCs/>
              </w:rPr>
            </w:pPr>
            <w:r w:rsidRPr="00DF00E8">
              <w:rPr>
                <w:b/>
                <w:bCs/>
              </w:rPr>
              <w:t>Description</w:t>
            </w:r>
          </w:p>
        </w:tc>
      </w:tr>
      <w:tr w:rsidR="00FE5A8A" w14:paraId="4E9026E0" w14:textId="77777777" w:rsidTr="00E77275">
        <w:trPr>
          <w:trHeight w:val="219"/>
        </w:trPr>
        <w:tc>
          <w:tcPr>
            <w:tcW w:w="1559" w:type="dxa"/>
          </w:tcPr>
          <w:p w14:paraId="55534A69" w14:textId="2952100F" w:rsidR="00FE5A8A" w:rsidRPr="000455E3" w:rsidRDefault="00FE5A8A" w:rsidP="00E77275">
            <w:pPr>
              <w:ind w:left="0"/>
              <w:rPr>
                <w:b/>
                <w:bCs/>
                <w:sz w:val="18"/>
                <w:szCs w:val="18"/>
              </w:rPr>
            </w:pPr>
            <w:r>
              <w:rPr>
                <w:b/>
                <w:bCs/>
                <w:sz w:val="18"/>
                <w:szCs w:val="18"/>
              </w:rPr>
              <w:t>Activation:</w:t>
            </w:r>
            <w:r>
              <w:rPr>
                <w:b/>
                <w:bCs/>
                <w:sz w:val="18"/>
                <w:szCs w:val="18"/>
              </w:rPr>
              <w:br/>
              <w:t>Activation</w:t>
            </w:r>
          </w:p>
        </w:tc>
        <w:tc>
          <w:tcPr>
            <w:tcW w:w="7513" w:type="dxa"/>
          </w:tcPr>
          <w:p w14:paraId="775A8518" w14:textId="7B735942" w:rsidR="00FE5A8A" w:rsidRDefault="00FE5A8A" w:rsidP="00E77275">
            <w:pPr>
              <w:ind w:left="0"/>
            </w:pPr>
            <w:r>
              <w:t>ISDN inventory status will be changed in RMS as follows:</w:t>
            </w:r>
          </w:p>
          <w:p w14:paraId="66B0D996" w14:textId="60F85BC8" w:rsidR="00FE5A8A" w:rsidRPr="00FE5A8A" w:rsidRDefault="00FE5A8A">
            <w:pPr>
              <w:pStyle w:val="Odstavecseseznamem"/>
              <w:numPr>
                <w:ilvl w:val="0"/>
                <w:numId w:val="38"/>
              </w:numPr>
              <w:ind w:left="291" w:hanging="219"/>
            </w:pPr>
            <w:r>
              <w:t xml:space="preserve">Operation Type = </w:t>
            </w:r>
            <w:r>
              <w:rPr>
                <w:rFonts w:ascii="Consolas" w:hAnsi="Consolas"/>
              </w:rPr>
              <w:t>Activation</w:t>
            </w:r>
          </w:p>
          <w:p w14:paraId="32E5F1C1" w14:textId="4A7182E0" w:rsidR="00FE5A8A" w:rsidRDefault="00FE5A8A">
            <w:pPr>
              <w:pStyle w:val="Odstavecseseznamem"/>
              <w:numPr>
                <w:ilvl w:val="0"/>
                <w:numId w:val="38"/>
              </w:numPr>
              <w:ind w:left="291" w:hanging="219"/>
            </w:pPr>
            <w:r>
              <w:t xml:space="preserve">Operation Reason = </w:t>
            </w:r>
            <w:r>
              <w:rPr>
                <w:rFonts w:ascii="Consolas" w:hAnsi="Consolas"/>
              </w:rPr>
              <w:t>Activation</w:t>
            </w:r>
          </w:p>
          <w:p w14:paraId="299830AD" w14:textId="77777777" w:rsidR="00FE5A8A" w:rsidRDefault="00FE5A8A" w:rsidP="00E77275">
            <w:pPr>
              <w:ind w:left="0"/>
            </w:pPr>
            <w:r>
              <w:t xml:space="preserve">RMS status will be set to </w:t>
            </w:r>
            <w:r w:rsidRPr="00D81B23">
              <w:rPr>
                <w:rFonts w:ascii="Consolas" w:hAnsi="Consolas"/>
              </w:rPr>
              <w:t>Assigned</w:t>
            </w:r>
            <w:r w:rsidRPr="00D81B23">
              <w:t>.</w:t>
            </w:r>
          </w:p>
        </w:tc>
      </w:tr>
      <w:tr w:rsidR="00FE5A8A" w14:paraId="3BACFED8" w14:textId="77777777" w:rsidTr="00E77275">
        <w:trPr>
          <w:trHeight w:val="219"/>
        </w:trPr>
        <w:tc>
          <w:tcPr>
            <w:tcW w:w="1559" w:type="dxa"/>
          </w:tcPr>
          <w:p w14:paraId="0B304AE7" w14:textId="35D0E0EF" w:rsidR="00FE5A8A" w:rsidRPr="000455E3" w:rsidRDefault="00FE5A8A" w:rsidP="00E77275">
            <w:pPr>
              <w:ind w:left="0"/>
              <w:rPr>
                <w:b/>
                <w:bCs/>
                <w:sz w:val="18"/>
                <w:szCs w:val="18"/>
              </w:rPr>
            </w:pPr>
            <w:r>
              <w:rPr>
                <w:b/>
                <w:bCs/>
                <w:sz w:val="18"/>
                <w:szCs w:val="18"/>
              </w:rPr>
              <w:t>Termination:</w:t>
            </w:r>
            <w:r>
              <w:rPr>
                <w:b/>
                <w:bCs/>
                <w:sz w:val="18"/>
                <w:szCs w:val="18"/>
              </w:rPr>
              <w:br/>
              <w:t>Termination</w:t>
            </w:r>
          </w:p>
        </w:tc>
        <w:tc>
          <w:tcPr>
            <w:tcW w:w="7513" w:type="dxa"/>
          </w:tcPr>
          <w:p w14:paraId="5B403E04" w14:textId="473FF433" w:rsidR="00FE5A8A" w:rsidRDefault="00FE5A8A" w:rsidP="00FE5A8A">
            <w:pPr>
              <w:ind w:left="0"/>
            </w:pPr>
            <w:r>
              <w:t>ISDN inventory status will be changed in RMS as follows:</w:t>
            </w:r>
          </w:p>
          <w:p w14:paraId="4A980788" w14:textId="513659B4"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4565C259" w14:textId="427CB038" w:rsidR="00FE5A8A" w:rsidRDefault="00FE5A8A">
            <w:pPr>
              <w:pStyle w:val="Odstavecseseznamem"/>
              <w:numPr>
                <w:ilvl w:val="0"/>
                <w:numId w:val="38"/>
              </w:numPr>
              <w:ind w:left="291" w:hanging="219"/>
            </w:pPr>
            <w:r>
              <w:t xml:space="preserve">Operation Reason = </w:t>
            </w:r>
            <w:r>
              <w:rPr>
                <w:rFonts w:ascii="Consolas" w:hAnsi="Consolas"/>
              </w:rPr>
              <w:t>Termination</w:t>
            </w:r>
          </w:p>
          <w:p w14:paraId="305EB0AF" w14:textId="3E32549E" w:rsidR="00FE5A8A" w:rsidRDefault="00FE5A8A" w:rsidP="00FE5A8A">
            <w:pPr>
              <w:ind w:left="0"/>
            </w:pPr>
            <w:r>
              <w:t xml:space="preserve">RMS status will be set to </w:t>
            </w:r>
            <w:r>
              <w:rPr>
                <w:rFonts w:ascii="Consolas" w:hAnsi="Consolas"/>
              </w:rPr>
              <w:t>Aging</w:t>
            </w:r>
            <w:r w:rsidRPr="00D81B23">
              <w:t>.</w:t>
            </w:r>
          </w:p>
        </w:tc>
      </w:tr>
      <w:tr w:rsidR="00FE5A8A" w:rsidRPr="00DF58FB" w14:paraId="69403DFF" w14:textId="77777777" w:rsidTr="00E77275">
        <w:trPr>
          <w:trHeight w:val="219"/>
        </w:trPr>
        <w:tc>
          <w:tcPr>
            <w:tcW w:w="1559" w:type="dxa"/>
          </w:tcPr>
          <w:p w14:paraId="76B97E91" w14:textId="4776BDCD" w:rsidR="00FE5A8A" w:rsidRPr="000455E3" w:rsidRDefault="00FE5A8A" w:rsidP="00FE5A8A">
            <w:pPr>
              <w:ind w:left="0"/>
              <w:rPr>
                <w:b/>
                <w:bCs/>
                <w:sz w:val="18"/>
                <w:szCs w:val="18"/>
              </w:rPr>
            </w:pPr>
            <w:r>
              <w:rPr>
                <w:b/>
                <w:bCs/>
                <w:sz w:val="18"/>
                <w:szCs w:val="18"/>
              </w:rPr>
              <w:t>Termination:</w:t>
            </w:r>
            <w:r>
              <w:rPr>
                <w:b/>
                <w:bCs/>
                <w:sz w:val="18"/>
                <w:szCs w:val="18"/>
              </w:rPr>
              <w:br/>
              <w:t>PortOut</w:t>
            </w:r>
          </w:p>
        </w:tc>
        <w:tc>
          <w:tcPr>
            <w:tcW w:w="7513" w:type="dxa"/>
          </w:tcPr>
          <w:p w14:paraId="210B130E" w14:textId="77777777" w:rsidR="00FE5A8A" w:rsidRDefault="00FE5A8A" w:rsidP="00FE5A8A">
            <w:pPr>
              <w:ind w:left="0"/>
            </w:pPr>
            <w:r>
              <w:t>ISDN inventory status will be changed in RMS as follows:</w:t>
            </w:r>
          </w:p>
          <w:p w14:paraId="40E6C67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7057CC64" w14:textId="11EC8520" w:rsidR="00FE5A8A" w:rsidRDefault="00FE5A8A">
            <w:pPr>
              <w:pStyle w:val="Odstavecseseznamem"/>
              <w:numPr>
                <w:ilvl w:val="0"/>
                <w:numId w:val="38"/>
              </w:numPr>
              <w:ind w:left="291" w:hanging="219"/>
            </w:pPr>
            <w:r>
              <w:t xml:space="preserve">Operation Reason = </w:t>
            </w:r>
            <w:r>
              <w:rPr>
                <w:rFonts w:ascii="Consolas" w:hAnsi="Consolas"/>
              </w:rPr>
              <w:t>PortOut</w:t>
            </w:r>
          </w:p>
          <w:p w14:paraId="61CF5016" w14:textId="3B9282C4" w:rsidR="00FE5A8A" w:rsidRPr="00DF58FB" w:rsidRDefault="00FE5A8A" w:rsidP="00FE5A8A">
            <w:pPr>
              <w:pStyle w:val="Odstavecseseznamem"/>
              <w:ind w:left="0"/>
              <w:rPr>
                <w:b/>
                <w:bCs/>
              </w:rPr>
            </w:pPr>
            <w:r>
              <w:t xml:space="preserve">RMS status will be set to </w:t>
            </w:r>
            <w:r>
              <w:rPr>
                <w:rFonts w:ascii="Consolas" w:hAnsi="Consolas"/>
              </w:rPr>
              <w:t>PortedOut</w:t>
            </w:r>
            <w:r w:rsidRPr="00D81B23">
              <w:t>.</w:t>
            </w:r>
          </w:p>
        </w:tc>
      </w:tr>
      <w:tr w:rsidR="00FE5A8A" w:rsidRPr="00DF58FB" w14:paraId="32F6A476" w14:textId="77777777" w:rsidTr="00E77275">
        <w:trPr>
          <w:trHeight w:val="219"/>
        </w:trPr>
        <w:tc>
          <w:tcPr>
            <w:tcW w:w="1559" w:type="dxa"/>
          </w:tcPr>
          <w:p w14:paraId="0B5000DC" w14:textId="05CD23D3" w:rsidR="00FE5A8A" w:rsidRPr="000455E3" w:rsidRDefault="00FE5A8A" w:rsidP="00FE5A8A">
            <w:pPr>
              <w:ind w:left="0"/>
              <w:rPr>
                <w:b/>
                <w:bCs/>
                <w:sz w:val="18"/>
                <w:szCs w:val="18"/>
              </w:rPr>
            </w:pPr>
            <w:r>
              <w:rPr>
                <w:b/>
                <w:bCs/>
                <w:sz w:val="18"/>
                <w:szCs w:val="18"/>
              </w:rPr>
              <w:t>Termination:</w:t>
            </w:r>
            <w:r>
              <w:rPr>
                <w:b/>
                <w:bCs/>
                <w:sz w:val="18"/>
                <w:szCs w:val="18"/>
              </w:rPr>
              <w:br/>
              <w:t>Storno</w:t>
            </w:r>
          </w:p>
        </w:tc>
        <w:tc>
          <w:tcPr>
            <w:tcW w:w="7513" w:type="dxa"/>
          </w:tcPr>
          <w:p w14:paraId="55C63095" w14:textId="77777777" w:rsidR="00FE5A8A" w:rsidRDefault="00FE5A8A" w:rsidP="00FE5A8A">
            <w:pPr>
              <w:ind w:left="0"/>
            </w:pPr>
            <w:r>
              <w:t>ISDN inventory status will be changed in RMS as follows:</w:t>
            </w:r>
          </w:p>
          <w:p w14:paraId="2F42B83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DA11781" w14:textId="040D1C95" w:rsidR="00FE5A8A" w:rsidRDefault="00FE5A8A">
            <w:pPr>
              <w:pStyle w:val="Odstavecseseznamem"/>
              <w:numPr>
                <w:ilvl w:val="0"/>
                <w:numId w:val="38"/>
              </w:numPr>
              <w:ind w:left="291" w:hanging="219"/>
            </w:pPr>
            <w:r>
              <w:t xml:space="preserve">Operation Reason = </w:t>
            </w:r>
            <w:r>
              <w:rPr>
                <w:rFonts w:ascii="Consolas" w:hAnsi="Consolas"/>
              </w:rPr>
              <w:t>Storno</w:t>
            </w:r>
          </w:p>
          <w:p w14:paraId="173DA52E" w14:textId="5309A25B" w:rsidR="00FE5A8A" w:rsidRDefault="00FE5A8A" w:rsidP="00FE5A8A">
            <w:pPr>
              <w:ind w:left="0"/>
            </w:pPr>
            <w:r>
              <w:t xml:space="preserve">RMS status will be set to </w:t>
            </w:r>
            <w:r>
              <w:rPr>
                <w:rFonts w:ascii="Consolas" w:hAnsi="Consolas"/>
              </w:rPr>
              <w:t>Available</w:t>
            </w:r>
            <w:r w:rsidRPr="00D81B23">
              <w:t>.</w:t>
            </w:r>
          </w:p>
        </w:tc>
      </w:tr>
      <w:tr w:rsidR="00FE5A8A" w:rsidRPr="00DF58FB" w14:paraId="0864164B" w14:textId="77777777" w:rsidTr="00E77275">
        <w:trPr>
          <w:trHeight w:val="219"/>
        </w:trPr>
        <w:tc>
          <w:tcPr>
            <w:tcW w:w="1559" w:type="dxa"/>
          </w:tcPr>
          <w:p w14:paraId="18D817B2" w14:textId="350002A8" w:rsidR="00FE5A8A" w:rsidRPr="000455E3" w:rsidRDefault="00FE5A8A" w:rsidP="00FE5A8A">
            <w:pPr>
              <w:ind w:left="0"/>
              <w:rPr>
                <w:b/>
                <w:bCs/>
                <w:sz w:val="18"/>
                <w:szCs w:val="18"/>
              </w:rPr>
            </w:pPr>
            <w:r>
              <w:rPr>
                <w:b/>
                <w:bCs/>
                <w:sz w:val="18"/>
                <w:szCs w:val="18"/>
              </w:rPr>
              <w:t>Termination:</w:t>
            </w:r>
            <w:r>
              <w:rPr>
                <w:b/>
                <w:bCs/>
                <w:sz w:val="18"/>
                <w:szCs w:val="18"/>
              </w:rPr>
              <w:br/>
              <w:t>Cancellation</w:t>
            </w:r>
          </w:p>
        </w:tc>
        <w:tc>
          <w:tcPr>
            <w:tcW w:w="7513" w:type="dxa"/>
          </w:tcPr>
          <w:p w14:paraId="23A1B86A" w14:textId="77777777" w:rsidR="00FE5A8A" w:rsidRDefault="00FE5A8A" w:rsidP="00FE5A8A">
            <w:pPr>
              <w:ind w:left="0"/>
            </w:pPr>
            <w:r>
              <w:t>ISDN inventory status will be changed in RMS as follows:</w:t>
            </w:r>
          </w:p>
          <w:p w14:paraId="0E2C815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5C69CCDA" w14:textId="0AA682D9" w:rsidR="00FE5A8A" w:rsidRDefault="00FE5A8A">
            <w:pPr>
              <w:pStyle w:val="Odstavecseseznamem"/>
              <w:numPr>
                <w:ilvl w:val="0"/>
                <w:numId w:val="38"/>
              </w:numPr>
              <w:ind w:left="291" w:hanging="219"/>
            </w:pPr>
            <w:r>
              <w:t xml:space="preserve">Operation Reason = </w:t>
            </w:r>
            <w:r>
              <w:rPr>
                <w:rFonts w:ascii="Consolas" w:hAnsi="Consolas"/>
              </w:rPr>
              <w:t>Cancellation</w:t>
            </w:r>
          </w:p>
          <w:p w14:paraId="3511D6A4" w14:textId="58E091FE" w:rsidR="00FE5A8A" w:rsidRDefault="00FE5A8A" w:rsidP="00FE5A8A">
            <w:pPr>
              <w:ind w:left="0"/>
            </w:pPr>
            <w:r>
              <w:t xml:space="preserve">RMS status will be set to </w:t>
            </w:r>
            <w:r>
              <w:rPr>
                <w:rFonts w:ascii="Consolas" w:hAnsi="Consolas"/>
              </w:rPr>
              <w:t>Prereserved</w:t>
            </w:r>
            <w:r w:rsidRPr="00D81B23">
              <w:t>.</w:t>
            </w:r>
          </w:p>
        </w:tc>
      </w:tr>
      <w:tr w:rsidR="00FE5A8A" w14:paraId="3A542AE2" w14:textId="77777777" w:rsidTr="00E77275">
        <w:trPr>
          <w:trHeight w:val="219"/>
        </w:trPr>
        <w:tc>
          <w:tcPr>
            <w:tcW w:w="1559" w:type="dxa"/>
          </w:tcPr>
          <w:p w14:paraId="60974FF4" w14:textId="788ECA02" w:rsidR="00FE5A8A" w:rsidRPr="000455E3" w:rsidRDefault="00FE5A8A" w:rsidP="00FE5A8A">
            <w:pPr>
              <w:ind w:left="0"/>
              <w:rPr>
                <w:b/>
                <w:bCs/>
                <w:sz w:val="18"/>
                <w:szCs w:val="18"/>
              </w:rPr>
            </w:pPr>
            <w:r>
              <w:rPr>
                <w:b/>
                <w:bCs/>
                <w:sz w:val="18"/>
                <w:szCs w:val="18"/>
              </w:rPr>
              <w:t>Termination:</w:t>
            </w:r>
            <w:r>
              <w:rPr>
                <w:b/>
                <w:bCs/>
                <w:sz w:val="18"/>
                <w:szCs w:val="18"/>
              </w:rPr>
              <w:br/>
              <w:t>Relocation</w:t>
            </w:r>
          </w:p>
        </w:tc>
        <w:tc>
          <w:tcPr>
            <w:tcW w:w="7513" w:type="dxa"/>
          </w:tcPr>
          <w:p w14:paraId="1E738AA3" w14:textId="77777777" w:rsidR="00FE5A8A" w:rsidRDefault="00FE5A8A" w:rsidP="00FE5A8A">
            <w:pPr>
              <w:ind w:left="0"/>
            </w:pPr>
            <w:r>
              <w:t>ISDN inventory status will be changed in RMS as follows:</w:t>
            </w:r>
          </w:p>
          <w:p w14:paraId="519A452A"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65C2DB5" w14:textId="1365F3A8" w:rsidR="00FE5A8A" w:rsidRDefault="00FE5A8A">
            <w:pPr>
              <w:pStyle w:val="Odstavecseseznamem"/>
              <w:numPr>
                <w:ilvl w:val="0"/>
                <w:numId w:val="38"/>
              </w:numPr>
              <w:ind w:left="291" w:hanging="219"/>
            </w:pPr>
            <w:r>
              <w:t xml:space="preserve">Operation Reason = </w:t>
            </w:r>
            <w:r>
              <w:rPr>
                <w:rFonts w:ascii="Consolas" w:hAnsi="Consolas"/>
              </w:rPr>
              <w:t>Relocation</w:t>
            </w:r>
          </w:p>
          <w:p w14:paraId="74A6B3FF" w14:textId="2BBD8562" w:rsidR="00FE5A8A" w:rsidRDefault="00FE5A8A" w:rsidP="00FE5A8A">
            <w:pPr>
              <w:ind w:left="0"/>
            </w:pPr>
            <w:r>
              <w:t xml:space="preserve">RMS status will be set to </w:t>
            </w:r>
            <w:r>
              <w:rPr>
                <w:rFonts w:ascii="Consolas" w:hAnsi="Consolas"/>
              </w:rPr>
              <w:t>Parked</w:t>
            </w:r>
            <w:r w:rsidRPr="00D81B23">
              <w:t>.</w:t>
            </w:r>
          </w:p>
        </w:tc>
      </w:tr>
    </w:tbl>
    <w:p w14:paraId="49FDF3A5" w14:textId="77777777" w:rsidR="00FE5A8A" w:rsidRDefault="00FE5A8A" w:rsidP="00FE5A8A">
      <w:pPr>
        <w:rPr>
          <w:b/>
          <w:bCs/>
          <w:sz w:val="18"/>
          <w:szCs w:val="18"/>
        </w:rPr>
      </w:pPr>
    </w:p>
    <w:p w14:paraId="2E78EF16" w14:textId="5D39F86C" w:rsidR="00FE5A8A" w:rsidRDefault="002465FB" w:rsidP="00FE5A8A">
      <w:r>
        <w:t xml:space="preserve">SOAP </w:t>
      </w:r>
      <w:r w:rsidRPr="008A2925">
        <w:t>operation</w:t>
      </w:r>
      <w:r>
        <w:t xml:space="preserve"> </w:t>
      </w:r>
      <w:r w:rsidR="003D6EBC">
        <w:rPr>
          <w:rFonts w:ascii="Consolas" w:hAnsi="Consolas"/>
        </w:rPr>
        <w:t>InventoryElementUpdate</w:t>
      </w:r>
      <w:r w:rsidR="00FE5A8A" w:rsidRPr="008A2925">
        <w:t xml:space="preserve"> </w:t>
      </w:r>
      <w:r w:rsidR="00FE5A8A">
        <w:t xml:space="preserve">will be invoked as described in the above table. </w:t>
      </w:r>
      <w:r w:rsidR="00FE5A8A" w:rsidRPr="008A2925">
        <w:t>Main grid will be refreshed to reflect updated inventory status.</w:t>
      </w:r>
    </w:p>
    <w:p w14:paraId="7078F947" w14:textId="77777777" w:rsidR="00FE5A8A" w:rsidRDefault="00FE5A8A" w:rsidP="00FE5A8A"/>
    <w:p w14:paraId="6C001446" w14:textId="77777777" w:rsidR="00FE5A8A" w:rsidRDefault="00FE5A8A" w:rsidP="00FE5A8A">
      <w:r w:rsidRPr="00EE114D">
        <w:rPr>
          <w:b/>
          <w:bCs/>
        </w:rPr>
        <w:t>NOTE:</w:t>
      </w:r>
      <w:r w:rsidRPr="00EE114D">
        <w:t xml:space="preserve"> </w:t>
      </w:r>
      <w:r>
        <w:t>Standard RMS status transition matrix restrictions apply.</w:t>
      </w:r>
    </w:p>
    <w:p w14:paraId="2EF7AC2E" w14:textId="77777777" w:rsidR="00131B1C" w:rsidRPr="00131B1C" w:rsidRDefault="00131B1C" w:rsidP="00131B1C">
      <w:pPr>
        <w:rPr>
          <w:highlight w:val="yellow"/>
        </w:rPr>
      </w:pPr>
    </w:p>
    <w:p w14:paraId="334FA264" w14:textId="77777777" w:rsidR="00C72A84" w:rsidRPr="00FE5A8A" w:rsidRDefault="00C72A84" w:rsidP="00EB084F">
      <w:pPr>
        <w:pStyle w:val="Nadpis6"/>
      </w:pPr>
      <w:bookmarkStart w:id="198" w:name="_Toc208565720"/>
      <w:r w:rsidRPr="00FE5A8A">
        <w:t>Internal Migration</w:t>
      </w:r>
      <w:bookmarkEnd w:id="198"/>
    </w:p>
    <w:p w14:paraId="1115A1DC" w14:textId="38337C9F" w:rsidR="00C72A84" w:rsidRDefault="00C72A84" w:rsidP="00C72A84">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5EF2BFF" w14:textId="77777777" w:rsidR="00C72A84" w:rsidRDefault="00C72A84" w:rsidP="00C72A84">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C72A84" w:rsidRPr="00DF00E8" w14:paraId="7DC9BF52" w14:textId="77777777" w:rsidTr="00E77275">
        <w:trPr>
          <w:trHeight w:val="701"/>
        </w:trPr>
        <w:tc>
          <w:tcPr>
            <w:tcW w:w="2126" w:type="dxa"/>
            <w:shd w:val="clear" w:color="auto" w:fill="D9D9D9" w:themeFill="background1" w:themeFillShade="D9"/>
          </w:tcPr>
          <w:p w14:paraId="43779C85" w14:textId="77777777" w:rsidR="00C72A84" w:rsidRPr="00DF00E8" w:rsidRDefault="00C72A84" w:rsidP="00E77275">
            <w:pPr>
              <w:ind w:left="0"/>
              <w:rPr>
                <w:b/>
                <w:bCs/>
              </w:rPr>
            </w:pPr>
            <w:r>
              <w:rPr>
                <w:b/>
                <w:bCs/>
              </w:rPr>
              <w:t>Menu Item</w:t>
            </w:r>
          </w:p>
        </w:tc>
        <w:tc>
          <w:tcPr>
            <w:tcW w:w="6946" w:type="dxa"/>
            <w:shd w:val="clear" w:color="auto" w:fill="D9D9D9" w:themeFill="background1" w:themeFillShade="D9"/>
          </w:tcPr>
          <w:p w14:paraId="5EBC6DB6" w14:textId="77777777" w:rsidR="00C72A84" w:rsidRPr="00DF00E8" w:rsidRDefault="00C72A84" w:rsidP="00E77275">
            <w:pPr>
              <w:ind w:left="0"/>
              <w:rPr>
                <w:b/>
                <w:bCs/>
              </w:rPr>
            </w:pPr>
            <w:r w:rsidRPr="00DF00E8">
              <w:rPr>
                <w:b/>
                <w:bCs/>
              </w:rPr>
              <w:t>Description</w:t>
            </w:r>
          </w:p>
        </w:tc>
      </w:tr>
      <w:tr w:rsidR="00C72A84" w:rsidRPr="00DF00E8" w14:paraId="6BEFCF04" w14:textId="77777777" w:rsidTr="00E77275">
        <w:trPr>
          <w:trHeight w:val="235"/>
        </w:trPr>
        <w:tc>
          <w:tcPr>
            <w:tcW w:w="9072" w:type="dxa"/>
            <w:gridSpan w:val="2"/>
            <w:shd w:val="clear" w:color="auto" w:fill="F2F2F2" w:themeFill="background1" w:themeFillShade="F2"/>
          </w:tcPr>
          <w:p w14:paraId="3FBDB5AF" w14:textId="77777777" w:rsidR="00C72A84" w:rsidRPr="00DF00E8" w:rsidRDefault="00C72A84"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C72A84" w14:paraId="55556A29" w14:textId="77777777" w:rsidTr="00E77275">
        <w:trPr>
          <w:trHeight w:val="219"/>
        </w:trPr>
        <w:tc>
          <w:tcPr>
            <w:tcW w:w="2126" w:type="dxa"/>
          </w:tcPr>
          <w:p w14:paraId="69E5C17D" w14:textId="01CF499C"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2E3CCE20" w14:textId="3F77C25B" w:rsidR="00C72A84" w:rsidRDefault="004466EF" w:rsidP="00E77275">
            <w:pPr>
              <w:ind w:left="0"/>
            </w:pPr>
            <w:r>
              <w:t>ISDN inventory status will be changed in RMS as follows:</w:t>
            </w:r>
          </w:p>
          <w:p w14:paraId="6DBC62CF" w14:textId="2F40785B" w:rsidR="00C72A84" w:rsidRPr="000F44C2" w:rsidRDefault="00C72A84">
            <w:pPr>
              <w:pStyle w:val="Odstavecseseznamem"/>
              <w:numPr>
                <w:ilvl w:val="0"/>
                <w:numId w:val="38"/>
              </w:numPr>
              <w:ind w:left="291" w:hanging="219"/>
            </w:pPr>
            <w:r>
              <w:t xml:space="preserve">Operation Type = </w:t>
            </w:r>
            <w:r w:rsidR="004466EF" w:rsidRPr="004466EF">
              <w:rPr>
                <w:rFonts w:ascii="Consolas" w:hAnsi="Consolas"/>
              </w:rPr>
              <w:t>Termination</w:t>
            </w:r>
          </w:p>
          <w:p w14:paraId="6F27A073" w14:textId="06393331"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5E43425A" w14:textId="77777777" w:rsidR="00C72A84" w:rsidRDefault="00C72A84" w:rsidP="00E77275">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C72A84" w14:paraId="437CEA73" w14:textId="77777777" w:rsidTr="00E77275">
        <w:trPr>
          <w:trHeight w:val="219"/>
        </w:trPr>
        <w:tc>
          <w:tcPr>
            <w:tcW w:w="2126" w:type="dxa"/>
          </w:tcPr>
          <w:p w14:paraId="48D67D36" w14:textId="68322797"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678E640C" w14:textId="1BF40468" w:rsidR="00C72A84" w:rsidRDefault="004466EF" w:rsidP="00E77275">
            <w:pPr>
              <w:ind w:left="0"/>
            </w:pPr>
            <w:r>
              <w:t>ISDN inventory status will be changed in RMS as follows:</w:t>
            </w:r>
          </w:p>
          <w:p w14:paraId="5CA0FB9F" w14:textId="24A29B00"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26E1E5BE" w14:textId="5C528398"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433781D7" w14:textId="77777777" w:rsidR="00C72A84" w:rsidRDefault="00C72A84" w:rsidP="00E77275">
            <w:pPr>
              <w:ind w:left="0"/>
            </w:pPr>
            <w:r>
              <w:t xml:space="preserve">RMS status will be set to </w:t>
            </w:r>
            <w:r>
              <w:rPr>
                <w:rFonts w:ascii="Consolas" w:hAnsi="Consolas"/>
              </w:rPr>
              <w:t>Assigned</w:t>
            </w:r>
            <w:r w:rsidRPr="00D81B23">
              <w:t>.</w:t>
            </w:r>
          </w:p>
        </w:tc>
      </w:tr>
      <w:tr w:rsidR="00C72A84" w14:paraId="37620171" w14:textId="77777777" w:rsidTr="00E77275">
        <w:trPr>
          <w:trHeight w:val="219"/>
        </w:trPr>
        <w:tc>
          <w:tcPr>
            <w:tcW w:w="9072" w:type="dxa"/>
            <w:gridSpan w:val="2"/>
            <w:shd w:val="clear" w:color="auto" w:fill="F2F2F2" w:themeFill="background1" w:themeFillShade="F2"/>
          </w:tcPr>
          <w:p w14:paraId="2A3B1359" w14:textId="77777777" w:rsidR="00C72A84" w:rsidRDefault="00C72A84" w:rsidP="00E77275">
            <w:pPr>
              <w:ind w:left="0"/>
            </w:pPr>
            <w:r>
              <w:rPr>
                <w:b/>
                <w:bCs/>
              </w:rPr>
              <w:t xml:space="preserve">V4 </w:t>
            </w:r>
            <w:r w:rsidRPr="008A2925">
              <w:rPr>
                <w:b/>
                <w:bCs/>
                <w:sz w:val="18"/>
                <w:szCs w:val="18"/>
              </w:rPr>
              <w:sym w:font="Wingdings" w:char="F0E0"/>
            </w:r>
            <w:r>
              <w:rPr>
                <w:b/>
                <w:bCs/>
              </w:rPr>
              <w:t xml:space="preserve"> V2 migration</w:t>
            </w:r>
          </w:p>
        </w:tc>
      </w:tr>
      <w:tr w:rsidR="00C72A84" w:rsidRPr="00DF58FB" w14:paraId="50251267" w14:textId="77777777" w:rsidTr="00E77275">
        <w:trPr>
          <w:trHeight w:val="219"/>
        </w:trPr>
        <w:tc>
          <w:tcPr>
            <w:tcW w:w="2126" w:type="dxa"/>
          </w:tcPr>
          <w:p w14:paraId="45DE2A29" w14:textId="7B64A559"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77044620" w14:textId="7E302AB1" w:rsidR="00C72A84" w:rsidRPr="004466EF" w:rsidRDefault="004466EF" w:rsidP="00E77275">
            <w:pPr>
              <w:ind w:left="0"/>
            </w:pPr>
            <w:r>
              <w:t>ISDN inventory status will be changed in RMS as follows:</w:t>
            </w:r>
          </w:p>
          <w:p w14:paraId="7A0334A7" w14:textId="0D4DEE98" w:rsidR="00C72A84" w:rsidRDefault="00C72A84">
            <w:pPr>
              <w:pStyle w:val="Odstavecseseznamem"/>
              <w:numPr>
                <w:ilvl w:val="0"/>
                <w:numId w:val="38"/>
              </w:numPr>
              <w:ind w:left="291" w:hanging="219"/>
            </w:pPr>
            <w:r>
              <w:t xml:space="preserve">Operation Type = </w:t>
            </w:r>
            <w:r w:rsidR="004466EF">
              <w:rPr>
                <w:rFonts w:ascii="Consolas" w:hAnsi="Consolas"/>
              </w:rPr>
              <w:t>Termination</w:t>
            </w:r>
          </w:p>
          <w:p w14:paraId="6807F4C2" w14:textId="6D7688AF"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r w:rsidR="00C72A84">
              <w:t xml:space="preserve"> </w:t>
            </w:r>
          </w:p>
          <w:p w14:paraId="1445ADB1" w14:textId="77777777" w:rsidR="00C72A84" w:rsidRPr="00DF58FB" w:rsidRDefault="00C72A84" w:rsidP="00E77275">
            <w:pPr>
              <w:pStyle w:val="Odstavecseseznamem"/>
              <w:ind w:left="0"/>
              <w:rPr>
                <w:b/>
                <w:bCs/>
              </w:rPr>
            </w:pPr>
            <w:r>
              <w:t xml:space="preserve">RMS status will be set to </w:t>
            </w:r>
            <w:r>
              <w:rPr>
                <w:rFonts w:ascii="Consolas" w:hAnsi="Consolas"/>
              </w:rPr>
              <w:t>Aging</w:t>
            </w:r>
            <w:r w:rsidRPr="00210F1C">
              <w:t xml:space="preserve"> </w:t>
            </w:r>
            <w:r>
              <w:t xml:space="preserve">(MSISDN) </w:t>
            </w:r>
            <w:r w:rsidRPr="00210F1C">
              <w:t xml:space="preserve">/ </w:t>
            </w:r>
            <w:r>
              <w:rPr>
                <w:rFonts w:ascii="Consolas" w:hAnsi="Consolas"/>
              </w:rPr>
              <w:t>Quarantined</w:t>
            </w:r>
            <w:r w:rsidRPr="00210F1C">
              <w:t xml:space="preserve"> (SIM)</w:t>
            </w:r>
            <w:r w:rsidRPr="00990F98">
              <w:t xml:space="preserve">, and source to </w:t>
            </w:r>
            <w:r w:rsidRPr="00990F98">
              <w:rPr>
                <w:rFonts w:ascii="Consolas" w:hAnsi="Consolas"/>
              </w:rPr>
              <w:t>V2</w:t>
            </w:r>
            <w:r w:rsidRPr="00D81B23">
              <w:t>.</w:t>
            </w:r>
          </w:p>
        </w:tc>
      </w:tr>
      <w:tr w:rsidR="00C72A84" w14:paraId="0CAECCE9" w14:textId="77777777" w:rsidTr="00E77275">
        <w:trPr>
          <w:trHeight w:val="219"/>
        </w:trPr>
        <w:tc>
          <w:tcPr>
            <w:tcW w:w="2126" w:type="dxa"/>
          </w:tcPr>
          <w:p w14:paraId="393FCE9D" w14:textId="05929DD5"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5FE624AA" w14:textId="6398531B" w:rsidR="00C72A84" w:rsidRDefault="004466EF" w:rsidP="00E77275">
            <w:pPr>
              <w:ind w:left="0"/>
            </w:pPr>
            <w:r>
              <w:t>ISDN inventory status will be changed in RMS as follows:</w:t>
            </w:r>
          </w:p>
          <w:p w14:paraId="1B19807A" w14:textId="70681331"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3C627F51" w14:textId="4B779C7A"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p>
          <w:p w14:paraId="29BB2CB4" w14:textId="77777777" w:rsidR="00C72A84" w:rsidRDefault="00C72A84" w:rsidP="00E77275">
            <w:pPr>
              <w:ind w:left="0"/>
            </w:pPr>
            <w:r>
              <w:t xml:space="preserve">RMS status will be set to </w:t>
            </w:r>
            <w:r>
              <w:rPr>
                <w:rFonts w:ascii="Consolas" w:hAnsi="Consolas"/>
              </w:rPr>
              <w:t>Assigned</w:t>
            </w:r>
            <w:r w:rsidRPr="00D81B23">
              <w:t>.</w:t>
            </w:r>
          </w:p>
        </w:tc>
      </w:tr>
    </w:tbl>
    <w:p w14:paraId="28F7C01E" w14:textId="77777777" w:rsidR="00C72A84" w:rsidRDefault="00C72A84" w:rsidP="00C72A84">
      <w:pPr>
        <w:rPr>
          <w:b/>
          <w:bCs/>
          <w:sz w:val="18"/>
          <w:szCs w:val="18"/>
        </w:rPr>
      </w:pPr>
    </w:p>
    <w:p w14:paraId="4391FE96" w14:textId="3897834C" w:rsidR="00C72A84" w:rsidRDefault="002465FB" w:rsidP="00C72A84">
      <w:r>
        <w:t xml:space="preserve">SOAP </w:t>
      </w:r>
      <w:r w:rsidRPr="008A2925">
        <w:t>operation</w:t>
      </w:r>
      <w:r>
        <w:t xml:space="preserve"> </w:t>
      </w:r>
      <w:r w:rsidR="003D6EBC">
        <w:rPr>
          <w:rFonts w:ascii="Consolas" w:hAnsi="Consolas"/>
        </w:rPr>
        <w:t>InventoryElementUpdate</w:t>
      </w:r>
      <w:r w:rsidR="003D6EBC" w:rsidRPr="008A2925">
        <w:t xml:space="preserve"> </w:t>
      </w:r>
      <w:r w:rsidR="00C72A84">
        <w:t xml:space="preserve">will be invoked as described in the above table. </w:t>
      </w:r>
      <w:r w:rsidR="00C72A84" w:rsidRPr="008A2925">
        <w:t>Main grid will be refreshed to reflect updated inventory status.</w:t>
      </w:r>
    </w:p>
    <w:p w14:paraId="52E0A977" w14:textId="77777777" w:rsidR="00C72A84" w:rsidRDefault="00C72A84" w:rsidP="00C72A84"/>
    <w:p w14:paraId="64023C8D" w14:textId="77777777" w:rsidR="00560C73" w:rsidRDefault="00C72A84" w:rsidP="00C72A84">
      <w:r w:rsidRPr="00EE114D">
        <w:rPr>
          <w:b/>
          <w:bCs/>
        </w:rPr>
        <w:t>NOTE</w:t>
      </w:r>
      <w:r w:rsidR="00560C73">
        <w:rPr>
          <w:b/>
          <w:bCs/>
        </w:rPr>
        <w:t>S</w:t>
      </w:r>
      <w:r w:rsidRPr="00EE114D">
        <w:rPr>
          <w:b/>
          <w:bCs/>
        </w:rPr>
        <w:t>:</w:t>
      </w:r>
      <w:r w:rsidRPr="00EE114D">
        <w:t xml:space="preserve"> </w:t>
      </w:r>
    </w:p>
    <w:p w14:paraId="0FD2266E" w14:textId="3E5F2B05" w:rsidR="00C72A84" w:rsidRDefault="00C72A84">
      <w:pPr>
        <w:pStyle w:val="Odstavecseseznamem"/>
        <w:numPr>
          <w:ilvl w:val="0"/>
          <w:numId w:val="210"/>
        </w:numPr>
      </w:pPr>
      <w:r>
        <w:t>Standard RMS status transition matrix restrictions apply.</w:t>
      </w:r>
    </w:p>
    <w:p w14:paraId="34362F0A" w14:textId="1F4800F6" w:rsidR="00D231BC" w:rsidRPr="00D231BC" w:rsidRDefault="00D231BC" w:rsidP="00D231BC"/>
    <w:p w14:paraId="282943B6" w14:textId="77777777" w:rsidR="00D01125" w:rsidRDefault="00D01125" w:rsidP="00D01125">
      <w:pPr>
        <w:pStyle w:val="Nadpis3"/>
      </w:pPr>
      <w:bookmarkStart w:id="199" w:name="_Toc208565721"/>
      <w:r w:rsidRPr="00D025A5">
        <w:t>Mass Pairing Status</w:t>
      </w:r>
      <w:bookmarkEnd w:id="199"/>
    </w:p>
    <w:p w14:paraId="52175F6E" w14:textId="7D77B8E5" w:rsidR="00D01125" w:rsidRDefault="00D01125" w:rsidP="00D01125">
      <w:pPr>
        <w:ind w:left="0"/>
      </w:pPr>
      <w:r w:rsidRPr="00FF34D5">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 xml:space="preserve"> </w:t>
      </w:r>
      <w:r w:rsidRPr="00FF34D5">
        <w:t>in the main menu to open Mass Pairing Status form. Mass pairing status of</w:t>
      </w:r>
      <w:r>
        <w:t xml:space="preserve"> inventory items</w:t>
      </w:r>
      <w:r w:rsidRPr="00FF34D5">
        <w:t xml:space="preserve"> </w:t>
      </w:r>
      <w:r>
        <w:t>on selected rows in the main grid will be displayed. If no rows are selected in the main grid, then all rows are processed.</w:t>
      </w:r>
    </w:p>
    <w:p w14:paraId="74FD3036" w14:textId="302F6DBF" w:rsidR="00A654C9" w:rsidRDefault="00A654C9" w:rsidP="00D01125">
      <w:pPr>
        <w:ind w:left="0"/>
      </w:pPr>
    </w:p>
    <w:p w14:paraId="2AAF3AF0" w14:textId="77777777" w:rsidR="00A654C9" w:rsidRDefault="00A654C9" w:rsidP="00A654C9">
      <w:pPr>
        <w:ind w:left="0"/>
      </w:pPr>
      <w:r w:rsidRPr="00733800">
        <w:rPr>
          <w:b/>
          <w:bCs/>
        </w:rPr>
        <w:t>NOTE:</w:t>
      </w:r>
      <w:r>
        <w:t xml:space="preserve"> The same form is also displayed after Mass Pairing process is finished. </w:t>
      </w:r>
      <w:r>
        <w:br/>
        <w:t xml:space="preserve">See </w:t>
      </w:r>
      <w:hyperlink w:anchor="_Inventory_Mass_Pairing" w:history="1">
        <w:r w:rsidRPr="00733800">
          <w:rPr>
            <w:rStyle w:val="Hypertextovodkaz"/>
          </w:rPr>
          <w:t>Inventory Mass Pairing</w:t>
        </w:r>
      </w:hyperlink>
      <w:r>
        <w:t xml:space="preserve"> for details on the Mass Pairing process.</w:t>
      </w:r>
    </w:p>
    <w:p w14:paraId="2692020B" w14:textId="5F81041B" w:rsidR="00A654C9" w:rsidRDefault="00A654C9" w:rsidP="00D01125">
      <w:pPr>
        <w:ind w:left="0"/>
      </w:pPr>
    </w:p>
    <w:p w14:paraId="738760EA" w14:textId="1BEC3700" w:rsidR="00736E7F" w:rsidRDefault="00736E7F" w:rsidP="00736E7F">
      <w:pPr>
        <w:pStyle w:val="Nadpis5"/>
      </w:pPr>
      <w:bookmarkStart w:id="200" w:name="_Toc208565722"/>
      <w:r>
        <w:t>Output Data</w:t>
      </w:r>
      <w:bookmarkEnd w:id="200"/>
    </w:p>
    <w:p w14:paraId="0159E3B3" w14:textId="77777777" w:rsidR="00A654C9" w:rsidRDefault="00A654C9" w:rsidP="00A654C9">
      <w:pPr>
        <w:ind w:left="0"/>
      </w:pPr>
      <w:r>
        <w:rPr>
          <w:noProof/>
        </w:rPr>
        <w:lastRenderedPageBreak/>
        <w:drawing>
          <wp:inline distT="0" distB="0" distL="0" distR="0" wp14:anchorId="20A0E2FE" wp14:editId="5730FF2B">
            <wp:extent cx="5732145" cy="3343910"/>
            <wp:effectExtent l="0" t="0" r="1905" b="8890"/>
            <wp:docPr id="92" name="Obráze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32145" cy="3343910"/>
                    </a:xfrm>
                    <a:prstGeom prst="rect">
                      <a:avLst/>
                    </a:prstGeom>
                  </pic:spPr>
                </pic:pic>
              </a:graphicData>
            </a:graphic>
          </wp:inline>
        </w:drawing>
      </w:r>
    </w:p>
    <w:p w14:paraId="708104C5" w14:textId="77777777" w:rsidR="00A654C9" w:rsidRPr="00DD719C" w:rsidRDefault="00A654C9" w:rsidP="00A654C9">
      <w:pPr>
        <w:ind w:left="0"/>
        <w:jc w:val="center"/>
        <w:rPr>
          <w:i/>
          <w:iCs w:val="0"/>
          <w:sz w:val="18"/>
          <w:szCs w:val="18"/>
        </w:rPr>
      </w:pPr>
      <w:r w:rsidRPr="00DD719C">
        <w:rPr>
          <w:i/>
          <w:iCs w:val="0"/>
          <w:sz w:val="18"/>
          <w:szCs w:val="18"/>
        </w:rPr>
        <w:t>Mass Pairing Status form</w:t>
      </w:r>
      <w:r>
        <w:rPr>
          <w:i/>
          <w:iCs w:val="0"/>
          <w:sz w:val="18"/>
          <w:szCs w:val="18"/>
        </w:rPr>
        <w:t xml:space="preserve"> – </w:t>
      </w:r>
      <w:r w:rsidRPr="00A654C9">
        <w:rPr>
          <w:b/>
          <w:bCs/>
          <w:i/>
          <w:iCs w:val="0"/>
          <w:sz w:val="18"/>
          <w:szCs w:val="18"/>
        </w:rPr>
        <w:t xml:space="preserve">Basic </w:t>
      </w:r>
      <w:r w:rsidRPr="00A654C9">
        <w:rPr>
          <w:i/>
          <w:iCs w:val="0"/>
          <w:sz w:val="18"/>
          <w:szCs w:val="18"/>
        </w:rPr>
        <w:t>data set</w:t>
      </w:r>
    </w:p>
    <w:p w14:paraId="017007B3" w14:textId="77777777" w:rsidR="00A654C9" w:rsidRDefault="00A654C9" w:rsidP="00A654C9">
      <w:pPr>
        <w:ind w:left="0"/>
      </w:pPr>
    </w:p>
    <w:p w14:paraId="7B70DDC3" w14:textId="738630CD" w:rsidR="00A654C9" w:rsidRPr="00340FA5" w:rsidRDefault="00A654C9" w:rsidP="00A654C9">
      <w:pPr>
        <w:ind w:left="0"/>
      </w:pPr>
      <w:r w:rsidRPr="00340FA5">
        <w:t>Following data sets are available to display:</w:t>
      </w:r>
    </w:p>
    <w:p w14:paraId="33F8826B" w14:textId="77777777" w:rsidR="00A654C9" w:rsidRDefault="00A654C9" w:rsidP="00A654C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A654C9" w:rsidRPr="00DF00E8" w14:paraId="432EEED4" w14:textId="77777777" w:rsidTr="00E77275">
        <w:trPr>
          <w:trHeight w:val="701"/>
        </w:trPr>
        <w:tc>
          <w:tcPr>
            <w:tcW w:w="1656" w:type="dxa"/>
            <w:shd w:val="clear" w:color="auto" w:fill="D9D9D9" w:themeFill="background1" w:themeFillShade="D9"/>
          </w:tcPr>
          <w:p w14:paraId="5FB01105" w14:textId="77777777" w:rsidR="00A654C9" w:rsidRPr="00DF00E8" w:rsidRDefault="00A654C9" w:rsidP="00E77275">
            <w:pPr>
              <w:ind w:left="0"/>
              <w:rPr>
                <w:b/>
                <w:bCs/>
              </w:rPr>
            </w:pPr>
            <w:r>
              <w:rPr>
                <w:b/>
                <w:bCs/>
              </w:rPr>
              <w:t>Data Set</w:t>
            </w:r>
          </w:p>
        </w:tc>
        <w:tc>
          <w:tcPr>
            <w:tcW w:w="7700" w:type="dxa"/>
            <w:shd w:val="clear" w:color="auto" w:fill="D9D9D9" w:themeFill="background1" w:themeFillShade="D9"/>
          </w:tcPr>
          <w:p w14:paraId="0089D7F8" w14:textId="77777777" w:rsidR="00A654C9" w:rsidRPr="00DF00E8" w:rsidRDefault="00A654C9" w:rsidP="00E77275">
            <w:pPr>
              <w:ind w:left="0"/>
              <w:rPr>
                <w:b/>
                <w:bCs/>
              </w:rPr>
            </w:pPr>
            <w:r w:rsidRPr="00DF00E8">
              <w:rPr>
                <w:b/>
                <w:bCs/>
              </w:rPr>
              <w:t>Description</w:t>
            </w:r>
          </w:p>
        </w:tc>
      </w:tr>
      <w:tr w:rsidR="00A654C9" w14:paraId="6597384E" w14:textId="77777777" w:rsidTr="00E77275">
        <w:trPr>
          <w:trHeight w:val="219"/>
        </w:trPr>
        <w:tc>
          <w:tcPr>
            <w:tcW w:w="1656" w:type="dxa"/>
          </w:tcPr>
          <w:p w14:paraId="7A8D1B85" w14:textId="29E9FED9" w:rsidR="00A654C9" w:rsidRPr="00B23995" w:rsidRDefault="00A654C9" w:rsidP="00E77275">
            <w:pPr>
              <w:ind w:left="0"/>
              <w:rPr>
                <w:b/>
                <w:bCs/>
                <w:sz w:val="18"/>
                <w:szCs w:val="18"/>
              </w:rPr>
            </w:pPr>
            <w:r>
              <w:rPr>
                <w:b/>
                <w:bCs/>
                <w:sz w:val="18"/>
                <w:szCs w:val="18"/>
              </w:rPr>
              <w:t>Basic</w:t>
            </w:r>
          </w:p>
        </w:tc>
        <w:tc>
          <w:tcPr>
            <w:tcW w:w="7700" w:type="dxa"/>
          </w:tcPr>
          <w:p w14:paraId="1265C730" w14:textId="37CB01C3" w:rsidR="00A654C9" w:rsidRDefault="00A654C9" w:rsidP="00E77275">
            <w:pPr>
              <w:ind w:left="0"/>
            </w:pPr>
            <w:r>
              <w:t>Basic information about mass pairing status</w:t>
            </w:r>
          </w:p>
        </w:tc>
      </w:tr>
      <w:tr w:rsidR="00A654C9" w14:paraId="56D111F4" w14:textId="77777777" w:rsidTr="00E77275">
        <w:trPr>
          <w:trHeight w:val="219"/>
        </w:trPr>
        <w:tc>
          <w:tcPr>
            <w:tcW w:w="1656" w:type="dxa"/>
          </w:tcPr>
          <w:p w14:paraId="7557E731" w14:textId="385E28ED" w:rsidR="00A654C9" w:rsidRPr="00B23995" w:rsidRDefault="00A654C9" w:rsidP="00E77275">
            <w:pPr>
              <w:ind w:left="0"/>
              <w:rPr>
                <w:b/>
                <w:bCs/>
                <w:sz w:val="18"/>
                <w:szCs w:val="18"/>
              </w:rPr>
            </w:pPr>
            <w:r>
              <w:rPr>
                <w:b/>
                <w:bCs/>
                <w:sz w:val="18"/>
                <w:szCs w:val="18"/>
              </w:rPr>
              <w:t>Extended</w:t>
            </w:r>
          </w:p>
        </w:tc>
        <w:tc>
          <w:tcPr>
            <w:tcW w:w="7700" w:type="dxa"/>
          </w:tcPr>
          <w:p w14:paraId="484D415B" w14:textId="5C19A2A0" w:rsidR="00A654C9" w:rsidRDefault="00A654C9" w:rsidP="00E77275">
            <w:pPr>
              <w:ind w:left="0"/>
            </w:pPr>
            <w:r>
              <w:t xml:space="preserve">Extended information about mass pairing status (columns from </w:t>
            </w:r>
            <w:r>
              <w:rPr>
                <w:b/>
                <w:bCs/>
                <w:sz w:val="18"/>
                <w:szCs w:val="18"/>
              </w:rPr>
              <w:t>Basic</w:t>
            </w:r>
            <w:r>
              <w:t xml:space="preserve"> data set are also present).</w:t>
            </w:r>
          </w:p>
        </w:tc>
      </w:tr>
    </w:tbl>
    <w:p w14:paraId="239CD05C" w14:textId="77777777" w:rsidR="00A654C9" w:rsidRDefault="00A654C9" w:rsidP="00A654C9">
      <w:pPr>
        <w:ind w:left="0"/>
        <w:rPr>
          <w:b/>
          <w:bCs/>
          <w:sz w:val="18"/>
          <w:szCs w:val="18"/>
        </w:rPr>
      </w:pPr>
    </w:p>
    <w:p w14:paraId="4362A3C3" w14:textId="00EC6387" w:rsidR="00A654C9" w:rsidRDefault="00A654C9" w:rsidP="00A654C9">
      <w:pPr>
        <w:ind w:left="0"/>
      </w:pPr>
      <w:r w:rsidRPr="00FF34D5">
        <w:t xml:space="preserve">Output columns vary per selected data set. Please refer to Kenan system documentation for more details on the column values. </w:t>
      </w:r>
    </w:p>
    <w:p w14:paraId="07B2E692" w14:textId="75442F2D" w:rsidR="00A654C9" w:rsidRDefault="00A654C9" w:rsidP="00A654C9">
      <w:pPr>
        <w:ind w:left="0"/>
      </w:pPr>
    </w:p>
    <w:p w14:paraId="53D2C945" w14:textId="1132AC0E" w:rsidR="00A654C9" w:rsidRDefault="00A654C9" w:rsidP="00A654C9">
      <w:pPr>
        <w:ind w:left="0"/>
      </w:pPr>
      <w:r>
        <w:t>Following output columns are returned:</w:t>
      </w:r>
    </w:p>
    <w:p w14:paraId="2DA8A9E7" w14:textId="77777777" w:rsidR="00A654C9" w:rsidRDefault="00A654C9" w:rsidP="00A654C9">
      <w:pPr>
        <w:ind w:left="0"/>
        <w:rPr>
          <w:sz w:val="18"/>
          <w:szCs w:val="18"/>
        </w:rPr>
      </w:pPr>
    </w:p>
    <w:tbl>
      <w:tblPr>
        <w:tblStyle w:val="Mkatabulky"/>
        <w:tblW w:w="5816" w:type="dxa"/>
        <w:tblInd w:w="-5" w:type="dxa"/>
        <w:tblLook w:val="04A0" w:firstRow="1" w:lastRow="0" w:firstColumn="1" w:lastColumn="0" w:noHBand="0" w:noVBand="1"/>
      </w:tblPr>
      <w:tblGrid>
        <w:gridCol w:w="3490"/>
        <w:gridCol w:w="1163"/>
        <w:gridCol w:w="1163"/>
      </w:tblGrid>
      <w:tr w:rsidR="00A654C9" w:rsidRPr="00DF00E8" w14:paraId="5153692D" w14:textId="77777777" w:rsidTr="00E77275">
        <w:trPr>
          <w:trHeight w:val="277"/>
        </w:trPr>
        <w:tc>
          <w:tcPr>
            <w:tcW w:w="3490" w:type="dxa"/>
            <w:shd w:val="clear" w:color="auto" w:fill="D9D9D9" w:themeFill="background1" w:themeFillShade="D9"/>
          </w:tcPr>
          <w:p w14:paraId="3A8ACA2D" w14:textId="77777777" w:rsidR="00A654C9" w:rsidRPr="00DF00E8" w:rsidRDefault="00A654C9" w:rsidP="00E77275">
            <w:pPr>
              <w:ind w:left="0"/>
              <w:rPr>
                <w:b/>
                <w:bCs/>
              </w:rPr>
            </w:pPr>
            <w:r>
              <w:rPr>
                <w:b/>
                <w:bCs/>
              </w:rPr>
              <w:t>Column / Data Set</w:t>
            </w:r>
          </w:p>
        </w:tc>
        <w:tc>
          <w:tcPr>
            <w:tcW w:w="1163" w:type="dxa"/>
            <w:shd w:val="clear" w:color="auto" w:fill="D9D9D9" w:themeFill="background1" w:themeFillShade="D9"/>
          </w:tcPr>
          <w:p w14:paraId="797AF038" w14:textId="77777777" w:rsidR="00A654C9" w:rsidRPr="00F374A6" w:rsidRDefault="00A654C9" w:rsidP="00E77275">
            <w:pPr>
              <w:ind w:left="0"/>
              <w:jc w:val="center"/>
              <w:rPr>
                <w:b/>
                <w:bCs/>
              </w:rPr>
            </w:pPr>
            <w:r>
              <w:rPr>
                <w:b/>
                <w:bCs/>
              </w:rPr>
              <w:t>Basic</w:t>
            </w:r>
          </w:p>
        </w:tc>
        <w:tc>
          <w:tcPr>
            <w:tcW w:w="1163" w:type="dxa"/>
            <w:shd w:val="clear" w:color="auto" w:fill="D9D9D9" w:themeFill="background1" w:themeFillShade="D9"/>
          </w:tcPr>
          <w:p w14:paraId="7C5E864E" w14:textId="77777777" w:rsidR="00A654C9" w:rsidRPr="00DF00E8" w:rsidRDefault="00A654C9" w:rsidP="00E77275">
            <w:pPr>
              <w:ind w:left="0"/>
              <w:jc w:val="center"/>
              <w:rPr>
                <w:b/>
                <w:bCs/>
              </w:rPr>
            </w:pPr>
            <w:r>
              <w:rPr>
                <w:b/>
                <w:bCs/>
              </w:rPr>
              <w:t>Extended</w:t>
            </w:r>
          </w:p>
        </w:tc>
      </w:tr>
      <w:tr w:rsidR="00A654C9" w14:paraId="4731C9F6" w14:textId="77777777" w:rsidTr="00E77275">
        <w:trPr>
          <w:trHeight w:val="219"/>
        </w:trPr>
        <w:tc>
          <w:tcPr>
            <w:tcW w:w="3490" w:type="dxa"/>
          </w:tcPr>
          <w:p w14:paraId="07F6D385" w14:textId="77777777" w:rsidR="00A654C9" w:rsidRPr="00602485" w:rsidRDefault="00A654C9" w:rsidP="00E77275">
            <w:pPr>
              <w:ind w:left="0"/>
              <w:rPr>
                <w:rFonts w:ascii="Consolas" w:hAnsi="Consolas"/>
              </w:rPr>
            </w:pPr>
            <w:r w:rsidRPr="00602485">
              <w:rPr>
                <w:rFonts w:ascii="Consolas" w:hAnsi="Consolas"/>
              </w:rPr>
              <w:t>BLOCK_NAME</w:t>
            </w:r>
          </w:p>
        </w:tc>
        <w:tc>
          <w:tcPr>
            <w:tcW w:w="1163" w:type="dxa"/>
          </w:tcPr>
          <w:p w14:paraId="231D4593" w14:textId="77777777" w:rsidR="00A654C9" w:rsidRDefault="00A654C9" w:rsidP="00E77275">
            <w:pPr>
              <w:ind w:left="0"/>
              <w:jc w:val="center"/>
            </w:pPr>
            <w:r w:rsidRPr="0039321C">
              <w:t>Y</w:t>
            </w:r>
          </w:p>
        </w:tc>
        <w:tc>
          <w:tcPr>
            <w:tcW w:w="1163" w:type="dxa"/>
          </w:tcPr>
          <w:p w14:paraId="3502CAFB" w14:textId="77777777" w:rsidR="00A654C9" w:rsidRPr="00D771E3" w:rsidRDefault="00A654C9" w:rsidP="00E77275">
            <w:pPr>
              <w:ind w:left="0"/>
              <w:jc w:val="center"/>
            </w:pPr>
            <w:r w:rsidRPr="00B7226E">
              <w:t>Y</w:t>
            </w:r>
          </w:p>
        </w:tc>
      </w:tr>
      <w:tr w:rsidR="00A654C9" w14:paraId="4DCECD81" w14:textId="77777777" w:rsidTr="00E77275">
        <w:trPr>
          <w:trHeight w:val="219"/>
        </w:trPr>
        <w:tc>
          <w:tcPr>
            <w:tcW w:w="3490" w:type="dxa"/>
          </w:tcPr>
          <w:p w14:paraId="5C1DC6D8" w14:textId="77777777" w:rsidR="00A654C9" w:rsidRPr="00602485" w:rsidRDefault="00A654C9" w:rsidP="00E77275">
            <w:pPr>
              <w:ind w:left="0"/>
              <w:rPr>
                <w:rFonts w:ascii="Consolas" w:hAnsi="Consolas"/>
              </w:rPr>
            </w:pPr>
            <w:r w:rsidRPr="00602485">
              <w:rPr>
                <w:rFonts w:ascii="Consolas" w:hAnsi="Consolas"/>
              </w:rPr>
              <w:t>BLOCK_ID</w:t>
            </w:r>
          </w:p>
        </w:tc>
        <w:tc>
          <w:tcPr>
            <w:tcW w:w="1163" w:type="dxa"/>
          </w:tcPr>
          <w:p w14:paraId="7D623C8F" w14:textId="77777777" w:rsidR="00A654C9" w:rsidRDefault="00A654C9" w:rsidP="00E77275">
            <w:pPr>
              <w:ind w:left="0"/>
              <w:jc w:val="center"/>
            </w:pPr>
            <w:r w:rsidRPr="0039321C">
              <w:t>Y</w:t>
            </w:r>
          </w:p>
        </w:tc>
        <w:tc>
          <w:tcPr>
            <w:tcW w:w="1163" w:type="dxa"/>
          </w:tcPr>
          <w:p w14:paraId="3CBA2FF6" w14:textId="77777777" w:rsidR="00A654C9" w:rsidRPr="00D771E3" w:rsidRDefault="00A654C9" w:rsidP="00E77275">
            <w:pPr>
              <w:ind w:left="0"/>
              <w:jc w:val="center"/>
            </w:pPr>
            <w:r w:rsidRPr="00B7226E">
              <w:t>Y</w:t>
            </w:r>
          </w:p>
        </w:tc>
      </w:tr>
      <w:tr w:rsidR="00A654C9" w14:paraId="5647BB34" w14:textId="77777777" w:rsidTr="00E77275">
        <w:trPr>
          <w:trHeight w:val="219"/>
        </w:trPr>
        <w:tc>
          <w:tcPr>
            <w:tcW w:w="3490" w:type="dxa"/>
          </w:tcPr>
          <w:p w14:paraId="11AE9F3D" w14:textId="77777777" w:rsidR="00A654C9" w:rsidRPr="00602485" w:rsidRDefault="00A654C9" w:rsidP="00E77275">
            <w:pPr>
              <w:ind w:left="0"/>
              <w:rPr>
                <w:rFonts w:ascii="Consolas" w:hAnsi="Consolas"/>
              </w:rPr>
            </w:pPr>
            <w:r w:rsidRPr="00602485">
              <w:rPr>
                <w:rFonts w:ascii="Consolas" w:hAnsi="Consolas"/>
              </w:rPr>
              <w:t>MSISDN</w:t>
            </w:r>
          </w:p>
        </w:tc>
        <w:tc>
          <w:tcPr>
            <w:tcW w:w="1163" w:type="dxa"/>
          </w:tcPr>
          <w:p w14:paraId="731FA4AC" w14:textId="77777777" w:rsidR="00A654C9" w:rsidRDefault="00A654C9" w:rsidP="00E77275">
            <w:pPr>
              <w:ind w:left="0"/>
              <w:jc w:val="center"/>
            </w:pPr>
            <w:r w:rsidRPr="0039321C">
              <w:t>Y</w:t>
            </w:r>
          </w:p>
        </w:tc>
        <w:tc>
          <w:tcPr>
            <w:tcW w:w="1163" w:type="dxa"/>
          </w:tcPr>
          <w:p w14:paraId="1FFD5F8F" w14:textId="77777777" w:rsidR="00A654C9" w:rsidRPr="00D771E3" w:rsidRDefault="00A654C9" w:rsidP="00E77275">
            <w:pPr>
              <w:ind w:left="0"/>
              <w:jc w:val="center"/>
            </w:pPr>
            <w:r w:rsidRPr="00B7226E">
              <w:t>Y</w:t>
            </w:r>
          </w:p>
        </w:tc>
      </w:tr>
      <w:tr w:rsidR="00A654C9" w14:paraId="3F1926DC" w14:textId="77777777" w:rsidTr="00E77275">
        <w:trPr>
          <w:trHeight w:val="219"/>
        </w:trPr>
        <w:tc>
          <w:tcPr>
            <w:tcW w:w="3490" w:type="dxa"/>
          </w:tcPr>
          <w:p w14:paraId="18E593F5" w14:textId="77777777" w:rsidR="00A654C9" w:rsidRPr="00602485" w:rsidRDefault="00A654C9" w:rsidP="00E77275">
            <w:pPr>
              <w:ind w:left="0"/>
              <w:rPr>
                <w:rFonts w:ascii="Consolas" w:hAnsi="Consolas"/>
              </w:rPr>
            </w:pPr>
            <w:r w:rsidRPr="00602485">
              <w:rPr>
                <w:rFonts w:ascii="Consolas" w:hAnsi="Consolas"/>
              </w:rPr>
              <w:t>MSISDN_TYPE</w:t>
            </w:r>
          </w:p>
        </w:tc>
        <w:tc>
          <w:tcPr>
            <w:tcW w:w="1163" w:type="dxa"/>
          </w:tcPr>
          <w:p w14:paraId="3A69DE38" w14:textId="77777777" w:rsidR="00A654C9" w:rsidRDefault="00A654C9" w:rsidP="00E77275">
            <w:pPr>
              <w:ind w:left="0"/>
              <w:jc w:val="center"/>
            </w:pPr>
            <w:r w:rsidRPr="0039321C">
              <w:t>Y</w:t>
            </w:r>
          </w:p>
        </w:tc>
        <w:tc>
          <w:tcPr>
            <w:tcW w:w="1163" w:type="dxa"/>
          </w:tcPr>
          <w:p w14:paraId="0A7ED760" w14:textId="77777777" w:rsidR="00A654C9" w:rsidRPr="00D771E3" w:rsidRDefault="00A654C9" w:rsidP="00E77275">
            <w:pPr>
              <w:ind w:left="0"/>
              <w:jc w:val="center"/>
            </w:pPr>
            <w:r w:rsidRPr="00B7226E">
              <w:t>Y</w:t>
            </w:r>
          </w:p>
        </w:tc>
      </w:tr>
      <w:tr w:rsidR="00A654C9" w14:paraId="6F0B0783" w14:textId="77777777" w:rsidTr="00E77275">
        <w:trPr>
          <w:trHeight w:val="219"/>
        </w:trPr>
        <w:tc>
          <w:tcPr>
            <w:tcW w:w="3490" w:type="dxa"/>
          </w:tcPr>
          <w:p w14:paraId="42F4AD79" w14:textId="77777777" w:rsidR="00A654C9" w:rsidRPr="00602485" w:rsidRDefault="00A654C9" w:rsidP="00E77275">
            <w:pPr>
              <w:ind w:left="0"/>
              <w:rPr>
                <w:rFonts w:ascii="Consolas" w:hAnsi="Consolas"/>
              </w:rPr>
            </w:pPr>
            <w:r w:rsidRPr="00602485">
              <w:rPr>
                <w:rFonts w:ascii="Consolas" w:hAnsi="Consolas"/>
              </w:rPr>
              <w:t>IMSI</w:t>
            </w:r>
          </w:p>
        </w:tc>
        <w:tc>
          <w:tcPr>
            <w:tcW w:w="1163" w:type="dxa"/>
          </w:tcPr>
          <w:p w14:paraId="3FAFD5D8" w14:textId="77777777" w:rsidR="00A654C9" w:rsidRDefault="00A654C9" w:rsidP="00E77275">
            <w:pPr>
              <w:ind w:left="0"/>
              <w:jc w:val="center"/>
            </w:pPr>
            <w:r w:rsidRPr="0039321C">
              <w:t>Y</w:t>
            </w:r>
          </w:p>
        </w:tc>
        <w:tc>
          <w:tcPr>
            <w:tcW w:w="1163" w:type="dxa"/>
          </w:tcPr>
          <w:p w14:paraId="57ABA5F8" w14:textId="77777777" w:rsidR="00A654C9" w:rsidRPr="00D771E3" w:rsidRDefault="00A654C9" w:rsidP="00E77275">
            <w:pPr>
              <w:ind w:left="0"/>
              <w:jc w:val="center"/>
            </w:pPr>
            <w:r w:rsidRPr="00B7226E">
              <w:t>Y</w:t>
            </w:r>
          </w:p>
        </w:tc>
      </w:tr>
      <w:tr w:rsidR="00A654C9" w14:paraId="768FE61C" w14:textId="77777777" w:rsidTr="00E77275">
        <w:trPr>
          <w:trHeight w:val="219"/>
        </w:trPr>
        <w:tc>
          <w:tcPr>
            <w:tcW w:w="3490" w:type="dxa"/>
          </w:tcPr>
          <w:p w14:paraId="152C266D" w14:textId="77777777" w:rsidR="00A654C9" w:rsidRPr="00602485" w:rsidRDefault="00A654C9" w:rsidP="00E77275">
            <w:pPr>
              <w:ind w:left="0"/>
              <w:rPr>
                <w:rFonts w:ascii="Consolas" w:hAnsi="Consolas"/>
              </w:rPr>
            </w:pPr>
            <w:r w:rsidRPr="00602485">
              <w:rPr>
                <w:rFonts w:ascii="Consolas" w:hAnsi="Consolas"/>
              </w:rPr>
              <w:t>ICCID</w:t>
            </w:r>
          </w:p>
        </w:tc>
        <w:tc>
          <w:tcPr>
            <w:tcW w:w="1163" w:type="dxa"/>
          </w:tcPr>
          <w:p w14:paraId="59CAE48F" w14:textId="77777777" w:rsidR="00A654C9" w:rsidRDefault="00A654C9" w:rsidP="00E77275">
            <w:pPr>
              <w:ind w:left="0"/>
              <w:jc w:val="center"/>
            </w:pPr>
            <w:r w:rsidRPr="0039321C">
              <w:t>Y</w:t>
            </w:r>
          </w:p>
        </w:tc>
        <w:tc>
          <w:tcPr>
            <w:tcW w:w="1163" w:type="dxa"/>
          </w:tcPr>
          <w:p w14:paraId="57AF2E4B" w14:textId="77777777" w:rsidR="00A654C9" w:rsidRPr="00D771E3" w:rsidRDefault="00A654C9" w:rsidP="00E77275">
            <w:pPr>
              <w:ind w:left="0"/>
              <w:jc w:val="center"/>
            </w:pPr>
            <w:r w:rsidRPr="00B7226E">
              <w:t>Y</w:t>
            </w:r>
          </w:p>
        </w:tc>
      </w:tr>
      <w:tr w:rsidR="00A654C9" w14:paraId="2AD794E8" w14:textId="77777777" w:rsidTr="00E77275">
        <w:trPr>
          <w:trHeight w:val="219"/>
        </w:trPr>
        <w:tc>
          <w:tcPr>
            <w:tcW w:w="3490" w:type="dxa"/>
          </w:tcPr>
          <w:p w14:paraId="097BAB79" w14:textId="77777777" w:rsidR="00A654C9" w:rsidRPr="00602485" w:rsidRDefault="00A654C9" w:rsidP="00E77275">
            <w:pPr>
              <w:ind w:left="0"/>
              <w:rPr>
                <w:rFonts w:ascii="Consolas" w:hAnsi="Consolas"/>
              </w:rPr>
            </w:pPr>
            <w:r w:rsidRPr="00602485">
              <w:rPr>
                <w:rFonts w:ascii="Consolas" w:hAnsi="Consolas"/>
              </w:rPr>
              <w:t>SIM_TYPE</w:t>
            </w:r>
          </w:p>
        </w:tc>
        <w:tc>
          <w:tcPr>
            <w:tcW w:w="1163" w:type="dxa"/>
          </w:tcPr>
          <w:p w14:paraId="686DF8A0" w14:textId="77777777" w:rsidR="00A654C9" w:rsidRDefault="00A654C9" w:rsidP="00E77275">
            <w:pPr>
              <w:ind w:left="0"/>
              <w:jc w:val="center"/>
            </w:pPr>
            <w:r w:rsidRPr="0039321C">
              <w:t>Y</w:t>
            </w:r>
          </w:p>
        </w:tc>
        <w:tc>
          <w:tcPr>
            <w:tcW w:w="1163" w:type="dxa"/>
          </w:tcPr>
          <w:p w14:paraId="5DE810C1" w14:textId="77777777" w:rsidR="00A654C9" w:rsidRPr="00D771E3" w:rsidRDefault="00A654C9" w:rsidP="00E77275">
            <w:pPr>
              <w:ind w:left="0"/>
              <w:jc w:val="center"/>
            </w:pPr>
            <w:r w:rsidRPr="00B7226E">
              <w:t>Y</w:t>
            </w:r>
          </w:p>
        </w:tc>
      </w:tr>
      <w:tr w:rsidR="00A654C9" w14:paraId="135F1FBD" w14:textId="77777777" w:rsidTr="00E77275">
        <w:trPr>
          <w:trHeight w:val="219"/>
        </w:trPr>
        <w:tc>
          <w:tcPr>
            <w:tcW w:w="3490" w:type="dxa"/>
          </w:tcPr>
          <w:p w14:paraId="2B784520" w14:textId="77777777" w:rsidR="00A654C9" w:rsidRPr="00602485" w:rsidRDefault="00A654C9" w:rsidP="00E77275">
            <w:pPr>
              <w:ind w:left="0"/>
              <w:rPr>
                <w:rFonts w:ascii="Consolas" w:hAnsi="Consolas"/>
              </w:rPr>
            </w:pPr>
            <w:r w:rsidRPr="00602485">
              <w:rPr>
                <w:rFonts w:ascii="Consolas" w:hAnsi="Consolas"/>
              </w:rPr>
              <w:t>MVNO_ID</w:t>
            </w:r>
          </w:p>
        </w:tc>
        <w:tc>
          <w:tcPr>
            <w:tcW w:w="1163" w:type="dxa"/>
          </w:tcPr>
          <w:p w14:paraId="4000A2FC" w14:textId="77777777" w:rsidR="00A654C9" w:rsidRDefault="00A654C9" w:rsidP="00E77275">
            <w:pPr>
              <w:ind w:left="0"/>
              <w:jc w:val="center"/>
            </w:pPr>
            <w:r w:rsidRPr="0039321C">
              <w:t>Y</w:t>
            </w:r>
          </w:p>
        </w:tc>
        <w:tc>
          <w:tcPr>
            <w:tcW w:w="1163" w:type="dxa"/>
          </w:tcPr>
          <w:p w14:paraId="73796686" w14:textId="77777777" w:rsidR="00A654C9" w:rsidRPr="00D771E3" w:rsidRDefault="00A654C9" w:rsidP="00E77275">
            <w:pPr>
              <w:ind w:left="0"/>
              <w:jc w:val="center"/>
            </w:pPr>
            <w:r w:rsidRPr="00B7226E">
              <w:t>Y</w:t>
            </w:r>
          </w:p>
        </w:tc>
      </w:tr>
      <w:tr w:rsidR="00A654C9" w14:paraId="2231B1EA" w14:textId="77777777" w:rsidTr="00E77275">
        <w:trPr>
          <w:trHeight w:val="219"/>
        </w:trPr>
        <w:tc>
          <w:tcPr>
            <w:tcW w:w="3490" w:type="dxa"/>
          </w:tcPr>
          <w:p w14:paraId="43514F48" w14:textId="77777777" w:rsidR="00A654C9" w:rsidRPr="00602485" w:rsidRDefault="00A654C9" w:rsidP="00E77275">
            <w:pPr>
              <w:ind w:left="0"/>
              <w:rPr>
                <w:rFonts w:ascii="Consolas" w:hAnsi="Consolas"/>
              </w:rPr>
            </w:pPr>
            <w:r w:rsidRPr="00602485">
              <w:rPr>
                <w:rFonts w:ascii="Consolas" w:hAnsi="Consolas"/>
              </w:rPr>
              <w:t>SALES_CHANNEL</w:t>
            </w:r>
          </w:p>
        </w:tc>
        <w:tc>
          <w:tcPr>
            <w:tcW w:w="1163" w:type="dxa"/>
          </w:tcPr>
          <w:p w14:paraId="215B4AC9" w14:textId="77777777" w:rsidR="00A654C9" w:rsidRDefault="00A654C9" w:rsidP="00E77275">
            <w:pPr>
              <w:ind w:left="0"/>
              <w:jc w:val="center"/>
            </w:pPr>
            <w:r w:rsidRPr="0039321C">
              <w:t>Y</w:t>
            </w:r>
          </w:p>
        </w:tc>
        <w:tc>
          <w:tcPr>
            <w:tcW w:w="1163" w:type="dxa"/>
          </w:tcPr>
          <w:p w14:paraId="4650BB63" w14:textId="77777777" w:rsidR="00A654C9" w:rsidRPr="00D771E3" w:rsidRDefault="00A654C9" w:rsidP="00E77275">
            <w:pPr>
              <w:ind w:left="0"/>
              <w:jc w:val="center"/>
            </w:pPr>
            <w:r w:rsidRPr="00B7226E">
              <w:t>Y</w:t>
            </w:r>
          </w:p>
        </w:tc>
      </w:tr>
      <w:tr w:rsidR="00A654C9" w14:paraId="2CB25DF9" w14:textId="77777777" w:rsidTr="00E77275">
        <w:trPr>
          <w:trHeight w:val="219"/>
        </w:trPr>
        <w:tc>
          <w:tcPr>
            <w:tcW w:w="3490" w:type="dxa"/>
          </w:tcPr>
          <w:p w14:paraId="67831587" w14:textId="77777777" w:rsidR="00A654C9" w:rsidRPr="00602485" w:rsidRDefault="00A654C9" w:rsidP="00E77275">
            <w:pPr>
              <w:ind w:left="0"/>
              <w:rPr>
                <w:rFonts w:ascii="Consolas" w:hAnsi="Consolas"/>
              </w:rPr>
            </w:pPr>
            <w:r w:rsidRPr="00602485">
              <w:rPr>
                <w:rFonts w:ascii="Consolas" w:hAnsi="Consolas"/>
              </w:rPr>
              <w:t>EBS_TEMPLATE</w:t>
            </w:r>
          </w:p>
        </w:tc>
        <w:tc>
          <w:tcPr>
            <w:tcW w:w="1163" w:type="dxa"/>
          </w:tcPr>
          <w:p w14:paraId="2ADDCCBD" w14:textId="77777777" w:rsidR="00A654C9" w:rsidRDefault="00A654C9" w:rsidP="00E77275">
            <w:pPr>
              <w:ind w:left="0"/>
              <w:jc w:val="center"/>
            </w:pPr>
            <w:r w:rsidRPr="0039321C">
              <w:t>Y</w:t>
            </w:r>
          </w:p>
        </w:tc>
        <w:tc>
          <w:tcPr>
            <w:tcW w:w="1163" w:type="dxa"/>
          </w:tcPr>
          <w:p w14:paraId="1A042955" w14:textId="77777777" w:rsidR="00A654C9" w:rsidRPr="00D771E3" w:rsidRDefault="00A654C9" w:rsidP="00E77275">
            <w:pPr>
              <w:ind w:left="0"/>
              <w:jc w:val="center"/>
            </w:pPr>
            <w:r w:rsidRPr="00B7226E">
              <w:t>Y</w:t>
            </w:r>
          </w:p>
        </w:tc>
      </w:tr>
      <w:tr w:rsidR="00A654C9" w14:paraId="39645A6D" w14:textId="77777777" w:rsidTr="00E77275">
        <w:trPr>
          <w:trHeight w:val="219"/>
        </w:trPr>
        <w:tc>
          <w:tcPr>
            <w:tcW w:w="3490" w:type="dxa"/>
          </w:tcPr>
          <w:p w14:paraId="51CBE6DB" w14:textId="77777777" w:rsidR="00A654C9" w:rsidRPr="00602485" w:rsidRDefault="00A654C9" w:rsidP="00E77275">
            <w:pPr>
              <w:ind w:left="0"/>
              <w:rPr>
                <w:rFonts w:ascii="Consolas" w:hAnsi="Consolas"/>
              </w:rPr>
            </w:pPr>
            <w:r w:rsidRPr="00602485">
              <w:rPr>
                <w:rFonts w:ascii="Consolas" w:hAnsi="Consolas"/>
              </w:rPr>
              <w:t>CA</w:t>
            </w:r>
          </w:p>
        </w:tc>
        <w:tc>
          <w:tcPr>
            <w:tcW w:w="1163" w:type="dxa"/>
          </w:tcPr>
          <w:p w14:paraId="166451C1" w14:textId="77777777" w:rsidR="00A654C9" w:rsidRPr="00436DF2" w:rsidRDefault="00A654C9" w:rsidP="00E77275">
            <w:pPr>
              <w:ind w:left="0"/>
              <w:jc w:val="center"/>
              <w:rPr>
                <w:b/>
                <w:bCs/>
              </w:rPr>
            </w:pPr>
            <w:r w:rsidRPr="00436DF2">
              <w:rPr>
                <w:b/>
                <w:bCs/>
              </w:rPr>
              <w:t>N</w:t>
            </w:r>
          </w:p>
        </w:tc>
        <w:tc>
          <w:tcPr>
            <w:tcW w:w="1163" w:type="dxa"/>
          </w:tcPr>
          <w:p w14:paraId="21A105B3" w14:textId="77777777" w:rsidR="00A654C9" w:rsidRPr="00D771E3" w:rsidRDefault="00A654C9" w:rsidP="00E77275">
            <w:pPr>
              <w:ind w:left="0"/>
              <w:jc w:val="center"/>
            </w:pPr>
            <w:r w:rsidRPr="00B7226E">
              <w:t>Y</w:t>
            </w:r>
          </w:p>
        </w:tc>
      </w:tr>
      <w:tr w:rsidR="00A654C9" w14:paraId="25957568" w14:textId="77777777" w:rsidTr="00E77275">
        <w:trPr>
          <w:trHeight w:val="219"/>
        </w:trPr>
        <w:tc>
          <w:tcPr>
            <w:tcW w:w="3490" w:type="dxa"/>
          </w:tcPr>
          <w:p w14:paraId="59EDDC7D" w14:textId="77777777" w:rsidR="00A654C9" w:rsidRPr="00602485" w:rsidRDefault="00A654C9" w:rsidP="00E77275">
            <w:pPr>
              <w:ind w:left="0"/>
              <w:rPr>
                <w:rFonts w:ascii="Consolas" w:hAnsi="Consolas"/>
              </w:rPr>
            </w:pPr>
            <w:r w:rsidRPr="00602485">
              <w:rPr>
                <w:rFonts w:ascii="Consolas" w:hAnsi="Consolas"/>
              </w:rPr>
              <w:t>BA</w:t>
            </w:r>
          </w:p>
        </w:tc>
        <w:tc>
          <w:tcPr>
            <w:tcW w:w="1163" w:type="dxa"/>
          </w:tcPr>
          <w:p w14:paraId="15309FE6" w14:textId="77777777" w:rsidR="00A654C9" w:rsidRPr="00436DF2" w:rsidRDefault="00A654C9" w:rsidP="00E77275">
            <w:pPr>
              <w:ind w:left="0"/>
              <w:jc w:val="center"/>
              <w:rPr>
                <w:b/>
                <w:bCs/>
              </w:rPr>
            </w:pPr>
            <w:r w:rsidRPr="00436DF2">
              <w:rPr>
                <w:b/>
                <w:bCs/>
              </w:rPr>
              <w:t>N</w:t>
            </w:r>
          </w:p>
        </w:tc>
        <w:tc>
          <w:tcPr>
            <w:tcW w:w="1163" w:type="dxa"/>
          </w:tcPr>
          <w:p w14:paraId="0572F108" w14:textId="77777777" w:rsidR="00A654C9" w:rsidRPr="00D771E3" w:rsidRDefault="00A654C9" w:rsidP="00E77275">
            <w:pPr>
              <w:ind w:left="0"/>
              <w:jc w:val="center"/>
            </w:pPr>
            <w:r w:rsidRPr="00B7226E">
              <w:t>Y</w:t>
            </w:r>
          </w:p>
        </w:tc>
      </w:tr>
      <w:tr w:rsidR="00A654C9" w14:paraId="70FAA6AA" w14:textId="77777777" w:rsidTr="00E77275">
        <w:trPr>
          <w:trHeight w:val="219"/>
        </w:trPr>
        <w:tc>
          <w:tcPr>
            <w:tcW w:w="3490" w:type="dxa"/>
          </w:tcPr>
          <w:p w14:paraId="71C5E4C7" w14:textId="77777777" w:rsidR="00A654C9" w:rsidRPr="00602485" w:rsidRDefault="00A654C9" w:rsidP="00E77275">
            <w:pPr>
              <w:ind w:left="0"/>
              <w:rPr>
                <w:rFonts w:ascii="Consolas" w:hAnsi="Consolas"/>
              </w:rPr>
            </w:pPr>
            <w:r w:rsidRPr="00602485">
              <w:rPr>
                <w:rFonts w:ascii="Consolas" w:hAnsi="Consolas"/>
              </w:rPr>
              <w:t>CRM_STATUS</w:t>
            </w:r>
          </w:p>
        </w:tc>
        <w:tc>
          <w:tcPr>
            <w:tcW w:w="1163" w:type="dxa"/>
          </w:tcPr>
          <w:p w14:paraId="4FE6A9DE" w14:textId="77777777" w:rsidR="00A654C9" w:rsidRPr="00436DF2" w:rsidRDefault="00A654C9" w:rsidP="00E77275">
            <w:pPr>
              <w:ind w:left="0"/>
              <w:jc w:val="center"/>
              <w:rPr>
                <w:b/>
                <w:bCs/>
              </w:rPr>
            </w:pPr>
            <w:r w:rsidRPr="00436DF2">
              <w:rPr>
                <w:b/>
                <w:bCs/>
              </w:rPr>
              <w:t>N</w:t>
            </w:r>
          </w:p>
        </w:tc>
        <w:tc>
          <w:tcPr>
            <w:tcW w:w="1163" w:type="dxa"/>
          </w:tcPr>
          <w:p w14:paraId="5F0F81FD" w14:textId="77777777" w:rsidR="00A654C9" w:rsidRPr="00D771E3" w:rsidRDefault="00A654C9" w:rsidP="00E77275">
            <w:pPr>
              <w:ind w:left="0"/>
              <w:jc w:val="center"/>
            </w:pPr>
            <w:r w:rsidRPr="00B7226E">
              <w:t>Y</w:t>
            </w:r>
          </w:p>
        </w:tc>
      </w:tr>
      <w:tr w:rsidR="00A654C9" w14:paraId="2587AB7E" w14:textId="77777777" w:rsidTr="00E77275">
        <w:trPr>
          <w:trHeight w:val="219"/>
        </w:trPr>
        <w:tc>
          <w:tcPr>
            <w:tcW w:w="3490" w:type="dxa"/>
          </w:tcPr>
          <w:p w14:paraId="5AD8CD34" w14:textId="77777777" w:rsidR="00A654C9" w:rsidRPr="00602485" w:rsidRDefault="00A654C9" w:rsidP="00E77275">
            <w:pPr>
              <w:ind w:left="0"/>
              <w:rPr>
                <w:rFonts w:ascii="Consolas" w:hAnsi="Consolas"/>
              </w:rPr>
            </w:pPr>
            <w:r w:rsidRPr="00602485">
              <w:rPr>
                <w:rFonts w:ascii="Consolas" w:hAnsi="Consolas"/>
              </w:rPr>
              <w:t>NETWORK_STATUS</w:t>
            </w:r>
          </w:p>
        </w:tc>
        <w:tc>
          <w:tcPr>
            <w:tcW w:w="1163" w:type="dxa"/>
          </w:tcPr>
          <w:p w14:paraId="4A453110" w14:textId="77777777" w:rsidR="00A654C9" w:rsidRPr="00436DF2" w:rsidRDefault="00A654C9" w:rsidP="00E77275">
            <w:pPr>
              <w:ind w:left="0"/>
              <w:jc w:val="center"/>
              <w:rPr>
                <w:b/>
                <w:bCs/>
              </w:rPr>
            </w:pPr>
            <w:r w:rsidRPr="00436DF2">
              <w:rPr>
                <w:b/>
                <w:bCs/>
              </w:rPr>
              <w:t>N</w:t>
            </w:r>
          </w:p>
        </w:tc>
        <w:tc>
          <w:tcPr>
            <w:tcW w:w="1163" w:type="dxa"/>
          </w:tcPr>
          <w:p w14:paraId="5B77FF3D" w14:textId="77777777" w:rsidR="00A654C9" w:rsidRPr="00D771E3" w:rsidRDefault="00A654C9" w:rsidP="00E77275">
            <w:pPr>
              <w:ind w:left="0"/>
              <w:jc w:val="center"/>
            </w:pPr>
            <w:r w:rsidRPr="00B7226E">
              <w:t>Y</w:t>
            </w:r>
          </w:p>
        </w:tc>
      </w:tr>
      <w:tr w:rsidR="00A654C9" w14:paraId="15CB875C" w14:textId="77777777" w:rsidTr="00E77275">
        <w:trPr>
          <w:trHeight w:val="219"/>
        </w:trPr>
        <w:tc>
          <w:tcPr>
            <w:tcW w:w="3490" w:type="dxa"/>
          </w:tcPr>
          <w:p w14:paraId="60CABC91" w14:textId="77777777" w:rsidR="00A654C9" w:rsidRPr="00602485" w:rsidRDefault="00A654C9" w:rsidP="00E77275">
            <w:pPr>
              <w:ind w:left="0"/>
              <w:rPr>
                <w:rFonts w:ascii="Consolas" w:hAnsi="Consolas"/>
              </w:rPr>
            </w:pPr>
            <w:r w:rsidRPr="00602485">
              <w:rPr>
                <w:rFonts w:ascii="Consolas" w:hAnsi="Consolas"/>
              </w:rPr>
              <w:t>TIBCO_STATUS</w:t>
            </w:r>
          </w:p>
        </w:tc>
        <w:tc>
          <w:tcPr>
            <w:tcW w:w="1163" w:type="dxa"/>
          </w:tcPr>
          <w:p w14:paraId="5CB0DE91" w14:textId="77777777" w:rsidR="00A654C9" w:rsidRPr="00436DF2" w:rsidRDefault="00A654C9" w:rsidP="00E77275">
            <w:pPr>
              <w:ind w:left="0"/>
              <w:jc w:val="center"/>
              <w:rPr>
                <w:b/>
                <w:bCs/>
              </w:rPr>
            </w:pPr>
            <w:r w:rsidRPr="00436DF2">
              <w:rPr>
                <w:b/>
                <w:bCs/>
              </w:rPr>
              <w:t>N</w:t>
            </w:r>
          </w:p>
        </w:tc>
        <w:tc>
          <w:tcPr>
            <w:tcW w:w="1163" w:type="dxa"/>
          </w:tcPr>
          <w:p w14:paraId="08573CFE" w14:textId="77777777" w:rsidR="00A654C9" w:rsidRPr="00D771E3" w:rsidRDefault="00A654C9" w:rsidP="00E77275">
            <w:pPr>
              <w:ind w:left="0"/>
              <w:jc w:val="center"/>
            </w:pPr>
            <w:r w:rsidRPr="00B7226E">
              <w:t>Y</w:t>
            </w:r>
          </w:p>
        </w:tc>
      </w:tr>
      <w:tr w:rsidR="00A654C9" w14:paraId="43FCB11F" w14:textId="77777777" w:rsidTr="00E77275">
        <w:trPr>
          <w:trHeight w:val="219"/>
        </w:trPr>
        <w:tc>
          <w:tcPr>
            <w:tcW w:w="3490" w:type="dxa"/>
          </w:tcPr>
          <w:p w14:paraId="3C1498E8" w14:textId="77777777" w:rsidR="00A654C9" w:rsidRPr="00602485" w:rsidRDefault="00A654C9" w:rsidP="00E77275">
            <w:pPr>
              <w:ind w:left="0"/>
              <w:rPr>
                <w:rFonts w:ascii="Consolas" w:hAnsi="Consolas"/>
              </w:rPr>
            </w:pPr>
            <w:r w:rsidRPr="00602485">
              <w:rPr>
                <w:rFonts w:ascii="Consolas" w:hAnsi="Consolas"/>
              </w:rPr>
              <w:t>EXTRACTED</w:t>
            </w:r>
          </w:p>
        </w:tc>
        <w:tc>
          <w:tcPr>
            <w:tcW w:w="1163" w:type="dxa"/>
          </w:tcPr>
          <w:p w14:paraId="7D3AD6DE" w14:textId="77777777" w:rsidR="00A654C9" w:rsidRPr="00436DF2" w:rsidRDefault="00A654C9" w:rsidP="00E77275">
            <w:pPr>
              <w:ind w:left="0"/>
              <w:jc w:val="center"/>
              <w:rPr>
                <w:b/>
                <w:bCs/>
              </w:rPr>
            </w:pPr>
            <w:r w:rsidRPr="00436DF2">
              <w:rPr>
                <w:b/>
                <w:bCs/>
              </w:rPr>
              <w:t>N</w:t>
            </w:r>
          </w:p>
        </w:tc>
        <w:tc>
          <w:tcPr>
            <w:tcW w:w="1163" w:type="dxa"/>
          </w:tcPr>
          <w:p w14:paraId="5551F3A4" w14:textId="77777777" w:rsidR="00A654C9" w:rsidRPr="00D771E3" w:rsidRDefault="00A654C9" w:rsidP="00E77275">
            <w:pPr>
              <w:ind w:left="0"/>
              <w:jc w:val="center"/>
            </w:pPr>
            <w:r w:rsidRPr="00B7226E">
              <w:t>Y</w:t>
            </w:r>
          </w:p>
        </w:tc>
      </w:tr>
      <w:tr w:rsidR="00A654C9" w14:paraId="7575A2D1" w14:textId="77777777" w:rsidTr="00E77275">
        <w:trPr>
          <w:trHeight w:val="219"/>
        </w:trPr>
        <w:tc>
          <w:tcPr>
            <w:tcW w:w="3490" w:type="dxa"/>
          </w:tcPr>
          <w:p w14:paraId="5023C43C" w14:textId="77777777" w:rsidR="00A654C9" w:rsidRPr="00602485" w:rsidRDefault="00A654C9" w:rsidP="00E77275">
            <w:pPr>
              <w:ind w:left="0"/>
              <w:rPr>
                <w:rFonts w:ascii="Consolas" w:hAnsi="Consolas"/>
              </w:rPr>
            </w:pPr>
            <w:r w:rsidRPr="00602485">
              <w:rPr>
                <w:rFonts w:ascii="Consolas" w:hAnsi="Consolas"/>
              </w:rPr>
              <w:t>INITIAL_CREDIT</w:t>
            </w:r>
          </w:p>
        </w:tc>
        <w:tc>
          <w:tcPr>
            <w:tcW w:w="1163" w:type="dxa"/>
          </w:tcPr>
          <w:p w14:paraId="072C00B3" w14:textId="77777777" w:rsidR="00A654C9" w:rsidRPr="00436DF2" w:rsidRDefault="00A654C9" w:rsidP="00E77275">
            <w:pPr>
              <w:ind w:left="0"/>
              <w:jc w:val="center"/>
              <w:rPr>
                <w:b/>
                <w:bCs/>
              </w:rPr>
            </w:pPr>
            <w:r w:rsidRPr="00436DF2">
              <w:rPr>
                <w:b/>
                <w:bCs/>
              </w:rPr>
              <w:t>N</w:t>
            </w:r>
          </w:p>
        </w:tc>
        <w:tc>
          <w:tcPr>
            <w:tcW w:w="1163" w:type="dxa"/>
          </w:tcPr>
          <w:p w14:paraId="3E2390C5" w14:textId="77777777" w:rsidR="00A654C9" w:rsidRPr="00D771E3" w:rsidRDefault="00A654C9" w:rsidP="00E77275">
            <w:pPr>
              <w:ind w:left="0"/>
              <w:jc w:val="center"/>
            </w:pPr>
            <w:r>
              <w:t>Y</w:t>
            </w:r>
          </w:p>
        </w:tc>
      </w:tr>
      <w:tr w:rsidR="00A654C9" w14:paraId="42FAD88B" w14:textId="77777777" w:rsidTr="00E77275">
        <w:trPr>
          <w:trHeight w:val="219"/>
        </w:trPr>
        <w:tc>
          <w:tcPr>
            <w:tcW w:w="3490" w:type="dxa"/>
          </w:tcPr>
          <w:p w14:paraId="3CF4102E" w14:textId="77777777" w:rsidR="00A654C9" w:rsidRPr="00602485" w:rsidRDefault="00A654C9" w:rsidP="00E77275">
            <w:pPr>
              <w:ind w:left="0"/>
              <w:rPr>
                <w:rFonts w:ascii="Consolas" w:hAnsi="Consolas"/>
              </w:rPr>
            </w:pPr>
            <w:r w:rsidRPr="00602485">
              <w:rPr>
                <w:rFonts w:ascii="Consolas" w:hAnsi="Consolas"/>
              </w:rPr>
              <w:lastRenderedPageBreak/>
              <w:t>DATE_INS</w:t>
            </w:r>
          </w:p>
        </w:tc>
        <w:tc>
          <w:tcPr>
            <w:tcW w:w="1163" w:type="dxa"/>
          </w:tcPr>
          <w:p w14:paraId="7A1D900C" w14:textId="77777777" w:rsidR="00A654C9" w:rsidRPr="00436DF2" w:rsidRDefault="00A654C9" w:rsidP="00E77275">
            <w:pPr>
              <w:ind w:left="0"/>
              <w:jc w:val="center"/>
              <w:rPr>
                <w:b/>
                <w:bCs/>
              </w:rPr>
            </w:pPr>
            <w:r w:rsidRPr="00436DF2">
              <w:rPr>
                <w:b/>
                <w:bCs/>
              </w:rPr>
              <w:t>N</w:t>
            </w:r>
          </w:p>
        </w:tc>
        <w:tc>
          <w:tcPr>
            <w:tcW w:w="1163" w:type="dxa"/>
          </w:tcPr>
          <w:p w14:paraId="5B2C064F" w14:textId="77777777" w:rsidR="00A654C9" w:rsidRPr="00D771E3" w:rsidRDefault="00A654C9" w:rsidP="00E77275">
            <w:pPr>
              <w:ind w:left="0"/>
              <w:jc w:val="center"/>
            </w:pPr>
            <w:r>
              <w:t>Y</w:t>
            </w:r>
          </w:p>
        </w:tc>
      </w:tr>
    </w:tbl>
    <w:p w14:paraId="48061D8E" w14:textId="77777777" w:rsidR="00A654C9" w:rsidRDefault="00A654C9" w:rsidP="00D01125">
      <w:pPr>
        <w:ind w:left="0"/>
        <w:rPr>
          <w:b/>
          <w:bCs/>
          <w:i/>
          <w:iCs w:val="0"/>
        </w:rPr>
      </w:pPr>
    </w:p>
    <w:p w14:paraId="33CC7DD1" w14:textId="457CBA57" w:rsidR="00D01125" w:rsidRPr="00625B9E" w:rsidRDefault="00D01125" w:rsidP="00273992">
      <w:pPr>
        <w:pStyle w:val="Nadpis5"/>
      </w:pPr>
      <w:bookmarkStart w:id="201" w:name="_Toc208565723"/>
      <w:r w:rsidRPr="00625B9E">
        <w:t xml:space="preserve">Process </w:t>
      </w:r>
      <w:r w:rsidR="00736E7F">
        <w:t>O</w:t>
      </w:r>
      <w:r w:rsidRPr="00625B9E">
        <w:t>verview</w:t>
      </w:r>
      <w:bookmarkEnd w:id="201"/>
    </w:p>
    <w:p w14:paraId="6FA5926A" w14:textId="77777777" w:rsidR="00D01125" w:rsidRDefault="00D01125" w:rsidP="00D01125">
      <w:pPr>
        <w:ind w:left="0"/>
      </w:pPr>
      <w:r w:rsidRPr="009F3F31">
        <w:t xml:space="preserve">Kenan tables </w:t>
      </w:r>
      <w:r w:rsidRPr="004A1B65">
        <w:rPr>
          <w:rFonts w:ascii="Consolas" w:hAnsi="Consolas"/>
        </w:rPr>
        <w:t>VF_CONFIG.VF_MASS_PAIRING</w:t>
      </w:r>
      <w:r>
        <w:t xml:space="preserve"> and </w:t>
      </w:r>
      <w:r w:rsidRPr="004A1B65">
        <w:rPr>
          <w:rFonts w:ascii="Consolas" w:hAnsi="Consolas"/>
        </w:rPr>
        <w:t>VF_CONFIG.VF_MASS_PAIRING_MVNO</w:t>
      </w:r>
      <w:r>
        <w:t xml:space="preserve"> are queried for mass pairing status of the inventory present in the main grid. </w:t>
      </w:r>
    </w:p>
    <w:p w14:paraId="11AE3749" w14:textId="6AC7576E" w:rsidR="00D01125" w:rsidRDefault="00D01125" w:rsidP="00273992">
      <w:pPr>
        <w:pStyle w:val="Nadpis5"/>
      </w:pPr>
      <w:bookmarkStart w:id="202" w:name="_Toc208565724"/>
      <w:r w:rsidRPr="00B64FF8">
        <w:t xml:space="preserve">Role </w:t>
      </w:r>
      <w:r w:rsidR="00736E7F">
        <w:t>D</w:t>
      </w:r>
      <w:r>
        <w:t>ifferences</w:t>
      </w:r>
      <w:bookmarkEnd w:id="2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01125" w:rsidRPr="00DF00E8" w14:paraId="3A7768B5" w14:textId="77777777" w:rsidTr="004A1B65">
        <w:trPr>
          <w:trHeight w:val="277"/>
        </w:trPr>
        <w:tc>
          <w:tcPr>
            <w:tcW w:w="3490" w:type="dxa"/>
            <w:shd w:val="clear" w:color="auto" w:fill="D9D9D9" w:themeFill="background1" w:themeFillShade="D9"/>
          </w:tcPr>
          <w:p w14:paraId="7DBB95AD" w14:textId="77777777" w:rsidR="00D01125" w:rsidRPr="00DF00E8" w:rsidRDefault="00D01125" w:rsidP="004A1B65">
            <w:pPr>
              <w:ind w:left="0"/>
              <w:rPr>
                <w:b/>
                <w:bCs/>
              </w:rPr>
            </w:pPr>
            <w:r>
              <w:rPr>
                <w:b/>
                <w:bCs/>
              </w:rPr>
              <w:t>Action / Role</w:t>
            </w:r>
          </w:p>
        </w:tc>
        <w:tc>
          <w:tcPr>
            <w:tcW w:w="1163" w:type="dxa"/>
            <w:shd w:val="clear" w:color="auto" w:fill="D9D9D9" w:themeFill="background1" w:themeFillShade="D9"/>
          </w:tcPr>
          <w:p w14:paraId="206A1253" w14:textId="77777777" w:rsidR="00D01125" w:rsidRPr="00F374A6" w:rsidRDefault="00D01125" w:rsidP="004A1B65">
            <w:pPr>
              <w:ind w:left="0"/>
              <w:jc w:val="center"/>
              <w:rPr>
                <w:b/>
                <w:bCs/>
              </w:rPr>
            </w:pPr>
            <w:r w:rsidRPr="00F374A6">
              <w:rPr>
                <w:b/>
                <w:bCs/>
              </w:rPr>
              <w:t>ADMIN</w:t>
            </w:r>
          </w:p>
        </w:tc>
        <w:tc>
          <w:tcPr>
            <w:tcW w:w="1163" w:type="dxa"/>
            <w:shd w:val="clear" w:color="auto" w:fill="D9D9D9" w:themeFill="background1" w:themeFillShade="D9"/>
          </w:tcPr>
          <w:p w14:paraId="204DB306" w14:textId="77777777" w:rsidR="00D01125" w:rsidRPr="00DF00E8" w:rsidRDefault="00D01125" w:rsidP="004A1B65">
            <w:pPr>
              <w:ind w:left="0"/>
              <w:jc w:val="center"/>
              <w:rPr>
                <w:b/>
                <w:bCs/>
              </w:rPr>
            </w:pPr>
            <w:r>
              <w:rPr>
                <w:b/>
                <w:bCs/>
              </w:rPr>
              <w:t>LEAD</w:t>
            </w:r>
          </w:p>
        </w:tc>
        <w:tc>
          <w:tcPr>
            <w:tcW w:w="1180" w:type="dxa"/>
            <w:shd w:val="clear" w:color="auto" w:fill="D9D9D9" w:themeFill="background1" w:themeFillShade="D9"/>
          </w:tcPr>
          <w:p w14:paraId="5FD9C1D9" w14:textId="77777777" w:rsidR="00D01125" w:rsidRPr="00DF00E8" w:rsidRDefault="00D01125" w:rsidP="004A1B65">
            <w:pPr>
              <w:ind w:left="0"/>
              <w:jc w:val="center"/>
              <w:rPr>
                <w:b/>
                <w:bCs/>
              </w:rPr>
            </w:pPr>
            <w:r>
              <w:rPr>
                <w:b/>
                <w:bCs/>
              </w:rPr>
              <w:t>TESTING-VF</w:t>
            </w:r>
          </w:p>
        </w:tc>
        <w:tc>
          <w:tcPr>
            <w:tcW w:w="1180" w:type="dxa"/>
            <w:shd w:val="clear" w:color="auto" w:fill="D9D9D9" w:themeFill="background1" w:themeFillShade="D9"/>
          </w:tcPr>
          <w:p w14:paraId="3FEE8569" w14:textId="77777777" w:rsidR="00D01125" w:rsidRPr="00DF00E8" w:rsidRDefault="00D01125" w:rsidP="004A1B65">
            <w:pPr>
              <w:ind w:left="0"/>
              <w:jc w:val="center"/>
              <w:rPr>
                <w:b/>
                <w:bCs/>
              </w:rPr>
            </w:pPr>
            <w:r>
              <w:rPr>
                <w:b/>
                <w:bCs/>
              </w:rPr>
              <w:t>TESTING-IBM</w:t>
            </w:r>
          </w:p>
        </w:tc>
        <w:tc>
          <w:tcPr>
            <w:tcW w:w="1180" w:type="dxa"/>
            <w:shd w:val="clear" w:color="auto" w:fill="D9D9D9" w:themeFill="background1" w:themeFillShade="D9"/>
          </w:tcPr>
          <w:p w14:paraId="3C80F658" w14:textId="77777777" w:rsidR="00D01125" w:rsidRPr="00DF00E8" w:rsidRDefault="00D01125" w:rsidP="004A1B65">
            <w:pPr>
              <w:ind w:left="0"/>
              <w:jc w:val="center"/>
              <w:rPr>
                <w:b/>
                <w:bCs/>
              </w:rPr>
            </w:pPr>
            <w:r>
              <w:rPr>
                <w:b/>
                <w:bCs/>
              </w:rPr>
              <w:t>TESTING-V2</w:t>
            </w:r>
          </w:p>
        </w:tc>
      </w:tr>
      <w:tr w:rsidR="00D01125" w14:paraId="12066D35" w14:textId="77777777" w:rsidTr="004A1B65">
        <w:trPr>
          <w:trHeight w:val="219"/>
        </w:trPr>
        <w:tc>
          <w:tcPr>
            <w:tcW w:w="3490" w:type="dxa"/>
          </w:tcPr>
          <w:p w14:paraId="11F8C053" w14:textId="77777777" w:rsidR="00D01125" w:rsidRPr="00D771E3" w:rsidRDefault="00D01125" w:rsidP="004A1B65">
            <w:pPr>
              <w:ind w:left="0"/>
              <w:rPr>
                <w:b/>
                <w:bCs/>
              </w:rPr>
            </w:pPr>
            <w:r w:rsidRPr="00D771E3">
              <w:rPr>
                <w:b/>
                <w:bCs/>
              </w:rPr>
              <w:t xml:space="preserve">Access to </w:t>
            </w:r>
            <w:r>
              <w:rPr>
                <w:b/>
                <w:bCs/>
              </w:rPr>
              <w:t>Mass Pairing Status</w:t>
            </w:r>
          </w:p>
        </w:tc>
        <w:tc>
          <w:tcPr>
            <w:tcW w:w="1163" w:type="dxa"/>
          </w:tcPr>
          <w:p w14:paraId="0EF6D818" w14:textId="77777777" w:rsidR="00D01125" w:rsidRDefault="00D01125" w:rsidP="004A1B65">
            <w:pPr>
              <w:ind w:left="0"/>
              <w:jc w:val="center"/>
            </w:pPr>
            <w:r>
              <w:t>Y</w:t>
            </w:r>
          </w:p>
        </w:tc>
        <w:tc>
          <w:tcPr>
            <w:tcW w:w="1163" w:type="dxa"/>
          </w:tcPr>
          <w:p w14:paraId="2ECCBD14" w14:textId="77777777" w:rsidR="00D01125" w:rsidRPr="00D771E3" w:rsidRDefault="00D01125" w:rsidP="004A1B65">
            <w:pPr>
              <w:ind w:left="0"/>
              <w:jc w:val="center"/>
            </w:pPr>
            <w:r w:rsidRPr="00D771E3">
              <w:t>Y</w:t>
            </w:r>
          </w:p>
        </w:tc>
        <w:tc>
          <w:tcPr>
            <w:tcW w:w="1180" w:type="dxa"/>
          </w:tcPr>
          <w:p w14:paraId="7F7E701E" w14:textId="77777777" w:rsidR="00D01125" w:rsidRPr="00D771E3" w:rsidRDefault="00D01125" w:rsidP="004A1B65">
            <w:pPr>
              <w:ind w:left="0"/>
              <w:jc w:val="center"/>
            </w:pPr>
            <w:r w:rsidRPr="00D771E3">
              <w:t>Y</w:t>
            </w:r>
          </w:p>
        </w:tc>
        <w:tc>
          <w:tcPr>
            <w:tcW w:w="1180" w:type="dxa"/>
          </w:tcPr>
          <w:p w14:paraId="30A03685" w14:textId="77777777" w:rsidR="00D01125" w:rsidRPr="00D771E3" w:rsidRDefault="00D01125" w:rsidP="004A1B65">
            <w:pPr>
              <w:ind w:left="0"/>
              <w:jc w:val="center"/>
            </w:pPr>
            <w:r>
              <w:t>Y</w:t>
            </w:r>
          </w:p>
        </w:tc>
        <w:tc>
          <w:tcPr>
            <w:tcW w:w="1180" w:type="dxa"/>
          </w:tcPr>
          <w:p w14:paraId="0D585D78" w14:textId="77777777" w:rsidR="00D01125" w:rsidRPr="00D771E3" w:rsidRDefault="00D01125" w:rsidP="004A1B65">
            <w:pPr>
              <w:ind w:left="0"/>
              <w:jc w:val="center"/>
            </w:pPr>
            <w:r>
              <w:t>N</w:t>
            </w:r>
          </w:p>
        </w:tc>
      </w:tr>
    </w:tbl>
    <w:p w14:paraId="1B984EF7" w14:textId="77777777" w:rsidR="00D01125" w:rsidRDefault="00D01125" w:rsidP="00D01125">
      <w:pPr>
        <w:ind w:left="0"/>
        <w:rPr>
          <w:b/>
          <w:bCs/>
          <w:sz w:val="18"/>
          <w:szCs w:val="18"/>
        </w:rPr>
      </w:pPr>
    </w:p>
    <w:p w14:paraId="57FBA590" w14:textId="7BFE6AE5" w:rsidR="00635A00" w:rsidRDefault="00C511AE" w:rsidP="00CD44D1">
      <w:pPr>
        <w:pStyle w:val="Nadpis3"/>
      </w:pPr>
      <w:bookmarkStart w:id="203" w:name="_Kenan_Audit"/>
      <w:bookmarkStart w:id="204" w:name="_Kenan_Payments_&amp;"/>
      <w:bookmarkStart w:id="205" w:name="_Toc208565725"/>
      <w:bookmarkEnd w:id="203"/>
      <w:bookmarkEnd w:id="204"/>
      <w:r>
        <w:t xml:space="preserve">Kenan </w:t>
      </w:r>
      <w:r w:rsidR="00635A00">
        <w:t>Payments &amp; Refills</w:t>
      </w:r>
      <w:bookmarkEnd w:id="205"/>
    </w:p>
    <w:p w14:paraId="414D6BFA" w14:textId="7129473D" w:rsidR="00635A00" w:rsidRDefault="00635A00" w:rsidP="00635A00">
      <w:pPr>
        <w:ind w:left="0"/>
      </w:pPr>
      <w:r w:rsidRPr="004D500C">
        <w:t>Select</w:t>
      </w:r>
      <w:r w:rsidRPr="00733800">
        <w:rPr>
          <w:sz w:val="18"/>
          <w:szCs w:val="18"/>
        </w:rPr>
        <w:t xml:space="preserve"> </w:t>
      </w:r>
      <w:r w:rsidRPr="00635A00">
        <w:rPr>
          <w:b/>
          <w:bCs/>
          <w:sz w:val="18"/>
          <w:szCs w:val="18"/>
        </w:rPr>
        <w:t>Kenan</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Payments &amp; Refills </w:t>
      </w:r>
      <w:r w:rsidRPr="004D500C">
        <w:t>in the main menu to open</w:t>
      </w:r>
      <w:r w:rsidR="00DA04DA">
        <w:t xml:space="preserve"> Kenan</w:t>
      </w:r>
      <w:r w:rsidRPr="004D500C">
        <w:t xml:space="preserve"> </w:t>
      </w:r>
      <w:r>
        <w:t>Payments</w:t>
      </w:r>
      <w:r w:rsidRPr="004D500C">
        <w:t xml:space="preserve"> </w:t>
      </w:r>
      <w:r>
        <w:t>S</w:t>
      </w:r>
      <w:r w:rsidRPr="004D500C">
        <w:t xml:space="preserve">tatus form. </w:t>
      </w:r>
      <w:r>
        <w:t>Payments related to BA of first selected row in the main grid</w:t>
      </w:r>
      <w:r w:rsidR="005C51E4">
        <w:t xml:space="preserve"> (if opened from Main menu), or BA currently open in Collections form</w:t>
      </w:r>
      <w:r>
        <w:t xml:space="preserve"> </w:t>
      </w:r>
      <w:r w:rsidR="005C51E4">
        <w:t xml:space="preserve">(if opened from Collections form) </w:t>
      </w:r>
      <w:r>
        <w:t xml:space="preserve">will be displayed. </w:t>
      </w:r>
    </w:p>
    <w:p w14:paraId="5234356E" w14:textId="77777777" w:rsidR="00635A00" w:rsidRDefault="00635A00" w:rsidP="00635A00">
      <w:pPr>
        <w:ind w:left="0"/>
      </w:pPr>
    </w:p>
    <w:p w14:paraId="37F28E1C" w14:textId="3440531D" w:rsidR="00635A00" w:rsidRDefault="005C51E4" w:rsidP="00635A00">
      <w:pPr>
        <w:ind w:left="0"/>
      </w:pPr>
      <w:r>
        <w:t>In case of undetermined BA</w:t>
      </w:r>
      <w:r w:rsidR="00635A00">
        <w:t xml:space="preserve">, </w:t>
      </w:r>
      <w:r>
        <w:t xml:space="preserve">an </w:t>
      </w:r>
      <w:r w:rsidR="00635A00">
        <w:t xml:space="preserve">empty form is displayed. </w:t>
      </w:r>
      <w:r>
        <w:t>Then</w:t>
      </w:r>
      <w:r w:rsidR="00635A00">
        <w:t xml:space="preserve">, user needs to enter custom entity identifier into the Filter edit box in the upper-right corner of the form and press </w:t>
      </w:r>
      <w:r w:rsidR="00635A00" w:rsidRPr="000F664B">
        <w:rPr>
          <w:b/>
          <w:bCs/>
          <w:sz w:val="18"/>
          <w:szCs w:val="18"/>
        </w:rPr>
        <w:t>Enter</w:t>
      </w:r>
      <w:r w:rsidR="00635A00">
        <w:t xml:space="preserve"> to load the data set. Following identifiers are supported:</w:t>
      </w:r>
    </w:p>
    <w:p w14:paraId="6F429725" w14:textId="77777777" w:rsidR="00635A00" w:rsidRDefault="00635A00" w:rsidP="00635A00">
      <w:pPr>
        <w:ind w:left="0"/>
      </w:pPr>
    </w:p>
    <w:tbl>
      <w:tblPr>
        <w:tblStyle w:val="Mkatabulky"/>
        <w:tblW w:w="9072" w:type="dxa"/>
        <w:tblInd w:w="-5" w:type="dxa"/>
        <w:tblLook w:val="04A0" w:firstRow="1" w:lastRow="0" w:firstColumn="1" w:lastColumn="0" w:noHBand="0" w:noVBand="1"/>
      </w:tblPr>
      <w:tblGrid>
        <w:gridCol w:w="2552"/>
        <w:gridCol w:w="6520"/>
      </w:tblGrid>
      <w:tr w:rsidR="00635A00" w:rsidRPr="00126677" w14:paraId="5F4F3020" w14:textId="77777777" w:rsidTr="00505EE5">
        <w:trPr>
          <w:trHeight w:val="277"/>
        </w:trPr>
        <w:tc>
          <w:tcPr>
            <w:tcW w:w="2552" w:type="dxa"/>
            <w:shd w:val="clear" w:color="auto" w:fill="D9D9D9" w:themeFill="background1" w:themeFillShade="D9"/>
          </w:tcPr>
          <w:p w14:paraId="68AD5183" w14:textId="77777777" w:rsidR="00635A00" w:rsidRPr="00126677" w:rsidRDefault="00635A00" w:rsidP="00505EE5">
            <w:pPr>
              <w:ind w:left="0"/>
              <w:rPr>
                <w:b/>
                <w:bCs/>
              </w:rPr>
            </w:pPr>
            <w:r>
              <w:rPr>
                <w:b/>
                <w:bCs/>
              </w:rPr>
              <w:t>Identifier</w:t>
            </w:r>
          </w:p>
        </w:tc>
        <w:tc>
          <w:tcPr>
            <w:tcW w:w="6520" w:type="dxa"/>
            <w:shd w:val="clear" w:color="auto" w:fill="D9D9D9" w:themeFill="background1" w:themeFillShade="D9"/>
          </w:tcPr>
          <w:p w14:paraId="5C1CFE28" w14:textId="77777777" w:rsidR="00635A00" w:rsidRPr="00126677" w:rsidRDefault="00635A00" w:rsidP="00505EE5">
            <w:pPr>
              <w:ind w:left="0"/>
              <w:rPr>
                <w:b/>
                <w:bCs/>
              </w:rPr>
            </w:pPr>
            <w:r w:rsidRPr="00126677">
              <w:rPr>
                <w:b/>
                <w:bCs/>
              </w:rPr>
              <w:t>Description</w:t>
            </w:r>
          </w:p>
        </w:tc>
      </w:tr>
      <w:tr w:rsidR="00635A00" w:rsidRPr="00527CB5" w14:paraId="3763B489" w14:textId="77777777" w:rsidTr="00505EE5">
        <w:trPr>
          <w:trHeight w:val="219"/>
        </w:trPr>
        <w:tc>
          <w:tcPr>
            <w:tcW w:w="2552" w:type="dxa"/>
          </w:tcPr>
          <w:p w14:paraId="4B717573" w14:textId="77777777" w:rsidR="00635A00" w:rsidRPr="00C336B1" w:rsidRDefault="00635A00" w:rsidP="00505EE5">
            <w:pPr>
              <w:ind w:left="0"/>
            </w:pPr>
            <w:r w:rsidRPr="00C336B1">
              <w:t xml:space="preserve">Billing Account </w:t>
            </w:r>
            <w:r>
              <w:t>External ID (BA)</w:t>
            </w:r>
          </w:p>
        </w:tc>
        <w:tc>
          <w:tcPr>
            <w:tcW w:w="6520" w:type="dxa"/>
          </w:tcPr>
          <w:p w14:paraId="5AB39B8F" w14:textId="77777777" w:rsidR="00635A00" w:rsidRPr="00527CB5" w:rsidRDefault="00635A00" w:rsidP="00505EE5">
            <w:pPr>
              <w:autoSpaceDE w:val="0"/>
              <w:autoSpaceDN w:val="0"/>
              <w:adjustRightInd w:val="0"/>
              <w:ind w:left="0"/>
            </w:pPr>
            <w:r>
              <w:t>Billing account (BA) external ID.</w:t>
            </w:r>
          </w:p>
        </w:tc>
      </w:tr>
      <w:tr w:rsidR="00635A00" w:rsidRPr="00126677" w14:paraId="2D30DF4B" w14:textId="77777777" w:rsidTr="00505EE5">
        <w:trPr>
          <w:trHeight w:val="219"/>
        </w:trPr>
        <w:tc>
          <w:tcPr>
            <w:tcW w:w="2552" w:type="dxa"/>
          </w:tcPr>
          <w:p w14:paraId="5FFBAD1A" w14:textId="77777777" w:rsidR="00635A00" w:rsidRPr="00C336B1" w:rsidRDefault="00635A00" w:rsidP="00505EE5">
            <w:pPr>
              <w:ind w:left="0"/>
            </w:pPr>
            <w:r>
              <w:t>MSISDN</w:t>
            </w:r>
          </w:p>
        </w:tc>
        <w:tc>
          <w:tcPr>
            <w:tcW w:w="6520" w:type="dxa"/>
          </w:tcPr>
          <w:p w14:paraId="552CA7DE" w14:textId="77777777" w:rsidR="00635A00" w:rsidRDefault="00635A00" w:rsidP="00505EE5">
            <w:pPr>
              <w:autoSpaceDE w:val="0"/>
              <w:autoSpaceDN w:val="0"/>
              <w:adjustRightInd w:val="0"/>
              <w:ind w:left="0"/>
            </w:pPr>
            <w:r>
              <w:t>MSISDN of the subscriber</w:t>
            </w:r>
          </w:p>
        </w:tc>
      </w:tr>
    </w:tbl>
    <w:p w14:paraId="46F30C73" w14:textId="77777777" w:rsidR="00635A00" w:rsidRDefault="00635A00" w:rsidP="00635A00">
      <w:pPr>
        <w:ind w:left="0"/>
        <w:rPr>
          <w:sz w:val="18"/>
          <w:szCs w:val="18"/>
        </w:rPr>
      </w:pPr>
    </w:p>
    <w:p w14:paraId="3E48EAF1" w14:textId="36FF4DE0" w:rsidR="00736E7F" w:rsidRDefault="00736E7F" w:rsidP="00736E7F">
      <w:pPr>
        <w:pStyle w:val="Nadpis5"/>
      </w:pPr>
      <w:bookmarkStart w:id="206" w:name="_Toc208565726"/>
      <w:r>
        <w:t>Output Data</w:t>
      </w:r>
      <w:bookmarkEnd w:id="206"/>
    </w:p>
    <w:p w14:paraId="75316733" w14:textId="0E69F100" w:rsidR="00635A00" w:rsidRPr="00340FA5" w:rsidRDefault="00635A00" w:rsidP="00635A00">
      <w:pPr>
        <w:ind w:left="0"/>
      </w:pPr>
      <w:r w:rsidRPr="00340FA5">
        <w:t>Following data sets are available to display:</w:t>
      </w:r>
    </w:p>
    <w:p w14:paraId="0350FE0D" w14:textId="77777777" w:rsidR="00635A00" w:rsidRDefault="00635A00" w:rsidP="00635A0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635A00" w:rsidRPr="00DF00E8" w14:paraId="5A1A334B" w14:textId="77777777" w:rsidTr="00505EE5">
        <w:trPr>
          <w:trHeight w:val="701"/>
        </w:trPr>
        <w:tc>
          <w:tcPr>
            <w:tcW w:w="1656" w:type="dxa"/>
            <w:shd w:val="clear" w:color="auto" w:fill="D9D9D9" w:themeFill="background1" w:themeFillShade="D9"/>
          </w:tcPr>
          <w:p w14:paraId="552EE933" w14:textId="77777777" w:rsidR="00635A00" w:rsidRPr="00DF00E8" w:rsidRDefault="00635A00" w:rsidP="00505EE5">
            <w:pPr>
              <w:ind w:left="0"/>
              <w:rPr>
                <w:b/>
                <w:bCs/>
              </w:rPr>
            </w:pPr>
            <w:r>
              <w:rPr>
                <w:b/>
                <w:bCs/>
              </w:rPr>
              <w:t>Data Set</w:t>
            </w:r>
          </w:p>
        </w:tc>
        <w:tc>
          <w:tcPr>
            <w:tcW w:w="7700" w:type="dxa"/>
            <w:shd w:val="clear" w:color="auto" w:fill="D9D9D9" w:themeFill="background1" w:themeFillShade="D9"/>
          </w:tcPr>
          <w:p w14:paraId="03B53761" w14:textId="77777777" w:rsidR="00635A00" w:rsidRPr="00DF00E8" w:rsidRDefault="00635A00" w:rsidP="00505EE5">
            <w:pPr>
              <w:ind w:left="0"/>
              <w:rPr>
                <w:b/>
                <w:bCs/>
              </w:rPr>
            </w:pPr>
            <w:r w:rsidRPr="00DF00E8">
              <w:rPr>
                <w:b/>
                <w:bCs/>
              </w:rPr>
              <w:t>Description</w:t>
            </w:r>
          </w:p>
        </w:tc>
      </w:tr>
      <w:tr w:rsidR="00635A00" w14:paraId="7EEBF783" w14:textId="77777777" w:rsidTr="00505EE5">
        <w:trPr>
          <w:trHeight w:val="219"/>
        </w:trPr>
        <w:tc>
          <w:tcPr>
            <w:tcW w:w="1656" w:type="dxa"/>
          </w:tcPr>
          <w:p w14:paraId="3A2EA0C9" w14:textId="7D6E9F84" w:rsidR="00635A00" w:rsidRPr="00B23995" w:rsidRDefault="00635A00" w:rsidP="00505EE5">
            <w:pPr>
              <w:ind w:left="0"/>
              <w:rPr>
                <w:b/>
                <w:bCs/>
                <w:sz w:val="18"/>
                <w:szCs w:val="18"/>
              </w:rPr>
            </w:pPr>
            <w:r>
              <w:rPr>
                <w:b/>
                <w:bCs/>
                <w:sz w:val="18"/>
                <w:szCs w:val="18"/>
              </w:rPr>
              <w:t>Payments</w:t>
            </w:r>
          </w:p>
        </w:tc>
        <w:tc>
          <w:tcPr>
            <w:tcW w:w="7700" w:type="dxa"/>
          </w:tcPr>
          <w:p w14:paraId="29DAFF03" w14:textId="39FABBC6" w:rsidR="00635A00" w:rsidRDefault="00635A00" w:rsidP="00505EE5">
            <w:pPr>
              <w:ind w:left="0"/>
            </w:pPr>
            <w:r>
              <w:t>Displays payments present in Kenan DB, related to provided identifier.</w:t>
            </w:r>
          </w:p>
          <w:p w14:paraId="5175CE36" w14:textId="79F1EAFF" w:rsidR="00635A00" w:rsidRDefault="00635A00" w:rsidP="00505EE5">
            <w:pPr>
              <w:ind w:left="0"/>
            </w:pPr>
            <w:r>
              <w:t xml:space="preserve">See </w:t>
            </w:r>
            <w:hyperlink r:id="rId135" w:anchor="_Data_Set_" w:history="1">
              <w:r w:rsidRPr="00BA0F66">
                <w:rPr>
                  <w:rStyle w:val="Hypertextovodkaz"/>
                </w:rPr>
                <w:t>Data Set “</w:t>
              </w:r>
              <w:r>
                <w:rPr>
                  <w:rStyle w:val="Hypertextovodkaz"/>
                </w:rPr>
                <w:t>Payments</w:t>
              </w:r>
              <w:r w:rsidRPr="00BA0F66">
                <w:rPr>
                  <w:rStyle w:val="Hypertextovodkaz"/>
                </w:rPr>
                <w:t>”</w:t>
              </w:r>
            </w:hyperlink>
            <w:r>
              <w:t xml:space="preserve"> for more details.</w:t>
            </w:r>
          </w:p>
          <w:p w14:paraId="0FA31868" w14:textId="2C785A6F" w:rsidR="00635A00" w:rsidRDefault="00635A00" w:rsidP="00505EE5">
            <w:pPr>
              <w:ind w:left="0"/>
            </w:pPr>
            <w:r>
              <w:rPr>
                <w:b/>
                <w:bCs/>
              </w:rPr>
              <w:t xml:space="preserve"> </w:t>
            </w:r>
          </w:p>
        </w:tc>
      </w:tr>
      <w:tr w:rsidR="00635A00" w14:paraId="5577EBD5" w14:textId="77777777" w:rsidTr="00505EE5">
        <w:trPr>
          <w:trHeight w:val="219"/>
        </w:trPr>
        <w:tc>
          <w:tcPr>
            <w:tcW w:w="1656" w:type="dxa"/>
          </w:tcPr>
          <w:p w14:paraId="3D836376" w14:textId="762E24D4" w:rsidR="00635A00" w:rsidRPr="00B23995" w:rsidRDefault="00635A00" w:rsidP="00505EE5">
            <w:pPr>
              <w:ind w:left="0"/>
              <w:rPr>
                <w:b/>
                <w:bCs/>
                <w:sz w:val="18"/>
                <w:szCs w:val="18"/>
              </w:rPr>
            </w:pPr>
            <w:r>
              <w:rPr>
                <w:b/>
                <w:bCs/>
                <w:sz w:val="18"/>
                <w:szCs w:val="18"/>
              </w:rPr>
              <w:t>Refills</w:t>
            </w:r>
          </w:p>
        </w:tc>
        <w:tc>
          <w:tcPr>
            <w:tcW w:w="7700" w:type="dxa"/>
          </w:tcPr>
          <w:p w14:paraId="748B7DE8" w14:textId="2EBEF3A2" w:rsidR="00635A00" w:rsidRDefault="00635A00" w:rsidP="00505EE5">
            <w:pPr>
              <w:ind w:left="0"/>
            </w:pPr>
            <w:r>
              <w:t>Displays refills present in Kenan DB, related to provided identifier.</w:t>
            </w:r>
          </w:p>
          <w:p w14:paraId="266A1788" w14:textId="54441B7F" w:rsidR="00635A00" w:rsidRDefault="00635A00" w:rsidP="00505EE5">
            <w:pPr>
              <w:ind w:left="0"/>
            </w:pPr>
            <w:r>
              <w:t xml:space="preserve">See </w:t>
            </w:r>
            <w:hyperlink r:id="rId136" w:anchor="_Data_set_" w:history="1">
              <w:r w:rsidRPr="00BA0F66">
                <w:rPr>
                  <w:rStyle w:val="Hypertextovodkaz"/>
                </w:rPr>
                <w:t>Data set “</w:t>
              </w:r>
              <w:r>
                <w:rPr>
                  <w:rStyle w:val="Hypertextovodkaz"/>
                </w:rPr>
                <w:t>Refills</w:t>
              </w:r>
              <w:r w:rsidRPr="00BA0F66">
                <w:rPr>
                  <w:rStyle w:val="Hypertextovodkaz"/>
                </w:rPr>
                <w:t>”</w:t>
              </w:r>
            </w:hyperlink>
            <w:r>
              <w:t xml:space="preserve"> for more details.</w:t>
            </w:r>
          </w:p>
          <w:p w14:paraId="4F1585C3" w14:textId="77777777" w:rsidR="00635A00" w:rsidRDefault="00635A00" w:rsidP="00505EE5">
            <w:pPr>
              <w:ind w:left="0"/>
            </w:pPr>
          </w:p>
          <w:p w14:paraId="07B95D04" w14:textId="77777777" w:rsidR="00635A00" w:rsidRPr="00537DF2" w:rsidRDefault="00635A00" w:rsidP="00505EE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635A00" w:rsidRPr="00E0171A" w14:paraId="7D8E3BF3" w14:textId="77777777" w:rsidTr="00505EE5">
              <w:tc>
                <w:tcPr>
                  <w:tcW w:w="928" w:type="dxa"/>
                </w:tcPr>
                <w:p w14:paraId="6D320764" w14:textId="77777777" w:rsidR="00635A00" w:rsidRPr="00E0171A" w:rsidRDefault="00635A00" w:rsidP="00505EE5">
                  <w:pPr>
                    <w:ind w:left="0"/>
                    <w:jc w:val="center"/>
                  </w:pPr>
                  <w:r w:rsidRPr="00537DF2">
                    <w:rPr>
                      <w:noProof/>
                      <w:color w:val="538135" w:themeColor="accent6" w:themeShade="BF"/>
                    </w:rPr>
                    <w:t>GREEN</w:t>
                  </w:r>
                </w:p>
              </w:tc>
              <w:tc>
                <w:tcPr>
                  <w:tcW w:w="5421" w:type="dxa"/>
                </w:tcPr>
                <w:p w14:paraId="33527639" w14:textId="6C141532"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2 (COMPLETED)</w:t>
                  </w:r>
                  <w:r>
                    <w:rPr>
                      <w:sz w:val="18"/>
                      <w:szCs w:val="18"/>
                    </w:rPr>
                    <w:t>.</w:t>
                  </w:r>
                </w:p>
              </w:tc>
            </w:tr>
            <w:tr w:rsidR="00635A00" w:rsidRPr="00E0171A" w14:paraId="4231BCD8" w14:textId="77777777" w:rsidTr="00505EE5">
              <w:tc>
                <w:tcPr>
                  <w:tcW w:w="928" w:type="dxa"/>
                </w:tcPr>
                <w:p w14:paraId="2B01C275" w14:textId="77777777" w:rsidR="00635A00" w:rsidRPr="00E0171A" w:rsidRDefault="00635A00" w:rsidP="00505EE5">
                  <w:pPr>
                    <w:ind w:left="0"/>
                    <w:jc w:val="center"/>
                  </w:pPr>
                  <w:r w:rsidRPr="00C63180">
                    <w:rPr>
                      <w:noProof/>
                      <w:color w:val="D44950"/>
                    </w:rPr>
                    <w:t>RED</w:t>
                  </w:r>
                </w:p>
              </w:tc>
              <w:tc>
                <w:tcPr>
                  <w:tcW w:w="5421" w:type="dxa"/>
                </w:tcPr>
                <w:p w14:paraId="7D8DC0FE" w14:textId="3FFEFA15"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4 (API_ERROR)</w:t>
                  </w:r>
                  <w:r>
                    <w:rPr>
                      <w:sz w:val="18"/>
                      <w:szCs w:val="18"/>
                    </w:rPr>
                    <w:t xml:space="preserve"> or </w:t>
                  </w:r>
                  <w:r w:rsidRPr="00635A00">
                    <w:rPr>
                      <w:rFonts w:ascii="Consolas" w:hAnsi="Consolas"/>
                      <w:sz w:val="18"/>
                      <w:szCs w:val="18"/>
                    </w:rPr>
                    <w:t>5 (MISSING_ROUTE_INFO)</w:t>
                  </w:r>
                </w:p>
              </w:tc>
            </w:tr>
            <w:tr w:rsidR="00635A00" w:rsidRPr="00E0171A" w14:paraId="26BFF2C0" w14:textId="77777777" w:rsidTr="00505EE5">
              <w:tc>
                <w:tcPr>
                  <w:tcW w:w="928" w:type="dxa"/>
                </w:tcPr>
                <w:p w14:paraId="09268BF4" w14:textId="77777777" w:rsidR="00635A00" w:rsidRPr="00E0171A" w:rsidRDefault="00635A00" w:rsidP="00505EE5">
                  <w:pPr>
                    <w:ind w:left="0"/>
                    <w:jc w:val="center"/>
                    <w:rPr>
                      <w:noProof/>
                    </w:rPr>
                  </w:pPr>
                  <w:r>
                    <w:rPr>
                      <w:noProof/>
                    </w:rPr>
                    <w:t>BLACK</w:t>
                  </w:r>
                </w:p>
              </w:tc>
              <w:tc>
                <w:tcPr>
                  <w:tcW w:w="5421" w:type="dxa"/>
                </w:tcPr>
                <w:p w14:paraId="26D3CF2F" w14:textId="77777777" w:rsidR="00635A00" w:rsidRPr="00E0171A" w:rsidRDefault="00635A00" w:rsidP="00505EE5">
                  <w:pPr>
                    <w:ind w:left="0"/>
                    <w:rPr>
                      <w:sz w:val="18"/>
                      <w:szCs w:val="18"/>
                    </w:rPr>
                  </w:pPr>
                  <w:r>
                    <w:rPr>
                      <w:sz w:val="18"/>
                      <w:szCs w:val="18"/>
                    </w:rPr>
                    <w:t>Other order states.</w:t>
                  </w:r>
                </w:p>
              </w:tc>
            </w:tr>
          </w:tbl>
          <w:p w14:paraId="2CD07DD4" w14:textId="77777777" w:rsidR="00635A00" w:rsidRDefault="00635A00" w:rsidP="00505EE5">
            <w:pPr>
              <w:ind w:left="0"/>
            </w:pPr>
            <w:r>
              <w:t xml:space="preserve"> </w:t>
            </w:r>
          </w:p>
        </w:tc>
      </w:tr>
    </w:tbl>
    <w:p w14:paraId="749F1E98" w14:textId="77777777" w:rsidR="00635A00" w:rsidRDefault="00635A00" w:rsidP="00635A00">
      <w:pPr>
        <w:ind w:left="0"/>
        <w:rPr>
          <w:b/>
          <w:bCs/>
          <w:sz w:val="18"/>
          <w:szCs w:val="18"/>
        </w:rPr>
      </w:pPr>
    </w:p>
    <w:p w14:paraId="1765B3B8" w14:textId="77777777" w:rsidR="00635A00" w:rsidRDefault="00635A00" w:rsidP="00635A00">
      <w:pPr>
        <w:ind w:left="0"/>
      </w:pPr>
      <w:r w:rsidRPr="00FF34D5">
        <w:t xml:space="preserve">Output columns vary per selected data set. </w:t>
      </w:r>
    </w:p>
    <w:p w14:paraId="33AC4F1E" w14:textId="77777777" w:rsidR="00635A00" w:rsidRDefault="00635A00" w:rsidP="00635A00">
      <w:pPr>
        <w:ind w:left="0"/>
      </w:pPr>
    </w:p>
    <w:p w14:paraId="76D0AEB8" w14:textId="3954A57F" w:rsidR="00635A00" w:rsidRDefault="00635A00" w:rsidP="00736E7F">
      <w:pPr>
        <w:pStyle w:val="Nadpis5"/>
      </w:pPr>
      <w:bookmarkStart w:id="207" w:name="_Data_Set_“Payments”"/>
      <w:bookmarkStart w:id="208" w:name="_Toc208565727"/>
      <w:bookmarkEnd w:id="207"/>
      <w:r>
        <w:t>Data Set “Payments”</w:t>
      </w:r>
      <w:bookmarkEnd w:id="208"/>
    </w:p>
    <w:p w14:paraId="3ECBCB25" w14:textId="35B98397" w:rsidR="00635A00" w:rsidRDefault="00635A00" w:rsidP="00635A00">
      <w:pPr>
        <w:ind w:left="0"/>
      </w:pPr>
      <w:r>
        <w:t>Displays payments present in Kenan DB, related to provided identifier.</w:t>
      </w:r>
    </w:p>
    <w:p w14:paraId="2B3D1F7D" w14:textId="77777777" w:rsidR="00635A00" w:rsidRDefault="00635A00" w:rsidP="00635A00">
      <w:pPr>
        <w:ind w:left="0"/>
      </w:pPr>
    </w:p>
    <w:p w14:paraId="54BCB867" w14:textId="704534EB" w:rsidR="00635A00" w:rsidRPr="00780303" w:rsidRDefault="00F644F8" w:rsidP="00635A00">
      <w:pPr>
        <w:ind w:left="0"/>
        <w:jc w:val="center"/>
        <w:rPr>
          <w:i/>
          <w:iCs w:val="0"/>
          <w:sz w:val="18"/>
          <w:szCs w:val="18"/>
        </w:rPr>
      </w:pPr>
      <w:r>
        <w:rPr>
          <w:noProof/>
        </w:rPr>
        <w:lastRenderedPageBreak/>
        <w:drawing>
          <wp:inline distT="0" distB="0" distL="0" distR="0" wp14:anchorId="6871A64E" wp14:editId="3891D510">
            <wp:extent cx="5732145" cy="3340100"/>
            <wp:effectExtent l="0" t="0" r="1905" b="0"/>
            <wp:docPr id="584" name="Obrázek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2145" cy="3340100"/>
                    </a:xfrm>
                    <a:prstGeom prst="rect">
                      <a:avLst/>
                    </a:prstGeom>
                  </pic:spPr>
                </pic:pic>
              </a:graphicData>
            </a:graphic>
          </wp:inline>
        </w:drawing>
      </w:r>
      <w:r w:rsidR="00DA04DA">
        <w:rPr>
          <w:i/>
          <w:iCs w:val="0"/>
          <w:sz w:val="18"/>
          <w:szCs w:val="18"/>
        </w:rPr>
        <w:t xml:space="preserve">Kenan </w:t>
      </w:r>
      <w:r>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635A00" w:rsidRPr="00780303">
        <w:rPr>
          <w:b/>
          <w:bCs/>
          <w:i/>
          <w:iCs w:val="0"/>
          <w:sz w:val="18"/>
          <w:szCs w:val="18"/>
        </w:rPr>
        <w:t>Products</w:t>
      </w:r>
      <w:r w:rsidR="00635A00" w:rsidRPr="00780303">
        <w:rPr>
          <w:i/>
          <w:iCs w:val="0"/>
          <w:sz w:val="18"/>
          <w:szCs w:val="18"/>
        </w:rPr>
        <w:t>”</w:t>
      </w:r>
    </w:p>
    <w:p w14:paraId="66FB2407" w14:textId="77777777" w:rsidR="00635A00" w:rsidRDefault="00635A00" w:rsidP="00635A00">
      <w:pPr>
        <w:ind w:left="0"/>
      </w:pPr>
    </w:p>
    <w:p w14:paraId="4BA20DDD" w14:textId="48D7F6B7" w:rsidR="00635A00" w:rsidRDefault="00635A00" w:rsidP="00635A00">
      <w:pPr>
        <w:ind w:left="0"/>
      </w:pPr>
      <w:r>
        <w:t xml:space="preserve">Data set is sorted by </w:t>
      </w:r>
      <w:r w:rsidR="00F644F8">
        <w:rPr>
          <w:rFonts w:ascii="Consolas" w:hAnsi="Consolas"/>
        </w:rPr>
        <w:t>TRANS_DATE</w:t>
      </w:r>
      <w:r>
        <w:t xml:space="preserve"> </w:t>
      </w:r>
      <w:r w:rsidRPr="00B07461">
        <w:rPr>
          <w:rFonts w:ascii="Consolas" w:hAnsi="Consolas"/>
        </w:rPr>
        <w:t>DESC</w:t>
      </w:r>
      <w:r>
        <w:t>.</w:t>
      </w:r>
    </w:p>
    <w:p w14:paraId="22FAB1A7" w14:textId="77777777" w:rsidR="00635A00" w:rsidRDefault="00635A00" w:rsidP="00635A00">
      <w:pPr>
        <w:ind w:left="0"/>
      </w:pPr>
    </w:p>
    <w:p w14:paraId="067E0965" w14:textId="77777777" w:rsidR="00635A00" w:rsidRDefault="00635A00" w:rsidP="00635A00">
      <w:pPr>
        <w:ind w:left="0"/>
        <w:rPr>
          <w:sz w:val="18"/>
          <w:szCs w:val="18"/>
        </w:rPr>
      </w:pPr>
      <w:r>
        <w:t>Following output columns are returned:</w:t>
      </w:r>
    </w:p>
    <w:p w14:paraId="2C3B243C"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6EA8AD67" w14:textId="77777777" w:rsidTr="00505EE5">
        <w:trPr>
          <w:trHeight w:val="277"/>
        </w:trPr>
        <w:tc>
          <w:tcPr>
            <w:tcW w:w="3490" w:type="dxa"/>
            <w:shd w:val="clear" w:color="auto" w:fill="D9D9D9" w:themeFill="background1" w:themeFillShade="D9"/>
          </w:tcPr>
          <w:p w14:paraId="73E9E2A4" w14:textId="77777777" w:rsidR="00635A00" w:rsidRPr="00DF00E8" w:rsidRDefault="00635A00" w:rsidP="00505EE5">
            <w:pPr>
              <w:ind w:left="0"/>
              <w:rPr>
                <w:b/>
                <w:bCs/>
              </w:rPr>
            </w:pPr>
            <w:r>
              <w:rPr>
                <w:b/>
                <w:bCs/>
              </w:rPr>
              <w:t xml:space="preserve">Column </w:t>
            </w:r>
          </w:p>
        </w:tc>
      </w:tr>
      <w:tr w:rsidR="00F644F8" w14:paraId="296F5545" w14:textId="77777777" w:rsidTr="00505EE5">
        <w:trPr>
          <w:trHeight w:val="219"/>
        </w:trPr>
        <w:tc>
          <w:tcPr>
            <w:tcW w:w="3490" w:type="dxa"/>
          </w:tcPr>
          <w:p w14:paraId="58114420" w14:textId="005DD961" w:rsidR="00F644F8" w:rsidRPr="00F644F8" w:rsidRDefault="00F644F8" w:rsidP="00F644F8">
            <w:pPr>
              <w:ind w:left="0"/>
              <w:rPr>
                <w:rFonts w:ascii="Consolas" w:hAnsi="Consolas"/>
              </w:rPr>
            </w:pPr>
            <w:r w:rsidRPr="00F644F8">
              <w:rPr>
                <w:rFonts w:ascii="Consolas" w:hAnsi="Consolas"/>
              </w:rPr>
              <w:t>TRANS_DATE</w:t>
            </w:r>
          </w:p>
        </w:tc>
      </w:tr>
      <w:tr w:rsidR="00F644F8" w14:paraId="06B07C6F" w14:textId="77777777" w:rsidTr="00505EE5">
        <w:trPr>
          <w:trHeight w:val="219"/>
        </w:trPr>
        <w:tc>
          <w:tcPr>
            <w:tcW w:w="3490" w:type="dxa"/>
          </w:tcPr>
          <w:p w14:paraId="2F270325" w14:textId="7A1B5CAB" w:rsidR="00F644F8" w:rsidRPr="00F644F8" w:rsidRDefault="00F644F8" w:rsidP="00F644F8">
            <w:pPr>
              <w:ind w:left="0"/>
              <w:rPr>
                <w:rFonts w:ascii="Consolas" w:hAnsi="Consolas"/>
              </w:rPr>
            </w:pPr>
            <w:r w:rsidRPr="00F644F8">
              <w:rPr>
                <w:rFonts w:ascii="Consolas" w:hAnsi="Consolas"/>
              </w:rPr>
              <w:t>SRC_TYPE_DESCR</w:t>
            </w:r>
          </w:p>
        </w:tc>
      </w:tr>
      <w:tr w:rsidR="00F644F8" w14:paraId="606C1D2F" w14:textId="77777777" w:rsidTr="00505EE5">
        <w:trPr>
          <w:trHeight w:val="219"/>
        </w:trPr>
        <w:tc>
          <w:tcPr>
            <w:tcW w:w="3490" w:type="dxa"/>
          </w:tcPr>
          <w:p w14:paraId="3BA26792" w14:textId="66718A20" w:rsidR="00F644F8" w:rsidRPr="00F644F8" w:rsidRDefault="00F644F8" w:rsidP="00F644F8">
            <w:pPr>
              <w:ind w:left="0"/>
              <w:rPr>
                <w:rFonts w:ascii="Consolas" w:hAnsi="Consolas"/>
              </w:rPr>
            </w:pPr>
            <w:r w:rsidRPr="00F644F8">
              <w:rPr>
                <w:rFonts w:ascii="Consolas" w:hAnsi="Consolas"/>
              </w:rPr>
              <w:t>TRANS_TYPE_DESCR</w:t>
            </w:r>
          </w:p>
        </w:tc>
      </w:tr>
      <w:tr w:rsidR="00F644F8" w14:paraId="12AC6C38" w14:textId="77777777" w:rsidTr="00505EE5">
        <w:trPr>
          <w:trHeight w:val="219"/>
        </w:trPr>
        <w:tc>
          <w:tcPr>
            <w:tcW w:w="3490" w:type="dxa"/>
          </w:tcPr>
          <w:p w14:paraId="2EA8896A" w14:textId="4C4595C4" w:rsidR="00F644F8" w:rsidRPr="00F644F8" w:rsidRDefault="00F644F8" w:rsidP="00F644F8">
            <w:pPr>
              <w:ind w:left="0"/>
              <w:rPr>
                <w:rFonts w:ascii="Consolas" w:hAnsi="Consolas"/>
              </w:rPr>
            </w:pPr>
            <w:r w:rsidRPr="00F644F8">
              <w:rPr>
                <w:rFonts w:ascii="Consolas" w:hAnsi="Consolas"/>
              </w:rPr>
              <w:t>BMF_TRANS_TYPE_DESCR</w:t>
            </w:r>
          </w:p>
        </w:tc>
      </w:tr>
      <w:tr w:rsidR="00F644F8" w14:paraId="1F9B2B97" w14:textId="77777777" w:rsidTr="00505EE5">
        <w:trPr>
          <w:trHeight w:val="219"/>
        </w:trPr>
        <w:tc>
          <w:tcPr>
            <w:tcW w:w="3490" w:type="dxa"/>
          </w:tcPr>
          <w:p w14:paraId="7BC06978" w14:textId="2AB4C736" w:rsidR="00F644F8" w:rsidRPr="00F644F8" w:rsidRDefault="00F644F8" w:rsidP="00F644F8">
            <w:pPr>
              <w:ind w:left="0"/>
              <w:rPr>
                <w:rFonts w:ascii="Consolas" w:hAnsi="Consolas"/>
              </w:rPr>
            </w:pPr>
            <w:r w:rsidRPr="00F644F8">
              <w:rPr>
                <w:rFonts w:ascii="Consolas" w:hAnsi="Consolas"/>
              </w:rPr>
              <w:t>AMOUNT</w:t>
            </w:r>
          </w:p>
        </w:tc>
      </w:tr>
      <w:tr w:rsidR="00F644F8" w14:paraId="29AA592C" w14:textId="77777777" w:rsidTr="00505EE5">
        <w:trPr>
          <w:trHeight w:val="219"/>
        </w:trPr>
        <w:tc>
          <w:tcPr>
            <w:tcW w:w="3490" w:type="dxa"/>
          </w:tcPr>
          <w:p w14:paraId="1EE3F13C" w14:textId="050D89AC" w:rsidR="00F644F8" w:rsidRPr="00F644F8" w:rsidRDefault="00F644F8" w:rsidP="00F644F8">
            <w:pPr>
              <w:ind w:left="0"/>
              <w:rPr>
                <w:rFonts w:ascii="Consolas" w:hAnsi="Consolas"/>
              </w:rPr>
            </w:pPr>
            <w:r w:rsidRPr="00F644F8">
              <w:rPr>
                <w:rFonts w:ascii="Consolas" w:hAnsi="Consolas"/>
              </w:rPr>
              <w:t>SUBMITTER</w:t>
            </w:r>
          </w:p>
        </w:tc>
      </w:tr>
      <w:tr w:rsidR="00F644F8" w14:paraId="35719E95" w14:textId="77777777" w:rsidTr="00505EE5">
        <w:trPr>
          <w:trHeight w:val="219"/>
        </w:trPr>
        <w:tc>
          <w:tcPr>
            <w:tcW w:w="3490" w:type="dxa"/>
          </w:tcPr>
          <w:p w14:paraId="072BC6AD" w14:textId="5A463C48" w:rsidR="00F644F8" w:rsidRPr="00F644F8" w:rsidRDefault="00F644F8" w:rsidP="00F644F8">
            <w:pPr>
              <w:ind w:left="0"/>
              <w:rPr>
                <w:rFonts w:ascii="Consolas" w:hAnsi="Consolas"/>
              </w:rPr>
            </w:pPr>
            <w:r w:rsidRPr="00F644F8">
              <w:rPr>
                <w:rFonts w:ascii="Consolas" w:hAnsi="Consolas"/>
              </w:rPr>
              <w:t>POST_DATE</w:t>
            </w:r>
          </w:p>
        </w:tc>
      </w:tr>
      <w:tr w:rsidR="00F644F8" w14:paraId="6AAD5550" w14:textId="77777777" w:rsidTr="00505EE5">
        <w:trPr>
          <w:trHeight w:val="219"/>
        </w:trPr>
        <w:tc>
          <w:tcPr>
            <w:tcW w:w="3490" w:type="dxa"/>
          </w:tcPr>
          <w:p w14:paraId="62DD9BC2" w14:textId="7477DACA" w:rsidR="00F644F8" w:rsidRPr="00F644F8" w:rsidRDefault="00F644F8" w:rsidP="00F644F8">
            <w:pPr>
              <w:ind w:left="0"/>
              <w:rPr>
                <w:rFonts w:ascii="Consolas" w:hAnsi="Consolas"/>
              </w:rPr>
            </w:pPr>
            <w:r w:rsidRPr="00F644F8">
              <w:rPr>
                <w:rFonts w:ascii="Consolas" w:hAnsi="Consolas"/>
              </w:rPr>
              <w:t>TRACKING_ID</w:t>
            </w:r>
          </w:p>
        </w:tc>
      </w:tr>
      <w:tr w:rsidR="00F644F8" w14:paraId="4C837488" w14:textId="77777777" w:rsidTr="00505EE5">
        <w:trPr>
          <w:trHeight w:val="219"/>
        </w:trPr>
        <w:tc>
          <w:tcPr>
            <w:tcW w:w="3490" w:type="dxa"/>
          </w:tcPr>
          <w:p w14:paraId="16AED739" w14:textId="779BE477" w:rsidR="00F644F8" w:rsidRPr="00F644F8" w:rsidRDefault="00F644F8" w:rsidP="00F644F8">
            <w:pPr>
              <w:ind w:left="0"/>
              <w:rPr>
                <w:rFonts w:ascii="Consolas" w:hAnsi="Consolas"/>
              </w:rPr>
            </w:pPr>
            <w:r w:rsidRPr="00F644F8">
              <w:rPr>
                <w:rFonts w:ascii="Consolas" w:hAnsi="Consolas"/>
              </w:rPr>
              <w:t>ORIG_TR_ID</w:t>
            </w:r>
          </w:p>
        </w:tc>
      </w:tr>
      <w:tr w:rsidR="00F644F8" w14:paraId="11433FDF" w14:textId="77777777" w:rsidTr="00505EE5">
        <w:trPr>
          <w:trHeight w:val="219"/>
        </w:trPr>
        <w:tc>
          <w:tcPr>
            <w:tcW w:w="3490" w:type="dxa"/>
          </w:tcPr>
          <w:p w14:paraId="6A1A628A" w14:textId="227B5D99" w:rsidR="00F644F8" w:rsidRPr="00F644F8" w:rsidRDefault="00F644F8" w:rsidP="00F644F8">
            <w:pPr>
              <w:ind w:left="0"/>
              <w:rPr>
                <w:rFonts w:ascii="Consolas" w:hAnsi="Consolas"/>
              </w:rPr>
            </w:pPr>
            <w:r w:rsidRPr="00F644F8">
              <w:rPr>
                <w:rFonts w:ascii="Consolas" w:hAnsi="Consolas"/>
              </w:rPr>
              <w:t>DISTRIB_AMT</w:t>
            </w:r>
          </w:p>
        </w:tc>
      </w:tr>
      <w:tr w:rsidR="00F644F8" w14:paraId="092518C2" w14:textId="77777777" w:rsidTr="00505EE5">
        <w:trPr>
          <w:trHeight w:val="219"/>
        </w:trPr>
        <w:tc>
          <w:tcPr>
            <w:tcW w:w="3490" w:type="dxa"/>
          </w:tcPr>
          <w:p w14:paraId="5BF60B87" w14:textId="4CA79963" w:rsidR="00F644F8" w:rsidRPr="00F644F8" w:rsidRDefault="00F644F8" w:rsidP="00F644F8">
            <w:pPr>
              <w:ind w:left="0"/>
              <w:rPr>
                <w:rFonts w:ascii="Consolas" w:hAnsi="Consolas"/>
              </w:rPr>
            </w:pPr>
            <w:r w:rsidRPr="00F644F8">
              <w:rPr>
                <w:rFonts w:ascii="Consolas" w:hAnsi="Consolas"/>
              </w:rPr>
              <w:t>NO_BILL</w:t>
            </w:r>
          </w:p>
        </w:tc>
      </w:tr>
      <w:tr w:rsidR="00F644F8" w14:paraId="63708E67" w14:textId="77777777" w:rsidTr="00505EE5">
        <w:trPr>
          <w:trHeight w:val="219"/>
        </w:trPr>
        <w:tc>
          <w:tcPr>
            <w:tcW w:w="3490" w:type="dxa"/>
          </w:tcPr>
          <w:p w14:paraId="21A5746F" w14:textId="54B435F8" w:rsidR="00F644F8" w:rsidRPr="00F644F8" w:rsidRDefault="00F644F8" w:rsidP="00F644F8">
            <w:pPr>
              <w:ind w:left="0"/>
              <w:rPr>
                <w:rFonts w:ascii="Consolas" w:hAnsi="Consolas"/>
              </w:rPr>
            </w:pPr>
            <w:r w:rsidRPr="00F644F8">
              <w:rPr>
                <w:rFonts w:ascii="Consolas" w:hAnsi="Consolas"/>
              </w:rPr>
              <w:t>ACTION_CODE</w:t>
            </w:r>
          </w:p>
        </w:tc>
      </w:tr>
      <w:tr w:rsidR="00F644F8" w14:paraId="49A747C3" w14:textId="77777777" w:rsidTr="00505EE5">
        <w:trPr>
          <w:trHeight w:val="219"/>
        </w:trPr>
        <w:tc>
          <w:tcPr>
            <w:tcW w:w="3490" w:type="dxa"/>
          </w:tcPr>
          <w:p w14:paraId="7013FB94" w14:textId="20873E1E" w:rsidR="00F644F8" w:rsidRPr="00F644F8" w:rsidRDefault="00F644F8" w:rsidP="00F644F8">
            <w:pPr>
              <w:ind w:left="0"/>
              <w:rPr>
                <w:rFonts w:ascii="Consolas" w:hAnsi="Consolas"/>
              </w:rPr>
            </w:pPr>
            <w:r w:rsidRPr="00F644F8">
              <w:rPr>
                <w:rFonts w:ascii="Consolas" w:hAnsi="Consolas"/>
              </w:rPr>
              <w:t>PAY_METHOD</w:t>
            </w:r>
          </w:p>
        </w:tc>
      </w:tr>
      <w:tr w:rsidR="00F644F8" w14:paraId="0710948A" w14:textId="77777777" w:rsidTr="00505EE5">
        <w:trPr>
          <w:trHeight w:val="219"/>
        </w:trPr>
        <w:tc>
          <w:tcPr>
            <w:tcW w:w="3490" w:type="dxa"/>
          </w:tcPr>
          <w:p w14:paraId="3178EC5E" w14:textId="7F66C243" w:rsidR="00F644F8" w:rsidRPr="00F644F8" w:rsidRDefault="00F644F8" w:rsidP="00F644F8">
            <w:pPr>
              <w:ind w:left="0"/>
              <w:rPr>
                <w:rFonts w:ascii="Consolas" w:hAnsi="Consolas"/>
              </w:rPr>
            </w:pPr>
            <w:r w:rsidRPr="00F644F8">
              <w:rPr>
                <w:rFonts w:ascii="Consolas" w:hAnsi="Consolas"/>
              </w:rPr>
              <w:t>PP_STATUS</w:t>
            </w:r>
          </w:p>
        </w:tc>
      </w:tr>
      <w:tr w:rsidR="00F644F8" w14:paraId="1F90E7BE" w14:textId="77777777" w:rsidTr="00505EE5">
        <w:trPr>
          <w:trHeight w:val="219"/>
        </w:trPr>
        <w:tc>
          <w:tcPr>
            <w:tcW w:w="3490" w:type="dxa"/>
          </w:tcPr>
          <w:p w14:paraId="221F2310" w14:textId="24377B7A" w:rsidR="00F644F8" w:rsidRPr="00F644F8" w:rsidRDefault="00F644F8" w:rsidP="00F644F8">
            <w:pPr>
              <w:ind w:left="0"/>
              <w:rPr>
                <w:rFonts w:ascii="Consolas" w:hAnsi="Consolas"/>
              </w:rPr>
            </w:pPr>
            <w:r w:rsidRPr="00F644F8">
              <w:rPr>
                <w:rFonts w:ascii="Consolas" w:hAnsi="Consolas"/>
              </w:rPr>
              <w:t>PP_CLEARING_HOUSE_ID</w:t>
            </w:r>
          </w:p>
        </w:tc>
      </w:tr>
    </w:tbl>
    <w:p w14:paraId="6F336E5D" w14:textId="77777777" w:rsidR="00635A00" w:rsidRDefault="00635A00" w:rsidP="00635A00">
      <w:pPr>
        <w:ind w:left="0"/>
        <w:rPr>
          <w:b/>
          <w:bCs/>
          <w:sz w:val="18"/>
          <w:szCs w:val="18"/>
        </w:rPr>
      </w:pPr>
    </w:p>
    <w:p w14:paraId="231DE637" w14:textId="5BC2FD17" w:rsidR="00635A00" w:rsidRDefault="00635A00" w:rsidP="00635A00">
      <w:pPr>
        <w:ind w:left="0"/>
      </w:pPr>
      <w:r w:rsidRPr="00FF34D5">
        <w:t xml:space="preserve">Please refer to </w:t>
      </w:r>
      <w:r w:rsidR="00F644F8">
        <w:t>Kenan</w:t>
      </w:r>
      <w:r w:rsidRPr="00FF34D5">
        <w:t xml:space="preserve"> system documentation for more details on the column values.</w:t>
      </w:r>
    </w:p>
    <w:p w14:paraId="4D158C58" w14:textId="77777777" w:rsidR="00635A00" w:rsidRDefault="00635A00" w:rsidP="00635A00">
      <w:pPr>
        <w:ind w:left="0"/>
        <w:rPr>
          <w:b/>
          <w:bCs/>
          <w:sz w:val="18"/>
          <w:szCs w:val="18"/>
        </w:rPr>
      </w:pPr>
    </w:p>
    <w:p w14:paraId="4EB5E6EE" w14:textId="63F3F401" w:rsidR="00635A00" w:rsidRPr="00625B9E" w:rsidRDefault="00635A00" w:rsidP="00EB084F">
      <w:pPr>
        <w:pStyle w:val="Nadpis6"/>
      </w:pPr>
      <w:bookmarkStart w:id="209" w:name="_Toc208565728"/>
      <w:r w:rsidRPr="00625B9E">
        <w:t xml:space="preserve">Process </w:t>
      </w:r>
      <w:r w:rsidR="00736E7F">
        <w:t>O</w:t>
      </w:r>
      <w:r w:rsidRPr="00625B9E">
        <w:t>verview</w:t>
      </w:r>
      <w:bookmarkEnd w:id="209"/>
    </w:p>
    <w:p w14:paraId="63E103C2" w14:textId="2DD63237" w:rsidR="00635A00" w:rsidRDefault="00635A00" w:rsidP="00635A00">
      <w:pPr>
        <w:ind w:left="0"/>
      </w:pPr>
      <w:r>
        <w:t xml:space="preserve">Following </w:t>
      </w:r>
      <w:r w:rsidR="00F644F8">
        <w:t>Kenan</w:t>
      </w:r>
      <w:r>
        <w:t xml:space="preserve"> tables</w:t>
      </w:r>
      <w:r w:rsidRPr="00FF34D5">
        <w:t xml:space="preserve"> are queried for </w:t>
      </w:r>
      <w:r w:rsidR="00F644F8">
        <w:t xml:space="preserve">payment </w:t>
      </w:r>
      <w:r w:rsidRPr="00FF34D5">
        <w:t>status</w:t>
      </w:r>
      <w:r w:rsidR="00F644F8">
        <w:t>:</w:t>
      </w:r>
    </w:p>
    <w:p w14:paraId="4A5A23AF" w14:textId="77777777" w:rsidR="00635A00" w:rsidRDefault="00635A00" w:rsidP="00635A00">
      <w:pPr>
        <w:ind w:left="0"/>
      </w:pPr>
    </w:p>
    <w:p w14:paraId="0CB4BE16" w14:textId="47257107" w:rsidR="00635A00" w:rsidRDefault="00F644F8" w:rsidP="00635A00">
      <w:pPr>
        <w:ind w:left="0"/>
        <w:rPr>
          <w:rFonts w:ascii="Consolas" w:hAnsi="Consolas"/>
        </w:rPr>
      </w:pPr>
      <w:r>
        <w:rPr>
          <w:rFonts w:ascii="Consolas" w:hAnsi="Consolas"/>
        </w:rPr>
        <w:t>BMF</w:t>
      </w:r>
    </w:p>
    <w:p w14:paraId="026DF004" w14:textId="105DFA29" w:rsidR="00F644F8" w:rsidRDefault="00F644F8" w:rsidP="00635A00">
      <w:pPr>
        <w:ind w:left="0"/>
        <w:rPr>
          <w:rFonts w:ascii="Consolas" w:hAnsi="Consolas"/>
        </w:rPr>
      </w:pPr>
      <w:r>
        <w:rPr>
          <w:rFonts w:ascii="Consolas" w:hAnsi="Consolas"/>
        </w:rPr>
        <w:t>BMF_TRANS_DESCR</w:t>
      </w:r>
    </w:p>
    <w:p w14:paraId="00529E3A" w14:textId="24BB4AAD" w:rsidR="00F644F8" w:rsidRDefault="00F644F8" w:rsidP="00635A00">
      <w:pPr>
        <w:ind w:left="0"/>
        <w:rPr>
          <w:rFonts w:ascii="Consolas" w:hAnsi="Consolas"/>
        </w:rPr>
      </w:pPr>
      <w:r>
        <w:rPr>
          <w:rFonts w:ascii="Consolas" w:hAnsi="Consolas"/>
        </w:rPr>
        <w:t>DESCRIPTIONS</w:t>
      </w:r>
    </w:p>
    <w:p w14:paraId="402C9AE6" w14:textId="184E2D37" w:rsidR="00F644F8" w:rsidRDefault="00F644F8" w:rsidP="00635A00">
      <w:pPr>
        <w:ind w:left="0"/>
        <w:rPr>
          <w:rFonts w:ascii="Consolas" w:hAnsi="Consolas"/>
        </w:rPr>
      </w:pPr>
      <w:r>
        <w:rPr>
          <w:rFonts w:ascii="Consolas" w:hAnsi="Consolas"/>
        </w:rPr>
        <w:t>TRANS_SOURCE_VALUES</w:t>
      </w:r>
    </w:p>
    <w:p w14:paraId="0A296655" w14:textId="6F559763" w:rsidR="00F644F8" w:rsidRPr="009D4F32" w:rsidRDefault="00F644F8" w:rsidP="00635A00">
      <w:pPr>
        <w:ind w:left="0"/>
        <w:rPr>
          <w:rFonts w:ascii="Consolas" w:hAnsi="Consolas"/>
        </w:rPr>
      </w:pPr>
      <w:r>
        <w:rPr>
          <w:rFonts w:ascii="Consolas" w:hAnsi="Consolas"/>
        </w:rPr>
        <w:t>PAYMENT_PROFILE</w:t>
      </w:r>
    </w:p>
    <w:p w14:paraId="7EC63DEE" w14:textId="77777777" w:rsidR="00635A00" w:rsidRPr="00BA0F66" w:rsidRDefault="00635A00" w:rsidP="00635A00">
      <w:pPr>
        <w:ind w:left="0"/>
      </w:pPr>
    </w:p>
    <w:p w14:paraId="41007688" w14:textId="77777777" w:rsidR="00635A00" w:rsidRDefault="00635A00" w:rsidP="00635A00">
      <w:pPr>
        <w:pStyle w:val="Odstavecseseznamem"/>
      </w:pPr>
    </w:p>
    <w:p w14:paraId="49D013B3" w14:textId="63A8BD1C" w:rsidR="00635A00" w:rsidRDefault="00635A00" w:rsidP="00635A00">
      <w:pPr>
        <w:pStyle w:val="Nadpis5"/>
      </w:pPr>
      <w:bookmarkStart w:id="210" w:name="_Data_set_“Refills”"/>
      <w:bookmarkStart w:id="211" w:name="_Toc208565729"/>
      <w:bookmarkEnd w:id="210"/>
      <w:r>
        <w:t>Data set “Refills”</w:t>
      </w:r>
      <w:bookmarkEnd w:id="211"/>
    </w:p>
    <w:p w14:paraId="4E90A121" w14:textId="49AE186D" w:rsidR="00635A00" w:rsidRDefault="00F644F8" w:rsidP="00635A00">
      <w:pPr>
        <w:ind w:left="0"/>
      </w:pPr>
      <w:r>
        <w:t>Displays refills processed by Kenan Refiller module, related to provided identifier.</w:t>
      </w:r>
    </w:p>
    <w:p w14:paraId="1D82466F" w14:textId="77777777" w:rsidR="00635A00" w:rsidRDefault="00635A00" w:rsidP="00635A00"/>
    <w:p w14:paraId="624302D3" w14:textId="1BE360B6" w:rsidR="00635A00" w:rsidRDefault="00F644F8" w:rsidP="00635A00">
      <w:pPr>
        <w:ind w:left="0"/>
      </w:pPr>
      <w:r>
        <w:rPr>
          <w:noProof/>
        </w:rPr>
        <w:drawing>
          <wp:inline distT="0" distB="0" distL="0" distR="0" wp14:anchorId="7D01DF10" wp14:editId="1D5E334D">
            <wp:extent cx="5732145" cy="3340100"/>
            <wp:effectExtent l="0" t="0" r="1905" b="0"/>
            <wp:docPr id="585" name="Obrázek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2145" cy="3340100"/>
                    </a:xfrm>
                    <a:prstGeom prst="rect">
                      <a:avLst/>
                    </a:prstGeom>
                  </pic:spPr>
                </pic:pic>
              </a:graphicData>
            </a:graphic>
          </wp:inline>
        </w:drawing>
      </w:r>
    </w:p>
    <w:p w14:paraId="336423F8" w14:textId="3417FCA1" w:rsidR="00635A00" w:rsidRDefault="00DA04DA" w:rsidP="00635A00">
      <w:pPr>
        <w:jc w:val="center"/>
        <w:rPr>
          <w:i/>
          <w:iCs w:val="0"/>
          <w:sz w:val="18"/>
          <w:szCs w:val="18"/>
        </w:rPr>
      </w:pPr>
      <w:r>
        <w:rPr>
          <w:i/>
          <w:iCs w:val="0"/>
          <w:sz w:val="18"/>
          <w:szCs w:val="18"/>
        </w:rPr>
        <w:t xml:space="preserve">Kenan </w:t>
      </w:r>
      <w:r w:rsidR="00F644F8">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F644F8">
        <w:rPr>
          <w:b/>
          <w:bCs/>
          <w:i/>
          <w:iCs w:val="0"/>
          <w:sz w:val="18"/>
          <w:szCs w:val="18"/>
        </w:rPr>
        <w:t>Refills</w:t>
      </w:r>
      <w:r w:rsidR="00635A00" w:rsidRPr="00780303">
        <w:rPr>
          <w:i/>
          <w:iCs w:val="0"/>
          <w:sz w:val="18"/>
          <w:szCs w:val="18"/>
        </w:rPr>
        <w:t>”</w:t>
      </w:r>
    </w:p>
    <w:p w14:paraId="14851631" w14:textId="77777777" w:rsidR="00DA04DA" w:rsidRDefault="00DA04DA" w:rsidP="00635A00">
      <w:pPr>
        <w:ind w:left="0"/>
      </w:pPr>
    </w:p>
    <w:p w14:paraId="23C4B444" w14:textId="17438655" w:rsidR="00635A00" w:rsidRDefault="00635A00" w:rsidP="00635A00">
      <w:pPr>
        <w:ind w:left="0"/>
      </w:pPr>
      <w:r>
        <w:t xml:space="preserve">Data set is sorted by </w:t>
      </w:r>
      <w:r w:rsidR="00F644F8">
        <w:rPr>
          <w:rFonts w:ascii="Consolas" w:hAnsi="Consolas"/>
        </w:rPr>
        <w:t>EXTERNAL_ID, TRANS_DT</w:t>
      </w:r>
      <w:r>
        <w:t xml:space="preserve"> </w:t>
      </w:r>
      <w:r w:rsidRPr="00B07461">
        <w:rPr>
          <w:rFonts w:ascii="Consolas" w:hAnsi="Consolas"/>
        </w:rPr>
        <w:t>DESC</w:t>
      </w:r>
      <w:r>
        <w:t>.</w:t>
      </w:r>
    </w:p>
    <w:p w14:paraId="4C446001" w14:textId="77777777" w:rsidR="00635A00" w:rsidRDefault="00635A00" w:rsidP="00635A00">
      <w:pPr>
        <w:ind w:left="0"/>
      </w:pPr>
    </w:p>
    <w:p w14:paraId="7623F541" w14:textId="77777777" w:rsidR="00635A00" w:rsidRDefault="00635A00" w:rsidP="00635A00">
      <w:pPr>
        <w:ind w:left="0"/>
        <w:rPr>
          <w:sz w:val="18"/>
          <w:szCs w:val="18"/>
        </w:rPr>
      </w:pPr>
      <w:r>
        <w:t>Following output columns are returned:</w:t>
      </w:r>
    </w:p>
    <w:p w14:paraId="5C84B838"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05AC2578" w14:textId="77777777" w:rsidTr="00505EE5">
        <w:trPr>
          <w:trHeight w:val="277"/>
        </w:trPr>
        <w:tc>
          <w:tcPr>
            <w:tcW w:w="3490" w:type="dxa"/>
            <w:shd w:val="clear" w:color="auto" w:fill="D9D9D9" w:themeFill="background1" w:themeFillShade="D9"/>
          </w:tcPr>
          <w:p w14:paraId="6A9C350D" w14:textId="77777777" w:rsidR="00635A00" w:rsidRPr="00DF00E8" w:rsidRDefault="00635A00" w:rsidP="00505EE5">
            <w:pPr>
              <w:ind w:left="0"/>
              <w:rPr>
                <w:b/>
                <w:bCs/>
              </w:rPr>
            </w:pPr>
            <w:r>
              <w:rPr>
                <w:b/>
                <w:bCs/>
              </w:rPr>
              <w:t xml:space="preserve">Column </w:t>
            </w:r>
          </w:p>
        </w:tc>
      </w:tr>
      <w:tr w:rsidR="00163636" w14:paraId="281C760F" w14:textId="77777777" w:rsidTr="00505EE5">
        <w:trPr>
          <w:trHeight w:val="219"/>
        </w:trPr>
        <w:tc>
          <w:tcPr>
            <w:tcW w:w="3490" w:type="dxa"/>
          </w:tcPr>
          <w:p w14:paraId="382615BB" w14:textId="3EF22922" w:rsidR="00163636" w:rsidRPr="00163636" w:rsidRDefault="00163636" w:rsidP="00163636">
            <w:pPr>
              <w:ind w:left="0"/>
              <w:rPr>
                <w:rFonts w:ascii="Consolas" w:hAnsi="Consolas"/>
              </w:rPr>
            </w:pPr>
            <w:r w:rsidRPr="00163636">
              <w:rPr>
                <w:rFonts w:ascii="Consolas" w:hAnsi="Consolas"/>
              </w:rPr>
              <w:t>EXTERNAL_ID</w:t>
            </w:r>
          </w:p>
        </w:tc>
      </w:tr>
      <w:tr w:rsidR="00163636" w14:paraId="37ACAFF9" w14:textId="77777777" w:rsidTr="00505EE5">
        <w:trPr>
          <w:trHeight w:val="219"/>
        </w:trPr>
        <w:tc>
          <w:tcPr>
            <w:tcW w:w="3490" w:type="dxa"/>
          </w:tcPr>
          <w:p w14:paraId="66E9F018" w14:textId="6B20D684" w:rsidR="00163636" w:rsidRPr="00163636" w:rsidRDefault="00163636" w:rsidP="00163636">
            <w:pPr>
              <w:ind w:left="0"/>
              <w:rPr>
                <w:rFonts w:ascii="Consolas" w:hAnsi="Consolas"/>
              </w:rPr>
            </w:pPr>
            <w:r w:rsidRPr="00163636">
              <w:rPr>
                <w:rFonts w:ascii="Consolas" w:hAnsi="Consolas"/>
              </w:rPr>
              <w:t>TRANS_DT</w:t>
            </w:r>
          </w:p>
        </w:tc>
      </w:tr>
      <w:tr w:rsidR="00163636" w14:paraId="2F50CC95" w14:textId="77777777" w:rsidTr="00505EE5">
        <w:trPr>
          <w:trHeight w:val="219"/>
        </w:trPr>
        <w:tc>
          <w:tcPr>
            <w:tcW w:w="3490" w:type="dxa"/>
          </w:tcPr>
          <w:p w14:paraId="76E7A278" w14:textId="65D265A2" w:rsidR="00163636" w:rsidRPr="00163636" w:rsidRDefault="00163636" w:rsidP="00163636">
            <w:pPr>
              <w:ind w:left="0"/>
              <w:rPr>
                <w:rFonts w:ascii="Consolas" w:hAnsi="Consolas"/>
              </w:rPr>
            </w:pPr>
            <w:r w:rsidRPr="00163636">
              <w:rPr>
                <w:rFonts w:ascii="Consolas" w:hAnsi="Consolas"/>
              </w:rPr>
              <w:t>PAYMENT_TYPE_DESCR</w:t>
            </w:r>
          </w:p>
        </w:tc>
      </w:tr>
      <w:tr w:rsidR="00163636" w14:paraId="2D83257F" w14:textId="77777777" w:rsidTr="00505EE5">
        <w:trPr>
          <w:trHeight w:val="219"/>
        </w:trPr>
        <w:tc>
          <w:tcPr>
            <w:tcW w:w="3490" w:type="dxa"/>
          </w:tcPr>
          <w:p w14:paraId="49C534B0" w14:textId="5391F668" w:rsidR="00163636" w:rsidRPr="00163636" w:rsidRDefault="00163636" w:rsidP="00163636">
            <w:pPr>
              <w:ind w:left="0"/>
              <w:rPr>
                <w:rFonts w:ascii="Consolas" w:hAnsi="Consolas"/>
              </w:rPr>
            </w:pPr>
            <w:r w:rsidRPr="00163636">
              <w:rPr>
                <w:rFonts w:ascii="Consolas" w:hAnsi="Consolas"/>
              </w:rPr>
              <w:t>STATUS_DESCR</w:t>
            </w:r>
          </w:p>
        </w:tc>
      </w:tr>
      <w:tr w:rsidR="00163636" w14:paraId="579073DB" w14:textId="77777777" w:rsidTr="00505EE5">
        <w:trPr>
          <w:trHeight w:val="219"/>
        </w:trPr>
        <w:tc>
          <w:tcPr>
            <w:tcW w:w="3490" w:type="dxa"/>
          </w:tcPr>
          <w:p w14:paraId="1B423FA6" w14:textId="21A6C59B" w:rsidR="00163636" w:rsidRPr="00163636" w:rsidRDefault="00163636" w:rsidP="00163636">
            <w:pPr>
              <w:ind w:left="0"/>
              <w:rPr>
                <w:rFonts w:ascii="Consolas" w:hAnsi="Consolas"/>
              </w:rPr>
            </w:pPr>
            <w:r w:rsidRPr="00163636">
              <w:rPr>
                <w:rFonts w:ascii="Consolas" w:hAnsi="Consolas"/>
              </w:rPr>
              <w:t>AMOUNT</w:t>
            </w:r>
          </w:p>
        </w:tc>
      </w:tr>
      <w:tr w:rsidR="00163636" w14:paraId="7871562B" w14:textId="77777777" w:rsidTr="00505EE5">
        <w:trPr>
          <w:trHeight w:val="219"/>
        </w:trPr>
        <w:tc>
          <w:tcPr>
            <w:tcW w:w="3490" w:type="dxa"/>
          </w:tcPr>
          <w:p w14:paraId="5BB98D5F" w14:textId="15F78C46" w:rsidR="00163636" w:rsidRPr="00163636" w:rsidRDefault="00163636" w:rsidP="00163636">
            <w:pPr>
              <w:ind w:left="0"/>
              <w:rPr>
                <w:rFonts w:ascii="Consolas" w:hAnsi="Consolas"/>
              </w:rPr>
            </w:pPr>
            <w:r w:rsidRPr="00163636">
              <w:rPr>
                <w:rFonts w:ascii="Consolas" w:hAnsi="Consolas"/>
              </w:rPr>
              <w:t>TYPE_ID_USG</w:t>
            </w:r>
          </w:p>
        </w:tc>
      </w:tr>
      <w:tr w:rsidR="00163636" w14:paraId="378EF0AA" w14:textId="77777777" w:rsidTr="00505EE5">
        <w:trPr>
          <w:trHeight w:val="219"/>
        </w:trPr>
        <w:tc>
          <w:tcPr>
            <w:tcW w:w="3490" w:type="dxa"/>
          </w:tcPr>
          <w:p w14:paraId="2F03959A" w14:textId="54CD1F69" w:rsidR="00163636" w:rsidRPr="00163636" w:rsidRDefault="00163636" w:rsidP="00163636">
            <w:pPr>
              <w:ind w:left="0"/>
              <w:rPr>
                <w:rFonts w:ascii="Consolas" w:hAnsi="Consolas"/>
              </w:rPr>
            </w:pPr>
            <w:r w:rsidRPr="00163636">
              <w:rPr>
                <w:rFonts w:ascii="Consolas" w:hAnsi="Consolas"/>
              </w:rPr>
              <w:t>POST_DT</w:t>
            </w:r>
          </w:p>
        </w:tc>
      </w:tr>
      <w:tr w:rsidR="00163636" w14:paraId="5D7645A4" w14:textId="77777777" w:rsidTr="00505EE5">
        <w:trPr>
          <w:trHeight w:val="219"/>
        </w:trPr>
        <w:tc>
          <w:tcPr>
            <w:tcW w:w="3490" w:type="dxa"/>
          </w:tcPr>
          <w:p w14:paraId="01B37AAF" w14:textId="5C3AF202" w:rsidR="00163636" w:rsidRPr="00163636" w:rsidRDefault="00163636" w:rsidP="00163636">
            <w:pPr>
              <w:ind w:left="0"/>
              <w:rPr>
                <w:rFonts w:ascii="Consolas" w:hAnsi="Consolas"/>
              </w:rPr>
            </w:pPr>
            <w:r w:rsidRPr="00163636">
              <w:rPr>
                <w:rFonts w:ascii="Consolas" w:hAnsi="Consolas"/>
              </w:rPr>
              <w:t>FILENAME</w:t>
            </w:r>
          </w:p>
        </w:tc>
      </w:tr>
    </w:tbl>
    <w:p w14:paraId="2BA7B549" w14:textId="77777777" w:rsidR="00635A00" w:rsidRDefault="00635A00" w:rsidP="00635A00">
      <w:pPr>
        <w:ind w:left="0"/>
        <w:rPr>
          <w:b/>
          <w:bCs/>
          <w:sz w:val="18"/>
          <w:szCs w:val="18"/>
        </w:rPr>
      </w:pPr>
    </w:p>
    <w:p w14:paraId="5BE287E9" w14:textId="2B5B9E40" w:rsidR="00635A00" w:rsidRDefault="00635A00" w:rsidP="00635A00">
      <w:pPr>
        <w:ind w:left="0"/>
      </w:pPr>
      <w:r w:rsidRPr="00FF34D5">
        <w:t xml:space="preserve">Please refer to </w:t>
      </w:r>
      <w:r w:rsidR="00163636">
        <w:t>Kenan</w:t>
      </w:r>
      <w:r w:rsidRPr="00FF34D5">
        <w:t xml:space="preserve"> system documentation for more details on the column values.</w:t>
      </w:r>
    </w:p>
    <w:p w14:paraId="1C84E00C" w14:textId="77777777" w:rsidR="00635A00" w:rsidRDefault="00635A00" w:rsidP="00635A00">
      <w:pPr>
        <w:ind w:left="0"/>
        <w:rPr>
          <w:b/>
          <w:bCs/>
          <w:sz w:val="18"/>
          <w:szCs w:val="18"/>
        </w:rPr>
      </w:pPr>
    </w:p>
    <w:p w14:paraId="3093DD24" w14:textId="389D28DB" w:rsidR="00635A00" w:rsidRPr="00625B9E" w:rsidRDefault="00635A00" w:rsidP="00EB084F">
      <w:pPr>
        <w:pStyle w:val="Nadpis6"/>
      </w:pPr>
      <w:bookmarkStart w:id="212" w:name="_Toc208565730"/>
      <w:r w:rsidRPr="00625B9E">
        <w:t xml:space="preserve">Process </w:t>
      </w:r>
      <w:r w:rsidR="00736E7F">
        <w:t>O</w:t>
      </w:r>
      <w:r w:rsidRPr="00625B9E">
        <w:t>verview</w:t>
      </w:r>
      <w:bookmarkEnd w:id="212"/>
    </w:p>
    <w:p w14:paraId="52F365D5" w14:textId="54ABF16D" w:rsidR="00635A00" w:rsidRDefault="00635A00" w:rsidP="00635A00">
      <w:pPr>
        <w:ind w:left="0"/>
      </w:pPr>
      <w:r>
        <w:t xml:space="preserve">Following </w:t>
      </w:r>
      <w:r w:rsidR="00163636">
        <w:t>Kenan</w:t>
      </w:r>
      <w:r>
        <w:t xml:space="preserve"> tables</w:t>
      </w:r>
      <w:r w:rsidRPr="00FF34D5">
        <w:t xml:space="preserve"> are queried for </w:t>
      </w:r>
      <w:r w:rsidR="00163636">
        <w:t>refill status</w:t>
      </w:r>
      <w:r>
        <w:t>:</w:t>
      </w:r>
    </w:p>
    <w:p w14:paraId="5E96837B" w14:textId="77777777" w:rsidR="00635A00" w:rsidRDefault="00635A00" w:rsidP="00635A00">
      <w:pPr>
        <w:ind w:left="0"/>
      </w:pPr>
    </w:p>
    <w:p w14:paraId="0257668A" w14:textId="77777777" w:rsidR="00163636" w:rsidRDefault="00163636" w:rsidP="00635A00">
      <w:pPr>
        <w:ind w:left="0"/>
        <w:rPr>
          <w:rFonts w:ascii="Consolas" w:hAnsi="Consolas"/>
        </w:rPr>
      </w:pPr>
      <w:r w:rsidRPr="00163636">
        <w:rPr>
          <w:rFonts w:ascii="Consolas" w:hAnsi="Consolas"/>
        </w:rPr>
        <w:t>REFILLER_DATA</w:t>
      </w:r>
    </w:p>
    <w:p w14:paraId="6BD39DB5" w14:textId="77777777" w:rsidR="00163636" w:rsidRDefault="00163636" w:rsidP="00635A00">
      <w:pPr>
        <w:ind w:left="0"/>
        <w:rPr>
          <w:rFonts w:ascii="Consolas" w:hAnsi="Consolas"/>
        </w:rPr>
      </w:pPr>
      <w:r w:rsidRPr="00163636">
        <w:rPr>
          <w:rFonts w:ascii="Consolas" w:hAnsi="Consolas"/>
        </w:rPr>
        <w:t>REFILLER_STATUS</w:t>
      </w:r>
    </w:p>
    <w:p w14:paraId="479B91FE" w14:textId="77777777" w:rsidR="00163636" w:rsidRDefault="00163636" w:rsidP="00635A00">
      <w:pPr>
        <w:ind w:left="0"/>
        <w:rPr>
          <w:rFonts w:ascii="Consolas" w:hAnsi="Consolas"/>
        </w:rPr>
      </w:pPr>
      <w:r>
        <w:rPr>
          <w:rFonts w:ascii="Consolas" w:hAnsi="Consolas"/>
        </w:rPr>
        <w:t>BMF_TRANS_DESCR</w:t>
      </w:r>
    </w:p>
    <w:p w14:paraId="0499B765" w14:textId="4768F7DD" w:rsidR="00635A00" w:rsidRDefault="00163636" w:rsidP="00163636">
      <w:pPr>
        <w:ind w:left="0"/>
        <w:rPr>
          <w:rFonts w:ascii="Consolas" w:hAnsi="Consolas"/>
        </w:rPr>
      </w:pPr>
      <w:r>
        <w:rPr>
          <w:rFonts w:ascii="Consolas" w:hAnsi="Consolas"/>
        </w:rPr>
        <w:t>DESCRIPTIONS</w:t>
      </w:r>
    </w:p>
    <w:p w14:paraId="20F9B8E5" w14:textId="3052DAD7" w:rsidR="00736E7F" w:rsidRDefault="00736E7F" w:rsidP="00163636">
      <w:pPr>
        <w:ind w:left="0"/>
        <w:rPr>
          <w:rFonts w:ascii="Consolas" w:hAnsi="Consolas"/>
        </w:rPr>
      </w:pPr>
    </w:p>
    <w:p w14:paraId="5E0FCAB6" w14:textId="48E7136A" w:rsidR="00736E7F" w:rsidRDefault="00736E7F" w:rsidP="00736E7F">
      <w:pPr>
        <w:pStyle w:val="Nadpis5"/>
      </w:pPr>
      <w:bookmarkStart w:id="213" w:name="_Toc208565731"/>
      <w:r w:rsidRPr="00B64FF8">
        <w:lastRenderedPageBreak/>
        <w:t xml:space="preserve">Role </w:t>
      </w:r>
      <w:r>
        <w:t>Differences</w:t>
      </w:r>
      <w:bookmarkEnd w:id="2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6E7F" w:rsidRPr="00DF00E8" w14:paraId="38ED6B7F" w14:textId="77777777" w:rsidTr="00BF1BFC">
        <w:trPr>
          <w:trHeight w:val="277"/>
        </w:trPr>
        <w:tc>
          <w:tcPr>
            <w:tcW w:w="3490" w:type="dxa"/>
            <w:shd w:val="clear" w:color="auto" w:fill="D9D9D9" w:themeFill="background1" w:themeFillShade="D9"/>
          </w:tcPr>
          <w:p w14:paraId="1EE07E49" w14:textId="77777777" w:rsidR="00736E7F" w:rsidRPr="00DF00E8" w:rsidRDefault="00736E7F" w:rsidP="00BF1BFC">
            <w:pPr>
              <w:ind w:left="0"/>
              <w:rPr>
                <w:b/>
                <w:bCs/>
              </w:rPr>
            </w:pPr>
            <w:r>
              <w:rPr>
                <w:b/>
                <w:bCs/>
              </w:rPr>
              <w:t>Action / Role</w:t>
            </w:r>
          </w:p>
        </w:tc>
        <w:tc>
          <w:tcPr>
            <w:tcW w:w="1163" w:type="dxa"/>
            <w:shd w:val="clear" w:color="auto" w:fill="D9D9D9" w:themeFill="background1" w:themeFillShade="D9"/>
          </w:tcPr>
          <w:p w14:paraId="25598C04" w14:textId="77777777" w:rsidR="00736E7F" w:rsidRPr="00F374A6" w:rsidRDefault="00736E7F" w:rsidP="00BF1BFC">
            <w:pPr>
              <w:ind w:left="0"/>
              <w:jc w:val="center"/>
              <w:rPr>
                <w:b/>
                <w:bCs/>
              </w:rPr>
            </w:pPr>
            <w:r w:rsidRPr="00F374A6">
              <w:rPr>
                <w:b/>
                <w:bCs/>
              </w:rPr>
              <w:t>ADMIN</w:t>
            </w:r>
          </w:p>
        </w:tc>
        <w:tc>
          <w:tcPr>
            <w:tcW w:w="1163" w:type="dxa"/>
            <w:shd w:val="clear" w:color="auto" w:fill="D9D9D9" w:themeFill="background1" w:themeFillShade="D9"/>
          </w:tcPr>
          <w:p w14:paraId="775D3297" w14:textId="77777777" w:rsidR="00736E7F" w:rsidRPr="00DF00E8" w:rsidRDefault="00736E7F" w:rsidP="00BF1BFC">
            <w:pPr>
              <w:ind w:left="0"/>
              <w:jc w:val="center"/>
              <w:rPr>
                <w:b/>
                <w:bCs/>
              </w:rPr>
            </w:pPr>
            <w:r>
              <w:rPr>
                <w:b/>
                <w:bCs/>
              </w:rPr>
              <w:t>LEAD</w:t>
            </w:r>
          </w:p>
        </w:tc>
        <w:tc>
          <w:tcPr>
            <w:tcW w:w="1180" w:type="dxa"/>
            <w:shd w:val="clear" w:color="auto" w:fill="D9D9D9" w:themeFill="background1" w:themeFillShade="D9"/>
          </w:tcPr>
          <w:p w14:paraId="4D6AD373" w14:textId="77777777" w:rsidR="00736E7F" w:rsidRPr="00DF00E8" w:rsidRDefault="00736E7F" w:rsidP="00BF1BFC">
            <w:pPr>
              <w:ind w:left="0"/>
              <w:jc w:val="center"/>
              <w:rPr>
                <w:b/>
                <w:bCs/>
              </w:rPr>
            </w:pPr>
            <w:r>
              <w:rPr>
                <w:b/>
                <w:bCs/>
              </w:rPr>
              <w:t>TESTING-VF</w:t>
            </w:r>
          </w:p>
        </w:tc>
        <w:tc>
          <w:tcPr>
            <w:tcW w:w="1180" w:type="dxa"/>
            <w:shd w:val="clear" w:color="auto" w:fill="D9D9D9" w:themeFill="background1" w:themeFillShade="D9"/>
          </w:tcPr>
          <w:p w14:paraId="163EC1B7" w14:textId="77777777" w:rsidR="00736E7F" w:rsidRPr="00DF00E8" w:rsidRDefault="00736E7F" w:rsidP="00BF1BFC">
            <w:pPr>
              <w:ind w:left="0"/>
              <w:jc w:val="center"/>
              <w:rPr>
                <w:b/>
                <w:bCs/>
              </w:rPr>
            </w:pPr>
            <w:r>
              <w:rPr>
                <w:b/>
                <w:bCs/>
              </w:rPr>
              <w:t>TESTING-IBM</w:t>
            </w:r>
          </w:p>
        </w:tc>
        <w:tc>
          <w:tcPr>
            <w:tcW w:w="1180" w:type="dxa"/>
            <w:shd w:val="clear" w:color="auto" w:fill="D9D9D9" w:themeFill="background1" w:themeFillShade="D9"/>
          </w:tcPr>
          <w:p w14:paraId="009A4248" w14:textId="77777777" w:rsidR="00736E7F" w:rsidRPr="00DF00E8" w:rsidRDefault="00736E7F" w:rsidP="00BF1BFC">
            <w:pPr>
              <w:ind w:left="0"/>
              <w:jc w:val="center"/>
              <w:rPr>
                <w:b/>
                <w:bCs/>
              </w:rPr>
            </w:pPr>
            <w:r>
              <w:rPr>
                <w:b/>
                <w:bCs/>
              </w:rPr>
              <w:t>TESTING-V2</w:t>
            </w:r>
          </w:p>
        </w:tc>
      </w:tr>
      <w:tr w:rsidR="00736E7F" w14:paraId="58D4DB0A" w14:textId="77777777" w:rsidTr="00BF1BFC">
        <w:trPr>
          <w:trHeight w:val="219"/>
        </w:trPr>
        <w:tc>
          <w:tcPr>
            <w:tcW w:w="3490" w:type="dxa"/>
          </w:tcPr>
          <w:p w14:paraId="0741A87B" w14:textId="77777777" w:rsidR="00736E7F" w:rsidRPr="00D771E3" w:rsidRDefault="00736E7F" w:rsidP="00BF1BFC">
            <w:pPr>
              <w:ind w:left="0"/>
              <w:rPr>
                <w:b/>
                <w:bCs/>
              </w:rPr>
            </w:pPr>
            <w:r w:rsidRPr="00D771E3">
              <w:rPr>
                <w:b/>
                <w:bCs/>
              </w:rPr>
              <w:t xml:space="preserve">Access to </w:t>
            </w:r>
            <w:r>
              <w:rPr>
                <w:b/>
                <w:bCs/>
              </w:rPr>
              <w:t>Payments &amp; Refills Status</w:t>
            </w:r>
          </w:p>
        </w:tc>
        <w:tc>
          <w:tcPr>
            <w:tcW w:w="1163" w:type="dxa"/>
          </w:tcPr>
          <w:p w14:paraId="7CE91E3E" w14:textId="77777777" w:rsidR="00736E7F" w:rsidRDefault="00736E7F" w:rsidP="00BF1BFC">
            <w:pPr>
              <w:ind w:left="0"/>
              <w:jc w:val="center"/>
            </w:pPr>
            <w:r>
              <w:t>Y</w:t>
            </w:r>
          </w:p>
        </w:tc>
        <w:tc>
          <w:tcPr>
            <w:tcW w:w="1163" w:type="dxa"/>
          </w:tcPr>
          <w:p w14:paraId="163A2D22" w14:textId="77777777" w:rsidR="00736E7F" w:rsidRPr="00D771E3" w:rsidRDefault="00736E7F" w:rsidP="00BF1BFC">
            <w:pPr>
              <w:ind w:left="0"/>
              <w:jc w:val="center"/>
            </w:pPr>
            <w:r w:rsidRPr="00D771E3">
              <w:t>Y</w:t>
            </w:r>
          </w:p>
        </w:tc>
        <w:tc>
          <w:tcPr>
            <w:tcW w:w="1180" w:type="dxa"/>
          </w:tcPr>
          <w:p w14:paraId="50E22786" w14:textId="77777777" w:rsidR="00736E7F" w:rsidRPr="00D771E3" w:rsidRDefault="00736E7F" w:rsidP="00BF1BFC">
            <w:pPr>
              <w:ind w:left="0"/>
              <w:jc w:val="center"/>
            </w:pPr>
            <w:r>
              <w:t>N</w:t>
            </w:r>
          </w:p>
        </w:tc>
        <w:tc>
          <w:tcPr>
            <w:tcW w:w="1180" w:type="dxa"/>
          </w:tcPr>
          <w:p w14:paraId="0F132609" w14:textId="77777777" w:rsidR="00736E7F" w:rsidRPr="00D771E3" w:rsidRDefault="00736E7F" w:rsidP="00BF1BFC">
            <w:pPr>
              <w:ind w:left="0"/>
              <w:jc w:val="center"/>
            </w:pPr>
            <w:r>
              <w:t>Y</w:t>
            </w:r>
          </w:p>
        </w:tc>
        <w:tc>
          <w:tcPr>
            <w:tcW w:w="1180" w:type="dxa"/>
          </w:tcPr>
          <w:p w14:paraId="6CA6DF63" w14:textId="77777777" w:rsidR="00736E7F" w:rsidRPr="00D771E3" w:rsidRDefault="00736E7F" w:rsidP="00BF1BFC">
            <w:pPr>
              <w:ind w:left="0"/>
              <w:jc w:val="center"/>
            </w:pPr>
            <w:r>
              <w:t>N</w:t>
            </w:r>
          </w:p>
        </w:tc>
      </w:tr>
    </w:tbl>
    <w:p w14:paraId="32A99E71" w14:textId="77777777" w:rsidR="00635A00" w:rsidRPr="00635A00" w:rsidRDefault="00635A00" w:rsidP="00736E7F">
      <w:pPr>
        <w:ind w:left="0"/>
      </w:pPr>
    </w:p>
    <w:p w14:paraId="347DD4FB" w14:textId="69D97F75" w:rsidR="0006182A" w:rsidRDefault="0006182A" w:rsidP="00CD44D1">
      <w:pPr>
        <w:pStyle w:val="Nadpis3"/>
      </w:pPr>
      <w:bookmarkStart w:id="214" w:name="_Toc208565732"/>
      <w:r>
        <w:t>eSIM Notification</w:t>
      </w:r>
      <w:r w:rsidR="002954B6">
        <w:t>s</w:t>
      </w:r>
      <w:bookmarkEnd w:id="214"/>
    </w:p>
    <w:p w14:paraId="52DABCDB" w14:textId="1D7A552D" w:rsidR="00D827CE" w:rsidRDefault="00D827CE" w:rsidP="00D827CE">
      <w:pPr>
        <w:ind w:left="0"/>
      </w:pPr>
      <w:r>
        <w:t>In the main grid, select rows containing eSIM,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eSIM Notifications </w:t>
      </w:r>
      <w:r w:rsidRPr="00FF34D5">
        <w:t>in the main menu</w:t>
      </w:r>
      <w:r>
        <w:t xml:space="preserve"> </w:t>
      </w:r>
      <w:r w:rsidRPr="00FF34D5">
        <w:t xml:space="preserve">to open </w:t>
      </w:r>
      <w:r>
        <w:t>eSIM Notification Status form. Details of notifications received in Kenan via Tibco from SMDP+ platform will be displayed</w:t>
      </w:r>
      <w:r w:rsidR="00736E7F">
        <w:t>.</w:t>
      </w:r>
    </w:p>
    <w:p w14:paraId="26AB5565" w14:textId="601CFEF8" w:rsidR="00736E7F" w:rsidRDefault="00736E7F" w:rsidP="00736E7F">
      <w:pPr>
        <w:pStyle w:val="Nadpis5"/>
      </w:pPr>
      <w:bookmarkStart w:id="215" w:name="_Toc208565733"/>
      <w:r>
        <w:t>Output Data</w:t>
      </w:r>
      <w:bookmarkEnd w:id="215"/>
    </w:p>
    <w:p w14:paraId="0F8AE225" w14:textId="380B276F" w:rsidR="00D827CE" w:rsidRDefault="00D827CE" w:rsidP="00D827CE">
      <w:pPr>
        <w:ind w:left="0"/>
      </w:pPr>
      <w:r>
        <w:rPr>
          <w:noProof/>
        </w:rPr>
        <w:drawing>
          <wp:inline distT="0" distB="0" distL="0" distR="0" wp14:anchorId="1EF49D20" wp14:editId="0BB8223E">
            <wp:extent cx="5732145" cy="3137535"/>
            <wp:effectExtent l="0" t="0" r="1905" b="5715"/>
            <wp:docPr id="229" name="Obráze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2145" cy="3137535"/>
                    </a:xfrm>
                    <a:prstGeom prst="rect">
                      <a:avLst/>
                    </a:prstGeom>
                  </pic:spPr>
                </pic:pic>
              </a:graphicData>
            </a:graphic>
          </wp:inline>
        </w:drawing>
      </w:r>
    </w:p>
    <w:p w14:paraId="5E126474" w14:textId="649E6F29" w:rsidR="00D827CE" w:rsidRPr="00CE5F6D" w:rsidRDefault="00D827CE" w:rsidP="00D827CE">
      <w:pPr>
        <w:ind w:left="0"/>
        <w:jc w:val="center"/>
        <w:rPr>
          <w:i/>
          <w:iCs w:val="0"/>
          <w:sz w:val="18"/>
          <w:szCs w:val="18"/>
        </w:rPr>
      </w:pPr>
      <w:r w:rsidRPr="00CE5F6D">
        <w:rPr>
          <w:i/>
          <w:iCs w:val="0"/>
          <w:sz w:val="18"/>
          <w:szCs w:val="18"/>
        </w:rPr>
        <w:t xml:space="preserve">Kenan </w:t>
      </w:r>
      <w:r w:rsidR="00A225F1">
        <w:rPr>
          <w:i/>
          <w:iCs w:val="0"/>
          <w:sz w:val="18"/>
          <w:szCs w:val="18"/>
        </w:rPr>
        <w:t>eSIM Notification</w:t>
      </w:r>
      <w:r w:rsidRPr="00CE5F6D">
        <w:rPr>
          <w:i/>
          <w:iCs w:val="0"/>
          <w:sz w:val="18"/>
          <w:szCs w:val="18"/>
        </w:rPr>
        <w:t xml:space="preserve"> Status form</w:t>
      </w:r>
    </w:p>
    <w:p w14:paraId="02A4AD21" w14:textId="77777777" w:rsidR="00D827CE" w:rsidRDefault="00D827CE" w:rsidP="00D827CE">
      <w:pPr>
        <w:ind w:left="0"/>
      </w:pPr>
    </w:p>
    <w:p w14:paraId="315CA914" w14:textId="77777777" w:rsidR="00D81C5D" w:rsidRPr="00537DF2" w:rsidRDefault="00D81C5D" w:rsidP="00D81C5D">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D81C5D" w:rsidRPr="00E0171A" w14:paraId="1FC51AFF" w14:textId="77777777" w:rsidTr="00A225F1">
        <w:tc>
          <w:tcPr>
            <w:tcW w:w="1083" w:type="dxa"/>
          </w:tcPr>
          <w:p w14:paraId="4ACF3F87" w14:textId="77777777" w:rsidR="00D81C5D" w:rsidRPr="00E0171A" w:rsidRDefault="00D81C5D" w:rsidP="004A05F8">
            <w:pPr>
              <w:ind w:left="0"/>
              <w:jc w:val="center"/>
            </w:pPr>
            <w:r w:rsidRPr="00537DF2">
              <w:rPr>
                <w:noProof/>
                <w:color w:val="538135" w:themeColor="accent6" w:themeShade="BF"/>
              </w:rPr>
              <w:t>GREEN</w:t>
            </w:r>
          </w:p>
        </w:tc>
        <w:tc>
          <w:tcPr>
            <w:tcW w:w="5266" w:type="dxa"/>
          </w:tcPr>
          <w:p w14:paraId="0BC50107" w14:textId="61075A1F" w:rsidR="00D81C5D" w:rsidRPr="00E0171A" w:rsidRDefault="00D81C5D" w:rsidP="004A05F8">
            <w:pPr>
              <w:ind w:left="0"/>
              <w:rPr>
                <w:sz w:val="18"/>
                <w:szCs w:val="18"/>
              </w:rPr>
            </w:pPr>
            <w:r>
              <w:rPr>
                <w:sz w:val="18"/>
                <w:szCs w:val="18"/>
              </w:rPr>
              <w:t>Notification with SUCCESS status.</w:t>
            </w:r>
          </w:p>
        </w:tc>
      </w:tr>
      <w:tr w:rsidR="00D81C5D" w:rsidRPr="00E0171A" w14:paraId="41C53F39" w14:textId="77777777" w:rsidTr="00A225F1">
        <w:tc>
          <w:tcPr>
            <w:tcW w:w="1083" w:type="dxa"/>
          </w:tcPr>
          <w:p w14:paraId="67A97DFA" w14:textId="77777777" w:rsidR="00D81C5D" w:rsidRPr="00C63180" w:rsidRDefault="00D81C5D" w:rsidP="004A05F8">
            <w:pPr>
              <w:ind w:left="0"/>
              <w:jc w:val="center"/>
              <w:rPr>
                <w:color w:val="D44950"/>
              </w:rPr>
            </w:pPr>
            <w:r w:rsidRPr="00C63180">
              <w:rPr>
                <w:noProof/>
                <w:color w:val="D44950"/>
              </w:rPr>
              <w:t>RED</w:t>
            </w:r>
          </w:p>
        </w:tc>
        <w:tc>
          <w:tcPr>
            <w:tcW w:w="5266" w:type="dxa"/>
          </w:tcPr>
          <w:p w14:paraId="6C52DBC0" w14:textId="42EBB035" w:rsidR="00D81C5D" w:rsidRPr="00E0171A" w:rsidRDefault="00D81C5D" w:rsidP="004A05F8">
            <w:pPr>
              <w:ind w:left="0"/>
              <w:rPr>
                <w:sz w:val="18"/>
                <w:szCs w:val="18"/>
              </w:rPr>
            </w:pPr>
            <w:r>
              <w:rPr>
                <w:sz w:val="18"/>
                <w:szCs w:val="18"/>
              </w:rPr>
              <w:t>Notifications with FAILED status.</w:t>
            </w:r>
          </w:p>
        </w:tc>
      </w:tr>
    </w:tbl>
    <w:p w14:paraId="31352D19" w14:textId="77777777" w:rsidR="00D81C5D" w:rsidRDefault="00D81C5D" w:rsidP="00D81C5D">
      <w:pPr>
        <w:ind w:left="0"/>
      </w:pPr>
    </w:p>
    <w:p w14:paraId="076993A7" w14:textId="1A476AF2" w:rsidR="00D827CE" w:rsidRDefault="00D827CE" w:rsidP="00D827CE">
      <w:pPr>
        <w:ind w:left="0"/>
      </w:pPr>
      <w:r w:rsidRPr="00733800">
        <w:rPr>
          <w:b/>
          <w:bCs/>
        </w:rPr>
        <w:t>NOTE:</w:t>
      </w:r>
      <w:r>
        <w:t xml:space="preserve"> Given main grid row contains eSIM if its </w:t>
      </w:r>
      <w:r w:rsidRPr="00D827CE">
        <w:rPr>
          <w:i/>
          <w:iCs w:val="0"/>
        </w:rPr>
        <w:t>eSIM Type</w:t>
      </w:r>
      <w:r>
        <w:t xml:space="preserve"> column is populated. See </w:t>
      </w:r>
      <w:hyperlink w:anchor="_Main_Grid" w:history="1">
        <w:r w:rsidRPr="00533D2D">
          <w:rPr>
            <w:rStyle w:val="Hypertextovodkaz"/>
          </w:rPr>
          <w:t>Main Grid</w:t>
        </w:r>
      </w:hyperlink>
      <w:r>
        <w:t xml:space="preserve"> for more details.</w:t>
      </w:r>
    </w:p>
    <w:p w14:paraId="03834676" w14:textId="77777777" w:rsidR="00D827CE" w:rsidRDefault="00D827CE" w:rsidP="00D827CE">
      <w:pPr>
        <w:ind w:left="0"/>
      </w:pPr>
    </w:p>
    <w:p w14:paraId="19556473" w14:textId="78522C88" w:rsidR="00D827CE" w:rsidRDefault="00D827CE" w:rsidP="00D827CE">
      <w:pPr>
        <w:ind w:left="0"/>
        <w:rPr>
          <w:sz w:val="18"/>
          <w:szCs w:val="18"/>
        </w:rPr>
      </w:pPr>
      <w:r>
        <w:t>Following output columns are returned:</w:t>
      </w:r>
    </w:p>
    <w:p w14:paraId="7BFB4AD1" w14:textId="77777777" w:rsidR="00D827CE" w:rsidRDefault="00D827CE" w:rsidP="00D827CE">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D827CE" w:rsidRPr="00DF00E8" w14:paraId="5651D84B" w14:textId="77777777" w:rsidTr="004A05F8">
        <w:trPr>
          <w:trHeight w:val="277"/>
        </w:trPr>
        <w:tc>
          <w:tcPr>
            <w:tcW w:w="2552" w:type="dxa"/>
            <w:shd w:val="clear" w:color="auto" w:fill="D9D9D9" w:themeFill="background1" w:themeFillShade="D9"/>
          </w:tcPr>
          <w:p w14:paraId="72723938" w14:textId="77777777" w:rsidR="00D827CE" w:rsidRPr="00DF00E8" w:rsidRDefault="00D827CE" w:rsidP="004A05F8">
            <w:pPr>
              <w:ind w:left="0"/>
              <w:rPr>
                <w:b/>
                <w:bCs/>
              </w:rPr>
            </w:pPr>
            <w:r>
              <w:rPr>
                <w:b/>
                <w:bCs/>
              </w:rPr>
              <w:t xml:space="preserve">Column </w:t>
            </w:r>
          </w:p>
        </w:tc>
        <w:tc>
          <w:tcPr>
            <w:tcW w:w="6520" w:type="dxa"/>
            <w:shd w:val="clear" w:color="auto" w:fill="D9D9D9" w:themeFill="background1" w:themeFillShade="D9"/>
          </w:tcPr>
          <w:p w14:paraId="230A1EF1" w14:textId="77777777" w:rsidR="00D827CE" w:rsidRDefault="00D827CE" w:rsidP="004A05F8">
            <w:pPr>
              <w:ind w:left="0"/>
              <w:rPr>
                <w:b/>
                <w:bCs/>
              </w:rPr>
            </w:pPr>
            <w:r>
              <w:rPr>
                <w:b/>
                <w:bCs/>
              </w:rPr>
              <w:t>Description</w:t>
            </w:r>
          </w:p>
        </w:tc>
      </w:tr>
      <w:tr w:rsidR="00D827CE" w14:paraId="43E360C4" w14:textId="77777777" w:rsidTr="004A05F8">
        <w:trPr>
          <w:trHeight w:val="219"/>
        </w:trPr>
        <w:tc>
          <w:tcPr>
            <w:tcW w:w="2552" w:type="dxa"/>
          </w:tcPr>
          <w:p w14:paraId="1CE39FCC" w14:textId="12C3520F" w:rsidR="00D827CE" w:rsidRPr="00602485" w:rsidRDefault="00D827CE" w:rsidP="004A05F8">
            <w:pPr>
              <w:ind w:left="0"/>
              <w:rPr>
                <w:rFonts w:ascii="Consolas" w:hAnsi="Consolas"/>
              </w:rPr>
            </w:pPr>
            <w:r>
              <w:rPr>
                <w:rFonts w:ascii="Consolas" w:hAnsi="Consolas"/>
              </w:rPr>
              <w:t>IMSI</w:t>
            </w:r>
          </w:p>
        </w:tc>
        <w:tc>
          <w:tcPr>
            <w:tcW w:w="6520" w:type="dxa"/>
          </w:tcPr>
          <w:p w14:paraId="637613D3" w14:textId="4A4A21BC" w:rsidR="00D827CE" w:rsidRPr="00CD6E68" w:rsidRDefault="00D827CE" w:rsidP="004A05F8">
            <w:pPr>
              <w:ind w:left="0"/>
            </w:pPr>
            <w:r>
              <w:t>IMSI identifier</w:t>
            </w:r>
          </w:p>
        </w:tc>
      </w:tr>
      <w:tr w:rsidR="00D827CE" w14:paraId="2123DC83" w14:textId="77777777" w:rsidTr="004A05F8">
        <w:trPr>
          <w:trHeight w:val="219"/>
        </w:trPr>
        <w:tc>
          <w:tcPr>
            <w:tcW w:w="2552" w:type="dxa"/>
          </w:tcPr>
          <w:p w14:paraId="05041440" w14:textId="347343D8" w:rsidR="00D827CE" w:rsidRPr="00602485" w:rsidRDefault="00D827CE" w:rsidP="004A05F8">
            <w:pPr>
              <w:ind w:left="0"/>
              <w:rPr>
                <w:rFonts w:ascii="Consolas" w:hAnsi="Consolas"/>
              </w:rPr>
            </w:pPr>
            <w:r>
              <w:rPr>
                <w:rFonts w:ascii="Consolas" w:hAnsi="Consolas"/>
              </w:rPr>
              <w:t>INS_DATE</w:t>
            </w:r>
          </w:p>
        </w:tc>
        <w:tc>
          <w:tcPr>
            <w:tcW w:w="6520" w:type="dxa"/>
          </w:tcPr>
          <w:p w14:paraId="088994F3" w14:textId="18FD16D8" w:rsidR="00D827CE" w:rsidRPr="00CD6E68" w:rsidRDefault="00D827CE" w:rsidP="004A05F8">
            <w:pPr>
              <w:ind w:left="0"/>
            </w:pPr>
            <w:r>
              <w:t>Date the notification was inserted to Kenan</w:t>
            </w:r>
          </w:p>
        </w:tc>
      </w:tr>
      <w:tr w:rsidR="00D827CE" w14:paraId="3B747E40" w14:textId="77777777" w:rsidTr="004A05F8">
        <w:trPr>
          <w:trHeight w:val="219"/>
        </w:trPr>
        <w:tc>
          <w:tcPr>
            <w:tcW w:w="2552" w:type="dxa"/>
          </w:tcPr>
          <w:p w14:paraId="77CF43D6" w14:textId="00406847" w:rsidR="00D827CE" w:rsidRPr="00602485" w:rsidRDefault="00D827CE" w:rsidP="004A05F8">
            <w:pPr>
              <w:ind w:left="0"/>
              <w:rPr>
                <w:rFonts w:ascii="Consolas" w:hAnsi="Consolas"/>
              </w:rPr>
            </w:pPr>
            <w:r>
              <w:rPr>
                <w:rFonts w:ascii="Consolas" w:hAnsi="Consolas"/>
              </w:rPr>
              <w:t>STATUS</w:t>
            </w:r>
          </w:p>
        </w:tc>
        <w:tc>
          <w:tcPr>
            <w:tcW w:w="6520" w:type="dxa"/>
          </w:tcPr>
          <w:p w14:paraId="656A5610" w14:textId="40622560" w:rsidR="00D827CE" w:rsidRPr="00CD6E68" w:rsidRDefault="00D827CE" w:rsidP="004A05F8">
            <w:pPr>
              <w:ind w:left="0"/>
            </w:pPr>
            <w:r>
              <w:t>Notification status</w:t>
            </w:r>
            <w:r w:rsidR="005A065C">
              <w:t xml:space="preserve"> ID and description</w:t>
            </w:r>
          </w:p>
        </w:tc>
      </w:tr>
      <w:tr w:rsidR="00D827CE" w14:paraId="23EA4039" w14:textId="77777777" w:rsidTr="004A05F8">
        <w:trPr>
          <w:trHeight w:val="219"/>
        </w:trPr>
        <w:tc>
          <w:tcPr>
            <w:tcW w:w="2552" w:type="dxa"/>
          </w:tcPr>
          <w:p w14:paraId="7F1C404D" w14:textId="29FD1729" w:rsidR="00D827CE" w:rsidRPr="00602485" w:rsidRDefault="00D827CE" w:rsidP="004A05F8">
            <w:pPr>
              <w:ind w:left="0"/>
              <w:rPr>
                <w:rFonts w:ascii="Consolas" w:hAnsi="Consolas"/>
              </w:rPr>
            </w:pPr>
            <w:r>
              <w:rPr>
                <w:rFonts w:ascii="Consolas" w:hAnsi="Consolas"/>
              </w:rPr>
              <w:t>NOTIF_DATE</w:t>
            </w:r>
          </w:p>
        </w:tc>
        <w:tc>
          <w:tcPr>
            <w:tcW w:w="6520" w:type="dxa"/>
          </w:tcPr>
          <w:p w14:paraId="4646C46C" w14:textId="1040A39A" w:rsidR="00D827CE" w:rsidRPr="00D827CE" w:rsidRDefault="00D827CE" w:rsidP="00D827CE">
            <w:pPr>
              <w:ind w:left="0"/>
            </w:pPr>
            <w:r>
              <w:t>Notification date</w:t>
            </w:r>
            <w:r w:rsidR="005A065C">
              <w:t xml:space="preserve"> from SMDP+</w:t>
            </w:r>
          </w:p>
        </w:tc>
      </w:tr>
      <w:tr w:rsidR="00D827CE" w14:paraId="012BAFB0" w14:textId="77777777" w:rsidTr="004A05F8">
        <w:trPr>
          <w:trHeight w:val="219"/>
        </w:trPr>
        <w:tc>
          <w:tcPr>
            <w:tcW w:w="2552" w:type="dxa"/>
          </w:tcPr>
          <w:p w14:paraId="6CAE8E24" w14:textId="612D7ACA" w:rsidR="00D827CE" w:rsidRPr="00602485" w:rsidRDefault="00D827CE" w:rsidP="004A05F8">
            <w:pPr>
              <w:ind w:left="0"/>
              <w:rPr>
                <w:rFonts w:ascii="Consolas" w:hAnsi="Consolas"/>
              </w:rPr>
            </w:pPr>
            <w:r>
              <w:rPr>
                <w:rFonts w:ascii="Consolas" w:hAnsi="Consolas"/>
              </w:rPr>
              <w:t>NOTIF_POINT</w:t>
            </w:r>
          </w:p>
        </w:tc>
        <w:tc>
          <w:tcPr>
            <w:tcW w:w="6520" w:type="dxa"/>
          </w:tcPr>
          <w:p w14:paraId="470AB76D" w14:textId="1AD1089D" w:rsidR="00D827CE" w:rsidRPr="00D827CE" w:rsidRDefault="00D827CE" w:rsidP="00D827CE">
            <w:pPr>
              <w:ind w:left="0"/>
              <w:rPr>
                <w:sz w:val="18"/>
                <w:szCs w:val="18"/>
              </w:rPr>
            </w:pPr>
            <w:r>
              <w:t>Notification point from SMDP+</w:t>
            </w:r>
          </w:p>
        </w:tc>
      </w:tr>
      <w:tr w:rsidR="00D827CE" w14:paraId="1A5D097B" w14:textId="77777777" w:rsidTr="004A05F8">
        <w:trPr>
          <w:trHeight w:val="219"/>
        </w:trPr>
        <w:tc>
          <w:tcPr>
            <w:tcW w:w="2552" w:type="dxa"/>
          </w:tcPr>
          <w:p w14:paraId="03FF934F" w14:textId="40DF25EC" w:rsidR="00D827CE" w:rsidRPr="00602485" w:rsidRDefault="00D827CE" w:rsidP="004A05F8">
            <w:pPr>
              <w:ind w:left="0"/>
              <w:rPr>
                <w:rFonts w:ascii="Consolas" w:hAnsi="Consolas"/>
              </w:rPr>
            </w:pPr>
            <w:r>
              <w:rPr>
                <w:rFonts w:ascii="Consolas" w:hAnsi="Consolas"/>
              </w:rPr>
              <w:t>NOTIF_STATUS</w:t>
            </w:r>
          </w:p>
        </w:tc>
        <w:tc>
          <w:tcPr>
            <w:tcW w:w="6520" w:type="dxa"/>
          </w:tcPr>
          <w:p w14:paraId="7EC30328" w14:textId="60443551" w:rsidR="00D827CE" w:rsidRPr="00CD6E68" w:rsidRDefault="00D827CE" w:rsidP="004A05F8">
            <w:pPr>
              <w:ind w:left="0"/>
            </w:pPr>
            <w:r>
              <w:t>Notification status</w:t>
            </w:r>
          </w:p>
        </w:tc>
      </w:tr>
      <w:tr w:rsidR="00D827CE" w14:paraId="2BF18B59" w14:textId="77777777" w:rsidTr="004A05F8">
        <w:trPr>
          <w:trHeight w:val="219"/>
        </w:trPr>
        <w:tc>
          <w:tcPr>
            <w:tcW w:w="2552" w:type="dxa"/>
          </w:tcPr>
          <w:p w14:paraId="7E417624" w14:textId="2EF7E83E" w:rsidR="00D827CE" w:rsidRPr="00602485" w:rsidRDefault="00D827CE" w:rsidP="004A05F8">
            <w:pPr>
              <w:ind w:left="0"/>
              <w:rPr>
                <w:rFonts w:ascii="Consolas" w:hAnsi="Consolas"/>
              </w:rPr>
            </w:pPr>
            <w:r>
              <w:rPr>
                <w:rFonts w:ascii="Consolas" w:hAnsi="Consolas"/>
              </w:rPr>
              <w:t>EID</w:t>
            </w:r>
          </w:p>
        </w:tc>
        <w:tc>
          <w:tcPr>
            <w:tcW w:w="6520" w:type="dxa"/>
          </w:tcPr>
          <w:p w14:paraId="305E47B4" w14:textId="33BE4CCD" w:rsidR="00D827CE" w:rsidRPr="00CD6E68" w:rsidRDefault="00D827CE" w:rsidP="004A05F8">
            <w:pPr>
              <w:ind w:left="0"/>
            </w:pPr>
            <w:r>
              <w:t>EID identifier</w:t>
            </w:r>
          </w:p>
        </w:tc>
      </w:tr>
      <w:tr w:rsidR="00D827CE" w14:paraId="650577BA" w14:textId="77777777" w:rsidTr="004A05F8">
        <w:trPr>
          <w:trHeight w:val="219"/>
        </w:trPr>
        <w:tc>
          <w:tcPr>
            <w:tcW w:w="2552" w:type="dxa"/>
          </w:tcPr>
          <w:p w14:paraId="6C7BAFB1" w14:textId="160BBFEA" w:rsidR="00D827CE" w:rsidRPr="00602485" w:rsidRDefault="00D827CE" w:rsidP="004A05F8">
            <w:pPr>
              <w:ind w:left="0"/>
              <w:rPr>
                <w:rFonts w:ascii="Consolas" w:hAnsi="Consolas"/>
              </w:rPr>
            </w:pPr>
            <w:r>
              <w:rPr>
                <w:rFonts w:ascii="Consolas" w:hAnsi="Consolas"/>
              </w:rPr>
              <w:t>IMEI</w:t>
            </w:r>
          </w:p>
        </w:tc>
        <w:tc>
          <w:tcPr>
            <w:tcW w:w="6520" w:type="dxa"/>
          </w:tcPr>
          <w:p w14:paraId="60101BC0" w14:textId="26952F4A" w:rsidR="00D827CE" w:rsidRPr="00CD6E68" w:rsidRDefault="00D827CE" w:rsidP="004A05F8">
            <w:pPr>
              <w:ind w:left="0"/>
            </w:pPr>
            <w:r>
              <w:t>IMEI identifier</w:t>
            </w:r>
          </w:p>
        </w:tc>
      </w:tr>
      <w:tr w:rsidR="00D827CE" w14:paraId="5A819549" w14:textId="77777777" w:rsidTr="004A05F8">
        <w:trPr>
          <w:trHeight w:val="219"/>
        </w:trPr>
        <w:tc>
          <w:tcPr>
            <w:tcW w:w="2552" w:type="dxa"/>
          </w:tcPr>
          <w:p w14:paraId="1DCF18C1" w14:textId="3AD07A58" w:rsidR="00D827CE" w:rsidRPr="00602485" w:rsidRDefault="00D827CE" w:rsidP="004A05F8">
            <w:pPr>
              <w:ind w:left="0"/>
              <w:rPr>
                <w:rFonts w:ascii="Consolas" w:hAnsi="Consolas"/>
              </w:rPr>
            </w:pPr>
            <w:r>
              <w:rPr>
                <w:rFonts w:ascii="Consolas" w:hAnsi="Consolas"/>
              </w:rPr>
              <w:t>ERROR_TYPE</w:t>
            </w:r>
          </w:p>
        </w:tc>
        <w:tc>
          <w:tcPr>
            <w:tcW w:w="6520" w:type="dxa"/>
          </w:tcPr>
          <w:p w14:paraId="2CF55318" w14:textId="4443E30E" w:rsidR="00D827CE" w:rsidRPr="00CD6E68" w:rsidRDefault="00D827CE" w:rsidP="004A05F8">
            <w:pPr>
              <w:ind w:left="0"/>
            </w:pPr>
            <w:r>
              <w:t>Error type from SMDP+</w:t>
            </w:r>
          </w:p>
        </w:tc>
      </w:tr>
      <w:tr w:rsidR="00D827CE" w14:paraId="638C17D5" w14:textId="77777777" w:rsidTr="004A05F8">
        <w:trPr>
          <w:trHeight w:val="219"/>
        </w:trPr>
        <w:tc>
          <w:tcPr>
            <w:tcW w:w="2552" w:type="dxa"/>
          </w:tcPr>
          <w:p w14:paraId="3848FBFE" w14:textId="773B76BF" w:rsidR="00D827CE" w:rsidRPr="00602485" w:rsidRDefault="00D827CE" w:rsidP="004A05F8">
            <w:pPr>
              <w:ind w:left="0"/>
              <w:rPr>
                <w:rFonts w:ascii="Consolas" w:hAnsi="Consolas"/>
              </w:rPr>
            </w:pPr>
            <w:r>
              <w:rPr>
                <w:rFonts w:ascii="Consolas" w:hAnsi="Consolas"/>
              </w:rPr>
              <w:lastRenderedPageBreak/>
              <w:t>ERROR_DESCRIPTION</w:t>
            </w:r>
          </w:p>
        </w:tc>
        <w:tc>
          <w:tcPr>
            <w:tcW w:w="6520" w:type="dxa"/>
          </w:tcPr>
          <w:p w14:paraId="62F81D62" w14:textId="7B6A5A43" w:rsidR="00D827CE" w:rsidRPr="00CD6E68" w:rsidRDefault="00D827CE" w:rsidP="004A05F8">
            <w:pPr>
              <w:ind w:left="0"/>
            </w:pPr>
            <w:r>
              <w:t>Error description from SMDP+</w:t>
            </w:r>
          </w:p>
        </w:tc>
      </w:tr>
    </w:tbl>
    <w:p w14:paraId="345C3F05" w14:textId="77777777" w:rsidR="00D827CE" w:rsidRDefault="00D827CE" w:rsidP="00D827CE">
      <w:pPr>
        <w:ind w:left="0"/>
      </w:pPr>
    </w:p>
    <w:p w14:paraId="00B7D71E" w14:textId="1B0EDAB9" w:rsidR="00D827CE" w:rsidRDefault="00D827CE" w:rsidP="00D827CE">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642AC460" w14:textId="2E9BC55B" w:rsidR="00D827CE" w:rsidRPr="007659C8" w:rsidRDefault="00D827CE" w:rsidP="00EB084F">
      <w:pPr>
        <w:pStyle w:val="Nadpis6"/>
      </w:pPr>
      <w:bookmarkStart w:id="216" w:name="_Toc208565734"/>
      <w:r w:rsidRPr="007659C8">
        <w:t xml:space="preserve">Process </w:t>
      </w:r>
      <w:r w:rsidR="00736E7F">
        <w:t>O</w:t>
      </w:r>
      <w:r w:rsidRPr="007659C8">
        <w:t>verview</w:t>
      </w:r>
      <w:bookmarkEnd w:id="216"/>
    </w:p>
    <w:p w14:paraId="7328CF0E" w14:textId="7C2A4FA2" w:rsidR="00D827CE" w:rsidRPr="007659C8" w:rsidRDefault="00D827CE" w:rsidP="00D827CE">
      <w:pPr>
        <w:ind w:left="0"/>
      </w:pPr>
      <w:r w:rsidRPr="007659C8">
        <w:t xml:space="preserve">Following Kenan tables are queried for </w:t>
      </w:r>
      <w:r w:rsidR="00C01314">
        <w:t xml:space="preserve">notification </w:t>
      </w:r>
      <w:r w:rsidRPr="007659C8">
        <w:t xml:space="preserve">details for given </w:t>
      </w:r>
      <w:r w:rsidR="00C01314">
        <w:t>IMSI</w:t>
      </w:r>
      <w:r w:rsidRPr="007659C8">
        <w:t>:</w:t>
      </w:r>
    </w:p>
    <w:p w14:paraId="7F9C4252" w14:textId="77777777" w:rsidR="00D827CE" w:rsidRPr="007659C8" w:rsidRDefault="00D827CE" w:rsidP="00D827CE">
      <w:pPr>
        <w:ind w:left="0"/>
      </w:pPr>
    </w:p>
    <w:p w14:paraId="28A935E8" w14:textId="7C59F237" w:rsidR="00D827CE" w:rsidRPr="00267C28" w:rsidRDefault="00C01314" w:rsidP="00D827CE">
      <w:pPr>
        <w:ind w:left="0"/>
        <w:rPr>
          <w:rFonts w:ascii="Consolas" w:hAnsi="Consolas"/>
        </w:rPr>
      </w:pPr>
      <w:r>
        <w:rPr>
          <w:rFonts w:ascii="Consolas" w:hAnsi="Consolas"/>
        </w:rPr>
        <w:t>INVD_MAIN</w:t>
      </w:r>
    </w:p>
    <w:p w14:paraId="7E85D154" w14:textId="58E70904" w:rsidR="00D827CE" w:rsidRPr="00267C28" w:rsidRDefault="00C01314" w:rsidP="00D827CE">
      <w:pPr>
        <w:ind w:left="0"/>
        <w:rPr>
          <w:rFonts w:ascii="Consolas" w:hAnsi="Consolas"/>
        </w:rPr>
      </w:pPr>
      <w:r>
        <w:rPr>
          <w:rFonts w:ascii="Consolas" w:hAnsi="Consolas"/>
        </w:rPr>
        <w:t>INVS_STATUS_VALUES</w:t>
      </w:r>
    </w:p>
    <w:p w14:paraId="6EBC91BA" w14:textId="70404C11" w:rsidR="00D827CE" w:rsidRPr="00267C28" w:rsidRDefault="00C01314" w:rsidP="00D827CE">
      <w:pPr>
        <w:ind w:left="0"/>
        <w:rPr>
          <w:rFonts w:ascii="Consolas" w:hAnsi="Consolas"/>
        </w:rPr>
      </w:pPr>
      <w:r w:rsidRPr="00C01314">
        <w:rPr>
          <w:rFonts w:ascii="Consolas" w:hAnsi="Consolas"/>
        </w:rPr>
        <w:t>VF_CONFIG.VF_INVENTORY_NOTIFICATION</w:t>
      </w:r>
    </w:p>
    <w:p w14:paraId="72635491" w14:textId="0A0A759B" w:rsidR="00D827CE" w:rsidRPr="007659C8" w:rsidRDefault="00736E7F" w:rsidP="00273992">
      <w:pPr>
        <w:pStyle w:val="Nadpis5"/>
      </w:pPr>
      <w:bookmarkStart w:id="217" w:name="_Toc208565735"/>
      <w:r>
        <w:t>R</w:t>
      </w:r>
      <w:r w:rsidR="00D827CE" w:rsidRPr="007659C8">
        <w:t xml:space="preserve">ole </w:t>
      </w:r>
      <w:r>
        <w:t>D</w:t>
      </w:r>
      <w:r w:rsidR="00D827CE" w:rsidRPr="007659C8">
        <w:t>ifferences</w:t>
      </w:r>
      <w:bookmarkEnd w:id="2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827CE" w:rsidRPr="007659C8" w14:paraId="39AAB72E" w14:textId="77777777" w:rsidTr="004A05F8">
        <w:trPr>
          <w:trHeight w:val="277"/>
        </w:trPr>
        <w:tc>
          <w:tcPr>
            <w:tcW w:w="3490" w:type="dxa"/>
            <w:shd w:val="clear" w:color="auto" w:fill="D9D9D9" w:themeFill="background1" w:themeFillShade="D9"/>
          </w:tcPr>
          <w:p w14:paraId="6B4FDEC3" w14:textId="77777777" w:rsidR="00D827CE" w:rsidRPr="007659C8" w:rsidRDefault="00D827CE" w:rsidP="004A05F8">
            <w:pPr>
              <w:ind w:left="0"/>
              <w:rPr>
                <w:b/>
                <w:bCs/>
              </w:rPr>
            </w:pPr>
            <w:r w:rsidRPr="007659C8">
              <w:rPr>
                <w:b/>
                <w:bCs/>
              </w:rPr>
              <w:t>Action / Role</w:t>
            </w:r>
          </w:p>
        </w:tc>
        <w:tc>
          <w:tcPr>
            <w:tcW w:w="1163" w:type="dxa"/>
            <w:shd w:val="clear" w:color="auto" w:fill="D9D9D9" w:themeFill="background1" w:themeFillShade="D9"/>
          </w:tcPr>
          <w:p w14:paraId="7221CE2E" w14:textId="77777777" w:rsidR="00D827CE" w:rsidRPr="007659C8" w:rsidRDefault="00D827CE" w:rsidP="004A05F8">
            <w:pPr>
              <w:ind w:left="0"/>
              <w:jc w:val="center"/>
              <w:rPr>
                <w:b/>
                <w:bCs/>
              </w:rPr>
            </w:pPr>
            <w:r w:rsidRPr="007659C8">
              <w:rPr>
                <w:b/>
                <w:bCs/>
              </w:rPr>
              <w:t>ADMIN</w:t>
            </w:r>
          </w:p>
        </w:tc>
        <w:tc>
          <w:tcPr>
            <w:tcW w:w="1163" w:type="dxa"/>
            <w:shd w:val="clear" w:color="auto" w:fill="D9D9D9" w:themeFill="background1" w:themeFillShade="D9"/>
          </w:tcPr>
          <w:p w14:paraId="15EFB7EB" w14:textId="77777777" w:rsidR="00D827CE" w:rsidRPr="007659C8" w:rsidRDefault="00D827CE" w:rsidP="004A05F8">
            <w:pPr>
              <w:ind w:left="0"/>
              <w:jc w:val="center"/>
              <w:rPr>
                <w:b/>
                <w:bCs/>
              </w:rPr>
            </w:pPr>
            <w:r w:rsidRPr="007659C8">
              <w:rPr>
                <w:b/>
                <w:bCs/>
              </w:rPr>
              <w:t>LEAD</w:t>
            </w:r>
          </w:p>
        </w:tc>
        <w:tc>
          <w:tcPr>
            <w:tcW w:w="1180" w:type="dxa"/>
            <w:shd w:val="clear" w:color="auto" w:fill="D9D9D9" w:themeFill="background1" w:themeFillShade="D9"/>
          </w:tcPr>
          <w:p w14:paraId="286F79EE" w14:textId="77777777" w:rsidR="00D827CE" w:rsidRPr="007659C8" w:rsidRDefault="00D827CE" w:rsidP="004A05F8">
            <w:pPr>
              <w:ind w:left="0"/>
              <w:jc w:val="center"/>
              <w:rPr>
                <w:b/>
                <w:bCs/>
              </w:rPr>
            </w:pPr>
            <w:r w:rsidRPr="007659C8">
              <w:rPr>
                <w:b/>
                <w:bCs/>
              </w:rPr>
              <w:t>TESTING-VF</w:t>
            </w:r>
          </w:p>
        </w:tc>
        <w:tc>
          <w:tcPr>
            <w:tcW w:w="1180" w:type="dxa"/>
            <w:shd w:val="clear" w:color="auto" w:fill="D9D9D9" w:themeFill="background1" w:themeFillShade="D9"/>
          </w:tcPr>
          <w:p w14:paraId="57A564D8" w14:textId="77777777" w:rsidR="00D827CE" w:rsidRPr="007659C8" w:rsidRDefault="00D827CE" w:rsidP="004A05F8">
            <w:pPr>
              <w:ind w:left="0"/>
              <w:jc w:val="center"/>
              <w:rPr>
                <w:b/>
                <w:bCs/>
              </w:rPr>
            </w:pPr>
            <w:r w:rsidRPr="007659C8">
              <w:rPr>
                <w:b/>
                <w:bCs/>
              </w:rPr>
              <w:t>TESTING-IBM</w:t>
            </w:r>
          </w:p>
        </w:tc>
        <w:tc>
          <w:tcPr>
            <w:tcW w:w="1180" w:type="dxa"/>
            <w:shd w:val="clear" w:color="auto" w:fill="D9D9D9" w:themeFill="background1" w:themeFillShade="D9"/>
          </w:tcPr>
          <w:p w14:paraId="7F1A93F2" w14:textId="77777777" w:rsidR="00D827CE" w:rsidRPr="007659C8" w:rsidRDefault="00D827CE" w:rsidP="004A05F8">
            <w:pPr>
              <w:ind w:left="0"/>
              <w:jc w:val="center"/>
              <w:rPr>
                <w:b/>
                <w:bCs/>
              </w:rPr>
            </w:pPr>
            <w:r w:rsidRPr="007659C8">
              <w:rPr>
                <w:b/>
                <w:bCs/>
              </w:rPr>
              <w:t>TESTING-V2</w:t>
            </w:r>
          </w:p>
        </w:tc>
      </w:tr>
      <w:tr w:rsidR="00D827CE" w14:paraId="519A397C" w14:textId="77777777" w:rsidTr="004A05F8">
        <w:trPr>
          <w:trHeight w:val="219"/>
        </w:trPr>
        <w:tc>
          <w:tcPr>
            <w:tcW w:w="3490" w:type="dxa"/>
          </w:tcPr>
          <w:p w14:paraId="65423ABF" w14:textId="6F1C90AD" w:rsidR="00D827CE" w:rsidRPr="007659C8" w:rsidRDefault="00D827CE" w:rsidP="004A05F8">
            <w:pPr>
              <w:ind w:left="0"/>
              <w:rPr>
                <w:b/>
                <w:bCs/>
              </w:rPr>
            </w:pPr>
            <w:r w:rsidRPr="007659C8">
              <w:rPr>
                <w:b/>
                <w:bCs/>
              </w:rPr>
              <w:t xml:space="preserve">Access to </w:t>
            </w:r>
            <w:r w:rsidR="00273992">
              <w:rPr>
                <w:b/>
                <w:bCs/>
              </w:rPr>
              <w:t>eSIM Notifications</w:t>
            </w:r>
            <w:r w:rsidRPr="007659C8">
              <w:rPr>
                <w:b/>
                <w:bCs/>
              </w:rPr>
              <w:t xml:space="preserve"> Status</w:t>
            </w:r>
          </w:p>
        </w:tc>
        <w:tc>
          <w:tcPr>
            <w:tcW w:w="1163" w:type="dxa"/>
          </w:tcPr>
          <w:p w14:paraId="38D4A5D3" w14:textId="77777777" w:rsidR="00D827CE" w:rsidRPr="007659C8" w:rsidRDefault="00D827CE" w:rsidP="004A05F8">
            <w:pPr>
              <w:ind w:left="0"/>
              <w:jc w:val="center"/>
            </w:pPr>
            <w:r w:rsidRPr="007659C8">
              <w:t>Y</w:t>
            </w:r>
          </w:p>
        </w:tc>
        <w:tc>
          <w:tcPr>
            <w:tcW w:w="1163" w:type="dxa"/>
          </w:tcPr>
          <w:p w14:paraId="50EA73D5" w14:textId="77777777" w:rsidR="00D827CE" w:rsidRPr="007659C8" w:rsidRDefault="00D827CE" w:rsidP="004A05F8">
            <w:pPr>
              <w:ind w:left="0"/>
              <w:jc w:val="center"/>
            </w:pPr>
            <w:r w:rsidRPr="007659C8">
              <w:t>Y</w:t>
            </w:r>
          </w:p>
        </w:tc>
        <w:tc>
          <w:tcPr>
            <w:tcW w:w="1180" w:type="dxa"/>
          </w:tcPr>
          <w:p w14:paraId="4D6A8699" w14:textId="77777777" w:rsidR="00D827CE" w:rsidRPr="007659C8" w:rsidRDefault="00D827CE" w:rsidP="004A05F8">
            <w:pPr>
              <w:ind w:left="0"/>
              <w:jc w:val="center"/>
            </w:pPr>
            <w:r w:rsidRPr="007659C8">
              <w:t>N</w:t>
            </w:r>
          </w:p>
        </w:tc>
        <w:tc>
          <w:tcPr>
            <w:tcW w:w="1180" w:type="dxa"/>
          </w:tcPr>
          <w:p w14:paraId="0ABA7BB8" w14:textId="77777777" w:rsidR="00D827CE" w:rsidRPr="007659C8" w:rsidRDefault="00D827CE" w:rsidP="004A05F8">
            <w:pPr>
              <w:ind w:left="0"/>
              <w:jc w:val="center"/>
            </w:pPr>
            <w:r w:rsidRPr="007659C8">
              <w:t>Y</w:t>
            </w:r>
          </w:p>
        </w:tc>
        <w:tc>
          <w:tcPr>
            <w:tcW w:w="1180" w:type="dxa"/>
          </w:tcPr>
          <w:p w14:paraId="2F28F70B" w14:textId="77777777" w:rsidR="00D827CE" w:rsidRPr="00D771E3" w:rsidRDefault="00D827CE" w:rsidP="004A05F8">
            <w:pPr>
              <w:ind w:left="0"/>
              <w:jc w:val="center"/>
            </w:pPr>
            <w:r w:rsidRPr="007659C8">
              <w:t>N</w:t>
            </w:r>
          </w:p>
        </w:tc>
      </w:tr>
    </w:tbl>
    <w:p w14:paraId="249C37BE" w14:textId="77777777" w:rsidR="00D827CE" w:rsidRPr="00CE5F6D" w:rsidRDefault="00D827CE" w:rsidP="00D827CE"/>
    <w:p w14:paraId="591EF94E" w14:textId="5F286811" w:rsidR="00315687" w:rsidRDefault="00315687" w:rsidP="00315687">
      <w:pPr>
        <w:pStyle w:val="Nadpis3"/>
      </w:pPr>
      <w:bookmarkStart w:id="218" w:name="_Toc208565736"/>
      <w:r>
        <w:t>Fetch missing OneNumber pairs</w:t>
      </w:r>
      <w:bookmarkEnd w:id="218"/>
    </w:p>
    <w:p w14:paraId="2DBB5B3B" w14:textId="77777777" w:rsidR="004A3120" w:rsidRDefault="00315687" w:rsidP="00315687">
      <w:pPr>
        <w:ind w:left="0"/>
      </w:pPr>
      <w:r>
        <w:t>In the main grid, select one or more rows containing a OneNumber pair (</w:t>
      </w:r>
      <w:r w:rsidR="004A3120">
        <w:t xml:space="preserve">i.e., </w:t>
      </w:r>
      <w:r>
        <w:t xml:space="preserve">there’s </w:t>
      </w:r>
      <w:r>
        <w:rPr>
          <w:noProof/>
        </w:rPr>
        <w:drawing>
          <wp:inline distT="0" distB="0" distL="0" distR="0" wp14:anchorId="2FB03D88" wp14:editId="17355A6F">
            <wp:extent cx="150495" cy="150495"/>
            <wp:effectExtent l="0" t="0" r="1905" b="1905"/>
            <wp:docPr id="101504971" name="Obrázek 10150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primary OneNumber pair, or </w:t>
      </w:r>
      <w:r>
        <w:rPr>
          <w:noProof/>
        </w:rPr>
        <w:drawing>
          <wp:inline distT="0" distB="0" distL="0" distR="0" wp14:anchorId="20077A11" wp14:editId="59E29D0A">
            <wp:extent cx="150495" cy="150495"/>
            <wp:effectExtent l="0" t="0" r="1905" b="1905"/>
            <wp:docPr id="32165503" name="Obrázek 3216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secondary OneNumber pair displayed in the grid). </w:t>
      </w:r>
    </w:p>
    <w:p w14:paraId="45665282" w14:textId="77777777" w:rsidR="004A3120" w:rsidRDefault="004A3120" w:rsidP="00315687">
      <w:pPr>
        <w:ind w:left="0"/>
      </w:pPr>
    </w:p>
    <w:p w14:paraId="144F1B5A" w14:textId="455ABF36" w:rsidR="00315687" w:rsidRDefault="00315687" w:rsidP="00315687">
      <w:pPr>
        <w:ind w:left="0"/>
      </w:pPr>
      <w:r>
        <w:t>Then</w:t>
      </w:r>
      <w:r w:rsidR="004A3120">
        <w:t>,</w:t>
      </w:r>
      <w:r>
        <w:t xml:space="preserve">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Fetch missing OneNumber pairs </w:t>
      </w:r>
      <w:r w:rsidRPr="00FF34D5">
        <w:t>in the main menu</w:t>
      </w:r>
      <w:r>
        <w:t xml:space="preserve"> </w:t>
      </w:r>
      <w:r w:rsidRPr="00FF34D5">
        <w:t xml:space="preserve">to </w:t>
      </w:r>
      <w:r>
        <w:t>import additional OneNumber pairs under the same OneNumber container that are not already present in the grid.</w:t>
      </w:r>
    </w:p>
    <w:p w14:paraId="3ABEE960" w14:textId="77777777" w:rsidR="00315687" w:rsidRDefault="00315687" w:rsidP="00315687">
      <w:pPr>
        <w:ind w:left="0"/>
      </w:pPr>
    </w:p>
    <w:p w14:paraId="668EAA48" w14:textId="2ECD6E72" w:rsidR="00315687" w:rsidRDefault="00315687" w:rsidP="00315687">
      <w:pPr>
        <w:ind w:left="0"/>
      </w:pPr>
      <w:r>
        <w:t>If primary OneNumber pair was selected, all its secondary pairs will be imported.</w:t>
      </w:r>
    </w:p>
    <w:p w14:paraId="13CEF3E6" w14:textId="148E367F" w:rsidR="00315687" w:rsidRDefault="00315687" w:rsidP="00315687">
      <w:pPr>
        <w:ind w:left="0"/>
      </w:pPr>
      <w:r>
        <w:t>If secondary OneNumber pair was selected, its primary pair will be imported.</w:t>
      </w:r>
    </w:p>
    <w:p w14:paraId="5DD2CFBF" w14:textId="3A800781" w:rsidR="00315687" w:rsidRDefault="00315687" w:rsidP="00315687">
      <w:pPr>
        <w:ind w:left="0"/>
      </w:pPr>
      <w:r>
        <w:t>If any pair is already present in the grid, it will not be imported again.</w:t>
      </w:r>
    </w:p>
    <w:p w14:paraId="2456601D" w14:textId="77777777" w:rsidR="004A3120" w:rsidRDefault="004A3120" w:rsidP="00315687">
      <w:pPr>
        <w:ind w:left="0"/>
      </w:pPr>
    </w:p>
    <w:p w14:paraId="68F68FE0" w14:textId="32C9F5E7" w:rsidR="004A3120" w:rsidRDefault="004A3120" w:rsidP="00315687">
      <w:pPr>
        <w:ind w:left="0"/>
      </w:pPr>
      <w:r w:rsidRPr="004A3120">
        <w:rPr>
          <w:b/>
          <w:bCs/>
        </w:rPr>
        <w:t>NOTE:</w:t>
      </w:r>
      <w:r>
        <w:t xml:space="preserve"> In the grid, all missing pairs are inserted below already existing data.</w:t>
      </w:r>
    </w:p>
    <w:p w14:paraId="679C943C" w14:textId="77777777" w:rsidR="00315687" w:rsidRDefault="00315687" w:rsidP="00315687">
      <w:pPr>
        <w:ind w:left="0"/>
      </w:pPr>
    </w:p>
    <w:p w14:paraId="19D03327" w14:textId="77777777" w:rsidR="001661A0" w:rsidRDefault="001661A0" w:rsidP="001661A0">
      <w:pPr>
        <w:ind w:left="0"/>
        <w:jc w:val="center"/>
      </w:pPr>
      <w:r w:rsidRPr="001661A0">
        <w:rPr>
          <w:noProof/>
        </w:rPr>
        <w:drawing>
          <wp:inline distT="0" distB="0" distL="0" distR="0" wp14:anchorId="05AF606A" wp14:editId="341274C9">
            <wp:extent cx="4677428" cy="1800476"/>
            <wp:effectExtent l="0" t="0" r="8890" b="9525"/>
            <wp:docPr id="616853637"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53637" name="Obrázek 1" descr="Obsah obrázku text, snímek obrazovky, displej, software&#10;&#10;Popis byl vytvořen automaticky"/>
                    <pic:cNvPicPr/>
                  </pic:nvPicPr>
                  <pic:blipFill>
                    <a:blip r:embed="rId140"/>
                    <a:stretch>
                      <a:fillRect/>
                    </a:stretch>
                  </pic:blipFill>
                  <pic:spPr>
                    <a:xfrm>
                      <a:off x="0" y="0"/>
                      <a:ext cx="4677428" cy="1800476"/>
                    </a:xfrm>
                    <a:prstGeom prst="rect">
                      <a:avLst/>
                    </a:prstGeom>
                  </pic:spPr>
                </pic:pic>
              </a:graphicData>
            </a:graphic>
          </wp:inline>
        </w:drawing>
      </w:r>
    </w:p>
    <w:p w14:paraId="387237D0" w14:textId="6FD4F162" w:rsidR="001661A0" w:rsidRPr="001661A0" w:rsidRDefault="001661A0" w:rsidP="001661A0">
      <w:pPr>
        <w:ind w:left="0"/>
        <w:jc w:val="center"/>
        <w:rPr>
          <w:i/>
          <w:iCs w:val="0"/>
          <w:sz w:val="18"/>
          <w:szCs w:val="18"/>
        </w:rPr>
      </w:pPr>
      <w:r w:rsidRPr="001661A0">
        <w:rPr>
          <w:i/>
          <w:iCs w:val="0"/>
          <w:sz w:val="18"/>
          <w:szCs w:val="18"/>
        </w:rPr>
        <w:t>Main grid content with single primary OneNumber pair present</w:t>
      </w:r>
      <w:r w:rsidR="004A3120">
        <w:rPr>
          <w:i/>
          <w:iCs w:val="0"/>
          <w:sz w:val="18"/>
          <w:szCs w:val="18"/>
        </w:rPr>
        <w:t>.</w:t>
      </w:r>
    </w:p>
    <w:p w14:paraId="001F5EDA" w14:textId="77777777" w:rsidR="001661A0" w:rsidRDefault="001661A0" w:rsidP="001661A0">
      <w:pPr>
        <w:ind w:left="0"/>
        <w:jc w:val="center"/>
      </w:pPr>
    </w:p>
    <w:p w14:paraId="137C9C7D" w14:textId="7CB67E7C" w:rsidR="00315687" w:rsidRDefault="001661A0" w:rsidP="001661A0">
      <w:pPr>
        <w:ind w:left="0"/>
        <w:jc w:val="center"/>
      </w:pPr>
      <w:r>
        <w:sym w:font="Wingdings" w:char="F0E0"/>
      </w:r>
    </w:p>
    <w:p w14:paraId="04518F88" w14:textId="12A702D1" w:rsidR="001661A0" w:rsidRDefault="001661A0" w:rsidP="001661A0">
      <w:pPr>
        <w:ind w:left="0"/>
        <w:jc w:val="center"/>
      </w:pPr>
      <w:r w:rsidRPr="001661A0">
        <w:rPr>
          <w:noProof/>
        </w:rPr>
        <w:lastRenderedPageBreak/>
        <w:drawing>
          <wp:inline distT="0" distB="0" distL="0" distR="0" wp14:anchorId="2C23C685" wp14:editId="7383B7CD">
            <wp:extent cx="4696480" cy="1952898"/>
            <wp:effectExtent l="0" t="0" r="0" b="9525"/>
            <wp:docPr id="567379352"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79352" name="Obrázek 1" descr="Obsah obrázku text, snímek obrazovky, software, displej&#10;&#10;Popis byl vytvořen automaticky"/>
                    <pic:cNvPicPr/>
                  </pic:nvPicPr>
                  <pic:blipFill>
                    <a:blip r:embed="rId141"/>
                    <a:stretch>
                      <a:fillRect/>
                    </a:stretch>
                  </pic:blipFill>
                  <pic:spPr>
                    <a:xfrm>
                      <a:off x="0" y="0"/>
                      <a:ext cx="4696480" cy="1952898"/>
                    </a:xfrm>
                    <a:prstGeom prst="rect">
                      <a:avLst/>
                    </a:prstGeom>
                  </pic:spPr>
                </pic:pic>
              </a:graphicData>
            </a:graphic>
          </wp:inline>
        </w:drawing>
      </w:r>
    </w:p>
    <w:p w14:paraId="3C02208D" w14:textId="01713A44" w:rsidR="001661A0" w:rsidRPr="001661A0" w:rsidRDefault="001661A0" w:rsidP="001661A0">
      <w:pPr>
        <w:ind w:left="0"/>
        <w:jc w:val="center"/>
        <w:rPr>
          <w:i/>
          <w:iCs w:val="0"/>
          <w:sz w:val="18"/>
          <w:szCs w:val="18"/>
        </w:rPr>
      </w:pPr>
      <w:r w:rsidRPr="001661A0">
        <w:rPr>
          <w:i/>
          <w:iCs w:val="0"/>
          <w:sz w:val="18"/>
          <w:szCs w:val="18"/>
        </w:rPr>
        <w:t>Main grid content</w:t>
      </w:r>
      <w:r>
        <w:rPr>
          <w:i/>
          <w:iCs w:val="0"/>
          <w:sz w:val="18"/>
          <w:szCs w:val="18"/>
        </w:rPr>
        <w:t xml:space="preserve"> after</w:t>
      </w:r>
      <w:r w:rsidR="004A3120">
        <w:rPr>
          <w:i/>
          <w:iCs w:val="0"/>
          <w:sz w:val="18"/>
          <w:szCs w:val="18"/>
        </w:rPr>
        <w:t xml:space="preserve"> previously</w:t>
      </w:r>
      <w:r>
        <w:rPr>
          <w:i/>
          <w:iCs w:val="0"/>
          <w:sz w:val="18"/>
          <w:szCs w:val="18"/>
        </w:rPr>
        <w:t xml:space="preserve"> missing secondary </w:t>
      </w:r>
      <w:r w:rsidRPr="001661A0">
        <w:rPr>
          <w:i/>
          <w:iCs w:val="0"/>
          <w:sz w:val="18"/>
          <w:szCs w:val="18"/>
        </w:rPr>
        <w:t xml:space="preserve">OneNumber pair </w:t>
      </w:r>
      <w:r>
        <w:rPr>
          <w:i/>
          <w:iCs w:val="0"/>
          <w:sz w:val="18"/>
          <w:szCs w:val="18"/>
        </w:rPr>
        <w:t xml:space="preserve">was </w:t>
      </w:r>
      <w:r w:rsidR="004A3120">
        <w:rPr>
          <w:i/>
          <w:iCs w:val="0"/>
          <w:sz w:val="18"/>
          <w:szCs w:val="18"/>
        </w:rPr>
        <w:t>fetched.</w:t>
      </w:r>
    </w:p>
    <w:p w14:paraId="183ECB18" w14:textId="77777777" w:rsidR="001661A0" w:rsidRDefault="001661A0" w:rsidP="00315687">
      <w:pPr>
        <w:ind w:left="0"/>
      </w:pPr>
    </w:p>
    <w:p w14:paraId="1A37C52D" w14:textId="6D908832" w:rsidR="001661A0" w:rsidRDefault="001661A0" w:rsidP="00315687">
      <w:pPr>
        <w:ind w:left="0"/>
      </w:pPr>
      <w:r>
        <w:t>If all OneNumber pairs are already present in the grid, a corresponding dialog will be displayed:</w:t>
      </w:r>
    </w:p>
    <w:p w14:paraId="2BB0FD86" w14:textId="77777777" w:rsidR="001661A0" w:rsidRDefault="001661A0" w:rsidP="00315687">
      <w:pPr>
        <w:ind w:left="0"/>
      </w:pPr>
    </w:p>
    <w:p w14:paraId="14F9FD31" w14:textId="157B81A1" w:rsidR="001661A0" w:rsidRDefault="001661A0" w:rsidP="001661A0">
      <w:pPr>
        <w:ind w:left="0"/>
        <w:jc w:val="center"/>
      </w:pPr>
      <w:r>
        <w:rPr>
          <w:noProof/>
        </w:rPr>
        <w:drawing>
          <wp:inline distT="0" distB="0" distL="0" distR="0" wp14:anchorId="3E28BCCE" wp14:editId="3DE9F7E2">
            <wp:extent cx="4781550" cy="2152650"/>
            <wp:effectExtent l="0" t="0" r="0" b="0"/>
            <wp:docPr id="403868504"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8504" name="Obrázek 1" descr="Obsah obrázku text, snímek obrazovky, Písmo, software&#10;&#10;Popis byl vytvořen automaticky"/>
                    <pic:cNvPicPr/>
                  </pic:nvPicPr>
                  <pic:blipFill>
                    <a:blip r:embed="rId142"/>
                    <a:stretch>
                      <a:fillRect/>
                    </a:stretch>
                  </pic:blipFill>
                  <pic:spPr>
                    <a:xfrm>
                      <a:off x="0" y="0"/>
                      <a:ext cx="4781550" cy="2152650"/>
                    </a:xfrm>
                    <a:prstGeom prst="rect">
                      <a:avLst/>
                    </a:prstGeom>
                  </pic:spPr>
                </pic:pic>
              </a:graphicData>
            </a:graphic>
          </wp:inline>
        </w:drawing>
      </w:r>
    </w:p>
    <w:p w14:paraId="14790515" w14:textId="77777777" w:rsidR="001661A0" w:rsidRDefault="001661A0" w:rsidP="00315687">
      <w:pPr>
        <w:ind w:left="0"/>
      </w:pPr>
    </w:p>
    <w:p w14:paraId="44FDC33D" w14:textId="77777777" w:rsidR="00315687" w:rsidRPr="007659C8" w:rsidRDefault="00315687" w:rsidP="00315687">
      <w:pPr>
        <w:pStyle w:val="Nadpis6"/>
      </w:pPr>
      <w:bookmarkStart w:id="219" w:name="_Toc208565737"/>
      <w:r w:rsidRPr="007659C8">
        <w:t xml:space="preserve">Process </w:t>
      </w:r>
      <w:r>
        <w:t>O</w:t>
      </w:r>
      <w:r w:rsidRPr="007659C8">
        <w:t>verview</w:t>
      </w:r>
      <w:bookmarkEnd w:id="219"/>
    </w:p>
    <w:p w14:paraId="69541D5B" w14:textId="08FA4B97" w:rsidR="001661A0" w:rsidRDefault="001661A0">
      <w:pPr>
        <w:pStyle w:val="Odstavecseseznamem"/>
        <w:numPr>
          <w:ilvl w:val="0"/>
          <w:numId w:val="204"/>
        </w:numPr>
      </w:pPr>
      <w:r>
        <w:t>Iterate through selected rows in the main grid.</w:t>
      </w:r>
    </w:p>
    <w:p w14:paraId="0AD75F6F" w14:textId="5805D5E3" w:rsidR="001661A0" w:rsidRDefault="001661A0">
      <w:pPr>
        <w:pStyle w:val="Odstavecseseznamem"/>
        <w:numPr>
          <w:ilvl w:val="0"/>
          <w:numId w:val="204"/>
        </w:numPr>
      </w:pPr>
      <w:r>
        <w:t>If grid row contains primary or secondary OneNumber pair, fetch missing OneNumber pairs and store them.</w:t>
      </w:r>
    </w:p>
    <w:p w14:paraId="0CFFD36F" w14:textId="472683C8" w:rsidR="001661A0" w:rsidRDefault="001661A0">
      <w:pPr>
        <w:pStyle w:val="Odstavecseseznamem"/>
        <w:numPr>
          <w:ilvl w:val="0"/>
          <w:numId w:val="204"/>
        </w:numPr>
      </w:pPr>
      <w:r>
        <w:t>Populate all previously stored missing OneNumber pairs in the main grid.</w:t>
      </w:r>
    </w:p>
    <w:p w14:paraId="3F6BB5E8" w14:textId="77777777" w:rsidR="001661A0" w:rsidRDefault="001661A0" w:rsidP="00315687">
      <w:pPr>
        <w:ind w:left="0"/>
      </w:pPr>
    </w:p>
    <w:p w14:paraId="5637E46F" w14:textId="6DE83022" w:rsidR="00315687" w:rsidRPr="007659C8" w:rsidRDefault="00315687" w:rsidP="00315687">
      <w:pPr>
        <w:ind w:left="0"/>
      </w:pPr>
      <w:r w:rsidRPr="007659C8">
        <w:t xml:space="preserve">Following Kenan tables are queried for </w:t>
      </w:r>
      <w:r w:rsidR="004A3120">
        <w:t>OneNumber relationships</w:t>
      </w:r>
      <w:r w:rsidRPr="007659C8">
        <w:t>:</w:t>
      </w:r>
    </w:p>
    <w:p w14:paraId="2919334D" w14:textId="77777777" w:rsidR="004A3120" w:rsidRPr="004A3120" w:rsidRDefault="004A3120" w:rsidP="004A3120">
      <w:pPr>
        <w:ind w:left="0"/>
        <w:rPr>
          <w:rFonts w:ascii="Consolas" w:hAnsi="Consolas"/>
        </w:rPr>
      </w:pPr>
      <w:r w:rsidRPr="004A3120">
        <w:rPr>
          <w:rFonts w:ascii="Consolas" w:hAnsi="Consolas"/>
        </w:rPr>
        <w:t>INVD_MAIN</w:t>
      </w:r>
    </w:p>
    <w:p w14:paraId="46D1DED3" w14:textId="77777777" w:rsidR="004A3120" w:rsidRPr="004A3120" w:rsidRDefault="004A3120" w:rsidP="004A3120">
      <w:pPr>
        <w:ind w:left="0"/>
        <w:rPr>
          <w:rFonts w:ascii="Consolas" w:hAnsi="Consolas"/>
        </w:rPr>
      </w:pPr>
      <w:r w:rsidRPr="004A3120">
        <w:rPr>
          <w:rFonts w:ascii="Consolas" w:hAnsi="Consolas"/>
        </w:rPr>
        <w:t>INVD_RELATIONSHIP_INV</w:t>
      </w:r>
    </w:p>
    <w:p w14:paraId="7C5E13EC" w14:textId="77777777" w:rsidR="004A3120" w:rsidRPr="004A3120" w:rsidRDefault="004A3120" w:rsidP="004A3120">
      <w:pPr>
        <w:ind w:left="0"/>
        <w:rPr>
          <w:rFonts w:ascii="Consolas" w:hAnsi="Consolas"/>
        </w:rPr>
      </w:pPr>
      <w:r w:rsidRPr="004A3120">
        <w:rPr>
          <w:rFonts w:ascii="Consolas" w:hAnsi="Consolas"/>
        </w:rPr>
        <w:t>INVD_RELATIONSHIP_CONT</w:t>
      </w:r>
    </w:p>
    <w:p w14:paraId="700981B5" w14:textId="7177314B" w:rsidR="00315687" w:rsidRPr="00267C28" w:rsidRDefault="004A3120" w:rsidP="004A3120">
      <w:pPr>
        <w:ind w:left="0"/>
        <w:rPr>
          <w:rFonts w:ascii="Consolas" w:hAnsi="Consolas"/>
        </w:rPr>
      </w:pPr>
      <w:r w:rsidRPr="004A3120">
        <w:rPr>
          <w:rFonts w:ascii="Consolas" w:hAnsi="Consolas"/>
        </w:rPr>
        <w:t>INVD_CONTAINERS_EXT_DATA</w:t>
      </w:r>
      <w:r>
        <w:rPr>
          <w:rFonts w:ascii="Consolas" w:hAnsi="Consolas"/>
        </w:rPr>
        <w:br/>
      </w:r>
    </w:p>
    <w:p w14:paraId="37C1FCBB" w14:textId="77777777" w:rsidR="00315687" w:rsidRPr="007659C8" w:rsidRDefault="00315687" w:rsidP="00315687">
      <w:pPr>
        <w:pStyle w:val="Nadpis5"/>
      </w:pPr>
      <w:bookmarkStart w:id="220" w:name="_Toc208565738"/>
      <w:r>
        <w:t>R</w:t>
      </w:r>
      <w:r w:rsidRPr="007659C8">
        <w:t xml:space="preserve">ole </w:t>
      </w:r>
      <w:r>
        <w:t>D</w:t>
      </w:r>
      <w:r w:rsidRPr="007659C8">
        <w:t>ifferences</w:t>
      </w:r>
      <w:bookmarkEnd w:id="2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15687" w:rsidRPr="007659C8" w14:paraId="203A81BD" w14:textId="77777777" w:rsidTr="00F17004">
        <w:trPr>
          <w:trHeight w:val="277"/>
        </w:trPr>
        <w:tc>
          <w:tcPr>
            <w:tcW w:w="3490" w:type="dxa"/>
            <w:shd w:val="clear" w:color="auto" w:fill="D9D9D9" w:themeFill="background1" w:themeFillShade="D9"/>
          </w:tcPr>
          <w:p w14:paraId="28097511" w14:textId="77777777" w:rsidR="00315687" w:rsidRPr="007659C8" w:rsidRDefault="00315687" w:rsidP="00F17004">
            <w:pPr>
              <w:ind w:left="0"/>
              <w:rPr>
                <w:b/>
                <w:bCs/>
              </w:rPr>
            </w:pPr>
            <w:r w:rsidRPr="007659C8">
              <w:rPr>
                <w:b/>
                <w:bCs/>
              </w:rPr>
              <w:t>Action / Role</w:t>
            </w:r>
          </w:p>
        </w:tc>
        <w:tc>
          <w:tcPr>
            <w:tcW w:w="1163" w:type="dxa"/>
            <w:shd w:val="clear" w:color="auto" w:fill="D9D9D9" w:themeFill="background1" w:themeFillShade="D9"/>
          </w:tcPr>
          <w:p w14:paraId="0DDCCC92" w14:textId="77777777" w:rsidR="00315687" w:rsidRPr="007659C8" w:rsidRDefault="00315687" w:rsidP="00F17004">
            <w:pPr>
              <w:ind w:left="0"/>
              <w:jc w:val="center"/>
              <w:rPr>
                <w:b/>
                <w:bCs/>
              </w:rPr>
            </w:pPr>
            <w:r w:rsidRPr="007659C8">
              <w:rPr>
                <w:b/>
                <w:bCs/>
              </w:rPr>
              <w:t>ADMIN</w:t>
            </w:r>
          </w:p>
        </w:tc>
        <w:tc>
          <w:tcPr>
            <w:tcW w:w="1163" w:type="dxa"/>
            <w:shd w:val="clear" w:color="auto" w:fill="D9D9D9" w:themeFill="background1" w:themeFillShade="D9"/>
          </w:tcPr>
          <w:p w14:paraId="6AA0A3C6" w14:textId="77777777" w:rsidR="00315687" w:rsidRPr="007659C8" w:rsidRDefault="00315687" w:rsidP="00F17004">
            <w:pPr>
              <w:ind w:left="0"/>
              <w:jc w:val="center"/>
              <w:rPr>
                <w:b/>
                <w:bCs/>
              </w:rPr>
            </w:pPr>
            <w:r w:rsidRPr="007659C8">
              <w:rPr>
                <w:b/>
                <w:bCs/>
              </w:rPr>
              <w:t>LEAD</w:t>
            </w:r>
          </w:p>
        </w:tc>
        <w:tc>
          <w:tcPr>
            <w:tcW w:w="1180" w:type="dxa"/>
            <w:shd w:val="clear" w:color="auto" w:fill="D9D9D9" w:themeFill="background1" w:themeFillShade="D9"/>
          </w:tcPr>
          <w:p w14:paraId="2FB7DF9D" w14:textId="77777777" w:rsidR="00315687" w:rsidRPr="007659C8" w:rsidRDefault="00315687" w:rsidP="00F17004">
            <w:pPr>
              <w:ind w:left="0"/>
              <w:jc w:val="center"/>
              <w:rPr>
                <w:b/>
                <w:bCs/>
              </w:rPr>
            </w:pPr>
            <w:r w:rsidRPr="007659C8">
              <w:rPr>
                <w:b/>
                <w:bCs/>
              </w:rPr>
              <w:t>TESTING-VF</w:t>
            </w:r>
          </w:p>
        </w:tc>
        <w:tc>
          <w:tcPr>
            <w:tcW w:w="1180" w:type="dxa"/>
            <w:shd w:val="clear" w:color="auto" w:fill="D9D9D9" w:themeFill="background1" w:themeFillShade="D9"/>
          </w:tcPr>
          <w:p w14:paraId="3C0A471A" w14:textId="77777777" w:rsidR="00315687" w:rsidRPr="007659C8" w:rsidRDefault="00315687" w:rsidP="00F17004">
            <w:pPr>
              <w:ind w:left="0"/>
              <w:jc w:val="center"/>
              <w:rPr>
                <w:b/>
                <w:bCs/>
              </w:rPr>
            </w:pPr>
            <w:r w:rsidRPr="007659C8">
              <w:rPr>
                <w:b/>
                <w:bCs/>
              </w:rPr>
              <w:t>TESTING-IBM</w:t>
            </w:r>
          </w:p>
        </w:tc>
        <w:tc>
          <w:tcPr>
            <w:tcW w:w="1180" w:type="dxa"/>
            <w:shd w:val="clear" w:color="auto" w:fill="D9D9D9" w:themeFill="background1" w:themeFillShade="D9"/>
          </w:tcPr>
          <w:p w14:paraId="71568BB5" w14:textId="77777777" w:rsidR="00315687" w:rsidRPr="007659C8" w:rsidRDefault="00315687" w:rsidP="00F17004">
            <w:pPr>
              <w:ind w:left="0"/>
              <w:jc w:val="center"/>
              <w:rPr>
                <w:b/>
                <w:bCs/>
              </w:rPr>
            </w:pPr>
            <w:r w:rsidRPr="007659C8">
              <w:rPr>
                <w:b/>
                <w:bCs/>
              </w:rPr>
              <w:t>TESTING-V2</w:t>
            </w:r>
          </w:p>
        </w:tc>
      </w:tr>
      <w:tr w:rsidR="00315687" w14:paraId="6E8022A5" w14:textId="77777777" w:rsidTr="00F17004">
        <w:trPr>
          <w:trHeight w:val="219"/>
        </w:trPr>
        <w:tc>
          <w:tcPr>
            <w:tcW w:w="3490" w:type="dxa"/>
          </w:tcPr>
          <w:p w14:paraId="7F8FE12F" w14:textId="6209A248" w:rsidR="00315687" w:rsidRPr="007659C8" w:rsidRDefault="00315687" w:rsidP="00F17004">
            <w:pPr>
              <w:ind w:left="0"/>
              <w:rPr>
                <w:b/>
                <w:bCs/>
              </w:rPr>
            </w:pPr>
            <w:r w:rsidRPr="007659C8">
              <w:rPr>
                <w:b/>
                <w:bCs/>
              </w:rPr>
              <w:t xml:space="preserve">Access to </w:t>
            </w:r>
            <w:r w:rsidR="004A3120">
              <w:rPr>
                <w:b/>
                <w:bCs/>
              </w:rPr>
              <w:t>Fetch missing OneNumber pairs</w:t>
            </w:r>
          </w:p>
        </w:tc>
        <w:tc>
          <w:tcPr>
            <w:tcW w:w="1163" w:type="dxa"/>
          </w:tcPr>
          <w:p w14:paraId="4DBECAC0" w14:textId="77777777" w:rsidR="00315687" w:rsidRPr="007659C8" w:rsidRDefault="00315687" w:rsidP="00F17004">
            <w:pPr>
              <w:ind w:left="0"/>
              <w:jc w:val="center"/>
            </w:pPr>
            <w:r w:rsidRPr="007659C8">
              <w:t>Y</w:t>
            </w:r>
          </w:p>
        </w:tc>
        <w:tc>
          <w:tcPr>
            <w:tcW w:w="1163" w:type="dxa"/>
          </w:tcPr>
          <w:p w14:paraId="2B74F933" w14:textId="77777777" w:rsidR="00315687" w:rsidRPr="007659C8" w:rsidRDefault="00315687" w:rsidP="00F17004">
            <w:pPr>
              <w:ind w:left="0"/>
              <w:jc w:val="center"/>
            </w:pPr>
            <w:r w:rsidRPr="007659C8">
              <w:t>Y</w:t>
            </w:r>
          </w:p>
        </w:tc>
        <w:tc>
          <w:tcPr>
            <w:tcW w:w="1180" w:type="dxa"/>
          </w:tcPr>
          <w:p w14:paraId="4188DE03" w14:textId="6D38E25C" w:rsidR="00315687" w:rsidRPr="007659C8" w:rsidRDefault="004A3120" w:rsidP="00F17004">
            <w:pPr>
              <w:ind w:left="0"/>
              <w:jc w:val="center"/>
            </w:pPr>
            <w:r>
              <w:t>Y</w:t>
            </w:r>
          </w:p>
        </w:tc>
        <w:tc>
          <w:tcPr>
            <w:tcW w:w="1180" w:type="dxa"/>
          </w:tcPr>
          <w:p w14:paraId="3AB9F3AE" w14:textId="77777777" w:rsidR="00315687" w:rsidRPr="007659C8" w:rsidRDefault="00315687" w:rsidP="00F17004">
            <w:pPr>
              <w:ind w:left="0"/>
              <w:jc w:val="center"/>
            </w:pPr>
            <w:r w:rsidRPr="007659C8">
              <w:t>Y</w:t>
            </w:r>
          </w:p>
        </w:tc>
        <w:tc>
          <w:tcPr>
            <w:tcW w:w="1180" w:type="dxa"/>
          </w:tcPr>
          <w:p w14:paraId="0AC624D8" w14:textId="3E91BD1E" w:rsidR="00315687" w:rsidRPr="00D771E3" w:rsidRDefault="004A3120" w:rsidP="00F17004">
            <w:pPr>
              <w:ind w:left="0"/>
              <w:jc w:val="center"/>
            </w:pPr>
            <w:r>
              <w:t>N</w:t>
            </w:r>
          </w:p>
        </w:tc>
      </w:tr>
    </w:tbl>
    <w:p w14:paraId="44BE0C47" w14:textId="77777777" w:rsidR="00315687" w:rsidRPr="00CE5F6D" w:rsidRDefault="00315687" w:rsidP="00315687"/>
    <w:p w14:paraId="7B5BFDD8" w14:textId="4424026C" w:rsidR="00D01C2F" w:rsidRDefault="006F3565" w:rsidP="00D827CE">
      <w:pPr>
        <w:pStyle w:val="Nadpis3"/>
      </w:pPr>
      <w:bookmarkStart w:id="221" w:name="_Toc208565739"/>
      <w:r>
        <w:t xml:space="preserve">Kenan </w:t>
      </w:r>
      <w:r w:rsidR="00D01C2F">
        <w:t>Audit</w:t>
      </w:r>
      <w:bookmarkEnd w:id="221"/>
      <w:r w:rsidR="00A47904">
        <w:t xml:space="preserve"> </w:t>
      </w:r>
    </w:p>
    <w:p w14:paraId="49D42C11" w14:textId="77777777" w:rsidR="00C41678" w:rsidRDefault="00D01125" w:rsidP="00D01125">
      <w:pPr>
        <w:ind w:left="0"/>
      </w:pPr>
      <w:r>
        <w:lastRenderedPageBreak/>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Audit</w:t>
      </w:r>
      <w:r>
        <w:t xml:space="preserve"> from the main menu to search in Kenan audit tables. Kenan audit tables contain data about requests coming to Kenan from Kenan Adapter and their processing status. </w:t>
      </w:r>
    </w:p>
    <w:p w14:paraId="2A96B136" w14:textId="77777777" w:rsidR="00C41678" w:rsidRDefault="00C41678" w:rsidP="00D01125">
      <w:pPr>
        <w:ind w:left="0"/>
      </w:pPr>
    </w:p>
    <w:p w14:paraId="6FEA8946" w14:textId="32FDCDA5" w:rsidR="00D01125" w:rsidRDefault="00D01125" w:rsidP="00D01125">
      <w:pPr>
        <w:ind w:left="0"/>
      </w:pPr>
      <w:r>
        <w:t>If row</w:t>
      </w:r>
      <w:r w:rsidR="004F5CCD">
        <w:t>s</w:t>
      </w:r>
      <w:r>
        <w:t xml:space="preserve"> with MSIDN</w:t>
      </w:r>
      <w:r w:rsidR="004F5CCD">
        <w:t xml:space="preserve">, IMSI or ICCID values are selected in the main grid while Kenan Audit form is opening, the values will be prefilled as </w:t>
      </w:r>
      <w:r w:rsidR="00C41678">
        <w:t xml:space="preserve">optional </w:t>
      </w:r>
      <w:r w:rsidR="004F5CCD">
        <w:t xml:space="preserve">filter items </w:t>
      </w:r>
      <w:r>
        <w:t xml:space="preserve">in the </w:t>
      </w:r>
      <w:r w:rsidR="00736E7F">
        <w:rPr>
          <w:i/>
          <w:iCs w:val="0"/>
        </w:rPr>
        <w:t xml:space="preserve">Filter </w:t>
      </w:r>
      <w:r w:rsidR="00736E7F" w:rsidRPr="00736E7F">
        <w:t>search box.</w:t>
      </w:r>
      <w:r>
        <w:t xml:space="preserve"> </w:t>
      </w:r>
    </w:p>
    <w:p w14:paraId="018BEB98" w14:textId="77777777" w:rsidR="00C41678" w:rsidRDefault="00C41678" w:rsidP="00D01125">
      <w:pPr>
        <w:ind w:left="0"/>
      </w:pPr>
    </w:p>
    <w:p w14:paraId="4A4D84E7" w14:textId="13B33BAF" w:rsidR="00C41678" w:rsidRDefault="00C41678" w:rsidP="00D01125">
      <w:pPr>
        <w:ind w:left="0"/>
      </w:pPr>
      <w:r>
        <w:t xml:space="preserve">If rows with known CA and BA values are selected in the main grid while Kenan Audit form is opening, their unique values will be prefilled as optional filter items in the respective </w:t>
      </w:r>
      <w:r>
        <w:rPr>
          <w:i/>
          <w:iCs w:val="0"/>
        </w:rPr>
        <w:t>Customer Account</w:t>
      </w:r>
      <w:r>
        <w:t xml:space="preserve"> and </w:t>
      </w:r>
      <w:r w:rsidRPr="00C41678">
        <w:rPr>
          <w:i/>
          <w:iCs w:val="0"/>
        </w:rPr>
        <w:t>B</w:t>
      </w:r>
      <w:r>
        <w:rPr>
          <w:i/>
          <w:iCs w:val="0"/>
        </w:rPr>
        <w:t>illing Account</w:t>
      </w:r>
      <w:r>
        <w:t xml:space="preserve"> </w:t>
      </w:r>
      <w:r w:rsidRPr="00736E7F">
        <w:t>search box</w:t>
      </w:r>
      <w:r>
        <w:t>es.</w:t>
      </w:r>
    </w:p>
    <w:p w14:paraId="13B8364A" w14:textId="77777777" w:rsidR="00736E7F" w:rsidRDefault="00736E7F" w:rsidP="00D01125">
      <w:pPr>
        <w:ind w:left="0"/>
      </w:pPr>
    </w:p>
    <w:p w14:paraId="0B934EFD" w14:textId="45ABFB2B" w:rsidR="00736E7F" w:rsidRDefault="00C41678" w:rsidP="00736E7F">
      <w:pPr>
        <w:ind w:left="0"/>
        <w:jc w:val="center"/>
        <w:rPr>
          <w:i/>
          <w:iCs w:val="0"/>
          <w:sz w:val="18"/>
          <w:szCs w:val="18"/>
        </w:rPr>
      </w:pPr>
      <w:r>
        <w:rPr>
          <w:noProof/>
        </w:rPr>
        <w:drawing>
          <wp:inline distT="0" distB="0" distL="0" distR="0" wp14:anchorId="71CF8C24" wp14:editId="1FDE597A">
            <wp:extent cx="5732145" cy="3340100"/>
            <wp:effectExtent l="0" t="0" r="1905" b="0"/>
            <wp:docPr id="2005279473"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9473" name="Obrázek 1" descr="Obsah obrázku text, snímek obrazovky, software, displej&#10;&#10;Popis byl vytvořen automaticky"/>
                    <pic:cNvPicPr/>
                  </pic:nvPicPr>
                  <pic:blipFill>
                    <a:blip r:embed="rId143"/>
                    <a:stretch>
                      <a:fillRect/>
                    </a:stretch>
                  </pic:blipFill>
                  <pic:spPr>
                    <a:xfrm>
                      <a:off x="0" y="0"/>
                      <a:ext cx="5732145" cy="3340100"/>
                    </a:xfrm>
                    <a:prstGeom prst="rect">
                      <a:avLst/>
                    </a:prstGeom>
                  </pic:spPr>
                </pic:pic>
              </a:graphicData>
            </a:graphic>
          </wp:inline>
        </w:drawing>
      </w:r>
      <w:r w:rsidR="00736E7F">
        <w:rPr>
          <w:i/>
          <w:iCs w:val="0"/>
          <w:sz w:val="18"/>
          <w:szCs w:val="18"/>
        </w:rPr>
        <w:t xml:space="preserve"> Kenan Audit form</w:t>
      </w:r>
    </w:p>
    <w:p w14:paraId="776C29FA" w14:textId="3CB9E5B2" w:rsidR="00736E7F" w:rsidRPr="00736E7F" w:rsidRDefault="00736E7F" w:rsidP="00736E7F">
      <w:pPr>
        <w:pStyle w:val="Nadpis5"/>
      </w:pPr>
      <w:bookmarkStart w:id="222" w:name="_Toc208565740"/>
      <w:r>
        <w:t>Controls</w:t>
      </w:r>
      <w:bookmarkEnd w:id="222"/>
    </w:p>
    <w:p w14:paraId="4F60E4AA" w14:textId="09598AA9" w:rsidR="00736E7F" w:rsidRDefault="00736E7F" w:rsidP="00EB084F">
      <w:pPr>
        <w:pStyle w:val="Nadpis6"/>
      </w:pPr>
      <w:bookmarkStart w:id="223" w:name="_Toc208565741"/>
      <w:r>
        <w:t xml:space="preserve">Search </w:t>
      </w:r>
      <w:r w:rsidR="003867E3">
        <w:t xml:space="preserve">Filter </w:t>
      </w:r>
      <w:r>
        <w:t>Fields</w:t>
      </w:r>
      <w:bookmarkEnd w:id="223"/>
    </w:p>
    <w:p w14:paraId="7376C355" w14:textId="2E309A87" w:rsidR="00736E7F" w:rsidRDefault="00736E7F" w:rsidP="00736E7F"/>
    <w:p w14:paraId="19A4F042" w14:textId="1CC1ACA0" w:rsidR="00736E7F" w:rsidRDefault="00C41678" w:rsidP="003279DF">
      <w:pPr>
        <w:ind w:left="0"/>
      </w:pPr>
      <w:r w:rsidRPr="00C41678">
        <w:rPr>
          <w:noProof/>
        </w:rPr>
        <w:drawing>
          <wp:inline distT="0" distB="0" distL="0" distR="0" wp14:anchorId="4D0831FC" wp14:editId="334E50C2">
            <wp:extent cx="5732145" cy="572770"/>
            <wp:effectExtent l="0" t="0" r="1905" b="0"/>
            <wp:docPr id="213346043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60436" name=""/>
                    <pic:cNvPicPr/>
                  </pic:nvPicPr>
                  <pic:blipFill>
                    <a:blip r:embed="rId144"/>
                    <a:stretch>
                      <a:fillRect/>
                    </a:stretch>
                  </pic:blipFill>
                  <pic:spPr>
                    <a:xfrm>
                      <a:off x="0" y="0"/>
                      <a:ext cx="5732145" cy="572770"/>
                    </a:xfrm>
                    <a:prstGeom prst="rect">
                      <a:avLst/>
                    </a:prstGeom>
                  </pic:spPr>
                </pic:pic>
              </a:graphicData>
            </a:graphic>
          </wp:inline>
        </w:drawing>
      </w:r>
    </w:p>
    <w:p w14:paraId="450F7051" w14:textId="77777777" w:rsidR="00736E7F" w:rsidRPr="00736E7F" w:rsidRDefault="00736E7F" w:rsidP="00736E7F"/>
    <w:p w14:paraId="4B45D02D" w14:textId="0F65CC72" w:rsidR="00D01125" w:rsidRDefault="00E01774" w:rsidP="00E01774">
      <w:pPr>
        <w:ind w:left="0"/>
      </w:pPr>
      <w:r>
        <w:t xml:space="preserve">User can </w:t>
      </w:r>
      <w:r w:rsidR="0021254B">
        <w:t xml:space="preserve">apply additional search conditions </w:t>
      </w:r>
      <w:r>
        <w:t xml:space="preserve">using following </w:t>
      </w:r>
      <w:r w:rsidR="007879F2">
        <w:t xml:space="preserve">filter </w:t>
      </w:r>
      <w:r>
        <w:t>edit boxes on top of the form:</w:t>
      </w:r>
    </w:p>
    <w:p w14:paraId="3C5E8434" w14:textId="77777777" w:rsidR="00624CF0" w:rsidRDefault="00624CF0" w:rsidP="00E01774">
      <w:pPr>
        <w:ind w:left="0"/>
      </w:pPr>
    </w:p>
    <w:tbl>
      <w:tblPr>
        <w:tblStyle w:val="Mkatabulky"/>
        <w:tblW w:w="9356" w:type="dxa"/>
        <w:tblInd w:w="-5" w:type="dxa"/>
        <w:tblLook w:val="04A0" w:firstRow="1" w:lastRow="0" w:firstColumn="1" w:lastColumn="0" w:noHBand="0" w:noVBand="1"/>
      </w:tblPr>
      <w:tblGrid>
        <w:gridCol w:w="1656"/>
        <w:gridCol w:w="7700"/>
      </w:tblGrid>
      <w:tr w:rsidR="005F493A" w:rsidRPr="00DF00E8" w14:paraId="62AE449F" w14:textId="77777777" w:rsidTr="00736E7F">
        <w:trPr>
          <w:trHeight w:val="184"/>
        </w:trPr>
        <w:tc>
          <w:tcPr>
            <w:tcW w:w="1656" w:type="dxa"/>
            <w:shd w:val="clear" w:color="auto" w:fill="D9D9D9" w:themeFill="background1" w:themeFillShade="D9"/>
          </w:tcPr>
          <w:p w14:paraId="4D0D9D2C" w14:textId="77777777" w:rsidR="005F493A" w:rsidRDefault="005F493A" w:rsidP="004A1B65">
            <w:pPr>
              <w:ind w:left="0"/>
              <w:rPr>
                <w:b/>
                <w:bCs/>
              </w:rPr>
            </w:pPr>
            <w:r>
              <w:rPr>
                <w:b/>
                <w:bCs/>
              </w:rPr>
              <w:t>Filter</w:t>
            </w:r>
            <w:r w:rsidR="00AC2A2D">
              <w:rPr>
                <w:b/>
                <w:bCs/>
              </w:rPr>
              <w:t xml:space="preserve"> Edit Box</w:t>
            </w:r>
          </w:p>
          <w:p w14:paraId="4F94391B" w14:textId="633A4248" w:rsidR="00736E7F" w:rsidRPr="00DF00E8" w:rsidRDefault="00736E7F" w:rsidP="004A1B65">
            <w:pPr>
              <w:ind w:left="0"/>
              <w:rPr>
                <w:b/>
                <w:bCs/>
              </w:rPr>
            </w:pPr>
          </w:p>
        </w:tc>
        <w:tc>
          <w:tcPr>
            <w:tcW w:w="7700" w:type="dxa"/>
            <w:shd w:val="clear" w:color="auto" w:fill="D9D9D9" w:themeFill="background1" w:themeFillShade="D9"/>
          </w:tcPr>
          <w:p w14:paraId="045F9A47" w14:textId="77777777" w:rsidR="005F493A" w:rsidRPr="00DF00E8" w:rsidRDefault="005F493A" w:rsidP="004A1B65">
            <w:pPr>
              <w:ind w:left="0"/>
              <w:rPr>
                <w:b/>
                <w:bCs/>
              </w:rPr>
            </w:pPr>
            <w:r w:rsidRPr="00DF00E8">
              <w:rPr>
                <w:b/>
                <w:bCs/>
              </w:rPr>
              <w:t>Description</w:t>
            </w:r>
          </w:p>
        </w:tc>
      </w:tr>
      <w:tr w:rsidR="005F493A" w14:paraId="40362560" w14:textId="77777777" w:rsidTr="004A1B65">
        <w:trPr>
          <w:trHeight w:val="219"/>
        </w:trPr>
        <w:tc>
          <w:tcPr>
            <w:tcW w:w="1656" w:type="dxa"/>
          </w:tcPr>
          <w:p w14:paraId="528B75C1" w14:textId="3D278EB6" w:rsidR="005F493A" w:rsidRPr="00602485" w:rsidRDefault="005F493A" w:rsidP="004A1B65">
            <w:pPr>
              <w:ind w:left="0"/>
              <w:rPr>
                <w:b/>
                <w:bCs/>
                <w:sz w:val="18"/>
                <w:szCs w:val="18"/>
              </w:rPr>
            </w:pPr>
            <w:r w:rsidRPr="00602485">
              <w:rPr>
                <w:b/>
                <w:bCs/>
                <w:sz w:val="18"/>
                <w:szCs w:val="18"/>
              </w:rPr>
              <w:t>Customer Account</w:t>
            </w:r>
          </w:p>
        </w:tc>
        <w:tc>
          <w:tcPr>
            <w:tcW w:w="7700" w:type="dxa"/>
          </w:tcPr>
          <w:p w14:paraId="4B315FD4" w14:textId="1806DB32" w:rsidR="005F493A" w:rsidRDefault="000C756E" w:rsidP="004A1B65">
            <w:pPr>
              <w:ind w:left="0"/>
            </w:pPr>
            <w:r>
              <w:t>Show only events related to given Customer Account</w:t>
            </w:r>
          </w:p>
        </w:tc>
      </w:tr>
      <w:tr w:rsidR="005F493A" w14:paraId="2832B669" w14:textId="77777777" w:rsidTr="004A1B65">
        <w:trPr>
          <w:trHeight w:val="219"/>
        </w:trPr>
        <w:tc>
          <w:tcPr>
            <w:tcW w:w="1656" w:type="dxa"/>
          </w:tcPr>
          <w:p w14:paraId="7844BA26" w14:textId="56C8DE86" w:rsidR="005F493A" w:rsidRPr="00602485" w:rsidRDefault="005F493A" w:rsidP="004A1B65">
            <w:pPr>
              <w:ind w:left="0"/>
              <w:rPr>
                <w:b/>
                <w:bCs/>
                <w:sz w:val="18"/>
                <w:szCs w:val="18"/>
              </w:rPr>
            </w:pPr>
            <w:r w:rsidRPr="00602485">
              <w:rPr>
                <w:b/>
                <w:bCs/>
                <w:sz w:val="18"/>
                <w:szCs w:val="18"/>
              </w:rPr>
              <w:t>Billing Account</w:t>
            </w:r>
          </w:p>
        </w:tc>
        <w:tc>
          <w:tcPr>
            <w:tcW w:w="7700" w:type="dxa"/>
          </w:tcPr>
          <w:p w14:paraId="7FA641AE" w14:textId="3B15D2F3" w:rsidR="005F493A" w:rsidRDefault="000C756E" w:rsidP="004A1B65">
            <w:pPr>
              <w:ind w:left="0"/>
            </w:pPr>
            <w:r>
              <w:t>Show only events related to given Billing Account</w:t>
            </w:r>
          </w:p>
        </w:tc>
      </w:tr>
      <w:tr w:rsidR="005F493A" w:rsidRPr="00DF58FB" w14:paraId="14571BC1" w14:textId="77777777" w:rsidTr="004A1B65">
        <w:trPr>
          <w:trHeight w:val="219"/>
        </w:trPr>
        <w:tc>
          <w:tcPr>
            <w:tcW w:w="1656" w:type="dxa"/>
          </w:tcPr>
          <w:p w14:paraId="3C8C99E9" w14:textId="3B463458" w:rsidR="005F493A" w:rsidRPr="00602485" w:rsidRDefault="005F493A" w:rsidP="004A1B65">
            <w:pPr>
              <w:ind w:left="0"/>
              <w:rPr>
                <w:b/>
                <w:bCs/>
                <w:sz w:val="18"/>
                <w:szCs w:val="18"/>
              </w:rPr>
            </w:pPr>
            <w:r w:rsidRPr="00602485">
              <w:rPr>
                <w:b/>
                <w:bCs/>
                <w:sz w:val="18"/>
                <w:szCs w:val="18"/>
              </w:rPr>
              <w:t>Business Event</w:t>
            </w:r>
          </w:p>
        </w:tc>
        <w:tc>
          <w:tcPr>
            <w:tcW w:w="7700" w:type="dxa"/>
          </w:tcPr>
          <w:p w14:paraId="467BBEE4" w14:textId="7E887F6E" w:rsidR="005F493A" w:rsidRPr="00DF58FB" w:rsidRDefault="000C756E" w:rsidP="004A1B65">
            <w:pPr>
              <w:pStyle w:val="Odstavecseseznamem"/>
              <w:ind w:left="0"/>
              <w:rPr>
                <w:b/>
                <w:bCs/>
              </w:rPr>
            </w:pPr>
            <w:r>
              <w:t>Show only events of given type (</w:t>
            </w:r>
            <w:r w:rsidR="00F2195C">
              <w:t>only known Business Event types are offered)</w:t>
            </w:r>
          </w:p>
        </w:tc>
      </w:tr>
      <w:tr w:rsidR="005F493A" w:rsidRPr="00DF58FB" w14:paraId="4841FF47" w14:textId="77777777" w:rsidTr="004A1B65">
        <w:trPr>
          <w:trHeight w:val="219"/>
        </w:trPr>
        <w:tc>
          <w:tcPr>
            <w:tcW w:w="1656" w:type="dxa"/>
          </w:tcPr>
          <w:p w14:paraId="3D27F227" w14:textId="52C44E21" w:rsidR="005F493A" w:rsidRPr="00602485" w:rsidRDefault="004154BC" w:rsidP="004A1B65">
            <w:pPr>
              <w:ind w:left="0"/>
              <w:rPr>
                <w:b/>
                <w:bCs/>
                <w:sz w:val="18"/>
                <w:szCs w:val="18"/>
              </w:rPr>
            </w:pPr>
            <w:r>
              <w:rPr>
                <w:b/>
                <w:bCs/>
                <w:sz w:val="18"/>
                <w:szCs w:val="18"/>
              </w:rPr>
              <w:t>Filter</w:t>
            </w:r>
          </w:p>
        </w:tc>
        <w:tc>
          <w:tcPr>
            <w:tcW w:w="7700" w:type="dxa"/>
          </w:tcPr>
          <w:p w14:paraId="0BD93CE2" w14:textId="0996AE7C" w:rsidR="005F493A" w:rsidRDefault="007D34F2" w:rsidP="004A1B65">
            <w:pPr>
              <w:ind w:left="0"/>
            </w:pPr>
            <w:r>
              <w:t>Show only events containing given string in their body</w:t>
            </w:r>
            <w:r w:rsidR="000A4B96">
              <w:t>.</w:t>
            </w:r>
            <w:r w:rsidR="004154BC">
              <w:br/>
            </w:r>
          </w:p>
          <w:p w14:paraId="3571E523" w14:textId="6B4C8A52" w:rsidR="006B4BCC" w:rsidRDefault="006B4BCC" w:rsidP="004A1B65">
            <w:pPr>
              <w:ind w:left="0"/>
            </w:pPr>
            <w:r>
              <w:t xml:space="preserve">If one </w:t>
            </w:r>
            <w:r w:rsidR="00B22C38">
              <w:t xml:space="preserve">or more </w:t>
            </w:r>
            <w:r>
              <w:t>row</w:t>
            </w:r>
            <w:r w:rsidR="00B22C38">
              <w:t>s</w:t>
            </w:r>
            <w:r>
              <w:t xml:space="preserve"> </w:t>
            </w:r>
            <w:r w:rsidR="00B22C38">
              <w:t xml:space="preserve">were </w:t>
            </w:r>
            <w:r>
              <w:t>selected in the main grid</w:t>
            </w:r>
            <w:r w:rsidR="00833AF4">
              <w:t xml:space="preserve"> before invoking Kenan Audit form</w:t>
            </w:r>
            <w:r>
              <w:t xml:space="preserve">, following values </w:t>
            </w:r>
            <w:r w:rsidR="00B22C38">
              <w:t xml:space="preserve">from the selected rows </w:t>
            </w:r>
            <w:r>
              <w:t>are pre-filled in the combo box drop down menu:</w:t>
            </w:r>
          </w:p>
          <w:p w14:paraId="34DA7FC1" w14:textId="21F34EF7" w:rsidR="006B4BCC" w:rsidRPr="007162EE" w:rsidRDefault="006B4BCC" w:rsidP="00EE21A5">
            <w:pPr>
              <w:pStyle w:val="Odstavecseseznamem"/>
              <w:numPr>
                <w:ilvl w:val="0"/>
                <w:numId w:val="28"/>
              </w:numPr>
              <w:ind w:left="218" w:hanging="218"/>
              <w:rPr>
                <w:sz w:val="18"/>
                <w:szCs w:val="18"/>
              </w:rPr>
            </w:pPr>
            <w:r>
              <w:rPr>
                <w:b/>
                <w:bCs/>
                <w:sz w:val="18"/>
                <w:szCs w:val="18"/>
              </w:rPr>
              <w:t>MSISDN</w:t>
            </w:r>
          </w:p>
          <w:p w14:paraId="3D63CF07" w14:textId="09717411" w:rsidR="006B4BCC" w:rsidRPr="006B4BCC" w:rsidRDefault="006B4BCC" w:rsidP="00EE21A5">
            <w:pPr>
              <w:pStyle w:val="Odstavecseseznamem"/>
              <w:numPr>
                <w:ilvl w:val="0"/>
                <w:numId w:val="28"/>
              </w:numPr>
              <w:ind w:left="218" w:hanging="218"/>
              <w:rPr>
                <w:sz w:val="18"/>
                <w:szCs w:val="18"/>
              </w:rPr>
            </w:pPr>
            <w:r>
              <w:rPr>
                <w:b/>
                <w:bCs/>
                <w:sz w:val="18"/>
                <w:szCs w:val="18"/>
              </w:rPr>
              <w:lastRenderedPageBreak/>
              <w:t>IMSI</w:t>
            </w:r>
          </w:p>
          <w:p w14:paraId="4081A273" w14:textId="5C12D90F" w:rsidR="006B4BCC" w:rsidRPr="006B4BCC" w:rsidRDefault="006B4BCC" w:rsidP="00EE21A5">
            <w:pPr>
              <w:pStyle w:val="Odstavecseseznamem"/>
              <w:numPr>
                <w:ilvl w:val="0"/>
                <w:numId w:val="28"/>
              </w:numPr>
              <w:ind w:left="218" w:hanging="218"/>
              <w:rPr>
                <w:sz w:val="18"/>
                <w:szCs w:val="18"/>
              </w:rPr>
            </w:pPr>
            <w:r>
              <w:rPr>
                <w:b/>
                <w:bCs/>
                <w:sz w:val="18"/>
                <w:szCs w:val="18"/>
              </w:rPr>
              <w:t>ICCID</w:t>
            </w:r>
          </w:p>
        </w:tc>
      </w:tr>
      <w:tr w:rsidR="005F493A" w:rsidRPr="00DF58FB" w14:paraId="5B31D410" w14:textId="77777777" w:rsidTr="004A1B65">
        <w:trPr>
          <w:trHeight w:val="219"/>
        </w:trPr>
        <w:tc>
          <w:tcPr>
            <w:tcW w:w="1656" w:type="dxa"/>
          </w:tcPr>
          <w:p w14:paraId="26EB170B" w14:textId="57245FA8" w:rsidR="005F493A" w:rsidRPr="00602485" w:rsidRDefault="005F493A" w:rsidP="004A1B65">
            <w:pPr>
              <w:ind w:left="0"/>
              <w:rPr>
                <w:b/>
                <w:bCs/>
                <w:sz w:val="18"/>
                <w:szCs w:val="18"/>
              </w:rPr>
            </w:pPr>
            <w:r w:rsidRPr="00602485">
              <w:rPr>
                <w:b/>
                <w:bCs/>
                <w:sz w:val="18"/>
                <w:szCs w:val="18"/>
              </w:rPr>
              <w:lastRenderedPageBreak/>
              <w:t>Event ID</w:t>
            </w:r>
          </w:p>
        </w:tc>
        <w:tc>
          <w:tcPr>
            <w:tcW w:w="7700" w:type="dxa"/>
          </w:tcPr>
          <w:p w14:paraId="23DFC914" w14:textId="1D2CE5AB" w:rsidR="005F493A" w:rsidRDefault="007D34F2" w:rsidP="004A1B65">
            <w:pPr>
              <w:ind w:left="0"/>
            </w:pPr>
            <w:r>
              <w:t>Show only event with given ID</w:t>
            </w:r>
          </w:p>
        </w:tc>
      </w:tr>
      <w:tr w:rsidR="005F493A" w:rsidRPr="00DF58FB" w14:paraId="2DFAAEF5" w14:textId="77777777" w:rsidTr="004A1B65">
        <w:trPr>
          <w:trHeight w:val="219"/>
        </w:trPr>
        <w:tc>
          <w:tcPr>
            <w:tcW w:w="1656" w:type="dxa"/>
          </w:tcPr>
          <w:p w14:paraId="21A154D0" w14:textId="26374796" w:rsidR="005F493A" w:rsidRPr="00602485" w:rsidRDefault="005F493A" w:rsidP="004A1B65">
            <w:pPr>
              <w:ind w:left="0"/>
              <w:rPr>
                <w:b/>
                <w:bCs/>
                <w:sz w:val="18"/>
                <w:szCs w:val="18"/>
              </w:rPr>
            </w:pPr>
            <w:r w:rsidRPr="00602485">
              <w:rPr>
                <w:b/>
                <w:bCs/>
                <w:sz w:val="18"/>
                <w:szCs w:val="18"/>
              </w:rPr>
              <w:t>Status</w:t>
            </w:r>
          </w:p>
        </w:tc>
        <w:tc>
          <w:tcPr>
            <w:tcW w:w="7700" w:type="dxa"/>
          </w:tcPr>
          <w:p w14:paraId="7A639451" w14:textId="77777777" w:rsidR="005F493A" w:rsidRDefault="007D34F2" w:rsidP="004A1B65">
            <w:pPr>
              <w:ind w:left="0"/>
            </w:pPr>
            <w:r>
              <w:t>Show only event with given status:</w:t>
            </w:r>
          </w:p>
          <w:p w14:paraId="18A84EE2" w14:textId="77777777" w:rsidR="007162EE" w:rsidRPr="007162EE" w:rsidRDefault="007162EE" w:rsidP="00EE21A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 by status</w:t>
            </w:r>
          </w:p>
          <w:p w14:paraId="547E115C" w14:textId="56F8D910" w:rsidR="007162EE" w:rsidRPr="007162EE" w:rsidRDefault="007162EE" w:rsidP="00EE21A5">
            <w:pPr>
              <w:pStyle w:val="Odstavecseseznamem"/>
              <w:numPr>
                <w:ilvl w:val="0"/>
                <w:numId w:val="28"/>
              </w:numPr>
              <w:ind w:left="218" w:hanging="218"/>
              <w:rPr>
                <w:sz w:val="18"/>
                <w:szCs w:val="18"/>
              </w:rPr>
            </w:pPr>
            <w:r w:rsidRPr="007162EE">
              <w:rPr>
                <w:b/>
                <w:bCs/>
                <w:sz w:val="18"/>
                <w:szCs w:val="18"/>
              </w:rPr>
              <w:t>OK</w:t>
            </w:r>
            <w:r>
              <w:rPr>
                <w:sz w:val="18"/>
                <w:szCs w:val="18"/>
              </w:rPr>
              <w:t xml:space="preserve"> – show only successfully processed event</w:t>
            </w:r>
          </w:p>
          <w:p w14:paraId="453F71B9" w14:textId="418F4147" w:rsidR="007162EE" w:rsidRDefault="007162EE" w:rsidP="00EE21A5">
            <w:pPr>
              <w:pStyle w:val="Odstavecseseznamem"/>
              <w:numPr>
                <w:ilvl w:val="0"/>
                <w:numId w:val="28"/>
              </w:numPr>
              <w:ind w:left="218" w:hanging="218"/>
            </w:pPr>
            <w:r w:rsidRPr="007162EE">
              <w:rPr>
                <w:b/>
                <w:bCs/>
                <w:sz w:val="18"/>
                <w:szCs w:val="18"/>
              </w:rPr>
              <w:t>ERROR</w:t>
            </w:r>
            <w:r>
              <w:rPr>
                <w:sz w:val="18"/>
                <w:szCs w:val="18"/>
              </w:rPr>
              <w:t xml:space="preserve"> – show only erroneous events</w:t>
            </w:r>
          </w:p>
        </w:tc>
      </w:tr>
      <w:tr w:rsidR="00B5017D" w:rsidRPr="00DF58FB" w14:paraId="1790F280" w14:textId="77777777" w:rsidTr="004A1B65">
        <w:trPr>
          <w:trHeight w:val="219"/>
        </w:trPr>
        <w:tc>
          <w:tcPr>
            <w:tcW w:w="1656" w:type="dxa"/>
          </w:tcPr>
          <w:p w14:paraId="13521430" w14:textId="289E1700" w:rsidR="00B5017D" w:rsidRPr="00602485" w:rsidRDefault="00997BAE" w:rsidP="004A1B65">
            <w:pPr>
              <w:ind w:left="0"/>
              <w:rPr>
                <w:b/>
                <w:bCs/>
                <w:sz w:val="18"/>
                <w:szCs w:val="18"/>
              </w:rPr>
            </w:pPr>
            <w:r>
              <w:pict w14:anchorId="075D30DD">
                <v:shape id="Obrázek 121" o:spid="_x0000_i1028" type="#_x0000_t75" style="width:14.4pt;height:14.4pt;visibility:visible;mso-wrap-style:square">
                  <v:imagedata r:id="rId145" o:title=""/>
                </v:shape>
              </w:pict>
            </w:r>
            <w:r w:rsidR="00736E7F">
              <w:t xml:space="preserve"> </w:t>
            </w:r>
            <w:r w:rsidR="006B4BCC">
              <w:rPr>
                <w:b/>
                <w:bCs/>
                <w:sz w:val="18"/>
                <w:szCs w:val="18"/>
              </w:rPr>
              <w:t>From Time</w:t>
            </w:r>
          </w:p>
        </w:tc>
        <w:tc>
          <w:tcPr>
            <w:tcW w:w="7700" w:type="dxa"/>
            <w:vMerge w:val="restart"/>
          </w:tcPr>
          <w:p w14:paraId="45B8C2FC" w14:textId="79701BFA" w:rsidR="00736E7F" w:rsidRDefault="00B5017D" w:rsidP="004A1B65">
            <w:pPr>
              <w:ind w:left="0"/>
            </w:pPr>
            <w:r>
              <w:t xml:space="preserve">Show only events that came to Kenan </w:t>
            </w:r>
            <w:r w:rsidR="006B4BCC">
              <w:t xml:space="preserve">between </w:t>
            </w:r>
            <w:r w:rsidR="00590203">
              <w:t>specified</w:t>
            </w:r>
            <w:r w:rsidR="006B4BCC">
              <w:t xml:space="preserve"> dates and times</w:t>
            </w:r>
            <w:r>
              <w:t>.</w:t>
            </w:r>
            <w:r w:rsidR="00680D11">
              <w:br/>
            </w:r>
            <w:r w:rsidR="00736E7F">
              <w:t>If checked, respective from/to datetime condition is included in the search.</w:t>
            </w:r>
            <w:r w:rsidR="00736E7F">
              <w:br/>
            </w:r>
          </w:p>
          <w:p w14:paraId="42822505" w14:textId="77777777" w:rsidR="00E1359E" w:rsidRDefault="00E1359E" w:rsidP="00E1359E">
            <w:pPr>
              <w:ind w:left="0"/>
              <w:rPr>
                <w:b/>
                <w:bCs/>
                <w:sz w:val="18"/>
                <w:szCs w:val="18"/>
              </w:rPr>
            </w:pPr>
            <w:r w:rsidRPr="00E07A2A">
              <w:rPr>
                <w:b/>
                <w:bCs/>
                <w:sz w:val="18"/>
                <w:szCs w:val="18"/>
              </w:rPr>
              <w:t>NOTE</w:t>
            </w:r>
            <w:r>
              <w:rPr>
                <w:b/>
                <w:bCs/>
                <w:sz w:val="18"/>
                <w:szCs w:val="18"/>
              </w:rPr>
              <w:t>S</w:t>
            </w:r>
            <w:r w:rsidRPr="00E07A2A">
              <w:rPr>
                <w:b/>
                <w:bCs/>
                <w:sz w:val="18"/>
                <w:szCs w:val="18"/>
              </w:rPr>
              <w:t>:</w:t>
            </w:r>
          </w:p>
          <w:p w14:paraId="564C12C9" w14:textId="77777777" w:rsidR="00590203" w:rsidRDefault="00590203" w:rsidP="00590203">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today 00:00:00.</w:t>
            </w:r>
            <w:r w:rsidRPr="00E1359E">
              <w:rPr>
                <w:sz w:val="18"/>
                <w:szCs w:val="18"/>
              </w:rPr>
              <w:t xml:space="preserve"> </w:t>
            </w:r>
          </w:p>
          <w:p w14:paraId="4EDD36ED" w14:textId="44F8737C" w:rsidR="00B5017D" w:rsidRPr="004154BC" w:rsidRDefault="00590203" w:rsidP="004154BC">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today 23:59:59</w:t>
            </w:r>
            <w:r w:rsidRPr="00E1359E">
              <w:rPr>
                <w:sz w:val="18"/>
                <w:szCs w:val="18"/>
              </w:rPr>
              <w:t>.</w:t>
            </w:r>
            <w:r w:rsidR="006B4BCC" w:rsidRPr="004154BC">
              <w:rPr>
                <w:sz w:val="18"/>
                <w:szCs w:val="18"/>
              </w:rPr>
              <w:br/>
            </w:r>
          </w:p>
        </w:tc>
      </w:tr>
      <w:tr w:rsidR="00B5017D" w:rsidRPr="00DF58FB" w14:paraId="58162DBD" w14:textId="77777777" w:rsidTr="004A1B65">
        <w:trPr>
          <w:trHeight w:val="219"/>
        </w:trPr>
        <w:tc>
          <w:tcPr>
            <w:tcW w:w="1656" w:type="dxa"/>
          </w:tcPr>
          <w:p w14:paraId="2EB3C828" w14:textId="15821519" w:rsidR="00B5017D" w:rsidRPr="00602485" w:rsidRDefault="00736E7F" w:rsidP="00B5017D">
            <w:pPr>
              <w:ind w:left="0"/>
              <w:rPr>
                <w:b/>
                <w:bCs/>
                <w:sz w:val="18"/>
                <w:szCs w:val="18"/>
              </w:rPr>
            </w:pPr>
            <w:r w:rsidRPr="00C7364B">
              <w:rPr>
                <w:noProof/>
              </w:rPr>
              <w:drawing>
                <wp:inline distT="0" distB="0" distL="0" distR="0" wp14:anchorId="77D5447C" wp14:editId="4E048DD7">
                  <wp:extent cx="154305" cy="154305"/>
                  <wp:effectExtent l="0" t="0" r="0" b="0"/>
                  <wp:docPr id="649" name="Obrázek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To Time</w:t>
            </w:r>
          </w:p>
        </w:tc>
        <w:tc>
          <w:tcPr>
            <w:tcW w:w="7700" w:type="dxa"/>
            <w:vMerge/>
          </w:tcPr>
          <w:p w14:paraId="42126E17" w14:textId="27FC7CBC" w:rsidR="00B5017D" w:rsidRDefault="00B5017D" w:rsidP="00B5017D">
            <w:pPr>
              <w:ind w:left="0"/>
            </w:pPr>
          </w:p>
        </w:tc>
      </w:tr>
    </w:tbl>
    <w:p w14:paraId="3198EBEB" w14:textId="77777777" w:rsidR="005F493A" w:rsidRDefault="005F493A" w:rsidP="00E01774">
      <w:pPr>
        <w:ind w:left="0"/>
      </w:pPr>
    </w:p>
    <w:p w14:paraId="38D6544F" w14:textId="42747E36" w:rsidR="00C6603E" w:rsidRDefault="00C73C67" w:rsidP="00D01125">
      <w:pPr>
        <w:ind w:left="0"/>
      </w:pPr>
      <w:r>
        <w:t xml:space="preserve">All </w:t>
      </w:r>
      <w:r w:rsidR="002941C8">
        <w:t xml:space="preserve">search </w:t>
      </w:r>
      <w:r>
        <w:t xml:space="preserve">values are case-sensitive. </w:t>
      </w:r>
    </w:p>
    <w:p w14:paraId="0A1ABB22" w14:textId="3E89AED7" w:rsidR="003279DF" w:rsidRDefault="003279DF" w:rsidP="00D01125">
      <w:pPr>
        <w:ind w:left="0"/>
      </w:pPr>
    </w:p>
    <w:p w14:paraId="43053D61" w14:textId="5B38E864" w:rsidR="003279DF" w:rsidRDefault="003279DF" w:rsidP="00D01125">
      <w:pPr>
        <w:ind w:left="0"/>
      </w:pPr>
      <w:r>
        <w:t>Search-</w:t>
      </w:r>
      <w:r w:rsidR="003867E3">
        <w:t>filter-</w:t>
      </w:r>
      <w:r>
        <w:t>fields-related controls:</w:t>
      </w:r>
    </w:p>
    <w:p w14:paraId="5AFEB674" w14:textId="77777777" w:rsidR="003279DF" w:rsidRDefault="003279DF" w:rsidP="00D01125">
      <w:pPr>
        <w:ind w:left="0"/>
      </w:pPr>
    </w:p>
    <w:tbl>
      <w:tblPr>
        <w:tblStyle w:val="Mkatabulky"/>
        <w:tblW w:w="9356" w:type="dxa"/>
        <w:tblInd w:w="-5" w:type="dxa"/>
        <w:tblLook w:val="04A0" w:firstRow="1" w:lastRow="0" w:firstColumn="1" w:lastColumn="0" w:noHBand="0" w:noVBand="1"/>
      </w:tblPr>
      <w:tblGrid>
        <w:gridCol w:w="1530"/>
        <w:gridCol w:w="7826"/>
      </w:tblGrid>
      <w:tr w:rsidR="003279DF" w:rsidRPr="00DF00E8" w14:paraId="3392FB7E" w14:textId="77777777" w:rsidTr="00BF1BFC">
        <w:trPr>
          <w:trHeight w:val="241"/>
        </w:trPr>
        <w:tc>
          <w:tcPr>
            <w:tcW w:w="1530" w:type="dxa"/>
            <w:shd w:val="clear" w:color="auto" w:fill="D9D9D9" w:themeFill="background1" w:themeFillShade="D9"/>
          </w:tcPr>
          <w:p w14:paraId="7A033EAE" w14:textId="77777777" w:rsidR="003279DF" w:rsidRDefault="003279DF" w:rsidP="00BF1BFC">
            <w:pPr>
              <w:ind w:left="0"/>
              <w:rPr>
                <w:b/>
                <w:bCs/>
              </w:rPr>
            </w:pPr>
            <w:r>
              <w:rPr>
                <w:b/>
                <w:bCs/>
              </w:rPr>
              <w:t>Caption</w:t>
            </w:r>
          </w:p>
          <w:p w14:paraId="69888063" w14:textId="77777777" w:rsidR="003279DF" w:rsidRPr="00DF00E8" w:rsidRDefault="003279DF" w:rsidP="00BF1BFC">
            <w:pPr>
              <w:ind w:left="0"/>
              <w:rPr>
                <w:b/>
                <w:bCs/>
              </w:rPr>
            </w:pPr>
          </w:p>
        </w:tc>
        <w:tc>
          <w:tcPr>
            <w:tcW w:w="7826" w:type="dxa"/>
            <w:shd w:val="clear" w:color="auto" w:fill="D9D9D9" w:themeFill="background1" w:themeFillShade="D9"/>
          </w:tcPr>
          <w:p w14:paraId="34B23473" w14:textId="77777777" w:rsidR="003279DF" w:rsidRPr="00DF00E8" w:rsidRDefault="003279DF" w:rsidP="00BF1BFC">
            <w:pPr>
              <w:ind w:left="0"/>
              <w:rPr>
                <w:b/>
                <w:bCs/>
              </w:rPr>
            </w:pPr>
            <w:r w:rsidRPr="00DF00E8">
              <w:rPr>
                <w:b/>
                <w:bCs/>
              </w:rPr>
              <w:t>Description</w:t>
            </w:r>
          </w:p>
        </w:tc>
      </w:tr>
      <w:tr w:rsidR="003279DF" w14:paraId="22BD60C2" w14:textId="77777777" w:rsidTr="00BF1BFC">
        <w:trPr>
          <w:trHeight w:val="219"/>
        </w:trPr>
        <w:tc>
          <w:tcPr>
            <w:tcW w:w="1530" w:type="dxa"/>
          </w:tcPr>
          <w:p w14:paraId="060D72D6" w14:textId="77777777" w:rsidR="003279DF" w:rsidRDefault="003279DF" w:rsidP="00BF1BFC">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28C6D0D7" w14:textId="5E9C3A32" w:rsidR="008B5462" w:rsidRDefault="008B5462" w:rsidP="00BF1BFC">
            <w:pPr>
              <w:ind w:left="0"/>
              <w:rPr>
                <w:b/>
                <w:bCs/>
                <w:sz w:val="18"/>
                <w:szCs w:val="18"/>
              </w:rPr>
            </w:pPr>
            <w:r>
              <w:rPr>
                <w:b/>
                <w:bCs/>
                <w:noProof/>
                <w:sz w:val="18"/>
                <w:szCs w:val="18"/>
              </w:rPr>
              <w:drawing>
                <wp:inline distT="0" distB="0" distL="0" distR="0" wp14:anchorId="2A7180C8" wp14:editId="5F6652B8">
                  <wp:extent cx="154800" cy="154800"/>
                  <wp:effectExtent l="0" t="0" r="0" b="0"/>
                  <wp:docPr id="664" name="Obrázek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6E468731" w14:textId="3B0D2FE8" w:rsidR="003279DF" w:rsidRDefault="006E2160" w:rsidP="00BF1BFC">
            <w:pPr>
              <w:ind w:left="0"/>
            </w:pPr>
            <w:r>
              <w:t>Clears</w:t>
            </w:r>
            <w:r w:rsidR="003279DF">
              <w:t xml:space="preserve"> all search </w:t>
            </w:r>
            <w:r w:rsidR="003867E3">
              <w:t xml:space="preserve">filter </w:t>
            </w:r>
            <w:r w:rsidR="003279DF">
              <w:t>fields.</w:t>
            </w:r>
          </w:p>
        </w:tc>
      </w:tr>
    </w:tbl>
    <w:p w14:paraId="1AC45B73" w14:textId="5FED8B4D" w:rsidR="00736E7F" w:rsidRDefault="00736E7F" w:rsidP="00EB084F">
      <w:pPr>
        <w:pStyle w:val="Nadpis6"/>
      </w:pPr>
      <w:bookmarkStart w:id="224" w:name="_Toc208565742"/>
      <w:r>
        <w:t>Additional Buttons</w:t>
      </w:r>
      <w:bookmarkEnd w:id="224"/>
    </w:p>
    <w:tbl>
      <w:tblPr>
        <w:tblStyle w:val="Mkatabulky"/>
        <w:tblW w:w="9356" w:type="dxa"/>
        <w:tblInd w:w="-5" w:type="dxa"/>
        <w:tblLook w:val="04A0" w:firstRow="1" w:lastRow="0" w:firstColumn="1" w:lastColumn="0" w:noHBand="0" w:noVBand="1"/>
      </w:tblPr>
      <w:tblGrid>
        <w:gridCol w:w="1530"/>
        <w:gridCol w:w="7826"/>
      </w:tblGrid>
      <w:tr w:rsidR="00736E7F" w:rsidRPr="00DF00E8" w14:paraId="3BB27874" w14:textId="77777777" w:rsidTr="00736E7F">
        <w:trPr>
          <w:trHeight w:val="241"/>
        </w:trPr>
        <w:tc>
          <w:tcPr>
            <w:tcW w:w="1530" w:type="dxa"/>
            <w:shd w:val="clear" w:color="auto" w:fill="D9D9D9" w:themeFill="background1" w:themeFillShade="D9"/>
          </w:tcPr>
          <w:p w14:paraId="3A8969A9" w14:textId="77777777" w:rsidR="00736E7F" w:rsidRDefault="00736E7F" w:rsidP="00BF1BFC">
            <w:pPr>
              <w:ind w:left="0"/>
              <w:rPr>
                <w:b/>
                <w:bCs/>
              </w:rPr>
            </w:pPr>
            <w:r>
              <w:rPr>
                <w:b/>
                <w:bCs/>
              </w:rPr>
              <w:t>Caption</w:t>
            </w:r>
          </w:p>
          <w:p w14:paraId="675EF45C" w14:textId="4F1382B0" w:rsidR="00736E7F" w:rsidRPr="00DF00E8" w:rsidRDefault="00736E7F" w:rsidP="00BF1BFC">
            <w:pPr>
              <w:ind w:left="0"/>
              <w:rPr>
                <w:b/>
                <w:bCs/>
              </w:rPr>
            </w:pPr>
          </w:p>
        </w:tc>
        <w:tc>
          <w:tcPr>
            <w:tcW w:w="7826" w:type="dxa"/>
            <w:shd w:val="clear" w:color="auto" w:fill="D9D9D9" w:themeFill="background1" w:themeFillShade="D9"/>
          </w:tcPr>
          <w:p w14:paraId="40D1623C" w14:textId="77777777" w:rsidR="00736E7F" w:rsidRPr="00DF00E8" w:rsidRDefault="00736E7F" w:rsidP="00BF1BFC">
            <w:pPr>
              <w:ind w:left="0"/>
              <w:rPr>
                <w:b/>
                <w:bCs/>
              </w:rPr>
            </w:pPr>
            <w:r w:rsidRPr="00DF00E8">
              <w:rPr>
                <w:b/>
                <w:bCs/>
              </w:rPr>
              <w:t>Description</w:t>
            </w:r>
          </w:p>
        </w:tc>
      </w:tr>
      <w:tr w:rsidR="003279DF" w:rsidRPr="00AD3D46" w14:paraId="7D9CC3E3" w14:textId="77777777" w:rsidTr="00BF1BFC">
        <w:trPr>
          <w:trHeight w:val="219"/>
        </w:trPr>
        <w:tc>
          <w:tcPr>
            <w:tcW w:w="1530" w:type="dxa"/>
          </w:tcPr>
          <w:p w14:paraId="57DEF01C" w14:textId="60C5410A" w:rsidR="003279DF" w:rsidRDefault="003279DF" w:rsidP="00BF1BFC">
            <w:pPr>
              <w:ind w:left="0"/>
              <w:rPr>
                <w:b/>
                <w:bCs/>
                <w:sz w:val="18"/>
                <w:szCs w:val="18"/>
              </w:rPr>
            </w:pPr>
            <w:r>
              <w:rPr>
                <w:b/>
                <w:bCs/>
                <w:sz w:val="18"/>
                <w:szCs w:val="18"/>
              </w:rPr>
              <w:t>Search</w:t>
            </w:r>
          </w:p>
          <w:p w14:paraId="6808D2A8" w14:textId="61C989BC" w:rsidR="008B5462" w:rsidRDefault="008B5462" w:rsidP="00BF1BFC">
            <w:pPr>
              <w:ind w:left="0"/>
              <w:rPr>
                <w:b/>
                <w:bCs/>
                <w:sz w:val="18"/>
                <w:szCs w:val="18"/>
              </w:rPr>
            </w:pPr>
            <w:r w:rsidRPr="0025242B">
              <w:rPr>
                <w:noProof/>
              </w:rPr>
              <w:drawing>
                <wp:inline distT="0" distB="0" distL="0" distR="0" wp14:anchorId="0BB5ED15" wp14:editId="5D54F4CD">
                  <wp:extent cx="152400" cy="152400"/>
                  <wp:effectExtent l="0" t="0" r="0" b="0"/>
                  <wp:docPr id="654" name="Obrázek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58655F7" w14:textId="47BF39D9" w:rsidR="003279DF" w:rsidRDefault="003279DF" w:rsidP="00BF1BFC">
            <w:pPr>
              <w:ind w:left="0"/>
            </w:pPr>
            <w:r>
              <w:t xml:space="preserve">Retrieves a list of events matching with provided search conditions and populate them to the </w:t>
            </w:r>
            <w:r w:rsidRPr="0018566D">
              <w:rPr>
                <w:i/>
                <w:iCs w:val="0"/>
              </w:rPr>
              <w:t>Event List</w:t>
            </w:r>
            <w:r>
              <w:t xml:space="preserve"> grid on the left side of the form. Events are sorted by their </w:t>
            </w:r>
            <w:r w:rsidRPr="004A1B65">
              <w:rPr>
                <w:rFonts w:ascii="Consolas" w:hAnsi="Consolas"/>
              </w:rPr>
              <w:t>AUDIT_ID</w:t>
            </w:r>
            <w:r>
              <w:t xml:space="preserve"> (i.e., also by date) in descending order</w:t>
            </w:r>
          </w:p>
        </w:tc>
      </w:tr>
      <w:tr w:rsidR="00736E7F" w:rsidRPr="00AD3D46" w14:paraId="2AA3DF39" w14:textId="77777777" w:rsidTr="00BF1BFC">
        <w:trPr>
          <w:trHeight w:val="219"/>
        </w:trPr>
        <w:tc>
          <w:tcPr>
            <w:tcW w:w="1530" w:type="dxa"/>
          </w:tcPr>
          <w:p w14:paraId="72C24642" w14:textId="77777777" w:rsidR="00736E7F" w:rsidRDefault="003279DF" w:rsidP="00BF1BFC">
            <w:pPr>
              <w:ind w:left="0"/>
              <w:rPr>
                <w:b/>
                <w:bCs/>
                <w:sz w:val="18"/>
                <w:szCs w:val="18"/>
              </w:rPr>
            </w:pPr>
            <w:r>
              <w:rPr>
                <w:b/>
                <w:bCs/>
                <w:sz w:val="18"/>
                <w:szCs w:val="18"/>
              </w:rPr>
              <w:t>Copy</w:t>
            </w:r>
          </w:p>
          <w:p w14:paraId="51C8385A" w14:textId="220E442B" w:rsidR="008B5462" w:rsidRPr="00447552" w:rsidRDefault="008B5462" w:rsidP="00BF1BFC">
            <w:pPr>
              <w:ind w:left="0"/>
              <w:rPr>
                <w:b/>
                <w:bCs/>
                <w:sz w:val="18"/>
                <w:szCs w:val="18"/>
              </w:rPr>
            </w:pPr>
            <w:r>
              <w:rPr>
                <w:b/>
                <w:bCs/>
                <w:noProof/>
                <w:sz w:val="18"/>
                <w:szCs w:val="18"/>
              </w:rPr>
              <w:drawing>
                <wp:inline distT="0" distB="0" distL="0" distR="0" wp14:anchorId="1859F892" wp14:editId="4EA1AF70">
                  <wp:extent cx="154305" cy="154305"/>
                  <wp:effectExtent l="0" t="0" r="0" b="0"/>
                  <wp:docPr id="655" name="Obrázek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0926A566" w14:textId="77777777" w:rsidR="00736E7F" w:rsidRPr="00AD3D46" w:rsidRDefault="00736E7F" w:rsidP="00BF1BFC">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736E7F" w:rsidRPr="00AD3D46" w14:paraId="27C00312" w14:textId="77777777" w:rsidTr="00BF1BFC">
        <w:trPr>
          <w:trHeight w:val="219"/>
        </w:trPr>
        <w:tc>
          <w:tcPr>
            <w:tcW w:w="1530" w:type="dxa"/>
          </w:tcPr>
          <w:p w14:paraId="7C69EA41" w14:textId="33A28BF6" w:rsidR="003279DF" w:rsidRDefault="003279DF" w:rsidP="00BF1BFC">
            <w:pPr>
              <w:ind w:left="0"/>
              <w:rPr>
                <w:b/>
                <w:bCs/>
                <w:sz w:val="18"/>
                <w:szCs w:val="18"/>
              </w:rPr>
            </w:pPr>
            <w:r>
              <w:rPr>
                <w:b/>
                <w:bCs/>
                <w:sz w:val="18"/>
                <w:szCs w:val="18"/>
              </w:rPr>
              <w:t>Term Sub</w:t>
            </w:r>
          </w:p>
          <w:p w14:paraId="7DE02EF0" w14:textId="1C75A47A" w:rsidR="008B5462" w:rsidRPr="003279DF" w:rsidRDefault="008B5462" w:rsidP="00BF1BFC">
            <w:pPr>
              <w:ind w:left="0"/>
            </w:pPr>
            <w:r>
              <w:rPr>
                <w:b/>
                <w:bCs/>
                <w:noProof/>
                <w:sz w:val="18"/>
                <w:szCs w:val="18"/>
              </w:rPr>
              <w:drawing>
                <wp:inline distT="0" distB="0" distL="0" distR="0" wp14:anchorId="68339663" wp14:editId="1E1D4B67">
                  <wp:extent cx="148441" cy="148441"/>
                  <wp:effectExtent l="0" t="0" r="4445" b="4445"/>
                  <wp:docPr id="656" name="Obrázek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52246" cy="152246"/>
                          </a:xfrm>
                          <a:prstGeom prst="rect">
                            <a:avLst/>
                          </a:prstGeom>
                          <a:noFill/>
                          <a:ln>
                            <a:noFill/>
                          </a:ln>
                        </pic:spPr>
                      </pic:pic>
                    </a:graphicData>
                  </a:graphic>
                </wp:inline>
              </w:drawing>
            </w:r>
          </w:p>
          <w:p w14:paraId="6BB744C7" w14:textId="2D9860A1" w:rsidR="003279DF" w:rsidRPr="00E755CC" w:rsidRDefault="003279DF" w:rsidP="00BF1BFC">
            <w:pPr>
              <w:ind w:left="0"/>
              <w:rPr>
                <w:b/>
                <w:bCs/>
                <w:sz w:val="18"/>
                <w:szCs w:val="18"/>
              </w:rPr>
            </w:pPr>
          </w:p>
        </w:tc>
        <w:tc>
          <w:tcPr>
            <w:tcW w:w="7826" w:type="dxa"/>
          </w:tcPr>
          <w:p w14:paraId="70D67389" w14:textId="2056CC9F" w:rsidR="00736E7F" w:rsidRDefault="00736E7F" w:rsidP="00BF1BFC">
            <w:pPr>
              <w:ind w:left="0"/>
            </w:pPr>
            <w:r>
              <w:t>Allows user to terminate Subscriber in Kenan.</w:t>
            </w:r>
            <w:r>
              <w:br/>
              <w:t>Only allowed if a subscriber-adding business event is selected.</w:t>
            </w:r>
          </w:p>
          <w:p w14:paraId="6E1B48AD" w14:textId="34554D1B" w:rsidR="00736E7F" w:rsidRPr="00AD3D46" w:rsidRDefault="00736E7F" w:rsidP="00BF1BFC">
            <w:pPr>
              <w:ind w:left="0"/>
            </w:pPr>
            <w:r>
              <w:t xml:space="preserve">See </w:t>
            </w:r>
            <w:hyperlink w:anchor="_Terminating_Subscriber_in" w:history="1">
              <w:r w:rsidRPr="00005A9C">
                <w:rPr>
                  <w:rStyle w:val="Hypertextovodkaz"/>
                </w:rPr>
                <w:t>Terminating Subscriber in Kenan</w:t>
              </w:r>
            </w:hyperlink>
            <w:r w:rsidR="006E2160">
              <w:t xml:space="preserve"> for more details</w:t>
            </w:r>
            <w:r>
              <w:t>.</w:t>
            </w:r>
            <w:r>
              <w:br/>
            </w:r>
          </w:p>
        </w:tc>
      </w:tr>
      <w:tr w:rsidR="00736E7F" w14:paraId="09402109" w14:textId="77777777" w:rsidTr="00BF1BFC">
        <w:trPr>
          <w:trHeight w:val="219"/>
        </w:trPr>
        <w:tc>
          <w:tcPr>
            <w:tcW w:w="1530" w:type="dxa"/>
          </w:tcPr>
          <w:p w14:paraId="55960E11" w14:textId="77777777" w:rsidR="003279DF" w:rsidRDefault="003279DF" w:rsidP="00BF1BFC">
            <w:pPr>
              <w:ind w:left="0"/>
              <w:rPr>
                <w:b/>
                <w:bCs/>
                <w:sz w:val="18"/>
                <w:szCs w:val="18"/>
              </w:rPr>
            </w:pPr>
            <w:r>
              <w:rPr>
                <w:b/>
                <w:bCs/>
                <w:sz w:val="18"/>
                <w:szCs w:val="18"/>
              </w:rPr>
              <w:t>Parse BW</w:t>
            </w:r>
          </w:p>
          <w:p w14:paraId="0C428483" w14:textId="78A68D2C" w:rsidR="008B5462" w:rsidRPr="00E755CC" w:rsidRDefault="008B5462" w:rsidP="00BF1BFC">
            <w:pPr>
              <w:ind w:left="0"/>
              <w:rPr>
                <w:b/>
                <w:bCs/>
                <w:sz w:val="18"/>
                <w:szCs w:val="18"/>
              </w:rPr>
            </w:pPr>
            <w:r>
              <w:rPr>
                <w:b/>
                <w:bCs/>
                <w:noProof/>
                <w:sz w:val="18"/>
                <w:szCs w:val="18"/>
              </w:rPr>
              <w:drawing>
                <wp:inline distT="0" distB="0" distL="0" distR="0" wp14:anchorId="2882B983" wp14:editId="3A13990D">
                  <wp:extent cx="154305" cy="154305"/>
                  <wp:effectExtent l="0" t="0" r="0" b="0"/>
                  <wp:docPr id="657" name="Obrázek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6EE24731" w14:textId="3CF4BC7D" w:rsidR="00736E7F" w:rsidRDefault="00736E7F" w:rsidP="00BF1BFC">
            <w:pPr>
              <w:ind w:left="0"/>
            </w:pPr>
            <w:r>
              <w:t>Allows user to find Kenan business event by Tibco BW instance ID, so that the concrete Kenan business event can be easily searched for.</w:t>
            </w:r>
          </w:p>
          <w:p w14:paraId="79D20614" w14:textId="28394A45" w:rsidR="00736E7F" w:rsidRDefault="00736E7F" w:rsidP="00BF1BFC">
            <w:pPr>
              <w:ind w:left="0"/>
            </w:pPr>
            <w:r>
              <w:t xml:space="preserve">See </w:t>
            </w:r>
            <w:hyperlink w:anchor="_Parsing_Tibco_BW" w:history="1">
              <w:r w:rsidRPr="00005A9C">
                <w:rPr>
                  <w:rStyle w:val="Hypertextovodkaz"/>
                </w:rPr>
                <w:t>Parsing Tibco BW Instance ID</w:t>
              </w:r>
            </w:hyperlink>
            <w:r w:rsidR="006E2160">
              <w:t xml:space="preserve"> for more details</w:t>
            </w:r>
            <w:r>
              <w:t>.</w:t>
            </w:r>
            <w:r>
              <w:br/>
            </w:r>
          </w:p>
        </w:tc>
      </w:tr>
    </w:tbl>
    <w:p w14:paraId="21765BC4" w14:textId="77777777" w:rsidR="006E2160" w:rsidRDefault="006E2160">
      <w:pPr>
        <w:pStyle w:val="Nadpis6"/>
        <w:numPr>
          <w:ilvl w:val="4"/>
          <w:numId w:val="192"/>
        </w:numPr>
        <w:tabs>
          <w:tab w:val="clear" w:pos="1080"/>
          <w:tab w:val="num" w:pos="360"/>
        </w:tabs>
        <w:ind w:left="216" w:hanging="216"/>
      </w:pPr>
      <w:bookmarkStart w:id="225" w:name="_Toc208565743"/>
      <w:r>
        <w:t>Additional Keyboard Shortcuts</w:t>
      </w:r>
      <w:bookmarkEnd w:id="225"/>
    </w:p>
    <w:tbl>
      <w:tblPr>
        <w:tblStyle w:val="Mkatabulky"/>
        <w:tblW w:w="9356" w:type="dxa"/>
        <w:tblInd w:w="-5" w:type="dxa"/>
        <w:tblLook w:val="04A0" w:firstRow="1" w:lastRow="0" w:firstColumn="1" w:lastColumn="0" w:noHBand="0" w:noVBand="1"/>
      </w:tblPr>
      <w:tblGrid>
        <w:gridCol w:w="1560"/>
        <w:gridCol w:w="7796"/>
      </w:tblGrid>
      <w:tr w:rsidR="006E2160" w:rsidRPr="00DE3CA2" w14:paraId="074328D4" w14:textId="77777777" w:rsidTr="00BF1BFC">
        <w:trPr>
          <w:trHeight w:val="422"/>
        </w:trPr>
        <w:tc>
          <w:tcPr>
            <w:tcW w:w="1560" w:type="dxa"/>
            <w:shd w:val="clear" w:color="auto" w:fill="D9D9D9" w:themeFill="background1" w:themeFillShade="D9"/>
          </w:tcPr>
          <w:p w14:paraId="54AB2B0B" w14:textId="77777777" w:rsidR="006E2160" w:rsidRPr="00DE3CA2" w:rsidRDefault="006E2160" w:rsidP="00BF1BFC">
            <w:pPr>
              <w:ind w:left="0"/>
              <w:rPr>
                <w:b/>
                <w:bCs/>
              </w:rPr>
            </w:pPr>
            <w:r>
              <w:rPr>
                <w:b/>
                <w:bCs/>
              </w:rPr>
              <w:t>Key</w:t>
            </w:r>
          </w:p>
        </w:tc>
        <w:tc>
          <w:tcPr>
            <w:tcW w:w="7796" w:type="dxa"/>
            <w:shd w:val="clear" w:color="auto" w:fill="D9D9D9" w:themeFill="background1" w:themeFillShade="D9"/>
          </w:tcPr>
          <w:p w14:paraId="459F31B8" w14:textId="77777777" w:rsidR="006E2160" w:rsidRPr="00DE3CA2" w:rsidRDefault="006E2160" w:rsidP="00BF1BFC">
            <w:pPr>
              <w:ind w:left="0"/>
              <w:rPr>
                <w:b/>
                <w:bCs/>
              </w:rPr>
            </w:pPr>
            <w:r w:rsidRPr="00DE3CA2">
              <w:rPr>
                <w:b/>
                <w:bCs/>
              </w:rPr>
              <w:t>Description</w:t>
            </w:r>
          </w:p>
        </w:tc>
      </w:tr>
      <w:tr w:rsidR="006E2160" w:rsidRPr="00DE3CA2" w14:paraId="58B89665" w14:textId="77777777" w:rsidTr="00BF1BFC">
        <w:trPr>
          <w:trHeight w:val="219"/>
        </w:trPr>
        <w:tc>
          <w:tcPr>
            <w:tcW w:w="1560" w:type="dxa"/>
          </w:tcPr>
          <w:p w14:paraId="3681FD58" w14:textId="77777777" w:rsidR="006E2160" w:rsidRPr="00DE3CA2" w:rsidRDefault="006E2160" w:rsidP="00BF1BFC">
            <w:pPr>
              <w:ind w:left="0"/>
              <w:rPr>
                <w:b/>
                <w:bCs/>
                <w:sz w:val="18"/>
                <w:szCs w:val="18"/>
              </w:rPr>
            </w:pPr>
            <w:r>
              <w:rPr>
                <w:b/>
                <w:bCs/>
                <w:sz w:val="18"/>
                <w:szCs w:val="18"/>
              </w:rPr>
              <w:t>Numpad +</w:t>
            </w:r>
          </w:p>
        </w:tc>
        <w:tc>
          <w:tcPr>
            <w:tcW w:w="7796" w:type="dxa"/>
          </w:tcPr>
          <w:p w14:paraId="33E0F8E1" w14:textId="36605803" w:rsidR="006E2160" w:rsidRPr="00DE3CA2" w:rsidRDefault="006E2160" w:rsidP="00BF1BFC">
            <w:pPr>
              <w:ind w:left="0"/>
            </w:pPr>
            <w:r>
              <w:t xml:space="preserve">If single row is selected in the </w:t>
            </w:r>
            <w:r w:rsidRPr="006E2160">
              <w:rPr>
                <w:i/>
                <w:iCs w:val="0"/>
              </w:rPr>
              <w:t>Event List</w:t>
            </w:r>
            <w:r>
              <w:t xml:space="preserve"> grid, value of selected cell will be copied to </w:t>
            </w:r>
            <w:r w:rsidR="003867E3">
              <w:t>search filter field</w:t>
            </w:r>
            <w:r>
              <w:t xml:space="preserve"> assigned to selected column.</w:t>
            </w:r>
          </w:p>
        </w:tc>
      </w:tr>
      <w:tr w:rsidR="006E2160" w:rsidRPr="00DE3CA2" w14:paraId="16F9EE11" w14:textId="77777777" w:rsidTr="00BF1BFC">
        <w:trPr>
          <w:trHeight w:val="219"/>
        </w:trPr>
        <w:tc>
          <w:tcPr>
            <w:tcW w:w="1560" w:type="dxa"/>
          </w:tcPr>
          <w:p w14:paraId="3C6E858C" w14:textId="77777777" w:rsidR="006E2160" w:rsidRDefault="006E2160" w:rsidP="00BF1BFC">
            <w:pPr>
              <w:ind w:left="0"/>
              <w:rPr>
                <w:b/>
                <w:bCs/>
                <w:sz w:val="18"/>
                <w:szCs w:val="18"/>
              </w:rPr>
            </w:pPr>
            <w:r>
              <w:rPr>
                <w:b/>
                <w:bCs/>
                <w:sz w:val="18"/>
                <w:szCs w:val="18"/>
              </w:rPr>
              <w:t>Numpad -</w:t>
            </w:r>
          </w:p>
          <w:p w14:paraId="77061210" w14:textId="77777777" w:rsidR="006E2160" w:rsidRDefault="006E2160" w:rsidP="00BF1BFC">
            <w:pPr>
              <w:ind w:left="0"/>
              <w:rPr>
                <w:b/>
                <w:bCs/>
                <w:sz w:val="18"/>
                <w:szCs w:val="18"/>
              </w:rPr>
            </w:pPr>
          </w:p>
        </w:tc>
        <w:tc>
          <w:tcPr>
            <w:tcW w:w="7796" w:type="dxa"/>
          </w:tcPr>
          <w:p w14:paraId="3EEFF795" w14:textId="4529B9AB" w:rsidR="006E2160" w:rsidRDefault="006E2160" w:rsidP="00BF1BFC">
            <w:pPr>
              <w:ind w:left="0"/>
            </w:pPr>
            <w:r>
              <w:t xml:space="preserve">If single row is selected in the </w:t>
            </w:r>
            <w:r w:rsidRPr="00A37D6A">
              <w:rPr>
                <w:i/>
                <w:iCs w:val="0"/>
              </w:rPr>
              <w:t>Event List</w:t>
            </w:r>
            <w:r>
              <w:t xml:space="preserve"> grid, and there’s a </w:t>
            </w:r>
            <w:r w:rsidR="003867E3">
              <w:t>search filter field</w:t>
            </w:r>
            <w:r>
              <w:t xml:space="preserve"> assigned to selected column, respective </w:t>
            </w:r>
            <w:r w:rsidR="003867E3">
              <w:t>search filter field</w:t>
            </w:r>
            <w:r>
              <w:t xml:space="preserve"> will be cleared.</w:t>
            </w:r>
          </w:p>
        </w:tc>
      </w:tr>
      <w:tr w:rsidR="006E2160" w:rsidRPr="00DE3CA2" w14:paraId="0BBDD63C" w14:textId="77777777" w:rsidTr="00BF1BFC">
        <w:trPr>
          <w:trHeight w:val="219"/>
        </w:trPr>
        <w:tc>
          <w:tcPr>
            <w:tcW w:w="1560" w:type="dxa"/>
          </w:tcPr>
          <w:p w14:paraId="0D2EBAFA" w14:textId="77777777" w:rsidR="006E2160" w:rsidRDefault="006E2160" w:rsidP="00BF1BFC">
            <w:pPr>
              <w:ind w:left="0"/>
              <w:rPr>
                <w:b/>
                <w:bCs/>
                <w:sz w:val="18"/>
                <w:szCs w:val="18"/>
              </w:rPr>
            </w:pPr>
            <w:r>
              <w:rPr>
                <w:b/>
                <w:bCs/>
                <w:sz w:val="18"/>
                <w:szCs w:val="18"/>
              </w:rPr>
              <w:t>Numpad *</w:t>
            </w:r>
          </w:p>
        </w:tc>
        <w:tc>
          <w:tcPr>
            <w:tcW w:w="7796" w:type="dxa"/>
          </w:tcPr>
          <w:p w14:paraId="54C7B028" w14:textId="43C06D14" w:rsidR="006E2160" w:rsidRPr="00DE3CA2" w:rsidRDefault="006E2160" w:rsidP="00BF1BFC">
            <w:pPr>
              <w:ind w:left="0"/>
            </w:pPr>
            <w:r>
              <w:t xml:space="preserve">If single row is selected in the </w:t>
            </w:r>
            <w:r w:rsidRPr="006E2160">
              <w:rPr>
                <w:i/>
                <w:iCs w:val="0"/>
              </w:rPr>
              <w:t>Event List</w:t>
            </w:r>
            <w:r>
              <w:t xml:space="preserve"> grid, all </w:t>
            </w:r>
            <w:r w:rsidR="003867E3">
              <w:t>search filter field</w:t>
            </w:r>
            <w:r>
              <w:t xml:space="preserve">s will be cleared and value of selected cell will be copied to </w:t>
            </w:r>
            <w:r w:rsidR="003867E3">
              <w:t>search filter field</w:t>
            </w:r>
            <w:r>
              <w:t xml:space="preserve"> assigned to selected column.</w:t>
            </w:r>
          </w:p>
        </w:tc>
      </w:tr>
      <w:tr w:rsidR="006E2160" w:rsidRPr="00DE3CA2" w14:paraId="51DF52F7" w14:textId="77777777" w:rsidTr="00BF1BFC">
        <w:trPr>
          <w:trHeight w:val="219"/>
        </w:trPr>
        <w:tc>
          <w:tcPr>
            <w:tcW w:w="1560" w:type="dxa"/>
          </w:tcPr>
          <w:p w14:paraId="0CD07E43" w14:textId="77777777" w:rsidR="006E2160" w:rsidRDefault="006E2160" w:rsidP="00BF1BFC">
            <w:pPr>
              <w:ind w:left="0"/>
              <w:rPr>
                <w:b/>
                <w:bCs/>
                <w:sz w:val="18"/>
                <w:szCs w:val="18"/>
              </w:rPr>
            </w:pPr>
            <w:r>
              <w:rPr>
                <w:b/>
                <w:bCs/>
                <w:sz w:val="18"/>
                <w:szCs w:val="18"/>
              </w:rPr>
              <w:t>Numpad /</w:t>
            </w:r>
          </w:p>
        </w:tc>
        <w:tc>
          <w:tcPr>
            <w:tcW w:w="7796" w:type="dxa"/>
          </w:tcPr>
          <w:p w14:paraId="3588883D" w14:textId="5EC850CA" w:rsidR="006E2160" w:rsidRPr="00DE3CA2" w:rsidRDefault="006E2160" w:rsidP="00BF1BFC">
            <w:pPr>
              <w:ind w:left="0"/>
            </w:pPr>
            <w:r>
              <w:t xml:space="preserve">All </w:t>
            </w:r>
            <w:r w:rsidR="003867E3">
              <w:t>search filter field</w:t>
            </w:r>
            <w:r>
              <w:t>s will be cleared.</w:t>
            </w:r>
          </w:p>
        </w:tc>
      </w:tr>
    </w:tbl>
    <w:p w14:paraId="3223C41F" w14:textId="0F24C69E" w:rsidR="00736E7F" w:rsidRDefault="00736E7F" w:rsidP="00736E7F">
      <w:pPr>
        <w:pStyle w:val="Nadpis5"/>
      </w:pPr>
      <w:bookmarkStart w:id="226" w:name="_Toc208565744"/>
      <w:r>
        <w:lastRenderedPageBreak/>
        <w:t>Output Data</w:t>
      </w:r>
      <w:bookmarkEnd w:id="226"/>
    </w:p>
    <w:p w14:paraId="6E04FB63" w14:textId="53D1C948" w:rsidR="008E3502" w:rsidRDefault="00624CF0" w:rsidP="00D01125">
      <w:pPr>
        <w:ind w:left="0"/>
      </w:pPr>
      <w:r>
        <w:t xml:space="preserve">Following event attributes are present in the </w:t>
      </w:r>
      <w:r w:rsidRPr="00624CF0">
        <w:rPr>
          <w:i/>
          <w:iCs w:val="0"/>
        </w:rPr>
        <w:t>Event List</w:t>
      </w:r>
      <w:r>
        <w:t xml:space="preserve"> </w:t>
      </w:r>
      <w:r w:rsidR="00A37D6A">
        <w:t>grid</w:t>
      </w:r>
      <w:r>
        <w:t>:</w:t>
      </w:r>
    </w:p>
    <w:p w14:paraId="2BC6CE50" w14:textId="77777777" w:rsidR="00624CF0" w:rsidRDefault="00624CF0" w:rsidP="00D01125">
      <w:pPr>
        <w:ind w:left="0"/>
      </w:pPr>
    </w:p>
    <w:tbl>
      <w:tblPr>
        <w:tblStyle w:val="Mkatabulky"/>
        <w:tblW w:w="9356" w:type="dxa"/>
        <w:tblInd w:w="-5" w:type="dxa"/>
        <w:tblLook w:val="04A0" w:firstRow="1" w:lastRow="0" w:firstColumn="1" w:lastColumn="0" w:noHBand="0" w:noVBand="1"/>
      </w:tblPr>
      <w:tblGrid>
        <w:gridCol w:w="1656"/>
        <w:gridCol w:w="7700"/>
      </w:tblGrid>
      <w:tr w:rsidR="00624CF0" w:rsidRPr="00DF00E8" w14:paraId="50155C2F" w14:textId="77777777" w:rsidTr="004A1B65">
        <w:trPr>
          <w:trHeight w:val="701"/>
        </w:trPr>
        <w:tc>
          <w:tcPr>
            <w:tcW w:w="1656" w:type="dxa"/>
            <w:shd w:val="clear" w:color="auto" w:fill="D9D9D9" w:themeFill="background1" w:themeFillShade="D9"/>
          </w:tcPr>
          <w:p w14:paraId="3843D324" w14:textId="32DB20FE" w:rsidR="00624CF0" w:rsidRPr="00DF00E8" w:rsidRDefault="00624CF0" w:rsidP="004A1B65">
            <w:pPr>
              <w:ind w:left="0"/>
              <w:rPr>
                <w:b/>
                <w:bCs/>
              </w:rPr>
            </w:pPr>
            <w:r>
              <w:rPr>
                <w:b/>
                <w:bCs/>
              </w:rPr>
              <w:t>Column Name</w:t>
            </w:r>
          </w:p>
        </w:tc>
        <w:tc>
          <w:tcPr>
            <w:tcW w:w="7700" w:type="dxa"/>
            <w:shd w:val="clear" w:color="auto" w:fill="D9D9D9" w:themeFill="background1" w:themeFillShade="D9"/>
          </w:tcPr>
          <w:p w14:paraId="1D07D223" w14:textId="77777777" w:rsidR="00624CF0" w:rsidRPr="00DF00E8" w:rsidRDefault="00624CF0" w:rsidP="004A1B65">
            <w:pPr>
              <w:ind w:left="0"/>
              <w:rPr>
                <w:b/>
                <w:bCs/>
              </w:rPr>
            </w:pPr>
            <w:r w:rsidRPr="00DF00E8">
              <w:rPr>
                <w:b/>
                <w:bCs/>
              </w:rPr>
              <w:t>Description</w:t>
            </w:r>
          </w:p>
        </w:tc>
      </w:tr>
      <w:tr w:rsidR="00624CF0" w14:paraId="664A7723" w14:textId="77777777" w:rsidTr="004A1B65">
        <w:trPr>
          <w:trHeight w:val="219"/>
        </w:trPr>
        <w:tc>
          <w:tcPr>
            <w:tcW w:w="1656" w:type="dxa"/>
          </w:tcPr>
          <w:p w14:paraId="5E7E5E40" w14:textId="3B9FB3E5" w:rsidR="00624CF0" w:rsidRPr="00602485" w:rsidRDefault="00624CF0" w:rsidP="004A1B65">
            <w:pPr>
              <w:ind w:left="0"/>
              <w:rPr>
                <w:rFonts w:ascii="Consolas" w:hAnsi="Consolas"/>
              </w:rPr>
            </w:pPr>
            <w:r w:rsidRPr="00602485">
              <w:rPr>
                <w:rFonts w:ascii="Consolas" w:hAnsi="Consolas"/>
              </w:rPr>
              <w:t>AUDIT_ID</w:t>
            </w:r>
          </w:p>
        </w:tc>
        <w:tc>
          <w:tcPr>
            <w:tcW w:w="7700" w:type="dxa"/>
          </w:tcPr>
          <w:p w14:paraId="30F29BA9" w14:textId="02CB8B37" w:rsidR="00624CF0" w:rsidRDefault="00624CF0" w:rsidP="004A1B65">
            <w:pPr>
              <w:ind w:left="0"/>
            </w:pPr>
            <w:r>
              <w:t>ID of the event</w:t>
            </w:r>
          </w:p>
        </w:tc>
      </w:tr>
      <w:tr w:rsidR="00624CF0" w14:paraId="5BDF3AFC" w14:textId="77777777" w:rsidTr="004A1B65">
        <w:trPr>
          <w:trHeight w:val="219"/>
        </w:trPr>
        <w:tc>
          <w:tcPr>
            <w:tcW w:w="1656" w:type="dxa"/>
          </w:tcPr>
          <w:p w14:paraId="51C96443" w14:textId="524FFFE2" w:rsidR="00624CF0" w:rsidRPr="00602485" w:rsidRDefault="00624CF0" w:rsidP="004A1B65">
            <w:pPr>
              <w:ind w:left="0"/>
              <w:rPr>
                <w:rFonts w:ascii="Consolas" w:hAnsi="Consolas"/>
              </w:rPr>
            </w:pPr>
            <w:r w:rsidRPr="00602485">
              <w:rPr>
                <w:rFonts w:ascii="Consolas" w:hAnsi="Consolas"/>
              </w:rPr>
              <w:t>EVENT_DATE</w:t>
            </w:r>
          </w:p>
        </w:tc>
        <w:tc>
          <w:tcPr>
            <w:tcW w:w="7700" w:type="dxa"/>
          </w:tcPr>
          <w:p w14:paraId="3618436B" w14:textId="0F8373B1" w:rsidR="00624CF0" w:rsidRDefault="00624CF0" w:rsidP="004A1B65">
            <w:pPr>
              <w:ind w:left="0"/>
            </w:pPr>
            <w:r>
              <w:t>Datetime of the event</w:t>
            </w:r>
          </w:p>
        </w:tc>
      </w:tr>
      <w:tr w:rsidR="00624CF0" w:rsidRPr="00DF58FB" w14:paraId="57B2DF9A" w14:textId="77777777" w:rsidTr="004A1B65">
        <w:trPr>
          <w:trHeight w:val="219"/>
        </w:trPr>
        <w:tc>
          <w:tcPr>
            <w:tcW w:w="1656" w:type="dxa"/>
          </w:tcPr>
          <w:p w14:paraId="1DE6AA98" w14:textId="371CF211" w:rsidR="00624CF0" w:rsidRPr="00602485" w:rsidRDefault="00624CF0" w:rsidP="004A1B65">
            <w:pPr>
              <w:ind w:left="0"/>
              <w:rPr>
                <w:rFonts w:ascii="Consolas" w:hAnsi="Consolas"/>
              </w:rPr>
            </w:pPr>
            <w:r w:rsidRPr="00602485">
              <w:rPr>
                <w:rFonts w:ascii="Consolas" w:hAnsi="Consolas"/>
              </w:rPr>
              <w:t>EVENT_NAME</w:t>
            </w:r>
          </w:p>
        </w:tc>
        <w:tc>
          <w:tcPr>
            <w:tcW w:w="7700" w:type="dxa"/>
          </w:tcPr>
          <w:p w14:paraId="352B42EA" w14:textId="1CA16D15" w:rsidR="00624CF0" w:rsidRPr="004B42ED" w:rsidRDefault="00624CF0" w:rsidP="004A1B65">
            <w:pPr>
              <w:pStyle w:val="Odstavecseseznamem"/>
              <w:ind w:left="0"/>
            </w:pPr>
            <w:r w:rsidRPr="004B42ED">
              <w:t>Type of the event</w:t>
            </w:r>
          </w:p>
        </w:tc>
      </w:tr>
      <w:tr w:rsidR="00624CF0" w14:paraId="33724DA5" w14:textId="77777777" w:rsidTr="004A1B65">
        <w:trPr>
          <w:trHeight w:val="219"/>
        </w:trPr>
        <w:tc>
          <w:tcPr>
            <w:tcW w:w="1656" w:type="dxa"/>
          </w:tcPr>
          <w:p w14:paraId="0438F390" w14:textId="0360B2A5" w:rsidR="00624CF0" w:rsidRPr="00602485" w:rsidRDefault="00624CF0" w:rsidP="004A1B65">
            <w:pPr>
              <w:ind w:left="0"/>
              <w:rPr>
                <w:rFonts w:ascii="Consolas" w:hAnsi="Consolas"/>
              </w:rPr>
            </w:pPr>
            <w:r w:rsidRPr="00602485">
              <w:rPr>
                <w:rFonts w:ascii="Consolas" w:hAnsi="Consolas"/>
              </w:rPr>
              <w:t>ACTION_CODE</w:t>
            </w:r>
          </w:p>
        </w:tc>
        <w:tc>
          <w:tcPr>
            <w:tcW w:w="7700" w:type="dxa"/>
          </w:tcPr>
          <w:p w14:paraId="17E47BE9" w14:textId="3A2FFD99" w:rsidR="00624CF0" w:rsidRDefault="00624CF0" w:rsidP="004A1B65">
            <w:pPr>
              <w:ind w:left="0"/>
            </w:pPr>
            <w:r>
              <w:t xml:space="preserve">Action code </w:t>
            </w:r>
            <w:r w:rsidR="004B42ED">
              <w:t>in</w:t>
            </w:r>
            <w:r>
              <w:t xml:space="preserve"> the event (if present)</w:t>
            </w:r>
            <w:r w:rsidR="00734225">
              <w:t xml:space="preserve"> – e.g., </w:t>
            </w:r>
            <w:r w:rsidR="00734225" w:rsidRPr="00734225">
              <w:rPr>
                <w:b/>
                <w:bCs/>
                <w:sz w:val="18"/>
                <w:szCs w:val="18"/>
              </w:rPr>
              <w:t>Add, Delete, Update</w:t>
            </w:r>
            <w:r w:rsidR="00734225">
              <w:t xml:space="preserve"> etc.</w:t>
            </w:r>
          </w:p>
        </w:tc>
      </w:tr>
      <w:tr w:rsidR="00624CF0" w14:paraId="3F4C26A0" w14:textId="77777777" w:rsidTr="004A1B65">
        <w:trPr>
          <w:trHeight w:val="219"/>
        </w:trPr>
        <w:tc>
          <w:tcPr>
            <w:tcW w:w="1656" w:type="dxa"/>
          </w:tcPr>
          <w:p w14:paraId="43198F07" w14:textId="02ED1CBC" w:rsidR="00624CF0" w:rsidRPr="00602485" w:rsidRDefault="00624CF0" w:rsidP="004A1B65">
            <w:pPr>
              <w:ind w:left="0"/>
              <w:rPr>
                <w:rFonts w:ascii="Consolas" w:hAnsi="Consolas"/>
              </w:rPr>
            </w:pPr>
            <w:r w:rsidRPr="00602485">
              <w:rPr>
                <w:rFonts w:ascii="Consolas" w:hAnsi="Consolas"/>
              </w:rPr>
              <w:t>AFF_ID</w:t>
            </w:r>
          </w:p>
        </w:tc>
        <w:tc>
          <w:tcPr>
            <w:tcW w:w="7700" w:type="dxa"/>
          </w:tcPr>
          <w:p w14:paraId="70725533" w14:textId="77777777" w:rsidR="00EE3DCC" w:rsidRDefault="005169F4" w:rsidP="004A1B65">
            <w:pPr>
              <w:ind w:left="0"/>
              <w:rPr>
                <w:b/>
                <w:bCs/>
              </w:rPr>
            </w:pPr>
            <w:r>
              <w:t xml:space="preserve">Numeric </w:t>
            </w:r>
            <w:r w:rsidR="004B42ED">
              <w:t xml:space="preserve">AFF identifier in </w:t>
            </w:r>
            <w:r w:rsidR="00734225">
              <w:t>the event (if present)</w:t>
            </w:r>
            <w:r w:rsidR="003076D7">
              <w:br/>
            </w:r>
          </w:p>
          <w:p w14:paraId="68BEB07E" w14:textId="272FD104" w:rsidR="00624CF0" w:rsidRDefault="00EE3DCC" w:rsidP="004A1B65">
            <w:pPr>
              <w:ind w:left="0"/>
            </w:pPr>
            <w:r w:rsidRPr="00EE3DCC">
              <w:rPr>
                <w:b/>
                <w:bCs/>
              </w:rPr>
              <w:t>HINT:</w:t>
            </w:r>
            <w:r>
              <w:t xml:space="preserve"> </w:t>
            </w:r>
            <w:r w:rsidR="003076D7">
              <w:t>Hover mouse cursor over the number to show hint with AFF description:</w:t>
            </w:r>
          </w:p>
          <w:p w14:paraId="4701B2A9" w14:textId="77777777" w:rsidR="00EE3DCC" w:rsidRDefault="00EE3DCC" w:rsidP="004A1B65">
            <w:pPr>
              <w:ind w:left="0"/>
            </w:pPr>
          </w:p>
          <w:p w14:paraId="1EF94F18" w14:textId="77777777" w:rsidR="003076D7" w:rsidRDefault="003076D7" w:rsidP="004A1B65">
            <w:pPr>
              <w:ind w:left="0"/>
            </w:pPr>
            <w:r w:rsidRPr="003076D7">
              <w:rPr>
                <w:noProof/>
              </w:rPr>
              <w:drawing>
                <wp:inline distT="0" distB="0" distL="0" distR="0" wp14:anchorId="6B391DD8" wp14:editId="500F9050">
                  <wp:extent cx="1016508" cy="438150"/>
                  <wp:effectExtent l="0" t="0" r="0" b="0"/>
                  <wp:docPr id="124" name="Obráze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033537" cy="445490"/>
                          </a:xfrm>
                          <a:prstGeom prst="rect">
                            <a:avLst/>
                          </a:prstGeom>
                        </pic:spPr>
                      </pic:pic>
                    </a:graphicData>
                  </a:graphic>
                </wp:inline>
              </w:drawing>
            </w:r>
          </w:p>
          <w:p w14:paraId="4690E273" w14:textId="6D3B820E" w:rsidR="00EE3DCC" w:rsidRDefault="00EE3DCC" w:rsidP="004A1B65">
            <w:pPr>
              <w:ind w:left="0"/>
            </w:pPr>
          </w:p>
        </w:tc>
      </w:tr>
      <w:tr w:rsidR="004B4377" w14:paraId="5386A51E" w14:textId="77777777" w:rsidTr="004A1B65">
        <w:trPr>
          <w:trHeight w:val="219"/>
        </w:trPr>
        <w:tc>
          <w:tcPr>
            <w:tcW w:w="1656" w:type="dxa"/>
          </w:tcPr>
          <w:p w14:paraId="3C6E0BCD" w14:textId="18BD92D6" w:rsidR="004B4377" w:rsidRPr="00602485" w:rsidRDefault="004B4377" w:rsidP="004A1B65">
            <w:pPr>
              <w:ind w:left="0"/>
              <w:rPr>
                <w:rFonts w:ascii="Consolas" w:hAnsi="Consolas"/>
              </w:rPr>
            </w:pPr>
            <w:r>
              <w:rPr>
                <w:rFonts w:ascii="Consolas" w:hAnsi="Consolas"/>
              </w:rPr>
              <w:t>OPER_TYPE</w:t>
            </w:r>
          </w:p>
        </w:tc>
        <w:tc>
          <w:tcPr>
            <w:tcW w:w="7700" w:type="dxa"/>
          </w:tcPr>
          <w:p w14:paraId="64C77955" w14:textId="360E19A2" w:rsidR="004B4377" w:rsidRDefault="004B4377" w:rsidP="004A1B65">
            <w:pPr>
              <w:ind w:left="0"/>
            </w:pPr>
            <w:r>
              <w:t xml:space="preserve">Operation type in the event (if present) – e.g., </w:t>
            </w:r>
            <w:r w:rsidRPr="004B4377">
              <w:rPr>
                <w:b/>
                <w:bCs/>
              </w:rPr>
              <w:t>Coupling</w:t>
            </w:r>
            <w:r>
              <w:t xml:space="preserve">, </w:t>
            </w:r>
            <w:r w:rsidRPr="004B4377">
              <w:rPr>
                <w:b/>
                <w:bCs/>
              </w:rPr>
              <w:t>Decoupling</w:t>
            </w:r>
            <w:r>
              <w:t xml:space="preserve"> etc.</w:t>
            </w:r>
          </w:p>
        </w:tc>
      </w:tr>
      <w:tr w:rsidR="00624CF0" w14:paraId="344FFC4B" w14:textId="77777777" w:rsidTr="004A1B65">
        <w:trPr>
          <w:trHeight w:val="219"/>
        </w:trPr>
        <w:tc>
          <w:tcPr>
            <w:tcW w:w="1656" w:type="dxa"/>
          </w:tcPr>
          <w:p w14:paraId="6772A196" w14:textId="06BE0027" w:rsidR="00624CF0" w:rsidRPr="00602485" w:rsidRDefault="00624CF0" w:rsidP="004A1B65">
            <w:pPr>
              <w:ind w:left="0"/>
              <w:rPr>
                <w:rFonts w:ascii="Consolas" w:hAnsi="Consolas"/>
              </w:rPr>
            </w:pPr>
            <w:r w:rsidRPr="00602485">
              <w:rPr>
                <w:rFonts w:ascii="Consolas" w:hAnsi="Consolas"/>
              </w:rPr>
              <w:t>STATUS</w:t>
            </w:r>
          </w:p>
        </w:tc>
        <w:tc>
          <w:tcPr>
            <w:tcW w:w="7700" w:type="dxa"/>
          </w:tcPr>
          <w:p w14:paraId="7550B581" w14:textId="3DEA284A" w:rsidR="00624CF0" w:rsidRDefault="00106064" w:rsidP="00106064">
            <w:pPr>
              <w:ind w:left="0"/>
            </w:pPr>
            <w:r>
              <w:t>Processing status of the event</w:t>
            </w:r>
            <w:r w:rsidR="000A5EC8">
              <w:t>.</w:t>
            </w:r>
            <w:r w:rsidR="000A5EC8">
              <w:br/>
            </w:r>
          </w:p>
        </w:tc>
      </w:tr>
    </w:tbl>
    <w:p w14:paraId="18A29159" w14:textId="77777777" w:rsidR="00624CF0" w:rsidRDefault="00624CF0" w:rsidP="00D01125">
      <w:pPr>
        <w:ind w:left="0"/>
      </w:pPr>
    </w:p>
    <w:p w14:paraId="5F161FF1" w14:textId="79872A08" w:rsidR="00E70444" w:rsidRDefault="00E70444" w:rsidP="00E70444">
      <w:pPr>
        <w:ind w:left="0"/>
      </w:pPr>
      <w:r w:rsidRPr="00183ED3">
        <w:rPr>
          <w:i/>
          <w:iCs w:val="0"/>
        </w:rPr>
        <w:t>Message Body</w:t>
      </w:r>
      <w:r>
        <w:t xml:space="preserve"> memo on the right side </w:t>
      </w:r>
      <w:r w:rsidR="00AC2A2D">
        <w:t xml:space="preserve">of the form </w:t>
      </w:r>
      <w:r>
        <w:t>will contain full body of the first message from the list.</w:t>
      </w:r>
      <w:r w:rsidR="00AC2A2D">
        <w:t xml:space="preserve"> </w:t>
      </w:r>
      <w:r>
        <w:t xml:space="preserve">Click on an event in the </w:t>
      </w:r>
      <w:r w:rsidRPr="00234BCF">
        <w:rPr>
          <w:i/>
          <w:iCs w:val="0"/>
        </w:rPr>
        <w:t>Event List</w:t>
      </w:r>
      <w:r>
        <w:t xml:space="preserve"> </w:t>
      </w:r>
      <w:r w:rsidR="00A37D6A">
        <w:t>grid</w:t>
      </w:r>
      <w:r>
        <w:t xml:space="preserve"> to load its body in the </w:t>
      </w:r>
      <w:r w:rsidRPr="00234BCF">
        <w:rPr>
          <w:i/>
          <w:iCs w:val="0"/>
        </w:rPr>
        <w:t>Message Body</w:t>
      </w:r>
      <w:r>
        <w:t xml:space="preserve"> memo. </w:t>
      </w:r>
    </w:p>
    <w:p w14:paraId="18AB04AD" w14:textId="66A247F9" w:rsidR="00E70444" w:rsidRDefault="00E70444" w:rsidP="00E70444">
      <w:pPr>
        <w:ind w:left="0"/>
      </w:pPr>
    </w:p>
    <w:p w14:paraId="7AAFF8AA" w14:textId="172F3373" w:rsidR="00E70444" w:rsidRDefault="00D53D1B" w:rsidP="00743971">
      <w:pPr>
        <w:ind w:left="0"/>
        <w:jc w:val="center"/>
      </w:pPr>
      <w:r w:rsidRPr="00D53D1B">
        <w:rPr>
          <w:noProof/>
        </w:rPr>
        <w:drawing>
          <wp:inline distT="0" distB="0" distL="0" distR="0" wp14:anchorId="08D5797B" wp14:editId="7998EF08">
            <wp:extent cx="4324954" cy="3708458"/>
            <wp:effectExtent l="0" t="0" r="0" b="6350"/>
            <wp:docPr id="225" name="Obráze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Obrázek 225"/>
                    <pic:cNvPicPr/>
                  </pic:nvPicPr>
                  <pic:blipFill>
                    <a:blip r:embed="rId153">
                      <a:extLst>
                        <a:ext uri="{28A0092B-C50C-407E-A947-70E740481C1C}">
                          <a14:useLocalDpi xmlns:a14="http://schemas.microsoft.com/office/drawing/2010/main" val="0"/>
                        </a:ext>
                      </a:extLst>
                    </a:blip>
                    <a:stretch>
                      <a:fillRect/>
                    </a:stretch>
                  </pic:blipFill>
                  <pic:spPr>
                    <a:xfrm>
                      <a:off x="0" y="0"/>
                      <a:ext cx="4324954" cy="3708458"/>
                    </a:xfrm>
                    <a:prstGeom prst="rect">
                      <a:avLst/>
                    </a:prstGeom>
                  </pic:spPr>
                </pic:pic>
              </a:graphicData>
            </a:graphic>
          </wp:inline>
        </w:drawing>
      </w:r>
    </w:p>
    <w:p w14:paraId="110C77D9" w14:textId="3100D42D" w:rsidR="00743971" w:rsidRPr="00743971" w:rsidRDefault="00743971" w:rsidP="00743971">
      <w:pPr>
        <w:ind w:left="0"/>
        <w:jc w:val="center"/>
        <w:rPr>
          <w:i/>
          <w:iCs w:val="0"/>
          <w:sz w:val="18"/>
          <w:szCs w:val="18"/>
        </w:rPr>
      </w:pPr>
      <w:r w:rsidRPr="00743971">
        <w:rPr>
          <w:i/>
          <w:iCs w:val="0"/>
          <w:sz w:val="18"/>
          <w:szCs w:val="18"/>
        </w:rPr>
        <w:t>Message Body memo example</w:t>
      </w:r>
    </w:p>
    <w:p w14:paraId="4F32B04D" w14:textId="77777777" w:rsidR="00E70444" w:rsidRDefault="00E70444" w:rsidP="00E70444">
      <w:pPr>
        <w:ind w:left="0"/>
      </w:pPr>
    </w:p>
    <w:p w14:paraId="28E761E9" w14:textId="72EDBDED" w:rsidR="00E70444" w:rsidRDefault="00E70444" w:rsidP="00E70444">
      <w:pPr>
        <w:ind w:left="0"/>
      </w:pPr>
      <w:r>
        <w:t xml:space="preserve">If an event with </w:t>
      </w:r>
      <w:r w:rsidRPr="009378AF">
        <w:rPr>
          <w:b/>
          <w:bCs/>
          <w:sz w:val="18"/>
          <w:szCs w:val="18"/>
        </w:rPr>
        <w:t>ERROR</w:t>
      </w:r>
      <w:r>
        <w:t xml:space="preserve"> status is selected in the </w:t>
      </w:r>
      <w:r w:rsidRPr="009378AF">
        <w:rPr>
          <w:i/>
          <w:iCs w:val="0"/>
        </w:rPr>
        <w:t>Event List</w:t>
      </w:r>
      <w:r>
        <w:t xml:space="preserve"> </w:t>
      </w:r>
      <w:r w:rsidR="00A37D6A">
        <w:t>grid</w:t>
      </w:r>
      <w:r>
        <w:t xml:space="preserve">, additional </w:t>
      </w:r>
      <w:r w:rsidRPr="009378AF">
        <w:rPr>
          <w:i/>
          <w:iCs w:val="0"/>
        </w:rPr>
        <w:t>Error Stack</w:t>
      </w:r>
      <w:r>
        <w:t xml:space="preserve"> memo is shown below the </w:t>
      </w:r>
      <w:r w:rsidRPr="009378AF">
        <w:rPr>
          <w:i/>
          <w:iCs w:val="0"/>
        </w:rPr>
        <w:t>Message Body</w:t>
      </w:r>
      <w:r>
        <w:t>.</w:t>
      </w:r>
    </w:p>
    <w:p w14:paraId="4FA3F365" w14:textId="77777777" w:rsidR="00E70444" w:rsidRDefault="00E70444" w:rsidP="00E70444">
      <w:pPr>
        <w:ind w:left="0"/>
      </w:pPr>
    </w:p>
    <w:p w14:paraId="5FBD5C08" w14:textId="4623FF8B" w:rsidR="00E70444" w:rsidRDefault="00D53D1B" w:rsidP="00E70444">
      <w:pPr>
        <w:ind w:left="0"/>
        <w:jc w:val="center"/>
      </w:pPr>
      <w:r w:rsidRPr="00D53D1B">
        <w:rPr>
          <w:noProof/>
        </w:rPr>
        <w:lastRenderedPageBreak/>
        <w:drawing>
          <wp:inline distT="0" distB="0" distL="0" distR="0" wp14:anchorId="6E0F4964" wp14:editId="5B7F6F9F">
            <wp:extent cx="4344006" cy="1105054"/>
            <wp:effectExtent l="0" t="0" r="0" b="0"/>
            <wp:docPr id="226" name="Obráze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344006" cy="1105054"/>
                    </a:xfrm>
                    <a:prstGeom prst="rect">
                      <a:avLst/>
                    </a:prstGeom>
                  </pic:spPr>
                </pic:pic>
              </a:graphicData>
            </a:graphic>
          </wp:inline>
        </w:drawing>
      </w:r>
    </w:p>
    <w:p w14:paraId="7E807FC9" w14:textId="77777777" w:rsidR="00E70444" w:rsidRPr="009378AF" w:rsidRDefault="00E70444" w:rsidP="00E70444">
      <w:pPr>
        <w:ind w:left="0"/>
        <w:jc w:val="center"/>
        <w:rPr>
          <w:i/>
          <w:iCs w:val="0"/>
          <w:sz w:val="18"/>
          <w:szCs w:val="18"/>
        </w:rPr>
      </w:pPr>
      <w:r w:rsidRPr="009378AF">
        <w:rPr>
          <w:i/>
          <w:iCs w:val="0"/>
          <w:sz w:val="18"/>
          <w:szCs w:val="18"/>
        </w:rPr>
        <w:t>Error Stack memo example</w:t>
      </w:r>
    </w:p>
    <w:p w14:paraId="54811D08" w14:textId="77777777" w:rsidR="00E70444" w:rsidRDefault="00E70444" w:rsidP="00D01125">
      <w:pPr>
        <w:ind w:left="0"/>
      </w:pPr>
    </w:p>
    <w:p w14:paraId="3B9405C7" w14:textId="05E172FF" w:rsidR="00262034" w:rsidRPr="00F21326" w:rsidRDefault="00262034" w:rsidP="00273992">
      <w:pPr>
        <w:pStyle w:val="Nadpis5"/>
      </w:pPr>
      <w:bookmarkStart w:id="227" w:name="_Toc208565745"/>
      <w:r w:rsidRPr="00F21326">
        <w:t xml:space="preserve">Process </w:t>
      </w:r>
      <w:r w:rsidR="00736E7F">
        <w:t>O</w:t>
      </w:r>
      <w:r w:rsidRPr="00F21326">
        <w:t>verview</w:t>
      </w:r>
      <w:bookmarkEnd w:id="227"/>
    </w:p>
    <w:p w14:paraId="19F1E84B" w14:textId="553F2B35" w:rsidR="00262034" w:rsidRDefault="00F21326" w:rsidP="00262034">
      <w:pPr>
        <w:ind w:left="0"/>
      </w:pPr>
      <w:r w:rsidRPr="00F21326">
        <w:t xml:space="preserve">Kenan audit tables </w:t>
      </w:r>
      <w:r w:rsidRPr="00F21326">
        <w:rPr>
          <w:rStyle w:val="Siln"/>
        </w:rPr>
        <w:t>VF_CONFIG.VF_AUDIT</w:t>
      </w:r>
      <w:r w:rsidRPr="00F21326">
        <w:t xml:space="preserve"> and </w:t>
      </w:r>
      <w:r w:rsidRPr="00F21326">
        <w:rPr>
          <w:rStyle w:val="Siln"/>
        </w:rPr>
        <w:t>VF_CONFIG.VF_ERROR_LOG</w:t>
      </w:r>
      <w:r w:rsidRPr="00F21326">
        <w:t xml:space="preserve"> </w:t>
      </w:r>
      <w:r w:rsidR="00BE38B0">
        <w:t>are</w:t>
      </w:r>
      <w:r w:rsidR="00262034" w:rsidRPr="00F21326">
        <w:t xml:space="preserve"> queried for </w:t>
      </w:r>
      <w:r w:rsidR="00BE38B0">
        <w:t xml:space="preserve">business events matching </w:t>
      </w:r>
      <w:r>
        <w:t xml:space="preserve">user-defined filter </w:t>
      </w:r>
      <w:r w:rsidR="00BE38B0">
        <w:t>criteria</w:t>
      </w:r>
      <w:r>
        <w:t>.</w:t>
      </w:r>
    </w:p>
    <w:p w14:paraId="2686F929" w14:textId="54AE7599" w:rsidR="00262034" w:rsidRDefault="00262034" w:rsidP="00273992">
      <w:pPr>
        <w:pStyle w:val="Nadpis5"/>
      </w:pPr>
      <w:bookmarkStart w:id="228" w:name="_Toc208565746"/>
      <w:r w:rsidRPr="00B64FF8">
        <w:t xml:space="preserve">Role </w:t>
      </w:r>
      <w:r w:rsidR="00736E7F">
        <w:t>D</w:t>
      </w:r>
      <w:r>
        <w:t>ifferences</w:t>
      </w:r>
      <w:bookmarkEnd w:id="2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2034" w:rsidRPr="00DF00E8" w14:paraId="30B41986" w14:textId="77777777" w:rsidTr="004A1B65">
        <w:trPr>
          <w:trHeight w:val="277"/>
        </w:trPr>
        <w:tc>
          <w:tcPr>
            <w:tcW w:w="3490" w:type="dxa"/>
            <w:shd w:val="clear" w:color="auto" w:fill="D9D9D9" w:themeFill="background1" w:themeFillShade="D9"/>
          </w:tcPr>
          <w:p w14:paraId="23115697" w14:textId="77777777" w:rsidR="00262034" w:rsidRPr="00DF00E8" w:rsidRDefault="00262034" w:rsidP="004A1B65">
            <w:pPr>
              <w:ind w:left="0"/>
              <w:rPr>
                <w:b/>
                <w:bCs/>
              </w:rPr>
            </w:pPr>
            <w:r>
              <w:rPr>
                <w:b/>
                <w:bCs/>
              </w:rPr>
              <w:t>Action / Role</w:t>
            </w:r>
          </w:p>
        </w:tc>
        <w:tc>
          <w:tcPr>
            <w:tcW w:w="1163" w:type="dxa"/>
            <w:shd w:val="clear" w:color="auto" w:fill="D9D9D9" w:themeFill="background1" w:themeFillShade="D9"/>
          </w:tcPr>
          <w:p w14:paraId="6B339746" w14:textId="77777777" w:rsidR="00262034" w:rsidRPr="00F374A6" w:rsidRDefault="00262034" w:rsidP="004A1B65">
            <w:pPr>
              <w:ind w:left="0"/>
              <w:jc w:val="center"/>
              <w:rPr>
                <w:b/>
                <w:bCs/>
              </w:rPr>
            </w:pPr>
            <w:r w:rsidRPr="00F374A6">
              <w:rPr>
                <w:b/>
                <w:bCs/>
              </w:rPr>
              <w:t>ADMIN</w:t>
            </w:r>
          </w:p>
        </w:tc>
        <w:tc>
          <w:tcPr>
            <w:tcW w:w="1163" w:type="dxa"/>
            <w:shd w:val="clear" w:color="auto" w:fill="D9D9D9" w:themeFill="background1" w:themeFillShade="D9"/>
          </w:tcPr>
          <w:p w14:paraId="353F5004" w14:textId="77777777" w:rsidR="00262034" w:rsidRPr="00DF00E8" w:rsidRDefault="00262034" w:rsidP="004A1B65">
            <w:pPr>
              <w:ind w:left="0"/>
              <w:jc w:val="center"/>
              <w:rPr>
                <w:b/>
                <w:bCs/>
              </w:rPr>
            </w:pPr>
            <w:r>
              <w:rPr>
                <w:b/>
                <w:bCs/>
              </w:rPr>
              <w:t>LEAD</w:t>
            </w:r>
          </w:p>
        </w:tc>
        <w:tc>
          <w:tcPr>
            <w:tcW w:w="1180" w:type="dxa"/>
            <w:shd w:val="clear" w:color="auto" w:fill="D9D9D9" w:themeFill="background1" w:themeFillShade="D9"/>
          </w:tcPr>
          <w:p w14:paraId="58ED7F65" w14:textId="77777777" w:rsidR="00262034" w:rsidRPr="00DF00E8" w:rsidRDefault="00262034" w:rsidP="004A1B65">
            <w:pPr>
              <w:ind w:left="0"/>
              <w:jc w:val="center"/>
              <w:rPr>
                <w:b/>
                <w:bCs/>
              </w:rPr>
            </w:pPr>
            <w:r>
              <w:rPr>
                <w:b/>
                <w:bCs/>
              </w:rPr>
              <w:t>TESTING-VF</w:t>
            </w:r>
          </w:p>
        </w:tc>
        <w:tc>
          <w:tcPr>
            <w:tcW w:w="1180" w:type="dxa"/>
            <w:shd w:val="clear" w:color="auto" w:fill="D9D9D9" w:themeFill="background1" w:themeFillShade="D9"/>
          </w:tcPr>
          <w:p w14:paraId="2A3D2CA5" w14:textId="77777777" w:rsidR="00262034" w:rsidRPr="00DF00E8" w:rsidRDefault="00262034" w:rsidP="004A1B65">
            <w:pPr>
              <w:ind w:left="0"/>
              <w:jc w:val="center"/>
              <w:rPr>
                <w:b/>
                <w:bCs/>
              </w:rPr>
            </w:pPr>
            <w:r>
              <w:rPr>
                <w:b/>
                <w:bCs/>
              </w:rPr>
              <w:t>TESTING-IBM</w:t>
            </w:r>
          </w:p>
        </w:tc>
        <w:tc>
          <w:tcPr>
            <w:tcW w:w="1180" w:type="dxa"/>
            <w:shd w:val="clear" w:color="auto" w:fill="D9D9D9" w:themeFill="background1" w:themeFillShade="D9"/>
          </w:tcPr>
          <w:p w14:paraId="07E67F73" w14:textId="77777777" w:rsidR="00262034" w:rsidRPr="00DF00E8" w:rsidRDefault="00262034" w:rsidP="004A1B65">
            <w:pPr>
              <w:ind w:left="0"/>
              <w:jc w:val="center"/>
              <w:rPr>
                <w:b/>
                <w:bCs/>
              </w:rPr>
            </w:pPr>
            <w:r>
              <w:rPr>
                <w:b/>
                <w:bCs/>
              </w:rPr>
              <w:t>TESTING-V2</w:t>
            </w:r>
          </w:p>
        </w:tc>
      </w:tr>
      <w:tr w:rsidR="00262034" w14:paraId="64C84147" w14:textId="77777777" w:rsidTr="004A1B65">
        <w:trPr>
          <w:trHeight w:val="219"/>
        </w:trPr>
        <w:tc>
          <w:tcPr>
            <w:tcW w:w="3490" w:type="dxa"/>
          </w:tcPr>
          <w:p w14:paraId="0843ECBF" w14:textId="77777777" w:rsidR="00262034" w:rsidRPr="00D771E3" w:rsidRDefault="00262034" w:rsidP="004A1B65">
            <w:pPr>
              <w:ind w:left="0"/>
              <w:rPr>
                <w:b/>
                <w:bCs/>
              </w:rPr>
            </w:pPr>
            <w:r w:rsidRPr="00D771E3">
              <w:rPr>
                <w:b/>
                <w:bCs/>
              </w:rPr>
              <w:t xml:space="preserve">Access to </w:t>
            </w:r>
            <w:r>
              <w:rPr>
                <w:b/>
                <w:bCs/>
              </w:rPr>
              <w:t>Kenan Audit</w:t>
            </w:r>
          </w:p>
        </w:tc>
        <w:tc>
          <w:tcPr>
            <w:tcW w:w="1163" w:type="dxa"/>
          </w:tcPr>
          <w:p w14:paraId="30DDFE4E" w14:textId="77777777" w:rsidR="00262034" w:rsidRDefault="00262034" w:rsidP="004A1B65">
            <w:pPr>
              <w:ind w:left="0"/>
              <w:jc w:val="center"/>
            </w:pPr>
            <w:r>
              <w:t>Y</w:t>
            </w:r>
          </w:p>
        </w:tc>
        <w:tc>
          <w:tcPr>
            <w:tcW w:w="1163" w:type="dxa"/>
          </w:tcPr>
          <w:p w14:paraId="4F71C28A" w14:textId="77777777" w:rsidR="00262034" w:rsidRPr="00D771E3" w:rsidRDefault="00262034" w:rsidP="004A1B65">
            <w:pPr>
              <w:ind w:left="0"/>
              <w:jc w:val="center"/>
            </w:pPr>
            <w:r w:rsidRPr="00D771E3">
              <w:t>Y</w:t>
            </w:r>
          </w:p>
        </w:tc>
        <w:tc>
          <w:tcPr>
            <w:tcW w:w="1180" w:type="dxa"/>
          </w:tcPr>
          <w:p w14:paraId="5A40F78E" w14:textId="77777777" w:rsidR="00262034" w:rsidRPr="00D771E3" w:rsidRDefault="00262034" w:rsidP="004A1B65">
            <w:pPr>
              <w:ind w:left="0"/>
              <w:jc w:val="center"/>
            </w:pPr>
            <w:r>
              <w:t>N</w:t>
            </w:r>
          </w:p>
        </w:tc>
        <w:tc>
          <w:tcPr>
            <w:tcW w:w="1180" w:type="dxa"/>
          </w:tcPr>
          <w:p w14:paraId="0965F11C" w14:textId="77777777" w:rsidR="00262034" w:rsidRPr="00D771E3" w:rsidRDefault="00262034" w:rsidP="004A1B65">
            <w:pPr>
              <w:ind w:left="0"/>
              <w:jc w:val="center"/>
            </w:pPr>
            <w:r>
              <w:t>Y</w:t>
            </w:r>
          </w:p>
        </w:tc>
        <w:tc>
          <w:tcPr>
            <w:tcW w:w="1180" w:type="dxa"/>
          </w:tcPr>
          <w:p w14:paraId="26DF6F94" w14:textId="77777777" w:rsidR="00262034" w:rsidRPr="00D771E3" w:rsidRDefault="00262034" w:rsidP="004A1B65">
            <w:pPr>
              <w:ind w:left="0"/>
              <w:jc w:val="center"/>
            </w:pPr>
            <w:r>
              <w:t>N</w:t>
            </w:r>
          </w:p>
        </w:tc>
      </w:tr>
    </w:tbl>
    <w:p w14:paraId="717D29B1" w14:textId="77777777" w:rsidR="00262034" w:rsidRPr="007074F9" w:rsidRDefault="00262034" w:rsidP="00262034">
      <w:pPr>
        <w:ind w:left="0"/>
      </w:pPr>
    </w:p>
    <w:p w14:paraId="08E5C970" w14:textId="4511DBCC" w:rsidR="003C30D7" w:rsidRDefault="003C30D7" w:rsidP="00736E7F">
      <w:pPr>
        <w:pStyle w:val="Nadpis5"/>
      </w:pPr>
      <w:bookmarkStart w:id="229" w:name="_Terminating_Subscriber_in"/>
      <w:bookmarkStart w:id="230" w:name="_Toc208565747"/>
      <w:bookmarkEnd w:id="229"/>
      <w:r>
        <w:t>Terminating Subscriber</w:t>
      </w:r>
      <w:r w:rsidR="00DC3B80">
        <w:t xml:space="preserve"> in Kenan</w:t>
      </w:r>
      <w:bookmarkEnd w:id="230"/>
    </w:p>
    <w:p w14:paraId="2C43D5E4" w14:textId="437AD84E" w:rsidR="003C30D7" w:rsidRDefault="00BA2074" w:rsidP="003C30D7">
      <w:pPr>
        <w:ind w:left="0"/>
      </w:pPr>
      <w:r>
        <w:t xml:space="preserve">In the </w:t>
      </w:r>
      <w:r w:rsidRPr="00BA2074">
        <w:rPr>
          <w:i/>
          <w:iCs w:val="0"/>
        </w:rPr>
        <w:t>Event List</w:t>
      </w:r>
      <w:r>
        <w:t xml:space="preserve"> grid, select a</w:t>
      </w:r>
      <w:r w:rsidR="00543261">
        <w:t xml:space="preserve"> successfully processed</w:t>
      </w:r>
      <w:r>
        <w:t xml:space="preserve"> event </w:t>
      </w:r>
      <w:r w:rsidR="003C30D7">
        <w:t xml:space="preserve">that </w:t>
      </w:r>
      <w:r w:rsidR="00543261">
        <w:t xml:space="preserve">resulted in adding of a new subscriber to </w:t>
      </w:r>
      <w:r w:rsidR="003C30D7">
        <w:t>Kenan, i.e., having:</w:t>
      </w:r>
    </w:p>
    <w:p w14:paraId="41715C14"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EVENT_NAME = AssetComponent</w:t>
      </w:r>
    </w:p>
    <w:p w14:paraId="34E63359"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ACTION_CODE = Add</w:t>
      </w:r>
    </w:p>
    <w:p w14:paraId="7E4CAD21" w14:textId="7F917B64" w:rsidR="003C30D7" w:rsidRPr="00C34313" w:rsidRDefault="003C30D7" w:rsidP="00EE21A5">
      <w:pPr>
        <w:pStyle w:val="Odstavecseseznamem"/>
        <w:numPr>
          <w:ilvl w:val="0"/>
          <w:numId w:val="28"/>
        </w:numPr>
        <w:ind w:left="218" w:hanging="218"/>
        <w:rPr>
          <w:sz w:val="18"/>
          <w:szCs w:val="18"/>
        </w:rPr>
      </w:pPr>
      <w:r w:rsidRPr="003D5B9D">
        <w:rPr>
          <w:rFonts w:ascii="Consolas" w:hAnsi="Consolas"/>
          <w:sz w:val="18"/>
          <w:szCs w:val="18"/>
        </w:rPr>
        <w:t>AFF_ID =</w:t>
      </w:r>
      <w:r w:rsidRPr="00C34313">
        <w:rPr>
          <w:sz w:val="18"/>
          <w:szCs w:val="18"/>
        </w:rPr>
        <w:t xml:space="preserve"> (referring to a subscriber type</w:t>
      </w:r>
      <w:r w:rsidR="003D5B9D">
        <w:rPr>
          <w:sz w:val="18"/>
          <w:szCs w:val="18"/>
        </w:rPr>
        <w:t>)</w:t>
      </w:r>
    </w:p>
    <w:p w14:paraId="4C65D961" w14:textId="15F69EDE" w:rsidR="0032314C" w:rsidRDefault="00BA2074" w:rsidP="00D01125">
      <w:pPr>
        <w:ind w:left="0"/>
      </w:pPr>
      <w:r>
        <w:t xml:space="preserve">and </w:t>
      </w:r>
      <w:r w:rsidR="00B062E2">
        <w:t>press</w:t>
      </w:r>
      <w:r>
        <w:t xml:space="preserve"> </w:t>
      </w:r>
      <w:r w:rsidRPr="00BA2074">
        <w:rPr>
          <w:b/>
          <w:bCs/>
        </w:rPr>
        <w:t>Term Sub</w:t>
      </w:r>
      <w:r>
        <w:t xml:space="preserve"> button.</w:t>
      </w:r>
      <w:r w:rsidR="00444497">
        <w:br/>
      </w:r>
      <w:r w:rsidR="00444497">
        <w:br/>
      </w:r>
      <w:r w:rsidR="0032314C">
        <w:t>Additional subscriber properties will be loaded</w:t>
      </w:r>
      <w:r w:rsidR="0006138E">
        <w:t xml:space="preserve"> from database,</w:t>
      </w:r>
      <w:r w:rsidR="0032314C">
        <w:t xml:space="preserve"> and </w:t>
      </w:r>
      <w:r w:rsidR="0006138E">
        <w:t xml:space="preserve">then </w:t>
      </w:r>
      <w:r w:rsidR="0032314C">
        <w:t>Subscriber Termination Properties form will be displayed:</w:t>
      </w:r>
    </w:p>
    <w:p w14:paraId="6B9D59D2" w14:textId="0E8BB49E" w:rsidR="0032314C" w:rsidRDefault="0032314C" w:rsidP="00D01125">
      <w:pPr>
        <w:ind w:left="0"/>
      </w:pPr>
    </w:p>
    <w:p w14:paraId="209CD775" w14:textId="5AE205DE" w:rsidR="0032314C" w:rsidRDefault="00B83287" w:rsidP="0006138E">
      <w:pPr>
        <w:ind w:left="0"/>
        <w:jc w:val="center"/>
      </w:pPr>
      <w:r>
        <w:rPr>
          <w:noProof/>
        </w:rPr>
        <w:drawing>
          <wp:inline distT="0" distB="0" distL="0" distR="0" wp14:anchorId="2C07FE40" wp14:editId="49B1A69B">
            <wp:extent cx="4724400" cy="3019425"/>
            <wp:effectExtent l="0" t="0" r="0" b="9525"/>
            <wp:docPr id="210" name="Obráze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724400" cy="3019425"/>
                    </a:xfrm>
                    <a:prstGeom prst="rect">
                      <a:avLst/>
                    </a:prstGeom>
                  </pic:spPr>
                </pic:pic>
              </a:graphicData>
            </a:graphic>
          </wp:inline>
        </w:drawing>
      </w:r>
    </w:p>
    <w:p w14:paraId="3CF5B6ED" w14:textId="3E2C28D0" w:rsidR="0032314C" w:rsidRPr="0032314C" w:rsidRDefault="0032314C" w:rsidP="0032314C">
      <w:pPr>
        <w:ind w:left="0"/>
        <w:jc w:val="center"/>
        <w:rPr>
          <w:i/>
          <w:iCs w:val="0"/>
          <w:sz w:val="18"/>
          <w:szCs w:val="18"/>
        </w:rPr>
      </w:pPr>
      <w:r w:rsidRPr="0032314C">
        <w:rPr>
          <w:i/>
          <w:iCs w:val="0"/>
          <w:sz w:val="18"/>
          <w:szCs w:val="18"/>
        </w:rPr>
        <w:t>Subscriber Termination Form</w:t>
      </w:r>
    </w:p>
    <w:p w14:paraId="1BFD651E" w14:textId="77777777" w:rsidR="0032314C" w:rsidRDefault="0032314C" w:rsidP="00D01125">
      <w:pPr>
        <w:ind w:left="0"/>
      </w:pPr>
    </w:p>
    <w:p w14:paraId="03A5A33A" w14:textId="77777777" w:rsidR="0006138E" w:rsidRDefault="001A3B1F" w:rsidP="001A3B1F">
      <w:pPr>
        <w:ind w:left="0"/>
      </w:pPr>
      <w:r>
        <w:t xml:space="preserve">Termination date picker is pre-filled with the soonest possible subscriber termination date (see notes below). </w:t>
      </w:r>
    </w:p>
    <w:p w14:paraId="53070F68" w14:textId="313970B5" w:rsidR="001A3B1F" w:rsidRDefault="001A3B1F" w:rsidP="001A3B1F">
      <w:pPr>
        <w:ind w:left="0"/>
      </w:pPr>
      <w:r>
        <w:t>Termination reason combo box is pre-filled with the most common termination reason “</w:t>
      </w:r>
      <w:r w:rsidRPr="001A3B1F">
        <w:rPr>
          <w:rFonts w:ascii="Consolas" w:hAnsi="Consolas"/>
        </w:rPr>
        <w:t>Termination</w:t>
      </w:r>
      <w:r>
        <w:t>”.</w:t>
      </w:r>
    </w:p>
    <w:p w14:paraId="65CC99C0" w14:textId="77777777" w:rsidR="001A3B1F" w:rsidRDefault="001A3B1F" w:rsidP="00B83287">
      <w:pPr>
        <w:ind w:left="0"/>
      </w:pPr>
    </w:p>
    <w:p w14:paraId="1BF1E3AC" w14:textId="5E5EA41B" w:rsidR="00B83287" w:rsidRDefault="00B83287" w:rsidP="00B83287">
      <w:pPr>
        <w:ind w:left="0"/>
      </w:pPr>
      <w:r>
        <w:t xml:space="preserve">Select </w:t>
      </w:r>
      <w:r w:rsidRPr="0032314C">
        <w:t>termination date</w:t>
      </w:r>
      <w:r>
        <w:t xml:space="preserve"> and termination reason values, then press </w:t>
      </w:r>
      <w:r w:rsidRPr="0032314C">
        <w:rPr>
          <w:b/>
          <w:bCs/>
          <w:sz w:val="18"/>
          <w:szCs w:val="18"/>
        </w:rPr>
        <w:t>OK</w:t>
      </w:r>
      <w:r>
        <w:t xml:space="preserve"> to Continue.</w:t>
      </w:r>
    </w:p>
    <w:p w14:paraId="63281FCD" w14:textId="77777777" w:rsidR="00B83287" w:rsidRDefault="00B83287" w:rsidP="00D01125">
      <w:pPr>
        <w:ind w:left="0"/>
      </w:pPr>
    </w:p>
    <w:p w14:paraId="36135418" w14:textId="54F3A8D6" w:rsidR="003454A7" w:rsidRDefault="00CE0BDC" w:rsidP="00D01125">
      <w:pPr>
        <w:ind w:left="0"/>
      </w:pPr>
      <w:r w:rsidRPr="00CE0BDC">
        <w:rPr>
          <w:sz w:val="18"/>
          <w:szCs w:val="18"/>
        </w:rPr>
        <w:t xml:space="preserve">Kenan Adapter </w:t>
      </w:r>
      <w:r w:rsidR="00444497" w:rsidRPr="00DC3B80">
        <w:rPr>
          <w:b/>
          <w:bCs/>
          <w:sz w:val="18"/>
          <w:szCs w:val="18"/>
        </w:rPr>
        <w:t>AssetComponent:Delete</w:t>
      </w:r>
      <w:r w:rsidR="00444497">
        <w:t xml:space="preserve"> </w:t>
      </w:r>
      <w:r w:rsidR="00444497" w:rsidRPr="004D3319">
        <w:t>business event will be triggered</w:t>
      </w:r>
      <w:r w:rsidR="001A3B1F">
        <w:t xml:space="preserve"> </w:t>
      </w:r>
      <w:r w:rsidR="003454A7">
        <w:t>as follows:</w:t>
      </w:r>
    </w:p>
    <w:p w14:paraId="3C0C3360" w14:textId="77777777" w:rsidR="003454A7" w:rsidRPr="003454A7" w:rsidRDefault="003454A7">
      <w:pPr>
        <w:pStyle w:val="Odstavecseseznamem"/>
        <w:numPr>
          <w:ilvl w:val="0"/>
          <w:numId w:val="173"/>
        </w:numPr>
        <w:rPr>
          <w:rFonts w:ascii="Consolas" w:hAnsi="Consolas"/>
        </w:rPr>
      </w:pPr>
      <w:r w:rsidRPr="003454A7">
        <w:rPr>
          <w:rFonts w:ascii="Consolas" w:hAnsi="Consolas"/>
        </w:rPr>
        <w:t>EndDate = &lt;selected termination date&gt;</w:t>
      </w:r>
    </w:p>
    <w:p w14:paraId="74D950E3" w14:textId="77777777" w:rsidR="003454A7" w:rsidRPr="003454A7" w:rsidRDefault="003454A7">
      <w:pPr>
        <w:pStyle w:val="Odstavecseseznamem"/>
        <w:numPr>
          <w:ilvl w:val="0"/>
          <w:numId w:val="173"/>
        </w:numPr>
        <w:rPr>
          <w:rFonts w:ascii="Consolas" w:hAnsi="Consolas"/>
        </w:rPr>
      </w:pPr>
      <w:r w:rsidRPr="003454A7">
        <w:rPr>
          <w:rFonts w:ascii="Consolas" w:hAnsi="Consolas"/>
        </w:rPr>
        <w:t>DeactivationReason = &lt;selected termination reason&gt;</w:t>
      </w:r>
    </w:p>
    <w:p w14:paraId="705C9EC5" w14:textId="62E3995A" w:rsidR="003C30D7" w:rsidRDefault="002013E3" w:rsidP="003454A7">
      <w:pPr>
        <w:ind w:left="0"/>
      </w:pPr>
      <w:r w:rsidRPr="004D3319">
        <w:t xml:space="preserve">Remaining mandatory attribute values are copied from the </w:t>
      </w:r>
      <w:r w:rsidR="000C20C6">
        <w:t xml:space="preserve">originally </w:t>
      </w:r>
      <w:r w:rsidRPr="004D3319">
        <w:t xml:space="preserve">selected </w:t>
      </w:r>
      <w:r w:rsidRPr="003454A7">
        <w:rPr>
          <w:b/>
          <w:bCs/>
          <w:sz w:val="18"/>
          <w:szCs w:val="18"/>
        </w:rPr>
        <w:t>AssetComponent:Add</w:t>
      </w:r>
      <w:r>
        <w:t xml:space="preserve"> event.</w:t>
      </w:r>
    </w:p>
    <w:p w14:paraId="336D6206" w14:textId="0656480A" w:rsidR="00B83287" w:rsidRDefault="00B83287" w:rsidP="00D01125">
      <w:pPr>
        <w:ind w:left="0"/>
      </w:pPr>
    </w:p>
    <w:p w14:paraId="6E5B53DC" w14:textId="77777777" w:rsidR="006D4BD7" w:rsidRDefault="00B83287" w:rsidP="00B83287">
      <w:pPr>
        <w:ind w:left="0"/>
        <w:rPr>
          <w:b/>
          <w:bCs/>
        </w:rPr>
      </w:pPr>
      <w:r w:rsidRPr="00B83287">
        <w:rPr>
          <w:b/>
          <w:bCs/>
        </w:rPr>
        <w:t>NOTE</w:t>
      </w:r>
      <w:r w:rsidR="006D4BD7">
        <w:rPr>
          <w:b/>
          <w:bCs/>
        </w:rPr>
        <w:t>S</w:t>
      </w:r>
    </w:p>
    <w:p w14:paraId="70CEA60A" w14:textId="40AD172F" w:rsidR="00B83287" w:rsidRDefault="003454A7">
      <w:pPr>
        <w:pStyle w:val="Odstavecseseznamem"/>
        <w:numPr>
          <w:ilvl w:val="0"/>
          <w:numId w:val="174"/>
        </w:numPr>
        <w:ind w:left="426"/>
      </w:pPr>
      <w:r>
        <w:t>It is not possible to enter termination date that is:</w:t>
      </w:r>
    </w:p>
    <w:p w14:paraId="0F61E739" w14:textId="4B338705" w:rsidR="00B83287" w:rsidRDefault="00B83287">
      <w:pPr>
        <w:pStyle w:val="Odstavecseseznamem"/>
        <w:numPr>
          <w:ilvl w:val="0"/>
          <w:numId w:val="172"/>
        </w:numPr>
      </w:pPr>
      <w:r>
        <w:t>lower or equal to account activation date</w:t>
      </w:r>
    </w:p>
    <w:p w14:paraId="406D20DE" w14:textId="48F2FBFC" w:rsidR="003454A7" w:rsidRDefault="003454A7">
      <w:pPr>
        <w:pStyle w:val="Odstavecseseznamem"/>
        <w:numPr>
          <w:ilvl w:val="0"/>
          <w:numId w:val="172"/>
        </w:numPr>
      </w:pPr>
      <w:r>
        <w:t>lower or equal to account last cutoff date (for billed accounts)</w:t>
      </w:r>
    </w:p>
    <w:p w14:paraId="39F03E17" w14:textId="50E04AC8" w:rsidR="00B83287" w:rsidRDefault="00B83287">
      <w:pPr>
        <w:pStyle w:val="Odstavecseseznamem"/>
        <w:numPr>
          <w:ilvl w:val="0"/>
          <w:numId w:val="172"/>
        </w:numPr>
      </w:pPr>
      <w:r>
        <w:t>lower or equal to subscriber activation date</w:t>
      </w:r>
    </w:p>
    <w:p w14:paraId="508ABDAA" w14:textId="12A79ADA" w:rsidR="00B83287" w:rsidRDefault="00B83287">
      <w:pPr>
        <w:pStyle w:val="Odstavecseseznamem"/>
        <w:numPr>
          <w:ilvl w:val="0"/>
          <w:numId w:val="172"/>
        </w:numPr>
      </w:pPr>
      <w:r>
        <w:t xml:space="preserve">lower or equal to </w:t>
      </w:r>
      <w:r w:rsidRPr="003454A7">
        <w:rPr>
          <w:rFonts w:ascii="Consolas" w:hAnsi="Consolas"/>
        </w:rPr>
        <w:t>TRANS_DATE</w:t>
      </w:r>
      <w:r>
        <w:t xml:space="preserve"> of subscriber CDR records</w:t>
      </w:r>
    </w:p>
    <w:p w14:paraId="57844E93" w14:textId="4679248C" w:rsidR="006D4BD7" w:rsidRDefault="006D4BD7">
      <w:pPr>
        <w:pStyle w:val="Odstavecseseznamem"/>
        <w:numPr>
          <w:ilvl w:val="0"/>
          <w:numId w:val="174"/>
        </w:numPr>
        <w:ind w:left="426"/>
      </w:pPr>
      <w:r>
        <w:t xml:space="preserve">The subscriber is </w:t>
      </w:r>
      <w:r w:rsidR="0006138E">
        <w:t xml:space="preserve">effectively </w:t>
      </w:r>
      <w:r>
        <w:t>terminated by midnight</w:t>
      </w:r>
      <w:r w:rsidR="00783E37">
        <w:t xml:space="preserve">, so </w:t>
      </w:r>
      <w:r w:rsidRPr="006D4BD7">
        <w:rPr>
          <w:u w:val="single"/>
        </w:rPr>
        <w:t>i</w:t>
      </w:r>
      <w:r w:rsidR="00783E37">
        <w:rPr>
          <w:u w:val="single"/>
        </w:rPr>
        <w:t>t’</w:t>
      </w:r>
      <w:r w:rsidRPr="006D4BD7">
        <w:rPr>
          <w:u w:val="single"/>
        </w:rPr>
        <w:t>s no longer active</w:t>
      </w:r>
      <w:r>
        <w:rPr>
          <w:u w:val="single"/>
        </w:rPr>
        <w:t xml:space="preserve"> in Kenan </w:t>
      </w:r>
      <w:r w:rsidRPr="006D4BD7">
        <w:rPr>
          <w:u w:val="single"/>
        </w:rPr>
        <w:t>at the selected termination date</w:t>
      </w:r>
      <w:r>
        <w:t>.</w:t>
      </w:r>
      <w:r w:rsidR="0006138E">
        <w:t xml:space="preserve"> For example, </w:t>
      </w:r>
      <w:r w:rsidR="00783E37">
        <w:t>a</w:t>
      </w:r>
      <w:r w:rsidR="0006138E">
        <w:t xml:space="preserve"> termination date 1.1.2022 means the subscriber will stop being active in Kenan at 31.12.2021 23:59:59.</w:t>
      </w:r>
    </w:p>
    <w:p w14:paraId="75FFD2F8" w14:textId="63D88E4A" w:rsidR="003454A7" w:rsidRDefault="003454A7" w:rsidP="003454A7">
      <w:pPr>
        <w:ind w:left="0"/>
      </w:pPr>
    </w:p>
    <w:p w14:paraId="5D10B7AA" w14:textId="3AC6422C" w:rsidR="003454A7" w:rsidRDefault="006D4BD7" w:rsidP="003454A7">
      <w:pPr>
        <w:ind w:left="0"/>
      </w:pPr>
      <w:r>
        <w:t>I</w:t>
      </w:r>
      <w:r w:rsidR="003454A7">
        <w:t>f the subscriber is already terminated, a similar dialog will be presented to the user:</w:t>
      </w:r>
    </w:p>
    <w:p w14:paraId="708A402A" w14:textId="02CC8745" w:rsidR="003454A7" w:rsidRDefault="003454A7" w:rsidP="003454A7">
      <w:pPr>
        <w:ind w:left="0"/>
      </w:pPr>
    </w:p>
    <w:p w14:paraId="7B6E06DA" w14:textId="2198695D" w:rsidR="003454A7" w:rsidRDefault="003454A7" w:rsidP="003454A7">
      <w:pPr>
        <w:ind w:left="0"/>
        <w:jc w:val="center"/>
      </w:pPr>
      <w:r>
        <w:rPr>
          <w:noProof/>
        </w:rPr>
        <w:drawing>
          <wp:inline distT="0" distB="0" distL="0" distR="0" wp14:anchorId="6F0ED479" wp14:editId="26FA0EEF">
            <wp:extent cx="4781550" cy="2085975"/>
            <wp:effectExtent l="0" t="0" r="0" b="9525"/>
            <wp:docPr id="211" name="Obráze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781550" cy="2085975"/>
                    </a:xfrm>
                    <a:prstGeom prst="rect">
                      <a:avLst/>
                    </a:prstGeom>
                  </pic:spPr>
                </pic:pic>
              </a:graphicData>
            </a:graphic>
          </wp:inline>
        </w:drawing>
      </w:r>
    </w:p>
    <w:p w14:paraId="1BBC0853" w14:textId="323B914B" w:rsidR="003454A7" w:rsidRPr="003454A7" w:rsidRDefault="003454A7" w:rsidP="003454A7">
      <w:pPr>
        <w:ind w:left="0"/>
        <w:jc w:val="center"/>
        <w:rPr>
          <w:i/>
          <w:iCs w:val="0"/>
          <w:sz w:val="18"/>
          <w:szCs w:val="18"/>
        </w:rPr>
      </w:pPr>
      <w:r w:rsidRPr="003454A7">
        <w:rPr>
          <w:i/>
          <w:iCs w:val="0"/>
          <w:sz w:val="18"/>
          <w:szCs w:val="18"/>
        </w:rPr>
        <w:t>Subscriber already terminated dialog</w:t>
      </w:r>
    </w:p>
    <w:p w14:paraId="2325208E" w14:textId="77777777" w:rsidR="00BA2074" w:rsidRDefault="00BA2074" w:rsidP="00D01125">
      <w:pPr>
        <w:ind w:left="0"/>
      </w:pPr>
    </w:p>
    <w:p w14:paraId="41B7B581" w14:textId="68DDA460" w:rsidR="00444497" w:rsidRDefault="00DC3B80" w:rsidP="00DC3B80">
      <w:pPr>
        <w:pStyle w:val="Nadpis5"/>
      </w:pPr>
      <w:bookmarkStart w:id="231" w:name="_Parsing_Tibco_BW"/>
      <w:bookmarkStart w:id="232" w:name="_Toc208565748"/>
      <w:bookmarkEnd w:id="231"/>
      <w:r>
        <w:t>Parsing Tibco BW Instance ID</w:t>
      </w:r>
      <w:bookmarkEnd w:id="232"/>
    </w:p>
    <w:p w14:paraId="3088EDE1" w14:textId="46E6185A" w:rsidR="0055082B" w:rsidRDefault="0055082B" w:rsidP="00D01125">
      <w:pPr>
        <w:ind w:left="0"/>
      </w:pPr>
      <w:r>
        <w:t xml:space="preserve">Sometimes, </w:t>
      </w:r>
      <w:r w:rsidR="000B7B65">
        <w:t>only</w:t>
      </w:r>
      <w:r>
        <w:t xml:space="preserve"> Tibco BW instance ID without additional values like BA or timestamp</w:t>
      </w:r>
      <w:r w:rsidR="000B7B65">
        <w:t xml:space="preserve"> is available</w:t>
      </w:r>
      <w:r>
        <w:t>. For such cases, Phoenix offers “translation” of the BW instance ID to corresponding Kenan Audit BE event.</w:t>
      </w:r>
    </w:p>
    <w:p w14:paraId="5A1D12AB" w14:textId="77777777" w:rsidR="0055082B" w:rsidRDefault="0055082B" w:rsidP="00D01125">
      <w:pPr>
        <w:ind w:left="0"/>
      </w:pPr>
    </w:p>
    <w:p w14:paraId="034B09E4" w14:textId="2C9E9093" w:rsidR="00444497" w:rsidRDefault="002F6F13" w:rsidP="00D01125">
      <w:pPr>
        <w:ind w:left="0"/>
      </w:pPr>
      <w:r>
        <w:t xml:space="preserve">Press </w:t>
      </w:r>
      <w:r w:rsidRPr="002F6F13">
        <w:rPr>
          <w:b/>
          <w:bCs/>
          <w:sz w:val="18"/>
          <w:szCs w:val="18"/>
        </w:rPr>
        <w:t>Parse BW</w:t>
      </w:r>
      <w:r>
        <w:t xml:space="preserve"> button to open Tibco BW Instance Lookup form.</w:t>
      </w:r>
    </w:p>
    <w:p w14:paraId="65E81AB8" w14:textId="1455EB33" w:rsidR="002F6F13" w:rsidRDefault="002F6F13" w:rsidP="00D01125">
      <w:pPr>
        <w:ind w:left="0"/>
      </w:pPr>
    </w:p>
    <w:p w14:paraId="3F2CBBA6" w14:textId="6FEF2A1C" w:rsidR="002F6F13" w:rsidRDefault="002F6F13" w:rsidP="002F6F13">
      <w:pPr>
        <w:ind w:left="0"/>
        <w:jc w:val="center"/>
      </w:pPr>
      <w:r>
        <w:rPr>
          <w:noProof/>
        </w:rPr>
        <w:lastRenderedPageBreak/>
        <w:drawing>
          <wp:inline distT="0" distB="0" distL="0" distR="0" wp14:anchorId="086B5B86" wp14:editId="19A2CDA4">
            <wp:extent cx="4286250" cy="2333625"/>
            <wp:effectExtent l="0" t="0" r="0" b="9525"/>
            <wp:docPr id="128" name="Obráze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286250" cy="2333625"/>
                    </a:xfrm>
                    <a:prstGeom prst="rect">
                      <a:avLst/>
                    </a:prstGeom>
                  </pic:spPr>
                </pic:pic>
              </a:graphicData>
            </a:graphic>
          </wp:inline>
        </w:drawing>
      </w:r>
    </w:p>
    <w:p w14:paraId="452F6E01" w14:textId="555A10C8" w:rsidR="00DD719C" w:rsidRPr="00DD719C" w:rsidRDefault="00DD719C" w:rsidP="002F6F13">
      <w:pPr>
        <w:ind w:left="0"/>
        <w:jc w:val="center"/>
        <w:rPr>
          <w:i/>
          <w:iCs w:val="0"/>
          <w:sz w:val="18"/>
          <w:szCs w:val="18"/>
        </w:rPr>
      </w:pPr>
      <w:r w:rsidRPr="00DD719C">
        <w:rPr>
          <w:i/>
          <w:iCs w:val="0"/>
          <w:sz w:val="18"/>
          <w:szCs w:val="18"/>
        </w:rPr>
        <w:t>Tibco BW Instance Lookup form</w:t>
      </w:r>
    </w:p>
    <w:p w14:paraId="35F3E404" w14:textId="77777777" w:rsidR="002F6F13" w:rsidRDefault="002F6F13" w:rsidP="00D01125">
      <w:pPr>
        <w:ind w:left="0"/>
      </w:pPr>
    </w:p>
    <w:p w14:paraId="15721CFF" w14:textId="09777974" w:rsidR="002B72E1" w:rsidRDefault="00E32A78" w:rsidP="002B72E1">
      <w:pPr>
        <w:ind w:left="0"/>
      </w:pPr>
      <w:r>
        <w:t>Enter a Tibco BW instance ID and p</w:t>
      </w:r>
      <w:r w:rsidR="002F6F13">
        <w:t xml:space="preserve">ress </w:t>
      </w:r>
      <w:r w:rsidR="002F6F13" w:rsidRPr="002F6F13">
        <w:rPr>
          <w:b/>
          <w:bCs/>
          <w:sz w:val="18"/>
          <w:szCs w:val="18"/>
        </w:rPr>
        <w:t>Search</w:t>
      </w:r>
      <w:r w:rsidR="002F6F13">
        <w:t xml:space="preserve"> button to analyze </w:t>
      </w:r>
      <w:r>
        <w:t xml:space="preserve">it. </w:t>
      </w:r>
      <w:r w:rsidR="00324E5A">
        <w:t>If found instance matches the criteria</w:t>
      </w:r>
      <w:r w:rsidR="009D6897">
        <w:t xml:space="preserve"> below</w:t>
      </w:r>
      <w:r w:rsidR="00324E5A">
        <w:t>, its data is parsed to the Kenan Audit filter edit boxes</w:t>
      </w:r>
      <w:r w:rsidR="002B72E1" w:rsidRPr="002B72E1">
        <w:t xml:space="preserve"> </w:t>
      </w:r>
      <w:r w:rsidR="002B72E1">
        <w:t xml:space="preserve">and </w:t>
      </w:r>
      <w:r w:rsidR="006656EE">
        <w:t>corresponding</w:t>
      </w:r>
      <w:r w:rsidR="002B72E1">
        <w:t xml:space="preserve"> Kenan business event will be searched for.</w:t>
      </w:r>
    </w:p>
    <w:p w14:paraId="69C85BB3" w14:textId="3217A893" w:rsidR="00324E5A" w:rsidRPr="00324E5A" w:rsidRDefault="00324E5A" w:rsidP="00EB084F">
      <w:pPr>
        <w:pStyle w:val="Nadpis6"/>
      </w:pPr>
      <w:bookmarkStart w:id="233" w:name="_Toc208565749"/>
      <w:r w:rsidRPr="00324E5A">
        <w:t xml:space="preserve">Process </w:t>
      </w:r>
      <w:r w:rsidR="00736E7F">
        <w:t>O</w:t>
      </w:r>
      <w:r w:rsidRPr="00324E5A">
        <w:t>verview</w:t>
      </w:r>
      <w:bookmarkEnd w:id="233"/>
    </w:p>
    <w:p w14:paraId="75E6F739" w14:textId="190A0A25" w:rsidR="001C7178" w:rsidRDefault="00324E5A" w:rsidP="00D01125">
      <w:pPr>
        <w:ind w:left="0"/>
      </w:pPr>
      <w:r>
        <w:t>BW i</w:t>
      </w:r>
      <w:r w:rsidR="001C7178">
        <w:t xml:space="preserve">nstance data </w:t>
      </w:r>
      <w:r>
        <w:t xml:space="preserve">is </w:t>
      </w:r>
      <w:r w:rsidR="001C7178">
        <w:t xml:space="preserve">retrieved from Tibco log table </w:t>
      </w:r>
      <w:r w:rsidR="001C7178" w:rsidRPr="004D3319">
        <w:rPr>
          <w:rFonts w:ascii="Consolas" w:hAnsi="Consolas"/>
        </w:rPr>
        <w:t>TIBCO_LOG_BW</w:t>
      </w:r>
      <w:r w:rsidR="001C7178">
        <w:rPr>
          <w:sz w:val="18"/>
          <w:szCs w:val="18"/>
        </w:rPr>
        <w:t xml:space="preserve">. </w:t>
      </w:r>
      <w:r w:rsidR="001C7178" w:rsidRPr="001C7178">
        <w:t xml:space="preserve">If </w:t>
      </w:r>
      <w:r w:rsidR="003B7106">
        <w:t xml:space="preserve">the instance is found and </w:t>
      </w:r>
      <w:r w:rsidR="001C7178">
        <w:t>meets the following criteria:</w:t>
      </w:r>
      <w:r w:rsidR="00BE38B0">
        <w:br/>
      </w:r>
    </w:p>
    <w:p w14:paraId="1B1E85C5" w14:textId="431117ED" w:rsidR="001C7178" w:rsidRPr="004D3319" w:rsidRDefault="00C91A7D" w:rsidP="00EE21A5">
      <w:pPr>
        <w:pStyle w:val="Odstavecseseznamem"/>
        <w:numPr>
          <w:ilvl w:val="0"/>
          <w:numId w:val="28"/>
        </w:numPr>
        <w:rPr>
          <w:rFonts w:ascii="Consolas" w:hAnsi="Consolas"/>
        </w:rPr>
      </w:pPr>
      <w:r>
        <w:rPr>
          <w:rFonts w:ascii="Consolas" w:hAnsi="Consolas"/>
        </w:rPr>
        <w:t>(</w:t>
      </w:r>
      <w:r w:rsidR="001C7178" w:rsidRPr="004D3319">
        <w:rPr>
          <w:rFonts w:ascii="Consolas" w:hAnsi="Consolas"/>
        </w:rPr>
        <w:t>target = 'Kenan' AND engine_name = 'connectors_Kenan'</w:t>
      </w:r>
      <w:r>
        <w:rPr>
          <w:rFonts w:ascii="Consolas" w:hAnsi="Consolas"/>
        </w:rPr>
        <w:t>)</w:t>
      </w:r>
      <w:r>
        <w:rPr>
          <w:rFonts w:ascii="Consolas" w:hAnsi="Consolas"/>
        </w:rPr>
        <w:br/>
      </w:r>
      <w:r w:rsidRPr="00C91A7D">
        <w:t>or</w:t>
      </w:r>
    </w:p>
    <w:p w14:paraId="7CFEA9F5" w14:textId="5E66405C" w:rsidR="001C7178" w:rsidRPr="004D3319" w:rsidRDefault="001C7178" w:rsidP="00EE21A5">
      <w:pPr>
        <w:pStyle w:val="Odstavecseseznamem"/>
        <w:numPr>
          <w:ilvl w:val="0"/>
          <w:numId w:val="28"/>
        </w:numPr>
        <w:rPr>
          <w:rFonts w:ascii="Consolas" w:hAnsi="Consolas"/>
        </w:rPr>
      </w:pPr>
      <w:r w:rsidRPr="004D3319">
        <w:rPr>
          <w:rFonts w:ascii="Consolas" w:hAnsi="Consolas"/>
        </w:rPr>
        <w:t>target = 'KenanAdapter'</w:t>
      </w:r>
      <w:r w:rsidR="00BE38B0">
        <w:rPr>
          <w:rFonts w:ascii="Consolas" w:hAnsi="Consolas"/>
        </w:rPr>
        <w:br/>
      </w:r>
    </w:p>
    <w:p w14:paraId="0FA6BA27" w14:textId="1893A448" w:rsidR="00DC5C4B" w:rsidRDefault="001C7178" w:rsidP="00D01125">
      <w:pPr>
        <w:ind w:left="0"/>
      </w:pPr>
      <w:r>
        <w:t xml:space="preserve">its data </w:t>
      </w:r>
      <w:r w:rsidR="00324E5A">
        <w:t xml:space="preserve">is </w:t>
      </w:r>
      <w:r>
        <w:t xml:space="preserve">parsed </w:t>
      </w:r>
      <w:r w:rsidR="00C34313">
        <w:t xml:space="preserve">to the </w:t>
      </w:r>
      <w:r w:rsidR="00494D74">
        <w:t xml:space="preserve">following </w:t>
      </w:r>
      <w:r w:rsidR="00C34313">
        <w:t>Kenan Audit filter edit boxes</w:t>
      </w:r>
      <w:r w:rsidR="00E97000">
        <w:t xml:space="preserve"> as</w:t>
      </w:r>
      <w:r w:rsidR="00E40518">
        <w:t xml:space="preserve"> depicted in the below </w:t>
      </w:r>
      <w:r w:rsidR="00EA1315">
        <w:t xml:space="preserve">mapping </w:t>
      </w:r>
      <w:r w:rsidR="00E40518">
        <w:t>table</w:t>
      </w:r>
      <w:r w:rsidR="002B72E1">
        <w:t>:</w:t>
      </w:r>
    </w:p>
    <w:p w14:paraId="0722BA1B" w14:textId="77777777" w:rsidR="007A1EAE" w:rsidRDefault="007A1EAE" w:rsidP="00D01125">
      <w:pPr>
        <w:ind w:left="0"/>
      </w:pPr>
    </w:p>
    <w:tbl>
      <w:tblPr>
        <w:tblStyle w:val="Mkatabulky"/>
        <w:tblW w:w="9356" w:type="dxa"/>
        <w:tblInd w:w="-5" w:type="dxa"/>
        <w:tblLook w:val="04A0" w:firstRow="1" w:lastRow="0" w:firstColumn="1" w:lastColumn="0" w:noHBand="0" w:noVBand="1"/>
      </w:tblPr>
      <w:tblGrid>
        <w:gridCol w:w="1656"/>
        <w:gridCol w:w="7700"/>
      </w:tblGrid>
      <w:tr w:rsidR="007A1EAE" w:rsidRPr="00DF00E8" w14:paraId="0EE120AE" w14:textId="77777777" w:rsidTr="00736E7F">
        <w:trPr>
          <w:trHeight w:val="422"/>
        </w:trPr>
        <w:tc>
          <w:tcPr>
            <w:tcW w:w="1656" w:type="dxa"/>
            <w:shd w:val="clear" w:color="auto" w:fill="D9D9D9" w:themeFill="background1" w:themeFillShade="D9"/>
          </w:tcPr>
          <w:p w14:paraId="0E7582A2" w14:textId="31F54E1F" w:rsidR="007A1EAE" w:rsidRPr="00DF00E8" w:rsidRDefault="007A1EAE" w:rsidP="004A1B65">
            <w:pPr>
              <w:ind w:left="0"/>
              <w:rPr>
                <w:b/>
                <w:bCs/>
              </w:rPr>
            </w:pPr>
            <w:r>
              <w:rPr>
                <w:b/>
                <w:bCs/>
              </w:rPr>
              <w:t>Filter</w:t>
            </w:r>
            <w:r w:rsidR="00AC2A2D">
              <w:rPr>
                <w:b/>
                <w:bCs/>
              </w:rPr>
              <w:t xml:space="preserve"> Edit Box</w:t>
            </w:r>
          </w:p>
        </w:tc>
        <w:tc>
          <w:tcPr>
            <w:tcW w:w="7700" w:type="dxa"/>
            <w:shd w:val="clear" w:color="auto" w:fill="D9D9D9" w:themeFill="background1" w:themeFillShade="D9"/>
          </w:tcPr>
          <w:p w14:paraId="4D213AFF" w14:textId="77777777" w:rsidR="007A1EAE" w:rsidRPr="00DF00E8" w:rsidRDefault="007A1EAE" w:rsidP="004A1B65">
            <w:pPr>
              <w:ind w:left="0"/>
              <w:rPr>
                <w:b/>
                <w:bCs/>
              </w:rPr>
            </w:pPr>
            <w:r w:rsidRPr="00DF00E8">
              <w:rPr>
                <w:b/>
                <w:bCs/>
              </w:rPr>
              <w:t>Description</w:t>
            </w:r>
          </w:p>
        </w:tc>
      </w:tr>
      <w:tr w:rsidR="007A1EAE" w14:paraId="56E8B331" w14:textId="77777777" w:rsidTr="004A1B65">
        <w:trPr>
          <w:trHeight w:val="219"/>
        </w:trPr>
        <w:tc>
          <w:tcPr>
            <w:tcW w:w="1656" w:type="dxa"/>
          </w:tcPr>
          <w:p w14:paraId="6DAF7718" w14:textId="77777777" w:rsidR="007A1EAE" w:rsidRPr="00602485" w:rsidRDefault="007A1EAE" w:rsidP="004A1B65">
            <w:pPr>
              <w:ind w:left="0"/>
              <w:rPr>
                <w:b/>
                <w:bCs/>
                <w:sz w:val="18"/>
                <w:szCs w:val="18"/>
              </w:rPr>
            </w:pPr>
            <w:r w:rsidRPr="00602485">
              <w:rPr>
                <w:b/>
                <w:bCs/>
                <w:sz w:val="18"/>
                <w:szCs w:val="18"/>
              </w:rPr>
              <w:t>Customer Account</w:t>
            </w:r>
          </w:p>
        </w:tc>
        <w:tc>
          <w:tcPr>
            <w:tcW w:w="7700" w:type="dxa"/>
          </w:tcPr>
          <w:p w14:paraId="7F78C349" w14:textId="194414BF" w:rsidR="007A1EAE" w:rsidRDefault="009121E3" w:rsidP="004A1B65">
            <w:pPr>
              <w:ind w:left="0"/>
            </w:pPr>
            <w:r w:rsidRPr="009121E3">
              <w:rPr>
                <w:rStyle w:val="Siln"/>
              </w:rPr>
              <w:t>customerReference</w:t>
            </w:r>
            <w:r>
              <w:t xml:space="preserve"> </w:t>
            </w:r>
            <w:r w:rsidR="006E2B70">
              <w:t xml:space="preserve">element </w:t>
            </w:r>
            <w:r>
              <w:t>value</w:t>
            </w:r>
          </w:p>
        </w:tc>
      </w:tr>
      <w:tr w:rsidR="007A1EAE" w14:paraId="14D53C8D" w14:textId="77777777" w:rsidTr="004A1B65">
        <w:trPr>
          <w:trHeight w:val="219"/>
        </w:trPr>
        <w:tc>
          <w:tcPr>
            <w:tcW w:w="1656" w:type="dxa"/>
          </w:tcPr>
          <w:p w14:paraId="382F3964" w14:textId="77777777" w:rsidR="007A1EAE" w:rsidRPr="00602485" w:rsidRDefault="007A1EAE" w:rsidP="004A1B65">
            <w:pPr>
              <w:ind w:left="0"/>
              <w:rPr>
                <w:b/>
                <w:bCs/>
                <w:sz w:val="18"/>
                <w:szCs w:val="18"/>
              </w:rPr>
            </w:pPr>
            <w:r w:rsidRPr="00602485">
              <w:rPr>
                <w:b/>
                <w:bCs/>
                <w:sz w:val="18"/>
                <w:szCs w:val="18"/>
              </w:rPr>
              <w:t>Billing Account</w:t>
            </w:r>
          </w:p>
        </w:tc>
        <w:tc>
          <w:tcPr>
            <w:tcW w:w="7700" w:type="dxa"/>
          </w:tcPr>
          <w:p w14:paraId="06B97BF6" w14:textId="18BAF136" w:rsidR="007A1EAE" w:rsidRDefault="009121E3" w:rsidP="004A1B65">
            <w:pPr>
              <w:ind w:left="0"/>
            </w:pPr>
            <w:r w:rsidRPr="009121E3">
              <w:rPr>
                <w:rStyle w:val="Siln"/>
              </w:rPr>
              <w:t>billingAccountIdentifier</w:t>
            </w:r>
            <w:r>
              <w:t xml:space="preserve"> </w:t>
            </w:r>
            <w:r w:rsidR="006E2B70">
              <w:t xml:space="preserve">element </w:t>
            </w:r>
            <w:r>
              <w:t>value</w:t>
            </w:r>
          </w:p>
        </w:tc>
      </w:tr>
      <w:tr w:rsidR="007A1EAE" w:rsidRPr="00DF58FB" w14:paraId="062271E7" w14:textId="77777777" w:rsidTr="004A1B65">
        <w:trPr>
          <w:trHeight w:val="219"/>
        </w:trPr>
        <w:tc>
          <w:tcPr>
            <w:tcW w:w="1656" w:type="dxa"/>
          </w:tcPr>
          <w:p w14:paraId="538098D4" w14:textId="77777777" w:rsidR="007A1EAE" w:rsidRPr="00602485" w:rsidRDefault="007A1EAE" w:rsidP="004A1B65">
            <w:pPr>
              <w:ind w:left="0"/>
              <w:rPr>
                <w:b/>
                <w:bCs/>
                <w:sz w:val="18"/>
                <w:szCs w:val="18"/>
              </w:rPr>
            </w:pPr>
            <w:r w:rsidRPr="00602485">
              <w:rPr>
                <w:b/>
                <w:bCs/>
                <w:sz w:val="18"/>
                <w:szCs w:val="18"/>
              </w:rPr>
              <w:t>Business Event</w:t>
            </w:r>
          </w:p>
        </w:tc>
        <w:tc>
          <w:tcPr>
            <w:tcW w:w="7700" w:type="dxa"/>
          </w:tcPr>
          <w:p w14:paraId="0773F248" w14:textId="1C32C9A1" w:rsidR="007A1EAE" w:rsidRPr="00DF58FB" w:rsidRDefault="003F6C0D" w:rsidP="004A1B65">
            <w:pPr>
              <w:pStyle w:val="Odstavecseseznamem"/>
              <w:ind w:left="0"/>
              <w:rPr>
                <w:b/>
                <w:bCs/>
              </w:rPr>
            </w:pPr>
            <w:r w:rsidRPr="003F6C0D">
              <w:rPr>
                <w:rStyle w:val="Siln"/>
              </w:rPr>
              <w:t>EVENT</w:t>
            </w:r>
            <w:r>
              <w:t xml:space="preserve"> value of the instance log record</w:t>
            </w:r>
          </w:p>
        </w:tc>
      </w:tr>
      <w:tr w:rsidR="007A1EAE" w:rsidRPr="00DF58FB" w14:paraId="1C2CBDB2" w14:textId="77777777" w:rsidTr="004A1B65">
        <w:trPr>
          <w:trHeight w:val="219"/>
        </w:trPr>
        <w:tc>
          <w:tcPr>
            <w:tcW w:w="1656" w:type="dxa"/>
          </w:tcPr>
          <w:p w14:paraId="727851CE" w14:textId="77777777" w:rsidR="007A1EAE" w:rsidRPr="00602485" w:rsidRDefault="007A1EAE" w:rsidP="004A1B65">
            <w:pPr>
              <w:ind w:left="0"/>
              <w:rPr>
                <w:b/>
                <w:bCs/>
                <w:sz w:val="18"/>
                <w:szCs w:val="18"/>
              </w:rPr>
            </w:pPr>
            <w:r w:rsidRPr="00602485">
              <w:rPr>
                <w:b/>
                <w:bCs/>
                <w:sz w:val="18"/>
                <w:szCs w:val="18"/>
              </w:rPr>
              <w:t>Contains</w:t>
            </w:r>
          </w:p>
        </w:tc>
        <w:tc>
          <w:tcPr>
            <w:tcW w:w="7700" w:type="dxa"/>
          </w:tcPr>
          <w:p w14:paraId="166CBCEE" w14:textId="4B88A163" w:rsidR="009121E3" w:rsidRDefault="009121E3" w:rsidP="00EE21A5">
            <w:pPr>
              <w:pStyle w:val="Odstavecseseznamem"/>
              <w:numPr>
                <w:ilvl w:val="0"/>
                <w:numId w:val="29"/>
              </w:numPr>
              <w:ind w:left="220" w:hanging="218"/>
            </w:pPr>
            <w:r w:rsidRPr="009121E3">
              <w:rPr>
                <w:rStyle w:val="Siln"/>
              </w:rPr>
              <w:t>actionCode</w:t>
            </w:r>
            <w:r w:rsidR="007A1EAE">
              <w:t xml:space="preserve"> or </w:t>
            </w:r>
            <w:r w:rsidRPr="009121E3">
              <w:rPr>
                <w:rStyle w:val="Siln"/>
              </w:rPr>
              <w:t>affProductIdentifier</w:t>
            </w:r>
            <w:r>
              <w:t>/</w:t>
            </w:r>
            <w:r w:rsidRPr="009121E3">
              <w:rPr>
                <w:rStyle w:val="Siln"/>
              </w:rPr>
              <w:t>AFFProductID</w:t>
            </w:r>
            <w:r w:rsidR="007A1EAE">
              <w:t xml:space="preserve"> </w:t>
            </w:r>
            <w:r w:rsidR="005F5A45">
              <w:t>element value</w:t>
            </w:r>
          </w:p>
          <w:p w14:paraId="0ABA9EA2" w14:textId="777CCB84" w:rsidR="009121E3" w:rsidRDefault="007A1EAE" w:rsidP="00EE21A5">
            <w:pPr>
              <w:pStyle w:val="Odstavecseseznamem"/>
              <w:numPr>
                <w:ilvl w:val="0"/>
                <w:numId w:val="29"/>
              </w:numPr>
              <w:ind w:left="220" w:hanging="218"/>
            </w:pPr>
            <w:r>
              <w:t>or MSISDN</w:t>
            </w:r>
            <w:r w:rsidR="002D6A2C">
              <w:t>/</w:t>
            </w:r>
            <w:r>
              <w:t>IMSI</w:t>
            </w:r>
            <w:r w:rsidR="002D6A2C">
              <w:t>/</w:t>
            </w:r>
            <w:r>
              <w:t xml:space="preserve">ICCID </w:t>
            </w:r>
            <w:r w:rsidR="0061040A">
              <w:t xml:space="preserve">representing numeric </w:t>
            </w:r>
            <w:r w:rsidR="009121E3">
              <w:t xml:space="preserve">token </w:t>
            </w:r>
            <w:r w:rsidR="00BE5A1D">
              <w:t xml:space="preserve">found in </w:t>
            </w:r>
            <w:r w:rsidR="00EF7CA9">
              <w:rPr>
                <w:rStyle w:val="Siln"/>
              </w:rPr>
              <w:t>XMLBODY</w:t>
            </w:r>
            <w:r w:rsidR="003B391B">
              <w:t xml:space="preserve"> </w:t>
            </w:r>
          </w:p>
          <w:p w14:paraId="0CE73018" w14:textId="51C19694" w:rsidR="007A1EAE" w:rsidRPr="003B391B" w:rsidRDefault="007A1EAE" w:rsidP="004A1B65">
            <w:pPr>
              <w:ind w:left="0"/>
              <w:rPr>
                <w:i/>
                <w:iCs w:val="0"/>
              </w:rPr>
            </w:pPr>
            <w:r w:rsidRPr="003B391B">
              <w:rPr>
                <w:i/>
                <w:iCs w:val="0"/>
              </w:rPr>
              <w:t>(whichever value is found first)</w:t>
            </w:r>
          </w:p>
        </w:tc>
      </w:tr>
      <w:tr w:rsidR="007A1EAE" w:rsidRPr="00DF58FB" w14:paraId="794EB984" w14:textId="77777777" w:rsidTr="004A1B65">
        <w:trPr>
          <w:trHeight w:val="219"/>
        </w:trPr>
        <w:tc>
          <w:tcPr>
            <w:tcW w:w="1656" w:type="dxa"/>
          </w:tcPr>
          <w:p w14:paraId="250CEC83" w14:textId="77777777" w:rsidR="007A1EAE" w:rsidRPr="00602485" w:rsidRDefault="007A1EAE" w:rsidP="004A1B65">
            <w:pPr>
              <w:ind w:left="0"/>
              <w:rPr>
                <w:b/>
                <w:bCs/>
                <w:sz w:val="18"/>
                <w:szCs w:val="18"/>
              </w:rPr>
            </w:pPr>
            <w:r w:rsidRPr="00602485">
              <w:rPr>
                <w:b/>
                <w:bCs/>
                <w:sz w:val="18"/>
                <w:szCs w:val="18"/>
              </w:rPr>
              <w:t>Event Date</w:t>
            </w:r>
          </w:p>
        </w:tc>
        <w:tc>
          <w:tcPr>
            <w:tcW w:w="7700" w:type="dxa"/>
            <w:vMerge w:val="restart"/>
          </w:tcPr>
          <w:p w14:paraId="7BDA1B1A" w14:textId="2C89CD53" w:rsidR="007A1EAE" w:rsidRDefault="00EF7CA9" w:rsidP="004A1B65">
            <w:pPr>
              <w:ind w:left="0"/>
            </w:pPr>
            <w:r w:rsidRPr="00EF7CA9">
              <w:rPr>
                <w:rStyle w:val="Siln"/>
              </w:rPr>
              <w:t>TIMESTAMP</w:t>
            </w:r>
            <w:r w:rsidR="007A1EAE">
              <w:t xml:space="preserve"> </w:t>
            </w:r>
            <w:r w:rsidR="003F6C0D">
              <w:t xml:space="preserve">value </w:t>
            </w:r>
            <w:r>
              <w:t xml:space="preserve">of </w:t>
            </w:r>
            <w:r w:rsidR="007A1EAE">
              <w:t>the instance</w:t>
            </w:r>
            <w:r w:rsidR="003F6C0D">
              <w:t xml:space="preserve"> log record</w:t>
            </w:r>
          </w:p>
        </w:tc>
      </w:tr>
      <w:tr w:rsidR="007A1EAE" w:rsidRPr="00DF58FB" w14:paraId="350DAFE5" w14:textId="77777777" w:rsidTr="004A1B65">
        <w:trPr>
          <w:trHeight w:val="219"/>
        </w:trPr>
        <w:tc>
          <w:tcPr>
            <w:tcW w:w="1656" w:type="dxa"/>
          </w:tcPr>
          <w:p w14:paraId="5C2FED92" w14:textId="77777777" w:rsidR="007A1EAE" w:rsidRPr="00602485" w:rsidRDefault="007A1EAE" w:rsidP="004A1B65">
            <w:pPr>
              <w:ind w:left="0"/>
              <w:rPr>
                <w:b/>
                <w:bCs/>
                <w:sz w:val="18"/>
                <w:szCs w:val="18"/>
              </w:rPr>
            </w:pPr>
            <w:r w:rsidRPr="00602485">
              <w:rPr>
                <w:b/>
                <w:bCs/>
                <w:sz w:val="18"/>
                <w:szCs w:val="18"/>
              </w:rPr>
              <w:t>Event Time</w:t>
            </w:r>
          </w:p>
        </w:tc>
        <w:tc>
          <w:tcPr>
            <w:tcW w:w="7700" w:type="dxa"/>
            <w:vMerge/>
          </w:tcPr>
          <w:p w14:paraId="35B9D42E" w14:textId="77777777" w:rsidR="007A1EAE" w:rsidRDefault="007A1EAE" w:rsidP="004A1B65">
            <w:pPr>
              <w:ind w:left="0"/>
            </w:pPr>
          </w:p>
        </w:tc>
      </w:tr>
    </w:tbl>
    <w:p w14:paraId="34723299" w14:textId="77777777" w:rsidR="00A37D6A" w:rsidRDefault="00A37D6A" w:rsidP="00D01125">
      <w:pPr>
        <w:ind w:left="0"/>
        <w:rPr>
          <w:b/>
          <w:bCs/>
          <w:i/>
          <w:iCs w:val="0"/>
        </w:rPr>
      </w:pPr>
    </w:p>
    <w:p w14:paraId="4F3E1CCF" w14:textId="4BC8C8B6" w:rsidR="00D01C2F" w:rsidRDefault="006F3565" w:rsidP="00CD44D1">
      <w:pPr>
        <w:pStyle w:val="Nadpis3"/>
      </w:pPr>
      <w:bookmarkStart w:id="234" w:name="_Kenan_A2S_Actions"/>
      <w:bookmarkStart w:id="235" w:name="_Toc208565750"/>
      <w:bookmarkEnd w:id="234"/>
      <w:r>
        <w:t xml:space="preserve">Kenan </w:t>
      </w:r>
      <w:r w:rsidR="00D01C2F">
        <w:t xml:space="preserve">A2S </w:t>
      </w:r>
      <w:r w:rsidR="00792495">
        <w:t>Actions</w:t>
      </w:r>
      <w:r w:rsidR="00D25B5C">
        <w:t xml:space="preserve"> / Collection Events</w:t>
      </w:r>
      <w:r w:rsidR="00792495">
        <w:t xml:space="preserve"> </w:t>
      </w:r>
      <w:r w:rsidR="00D01C2F">
        <w:t>Status</w:t>
      </w:r>
      <w:bookmarkEnd w:id="235"/>
    </w:p>
    <w:p w14:paraId="1284160D" w14:textId="4E21FFE4" w:rsidR="00792495" w:rsidRDefault="00792495" w:rsidP="00792495">
      <w:pPr>
        <w:ind w:left="0"/>
      </w:pPr>
      <w:r>
        <w:t xml:space="preserve">A2S actions are Kenan actions related to collection processing in Kenan. Each collection event in Kenan has associated one or several A2S actions that are processed by external systems (Tibco, </w:t>
      </w:r>
      <w:r w:rsidR="000B6181">
        <w:t>ACI</w:t>
      </w:r>
      <w:r w:rsidR="00007108">
        <w:t xml:space="preserve"> AFTER</w:t>
      </w:r>
      <w:r w:rsidR="000B6181">
        <w:t xml:space="preserve">, </w:t>
      </w:r>
      <w:r>
        <w:t>INEXT</w:t>
      </w:r>
      <w:r w:rsidR="00705E11">
        <w:t>/DUNNINGLETTER</w:t>
      </w:r>
      <w:r>
        <w:t>, etc.).</w:t>
      </w:r>
    </w:p>
    <w:p w14:paraId="13741069" w14:textId="77777777" w:rsidR="00792495" w:rsidRDefault="00792495" w:rsidP="00792495">
      <w:pPr>
        <w:ind w:left="0"/>
      </w:pPr>
    </w:p>
    <w:p w14:paraId="74C7288C" w14:textId="6AF4C5EB" w:rsidR="00792495" w:rsidRDefault="00792495" w:rsidP="00792495">
      <w:pPr>
        <w:ind w:left="0"/>
      </w:pPr>
      <w:r>
        <w:t>In the main grid, select a row with known BA that is in collections,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A2S Actions </w:t>
      </w:r>
      <w:r w:rsidRPr="00FF34D5">
        <w:t>in the main menu</w:t>
      </w:r>
      <w:r>
        <w:t xml:space="preserve"> </w:t>
      </w:r>
      <w:r w:rsidRPr="00FF34D5">
        <w:t xml:space="preserve">to open </w:t>
      </w:r>
      <w:r>
        <w:t>A2S Actions Status</w:t>
      </w:r>
      <w:r w:rsidR="00CE5F6D">
        <w:t xml:space="preserve"> form</w:t>
      </w:r>
      <w:r>
        <w:t xml:space="preserve">. Or, enter ID of a BA in collections directly into the top-right edit box of the A2S Actions Status </w:t>
      </w:r>
      <w:r w:rsidR="00CE5F6D">
        <w:t>f</w:t>
      </w:r>
      <w:r>
        <w:t xml:space="preserve">orm and press </w:t>
      </w:r>
      <w:r w:rsidRPr="00792495">
        <w:rPr>
          <w:b/>
          <w:bCs/>
          <w:sz w:val="18"/>
          <w:szCs w:val="18"/>
        </w:rPr>
        <w:t>Enter</w:t>
      </w:r>
      <w:r>
        <w:t xml:space="preserve">. </w:t>
      </w:r>
      <w:r w:rsidR="00C355E8">
        <w:t>Collection events with their a</w:t>
      </w:r>
      <w:r>
        <w:t>ssociated A2S actions will be displayed</w:t>
      </w:r>
      <w:r w:rsidR="005C0CAE">
        <w:t>.</w:t>
      </w:r>
    </w:p>
    <w:p w14:paraId="7BE8C6E7" w14:textId="77777777" w:rsidR="00A3572C" w:rsidRDefault="00A3572C" w:rsidP="005C0CAE">
      <w:pPr>
        <w:ind w:left="0"/>
        <w:rPr>
          <w:b/>
          <w:bCs/>
        </w:rPr>
      </w:pPr>
    </w:p>
    <w:p w14:paraId="39D3B46C" w14:textId="77777777" w:rsidR="00273992" w:rsidRDefault="005C0CAE" w:rsidP="005C0CAE">
      <w:pPr>
        <w:ind w:left="0"/>
      </w:pPr>
      <w:r w:rsidRPr="00733800">
        <w:rPr>
          <w:b/>
          <w:bCs/>
        </w:rPr>
        <w:lastRenderedPageBreak/>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4B7C8316" w14:textId="202BCCB9" w:rsidR="005C0CAE" w:rsidRDefault="00273992" w:rsidP="00273992">
      <w:pPr>
        <w:pStyle w:val="Nadpis5"/>
      </w:pPr>
      <w:bookmarkStart w:id="236" w:name="_Toc208565751"/>
      <w:r>
        <w:t>Output Data</w:t>
      </w:r>
      <w:bookmarkEnd w:id="236"/>
    </w:p>
    <w:p w14:paraId="45639925" w14:textId="77777777" w:rsidR="005C0CAE" w:rsidRPr="00340FA5" w:rsidRDefault="005C0CAE" w:rsidP="005C0CAE">
      <w:pPr>
        <w:ind w:left="0"/>
      </w:pPr>
      <w:r w:rsidRPr="00340FA5">
        <w:t>Following data sets are available to display:</w:t>
      </w:r>
    </w:p>
    <w:p w14:paraId="18F6F1AB" w14:textId="77777777" w:rsidR="005C0CAE" w:rsidRDefault="005C0CAE" w:rsidP="005C0CAE">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5C0CAE" w:rsidRPr="00DF00E8" w14:paraId="3309541F" w14:textId="77777777" w:rsidTr="00E77275">
        <w:trPr>
          <w:trHeight w:val="701"/>
        </w:trPr>
        <w:tc>
          <w:tcPr>
            <w:tcW w:w="1656" w:type="dxa"/>
            <w:shd w:val="clear" w:color="auto" w:fill="D9D9D9" w:themeFill="background1" w:themeFillShade="D9"/>
          </w:tcPr>
          <w:p w14:paraId="54A1F3B4" w14:textId="77777777" w:rsidR="005C0CAE" w:rsidRPr="00DF00E8" w:rsidRDefault="005C0CAE" w:rsidP="00E77275">
            <w:pPr>
              <w:ind w:left="0"/>
              <w:rPr>
                <w:b/>
                <w:bCs/>
              </w:rPr>
            </w:pPr>
            <w:r>
              <w:rPr>
                <w:b/>
                <w:bCs/>
              </w:rPr>
              <w:t>Data Set</w:t>
            </w:r>
          </w:p>
        </w:tc>
        <w:tc>
          <w:tcPr>
            <w:tcW w:w="7700" w:type="dxa"/>
            <w:shd w:val="clear" w:color="auto" w:fill="D9D9D9" w:themeFill="background1" w:themeFillShade="D9"/>
          </w:tcPr>
          <w:p w14:paraId="640F1E46" w14:textId="77777777" w:rsidR="005C0CAE" w:rsidRPr="00DF00E8" w:rsidRDefault="005C0CAE" w:rsidP="00E77275">
            <w:pPr>
              <w:ind w:left="0"/>
              <w:rPr>
                <w:b/>
                <w:bCs/>
              </w:rPr>
            </w:pPr>
            <w:r w:rsidRPr="00DF00E8">
              <w:rPr>
                <w:b/>
                <w:bCs/>
              </w:rPr>
              <w:t>Description</w:t>
            </w:r>
          </w:p>
        </w:tc>
      </w:tr>
      <w:tr w:rsidR="005C0CAE" w14:paraId="3703E3CB" w14:textId="77777777" w:rsidTr="00E77275">
        <w:trPr>
          <w:trHeight w:val="219"/>
        </w:trPr>
        <w:tc>
          <w:tcPr>
            <w:tcW w:w="1656" w:type="dxa"/>
          </w:tcPr>
          <w:p w14:paraId="07ED0A4C" w14:textId="77777777" w:rsidR="005C0CAE" w:rsidRPr="00B23995" w:rsidRDefault="005C0CAE" w:rsidP="00E77275">
            <w:pPr>
              <w:ind w:left="0"/>
              <w:rPr>
                <w:b/>
                <w:bCs/>
                <w:sz w:val="18"/>
                <w:szCs w:val="18"/>
              </w:rPr>
            </w:pPr>
            <w:r w:rsidRPr="00B23995">
              <w:rPr>
                <w:b/>
                <w:bCs/>
                <w:sz w:val="18"/>
                <w:szCs w:val="18"/>
              </w:rPr>
              <w:t>All</w:t>
            </w:r>
          </w:p>
        </w:tc>
        <w:tc>
          <w:tcPr>
            <w:tcW w:w="7700" w:type="dxa"/>
          </w:tcPr>
          <w:p w14:paraId="52567B8E" w14:textId="77777777" w:rsidR="005C0CAE" w:rsidRDefault="005C0CAE" w:rsidP="00E77275">
            <w:pPr>
              <w:ind w:left="0"/>
            </w:pPr>
            <w:r>
              <w:t>All actions are displayed</w:t>
            </w:r>
            <w:r w:rsidR="00BA0F66">
              <w:t>.</w:t>
            </w:r>
          </w:p>
          <w:p w14:paraId="2BB0C1B4" w14:textId="62223FD9" w:rsidR="00BA0F66" w:rsidRDefault="00BA0F66" w:rsidP="00E77275">
            <w:pPr>
              <w:ind w:left="0"/>
            </w:pPr>
            <w:r>
              <w:t xml:space="preserve">See </w:t>
            </w:r>
            <w:hyperlink r:id="rId158" w:anchor="_Data_Set_" w:history="1">
              <w:r w:rsidRPr="00BA0F66">
                <w:rPr>
                  <w:rStyle w:val="Hypertextovodkaz"/>
                </w:rPr>
                <w:t>Data Set “All”</w:t>
              </w:r>
            </w:hyperlink>
            <w:r>
              <w:t xml:space="preserve"> for more details.</w:t>
            </w:r>
          </w:p>
        </w:tc>
      </w:tr>
      <w:tr w:rsidR="005C0CAE" w14:paraId="1E140318" w14:textId="77777777" w:rsidTr="00E77275">
        <w:trPr>
          <w:trHeight w:val="219"/>
        </w:trPr>
        <w:tc>
          <w:tcPr>
            <w:tcW w:w="1656" w:type="dxa"/>
          </w:tcPr>
          <w:p w14:paraId="2B46AE93" w14:textId="77777777" w:rsidR="005C0CAE" w:rsidRPr="00B23995" w:rsidRDefault="005C0CAE" w:rsidP="00E77275">
            <w:pPr>
              <w:ind w:left="0"/>
              <w:rPr>
                <w:b/>
                <w:bCs/>
                <w:sz w:val="18"/>
                <w:szCs w:val="18"/>
              </w:rPr>
            </w:pPr>
            <w:r w:rsidRPr="00B23995">
              <w:rPr>
                <w:b/>
                <w:bCs/>
                <w:sz w:val="18"/>
                <w:szCs w:val="18"/>
              </w:rPr>
              <w:t>Pending</w:t>
            </w:r>
          </w:p>
        </w:tc>
        <w:tc>
          <w:tcPr>
            <w:tcW w:w="7700" w:type="dxa"/>
          </w:tcPr>
          <w:p w14:paraId="72A1754B" w14:textId="77777777" w:rsidR="005C0CAE" w:rsidRDefault="005C0CAE" w:rsidP="00E77275">
            <w:pPr>
              <w:ind w:left="0"/>
            </w:pPr>
            <w:r>
              <w:t xml:space="preserve">Only actions with status &lt;&gt; </w:t>
            </w:r>
            <w:r>
              <w:rPr>
                <w:rStyle w:val="Siln"/>
              </w:rPr>
              <w:t>Done</w:t>
            </w:r>
            <w:r>
              <w:t xml:space="preserve"> are displayed</w:t>
            </w:r>
          </w:p>
          <w:p w14:paraId="51A41059" w14:textId="579B89B3" w:rsidR="00BA0F66" w:rsidRDefault="00BA0F66" w:rsidP="00E77275">
            <w:pPr>
              <w:ind w:left="0"/>
            </w:pPr>
            <w:r>
              <w:t xml:space="preserve">See </w:t>
            </w:r>
            <w:hyperlink r:id="rId159" w:anchor="_Data_Set_" w:history="1">
              <w:r w:rsidRPr="00BA0F66">
                <w:rPr>
                  <w:rStyle w:val="Hypertextovodkaz"/>
                </w:rPr>
                <w:t>Data Set “Pending”</w:t>
              </w:r>
            </w:hyperlink>
            <w:r>
              <w:t xml:space="preserve"> for more details.</w:t>
            </w:r>
          </w:p>
        </w:tc>
      </w:tr>
      <w:tr w:rsidR="005C0CAE" w:rsidRPr="00DF58FB" w14:paraId="4197D45E" w14:textId="77777777" w:rsidTr="00E77275">
        <w:trPr>
          <w:trHeight w:val="219"/>
        </w:trPr>
        <w:tc>
          <w:tcPr>
            <w:tcW w:w="1656" w:type="dxa"/>
          </w:tcPr>
          <w:p w14:paraId="00C7849E" w14:textId="77777777" w:rsidR="005C0CAE" w:rsidRPr="00B23995" w:rsidRDefault="005C0CAE" w:rsidP="00E77275">
            <w:pPr>
              <w:ind w:left="0"/>
              <w:rPr>
                <w:b/>
                <w:bCs/>
                <w:sz w:val="18"/>
                <w:szCs w:val="18"/>
              </w:rPr>
            </w:pPr>
            <w:r w:rsidRPr="00B23995">
              <w:rPr>
                <w:b/>
                <w:bCs/>
                <w:sz w:val="18"/>
                <w:szCs w:val="18"/>
              </w:rPr>
              <w:t>Parameters</w:t>
            </w:r>
          </w:p>
        </w:tc>
        <w:tc>
          <w:tcPr>
            <w:tcW w:w="7700" w:type="dxa"/>
          </w:tcPr>
          <w:p w14:paraId="48E1467B" w14:textId="77777777" w:rsidR="005C0CAE" w:rsidRDefault="005C0CAE" w:rsidP="00E77275">
            <w:pPr>
              <w:pStyle w:val="Odstavecseseznamem"/>
              <w:ind w:left="0"/>
            </w:pPr>
            <w:r>
              <w:t>Action parameters and their values are displayed for all actions</w:t>
            </w:r>
          </w:p>
          <w:p w14:paraId="01374D29" w14:textId="25C8A626" w:rsidR="00BA0F66" w:rsidRPr="00BA0F66" w:rsidRDefault="00BA0F66" w:rsidP="00E77275">
            <w:pPr>
              <w:pStyle w:val="Odstavecseseznamem"/>
              <w:ind w:left="0"/>
            </w:pPr>
            <w:r w:rsidRPr="00BA0F66">
              <w:t xml:space="preserve">See </w:t>
            </w:r>
            <w:hyperlink r:id="rId160" w:anchor="_Data_Set_" w:history="1">
              <w:r w:rsidRPr="00BA0F66">
                <w:rPr>
                  <w:rStyle w:val="Hypertextovodkaz"/>
                </w:rPr>
                <w:t>Data Set “Parameters”</w:t>
              </w:r>
            </w:hyperlink>
            <w:r>
              <w:t xml:space="preserve"> for more details.</w:t>
            </w:r>
          </w:p>
        </w:tc>
      </w:tr>
    </w:tbl>
    <w:p w14:paraId="78BB0182" w14:textId="0A346A24" w:rsidR="005C0CAE" w:rsidRDefault="005C0CAE" w:rsidP="005C0CAE">
      <w:pPr>
        <w:ind w:left="0"/>
        <w:rPr>
          <w:b/>
          <w:bCs/>
          <w:sz w:val="18"/>
          <w:szCs w:val="18"/>
        </w:rPr>
      </w:pPr>
    </w:p>
    <w:p w14:paraId="6A946EEC" w14:textId="51783635" w:rsidR="005C0CAE" w:rsidRDefault="005C0CAE" w:rsidP="005C0CAE">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0BC47C47" w14:textId="0BE06E49" w:rsidR="00324309" w:rsidRDefault="00324309" w:rsidP="005C0CAE">
      <w:pPr>
        <w:ind w:left="0"/>
      </w:pPr>
    </w:p>
    <w:p w14:paraId="0E363CFB" w14:textId="60AB8FFC" w:rsidR="00324309" w:rsidRPr="00324309" w:rsidRDefault="00324309" w:rsidP="00324309">
      <w:pPr>
        <w:ind w:left="0"/>
        <w:rPr>
          <w:b/>
          <w:bCs/>
        </w:rPr>
      </w:pPr>
      <w:r w:rsidRPr="00324309">
        <w:rPr>
          <w:b/>
          <w:bCs/>
        </w:rPr>
        <w:t xml:space="preserve">HINT: </w:t>
      </w:r>
      <w:r>
        <w:t xml:space="preserve">When switching among A2S data sets, </w:t>
      </w:r>
      <w:r w:rsidRPr="00324309">
        <w:rPr>
          <w:rFonts w:ascii="Consolas" w:hAnsi="Consolas"/>
        </w:rPr>
        <w:t>INSTANCE_ID</w:t>
      </w:r>
      <w:r>
        <w:t xml:space="preserve"> on selected rows are stored internally, and in the new data set rows with the same </w:t>
      </w:r>
      <w:r w:rsidRPr="00324309">
        <w:rPr>
          <w:rFonts w:ascii="Consolas" w:hAnsi="Consolas"/>
        </w:rPr>
        <w:t>INSTANCE_ID</w:t>
      </w:r>
      <w:r>
        <w:t xml:space="preserve"> values are selected again.</w:t>
      </w:r>
    </w:p>
    <w:p w14:paraId="4B59B4DE" w14:textId="3B4D44F3" w:rsidR="005C0CAE" w:rsidRDefault="006E426C" w:rsidP="005C0CAE">
      <w:pPr>
        <w:pStyle w:val="Nadpis5"/>
      </w:pPr>
      <w:bookmarkStart w:id="237" w:name="_Data_Set_“All”"/>
      <w:bookmarkStart w:id="238" w:name="_Toc208565752"/>
      <w:bookmarkEnd w:id="237"/>
      <w:r>
        <w:t>Data Set “</w:t>
      </w:r>
      <w:r w:rsidR="005C0CAE">
        <w:t>All</w:t>
      </w:r>
      <w:r>
        <w:t>”</w:t>
      </w:r>
      <w:bookmarkEnd w:id="238"/>
    </w:p>
    <w:p w14:paraId="7B3872CD" w14:textId="48BA5CB1" w:rsidR="00792495" w:rsidRDefault="005C0CAE" w:rsidP="00792495">
      <w:pPr>
        <w:ind w:left="0"/>
        <w:rPr>
          <w:sz w:val="18"/>
          <w:szCs w:val="18"/>
        </w:rPr>
      </w:pPr>
      <w:r>
        <w:t>All actions are displayed.</w:t>
      </w:r>
      <w:r w:rsidR="00273992">
        <w:t xml:space="preserve"> </w:t>
      </w:r>
    </w:p>
    <w:p w14:paraId="6EB7ABB0" w14:textId="77777777" w:rsidR="005C0CAE" w:rsidRDefault="005C0CAE" w:rsidP="00792495">
      <w:pPr>
        <w:ind w:left="0"/>
        <w:rPr>
          <w:sz w:val="18"/>
          <w:szCs w:val="18"/>
        </w:rPr>
      </w:pPr>
    </w:p>
    <w:p w14:paraId="3F992812" w14:textId="3650B555" w:rsidR="00792495" w:rsidRDefault="00D25B5C" w:rsidP="00792495">
      <w:pPr>
        <w:ind w:left="0"/>
      </w:pPr>
      <w:r>
        <w:rPr>
          <w:noProof/>
        </w:rPr>
        <w:drawing>
          <wp:inline distT="0" distB="0" distL="0" distR="0" wp14:anchorId="61A23A49" wp14:editId="2EA485F2">
            <wp:extent cx="5732145" cy="3343910"/>
            <wp:effectExtent l="0" t="0" r="1905" b="889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32145" cy="3343910"/>
                    </a:xfrm>
                    <a:prstGeom prst="rect">
                      <a:avLst/>
                    </a:prstGeom>
                  </pic:spPr>
                </pic:pic>
              </a:graphicData>
            </a:graphic>
          </wp:inline>
        </w:drawing>
      </w:r>
    </w:p>
    <w:p w14:paraId="51494CA1" w14:textId="073B0815" w:rsidR="00DD719C" w:rsidRPr="00DD719C" w:rsidRDefault="00DD719C" w:rsidP="00DD719C">
      <w:pPr>
        <w:ind w:left="0"/>
        <w:jc w:val="center"/>
        <w:rPr>
          <w:i/>
          <w:iCs w:val="0"/>
          <w:sz w:val="18"/>
          <w:szCs w:val="18"/>
        </w:rPr>
      </w:pPr>
      <w:r w:rsidRPr="00DD719C">
        <w:rPr>
          <w:i/>
          <w:iCs w:val="0"/>
          <w:sz w:val="18"/>
          <w:szCs w:val="18"/>
        </w:rPr>
        <w:t xml:space="preserve">A2S Actions / Collection Events Status </w:t>
      </w:r>
      <w:r w:rsidR="002F7F61">
        <w:rPr>
          <w:i/>
          <w:iCs w:val="0"/>
          <w:sz w:val="18"/>
          <w:szCs w:val="18"/>
        </w:rPr>
        <w:t>f</w:t>
      </w:r>
      <w:r w:rsidRPr="00DD719C">
        <w:rPr>
          <w:i/>
          <w:iCs w:val="0"/>
          <w:sz w:val="18"/>
          <w:szCs w:val="18"/>
        </w:rPr>
        <w:t>orm</w:t>
      </w:r>
      <w:r w:rsidR="007C2EAA">
        <w:rPr>
          <w:i/>
          <w:iCs w:val="0"/>
          <w:sz w:val="18"/>
          <w:szCs w:val="18"/>
        </w:rPr>
        <w:t xml:space="preserve"> –</w:t>
      </w:r>
      <w:r w:rsidR="00780303">
        <w:rPr>
          <w:i/>
          <w:iCs w:val="0"/>
          <w:sz w:val="18"/>
          <w:szCs w:val="18"/>
        </w:rPr>
        <w:t xml:space="preserve"> </w:t>
      </w:r>
      <w:r w:rsidR="007C2EAA">
        <w:rPr>
          <w:i/>
          <w:iCs w:val="0"/>
          <w:sz w:val="18"/>
          <w:szCs w:val="18"/>
        </w:rPr>
        <w:t>data set</w:t>
      </w:r>
      <w:r w:rsidR="00780303">
        <w:rPr>
          <w:i/>
          <w:iCs w:val="0"/>
          <w:sz w:val="18"/>
          <w:szCs w:val="18"/>
        </w:rPr>
        <w:t xml:space="preserve"> “</w:t>
      </w:r>
      <w:r w:rsidR="00780303" w:rsidRPr="00780303">
        <w:rPr>
          <w:b/>
          <w:bCs/>
          <w:i/>
          <w:iCs w:val="0"/>
          <w:sz w:val="18"/>
          <w:szCs w:val="18"/>
        </w:rPr>
        <w:t>All</w:t>
      </w:r>
      <w:r w:rsidR="00780303">
        <w:rPr>
          <w:i/>
          <w:iCs w:val="0"/>
          <w:sz w:val="18"/>
          <w:szCs w:val="18"/>
        </w:rPr>
        <w:t>”</w:t>
      </w:r>
    </w:p>
    <w:p w14:paraId="71A30F48" w14:textId="19632D1F" w:rsidR="00792495" w:rsidRDefault="00792495" w:rsidP="00792495">
      <w:pPr>
        <w:ind w:left="0"/>
      </w:pPr>
    </w:p>
    <w:p w14:paraId="3DEDEDB6" w14:textId="0713B09B" w:rsidR="005C0CAE" w:rsidRDefault="005C0CAE" w:rsidP="005C0CAE">
      <w:pPr>
        <w:ind w:left="0"/>
        <w:rPr>
          <w:sz w:val="18"/>
          <w:szCs w:val="18"/>
        </w:rPr>
      </w:pPr>
      <w:r>
        <w:t>Following output columns are returned:</w:t>
      </w:r>
    </w:p>
    <w:p w14:paraId="6BC53834" w14:textId="77777777" w:rsidR="005C0CAE" w:rsidRDefault="005C0CAE" w:rsidP="005C0CAE">
      <w:pPr>
        <w:ind w:left="0"/>
        <w:rPr>
          <w:sz w:val="18"/>
          <w:szCs w:val="18"/>
        </w:rPr>
      </w:pPr>
    </w:p>
    <w:tbl>
      <w:tblPr>
        <w:tblStyle w:val="Mkatabulky"/>
        <w:tblW w:w="3490" w:type="dxa"/>
        <w:tblInd w:w="-5" w:type="dxa"/>
        <w:tblLook w:val="04A0" w:firstRow="1" w:lastRow="0" w:firstColumn="1" w:lastColumn="0" w:noHBand="0" w:noVBand="1"/>
      </w:tblPr>
      <w:tblGrid>
        <w:gridCol w:w="3490"/>
      </w:tblGrid>
      <w:tr w:rsidR="005C0CAE" w:rsidRPr="00DF00E8" w14:paraId="07C60356" w14:textId="77777777" w:rsidTr="00E77275">
        <w:trPr>
          <w:trHeight w:val="277"/>
        </w:trPr>
        <w:tc>
          <w:tcPr>
            <w:tcW w:w="3490" w:type="dxa"/>
            <w:shd w:val="clear" w:color="auto" w:fill="D9D9D9" w:themeFill="background1" w:themeFillShade="D9"/>
          </w:tcPr>
          <w:p w14:paraId="080A21F9" w14:textId="77777777" w:rsidR="005C0CAE" w:rsidRPr="00DF00E8" w:rsidRDefault="005C0CAE" w:rsidP="00E77275">
            <w:pPr>
              <w:ind w:left="0"/>
              <w:rPr>
                <w:b/>
                <w:bCs/>
              </w:rPr>
            </w:pPr>
            <w:r>
              <w:rPr>
                <w:b/>
                <w:bCs/>
              </w:rPr>
              <w:t xml:space="preserve">Column </w:t>
            </w:r>
          </w:p>
        </w:tc>
      </w:tr>
      <w:tr w:rsidR="005C0CAE" w14:paraId="4519F807" w14:textId="77777777" w:rsidTr="00E77275">
        <w:trPr>
          <w:trHeight w:val="219"/>
        </w:trPr>
        <w:tc>
          <w:tcPr>
            <w:tcW w:w="3490" w:type="dxa"/>
          </w:tcPr>
          <w:p w14:paraId="527A9E5B" w14:textId="77777777" w:rsidR="005C0CAE" w:rsidRPr="00602485" w:rsidRDefault="005C0CAE" w:rsidP="00E77275">
            <w:pPr>
              <w:ind w:left="0"/>
              <w:rPr>
                <w:rFonts w:ascii="Consolas" w:hAnsi="Consolas"/>
              </w:rPr>
            </w:pPr>
            <w:r w:rsidRPr="00602485">
              <w:rPr>
                <w:rFonts w:ascii="Consolas" w:hAnsi="Consolas"/>
              </w:rPr>
              <w:t>INSTANCE_ID</w:t>
            </w:r>
          </w:p>
        </w:tc>
      </w:tr>
      <w:tr w:rsidR="005C0CAE" w14:paraId="74D626A0" w14:textId="77777777" w:rsidTr="00E77275">
        <w:trPr>
          <w:trHeight w:val="219"/>
        </w:trPr>
        <w:tc>
          <w:tcPr>
            <w:tcW w:w="3490" w:type="dxa"/>
          </w:tcPr>
          <w:p w14:paraId="104CFEC3" w14:textId="77777777" w:rsidR="005C0CAE" w:rsidRPr="00602485" w:rsidRDefault="005C0CAE" w:rsidP="00E77275">
            <w:pPr>
              <w:ind w:left="0"/>
              <w:rPr>
                <w:rFonts w:ascii="Consolas" w:hAnsi="Consolas"/>
              </w:rPr>
            </w:pPr>
            <w:r w:rsidRPr="00602485">
              <w:rPr>
                <w:rFonts w:ascii="Consolas" w:hAnsi="Consolas"/>
              </w:rPr>
              <w:t>TYPE</w:t>
            </w:r>
          </w:p>
        </w:tc>
      </w:tr>
      <w:tr w:rsidR="005C0CAE" w14:paraId="21AE54AE" w14:textId="77777777" w:rsidTr="00E77275">
        <w:trPr>
          <w:trHeight w:val="219"/>
        </w:trPr>
        <w:tc>
          <w:tcPr>
            <w:tcW w:w="3490" w:type="dxa"/>
          </w:tcPr>
          <w:p w14:paraId="5694B345" w14:textId="77777777" w:rsidR="005C0CAE" w:rsidRPr="00602485" w:rsidRDefault="005C0CAE" w:rsidP="00E77275">
            <w:pPr>
              <w:ind w:left="0"/>
              <w:rPr>
                <w:rFonts w:ascii="Consolas" w:hAnsi="Consolas"/>
              </w:rPr>
            </w:pPr>
            <w:r w:rsidRPr="00602485">
              <w:rPr>
                <w:rFonts w:ascii="Consolas" w:hAnsi="Consolas"/>
              </w:rPr>
              <w:t>SUBTYPE</w:t>
            </w:r>
          </w:p>
        </w:tc>
      </w:tr>
      <w:tr w:rsidR="005C0CAE" w14:paraId="0E9B900C" w14:textId="77777777" w:rsidTr="00E77275">
        <w:trPr>
          <w:trHeight w:val="219"/>
        </w:trPr>
        <w:tc>
          <w:tcPr>
            <w:tcW w:w="3490" w:type="dxa"/>
          </w:tcPr>
          <w:p w14:paraId="37F35F4B" w14:textId="77777777" w:rsidR="005C0CAE" w:rsidRPr="00602485" w:rsidRDefault="005C0CAE" w:rsidP="00E77275">
            <w:pPr>
              <w:ind w:left="0"/>
              <w:rPr>
                <w:rFonts w:ascii="Consolas" w:hAnsi="Consolas"/>
              </w:rPr>
            </w:pPr>
            <w:r w:rsidRPr="00602485">
              <w:rPr>
                <w:rFonts w:ascii="Consolas" w:hAnsi="Consolas"/>
              </w:rPr>
              <w:lastRenderedPageBreak/>
              <w:t>ACTION_DESCRIPTION</w:t>
            </w:r>
          </w:p>
        </w:tc>
      </w:tr>
      <w:tr w:rsidR="005C0CAE" w14:paraId="5A5158CC" w14:textId="77777777" w:rsidTr="00E77275">
        <w:trPr>
          <w:trHeight w:val="219"/>
        </w:trPr>
        <w:tc>
          <w:tcPr>
            <w:tcW w:w="3490" w:type="dxa"/>
          </w:tcPr>
          <w:p w14:paraId="00F1E0FF" w14:textId="77777777" w:rsidR="005C0CAE" w:rsidRPr="00602485" w:rsidRDefault="005C0CAE" w:rsidP="00E77275">
            <w:pPr>
              <w:ind w:left="0"/>
              <w:rPr>
                <w:rFonts w:ascii="Consolas" w:hAnsi="Consolas"/>
              </w:rPr>
            </w:pPr>
            <w:r w:rsidRPr="00602485">
              <w:rPr>
                <w:rFonts w:ascii="Consolas" w:hAnsi="Consolas"/>
              </w:rPr>
              <w:t>SCENARIO_ID</w:t>
            </w:r>
          </w:p>
        </w:tc>
      </w:tr>
      <w:tr w:rsidR="005C0CAE" w14:paraId="0DEB44AE" w14:textId="77777777" w:rsidTr="00E77275">
        <w:trPr>
          <w:trHeight w:val="219"/>
        </w:trPr>
        <w:tc>
          <w:tcPr>
            <w:tcW w:w="3490" w:type="dxa"/>
          </w:tcPr>
          <w:p w14:paraId="7DC872DB" w14:textId="77777777" w:rsidR="005C0CAE" w:rsidRPr="00602485" w:rsidRDefault="005C0CAE" w:rsidP="00E77275">
            <w:pPr>
              <w:ind w:left="0"/>
              <w:rPr>
                <w:rFonts w:ascii="Consolas" w:hAnsi="Consolas"/>
              </w:rPr>
            </w:pPr>
            <w:r w:rsidRPr="00602485">
              <w:rPr>
                <w:rFonts w:ascii="Consolas" w:hAnsi="Consolas"/>
              </w:rPr>
              <w:t>EVENT_NO</w:t>
            </w:r>
          </w:p>
        </w:tc>
      </w:tr>
      <w:tr w:rsidR="005C0CAE" w14:paraId="16E368B6" w14:textId="77777777" w:rsidTr="00E77275">
        <w:trPr>
          <w:trHeight w:val="219"/>
        </w:trPr>
        <w:tc>
          <w:tcPr>
            <w:tcW w:w="3490" w:type="dxa"/>
          </w:tcPr>
          <w:p w14:paraId="15B68A46" w14:textId="77777777" w:rsidR="005C0CAE" w:rsidRPr="00602485" w:rsidRDefault="005C0CAE" w:rsidP="00E77275">
            <w:pPr>
              <w:ind w:left="0"/>
              <w:rPr>
                <w:rFonts w:ascii="Consolas" w:hAnsi="Consolas"/>
              </w:rPr>
            </w:pPr>
            <w:r w:rsidRPr="00602485">
              <w:rPr>
                <w:rFonts w:ascii="Consolas" w:hAnsi="Consolas"/>
              </w:rPr>
              <w:t>EVENT_DESCR</w:t>
            </w:r>
          </w:p>
        </w:tc>
      </w:tr>
      <w:tr w:rsidR="005C0CAE" w14:paraId="5FA84B36" w14:textId="77777777" w:rsidTr="00E77275">
        <w:trPr>
          <w:trHeight w:val="219"/>
        </w:trPr>
        <w:tc>
          <w:tcPr>
            <w:tcW w:w="3490" w:type="dxa"/>
          </w:tcPr>
          <w:p w14:paraId="2D34DA52" w14:textId="77777777" w:rsidR="005C0CAE" w:rsidRPr="00602485" w:rsidRDefault="005C0CAE" w:rsidP="00E77275">
            <w:pPr>
              <w:ind w:left="0"/>
              <w:rPr>
                <w:rFonts w:ascii="Consolas" w:hAnsi="Consolas"/>
              </w:rPr>
            </w:pPr>
            <w:r w:rsidRPr="00602485">
              <w:rPr>
                <w:rFonts w:ascii="Consolas" w:hAnsi="Consolas"/>
              </w:rPr>
              <w:t>STATUS_DESCR</w:t>
            </w:r>
          </w:p>
        </w:tc>
      </w:tr>
      <w:tr w:rsidR="005C0CAE" w14:paraId="601B267B" w14:textId="77777777" w:rsidTr="00E77275">
        <w:trPr>
          <w:trHeight w:val="219"/>
        </w:trPr>
        <w:tc>
          <w:tcPr>
            <w:tcW w:w="3490" w:type="dxa"/>
          </w:tcPr>
          <w:p w14:paraId="565A4523" w14:textId="77777777" w:rsidR="005C0CAE" w:rsidRPr="00602485" w:rsidRDefault="005C0CAE" w:rsidP="00E77275">
            <w:pPr>
              <w:ind w:left="0"/>
              <w:rPr>
                <w:rFonts w:ascii="Consolas" w:hAnsi="Consolas"/>
              </w:rPr>
            </w:pPr>
            <w:r w:rsidRPr="00602485">
              <w:rPr>
                <w:rFonts w:ascii="Consolas" w:hAnsi="Consolas"/>
              </w:rPr>
              <w:t>CREATE_DT</w:t>
            </w:r>
          </w:p>
        </w:tc>
      </w:tr>
      <w:tr w:rsidR="005C0CAE" w14:paraId="76810DD9" w14:textId="77777777" w:rsidTr="00E77275">
        <w:trPr>
          <w:trHeight w:val="219"/>
        </w:trPr>
        <w:tc>
          <w:tcPr>
            <w:tcW w:w="3490" w:type="dxa"/>
          </w:tcPr>
          <w:p w14:paraId="0CA02390" w14:textId="77777777" w:rsidR="005C0CAE" w:rsidRPr="00602485" w:rsidRDefault="005C0CAE" w:rsidP="00E77275">
            <w:pPr>
              <w:ind w:left="0"/>
              <w:rPr>
                <w:rFonts w:ascii="Consolas" w:hAnsi="Consolas"/>
              </w:rPr>
            </w:pPr>
            <w:r w:rsidRPr="00602485">
              <w:rPr>
                <w:rFonts w:ascii="Consolas" w:hAnsi="Consolas"/>
              </w:rPr>
              <w:t>PROCESS</w:t>
            </w:r>
          </w:p>
        </w:tc>
      </w:tr>
    </w:tbl>
    <w:p w14:paraId="4FFD230F" w14:textId="1805E032" w:rsidR="005C0CAE" w:rsidRDefault="005C0CAE" w:rsidP="005C0CAE">
      <w:pPr>
        <w:ind w:left="0"/>
        <w:rPr>
          <w:b/>
          <w:bCs/>
          <w:sz w:val="18"/>
          <w:szCs w:val="18"/>
        </w:rPr>
      </w:pPr>
    </w:p>
    <w:p w14:paraId="347690AB" w14:textId="0D92212C" w:rsidR="003C3042" w:rsidRDefault="003C3042" w:rsidP="005C0CAE">
      <w:pPr>
        <w:ind w:left="0"/>
        <w:rPr>
          <w:b/>
          <w:bCs/>
          <w:sz w:val="18"/>
          <w:szCs w:val="18"/>
        </w:rPr>
      </w:pPr>
    </w:p>
    <w:p w14:paraId="04CFF3DD" w14:textId="31E9C876" w:rsidR="003C3042" w:rsidRDefault="003C3042" w:rsidP="003C3042">
      <w:pPr>
        <w:ind w:left="0"/>
      </w:pPr>
      <w:r w:rsidRPr="00623925">
        <w:rPr>
          <w:b/>
          <w:bCs/>
        </w:rPr>
        <w:t>NOTE:</w:t>
      </w:r>
      <w:r>
        <w:t xml:space="preserve"> Phoenix will also check that all action types that are supposed to be processed by Tibco (i.e., having </w:t>
      </w:r>
      <w:r w:rsidRPr="003C3042">
        <w:rPr>
          <w:rFonts w:ascii="Consolas" w:hAnsi="Consolas"/>
        </w:rPr>
        <w:t>PROCESS=TIBCO</w:t>
      </w:r>
      <w:r w:rsidRPr="003C3042">
        <w:t>)</w:t>
      </w:r>
      <w:r>
        <w:t xml:space="preserve"> are configured in Tibco table </w:t>
      </w:r>
      <w:r w:rsidRPr="003C3042">
        <w:rPr>
          <w:rFonts w:ascii="Consolas" w:hAnsi="Consolas"/>
        </w:rPr>
        <w:t>TIBCOINT.KENAN_EVENTS_PRIORITY</w:t>
      </w:r>
      <w:r>
        <w:t>, and displays a warning message if an action type is not configured:</w:t>
      </w:r>
    </w:p>
    <w:p w14:paraId="38CB1132" w14:textId="77777777" w:rsidR="003C3042" w:rsidRDefault="003C3042" w:rsidP="003C3042">
      <w:pPr>
        <w:ind w:left="0"/>
      </w:pPr>
    </w:p>
    <w:p w14:paraId="615F6F92" w14:textId="77777777" w:rsidR="003C3042" w:rsidRDefault="003C3042" w:rsidP="003C3042">
      <w:pPr>
        <w:ind w:left="0"/>
        <w:jc w:val="center"/>
      </w:pPr>
      <w:r>
        <w:rPr>
          <w:noProof/>
        </w:rPr>
        <w:drawing>
          <wp:inline distT="0" distB="0" distL="0" distR="0" wp14:anchorId="5D1A6AEE" wp14:editId="598502A1">
            <wp:extent cx="4781550" cy="2085975"/>
            <wp:effectExtent l="0" t="0" r="0" b="9525"/>
            <wp:docPr id="108" name="Obráze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781550" cy="2085975"/>
                    </a:xfrm>
                    <a:prstGeom prst="rect">
                      <a:avLst/>
                    </a:prstGeom>
                  </pic:spPr>
                </pic:pic>
              </a:graphicData>
            </a:graphic>
          </wp:inline>
        </w:drawing>
      </w:r>
    </w:p>
    <w:p w14:paraId="25482E06" w14:textId="77777777" w:rsidR="003C3042" w:rsidRPr="00623925" w:rsidRDefault="003C3042" w:rsidP="003C3042">
      <w:pPr>
        <w:ind w:left="0"/>
        <w:jc w:val="center"/>
        <w:rPr>
          <w:i/>
          <w:iCs w:val="0"/>
          <w:sz w:val="18"/>
          <w:szCs w:val="18"/>
        </w:rPr>
      </w:pPr>
      <w:r w:rsidRPr="00623925">
        <w:rPr>
          <w:i/>
          <w:iCs w:val="0"/>
          <w:sz w:val="18"/>
          <w:szCs w:val="18"/>
        </w:rPr>
        <w:t>Unconfigured A2S action type detected in Tibco</w:t>
      </w:r>
    </w:p>
    <w:p w14:paraId="3A0F41CB" w14:textId="77777777" w:rsidR="003C3042" w:rsidRDefault="003C3042" w:rsidP="005C0CAE">
      <w:pPr>
        <w:ind w:left="0"/>
        <w:rPr>
          <w:b/>
          <w:bCs/>
          <w:sz w:val="18"/>
          <w:szCs w:val="18"/>
        </w:rPr>
      </w:pPr>
    </w:p>
    <w:p w14:paraId="0CC6B3D7" w14:textId="726FE6C9" w:rsidR="005C0CAE" w:rsidRDefault="006E426C" w:rsidP="005C0CAE">
      <w:pPr>
        <w:pStyle w:val="Nadpis5"/>
      </w:pPr>
      <w:bookmarkStart w:id="239" w:name="_Data_Set_“Pending”"/>
      <w:bookmarkStart w:id="240" w:name="_Toc208565753"/>
      <w:bookmarkEnd w:id="239"/>
      <w:r>
        <w:t>Data Set “</w:t>
      </w:r>
      <w:r w:rsidR="005C0CAE">
        <w:t>Pending</w:t>
      </w:r>
      <w:r>
        <w:t>”</w:t>
      </w:r>
      <w:bookmarkEnd w:id="240"/>
    </w:p>
    <w:p w14:paraId="1A480BF3" w14:textId="3D3A4AC9" w:rsidR="005C0CAE" w:rsidRDefault="005C0CAE" w:rsidP="005C0CAE">
      <w:pPr>
        <w:ind w:left="0"/>
      </w:pPr>
      <w:r>
        <w:t xml:space="preserve">Only actions with status &lt;&gt; </w:t>
      </w:r>
      <w:r>
        <w:rPr>
          <w:rStyle w:val="Siln"/>
        </w:rPr>
        <w:t>Done</w:t>
      </w:r>
      <w:r>
        <w:t xml:space="preserve"> are displayed</w:t>
      </w:r>
    </w:p>
    <w:p w14:paraId="0053E4C1" w14:textId="77777777" w:rsidR="005C0CAE" w:rsidRPr="005C0CAE" w:rsidRDefault="005C0CAE" w:rsidP="005C0CAE"/>
    <w:p w14:paraId="240DEDBD" w14:textId="77777777" w:rsidR="00052477" w:rsidRDefault="00052477" w:rsidP="00052477">
      <w:pPr>
        <w:ind w:left="0"/>
        <w:rPr>
          <w:highlight w:val="yellow"/>
        </w:rPr>
      </w:pPr>
      <w:r>
        <w:rPr>
          <w:noProof/>
        </w:rPr>
        <w:drawing>
          <wp:inline distT="0" distB="0" distL="0" distR="0" wp14:anchorId="7B3262F6" wp14:editId="570B5E78">
            <wp:extent cx="5732145" cy="3343910"/>
            <wp:effectExtent l="0" t="0" r="1905" b="8890"/>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32145" cy="3343910"/>
                    </a:xfrm>
                    <a:prstGeom prst="rect">
                      <a:avLst/>
                    </a:prstGeom>
                  </pic:spPr>
                </pic:pic>
              </a:graphicData>
            </a:graphic>
          </wp:inline>
        </w:drawing>
      </w:r>
    </w:p>
    <w:p w14:paraId="456628A7" w14:textId="31A08BE6" w:rsidR="00052477" w:rsidRPr="00DD719C" w:rsidRDefault="00052477" w:rsidP="00052477">
      <w:pPr>
        <w:ind w:left="0"/>
        <w:jc w:val="center"/>
        <w:rPr>
          <w:i/>
          <w:iCs w:val="0"/>
          <w:sz w:val="18"/>
          <w:szCs w:val="18"/>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sidRPr="007C2EAA">
        <w:rPr>
          <w:b/>
          <w:bCs/>
          <w:i/>
          <w:iCs w:val="0"/>
          <w:sz w:val="18"/>
          <w:szCs w:val="18"/>
        </w:rPr>
        <w:t>Pending</w:t>
      </w:r>
      <w:r w:rsidR="00780303" w:rsidRPr="00780303">
        <w:rPr>
          <w:i/>
          <w:iCs w:val="0"/>
          <w:sz w:val="18"/>
          <w:szCs w:val="18"/>
        </w:rPr>
        <w:t>”</w:t>
      </w:r>
    </w:p>
    <w:p w14:paraId="0C8535DF" w14:textId="6AAF042C" w:rsidR="00052477" w:rsidRDefault="00052477" w:rsidP="00316A30">
      <w:pPr>
        <w:ind w:left="0"/>
      </w:pPr>
    </w:p>
    <w:p w14:paraId="573FE9CB" w14:textId="630F8D6A" w:rsidR="005C0CAE" w:rsidRDefault="005C0CAE" w:rsidP="00316A30">
      <w:pPr>
        <w:ind w:left="0"/>
      </w:pPr>
      <w:r>
        <w:lastRenderedPageBreak/>
        <w:t xml:space="preserve">Output columns are the same as in the </w:t>
      </w:r>
      <w:r>
        <w:rPr>
          <w:b/>
          <w:bCs/>
          <w:sz w:val="18"/>
          <w:szCs w:val="18"/>
        </w:rPr>
        <w:t xml:space="preserve">All </w:t>
      </w:r>
      <w:r>
        <w:t>data set.</w:t>
      </w:r>
    </w:p>
    <w:p w14:paraId="0F86BB61" w14:textId="1E8D9CE4" w:rsidR="005C0CAE" w:rsidRDefault="006E426C" w:rsidP="005C0CAE">
      <w:pPr>
        <w:pStyle w:val="Nadpis5"/>
      </w:pPr>
      <w:bookmarkStart w:id="241" w:name="_Data_Set_“Parameters”"/>
      <w:bookmarkStart w:id="242" w:name="_Toc208565754"/>
      <w:bookmarkEnd w:id="241"/>
      <w:r>
        <w:t>Data Set “</w:t>
      </w:r>
      <w:r w:rsidR="005C0CAE">
        <w:t>Parameters</w:t>
      </w:r>
      <w:r>
        <w:t>”</w:t>
      </w:r>
      <w:bookmarkEnd w:id="242"/>
    </w:p>
    <w:p w14:paraId="2B5B2031" w14:textId="26B0262C" w:rsidR="005C0CAE" w:rsidRDefault="005C0CAE" w:rsidP="005C0CAE">
      <w:pPr>
        <w:ind w:left="0"/>
      </w:pPr>
      <w:r>
        <w:t>Action parameters and their values are displayed for all actions.</w:t>
      </w:r>
    </w:p>
    <w:p w14:paraId="4EB5297F" w14:textId="77777777" w:rsidR="005C0CAE" w:rsidRPr="005C0CAE" w:rsidRDefault="005C0CAE" w:rsidP="005C0CAE">
      <w:pPr>
        <w:ind w:left="0"/>
      </w:pPr>
    </w:p>
    <w:p w14:paraId="6AB2591D" w14:textId="77777777" w:rsidR="00052477" w:rsidRDefault="00052477" w:rsidP="00052477">
      <w:pPr>
        <w:ind w:left="0"/>
        <w:rPr>
          <w:highlight w:val="yellow"/>
        </w:rPr>
      </w:pPr>
      <w:r>
        <w:rPr>
          <w:noProof/>
        </w:rPr>
        <w:drawing>
          <wp:inline distT="0" distB="0" distL="0" distR="0" wp14:anchorId="5829CC89" wp14:editId="5698852D">
            <wp:extent cx="5732145" cy="3343910"/>
            <wp:effectExtent l="0" t="0" r="1905" b="8890"/>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32145" cy="3343910"/>
                    </a:xfrm>
                    <a:prstGeom prst="rect">
                      <a:avLst/>
                    </a:prstGeom>
                  </pic:spPr>
                </pic:pic>
              </a:graphicData>
            </a:graphic>
          </wp:inline>
        </w:drawing>
      </w:r>
    </w:p>
    <w:p w14:paraId="57119263" w14:textId="255723D0" w:rsidR="00052477" w:rsidRDefault="00052477" w:rsidP="00052477">
      <w:pPr>
        <w:ind w:left="0"/>
        <w:jc w:val="center"/>
        <w:rPr>
          <w:highlight w:val="yellow"/>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Pr>
          <w:b/>
          <w:bCs/>
          <w:i/>
          <w:iCs w:val="0"/>
          <w:sz w:val="18"/>
          <w:szCs w:val="18"/>
        </w:rPr>
        <w:t>Parameters</w:t>
      </w:r>
      <w:r w:rsidR="00780303">
        <w:rPr>
          <w:i/>
          <w:iCs w:val="0"/>
          <w:sz w:val="18"/>
          <w:szCs w:val="18"/>
        </w:rPr>
        <w:t>”</w:t>
      </w:r>
    </w:p>
    <w:p w14:paraId="0E6A694A" w14:textId="60613E5C" w:rsidR="00052477" w:rsidRDefault="00052477" w:rsidP="00316A30">
      <w:pPr>
        <w:ind w:left="0"/>
      </w:pPr>
    </w:p>
    <w:p w14:paraId="16D46544" w14:textId="77777777" w:rsidR="00052477" w:rsidRDefault="00052477" w:rsidP="00316A30">
      <w:pPr>
        <w:ind w:left="0"/>
      </w:pPr>
    </w:p>
    <w:p w14:paraId="153E5DAC" w14:textId="77777777" w:rsidR="00ED199C" w:rsidRDefault="00ED199C" w:rsidP="00792495">
      <w:pPr>
        <w:ind w:left="0"/>
        <w:rPr>
          <w:b/>
          <w:bCs/>
          <w:sz w:val="18"/>
          <w:szCs w:val="18"/>
          <w:highlight w:val="yellow"/>
        </w:rPr>
        <w:sectPr w:rsidR="00ED199C" w:rsidSect="00DB05BF">
          <w:pgSz w:w="11907" w:h="16840" w:code="9"/>
          <w:pgMar w:top="1440" w:right="1440" w:bottom="1440" w:left="1440" w:header="706" w:footer="490" w:gutter="0"/>
          <w:cols w:space="708"/>
        </w:sectPr>
      </w:pPr>
    </w:p>
    <w:p w14:paraId="19D78333" w14:textId="687F0F56" w:rsidR="00316A30" w:rsidRDefault="00433059" w:rsidP="00316A30">
      <w:pPr>
        <w:ind w:left="0"/>
        <w:rPr>
          <w:sz w:val="18"/>
          <w:szCs w:val="18"/>
        </w:rPr>
      </w:pPr>
      <w:r>
        <w:t>Following output columns are returned</w:t>
      </w:r>
      <w:r w:rsidR="005C0CAE">
        <w:t>:</w:t>
      </w:r>
    </w:p>
    <w:p w14:paraId="6B7758A2" w14:textId="494D4BFD" w:rsidR="00316A30" w:rsidRDefault="00316A30" w:rsidP="00792495">
      <w:pPr>
        <w:ind w:left="0"/>
        <w:rPr>
          <w:highlight w:val="yellow"/>
        </w:rPr>
      </w:pPr>
    </w:p>
    <w:tbl>
      <w:tblPr>
        <w:tblStyle w:val="Mkatabulky"/>
        <w:tblW w:w="3490" w:type="dxa"/>
        <w:tblInd w:w="-5" w:type="dxa"/>
        <w:tblLook w:val="04A0" w:firstRow="1" w:lastRow="0" w:firstColumn="1" w:lastColumn="0" w:noHBand="0" w:noVBand="1"/>
      </w:tblPr>
      <w:tblGrid>
        <w:gridCol w:w="3490"/>
      </w:tblGrid>
      <w:tr w:rsidR="00316A30" w:rsidRPr="00DF00E8" w14:paraId="7132C54B" w14:textId="77777777" w:rsidTr="00E77275">
        <w:trPr>
          <w:trHeight w:val="277"/>
        </w:trPr>
        <w:tc>
          <w:tcPr>
            <w:tcW w:w="3490" w:type="dxa"/>
            <w:shd w:val="clear" w:color="auto" w:fill="D9D9D9" w:themeFill="background1" w:themeFillShade="D9"/>
          </w:tcPr>
          <w:p w14:paraId="13E91E0E" w14:textId="207F28CF" w:rsidR="00316A30" w:rsidRPr="00DF00E8" w:rsidRDefault="00316A30" w:rsidP="00E77275">
            <w:pPr>
              <w:ind w:left="0"/>
              <w:rPr>
                <w:b/>
                <w:bCs/>
              </w:rPr>
            </w:pPr>
            <w:r>
              <w:rPr>
                <w:b/>
                <w:bCs/>
              </w:rPr>
              <w:t>Column</w:t>
            </w:r>
          </w:p>
        </w:tc>
      </w:tr>
      <w:tr w:rsidR="00ED199C" w:rsidRPr="0002724C" w14:paraId="5EAA789A" w14:textId="77777777" w:rsidTr="00E77275">
        <w:trPr>
          <w:trHeight w:val="219"/>
        </w:trPr>
        <w:tc>
          <w:tcPr>
            <w:tcW w:w="3490" w:type="dxa"/>
          </w:tcPr>
          <w:p w14:paraId="43C7AFA7" w14:textId="704D0130" w:rsidR="00ED199C" w:rsidRPr="00602485" w:rsidRDefault="00ED199C" w:rsidP="00ED199C">
            <w:pPr>
              <w:ind w:left="0"/>
              <w:rPr>
                <w:rFonts w:ascii="Consolas" w:hAnsi="Consolas"/>
              </w:rPr>
            </w:pPr>
            <w:r w:rsidRPr="00602485">
              <w:rPr>
                <w:rFonts w:ascii="Consolas" w:hAnsi="Consolas"/>
              </w:rPr>
              <w:t>INSTANCE_ID</w:t>
            </w:r>
          </w:p>
        </w:tc>
      </w:tr>
      <w:tr w:rsidR="00ED199C" w14:paraId="03A25883" w14:textId="77777777" w:rsidTr="00E77275">
        <w:trPr>
          <w:trHeight w:val="219"/>
        </w:trPr>
        <w:tc>
          <w:tcPr>
            <w:tcW w:w="3490" w:type="dxa"/>
          </w:tcPr>
          <w:p w14:paraId="4CE18B1B" w14:textId="356A0189" w:rsidR="00ED199C" w:rsidRPr="00602485" w:rsidRDefault="00ED199C" w:rsidP="00ED199C">
            <w:pPr>
              <w:ind w:left="0"/>
              <w:rPr>
                <w:rFonts w:ascii="Consolas" w:hAnsi="Consolas"/>
              </w:rPr>
            </w:pPr>
            <w:r w:rsidRPr="00602485">
              <w:rPr>
                <w:rFonts w:ascii="Consolas" w:hAnsi="Consolas"/>
              </w:rPr>
              <w:t>ACTION_TYPE</w:t>
            </w:r>
          </w:p>
        </w:tc>
      </w:tr>
      <w:tr w:rsidR="00ED199C" w:rsidRPr="0002724C" w14:paraId="21EF1EED" w14:textId="77777777" w:rsidTr="00E77275">
        <w:trPr>
          <w:trHeight w:val="219"/>
        </w:trPr>
        <w:tc>
          <w:tcPr>
            <w:tcW w:w="3490" w:type="dxa"/>
          </w:tcPr>
          <w:p w14:paraId="062A5AEE" w14:textId="58C284F6" w:rsidR="00ED199C" w:rsidRPr="00602485" w:rsidRDefault="00ED199C" w:rsidP="00ED199C">
            <w:pPr>
              <w:ind w:left="0"/>
              <w:rPr>
                <w:rFonts w:ascii="Consolas" w:hAnsi="Consolas"/>
              </w:rPr>
            </w:pPr>
            <w:r w:rsidRPr="00602485">
              <w:rPr>
                <w:rFonts w:ascii="Consolas" w:hAnsi="Consolas"/>
              </w:rPr>
              <w:t>ACTION_SUBTYPE</w:t>
            </w:r>
          </w:p>
        </w:tc>
      </w:tr>
      <w:tr w:rsidR="00ED199C" w14:paraId="345EFA72" w14:textId="77777777" w:rsidTr="00E77275">
        <w:trPr>
          <w:trHeight w:val="219"/>
        </w:trPr>
        <w:tc>
          <w:tcPr>
            <w:tcW w:w="3490" w:type="dxa"/>
          </w:tcPr>
          <w:p w14:paraId="6D8221FE" w14:textId="25C3BEB2" w:rsidR="00ED199C" w:rsidRPr="00602485" w:rsidRDefault="00ED199C" w:rsidP="00ED199C">
            <w:pPr>
              <w:ind w:left="0"/>
              <w:rPr>
                <w:rFonts w:ascii="Consolas" w:hAnsi="Consolas"/>
              </w:rPr>
            </w:pPr>
            <w:r w:rsidRPr="00602485">
              <w:rPr>
                <w:rFonts w:ascii="Consolas" w:hAnsi="Consolas"/>
              </w:rPr>
              <w:t>ACTION_DESCRIPTION</w:t>
            </w:r>
          </w:p>
        </w:tc>
      </w:tr>
      <w:tr w:rsidR="00ED199C" w14:paraId="2795034F" w14:textId="77777777" w:rsidTr="00E77275">
        <w:trPr>
          <w:trHeight w:val="219"/>
        </w:trPr>
        <w:tc>
          <w:tcPr>
            <w:tcW w:w="3490" w:type="dxa"/>
          </w:tcPr>
          <w:p w14:paraId="3ABAB3EB" w14:textId="3E53D0B4" w:rsidR="00ED199C" w:rsidRPr="00602485" w:rsidRDefault="00ED199C" w:rsidP="00ED199C">
            <w:pPr>
              <w:ind w:left="0"/>
              <w:rPr>
                <w:rFonts w:ascii="Consolas" w:hAnsi="Consolas"/>
              </w:rPr>
            </w:pPr>
            <w:r w:rsidRPr="00602485">
              <w:rPr>
                <w:rFonts w:ascii="Consolas" w:hAnsi="Consolas"/>
              </w:rPr>
              <w:t>PARAM_TYPE</w:t>
            </w:r>
          </w:p>
        </w:tc>
      </w:tr>
      <w:tr w:rsidR="00ED199C" w14:paraId="6C5105C6" w14:textId="77777777" w:rsidTr="00E77275">
        <w:trPr>
          <w:trHeight w:val="219"/>
        </w:trPr>
        <w:tc>
          <w:tcPr>
            <w:tcW w:w="3490" w:type="dxa"/>
          </w:tcPr>
          <w:p w14:paraId="1AACA560" w14:textId="642EE9BB" w:rsidR="00ED199C" w:rsidRPr="00602485" w:rsidRDefault="00ED199C" w:rsidP="00ED199C">
            <w:pPr>
              <w:ind w:left="0"/>
              <w:rPr>
                <w:rFonts w:ascii="Consolas" w:hAnsi="Consolas"/>
              </w:rPr>
            </w:pPr>
            <w:r w:rsidRPr="00602485">
              <w:rPr>
                <w:rFonts w:ascii="Consolas" w:hAnsi="Consolas"/>
              </w:rPr>
              <w:t>PARAM_NAME</w:t>
            </w:r>
          </w:p>
        </w:tc>
      </w:tr>
      <w:tr w:rsidR="00ED199C" w14:paraId="664014E8" w14:textId="77777777" w:rsidTr="00E77275">
        <w:trPr>
          <w:trHeight w:val="219"/>
        </w:trPr>
        <w:tc>
          <w:tcPr>
            <w:tcW w:w="3490" w:type="dxa"/>
          </w:tcPr>
          <w:p w14:paraId="7B577C14" w14:textId="2E4A76D5" w:rsidR="00ED199C" w:rsidRPr="00602485" w:rsidRDefault="00ED199C" w:rsidP="00ED199C">
            <w:pPr>
              <w:ind w:left="0"/>
              <w:rPr>
                <w:rFonts w:ascii="Consolas" w:hAnsi="Consolas"/>
              </w:rPr>
            </w:pPr>
            <w:r w:rsidRPr="00602485">
              <w:rPr>
                <w:rFonts w:ascii="Consolas" w:hAnsi="Consolas"/>
              </w:rPr>
              <w:t>PARAM_VALUE</w:t>
            </w:r>
          </w:p>
        </w:tc>
      </w:tr>
      <w:tr w:rsidR="00ED199C" w14:paraId="13C82431" w14:textId="77777777" w:rsidTr="00E77275">
        <w:trPr>
          <w:trHeight w:val="219"/>
        </w:trPr>
        <w:tc>
          <w:tcPr>
            <w:tcW w:w="3490" w:type="dxa"/>
          </w:tcPr>
          <w:p w14:paraId="436EFC0C" w14:textId="79C13D4F" w:rsidR="00ED199C" w:rsidRPr="00602485" w:rsidRDefault="00ED199C" w:rsidP="00ED199C">
            <w:pPr>
              <w:ind w:left="0"/>
              <w:rPr>
                <w:rFonts w:ascii="Consolas" w:hAnsi="Consolas"/>
              </w:rPr>
            </w:pPr>
            <w:r w:rsidRPr="00602485">
              <w:rPr>
                <w:rFonts w:ascii="Consolas" w:hAnsi="Consolas"/>
              </w:rPr>
              <w:t>STATUS_DESCR</w:t>
            </w:r>
          </w:p>
        </w:tc>
      </w:tr>
      <w:tr w:rsidR="00ED199C" w14:paraId="10B1445E" w14:textId="77777777" w:rsidTr="00E77275">
        <w:trPr>
          <w:trHeight w:val="219"/>
        </w:trPr>
        <w:tc>
          <w:tcPr>
            <w:tcW w:w="3490" w:type="dxa"/>
          </w:tcPr>
          <w:p w14:paraId="00211863" w14:textId="65FDB238" w:rsidR="00ED199C" w:rsidRPr="00602485" w:rsidRDefault="00ED199C" w:rsidP="00ED199C">
            <w:pPr>
              <w:ind w:left="0"/>
              <w:rPr>
                <w:rFonts w:ascii="Consolas" w:hAnsi="Consolas"/>
              </w:rPr>
            </w:pPr>
            <w:r w:rsidRPr="00602485">
              <w:rPr>
                <w:rFonts w:ascii="Consolas" w:hAnsi="Consolas"/>
              </w:rPr>
              <w:t>CREATE_DT</w:t>
            </w:r>
          </w:p>
        </w:tc>
      </w:tr>
      <w:tr w:rsidR="00ED199C" w14:paraId="235A8BB4" w14:textId="77777777" w:rsidTr="00E77275">
        <w:trPr>
          <w:trHeight w:val="219"/>
        </w:trPr>
        <w:tc>
          <w:tcPr>
            <w:tcW w:w="3490" w:type="dxa"/>
          </w:tcPr>
          <w:p w14:paraId="7B9878AD" w14:textId="49CAAB87" w:rsidR="00ED199C" w:rsidRPr="00602485" w:rsidRDefault="00ED199C" w:rsidP="00ED199C">
            <w:pPr>
              <w:ind w:left="0"/>
              <w:rPr>
                <w:rFonts w:ascii="Consolas" w:hAnsi="Consolas"/>
              </w:rPr>
            </w:pPr>
            <w:r w:rsidRPr="00602485">
              <w:rPr>
                <w:rFonts w:ascii="Consolas" w:hAnsi="Consolas"/>
              </w:rPr>
              <w:t>PROCESS</w:t>
            </w:r>
          </w:p>
        </w:tc>
      </w:tr>
    </w:tbl>
    <w:p w14:paraId="6051A749" w14:textId="77777777" w:rsidR="00316A30" w:rsidRDefault="00316A30" w:rsidP="00792495">
      <w:pPr>
        <w:ind w:left="0"/>
        <w:rPr>
          <w:highlight w:val="yellow"/>
        </w:rPr>
        <w:sectPr w:rsidR="00316A30" w:rsidSect="00DB05BF">
          <w:type w:val="continuous"/>
          <w:pgSz w:w="11907" w:h="16840" w:code="9"/>
          <w:pgMar w:top="1440" w:right="1440" w:bottom="1440" w:left="1440" w:header="706" w:footer="490" w:gutter="0"/>
          <w:cols w:space="708"/>
        </w:sectPr>
      </w:pPr>
    </w:p>
    <w:p w14:paraId="6BE4E5DC" w14:textId="4EF1996A" w:rsidR="00792495" w:rsidRPr="0094046D" w:rsidRDefault="00792495" w:rsidP="00273992">
      <w:pPr>
        <w:pStyle w:val="Nadpis5"/>
      </w:pPr>
      <w:bookmarkStart w:id="243" w:name="_Toc208565755"/>
      <w:r w:rsidRPr="0094046D">
        <w:t xml:space="preserve">Process </w:t>
      </w:r>
      <w:r w:rsidR="00273992">
        <w:t>O</w:t>
      </w:r>
      <w:r w:rsidRPr="0094046D">
        <w:t>verview</w:t>
      </w:r>
      <w:bookmarkEnd w:id="243"/>
    </w:p>
    <w:p w14:paraId="47531784" w14:textId="77777777" w:rsidR="00792495" w:rsidRPr="0094046D" w:rsidRDefault="00792495" w:rsidP="00792495">
      <w:pPr>
        <w:ind w:left="0"/>
        <w:rPr>
          <w:b/>
          <w:bCs/>
        </w:rPr>
      </w:pPr>
    </w:p>
    <w:p w14:paraId="59BA00B0" w14:textId="70BC301B" w:rsidR="00792495" w:rsidRDefault="00792495" w:rsidP="00792495">
      <w:pPr>
        <w:ind w:left="0"/>
      </w:pPr>
      <w:r w:rsidRPr="0094046D">
        <w:t xml:space="preserve">Kenan tables </w:t>
      </w:r>
      <w:r w:rsidRPr="0094046D">
        <w:rPr>
          <w:rFonts w:ascii="Consolas" w:hAnsi="Consolas"/>
        </w:rPr>
        <w:t>VF_CONFIG.</w:t>
      </w:r>
      <w:r w:rsidR="00E96680" w:rsidRPr="0094046D">
        <w:rPr>
          <w:rFonts w:ascii="Consolas" w:hAnsi="Consolas"/>
        </w:rPr>
        <w:t>A2S_PARAMETERS</w:t>
      </w:r>
      <w:r w:rsidR="00E96680" w:rsidRPr="0094046D">
        <w:t xml:space="preserve"> </w:t>
      </w:r>
      <w:r w:rsidRPr="0094046D">
        <w:t xml:space="preserve">and </w:t>
      </w:r>
      <w:r w:rsidR="00E96680" w:rsidRPr="0094046D">
        <w:rPr>
          <w:rFonts w:ascii="Consolas" w:hAnsi="Consolas"/>
        </w:rPr>
        <w:t>VF_CONFIG.A2S_PARAMETERS_DETAIL</w:t>
      </w:r>
      <w:r w:rsidRPr="0094046D">
        <w:t xml:space="preserve"> are queried for </w:t>
      </w:r>
      <w:r w:rsidR="00E96680" w:rsidRPr="0094046D">
        <w:t xml:space="preserve">A2S action details </w:t>
      </w:r>
      <w:r w:rsidRPr="0094046D">
        <w:t xml:space="preserve">of </w:t>
      </w:r>
      <w:r w:rsidR="00E96680" w:rsidRPr="0094046D">
        <w:t>provided BA.</w:t>
      </w:r>
      <w:r w:rsidRPr="0094046D">
        <w:t xml:space="preserve"> </w:t>
      </w:r>
    </w:p>
    <w:p w14:paraId="7E8E6275" w14:textId="37641D03" w:rsidR="003C3042" w:rsidRDefault="003C3042" w:rsidP="00792495">
      <w:pPr>
        <w:ind w:left="0"/>
      </w:pPr>
    </w:p>
    <w:p w14:paraId="16B9D555" w14:textId="53470129" w:rsidR="003C3042" w:rsidRDefault="003C3042" w:rsidP="00792495">
      <w:pPr>
        <w:ind w:left="0"/>
      </w:pPr>
      <w:r>
        <w:t xml:space="preserve">Tibco table </w:t>
      </w:r>
      <w:r w:rsidRPr="003C3042">
        <w:rPr>
          <w:rFonts w:ascii="Consolas" w:hAnsi="Consolas"/>
        </w:rPr>
        <w:t>TIBCOINT.KENAN_EVENTS_PRIORITY</w:t>
      </w:r>
      <w:r>
        <w:t xml:space="preserve"> is queried for existence of A2S action types processed by Tibco.</w:t>
      </w:r>
    </w:p>
    <w:p w14:paraId="6F1F0E1B" w14:textId="53682661" w:rsidR="00792495" w:rsidRPr="0094046D" w:rsidRDefault="00792495" w:rsidP="00273992">
      <w:pPr>
        <w:pStyle w:val="Nadpis5"/>
      </w:pPr>
      <w:bookmarkStart w:id="244" w:name="_Toc208565756"/>
      <w:r w:rsidRPr="0094046D">
        <w:t xml:space="preserve">Role </w:t>
      </w:r>
      <w:r w:rsidR="00273992">
        <w:t>D</w:t>
      </w:r>
      <w:r w:rsidRPr="0094046D">
        <w:t>ifferences</w:t>
      </w:r>
      <w:bookmarkEnd w:id="2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92495" w:rsidRPr="0094046D" w14:paraId="293D0253" w14:textId="77777777" w:rsidTr="00E77275">
        <w:trPr>
          <w:trHeight w:val="277"/>
        </w:trPr>
        <w:tc>
          <w:tcPr>
            <w:tcW w:w="3490" w:type="dxa"/>
            <w:shd w:val="clear" w:color="auto" w:fill="D9D9D9" w:themeFill="background1" w:themeFillShade="D9"/>
          </w:tcPr>
          <w:p w14:paraId="156D1C9E" w14:textId="77777777" w:rsidR="00792495" w:rsidRPr="0094046D" w:rsidRDefault="00792495" w:rsidP="00E77275">
            <w:pPr>
              <w:ind w:left="0"/>
              <w:rPr>
                <w:b/>
                <w:bCs/>
              </w:rPr>
            </w:pPr>
            <w:r w:rsidRPr="0094046D">
              <w:rPr>
                <w:b/>
                <w:bCs/>
              </w:rPr>
              <w:lastRenderedPageBreak/>
              <w:t>Action / Role</w:t>
            </w:r>
          </w:p>
        </w:tc>
        <w:tc>
          <w:tcPr>
            <w:tcW w:w="1163" w:type="dxa"/>
            <w:shd w:val="clear" w:color="auto" w:fill="D9D9D9" w:themeFill="background1" w:themeFillShade="D9"/>
          </w:tcPr>
          <w:p w14:paraId="15EFA827" w14:textId="77777777" w:rsidR="00792495" w:rsidRPr="0094046D" w:rsidRDefault="00792495" w:rsidP="00E77275">
            <w:pPr>
              <w:ind w:left="0"/>
              <w:jc w:val="center"/>
              <w:rPr>
                <w:b/>
                <w:bCs/>
              </w:rPr>
            </w:pPr>
            <w:r w:rsidRPr="0094046D">
              <w:rPr>
                <w:b/>
                <w:bCs/>
              </w:rPr>
              <w:t>ADMIN</w:t>
            </w:r>
          </w:p>
        </w:tc>
        <w:tc>
          <w:tcPr>
            <w:tcW w:w="1163" w:type="dxa"/>
            <w:shd w:val="clear" w:color="auto" w:fill="D9D9D9" w:themeFill="background1" w:themeFillShade="D9"/>
          </w:tcPr>
          <w:p w14:paraId="26128FF9" w14:textId="77777777" w:rsidR="00792495" w:rsidRPr="0094046D" w:rsidRDefault="00792495" w:rsidP="00E77275">
            <w:pPr>
              <w:ind w:left="0"/>
              <w:jc w:val="center"/>
              <w:rPr>
                <w:b/>
                <w:bCs/>
              </w:rPr>
            </w:pPr>
            <w:r w:rsidRPr="0094046D">
              <w:rPr>
                <w:b/>
                <w:bCs/>
              </w:rPr>
              <w:t>LEAD</w:t>
            </w:r>
          </w:p>
        </w:tc>
        <w:tc>
          <w:tcPr>
            <w:tcW w:w="1180" w:type="dxa"/>
            <w:shd w:val="clear" w:color="auto" w:fill="D9D9D9" w:themeFill="background1" w:themeFillShade="D9"/>
          </w:tcPr>
          <w:p w14:paraId="312A18F4" w14:textId="77777777" w:rsidR="00792495" w:rsidRPr="0094046D" w:rsidRDefault="00792495" w:rsidP="00E77275">
            <w:pPr>
              <w:ind w:left="0"/>
              <w:jc w:val="center"/>
              <w:rPr>
                <w:b/>
                <w:bCs/>
              </w:rPr>
            </w:pPr>
            <w:r w:rsidRPr="0094046D">
              <w:rPr>
                <w:b/>
                <w:bCs/>
              </w:rPr>
              <w:t>TESTING-VF</w:t>
            </w:r>
          </w:p>
        </w:tc>
        <w:tc>
          <w:tcPr>
            <w:tcW w:w="1180" w:type="dxa"/>
            <w:shd w:val="clear" w:color="auto" w:fill="D9D9D9" w:themeFill="background1" w:themeFillShade="D9"/>
          </w:tcPr>
          <w:p w14:paraId="370C05C8" w14:textId="77777777" w:rsidR="00792495" w:rsidRPr="0094046D" w:rsidRDefault="00792495" w:rsidP="00E77275">
            <w:pPr>
              <w:ind w:left="0"/>
              <w:jc w:val="center"/>
              <w:rPr>
                <w:b/>
                <w:bCs/>
              </w:rPr>
            </w:pPr>
            <w:r w:rsidRPr="0094046D">
              <w:rPr>
                <w:b/>
                <w:bCs/>
              </w:rPr>
              <w:t>TESTING-IBM</w:t>
            </w:r>
          </w:p>
        </w:tc>
        <w:tc>
          <w:tcPr>
            <w:tcW w:w="1180" w:type="dxa"/>
            <w:shd w:val="clear" w:color="auto" w:fill="D9D9D9" w:themeFill="background1" w:themeFillShade="D9"/>
          </w:tcPr>
          <w:p w14:paraId="6346ABE3" w14:textId="77777777" w:rsidR="00792495" w:rsidRPr="0094046D" w:rsidRDefault="00792495" w:rsidP="00E77275">
            <w:pPr>
              <w:ind w:left="0"/>
              <w:jc w:val="center"/>
              <w:rPr>
                <w:b/>
                <w:bCs/>
              </w:rPr>
            </w:pPr>
            <w:r w:rsidRPr="0094046D">
              <w:rPr>
                <w:b/>
                <w:bCs/>
              </w:rPr>
              <w:t>TESTING-V2</w:t>
            </w:r>
          </w:p>
        </w:tc>
      </w:tr>
      <w:tr w:rsidR="00792495" w14:paraId="583648A7" w14:textId="77777777" w:rsidTr="00E77275">
        <w:trPr>
          <w:trHeight w:val="219"/>
        </w:trPr>
        <w:tc>
          <w:tcPr>
            <w:tcW w:w="3490" w:type="dxa"/>
          </w:tcPr>
          <w:p w14:paraId="248F0258" w14:textId="0CCEC04C" w:rsidR="00792495" w:rsidRPr="0094046D" w:rsidRDefault="00792495" w:rsidP="00E77275">
            <w:pPr>
              <w:ind w:left="0"/>
              <w:rPr>
                <w:b/>
                <w:bCs/>
              </w:rPr>
            </w:pPr>
            <w:r w:rsidRPr="0094046D">
              <w:rPr>
                <w:b/>
                <w:bCs/>
              </w:rPr>
              <w:t xml:space="preserve">Access to </w:t>
            </w:r>
            <w:r w:rsidR="00AE202C">
              <w:rPr>
                <w:b/>
                <w:bCs/>
              </w:rPr>
              <w:t>A2S Actions Status</w:t>
            </w:r>
          </w:p>
        </w:tc>
        <w:tc>
          <w:tcPr>
            <w:tcW w:w="1163" w:type="dxa"/>
          </w:tcPr>
          <w:p w14:paraId="1D59BBCB" w14:textId="77777777" w:rsidR="00792495" w:rsidRPr="0094046D" w:rsidRDefault="00792495" w:rsidP="00E77275">
            <w:pPr>
              <w:ind w:left="0"/>
              <w:jc w:val="center"/>
            </w:pPr>
            <w:r w:rsidRPr="0094046D">
              <w:t>Y</w:t>
            </w:r>
          </w:p>
        </w:tc>
        <w:tc>
          <w:tcPr>
            <w:tcW w:w="1163" w:type="dxa"/>
          </w:tcPr>
          <w:p w14:paraId="16861BB6" w14:textId="77777777" w:rsidR="00792495" w:rsidRPr="0094046D" w:rsidRDefault="00792495" w:rsidP="00E77275">
            <w:pPr>
              <w:ind w:left="0"/>
              <w:jc w:val="center"/>
            </w:pPr>
            <w:r w:rsidRPr="0094046D">
              <w:t>Y</w:t>
            </w:r>
          </w:p>
        </w:tc>
        <w:tc>
          <w:tcPr>
            <w:tcW w:w="1180" w:type="dxa"/>
          </w:tcPr>
          <w:p w14:paraId="31E1DB1A" w14:textId="4D2E9373" w:rsidR="00792495" w:rsidRPr="00A03AD8" w:rsidRDefault="0094046D" w:rsidP="00E77275">
            <w:pPr>
              <w:ind w:left="0"/>
              <w:jc w:val="center"/>
            </w:pPr>
            <w:r w:rsidRPr="00A03AD8">
              <w:t>N</w:t>
            </w:r>
          </w:p>
        </w:tc>
        <w:tc>
          <w:tcPr>
            <w:tcW w:w="1180" w:type="dxa"/>
          </w:tcPr>
          <w:p w14:paraId="409F40F3" w14:textId="77777777" w:rsidR="00792495" w:rsidRPr="0094046D" w:rsidRDefault="00792495" w:rsidP="00E77275">
            <w:pPr>
              <w:ind w:left="0"/>
              <w:jc w:val="center"/>
            </w:pPr>
            <w:r w:rsidRPr="0094046D">
              <w:t>Y</w:t>
            </w:r>
          </w:p>
        </w:tc>
        <w:tc>
          <w:tcPr>
            <w:tcW w:w="1180" w:type="dxa"/>
          </w:tcPr>
          <w:p w14:paraId="388B6F36" w14:textId="77777777" w:rsidR="00792495" w:rsidRPr="00D771E3" w:rsidRDefault="00792495" w:rsidP="00E77275">
            <w:pPr>
              <w:ind w:left="0"/>
              <w:jc w:val="center"/>
            </w:pPr>
            <w:r w:rsidRPr="0094046D">
              <w:t>N</w:t>
            </w:r>
          </w:p>
        </w:tc>
      </w:tr>
    </w:tbl>
    <w:p w14:paraId="358E06EF" w14:textId="677F57E9" w:rsidR="00792495" w:rsidRDefault="00792495" w:rsidP="00792495">
      <w:pPr>
        <w:ind w:left="0"/>
        <w:rPr>
          <w:b/>
          <w:bCs/>
          <w:sz w:val="18"/>
          <w:szCs w:val="18"/>
        </w:rPr>
      </w:pPr>
    </w:p>
    <w:p w14:paraId="1B5C766A" w14:textId="77777777" w:rsidR="00152537" w:rsidRDefault="00152537" w:rsidP="00792495">
      <w:pPr>
        <w:ind w:left="0"/>
        <w:rPr>
          <w:b/>
          <w:bCs/>
          <w:sz w:val="18"/>
          <w:szCs w:val="18"/>
        </w:rPr>
      </w:pPr>
    </w:p>
    <w:p w14:paraId="6CFBCDEB" w14:textId="77208731" w:rsidR="00D01C2F" w:rsidRDefault="006F3565" w:rsidP="00CD44D1">
      <w:pPr>
        <w:pStyle w:val="Nadpis3"/>
      </w:pPr>
      <w:bookmarkStart w:id="245" w:name="_Kenan_RC_Status"/>
      <w:bookmarkStart w:id="246" w:name="_Toc208565757"/>
      <w:bookmarkEnd w:id="245"/>
      <w:r>
        <w:t xml:space="preserve">Kenan RC </w:t>
      </w:r>
      <w:r w:rsidR="0071619B">
        <w:t>Status</w:t>
      </w:r>
      <w:bookmarkEnd w:id="246"/>
    </w:p>
    <w:p w14:paraId="3E3FFA58" w14:textId="5DC6FD8B" w:rsidR="00BE3FE1" w:rsidRDefault="00BE3FE1" w:rsidP="00BE3FE1">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Recurring Charges (RC’s) </w:t>
      </w:r>
      <w:r w:rsidRPr="00FF34D5">
        <w:t>in the main menu</w:t>
      </w:r>
      <w:r>
        <w:t xml:space="preserve"> </w:t>
      </w:r>
      <w:r w:rsidRPr="00FF34D5">
        <w:t xml:space="preserve">to open </w:t>
      </w:r>
      <w:r>
        <w:t xml:space="preserve">Kenan Recurring Charges Status form. Details of Kenan </w:t>
      </w:r>
      <w:r w:rsidR="00C25ABD">
        <w:t>RC’s</w:t>
      </w:r>
      <w:r>
        <w:t xml:space="preserve"> associated with the provided BA or its subscribers will be displayed:</w:t>
      </w:r>
    </w:p>
    <w:p w14:paraId="01FDB2DD" w14:textId="7CC37131" w:rsidR="00BE3FE1" w:rsidRDefault="00BE3FE1" w:rsidP="00BE3FE1">
      <w:pPr>
        <w:ind w:left="0"/>
      </w:pPr>
    </w:p>
    <w:p w14:paraId="70DA6BBF" w14:textId="38EC5FC7" w:rsidR="00BE3FE1" w:rsidRDefault="00BE3FE1" w:rsidP="00BE3FE1">
      <w:pPr>
        <w:ind w:left="0"/>
      </w:pPr>
      <w:r>
        <w:rPr>
          <w:noProof/>
        </w:rPr>
        <w:drawing>
          <wp:inline distT="0" distB="0" distL="0" distR="0" wp14:anchorId="4B2FFC68" wp14:editId="75D9B143">
            <wp:extent cx="5732145" cy="3343910"/>
            <wp:effectExtent l="0" t="0" r="1905" b="8890"/>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32145" cy="3343910"/>
                    </a:xfrm>
                    <a:prstGeom prst="rect">
                      <a:avLst/>
                    </a:prstGeom>
                  </pic:spPr>
                </pic:pic>
              </a:graphicData>
            </a:graphic>
          </wp:inline>
        </w:drawing>
      </w:r>
    </w:p>
    <w:p w14:paraId="5F2329A9" w14:textId="6D434DF6" w:rsidR="00BE3FE1" w:rsidRPr="00BE3FE1" w:rsidRDefault="00BE3FE1" w:rsidP="00BE3FE1">
      <w:pPr>
        <w:ind w:left="0"/>
        <w:jc w:val="center"/>
        <w:rPr>
          <w:i/>
          <w:iCs w:val="0"/>
          <w:sz w:val="18"/>
          <w:szCs w:val="18"/>
        </w:rPr>
      </w:pPr>
      <w:r w:rsidRPr="00BE3FE1">
        <w:rPr>
          <w:i/>
          <w:iCs w:val="0"/>
          <w:sz w:val="18"/>
          <w:szCs w:val="18"/>
        </w:rPr>
        <w:t>Kenan Recurring Charges Status form</w:t>
      </w:r>
    </w:p>
    <w:p w14:paraId="7561ECC3" w14:textId="5FBA6584" w:rsidR="00CE5F6D" w:rsidRDefault="00CE5F6D" w:rsidP="00647C72"/>
    <w:p w14:paraId="1429E8FC" w14:textId="77777777" w:rsidR="00AD344A" w:rsidRDefault="00AD344A" w:rsidP="00AD344A">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6DBB92E" w14:textId="089F8F22" w:rsidR="00AD344A" w:rsidRDefault="0092019D" w:rsidP="0092019D">
      <w:pPr>
        <w:pStyle w:val="Nadpis5"/>
      </w:pPr>
      <w:bookmarkStart w:id="247" w:name="_Toc208565758"/>
      <w:r>
        <w:t>Output Data</w:t>
      </w:r>
      <w:bookmarkEnd w:id="247"/>
    </w:p>
    <w:p w14:paraId="472BA9B3" w14:textId="48B08BAE" w:rsidR="0092019D" w:rsidRDefault="0092019D" w:rsidP="00AD344A">
      <w:pPr>
        <w:ind w:left="0"/>
      </w:pPr>
      <w:r>
        <w:t>Following data are returned:</w:t>
      </w:r>
    </w:p>
    <w:p w14:paraId="37EB5B57" w14:textId="77777777" w:rsidR="0092019D" w:rsidRDefault="0092019D" w:rsidP="00AD344A">
      <w:pPr>
        <w:ind w:left="0"/>
      </w:pPr>
    </w:p>
    <w:tbl>
      <w:tblPr>
        <w:tblStyle w:val="Mkatabulky"/>
        <w:tblW w:w="9072" w:type="dxa"/>
        <w:tblInd w:w="-5" w:type="dxa"/>
        <w:tblLook w:val="04A0" w:firstRow="1" w:lastRow="0" w:firstColumn="1" w:lastColumn="0" w:noHBand="0" w:noVBand="1"/>
      </w:tblPr>
      <w:tblGrid>
        <w:gridCol w:w="2552"/>
        <w:gridCol w:w="6520"/>
      </w:tblGrid>
      <w:tr w:rsidR="00AD344A" w:rsidRPr="00DF00E8" w14:paraId="0A40B4E5" w14:textId="77777777" w:rsidTr="00E77275">
        <w:trPr>
          <w:trHeight w:val="277"/>
        </w:trPr>
        <w:tc>
          <w:tcPr>
            <w:tcW w:w="2552" w:type="dxa"/>
            <w:shd w:val="clear" w:color="auto" w:fill="D9D9D9" w:themeFill="background1" w:themeFillShade="D9"/>
          </w:tcPr>
          <w:p w14:paraId="62696CC9" w14:textId="77777777" w:rsidR="00AD344A" w:rsidRPr="00DF00E8" w:rsidRDefault="00AD344A" w:rsidP="00E77275">
            <w:pPr>
              <w:ind w:left="0"/>
              <w:rPr>
                <w:b/>
                <w:bCs/>
              </w:rPr>
            </w:pPr>
            <w:r>
              <w:rPr>
                <w:b/>
                <w:bCs/>
              </w:rPr>
              <w:t xml:space="preserve">Column </w:t>
            </w:r>
          </w:p>
        </w:tc>
        <w:tc>
          <w:tcPr>
            <w:tcW w:w="6520" w:type="dxa"/>
            <w:shd w:val="clear" w:color="auto" w:fill="D9D9D9" w:themeFill="background1" w:themeFillShade="D9"/>
          </w:tcPr>
          <w:p w14:paraId="017F432D" w14:textId="77777777" w:rsidR="00AD344A" w:rsidRDefault="00AD344A" w:rsidP="00E77275">
            <w:pPr>
              <w:ind w:left="0"/>
              <w:rPr>
                <w:b/>
                <w:bCs/>
              </w:rPr>
            </w:pPr>
            <w:r>
              <w:rPr>
                <w:b/>
                <w:bCs/>
              </w:rPr>
              <w:t>Description</w:t>
            </w:r>
          </w:p>
        </w:tc>
      </w:tr>
      <w:tr w:rsidR="00AD344A" w14:paraId="24ACE60C" w14:textId="77777777" w:rsidTr="00E77275">
        <w:trPr>
          <w:trHeight w:val="219"/>
        </w:trPr>
        <w:tc>
          <w:tcPr>
            <w:tcW w:w="2552" w:type="dxa"/>
          </w:tcPr>
          <w:p w14:paraId="6F687AB9" w14:textId="318BCCBC" w:rsidR="00AD344A" w:rsidRPr="00602485" w:rsidRDefault="00AD344A" w:rsidP="00AD344A">
            <w:pPr>
              <w:ind w:left="0"/>
              <w:rPr>
                <w:rFonts w:ascii="Consolas" w:hAnsi="Consolas"/>
              </w:rPr>
            </w:pPr>
            <w:r w:rsidRPr="00602485">
              <w:rPr>
                <w:rFonts w:ascii="Consolas" w:hAnsi="Consolas"/>
              </w:rPr>
              <w:t>TRACKING_ID</w:t>
            </w:r>
          </w:p>
        </w:tc>
        <w:tc>
          <w:tcPr>
            <w:tcW w:w="6520" w:type="dxa"/>
          </w:tcPr>
          <w:p w14:paraId="16390621" w14:textId="4B8BA801" w:rsidR="00AD344A" w:rsidRPr="00CD6E68" w:rsidRDefault="00B0636F" w:rsidP="00AD344A">
            <w:pPr>
              <w:ind w:left="0"/>
            </w:pPr>
            <w:r>
              <w:t>Product</w:t>
            </w:r>
            <w:r w:rsidR="00D020B6">
              <w:t xml:space="preserve"> tracking id</w:t>
            </w:r>
          </w:p>
        </w:tc>
      </w:tr>
      <w:tr w:rsidR="00AD344A" w14:paraId="23C50736" w14:textId="77777777" w:rsidTr="00E77275">
        <w:trPr>
          <w:trHeight w:val="219"/>
        </w:trPr>
        <w:tc>
          <w:tcPr>
            <w:tcW w:w="2552" w:type="dxa"/>
          </w:tcPr>
          <w:p w14:paraId="18022DD5" w14:textId="5DFAA461" w:rsidR="00AD344A" w:rsidRPr="00602485" w:rsidRDefault="00AD344A" w:rsidP="00AD344A">
            <w:pPr>
              <w:ind w:left="0"/>
              <w:rPr>
                <w:rFonts w:ascii="Consolas" w:hAnsi="Consolas"/>
              </w:rPr>
            </w:pPr>
            <w:r w:rsidRPr="00602485">
              <w:rPr>
                <w:rFonts w:ascii="Consolas" w:hAnsi="Consolas"/>
              </w:rPr>
              <w:t>START_DT</w:t>
            </w:r>
          </w:p>
        </w:tc>
        <w:tc>
          <w:tcPr>
            <w:tcW w:w="6520" w:type="dxa"/>
          </w:tcPr>
          <w:p w14:paraId="26A50532" w14:textId="51153043" w:rsidR="00AD344A" w:rsidRPr="00CD6E68" w:rsidRDefault="00B0636F" w:rsidP="00AD344A">
            <w:pPr>
              <w:ind w:left="0"/>
            </w:pPr>
            <w:r>
              <w:t>Product</w:t>
            </w:r>
            <w:r w:rsidR="00D020B6">
              <w:t xml:space="preserve"> start date</w:t>
            </w:r>
          </w:p>
        </w:tc>
      </w:tr>
      <w:tr w:rsidR="00AD344A" w14:paraId="1971852D" w14:textId="77777777" w:rsidTr="00E77275">
        <w:trPr>
          <w:trHeight w:val="219"/>
        </w:trPr>
        <w:tc>
          <w:tcPr>
            <w:tcW w:w="2552" w:type="dxa"/>
          </w:tcPr>
          <w:p w14:paraId="58B2775C" w14:textId="38E94587" w:rsidR="00AD344A" w:rsidRPr="00602485" w:rsidRDefault="00AD344A" w:rsidP="00AD344A">
            <w:pPr>
              <w:ind w:left="0"/>
              <w:rPr>
                <w:rFonts w:ascii="Consolas" w:hAnsi="Consolas"/>
              </w:rPr>
            </w:pPr>
            <w:r w:rsidRPr="00602485">
              <w:rPr>
                <w:rFonts w:ascii="Consolas" w:hAnsi="Consolas"/>
              </w:rPr>
              <w:t>END_DT</w:t>
            </w:r>
          </w:p>
        </w:tc>
        <w:tc>
          <w:tcPr>
            <w:tcW w:w="6520" w:type="dxa"/>
          </w:tcPr>
          <w:p w14:paraId="5199EEF8" w14:textId="2DBD347C" w:rsidR="00AD344A" w:rsidRPr="00CD6E68" w:rsidRDefault="00B0636F" w:rsidP="00AD344A">
            <w:pPr>
              <w:ind w:left="0"/>
            </w:pPr>
            <w:r>
              <w:t>Product</w:t>
            </w:r>
            <w:r w:rsidR="00AD344A">
              <w:t xml:space="preserve"> end date (empty </w:t>
            </w:r>
            <w:r w:rsidR="00A73D7C">
              <w:t>if</w:t>
            </w:r>
            <w:r w:rsidR="00AD344A">
              <w:t xml:space="preserve"> ongoing)</w:t>
            </w:r>
          </w:p>
        </w:tc>
      </w:tr>
      <w:tr w:rsidR="00AD344A" w14:paraId="2E8F417A" w14:textId="77777777" w:rsidTr="00E77275">
        <w:trPr>
          <w:trHeight w:val="219"/>
        </w:trPr>
        <w:tc>
          <w:tcPr>
            <w:tcW w:w="2552" w:type="dxa"/>
          </w:tcPr>
          <w:p w14:paraId="330EC419" w14:textId="41C19B15" w:rsidR="00AD344A" w:rsidRPr="00602485" w:rsidRDefault="00AD344A" w:rsidP="00AD344A">
            <w:pPr>
              <w:ind w:left="0"/>
              <w:rPr>
                <w:rFonts w:ascii="Consolas" w:hAnsi="Consolas"/>
              </w:rPr>
            </w:pPr>
            <w:r w:rsidRPr="00602485">
              <w:rPr>
                <w:rFonts w:ascii="Consolas" w:hAnsi="Consolas"/>
              </w:rPr>
              <w:t>RC_LEVEL</w:t>
            </w:r>
          </w:p>
        </w:tc>
        <w:tc>
          <w:tcPr>
            <w:tcW w:w="6520" w:type="dxa"/>
          </w:tcPr>
          <w:p w14:paraId="5885C820" w14:textId="79D8B6F4" w:rsidR="00AD344A" w:rsidRDefault="00B0636F" w:rsidP="00AD344A">
            <w:pPr>
              <w:ind w:left="0"/>
            </w:pPr>
            <w:r>
              <w:t>Product</w:t>
            </w:r>
            <w:r w:rsidR="00AD344A">
              <w:t xml:space="preserve"> level:</w:t>
            </w:r>
          </w:p>
          <w:p w14:paraId="1F5B53AF" w14:textId="5F36BB1D" w:rsidR="00AD344A" w:rsidRPr="007162EE" w:rsidRDefault="00AD344A"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 xml:space="preserve">account-level </w:t>
            </w:r>
            <w:r w:rsidR="00D020B6">
              <w:rPr>
                <w:sz w:val="18"/>
                <w:szCs w:val="18"/>
              </w:rPr>
              <w:t>recurring charge</w:t>
            </w:r>
          </w:p>
          <w:p w14:paraId="464DB7C1" w14:textId="568FC368" w:rsidR="00AD344A" w:rsidRPr="00D020B6" w:rsidRDefault="00AD344A"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w:t>
            </w:r>
            <w:r w:rsidR="00D020B6">
              <w:rPr>
                <w:sz w:val="18"/>
                <w:szCs w:val="18"/>
              </w:rPr>
              <w:t>recurring charge</w:t>
            </w:r>
          </w:p>
        </w:tc>
      </w:tr>
      <w:tr w:rsidR="00AD344A" w14:paraId="28EBE13B" w14:textId="77777777" w:rsidTr="00E77275">
        <w:trPr>
          <w:trHeight w:val="219"/>
        </w:trPr>
        <w:tc>
          <w:tcPr>
            <w:tcW w:w="2552" w:type="dxa"/>
          </w:tcPr>
          <w:p w14:paraId="48CFC168" w14:textId="06BB51F1" w:rsidR="00AD344A" w:rsidRPr="00602485" w:rsidRDefault="00AD344A" w:rsidP="00AD344A">
            <w:pPr>
              <w:ind w:left="0"/>
              <w:rPr>
                <w:rFonts w:ascii="Consolas" w:hAnsi="Consolas"/>
              </w:rPr>
            </w:pPr>
            <w:r w:rsidRPr="00602485">
              <w:rPr>
                <w:rFonts w:ascii="Consolas" w:hAnsi="Consolas"/>
              </w:rPr>
              <w:t>EXTERNAL_ID</w:t>
            </w:r>
          </w:p>
        </w:tc>
        <w:tc>
          <w:tcPr>
            <w:tcW w:w="6520" w:type="dxa"/>
          </w:tcPr>
          <w:p w14:paraId="653B95AF" w14:textId="109554AD" w:rsidR="00AD344A" w:rsidRDefault="00AD344A" w:rsidP="00AD344A">
            <w:pPr>
              <w:ind w:left="0"/>
            </w:pPr>
            <w:r>
              <w:t xml:space="preserve">External ID of the entity to which the </w:t>
            </w:r>
            <w:r w:rsidR="00D95FA9">
              <w:t>product</w:t>
            </w:r>
            <w:r>
              <w:t xml:space="preserve"> is bound:</w:t>
            </w:r>
          </w:p>
          <w:p w14:paraId="39EA51C9" w14:textId="77777777" w:rsidR="00AD344A" w:rsidRPr="007162EE"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BA</w:t>
            </w:r>
            <w:r>
              <w:rPr>
                <w:b/>
                <w:bCs/>
                <w:sz w:val="18"/>
                <w:szCs w:val="18"/>
              </w:rPr>
              <w:t>-</w:t>
            </w:r>
            <w:r w:rsidRPr="00DC6A60">
              <w:rPr>
                <w:b/>
                <w:bCs/>
                <w:sz w:val="18"/>
                <w:szCs w:val="18"/>
              </w:rPr>
              <w:t>level</w:t>
            </w:r>
            <w:r w:rsidRPr="007162EE">
              <w:rPr>
                <w:sz w:val="18"/>
                <w:szCs w:val="18"/>
              </w:rPr>
              <w:t xml:space="preserve"> </w:t>
            </w:r>
            <w:r w:rsidRPr="00DC6A60">
              <w:rPr>
                <w:b/>
                <w:bCs/>
                <w:sz w:val="18"/>
                <w:szCs w:val="18"/>
              </w:rPr>
              <w:t>contract</w:t>
            </w:r>
            <w:r>
              <w:rPr>
                <w:sz w:val="18"/>
                <w:szCs w:val="18"/>
              </w:rPr>
              <w:t xml:space="preserve"> </w:t>
            </w:r>
            <w:r w:rsidRPr="007162EE">
              <w:rPr>
                <w:sz w:val="18"/>
                <w:szCs w:val="18"/>
              </w:rPr>
              <w:t xml:space="preserve">– </w:t>
            </w:r>
            <w:r>
              <w:rPr>
                <w:sz w:val="18"/>
                <w:szCs w:val="18"/>
              </w:rPr>
              <w:t>billing account external id</w:t>
            </w:r>
          </w:p>
          <w:p w14:paraId="40521B3E" w14:textId="0541C3BD" w:rsidR="00AD344A" w:rsidRPr="00400B54"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SI</w:t>
            </w:r>
            <w:r>
              <w:rPr>
                <w:b/>
                <w:bCs/>
                <w:sz w:val="18"/>
                <w:szCs w:val="18"/>
              </w:rPr>
              <w:t>-</w:t>
            </w:r>
            <w:r w:rsidRPr="00DC6A60">
              <w:rPr>
                <w:b/>
                <w:bCs/>
                <w:sz w:val="18"/>
                <w:szCs w:val="18"/>
              </w:rPr>
              <w:t>level contract</w:t>
            </w:r>
            <w:r>
              <w:rPr>
                <w:sz w:val="18"/>
                <w:szCs w:val="18"/>
              </w:rPr>
              <w:t xml:space="preserve"> – subscriber external id</w:t>
            </w:r>
          </w:p>
        </w:tc>
      </w:tr>
      <w:tr w:rsidR="00AD344A" w14:paraId="4C6CD36C" w14:textId="77777777" w:rsidTr="00E77275">
        <w:trPr>
          <w:trHeight w:val="219"/>
        </w:trPr>
        <w:tc>
          <w:tcPr>
            <w:tcW w:w="2552" w:type="dxa"/>
          </w:tcPr>
          <w:p w14:paraId="7C2C67C0" w14:textId="3B597F1D" w:rsidR="00AD344A" w:rsidRPr="00602485" w:rsidRDefault="00AD344A" w:rsidP="00AD344A">
            <w:pPr>
              <w:ind w:left="0"/>
              <w:rPr>
                <w:rFonts w:ascii="Consolas" w:hAnsi="Consolas"/>
              </w:rPr>
            </w:pPr>
            <w:r w:rsidRPr="00602485">
              <w:rPr>
                <w:rFonts w:ascii="Consolas" w:hAnsi="Consolas"/>
              </w:rPr>
              <w:t>RC_ID</w:t>
            </w:r>
          </w:p>
        </w:tc>
        <w:tc>
          <w:tcPr>
            <w:tcW w:w="6520" w:type="dxa"/>
          </w:tcPr>
          <w:p w14:paraId="4E95305A" w14:textId="37985768" w:rsidR="00AD344A" w:rsidRPr="00CD6E68" w:rsidRDefault="00241811" w:rsidP="00AD344A">
            <w:pPr>
              <w:ind w:left="0"/>
            </w:pPr>
            <w:r>
              <w:t>Product element</w:t>
            </w:r>
            <w:r w:rsidR="005279CA">
              <w:t xml:space="preserve"> ID</w:t>
            </w:r>
          </w:p>
        </w:tc>
      </w:tr>
      <w:tr w:rsidR="00AD344A" w14:paraId="15990728" w14:textId="77777777" w:rsidTr="00E77275">
        <w:trPr>
          <w:trHeight w:val="219"/>
        </w:trPr>
        <w:tc>
          <w:tcPr>
            <w:tcW w:w="2552" w:type="dxa"/>
          </w:tcPr>
          <w:p w14:paraId="05F7B134" w14:textId="6CB6BF8F" w:rsidR="00AD344A" w:rsidRPr="00602485" w:rsidRDefault="00AD344A" w:rsidP="00AD344A">
            <w:pPr>
              <w:ind w:left="0"/>
              <w:rPr>
                <w:rFonts w:ascii="Consolas" w:hAnsi="Consolas"/>
              </w:rPr>
            </w:pPr>
            <w:r w:rsidRPr="00602485">
              <w:rPr>
                <w:rFonts w:ascii="Consolas" w:hAnsi="Consolas"/>
              </w:rPr>
              <w:t>RC_DESCR</w:t>
            </w:r>
          </w:p>
        </w:tc>
        <w:tc>
          <w:tcPr>
            <w:tcW w:w="6520" w:type="dxa"/>
          </w:tcPr>
          <w:p w14:paraId="0A55B8A3" w14:textId="068E9A56" w:rsidR="00AD344A" w:rsidRPr="00CD6E68" w:rsidRDefault="00241811" w:rsidP="00AD344A">
            <w:pPr>
              <w:ind w:left="0"/>
            </w:pPr>
            <w:r>
              <w:t>Product element</w:t>
            </w:r>
            <w:r w:rsidR="004A4E95">
              <w:t xml:space="preserve"> description</w:t>
            </w:r>
          </w:p>
        </w:tc>
      </w:tr>
      <w:tr w:rsidR="00AD344A" w14:paraId="06DFD632" w14:textId="77777777" w:rsidTr="00E77275">
        <w:trPr>
          <w:trHeight w:val="219"/>
        </w:trPr>
        <w:tc>
          <w:tcPr>
            <w:tcW w:w="2552" w:type="dxa"/>
          </w:tcPr>
          <w:p w14:paraId="2AB43704" w14:textId="58D52905" w:rsidR="00AD344A" w:rsidRPr="00602485" w:rsidRDefault="00AD344A" w:rsidP="00AD344A">
            <w:pPr>
              <w:ind w:left="0"/>
              <w:rPr>
                <w:rFonts w:ascii="Consolas" w:hAnsi="Consolas"/>
              </w:rPr>
            </w:pPr>
            <w:r w:rsidRPr="00602485">
              <w:rPr>
                <w:rFonts w:ascii="Consolas" w:hAnsi="Consolas"/>
              </w:rPr>
              <w:t>RC_RATE</w:t>
            </w:r>
          </w:p>
        </w:tc>
        <w:tc>
          <w:tcPr>
            <w:tcW w:w="6520" w:type="dxa"/>
          </w:tcPr>
          <w:p w14:paraId="5EAF51BE" w14:textId="5CB9D799" w:rsidR="00AD344A" w:rsidRPr="00CD6E68" w:rsidRDefault="003E26BB" w:rsidP="00AD344A">
            <w:pPr>
              <w:ind w:left="0"/>
            </w:pPr>
            <w:r>
              <w:t xml:space="preserve">Product </w:t>
            </w:r>
            <w:r w:rsidR="00AD344A">
              <w:t>rate. Empty if not applicable.</w:t>
            </w:r>
          </w:p>
        </w:tc>
      </w:tr>
      <w:tr w:rsidR="00D020B6" w14:paraId="1C6CFF58" w14:textId="77777777" w:rsidTr="00E77275">
        <w:trPr>
          <w:trHeight w:val="219"/>
        </w:trPr>
        <w:tc>
          <w:tcPr>
            <w:tcW w:w="2552" w:type="dxa"/>
          </w:tcPr>
          <w:p w14:paraId="5428EC6B" w14:textId="2AA256DE" w:rsidR="00D020B6" w:rsidRPr="00602485" w:rsidRDefault="00D020B6" w:rsidP="00D020B6">
            <w:pPr>
              <w:ind w:left="0"/>
              <w:rPr>
                <w:rFonts w:ascii="Consolas" w:hAnsi="Consolas"/>
              </w:rPr>
            </w:pPr>
            <w:r w:rsidRPr="00602485">
              <w:rPr>
                <w:rFonts w:ascii="Consolas" w:hAnsi="Consolas"/>
              </w:rPr>
              <w:t>CONTRACT_ID</w:t>
            </w:r>
          </w:p>
        </w:tc>
        <w:tc>
          <w:tcPr>
            <w:tcW w:w="6520" w:type="dxa"/>
          </w:tcPr>
          <w:p w14:paraId="41029DD0" w14:textId="130C6348" w:rsidR="00D020B6" w:rsidRPr="00CD6E68" w:rsidRDefault="00D020B6" w:rsidP="00D020B6">
            <w:pPr>
              <w:ind w:left="0"/>
            </w:pPr>
            <w:r>
              <w:t xml:space="preserve">Contract tracking id. Empty </w:t>
            </w:r>
            <w:r w:rsidR="0037139E">
              <w:t>for standalone (not contracted) product.</w:t>
            </w:r>
          </w:p>
        </w:tc>
      </w:tr>
      <w:tr w:rsidR="00D020B6" w14:paraId="338902DB" w14:textId="77777777" w:rsidTr="00E77275">
        <w:trPr>
          <w:trHeight w:val="219"/>
        </w:trPr>
        <w:tc>
          <w:tcPr>
            <w:tcW w:w="2552" w:type="dxa"/>
          </w:tcPr>
          <w:p w14:paraId="1C8C9116" w14:textId="4D5F7A94" w:rsidR="00D020B6" w:rsidRPr="00602485" w:rsidRDefault="00D020B6" w:rsidP="00D020B6">
            <w:pPr>
              <w:ind w:left="0"/>
              <w:rPr>
                <w:rFonts w:ascii="Consolas" w:hAnsi="Consolas"/>
              </w:rPr>
            </w:pPr>
            <w:r w:rsidRPr="00602485">
              <w:rPr>
                <w:rFonts w:ascii="Consolas" w:hAnsi="Consolas"/>
              </w:rPr>
              <w:lastRenderedPageBreak/>
              <w:t>CONTRACT_DESCR</w:t>
            </w:r>
          </w:p>
        </w:tc>
        <w:tc>
          <w:tcPr>
            <w:tcW w:w="6520" w:type="dxa"/>
          </w:tcPr>
          <w:p w14:paraId="57A6C2B8" w14:textId="01A3E5F9" w:rsidR="00D020B6" w:rsidRPr="00CD6E68" w:rsidRDefault="00D020B6" w:rsidP="00D020B6">
            <w:pPr>
              <w:ind w:left="0"/>
            </w:pPr>
            <w:r>
              <w:t>Contract</w:t>
            </w:r>
            <w:r w:rsidR="000D1CC3">
              <w:t xml:space="preserve"> type description</w:t>
            </w:r>
            <w:r>
              <w:t xml:space="preserve">. Empty </w:t>
            </w:r>
            <w:r w:rsidR="0037139E">
              <w:t>for standalone (not contracted) product.</w:t>
            </w:r>
          </w:p>
        </w:tc>
      </w:tr>
    </w:tbl>
    <w:p w14:paraId="1BBE544C" w14:textId="77777777" w:rsidR="00A20554" w:rsidRDefault="00A20554" w:rsidP="00A20554">
      <w:pPr>
        <w:ind w:left="0"/>
      </w:pPr>
    </w:p>
    <w:p w14:paraId="5712ECD0" w14:textId="0DF56F5F"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0C13C90C"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57E48543" w14:textId="77777777" w:rsidR="00AD344A" w:rsidRDefault="00AD344A" w:rsidP="00AD344A">
      <w:pPr>
        <w:ind w:left="0"/>
        <w:rPr>
          <w:highlight w:val="yellow"/>
        </w:rPr>
      </w:pPr>
    </w:p>
    <w:p w14:paraId="74D933FA" w14:textId="77777777" w:rsidR="00AD344A" w:rsidRDefault="00AD344A" w:rsidP="00AD344A">
      <w:pPr>
        <w:ind w:left="0"/>
        <w:rPr>
          <w:highlight w:val="yellow"/>
        </w:rPr>
        <w:sectPr w:rsidR="00AD344A" w:rsidSect="00DB05BF">
          <w:type w:val="continuous"/>
          <w:pgSz w:w="11907" w:h="16840" w:code="9"/>
          <w:pgMar w:top="1440" w:right="1440" w:bottom="1440" w:left="1440" w:header="706" w:footer="490" w:gutter="0"/>
          <w:cols w:space="708"/>
        </w:sectPr>
      </w:pPr>
    </w:p>
    <w:p w14:paraId="1F8DA5E4" w14:textId="5058D0A9" w:rsidR="00AD344A" w:rsidRPr="0092019D" w:rsidRDefault="00AD344A" w:rsidP="0092019D">
      <w:pPr>
        <w:pStyle w:val="Nadpis5"/>
      </w:pPr>
      <w:bookmarkStart w:id="248" w:name="_Toc208565759"/>
      <w:r w:rsidRPr="007659C8">
        <w:t xml:space="preserve">Process </w:t>
      </w:r>
      <w:r w:rsidR="0092019D">
        <w:t>O</w:t>
      </w:r>
      <w:r w:rsidRPr="007659C8">
        <w:t>verview</w:t>
      </w:r>
      <w:bookmarkEnd w:id="248"/>
    </w:p>
    <w:p w14:paraId="1821F200" w14:textId="77777777" w:rsidR="00AD344A" w:rsidRPr="007659C8" w:rsidRDefault="00AD344A" w:rsidP="00AD344A">
      <w:pPr>
        <w:ind w:left="0"/>
      </w:pPr>
      <w:r w:rsidRPr="007659C8">
        <w:t>Following Kenan tables are queried for contract details for given BA and its subscribers:</w:t>
      </w:r>
    </w:p>
    <w:p w14:paraId="694D9921" w14:textId="77777777" w:rsidR="00AD344A" w:rsidRPr="007659C8" w:rsidRDefault="00AD344A" w:rsidP="00AD344A">
      <w:pPr>
        <w:ind w:left="0"/>
      </w:pPr>
    </w:p>
    <w:p w14:paraId="1445C8E8" w14:textId="77777777" w:rsidR="009374F7" w:rsidRPr="009374F7" w:rsidRDefault="009374F7" w:rsidP="009374F7">
      <w:pPr>
        <w:ind w:left="0"/>
        <w:rPr>
          <w:rFonts w:ascii="Consolas" w:hAnsi="Consolas"/>
        </w:rPr>
      </w:pPr>
      <w:r w:rsidRPr="009374F7">
        <w:rPr>
          <w:rFonts w:ascii="Consolas" w:hAnsi="Consolas"/>
        </w:rPr>
        <w:t>CONTRACT_TYPES</w:t>
      </w:r>
    </w:p>
    <w:p w14:paraId="54391E42" w14:textId="77777777" w:rsidR="009374F7" w:rsidRPr="009374F7" w:rsidRDefault="009374F7" w:rsidP="009374F7">
      <w:pPr>
        <w:ind w:left="0"/>
        <w:rPr>
          <w:rFonts w:ascii="Consolas" w:hAnsi="Consolas"/>
        </w:rPr>
      </w:pPr>
      <w:r w:rsidRPr="009374F7">
        <w:rPr>
          <w:rFonts w:ascii="Consolas" w:hAnsi="Consolas"/>
        </w:rPr>
        <w:t>CUSTOMER_CONTRACT</w:t>
      </w:r>
    </w:p>
    <w:p w14:paraId="2E4AA9BC" w14:textId="77777777" w:rsidR="009374F7" w:rsidRPr="009374F7" w:rsidRDefault="009374F7" w:rsidP="009374F7">
      <w:pPr>
        <w:ind w:left="0"/>
        <w:rPr>
          <w:rFonts w:ascii="Consolas" w:hAnsi="Consolas"/>
        </w:rPr>
      </w:pPr>
      <w:r w:rsidRPr="009374F7">
        <w:rPr>
          <w:rFonts w:ascii="Consolas" w:hAnsi="Consolas"/>
        </w:rPr>
        <w:t>CUSTOMER_ID_ACCT_MAP</w:t>
      </w:r>
    </w:p>
    <w:p w14:paraId="015E7063" w14:textId="77777777" w:rsidR="009374F7" w:rsidRPr="009374F7" w:rsidRDefault="009374F7" w:rsidP="009374F7">
      <w:pPr>
        <w:ind w:left="0"/>
        <w:rPr>
          <w:rFonts w:ascii="Consolas" w:hAnsi="Consolas"/>
        </w:rPr>
      </w:pPr>
      <w:r w:rsidRPr="009374F7">
        <w:rPr>
          <w:rFonts w:ascii="Consolas" w:hAnsi="Consolas"/>
        </w:rPr>
        <w:t>CUSTOMER_ID_EQUIP_MAP</w:t>
      </w:r>
    </w:p>
    <w:p w14:paraId="1F0A2656" w14:textId="77777777" w:rsidR="009374F7" w:rsidRPr="009374F7" w:rsidRDefault="009374F7" w:rsidP="009374F7">
      <w:pPr>
        <w:ind w:left="0"/>
        <w:rPr>
          <w:rFonts w:ascii="Consolas" w:hAnsi="Consolas"/>
        </w:rPr>
      </w:pPr>
      <w:r w:rsidRPr="009374F7">
        <w:rPr>
          <w:rFonts w:ascii="Consolas" w:hAnsi="Consolas"/>
        </w:rPr>
        <w:t>DESCRIPTIONS</w:t>
      </w:r>
    </w:p>
    <w:p w14:paraId="636D76B3" w14:textId="77777777" w:rsidR="009374F7" w:rsidRPr="009374F7" w:rsidRDefault="009374F7" w:rsidP="009374F7">
      <w:pPr>
        <w:ind w:left="0"/>
        <w:rPr>
          <w:rFonts w:ascii="Consolas" w:hAnsi="Consolas"/>
        </w:rPr>
      </w:pPr>
      <w:r w:rsidRPr="009374F7">
        <w:rPr>
          <w:rFonts w:ascii="Consolas" w:hAnsi="Consolas"/>
        </w:rPr>
        <w:t>DESCRIPTIONS</w:t>
      </w:r>
    </w:p>
    <w:p w14:paraId="796FA4FA" w14:textId="77777777" w:rsidR="009374F7" w:rsidRPr="009374F7" w:rsidRDefault="009374F7" w:rsidP="009374F7">
      <w:pPr>
        <w:ind w:left="0"/>
        <w:rPr>
          <w:rFonts w:ascii="Consolas" w:hAnsi="Consolas"/>
        </w:rPr>
      </w:pPr>
      <w:r w:rsidRPr="009374F7">
        <w:rPr>
          <w:rFonts w:ascii="Consolas" w:hAnsi="Consolas"/>
        </w:rPr>
        <w:t>PRODUCT</w:t>
      </w:r>
    </w:p>
    <w:p w14:paraId="4B18FB36" w14:textId="77777777" w:rsidR="009374F7" w:rsidRPr="009374F7" w:rsidRDefault="009374F7" w:rsidP="009374F7">
      <w:pPr>
        <w:ind w:left="0"/>
        <w:rPr>
          <w:rFonts w:ascii="Consolas" w:hAnsi="Consolas"/>
        </w:rPr>
      </w:pPr>
      <w:r w:rsidRPr="009374F7">
        <w:rPr>
          <w:rFonts w:ascii="Consolas" w:hAnsi="Consolas"/>
        </w:rPr>
        <w:t>PRODUCT_ELEMENTS</w:t>
      </w:r>
    </w:p>
    <w:p w14:paraId="186A3224" w14:textId="77777777" w:rsidR="009374F7" w:rsidRPr="009374F7" w:rsidRDefault="009374F7" w:rsidP="009374F7">
      <w:pPr>
        <w:ind w:left="0"/>
        <w:rPr>
          <w:rFonts w:ascii="Consolas" w:hAnsi="Consolas"/>
        </w:rPr>
      </w:pPr>
      <w:r w:rsidRPr="009374F7">
        <w:rPr>
          <w:rFonts w:ascii="Consolas" w:hAnsi="Consolas"/>
        </w:rPr>
        <w:t>PRODUCT_RATE_OVERRIDE</w:t>
      </w:r>
    </w:p>
    <w:p w14:paraId="4BF7CAD3" w14:textId="3D125BA8" w:rsidR="00AD344A" w:rsidRPr="007659C8" w:rsidRDefault="009374F7" w:rsidP="009374F7">
      <w:pPr>
        <w:ind w:left="0"/>
      </w:pPr>
      <w:r w:rsidRPr="009374F7">
        <w:rPr>
          <w:rFonts w:ascii="Consolas" w:hAnsi="Consolas"/>
        </w:rPr>
        <w:t>RATE_RC</w:t>
      </w:r>
    </w:p>
    <w:p w14:paraId="6176120B" w14:textId="028B6862" w:rsidR="00AD344A" w:rsidRPr="007659C8" w:rsidRDefault="00AD344A" w:rsidP="0092019D">
      <w:pPr>
        <w:pStyle w:val="Nadpis5"/>
      </w:pPr>
      <w:bookmarkStart w:id="249" w:name="_Toc208565760"/>
      <w:r w:rsidRPr="007659C8">
        <w:t xml:space="preserve">Role </w:t>
      </w:r>
      <w:r w:rsidR="0092019D">
        <w:t>D</w:t>
      </w:r>
      <w:r w:rsidRPr="007659C8">
        <w:t>ifferences</w:t>
      </w:r>
      <w:bookmarkEnd w:id="2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D344A" w:rsidRPr="007659C8" w14:paraId="4473A383" w14:textId="77777777" w:rsidTr="00E77275">
        <w:trPr>
          <w:trHeight w:val="277"/>
        </w:trPr>
        <w:tc>
          <w:tcPr>
            <w:tcW w:w="3490" w:type="dxa"/>
            <w:shd w:val="clear" w:color="auto" w:fill="D9D9D9" w:themeFill="background1" w:themeFillShade="D9"/>
          </w:tcPr>
          <w:p w14:paraId="3A50EE7A" w14:textId="77777777" w:rsidR="00AD344A" w:rsidRPr="007659C8" w:rsidRDefault="00AD344A" w:rsidP="00E77275">
            <w:pPr>
              <w:ind w:left="0"/>
              <w:rPr>
                <w:b/>
                <w:bCs/>
              </w:rPr>
            </w:pPr>
            <w:r w:rsidRPr="007659C8">
              <w:rPr>
                <w:b/>
                <w:bCs/>
              </w:rPr>
              <w:t>Action / Role</w:t>
            </w:r>
          </w:p>
        </w:tc>
        <w:tc>
          <w:tcPr>
            <w:tcW w:w="1163" w:type="dxa"/>
            <w:shd w:val="clear" w:color="auto" w:fill="D9D9D9" w:themeFill="background1" w:themeFillShade="D9"/>
          </w:tcPr>
          <w:p w14:paraId="4DD992EA" w14:textId="77777777" w:rsidR="00AD344A" w:rsidRPr="007659C8" w:rsidRDefault="00AD344A" w:rsidP="00E77275">
            <w:pPr>
              <w:ind w:left="0"/>
              <w:jc w:val="center"/>
              <w:rPr>
                <w:b/>
                <w:bCs/>
              </w:rPr>
            </w:pPr>
            <w:r w:rsidRPr="007659C8">
              <w:rPr>
                <w:b/>
                <w:bCs/>
              </w:rPr>
              <w:t>ADMIN</w:t>
            </w:r>
          </w:p>
        </w:tc>
        <w:tc>
          <w:tcPr>
            <w:tcW w:w="1163" w:type="dxa"/>
            <w:shd w:val="clear" w:color="auto" w:fill="D9D9D9" w:themeFill="background1" w:themeFillShade="D9"/>
          </w:tcPr>
          <w:p w14:paraId="2EE5F79F" w14:textId="77777777" w:rsidR="00AD344A" w:rsidRPr="007659C8" w:rsidRDefault="00AD344A" w:rsidP="00E77275">
            <w:pPr>
              <w:ind w:left="0"/>
              <w:jc w:val="center"/>
              <w:rPr>
                <w:b/>
                <w:bCs/>
              </w:rPr>
            </w:pPr>
            <w:r w:rsidRPr="007659C8">
              <w:rPr>
                <w:b/>
                <w:bCs/>
              </w:rPr>
              <w:t>LEAD</w:t>
            </w:r>
          </w:p>
        </w:tc>
        <w:tc>
          <w:tcPr>
            <w:tcW w:w="1180" w:type="dxa"/>
            <w:shd w:val="clear" w:color="auto" w:fill="D9D9D9" w:themeFill="background1" w:themeFillShade="D9"/>
          </w:tcPr>
          <w:p w14:paraId="475955B8" w14:textId="77777777" w:rsidR="00AD344A" w:rsidRPr="007659C8" w:rsidRDefault="00AD344A" w:rsidP="00E77275">
            <w:pPr>
              <w:ind w:left="0"/>
              <w:jc w:val="center"/>
              <w:rPr>
                <w:b/>
                <w:bCs/>
              </w:rPr>
            </w:pPr>
            <w:r w:rsidRPr="007659C8">
              <w:rPr>
                <w:b/>
                <w:bCs/>
              </w:rPr>
              <w:t>TESTING-VF</w:t>
            </w:r>
          </w:p>
        </w:tc>
        <w:tc>
          <w:tcPr>
            <w:tcW w:w="1180" w:type="dxa"/>
            <w:shd w:val="clear" w:color="auto" w:fill="D9D9D9" w:themeFill="background1" w:themeFillShade="D9"/>
          </w:tcPr>
          <w:p w14:paraId="493A4E35" w14:textId="77777777" w:rsidR="00AD344A" w:rsidRPr="007659C8" w:rsidRDefault="00AD344A" w:rsidP="00E77275">
            <w:pPr>
              <w:ind w:left="0"/>
              <w:jc w:val="center"/>
              <w:rPr>
                <w:b/>
                <w:bCs/>
              </w:rPr>
            </w:pPr>
            <w:r w:rsidRPr="007659C8">
              <w:rPr>
                <w:b/>
                <w:bCs/>
              </w:rPr>
              <w:t>TESTING-IBM</w:t>
            </w:r>
          </w:p>
        </w:tc>
        <w:tc>
          <w:tcPr>
            <w:tcW w:w="1180" w:type="dxa"/>
            <w:shd w:val="clear" w:color="auto" w:fill="D9D9D9" w:themeFill="background1" w:themeFillShade="D9"/>
          </w:tcPr>
          <w:p w14:paraId="5CD72357" w14:textId="77777777" w:rsidR="00AD344A" w:rsidRPr="007659C8" w:rsidRDefault="00AD344A" w:rsidP="00E77275">
            <w:pPr>
              <w:ind w:left="0"/>
              <w:jc w:val="center"/>
              <w:rPr>
                <w:b/>
                <w:bCs/>
              </w:rPr>
            </w:pPr>
            <w:r w:rsidRPr="007659C8">
              <w:rPr>
                <w:b/>
                <w:bCs/>
              </w:rPr>
              <w:t>TESTING-V2</w:t>
            </w:r>
          </w:p>
        </w:tc>
      </w:tr>
      <w:tr w:rsidR="00AD344A" w14:paraId="57EEBEE3" w14:textId="77777777" w:rsidTr="00E77275">
        <w:trPr>
          <w:trHeight w:val="219"/>
        </w:trPr>
        <w:tc>
          <w:tcPr>
            <w:tcW w:w="3490" w:type="dxa"/>
          </w:tcPr>
          <w:p w14:paraId="2354A971" w14:textId="0582DA55" w:rsidR="00AD344A" w:rsidRPr="007659C8" w:rsidRDefault="00AD344A" w:rsidP="00E77275">
            <w:pPr>
              <w:ind w:left="0"/>
              <w:rPr>
                <w:b/>
                <w:bCs/>
              </w:rPr>
            </w:pPr>
            <w:r w:rsidRPr="007659C8">
              <w:rPr>
                <w:b/>
                <w:bCs/>
              </w:rPr>
              <w:t xml:space="preserve">Access to </w:t>
            </w:r>
            <w:r w:rsidR="00EE0473">
              <w:rPr>
                <w:b/>
                <w:bCs/>
              </w:rPr>
              <w:t>Recurring Charges</w:t>
            </w:r>
            <w:r w:rsidRPr="007659C8">
              <w:rPr>
                <w:b/>
                <w:bCs/>
              </w:rPr>
              <w:t xml:space="preserve"> Status</w:t>
            </w:r>
          </w:p>
        </w:tc>
        <w:tc>
          <w:tcPr>
            <w:tcW w:w="1163" w:type="dxa"/>
          </w:tcPr>
          <w:p w14:paraId="01F50728" w14:textId="77777777" w:rsidR="00AD344A" w:rsidRPr="007659C8" w:rsidRDefault="00AD344A" w:rsidP="00E77275">
            <w:pPr>
              <w:ind w:left="0"/>
              <w:jc w:val="center"/>
            </w:pPr>
            <w:r w:rsidRPr="007659C8">
              <w:t>Y</w:t>
            </w:r>
          </w:p>
        </w:tc>
        <w:tc>
          <w:tcPr>
            <w:tcW w:w="1163" w:type="dxa"/>
          </w:tcPr>
          <w:p w14:paraId="3020385D" w14:textId="77777777" w:rsidR="00AD344A" w:rsidRPr="007659C8" w:rsidRDefault="00AD344A" w:rsidP="00E77275">
            <w:pPr>
              <w:ind w:left="0"/>
              <w:jc w:val="center"/>
            </w:pPr>
            <w:r w:rsidRPr="007659C8">
              <w:t>Y</w:t>
            </w:r>
          </w:p>
        </w:tc>
        <w:tc>
          <w:tcPr>
            <w:tcW w:w="1180" w:type="dxa"/>
          </w:tcPr>
          <w:p w14:paraId="5F1F0F6B" w14:textId="77777777" w:rsidR="00AD344A" w:rsidRPr="007659C8" w:rsidRDefault="00AD344A" w:rsidP="00E77275">
            <w:pPr>
              <w:ind w:left="0"/>
              <w:jc w:val="center"/>
            </w:pPr>
            <w:r w:rsidRPr="007659C8">
              <w:t>N</w:t>
            </w:r>
          </w:p>
        </w:tc>
        <w:tc>
          <w:tcPr>
            <w:tcW w:w="1180" w:type="dxa"/>
          </w:tcPr>
          <w:p w14:paraId="459F5F3A" w14:textId="77777777" w:rsidR="00AD344A" w:rsidRPr="007659C8" w:rsidRDefault="00AD344A" w:rsidP="00E77275">
            <w:pPr>
              <w:ind w:left="0"/>
              <w:jc w:val="center"/>
            </w:pPr>
            <w:r w:rsidRPr="007659C8">
              <w:t>Y</w:t>
            </w:r>
          </w:p>
        </w:tc>
        <w:tc>
          <w:tcPr>
            <w:tcW w:w="1180" w:type="dxa"/>
          </w:tcPr>
          <w:p w14:paraId="0E15085E" w14:textId="77777777" w:rsidR="00AD344A" w:rsidRPr="00D771E3" w:rsidRDefault="00AD344A" w:rsidP="00E77275">
            <w:pPr>
              <w:ind w:left="0"/>
              <w:jc w:val="center"/>
            </w:pPr>
            <w:r w:rsidRPr="007659C8">
              <w:t>N</w:t>
            </w:r>
          </w:p>
        </w:tc>
      </w:tr>
    </w:tbl>
    <w:p w14:paraId="54129C50" w14:textId="77777777" w:rsidR="00BE3FE1" w:rsidRPr="00647C72" w:rsidRDefault="00BE3FE1" w:rsidP="00647C72"/>
    <w:p w14:paraId="7E96542A" w14:textId="3AF9F53B" w:rsidR="00D01C2F" w:rsidRDefault="006F3565" w:rsidP="00CD44D1">
      <w:pPr>
        <w:pStyle w:val="Nadpis3"/>
      </w:pPr>
      <w:bookmarkStart w:id="250" w:name="_Kenan_Contracts_Status"/>
      <w:bookmarkStart w:id="251" w:name="_Toc208565761"/>
      <w:bookmarkEnd w:id="250"/>
      <w:r w:rsidRPr="00E4752C">
        <w:t xml:space="preserve">Kenan </w:t>
      </w:r>
      <w:r w:rsidR="00D01C2F" w:rsidRPr="00E4752C">
        <w:t>Contracts</w:t>
      </w:r>
      <w:r w:rsidR="0071619B" w:rsidRPr="00E4752C">
        <w:t xml:space="preserve"> Status</w:t>
      </w:r>
      <w:bookmarkEnd w:id="251"/>
    </w:p>
    <w:p w14:paraId="7FDD5E10" w14:textId="792A5259" w:rsidR="00CE5F6D" w:rsidRDefault="00CE5F6D" w:rsidP="00CE5F6D">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Contracts </w:t>
      </w:r>
      <w:r w:rsidRPr="00FF34D5">
        <w:t>in the main menu</w:t>
      </w:r>
      <w:r>
        <w:t xml:space="preserve"> </w:t>
      </w:r>
      <w:r w:rsidRPr="00FF34D5">
        <w:t xml:space="preserve">to open </w:t>
      </w:r>
      <w:r>
        <w:t xml:space="preserve">Kenan Contracts Status form. </w:t>
      </w:r>
      <w:r w:rsidR="00D01CD8">
        <w:t xml:space="preserve">Details of </w:t>
      </w:r>
      <w:r>
        <w:t xml:space="preserve">Kenan contracts associated with </w:t>
      </w:r>
      <w:r w:rsidR="00162570">
        <w:t xml:space="preserve">the </w:t>
      </w:r>
      <w:r>
        <w:t xml:space="preserve">provided BA or </w:t>
      </w:r>
      <w:r w:rsidR="00D01CD8">
        <w:t xml:space="preserve">its </w:t>
      </w:r>
      <w:r>
        <w:t>subscribers will be displayed:</w:t>
      </w:r>
    </w:p>
    <w:p w14:paraId="3374B608" w14:textId="4381B80B" w:rsidR="00CE5F6D" w:rsidRDefault="00CE5F6D" w:rsidP="00CE5F6D">
      <w:pPr>
        <w:ind w:left="0"/>
      </w:pPr>
    </w:p>
    <w:p w14:paraId="627E4BC5" w14:textId="7E7CC691" w:rsidR="00CE5F6D" w:rsidRDefault="00CE5F6D" w:rsidP="00CE5F6D">
      <w:pPr>
        <w:ind w:left="0"/>
      </w:pPr>
      <w:r>
        <w:rPr>
          <w:noProof/>
        </w:rPr>
        <w:drawing>
          <wp:inline distT="0" distB="0" distL="0" distR="0" wp14:anchorId="0192AC27" wp14:editId="47F585E1">
            <wp:extent cx="5732145" cy="3343910"/>
            <wp:effectExtent l="0" t="0" r="1905" b="8890"/>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32145" cy="3343910"/>
                    </a:xfrm>
                    <a:prstGeom prst="rect">
                      <a:avLst/>
                    </a:prstGeom>
                  </pic:spPr>
                </pic:pic>
              </a:graphicData>
            </a:graphic>
          </wp:inline>
        </w:drawing>
      </w:r>
    </w:p>
    <w:p w14:paraId="13DAAC07" w14:textId="5CBD9D7D" w:rsidR="00CE5F6D" w:rsidRPr="00CE5F6D" w:rsidRDefault="00CE5F6D" w:rsidP="00CE5F6D">
      <w:pPr>
        <w:ind w:left="0"/>
        <w:jc w:val="center"/>
        <w:rPr>
          <w:i/>
          <w:iCs w:val="0"/>
          <w:sz w:val="18"/>
          <w:szCs w:val="18"/>
        </w:rPr>
      </w:pPr>
      <w:r w:rsidRPr="00CE5F6D">
        <w:rPr>
          <w:i/>
          <w:iCs w:val="0"/>
          <w:sz w:val="18"/>
          <w:szCs w:val="18"/>
        </w:rPr>
        <w:lastRenderedPageBreak/>
        <w:t>Kenan Contracts Status form</w:t>
      </w:r>
    </w:p>
    <w:p w14:paraId="5E3DE7E1" w14:textId="09753C59" w:rsidR="00CE5F6D" w:rsidRDefault="00CE5F6D" w:rsidP="00CE5F6D">
      <w:pPr>
        <w:ind w:left="0"/>
      </w:pPr>
    </w:p>
    <w:p w14:paraId="309C6150" w14:textId="77777777" w:rsidR="00CE5F6D" w:rsidRDefault="00CE5F6D" w:rsidP="00CE5F6D">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7198CC4A" w14:textId="4623E6A5" w:rsidR="00CE5F6D" w:rsidRDefault="00CE5F6D" w:rsidP="00CE5F6D">
      <w:pPr>
        <w:ind w:left="0"/>
      </w:pPr>
    </w:p>
    <w:p w14:paraId="51371E48" w14:textId="77777777" w:rsidR="00CE5F6D" w:rsidRDefault="00CE5F6D" w:rsidP="00CE5F6D">
      <w:pPr>
        <w:ind w:left="0"/>
        <w:rPr>
          <w:sz w:val="18"/>
          <w:szCs w:val="18"/>
        </w:rPr>
        <w:sectPr w:rsidR="00CE5F6D" w:rsidSect="00DB05BF">
          <w:type w:val="continuous"/>
          <w:pgSz w:w="11907" w:h="16840" w:code="9"/>
          <w:pgMar w:top="1440" w:right="1440" w:bottom="1440" w:left="1440" w:header="706" w:footer="490" w:gutter="0"/>
          <w:cols w:space="708"/>
        </w:sectPr>
      </w:pPr>
    </w:p>
    <w:p w14:paraId="08280D7D" w14:textId="17FC5664" w:rsidR="0092019D" w:rsidRDefault="0092019D" w:rsidP="0092019D">
      <w:pPr>
        <w:pStyle w:val="Nadpis5"/>
      </w:pPr>
      <w:bookmarkStart w:id="252" w:name="_Toc208565762"/>
      <w:r>
        <w:t>Output Data</w:t>
      </w:r>
      <w:bookmarkEnd w:id="252"/>
    </w:p>
    <w:p w14:paraId="62A83FC6" w14:textId="39302C80" w:rsidR="00083AA9" w:rsidRDefault="00083AA9" w:rsidP="00083AA9">
      <w:pPr>
        <w:ind w:left="0"/>
        <w:rPr>
          <w:sz w:val="18"/>
          <w:szCs w:val="18"/>
        </w:rPr>
      </w:pPr>
      <w:r>
        <w:t>Following output columns are returned:</w:t>
      </w:r>
    </w:p>
    <w:p w14:paraId="4B9BB67E" w14:textId="77777777" w:rsidR="00CE5F6D" w:rsidRDefault="00CE5F6D" w:rsidP="00CE5F6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E5F6D" w:rsidRPr="00DF00E8" w14:paraId="45D6E72F" w14:textId="4E7F0221" w:rsidTr="00E11332">
        <w:trPr>
          <w:trHeight w:val="277"/>
        </w:trPr>
        <w:tc>
          <w:tcPr>
            <w:tcW w:w="2552" w:type="dxa"/>
            <w:shd w:val="clear" w:color="auto" w:fill="D9D9D9" w:themeFill="background1" w:themeFillShade="D9"/>
          </w:tcPr>
          <w:p w14:paraId="2FB4CADA" w14:textId="77777777" w:rsidR="00CE5F6D" w:rsidRPr="00DF00E8" w:rsidRDefault="00CE5F6D" w:rsidP="00E77275">
            <w:pPr>
              <w:ind w:left="0"/>
              <w:rPr>
                <w:b/>
                <w:bCs/>
              </w:rPr>
            </w:pPr>
            <w:r>
              <w:rPr>
                <w:b/>
                <w:bCs/>
              </w:rPr>
              <w:t xml:space="preserve">Column </w:t>
            </w:r>
          </w:p>
        </w:tc>
        <w:tc>
          <w:tcPr>
            <w:tcW w:w="6520" w:type="dxa"/>
            <w:shd w:val="clear" w:color="auto" w:fill="D9D9D9" w:themeFill="background1" w:themeFillShade="D9"/>
          </w:tcPr>
          <w:p w14:paraId="798199E8" w14:textId="3403E8CC" w:rsidR="00CE5F6D" w:rsidRDefault="00CE5F6D" w:rsidP="00E77275">
            <w:pPr>
              <w:ind w:left="0"/>
              <w:rPr>
                <w:b/>
                <w:bCs/>
              </w:rPr>
            </w:pPr>
            <w:r>
              <w:rPr>
                <w:b/>
                <w:bCs/>
              </w:rPr>
              <w:t>Description</w:t>
            </w:r>
          </w:p>
        </w:tc>
      </w:tr>
      <w:tr w:rsidR="00CE5F6D" w14:paraId="3D656BB9" w14:textId="7BFA4506" w:rsidTr="00E11332">
        <w:trPr>
          <w:trHeight w:val="219"/>
        </w:trPr>
        <w:tc>
          <w:tcPr>
            <w:tcW w:w="2552" w:type="dxa"/>
          </w:tcPr>
          <w:p w14:paraId="606FD5AE" w14:textId="27F12C2B" w:rsidR="00CE5F6D" w:rsidRPr="00602485" w:rsidRDefault="00CE5F6D" w:rsidP="00CE5F6D">
            <w:pPr>
              <w:ind w:left="0"/>
              <w:rPr>
                <w:rFonts w:ascii="Consolas" w:hAnsi="Consolas"/>
              </w:rPr>
            </w:pPr>
            <w:r w:rsidRPr="00602485">
              <w:rPr>
                <w:rFonts w:ascii="Consolas" w:hAnsi="Consolas"/>
              </w:rPr>
              <w:t>TRACKING_ID</w:t>
            </w:r>
          </w:p>
        </w:tc>
        <w:tc>
          <w:tcPr>
            <w:tcW w:w="6520" w:type="dxa"/>
          </w:tcPr>
          <w:p w14:paraId="4B36FF2D" w14:textId="7AC27950" w:rsidR="00CE5F6D" w:rsidRPr="00CD6E68" w:rsidRDefault="00E11332" w:rsidP="00CE5F6D">
            <w:pPr>
              <w:ind w:left="0"/>
            </w:pPr>
            <w:r>
              <w:t>Contract tracking id</w:t>
            </w:r>
          </w:p>
        </w:tc>
      </w:tr>
      <w:tr w:rsidR="00CE5F6D" w14:paraId="669D3AC8" w14:textId="17E82EE7" w:rsidTr="00E11332">
        <w:trPr>
          <w:trHeight w:val="219"/>
        </w:trPr>
        <w:tc>
          <w:tcPr>
            <w:tcW w:w="2552" w:type="dxa"/>
          </w:tcPr>
          <w:p w14:paraId="76E2672E" w14:textId="0C370A40" w:rsidR="00CE5F6D" w:rsidRPr="00602485" w:rsidRDefault="00CE5F6D" w:rsidP="00CE5F6D">
            <w:pPr>
              <w:ind w:left="0"/>
              <w:rPr>
                <w:rFonts w:ascii="Consolas" w:hAnsi="Consolas"/>
              </w:rPr>
            </w:pPr>
            <w:r w:rsidRPr="00602485">
              <w:rPr>
                <w:rFonts w:ascii="Consolas" w:hAnsi="Consolas"/>
              </w:rPr>
              <w:t>START_DT</w:t>
            </w:r>
          </w:p>
        </w:tc>
        <w:tc>
          <w:tcPr>
            <w:tcW w:w="6520" w:type="dxa"/>
          </w:tcPr>
          <w:p w14:paraId="415C0752" w14:textId="3CEDF1B2" w:rsidR="00CE5F6D" w:rsidRPr="00CD6E68" w:rsidRDefault="00E11332" w:rsidP="00CE5F6D">
            <w:pPr>
              <w:ind w:left="0"/>
            </w:pPr>
            <w:r>
              <w:t>Contract start date</w:t>
            </w:r>
          </w:p>
        </w:tc>
      </w:tr>
      <w:tr w:rsidR="00CE5F6D" w14:paraId="4360484E" w14:textId="02919F7F" w:rsidTr="00E11332">
        <w:trPr>
          <w:trHeight w:val="219"/>
        </w:trPr>
        <w:tc>
          <w:tcPr>
            <w:tcW w:w="2552" w:type="dxa"/>
          </w:tcPr>
          <w:p w14:paraId="38E4FA3A" w14:textId="7057F2EE" w:rsidR="00CE5F6D" w:rsidRPr="00602485" w:rsidRDefault="00CE5F6D" w:rsidP="00CE5F6D">
            <w:pPr>
              <w:ind w:left="0"/>
              <w:rPr>
                <w:rFonts w:ascii="Consolas" w:hAnsi="Consolas"/>
              </w:rPr>
            </w:pPr>
            <w:r w:rsidRPr="00602485">
              <w:rPr>
                <w:rFonts w:ascii="Consolas" w:hAnsi="Consolas"/>
              </w:rPr>
              <w:t>END_DT</w:t>
            </w:r>
          </w:p>
        </w:tc>
        <w:tc>
          <w:tcPr>
            <w:tcW w:w="6520" w:type="dxa"/>
          </w:tcPr>
          <w:p w14:paraId="27A08249" w14:textId="29BE376F" w:rsidR="00CE5F6D" w:rsidRPr="00CD6E68" w:rsidRDefault="00E11332" w:rsidP="00CE5F6D">
            <w:pPr>
              <w:ind w:left="0"/>
            </w:pPr>
            <w:r>
              <w:t>Contract end date (</w:t>
            </w:r>
            <w:r w:rsidR="00A716C9">
              <w:t xml:space="preserve">empty </w:t>
            </w:r>
            <w:r w:rsidR="00DE63E9">
              <w:t>if</w:t>
            </w:r>
            <w:r>
              <w:t xml:space="preserve"> ongoing)</w:t>
            </w:r>
          </w:p>
        </w:tc>
      </w:tr>
      <w:tr w:rsidR="00CE5F6D" w14:paraId="4A48C4E2" w14:textId="53B2F85F" w:rsidTr="00E11332">
        <w:trPr>
          <w:trHeight w:val="219"/>
        </w:trPr>
        <w:tc>
          <w:tcPr>
            <w:tcW w:w="2552" w:type="dxa"/>
          </w:tcPr>
          <w:p w14:paraId="5FC2ABE1" w14:textId="64236262" w:rsidR="00CE5F6D" w:rsidRPr="00602485" w:rsidRDefault="00CE5F6D" w:rsidP="00CE5F6D">
            <w:pPr>
              <w:ind w:left="0"/>
              <w:rPr>
                <w:rFonts w:ascii="Consolas" w:hAnsi="Consolas"/>
              </w:rPr>
            </w:pPr>
            <w:r w:rsidRPr="00602485">
              <w:rPr>
                <w:rFonts w:ascii="Consolas" w:hAnsi="Consolas"/>
              </w:rPr>
              <w:t>C_LEVEL</w:t>
            </w:r>
          </w:p>
        </w:tc>
        <w:tc>
          <w:tcPr>
            <w:tcW w:w="6520" w:type="dxa"/>
          </w:tcPr>
          <w:p w14:paraId="275FDC52" w14:textId="3D82D2A4" w:rsidR="00E11332" w:rsidRDefault="00E11332" w:rsidP="00E11332">
            <w:pPr>
              <w:ind w:left="0"/>
            </w:pPr>
            <w:r>
              <w:t>Contract level:</w:t>
            </w:r>
          </w:p>
          <w:p w14:paraId="239404EA" w14:textId="0E426297" w:rsidR="00E11332" w:rsidRPr="007162EE" w:rsidRDefault="00E11332"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account-level contract</w:t>
            </w:r>
          </w:p>
          <w:p w14:paraId="008D57A8" w14:textId="3A5D650B" w:rsidR="00E11332" w:rsidRDefault="00E11332"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contract</w:t>
            </w:r>
          </w:p>
          <w:p w14:paraId="1E7C9858" w14:textId="7C7C70EF" w:rsidR="00CE5F6D" w:rsidRDefault="00E11332" w:rsidP="00EE21A5">
            <w:pPr>
              <w:pStyle w:val="Odstavecseseznamem"/>
              <w:numPr>
                <w:ilvl w:val="0"/>
                <w:numId w:val="28"/>
              </w:numPr>
              <w:ind w:left="218" w:hanging="218"/>
              <w:rPr>
                <w:sz w:val="18"/>
                <w:szCs w:val="18"/>
              </w:rPr>
            </w:pPr>
            <w:r>
              <w:rPr>
                <w:b/>
                <w:bCs/>
                <w:sz w:val="18"/>
                <w:szCs w:val="18"/>
              </w:rPr>
              <w:t xml:space="preserve">GRP </w:t>
            </w:r>
            <w:r>
              <w:rPr>
                <w:sz w:val="18"/>
                <w:szCs w:val="18"/>
              </w:rPr>
              <w:t>– group-level contract</w:t>
            </w:r>
            <w:r w:rsidR="00DC034F">
              <w:rPr>
                <w:sz w:val="18"/>
                <w:szCs w:val="18"/>
              </w:rPr>
              <w:t xml:space="preserve"> (e.g., PRMSLG)</w:t>
            </w:r>
          </w:p>
          <w:p w14:paraId="13EF3ACB" w14:textId="1BEA0152" w:rsidR="00ED006D" w:rsidRPr="00E11332" w:rsidRDefault="00ED006D" w:rsidP="00EE21A5">
            <w:pPr>
              <w:pStyle w:val="Odstavecseseznamem"/>
              <w:numPr>
                <w:ilvl w:val="0"/>
                <w:numId w:val="28"/>
              </w:numPr>
              <w:ind w:left="218" w:hanging="218"/>
              <w:rPr>
                <w:sz w:val="18"/>
                <w:szCs w:val="18"/>
              </w:rPr>
            </w:pPr>
            <w:r>
              <w:rPr>
                <w:b/>
                <w:bCs/>
                <w:sz w:val="18"/>
                <w:szCs w:val="18"/>
              </w:rPr>
              <w:t xml:space="preserve">UNKNOWN </w:t>
            </w:r>
            <w:r>
              <w:rPr>
                <w:sz w:val="18"/>
                <w:szCs w:val="18"/>
              </w:rPr>
              <w:t>– undetermined contract level</w:t>
            </w:r>
          </w:p>
        </w:tc>
      </w:tr>
      <w:tr w:rsidR="00CE5F6D" w14:paraId="323A8D73" w14:textId="5BAF2EE6" w:rsidTr="00E11332">
        <w:trPr>
          <w:trHeight w:val="219"/>
        </w:trPr>
        <w:tc>
          <w:tcPr>
            <w:tcW w:w="2552" w:type="dxa"/>
          </w:tcPr>
          <w:p w14:paraId="64B5EC63" w14:textId="6C817F13" w:rsidR="00CE5F6D" w:rsidRPr="00602485" w:rsidRDefault="00CE5F6D" w:rsidP="00CE5F6D">
            <w:pPr>
              <w:ind w:left="0"/>
              <w:rPr>
                <w:rFonts w:ascii="Consolas" w:hAnsi="Consolas"/>
              </w:rPr>
            </w:pPr>
            <w:r w:rsidRPr="00602485">
              <w:rPr>
                <w:rFonts w:ascii="Consolas" w:hAnsi="Consolas"/>
              </w:rPr>
              <w:t>EXTERNAL_ID</w:t>
            </w:r>
          </w:p>
        </w:tc>
        <w:tc>
          <w:tcPr>
            <w:tcW w:w="6520" w:type="dxa"/>
          </w:tcPr>
          <w:p w14:paraId="76E7DF83" w14:textId="3CAA2549" w:rsidR="00CE5F6D" w:rsidRDefault="00F67F95" w:rsidP="00CE5F6D">
            <w:pPr>
              <w:ind w:left="0"/>
            </w:pPr>
            <w:r>
              <w:t>External ID of the entity to which the contract is bound</w:t>
            </w:r>
            <w:r w:rsidR="001F764B">
              <w:t>:</w:t>
            </w:r>
          </w:p>
          <w:p w14:paraId="38769AC1" w14:textId="5174FFF0" w:rsidR="001F764B" w:rsidRPr="007162EE"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BA</w:t>
            </w:r>
            <w:r w:rsidR="007B7191">
              <w:rPr>
                <w:b/>
                <w:bCs/>
                <w:sz w:val="18"/>
                <w:szCs w:val="18"/>
              </w:rPr>
              <w:t>-</w:t>
            </w:r>
            <w:r w:rsidR="00DC6A60" w:rsidRPr="00DC6A60">
              <w:rPr>
                <w:b/>
                <w:bCs/>
                <w:sz w:val="18"/>
                <w:szCs w:val="18"/>
              </w:rPr>
              <w:t>level</w:t>
            </w:r>
            <w:r w:rsidR="001F764B" w:rsidRPr="007162EE">
              <w:rPr>
                <w:sz w:val="18"/>
                <w:szCs w:val="18"/>
              </w:rPr>
              <w:t xml:space="preserve"> </w:t>
            </w:r>
            <w:r w:rsidR="00DC6A60" w:rsidRPr="00DC6A60">
              <w:rPr>
                <w:b/>
                <w:bCs/>
                <w:sz w:val="18"/>
                <w:szCs w:val="18"/>
              </w:rPr>
              <w:t>contract</w:t>
            </w:r>
            <w:r w:rsidR="00DC6A60">
              <w:rPr>
                <w:sz w:val="18"/>
                <w:szCs w:val="18"/>
              </w:rPr>
              <w:t xml:space="preserve"> </w:t>
            </w:r>
            <w:r w:rsidR="001F764B" w:rsidRPr="007162EE">
              <w:rPr>
                <w:sz w:val="18"/>
                <w:szCs w:val="18"/>
              </w:rPr>
              <w:t xml:space="preserve">– </w:t>
            </w:r>
            <w:r w:rsidR="001F764B">
              <w:rPr>
                <w:sz w:val="18"/>
                <w:szCs w:val="18"/>
              </w:rPr>
              <w:t>billing account external id</w:t>
            </w:r>
          </w:p>
          <w:p w14:paraId="391BA2D3" w14:textId="78BF86A0" w:rsid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SI</w:t>
            </w:r>
            <w:r w:rsidR="007B7191">
              <w:rPr>
                <w:b/>
                <w:bCs/>
                <w:sz w:val="18"/>
                <w:szCs w:val="18"/>
              </w:rPr>
              <w:t>-</w:t>
            </w:r>
            <w:r w:rsidR="00DC6A60" w:rsidRPr="00DC6A60">
              <w:rPr>
                <w:b/>
                <w:bCs/>
                <w:sz w:val="18"/>
                <w:szCs w:val="18"/>
              </w:rPr>
              <w:t>level contract</w:t>
            </w:r>
            <w:r w:rsidR="00DC6A60">
              <w:rPr>
                <w:sz w:val="18"/>
                <w:szCs w:val="18"/>
              </w:rPr>
              <w:t xml:space="preserve"> </w:t>
            </w:r>
            <w:r w:rsidR="001F764B">
              <w:rPr>
                <w:sz w:val="18"/>
                <w:szCs w:val="18"/>
              </w:rPr>
              <w:t>– subscriber external id</w:t>
            </w:r>
          </w:p>
          <w:p w14:paraId="6AA70D63" w14:textId="1DF09893" w:rsidR="001F764B" w:rsidRP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Pr>
                <w:b/>
                <w:bCs/>
                <w:sz w:val="18"/>
                <w:szCs w:val="18"/>
              </w:rPr>
              <w:t>GRP</w:t>
            </w:r>
            <w:r w:rsidR="007B7191">
              <w:rPr>
                <w:b/>
                <w:bCs/>
                <w:sz w:val="18"/>
                <w:szCs w:val="18"/>
              </w:rPr>
              <w:t>-</w:t>
            </w:r>
            <w:r w:rsidR="00DC6A60">
              <w:rPr>
                <w:b/>
                <w:bCs/>
                <w:sz w:val="18"/>
                <w:szCs w:val="18"/>
              </w:rPr>
              <w:t xml:space="preserve">level contract </w:t>
            </w:r>
            <w:r w:rsidR="00DC6A60" w:rsidRPr="007B7191">
              <w:rPr>
                <w:sz w:val="18"/>
                <w:szCs w:val="18"/>
              </w:rPr>
              <w:t>–</w:t>
            </w:r>
            <w:r w:rsidR="00DC6A60">
              <w:rPr>
                <w:b/>
                <w:bCs/>
                <w:sz w:val="18"/>
                <w:szCs w:val="18"/>
              </w:rPr>
              <w:t xml:space="preserve"> </w:t>
            </w:r>
            <w:r w:rsidR="001F764B">
              <w:rPr>
                <w:sz w:val="18"/>
                <w:szCs w:val="18"/>
              </w:rPr>
              <w:t>group external id</w:t>
            </w:r>
          </w:p>
        </w:tc>
      </w:tr>
      <w:tr w:rsidR="00CE5F6D" w14:paraId="457C0086" w14:textId="25B97505" w:rsidTr="00E11332">
        <w:trPr>
          <w:trHeight w:val="219"/>
        </w:trPr>
        <w:tc>
          <w:tcPr>
            <w:tcW w:w="2552" w:type="dxa"/>
          </w:tcPr>
          <w:p w14:paraId="0B513572" w14:textId="571C6DB1" w:rsidR="00CE5F6D" w:rsidRPr="00602485" w:rsidRDefault="00CE5F6D" w:rsidP="00CE5F6D">
            <w:pPr>
              <w:ind w:left="0"/>
              <w:rPr>
                <w:rFonts w:ascii="Consolas" w:hAnsi="Consolas"/>
              </w:rPr>
            </w:pPr>
            <w:r w:rsidRPr="00602485">
              <w:rPr>
                <w:rFonts w:ascii="Consolas" w:hAnsi="Consolas"/>
              </w:rPr>
              <w:t>COMPONENT_DESCR</w:t>
            </w:r>
          </w:p>
        </w:tc>
        <w:tc>
          <w:tcPr>
            <w:tcW w:w="6520" w:type="dxa"/>
          </w:tcPr>
          <w:p w14:paraId="56CB036D" w14:textId="49F27AEB" w:rsidR="00CE5F6D" w:rsidRPr="00CD6E68" w:rsidRDefault="00CA2C33" w:rsidP="00CE5F6D">
            <w:pPr>
              <w:ind w:left="0"/>
            </w:pPr>
            <w:r>
              <w:t>Description of component holding the contract</w:t>
            </w:r>
          </w:p>
        </w:tc>
      </w:tr>
      <w:tr w:rsidR="00CE5F6D" w14:paraId="743FF08E" w14:textId="454F58CB" w:rsidTr="00E11332">
        <w:trPr>
          <w:trHeight w:val="219"/>
        </w:trPr>
        <w:tc>
          <w:tcPr>
            <w:tcW w:w="2552" w:type="dxa"/>
          </w:tcPr>
          <w:p w14:paraId="412CF1AA" w14:textId="08E8A389" w:rsidR="00CE5F6D" w:rsidRPr="00602485" w:rsidRDefault="00CE5F6D" w:rsidP="00CE5F6D">
            <w:pPr>
              <w:ind w:left="0"/>
              <w:rPr>
                <w:rFonts w:ascii="Consolas" w:hAnsi="Consolas"/>
              </w:rPr>
            </w:pPr>
            <w:r w:rsidRPr="00602485">
              <w:rPr>
                <w:rFonts w:ascii="Consolas" w:hAnsi="Consolas"/>
              </w:rPr>
              <w:t>CONTRACT_DESCR</w:t>
            </w:r>
          </w:p>
        </w:tc>
        <w:tc>
          <w:tcPr>
            <w:tcW w:w="6520" w:type="dxa"/>
          </w:tcPr>
          <w:p w14:paraId="5AF367D9" w14:textId="7B575E04" w:rsidR="00CE5F6D" w:rsidRDefault="00CA2C33" w:rsidP="00CE5F6D">
            <w:pPr>
              <w:ind w:left="0"/>
            </w:pPr>
            <w:r>
              <w:t xml:space="preserve">Contract </w:t>
            </w:r>
            <w:r w:rsidR="00A407BC">
              <w:t xml:space="preserve">type </w:t>
            </w:r>
            <w:r>
              <w:t>description</w:t>
            </w:r>
          </w:p>
          <w:p w14:paraId="100E48AE" w14:textId="663AF664" w:rsidR="00A407BC" w:rsidRPr="00CD6E68" w:rsidRDefault="00A407BC" w:rsidP="00CE5F6D">
            <w:pPr>
              <w:ind w:left="0"/>
            </w:pPr>
            <w:r>
              <w:br/>
            </w:r>
            <w:r w:rsidRPr="00A407BC">
              <w:rPr>
                <w:b/>
                <w:bCs/>
              </w:rPr>
              <w:t xml:space="preserve">NOTE: </w:t>
            </w:r>
            <w:r>
              <w:t>If the contract type has a discount plan configured, the discount plan name will also be returned. This is to distinguish contracts having the same contract type description but different discount plans.</w:t>
            </w:r>
          </w:p>
        </w:tc>
      </w:tr>
      <w:tr w:rsidR="00CE5F6D" w14:paraId="1489F4CB" w14:textId="0F06E207" w:rsidTr="00E11332">
        <w:trPr>
          <w:trHeight w:val="219"/>
        </w:trPr>
        <w:tc>
          <w:tcPr>
            <w:tcW w:w="2552" w:type="dxa"/>
          </w:tcPr>
          <w:p w14:paraId="53FC63B5" w14:textId="3E82883C" w:rsidR="00CE5F6D" w:rsidRPr="00602485" w:rsidRDefault="00CE5F6D" w:rsidP="00CE5F6D">
            <w:pPr>
              <w:ind w:left="0"/>
              <w:rPr>
                <w:rFonts w:ascii="Consolas" w:hAnsi="Consolas"/>
              </w:rPr>
            </w:pPr>
            <w:r w:rsidRPr="00602485">
              <w:rPr>
                <w:rFonts w:ascii="Consolas" w:hAnsi="Consolas"/>
              </w:rPr>
              <w:t>NRC_RATE</w:t>
            </w:r>
          </w:p>
        </w:tc>
        <w:tc>
          <w:tcPr>
            <w:tcW w:w="6520" w:type="dxa"/>
          </w:tcPr>
          <w:p w14:paraId="1619DD78" w14:textId="4BD726BC" w:rsidR="00CE5F6D" w:rsidRPr="00CD6E68" w:rsidRDefault="00B52D82" w:rsidP="00CE5F6D">
            <w:pPr>
              <w:ind w:left="0"/>
            </w:pPr>
            <w:r>
              <w:t xml:space="preserve">Contracted </w:t>
            </w:r>
            <w:r w:rsidR="0034017B">
              <w:t>NRC rate</w:t>
            </w:r>
            <w:r w:rsidR="002D4918">
              <w:t>. Empty if not applicable.</w:t>
            </w:r>
          </w:p>
        </w:tc>
      </w:tr>
      <w:tr w:rsidR="00CE5F6D" w14:paraId="5A6423E2" w14:textId="7951FD89" w:rsidTr="00E11332">
        <w:trPr>
          <w:trHeight w:val="219"/>
        </w:trPr>
        <w:tc>
          <w:tcPr>
            <w:tcW w:w="2552" w:type="dxa"/>
          </w:tcPr>
          <w:p w14:paraId="2C231EDF" w14:textId="30B13EBD" w:rsidR="00CE5F6D" w:rsidRPr="00602485" w:rsidRDefault="00CE5F6D" w:rsidP="00CE5F6D">
            <w:pPr>
              <w:ind w:left="0"/>
              <w:rPr>
                <w:rFonts w:ascii="Consolas" w:hAnsi="Consolas"/>
              </w:rPr>
            </w:pPr>
            <w:r w:rsidRPr="00602485">
              <w:rPr>
                <w:rFonts w:ascii="Consolas" w:hAnsi="Consolas"/>
              </w:rPr>
              <w:t>RC_RATE</w:t>
            </w:r>
          </w:p>
        </w:tc>
        <w:tc>
          <w:tcPr>
            <w:tcW w:w="6520" w:type="dxa"/>
          </w:tcPr>
          <w:p w14:paraId="597872C5" w14:textId="619959DC" w:rsidR="00CE5F6D" w:rsidRPr="00CD6E68" w:rsidRDefault="00B52D82" w:rsidP="00CE5F6D">
            <w:pPr>
              <w:ind w:left="0"/>
            </w:pPr>
            <w:r>
              <w:t>Contracted RC rate</w:t>
            </w:r>
            <w:r w:rsidR="002D4918">
              <w:t>. Empty if not applicable.</w:t>
            </w:r>
          </w:p>
        </w:tc>
      </w:tr>
      <w:tr w:rsidR="00CE5F6D" w14:paraId="6D2EAC34" w14:textId="7CD7CF19" w:rsidTr="00E11332">
        <w:trPr>
          <w:trHeight w:val="219"/>
        </w:trPr>
        <w:tc>
          <w:tcPr>
            <w:tcW w:w="2552" w:type="dxa"/>
          </w:tcPr>
          <w:p w14:paraId="4EC16AE5" w14:textId="1AC0A371" w:rsidR="00CE5F6D" w:rsidRPr="00602485" w:rsidRDefault="00CE5F6D" w:rsidP="00CE5F6D">
            <w:pPr>
              <w:ind w:left="0"/>
              <w:rPr>
                <w:rFonts w:ascii="Consolas" w:hAnsi="Consolas"/>
              </w:rPr>
            </w:pPr>
            <w:r w:rsidRPr="00602485">
              <w:rPr>
                <w:rFonts w:ascii="Consolas" w:hAnsi="Consolas"/>
              </w:rPr>
              <w:t>UC_FREE_AMT</w:t>
            </w:r>
          </w:p>
        </w:tc>
        <w:tc>
          <w:tcPr>
            <w:tcW w:w="6520" w:type="dxa"/>
          </w:tcPr>
          <w:p w14:paraId="7E30E29F" w14:textId="641F63C9" w:rsidR="00CE5F6D" w:rsidRPr="00CD6E68" w:rsidRDefault="006D42C5" w:rsidP="00CE5F6D">
            <w:pPr>
              <w:ind w:left="0"/>
            </w:pPr>
            <w:r>
              <w:t>Contracted Unit Credit – free amount</w:t>
            </w:r>
            <w:r w:rsidR="002D4918">
              <w:t>. Empty if not applicable.</w:t>
            </w:r>
          </w:p>
        </w:tc>
      </w:tr>
      <w:tr w:rsidR="00CE5F6D" w14:paraId="092AC370" w14:textId="3472E75F" w:rsidTr="00E11332">
        <w:trPr>
          <w:trHeight w:val="219"/>
        </w:trPr>
        <w:tc>
          <w:tcPr>
            <w:tcW w:w="2552" w:type="dxa"/>
          </w:tcPr>
          <w:p w14:paraId="32913F00" w14:textId="6B4AE42A" w:rsidR="00CE5F6D" w:rsidRPr="00602485" w:rsidRDefault="00CE5F6D" w:rsidP="00CE5F6D">
            <w:pPr>
              <w:ind w:left="0"/>
              <w:rPr>
                <w:rFonts w:ascii="Consolas" w:hAnsi="Consolas"/>
              </w:rPr>
            </w:pPr>
            <w:r w:rsidRPr="00602485">
              <w:rPr>
                <w:rFonts w:ascii="Consolas" w:hAnsi="Consolas"/>
              </w:rPr>
              <w:t>UC_FREE_UNITS</w:t>
            </w:r>
          </w:p>
        </w:tc>
        <w:tc>
          <w:tcPr>
            <w:tcW w:w="6520" w:type="dxa"/>
          </w:tcPr>
          <w:p w14:paraId="3722F9DC" w14:textId="224DD38E" w:rsidR="00CE5F6D" w:rsidRPr="00CD6E68" w:rsidRDefault="006D42C5" w:rsidP="00CE5F6D">
            <w:pPr>
              <w:ind w:left="0"/>
            </w:pPr>
            <w:r>
              <w:t>Contracted Unit Credit – free units</w:t>
            </w:r>
            <w:r w:rsidR="002D4918">
              <w:t>. Empty if not applicable.</w:t>
            </w:r>
          </w:p>
        </w:tc>
      </w:tr>
      <w:tr w:rsidR="00CE5F6D" w14:paraId="156AF310" w14:textId="53D8384D" w:rsidTr="00E11332">
        <w:trPr>
          <w:trHeight w:val="219"/>
        </w:trPr>
        <w:tc>
          <w:tcPr>
            <w:tcW w:w="2552" w:type="dxa"/>
          </w:tcPr>
          <w:p w14:paraId="48984A65" w14:textId="33200F5A" w:rsidR="00CE5F6D" w:rsidRPr="00602485" w:rsidRDefault="00CE5F6D" w:rsidP="00CE5F6D">
            <w:pPr>
              <w:ind w:left="0"/>
              <w:rPr>
                <w:rFonts w:ascii="Consolas" w:hAnsi="Consolas"/>
              </w:rPr>
            </w:pPr>
            <w:r w:rsidRPr="00602485">
              <w:rPr>
                <w:rFonts w:ascii="Consolas" w:hAnsi="Consolas"/>
              </w:rPr>
              <w:t>DISCOUNT_AMT</w:t>
            </w:r>
          </w:p>
        </w:tc>
        <w:tc>
          <w:tcPr>
            <w:tcW w:w="6520" w:type="dxa"/>
          </w:tcPr>
          <w:p w14:paraId="28F4B179" w14:textId="41208C9A" w:rsidR="00CE5F6D" w:rsidRPr="00CD6E68" w:rsidRDefault="006D42C5" w:rsidP="00CE5F6D">
            <w:pPr>
              <w:ind w:left="0"/>
            </w:pPr>
            <w:r>
              <w:t>Contracted discount – amount</w:t>
            </w:r>
            <w:r w:rsidR="002D4918">
              <w:t>. Empty if not applicable.</w:t>
            </w:r>
          </w:p>
        </w:tc>
      </w:tr>
      <w:tr w:rsidR="00CE5F6D" w14:paraId="43DD03B2" w14:textId="4E493E15" w:rsidTr="00E11332">
        <w:trPr>
          <w:trHeight w:val="219"/>
        </w:trPr>
        <w:tc>
          <w:tcPr>
            <w:tcW w:w="2552" w:type="dxa"/>
          </w:tcPr>
          <w:p w14:paraId="42FB75A5" w14:textId="6FF9BF57" w:rsidR="00CE5F6D" w:rsidRPr="00602485" w:rsidRDefault="00CE5F6D" w:rsidP="00CE5F6D">
            <w:pPr>
              <w:ind w:left="0"/>
              <w:rPr>
                <w:rFonts w:ascii="Consolas" w:hAnsi="Consolas"/>
              </w:rPr>
            </w:pPr>
            <w:r w:rsidRPr="00602485">
              <w:rPr>
                <w:rFonts w:ascii="Consolas" w:hAnsi="Consolas"/>
              </w:rPr>
              <w:t>DISCOUNT_PCT</w:t>
            </w:r>
          </w:p>
        </w:tc>
        <w:tc>
          <w:tcPr>
            <w:tcW w:w="6520" w:type="dxa"/>
          </w:tcPr>
          <w:p w14:paraId="6ADF7E46" w14:textId="18BEC96A" w:rsidR="00CE5F6D" w:rsidRPr="00CD6E68" w:rsidRDefault="006D42C5" w:rsidP="00CE5F6D">
            <w:pPr>
              <w:ind w:left="0"/>
            </w:pPr>
            <w:r>
              <w:t>Contracted discount – percentage</w:t>
            </w:r>
            <w:r w:rsidR="002D4918">
              <w:t>. Empty if not applicable.</w:t>
            </w:r>
          </w:p>
        </w:tc>
      </w:tr>
      <w:tr w:rsidR="00CE5F6D" w14:paraId="094336D6" w14:textId="1AFC2AAF" w:rsidTr="00E11332">
        <w:trPr>
          <w:trHeight w:val="219"/>
        </w:trPr>
        <w:tc>
          <w:tcPr>
            <w:tcW w:w="2552" w:type="dxa"/>
          </w:tcPr>
          <w:p w14:paraId="10E3ABD1" w14:textId="5B2E7007" w:rsidR="00CE5F6D" w:rsidRPr="00602485" w:rsidRDefault="00CE5F6D" w:rsidP="00CE5F6D">
            <w:pPr>
              <w:ind w:left="0"/>
              <w:rPr>
                <w:rFonts w:ascii="Consolas" w:hAnsi="Consolas"/>
              </w:rPr>
            </w:pPr>
            <w:r w:rsidRPr="00602485">
              <w:rPr>
                <w:rFonts w:ascii="Consolas" w:hAnsi="Consolas"/>
              </w:rPr>
              <w:t>HI_BC_BILLED</w:t>
            </w:r>
          </w:p>
        </w:tc>
        <w:tc>
          <w:tcPr>
            <w:tcW w:w="6520" w:type="dxa"/>
          </w:tcPr>
          <w:p w14:paraId="49E0B068" w14:textId="44D20A80" w:rsidR="002D4918" w:rsidRDefault="00232CFC" w:rsidP="00CE5F6D">
            <w:pPr>
              <w:ind w:left="0"/>
            </w:pPr>
            <w:r>
              <w:t>N</w:t>
            </w:r>
            <w:r w:rsidR="00A70DF7">
              <w:t xml:space="preserve">umber of billed bill </w:t>
            </w:r>
            <w:r w:rsidR="00622F28">
              <w:t>periods</w:t>
            </w:r>
            <w:r w:rsidR="002D4918">
              <w:t xml:space="preserve">. </w:t>
            </w:r>
          </w:p>
          <w:p w14:paraId="56FE3ABD" w14:textId="6B6A1A52" w:rsidR="00CE5F6D" w:rsidRPr="00CD6E68" w:rsidRDefault="00232CFC" w:rsidP="00CE5F6D">
            <w:pPr>
              <w:ind w:left="0"/>
            </w:pPr>
            <w:r>
              <w:t>Handset Instalments contract</w:t>
            </w:r>
            <w:r w:rsidR="00D26463">
              <w:t>s</w:t>
            </w:r>
            <w:r>
              <w:t xml:space="preserve"> only. </w:t>
            </w:r>
            <w:r w:rsidR="002D4918">
              <w:t>Empty if not applicable.</w:t>
            </w:r>
          </w:p>
        </w:tc>
      </w:tr>
      <w:tr w:rsidR="00CE5F6D" w14:paraId="50EEEDD9" w14:textId="72204338" w:rsidTr="00E11332">
        <w:trPr>
          <w:trHeight w:val="219"/>
        </w:trPr>
        <w:tc>
          <w:tcPr>
            <w:tcW w:w="2552" w:type="dxa"/>
          </w:tcPr>
          <w:p w14:paraId="729B7546" w14:textId="1F8CAD76" w:rsidR="00CE5F6D" w:rsidRPr="00602485" w:rsidRDefault="00CE5F6D" w:rsidP="00CE5F6D">
            <w:pPr>
              <w:ind w:left="0"/>
              <w:rPr>
                <w:rFonts w:ascii="Consolas" w:hAnsi="Consolas"/>
              </w:rPr>
            </w:pPr>
            <w:r w:rsidRPr="00602485">
              <w:rPr>
                <w:rFonts w:ascii="Consolas" w:hAnsi="Consolas"/>
              </w:rPr>
              <w:t>HI_BC_TOTAL</w:t>
            </w:r>
          </w:p>
        </w:tc>
        <w:tc>
          <w:tcPr>
            <w:tcW w:w="6520" w:type="dxa"/>
          </w:tcPr>
          <w:p w14:paraId="5ABF9E06" w14:textId="45DC6D84" w:rsidR="00CE5F6D" w:rsidRPr="00CD6E68" w:rsidRDefault="00232CFC" w:rsidP="00CE5F6D">
            <w:pPr>
              <w:ind w:left="0"/>
            </w:pPr>
            <w:r>
              <w:t>N</w:t>
            </w:r>
            <w:r w:rsidR="00A70DF7">
              <w:t xml:space="preserve">umber of total contracted bill </w:t>
            </w:r>
            <w:r w:rsidR="00AC2626">
              <w:t>periods</w:t>
            </w:r>
            <w:r w:rsidR="002D4918">
              <w:t xml:space="preserve">. </w:t>
            </w:r>
            <w:r>
              <w:br/>
              <w:t>Handset Instalments contract</w:t>
            </w:r>
            <w:r w:rsidR="00D26463">
              <w:t>s</w:t>
            </w:r>
            <w:r>
              <w:t xml:space="preserve"> only. </w:t>
            </w:r>
            <w:r w:rsidR="002D4918">
              <w:t>Empty if not applicable.</w:t>
            </w:r>
          </w:p>
        </w:tc>
      </w:tr>
      <w:tr w:rsidR="00CE5F6D" w14:paraId="6591D618" w14:textId="041E2E91" w:rsidTr="00E11332">
        <w:trPr>
          <w:trHeight w:val="219"/>
        </w:trPr>
        <w:tc>
          <w:tcPr>
            <w:tcW w:w="2552" w:type="dxa"/>
          </w:tcPr>
          <w:p w14:paraId="0B80C1A7" w14:textId="30126025" w:rsidR="00CE5F6D" w:rsidRPr="00602485" w:rsidRDefault="00CE5F6D" w:rsidP="00CE5F6D">
            <w:pPr>
              <w:ind w:left="0"/>
              <w:rPr>
                <w:rFonts w:ascii="Consolas" w:hAnsi="Consolas"/>
              </w:rPr>
            </w:pPr>
            <w:r w:rsidRPr="00602485">
              <w:rPr>
                <w:rFonts w:ascii="Consolas" w:hAnsi="Consolas"/>
              </w:rPr>
              <w:t>HI_REMAINS</w:t>
            </w:r>
          </w:p>
        </w:tc>
        <w:tc>
          <w:tcPr>
            <w:tcW w:w="6520" w:type="dxa"/>
          </w:tcPr>
          <w:p w14:paraId="7C875FD7" w14:textId="554DA58B" w:rsidR="002D4918" w:rsidRDefault="00D26463" w:rsidP="00CE5F6D">
            <w:pPr>
              <w:ind w:left="0"/>
            </w:pPr>
            <w:r>
              <w:t>R</w:t>
            </w:r>
            <w:r w:rsidR="00A70DF7">
              <w:t>emaining commitment</w:t>
            </w:r>
            <w:r>
              <w:t xml:space="preserve"> in CZK</w:t>
            </w:r>
            <w:r w:rsidR="002D4918">
              <w:t xml:space="preserve">. </w:t>
            </w:r>
          </w:p>
          <w:p w14:paraId="14ED10C0" w14:textId="0FB8A55E" w:rsidR="00CE5F6D" w:rsidRPr="00CD6E68" w:rsidRDefault="00D26463" w:rsidP="00CE5F6D">
            <w:pPr>
              <w:ind w:left="0"/>
            </w:pPr>
            <w:r>
              <w:t xml:space="preserve">Handset Instalments contract only. </w:t>
            </w:r>
            <w:r w:rsidR="002D4918">
              <w:t>Empty if not applicable.</w:t>
            </w:r>
            <w:r w:rsidR="00A70DF7">
              <w:t xml:space="preserve"> </w:t>
            </w:r>
          </w:p>
        </w:tc>
      </w:tr>
    </w:tbl>
    <w:p w14:paraId="64DF207D" w14:textId="533D09EC"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5EEE3B9E"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05A089A4" w14:textId="77777777" w:rsidR="00CE5F6D" w:rsidRDefault="00CE5F6D" w:rsidP="00CE5F6D">
      <w:pPr>
        <w:ind w:left="0"/>
        <w:rPr>
          <w:highlight w:val="yellow"/>
        </w:rPr>
      </w:pPr>
    </w:p>
    <w:p w14:paraId="3B28450D" w14:textId="2B5C0E62" w:rsidR="00CE5F6D" w:rsidRDefault="00CE5F6D" w:rsidP="00CE5F6D">
      <w:pPr>
        <w:ind w:left="0"/>
        <w:rPr>
          <w:highlight w:val="yellow"/>
        </w:rPr>
        <w:sectPr w:rsidR="00CE5F6D" w:rsidSect="00DB05BF">
          <w:type w:val="continuous"/>
          <w:pgSz w:w="11907" w:h="16840" w:code="9"/>
          <w:pgMar w:top="1440" w:right="1440" w:bottom="1440" w:left="1440" w:header="706" w:footer="490" w:gutter="0"/>
          <w:cols w:space="708"/>
        </w:sectPr>
      </w:pPr>
    </w:p>
    <w:p w14:paraId="12EDE6A2" w14:textId="2E64A0D6" w:rsidR="00CE5F6D" w:rsidRPr="007659C8" w:rsidRDefault="00CE5F6D" w:rsidP="0092019D">
      <w:pPr>
        <w:pStyle w:val="Nadpis5"/>
      </w:pPr>
      <w:bookmarkStart w:id="253" w:name="_Toc208565763"/>
      <w:r w:rsidRPr="007659C8">
        <w:t xml:space="preserve">Process </w:t>
      </w:r>
      <w:r w:rsidR="0092019D">
        <w:t>O</w:t>
      </w:r>
      <w:r w:rsidRPr="007659C8">
        <w:t>verview</w:t>
      </w:r>
      <w:bookmarkEnd w:id="253"/>
    </w:p>
    <w:p w14:paraId="4BB57F56" w14:textId="77777777" w:rsidR="00CE5F6D" w:rsidRPr="007659C8" w:rsidRDefault="00CE5F6D" w:rsidP="00CE5F6D">
      <w:pPr>
        <w:ind w:left="0"/>
        <w:rPr>
          <w:b/>
          <w:bCs/>
        </w:rPr>
      </w:pPr>
    </w:p>
    <w:p w14:paraId="24BEFCAD" w14:textId="465255F3" w:rsidR="007659C8" w:rsidRPr="007659C8" w:rsidRDefault="007659C8" w:rsidP="00CE5F6D">
      <w:pPr>
        <w:ind w:left="0"/>
      </w:pPr>
      <w:r w:rsidRPr="007659C8">
        <w:t xml:space="preserve">Following </w:t>
      </w:r>
      <w:r w:rsidR="00CE5F6D" w:rsidRPr="007659C8">
        <w:t xml:space="preserve">Kenan tables are queried for </w:t>
      </w:r>
      <w:r w:rsidRPr="007659C8">
        <w:t xml:space="preserve">contract </w:t>
      </w:r>
      <w:r w:rsidR="00CE5F6D" w:rsidRPr="007659C8">
        <w:t>details</w:t>
      </w:r>
      <w:r w:rsidRPr="007659C8">
        <w:t xml:space="preserve"> for given BA and its subscribers:</w:t>
      </w:r>
    </w:p>
    <w:p w14:paraId="12F81148" w14:textId="77777777" w:rsidR="007659C8" w:rsidRPr="007659C8" w:rsidRDefault="007659C8" w:rsidP="00CE5F6D">
      <w:pPr>
        <w:ind w:left="0"/>
      </w:pPr>
    </w:p>
    <w:p w14:paraId="6B91A184" w14:textId="77777777" w:rsidR="00267C28" w:rsidRPr="00267C28" w:rsidRDefault="00267C28" w:rsidP="00267C28">
      <w:pPr>
        <w:ind w:left="0"/>
        <w:rPr>
          <w:rFonts w:ascii="Consolas" w:hAnsi="Consolas"/>
        </w:rPr>
      </w:pPr>
      <w:r w:rsidRPr="00267C28">
        <w:rPr>
          <w:rFonts w:ascii="Consolas" w:hAnsi="Consolas"/>
        </w:rPr>
        <w:t>COMPONENT_DEFINITION_VALUES</w:t>
      </w:r>
    </w:p>
    <w:p w14:paraId="4CEE374B" w14:textId="77777777" w:rsidR="00267C28" w:rsidRPr="00267C28" w:rsidRDefault="00267C28" w:rsidP="00267C28">
      <w:pPr>
        <w:ind w:left="0"/>
        <w:rPr>
          <w:rFonts w:ascii="Consolas" w:hAnsi="Consolas"/>
        </w:rPr>
      </w:pPr>
      <w:r w:rsidRPr="00267C28">
        <w:rPr>
          <w:rFonts w:ascii="Consolas" w:hAnsi="Consolas"/>
        </w:rPr>
        <w:t>CONTRACT_TYPES</w:t>
      </w:r>
    </w:p>
    <w:p w14:paraId="69CC1947" w14:textId="77777777" w:rsidR="00267C28" w:rsidRPr="00267C28" w:rsidRDefault="00267C28" w:rsidP="00267C28">
      <w:pPr>
        <w:ind w:left="0"/>
        <w:rPr>
          <w:rFonts w:ascii="Consolas" w:hAnsi="Consolas"/>
        </w:rPr>
      </w:pPr>
      <w:r w:rsidRPr="00267C28">
        <w:rPr>
          <w:rFonts w:ascii="Consolas" w:hAnsi="Consolas"/>
        </w:rPr>
        <w:t>CUSTOMER_CONTRACT</w:t>
      </w:r>
    </w:p>
    <w:p w14:paraId="55F29B3F" w14:textId="77777777" w:rsidR="00267C28" w:rsidRPr="00267C28" w:rsidRDefault="00267C28" w:rsidP="00267C28">
      <w:pPr>
        <w:ind w:left="0"/>
        <w:rPr>
          <w:rFonts w:ascii="Consolas" w:hAnsi="Consolas"/>
        </w:rPr>
      </w:pPr>
      <w:r w:rsidRPr="00267C28">
        <w:rPr>
          <w:rFonts w:ascii="Consolas" w:hAnsi="Consolas"/>
        </w:rPr>
        <w:t>CUSTOMER_CONTRACT_KEY</w:t>
      </w:r>
    </w:p>
    <w:p w14:paraId="573AB3A6" w14:textId="77777777" w:rsidR="00267C28" w:rsidRPr="00267C28" w:rsidRDefault="00267C28" w:rsidP="00267C28">
      <w:pPr>
        <w:ind w:left="0"/>
        <w:rPr>
          <w:rFonts w:ascii="Consolas" w:hAnsi="Consolas"/>
        </w:rPr>
      </w:pPr>
      <w:r w:rsidRPr="00267C28">
        <w:rPr>
          <w:rFonts w:ascii="Consolas" w:hAnsi="Consolas"/>
        </w:rPr>
        <w:t>CUSTOMER_ID_ACCT_MAP</w:t>
      </w:r>
    </w:p>
    <w:p w14:paraId="020AD980" w14:textId="77777777" w:rsidR="00267C28" w:rsidRPr="00267C28" w:rsidRDefault="00267C28" w:rsidP="00267C28">
      <w:pPr>
        <w:ind w:left="0"/>
        <w:rPr>
          <w:rFonts w:ascii="Consolas" w:hAnsi="Consolas"/>
        </w:rPr>
      </w:pPr>
      <w:r w:rsidRPr="00267C28">
        <w:rPr>
          <w:rFonts w:ascii="Consolas" w:hAnsi="Consolas"/>
        </w:rPr>
        <w:t>CUSTOMER_ID_EQUIP_MAP</w:t>
      </w:r>
    </w:p>
    <w:p w14:paraId="7546B014" w14:textId="77777777" w:rsidR="00267C28" w:rsidRPr="00267C28" w:rsidRDefault="00267C28" w:rsidP="00267C28">
      <w:pPr>
        <w:ind w:left="0"/>
        <w:rPr>
          <w:rFonts w:ascii="Consolas" w:hAnsi="Consolas"/>
        </w:rPr>
      </w:pPr>
      <w:r w:rsidRPr="00267C28">
        <w:rPr>
          <w:rFonts w:ascii="Consolas" w:hAnsi="Consolas"/>
        </w:rPr>
        <w:t>CUSTOMER_ID_GROUP_MAP</w:t>
      </w:r>
    </w:p>
    <w:p w14:paraId="33DDF265" w14:textId="77777777" w:rsidR="00267C28" w:rsidRPr="00267C28" w:rsidRDefault="00267C28" w:rsidP="00267C28">
      <w:pPr>
        <w:ind w:left="0"/>
        <w:rPr>
          <w:rFonts w:ascii="Consolas" w:hAnsi="Consolas"/>
        </w:rPr>
      </w:pPr>
      <w:r w:rsidRPr="00267C28">
        <w:rPr>
          <w:rFonts w:ascii="Consolas" w:hAnsi="Consolas"/>
        </w:rPr>
        <w:t>DESCRIPTIONS</w:t>
      </w:r>
    </w:p>
    <w:p w14:paraId="64A8D24C" w14:textId="77777777" w:rsidR="00267C28" w:rsidRPr="00267C28" w:rsidRDefault="00267C28" w:rsidP="00267C28">
      <w:pPr>
        <w:ind w:left="0"/>
        <w:rPr>
          <w:rFonts w:ascii="Consolas" w:hAnsi="Consolas"/>
        </w:rPr>
      </w:pPr>
      <w:r w:rsidRPr="00267C28">
        <w:rPr>
          <w:rFonts w:ascii="Consolas" w:hAnsi="Consolas"/>
        </w:rPr>
        <w:lastRenderedPageBreak/>
        <w:t xml:space="preserve">NRC </w:t>
      </w:r>
    </w:p>
    <w:p w14:paraId="3B98A3FF" w14:textId="77777777" w:rsidR="00267C28" w:rsidRPr="00267C28" w:rsidRDefault="00267C28" w:rsidP="00267C28">
      <w:pPr>
        <w:ind w:left="0"/>
        <w:rPr>
          <w:rFonts w:ascii="Consolas" w:hAnsi="Consolas"/>
        </w:rPr>
      </w:pPr>
      <w:r w:rsidRPr="00267C28">
        <w:rPr>
          <w:rFonts w:ascii="Consolas" w:hAnsi="Consolas"/>
        </w:rPr>
        <w:t>PACKAGE_COMPONENT_MEMBERS</w:t>
      </w:r>
    </w:p>
    <w:p w14:paraId="69D8472C" w14:textId="77777777" w:rsidR="00267C28" w:rsidRPr="00267C28" w:rsidRDefault="00267C28" w:rsidP="00267C28">
      <w:pPr>
        <w:ind w:left="0"/>
        <w:rPr>
          <w:rFonts w:ascii="Consolas" w:hAnsi="Consolas"/>
        </w:rPr>
      </w:pPr>
      <w:r w:rsidRPr="00267C28">
        <w:rPr>
          <w:rFonts w:ascii="Consolas" w:hAnsi="Consolas"/>
        </w:rPr>
        <w:t>PRODUCT</w:t>
      </w:r>
    </w:p>
    <w:p w14:paraId="292F6583" w14:textId="77777777" w:rsidR="00267C28" w:rsidRPr="00267C28" w:rsidRDefault="00267C28" w:rsidP="00267C28">
      <w:pPr>
        <w:ind w:left="0"/>
        <w:rPr>
          <w:rFonts w:ascii="Consolas" w:hAnsi="Consolas"/>
        </w:rPr>
      </w:pPr>
      <w:r w:rsidRPr="00267C28">
        <w:rPr>
          <w:rFonts w:ascii="Consolas" w:hAnsi="Consolas"/>
        </w:rPr>
        <w:t>PRODUCT_RATE_OVERRIDE</w:t>
      </w:r>
    </w:p>
    <w:p w14:paraId="1A56161A" w14:textId="77777777" w:rsidR="00267C28" w:rsidRPr="00267C28" w:rsidRDefault="00267C28" w:rsidP="00267C28">
      <w:pPr>
        <w:ind w:left="0"/>
        <w:rPr>
          <w:rFonts w:ascii="Consolas" w:hAnsi="Consolas"/>
        </w:rPr>
      </w:pPr>
      <w:r w:rsidRPr="00267C28">
        <w:rPr>
          <w:rFonts w:ascii="Consolas" w:hAnsi="Consolas"/>
        </w:rPr>
        <w:t>RATE_DISCOUNT_OVERRIDES</w:t>
      </w:r>
    </w:p>
    <w:p w14:paraId="739AB02B" w14:textId="77777777" w:rsidR="00267C28" w:rsidRPr="00267C28" w:rsidRDefault="00267C28" w:rsidP="00267C28">
      <w:pPr>
        <w:ind w:left="0"/>
        <w:rPr>
          <w:rFonts w:ascii="Consolas" w:hAnsi="Consolas"/>
        </w:rPr>
      </w:pPr>
      <w:r w:rsidRPr="00267C28">
        <w:rPr>
          <w:rFonts w:ascii="Consolas" w:hAnsi="Consolas"/>
        </w:rPr>
        <w:t>RATE_RC</w:t>
      </w:r>
    </w:p>
    <w:p w14:paraId="76ACF7F2" w14:textId="09704BDB" w:rsidR="00CE5F6D" w:rsidRDefault="00267C28" w:rsidP="00267C28">
      <w:pPr>
        <w:ind w:left="0"/>
        <w:rPr>
          <w:rFonts w:ascii="Consolas" w:hAnsi="Consolas"/>
        </w:rPr>
      </w:pPr>
      <w:r w:rsidRPr="00267C28">
        <w:rPr>
          <w:rFonts w:ascii="Consolas" w:hAnsi="Consolas"/>
        </w:rPr>
        <w:t>RATE_UNIT_CR_OVERRIDES</w:t>
      </w:r>
      <w:r w:rsidR="00A407BC">
        <w:rPr>
          <w:rFonts w:ascii="Consolas" w:hAnsi="Consolas"/>
        </w:rPr>
        <w:br/>
        <w:t>PLAN_ID_DISCOUNT_VALUES</w:t>
      </w:r>
    </w:p>
    <w:p w14:paraId="2A17026A" w14:textId="77777777" w:rsidR="00267C28" w:rsidRPr="007659C8" w:rsidRDefault="00267C28" w:rsidP="00267C28">
      <w:pPr>
        <w:ind w:left="0"/>
      </w:pPr>
    </w:p>
    <w:p w14:paraId="64B0ECE8" w14:textId="3D285EDD" w:rsidR="00CE5F6D" w:rsidRPr="007659C8" w:rsidRDefault="00CE5F6D" w:rsidP="0092019D">
      <w:pPr>
        <w:pStyle w:val="Nadpis5"/>
      </w:pPr>
      <w:bookmarkStart w:id="254" w:name="_Toc208565764"/>
      <w:r w:rsidRPr="007659C8">
        <w:t xml:space="preserve">Role </w:t>
      </w:r>
      <w:r w:rsidR="0092019D">
        <w:t>D</w:t>
      </w:r>
      <w:r w:rsidRPr="007659C8">
        <w:t>ifferences</w:t>
      </w:r>
      <w:bookmarkEnd w:id="254"/>
    </w:p>
    <w:p w14:paraId="727D72FE" w14:textId="77777777" w:rsidR="00CE5F6D" w:rsidRPr="007659C8" w:rsidRDefault="00CE5F6D" w:rsidP="00CE5F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5F6D" w:rsidRPr="007659C8" w14:paraId="5CA8EB4E" w14:textId="77777777" w:rsidTr="00E77275">
        <w:trPr>
          <w:trHeight w:val="277"/>
        </w:trPr>
        <w:tc>
          <w:tcPr>
            <w:tcW w:w="3490" w:type="dxa"/>
            <w:shd w:val="clear" w:color="auto" w:fill="D9D9D9" w:themeFill="background1" w:themeFillShade="D9"/>
          </w:tcPr>
          <w:p w14:paraId="51B17DFF" w14:textId="77777777" w:rsidR="00CE5F6D" w:rsidRPr="007659C8" w:rsidRDefault="00CE5F6D" w:rsidP="00E77275">
            <w:pPr>
              <w:ind w:left="0"/>
              <w:rPr>
                <w:b/>
                <w:bCs/>
              </w:rPr>
            </w:pPr>
            <w:r w:rsidRPr="007659C8">
              <w:rPr>
                <w:b/>
                <w:bCs/>
              </w:rPr>
              <w:t>Action / Role</w:t>
            </w:r>
          </w:p>
        </w:tc>
        <w:tc>
          <w:tcPr>
            <w:tcW w:w="1163" w:type="dxa"/>
            <w:shd w:val="clear" w:color="auto" w:fill="D9D9D9" w:themeFill="background1" w:themeFillShade="D9"/>
          </w:tcPr>
          <w:p w14:paraId="213B8611" w14:textId="77777777" w:rsidR="00CE5F6D" w:rsidRPr="007659C8" w:rsidRDefault="00CE5F6D" w:rsidP="00E77275">
            <w:pPr>
              <w:ind w:left="0"/>
              <w:jc w:val="center"/>
              <w:rPr>
                <w:b/>
                <w:bCs/>
              </w:rPr>
            </w:pPr>
            <w:r w:rsidRPr="007659C8">
              <w:rPr>
                <w:b/>
                <w:bCs/>
              </w:rPr>
              <w:t>ADMIN</w:t>
            </w:r>
          </w:p>
        </w:tc>
        <w:tc>
          <w:tcPr>
            <w:tcW w:w="1163" w:type="dxa"/>
            <w:shd w:val="clear" w:color="auto" w:fill="D9D9D9" w:themeFill="background1" w:themeFillShade="D9"/>
          </w:tcPr>
          <w:p w14:paraId="0392F945" w14:textId="77777777" w:rsidR="00CE5F6D" w:rsidRPr="007659C8" w:rsidRDefault="00CE5F6D" w:rsidP="00E77275">
            <w:pPr>
              <w:ind w:left="0"/>
              <w:jc w:val="center"/>
              <w:rPr>
                <w:b/>
                <w:bCs/>
              </w:rPr>
            </w:pPr>
            <w:r w:rsidRPr="007659C8">
              <w:rPr>
                <w:b/>
                <w:bCs/>
              </w:rPr>
              <w:t>LEAD</w:t>
            </w:r>
          </w:p>
        </w:tc>
        <w:tc>
          <w:tcPr>
            <w:tcW w:w="1180" w:type="dxa"/>
            <w:shd w:val="clear" w:color="auto" w:fill="D9D9D9" w:themeFill="background1" w:themeFillShade="D9"/>
          </w:tcPr>
          <w:p w14:paraId="38717D4C" w14:textId="77777777" w:rsidR="00CE5F6D" w:rsidRPr="007659C8" w:rsidRDefault="00CE5F6D" w:rsidP="00E77275">
            <w:pPr>
              <w:ind w:left="0"/>
              <w:jc w:val="center"/>
              <w:rPr>
                <w:b/>
                <w:bCs/>
              </w:rPr>
            </w:pPr>
            <w:r w:rsidRPr="007659C8">
              <w:rPr>
                <w:b/>
                <w:bCs/>
              </w:rPr>
              <w:t>TESTING-VF</w:t>
            </w:r>
          </w:p>
        </w:tc>
        <w:tc>
          <w:tcPr>
            <w:tcW w:w="1180" w:type="dxa"/>
            <w:shd w:val="clear" w:color="auto" w:fill="D9D9D9" w:themeFill="background1" w:themeFillShade="D9"/>
          </w:tcPr>
          <w:p w14:paraId="74E08D0B" w14:textId="77777777" w:rsidR="00CE5F6D" w:rsidRPr="007659C8" w:rsidRDefault="00CE5F6D" w:rsidP="00E77275">
            <w:pPr>
              <w:ind w:left="0"/>
              <w:jc w:val="center"/>
              <w:rPr>
                <w:b/>
                <w:bCs/>
              </w:rPr>
            </w:pPr>
            <w:r w:rsidRPr="007659C8">
              <w:rPr>
                <w:b/>
                <w:bCs/>
              </w:rPr>
              <w:t>TESTING-IBM</w:t>
            </w:r>
          </w:p>
        </w:tc>
        <w:tc>
          <w:tcPr>
            <w:tcW w:w="1180" w:type="dxa"/>
            <w:shd w:val="clear" w:color="auto" w:fill="D9D9D9" w:themeFill="background1" w:themeFillShade="D9"/>
          </w:tcPr>
          <w:p w14:paraId="658FE74A" w14:textId="77777777" w:rsidR="00CE5F6D" w:rsidRPr="007659C8" w:rsidRDefault="00CE5F6D" w:rsidP="00E77275">
            <w:pPr>
              <w:ind w:left="0"/>
              <w:jc w:val="center"/>
              <w:rPr>
                <w:b/>
                <w:bCs/>
              </w:rPr>
            </w:pPr>
            <w:r w:rsidRPr="007659C8">
              <w:rPr>
                <w:b/>
                <w:bCs/>
              </w:rPr>
              <w:t>TESTING-V2</w:t>
            </w:r>
          </w:p>
        </w:tc>
      </w:tr>
      <w:tr w:rsidR="00CE5F6D" w14:paraId="09D4CA97" w14:textId="77777777" w:rsidTr="00E77275">
        <w:trPr>
          <w:trHeight w:val="219"/>
        </w:trPr>
        <w:tc>
          <w:tcPr>
            <w:tcW w:w="3490" w:type="dxa"/>
          </w:tcPr>
          <w:p w14:paraId="5757FEFA" w14:textId="48164B2D" w:rsidR="00CE5F6D" w:rsidRPr="007659C8" w:rsidRDefault="00CE5F6D" w:rsidP="00E77275">
            <w:pPr>
              <w:ind w:left="0"/>
              <w:rPr>
                <w:b/>
                <w:bCs/>
              </w:rPr>
            </w:pPr>
            <w:r w:rsidRPr="007659C8">
              <w:rPr>
                <w:b/>
                <w:bCs/>
              </w:rPr>
              <w:t xml:space="preserve">Access to </w:t>
            </w:r>
            <w:r w:rsidR="007659C8" w:rsidRPr="007659C8">
              <w:rPr>
                <w:b/>
                <w:bCs/>
              </w:rPr>
              <w:t>Contracts</w:t>
            </w:r>
            <w:r w:rsidRPr="007659C8">
              <w:rPr>
                <w:b/>
                <w:bCs/>
              </w:rPr>
              <w:t xml:space="preserve"> Status</w:t>
            </w:r>
          </w:p>
        </w:tc>
        <w:tc>
          <w:tcPr>
            <w:tcW w:w="1163" w:type="dxa"/>
          </w:tcPr>
          <w:p w14:paraId="65DDAF62" w14:textId="77777777" w:rsidR="00CE5F6D" w:rsidRPr="007659C8" w:rsidRDefault="00CE5F6D" w:rsidP="00E77275">
            <w:pPr>
              <w:ind w:left="0"/>
              <w:jc w:val="center"/>
            </w:pPr>
            <w:r w:rsidRPr="007659C8">
              <w:t>Y</w:t>
            </w:r>
          </w:p>
        </w:tc>
        <w:tc>
          <w:tcPr>
            <w:tcW w:w="1163" w:type="dxa"/>
          </w:tcPr>
          <w:p w14:paraId="049E3865" w14:textId="77777777" w:rsidR="00CE5F6D" w:rsidRPr="007659C8" w:rsidRDefault="00CE5F6D" w:rsidP="00E77275">
            <w:pPr>
              <w:ind w:left="0"/>
              <w:jc w:val="center"/>
            </w:pPr>
            <w:r w:rsidRPr="007659C8">
              <w:t>Y</w:t>
            </w:r>
          </w:p>
        </w:tc>
        <w:tc>
          <w:tcPr>
            <w:tcW w:w="1180" w:type="dxa"/>
          </w:tcPr>
          <w:p w14:paraId="44E61C7C" w14:textId="77777777" w:rsidR="00CE5F6D" w:rsidRPr="007659C8" w:rsidRDefault="00CE5F6D" w:rsidP="00E77275">
            <w:pPr>
              <w:ind w:left="0"/>
              <w:jc w:val="center"/>
            </w:pPr>
            <w:r w:rsidRPr="007659C8">
              <w:t>N</w:t>
            </w:r>
          </w:p>
        </w:tc>
        <w:tc>
          <w:tcPr>
            <w:tcW w:w="1180" w:type="dxa"/>
          </w:tcPr>
          <w:p w14:paraId="4ADF97D0" w14:textId="77777777" w:rsidR="00CE5F6D" w:rsidRPr="007659C8" w:rsidRDefault="00CE5F6D" w:rsidP="00E77275">
            <w:pPr>
              <w:ind w:left="0"/>
              <w:jc w:val="center"/>
            </w:pPr>
            <w:r w:rsidRPr="007659C8">
              <w:t>Y</w:t>
            </w:r>
          </w:p>
        </w:tc>
        <w:tc>
          <w:tcPr>
            <w:tcW w:w="1180" w:type="dxa"/>
          </w:tcPr>
          <w:p w14:paraId="7ECFED6F" w14:textId="77777777" w:rsidR="00CE5F6D" w:rsidRPr="00D771E3" w:rsidRDefault="00CE5F6D" w:rsidP="00E77275">
            <w:pPr>
              <w:ind w:left="0"/>
              <w:jc w:val="center"/>
            </w:pPr>
            <w:r w:rsidRPr="007659C8">
              <w:t>N</w:t>
            </w:r>
          </w:p>
        </w:tc>
      </w:tr>
    </w:tbl>
    <w:p w14:paraId="2241B4E6" w14:textId="77777777" w:rsidR="00CE5F6D" w:rsidRDefault="00CE5F6D" w:rsidP="00CE5F6D"/>
    <w:p w14:paraId="26B92754" w14:textId="0E1853F0" w:rsidR="00EE0473" w:rsidRDefault="00EE0473" w:rsidP="00EE0473">
      <w:pPr>
        <w:pStyle w:val="Nadpis3"/>
      </w:pPr>
      <w:bookmarkStart w:id="255" w:name="_Kenan_Account_Extended"/>
      <w:bookmarkStart w:id="256" w:name="_Toc208565765"/>
      <w:bookmarkEnd w:id="255"/>
      <w:r>
        <w:t>Kenan Account Extended Data Status</w:t>
      </w:r>
      <w:bookmarkEnd w:id="256"/>
    </w:p>
    <w:p w14:paraId="28269955" w14:textId="6E15FE60" w:rsidR="00EE0473" w:rsidRDefault="00EE0473" w:rsidP="00EE0473">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Account Extended Data </w:t>
      </w:r>
      <w:r w:rsidRPr="00FF34D5">
        <w:t>in the main menu</w:t>
      </w:r>
      <w:r>
        <w:t xml:space="preserve"> </w:t>
      </w:r>
      <w:r w:rsidRPr="00FF34D5">
        <w:t xml:space="preserve">to open </w:t>
      </w:r>
      <w:r>
        <w:t xml:space="preserve">Kenan Account Extended Data Status form. Details of Kenan extended data associated with the provided BA will be displayed. </w:t>
      </w:r>
      <w:r w:rsidR="00E37296">
        <w:t xml:space="preserve">If </w:t>
      </w:r>
      <w:r w:rsidR="00A44DB5">
        <w:t xml:space="preserve">attribute value was </w:t>
      </w:r>
      <w:r w:rsidR="00E37296">
        <w:t>changed</w:t>
      </w:r>
      <w:r w:rsidR="00A44DB5">
        <w:t xml:space="preserve"> in the past</w:t>
      </w:r>
      <w:r w:rsidR="00E37296">
        <w:t xml:space="preserve">, </w:t>
      </w:r>
      <w:r w:rsidR="00A44DB5">
        <w:t xml:space="preserve">last change date and previous attribute value is </w:t>
      </w:r>
      <w:r w:rsidR="00E37296">
        <w:t>also provided.</w:t>
      </w:r>
    </w:p>
    <w:p w14:paraId="6BD52738" w14:textId="77777777" w:rsidR="00EE0473" w:rsidRDefault="00EE0473" w:rsidP="00EE0473">
      <w:pPr>
        <w:ind w:left="0"/>
      </w:pPr>
    </w:p>
    <w:p w14:paraId="6B4E8B46" w14:textId="51398652" w:rsidR="00EE0473" w:rsidRDefault="00A44DB5" w:rsidP="00EE0473">
      <w:pPr>
        <w:ind w:left="0"/>
      </w:pPr>
      <w:r>
        <w:rPr>
          <w:noProof/>
        </w:rPr>
        <w:drawing>
          <wp:inline distT="0" distB="0" distL="0" distR="0" wp14:anchorId="26E2D214" wp14:editId="6ED1E499">
            <wp:extent cx="5732145" cy="3550285"/>
            <wp:effectExtent l="0" t="0" r="1905" b="0"/>
            <wp:docPr id="10125633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337" name="Obrázek 1" descr="Obsah obrázku text, snímek obrazovky, software, displej&#10;&#10;Popis byl vytvořen automaticky"/>
                    <pic:cNvPicPr/>
                  </pic:nvPicPr>
                  <pic:blipFill>
                    <a:blip r:embed="rId167"/>
                    <a:stretch>
                      <a:fillRect/>
                    </a:stretch>
                  </pic:blipFill>
                  <pic:spPr>
                    <a:xfrm>
                      <a:off x="0" y="0"/>
                      <a:ext cx="5732145" cy="3550285"/>
                    </a:xfrm>
                    <a:prstGeom prst="rect">
                      <a:avLst/>
                    </a:prstGeom>
                  </pic:spPr>
                </pic:pic>
              </a:graphicData>
            </a:graphic>
          </wp:inline>
        </w:drawing>
      </w:r>
    </w:p>
    <w:p w14:paraId="3F41E70E" w14:textId="3B3AE17B" w:rsidR="00EE0473" w:rsidRPr="00BE3FE1" w:rsidRDefault="00EE0473" w:rsidP="00EE0473">
      <w:pPr>
        <w:ind w:left="0"/>
        <w:jc w:val="center"/>
        <w:rPr>
          <w:i/>
          <w:iCs w:val="0"/>
          <w:sz w:val="18"/>
          <w:szCs w:val="18"/>
        </w:rPr>
      </w:pPr>
      <w:r w:rsidRPr="00BE3FE1">
        <w:rPr>
          <w:i/>
          <w:iCs w:val="0"/>
          <w:sz w:val="18"/>
          <w:szCs w:val="18"/>
        </w:rPr>
        <w:t xml:space="preserve">Kenan </w:t>
      </w:r>
      <w:r w:rsidR="00E37296">
        <w:rPr>
          <w:i/>
          <w:iCs w:val="0"/>
          <w:sz w:val="18"/>
          <w:szCs w:val="18"/>
        </w:rPr>
        <w:t>Account Extended Data</w:t>
      </w:r>
      <w:r w:rsidRPr="00BE3FE1">
        <w:rPr>
          <w:i/>
          <w:iCs w:val="0"/>
          <w:sz w:val="18"/>
          <w:szCs w:val="18"/>
        </w:rPr>
        <w:t xml:space="preserve"> Status form</w:t>
      </w:r>
    </w:p>
    <w:p w14:paraId="5E49C9D8" w14:textId="77777777" w:rsidR="00EE0473" w:rsidRDefault="00EE0473" w:rsidP="00EE0473"/>
    <w:p w14:paraId="4FD1416E" w14:textId="77777777" w:rsidR="00EE0473" w:rsidRDefault="00EE0473" w:rsidP="00EE0473">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9C7EA43" w14:textId="77777777" w:rsidR="00EE0473" w:rsidRDefault="00EE0473" w:rsidP="00EE0473">
      <w:pPr>
        <w:pStyle w:val="Nadpis5"/>
      </w:pPr>
      <w:bookmarkStart w:id="257" w:name="_Toc208565766"/>
      <w:r>
        <w:t>Output Data</w:t>
      </w:r>
      <w:bookmarkEnd w:id="257"/>
    </w:p>
    <w:p w14:paraId="7572C2E2" w14:textId="77777777" w:rsidR="00EE0473" w:rsidRDefault="00EE0473" w:rsidP="00EE0473">
      <w:pPr>
        <w:ind w:left="0"/>
      </w:pPr>
      <w:r>
        <w:t>Following data are returned:</w:t>
      </w:r>
    </w:p>
    <w:p w14:paraId="4EAB614B" w14:textId="77777777" w:rsidR="00EE0473" w:rsidRDefault="00EE0473" w:rsidP="00EE0473">
      <w:pPr>
        <w:ind w:left="0"/>
      </w:pPr>
    </w:p>
    <w:tbl>
      <w:tblPr>
        <w:tblStyle w:val="Mkatabulky"/>
        <w:tblW w:w="9072" w:type="dxa"/>
        <w:tblInd w:w="-5" w:type="dxa"/>
        <w:tblLook w:val="04A0" w:firstRow="1" w:lastRow="0" w:firstColumn="1" w:lastColumn="0" w:noHBand="0" w:noVBand="1"/>
      </w:tblPr>
      <w:tblGrid>
        <w:gridCol w:w="2552"/>
        <w:gridCol w:w="6520"/>
      </w:tblGrid>
      <w:tr w:rsidR="00EE0473" w:rsidRPr="00DF00E8" w14:paraId="26D8E759" w14:textId="77777777" w:rsidTr="00706F21">
        <w:trPr>
          <w:trHeight w:val="277"/>
        </w:trPr>
        <w:tc>
          <w:tcPr>
            <w:tcW w:w="2552" w:type="dxa"/>
            <w:shd w:val="clear" w:color="auto" w:fill="D9D9D9" w:themeFill="background1" w:themeFillShade="D9"/>
          </w:tcPr>
          <w:p w14:paraId="1FC06A91" w14:textId="77777777" w:rsidR="00EE0473" w:rsidRPr="00DF00E8" w:rsidRDefault="00EE0473" w:rsidP="00706F21">
            <w:pPr>
              <w:ind w:left="0"/>
              <w:rPr>
                <w:b/>
                <w:bCs/>
              </w:rPr>
            </w:pPr>
            <w:r>
              <w:rPr>
                <w:b/>
                <w:bCs/>
              </w:rPr>
              <w:lastRenderedPageBreak/>
              <w:t xml:space="preserve">Column </w:t>
            </w:r>
          </w:p>
        </w:tc>
        <w:tc>
          <w:tcPr>
            <w:tcW w:w="6520" w:type="dxa"/>
            <w:shd w:val="clear" w:color="auto" w:fill="D9D9D9" w:themeFill="background1" w:themeFillShade="D9"/>
          </w:tcPr>
          <w:p w14:paraId="33C4FADE" w14:textId="77777777" w:rsidR="00EE0473" w:rsidRDefault="00EE0473" w:rsidP="00706F21">
            <w:pPr>
              <w:ind w:left="0"/>
              <w:rPr>
                <w:b/>
                <w:bCs/>
              </w:rPr>
            </w:pPr>
            <w:r>
              <w:rPr>
                <w:b/>
                <w:bCs/>
              </w:rPr>
              <w:t>Description</w:t>
            </w:r>
          </w:p>
        </w:tc>
      </w:tr>
      <w:tr w:rsidR="00EE0473" w14:paraId="14F45D4F" w14:textId="77777777" w:rsidTr="00706F21">
        <w:trPr>
          <w:trHeight w:val="219"/>
        </w:trPr>
        <w:tc>
          <w:tcPr>
            <w:tcW w:w="2552" w:type="dxa"/>
          </w:tcPr>
          <w:p w14:paraId="6A300CDC" w14:textId="4F52AF0E" w:rsidR="00EE0473" w:rsidRPr="00602485" w:rsidRDefault="00E37296" w:rsidP="00706F21">
            <w:pPr>
              <w:ind w:left="0"/>
              <w:rPr>
                <w:rFonts w:ascii="Consolas" w:hAnsi="Consolas"/>
              </w:rPr>
            </w:pPr>
            <w:r>
              <w:rPr>
                <w:rFonts w:ascii="Consolas" w:hAnsi="Consolas"/>
              </w:rPr>
              <w:t>PARAM_ID</w:t>
            </w:r>
          </w:p>
        </w:tc>
        <w:tc>
          <w:tcPr>
            <w:tcW w:w="6520" w:type="dxa"/>
          </w:tcPr>
          <w:p w14:paraId="506A315B" w14:textId="6680D1C8" w:rsidR="00EE0473" w:rsidRPr="00CD6E68" w:rsidRDefault="00E37296" w:rsidP="00706F21">
            <w:pPr>
              <w:ind w:left="0"/>
            </w:pPr>
            <w:r>
              <w:t>Kenan extended parameter identifier.</w:t>
            </w:r>
          </w:p>
        </w:tc>
      </w:tr>
      <w:tr w:rsidR="00EE0473" w14:paraId="1F75819C" w14:textId="77777777" w:rsidTr="00706F21">
        <w:trPr>
          <w:trHeight w:val="219"/>
        </w:trPr>
        <w:tc>
          <w:tcPr>
            <w:tcW w:w="2552" w:type="dxa"/>
          </w:tcPr>
          <w:p w14:paraId="7DAC4CBA" w14:textId="16029596" w:rsidR="00EE0473" w:rsidRPr="00602485" w:rsidRDefault="00E37296" w:rsidP="00706F21">
            <w:pPr>
              <w:ind w:left="0"/>
              <w:rPr>
                <w:rFonts w:ascii="Consolas" w:hAnsi="Consolas"/>
              </w:rPr>
            </w:pPr>
            <w:r>
              <w:rPr>
                <w:rFonts w:ascii="Consolas" w:hAnsi="Consolas"/>
              </w:rPr>
              <w:t>PARAM_NAME</w:t>
            </w:r>
          </w:p>
        </w:tc>
        <w:tc>
          <w:tcPr>
            <w:tcW w:w="6520" w:type="dxa"/>
          </w:tcPr>
          <w:p w14:paraId="56088224" w14:textId="62E46E19" w:rsidR="00EE0473" w:rsidRPr="00CD6E68" w:rsidRDefault="00E37296" w:rsidP="00706F21">
            <w:pPr>
              <w:ind w:left="0"/>
            </w:pPr>
            <w:r>
              <w:t>Kenan extended parameter name.</w:t>
            </w:r>
          </w:p>
        </w:tc>
      </w:tr>
      <w:tr w:rsidR="00EE0473" w14:paraId="663587C9" w14:textId="77777777" w:rsidTr="00706F21">
        <w:trPr>
          <w:trHeight w:val="219"/>
        </w:trPr>
        <w:tc>
          <w:tcPr>
            <w:tcW w:w="2552" w:type="dxa"/>
          </w:tcPr>
          <w:p w14:paraId="79FA120A" w14:textId="29928C65" w:rsidR="00EE0473" w:rsidRPr="00602485" w:rsidRDefault="00E37296" w:rsidP="00706F21">
            <w:pPr>
              <w:ind w:left="0"/>
              <w:rPr>
                <w:rFonts w:ascii="Consolas" w:hAnsi="Consolas"/>
              </w:rPr>
            </w:pPr>
            <w:r>
              <w:rPr>
                <w:rFonts w:ascii="Consolas" w:hAnsi="Consolas"/>
              </w:rPr>
              <w:t>PARAM_VALUE</w:t>
            </w:r>
          </w:p>
        </w:tc>
        <w:tc>
          <w:tcPr>
            <w:tcW w:w="6520" w:type="dxa"/>
          </w:tcPr>
          <w:p w14:paraId="0992F7B5" w14:textId="4251515A" w:rsidR="00EE0473" w:rsidRPr="00CD6E68" w:rsidRDefault="00E37296" w:rsidP="00706F21">
            <w:pPr>
              <w:ind w:left="0"/>
            </w:pPr>
            <w:r>
              <w:t>Kenan extended parameter value.</w:t>
            </w:r>
          </w:p>
        </w:tc>
      </w:tr>
      <w:tr w:rsidR="00EE0473" w14:paraId="26237BAC" w14:textId="77777777" w:rsidTr="00706F21">
        <w:trPr>
          <w:trHeight w:val="219"/>
        </w:trPr>
        <w:tc>
          <w:tcPr>
            <w:tcW w:w="2552" w:type="dxa"/>
          </w:tcPr>
          <w:p w14:paraId="2EA70A3B" w14:textId="171A8A07" w:rsidR="00EE0473" w:rsidRPr="00602485" w:rsidRDefault="00E37296" w:rsidP="00706F21">
            <w:pPr>
              <w:ind w:left="0"/>
              <w:rPr>
                <w:rFonts w:ascii="Consolas" w:hAnsi="Consolas"/>
              </w:rPr>
            </w:pPr>
            <w:r>
              <w:rPr>
                <w:rFonts w:ascii="Consolas" w:hAnsi="Consolas"/>
              </w:rPr>
              <w:t>PREV_PARAM_VALUE</w:t>
            </w:r>
          </w:p>
        </w:tc>
        <w:tc>
          <w:tcPr>
            <w:tcW w:w="6520" w:type="dxa"/>
          </w:tcPr>
          <w:p w14:paraId="511ED022" w14:textId="5BDDD200" w:rsidR="00EE0473" w:rsidRPr="00E37296" w:rsidRDefault="00E37296" w:rsidP="00E37296">
            <w:pPr>
              <w:ind w:left="0"/>
            </w:pPr>
            <w:r>
              <w:t>Parameter value before last change. Empty if no change is tracked.</w:t>
            </w:r>
          </w:p>
        </w:tc>
      </w:tr>
      <w:tr w:rsidR="00EE0473" w14:paraId="1364BB83" w14:textId="77777777" w:rsidTr="00706F21">
        <w:trPr>
          <w:trHeight w:val="219"/>
        </w:trPr>
        <w:tc>
          <w:tcPr>
            <w:tcW w:w="2552" w:type="dxa"/>
          </w:tcPr>
          <w:p w14:paraId="3A4C4EBA" w14:textId="534CC6EF" w:rsidR="00EE0473" w:rsidRPr="00602485" w:rsidRDefault="00E37296" w:rsidP="00706F21">
            <w:pPr>
              <w:ind w:left="0"/>
              <w:rPr>
                <w:rFonts w:ascii="Consolas" w:hAnsi="Consolas"/>
              </w:rPr>
            </w:pPr>
            <w:r>
              <w:rPr>
                <w:rFonts w:ascii="Consolas" w:hAnsi="Consolas"/>
              </w:rPr>
              <w:t>LAST_CHG_DT</w:t>
            </w:r>
          </w:p>
        </w:tc>
        <w:tc>
          <w:tcPr>
            <w:tcW w:w="6520" w:type="dxa"/>
          </w:tcPr>
          <w:p w14:paraId="42AA1E99" w14:textId="2765339E" w:rsidR="00EE0473" w:rsidRPr="00E37296" w:rsidRDefault="00E37296" w:rsidP="00E37296">
            <w:pPr>
              <w:ind w:left="0"/>
              <w:rPr>
                <w:sz w:val="18"/>
                <w:szCs w:val="18"/>
              </w:rPr>
            </w:pPr>
            <w:r>
              <w:t>Date of last parameter value change. Empty if no change is tracked.</w:t>
            </w:r>
          </w:p>
        </w:tc>
      </w:tr>
    </w:tbl>
    <w:p w14:paraId="082EE8E9" w14:textId="77777777" w:rsidR="00EE0473" w:rsidRDefault="00EE0473" w:rsidP="00EE0473">
      <w:pPr>
        <w:ind w:left="0"/>
      </w:pPr>
    </w:p>
    <w:p w14:paraId="0AA9D677" w14:textId="77777777" w:rsidR="00EE0473" w:rsidRDefault="00EE0473" w:rsidP="00EE0473">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30953FF7" w14:textId="77777777" w:rsidR="00EE0473" w:rsidRDefault="00EE0473" w:rsidP="00EE0473">
      <w:pPr>
        <w:ind w:left="0"/>
        <w:rPr>
          <w:b/>
          <w:bCs/>
          <w:sz w:val="18"/>
          <w:szCs w:val="18"/>
          <w:highlight w:val="yellow"/>
        </w:rPr>
        <w:sectPr w:rsidR="00EE0473" w:rsidSect="00DB05BF">
          <w:type w:val="continuous"/>
          <w:pgSz w:w="11907" w:h="16840" w:code="9"/>
          <w:pgMar w:top="1440" w:right="1440" w:bottom="1440" w:left="1440" w:header="706" w:footer="490" w:gutter="0"/>
          <w:cols w:space="708"/>
        </w:sectPr>
      </w:pPr>
    </w:p>
    <w:p w14:paraId="68C3AB10" w14:textId="77777777" w:rsidR="00EE0473" w:rsidRDefault="00EE0473" w:rsidP="00EE0473">
      <w:pPr>
        <w:ind w:left="0"/>
        <w:rPr>
          <w:highlight w:val="yellow"/>
        </w:rPr>
      </w:pPr>
    </w:p>
    <w:p w14:paraId="358677D4" w14:textId="77777777" w:rsidR="00EE0473" w:rsidRDefault="00EE0473" w:rsidP="00EE0473">
      <w:pPr>
        <w:ind w:left="0"/>
        <w:rPr>
          <w:highlight w:val="yellow"/>
        </w:rPr>
        <w:sectPr w:rsidR="00EE0473" w:rsidSect="00DB05BF">
          <w:type w:val="continuous"/>
          <w:pgSz w:w="11907" w:h="16840" w:code="9"/>
          <w:pgMar w:top="1440" w:right="1440" w:bottom="1440" w:left="1440" w:header="706" w:footer="490" w:gutter="0"/>
          <w:cols w:space="708"/>
        </w:sectPr>
      </w:pPr>
    </w:p>
    <w:p w14:paraId="02AFD2E4" w14:textId="77777777" w:rsidR="00EE0473" w:rsidRPr="0092019D" w:rsidRDefault="00EE0473" w:rsidP="00EE0473">
      <w:pPr>
        <w:pStyle w:val="Nadpis5"/>
      </w:pPr>
      <w:bookmarkStart w:id="258" w:name="_Toc208565767"/>
      <w:r w:rsidRPr="007659C8">
        <w:t xml:space="preserve">Process </w:t>
      </w:r>
      <w:r>
        <w:t>O</w:t>
      </w:r>
      <w:r w:rsidRPr="007659C8">
        <w:t>verview</w:t>
      </w:r>
      <w:bookmarkEnd w:id="258"/>
    </w:p>
    <w:p w14:paraId="2E3A2442" w14:textId="19A64F14" w:rsidR="00EE0473" w:rsidRPr="007659C8" w:rsidRDefault="00EE0473" w:rsidP="00EE0473">
      <w:pPr>
        <w:ind w:left="0"/>
      </w:pPr>
      <w:r w:rsidRPr="007659C8">
        <w:t xml:space="preserve">Following Kenan tables are queried for </w:t>
      </w:r>
      <w:r>
        <w:t>account extended</w:t>
      </w:r>
      <w:r w:rsidRPr="007659C8">
        <w:t xml:space="preserve"> </w:t>
      </w:r>
      <w:r>
        <w:t xml:space="preserve">data </w:t>
      </w:r>
      <w:r w:rsidRPr="007659C8">
        <w:t>details for given BA:</w:t>
      </w:r>
    </w:p>
    <w:p w14:paraId="078DD0FF" w14:textId="77777777" w:rsidR="00EE0473" w:rsidRPr="007659C8" w:rsidRDefault="00EE0473" w:rsidP="00EE0473">
      <w:pPr>
        <w:ind w:left="0"/>
      </w:pPr>
    </w:p>
    <w:p w14:paraId="40C29E84" w14:textId="4D0B9DC1" w:rsidR="00EE0473" w:rsidRDefault="00EE0473" w:rsidP="00EE0473">
      <w:pPr>
        <w:ind w:left="0"/>
        <w:rPr>
          <w:rFonts w:ascii="Consolas" w:hAnsi="Consolas"/>
        </w:rPr>
      </w:pPr>
      <w:r>
        <w:rPr>
          <w:rFonts w:ascii="Consolas" w:hAnsi="Consolas"/>
        </w:rPr>
        <w:t>CMF_EXT_DATA</w:t>
      </w:r>
    </w:p>
    <w:p w14:paraId="1DFC3514" w14:textId="272CFE0F" w:rsidR="00E37296" w:rsidRPr="009374F7" w:rsidRDefault="00E37296" w:rsidP="00EE0473">
      <w:pPr>
        <w:ind w:left="0"/>
        <w:rPr>
          <w:rFonts w:ascii="Consolas" w:hAnsi="Consolas"/>
        </w:rPr>
      </w:pPr>
      <w:r>
        <w:rPr>
          <w:rFonts w:ascii="Consolas" w:hAnsi="Consolas"/>
        </w:rPr>
        <w:t>VF_CONFIG.VF</w:t>
      </w:r>
      <w:r w:rsidRPr="00E37296">
        <w:rPr>
          <w:rFonts w:ascii="Consolas" w:hAnsi="Consolas"/>
        </w:rPr>
        <w:t>_CMF_EXT_DATA_AUDIT</w:t>
      </w:r>
    </w:p>
    <w:p w14:paraId="054815CF" w14:textId="77777777" w:rsidR="00EE0473" w:rsidRPr="009374F7" w:rsidRDefault="00EE0473" w:rsidP="00EE0473">
      <w:pPr>
        <w:ind w:left="0"/>
        <w:rPr>
          <w:rFonts w:ascii="Consolas" w:hAnsi="Consolas"/>
        </w:rPr>
      </w:pPr>
      <w:r w:rsidRPr="009374F7">
        <w:rPr>
          <w:rFonts w:ascii="Consolas" w:hAnsi="Consolas"/>
        </w:rPr>
        <w:t>DESCRIPTIONS</w:t>
      </w:r>
    </w:p>
    <w:p w14:paraId="5D1681D8" w14:textId="77777777" w:rsidR="00EE0473" w:rsidRPr="007659C8" w:rsidRDefault="00EE0473" w:rsidP="00EE0473">
      <w:pPr>
        <w:pStyle w:val="Nadpis5"/>
      </w:pPr>
      <w:bookmarkStart w:id="259" w:name="_Toc208565768"/>
      <w:r w:rsidRPr="007659C8">
        <w:t xml:space="preserve">Role </w:t>
      </w:r>
      <w:r>
        <w:t>D</w:t>
      </w:r>
      <w:r w:rsidRPr="007659C8">
        <w:t>ifferences</w:t>
      </w:r>
      <w:bookmarkEnd w:id="2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E0473" w:rsidRPr="007659C8" w14:paraId="73641034" w14:textId="77777777" w:rsidTr="00706F21">
        <w:trPr>
          <w:trHeight w:val="277"/>
        </w:trPr>
        <w:tc>
          <w:tcPr>
            <w:tcW w:w="3490" w:type="dxa"/>
            <w:shd w:val="clear" w:color="auto" w:fill="D9D9D9" w:themeFill="background1" w:themeFillShade="D9"/>
          </w:tcPr>
          <w:p w14:paraId="438016E2" w14:textId="77777777" w:rsidR="00EE0473" w:rsidRPr="007659C8" w:rsidRDefault="00EE0473" w:rsidP="00706F21">
            <w:pPr>
              <w:ind w:left="0"/>
              <w:rPr>
                <w:b/>
                <w:bCs/>
              </w:rPr>
            </w:pPr>
            <w:r w:rsidRPr="007659C8">
              <w:rPr>
                <w:b/>
                <w:bCs/>
              </w:rPr>
              <w:t>Action / Role</w:t>
            </w:r>
          </w:p>
        </w:tc>
        <w:tc>
          <w:tcPr>
            <w:tcW w:w="1163" w:type="dxa"/>
            <w:shd w:val="clear" w:color="auto" w:fill="D9D9D9" w:themeFill="background1" w:themeFillShade="D9"/>
          </w:tcPr>
          <w:p w14:paraId="23FAA6A8" w14:textId="77777777" w:rsidR="00EE0473" w:rsidRPr="007659C8" w:rsidRDefault="00EE0473" w:rsidP="00706F21">
            <w:pPr>
              <w:ind w:left="0"/>
              <w:jc w:val="center"/>
              <w:rPr>
                <w:b/>
                <w:bCs/>
              </w:rPr>
            </w:pPr>
            <w:r w:rsidRPr="007659C8">
              <w:rPr>
                <w:b/>
                <w:bCs/>
              </w:rPr>
              <w:t>ADMIN</w:t>
            </w:r>
          </w:p>
        </w:tc>
        <w:tc>
          <w:tcPr>
            <w:tcW w:w="1163" w:type="dxa"/>
            <w:shd w:val="clear" w:color="auto" w:fill="D9D9D9" w:themeFill="background1" w:themeFillShade="D9"/>
          </w:tcPr>
          <w:p w14:paraId="61D84A9A" w14:textId="77777777" w:rsidR="00EE0473" w:rsidRPr="007659C8" w:rsidRDefault="00EE0473" w:rsidP="00706F21">
            <w:pPr>
              <w:ind w:left="0"/>
              <w:jc w:val="center"/>
              <w:rPr>
                <w:b/>
                <w:bCs/>
              </w:rPr>
            </w:pPr>
            <w:r w:rsidRPr="007659C8">
              <w:rPr>
                <w:b/>
                <w:bCs/>
              </w:rPr>
              <w:t>LEAD</w:t>
            </w:r>
          </w:p>
        </w:tc>
        <w:tc>
          <w:tcPr>
            <w:tcW w:w="1180" w:type="dxa"/>
            <w:shd w:val="clear" w:color="auto" w:fill="D9D9D9" w:themeFill="background1" w:themeFillShade="D9"/>
          </w:tcPr>
          <w:p w14:paraId="41B2F267" w14:textId="77777777" w:rsidR="00EE0473" w:rsidRPr="007659C8" w:rsidRDefault="00EE0473" w:rsidP="00706F21">
            <w:pPr>
              <w:ind w:left="0"/>
              <w:jc w:val="center"/>
              <w:rPr>
                <w:b/>
                <w:bCs/>
              </w:rPr>
            </w:pPr>
            <w:r w:rsidRPr="007659C8">
              <w:rPr>
                <w:b/>
                <w:bCs/>
              </w:rPr>
              <w:t>TESTING-VF</w:t>
            </w:r>
          </w:p>
        </w:tc>
        <w:tc>
          <w:tcPr>
            <w:tcW w:w="1180" w:type="dxa"/>
            <w:shd w:val="clear" w:color="auto" w:fill="D9D9D9" w:themeFill="background1" w:themeFillShade="D9"/>
          </w:tcPr>
          <w:p w14:paraId="090A27F2" w14:textId="77777777" w:rsidR="00EE0473" w:rsidRPr="007659C8" w:rsidRDefault="00EE0473" w:rsidP="00706F21">
            <w:pPr>
              <w:ind w:left="0"/>
              <w:jc w:val="center"/>
              <w:rPr>
                <w:b/>
                <w:bCs/>
              </w:rPr>
            </w:pPr>
            <w:r w:rsidRPr="007659C8">
              <w:rPr>
                <w:b/>
                <w:bCs/>
              </w:rPr>
              <w:t>TESTING-IBM</w:t>
            </w:r>
          </w:p>
        </w:tc>
        <w:tc>
          <w:tcPr>
            <w:tcW w:w="1180" w:type="dxa"/>
            <w:shd w:val="clear" w:color="auto" w:fill="D9D9D9" w:themeFill="background1" w:themeFillShade="D9"/>
          </w:tcPr>
          <w:p w14:paraId="65AB302D" w14:textId="77777777" w:rsidR="00EE0473" w:rsidRPr="007659C8" w:rsidRDefault="00EE0473" w:rsidP="00706F21">
            <w:pPr>
              <w:ind w:left="0"/>
              <w:jc w:val="center"/>
              <w:rPr>
                <w:b/>
                <w:bCs/>
              </w:rPr>
            </w:pPr>
            <w:r w:rsidRPr="007659C8">
              <w:rPr>
                <w:b/>
                <w:bCs/>
              </w:rPr>
              <w:t>TESTING-V2</w:t>
            </w:r>
          </w:p>
        </w:tc>
      </w:tr>
      <w:tr w:rsidR="00EE0473" w14:paraId="1F9F3306" w14:textId="77777777" w:rsidTr="00706F21">
        <w:trPr>
          <w:trHeight w:val="219"/>
        </w:trPr>
        <w:tc>
          <w:tcPr>
            <w:tcW w:w="3490" w:type="dxa"/>
          </w:tcPr>
          <w:p w14:paraId="60CE7D45" w14:textId="0FAEF6AA" w:rsidR="00EE0473" w:rsidRPr="007659C8" w:rsidRDefault="00EE0473" w:rsidP="00706F21">
            <w:pPr>
              <w:ind w:left="0"/>
              <w:rPr>
                <w:b/>
                <w:bCs/>
              </w:rPr>
            </w:pPr>
            <w:r w:rsidRPr="007659C8">
              <w:rPr>
                <w:b/>
                <w:bCs/>
              </w:rPr>
              <w:t xml:space="preserve">Access to </w:t>
            </w:r>
            <w:r>
              <w:rPr>
                <w:b/>
                <w:bCs/>
              </w:rPr>
              <w:t>Account Extended Data</w:t>
            </w:r>
            <w:r w:rsidRPr="007659C8">
              <w:rPr>
                <w:b/>
                <w:bCs/>
              </w:rPr>
              <w:t xml:space="preserve"> Status</w:t>
            </w:r>
          </w:p>
        </w:tc>
        <w:tc>
          <w:tcPr>
            <w:tcW w:w="1163" w:type="dxa"/>
          </w:tcPr>
          <w:p w14:paraId="6CA8ACEF" w14:textId="77777777" w:rsidR="00EE0473" w:rsidRPr="007659C8" w:rsidRDefault="00EE0473" w:rsidP="00706F21">
            <w:pPr>
              <w:ind w:left="0"/>
              <w:jc w:val="center"/>
            </w:pPr>
            <w:r w:rsidRPr="007659C8">
              <w:t>Y</w:t>
            </w:r>
          </w:p>
        </w:tc>
        <w:tc>
          <w:tcPr>
            <w:tcW w:w="1163" w:type="dxa"/>
          </w:tcPr>
          <w:p w14:paraId="1DFF4A1B" w14:textId="77777777" w:rsidR="00EE0473" w:rsidRPr="007659C8" w:rsidRDefault="00EE0473" w:rsidP="00706F21">
            <w:pPr>
              <w:ind w:left="0"/>
              <w:jc w:val="center"/>
            </w:pPr>
            <w:r w:rsidRPr="007659C8">
              <w:t>Y</w:t>
            </w:r>
          </w:p>
        </w:tc>
        <w:tc>
          <w:tcPr>
            <w:tcW w:w="1180" w:type="dxa"/>
          </w:tcPr>
          <w:p w14:paraId="65CABC42" w14:textId="77777777" w:rsidR="00EE0473" w:rsidRPr="007659C8" w:rsidRDefault="00EE0473" w:rsidP="00706F21">
            <w:pPr>
              <w:ind w:left="0"/>
              <w:jc w:val="center"/>
            </w:pPr>
            <w:r w:rsidRPr="007659C8">
              <w:t>N</w:t>
            </w:r>
          </w:p>
        </w:tc>
        <w:tc>
          <w:tcPr>
            <w:tcW w:w="1180" w:type="dxa"/>
          </w:tcPr>
          <w:p w14:paraId="2DA510A3" w14:textId="77777777" w:rsidR="00EE0473" w:rsidRPr="007659C8" w:rsidRDefault="00EE0473" w:rsidP="00706F21">
            <w:pPr>
              <w:ind w:left="0"/>
              <w:jc w:val="center"/>
            </w:pPr>
            <w:r w:rsidRPr="007659C8">
              <w:t>Y</w:t>
            </w:r>
          </w:p>
        </w:tc>
        <w:tc>
          <w:tcPr>
            <w:tcW w:w="1180" w:type="dxa"/>
          </w:tcPr>
          <w:p w14:paraId="307BFCD5" w14:textId="77777777" w:rsidR="00EE0473" w:rsidRPr="00D771E3" w:rsidRDefault="00EE0473" w:rsidP="00706F21">
            <w:pPr>
              <w:ind w:left="0"/>
              <w:jc w:val="center"/>
            </w:pPr>
            <w:r w:rsidRPr="007659C8">
              <w:t>N</w:t>
            </w:r>
          </w:p>
        </w:tc>
      </w:tr>
    </w:tbl>
    <w:p w14:paraId="39753722" w14:textId="77777777" w:rsidR="00EE0473" w:rsidRDefault="00EE0473" w:rsidP="00EE0473"/>
    <w:p w14:paraId="4F154B7E" w14:textId="54C04EE0" w:rsidR="00FB0699" w:rsidRDefault="00FB0699" w:rsidP="00FB0699">
      <w:pPr>
        <w:pStyle w:val="Nadpis3"/>
      </w:pPr>
      <w:bookmarkStart w:id="260" w:name="_Toc208565769"/>
      <w:r>
        <w:t>Kenan Mobile Data Consumption Status</w:t>
      </w:r>
      <w:bookmarkEnd w:id="260"/>
    </w:p>
    <w:p w14:paraId="7EFDEED8" w14:textId="45F6581A" w:rsidR="00FB0699" w:rsidRDefault="00FB0699" w:rsidP="00FB0699">
      <w:pPr>
        <w:ind w:left="0"/>
      </w:pPr>
      <w:r>
        <w:t>In the main grid, select a row with known MSISDN,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Mobile Data Consumption </w:t>
      </w:r>
      <w:r w:rsidRPr="00FF34D5">
        <w:t>in the main menu</w:t>
      </w:r>
      <w:r>
        <w:t xml:space="preserve"> </w:t>
      </w:r>
      <w:r w:rsidRPr="00FF34D5">
        <w:t xml:space="preserve">to open </w:t>
      </w:r>
      <w:r>
        <w:t xml:space="preserve">Kenan Mobile Data Consumption Status form. Details of mobile data consumption records stored in Kenan DB for the provided MSISDN will be displayed. </w:t>
      </w:r>
    </w:p>
    <w:p w14:paraId="0DCEF2DF" w14:textId="77777777" w:rsidR="009A4FFD" w:rsidRDefault="009A4FFD" w:rsidP="00FB0699">
      <w:pPr>
        <w:ind w:left="0"/>
      </w:pPr>
    </w:p>
    <w:p w14:paraId="4FE47ED9" w14:textId="77777777" w:rsidR="009A4FFD" w:rsidRDefault="009A4FFD" w:rsidP="009A4FFD">
      <w:pPr>
        <w:ind w:left="0"/>
      </w:pPr>
      <w:r>
        <w:rPr>
          <w:noProof/>
        </w:rPr>
        <w:drawing>
          <wp:inline distT="0" distB="0" distL="0" distR="0" wp14:anchorId="23E60474" wp14:editId="4A45A950">
            <wp:extent cx="5732145" cy="3340100"/>
            <wp:effectExtent l="0" t="0" r="1905" b="0"/>
            <wp:docPr id="142023125"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3125" name="Obrázek 1" descr="Obsah obrázku text, snímek obrazovky, displej, software&#10;&#10;Popis byl vytvořen automaticky"/>
                    <pic:cNvPicPr/>
                  </pic:nvPicPr>
                  <pic:blipFill>
                    <a:blip r:embed="rId168"/>
                    <a:stretch>
                      <a:fillRect/>
                    </a:stretch>
                  </pic:blipFill>
                  <pic:spPr>
                    <a:xfrm>
                      <a:off x="0" y="0"/>
                      <a:ext cx="5732145" cy="3340100"/>
                    </a:xfrm>
                    <a:prstGeom prst="rect">
                      <a:avLst/>
                    </a:prstGeom>
                  </pic:spPr>
                </pic:pic>
              </a:graphicData>
            </a:graphic>
          </wp:inline>
        </w:drawing>
      </w:r>
    </w:p>
    <w:p w14:paraId="0BE323ED" w14:textId="77777777" w:rsidR="009A4FFD" w:rsidRPr="00BE3FE1" w:rsidRDefault="009A4FFD" w:rsidP="009A4FFD">
      <w:pPr>
        <w:ind w:left="0"/>
        <w:jc w:val="center"/>
        <w:rPr>
          <w:i/>
          <w:iCs w:val="0"/>
          <w:sz w:val="18"/>
          <w:szCs w:val="18"/>
        </w:rPr>
      </w:pPr>
      <w:r w:rsidRPr="00BE3FE1">
        <w:rPr>
          <w:i/>
          <w:iCs w:val="0"/>
          <w:sz w:val="18"/>
          <w:szCs w:val="18"/>
        </w:rPr>
        <w:t xml:space="preserve">Kenan </w:t>
      </w:r>
      <w:r>
        <w:rPr>
          <w:i/>
          <w:iCs w:val="0"/>
          <w:sz w:val="18"/>
          <w:szCs w:val="18"/>
        </w:rPr>
        <w:t>Mobile Data Consumption</w:t>
      </w:r>
      <w:r w:rsidRPr="00BE3FE1">
        <w:rPr>
          <w:i/>
          <w:iCs w:val="0"/>
          <w:sz w:val="18"/>
          <w:szCs w:val="18"/>
        </w:rPr>
        <w:t xml:space="preserve"> Status form</w:t>
      </w:r>
      <w:r>
        <w:rPr>
          <w:i/>
          <w:iCs w:val="0"/>
          <w:sz w:val="18"/>
          <w:szCs w:val="18"/>
        </w:rPr>
        <w:t xml:space="preserve"> – data set “Received”</w:t>
      </w:r>
    </w:p>
    <w:p w14:paraId="01CDD156" w14:textId="77777777" w:rsidR="009A4FFD" w:rsidRDefault="009A4FFD" w:rsidP="00FB0699">
      <w:pPr>
        <w:ind w:left="0"/>
      </w:pPr>
    </w:p>
    <w:p w14:paraId="3BD4C5A2" w14:textId="77777777" w:rsidR="001F5C87" w:rsidRDefault="001F5C87" w:rsidP="001F5C87">
      <w:pPr>
        <w:pStyle w:val="Nadpis6"/>
      </w:pPr>
      <w:bookmarkStart w:id="261" w:name="_Toc208565770"/>
      <w:r>
        <w:lastRenderedPageBreak/>
        <w:t>Form-specific button controls</w:t>
      </w:r>
      <w:bookmarkEnd w:id="261"/>
    </w:p>
    <w:p w14:paraId="6CAE9C55" w14:textId="77777777" w:rsidR="001F5C87" w:rsidRDefault="001F5C87" w:rsidP="001F5C87">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1F5C87" w:rsidRPr="00DF00E8" w14:paraId="05599225" w14:textId="77777777" w:rsidTr="00825EC1">
        <w:trPr>
          <w:trHeight w:val="701"/>
        </w:trPr>
        <w:tc>
          <w:tcPr>
            <w:tcW w:w="1530" w:type="dxa"/>
            <w:shd w:val="clear" w:color="auto" w:fill="D9D9D9" w:themeFill="background1" w:themeFillShade="D9"/>
          </w:tcPr>
          <w:p w14:paraId="01B069D6" w14:textId="77777777" w:rsidR="001F5C87" w:rsidRPr="00DF00E8" w:rsidRDefault="001F5C87" w:rsidP="00825EC1">
            <w:pPr>
              <w:ind w:left="0"/>
              <w:rPr>
                <w:b/>
                <w:bCs/>
              </w:rPr>
            </w:pPr>
            <w:r>
              <w:rPr>
                <w:b/>
                <w:bCs/>
              </w:rPr>
              <w:t>Button Caption</w:t>
            </w:r>
          </w:p>
        </w:tc>
        <w:tc>
          <w:tcPr>
            <w:tcW w:w="7826" w:type="dxa"/>
            <w:shd w:val="clear" w:color="auto" w:fill="D9D9D9" w:themeFill="background1" w:themeFillShade="D9"/>
          </w:tcPr>
          <w:p w14:paraId="67D8DB15" w14:textId="77777777" w:rsidR="001F5C87" w:rsidRPr="00DF00E8" w:rsidRDefault="001F5C87" w:rsidP="00825EC1">
            <w:pPr>
              <w:ind w:left="0"/>
              <w:rPr>
                <w:b/>
                <w:bCs/>
              </w:rPr>
            </w:pPr>
            <w:r w:rsidRPr="00DF00E8">
              <w:rPr>
                <w:b/>
                <w:bCs/>
              </w:rPr>
              <w:t>Description</w:t>
            </w:r>
          </w:p>
        </w:tc>
      </w:tr>
      <w:tr w:rsidR="001F5C87" w:rsidRPr="00DF00E8" w14:paraId="363B528F" w14:textId="77777777" w:rsidTr="001F5C87">
        <w:trPr>
          <w:trHeight w:val="701"/>
        </w:trPr>
        <w:tc>
          <w:tcPr>
            <w:tcW w:w="1530" w:type="dxa"/>
            <w:shd w:val="clear" w:color="auto" w:fill="FFFFFF" w:themeFill="background1"/>
          </w:tcPr>
          <w:p w14:paraId="6DCCB76E" w14:textId="471ADAA5" w:rsidR="001F5C87" w:rsidRDefault="001F5C87" w:rsidP="001F5C87">
            <w:pPr>
              <w:ind w:left="0"/>
              <w:rPr>
                <w:b/>
                <w:bCs/>
                <w:sz w:val="18"/>
                <w:szCs w:val="18"/>
              </w:rPr>
            </w:pPr>
            <w:r>
              <w:rPr>
                <w:b/>
                <w:bCs/>
                <w:sz w:val="18"/>
                <w:szCs w:val="18"/>
              </w:rPr>
              <w:t>Process</w:t>
            </w:r>
          </w:p>
          <w:p w14:paraId="03A51BC8" w14:textId="61A5DDE9" w:rsidR="001F5C87" w:rsidRDefault="001F5C87" w:rsidP="001F5C87">
            <w:pPr>
              <w:ind w:left="0"/>
              <w:rPr>
                <w:b/>
                <w:bCs/>
              </w:rPr>
            </w:pPr>
            <w:r>
              <w:rPr>
                <w:b/>
                <w:bCs/>
                <w:noProof/>
                <w:sz w:val="18"/>
                <w:szCs w:val="18"/>
              </w:rPr>
              <w:drawing>
                <wp:inline distT="0" distB="0" distL="0" distR="0" wp14:anchorId="333F23AA" wp14:editId="55F59A7F">
                  <wp:extent cx="152400" cy="152400"/>
                  <wp:effectExtent l="0" t="0" r="0" b="0"/>
                  <wp:docPr id="267598502" name="Obrázek 26759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98502" name="Obrázek 267598502"/>
                          <pic:cNvPicPr/>
                        </pic:nvPicPr>
                        <pic:blipFill>
                          <a:blip r:embed="rId16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shd w:val="clear" w:color="auto" w:fill="FFFFFF" w:themeFill="background1"/>
          </w:tcPr>
          <w:p w14:paraId="1C391EDF" w14:textId="0DAF4023" w:rsidR="001F5C87" w:rsidRDefault="001F5C87" w:rsidP="001F5C87">
            <w:pPr>
              <w:ind w:left="0"/>
            </w:pPr>
            <w:r>
              <w:t xml:space="preserve">Runs stored procedure to processes received records. The records are guided (assigned Kenan account, customer server and subscriber identifiers) and copied to appropriate customer server for later use by INEXT. </w:t>
            </w:r>
          </w:p>
          <w:p w14:paraId="56621B0A" w14:textId="77777777" w:rsidR="001F5C87" w:rsidRDefault="001F5C87" w:rsidP="001F5C87">
            <w:pPr>
              <w:ind w:left="0"/>
            </w:pPr>
          </w:p>
          <w:p w14:paraId="70277EE0" w14:textId="7CB1AA70" w:rsidR="001F5C87" w:rsidRPr="00DF00E8" w:rsidRDefault="001F5C87" w:rsidP="001F5C87">
            <w:pPr>
              <w:ind w:left="0"/>
              <w:rPr>
                <w:b/>
                <w:bCs/>
              </w:rPr>
            </w:pPr>
            <w:r>
              <w:rPr>
                <w:b/>
                <w:bCs/>
              </w:rPr>
              <w:t>NOTE</w:t>
            </w:r>
            <w:r w:rsidRPr="00A37D6A">
              <w:rPr>
                <w:b/>
                <w:bCs/>
              </w:rPr>
              <w:t>:</w:t>
            </w:r>
            <w:r>
              <w:t xml:space="preserve"> Only successfully processed records are picked by INEXT and extracted into invoice XML.</w:t>
            </w:r>
            <w:r w:rsidRPr="00B62EB8">
              <w:t xml:space="preserve"> </w:t>
            </w:r>
            <w:r>
              <w:rPr>
                <w:b/>
                <w:bCs/>
              </w:rPr>
              <w:br/>
            </w:r>
          </w:p>
        </w:tc>
      </w:tr>
      <w:tr w:rsidR="001F5C87" w:rsidRPr="00AD3D46" w14:paraId="59226DE6" w14:textId="77777777" w:rsidTr="00825EC1">
        <w:trPr>
          <w:trHeight w:val="219"/>
        </w:trPr>
        <w:tc>
          <w:tcPr>
            <w:tcW w:w="1530" w:type="dxa"/>
          </w:tcPr>
          <w:p w14:paraId="584853EE" w14:textId="77777777" w:rsidR="001F5C87" w:rsidRDefault="001F5C87" w:rsidP="00825EC1">
            <w:pPr>
              <w:ind w:left="0"/>
              <w:rPr>
                <w:b/>
                <w:bCs/>
                <w:sz w:val="18"/>
                <w:szCs w:val="18"/>
              </w:rPr>
            </w:pPr>
            <w:r>
              <w:rPr>
                <w:b/>
                <w:bCs/>
                <w:sz w:val="18"/>
                <w:szCs w:val="18"/>
              </w:rPr>
              <w:t>Delete</w:t>
            </w:r>
          </w:p>
          <w:p w14:paraId="69C8BE08" w14:textId="77777777" w:rsidR="001F5C87" w:rsidRDefault="001F5C87" w:rsidP="00825EC1">
            <w:pPr>
              <w:ind w:left="0"/>
              <w:rPr>
                <w:b/>
                <w:bCs/>
                <w:sz w:val="18"/>
                <w:szCs w:val="18"/>
              </w:rPr>
            </w:pPr>
            <w:r>
              <w:rPr>
                <w:b/>
                <w:bCs/>
                <w:noProof/>
                <w:sz w:val="18"/>
                <w:szCs w:val="18"/>
              </w:rPr>
              <w:drawing>
                <wp:inline distT="0" distB="0" distL="0" distR="0" wp14:anchorId="7144E14E" wp14:editId="7A84601F">
                  <wp:extent cx="152400" cy="152400"/>
                  <wp:effectExtent l="0" t="0" r="0" b="0"/>
                  <wp:docPr id="1759900225" name="Obrázek 175990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52F1A50" w14:textId="4745FC24" w:rsidR="001F5C87" w:rsidRDefault="001F5C87" w:rsidP="00825EC1">
            <w:pPr>
              <w:ind w:left="0"/>
            </w:pPr>
            <w:r>
              <w:t xml:space="preserve">Removes </w:t>
            </w:r>
            <w:r w:rsidRPr="00B62EB8">
              <w:rPr>
                <w:u w:val="single"/>
              </w:rPr>
              <w:t>selected</w:t>
            </w:r>
            <w:r>
              <w:t xml:space="preserve"> records from Kenan database and reloads the grid.</w:t>
            </w:r>
          </w:p>
          <w:p w14:paraId="31EA0ECC" w14:textId="77777777" w:rsidR="001F5C87" w:rsidRDefault="001F5C87" w:rsidP="00825EC1">
            <w:pPr>
              <w:ind w:left="0"/>
            </w:pPr>
          </w:p>
          <w:p w14:paraId="7B4675CF" w14:textId="5B708A84" w:rsidR="001F5C87" w:rsidRDefault="001F5C87" w:rsidP="00825EC1">
            <w:pPr>
              <w:ind w:left="0"/>
            </w:pPr>
            <w:r>
              <w:rPr>
                <w:b/>
                <w:bCs/>
              </w:rPr>
              <w:t>NOTE</w:t>
            </w:r>
            <w:r w:rsidRPr="00A37D6A">
              <w:rPr>
                <w:b/>
                <w:bCs/>
              </w:rPr>
              <w:t>:</w:t>
            </w:r>
            <w:r>
              <w:t xml:space="preserve"> The records are removed from both admin and customer tables.</w:t>
            </w:r>
            <w:r w:rsidRPr="00B62EB8">
              <w:t xml:space="preserve"> </w:t>
            </w:r>
            <w:r>
              <w:rPr>
                <w:b/>
                <w:bCs/>
              </w:rPr>
              <w:br/>
            </w:r>
          </w:p>
        </w:tc>
      </w:tr>
    </w:tbl>
    <w:p w14:paraId="18DEF962" w14:textId="77777777" w:rsidR="001F5C87" w:rsidRDefault="001F5C87" w:rsidP="001F5C87">
      <w:pPr>
        <w:ind w:left="0"/>
        <w:rPr>
          <w:b/>
          <w:bCs/>
          <w:sz w:val="18"/>
          <w:szCs w:val="18"/>
          <w:highlight w:val="yellow"/>
        </w:rPr>
      </w:pPr>
    </w:p>
    <w:p w14:paraId="75979BAC" w14:textId="77777777" w:rsidR="008C7DAC" w:rsidRDefault="008C7DAC" w:rsidP="008C7DAC">
      <w:pPr>
        <w:pStyle w:val="Nadpis5"/>
      </w:pPr>
      <w:bookmarkStart w:id="262" w:name="_Toc208565771"/>
      <w:r>
        <w:t>Output Data</w:t>
      </w:r>
      <w:bookmarkEnd w:id="262"/>
    </w:p>
    <w:p w14:paraId="543C1B75" w14:textId="77777777" w:rsidR="008C7DAC" w:rsidRPr="00340FA5" w:rsidRDefault="008C7DAC" w:rsidP="008C7DAC">
      <w:pPr>
        <w:ind w:left="0"/>
      </w:pPr>
      <w:r w:rsidRPr="00340FA5">
        <w:t>Following data sets are available to display:</w:t>
      </w:r>
    </w:p>
    <w:p w14:paraId="20F628A7" w14:textId="77777777" w:rsidR="008C7DAC" w:rsidRDefault="008C7DAC" w:rsidP="008C7DAC">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C7DAC" w:rsidRPr="00DF00E8" w14:paraId="1E7C9ACD" w14:textId="77777777" w:rsidTr="00F50022">
        <w:trPr>
          <w:trHeight w:val="701"/>
        </w:trPr>
        <w:tc>
          <w:tcPr>
            <w:tcW w:w="1656" w:type="dxa"/>
            <w:shd w:val="clear" w:color="auto" w:fill="D9D9D9" w:themeFill="background1" w:themeFillShade="D9"/>
          </w:tcPr>
          <w:p w14:paraId="1E825DA5" w14:textId="77777777" w:rsidR="008C7DAC" w:rsidRPr="00DF00E8" w:rsidRDefault="008C7DAC" w:rsidP="00F50022">
            <w:pPr>
              <w:ind w:left="0"/>
              <w:rPr>
                <w:b/>
                <w:bCs/>
              </w:rPr>
            </w:pPr>
            <w:r>
              <w:rPr>
                <w:b/>
                <w:bCs/>
              </w:rPr>
              <w:t>Data Set</w:t>
            </w:r>
          </w:p>
        </w:tc>
        <w:tc>
          <w:tcPr>
            <w:tcW w:w="7700" w:type="dxa"/>
            <w:shd w:val="clear" w:color="auto" w:fill="D9D9D9" w:themeFill="background1" w:themeFillShade="D9"/>
          </w:tcPr>
          <w:p w14:paraId="0A4F47A7" w14:textId="77777777" w:rsidR="008C7DAC" w:rsidRPr="00DF00E8" w:rsidRDefault="008C7DAC" w:rsidP="00F50022">
            <w:pPr>
              <w:ind w:left="0"/>
              <w:rPr>
                <w:b/>
                <w:bCs/>
              </w:rPr>
            </w:pPr>
            <w:r w:rsidRPr="00DF00E8">
              <w:rPr>
                <w:b/>
                <w:bCs/>
              </w:rPr>
              <w:t>Description</w:t>
            </w:r>
          </w:p>
        </w:tc>
      </w:tr>
      <w:tr w:rsidR="008C7DAC" w14:paraId="2801EC39" w14:textId="77777777" w:rsidTr="00F50022">
        <w:trPr>
          <w:trHeight w:val="219"/>
        </w:trPr>
        <w:tc>
          <w:tcPr>
            <w:tcW w:w="1656" w:type="dxa"/>
          </w:tcPr>
          <w:p w14:paraId="2D4B68BD" w14:textId="451FC9B9" w:rsidR="008C7DAC" w:rsidRDefault="008C7DAC" w:rsidP="00F50022">
            <w:pPr>
              <w:ind w:left="0"/>
              <w:rPr>
                <w:b/>
                <w:bCs/>
                <w:sz w:val="18"/>
                <w:szCs w:val="18"/>
              </w:rPr>
            </w:pPr>
            <w:r>
              <w:rPr>
                <w:b/>
                <w:bCs/>
                <w:sz w:val="18"/>
                <w:szCs w:val="18"/>
              </w:rPr>
              <w:t>Received</w:t>
            </w:r>
          </w:p>
          <w:p w14:paraId="40FDF254" w14:textId="77777777" w:rsidR="008C7DAC" w:rsidRPr="00397B3B" w:rsidRDefault="008C7DAC" w:rsidP="00F50022">
            <w:pPr>
              <w:rPr>
                <w:sz w:val="18"/>
                <w:szCs w:val="18"/>
              </w:rPr>
            </w:pPr>
          </w:p>
        </w:tc>
        <w:tc>
          <w:tcPr>
            <w:tcW w:w="7700" w:type="dxa"/>
          </w:tcPr>
          <w:p w14:paraId="694647EC" w14:textId="0BEAF6F3" w:rsidR="008C7DAC" w:rsidRDefault="008C7DAC" w:rsidP="00F50022">
            <w:pPr>
              <w:ind w:left="0"/>
            </w:pPr>
            <w:r>
              <w:t xml:space="preserve">Shows data consumption records stored into Kenan by EMM and their processing status. Data are retrieved from table </w:t>
            </w:r>
            <w:r w:rsidRPr="008C7DAC">
              <w:rPr>
                <w:rFonts w:ascii="Consolas" w:hAnsi="Consolas"/>
              </w:rPr>
              <w:t>VF_CONFIG. VF_MOBILE_DATA_CONSUMPTION</w:t>
            </w:r>
            <w:r>
              <w:t xml:space="preserve"> on Kenan admin DB.</w:t>
            </w:r>
            <w:r w:rsidR="00F81A3A">
              <w:br/>
            </w:r>
            <w:r w:rsidR="00F81A3A">
              <w:br/>
            </w:r>
            <w:r w:rsidR="00F81A3A">
              <w:rPr>
                <w:b/>
                <w:bCs/>
              </w:rPr>
              <w:t>NOTE</w:t>
            </w:r>
            <w:r w:rsidR="00F81A3A" w:rsidRPr="00A37D6A">
              <w:rPr>
                <w:b/>
                <w:bCs/>
              </w:rPr>
              <w:t>:</w:t>
            </w:r>
            <w:r w:rsidR="00F81A3A">
              <w:t xml:space="preserve"> Processed records are removed from the admin table when they are older than 180 days.</w:t>
            </w:r>
          </w:p>
          <w:p w14:paraId="4842068B" w14:textId="740281EE" w:rsidR="008C7DAC" w:rsidRDefault="008C7DAC" w:rsidP="00F50022">
            <w:pPr>
              <w:ind w:left="0"/>
            </w:pPr>
          </w:p>
        </w:tc>
      </w:tr>
      <w:tr w:rsidR="008C7DAC" w14:paraId="4C750502" w14:textId="77777777" w:rsidTr="00F50022">
        <w:trPr>
          <w:trHeight w:val="219"/>
        </w:trPr>
        <w:tc>
          <w:tcPr>
            <w:tcW w:w="1656" w:type="dxa"/>
          </w:tcPr>
          <w:p w14:paraId="6CD0057F" w14:textId="44D9CC2F" w:rsidR="008C7DAC" w:rsidRPr="00B23995" w:rsidRDefault="008C7DAC" w:rsidP="00F50022">
            <w:pPr>
              <w:ind w:left="0"/>
              <w:rPr>
                <w:b/>
                <w:bCs/>
                <w:sz w:val="18"/>
                <w:szCs w:val="18"/>
              </w:rPr>
            </w:pPr>
            <w:r>
              <w:rPr>
                <w:b/>
                <w:bCs/>
                <w:sz w:val="18"/>
                <w:szCs w:val="18"/>
              </w:rPr>
              <w:t>Processed</w:t>
            </w:r>
          </w:p>
        </w:tc>
        <w:tc>
          <w:tcPr>
            <w:tcW w:w="7700" w:type="dxa"/>
          </w:tcPr>
          <w:p w14:paraId="036FBB39" w14:textId="02AF061A" w:rsidR="008C7DAC" w:rsidRDefault="008C7DAC" w:rsidP="00F50022">
            <w:pPr>
              <w:ind w:left="0"/>
            </w:pPr>
            <w:r>
              <w:t xml:space="preserve">Shows data consumption records already processed by Kenan. Data are retrieved from table </w:t>
            </w:r>
            <w:r w:rsidRPr="008C7DAC">
              <w:rPr>
                <w:rFonts w:ascii="Consolas" w:hAnsi="Consolas"/>
              </w:rPr>
              <w:t>VF_CONFIG. VF_MOBILE_DATA_CONSUMPTION</w:t>
            </w:r>
            <w:r>
              <w:rPr>
                <w:rFonts w:ascii="Consolas" w:hAnsi="Consolas"/>
              </w:rPr>
              <w:t>_CUST</w:t>
            </w:r>
            <w:r>
              <w:t xml:space="preserve"> on Kenan customer DB where billing account holding the provided input MSISDN belongs.</w:t>
            </w:r>
          </w:p>
          <w:p w14:paraId="706E2457" w14:textId="1F3F9035" w:rsidR="008C7DAC" w:rsidRDefault="008C7DAC" w:rsidP="00F50022">
            <w:pPr>
              <w:ind w:left="0"/>
            </w:pPr>
          </w:p>
        </w:tc>
      </w:tr>
    </w:tbl>
    <w:p w14:paraId="5D260F9C" w14:textId="77777777" w:rsidR="008C7DAC" w:rsidRDefault="008C7DAC" w:rsidP="008C7DAC">
      <w:pPr>
        <w:ind w:left="0"/>
        <w:rPr>
          <w:b/>
          <w:bCs/>
          <w:sz w:val="18"/>
          <w:szCs w:val="18"/>
        </w:rPr>
      </w:pPr>
    </w:p>
    <w:p w14:paraId="62528CD5" w14:textId="77777777" w:rsidR="00FB0699" w:rsidRDefault="00FB0699" w:rsidP="00FB0699">
      <w:pPr>
        <w:ind w:left="0"/>
      </w:pPr>
      <w:r>
        <w:t>Following data are returned:</w:t>
      </w:r>
    </w:p>
    <w:p w14:paraId="13F1C556" w14:textId="77777777" w:rsidR="00FB0699" w:rsidRDefault="00FB0699" w:rsidP="00FB0699">
      <w:pPr>
        <w:ind w:left="0"/>
      </w:pPr>
    </w:p>
    <w:tbl>
      <w:tblPr>
        <w:tblStyle w:val="Mkatabulky"/>
        <w:tblW w:w="9072" w:type="dxa"/>
        <w:tblInd w:w="-5" w:type="dxa"/>
        <w:tblLook w:val="04A0" w:firstRow="1" w:lastRow="0" w:firstColumn="1" w:lastColumn="0" w:noHBand="0" w:noVBand="1"/>
      </w:tblPr>
      <w:tblGrid>
        <w:gridCol w:w="2497"/>
        <w:gridCol w:w="6575"/>
      </w:tblGrid>
      <w:tr w:rsidR="00FB0699" w:rsidRPr="00DF00E8" w14:paraId="36B0236E" w14:textId="77777777" w:rsidTr="00F50022">
        <w:trPr>
          <w:trHeight w:val="277"/>
        </w:trPr>
        <w:tc>
          <w:tcPr>
            <w:tcW w:w="2552" w:type="dxa"/>
            <w:shd w:val="clear" w:color="auto" w:fill="D9D9D9" w:themeFill="background1" w:themeFillShade="D9"/>
          </w:tcPr>
          <w:p w14:paraId="3D2C34AE" w14:textId="77777777" w:rsidR="00FB0699" w:rsidRPr="00DF00E8" w:rsidRDefault="00FB0699" w:rsidP="00F50022">
            <w:pPr>
              <w:ind w:left="0"/>
              <w:rPr>
                <w:b/>
                <w:bCs/>
              </w:rPr>
            </w:pPr>
            <w:r>
              <w:rPr>
                <w:b/>
                <w:bCs/>
              </w:rPr>
              <w:t xml:space="preserve">Column </w:t>
            </w:r>
          </w:p>
        </w:tc>
        <w:tc>
          <w:tcPr>
            <w:tcW w:w="6520" w:type="dxa"/>
            <w:shd w:val="clear" w:color="auto" w:fill="D9D9D9" w:themeFill="background1" w:themeFillShade="D9"/>
          </w:tcPr>
          <w:p w14:paraId="63EDD924" w14:textId="77777777" w:rsidR="00FB0699" w:rsidRDefault="00FB0699" w:rsidP="00F50022">
            <w:pPr>
              <w:ind w:left="0"/>
              <w:rPr>
                <w:b/>
                <w:bCs/>
              </w:rPr>
            </w:pPr>
            <w:r>
              <w:rPr>
                <w:b/>
                <w:bCs/>
              </w:rPr>
              <w:t>Description</w:t>
            </w:r>
          </w:p>
        </w:tc>
      </w:tr>
      <w:tr w:rsidR="00FB0699" w14:paraId="1093112A" w14:textId="77777777" w:rsidTr="00F50022">
        <w:trPr>
          <w:trHeight w:val="219"/>
        </w:trPr>
        <w:tc>
          <w:tcPr>
            <w:tcW w:w="2552" w:type="dxa"/>
          </w:tcPr>
          <w:p w14:paraId="1E4BF546" w14:textId="697F628C" w:rsidR="00FB0699" w:rsidRPr="00602485" w:rsidRDefault="00FB0699" w:rsidP="00F50022">
            <w:pPr>
              <w:ind w:left="0"/>
              <w:rPr>
                <w:rFonts w:ascii="Consolas" w:hAnsi="Consolas"/>
              </w:rPr>
            </w:pPr>
            <w:r>
              <w:rPr>
                <w:rFonts w:ascii="Consolas" w:hAnsi="Consolas"/>
              </w:rPr>
              <w:t>ID</w:t>
            </w:r>
          </w:p>
        </w:tc>
        <w:tc>
          <w:tcPr>
            <w:tcW w:w="6520" w:type="dxa"/>
          </w:tcPr>
          <w:p w14:paraId="630D4EC0" w14:textId="3C60CA1B" w:rsidR="00FB0699" w:rsidRPr="00CD6E68" w:rsidRDefault="00FB0699" w:rsidP="00F50022">
            <w:pPr>
              <w:ind w:left="0"/>
            </w:pPr>
            <w:r>
              <w:t>Mobile data usage record ID.</w:t>
            </w:r>
          </w:p>
        </w:tc>
      </w:tr>
      <w:tr w:rsidR="00FB0699" w14:paraId="36124A3E" w14:textId="77777777" w:rsidTr="00F50022">
        <w:trPr>
          <w:trHeight w:val="219"/>
        </w:trPr>
        <w:tc>
          <w:tcPr>
            <w:tcW w:w="2552" w:type="dxa"/>
          </w:tcPr>
          <w:p w14:paraId="750643EF" w14:textId="78142AF8" w:rsidR="00FB0699" w:rsidRPr="00602485" w:rsidRDefault="00FB0699" w:rsidP="00F50022">
            <w:pPr>
              <w:ind w:left="0"/>
              <w:rPr>
                <w:rFonts w:ascii="Consolas" w:hAnsi="Consolas"/>
              </w:rPr>
            </w:pPr>
            <w:r>
              <w:rPr>
                <w:rFonts w:ascii="Consolas" w:hAnsi="Consolas"/>
              </w:rPr>
              <w:t>MSISDN</w:t>
            </w:r>
          </w:p>
        </w:tc>
        <w:tc>
          <w:tcPr>
            <w:tcW w:w="6520" w:type="dxa"/>
          </w:tcPr>
          <w:p w14:paraId="0C691333" w14:textId="089472E4" w:rsidR="00FB0699" w:rsidRPr="00CD6E68" w:rsidRDefault="00FB0699" w:rsidP="00F50022">
            <w:pPr>
              <w:ind w:left="0"/>
            </w:pPr>
            <w:r>
              <w:t>MSISDN that the mobile data usage record is related to.</w:t>
            </w:r>
          </w:p>
        </w:tc>
      </w:tr>
      <w:tr w:rsidR="00FB0699" w14:paraId="0E4B3D1D" w14:textId="77777777" w:rsidTr="00F50022">
        <w:trPr>
          <w:trHeight w:val="219"/>
        </w:trPr>
        <w:tc>
          <w:tcPr>
            <w:tcW w:w="2552" w:type="dxa"/>
          </w:tcPr>
          <w:p w14:paraId="76B707A2" w14:textId="7E3209A5" w:rsidR="00FB0699" w:rsidRPr="00602485" w:rsidRDefault="00FB0699" w:rsidP="00F50022">
            <w:pPr>
              <w:ind w:left="0"/>
              <w:rPr>
                <w:rFonts w:ascii="Consolas" w:hAnsi="Consolas"/>
              </w:rPr>
            </w:pPr>
            <w:r>
              <w:rPr>
                <w:rFonts w:ascii="Consolas" w:hAnsi="Consolas"/>
              </w:rPr>
              <w:t>START_DATE</w:t>
            </w:r>
          </w:p>
        </w:tc>
        <w:tc>
          <w:tcPr>
            <w:tcW w:w="6520" w:type="dxa"/>
          </w:tcPr>
          <w:p w14:paraId="66ACCD42" w14:textId="658688EF" w:rsidR="00FB0699" w:rsidRPr="00CD6E68" w:rsidRDefault="00FB0699" w:rsidP="00F50022">
            <w:pPr>
              <w:ind w:left="0"/>
            </w:pPr>
            <w:r>
              <w:t>Start datetime of the mobile data usage.</w:t>
            </w:r>
          </w:p>
        </w:tc>
      </w:tr>
      <w:tr w:rsidR="00FB0699" w14:paraId="6FC5E6C9" w14:textId="77777777" w:rsidTr="00F50022">
        <w:trPr>
          <w:trHeight w:val="219"/>
        </w:trPr>
        <w:tc>
          <w:tcPr>
            <w:tcW w:w="2552" w:type="dxa"/>
          </w:tcPr>
          <w:p w14:paraId="777436BB" w14:textId="73582D4E" w:rsidR="00FB0699" w:rsidRPr="00602485" w:rsidRDefault="00FB0699" w:rsidP="00F50022">
            <w:pPr>
              <w:ind w:left="0"/>
              <w:rPr>
                <w:rFonts w:ascii="Consolas" w:hAnsi="Consolas"/>
              </w:rPr>
            </w:pPr>
            <w:r>
              <w:rPr>
                <w:rFonts w:ascii="Consolas" w:hAnsi="Consolas"/>
              </w:rPr>
              <w:t>END_DATE</w:t>
            </w:r>
          </w:p>
        </w:tc>
        <w:tc>
          <w:tcPr>
            <w:tcW w:w="6520" w:type="dxa"/>
          </w:tcPr>
          <w:p w14:paraId="4064A2CA" w14:textId="39B0B425" w:rsidR="00FB0699" w:rsidRPr="00E37296" w:rsidRDefault="00FB0699" w:rsidP="00F50022">
            <w:pPr>
              <w:ind w:left="0"/>
            </w:pPr>
            <w:r>
              <w:t>End datetime of the mobile data usage.</w:t>
            </w:r>
          </w:p>
        </w:tc>
      </w:tr>
      <w:tr w:rsidR="00FB0699" w14:paraId="1A658FD6" w14:textId="77777777" w:rsidTr="00F50022">
        <w:trPr>
          <w:trHeight w:val="219"/>
        </w:trPr>
        <w:tc>
          <w:tcPr>
            <w:tcW w:w="2552" w:type="dxa"/>
          </w:tcPr>
          <w:p w14:paraId="1633B132" w14:textId="30A69DCF" w:rsidR="00FB0699" w:rsidRPr="00602485" w:rsidRDefault="00FB0699" w:rsidP="00F50022">
            <w:pPr>
              <w:ind w:left="0"/>
              <w:rPr>
                <w:rFonts w:ascii="Consolas" w:hAnsi="Consolas"/>
              </w:rPr>
            </w:pPr>
            <w:r>
              <w:rPr>
                <w:rFonts w:ascii="Consolas" w:hAnsi="Consolas"/>
              </w:rPr>
              <w:t>PERIOD_TYPE</w:t>
            </w:r>
          </w:p>
        </w:tc>
        <w:tc>
          <w:tcPr>
            <w:tcW w:w="6520" w:type="dxa"/>
          </w:tcPr>
          <w:p w14:paraId="58218E86" w14:textId="53283739" w:rsidR="00FB0699" w:rsidRPr="00E37296" w:rsidRDefault="00FB0699" w:rsidP="00F50022">
            <w:pPr>
              <w:ind w:left="0"/>
              <w:rPr>
                <w:sz w:val="18"/>
                <w:szCs w:val="18"/>
              </w:rPr>
            </w:pPr>
            <w:r>
              <w:t>Period type. See OMM documentation for more info.</w:t>
            </w:r>
          </w:p>
        </w:tc>
      </w:tr>
      <w:tr w:rsidR="00FB0699" w14:paraId="72DCAF24" w14:textId="77777777" w:rsidTr="00F50022">
        <w:trPr>
          <w:trHeight w:val="219"/>
        </w:trPr>
        <w:tc>
          <w:tcPr>
            <w:tcW w:w="2552" w:type="dxa"/>
          </w:tcPr>
          <w:p w14:paraId="2046E1CC" w14:textId="4E1C104B" w:rsidR="00FB0699" w:rsidRDefault="00FB0699" w:rsidP="00F50022">
            <w:pPr>
              <w:ind w:left="0"/>
              <w:rPr>
                <w:rFonts w:ascii="Consolas" w:hAnsi="Consolas"/>
              </w:rPr>
            </w:pPr>
            <w:r>
              <w:rPr>
                <w:rFonts w:ascii="Consolas" w:hAnsi="Consolas"/>
              </w:rPr>
              <w:t>USAGE</w:t>
            </w:r>
          </w:p>
        </w:tc>
        <w:tc>
          <w:tcPr>
            <w:tcW w:w="6520" w:type="dxa"/>
          </w:tcPr>
          <w:p w14:paraId="5A510FEC" w14:textId="52ABC811" w:rsidR="00FB0699" w:rsidRDefault="00FB0699" w:rsidP="00F50022">
            <w:pPr>
              <w:ind w:left="0"/>
            </w:pPr>
            <w:r>
              <w:t>Data usage in bytes.</w:t>
            </w:r>
          </w:p>
        </w:tc>
      </w:tr>
      <w:tr w:rsidR="00FB0699" w14:paraId="3E1A64B6" w14:textId="77777777" w:rsidTr="00F50022">
        <w:trPr>
          <w:trHeight w:val="219"/>
        </w:trPr>
        <w:tc>
          <w:tcPr>
            <w:tcW w:w="2552" w:type="dxa"/>
          </w:tcPr>
          <w:p w14:paraId="1737F330" w14:textId="7D530575" w:rsidR="00FB0699" w:rsidRDefault="00FB0699" w:rsidP="00F50022">
            <w:pPr>
              <w:ind w:left="0"/>
              <w:rPr>
                <w:rFonts w:ascii="Consolas" w:hAnsi="Consolas"/>
              </w:rPr>
            </w:pPr>
            <w:r>
              <w:rPr>
                <w:rFonts w:ascii="Consolas" w:hAnsi="Consolas"/>
              </w:rPr>
              <w:t>TOTAL_USAGE</w:t>
            </w:r>
          </w:p>
        </w:tc>
        <w:tc>
          <w:tcPr>
            <w:tcW w:w="6520" w:type="dxa"/>
          </w:tcPr>
          <w:p w14:paraId="58793CB2" w14:textId="65707190" w:rsidR="00FB0699" w:rsidRDefault="00FB0699" w:rsidP="00F50022">
            <w:pPr>
              <w:ind w:left="0"/>
            </w:pPr>
            <w:r>
              <w:t>Total data usage in bytes.</w:t>
            </w:r>
          </w:p>
        </w:tc>
      </w:tr>
      <w:tr w:rsidR="00FB0699" w14:paraId="4AE8C164" w14:textId="77777777" w:rsidTr="00F50022">
        <w:trPr>
          <w:trHeight w:val="219"/>
        </w:trPr>
        <w:tc>
          <w:tcPr>
            <w:tcW w:w="2552" w:type="dxa"/>
          </w:tcPr>
          <w:p w14:paraId="1596711D" w14:textId="01C69537" w:rsidR="00FB0699" w:rsidRDefault="00FB0699" w:rsidP="00F50022">
            <w:pPr>
              <w:ind w:left="0"/>
              <w:rPr>
                <w:rFonts w:ascii="Consolas" w:hAnsi="Consolas"/>
              </w:rPr>
            </w:pPr>
            <w:r>
              <w:rPr>
                <w:rFonts w:ascii="Consolas" w:hAnsi="Consolas"/>
              </w:rPr>
              <w:t>TOTAL_CAP</w:t>
            </w:r>
          </w:p>
        </w:tc>
        <w:tc>
          <w:tcPr>
            <w:tcW w:w="6520" w:type="dxa"/>
          </w:tcPr>
          <w:p w14:paraId="477E1497" w14:textId="6E99E654" w:rsidR="00FB0699" w:rsidRDefault="00FB0699" w:rsidP="00F50022">
            <w:pPr>
              <w:ind w:left="0"/>
            </w:pPr>
            <w:r>
              <w:t>Total data usage cap in bytes.</w:t>
            </w:r>
          </w:p>
        </w:tc>
      </w:tr>
      <w:tr w:rsidR="00FB0699" w14:paraId="1D254C61" w14:textId="77777777" w:rsidTr="00F50022">
        <w:trPr>
          <w:trHeight w:val="219"/>
        </w:trPr>
        <w:tc>
          <w:tcPr>
            <w:tcW w:w="2552" w:type="dxa"/>
          </w:tcPr>
          <w:p w14:paraId="5E4FFFAE" w14:textId="77A38532" w:rsidR="00FB0699" w:rsidRDefault="00FB0699" w:rsidP="00F50022">
            <w:pPr>
              <w:ind w:left="0"/>
              <w:rPr>
                <w:rFonts w:ascii="Consolas" w:hAnsi="Consolas"/>
              </w:rPr>
            </w:pPr>
            <w:r>
              <w:rPr>
                <w:rFonts w:ascii="Consolas" w:hAnsi="Consolas"/>
              </w:rPr>
              <w:t>ZONE</w:t>
            </w:r>
          </w:p>
        </w:tc>
        <w:tc>
          <w:tcPr>
            <w:tcW w:w="6520" w:type="dxa"/>
          </w:tcPr>
          <w:p w14:paraId="3E1094B2" w14:textId="480B5D94" w:rsidR="00FB0699" w:rsidRDefault="00FB0699" w:rsidP="00F50022">
            <w:pPr>
              <w:ind w:left="0"/>
            </w:pPr>
            <w:r>
              <w:t>Mobile data usage record zone.</w:t>
            </w:r>
          </w:p>
        </w:tc>
      </w:tr>
      <w:tr w:rsidR="00FB0699" w14:paraId="32433318" w14:textId="77777777" w:rsidTr="00F50022">
        <w:trPr>
          <w:trHeight w:val="219"/>
        </w:trPr>
        <w:tc>
          <w:tcPr>
            <w:tcW w:w="2552" w:type="dxa"/>
          </w:tcPr>
          <w:p w14:paraId="50E34D30" w14:textId="43E97C94" w:rsidR="00FB0699" w:rsidRDefault="00FB0699" w:rsidP="00F50022">
            <w:pPr>
              <w:ind w:left="0"/>
              <w:rPr>
                <w:rFonts w:ascii="Consolas" w:hAnsi="Consolas"/>
              </w:rPr>
            </w:pPr>
            <w:r>
              <w:rPr>
                <w:rFonts w:ascii="Consolas" w:hAnsi="Consolas"/>
              </w:rPr>
              <w:t>TRANS_DATE</w:t>
            </w:r>
          </w:p>
        </w:tc>
        <w:tc>
          <w:tcPr>
            <w:tcW w:w="6520" w:type="dxa"/>
          </w:tcPr>
          <w:p w14:paraId="3B15113D" w14:textId="5AB87772" w:rsidR="00FB0699" w:rsidRDefault="00FB0699" w:rsidP="00F50022">
            <w:pPr>
              <w:ind w:left="0"/>
            </w:pPr>
            <w:r>
              <w:t>Mobile data usage record transaction date (date of processing in Kenan).</w:t>
            </w:r>
          </w:p>
        </w:tc>
      </w:tr>
      <w:tr w:rsidR="00FB0699" w14:paraId="2046E880" w14:textId="77777777" w:rsidTr="00F50022">
        <w:trPr>
          <w:trHeight w:val="219"/>
        </w:trPr>
        <w:tc>
          <w:tcPr>
            <w:tcW w:w="2552" w:type="dxa"/>
          </w:tcPr>
          <w:p w14:paraId="570BE2B4" w14:textId="6E51F427" w:rsidR="00FB0699" w:rsidRDefault="00FB0699" w:rsidP="00F50022">
            <w:pPr>
              <w:ind w:left="0"/>
              <w:rPr>
                <w:rFonts w:ascii="Consolas" w:hAnsi="Consolas"/>
              </w:rPr>
            </w:pPr>
            <w:r>
              <w:rPr>
                <w:rFonts w:ascii="Consolas" w:hAnsi="Consolas"/>
              </w:rPr>
              <w:t>ACCOUNT_NO</w:t>
            </w:r>
          </w:p>
        </w:tc>
        <w:tc>
          <w:tcPr>
            <w:tcW w:w="6520" w:type="dxa"/>
          </w:tcPr>
          <w:p w14:paraId="7E04FC10" w14:textId="3E8A4D8B" w:rsidR="00FB0699" w:rsidRDefault="00FB0699" w:rsidP="00F50022">
            <w:pPr>
              <w:ind w:left="0"/>
            </w:pPr>
            <w:r>
              <w:t xml:space="preserve">Kenan account number. Populated after record </w:t>
            </w:r>
            <w:r w:rsidR="008C7DAC">
              <w:t xml:space="preserve">is processed </w:t>
            </w:r>
            <w:r>
              <w:t>in Kenan.</w:t>
            </w:r>
            <w:r w:rsidR="008C7DAC">
              <w:t xml:space="preserve"> </w:t>
            </w:r>
          </w:p>
        </w:tc>
      </w:tr>
      <w:tr w:rsidR="00FB0699" w14:paraId="6B134BED" w14:textId="77777777" w:rsidTr="00F50022">
        <w:trPr>
          <w:trHeight w:val="219"/>
        </w:trPr>
        <w:tc>
          <w:tcPr>
            <w:tcW w:w="2552" w:type="dxa"/>
          </w:tcPr>
          <w:p w14:paraId="5B52458C" w14:textId="14EBE92F" w:rsidR="00FB0699" w:rsidRDefault="00FB0699" w:rsidP="00F50022">
            <w:pPr>
              <w:ind w:left="0"/>
              <w:rPr>
                <w:rFonts w:ascii="Consolas" w:hAnsi="Consolas"/>
              </w:rPr>
            </w:pPr>
            <w:r>
              <w:rPr>
                <w:rFonts w:ascii="Consolas" w:hAnsi="Consolas"/>
              </w:rPr>
              <w:t>SUBSCR_NO</w:t>
            </w:r>
          </w:p>
        </w:tc>
        <w:tc>
          <w:tcPr>
            <w:tcW w:w="6520" w:type="dxa"/>
          </w:tcPr>
          <w:p w14:paraId="7E42FDE6" w14:textId="5ACDA1CA" w:rsidR="00FB0699" w:rsidRDefault="00FB0699" w:rsidP="00F50022">
            <w:pPr>
              <w:ind w:left="0"/>
            </w:pPr>
            <w:r>
              <w:t xml:space="preserve">Kenan subscriber number. </w:t>
            </w:r>
            <w:r w:rsidR="008C7DAC">
              <w:t xml:space="preserve">Populated after record is processed in Kenan. </w:t>
            </w:r>
          </w:p>
        </w:tc>
      </w:tr>
      <w:tr w:rsidR="00FB0699" w14:paraId="4275E0C8" w14:textId="77777777" w:rsidTr="00F50022">
        <w:trPr>
          <w:trHeight w:val="219"/>
        </w:trPr>
        <w:tc>
          <w:tcPr>
            <w:tcW w:w="2552" w:type="dxa"/>
          </w:tcPr>
          <w:p w14:paraId="5E54A82D" w14:textId="4648F560" w:rsidR="00FB0699" w:rsidRDefault="00FB0699" w:rsidP="00F50022">
            <w:pPr>
              <w:ind w:left="0"/>
              <w:rPr>
                <w:rFonts w:ascii="Consolas" w:hAnsi="Consolas"/>
              </w:rPr>
            </w:pPr>
            <w:r>
              <w:rPr>
                <w:rFonts w:ascii="Consolas" w:hAnsi="Consolas"/>
              </w:rPr>
              <w:t>USG_ID</w:t>
            </w:r>
          </w:p>
        </w:tc>
        <w:tc>
          <w:tcPr>
            <w:tcW w:w="6520" w:type="dxa"/>
          </w:tcPr>
          <w:p w14:paraId="70C4A188" w14:textId="14FDD8E3" w:rsidR="00FB0699" w:rsidRDefault="00FB0699" w:rsidP="00F50022">
            <w:pPr>
              <w:ind w:left="0"/>
            </w:pPr>
            <w:r>
              <w:t>Usage ID provided by OMM.</w:t>
            </w:r>
          </w:p>
        </w:tc>
      </w:tr>
      <w:tr w:rsidR="00FB0699" w14:paraId="2586FACF" w14:textId="77777777" w:rsidTr="00F50022">
        <w:trPr>
          <w:trHeight w:val="219"/>
        </w:trPr>
        <w:tc>
          <w:tcPr>
            <w:tcW w:w="2552" w:type="dxa"/>
          </w:tcPr>
          <w:p w14:paraId="08F48E66" w14:textId="3DB0C903" w:rsidR="00FB0699" w:rsidRDefault="00FB0699" w:rsidP="00F50022">
            <w:pPr>
              <w:ind w:left="0"/>
              <w:rPr>
                <w:rFonts w:ascii="Consolas" w:hAnsi="Consolas"/>
              </w:rPr>
            </w:pPr>
            <w:r>
              <w:rPr>
                <w:rFonts w:ascii="Consolas" w:hAnsi="Consolas"/>
              </w:rPr>
              <w:t>STATUS</w:t>
            </w:r>
          </w:p>
        </w:tc>
        <w:tc>
          <w:tcPr>
            <w:tcW w:w="6520" w:type="dxa"/>
          </w:tcPr>
          <w:p w14:paraId="0D0E9FB1" w14:textId="77777777" w:rsidR="00FB0699" w:rsidRDefault="00FB0699" w:rsidP="00F50022">
            <w:pPr>
              <w:ind w:left="0"/>
            </w:pPr>
            <w:r>
              <w:t>Mobile data usage record status.</w:t>
            </w:r>
          </w:p>
          <w:p w14:paraId="0551F1CD" w14:textId="4B7B757E" w:rsidR="00CB362E" w:rsidRDefault="00CB362E" w:rsidP="00CB362E">
            <w:pPr>
              <w:ind w:left="0"/>
            </w:pPr>
          </w:p>
          <w:p w14:paraId="33B5EB50" w14:textId="77777777" w:rsidR="00CB362E" w:rsidRPr="00537DF2" w:rsidRDefault="00CB362E" w:rsidP="00CB362E">
            <w:pPr>
              <w:ind w:left="0"/>
              <w:rPr>
                <w:b/>
                <w:bCs/>
                <w:sz w:val="18"/>
                <w:szCs w:val="18"/>
              </w:rPr>
            </w:pPr>
            <w:r>
              <w:rPr>
                <w:b/>
                <w:bCs/>
                <w:sz w:val="18"/>
                <w:szCs w:val="18"/>
              </w:rPr>
              <w:lastRenderedPageBreak/>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B362E" w:rsidRPr="00E0171A" w14:paraId="3F40EB71" w14:textId="77777777" w:rsidTr="00F50022">
              <w:tc>
                <w:tcPr>
                  <w:tcW w:w="928" w:type="dxa"/>
                </w:tcPr>
                <w:p w14:paraId="65112B7C" w14:textId="6F0DA6C0" w:rsidR="00CB362E" w:rsidRPr="00E0171A" w:rsidRDefault="00CB362E" w:rsidP="00CB362E">
                  <w:pPr>
                    <w:ind w:left="0"/>
                    <w:jc w:val="center"/>
                  </w:pPr>
                  <w:r>
                    <w:t>BLACK</w:t>
                  </w:r>
                </w:p>
              </w:tc>
              <w:tc>
                <w:tcPr>
                  <w:tcW w:w="5421" w:type="dxa"/>
                </w:tcPr>
                <w:p w14:paraId="5EBE2291" w14:textId="53D0FAE8" w:rsidR="00CB362E" w:rsidRPr="00E0171A" w:rsidRDefault="00CB362E" w:rsidP="00CB362E">
                  <w:pPr>
                    <w:ind w:left="0"/>
                    <w:rPr>
                      <w:sz w:val="18"/>
                      <w:szCs w:val="18"/>
                    </w:rPr>
                  </w:pPr>
                  <w:r>
                    <w:rPr>
                      <w:sz w:val="18"/>
                      <w:szCs w:val="18"/>
                    </w:rPr>
                    <w:t>Pending (status = 0)</w:t>
                  </w:r>
                </w:p>
              </w:tc>
            </w:tr>
            <w:tr w:rsidR="00CB362E" w:rsidRPr="00E0171A" w14:paraId="25909602" w14:textId="77777777" w:rsidTr="00F50022">
              <w:tc>
                <w:tcPr>
                  <w:tcW w:w="928" w:type="dxa"/>
                </w:tcPr>
                <w:p w14:paraId="725C7340" w14:textId="49FD1626" w:rsidR="00CB362E" w:rsidRPr="00537DF2" w:rsidRDefault="00CB362E" w:rsidP="00CB362E">
                  <w:pPr>
                    <w:ind w:left="0"/>
                    <w:jc w:val="center"/>
                    <w:rPr>
                      <w:noProof/>
                      <w:color w:val="538135" w:themeColor="accent6" w:themeShade="BF"/>
                    </w:rPr>
                  </w:pPr>
                  <w:r w:rsidRPr="00C63180">
                    <w:rPr>
                      <w:noProof/>
                      <w:color w:val="D44950"/>
                    </w:rPr>
                    <w:t>RED</w:t>
                  </w:r>
                </w:p>
              </w:tc>
              <w:tc>
                <w:tcPr>
                  <w:tcW w:w="5421" w:type="dxa"/>
                </w:tcPr>
                <w:p w14:paraId="5FBE60B3" w14:textId="7DA903AD" w:rsidR="00CB362E" w:rsidRDefault="00CB362E" w:rsidP="00CB362E">
                  <w:pPr>
                    <w:ind w:left="0"/>
                    <w:rPr>
                      <w:sz w:val="18"/>
                      <w:szCs w:val="18"/>
                    </w:rPr>
                  </w:pPr>
                  <w:r>
                    <w:rPr>
                      <w:sz w:val="18"/>
                      <w:szCs w:val="18"/>
                    </w:rPr>
                    <w:t>Error (status = 1)</w:t>
                  </w:r>
                </w:p>
              </w:tc>
            </w:tr>
            <w:tr w:rsidR="00CB362E" w:rsidRPr="00E0171A" w14:paraId="6941491D" w14:textId="77777777" w:rsidTr="00F50022">
              <w:tc>
                <w:tcPr>
                  <w:tcW w:w="928" w:type="dxa"/>
                </w:tcPr>
                <w:p w14:paraId="1565A4AD" w14:textId="233BB46E" w:rsidR="00CB362E" w:rsidRPr="00CB362E" w:rsidRDefault="00CB362E" w:rsidP="00CB362E">
                  <w:pPr>
                    <w:ind w:left="0"/>
                    <w:jc w:val="center"/>
                    <w:rPr>
                      <w:noProof/>
                      <w:color w:val="586F9F"/>
                    </w:rPr>
                  </w:pPr>
                  <w:r w:rsidRPr="00CB362E">
                    <w:rPr>
                      <w:noProof/>
                      <w:color w:val="586F9F"/>
                    </w:rPr>
                    <w:t>BLUE</w:t>
                  </w:r>
                </w:p>
              </w:tc>
              <w:tc>
                <w:tcPr>
                  <w:tcW w:w="5421" w:type="dxa"/>
                </w:tcPr>
                <w:p w14:paraId="776B44F4" w14:textId="09F23D52" w:rsidR="00CB362E" w:rsidRDefault="00CB362E" w:rsidP="00CB362E">
                  <w:pPr>
                    <w:ind w:left="0"/>
                    <w:rPr>
                      <w:sz w:val="18"/>
                      <w:szCs w:val="18"/>
                    </w:rPr>
                  </w:pPr>
                  <w:r>
                    <w:rPr>
                      <w:sz w:val="18"/>
                      <w:szCs w:val="18"/>
                    </w:rPr>
                    <w:t>Processed (status = 2)</w:t>
                  </w:r>
                </w:p>
              </w:tc>
            </w:tr>
            <w:tr w:rsidR="00CB362E" w:rsidRPr="00E0171A" w14:paraId="0C5C2BDE" w14:textId="77777777" w:rsidTr="00F50022">
              <w:tc>
                <w:tcPr>
                  <w:tcW w:w="928" w:type="dxa"/>
                </w:tcPr>
                <w:p w14:paraId="389534EE" w14:textId="40E117CC" w:rsidR="00CB362E" w:rsidRPr="00E0171A" w:rsidRDefault="00CB362E" w:rsidP="00CB362E">
                  <w:pPr>
                    <w:ind w:left="0"/>
                    <w:jc w:val="center"/>
                  </w:pPr>
                  <w:r w:rsidRPr="00537DF2">
                    <w:rPr>
                      <w:noProof/>
                      <w:color w:val="538135" w:themeColor="accent6" w:themeShade="BF"/>
                    </w:rPr>
                    <w:t>GREEN</w:t>
                  </w:r>
                </w:p>
              </w:tc>
              <w:tc>
                <w:tcPr>
                  <w:tcW w:w="5421" w:type="dxa"/>
                </w:tcPr>
                <w:p w14:paraId="4F1C50FF" w14:textId="2D2732B4" w:rsidR="00CB362E" w:rsidRPr="00E0171A" w:rsidRDefault="00CB362E" w:rsidP="00CB362E">
                  <w:pPr>
                    <w:ind w:left="0"/>
                    <w:rPr>
                      <w:sz w:val="18"/>
                      <w:szCs w:val="18"/>
                    </w:rPr>
                  </w:pPr>
                  <w:r>
                    <w:rPr>
                      <w:sz w:val="18"/>
                      <w:szCs w:val="18"/>
                    </w:rPr>
                    <w:t>Processed and posted (status = 3)</w:t>
                  </w:r>
                </w:p>
              </w:tc>
            </w:tr>
          </w:tbl>
          <w:p w14:paraId="2907A663" w14:textId="764EBF04" w:rsidR="00FB0699" w:rsidRPr="009A4FFD" w:rsidRDefault="00CB362E" w:rsidP="00F50022">
            <w:pPr>
              <w:ind w:left="0"/>
              <w:rPr>
                <w:sz w:val="18"/>
                <w:szCs w:val="18"/>
              </w:rPr>
            </w:pPr>
            <w:r>
              <w:br/>
            </w:r>
            <w:r w:rsidR="008C7DAC" w:rsidRPr="009A4FFD">
              <w:rPr>
                <w:b/>
                <w:bCs/>
                <w:sz w:val="18"/>
                <w:szCs w:val="18"/>
              </w:rPr>
              <w:t>Only visible in Received data set.</w:t>
            </w:r>
          </w:p>
        </w:tc>
      </w:tr>
      <w:tr w:rsidR="00FB0699" w14:paraId="5CF69883" w14:textId="77777777" w:rsidTr="00F50022">
        <w:trPr>
          <w:trHeight w:val="219"/>
        </w:trPr>
        <w:tc>
          <w:tcPr>
            <w:tcW w:w="2552" w:type="dxa"/>
          </w:tcPr>
          <w:p w14:paraId="46509EAE" w14:textId="37C52CF1" w:rsidR="00FB0699" w:rsidRDefault="00FB0699" w:rsidP="00F50022">
            <w:pPr>
              <w:ind w:left="0"/>
              <w:rPr>
                <w:rFonts w:ascii="Consolas" w:hAnsi="Consolas"/>
              </w:rPr>
            </w:pPr>
            <w:r>
              <w:rPr>
                <w:rFonts w:ascii="Consolas" w:hAnsi="Consolas"/>
              </w:rPr>
              <w:lastRenderedPageBreak/>
              <w:t>STATUS_DT</w:t>
            </w:r>
          </w:p>
        </w:tc>
        <w:tc>
          <w:tcPr>
            <w:tcW w:w="6520" w:type="dxa"/>
          </w:tcPr>
          <w:p w14:paraId="1DE45DFE" w14:textId="584BFDA6" w:rsidR="008C7DAC" w:rsidRDefault="00227D90" w:rsidP="00F50022">
            <w:pPr>
              <w:ind w:left="0"/>
            </w:pPr>
            <w:r>
              <w:t>Date of last status value change.</w:t>
            </w:r>
            <w:r w:rsidR="009A4FFD">
              <w:t xml:space="preserve"> </w:t>
            </w:r>
            <w:r w:rsidR="009A4FFD" w:rsidRPr="009A4FFD">
              <w:rPr>
                <w:b/>
                <w:bCs/>
                <w:sz w:val="18"/>
                <w:szCs w:val="18"/>
              </w:rPr>
              <w:t>Only visible in Received data set.</w:t>
            </w:r>
          </w:p>
        </w:tc>
      </w:tr>
      <w:tr w:rsidR="00FB0699" w14:paraId="4D012B55" w14:textId="77777777" w:rsidTr="00F50022">
        <w:trPr>
          <w:trHeight w:val="219"/>
        </w:trPr>
        <w:tc>
          <w:tcPr>
            <w:tcW w:w="2552" w:type="dxa"/>
          </w:tcPr>
          <w:p w14:paraId="7B45BF1D" w14:textId="418A350E" w:rsidR="00FB0699" w:rsidRDefault="00FB0699" w:rsidP="00F50022">
            <w:pPr>
              <w:ind w:left="0"/>
              <w:rPr>
                <w:rFonts w:ascii="Consolas" w:hAnsi="Consolas"/>
              </w:rPr>
            </w:pPr>
            <w:r>
              <w:rPr>
                <w:rFonts w:ascii="Consolas" w:hAnsi="Consolas"/>
              </w:rPr>
              <w:t>ERR_MSG</w:t>
            </w:r>
          </w:p>
        </w:tc>
        <w:tc>
          <w:tcPr>
            <w:tcW w:w="6520" w:type="dxa"/>
          </w:tcPr>
          <w:p w14:paraId="3DC1C075" w14:textId="789DC999" w:rsidR="00FB0699" w:rsidRDefault="00227D90" w:rsidP="00F50022">
            <w:pPr>
              <w:ind w:left="0"/>
            </w:pPr>
            <w:r>
              <w:t>Error message in case of unsuccessful processing.</w:t>
            </w:r>
            <w:r w:rsidR="009A4FFD">
              <w:t xml:space="preserve"> </w:t>
            </w:r>
            <w:r w:rsidR="009A4FFD" w:rsidRPr="009A4FFD">
              <w:rPr>
                <w:b/>
                <w:bCs/>
                <w:sz w:val="18"/>
                <w:szCs w:val="18"/>
              </w:rPr>
              <w:t>Only visible in Received data set.</w:t>
            </w:r>
          </w:p>
        </w:tc>
      </w:tr>
    </w:tbl>
    <w:p w14:paraId="454BC076" w14:textId="77777777" w:rsidR="00FB0699" w:rsidRDefault="00FB0699" w:rsidP="00FB0699">
      <w:pPr>
        <w:ind w:left="0"/>
      </w:pPr>
    </w:p>
    <w:p w14:paraId="5AF92C4B" w14:textId="77777777" w:rsidR="009A4FFD" w:rsidRPr="00324309" w:rsidRDefault="009A4FFD" w:rsidP="009A4FFD">
      <w:pPr>
        <w:ind w:left="0"/>
        <w:rPr>
          <w:b/>
          <w:bCs/>
        </w:rPr>
      </w:pPr>
      <w:r w:rsidRPr="00324309">
        <w:rPr>
          <w:b/>
          <w:bCs/>
        </w:rPr>
        <w:t xml:space="preserve">HINT: </w:t>
      </w:r>
      <w:r>
        <w:t xml:space="preserve">When switching between </w:t>
      </w:r>
      <w:r>
        <w:rPr>
          <w:b/>
          <w:bCs/>
          <w:sz w:val="18"/>
          <w:szCs w:val="18"/>
        </w:rPr>
        <w:t>Received</w:t>
      </w:r>
      <w:r>
        <w:t xml:space="preserve"> and </w:t>
      </w:r>
      <w:r>
        <w:rPr>
          <w:b/>
          <w:bCs/>
          <w:sz w:val="18"/>
          <w:szCs w:val="18"/>
        </w:rPr>
        <w:t>Processed</w:t>
      </w:r>
      <w:r>
        <w:t xml:space="preserve"> data sets, </w:t>
      </w:r>
      <w:r>
        <w:rPr>
          <w:rFonts w:ascii="Consolas" w:hAnsi="Consolas"/>
        </w:rPr>
        <w:t xml:space="preserve">RECORD_ID </w:t>
      </w:r>
      <w:r>
        <w:t xml:space="preserve">on selected rows are stored internally, and in the new data set rows with the same </w:t>
      </w:r>
      <w:r>
        <w:rPr>
          <w:rFonts w:ascii="Consolas" w:hAnsi="Consolas"/>
        </w:rPr>
        <w:t>RECORD_ID</w:t>
      </w:r>
      <w:r>
        <w:t xml:space="preserve"> values are selected again.</w:t>
      </w:r>
    </w:p>
    <w:p w14:paraId="24251FAD" w14:textId="77777777" w:rsidR="009A4FFD" w:rsidRDefault="009A4FFD" w:rsidP="009A4FFD">
      <w:pPr>
        <w:ind w:left="0"/>
      </w:pPr>
    </w:p>
    <w:p w14:paraId="3F3CEEF0" w14:textId="77777777" w:rsidR="009A4FFD" w:rsidRDefault="009A4FFD" w:rsidP="009A4FFD">
      <w:pPr>
        <w:ind w:left="0"/>
      </w:pPr>
      <w:r w:rsidRPr="00FF34D5">
        <w:t>Output columns</w:t>
      </w:r>
      <w:r>
        <w:t xml:space="preserve"> slightly</w:t>
      </w:r>
      <w:r w:rsidRPr="00FF34D5">
        <w:t xml:space="preserve"> vary per selected data</w:t>
      </w:r>
      <w:r>
        <w:t xml:space="preserve"> set. </w:t>
      </w:r>
      <w:r w:rsidRPr="00FF34D5">
        <w:t xml:space="preserve">Please refer to Kenan system documentation for more details on the column </w:t>
      </w:r>
      <w:r>
        <w:t xml:space="preserve">meanings and </w:t>
      </w:r>
      <w:r w:rsidRPr="00FF34D5">
        <w:t>values.</w:t>
      </w:r>
    </w:p>
    <w:p w14:paraId="115308D2" w14:textId="77777777" w:rsidR="00FB0699" w:rsidRDefault="00FB0699" w:rsidP="00FB0699">
      <w:pPr>
        <w:ind w:left="0"/>
        <w:rPr>
          <w:b/>
          <w:bCs/>
          <w:sz w:val="18"/>
          <w:szCs w:val="18"/>
          <w:highlight w:val="yellow"/>
        </w:rPr>
        <w:sectPr w:rsidR="00FB0699" w:rsidSect="00FB0699">
          <w:type w:val="continuous"/>
          <w:pgSz w:w="11907" w:h="16840" w:code="9"/>
          <w:pgMar w:top="1440" w:right="1440" w:bottom="1440" w:left="1440" w:header="706" w:footer="490" w:gutter="0"/>
          <w:cols w:space="708"/>
        </w:sectPr>
      </w:pPr>
    </w:p>
    <w:p w14:paraId="6660C701" w14:textId="77777777" w:rsidR="00FB0699" w:rsidRDefault="00FB0699" w:rsidP="00FB0699">
      <w:pPr>
        <w:ind w:left="0"/>
        <w:rPr>
          <w:highlight w:val="yellow"/>
        </w:rPr>
        <w:sectPr w:rsidR="00FB0699" w:rsidSect="00FB0699">
          <w:type w:val="continuous"/>
          <w:pgSz w:w="11907" w:h="16840" w:code="9"/>
          <w:pgMar w:top="1440" w:right="1440" w:bottom="1440" w:left="1440" w:header="706" w:footer="490" w:gutter="0"/>
          <w:cols w:space="708"/>
        </w:sectPr>
      </w:pPr>
    </w:p>
    <w:p w14:paraId="29BF608F" w14:textId="77777777" w:rsidR="00FB0699" w:rsidRPr="0092019D" w:rsidRDefault="00FB0699" w:rsidP="00FB0699">
      <w:pPr>
        <w:pStyle w:val="Nadpis5"/>
      </w:pPr>
      <w:bookmarkStart w:id="263" w:name="_Toc208565772"/>
      <w:r w:rsidRPr="007659C8">
        <w:t xml:space="preserve">Process </w:t>
      </w:r>
      <w:r>
        <w:t>O</w:t>
      </w:r>
      <w:r w:rsidRPr="007659C8">
        <w:t>verview</w:t>
      </w:r>
      <w:bookmarkEnd w:id="263"/>
    </w:p>
    <w:p w14:paraId="2DE816B5" w14:textId="72C4FCC1" w:rsidR="00FB0699" w:rsidRPr="007659C8" w:rsidRDefault="00FB0699" w:rsidP="00FB0699">
      <w:pPr>
        <w:ind w:left="0"/>
      </w:pPr>
      <w:r w:rsidRPr="007659C8">
        <w:t xml:space="preserve">Following Kenan tables are queried for </w:t>
      </w:r>
      <w:r w:rsidR="00227D90">
        <w:t xml:space="preserve">mobile data consumption </w:t>
      </w:r>
      <w:r w:rsidRPr="007659C8">
        <w:t xml:space="preserve">details for given </w:t>
      </w:r>
      <w:r w:rsidR="00227D90">
        <w:t>MSISDN</w:t>
      </w:r>
      <w:r w:rsidRPr="007659C8">
        <w:t>:</w:t>
      </w:r>
    </w:p>
    <w:p w14:paraId="3BBBDF8B" w14:textId="77777777" w:rsidR="00FB0699" w:rsidRPr="007659C8" w:rsidRDefault="00FB0699" w:rsidP="00FB0699">
      <w:pPr>
        <w:ind w:left="0"/>
      </w:pPr>
    </w:p>
    <w:p w14:paraId="317B9D68" w14:textId="5A20D782" w:rsidR="00FB0699" w:rsidRDefault="00227D90" w:rsidP="00FB0699">
      <w:pPr>
        <w:ind w:left="0"/>
        <w:rPr>
          <w:rFonts w:ascii="Consolas" w:hAnsi="Consolas"/>
        </w:rPr>
      </w:pPr>
      <w:r>
        <w:rPr>
          <w:rFonts w:ascii="Consolas" w:hAnsi="Consolas"/>
        </w:rPr>
        <w:t>VF_CONFIG.</w:t>
      </w:r>
      <w:r w:rsidRPr="00227D90">
        <w:t xml:space="preserve"> </w:t>
      </w:r>
      <w:r w:rsidRPr="00227D90">
        <w:rPr>
          <w:rFonts w:ascii="Consolas" w:hAnsi="Consolas"/>
        </w:rPr>
        <w:t>VF_MOBILE_DATA_CONSUMPTION</w:t>
      </w:r>
      <w:r w:rsidR="009A4FFD">
        <w:rPr>
          <w:rFonts w:ascii="Consolas" w:hAnsi="Consolas"/>
        </w:rPr>
        <w:t xml:space="preserve"> </w:t>
      </w:r>
      <w:r w:rsidR="009A4FFD" w:rsidRPr="009A4FFD">
        <w:t>(Kenan admin DB)</w:t>
      </w:r>
    </w:p>
    <w:p w14:paraId="69DF407B" w14:textId="27B1D556" w:rsidR="00FB0699" w:rsidRDefault="00227D90" w:rsidP="00FB0699">
      <w:pPr>
        <w:ind w:left="0"/>
      </w:pPr>
      <w:r>
        <w:rPr>
          <w:rFonts w:ascii="Consolas" w:hAnsi="Consolas"/>
        </w:rPr>
        <w:t>VF_CONFIG.</w:t>
      </w:r>
      <w:r w:rsidRPr="00227D90">
        <w:t xml:space="preserve"> </w:t>
      </w:r>
      <w:r w:rsidRPr="00227D90">
        <w:rPr>
          <w:rFonts w:ascii="Consolas" w:hAnsi="Consolas"/>
        </w:rPr>
        <w:t>VF_MOBILE_DATA_CONSUMPTION</w:t>
      </w:r>
      <w:r>
        <w:rPr>
          <w:rFonts w:ascii="Consolas" w:hAnsi="Consolas"/>
        </w:rPr>
        <w:t>_CUST</w:t>
      </w:r>
      <w:r w:rsidR="009A4FFD">
        <w:rPr>
          <w:rFonts w:ascii="Consolas" w:hAnsi="Consolas"/>
        </w:rPr>
        <w:t xml:space="preserve"> </w:t>
      </w:r>
      <w:r w:rsidR="009A4FFD" w:rsidRPr="009A4FFD">
        <w:t>(Kenan cust</w:t>
      </w:r>
      <w:r w:rsidR="009A4FFD">
        <w:t>omer</w:t>
      </w:r>
      <w:r w:rsidR="009A4FFD" w:rsidRPr="009A4FFD">
        <w:t xml:space="preserve"> DB’s)</w:t>
      </w:r>
    </w:p>
    <w:p w14:paraId="25673CA8" w14:textId="77777777" w:rsidR="001F5C87" w:rsidRDefault="001F5C87" w:rsidP="00FB0699">
      <w:pPr>
        <w:ind w:left="0"/>
      </w:pPr>
    </w:p>
    <w:p w14:paraId="7317AAE4" w14:textId="3D0E7CB8" w:rsidR="001F5C87" w:rsidRPr="009374F7" w:rsidRDefault="001F5C87" w:rsidP="00FB0699">
      <w:pPr>
        <w:ind w:left="0"/>
        <w:rPr>
          <w:rFonts w:ascii="Consolas" w:hAnsi="Consolas"/>
        </w:rPr>
      </w:pPr>
      <w:r>
        <w:t xml:space="preserve">Record processing is done by calling stored procedure </w:t>
      </w:r>
      <w:r w:rsidRPr="001F5C87">
        <w:rPr>
          <w:rFonts w:ascii="Consolas" w:hAnsi="Consolas"/>
        </w:rPr>
        <w:t>VF_CONFIG.SP_PROCESS_MOBILE_DATA_RECS</w:t>
      </w:r>
      <w:r>
        <w:t>.</w:t>
      </w:r>
    </w:p>
    <w:p w14:paraId="34B98C6B" w14:textId="77777777" w:rsidR="00FB0699" w:rsidRPr="007659C8" w:rsidRDefault="00FB0699" w:rsidP="00FB0699">
      <w:pPr>
        <w:pStyle w:val="Nadpis5"/>
      </w:pPr>
      <w:bookmarkStart w:id="264" w:name="_Toc208565773"/>
      <w:r w:rsidRPr="007659C8">
        <w:t xml:space="preserve">Role </w:t>
      </w:r>
      <w:r>
        <w:t>D</w:t>
      </w:r>
      <w:r w:rsidRPr="007659C8">
        <w:t>ifferences</w:t>
      </w:r>
      <w:bookmarkEnd w:id="2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0699" w:rsidRPr="007659C8" w14:paraId="6678DA79" w14:textId="77777777" w:rsidTr="00F50022">
        <w:trPr>
          <w:trHeight w:val="277"/>
        </w:trPr>
        <w:tc>
          <w:tcPr>
            <w:tcW w:w="3490" w:type="dxa"/>
            <w:shd w:val="clear" w:color="auto" w:fill="D9D9D9" w:themeFill="background1" w:themeFillShade="D9"/>
          </w:tcPr>
          <w:p w14:paraId="4D4CC7A0" w14:textId="77777777" w:rsidR="00FB0699" w:rsidRPr="007659C8" w:rsidRDefault="00FB0699" w:rsidP="00F50022">
            <w:pPr>
              <w:ind w:left="0"/>
              <w:rPr>
                <w:b/>
                <w:bCs/>
              </w:rPr>
            </w:pPr>
            <w:r w:rsidRPr="007659C8">
              <w:rPr>
                <w:b/>
                <w:bCs/>
              </w:rPr>
              <w:t>Action / Role</w:t>
            </w:r>
          </w:p>
        </w:tc>
        <w:tc>
          <w:tcPr>
            <w:tcW w:w="1163" w:type="dxa"/>
            <w:shd w:val="clear" w:color="auto" w:fill="D9D9D9" w:themeFill="background1" w:themeFillShade="D9"/>
          </w:tcPr>
          <w:p w14:paraId="15932E67" w14:textId="77777777" w:rsidR="00FB0699" w:rsidRPr="007659C8" w:rsidRDefault="00FB0699" w:rsidP="00F50022">
            <w:pPr>
              <w:ind w:left="0"/>
              <w:jc w:val="center"/>
              <w:rPr>
                <w:b/>
                <w:bCs/>
              </w:rPr>
            </w:pPr>
            <w:r w:rsidRPr="007659C8">
              <w:rPr>
                <w:b/>
                <w:bCs/>
              </w:rPr>
              <w:t>ADMIN</w:t>
            </w:r>
          </w:p>
        </w:tc>
        <w:tc>
          <w:tcPr>
            <w:tcW w:w="1163" w:type="dxa"/>
            <w:shd w:val="clear" w:color="auto" w:fill="D9D9D9" w:themeFill="background1" w:themeFillShade="D9"/>
          </w:tcPr>
          <w:p w14:paraId="4A67E0C3" w14:textId="77777777" w:rsidR="00FB0699" w:rsidRPr="007659C8" w:rsidRDefault="00FB0699" w:rsidP="00F50022">
            <w:pPr>
              <w:ind w:left="0"/>
              <w:jc w:val="center"/>
              <w:rPr>
                <w:b/>
                <w:bCs/>
              </w:rPr>
            </w:pPr>
            <w:r w:rsidRPr="007659C8">
              <w:rPr>
                <w:b/>
                <w:bCs/>
              </w:rPr>
              <w:t>LEAD</w:t>
            </w:r>
          </w:p>
        </w:tc>
        <w:tc>
          <w:tcPr>
            <w:tcW w:w="1180" w:type="dxa"/>
            <w:shd w:val="clear" w:color="auto" w:fill="D9D9D9" w:themeFill="background1" w:themeFillShade="D9"/>
          </w:tcPr>
          <w:p w14:paraId="0E266D4A" w14:textId="77777777" w:rsidR="00FB0699" w:rsidRPr="007659C8" w:rsidRDefault="00FB0699" w:rsidP="00F50022">
            <w:pPr>
              <w:ind w:left="0"/>
              <w:jc w:val="center"/>
              <w:rPr>
                <w:b/>
                <w:bCs/>
              </w:rPr>
            </w:pPr>
            <w:r w:rsidRPr="007659C8">
              <w:rPr>
                <w:b/>
                <w:bCs/>
              </w:rPr>
              <w:t>TESTING-VF</w:t>
            </w:r>
          </w:p>
        </w:tc>
        <w:tc>
          <w:tcPr>
            <w:tcW w:w="1180" w:type="dxa"/>
            <w:shd w:val="clear" w:color="auto" w:fill="D9D9D9" w:themeFill="background1" w:themeFillShade="D9"/>
          </w:tcPr>
          <w:p w14:paraId="733B5831" w14:textId="77777777" w:rsidR="00FB0699" w:rsidRPr="007659C8" w:rsidRDefault="00FB0699" w:rsidP="00F50022">
            <w:pPr>
              <w:ind w:left="0"/>
              <w:jc w:val="center"/>
              <w:rPr>
                <w:b/>
                <w:bCs/>
              </w:rPr>
            </w:pPr>
            <w:r w:rsidRPr="007659C8">
              <w:rPr>
                <w:b/>
                <w:bCs/>
              </w:rPr>
              <w:t>TESTING-IBM</w:t>
            </w:r>
          </w:p>
        </w:tc>
        <w:tc>
          <w:tcPr>
            <w:tcW w:w="1180" w:type="dxa"/>
            <w:shd w:val="clear" w:color="auto" w:fill="D9D9D9" w:themeFill="background1" w:themeFillShade="D9"/>
          </w:tcPr>
          <w:p w14:paraId="46B3455D" w14:textId="77777777" w:rsidR="00FB0699" w:rsidRPr="007659C8" w:rsidRDefault="00FB0699" w:rsidP="00F50022">
            <w:pPr>
              <w:ind w:left="0"/>
              <w:jc w:val="center"/>
              <w:rPr>
                <w:b/>
                <w:bCs/>
              </w:rPr>
            </w:pPr>
            <w:r w:rsidRPr="007659C8">
              <w:rPr>
                <w:b/>
                <w:bCs/>
              </w:rPr>
              <w:t>TESTING-V2</w:t>
            </w:r>
          </w:p>
        </w:tc>
      </w:tr>
      <w:tr w:rsidR="00FB0699" w14:paraId="557B6C72" w14:textId="77777777" w:rsidTr="00F50022">
        <w:trPr>
          <w:trHeight w:val="219"/>
        </w:trPr>
        <w:tc>
          <w:tcPr>
            <w:tcW w:w="3490" w:type="dxa"/>
          </w:tcPr>
          <w:p w14:paraId="45623E0E" w14:textId="7539E3A7" w:rsidR="00FB0699" w:rsidRPr="007659C8" w:rsidRDefault="00FB0699" w:rsidP="00F50022">
            <w:pPr>
              <w:ind w:left="0"/>
              <w:rPr>
                <w:b/>
                <w:bCs/>
              </w:rPr>
            </w:pPr>
            <w:r w:rsidRPr="007659C8">
              <w:rPr>
                <w:b/>
                <w:bCs/>
              </w:rPr>
              <w:t xml:space="preserve">Access to </w:t>
            </w:r>
            <w:r>
              <w:rPr>
                <w:b/>
                <w:bCs/>
              </w:rPr>
              <w:t>Mobile Data Consumption</w:t>
            </w:r>
            <w:r w:rsidRPr="007659C8">
              <w:rPr>
                <w:b/>
                <w:bCs/>
              </w:rPr>
              <w:t xml:space="preserve"> Status</w:t>
            </w:r>
          </w:p>
        </w:tc>
        <w:tc>
          <w:tcPr>
            <w:tcW w:w="1163" w:type="dxa"/>
          </w:tcPr>
          <w:p w14:paraId="64F380B7" w14:textId="77777777" w:rsidR="00FB0699" w:rsidRPr="007659C8" w:rsidRDefault="00FB0699" w:rsidP="00F50022">
            <w:pPr>
              <w:ind w:left="0"/>
              <w:jc w:val="center"/>
            </w:pPr>
            <w:r w:rsidRPr="007659C8">
              <w:t>Y</w:t>
            </w:r>
          </w:p>
        </w:tc>
        <w:tc>
          <w:tcPr>
            <w:tcW w:w="1163" w:type="dxa"/>
          </w:tcPr>
          <w:p w14:paraId="6C9DE051" w14:textId="77777777" w:rsidR="00FB0699" w:rsidRPr="007659C8" w:rsidRDefault="00FB0699" w:rsidP="00F50022">
            <w:pPr>
              <w:ind w:left="0"/>
              <w:jc w:val="center"/>
            </w:pPr>
            <w:r w:rsidRPr="007659C8">
              <w:t>Y</w:t>
            </w:r>
          </w:p>
        </w:tc>
        <w:tc>
          <w:tcPr>
            <w:tcW w:w="1180" w:type="dxa"/>
          </w:tcPr>
          <w:p w14:paraId="7FB37C95" w14:textId="77777777" w:rsidR="00FB0699" w:rsidRPr="007659C8" w:rsidRDefault="00FB0699" w:rsidP="00F50022">
            <w:pPr>
              <w:ind w:left="0"/>
              <w:jc w:val="center"/>
            </w:pPr>
            <w:r w:rsidRPr="007659C8">
              <w:t>N</w:t>
            </w:r>
          </w:p>
        </w:tc>
        <w:tc>
          <w:tcPr>
            <w:tcW w:w="1180" w:type="dxa"/>
          </w:tcPr>
          <w:p w14:paraId="23BF5565" w14:textId="77777777" w:rsidR="00FB0699" w:rsidRPr="007659C8" w:rsidRDefault="00FB0699" w:rsidP="00F50022">
            <w:pPr>
              <w:ind w:left="0"/>
              <w:jc w:val="center"/>
            </w:pPr>
            <w:r w:rsidRPr="007659C8">
              <w:t>Y</w:t>
            </w:r>
          </w:p>
        </w:tc>
        <w:tc>
          <w:tcPr>
            <w:tcW w:w="1180" w:type="dxa"/>
          </w:tcPr>
          <w:p w14:paraId="7E3BC181" w14:textId="77777777" w:rsidR="00FB0699" w:rsidRPr="00D771E3" w:rsidRDefault="00FB0699" w:rsidP="00F50022">
            <w:pPr>
              <w:ind w:left="0"/>
              <w:jc w:val="center"/>
            </w:pPr>
            <w:r w:rsidRPr="007659C8">
              <w:t>N</w:t>
            </w:r>
          </w:p>
        </w:tc>
      </w:tr>
    </w:tbl>
    <w:p w14:paraId="38FB8703" w14:textId="77777777" w:rsidR="00FB0699" w:rsidRPr="00647C72" w:rsidRDefault="00FB0699" w:rsidP="00EE0473"/>
    <w:p w14:paraId="7492DD6F" w14:textId="0E4B303A" w:rsidR="00D01C2F" w:rsidRDefault="006F3565" w:rsidP="00CD44D1">
      <w:pPr>
        <w:pStyle w:val="Nadpis3"/>
      </w:pPr>
      <w:bookmarkStart w:id="265" w:name="_Kenan_Rating_(CDR"/>
      <w:bookmarkStart w:id="266" w:name="_Toc208565774"/>
      <w:bookmarkEnd w:id="265"/>
      <w:r w:rsidRPr="00E4752C">
        <w:t xml:space="preserve">Kenan </w:t>
      </w:r>
      <w:r w:rsidR="00D01C2F" w:rsidRPr="00E4752C">
        <w:t>Rating (CDR Data)</w:t>
      </w:r>
      <w:r w:rsidR="0071619B" w:rsidRPr="00E4752C">
        <w:t xml:space="preserve"> Status</w:t>
      </w:r>
      <w:bookmarkEnd w:id="266"/>
    </w:p>
    <w:p w14:paraId="63A43772" w14:textId="1BAABDEC" w:rsidR="00C50E0D" w:rsidRDefault="00C50E0D" w:rsidP="00C50E0D">
      <w:pPr>
        <w:ind w:left="0"/>
      </w:pPr>
      <w:r w:rsidRPr="00B4722C">
        <w:t xml:space="preserve">In the main grid, select </w:t>
      </w:r>
      <w:r w:rsidR="00B4722C" w:rsidRPr="00B4722C">
        <w:t xml:space="preserve">one or multiple </w:t>
      </w:r>
      <w:r w:rsidRPr="00B4722C">
        <w:t>row</w:t>
      </w:r>
      <w:r w:rsidR="00B4722C" w:rsidRPr="00B4722C">
        <w:t xml:space="preserve">s with </w:t>
      </w:r>
      <w:r w:rsidR="00740FBE">
        <w:t>populated</w:t>
      </w:r>
      <w:r w:rsidR="00B4722C" w:rsidRPr="00B4722C">
        <w:t xml:space="preserve"> MSISDN</w:t>
      </w:r>
      <w:r w:rsidR="003828B3">
        <w:t xml:space="preserve"> and known Kenan Account Number</w:t>
      </w:r>
      <w:r w:rsidRPr="00B4722C">
        <w:t>, then select</w:t>
      </w:r>
      <w:r w:rsidRPr="00B4722C">
        <w:rPr>
          <w:sz w:val="18"/>
          <w:szCs w:val="18"/>
        </w:rPr>
        <w:t xml:space="preserve"> </w:t>
      </w:r>
      <w:r w:rsidRPr="00B4722C">
        <w:rPr>
          <w:b/>
          <w:bCs/>
          <w:sz w:val="18"/>
          <w:szCs w:val="18"/>
        </w:rPr>
        <w:t xml:space="preserve">Kenan </w:t>
      </w:r>
      <w:r w:rsidRPr="00B4722C">
        <w:rPr>
          <w:b/>
          <w:bCs/>
          <w:sz w:val="18"/>
          <w:szCs w:val="18"/>
        </w:rPr>
        <w:sym w:font="Wingdings" w:char="F0E0"/>
      </w:r>
      <w:r w:rsidRPr="00B4722C">
        <w:rPr>
          <w:b/>
          <w:bCs/>
          <w:sz w:val="18"/>
          <w:szCs w:val="18"/>
        </w:rPr>
        <w:t xml:space="preserve"> </w:t>
      </w:r>
      <w:r w:rsidR="00B4722C" w:rsidRPr="00B4722C">
        <w:rPr>
          <w:b/>
          <w:bCs/>
          <w:sz w:val="18"/>
          <w:szCs w:val="18"/>
        </w:rPr>
        <w:t>Rating (CDR data)</w:t>
      </w:r>
      <w:r w:rsidRPr="00B4722C">
        <w:rPr>
          <w:b/>
          <w:bCs/>
          <w:sz w:val="18"/>
          <w:szCs w:val="18"/>
        </w:rPr>
        <w:t xml:space="preserve"> </w:t>
      </w:r>
      <w:r w:rsidRPr="00B4722C">
        <w:t xml:space="preserve">in the main menu to open Kenan </w:t>
      </w:r>
      <w:r w:rsidR="00B4722C" w:rsidRPr="00B4722C">
        <w:t xml:space="preserve">CDR Data </w:t>
      </w:r>
      <w:r w:rsidRPr="00B4722C">
        <w:t xml:space="preserve">Status form. Details of Kenan </w:t>
      </w:r>
      <w:r w:rsidR="00B4722C" w:rsidRPr="00B4722C">
        <w:t xml:space="preserve">CDR records of </w:t>
      </w:r>
      <w:r w:rsidRPr="00B4722C">
        <w:t xml:space="preserve">provided </w:t>
      </w:r>
      <w:r w:rsidR="00B4722C" w:rsidRPr="00B4722C">
        <w:t>MSISDN’s</w:t>
      </w:r>
      <w:r w:rsidRPr="00B4722C">
        <w:t xml:space="preserve"> will be displayed</w:t>
      </w:r>
      <w:r w:rsidR="00964DF1">
        <w:t>.</w:t>
      </w:r>
    </w:p>
    <w:p w14:paraId="0044B45F" w14:textId="66C84560" w:rsidR="00964DF1" w:rsidRDefault="00964DF1" w:rsidP="00C50E0D">
      <w:pPr>
        <w:ind w:left="0"/>
      </w:pPr>
    </w:p>
    <w:p w14:paraId="0A40AD3B" w14:textId="77777777" w:rsidR="00964DF1" w:rsidRPr="00C50E0D" w:rsidRDefault="00964DF1" w:rsidP="00964DF1">
      <w:pPr>
        <w:ind w:left="0"/>
        <w:rPr>
          <w:highlight w:val="yellow"/>
        </w:rPr>
      </w:pPr>
    </w:p>
    <w:p w14:paraId="6E42572B" w14:textId="77777777" w:rsidR="00964DF1" w:rsidRDefault="00964DF1" w:rsidP="00964DF1">
      <w:pPr>
        <w:ind w:left="0"/>
      </w:pPr>
      <w:r w:rsidRPr="00733800">
        <w:rPr>
          <w:b/>
          <w:bCs/>
        </w:rPr>
        <w:t>NOTE:</w:t>
      </w:r>
      <w:r>
        <w:t xml:space="preserve"> To check if Kenan Account Number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C1A5BCE" w14:textId="7FBD274B" w:rsidR="00964DF1" w:rsidRDefault="00964DF1" w:rsidP="00C50E0D">
      <w:pPr>
        <w:ind w:left="0"/>
        <w:rPr>
          <w:highlight w:val="yellow"/>
        </w:rPr>
      </w:pPr>
    </w:p>
    <w:p w14:paraId="3E73886A" w14:textId="2365F22C" w:rsidR="0092019D" w:rsidRDefault="0092019D" w:rsidP="0092019D">
      <w:pPr>
        <w:pStyle w:val="Nadpis5"/>
      </w:pPr>
      <w:bookmarkStart w:id="267" w:name="_Toc208565775"/>
      <w:r>
        <w:t>Output Data</w:t>
      </w:r>
      <w:bookmarkEnd w:id="267"/>
    </w:p>
    <w:p w14:paraId="1E32BDF8" w14:textId="50CC089E" w:rsidR="00964DF1" w:rsidRPr="00340FA5" w:rsidRDefault="00964DF1" w:rsidP="00964DF1">
      <w:pPr>
        <w:ind w:left="0"/>
      </w:pPr>
      <w:r w:rsidRPr="00340FA5">
        <w:t>Following data sets are available to display:</w:t>
      </w:r>
    </w:p>
    <w:p w14:paraId="1BAEA01F" w14:textId="77777777" w:rsidR="00964DF1" w:rsidRDefault="00964DF1" w:rsidP="00964DF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64DF1" w:rsidRPr="00DF00E8" w14:paraId="60B4C198" w14:textId="77777777" w:rsidTr="00E77275">
        <w:trPr>
          <w:trHeight w:val="701"/>
        </w:trPr>
        <w:tc>
          <w:tcPr>
            <w:tcW w:w="1656" w:type="dxa"/>
            <w:shd w:val="clear" w:color="auto" w:fill="D9D9D9" w:themeFill="background1" w:themeFillShade="D9"/>
          </w:tcPr>
          <w:p w14:paraId="1541949D" w14:textId="77777777" w:rsidR="00964DF1" w:rsidRPr="00DF00E8" w:rsidRDefault="00964DF1" w:rsidP="00E77275">
            <w:pPr>
              <w:ind w:left="0"/>
              <w:rPr>
                <w:b/>
                <w:bCs/>
              </w:rPr>
            </w:pPr>
            <w:r>
              <w:rPr>
                <w:b/>
                <w:bCs/>
              </w:rPr>
              <w:t>Data Set</w:t>
            </w:r>
          </w:p>
        </w:tc>
        <w:tc>
          <w:tcPr>
            <w:tcW w:w="7700" w:type="dxa"/>
            <w:shd w:val="clear" w:color="auto" w:fill="D9D9D9" w:themeFill="background1" w:themeFillShade="D9"/>
          </w:tcPr>
          <w:p w14:paraId="0FEF0C3A" w14:textId="77777777" w:rsidR="00964DF1" w:rsidRPr="00DF00E8" w:rsidRDefault="00964DF1" w:rsidP="00E77275">
            <w:pPr>
              <w:ind w:left="0"/>
              <w:rPr>
                <w:b/>
                <w:bCs/>
              </w:rPr>
            </w:pPr>
            <w:r w:rsidRPr="00DF00E8">
              <w:rPr>
                <w:b/>
                <w:bCs/>
              </w:rPr>
              <w:t>Description</w:t>
            </w:r>
          </w:p>
        </w:tc>
      </w:tr>
      <w:tr w:rsidR="00964DF1" w14:paraId="61B2C12C" w14:textId="77777777" w:rsidTr="00E77275">
        <w:trPr>
          <w:trHeight w:val="219"/>
        </w:trPr>
        <w:tc>
          <w:tcPr>
            <w:tcW w:w="1656" w:type="dxa"/>
          </w:tcPr>
          <w:p w14:paraId="1173CAB9" w14:textId="5381481A" w:rsidR="00964DF1" w:rsidRPr="00B23995" w:rsidRDefault="00964DF1" w:rsidP="00E77275">
            <w:pPr>
              <w:ind w:left="0"/>
              <w:rPr>
                <w:b/>
                <w:bCs/>
                <w:sz w:val="18"/>
                <w:szCs w:val="18"/>
              </w:rPr>
            </w:pPr>
            <w:r>
              <w:rPr>
                <w:b/>
                <w:bCs/>
                <w:sz w:val="18"/>
                <w:szCs w:val="18"/>
              </w:rPr>
              <w:t>Successful</w:t>
            </w:r>
          </w:p>
        </w:tc>
        <w:tc>
          <w:tcPr>
            <w:tcW w:w="7700" w:type="dxa"/>
          </w:tcPr>
          <w:p w14:paraId="7235E278" w14:textId="77777777" w:rsidR="00964DF1" w:rsidRDefault="00964DF1" w:rsidP="00E77275">
            <w:pPr>
              <w:ind w:left="0"/>
            </w:pPr>
            <w:r w:rsidRPr="00964DF1">
              <w:t>Successfully processed CDR’s are displayed.</w:t>
            </w:r>
          </w:p>
          <w:p w14:paraId="21C2BA41" w14:textId="77777777" w:rsidR="001C3BC7" w:rsidRDefault="001C3BC7" w:rsidP="00E77275">
            <w:pPr>
              <w:ind w:left="0"/>
            </w:pPr>
          </w:p>
          <w:p w14:paraId="26D70719" w14:textId="77777777" w:rsidR="001C3BC7" w:rsidRPr="00537DF2" w:rsidRDefault="001C3BC7" w:rsidP="001C3BC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1C3BC7" w:rsidRPr="00E0171A" w14:paraId="23BE08E1" w14:textId="77777777" w:rsidTr="0064642F">
              <w:tc>
                <w:tcPr>
                  <w:tcW w:w="928" w:type="dxa"/>
                </w:tcPr>
                <w:p w14:paraId="22380E32" w14:textId="77777777" w:rsidR="001C3BC7" w:rsidRPr="00E0171A" w:rsidRDefault="001C3BC7" w:rsidP="001C3BC7">
                  <w:pPr>
                    <w:ind w:left="0"/>
                    <w:jc w:val="center"/>
                  </w:pPr>
                  <w:r w:rsidRPr="00537DF2">
                    <w:rPr>
                      <w:noProof/>
                      <w:color w:val="538135" w:themeColor="accent6" w:themeShade="BF"/>
                    </w:rPr>
                    <w:t>GREEN</w:t>
                  </w:r>
                </w:p>
              </w:tc>
              <w:tc>
                <w:tcPr>
                  <w:tcW w:w="5421" w:type="dxa"/>
                </w:tcPr>
                <w:p w14:paraId="5B854BE9" w14:textId="4B561353" w:rsidR="001C3BC7" w:rsidRPr="00E0171A" w:rsidRDefault="001C3BC7" w:rsidP="001C3BC7">
                  <w:pPr>
                    <w:ind w:left="0"/>
                    <w:rPr>
                      <w:sz w:val="18"/>
                      <w:szCs w:val="18"/>
                    </w:rPr>
                  </w:pPr>
                  <w:r>
                    <w:rPr>
                      <w:sz w:val="18"/>
                      <w:szCs w:val="18"/>
                    </w:rPr>
                    <w:t>Billed CDR’s</w:t>
                  </w:r>
                </w:p>
              </w:tc>
            </w:tr>
            <w:tr w:rsidR="001C3BC7" w:rsidRPr="00E0171A" w14:paraId="1846BBA0" w14:textId="77777777" w:rsidTr="0064642F">
              <w:tc>
                <w:tcPr>
                  <w:tcW w:w="928" w:type="dxa"/>
                </w:tcPr>
                <w:p w14:paraId="4C677468" w14:textId="77777777" w:rsidR="001C3BC7" w:rsidRPr="00E0171A" w:rsidRDefault="001C3BC7" w:rsidP="001C3BC7">
                  <w:pPr>
                    <w:ind w:left="0"/>
                    <w:jc w:val="center"/>
                  </w:pPr>
                  <w:r>
                    <w:rPr>
                      <w:noProof/>
                    </w:rPr>
                    <w:t>BLACK</w:t>
                  </w:r>
                </w:p>
              </w:tc>
              <w:tc>
                <w:tcPr>
                  <w:tcW w:w="5421" w:type="dxa"/>
                </w:tcPr>
                <w:p w14:paraId="37E99D5D" w14:textId="4604DFB9" w:rsidR="001C3BC7" w:rsidRPr="00E0171A" w:rsidRDefault="001C3BC7" w:rsidP="001C3BC7">
                  <w:pPr>
                    <w:ind w:left="0"/>
                    <w:rPr>
                      <w:sz w:val="18"/>
                      <w:szCs w:val="18"/>
                    </w:rPr>
                  </w:pPr>
                  <w:r>
                    <w:rPr>
                      <w:sz w:val="18"/>
                      <w:szCs w:val="18"/>
                    </w:rPr>
                    <w:t>Unbilled CDR’s</w:t>
                  </w:r>
                </w:p>
              </w:tc>
            </w:tr>
          </w:tbl>
          <w:p w14:paraId="2234E144" w14:textId="3E2EFB02" w:rsidR="001C3BC7" w:rsidRDefault="001C3BC7" w:rsidP="00E77275">
            <w:pPr>
              <w:ind w:left="0"/>
            </w:pPr>
            <w:r>
              <w:t xml:space="preserve"> </w:t>
            </w:r>
          </w:p>
        </w:tc>
      </w:tr>
      <w:tr w:rsidR="00964DF1" w14:paraId="4DCA1814" w14:textId="77777777" w:rsidTr="00E77275">
        <w:trPr>
          <w:trHeight w:val="219"/>
        </w:trPr>
        <w:tc>
          <w:tcPr>
            <w:tcW w:w="1656" w:type="dxa"/>
          </w:tcPr>
          <w:p w14:paraId="21A99C2A" w14:textId="143C885B" w:rsidR="00964DF1" w:rsidRPr="00B23995" w:rsidRDefault="00964DF1" w:rsidP="00E77275">
            <w:pPr>
              <w:ind w:left="0"/>
              <w:rPr>
                <w:b/>
                <w:bCs/>
                <w:sz w:val="18"/>
                <w:szCs w:val="18"/>
              </w:rPr>
            </w:pPr>
            <w:r>
              <w:rPr>
                <w:b/>
                <w:bCs/>
                <w:sz w:val="18"/>
                <w:szCs w:val="18"/>
              </w:rPr>
              <w:lastRenderedPageBreak/>
              <w:t>Failed</w:t>
            </w:r>
          </w:p>
        </w:tc>
        <w:tc>
          <w:tcPr>
            <w:tcW w:w="7700" w:type="dxa"/>
          </w:tcPr>
          <w:p w14:paraId="02D8AF4F" w14:textId="4CE3A656" w:rsidR="00964DF1" w:rsidRDefault="00964DF1" w:rsidP="00E77275">
            <w:pPr>
              <w:ind w:left="0"/>
            </w:pPr>
            <w:r>
              <w:t>CDR’s in error are displayed with basic information about the</w:t>
            </w:r>
            <w:r w:rsidR="00424429">
              <w:t xml:space="preserve"> MIU</w:t>
            </w:r>
            <w:r>
              <w:t xml:space="preserve"> error.</w:t>
            </w:r>
          </w:p>
        </w:tc>
      </w:tr>
      <w:tr w:rsidR="00964DF1" w:rsidRPr="00DF58FB" w14:paraId="0D2F1FFE" w14:textId="77777777" w:rsidTr="00E77275">
        <w:trPr>
          <w:trHeight w:val="219"/>
        </w:trPr>
        <w:tc>
          <w:tcPr>
            <w:tcW w:w="1656" w:type="dxa"/>
          </w:tcPr>
          <w:p w14:paraId="5D0AA1D1" w14:textId="525C33B1" w:rsidR="00964DF1" w:rsidRPr="00B23995" w:rsidRDefault="00964DF1" w:rsidP="00E77275">
            <w:pPr>
              <w:ind w:left="0"/>
              <w:rPr>
                <w:b/>
                <w:bCs/>
                <w:sz w:val="18"/>
                <w:szCs w:val="18"/>
              </w:rPr>
            </w:pPr>
            <w:r>
              <w:rPr>
                <w:b/>
                <w:bCs/>
                <w:sz w:val="18"/>
                <w:szCs w:val="18"/>
              </w:rPr>
              <w:t>Failed (Extended)</w:t>
            </w:r>
          </w:p>
        </w:tc>
        <w:tc>
          <w:tcPr>
            <w:tcW w:w="7700" w:type="dxa"/>
          </w:tcPr>
          <w:p w14:paraId="7BEEA4A4" w14:textId="69685E70" w:rsidR="00964DF1" w:rsidRPr="00DF58FB" w:rsidRDefault="00964DF1" w:rsidP="00E77275">
            <w:pPr>
              <w:pStyle w:val="Odstavecseseznamem"/>
              <w:ind w:left="0"/>
              <w:rPr>
                <w:b/>
                <w:bCs/>
              </w:rPr>
            </w:pPr>
            <w:r>
              <w:t xml:space="preserve">CDR’s in error are displayed with extended information about the </w:t>
            </w:r>
            <w:r w:rsidR="00424429">
              <w:t xml:space="preserve">MIU </w:t>
            </w:r>
            <w:r>
              <w:t>error.</w:t>
            </w:r>
          </w:p>
        </w:tc>
      </w:tr>
    </w:tbl>
    <w:p w14:paraId="63EB02DA" w14:textId="77777777" w:rsidR="00964DF1" w:rsidRDefault="00964DF1" w:rsidP="00964DF1">
      <w:pPr>
        <w:ind w:left="0"/>
        <w:rPr>
          <w:b/>
          <w:bCs/>
          <w:sz w:val="18"/>
          <w:szCs w:val="18"/>
        </w:rPr>
      </w:pPr>
    </w:p>
    <w:p w14:paraId="49D94C26" w14:textId="28C694F4" w:rsidR="00964DF1" w:rsidRDefault="00964DF1" w:rsidP="00964DF1">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54D1201" w14:textId="77777777" w:rsidR="00964DF1" w:rsidRDefault="00964DF1" w:rsidP="00964DF1">
      <w:pPr>
        <w:ind w:left="0"/>
      </w:pPr>
    </w:p>
    <w:p w14:paraId="561D564A" w14:textId="49466115" w:rsidR="00964DF1" w:rsidRPr="00964DF1" w:rsidRDefault="006E426C" w:rsidP="00964DF1">
      <w:pPr>
        <w:pStyle w:val="Nadpis5"/>
      </w:pPr>
      <w:bookmarkStart w:id="268" w:name="_Toc208565776"/>
      <w:r>
        <w:t>Data Set “</w:t>
      </w:r>
      <w:r w:rsidR="00964DF1" w:rsidRPr="00964DF1">
        <w:t>Successful</w:t>
      </w:r>
      <w:r>
        <w:t>”</w:t>
      </w:r>
      <w:bookmarkEnd w:id="268"/>
    </w:p>
    <w:p w14:paraId="0538AA88" w14:textId="575981A4" w:rsidR="00964DF1" w:rsidRDefault="00964DF1" w:rsidP="00C50E0D">
      <w:pPr>
        <w:ind w:left="0"/>
        <w:rPr>
          <w:highlight w:val="yellow"/>
        </w:rPr>
      </w:pPr>
      <w:r w:rsidRPr="00964DF1">
        <w:t>Successfully processed CDR’s are displayed.</w:t>
      </w:r>
    </w:p>
    <w:p w14:paraId="3DB4ACE4" w14:textId="77777777" w:rsidR="00964DF1" w:rsidRPr="00C50E0D" w:rsidRDefault="00964DF1" w:rsidP="00C50E0D">
      <w:pPr>
        <w:ind w:left="0"/>
        <w:rPr>
          <w:highlight w:val="yellow"/>
        </w:rPr>
      </w:pPr>
    </w:p>
    <w:p w14:paraId="6D053737" w14:textId="191064C6" w:rsidR="00C50E0D" w:rsidRPr="00C50E0D" w:rsidRDefault="00FD0373" w:rsidP="00C50E0D">
      <w:pPr>
        <w:ind w:left="0"/>
        <w:rPr>
          <w:highlight w:val="yellow"/>
        </w:rPr>
      </w:pPr>
      <w:r>
        <w:rPr>
          <w:noProof/>
        </w:rPr>
        <w:drawing>
          <wp:inline distT="0" distB="0" distL="0" distR="0" wp14:anchorId="24F6B654" wp14:editId="0F51FF41">
            <wp:extent cx="5732145" cy="3340100"/>
            <wp:effectExtent l="0" t="0" r="1905"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32145" cy="3340100"/>
                    </a:xfrm>
                    <a:prstGeom prst="rect">
                      <a:avLst/>
                    </a:prstGeom>
                  </pic:spPr>
                </pic:pic>
              </a:graphicData>
            </a:graphic>
          </wp:inline>
        </w:drawing>
      </w:r>
    </w:p>
    <w:p w14:paraId="7C242FD0" w14:textId="1781D732" w:rsidR="00C50E0D" w:rsidRPr="00B4722C" w:rsidRDefault="00C50E0D" w:rsidP="00C50E0D">
      <w:pPr>
        <w:ind w:left="0"/>
        <w:jc w:val="center"/>
        <w:rPr>
          <w:i/>
          <w:iCs w:val="0"/>
          <w:sz w:val="18"/>
          <w:szCs w:val="18"/>
        </w:rPr>
      </w:pPr>
      <w:r w:rsidRPr="00B4722C">
        <w:rPr>
          <w:i/>
          <w:iCs w:val="0"/>
          <w:sz w:val="18"/>
          <w:szCs w:val="18"/>
        </w:rPr>
        <w:t>Kenan CDR Data Status form</w:t>
      </w:r>
    </w:p>
    <w:p w14:paraId="134B4211" w14:textId="77777777" w:rsidR="00C50E0D" w:rsidRPr="00C50E0D" w:rsidRDefault="00C50E0D" w:rsidP="00C50E0D">
      <w:pPr>
        <w:rPr>
          <w:highlight w:val="yellow"/>
        </w:rPr>
      </w:pPr>
    </w:p>
    <w:p w14:paraId="6CF6B316" w14:textId="77777777" w:rsidR="00C50E0D" w:rsidRPr="008F131E" w:rsidRDefault="00C50E0D" w:rsidP="00C50E0D">
      <w:pPr>
        <w:ind w:left="0"/>
        <w:rPr>
          <w:sz w:val="18"/>
          <w:szCs w:val="18"/>
        </w:rPr>
        <w:sectPr w:rsidR="00C50E0D" w:rsidRPr="008F131E" w:rsidSect="00DB05BF">
          <w:type w:val="continuous"/>
          <w:pgSz w:w="11907" w:h="16840" w:code="9"/>
          <w:pgMar w:top="1440" w:right="1440" w:bottom="1440" w:left="1440" w:header="706" w:footer="490" w:gutter="0"/>
          <w:cols w:space="708"/>
        </w:sectPr>
      </w:pPr>
    </w:p>
    <w:p w14:paraId="4F414841" w14:textId="1374C36D" w:rsidR="00C50E0D" w:rsidRPr="008F131E" w:rsidRDefault="00C50E0D" w:rsidP="00C50E0D">
      <w:pPr>
        <w:ind w:left="0"/>
        <w:rPr>
          <w:sz w:val="18"/>
          <w:szCs w:val="18"/>
        </w:rPr>
      </w:pPr>
      <w:r w:rsidRPr="008F131E">
        <w:t>Following output columns are returned:</w:t>
      </w:r>
    </w:p>
    <w:p w14:paraId="167DC9CC" w14:textId="77777777" w:rsidR="00C50E0D" w:rsidRPr="008F131E" w:rsidRDefault="00C50E0D" w:rsidP="00C50E0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50E0D" w:rsidRPr="008F131E" w14:paraId="07F3D4ED" w14:textId="77777777" w:rsidTr="00E77275">
        <w:trPr>
          <w:trHeight w:val="277"/>
        </w:trPr>
        <w:tc>
          <w:tcPr>
            <w:tcW w:w="2552" w:type="dxa"/>
            <w:shd w:val="clear" w:color="auto" w:fill="D9D9D9" w:themeFill="background1" w:themeFillShade="D9"/>
          </w:tcPr>
          <w:p w14:paraId="72B344F6" w14:textId="77777777" w:rsidR="00C50E0D" w:rsidRPr="008F131E" w:rsidRDefault="00C50E0D" w:rsidP="00E77275">
            <w:pPr>
              <w:ind w:left="0"/>
              <w:rPr>
                <w:b/>
                <w:bCs/>
              </w:rPr>
            </w:pPr>
            <w:r w:rsidRPr="008F131E">
              <w:rPr>
                <w:b/>
                <w:bCs/>
              </w:rPr>
              <w:t xml:space="preserve">Column </w:t>
            </w:r>
          </w:p>
        </w:tc>
        <w:tc>
          <w:tcPr>
            <w:tcW w:w="6520" w:type="dxa"/>
            <w:shd w:val="clear" w:color="auto" w:fill="D9D9D9" w:themeFill="background1" w:themeFillShade="D9"/>
          </w:tcPr>
          <w:p w14:paraId="626997DD" w14:textId="77777777" w:rsidR="00C50E0D" w:rsidRPr="008F131E" w:rsidRDefault="00C50E0D" w:rsidP="00E77275">
            <w:pPr>
              <w:ind w:left="0"/>
              <w:rPr>
                <w:b/>
                <w:bCs/>
              </w:rPr>
            </w:pPr>
            <w:r w:rsidRPr="008F131E">
              <w:rPr>
                <w:b/>
                <w:bCs/>
              </w:rPr>
              <w:t>Description</w:t>
            </w:r>
          </w:p>
        </w:tc>
      </w:tr>
      <w:tr w:rsidR="003F569B" w:rsidRPr="008F131E" w14:paraId="4D68E017" w14:textId="77777777" w:rsidTr="00E77275">
        <w:trPr>
          <w:trHeight w:val="219"/>
        </w:trPr>
        <w:tc>
          <w:tcPr>
            <w:tcW w:w="2552" w:type="dxa"/>
          </w:tcPr>
          <w:p w14:paraId="303C4132" w14:textId="59015EFD" w:rsidR="003F569B" w:rsidRPr="00602485" w:rsidRDefault="003F569B" w:rsidP="003F569B">
            <w:pPr>
              <w:ind w:left="0"/>
              <w:rPr>
                <w:rFonts w:ascii="Consolas" w:hAnsi="Consolas"/>
              </w:rPr>
            </w:pPr>
            <w:r w:rsidRPr="00602485">
              <w:rPr>
                <w:rFonts w:ascii="Consolas" w:hAnsi="Consolas"/>
              </w:rPr>
              <w:t>MSISDN</w:t>
            </w:r>
          </w:p>
        </w:tc>
        <w:tc>
          <w:tcPr>
            <w:tcW w:w="6520" w:type="dxa"/>
          </w:tcPr>
          <w:p w14:paraId="129DDE61" w14:textId="25D4C87E" w:rsidR="003F569B" w:rsidRPr="008F131E" w:rsidRDefault="003F569B" w:rsidP="003F569B">
            <w:pPr>
              <w:ind w:left="0"/>
            </w:pPr>
            <w:r w:rsidRPr="008F131E">
              <w:t xml:space="preserve">External </w:t>
            </w:r>
            <w:r w:rsidR="0052176D" w:rsidRPr="008F131E">
              <w:t>id of subscription</w:t>
            </w:r>
            <w:r w:rsidR="00BA2D23">
              <w:t>.</w:t>
            </w:r>
          </w:p>
        </w:tc>
      </w:tr>
      <w:tr w:rsidR="003F569B" w:rsidRPr="008F131E" w14:paraId="47BEAA14" w14:textId="77777777" w:rsidTr="00E77275">
        <w:trPr>
          <w:trHeight w:val="219"/>
        </w:trPr>
        <w:tc>
          <w:tcPr>
            <w:tcW w:w="2552" w:type="dxa"/>
          </w:tcPr>
          <w:p w14:paraId="4B69BCAE" w14:textId="0BB1E02D" w:rsidR="003F569B" w:rsidRPr="00602485" w:rsidRDefault="003F569B" w:rsidP="003F569B">
            <w:pPr>
              <w:ind w:left="0"/>
              <w:rPr>
                <w:rFonts w:ascii="Consolas" w:hAnsi="Consolas"/>
              </w:rPr>
            </w:pPr>
            <w:r w:rsidRPr="00602485">
              <w:rPr>
                <w:rFonts w:ascii="Consolas" w:hAnsi="Consolas"/>
              </w:rPr>
              <w:t>TRANS_DT</w:t>
            </w:r>
          </w:p>
        </w:tc>
        <w:tc>
          <w:tcPr>
            <w:tcW w:w="6520" w:type="dxa"/>
          </w:tcPr>
          <w:p w14:paraId="32782F63" w14:textId="1619C8A3" w:rsidR="003F569B" w:rsidRPr="008F131E" w:rsidRDefault="00423C7C" w:rsidP="003F569B">
            <w:pPr>
              <w:ind w:left="0"/>
            </w:pPr>
            <w:r w:rsidRPr="008F131E">
              <w:t>Date and time the usage event (transaction) took place.</w:t>
            </w:r>
          </w:p>
        </w:tc>
      </w:tr>
      <w:tr w:rsidR="003F569B" w:rsidRPr="008F131E" w14:paraId="3C8296C9" w14:textId="77777777" w:rsidTr="00E77275">
        <w:trPr>
          <w:trHeight w:val="219"/>
        </w:trPr>
        <w:tc>
          <w:tcPr>
            <w:tcW w:w="2552" w:type="dxa"/>
          </w:tcPr>
          <w:p w14:paraId="788F952F" w14:textId="75A3B678" w:rsidR="003F569B" w:rsidRPr="00602485" w:rsidRDefault="003F569B" w:rsidP="003F569B">
            <w:pPr>
              <w:ind w:left="0"/>
              <w:rPr>
                <w:rFonts w:ascii="Consolas" w:hAnsi="Consolas"/>
              </w:rPr>
            </w:pPr>
            <w:r w:rsidRPr="00602485">
              <w:rPr>
                <w:rFonts w:ascii="Consolas" w:hAnsi="Consolas"/>
              </w:rPr>
              <w:t>PRIMARY_UNITS</w:t>
            </w:r>
          </w:p>
        </w:tc>
        <w:tc>
          <w:tcPr>
            <w:tcW w:w="6520" w:type="dxa"/>
          </w:tcPr>
          <w:p w14:paraId="375B16B3" w14:textId="25945BB7" w:rsidR="003F569B" w:rsidRPr="008F131E" w:rsidRDefault="008F131E" w:rsidP="003F569B">
            <w:pPr>
              <w:ind w:left="0"/>
            </w:pPr>
            <w:r w:rsidRPr="008F131E">
              <w:t>Number of raw units to be rated.</w:t>
            </w:r>
          </w:p>
        </w:tc>
      </w:tr>
      <w:tr w:rsidR="003F569B" w:rsidRPr="008F131E" w14:paraId="7BEB8B7D" w14:textId="77777777" w:rsidTr="00E77275">
        <w:trPr>
          <w:trHeight w:val="219"/>
        </w:trPr>
        <w:tc>
          <w:tcPr>
            <w:tcW w:w="2552" w:type="dxa"/>
          </w:tcPr>
          <w:p w14:paraId="78DF7AFA" w14:textId="0F88C79F" w:rsidR="003F569B" w:rsidRPr="00602485" w:rsidRDefault="003F569B" w:rsidP="003F569B">
            <w:pPr>
              <w:ind w:left="0"/>
              <w:rPr>
                <w:rFonts w:ascii="Consolas" w:hAnsi="Consolas"/>
              </w:rPr>
            </w:pPr>
            <w:r w:rsidRPr="00602485">
              <w:rPr>
                <w:rFonts w:ascii="Consolas" w:hAnsi="Consolas"/>
              </w:rPr>
              <w:t>RATED_UNITS</w:t>
            </w:r>
          </w:p>
        </w:tc>
        <w:tc>
          <w:tcPr>
            <w:tcW w:w="6520" w:type="dxa"/>
          </w:tcPr>
          <w:p w14:paraId="442288EB" w14:textId="6F1C46D6" w:rsidR="003F569B" w:rsidRPr="008F131E" w:rsidRDefault="00A65962" w:rsidP="003F569B">
            <w:pPr>
              <w:ind w:left="0"/>
              <w:rPr>
                <w:sz w:val="18"/>
                <w:szCs w:val="18"/>
              </w:rPr>
            </w:pPr>
            <w:r w:rsidRPr="008F131E">
              <w:t>Number of r</w:t>
            </w:r>
            <w:r w:rsidR="003F569B" w:rsidRPr="008F131E">
              <w:t>ated units</w:t>
            </w:r>
            <w:r w:rsidR="00BA2D23">
              <w:t>.</w:t>
            </w:r>
          </w:p>
        </w:tc>
      </w:tr>
      <w:tr w:rsidR="003F569B" w:rsidRPr="008F131E" w14:paraId="24233993" w14:textId="77777777" w:rsidTr="00E77275">
        <w:trPr>
          <w:trHeight w:val="219"/>
        </w:trPr>
        <w:tc>
          <w:tcPr>
            <w:tcW w:w="2552" w:type="dxa"/>
          </w:tcPr>
          <w:p w14:paraId="16533EBD" w14:textId="0A74D72C" w:rsidR="003F569B" w:rsidRPr="00602485" w:rsidRDefault="003F569B" w:rsidP="003F569B">
            <w:pPr>
              <w:ind w:left="0"/>
              <w:rPr>
                <w:rFonts w:ascii="Consolas" w:hAnsi="Consolas"/>
              </w:rPr>
            </w:pPr>
            <w:r w:rsidRPr="00602485">
              <w:rPr>
                <w:rFonts w:ascii="Consolas" w:hAnsi="Consolas"/>
              </w:rPr>
              <w:t>BILLING_UNITS_DESCR</w:t>
            </w:r>
          </w:p>
        </w:tc>
        <w:tc>
          <w:tcPr>
            <w:tcW w:w="6520" w:type="dxa"/>
          </w:tcPr>
          <w:p w14:paraId="08F1179B" w14:textId="70B6842E" w:rsidR="003F569B" w:rsidRPr="008F131E" w:rsidRDefault="003F569B" w:rsidP="003F569B">
            <w:pPr>
              <w:ind w:left="0"/>
              <w:rPr>
                <w:sz w:val="18"/>
                <w:szCs w:val="18"/>
              </w:rPr>
            </w:pPr>
            <w:r w:rsidRPr="008F131E">
              <w:t>Description of billing units</w:t>
            </w:r>
            <w:r w:rsidR="00A65962" w:rsidRPr="008F131E">
              <w:t xml:space="preserve"> used for billing.</w:t>
            </w:r>
          </w:p>
        </w:tc>
      </w:tr>
      <w:tr w:rsidR="003F569B" w:rsidRPr="008F131E" w14:paraId="67E21683" w14:textId="77777777" w:rsidTr="00E77275">
        <w:trPr>
          <w:trHeight w:val="219"/>
        </w:trPr>
        <w:tc>
          <w:tcPr>
            <w:tcW w:w="2552" w:type="dxa"/>
          </w:tcPr>
          <w:p w14:paraId="766492F1" w14:textId="2E86FC61" w:rsidR="003F569B" w:rsidRPr="00602485" w:rsidRDefault="003F569B" w:rsidP="003F569B">
            <w:pPr>
              <w:ind w:left="0"/>
              <w:rPr>
                <w:rFonts w:ascii="Consolas" w:hAnsi="Consolas"/>
              </w:rPr>
            </w:pPr>
            <w:r w:rsidRPr="00602485">
              <w:rPr>
                <w:rFonts w:ascii="Consolas" w:hAnsi="Consolas"/>
              </w:rPr>
              <w:t>AMOUNT_NO_VAT</w:t>
            </w:r>
          </w:p>
        </w:tc>
        <w:tc>
          <w:tcPr>
            <w:tcW w:w="6520" w:type="dxa"/>
          </w:tcPr>
          <w:p w14:paraId="0B661FE4" w14:textId="0EBAE1A3" w:rsidR="003F569B" w:rsidRPr="008F131E" w:rsidRDefault="00A65962" w:rsidP="003F569B">
            <w:pPr>
              <w:ind w:left="0"/>
            </w:pPr>
            <w:r w:rsidRPr="008F131E">
              <w:t>Amount of the transaction. Calculated after rate period discounts and before unit credits. Without VAT.</w:t>
            </w:r>
          </w:p>
        </w:tc>
      </w:tr>
      <w:tr w:rsidR="00EA4EF1" w:rsidRPr="008F131E" w14:paraId="7F4A5592" w14:textId="77777777" w:rsidTr="00E77275">
        <w:trPr>
          <w:trHeight w:val="219"/>
        </w:trPr>
        <w:tc>
          <w:tcPr>
            <w:tcW w:w="2552" w:type="dxa"/>
          </w:tcPr>
          <w:p w14:paraId="6D8B5E8A" w14:textId="181DB66C" w:rsidR="00EA4EF1" w:rsidRPr="00602485" w:rsidRDefault="00EA4EF1" w:rsidP="003F569B">
            <w:pPr>
              <w:ind w:left="0"/>
              <w:rPr>
                <w:rFonts w:ascii="Consolas" w:hAnsi="Consolas"/>
              </w:rPr>
            </w:pPr>
            <w:r>
              <w:rPr>
                <w:rFonts w:ascii="Consolas" w:hAnsi="Consolas"/>
              </w:rPr>
              <w:t>VAT_AMOUNT</w:t>
            </w:r>
          </w:p>
        </w:tc>
        <w:tc>
          <w:tcPr>
            <w:tcW w:w="6520" w:type="dxa"/>
          </w:tcPr>
          <w:p w14:paraId="16B6D65C" w14:textId="6E708E25" w:rsidR="00EA4EF1" w:rsidRPr="008F131E" w:rsidRDefault="00EA4EF1" w:rsidP="003F569B">
            <w:pPr>
              <w:ind w:left="0"/>
            </w:pPr>
            <w:r>
              <w:t>VAT amount calculated by SurePay</w:t>
            </w:r>
          </w:p>
        </w:tc>
      </w:tr>
      <w:tr w:rsidR="00EA4EF1" w:rsidRPr="008F131E" w14:paraId="745941EC" w14:textId="77777777" w:rsidTr="00E77275">
        <w:trPr>
          <w:trHeight w:val="219"/>
        </w:trPr>
        <w:tc>
          <w:tcPr>
            <w:tcW w:w="2552" w:type="dxa"/>
          </w:tcPr>
          <w:p w14:paraId="1864EBCF" w14:textId="5E181E53" w:rsidR="00EA4EF1" w:rsidRDefault="00EA4EF1" w:rsidP="003F569B">
            <w:pPr>
              <w:ind w:left="0"/>
              <w:rPr>
                <w:rFonts w:ascii="Consolas" w:hAnsi="Consolas"/>
              </w:rPr>
            </w:pPr>
            <w:r>
              <w:rPr>
                <w:rFonts w:ascii="Consolas" w:hAnsi="Consolas"/>
              </w:rPr>
              <w:t>VAT_RATE</w:t>
            </w:r>
          </w:p>
        </w:tc>
        <w:tc>
          <w:tcPr>
            <w:tcW w:w="6520" w:type="dxa"/>
          </w:tcPr>
          <w:p w14:paraId="72B712CD" w14:textId="5745BBFE" w:rsidR="00EA4EF1" w:rsidRPr="008F131E" w:rsidRDefault="00EA4EF1" w:rsidP="003F569B">
            <w:pPr>
              <w:ind w:left="0"/>
            </w:pPr>
            <w:r>
              <w:t>VAT rate (percentage) used in the CDR</w:t>
            </w:r>
          </w:p>
        </w:tc>
      </w:tr>
      <w:tr w:rsidR="003F569B" w:rsidRPr="008F131E" w14:paraId="47F9B4ED" w14:textId="77777777" w:rsidTr="00E77275">
        <w:trPr>
          <w:trHeight w:val="219"/>
        </w:trPr>
        <w:tc>
          <w:tcPr>
            <w:tcW w:w="2552" w:type="dxa"/>
          </w:tcPr>
          <w:p w14:paraId="678691A1" w14:textId="35C2E636" w:rsidR="003F569B" w:rsidRPr="00602485" w:rsidRDefault="003F569B" w:rsidP="003F569B">
            <w:pPr>
              <w:ind w:left="0"/>
              <w:rPr>
                <w:rFonts w:ascii="Consolas" w:hAnsi="Consolas"/>
              </w:rPr>
            </w:pPr>
            <w:r w:rsidRPr="00602485">
              <w:rPr>
                <w:rFonts w:ascii="Consolas" w:hAnsi="Consolas"/>
              </w:rPr>
              <w:t>THIRD_UNITS</w:t>
            </w:r>
          </w:p>
        </w:tc>
        <w:tc>
          <w:tcPr>
            <w:tcW w:w="6520" w:type="dxa"/>
          </w:tcPr>
          <w:p w14:paraId="308DB8DD" w14:textId="35BBB574" w:rsidR="003F569B" w:rsidRPr="008F131E" w:rsidRDefault="00A65962" w:rsidP="003F569B">
            <w:pPr>
              <w:ind w:left="0"/>
            </w:pPr>
            <w:r w:rsidRPr="008F131E">
              <w:t xml:space="preserve">Number of </w:t>
            </w:r>
            <w:r w:rsidR="00737EBF">
              <w:t xml:space="preserve">optional </w:t>
            </w:r>
            <w:r w:rsidRPr="008F131E">
              <w:t>t</w:t>
            </w:r>
            <w:r w:rsidR="003F569B" w:rsidRPr="008F131E">
              <w:t>hird units</w:t>
            </w:r>
            <w:r w:rsidR="00451060">
              <w:t>.</w:t>
            </w:r>
            <w:r w:rsidR="00CD2205">
              <w:t xml:space="preserve"> Represents discount amount.</w:t>
            </w:r>
          </w:p>
        </w:tc>
      </w:tr>
      <w:tr w:rsidR="003F569B" w:rsidRPr="008F131E" w14:paraId="45D1929F" w14:textId="77777777" w:rsidTr="00E77275">
        <w:trPr>
          <w:trHeight w:val="219"/>
        </w:trPr>
        <w:tc>
          <w:tcPr>
            <w:tcW w:w="2552" w:type="dxa"/>
          </w:tcPr>
          <w:p w14:paraId="519EBC3E" w14:textId="3E328142" w:rsidR="003F569B" w:rsidRPr="00602485" w:rsidRDefault="003F569B" w:rsidP="003F569B">
            <w:pPr>
              <w:ind w:left="0"/>
              <w:rPr>
                <w:rFonts w:ascii="Consolas" w:hAnsi="Consolas"/>
              </w:rPr>
            </w:pPr>
            <w:r w:rsidRPr="00602485">
              <w:rPr>
                <w:rFonts w:ascii="Consolas" w:hAnsi="Consolas"/>
              </w:rPr>
              <w:t>SLEVA_PCT</w:t>
            </w:r>
          </w:p>
        </w:tc>
        <w:tc>
          <w:tcPr>
            <w:tcW w:w="6520" w:type="dxa"/>
          </w:tcPr>
          <w:p w14:paraId="51A86FB0" w14:textId="0DE5966E" w:rsidR="003F569B" w:rsidRPr="008F131E" w:rsidRDefault="00474490" w:rsidP="003F569B">
            <w:pPr>
              <w:ind w:left="0"/>
            </w:pPr>
            <w:r w:rsidRPr="008F131E">
              <w:t>Discount percentage</w:t>
            </w:r>
            <w:r w:rsidR="00424FEA">
              <w:t xml:space="preserve"> (</w:t>
            </w:r>
            <w:r w:rsidR="00B65898">
              <w:t xml:space="preserve">i.e., </w:t>
            </w:r>
            <w:r w:rsidR="00424FEA">
              <w:t>third units to amount ratio</w:t>
            </w:r>
            <w:r w:rsidR="00420FE6">
              <w:t xml:space="preserve"> * 100</w:t>
            </w:r>
            <w:r w:rsidR="00424FEA">
              <w:t>)</w:t>
            </w:r>
            <w:r w:rsidR="00BA2D23">
              <w:t>.</w:t>
            </w:r>
          </w:p>
        </w:tc>
      </w:tr>
      <w:tr w:rsidR="003F569B" w:rsidRPr="008F131E" w14:paraId="4685E34D" w14:textId="77777777" w:rsidTr="00E77275">
        <w:trPr>
          <w:trHeight w:val="219"/>
        </w:trPr>
        <w:tc>
          <w:tcPr>
            <w:tcW w:w="2552" w:type="dxa"/>
          </w:tcPr>
          <w:p w14:paraId="13F2B5E1" w14:textId="3024B851" w:rsidR="003F569B" w:rsidRPr="00602485" w:rsidRDefault="003F569B" w:rsidP="003F569B">
            <w:pPr>
              <w:ind w:left="0"/>
              <w:rPr>
                <w:rFonts w:ascii="Consolas" w:hAnsi="Consolas"/>
              </w:rPr>
            </w:pPr>
            <w:r w:rsidRPr="00602485">
              <w:rPr>
                <w:rFonts w:ascii="Consolas" w:hAnsi="Consolas"/>
              </w:rPr>
              <w:t>TIU</w:t>
            </w:r>
          </w:p>
        </w:tc>
        <w:tc>
          <w:tcPr>
            <w:tcW w:w="6520" w:type="dxa"/>
          </w:tcPr>
          <w:p w14:paraId="61384397" w14:textId="1E4BE29D" w:rsidR="003F569B" w:rsidRPr="008F131E" w:rsidRDefault="000939AC" w:rsidP="003F569B">
            <w:pPr>
              <w:ind w:left="0"/>
            </w:pPr>
            <w:r w:rsidRPr="008F131E">
              <w:t>Usage type id</w:t>
            </w:r>
            <w:r w:rsidR="00BA2D23">
              <w:t>.</w:t>
            </w:r>
          </w:p>
        </w:tc>
      </w:tr>
      <w:tr w:rsidR="003F569B" w:rsidRPr="008F131E" w14:paraId="776103B9" w14:textId="77777777" w:rsidTr="00E77275">
        <w:trPr>
          <w:trHeight w:val="219"/>
        </w:trPr>
        <w:tc>
          <w:tcPr>
            <w:tcW w:w="2552" w:type="dxa"/>
          </w:tcPr>
          <w:p w14:paraId="196DECF2" w14:textId="550CF56C" w:rsidR="003F569B" w:rsidRPr="00602485" w:rsidRDefault="003F569B" w:rsidP="003F569B">
            <w:pPr>
              <w:ind w:left="0"/>
              <w:rPr>
                <w:rFonts w:ascii="Consolas" w:hAnsi="Consolas"/>
              </w:rPr>
            </w:pPr>
            <w:r w:rsidRPr="00602485">
              <w:rPr>
                <w:rFonts w:ascii="Consolas" w:hAnsi="Consolas"/>
              </w:rPr>
              <w:t>TIU_DESC</w:t>
            </w:r>
          </w:p>
        </w:tc>
        <w:tc>
          <w:tcPr>
            <w:tcW w:w="6520" w:type="dxa"/>
          </w:tcPr>
          <w:p w14:paraId="2927CFF0" w14:textId="604172A1" w:rsidR="003F569B" w:rsidRPr="008F131E" w:rsidRDefault="000939AC" w:rsidP="003F569B">
            <w:pPr>
              <w:ind w:left="0"/>
            </w:pPr>
            <w:r w:rsidRPr="008F131E">
              <w:t>Usage type description</w:t>
            </w:r>
            <w:r w:rsidR="00BA2D23">
              <w:t>.</w:t>
            </w:r>
          </w:p>
        </w:tc>
      </w:tr>
      <w:tr w:rsidR="003F569B" w:rsidRPr="008F131E" w14:paraId="78D17466" w14:textId="77777777" w:rsidTr="00E77275">
        <w:trPr>
          <w:trHeight w:val="219"/>
        </w:trPr>
        <w:tc>
          <w:tcPr>
            <w:tcW w:w="2552" w:type="dxa"/>
          </w:tcPr>
          <w:p w14:paraId="1C4CD087" w14:textId="6D301F93" w:rsidR="003F569B" w:rsidRPr="00602485" w:rsidRDefault="003F569B" w:rsidP="003F569B">
            <w:pPr>
              <w:ind w:left="0"/>
              <w:rPr>
                <w:rFonts w:ascii="Consolas" w:hAnsi="Consolas"/>
              </w:rPr>
            </w:pPr>
            <w:r w:rsidRPr="00602485">
              <w:rPr>
                <w:rFonts w:ascii="Consolas" w:hAnsi="Consolas"/>
              </w:rPr>
              <w:t>BILL_CLASS</w:t>
            </w:r>
          </w:p>
        </w:tc>
        <w:tc>
          <w:tcPr>
            <w:tcW w:w="6520" w:type="dxa"/>
          </w:tcPr>
          <w:p w14:paraId="49E888B5" w14:textId="49D78346" w:rsidR="003F569B" w:rsidRPr="008F131E" w:rsidRDefault="000939AC" w:rsidP="003F569B">
            <w:pPr>
              <w:ind w:left="0"/>
            </w:pPr>
            <w:r w:rsidRPr="008F131E">
              <w:t>Bill class id</w:t>
            </w:r>
            <w:r w:rsidR="00BA2D23">
              <w:t>.</w:t>
            </w:r>
          </w:p>
        </w:tc>
      </w:tr>
      <w:tr w:rsidR="003F569B" w:rsidRPr="008F131E" w14:paraId="12A06656" w14:textId="77777777" w:rsidTr="00E77275">
        <w:trPr>
          <w:trHeight w:val="219"/>
        </w:trPr>
        <w:tc>
          <w:tcPr>
            <w:tcW w:w="2552" w:type="dxa"/>
          </w:tcPr>
          <w:p w14:paraId="166B556F" w14:textId="6A384775" w:rsidR="003F569B" w:rsidRPr="00602485" w:rsidRDefault="003F569B" w:rsidP="003F569B">
            <w:pPr>
              <w:ind w:left="0"/>
              <w:rPr>
                <w:rFonts w:ascii="Consolas" w:hAnsi="Consolas"/>
              </w:rPr>
            </w:pPr>
            <w:r w:rsidRPr="00602485">
              <w:rPr>
                <w:rFonts w:ascii="Consolas" w:hAnsi="Consolas"/>
              </w:rPr>
              <w:t>BILL_CLASS_DESC</w:t>
            </w:r>
          </w:p>
        </w:tc>
        <w:tc>
          <w:tcPr>
            <w:tcW w:w="6520" w:type="dxa"/>
          </w:tcPr>
          <w:p w14:paraId="2EB937DA" w14:textId="6BD3E6C6" w:rsidR="003F569B" w:rsidRPr="008F131E" w:rsidRDefault="000939AC" w:rsidP="003F569B">
            <w:pPr>
              <w:ind w:left="0"/>
            </w:pPr>
            <w:r w:rsidRPr="008F131E">
              <w:t>Bill class description</w:t>
            </w:r>
            <w:r w:rsidR="00BA2D23">
              <w:t>.</w:t>
            </w:r>
          </w:p>
        </w:tc>
      </w:tr>
      <w:tr w:rsidR="003F569B" w:rsidRPr="008F131E" w14:paraId="1F824E3B" w14:textId="77777777" w:rsidTr="00E77275">
        <w:trPr>
          <w:trHeight w:val="219"/>
        </w:trPr>
        <w:tc>
          <w:tcPr>
            <w:tcW w:w="2552" w:type="dxa"/>
          </w:tcPr>
          <w:p w14:paraId="2E82B74D" w14:textId="0C1A337E" w:rsidR="003F569B" w:rsidRPr="00602485" w:rsidRDefault="003F569B" w:rsidP="003F569B">
            <w:pPr>
              <w:ind w:left="0"/>
              <w:rPr>
                <w:rFonts w:ascii="Consolas" w:hAnsi="Consolas"/>
              </w:rPr>
            </w:pPr>
            <w:r w:rsidRPr="00602485">
              <w:rPr>
                <w:rFonts w:ascii="Consolas" w:hAnsi="Consolas"/>
              </w:rPr>
              <w:t>JURISDICTION</w:t>
            </w:r>
          </w:p>
        </w:tc>
        <w:tc>
          <w:tcPr>
            <w:tcW w:w="6520" w:type="dxa"/>
          </w:tcPr>
          <w:p w14:paraId="67BED871" w14:textId="3B492BAC" w:rsidR="003F569B" w:rsidRPr="008F131E" w:rsidRDefault="000939AC" w:rsidP="003F569B">
            <w:pPr>
              <w:ind w:left="0"/>
            </w:pPr>
            <w:r w:rsidRPr="008F131E">
              <w:t>Jurisdiction id</w:t>
            </w:r>
            <w:r w:rsidR="00BA2D23">
              <w:t>.</w:t>
            </w:r>
          </w:p>
        </w:tc>
      </w:tr>
      <w:tr w:rsidR="003F569B" w:rsidRPr="008F131E" w14:paraId="2D666426" w14:textId="77777777" w:rsidTr="00E77275">
        <w:trPr>
          <w:trHeight w:val="219"/>
        </w:trPr>
        <w:tc>
          <w:tcPr>
            <w:tcW w:w="2552" w:type="dxa"/>
          </w:tcPr>
          <w:p w14:paraId="64FFE57A" w14:textId="64361009" w:rsidR="003F569B" w:rsidRPr="00602485" w:rsidRDefault="003F569B" w:rsidP="003F569B">
            <w:pPr>
              <w:ind w:left="0"/>
              <w:rPr>
                <w:rFonts w:ascii="Consolas" w:hAnsi="Consolas"/>
              </w:rPr>
            </w:pPr>
            <w:r w:rsidRPr="00602485">
              <w:rPr>
                <w:rFonts w:ascii="Consolas" w:hAnsi="Consolas"/>
              </w:rPr>
              <w:t>JUR_DESC</w:t>
            </w:r>
          </w:p>
        </w:tc>
        <w:tc>
          <w:tcPr>
            <w:tcW w:w="6520" w:type="dxa"/>
          </w:tcPr>
          <w:p w14:paraId="4813746D" w14:textId="011D3523" w:rsidR="003F569B" w:rsidRPr="008F131E" w:rsidRDefault="000939AC" w:rsidP="003F569B">
            <w:pPr>
              <w:ind w:left="0"/>
            </w:pPr>
            <w:r w:rsidRPr="008F131E">
              <w:t>Jurisdiction description</w:t>
            </w:r>
            <w:r w:rsidR="00BA2D23">
              <w:t>.</w:t>
            </w:r>
          </w:p>
        </w:tc>
      </w:tr>
      <w:tr w:rsidR="003F569B" w:rsidRPr="008F131E" w14:paraId="0F263A02" w14:textId="77777777" w:rsidTr="00E77275">
        <w:trPr>
          <w:trHeight w:val="219"/>
        </w:trPr>
        <w:tc>
          <w:tcPr>
            <w:tcW w:w="2552" w:type="dxa"/>
          </w:tcPr>
          <w:p w14:paraId="4C1CC485" w14:textId="09120A01" w:rsidR="003F569B" w:rsidRPr="00602485" w:rsidRDefault="003F569B" w:rsidP="003F569B">
            <w:pPr>
              <w:ind w:left="0"/>
              <w:rPr>
                <w:rFonts w:ascii="Consolas" w:hAnsi="Consolas"/>
              </w:rPr>
            </w:pPr>
            <w:r w:rsidRPr="00602485">
              <w:rPr>
                <w:rFonts w:ascii="Consolas" w:hAnsi="Consolas"/>
              </w:rPr>
              <w:t>JURISDICTION_CLASS</w:t>
            </w:r>
          </w:p>
        </w:tc>
        <w:tc>
          <w:tcPr>
            <w:tcW w:w="6520" w:type="dxa"/>
          </w:tcPr>
          <w:p w14:paraId="06ABFD6F" w14:textId="588C3669" w:rsidR="003F569B" w:rsidRPr="008F131E" w:rsidRDefault="000939AC" w:rsidP="003F569B">
            <w:pPr>
              <w:ind w:left="0"/>
            </w:pPr>
            <w:r w:rsidRPr="008F131E">
              <w:t>Jurisdiction class</w:t>
            </w:r>
            <w:r w:rsidR="00BA2D23">
              <w:t>.</w:t>
            </w:r>
          </w:p>
        </w:tc>
      </w:tr>
      <w:tr w:rsidR="003F569B" w:rsidRPr="008F131E" w14:paraId="0EDF90A1" w14:textId="77777777" w:rsidTr="00E77275">
        <w:trPr>
          <w:trHeight w:val="219"/>
        </w:trPr>
        <w:tc>
          <w:tcPr>
            <w:tcW w:w="2552" w:type="dxa"/>
          </w:tcPr>
          <w:p w14:paraId="488C186C" w14:textId="14168EF3" w:rsidR="003F569B" w:rsidRPr="00602485" w:rsidRDefault="003F569B" w:rsidP="003F569B">
            <w:pPr>
              <w:ind w:left="0"/>
              <w:rPr>
                <w:rFonts w:ascii="Consolas" w:hAnsi="Consolas"/>
              </w:rPr>
            </w:pPr>
            <w:r w:rsidRPr="00602485">
              <w:rPr>
                <w:rFonts w:ascii="Consolas" w:hAnsi="Consolas"/>
              </w:rPr>
              <w:lastRenderedPageBreak/>
              <w:t>JUR_CLASS_DESC</w:t>
            </w:r>
          </w:p>
        </w:tc>
        <w:tc>
          <w:tcPr>
            <w:tcW w:w="6520" w:type="dxa"/>
          </w:tcPr>
          <w:p w14:paraId="4191BBD4" w14:textId="16104AEA" w:rsidR="003F569B" w:rsidRPr="008F131E" w:rsidRDefault="000939AC" w:rsidP="003F569B">
            <w:pPr>
              <w:ind w:left="0"/>
            </w:pPr>
            <w:r w:rsidRPr="008F131E">
              <w:t>Jurisdiction class description</w:t>
            </w:r>
            <w:r w:rsidR="00BA2D23">
              <w:t>.</w:t>
            </w:r>
          </w:p>
        </w:tc>
      </w:tr>
      <w:tr w:rsidR="003F569B" w:rsidRPr="008F131E" w14:paraId="70E6B061" w14:textId="77777777" w:rsidTr="00E77275">
        <w:trPr>
          <w:trHeight w:val="219"/>
        </w:trPr>
        <w:tc>
          <w:tcPr>
            <w:tcW w:w="2552" w:type="dxa"/>
          </w:tcPr>
          <w:p w14:paraId="31BC3772" w14:textId="4076B7CD" w:rsidR="003F569B" w:rsidRPr="00602485" w:rsidRDefault="003F569B" w:rsidP="003F569B">
            <w:pPr>
              <w:ind w:left="0"/>
              <w:rPr>
                <w:rFonts w:ascii="Consolas" w:hAnsi="Consolas"/>
              </w:rPr>
            </w:pPr>
            <w:r w:rsidRPr="00602485">
              <w:rPr>
                <w:rFonts w:ascii="Consolas" w:hAnsi="Consolas"/>
              </w:rPr>
              <w:t>IS_BILLED</w:t>
            </w:r>
          </w:p>
        </w:tc>
        <w:tc>
          <w:tcPr>
            <w:tcW w:w="6520" w:type="dxa"/>
          </w:tcPr>
          <w:p w14:paraId="1CA7EAC8" w14:textId="0A16C01D" w:rsidR="003F569B" w:rsidRPr="008F131E" w:rsidRDefault="000939AC" w:rsidP="003F569B">
            <w:pPr>
              <w:ind w:left="0"/>
            </w:pPr>
            <w:r w:rsidRPr="008F131E">
              <w:t>Flag if the CDR record was billed (Y/N)</w:t>
            </w:r>
            <w:r w:rsidR="00BA2D23">
              <w:t>.</w:t>
            </w:r>
          </w:p>
        </w:tc>
      </w:tr>
      <w:tr w:rsidR="00E4062F" w:rsidRPr="008F131E" w14:paraId="036D120B" w14:textId="77777777" w:rsidTr="00E77275">
        <w:trPr>
          <w:trHeight w:val="219"/>
        </w:trPr>
        <w:tc>
          <w:tcPr>
            <w:tcW w:w="2552" w:type="dxa"/>
          </w:tcPr>
          <w:p w14:paraId="04BA2914" w14:textId="1B41F0B0" w:rsidR="00E4062F" w:rsidRPr="00602485" w:rsidRDefault="00E4062F" w:rsidP="00E4062F">
            <w:pPr>
              <w:ind w:left="0"/>
              <w:rPr>
                <w:rFonts w:ascii="Consolas" w:hAnsi="Consolas"/>
              </w:rPr>
            </w:pPr>
            <w:r w:rsidRPr="00602485">
              <w:rPr>
                <w:rFonts w:ascii="Consolas" w:hAnsi="Consolas"/>
              </w:rPr>
              <w:t>RC_PRORATING</w:t>
            </w:r>
          </w:p>
        </w:tc>
        <w:tc>
          <w:tcPr>
            <w:tcW w:w="6520" w:type="dxa"/>
          </w:tcPr>
          <w:p w14:paraId="4BBB5E76" w14:textId="77777777" w:rsidR="00E4062F" w:rsidRDefault="00E4062F" w:rsidP="00E4062F">
            <w:pPr>
              <w:ind w:left="0"/>
            </w:pPr>
            <w:r>
              <w:t>RC p</w:t>
            </w:r>
            <w:r w:rsidRPr="008F131E">
              <w:t>rorat</w:t>
            </w:r>
            <w:r>
              <w:t>ion</w:t>
            </w:r>
            <w:r w:rsidRPr="008F131E">
              <w:t xml:space="preserve"> flag value</w:t>
            </w:r>
            <w:r>
              <w:t xml:space="preserve"> from CDR annotation:</w:t>
            </w:r>
          </w:p>
          <w:p w14:paraId="6E23BC7E" w14:textId="77777777" w:rsidR="00E4062F" w:rsidRDefault="00E4062F" w:rsidP="00E4062F">
            <w:pPr>
              <w:pStyle w:val="Odstavecseseznamem"/>
              <w:numPr>
                <w:ilvl w:val="0"/>
                <w:numId w:val="28"/>
              </w:numPr>
              <w:ind w:left="218" w:hanging="218"/>
              <w:rPr>
                <w:sz w:val="18"/>
                <w:szCs w:val="18"/>
              </w:rPr>
            </w:pPr>
            <w:r>
              <w:rPr>
                <w:b/>
                <w:bCs/>
                <w:sz w:val="18"/>
                <w:szCs w:val="18"/>
              </w:rPr>
              <w:t xml:space="preserve">Not prorated </w:t>
            </w:r>
            <w:r w:rsidRPr="00A83B83">
              <w:rPr>
                <w:sz w:val="18"/>
                <w:szCs w:val="18"/>
              </w:rPr>
              <w:t>(0</w:t>
            </w:r>
            <w:r>
              <w:rPr>
                <w:sz w:val="18"/>
                <w:szCs w:val="18"/>
              </w:rPr>
              <w:t xml:space="preserve"> or empty</w:t>
            </w:r>
            <w:r w:rsidRPr="00A83B83">
              <w:rPr>
                <w:sz w:val="18"/>
                <w:szCs w:val="18"/>
              </w:rPr>
              <w:t>)</w:t>
            </w:r>
          </w:p>
          <w:p w14:paraId="6C030FA1" w14:textId="77777777" w:rsidR="00E4062F" w:rsidRDefault="00E4062F" w:rsidP="00E4062F">
            <w:pPr>
              <w:pStyle w:val="Odstavecseseznamem"/>
              <w:numPr>
                <w:ilvl w:val="0"/>
                <w:numId w:val="28"/>
              </w:numPr>
              <w:ind w:left="218" w:hanging="218"/>
              <w:rPr>
                <w:sz w:val="18"/>
                <w:szCs w:val="18"/>
              </w:rPr>
            </w:pPr>
            <w:r>
              <w:rPr>
                <w:b/>
                <w:bCs/>
                <w:sz w:val="18"/>
                <w:szCs w:val="18"/>
              </w:rPr>
              <w:t xml:space="preserve">At activation </w:t>
            </w:r>
            <w:r w:rsidRPr="00A83B83">
              <w:rPr>
                <w:sz w:val="18"/>
                <w:szCs w:val="18"/>
              </w:rPr>
              <w:t>(1)</w:t>
            </w:r>
          </w:p>
          <w:p w14:paraId="4C7B7605" w14:textId="77777777" w:rsidR="00E4062F" w:rsidRDefault="00E4062F" w:rsidP="00E4062F">
            <w:pPr>
              <w:pStyle w:val="Odstavecseseznamem"/>
              <w:numPr>
                <w:ilvl w:val="0"/>
                <w:numId w:val="28"/>
              </w:numPr>
              <w:ind w:left="218" w:hanging="218"/>
              <w:rPr>
                <w:sz w:val="18"/>
                <w:szCs w:val="18"/>
              </w:rPr>
            </w:pPr>
            <w:r>
              <w:rPr>
                <w:b/>
                <w:bCs/>
                <w:sz w:val="18"/>
                <w:szCs w:val="18"/>
              </w:rPr>
              <w:t xml:space="preserve">At deactivation </w:t>
            </w:r>
            <w:r w:rsidRPr="00A83B83">
              <w:rPr>
                <w:sz w:val="18"/>
                <w:szCs w:val="18"/>
              </w:rPr>
              <w:t>(2)</w:t>
            </w:r>
          </w:p>
          <w:p w14:paraId="376B7243" w14:textId="77777777" w:rsidR="00E4062F" w:rsidRDefault="00E4062F" w:rsidP="00E4062F">
            <w:pPr>
              <w:pStyle w:val="Odstavecseseznamem"/>
              <w:numPr>
                <w:ilvl w:val="0"/>
                <w:numId w:val="28"/>
              </w:numPr>
              <w:ind w:left="218" w:hanging="218"/>
              <w:rPr>
                <w:sz w:val="18"/>
                <w:szCs w:val="18"/>
              </w:rPr>
            </w:pPr>
            <w:r>
              <w:rPr>
                <w:b/>
                <w:bCs/>
                <w:sz w:val="18"/>
                <w:szCs w:val="18"/>
              </w:rPr>
              <w:t xml:space="preserve">Refund at BC change </w:t>
            </w:r>
            <w:r w:rsidRPr="00A83B83">
              <w:rPr>
                <w:sz w:val="18"/>
                <w:szCs w:val="18"/>
              </w:rPr>
              <w:t>(3)</w:t>
            </w:r>
          </w:p>
          <w:p w14:paraId="300B4304" w14:textId="77777777" w:rsidR="00E4062F" w:rsidRDefault="00E4062F" w:rsidP="00E4062F">
            <w:pPr>
              <w:pStyle w:val="Odstavecseseznamem"/>
              <w:numPr>
                <w:ilvl w:val="0"/>
                <w:numId w:val="28"/>
              </w:numPr>
              <w:ind w:left="218" w:hanging="218"/>
              <w:rPr>
                <w:sz w:val="18"/>
                <w:szCs w:val="18"/>
              </w:rPr>
            </w:pPr>
            <w:r>
              <w:rPr>
                <w:b/>
                <w:bCs/>
                <w:sz w:val="18"/>
                <w:szCs w:val="18"/>
              </w:rPr>
              <w:t xml:space="preserve">Surcharge at BC change </w:t>
            </w:r>
            <w:r w:rsidRPr="00A83B83">
              <w:rPr>
                <w:sz w:val="18"/>
                <w:szCs w:val="18"/>
              </w:rPr>
              <w:t>(4)</w:t>
            </w:r>
          </w:p>
          <w:p w14:paraId="74C6A321" w14:textId="3B16BFA7" w:rsidR="00E4062F" w:rsidRPr="008F131E" w:rsidRDefault="00E4062F" w:rsidP="00E4062F">
            <w:pPr>
              <w:ind w:left="0"/>
            </w:pPr>
            <w:r>
              <w:rPr>
                <w:b/>
                <w:bCs/>
                <w:sz w:val="18"/>
                <w:szCs w:val="18"/>
              </w:rPr>
              <w:t xml:space="preserve">UNKNOWN </w:t>
            </w:r>
            <w:r w:rsidRPr="00A83B83">
              <w:rPr>
                <w:sz w:val="18"/>
                <w:szCs w:val="18"/>
              </w:rPr>
              <w:t>– undetermined flag value</w:t>
            </w:r>
          </w:p>
        </w:tc>
      </w:tr>
      <w:tr w:rsidR="00E4062F" w:rsidRPr="008F131E" w14:paraId="013E6D40" w14:textId="77777777" w:rsidTr="00E77275">
        <w:trPr>
          <w:trHeight w:val="219"/>
        </w:trPr>
        <w:tc>
          <w:tcPr>
            <w:tcW w:w="2552" w:type="dxa"/>
          </w:tcPr>
          <w:p w14:paraId="58853A87" w14:textId="46B7F9D5" w:rsidR="00E4062F" w:rsidRPr="00602485" w:rsidRDefault="00E4062F" w:rsidP="00E4062F">
            <w:pPr>
              <w:ind w:left="0"/>
              <w:rPr>
                <w:rFonts w:ascii="Consolas" w:hAnsi="Consolas"/>
              </w:rPr>
            </w:pPr>
            <w:r w:rsidRPr="00602485">
              <w:rPr>
                <w:rFonts w:ascii="Consolas" w:hAnsi="Consolas"/>
              </w:rPr>
              <w:t>POINT_</w:t>
            </w:r>
            <w:r>
              <w:rPr>
                <w:rFonts w:ascii="Consolas" w:hAnsi="Consolas"/>
              </w:rPr>
              <w:t>ORIGIN</w:t>
            </w:r>
          </w:p>
        </w:tc>
        <w:tc>
          <w:tcPr>
            <w:tcW w:w="6520" w:type="dxa"/>
          </w:tcPr>
          <w:p w14:paraId="0A232490" w14:textId="4D7D7025" w:rsidR="00E4062F" w:rsidRPr="008F131E" w:rsidRDefault="00E4062F" w:rsidP="00E4062F">
            <w:pPr>
              <w:ind w:left="0"/>
            </w:pPr>
            <w:r>
              <w:t>Origin</w:t>
            </w:r>
            <w:r w:rsidRPr="008F131E">
              <w:t xml:space="preserve"> point or prefix, defined in USAGE_POINTS. Empty if not applicable.</w:t>
            </w:r>
          </w:p>
        </w:tc>
      </w:tr>
      <w:tr w:rsidR="00E4062F" w:rsidRPr="008F131E" w14:paraId="1BEE2E34" w14:textId="77777777" w:rsidTr="00E77275">
        <w:trPr>
          <w:trHeight w:val="219"/>
        </w:trPr>
        <w:tc>
          <w:tcPr>
            <w:tcW w:w="2552" w:type="dxa"/>
          </w:tcPr>
          <w:p w14:paraId="68D16386" w14:textId="18C53700" w:rsidR="00E4062F" w:rsidRPr="00602485" w:rsidRDefault="00E4062F" w:rsidP="00E4062F">
            <w:pPr>
              <w:ind w:left="0"/>
              <w:rPr>
                <w:rFonts w:ascii="Consolas" w:hAnsi="Consolas"/>
              </w:rPr>
            </w:pPr>
            <w:r w:rsidRPr="00602485">
              <w:rPr>
                <w:rFonts w:ascii="Consolas" w:hAnsi="Consolas"/>
              </w:rPr>
              <w:t>POINT_TARGET</w:t>
            </w:r>
          </w:p>
        </w:tc>
        <w:tc>
          <w:tcPr>
            <w:tcW w:w="6520" w:type="dxa"/>
          </w:tcPr>
          <w:p w14:paraId="43E3F9AD" w14:textId="60DBC2A1" w:rsidR="00E4062F" w:rsidRPr="00E4062F" w:rsidRDefault="00E4062F" w:rsidP="00E4062F">
            <w:pPr>
              <w:ind w:left="0"/>
              <w:rPr>
                <w:sz w:val="18"/>
                <w:szCs w:val="18"/>
              </w:rPr>
            </w:pPr>
            <w:r w:rsidRPr="008F131E">
              <w:t>Target point or prefix, defined in USAGE_POINTS. Empty if not applicable.</w:t>
            </w:r>
          </w:p>
        </w:tc>
      </w:tr>
    </w:tbl>
    <w:p w14:paraId="5FD8D2BB" w14:textId="037E90CE" w:rsidR="00C50E0D" w:rsidRDefault="00C50E0D" w:rsidP="00C50E0D">
      <w:pPr>
        <w:ind w:left="0"/>
        <w:rPr>
          <w:b/>
          <w:bCs/>
          <w:sz w:val="18"/>
          <w:szCs w:val="18"/>
          <w:highlight w:val="yellow"/>
        </w:rPr>
      </w:pPr>
    </w:p>
    <w:p w14:paraId="3DAC6089" w14:textId="7C195288" w:rsidR="00B62EB8" w:rsidRDefault="00B62EB8" w:rsidP="00EB084F">
      <w:pPr>
        <w:pStyle w:val="Nadpis6"/>
      </w:pPr>
      <w:bookmarkStart w:id="269" w:name="_Toc208565777"/>
      <w:r>
        <w:t>Form-specific button controls</w:t>
      </w:r>
      <w:bookmarkEnd w:id="269"/>
    </w:p>
    <w:p w14:paraId="19004DAD" w14:textId="77777777" w:rsidR="00B62EB8" w:rsidRDefault="00B62EB8" w:rsidP="00B62EB8">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B62EB8" w:rsidRPr="00DF00E8" w14:paraId="7D02D44A" w14:textId="77777777" w:rsidTr="003C4B45">
        <w:trPr>
          <w:trHeight w:val="701"/>
        </w:trPr>
        <w:tc>
          <w:tcPr>
            <w:tcW w:w="1530" w:type="dxa"/>
            <w:shd w:val="clear" w:color="auto" w:fill="D9D9D9" w:themeFill="background1" w:themeFillShade="D9"/>
          </w:tcPr>
          <w:p w14:paraId="3BB09A86" w14:textId="77777777" w:rsidR="00B62EB8" w:rsidRPr="00DF00E8" w:rsidRDefault="00B62EB8" w:rsidP="003C4B45">
            <w:pPr>
              <w:ind w:left="0"/>
              <w:rPr>
                <w:b/>
                <w:bCs/>
              </w:rPr>
            </w:pPr>
            <w:r>
              <w:rPr>
                <w:b/>
                <w:bCs/>
              </w:rPr>
              <w:t>Button Caption</w:t>
            </w:r>
          </w:p>
        </w:tc>
        <w:tc>
          <w:tcPr>
            <w:tcW w:w="7826" w:type="dxa"/>
            <w:shd w:val="clear" w:color="auto" w:fill="D9D9D9" w:themeFill="background1" w:themeFillShade="D9"/>
          </w:tcPr>
          <w:p w14:paraId="0124D4C2" w14:textId="77777777" w:rsidR="00B62EB8" w:rsidRPr="00DF00E8" w:rsidRDefault="00B62EB8" w:rsidP="003C4B45">
            <w:pPr>
              <w:ind w:left="0"/>
              <w:rPr>
                <w:b/>
                <w:bCs/>
              </w:rPr>
            </w:pPr>
            <w:r w:rsidRPr="00DF00E8">
              <w:rPr>
                <w:b/>
                <w:bCs/>
              </w:rPr>
              <w:t>Description</w:t>
            </w:r>
          </w:p>
        </w:tc>
      </w:tr>
      <w:tr w:rsidR="001F5C87" w:rsidRPr="00AD3D46" w14:paraId="194F889C" w14:textId="77777777" w:rsidTr="003C4B45">
        <w:trPr>
          <w:trHeight w:val="219"/>
        </w:trPr>
        <w:tc>
          <w:tcPr>
            <w:tcW w:w="1530" w:type="dxa"/>
          </w:tcPr>
          <w:p w14:paraId="2CC645CE" w14:textId="38843A98" w:rsidR="001F5C87" w:rsidRDefault="001F5C87" w:rsidP="001F5C87">
            <w:pPr>
              <w:ind w:left="0"/>
              <w:rPr>
                <w:b/>
                <w:bCs/>
                <w:sz w:val="18"/>
                <w:szCs w:val="18"/>
              </w:rPr>
            </w:pPr>
            <w:r>
              <w:rPr>
                <w:b/>
                <w:bCs/>
                <w:sz w:val="18"/>
                <w:szCs w:val="18"/>
              </w:rPr>
              <w:t>Delete</w:t>
            </w:r>
          </w:p>
          <w:p w14:paraId="7ED91841" w14:textId="4D70CB2C" w:rsidR="001F5C87" w:rsidRDefault="001F5C87" w:rsidP="001F5C87">
            <w:pPr>
              <w:ind w:left="0"/>
              <w:rPr>
                <w:b/>
                <w:bCs/>
                <w:sz w:val="18"/>
                <w:szCs w:val="18"/>
              </w:rPr>
            </w:pPr>
            <w:r>
              <w:rPr>
                <w:b/>
                <w:bCs/>
                <w:noProof/>
                <w:sz w:val="18"/>
                <w:szCs w:val="18"/>
              </w:rPr>
              <w:drawing>
                <wp:inline distT="0" distB="0" distL="0" distR="0" wp14:anchorId="7B2F40EE" wp14:editId="5EDAE484">
                  <wp:extent cx="152400" cy="152400"/>
                  <wp:effectExtent l="0" t="0" r="0" b="0"/>
                  <wp:docPr id="1740035991" name="Obrázek 17400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1974FB1" w14:textId="77777777" w:rsidR="001F5C87" w:rsidRDefault="001F5C87" w:rsidP="001F5C87">
            <w:pPr>
              <w:ind w:left="0"/>
            </w:pPr>
            <w:r>
              <w:t xml:space="preserve">Removes </w:t>
            </w:r>
            <w:r w:rsidRPr="00B62EB8">
              <w:rPr>
                <w:u w:val="single"/>
              </w:rPr>
              <w:t>selected</w:t>
            </w:r>
            <w:r>
              <w:t xml:space="preserve"> </w:t>
            </w:r>
            <w:r w:rsidRPr="00B62EB8">
              <w:rPr>
                <w:u w:val="single"/>
              </w:rPr>
              <w:t>unbilled</w:t>
            </w:r>
            <w:r>
              <w:t xml:space="preserve"> CDR records from Kenan database and reloads the grid.</w:t>
            </w:r>
          </w:p>
          <w:p w14:paraId="74D8E85A" w14:textId="77777777" w:rsidR="001F5C87" w:rsidRDefault="001F5C87" w:rsidP="001F5C87">
            <w:pPr>
              <w:ind w:left="0"/>
            </w:pPr>
            <w:r>
              <w:t xml:space="preserve">The button is only visible on </w:t>
            </w:r>
            <w:r w:rsidRPr="00B62EB8">
              <w:rPr>
                <w:b/>
                <w:bCs/>
                <w:sz w:val="18"/>
                <w:szCs w:val="18"/>
              </w:rPr>
              <w:t>Successful</w:t>
            </w:r>
            <w:r>
              <w:t xml:space="preserve"> data set.</w:t>
            </w:r>
          </w:p>
          <w:p w14:paraId="4056C798" w14:textId="77777777" w:rsidR="001F5C87" w:rsidRDefault="001F5C87" w:rsidP="001F5C87">
            <w:pPr>
              <w:ind w:left="0"/>
            </w:pPr>
          </w:p>
          <w:p w14:paraId="6984737E" w14:textId="5C33F8A5" w:rsidR="001F5C87" w:rsidRDefault="001F5C87" w:rsidP="001F5C87">
            <w:pPr>
              <w:ind w:left="0"/>
            </w:pPr>
            <w:r>
              <w:rPr>
                <w:b/>
                <w:bCs/>
              </w:rPr>
              <w:t>NOTE</w:t>
            </w:r>
            <w:r w:rsidRPr="00A37D6A">
              <w:rPr>
                <w:b/>
                <w:bCs/>
              </w:rPr>
              <w:t>:</w:t>
            </w:r>
            <w:r>
              <w:t xml:space="preserve"> Billed CDR’s cannot be deleted.</w:t>
            </w:r>
            <w:r>
              <w:rPr>
                <w:b/>
                <w:bCs/>
              </w:rPr>
              <w:t xml:space="preserve"> </w:t>
            </w:r>
            <w:r w:rsidRPr="00B62EB8">
              <w:t xml:space="preserve">A dialog is presented to the user if such attempt is detected. </w:t>
            </w:r>
            <w:r>
              <w:rPr>
                <w:b/>
                <w:bCs/>
              </w:rPr>
              <w:br/>
            </w:r>
          </w:p>
        </w:tc>
      </w:tr>
    </w:tbl>
    <w:p w14:paraId="2985CF82" w14:textId="08A1AE67" w:rsidR="00B62EB8" w:rsidRDefault="00B62EB8" w:rsidP="00C50E0D">
      <w:pPr>
        <w:ind w:left="0"/>
        <w:rPr>
          <w:b/>
          <w:bCs/>
          <w:sz w:val="18"/>
          <w:szCs w:val="18"/>
          <w:highlight w:val="yellow"/>
        </w:rPr>
      </w:pPr>
    </w:p>
    <w:p w14:paraId="12AE7B22" w14:textId="77777777" w:rsidR="00B62EB8" w:rsidRDefault="00B62EB8" w:rsidP="00C50E0D">
      <w:pPr>
        <w:ind w:left="0"/>
        <w:rPr>
          <w:b/>
          <w:bCs/>
          <w:sz w:val="18"/>
          <w:szCs w:val="18"/>
          <w:highlight w:val="yellow"/>
        </w:rPr>
      </w:pPr>
    </w:p>
    <w:p w14:paraId="24C378E4" w14:textId="571C1F88" w:rsidR="00563B85" w:rsidRPr="007659C8" w:rsidRDefault="00563B85" w:rsidP="00EB084F">
      <w:pPr>
        <w:pStyle w:val="Nadpis6"/>
      </w:pPr>
      <w:bookmarkStart w:id="270" w:name="_Toc208565778"/>
      <w:r w:rsidRPr="007659C8">
        <w:t xml:space="preserve">Process </w:t>
      </w:r>
      <w:r w:rsidR="0092019D">
        <w:t>O</w:t>
      </w:r>
      <w:r w:rsidRPr="007659C8">
        <w:t>verview</w:t>
      </w:r>
      <w:bookmarkEnd w:id="270"/>
    </w:p>
    <w:p w14:paraId="7A0196AB" w14:textId="77777777" w:rsidR="00563B85" w:rsidRPr="007659C8" w:rsidRDefault="00563B85" w:rsidP="00563B85">
      <w:pPr>
        <w:ind w:left="0"/>
        <w:rPr>
          <w:b/>
          <w:bCs/>
        </w:rPr>
      </w:pPr>
    </w:p>
    <w:p w14:paraId="29FE2824" w14:textId="77777777" w:rsidR="00563B85" w:rsidRDefault="00563B85" w:rsidP="00563B85">
      <w:pPr>
        <w:ind w:left="0"/>
      </w:pPr>
      <w:r w:rsidRPr="007659C8">
        <w:t xml:space="preserve">Following Kenan tables are queried for </w:t>
      </w:r>
      <w:r>
        <w:t>details of successful CDR’s:</w:t>
      </w:r>
    </w:p>
    <w:p w14:paraId="24E2E754" w14:textId="77777777" w:rsidR="00563B85" w:rsidRPr="007659C8" w:rsidRDefault="00563B85" w:rsidP="00563B85">
      <w:pPr>
        <w:ind w:left="0"/>
      </w:pPr>
    </w:p>
    <w:p w14:paraId="4E8E68B8" w14:textId="77777777" w:rsidR="00F460A6" w:rsidRPr="00F460A6" w:rsidRDefault="00F460A6" w:rsidP="00F460A6">
      <w:pPr>
        <w:ind w:left="0"/>
        <w:rPr>
          <w:rFonts w:ascii="Consolas" w:hAnsi="Consolas"/>
        </w:rPr>
      </w:pPr>
      <w:r w:rsidRPr="00F460A6">
        <w:rPr>
          <w:rFonts w:ascii="Consolas" w:hAnsi="Consolas"/>
        </w:rPr>
        <w:t>CDR_DATA</w:t>
      </w:r>
    </w:p>
    <w:p w14:paraId="48544431" w14:textId="77777777" w:rsidR="00F460A6" w:rsidRPr="00F460A6" w:rsidRDefault="00F460A6" w:rsidP="00F460A6">
      <w:pPr>
        <w:ind w:left="0"/>
        <w:rPr>
          <w:rFonts w:ascii="Consolas" w:hAnsi="Consolas"/>
        </w:rPr>
      </w:pPr>
      <w:r w:rsidRPr="00F460A6">
        <w:rPr>
          <w:rFonts w:ascii="Consolas" w:hAnsi="Consolas"/>
        </w:rPr>
        <w:t>CDR_UNBILLED</w:t>
      </w:r>
    </w:p>
    <w:p w14:paraId="63C8F479" w14:textId="77777777" w:rsidR="00F460A6" w:rsidRPr="00F460A6" w:rsidRDefault="00F460A6" w:rsidP="00F460A6">
      <w:pPr>
        <w:ind w:left="0"/>
        <w:rPr>
          <w:rFonts w:ascii="Consolas" w:hAnsi="Consolas"/>
        </w:rPr>
      </w:pPr>
      <w:r w:rsidRPr="00F460A6">
        <w:rPr>
          <w:rFonts w:ascii="Consolas" w:hAnsi="Consolas"/>
        </w:rPr>
        <w:t>DESCRIPTIONS</w:t>
      </w:r>
    </w:p>
    <w:p w14:paraId="53ECD4FD" w14:textId="77777777" w:rsidR="00F460A6" w:rsidRPr="00F460A6" w:rsidRDefault="00F460A6" w:rsidP="00F460A6">
      <w:pPr>
        <w:ind w:left="0"/>
        <w:rPr>
          <w:rFonts w:ascii="Consolas" w:hAnsi="Consolas"/>
        </w:rPr>
      </w:pPr>
      <w:r w:rsidRPr="00F460A6">
        <w:rPr>
          <w:rFonts w:ascii="Consolas" w:hAnsi="Consolas"/>
        </w:rPr>
        <w:t>JURISDICTIONS</w:t>
      </w:r>
    </w:p>
    <w:p w14:paraId="4843FD21" w14:textId="1789AF7B" w:rsidR="00563B85" w:rsidRDefault="00F460A6" w:rsidP="00F460A6">
      <w:pPr>
        <w:ind w:left="0"/>
        <w:rPr>
          <w:rFonts w:ascii="Consolas" w:hAnsi="Consolas"/>
        </w:rPr>
      </w:pPr>
      <w:r w:rsidRPr="00F460A6">
        <w:rPr>
          <w:rFonts w:ascii="Consolas" w:hAnsi="Consolas"/>
        </w:rPr>
        <w:t>USAGE_TYPES</w:t>
      </w:r>
    </w:p>
    <w:p w14:paraId="181DC0DA" w14:textId="487C2364" w:rsidR="00B62EB8" w:rsidRDefault="00B62EB8" w:rsidP="00F460A6">
      <w:pPr>
        <w:ind w:left="0"/>
        <w:rPr>
          <w:rFonts w:ascii="Consolas" w:hAnsi="Consolas"/>
        </w:rPr>
      </w:pPr>
    </w:p>
    <w:p w14:paraId="4395AD08" w14:textId="422AE670" w:rsidR="00B62EB8" w:rsidRDefault="00B62EB8" w:rsidP="00B62EB8">
      <w:pPr>
        <w:ind w:left="0"/>
      </w:pPr>
      <w:r w:rsidRPr="007659C8">
        <w:t xml:space="preserve">Following Kenan tables are </w:t>
      </w:r>
      <w:r>
        <w:t>updated</w:t>
      </w:r>
      <w:r w:rsidRPr="007659C8">
        <w:t xml:space="preserve"> </w:t>
      </w:r>
      <w:r>
        <w:t>upon CDR removal:</w:t>
      </w:r>
    </w:p>
    <w:p w14:paraId="02D729DD" w14:textId="136DA83A" w:rsidR="00B62EB8" w:rsidRDefault="00B62EB8" w:rsidP="00B62EB8">
      <w:pPr>
        <w:ind w:left="0"/>
      </w:pPr>
    </w:p>
    <w:p w14:paraId="3007DB32" w14:textId="23871A3B" w:rsidR="00B62EB8" w:rsidRDefault="00B62EB8" w:rsidP="00B62EB8">
      <w:pPr>
        <w:ind w:left="0"/>
        <w:rPr>
          <w:rFonts w:ascii="Consolas" w:hAnsi="Consolas"/>
        </w:rPr>
      </w:pPr>
      <w:r w:rsidRPr="00F460A6">
        <w:rPr>
          <w:rFonts w:ascii="Consolas" w:hAnsi="Consolas"/>
        </w:rPr>
        <w:t>CDR_DATA</w:t>
      </w:r>
    </w:p>
    <w:p w14:paraId="11061DCE" w14:textId="5136DF5F" w:rsidR="00D51C5F" w:rsidRPr="00F460A6" w:rsidRDefault="00D51C5F" w:rsidP="00B62EB8">
      <w:pPr>
        <w:ind w:left="0"/>
        <w:rPr>
          <w:rFonts w:ascii="Consolas" w:hAnsi="Consolas"/>
        </w:rPr>
      </w:pPr>
      <w:r>
        <w:rPr>
          <w:rFonts w:ascii="Consolas" w:hAnsi="Consolas"/>
        </w:rPr>
        <w:t>CDR_UNBILLED</w:t>
      </w:r>
    </w:p>
    <w:p w14:paraId="7041BB83" w14:textId="77777777" w:rsidR="00563B85" w:rsidRPr="00C50E0D" w:rsidRDefault="00563B85" w:rsidP="00C50E0D">
      <w:pPr>
        <w:ind w:left="0"/>
        <w:rPr>
          <w:b/>
          <w:bCs/>
          <w:sz w:val="18"/>
          <w:szCs w:val="18"/>
          <w:highlight w:val="yellow"/>
        </w:rPr>
      </w:pPr>
    </w:p>
    <w:p w14:paraId="3533296E" w14:textId="15339BAF" w:rsidR="002D77E0" w:rsidRPr="00964DF1" w:rsidRDefault="006E426C" w:rsidP="00EE21A5">
      <w:pPr>
        <w:pStyle w:val="Nadpis5"/>
        <w:numPr>
          <w:ilvl w:val="3"/>
          <w:numId w:val="30"/>
        </w:numPr>
      </w:pPr>
      <w:bookmarkStart w:id="271" w:name="_Toc208565779"/>
      <w:r>
        <w:t>Data Set “</w:t>
      </w:r>
      <w:r w:rsidR="002D77E0">
        <w:t>Failed</w:t>
      </w:r>
      <w:r>
        <w:t>”</w:t>
      </w:r>
      <w:bookmarkEnd w:id="271"/>
    </w:p>
    <w:p w14:paraId="06C935EF" w14:textId="5E56097E" w:rsidR="002D77E0" w:rsidRDefault="002D77E0" w:rsidP="002D77E0">
      <w:pPr>
        <w:ind w:left="0"/>
        <w:rPr>
          <w:highlight w:val="yellow"/>
        </w:rPr>
      </w:pPr>
      <w:r>
        <w:t xml:space="preserve">CDR’s in error are displayed with basic information about the </w:t>
      </w:r>
      <w:r w:rsidR="00424429">
        <w:t xml:space="preserve">MIU </w:t>
      </w:r>
      <w:r>
        <w:t>error.</w:t>
      </w:r>
    </w:p>
    <w:p w14:paraId="57DF5366" w14:textId="2D8F6133" w:rsidR="005C0CAE" w:rsidRDefault="005C0CAE" w:rsidP="00C50E0D">
      <w:pPr>
        <w:ind w:left="0"/>
        <w:rPr>
          <w:highlight w:val="yellow"/>
        </w:rPr>
      </w:pPr>
    </w:p>
    <w:p w14:paraId="70909FA4" w14:textId="774946AB" w:rsidR="005C0CAE" w:rsidRDefault="005C0CAE" w:rsidP="00C50E0D">
      <w:pPr>
        <w:ind w:left="0"/>
        <w:rPr>
          <w:highlight w:val="yellow"/>
        </w:rPr>
      </w:pPr>
      <w:r>
        <w:rPr>
          <w:noProof/>
        </w:rPr>
        <w:lastRenderedPageBreak/>
        <w:drawing>
          <wp:inline distT="0" distB="0" distL="0" distR="0" wp14:anchorId="51290422" wp14:editId="6EF80C40">
            <wp:extent cx="5732145" cy="3343910"/>
            <wp:effectExtent l="0" t="0" r="1905" b="8890"/>
            <wp:docPr id="99" name="Obráze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32145" cy="3343910"/>
                    </a:xfrm>
                    <a:prstGeom prst="rect">
                      <a:avLst/>
                    </a:prstGeom>
                  </pic:spPr>
                </pic:pic>
              </a:graphicData>
            </a:graphic>
          </wp:inline>
        </w:drawing>
      </w:r>
    </w:p>
    <w:p w14:paraId="62E7A419" w14:textId="77777777" w:rsidR="0016766D" w:rsidRDefault="0016766D" w:rsidP="00C50E0D">
      <w:pPr>
        <w:ind w:left="0"/>
        <w:rPr>
          <w:highlight w:val="yellow"/>
        </w:rPr>
      </w:pPr>
    </w:p>
    <w:p w14:paraId="0ED146AC" w14:textId="6DA4B604" w:rsidR="0016766D" w:rsidRPr="00126677" w:rsidRDefault="0016766D" w:rsidP="00C50E0D">
      <w:pPr>
        <w:ind w:left="0"/>
        <w:sectPr w:rsidR="0016766D" w:rsidRPr="00126677" w:rsidSect="00DB05BF">
          <w:type w:val="continuous"/>
          <w:pgSz w:w="11907" w:h="16840" w:code="9"/>
          <w:pgMar w:top="1440" w:right="1440" w:bottom="1440" w:left="1440" w:header="706" w:footer="490" w:gutter="0"/>
          <w:cols w:space="708"/>
        </w:sectPr>
      </w:pPr>
    </w:p>
    <w:p w14:paraId="3FECDCF1" w14:textId="77777777" w:rsidR="00C7384C" w:rsidRPr="008F131E" w:rsidRDefault="00C7384C" w:rsidP="00C7384C">
      <w:pPr>
        <w:ind w:left="0"/>
        <w:rPr>
          <w:sz w:val="18"/>
          <w:szCs w:val="18"/>
        </w:rPr>
      </w:pPr>
      <w:r w:rsidRPr="008F131E">
        <w:t>Following output columns are returned:</w:t>
      </w:r>
    </w:p>
    <w:p w14:paraId="2EF31EAF" w14:textId="77777777" w:rsidR="00C7384C" w:rsidRPr="00126677" w:rsidRDefault="00C7384C" w:rsidP="00C50E0D">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016F8F" w:rsidRPr="00126677" w14:paraId="75122764" w14:textId="77777777" w:rsidTr="00E77275">
        <w:trPr>
          <w:trHeight w:val="277"/>
        </w:trPr>
        <w:tc>
          <w:tcPr>
            <w:tcW w:w="2552" w:type="dxa"/>
            <w:shd w:val="clear" w:color="auto" w:fill="D9D9D9" w:themeFill="background1" w:themeFillShade="D9"/>
          </w:tcPr>
          <w:p w14:paraId="077BFF84" w14:textId="77777777" w:rsidR="00016F8F" w:rsidRPr="00126677" w:rsidRDefault="00016F8F" w:rsidP="00E77275">
            <w:pPr>
              <w:ind w:left="0"/>
              <w:rPr>
                <w:b/>
                <w:bCs/>
              </w:rPr>
            </w:pPr>
            <w:r w:rsidRPr="00126677">
              <w:rPr>
                <w:b/>
                <w:bCs/>
              </w:rPr>
              <w:t xml:space="preserve">Column </w:t>
            </w:r>
          </w:p>
        </w:tc>
        <w:tc>
          <w:tcPr>
            <w:tcW w:w="6520" w:type="dxa"/>
            <w:shd w:val="clear" w:color="auto" w:fill="D9D9D9" w:themeFill="background1" w:themeFillShade="D9"/>
          </w:tcPr>
          <w:p w14:paraId="3B06204E" w14:textId="77777777" w:rsidR="00016F8F" w:rsidRPr="00126677" w:rsidRDefault="00016F8F" w:rsidP="00E77275">
            <w:pPr>
              <w:ind w:left="0"/>
              <w:rPr>
                <w:b/>
                <w:bCs/>
              </w:rPr>
            </w:pPr>
            <w:r w:rsidRPr="00126677">
              <w:rPr>
                <w:b/>
                <w:bCs/>
              </w:rPr>
              <w:t>Description</w:t>
            </w:r>
          </w:p>
        </w:tc>
      </w:tr>
      <w:tr w:rsidR="00016F8F" w:rsidRPr="00126677" w14:paraId="3BC98D1D" w14:textId="77777777" w:rsidTr="00E77275">
        <w:trPr>
          <w:trHeight w:val="219"/>
        </w:trPr>
        <w:tc>
          <w:tcPr>
            <w:tcW w:w="2552" w:type="dxa"/>
          </w:tcPr>
          <w:p w14:paraId="547E1ACB" w14:textId="6B4DFF16" w:rsidR="00016F8F" w:rsidRPr="00E3200B" w:rsidRDefault="00424429" w:rsidP="00E77275">
            <w:pPr>
              <w:ind w:left="0"/>
              <w:rPr>
                <w:rFonts w:ascii="Consolas" w:hAnsi="Consolas"/>
              </w:rPr>
            </w:pPr>
            <w:r w:rsidRPr="00E3200B">
              <w:rPr>
                <w:rFonts w:ascii="Consolas" w:hAnsi="Consolas"/>
              </w:rPr>
              <w:t>EXTERNAL_ID</w:t>
            </w:r>
          </w:p>
        </w:tc>
        <w:tc>
          <w:tcPr>
            <w:tcW w:w="6520" w:type="dxa"/>
          </w:tcPr>
          <w:p w14:paraId="04D6B424" w14:textId="77777777" w:rsidR="00016F8F" w:rsidRPr="00126677" w:rsidRDefault="00016F8F" w:rsidP="00E77275">
            <w:pPr>
              <w:ind w:left="0"/>
            </w:pPr>
            <w:r w:rsidRPr="00126677">
              <w:t>External id of subscription.</w:t>
            </w:r>
          </w:p>
        </w:tc>
      </w:tr>
      <w:tr w:rsidR="00016F8F" w:rsidRPr="00126677" w14:paraId="1456D730" w14:textId="77777777" w:rsidTr="00E77275">
        <w:trPr>
          <w:trHeight w:val="219"/>
        </w:trPr>
        <w:tc>
          <w:tcPr>
            <w:tcW w:w="2552" w:type="dxa"/>
          </w:tcPr>
          <w:p w14:paraId="3E3768AD" w14:textId="77777777" w:rsidR="00016F8F" w:rsidRPr="00E3200B" w:rsidRDefault="00016F8F" w:rsidP="00E77275">
            <w:pPr>
              <w:ind w:left="0"/>
              <w:rPr>
                <w:rFonts w:ascii="Consolas" w:hAnsi="Consolas"/>
              </w:rPr>
            </w:pPr>
            <w:r w:rsidRPr="00E3200B">
              <w:rPr>
                <w:rFonts w:ascii="Consolas" w:hAnsi="Consolas"/>
              </w:rPr>
              <w:t>TRANS_DT</w:t>
            </w:r>
          </w:p>
        </w:tc>
        <w:tc>
          <w:tcPr>
            <w:tcW w:w="6520" w:type="dxa"/>
          </w:tcPr>
          <w:p w14:paraId="6EB79833" w14:textId="77777777" w:rsidR="00016F8F" w:rsidRPr="00126677" w:rsidRDefault="00016F8F" w:rsidP="00E77275">
            <w:pPr>
              <w:ind w:left="0"/>
            </w:pPr>
            <w:r w:rsidRPr="00126677">
              <w:t>Date and time the usage event (transaction) took place.</w:t>
            </w:r>
          </w:p>
        </w:tc>
      </w:tr>
      <w:tr w:rsidR="00016F8F" w:rsidRPr="00126677" w14:paraId="44A9DE23" w14:textId="77777777" w:rsidTr="00E77275">
        <w:trPr>
          <w:trHeight w:val="219"/>
        </w:trPr>
        <w:tc>
          <w:tcPr>
            <w:tcW w:w="2552" w:type="dxa"/>
          </w:tcPr>
          <w:p w14:paraId="628A0D40" w14:textId="5AD4273F" w:rsidR="00016F8F" w:rsidRPr="00E3200B" w:rsidRDefault="00424429" w:rsidP="00E77275">
            <w:pPr>
              <w:ind w:left="0"/>
              <w:rPr>
                <w:rFonts w:ascii="Consolas" w:hAnsi="Consolas"/>
              </w:rPr>
            </w:pPr>
            <w:r w:rsidRPr="00E3200B">
              <w:rPr>
                <w:rFonts w:ascii="Consolas" w:hAnsi="Consolas"/>
              </w:rPr>
              <w:t>EXT_ID_TYPE</w:t>
            </w:r>
          </w:p>
        </w:tc>
        <w:tc>
          <w:tcPr>
            <w:tcW w:w="6520" w:type="dxa"/>
          </w:tcPr>
          <w:p w14:paraId="652B2EA8" w14:textId="4C5329F7" w:rsidR="00016F8F" w:rsidRPr="00126677" w:rsidRDefault="00424429" w:rsidP="00E77275">
            <w:pPr>
              <w:ind w:left="0"/>
            </w:pPr>
            <w:r w:rsidRPr="00126677">
              <w:t>Type of external_id, defined in EXTERNAL_ID_TYPE_REF.</w:t>
            </w:r>
          </w:p>
        </w:tc>
      </w:tr>
      <w:tr w:rsidR="00016F8F" w:rsidRPr="00126677" w14:paraId="21343DFC" w14:textId="77777777" w:rsidTr="00E77275">
        <w:trPr>
          <w:trHeight w:val="219"/>
        </w:trPr>
        <w:tc>
          <w:tcPr>
            <w:tcW w:w="2552" w:type="dxa"/>
          </w:tcPr>
          <w:p w14:paraId="43BBCF43" w14:textId="067D07FA" w:rsidR="00016F8F" w:rsidRPr="00E3200B" w:rsidRDefault="00424429" w:rsidP="00E77275">
            <w:pPr>
              <w:ind w:left="0"/>
              <w:rPr>
                <w:rFonts w:ascii="Consolas" w:hAnsi="Consolas"/>
              </w:rPr>
            </w:pPr>
            <w:r w:rsidRPr="00E3200B">
              <w:rPr>
                <w:rFonts w:ascii="Consolas" w:hAnsi="Consolas"/>
              </w:rPr>
              <w:t>BILL_CLASS</w:t>
            </w:r>
          </w:p>
        </w:tc>
        <w:tc>
          <w:tcPr>
            <w:tcW w:w="6520" w:type="dxa"/>
          </w:tcPr>
          <w:p w14:paraId="170B226C" w14:textId="0A252A18" w:rsidR="00016F8F" w:rsidRPr="00126677" w:rsidRDefault="00424429" w:rsidP="00E77275">
            <w:pPr>
              <w:ind w:left="0"/>
            </w:pPr>
            <w:r w:rsidRPr="00126677">
              <w:t>Bill class id, defined in BILL_CLASS_REF.</w:t>
            </w:r>
          </w:p>
        </w:tc>
      </w:tr>
      <w:tr w:rsidR="00424429" w:rsidRPr="00126677" w14:paraId="15B3EEC1" w14:textId="77777777" w:rsidTr="00E77275">
        <w:trPr>
          <w:trHeight w:val="219"/>
        </w:trPr>
        <w:tc>
          <w:tcPr>
            <w:tcW w:w="2552" w:type="dxa"/>
          </w:tcPr>
          <w:p w14:paraId="6C3AC197" w14:textId="3C591301" w:rsidR="00424429" w:rsidRPr="00E3200B" w:rsidRDefault="00424429" w:rsidP="00424429">
            <w:pPr>
              <w:ind w:left="0"/>
              <w:rPr>
                <w:rFonts w:ascii="Consolas" w:hAnsi="Consolas"/>
              </w:rPr>
            </w:pPr>
            <w:r w:rsidRPr="00E3200B">
              <w:rPr>
                <w:rFonts w:ascii="Consolas" w:hAnsi="Consolas"/>
              </w:rPr>
              <w:t>TIU</w:t>
            </w:r>
          </w:p>
        </w:tc>
        <w:tc>
          <w:tcPr>
            <w:tcW w:w="6520" w:type="dxa"/>
          </w:tcPr>
          <w:p w14:paraId="25219DEA" w14:textId="2D1DFA93" w:rsidR="00424429" w:rsidRPr="00126677" w:rsidRDefault="00424429" w:rsidP="00424429">
            <w:pPr>
              <w:ind w:left="0"/>
              <w:rPr>
                <w:sz w:val="18"/>
                <w:szCs w:val="18"/>
              </w:rPr>
            </w:pPr>
            <w:r w:rsidRPr="00126677">
              <w:t>Usage type id.</w:t>
            </w:r>
          </w:p>
        </w:tc>
      </w:tr>
      <w:tr w:rsidR="00424429" w:rsidRPr="00126677" w14:paraId="20C8390D" w14:textId="77777777" w:rsidTr="00E77275">
        <w:trPr>
          <w:trHeight w:val="219"/>
        </w:trPr>
        <w:tc>
          <w:tcPr>
            <w:tcW w:w="2552" w:type="dxa"/>
          </w:tcPr>
          <w:p w14:paraId="32DB264D" w14:textId="6DA91CBB" w:rsidR="00424429" w:rsidRPr="00E3200B" w:rsidRDefault="00424429" w:rsidP="00424429">
            <w:pPr>
              <w:ind w:left="0"/>
              <w:rPr>
                <w:rFonts w:ascii="Consolas" w:hAnsi="Consolas"/>
              </w:rPr>
            </w:pPr>
            <w:r w:rsidRPr="00E3200B">
              <w:rPr>
                <w:rFonts w:ascii="Consolas" w:hAnsi="Consolas"/>
              </w:rPr>
              <w:t>JUR</w:t>
            </w:r>
          </w:p>
        </w:tc>
        <w:tc>
          <w:tcPr>
            <w:tcW w:w="6520" w:type="dxa"/>
          </w:tcPr>
          <w:p w14:paraId="1C5916B1" w14:textId="1217DD66" w:rsidR="00424429" w:rsidRPr="00126677" w:rsidRDefault="00424429" w:rsidP="00424429">
            <w:pPr>
              <w:ind w:left="0"/>
            </w:pPr>
            <w:r w:rsidRPr="00126677">
              <w:t>Jurisdiction id.</w:t>
            </w:r>
          </w:p>
        </w:tc>
      </w:tr>
      <w:tr w:rsidR="00424429" w:rsidRPr="00126677" w14:paraId="6AC01DEE" w14:textId="77777777" w:rsidTr="00E77275">
        <w:trPr>
          <w:trHeight w:val="219"/>
        </w:trPr>
        <w:tc>
          <w:tcPr>
            <w:tcW w:w="2552" w:type="dxa"/>
          </w:tcPr>
          <w:p w14:paraId="3C417CC4" w14:textId="0BC0136B" w:rsidR="00424429" w:rsidRPr="00E3200B" w:rsidRDefault="00424429" w:rsidP="00424429">
            <w:pPr>
              <w:ind w:left="0"/>
              <w:rPr>
                <w:rFonts w:ascii="Consolas" w:hAnsi="Consolas"/>
              </w:rPr>
            </w:pPr>
            <w:r w:rsidRPr="00E3200B">
              <w:rPr>
                <w:rFonts w:ascii="Consolas" w:hAnsi="Consolas"/>
              </w:rPr>
              <w:t>JUR_DESCR</w:t>
            </w:r>
          </w:p>
        </w:tc>
        <w:tc>
          <w:tcPr>
            <w:tcW w:w="6520" w:type="dxa"/>
          </w:tcPr>
          <w:p w14:paraId="375C4B43" w14:textId="27406D2D" w:rsidR="00424429" w:rsidRPr="00126677" w:rsidRDefault="00424429" w:rsidP="00424429">
            <w:pPr>
              <w:ind w:left="0"/>
            </w:pPr>
            <w:r w:rsidRPr="00126677">
              <w:t>Jurisdiction description.</w:t>
            </w:r>
          </w:p>
        </w:tc>
      </w:tr>
      <w:tr w:rsidR="00424429" w:rsidRPr="00126677" w14:paraId="58F220B5" w14:textId="77777777" w:rsidTr="00E77275">
        <w:trPr>
          <w:trHeight w:val="219"/>
        </w:trPr>
        <w:tc>
          <w:tcPr>
            <w:tcW w:w="2552" w:type="dxa"/>
          </w:tcPr>
          <w:p w14:paraId="121DA593" w14:textId="77FEC2CB" w:rsidR="00424429" w:rsidRPr="00E3200B" w:rsidRDefault="00424429" w:rsidP="00424429">
            <w:pPr>
              <w:ind w:left="0"/>
              <w:rPr>
                <w:rFonts w:ascii="Consolas" w:hAnsi="Consolas"/>
              </w:rPr>
            </w:pPr>
            <w:r w:rsidRPr="00E3200B">
              <w:rPr>
                <w:rFonts w:ascii="Consolas" w:hAnsi="Consolas"/>
              </w:rPr>
              <w:t>AMOUNT_NO_VAT</w:t>
            </w:r>
          </w:p>
        </w:tc>
        <w:tc>
          <w:tcPr>
            <w:tcW w:w="6520" w:type="dxa"/>
          </w:tcPr>
          <w:p w14:paraId="1665C2E2" w14:textId="0383EE45" w:rsidR="00424429" w:rsidRPr="00126677" w:rsidRDefault="00424429" w:rsidP="00424429">
            <w:pPr>
              <w:ind w:left="0"/>
            </w:pPr>
            <w:r w:rsidRPr="00126677">
              <w:t>Amount of the transaction. Calculated after rate period discounts and before unit credits. Without VAT.</w:t>
            </w:r>
          </w:p>
        </w:tc>
      </w:tr>
      <w:tr w:rsidR="00E4062F" w:rsidRPr="00126677" w14:paraId="72AB8193" w14:textId="77777777" w:rsidTr="00E77275">
        <w:trPr>
          <w:trHeight w:val="219"/>
        </w:trPr>
        <w:tc>
          <w:tcPr>
            <w:tcW w:w="2552" w:type="dxa"/>
          </w:tcPr>
          <w:p w14:paraId="06DA8FFE" w14:textId="03BAB7E6" w:rsidR="00E4062F" w:rsidRPr="00E3200B" w:rsidRDefault="00E4062F" w:rsidP="00E4062F">
            <w:pPr>
              <w:ind w:left="0"/>
              <w:rPr>
                <w:rFonts w:ascii="Consolas" w:hAnsi="Consolas"/>
              </w:rPr>
            </w:pPr>
            <w:r w:rsidRPr="00602485">
              <w:rPr>
                <w:rFonts w:ascii="Consolas" w:hAnsi="Consolas"/>
              </w:rPr>
              <w:t>POINT_</w:t>
            </w:r>
            <w:r>
              <w:rPr>
                <w:rFonts w:ascii="Consolas" w:hAnsi="Consolas"/>
              </w:rPr>
              <w:t>ORIGIN</w:t>
            </w:r>
          </w:p>
        </w:tc>
        <w:tc>
          <w:tcPr>
            <w:tcW w:w="6520" w:type="dxa"/>
          </w:tcPr>
          <w:p w14:paraId="09D2AFB6" w14:textId="2D2DB0D2" w:rsidR="00E4062F" w:rsidRPr="00126677" w:rsidRDefault="00E4062F" w:rsidP="00E4062F">
            <w:pPr>
              <w:ind w:left="0"/>
            </w:pPr>
            <w:r>
              <w:t>Origin</w:t>
            </w:r>
            <w:r w:rsidRPr="008F131E">
              <w:t xml:space="preserve"> point or prefix, defined in USAGE_POINTS. Empty if not applicable.</w:t>
            </w:r>
          </w:p>
        </w:tc>
      </w:tr>
      <w:tr w:rsidR="00E4062F" w:rsidRPr="00126677" w14:paraId="1950A2AF" w14:textId="77777777" w:rsidTr="00E77275">
        <w:trPr>
          <w:trHeight w:val="219"/>
        </w:trPr>
        <w:tc>
          <w:tcPr>
            <w:tcW w:w="2552" w:type="dxa"/>
          </w:tcPr>
          <w:p w14:paraId="35D68CA2" w14:textId="4CE53FF4" w:rsidR="00E4062F" w:rsidRPr="00E3200B" w:rsidRDefault="00E4062F" w:rsidP="00E4062F">
            <w:pPr>
              <w:ind w:left="0"/>
              <w:rPr>
                <w:rFonts w:ascii="Consolas" w:hAnsi="Consolas"/>
              </w:rPr>
            </w:pPr>
            <w:r w:rsidRPr="00602485">
              <w:rPr>
                <w:rFonts w:ascii="Consolas" w:hAnsi="Consolas"/>
              </w:rPr>
              <w:t>POINT_TARGET</w:t>
            </w:r>
          </w:p>
        </w:tc>
        <w:tc>
          <w:tcPr>
            <w:tcW w:w="6520" w:type="dxa"/>
          </w:tcPr>
          <w:p w14:paraId="02DDFD72" w14:textId="11D3616A" w:rsidR="00E4062F" w:rsidRPr="00126677" w:rsidRDefault="00E4062F" w:rsidP="00E4062F">
            <w:pPr>
              <w:ind w:left="0"/>
            </w:pPr>
            <w:r w:rsidRPr="008F131E">
              <w:t>Target point or prefix, defined in USAGE_POINTS. Empty if not applicable.</w:t>
            </w:r>
          </w:p>
        </w:tc>
      </w:tr>
      <w:tr w:rsidR="00D80CD0" w:rsidRPr="00126677" w14:paraId="2E1DCB7A" w14:textId="77777777" w:rsidTr="00E77275">
        <w:trPr>
          <w:trHeight w:val="219"/>
        </w:trPr>
        <w:tc>
          <w:tcPr>
            <w:tcW w:w="2552" w:type="dxa"/>
          </w:tcPr>
          <w:p w14:paraId="1F435912" w14:textId="7680CEB2" w:rsidR="00D80CD0" w:rsidRPr="00E3200B" w:rsidRDefault="00D80CD0" w:rsidP="00D80CD0">
            <w:pPr>
              <w:ind w:left="0"/>
              <w:rPr>
                <w:rFonts w:ascii="Consolas" w:hAnsi="Consolas"/>
              </w:rPr>
            </w:pPr>
            <w:r w:rsidRPr="00E3200B">
              <w:rPr>
                <w:rFonts w:ascii="Consolas" w:hAnsi="Consolas"/>
              </w:rPr>
              <w:t>MIU_ERR_1</w:t>
            </w:r>
          </w:p>
        </w:tc>
        <w:tc>
          <w:tcPr>
            <w:tcW w:w="6520" w:type="dxa"/>
          </w:tcPr>
          <w:p w14:paraId="2DB3FA4C" w14:textId="77777777" w:rsidR="00D80CD0" w:rsidRDefault="00D80CD0" w:rsidP="00D80CD0">
            <w:pPr>
              <w:ind w:left="0"/>
              <w:rPr>
                <w:sz w:val="18"/>
                <w:szCs w:val="18"/>
              </w:rPr>
            </w:pPr>
            <w:r>
              <w:t>First e</w:t>
            </w:r>
            <w:r w:rsidRPr="00126677">
              <w:t xml:space="preserve">rror causing guiding/rating failure, from </w:t>
            </w:r>
            <w:r w:rsidRPr="006019F9">
              <w:rPr>
                <w:rFonts w:ascii="Consolas" w:hAnsi="Consolas"/>
                <w:sz w:val="18"/>
                <w:szCs w:val="18"/>
              </w:rPr>
              <w:t>SYSTEM_MESSAGES</w:t>
            </w:r>
            <w:r>
              <w:rPr>
                <w:sz w:val="18"/>
                <w:szCs w:val="18"/>
              </w:rPr>
              <w:t>.</w:t>
            </w:r>
          </w:p>
          <w:p w14:paraId="25A460AE" w14:textId="6C960E79" w:rsidR="00D80CD0" w:rsidRPr="00126677" w:rsidRDefault="00D80CD0" w:rsidP="00D80CD0">
            <w:pPr>
              <w:ind w:left="0"/>
              <w:rPr>
                <w:sz w:val="18"/>
                <w:szCs w:val="18"/>
              </w:rPr>
            </w:pPr>
            <w:r w:rsidRPr="00126677">
              <w:t>Includes both the error code and description.</w:t>
            </w:r>
          </w:p>
        </w:tc>
      </w:tr>
      <w:tr w:rsidR="00D80CD0" w:rsidRPr="00126677" w14:paraId="45EB7398" w14:textId="77777777" w:rsidTr="00E77275">
        <w:trPr>
          <w:trHeight w:val="219"/>
        </w:trPr>
        <w:tc>
          <w:tcPr>
            <w:tcW w:w="2552" w:type="dxa"/>
          </w:tcPr>
          <w:p w14:paraId="29971B04" w14:textId="53B62221" w:rsidR="00D80CD0" w:rsidRPr="00E3200B" w:rsidRDefault="00D80CD0" w:rsidP="00D80CD0">
            <w:pPr>
              <w:ind w:left="0"/>
              <w:rPr>
                <w:rFonts w:ascii="Consolas" w:hAnsi="Consolas"/>
              </w:rPr>
            </w:pPr>
            <w:r w:rsidRPr="00E3200B">
              <w:rPr>
                <w:rFonts w:ascii="Consolas" w:hAnsi="Consolas"/>
              </w:rPr>
              <w:t>MIU_ERR_2</w:t>
            </w:r>
          </w:p>
        </w:tc>
        <w:tc>
          <w:tcPr>
            <w:tcW w:w="6520" w:type="dxa"/>
          </w:tcPr>
          <w:p w14:paraId="0D4834AB" w14:textId="77777777" w:rsidR="00D80CD0" w:rsidRDefault="00D80CD0" w:rsidP="00D80CD0">
            <w:pPr>
              <w:ind w:left="0"/>
              <w:rPr>
                <w:sz w:val="18"/>
                <w:szCs w:val="18"/>
              </w:rPr>
            </w:pPr>
            <w:r>
              <w:t>Second e</w:t>
            </w:r>
            <w:r w:rsidRPr="00126677">
              <w:t xml:space="preserve">rror causing guiding/rating failure, from </w:t>
            </w:r>
            <w:r w:rsidRPr="006019F9">
              <w:rPr>
                <w:rFonts w:ascii="Consolas" w:hAnsi="Consolas"/>
                <w:sz w:val="18"/>
                <w:szCs w:val="18"/>
              </w:rPr>
              <w:t>SYSTEM_MESSAGES</w:t>
            </w:r>
            <w:r>
              <w:rPr>
                <w:sz w:val="18"/>
                <w:szCs w:val="18"/>
              </w:rPr>
              <w:t>.</w:t>
            </w:r>
          </w:p>
          <w:p w14:paraId="24F42991" w14:textId="26192E15"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r w:rsidR="00D80CD0" w:rsidRPr="00126677" w14:paraId="264E9288" w14:textId="77777777" w:rsidTr="00E77275">
        <w:trPr>
          <w:trHeight w:val="219"/>
        </w:trPr>
        <w:tc>
          <w:tcPr>
            <w:tcW w:w="2552" w:type="dxa"/>
          </w:tcPr>
          <w:p w14:paraId="7DF4FB4E" w14:textId="2F09AAAE" w:rsidR="00D80CD0" w:rsidRPr="00E3200B" w:rsidRDefault="00D80CD0" w:rsidP="00D80CD0">
            <w:pPr>
              <w:ind w:left="0"/>
              <w:rPr>
                <w:rFonts w:ascii="Consolas" w:hAnsi="Consolas"/>
              </w:rPr>
            </w:pPr>
            <w:r w:rsidRPr="00E3200B">
              <w:rPr>
                <w:rFonts w:ascii="Consolas" w:hAnsi="Consolas"/>
              </w:rPr>
              <w:t>MIU_ERR_3</w:t>
            </w:r>
          </w:p>
        </w:tc>
        <w:tc>
          <w:tcPr>
            <w:tcW w:w="6520" w:type="dxa"/>
          </w:tcPr>
          <w:p w14:paraId="20E5A0E4" w14:textId="77777777" w:rsidR="00D80CD0" w:rsidRDefault="00D80CD0" w:rsidP="00D80CD0">
            <w:pPr>
              <w:ind w:left="0"/>
              <w:rPr>
                <w:sz w:val="18"/>
                <w:szCs w:val="18"/>
              </w:rPr>
            </w:pPr>
            <w:r>
              <w:t>Third e</w:t>
            </w:r>
            <w:r w:rsidRPr="00126677">
              <w:t xml:space="preserve">rror causing guiding/rating failure, from </w:t>
            </w:r>
            <w:r w:rsidRPr="006019F9">
              <w:rPr>
                <w:rFonts w:ascii="Consolas" w:hAnsi="Consolas"/>
                <w:sz w:val="18"/>
                <w:szCs w:val="18"/>
              </w:rPr>
              <w:t>SYSTEM_MESSAGES</w:t>
            </w:r>
            <w:r>
              <w:rPr>
                <w:sz w:val="18"/>
                <w:szCs w:val="18"/>
              </w:rPr>
              <w:t>.</w:t>
            </w:r>
          </w:p>
          <w:p w14:paraId="3A59E90E" w14:textId="245A0FD7"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bl>
    <w:p w14:paraId="4813E01C" w14:textId="77777777" w:rsidR="00016F8F" w:rsidRPr="00126677" w:rsidRDefault="00016F8F" w:rsidP="00016F8F">
      <w:pPr>
        <w:ind w:left="0"/>
        <w:rPr>
          <w:b/>
          <w:bCs/>
          <w:sz w:val="18"/>
          <w:szCs w:val="18"/>
        </w:rPr>
      </w:pPr>
    </w:p>
    <w:p w14:paraId="0DE3C594" w14:textId="35984848" w:rsidR="00527CB5" w:rsidRPr="00964DF1" w:rsidRDefault="006E426C" w:rsidP="009A68CF">
      <w:pPr>
        <w:pStyle w:val="Nadpis5"/>
        <w:numPr>
          <w:ilvl w:val="3"/>
          <w:numId w:val="21"/>
        </w:numPr>
        <w:tabs>
          <w:tab w:val="clear" w:pos="720"/>
          <w:tab w:val="num" w:pos="360"/>
        </w:tabs>
        <w:ind w:left="216" w:hanging="216"/>
      </w:pPr>
      <w:bookmarkStart w:id="272" w:name="_Toc208565780"/>
      <w:r>
        <w:t>Data Set “</w:t>
      </w:r>
      <w:r w:rsidR="00527CB5">
        <w:t>Failed (Extended)</w:t>
      </w:r>
      <w:r>
        <w:t>”</w:t>
      </w:r>
      <w:bookmarkEnd w:id="272"/>
    </w:p>
    <w:p w14:paraId="761F6952" w14:textId="69EC6C44" w:rsidR="00527CB5" w:rsidRDefault="00527CB5" w:rsidP="00527CB5">
      <w:pPr>
        <w:ind w:left="0"/>
        <w:rPr>
          <w:highlight w:val="yellow"/>
        </w:rPr>
      </w:pPr>
      <w:r>
        <w:t>CDR’s in error are displayed with extended information about the MIU error.</w:t>
      </w:r>
    </w:p>
    <w:p w14:paraId="2E187596" w14:textId="77777777" w:rsidR="00527CB5" w:rsidRDefault="00527CB5" w:rsidP="00527CB5">
      <w:pPr>
        <w:ind w:left="0"/>
        <w:rPr>
          <w:highlight w:val="yellow"/>
        </w:rPr>
      </w:pPr>
    </w:p>
    <w:p w14:paraId="7B63CCA3" w14:textId="55ED43FC" w:rsidR="00527CB5" w:rsidRDefault="00527CB5" w:rsidP="00527CB5">
      <w:pPr>
        <w:ind w:left="0"/>
        <w:rPr>
          <w:highlight w:val="yellow"/>
        </w:rPr>
      </w:pPr>
      <w:r>
        <w:rPr>
          <w:noProof/>
        </w:rPr>
        <w:lastRenderedPageBreak/>
        <w:drawing>
          <wp:inline distT="0" distB="0" distL="0" distR="0" wp14:anchorId="73372B5D" wp14:editId="6E7692DE">
            <wp:extent cx="5732145" cy="3343910"/>
            <wp:effectExtent l="0" t="0" r="1905" b="8890"/>
            <wp:docPr id="110" name="Obráze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32145" cy="3343910"/>
                    </a:xfrm>
                    <a:prstGeom prst="rect">
                      <a:avLst/>
                    </a:prstGeom>
                  </pic:spPr>
                </pic:pic>
              </a:graphicData>
            </a:graphic>
          </wp:inline>
        </w:drawing>
      </w:r>
    </w:p>
    <w:p w14:paraId="3EAE7E8E" w14:textId="77777777" w:rsidR="00527CB5" w:rsidRDefault="00527CB5" w:rsidP="00527CB5">
      <w:pPr>
        <w:ind w:left="0"/>
        <w:rPr>
          <w:highlight w:val="yellow"/>
        </w:rPr>
      </w:pPr>
    </w:p>
    <w:p w14:paraId="4739D272" w14:textId="77777777" w:rsidR="00527CB5" w:rsidRPr="00126677" w:rsidRDefault="00527CB5" w:rsidP="00527CB5">
      <w:pPr>
        <w:ind w:left="0"/>
        <w:sectPr w:rsidR="00527CB5" w:rsidRPr="00126677" w:rsidSect="00DB05BF">
          <w:type w:val="continuous"/>
          <w:pgSz w:w="11907" w:h="16840" w:code="9"/>
          <w:pgMar w:top="1440" w:right="1440" w:bottom="1440" w:left="1440" w:header="706" w:footer="490" w:gutter="0"/>
          <w:cols w:space="708"/>
        </w:sectPr>
      </w:pPr>
    </w:p>
    <w:p w14:paraId="0CBFEDA1" w14:textId="4B471515" w:rsidR="00C7384C" w:rsidRPr="008F131E" w:rsidRDefault="00C7384C" w:rsidP="00C7384C">
      <w:pPr>
        <w:ind w:left="0"/>
        <w:rPr>
          <w:sz w:val="18"/>
          <w:szCs w:val="18"/>
        </w:rPr>
      </w:pPr>
      <w:r w:rsidRPr="008F131E">
        <w:t xml:space="preserve">Following </w:t>
      </w:r>
      <w:r w:rsidRPr="00F44832">
        <w:rPr>
          <w:b/>
          <w:bCs/>
        </w:rPr>
        <w:t>additional</w:t>
      </w:r>
      <w:r>
        <w:t xml:space="preserve"> </w:t>
      </w:r>
      <w:r w:rsidRPr="008F131E">
        <w:t>output columns are returned</w:t>
      </w:r>
      <w:r>
        <w:t xml:space="preserve"> </w:t>
      </w:r>
      <w:r w:rsidR="008E5B68">
        <w:t>(</w:t>
      </w:r>
      <w:r>
        <w:t xml:space="preserve">comparing to </w:t>
      </w:r>
      <w:r w:rsidRPr="00C7384C">
        <w:t xml:space="preserve">the </w:t>
      </w:r>
      <w:r w:rsidRPr="00C7384C">
        <w:rPr>
          <w:b/>
          <w:bCs/>
          <w:sz w:val="18"/>
          <w:szCs w:val="18"/>
        </w:rPr>
        <w:t>Failed</w:t>
      </w:r>
      <w:r w:rsidRPr="00C7384C">
        <w:rPr>
          <w:i/>
          <w:iCs w:val="0"/>
        </w:rPr>
        <w:t xml:space="preserve"> </w:t>
      </w:r>
      <w:r w:rsidRPr="00C7384C">
        <w:t>data set</w:t>
      </w:r>
      <w:r w:rsidR="008E5B68">
        <w:t>)</w:t>
      </w:r>
      <w:r w:rsidRPr="008E5B68">
        <w:t>:</w:t>
      </w:r>
    </w:p>
    <w:p w14:paraId="6E715467" w14:textId="77777777" w:rsidR="00C7384C" w:rsidRPr="00126677" w:rsidRDefault="00C7384C" w:rsidP="00527CB5">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527CB5" w:rsidRPr="00126677" w14:paraId="2EEB8A5E" w14:textId="77777777" w:rsidTr="00E77275">
        <w:trPr>
          <w:trHeight w:val="277"/>
        </w:trPr>
        <w:tc>
          <w:tcPr>
            <w:tcW w:w="2552" w:type="dxa"/>
            <w:shd w:val="clear" w:color="auto" w:fill="D9D9D9" w:themeFill="background1" w:themeFillShade="D9"/>
          </w:tcPr>
          <w:p w14:paraId="3075E912" w14:textId="77777777" w:rsidR="00527CB5" w:rsidRPr="00126677" w:rsidRDefault="00527CB5" w:rsidP="00E77275">
            <w:pPr>
              <w:ind w:left="0"/>
              <w:rPr>
                <w:b/>
                <w:bCs/>
              </w:rPr>
            </w:pPr>
            <w:r w:rsidRPr="00126677">
              <w:rPr>
                <w:b/>
                <w:bCs/>
              </w:rPr>
              <w:t xml:space="preserve">Column </w:t>
            </w:r>
          </w:p>
        </w:tc>
        <w:tc>
          <w:tcPr>
            <w:tcW w:w="6520" w:type="dxa"/>
            <w:shd w:val="clear" w:color="auto" w:fill="D9D9D9" w:themeFill="background1" w:themeFillShade="D9"/>
          </w:tcPr>
          <w:p w14:paraId="367B2FF5" w14:textId="77777777" w:rsidR="00527CB5" w:rsidRPr="00126677" w:rsidRDefault="00527CB5" w:rsidP="00E77275">
            <w:pPr>
              <w:ind w:left="0"/>
              <w:rPr>
                <w:b/>
                <w:bCs/>
              </w:rPr>
            </w:pPr>
            <w:r w:rsidRPr="00126677">
              <w:rPr>
                <w:b/>
                <w:bCs/>
              </w:rPr>
              <w:t>Description</w:t>
            </w:r>
          </w:p>
        </w:tc>
      </w:tr>
      <w:tr w:rsidR="00A00A2D" w:rsidRPr="00126677" w14:paraId="2D77D621" w14:textId="77777777" w:rsidTr="00E77275">
        <w:trPr>
          <w:trHeight w:val="219"/>
        </w:trPr>
        <w:tc>
          <w:tcPr>
            <w:tcW w:w="2552" w:type="dxa"/>
          </w:tcPr>
          <w:p w14:paraId="1D6B7C3E" w14:textId="685F8D86" w:rsidR="00A00A2D" w:rsidRPr="00E3200B" w:rsidRDefault="00A00A2D" w:rsidP="00A00A2D">
            <w:pPr>
              <w:ind w:left="0"/>
              <w:rPr>
                <w:rFonts w:ascii="Consolas" w:hAnsi="Consolas"/>
              </w:rPr>
            </w:pPr>
            <w:r w:rsidRPr="00E3200B">
              <w:rPr>
                <w:rFonts w:ascii="Consolas" w:hAnsi="Consolas"/>
              </w:rPr>
              <w:t>FILE_ID</w:t>
            </w:r>
          </w:p>
        </w:tc>
        <w:tc>
          <w:tcPr>
            <w:tcW w:w="6520" w:type="dxa"/>
          </w:tcPr>
          <w:p w14:paraId="3F8A0893" w14:textId="7F4F5B1E" w:rsidR="00A00A2D" w:rsidRPr="00527CB5" w:rsidRDefault="00A00A2D" w:rsidP="00A00A2D">
            <w:pPr>
              <w:autoSpaceDE w:val="0"/>
              <w:autoSpaceDN w:val="0"/>
              <w:adjustRightInd w:val="0"/>
              <w:ind w:left="0"/>
            </w:pPr>
            <w:r w:rsidRPr="00527CB5">
              <w:t xml:space="preserve">Unique file </w:t>
            </w:r>
            <w:r>
              <w:t>id assigned to the file by COM module.</w:t>
            </w:r>
          </w:p>
        </w:tc>
      </w:tr>
      <w:tr w:rsidR="00A00A2D" w:rsidRPr="00126677" w14:paraId="0977766B" w14:textId="77777777" w:rsidTr="00E77275">
        <w:trPr>
          <w:trHeight w:val="219"/>
        </w:trPr>
        <w:tc>
          <w:tcPr>
            <w:tcW w:w="2552" w:type="dxa"/>
          </w:tcPr>
          <w:p w14:paraId="5B958134" w14:textId="34C54019" w:rsidR="00A00A2D" w:rsidRPr="00E3200B" w:rsidRDefault="00A00A2D" w:rsidP="00A00A2D">
            <w:pPr>
              <w:ind w:left="0"/>
              <w:rPr>
                <w:rFonts w:ascii="Consolas" w:hAnsi="Consolas"/>
              </w:rPr>
            </w:pPr>
            <w:r w:rsidRPr="00E3200B">
              <w:rPr>
                <w:rFonts w:ascii="Consolas" w:hAnsi="Consolas"/>
              </w:rPr>
              <w:t>FILE_NAME</w:t>
            </w:r>
          </w:p>
        </w:tc>
        <w:tc>
          <w:tcPr>
            <w:tcW w:w="6520" w:type="dxa"/>
          </w:tcPr>
          <w:p w14:paraId="118A80AF" w14:textId="3F7D847B" w:rsidR="00A00A2D" w:rsidRPr="00126677" w:rsidRDefault="00A00A2D" w:rsidP="00A00A2D">
            <w:pPr>
              <w:autoSpaceDE w:val="0"/>
              <w:autoSpaceDN w:val="0"/>
              <w:adjustRightInd w:val="0"/>
              <w:ind w:left="0"/>
            </w:pPr>
            <w:r>
              <w:t xml:space="preserve">Input </w:t>
            </w:r>
            <w:r w:rsidRPr="00527CB5">
              <w:t>file name</w:t>
            </w:r>
            <w:r>
              <w:t xml:space="preserve"> incl. </w:t>
            </w:r>
            <w:r w:rsidRPr="008836D4">
              <w:rPr>
                <w:rFonts w:ascii="Consolas" w:hAnsi="Consolas"/>
                <w:sz w:val="18"/>
                <w:szCs w:val="18"/>
              </w:rPr>
              <w:t>ext_contact_id</w:t>
            </w:r>
            <w:r>
              <w:t xml:space="preserve"> prefix</w:t>
            </w:r>
            <w:r w:rsidRPr="00527CB5">
              <w:t>.</w:t>
            </w:r>
            <w:r>
              <w:br/>
              <w:t xml:space="preserve">E.g. </w:t>
            </w:r>
            <w:r w:rsidRPr="008836D4">
              <w:rPr>
                <w:rFonts w:ascii="Consolas" w:hAnsi="Consolas"/>
                <w:sz w:val="18"/>
                <w:szCs w:val="18"/>
              </w:rPr>
              <w:t>20.mcast2-0_VF2_16062021000500CEST_0005.data</w:t>
            </w:r>
          </w:p>
        </w:tc>
      </w:tr>
      <w:tr w:rsidR="00A00A2D" w:rsidRPr="00126677" w14:paraId="7F6A1C55" w14:textId="77777777" w:rsidTr="00E77275">
        <w:trPr>
          <w:trHeight w:val="219"/>
        </w:trPr>
        <w:tc>
          <w:tcPr>
            <w:tcW w:w="2552" w:type="dxa"/>
          </w:tcPr>
          <w:p w14:paraId="791948BA" w14:textId="0E38C093" w:rsidR="00A00A2D" w:rsidRPr="00E3200B" w:rsidRDefault="00A00A2D" w:rsidP="00A00A2D">
            <w:pPr>
              <w:ind w:left="0"/>
              <w:rPr>
                <w:rFonts w:ascii="Consolas" w:hAnsi="Consolas"/>
              </w:rPr>
            </w:pPr>
            <w:r w:rsidRPr="00E3200B">
              <w:rPr>
                <w:rFonts w:ascii="Consolas" w:hAnsi="Consolas"/>
              </w:rPr>
              <w:t>FILE_STATUS</w:t>
            </w:r>
          </w:p>
        </w:tc>
        <w:tc>
          <w:tcPr>
            <w:tcW w:w="6520" w:type="dxa"/>
          </w:tcPr>
          <w:p w14:paraId="5E0878C1" w14:textId="21684D78" w:rsidR="00A00A2D" w:rsidRPr="003A6F03" w:rsidRDefault="00A00A2D" w:rsidP="00A00A2D">
            <w:pPr>
              <w:ind w:left="0"/>
            </w:pPr>
            <w:r w:rsidRPr="003A6F03">
              <w:t>File status</w:t>
            </w:r>
            <w:r>
              <w:t>:</w:t>
            </w:r>
          </w:p>
          <w:p w14:paraId="3688F884" w14:textId="65554763" w:rsidR="00A00A2D" w:rsidRPr="00527CB5" w:rsidRDefault="00A00A2D" w:rsidP="00EE21A5">
            <w:pPr>
              <w:pStyle w:val="Odstavecseseznamem"/>
              <w:numPr>
                <w:ilvl w:val="0"/>
                <w:numId w:val="28"/>
              </w:numPr>
              <w:ind w:left="218" w:hanging="218"/>
              <w:rPr>
                <w:sz w:val="18"/>
                <w:szCs w:val="18"/>
              </w:rPr>
            </w:pPr>
            <w:r w:rsidRPr="00527CB5">
              <w:rPr>
                <w:b/>
                <w:bCs/>
                <w:sz w:val="18"/>
                <w:szCs w:val="18"/>
              </w:rPr>
              <w:t>1 (retrieved files)</w:t>
            </w:r>
            <w:r w:rsidRPr="00527CB5">
              <w:rPr>
                <w:sz w:val="18"/>
                <w:szCs w:val="18"/>
              </w:rPr>
              <w:t xml:space="preserve"> = New file from external contact, ready to be processed.</w:t>
            </w:r>
          </w:p>
          <w:p w14:paraId="43D3F1D8" w14:textId="78B2253A" w:rsidR="00A00A2D" w:rsidRPr="00527CB5" w:rsidRDefault="00A00A2D" w:rsidP="00A00A2D">
            <w:pPr>
              <w:pStyle w:val="Odstavecseseznamem"/>
              <w:ind w:left="218"/>
              <w:rPr>
                <w:sz w:val="18"/>
                <w:szCs w:val="18"/>
              </w:rPr>
            </w:pPr>
            <w:r>
              <w:rPr>
                <w:sz w:val="18"/>
                <w:szCs w:val="18"/>
              </w:rPr>
              <w:t xml:space="preserve">   </w:t>
            </w:r>
            <w:r w:rsidRPr="00527CB5">
              <w:rPr>
                <w:b/>
                <w:bCs/>
                <w:sz w:val="18"/>
                <w:szCs w:val="18"/>
              </w:rPr>
              <w:t>(send files)</w:t>
            </w:r>
            <w:r w:rsidRPr="00527CB5">
              <w:rPr>
                <w:sz w:val="18"/>
                <w:szCs w:val="18"/>
              </w:rPr>
              <w:t xml:space="preserve"> = New file created by Kenan/BP module, ready to</w:t>
            </w:r>
            <w:r>
              <w:rPr>
                <w:sz w:val="18"/>
                <w:szCs w:val="18"/>
              </w:rPr>
              <w:t xml:space="preserve"> </w:t>
            </w:r>
            <w:r w:rsidRPr="00527CB5">
              <w:rPr>
                <w:sz w:val="18"/>
                <w:szCs w:val="18"/>
              </w:rPr>
              <w:t>send.</w:t>
            </w:r>
          </w:p>
          <w:p w14:paraId="34F1C8D5"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2</w:t>
            </w:r>
            <w:r w:rsidRPr="00527CB5">
              <w:rPr>
                <w:sz w:val="18"/>
                <w:szCs w:val="18"/>
              </w:rPr>
              <w:t xml:space="preserve"> = A Kenan/BP module is currently processing the file.</w:t>
            </w:r>
          </w:p>
          <w:p w14:paraId="3AB2534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3 (send files only)</w:t>
            </w:r>
            <w:r w:rsidRPr="00527CB5">
              <w:rPr>
                <w:sz w:val="18"/>
                <w:szCs w:val="18"/>
              </w:rPr>
              <w:t xml:space="preserve"> = File successfully sent to external contact.</w:t>
            </w:r>
          </w:p>
          <w:p w14:paraId="302B87AD" w14:textId="0EDCD902" w:rsidR="00A00A2D" w:rsidRPr="00527CB5" w:rsidRDefault="00A00A2D" w:rsidP="00EE21A5">
            <w:pPr>
              <w:pStyle w:val="Odstavecseseznamem"/>
              <w:numPr>
                <w:ilvl w:val="0"/>
                <w:numId w:val="28"/>
              </w:numPr>
              <w:ind w:left="218" w:hanging="218"/>
              <w:rPr>
                <w:sz w:val="18"/>
                <w:szCs w:val="18"/>
              </w:rPr>
            </w:pPr>
            <w:r w:rsidRPr="00527CB5">
              <w:rPr>
                <w:b/>
                <w:bCs/>
                <w:sz w:val="18"/>
                <w:szCs w:val="18"/>
              </w:rPr>
              <w:t>4 (retrieved files only)</w:t>
            </w:r>
            <w:r w:rsidRPr="00527CB5">
              <w:rPr>
                <w:sz w:val="18"/>
                <w:szCs w:val="18"/>
              </w:rPr>
              <w:t xml:space="preserve"> = File successfully processed by Kenan/BP module.</w:t>
            </w:r>
          </w:p>
          <w:p w14:paraId="1100B78A"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5</w:t>
            </w:r>
            <w:r w:rsidRPr="00527CB5">
              <w:rPr>
                <w:sz w:val="18"/>
                <w:szCs w:val="18"/>
              </w:rPr>
              <w:t xml:space="preserve"> = Error during file transfer.</w:t>
            </w:r>
          </w:p>
          <w:p w14:paraId="638DEBBE"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6</w:t>
            </w:r>
            <w:r w:rsidRPr="00527CB5">
              <w:rPr>
                <w:sz w:val="18"/>
                <w:szCs w:val="18"/>
              </w:rPr>
              <w:t xml:space="preserve"> = Transfer successful, but error during processing.</w:t>
            </w:r>
          </w:p>
          <w:p w14:paraId="5699C438"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7</w:t>
            </w:r>
            <w:r w:rsidRPr="00527CB5">
              <w:rPr>
                <w:sz w:val="18"/>
                <w:szCs w:val="18"/>
              </w:rPr>
              <w:t xml:space="preserve"> = File has been identified for type.</w:t>
            </w:r>
          </w:p>
          <w:p w14:paraId="64097D45" w14:textId="709D4A63" w:rsidR="00A00A2D" w:rsidRPr="00527CB5" w:rsidRDefault="00A00A2D" w:rsidP="00EE21A5">
            <w:pPr>
              <w:pStyle w:val="Odstavecseseznamem"/>
              <w:numPr>
                <w:ilvl w:val="0"/>
                <w:numId w:val="28"/>
              </w:numPr>
              <w:ind w:left="218" w:hanging="218"/>
              <w:rPr>
                <w:sz w:val="18"/>
                <w:szCs w:val="18"/>
              </w:rPr>
            </w:pPr>
            <w:r w:rsidRPr="00527CB5">
              <w:rPr>
                <w:b/>
                <w:bCs/>
                <w:sz w:val="18"/>
                <w:szCs w:val="18"/>
              </w:rPr>
              <w:t>9</w:t>
            </w:r>
            <w:r w:rsidRPr="00527CB5">
              <w:rPr>
                <w:sz w:val="18"/>
                <w:szCs w:val="18"/>
              </w:rPr>
              <w:t xml:space="preserve"> = Transfer failed; no further attempts will be made.</w:t>
            </w:r>
          </w:p>
          <w:p w14:paraId="5B17B39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10</w:t>
            </w:r>
            <w:r w:rsidRPr="00527CB5">
              <w:rPr>
                <w:sz w:val="18"/>
                <w:szCs w:val="18"/>
              </w:rPr>
              <w:t xml:space="preserve"> = File processed successfully (MCAP/CAP).</w:t>
            </w:r>
          </w:p>
          <w:p w14:paraId="5A07FC62" w14:textId="37521E98" w:rsidR="00A00A2D" w:rsidRPr="00527CB5" w:rsidRDefault="00A00A2D" w:rsidP="00EE21A5">
            <w:pPr>
              <w:pStyle w:val="Odstavecseseznamem"/>
              <w:numPr>
                <w:ilvl w:val="0"/>
                <w:numId w:val="28"/>
              </w:numPr>
              <w:ind w:left="218" w:hanging="218"/>
              <w:rPr>
                <w:sz w:val="18"/>
                <w:szCs w:val="18"/>
              </w:rPr>
            </w:pPr>
            <w:r w:rsidRPr="00527CB5">
              <w:rPr>
                <w:b/>
                <w:bCs/>
                <w:sz w:val="18"/>
                <w:szCs w:val="18"/>
              </w:rPr>
              <w:t>11, 12, 16</w:t>
            </w:r>
            <w:r w:rsidRPr="00527CB5">
              <w:rPr>
                <w:sz w:val="18"/>
                <w:szCs w:val="18"/>
              </w:rPr>
              <w:t xml:space="preserve"> = Record written out by CAP to be consolidated separately</w:t>
            </w:r>
          </w:p>
        </w:tc>
      </w:tr>
      <w:tr w:rsidR="00A00A2D" w:rsidRPr="00126677" w14:paraId="17E3BF50" w14:textId="77777777" w:rsidTr="00E77275">
        <w:trPr>
          <w:trHeight w:val="219"/>
        </w:trPr>
        <w:tc>
          <w:tcPr>
            <w:tcW w:w="2552" w:type="dxa"/>
          </w:tcPr>
          <w:p w14:paraId="4C1C7CB0" w14:textId="32407170" w:rsidR="00A00A2D" w:rsidRPr="00E3200B" w:rsidRDefault="00A00A2D" w:rsidP="00A00A2D">
            <w:pPr>
              <w:ind w:left="0"/>
              <w:rPr>
                <w:rFonts w:ascii="Consolas" w:hAnsi="Consolas"/>
              </w:rPr>
            </w:pPr>
            <w:r w:rsidRPr="00E3200B">
              <w:rPr>
                <w:rFonts w:ascii="Consolas" w:hAnsi="Consolas"/>
              </w:rPr>
              <w:t>FILE_BYTE_COUNT</w:t>
            </w:r>
          </w:p>
        </w:tc>
        <w:tc>
          <w:tcPr>
            <w:tcW w:w="6520" w:type="dxa"/>
          </w:tcPr>
          <w:p w14:paraId="7BE83FC7" w14:textId="274200E7" w:rsidR="00A00A2D" w:rsidRPr="00527CB5" w:rsidRDefault="00A00A2D" w:rsidP="00A00A2D">
            <w:pPr>
              <w:autoSpaceDE w:val="0"/>
              <w:autoSpaceDN w:val="0"/>
              <w:adjustRightInd w:val="0"/>
              <w:ind w:left="0"/>
            </w:pPr>
            <w:r w:rsidRPr="00527CB5">
              <w:t>File info to help verify success/failure of file transfer. This is populated when COM or Kenan/BP processing module creates this entry.</w:t>
            </w:r>
          </w:p>
        </w:tc>
      </w:tr>
      <w:tr w:rsidR="00A00A2D" w:rsidRPr="00126677" w14:paraId="4BB1DD6D" w14:textId="77777777" w:rsidTr="00E77275">
        <w:trPr>
          <w:trHeight w:val="219"/>
        </w:trPr>
        <w:tc>
          <w:tcPr>
            <w:tcW w:w="2552" w:type="dxa"/>
          </w:tcPr>
          <w:p w14:paraId="172F2A05" w14:textId="6D4CABB4" w:rsidR="00A00A2D" w:rsidRPr="00E3200B" w:rsidRDefault="00A00A2D" w:rsidP="00A00A2D">
            <w:pPr>
              <w:ind w:left="0"/>
              <w:rPr>
                <w:rFonts w:ascii="Consolas" w:hAnsi="Consolas"/>
              </w:rPr>
            </w:pPr>
            <w:r w:rsidRPr="00E3200B">
              <w:rPr>
                <w:rFonts w:ascii="Consolas" w:hAnsi="Consolas"/>
              </w:rPr>
              <w:t>NUM_GOOD</w:t>
            </w:r>
          </w:p>
        </w:tc>
        <w:tc>
          <w:tcPr>
            <w:tcW w:w="6520" w:type="dxa"/>
          </w:tcPr>
          <w:p w14:paraId="076BC003" w14:textId="29DF1822" w:rsidR="00A00A2D" w:rsidRPr="00126677" w:rsidRDefault="00A00A2D" w:rsidP="00A00A2D">
            <w:pPr>
              <w:ind w:left="0"/>
            </w:pPr>
            <w:r w:rsidRPr="00527CB5">
              <w:t>Total number of good records in the file.</w:t>
            </w:r>
          </w:p>
        </w:tc>
      </w:tr>
    </w:tbl>
    <w:p w14:paraId="7CECE56A" w14:textId="77777777" w:rsidR="00527CB5" w:rsidRPr="00126677" w:rsidRDefault="00527CB5" w:rsidP="00527CB5">
      <w:pPr>
        <w:ind w:left="0"/>
        <w:rPr>
          <w:b/>
          <w:bCs/>
          <w:sz w:val="18"/>
          <w:szCs w:val="18"/>
        </w:rPr>
      </w:pPr>
    </w:p>
    <w:p w14:paraId="0B5BA1F5" w14:textId="259F2F13" w:rsidR="00016F8F" w:rsidRDefault="00016F8F" w:rsidP="00C50E0D">
      <w:pPr>
        <w:ind w:left="0"/>
        <w:rPr>
          <w:b/>
          <w:bCs/>
          <w:i/>
          <w:iCs w:val="0"/>
          <w:highlight w:val="yellow"/>
        </w:rPr>
      </w:pPr>
    </w:p>
    <w:p w14:paraId="6805B052" w14:textId="56AE9761" w:rsidR="002D47FC" w:rsidRPr="007659C8" w:rsidRDefault="002D47FC" w:rsidP="00EB084F">
      <w:pPr>
        <w:pStyle w:val="Nadpis6"/>
      </w:pPr>
      <w:bookmarkStart w:id="273" w:name="_Toc208565781"/>
      <w:r w:rsidRPr="007659C8">
        <w:t>Process overview</w:t>
      </w:r>
      <w:bookmarkEnd w:id="273"/>
    </w:p>
    <w:p w14:paraId="5E9D90A0" w14:textId="223CAFD7" w:rsidR="002D47FC" w:rsidRPr="007659C8" w:rsidRDefault="002D47FC" w:rsidP="002D47FC">
      <w:pPr>
        <w:ind w:left="0"/>
      </w:pPr>
      <w:r w:rsidRPr="007659C8">
        <w:t xml:space="preserve">Following Kenan tables are queried for </w:t>
      </w:r>
      <w:r>
        <w:t>details of failed CDR’s:</w:t>
      </w:r>
    </w:p>
    <w:p w14:paraId="5DC22011" w14:textId="77777777" w:rsidR="002D47FC" w:rsidRPr="007659C8" w:rsidRDefault="002D47FC" w:rsidP="002D47FC">
      <w:pPr>
        <w:ind w:left="0"/>
      </w:pPr>
    </w:p>
    <w:p w14:paraId="267A5945" w14:textId="0285F64B" w:rsidR="002D47FC" w:rsidRPr="002D47FC" w:rsidRDefault="002D47FC" w:rsidP="002D47FC">
      <w:pPr>
        <w:ind w:left="0"/>
        <w:rPr>
          <w:rFonts w:ascii="Consolas" w:hAnsi="Consolas"/>
        </w:rPr>
      </w:pPr>
      <w:r w:rsidRPr="002D47FC">
        <w:rPr>
          <w:rFonts w:ascii="Consolas" w:hAnsi="Consolas"/>
        </w:rPr>
        <w:t>CDR_DATA_WORK</w:t>
      </w:r>
    </w:p>
    <w:p w14:paraId="3EBF7712" w14:textId="77777777" w:rsidR="002D47FC" w:rsidRPr="002D47FC" w:rsidRDefault="002D47FC" w:rsidP="002D47FC">
      <w:pPr>
        <w:ind w:left="0"/>
        <w:rPr>
          <w:rFonts w:ascii="Consolas" w:hAnsi="Consolas"/>
        </w:rPr>
      </w:pPr>
      <w:r w:rsidRPr="002D47FC">
        <w:rPr>
          <w:rFonts w:ascii="Consolas" w:hAnsi="Consolas"/>
        </w:rPr>
        <w:t>DESCRIPTIONS</w:t>
      </w:r>
    </w:p>
    <w:p w14:paraId="5247C08F" w14:textId="77777777" w:rsidR="002D47FC" w:rsidRPr="002D47FC" w:rsidRDefault="002D47FC" w:rsidP="002D47FC">
      <w:pPr>
        <w:ind w:left="0"/>
        <w:rPr>
          <w:rFonts w:ascii="Consolas" w:hAnsi="Consolas"/>
        </w:rPr>
      </w:pPr>
      <w:r w:rsidRPr="002D47FC">
        <w:rPr>
          <w:rFonts w:ascii="Consolas" w:hAnsi="Consolas"/>
        </w:rPr>
        <w:t>EXTERNAL_ID_ACCT_MAP</w:t>
      </w:r>
    </w:p>
    <w:p w14:paraId="25B311AE" w14:textId="77777777" w:rsidR="002D47FC" w:rsidRPr="002D47FC" w:rsidRDefault="002D47FC" w:rsidP="002D47FC">
      <w:pPr>
        <w:ind w:left="0"/>
        <w:rPr>
          <w:rFonts w:ascii="Consolas" w:hAnsi="Consolas"/>
        </w:rPr>
      </w:pPr>
      <w:r w:rsidRPr="002D47FC">
        <w:rPr>
          <w:rFonts w:ascii="Consolas" w:hAnsi="Consolas"/>
        </w:rPr>
        <w:t>EXTERNAL_ID_EQUIP_MAP</w:t>
      </w:r>
    </w:p>
    <w:p w14:paraId="61BA10FB" w14:textId="77777777" w:rsidR="002D47FC" w:rsidRPr="002D47FC" w:rsidRDefault="002D47FC" w:rsidP="002D47FC">
      <w:pPr>
        <w:ind w:left="0"/>
        <w:rPr>
          <w:rFonts w:ascii="Consolas" w:hAnsi="Consolas"/>
        </w:rPr>
      </w:pPr>
      <w:r w:rsidRPr="002D47FC">
        <w:rPr>
          <w:rFonts w:ascii="Consolas" w:hAnsi="Consolas"/>
        </w:rPr>
        <w:t>FILE_STATUS</w:t>
      </w:r>
    </w:p>
    <w:p w14:paraId="3A2A660B" w14:textId="77777777" w:rsidR="002D47FC" w:rsidRPr="002D47FC" w:rsidRDefault="002D47FC" w:rsidP="002D47FC">
      <w:pPr>
        <w:ind w:left="0"/>
        <w:rPr>
          <w:rFonts w:ascii="Consolas" w:hAnsi="Consolas"/>
        </w:rPr>
      </w:pPr>
      <w:r w:rsidRPr="002D47FC">
        <w:rPr>
          <w:rFonts w:ascii="Consolas" w:hAnsi="Consolas"/>
        </w:rPr>
        <w:t>JURISDICTIONS</w:t>
      </w:r>
    </w:p>
    <w:p w14:paraId="76A1F078" w14:textId="07998D50" w:rsidR="002D47FC" w:rsidRPr="002D47FC" w:rsidRDefault="002D47FC" w:rsidP="002D47FC">
      <w:pPr>
        <w:ind w:left="0"/>
        <w:rPr>
          <w:rFonts w:ascii="Consolas" w:hAnsi="Consolas"/>
        </w:rPr>
      </w:pPr>
      <w:r w:rsidRPr="002D47FC">
        <w:rPr>
          <w:rFonts w:ascii="Consolas" w:hAnsi="Consolas"/>
        </w:rPr>
        <w:t>SYSTEM_MESSAGES</w:t>
      </w:r>
    </w:p>
    <w:p w14:paraId="5CC2D2F1" w14:textId="77777777" w:rsidR="00C50E0D" w:rsidRPr="00C50E0D" w:rsidRDefault="00C50E0D" w:rsidP="00C50E0D">
      <w:pPr>
        <w:ind w:left="0"/>
        <w:rPr>
          <w:highlight w:val="yellow"/>
        </w:rPr>
      </w:pPr>
    </w:p>
    <w:p w14:paraId="39234DD4" w14:textId="48C9358B" w:rsidR="00C50E0D" w:rsidRPr="00165081" w:rsidRDefault="00C50E0D" w:rsidP="0092019D">
      <w:pPr>
        <w:pStyle w:val="Nadpis5"/>
      </w:pPr>
      <w:bookmarkStart w:id="274" w:name="_Toc208565782"/>
      <w:r w:rsidRPr="00165081">
        <w:t>Role differences</w:t>
      </w:r>
      <w:bookmarkEnd w:id="274"/>
    </w:p>
    <w:p w14:paraId="1A6D9589" w14:textId="77777777" w:rsidR="00C50E0D" w:rsidRPr="00165081" w:rsidRDefault="00C50E0D" w:rsidP="00C50E0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50E0D" w:rsidRPr="00165081" w14:paraId="4FD0BC88" w14:textId="77777777" w:rsidTr="00E77275">
        <w:trPr>
          <w:trHeight w:val="277"/>
        </w:trPr>
        <w:tc>
          <w:tcPr>
            <w:tcW w:w="3490" w:type="dxa"/>
            <w:shd w:val="clear" w:color="auto" w:fill="D9D9D9" w:themeFill="background1" w:themeFillShade="D9"/>
          </w:tcPr>
          <w:p w14:paraId="790E623D" w14:textId="77777777" w:rsidR="00C50E0D" w:rsidRPr="00165081" w:rsidRDefault="00C50E0D" w:rsidP="00E77275">
            <w:pPr>
              <w:ind w:left="0"/>
              <w:rPr>
                <w:b/>
                <w:bCs/>
              </w:rPr>
            </w:pPr>
            <w:r w:rsidRPr="00165081">
              <w:rPr>
                <w:b/>
                <w:bCs/>
              </w:rPr>
              <w:t>Action / Role</w:t>
            </w:r>
          </w:p>
        </w:tc>
        <w:tc>
          <w:tcPr>
            <w:tcW w:w="1163" w:type="dxa"/>
            <w:shd w:val="clear" w:color="auto" w:fill="D9D9D9" w:themeFill="background1" w:themeFillShade="D9"/>
          </w:tcPr>
          <w:p w14:paraId="37DBA437" w14:textId="77777777" w:rsidR="00C50E0D" w:rsidRPr="00165081" w:rsidRDefault="00C50E0D" w:rsidP="00E77275">
            <w:pPr>
              <w:ind w:left="0"/>
              <w:jc w:val="center"/>
              <w:rPr>
                <w:b/>
                <w:bCs/>
              </w:rPr>
            </w:pPr>
            <w:r w:rsidRPr="00165081">
              <w:rPr>
                <w:b/>
                <w:bCs/>
              </w:rPr>
              <w:t>ADMIN</w:t>
            </w:r>
          </w:p>
        </w:tc>
        <w:tc>
          <w:tcPr>
            <w:tcW w:w="1163" w:type="dxa"/>
            <w:shd w:val="clear" w:color="auto" w:fill="D9D9D9" w:themeFill="background1" w:themeFillShade="D9"/>
          </w:tcPr>
          <w:p w14:paraId="003794BF" w14:textId="77777777" w:rsidR="00C50E0D" w:rsidRPr="00165081" w:rsidRDefault="00C50E0D" w:rsidP="00E77275">
            <w:pPr>
              <w:ind w:left="0"/>
              <w:jc w:val="center"/>
              <w:rPr>
                <w:b/>
                <w:bCs/>
              </w:rPr>
            </w:pPr>
            <w:r w:rsidRPr="00165081">
              <w:rPr>
                <w:b/>
                <w:bCs/>
              </w:rPr>
              <w:t>LEAD</w:t>
            </w:r>
          </w:p>
        </w:tc>
        <w:tc>
          <w:tcPr>
            <w:tcW w:w="1180" w:type="dxa"/>
            <w:shd w:val="clear" w:color="auto" w:fill="D9D9D9" w:themeFill="background1" w:themeFillShade="D9"/>
          </w:tcPr>
          <w:p w14:paraId="6F5210CA" w14:textId="77777777" w:rsidR="00C50E0D" w:rsidRPr="00165081" w:rsidRDefault="00C50E0D" w:rsidP="00E77275">
            <w:pPr>
              <w:ind w:left="0"/>
              <w:jc w:val="center"/>
              <w:rPr>
                <w:b/>
                <w:bCs/>
              </w:rPr>
            </w:pPr>
            <w:r w:rsidRPr="00165081">
              <w:rPr>
                <w:b/>
                <w:bCs/>
              </w:rPr>
              <w:t>TESTING-VF</w:t>
            </w:r>
          </w:p>
        </w:tc>
        <w:tc>
          <w:tcPr>
            <w:tcW w:w="1180" w:type="dxa"/>
            <w:shd w:val="clear" w:color="auto" w:fill="D9D9D9" w:themeFill="background1" w:themeFillShade="D9"/>
          </w:tcPr>
          <w:p w14:paraId="3A5B186F" w14:textId="77777777" w:rsidR="00C50E0D" w:rsidRPr="00165081" w:rsidRDefault="00C50E0D" w:rsidP="00E77275">
            <w:pPr>
              <w:ind w:left="0"/>
              <w:jc w:val="center"/>
              <w:rPr>
                <w:b/>
                <w:bCs/>
              </w:rPr>
            </w:pPr>
            <w:r w:rsidRPr="00165081">
              <w:rPr>
                <w:b/>
                <w:bCs/>
              </w:rPr>
              <w:t>TESTING-IBM</w:t>
            </w:r>
          </w:p>
        </w:tc>
        <w:tc>
          <w:tcPr>
            <w:tcW w:w="1180" w:type="dxa"/>
            <w:shd w:val="clear" w:color="auto" w:fill="D9D9D9" w:themeFill="background1" w:themeFillShade="D9"/>
          </w:tcPr>
          <w:p w14:paraId="53C536B6" w14:textId="77777777" w:rsidR="00C50E0D" w:rsidRPr="00165081" w:rsidRDefault="00C50E0D" w:rsidP="00E77275">
            <w:pPr>
              <w:ind w:left="0"/>
              <w:jc w:val="center"/>
              <w:rPr>
                <w:b/>
                <w:bCs/>
              </w:rPr>
            </w:pPr>
            <w:r w:rsidRPr="00165081">
              <w:rPr>
                <w:b/>
                <w:bCs/>
              </w:rPr>
              <w:t>TESTING-V2</w:t>
            </w:r>
          </w:p>
        </w:tc>
      </w:tr>
      <w:tr w:rsidR="00C50E0D" w14:paraId="7950D83D" w14:textId="77777777" w:rsidTr="00E77275">
        <w:trPr>
          <w:trHeight w:val="219"/>
        </w:trPr>
        <w:tc>
          <w:tcPr>
            <w:tcW w:w="3490" w:type="dxa"/>
          </w:tcPr>
          <w:p w14:paraId="15DD9423" w14:textId="6D778241" w:rsidR="00C50E0D" w:rsidRPr="00165081" w:rsidRDefault="00C50E0D" w:rsidP="00E77275">
            <w:pPr>
              <w:ind w:left="0"/>
              <w:rPr>
                <w:b/>
                <w:bCs/>
              </w:rPr>
            </w:pPr>
            <w:r w:rsidRPr="00165081">
              <w:rPr>
                <w:b/>
                <w:bCs/>
              </w:rPr>
              <w:t xml:space="preserve">Access to </w:t>
            </w:r>
            <w:r w:rsidR="0016766D" w:rsidRPr="00165081">
              <w:rPr>
                <w:b/>
                <w:bCs/>
              </w:rPr>
              <w:t>CDR Data</w:t>
            </w:r>
            <w:r w:rsidRPr="00165081">
              <w:rPr>
                <w:b/>
                <w:bCs/>
              </w:rPr>
              <w:t xml:space="preserve"> Status</w:t>
            </w:r>
          </w:p>
        </w:tc>
        <w:tc>
          <w:tcPr>
            <w:tcW w:w="1163" w:type="dxa"/>
          </w:tcPr>
          <w:p w14:paraId="7088B750" w14:textId="77777777" w:rsidR="00C50E0D" w:rsidRPr="00165081" w:rsidRDefault="00C50E0D" w:rsidP="00E77275">
            <w:pPr>
              <w:ind w:left="0"/>
              <w:jc w:val="center"/>
            </w:pPr>
            <w:r w:rsidRPr="00165081">
              <w:t>Y</w:t>
            </w:r>
          </w:p>
        </w:tc>
        <w:tc>
          <w:tcPr>
            <w:tcW w:w="1163" w:type="dxa"/>
          </w:tcPr>
          <w:p w14:paraId="47ED6588" w14:textId="77777777" w:rsidR="00C50E0D" w:rsidRPr="00165081" w:rsidRDefault="00C50E0D" w:rsidP="00E77275">
            <w:pPr>
              <w:ind w:left="0"/>
              <w:jc w:val="center"/>
            </w:pPr>
            <w:r w:rsidRPr="00165081">
              <w:t>Y</w:t>
            </w:r>
          </w:p>
        </w:tc>
        <w:tc>
          <w:tcPr>
            <w:tcW w:w="1180" w:type="dxa"/>
          </w:tcPr>
          <w:p w14:paraId="795CFAC7" w14:textId="77777777" w:rsidR="00C50E0D" w:rsidRPr="00165081" w:rsidRDefault="00C50E0D" w:rsidP="00E77275">
            <w:pPr>
              <w:ind w:left="0"/>
              <w:jc w:val="center"/>
            </w:pPr>
            <w:r w:rsidRPr="00165081">
              <w:t>N</w:t>
            </w:r>
          </w:p>
        </w:tc>
        <w:tc>
          <w:tcPr>
            <w:tcW w:w="1180" w:type="dxa"/>
          </w:tcPr>
          <w:p w14:paraId="7F0DA577" w14:textId="77777777" w:rsidR="00C50E0D" w:rsidRPr="00165081" w:rsidRDefault="00C50E0D" w:rsidP="00E77275">
            <w:pPr>
              <w:ind w:left="0"/>
              <w:jc w:val="center"/>
            </w:pPr>
            <w:r w:rsidRPr="00165081">
              <w:t>Y</w:t>
            </w:r>
          </w:p>
        </w:tc>
        <w:tc>
          <w:tcPr>
            <w:tcW w:w="1180" w:type="dxa"/>
          </w:tcPr>
          <w:p w14:paraId="4991CC21" w14:textId="77777777" w:rsidR="00C50E0D" w:rsidRPr="00D771E3" w:rsidRDefault="00C50E0D" w:rsidP="00E77275">
            <w:pPr>
              <w:ind w:left="0"/>
              <w:jc w:val="center"/>
            </w:pPr>
            <w:r w:rsidRPr="00165081">
              <w:t>N</w:t>
            </w:r>
          </w:p>
        </w:tc>
      </w:tr>
    </w:tbl>
    <w:p w14:paraId="2D849C97" w14:textId="77777777" w:rsidR="00C50E0D" w:rsidRPr="00647C72" w:rsidRDefault="00C50E0D" w:rsidP="00C50E0D"/>
    <w:p w14:paraId="63902A57" w14:textId="77777777" w:rsidR="00C50E0D" w:rsidRPr="0076191D" w:rsidRDefault="00C50E0D" w:rsidP="0076191D"/>
    <w:p w14:paraId="267BB364" w14:textId="4601C171" w:rsidR="00D01C2F" w:rsidRDefault="006F3565" w:rsidP="00CD44D1">
      <w:pPr>
        <w:pStyle w:val="Nadpis3"/>
      </w:pPr>
      <w:bookmarkStart w:id="275" w:name="_Kenan_Billing_&amp;"/>
      <w:bookmarkStart w:id="276" w:name="_Toc208565783"/>
      <w:bookmarkEnd w:id="275"/>
      <w:r>
        <w:t xml:space="preserve">Kenan </w:t>
      </w:r>
      <w:r w:rsidR="00D01C2F" w:rsidRPr="00D32EA4">
        <w:t>Billing</w:t>
      </w:r>
      <w:r w:rsidR="00D01C2F">
        <w:t xml:space="preserve"> &amp; Collections</w:t>
      </w:r>
      <w:bookmarkEnd w:id="276"/>
    </w:p>
    <w:p w14:paraId="6D64788F" w14:textId="65E66F56" w:rsidR="00E31CEA" w:rsidRDefault="00D5604E" w:rsidP="0037776A">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Billing &amp; Collections</w:t>
      </w:r>
      <w:r>
        <w:t xml:space="preserve"> from the main menu to open Collections form. Collection</w:t>
      </w:r>
      <w:r w:rsidR="002E4E8A">
        <w:t>s</w:t>
      </w:r>
      <w:r>
        <w:t xml:space="preserve"> form gives access to various Kenan operations related to billing and collections. </w:t>
      </w:r>
    </w:p>
    <w:p w14:paraId="299F8C4C" w14:textId="77777777" w:rsidR="00E31CEA" w:rsidRDefault="00E31CEA" w:rsidP="0037776A">
      <w:pPr>
        <w:ind w:left="0"/>
      </w:pPr>
    </w:p>
    <w:p w14:paraId="08E157A4" w14:textId="73938A36" w:rsidR="00E31CEA" w:rsidRDefault="00E31CEA" w:rsidP="0037776A">
      <w:pPr>
        <w:ind w:left="0"/>
      </w:pPr>
      <w:r>
        <w:t xml:space="preserve">If </w:t>
      </w:r>
      <w:r w:rsidR="00774D5D">
        <w:t xml:space="preserve">a </w:t>
      </w:r>
      <w:r>
        <w:t xml:space="preserve">row with known BA is selected in the main grid, the BA is automatically loaded into the Collections form. Otherwise, paste </w:t>
      </w:r>
      <w:r w:rsidR="004B4943">
        <w:t>one of the following identifiers</w:t>
      </w:r>
      <w:r>
        <w:t xml:space="preserve"> to the Billing Account edit box and press </w:t>
      </w:r>
      <w:r w:rsidRPr="00E31CEA">
        <w:rPr>
          <w:b/>
          <w:bCs/>
          <w:sz w:val="18"/>
          <w:szCs w:val="18"/>
        </w:rPr>
        <w:t>Enter</w:t>
      </w:r>
      <w:r>
        <w:t xml:space="preserve"> to load the </w:t>
      </w:r>
      <w:r w:rsidR="004B4943">
        <w:t xml:space="preserve">billing </w:t>
      </w:r>
      <w:r>
        <w:t>account data</w:t>
      </w:r>
      <w:r w:rsidR="004B4943">
        <w:t>:</w:t>
      </w:r>
    </w:p>
    <w:p w14:paraId="00435326" w14:textId="12C7BB86" w:rsidR="00E31CEA" w:rsidRDefault="00E31CEA" w:rsidP="0037776A">
      <w:pPr>
        <w:ind w:left="0"/>
      </w:pPr>
    </w:p>
    <w:tbl>
      <w:tblPr>
        <w:tblStyle w:val="Mkatabulky"/>
        <w:tblW w:w="9072" w:type="dxa"/>
        <w:tblInd w:w="-5" w:type="dxa"/>
        <w:tblLook w:val="04A0" w:firstRow="1" w:lastRow="0" w:firstColumn="1" w:lastColumn="0" w:noHBand="0" w:noVBand="1"/>
      </w:tblPr>
      <w:tblGrid>
        <w:gridCol w:w="2552"/>
        <w:gridCol w:w="6520"/>
      </w:tblGrid>
      <w:tr w:rsidR="00C336B1" w:rsidRPr="00126677" w14:paraId="78D552E8" w14:textId="77777777" w:rsidTr="00E77275">
        <w:trPr>
          <w:trHeight w:val="277"/>
        </w:trPr>
        <w:tc>
          <w:tcPr>
            <w:tcW w:w="2552" w:type="dxa"/>
            <w:shd w:val="clear" w:color="auto" w:fill="D9D9D9" w:themeFill="background1" w:themeFillShade="D9"/>
          </w:tcPr>
          <w:p w14:paraId="0A1034C8" w14:textId="1E52968A" w:rsidR="00C336B1" w:rsidRPr="00126677" w:rsidRDefault="00C336B1" w:rsidP="00E77275">
            <w:pPr>
              <w:ind w:left="0"/>
              <w:rPr>
                <w:b/>
                <w:bCs/>
              </w:rPr>
            </w:pPr>
            <w:r>
              <w:rPr>
                <w:b/>
                <w:bCs/>
              </w:rPr>
              <w:t>Identifier</w:t>
            </w:r>
          </w:p>
        </w:tc>
        <w:tc>
          <w:tcPr>
            <w:tcW w:w="6520" w:type="dxa"/>
            <w:shd w:val="clear" w:color="auto" w:fill="D9D9D9" w:themeFill="background1" w:themeFillShade="D9"/>
          </w:tcPr>
          <w:p w14:paraId="2AC59441" w14:textId="77777777" w:rsidR="00C336B1" w:rsidRPr="00126677" w:rsidRDefault="00C336B1" w:rsidP="00E77275">
            <w:pPr>
              <w:ind w:left="0"/>
              <w:rPr>
                <w:b/>
                <w:bCs/>
              </w:rPr>
            </w:pPr>
            <w:r w:rsidRPr="00126677">
              <w:rPr>
                <w:b/>
                <w:bCs/>
              </w:rPr>
              <w:t>Description</w:t>
            </w:r>
          </w:p>
        </w:tc>
      </w:tr>
      <w:tr w:rsidR="00C336B1" w:rsidRPr="00527CB5" w14:paraId="3A6AEDC0" w14:textId="77777777" w:rsidTr="00E77275">
        <w:trPr>
          <w:trHeight w:val="219"/>
        </w:trPr>
        <w:tc>
          <w:tcPr>
            <w:tcW w:w="2552" w:type="dxa"/>
          </w:tcPr>
          <w:p w14:paraId="2ADA918F" w14:textId="3C1C66F8" w:rsidR="00C336B1" w:rsidRPr="00C336B1" w:rsidRDefault="00C336B1" w:rsidP="00E77275">
            <w:pPr>
              <w:ind w:left="0"/>
            </w:pPr>
            <w:r w:rsidRPr="00C336B1">
              <w:t xml:space="preserve">Billing Account </w:t>
            </w:r>
            <w:r>
              <w:t>External ID</w:t>
            </w:r>
            <w:r w:rsidR="000B1836">
              <w:t xml:space="preserve"> (BA)</w:t>
            </w:r>
          </w:p>
        </w:tc>
        <w:tc>
          <w:tcPr>
            <w:tcW w:w="6520" w:type="dxa"/>
          </w:tcPr>
          <w:p w14:paraId="1E0ED76B" w14:textId="7C0956B1" w:rsidR="00C336B1" w:rsidRPr="00527CB5" w:rsidRDefault="00C336B1" w:rsidP="00E77275">
            <w:pPr>
              <w:autoSpaceDE w:val="0"/>
              <w:autoSpaceDN w:val="0"/>
              <w:adjustRightInd w:val="0"/>
              <w:ind w:left="0"/>
            </w:pPr>
            <w:r>
              <w:t>External ID associated to a Kenan billing account (BA).</w:t>
            </w:r>
          </w:p>
        </w:tc>
      </w:tr>
      <w:tr w:rsidR="00C336B1" w:rsidRPr="00126677" w14:paraId="76FDA4F6" w14:textId="77777777" w:rsidTr="00E77275">
        <w:trPr>
          <w:trHeight w:val="219"/>
        </w:trPr>
        <w:tc>
          <w:tcPr>
            <w:tcW w:w="2552" w:type="dxa"/>
          </w:tcPr>
          <w:p w14:paraId="332FBC56" w14:textId="28A6FD1B" w:rsidR="00C336B1" w:rsidRPr="00C336B1" w:rsidRDefault="00C336B1" w:rsidP="00E77275">
            <w:pPr>
              <w:ind w:left="0"/>
            </w:pPr>
            <w:r>
              <w:t xml:space="preserve">Customer </w:t>
            </w:r>
            <w:r w:rsidRPr="00C336B1">
              <w:t xml:space="preserve">Account </w:t>
            </w:r>
            <w:r>
              <w:t>External ID</w:t>
            </w:r>
            <w:r w:rsidR="000B1836">
              <w:t xml:space="preserve"> (CA)</w:t>
            </w:r>
          </w:p>
        </w:tc>
        <w:tc>
          <w:tcPr>
            <w:tcW w:w="6520" w:type="dxa"/>
          </w:tcPr>
          <w:p w14:paraId="49590410" w14:textId="754160E3" w:rsidR="00C336B1" w:rsidRPr="00126677" w:rsidRDefault="00C336B1" w:rsidP="00E77275">
            <w:pPr>
              <w:autoSpaceDE w:val="0"/>
              <w:autoSpaceDN w:val="0"/>
              <w:adjustRightInd w:val="0"/>
              <w:ind w:left="0"/>
            </w:pPr>
            <w:r>
              <w:t xml:space="preserve">External ID associated to a Kenan customer account (CA). </w:t>
            </w:r>
          </w:p>
        </w:tc>
      </w:tr>
      <w:tr w:rsidR="00C336B1" w:rsidRPr="00126677" w14:paraId="426DF902" w14:textId="77777777" w:rsidTr="00E77275">
        <w:trPr>
          <w:trHeight w:val="219"/>
        </w:trPr>
        <w:tc>
          <w:tcPr>
            <w:tcW w:w="2552" w:type="dxa"/>
          </w:tcPr>
          <w:p w14:paraId="5152756B" w14:textId="52BFBCE5" w:rsidR="00C336B1" w:rsidRPr="00C336B1" w:rsidRDefault="00C336B1" w:rsidP="00C336B1">
            <w:pPr>
              <w:ind w:left="0"/>
            </w:pPr>
            <w:r w:rsidRPr="00C336B1">
              <w:t>Invoice number</w:t>
            </w:r>
            <w:r w:rsidR="00FE75C4">
              <w:br/>
              <w:t>(BILL_REF_NO)</w:t>
            </w:r>
          </w:p>
        </w:tc>
        <w:tc>
          <w:tcPr>
            <w:tcW w:w="6520" w:type="dxa"/>
          </w:tcPr>
          <w:p w14:paraId="636F5DCA" w14:textId="6A29F836" w:rsidR="00C336B1" w:rsidRDefault="00C336B1" w:rsidP="00C336B1">
            <w:pPr>
              <w:autoSpaceDE w:val="0"/>
              <w:autoSpaceDN w:val="0"/>
              <w:adjustRightInd w:val="0"/>
              <w:ind w:left="0"/>
            </w:pPr>
            <w:r>
              <w:t>Kenan invoice identifier</w:t>
            </w:r>
          </w:p>
        </w:tc>
      </w:tr>
      <w:tr w:rsidR="00C336B1" w:rsidRPr="00527CB5" w14:paraId="318D7586" w14:textId="77777777" w:rsidTr="00E77275">
        <w:trPr>
          <w:trHeight w:val="219"/>
        </w:trPr>
        <w:tc>
          <w:tcPr>
            <w:tcW w:w="2552" w:type="dxa"/>
          </w:tcPr>
          <w:p w14:paraId="7BAE78AF" w14:textId="6D53D64F" w:rsidR="00C336B1" w:rsidRPr="00E3200B" w:rsidRDefault="00C336B1" w:rsidP="00C336B1">
            <w:pPr>
              <w:ind w:left="0"/>
              <w:rPr>
                <w:rFonts w:ascii="Consolas" w:hAnsi="Consolas"/>
              </w:rPr>
            </w:pPr>
            <w:r>
              <w:t>Kenan account number</w:t>
            </w:r>
            <w:r w:rsidR="00FE75C4">
              <w:br/>
              <w:t>(ACCOUNT_NO)</w:t>
            </w:r>
          </w:p>
        </w:tc>
        <w:tc>
          <w:tcPr>
            <w:tcW w:w="6520" w:type="dxa"/>
          </w:tcPr>
          <w:p w14:paraId="6F58D392" w14:textId="3F2AD90A" w:rsidR="00C336B1" w:rsidRPr="00C336B1" w:rsidRDefault="00C336B1" w:rsidP="00C336B1">
            <w:pPr>
              <w:ind w:left="0"/>
              <w:rPr>
                <w:b/>
                <w:bCs/>
              </w:rPr>
            </w:pPr>
            <w:r>
              <w:t>Internal Kenan account number in format</w:t>
            </w:r>
            <w:r w:rsidR="005310E1">
              <w:t xml:space="preserve"> </w:t>
            </w:r>
            <w:r w:rsidRPr="005310E1">
              <w:rPr>
                <w:rFonts w:ascii="Consolas" w:hAnsi="Consolas"/>
                <w:b/>
                <w:bCs/>
              </w:rPr>
              <w:t>n</w:t>
            </w:r>
            <w:r w:rsidR="00495BEC">
              <w:rPr>
                <w:rFonts w:ascii="Consolas" w:hAnsi="Consolas"/>
                <w:b/>
                <w:bCs/>
              </w:rPr>
              <w:t>n</w:t>
            </w:r>
            <w:r w:rsidRPr="005310E1">
              <w:rPr>
                <w:rFonts w:ascii="Consolas" w:hAnsi="Consolas"/>
                <w:b/>
                <w:bCs/>
              </w:rPr>
              <w:t>nnn|s</w:t>
            </w:r>
            <w:r w:rsidRPr="00C336B1">
              <w:t>, where</w:t>
            </w:r>
            <w:r w:rsidR="005310E1">
              <w:t>:</w:t>
            </w:r>
          </w:p>
          <w:p w14:paraId="206AD61E" w14:textId="670BC931"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364288F8" w14:textId="51C244EE"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3A9B4A93" w14:textId="682EE9E7" w:rsidR="00D5604E" w:rsidRDefault="00D5604E" w:rsidP="0037776A">
      <w:pPr>
        <w:ind w:left="0"/>
      </w:pPr>
    </w:p>
    <w:p w14:paraId="329FBD5F" w14:textId="77777777" w:rsidR="004B4943" w:rsidRDefault="004B4943" w:rsidP="0037776A">
      <w:pPr>
        <w:ind w:left="0"/>
      </w:pPr>
    </w:p>
    <w:p w14:paraId="6AD04345" w14:textId="000E8990" w:rsidR="006F44E3" w:rsidRDefault="00F01527" w:rsidP="0037776A">
      <w:pPr>
        <w:ind w:left="0"/>
      </w:pPr>
      <w:r w:rsidRPr="00F01527">
        <w:rPr>
          <w:b/>
          <w:bCs/>
        </w:rPr>
        <w:t xml:space="preserve">HINT: </w:t>
      </w:r>
      <w:r w:rsidR="006F44E3">
        <w:t xml:space="preserve">If </w:t>
      </w:r>
      <w:r w:rsidR="00141D99">
        <w:t>provided</w:t>
      </w:r>
      <w:r w:rsidR="006F44E3">
        <w:t xml:space="preserve"> identifier represents Customer Account external ID and the customer account contains more billing accounts, additional BA-selector </w:t>
      </w:r>
      <w:r w:rsidR="00E67BC8">
        <w:t>form</w:t>
      </w:r>
      <w:r w:rsidR="006F44E3">
        <w:t xml:space="preserve"> is displayed so that the user can pick one of them:</w:t>
      </w:r>
    </w:p>
    <w:p w14:paraId="33E6B917" w14:textId="35577043" w:rsidR="006F44E3" w:rsidRDefault="006F44E3" w:rsidP="0037776A">
      <w:pPr>
        <w:ind w:left="0"/>
      </w:pPr>
    </w:p>
    <w:p w14:paraId="767A8A10" w14:textId="7F92428B" w:rsidR="006F44E3" w:rsidRDefault="005310E1" w:rsidP="005310E1">
      <w:pPr>
        <w:ind w:left="0"/>
        <w:jc w:val="center"/>
      </w:pPr>
      <w:r>
        <w:rPr>
          <w:noProof/>
        </w:rPr>
        <w:drawing>
          <wp:inline distT="0" distB="0" distL="0" distR="0" wp14:anchorId="51A77203" wp14:editId="11ACDB8D">
            <wp:extent cx="5055870" cy="2724244"/>
            <wp:effectExtent l="0" t="0" r="0" b="0"/>
            <wp:docPr id="119" name="Obráze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290FDE49" w14:textId="6B931558" w:rsidR="005310E1" w:rsidRPr="005310E1" w:rsidRDefault="005310E1" w:rsidP="005310E1">
      <w:pPr>
        <w:ind w:left="0"/>
        <w:jc w:val="center"/>
        <w:rPr>
          <w:i/>
          <w:iCs w:val="0"/>
          <w:sz w:val="18"/>
          <w:szCs w:val="18"/>
        </w:rPr>
      </w:pPr>
      <w:r w:rsidRPr="005310E1">
        <w:rPr>
          <w:i/>
          <w:iCs w:val="0"/>
          <w:sz w:val="18"/>
          <w:szCs w:val="18"/>
        </w:rPr>
        <w:t>BA selector form</w:t>
      </w:r>
    </w:p>
    <w:p w14:paraId="0094F700" w14:textId="3C9274FC" w:rsidR="006F44E3" w:rsidRDefault="006F44E3" w:rsidP="0037776A">
      <w:pPr>
        <w:ind w:left="0"/>
      </w:pPr>
    </w:p>
    <w:p w14:paraId="18C17409" w14:textId="77777777" w:rsidR="004B4943" w:rsidRDefault="004B4943" w:rsidP="004B4943">
      <w:pPr>
        <w:ind w:left="0"/>
        <w:rPr>
          <w:b/>
          <w:bCs/>
        </w:rPr>
      </w:pPr>
    </w:p>
    <w:p w14:paraId="35CE5A81" w14:textId="77777777" w:rsidR="00D1794E" w:rsidRDefault="004B4943" w:rsidP="004B4943">
      <w:pPr>
        <w:ind w:left="0"/>
      </w:pPr>
      <w:r w:rsidRPr="00733800">
        <w:rPr>
          <w:b/>
          <w:bCs/>
        </w:rPr>
        <w:t>NOTE</w:t>
      </w:r>
      <w:r w:rsidR="00D1794E">
        <w:rPr>
          <w:b/>
          <w:bCs/>
        </w:rPr>
        <w:t>S</w:t>
      </w:r>
      <w:r w:rsidRPr="00733800">
        <w:rPr>
          <w:b/>
          <w:bCs/>
        </w:rPr>
        <w:t>:</w:t>
      </w:r>
      <w:r>
        <w:t xml:space="preserve"> </w:t>
      </w:r>
    </w:p>
    <w:p w14:paraId="3494D946" w14:textId="077E8E15" w:rsidR="00D1794E" w:rsidRPr="00D1794E" w:rsidRDefault="00D1794E">
      <w:pPr>
        <w:pStyle w:val="Odstavecseseznamem"/>
        <w:numPr>
          <w:ilvl w:val="0"/>
          <w:numId w:val="48"/>
        </w:numPr>
        <w:ind w:left="284" w:hanging="218"/>
        <w:rPr>
          <w:b/>
          <w:bCs/>
        </w:rPr>
      </w:pPr>
      <w:r w:rsidRPr="00D1794E">
        <w:rPr>
          <w:b/>
          <w:bCs/>
        </w:rPr>
        <w:lastRenderedPageBreak/>
        <w:t>MVNO accounts are not supported.</w:t>
      </w:r>
    </w:p>
    <w:p w14:paraId="113F240A" w14:textId="1BD0CEA9" w:rsidR="004B4943" w:rsidRDefault="004B4943">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A2DFC91" w14:textId="77777777" w:rsidR="004B4943" w:rsidRDefault="004B4943" w:rsidP="0037776A">
      <w:pPr>
        <w:ind w:left="0"/>
      </w:pPr>
    </w:p>
    <w:p w14:paraId="5F07D887" w14:textId="77777777" w:rsidR="00FB3883" w:rsidRDefault="00774D5D" w:rsidP="0037776A">
      <w:pPr>
        <w:ind w:left="0"/>
      </w:pPr>
      <w:r>
        <w:t>When the BA is known, Collection</w:t>
      </w:r>
      <w:r w:rsidR="003C3BD9">
        <w:t>s</w:t>
      </w:r>
      <w:r>
        <w:t xml:space="preserve"> </w:t>
      </w:r>
      <w:r w:rsidR="003C3BD9">
        <w:t>form</w:t>
      </w:r>
      <w:r>
        <w:t xml:space="preserve"> is displayed</w:t>
      </w:r>
      <w:r w:rsidR="00FB3883">
        <w:t>.</w:t>
      </w:r>
    </w:p>
    <w:p w14:paraId="6F3E8699" w14:textId="77777777" w:rsidR="00FB3883" w:rsidRDefault="00FB3883" w:rsidP="0037776A">
      <w:pPr>
        <w:ind w:left="0"/>
      </w:pPr>
    </w:p>
    <w:p w14:paraId="42FC88C9" w14:textId="6D4E9891" w:rsidR="00FB3883" w:rsidRDefault="00FB3883" w:rsidP="00FB3883">
      <w:pPr>
        <w:pStyle w:val="Nadpis5"/>
      </w:pPr>
      <w:bookmarkStart w:id="277" w:name="_Toc208565784"/>
      <w:r>
        <w:t>Controls</w:t>
      </w:r>
      <w:bookmarkEnd w:id="277"/>
    </w:p>
    <w:p w14:paraId="197F03B9" w14:textId="6E57F4FD" w:rsidR="00F507FA" w:rsidRDefault="00DE4244" w:rsidP="001D7624">
      <w:pPr>
        <w:ind w:left="0"/>
        <w:jc w:val="center"/>
        <w:rPr>
          <w:i/>
          <w:iCs w:val="0"/>
          <w:sz w:val="18"/>
          <w:szCs w:val="18"/>
        </w:rPr>
      </w:pPr>
      <w:r>
        <w:rPr>
          <w:noProof/>
        </w:rPr>
        <w:drawing>
          <wp:inline distT="0" distB="0" distL="0" distR="0" wp14:anchorId="3F5E9262" wp14:editId="33D6818E">
            <wp:extent cx="5732145" cy="5041265"/>
            <wp:effectExtent l="0" t="0" r="1905" b="6985"/>
            <wp:docPr id="81917962"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7962" name="Obrázek 1" descr="Obsah obrázku text, snímek obrazovky, software, číslo&#10;&#10;Popis byl vytvořen automaticky"/>
                    <pic:cNvPicPr/>
                  </pic:nvPicPr>
                  <pic:blipFill>
                    <a:blip r:embed="rId174"/>
                    <a:stretch>
                      <a:fillRect/>
                    </a:stretch>
                  </pic:blipFill>
                  <pic:spPr>
                    <a:xfrm>
                      <a:off x="0" y="0"/>
                      <a:ext cx="5732145" cy="5041265"/>
                    </a:xfrm>
                    <a:prstGeom prst="rect">
                      <a:avLst/>
                    </a:prstGeom>
                  </pic:spPr>
                </pic:pic>
              </a:graphicData>
            </a:graphic>
          </wp:inline>
        </w:drawing>
      </w:r>
    </w:p>
    <w:p w14:paraId="2B8E9527" w14:textId="3839B91B" w:rsidR="001D7624" w:rsidRPr="001D7624" w:rsidRDefault="001D7624" w:rsidP="001D7624">
      <w:pPr>
        <w:ind w:left="0"/>
        <w:jc w:val="center"/>
        <w:rPr>
          <w:i/>
          <w:iCs w:val="0"/>
          <w:sz w:val="18"/>
          <w:szCs w:val="18"/>
        </w:rPr>
      </w:pPr>
      <w:r w:rsidRPr="001D7624">
        <w:rPr>
          <w:i/>
          <w:iCs w:val="0"/>
          <w:sz w:val="18"/>
          <w:szCs w:val="18"/>
        </w:rPr>
        <w:t>Collections form</w:t>
      </w:r>
    </w:p>
    <w:p w14:paraId="51858A5C" w14:textId="77777777" w:rsidR="00FB3883" w:rsidRDefault="00FB3883" w:rsidP="00FB3883">
      <w:pPr>
        <w:ind w:left="0"/>
      </w:pPr>
    </w:p>
    <w:p w14:paraId="6247F411" w14:textId="0D034548" w:rsidR="00FB3883" w:rsidRDefault="00FB3883" w:rsidP="00FB3883">
      <w:pPr>
        <w:ind w:left="0"/>
      </w:pPr>
      <w:r>
        <w:t>Below table describes controls that are present on the Collections form:</w:t>
      </w:r>
    </w:p>
    <w:p w14:paraId="7D6B1B8B" w14:textId="77777777" w:rsidR="00FB3883" w:rsidRDefault="00FB3883" w:rsidP="00FB3883"/>
    <w:tbl>
      <w:tblPr>
        <w:tblStyle w:val="Mkatabulky"/>
        <w:tblW w:w="9356" w:type="dxa"/>
        <w:tblInd w:w="-5" w:type="dxa"/>
        <w:tblLook w:val="04A0" w:firstRow="1" w:lastRow="0" w:firstColumn="1" w:lastColumn="0" w:noHBand="0" w:noVBand="1"/>
      </w:tblPr>
      <w:tblGrid>
        <w:gridCol w:w="1530"/>
        <w:gridCol w:w="7826"/>
      </w:tblGrid>
      <w:tr w:rsidR="00FB3883" w:rsidRPr="00DF00E8" w14:paraId="5E24DD20" w14:textId="77777777" w:rsidTr="00BF1BFC">
        <w:trPr>
          <w:trHeight w:val="701"/>
        </w:trPr>
        <w:tc>
          <w:tcPr>
            <w:tcW w:w="1530" w:type="dxa"/>
            <w:shd w:val="clear" w:color="auto" w:fill="D9D9D9" w:themeFill="background1" w:themeFillShade="D9"/>
          </w:tcPr>
          <w:p w14:paraId="110CAEDE" w14:textId="77777777" w:rsidR="00FB3883" w:rsidRPr="00DF00E8" w:rsidRDefault="00FB3883" w:rsidP="00BF1BFC">
            <w:pPr>
              <w:ind w:left="0"/>
              <w:rPr>
                <w:b/>
                <w:bCs/>
              </w:rPr>
            </w:pPr>
            <w:r>
              <w:rPr>
                <w:b/>
                <w:bCs/>
              </w:rPr>
              <w:t>Control Caption</w:t>
            </w:r>
          </w:p>
        </w:tc>
        <w:tc>
          <w:tcPr>
            <w:tcW w:w="7826" w:type="dxa"/>
            <w:shd w:val="clear" w:color="auto" w:fill="D9D9D9" w:themeFill="background1" w:themeFillShade="D9"/>
          </w:tcPr>
          <w:p w14:paraId="2E9D286E" w14:textId="77777777" w:rsidR="00FB3883" w:rsidRPr="00DF00E8" w:rsidRDefault="00FB3883" w:rsidP="00BF1BFC">
            <w:pPr>
              <w:ind w:left="0"/>
              <w:rPr>
                <w:b/>
                <w:bCs/>
              </w:rPr>
            </w:pPr>
            <w:r w:rsidRPr="00DF00E8">
              <w:rPr>
                <w:b/>
                <w:bCs/>
              </w:rPr>
              <w:t>Description</w:t>
            </w:r>
          </w:p>
        </w:tc>
      </w:tr>
      <w:tr w:rsidR="00FB3883" w:rsidRPr="00DF00E8" w14:paraId="150052D1" w14:textId="77777777" w:rsidTr="00BF1BFC">
        <w:trPr>
          <w:trHeight w:val="246"/>
        </w:trPr>
        <w:tc>
          <w:tcPr>
            <w:tcW w:w="9356" w:type="dxa"/>
            <w:gridSpan w:val="2"/>
            <w:shd w:val="clear" w:color="auto" w:fill="F2F2F2" w:themeFill="background1" w:themeFillShade="F2"/>
          </w:tcPr>
          <w:p w14:paraId="4743F44F" w14:textId="77777777" w:rsidR="00FB3883" w:rsidRPr="00DF00E8" w:rsidRDefault="00FB3883" w:rsidP="00BF1BFC">
            <w:pPr>
              <w:ind w:left="0"/>
              <w:rPr>
                <w:b/>
                <w:bCs/>
              </w:rPr>
            </w:pPr>
            <w:r>
              <w:rPr>
                <w:b/>
                <w:bCs/>
              </w:rPr>
              <w:t>Left side</w:t>
            </w:r>
          </w:p>
        </w:tc>
      </w:tr>
      <w:tr w:rsidR="00FB3883" w:rsidRPr="00AD3D46" w14:paraId="0B5E6DCA" w14:textId="77777777" w:rsidTr="00BF1BFC">
        <w:trPr>
          <w:trHeight w:val="219"/>
        </w:trPr>
        <w:tc>
          <w:tcPr>
            <w:tcW w:w="1530" w:type="dxa"/>
          </w:tcPr>
          <w:p w14:paraId="4875E6C7" w14:textId="77777777" w:rsidR="00FB3883" w:rsidRPr="00447552" w:rsidRDefault="00FB3883" w:rsidP="00BF1BFC">
            <w:pPr>
              <w:ind w:left="0"/>
              <w:rPr>
                <w:b/>
                <w:bCs/>
                <w:sz w:val="18"/>
                <w:szCs w:val="18"/>
              </w:rPr>
            </w:pPr>
            <w:r>
              <w:rPr>
                <w:b/>
                <w:bCs/>
                <w:sz w:val="18"/>
                <w:szCs w:val="18"/>
              </w:rPr>
              <w:t>(Bill Period)</w:t>
            </w:r>
          </w:p>
        </w:tc>
        <w:tc>
          <w:tcPr>
            <w:tcW w:w="7826" w:type="dxa"/>
          </w:tcPr>
          <w:p w14:paraId="6E234BBD" w14:textId="77777777" w:rsidR="00FB3883" w:rsidRDefault="00FB3883" w:rsidP="00BF1BFC">
            <w:pPr>
              <w:ind w:left="0"/>
            </w:pPr>
            <w:r>
              <w:t>Bill Period combo box. Allows to change account’s bill period.</w:t>
            </w:r>
          </w:p>
          <w:p w14:paraId="5B1D7DA1" w14:textId="77777777" w:rsidR="00FB3883" w:rsidRDefault="00FB3883" w:rsidP="00BF1BFC">
            <w:pPr>
              <w:ind w:left="0"/>
            </w:pPr>
            <w:r>
              <w:t xml:space="preserve">See </w:t>
            </w:r>
            <w:hyperlink w:anchor="_Changing_account_bill" w:history="1">
              <w:r w:rsidRPr="001711ED">
                <w:rPr>
                  <w:rStyle w:val="Hypertextovodkaz"/>
                </w:rPr>
                <w:t>Changing account bill period</w:t>
              </w:r>
            </w:hyperlink>
            <w:r>
              <w:t xml:space="preserve"> for more details.</w:t>
            </w:r>
          </w:p>
          <w:p w14:paraId="15697FF4" w14:textId="77777777" w:rsidR="00FB3883" w:rsidRPr="00AD3D46" w:rsidRDefault="00FB3883" w:rsidP="00BF1BFC">
            <w:pPr>
              <w:ind w:left="0"/>
            </w:pPr>
          </w:p>
        </w:tc>
      </w:tr>
      <w:tr w:rsidR="00FB3883" w:rsidRPr="00AD3D46" w14:paraId="748E7007" w14:textId="77777777" w:rsidTr="00BF1BFC">
        <w:trPr>
          <w:trHeight w:val="219"/>
        </w:trPr>
        <w:tc>
          <w:tcPr>
            <w:tcW w:w="1530" w:type="dxa"/>
          </w:tcPr>
          <w:p w14:paraId="40A69010" w14:textId="77777777" w:rsidR="00FB3883" w:rsidRDefault="00FB3883" w:rsidP="00BF1BFC">
            <w:pPr>
              <w:ind w:left="0"/>
              <w:rPr>
                <w:b/>
                <w:bCs/>
                <w:sz w:val="18"/>
                <w:szCs w:val="18"/>
              </w:rPr>
            </w:pPr>
            <w:r>
              <w:rPr>
                <w:b/>
                <w:bCs/>
                <w:sz w:val="18"/>
                <w:szCs w:val="18"/>
              </w:rPr>
              <w:t>Apply</w:t>
            </w:r>
          </w:p>
          <w:p w14:paraId="50F179B2" w14:textId="77777777" w:rsidR="00FB3883" w:rsidRDefault="00FB3883" w:rsidP="00BF1BFC">
            <w:pPr>
              <w:ind w:left="0"/>
              <w:rPr>
                <w:b/>
                <w:bCs/>
                <w:sz w:val="18"/>
                <w:szCs w:val="18"/>
              </w:rPr>
            </w:pPr>
            <w:r>
              <w:rPr>
                <w:b/>
                <w:bCs/>
                <w:noProof/>
                <w:sz w:val="18"/>
                <w:szCs w:val="18"/>
              </w:rPr>
              <w:drawing>
                <wp:inline distT="0" distB="0" distL="0" distR="0" wp14:anchorId="11610CE1" wp14:editId="5337C890">
                  <wp:extent cx="152400" cy="152400"/>
                  <wp:effectExtent l="0" t="0" r="0" b="0"/>
                  <wp:docPr id="397" name="Obrázek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Obrázek 397"/>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AD6913B" w14:textId="77777777" w:rsidR="00FB3883" w:rsidRDefault="00FB3883" w:rsidP="00BF1BFC">
            <w:pPr>
              <w:ind w:left="0"/>
            </w:pPr>
            <w:r>
              <w:t>Applies new bill period to the billing account.</w:t>
            </w:r>
            <w:r>
              <w:br/>
              <w:t>Only visible if new billing period differs from original billing period.</w:t>
            </w:r>
            <w:r>
              <w:br/>
            </w:r>
          </w:p>
        </w:tc>
      </w:tr>
      <w:tr w:rsidR="00FB3883" w:rsidRPr="00AD3D46" w14:paraId="7587D90E" w14:textId="77777777" w:rsidTr="00BF1BFC">
        <w:trPr>
          <w:trHeight w:val="219"/>
        </w:trPr>
        <w:tc>
          <w:tcPr>
            <w:tcW w:w="1530" w:type="dxa"/>
          </w:tcPr>
          <w:p w14:paraId="176CB674" w14:textId="4EC24909" w:rsidR="00FB3883" w:rsidRPr="001711ED" w:rsidRDefault="00FB3883" w:rsidP="00BF1BFC">
            <w:pPr>
              <w:ind w:left="0"/>
              <w:rPr>
                <w:b/>
                <w:bCs/>
                <w:i/>
                <w:iCs w:val="0"/>
                <w:sz w:val="18"/>
                <w:szCs w:val="18"/>
              </w:rPr>
            </w:pPr>
            <w:r>
              <w:rPr>
                <w:b/>
                <w:bCs/>
                <w:i/>
                <w:iCs w:val="0"/>
                <w:sz w:val="18"/>
                <w:szCs w:val="18"/>
              </w:rPr>
              <w:lastRenderedPageBreak/>
              <w:t>K</w:t>
            </w:r>
            <w:r w:rsidRPr="001711ED">
              <w:rPr>
                <w:b/>
                <w:bCs/>
                <w:i/>
                <w:iCs w:val="0"/>
                <w:sz w:val="18"/>
                <w:szCs w:val="18"/>
              </w:rPr>
              <w:t xml:space="preserve">eypad </w:t>
            </w:r>
            <w:r>
              <w:rPr>
                <w:b/>
                <w:bCs/>
                <w:i/>
                <w:iCs w:val="0"/>
                <w:sz w:val="18"/>
                <w:szCs w:val="18"/>
              </w:rPr>
              <w:br/>
            </w:r>
            <w:r>
              <w:rPr>
                <w:b/>
                <w:bCs/>
                <w:i/>
                <w:iCs w:val="0"/>
                <w:noProof/>
                <w:sz w:val="18"/>
                <w:szCs w:val="18"/>
              </w:rPr>
              <w:drawing>
                <wp:inline distT="0" distB="0" distL="0" distR="0" wp14:anchorId="1E161854" wp14:editId="50B00417">
                  <wp:extent cx="152400" cy="152400"/>
                  <wp:effectExtent l="0" t="0" r="0" b="0"/>
                  <wp:docPr id="398" name="Obrázek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Obrázek 398"/>
                          <pic:cNvPicPr/>
                        </pic:nvPicPr>
                        <pic:blipFill>
                          <a:blip r:embed="rId17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40A047FF" w14:textId="77777777" w:rsidR="00FB3883" w:rsidRPr="009B2501" w:rsidRDefault="00FB3883" w:rsidP="00BF1BFC">
            <w:pPr>
              <w:ind w:left="0"/>
              <w:rPr>
                <w:b/>
                <w:bCs/>
                <w:sz w:val="18"/>
                <w:szCs w:val="18"/>
              </w:rPr>
            </w:pPr>
          </w:p>
        </w:tc>
        <w:tc>
          <w:tcPr>
            <w:tcW w:w="7826" w:type="dxa"/>
          </w:tcPr>
          <w:p w14:paraId="5FF6E2E4" w14:textId="77777777" w:rsidR="00FB3883" w:rsidRDefault="00FB3883" w:rsidP="00BF1BFC">
            <w:pPr>
              <w:ind w:left="0"/>
            </w:pPr>
            <w:r>
              <w:t>Shows Password Management form. Allows to change passwords in CUR system.</w:t>
            </w:r>
          </w:p>
          <w:p w14:paraId="1D6B3C31" w14:textId="77777777" w:rsidR="00FB3883" w:rsidRDefault="00FB3883" w:rsidP="00BF1BFC">
            <w:pPr>
              <w:ind w:left="0"/>
            </w:pPr>
            <w:r>
              <w:t xml:space="preserve">See </w:t>
            </w:r>
            <w:hyperlink w:anchor="_Setting_New_Passwords" w:history="1">
              <w:r w:rsidRPr="003B3087">
                <w:rPr>
                  <w:rStyle w:val="Hypertextovodkaz"/>
                </w:rPr>
                <w:t>Setting New Passwords</w:t>
              </w:r>
            </w:hyperlink>
            <w:r>
              <w:t xml:space="preserve"> for more details.</w:t>
            </w:r>
          </w:p>
          <w:p w14:paraId="35F0E4D7" w14:textId="77777777" w:rsidR="00FB3883" w:rsidRPr="00AD3D46" w:rsidRDefault="00FB3883" w:rsidP="00BF1BFC">
            <w:pPr>
              <w:ind w:left="0"/>
            </w:pPr>
          </w:p>
        </w:tc>
      </w:tr>
      <w:tr w:rsidR="00FB3883" w:rsidRPr="00AD3D46" w14:paraId="3E49C0FF" w14:textId="77777777" w:rsidTr="00BF1BFC">
        <w:trPr>
          <w:trHeight w:val="219"/>
        </w:trPr>
        <w:tc>
          <w:tcPr>
            <w:tcW w:w="1530" w:type="dxa"/>
          </w:tcPr>
          <w:p w14:paraId="779EDCD4" w14:textId="77777777" w:rsidR="00FB3883" w:rsidRDefault="00FB3883" w:rsidP="00BF1BFC">
            <w:pPr>
              <w:ind w:left="0"/>
              <w:rPr>
                <w:b/>
                <w:bCs/>
                <w:sz w:val="18"/>
                <w:szCs w:val="18"/>
              </w:rPr>
            </w:pPr>
            <w:r w:rsidRPr="008D7AD1">
              <w:rPr>
                <w:b/>
                <w:bCs/>
                <w:sz w:val="18"/>
                <w:szCs w:val="18"/>
              </w:rPr>
              <w:sym w:font="Wingdings" w:char="F0DF"/>
            </w:r>
            <w:r>
              <w:rPr>
                <w:b/>
                <w:bCs/>
                <w:sz w:val="18"/>
                <w:szCs w:val="18"/>
              </w:rPr>
              <w:t xml:space="preserve"> </w:t>
            </w:r>
            <w:r w:rsidRPr="003B3087">
              <w:rPr>
                <w:b/>
                <w:bCs/>
                <w:sz w:val="18"/>
                <w:szCs w:val="18"/>
              </w:rPr>
              <w:t>Import</w:t>
            </w:r>
          </w:p>
          <w:p w14:paraId="248A9CD7" w14:textId="77777777" w:rsidR="00FB3883" w:rsidRPr="003B3087" w:rsidRDefault="00FB3883" w:rsidP="00BF1BFC">
            <w:pPr>
              <w:ind w:left="0"/>
              <w:rPr>
                <w:b/>
                <w:bCs/>
                <w:sz w:val="18"/>
                <w:szCs w:val="18"/>
              </w:rPr>
            </w:pPr>
            <w:r>
              <w:rPr>
                <w:b/>
                <w:bCs/>
                <w:i/>
                <w:iCs w:val="0"/>
                <w:noProof/>
                <w:sz w:val="18"/>
                <w:szCs w:val="18"/>
              </w:rPr>
              <w:drawing>
                <wp:inline distT="0" distB="0" distL="0" distR="0" wp14:anchorId="0B99BB54" wp14:editId="23B4383E">
                  <wp:extent cx="152400" cy="152400"/>
                  <wp:effectExtent l="0" t="0" r="0" b="0"/>
                  <wp:docPr id="400" name="Obrázek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Obrázek 400"/>
                          <pic:cNvPicPr/>
                        </pic:nvPicPr>
                        <pic:blipFill>
                          <a:blip r:embed="rId17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4AFA644" w14:textId="77777777" w:rsidR="00FB3883" w:rsidRDefault="00FB3883" w:rsidP="00BF1BFC">
            <w:pPr>
              <w:ind w:left="0"/>
            </w:pPr>
            <w:r>
              <w:t>Imports active subscribers on the selected BA into the main grid and closes the Collections form.</w:t>
            </w:r>
          </w:p>
          <w:p w14:paraId="118A6775" w14:textId="77777777" w:rsidR="00FB3883" w:rsidRDefault="00FB3883" w:rsidP="00BF1BFC">
            <w:pPr>
              <w:ind w:left="0"/>
            </w:pPr>
            <w:r>
              <w:t xml:space="preserve">See </w:t>
            </w:r>
            <w:hyperlink w:anchor="_Inventory_Import" w:history="1">
              <w:r w:rsidRPr="00CB754C">
                <w:rPr>
                  <w:rStyle w:val="Hypertextovodkaz"/>
                </w:rPr>
                <w:t>Inventory Import</w:t>
              </w:r>
            </w:hyperlink>
            <w:r>
              <w:t xml:space="preserve"> for more details.</w:t>
            </w:r>
          </w:p>
          <w:p w14:paraId="05AFA496" w14:textId="77777777" w:rsidR="00FB3883" w:rsidRDefault="00FB3883" w:rsidP="00BF1BFC">
            <w:pPr>
              <w:ind w:left="0"/>
            </w:pPr>
          </w:p>
        </w:tc>
      </w:tr>
      <w:tr w:rsidR="00FB3883" w:rsidRPr="00AD3D46" w14:paraId="546ACE75" w14:textId="77777777" w:rsidTr="00BF1BFC">
        <w:trPr>
          <w:trHeight w:val="219"/>
        </w:trPr>
        <w:tc>
          <w:tcPr>
            <w:tcW w:w="1530" w:type="dxa"/>
          </w:tcPr>
          <w:p w14:paraId="2E7DBA73" w14:textId="77777777" w:rsidR="00FB3883" w:rsidRDefault="00FB3883" w:rsidP="00BF1BFC">
            <w:pPr>
              <w:ind w:left="0"/>
              <w:rPr>
                <w:b/>
                <w:bCs/>
                <w:sz w:val="18"/>
                <w:szCs w:val="18"/>
              </w:rPr>
            </w:pPr>
            <w:r w:rsidRPr="00A24A74">
              <w:rPr>
                <w:b/>
                <w:bCs/>
                <w:sz w:val="18"/>
                <w:szCs w:val="18"/>
              </w:rPr>
              <w:t>Audit</w:t>
            </w:r>
          </w:p>
          <w:p w14:paraId="28669004" w14:textId="77777777" w:rsidR="00FB3883" w:rsidRPr="00A24A74" w:rsidRDefault="00FB3883" w:rsidP="00BF1BFC">
            <w:pPr>
              <w:ind w:left="0"/>
              <w:rPr>
                <w:b/>
                <w:bCs/>
                <w:sz w:val="18"/>
                <w:szCs w:val="18"/>
              </w:rPr>
            </w:pPr>
            <w:r>
              <w:rPr>
                <w:b/>
                <w:bCs/>
                <w:noProof/>
                <w:sz w:val="18"/>
                <w:szCs w:val="18"/>
              </w:rPr>
              <w:drawing>
                <wp:inline distT="0" distB="0" distL="0" distR="0" wp14:anchorId="53DE7B3D" wp14:editId="55893D9D">
                  <wp:extent cx="152400" cy="152400"/>
                  <wp:effectExtent l="0" t="0" r="0" b="0"/>
                  <wp:docPr id="401" name="Obrázek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Obrázek 401"/>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AFB2D0" w14:textId="77777777" w:rsidR="00FB3883" w:rsidRDefault="00FB3883" w:rsidP="00BF1BFC">
            <w:pPr>
              <w:ind w:left="0"/>
            </w:pPr>
            <w:r>
              <w:t>Opens Kenan Audit form with events related to current BA.</w:t>
            </w:r>
          </w:p>
          <w:p w14:paraId="4C6B825F" w14:textId="1EA3BC06" w:rsidR="00FB3883" w:rsidRDefault="00FB3883" w:rsidP="00BF1BFC">
            <w:pPr>
              <w:ind w:left="0"/>
            </w:pPr>
            <w:r>
              <w:t xml:space="preserve">See </w:t>
            </w:r>
            <w:hyperlink w:anchor="_Kenan_Audit" w:history="1">
              <w:r w:rsidRPr="00583859">
                <w:rPr>
                  <w:rStyle w:val="Hypertextovodkaz"/>
                </w:rPr>
                <w:t>Kenan Audit</w:t>
              </w:r>
            </w:hyperlink>
            <w:r>
              <w:t xml:space="preserve"> for more details.</w:t>
            </w:r>
          </w:p>
          <w:p w14:paraId="5CF57631" w14:textId="77777777" w:rsidR="00C41678" w:rsidRDefault="00C41678" w:rsidP="00BF1BFC">
            <w:pPr>
              <w:ind w:left="0"/>
            </w:pPr>
          </w:p>
          <w:p w14:paraId="537541D1" w14:textId="46978B00" w:rsidR="00FB3883" w:rsidRPr="004C56DC" w:rsidRDefault="00C41678" w:rsidP="00BF1BFC">
            <w:pPr>
              <w:ind w:left="0"/>
              <w:rPr>
                <w:sz w:val="18"/>
                <w:szCs w:val="18"/>
                <w:lang w:val="cs-CZ"/>
              </w:rPr>
            </w:pPr>
            <w:r w:rsidRPr="004C56DC">
              <w:rPr>
                <w:b/>
                <w:bCs/>
                <w:sz w:val="18"/>
                <w:szCs w:val="18"/>
              </w:rPr>
              <w:t>HINT:</w:t>
            </w:r>
            <w:r w:rsidRPr="004C56DC">
              <w:rPr>
                <w:sz w:val="18"/>
                <w:szCs w:val="18"/>
              </w:rPr>
              <w:t xml:space="preserve"> In the Audit form, </w:t>
            </w:r>
            <w:r w:rsidR="004C56DC" w:rsidRPr="004C56DC">
              <w:rPr>
                <w:sz w:val="18"/>
                <w:szCs w:val="18"/>
              </w:rPr>
              <w:t xml:space="preserve">following values will also be </w:t>
            </w:r>
            <w:r w:rsidRPr="004C56DC">
              <w:rPr>
                <w:sz w:val="18"/>
                <w:szCs w:val="18"/>
              </w:rPr>
              <w:t>pre</w:t>
            </w:r>
            <w:r w:rsidR="004C56DC" w:rsidRPr="004C56DC">
              <w:rPr>
                <w:sz w:val="18"/>
                <w:szCs w:val="18"/>
              </w:rPr>
              <w:t>-</w:t>
            </w:r>
            <w:r w:rsidRPr="004C56DC">
              <w:rPr>
                <w:sz w:val="18"/>
                <w:szCs w:val="18"/>
              </w:rPr>
              <w:t>populated</w:t>
            </w:r>
            <w:r w:rsidR="004C56DC" w:rsidRPr="004C56DC">
              <w:rPr>
                <w:sz w:val="18"/>
                <w:szCs w:val="18"/>
              </w:rPr>
              <w:t xml:space="preserve"> as the respective combo box items</w:t>
            </w:r>
            <w:r w:rsidR="004C56DC">
              <w:rPr>
                <w:sz w:val="18"/>
                <w:szCs w:val="18"/>
              </w:rPr>
              <w:t xml:space="preserve"> so that they can be used as filter conditions</w:t>
            </w:r>
            <w:r w:rsidR="004C56DC" w:rsidRPr="004C56DC">
              <w:rPr>
                <w:sz w:val="18"/>
                <w:szCs w:val="18"/>
              </w:rPr>
              <w:t>:</w:t>
            </w:r>
            <w:r w:rsidR="004C56DC" w:rsidRPr="004C56DC">
              <w:rPr>
                <w:sz w:val="18"/>
                <w:szCs w:val="18"/>
              </w:rPr>
              <w:br/>
              <w:t xml:space="preserve"> - CA</w:t>
            </w:r>
            <w:r w:rsidR="004C56DC">
              <w:rPr>
                <w:sz w:val="18"/>
                <w:szCs w:val="18"/>
              </w:rPr>
              <w:t xml:space="preserve"> external ID</w:t>
            </w:r>
            <w:r w:rsidR="004C56DC" w:rsidRPr="004C56DC">
              <w:rPr>
                <w:sz w:val="18"/>
                <w:szCs w:val="18"/>
              </w:rPr>
              <w:br/>
              <w:t xml:space="preserve"> - inventory triplets (MSISDN, IMSI, ICCID)</w:t>
            </w:r>
            <w:r w:rsidR="004C56DC">
              <w:rPr>
                <w:sz w:val="18"/>
                <w:szCs w:val="18"/>
              </w:rPr>
              <w:br/>
            </w:r>
          </w:p>
        </w:tc>
      </w:tr>
      <w:tr w:rsidR="00FB3883" w:rsidRPr="00AD3D46" w14:paraId="355CEF20" w14:textId="77777777" w:rsidTr="00BF1BFC">
        <w:trPr>
          <w:trHeight w:val="219"/>
        </w:trPr>
        <w:tc>
          <w:tcPr>
            <w:tcW w:w="1530" w:type="dxa"/>
          </w:tcPr>
          <w:p w14:paraId="207F4F0C" w14:textId="77777777" w:rsidR="00FB3883" w:rsidRDefault="00FB3883" w:rsidP="00BF1BFC">
            <w:pPr>
              <w:ind w:left="0"/>
              <w:rPr>
                <w:b/>
                <w:bCs/>
                <w:sz w:val="18"/>
                <w:szCs w:val="18"/>
              </w:rPr>
            </w:pPr>
            <w:r w:rsidRPr="00A24A74">
              <w:rPr>
                <w:b/>
                <w:bCs/>
                <w:sz w:val="18"/>
                <w:szCs w:val="18"/>
              </w:rPr>
              <w:t>Backdate</w:t>
            </w:r>
          </w:p>
          <w:p w14:paraId="4F085274" w14:textId="77777777" w:rsidR="00FB3883" w:rsidRPr="00A24A74" w:rsidRDefault="00FB3883" w:rsidP="00BF1BFC">
            <w:pPr>
              <w:ind w:left="0"/>
              <w:rPr>
                <w:b/>
                <w:bCs/>
                <w:sz w:val="18"/>
                <w:szCs w:val="18"/>
              </w:rPr>
            </w:pPr>
            <w:r>
              <w:rPr>
                <w:b/>
                <w:bCs/>
                <w:noProof/>
                <w:sz w:val="18"/>
                <w:szCs w:val="18"/>
              </w:rPr>
              <w:drawing>
                <wp:inline distT="0" distB="0" distL="0" distR="0" wp14:anchorId="1597A689" wp14:editId="75DC9E5F">
                  <wp:extent cx="152400" cy="152400"/>
                  <wp:effectExtent l="0" t="0" r="0" b="0"/>
                  <wp:docPr id="403" name="Obrázek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D5016D8" w14:textId="77777777" w:rsidR="00FB3883" w:rsidRDefault="00FB3883" w:rsidP="00BF1BFC">
            <w:pPr>
              <w:ind w:left="0"/>
            </w:pPr>
            <w:r>
              <w:t>Opens Backdating Properties form.</w:t>
            </w:r>
          </w:p>
          <w:p w14:paraId="548902C2" w14:textId="77777777" w:rsidR="00FB3883" w:rsidRDefault="00FB3883" w:rsidP="00BF1BFC">
            <w:pPr>
              <w:ind w:left="0"/>
            </w:pPr>
            <w:r>
              <w:t xml:space="preserve">See </w:t>
            </w:r>
            <w:hyperlink w:anchor="_Kenan_Account_Backdating" w:history="1">
              <w:r w:rsidRPr="00843B30">
                <w:rPr>
                  <w:rStyle w:val="Hypertextovodkaz"/>
                </w:rPr>
                <w:t>Kenan Account Backdating</w:t>
              </w:r>
            </w:hyperlink>
            <w:r>
              <w:t xml:space="preserve"> for more details.</w:t>
            </w:r>
          </w:p>
          <w:p w14:paraId="273B9F59" w14:textId="77777777" w:rsidR="00FB3883" w:rsidRDefault="00FB3883" w:rsidP="00BF1BFC">
            <w:pPr>
              <w:ind w:left="0"/>
            </w:pPr>
          </w:p>
        </w:tc>
      </w:tr>
      <w:tr w:rsidR="00FB3883" w:rsidRPr="00AD3D46" w14:paraId="4CA01BB2" w14:textId="77777777" w:rsidTr="00BF1BFC">
        <w:trPr>
          <w:trHeight w:val="219"/>
        </w:trPr>
        <w:tc>
          <w:tcPr>
            <w:tcW w:w="1530" w:type="dxa"/>
          </w:tcPr>
          <w:p w14:paraId="494E77A4" w14:textId="77777777" w:rsidR="00FB3883" w:rsidRPr="00447552" w:rsidRDefault="00FB3883" w:rsidP="00BF1BFC">
            <w:pPr>
              <w:ind w:left="0"/>
              <w:rPr>
                <w:b/>
                <w:bCs/>
                <w:i/>
                <w:iCs w:val="0"/>
                <w:sz w:val="18"/>
                <w:szCs w:val="18"/>
              </w:rPr>
            </w:pPr>
            <w:r>
              <w:rPr>
                <w:b/>
                <w:bCs/>
                <w:i/>
                <w:iCs w:val="0"/>
                <w:sz w:val="18"/>
                <w:szCs w:val="18"/>
              </w:rPr>
              <w:t xml:space="preserve">DiscReq </w:t>
            </w:r>
            <w:r>
              <w:rPr>
                <w:b/>
                <w:bCs/>
                <w:i/>
                <w:iCs w:val="0"/>
                <w:sz w:val="18"/>
                <w:szCs w:val="18"/>
              </w:rPr>
              <w:br/>
            </w:r>
            <w:r>
              <w:rPr>
                <w:b/>
                <w:bCs/>
                <w:noProof/>
                <w:sz w:val="18"/>
                <w:szCs w:val="18"/>
              </w:rPr>
              <w:drawing>
                <wp:inline distT="0" distB="0" distL="0" distR="0" wp14:anchorId="2BB4A317" wp14:editId="4BE17781">
                  <wp:extent cx="152400" cy="152400"/>
                  <wp:effectExtent l="0" t="0" r="0" b="0"/>
                  <wp:docPr id="404" name="Obrázek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Obrázek 404"/>
                          <pic:cNvPicPr/>
                        </pic:nvPicPr>
                        <pic:blipFill>
                          <a:blip r:embed="rId18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250A053" w14:textId="77777777" w:rsidR="00FB3883" w:rsidRDefault="00FB3883" w:rsidP="00BF1BFC">
            <w:pPr>
              <w:ind w:left="0"/>
            </w:pPr>
            <w:r>
              <w:t>Updates account status to DISC_REQ.</w:t>
            </w:r>
            <w:r>
              <w:br/>
              <w:t>If account’s balances are even, the account will close (set status to DISC_DONE) after next billing.</w:t>
            </w:r>
          </w:p>
          <w:p w14:paraId="4A237083" w14:textId="77777777" w:rsidR="00FB3883" w:rsidRDefault="00FB3883" w:rsidP="00BF1BFC">
            <w:pPr>
              <w:ind w:left="0"/>
            </w:pPr>
          </w:p>
        </w:tc>
      </w:tr>
      <w:tr w:rsidR="00FB3883" w:rsidRPr="00AD3D46" w14:paraId="0BE1058E" w14:textId="77777777" w:rsidTr="00BF1BFC">
        <w:trPr>
          <w:trHeight w:val="219"/>
        </w:trPr>
        <w:tc>
          <w:tcPr>
            <w:tcW w:w="1530" w:type="dxa"/>
          </w:tcPr>
          <w:p w14:paraId="355347CB" w14:textId="77777777" w:rsidR="00FB3883" w:rsidRDefault="00FB3883" w:rsidP="00BF1BFC">
            <w:pPr>
              <w:ind w:left="0"/>
              <w:rPr>
                <w:b/>
                <w:bCs/>
                <w:sz w:val="18"/>
                <w:szCs w:val="18"/>
              </w:rPr>
            </w:pPr>
            <w:r w:rsidRPr="00A24A74">
              <w:rPr>
                <w:b/>
                <w:bCs/>
                <w:sz w:val="18"/>
                <w:szCs w:val="18"/>
              </w:rPr>
              <w:t>CDR’s</w:t>
            </w:r>
          </w:p>
          <w:p w14:paraId="56F5FF33" w14:textId="77777777" w:rsidR="00FB3883" w:rsidRPr="00A24A74" w:rsidRDefault="00FB3883" w:rsidP="00BF1BFC">
            <w:pPr>
              <w:ind w:left="0"/>
              <w:rPr>
                <w:b/>
                <w:bCs/>
                <w:sz w:val="18"/>
                <w:szCs w:val="18"/>
              </w:rPr>
            </w:pPr>
            <w:r>
              <w:rPr>
                <w:b/>
                <w:bCs/>
                <w:noProof/>
                <w:sz w:val="18"/>
                <w:szCs w:val="18"/>
              </w:rPr>
              <w:drawing>
                <wp:inline distT="0" distB="0" distL="0" distR="0" wp14:anchorId="23B27B03" wp14:editId="38231874">
                  <wp:extent cx="152400" cy="152400"/>
                  <wp:effectExtent l="0" t="0" r="0" b="0"/>
                  <wp:docPr id="405" name="Obrázek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Obrázek 405"/>
                          <pic:cNvPicPr/>
                        </pic:nvPicPr>
                        <pic:blipFill>
                          <a:blip r:embed="rId18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64C3A2B" w14:textId="77777777" w:rsidR="00FB3883" w:rsidRDefault="00FB3883" w:rsidP="00BF1BFC">
            <w:pPr>
              <w:ind w:left="0"/>
            </w:pPr>
            <w:r>
              <w:t xml:space="preserve">Opens </w:t>
            </w:r>
            <w:r w:rsidRPr="00B4722C">
              <w:t>Kenan CDR Data Status form</w:t>
            </w:r>
            <w:r>
              <w:t xml:space="preserve"> with CDR’s filtered to current BA.</w:t>
            </w:r>
          </w:p>
          <w:p w14:paraId="25605A04" w14:textId="77777777" w:rsidR="00FB3883" w:rsidRDefault="00FB3883" w:rsidP="00BF1BFC">
            <w:pPr>
              <w:ind w:left="0"/>
            </w:pPr>
            <w:r>
              <w:t xml:space="preserve">See </w:t>
            </w:r>
            <w:hyperlink w:anchor="_Kenan_Rating_(CDR" w:history="1">
              <w:r w:rsidRPr="00102E94">
                <w:rPr>
                  <w:rStyle w:val="Hypertextovodkaz"/>
                </w:rPr>
                <w:t>Kenan Rating (CDR Data) Status</w:t>
              </w:r>
            </w:hyperlink>
            <w:r>
              <w:t xml:space="preserve"> for more details.</w:t>
            </w:r>
          </w:p>
          <w:p w14:paraId="7C6A0F7C" w14:textId="77777777" w:rsidR="00FB3883" w:rsidRDefault="00FB3883" w:rsidP="00BF1BFC">
            <w:pPr>
              <w:ind w:left="0"/>
            </w:pPr>
          </w:p>
        </w:tc>
      </w:tr>
      <w:tr w:rsidR="00FB3883" w:rsidRPr="00AD3D46" w14:paraId="6E3C13D7" w14:textId="77777777" w:rsidTr="00BF1BFC">
        <w:trPr>
          <w:trHeight w:val="219"/>
        </w:trPr>
        <w:tc>
          <w:tcPr>
            <w:tcW w:w="1530" w:type="dxa"/>
          </w:tcPr>
          <w:p w14:paraId="529ED5A7" w14:textId="77777777" w:rsidR="00FB3883" w:rsidRDefault="00FB3883" w:rsidP="00BF1BFC">
            <w:pPr>
              <w:ind w:left="0"/>
              <w:rPr>
                <w:b/>
                <w:bCs/>
                <w:sz w:val="18"/>
                <w:szCs w:val="18"/>
              </w:rPr>
            </w:pPr>
            <w:r w:rsidRPr="006F6DA4">
              <w:rPr>
                <w:b/>
                <w:bCs/>
                <w:sz w:val="18"/>
                <w:szCs w:val="18"/>
              </w:rPr>
              <w:t>Contracts</w:t>
            </w:r>
          </w:p>
          <w:p w14:paraId="327742EF" w14:textId="77777777" w:rsidR="00FB3883" w:rsidRPr="006F6DA4" w:rsidRDefault="00FB3883" w:rsidP="00BF1BFC">
            <w:pPr>
              <w:ind w:left="0"/>
              <w:rPr>
                <w:b/>
                <w:bCs/>
                <w:sz w:val="18"/>
                <w:szCs w:val="18"/>
              </w:rPr>
            </w:pPr>
            <w:r>
              <w:rPr>
                <w:b/>
                <w:bCs/>
                <w:noProof/>
                <w:sz w:val="18"/>
                <w:szCs w:val="18"/>
              </w:rPr>
              <w:drawing>
                <wp:inline distT="0" distB="0" distL="0" distR="0" wp14:anchorId="77C8FBF1" wp14:editId="74764AF4">
                  <wp:extent cx="152400" cy="152400"/>
                  <wp:effectExtent l="0" t="0" r="0" b="0"/>
                  <wp:docPr id="406" name="Obrázek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Obrázek 406"/>
                          <pic:cNvPicPr/>
                        </pic:nvPicPr>
                        <pic:blipFill>
                          <a:blip r:embed="rId18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44F8771" w14:textId="77777777" w:rsidR="00FB3883" w:rsidRDefault="00FB3883" w:rsidP="00BF1BFC">
            <w:pPr>
              <w:ind w:left="0"/>
            </w:pPr>
            <w:r>
              <w:t>Opens Kenan Contracts Status form with contracts filtered to current BA.</w:t>
            </w:r>
          </w:p>
          <w:p w14:paraId="1A0BD1DF" w14:textId="77777777" w:rsidR="00FB3883" w:rsidRDefault="00FB3883" w:rsidP="00BF1BFC">
            <w:pPr>
              <w:ind w:left="0"/>
            </w:pPr>
            <w:r>
              <w:t xml:space="preserve">See </w:t>
            </w:r>
            <w:hyperlink w:anchor="_Kenan_Contracts_Status" w:history="1">
              <w:r w:rsidRPr="001608D3">
                <w:rPr>
                  <w:rStyle w:val="Hypertextovodkaz"/>
                </w:rPr>
                <w:t>Kenan Contracts Status</w:t>
              </w:r>
            </w:hyperlink>
            <w:r>
              <w:t xml:space="preserve"> for more details.</w:t>
            </w:r>
          </w:p>
          <w:p w14:paraId="527F06FE" w14:textId="77777777" w:rsidR="00FB3883" w:rsidRDefault="00FB3883" w:rsidP="00BF1BFC">
            <w:pPr>
              <w:ind w:left="0"/>
            </w:pPr>
          </w:p>
        </w:tc>
      </w:tr>
      <w:tr w:rsidR="00FB3883" w:rsidRPr="00AD3D46" w14:paraId="31F0FE77" w14:textId="77777777" w:rsidTr="00BF1BFC">
        <w:trPr>
          <w:trHeight w:val="219"/>
        </w:trPr>
        <w:tc>
          <w:tcPr>
            <w:tcW w:w="1530" w:type="dxa"/>
          </w:tcPr>
          <w:p w14:paraId="11D20995" w14:textId="77777777" w:rsidR="00FB3883" w:rsidRDefault="00FB3883" w:rsidP="00BF1BFC">
            <w:pPr>
              <w:ind w:left="0"/>
              <w:rPr>
                <w:b/>
                <w:bCs/>
                <w:sz w:val="18"/>
                <w:szCs w:val="18"/>
              </w:rPr>
            </w:pPr>
            <w:r w:rsidRPr="006F6DA4">
              <w:rPr>
                <w:b/>
                <w:bCs/>
                <w:sz w:val="18"/>
                <w:szCs w:val="18"/>
              </w:rPr>
              <w:t>RC’s</w:t>
            </w:r>
          </w:p>
          <w:p w14:paraId="41C650F3" w14:textId="77777777" w:rsidR="00FB3883" w:rsidRPr="006F6DA4" w:rsidRDefault="00FB3883" w:rsidP="00BF1BFC">
            <w:pPr>
              <w:ind w:left="0"/>
              <w:rPr>
                <w:b/>
                <w:bCs/>
                <w:sz w:val="18"/>
                <w:szCs w:val="18"/>
              </w:rPr>
            </w:pPr>
            <w:r>
              <w:rPr>
                <w:b/>
                <w:bCs/>
                <w:noProof/>
                <w:sz w:val="18"/>
                <w:szCs w:val="18"/>
              </w:rPr>
              <w:drawing>
                <wp:inline distT="0" distB="0" distL="0" distR="0" wp14:anchorId="79265CF6" wp14:editId="4FC93FFA">
                  <wp:extent cx="152400" cy="152400"/>
                  <wp:effectExtent l="0" t="0" r="0" b="0"/>
                  <wp:docPr id="407" name="Obrázek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Obrázek 407"/>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01C607A" w14:textId="77777777" w:rsidR="00FB3883" w:rsidRDefault="00FB3883" w:rsidP="00BF1BFC">
            <w:pPr>
              <w:ind w:left="0"/>
            </w:pPr>
            <w:r>
              <w:t xml:space="preserve">Opens </w:t>
            </w:r>
            <w:r w:rsidRPr="001516CD">
              <w:rPr>
                <w:sz w:val="18"/>
                <w:szCs w:val="18"/>
              </w:rPr>
              <w:t>Kenan Recurring Charges Status</w:t>
            </w:r>
            <w:r>
              <w:t xml:space="preserve"> form with recurring charges filtered to current BA. See </w:t>
            </w:r>
            <w:hyperlink w:anchor="_Kenan_RC_Status" w:history="1">
              <w:r w:rsidRPr="00100ED3">
                <w:rPr>
                  <w:rStyle w:val="Hypertextovodkaz"/>
                </w:rPr>
                <w:t>Kenan RC Status</w:t>
              </w:r>
            </w:hyperlink>
            <w:r>
              <w:t xml:space="preserve"> for more details.</w:t>
            </w:r>
          </w:p>
          <w:p w14:paraId="0BAE1F3C" w14:textId="77777777" w:rsidR="00FB3883" w:rsidRDefault="00FB3883" w:rsidP="00BF1BFC">
            <w:pPr>
              <w:ind w:left="0"/>
            </w:pPr>
          </w:p>
        </w:tc>
      </w:tr>
      <w:tr w:rsidR="00DE4244" w:rsidRPr="00AD3D46" w14:paraId="62779767" w14:textId="77777777" w:rsidTr="00BF1BFC">
        <w:trPr>
          <w:trHeight w:val="219"/>
        </w:trPr>
        <w:tc>
          <w:tcPr>
            <w:tcW w:w="1530" w:type="dxa"/>
          </w:tcPr>
          <w:p w14:paraId="05A17C03" w14:textId="5E0CF1E0" w:rsidR="00DE4244" w:rsidRPr="00DE4244" w:rsidRDefault="00DE4244" w:rsidP="00DE4244">
            <w:pPr>
              <w:ind w:left="0"/>
              <w:rPr>
                <w:b/>
                <w:bCs/>
                <w:i/>
                <w:iCs w:val="0"/>
                <w:sz w:val="18"/>
                <w:szCs w:val="18"/>
              </w:rPr>
            </w:pPr>
            <w:r w:rsidRPr="00DE4244">
              <w:rPr>
                <w:b/>
                <w:bCs/>
                <w:i/>
                <w:iCs w:val="0"/>
                <w:sz w:val="18"/>
                <w:szCs w:val="18"/>
              </w:rPr>
              <w:t>Morale</w:t>
            </w:r>
          </w:p>
          <w:p w14:paraId="50B2E564" w14:textId="1F1F2C80" w:rsidR="00DE4244" w:rsidRPr="006F6DA4" w:rsidRDefault="00DE4244" w:rsidP="00DE4244">
            <w:pPr>
              <w:ind w:left="0"/>
              <w:rPr>
                <w:b/>
                <w:bCs/>
                <w:sz w:val="18"/>
                <w:szCs w:val="18"/>
              </w:rPr>
            </w:pPr>
            <w:r>
              <w:rPr>
                <w:b/>
                <w:bCs/>
                <w:noProof/>
                <w:sz w:val="18"/>
                <w:szCs w:val="18"/>
              </w:rPr>
              <w:drawing>
                <wp:inline distT="0" distB="0" distL="0" distR="0" wp14:anchorId="09FAE0D4" wp14:editId="75540B05">
                  <wp:extent cx="152400" cy="152400"/>
                  <wp:effectExtent l="0" t="0" r="0" b="0"/>
                  <wp:docPr id="1529854843" name="Obrázek 152985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4843" name="Obrázek 152985484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8E70278" w14:textId="5FF47BDB" w:rsidR="00DE4244" w:rsidRDefault="00DE4244" w:rsidP="00DE4244">
            <w:pPr>
              <w:ind w:left="0"/>
            </w:pPr>
            <w:r>
              <w:t>Temporarily changes account morale from Bad to Good and vice versa.</w:t>
            </w:r>
          </w:p>
          <w:p w14:paraId="5DEFA02E" w14:textId="51CDFDE4" w:rsidR="00DE4244" w:rsidRDefault="00DE4244" w:rsidP="00DE4244">
            <w:pPr>
              <w:ind w:left="0"/>
            </w:pPr>
            <w:r>
              <w:t>Account morale will be restored during next collection run.</w:t>
            </w:r>
          </w:p>
          <w:p w14:paraId="3FA82002" w14:textId="6E670F6D" w:rsidR="00DE4244" w:rsidRDefault="00DE4244" w:rsidP="00DE4244">
            <w:pPr>
              <w:ind w:left="0"/>
            </w:pPr>
            <w:r>
              <w:t xml:space="preserve">See </w:t>
            </w:r>
            <w:hyperlink w:anchor="_Changing_account_morale" w:history="1">
              <w:r w:rsidR="002E4D31">
                <w:rPr>
                  <w:rStyle w:val="Hypertextovodkaz"/>
                </w:rPr>
                <w:t>Changing account morale (ACI Before-unsafe)</w:t>
              </w:r>
            </w:hyperlink>
            <w:r>
              <w:t xml:space="preserve"> </w:t>
            </w:r>
            <w:r w:rsidR="002E4D31">
              <w:t xml:space="preserve">and </w:t>
            </w:r>
            <w:hyperlink w:anchor="_Changing_account_morale_1" w:history="1">
              <w:r w:rsidR="002E4D31" w:rsidRPr="002E4D31">
                <w:rPr>
                  <w:rStyle w:val="Hypertextovodkaz"/>
                </w:rPr>
                <w:t>Changing account morale to Bad (ACI Before-safe)</w:t>
              </w:r>
            </w:hyperlink>
            <w:r w:rsidR="002E4D31">
              <w:t xml:space="preserve"> </w:t>
            </w:r>
            <w:r>
              <w:t>for more details.</w:t>
            </w:r>
          </w:p>
          <w:p w14:paraId="7A17146D" w14:textId="77777777" w:rsidR="00DE4244" w:rsidRDefault="00DE4244" w:rsidP="00DE4244">
            <w:pPr>
              <w:ind w:left="0"/>
            </w:pPr>
          </w:p>
        </w:tc>
      </w:tr>
      <w:tr w:rsidR="00912351" w:rsidRPr="00AD3D46" w14:paraId="04E16CB6" w14:textId="77777777" w:rsidTr="00BF1BFC">
        <w:trPr>
          <w:trHeight w:val="219"/>
        </w:trPr>
        <w:tc>
          <w:tcPr>
            <w:tcW w:w="1530" w:type="dxa"/>
          </w:tcPr>
          <w:p w14:paraId="490505C1" w14:textId="09DA4924" w:rsidR="00912351" w:rsidRDefault="00912351" w:rsidP="00912351">
            <w:pPr>
              <w:ind w:left="0"/>
              <w:rPr>
                <w:b/>
                <w:bCs/>
                <w:sz w:val="18"/>
                <w:szCs w:val="18"/>
              </w:rPr>
            </w:pPr>
            <w:r>
              <w:rPr>
                <w:b/>
                <w:bCs/>
                <w:sz w:val="18"/>
                <w:szCs w:val="18"/>
              </w:rPr>
              <w:t>Ext. Data</w:t>
            </w:r>
          </w:p>
          <w:p w14:paraId="42562A07" w14:textId="60BA8844" w:rsidR="00912351" w:rsidRPr="006F6DA4" w:rsidRDefault="00912351" w:rsidP="00912351">
            <w:pPr>
              <w:ind w:left="0"/>
              <w:rPr>
                <w:b/>
                <w:bCs/>
                <w:sz w:val="18"/>
                <w:szCs w:val="18"/>
              </w:rPr>
            </w:pPr>
            <w:r>
              <w:rPr>
                <w:b/>
                <w:bCs/>
                <w:noProof/>
                <w:sz w:val="18"/>
                <w:szCs w:val="18"/>
              </w:rPr>
              <w:drawing>
                <wp:inline distT="0" distB="0" distL="0" distR="0" wp14:anchorId="6F0A79A8" wp14:editId="1593E764">
                  <wp:extent cx="152400" cy="152400"/>
                  <wp:effectExtent l="0" t="0" r="0" b="0"/>
                  <wp:docPr id="848574541" name="Obrázek 84857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4541" name="Obrázek 848574541"/>
                          <pic:cNvPicPr/>
                        </pic:nvPicPr>
                        <pic:blipFill>
                          <a:blip r:embed="rId18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46F66B3" w14:textId="48AE3E5A" w:rsidR="00912351" w:rsidRDefault="00912351" w:rsidP="00912351">
            <w:pPr>
              <w:ind w:left="0"/>
            </w:pPr>
            <w:r>
              <w:t xml:space="preserve">Opens </w:t>
            </w:r>
            <w:r w:rsidRPr="001516CD">
              <w:rPr>
                <w:sz w:val="18"/>
                <w:szCs w:val="18"/>
              </w:rPr>
              <w:t xml:space="preserve">Kenan </w:t>
            </w:r>
            <w:r>
              <w:rPr>
                <w:sz w:val="18"/>
                <w:szCs w:val="18"/>
              </w:rPr>
              <w:t>Account Extended Data</w:t>
            </w:r>
            <w:r w:rsidRPr="001516CD">
              <w:rPr>
                <w:sz w:val="18"/>
                <w:szCs w:val="18"/>
              </w:rPr>
              <w:t xml:space="preserve"> Status</w:t>
            </w:r>
            <w:r>
              <w:t xml:space="preserve"> form with extended data filtered to current BA. See </w:t>
            </w:r>
            <w:hyperlink w:anchor="_Kenan_Account_Extended" w:history="1">
              <w:r w:rsidR="00E37296">
                <w:rPr>
                  <w:rStyle w:val="Hypertextovodkaz"/>
                </w:rPr>
                <w:t>Kenan Account Extended Data Status</w:t>
              </w:r>
            </w:hyperlink>
            <w:r>
              <w:t xml:space="preserve"> for more details. </w:t>
            </w:r>
          </w:p>
          <w:p w14:paraId="7E9713D9" w14:textId="77777777" w:rsidR="00912351" w:rsidRDefault="00912351" w:rsidP="00912351">
            <w:pPr>
              <w:ind w:left="0"/>
            </w:pPr>
          </w:p>
        </w:tc>
      </w:tr>
      <w:tr w:rsidR="00912351" w:rsidRPr="00AD3D46" w14:paraId="663AB7F5" w14:textId="77777777" w:rsidTr="00BF1BFC">
        <w:trPr>
          <w:trHeight w:val="219"/>
        </w:trPr>
        <w:tc>
          <w:tcPr>
            <w:tcW w:w="1530" w:type="dxa"/>
          </w:tcPr>
          <w:p w14:paraId="055EE184" w14:textId="77777777" w:rsidR="00912351" w:rsidRDefault="00912351" w:rsidP="00912351">
            <w:pPr>
              <w:ind w:left="0"/>
              <w:rPr>
                <w:b/>
                <w:bCs/>
                <w:sz w:val="18"/>
                <w:szCs w:val="18"/>
              </w:rPr>
            </w:pPr>
            <w:r w:rsidRPr="000555E1">
              <w:rPr>
                <w:b/>
                <w:bCs/>
                <w:sz w:val="18"/>
                <w:szCs w:val="18"/>
              </w:rPr>
              <w:t>Set NO_BILL</w:t>
            </w:r>
          </w:p>
          <w:p w14:paraId="23FE46F8" w14:textId="77777777" w:rsidR="00912351" w:rsidRPr="000555E1" w:rsidRDefault="00912351" w:rsidP="00912351">
            <w:pPr>
              <w:ind w:left="0"/>
              <w:rPr>
                <w:b/>
                <w:bCs/>
                <w:sz w:val="18"/>
                <w:szCs w:val="18"/>
              </w:rPr>
            </w:pPr>
            <w:r>
              <w:rPr>
                <w:b/>
                <w:bCs/>
                <w:noProof/>
                <w:sz w:val="18"/>
                <w:szCs w:val="18"/>
              </w:rPr>
              <w:drawing>
                <wp:inline distT="0" distB="0" distL="0" distR="0" wp14:anchorId="76A84856" wp14:editId="30EC0860">
                  <wp:extent cx="152400" cy="152400"/>
                  <wp:effectExtent l="0" t="0" r="0" b="0"/>
                  <wp:docPr id="408" name="Obrázek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CF54C8B" w14:textId="2CF891AD" w:rsidR="00912351" w:rsidRDefault="00912351" w:rsidP="00912351">
            <w:pPr>
              <w:ind w:left="0"/>
            </w:pPr>
            <w:r>
              <w:t>Sets all currently unbilled NRC’s on the BA as not-billable.</w:t>
            </w:r>
          </w:p>
          <w:p w14:paraId="19865008" w14:textId="77777777" w:rsidR="00912351" w:rsidRDefault="00912351" w:rsidP="00912351">
            <w:pPr>
              <w:ind w:left="0"/>
            </w:pPr>
            <w:r>
              <w:t xml:space="preserve">See </w:t>
            </w:r>
            <w:hyperlink w:anchor="_Setting_NRC_as" w:history="1">
              <w:r w:rsidRPr="0062075F">
                <w:rPr>
                  <w:rStyle w:val="Hypertextovodkaz"/>
                </w:rPr>
                <w:t>Setting NRC as not-billable</w:t>
              </w:r>
            </w:hyperlink>
            <w:r>
              <w:t xml:space="preserve"> for more details.</w:t>
            </w:r>
          </w:p>
          <w:p w14:paraId="50B90D29" w14:textId="77777777" w:rsidR="00912351" w:rsidRDefault="00912351" w:rsidP="00912351">
            <w:pPr>
              <w:ind w:left="0"/>
            </w:pPr>
          </w:p>
        </w:tc>
      </w:tr>
      <w:tr w:rsidR="00912351" w:rsidRPr="00AD3D46" w14:paraId="010B43D5" w14:textId="77777777" w:rsidTr="00BF1BFC">
        <w:trPr>
          <w:trHeight w:val="219"/>
        </w:trPr>
        <w:tc>
          <w:tcPr>
            <w:tcW w:w="1530" w:type="dxa"/>
          </w:tcPr>
          <w:p w14:paraId="75B01894" w14:textId="77777777" w:rsidR="00912351" w:rsidRDefault="00912351" w:rsidP="00912351">
            <w:pPr>
              <w:ind w:left="0"/>
              <w:rPr>
                <w:b/>
                <w:bCs/>
                <w:sz w:val="18"/>
                <w:szCs w:val="18"/>
              </w:rPr>
            </w:pPr>
            <w:r w:rsidRPr="000555E1">
              <w:rPr>
                <w:b/>
                <w:bCs/>
                <w:sz w:val="18"/>
                <w:szCs w:val="18"/>
              </w:rPr>
              <w:t>Add NRC</w:t>
            </w:r>
          </w:p>
          <w:p w14:paraId="7FABD927" w14:textId="77777777" w:rsidR="00912351" w:rsidRPr="000555E1" w:rsidRDefault="00912351" w:rsidP="00912351">
            <w:pPr>
              <w:ind w:left="0"/>
              <w:rPr>
                <w:b/>
                <w:bCs/>
                <w:sz w:val="18"/>
                <w:szCs w:val="18"/>
              </w:rPr>
            </w:pPr>
            <w:r>
              <w:rPr>
                <w:b/>
                <w:bCs/>
                <w:noProof/>
                <w:sz w:val="18"/>
                <w:szCs w:val="18"/>
              </w:rPr>
              <w:drawing>
                <wp:inline distT="0" distB="0" distL="0" distR="0" wp14:anchorId="6A0A0B89" wp14:editId="1E697D9C">
                  <wp:extent cx="152400" cy="152400"/>
                  <wp:effectExtent l="0" t="0" r="0" b="0"/>
                  <wp:docPr id="409" name="Obrázek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EB6A2E0" w14:textId="77777777" w:rsidR="00912351" w:rsidRDefault="00912351" w:rsidP="00912351">
            <w:pPr>
              <w:ind w:left="0"/>
            </w:pPr>
            <w:r>
              <w:t>Adds a new NRC to the BA.</w:t>
            </w:r>
          </w:p>
          <w:p w14:paraId="3F93795D" w14:textId="2F86B809" w:rsidR="00912351" w:rsidRDefault="00912351" w:rsidP="00912351">
            <w:pPr>
              <w:ind w:left="0"/>
            </w:pPr>
            <w:r>
              <w:t xml:space="preserve">See </w:t>
            </w:r>
            <w:hyperlink w:anchor="_Adding_new_NRC" w:history="1">
              <w:r>
                <w:rPr>
                  <w:rStyle w:val="Hypertextovodkaz"/>
                </w:rPr>
                <w:t>Inserting NRC</w:t>
              </w:r>
            </w:hyperlink>
            <w:r>
              <w:t xml:space="preserve"> for more details.</w:t>
            </w:r>
          </w:p>
          <w:p w14:paraId="17A3C6B8" w14:textId="77777777" w:rsidR="00912351" w:rsidRDefault="00912351" w:rsidP="00912351">
            <w:pPr>
              <w:ind w:left="0"/>
            </w:pPr>
          </w:p>
        </w:tc>
      </w:tr>
      <w:tr w:rsidR="00912351" w:rsidRPr="00AD3D46" w14:paraId="0BBB42E1" w14:textId="77777777" w:rsidTr="00BF1BFC">
        <w:trPr>
          <w:trHeight w:val="219"/>
        </w:trPr>
        <w:tc>
          <w:tcPr>
            <w:tcW w:w="1530" w:type="dxa"/>
          </w:tcPr>
          <w:p w14:paraId="527CFCD0" w14:textId="3EDEB25E" w:rsidR="00912351" w:rsidRDefault="00912351" w:rsidP="00912351">
            <w:pPr>
              <w:ind w:left="0"/>
              <w:rPr>
                <w:b/>
                <w:bCs/>
                <w:sz w:val="18"/>
                <w:szCs w:val="18"/>
              </w:rPr>
            </w:pPr>
            <w:r>
              <w:rPr>
                <w:b/>
                <w:bCs/>
                <w:sz w:val="18"/>
                <w:szCs w:val="18"/>
              </w:rPr>
              <w:t>Batch Loader</w:t>
            </w:r>
          </w:p>
          <w:p w14:paraId="2F0BBDF9" w14:textId="1FFB87D0" w:rsidR="00912351" w:rsidRPr="000555E1" w:rsidRDefault="00912351" w:rsidP="00912351">
            <w:pPr>
              <w:ind w:left="0"/>
              <w:rPr>
                <w:b/>
                <w:bCs/>
                <w:sz w:val="18"/>
                <w:szCs w:val="18"/>
              </w:rPr>
            </w:pPr>
            <w:r>
              <w:rPr>
                <w:b/>
                <w:bCs/>
                <w:noProof/>
                <w:sz w:val="18"/>
                <w:szCs w:val="18"/>
              </w:rPr>
              <w:drawing>
                <wp:inline distT="0" distB="0" distL="0" distR="0" wp14:anchorId="0F95FEA6" wp14:editId="07F5ADDF">
                  <wp:extent cx="152400" cy="152400"/>
                  <wp:effectExtent l="0" t="0" r="0" b="0"/>
                  <wp:docPr id="883603916" name="Obrázek 88360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03916" name="Obrázek 883603916"/>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56C70A9" w14:textId="3D03D301" w:rsidR="00912351" w:rsidRDefault="00912351" w:rsidP="00912351">
            <w:pPr>
              <w:ind w:left="0"/>
            </w:pPr>
            <w:r>
              <w:t>Processes selected input file with NRC Batch Loader.</w:t>
            </w:r>
          </w:p>
          <w:p w14:paraId="2C2AC58F" w14:textId="4AFA1DCF" w:rsidR="00912351" w:rsidRDefault="00912351" w:rsidP="00912351">
            <w:pPr>
              <w:ind w:left="0"/>
            </w:pPr>
            <w:r>
              <w:t xml:space="preserve">See </w:t>
            </w:r>
            <w:hyperlink w:anchor="_Running_NRC_Batch" w:history="1">
              <w:r>
                <w:rPr>
                  <w:rStyle w:val="Hypertextovodkaz"/>
                </w:rPr>
                <w:t>Running NRC Batch Loader</w:t>
              </w:r>
            </w:hyperlink>
            <w:r>
              <w:t xml:space="preserve"> for more details.</w:t>
            </w:r>
          </w:p>
          <w:p w14:paraId="7083CF79" w14:textId="77777777" w:rsidR="00912351" w:rsidRDefault="00912351" w:rsidP="00912351">
            <w:pPr>
              <w:ind w:left="0"/>
            </w:pPr>
          </w:p>
        </w:tc>
      </w:tr>
      <w:tr w:rsidR="00912351" w:rsidRPr="00AD3D46" w14:paraId="5E34704B" w14:textId="77777777" w:rsidTr="00BF1BFC">
        <w:trPr>
          <w:trHeight w:val="219"/>
        </w:trPr>
        <w:tc>
          <w:tcPr>
            <w:tcW w:w="1530" w:type="dxa"/>
          </w:tcPr>
          <w:p w14:paraId="283604B1" w14:textId="77777777" w:rsidR="00912351" w:rsidRDefault="00912351" w:rsidP="00912351">
            <w:pPr>
              <w:ind w:left="0"/>
              <w:rPr>
                <w:b/>
                <w:bCs/>
                <w:sz w:val="18"/>
                <w:szCs w:val="18"/>
              </w:rPr>
            </w:pPr>
            <w:r w:rsidRPr="00FD08F0">
              <w:rPr>
                <w:b/>
                <w:bCs/>
                <w:sz w:val="18"/>
                <w:szCs w:val="18"/>
              </w:rPr>
              <w:t>Rate</w:t>
            </w:r>
          </w:p>
          <w:p w14:paraId="3B5ECAA0" w14:textId="77777777" w:rsidR="00912351" w:rsidRPr="00FD08F0" w:rsidRDefault="00912351" w:rsidP="00912351">
            <w:pPr>
              <w:ind w:left="0"/>
              <w:rPr>
                <w:b/>
                <w:bCs/>
                <w:sz w:val="18"/>
                <w:szCs w:val="18"/>
              </w:rPr>
            </w:pPr>
            <w:r>
              <w:rPr>
                <w:b/>
                <w:bCs/>
                <w:noProof/>
                <w:sz w:val="18"/>
                <w:szCs w:val="18"/>
              </w:rPr>
              <w:drawing>
                <wp:inline distT="0" distB="0" distL="0" distR="0" wp14:anchorId="5004804B" wp14:editId="57BAA70B">
                  <wp:extent cx="152400" cy="152400"/>
                  <wp:effectExtent l="0" t="0" r="0" b="0"/>
                  <wp:docPr id="410" name="Obrázek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E9036AD" w14:textId="2E905979" w:rsidR="00912351" w:rsidRDefault="00912351" w:rsidP="00912351">
            <w:pPr>
              <w:ind w:left="0"/>
            </w:pPr>
            <w:r>
              <w:t>Executes rating modules for given Kenan customer server.</w:t>
            </w:r>
          </w:p>
          <w:p w14:paraId="3D8E6536" w14:textId="77777777" w:rsidR="00912351" w:rsidRDefault="00912351" w:rsidP="00912351">
            <w:pPr>
              <w:ind w:left="0"/>
            </w:pPr>
            <w:r>
              <w:t xml:space="preserve">See </w:t>
            </w:r>
            <w:hyperlink w:anchor="_Running_Rating_modules" w:history="1">
              <w:r w:rsidRPr="001E6576">
                <w:rPr>
                  <w:rStyle w:val="Hypertextovodkaz"/>
                </w:rPr>
                <w:t>Running Rating modules (COM, MCAP, CAP)</w:t>
              </w:r>
            </w:hyperlink>
            <w:r>
              <w:t xml:space="preserve"> for more details.</w:t>
            </w:r>
          </w:p>
          <w:p w14:paraId="1ACDA4B5" w14:textId="77777777" w:rsidR="00912351" w:rsidRDefault="00912351" w:rsidP="00912351">
            <w:pPr>
              <w:ind w:left="0"/>
            </w:pPr>
          </w:p>
        </w:tc>
      </w:tr>
      <w:tr w:rsidR="00912351" w:rsidRPr="00AD3D46" w14:paraId="4546DFB2" w14:textId="77777777" w:rsidTr="00BF1BFC">
        <w:trPr>
          <w:trHeight w:val="219"/>
        </w:trPr>
        <w:tc>
          <w:tcPr>
            <w:tcW w:w="1530" w:type="dxa"/>
          </w:tcPr>
          <w:p w14:paraId="1CC4E476" w14:textId="77777777" w:rsidR="00912351" w:rsidRDefault="00912351" w:rsidP="00912351">
            <w:pPr>
              <w:ind w:left="0"/>
              <w:rPr>
                <w:b/>
                <w:bCs/>
                <w:sz w:val="18"/>
                <w:szCs w:val="18"/>
              </w:rPr>
            </w:pPr>
            <w:r w:rsidRPr="00FD08F0">
              <w:rPr>
                <w:b/>
                <w:bCs/>
                <w:sz w:val="18"/>
                <w:szCs w:val="18"/>
              </w:rPr>
              <w:t>Bill</w:t>
            </w:r>
          </w:p>
          <w:p w14:paraId="487D35F8" w14:textId="77777777" w:rsidR="00912351" w:rsidRPr="00FD08F0" w:rsidRDefault="00912351" w:rsidP="00912351">
            <w:pPr>
              <w:ind w:left="0"/>
              <w:rPr>
                <w:b/>
                <w:bCs/>
                <w:sz w:val="18"/>
                <w:szCs w:val="18"/>
              </w:rPr>
            </w:pPr>
            <w:r w:rsidRPr="0025242B">
              <w:rPr>
                <w:noProof/>
              </w:rPr>
              <w:drawing>
                <wp:inline distT="0" distB="0" distL="0" distR="0" wp14:anchorId="2EA73D1E" wp14:editId="25C5E7D5">
                  <wp:extent cx="151130" cy="151130"/>
                  <wp:effectExtent l="0" t="0" r="1270" b="1270"/>
                  <wp:docPr id="411" name="Obrázek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Obrázek 411"/>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p>
        </w:tc>
        <w:tc>
          <w:tcPr>
            <w:tcW w:w="7826" w:type="dxa"/>
          </w:tcPr>
          <w:p w14:paraId="068C404B" w14:textId="77777777" w:rsidR="00912351" w:rsidRDefault="00912351" w:rsidP="00912351">
            <w:pPr>
              <w:ind w:left="0"/>
            </w:pPr>
            <w:r>
              <w:t>Opens Billing Properties form.</w:t>
            </w:r>
          </w:p>
          <w:p w14:paraId="4D8B1E84" w14:textId="77777777" w:rsidR="00912351" w:rsidRDefault="00912351" w:rsidP="00912351">
            <w:pPr>
              <w:ind w:left="0"/>
            </w:pPr>
            <w:r>
              <w:t xml:space="preserve">See </w:t>
            </w:r>
            <w:hyperlink w:anchor="_Running_Billing_module" w:history="1">
              <w:r w:rsidRPr="00A658C2">
                <w:rPr>
                  <w:rStyle w:val="Hypertextovodkaz"/>
                </w:rPr>
                <w:t>Running Billing module (BIP)</w:t>
              </w:r>
            </w:hyperlink>
            <w:r>
              <w:t xml:space="preserve"> for more details.</w:t>
            </w:r>
          </w:p>
          <w:p w14:paraId="6D1E7A4D" w14:textId="77777777" w:rsidR="00912351" w:rsidRDefault="00912351" w:rsidP="00912351">
            <w:pPr>
              <w:ind w:left="0"/>
            </w:pPr>
          </w:p>
        </w:tc>
      </w:tr>
      <w:tr w:rsidR="00912351" w:rsidRPr="00AD3D46" w14:paraId="59E64F9A" w14:textId="77777777" w:rsidTr="00BF1BFC">
        <w:trPr>
          <w:trHeight w:val="219"/>
        </w:trPr>
        <w:tc>
          <w:tcPr>
            <w:tcW w:w="1530" w:type="dxa"/>
          </w:tcPr>
          <w:p w14:paraId="4B009617" w14:textId="77777777" w:rsidR="00912351" w:rsidRDefault="00912351" w:rsidP="00912351">
            <w:pPr>
              <w:ind w:left="0"/>
              <w:rPr>
                <w:b/>
                <w:bCs/>
                <w:sz w:val="18"/>
                <w:szCs w:val="18"/>
              </w:rPr>
            </w:pPr>
            <w:r w:rsidRPr="008D7AD1">
              <w:rPr>
                <w:b/>
                <w:bCs/>
                <w:sz w:val="18"/>
                <w:szCs w:val="18"/>
              </w:rPr>
              <w:sym w:font="Wingdings" w:char="F0E0"/>
            </w:r>
            <w:r>
              <w:rPr>
                <w:b/>
                <w:bCs/>
                <w:sz w:val="18"/>
                <w:szCs w:val="18"/>
              </w:rPr>
              <w:t xml:space="preserve"> </w:t>
            </w:r>
            <w:r w:rsidRPr="00FD08F0">
              <w:rPr>
                <w:b/>
                <w:bCs/>
                <w:sz w:val="18"/>
                <w:szCs w:val="18"/>
              </w:rPr>
              <w:t>Format</w:t>
            </w:r>
          </w:p>
          <w:p w14:paraId="708AD5CE" w14:textId="77777777" w:rsidR="00912351" w:rsidRPr="00FD08F0" w:rsidRDefault="00912351" w:rsidP="00912351">
            <w:pPr>
              <w:ind w:left="0"/>
              <w:rPr>
                <w:b/>
                <w:bCs/>
                <w:sz w:val="18"/>
                <w:szCs w:val="18"/>
              </w:rPr>
            </w:pPr>
            <w:r>
              <w:rPr>
                <w:b/>
                <w:bCs/>
                <w:noProof/>
                <w:sz w:val="18"/>
                <w:szCs w:val="18"/>
              </w:rPr>
              <w:drawing>
                <wp:inline distT="0" distB="0" distL="0" distR="0" wp14:anchorId="207C1A39" wp14:editId="156CFE44">
                  <wp:extent cx="152400" cy="152400"/>
                  <wp:effectExtent l="0" t="0" r="0" b="0"/>
                  <wp:docPr id="412" name="Obrázek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Obrázek 412"/>
                          <pic:cNvPicPr/>
                        </pic:nvPicPr>
                        <pic:blipFill>
                          <a:blip r:embed="rId19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9393DCB" w14:textId="77777777" w:rsidR="00912351" w:rsidRDefault="00912351" w:rsidP="00912351">
            <w:pPr>
              <w:ind w:left="0"/>
            </w:pPr>
            <w:r>
              <w:t>Opens Invoice Formatting (INEXT) form and closes the Collections form.</w:t>
            </w:r>
          </w:p>
          <w:p w14:paraId="44045542" w14:textId="77777777" w:rsidR="00912351" w:rsidRDefault="00912351" w:rsidP="00912351">
            <w:pPr>
              <w:ind w:left="0"/>
            </w:pPr>
            <w:r>
              <w:t xml:space="preserve">See </w:t>
            </w:r>
            <w:hyperlink w:anchor="_Kenan_Invoicing_(INEXT)" w:history="1">
              <w:r>
                <w:rPr>
                  <w:rStyle w:val="Hypertextovodkaz"/>
                </w:rPr>
                <w:t>Kenan Invoicing (INEXT)</w:t>
              </w:r>
            </w:hyperlink>
            <w:r>
              <w:t xml:space="preserve"> for more details.</w:t>
            </w:r>
          </w:p>
          <w:p w14:paraId="7547ADE0" w14:textId="77777777" w:rsidR="00912351" w:rsidRDefault="00912351" w:rsidP="00912351">
            <w:pPr>
              <w:ind w:left="0"/>
            </w:pPr>
          </w:p>
        </w:tc>
      </w:tr>
      <w:tr w:rsidR="00912351" w:rsidRPr="00AD3D46" w14:paraId="21589BEE" w14:textId="77777777" w:rsidTr="00BF1BFC">
        <w:trPr>
          <w:trHeight w:val="219"/>
        </w:trPr>
        <w:tc>
          <w:tcPr>
            <w:tcW w:w="1530" w:type="dxa"/>
          </w:tcPr>
          <w:p w14:paraId="0B5952B6" w14:textId="41025B2F" w:rsidR="00912351" w:rsidRDefault="00912351" w:rsidP="00912351">
            <w:pPr>
              <w:ind w:left="0"/>
              <w:rPr>
                <w:b/>
                <w:bCs/>
                <w:sz w:val="18"/>
                <w:szCs w:val="18"/>
              </w:rPr>
            </w:pPr>
            <w:r>
              <w:rPr>
                <w:b/>
                <w:bCs/>
                <w:sz w:val="18"/>
                <w:szCs w:val="18"/>
              </w:rPr>
              <w:t>Pay. Hist.</w:t>
            </w:r>
          </w:p>
          <w:p w14:paraId="6B8E66CD" w14:textId="7CC6CCF5" w:rsidR="00912351" w:rsidRPr="008D7AD1" w:rsidRDefault="00912351" w:rsidP="00912351">
            <w:pPr>
              <w:ind w:left="0"/>
              <w:rPr>
                <w:b/>
                <w:bCs/>
                <w:sz w:val="18"/>
                <w:szCs w:val="18"/>
              </w:rPr>
            </w:pPr>
            <w:r>
              <w:rPr>
                <w:b/>
                <w:bCs/>
                <w:noProof/>
                <w:sz w:val="18"/>
                <w:szCs w:val="18"/>
              </w:rPr>
              <w:lastRenderedPageBreak/>
              <w:drawing>
                <wp:inline distT="0" distB="0" distL="0" distR="0" wp14:anchorId="71B1BFB9" wp14:editId="5D3538DB">
                  <wp:extent cx="152400" cy="152400"/>
                  <wp:effectExtent l="0" t="0" r="0" b="0"/>
                  <wp:docPr id="2084293959" name="Obrázek 208429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3959" name="Obrázek 2084293959"/>
                          <pic:cNvPicPr/>
                        </pic:nvPicPr>
                        <pic:blipFill>
                          <a:blip r:embed="rId19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6BD6DD" w14:textId="05A4615F" w:rsidR="00912351" w:rsidRDefault="00912351" w:rsidP="00912351">
            <w:pPr>
              <w:ind w:left="0"/>
            </w:pPr>
            <w:r>
              <w:lastRenderedPageBreak/>
              <w:t>Opens Kenan Payments Status form for the account (i.e., account payment history).</w:t>
            </w:r>
          </w:p>
          <w:p w14:paraId="211E98AE" w14:textId="122D07C3" w:rsidR="00912351" w:rsidRDefault="00912351" w:rsidP="00912351">
            <w:pPr>
              <w:ind w:left="0"/>
            </w:pPr>
            <w:r>
              <w:lastRenderedPageBreak/>
              <w:t xml:space="preserve">See </w:t>
            </w:r>
            <w:hyperlink w:anchor="_Kenan_Payments_&amp;" w:history="1">
              <w:r w:rsidRPr="005C51E4">
                <w:rPr>
                  <w:rStyle w:val="Hypertextovodkaz"/>
                </w:rPr>
                <w:t>Kenan Payments &amp; Refills</w:t>
              </w:r>
            </w:hyperlink>
            <w:r>
              <w:t xml:space="preserve"> for more details.</w:t>
            </w:r>
          </w:p>
          <w:p w14:paraId="510AAB40" w14:textId="77777777" w:rsidR="00912351" w:rsidRDefault="00912351" w:rsidP="00912351">
            <w:pPr>
              <w:ind w:left="0"/>
            </w:pPr>
          </w:p>
        </w:tc>
      </w:tr>
      <w:tr w:rsidR="00912351" w:rsidRPr="00AD3D46" w14:paraId="32A05C68" w14:textId="77777777" w:rsidTr="00BF1BFC">
        <w:trPr>
          <w:trHeight w:val="219"/>
        </w:trPr>
        <w:tc>
          <w:tcPr>
            <w:tcW w:w="1530" w:type="dxa"/>
          </w:tcPr>
          <w:p w14:paraId="7388B011" w14:textId="77777777" w:rsidR="00912351" w:rsidRDefault="00912351" w:rsidP="00912351">
            <w:pPr>
              <w:ind w:left="0"/>
              <w:rPr>
                <w:b/>
                <w:bCs/>
                <w:sz w:val="18"/>
                <w:szCs w:val="18"/>
              </w:rPr>
            </w:pPr>
            <w:r w:rsidRPr="00FF4B97">
              <w:rPr>
                <w:b/>
                <w:bCs/>
                <w:sz w:val="18"/>
                <w:szCs w:val="18"/>
              </w:rPr>
              <w:lastRenderedPageBreak/>
              <w:t>Allocate</w:t>
            </w:r>
          </w:p>
          <w:p w14:paraId="5DD7764F" w14:textId="77777777" w:rsidR="00912351" w:rsidRPr="00FF4B97" w:rsidRDefault="00912351" w:rsidP="00912351">
            <w:pPr>
              <w:ind w:left="0"/>
              <w:rPr>
                <w:b/>
                <w:bCs/>
                <w:sz w:val="18"/>
                <w:szCs w:val="18"/>
              </w:rPr>
            </w:pPr>
            <w:r>
              <w:rPr>
                <w:b/>
                <w:bCs/>
                <w:noProof/>
                <w:sz w:val="18"/>
                <w:szCs w:val="18"/>
              </w:rPr>
              <w:drawing>
                <wp:inline distT="0" distB="0" distL="0" distR="0" wp14:anchorId="2017A772" wp14:editId="3CA4FA34">
                  <wp:extent cx="152400" cy="152400"/>
                  <wp:effectExtent l="0" t="0" r="0" b="0"/>
                  <wp:docPr id="413" name="Obrázek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Obrázek 413"/>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DE29189" w14:textId="77777777" w:rsidR="00912351" w:rsidRDefault="00912351" w:rsidP="00912351">
            <w:pPr>
              <w:ind w:left="0"/>
            </w:pPr>
            <w:r>
              <w:t>Allocates currently unallocated payments to the account’s balance.</w:t>
            </w:r>
          </w:p>
          <w:p w14:paraId="67F610A1" w14:textId="77777777" w:rsidR="00912351" w:rsidRDefault="00912351" w:rsidP="00912351">
            <w:pPr>
              <w:ind w:left="0"/>
            </w:pPr>
            <w:r>
              <w:t xml:space="preserve">See </w:t>
            </w:r>
            <w:hyperlink w:anchor="_Payment_Allocation" w:history="1">
              <w:r w:rsidRPr="006318EC">
                <w:rPr>
                  <w:rStyle w:val="Hypertextovodkaz"/>
                </w:rPr>
                <w:t>Payment Allocation</w:t>
              </w:r>
            </w:hyperlink>
            <w:r>
              <w:t xml:space="preserve"> for more details.</w:t>
            </w:r>
          </w:p>
          <w:p w14:paraId="65E8E4DA" w14:textId="77777777" w:rsidR="00912351" w:rsidRDefault="00912351" w:rsidP="00912351">
            <w:pPr>
              <w:ind w:left="0"/>
            </w:pPr>
          </w:p>
        </w:tc>
      </w:tr>
      <w:tr w:rsidR="00912351" w:rsidRPr="00AD3D46" w14:paraId="646F1AD6" w14:textId="77777777" w:rsidTr="00BF1BFC">
        <w:trPr>
          <w:trHeight w:val="219"/>
        </w:trPr>
        <w:tc>
          <w:tcPr>
            <w:tcW w:w="1530" w:type="dxa"/>
          </w:tcPr>
          <w:p w14:paraId="4D05DA1F" w14:textId="1E966A57" w:rsidR="00912351" w:rsidRDefault="00912351" w:rsidP="00912351">
            <w:pPr>
              <w:ind w:left="0"/>
              <w:rPr>
                <w:b/>
                <w:bCs/>
                <w:sz w:val="18"/>
                <w:szCs w:val="18"/>
              </w:rPr>
            </w:pPr>
            <w:r w:rsidRPr="00FF4B97">
              <w:rPr>
                <w:b/>
                <w:bCs/>
                <w:sz w:val="18"/>
                <w:szCs w:val="18"/>
              </w:rPr>
              <w:t>Pay</w:t>
            </w:r>
            <w:r>
              <w:rPr>
                <w:b/>
                <w:bCs/>
                <w:sz w:val="18"/>
                <w:szCs w:val="18"/>
              </w:rPr>
              <w:t xml:space="preserve"> / Rev.</w:t>
            </w:r>
          </w:p>
          <w:p w14:paraId="748DB704" w14:textId="77777777" w:rsidR="00912351" w:rsidRPr="00FF4B97" w:rsidRDefault="00912351" w:rsidP="00912351">
            <w:pPr>
              <w:ind w:left="0"/>
              <w:rPr>
                <w:b/>
                <w:bCs/>
                <w:sz w:val="18"/>
                <w:szCs w:val="18"/>
              </w:rPr>
            </w:pPr>
            <w:r>
              <w:rPr>
                <w:b/>
                <w:bCs/>
                <w:noProof/>
                <w:sz w:val="18"/>
                <w:szCs w:val="18"/>
              </w:rPr>
              <w:drawing>
                <wp:inline distT="0" distB="0" distL="0" distR="0" wp14:anchorId="25E93CD5" wp14:editId="5DED4B56">
                  <wp:extent cx="152400" cy="152400"/>
                  <wp:effectExtent l="0" t="0" r="0" b="0"/>
                  <wp:docPr id="414" name="Obrázek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Obrázek 41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BB319E6" w14:textId="0D896766" w:rsidR="00912351" w:rsidRDefault="00912351" w:rsidP="00912351">
            <w:pPr>
              <w:ind w:left="0"/>
            </w:pPr>
            <w:r>
              <w:t>Inserts a new payment or payment reversal to the account.</w:t>
            </w:r>
          </w:p>
          <w:p w14:paraId="20F579BA" w14:textId="77777777" w:rsidR="00912351" w:rsidRDefault="00912351" w:rsidP="00912351">
            <w:pPr>
              <w:ind w:left="0"/>
            </w:pPr>
            <w:r>
              <w:t xml:space="preserve">See </w:t>
            </w:r>
            <w:hyperlink w:anchor="_Payment_Insert" w:history="1">
              <w:r w:rsidRPr="003025BD">
                <w:rPr>
                  <w:rStyle w:val="Hypertextovodkaz"/>
                </w:rPr>
                <w:t>Payment Insert</w:t>
              </w:r>
            </w:hyperlink>
            <w:r>
              <w:t xml:space="preserve"> for more details.</w:t>
            </w:r>
          </w:p>
          <w:p w14:paraId="044BA113" w14:textId="77777777" w:rsidR="00912351" w:rsidRDefault="00912351" w:rsidP="00912351">
            <w:pPr>
              <w:ind w:left="0"/>
            </w:pPr>
          </w:p>
        </w:tc>
      </w:tr>
      <w:tr w:rsidR="00912351" w:rsidRPr="00AD3D46" w14:paraId="6D64E78E" w14:textId="77777777" w:rsidTr="00BF1BFC">
        <w:trPr>
          <w:trHeight w:val="219"/>
        </w:trPr>
        <w:tc>
          <w:tcPr>
            <w:tcW w:w="9356" w:type="dxa"/>
            <w:gridSpan w:val="2"/>
            <w:shd w:val="clear" w:color="auto" w:fill="F2F2F2" w:themeFill="background1" w:themeFillShade="F2"/>
          </w:tcPr>
          <w:p w14:paraId="156561C8" w14:textId="77777777" w:rsidR="00912351" w:rsidRDefault="00912351" w:rsidP="00912351">
            <w:pPr>
              <w:ind w:left="0"/>
            </w:pPr>
            <w:r>
              <w:rPr>
                <w:b/>
                <w:bCs/>
              </w:rPr>
              <w:t>Collections panel</w:t>
            </w:r>
          </w:p>
        </w:tc>
      </w:tr>
      <w:tr w:rsidR="00912351" w:rsidRPr="00AD3D46" w14:paraId="690194A6" w14:textId="77777777" w:rsidTr="00BF1BFC">
        <w:trPr>
          <w:trHeight w:val="219"/>
        </w:trPr>
        <w:tc>
          <w:tcPr>
            <w:tcW w:w="1530" w:type="dxa"/>
          </w:tcPr>
          <w:p w14:paraId="531431BD" w14:textId="77777777" w:rsidR="00912351" w:rsidRPr="00B973CA" w:rsidRDefault="00912351" w:rsidP="00912351">
            <w:pPr>
              <w:ind w:left="0"/>
              <w:rPr>
                <w:b/>
                <w:bCs/>
                <w:sz w:val="18"/>
                <w:szCs w:val="18"/>
              </w:rPr>
            </w:pPr>
            <w:r w:rsidRPr="00B973CA">
              <w:rPr>
                <w:b/>
                <w:bCs/>
                <w:sz w:val="18"/>
                <w:szCs w:val="18"/>
              </w:rPr>
              <w:t>HIST</w:t>
            </w:r>
          </w:p>
        </w:tc>
        <w:tc>
          <w:tcPr>
            <w:tcW w:w="7826" w:type="dxa"/>
          </w:tcPr>
          <w:p w14:paraId="48C502F1" w14:textId="77777777" w:rsidR="00912351" w:rsidRDefault="00912351" w:rsidP="00912351">
            <w:pPr>
              <w:ind w:left="0"/>
            </w:pPr>
            <w:r>
              <w:t>Opens Collections History &amp; Morale form.</w:t>
            </w:r>
          </w:p>
          <w:p w14:paraId="490EA4E0" w14:textId="77777777" w:rsidR="00912351" w:rsidRDefault="00912351" w:rsidP="00912351">
            <w:pPr>
              <w:ind w:left="0"/>
            </w:pPr>
            <w:r>
              <w:t xml:space="preserve">See </w:t>
            </w:r>
            <w:hyperlink w:anchor="_Kenan_Collection_History" w:history="1">
              <w:r w:rsidRPr="00C272FF">
                <w:rPr>
                  <w:rStyle w:val="Hypertextovodkaz"/>
                </w:rPr>
                <w:t>Kenan Collection History</w:t>
              </w:r>
            </w:hyperlink>
            <w:r>
              <w:t xml:space="preserve"> for more details.</w:t>
            </w:r>
          </w:p>
          <w:p w14:paraId="51D81099" w14:textId="77777777" w:rsidR="00912351" w:rsidRDefault="00912351" w:rsidP="00912351">
            <w:pPr>
              <w:ind w:left="0"/>
            </w:pPr>
          </w:p>
        </w:tc>
      </w:tr>
      <w:tr w:rsidR="00912351" w:rsidRPr="00AD3D46" w14:paraId="1FA8C874" w14:textId="77777777" w:rsidTr="00BF1BFC">
        <w:trPr>
          <w:trHeight w:val="219"/>
        </w:trPr>
        <w:tc>
          <w:tcPr>
            <w:tcW w:w="1530" w:type="dxa"/>
          </w:tcPr>
          <w:p w14:paraId="7CB080B0" w14:textId="77777777" w:rsidR="00912351" w:rsidRPr="00B973CA" w:rsidRDefault="00912351" w:rsidP="00912351">
            <w:pPr>
              <w:ind w:left="0"/>
              <w:rPr>
                <w:b/>
                <w:bCs/>
                <w:sz w:val="18"/>
                <w:szCs w:val="18"/>
              </w:rPr>
            </w:pPr>
            <w:r w:rsidRPr="00B973CA">
              <w:rPr>
                <w:b/>
                <w:bCs/>
                <w:sz w:val="18"/>
                <w:szCs w:val="18"/>
              </w:rPr>
              <w:t>A2S</w:t>
            </w:r>
          </w:p>
        </w:tc>
        <w:tc>
          <w:tcPr>
            <w:tcW w:w="7826" w:type="dxa"/>
          </w:tcPr>
          <w:p w14:paraId="1A45DEB8" w14:textId="77777777" w:rsidR="00912351" w:rsidRDefault="00912351" w:rsidP="00912351">
            <w:pPr>
              <w:ind w:left="0"/>
            </w:pPr>
            <w:r>
              <w:t xml:space="preserve">Opens </w:t>
            </w:r>
            <w:r w:rsidRPr="00B2140B">
              <w:t>A2S Actions / Collection Events Status form</w:t>
            </w:r>
            <w:r>
              <w:t xml:space="preserve"> with events filtered to current BA.</w:t>
            </w:r>
          </w:p>
          <w:p w14:paraId="057DF936" w14:textId="77777777" w:rsidR="00912351" w:rsidRDefault="00912351" w:rsidP="00912351">
            <w:pPr>
              <w:ind w:left="0"/>
            </w:pPr>
            <w:r>
              <w:t xml:space="preserve">See </w:t>
            </w:r>
            <w:hyperlink w:anchor="_Kenan_A2S_Actions" w:history="1">
              <w:r w:rsidRPr="00547AC6">
                <w:rPr>
                  <w:rStyle w:val="Hypertextovodkaz"/>
                </w:rPr>
                <w:t>Kenan A2S Actions / Collection Events Status</w:t>
              </w:r>
            </w:hyperlink>
            <w:r>
              <w:t xml:space="preserve"> for more details.</w:t>
            </w:r>
          </w:p>
          <w:p w14:paraId="4CCE4137" w14:textId="77777777" w:rsidR="00912351" w:rsidRDefault="00912351" w:rsidP="00912351">
            <w:pPr>
              <w:ind w:left="0"/>
            </w:pPr>
          </w:p>
        </w:tc>
      </w:tr>
      <w:tr w:rsidR="00912351" w:rsidRPr="00AD3D46" w14:paraId="62BA0CE8" w14:textId="77777777" w:rsidTr="00BF1BFC">
        <w:trPr>
          <w:trHeight w:val="219"/>
        </w:trPr>
        <w:tc>
          <w:tcPr>
            <w:tcW w:w="1530" w:type="dxa"/>
          </w:tcPr>
          <w:p w14:paraId="291ECC14" w14:textId="77777777" w:rsidR="00912351" w:rsidRPr="00B973CA" w:rsidRDefault="00912351" w:rsidP="00912351">
            <w:pPr>
              <w:ind w:left="0"/>
              <w:rPr>
                <w:b/>
                <w:bCs/>
                <w:sz w:val="18"/>
                <w:szCs w:val="18"/>
              </w:rPr>
            </w:pPr>
            <w:r w:rsidRPr="00B973CA">
              <w:rPr>
                <w:b/>
                <w:bCs/>
                <w:sz w:val="18"/>
                <w:szCs w:val="18"/>
              </w:rPr>
              <w:t>STP</w:t>
            </w:r>
          </w:p>
        </w:tc>
        <w:tc>
          <w:tcPr>
            <w:tcW w:w="7826" w:type="dxa"/>
          </w:tcPr>
          <w:p w14:paraId="1D87EF1D" w14:textId="77777777" w:rsidR="00912351" w:rsidRDefault="00912351" w:rsidP="00912351">
            <w:pPr>
              <w:ind w:left="0"/>
            </w:pPr>
            <w:r>
              <w:t>Opens STP Status form with events filtered to current BA.</w:t>
            </w:r>
          </w:p>
          <w:p w14:paraId="02ECE8D5" w14:textId="77777777" w:rsidR="00912351" w:rsidRDefault="00912351" w:rsidP="00912351">
            <w:pPr>
              <w:ind w:left="0"/>
            </w:pPr>
            <w:r>
              <w:t xml:space="preserve">See </w:t>
            </w:r>
            <w:hyperlink w:anchor="_STP_Status" w:history="1">
              <w:r w:rsidRPr="009D566E">
                <w:rPr>
                  <w:rStyle w:val="Hypertextovodkaz"/>
                </w:rPr>
                <w:t>STP Status</w:t>
              </w:r>
            </w:hyperlink>
            <w:r>
              <w:t xml:space="preserve"> for more details.</w:t>
            </w:r>
          </w:p>
          <w:p w14:paraId="55ACD6D2" w14:textId="77777777" w:rsidR="00912351" w:rsidRDefault="00912351" w:rsidP="00912351">
            <w:pPr>
              <w:ind w:left="0"/>
            </w:pPr>
          </w:p>
        </w:tc>
      </w:tr>
      <w:tr w:rsidR="00912351" w:rsidRPr="00AD3D46" w14:paraId="1AD8C206" w14:textId="77777777" w:rsidTr="00BF1BFC">
        <w:trPr>
          <w:trHeight w:val="219"/>
        </w:trPr>
        <w:tc>
          <w:tcPr>
            <w:tcW w:w="1530" w:type="dxa"/>
          </w:tcPr>
          <w:p w14:paraId="168E103A" w14:textId="77777777" w:rsidR="00912351" w:rsidRPr="00B973CA" w:rsidRDefault="00912351" w:rsidP="00912351">
            <w:pPr>
              <w:ind w:left="0"/>
              <w:rPr>
                <w:b/>
                <w:bCs/>
                <w:sz w:val="18"/>
                <w:szCs w:val="18"/>
              </w:rPr>
            </w:pPr>
            <w:r w:rsidRPr="00B973CA">
              <w:rPr>
                <w:b/>
                <w:bCs/>
                <w:sz w:val="18"/>
                <w:szCs w:val="18"/>
              </w:rPr>
              <w:t>EHC</w:t>
            </w:r>
          </w:p>
        </w:tc>
        <w:tc>
          <w:tcPr>
            <w:tcW w:w="7826" w:type="dxa"/>
          </w:tcPr>
          <w:p w14:paraId="631142C8" w14:textId="77777777" w:rsidR="00912351" w:rsidRDefault="00912351" w:rsidP="00912351">
            <w:pPr>
              <w:ind w:left="0"/>
            </w:pPr>
            <w:r>
              <w:t>Opens EHC Task Events form with prefilled MSISDN, BA, and CA filters with values related to the account currently open in the Collections form.</w:t>
            </w:r>
          </w:p>
          <w:p w14:paraId="283BD7F6" w14:textId="77777777" w:rsidR="00912351" w:rsidRDefault="00912351" w:rsidP="00912351">
            <w:pPr>
              <w:ind w:left="0"/>
            </w:pPr>
            <w:r>
              <w:t xml:space="preserve">See </w:t>
            </w:r>
            <w:hyperlink w:anchor="_EHC_Status_(Task" w:history="1">
              <w:r>
                <w:rPr>
                  <w:rStyle w:val="Hypertextovodkaz"/>
                </w:rPr>
                <w:t>EHC Task Events View</w:t>
              </w:r>
            </w:hyperlink>
            <w:r>
              <w:t xml:space="preserve"> for more details.</w:t>
            </w:r>
            <w:r>
              <w:br/>
            </w:r>
          </w:p>
        </w:tc>
      </w:tr>
      <w:tr w:rsidR="00912351" w14:paraId="5064611A" w14:textId="77777777" w:rsidTr="00BF1BFC">
        <w:trPr>
          <w:trHeight w:val="219"/>
        </w:trPr>
        <w:tc>
          <w:tcPr>
            <w:tcW w:w="9356" w:type="dxa"/>
            <w:gridSpan w:val="2"/>
            <w:shd w:val="clear" w:color="auto" w:fill="F2F2F2" w:themeFill="background1" w:themeFillShade="F2"/>
          </w:tcPr>
          <w:p w14:paraId="089828DD" w14:textId="77777777" w:rsidR="00912351" w:rsidRDefault="00912351" w:rsidP="00912351">
            <w:pPr>
              <w:ind w:left="0"/>
            </w:pPr>
            <w:r>
              <w:rPr>
                <w:b/>
                <w:bCs/>
              </w:rPr>
              <w:t>Bottom button bar</w:t>
            </w:r>
          </w:p>
        </w:tc>
      </w:tr>
      <w:tr w:rsidR="00912351" w:rsidRPr="00AD3D46" w14:paraId="0DD17E10" w14:textId="77777777" w:rsidTr="00BF1BFC">
        <w:trPr>
          <w:trHeight w:val="219"/>
        </w:trPr>
        <w:tc>
          <w:tcPr>
            <w:tcW w:w="1530" w:type="dxa"/>
          </w:tcPr>
          <w:p w14:paraId="35EE12D7" w14:textId="77777777" w:rsidR="00912351" w:rsidRDefault="00912351" w:rsidP="00912351">
            <w:pPr>
              <w:ind w:left="0"/>
              <w:rPr>
                <w:b/>
                <w:bCs/>
                <w:i/>
                <w:iCs w:val="0"/>
                <w:sz w:val="18"/>
                <w:szCs w:val="18"/>
              </w:rPr>
            </w:pPr>
            <w:r>
              <w:rPr>
                <w:b/>
                <w:bCs/>
                <w:i/>
                <w:iCs w:val="0"/>
                <w:sz w:val="18"/>
                <w:szCs w:val="18"/>
              </w:rPr>
              <w:t>Scan BA</w:t>
            </w:r>
          </w:p>
          <w:p w14:paraId="09558745" w14:textId="77777777" w:rsidR="00912351" w:rsidRPr="00447552" w:rsidRDefault="00912351" w:rsidP="00912351">
            <w:pPr>
              <w:ind w:left="0"/>
              <w:rPr>
                <w:b/>
                <w:bCs/>
                <w:i/>
                <w:iCs w:val="0"/>
                <w:sz w:val="18"/>
                <w:szCs w:val="18"/>
              </w:rPr>
            </w:pPr>
            <w:r w:rsidRPr="0025242B">
              <w:rPr>
                <w:noProof/>
              </w:rPr>
              <w:drawing>
                <wp:inline distT="0" distB="0" distL="0" distR="0" wp14:anchorId="58424BAE" wp14:editId="025E333F">
                  <wp:extent cx="152400" cy="152400"/>
                  <wp:effectExtent l="0" t="0" r="0" b="0"/>
                  <wp:docPr id="487" name="Obrázek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1330848" w14:textId="77777777" w:rsidR="00912351" w:rsidRDefault="00912351" w:rsidP="00912351">
            <w:pPr>
              <w:ind w:left="0"/>
            </w:pPr>
            <w:r w:rsidRPr="0099028C">
              <w:t>Reloads the form with</w:t>
            </w:r>
            <w:r>
              <w:t xml:space="preserve"> </w:t>
            </w:r>
            <w:r w:rsidRPr="0099028C">
              <w:t>account’s data.</w:t>
            </w:r>
          </w:p>
        </w:tc>
      </w:tr>
      <w:tr w:rsidR="00912351" w:rsidRPr="00AD3D46" w14:paraId="572F377B" w14:textId="77777777" w:rsidTr="00BF1BFC">
        <w:trPr>
          <w:trHeight w:val="219"/>
        </w:trPr>
        <w:tc>
          <w:tcPr>
            <w:tcW w:w="1530" w:type="dxa"/>
          </w:tcPr>
          <w:p w14:paraId="38DDDF5D" w14:textId="77777777" w:rsidR="00912351" w:rsidRPr="00447552" w:rsidRDefault="00912351" w:rsidP="00912351">
            <w:pPr>
              <w:ind w:left="0"/>
              <w:rPr>
                <w:b/>
                <w:bCs/>
                <w:i/>
                <w:iCs w:val="0"/>
                <w:sz w:val="18"/>
                <w:szCs w:val="18"/>
              </w:rPr>
            </w:pPr>
            <w:r>
              <w:rPr>
                <w:b/>
                <w:bCs/>
                <w:i/>
                <w:iCs w:val="0"/>
                <w:sz w:val="18"/>
                <w:szCs w:val="18"/>
              </w:rPr>
              <w:t>Suspend</w:t>
            </w:r>
            <w:r>
              <w:rPr>
                <w:b/>
                <w:bCs/>
                <w:i/>
                <w:iCs w:val="0"/>
                <w:sz w:val="18"/>
                <w:szCs w:val="18"/>
              </w:rPr>
              <w:br/>
            </w:r>
            <w:r>
              <w:rPr>
                <w:b/>
                <w:bCs/>
                <w:noProof/>
                <w:sz w:val="18"/>
                <w:szCs w:val="18"/>
              </w:rPr>
              <w:drawing>
                <wp:inline distT="0" distB="0" distL="0" distR="0" wp14:anchorId="72E0B3FA" wp14:editId="31657197">
                  <wp:extent cx="152400" cy="152400"/>
                  <wp:effectExtent l="0" t="0" r="0" b="0"/>
                  <wp:docPr id="415" name="Obrázek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2CECB6D" w14:textId="77777777" w:rsidR="00912351" w:rsidRDefault="00912351" w:rsidP="00912351">
            <w:pPr>
              <w:ind w:left="0"/>
            </w:pPr>
            <w:r>
              <w:t>Suspends (pauses) current collection scenario.</w:t>
            </w:r>
          </w:p>
          <w:p w14:paraId="425EE9DE"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4E3EB83F" w14:textId="77777777" w:rsidR="00912351" w:rsidRDefault="00912351" w:rsidP="00912351">
            <w:pPr>
              <w:ind w:left="0"/>
            </w:pPr>
          </w:p>
        </w:tc>
      </w:tr>
      <w:tr w:rsidR="00912351" w:rsidRPr="00AD3D46" w14:paraId="5C94F827" w14:textId="77777777" w:rsidTr="00BF1BFC">
        <w:trPr>
          <w:trHeight w:val="219"/>
        </w:trPr>
        <w:tc>
          <w:tcPr>
            <w:tcW w:w="1530" w:type="dxa"/>
          </w:tcPr>
          <w:p w14:paraId="4970476B" w14:textId="77777777" w:rsidR="00912351" w:rsidRPr="00447552" w:rsidRDefault="00912351" w:rsidP="00912351">
            <w:pPr>
              <w:ind w:left="0"/>
              <w:rPr>
                <w:b/>
                <w:bCs/>
                <w:i/>
                <w:iCs w:val="0"/>
                <w:sz w:val="18"/>
                <w:szCs w:val="18"/>
              </w:rPr>
            </w:pPr>
            <w:r>
              <w:rPr>
                <w:b/>
                <w:bCs/>
                <w:i/>
                <w:iCs w:val="0"/>
                <w:sz w:val="18"/>
                <w:szCs w:val="18"/>
              </w:rPr>
              <w:t>Resume</w:t>
            </w:r>
            <w:r>
              <w:rPr>
                <w:b/>
                <w:bCs/>
                <w:i/>
                <w:iCs w:val="0"/>
                <w:sz w:val="18"/>
                <w:szCs w:val="18"/>
              </w:rPr>
              <w:br/>
            </w:r>
            <w:r>
              <w:rPr>
                <w:b/>
                <w:bCs/>
                <w:noProof/>
                <w:sz w:val="18"/>
                <w:szCs w:val="18"/>
              </w:rPr>
              <w:drawing>
                <wp:inline distT="0" distB="0" distL="0" distR="0" wp14:anchorId="1BC36A53" wp14:editId="32D2BC08">
                  <wp:extent cx="152400" cy="152400"/>
                  <wp:effectExtent l="0" t="0" r="0" b="0"/>
                  <wp:docPr id="416" name="Obrázek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370B6A0" w14:textId="77777777" w:rsidR="00912351" w:rsidRDefault="00912351" w:rsidP="00912351">
            <w:pPr>
              <w:ind w:left="0"/>
            </w:pPr>
            <w:r>
              <w:t xml:space="preserve">Resumes (unpauses) currently suspended collection scenario. Also marks </w:t>
            </w:r>
            <w:r w:rsidRPr="00733EB8">
              <w:rPr>
                <w:rFonts w:ascii="Consolas" w:hAnsi="Consolas"/>
              </w:rPr>
              <w:t>HOLD</w:t>
            </w:r>
            <w:r>
              <w:t xml:space="preserve"> steps as processed.</w:t>
            </w:r>
          </w:p>
          <w:p w14:paraId="461B0166"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151187D7" w14:textId="77777777" w:rsidR="00912351" w:rsidRDefault="00912351" w:rsidP="00912351">
            <w:pPr>
              <w:ind w:left="0"/>
            </w:pPr>
          </w:p>
        </w:tc>
      </w:tr>
      <w:tr w:rsidR="00912351" w:rsidRPr="00AD3D46" w14:paraId="1D1B59EF" w14:textId="77777777" w:rsidTr="00BF1BFC">
        <w:trPr>
          <w:trHeight w:val="219"/>
        </w:trPr>
        <w:tc>
          <w:tcPr>
            <w:tcW w:w="1530" w:type="dxa"/>
          </w:tcPr>
          <w:p w14:paraId="5A00E115" w14:textId="77777777" w:rsidR="00912351" w:rsidRDefault="00912351" w:rsidP="00912351">
            <w:pPr>
              <w:ind w:left="0"/>
              <w:rPr>
                <w:b/>
                <w:bCs/>
                <w:sz w:val="18"/>
                <w:szCs w:val="18"/>
              </w:rPr>
            </w:pPr>
            <w:r w:rsidRPr="00E60FAB">
              <w:rPr>
                <w:b/>
                <w:bCs/>
                <w:sz w:val="18"/>
                <w:szCs w:val="18"/>
              </w:rPr>
              <w:t>Reschedule</w:t>
            </w:r>
          </w:p>
          <w:p w14:paraId="6EC7D890" w14:textId="77777777" w:rsidR="00912351" w:rsidRPr="00E60FAB" w:rsidRDefault="00912351" w:rsidP="00912351">
            <w:pPr>
              <w:ind w:left="0"/>
              <w:rPr>
                <w:b/>
                <w:bCs/>
                <w:sz w:val="18"/>
                <w:szCs w:val="18"/>
              </w:rPr>
            </w:pPr>
            <w:r>
              <w:rPr>
                <w:b/>
                <w:bCs/>
                <w:noProof/>
                <w:sz w:val="18"/>
                <w:szCs w:val="18"/>
              </w:rPr>
              <w:drawing>
                <wp:inline distT="0" distB="0" distL="0" distR="0" wp14:anchorId="59845C7E" wp14:editId="45DD2298">
                  <wp:extent cx="152400" cy="152400"/>
                  <wp:effectExtent l="0" t="0" r="0" b="0"/>
                  <wp:docPr id="417" name="Obrázek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3CC08C6" w14:textId="77777777" w:rsidR="00912351" w:rsidRDefault="00912351" w:rsidP="00912351">
            <w:pPr>
              <w:ind w:left="0"/>
            </w:pPr>
            <w:r>
              <w:t>Reschedules collection event dates in the current collection scenario.</w:t>
            </w:r>
          </w:p>
          <w:p w14:paraId="45793C2B" w14:textId="77777777" w:rsidR="00912351" w:rsidRDefault="00912351" w:rsidP="00912351">
            <w:pPr>
              <w:ind w:left="0"/>
            </w:pPr>
            <w:r>
              <w:t xml:space="preserve">See </w:t>
            </w:r>
            <w:hyperlink w:anchor="_Rescheduling_Collection_Events" w:history="1">
              <w:r w:rsidRPr="00CF2E77">
                <w:rPr>
                  <w:rStyle w:val="Hypertextovodkaz"/>
                </w:rPr>
                <w:t>Rescheduling Collection Events</w:t>
              </w:r>
            </w:hyperlink>
            <w:r>
              <w:t xml:space="preserve"> for more details.</w:t>
            </w:r>
          </w:p>
          <w:p w14:paraId="570605DA" w14:textId="77777777" w:rsidR="00912351" w:rsidRDefault="00912351" w:rsidP="00912351">
            <w:pPr>
              <w:ind w:left="0"/>
            </w:pPr>
          </w:p>
        </w:tc>
      </w:tr>
      <w:tr w:rsidR="00912351" w:rsidRPr="00AD3D46" w14:paraId="1849C729" w14:textId="77777777" w:rsidTr="00BF1BFC">
        <w:trPr>
          <w:trHeight w:val="219"/>
        </w:trPr>
        <w:tc>
          <w:tcPr>
            <w:tcW w:w="1530" w:type="dxa"/>
          </w:tcPr>
          <w:p w14:paraId="3D55E238" w14:textId="77777777" w:rsidR="00912351" w:rsidRDefault="00912351" w:rsidP="00912351">
            <w:pPr>
              <w:ind w:left="0"/>
              <w:rPr>
                <w:b/>
                <w:bCs/>
                <w:sz w:val="18"/>
                <w:szCs w:val="18"/>
              </w:rPr>
            </w:pPr>
            <w:r w:rsidRPr="00E60FAB">
              <w:rPr>
                <w:b/>
                <w:bCs/>
                <w:sz w:val="18"/>
                <w:szCs w:val="18"/>
              </w:rPr>
              <w:t>Run Coll</w:t>
            </w:r>
          </w:p>
          <w:p w14:paraId="22D44142" w14:textId="77777777" w:rsidR="00912351" w:rsidRPr="00E60FAB" w:rsidRDefault="00912351" w:rsidP="00912351">
            <w:pPr>
              <w:ind w:left="0"/>
              <w:rPr>
                <w:b/>
                <w:bCs/>
                <w:sz w:val="18"/>
                <w:szCs w:val="18"/>
              </w:rPr>
            </w:pPr>
            <w:r>
              <w:rPr>
                <w:b/>
                <w:bCs/>
                <w:noProof/>
                <w:sz w:val="18"/>
                <w:szCs w:val="18"/>
              </w:rPr>
              <w:drawing>
                <wp:inline distT="0" distB="0" distL="0" distR="0" wp14:anchorId="4F84EC5F" wp14:editId="396CD978">
                  <wp:extent cx="152400" cy="152400"/>
                  <wp:effectExtent l="0" t="0" r="0" b="0"/>
                  <wp:docPr id="418" name="Obrázek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43D83C52" w14:textId="77777777" w:rsidR="00912351" w:rsidRDefault="00912351" w:rsidP="00912351">
            <w:pPr>
              <w:ind w:left="0"/>
            </w:pPr>
            <w:r>
              <w:t>Runs Kenan Collection modules mode once.</w:t>
            </w:r>
          </w:p>
          <w:p w14:paraId="598EEA3B" w14:textId="77777777" w:rsidR="00912351" w:rsidRDefault="00912351" w:rsidP="00912351">
            <w:pPr>
              <w:ind w:left="0"/>
            </w:pPr>
            <w:r>
              <w:t xml:space="preserve">See </w:t>
            </w:r>
            <w:hyperlink w:anchor="_Running_Collections" w:history="1">
              <w:r w:rsidRPr="000B31ED">
                <w:rPr>
                  <w:rStyle w:val="Hypertextovodkaz"/>
                </w:rPr>
                <w:t>Running Collections</w:t>
              </w:r>
            </w:hyperlink>
            <w:r>
              <w:t xml:space="preserve"> and </w:t>
            </w:r>
            <w:hyperlink w:anchor="_Running_Collections_in" w:history="1">
              <w:r w:rsidRPr="000C64B8">
                <w:rPr>
                  <w:rStyle w:val="Hypertextovodkaz"/>
                </w:rPr>
                <w:t>Running Collections in specific mode</w:t>
              </w:r>
            </w:hyperlink>
            <w:r>
              <w:t xml:space="preserve"> for more details.</w:t>
            </w:r>
          </w:p>
          <w:p w14:paraId="5ABCCE78" w14:textId="77777777" w:rsidR="00912351" w:rsidRDefault="00912351" w:rsidP="00912351">
            <w:pPr>
              <w:ind w:left="0"/>
            </w:pPr>
          </w:p>
        </w:tc>
      </w:tr>
      <w:tr w:rsidR="00912351" w:rsidRPr="00AD3D46" w14:paraId="4EF7AF3C" w14:textId="77777777" w:rsidTr="00BF1BFC">
        <w:trPr>
          <w:trHeight w:val="219"/>
        </w:trPr>
        <w:tc>
          <w:tcPr>
            <w:tcW w:w="1530" w:type="dxa"/>
          </w:tcPr>
          <w:p w14:paraId="616A2325" w14:textId="77777777" w:rsidR="00912351" w:rsidRDefault="00912351" w:rsidP="00912351">
            <w:pPr>
              <w:ind w:left="0"/>
              <w:rPr>
                <w:b/>
                <w:bCs/>
                <w:sz w:val="18"/>
                <w:szCs w:val="18"/>
              </w:rPr>
            </w:pPr>
            <w:r w:rsidRPr="00E60FAB">
              <w:rPr>
                <w:b/>
                <w:bCs/>
                <w:sz w:val="18"/>
                <w:szCs w:val="18"/>
              </w:rPr>
              <w:t>Step Over</w:t>
            </w:r>
          </w:p>
          <w:p w14:paraId="3FD32592" w14:textId="77777777" w:rsidR="00912351" w:rsidRPr="00E60FAB" w:rsidRDefault="00912351" w:rsidP="00912351">
            <w:pPr>
              <w:ind w:left="0"/>
              <w:rPr>
                <w:b/>
                <w:bCs/>
                <w:sz w:val="18"/>
                <w:szCs w:val="18"/>
              </w:rPr>
            </w:pPr>
            <w:r>
              <w:rPr>
                <w:b/>
                <w:bCs/>
                <w:noProof/>
                <w:sz w:val="18"/>
                <w:szCs w:val="18"/>
              </w:rPr>
              <w:drawing>
                <wp:inline distT="0" distB="0" distL="0" distR="0" wp14:anchorId="1FDFAC15" wp14:editId="62D97326">
                  <wp:extent cx="152400" cy="152400"/>
                  <wp:effectExtent l="0" t="0" r="0" b="0"/>
                  <wp:docPr id="420" name="Obrázek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25537CB" w14:textId="77777777" w:rsidR="00912351" w:rsidRDefault="00912351" w:rsidP="00912351">
            <w:pPr>
              <w:ind w:left="0"/>
            </w:pPr>
            <w:r>
              <w:t>Runs Kenan Collection modules repeatedly until selected collection event is reached.</w:t>
            </w:r>
          </w:p>
          <w:p w14:paraId="3A4A33D9" w14:textId="77777777" w:rsidR="00912351" w:rsidRDefault="00912351" w:rsidP="00912351">
            <w:pPr>
              <w:ind w:left="0"/>
            </w:pPr>
            <w:r>
              <w:t xml:space="preserve">See </w:t>
            </w:r>
            <w:hyperlink w:anchor="_Stepping_Over_Collection" w:history="1">
              <w:r w:rsidRPr="00E51B35">
                <w:rPr>
                  <w:rStyle w:val="Hypertextovodkaz"/>
                </w:rPr>
                <w:t>Stepping Over Collection Events</w:t>
              </w:r>
            </w:hyperlink>
            <w:r>
              <w:t>.</w:t>
            </w:r>
          </w:p>
          <w:p w14:paraId="4BB3E226" w14:textId="77777777" w:rsidR="00912351" w:rsidRDefault="00912351" w:rsidP="00912351">
            <w:pPr>
              <w:ind w:left="0"/>
            </w:pPr>
          </w:p>
        </w:tc>
      </w:tr>
      <w:tr w:rsidR="00912351" w:rsidRPr="00AD3D46" w14:paraId="048CEEC9" w14:textId="77777777" w:rsidTr="00BF1BFC">
        <w:trPr>
          <w:trHeight w:val="219"/>
        </w:trPr>
        <w:tc>
          <w:tcPr>
            <w:tcW w:w="1530" w:type="dxa"/>
          </w:tcPr>
          <w:p w14:paraId="0F0A6C10" w14:textId="77777777" w:rsidR="00912351" w:rsidRDefault="00912351" w:rsidP="00912351">
            <w:pPr>
              <w:ind w:left="0"/>
              <w:rPr>
                <w:b/>
                <w:bCs/>
                <w:sz w:val="18"/>
                <w:szCs w:val="18"/>
              </w:rPr>
            </w:pPr>
            <w:r w:rsidRPr="00E60FAB">
              <w:rPr>
                <w:b/>
                <w:bCs/>
                <w:sz w:val="18"/>
                <w:szCs w:val="18"/>
              </w:rPr>
              <w:t>Close</w:t>
            </w:r>
          </w:p>
          <w:p w14:paraId="1DE05E6F" w14:textId="7176FABA" w:rsidR="00912351" w:rsidRPr="00E60FAB" w:rsidRDefault="00912351" w:rsidP="00912351">
            <w:pPr>
              <w:ind w:left="0"/>
              <w:rPr>
                <w:b/>
                <w:bCs/>
                <w:sz w:val="18"/>
                <w:szCs w:val="18"/>
              </w:rPr>
            </w:pPr>
            <w:r>
              <w:rPr>
                <w:noProof/>
              </w:rPr>
              <w:drawing>
                <wp:inline distT="0" distB="0" distL="0" distR="0" wp14:anchorId="295FFBB4" wp14:editId="414AE66F">
                  <wp:extent cx="142240" cy="142240"/>
                  <wp:effectExtent l="0" t="0" r="0" b="0"/>
                  <wp:docPr id="651" name="Obrázek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2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439379C7" w14:textId="77777777" w:rsidR="00912351" w:rsidRDefault="00912351" w:rsidP="00912351">
            <w:pPr>
              <w:ind w:left="0"/>
            </w:pPr>
            <w:r>
              <w:t>Closes the Collections form.</w:t>
            </w:r>
          </w:p>
          <w:p w14:paraId="0BB39CA4" w14:textId="77777777" w:rsidR="00912351" w:rsidRDefault="00912351" w:rsidP="00912351">
            <w:pPr>
              <w:ind w:left="0"/>
            </w:pPr>
          </w:p>
        </w:tc>
      </w:tr>
      <w:tr w:rsidR="00912351" w14:paraId="07B5251A" w14:textId="77777777" w:rsidTr="00BF1BFC">
        <w:trPr>
          <w:trHeight w:val="219"/>
        </w:trPr>
        <w:tc>
          <w:tcPr>
            <w:tcW w:w="9356" w:type="dxa"/>
            <w:gridSpan w:val="2"/>
            <w:shd w:val="clear" w:color="auto" w:fill="F2F2F2" w:themeFill="background1" w:themeFillShade="F2"/>
          </w:tcPr>
          <w:p w14:paraId="2DB15921" w14:textId="77777777" w:rsidR="00912351" w:rsidRDefault="00912351" w:rsidP="00912351">
            <w:pPr>
              <w:ind w:left="0"/>
            </w:pPr>
            <w:r>
              <w:rPr>
                <w:b/>
                <w:bCs/>
              </w:rPr>
              <w:t>Collection Events grid right-click context menu items</w:t>
            </w:r>
          </w:p>
        </w:tc>
      </w:tr>
      <w:tr w:rsidR="00912351" w14:paraId="4703EEF0" w14:textId="77777777" w:rsidTr="00BF1BFC">
        <w:trPr>
          <w:trHeight w:val="219"/>
        </w:trPr>
        <w:tc>
          <w:tcPr>
            <w:tcW w:w="1530" w:type="dxa"/>
          </w:tcPr>
          <w:p w14:paraId="4B5D0F51" w14:textId="77777777" w:rsidR="00912351" w:rsidRPr="00B973CA" w:rsidRDefault="00912351" w:rsidP="00912351">
            <w:pPr>
              <w:ind w:left="0"/>
              <w:rPr>
                <w:b/>
                <w:bCs/>
                <w:sz w:val="18"/>
                <w:szCs w:val="18"/>
              </w:rPr>
            </w:pPr>
            <w:r>
              <w:rPr>
                <w:b/>
                <w:bCs/>
                <w:sz w:val="18"/>
                <w:szCs w:val="18"/>
              </w:rPr>
              <w:t>Skip Preceding Events</w:t>
            </w:r>
          </w:p>
        </w:tc>
        <w:tc>
          <w:tcPr>
            <w:tcW w:w="7826" w:type="dxa"/>
          </w:tcPr>
          <w:p w14:paraId="4C216B18" w14:textId="77777777" w:rsidR="00912351" w:rsidRDefault="00912351" w:rsidP="00912351">
            <w:pPr>
              <w:ind w:left="0"/>
            </w:pPr>
            <w:r>
              <w:t>Allows to skip collection events that precede selected collection event.</w:t>
            </w:r>
          </w:p>
          <w:p w14:paraId="39165B4D" w14:textId="77777777" w:rsidR="00912351" w:rsidRDefault="00912351" w:rsidP="00912351">
            <w:pPr>
              <w:ind w:left="0"/>
            </w:pPr>
            <w:r>
              <w:t xml:space="preserve">See </w:t>
            </w:r>
            <w:hyperlink w:anchor="_Skipping_Preceding_Collection" w:history="1">
              <w:r w:rsidRPr="00A71314">
                <w:rPr>
                  <w:rStyle w:val="Hypertextovodkaz"/>
                </w:rPr>
                <w:t>Skipping Preceding Collection Events</w:t>
              </w:r>
            </w:hyperlink>
            <w:r>
              <w:t xml:space="preserve"> for more details.</w:t>
            </w:r>
          </w:p>
          <w:p w14:paraId="29B95BCF" w14:textId="77777777" w:rsidR="00912351" w:rsidRDefault="00912351" w:rsidP="00912351">
            <w:pPr>
              <w:ind w:left="0"/>
            </w:pPr>
          </w:p>
        </w:tc>
      </w:tr>
      <w:tr w:rsidR="00912351" w:rsidRPr="00AD3D46" w14:paraId="26AF18E7" w14:textId="77777777" w:rsidTr="00BF1BFC">
        <w:trPr>
          <w:trHeight w:val="219"/>
        </w:trPr>
        <w:tc>
          <w:tcPr>
            <w:tcW w:w="1530" w:type="dxa"/>
          </w:tcPr>
          <w:p w14:paraId="7CF245C0" w14:textId="77777777" w:rsidR="00912351" w:rsidRPr="00E60FAB" w:rsidRDefault="00912351" w:rsidP="00912351">
            <w:pPr>
              <w:ind w:left="0"/>
              <w:rPr>
                <w:b/>
                <w:bCs/>
                <w:sz w:val="18"/>
                <w:szCs w:val="18"/>
              </w:rPr>
            </w:pPr>
            <w:r>
              <w:rPr>
                <w:b/>
                <w:bCs/>
                <w:sz w:val="18"/>
                <w:szCs w:val="18"/>
              </w:rPr>
              <w:t>Change Event Status To</w:t>
            </w:r>
          </w:p>
        </w:tc>
        <w:tc>
          <w:tcPr>
            <w:tcW w:w="7826" w:type="dxa"/>
          </w:tcPr>
          <w:p w14:paraId="756ACB69" w14:textId="77777777" w:rsidR="00912351" w:rsidRDefault="00912351" w:rsidP="00912351">
            <w:pPr>
              <w:ind w:left="0"/>
            </w:pPr>
            <w:r>
              <w:t>Allows to update collection event status to a custom value.</w:t>
            </w:r>
          </w:p>
          <w:p w14:paraId="1D0A744E" w14:textId="77777777" w:rsidR="00912351" w:rsidRDefault="00912351" w:rsidP="00912351">
            <w:pPr>
              <w:ind w:left="0"/>
            </w:pPr>
            <w:r>
              <w:t xml:space="preserve">See </w:t>
            </w:r>
            <w:hyperlink w:anchor="_Changing_Collection_Events" w:history="1">
              <w:r w:rsidRPr="00810637">
                <w:rPr>
                  <w:rStyle w:val="Hypertextovodkaz"/>
                </w:rPr>
                <w:t>Changing Collection Events Status</w:t>
              </w:r>
            </w:hyperlink>
            <w:r>
              <w:t xml:space="preserve"> for more details.</w:t>
            </w:r>
          </w:p>
          <w:p w14:paraId="351CA33D" w14:textId="77777777" w:rsidR="00912351" w:rsidRDefault="00912351" w:rsidP="00912351">
            <w:pPr>
              <w:ind w:left="0"/>
            </w:pPr>
          </w:p>
        </w:tc>
      </w:tr>
    </w:tbl>
    <w:p w14:paraId="265B232C" w14:textId="05380CFE" w:rsidR="00FB3883" w:rsidRDefault="00FB3883" w:rsidP="00FB3883"/>
    <w:p w14:paraId="525729B7" w14:textId="603DC2DF" w:rsidR="00FB3883" w:rsidRDefault="00FB3883" w:rsidP="00FB3883">
      <w:pPr>
        <w:pStyle w:val="Nadpis5"/>
      </w:pPr>
      <w:bookmarkStart w:id="278" w:name="_Toc208565785"/>
      <w:r>
        <w:t>Output Data</w:t>
      </w:r>
      <w:bookmarkEnd w:id="278"/>
    </w:p>
    <w:p w14:paraId="2041FA37" w14:textId="77777777" w:rsidR="00FB3883" w:rsidRDefault="00FB3883" w:rsidP="00FB3883">
      <w:pPr>
        <w:ind w:left="0"/>
      </w:pPr>
      <w:r>
        <w:t>On the left side of the form, there are account and billing details of the account; on the right side, there are components displaying details about Collections and PTP processes.</w:t>
      </w:r>
    </w:p>
    <w:p w14:paraId="1E28CDA6" w14:textId="77777777" w:rsidR="00FB3883" w:rsidRDefault="00FB3883" w:rsidP="00FB3883">
      <w:pPr>
        <w:ind w:left="0"/>
      </w:pPr>
    </w:p>
    <w:p w14:paraId="1E661F97" w14:textId="77777777" w:rsidR="00FB3883" w:rsidRDefault="00FB3883" w:rsidP="00FB3883">
      <w:pPr>
        <w:ind w:left="0"/>
      </w:pPr>
      <w:r>
        <w:lastRenderedPageBreak/>
        <w:t>Following account details are displayed:</w:t>
      </w:r>
    </w:p>
    <w:p w14:paraId="4ED6A5DE" w14:textId="77777777" w:rsidR="00FB3883" w:rsidRDefault="00FB3883" w:rsidP="00FB3883">
      <w:pPr>
        <w:ind w:left="0"/>
      </w:pPr>
    </w:p>
    <w:tbl>
      <w:tblPr>
        <w:tblStyle w:val="Mkatabulky"/>
        <w:tblW w:w="9356" w:type="dxa"/>
        <w:tblInd w:w="-5" w:type="dxa"/>
        <w:tblLook w:val="04A0" w:firstRow="1" w:lastRow="0" w:firstColumn="1" w:lastColumn="0" w:noHBand="0" w:noVBand="1"/>
      </w:tblPr>
      <w:tblGrid>
        <w:gridCol w:w="1904"/>
        <w:gridCol w:w="7452"/>
      </w:tblGrid>
      <w:tr w:rsidR="00FB3883" w:rsidRPr="00DF00E8" w14:paraId="676C43AD" w14:textId="77777777" w:rsidTr="00BF1BFC">
        <w:trPr>
          <w:trHeight w:val="303"/>
        </w:trPr>
        <w:tc>
          <w:tcPr>
            <w:tcW w:w="1904" w:type="dxa"/>
            <w:shd w:val="clear" w:color="auto" w:fill="D9D9D9" w:themeFill="background1" w:themeFillShade="D9"/>
          </w:tcPr>
          <w:p w14:paraId="1BA61077" w14:textId="77777777" w:rsidR="00FB3883" w:rsidRDefault="00FB3883" w:rsidP="00BF1BFC">
            <w:pPr>
              <w:ind w:left="0"/>
              <w:rPr>
                <w:b/>
                <w:bCs/>
              </w:rPr>
            </w:pPr>
            <w:r>
              <w:rPr>
                <w:b/>
                <w:bCs/>
              </w:rPr>
              <w:t>Caption</w:t>
            </w:r>
          </w:p>
          <w:p w14:paraId="4CD25E66" w14:textId="77777777" w:rsidR="00FB3883" w:rsidRPr="00DF00E8" w:rsidRDefault="00FB3883" w:rsidP="00BF1BFC">
            <w:pPr>
              <w:ind w:left="0"/>
              <w:rPr>
                <w:b/>
                <w:bCs/>
              </w:rPr>
            </w:pPr>
          </w:p>
        </w:tc>
        <w:tc>
          <w:tcPr>
            <w:tcW w:w="7452" w:type="dxa"/>
            <w:shd w:val="clear" w:color="auto" w:fill="D9D9D9" w:themeFill="background1" w:themeFillShade="D9"/>
          </w:tcPr>
          <w:p w14:paraId="3D7C5F99" w14:textId="77777777" w:rsidR="00FB3883" w:rsidRPr="00DF00E8" w:rsidRDefault="00FB3883" w:rsidP="00BF1BFC">
            <w:pPr>
              <w:ind w:left="0"/>
              <w:rPr>
                <w:b/>
                <w:bCs/>
              </w:rPr>
            </w:pPr>
            <w:r w:rsidRPr="00DF00E8">
              <w:rPr>
                <w:b/>
                <w:bCs/>
              </w:rPr>
              <w:t>Description</w:t>
            </w:r>
          </w:p>
        </w:tc>
      </w:tr>
      <w:tr w:rsidR="00FB3883" w:rsidRPr="00DF00E8" w14:paraId="5A9F7D82" w14:textId="77777777" w:rsidTr="00BF1BFC">
        <w:trPr>
          <w:trHeight w:val="246"/>
        </w:trPr>
        <w:tc>
          <w:tcPr>
            <w:tcW w:w="9356" w:type="dxa"/>
            <w:gridSpan w:val="2"/>
            <w:shd w:val="clear" w:color="auto" w:fill="F2F2F2" w:themeFill="background1" w:themeFillShade="F2"/>
          </w:tcPr>
          <w:p w14:paraId="3F6D2E8C" w14:textId="77777777" w:rsidR="00FB3883" w:rsidRPr="00DF00E8" w:rsidRDefault="00FB3883" w:rsidP="00BF1BFC">
            <w:pPr>
              <w:ind w:left="0"/>
              <w:rPr>
                <w:b/>
                <w:bCs/>
              </w:rPr>
            </w:pPr>
            <w:r>
              <w:rPr>
                <w:b/>
                <w:bCs/>
              </w:rPr>
              <w:t xml:space="preserve"> Left side</w:t>
            </w:r>
          </w:p>
        </w:tc>
      </w:tr>
      <w:tr w:rsidR="00FB3883" w:rsidRPr="00AD3D46" w14:paraId="3AD3E88B" w14:textId="77777777" w:rsidTr="00BF1BFC">
        <w:trPr>
          <w:trHeight w:val="219"/>
        </w:trPr>
        <w:tc>
          <w:tcPr>
            <w:tcW w:w="1904" w:type="dxa"/>
          </w:tcPr>
          <w:p w14:paraId="339EDD76" w14:textId="77777777" w:rsidR="00FB3883" w:rsidRPr="006620C4" w:rsidRDefault="00FB3883" w:rsidP="00BF1BFC">
            <w:pPr>
              <w:ind w:left="0"/>
              <w:rPr>
                <w:sz w:val="18"/>
                <w:szCs w:val="18"/>
              </w:rPr>
            </w:pPr>
            <w:r w:rsidRPr="006620C4">
              <w:rPr>
                <w:sz w:val="18"/>
                <w:szCs w:val="18"/>
              </w:rPr>
              <w:t>Billing Account ID</w:t>
            </w:r>
          </w:p>
        </w:tc>
        <w:tc>
          <w:tcPr>
            <w:tcW w:w="7452" w:type="dxa"/>
          </w:tcPr>
          <w:p w14:paraId="70A2CDA8" w14:textId="77777777" w:rsidR="00FB3883" w:rsidRDefault="00FB3883" w:rsidP="00BF1BFC">
            <w:pPr>
              <w:ind w:left="0"/>
            </w:pPr>
            <w:r>
              <w:t>External ID of the user-selected billing account.</w:t>
            </w:r>
          </w:p>
          <w:p w14:paraId="30B8A569" w14:textId="77777777" w:rsidR="00FB3883" w:rsidRDefault="00FB3883" w:rsidP="00BF1BFC">
            <w:pPr>
              <w:ind w:left="0"/>
            </w:pPr>
          </w:p>
          <w:p w14:paraId="36AE7EE4" w14:textId="77777777" w:rsidR="00FB3883" w:rsidRDefault="00FB3883" w:rsidP="00BF1BFC">
            <w:pPr>
              <w:ind w:left="0"/>
              <w:rPr>
                <w:sz w:val="18"/>
                <w:szCs w:val="18"/>
              </w:rPr>
            </w:pPr>
            <w:r w:rsidRPr="008D197B">
              <w:rPr>
                <w:b/>
                <w:bCs/>
                <w:sz w:val="18"/>
                <w:szCs w:val="18"/>
              </w:rPr>
              <w:t xml:space="preserve">HINT: </w:t>
            </w:r>
            <w:r w:rsidRPr="008D197B">
              <w:rPr>
                <w:sz w:val="18"/>
                <w:szCs w:val="18"/>
              </w:rPr>
              <w:t xml:space="preserve">Hover mouse cursor over the edit box to </w:t>
            </w:r>
            <w:r>
              <w:rPr>
                <w:sz w:val="18"/>
                <w:szCs w:val="18"/>
              </w:rPr>
              <w:t>show</w:t>
            </w:r>
            <w:r w:rsidRPr="008D197B">
              <w:rPr>
                <w:sz w:val="18"/>
                <w:szCs w:val="18"/>
              </w:rPr>
              <w:t xml:space="preserve"> billing account nick name</w:t>
            </w:r>
            <w:r>
              <w:rPr>
                <w:sz w:val="18"/>
                <w:szCs w:val="18"/>
              </w:rPr>
              <w:t xml:space="preserve"> (if set)</w:t>
            </w:r>
            <w:r w:rsidRPr="008D197B">
              <w:rPr>
                <w:sz w:val="18"/>
                <w:szCs w:val="18"/>
              </w:rPr>
              <w:t>.</w:t>
            </w:r>
          </w:p>
          <w:p w14:paraId="5F46D12F" w14:textId="77777777" w:rsidR="00FB3883" w:rsidRPr="00F15132" w:rsidRDefault="00FB3883" w:rsidP="00BF1BFC">
            <w:pPr>
              <w:ind w:left="0"/>
              <w:rPr>
                <w:b/>
                <w:bCs/>
                <w:sz w:val="18"/>
                <w:szCs w:val="18"/>
              </w:rPr>
            </w:pPr>
          </w:p>
        </w:tc>
      </w:tr>
      <w:tr w:rsidR="00FB3883" w:rsidRPr="00AD3D46" w14:paraId="722FFC53" w14:textId="77777777" w:rsidTr="00BF1BFC">
        <w:trPr>
          <w:trHeight w:val="219"/>
        </w:trPr>
        <w:tc>
          <w:tcPr>
            <w:tcW w:w="1904" w:type="dxa"/>
          </w:tcPr>
          <w:p w14:paraId="6E8CE89F" w14:textId="77777777" w:rsidR="00FB3883" w:rsidRPr="007648D4" w:rsidRDefault="00FB3883" w:rsidP="00BF1BFC">
            <w:pPr>
              <w:ind w:left="0"/>
              <w:rPr>
                <w:i/>
                <w:iCs w:val="0"/>
                <w:sz w:val="18"/>
                <w:szCs w:val="18"/>
              </w:rPr>
            </w:pPr>
            <w:r w:rsidRPr="007648D4">
              <w:rPr>
                <w:i/>
                <w:iCs w:val="0"/>
                <w:sz w:val="18"/>
                <w:szCs w:val="18"/>
              </w:rPr>
              <w:t>Spinner</w:t>
            </w:r>
          </w:p>
          <w:p w14:paraId="2EC50A95" w14:textId="77777777" w:rsidR="00FB3883" w:rsidRPr="006620C4" w:rsidRDefault="00FB3883" w:rsidP="00BF1BFC">
            <w:pPr>
              <w:ind w:left="0"/>
              <w:rPr>
                <w:sz w:val="18"/>
                <w:szCs w:val="18"/>
              </w:rPr>
            </w:pPr>
            <w:r>
              <w:rPr>
                <w:noProof/>
              </w:rPr>
              <w:drawing>
                <wp:inline distT="0" distB="0" distL="0" distR="0" wp14:anchorId="00BD9CE9" wp14:editId="05393D89">
                  <wp:extent cx="150495" cy="150495"/>
                  <wp:effectExtent l="0" t="0" r="1905" b="1905"/>
                  <wp:docPr id="394" name="Obrázek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5833C27B" w14:textId="77777777" w:rsidR="00FB3883" w:rsidRDefault="00FB3883" w:rsidP="00BF1BFC">
            <w:pPr>
              <w:ind w:left="0"/>
            </w:pPr>
            <w:r>
              <w:t xml:space="preserve">Displayed while the account data are being loaded. All other form controls are disabled. </w:t>
            </w:r>
          </w:p>
          <w:p w14:paraId="54B8C60B" w14:textId="77777777" w:rsidR="00FB3883" w:rsidRDefault="00FB3883" w:rsidP="00BF1BFC">
            <w:pPr>
              <w:ind w:left="0"/>
            </w:pPr>
          </w:p>
          <w:p w14:paraId="4F927A46"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7CB69270" w14:textId="77777777" w:rsidTr="00BF1BFC">
              <w:tc>
                <w:tcPr>
                  <w:tcW w:w="595" w:type="dxa"/>
                </w:tcPr>
                <w:p w14:paraId="4169A6F2" w14:textId="77777777" w:rsidR="00FB3883" w:rsidRPr="000C0C9C" w:rsidRDefault="00FB3883" w:rsidP="00BF1BFC">
                  <w:pPr>
                    <w:ind w:left="0"/>
                    <w:jc w:val="center"/>
                    <w:rPr>
                      <w:sz w:val="18"/>
                      <w:szCs w:val="18"/>
                    </w:rPr>
                  </w:pPr>
                  <w:r w:rsidRPr="000C0C9C">
                    <w:rPr>
                      <w:noProof/>
                      <w:sz w:val="18"/>
                      <w:szCs w:val="18"/>
                    </w:rPr>
                    <w:t>N/A</w:t>
                  </w:r>
                </w:p>
              </w:tc>
              <w:tc>
                <w:tcPr>
                  <w:tcW w:w="4188" w:type="dxa"/>
                </w:tcPr>
                <w:p w14:paraId="0D3671C0" w14:textId="77777777" w:rsidR="00FB3883" w:rsidRPr="00A40C00" w:rsidRDefault="00FB3883" w:rsidP="00BF1BFC">
                  <w:pPr>
                    <w:ind w:left="0"/>
                    <w:rPr>
                      <w:sz w:val="18"/>
                      <w:szCs w:val="18"/>
                    </w:rPr>
                  </w:pPr>
                  <w:r>
                    <w:rPr>
                      <w:sz w:val="18"/>
                      <w:szCs w:val="18"/>
                    </w:rPr>
                    <w:t>Account data are loaded or No account selected.</w:t>
                  </w:r>
                </w:p>
              </w:tc>
            </w:tr>
            <w:tr w:rsidR="00FB3883" w14:paraId="52031BA8" w14:textId="77777777" w:rsidTr="00BF1BFC">
              <w:tc>
                <w:tcPr>
                  <w:tcW w:w="595" w:type="dxa"/>
                </w:tcPr>
                <w:p w14:paraId="031CBBAB" w14:textId="77777777" w:rsidR="00FB3883" w:rsidRDefault="00FB3883" w:rsidP="00BF1BFC">
                  <w:pPr>
                    <w:ind w:left="0"/>
                    <w:jc w:val="center"/>
                  </w:pPr>
                  <w:r>
                    <w:rPr>
                      <w:noProof/>
                    </w:rPr>
                    <w:drawing>
                      <wp:inline distT="0" distB="0" distL="0" distR="0" wp14:anchorId="7FFA6EA8" wp14:editId="45743014">
                        <wp:extent cx="150495" cy="150495"/>
                        <wp:effectExtent l="0" t="0" r="1905" b="1905"/>
                        <wp:docPr id="142" name="Obráze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00582EAC" w14:textId="77777777" w:rsidR="00FB3883" w:rsidRPr="00A40C00" w:rsidRDefault="00FB3883" w:rsidP="00BF1BFC">
                  <w:pPr>
                    <w:ind w:left="0"/>
                    <w:rPr>
                      <w:sz w:val="18"/>
                      <w:szCs w:val="18"/>
                    </w:rPr>
                  </w:pPr>
                  <w:r>
                    <w:rPr>
                      <w:sz w:val="18"/>
                      <w:szCs w:val="18"/>
                    </w:rPr>
                    <w:t>Account data load in progress.</w:t>
                  </w:r>
                </w:p>
              </w:tc>
            </w:tr>
          </w:tbl>
          <w:p w14:paraId="5C48DC15" w14:textId="77777777" w:rsidR="00FB3883" w:rsidRDefault="00FB3883" w:rsidP="00BF1BFC">
            <w:pPr>
              <w:ind w:left="0"/>
            </w:pPr>
            <w:r>
              <w:t xml:space="preserve"> </w:t>
            </w:r>
          </w:p>
        </w:tc>
      </w:tr>
      <w:tr w:rsidR="00FB3883" w:rsidRPr="00AD3D46" w14:paraId="6625AFDE" w14:textId="77777777" w:rsidTr="00BF1BFC">
        <w:trPr>
          <w:trHeight w:val="219"/>
        </w:trPr>
        <w:tc>
          <w:tcPr>
            <w:tcW w:w="1904" w:type="dxa"/>
          </w:tcPr>
          <w:p w14:paraId="35EFEF2B" w14:textId="77777777" w:rsidR="00FB3883" w:rsidRPr="006620C4" w:rsidRDefault="00FB3883" w:rsidP="00BF1BFC">
            <w:pPr>
              <w:ind w:left="0"/>
              <w:rPr>
                <w:sz w:val="18"/>
                <w:szCs w:val="18"/>
              </w:rPr>
            </w:pPr>
            <w:r w:rsidRPr="00936758">
              <w:rPr>
                <w:i/>
                <w:iCs w:val="0"/>
                <w:sz w:val="18"/>
                <w:szCs w:val="18"/>
              </w:rPr>
              <w:t>Language Flag</w:t>
            </w:r>
            <w:r w:rsidRPr="006620C4">
              <w:rPr>
                <w:sz w:val="18"/>
                <w:szCs w:val="18"/>
              </w:rPr>
              <w:br/>
            </w:r>
            <w:r w:rsidRPr="006620C4">
              <w:rPr>
                <w:i/>
                <w:iCs w:val="0"/>
                <w:sz w:val="18"/>
                <w:szCs w:val="18"/>
              </w:rPr>
              <w:t>(icon)</w:t>
            </w:r>
          </w:p>
        </w:tc>
        <w:tc>
          <w:tcPr>
            <w:tcW w:w="7452" w:type="dxa"/>
          </w:tcPr>
          <w:p w14:paraId="50B71791" w14:textId="77777777" w:rsidR="00FB3883" w:rsidRDefault="00FB3883" w:rsidP="00BF1BFC">
            <w:pPr>
              <w:ind w:left="0"/>
            </w:pPr>
            <w:r>
              <w:t>Flag representing language of the billing account.</w:t>
            </w:r>
          </w:p>
          <w:p w14:paraId="1B0FF271" w14:textId="77777777" w:rsidR="00FB3883" w:rsidRDefault="00FB3883"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6B084115" w14:textId="77777777" w:rsidTr="00BF1BFC">
              <w:tc>
                <w:tcPr>
                  <w:tcW w:w="595" w:type="dxa"/>
                </w:tcPr>
                <w:p w14:paraId="4DD48795" w14:textId="77777777" w:rsidR="00FB3883" w:rsidRDefault="00FB3883" w:rsidP="00BF1BFC">
                  <w:pPr>
                    <w:ind w:left="0"/>
                    <w:jc w:val="center"/>
                  </w:pPr>
                  <w:r>
                    <w:rPr>
                      <w:noProof/>
                    </w:rPr>
                    <w:drawing>
                      <wp:inline distT="0" distB="0" distL="0" distR="0" wp14:anchorId="15655266" wp14:editId="6B16D271">
                        <wp:extent cx="150495" cy="150495"/>
                        <wp:effectExtent l="0" t="0" r="1905" b="1905"/>
                        <wp:docPr id="122" name="Obráze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6D62313F" w14:textId="77777777" w:rsidR="00FB3883" w:rsidRPr="00A40C00" w:rsidRDefault="00FB3883" w:rsidP="00BF1BFC">
                  <w:pPr>
                    <w:ind w:left="0"/>
                    <w:rPr>
                      <w:sz w:val="18"/>
                      <w:szCs w:val="18"/>
                    </w:rPr>
                  </w:pPr>
                  <w:r>
                    <w:rPr>
                      <w:sz w:val="18"/>
                      <w:szCs w:val="18"/>
                    </w:rPr>
                    <w:t>Czech language.</w:t>
                  </w:r>
                </w:p>
              </w:tc>
            </w:tr>
            <w:tr w:rsidR="00FB3883" w14:paraId="11033BED" w14:textId="77777777" w:rsidTr="00BF1BFC">
              <w:tc>
                <w:tcPr>
                  <w:tcW w:w="595" w:type="dxa"/>
                </w:tcPr>
                <w:p w14:paraId="36B5C4EE" w14:textId="77777777" w:rsidR="00FB3883" w:rsidRDefault="00FB3883" w:rsidP="00BF1BFC">
                  <w:pPr>
                    <w:ind w:left="0"/>
                    <w:jc w:val="center"/>
                  </w:pPr>
                  <w:r>
                    <w:rPr>
                      <w:noProof/>
                    </w:rPr>
                    <w:drawing>
                      <wp:inline distT="0" distB="0" distL="0" distR="0" wp14:anchorId="65942C83" wp14:editId="007C9A5A">
                        <wp:extent cx="150495" cy="150495"/>
                        <wp:effectExtent l="0" t="0" r="1905" b="1905"/>
                        <wp:docPr id="127" name="Obráze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7650B380" w14:textId="77777777" w:rsidR="00FB3883" w:rsidRPr="00A40C00" w:rsidRDefault="00FB3883" w:rsidP="00BF1BFC">
                  <w:pPr>
                    <w:ind w:left="0"/>
                    <w:rPr>
                      <w:sz w:val="18"/>
                      <w:szCs w:val="18"/>
                    </w:rPr>
                  </w:pPr>
                  <w:r>
                    <w:rPr>
                      <w:sz w:val="18"/>
                      <w:szCs w:val="18"/>
                    </w:rPr>
                    <w:t>English language.</w:t>
                  </w:r>
                </w:p>
              </w:tc>
            </w:tr>
          </w:tbl>
          <w:p w14:paraId="441EA17A" w14:textId="77777777" w:rsidR="00FB3883" w:rsidRDefault="00FB3883" w:rsidP="00BF1BFC">
            <w:pPr>
              <w:ind w:left="0"/>
            </w:pPr>
            <w:r>
              <w:t xml:space="preserve"> </w:t>
            </w:r>
          </w:p>
        </w:tc>
      </w:tr>
      <w:tr w:rsidR="00FB3883" w:rsidRPr="00AD3D46" w14:paraId="74332FD2" w14:textId="77777777" w:rsidTr="00BF1BFC">
        <w:trPr>
          <w:trHeight w:val="219"/>
        </w:trPr>
        <w:tc>
          <w:tcPr>
            <w:tcW w:w="1904" w:type="dxa"/>
          </w:tcPr>
          <w:p w14:paraId="4ED8BCBA" w14:textId="77777777" w:rsidR="00FB3883" w:rsidRDefault="00FB3883" w:rsidP="00BF1BFC">
            <w:pPr>
              <w:ind w:left="0"/>
              <w:rPr>
                <w:i/>
                <w:iCs w:val="0"/>
                <w:sz w:val="18"/>
                <w:szCs w:val="18"/>
              </w:rPr>
            </w:pPr>
            <w:r>
              <w:rPr>
                <w:i/>
                <w:iCs w:val="0"/>
                <w:sz w:val="18"/>
                <w:szCs w:val="18"/>
              </w:rPr>
              <w:t>UPC Flag</w:t>
            </w:r>
          </w:p>
          <w:p w14:paraId="6BCD06AE" w14:textId="77777777" w:rsidR="00FB3883" w:rsidRPr="00936758" w:rsidRDefault="00FB3883" w:rsidP="00BF1BFC">
            <w:pPr>
              <w:ind w:left="0"/>
              <w:rPr>
                <w:i/>
                <w:iCs w:val="0"/>
                <w:sz w:val="18"/>
                <w:szCs w:val="18"/>
              </w:rPr>
            </w:pPr>
            <w:r>
              <w:rPr>
                <w:noProof/>
              </w:rPr>
              <w:drawing>
                <wp:inline distT="0" distB="0" distL="0" distR="0" wp14:anchorId="473A0C5E" wp14:editId="18F9494B">
                  <wp:extent cx="150495" cy="150495"/>
                  <wp:effectExtent l="0" t="0" r="1905" b="1905"/>
                  <wp:docPr id="395" name="Obrázek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3863C9E" w14:textId="77777777" w:rsidR="00FB3883" w:rsidRDefault="00FB3883" w:rsidP="00BF1BFC">
            <w:pPr>
              <w:ind w:left="0"/>
            </w:pPr>
            <w:r>
              <w:t>Represents account migrated from UPC. Only visible for migrated accounts.</w:t>
            </w:r>
          </w:p>
          <w:p w14:paraId="3FD05988" w14:textId="77777777" w:rsidR="00FB3883" w:rsidRDefault="00FB3883" w:rsidP="00BF1BFC">
            <w:pPr>
              <w:ind w:left="0"/>
            </w:pPr>
          </w:p>
          <w:p w14:paraId="370791F8"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FB3883" w14:paraId="75CC797E" w14:textId="77777777" w:rsidTr="00BF1BFC">
              <w:tc>
                <w:tcPr>
                  <w:tcW w:w="595" w:type="dxa"/>
                </w:tcPr>
                <w:p w14:paraId="3877AF96" w14:textId="77777777" w:rsidR="00FB3883" w:rsidRPr="00EA0B54" w:rsidRDefault="00FB3883" w:rsidP="00BF1BFC">
                  <w:pPr>
                    <w:ind w:left="0"/>
                    <w:jc w:val="center"/>
                    <w:rPr>
                      <w:noProof/>
                      <w:sz w:val="18"/>
                      <w:szCs w:val="18"/>
                    </w:rPr>
                  </w:pPr>
                  <w:r w:rsidRPr="00EA0B54">
                    <w:rPr>
                      <w:noProof/>
                      <w:sz w:val="18"/>
                      <w:szCs w:val="18"/>
                    </w:rPr>
                    <w:t>N/A</w:t>
                  </w:r>
                </w:p>
              </w:tc>
              <w:tc>
                <w:tcPr>
                  <w:tcW w:w="3476" w:type="dxa"/>
                </w:tcPr>
                <w:p w14:paraId="6297D4D2" w14:textId="77777777" w:rsidR="00FB3883" w:rsidRDefault="00FB3883" w:rsidP="00BF1BFC">
                  <w:pPr>
                    <w:ind w:left="0"/>
                    <w:rPr>
                      <w:sz w:val="18"/>
                      <w:szCs w:val="18"/>
                    </w:rPr>
                  </w:pPr>
                  <w:r>
                    <w:rPr>
                      <w:sz w:val="18"/>
                      <w:szCs w:val="18"/>
                    </w:rPr>
                    <w:t>Account not migrated from UPC.</w:t>
                  </w:r>
                </w:p>
              </w:tc>
            </w:tr>
            <w:tr w:rsidR="00FB3883" w14:paraId="646151B1" w14:textId="77777777" w:rsidTr="00BF1BFC">
              <w:tc>
                <w:tcPr>
                  <w:tcW w:w="595" w:type="dxa"/>
                </w:tcPr>
                <w:p w14:paraId="405DC49E" w14:textId="77777777" w:rsidR="00FB3883" w:rsidRDefault="00FB3883" w:rsidP="00BF1BFC">
                  <w:pPr>
                    <w:ind w:left="0"/>
                    <w:jc w:val="center"/>
                  </w:pPr>
                  <w:r>
                    <w:rPr>
                      <w:noProof/>
                    </w:rPr>
                    <w:drawing>
                      <wp:inline distT="0" distB="0" distL="0" distR="0" wp14:anchorId="2E7D8AB4" wp14:editId="213EE7AB">
                        <wp:extent cx="150495" cy="150495"/>
                        <wp:effectExtent l="0" t="0" r="1905" b="1905"/>
                        <wp:docPr id="140" name="Obráze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684CC653" w14:textId="77777777" w:rsidR="00FB3883" w:rsidRPr="00A40C00" w:rsidRDefault="00FB3883" w:rsidP="00BF1BFC">
                  <w:pPr>
                    <w:ind w:left="0"/>
                    <w:rPr>
                      <w:sz w:val="18"/>
                      <w:szCs w:val="18"/>
                    </w:rPr>
                  </w:pPr>
                  <w:r>
                    <w:rPr>
                      <w:sz w:val="18"/>
                      <w:szCs w:val="18"/>
                    </w:rPr>
                    <w:t>Account migrated from UPC.</w:t>
                  </w:r>
                </w:p>
              </w:tc>
            </w:tr>
          </w:tbl>
          <w:p w14:paraId="0487D097" w14:textId="77777777" w:rsidR="00FB3883" w:rsidRDefault="00FB3883" w:rsidP="00BF1BFC">
            <w:pPr>
              <w:ind w:left="0"/>
            </w:pPr>
            <w:r>
              <w:t xml:space="preserve"> </w:t>
            </w:r>
          </w:p>
          <w:p w14:paraId="6959E9CC" w14:textId="77777777" w:rsidR="00FB3883" w:rsidRDefault="00FB3883" w:rsidP="00BF1BFC">
            <w:pPr>
              <w:ind w:left="0"/>
            </w:pPr>
            <w:r w:rsidRPr="00E44594">
              <w:rPr>
                <w:b/>
                <w:bCs/>
              </w:rPr>
              <w:t xml:space="preserve">HINT: </w:t>
            </w:r>
            <w:r>
              <w:t xml:space="preserve">Hovering mouse cursor over the UPC icon will reveal more details about the migration (based on corresponding </w:t>
            </w:r>
            <w:r w:rsidRPr="00E44594">
              <w:rPr>
                <w:rFonts w:ascii="Consolas" w:hAnsi="Consolas"/>
              </w:rPr>
              <w:t>CMF_EXT_PARAMS</w:t>
            </w:r>
            <w:r>
              <w:t xml:space="preserve"> values):</w:t>
            </w:r>
          </w:p>
          <w:p w14:paraId="396B391C" w14:textId="77777777" w:rsidR="00FB3883" w:rsidRPr="00E30A98" w:rsidRDefault="00FB3883">
            <w:pPr>
              <w:pStyle w:val="Odstavecseseznamem"/>
              <w:numPr>
                <w:ilvl w:val="0"/>
                <w:numId w:val="39"/>
              </w:numPr>
              <w:ind w:left="259" w:hanging="218"/>
              <w:rPr>
                <w:sz w:val="18"/>
                <w:szCs w:val="18"/>
              </w:rPr>
            </w:pPr>
            <w:r>
              <w:rPr>
                <w:b/>
                <w:bCs/>
                <w:sz w:val="18"/>
                <w:szCs w:val="18"/>
              </w:rPr>
              <w:t>UPC Billing Account External ID</w:t>
            </w:r>
          </w:p>
          <w:p w14:paraId="617AC6A1" w14:textId="77777777" w:rsidR="00FB3883" w:rsidRPr="00E30A98" w:rsidRDefault="00FB3883">
            <w:pPr>
              <w:pStyle w:val="Odstavecseseznamem"/>
              <w:numPr>
                <w:ilvl w:val="0"/>
                <w:numId w:val="39"/>
              </w:numPr>
              <w:ind w:left="259" w:hanging="218"/>
              <w:rPr>
                <w:sz w:val="18"/>
                <w:szCs w:val="18"/>
              </w:rPr>
            </w:pPr>
            <w:r>
              <w:rPr>
                <w:b/>
                <w:bCs/>
                <w:sz w:val="18"/>
                <w:szCs w:val="18"/>
              </w:rPr>
              <w:t>Migration Date</w:t>
            </w:r>
          </w:p>
          <w:p w14:paraId="3E22F810" w14:textId="77777777" w:rsidR="00FB3883" w:rsidRPr="00E30A98" w:rsidRDefault="00FB3883">
            <w:pPr>
              <w:pStyle w:val="Odstavecseseznamem"/>
              <w:numPr>
                <w:ilvl w:val="0"/>
                <w:numId w:val="39"/>
              </w:numPr>
              <w:ind w:left="259" w:hanging="218"/>
              <w:rPr>
                <w:sz w:val="18"/>
                <w:szCs w:val="18"/>
              </w:rPr>
            </w:pPr>
            <w:r>
              <w:rPr>
                <w:b/>
                <w:bCs/>
                <w:sz w:val="18"/>
                <w:szCs w:val="18"/>
              </w:rPr>
              <w:t>Tenure Date</w:t>
            </w:r>
          </w:p>
          <w:p w14:paraId="5E935507" w14:textId="77777777" w:rsidR="00FB3883" w:rsidRPr="00E30A98" w:rsidRDefault="00FB3883">
            <w:pPr>
              <w:pStyle w:val="Odstavecseseznamem"/>
              <w:numPr>
                <w:ilvl w:val="0"/>
                <w:numId w:val="39"/>
              </w:numPr>
              <w:ind w:left="259" w:hanging="218"/>
              <w:rPr>
                <w:sz w:val="18"/>
                <w:szCs w:val="18"/>
              </w:rPr>
            </w:pPr>
            <w:r>
              <w:rPr>
                <w:b/>
                <w:bCs/>
                <w:sz w:val="18"/>
                <w:szCs w:val="18"/>
              </w:rPr>
              <w:t>Migration Type</w:t>
            </w:r>
          </w:p>
          <w:p w14:paraId="5531D7DE" w14:textId="77777777" w:rsidR="00FB3883" w:rsidRPr="00E44594" w:rsidRDefault="00FB3883" w:rsidP="00BF1BFC">
            <w:pPr>
              <w:ind w:left="0"/>
              <w:rPr>
                <w:b/>
                <w:bCs/>
              </w:rPr>
            </w:pPr>
          </w:p>
        </w:tc>
      </w:tr>
      <w:tr w:rsidR="00FB3883" w:rsidRPr="00AD3D46" w14:paraId="34AC78C2" w14:textId="77777777" w:rsidTr="00BF1BFC">
        <w:trPr>
          <w:trHeight w:val="219"/>
        </w:trPr>
        <w:tc>
          <w:tcPr>
            <w:tcW w:w="1904" w:type="dxa"/>
          </w:tcPr>
          <w:p w14:paraId="6ABE72C3" w14:textId="77777777" w:rsidR="00FB3883" w:rsidRPr="008D614A" w:rsidRDefault="00FB3883" w:rsidP="00BF1BFC">
            <w:pPr>
              <w:ind w:left="0"/>
              <w:rPr>
                <w:sz w:val="18"/>
                <w:szCs w:val="18"/>
              </w:rPr>
            </w:pPr>
            <w:r w:rsidRPr="008D614A">
              <w:rPr>
                <w:sz w:val="18"/>
                <w:szCs w:val="18"/>
              </w:rPr>
              <w:t>Customer Account ID</w:t>
            </w:r>
          </w:p>
        </w:tc>
        <w:tc>
          <w:tcPr>
            <w:tcW w:w="7452" w:type="dxa"/>
          </w:tcPr>
          <w:p w14:paraId="27459D33" w14:textId="77777777" w:rsidR="00FB3883" w:rsidRDefault="00FB3883" w:rsidP="00BF1BFC">
            <w:pPr>
              <w:ind w:left="0"/>
            </w:pPr>
            <w:r>
              <w:t>External ID of customer account that owns the billing account.</w:t>
            </w:r>
          </w:p>
        </w:tc>
      </w:tr>
      <w:tr w:rsidR="00FB3883" w:rsidRPr="00AD3D46" w14:paraId="1EA638E6" w14:textId="77777777" w:rsidTr="00BF1BFC">
        <w:trPr>
          <w:trHeight w:val="219"/>
        </w:trPr>
        <w:tc>
          <w:tcPr>
            <w:tcW w:w="1904" w:type="dxa"/>
          </w:tcPr>
          <w:p w14:paraId="57A16C0A" w14:textId="77777777" w:rsidR="00FB3883" w:rsidRPr="00EE1BA2" w:rsidRDefault="00FB3883" w:rsidP="00BF1BFC">
            <w:pPr>
              <w:ind w:left="0"/>
              <w:rPr>
                <w:sz w:val="18"/>
                <w:szCs w:val="18"/>
              </w:rPr>
            </w:pPr>
            <w:r w:rsidRPr="00EE1BA2">
              <w:rPr>
                <w:sz w:val="18"/>
                <w:szCs w:val="18"/>
              </w:rPr>
              <w:t>Account Number</w:t>
            </w:r>
          </w:p>
        </w:tc>
        <w:tc>
          <w:tcPr>
            <w:tcW w:w="7452" w:type="dxa"/>
          </w:tcPr>
          <w:p w14:paraId="66BA92FF" w14:textId="77777777" w:rsidR="00FB3883" w:rsidRDefault="00FB3883" w:rsidP="00BF1BFC">
            <w:pPr>
              <w:ind w:left="0"/>
            </w:pPr>
            <w:r>
              <w:t>Internal Kenan account number of the billing account.</w:t>
            </w:r>
          </w:p>
        </w:tc>
      </w:tr>
      <w:tr w:rsidR="00FB3883" w:rsidRPr="00AD3D46" w14:paraId="79B0424E" w14:textId="77777777" w:rsidTr="00BF1BFC">
        <w:trPr>
          <w:trHeight w:val="219"/>
        </w:trPr>
        <w:tc>
          <w:tcPr>
            <w:tcW w:w="1904" w:type="dxa"/>
          </w:tcPr>
          <w:p w14:paraId="69E1977C" w14:textId="77777777" w:rsidR="00FB3883" w:rsidRPr="00EE1BA2" w:rsidRDefault="00FB3883" w:rsidP="00BF1BFC">
            <w:pPr>
              <w:ind w:left="0"/>
              <w:rPr>
                <w:sz w:val="18"/>
                <w:szCs w:val="18"/>
              </w:rPr>
            </w:pPr>
            <w:r>
              <w:rPr>
                <w:sz w:val="18"/>
                <w:szCs w:val="18"/>
              </w:rPr>
              <w:t>Activation Date</w:t>
            </w:r>
          </w:p>
        </w:tc>
        <w:tc>
          <w:tcPr>
            <w:tcW w:w="7452" w:type="dxa"/>
          </w:tcPr>
          <w:p w14:paraId="0E7D5847" w14:textId="77777777" w:rsidR="00FB3883" w:rsidRDefault="00FB3883" w:rsidP="00BF1BFC">
            <w:pPr>
              <w:ind w:left="0"/>
            </w:pPr>
            <w:r>
              <w:t>Activation date of the billing account.</w:t>
            </w:r>
          </w:p>
        </w:tc>
      </w:tr>
      <w:tr w:rsidR="00FB3883" w:rsidRPr="00AD3D46" w14:paraId="4BDC5CD0" w14:textId="77777777" w:rsidTr="00BF1BFC">
        <w:trPr>
          <w:trHeight w:val="219"/>
        </w:trPr>
        <w:tc>
          <w:tcPr>
            <w:tcW w:w="1904" w:type="dxa"/>
          </w:tcPr>
          <w:p w14:paraId="79EC921C" w14:textId="77777777" w:rsidR="00FB3883" w:rsidRPr="00EE1BA2" w:rsidRDefault="00FB3883" w:rsidP="00BF1BFC">
            <w:pPr>
              <w:ind w:left="0"/>
              <w:rPr>
                <w:sz w:val="18"/>
                <w:szCs w:val="18"/>
              </w:rPr>
            </w:pPr>
            <w:r>
              <w:rPr>
                <w:sz w:val="18"/>
                <w:szCs w:val="18"/>
              </w:rPr>
              <w:t>Bill Period</w:t>
            </w:r>
          </w:p>
        </w:tc>
        <w:tc>
          <w:tcPr>
            <w:tcW w:w="7452" w:type="dxa"/>
          </w:tcPr>
          <w:p w14:paraId="03AE2C0B" w14:textId="77777777" w:rsidR="00FB3883" w:rsidRDefault="00FB3883" w:rsidP="00BF1BFC">
            <w:pPr>
              <w:ind w:left="0"/>
            </w:pPr>
            <w:r>
              <w:t>Billing period of the billing account.</w:t>
            </w:r>
          </w:p>
        </w:tc>
      </w:tr>
      <w:tr w:rsidR="00FB3883" w:rsidRPr="00AD3D46" w14:paraId="563322D5" w14:textId="77777777" w:rsidTr="00BF1BFC">
        <w:trPr>
          <w:trHeight w:val="219"/>
        </w:trPr>
        <w:tc>
          <w:tcPr>
            <w:tcW w:w="1904" w:type="dxa"/>
          </w:tcPr>
          <w:p w14:paraId="5FE187F4" w14:textId="77777777" w:rsidR="00FB3883" w:rsidRPr="00EE1BA2" w:rsidRDefault="00FB3883" w:rsidP="00BF1BFC">
            <w:pPr>
              <w:ind w:left="0"/>
              <w:rPr>
                <w:sz w:val="18"/>
                <w:szCs w:val="18"/>
              </w:rPr>
            </w:pPr>
            <w:r>
              <w:rPr>
                <w:sz w:val="18"/>
                <w:szCs w:val="18"/>
              </w:rPr>
              <w:t>Account Category</w:t>
            </w:r>
          </w:p>
        </w:tc>
        <w:tc>
          <w:tcPr>
            <w:tcW w:w="7452" w:type="dxa"/>
          </w:tcPr>
          <w:p w14:paraId="6A298729" w14:textId="77777777" w:rsidR="00FB3883" w:rsidRDefault="00FB3883" w:rsidP="00BF1BFC">
            <w:pPr>
              <w:ind w:left="0"/>
            </w:pPr>
            <w:r>
              <w:t>Kenan account category of the billing account.</w:t>
            </w:r>
          </w:p>
        </w:tc>
      </w:tr>
      <w:tr w:rsidR="00FB3883" w:rsidRPr="00AD3D46" w14:paraId="2F298037" w14:textId="77777777" w:rsidTr="00BF1BFC">
        <w:trPr>
          <w:trHeight w:val="219"/>
        </w:trPr>
        <w:tc>
          <w:tcPr>
            <w:tcW w:w="1904" w:type="dxa"/>
          </w:tcPr>
          <w:p w14:paraId="02CC37A6" w14:textId="77777777" w:rsidR="00FB3883" w:rsidRDefault="00FB3883" w:rsidP="00BF1BFC">
            <w:pPr>
              <w:ind w:left="0"/>
              <w:rPr>
                <w:sz w:val="18"/>
                <w:szCs w:val="18"/>
              </w:rPr>
            </w:pPr>
            <w:r>
              <w:rPr>
                <w:sz w:val="18"/>
                <w:szCs w:val="18"/>
              </w:rPr>
              <w:t>Account Status</w:t>
            </w:r>
          </w:p>
        </w:tc>
        <w:tc>
          <w:tcPr>
            <w:tcW w:w="7452" w:type="dxa"/>
          </w:tcPr>
          <w:p w14:paraId="6F7F8EDA" w14:textId="77777777" w:rsidR="00FB3883" w:rsidRDefault="00FB3883" w:rsidP="00BF1BFC">
            <w:pPr>
              <w:ind w:left="0"/>
            </w:pPr>
            <w:r>
              <w:t>Kenan account status of the billing account. One of the following values:</w:t>
            </w:r>
          </w:p>
          <w:p w14:paraId="0B984034"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-2</w:t>
            </w:r>
            <w:r>
              <w:rPr>
                <w:sz w:val="18"/>
                <w:szCs w:val="18"/>
              </w:rPr>
              <w:t xml:space="preserve"> (DISC_DONE)</w:t>
            </w:r>
          </w:p>
          <w:p w14:paraId="6AE3D0CC"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-1</w:t>
            </w:r>
            <w:r w:rsidRPr="00E30A98">
              <w:rPr>
                <w:sz w:val="18"/>
                <w:szCs w:val="18"/>
              </w:rPr>
              <w:t xml:space="preserve"> </w:t>
            </w:r>
            <w:r>
              <w:rPr>
                <w:sz w:val="18"/>
                <w:szCs w:val="18"/>
              </w:rPr>
              <w:t>(NEW)</w:t>
            </w:r>
          </w:p>
          <w:p w14:paraId="40CE0E02"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0</w:t>
            </w:r>
            <w:r w:rsidRPr="001A49C8">
              <w:rPr>
                <w:sz w:val="18"/>
                <w:szCs w:val="18"/>
              </w:rPr>
              <w:t xml:space="preserve"> </w:t>
            </w:r>
            <w:r>
              <w:rPr>
                <w:sz w:val="18"/>
                <w:szCs w:val="18"/>
              </w:rPr>
              <w:t>(</w:t>
            </w:r>
            <w:r w:rsidRPr="001A49C8">
              <w:rPr>
                <w:sz w:val="18"/>
                <w:szCs w:val="18"/>
              </w:rPr>
              <w:t>ACTIVE</w:t>
            </w:r>
            <w:r>
              <w:rPr>
                <w:sz w:val="18"/>
                <w:szCs w:val="18"/>
              </w:rPr>
              <w:t>)</w:t>
            </w:r>
          </w:p>
          <w:p w14:paraId="3BFC2BC8" w14:textId="77777777" w:rsidR="00FB3883" w:rsidRDefault="00FB3883">
            <w:pPr>
              <w:pStyle w:val="Odstavecseseznamem"/>
              <w:numPr>
                <w:ilvl w:val="0"/>
                <w:numId w:val="39"/>
              </w:numPr>
              <w:ind w:left="259" w:hanging="218"/>
              <w:rPr>
                <w:sz w:val="18"/>
                <w:szCs w:val="18"/>
              </w:rPr>
            </w:pPr>
            <w:r w:rsidRPr="00FD2C79">
              <w:rPr>
                <w:rFonts w:ascii="Consolas" w:hAnsi="Consolas"/>
                <w:b/>
                <w:bCs/>
                <w:sz w:val="18"/>
                <w:szCs w:val="18"/>
              </w:rPr>
              <w:t>&gt;0</w:t>
            </w:r>
            <w:r>
              <w:rPr>
                <w:sz w:val="18"/>
                <w:szCs w:val="18"/>
              </w:rPr>
              <w:t xml:space="preserve"> (DISC_REQ)</w:t>
            </w:r>
          </w:p>
          <w:p w14:paraId="315AD0BC" w14:textId="77777777" w:rsidR="00FD2C79" w:rsidRDefault="00FD2C79" w:rsidP="00FD2C79">
            <w:pPr>
              <w:pStyle w:val="Odstavecseseznamem"/>
              <w:ind w:left="259"/>
              <w:rPr>
                <w:sz w:val="18"/>
                <w:szCs w:val="18"/>
              </w:rPr>
            </w:pPr>
          </w:p>
          <w:p w14:paraId="3E6CA1E4" w14:textId="77777777" w:rsidR="00FD2C79" w:rsidRPr="008F39E9" w:rsidRDefault="00FD2C79" w:rsidP="00FD2C79">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D2C79" w:rsidRPr="008F39E9" w14:paraId="77D3D0AA" w14:textId="77777777" w:rsidTr="008B2718">
              <w:tc>
                <w:tcPr>
                  <w:tcW w:w="544" w:type="dxa"/>
                </w:tcPr>
                <w:p w14:paraId="688B809E" w14:textId="77777777" w:rsidR="00FD2C79" w:rsidRPr="008F39E9" w:rsidRDefault="00FD2C79" w:rsidP="00FD2C79">
                  <w:pPr>
                    <w:ind w:left="0"/>
                    <w:jc w:val="center"/>
                    <w:rPr>
                      <w:noProof/>
                      <w:sz w:val="18"/>
                      <w:szCs w:val="18"/>
                    </w:rPr>
                  </w:pPr>
                  <w:r w:rsidRPr="008F39E9">
                    <w:rPr>
                      <w:noProof/>
                      <w:sz w:val="18"/>
                      <w:szCs w:val="18"/>
                    </w:rPr>
                    <w:t>N/A</w:t>
                  </w:r>
                </w:p>
              </w:tc>
              <w:tc>
                <w:tcPr>
                  <w:tcW w:w="5805" w:type="dxa"/>
                </w:tcPr>
                <w:p w14:paraId="4AD2109A" w14:textId="2750AE27" w:rsidR="00FD2C79" w:rsidRPr="008F39E9" w:rsidRDefault="00FD2C79" w:rsidP="00FD2C79">
                  <w:pPr>
                    <w:ind w:left="0"/>
                    <w:rPr>
                      <w:sz w:val="18"/>
                      <w:szCs w:val="18"/>
                    </w:rPr>
                  </w:pPr>
                  <w:r w:rsidRPr="008F39E9">
                    <w:rPr>
                      <w:sz w:val="18"/>
                      <w:szCs w:val="18"/>
                    </w:rPr>
                    <w:t xml:space="preserve">Account is </w:t>
                  </w:r>
                  <w:r>
                    <w:rPr>
                      <w:sz w:val="18"/>
                      <w:szCs w:val="18"/>
                    </w:rPr>
                    <w:t>billable. Icon is not visible.</w:t>
                  </w:r>
                </w:p>
              </w:tc>
            </w:tr>
            <w:tr w:rsidR="00FD2C79" w:rsidRPr="008F39E9" w14:paraId="3164AB5E" w14:textId="77777777" w:rsidTr="008B2718">
              <w:tc>
                <w:tcPr>
                  <w:tcW w:w="544" w:type="dxa"/>
                </w:tcPr>
                <w:p w14:paraId="13F8F91B" w14:textId="77777777" w:rsidR="00FD2C79" w:rsidRPr="008F39E9" w:rsidRDefault="00FD2C79" w:rsidP="00FD2C79">
                  <w:pPr>
                    <w:ind w:left="0"/>
                    <w:jc w:val="center"/>
                  </w:pPr>
                  <w:r w:rsidRPr="008F39E9">
                    <w:rPr>
                      <w:noProof/>
                    </w:rPr>
                    <w:drawing>
                      <wp:inline distT="0" distB="0" distL="0" distR="0" wp14:anchorId="7E0EF38F" wp14:editId="41B44499">
                        <wp:extent cx="150495" cy="150495"/>
                        <wp:effectExtent l="0" t="0" r="1905" b="1905"/>
                        <wp:docPr id="1554228155" name="Obrázek 155422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8155" name="Obrázek 1554228155"/>
                                <pic:cNvPicPr>
                                  <a:picLocks noChangeAspect="1" noChangeArrowheads="1"/>
                                </pic:cNvPicPr>
                              </pic:nvPicPr>
                              <pic:blipFill>
                                <a:blip r:embed="rId20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51793149" w14:textId="4202944E" w:rsidR="00FD2C79" w:rsidRPr="008F39E9" w:rsidRDefault="00FD2C79" w:rsidP="00FD2C79">
                  <w:pPr>
                    <w:ind w:left="0"/>
                    <w:rPr>
                      <w:sz w:val="18"/>
                      <w:szCs w:val="18"/>
                    </w:rPr>
                  </w:pPr>
                  <w:r>
                    <w:rPr>
                      <w:sz w:val="18"/>
                      <w:szCs w:val="18"/>
                    </w:rPr>
                    <w:t xml:space="preserve">Account has </w:t>
                  </w:r>
                  <w:r w:rsidRPr="00FD2C79">
                    <w:rPr>
                      <w:rFonts w:ascii="Consolas" w:hAnsi="Consolas"/>
                      <w:sz w:val="18"/>
                      <w:szCs w:val="18"/>
                    </w:rPr>
                    <w:t>NO_BILL</w:t>
                  </w:r>
                  <w:r>
                    <w:rPr>
                      <w:sz w:val="18"/>
                      <w:szCs w:val="18"/>
                    </w:rPr>
                    <w:t xml:space="preserve"> flag set. If billed, it will be skipped by BIP.</w:t>
                  </w:r>
                </w:p>
              </w:tc>
            </w:tr>
          </w:tbl>
          <w:p w14:paraId="54287551" w14:textId="60F3AD3C" w:rsidR="00FB3883" w:rsidRDefault="00FD2C79" w:rsidP="00BF1BFC">
            <w:pPr>
              <w:ind w:left="0"/>
            </w:pPr>
            <w:r>
              <w:t xml:space="preserve"> </w:t>
            </w:r>
          </w:p>
        </w:tc>
      </w:tr>
      <w:tr w:rsidR="00FB3883" w:rsidRPr="00AD3D46" w14:paraId="2BE61510" w14:textId="77777777" w:rsidTr="00BF1BFC">
        <w:trPr>
          <w:trHeight w:val="219"/>
        </w:trPr>
        <w:tc>
          <w:tcPr>
            <w:tcW w:w="1904" w:type="dxa"/>
          </w:tcPr>
          <w:p w14:paraId="66288503" w14:textId="77777777" w:rsidR="00FB3883" w:rsidRPr="00EE1BA2" w:rsidRDefault="00FB3883" w:rsidP="00BF1BFC">
            <w:pPr>
              <w:ind w:left="0"/>
              <w:rPr>
                <w:sz w:val="18"/>
                <w:szCs w:val="18"/>
              </w:rPr>
            </w:pPr>
            <w:r>
              <w:rPr>
                <w:sz w:val="18"/>
                <w:szCs w:val="18"/>
              </w:rPr>
              <w:t>LBA|VIP|CrR|Morale</w:t>
            </w:r>
          </w:p>
        </w:tc>
        <w:tc>
          <w:tcPr>
            <w:tcW w:w="7452" w:type="dxa"/>
          </w:tcPr>
          <w:p w14:paraId="3B83A56C" w14:textId="77777777" w:rsidR="00FB3883" w:rsidRDefault="00FB3883" w:rsidP="00BF1BFC">
            <w:pPr>
              <w:ind w:left="0"/>
            </w:pPr>
            <w:r>
              <w:t>Contains pipe-separated values of:</w:t>
            </w:r>
          </w:p>
          <w:p w14:paraId="446DF833" w14:textId="77777777" w:rsidR="00FB3883" w:rsidRPr="00E30A98" w:rsidRDefault="00FB3883">
            <w:pPr>
              <w:pStyle w:val="Odstavecseseznamem"/>
              <w:numPr>
                <w:ilvl w:val="0"/>
                <w:numId w:val="39"/>
              </w:numPr>
              <w:ind w:left="259" w:hanging="218"/>
              <w:rPr>
                <w:sz w:val="18"/>
                <w:szCs w:val="18"/>
              </w:rPr>
            </w:pPr>
            <w:r w:rsidRPr="00E30A98">
              <w:rPr>
                <w:b/>
                <w:bCs/>
                <w:sz w:val="18"/>
                <w:szCs w:val="18"/>
              </w:rPr>
              <w:t>LBA</w:t>
            </w:r>
            <w:r w:rsidRPr="00E30A98">
              <w:rPr>
                <w:sz w:val="18"/>
                <w:szCs w:val="18"/>
              </w:rPr>
              <w:t xml:space="preserve"> = Kenan Large billing account flag (</w:t>
            </w:r>
            <w:r w:rsidRPr="00E30A98">
              <w:rPr>
                <w:rFonts w:ascii="Consolas" w:hAnsi="Consolas"/>
                <w:sz w:val="18"/>
                <w:szCs w:val="18"/>
              </w:rPr>
              <w:t>Yes</w:t>
            </w:r>
            <w:r w:rsidRPr="00E30A98">
              <w:rPr>
                <w:sz w:val="18"/>
                <w:szCs w:val="18"/>
              </w:rPr>
              <w:t>/</w:t>
            </w:r>
            <w:r w:rsidRPr="00E30A98">
              <w:rPr>
                <w:rFonts w:ascii="Consolas" w:hAnsi="Consolas"/>
                <w:sz w:val="18"/>
                <w:szCs w:val="18"/>
              </w:rPr>
              <w:t>No</w:t>
            </w:r>
            <w:r w:rsidRPr="00E30A98">
              <w:rPr>
                <w:sz w:val="18"/>
                <w:szCs w:val="18"/>
              </w:rPr>
              <w:t>)</w:t>
            </w:r>
          </w:p>
          <w:p w14:paraId="49D79FCF" w14:textId="77777777" w:rsidR="00FB3883" w:rsidRPr="00E30A98" w:rsidRDefault="00FB3883">
            <w:pPr>
              <w:pStyle w:val="Odstavecseseznamem"/>
              <w:numPr>
                <w:ilvl w:val="0"/>
                <w:numId w:val="39"/>
              </w:numPr>
              <w:ind w:left="259" w:hanging="218"/>
              <w:rPr>
                <w:sz w:val="18"/>
                <w:szCs w:val="18"/>
              </w:rPr>
            </w:pPr>
            <w:r w:rsidRPr="00E30A98">
              <w:rPr>
                <w:b/>
                <w:bCs/>
                <w:sz w:val="18"/>
                <w:szCs w:val="18"/>
              </w:rPr>
              <w:t>VIP</w:t>
            </w:r>
            <w:r w:rsidRPr="00E30A98">
              <w:rPr>
                <w:sz w:val="18"/>
                <w:szCs w:val="18"/>
              </w:rPr>
              <w:t xml:space="preserve"> = Kenan VIP code value</w:t>
            </w:r>
          </w:p>
          <w:p w14:paraId="701A9586" w14:textId="77777777" w:rsidR="00FB3883" w:rsidRPr="00E30A98" w:rsidRDefault="00FB3883">
            <w:pPr>
              <w:pStyle w:val="Odstavecseseznamem"/>
              <w:numPr>
                <w:ilvl w:val="0"/>
                <w:numId w:val="39"/>
              </w:numPr>
              <w:ind w:left="259" w:hanging="218"/>
              <w:rPr>
                <w:sz w:val="18"/>
                <w:szCs w:val="18"/>
              </w:rPr>
            </w:pPr>
            <w:r w:rsidRPr="00E30A98">
              <w:rPr>
                <w:b/>
                <w:bCs/>
                <w:sz w:val="18"/>
                <w:szCs w:val="18"/>
              </w:rPr>
              <w:t>CrR</w:t>
            </w:r>
            <w:r w:rsidRPr="00E30A98">
              <w:rPr>
                <w:sz w:val="18"/>
                <w:szCs w:val="18"/>
              </w:rPr>
              <w:t xml:space="preserve"> = Kenan credit rating value</w:t>
            </w:r>
          </w:p>
          <w:p w14:paraId="46E720E7" w14:textId="77777777" w:rsidR="00FB3883" w:rsidRDefault="00FB3883">
            <w:pPr>
              <w:pStyle w:val="Odstavecseseznamem"/>
              <w:numPr>
                <w:ilvl w:val="0"/>
                <w:numId w:val="39"/>
              </w:numPr>
              <w:ind w:left="259" w:hanging="218"/>
            </w:pPr>
            <w:r w:rsidRPr="00E30A98">
              <w:rPr>
                <w:b/>
                <w:bCs/>
                <w:sz w:val="18"/>
                <w:szCs w:val="18"/>
              </w:rPr>
              <w:t>Mo</w:t>
            </w:r>
            <w:r>
              <w:rPr>
                <w:b/>
                <w:bCs/>
                <w:sz w:val="18"/>
                <w:szCs w:val="18"/>
              </w:rPr>
              <w:t>rale</w:t>
            </w:r>
            <w:r w:rsidRPr="00E30A98">
              <w:rPr>
                <w:sz w:val="18"/>
                <w:szCs w:val="18"/>
              </w:rPr>
              <w:t xml:space="preserve"> = Kenan good payment morale (GPM) value (</w:t>
            </w:r>
            <w:r w:rsidRPr="00E30A98">
              <w:rPr>
                <w:rFonts w:ascii="Consolas" w:hAnsi="Consolas"/>
                <w:sz w:val="18"/>
                <w:szCs w:val="18"/>
              </w:rPr>
              <w:t>Good</w:t>
            </w:r>
            <w:r w:rsidRPr="00E30A98">
              <w:rPr>
                <w:sz w:val="18"/>
                <w:szCs w:val="18"/>
              </w:rPr>
              <w:t>/</w:t>
            </w:r>
            <w:r w:rsidRPr="00E30A98">
              <w:rPr>
                <w:rFonts w:ascii="Consolas" w:hAnsi="Consolas"/>
                <w:sz w:val="18"/>
                <w:szCs w:val="18"/>
              </w:rPr>
              <w:t>Bad</w:t>
            </w:r>
            <w:r w:rsidRPr="00E30A98">
              <w:rPr>
                <w:sz w:val="18"/>
                <w:szCs w:val="18"/>
              </w:rPr>
              <w:t>)</w:t>
            </w:r>
            <w:r>
              <w:rPr>
                <w:sz w:val="18"/>
                <w:szCs w:val="18"/>
              </w:rPr>
              <w:br/>
            </w:r>
          </w:p>
        </w:tc>
      </w:tr>
      <w:tr w:rsidR="00FB3883" w:rsidRPr="00AD3D46" w14:paraId="2A65FB17" w14:textId="77777777" w:rsidTr="00BF1BFC">
        <w:trPr>
          <w:trHeight w:val="219"/>
        </w:trPr>
        <w:tc>
          <w:tcPr>
            <w:tcW w:w="1904" w:type="dxa"/>
          </w:tcPr>
          <w:p w14:paraId="34C2C3CE" w14:textId="77777777" w:rsidR="00FB3883" w:rsidRPr="00EE1BA2" w:rsidRDefault="00FB3883" w:rsidP="00BF1BFC">
            <w:pPr>
              <w:ind w:left="0"/>
              <w:rPr>
                <w:sz w:val="18"/>
                <w:szCs w:val="18"/>
              </w:rPr>
            </w:pPr>
            <w:r>
              <w:rPr>
                <w:sz w:val="18"/>
                <w:szCs w:val="18"/>
              </w:rPr>
              <w:t>Unbilled NRC’s</w:t>
            </w:r>
          </w:p>
        </w:tc>
        <w:tc>
          <w:tcPr>
            <w:tcW w:w="7452" w:type="dxa"/>
          </w:tcPr>
          <w:p w14:paraId="2EDE8A22" w14:textId="77777777" w:rsidR="00FB3883" w:rsidRDefault="00FB3883" w:rsidP="00BF1BFC">
            <w:pPr>
              <w:ind w:left="0"/>
            </w:pPr>
            <w:r>
              <w:t>Sum of unbilled NRC’s on the billing account in CZK.</w:t>
            </w:r>
          </w:p>
        </w:tc>
      </w:tr>
      <w:tr w:rsidR="00FB3883" w:rsidRPr="00AD3D46" w14:paraId="0977F4A2" w14:textId="77777777" w:rsidTr="00BF1BFC">
        <w:trPr>
          <w:trHeight w:val="219"/>
        </w:trPr>
        <w:tc>
          <w:tcPr>
            <w:tcW w:w="1904" w:type="dxa"/>
          </w:tcPr>
          <w:p w14:paraId="255E78CC" w14:textId="77777777" w:rsidR="00FB3883" w:rsidRPr="00EE1BA2" w:rsidRDefault="00FB3883" w:rsidP="00BF1BFC">
            <w:pPr>
              <w:ind w:left="0"/>
              <w:rPr>
                <w:sz w:val="18"/>
                <w:szCs w:val="18"/>
              </w:rPr>
            </w:pPr>
            <w:r>
              <w:rPr>
                <w:sz w:val="18"/>
                <w:szCs w:val="18"/>
              </w:rPr>
              <w:lastRenderedPageBreak/>
              <w:t>Total Invoice Count</w:t>
            </w:r>
          </w:p>
        </w:tc>
        <w:tc>
          <w:tcPr>
            <w:tcW w:w="7452" w:type="dxa"/>
          </w:tcPr>
          <w:p w14:paraId="344D02FA" w14:textId="77777777" w:rsidR="00FB3883" w:rsidRDefault="00FB3883" w:rsidP="00BF1BFC">
            <w:pPr>
              <w:ind w:left="0"/>
            </w:pPr>
            <w:r>
              <w:t>Total number of invoices issued on the billing account.</w:t>
            </w:r>
          </w:p>
        </w:tc>
      </w:tr>
      <w:tr w:rsidR="00FB3883" w:rsidRPr="00AD3D46" w14:paraId="39805D4A" w14:textId="77777777" w:rsidTr="00BF1BFC">
        <w:trPr>
          <w:trHeight w:val="219"/>
        </w:trPr>
        <w:tc>
          <w:tcPr>
            <w:tcW w:w="1904" w:type="dxa"/>
          </w:tcPr>
          <w:p w14:paraId="59F0AD16" w14:textId="77777777" w:rsidR="00FB3883" w:rsidRPr="00EE1BA2" w:rsidRDefault="00FB3883" w:rsidP="00BF1BFC">
            <w:pPr>
              <w:ind w:left="0"/>
              <w:rPr>
                <w:sz w:val="18"/>
                <w:szCs w:val="18"/>
              </w:rPr>
            </w:pPr>
            <w:r>
              <w:rPr>
                <w:sz w:val="18"/>
                <w:szCs w:val="18"/>
              </w:rPr>
              <w:t>Last Cut Off Date</w:t>
            </w:r>
          </w:p>
        </w:tc>
        <w:tc>
          <w:tcPr>
            <w:tcW w:w="7452" w:type="dxa"/>
          </w:tcPr>
          <w:p w14:paraId="012D14B7" w14:textId="77777777" w:rsidR="00FB3883" w:rsidRDefault="00FB3883" w:rsidP="00BF1BFC">
            <w:pPr>
              <w:ind w:left="0"/>
            </w:pPr>
            <w:r>
              <w:t>Last cut off date of the billing account.</w:t>
            </w:r>
          </w:p>
        </w:tc>
      </w:tr>
      <w:tr w:rsidR="00FB3883" w:rsidRPr="00AD3D46" w14:paraId="7EE5818C" w14:textId="77777777" w:rsidTr="00BF1BFC">
        <w:trPr>
          <w:trHeight w:val="219"/>
        </w:trPr>
        <w:tc>
          <w:tcPr>
            <w:tcW w:w="1904" w:type="dxa"/>
          </w:tcPr>
          <w:p w14:paraId="0C87AB31" w14:textId="77777777" w:rsidR="00FB3883" w:rsidRPr="00EE1BA2" w:rsidRDefault="00FB3883" w:rsidP="00BF1BFC">
            <w:pPr>
              <w:ind w:left="0"/>
              <w:rPr>
                <w:sz w:val="18"/>
                <w:szCs w:val="18"/>
              </w:rPr>
            </w:pPr>
            <w:r>
              <w:rPr>
                <w:sz w:val="18"/>
                <w:szCs w:val="18"/>
              </w:rPr>
              <w:t>Total Due</w:t>
            </w:r>
          </w:p>
        </w:tc>
        <w:tc>
          <w:tcPr>
            <w:tcW w:w="7452" w:type="dxa"/>
          </w:tcPr>
          <w:p w14:paraId="4BBF246F" w14:textId="77777777" w:rsidR="00FB3883" w:rsidRDefault="00FB3883" w:rsidP="00BF1BFC">
            <w:pPr>
              <w:ind w:left="0"/>
            </w:pPr>
            <w:r>
              <w:t>Total due of the billing account in CZK.</w:t>
            </w:r>
          </w:p>
        </w:tc>
      </w:tr>
      <w:tr w:rsidR="00FB3883" w:rsidRPr="00AD3D46" w14:paraId="70C9A4C0" w14:textId="77777777" w:rsidTr="00BF1BFC">
        <w:trPr>
          <w:trHeight w:val="219"/>
        </w:trPr>
        <w:tc>
          <w:tcPr>
            <w:tcW w:w="1904" w:type="dxa"/>
          </w:tcPr>
          <w:p w14:paraId="45A7E626" w14:textId="77777777" w:rsidR="00FB3883" w:rsidRDefault="00FB3883" w:rsidP="00BF1BFC">
            <w:pPr>
              <w:ind w:left="0"/>
              <w:rPr>
                <w:sz w:val="18"/>
                <w:szCs w:val="18"/>
              </w:rPr>
            </w:pPr>
            <w:r>
              <w:rPr>
                <w:sz w:val="18"/>
                <w:szCs w:val="18"/>
              </w:rPr>
              <w:t>Suspense Balance</w:t>
            </w:r>
          </w:p>
        </w:tc>
        <w:tc>
          <w:tcPr>
            <w:tcW w:w="7452" w:type="dxa"/>
          </w:tcPr>
          <w:p w14:paraId="5535173F" w14:textId="77777777" w:rsidR="00FB3883" w:rsidRDefault="00FB3883" w:rsidP="00BF1BFC">
            <w:pPr>
              <w:ind w:left="0"/>
            </w:pPr>
            <w:r>
              <w:t>Suspense account balance of the billing account.</w:t>
            </w:r>
          </w:p>
        </w:tc>
      </w:tr>
      <w:tr w:rsidR="00FB3883" w:rsidRPr="00AD3D46" w14:paraId="7AAF7816" w14:textId="77777777" w:rsidTr="00BF1BFC">
        <w:trPr>
          <w:trHeight w:val="219"/>
        </w:trPr>
        <w:tc>
          <w:tcPr>
            <w:tcW w:w="1904" w:type="dxa"/>
          </w:tcPr>
          <w:p w14:paraId="02C243ED" w14:textId="77777777" w:rsidR="00FB3883" w:rsidRDefault="00FB3883" w:rsidP="00BF1BFC">
            <w:pPr>
              <w:ind w:left="0"/>
              <w:rPr>
                <w:sz w:val="18"/>
                <w:szCs w:val="18"/>
              </w:rPr>
            </w:pPr>
            <w:r>
              <w:rPr>
                <w:sz w:val="18"/>
                <w:szCs w:val="18"/>
              </w:rPr>
              <w:t>Payment Method</w:t>
            </w:r>
          </w:p>
        </w:tc>
        <w:tc>
          <w:tcPr>
            <w:tcW w:w="7452" w:type="dxa"/>
          </w:tcPr>
          <w:p w14:paraId="71B49D68" w14:textId="77777777" w:rsidR="00FB3883" w:rsidRDefault="00FB3883" w:rsidP="00BF1BFC">
            <w:pPr>
              <w:ind w:left="0"/>
            </w:pPr>
            <w:r>
              <w:t>Payment method &amp; clearing house of the billing account.</w:t>
            </w:r>
          </w:p>
          <w:p w14:paraId="39079579" w14:textId="77777777" w:rsidR="00FB3883" w:rsidRDefault="00FB3883" w:rsidP="00BF1BFC">
            <w:pPr>
              <w:ind w:left="0"/>
            </w:pPr>
          </w:p>
          <w:p w14:paraId="72FE02B8" w14:textId="77777777" w:rsidR="00FB3883" w:rsidRDefault="00FB3883" w:rsidP="00BF1BFC">
            <w:pPr>
              <w:ind w:left="0"/>
            </w:pPr>
            <w:r>
              <w:rPr>
                <w:b/>
                <w:bCs/>
                <w:sz w:val="18"/>
                <w:szCs w:val="18"/>
              </w:rPr>
              <w:t xml:space="preserve">Icon / Value </w:t>
            </w:r>
            <w:r w:rsidRPr="005B43E1">
              <w:rPr>
                <w:b/>
                <w:bCs/>
                <w:sz w:val="18"/>
                <w:szCs w:val="18"/>
              </w:rPr>
              <w:t>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FB3883" w14:paraId="38C7F49E" w14:textId="77777777" w:rsidTr="00BF1BFC">
              <w:tc>
                <w:tcPr>
                  <w:tcW w:w="544" w:type="dxa"/>
                </w:tcPr>
                <w:p w14:paraId="15BB3CCA" w14:textId="77777777" w:rsidR="00FB3883" w:rsidRPr="006A55A3" w:rsidRDefault="00FB3883" w:rsidP="00BF1BFC">
                  <w:pPr>
                    <w:ind w:left="0"/>
                    <w:jc w:val="center"/>
                    <w:rPr>
                      <w:noProof/>
                      <w:sz w:val="18"/>
                      <w:szCs w:val="18"/>
                    </w:rPr>
                  </w:pPr>
                  <w:r w:rsidRPr="006A55A3">
                    <w:rPr>
                      <w:noProof/>
                      <w:sz w:val="18"/>
                      <w:szCs w:val="18"/>
                    </w:rPr>
                    <w:t>N/A</w:t>
                  </w:r>
                </w:p>
              </w:tc>
              <w:tc>
                <w:tcPr>
                  <w:tcW w:w="1688" w:type="dxa"/>
                </w:tcPr>
                <w:p w14:paraId="4B17D33F" w14:textId="77777777" w:rsidR="00FB3883" w:rsidRDefault="00FB3883" w:rsidP="00BF1BFC">
                  <w:pPr>
                    <w:ind w:left="0"/>
                    <w:rPr>
                      <w:sz w:val="18"/>
                      <w:szCs w:val="18"/>
                    </w:rPr>
                  </w:pPr>
                  <w:r>
                    <w:rPr>
                      <w:sz w:val="18"/>
                      <w:szCs w:val="18"/>
                    </w:rPr>
                    <w:t>Other</w:t>
                  </w:r>
                </w:p>
              </w:tc>
              <w:tc>
                <w:tcPr>
                  <w:tcW w:w="4111" w:type="dxa"/>
                </w:tcPr>
                <w:p w14:paraId="6C0FE4C3" w14:textId="77777777" w:rsidR="00FB3883" w:rsidRDefault="00FB3883" w:rsidP="00BF1BFC">
                  <w:pPr>
                    <w:ind w:left="0"/>
                    <w:rPr>
                      <w:sz w:val="18"/>
                      <w:szCs w:val="18"/>
                    </w:rPr>
                  </w:pPr>
                  <w:r>
                    <w:rPr>
                      <w:sz w:val="18"/>
                      <w:szCs w:val="18"/>
                    </w:rPr>
                    <w:t>Other payment method</w:t>
                  </w:r>
                </w:p>
              </w:tc>
            </w:tr>
            <w:tr w:rsidR="00FB3883" w14:paraId="3A406F97" w14:textId="77777777" w:rsidTr="00BF1BFC">
              <w:tc>
                <w:tcPr>
                  <w:tcW w:w="544" w:type="dxa"/>
                </w:tcPr>
                <w:p w14:paraId="6A001AE7" w14:textId="77777777" w:rsidR="00FB3883" w:rsidRDefault="00FB3883" w:rsidP="00BF1BFC">
                  <w:pPr>
                    <w:ind w:left="0"/>
                    <w:jc w:val="center"/>
                  </w:pPr>
                  <w:r>
                    <w:rPr>
                      <w:noProof/>
                    </w:rPr>
                    <w:drawing>
                      <wp:inline distT="0" distB="0" distL="0" distR="0" wp14:anchorId="054A6184" wp14:editId="118BC8FE">
                        <wp:extent cx="150495" cy="150495"/>
                        <wp:effectExtent l="0" t="0" r="1905" b="1905"/>
                        <wp:docPr id="133" name="Obráze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114F107" w14:textId="77777777" w:rsidR="00FB3883" w:rsidRDefault="00FB3883" w:rsidP="00BF1BFC">
                  <w:pPr>
                    <w:ind w:left="0"/>
                    <w:rPr>
                      <w:sz w:val="18"/>
                      <w:szCs w:val="18"/>
                    </w:rPr>
                  </w:pPr>
                  <w:r>
                    <w:rPr>
                      <w:sz w:val="18"/>
                      <w:szCs w:val="18"/>
                    </w:rPr>
                    <w:t>DD (RBS)</w:t>
                  </w:r>
                </w:p>
              </w:tc>
              <w:tc>
                <w:tcPr>
                  <w:tcW w:w="4111" w:type="dxa"/>
                </w:tcPr>
                <w:p w14:paraId="3B6F5C9B" w14:textId="77777777" w:rsidR="00FB3883" w:rsidRPr="00A40C00" w:rsidRDefault="00FB3883" w:rsidP="00BF1BFC">
                  <w:pPr>
                    <w:ind w:left="0"/>
                    <w:rPr>
                      <w:sz w:val="18"/>
                      <w:szCs w:val="18"/>
                    </w:rPr>
                  </w:pPr>
                  <w:r>
                    <w:rPr>
                      <w:sz w:val="18"/>
                      <w:szCs w:val="18"/>
                    </w:rPr>
                    <w:t>Direct Debit via RBS clearing house (historical)</w:t>
                  </w:r>
                </w:p>
              </w:tc>
            </w:tr>
            <w:tr w:rsidR="00FB3883" w14:paraId="11724B2D" w14:textId="77777777" w:rsidTr="00BF1BFC">
              <w:tc>
                <w:tcPr>
                  <w:tcW w:w="544" w:type="dxa"/>
                </w:tcPr>
                <w:p w14:paraId="5505C00E" w14:textId="77777777" w:rsidR="00FB3883" w:rsidRDefault="00FB3883" w:rsidP="00BF1BFC">
                  <w:pPr>
                    <w:ind w:left="0"/>
                    <w:jc w:val="center"/>
                  </w:pPr>
                  <w:r>
                    <w:rPr>
                      <w:noProof/>
                    </w:rPr>
                    <w:drawing>
                      <wp:inline distT="0" distB="0" distL="0" distR="0" wp14:anchorId="3AAA690D" wp14:editId="368CFB14">
                        <wp:extent cx="150495" cy="150495"/>
                        <wp:effectExtent l="0" t="0" r="1905" b="1905"/>
                        <wp:docPr id="134" name="Obráze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8A5CEDF" w14:textId="77777777" w:rsidR="00FB3883" w:rsidRDefault="00FB3883" w:rsidP="00BF1BFC">
                  <w:pPr>
                    <w:ind w:left="0"/>
                    <w:rPr>
                      <w:sz w:val="18"/>
                      <w:szCs w:val="18"/>
                    </w:rPr>
                  </w:pPr>
                  <w:r>
                    <w:rPr>
                      <w:sz w:val="18"/>
                      <w:szCs w:val="18"/>
                    </w:rPr>
                    <w:t>DD (CSOB)</w:t>
                  </w:r>
                </w:p>
              </w:tc>
              <w:tc>
                <w:tcPr>
                  <w:tcW w:w="4111" w:type="dxa"/>
                </w:tcPr>
                <w:p w14:paraId="6BFE2F87" w14:textId="5992933E" w:rsidR="00FB3883" w:rsidRPr="00297E57" w:rsidRDefault="00FB3883" w:rsidP="00BF1BFC">
                  <w:pPr>
                    <w:ind w:left="0"/>
                    <w:rPr>
                      <w:sz w:val="18"/>
                      <w:szCs w:val="18"/>
                    </w:rPr>
                  </w:pPr>
                  <w:r>
                    <w:rPr>
                      <w:sz w:val="18"/>
                      <w:szCs w:val="18"/>
                    </w:rPr>
                    <w:t>Direct Debit via CSB clearing house (</w:t>
                  </w:r>
                  <w:r>
                    <w:rPr>
                      <w:sz w:val="18"/>
                      <w:szCs w:val="18"/>
                      <w:lang w:val="cs-CZ"/>
                    </w:rPr>
                    <w:t>ČSOB</w:t>
                  </w:r>
                  <w:r>
                    <w:rPr>
                      <w:sz w:val="18"/>
                      <w:szCs w:val="18"/>
                    </w:rPr>
                    <w:t>)</w:t>
                  </w:r>
                  <w:r w:rsidR="00634080">
                    <w:rPr>
                      <w:sz w:val="18"/>
                      <w:szCs w:val="18"/>
                    </w:rPr>
                    <w:t xml:space="preserve"> – </w:t>
                  </w:r>
                  <w:r w:rsidR="00634080" w:rsidRPr="00634080">
                    <w:rPr>
                      <w:i/>
                      <w:iCs w:val="0"/>
                      <w:sz w:val="18"/>
                      <w:szCs w:val="18"/>
                    </w:rPr>
                    <w:t>regular</w:t>
                  </w:r>
                  <w:r w:rsidR="00634080">
                    <w:rPr>
                      <w:sz w:val="18"/>
                      <w:szCs w:val="18"/>
                    </w:rPr>
                    <w:t xml:space="preserve"> variant (KS:0308)</w:t>
                  </w:r>
                </w:p>
              </w:tc>
            </w:tr>
            <w:tr w:rsidR="00634080" w14:paraId="510B3361" w14:textId="77777777" w:rsidTr="00BF1BFC">
              <w:tc>
                <w:tcPr>
                  <w:tcW w:w="544" w:type="dxa"/>
                </w:tcPr>
                <w:p w14:paraId="6D27CF23" w14:textId="6920A303" w:rsidR="00634080" w:rsidRDefault="00634080" w:rsidP="00634080">
                  <w:pPr>
                    <w:ind w:left="0"/>
                    <w:jc w:val="center"/>
                    <w:rPr>
                      <w:noProof/>
                    </w:rPr>
                  </w:pPr>
                  <w:r>
                    <w:rPr>
                      <w:noProof/>
                    </w:rPr>
                    <w:drawing>
                      <wp:inline distT="0" distB="0" distL="0" distR="0" wp14:anchorId="241A9CBB" wp14:editId="0AA8685C">
                        <wp:extent cx="150495" cy="150495"/>
                        <wp:effectExtent l="0" t="0" r="1905" b="1905"/>
                        <wp:docPr id="198717735" name="Obrázek 19871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B426DB9" w14:textId="28B2B55A" w:rsidR="00634080" w:rsidRDefault="00634080" w:rsidP="00634080">
                  <w:pPr>
                    <w:ind w:left="0"/>
                    <w:rPr>
                      <w:sz w:val="18"/>
                      <w:szCs w:val="18"/>
                    </w:rPr>
                  </w:pPr>
                  <w:r>
                    <w:rPr>
                      <w:sz w:val="18"/>
                      <w:szCs w:val="18"/>
                    </w:rPr>
                    <w:t>DD (CSOB) - Direct</w:t>
                  </w:r>
                </w:p>
              </w:tc>
              <w:tc>
                <w:tcPr>
                  <w:tcW w:w="4111" w:type="dxa"/>
                </w:tcPr>
                <w:p w14:paraId="2E781D5D" w14:textId="40CB4201" w:rsidR="00634080"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634080" w14:paraId="2257AB69" w14:textId="77777777" w:rsidTr="00BF1BFC">
              <w:tc>
                <w:tcPr>
                  <w:tcW w:w="544" w:type="dxa"/>
                </w:tcPr>
                <w:p w14:paraId="68BABE02" w14:textId="77777777" w:rsidR="00634080" w:rsidRDefault="00634080" w:rsidP="00634080">
                  <w:pPr>
                    <w:ind w:left="0"/>
                    <w:jc w:val="center"/>
                    <w:rPr>
                      <w:noProof/>
                    </w:rPr>
                  </w:pPr>
                  <w:r>
                    <w:rPr>
                      <w:noProof/>
                    </w:rPr>
                    <w:drawing>
                      <wp:inline distT="0" distB="0" distL="0" distR="0" wp14:anchorId="5989028F" wp14:editId="78340F0C">
                        <wp:extent cx="150495" cy="150495"/>
                        <wp:effectExtent l="0" t="0" r="1905" b="1905"/>
                        <wp:docPr id="135" name="Obráze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F184990" w14:textId="77777777" w:rsidR="00634080" w:rsidRDefault="00634080" w:rsidP="00634080">
                  <w:pPr>
                    <w:ind w:left="0"/>
                    <w:rPr>
                      <w:sz w:val="18"/>
                      <w:szCs w:val="18"/>
                    </w:rPr>
                  </w:pPr>
                  <w:r>
                    <w:rPr>
                      <w:sz w:val="18"/>
                      <w:szCs w:val="18"/>
                    </w:rPr>
                    <w:t>DD (UPC)</w:t>
                  </w:r>
                </w:p>
              </w:tc>
              <w:tc>
                <w:tcPr>
                  <w:tcW w:w="4111" w:type="dxa"/>
                </w:tcPr>
                <w:p w14:paraId="41CAF64C" w14:textId="77777777" w:rsidR="00634080" w:rsidRDefault="00634080" w:rsidP="00634080">
                  <w:pPr>
                    <w:ind w:left="0"/>
                    <w:rPr>
                      <w:sz w:val="18"/>
                      <w:szCs w:val="18"/>
                    </w:rPr>
                  </w:pPr>
                  <w:r>
                    <w:rPr>
                      <w:sz w:val="18"/>
                      <w:szCs w:val="18"/>
                    </w:rPr>
                    <w:t>Direct Debit via UPC clearing house</w:t>
                  </w:r>
                </w:p>
              </w:tc>
            </w:tr>
            <w:tr w:rsidR="00634080" w14:paraId="5D18AE41" w14:textId="77777777" w:rsidTr="00BF1BFC">
              <w:tc>
                <w:tcPr>
                  <w:tcW w:w="544" w:type="dxa"/>
                </w:tcPr>
                <w:p w14:paraId="1857A0E8" w14:textId="77777777" w:rsidR="00634080" w:rsidRDefault="00634080" w:rsidP="00634080">
                  <w:pPr>
                    <w:ind w:left="0"/>
                    <w:jc w:val="center"/>
                    <w:rPr>
                      <w:noProof/>
                    </w:rPr>
                  </w:pPr>
                  <w:r>
                    <w:rPr>
                      <w:noProof/>
                    </w:rPr>
                    <w:drawing>
                      <wp:inline distT="0" distB="0" distL="0" distR="0" wp14:anchorId="00323D2B" wp14:editId="22614D33">
                        <wp:extent cx="150495" cy="150495"/>
                        <wp:effectExtent l="0" t="0" r="1905" b="1905"/>
                        <wp:docPr id="136" name="Obráze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4C49BE0" w14:textId="77777777" w:rsidR="00634080" w:rsidRDefault="00634080" w:rsidP="00634080">
                  <w:pPr>
                    <w:ind w:left="0"/>
                    <w:rPr>
                      <w:sz w:val="18"/>
                      <w:szCs w:val="18"/>
                    </w:rPr>
                  </w:pPr>
                  <w:r>
                    <w:rPr>
                      <w:sz w:val="18"/>
                      <w:szCs w:val="18"/>
                    </w:rPr>
                    <w:t>DD (SIPO)</w:t>
                  </w:r>
                </w:p>
              </w:tc>
              <w:tc>
                <w:tcPr>
                  <w:tcW w:w="4111" w:type="dxa"/>
                </w:tcPr>
                <w:p w14:paraId="359CD809" w14:textId="77777777" w:rsidR="00634080" w:rsidRDefault="00634080" w:rsidP="00634080">
                  <w:pPr>
                    <w:ind w:left="0"/>
                    <w:rPr>
                      <w:sz w:val="18"/>
                      <w:szCs w:val="18"/>
                    </w:rPr>
                  </w:pPr>
                  <w:r>
                    <w:rPr>
                      <w:sz w:val="18"/>
                      <w:szCs w:val="18"/>
                    </w:rPr>
                    <w:t>Direct Debit via SIPO (Czech Post)</w:t>
                  </w:r>
                </w:p>
              </w:tc>
            </w:tr>
            <w:tr w:rsidR="00634080" w14:paraId="36339A35" w14:textId="77777777" w:rsidTr="00BF1BFC">
              <w:tc>
                <w:tcPr>
                  <w:tcW w:w="544" w:type="dxa"/>
                </w:tcPr>
                <w:p w14:paraId="16E1DD6A" w14:textId="77777777" w:rsidR="00634080" w:rsidRDefault="00634080" w:rsidP="00634080">
                  <w:pPr>
                    <w:ind w:left="0"/>
                    <w:jc w:val="center"/>
                    <w:rPr>
                      <w:noProof/>
                    </w:rPr>
                  </w:pPr>
                  <w:r>
                    <w:rPr>
                      <w:noProof/>
                    </w:rPr>
                    <w:drawing>
                      <wp:inline distT="0" distB="0" distL="0" distR="0" wp14:anchorId="09DB6850" wp14:editId="413D6B34">
                        <wp:extent cx="150495" cy="150495"/>
                        <wp:effectExtent l="0" t="0" r="1905" b="1905"/>
                        <wp:docPr id="137" name="Obráze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F7F143" w14:textId="77777777" w:rsidR="00634080" w:rsidRDefault="00634080" w:rsidP="00634080">
                  <w:pPr>
                    <w:ind w:left="0"/>
                    <w:rPr>
                      <w:sz w:val="18"/>
                      <w:szCs w:val="18"/>
                    </w:rPr>
                  </w:pPr>
                  <w:r>
                    <w:rPr>
                      <w:sz w:val="18"/>
                      <w:szCs w:val="18"/>
                    </w:rPr>
                    <w:t>DD (&lt;unknown&gt;)</w:t>
                  </w:r>
                </w:p>
              </w:tc>
              <w:tc>
                <w:tcPr>
                  <w:tcW w:w="4111" w:type="dxa"/>
                </w:tcPr>
                <w:p w14:paraId="4FEF9BAA" w14:textId="77777777" w:rsidR="00634080" w:rsidRDefault="00634080" w:rsidP="00634080">
                  <w:pPr>
                    <w:ind w:left="0"/>
                    <w:rPr>
                      <w:sz w:val="18"/>
                      <w:szCs w:val="18"/>
                    </w:rPr>
                  </w:pPr>
                  <w:r>
                    <w:rPr>
                      <w:sz w:val="18"/>
                      <w:szCs w:val="18"/>
                    </w:rPr>
                    <w:t>Warning – Unknown clearing house</w:t>
                  </w:r>
                </w:p>
              </w:tc>
            </w:tr>
            <w:tr w:rsidR="00634080" w14:paraId="382C4327" w14:textId="77777777" w:rsidTr="00BF1BFC">
              <w:tc>
                <w:tcPr>
                  <w:tcW w:w="544" w:type="dxa"/>
                </w:tcPr>
                <w:p w14:paraId="74AFA7BC" w14:textId="77777777" w:rsidR="00634080" w:rsidRDefault="00634080" w:rsidP="00634080">
                  <w:pPr>
                    <w:ind w:left="0"/>
                    <w:jc w:val="center"/>
                    <w:rPr>
                      <w:noProof/>
                    </w:rPr>
                  </w:pPr>
                  <w:r>
                    <w:rPr>
                      <w:noProof/>
                    </w:rPr>
                    <w:drawing>
                      <wp:inline distT="0" distB="0" distL="0" distR="0" wp14:anchorId="6C466ED3" wp14:editId="651672AF">
                        <wp:extent cx="150495" cy="150495"/>
                        <wp:effectExtent l="0" t="0" r="1905" b="1905"/>
                        <wp:docPr id="139" name="Obráze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1C2D840" w14:textId="77777777" w:rsidR="00634080" w:rsidRDefault="00634080" w:rsidP="00634080">
                  <w:pPr>
                    <w:ind w:left="0"/>
                    <w:rPr>
                      <w:sz w:val="18"/>
                      <w:szCs w:val="18"/>
                    </w:rPr>
                  </w:pPr>
                  <w:r>
                    <w:rPr>
                      <w:sz w:val="18"/>
                      <w:szCs w:val="18"/>
                    </w:rPr>
                    <w:t>&lt;unknown&gt;</w:t>
                  </w:r>
                </w:p>
              </w:tc>
              <w:tc>
                <w:tcPr>
                  <w:tcW w:w="4111" w:type="dxa"/>
                </w:tcPr>
                <w:p w14:paraId="7AEED9F3" w14:textId="77777777" w:rsidR="00634080" w:rsidRDefault="00634080" w:rsidP="00634080">
                  <w:pPr>
                    <w:ind w:left="0"/>
                    <w:rPr>
                      <w:sz w:val="18"/>
                      <w:szCs w:val="18"/>
                    </w:rPr>
                  </w:pPr>
                  <w:r>
                    <w:rPr>
                      <w:sz w:val="18"/>
                      <w:szCs w:val="18"/>
                    </w:rPr>
                    <w:t>Error – Unknown payment method</w:t>
                  </w:r>
                </w:p>
              </w:tc>
            </w:tr>
          </w:tbl>
          <w:p w14:paraId="1518FD05" w14:textId="77777777" w:rsidR="00FB3883" w:rsidRDefault="00FB3883" w:rsidP="00BF1BFC">
            <w:pPr>
              <w:ind w:left="0"/>
            </w:pPr>
            <w:r>
              <w:t xml:space="preserve"> </w:t>
            </w:r>
          </w:p>
        </w:tc>
      </w:tr>
      <w:tr w:rsidR="00FB3883" w:rsidRPr="00DF00E8" w14:paraId="43A7D846" w14:textId="77777777" w:rsidTr="00BF1BFC">
        <w:trPr>
          <w:trHeight w:val="246"/>
        </w:trPr>
        <w:tc>
          <w:tcPr>
            <w:tcW w:w="9356" w:type="dxa"/>
            <w:gridSpan w:val="2"/>
            <w:shd w:val="clear" w:color="auto" w:fill="F2F2F2" w:themeFill="background1" w:themeFillShade="F2"/>
          </w:tcPr>
          <w:p w14:paraId="389EEAF0" w14:textId="77777777" w:rsidR="00FB3883" w:rsidRPr="00DF00E8" w:rsidRDefault="00FB3883" w:rsidP="00BF1BFC">
            <w:pPr>
              <w:ind w:left="0"/>
              <w:rPr>
                <w:b/>
                <w:bCs/>
              </w:rPr>
            </w:pPr>
            <w:r>
              <w:rPr>
                <w:b/>
                <w:bCs/>
              </w:rPr>
              <w:t>Collections panel</w:t>
            </w:r>
          </w:p>
        </w:tc>
      </w:tr>
      <w:tr w:rsidR="00FB3883" w:rsidRPr="00AD3D46" w14:paraId="47E3587D" w14:textId="77777777" w:rsidTr="00BF1BFC">
        <w:trPr>
          <w:trHeight w:val="219"/>
        </w:trPr>
        <w:tc>
          <w:tcPr>
            <w:tcW w:w="1904" w:type="dxa"/>
          </w:tcPr>
          <w:p w14:paraId="1920BC2A" w14:textId="77777777" w:rsidR="00FB3883" w:rsidRPr="006620C4" w:rsidRDefault="00FB3883" w:rsidP="00BF1BFC">
            <w:pPr>
              <w:ind w:left="0"/>
              <w:rPr>
                <w:sz w:val="18"/>
                <w:szCs w:val="18"/>
              </w:rPr>
            </w:pPr>
            <w:r>
              <w:rPr>
                <w:sz w:val="18"/>
                <w:szCs w:val="18"/>
              </w:rPr>
              <w:t>Status</w:t>
            </w:r>
          </w:p>
        </w:tc>
        <w:tc>
          <w:tcPr>
            <w:tcW w:w="7452" w:type="dxa"/>
          </w:tcPr>
          <w:p w14:paraId="17DF5CB8" w14:textId="77777777" w:rsidR="00FB3883" w:rsidRDefault="00FB3883" w:rsidP="00BF1BFC">
            <w:pPr>
              <w:ind w:left="0"/>
            </w:pPr>
            <w:r>
              <w:t>Collection status of the billing account:</w:t>
            </w:r>
          </w:p>
          <w:p w14:paraId="6EF4C0EE" w14:textId="77777777" w:rsidR="00FB3883" w:rsidRPr="00E30A98" w:rsidRDefault="00FB3883">
            <w:pPr>
              <w:pStyle w:val="Odstavecseseznamem"/>
              <w:numPr>
                <w:ilvl w:val="0"/>
                <w:numId w:val="39"/>
              </w:numPr>
              <w:ind w:left="259" w:hanging="218"/>
              <w:rPr>
                <w:sz w:val="18"/>
                <w:szCs w:val="18"/>
              </w:rPr>
            </w:pPr>
            <w:r w:rsidRPr="008951CE">
              <w:rPr>
                <w:b/>
                <w:bCs/>
                <w:sz w:val="18"/>
                <w:szCs w:val="18"/>
              </w:rPr>
              <w:t>IN COLLECTIONS</w:t>
            </w:r>
            <w:r w:rsidRPr="00E30A98">
              <w:rPr>
                <w:sz w:val="18"/>
                <w:szCs w:val="18"/>
              </w:rPr>
              <w:t xml:space="preserve"> = </w:t>
            </w:r>
            <w:r>
              <w:rPr>
                <w:sz w:val="18"/>
                <w:szCs w:val="18"/>
              </w:rPr>
              <w:t>account has assigned collection scenario</w:t>
            </w:r>
          </w:p>
          <w:p w14:paraId="3E9A4C3E" w14:textId="77777777" w:rsidR="00FB3883" w:rsidRPr="00E30A98" w:rsidRDefault="00FB3883">
            <w:pPr>
              <w:pStyle w:val="Odstavecseseznamem"/>
              <w:numPr>
                <w:ilvl w:val="0"/>
                <w:numId w:val="39"/>
              </w:numPr>
              <w:ind w:left="259" w:hanging="218"/>
              <w:rPr>
                <w:sz w:val="18"/>
                <w:szCs w:val="18"/>
              </w:rPr>
            </w:pPr>
            <w:r>
              <w:rPr>
                <w:b/>
                <w:bCs/>
                <w:sz w:val="18"/>
                <w:szCs w:val="18"/>
              </w:rPr>
              <w:t>SUSPENDED</w:t>
            </w:r>
            <w:r w:rsidRPr="00E30A98">
              <w:rPr>
                <w:sz w:val="18"/>
                <w:szCs w:val="18"/>
              </w:rPr>
              <w:t xml:space="preserve"> = </w:t>
            </w:r>
            <w:r>
              <w:rPr>
                <w:sz w:val="18"/>
                <w:szCs w:val="18"/>
              </w:rPr>
              <w:t>in collections, but the collection is suspended</w:t>
            </w:r>
          </w:p>
          <w:p w14:paraId="406BC203" w14:textId="77777777" w:rsidR="00FB3883" w:rsidRPr="00E30A98" w:rsidRDefault="00FB3883">
            <w:pPr>
              <w:pStyle w:val="Odstavecseseznamem"/>
              <w:numPr>
                <w:ilvl w:val="0"/>
                <w:numId w:val="39"/>
              </w:numPr>
              <w:ind w:left="259" w:hanging="218"/>
              <w:rPr>
                <w:sz w:val="18"/>
                <w:szCs w:val="18"/>
              </w:rPr>
            </w:pPr>
            <w:r>
              <w:rPr>
                <w:b/>
                <w:bCs/>
                <w:sz w:val="18"/>
                <w:szCs w:val="18"/>
              </w:rPr>
              <w:t>&lt;unknown&gt;</w:t>
            </w:r>
            <w:r w:rsidRPr="00E30A98">
              <w:rPr>
                <w:sz w:val="18"/>
                <w:szCs w:val="18"/>
              </w:rPr>
              <w:t xml:space="preserve"> = </w:t>
            </w:r>
            <w:r>
              <w:rPr>
                <w:sz w:val="18"/>
                <w:szCs w:val="18"/>
              </w:rPr>
              <w:t>unknown collection status</w:t>
            </w:r>
          </w:p>
          <w:p w14:paraId="00FEBE9E" w14:textId="77777777" w:rsidR="00FB3883" w:rsidRPr="008951CE" w:rsidRDefault="00FB3883">
            <w:pPr>
              <w:pStyle w:val="Odstavecseseznamem"/>
              <w:numPr>
                <w:ilvl w:val="0"/>
                <w:numId w:val="39"/>
              </w:numPr>
              <w:ind w:left="259" w:hanging="218"/>
              <w:rPr>
                <w:sz w:val="18"/>
                <w:szCs w:val="18"/>
              </w:rPr>
            </w:pPr>
            <w:r>
              <w:rPr>
                <w:b/>
                <w:bCs/>
                <w:sz w:val="18"/>
                <w:szCs w:val="18"/>
              </w:rPr>
              <w:t>NOT ELIGIBLE</w:t>
            </w:r>
            <w:r w:rsidRPr="00E30A98">
              <w:rPr>
                <w:sz w:val="18"/>
                <w:szCs w:val="18"/>
              </w:rPr>
              <w:t xml:space="preserve"> = </w:t>
            </w:r>
            <w:r>
              <w:rPr>
                <w:sz w:val="18"/>
                <w:szCs w:val="18"/>
              </w:rPr>
              <w:t>account is not eligible for collections</w:t>
            </w:r>
          </w:p>
        </w:tc>
      </w:tr>
      <w:tr w:rsidR="00FB3883" w14:paraId="3918E368" w14:textId="77777777" w:rsidTr="00BF1BFC">
        <w:trPr>
          <w:trHeight w:val="219"/>
        </w:trPr>
        <w:tc>
          <w:tcPr>
            <w:tcW w:w="1904" w:type="dxa"/>
          </w:tcPr>
          <w:p w14:paraId="77C689E0" w14:textId="77777777" w:rsidR="00FB3883" w:rsidRPr="006620C4" w:rsidRDefault="00FB3883" w:rsidP="00BF1BFC">
            <w:pPr>
              <w:ind w:left="0"/>
              <w:rPr>
                <w:sz w:val="18"/>
                <w:szCs w:val="18"/>
              </w:rPr>
            </w:pPr>
            <w:r>
              <w:rPr>
                <w:sz w:val="18"/>
                <w:szCs w:val="18"/>
              </w:rPr>
              <w:t>Scenario</w:t>
            </w:r>
          </w:p>
        </w:tc>
        <w:tc>
          <w:tcPr>
            <w:tcW w:w="7452" w:type="dxa"/>
          </w:tcPr>
          <w:p w14:paraId="16A45335" w14:textId="77777777" w:rsidR="00FB3883" w:rsidRDefault="00FB3883" w:rsidP="00BF1BFC">
            <w:pPr>
              <w:ind w:left="0"/>
            </w:pPr>
            <w:r>
              <w:t>Numeric identifier of collection scenario assigned to the billing account.</w:t>
            </w:r>
          </w:p>
        </w:tc>
      </w:tr>
      <w:tr w:rsidR="00FB3883" w14:paraId="14274E54" w14:textId="77777777" w:rsidTr="00BF1BFC">
        <w:trPr>
          <w:trHeight w:val="219"/>
        </w:trPr>
        <w:tc>
          <w:tcPr>
            <w:tcW w:w="1904" w:type="dxa"/>
          </w:tcPr>
          <w:p w14:paraId="0AD8EDBE" w14:textId="77777777" w:rsidR="00FB3883" w:rsidRDefault="00FB3883" w:rsidP="00BF1BFC">
            <w:pPr>
              <w:ind w:left="0"/>
              <w:rPr>
                <w:sz w:val="18"/>
                <w:szCs w:val="18"/>
              </w:rPr>
            </w:pPr>
            <w:r>
              <w:rPr>
                <w:sz w:val="18"/>
                <w:szCs w:val="18"/>
              </w:rPr>
              <w:t>Coll. ID</w:t>
            </w:r>
          </w:p>
        </w:tc>
        <w:tc>
          <w:tcPr>
            <w:tcW w:w="7452" w:type="dxa"/>
          </w:tcPr>
          <w:p w14:paraId="3F254726" w14:textId="77777777" w:rsidR="00FB3883" w:rsidRDefault="00FB3883" w:rsidP="00BF1BFC">
            <w:pPr>
              <w:ind w:left="0"/>
            </w:pPr>
            <w:r>
              <w:t>Value of internal Kenan collectable ID currently assigned to the account</w:t>
            </w:r>
          </w:p>
        </w:tc>
      </w:tr>
      <w:tr w:rsidR="00FB3883" w:rsidRPr="00AD3D46" w14:paraId="28F32977" w14:textId="77777777" w:rsidTr="00BF1BFC">
        <w:trPr>
          <w:trHeight w:val="219"/>
        </w:trPr>
        <w:tc>
          <w:tcPr>
            <w:tcW w:w="1904" w:type="dxa"/>
          </w:tcPr>
          <w:p w14:paraId="42F4B7F8" w14:textId="77777777" w:rsidR="00FB3883" w:rsidRPr="00BF32DB" w:rsidRDefault="00FB3883" w:rsidP="00BF1BFC">
            <w:pPr>
              <w:ind w:left="0"/>
              <w:rPr>
                <w:i/>
                <w:iCs w:val="0"/>
                <w:sz w:val="18"/>
                <w:szCs w:val="18"/>
              </w:rPr>
            </w:pPr>
            <w:r>
              <w:rPr>
                <w:i/>
                <w:iCs w:val="0"/>
                <w:sz w:val="18"/>
                <w:szCs w:val="18"/>
              </w:rPr>
              <w:t xml:space="preserve">Restriction Level </w:t>
            </w:r>
            <w:r w:rsidRPr="00BF32DB">
              <w:rPr>
                <w:i/>
                <w:iCs w:val="0"/>
                <w:sz w:val="18"/>
                <w:szCs w:val="18"/>
              </w:rPr>
              <w:t>Flag</w:t>
            </w:r>
          </w:p>
          <w:p w14:paraId="41427B90" w14:textId="77777777" w:rsidR="00FB3883" w:rsidRDefault="00FB3883" w:rsidP="00BF1BFC">
            <w:pPr>
              <w:ind w:left="0"/>
              <w:rPr>
                <w:sz w:val="18"/>
                <w:szCs w:val="18"/>
              </w:rPr>
            </w:pPr>
            <w:r w:rsidRPr="008F39E9">
              <w:rPr>
                <w:noProof/>
              </w:rPr>
              <w:drawing>
                <wp:inline distT="0" distB="0" distL="0" distR="0" wp14:anchorId="293AA248" wp14:editId="49705D8D">
                  <wp:extent cx="150495" cy="150495"/>
                  <wp:effectExtent l="0" t="0" r="1905" b="1905"/>
                  <wp:docPr id="462" name="Obrázek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8B0E51" w14:textId="77777777" w:rsidR="00FB3883" w:rsidRDefault="00FB3883" w:rsidP="00BF1BFC">
            <w:pPr>
              <w:ind w:left="0"/>
            </w:pPr>
            <w:r>
              <w:t>Text value shows the highest collection restriction level the billing account has reached in its collection scenario in Kenan:</w:t>
            </w:r>
          </w:p>
          <w:p w14:paraId="27B10C73" w14:textId="77777777" w:rsidR="00FB3883" w:rsidRPr="000A0626" w:rsidRDefault="00FB3883">
            <w:pPr>
              <w:pStyle w:val="Odstavecseseznamem"/>
              <w:numPr>
                <w:ilvl w:val="0"/>
                <w:numId w:val="39"/>
              </w:numPr>
              <w:ind w:left="259" w:hanging="218"/>
              <w:rPr>
                <w:sz w:val="18"/>
                <w:szCs w:val="18"/>
              </w:rPr>
            </w:pPr>
            <w:r w:rsidRPr="000A0626">
              <w:rPr>
                <w:b/>
                <w:bCs/>
                <w:sz w:val="18"/>
                <w:szCs w:val="18"/>
              </w:rPr>
              <w:t>None</w:t>
            </w:r>
            <w:r>
              <w:rPr>
                <w:sz w:val="18"/>
                <w:szCs w:val="18"/>
              </w:rPr>
              <w:t xml:space="preserve"> = No restriction is applied</w:t>
            </w:r>
          </w:p>
          <w:p w14:paraId="4E375525" w14:textId="77777777" w:rsidR="00FB3883" w:rsidRPr="00E30A98" w:rsidRDefault="00FB3883">
            <w:pPr>
              <w:pStyle w:val="Odstavecseseznamem"/>
              <w:numPr>
                <w:ilvl w:val="0"/>
                <w:numId w:val="39"/>
              </w:numPr>
              <w:ind w:left="259" w:hanging="218"/>
              <w:rPr>
                <w:sz w:val="18"/>
                <w:szCs w:val="18"/>
              </w:rPr>
            </w:pPr>
            <w:r>
              <w:rPr>
                <w:b/>
                <w:bCs/>
                <w:sz w:val="18"/>
                <w:szCs w:val="18"/>
              </w:rPr>
              <w:t>Collection I.</w:t>
            </w:r>
            <w:r w:rsidRPr="00E30A98">
              <w:rPr>
                <w:sz w:val="18"/>
                <w:szCs w:val="18"/>
              </w:rPr>
              <w:t xml:space="preserve"> = </w:t>
            </w:r>
            <w:r>
              <w:rPr>
                <w:sz w:val="18"/>
                <w:szCs w:val="18"/>
              </w:rPr>
              <w:t xml:space="preserve">Restriction Outgoing Usage collection event (collection status </w:t>
            </w:r>
            <w:r w:rsidRPr="00EC2FB5">
              <w:rPr>
                <w:rFonts w:ascii="Consolas" w:hAnsi="Consolas"/>
                <w:sz w:val="18"/>
                <w:szCs w:val="18"/>
              </w:rPr>
              <w:t>3</w:t>
            </w:r>
            <w:r>
              <w:rPr>
                <w:sz w:val="18"/>
                <w:szCs w:val="18"/>
              </w:rPr>
              <w:t>)</w:t>
            </w:r>
          </w:p>
          <w:p w14:paraId="3BCA3D37" w14:textId="77777777" w:rsidR="00FB3883" w:rsidRPr="00E30A98" w:rsidRDefault="00FB3883">
            <w:pPr>
              <w:pStyle w:val="Odstavecseseznamem"/>
              <w:numPr>
                <w:ilvl w:val="0"/>
                <w:numId w:val="39"/>
              </w:numPr>
              <w:ind w:left="259" w:hanging="218"/>
              <w:rPr>
                <w:sz w:val="18"/>
                <w:szCs w:val="18"/>
              </w:rPr>
            </w:pPr>
            <w:r>
              <w:rPr>
                <w:b/>
                <w:bCs/>
                <w:sz w:val="18"/>
                <w:szCs w:val="18"/>
              </w:rPr>
              <w:t>Collection II.</w:t>
            </w:r>
            <w:r w:rsidRPr="00E30A98">
              <w:rPr>
                <w:sz w:val="18"/>
                <w:szCs w:val="18"/>
              </w:rPr>
              <w:t xml:space="preserve"> = </w:t>
            </w:r>
            <w:r>
              <w:rPr>
                <w:sz w:val="18"/>
                <w:szCs w:val="18"/>
              </w:rPr>
              <w:t xml:space="preserve">Restriction Usage collection event (collection status </w:t>
            </w:r>
            <w:r w:rsidRPr="00EC2FB5">
              <w:rPr>
                <w:rFonts w:ascii="Consolas" w:hAnsi="Consolas"/>
                <w:sz w:val="18"/>
                <w:szCs w:val="18"/>
              </w:rPr>
              <w:t>6</w:t>
            </w:r>
            <w:r>
              <w:rPr>
                <w:sz w:val="18"/>
                <w:szCs w:val="18"/>
              </w:rPr>
              <w:t>)</w:t>
            </w:r>
          </w:p>
          <w:p w14:paraId="589B397A" w14:textId="77777777" w:rsidR="00FB3883" w:rsidRPr="00E30A98" w:rsidRDefault="00FB3883">
            <w:pPr>
              <w:pStyle w:val="Odstavecseseznamem"/>
              <w:numPr>
                <w:ilvl w:val="0"/>
                <w:numId w:val="39"/>
              </w:numPr>
              <w:ind w:left="259" w:hanging="218"/>
              <w:rPr>
                <w:sz w:val="18"/>
                <w:szCs w:val="18"/>
              </w:rPr>
            </w:pPr>
            <w:r>
              <w:rPr>
                <w:b/>
                <w:bCs/>
                <w:sz w:val="18"/>
                <w:szCs w:val="18"/>
              </w:rPr>
              <w:t>Collection III.</w:t>
            </w:r>
            <w:r w:rsidRPr="00E30A98">
              <w:rPr>
                <w:sz w:val="18"/>
                <w:szCs w:val="18"/>
              </w:rPr>
              <w:t xml:space="preserve"> = </w:t>
            </w:r>
            <w:r>
              <w:rPr>
                <w:sz w:val="18"/>
                <w:szCs w:val="18"/>
              </w:rPr>
              <w:t xml:space="preserve">Disconnection collection event (collection status </w:t>
            </w:r>
            <w:r w:rsidRPr="00EC2FB5">
              <w:rPr>
                <w:rFonts w:ascii="Consolas" w:hAnsi="Consolas"/>
                <w:sz w:val="18"/>
                <w:szCs w:val="18"/>
              </w:rPr>
              <w:t>7</w:t>
            </w:r>
            <w:r>
              <w:rPr>
                <w:sz w:val="18"/>
                <w:szCs w:val="18"/>
              </w:rPr>
              <w:t>)</w:t>
            </w:r>
          </w:p>
          <w:p w14:paraId="55F8D6A2" w14:textId="77777777" w:rsidR="00FB3883" w:rsidRDefault="00FB3883" w:rsidP="00BF1BFC">
            <w:pPr>
              <w:ind w:left="0"/>
            </w:pPr>
          </w:p>
          <w:p w14:paraId="464EF279" w14:textId="77777777" w:rsidR="00FB3883" w:rsidRDefault="00FB3883" w:rsidP="00BF1BFC">
            <w:pPr>
              <w:ind w:left="0"/>
            </w:pPr>
            <w:r>
              <w:t>Flag color shows collection restriction sync status between Kenan and Tibco.</w:t>
            </w:r>
          </w:p>
          <w:p w14:paraId="5DB8DBD4" w14:textId="77777777" w:rsidR="00FB3883" w:rsidRDefault="00FB3883" w:rsidP="00BF1BFC">
            <w:pPr>
              <w:ind w:left="0"/>
            </w:pPr>
            <w:r>
              <w:t>After Tibco processes a collection restriction</w:t>
            </w:r>
            <w:r w:rsidRPr="00D72822">
              <w:t xml:space="preserve"> step</w:t>
            </w:r>
            <w:r>
              <w:t xml:space="preserve">, it sends </w:t>
            </w:r>
            <w:r w:rsidRPr="00127471">
              <w:rPr>
                <w:rFonts w:ascii="Consolas" w:hAnsi="Consolas"/>
              </w:rPr>
              <w:t>AssetComponent:Suspend</w:t>
            </w:r>
            <w:r w:rsidRPr="00127471">
              <w:t xml:space="preserve"> call</w:t>
            </w:r>
            <w:r>
              <w:t xml:space="preserve"> to Kenan during which service parameters </w:t>
            </w:r>
            <w:r w:rsidRPr="004060B2">
              <w:rPr>
                <w:rFonts w:ascii="Consolas" w:hAnsi="Consolas"/>
              </w:rPr>
              <w:t>50018</w:t>
            </w:r>
            <w:r>
              <w:t xml:space="preserve">, </w:t>
            </w:r>
            <w:r w:rsidRPr="004060B2">
              <w:rPr>
                <w:rFonts w:ascii="Consolas" w:hAnsi="Consolas"/>
              </w:rPr>
              <w:t>50019</w:t>
            </w:r>
            <w:r>
              <w:t xml:space="preserve"> and </w:t>
            </w:r>
            <w:r w:rsidRPr="004060B2">
              <w:rPr>
                <w:rFonts w:ascii="Consolas" w:hAnsi="Consolas"/>
              </w:rPr>
              <w:t>50020</w:t>
            </w:r>
            <w:r>
              <w:t xml:space="preserve"> are updated in Kenan table </w:t>
            </w:r>
            <w:r w:rsidRPr="008A79AD">
              <w:rPr>
                <w:rFonts w:ascii="Consolas" w:hAnsi="Consolas"/>
              </w:rPr>
              <w:t>SERVICE_EXT_DAT</w:t>
            </w:r>
            <w:r>
              <w:rPr>
                <w:rFonts w:ascii="Consolas" w:hAnsi="Consolas"/>
              </w:rPr>
              <w:t>A</w:t>
            </w:r>
            <w:r w:rsidRPr="00D72822">
              <w:t>.</w:t>
            </w:r>
            <w:r>
              <w:t xml:space="preserve"> Values of these parameters must correspond with the actual collection restriction level in Kenan according to processed collection events – collection states </w:t>
            </w:r>
            <w:r w:rsidRPr="00725CB5">
              <w:rPr>
                <w:rFonts w:ascii="Consolas" w:hAnsi="Consolas"/>
              </w:rPr>
              <w:t>3</w:t>
            </w:r>
            <w:r>
              <w:t>,</w:t>
            </w:r>
            <w:r w:rsidRPr="00725CB5">
              <w:rPr>
                <w:rFonts w:ascii="Consolas" w:hAnsi="Consolas"/>
              </w:rPr>
              <w:t>6</w:t>
            </w:r>
            <w:r>
              <w:t xml:space="preserve"> and </w:t>
            </w:r>
            <w:r w:rsidRPr="00725CB5">
              <w:rPr>
                <w:rFonts w:ascii="Consolas" w:hAnsi="Consolas"/>
              </w:rPr>
              <w:t>7</w:t>
            </w:r>
            <w:r>
              <w:t xml:space="preserve">). </w:t>
            </w:r>
          </w:p>
          <w:p w14:paraId="17D645FC" w14:textId="77777777" w:rsidR="00FB3883" w:rsidRDefault="00FB3883" w:rsidP="00BF1BFC">
            <w:pPr>
              <w:ind w:left="0"/>
            </w:pPr>
          </w:p>
          <w:p w14:paraId="12479297" w14:textId="77777777" w:rsidR="00FB3883" w:rsidRPr="008F39E9" w:rsidRDefault="00FB3883" w:rsidP="00BF1BFC">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B3883" w:rsidRPr="008F39E9" w14:paraId="49D1C04F" w14:textId="77777777" w:rsidTr="00BF1BFC">
              <w:tc>
                <w:tcPr>
                  <w:tcW w:w="544" w:type="dxa"/>
                </w:tcPr>
                <w:p w14:paraId="5ECF6D9D" w14:textId="77777777" w:rsidR="00FB3883" w:rsidRPr="008F39E9" w:rsidRDefault="00FB3883" w:rsidP="00BF1BFC">
                  <w:pPr>
                    <w:ind w:left="0"/>
                    <w:jc w:val="center"/>
                    <w:rPr>
                      <w:noProof/>
                      <w:sz w:val="18"/>
                      <w:szCs w:val="18"/>
                    </w:rPr>
                  </w:pPr>
                  <w:r w:rsidRPr="008F39E9">
                    <w:rPr>
                      <w:noProof/>
                      <w:sz w:val="18"/>
                      <w:szCs w:val="18"/>
                    </w:rPr>
                    <w:t>N/A</w:t>
                  </w:r>
                </w:p>
              </w:tc>
              <w:tc>
                <w:tcPr>
                  <w:tcW w:w="5805" w:type="dxa"/>
                </w:tcPr>
                <w:p w14:paraId="56AD1A2B" w14:textId="77777777" w:rsidR="00FB3883" w:rsidRPr="008F39E9" w:rsidRDefault="00FB3883" w:rsidP="00BF1BFC">
                  <w:pPr>
                    <w:ind w:left="0"/>
                    <w:rPr>
                      <w:sz w:val="18"/>
                      <w:szCs w:val="18"/>
                    </w:rPr>
                  </w:pPr>
                  <w:r w:rsidRPr="008F39E9">
                    <w:rPr>
                      <w:sz w:val="18"/>
                      <w:szCs w:val="18"/>
                    </w:rPr>
                    <w:t xml:space="preserve">Account is not in collections </w:t>
                  </w:r>
                  <w:r w:rsidRPr="008F39E9">
                    <w:rPr>
                      <w:rFonts w:ascii="Consolas" w:hAnsi="Consolas"/>
                      <w:sz w:val="18"/>
                      <w:szCs w:val="18"/>
                    </w:rPr>
                    <w:t>AND</w:t>
                  </w:r>
                  <w:r w:rsidRPr="008F39E9">
                    <w:rPr>
                      <w:sz w:val="18"/>
                      <w:szCs w:val="18"/>
                    </w:rPr>
                    <w:t xml:space="preserve"> collection </w:t>
                  </w:r>
                  <w:r>
                    <w:rPr>
                      <w:sz w:val="18"/>
                      <w:szCs w:val="18"/>
                    </w:rPr>
                    <w:t xml:space="preserve">restriction </w:t>
                  </w:r>
                  <w:r w:rsidRPr="008F39E9">
                    <w:rPr>
                      <w:sz w:val="18"/>
                      <w:szCs w:val="18"/>
                    </w:rPr>
                    <w:t>status sync check is successful.</w:t>
                  </w:r>
                </w:p>
              </w:tc>
            </w:tr>
            <w:tr w:rsidR="00FB3883" w:rsidRPr="008F39E9" w14:paraId="50E0069C" w14:textId="77777777" w:rsidTr="00BF1BFC">
              <w:tc>
                <w:tcPr>
                  <w:tcW w:w="544" w:type="dxa"/>
                </w:tcPr>
                <w:p w14:paraId="0ECB64A1" w14:textId="77777777" w:rsidR="00FB3883" w:rsidRPr="008F39E9" w:rsidRDefault="00FB3883" w:rsidP="00BF1BFC">
                  <w:pPr>
                    <w:ind w:left="0"/>
                    <w:jc w:val="center"/>
                  </w:pPr>
                  <w:r w:rsidRPr="008F39E9">
                    <w:rPr>
                      <w:noProof/>
                    </w:rPr>
                    <w:drawing>
                      <wp:inline distT="0" distB="0" distL="0" distR="0" wp14:anchorId="76C1C94E" wp14:editId="0354A270">
                        <wp:extent cx="150495" cy="150495"/>
                        <wp:effectExtent l="0" t="0" r="1905" b="1905"/>
                        <wp:docPr id="143" name="Obráze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BE0245E" w14:textId="77777777" w:rsidR="00FB3883" w:rsidRPr="008F39E9" w:rsidRDefault="00FB3883" w:rsidP="00BF1BFC">
                  <w:pPr>
                    <w:ind w:left="0"/>
                    <w:rPr>
                      <w:sz w:val="18"/>
                      <w:szCs w:val="18"/>
                    </w:rPr>
                  </w:pPr>
                  <w:r w:rsidRPr="008F39E9">
                    <w:rPr>
                      <w:sz w:val="18"/>
                      <w:szCs w:val="18"/>
                    </w:rPr>
                    <w:t xml:space="preserve">Collection </w:t>
                  </w:r>
                  <w:r>
                    <w:rPr>
                      <w:sz w:val="18"/>
                      <w:szCs w:val="18"/>
                    </w:rPr>
                    <w:t xml:space="preserve">restriction </w:t>
                  </w:r>
                  <w:r w:rsidRPr="008F39E9">
                    <w:rPr>
                      <w:sz w:val="18"/>
                      <w:szCs w:val="18"/>
                    </w:rPr>
                    <w:t>status sync result is currently unknown.</w:t>
                  </w:r>
                </w:p>
              </w:tc>
            </w:tr>
            <w:tr w:rsidR="00FB3883" w:rsidRPr="008F39E9" w14:paraId="06A0EEA4" w14:textId="77777777" w:rsidTr="00BF1BFC">
              <w:tc>
                <w:tcPr>
                  <w:tcW w:w="544" w:type="dxa"/>
                </w:tcPr>
                <w:p w14:paraId="3D6A6E0E" w14:textId="77777777" w:rsidR="00FB3883" w:rsidRPr="008F39E9" w:rsidRDefault="00FB3883" w:rsidP="00BF1BFC">
                  <w:pPr>
                    <w:ind w:left="0"/>
                    <w:jc w:val="center"/>
                  </w:pPr>
                  <w:r w:rsidRPr="008F39E9">
                    <w:rPr>
                      <w:noProof/>
                    </w:rPr>
                    <w:drawing>
                      <wp:inline distT="0" distB="0" distL="0" distR="0" wp14:anchorId="60E841C8" wp14:editId="49307E1C">
                        <wp:extent cx="150495" cy="150495"/>
                        <wp:effectExtent l="0" t="0" r="1905" b="1905"/>
                        <wp:docPr id="144" name="Obráze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Obrázek 144"/>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70CF1B1" w14:textId="77777777" w:rsidR="00FB3883" w:rsidRPr="008F39E9" w:rsidRDefault="00FB3883" w:rsidP="00BF1BFC">
                  <w:pPr>
                    <w:ind w:left="0"/>
                    <w:rPr>
                      <w:sz w:val="18"/>
                      <w:szCs w:val="18"/>
                    </w:rPr>
                  </w:pPr>
                  <w:r>
                    <w:rPr>
                      <w:sz w:val="18"/>
                      <w:szCs w:val="18"/>
                    </w:rPr>
                    <w:t xml:space="preserve">Match </w:t>
                  </w:r>
                  <w:r w:rsidRPr="008F39E9">
                    <w:rPr>
                      <w:sz w:val="18"/>
                      <w:szCs w:val="18"/>
                    </w:rPr>
                    <w:t xml:space="preserve">between collection </w:t>
                  </w:r>
                  <w:r>
                    <w:rPr>
                      <w:sz w:val="18"/>
                      <w:szCs w:val="18"/>
                    </w:rPr>
                    <w:t xml:space="preserve">restriction </w:t>
                  </w:r>
                  <w:r w:rsidRPr="008F39E9">
                    <w:rPr>
                      <w:sz w:val="18"/>
                      <w:szCs w:val="18"/>
                    </w:rPr>
                    <w:t>states in Kenan and Tibco.</w:t>
                  </w:r>
                </w:p>
              </w:tc>
            </w:tr>
            <w:tr w:rsidR="00FB3883" w14:paraId="1738415D" w14:textId="77777777" w:rsidTr="00BF1BFC">
              <w:tc>
                <w:tcPr>
                  <w:tcW w:w="544" w:type="dxa"/>
                </w:tcPr>
                <w:p w14:paraId="66EFCD29" w14:textId="77777777" w:rsidR="00FB3883" w:rsidRPr="008F39E9" w:rsidRDefault="00FB3883" w:rsidP="00BF1BFC">
                  <w:pPr>
                    <w:ind w:left="0"/>
                    <w:jc w:val="center"/>
                    <w:rPr>
                      <w:noProof/>
                    </w:rPr>
                  </w:pPr>
                  <w:r w:rsidRPr="008F39E9">
                    <w:rPr>
                      <w:noProof/>
                    </w:rPr>
                    <w:drawing>
                      <wp:inline distT="0" distB="0" distL="0" distR="0" wp14:anchorId="6462CA97" wp14:editId="3D02FB91">
                        <wp:extent cx="150495" cy="150495"/>
                        <wp:effectExtent l="0" t="0" r="1905" b="1905"/>
                        <wp:docPr id="145" name="Obráze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Obrázek 145"/>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189E97F5" w14:textId="77777777" w:rsidR="00FB3883" w:rsidRPr="008F39E9" w:rsidRDefault="00FB3883" w:rsidP="00BF1BFC">
                  <w:pPr>
                    <w:ind w:left="0"/>
                    <w:rPr>
                      <w:sz w:val="18"/>
                      <w:szCs w:val="18"/>
                    </w:rPr>
                  </w:pPr>
                  <w:r w:rsidRPr="008F39E9">
                    <w:rPr>
                      <w:sz w:val="18"/>
                      <w:szCs w:val="18"/>
                    </w:rPr>
                    <w:t xml:space="preserve">Mismatch between collection </w:t>
                  </w:r>
                  <w:r>
                    <w:rPr>
                      <w:sz w:val="18"/>
                      <w:szCs w:val="18"/>
                    </w:rPr>
                    <w:t xml:space="preserve">restriction </w:t>
                  </w:r>
                  <w:r w:rsidRPr="008F39E9">
                    <w:rPr>
                      <w:sz w:val="18"/>
                      <w:szCs w:val="18"/>
                    </w:rPr>
                    <w:t>states in Kenan and Tibco.</w:t>
                  </w:r>
                </w:p>
              </w:tc>
            </w:tr>
          </w:tbl>
          <w:p w14:paraId="64303877" w14:textId="77777777" w:rsidR="00FB3883" w:rsidRDefault="00FB3883" w:rsidP="00BF1BFC">
            <w:pPr>
              <w:ind w:left="0"/>
            </w:pPr>
            <w:r>
              <w:t xml:space="preserve"> </w:t>
            </w:r>
          </w:p>
        </w:tc>
      </w:tr>
      <w:tr w:rsidR="00FB3883" w:rsidRPr="00AD3D46" w14:paraId="161C3C06" w14:textId="77777777" w:rsidTr="00BF1BFC">
        <w:trPr>
          <w:trHeight w:val="219"/>
        </w:trPr>
        <w:tc>
          <w:tcPr>
            <w:tcW w:w="1904" w:type="dxa"/>
          </w:tcPr>
          <w:p w14:paraId="138A73DA" w14:textId="77777777" w:rsidR="00FB3883" w:rsidRPr="00936758" w:rsidRDefault="00FB3883" w:rsidP="00BF1BFC">
            <w:pPr>
              <w:ind w:left="0"/>
              <w:rPr>
                <w:i/>
                <w:iCs w:val="0"/>
                <w:sz w:val="18"/>
                <w:szCs w:val="18"/>
              </w:rPr>
            </w:pPr>
            <w:r w:rsidRPr="00936758">
              <w:rPr>
                <w:i/>
                <w:iCs w:val="0"/>
                <w:sz w:val="18"/>
                <w:szCs w:val="18"/>
              </w:rPr>
              <w:t>Information</w:t>
            </w:r>
            <w:r w:rsidRPr="00936758">
              <w:rPr>
                <w:i/>
                <w:iCs w:val="0"/>
                <w:sz w:val="18"/>
                <w:szCs w:val="18"/>
              </w:rPr>
              <w:br/>
            </w:r>
            <w:r w:rsidRPr="0025242B">
              <w:rPr>
                <w:noProof/>
              </w:rPr>
              <w:drawing>
                <wp:inline distT="0" distB="0" distL="0" distR="0" wp14:anchorId="3679B50E" wp14:editId="7623A995">
                  <wp:extent cx="152400" cy="152400"/>
                  <wp:effectExtent l="0" t="0" r="0" b="0"/>
                  <wp:docPr id="396" name="Obrázek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418B3FD2" w14:textId="77777777" w:rsidR="00FB3883" w:rsidRDefault="00FB3883" w:rsidP="00BF1BFC">
            <w:pPr>
              <w:ind w:left="0"/>
            </w:pPr>
            <w:r>
              <w:t>When clicked, shows message box with additional information about the Restriction Level Flag value meaning.</w:t>
            </w:r>
          </w:p>
        </w:tc>
      </w:tr>
      <w:tr w:rsidR="00FB3883" w:rsidRPr="00AD3D46" w14:paraId="53DBDFE6" w14:textId="77777777" w:rsidTr="00BF1BFC">
        <w:trPr>
          <w:trHeight w:val="219"/>
        </w:trPr>
        <w:tc>
          <w:tcPr>
            <w:tcW w:w="1904" w:type="dxa"/>
          </w:tcPr>
          <w:p w14:paraId="543778C3" w14:textId="77777777" w:rsidR="00FB3883" w:rsidRPr="00C76B14" w:rsidRDefault="00FB3883" w:rsidP="00BF1BFC">
            <w:pPr>
              <w:ind w:left="0"/>
              <w:rPr>
                <w:sz w:val="18"/>
                <w:szCs w:val="18"/>
              </w:rPr>
            </w:pPr>
            <w:r w:rsidRPr="00C76B14">
              <w:rPr>
                <w:sz w:val="18"/>
                <w:szCs w:val="18"/>
              </w:rPr>
              <w:t>Entry Date</w:t>
            </w:r>
          </w:p>
        </w:tc>
        <w:tc>
          <w:tcPr>
            <w:tcW w:w="7452" w:type="dxa"/>
          </w:tcPr>
          <w:p w14:paraId="6F20AEB9" w14:textId="77777777" w:rsidR="00FB3883" w:rsidRDefault="00FB3883" w:rsidP="00BF1BFC">
            <w:pPr>
              <w:ind w:left="0"/>
            </w:pPr>
            <w:r>
              <w:t>Date and time the account entered collections (collection scenario was assigned)</w:t>
            </w:r>
          </w:p>
        </w:tc>
      </w:tr>
      <w:tr w:rsidR="00FB3883" w:rsidRPr="00AD3D46" w14:paraId="615916AD" w14:textId="77777777" w:rsidTr="00BF1BFC">
        <w:trPr>
          <w:trHeight w:val="219"/>
        </w:trPr>
        <w:tc>
          <w:tcPr>
            <w:tcW w:w="1904" w:type="dxa"/>
          </w:tcPr>
          <w:p w14:paraId="35295B96" w14:textId="77777777" w:rsidR="00FB3883" w:rsidRPr="00936758" w:rsidRDefault="00FB3883" w:rsidP="00BF1BFC">
            <w:pPr>
              <w:ind w:left="0"/>
              <w:rPr>
                <w:sz w:val="18"/>
                <w:szCs w:val="18"/>
              </w:rPr>
            </w:pPr>
            <w:r w:rsidRPr="00936758">
              <w:rPr>
                <w:sz w:val="18"/>
                <w:szCs w:val="18"/>
              </w:rPr>
              <w:t>Susp. Date</w:t>
            </w:r>
          </w:p>
        </w:tc>
        <w:tc>
          <w:tcPr>
            <w:tcW w:w="7452" w:type="dxa"/>
          </w:tcPr>
          <w:p w14:paraId="0EAB6BF4" w14:textId="77777777" w:rsidR="00FB3883" w:rsidRPr="00936758" w:rsidRDefault="00FB3883" w:rsidP="00BF1BFC">
            <w:pPr>
              <w:ind w:left="0"/>
            </w:pPr>
            <w:r>
              <w:t>Date when the collection scenario was suspended.</w:t>
            </w:r>
          </w:p>
        </w:tc>
      </w:tr>
      <w:tr w:rsidR="00FB3883" w:rsidRPr="00AD3D46" w14:paraId="16985988" w14:textId="77777777" w:rsidTr="00BF1BFC">
        <w:trPr>
          <w:trHeight w:val="219"/>
        </w:trPr>
        <w:tc>
          <w:tcPr>
            <w:tcW w:w="1904" w:type="dxa"/>
          </w:tcPr>
          <w:p w14:paraId="31C7DD0A" w14:textId="77777777" w:rsidR="00FB3883" w:rsidRPr="00936758" w:rsidRDefault="00FB3883" w:rsidP="00BF1BFC">
            <w:pPr>
              <w:ind w:left="0"/>
              <w:rPr>
                <w:sz w:val="18"/>
                <w:szCs w:val="18"/>
              </w:rPr>
            </w:pPr>
            <w:r w:rsidRPr="00936758">
              <w:rPr>
                <w:sz w:val="18"/>
                <w:szCs w:val="18"/>
              </w:rPr>
              <w:t>Susp. Reason</w:t>
            </w:r>
          </w:p>
        </w:tc>
        <w:tc>
          <w:tcPr>
            <w:tcW w:w="7452" w:type="dxa"/>
          </w:tcPr>
          <w:p w14:paraId="5B779B94" w14:textId="77777777" w:rsidR="00FB3883" w:rsidRPr="00936758" w:rsidRDefault="00FB3883" w:rsidP="00BF1BFC">
            <w:pPr>
              <w:ind w:left="0"/>
            </w:pPr>
            <w:r>
              <w:t>Reason why the collection scenario was suspended.</w:t>
            </w:r>
          </w:p>
        </w:tc>
      </w:tr>
      <w:tr w:rsidR="00FB3883" w:rsidRPr="00DF00E8" w14:paraId="7CC01D4E" w14:textId="77777777" w:rsidTr="00BF1BFC">
        <w:trPr>
          <w:trHeight w:val="246"/>
        </w:trPr>
        <w:tc>
          <w:tcPr>
            <w:tcW w:w="9356" w:type="dxa"/>
            <w:gridSpan w:val="2"/>
            <w:shd w:val="clear" w:color="auto" w:fill="F2F2F2" w:themeFill="background1" w:themeFillShade="F2"/>
          </w:tcPr>
          <w:p w14:paraId="6DAF64EF" w14:textId="77777777" w:rsidR="00FB3883" w:rsidRPr="00DF00E8" w:rsidRDefault="00FB3883" w:rsidP="00BF1BFC">
            <w:pPr>
              <w:ind w:left="0"/>
              <w:rPr>
                <w:b/>
                <w:bCs/>
              </w:rPr>
            </w:pPr>
            <w:r>
              <w:rPr>
                <w:b/>
                <w:bCs/>
              </w:rPr>
              <w:t>Collection Events grid</w:t>
            </w:r>
          </w:p>
        </w:tc>
      </w:tr>
      <w:tr w:rsidR="00FB3883" w:rsidRPr="00AD3D46" w14:paraId="52A66320" w14:textId="77777777" w:rsidTr="00BF1BFC">
        <w:trPr>
          <w:trHeight w:val="219"/>
        </w:trPr>
        <w:tc>
          <w:tcPr>
            <w:tcW w:w="1904" w:type="dxa"/>
          </w:tcPr>
          <w:p w14:paraId="71313C88" w14:textId="77777777" w:rsidR="00FB3883" w:rsidRPr="00845565" w:rsidRDefault="00FB3883" w:rsidP="00BF1BFC">
            <w:pPr>
              <w:ind w:left="0"/>
              <w:rPr>
                <w:i/>
                <w:iCs w:val="0"/>
                <w:sz w:val="18"/>
                <w:szCs w:val="18"/>
              </w:rPr>
            </w:pPr>
            <w:r w:rsidRPr="00845565">
              <w:rPr>
                <w:i/>
                <w:iCs w:val="0"/>
                <w:sz w:val="18"/>
                <w:szCs w:val="18"/>
              </w:rPr>
              <w:t>Status</w:t>
            </w:r>
          </w:p>
          <w:p w14:paraId="08EC2FB6" w14:textId="77777777" w:rsidR="00FB3883" w:rsidRPr="006620C4" w:rsidRDefault="00FB3883" w:rsidP="00BF1BFC">
            <w:pPr>
              <w:ind w:left="0"/>
              <w:rPr>
                <w:sz w:val="18"/>
                <w:szCs w:val="18"/>
              </w:rPr>
            </w:pPr>
            <w:r w:rsidRPr="00845565">
              <w:rPr>
                <w:i/>
                <w:iCs w:val="0"/>
                <w:sz w:val="18"/>
                <w:szCs w:val="18"/>
              </w:rPr>
              <w:t>(icon)</w:t>
            </w:r>
          </w:p>
        </w:tc>
        <w:tc>
          <w:tcPr>
            <w:tcW w:w="7452" w:type="dxa"/>
          </w:tcPr>
          <w:p w14:paraId="67EF07CC" w14:textId="77777777" w:rsidR="00FB3883" w:rsidRDefault="00FB3883" w:rsidP="00BF1BFC">
            <w:pPr>
              <w:ind w:left="0"/>
            </w:pPr>
            <w:r>
              <w:t xml:space="preserve">Shows collection event status from </w:t>
            </w:r>
            <w:r w:rsidRPr="000430FE">
              <w:rPr>
                <w:rFonts w:ascii="Consolas" w:hAnsi="Consolas"/>
              </w:rPr>
              <w:t>ARM_EVENT_QUEUE</w:t>
            </w:r>
            <w:r>
              <w:t xml:space="preserve"> table. </w:t>
            </w:r>
            <w:r>
              <w:br/>
              <w:t>Icon representation is only supported for the following collection event states:</w:t>
            </w:r>
          </w:p>
          <w:p w14:paraId="580AFD2B" w14:textId="77777777" w:rsidR="00FB3883" w:rsidRDefault="00FB3883" w:rsidP="00BF1BFC">
            <w:pPr>
              <w:ind w:left="0"/>
            </w:pPr>
          </w:p>
          <w:p w14:paraId="389F2F37" w14:textId="77777777" w:rsidR="00FB3883" w:rsidRPr="008F39E9" w:rsidRDefault="00FB3883" w:rsidP="00BF1BFC">
            <w:pPr>
              <w:ind w:left="0"/>
            </w:pPr>
            <w:r w:rsidRPr="008F39E9">
              <w:rPr>
                <w:b/>
                <w:bCs/>
                <w:sz w:val="18"/>
                <w:szCs w:val="18"/>
              </w:rPr>
              <w:t xml:space="preserve">Icon </w:t>
            </w:r>
            <w:r>
              <w:rPr>
                <w:b/>
                <w:bCs/>
                <w:sz w:val="18"/>
                <w:szCs w:val="18"/>
              </w:rPr>
              <w:t xml:space="preserve">/ Collection Event Status </w:t>
            </w:r>
            <w:r w:rsidRPr="008F39E9">
              <w:rPr>
                <w:b/>
                <w:bCs/>
                <w:sz w:val="18"/>
                <w:szCs w:val="18"/>
              </w:rPr>
              <w:t>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460"/>
              <w:gridCol w:w="5387"/>
            </w:tblGrid>
            <w:tr w:rsidR="00FB3883" w:rsidRPr="008F39E9" w14:paraId="722EB934" w14:textId="77777777" w:rsidTr="00BF1BFC">
              <w:tc>
                <w:tcPr>
                  <w:tcW w:w="502" w:type="dxa"/>
                </w:tcPr>
                <w:p w14:paraId="4DE32D97" w14:textId="77777777" w:rsidR="00FB3883" w:rsidRPr="008F39E9" w:rsidRDefault="00FB3883" w:rsidP="00BF1BFC">
                  <w:pPr>
                    <w:ind w:left="0"/>
                    <w:jc w:val="center"/>
                  </w:pPr>
                  <w:r w:rsidRPr="008F39E9">
                    <w:rPr>
                      <w:noProof/>
                    </w:rPr>
                    <w:drawing>
                      <wp:inline distT="0" distB="0" distL="0" distR="0" wp14:anchorId="512DAE9E" wp14:editId="6090B60B">
                        <wp:extent cx="150495" cy="150495"/>
                        <wp:effectExtent l="0" t="0" r="0" b="1905"/>
                        <wp:docPr id="146" name="Obráze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1F58E72E" w14:textId="77777777" w:rsidR="00FB3883" w:rsidRPr="008F39E9" w:rsidRDefault="00FB3883" w:rsidP="00BF1BFC">
                  <w:pPr>
                    <w:ind w:left="0"/>
                    <w:jc w:val="center"/>
                    <w:rPr>
                      <w:sz w:val="18"/>
                      <w:szCs w:val="18"/>
                    </w:rPr>
                  </w:pPr>
                  <w:r>
                    <w:rPr>
                      <w:sz w:val="18"/>
                      <w:szCs w:val="18"/>
                    </w:rPr>
                    <w:t>0</w:t>
                  </w:r>
                </w:p>
              </w:tc>
              <w:tc>
                <w:tcPr>
                  <w:tcW w:w="5387" w:type="dxa"/>
                </w:tcPr>
                <w:p w14:paraId="30A983B6" w14:textId="77777777" w:rsidR="00FB3883" w:rsidRPr="008F39E9" w:rsidRDefault="00FB3883" w:rsidP="00BF1BFC">
                  <w:pPr>
                    <w:ind w:left="0"/>
                    <w:rPr>
                      <w:sz w:val="18"/>
                      <w:szCs w:val="18"/>
                    </w:rPr>
                  </w:pPr>
                  <w:r>
                    <w:rPr>
                      <w:sz w:val="18"/>
                      <w:szCs w:val="18"/>
                    </w:rPr>
                    <w:t>Pending / Scheduled</w:t>
                  </w:r>
                </w:p>
              </w:tc>
            </w:tr>
            <w:tr w:rsidR="00FB3883" w:rsidRPr="008F39E9" w14:paraId="3C0D7CCA" w14:textId="77777777" w:rsidTr="00BF1BFC">
              <w:tc>
                <w:tcPr>
                  <w:tcW w:w="502" w:type="dxa"/>
                </w:tcPr>
                <w:p w14:paraId="0583E2CD" w14:textId="77777777" w:rsidR="00FB3883" w:rsidRPr="008F39E9" w:rsidRDefault="00FB3883" w:rsidP="00BF1BFC">
                  <w:pPr>
                    <w:ind w:left="0"/>
                    <w:jc w:val="center"/>
                  </w:pPr>
                  <w:r w:rsidRPr="008F39E9">
                    <w:rPr>
                      <w:noProof/>
                    </w:rPr>
                    <w:lastRenderedPageBreak/>
                    <w:drawing>
                      <wp:inline distT="0" distB="0" distL="0" distR="0" wp14:anchorId="2AA4AB40" wp14:editId="0A4A7545">
                        <wp:extent cx="150495" cy="150495"/>
                        <wp:effectExtent l="0" t="0" r="1905" b="1905"/>
                        <wp:docPr id="147" name="Obráze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2FA07CF5" w14:textId="77777777" w:rsidR="00FB3883" w:rsidRPr="008F39E9" w:rsidRDefault="00FB3883" w:rsidP="00BF1BFC">
                  <w:pPr>
                    <w:ind w:left="0"/>
                    <w:jc w:val="center"/>
                    <w:rPr>
                      <w:sz w:val="18"/>
                      <w:szCs w:val="18"/>
                    </w:rPr>
                  </w:pPr>
                  <w:r>
                    <w:rPr>
                      <w:sz w:val="18"/>
                      <w:szCs w:val="18"/>
                    </w:rPr>
                    <w:t>1</w:t>
                  </w:r>
                </w:p>
              </w:tc>
              <w:tc>
                <w:tcPr>
                  <w:tcW w:w="5387" w:type="dxa"/>
                </w:tcPr>
                <w:p w14:paraId="3AE69C78" w14:textId="77777777" w:rsidR="00FB3883" w:rsidRPr="008F39E9" w:rsidRDefault="00FB3883" w:rsidP="00BF1BFC">
                  <w:pPr>
                    <w:ind w:left="0"/>
                    <w:rPr>
                      <w:sz w:val="18"/>
                      <w:szCs w:val="18"/>
                    </w:rPr>
                  </w:pPr>
                  <w:r>
                    <w:rPr>
                      <w:sz w:val="18"/>
                      <w:szCs w:val="18"/>
                    </w:rPr>
                    <w:t>Completed</w:t>
                  </w:r>
                </w:p>
              </w:tc>
            </w:tr>
            <w:tr w:rsidR="00FB3883" w14:paraId="48DD5A63" w14:textId="77777777" w:rsidTr="00BF1BFC">
              <w:tc>
                <w:tcPr>
                  <w:tcW w:w="502" w:type="dxa"/>
                </w:tcPr>
                <w:p w14:paraId="6C791903" w14:textId="77777777" w:rsidR="00FB3883" w:rsidRPr="008F39E9" w:rsidRDefault="00FB3883" w:rsidP="00BF1BFC">
                  <w:pPr>
                    <w:ind w:left="0"/>
                    <w:jc w:val="center"/>
                    <w:rPr>
                      <w:noProof/>
                    </w:rPr>
                  </w:pPr>
                  <w:r w:rsidRPr="008F39E9">
                    <w:rPr>
                      <w:noProof/>
                    </w:rPr>
                    <w:drawing>
                      <wp:inline distT="0" distB="0" distL="0" distR="0" wp14:anchorId="65818253" wp14:editId="34719513">
                        <wp:extent cx="150495" cy="150495"/>
                        <wp:effectExtent l="0" t="0" r="1905" b="1905"/>
                        <wp:docPr id="148" name="Obráze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Obrázek 148"/>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CC17ACD" w14:textId="77777777" w:rsidR="00FB3883" w:rsidRPr="008F39E9" w:rsidRDefault="00FB3883" w:rsidP="00BF1BFC">
                  <w:pPr>
                    <w:ind w:left="0"/>
                    <w:jc w:val="center"/>
                    <w:rPr>
                      <w:sz w:val="18"/>
                      <w:szCs w:val="18"/>
                    </w:rPr>
                  </w:pPr>
                  <w:r>
                    <w:rPr>
                      <w:sz w:val="18"/>
                      <w:szCs w:val="18"/>
                    </w:rPr>
                    <w:t>2</w:t>
                  </w:r>
                </w:p>
              </w:tc>
              <w:tc>
                <w:tcPr>
                  <w:tcW w:w="5387" w:type="dxa"/>
                </w:tcPr>
                <w:p w14:paraId="25910E46" w14:textId="77777777" w:rsidR="00FB3883" w:rsidRPr="008F39E9" w:rsidRDefault="00FB3883" w:rsidP="00BF1BFC">
                  <w:pPr>
                    <w:ind w:left="0"/>
                    <w:rPr>
                      <w:sz w:val="18"/>
                      <w:szCs w:val="18"/>
                    </w:rPr>
                  </w:pPr>
                  <w:r>
                    <w:rPr>
                      <w:sz w:val="18"/>
                      <w:szCs w:val="18"/>
                    </w:rPr>
                    <w:t>Suspended</w:t>
                  </w:r>
                </w:p>
              </w:tc>
            </w:tr>
            <w:tr w:rsidR="00FB3883" w14:paraId="70E025E9" w14:textId="77777777" w:rsidTr="00BF1BFC">
              <w:tc>
                <w:tcPr>
                  <w:tcW w:w="502" w:type="dxa"/>
                </w:tcPr>
                <w:p w14:paraId="6EE16253" w14:textId="77777777" w:rsidR="00FB3883" w:rsidRPr="008F39E9" w:rsidRDefault="00FB3883" w:rsidP="00BF1BFC">
                  <w:pPr>
                    <w:ind w:left="0"/>
                    <w:jc w:val="center"/>
                    <w:rPr>
                      <w:noProof/>
                    </w:rPr>
                  </w:pPr>
                  <w:r w:rsidRPr="008F39E9">
                    <w:rPr>
                      <w:noProof/>
                    </w:rPr>
                    <w:drawing>
                      <wp:inline distT="0" distB="0" distL="0" distR="0" wp14:anchorId="0470DB77" wp14:editId="78A0045F">
                        <wp:extent cx="150495" cy="150495"/>
                        <wp:effectExtent l="0" t="0" r="1905" b="1905"/>
                        <wp:docPr id="149" name="Obráze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Obrázek 149"/>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7860C9A" w14:textId="77777777" w:rsidR="00FB3883" w:rsidRPr="008F39E9" w:rsidRDefault="00FB3883" w:rsidP="00BF1BFC">
                  <w:pPr>
                    <w:ind w:left="0"/>
                    <w:jc w:val="center"/>
                    <w:rPr>
                      <w:sz w:val="18"/>
                      <w:szCs w:val="18"/>
                    </w:rPr>
                  </w:pPr>
                  <w:r>
                    <w:rPr>
                      <w:sz w:val="18"/>
                      <w:szCs w:val="18"/>
                    </w:rPr>
                    <w:t>3</w:t>
                  </w:r>
                </w:p>
              </w:tc>
              <w:tc>
                <w:tcPr>
                  <w:tcW w:w="5387" w:type="dxa"/>
                </w:tcPr>
                <w:p w14:paraId="4C9E52ED" w14:textId="77777777" w:rsidR="00FB3883" w:rsidRPr="008F39E9" w:rsidRDefault="00FB3883" w:rsidP="00BF1BFC">
                  <w:pPr>
                    <w:ind w:left="0"/>
                    <w:rPr>
                      <w:sz w:val="18"/>
                      <w:szCs w:val="18"/>
                    </w:rPr>
                  </w:pPr>
                  <w:r>
                    <w:rPr>
                      <w:sz w:val="18"/>
                      <w:szCs w:val="18"/>
                    </w:rPr>
                    <w:t>Processed, awaiting manual completion</w:t>
                  </w:r>
                </w:p>
              </w:tc>
            </w:tr>
            <w:tr w:rsidR="00FB3883" w14:paraId="28B62C91" w14:textId="77777777" w:rsidTr="00BF1BFC">
              <w:tc>
                <w:tcPr>
                  <w:tcW w:w="502" w:type="dxa"/>
                </w:tcPr>
                <w:p w14:paraId="621B5759" w14:textId="77777777" w:rsidR="00FB3883" w:rsidRPr="008F39E9" w:rsidRDefault="00FB3883" w:rsidP="00BF1BFC">
                  <w:pPr>
                    <w:ind w:left="0"/>
                    <w:jc w:val="center"/>
                    <w:rPr>
                      <w:noProof/>
                    </w:rPr>
                  </w:pPr>
                  <w:r w:rsidRPr="008F39E9">
                    <w:rPr>
                      <w:noProof/>
                    </w:rPr>
                    <w:drawing>
                      <wp:inline distT="0" distB="0" distL="0" distR="0" wp14:anchorId="2DD4ADCB" wp14:editId="531C1332">
                        <wp:extent cx="150495" cy="150495"/>
                        <wp:effectExtent l="0" t="0" r="1905" b="1905"/>
                        <wp:docPr id="150" name="Obráze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4DF2ED56" w14:textId="77777777" w:rsidR="00FB3883" w:rsidRPr="008F39E9" w:rsidRDefault="00FB3883" w:rsidP="00BF1BFC">
                  <w:pPr>
                    <w:ind w:left="0"/>
                    <w:jc w:val="center"/>
                    <w:rPr>
                      <w:sz w:val="18"/>
                      <w:szCs w:val="18"/>
                    </w:rPr>
                  </w:pPr>
                  <w:r>
                    <w:rPr>
                      <w:sz w:val="18"/>
                      <w:szCs w:val="18"/>
                    </w:rPr>
                    <w:t>6</w:t>
                  </w:r>
                </w:p>
              </w:tc>
              <w:tc>
                <w:tcPr>
                  <w:tcW w:w="5387" w:type="dxa"/>
                </w:tcPr>
                <w:p w14:paraId="7B87EDAE" w14:textId="77777777" w:rsidR="00FB3883" w:rsidRPr="008F39E9" w:rsidRDefault="00FB3883" w:rsidP="00BF1BFC">
                  <w:pPr>
                    <w:ind w:left="0"/>
                    <w:rPr>
                      <w:sz w:val="18"/>
                      <w:szCs w:val="18"/>
                    </w:rPr>
                  </w:pPr>
                  <w:r>
                    <w:rPr>
                      <w:sz w:val="18"/>
                      <w:szCs w:val="18"/>
                    </w:rPr>
                    <w:t>Failed</w:t>
                  </w:r>
                </w:p>
              </w:tc>
            </w:tr>
            <w:tr w:rsidR="00FB3883" w14:paraId="6BBB362D" w14:textId="77777777" w:rsidTr="00BF1BFC">
              <w:tc>
                <w:tcPr>
                  <w:tcW w:w="502" w:type="dxa"/>
                </w:tcPr>
                <w:p w14:paraId="6FD86FFE" w14:textId="77777777" w:rsidR="00FB3883" w:rsidRPr="008F39E9" w:rsidRDefault="00FB3883" w:rsidP="00BF1BFC">
                  <w:pPr>
                    <w:ind w:left="0"/>
                    <w:jc w:val="center"/>
                    <w:rPr>
                      <w:noProof/>
                    </w:rPr>
                  </w:pPr>
                  <w:r w:rsidRPr="008F39E9">
                    <w:rPr>
                      <w:noProof/>
                    </w:rPr>
                    <w:drawing>
                      <wp:inline distT="0" distB="0" distL="0" distR="0" wp14:anchorId="771945D2" wp14:editId="1F986F45">
                        <wp:extent cx="150495" cy="150495"/>
                        <wp:effectExtent l="0" t="0" r="1905" b="1905"/>
                        <wp:docPr id="151" name="Obráze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Obrázek 151"/>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D4D61C0" w14:textId="77777777" w:rsidR="00FB3883" w:rsidRPr="008F39E9" w:rsidRDefault="00FB3883" w:rsidP="00BF1BFC">
                  <w:pPr>
                    <w:ind w:left="0"/>
                    <w:jc w:val="center"/>
                    <w:rPr>
                      <w:sz w:val="18"/>
                      <w:szCs w:val="18"/>
                    </w:rPr>
                  </w:pPr>
                  <w:r>
                    <w:rPr>
                      <w:sz w:val="18"/>
                      <w:szCs w:val="18"/>
                    </w:rPr>
                    <w:t>12</w:t>
                  </w:r>
                </w:p>
              </w:tc>
              <w:tc>
                <w:tcPr>
                  <w:tcW w:w="5387" w:type="dxa"/>
                </w:tcPr>
                <w:p w14:paraId="7CABF3F7" w14:textId="77777777" w:rsidR="00FB3883" w:rsidRPr="008F39E9" w:rsidRDefault="00FB3883" w:rsidP="00BF1BFC">
                  <w:pPr>
                    <w:ind w:left="0"/>
                    <w:rPr>
                      <w:sz w:val="18"/>
                      <w:szCs w:val="18"/>
                    </w:rPr>
                  </w:pPr>
                  <w:r>
                    <w:rPr>
                      <w:sz w:val="18"/>
                      <w:szCs w:val="18"/>
                    </w:rPr>
                    <w:t>Skipped</w:t>
                  </w:r>
                </w:p>
              </w:tc>
            </w:tr>
            <w:tr w:rsidR="00FB3883" w14:paraId="7598A60D" w14:textId="77777777" w:rsidTr="00BF1BFC">
              <w:tc>
                <w:tcPr>
                  <w:tcW w:w="502" w:type="dxa"/>
                </w:tcPr>
                <w:p w14:paraId="081A4879" w14:textId="77777777" w:rsidR="00FB3883" w:rsidRPr="008F39E9" w:rsidRDefault="00FB3883" w:rsidP="00BF1BFC">
                  <w:pPr>
                    <w:ind w:left="0"/>
                    <w:jc w:val="center"/>
                    <w:rPr>
                      <w:noProof/>
                    </w:rPr>
                  </w:pPr>
                  <w:r w:rsidRPr="008F39E9">
                    <w:rPr>
                      <w:noProof/>
                    </w:rPr>
                    <w:drawing>
                      <wp:inline distT="0" distB="0" distL="0" distR="0" wp14:anchorId="35F165C9" wp14:editId="08DAA0F2">
                        <wp:extent cx="150495" cy="150495"/>
                        <wp:effectExtent l="0" t="0" r="1905" b="1905"/>
                        <wp:docPr id="152" name="Obráze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Obrázek 152"/>
                                <pic:cNvPicPr>
                                  <a:picLocks noChangeAspect="1" noChangeArrowheads="1"/>
                                </pic:cNvPicPr>
                              </pic:nvPicPr>
                              <pic:blipFill>
                                <a:blip r:embed="rId21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35B01A0" w14:textId="77777777" w:rsidR="00FB3883" w:rsidRDefault="00FB3883" w:rsidP="00BF1BFC">
                  <w:pPr>
                    <w:ind w:left="0"/>
                    <w:jc w:val="center"/>
                    <w:rPr>
                      <w:sz w:val="18"/>
                      <w:szCs w:val="18"/>
                    </w:rPr>
                  </w:pPr>
                  <w:r>
                    <w:rPr>
                      <w:sz w:val="18"/>
                      <w:szCs w:val="18"/>
                    </w:rPr>
                    <w:t>13</w:t>
                  </w:r>
                </w:p>
              </w:tc>
              <w:tc>
                <w:tcPr>
                  <w:tcW w:w="5387" w:type="dxa"/>
                </w:tcPr>
                <w:p w14:paraId="055A55C2" w14:textId="77777777" w:rsidR="00FB3883" w:rsidRPr="008F39E9" w:rsidRDefault="00FB3883" w:rsidP="00BF1BFC">
                  <w:pPr>
                    <w:ind w:left="0"/>
                    <w:rPr>
                      <w:sz w:val="18"/>
                      <w:szCs w:val="18"/>
                    </w:rPr>
                  </w:pPr>
                  <w:r>
                    <w:rPr>
                      <w:sz w:val="18"/>
                      <w:szCs w:val="18"/>
                    </w:rPr>
                    <w:t>Hold / Awaiting acknowledgement from external entity</w:t>
                  </w:r>
                </w:p>
              </w:tc>
            </w:tr>
          </w:tbl>
          <w:p w14:paraId="7C2731DC" w14:textId="77777777" w:rsidR="00FB3883" w:rsidRDefault="00FB3883" w:rsidP="00BF1BFC">
            <w:pPr>
              <w:ind w:left="0"/>
            </w:pPr>
            <w:r>
              <w:t xml:space="preserve"> </w:t>
            </w:r>
          </w:p>
          <w:p w14:paraId="06B0CFEB" w14:textId="77777777" w:rsidR="00FB3883" w:rsidRDefault="00FB3883" w:rsidP="00BF1BFC">
            <w:pPr>
              <w:ind w:left="0"/>
            </w:pPr>
            <w:r w:rsidRPr="00FF34D5">
              <w:t xml:space="preserve">Please refer to Kenan system documentation for more details on the </w:t>
            </w:r>
            <w:r>
              <w:t>collection event status values.</w:t>
            </w:r>
          </w:p>
          <w:p w14:paraId="48251BC0" w14:textId="77777777" w:rsidR="00FB3883" w:rsidRPr="00AD3D46" w:rsidRDefault="00FB3883" w:rsidP="00BF1BFC">
            <w:pPr>
              <w:ind w:left="0"/>
            </w:pPr>
          </w:p>
        </w:tc>
      </w:tr>
      <w:tr w:rsidR="00FB3883" w:rsidRPr="00AD3D46" w14:paraId="3BAC6D87" w14:textId="77777777" w:rsidTr="00BF1BFC">
        <w:trPr>
          <w:trHeight w:val="219"/>
        </w:trPr>
        <w:tc>
          <w:tcPr>
            <w:tcW w:w="1904" w:type="dxa"/>
          </w:tcPr>
          <w:p w14:paraId="54359C50" w14:textId="77777777" w:rsidR="00FB3883" w:rsidRPr="00936758" w:rsidRDefault="00FB3883" w:rsidP="00BF1BFC">
            <w:pPr>
              <w:ind w:left="0"/>
              <w:rPr>
                <w:sz w:val="18"/>
                <w:szCs w:val="18"/>
              </w:rPr>
            </w:pPr>
            <w:r>
              <w:rPr>
                <w:sz w:val="18"/>
                <w:szCs w:val="18"/>
              </w:rPr>
              <w:lastRenderedPageBreak/>
              <w:t>Number</w:t>
            </w:r>
          </w:p>
        </w:tc>
        <w:tc>
          <w:tcPr>
            <w:tcW w:w="7452" w:type="dxa"/>
          </w:tcPr>
          <w:p w14:paraId="27BA932A" w14:textId="77777777" w:rsidR="00FB3883" w:rsidRPr="00936758" w:rsidRDefault="00FB3883" w:rsidP="00BF1BFC">
            <w:pPr>
              <w:ind w:left="0"/>
            </w:pPr>
            <w:r>
              <w:t>Number of the event.</w:t>
            </w:r>
          </w:p>
        </w:tc>
      </w:tr>
      <w:tr w:rsidR="00FB3883" w:rsidRPr="00AD3D46" w14:paraId="30FAAD5C" w14:textId="77777777" w:rsidTr="00BF1BFC">
        <w:trPr>
          <w:trHeight w:val="219"/>
        </w:trPr>
        <w:tc>
          <w:tcPr>
            <w:tcW w:w="1904" w:type="dxa"/>
          </w:tcPr>
          <w:p w14:paraId="60F2A184" w14:textId="77777777" w:rsidR="00FB3883" w:rsidRPr="00936758" w:rsidRDefault="00FB3883" w:rsidP="00BF1BFC">
            <w:pPr>
              <w:ind w:left="0"/>
              <w:rPr>
                <w:sz w:val="18"/>
                <w:szCs w:val="18"/>
              </w:rPr>
            </w:pPr>
            <w:r>
              <w:rPr>
                <w:sz w:val="18"/>
                <w:szCs w:val="18"/>
              </w:rPr>
              <w:t>Event</w:t>
            </w:r>
          </w:p>
        </w:tc>
        <w:tc>
          <w:tcPr>
            <w:tcW w:w="7452" w:type="dxa"/>
          </w:tcPr>
          <w:p w14:paraId="572B3E1C" w14:textId="77777777" w:rsidR="00FB3883" w:rsidRPr="00936758" w:rsidRDefault="00FB3883" w:rsidP="00BF1BFC">
            <w:pPr>
              <w:ind w:left="0"/>
            </w:pPr>
            <w:r>
              <w:t>Name of the event.</w:t>
            </w:r>
          </w:p>
        </w:tc>
      </w:tr>
      <w:tr w:rsidR="00FB3883" w:rsidRPr="00AD3D46" w14:paraId="3D6BC7AB" w14:textId="77777777" w:rsidTr="00BF1BFC">
        <w:trPr>
          <w:trHeight w:val="219"/>
        </w:trPr>
        <w:tc>
          <w:tcPr>
            <w:tcW w:w="1904" w:type="dxa"/>
          </w:tcPr>
          <w:p w14:paraId="1BD97F8F" w14:textId="77777777" w:rsidR="00FB3883" w:rsidRPr="00936758" w:rsidRDefault="00FB3883" w:rsidP="00BF1BFC">
            <w:pPr>
              <w:ind w:left="0"/>
              <w:rPr>
                <w:sz w:val="18"/>
                <w:szCs w:val="18"/>
              </w:rPr>
            </w:pPr>
            <w:r>
              <w:rPr>
                <w:sz w:val="18"/>
                <w:szCs w:val="18"/>
              </w:rPr>
              <w:t>Sched. Date</w:t>
            </w:r>
          </w:p>
        </w:tc>
        <w:tc>
          <w:tcPr>
            <w:tcW w:w="7452" w:type="dxa"/>
          </w:tcPr>
          <w:p w14:paraId="01FF6253" w14:textId="77777777" w:rsidR="00FB3883" w:rsidRPr="00936758" w:rsidRDefault="00FB3883" w:rsidP="00BF1BFC">
            <w:pPr>
              <w:ind w:left="0"/>
            </w:pPr>
            <w:r w:rsidRPr="00796504">
              <w:t>Date the event is scheduled to be processed.</w:t>
            </w:r>
          </w:p>
        </w:tc>
      </w:tr>
      <w:tr w:rsidR="00FB3883" w:rsidRPr="00AD3D46" w14:paraId="6A35E944" w14:textId="77777777" w:rsidTr="00BF1BFC">
        <w:trPr>
          <w:trHeight w:val="219"/>
        </w:trPr>
        <w:tc>
          <w:tcPr>
            <w:tcW w:w="1904" w:type="dxa"/>
          </w:tcPr>
          <w:p w14:paraId="6AD7C9D5" w14:textId="77777777" w:rsidR="00FB3883" w:rsidRPr="00796504" w:rsidRDefault="00FB3883" w:rsidP="00BF1BFC">
            <w:pPr>
              <w:ind w:left="0"/>
              <w:rPr>
                <w:sz w:val="18"/>
                <w:szCs w:val="18"/>
              </w:rPr>
            </w:pPr>
            <w:r w:rsidRPr="00796504">
              <w:rPr>
                <w:sz w:val="18"/>
                <w:szCs w:val="18"/>
              </w:rPr>
              <w:t>Flag</w:t>
            </w:r>
            <w:r>
              <w:rPr>
                <w:sz w:val="18"/>
                <w:szCs w:val="18"/>
              </w:rPr>
              <w:t xml:space="preserve"> column</w:t>
            </w:r>
          </w:p>
        </w:tc>
        <w:tc>
          <w:tcPr>
            <w:tcW w:w="7452" w:type="dxa"/>
          </w:tcPr>
          <w:p w14:paraId="7366D1A2" w14:textId="77777777" w:rsidR="00FB3883" w:rsidRDefault="00FB3883" w:rsidP="00BF1BFC">
            <w:pPr>
              <w:ind w:left="0"/>
            </w:pPr>
            <w:r>
              <w:t>Highlights collection restriction events in the collection scenario i.e.,</w:t>
            </w:r>
          </w:p>
          <w:p w14:paraId="4A852B5D" w14:textId="77777777" w:rsidR="00FB3883" w:rsidRPr="00494F62" w:rsidRDefault="00FB3883">
            <w:pPr>
              <w:pStyle w:val="Odstavecseseznamem"/>
              <w:numPr>
                <w:ilvl w:val="0"/>
                <w:numId w:val="39"/>
              </w:numPr>
              <w:ind w:left="259" w:hanging="218"/>
              <w:rPr>
                <w:sz w:val="18"/>
                <w:szCs w:val="18"/>
              </w:rPr>
            </w:pPr>
            <w:r>
              <w:rPr>
                <w:b/>
                <w:bCs/>
                <w:sz w:val="18"/>
                <w:szCs w:val="18"/>
              </w:rPr>
              <w:t xml:space="preserve">I. </w:t>
            </w:r>
            <w:r w:rsidRPr="00494F62">
              <w:rPr>
                <w:sz w:val="18"/>
                <w:szCs w:val="18"/>
              </w:rPr>
              <w:t>=</w:t>
            </w:r>
            <w:r>
              <w:rPr>
                <w:b/>
                <w:bCs/>
                <w:sz w:val="18"/>
                <w:szCs w:val="18"/>
              </w:rPr>
              <w:t xml:space="preserve"> </w:t>
            </w:r>
            <w:r w:rsidRPr="00494F62">
              <w:rPr>
                <w:sz w:val="18"/>
                <w:szCs w:val="18"/>
              </w:rPr>
              <w:t>Restriction Outgoing Usage</w:t>
            </w:r>
          </w:p>
          <w:p w14:paraId="71DD5DD5"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 </w:t>
            </w:r>
            <w:r w:rsidRPr="00494F62">
              <w:rPr>
                <w:sz w:val="18"/>
                <w:szCs w:val="18"/>
              </w:rPr>
              <w:t>=</w:t>
            </w:r>
            <w:r>
              <w:rPr>
                <w:b/>
                <w:bCs/>
                <w:sz w:val="18"/>
                <w:szCs w:val="18"/>
              </w:rPr>
              <w:t xml:space="preserve"> </w:t>
            </w:r>
            <w:r w:rsidRPr="00494F62">
              <w:rPr>
                <w:sz w:val="18"/>
                <w:szCs w:val="18"/>
              </w:rPr>
              <w:t>Restriction Usage</w:t>
            </w:r>
          </w:p>
          <w:p w14:paraId="5465A66B"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III. = </w:t>
            </w:r>
            <w:r w:rsidRPr="00494F62">
              <w:rPr>
                <w:sz w:val="18"/>
                <w:szCs w:val="18"/>
              </w:rPr>
              <w:t>Disconnection</w:t>
            </w:r>
          </w:p>
          <w:p w14:paraId="5AAE4264" w14:textId="77777777" w:rsidR="00FB3883" w:rsidRPr="00936758" w:rsidRDefault="00FB3883" w:rsidP="00BF1BFC">
            <w:pPr>
              <w:ind w:left="0"/>
            </w:pPr>
          </w:p>
        </w:tc>
      </w:tr>
      <w:tr w:rsidR="00FB3883" w:rsidRPr="00DF00E8" w14:paraId="69FE4F01" w14:textId="77777777" w:rsidTr="00BF1BFC">
        <w:trPr>
          <w:trHeight w:val="246"/>
        </w:trPr>
        <w:tc>
          <w:tcPr>
            <w:tcW w:w="9356" w:type="dxa"/>
            <w:gridSpan w:val="2"/>
            <w:shd w:val="clear" w:color="auto" w:fill="F2F2F2" w:themeFill="background1" w:themeFillShade="F2"/>
          </w:tcPr>
          <w:p w14:paraId="3142C7F8" w14:textId="77777777" w:rsidR="00FB3883" w:rsidRPr="00DF00E8" w:rsidRDefault="00FB3883" w:rsidP="00BF1BFC">
            <w:pPr>
              <w:ind w:left="0"/>
              <w:rPr>
                <w:b/>
                <w:bCs/>
              </w:rPr>
            </w:pPr>
            <w:r>
              <w:rPr>
                <w:b/>
                <w:bCs/>
              </w:rPr>
              <w:t>PTP panel</w:t>
            </w:r>
          </w:p>
        </w:tc>
      </w:tr>
      <w:tr w:rsidR="00FB3883" w:rsidRPr="00AD3D46" w14:paraId="608993D9" w14:textId="77777777" w:rsidTr="00BF1BFC">
        <w:trPr>
          <w:trHeight w:val="219"/>
        </w:trPr>
        <w:tc>
          <w:tcPr>
            <w:tcW w:w="1904" w:type="dxa"/>
          </w:tcPr>
          <w:p w14:paraId="5C29D85E" w14:textId="77777777" w:rsidR="00FB3883" w:rsidRPr="00936758" w:rsidRDefault="00FB3883" w:rsidP="00BF1BFC">
            <w:pPr>
              <w:ind w:left="0"/>
              <w:rPr>
                <w:sz w:val="18"/>
                <w:szCs w:val="18"/>
              </w:rPr>
            </w:pPr>
            <w:r>
              <w:rPr>
                <w:sz w:val="18"/>
                <w:szCs w:val="18"/>
              </w:rPr>
              <w:t>Status</w:t>
            </w:r>
          </w:p>
        </w:tc>
        <w:tc>
          <w:tcPr>
            <w:tcW w:w="7452" w:type="dxa"/>
          </w:tcPr>
          <w:p w14:paraId="4C5E636B" w14:textId="77777777" w:rsidR="00FB3883" w:rsidRDefault="00FB3883" w:rsidP="00BF1BFC">
            <w:pPr>
              <w:ind w:left="0"/>
            </w:pPr>
            <w:r>
              <w:t xml:space="preserve">Description of promise status in </w:t>
            </w:r>
            <w:r w:rsidRPr="00275F7E">
              <w:rPr>
                <w:rFonts w:ascii="Consolas" w:hAnsi="Consolas"/>
              </w:rPr>
              <w:t>VF_CONFIG.ACI_PROMISE_HISTORY</w:t>
            </w:r>
            <w:r>
              <w:t xml:space="preserve"> table:</w:t>
            </w:r>
          </w:p>
          <w:p w14:paraId="5C18CE78"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Pending</w:t>
            </w:r>
            <w:r>
              <w:rPr>
                <w:b/>
                <w:bCs/>
                <w:sz w:val="18"/>
                <w:szCs w:val="18"/>
              </w:rPr>
              <w:t xml:space="preserve"> </w:t>
            </w:r>
            <w:r w:rsidRPr="00494F62">
              <w:rPr>
                <w:sz w:val="18"/>
                <w:szCs w:val="18"/>
              </w:rPr>
              <w:t>= 1</w:t>
            </w:r>
          </w:p>
          <w:p w14:paraId="3EB5C030"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Kept</w:t>
            </w:r>
            <w:r>
              <w:rPr>
                <w:b/>
                <w:bCs/>
                <w:sz w:val="18"/>
                <w:szCs w:val="18"/>
              </w:rPr>
              <w:t xml:space="preserve"> </w:t>
            </w:r>
            <w:r w:rsidRPr="00494F62">
              <w:rPr>
                <w:sz w:val="18"/>
                <w:szCs w:val="18"/>
              </w:rPr>
              <w:t>= 2</w:t>
            </w:r>
          </w:p>
          <w:p w14:paraId="5D9ACF2C" w14:textId="77777777" w:rsidR="00FB3883" w:rsidRPr="00494F62" w:rsidRDefault="00FB3883">
            <w:pPr>
              <w:pStyle w:val="Odstavecseseznamem"/>
              <w:numPr>
                <w:ilvl w:val="0"/>
                <w:numId w:val="39"/>
              </w:numPr>
              <w:ind w:left="259" w:hanging="218"/>
              <w:rPr>
                <w:sz w:val="18"/>
                <w:szCs w:val="18"/>
              </w:rPr>
            </w:pPr>
            <w:r w:rsidRPr="00494F62">
              <w:rPr>
                <w:b/>
                <w:bCs/>
                <w:sz w:val="18"/>
                <w:szCs w:val="18"/>
              </w:rPr>
              <w:t>Broken</w:t>
            </w:r>
            <w:r>
              <w:rPr>
                <w:b/>
                <w:bCs/>
                <w:sz w:val="18"/>
                <w:szCs w:val="18"/>
              </w:rPr>
              <w:t xml:space="preserve"> </w:t>
            </w:r>
            <w:r w:rsidRPr="00494F62">
              <w:rPr>
                <w:sz w:val="18"/>
                <w:szCs w:val="18"/>
              </w:rPr>
              <w:t>= 3</w:t>
            </w:r>
          </w:p>
          <w:p w14:paraId="170AADBE"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Canceled</w:t>
            </w:r>
            <w:r>
              <w:rPr>
                <w:b/>
                <w:bCs/>
                <w:sz w:val="18"/>
                <w:szCs w:val="18"/>
              </w:rPr>
              <w:t xml:space="preserve"> </w:t>
            </w:r>
            <w:r w:rsidRPr="00494F62">
              <w:rPr>
                <w:sz w:val="18"/>
                <w:szCs w:val="18"/>
              </w:rPr>
              <w:t>= 4</w:t>
            </w:r>
          </w:p>
          <w:p w14:paraId="0FB814F0" w14:textId="77777777" w:rsidR="00FB3883" w:rsidRDefault="00FB3883">
            <w:pPr>
              <w:pStyle w:val="Odstavecseseznamem"/>
              <w:numPr>
                <w:ilvl w:val="0"/>
                <w:numId w:val="39"/>
              </w:numPr>
              <w:ind w:left="259" w:hanging="218"/>
            </w:pPr>
            <w:r w:rsidRPr="00494F62">
              <w:rPr>
                <w:b/>
                <w:bCs/>
                <w:sz w:val="18"/>
                <w:szCs w:val="18"/>
              </w:rPr>
              <w:t>Reconfirmed</w:t>
            </w:r>
            <w:r>
              <w:rPr>
                <w:b/>
                <w:bCs/>
                <w:sz w:val="18"/>
                <w:szCs w:val="18"/>
              </w:rPr>
              <w:t xml:space="preserve"> </w:t>
            </w:r>
            <w:r w:rsidRPr="00494F62">
              <w:rPr>
                <w:sz w:val="18"/>
                <w:szCs w:val="18"/>
              </w:rPr>
              <w:t>= 5</w:t>
            </w:r>
          </w:p>
          <w:p w14:paraId="2407F688" w14:textId="77777777" w:rsidR="00FB3883" w:rsidRPr="00936758" w:rsidRDefault="00FB3883" w:rsidP="00BF1BFC">
            <w:pPr>
              <w:ind w:left="0"/>
            </w:pPr>
          </w:p>
        </w:tc>
      </w:tr>
      <w:tr w:rsidR="00FB3883" w:rsidRPr="00AD3D46" w14:paraId="0E0CE33C" w14:textId="77777777" w:rsidTr="00BF1BFC">
        <w:trPr>
          <w:trHeight w:val="219"/>
        </w:trPr>
        <w:tc>
          <w:tcPr>
            <w:tcW w:w="1904" w:type="dxa"/>
          </w:tcPr>
          <w:p w14:paraId="18F9E0DF" w14:textId="77777777" w:rsidR="00FB3883" w:rsidRPr="00936758" w:rsidRDefault="00FB3883" w:rsidP="00BF1BFC">
            <w:pPr>
              <w:ind w:left="0"/>
              <w:rPr>
                <w:sz w:val="18"/>
                <w:szCs w:val="18"/>
              </w:rPr>
            </w:pPr>
            <w:r>
              <w:rPr>
                <w:sz w:val="18"/>
                <w:szCs w:val="18"/>
              </w:rPr>
              <w:t>Channel</w:t>
            </w:r>
          </w:p>
        </w:tc>
        <w:tc>
          <w:tcPr>
            <w:tcW w:w="7452" w:type="dxa"/>
          </w:tcPr>
          <w:p w14:paraId="45349A36" w14:textId="77777777" w:rsidR="00FB3883" w:rsidRPr="00936758" w:rsidRDefault="00FB3883" w:rsidP="00BF1BFC">
            <w:pPr>
              <w:ind w:left="0"/>
            </w:pPr>
            <w:r>
              <w:t xml:space="preserve">Channel that initiated the promise (e.g., </w:t>
            </w:r>
            <w:r w:rsidRPr="00F57615">
              <w:rPr>
                <w:rFonts w:ascii="Consolas" w:hAnsi="Consolas"/>
              </w:rPr>
              <w:t>WSC</w:t>
            </w:r>
            <w:r>
              <w:t xml:space="preserve">, </w:t>
            </w:r>
            <w:r w:rsidRPr="00F57615">
              <w:rPr>
                <w:rFonts w:ascii="Consolas" w:hAnsi="Consolas"/>
              </w:rPr>
              <w:t>IVR</w:t>
            </w:r>
            <w:r>
              <w:t xml:space="preserve">, </w:t>
            </w:r>
            <w:r w:rsidRPr="00F57615">
              <w:rPr>
                <w:rFonts w:ascii="Consolas" w:hAnsi="Consolas"/>
              </w:rPr>
              <w:t>CRM</w:t>
            </w:r>
            <w:r>
              <w:t xml:space="preserve"> etc.)</w:t>
            </w:r>
          </w:p>
        </w:tc>
      </w:tr>
      <w:tr w:rsidR="00FB3883" w:rsidRPr="00AD3D46" w14:paraId="19AB2448" w14:textId="77777777" w:rsidTr="00BF1BFC">
        <w:trPr>
          <w:trHeight w:val="219"/>
        </w:trPr>
        <w:tc>
          <w:tcPr>
            <w:tcW w:w="1904" w:type="dxa"/>
          </w:tcPr>
          <w:p w14:paraId="1F763191" w14:textId="77777777" w:rsidR="00FB3883" w:rsidRPr="00936758" w:rsidRDefault="00FB3883" w:rsidP="00BF1BFC">
            <w:pPr>
              <w:ind w:left="0"/>
              <w:rPr>
                <w:sz w:val="18"/>
                <w:szCs w:val="18"/>
              </w:rPr>
            </w:pPr>
            <w:r>
              <w:rPr>
                <w:sz w:val="18"/>
                <w:szCs w:val="18"/>
              </w:rPr>
              <w:t>Type</w:t>
            </w:r>
          </w:p>
        </w:tc>
        <w:tc>
          <w:tcPr>
            <w:tcW w:w="7452" w:type="dxa"/>
          </w:tcPr>
          <w:p w14:paraId="14584711" w14:textId="77777777" w:rsidR="00FB3883" w:rsidRPr="00936758" w:rsidRDefault="00FB3883" w:rsidP="00BF1BFC">
            <w:pPr>
              <w:ind w:left="0"/>
            </w:pPr>
            <w:r>
              <w:t xml:space="preserve">Promise type (e.g., </w:t>
            </w:r>
            <w:r w:rsidRPr="002C6EAC">
              <w:rPr>
                <w:rFonts w:ascii="Consolas" w:hAnsi="Consolas"/>
              </w:rPr>
              <w:t>NORMAL</w:t>
            </w:r>
            <w:r>
              <w:t xml:space="preserve">, </w:t>
            </w:r>
            <w:r w:rsidRPr="002C6EAC">
              <w:rPr>
                <w:rFonts w:ascii="Consolas" w:hAnsi="Consolas"/>
              </w:rPr>
              <w:t>EXPRESS</w:t>
            </w:r>
            <w:r>
              <w:t xml:space="preserve">, </w:t>
            </w:r>
            <w:r w:rsidRPr="002C6EAC">
              <w:rPr>
                <w:rFonts w:ascii="Consolas" w:hAnsi="Consolas"/>
              </w:rPr>
              <w:t>MASS</w:t>
            </w:r>
            <w:r w:rsidRPr="002C6EAC">
              <w:t xml:space="preserve"> etc.</w:t>
            </w:r>
            <w:r>
              <w:rPr>
                <w:rFonts w:ascii="Consolas" w:hAnsi="Consolas"/>
              </w:rPr>
              <w:t>)</w:t>
            </w:r>
          </w:p>
        </w:tc>
      </w:tr>
      <w:tr w:rsidR="00FB3883" w:rsidRPr="00AD3D46" w14:paraId="7A6F0E34" w14:textId="77777777" w:rsidTr="00BF1BFC">
        <w:trPr>
          <w:trHeight w:val="219"/>
        </w:trPr>
        <w:tc>
          <w:tcPr>
            <w:tcW w:w="1904" w:type="dxa"/>
          </w:tcPr>
          <w:p w14:paraId="559B8E1C" w14:textId="77777777" w:rsidR="00FB3883" w:rsidRPr="00936758" w:rsidRDefault="00FB3883" w:rsidP="00BF1BFC">
            <w:pPr>
              <w:ind w:left="0"/>
              <w:rPr>
                <w:sz w:val="18"/>
                <w:szCs w:val="18"/>
              </w:rPr>
            </w:pPr>
            <w:r>
              <w:rPr>
                <w:sz w:val="18"/>
                <w:szCs w:val="18"/>
              </w:rPr>
              <w:t>Amount</w:t>
            </w:r>
          </w:p>
        </w:tc>
        <w:tc>
          <w:tcPr>
            <w:tcW w:w="7452" w:type="dxa"/>
          </w:tcPr>
          <w:p w14:paraId="4BA7AB9A" w14:textId="77777777" w:rsidR="00FB3883" w:rsidRPr="00936758" w:rsidRDefault="00FB3883" w:rsidP="00BF1BFC">
            <w:pPr>
              <w:ind w:left="0"/>
            </w:pPr>
            <w:r>
              <w:t>Promise amount in 10.000ths of CZK</w:t>
            </w:r>
          </w:p>
        </w:tc>
      </w:tr>
      <w:tr w:rsidR="00FB3883" w:rsidRPr="00AD3D46" w14:paraId="30AD5740" w14:textId="77777777" w:rsidTr="00BF1BFC">
        <w:trPr>
          <w:trHeight w:val="219"/>
        </w:trPr>
        <w:tc>
          <w:tcPr>
            <w:tcW w:w="1904" w:type="dxa"/>
          </w:tcPr>
          <w:p w14:paraId="1180EA3D" w14:textId="77777777" w:rsidR="00FB3883" w:rsidRPr="00936758" w:rsidRDefault="00FB3883" w:rsidP="00BF1BFC">
            <w:pPr>
              <w:ind w:left="0"/>
              <w:rPr>
                <w:sz w:val="18"/>
                <w:szCs w:val="18"/>
              </w:rPr>
            </w:pPr>
            <w:r>
              <w:rPr>
                <w:sz w:val="18"/>
                <w:szCs w:val="18"/>
              </w:rPr>
              <w:t>Promise Date</w:t>
            </w:r>
          </w:p>
        </w:tc>
        <w:tc>
          <w:tcPr>
            <w:tcW w:w="7452" w:type="dxa"/>
          </w:tcPr>
          <w:p w14:paraId="19A6D7B1" w14:textId="77777777" w:rsidR="00FB3883" w:rsidRPr="00936758" w:rsidRDefault="00FB3883" w:rsidP="00BF1BFC">
            <w:pPr>
              <w:ind w:left="0"/>
            </w:pPr>
            <w:r>
              <w:t>Create date of the promise.</w:t>
            </w:r>
          </w:p>
        </w:tc>
      </w:tr>
      <w:tr w:rsidR="00FB3883" w:rsidRPr="00AD3D46" w14:paraId="54A6B22D" w14:textId="77777777" w:rsidTr="00BF1BFC">
        <w:trPr>
          <w:trHeight w:val="219"/>
        </w:trPr>
        <w:tc>
          <w:tcPr>
            <w:tcW w:w="1904" w:type="dxa"/>
          </w:tcPr>
          <w:p w14:paraId="04F903B3" w14:textId="77777777" w:rsidR="00FB3883" w:rsidRPr="00936758" w:rsidRDefault="00FB3883" w:rsidP="00BF1BFC">
            <w:pPr>
              <w:ind w:left="0"/>
              <w:rPr>
                <w:sz w:val="18"/>
                <w:szCs w:val="18"/>
              </w:rPr>
            </w:pPr>
            <w:r>
              <w:rPr>
                <w:sz w:val="18"/>
                <w:szCs w:val="18"/>
              </w:rPr>
              <w:t>Due Date</w:t>
            </w:r>
          </w:p>
        </w:tc>
        <w:tc>
          <w:tcPr>
            <w:tcW w:w="7452" w:type="dxa"/>
          </w:tcPr>
          <w:p w14:paraId="600FAE83" w14:textId="77777777" w:rsidR="00FB3883" w:rsidRPr="00936758" w:rsidRDefault="00FB3883" w:rsidP="00BF1BFC">
            <w:pPr>
              <w:ind w:left="0"/>
            </w:pPr>
            <w:r>
              <w:t>Due date of the promise.</w:t>
            </w:r>
          </w:p>
        </w:tc>
      </w:tr>
      <w:tr w:rsidR="00FB3883" w:rsidRPr="00AD3D46" w14:paraId="3EB1C4C7" w14:textId="77777777" w:rsidTr="00BF1BFC">
        <w:trPr>
          <w:trHeight w:val="219"/>
        </w:trPr>
        <w:tc>
          <w:tcPr>
            <w:tcW w:w="1904" w:type="dxa"/>
          </w:tcPr>
          <w:p w14:paraId="1A0E5958" w14:textId="77777777" w:rsidR="00FB3883" w:rsidRDefault="00FB3883" w:rsidP="00BF1BFC">
            <w:pPr>
              <w:ind w:left="0"/>
              <w:rPr>
                <w:sz w:val="18"/>
                <w:szCs w:val="18"/>
              </w:rPr>
            </w:pPr>
            <w:r>
              <w:rPr>
                <w:sz w:val="18"/>
                <w:szCs w:val="18"/>
              </w:rPr>
              <w:t>Note</w:t>
            </w:r>
          </w:p>
        </w:tc>
        <w:tc>
          <w:tcPr>
            <w:tcW w:w="7452" w:type="dxa"/>
          </w:tcPr>
          <w:p w14:paraId="33863526" w14:textId="77777777" w:rsidR="00FB3883" w:rsidRPr="00936758" w:rsidRDefault="00FB3883" w:rsidP="00BF1BFC">
            <w:pPr>
              <w:ind w:left="0"/>
            </w:pPr>
            <w:r>
              <w:t>Promise note.</w:t>
            </w:r>
          </w:p>
        </w:tc>
      </w:tr>
    </w:tbl>
    <w:p w14:paraId="44D6D531" w14:textId="77777777" w:rsidR="00FB3883" w:rsidRDefault="00FB3883" w:rsidP="00FB3883">
      <w:pPr>
        <w:ind w:left="0"/>
      </w:pPr>
    </w:p>
    <w:p w14:paraId="0F498F23" w14:textId="2418990A" w:rsidR="00413009" w:rsidRPr="00165081" w:rsidRDefault="00413009" w:rsidP="00FB3883">
      <w:pPr>
        <w:pStyle w:val="Nadpis5"/>
      </w:pPr>
      <w:bookmarkStart w:id="279" w:name="_Toc208565786"/>
      <w:r w:rsidRPr="00165081">
        <w:t xml:space="preserve">Role </w:t>
      </w:r>
      <w:r w:rsidR="00FB3883">
        <w:t>D</w:t>
      </w:r>
      <w:r w:rsidRPr="00165081">
        <w:t>ifferences</w:t>
      </w:r>
      <w:bookmarkEnd w:id="27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1D25217" w14:textId="77777777" w:rsidTr="00BF12D3">
        <w:trPr>
          <w:trHeight w:val="277"/>
        </w:trPr>
        <w:tc>
          <w:tcPr>
            <w:tcW w:w="3490" w:type="dxa"/>
            <w:shd w:val="clear" w:color="auto" w:fill="D9D9D9" w:themeFill="background1" w:themeFillShade="D9"/>
          </w:tcPr>
          <w:p w14:paraId="1B07586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3D74B9A"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57C00CC"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137989B"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3CE64DF2"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A491C5F" w14:textId="77777777" w:rsidR="00413009" w:rsidRPr="00165081" w:rsidRDefault="00413009" w:rsidP="00BF12D3">
            <w:pPr>
              <w:ind w:left="0"/>
              <w:jc w:val="center"/>
              <w:rPr>
                <w:b/>
                <w:bCs/>
              </w:rPr>
            </w:pPr>
            <w:r w:rsidRPr="00165081">
              <w:rPr>
                <w:b/>
                <w:bCs/>
              </w:rPr>
              <w:t>TESTING-V2</w:t>
            </w:r>
          </w:p>
        </w:tc>
      </w:tr>
      <w:tr w:rsidR="00413009" w14:paraId="5C853EA4" w14:textId="77777777" w:rsidTr="00BF12D3">
        <w:trPr>
          <w:trHeight w:val="219"/>
        </w:trPr>
        <w:tc>
          <w:tcPr>
            <w:tcW w:w="3490" w:type="dxa"/>
          </w:tcPr>
          <w:p w14:paraId="4CA3ED35" w14:textId="4987206C" w:rsidR="00413009" w:rsidRPr="00165081" w:rsidRDefault="00413009" w:rsidP="00BF12D3">
            <w:pPr>
              <w:ind w:left="0"/>
              <w:rPr>
                <w:b/>
                <w:bCs/>
              </w:rPr>
            </w:pPr>
            <w:r w:rsidRPr="00165081">
              <w:rPr>
                <w:b/>
                <w:bCs/>
              </w:rPr>
              <w:t xml:space="preserve">Access to </w:t>
            </w:r>
            <w:r>
              <w:rPr>
                <w:b/>
                <w:bCs/>
              </w:rPr>
              <w:t>Collections form</w:t>
            </w:r>
          </w:p>
        </w:tc>
        <w:tc>
          <w:tcPr>
            <w:tcW w:w="1163" w:type="dxa"/>
          </w:tcPr>
          <w:p w14:paraId="47CFF494" w14:textId="77777777" w:rsidR="00413009" w:rsidRPr="00165081" w:rsidRDefault="00413009" w:rsidP="00BF12D3">
            <w:pPr>
              <w:ind w:left="0"/>
              <w:jc w:val="center"/>
            </w:pPr>
            <w:r w:rsidRPr="00165081">
              <w:t>Y</w:t>
            </w:r>
          </w:p>
        </w:tc>
        <w:tc>
          <w:tcPr>
            <w:tcW w:w="1163" w:type="dxa"/>
          </w:tcPr>
          <w:p w14:paraId="0FE6A1F1" w14:textId="77777777" w:rsidR="00413009" w:rsidRPr="00165081" w:rsidRDefault="00413009" w:rsidP="00BF12D3">
            <w:pPr>
              <w:ind w:left="0"/>
              <w:jc w:val="center"/>
            </w:pPr>
            <w:r w:rsidRPr="00165081">
              <w:t>Y</w:t>
            </w:r>
          </w:p>
        </w:tc>
        <w:tc>
          <w:tcPr>
            <w:tcW w:w="1180" w:type="dxa"/>
          </w:tcPr>
          <w:p w14:paraId="1DDF5BAA" w14:textId="77777777" w:rsidR="00413009" w:rsidRPr="00165081" w:rsidRDefault="00413009" w:rsidP="00BF12D3">
            <w:pPr>
              <w:ind w:left="0"/>
              <w:jc w:val="center"/>
            </w:pPr>
            <w:r w:rsidRPr="00165081">
              <w:t>N</w:t>
            </w:r>
          </w:p>
        </w:tc>
        <w:tc>
          <w:tcPr>
            <w:tcW w:w="1180" w:type="dxa"/>
          </w:tcPr>
          <w:p w14:paraId="1CCC5CAE" w14:textId="77777777" w:rsidR="00413009" w:rsidRPr="00165081" w:rsidRDefault="00413009" w:rsidP="00BF12D3">
            <w:pPr>
              <w:ind w:left="0"/>
              <w:jc w:val="center"/>
            </w:pPr>
            <w:r w:rsidRPr="00165081">
              <w:t>Y</w:t>
            </w:r>
          </w:p>
        </w:tc>
        <w:tc>
          <w:tcPr>
            <w:tcW w:w="1180" w:type="dxa"/>
          </w:tcPr>
          <w:p w14:paraId="670C4378" w14:textId="77777777" w:rsidR="00413009" w:rsidRPr="00D771E3" w:rsidRDefault="00413009" w:rsidP="00BF12D3">
            <w:pPr>
              <w:ind w:left="0"/>
              <w:jc w:val="center"/>
            </w:pPr>
            <w:r w:rsidRPr="00165081">
              <w:t>N</w:t>
            </w:r>
          </w:p>
        </w:tc>
      </w:tr>
    </w:tbl>
    <w:p w14:paraId="7A00E476" w14:textId="77777777" w:rsidR="00413009" w:rsidRDefault="00413009" w:rsidP="004709C5">
      <w:pPr>
        <w:ind w:left="0"/>
      </w:pPr>
    </w:p>
    <w:p w14:paraId="15BF8C1E" w14:textId="1F5A0710" w:rsidR="00142BDA" w:rsidRDefault="00142BDA" w:rsidP="000A1322">
      <w:pPr>
        <w:pStyle w:val="Nadpis5"/>
      </w:pPr>
      <w:bookmarkStart w:id="280" w:name="_Setting_NRC_as"/>
      <w:bookmarkStart w:id="281" w:name="_Toc208565787"/>
      <w:bookmarkEnd w:id="280"/>
      <w:r>
        <w:t>Setting NRC as not-billable</w:t>
      </w:r>
      <w:bookmarkEnd w:id="281"/>
    </w:p>
    <w:p w14:paraId="5D605E59" w14:textId="2F3E83EC" w:rsidR="005B4D52" w:rsidRDefault="00C036DF" w:rsidP="005B4D52">
      <w:pPr>
        <w:ind w:left="0"/>
      </w:pPr>
      <w:r>
        <w:t>Press</w:t>
      </w:r>
      <w:r w:rsidR="00623578">
        <w:t xml:space="preserve"> </w:t>
      </w:r>
      <w:r w:rsidR="00641418">
        <w:rPr>
          <w:b/>
          <w:bCs/>
          <w:noProof/>
          <w:sz w:val="18"/>
          <w:szCs w:val="18"/>
        </w:rPr>
        <w:drawing>
          <wp:inline distT="0" distB="0" distL="0" distR="0" wp14:anchorId="1B22E635" wp14:editId="50BF451E">
            <wp:extent cx="152400" cy="152400"/>
            <wp:effectExtent l="0" t="0" r="0" b="0"/>
            <wp:docPr id="428" name="Obrázek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sidR="0045270C" w:rsidRPr="0045270C">
        <w:rPr>
          <w:b/>
          <w:bCs/>
          <w:sz w:val="18"/>
          <w:szCs w:val="18"/>
        </w:rPr>
        <w:t>Set N</w:t>
      </w:r>
      <w:r w:rsidR="00186E91">
        <w:rPr>
          <w:b/>
          <w:bCs/>
          <w:sz w:val="18"/>
          <w:szCs w:val="18"/>
        </w:rPr>
        <w:t>O</w:t>
      </w:r>
      <w:r w:rsidR="0045270C" w:rsidRPr="0045270C">
        <w:rPr>
          <w:b/>
          <w:bCs/>
          <w:sz w:val="18"/>
          <w:szCs w:val="18"/>
        </w:rPr>
        <w:t>_BILL</w:t>
      </w:r>
      <w:r w:rsidR="0045270C" w:rsidRPr="00C036DF">
        <w:rPr>
          <w:b/>
          <w:bCs/>
        </w:rPr>
        <w:t xml:space="preserve"> </w:t>
      </w:r>
      <w:r w:rsidR="0045270C" w:rsidRPr="00C036DF">
        <w:t xml:space="preserve">button to </w:t>
      </w:r>
      <w:r w:rsidR="003572F8" w:rsidRPr="00C036DF">
        <w:t xml:space="preserve">flag all </w:t>
      </w:r>
      <w:r w:rsidR="00282D2A" w:rsidRPr="00C036DF">
        <w:t xml:space="preserve">currently </w:t>
      </w:r>
      <w:r w:rsidR="003572F8" w:rsidRPr="00C036DF">
        <w:t>unbilled NRC’s on the account as unbillable</w:t>
      </w:r>
      <w:r w:rsidR="00186E91" w:rsidRPr="00C036DF">
        <w:t>.</w:t>
      </w:r>
      <w:r w:rsidR="005B4D52" w:rsidRPr="00C036DF">
        <w:t xml:space="preserve"> If no unbilled NRC is found, a message box is displayed to the user.</w:t>
      </w:r>
    </w:p>
    <w:p w14:paraId="0FDB12DA" w14:textId="55106BD3" w:rsidR="0062075F" w:rsidRDefault="0062075F" w:rsidP="0045270C">
      <w:pPr>
        <w:ind w:left="0"/>
      </w:pPr>
    </w:p>
    <w:p w14:paraId="15A75183" w14:textId="123BD536" w:rsidR="005B4D52" w:rsidRDefault="005B4D52" w:rsidP="005B4D52">
      <w:pPr>
        <w:ind w:left="0"/>
        <w:jc w:val="center"/>
        <w:rPr>
          <w:b/>
          <w:bCs/>
          <w:i/>
          <w:iCs w:val="0"/>
        </w:rPr>
      </w:pPr>
      <w:r>
        <w:rPr>
          <w:noProof/>
        </w:rPr>
        <w:lastRenderedPageBreak/>
        <w:drawing>
          <wp:inline distT="0" distB="0" distL="0" distR="0" wp14:anchorId="3E0417CF" wp14:editId="3E123A0A">
            <wp:extent cx="4781550" cy="2085975"/>
            <wp:effectExtent l="0" t="0" r="0" b="9525"/>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781550" cy="2085975"/>
                    </a:xfrm>
                    <a:prstGeom prst="rect">
                      <a:avLst/>
                    </a:prstGeom>
                  </pic:spPr>
                </pic:pic>
              </a:graphicData>
            </a:graphic>
          </wp:inline>
        </w:drawing>
      </w:r>
    </w:p>
    <w:p w14:paraId="1C6F3E01" w14:textId="53C5620C" w:rsidR="005B4D52" w:rsidRPr="00551025" w:rsidRDefault="005B4D52" w:rsidP="005B4D52">
      <w:pPr>
        <w:ind w:left="0"/>
        <w:jc w:val="center"/>
        <w:rPr>
          <w:i/>
          <w:iCs w:val="0"/>
          <w:sz w:val="18"/>
          <w:szCs w:val="18"/>
        </w:rPr>
      </w:pPr>
      <w:r w:rsidRPr="00551025">
        <w:rPr>
          <w:i/>
          <w:iCs w:val="0"/>
          <w:sz w:val="18"/>
          <w:szCs w:val="18"/>
        </w:rPr>
        <w:t>NO_BILL dialog – no NRC’s to update.</w:t>
      </w:r>
    </w:p>
    <w:p w14:paraId="29F4D339" w14:textId="77777777" w:rsidR="005B4D52" w:rsidRDefault="005B4D52" w:rsidP="00CC76E4">
      <w:pPr>
        <w:ind w:left="0"/>
        <w:rPr>
          <w:b/>
          <w:bCs/>
          <w:i/>
          <w:iCs w:val="0"/>
        </w:rPr>
      </w:pPr>
    </w:p>
    <w:p w14:paraId="746E373C" w14:textId="77777777" w:rsidR="005B4D52" w:rsidRDefault="005B4D52" w:rsidP="00CC76E4">
      <w:pPr>
        <w:ind w:left="0"/>
        <w:rPr>
          <w:b/>
          <w:bCs/>
          <w:i/>
          <w:iCs w:val="0"/>
        </w:rPr>
      </w:pPr>
    </w:p>
    <w:p w14:paraId="3395AF01" w14:textId="0EE87374" w:rsidR="00186E91" w:rsidRPr="009913EA" w:rsidRDefault="00186E91" w:rsidP="00EB084F">
      <w:pPr>
        <w:pStyle w:val="Nadpis6"/>
      </w:pPr>
      <w:bookmarkStart w:id="282" w:name="_Toc208565788"/>
      <w:r w:rsidRPr="009913EA">
        <w:t>Process Overview</w:t>
      </w:r>
      <w:bookmarkEnd w:id="282"/>
    </w:p>
    <w:p w14:paraId="5597E55A" w14:textId="232B9EDC" w:rsidR="00186E91" w:rsidRDefault="00186E91" w:rsidP="00CC76E4">
      <w:pPr>
        <w:ind w:left="0"/>
      </w:pPr>
      <w:r>
        <w:t xml:space="preserve">Kenan </w:t>
      </w:r>
      <w:r w:rsidR="009913EA">
        <w:t xml:space="preserve">tables </w:t>
      </w:r>
      <w:r w:rsidR="009913EA" w:rsidRPr="009913EA">
        <w:rPr>
          <w:rFonts w:ascii="Consolas" w:hAnsi="Consolas"/>
        </w:rPr>
        <w:t>NRC</w:t>
      </w:r>
      <w:r w:rsidR="009913EA">
        <w:t xml:space="preserve"> and </w:t>
      </w:r>
      <w:r w:rsidR="009913EA" w:rsidRPr="009913EA">
        <w:rPr>
          <w:rFonts w:ascii="Consolas" w:hAnsi="Consolas"/>
        </w:rPr>
        <w:t>NRC_KEY</w:t>
      </w:r>
      <w:r w:rsidR="009913EA">
        <w:t xml:space="preserve"> are</w:t>
      </w:r>
      <w:r>
        <w:t xml:space="preserve"> </w:t>
      </w:r>
      <w:r w:rsidR="00A768EA">
        <w:t>queried</w:t>
      </w:r>
      <w:r>
        <w:t xml:space="preserve"> for unbilled </w:t>
      </w:r>
      <w:r w:rsidR="008D3984">
        <w:t>(</w:t>
      </w:r>
      <w:r w:rsidR="008D3984" w:rsidRPr="00467EF6">
        <w:t>mapped to</w:t>
      </w:r>
      <w:r w:rsidR="008D3984" w:rsidRPr="00467EF6">
        <w:rPr>
          <w:rFonts w:ascii="Consolas" w:hAnsi="Consolas"/>
        </w:rPr>
        <w:t xml:space="preserve"> BILL_REF_NO</w:t>
      </w:r>
      <w:r w:rsidR="008D3984">
        <w:rPr>
          <w:rFonts w:ascii="Consolas" w:hAnsi="Consolas"/>
        </w:rPr>
        <w:t>=</w:t>
      </w:r>
      <w:r w:rsidR="008D3984" w:rsidRPr="00467EF6">
        <w:rPr>
          <w:rFonts w:ascii="Consolas" w:hAnsi="Consolas"/>
        </w:rPr>
        <w:t>0</w:t>
      </w:r>
      <w:r w:rsidR="008D3984">
        <w:t xml:space="preserve">) </w:t>
      </w:r>
      <w:r>
        <w:t>NRC’s</w:t>
      </w:r>
      <w:r w:rsidR="00467EF6">
        <w:t xml:space="preserve"> </w:t>
      </w:r>
      <w:r>
        <w:t xml:space="preserve">related to selected account. If such records are found, they are updated </w:t>
      </w:r>
      <w:r w:rsidR="009913EA">
        <w:t xml:space="preserve">in table </w:t>
      </w:r>
      <w:r w:rsidR="009913EA" w:rsidRPr="009913EA">
        <w:rPr>
          <w:rFonts w:ascii="Consolas" w:hAnsi="Consolas"/>
        </w:rPr>
        <w:t>NRC</w:t>
      </w:r>
      <w:r w:rsidR="009913EA">
        <w:t xml:space="preserve"> </w:t>
      </w:r>
      <w:r>
        <w:t xml:space="preserve">with </w:t>
      </w:r>
      <w:r w:rsidRPr="00186E91">
        <w:rPr>
          <w:rFonts w:ascii="Consolas" w:hAnsi="Consolas"/>
        </w:rPr>
        <w:t>NO_BILL=1</w:t>
      </w:r>
      <w:r>
        <w:t xml:space="preserve"> to avoid their billing.</w:t>
      </w:r>
      <w:r w:rsidR="00DA24E9">
        <w:t xml:space="preserve"> </w:t>
      </w:r>
    </w:p>
    <w:p w14:paraId="4AA3D480" w14:textId="0A1C0A9F" w:rsidR="00186E91" w:rsidRDefault="00186E91" w:rsidP="00CC76E4">
      <w:pPr>
        <w:ind w:left="0"/>
      </w:pPr>
    </w:p>
    <w:p w14:paraId="7023C90D" w14:textId="472F77D4" w:rsidR="00186E91" w:rsidRDefault="00186E91" w:rsidP="00186E91">
      <w:pPr>
        <w:ind w:left="0"/>
      </w:pPr>
      <w:r w:rsidRPr="00FF34D5">
        <w:t xml:space="preserve">Please refer to Kenan system documentation for more details on the </w:t>
      </w:r>
      <w:r w:rsidRPr="00186E91">
        <w:rPr>
          <w:rFonts w:ascii="Consolas" w:hAnsi="Consolas"/>
        </w:rPr>
        <w:t>NO_BILL</w:t>
      </w:r>
      <w:r>
        <w:t xml:space="preserve"> flag</w:t>
      </w:r>
      <w:r w:rsidRPr="00FF34D5">
        <w:t>.</w:t>
      </w:r>
    </w:p>
    <w:p w14:paraId="0314DE5B" w14:textId="52A2F078" w:rsidR="00413009" w:rsidRDefault="00413009" w:rsidP="00186E91">
      <w:pPr>
        <w:ind w:left="0"/>
      </w:pPr>
    </w:p>
    <w:p w14:paraId="492C780C" w14:textId="28115F4F" w:rsidR="00413009" w:rsidRPr="00165081" w:rsidRDefault="00413009" w:rsidP="00EB084F">
      <w:pPr>
        <w:pStyle w:val="Nadpis6"/>
      </w:pPr>
      <w:bookmarkStart w:id="283" w:name="_Toc208565789"/>
      <w:r w:rsidRPr="00165081">
        <w:t xml:space="preserve">Role </w:t>
      </w:r>
      <w:r w:rsidR="00FB3883">
        <w:t>D</w:t>
      </w:r>
      <w:r w:rsidRPr="00165081">
        <w:t>ifferences</w:t>
      </w:r>
      <w:bookmarkEnd w:id="2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7A783F8" w14:textId="77777777" w:rsidTr="00BF12D3">
        <w:trPr>
          <w:trHeight w:val="277"/>
        </w:trPr>
        <w:tc>
          <w:tcPr>
            <w:tcW w:w="3490" w:type="dxa"/>
            <w:shd w:val="clear" w:color="auto" w:fill="D9D9D9" w:themeFill="background1" w:themeFillShade="D9"/>
          </w:tcPr>
          <w:p w14:paraId="6BE92392"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6A067626"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4EF6F0B"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083A74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5B6188E"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5D8C26D" w14:textId="77777777" w:rsidR="00413009" w:rsidRPr="00165081" w:rsidRDefault="00413009" w:rsidP="00BF12D3">
            <w:pPr>
              <w:ind w:left="0"/>
              <w:jc w:val="center"/>
              <w:rPr>
                <w:b/>
                <w:bCs/>
              </w:rPr>
            </w:pPr>
            <w:r w:rsidRPr="00165081">
              <w:rPr>
                <w:b/>
                <w:bCs/>
              </w:rPr>
              <w:t>TESTING-V2</w:t>
            </w:r>
          </w:p>
        </w:tc>
      </w:tr>
      <w:tr w:rsidR="00413009" w14:paraId="255CE60B" w14:textId="77777777" w:rsidTr="00BF12D3">
        <w:trPr>
          <w:trHeight w:val="219"/>
        </w:trPr>
        <w:tc>
          <w:tcPr>
            <w:tcW w:w="3490" w:type="dxa"/>
          </w:tcPr>
          <w:p w14:paraId="207EC006" w14:textId="41A6DE84" w:rsidR="00413009" w:rsidRPr="00165081" w:rsidRDefault="00413009" w:rsidP="00BF12D3">
            <w:pPr>
              <w:ind w:left="0"/>
              <w:rPr>
                <w:b/>
                <w:bCs/>
              </w:rPr>
            </w:pPr>
            <w:r w:rsidRPr="00165081">
              <w:rPr>
                <w:b/>
                <w:bCs/>
              </w:rPr>
              <w:t xml:space="preserve">Access to </w:t>
            </w:r>
            <w:r>
              <w:rPr>
                <w:b/>
                <w:bCs/>
              </w:rPr>
              <w:t>set NRC as NO_BILL</w:t>
            </w:r>
          </w:p>
        </w:tc>
        <w:tc>
          <w:tcPr>
            <w:tcW w:w="1163" w:type="dxa"/>
          </w:tcPr>
          <w:p w14:paraId="3999747B" w14:textId="77777777" w:rsidR="00413009" w:rsidRPr="00165081" w:rsidRDefault="00413009" w:rsidP="00BF12D3">
            <w:pPr>
              <w:ind w:left="0"/>
              <w:jc w:val="center"/>
            </w:pPr>
            <w:r w:rsidRPr="00165081">
              <w:t>Y</w:t>
            </w:r>
          </w:p>
        </w:tc>
        <w:tc>
          <w:tcPr>
            <w:tcW w:w="1163" w:type="dxa"/>
          </w:tcPr>
          <w:p w14:paraId="4F166567" w14:textId="77777777" w:rsidR="00413009" w:rsidRPr="00165081" w:rsidRDefault="00413009" w:rsidP="00BF12D3">
            <w:pPr>
              <w:ind w:left="0"/>
              <w:jc w:val="center"/>
            </w:pPr>
            <w:r w:rsidRPr="00165081">
              <w:t>Y</w:t>
            </w:r>
          </w:p>
        </w:tc>
        <w:tc>
          <w:tcPr>
            <w:tcW w:w="1180" w:type="dxa"/>
          </w:tcPr>
          <w:p w14:paraId="293D0EA4" w14:textId="77777777" w:rsidR="00413009" w:rsidRPr="00165081" w:rsidRDefault="00413009" w:rsidP="00BF12D3">
            <w:pPr>
              <w:ind w:left="0"/>
              <w:jc w:val="center"/>
            </w:pPr>
            <w:r w:rsidRPr="00165081">
              <w:t>N</w:t>
            </w:r>
          </w:p>
        </w:tc>
        <w:tc>
          <w:tcPr>
            <w:tcW w:w="1180" w:type="dxa"/>
          </w:tcPr>
          <w:p w14:paraId="26676479" w14:textId="77777777" w:rsidR="00413009" w:rsidRPr="00165081" w:rsidRDefault="00413009" w:rsidP="00BF12D3">
            <w:pPr>
              <w:ind w:left="0"/>
              <w:jc w:val="center"/>
            </w:pPr>
            <w:r w:rsidRPr="00165081">
              <w:t>Y</w:t>
            </w:r>
          </w:p>
        </w:tc>
        <w:tc>
          <w:tcPr>
            <w:tcW w:w="1180" w:type="dxa"/>
          </w:tcPr>
          <w:p w14:paraId="678646F4" w14:textId="77777777" w:rsidR="00413009" w:rsidRPr="00D771E3" w:rsidRDefault="00413009" w:rsidP="00BF12D3">
            <w:pPr>
              <w:ind w:left="0"/>
              <w:jc w:val="center"/>
            </w:pPr>
            <w:r w:rsidRPr="00165081">
              <w:t>N</w:t>
            </w:r>
          </w:p>
        </w:tc>
      </w:tr>
    </w:tbl>
    <w:p w14:paraId="77F200F2" w14:textId="77777777" w:rsidR="00413009" w:rsidRPr="00647C72" w:rsidRDefault="00413009" w:rsidP="00413009"/>
    <w:p w14:paraId="34EFF223" w14:textId="6E036B11" w:rsidR="00142BDA" w:rsidRDefault="00AA6825" w:rsidP="000A1322">
      <w:pPr>
        <w:pStyle w:val="Nadpis5"/>
      </w:pPr>
      <w:bookmarkStart w:id="284" w:name="_Adding_new_NRC"/>
      <w:bookmarkStart w:id="285" w:name="_Toc208565790"/>
      <w:bookmarkEnd w:id="284"/>
      <w:r>
        <w:t>Insert</w:t>
      </w:r>
      <w:r w:rsidR="00C60B96">
        <w:t>ing</w:t>
      </w:r>
      <w:r>
        <w:t xml:space="preserve"> NRC</w:t>
      </w:r>
      <w:bookmarkEnd w:id="285"/>
    </w:p>
    <w:p w14:paraId="76E2F1BD" w14:textId="7C06C82C" w:rsidR="008D3984" w:rsidRDefault="00C036DF" w:rsidP="00433FE8">
      <w:pPr>
        <w:ind w:left="0"/>
      </w:pPr>
      <w:r>
        <w:t>Press</w:t>
      </w:r>
      <w:r w:rsidR="00623578">
        <w:t xml:space="preserve"> </w:t>
      </w:r>
      <w:r w:rsidR="002056C9">
        <w:rPr>
          <w:b/>
          <w:bCs/>
          <w:noProof/>
          <w:sz w:val="18"/>
          <w:szCs w:val="18"/>
        </w:rPr>
        <w:drawing>
          <wp:inline distT="0" distB="0" distL="0" distR="0" wp14:anchorId="5D27C755" wp14:editId="4AE37C97">
            <wp:extent cx="152400" cy="152400"/>
            <wp:effectExtent l="0" t="0" r="0" b="0"/>
            <wp:docPr id="422" name="Obrázek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23578">
        <w:rPr>
          <w:b/>
          <w:bCs/>
          <w:sz w:val="18"/>
          <w:szCs w:val="18"/>
        </w:rPr>
        <w:t>A</w:t>
      </w:r>
      <w:r>
        <w:rPr>
          <w:b/>
          <w:bCs/>
          <w:sz w:val="18"/>
          <w:szCs w:val="18"/>
        </w:rPr>
        <w:t xml:space="preserve">dd NRC </w:t>
      </w:r>
      <w:r w:rsidRPr="00C036DF">
        <w:t xml:space="preserve">button to </w:t>
      </w:r>
      <w:r w:rsidRPr="00EA43E0">
        <w:t>open NRC Properties form</w:t>
      </w:r>
      <w:r>
        <w:t xml:space="preserve"> </w:t>
      </w:r>
      <w:r w:rsidR="00DF7C6A">
        <w:t>in order to provide further details about a</w:t>
      </w:r>
      <w:r w:rsidR="00412D79">
        <w:t xml:space="preserve"> non-recurring</w:t>
      </w:r>
      <w:r w:rsidR="00DF7C6A">
        <w:t xml:space="preserve"> </w:t>
      </w:r>
      <w:r w:rsidR="00412D79">
        <w:t xml:space="preserve">charge (NRC) </w:t>
      </w:r>
      <w:r w:rsidR="00DF7C6A">
        <w:t>to be inserted to the account</w:t>
      </w:r>
      <w:r w:rsidR="00412D79">
        <w:t xml:space="preserve"> or one of its services (subscribers)</w:t>
      </w:r>
      <w:r w:rsidR="00DF7C6A">
        <w:t>.</w:t>
      </w:r>
    </w:p>
    <w:p w14:paraId="470D5494" w14:textId="65729D5C" w:rsidR="00DF7C6A" w:rsidRDefault="00DF7C6A" w:rsidP="00433FE8">
      <w:pPr>
        <w:ind w:left="0"/>
      </w:pPr>
    </w:p>
    <w:p w14:paraId="054D4371" w14:textId="2E00A557" w:rsidR="00433FE8" w:rsidRDefault="005E26DA" w:rsidP="00433FE8">
      <w:pPr>
        <w:ind w:left="0"/>
        <w:jc w:val="center"/>
      </w:pPr>
      <w:r>
        <w:rPr>
          <w:noProof/>
        </w:rPr>
        <w:lastRenderedPageBreak/>
        <w:drawing>
          <wp:inline distT="0" distB="0" distL="0" distR="0" wp14:anchorId="69D3C2D6" wp14:editId="7BE66979">
            <wp:extent cx="3924300" cy="4057650"/>
            <wp:effectExtent l="0" t="0" r="0"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924300" cy="4057650"/>
                    </a:xfrm>
                    <a:prstGeom prst="rect">
                      <a:avLst/>
                    </a:prstGeom>
                  </pic:spPr>
                </pic:pic>
              </a:graphicData>
            </a:graphic>
          </wp:inline>
        </w:drawing>
      </w:r>
    </w:p>
    <w:p w14:paraId="067F1529" w14:textId="1438E614" w:rsidR="00433FE8" w:rsidRPr="00433FE8" w:rsidRDefault="00433FE8" w:rsidP="00433FE8">
      <w:pPr>
        <w:ind w:left="0"/>
        <w:jc w:val="center"/>
        <w:rPr>
          <w:i/>
          <w:iCs w:val="0"/>
          <w:sz w:val="18"/>
          <w:szCs w:val="18"/>
        </w:rPr>
      </w:pPr>
      <w:r w:rsidRPr="00433FE8">
        <w:rPr>
          <w:i/>
          <w:iCs w:val="0"/>
          <w:sz w:val="18"/>
          <w:szCs w:val="18"/>
        </w:rPr>
        <w:t>NRC Properties form</w:t>
      </w:r>
    </w:p>
    <w:p w14:paraId="71A81158" w14:textId="7F74BBFD" w:rsidR="008D3984" w:rsidRDefault="008D3984" w:rsidP="008D3984"/>
    <w:p w14:paraId="3C5CD2D2" w14:textId="256DA119" w:rsidR="00551025" w:rsidRDefault="00551025" w:rsidP="00DF7C6A">
      <w:pPr>
        <w:ind w:left="0"/>
      </w:pPr>
      <w:r>
        <w:t xml:space="preserve">Select following </w:t>
      </w:r>
      <w:r w:rsidR="00D54EA4">
        <w:t>NRC attributes:</w:t>
      </w:r>
    </w:p>
    <w:p w14:paraId="79C9F912" w14:textId="54652232" w:rsidR="00D54EA4" w:rsidRDefault="00D54EA4" w:rsidP="008D3984"/>
    <w:tbl>
      <w:tblPr>
        <w:tblStyle w:val="Mkatabulky"/>
        <w:tblW w:w="9356" w:type="dxa"/>
        <w:tblInd w:w="-5" w:type="dxa"/>
        <w:tblLook w:val="04A0" w:firstRow="1" w:lastRow="0" w:firstColumn="1" w:lastColumn="0" w:noHBand="0" w:noVBand="1"/>
      </w:tblPr>
      <w:tblGrid>
        <w:gridCol w:w="1656"/>
        <w:gridCol w:w="7700"/>
      </w:tblGrid>
      <w:tr w:rsidR="00DF7C6A" w:rsidRPr="00DF00E8" w14:paraId="045DA349" w14:textId="77777777" w:rsidTr="00BF12D3">
        <w:trPr>
          <w:trHeight w:val="701"/>
        </w:trPr>
        <w:tc>
          <w:tcPr>
            <w:tcW w:w="1656" w:type="dxa"/>
            <w:shd w:val="clear" w:color="auto" w:fill="D9D9D9" w:themeFill="background1" w:themeFillShade="D9"/>
          </w:tcPr>
          <w:p w14:paraId="431F233D" w14:textId="77777777" w:rsidR="00DF7C6A" w:rsidRPr="00DF00E8" w:rsidRDefault="00DF7C6A" w:rsidP="00BF12D3">
            <w:pPr>
              <w:ind w:left="0"/>
              <w:rPr>
                <w:b/>
                <w:bCs/>
              </w:rPr>
            </w:pPr>
            <w:r>
              <w:rPr>
                <w:b/>
                <w:bCs/>
              </w:rPr>
              <w:t>Option</w:t>
            </w:r>
          </w:p>
        </w:tc>
        <w:tc>
          <w:tcPr>
            <w:tcW w:w="7700" w:type="dxa"/>
            <w:shd w:val="clear" w:color="auto" w:fill="D9D9D9" w:themeFill="background1" w:themeFillShade="D9"/>
          </w:tcPr>
          <w:p w14:paraId="1C97BDEB" w14:textId="77777777" w:rsidR="00DF7C6A" w:rsidRPr="00DF00E8" w:rsidRDefault="00DF7C6A" w:rsidP="00BF12D3">
            <w:pPr>
              <w:ind w:left="0"/>
              <w:rPr>
                <w:b/>
                <w:bCs/>
              </w:rPr>
            </w:pPr>
            <w:r w:rsidRPr="00DF00E8">
              <w:rPr>
                <w:b/>
                <w:bCs/>
              </w:rPr>
              <w:t>Description</w:t>
            </w:r>
          </w:p>
        </w:tc>
      </w:tr>
      <w:tr w:rsidR="00DF7C6A" w14:paraId="36C6309C" w14:textId="77777777" w:rsidTr="00BF12D3">
        <w:trPr>
          <w:trHeight w:val="219"/>
        </w:trPr>
        <w:tc>
          <w:tcPr>
            <w:tcW w:w="1656" w:type="dxa"/>
          </w:tcPr>
          <w:p w14:paraId="174DE2DE" w14:textId="2516491A" w:rsidR="00DF7C6A" w:rsidRPr="00602485" w:rsidRDefault="00DF7C6A" w:rsidP="00BF12D3">
            <w:pPr>
              <w:ind w:left="0"/>
              <w:rPr>
                <w:b/>
                <w:bCs/>
                <w:sz w:val="18"/>
                <w:szCs w:val="18"/>
              </w:rPr>
            </w:pPr>
            <w:r>
              <w:rPr>
                <w:b/>
                <w:bCs/>
                <w:sz w:val="18"/>
                <w:szCs w:val="18"/>
              </w:rPr>
              <w:t>Effective Date</w:t>
            </w:r>
          </w:p>
        </w:tc>
        <w:tc>
          <w:tcPr>
            <w:tcW w:w="7700" w:type="dxa"/>
          </w:tcPr>
          <w:p w14:paraId="526CCF9B" w14:textId="52051058" w:rsidR="00DF7C6A" w:rsidRDefault="00DF7C6A" w:rsidP="00BF12D3">
            <w:pPr>
              <w:ind w:left="0"/>
            </w:pPr>
            <w:r w:rsidRPr="00DF7C6A">
              <w:t>Date the non-recurring charge should be billed</w:t>
            </w:r>
            <w:r>
              <w:t>:</w:t>
            </w:r>
          </w:p>
          <w:p w14:paraId="1D2F3A09" w14:textId="0B585826" w:rsidR="00DF7C6A" w:rsidRPr="00DF7C6A" w:rsidRDefault="00DF7C6A" w:rsidP="009A68CF">
            <w:pPr>
              <w:pStyle w:val="Odstavecseseznamem"/>
              <w:numPr>
                <w:ilvl w:val="0"/>
                <w:numId w:val="13"/>
              </w:numPr>
              <w:ind w:left="216" w:hanging="218"/>
              <w:rPr>
                <w:b/>
                <w:bCs/>
              </w:rPr>
            </w:pPr>
            <w:r>
              <w:rPr>
                <w:b/>
                <w:bCs/>
              </w:rPr>
              <w:t xml:space="preserve">First unbilled day: </w:t>
            </w:r>
            <w:r>
              <w:t>One day after last cut off date will be used</w:t>
            </w:r>
            <w:r w:rsidR="00854053">
              <w:t xml:space="preserve"> (</w:t>
            </w:r>
            <w:r w:rsidR="00854053" w:rsidRPr="00854053">
              <w:rPr>
                <w:rFonts w:ascii="Consolas" w:hAnsi="Consolas"/>
              </w:rPr>
              <w:t>LAST_CUTOFF_DATE+1</w:t>
            </w:r>
            <w:r w:rsidR="00854053">
              <w:t>)</w:t>
            </w:r>
            <w:r>
              <w:t>.</w:t>
            </w:r>
            <w:r w:rsidR="00854053">
              <w:t xml:space="preserve"> If the account was not yet billed, one day after account activation will be used (</w:t>
            </w:r>
            <w:r w:rsidR="00854053" w:rsidRPr="00854053">
              <w:rPr>
                <w:rFonts w:ascii="Consolas" w:hAnsi="Consolas"/>
              </w:rPr>
              <w:t>ACTIVATION_DATE+1</w:t>
            </w:r>
            <w:r w:rsidR="00854053">
              <w:t>).</w:t>
            </w:r>
          </w:p>
          <w:p w14:paraId="22050CBB" w14:textId="4FDC923C" w:rsidR="00DF7C6A" w:rsidRDefault="00DF7C6A" w:rsidP="009A68CF">
            <w:pPr>
              <w:pStyle w:val="Odstavecseseznamem"/>
              <w:numPr>
                <w:ilvl w:val="0"/>
                <w:numId w:val="13"/>
              </w:numPr>
              <w:ind w:left="216" w:hanging="216"/>
            </w:pPr>
            <w:r w:rsidRPr="0097142E">
              <w:rPr>
                <w:b/>
                <w:bCs/>
              </w:rPr>
              <w:t xml:space="preserve">Custom date: </w:t>
            </w:r>
            <w:r w:rsidR="00932B80">
              <w:t>Select custom date in the date picker on the right side of the option.</w:t>
            </w:r>
            <w:r w:rsidR="009B439B">
              <w:br/>
            </w:r>
          </w:p>
        </w:tc>
      </w:tr>
      <w:tr w:rsidR="00DF7C6A" w14:paraId="67866841" w14:textId="77777777" w:rsidTr="00BF12D3">
        <w:trPr>
          <w:trHeight w:val="219"/>
        </w:trPr>
        <w:tc>
          <w:tcPr>
            <w:tcW w:w="1656" w:type="dxa"/>
          </w:tcPr>
          <w:p w14:paraId="6C439FDE" w14:textId="162466ED" w:rsidR="00DF7C6A" w:rsidRPr="00602485" w:rsidRDefault="00854053" w:rsidP="00BF12D3">
            <w:pPr>
              <w:ind w:left="0"/>
              <w:rPr>
                <w:b/>
                <w:bCs/>
                <w:sz w:val="18"/>
                <w:szCs w:val="18"/>
              </w:rPr>
            </w:pPr>
            <w:r>
              <w:rPr>
                <w:b/>
                <w:bCs/>
                <w:sz w:val="18"/>
                <w:szCs w:val="18"/>
              </w:rPr>
              <w:t>Amount</w:t>
            </w:r>
          </w:p>
        </w:tc>
        <w:tc>
          <w:tcPr>
            <w:tcW w:w="7700" w:type="dxa"/>
          </w:tcPr>
          <w:p w14:paraId="1DCB13DD" w14:textId="266B861B" w:rsidR="00DF7C6A" w:rsidRDefault="0097142E" w:rsidP="00BF12D3">
            <w:pPr>
              <w:ind w:left="0"/>
            </w:pPr>
            <w:r>
              <w:t>NRC amount in CZK excluding VAT</w:t>
            </w:r>
            <w:r w:rsidR="00C60B96">
              <w:t>.</w:t>
            </w:r>
          </w:p>
          <w:p w14:paraId="4733D82A" w14:textId="77777777" w:rsidR="00C60B96" w:rsidRDefault="00C60B96" w:rsidP="00BF12D3">
            <w:pPr>
              <w:ind w:left="0"/>
            </w:pPr>
          </w:p>
          <w:p w14:paraId="2AF8AC3C" w14:textId="77777777" w:rsidR="00C60B96" w:rsidRDefault="00C60B96" w:rsidP="00C60B96">
            <w:pPr>
              <w:ind w:left="0"/>
            </w:pPr>
            <w:r w:rsidRPr="00C60B96">
              <w:rPr>
                <w:b/>
                <w:bCs/>
              </w:rPr>
              <w:t>NOTE:</w:t>
            </w:r>
            <w:r>
              <w:t xml:space="preserve"> If an excessive NRC amount is entered (more than 214748 CZK), it will be trimmed in Kenan Adapter due to integer datatype limitation. User is informed about the fact with a warning memo below the Amount edit box:</w:t>
            </w:r>
          </w:p>
          <w:p w14:paraId="20F43FA2" w14:textId="77777777" w:rsidR="00C60B96" w:rsidRDefault="00C60B96" w:rsidP="00C60B96">
            <w:pPr>
              <w:ind w:left="0"/>
              <w:jc w:val="center"/>
              <w:rPr>
                <w:i/>
                <w:iCs w:val="0"/>
                <w:sz w:val="18"/>
                <w:szCs w:val="18"/>
              </w:rPr>
            </w:pPr>
            <w:r w:rsidRPr="00C60B96">
              <w:rPr>
                <w:i/>
                <w:iCs w:val="0"/>
                <w:noProof/>
                <w:sz w:val="18"/>
                <w:szCs w:val="18"/>
              </w:rPr>
              <w:drawing>
                <wp:inline distT="0" distB="0" distL="0" distR="0" wp14:anchorId="29961E0D" wp14:editId="7F0B8FA4">
                  <wp:extent cx="1971950" cy="809738"/>
                  <wp:effectExtent l="0" t="0" r="9525" b="9525"/>
                  <wp:docPr id="241" name="Obráze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1971950" cy="809738"/>
                          </a:xfrm>
                          <a:prstGeom prst="rect">
                            <a:avLst/>
                          </a:prstGeom>
                        </pic:spPr>
                      </pic:pic>
                    </a:graphicData>
                  </a:graphic>
                </wp:inline>
              </w:drawing>
            </w:r>
          </w:p>
          <w:p w14:paraId="7959079F" w14:textId="6287C138" w:rsidR="00C60B96" w:rsidRDefault="00C60B96" w:rsidP="00C60B96">
            <w:pPr>
              <w:ind w:left="0"/>
              <w:jc w:val="center"/>
            </w:pPr>
            <w:r>
              <w:rPr>
                <w:i/>
                <w:iCs w:val="0"/>
                <w:sz w:val="18"/>
                <w:szCs w:val="18"/>
              </w:rPr>
              <w:t>Warning m</w:t>
            </w:r>
            <w:r w:rsidRPr="0097067F">
              <w:rPr>
                <w:i/>
                <w:iCs w:val="0"/>
                <w:sz w:val="18"/>
                <w:szCs w:val="18"/>
              </w:rPr>
              <w:t xml:space="preserve">emo about </w:t>
            </w:r>
            <w:r>
              <w:rPr>
                <w:i/>
                <w:iCs w:val="0"/>
                <w:sz w:val="18"/>
                <w:szCs w:val="18"/>
              </w:rPr>
              <w:t>excessive NRC amount</w:t>
            </w:r>
            <w:r>
              <w:rPr>
                <w:i/>
                <w:iCs w:val="0"/>
                <w:sz w:val="18"/>
                <w:szCs w:val="18"/>
              </w:rPr>
              <w:br/>
            </w:r>
          </w:p>
        </w:tc>
      </w:tr>
      <w:tr w:rsidR="00DF7C6A" w:rsidRPr="00DF58FB" w14:paraId="05E15481" w14:textId="77777777" w:rsidTr="00BF12D3">
        <w:trPr>
          <w:trHeight w:val="219"/>
        </w:trPr>
        <w:tc>
          <w:tcPr>
            <w:tcW w:w="1656" w:type="dxa"/>
          </w:tcPr>
          <w:p w14:paraId="2A5A6B71" w14:textId="3F32EC64" w:rsidR="00DF7C6A" w:rsidRPr="00602485" w:rsidRDefault="00854053" w:rsidP="00BF12D3">
            <w:pPr>
              <w:ind w:left="0"/>
              <w:rPr>
                <w:b/>
                <w:bCs/>
                <w:sz w:val="18"/>
                <w:szCs w:val="18"/>
              </w:rPr>
            </w:pPr>
            <w:r>
              <w:rPr>
                <w:b/>
                <w:bCs/>
                <w:sz w:val="18"/>
                <w:szCs w:val="18"/>
              </w:rPr>
              <w:t>Trigger Level</w:t>
            </w:r>
          </w:p>
        </w:tc>
        <w:tc>
          <w:tcPr>
            <w:tcW w:w="7700" w:type="dxa"/>
          </w:tcPr>
          <w:p w14:paraId="43E1A786" w14:textId="661DC336" w:rsidR="0097142E" w:rsidRDefault="00851111" w:rsidP="00BF12D3">
            <w:pPr>
              <w:ind w:left="0"/>
            </w:pPr>
            <w:r>
              <w:t>Kenan e</w:t>
            </w:r>
            <w:r w:rsidR="0097142E">
              <w:t>ntity to be charged:</w:t>
            </w:r>
          </w:p>
          <w:p w14:paraId="47029479" w14:textId="7CCA68A4" w:rsidR="0097142E" w:rsidRDefault="0097142E" w:rsidP="009A68CF">
            <w:pPr>
              <w:pStyle w:val="Odstavecseseznamem"/>
              <w:numPr>
                <w:ilvl w:val="0"/>
                <w:numId w:val="13"/>
              </w:numPr>
              <w:ind w:left="216" w:hanging="216"/>
            </w:pPr>
            <w:r>
              <w:rPr>
                <w:b/>
                <w:bCs/>
              </w:rPr>
              <w:t>Account level</w:t>
            </w:r>
            <w:r w:rsidRPr="00854053">
              <w:rPr>
                <w:b/>
                <w:bCs/>
              </w:rPr>
              <w:t>:</w:t>
            </w:r>
            <w:r>
              <w:t xml:space="preserve"> NRC will be charged to Billing account (BA-level NRC)</w:t>
            </w:r>
          </w:p>
          <w:p w14:paraId="5119A22B" w14:textId="23500F61" w:rsidR="0097142E" w:rsidRDefault="0097142E" w:rsidP="009A68CF">
            <w:pPr>
              <w:pStyle w:val="Odstavecseseznamem"/>
              <w:numPr>
                <w:ilvl w:val="0"/>
                <w:numId w:val="13"/>
              </w:numPr>
              <w:ind w:left="216" w:hanging="216"/>
            </w:pPr>
            <w:r w:rsidRPr="0097142E">
              <w:rPr>
                <w:b/>
                <w:bCs/>
              </w:rPr>
              <w:t>Service level:</w:t>
            </w:r>
            <w:r>
              <w:t xml:space="preserve"> NRC will be charged to selected service (SI-level NRC)</w:t>
            </w:r>
            <w:r w:rsidR="000D4645">
              <w:t>. Select target service (subscriber) in the combo box</w:t>
            </w:r>
            <w:r w:rsidR="00932B80">
              <w:t xml:space="preserve"> on the right side of the option</w:t>
            </w:r>
            <w:r w:rsidR="000D4645">
              <w:t>.</w:t>
            </w:r>
          </w:p>
          <w:p w14:paraId="3D8A8371" w14:textId="1F5209D6" w:rsidR="009B439B" w:rsidRPr="00CC2B83" w:rsidRDefault="009B439B" w:rsidP="009B439B">
            <w:pPr>
              <w:ind w:left="0"/>
              <w:rPr>
                <w:b/>
                <w:bCs/>
                <w:sz w:val="18"/>
                <w:szCs w:val="18"/>
              </w:rPr>
            </w:pPr>
            <w:r>
              <w:rPr>
                <w:b/>
                <w:bCs/>
              </w:rPr>
              <w:lastRenderedPageBreak/>
              <w:br/>
            </w:r>
            <w:r w:rsidRPr="00CC2B83">
              <w:rPr>
                <w:b/>
                <w:bCs/>
                <w:sz w:val="18"/>
                <w:szCs w:val="18"/>
              </w:rPr>
              <w:t xml:space="preserve">NOTE: </w:t>
            </w:r>
            <w:r w:rsidRPr="00CC2B83">
              <w:rPr>
                <w:sz w:val="18"/>
                <w:szCs w:val="18"/>
              </w:rPr>
              <w:t>Service level option is unavailable if there are no subscribers on the account.</w:t>
            </w:r>
            <w:r w:rsidRPr="00CC2B83">
              <w:rPr>
                <w:sz w:val="18"/>
                <w:szCs w:val="18"/>
              </w:rPr>
              <w:br/>
            </w:r>
          </w:p>
        </w:tc>
      </w:tr>
      <w:tr w:rsidR="00652FC0" w:rsidRPr="00DF58FB" w14:paraId="2C3CF25F" w14:textId="77777777" w:rsidTr="00BF12D3">
        <w:trPr>
          <w:trHeight w:val="219"/>
        </w:trPr>
        <w:tc>
          <w:tcPr>
            <w:tcW w:w="1656" w:type="dxa"/>
          </w:tcPr>
          <w:p w14:paraId="3F672DEC" w14:textId="3899E904" w:rsidR="00652FC0" w:rsidRPr="008F0709" w:rsidRDefault="00652FC0" w:rsidP="00BF12D3">
            <w:pPr>
              <w:ind w:left="0"/>
              <w:rPr>
                <w:b/>
                <w:bCs/>
                <w:strike/>
                <w:sz w:val="18"/>
                <w:szCs w:val="18"/>
              </w:rPr>
            </w:pPr>
            <w:r w:rsidRPr="008F0709">
              <w:rPr>
                <w:b/>
                <w:bCs/>
                <w:strike/>
                <w:sz w:val="18"/>
                <w:szCs w:val="18"/>
              </w:rPr>
              <w:lastRenderedPageBreak/>
              <w:t>Use negative NRC</w:t>
            </w:r>
          </w:p>
        </w:tc>
        <w:tc>
          <w:tcPr>
            <w:tcW w:w="7700" w:type="dxa"/>
          </w:tcPr>
          <w:p w14:paraId="36B66B10" w14:textId="77777777" w:rsidR="00652FC0" w:rsidRPr="008F0709" w:rsidRDefault="00652FC0" w:rsidP="00BF12D3">
            <w:pPr>
              <w:ind w:left="0"/>
              <w:rPr>
                <w:strike/>
              </w:rPr>
            </w:pPr>
            <w:r w:rsidRPr="008F0709">
              <w:rPr>
                <w:strike/>
              </w:rPr>
              <w:t>Negative NRC will be inserted (such NRC is converted to payment during billing).</w:t>
            </w:r>
          </w:p>
          <w:p w14:paraId="023588DE" w14:textId="7146CD1D" w:rsidR="00652FC0" w:rsidRDefault="00652FC0" w:rsidP="00BF12D3">
            <w:pPr>
              <w:ind w:left="0"/>
              <w:rPr>
                <w:strike/>
              </w:rPr>
            </w:pPr>
            <w:r w:rsidRPr="008F0709">
              <w:rPr>
                <w:strike/>
              </w:rPr>
              <w:t xml:space="preserve">Only applicable if </w:t>
            </w:r>
            <w:r w:rsidRPr="008F0709">
              <w:rPr>
                <w:i/>
                <w:iCs w:val="0"/>
                <w:strike/>
              </w:rPr>
              <w:t>Account level</w:t>
            </w:r>
            <w:r w:rsidRPr="008F0709">
              <w:rPr>
                <w:strike/>
              </w:rPr>
              <w:t xml:space="preserve"> radio button is selected.</w:t>
            </w:r>
            <w:r w:rsidR="006E394E" w:rsidRPr="008F0709">
              <w:rPr>
                <w:strike/>
              </w:rPr>
              <w:br/>
            </w:r>
            <w:r w:rsidR="006E394E" w:rsidRPr="008F0709">
              <w:rPr>
                <w:strike/>
              </w:rPr>
              <w:br/>
              <w:t xml:space="preserve">(see WR22_0479 – Mandatory </w:t>
            </w:r>
            <w:r w:rsidR="006E394E" w:rsidRPr="008F0709">
              <w:rPr>
                <w:strike/>
                <w:lang w:val="cs-CZ"/>
              </w:rPr>
              <w:t xml:space="preserve">ČTÚ Discount </w:t>
            </w:r>
            <w:r w:rsidR="006E394E" w:rsidRPr="008F0709">
              <w:rPr>
                <w:strike/>
              </w:rPr>
              <w:t>for more details).</w:t>
            </w:r>
          </w:p>
          <w:p w14:paraId="4437B4AA" w14:textId="7083D782" w:rsidR="005E26DA" w:rsidRDefault="005E26DA" w:rsidP="00BF12D3">
            <w:pPr>
              <w:ind w:left="0"/>
              <w:rPr>
                <w:strike/>
              </w:rPr>
            </w:pPr>
          </w:p>
          <w:p w14:paraId="0CEF7A09" w14:textId="7D65568C" w:rsidR="005E26DA" w:rsidRPr="005E26DA" w:rsidRDefault="005E26DA" w:rsidP="00BF12D3">
            <w:pPr>
              <w:ind w:left="0"/>
              <w:rPr>
                <w:i/>
                <w:iCs w:val="0"/>
              </w:rPr>
            </w:pPr>
            <w:r w:rsidRPr="005E26DA">
              <w:rPr>
                <w:i/>
                <w:iCs w:val="0"/>
              </w:rPr>
              <w:t xml:space="preserve">* WR22_0479 was removed from </w:t>
            </w:r>
            <w:r>
              <w:rPr>
                <w:i/>
                <w:iCs w:val="0"/>
              </w:rPr>
              <w:t xml:space="preserve">the </w:t>
            </w:r>
            <w:r w:rsidRPr="005E26DA">
              <w:rPr>
                <w:i/>
                <w:iCs w:val="0"/>
              </w:rPr>
              <w:t>delivery</w:t>
            </w:r>
            <w:r>
              <w:rPr>
                <w:i/>
                <w:iCs w:val="0"/>
              </w:rPr>
              <w:t>, changes were reverted</w:t>
            </w:r>
          </w:p>
          <w:p w14:paraId="74599884" w14:textId="77CCADD4" w:rsidR="00652FC0" w:rsidRPr="008F0709" w:rsidRDefault="00652FC0" w:rsidP="00BF12D3">
            <w:pPr>
              <w:ind w:left="0"/>
              <w:rPr>
                <w:strike/>
              </w:rPr>
            </w:pPr>
          </w:p>
        </w:tc>
      </w:tr>
      <w:tr w:rsidR="00854053" w:rsidRPr="00DF58FB" w14:paraId="7BF5B311" w14:textId="77777777" w:rsidTr="00BF12D3">
        <w:trPr>
          <w:trHeight w:val="219"/>
        </w:trPr>
        <w:tc>
          <w:tcPr>
            <w:tcW w:w="1656" w:type="dxa"/>
          </w:tcPr>
          <w:p w14:paraId="7F047994" w14:textId="0EB4EFBC" w:rsidR="00854053" w:rsidRDefault="00854053" w:rsidP="00BF12D3">
            <w:pPr>
              <w:ind w:left="0"/>
              <w:rPr>
                <w:b/>
                <w:bCs/>
                <w:sz w:val="18"/>
                <w:szCs w:val="18"/>
              </w:rPr>
            </w:pPr>
            <w:r>
              <w:rPr>
                <w:b/>
                <w:bCs/>
                <w:sz w:val="18"/>
                <w:szCs w:val="18"/>
              </w:rPr>
              <w:t>AFF Type</w:t>
            </w:r>
          </w:p>
        </w:tc>
        <w:tc>
          <w:tcPr>
            <w:tcW w:w="7700" w:type="dxa"/>
          </w:tcPr>
          <w:p w14:paraId="005FE211" w14:textId="3DC95E0D" w:rsidR="00854053" w:rsidRDefault="00854053" w:rsidP="00BF12D3">
            <w:pPr>
              <w:ind w:left="0"/>
            </w:pPr>
            <w:r>
              <w:t>NRC type will be set automatically according to Trigger Level to one of the following values:</w:t>
            </w:r>
          </w:p>
          <w:p w14:paraId="6F7064EA" w14:textId="77777777" w:rsidR="00652FC0" w:rsidRDefault="007B50CF" w:rsidP="009A68CF">
            <w:pPr>
              <w:pStyle w:val="Odstavecseseznamem"/>
              <w:numPr>
                <w:ilvl w:val="0"/>
                <w:numId w:val="13"/>
              </w:numPr>
              <w:ind w:left="216" w:hanging="216"/>
            </w:pPr>
            <w:r>
              <w:rPr>
                <w:b/>
                <w:bCs/>
              </w:rPr>
              <w:t xml:space="preserve">Account </w:t>
            </w:r>
            <w:r w:rsidR="00854053">
              <w:rPr>
                <w:b/>
                <w:bCs/>
              </w:rPr>
              <w:t>level</w:t>
            </w:r>
            <w:r w:rsidR="00854053" w:rsidRPr="00854053">
              <w:rPr>
                <w:b/>
                <w:bCs/>
              </w:rPr>
              <w:t>:</w:t>
            </w:r>
            <w:r w:rsidR="00854053">
              <w:t xml:space="preserve"> </w:t>
            </w:r>
          </w:p>
          <w:p w14:paraId="61422425" w14:textId="45DC4A9C" w:rsidR="00854053" w:rsidRDefault="00854053" w:rsidP="00652FC0">
            <w:pPr>
              <w:pStyle w:val="Odstavecseseznamem"/>
              <w:numPr>
                <w:ilvl w:val="1"/>
                <w:numId w:val="13"/>
              </w:numPr>
            </w:pPr>
            <w:r>
              <w:t>1150 – “Other Commitment Fees”</w:t>
            </w:r>
          </w:p>
          <w:p w14:paraId="2F272833" w14:textId="1C4B3C7F" w:rsidR="00652FC0" w:rsidRDefault="00652FC0" w:rsidP="00652FC0">
            <w:pPr>
              <w:pStyle w:val="Odstavecseseznamem"/>
              <w:numPr>
                <w:ilvl w:val="1"/>
                <w:numId w:val="13"/>
              </w:numPr>
            </w:pPr>
            <w:r>
              <w:t>178 – “</w:t>
            </w:r>
            <w:r w:rsidRPr="00652FC0">
              <w:t>Obligatory subsidized amount</w:t>
            </w:r>
            <w:r>
              <w:t>” (negative)</w:t>
            </w:r>
          </w:p>
          <w:p w14:paraId="69B91208" w14:textId="038A1FA2" w:rsidR="00854053" w:rsidRDefault="007B50CF" w:rsidP="009A68CF">
            <w:pPr>
              <w:pStyle w:val="Odstavecseseznamem"/>
              <w:numPr>
                <w:ilvl w:val="0"/>
                <w:numId w:val="13"/>
              </w:numPr>
              <w:ind w:left="216" w:hanging="216"/>
            </w:pPr>
            <w:r>
              <w:rPr>
                <w:b/>
                <w:bCs/>
              </w:rPr>
              <w:t xml:space="preserve">Service </w:t>
            </w:r>
            <w:r w:rsidR="00854053">
              <w:rPr>
                <w:b/>
                <w:bCs/>
              </w:rPr>
              <w:t>level</w:t>
            </w:r>
            <w:r w:rsidR="00854053" w:rsidRPr="00854053">
              <w:rPr>
                <w:b/>
                <w:bCs/>
              </w:rPr>
              <w:t>:</w:t>
            </w:r>
            <w:r w:rsidR="00854053">
              <w:t xml:space="preserve"> 1147 – “Assisted Installation of customer equipment”</w:t>
            </w:r>
            <w:r w:rsidR="009B439B">
              <w:br/>
            </w:r>
          </w:p>
        </w:tc>
      </w:tr>
    </w:tbl>
    <w:p w14:paraId="25908EB3" w14:textId="77777777" w:rsidR="00551025" w:rsidRDefault="00551025" w:rsidP="008D3984"/>
    <w:p w14:paraId="4CE68523" w14:textId="4BEEAC10" w:rsidR="008D3984" w:rsidRDefault="00412D79" w:rsidP="00412D79">
      <w:pPr>
        <w:ind w:left="0"/>
      </w:pPr>
      <w:r>
        <w:t xml:space="preserve">Press </w:t>
      </w:r>
      <w:r w:rsidRPr="005F171D">
        <w:rPr>
          <w:b/>
          <w:bCs/>
          <w:sz w:val="18"/>
          <w:szCs w:val="18"/>
        </w:rPr>
        <w:t>OK</w:t>
      </w:r>
      <w:r>
        <w:t xml:space="preserve"> to add the NRC to the account or service.</w:t>
      </w:r>
    </w:p>
    <w:p w14:paraId="1E4BD02F" w14:textId="5D7E63E7" w:rsidR="005F171D" w:rsidRDefault="005F171D" w:rsidP="00412D79">
      <w:pPr>
        <w:ind w:left="0"/>
      </w:pPr>
    </w:p>
    <w:p w14:paraId="286EB89B" w14:textId="317315F1" w:rsidR="003A5C04" w:rsidRPr="007659C8" w:rsidRDefault="003A5C04" w:rsidP="00EB084F">
      <w:pPr>
        <w:pStyle w:val="Nadpis6"/>
      </w:pPr>
      <w:bookmarkStart w:id="286" w:name="_Toc208565791"/>
      <w:r w:rsidRPr="007659C8">
        <w:t xml:space="preserve">Process </w:t>
      </w:r>
      <w:r w:rsidR="00FB3883">
        <w:t>O</w:t>
      </w:r>
      <w:r w:rsidRPr="007659C8">
        <w:t>verview</w:t>
      </w:r>
      <w:bookmarkEnd w:id="286"/>
    </w:p>
    <w:p w14:paraId="122F360E" w14:textId="142F7067" w:rsidR="003A5C04" w:rsidRDefault="003A5C04" w:rsidP="003A5C04">
      <w:pPr>
        <w:ind w:left="0"/>
      </w:pPr>
      <w:r>
        <w:t xml:space="preserve">Kenan </w:t>
      </w:r>
      <w:r w:rsidR="003D5B9D">
        <w:t xml:space="preserve">Adapter SOAP operation </w:t>
      </w:r>
      <w:r w:rsidR="003D5B9D" w:rsidRPr="003D5B9D">
        <w:rPr>
          <w:b/>
          <w:bCs/>
          <w:sz w:val="18"/>
          <w:szCs w:val="18"/>
        </w:rPr>
        <w:t>AssetComponent:Add</w:t>
      </w:r>
      <w:r w:rsidR="003D5B9D">
        <w:t xml:space="preserve"> will be triggered to insert the NRC with user-defined attributes.</w:t>
      </w:r>
    </w:p>
    <w:p w14:paraId="3BC46709" w14:textId="45E465D1" w:rsidR="00413009" w:rsidRPr="00165081" w:rsidRDefault="00413009" w:rsidP="00EB084F">
      <w:pPr>
        <w:pStyle w:val="Nadpis6"/>
      </w:pPr>
      <w:bookmarkStart w:id="287" w:name="_Toc208565792"/>
      <w:r w:rsidRPr="00165081">
        <w:t xml:space="preserve">Role </w:t>
      </w:r>
      <w:r w:rsidR="00FB3883">
        <w:t>D</w:t>
      </w:r>
      <w:r w:rsidRPr="00165081">
        <w:t>ifferences</w:t>
      </w:r>
      <w:bookmarkEnd w:id="2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EBB0E81" w14:textId="77777777" w:rsidTr="00BF12D3">
        <w:trPr>
          <w:trHeight w:val="277"/>
        </w:trPr>
        <w:tc>
          <w:tcPr>
            <w:tcW w:w="3490" w:type="dxa"/>
            <w:shd w:val="clear" w:color="auto" w:fill="D9D9D9" w:themeFill="background1" w:themeFillShade="D9"/>
          </w:tcPr>
          <w:p w14:paraId="52A6775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573D834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6DE2DF03"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925F3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15B94D4"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1694650" w14:textId="77777777" w:rsidR="00413009" w:rsidRPr="00165081" w:rsidRDefault="00413009" w:rsidP="00BF12D3">
            <w:pPr>
              <w:ind w:left="0"/>
              <w:jc w:val="center"/>
              <w:rPr>
                <w:b/>
                <w:bCs/>
              </w:rPr>
            </w:pPr>
            <w:r w:rsidRPr="00165081">
              <w:rPr>
                <w:b/>
                <w:bCs/>
              </w:rPr>
              <w:t>TESTING-V2</w:t>
            </w:r>
          </w:p>
        </w:tc>
      </w:tr>
      <w:tr w:rsidR="00413009" w14:paraId="22B9B3DF" w14:textId="77777777" w:rsidTr="00BF12D3">
        <w:trPr>
          <w:trHeight w:val="219"/>
        </w:trPr>
        <w:tc>
          <w:tcPr>
            <w:tcW w:w="3490" w:type="dxa"/>
          </w:tcPr>
          <w:p w14:paraId="2928417C" w14:textId="7D948E99" w:rsidR="00413009" w:rsidRPr="00165081" w:rsidRDefault="00413009" w:rsidP="00BF12D3">
            <w:pPr>
              <w:ind w:left="0"/>
              <w:rPr>
                <w:b/>
                <w:bCs/>
              </w:rPr>
            </w:pPr>
            <w:r w:rsidRPr="00165081">
              <w:rPr>
                <w:b/>
                <w:bCs/>
              </w:rPr>
              <w:t xml:space="preserve">Access to </w:t>
            </w:r>
            <w:r>
              <w:rPr>
                <w:b/>
                <w:bCs/>
              </w:rPr>
              <w:t>NRC Insert</w:t>
            </w:r>
          </w:p>
        </w:tc>
        <w:tc>
          <w:tcPr>
            <w:tcW w:w="1163" w:type="dxa"/>
          </w:tcPr>
          <w:p w14:paraId="0864F017" w14:textId="77777777" w:rsidR="00413009" w:rsidRPr="00165081" w:rsidRDefault="00413009" w:rsidP="00BF12D3">
            <w:pPr>
              <w:ind w:left="0"/>
              <w:jc w:val="center"/>
            </w:pPr>
            <w:r w:rsidRPr="00165081">
              <w:t>Y</w:t>
            </w:r>
          </w:p>
        </w:tc>
        <w:tc>
          <w:tcPr>
            <w:tcW w:w="1163" w:type="dxa"/>
          </w:tcPr>
          <w:p w14:paraId="235B651E" w14:textId="77777777" w:rsidR="00413009" w:rsidRPr="00165081" w:rsidRDefault="00413009" w:rsidP="00BF12D3">
            <w:pPr>
              <w:ind w:left="0"/>
              <w:jc w:val="center"/>
            </w:pPr>
            <w:r w:rsidRPr="00165081">
              <w:t>Y</w:t>
            </w:r>
          </w:p>
        </w:tc>
        <w:tc>
          <w:tcPr>
            <w:tcW w:w="1180" w:type="dxa"/>
          </w:tcPr>
          <w:p w14:paraId="044303AC" w14:textId="77777777" w:rsidR="00413009" w:rsidRPr="00165081" w:rsidRDefault="00413009" w:rsidP="00BF12D3">
            <w:pPr>
              <w:ind w:left="0"/>
              <w:jc w:val="center"/>
            </w:pPr>
            <w:r w:rsidRPr="00165081">
              <w:t>N</w:t>
            </w:r>
          </w:p>
        </w:tc>
        <w:tc>
          <w:tcPr>
            <w:tcW w:w="1180" w:type="dxa"/>
          </w:tcPr>
          <w:p w14:paraId="19F093CF" w14:textId="77777777" w:rsidR="00413009" w:rsidRPr="00165081" w:rsidRDefault="00413009" w:rsidP="00BF12D3">
            <w:pPr>
              <w:ind w:left="0"/>
              <w:jc w:val="center"/>
            </w:pPr>
            <w:r w:rsidRPr="00165081">
              <w:t>Y</w:t>
            </w:r>
          </w:p>
        </w:tc>
        <w:tc>
          <w:tcPr>
            <w:tcW w:w="1180" w:type="dxa"/>
          </w:tcPr>
          <w:p w14:paraId="3D633A20" w14:textId="77777777" w:rsidR="00413009" w:rsidRPr="00D771E3" w:rsidRDefault="00413009" w:rsidP="00BF12D3">
            <w:pPr>
              <w:ind w:left="0"/>
              <w:jc w:val="center"/>
            </w:pPr>
            <w:r w:rsidRPr="00165081">
              <w:t>N</w:t>
            </w:r>
          </w:p>
        </w:tc>
      </w:tr>
    </w:tbl>
    <w:p w14:paraId="4936281C" w14:textId="77777777" w:rsidR="00413009" w:rsidRDefault="00413009" w:rsidP="00413009"/>
    <w:p w14:paraId="4285EB25" w14:textId="175CE9A2" w:rsidR="007A4337" w:rsidRDefault="007A4337" w:rsidP="007A4337">
      <w:pPr>
        <w:pStyle w:val="Nadpis5"/>
      </w:pPr>
      <w:bookmarkStart w:id="288" w:name="_Running_NRC_Batch"/>
      <w:bookmarkStart w:id="289" w:name="_Toc208565793"/>
      <w:bookmarkEnd w:id="288"/>
      <w:r>
        <w:t>Running NRC Batch Loader</w:t>
      </w:r>
      <w:bookmarkEnd w:id="289"/>
    </w:p>
    <w:p w14:paraId="70384BD5" w14:textId="285B86F5" w:rsidR="007A4337" w:rsidRDefault="007A4337" w:rsidP="007A4337">
      <w:pPr>
        <w:ind w:left="0"/>
      </w:pPr>
      <w:r>
        <w:t xml:space="preserve">Press </w:t>
      </w:r>
      <w:r>
        <w:rPr>
          <w:b/>
          <w:bCs/>
          <w:noProof/>
          <w:sz w:val="18"/>
          <w:szCs w:val="18"/>
        </w:rPr>
        <w:drawing>
          <wp:inline distT="0" distB="0" distL="0" distR="0" wp14:anchorId="6DE08E8A" wp14:editId="3CFDBB48">
            <wp:extent cx="152400" cy="152400"/>
            <wp:effectExtent l="0" t="0" r="0" b="0"/>
            <wp:docPr id="604732233" name="Obrázek 60473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rsidR="00F178A3">
        <w:t xml:space="preserve"> to run Kenan process</w:t>
      </w:r>
      <w:r>
        <w:t xml:space="preserve"> NRC Batch Loader.</w:t>
      </w:r>
      <w:r w:rsidR="00B742EF">
        <w:t xml:space="preserve"> </w:t>
      </w:r>
    </w:p>
    <w:p w14:paraId="7609D62C" w14:textId="77777777" w:rsidR="00F178A3" w:rsidRDefault="00F178A3" w:rsidP="007A4337">
      <w:pPr>
        <w:ind w:left="0"/>
      </w:pPr>
    </w:p>
    <w:p w14:paraId="143E4083" w14:textId="6E62408F" w:rsidR="00F178A3" w:rsidRDefault="00F178A3" w:rsidP="007A4337">
      <w:pPr>
        <w:ind w:left="0"/>
      </w:pPr>
      <w:r>
        <w:t xml:space="preserve">If specific input file is required to be uploaded before the process is executed, right-click on the </w:t>
      </w:r>
      <w:r>
        <w:rPr>
          <w:b/>
          <w:bCs/>
          <w:noProof/>
          <w:sz w:val="18"/>
          <w:szCs w:val="18"/>
        </w:rPr>
        <w:drawing>
          <wp:inline distT="0" distB="0" distL="0" distR="0" wp14:anchorId="2B042A41" wp14:editId="59D5B9D5">
            <wp:extent cx="152400" cy="152400"/>
            <wp:effectExtent l="0" t="0" r="0" b="0"/>
            <wp:docPr id="769289671" name="Obrázek 76928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t xml:space="preserve"> and choose </w:t>
      </w:r>
      <w:r>
        <w:rPr>
          <w:b/>
          <w:bCs/>
          <w:sz w:val="18"/>
          <w:szCs w:val="18"/>
        </w:rPr>
        <w:t xml:space="preserve">Upload custom file(s)… </w:t>
      </w:r>
      <w:r>
        <w:t>from popup menu. Then, select input .CSV file(s) to upload (</w:t>
      </w:r>
      <w:r w:rsidRPr="00110CD8">
        <w:rPr>
          <w:rFonts w:ascii="Consolas" w:hAnsi="Consolas"/>
          <w:sz w:val="18"/>
          <w:szCs w:val="18"/>
        </w:rPr>
        <w:t>NRC_*.CSV | NWD_*.CSV | V4MP_*.CSV</w:t>
      </w:r>
      <w:r>
        <w:t>) from file selection dialog box that will be displayed.</w:t>
      </w:r>
    </w:p>
    <w:p w14:paraId="19FD5D8C" w14:textId="77777777" w:rsidR="006C59C0" w:rsidRDefault="006C59C0" w:rsidP="007A4337">
      <w:pPr>
        <w:ind w:left="0"/>
      </w:pPr>
    </w:p>
    <w:p w14:paraId="4EFD4D33" w14:textId="48865161" w:rsidR="006C59C0" w:rsidRDefault="006C59C0" w:rsidP="007A4337">
      <w:pPr>
        <w:ind w:left="0"/>
      </w:pPr>
      <w:r>
        <w:t>In next dialog, you will be asked whether to proceed with NRC Batch Loader</w:t>
      </w:r>
      <w:r w:rsidR="00F178A3">
        <w:t xml:space="preserve"> execution.</w:t>
      </w:r>
    </w:p>
    <w:p w14:paraId="0E1492CC" w14:textId="77777777" w:rsidR="00F178A3" w:rsidRDefault="00F178A3" w:rsidP="007A4337">
      <w:pPr>
        <w:ind w:left="0"/>
      </w:pPr>
    </w:p>
    <w:p w14:paraId="142946B9" w14:textId="0E8AF4FC" w:rsidR="00F178A3" w:rsidRDefault="00F178A3" w:rsidP="007A4337">
      <w:pPr>
        <w:ind w:left="0"/>
      </w:pPr>
      <w:r w:rsidRPr="00B742EF">
        <w:t xml:space="preserve">If there were errors detected during </w:t>
      </w:r>
      <w:r>
        <w:t>processing</w:t>
      </w:r>
      <w:r w:rsidRPr="00B742EF">
        <w:t>, error message is displayed.</w:t>
      </w:r>
    </w:p>
    <w:p w14:paraId="42727EC9" w14:textId="77777777" w:rsidR="007A4337" w:rsidRDefault="007A4337" w:rsidP="007A4337">
      <w:pPr>
        <w:ind w:left="0"/>
      </w:pPr>
    </w:p>
    <w:p w14:paraId="3D76C29B" w14:textId="77777777" w:rsidR="007A4337" w:rsidRPr="007659C8" w:rsidRDefault="007A4337" w:rsidP="007A4337">
      <w:pPr>
        <w:pStyle w:val="Nadpis6"/>
      </w:pPr>
      <w:bookmarkStart w:id="290" w:name="_Toc208565794"/>
      <w:r w:rsidRPr="007659C8">
        <w:t xml:space="preserve">Process </w:t>
      </w:r>
      <w:r>
        <w:t>O</w:t>
      </w:r>
      <w:r w:rsidRPr="007659C8">
        <w:t>verview</w:t>
      </w:r>
      <w:bookmarkEnd w:id="290"/>
    </w:p>
    <w:p w14:paraId="7CA0E908" w14:textId="72477F47" w:rsidR="00B742EF" w:rsidRDefault="00B742EF">
      <w:pPr>
        <w:pStyle w:val="Odstavecseseznamem"/>
        <w:numPr>
          <w:ilvl w:val="0"/>
          <w:numId w:val="41"/>
        </w:numPr>
      </w:pPr>
      <w:r>
        <w:t xml:space="preserve">Lock process </w:t>
      </w:r>
      <w:r>
        <w:rPr>
          <w:rFonts w:ascii="Consolas" w:hAnsi="Consolas"/>
        </w:rPr>
        <w:t>NRC_BTCH_LDR</w:t>
      </w:r>
    </w:p>
    <w:p w14:paraId="46F42D3D" w14:textId="7334DF73" w:rsidR="00B742EF" w:rsidRDefault="006C59C0">
      <w:pPr>
        <w:pStyle w:val="Odstavecseseznamem"/>
        <w:numPr>
          <w:ilvl w:val="0"/>
          <w:numId w:val="41"/>
        </w:numPr>
      </w:pPr>
      <w:r w:rsidRPr="006C59C0">
        <w:rPr>
          <w:i/>
          <w:iCs w:val="0"/>
        </w:rPr>
        <w:t>(optional)</w:t>
      </w:r>
      <w:r>
        <w:t xml:space="preserve"> </w:t>
      </w:r>
      <w:r w:rsidR="00B742EF">
        <w:t>Upload selected file to Kenan via SFTP</w:t>
      </w:r>
    </w:p>
    <w:p w14:paraId="07D81C74" w14:textId="3C4BB25C" w:rsidR="00B742EF" w:rsidRDefault="00B742EF">
      <w:pPr>
        <w:pStyle w:val="Odstavecseseznamem"/>
        <w:numPr>
          <w:ilvl w:val="0"/>
          <w:numId w:val="41"/>
        </w:numPr>
      </w:pPr>
      <w:r>
        <w:t xml:space="preserve">Execute Kenan script </w:t>
      </w:r>
      <w:r>
        <w:rPr>
          <w:rFonts w:ascii="Consolas" w:hAnsi="Consolas"/>
        </w:rPr>
        <w:t>NRCBatchLoader</w:t>
      </w:r>
      <w:r w:rsidRPr="0060642A">
        <w:rPr>
          <w:rFonts w:ascii="Consolas" w:hAnsi="Consolas"/>
        </w:rPr>
        <w:t>.sh</w:t>
      </w:r>
    </w:p>
    <w:p w14:paraId="04CF447B" w14:textId="2B61CF01" w:rsidR="00B742EF" w:rsidRDefault="00B742EF">
      <w:pPr>
        <w:pStyle w:val="Odstavecseseznamem"/>
        <w:numPr>
          <w:ilvl w:val="0"/>
          <w:numId w:val="41"/>
        </w:numPr>
      </w:pPr>
      <w:r>
        <w:t xml:space="preserve">Unlock process </w:t>
      </w:r>
      <w:r>
        <w:rPr>
          <w:rFonts w:ascii="Consolas" w:hAnsi="Consolas"/>
        </w:rPr>
        <w:t>NRC_BTCH_LDR</w:t>
      </w:r>
    </w:p>
    <w:p w14:paraId="7EDD8223" w14:textId="77777777" w:rsidR="007A4337" w:rsidRPr="00165081" w:rsidRDefault="007A4337" w:rsidP="007A4337">
      <w:pPr>
        <w:pStyle w:val="Nadpis6"/>
      </w:pPr>
      <w:bookmarkStart w:id="291" w:name="_Toc208565795"/>
      <w:r w:rsidRPr="00165081">
        <w:t xml:space="preserve">Role </w:t>
      </w:r>
      <w:r>
        <w:t>D</w:t>
      </w:r>
      <w:r w:rsidRPr="00165081">
        <w:t>ifferences</w:t>
      </w:r>
      <w:bookmarkEnd w:id="2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A4337" w:rsidRPr="00165081" w14:paraId="189A9BAF" w14:textId="77777777" w:rsidTr="006823E4">
        <w:trPr>
          <w:trHeight w:val="277"/>
        </w:trPr>
        <w:tc>
          <w:tcPr>
            <w:tcW w:w="3490" w:type="dxa"/>
            <w:shd w:val="clear" w:color="auto" w:fill="D9D9D9" w:themeFill="background1" w:themeFillShade="D9"/>
          </w:tcPr>
          <w:p w14:paraId="12D6800A" w14:textId="77777777" w:rsidR="007A4337" w:rsidRPr="00165081" w:rsidRDefault="007A4337" w:rsidP="006823E4">
            <w:pPr>
              <w:ind w:left="0"/>
              <w:rPr>
                <w:b/>
                <w:bCs/>
              </w:rPr>
            </w:pPr>
            <w:r w:rsidRPr="00165081">
              <w:rPr>
                <w:b/>
                <w:bCs/>
              </w:rPr>
              <w:t>Action / Role</w:t>
            </w:r>
          </w:p>
        </w:tc>
        <w:tc>
          <w:tcPr>
            <w:tcW w:w="1163" w:type="dxa"/>
            <w:shd w:val="clear" w:color="auto" w:fill="D9D9D9" w:themeFill="background1" w:themeFillShade="D9"/>
          </w:tcPr>
          <w:p w14:paraId="49FAB4E8" w14:textId="77777777" w:rsidR="007A4337" w:rsidRPr="00165081" w:rsidRDefault="007A4337" w:rsidP="006823E4">
            <w:pPr>
              <w:ind w:left="0"/>
              <w:jc w:val="center"/>
              <w:rPr>
                <w:b/>
                <w:bCs/>
              </w:rPr>
            </w:pPr>
            <w:r w:rsidRPr="00165081">
              <w:rPr>
                <w:b/>
                <w:bCs/>
              </w:rPr>
              <w:t>ADMIN</w:t>
            </w:r>
          </w:p>
        </w:tc>
        <w:tc>
          <w:tcPr>
            <w:tcW w:w="1163" w:type="dxa"/>
            <w:shd w:val="clear" w:color="auto" w:fill="D9D9D9" w:themeFill="background1" w:themeFillShade="D9"/>
          </w:tcPr>
          <w:p w14:paraId="31FB07BE" w14:textId="77777777" w:rsidR="007A4337" w:rsidRPr="00165081" w:rsidRDefault="007A4337" w:rsidP="006823E4">
            <w:pPr>
              <w:ind w:left="0"/>
              <w:jc w:val="center"/>
              <w:rPr>
                <w:b/>
                <w:bCs/>
              </w:rPr>
            </w:pPr>
            <w:r w:rsidRPr="00165081">
              <w:rPr>
                <w:b/>
                <w:bCs/>
              </w:rPr>
              <w:t>LEAD</w:t>
            </w:r>
          </w:p>
        </w:tc>
        <w:tc>
          <w:tcPr>
            <w:tcW w:w="1180" w:type="dxa"/>
            <w:shd w:val="clear" w:color="auto" w:fill="D9D9D9" w:themeFill="background1" w:themeFillShade="D9"/>
          </w:tcPr>
          <w:p w14:paraId="0664C73D" w14:textId="77777777" w:rsidR="007A4337" w:rsidRPr="00165081" w:rsidRDefault="007A4337" w:rsidP="006823E4">
            <w:pPr>
              <w:ind w:left="0"/>
              <w:jc w:val="center"/>
              <w:rPr>
                <w:b/>
                <w:bCs/>
              </w:rPr>
            </w:pPr>
            <w:r w:rsidRPr="00165081">
              <w:rPr>
                <w:b/>
                <w:bCs/>
              </w:rPr>
              <w:t>TESTING-VF</w:t>
            </w:r>
          </w:p>
        </w:tc>
        <w:tc>
          <w:tcPr>
            <w:tcW w:w="1180" w:type="dxa"/>
            <w:shd w:val="clear" w:color="auto" w:fill="D9D9D9" w:themeFill="background1" w:themeFillShade="D9"/>
          </w:tcPr>
          <w:p w14:paraId="633C2003" w14:textId="77777777" w:rsidR="007A4337" w:rsidRPr="00165081" w:rsidRDefault="007A4337" w:rsidP="006823E4">
            <w:pPr>
              <w:ind w:left="0"/>
              <w:jc w:val="center"/>
              <w:rPr>
                <w:b/>
                <w:bCs/>
              </w:rPr>
            </w:pPr>
            <w:r w:rsidRPr="00165081">
              <w:rPr>
                <w:b/>
                <w:bCs/>
              </w:rPr>
              <w:t>TESTING-IBM</w:t>
            </w:r>
          </w:p>
        </w:tc>
        <w:tc>
          <w:tcPr>
            <w:tcW w:w="1180" w:type="dxa"/>
            <w:shd w:val="clear" w:color="auto" w:fill="D9D9D9" w:themeFill="background1" w:themeFillShade="D9"/>
          </w:tcPr>
          <w:p w14:paraId="14A4FD6B" w14:textId="77777777" w:rsidR="007A4337" w:rsidRPr="00165081" w:rsidRDefault="007A4337" w:rsidP="006823E4">
            <w:pPr>
              <w:ind w:left="0"/>
              <w:jc w:val="center"/>
              <w:rPr>
                <w:b/>
                <w:bCs/>
              </w:rPr>
            </w:pPr>
            <w:r w:rsidRPr="00165081">
              <w:rPr>
                <w:b/>
                <w:bCs/>
              </w:rPr>
              <w:t>TESTING-V2</w:t>
            </w:r>
          </w:p>
        </w:tc>
      </w:tr>
      <w:tr w:rsidR="007A4337" w14:paraId="0ECCE569" w14:textId="77777777" w:rsidTr="006823E4">
        <w:trPr>
          <w:trHeight w:val="219"/>
        </w:trPr>
        <w:tc>
          <w:tcPr>
            <w:tcW w:w="3490" w:type="dxa"/>
          </w:tcPr>
          <w:p w14:paraId="7E5349AF" w14:textId="71154B98" w:rsidR="007A4337" w:rsidRPr="00165081" w:rsidRDefault="007A4337" w:rsidP="006823E4">
            <w:pPr>
              <w:ind w:left="0"/>
              <w:rPr>
                <w:b/>
                <w:bCs/>
              </w:rPr>
            </w:pPr>
            <w:r w:rsidRPr="00165081">
              <w:rPr>
                <w:b/>
                <w:bCs/>
              </w:rPr>
              <w:t xml:space="preserve">Access to </w:t>
            </w:r>
            <w:r>
              <w:rPr>
                <w:b/>
                <w:bCs/>
              </w:rPr>
              <w:t xml:space="preserve">NRC </w:t>
            </w:r>
            <w:r w:rsidR="00B742EF">
              <w:rPr>
                <w:b/>
                <w:bCs/>
              </w:rPr>
              <w:t>Batch Loader</w:t>
            </w:r>
          </w:p>
        </w:tc>
        <w:tc>
          <w:tcPr>
            <w:tcW w:w="1163" w:type="dxa"/>
          </w:tcPr>
          <w:p w14:paraId="5C3EB8DB" w14:textId="77777777" w:rsidR="007A4337" w:rsidRPr="00165081" w:rsidRDefault="007A4337" w:rsidP="006823E4">
            <w:pPr>
              <w:ind w:left="0"/>
              <w:jc w:val="center"/>
            </w:pPr>
            <w:r w:rsidRPr="00165081">
              <w:t>Y</w:t>
            </w:r>
          </w:p>
        </w:tc>
        <w:tc>
          <w:tcPr>
            <w:tcW w:w="1163" w:type="dxa"/>
          </w:tcPr>
          <w:p w14:paraId="6D46942E" w14:textId="77777777" w:rsidR="007A4337" w:rsidRPr="00165081" w:rsidRDefault="007A4337" w:rsidP="006823E4">
            <w:pPr>
              <w:ind w:left="0"/>
              <w:jc w:val="center"/>
            </w:pPr>
            <w:r w:rsidRPr="00165081">
              <w:t>Y</w:t>
            </w:r>
          </w:p>
        </w:tc>
        <w:tc>
          <w:tcPr>
            <w:tcW w:w="1180" w:type="dxa"/>
          </w:tcPr>
          <w:p w14:paraId="47AF94C2" w14:textId="77777777" w:rsidR="007A4337" w:rsidRPr="00165081" w:rsidRDefault="007A4337" w:rsidP="006823E4">
            <w:pPr>
              <w:ind w:left="0"/>
              <w:jc w:val="center"/>
            </w:pPr>
            <w:r w:rsidRPr="00165081">
              <w:t>N</w:t>
            </w:r>
          </w:p>
        </w:tc>
        <w:tc>
          <w:tcPr>
            <w:tcW w:w="1180" w:type="dxa"/>
          </w:tcPr>
          <w:p w14:paraId="35EAAD9E" w14:textId="77777777" w:rsidR="007A4337" w:rsidRPr="00165081" w:rsidRDefault="007A4337" w:rsidP="006823E4">
            <w:pPr>
              <w:ind w:left="0"/>
              <w:jc w:val="center"/>
            </w:pPr>
            <w:r w:rsidRPr="00165081">
              <w:t>Y</w:t>
            </w:r>
          </w:p>
        </w:tc>
        <w:tc>
          <w:tcPr>
            <w:tcW w:w="1180" w:type="dxa"/>
          </w:tcPr>
          <w:p w14:paraId="071369C2" w14:textId="77777777" w:rsidR="007A4337" w:rsidRPr="00D771E3" w:rsidRDefault="007A4337" w:rsidP="006823E4">
            <w:pPr>
              <w:ind w:left="0"/>
              <w:jc w:val="center"/>
            </w:pPr>
            <w:r w:rsidRPr="00165081">
              <w:t>N</w:t>
            </w:r>
          </w:p>
        </w:tc>
      </w:tr>
    </w:tbl>
    <w:p w14:paraId="6589ADE1" w14:textId="77777777" w:rsidR="007A4337" w:rsidRPr="00647C72" w:rsidRDefault="007A4337" w:rsidP="007A4337"/>
    <w:p w14:paraId="744DBD88" w14:textId="4CCFACBE" w:rsidR="00142BDA" w:rsidRDefault="00142BDA" w:rsidP="000A1322">
      <w:pPr>
        <w:pStyle w:val="Nadpis5"/>
      </w:pPr>
      <w:bookmarkStart w:id="292" w:name="_Changing_account_bill"/>
      <w:bookmarkStart w:id="293" w:name="_Toc208565796"/>
      <w:bookmarkEnd w:id="292"/>
      <w:r>
        <w:lastRenderedPageBreak/>
        <w:t>Chang</w:t>
      </w:r>
      <w:r w:rsidR="006A7E21">
        <w:t>e</w:t>
      </w:r>
      <w:r>
        <w:t xml:space="preserve"> </w:t>
      </w:r>
      <w:r w:rsidR="006A7E21">
        <w:t>B</w:t>
      </w:r>
      <w:r>
        <w:t xml:space="preserve">ill </w:t>
      </w:r>
      <w:r w:rsidR="006A7E21">
        <w:t>P</w:t>
      </w:r>
      <w:r>
        <w:t>eriod</w:t>
      </w:r>
      <w:bookmarkEnd w:id="293"/>
    </w:p>
    <w:p w14:paraId="299E0DA9" w14:textId="39B8F874" w:rsidR="00413009" w:rsidRDefault="00544EC6" w:rsidP="00413009">
      <w:pPr>
        <w:ind w:left="0"/>
      </w:pPr>
      <w:r>
        <w:t>In the upper-left area of the Collection form, s</w:t>
      </w:r>
      <w:r w:rsidR="00D86C0F" w:rsidRPr="00D86C0F">
        <w:t>elect</w:t>
      </w:r>
      <w:r w:rsidR="00D86C0F">
        <w:t xml:space="preserve"> </w:t>
      </w:r>
      <w:r>
        <w:t xml:space="preserve">a </w:t>
      </w:r>
      <w:r w:rsidR="00D86C0F">
        <w:t xml:space="preserve">new </w:t>
      </w:r>
      <w:r w:rsidR="00BE3952">
        <w:t>b</w:t>
      </w:r>
      <w:r w:rsidR="00D86C0F">
        <w:t xml:space="preserve">ill </w:t>
      </w:r>
      <w:r w:rsidR="00BE3952">
        <w:t>p</w:t>
      </w:r>
      <w:r w:rsidR="00D86C0F">
        <w:t xml:space="preserve">eriod </w:t>
      </w:r>
      <w:r w:rsidR="00BE3952">
        <w:t xml:space="preserve">value </w:t>
      </w:r>
      <w:r w:rsidR="00D86C0F">
        <w:t>in bill period combo box</w:t>
      </w:r>
      <w:r w:rsidR="005E3C54">
        <w:t xml:space="preserve"> </w:t>
      </w:r>
      <w:r>
        <w:t>that displays current bill period of the account</w:t>
      </w:r>
      <w:r w:rsidR="00D86C0F">
        <w:t xml:space="preserve">. Once new bill period is selected, </w:t>
      </w:r>
      <w:r w:rsidR="00732A3F">
        <w:rPr>
          <w:noProof/>
        </w:rPr>
        <w:drawing>
          <wp:inline distT="0" distB="0" distL="0" distR="0" wp14:anchorId="534B6E7F" wp14:editId="0FDAD488">
            <wp:extent cx="152400" cy="152400"/>
            <wp:effectExtent l="0" t="0" r="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732A3F">
        <w:t xml:space="preserve"> </w:t>
      </w:r>
      <w:r w:rsidR="00641418" w:rsidRPr="00732A3F">
        <w:rPr>
          <w:b/>
          <w:bCs/>
          <w:sz w:val="18"/>
          <w:szCs w:val="18"/>
        </w:rPr>
        <w:t>Apply</w:t>
      </w:r>
      <w:r w:rsidR="00641418">
        <w:t xml:space="preserve"> </w:t>
      </w:r>
      <w:r w:rsidR="00D86C0F">
        <w:t xml:space="preserve">button </w:t>
      </w:r>
      <w:r>
        <w:t>is displayed:</w:t>
      </w:r>
      <w:r w:rsidR="00D86C0F">
        <w:t xml:space="preserve"> </w:t>
      </w:r>
    </w:p>
    <w:p w14:paraId="475B8CBF" w14:textId="1E3351EE" w:rsidR="00D86C0F" w:rsidRDefault="00D86C0F" w:rsidP="00413009">
      <w:pPr>
        <w:ind w:left="0"/>
      </w:pPr>
    </w:p>
    <w:p w14:paraId="73DF0356" w14:textId="0966340C" w:rsidR="00D86C0F" w:rsidRDefault="00D86C0F" w:rsidP="00D86C0F">
      <w:pPr>
        <w:ind w:left="0"/>
        <w:jc w:val="center"/>
        <w:rPr>
          <w:i/>
          <w:iCs w:val="0"/>
          <w:u w:val="single"/>
        </w:rPr>
      </w:pPr>
      <w:r w:rsidRPr="00D86C0F">
        <w:rPr>
          <w:i/>
          <w:iCs w:val="0"/>
          <w:noProof/>
        </w:rPr>
        <w:drawing>
          <wp:inline distT="0" distB="0" distL="0" distR="0" wp14:anchorId="52DB1FED" wp14:editId="3B649ADE">
            <wp:extent cx="2181529" cy="285790"/>
            <wp:effectExtent l="0" t="0" r="0" b="0"/>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2181529" cy="285790"/>
                    </a:xfrm>
                    <a:prstGeom prst="rect">
                      <a:avLst/>
                    </a:prstGeom>
                  </pic:spPr>
                </pic:pic>
              </a:graphicData>
            </a:graphic>
          </wp:inline>
        </w:drawing>
      </w:r>
    </w:p>
    <w:p w14:paraId="30E776B8" w14:textId="33D2A169" w:rsidR="00D86C0F" w:rsidRPr="00D86C0F" w:rsidRDefault="00D86C0F" w:rsidP="00D86C0F">
      <w:pPr>
        <w:ind w:left="0"/>
        <w:jc w:val="center"/>
        <w:rPr>
          <w:i/>
          <w:iCs w:val="0"/>
          <w:sz w:val="18"/>
          <w:szCs w:val="18"/>
        </w:rPr>
      </w:pPr>
      <w:r w:rsidRPr="00D86C0F">
        <w:rPr>
          <w:i/>
          <w:iCs w:val="0"/>
          <w:sz w:val="18"/>
          <w:szCs w:val="18"/>
        </w:rPr>
        <w:t>Bill period combo box</w:t>
      </w:r>
    </w:p>
    <w:p w14:paraId="76FBF7A2" w14:textId="582A8B60" w:rsidR="00D86C0F" w:rsidRDefault="00D86C0F" w:rsidP="00413009">
      <w:pPr>
        <w:ind w:left="0"/>
        <w:rPr>
          <w:i/>
          <w:iCs w:val="0"/>
          <w:u w:val="single"/>
        </w:rPr>
      </w:pPr>
    </w:p>
    <w:p w14:paraId="261209FA" w14:textId="43E93239" w:rsidR="00D86C0F" w:rsidRDefault="00D86C0F" w:rsidP="00413009">
      <w:pPr>
        <w:ind w:left="0"/>
      </w:pPr>
      <w:r w:rsidRPr="00D86C0F">
        <w:t>Press</w:t>
      </w:r>
      <w:r w:rsidR="00623578">
        <w:t xml:space="preserve"> </w:t>
      </w:r>
      <w:r w:rsidR="00623578">
        <w:rPr>
          <w:noProof/>
        </w:rPr>
        <w:drawing>
          <wp:inline distT="0" distB="0" distL="0" distR="0" wp14:anchorId="26396259" wp14:editId="027EA9E2">
            <wp:extent cx="152400" cy="152400"/>
            <wp:effectExtent l="0" t="0" r="0" b="0"/>
            <wp:docPr id="423" name="Obrázek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41418" w:rsidRPr="00732A3F">
        <w:rPr>
          <w:b/>
          <w:bCs/>
          <w:noProof/>
          <w:sz w:val="18"/>
          <w:szCs w:val="18"/>
        </w:rPr>
        <w:t>Apply</w:t>
      </w:r>
      <w:r w:rsidRPr="00D86C0F">
        <w:t xml:space="preserve"> button to </w:t>
      </w:r>
      <w:r>
        <w:t>confirm the change</w:t>
      </w:r>
      <w:r w:rsidRPr="00D86C0F">
        <w:t>.</w:t>
      </w:r>
    </w:p>
    <w:p w14:paraId="462645D8" w14:textId="4552390C" w:rsidR="00D86C0F" w:rsidRDefault="00D86C0F" w:rsidP="00413009">
      <w:pPr>
        <w:ind w:left="0"/>
      </w:pPr>
    </w:p>
    <w:p w14:paraId="6AC335F1" w14:textId="2F342E1E" w:rsidR="004E4ED9" w:rsidRPr="009913EA" w:rsidRDefault="004E4ED9" w:rsidP="00EB084F">
      <w:pPr>
        <w:pStyle w:val="Nadpis6"/>
      </w:pPr>
      <w:bookmarkStart w:id="294" w:name="_Toc208565797"/>
      <w:r w:rsidRPr="009913EA">
        <w:t>Process Overview</w:t>
      </w:r>
      <w:bookmarkEnd w:id="294"/>
    </w:p>
    <w:p w14:paraId="4236697A" w14:textId="31F9C417" w:rsidR="004E4ED9" w:rsidRDefault="004E4ED9" w:rsidP="004E4ED9">
      <w:pPr>
        <w:ind w:left="0"/>
      </w:pPr>
      <w:r w:rsidRPr="004E4ED9">
        <w:rPr>
          <w:rFonts w:ascii="Consolas" w:hAnsi="Consolas"/>
        </w:rPr>
        <w:t>BILL_PERIOD</w:t>
      </w:r>
      <w:r>
        <w:t xml:space="preserve"> value is updated in Kenan table </w:t>
      </w:r>
      <w:r>
        <w:rPr>
          <w:rFonts w:ascii="Consolas" w:hAnsi="Consolas"/>
        </w:rPr>
        <w:t>CMF</w:t>
      </w:r>
      <w:r w:rsidRPr="004E4ED9">
        <w:t xml:space="preserve"> with user-selected value.</w:t>
      </w:r>
    </w:p>
    <w:p w14:paraId="30B201DE" w14:textId="0861D47E" w:rsidR="00413009" w:rsidRPr="00165081" w:rsidRDefault="00413009" w:rsidP="00EB084F">
      <w:pPr>
        <w:pStyle w:val="Nadpis6"/>
      </w:pPr>
      <w:bookmarkStart w:id="295" w:name="_Toc208565798"/>
      <w:r w:rsidRPr="00165081">
        <w:t xml:space="preserve">Role </w:t>
      </w:r>
      <w:r w:rsidR="00FB3883">
        <w:t>D</w:t>
      </w:r>
      <w:r w:rsidRPr="00165081">
        <w:t>ifferences</w:t>
      </w:r>
      <w:bookmarkEnd w:id="2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9F35FD0" w14:textId="77777777" w:rsidTr="00BF12D3">
        <w:trPr>
          <w:trHeight w:val="277"/>
        </w:trPr>
        <w:tc>
          <w:tcPr>
            <w:tcW w:w="3490" w:type="dxa"/>
            <w:shd w:val="clear" w:color="auto" w:fill="D9D9D9" w:themeFill="background1" w:themeFillShade="D9"/>
          </w:tcPr>
          <w:p w14:paraId="36E8B233"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18090FB8"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EACBA5F"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768EA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64B62B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75174D0A" w14:textId="77777777" w:rsidR="00413009" w:rsidRPr="00165081" w:rsidRDefault="00413009" w:rsidP="00BF12D3">
            <w:pPr>
              <w:ind w:left="0"/>
              <w:jc w:val="center"/>
              <w:rPr>
                <w:b/>
                <w:bCs/>
              </w:rPr>
            </w:pPr>
            <w:r w:rsidRPr="00165081">
              <w:rPr>
                <w:b/>
                <w:bCs/>
              </w:rPr>
              <w:t>TESTING-V2</w:t>
            </w:r>
          </w:p>
        </w:tc>
      </w:tr>
      <w:tr w:rsidR="00413009" w14:paraId="5E209500" w14:textId="77777777" w:rsidTr="00BF12D3">
        <w:trPr>
          <w:trHeight w:val="219"/>
        </w:trPr>
        <w:tc>
          <w:tcPr>
            <w:tcW w:w="3490" w:type="dxa"/>
          </w:tcPr>
          <w:p w14:paraId="28AF66AF" w14:textId="247165AE" w:rsidR="00413009" w:rsidRPr="00165081" w:rsidRDefault="00413009" w:rsidP="00BF12D3">
            <w:pPr>
              <w:ind w:left="0"/>
              <w:rPr>
                <w:b/>
                <w:bCs/>
              </w:rPr>
            </w:pPr>
            <w:r w:rsidRPr="00165081">
              <w:rPr>
                <w:b/>
                <w:bCs/>
              </w:rPr>
              <w:t xml:space="preserve">Access to </w:t>
            </w:r>
            <w:r>
              <w:rPr>
                <w:b/>
                <w:bCs/>
              </w:rPr>
              <w:t>Bill Period update</w:t>
            </w:r>
          </w:p>
        </w:tc>
        <w:tc>
          <w:tcPr>
            <w:tcW w:w="1163" w:type="dxa"/>
          </w:tcPr>
          <w:p w14:paraId="6C032349" w14:textId="77777777" w:rsidR="00413009" w:rsidRPr="00165081" w:rsidRDefault="00413009" w:rsidP="00BF12D3">
            <w:pPr>
              <w:ind w:left="0"/>
              <w:jc w:val="center"/>
            </w:pPr>
            <w:r w:rsidRPr="00165081">
              <w:t>Y</w:t>
            </w:r>
          </w:p>
        </w:tc>
        <w:tc>
          <w:tcPr>
            <w:tcW w:w="1163" w:type="dxa"/>
          </w:tcPr>
          <w:p w14:paraId="4F6D8DF2" w14:textId="77777777" w:rsidR="00413009" w:rsidRPr="00165081" w:rsidRDefault="00413009" w:rsidP="00BF12D3">
            <w:pPr>
              <w:ind w:left="0"/>
              <w:jc w:val="center"/>
            </w:pPr>
            <w:r w:rsidRPr="00165081">
              <w:t>Y</w:t>
            </w:r>
          </w:p>
        </w:tc>
        <w:tc>
          <w:tcPr>
            <w:tcW w:w="1180" w:type="dxa"/>
          </w:tcPr>
          <w:p w14:paraId="38EB6271" w14:textId="77777777" w:rsidR="00413009" w:rsidRPr="00165081" w:rsidRDefault="00413009" w:rsidP="00BF12D3">
            <w:pPr>
              <w:ind w:left="0"/>
              <w:jc w:val="center"/>
            </w:pPr>
            <w:r w:rsidRPr="00165081">
              <w:t>N</w:t>
            </w:r>
          </w:p>
        </w:tc>
        <w:tc>
          <w:tcPr>
            <w:tcW w:w="1180" w:type="dxa"/>
          </w:tcPr>
          <w:p w14:paraId="392C679C" w14:textId="77777777" w:rsidR="00413009" w:rsidRPr="00165081" w:rsidRDefault="00413009" w:rsidP="00BF12D3">
            <w:pPr>
              <w:ind w:left="0"/>
              <w:jc w:val="center"/>
            </w:pPr>
            <w:r w:rsidRPr="00165081">
              <w:t>Y</w:t>
            </w:r>
          </w:p>
        </w:tc>
        <w:tc>
          <w:tcPr>
            <w:tcW w:w="1180" w:type="dxa"/>
          </w:tcPr>
          <w:p w14:paraId="778FAE59" w14:textId="77777777" w:rsidR="00413009" w:rsidRPr="00D771E3" w:rsidRDefault="00413009" w:rsidP="00BF12D3">
            <w:pPr>
              <w:ind w:left="0"/>
              <w:jc w:val="center"/>
            </w:pPr>
            <w:r w:rsidRPr="00165081">
              <w:t>N</w:t>
            </w:r>
          </w:p>
        </w:tc>
      </w:tr>
    </w:tbl>
    <w:p w14:paraId="230106D4" w14:textId="77777777" w:rsidR="00413009" w:rsidRPr="00647C72" w:rsidRDefault="00413009" w:rsidP="00413009"/>
    <w:p w14:paraId="027D7395" w14:textId="52988384" w:rsidR="00142BDA" w:rsidRDefault="00AA6825" w:rsidP="000A1322">
      <w:pPr>
        <w:pStyle w:val="Nadpis5"/>
      </w:pPr>
      <w:bookmarkStart w:id="296" w:name="_Payment_Insert"/>
      <w:bookmarkStart w:id="297" w:name="_Toc208565799"/>
      <w:bookmarkEnd w:id="296"/>
      <w:r>
        <w:t>Insert Payment</w:t>
      </w:r>
      <w:r w:rsidR="006A7E21">
        <w:t xml:space="preserve"> / </w:t>
      </w:r>
      <w:r w:rsidR="00EA43E0">
        <w:t xml:space="preserve">Reverse </w:t>
      </w:r>
      <w:r w:rsidR="006A7E21">
        <w:t>Payment</w:t>
      </w:r>
      <w:bookmarkEnd w:id="297"/>
    </w:p>
    <w:p w14:paraId="2C874FCA" w14:textId="3E2FE41A" w:rsidR="00EA43E0" w:rsidRDefault="00EA43E0" w:rsidP="00EA43E0">
      <w:pPr>
        <w:ind w:left="0"/>
      </w:pPr>
      <w:r>
        <w:t>Press</w:t>
      </w:r>
      <w:r w:rsidR="00225EF7">
        <w:t xml:space="preserve"> </w:t>
      </w:r>
      <w:r w:rsidR="00225EF7">
        <w:rPr>
          <w:b/>
          <w:bCs/>
          <w:noProof/>
          <w:sz w:val="18"/>
          <w:szCs w:val="18"/>
        </w:rPr>
        <w:drawing>
          <wp:inline distT="0" distB="0" distL="0" distR="0" wp14:anchorId="438A5A3E" wp14:editId="2AF579FE">
            <wp:extent cx="152400" cy="152400"/>
            <wp:effectExtent l="0" t="0" r="0" b="0"/>
            <wp:docPr id="424" name="Obrázek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Obrázek 42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 xml:space="preserve">Payment </w:t>
      </w:r>
      <w:r w:rsidRPr="00C036DF">
        <w:t>button to ope</w:t>
      </w:r>
      <w:r w:rsidRPr="00EA43E0">
        <w:t xml:space="preserve">n Payment </w:t>
      </w:r>
      <w:r>
        <w:t>P</w:t>
      </w:r>
      <w:r w:rsidRPr="00EA43E0">
        <w:t>roperties</w:t>
      </w:r>
      <w:r w:rsidRPr="00C036DF">
        <w:t xml:space="preserve"> form</w:t>
      </w:r>
      <w:r>
        <w:t xml:space="preserve"> in order to provide further details about a </w:t>
      </w:r>
      <w:r w:rsidR="00CB2BA7">
        <w:t xml:space="preserve">manual </w:t>
      </w:r>
      <w:r>
        <w:t>payment to be inserted to or reversed from the account</w:t>
      </w:r>
      <w:r w:rsidR="00682BD9">
        <w:t>:</w:t>
      </w:r>
    </w:p>
    <w:p w14:paraId="7B3B3510" w14:textId="296F988F" w:rsidR="00EA43E0" w:rsidRDefault="00EA43E0" w:rsidP="00EA43E0">
      <w:pPr>
        <w:ind w:left="0"/>
      </w:pPr>
    </w:p>
    <w:p w14:paraId="393C662A" w14:textId="68109984" w:rsidR="00EA43E0" w:rsidRDefault="00682BD9" w:rsidP="00682BD9">
      <w:pPr>
        <w:ind w:left="0"/>
        <w:jc w:val="center"/>
      </w:pPr>
      <w:r>
        <w:rPr>
          <w:noProof/>
        </w:rPr>
        <w:drawing>
          <wp:inline distT="0" distB="0" distL="0" distR="0" wp14:anchorId="5FDE42A1" wp14:editId="6CAF06FB">
            <wp:extent cx="4724400" cy="3286125"/>
            <wp:effectExtent l="0" t="0" r="0" b="9525"/>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724400" cy="3286125"/>
                    </a:xfrm>
                    <a:prstGeom prst="rect">
                      <a:avLst/>
                    </a:prstGeom>
                  </pic:spPr>
                </pic:pic>
              </a:graphicData>
            </a:graphic>
          </wp:inline>
        </w:drawing>
      </w:r>
    </w:p>
    <w:p w14:paraId="4CB4F520" w14:textId="0FEA51FA" w:rsidR="00413009" w:rsidRDefault="00682BD9" w:rsidP="00682BD9">
      <w:pPr>
        <w:ind w:left="0"/>
        <w:jc w:val="center"/>
        <w:rPr>
          <w:i/>
          <w:iCs w:val="0"/>
          <w:sz w:val="18"/>
          <w:szCs w:val="18"/>
        </w:rPr>
      </w:pPr>
      <w:r w:rsidRPr="00682BD9">
        <w:rPr>
          <w:i/>
          <w:iCs w:val="0"/>
          <w:sz w:val="18"/>
          <w:szCs w:val="18"/>
        </w:rPr>
        <w:t>Payment Properties form</w:t>
      </w:r>
    </w:p>
    <w:p w14:paraId="2B57A5FC" w14:textId="5C8776EF" w:rsidR="00050983" w:rsidRDefault="00050983" w:rsidP="00682BD9">
      <w:pPr>
        <w:ind w:left="0"/>
        <w:jc w:val="center"/>
        <w:rPr>
          <w:i/>
          <w:iCs w:val="0"/>
          <w:sz w:val="18"/>
          <w:szCs w:val="18"/>
        </w:rPr>
      </w:pPr>
    </w:p>
    <w:p w14:paraId="078C3FAF" w14:textId="174570AB" w:rsidR="00E35693" w:rsidRDefault="00E35693" w:rsidP="00E35693">
      <w:pPr>
        <w:ind w:left="0"/>
      </w:pPr>
      <w:r>
        <w:t xml:space="preserve">Select </w:t>
      </w:r>
      <w:r w:rsidR="00CB2BA7">
        <w:t>one of the following options:</w:t>
      </w:r>
    </w:p>
    <w:p w14:paraId="2A73DCA4" w14:textId="77777777" w:rsidR="00E35693" w:rsidRDefault="00E35693" w:rsidP="00E35693"/>
    <w:tbl>
      <w:tblPr>
        <w:tblStyle w:val="Mkatabulky"/>
        <w:tblW w:w="9356" w:type="dxa"/>
        <w:tblInd w:w="-5" w:type="dxa"/>
        <w:tblLook w:val="04A0" w:firstRow="1" w:lastRow="0" w:firstColumn="1" w:lastColumn="0" w:noHBand="0" w:noVBand="1"/>
      </w:tblPr>
      <w:tblGrid>
        <w:gridCol w:w="1656"/>
        <w:gridCol w:w="7700"/>
      </w:tblGrid>
      <w:tr w:rsidR="00E35693" w:rsidRPr="00DF00E8" w14:paraId="65C615EB" w14:textId="77777777" w:rsidTr="00BF12D3">
        <w:trPr>
          <w:trHeight w:val="701"/>
        </w:trPr>
        <w:tc>
          <w:tcPr>
            <w:tcW w:w="1656" w:type="dxa"/>
            <w:shd w:val="clear" w:color="auto" w:fill="D9D9D9" w:themeFill="background1" w:themeFillShade="D9"/>
          </w:tcPr>
          <w:p w14:paraId="39E43EAB" w14:textId="77777777" w:rsidR="00E35693" w:rsidRPr="00DF00E8" w:rsidRDefault="00E35693" w:rsidP="00BF12D3">
            <w:pPr>
              <w:ind w:left="0"/>
              <w:rPr>
                <w:b/>
                <w:bCs/>
              </w:rPr>
            </w:pPr>
            <w:r>
              <w:rPr>
                <w:b/>
                <w:bCs/>
              </w:rPr>
              <w:t>Option</w:t>
            </w:r>
          </w:p>
        </w:tc>
        <w:tc>
          <w:tcPr>
            <w:tcW w:w="7700" w:type="dxa"/>
            <w:shd w:val="clear" w:color="auto" w:fill="D9D9D9" w:themeFill="background1" w:themeFillShade="D9"/>
          </w:tcPr>
          <w:p w14:paraId="0444FDB7" w14:textId="77777777" w:rsidR="00E35693" w:rsidRPr="00DF00E8" w:rsidRDefault="00E35693" w:rsidP="00BF12D3">
            <w:pPr>
              <w:ind w:left="0"/>
              <w:rPr>
                <w:b/>
                <w:bCs/>
              </w:rPr>
            </w:pPr>
            <w:r w:rsidRPr="00DF00E8">
              <w:rPr>
                <w:b/>
                <w:bCs/>
              </w:rPr>
              <w:t>Description</w:t>
            </w:r>
          </w:p>
        </w:tc>
      </w:tr>
      <w:tr w:rsidR="00E35693" w14:paraId="1977164A" w14:textId="77777777" w:rsidTr="00BF12D3">
        <w:trPr>
          <w:trHeight w:val="219"/>
        </w:trPr>
        <w:tc>
          <w:tcPr>
            <w:tcW w:w="1656" w:type="dxa"/>
          </w:tcPr>
          <w:p w14:paraId="7B43BA4D" w14:textId="62BE23B4" w:rsidR="00E35693" w:rsidRPr="00602485" w:rsidRDefault="00E35693" w:rsidP="00BF12D3">
            <w:pPr>
              <w:ind w:left="0"/>
              <w:rPr>
                <w:b/>
                <w:bCs/>
                <w:sz w:val="18"/>
                <w:szCs w:val="18"/>
              </w:rPr>
            </w:pPr>
            <w:r>
              <w:rPr>
                <w:b/>
                <w:bCs/>
                <w:sz w:val="18"/>
                <w:szCs w:val="18"/>
              </w:rPr>
              <w:lastRenderedPageBreak/>
              <w:t>Pay off current debt</w:t>
            </w:r>
          </w:p>
        </w:tc>
        <w:tc>
          <w:tcPr>
            <w:tcW w:w="7700" w:type="dxa"/>
          </w:tcPr>
          <w:p w14:paraId="6145BB67" w14:textId="77777777" w:rsidR="00E35693" w:rsidRDefault="00E35693" w:rsidP="00E35693">
            <w:pPr>
              <w:ind w:left="0"/>
            </w:pPr>
            <w:r>
              <w:t>Debt currently present on the account will be settled. New balance will be 0 CZK.</w:t>
            </w:r>
          </w:p>
          <w:p w14:paraId="06C2D07F" w14:textId="77777777" w:rsidR="00CB2BA7" w:rsidRDefault="00CB2BA7" w:rsidP="00E35693">
            <w:pPr>
              <w:ind w:left="0"/>
            </w:pPr>
          </w:p>
          <w:p w14:paraId="7AC55919" w14:textId="0BD5CAB1" w:rsidR="00CB2BA7" w:rsidRPr="00CC2B83" w:rsidRDefault="00CB2BA7" w:rsidP="00CB2BA7">
            <w:pPr>
              <w:ind w:left="0"/>
              <w:rPr>
                <w:sz w:val="18"/>
                <w:szCs w:val="18"/>
              </w:rPr>
            </w:pPr>
            <w:r w:rsidRPr="00CC2B83">
              <w:rPr>
                <w:b/>
                <w:bCs/>
                <w:sz w:val="18"/>
                <w:szCs w:val="18"/>
              </w:rPr>
              <w:t xml:space="preserve">NOTE: </w:t>
            </w:r>
            <w:r w:rsidRPr="00CC2B83">
              <w:rPr>
                <w:sz w:val="18"/>
                <w:szCs w:val="18"/>
              </w:rPr>
              <w:t>Option is unavailable if</w:t>
            </w:r>
            <w:r w:rsidRPr="00CC2B83">
              <w:rPr>
                <w:b/>
                <w:bCs/>
                <w:sz w:val="18"/>
                <w:szCs w:val="18"/>
              </w:rPr>
              <w:t xml:space="preserve"> </w:t>
            </w:r>
            <w:r w:rsidRPr="00CC2B83">
              <w:rPr>
                <w:sz w:val="18"/>
                <w:szCs w:val="18"/>
              </w:rPr>
              <w:t>the account is not in debt.</w:t>
            </w:r>
          </w:p>
          <w:p w14:paraId="70737C5E" w14:textId="4B33369C" w:rsidR="00CB2BA7" w:rsidRDefault="00CB2BA7" w:rsidP="00E35693">
            <w:pPr>
              <w:ind w:left="0"/>
            </w:pPr>
          </w:p>
        </w:tc>
      </w:tr>
      <w:tr w:rsidR="00E35693" w14:paraId="3A139A7F" w14:textId="77777777" w:rsidTr="00BF12D3">
        <w:trPr>
          <w:trHeight w:val="219"/>
        </w:trPr>
        <w:tc>
          <w:tcPr>
            <w:tcW w:w="1656" w:type="dxa"/>
          </w:tcPr>
          <w:p w14:paraId="089EDD58" w14:textId="0C67E98D" w:rsidR="00E35693" w:rsidRPr="00602485" w:rsidRDefault="00E35693" w:rsidP="00BF12D3">
            <w:pPr>
              <w:ind w:left="0"/>
              <w:rPr>
                <w:b/>
                <w:bCs/>
                <w:sz w:val="18"/>
                <w:szCs w:val="18"/>
              </w:rPr>
            </w:pPr>
            <w:r>
              <w:rPr>
                <w:b/>
                <w:bCs/>
                <w:sz w:val="18"/>
                <w:szCs w:val="18"/>
              </w:rPr>
              <w:t>Reverse latest manual payment</w:t>
            </w:r>
          </w:p>
        </w:tc>
        <w:tc>
          <w:tcPr>
            <w:tcW w:w="7700" w:type="dxa"/>
          </w:tcPr>
          <w:p w14:paraId="1684D48A" w14:textId="5A3EA417" w:rsidR="00E35693" w:rsidRDefault="00E35693" w:rsidP="00BF12D3">
            <w:pPr>
              <w:ind w:left="0"/>
            </w:pPr>
            <w:r>
              <w:t xml:space="preserve">If Phoenix was previously used to insert a </w:t>
            </w:r>
            <w:r w:rsidR="00986011">
              <w:t xml:space="preserve">manual </w:t>
            </w:r>
            <w:r>
              <w:t xml:space="preserve">payment to the account, use this option to reverse </w:t>
            </w:r>
            <w:r w:rsidR="00CB2BA7">
              <w:t xml:space="preserve">(rollback) </w:t>
            </w:r>
            <w:r>
              <w:t>the payment.</w:t>
            </w:r>
          </w:p>
          <w:p w14:paraId="2413FD40" w14:textId="77777777" w:rsidR="00E35693" w:rsidRDefault="00E35693" w:rsidP="00BF12D3">
            <w:pPr>
              <w:ind w:left="0"/>
            </w:pPr>
          </w:p>
          <w:p w14:paraId="6387A3B0" w14:textId="535B5BC8" w:rsidR="009E2C27" w:rsidRDefault="009E2C27" w:rsidP="009E2C27">
            <w:pPr>
              <w:ind w:left="0"/>
            </w:pPr>
            <w:r>
              <w:t>Payment reversal type</w:t>
            </w:r>
            <w:r w:rsidR="00446764">
              <w:t xml:space="preserve"> will be</w:t>
            </w:r>
            <w:r>
              <w:t xml:space="preserve"> selected automatically according to the </w:t>
            </w:r>
            <w:r w:rsidR="00813DF1">
              <w:t xml:space="preserve">previous </w:t>
            </w:r>
            <w:r>
              <w:t>payment type</w:t>
            </w:r>
            <w:r w:rsidR="007C0D4A">
              <w:t xml:space="preserve"> as follows</w:t>
            </w:r>
            <w:r>
              <w:t>:</w:t>
            </w:r>
          </w:p>
          <w:p w14:paraId="343A0B7D" w14:textId="590DE665" w:rsidR="009E2C27" w:rsidRDefault="009E2C27" w:rsidP="009A68CF">
            <w:pPr>
              <w:pStyle w:val="Odstavecseseznamem"/>
              <w:numPr>
                <w:ilvl w:val="0"/>
                <w:numId w:val="13"/>
              </w:numPr>
              <w:ind w:left="216" w:hanging="216"/>
            </w:pPr>
            <w:r>
              <w:rPr>
                <w:b/>
                <w:bCs/>
              </w:rPr>
              <w:t>1048</w:t>
            </w:r>
            <w:r w:rsidRPr="00854053">
              <w:rPr>
                <w:b/>
                <w:bCs/>
              </w:rPr>
              <w:t>:</w:t>
            </w:r>
            <w:r>
              <w:t xml:space="preserve"> “Reversal - Manual Payment – Standard” for previous payment type </w:t>
            </w:r>
            <w:r w:rsidRPr="00446764">
              <w:rPr>
                <w:b/>
                <w:bCs/>
              </w:rPr>
              <w:t>1036</w:t>
            </w:r>
            <w:r>
              <w:t>.</w:t>
            </w:r>
          </w:p>
          <w:p w14:paraId="31D77BE6" w14:textId="1FC4E448" w:rsidR="009E2C27" w:rsidRDefault="009E2C27" w:rsidP="009A68CF">
            <w:pPr>
              <w:pStyle w:val="Odstavecseseznamem"/>
              <w:numPr>
                <w:ilvl w:val="0"/>
                <w:numId w:val="13"/>
              </w:numPr>
              <w:ind w:left="216" w:hanging="216"/>
            </w:pPr>
            <w:r>
              <w:rPr>
                <w:b/>
                <w:bCs/>
              </w:rPr>
              <w:t>106</w:t>
            </w:r>
            <w:r w:rsidR="004C21BB">
              <w:rPr>
                <w:b/>
                <w:bCs/>
              </w:rPr>
              <w:t>5</w:t>
            </w:r>
            <w:r>
              <w:rPr>
                <w:b/>
                <w:bCs/>
              </w:rPr>
              <w:t>:</w:t>
            </w:r>
            <w:r>
              <w:t xml:space="preserve"> “Reversal - Cash Payment” for previous payment type </w:t>
            </w:r>
            <w:r w:rsidRPr="00446764">
              <w:rPr>
                <w:b/>
                <w:bCs/>
              </w:rPr>
              <w:t>1063</w:t>
            </w:r>
            <w:r>
              <w:t>.</w:t>
            </w:r>
          </w:p>
          <w:p w14:paraId="3BCAAF05" w14:textId="6D4C102F" w:rsidR="004C21BB" w:rsidRDefault="004C21BB" w:rsidP="004C21BB">
            <w:pPr>
              <w:pStyle w:val="Odstavecseseznamem"/>
              <w:numPr>
                <w:ilvl w:val="0"/>
                <w:numId w:val="13"/>
              </w:numPr>
              <w:ind w:left="216" w:hanging="216"/>
            </w:pPr>
            <w:r>
              <w:rPr>
                <w:b/>
                <w:bCs/>
              </w:rPr>
              <w:t>1045:</w:t>
            </w:r>
            <w:r>
              <w:t xml:space="preserve"> “</w:t>
            </w:r>
            <w:r w:rsidRPr="004C21BB">
              <w:t xml:space="preserve">Reversal </w:t>
            </w:r>
            <w:r w:rsidR="00632742">
              <w:t>–</w:t>
            </w:r>
            <w:r w:rsidRPr="004C21BB">
              <w:t xml:space="preserve"> </w:t>
            </w:r>
            <w:r w:rsidR="00632742">
              <w:t>Cash Payment (Czech Post)</w:t>
            </w:r>
            <w:r>
              <w:t xml:space="preserve">” for previous payment type </w:t>
            </w:r>
            <w:r>
              <w:rPr>
                <w:b/>
                <w:bCs/>
              </w:rPr>
              <w:t>1031</w:t>
            </w:r>
            <w:r>
              <w:t>.</w:t>
            </w:r>
          </w:p>
          <w:p w14:paraId="0605480B" w14:textId="7B1AEE6A" w:rsidR="00632742" w:rsidRDefault="00632742" w:rsidP="00632742">
            <w:pPr>
              <w:pStyle w:val="Odstavecseseznamem"/>
              <w:numPr>
                <w:ilvl w:val="0"/>
                <w:numId w:val="13"/>
              </w:numPr>
              <w:ind w:left="216" w:hanging="216"/>
            </w:pPr>
            <w:r>
              <w:rPr>
                <w:b/>
                <w:bCs/>
              </w:rPr>
              <w:t>1090:</w:t>
            </w:r>
            <w:r>
              <w:t xml:space="preserve"> “</w:t>
            </w:r>
            <w:r w:rsidRPr="00632742">
              <w:t>Reversal - Lump sum compensation - service porting</w:t>
            </w:r>
            <w:r>
              <w:t xml:space="preserve">” for previous payment type </w:t>
            </w:r>
            <w:r>
              <w:rPr>
                <w:b/>
                <w:bCs/>
              </w:rPr>
              <w:t>1089</w:t>
            </w:r>
            <w:r>
              <w:t>.</w:t>
            </w:r>
          </w:p>
          <w:p w14:paraId="4481066F" w14:textId="76D4D140" w:rsidR="00CA4D61" w:rsidRDefault="00CA4D61" w:rsidP="00CA4D61">
            <w:pPr>
              <w:pStyle w:val="Odstavecseseznamem"/>
              <w:numPr>
                <w:ilvl w:val="0"/>
                <w:numId w:val="13"/>
              </w:numPr>
              <w:ind w:left="216" w:hanging="216"/>
            </w:pPr>
            <w:r>
              <w:rPr>
                <w:b/>
                <w:bCs/>
              </w:rPr>
              <w:t>1094:</w:t>
            </w:r>
            <w:r>
              <w:t xml:space="preserve"> “Marketplace </w:t>
            </w:r>
            <w:r w:rsidR="006A0994">
              <w:t>-</w:t>
            </w:r>
            <w:r>
              <w:t xml:space="preserve"> Refund</w:t>
            </w:r>
            <w:r w:rsidR="006A0994">
              <w:t xml:space="preserve"> Reversal</w:t>
            </w:r>
            <w:r>
              <w:t xml:space="preserve">” for previous payment type </w:t>
            </w:r>
            <w:r>
              <w:rPr>
                <w:b/>
                <w:bCs/>
              </w:rPr>
              <w:t>1093</w:t>
            </w:r>
            <w:r>
              <w:t>.</w:t>
            </w:r>
          </w:p>
          <w:p w14:paraId="3A6E7D53" w14:textId="1128582E" w:rsidR="004C21BB" w:rsidRDefault="00632742" w:rsidP="00632742">
            <w:pPr>
              <w:pStyle w:val="Odstavecseseznamem"/>
              <w:numPr>
                <w:ilvl w:val="0"/>
                <w:numId w:val="13"/>
              </w:numPr>
              <w:ind w:left="216" w:hanging="216"/>
            </w:pPr>
            <w:r>
              <w:rPr>
                <w:b/>
                <w:bCs/>
              </w:rPr>
              <w:t>11:</w:t>
            </w:r>
            <w:r>
              <w:t xml:space="preserve"> “Payment Reversal” for previous payment type </w:t>
            </w:r>
            <w:r w:rsidRPr="00446764">
              <w:rPr>
                <w:b/>
                <w:bCs/>
              </w:rPr>
              <w:t>213</w:t>
            </w:r>
            <w:r>
              <w:t>.</w:t>
            </w:r>
          </w:p>
          <w:p w14:paraId="43A3E2C5" w14:textId="1C19AF84" w:rsidR="009E2C27" w:rsidRDefault="009E2C27" w:rsidP="00BF12D3">
            <w:pPr>
              <w:ind w:left="0"/>
            </w:pPr>
          </w:p>
          <w:p w14:paraId="206F213D" w14:textId="0E98EBB8" w:rsidR="009E2C27" w:rsidRPr="00CC2B83" w:rsidRDefault="009E2C27" w:rsidP="00BF12D3">
            <w:pPr>
              <w:ind w:left="0"/>
              <w:rPr>
                <w:b/>
                <w:bCs/>
                <w:sz w:val="18"/>
                <w:szCs w:val="18"/>
              </w:rPr>
            </w:pPr>
            <w:r w:rsidRPr="00CC2B83">
              <w:rPr>
                <w:b/>
                <w:bCs/>
                <w:sz w:val="18"/>
                <w:szCs w:val="18"/>
              </w:rPr>
              <w:t xml:space="preserve">NOTE: </w:t>
            </w:r>
            <w:r w:rsidRPr="00CC2B83">
              <w:rPr>
                <w:sz w:val="18"/>
                <w:szCs w:val="18"/>
              </w:rPr>
              <w:t xml:space="preserve">Option is unavailable </w:t>
            </w:r>
            <w:r w:rsidRPr="00F301BA">
              <w:rPr>
                <w:sz w:val="18"/>
                <w:szCs w:val="18"/>
              </w:rPr>
              <w:t xml:space="preserve">if </w:t>
            </w:r>
            <w:r w:rsidR="00F301BA">
              <w:rPr>
                <w:sz w:val="18"/>
                <w:szCs w:val="18"/>
              </w:rPr>
              <w:t xml:space="preserve">there’s no payment on the account or the </w:t>
            </w:r>
            <w:r w:rsidR="00F301BA" w:rsidRPr="00F301BA">
              <w:rPr>
                <w:sz w:val="18"/>
                <w:szCs w:val="18"/>
              </w:rPr>
              <w:t xml:space="preserve">latest payment is of </w:t>
            </w:r>
            <w:r w:rsidR="00F301BA">
              <w:rPr>
                <w:sz w:val="18"/>
                <w:szCs w:val="18"/>
              </w:rPr>
              <w:t xml:space="preserve">an </w:t>
            </w:r>
            <w:r w:rsidR="00F301BA" w:rsidRPr="00F301BA">
              <w:rPr>
                <w:sz w:val="18"/>
                <w:szCs w:val="18"/>
              </w:rPr>
              <w:t>unsupported payment type.</w:t>
            </w:r>
          </w:p>
          <w:p w14:paraId="519E1EE2" w14:textId="3A551658" w:rsidR="00CB2BA7" w:rsidRDefault="00CB2BA7" w:rsidP="00BF12D3">
            <w:pPr>
              <w:ind w:left="0"/>
            </w:pPr>
          </w:p>
        </w:tc>
      </w:tr>
      <w:tr w:rsidR="00E35693" w:rsidRPr="00DF58FB" w14:paraId="448BBDAD" w14:textId="77777777" w:rsidTr="00BF12D3">
        <w:trPr>
          <w:trHeight w:val="219"/>
        </w:trPr>
        <w:tc>
          <w:tcPr>
            <w:tcW w:w="1656" w:type="dxa"/>
          </w:tcPr>
          <w:p w14:paraId="1D1ABE2D" w14:textId="6E1AA568" w:rsidR="00E35693" w:rsidRPr="00602485" w:rsidRDefault="00CB2BA7" w:rsidP="00BF12D3">
            <w:pPr>
              <w:ind w:left="0"/>
              <w:rPr>
                <w:b/>
                <w:bCs/>
                <w:sz w:val="18"/>
                <w:szCs w:val="18"/>
              </w:rPr>
            </w:pPr>
            <w:r>
              <w:rPr>
                <w:b/>
                <w:bCs/>
                <w:sz w:val="18"/>
                <w:szCs w:val="18"/>
              </w:rPr>
              <w:t>Custom payment</w:t>
            </w:r>
          </w:p>
        </w:tc>
        <w:tc>
          <w:tcPr>
            <w:tcW w:w="7700" w:type="dxa"/>
          </w:tcPr>
          <w:p w14:paraId="6C836276" w14:textId="4E54CBA1" w:rsidR="00CB2BA7" w:rsidRDefault="00CB2BA7" w:rsidP="00BF12D3">
            <w:pPr>
              <w:ind w:left="0"/>
            </w:pPr>
            <w:r>
              <w:t>A manual payment will be inserted to Kenan with user-defined attributes</w:t>
            </w:r>
            <w:r w:rsidR="00086618">
              <w:t xml:space="preserve"> </w:t>
            </w:r>
            <w:r w:rsidR="00086618">
              <w:br/>
              <w:t>(see below)</w:t>
            </w:r>
            <w:r>
              <w:t>.</w:t>
            </w:r>
          </w:p>
          <w:p w14:paraId="11F0236D" w14:textId="35AAE481" w:rsidR="00E35693" w:rsidRPr="009B439B" w:rsidRDefault="00E35693" w:rsidP="00BF12D3">
            <w:pPr>
              <w:ind w:left="0"/>
              <w:rPr>
                <w:b/>
                <w:bCs/>
              </w:rPr>
            </w:pPr>
          </w:p>
        </w:tc>
      </w:tr>
    </w:tbl>
    <w:p w14:paraId="53EA861D" w14:textId="40B978F3" w:rsidR="00050983" w:rsidRDefault="00050983" w:rsidP="00050983">
      <w:pPr>
        <w:ind w:left="0"/>
      </w:pPr>
    </w:p>
    <w:p w14:paraId="2661D453" w14:textId="377D2E77" w:rsidR="00CB2BA7" w:rsidRDefault="00986011" w:rsidP="00050983">
      <w:pPr>
        <w:ind w:left="0"/>
      </w:pPr>
      <w:r>
        <w:t>Optionally, select following attributes of the manual payment to be inserted:</w:t>
      </w:r>
    </w:p>
    <w:p w14:paraId="3BF381CD" w14:textId="77777777" w:rsidR="00CB2BA7" w:rsidRDefault="00CB2BA7" w:rsidP="00050983">
      <w:pPr>
        <w:ind w:left="0"/>
      </w:pPr>
    </w:p>
    <w:tbl>
      <w:tblPr>
        <w:tblStyle w:val="Mkatabulky"/>
        <w:tblW w:w="9356" w:type="dxa"/>
        <w:tblInd w:w="-5" w:type="dxa"/>
        <w:tblLook w:val="04A0" w:firstRow="1" w:lastRow="0" w:firstColumn="1" w:lastColumn="0" w:noHBand="0" w:noVBand="1"/>
      </w:tblPr>
      <w:tblGrid>
        <w:gridCol w:w="1656"/>
        <w:gridCol w:w="7700"/>
      </w:tblGrid>
      <w:tr w:rsidR="00CB2BA7" w:rsidRPr="00DF00E8" w14:paraId="2412C0F9" w14:textId="77777777" w:rsidTr="00BF12D3">
        <w:trPr>
          <w:trHeight w:val="701"/>
        </w:trPr>
        <w:tc>
          <w:tcPr>
            <w:tcW w:w="1656" w:type="dxa"/>
            <w:shd w:val="clear" w:color="auto" w:fill="D9D9D9" w:themeFill="background1" w:themeFillShade="D9"/>
          </w:tcPr>
          <w:p w14:paraId="40F8BD8C" w14:textId="77777777" w:rsidR="00CB2BA7" w:rsidRPr="00DF00E8" w:rsidRDefault="00CB2BA7" w:rsidP="00BF12D3">
            <w:pPr>
              <w:ind w:left="0"/>
              <w:rPr>
                <w:b/>
                <w:bCs/>
              </w:rPr>
            </w:pPr>
            <w:r>
              <w:rPr>
                <w:b/>
                <w:bCs/>
              </w:rPr>
              <w:t>Option</w:t>
            </w:r>
          </w:p>
        </w:tc>
        <w:tc>
          <w:tcPr>
            <w:tcW w:w="7700" w:type="dxa"/>
            <w:shd w:val="clear" w:color="auto" w:fill="D9D9D9" w:themeFill="background1" w:themeFillShade="D9"/>
          </w:tcPr>
          <w:p w14:paraId="218C7289" w14:textId="77777777" w:rsidR="00CB2BA7" w:rsidRPr="00DF00E8" w:rsidRDefault="00CB2BA7" w:rsidP="00BF12D3">
            <w:pPr>
              <w:ind w:left="0"/>
              <w:rPr>
                <w:b/>
                <w:bCs/>
              </w:rPr>
            </w:pPr>
            <w:r w:rsidRPr="00DF00E8">
              <w:rPr>
                <w:b/>
                <w:bCs/>
              </w:rPr>
              <w:t>Description</w:t>
            </w:r>
          </w:p>
        </w:tc>
      </w:tr>
      <w:tr w:rsidR="00CB2BA7" w14:paraId="06DC98EF" w14:textId="77777777" w:rsidTr="00BF12D3">
        <w:trPr>
          <w:trHeight w:val="219"/>
        </w:trPr>
        <w:tc>
          <w:tcPr>
            <w:tcW w:w="1656" w:type="dxa"/>
          </w:tcPr>
          <w:p w14:paraId="7E81C3B4" w14:textId="04A4E1C4" w:rsidR="00CB2BA7" w:rsidRPr="00602485" w:rsidRDefault="00986011" w:rsidP="00BF12D3">
            <w:pPr>
              <w:ind w:left="0"/>
              <w:rPr>
                <w:b/>
                <w:bCs/>
                <w:sz w:val="18"/>
                <w:szCs w:val="18"/>
              </w:rPr>
            </w:pPr>
            <w:r>
              <w:rPr>
                <w:b/>
                <w:bCs/>
                <w:sz w:val="18"/>
                <w:szCs w:val="18"/>
              </w:rPr>
              <w:t>Effective Date</w:t>
            </w:r>
          </w:p>
        </w:tc>
        <w:tc>
          <w:tcPr>
            <w:tcW w:w="7700" w:type="dxa"/>
          </w:tcPr>
          <w:p w14:paraId="533DD9E2" w14:textId="2B6BC74A" w:rsidR="00CB2BA7" w:rsidRDefault="007B2F54" w:rsidP="00BF12D3">
            <w:pPr>
              <w:ind w:left="0"/>
            </w:pPr>
            <w:r w:rsidRPr="007B2F54">
              <w:t>Transaction date of the payment.</w:t>
            </w:r>
          </w:p>
        </w:tc>
      </w:tr>
      <w:tr w:rsidR="00CB2BA7" w14:paraId="4A3EF17E" w14:textId="77777777" w:rsidTr="00BF12D3">
        <w:trPr>
          <w:trHeight w:val="219"/>
        </w:trPr>
        <w:tc>
          <w:tcPr>
            <w:tcW w:w="1656" w:type="dxa"/>
          </w:tcPr>
          <w:p w14:paraId="57E3B688" w14:textId="1BFF7167" w:rsidR="00CB2BA7" w:rsidRPr="00602485" w:rsidRDefault="00986011" w:rsidP="00BF12D3">
            <w:pPr>
              <w:ind w:left="0"/>
              <w:rPr>
                <w:b/>
                <w:bCs/>
                <w:sz w:val="18"/>
                <w:szCs w:val="18"/>
              </w:rPr>
            </w:pPr>
            <w:r>
              <w:rPr>
                <w:b/>
                <w:bCs/>
                <w:sz w:val="18"/>
                <w:szCs w:val="18"/>
              </w:rPr>
              <w:t>Amount</w:t>
            </w:r>
          </w:p>
        </w:tc>
        <w:tc>
          <w:tcPr>
            <w:tcW w:w="7700" w:type="dxa"/>
          </w:tcPr>
          <w:p w14:paraId="4CED64C0" w14:textId="7448875D" w:rsidR="00CB2BA7" w:rsidRDefault="007B2F54" w:rsidP="00BF12D3">
            <w:pPr>
              <w:ind w:left="0"/>
            </w:pPr>
            <w:r>
              <w:t>Payment amount in CZK</w:t>
            </w:r>
          </w:p>
        </w:tc>
      </w:tr>
      <w:tr w:rsidR="00CB2BA7" w:rsidRPr="009B439B" w14:paraId="29AFAF51" w14:textId="77777777" w:rsidTr="00BF12D3">
        <w:trPr>
          <w:trHeight w:val="219"/>
        </w:trPr>
        <w:tc>
          <w:tcPr>
            <w:tcW w:w="1656" w:type="dxa"/>
          </w:tcPr>
          <w:p w14:paraId="6BC33D25" w14:textId="7F677149" w:rsidR="00CB2BA7" w:rsidRPr="00602485" w:rsidRDefault="00986011" w:rsidP="00BF12D3">
            <w:pPr>
              <w:ind w:left="0"/>
              <w:rPr>
                <w:b/>
                <w:bCs/>
                <w:sz w:val="18"/>
                <w:szCs w:val="18"/>
              </w:rPr>
            </w:pPr>
            <w:r>
              <w:rPr>
                <w:b/>
                <w:bCs/>
                <w:sz w:val="18"/>
                <w:szCs w:val="18"/>
              </w:rPr>
              <w:t>Transaction Type</w:t>
            </w:r>
          </w:p>
        </w:tc>
        <w:tc>
          <w:tcPr>
            <w:tcW w:w="7700" w:type="dxa"/>
          </w:tcPr>
          <w:p w14:paraId="3C0DB47F" w14:textId="43019326" w:rsidR="00CB2BA7" w:rsidRDefault="007B2F54" w:rsidP="00BF12D3">
            <w:pPr>
              <w:ind w:left="0"/>
            </w:pPr>
            <w:r>
              <w:t>Select one of the following</w:t>
            </w:r>
            <w:r w:rsidR="00CB2141">
              <w:t xml:space="preserve"> p</w:t>
            </w:r>
            <w:r>
              <w:t>ayment types:</w:t>
            </w:r>
          </w:p>
          <w:p w14:paraId="74D22FF2" w14:textId="5C2FB9A7" w:rsidR="00CB2BA7" w:rsidRDefault="007B2F54" w:rsidP="009A68CF">
            <w:pPr>
              <w:pStyle w:val="Odstavecseseznamem"/>
              <w:numPr>
                <w:ilvl w:val="0"/>
                <w:numId w:val="13"/>
              </w:numPr>
              <w:ind w:left="216" w:hanging="216"/>
            </w:pPr>
            <w:r>
              <w:rPr>
                <w:b/>
                <w:bCs/>
              </w:rPr>
              <w:t>1036</w:t>
            </w:r>
            <w:r w:rsidR="00CB2BA7" w:rsidRPr="00854053">
              <w:rPr>
                <w:b/>
                <w:bCs/>
              </w:rPr>
              <w:t>:</w:t>
            </w:r>
            <w:r w:rsidR="00CB2BA7">
              <w:t xml:space="preserve"> </w:t>
            </w:r>
            <w:r>
              <w:t>“Manual Payment – Standard”</w:t>
            </w:r>
          </w:p>
          <w:p w14:paraId="2DF22F6F" w14:textId="4AA1F5C2" w:rsidR="007B2F54" w:rsidRDefault="007B2F54" w:rsidP="009A68CF">
            <w:pPr>
              <w:pStyle w:val="Odstavecseseznamem"/>
              <w:numPr>
                <w:ilvl w:val="0"/>
                <w:numId w:val="13"/>
              </w:numPr>
              <w:ind w:left="216" w:hanging="216"/>
            </w:pPr>
            <w:r>
              <w:rPr>
                <w:b/>
                <w:bCs/>
              </w:rPr>
              <w:t>1063:</w:t>
            </w:r>
            <w:r>
              <w:t xml:space="preserve"> “Cash Payment”</w:t>
            </w:r>
          </w:p>
          <w:p w14:paraId="771F60A4" w14:textId="2BA8B7A2" w:rsidR="00632742" w:rsidRDefault="00632742" w:rsidP="00632742">
            <w:pPr>
              <w:pStyle w:val="Odstavecseseznamem"/>
              <w:numPr>
                <w:ilvl w:val="0"/>
                <w:numId w:val="13"/>
              </w:numPr>
              <w:ind w:left="216" w:hanging="216"/>
            </w:pPr>
            <w:r>
              <w:rPr>
                <w:b/>
                <w:bCs/>
              </w:rPr>
              <w:t>1031:</w:t>
            </w:r>
            <w:r>
              <w:t xml:space="preserve"> “Cash Payment (Czech Post)”</w:t>
            </w:r>
          </w:p>
          <w:p w14:paraId="09CB694B" w14:textId="1E272E4D" w:rsidR="00632742" w:rsidRDefault="00632742" w:rsidP="00632742">
            <w:pPr>
              <w:pStyle w:val="Odstavecseseznamem"/>
              <w:numPr>
                <w:ilvl w:val="0"/>
                <w:numId w:val="13"/>
              </w:numPr>
              <w:ind w:left="216" w:hanging="216"/>
            </w:pPr>
            <w:r>
              <w:rPr>
                <w:b/>
                <w:bCs/>
              </w:rPr>
              <w:t>1089:</w:t>
            </w:r>
            <w:r>
              <w:t xml:space="preserve"> “</w:t>
            </w:r>
            <w:r w:rsidRPr="00632742">
              <w:t>Lump sum compensation - service porting</w:t>
            </w:r>
            <w:r>
              <w:t>”</w:t>
            </w:r>
          </w:p>
          <w:p w14:paraId="6E24E4EC" w14:textId="6B80E1B4" w:rsidR="00CA4D61" w:rsidRDefault="00CA4D61" w:rsidP="00632742">
            <w:pPr>
              <w:pStyle w:val="Odstavecseseznamem"/>
              <w:numPr>
                <w:ilvl w:val="0"/>
                <w:numId w:val="13"/>
              </w:numPr>
              <w:ind w:left="216" w:hanging="216"/>
            </w:pPr>
            <w:r>
              <w:rPr>
                <w:b/>
                <w:bCs/>
              </w:rPr>
              <w:t>1093:</w:t>
            </w:r>
            <w:r>
              <w:t xml:space="preserve"> “Marketplace - </w:t>
            </w:r>
            <w:r w:rsidR="006A0994">
              <w:t>Refund</w:t>
            </w:r>
            <w:r>
              <w:t>”</w:t>
            </w:r>
          </w:p>
          <w:p w14:paraId="425DFF60" w14:textId="3F3C461C" w:rsidR="007B2F54" w:rsidRDefault="007B2F54" w:rsidP="009A68CF">
            <w:pPr>
              <w:pStyle w:val="Odstavecseseznamem"/>
              <w:numPr>
                <w:ilvl w:val="0"/>
                <w:numId w:val="13"/>
              </w:numPr>
              <w:ind w:left="216" w:hanging="216"/>
            </w:pPr>
            <w:r>
              <w:rPr>
                <w:b/>
                <w:bCs/>
              </w:rPr>
              <w:t>213:</w:t>
            </w:r>
            <w:r>
              <w:t xml:space="preserve"> “Positive Adjustment”</w:t>
            </w:r>
          </w:p>
          <w:p w14:paraId="3EA6A707" w14:textId="77777777" w:rsidR="005A6025" w:rsidRPr="00CC2B83" w:rsidRDefault="00CB2BA7" w:rsidP="00BF12D3">
            <w:pPr>
              <w:ind w:left="0"/>
              <w:rPr>
                <w:b/>
                <w:bCs/>
                <w:sz w:val="18"/>
                <w:szCs w:val="18"/>
              </w:rPr>
            </w:pPr>
            <w:r>
              <w:rPr>
                <w:b/>
                <w:bCs/>
              </w:rPr>
              <w:br/>
            </w:r>
            <w:r w:rsidRPr="00CC2B83">
              <w:rPr>
                <w:b/>
                <w:bCs/>
                <w:sz w:val="18"/>
                <w:szCs w:val="18"/>
              </w:rPr>
              <w:t>NOTE</w:t>
            </w:r>
            <w:r w:rsidR="005A6025" w:rsidRPr="00CC2B83">
              <w:rPr>
                <w:b/>
                <w:bCs/>
                <w:sz w:val="18"/>
                <w:szCs w:val="18"/>
              </w:rPr>
              <w:t>S</w:t>
            </w:r>
            <w:r w:rsidRPr="00CC2B83">
              <w:rPr>
                <w:b/>
                <w:bCs/>
                <w:sz w:val="18"/>
                <w:szCs w:val="18"/>
              </w:rPr>
              <w:t xml:space="preserve">: </w:t>
            </w:r>
          </w:p>
          <w:p w14:paraId="7E362C07" w14:textId="77777777" w:rsidR="005A6025" w:rsidRPr="00CC2B83" w:rsidRDefault="009E2C27">
            <w:pPr>
              <w:pStyle w:val="Odstavecseseznamem"/>
              <w:numPr>
                <w:ilvl w:val="0"/>
                <w:numId w:val="40"/>
              </w:numPr>
              <w:ind w:left="216" w:hanging="218"/>
              <w:rPr>
                <w:sz w:val="18"/>
                <w:szCs w:val="18"/>
              </w:rPr>
            </w:pPr>
            <w:r w:rsidRPr="00CC2B83">
              <w:rPr>
                <w:sz w:val="18"/>
                <w:szCs w:val="18"/>
              </w:rPr>
              <w:t>Select Cash payment if notification SMS is required</w:t>
            </w:r>
            <w:r w:rsidR="00CB2BA7" w:rsidRPr="00CC2B83">
              <w:rPr>
                <w:sz w:val="18"/>
                <w:szCs w:val="18"/>
              </w:rPr>
              <w:t>.</w:t>
            </w:r>
            <w:r w:rsidR="009D3E21" w:rsidRPr="00CC2B83">
              <w:rPr>
                <w:sz w:val="18"/>
                <w:szCs w:val="18"/>
              </w:rPr>
              <w:t xml:space="preserve"> </w:t>
            </w:r>
          </w:p>
          <w:p w14:paraId="5BA63A53" w14:textId="7423EE91" w:rsidR="00CB2BA7" w:rsidRPr="00CC2B83" w:rsidRDefault="009D3E21">
            <w:pPr>
              <w:pStyle w:val="Odstavecseseznamem"/>
              <w:numPr>
                <w:ilvl w:val="0"/>
                <w:numId w:val="40"/>
              </w:numPr>
              <w:ind w:left="216" w:hanging="218"/>
              <w:rPr>
                <w:sz w:val="18"/>
                <w:szCs w:val="18"/>
              </w:rPr>
            </w:pPr>
            <w:r w:rsidRPr="00CC2B83">
              <w:rPr>
                <w:sz w:val="18"/>
                <w:szCs w:val="18"/>
              </w:rPr>
              <w:t xml:space="preserve">Do not select payment reversal types </w:t>
            </w:r>
            <w:r w:rsidR="005A6025" w:rsidRPr="00CC2B83">
              <w:rPr>
                <w:sz w:val="18"/>
                <w:szCs w:val="18"/>
              </w:rPr>
              <w:t>from</w:t>
            </w:r>
            <w:r w:rsidRPr="00CC2B83">
              <w:rPr>
                <w:sz w:val="18"/>
                <w:szCs w:val="18"/>
              </w:rPr>
              <w:t xml:space="preserve"> the combo box</w:t>
            </w:r>
            <w:r w:rsidR="00F905BA" w:rsidRPr="00CC2B83">
              <w:rPr>
                <w:sz w:val="18"/>
                <w:szCs w:val="18"/>
              </w:rPr>
              <w:t xml:space="preserve"> –</w:t>
            </w:r>
            <w:r w:rsidRPr="00CC2B83">
              <w:rPr>
                <w:sz w:val="18"/>
                <w:szCs w:val="18"/>
              </w:rPr>
              <w:t xml:space="preserve"> these are assigned automatically when </w:t>
            </w:r>
            <w:r w:rsidR="00E33366" w:rsidRPr="00CC2B83">
              <w:rPr>
                <w:b/>
                <w:bCs/>
                <w:sz w:val="18"/>
                <w:szCs w:val="18"/>
              </w:rPr>
              <w:t>”</w:t>
            </w:r>
            <w:r w:rsidRPr="00CC2B83">
              <w:rPr>
                <w:b/>
                <w:bCs/>
                <w:sz w:val="18"/>
                <w:szCs w:val="18"/>
              </w:rPr>
              <w:t>Reverse latest manual payment</w:t>
            </w:r>
            <w:r w:rsidR="00A13B15" w:rsidRPr="00CC2B83">
              <w:rPr>
                <w:b/>
                <w:bCs/>
                <w:sz w:val="18"/>
                <w:szCs w:val="18"/>
              </w:rPr>
              <w:t>”</w:t>
            </w:r>
            <w:r w:rsidRPr="00CC2B83">
              <w:rPr>
                <w:b/>
                <w:bCs/>
                <w:sz w:val="18"/>
                <w:szCs w:val="18"/>
              </w:rPr>
              <w:t xml:space="preserve"> </w:t>
            </w:r>
            <w:r w:rsidRPr="00CC2B83">
              <w:rPr>
                <w:sz w:val="18"/>
                <w:szCs w:val="18"/>
              </w:rPr>
              <w:t>option is selected.</w:t>
            </w:r>
          </w:p>
          <w:p w14:paraId="005DCDE0" w14:textId="5378C83A" w:rsidR="009D3E21" w:rsidRPr="009B439B" w:rsidRDefault="009D3E21" w:rsidP="00BF12D3">
            <w:pPr>
              <w:ind w:left="0"/>
              <w:rPr>
                <w:b/>
                <w:bCs/>
              </w:rPr>
            </w:pPr>
          </w:p>
        </w:tc>
      </w:tr>
    </w:tbl>
    <w:p w14:paraId="3D891725" w14:textId="4F49C6E0" w:rsidR="00050983" w:rsidRDefault="00050983" w:rsidP="00050983">
      <w:pPr>
        <w:ind w:left="0"/>
      </w:pPr>
    </w:p>
    <w:p w14:paraId="605C8510" w14:textId="2401B793" w:rsidR="00EE2808" w:rsidRPr="009913EA" w:rsidRDefault="00EE2808" w:rsidP="00EB084F">
      <w:pPr>
        <w:pStyle w:val="Nadpis6"/>
      </w:pPr>
      <w:bookmarkStart w:id="298" w:name="_Toc208565800"/>
      <w:r w:rsidRPr="009913EA">
        <w:t>Process Overview</w:t>
      </w:r>
      <w:bookmarkEnd w:id="298"/>
    </w:p>
    <w:p w14:paraId="15C7DE68" w14:textId="7833F08E" w:rsidR="000F69DD" w:rsidRDefault="00EE2808" w:rsidP="00EE2808">
      <w:pPr>
        <w:ind w:left="0"/>
      </w:pPr>
      <w:r w:rsidRPr="00EE2808">
        <w:t>Kenan stored procedure</w:t>
      </w:r>
      <w:r w:rsidRPr="005E404F">
        <w:t xml:space="preserve"> </w:t>
      </w:r>
      <w:r>
        <w:rPr>
          <w:rFonts w:ascii="Consolas" w:hAnsi="Consolas"/>
        </w:rPr>
        <w:t>ARBOR.</w:t>
      </w:r>
      <w:r w:rsidRPr="00EE2808">
        <w:rPr>
          <w:rFonts w:ascii="Consolas" w:hAnsi="Consolas"/>
        </w:rPr>
        <w:t>BMF_SCRN_INSERT</w:t>
      </w:r>
      <w:r w:rsidRPr="005E404F">
        <w:t xml:space="preserve"> </w:t>
      </w:r>
      <w:r w:rsidRPr="00EE2808">
        <w:t xml:space="preserve">is triggered to insert </w:t>
      </w:r>
      <w:r>
        <w:t>p</w:t>
      </w:r>
      <w:r w:rsidRPr="00EE2808">
        <w:t>ayment</w:t>
      </w:r>
      <w:r w:rsidRPr="004E4ED9">
        <w:t xml:space="preserve"> </w:t>
      </w:r>
      <w:r>
        <w:t xml:space="preserve">into Kenan DB </w:t>
      </w:r>
      <w:r w:rsidRPr="004E4ED9">
        <w:t>with user-selected value.</w:t>
      </w:r>
      <w:r>
        <w:t xml:space="preserve"> </w:t>
      </w:r>
      <w:r w:rsidRPr="00EE2808">
        <w:t>Kenan Adapter is bypassed.</w:t>
      </w:r>
      <w:r w:rsidR="002D73DD">
        <w:t xml:space="preserve"> </w:t>
      </w:r>
      <w:r w:rsidR="007B59E3">
        <w:t>Phoenix p</w:t>
      </w:r>
      <w:r w:rsidR="000F69DD">
        <w:t xml:space="preserve">ayments or payment reversals </w:t>
      </w:r>
      <w:r w:rsidR="00FF0071">
        <w:t xml:space="preserve">are identifiable by </w:t>
      </w:r>
      <w:r w:rsidR="00FF0071" w:rsidRPr="00FF0071">
        <w:rPr>
          <w:rFonts w:ascii="Consolas" w:hAnsi="Consolas"/>
        </w:rPr>
        <w:t>BMF.ANNOTATION=</w:t>
      </w:r>
      <w:r w:rsidR="000F69DD">
        <w:rPr>
          <w:rFonts w:ascii="Consolas" w:hAnsi="Consolas"/>
        </w:rPr>
        <w:t>‘</w:t>
      </w:r>
      <w:r w:rsidR="000F69DD" w:rsidRPr="000F69DD">
        <w:rPr>
          <w:rFonts w:ascii="Consolas" w:hAnsi="Consolas"/>
        </w:rPr>
        <w:t>PHOENIX:SID_'+</w:t>
      </w:r>
      <w:r w:rsidR="006F37E7">
        <w:rPr>
          <w:rFonts w:ascii="Consolas" w:hAnsi="Consolas"/>
        </w:rPr>
        <w:t>phoenix_s</w:t>
      </w:r>
      <w:r w:rsidR="000F69DD" w:rsidRPr="000F69DD">
        <w:rPr>
          <w:rFonts w:ascii="Consolas" w:hAnsi="Consolas"/>
        </w:rPr>
        <w:t>ession</w:t>
      </w:r>
      <w:r w:rsidR="006F37E7">
        <w:rPr>
          <w:rFonts w:ascii="Consolas" w:hAnsi="Consolas"/>
        </w:rPr>
        <w:t>_id</w:t>
      </w:r>
      <w:r w:rsidR="000F69DD">
        <w:t>.</w:t>
      </w:r>
    </w:p>
    <w:p w14:paraId="60C92825" w14:textId="25A95682" w:rsidR="00413009" w:rsidRPr="00165081" w:rsidRDefault="00413009" w:rsidP="00EB084F">
      <w:pPr>
        <w:pStyle w:val="Nadpis6"/>
      </w:pPr>
      <w:bookmarkStart w:id="299" w:name="_Toc208565801"/>
      <w:r w:rsidRPr="00165081">
        <w:t xml:space="preserve">Role </w:t>
      </w:r>
      <w:r w:rsidR="00FB3883">
        <w:t>D</w:t>
      </w:r>
      <w:r w:rsidRPr="00165081">
        <w:t>ifferences</w:t>
      </w:r>
      <w:bookmarkEnd w:id="2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76A4E8AA" w14:textId="77777777" w:rsidTr="00BF12D3">
        <w:trPr>
          <w:trHeight w:val="277"/>
        </w:trPr>
        <w:tc>
          <w:tcPr>
            <w:tcW w:w="3490" w:type="dxa"/>
            <w:shd w:val="clear" w:color="auto" w:fill="D9D9D9" w:themeFill="background1" w:themeFillShade="D9"/>
          </w:tcPr>
          <w:p w14:paraId="050BAB85"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BBFCA89"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7C9AC9A"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EEF910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79C520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3029F44" w14:textId="77777777" w:rsidR="00413009" w:rsidRPr="00165081" w:rsidRDefault="00413009" w:rsidP="00BF12D3">
            <w:pPr>
              <w:ind w:left="0"/>
              <w:jc w:val="center"/>
              <w:rPr>
                <w:b/>
                <w:bCs/>
              </w:rPr>
            </w:pPr>
            <w:r w:rsidRPr="00165081">
              <w:rPr>
                <w:b/>
                <w:bCs/>
              </w:rPr>
              <w:t>TESTING-V2</w:t>
            </w:r>
          </w:p>
        </w:tc>
      </w:tr>
      <w:tr w:rsidR="00413009" w14:paraId="0BD3DEDE" w14:textId="77777777" w:rsidTr="00BF12D3">
        <w:trPr>
          <w:trHeight w:val="219"/>
        </w:trPr>
        <w:tc>
          <w:tcPr>
            <w:tcW w:w="3490" w:type="dxa"/>
          </w:tcPr>
          <w:p w14:paraId="2F7EB05A" w14:textId="51C76978" w:rsidR="00413009" w:rsidRPr="00165081" w:rsidRDefault="00413009" w:rsidP="00BF12D3">
            <w:pPr>
              <w:ind w:left="0"/>
              <w:rPr>
                <w:b/>
                <w:bCs/>
              </w:rPr>
            </w:pPr>
            <w:r w:rsidRPr="00165081">
              <w:rPr>
                <w:b/>
                <w:bCs/>
              </w:rPr>
              <w:t xml:space="preserve">Access to </w:t>
            </w:r>
            <w:r>
              <w:rPr>
                <w:b/>
                <w:bCs/>
              </w:rPr>
              <w:t>Payment Insert</w:t>
            </w:r>
          </w:p>
        </w:tc>
        <w:tc>
          <w:tcPr>
            <w:tcW w:w="1163" w:type="dxa"/>
          </w:tcPr>
          <w:p w14:paraId="2A404A6F" w14:textId="77777777" w:rsidR="00413009" w:rsidRPr="00165081" w:rsidRDefault="00413009" w:rsidP="00BF12D3">
            <w:pPr>
              <w:ind w:left="0"/>
              <w:jc w:val="center"/>
            </w:pPr>
            <w:r w:rsidRPr="00165081">
              <w:t>Y</w:t>
            </w:r>
          </w:p>
        </w:tc>
        <w:tc>
          <w:tcPr>
            <w:tcW w:w="1163" w:type="dxa"/>
          </w:tcPr>
          <w:p w14:paraId="7F7440B6" w14:textId="77777777" w:rsidR="00413009" w:rsidRPr="00165081" w:rsidRDefault="00413009" w:rsidP="00BF12D3">
            <w:pPr>
              <w:ind w:left="0"/>
              <w:jc w:val="center"/>
            </w:pPr>
            <w:r w:rsidRPr="00165081">
              <w:t>Y</w:t>
            </w:r>
          </w:p>
        </w:tc>
        <w:tc>
          <w:tcPr>
            <w:tcW w:w="1180" w:type="dxa"/>
          </w:tcPr>
          <w:p w14:paraId="29E395C2" w14:textId="77777777" w:rsidR="00413009" w:rsidRPr="00165081" w:rsidRDefault="00413009" w:rsidP="00BF12D3">
            <w:pPr>
              <w:ind w:left="0"/>
              <w:jc w:val="center"/>
            </w:pPr>
            <w:r w:rsidRPr="00165081">
              <w:t>N</w:t>
            </w:r>
          </w:p>
        </w:tc>
        <w:tc>
          <w:tcPr>
            <w:tcW w:w="1180" w:type="dxa"/>
          </w:tcPr>
          <w:p w14:paraId="1AF4EEE6" w14:textId="77777777" w:rsidR="00413009" w:rsidRPr="00165081" w:rsidRDefault="00413009" w:rsidP="00BF12D3">
            <w:pPr>
              <w:ind w:left="0"/>
              <w:jc w:val="center"/>
            </w:pPr>
            <w:r w:rsidRPr="00165081">
              <w:t>Y</w:t>
            </w:r>
          </w:p>
        </w:tc>
        <w:tc>
          <w:tcPr>
            <w:tcW w:w="1180" w:type="dxa"/>
          </w:tcPr>
          <w:p w14:paraId="417DA29B" w14:textId="77777777" w:rsidR="00413009" w:rsidRPr="00D771E3" w:rsidRDefault="00413009" w:rsidP="00BF12D3">
            <w:pPr>
              <w:ind w:left="0"/>
              <w:jc w:val="center"/>
            </w:pPr>
            <w:r w:rsidRPr="00165081">
              <w:t>N</w:t>
            </w:r>
          </w:p>
        </w:tc>
      </w:tr>
    </w:tbl>
    <w:p w14:paraId="5A1993DC" w14:textId="77777777" w:rsidR="00413009" w:rsidRPr="00647C72" w:rsidRDefault="00413009" w:rsidP="00413009"/>
    <w:p w14:paraId="55519918" w14:textId="76F5FE25" w:rsidR="001E58EA" w:rsidRDefault="001E58EA" w:rsidP="000A1322">
      <w:pPr>
        <w:pStyle w:val="Nadpis5"/>
      </w:pPr>
      <w:bookmarkStart w:id="300" w:name="_Payment_Allocation"/>
      <w:bookmarkStart w:id="301" w:name="_Toc208565802"/>
      <w:bookmarkEnd w:id="300"/>
      <w:r>
        <w:lastRenderedPageBreak/>
        <w:t>Payment Allocation</w:t>
      </w:r>
      <w:bookmarkEnd w:id="301"/>
    </w:p>
    <w:p w14:paraId="139449A6" w14:textId="77777777" w:rsidR="00CE1CF2" w:rsidRDefault="009242FF" w:rsidP="009242FF">
      <w:pPr>
        <w:ind w:left="0"/>
      </w:pPr>
      <w:r>
        <w:t>Pres</w:t>
      </w:r>
      <w:r w:rsidR="00623578">
        <w:t>s</w:t>
      </w:r>
      <w:r>
        <w:t xml:space="preserve"> </w:t>
      </w:r>
      <w:r w:rsidR="00225EF7">
        <w:rPr>
          <w:b/>
          <w:bCs/>
          <w:noProof/>
          <w:sz w:val="18"/>
          <w:szCs w:val="18"/>
        </w:rPr>
        <w:drawing>
          <wp:inline distT="0" distB="0" distL="0" distR="0" wp14:anchorId="322851C3" wp14:editId="702F2BB8">
            <wp:extent cx="152400" cy="152400"/>
            <wp:effectExtent l="0" t="0" r="0" b="0"/>
            <wp:docPr id="425" name="Obrázek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Obrázek 425"/>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23578">
        <w:t xml:space="preserve"> </w:t>
      </w:r>
      <w:r>
        <w:rPr>
          <w:b/>
          <w:bCs/>
          <w:sz w:val="18"/>
          <w:szCs w:val="18"/>
        </w:rPr>
        <w:t xml:space="preserve">Allocate </w:t>
      </w:r>
      <w:r w:rsidRPr="00C036DF">
        <w:t xml:space="preserve">button to </w:t>
      </w:r>
      <w:r>
        <w:t xml:space="preserve">distribute </w:t>
      </w:r>
      <w:r w:rsidRPr="009242FF">
        <w:t xml:space="preserve">suspense account balance to </w:t>
      </w:r>
      <w:r w:rsidR="00A717DC">
        <w:t>open (unpaid)</w:t>
      </w:r>
      <w:r w:rsidRPr="009242FF">
        <w:t xml:space="preserve"> invoices</w:t>
      </w:r>
      <w:r>
        <w:t xml:space="preserve">. </w:t>
      </w:r>
      <w:r w:rsidR="00CE1CF2">
        <w:t xml:space="preserve">Fully funded invoices will be closed by this operation. </w:t>
      </w:r>
    </w:p>
    <w:p w14:paraId="5F53E708" w14:textId="77777777" w:rsidR="00CE1CF2" w:rsidRDefault="00CE1CF2" w:rsidP="009242FF">
      <w:pPr>
        <w:ind w:left="0"/>
      </w:pPr>
    </w:p>
    <w:p w14:paraId="64F2C19C" w14:textId="3ADA2F43" w:rsidR="009242FF" w:rsidRDefault="006B7B65" w:rsidP="009242FF">
      <w:pPr>
        <w:ind w:left="0"/>
      </w:pPr>
      <w:r>
        <w:t xml:space="preserve">The option is only available to accounts that </w:t>
      </w:r>
      <w:r w:rsidRPr="006B7B65">
        <w:t xml:space="preserve">have </w:t>
      </w:r>
      <w:r w:rsidR="00284243">
        <w:t>open</w:t>
      </w:r>
      <w:r w:rsidRPr="006B7B65">
        <w:t xml:space="preserve"> invoices and </w:t>
      </w:r>
      <w:r w:rsidR="00284243">
        <w:t>s</w:t>
      </w:r>
      <w:r w:rsidRPr="006B7B65">
        <w:t xml:space="preserve">uspense account </w:t>
      </w:r>
      <w:r w:rsidR="00284243">
        <w:t xml:space="preserve">overpayment </w:t>
      </w:r>
      <w:r w:rsidRPr="006B7B65">
        <w:t>at the same time.</w:t>
      </w:r>
      <w:r w:rsidR="00EF17DC">
        <w:t xml:space="preserve"> If the account does not meet the above criteria, </w:t>
      </w:r>
      <w:r w:rsidR="00D6767B">
        <w:t xml:space="preserve">following </w:t>
      </w:r>
      <w:r w:rsidR="00EF17DC">
        <w:t>message is displayed to user</w:t>
      </w:r>
      <w:r w:rsidR="00D6767B">
        <w:t>:</w:t>
      </w:r>
    </w:p>
    <w:p w14:paraId="3094C906" w14:textId="56F0A8EB" w:rsidR="00D6767B" w:rsidRDefault="00D6767B" w:rsidP="009242FF">
      <w:pPr>
        <w:ind w:left="0"/>
      </w:pPr>
    </w:p>
    <w:p w14:paraId="698D32FC" w14:textId="1A2961A0" w:rsidR="00D6767B" w:rsidRDefault="00D6767B" w:rsidP="00D6767B">
      <w:pPr>
        <w:ind w:left="0"/>
        <w:jc w:val="center"/>
      </w:pPr>
      <w:r>
        <w:rPr>
          <w:noProof/>
        </w:rPr>
        <w:drawing>
          <wp:inline distT="0" distB="0" distL="0" distR="0" wp14:anchorId="32287796" wp14:editId="55807E19">
            <wp:extent cx="4781550" cy="2085975"/>
            <wp:effectExtent l="0" t="0" r="0" b="9525"/>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781550" cy="2085975"/>
                    </a:xfrm>
                    <a:prstGeom prst="rect">
                      <a:avLst/>
                    </a:prstGeom>
                  </pic:spPr>
                </pic:pic>
              </a:graphicData>
            </a:graphic>
          </wp:inline>
        </w:drawing>
      </w:r>
    </w:p>
    <w:p w14:paraId="40930739" w14:textId="24150AC7" w:rsidR="00D6767B" w:rsidRPr="00D6767B" w:rsidRDefault="00D6767B" w:rsidP="00D6767B">
      <w:pPr>
        <w:ind w:left="0"/>
        <w:jc w:val="center"/>
        <w:rPr>
          <w:i/>
          <w:iCs w:val="0"/>
          <w:sz w:val="18"/>
          <w:szCs w:val="18"/>
        </w:rPr>
      </w:pPr>
      <w:r>
        <w:rPr>
          <w:i/>
          <w:iCs w:val="0"/>
          <w:sz w:val="18"/>
          <w:szCs w:val="18"/>
        </w:rPr>
        <w:t>Information about a</w:t>
      </w:r>
      <w:r w:rsidRPr="00D6767B">
        <w:rPr>
          <w:i/>
          <w:iCs w:val="0"/>
          <w:sz w:val="18"/>
          <w:szCs w:val="18"/>
        </w:rPr>
        <w:t>ccount not meeting criteria for suspense balance allocation</w:t>
      </w:r>
    </w:p>
    <w:p w14:paraId="7DCA9012" w14:textId="5F060B22" w:rsidR="009242FF" w:rsidRDefault="009242FF" w:rsidP="009242FF">
      <w:pPr>
        <w:ind w:left="0"/>
      </w:pPr>
    </w:p>
    <w:p w14:paraId="4BD40101" w14:textId="702CCBB0" w:rsidR="009242FF" w:rsidRDefault="009242FF" w:rsidP="009242FF">
      <w:pPr>
        <w:ind w:left="0"/>
      </w:pPr>
      <w:r w:rsidRPr="00FF34D5">
        <w:t xml:space="preserve">Please refer to Kenan system documentation for more details on </w:t>
      </w:r>
      <w:r>
        <w:t xml:space="preserve">the </w:t>
      </w:r>
      <w:r w:rsidR="00A86427">
        <w:t xml:space="preserve">suspense </w:t>
      </w:r>
      <w:r>
        <w:t>balance allocation</w:t>
      </w:r>
      <w:r w:rsidRPr="00FF34D5">
        <w:t>.</w:t>
      </w:r>
    </w:p>
    <w:p w14:paraId="0E7223CC" w14:textId="4A4B3597" w:rsidR="009242FF" w:rsidRDefault="009242FF" w:rsidP="009242FF">
      <w:pPr>
        <w:ind w:left="0"/>
      </w:pPr>
    </w:p>
    <w:p w14:paraId="6FA4E3C3" w14:textId="5A6048B4" w:rsidR="009242FF" w:rsidRPr="009913EA" w:rsidRDefault="009242FF" w:rsidP="00EB084F">
      <w:pPr>
        <w:pStyle w:val="Nadpis6"/>
      </w:pPr>
      <w:bookmarkStart w:id="302" w:name="_Toc208565803"/>
      <w:r w:rsidRPr="009913EA">
        <w:t>Process Overview</w:t>
      </w:r>
      <w:bookmarkEnd w:id="302"/>
    </w:p>
    <w:p w14:paraId="7A819A6F" w14:textId="4A558AD5" w:rsidR="009242FF" w:rsidRDefault="009242FF" w:rsidP="009242FF">
      <w:pPr>
        <w:ind w:left="0"/>
      </w:pPr>
      <w:r w:rsidRPr="00EE2808">
        <w:t>Kenan stored procedure</w:t>
      </w:r>
      <w:r w:rsidRPr="005E404F">
        <w:t xml:space="preserve"> </w:t>
      </w:r>
      <w:r>
        <w:rPr>
          <w:rFonts w:ascii="Consolas" w:hAnsi="Consolas"/>
        </w:rPr>
        <w:t>ARBOR.</w:t>
      </w:r>
      <w:r w:rsidR="006B7B65">
        <w:rPr>
          <w:rFonts w:ascii="Consolas" w:hAnsi="Consolas"/>
        </w:rPr>
        <w:t>ALLOCATE_SUSPENSE</w:t>
      </w:r>
      <w:r w:rsidRPr="005E404F">
        <w:t xml:space="preserve"> </w:t>
      </w:r>
      <w:r w:rsidRPr="00EE2808">
        <w:t xml:space="preserve">is triggered to </w:t>
      </w:r>
      <w:r w:rsidR="006B7B65">
        <w:t>allocate suspense account balance to open invoices</w:t>
      </w:r>
      <w:r w:rsidRPr="004E4ED9">
        <w:t>.</w:t>
      </w:r>
      <w:r w:rsidR="000C52CA">
        <w:t xml:space="preserve"> </w:t>
      </w:r>
      <w:r w:rsidR="00B933D8">
        <w:t>Fully funded</w:t>
      </w:r>
      <w:r w:rsidR="000C52CA">
        <w:t xml:space="preserve"> invoices </w:t>
      </w:r>
      <w:r w:rsidR="00B933D8">
        <w:t>will be</w:t>
      </w:r>
      <w:r w:rsidR="000C52CA">
        <w:t xml:space="preserve"> closed. Remaining balance </w:t>
      </w:r>
      <w:r w:rsidR="00B933D8">
        <w:t xml:space="preserve">is </w:t>
      </w:r>
      <w:r w:rsidR="000C52CA">
        <w:t>kept on the suspense account.</w:t>
      </w:r>
    </w:p>
    <w:p w14:paraId="1A0268E3" w14:textId="7BAA71FA" w:rsidR="00413009" w:rsidRPr="00165081" w:rsidRDefault="00413009" w:rsidP="00EB084F">
      <w:pPr>
        <w:pStyle w:val="Nadpis6"/>
      </w:pPr>
      <w:bookmarkStart w:id="303" w:name="_Toc208565804"/>
      <w:r w:rsidRPr="00165081">
        <w:t xml:space="preserve">Role </w:t>
      </w:r>
      <w:r w:rsidR="00FB3883">
        <w:t>D</w:t>
      </w:r>
      <w:r w:rsidRPr="00165081">
        <w:t>ifferences</w:t>
      </w:r>
      <w:bookmarkEnd w:id="3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1AFE156" w14:textId="77777777" w:rsidTr="00BF12D3">
        <w:trPr>
          <w:trHeight w:val="277"/>
        </w:trPr>
        <w:tc>
          <w:tcPr>
            <w:tcW w:w="3490" w:type="dxa"/>
            <w:shd w:val="clear" w:color="auto" w:fill="D9D9D9" w:themeFill="background1" w:themeFillShade="D9"/>
          </w:tcPr>
          <w:p w14:paraId="382F6D7F"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E88670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1E5FCE5"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F23A640"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5AD9C8C"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505B82A5" w14:textId="77777777" w:rsidR="00413009" w:rsidRPr="00165081" w:rsidRDefault="00413009" w:rsidP="00BF12D3">
            <w:pPr>
              <w:ind w:left="0"/>
              <w:jc w:val="center"/>
              <w:rPr>
                <w:b/>
                <w:bCs/>
              </w:rPr>
            </w:pPr>
            <w:r w:rsidRPr="00165081">
              <w:rPr>
                <w:b/>
                <w:bCs/>
              </w:rPr>
              <w:t>TESTING-V2</w:t>
            </w:r>
          </w:p>
        </w:tc>
      </w:tr>
      <w:tr w:rsidR="00413009" w14:paraId="10D813BF" w14:textId="77777777" w:rsidTr="00BF12D3">
        <w:trPr>
          <w:trHeight w:val="219"/>
        </w:trPr>
        <w:tc>
          <w:tcPr>
            <w:tcW w:w="3490" w:type="dxa"/>
          </w:tcPr>
          <w:p w14:paraId="33648193" w14:textId="48F7A86A" w:rsidR="00413009" w:rsidRPr="00165081" w:rsidRDefault="00413009" w:rsidP="00BF12D3">
            <w:pPr>
              <w:ind w:left="0"/>
              <w:rPr>
                <w:b/>
                <w:bCs/>
              </w:rPr>
            </w:pPr>
            <w:r w:rsidRPr="00165081">
              <w:rPr>
                <w:b/>
                <w:bCs/>
              </w:rPr>
              <w:t xml:space="preserve">Access to </w:t>
            </w:r>
            <w:r>
              <w:rPr>
                <w:b/>
                <w:bCs/>
              </w:rPr>
              <w:t>Payment Allocation</w:t>
            </w:r>
          </w:p>
        </w:tc>
        <w:tc>
          <w:tcPr>
            <w:tcW w:w="1163" w:type="dxa"/>
          </w:tcPr>
          <w:p w14:paraId="31CBBC5F" w14:textId="77777777" w:rsidR="00413009" w:rsidRPr="00165081" w:rsidRDefault="00413009" w:rsidP="00BF12D3">
            <w:pPr>
              <w:ind w:left="0"/>
              <w:jc w:val="center"/>
            </w:pPr>
            <w:r w:rsidRPr="00165081">
              <w:t>Y</w:t>
            </w:r>
          </w:p>
        </w:tc>
        <w:tc>
          <w:tcPr>
            <w:tcW w:w="1163" w:type="dxa"/>
          </w:tcPr>
          <w:p w14:paraId="7006456D" w14:textId="77777777" w:rsidR="00413009" w:rsidRPr="00165081" w:rsidRDefault="00413009" w:rsidP="00BF12D3">
            <w:pPr>
              <w:ind w:left="0"/>
              <w:jc w:val="center"/>
            </w:pPr>
            <w:r w:rsidRPr="00165081">
              <w:t>Y</w:t>
            </w:r>
          </w:p>
        </w:tc>
        <w:tc>
          <w:tcPr>
            <w:tcW w:w="1180" w:type="dxa"/>
          </w:tcPr>
          <w:p w14:paraId="3BA25A4A" w14:textId="77777777" w:rsidR="00413009" w:rsidRPr="00165081" w:rsidRDefault="00413009" w:rsidP="00BF12D3">
            <w:pPr>
              <w:ind w:left="0"/>
              <w:jc w:val="center"/>
            </w:pPr>
            <w:r w:rsidRPr="00165081">
              <w:t>N</w:t>
            </w:r>
          </w:p>
        </w:tc>
        <w:tc>
          <w:tcPr>
            <w:tcW w:w="1180" w:type="dxa"/>
          </w:tcPr>
          <w:p w14:paraId="5E6E8DBE" w14:textId="77777777" w:rsidR="00413009" w:rsidRPr="00165081" w:rsidRDefault="00413009" w:rsidP="00BF12D3">
            <w:pPr>
              <w:ind w:left="0"/>
              <w:jc w:val="center"/>
            </w:pPr>
            <w:r w:rsidRPr="00165081">
              <w:t>Y</w:t>
            </w:r>
          </w:p>
        </w:tc>
        <w:tc>
          <w:tcPr>
            <w:tcW w:w="1180" w:type="dxa"/>
          </w:tcPr>
          <w:p w14:paraId="52408917" w14:textId="77777777" w:rsidR="00413009" w:rsidRPr="00D771E3" w:rsidRDefault="00413009" w:rsidP="00BF12D3">
            <w:pPr>
              <w:ind w:left="0"/>
              <w:jc w:val="center"/>
            </w:pPr>
            <w:r w:rsidRPr="00165081">
              <w:t>N</w:t>
            </w:r>
          </w:p>
        </w:tc>
      </w:tr>
    </w:tbl>
    <w:p w14:paraId="77AED160" w14:textId="77777777" w:rsidR="00413009" w:rsidRPr="00413009" w:rsidRDefault="00413009" w:rsidP="00413009">
      <w:pPr>
        <w:ind w:left="0"/>
      </w:pPr>
    </w:p>
    <w:p w14:paraId="1AE37D22" w14:textId="77777777" w:rsidR="00F7645C" w:rsidRPr="00F7645C" w:rsidRDefault="00F7645C" w:rsidP="00F7645C">
      <w:bookmarkStart w:id="304" w:name="_Running_Rating_modules"/>
      <w:bookmarkStart w:id="305" w:name="_Running_SMS_Launcher"/>
      <w:bookmarkEnd w:id="304"/>
      <w:bookmarkEnd w:id="305"/>
    </w:p>
    <w:p w14:paraId="7D35CD4A" w14:textId="72C54867" w:rsidR="00142BDA" w:rsidRDefault="006F3565" w:rsidP="000A1322">
      <w:pPr>
        <w:pStyle w:val="Nadpis5"/>
      </w:pPr>
      <w:bookmarkStart w:id="306" w:name="_Toc208565805"/>
      <w:r>
        <w:t>Running</w:t>
      </w:r>
      <w:r w:rsidR="00142BDA">
        <w:t xml:space="preserve"> Rating</w:t>
      </w:r>
      <w:r w:rsidR="006B2A0A">
        <w:t xml:space="preserve"> modules (COM, MCAP, CAP)</w:t>
      </w:r>
      <w:bookmarkEnd w:id="306"/>
    </w:p>
    <w:p w14:paraId="7930A5DB" w14:textId="30F8C1A8" w:rsidR="00EA7DD2" w:rsidRDefault="00EA7DD2" w:rsidP="00EA7DD2">
      <w:pPr>
        <w:ind w:left="0"/>
      </w:pPr>
      <w:r>
        <w:t xml:space="preserve">Press </w:t>
      </w:r>
      <w:r w:rsidR="00641418">
        <w:rPr>
          <w:b/>
          <w:bCs/>
          <w:noProof/>
          <w:sz w:val="18"/>
          <w:szCs w:val="18"/>
        </w:rPr>
        <w:drawing>
          <wp:inline distT="0" distB="0" distL="0" distR="0" wp14:anchorId="05430B82" wp14:editId="2C8C1AFE">
            <wp:extent cx="152400" cy="152400"/>
            <wp:effectExtent l="0" t="0" r="0" b="0"/>
            <wp:docPr id="427" name="Obrázek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Pr>
          <w:b/>
          <w:bCs/>
          <w:sz w:val="18"/>
          <w:szCs w:val="18"/>
        </w:rPr>
        <w:t xml:space="preserve">Rate </w:t>
      </w:r>
      <w:r w:rsidRPr="00C036DF">
        <w:t xml:space="preserve">button to </w:t>
      </w:r>
      <w:r>
        <w:t>execute Kenan rating modules on the account’s customer server in order to process new</w:t>
      </w:r>
      <w:r w:rsidR="00436056">
        <w:t>ly arrived</w:t>
      </w:r>
      <w:r>
        <w:t xml:space="preserve"> CDR’s. If rating modules are currently running, user is asked to try again later.</w:t>
      </w:r>
    </w:p>
    <w:p w14:paraId="0701BF39" w14:textId="77777777" w:rsidR="00F178A3" w:rsidRDefault="00F178A3" w:rsidP="00EA7DD2">
      <w:pPr>
        <w:ind w:left="0"/>
      </w:pPr>
    </w:p>
    <w:p w14:paraId="30D822BD" w14:textId="564163F6" w:rsidR="00F178A3" w:rsidRDefault="00F178A3" w:rsidP="00F178A3">
      <w:pPr>
        <w:ind w:left="0"/>
      </w:pPr>
      <w:r>
        <w:t xml:space="preserve">If specific input files are required to be uploaded before the processes are executed, right-click on the </w:t>
      </w:r>
      <w:r>
        <w:rPr>
          <w:b/>
          <w:bCs/>
          <w:noProof/>
          <w:sz w:val="18"/>
          <w:szCs w:val="18"/>
        </w:rPr>
        <w:drawing>
          <wp:inline distT="0" distB="0" distL="0" distR="0" wp14:anchorId="026E0BFC" wp14:editId="52CE6610">
            <wp:extent cx="152400" cy="152400"/>
            <wp:effectExtent l="0" t="0" r="0" b="0"/>
            <wp:docPr id="1469139247" name="Obrázek 146913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Rate </w:t>
      </w:r>
      <w:r w:rsidRPr="00C036DF">
        <w:t>button</w:t>
      </w:r>
      <w:r>
        <w:t xml:space="preserve"> and choose </w:t>
      </w:r>
      <w:r>
        <w:rPr>
          <w:b/>
          <w:bCs/>
          <w:sz w:val="18"/>
          <w:szCs w:val="18"/>
        </w:rPr>
        <w:t xml:space="preserve">Upload custom file(s)… </w:t>
      </w:r>
      <w:r>
        <w:t>from popup menu. Then, select CDR file(s) to upload (</w:t>
      </w:r>
      <w:r w:rsidRPr="00110CD8">
        <w:rPr>
          <w:rFonts w:ascii="Consolas" w:hAnsi="Consolas"/>
          <w:sz w:val="18"/>
          <w:szCs w:val="18"/>
        </w:rPr>
        <w:t>*.</w:t>
      </w:r>
      <w:r>
        <w:rPr>
          <w:rFonts w:ascii="Consolas" w:hAnsi="Consolas"/>
          <w:sz w:val="18"/>
          <w:szCs w:val="18"/>
        </w:rPr>
        <w:t>CTRL</w:t>
      </w:r>
      <w:r w:rsidRPr="00110CD8">
        <w:rPr>
          <w:rFonts w:ascii="Consolas" w:hAnsi="Consolas"/>
          <w:sz w:val="18"/>
          <w:szCs w:val="18"/>
        </w:rPr>
        <w:t xml:space="preserve"> </w:t>
      </w:r>
      <w:r>
        <w:rPr>
          <w:rFonts w:ascii="Consolas" w:hAnsi="Consolas"/>
          <w:sz w:val="18"/>
          <w:szCs w:val="18"/>
        </w:rPr>
        <w:t>+ *.DATA</w:t>
      </w:r>
      <w:r>
        <w:t>) from file selection dialog box that will be displayed.</w:t>
      </w:r>
    </w:p>
    <w:p w14:paraId="6EB98513" w14:textId="77777777" w:rsidR="00F178A3" w:rsidRDefault="00F178A3" w:rsidP="00F178A3">
      <w:pPr>
        <w:ind w:left="0"/>
      </w:pPr>
    </w:p>
    <w:p w14:paraId="5E3310A1" w14:textId="7BDF913B" w:rsidR="00F178A3" w:rsidRDefault="00F178A3" w:rsidP="00F178A3">
      <w:pPr>
        <w:ind w:left="0"/>
      </w:pPr>
      <w:r>
        <w:t>In next dialog, you will be asked whether to proceed with execution of the rating modules.</w:t>
      </w:r>
    </w:p>
    <w:p w14:paraId="6811CB86" w14:textId="77777777" w:rsidR="00F178A3" w:rsidRDefault="00F178A3" w:rsidP="00F178A3">
      <w:pPr>
        <w:ind w:left="0"/>
      </w:pPr>
    </w:p>
    <w:p w14:paraId="0DB9C81F" w14:textId="77777777" w:rsidR="00F178A3" w:rsidRDefault="00F178A3" w:rsidP="00F178A3">
      <w:pPr>
        <w:ind w:left="0"/>
      </w:pPr>
      <w:r w:rsidRPr="00B742EF">
        <w:t xml:space="preserve">If there were errors detected during </w:t>
      </w:r>
      <w:r>
        <w:t>processing</w:t>
      </w:r>
      <w:r w:rsidRPr="00B742EF">
        <w:t>, error message is displayed.</w:t>
      </w:r>
    </w:p>
    <w:p w14:paraId="61DD76B7" w14:textId="77777777" w:rsidR="00F178A3" w:rsidRDefault="00F178A3" w:rsidP="00EA7DD2">
      <w:pPr>
        <w:ind w:left="0"/>
      </w:pPr>
    </w:p>
    <w:p w14:paraId="4C06AF34" w14:textId="570D7C62" w:rsidR="00EA7DD2" w:rsidRPr="009913EA" w:rsidRDefault="00EA7DD2" w:rsidP="00EB084F">
      <w:pPr>
        <w:pStyle w:val="Nadpis6"/>
      </w:pPr>
      <w:bookmarkStart w:id="307" w:name="_Toc208565806"/>
      <w:r w:rsidRPr="009913EA">
        <w:t>Process Overview</w:t>
      </w:r>
      <w:bookmarkEnd w:id="307"/>
    </w:p>
    <w:p w14:paraId="0FBA5AA4" w14:textId="4990BA9F" w:rsidR="00A928FE" w:rsidRDefault="00A928FE">
      <w:pPr>
        <w:pStyle w:val="Odstavecseseznamem"/>
        <w:numPr>
          <w:ilvl w:val="0"/>
          <w:numId w:val="201"/>
        </w:numPr>
      </w:pPr>
      <w:r>
        <w:t xml:space="preserve">Lock process </w:t>
      </w:r>
      <w:r w:rsidRPr="00A928FE">
        <w:rPr>
          <w:rFonts w:ascii="Consolas" w:hAnsi="Consolas"/>
        </w:rPr>
        <w:t>RATING</w:t>
      </w:r>
    </w:p>
    <w:p w14:paraId="73FCDE31" w14:textId="43903E7F" w:rsidR="00EA7DD2" w:rsidRDefault="00EA7DD2">
      <w:pPr>
        <w:pStyle w:val="Odstavecseseznamem"/>
        <w:numPr>
          <w:ilvl w:val="0"/>
          <w:numId w:val="201"/>
        </w:numPr>
      </w:pPr>
      <w:r>
        <w:t xml:space="preserve">Check if </w:t>
      </w:r>
      <w:r w:rsidRPr="0060642A">
        <w:rPr>
          <w:rFonts w:ascii="Consolas" w:hAnsi="Consolas"/>
        </w:rPr>
        <w:t>UMFFilesPreProcessor</w:t>
      </w:r>
      <w:r w:rsidR="0060642A">
        <w:rPr>
          <w:rFonts w:ascii="Consolas" w:hAnsi="Consolas"/>
        </w:rPr>
        <w:t>.sh</w:t>
      </w:r>
      <w:r>
        <w:t xml:space="preserve"> is currently running</w:t>
      </w:r>
    </w:p>
    <w:p w14:paraId="59D22AF4" w14:textId="0842E8BA" w:rsidR="00EA7DD2" w:rsidRDefault="00EA7DD2">
      <w:pPr>
        <w:pStyle w:val="Odstavecseseznamem"/>
        <w:numPr>
          <w:ilvl w:val="0"/>
          <w:numId w:val="201"/>
        </w:numPr>
      </w:pPr>
      <w:r>
        <w:lastRenderedPageBreak/>
        <w:t xml:space="preserve">Check if </w:t>
      </w:r>
      <w:r w:rsidRPr="0060642A">
        <w:rPr>
          <w:rFonts w:ascii="Consolas" w:hAnsi="Consolas"/>
        </w:rPr>
        <w:t>COM</w:t>
      </w:r>
      <w:r>
        <w:t xml:space="preserve"> </w:t>
      </w:r>
      <w:r w:rsidR="0045165F">
        <w:t xml:space="preserve">module </w:t>
      </w:r>
      <w:r>
        <w:t>is currently running</w:t>
      </w:r>
    </w:p>
    <w:p w14:paraId="4540D540" w14:textId="68AAEC3D" w:rsidR="00EA7DD2" w:rsidRDefault="00EA7DD2">
      <w:pPr>
        <w:pStyle w:val="Odstavecseseznamem"/>
        <w:numPr>
          <w:ilvl w:val="0"/>
          <w:numId w:val="201"/>
        </w:numPr>
      </w:pPr>
      <w:r>
        <w:t xml:space="preserve">Check if </w:t>
      </w:r>
      <w:r w:rsidRPr="0060642A">
        <w:rPr>
          <w:rFonts w:ascii="Consolas" w:hAnsi="Consolas"/>
        </w:rPr>
        <w:t>MCAP</w:t>
      </w:r>
      <w:r>
        <w:t xml:space="preserve"> </w:t>
      </w:r>
      <w:r w:rsidR="0045165F">
        <w:t xml:space="preserve">module </w:t>
      </w:r>
      <w:r>
        <w:t>is currently running</w:t>
      </w:r>
    </w:p>
    <w:p w14:paraId="2BB9A22A" w14:textId="0BB0BE6A" w:rsidR="00EA7DD2" w:rsidRDefault="00EA7DD2">
      <w:pPr>
        <w:pStyle w:val="Odstavecseseznamem"/>
        <w:numPr>
          <w:ilvl w:val="0"/>
          <w:numId w:val="201"/>
        </w:numPr>
      </w:pPr>
      <w:r>
        <w:t xml:space="preserve">Check if </w:t>
      </w:r>
      <w:r w:rsidRPr="0060642A">
        <w:rPr>
          <w:rFonts w:ascii="Consolas" w:hAnsi="Consolas"/>
        </w:rPr>
        <w:t>CAP</w:t>
      </w:r>
      <w:r>
        <w:t xml:space="preserve"> </w:t>
      </w:r>
      <w:r w:rsidR="0045165F">
        <w:t xml:space="preserve">module </w:t>
      </w:r>
      <w:r>
        <w:t>is currently running</w:t>
      </w:r>
    </w:p>
    <w:p w14:paraId="523BFEE9" w14:textId="4903745D" w:rsidR="00EA7DD2" w:rsidRDefault="00EA7DD2">
      <w:pPr>
        <w:pStyle w:val="Odstavecseseznamem"/>
        <w:numPr>
          <w:ilvl w:val="0"/>
          <w:numId w:val="201"/>
        </w:numPr>
      </w:pPr>
      <w:r>
        <w:t>If any of the above is true, stop processing and display the reason</w:t>
      </w:r>
    </w:p>
    <w:p w14:paraId="44FFF75D" w14:textId="774EAF82" w:rsidR="00EA7DD2" w:rsidRDefault="00B958C8">
      <w:pPr>
        <w:pStyle w:val="Odstavecseseznamem"/>
        <w:numPr>
          <w:ilvl w:val="0"/>
          <w:numId w:val="201"/>
        </w:numPr>
      </w:pPr>
      <w:r>
        <w:t>Execute Kenan script</w:t>
      </w:r>
      <w:r w:rsidR="00EA7DD2">
        <w:t xml:space="preserve"> </w:t>
      </w:r>
      <w:r w:rsidR="00EA7DD2" w:rsidRPr="0060642A">
        <w:rPr>
          <w:rFonts w:ascii="Consolas" w:hAnsi="Consolas"/>
        </w:rPr>
        <w:t>UMFFilesPreProcessor.sh</w:t>
      </w:r>
    </w:p>
    <w:p w14:paraId="15579BD7" w14:textId="4227D8AA" w:rsidR="00EA7DD2" w:rsidRDefault="00B958C8">
      <w:pPr>
        <w:pStyle w:val="Odstavecseseznamem"/>
        <w:numPr>
          <w:ilvl w:val="0"/>
          <w:numId w:val="201"/>
        </w:numPr>
      </w:pPr>
      <w:r>
        <w:t xml:space="preserve">Execute Kenan script </w:t>
      </w:r>
      <w:r w:rsidR="00EA7DD2" w:rsidRPr="0060642A">
        <w:rPr>
          <w:rFonts w:ascii="Consolas" w:hAnsi="Consolas"/>
        </w:rPr>
        <w:t>RatingLauncher.ksh</w:t>
      </w:r>
      <w:r w:rsidR="00EA7DD2">
        <w:t xml:space="preserve"> for given customer server and </w:t>
      </w:r>
      <w:r w:rsidR="00EA7DD2" w:rsidRPr="0060642A">
        <w:rPr>
          <w:rFonts w:ascii="Consolas" w:hAnsi="Consolas"/>
        </w:rPr>
        <w:t>COM</w:t>
      </w:r>
      <w:r w:rsidR="00EA7DD2">
        <w:t>+</w:t>
      </w:r>
      <w:r w:rsidR="00EA7DD2" w:rsidRPr="0060642A">
        <w:rPr>
          <w:rFonts w:ascii="Consolas" w:hAnsi="Consolas"/>
        </w:rPr>
        <w:t>MCAP</w:t>
      </w:r>
      <w:r w:rsidR="00EA7DD2">
        <w:t>+</w:t>
      </w:r>
      <w:r w:rsidR="00EA7DD2" w:rsidRPr="0060642A">
        <w:rPr>
          <w:rFonts w:ascii="Consolas" w:hAnsi="Consolas"/>
        </w:rPr>
        <w:t>CAP</w:t>
      </w:r>
      <w:r w:rsidR="00EA7DD2">
        <w:t xml:space="preserve"> combination</w:t>
      </w:r>
    </w:p>
    <w:p w14:paraId="34E8BB3A" w14:textId="39D55E55" w:rsidR="00A928FE" w:rsidRDefault="00A928FE">
      <w:pPr>
        <w:pStyle w:val="Odstavecseseznamem"/>
        <w:numPr>
          <w:ilvl w:val="0"/>
          <w:numId w:val="201"/>
        </w:numPr>
      </w:pPr>
      <w:r>
        <w:t xml:space="preserve">Unlock process </w:t>
      </w:r>
      <w:r w:rsidRPr="00A928FE">
        <w:rPr>
          <w:rFonts w:ascii="Consolas" w:hAnsi="Consolas"/>
        </w:rPr>
        <w:t>RATING</w:t>
      </w:r>
    </w:p>
    <w:p w14:paraId="0654C38D" w14:textId="6FC56D70" w:rsidR="00413009" w:rsidRPr="00165081" w:rsidRDefault="00413009" w:rsidP="00EB084F">
      <w:pPr>
        <w:pStyle w:val="Nadpis6"/>
      </w:pPr>
      <w:bookmarkStart w:id="308" w:name="_Toc208565807"/>
      <w:r w:rsidRPr="00165081">
        <w:t xml:space="preserve">Role </w:t>
      </w:r>
      <w:r w:rsidR="00FB3883">
        <w:t>D</w:t>
      </w:r>
      <w:r w:rsidRPr="00165081">
        <w:t>ifferences</w:t>
      </w:r>
      <w:bookmarkEnd w:id="3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83E6934" w14:textId="77777777" w:rsidTr="00BF12D3">
        <w:trPr>
          <w:trHeight w:val="277"/>
        </w:trPr>
        <w:tc>
          <w:tcPr>
            <w:tcW w:w="3490" w:type="dxa"/>
            <w:shd w:val="clear" w:color="auto" w:fill="D9D9D9" w:themeFill="background1" w:themeFillShade="D9"/>
          </w:tcPr>
          <w:p w14:paraId="0562443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5DFDC02"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807ED07"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31CF725"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941F28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4200EAD9" w14:textId="77777777" w:rsidR="00413009" w:rsidRPr="00165081" w:rsidRDefault="00413009" w:rsidP="00BF12D3">
            <w:pPr>
              <w:ind w:left="0"/>
              <w:jc w:val="center"/>
              <w:rPr>
                <w:b/>
                <w:bCs/>
              </w:rPr>
            </w:pPr>
            <w:r w:rsidRPr="00165081">
              <w:rPr>
                <w:b/>
                <w:bCs/>
              </w:rPr>
              <w:t>TESTING-V2</w:t>
            </w:r>
          </w:p>
        </w:tc>
      </w:tr>
      <w:tr w:rsidR="00413009" w14:paraId="1E547314" w14:textId="77777777" w:rsidTr="00BF12D3">
        <w:trPr>
          <w:trHeight w:val="219"/>
        </w:trPr>
        <w:tc>
          <w:tcPr>
            <w:tcW w:w="3490" w:type="dxa"/>
          </w:tcPr>
          <w:p w14:paraId="4D56CD67" w14:textId="1CD6B4A7" w:rsidR="00413009" w:rsidRPr="00165081" w:rsidRDefault="00413009" w:rsidP="00BF12D3">
            <w:pPr>
              <w:ind w:left="0"/>
              <w:rPr>
                <w:b/>
                <w:bCs/>
              </w:rPr>
            </w:pPr>
            <w:r w:rsidRPr="00165081">
              <w:rPr>
                <w:b/>
                <w:bCs/>
              </w:rPr>
              <w:t xml:space="preserve">Access to </w:t>
            </w:r>
            <w:r>
              <w:rPr>
                <w:b/>
                <w:bCs/>
              </w:rPr>
              <w:t>Rating Modules</w:t>
            </w:r>
          </w:p>
        </w:tc>
        <w:tc>
          <w:tcPr>
            <w:tcW w:w="1163" w:type="dxa"/>
          </w:tcPr>
          <w:p w14:paraId="1612B645" w14:textId="77777777" w:rsidR="00413009" w:rsidRPr="00165081" w:rsidRDefault="00413009" w:rsidP="00BF12D3">
            <w:pPr>
              <w:ind w:left="0"/>
              <w:jc w:val="center"/>
            </w:pPr>
            <w:r w:rsidRPr="00165081">
              <w:t>Y</w:t>
            </w:r>
          </w:p>
        </w:tc>
        <w:tc>
          <w:tcPr>
            <w:tcW w:w="1163" w:type="dxa"/>
          </w:tcPr>
          <w:p w14:paraId="66E74457" w14:textId="77777777" w:rsidR="00413009" w:rsidRPr="00165081" w:rsidRDefault="00413009" w:rsidP="00BF12D3">
            <w:pPr>
              <w:ind w:left="0"/>
              <w:jc w:val="center"/>
            </w:pPr>
            <w:r w:rsidRPr="00165081">
              <w:t>Y</w:t>
            </w:r>
          </w:p>
        </w:tc>
        <w:tc>
          <w:tcPr>
            <w:tcW w:w="1180" w:type="dxa"/>
          </w:tcPr>
          <w:p w14:paraId="51359E30" w14:textId="77777777" w:rsidR="00413009" w:rsidRPr="00165081" w:rsidRDefault="00413009" w:rsidP="00BF12D3">
            <w:pPr>
              <w:ind w:left="0"/>
              <w:jc w:val="center"/>
            </w:pPr>
            <w:r w:rsidRPr="00165081">
              <w:t>N</w:t>
            </w:r>
          </w:p>
        </w:tc>
        <w:tc>
          <w:tcPr>
            <w:tcW w:w="1180" w:type="dxa"/>
          </w:tcPr>
          <w:p w14:paraId="11027673" w14:textId="77777777" w:rsidR="00413009" w:rsidRPr="00165081" w:rsidRDefault="00413009" w:rsidP="00BF12D3">
            <w:pPr>
              <w:ind w:left="0"/>
              <w:jc w:val="center"/>
            </w:pPr>
            <w:r w:rsidRPr="00165081">
              <w:t>Y</w:t>
            </w:r>
          </w:p>
        </w:tc>
        <w:tc>
          <w:tcPr>
            <w:tcW w:w="1180" w:type="dxa"/>
          </w:tcPr>
          <w:p w14:paraId="2686D98B" w14:textId="77777777" w:rsidR="00413009" w:rsidRPr="00D771E3" w:rsidRDefault="00413009" w:rsidP="00BF12D3">
            <w:pPr>
              <w:ind w:left="0"/>
              <w:jc w:val="center"/>
            </w:pPr>
            <w:r w:rsidRPr="00165081">
              <w:t>N</w:t>
            </w:r>
          </w:p>
        </w:tc>
      </w:tr>
    </w:tbl>
    <w:p w14:paraId="28CF87FB" w14:textId="4A72D243" w:rsidR="00413009" w:rsidRDefault="00413009" w:rsidP="00413009"/>
    <w:p w14:paraId="4B9D5C36" w14:textId="589C5C15" w:rsidR="00142BDA" w:rsidRDefault="006F3565" w:rsidP="000A1322">
      <w:pPr>
        <w:pStyle w:val="Nadpis5"/>
      </w:pPr>
      <w:bookmarkStart w:id="309" w:name="_Running_Billing_module"/>
      <w:bookmarkStart w:id="310" w:name="_Toc208565808"/>
      <w:bookmarkEnd w:id="309"/>
      <w:r>
        <w:t>Running</w:t>
      </w:r>
      <w:r w:rsidR="00142BDA">
        <w:t xml:space="preserve"> Billing</w:t>
      </w:r>
      <w:r w:rsidR="006B2A0A">
        <w:t xml:space="preserve"> module (BIP)</w:t>
      </w:r>
      <w:bookmarkEnd w:id="310"/>
    </w:p>
    <w:p w14:paraId="01857570" w14:textId="48EE9CA7" w:rsidR="00413009" w:rsidRDefault="00673DDE" w:rsidP="00413009">
      <w:r>
        <w:t>On either Collections or Invoice Formatting form, press</w:t>
      </w:r>
      <w:r w:rsidR="00641418">
        <w:t xml:space="preserve"> </w:t>
      </w:r>
      <w:r w:rsidR="00641418" w:rsidRPr="0025242B">
        <w:rPr>
          <w:noProof/>
        </w:rPr>
        <w:drawing>
          <wp:inline distT="0" distB="0" distL="0" distR="0" wp14:anchorId="467344CC" wp14:editId="77877A12">
            <wp:extent cx="151130" cy="151130"/>
            <wp:effectExtent l="0" t="0" r="1270" b="1270"/>
            <wp:docPr id="426" name="Obrázek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Obrázek 426"/>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r w:rsidR="00641418">
        <w:t xml:space="preserve"> </w:t>
      </w:r>
      <w:r>
        <w:rPr>
          <w:b/>
          <w:bCs/>
          <w:sz w:val="18"/>
          <w:szCs w:val="18"/>
        </w:rPr>
        <w:t xml:space="preserve">Bill </w:t>
      </w:r>
      <w:r w:rsidRPr="00C036DF">
        <w:t>button to ope</w:t>
      </w:r>
      <w:r w:rsidRPr="00EA43E0">
        <w:t xml:space="preserve">n </w:t>
      </w:r>
      <w:r>
        <w:t>Billing P</w:t>
      </w:r>
      <w:r w:rsidRPr="00EA43E0">
        <w:t>roperties</w:t>
      </w:r>
      <w:r w:rsidRPr="00C036DF">
        <w:t xml:space="preserve"> </w:t>
      </w:r>
      <w:r w:rsidR="00564E43">
        <w:t>(</w:t>
      </w:r>
      <w:r w:rsidR="00564E43" w:rsidRPr="00564E43">
        <w:rPr>
          <w:i/>
          <w:iCs w:val="0"/>
        </w:rPr>
        <w:t>a.k.a. BIPProperties</w:t>
      </w:r>
      <w:r w:rsidR="00564E43">
        <w:t xml:space="preserve">) </w:t>
      </w:r>
      <w:r w:rsidRPr="00C036DF">
        <w:t>form</w:t>
      </w:r>
      <w:r>
        <w:t xml:space="preserve"> in order to provide further details about </w:t>
      </w:r>
      <w:r w:rsidR="00E15530">
        <w:t xml:space="preserve">upcoming </w:t>
      </w:r>
      <w:r>
        <w:t>billing execution:</w:t>
      </w:r>
    </w:p>
    <w:p w14:paraId="3FF45F75" w14:textId="1CFEF3CE" w:rsidR="00673DDE" w:rsidRDefault="00673DDE" w:rsidP="00413009"/>
    <w:p w14:paraId="7BDBF9AD" w14:textId="18143530" w:rsidR="00673DDE" w:rsidRDefault="00673DDE" w:rsidP="00673DDE">
      <w:pPr>
        <w:jc w:val="center"/>
      </w:pPr>
      <w:r>
        <w:rPr>
          <w:noProof/>
        </w:rPr>
        <w:drawing>
          <wp:inline distT="0" distB="0" distL="0" distR="0" wp14:anchorId="78FDD487" wp14:editId="3CCF25EC">
            <wp:extent cx="3810000" cy="3124200"/>
            <wp:effectExtent l="0" t="0" r="0" b="0"/>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810000" cy="3124200"/>
                    </a:xfrm>
                    <a:prstGeom prst="rect">
                      <a:avLst/>
                    </a:prstGeom>
                  </pic:spPr>
                </pic:pic>
              </a:graphicData>
            </a:graphic>
          </wp:inline>
        </w:drawing>
      </w:r>
    </w:p>
    <w:p w14:paraId="5A493F9D" w14:textId="5FFD9AB8" w:rsidR="00673DDE" w:rsidRPr="00673DDE" w:rsidRDefault="00673DDE" w:rsidP="00673DDE">
      <w:pPr>
        <w:jc w:val="center"/>
        <w:rPr>
          <w:i/>
          <w:iCs w:val="0"/>
          <w:sz w:val="18"/>
          <w:szCs w:val="18"/>
        </w:rPr>
      </w:pPr>
      <w:r w:rsidRPr="00673DDE">
        <w:rPr>
          <w:i/>
          <w:iCs w:val="0"/>
          <w:sz w:val="18"/>
          <w:szCs w:val="18"/>
        </w:rPr>
        <w:t>Billing Properties form</w:t>
      </w:r>
    </w:p>
    <w:p w14:paraId="2E64ED9B" w14:textId="70FC117F" w:rsidR="00673DDE" w:rsidRDefault="00673DDE" w:rsidP="00413009"/>
    <w:p w14:paraId="11382C33" w14:textId="33046C22" w:rsidR="00673DDE" w:rsidRDefault="00673DDE" w:rsidP="00413009"/>
    <w:p w14:paraId="75E51D42" w14:textId="3F49D921" w:rsidR="00673DDE" w:rsidRDefault="00673DDE" w:rsidP="00673DDE">
      <w:pPr>
        <w:ind w:left="0"/>
      </w:pPr>
      <w:r>
        <w:t xml:space="preserve">Select one of the following </w:t>
      </w:r>
      <w:r w:rsidR="007E2DA7">
        <w:t>billing modes</w:t>
      </w:r>
      <w:r>
        <w:t>:</w:t>
      </w:r>
    </w:p>
    <w:p w14:paraId="71A06C0D" w14:textId="77777777" w:rsidR="00673DDE" w:rsidRDefault="00673DDE" w:rsidP="00673DDE"/>
    <w:tbl>
      <w:tblPr>
        <w:tblStyle w:val="Mkatabulky"/>
        <w:tblW w:w="9356" w:type="dxa"/>
        <w:tblInd w:w="-5" w:type="dxa"/>
        <w:tblLook w:val="04A0" w:firstRow="1" w:lastRow="0" w:firstColumn="1" w:lastColumn="0" w:noHBand="0" w:noVBand="1"/>
      </w:tblPr>
      <w:tblGrid>
        <w:gridCol w:w="1656"/>
        <w:gridCol w:w="7700"/>
      </w:tblGrid>
      <w:tr w:rsidR="00673DDE" w:rsidRPr="00DF00E8" w14:paraId="570F7A54" w14:textId="77777777" w:rsidTr="00BF12D3">
        <w:trPr>
          <w:trHeight w:val="701"/>
        </w:trPr>
        <w:tc>
          <w:tcPr>
            <w:tcW w:w="1656" w:type="dxa"/>
            <w:shd w:val="clear" w:color="auto" w:fill="D9D9D9" w:themeFill="background1" w:themeFillShade="D9"/>
          </w:tcPr>
          <w:p w14:paraId="325E3153" w14:textId="7583513D" w:rsidR="00673DDE" w:rsidRPr="00DF00E8" w:rsidRDefault="007E2DA7" w:rsidP="00BF12D3">
            <w:pPr>
              <w:ind w:left="0"/>
              <w:rPr>
                <w:b/>
                <w:bCs/>
              </w:rPr>
            </w:pPr>
            <w:r>
              <w:rPr>
                <w:b/>
                <w:bCs/>
              </w:rPr>
              <w:t>Billing Mode</w:t>
            </w:r>
          </w:p>
        </w:tc>
        <w:tc>
          <w:tcPr>
            <w:tcW w:w="7700" w:type="dxa"/>
            <w:shd w:val="clear" w:color="auto" w:fill="D9D9D9" w:themeFill="background1" w:themeFillShade="D9"/>
          </w:tcPr>
          <w:p w14:paraId="629707B4" w14:textId="77777777" w:rsidR="00673DDE" w:rsidRPr="00DF00E8" w:rsidRDefault="00673DDE" w:rsidP="00BF12D3">
            <w:pPr>
              <w:ind w:left="0"/>
              <w:rPr>
                <w:b/>
                <w:bCs/>
              </w:rPr>
            </w:pPr>
            <w:r w:rsidRPr="00DF00E8">
              <w:rPr>
                <w:b/>
                <w:bCs/>
              </w:rPr>
              <w:t>Description</w:t>
            </w:r>
          </w:p>
        </w:tc>
      </w:tr>
      <w:tr w:rsidR="00673DDE" w14:paraId="6CEFA5ED" w14:textId="77777777" w:rsidTr="00BF12D3">
        <w:trPr>
          <w:trHeight w:val="219"/>
        </w:trPr>
        <w:tc>
          <w:tcPr>
            <w:tcW w:w="1656" w:type="dxa"/>
          </w:tcPr>
          <w:p w14:paraId="07D4BE9D" w14:textId="1C27F8EF" w:rsidR="00673DDE" w:rsidRPr="00602485" w:rsidRDefault="00673DDE" w:rsidP="00BF12D3">
            <w:pPr>
              <w:ind w:left="0"/>
              <w:rPr>
                <w:b/>
                <w:bCs/>
                <w:sz w:val="18"/>
                <w:szCs w:val="18"/>
              </w:rPr>
            </w:pPr>
            <w:r>
              <w:rPr>
                <w:b/>
                <w:bCs/>
                <w:sz w:val="18"/>
                <w:szCs w:val="18"/>
              </w:rPr>
              <w:t>PROFORMA</w:t>
            </w:r>
          </w:p>
        </w:tc>
        <w:tc>
          <w:tcPr>
            <w:tcW w:w="7700" w:type="dxa"/>
          </w:tcPr>
          <w:p w14:paraId="07A13533" w14:textId="723E5ED0" w:rsidR="00673DDE" w:rsidRDefault="00673DDE" w:rsidP="00BF12D3">
            <w:pPr>
              <w:ind w:left="0"/>
            </w:pPr>
            <w:r>
              <w:t xml:space="preserve">Billing will </w:t>
            </w:r>
            <w:r w:rsidR="00A6011B">
              <w:t xml:space="preserve">once </w:t>
            </w:r>
            <w:r>
              <w:t>run in PROFORMA mode</w:t>
            </w:r>
            <w:r w:rsidR="00672E11">
              <w:t xml:space="preserve"> for selected account</w:t>
            </w:r>
            <w:r>
              <w:t>.</w:t>
            </w:r>
          </w:p>
          <w:p w14:paraId="4E82A6CA" w14:textId="77777777" w:rsidR="00673DDE" w:rsidRDefault="00673DDE" w:rsidP="00BF12D3">
            <w:pPr>
              <w:ind w:left="0"/>
            </w:pPr>
          </w:p>
          <w:p w14:paraId="5E656340" w14:textId="741DC05C" w:rsidR="0014131F" w:rsidRDefault="00673DDE" w:rsidP="00BF12D3">
            <w:pPr>
              <w:ind w:left="0"/>
              <w:rPr>
                <w:b/>
                <w:bCs/>
                <w:sz w:val="18"/>
                <w:szCs w:val="18"/>
              </w:rPr>
            </w:pPr>
            <w:r w:rsidRPr="00CC2B83">
              <w:rPr>
                <w:b/>
                <w:bCs/>
                <w:sz w:val="18"/>
                <w:szCs w:val="18"/>
              </w:rPr>
              <w:t xml:space="preserve">NOTE: </w:t>
            </w:r>
          </w:p>
          <w:p w14:paraId="729D8648" w14:textId="60A3AD0D"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r w:rsidR="00192BB9">
              <w:rPr>
                <w:sz w:val="18"/>
                <w:szCs w:val="18"/>
              </w:rPr>
              <w:t xml:space="preserve"> </w:t>
            </w:r>
          </w:p>
          <w:p w14:paraId="54AF878A" w14:textId="77777777" w:rsidR="00673DDE" w:rsidRDefault="00673DDE" w:rsidP="0014131F">
            <w:pPr>
              <w:ind w:left="0"/>
            </w:pPr>
          </w:p>
        </w:tc>
      </w:tr>
      <w:tr w:rsidR="00673DDE" w14:paraId="5ECA6615" w14:textId="77777777" w:rsidTr="00BF12D3">
        <w:trPr>
          <w:trHeight w:val="219"/>
        </w:trPr>
        <w:tc>
          <w:tcPr>
            <w:tcW w:w="1656" w:type="dxa"/>
          </w:tcPr>
          <w:p w14:paraId="40BD6B69" w14:textId="4C69538D" w:rsidR="00673DDE" w:rsidRPr="00602485" w:rsidRDefault="00673DDE" w:rsidP="00BF12D3">
            <w:pPr>
              <w:ind w:left="0"/>
              <w:rPr>
                <w:b/>
                <w:bCs/>
                <w:sz w:val="18"/>
                <w:szCs w:val="18"/>
              </w:rPr>
            </w:pPr>
            <w:r>
              <w:rPr>
                <w:b/>
                <w:bCs/>
                <w:sz w:val="18"/>
                <w:szCs w:val="18"/>
              </w:rPr>
              <w:t>REGULAR</w:t>
            </w:r>
          </w:p>
        </w:tc>
        <w:tc>
          <w:tcPr>
            <w:tcW w:w="7700" w:type="dxa"/>
          </w:tcPr>
          <w:p w14:paraId="186F8CFE" w14:textId="2BDC9A1C" w:rsidR="007E2DA7" w:rsidRDefault="007E2DA7" w:rsidP="007E2DA7">
            <w:pPr>
              <w:ind w:left="0"/>
            </w:pPr>
            <w:r>
              <w:t xml:space="preserve">Billing will run </w:t>
            </w:r>
            <w:r w:rsidR="00DD163E">
              <w:t xml:space="preserve">once or </w:t>
            </w:r>
            <w:r w:rsidR="00B8125D">
              <w:t xml:space="preserve">repeatedly </w:t>
            </w:r>
            <w:r>
              <w:t>in REGULAR mode</w:t>
            </w:r>
            <w:r w:rsidR="00672E11">
              <w:t xml:space="preserve"> for selected account.</w:t>
            </w:r>
          </w:p>
          <w:p w14:paraId="690B1CCA" w14:textId="5F6FBADE" w:rsidR="007E2DA7" w:rsidRDefault="007E2DA7" w:rsidP="007E2DA7">
            <w:pPr>
              <w:ind w:left="0"/>
            </w:pPr>
            <w:r>
              <w:t xml:space="preserve">Select billing repetition count (default </w:t>
            </w:r>
            <w:r w:rsidRPr="007E2DA7">
              <w:rPr>
                <w:rFonts w:ascii="Consolas" w:hAnsi="Consolas"/>
              </w:rPr>
              <w:t>1</w:t>
            </w:r>
            <w:r>
              <w:t>) in spin edit box on the right side of the option.</w:t>
            </w:r>
          </w:p>
          <w:p w14:paraId="0A80B5A2" w14:textId="77777777" w:rsidR="007E2DA7" w:rsidRDefault="007E2DA7" w:rsidP="007E2DA7">
            <w:pPr>
              <w:ind w:left="0"/>
            </w:pPr>
          </w:p>
          <w:p w14:paraId="2D317BD0" w14:textId="77777777" w:rsidR="007E2DA7" w:rsidRDefault="007E2DA7" w:rsidP="007E2DA7">
            <w:pPr>
              <w:ind w:left="0"/>
              <w:rPr>
                <w:b/>
                <w:bCs/>
                <w:sz w:val="18"/>
                <w:szCs w:val="18"/>
              </w:rPr>
            </w:pPr>
            <w:r w:rsidRPr="00CC2B83">
              <w:rPr>
                <w:b/>
                <w:bCs/>
                <w:sz w:val="18"/>
                <w:szCs w:val="18"/>
              </w:rPr>
              <w:lastRenderedPageBreak/>
              <w:t>NOTE</w:t>
            </w:r>
            <w:r>
              <w:rPr>
                <w:b/>
                <w:bCs/>
                <w:sz w:val="18"/>
                <w:szCs w:val="18"/>
              </w:rPr>
              <w:t>S</w:t>
            </w:r>
            <w:r w:rsidRPr="00CC2B83">
              <w:rPr>
                <w:b/>
                <w:bCs/>
                <w:sz w:val="18"/>
                <w:szCs w:val="18"/>
              </w:rPr>
              <w:t xml:space="preserve">: </w:t>
            </w:r>
          </w:p>
          <w:p w14:paraId="23A7CC0E" w14:textId="4AA3573E" w:rsidR="007E2DA7" w:rsidRPr="003958AA" w:rsidRDefault="007E2DA7" w:rsidP="009A68CF">
            <w:pPr>
              <w:pStyle w:val="Odstavecseseznamem"/>
              <w:numPr>
                <w:ilvl w:val="0"/>
                <w:numId w:val="13"/>
              </w:numPr>
              <w:ind w:left="216" w:hanging="216"/>
              <w:rPr>
                <w:sz w:val="18"/>
                <w:szCs w:val="18"/>
              </w:rPr>
            </w:pPr>
            <w:r w:rsidRPr="003958AA">
              <w:rPr>
                <w:sz w:val="18"/>
                <w:szCs w:val="18"/>
              </w:rPr>
              <w:t>Repetition count is limited in order to avoid cutoff date in future.</w:t>
            </w:r>
            <w:r w:rsidR="00A6011B">
              <w:rPr>
                <w:sz w:val="18"/>
                <w:szCs w:val="18"/>
              </w:rPr>
              <w:t xml:space="preserve"> If target cutoff date exceeds current date, a message is displayed and billing execution is not allowed.</w:t>
            </w:r>
          </w:p>
          <w:p w14:paraId="06C4B4AA" w14:textId="145741F4" w:rsidR="007E2DA7" w:rsidRDefault="0069348F" w:rsidP="009A68CF">
            <w:pPr>
              <w:pStyle w:val="Odstavecseseznamem"/>
              <w:numPr>
                <w:ilvl w:val="0"/>
                <w:numId w:val="13"/>
              </w:numPr>
              <w:ind w:left="216" w:hanging="216"/>
              <w:rPr>
                <w:sz w:val="18"/>
                <w:szCs w:val="18"/>
              </w:rPr>
            </w:pPr>
            <w:r>
              <w:rPr>
                <w:sz w:val="18"/>
                <w:szCs w:val="18"/>
              </w:rPr>
              <w:t>O</w:t>
            </w:r>
            <w:r w:rsidR="007E2DA7" w:rsidRPr="003958AA">
              <w:rPr>
                <w:sz w:val="18"/>
                <w:szCs w:val="18"/>
              </w:rPr>
              <w:t>ption is unavailable</w:t>
            </w:r>
            <w:r w:rsidR="003958AA">
              <w:rPr>
                <w:sz w:val="18"/>
                <w:szCs w:val="18"/>
              </w:rPr>
              <w:t xml:space="preserve"> </w:t>
            </w:r>
            <w:r>
              <w:rPr>
                <w:sz w:val="18"/>
                <w:szCs w:val="18"/>
              </w:rPr>
              <w:t>i</w:t>
            </w:r>
            <w:r w:rsidR="003958AA" w:rsidRPr="003958AA">
              <w:rPr>
                <w:sz w:val="18"/>
                <w:szCs w:val="18"/>
              </w:rPr>
              <w:t>f first repetition’s cutoff would be in future</w:t>
            </w:r>
            <w:r w:rsidR="003958AA">
              <w:rPr>
                <w:sz w:val="18"/>
                <w:szCs w:val="18"/>
              </w:rPr>
              <w:t>.</w:t>
            </w:r>
          </w:p>
          <w:p w14:paraId="2DA2582D" w14:textId="77777777"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p>
          <w:p w14:paraId="0C5CCA52" w14:textId="77777777" w:rsidR="00673DDE" w:rsidRDefault="00673DDE" w:rsidP="003958AA">
            <w:pPr>
              <w:ind w:left="0"/>
            </w:pPr>
          </w:p>
        </w:tc>
      </w:tr>
      <w:tr w:rsidR="00673DDE" w:rsidRPr="00DF58FB" w14:paraId="358CFFCB" w14:textId="77777777" w:rsidTr="00BF12D3">
        <w:trPr>
          <w:trHeight w:val="219"/>
        </w:trPr>
        <w:tc>
          <w:tcPr>
            <w:tcW w:w="1656" w:type="dxa"/>
          </w:tcPr>
          <w:p w14:paraId="15BB199C" w14:textId="4F6B122D" w:rsidR="00673DDE" w:rsidRPr="00602485" w:rsidRDefault="00673DDE" w:rsidP="00BF12D3">
            <w:pPr>
              <w:ind w:left="0"/>
              <w:rPr>
                <w:b/>
                <w:bCs/>
                <w:sz w:val="18"/>
                <w:szCs w:val="18"/>
              </w:rPr>
            </w:pPr>
            <w:r>
              <w:rPr>
                <w:b/>
                <w:bCs/>
                <w:sz w:val="18"/>
                <w:szCs w:val="18"/>
              </w:rPr>
              <w:lastRenderedPageBreak/>
              <w:t>CREDIT NOTE</w:t>
            </w:r>
          </w:p>
        </w:tc>
        <w:tc>
          <w:tcPr>
            <w:tcW w:w="7700" w:type="dxa"/>
          </w:tcPr>
          <w:p w14:paraId="45D23151" w14:textId="511BC665" w:rsidR="00673DDE" w:rsidRDefault="00404FF1" w:rsidP="00BF12D3">
            <w:pPr>
              <w:ind w:left="0"/>
            </w:pPr>
            <w:r>
              <w:t xml:space="preserve">Interim billing will run once for account’s customer server. </w:t>
            </w:r>
            <w:r w:rsidR="004E0D71">
              <w:t>Pending credit notes will be billed first</w:t>
            </w:r>
            <w:r w:rsidR="00DD163E">
              <w:t>,</w:t>
            </w:r>
            <w:r w:rsidR="004E0D71">
              <w:t xml:space="preserve"> then regular billing will run as well.</w:t>
            </w:r>
          </w:p>
          <w:p w14:paraId="40D366DB" w14:textId="56CE13A9" w:rsidR="0069348F" w:rsidRDefault="0069348F" w:rsidP="00BF12D3">
            <w:pPr>
              <w:ind w:left="0"/>
            </w:pPr>
          </w:p>
          <w:p w14:paraId="24F1E4BA" w14:textId="77777777" w:rsidR="0069348F" w:rsidRDefault="0069348F" w:rsidP="0069348F">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709C36C6" w14:textId="2946F2F9" w:rsidR="00004D67" w:rsidRDefault="00004D67" w:rsidP="009A68CF">
            <w:pPr>
              <w:pStyle w:val="Odstavecseseznamem"/>
              <w:numPr>
                <w:ilvl w:val="0"/>
                <w:numId w:val="13"/>
              </w:numPr>
              <w:ind w:left="216" w:hanging="216"/>
              <w:rPr>
                <w:sz w:val="18"/>
                <w:szCs w:val="18"/>
              </w:rPr>
            </w:pPr>
            <w:r>
              <w:rPr>
                <w:sz w:val="18"/>
                <w:szCs w:val="18"/>
              </w:rPr>
              <w:t xml:space="preserve">Option is automatically </w:t>
            </w:r>
            <w:r w:rsidR="0014131F">
              <w:rPr>
                <w:sz w:val="18"/>
                <w:szCs w:val="18"/>
              </w:rPr>
              <w:t xml:space="preserve">selected </w:t>
            </w:r>
            <w:r>
              <w:rPr>
                <w:sz w:val="18"/>
                <w:szCs w:val="18"/>
              </w:rPr>
              <w:t>if there are pending credit notes on the account as they must be billed first.</w:t>
            </w:r>
            <w:r w:rsidR="00B20101">
              <w:rPr>
                <w:sz w:val="18"/>
                <w:szCs w:val="18"/>
              </w:rPr>
              <w:t xml:space="preserve"> A message about the same is displayed in the form.</w:t>
            </w:r>
          </w:p>
          <w:p w14:paraId="335F37B4" w14:textId="2C295D9F" w:rsidR="0069348F" w:rsidRDefault="0069348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no pending credit notes</w:t>
            </w:r>
            <w:r w:rsidR="00004D67">
              <w:rPr>
                <w:sz w:val="18"/>
                <w:szCs w:val="18"/>
              </w:rPr>
              <w:t xml:space="preserve"> on the account</w:t>
            </w:r>
            <w:r>
              <w:rPr>
                <w:sz w:val="18"/>
                <w:szCs w:val="18"/>
              </w:rPr>
              <w:t>.</w:t>
            </w:r>
          </w:p>
          <w:p w14:paraId="49F977A6" w14:textId="0EA5443F" w:rsidR="00404FF1" w:rsidRPr="00404FF1" w:rsidRDefault="00404FF1" w:rsidP="009A68CF">
            <w:pPr>
              <w:pStyle w:val="Odstavecseseznamem"/>
              <w:numPr>
                <w:ilvl w:val="0"/>
                <w:numId w:val="13"/>
              </w:numPr>
              <w:ind w:left="216" w:hanging="216"/>
              <w:rPr>
                <w:b/>
                <w:bCs/>
                <w:sz w:val="18"/>
                <w:szCs w:val="18"/>
              </w:rPr>
            </w:pPr>
            <w:r w:rsidRPr="00404FF1">
              <w:rPr>
                <w:b/>
                <w:bCs/>
                <w:sz w:val="18"/>
                <w:szCs w:val="18"/>
              </w:rPr>
              <w:t>Interim billing cannot be run for a single account. All pending credit notes on given customer server will be processed.</w:t>
            </w:r>
          </w:p>
          <w:p w14:paraId="2BBABA62" w14:textId="77777777" w:rsidR="00673DDE" w:rsidRPr="009B439B" w:rsidRDefault="00673DDE" w:rsidP="00BF12D3">
            <w:pPr>
              <w:ind w:left="0"/>
              <w:rPr>
                <w:b/>
                <w:bCs/>
              </w:rPr>
            </w:pPr>
          </w:p>
        </w:tc>
      </w:tr>
    </w:tbl>
    <w:p w14:paraId="4BB51264" w14:textId="300B016F" w:rsidR="00673DDE" w:rsidRDefault="00673DDE" w:rsidP="00413009"/>
    <w:p w14:paraId="3142DCC3" w14:textId="6185A943" w:rsidR="007E2DA7" w:rsidRDefault="007E2DA7" w:rsidP="007E2DA7">
      <w:pPr>
        <w:ind w:left="0"/>
      </w:pPr>
      <w:r w:rsidRPr="00FF34D5">
        <w:t xml:space="preserve">Please refer to Kenan system documentation for more details on </w:t>
      </w:r>
      <w:r>
        <w:t>the billing module</w:t>
      </w:r>
      <w:r w:rsidRPr="00FF34D5">
        <w:t>.</w:t>
      </w:r>
    </w:p>
    <w:p w14:paraId="5C2B62D1" w14:textId="77777777" w:rsidR="007E2DA7" w:rsidRDefault="007E2DA7" w:rsidP="00413009"/>
    <w:p w14:paraId="0DFE50EC" w14:textId="00217258" w:rsidR="007E2DA7" w:rsidRDefault="007E2DA7" w:rsidP="007E2DA7">
      <w:pPr>
        <w:ind w:left="0"/>
      </w:pPr>
      <w:r>
        <w:t>Optionally, select also one of the following options:</w:t>
      </w:r>
    </w:p>
    <w:p w14:paraId="70731C56" w14:textId="77777777" w:rsidR="007E2DA7" w:rsidRDefault="007E2DA7" w:rsidP="007E2DA7">
      <w:pPr>
        <w:ind w:left="0"/>
      </w:pPr>
    </w:p>
    <w:tbl>
      <w:tblPr>
        <w:tblStyle w:val="Mkatabulky"/>
        <w:tblW w:w="9356" w:type="dxa"/>
        <w:tblInd w:w="-5" w:type="dxa"/>
        <w:tblLook w:val="04A0" w:firstRow="1" w:lastRow="0" w:firstColumn="1" w:lastColumn="0" w:noHBand="0" w:noVBand="1"/>
      </w:tblPr>
      <w:tblGrid>
        <w:gridCol w:w="2835"/>
        <w:gridCol w:w="6521"/>
      </w:tblGrid>
      <w:tr w:rsidR="007E2DA7" w:rsidRPr="00DF00E8" w14:paraId="0B839459" w14:textId="77777777" w:rsidTr="00EF42B3">
        <w:trPr>
          <w:trHeight w:val="701"/>
        </w:trPr>
        <w:tc>
          <w:tcPr>
            <w:tcW w:w="2835" w:type="dxa"/>
            <w:shd w:val="clear" w:color="auto" w:fill="D9D9D9" w:themeFill="background1" w:themeFillShade="D9"/>
          </w:tcPr>
          <w:p w14:paraId="0B130EB3" w14:textId="77777777" w:rsidR="007E2DA7" w:rsidRPr="00DF00E8" w:rsidRDefault="007E2DA7" w:rsidP="00BF12D3">
            <w:pPr>
              <w:ind w:left="0"/>
              <w:rPr>
                <w:b/>
                <w:bCs/>
              </w:rPr>
            </w:pPr>
            <w:r>
              <w:rPr>
                <w:b/>
                <w:bCs/>
              </w:rPr>
              <w:t>Option</w:t>
            </w:r>
          </w:p>
        </w:tc>
        <w:tc>
          <w:tcPr>
            <w:tcW w:w="6521" w:type="dxa"/>
            <w:shd w:val="clear" w:color="auto" w:fill="D9D9D9" w:themeFill="background1" w:themeFillShade="D9"/>
          </w:tcPr>
          <w:p w14:paraId="75279B73" w14:textId="77777777" w:rsidR="007E2DA7" w:rsidRPr="00DF00E8" w:rsidRDefault="007E2DA7" w:rsidP="00BF12D3">
            <w:pPr>
              <w:ind w:left="0"/>
              <w:rPr>
                <w:b/>
                <w:bCs/>
              </w:rPr>
            </w:pPr>
            <w:r w:rsidRPr="00DF00E8">
              <w:rPr>
                <w:b/>
                <w:bCs/>
              </w:rPr>
              <w:t>Description</w:t>
            </w:r>
          </w:p>
        </w:tc>
      </w:tr>
      <w:tr w:rsidR="007E2DA7" w14:paraId="417733D9" w14:textId="77777777" w:rsidTr="00EF42B3">
        <w:trPr>
          <w:trHeight w:val="219"/>
        </w:trPr>
        <w:tc>
          <w:tcPr>
            <w:tcW w:w="2835" w:type="dxa"/>
          </w:tcPr>
          <w:p w14:paraId="51DEE0B0" w14:textId="545357F5" w:rsidR="007E2DA7" w:rsidRPr="00602485" w:rsidRDefault="00EF42B3" w:rsidP="00BF12D3">
            <w:pPr>
              <w:ind w:left="0"/>
              <w:rPr>
                <w:b/>
                <w:bCs/>
                <w:sz w:val="18"/>
                <w:szCs w:val="18"/>
              </w:rPr>
            </w:pPr>
            <w:r>
              <w:rPr>
                <w:b/>
                <w:bCs/>
                <w:sz w:val="18"/>
                <w:szCs w:val="18"/>
              </w:rPr>
              <w:t>Open Invoice Formatting form after billing is completed</w:t>
            </w:r>
          </w:p>
        </w:tc>
        <w:tc>
          <w:tcPr>
            <w:tcW w:w="6521" w:type="dxa"/>
          </w:tcPr>
          <w:p w14:paraId="03503CDE" w14:textId="34036D64" w:rsidR="007E2DA7" w:rsidRPr="00EF42B3" w:rsidRDefault="00EF42B3" w:rsidP="00BF12D3">
            <w:pPr>
              <w:ind w:left="0"/>
              <w:rPr>
                <w:sz w:val="18"/>
                <w:szCs w:val="18"/>
              </w:rPr>
            </w:pPr>
            <w:r w:rsidRPr="00EF42B3">
              <w:rPr>
                <w:sz w:val="18"/>
                <w:szCs w:val="18"/>
              </w:rPr>
              <w:t xml:space="preserve">Collections form will close, and Invoice Formatting (INEXT) form will </w:t>
            </w:r>
            <w:r w:rsidR="00B0428A">
              <w:rPr>
                <w:sz w:val="18"/>
                <w:szCs w:val="18"/>
              </w:rPr>
              <w:t xml:space="preserve">open </w:t>
            </w:r>
            <w:r w:rsidRPr="00EF42B3">
              <w:rPr>
                <w:sz w:val="18"/>
                <w:szCs w:val="18"/>
              </w:rPr>
              <w:t>after billing is completed.</w:t>
            </w:r>
            <w:r w:rsidR="00564E43">
              <w:rPr>
                <w:sz w:val="18"/>
                <w:szCs w:val="18"/>
              </w:rPr>
              <w:t xml:space="preserve"> Check box is unchecked when the form is open.</w:t>
            </w:r>
          </w:p>
          <w:p w14:paraId="6E5EAF47" w14:textId="764D01F0" w:rsidR="00EF42B3" w:rsidRDefault="00EF42B3" w:rsidP="00BF12D3">
            <w:pPr>
              <w:ind w:left="0"/>
            </w:pPr>
          </w:p>
        </w:tc>
      </w:tr>
    </w:tbl>
    <w:p w14:paraId="101DD28C" w14:textId="13500F08" w:rsidR="007E2DA7" w:rsidRDefault="007E2DA7" w:rsidP="00413009">
      <w:pPr>
        <w:rPr>
          <w:b/>
          <w:bCs/>
        </w:rPr>
      </w:pPr>
    </w:p>
    <w:p w14:paraId="50C426A5" w14:textId="617B86CD" w:rsidR="00711961" w:rsidRDefault="00711961" w:rsidP="00711961">
      <w:pPr>
        <w:ind w:left="0"/>
      </w:pPr>
      <w:r>
        <w:t>Following auxiliary</w:t>
      </w:r>
      <w:r w:rsidRPr="00D02008">
        <w:t xml:space="preserve"> </w:t>
      </w:r>
      <w:r>
        <w:t>tasks</w:t>
      </w:r>
      <w:r w:rsidRPr="00D02008">
        <w:t xml:space="preserve"> </w:t>
      </w:r>
      <w:r>
        <w:t>that usually are necessary before billing will also be executed:</w:t>
      </w:r>
    </w:p>
    <w:p w14:paraId="100B77D0" w14:textId="63BE21CB" w:rsidR="00711961" w:rsidRDefault="00711961" w:rsidP="00711961">
      <w:pPr>
        <w:pStyle w:val="Odstavecseseznamem"/>
        <w:numPr>
          <w:ilvl w:val="0"/>
          <w:numId w:val="171"/>
        </w:numPr>
      </w:pPr>
      <w:r>
        <w:t>Secondary Deactivation Prorating (only if current bill cycle is billed and also if there is a subscriber on the account that was deactivated during current bill cycle)</w:t>
      </w:r>
    </w:p>
    <w:p w14:paraId="2300214F" w14:textId="416B079D" w:rsidR="00711961" w:rsidRDefault="00711961" w:rsidP="00711961">
      <w:pPr>
        <w:pStyle w:val="Odstavecseseznamem"/>
        <w:numPr>
          <w:ilvl w:val="0"/>
          <w:numId w:val="171"/>
        </w:numPr>
      </w:pPr>
      <w:r>
        <w:t>NRC Batch Loader (only if Secondary Deactivation Prorating run was successful)</w:t>
      </w:r>
    </w:p>
    <w:p w14:paraId="4BCE9F5A" w14:textId="77777777" w:rsidR="00711961" w:rsidRDefault="00711961" w:rsidP="00D02008">
      <w:pPr>
        <w:ind w:left="0"/>
      </w:pPr>
    </w:p>
    <w:p w14:paraId="2F3959A3" w14:textId="049E667E" w:rsidR="00810571" w:rsidRDefault="00810571" w:rsidP="00D02008">
      <w:pPr>
        <w:ind w:left="0"/>
      </w:pPr>
      <w:r>
        <w:t>Following auxiliary</w:t>
      </w:r>
      <w:r w:rsidR="00D02008" w:rsidRPr="00D02008">
        <w:t xml:space="preserve"> </w:t>
      </w:r>
      <w:r w:rsidR="00EC79A2">
        <w:t>tasks</w:t>
      </w:r>
      <w:r w:rsidR="00D02008" w:rsidRPr="00D02008">
        <w:t xml:space="preserve"> </w:t>
      </w:r>
      <w:r w:rsidR="00D02008">
        <w:t xml:space="preserve">that </w:t>
      </w:r>
      <w:r w:rsidR="00EC79A2">
        <w:t xml:space="preserve">usually </w:t>
      </w:r>
      <w:r w:rsidR="00D02008">
        <w:t xml:space="preserve">are </w:t>
      </w:r>
      <w:r w:rsidR="00EC79A2">
        <w:t xml:space="preserve">necessary </w:t>
      </w:r>
      <w:r w:rsidR="00D02008">
        <w:t>after billing will also be executed</w:t>
      </w:r>
      <w:r>
        <w:t>:</w:t>
      </w:r>
    </w:p>
    <w:p w14:paraId="6EB8A4C0" w14:textId="20BFF901" w:rsidR="00810571" w:rsidRDefault="00D02008">
      <w:pPr>
        <w:pStyle w:val="Odstavecseseznamem"/>
        <w:numPr>
          <w:ilvl w:val="0"/>
          <w:numId w:val="171"/>
        </w:numPr>
      </w:pPr>
      <w:r>
        <w:t xml:space="preserve">SIPO Report Launcher </w:t>
      </w:r>
      <w:r w:rsidR="001A7E69">
        <w:t>(if the account</w:t>
      </w:r>
      <w:r w:rsidR="0013783E">
        <w:t xml:space="preserve"> is postpaid and</w:t>
      </w:r>
      <w:r w:rsidR="001A7E69">
        <w:t xml:space="preserve"> </w:t>
      </w:r>
      <w:r w:rsidR="005778A4">
        <w:t xml:space="preserve">has configured </w:t>
      </w:r>
      <w:r w:rsidR="001A7E69">
        <w:t>SIPO payment method)</w:t>
      </w:r>
    </w:p>
    <w:p w14:paraId="4DA713F7" w14:textId="443569BA" w:rsidR="00810571" w:rsidRDefault="00810571">
      <w:pPr>
        <w:pStyle w:val="Odstavecseseznamem"/>
        <w:numPr>
          <w:ilvl w:val="0"/>
          <w:numId w:val="171"/>
        </w:numPr>
      </w:pPr>
      <w:r>
        <w:t xml:space="preserve">Account’s </w:t>
      </w:r>
      <w:r w:rsidR="00EC79A2">
        <w:t>suspense balance</w:t>
      </w:r>
      <w:r>
        <w:t xml:space="preserve"> allocation</w:t>
      </w:r>
    </w:p>
    <w:p w14:paraId="5E2172BA" w14:textId="549AE2C7" w:rsidR="00810571" w:rsidRDefault="00810571">
      <w:pPr>
        <w:pStyle w:val="Odstavecseseznamem"/>
        <w:numPr>
          <w:ilvl w:val="0"/>
          <w:numId w:val="171"/>
        </w:numPr>
      </w:pPr>
      <w:r>
        <w:t>I</w:t>
      </w:r>
      <w:r w:rsidR="00D02008">
        <w:t>nvoice Split</w:t>
      </w:r>
      <w:r w:rsidR="002516CF">
        <w:t xml:space="preserve"> routines</w:t>
      </w:r>
    </w:p>
    <w:p w14:paraId="015D7183" w14:textId="3DCFDEB7" w:rsidR="00D02008" w:rsidRPr="00D02008" w:rsidRDefault="00E71089">
      <w:pPr>
        <w:pStyle w:val="Odstavecseseznamem"/>
        <w:numPr>
          <w:ilvl w:val="0"/>
          <w:numId w:val="171"/>
        </w:numPr>
      </w:pPr>
      <w:r>
        <w:t xml:space="preserve">Disconnect Done Notification Process (if the account was closed </w:t>
      </w:r>
      <w:r w:rsidR="00810571">
        <w:t>during</w:t>
      </w:r>
      <w:r>
        <w:t xml:space="preserve"> last billing)</w:t>
      </w:r>
      <w:r w:rsidR="00D02008">
        <w:t>.</w:t>
      </w:r>
    </w:p>
    <w:p w14:paraId="21CC459E" w14:textId="77777777" w:rsidR="00D02008" w:rsidRPr="007E2DA7" w:rsidRDefault="00D02008" w:rsidP="00413009">
      <w:pPr>
        <w:rPr>
          <w:b/>
          <w:bCs/>
        </w:rPr>
      </w:pPr>
    </w:p>
    <w:p w14:paraId="3B914A9E" w14:textId="46D9F81E" w:rsidR="00497843" w:rsidRPr="009913EA" w:rsidRDefault="00497843" w:rsidP="00EB084F">
      <w:pPr>
        <w:pStyle w:val="Nadpis6"/>
      </w:pPr>
      <w:bookmarkStart w:id="311" w:name="_Toc208565809"/>
      <w:r w:rsidRPr="009913EA">
        <w:t>Process Overview</w:t>
      </w:r>
      <w:bookmarkEnd w:id="311"/>
    </w:p>
    <w:p w14:paraId="50657A09" w14:textId="4740A23A" w:rsidR="00711961" w:rsidRDefault="00711961">
      <w:pPr>
        <w:pStyle w:val="Odstavecseseznamem"/>
        <w:numPr>
          <w:ilvl w:val="0"/>
          <w:numId w:val="42"/>
        </w:numPr>
      </w:pPr>
      <w:r>
        <w:t>Check if current bill cycle is being processed (based on sysdate, for given bill period)</w:t>
      </w:r>
    </w:p>
    <w:p w14:paraId="012C047D" w14:textId="24D1D5B1" w:rsidR="00711961" w:rsidRDefault="00711961">
      <w:pPr>
        <w:pStyle w:val="Odstavecseseznamem"/>
        <w:numPr>
          <w:ilvl w:val="0"/>
          <w:numId w:val="42"/>
        </w:numPr>
      </w:pPr>
      <w:r>
        <w:t>Check if there is a subscriber on the account that was deactivated during current bill cycle</w:t>
      </w:r>
    </w:p>
    <w:p w14:paraId="2C98A7A7" w14:textId="4EF15219" w:rsidR="00711961" w:rsidRDefault="00711961" w:rsidP="00B55438">
      <w:pPr>
        <w:pStyle w:val="Odstavecseseznamem"/>
        <w:numPr>
          <w:ilvl w:val="0"/>
          <w:numId w:val="42"/>
        </w:numPr>
      </w:pPr>
      <w:r>
        <w:t xml:space="preserve">Execute Kenan script </w:t>
      </w:r>
      <w:r w:rsidRPr="00711961">
        <w:rPr>
          <w:rFonts w:ascii="Consolas" w:hAnsi="Consolas"/>
        </w:rPr>
        <w:t>secondaryProrating.sh</w:t>
      </w:r>
    </w:p>
    <w:p w14:paraId="3ACC20F6" w14:textId="66C92DDD" w:rsidR="00711961" w:rsidRPr="00711961" w:rsidRDefault="00711961" w:rsidP="00B55438">
      <w:pPr>
        <w:pStyle w:val="Odstavecseseznamem"/>
        <w:numPr>
          <w:ilvl w:val="0"/>
          <w:numId w:val="42"/>
        </w:numPr>
      </w:pPr>
      <w:r>
        <w:t xml:space="preserve">Lock process </w:t>
      </w:r>
      <w:r>
        <w:rPr>
          <w:rFonts w:ascii="Consolas" w:hAnsi="Consolas"/>
        </w:rPr>
        <w:t>NRC_BATCH_LDR</w:t>
      </w:r>
    </w:p>
    <w:p w14:paraId="4A63D967" w14:textId="1D0869A2" w:rsidR="00711961" w:rsidRPr="00711961" w:rsidRDefault="00711961" w:rsidP="00B55438">
      <w:pPr>
        <w:pStyle w:val="Odstavecseseznamem"/>
        <w:numPr>
          <w:ilvl w:val="0"/>
          <w:numId w:val="42"/>
        </w:numPr>
      </w:pPr>
      <w:r>
        <w:t xml:space="preserve">Execute Kenan script </w:t>
      </w:r>
      <w:r>
        <w:rPr>
          <w:rFonts w:ascii="Consolas" w:hAnsi="Consolas"/>
        </w:rPr>
        <w:t>NRCBatchLoader</w:t>
      </w:r>
      <w:r w:rsidRPr="00711961">
        <w:rPr>
          <w:rFonts w:ascii="Consolas" w:hAnsi="Consolas"/>
        </w:rPr>
        <w:t>.sh</w:t>
      </w:r>
    </w:p>
    <w:p w14:paraId="3304C6A4" w14:textId="6AE6383D" w:rsidR="00711961" w:rsidRPr="00711961" w:rsidRDefault="00711961" w:rsidP="00711961">
      <w:pPr>
        <w:pStyle w:val="Odstavecseseznamem"/>
        <w:numPr>
          <w:ilvl w:val="0"/>
          <w:numId w:val="42"/>
        </w:numPr>
      </w:pPr>
      <w:r>
        <w:t xml:space="preserve">Unlock process </w:t>
      </w:r>
      <w:r>
        <w:rPr>
          <w:rFonts w:ascii="Consolas" w:hAnsi="Consolas"/>
        </w:rPr>
        <w:t>NRC_BATCH_LDR</w:t>
      </w:r>
    </w:p>
    <w:p w14:paraId="240B6476" w14:textId="620E0F15" w:rsidR="00497843" w:rsidRPr="00921E8E" w:rsidRDefault="00497843">
      <w:pPr>
        <w:pStyle w:val="Odstavecseseznamem"/>
        <w:numPr>
          <w:ilvl w:val="0"/>
          <w:numId w:val="42"/>
        </w:numPr>
      </w:pPr>
      <w:r>
        <w:t xml:space="preserve">Lock process </w:t>
      </w:r>
      <w:r>
        <w:rPr>
          <w:rFonts w:ascii="Consolas" w:hAnsi="Consolas"/>
        </w:rPr>
        <w:t>BI</w:t>
      </w:r>
      <w:r w:rsidR="00921E8E">
        <w:rPr>
          <w:rFonts w:ascii="Consolas" w:hAnsi="Consolas"/>
        </w:rPr>
        <w:t>P</w:t>
      </w:r>
    </w:p>
    <w:p w14:paraId="02E26AAC" w14:textId="77777777" w:rsidR="0020365F" w:rsidRDefault="00B958C8">
      <w:pPr>
        <w:pStyle w:val="Odstavecseseznamem"/>
        <w:numPr>
          <w:ilvl w:val="0"/>
          <w:numId w:val="42"/>
        </w:numPr>
      </w:pPr>
      <w:r>
        <w:t>Execute Kenan script</w:t>
      </w:r>
    </w:p>
    <w:p w14:paraId="045A604D" w14:textId="29527478" w:rsidR="0020365F" w:rsidRPr="00B04DAA" w:rsidRDefault="0020365F">
      <w:pPr>
        <w:pStyle w:val="Odstavecseseznamem"/>
        <w:numPr>
          <w:ilvl w:val="1"/>
          <w:numId w:val="42"/>
        </w:numPr>
      </w:pPr>
      <w:r w:rsidRPr="0020365F">
        <w:rPr>
          <w:rFonts w:ascii="Consolas" w:hAnsi="Consolas"/>
        </w:rPr>
        <w:t>BipLauncher.sh</w:t>
      </w:r>
      <w:r>
        <w:rPr>
          <w:rFonts w:ascii="Consolas" w:hAnsi="Consolas"/>
        </w:rPr>
        <w:t xml:space="preserve"> </w:t>
      </w:r>
      <w:r w:rsidRPr="0020365F">
        <w:t>in case of PROFORMA or REGULAR mode</w:t>
      </w:r>
      <w:r w:rsidR="00B04DAA">
        <w:br/>
      </w:r>
      <w:r w:rsidR="00B04DAA" w:rsidRPr="00B04DAA">
        <w:rPr>
          <w:b/>
          <w:bCs/>
        </w:rPr>
        <w:t>-</w:t>
      </w:r>
      <w:r w:rsidRPr="00B04DAA">
        <w:rPr>
          <w:b/>
          <w:bCs/>
        </w:rPr>
        <w:t xml:space="preserve"> or</w:t>
      </w:r>
      <w:r w:rsidR="00B04DAA" w:rsidRPr="00B04DAA">
        <w:rPr>
          <w:b/>
          <w:bCs/>
        </w:rPr>
        <w:t xml:space="preserve"> -</w:t>
      </w:r>
    </w:p>
    <w:p w14:paraId="0911D7E5" w14:textId="1A2D2F5C" w:rsidR="00921E8E" w:rsidRPr="0020365F" w:rsidRDefault="0020365F">
      <w:pPr>
        <w:pStyle w:val="Odstavecseseznamem"/>
        <w:numPr>
          <w:ilvl w:val="1"/>
          <w:numId w:val="42"/>
        </w:numPr>
      </w:pPr>
      <w:r w:rsidRPr="0020365F">
        <w:rPr>
          <w:rFonts w:ascii="Consolas" w:hAnsi="Consolas"/>
        </w:rPr>
        <w:t>InterimBIP.ksh</w:t>
      </w:r>
      <w:r>
        <w:rPr>
          <w:rFonts w:ascii="Consolas" w:hAnsi="Consolas"/>
        </w:rPr>
        <w:t xml:space="preserve"> </w:t>
      </w:r>
      <w:r w:rsidRPr="0020365F">
        <w:t>in case of INTERIM mode</w:t>
      </w:r>
    </w:p>
    <w:p w14:paraId="7FFB1D52" w14:textId="1FE57D27" w:rsidR="0020365F" w:rsidRDefault="00821493">
      <w:pPr>
        <w:pStyle w:val="Odstavecseseznamem"/>
        <w:numPr>
          <w:ilvl w:val="0"/>
          <w:numId w:val="42"/>
        </w:numPr>
      </w:pPr>
      <w:r>
        <w:t xml:space="preserve">Check </w:t>
      </w:r>
      <w:r w:rsidR="00D45B1A">
        <w:t xml:space="preserve">billing </w:t>
      </w:r>
      <w:r>
        <w:t>logs</w:t>
      </w:r>
      <w:r w:rsidR="00D45B1A">
        <w:t>, stop processing in case of error</w:t>
      </w:r>
    </w:p>
    <w:p w14:paraId="74A7A066" w14:textId="3E07A549" w:rsidR="00821493" w:rsidRDefault="001A7E69">
      <w:pPr>
        <w:pStyle w:val="Odstavecseseznamem"/>
        <w:numPr>
          <w:ilvl w:val="0"/>
          <w:numId w:val="42"/>
        </w:numPr>
      </w:pPr>
      <w:r>
        <w:t xml:space="preserve">Execute Kenan script </w:t>
      </w:r>
      <w:r w:rsidRPr="001A7E69">
        <w:rPr>
          <w:rFonts w:ascii="Consolas" w:hAnsi="Consolas"/>
        </w:rPr>
        <w:t>SIPOReportLauncher.ksh</w:t>
      </w:r>
      <w:r>
        <w:t xml:space="preserve"> (if configured to run after BIP</w:t>
      </w:r>
      <w:r w:rsidR="007F3D7F">
        <w:t>, and if the account is eligible</w:t>
      </w:r>
      <w:r w:rsidR="00F22F67">
        <w:t xml:space="preserve"> – see conditions above</w:t>
      </w:r>
      <w:r>
        <w:t>)</w:t>
      </w:r>
    </w:p>
    <w:p w14:paraId="2A1CF190" w14:textId="77777777" w:rsidR="00A7663A" w:rsidRDefault="00265B18">
      <w:pPr>
        <w:pStyle w:val="Odstavecseseznamem"/>
        <w:numPr>
          <w:ilvl w:val="0"/>
          <w:numId w:val="42"/>
        </w:numPr>
      </w:pPr>
      <w:r>
        <w:t>Get current debt</w:t>
      </w:r>
    </w:p>
    <w:p w14:paraId="6798BB62" w14:textId="63B884F9" w:rsidR="001A7E69" w:rsidRDefault="00A7663A">
      <w:pPr>
        <w:pStyle w:val="Odstavecseseznamem"/>
        <w:numPr>
          <w:ilvl w:val="0"/>
          <w:numId w:val="42"/>
        </w:numPr>
      </w:pPr>
      <w:r>
        <w:t>A</w:t>
      </w:r>
      <w:r w:rsidR="00EC79A2">
        <w:t>llocate suspense balance</w:t>
      </w:r>
      <w:r w:rsidR="00E03DE6">
        <w:t xml:space="preserve"> </w:t>
      </w:r>
      <w:r w:rsidR="00571912">
        <w:t xml:space="preserve">if applicable </w:t>
      </w:r>
      <w:r w:rsidR="00E03DE6">
        <w:t xml:space="preserve">(see </w:t>
      </w:r>
      <w:hyperlink w:anchor="_Payment_Allocation" w:history="1">
        <w:r w:rsidR="00E03DE6" w:rsidRPr="00E03DE6">
          <w:rPr>
            <w:rStyle w:val="Hypertextovodkaz"/>
          </w:rPr>
          <w:t>Payment Allocation</w:t>
        </w:r>
      </w:hyperlink>
      <w:r w:rsidR="00E03DE6">
        <w:t xml:space="preserve"> for more details).</w:t>
      </w:r>
    </w:p>
    <w:p w14:paraId="52CAA7CE" w14:textId="45F435A5" w:rsidR="00114D15" w:rsidRPr="00D45B1A" w:rsidRDefault="00114D15">
      <w:pPr>
        <w:pStyle w:val="Odstavecseseznamem"/>
        <w:numPr>
          <w:ilvl w:val="0"/>
          <w:numId w:val="42"/>
        </w:numPr>
      </w:pPr>
      <w:r>
        <w:t xml:space="preserve">Execute Kenan script </w:t>
      </w:r>
      <w:r w:rsidR="00E80EED" w:rsidRPr="00E80EED">
        <w:rPr>
          <w:rFonts w:ascii="Consolas" w:hAnsi="Consolas"/>
        </w:rPr>
        <w:t>invoice_split.ksh</w:t>
      </w:r>
    </w:p>
    <w:p w14:paraId="4C9BD8BB" w14:textId="058297D5" w:rsidR="00E71089" w:rsidRDefault="00E71089">
      <w:pPr>
        <w:pStyle w:val="Odstavecseseznamem"/>
        <w:numPr>
          <w:ilvl w:val="0"/>
          <w:numId w:val="42"/>
        </w:numPr>
      </w:pPr>
      <w:r>
        <w:lastRenderedPageBreak/>
        <w:t>Get current account status</w:t>
      </w:r>
    </w:p>
    <w:p w14:paraId="7E078611" w14:textId="6DC8FC15" w:rsidR="00E71089" w:rsidRDefault="00E71089">
      <w:pPr>
        <w:pStyle w:val="Odstavecseseznamem"/>
        <w:numPr>
          <w:ilvl w:val="0"/>
          <w:numId w:val="42"/>
        </w:numPr>
      </w:pPr>
      <w:r>
        <w:t xml:space="preserve">Execute Kenan script </w:t>
      </w:r>
      <w:r>
        <w:rPr>
          <w:rFonts w:ascii="Consolas" w:hAnsi="Consolas"/>
        </w:rPr>
        <w:t>DiscDoneNotificationProcess</w:t>
      </w:r>
      <w:r w:rsidRPr="001A7E69">
        <w:rPr>
          <w:rFonts w:ascii="Consolas" w:hAnsi="Consolas"/>
        </w:rPr>
        <w:t>.ksh</w:t>
      </w:r>
      <w:r>
        <w:t xml:space="preserve"> (if </w:t>
      </w:r>
      <w:r w:rsidR="00E15530">
        <w:t xml:space="preserve">current </w:t>
      </w:r>
      <w:r>
        <w:t xml:space="preserve">account status is </w:t>
      </w:r>
      <w:r w:rsidRPr="00E71089">
        <w:rPr>
          <w:rFonts w:ascii="Consolas" w:hAnsi="Consolas"/>
        </w:rPr>
        <w:t>-2 (DISC_DONE)</w:t>
      </w:r>
      <w:r>
        <w:t xml:space="preserve"> and previous account status was different from </w:t>
      </w:r>
      <w:r w:rsidRPr="00E71089">
        <w:rPr>
          <w:rFonts w:ascii="Consolas" w:hAnsi="Consolas"/>
        </w:rPr>
        <w:t>-2</w:t>
      </w:r>
      <w:r>
        <w:t>)</w:t>
      </w:r>
    </w:p>
    <w:p w14:paraId="7F481F23" w14:textId="65E63C15" w:rsidR="006D581F" w:rsidRDefault="006D581F">
      <w:pPr>
        <w:pStyle w:val="Odstavecseseznamem"/>
        <w:numPr>
          <w:ilvl w:val="0"/>
          <w:numId w:val="42"/>
        </w:numPr>
      </w:pPr>
      <w:r>
        <w:t>Reload account data</w:t>
      </w:r>
    </w:p>
    <w:p w14:paraId="44BADD66" w14:textId="23F814F1" w:rsidR="00D45B1A" w:rsidRDefault="00D45B1A">
      <w:pPr>
        <w:pStyle w:val="Odstavecseseznamem"/>
        <w:numPr>
          <w:ilvl w:val="0"/>
          <w:numId w:val="42"/>
        </w:numPr>
      </w:pPr>
      <w:r>
        <w:t xml:space="preserve">Unlock process </w:t>
      </w:r>
      <w:r>
        <w:rPr>
          <w:rFonts w:ascii="Consolas" w:hAnsi="Consolas"/>
        </w:rPr>
        <w:t>BIP</w:t>
      </w:r>
    </w:p>
    <w:p w14:paraId="24ACA338" w14:textId="5FCA11CD" w:rsidR="007E2DA7" w:rsidRDefault="007E2DA7" w:rsidP="00413009"/>
    <w:p w14:paraId="6619D590" w14:textId="4ECA6D25" w:rsidR="006D581F" w:rsidRDefault="006D581F" w:rsidP="00413009">
      <w:r>
        <w:t xml:space="preserve">If BIP did not produce new invoice, warning message is displayed and the user is offered to re-run the billing once </w:t>
      </w:r>
      <w:r w:rsidR="00711961">
        <w:t>again or</w:t>
      </w:r>
      <w:r w:rsidR="00533593">
        <w:t xml:space="preserve"> stop processing</w:t>
      </w:r>
      <w:r>
        <w:t>. If there were errors detected during billing, error message is displayed.</w:t>
      </w:r>
    </w:p>
    <w:p w14:paraId="4D8ABD85" w14:textId="5E956A1C" w:rsidR="00730D6F" w:rsidRDefault="00730D6F" w:rsidP="00413009"/>
    <w:p w14:paraId="2514A95D" w14:textId="22D2D2F3" w:rsidR="00730D6F" w:rsidRDefault="00E15530" w:rsidP="00E15530">
      <w:pPr>
        <w:ind w:left="0"/>
      </w:pPr>
      <w:r w:rsidRPr="00E15530">
        <w:rPr>
          <w:b/>
          <w:bCs/>
        </w:rPr>
        <w:t xml:space="preserve">NOTE: </w:t>
      </w:r>
      <w:r w:rsidR="00730D6F">
        <w:t>If user tries to execute billing on an account that is already closed</w:t>
      </w:r>
      <w:r w:rsidR="00FD2C79">
        <w:t xml:space="preserve"> or has </w:t>
      </w:r>
      <w:r w:rsidR="00FD2C79" w:rsidRPr="00FD2C79">
        <w:rPr>
          <w:rFonts w:ascii="Consolas" w:hAnsi="Consolas"/>
        </w:rPr>
        <w:t>NO_BILL</w:t>
      </w:r>
      <w:r w:rsidR="00FD2C79">
        <w:t xml:space="preserve"> flag set</w:t>
      </w:r>
      <w:r w:rsidR="00730D6F">
        <w:t xml:space="preserve">, a confirmation dialog will be presented informing that the action will </w:t>
      </w:r>
      <w:r w:rsidR="00FD2C79">
        <w:t>not be successful.</w:t>
      </w:r>
      <w:r w:rsidR="00730D6F">
        <w:t xml:space="preserve"> User can choose to either cancel or continue</w:t>
      </w:r>
      <w:r>
        <w:t xml:space="preserve"> the operation</w:t>
      </w:r>
      <w:r w:rsidR="00730D6F">
        <w:t>.</w:t>
      </w:r>
    </w:p>
    <w:p w14:paraId="37D908D1" w14:textId="5E9D9DCB" w:rsidR="00413009" w:rsidRPr="00165081" w:rsidRDefault="00413009" w:rsidP="00EB084F">
      <w:pPr>
        <w:pStyle w:val="Nadpis6"/>
      </w:pPr>
      <w:bookmarkStart w:id="312" w:name="_Toc208565810"/>
      <w:r w:rsidRPr="00165081">
        <w:t xml:space="preserve">Role </w:t>
      </w:r>
      <w:r w:rsidR="00FB3883">
        <w:t>D</w:t>
      </w:r>
      <w:r w:rsidRPr="00165081">
        <w:t>ifferences</w:t>
      </w:r>
      <w:bookmarkEnd w:id="31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8A967AA" w14:textId="77777777" w:rsidTr="00BF12D3">
        <w:trPr>
          <w:trHeight w:val="277"/>
        </w:trPr>
        <w:tc>
          <w:tcPr>
            <w:tcW w:w="3490" w:type="dxa"/>
            <w:shd w:val="clear" w:color="auto" w:fill="D9D9D9" w:themeFill="background1" w:themeFillShade="D9"/>
          </w:tcPr>
          <w:p w14:paraId="15F54BB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7E66A77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4334317D"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45B628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0E0826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3FF798B0" w14:textId="77777777" w:rsidR="00413009" w:rsidRPr="00165081" w:rsidRDefault="00413009" w:rsidP="00BF12D3">
            <w:pPr>
              <w:ind w:left="0"/>
              <w:jc w:val="center"/>
              <w:rPr>
                <w:b/>
                <w:bCs/>
              </w:rPr>
            </w:pPr>
            <w:r w:rsidRPr="00165081">
              <w:rPr>
                <w:b/>
                <w:bCs/>
              </w:rPr>
              <w:t>TESTING-V2</w:t>
            </w:r>
          </w:p>
        </w:tc>
      </w:tr>
      <w:tr w:rsidR="00413009" w14:paraId="5B749D0A" w14:textId="77777777" w:rsidTr="00BF12D3">
        <w:trPr>
          <w:trHeight w:val="219"/>
        </w:trPr>
        <w:tc>
          <w:tcPr>
            <w:tcW w:w="3490" w:type="dxa"/>
          </w:tcPr>
          <w:p w14:paraId="35FAADE4" w14:textId="038646B6" w:rsidR="00413009" w:rsidRPr="00165081" w:rsidRDefault="00413009" w:rsidP="00BF12D3">
            <w:pPr>
              <w:ind w:left="0"/>
              <w:rPr>
                <w:b/>
                <w:bCs/>
              </w:rPr>
            </w:pPr>
            <w:r w:rsidRPr="00165081">
              <w:rPr>
                <w:b/>
                <w:bCs/>
              </w:rPr>
              <w:t xml:space="preserve">Access to </w:t>
            </w:r>
            <w:r>
              <w:rPr>
                <w:b/>
                <w:bCs/>
              </w:rPr>
              <w:t>Billing Module (BIP)</w:t>
            </w:r>
          </w:p>
        </w:tc>
        <w:tc>
          <w:tcPr>
            <w:tcW w:w="1163" w:type="dxa"/>
          </w:tcPr>
          <w:p w14:paraId="6CEDC217" w14:textId="77777777" w:rsidR="00413009" w:rsidRPr="00165081" w:rsidRDefault="00413009" w:rsidP="00BF12D3">
            <w:pPr>
              <w:ind w:left="0"/>
              <w:jc w:val="center"/>
            </w:pPr>
            <w:r w:rsidRPr="00165081">
              <w:t>Y</w:t>
            </w:r>
          </w:p>
        </w:tc>
        <w:tc>
          <w:tcPr>
            <w:tcW w:w="1163" w:type="dxa"/>
          </w:tcPr>
          <w:p w14:paraId="783BEA62" w14:textId="77777777" w:rsidR="00413009" w:rsidRPr="00165081" w:rsidRDefault="00413009" w:rsidP="00BF12D3">
            <w:pPr>
              <w:ind w:left="0"/>
              <w:jc w:val="center"/>
            </w:pPr>
            <w:r w:rsidRPr="00165081">
              <w:t>Y</w:t>
            </w:r>
          </w:p>
        </w:tc>
        <w:tc>
          <w:tcPr>
            <w:tcW w:w="1180" w:type="dxa"/>
          </w:tcPr>
          <w:p w14:paraId="2D9B9F86" w14:textId="5504A5DF" w:rsidR="00413009" w:rsidRPr="00165081" w:rsidRDefault="00B75F15" w:rsidP="009424B2">
            <w:pPr>
              <w:ind w:left="0"/>
              <w:jc w:val="center"/>
            </w:pPr>
            <w:r>
              <w:t>Y</w:t>
            </w:r>
            <w:r w:rsidR="00413009" w:rsidRPr="009424B2">
              <w:t>*</w:t>
            </w:r>
            <w:r w:rsidR="009424B2" w:rsidRPr="009424B2">
              <w:rPr>
                <w:vertAlign w:val="superscript"/>
              </w:rPr>
              <w:t>)</w:t>
            </w:r>
          </w:p>
        </w:tc>
        <w:tc>
          <w:tcPr>
            <w:tcW w:w="1180" w:type="dxa"/>
          </w:tcPr>
          <w:p w14:paraId="46439D23" w14:textId="05AC19AD" w:rsidR="00413009" w:rsidRPr="00165081" w:rsidRDefault="00413009" w:rsidP="00BF12D3">
            <w:pPr>
              <w:ind w:left="0"/>
              <w:jc w:val="center"/>
            </w:pPr>
            <w:r w:rsidRPr="00165081">
              <w:t>Y</w:t>
            </w:r>
          </w:p>
        </w:tc>
        <w:tc>
          <w:tcPr>
            <w:tcW w:w="1180" w:type="dxa"/>
          </w:tcPr>
          <w:p w14:paraId="2AF0302B" w14:textId="77777777" w:rsidR="00413009" w:rsidRPr="00D771E3" w:rsidRDefault="00413009" w:rsidP="00BF12D3">
            <w:pPr>
              <w:ind w:left="0"/>
              <w:jc w:val="center"/>
            </w:pPr>
            <w:r w:rsidRPr="00165081">
              <w:t>N</w:t>
            </w:r>
          </w:p>
        </w:tc>
      </w:tr>
    </w:tbl>
    <w:p w14:paraId="0DCF6DA3" w14:textId="77777777" w:rsidR="00413009" w:rsidRDefault="00413009" w:rsidP="00413009"/>
    <w:p w14:paraId="23B9640C" w14:textId="2D78A86C" w:rsidR="00413009" w:rsidRDefault="00413009" w:rsidP="00413009">
      <w:r>
        <w:t>*</w:t>
      </w:r>
      <w:r w:rsidR="009424B2" w:rsidRPr="009424B2">
        <w:rPr>
          <w:vertAlign w:val="superscript"/>
        </w:rPr>
        <w:t>)</w:t>
      </w:r>
      <w:r>
        <w:t xml:space="preserve"> Users with </w:t>
      </w:r>
      <w:r w:rsidRPr="00413009">
        <w:t>TESTING-VF</w:t>
      </w:r>
      <w:r>
        <w:t xml:space="preserve"> role </w:t>
      </w:r>
      <w:r w:rsidR="00673DDE">
        <w:t xml:space="preserve">can run billing </w:t>
      </w:r>
      <w:r>
        <w:t>from Invoice Formatting form.</w:t>
      </w:r>
    </w:p>
    <w:p w14:paraId="08E1F295" w14:textId="5F23EC35" w:rsidR="00A64BA5" w:rsidRDefault="00A64BA5" w:rsidP="00413009"/>
    <w:p w14:paraId="287C24B7" w14:textId="01B5EA6E" w:rsidR="001D12C9" w:rsidRDefault="001D12C9" w:rsidP="000A1322">
      <w:pPr>
        <w:pStyle w:val="Nadpis5"/>
      </w:pPr>
      <w:bookmarkStart w:id="313" w:name="_Running_Invoicing_(INEXT)"/>
      <w:bookmarkStart w:id="314" w:name="_Toc208565811"/>
      <w:bookmarkEnd w:id="313"/>
      <w:r>
        <w:t>Collection Management</w:t>
      </w:r>
      <w:bookmarkEnd w:id="314"/>
    </w:p>
    <w:p w14:paraId="3823AE27" w14:textId="48DF5293" w:rsidR="00867CA8" w:rsidRDefault="00037B0F" w:rsidP="00867CA8">
      <w:r>
        <w:t>On the Collection form, user can perform tasks related to Kenan collections processing.</w:t>
      </w:r>
      <w:r w:rsidR="00B27793">
        <w:t xml:space="preserve"> See next subchapters for more details.</w:t>
      </w:r>
    </w:p>
    <w:p w14:paraId="0097BAB8" w14:textId="691E16EB" w:rsidR="001D12C9" w:rsidRPr="00EB084F" w:rsidRDefault="006F3565" w:rsidP="00EB084F">
      <w:pPr>
        <w:pStyle w:val="Nadpis6"/>
      </w:pPr>
      <w:bookmarkStart w:id="315" w:name="_Running_Collections"/>
      <w:bookmarkStart w:id="316" w:name="_Toc208565812"/>
      <w:bookmarkEnd w:id="315"/>
      <w:r w:rsidRPr="00EB084F">
        <w:t xml:space="preserve">Running </w:t>
      </w:r>
      <w:r w:rsidR="001D12C9" w:rsidRPr="00EB084F">
        <w:t>Collections</w:t>
      </w:r>
      <w:bookmarkEnd w:id="316"/>
    </w:p>
    <w:p w14:paraId="44CAF97D" w14:textId="0D081972" w:rsidR="00EF3D6B" w:rsidRDefault="00AB7B6E" w:rsidP="003D35F6">
      <w:r>
        <w:t xml:space="preserve">Press </w:t>
      </w:r>
      <w:r w:rsidR="00603D70">
        <w:rPr>
          <w:b/>
          <w:bCs/>
          <w:noProof/>
          <w:sz w:val="18"/>
          <w:szCs w:val="18"/>
        </w:rPr>
        <w:drawing>
          <wp:inline distT="0" distB="0" distL="0" distR="0" wp14:anchorId="78DAC053" wp14:editId="0B0C8D32">
            <wp:extent cx="152400" cy="152400"/>
            <wp:effectExtent l="0" t="0" r="0" b="0"/>
            <wp:docPr id="435" name="Obrázek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Run Coll</w:t>
      </w:r>
      <w:r>
        <w:t xml:space="preserve"> button to run Kenan collections process</w:t>
      </w:r>
      <w:r w:rsidR="00EF3D6B">
        <w:t xml:space="preserve"> on given customer server</w:t>
      </w:r>
      <w:r w:rsidR="00EF3D6B" w:rsidRPr="00CB63F0">
        <w:t xml:space="preserve"> in</w:t>
      </w:r>
      <w:r w:rsidR="00EF3D6B">
        <w:t xml:space="preserve"> default</w:t>
      </w:r>
      <w:r w:rsidR="00EF3D6B" w:rsidRPr="00CB63F0">
        <w:t xml:space="preserve"> </w:t>
      </w:r>
      <w:r w:rsidR="00EF3D6B" w:rsidRPr="008D1661">
        <w:rPr>
          <w:rFonts w:ascii="Consolas" w:hAnsi="Consolas"/>
        </w:rPr>
        <w:t>TA5</w:t>
      </w:r>
      <w:r w:rsidR="00EF3D6B" w:rsidRPr="00CB63F0">
        <w:t xml:space="preserve"> mode </w:t>
      </w:r>
      <w:r w:rsidR="00EF3D6B">
        <w:t>that consists of following collection tasks:</w:t>
      </w:r>
    </w:p>
    <w:p w14:paraId="0FE21B74" w14:textId="7B227ABE" w:rsidR="00EF3D6B" w:rsidRDefault="00EF3D6B">
      <w:pPr>
        <w:pStyle w:val="Odstavecseseznamem"/>
        <w:numPr>
          <w:ilvl w:val="0"/>
          <w:numId w:val="43"/>
        </w:numPr>
      </w:pPr>
      <w:r w:rsidRPr="00EF3D6B">
        <w:rPr>
          <w:rFonts w:ascii="Consolas" w:hAnsi="Consolas"/>
          <w:b/>
          <w:bCs/>
        </w:rPr>
        <w:t>TREAT:</w:t>
      </w:r>
      <w:r>
        <w:t xml:space="preserve"> </w:t>
      </w:r>
      <w:r w:rsidR="00AB7B6E">
        <w:t xml:space="preserve">If the account is eligible for </w:t>
      </w:r>
      <w:r w:rsidR="008B3E98">
        <w:t xml:space="preserve">entering </w:t>
      </w:r>
      <w:r w:rsidR="00AB7B6E">
        <w:t>collections, a collection scenario will be assigned to it</w:t>
      </w:r>
      <w:r w:rsidR="00EB23B6">
        <w:t xml:space="preserve">, </w:t>
      </w:r>
      <w:r w:rsidR="008B3E98">
        <w:t xml:space="preserve">and </w:t>
      </w:r>
      <w:r w:rsidR="00AB7B6E">
        <w:t>collection events grid will be populated with the scenario events</w:t>
      </w:r>
      <w:r w:rsidR="008B3E98">
        <w:t>.</w:t>
      </w:r>
      <w:r w:rsidR="00EB23B6">
        <w:t xml:space="preserve"> </w:t>
      </w:r>
    </w:p>
    <w:p w14:paraId="7A51E6BA" w14:textId="297FB9D6" w:rsidR="003D35F6" w:rsidRDefault="00EF3D6B">
      <w:pPr>
        <w:pStyle w:val="Odstavecseseznamem"/>
        <w:numPr>
          <w:ilvl w:val="0"/>
          <w:numId w:val="43"/>
        </w:numPr>
      </w:pPr>
      <w:r w:rsidRPr="00EF3D6B">
        <w:rPr>
          <w:rFonts w:ascii="Consolas" w:hAnsi="Consolas"/>
          <w:b/>
          <w:bCs/>
        </w:rPr>
        <w:t>QUEUE:</w:t>
      </w:r>
      <w:r>
        <w:t xml:space="preserve"> </w:t>
      </w:r>
      <w:r w:rsidR="008B3E98">
        <w:t>Once the account is in collections, f</w:t>
      </w:r>
      <w:r w:rsidR="00EB23B6">
        <w:t xml:space="preserve">irst </w:t>
      </w:r>
      <w:r w:rsidR="008B3E98">
        <w:t xml:space="preserve">unprocessed </w:t>
      </w:r>
      <w:r w:rsidR="00EB23B6">
        <w:t xml:space="preserve">collection event will be processed </w:t>
      </w:r>
      <w:r w:rsidR="008B3E98">
        <w:t>if scheduled for today</w:t>
      </w:r>
      <w:r w:rsidR="00EB23B6">
        <w:t>.</w:t>
      </w:r>
    </w:p>
    <w:p w14:paraId="774A5735" w14:textId="2E1060A8" w:rsidR="00EF3D6B" w:rsidRDefault="00EF3D6B">
      <w:pPr>
        <w:pStyle w:val="Odstavecseseznamem"/>
        <w:numPr>
          <w:ilvl w:val="0"/>
          <w:numId w:val="43"/>
        </w:numPr>
      </w:pPr>
      <w:r w:rsidRPr="00EF3D6B">
        <w:rPr>
          <w:rFonts w:ascii="Consolas" w:hAnsi="Consolas"/>
          <w:b/>
          <w:bCs/>
        </w:rPr>
        <w:t>CURE:</w:t>
      </w:r>
      <w:r>
        <w:t xml:space="preserve"> If the account is eligible for exiting collections, collection scenario will be removed from the account</w:t>
      </w:r>
      <w:r w:rsidR="00BF2210">
        <w:t>. Collection events grid will be emptied.</w:t>
      </w:r>
    </w:p>
    <w:p w14:paraId="505341E6" w14:textId="52700C9F" w:rsidR="00BF2210" w:rsidRDefault="00BF2210">
      <w:pPr>
        <w:pStyle w:val="Odstavecseseznamem"/>
        <w:numPr>
          <w:ilvl w:val="0"/>
          <w:numId w:val="43"/>
        </w:numPr>
      </w:pPr>
      <w:r>
        <w:rPr>
          <w:rFonts w:ascii="Consolas" w:hAnsi="Consolas"/>
          <w:b/>
          <w:bCs/>
        </w:rPr>
        <w:t>PROMISEQ:</w:t>
      </w:r>
      <w:r>
        <w:t xml:space="preserve"> If the account is eligible for PTP, </w:t>
      </w:r>
      <w:r w:rsidR="008925F1">
        <w:t>collection scenario will be suspended on the account</w:t>
      </w:r>
      <w:r>
        <w:t>.</w:t>
      </w:r>
    </w:p>
    <w:p w14:paraId="02AA0C48" w14:textId="33C72770" w:rsidR="00265488" w:rsidRDefault="00265488" w:rsidP="003D35F6"/>
    <w:p w14:paraId="11DA2B38" w14:textId="77777777" w:rsidR="00E066E6" w:rsidRDefault="00E066E6" w:rsidP="00E066E6">
      <w:r>
        <w:t>Available collection modes are described in next chapter</w:t>
      </w:r>
      <w:r w:rsidRPr="00CB63F0">
        <w:t>.</w:t>
      </w:r>
    </w:p>
    <w:p w14:paraId="497C29D5" w14:textId="77777777" w:rsidR="00E066E6" w:rsidRDefault="00E066E6" w:rsidP="003D35F6">
      <w:pPr>
        <w:rPr>
          <w:b/>
          <w:bCs/>
        </w:rPr>
      </w:pPr>
    </w:p>
    <w:p w14:paraId="1DACFE3C" w14:textId="795C9731" w:rsidR="00562971" w:rsidRDefault="005C37EB" w:rsidP="003D35F6">
      <w:r w:rsidRPr="005C37EB">
        <w:rPr>
          <w:b/>
          <w:bCs/>
        </w:rPr>
        <w:t xml:space="preserve">NOTE: </w:t>
      </w:r>
      <w:r w:rsidR="00562971">
        <w:t xml:space="preserve">As </w:t>
      </w:r>
      <w:r w:rsidR="00562971" w:rsidRPr="00562971">
        <w:rPr>
          <w:rFonts w:ascii="Consolas" w:hAnsi="Consolas"/>
        </w:rPr>
        <w:t>QUEUE</w:t>
      </w:r>
      <w:r w:rsidR="00562971">
        <w:t xml:space="preserve"> task </w:t>
      </w:r>
      <w:r>
        <w:t>is run after</w:t>
      </w:r>
      <w:r w:rsidR="00562971">
        <w:t xml:space="preserve"> </w:t>
      </w:r>
      <w:r w:rsidR="00562971" w:rsidRPr="00562971">
        <w:rPr>
          <w:rFonts w:ascii="Consolas" w:hAnsi="Consolas"/>
        </w:rPr>
        <w:t>TREAT</w:t>
      </w:r>
      <w:r w:rsidR="00562971">
        <w:t xml:space="preserve"> task, an account that newly enters collections will also automatically have </w:t>
      </w:r>
      <w:r w:rsidR="00E066E6">
        <w:t xml:space="preserve">its </w:t>
      </w:r>
      <w:r w:rsidR="00562971">
        <w:t>first collection event processed.</w:t>
      </w:r>
    </w:p>
    <w:p w14:paraId="70213493" w14:textId="185FCED4" w:rsidR="004A6176" w:rsidRDefault="004A6176" w:rsidP="003D35F6"/>
    <w:p w14:paraId="51C476BF" w14:textId="080B958E" w:rsidR="004A6176" w:rsidRPr="00EB084F" w:rsidRDefault="004A6176" w:rsidP="00382F1A">
      <w:pPr>
        <w:pStyle w:val="Bezmezer"/>
      </w:pPr>
      <w:bookmarkStart w:id="317" w:name="_Toc208565813"/>
      <w:r w:rsidRPr="00EB084F">
        <w:t>Process Overview</w:t>
      </w:r>
      <w:bookmarkEnd w:id="317"/>
    </w:p>
    <w:p w14:paraId="790C6E27" w14:textId="77777777" w:rsidR="004A6176" w:rsidRDefault="004A6176" w:rsidP="004A6176"/>
    <w:p w14:paraId="6CEAC1A1" w14:textId="475BCC74" w:rsidR="004A6176" w:rsidRDefault="004A6176">
      <w:pPr>
        <w:pStyle w:val="Odstavecseseznamem"/>
        <w:numPr>
          <w:ilvl w:val="0"/>
          <w:numId w:val="44"/>
        </w:numPr>
      </w:pPr>
      <w:r>
        <w:t>Reschedule collection scenario if needed</w:t>
      </w:r>
      <w:r w:rsidR="001542D8">
        <w:t>.</w:t>
      </w:r>
    </w:p>
    <w:p w14:paraId="020C2796" w14:textId="7D46FBF0" w:rsidR="001542D8" w:rsidRDefault="001542D8">
      <w:pPr>
        <w:pStyle w:val="Odstavecseseznamem"/>
        <w:numPr>
          <w:ilvl w:val="0"/>
          <w:numId w:val="44"/>
        </w:numPr>
      </w:pPr>
      <w:r>
        <w:t xml:space="preserve">Check </w:t>
      </w:r>
      <w:r w:rsidRPr="001542D8">
        <w:rPr>
          <w:rFonts w:ascii="Consolas" w:hAnsi="Consolas"/>
          <w:sz w:val="18"/>
          <w:szCs w:val="18"/>
        </w:rPr>
        <w:t>DBASE_IN_USE</w:t>
      </w:r>
      <w:r>
        <w:t xml:space="preserve"> flag status in table </w:t>
      </w:r>
      <w:r w:rsidRPr="001542D8">
        <w:rPr>
          <w:rFonts w:ascii="Consolas" w:hAnsi="Consolas"/>
          <w:sz w:val="18"/>
          <w:szCs w:val="18"/>
        </w:rPr>
        <w:t>ARM_LOCK</w:t>
      </w:r>
      <w:r>
        <w:t>. Report error if the flag is set.</w:t>
      </w:r>
    </w:p>
    <w:p w14:paraId="4F2A385E" w14:textId="250EE45F" w:rsidR="001542D8" w:rsidRDefault="001542D8">
      <w:pPr>
        <w:pStyle w:val="Odstavecseseznamem"/>
        <w:numPr>
          <w:ilvl w:val="0"/>
          <w:numId w:val="44"/>
        </w:numPr>
      </w:pPr>
      <w:r>
        <w:t xml:space="preserve">Check if mandatory collection processes are running on the server </w:t>
      </w:r>
      <w:r w:rsidRPr="001542D8">
        <w:t>(</w:t>
      </w:r>
      <w:r w:rsidRPr="001542D8">
        <w:rPr>
          <w:rFonts w:ascii="Consolas" w:hAnsi="Consolas"/>
          <w:sz w:val="18"/>
          <w:szCs w:val="18"/>
        </w:rPr>
        <w:t>tao_ns</w:t>
      </w:r>
      <w:r w:rsidRPr="001542D8">
        <w:t xml:space="preserve">, </w:t>
      </w:r>
      <w:r w:rsidRPr="001542D8">
        <w:rPr>
          <w:rFonts w:ascii="Consolas" w:hAnsi="Consolas"/>
          <w:sz w:val="18"/>
          <w:szCs w:val="18"/>
        </w:rPr>
        <w:t>tao_irep</w:t>
      </w:r>
      <w:r w:rsidRPr="001542D8">
        <w:t xml:space="preserve">, </w:t>
      </w:r>
      <w:r w:rsidRPr="001542D8">
        <w:rPr>
          <w:rFonts w:ascii="Consolas" w:hAnsi="Consolas"/>
          <w:sz w:val="18"/>
          <w:szCs w:val="18"/>
        </w:rPr>
        <w:t>armServ</w:t>
      </w:r>
      <w:r w:rsidRPr="001542D8">
        <w:t>)</w:t>
      </w:r>
      <w:r>
        <w:t>. Report error if processes are not running.</w:t>
      </w:r>
    </w:p>
    <w:p w14:paraId="1053DBE9" w14:textId="3894883E" w:rsidR="008D243A"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 xml:space="preserve">in </w:t>
      </w:r>
      <w:r w:rsidRPr="004A6176">
        <w:rPr>
          <w:rFonts w:ascii="Consolas" w:hAnsi="Consolas"/>
        </w:rPr>
        <w:t>TA2</w:t>
      </w:r>
      <w:r>
        <w:t xml:space="preserve"> mode.</w:t>
      </w:r>
    </w:p>
    <w:p w14:paraId="353B76EF" w14:textId="245E74F0" w:rsidR="00946E6D" w:rsidRDefault="00946E6D" w:rsidP="00946E6D"/>
    <w:p w14:paraId="0BBA8E7A" w14:textId="0294BA98" w:rsidR="00946E6D" w:rsidRPr="00C527CA" w:rsidRDefault="00946E6D" w:rsidP="00382F1A">
      <w:pPr>
        <w:pStyle w:val="Bezmezer"/>
        <w:rPr>
          <w:iCs/>
        </w:rPr>
      </w:pPr>
      <w:bookmarkStart w:id="318" w:name="_Toc208565814"/>
      <w:r w:rsidRPr="00C527CA">
        <w:t xml:space="preserve">Role </w:t>
      </w:r>
      <w:r w:rsidR="00EB084F">
        <w:t>D</w:t>
      </w:r>
      <w:r w:rsidRPr="00C527CA">
        <w:t>ifferences</w:t>
      </w:r>
      <w:bookmarkEnd w:id="318"/>
    </w:p>
    <w:p w14:paraId="0EF8A43B"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0305F978" w14:textId="77777777" w:rsidTr="00867CA7">
        <w:trPr>
          <w:trHeight w:val="277"/>
        </w:trPr>
        <w:tc>
          <w:tcPr>
            <w:tcW w:w="3490" w:type="dxa"/>
            <w:shd w:val="clear" w:color="auto" w:fill="D9D9D9" w:themeFill="background1" w:themeFillShade="D9"/>
          </w:tcPr>
          <w:p w14:paraId="73C130F7" w14:textId="77777777" w:rsidR="00946E6D" w:rsidRPr="00C527CA" w:rsidRDefault="00946E6D" w:rsidP="00867CA7">
            <w:pPr>
              <w:ind w:left="0"/>
              <w:rPr>
                <w:b/>
                <w:bCs/>
              </w:rPr>
            </w:pPr>
            <w:r w:rsidRPr="00C527CA">
              <w:rPr>
                <w:b/>
                <w:bCs/>
              </w:rPr>
              <w:lastRenderedPageBreak/>
              <w:t>Action / Role</w:t>
            </w:r>
          </w:p>
        </w:tc>
        <w:tc>
          <w:tcPr>
            <w:tcW w:w="1163" w:type="dxa"/>
            <w:shd w:val="clear" w:color="auto" w:fill="D9D9D9" w:themeFill="background1" w:themeFillShade="D9"/>
          </w:tcPr>
          <w:p w14:paraId="55806326"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3968868A"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79FE3EE3"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29BF73BE"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30C7FB71" w14:textId="77777777" w:rsidR="00946E6D" w:rsidRPr="00C527CA" w:rsidRDefault="00946E6D" w:rsidP="00867CA7">
            <w:pPr>
              <w:ind w:left="0"/>
              <w:jc w:val="center"/>
              <w:rPr>
                <w:b/>
                <w:bCs/>
              </w:rPr>
            </w:pPr>
            <w:r w:rsidRPr="00C527CA">
              <w:rPr>
                <w:b/>
                <w:bCs/>
              </w:rPr>
              <w:t>TESTING-V2</w:t>
            </w:r>
          </w:p>
        </w:tc>
      </w:tr>
      <w:tr w:rsidR="00946E6D" w14:paraId="021854C8" w14:textId="77777777" w:rsidTr="00867CA7">
        <w:trPr>
          <w:trHeight w:val="219"/>
        </w:trPr>
        <w:tc>
          <w:tcPr>
            <w:tcW w:w="3490" w:type="dxa"/>
          </w:tcPr>
          <w:p w14:paraId="174014C9" w14:textId="43293237" w:rsidR="00946E6D" w:rsidRPr="00C527CA" w:rsidRDefault="00946E6D" w:rsidP="00867CA7">
            <w:pPr>
              <w:ind w:left="0"/>
              <w:rPr>
                <w:b/>
                <w:bCs/>
              </w:rPr>
            </w:pPr>
            <w:r w:rsidRPr="00C527CA">
              <w:rPr>
                <w:b/>
                <w:bCs/>
              </w:rPr>
              <w:t xml:space="preserve">Access to </w:t>
            </w:r>
            <w:r>
              <w:rPr>
                <w:b/>
                <w:bCs/>
              </w:rPr>
              <w:t>Collection Management</w:t>
            </w:r>
          </w:p>
        </w:tc>
        <w:tc>
          <w:tcPr>
            <w:tcW w:w="1163" w:type="dxa"/>
          </w:tcPr>
          <w:p w14:paraId="106A3299" w14:textId="77777777" w:rsidR="00946E6D" w:rsidRPr="00C527CA" w:rsidRDefault="00946E6D" w:rsidP="00867CA7">
            <w:pPr>
              <w:ind w:left="0"/>
              <w:jc w:val="center"/>
            </w:pPr>
            <w:r w:rsidRPr="00C527CA">
              <w:t>Y</w:t>
            </w:r>
          </w:p>
        </w:tc>
        <w:tc>
          <w:tcPr>
            <w:tcW w:w="1163" w:type="dxa"/>
          </w:tcPr>
          <w:p w14:paraId="5523DE50" w14:textId="77777777" w:rsidR="00946E6D" w:rsidRPr="00C527CA" w:rsidRDefault="00946E6D" w:rsidP="00867CA7">
            <w:pPr>
              <w:ind w:left="0"/>
              <w:jc w:val="center"/>
            </w:pPr>
            <w:r w:rsidRPr="00C527CA">
              <w:t>Y</w:t>
            </w:r>
          </w:p>
        </w:tc>
        <w:tc>
          <w:tcPr>
            <w:tcW w:w="1180" w:type="dxa"/>
          </w:tcPr>
          <w:p w14:paraId="5C148EE2" w14:textId="77777777" w:rsidR="00946E6D" w:rsidRPr="00C527CA" w:rsidRDefault="00946E6D" w:rsidP="00867CA7">
            <w:pPr>
              <w:ind w:left="0"/>
              <w:jc w:val="center"/>
            </w:pPr>
            <w:r w:rsidRPr="00C527CA">
              <w:t>N</w:t>
            </w:r>
          </w:p>
        </w:tc>
        <w:tc>
          <w:tcPr>
            <w:tcW w:w="1180" w:type="dxa"/>
          </w:tcPr>
          <w:p w14:paraId="1BBA5C8E" w14:textId="77777777" w:rsidR="00946E6D" w:rsidRPr="00C527CA" w:rsidRDefault="00946E6D" w:rsidP="00867CA7">
            <w:pPr>
              <w:ind w:left="0"/>
              <w:jc w:val="center"/>
            </w:pPr>
            <w:r w:rsidRPr="00C527CA">
              <w:t>Y</w:t>
            </w:r>
          </w:p>
        </w:tc>
        <w:tc>
          <w:tcPr>
            <w:tcW w:w="1180" w:type="dxa"/>
          </w:tcPr>
          <w:p w14:paraId="577D6F01" w14:textId="77777777" w:rsidR="00946E6D" w:rsidRPr="00D771E3" w:rsidRDefault="00946E6D" w:rsidP="00867CA7">
            <w:pPr>
              <w:ind w:left="0"/>
              <w:jc w:val="center"/>
            </w:pPr>
            <w:r w:rsidRPr="00C527CA">
              <w:t>N</w:t>
            </w:r>
          </w:p>
        </w:tc>
      </w:tr>
    </w:tbl>
    <w:p w14:paraId="56B8D46F" w14:textId="77777777" w:rsidR="00946E6D" w:rsidRDefault="00946E6D" w:rsidP="00946E6D"/>
    <w:p w14:paraId="7831BBBD" w14:textId="77777777" w:rsidR="00562971" w:rsidRDefault="00562971" w:rsidP="003D35F6"/>
    <w:p w14:paraId="09B0F4DE" w14:textId="25B86B47" w:rsidR="00037B0F" w:rsidRDefault="00037B0F" w:rsidP="00EB084F">
      <w:pPr>
        <w:pStyle w:val="Nadpis6"/>
      </w:pPr>
      <w:bookmarkStart w:id="319" w:name="_Running_Collections_in"/>
      <w:bookmarkStart w:id="320" w:name="_Toc208565815"/>
      <w:bookmarkEnd w:id="319"/>
      <w:r w:rsidRPr="00526189">
        <w:t xml:space="preserve">Running </w:t>
      </w:r>
      <w:r w:rsidR="008D1661">
        <w:t>C</w:t>
      </w:r>
      <w:r w:rsidRPr="00526189">
        <w:t>ollection</w:t>
      </w:r>
      <w:r w:rsidR="008D1661">
        <w:t>s</w:t>
      </w:r>
      <w:r w:rsidRPr="00526189">
        <w:t xml:space="preserve"> </w:t>
      </w:r>
      <w:r w:rsidR="008D1661">
        <w:t>in specific mode</w:t>
      </w:r>
      <w:bookmarkEnd w:id="320"/>
    </w:p>
    <w:p w14:paraId="28287FF9" w14:textId="54768C62" w:rsidR="003D35F6" w:rsidRDefault="007738DA" w:rsidP="003D35F6">
      <w:r>
        <w:t>Collections can be run in different modes that include different sets of collection tasks that will be executed</w:t>
      </w:r>
      <w:r w:rsidR="000F758B">
        <w:t>. Press</w:t>
      </w:r>
      <w:r w:rsidR="00623578">
        <w:t xml:space="preserve"> </w:t>
      </w:r>
      <w:r w:rsidR="00603D70">
        <w:rPr>
          <w:b/>
          <w:bCs/>
          <w:noProof/>
          <w:sz w:val="18"/>
          <w:szCs w:val="18"/>
        </w:rPr>
        <w:drawing>
          <wp:inline distT="0" distB="0" distL="0" distR="0" wp14:anchorId="3AB3B7AA" wp14:editId="153FE574">
            <wp:extent cx="152400" cy="152400"/>
            <wp:effectExtent l="0" t="0" r="0" b="0"/>
            <wp:docPr id="434" name="Obrázek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0F758B">
        <w:rPr>
          <w:b/>
          <w:bCs/>
          <w:sz w:val="18"/>
          <w:szCs w:val="18"/>
        </w:rPr>
        <w:t>Run Coll</w:t>
      </w:r>
      <w:r w:rsidR="000F758B">
        <w:t xml:space="preserve"> button </w:t>
      </w:r>
      <w:r w:rsidR="000F758B" w:rsidRPr="000F758B">
        <w:rPr>
          <w:b/>
          <w:bCs/>
        </w:rPr>
        <w:t>with</w:t>
      </w:r>
      <w:r w:rsidR="000F758B">
        <w:t xml:space="preserve"> </w:t>
      </w:r>
      <w:r w:rsidR="000F758B" w:rsidRPr="000F758B">
        <w:rPr>
          <w:b/>
          <w:bCs/>
        </w:rPr>
        <w:t>right mouse button</w:t>
      </w:r>
      <w:r w:rsidR="000F758B">
        <w:t xml:space="preserve"> </w:t>
      </w:r>
      <w:r w:rsidR="002C2735">
        <w:t xml:space="preserve">and </w:t>
      </w:r>
      <w:r w:rsidR="000F758B">
        <w:t>select a specific collection mode to run</w:t>
      </w:r>
      <w:r w:rsidR="002C2735">
        <w:t xml:space="preserve"> in the opened context men</w:t>
      </w:r>
      <w:r w:rsidR="00873F3D">
        <w:t>u:</w:t>
      </w:r>
    </w:p>
    <w:p w14:paraId="4D318A50" w14:textId="0093EC51" w:rsidR="00873F3D" w:rsidRDefault="00873F3D" w:rsidP="003D35F6"/>
    <w:p w14:paraId="45DD9D51" w14:textId="7C6C8186" w:rsidR="00873F3D" w:rsidRDefault="00873F3D" w:rsidP="00873F3D">
      <w:pPr>
        <w:jc w:val="center"/>
      </w:pPr>
      <w:r w:rsidRPr="00873F3D">
        <w:rPr>
          <w:noProof/>
        </w:rPr>
        <w:drawing>
          <wp:inline distT="0" distB="0" distL="0" distR="0" wp14:anchorId="65EEA9AA" wp14:editId="0FEFC530">
            <wp:extent cx="3286584" cy="1895740"/>
            <wp:effectExtent l="0" t="0" r="9525" b="9525"/>
            <wp:docPr id="155" name="Obráze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286584" cy="1895740"/>
                    </a:xfrm>
                    <a:prstGeom prst="rect">
                      <a:avLst/>
                    </a:prstGeom>
                  </pic:spPr>
                </pic:pic>
              </a:graphicData>
            </a:graphic>
          </wp:inline>
        </w:drawing>
      </w:r>
    </w:p>
    <w:p w14:paraId="69B1EFA2" w14:textId="55924EFF" w:rsidR="00873F3D" w:rsidRPr="00873F3D" w:rsidRDefault="00873F3D" w:rsidP="00873F3D">
      <w:pPr>
        <w:jc w:val="center"/>
        <w:rPr>
          <w:i/>
          <w:iCs w:val="0"/>
          <w:sz w:val="18"/>
          <w:szCs w:val="18"/>
        </w:rPr>
      </w:pPr>
      <w:r w:rsidRPr="00873F3D">
        <w:rPr>
          <w:i/>
          <w:iCs w:val="0"/>
          <w:sz w:val="18"/>
          <w:szCs w:val="18"/>
        </w:rPr>
        <w:t>Collection mode selection</w:t>
      </w:r>
    </w:p>
    <w:p w14:paraId="7DBDF600" w14:textId="7B934E9D" w:rsidR="007738DA" w:rsidRDefault="007738DA" w:rsidP="003D35F6"/>
    <w:tbl>
      <w:tblPr>
        <w:tblStyle w:val="Mkatabulky"/>
        <w:tblW w:w="9072" w:type="dxa"/>
        <w:tblInd w:w="279" w:type="dxa"/>
        <w:tblLook w:val="04A0" w:firstRow="1" w:lastRow="0" w:firstColumn="1" w:lastColumn="0" w:noHBand="0" w:noVBand="1"/>
      </w:tblPr>
      <w:tblGrid>
        <w:gridCol w:w="1372"/>
        <w:gridCol w:w="7700"/>
      </w:tblGrid>
      <w:tr w:rsidR="00621E9C" w:rsidRPr="00DF00E8" w14:paraId="52E38024" w14:textId="77777777" w:rsidTr="002F6426">
        <w:trPr>
          <w:trHeight w:val="701"/>
        </w:trPr>
        <w:tc>
          <w:tcPr>
            <w:tcW w:w="1372" w:type="dxa"/>
            <w:shd w:val="clear" w:color="auto" w:fill="D9D9D9" w:themeFill="background1" w:themeFillShade="D9"/>
          </w:tcPr>
          <w:p w14:paraId="53101A15" w14:textId="5DA6361C" w:rsidR="00621E9C" w:rsidRPr="00DF00E8" w:rsidRDefault="00621E9C" w:rsidP="00867CA7">
            <w:pPr>
              <w:ind w:left="0"/>
              <w:rPr>
                <w:b/>
                <w:bCs/>
              </w:rPr>
            </w:pPr>
            <w:r>
              <w:rPr>
                <w:b/>
                <w:bCs/>
              </w:rPr>
              <w:t>Collection Mode</w:t>
            </w:r>
          </w:p>
        </w:tc>
        <w:tc>
          <w:tcPr>
            <w:tcW w:w="7700" w:type="dxa"/>
            <w:shd w:val="clear" w:color="auto" w:fill="D9D9D9" w:themeFill="background1" w:themeFillShade="D9"/>
          </w:tcPr>
          <w:p w14:paraId="2BC5809B" w14:textId="00AAC130" w:rsidR="00621E9C" w:rsidRPr="00DF00E8" w:rsidRDefault="00621E9C" w:rsidP="00867CA7">
            <w:pPr>
              <w:ind w:left="0"/>
              <w:rPr>
                <w:b/>
                <w:bCs/>
              </w:rPr>
            </w:pPr>
            <w:r>
              <w:rPr>
                <w:b/>
                <w:bCs/>
              </w:rPr>
              <w:t>Collection Tasks</w:t>
            </w:r>
          </w:p>
        </w:tc>
      </w:tr>
      <w:tr w:rsidR="00036365" w14:paraId="4E3B62CB" w14:textId="77777777" w:rsidTr="002F6426">
        <w:trPr>
          <w:trHeight w:val="219"/>
        </w:trPr>
        <w:tc>
          <w:tcPr>
            <w:tcW w:w="1372" w:type="dxa"/>
          </w:tcPr>
          <w:p w14:paraId="7CB7CA01" w14:textId="518B351C" w:rsidR="00036365" w:rsidRPr="00036365" w:rsidRDefault="00036365" w:rsidP="00036365">
            <w:pPr>
              <w:ind w:left="0"/>
              <w:rPr>
                <w:rFonts w:ascii="Consolas" w:hAnsi="Consolas"/>
                <w:b/>
                <w:bCs/>
                <w:sz w:val="18"/>
                <w:szCs w:val="18"/>
              </w:rPr>
            </w:pPr>
            <w:r w:rsidRPr="00036365">
              <w:rPr>
                <w:rFonts w:ascii="Consolas" w:hAnsi="Consolas"/>
                <w:b/>
                <w:bCs/>
                <w:sz w:val="18"/>
                <w:szCs w:val="18"/>
              </w:rPr>
              <w:t>TA1</w:t>
            </w:r>
          </w:p>
        </w:tc>
        <w:tc>
          <w:tcPr>
            <w:tcW w:w="7700" w:type="dxa"/>
          </w:tcPr>
          <w:p w14:paraId="141D9720" w14:textId="573CFC8A" w:rsidR="00036365" w:rsidRPr="00036365" w:rsidRDefault="00036365" w:rsidP="00036365">
            <w:pPr>
              <w:ind w:left="0"/>
              <w:rPr>
                <w:rFonts w:ascii="Consolas" w:hAnsi="Consolas"/>
              </w:rPr>
            </w:pPr>
            <w:r w:rsidRPr="00036365">
              <w:rPr>
                <w:rFonts w:ascii="Consolas" w:hAnsi="Consolas"/>
              </w:rPr>
              <w:t>TREAT</w:t>
            </w:r>
          </w:p>
        </w:tc>
      </w:tr>
      <w:tr w:rsidR="00036365" w14:paraId="22364237" w14:textId="77777777" w:rsidTr="002F6426">
        <w:trPr>
          <w:trHeight w:val="219"/>
        </w:trPr>
        <w:tc>
          <w:tcPr>
            <w:tcW w:w="1372" w:type="dxa"/>
          </w:tcPr>
          <w:p w14:paraId="5749DA1D" w14:textId="0DED43AB" w:rsidR="00036365" w:rsidRPr="00036365" w:rsidRDefault="00036365" w:rsidP="00036365">
            <w:pPr>
              <w:ind w:left="0"/>
              <w:rPr>
                <w:rFonts w:ascii="Consolas" w:hAnsi="Consolas"/>
                <w:b/>
                <w:bCs/>
                <w:sz w:val="18"/>
                <w:szCs w:val="18"/>
              </w:rPr>
            </w:pPr>
            <w:r w:rsidRPr="00036365">
              <w:rPr>
                <w:rFonts w:ascii="Consolas" w:hAnsi="Consolas"/>
                <w:b/>
                <w:bCs/>
                <w:sz w:val="18"/>
                <w:szCs w:val="18"/>
              </w:rPr>
              <w:t>TA2</w:t>
            </w:r>
          </w:p>
        </w:tc>
        <w:tc>
          <w:tcPr>
            <w:tcW w:w="7700" w:type="dxa"/>
          </w:tcPr>
          <w:p w14:paraId="1ACF6A85" w14:textId="59B11193" w:rsidR="00036365" w:rsidRPr="00036365" w:rsidRDefault="00036365" w:rsidP="00036365">
            <w:pPr>
              <w:ind w:left="0"/>
              <w:rPr>
                <w:rFonts w:ascii="Consolas" w:hAnsi="Consolas"/>
              </w:rPr>
            </w:pPr>
            <w:r w:rsidRPr="00036365">
              <w:rPr>
                <w:rFonts w:ascii="Consolas" w:hAnsi="Consolas"/>
              </w:rPr>
              <w:t>TREAT + QUEUE</w:t>
            </w:r>
          </w:p>
        </w:tc>
      </w:tr>
      <w:tr w:rsidR="00036365" w14:paraId="0766CE45" w14:textId="77777777" w:rsidTr="002F6426">
        <w:trPr>
          <w:trHeight w:val="219"/>
        </w:trPr>
        <w:tc>
          <w:tcPr>
            <w:tcW w:w="1372" w:type="dxa"/>
          </w:tcPr>
          <w:p w14:paraId="739FE358" w14:textId="3AD6259F" w:rsidR="00036365" w:rsidRPr="00036365" w:rsidRDefault="00036365" w:rsidP="00036365">
            <w:pPr>
              <w:ind w:left="0"/>
              <w:rPr>
                <w:rFonts w:ascii="Consolas" w:hAnsi="Consolas"/>
                <w:b/>
                <w:bCs/>
                <w:sz w:val="18"/>
                <w:szCs w:val="18"/>
              </w:rPr>
            </w:pPr>
            <w:r w:rsidRPr="00036365">
              <w:rPr>
                <w:rFonts w:ascii="Consolas" w:hAnsi="Consolas"/>
                <w:b/>
                <w:bCs/>
                <w:sz w:val="18"/>
                <w:szCs w:val="18"/>
              </w:rPr>
              <w:t>TA3</w:t>
            </w:r>
          </w:p>
        </w:tc>
        <w:tc>
          <w:tcPr>
            <w:tcW w:w="7700" w:type="dxa"/>
          </w:tcPr>
          <w:p w14:paraId="57E1AAEB" w14:textId="78FC0D44" w:rsidR="00036365" w:rsidRPr="00036365" w:rsidRDefault="00036365" w:rsidP="00036365">
            <w:pPr>
              <w:ind w:left="0"/>
              <w:rPr>
                <w:rFonts w:ascii="Consolas" w:hAnsi="Consolas"/>
              </w:rPr>
            </w:pPr>
            <w:r w:rsidRPr="00036365">
              <w:rPr>
                <w:rFonts w:ascii="Consolas" w:hAnsi="Consolas"/>
              </w:rPr>
              <w:t>CURE</w:t>
            </w:r>
          </w:p>
        </w:tc>
      </w:tr>
      <w:tr w:rsidR="00036365" w14:paraId="1406DE46" w14:textId="77777777" w:rsidTr="002F6426">
        <w:trPr>
          <w:trHeight w:val="219"/>
        </w:trPr>
        <w:tc>
          <w:tcPr>
            <w:tcW w:w="1372" w:type="dxa"/>
          </w:tcPr>
          <w:p w14:paraId="0E03D8D4" w14:textId="2C5558DB" w:rsidR="00036365" w:rsidRPr="00036365" w:rsidRDefault="00036365" w:rsidP="00036365">
            <w:pPr>
              <w:ind w:left="0"/>
              <w:rPr>
                <w:rFonts w:ascii="Consolas" w:hAnsi="Consolas"/>
                <w:b/>
                <w:bCs/>
                <w:sz w:val="18"/>
                <w:szCs w:val="18"/>
              </w:rPr>
            </w:pPr>
            <w:r w:rsidRPr="00036365">
              <w:rPr>
                <w:rFonts w:ascii="Consolas" w:hAnsi="Consolas"/>
                <w:b/>
                <w:bCs/>
                <w:sz w:val="18"/>
                <w:szCs w:val="18"/>
              </w:rPr>
              <w:t>TA4</w:t>
            </w:r>
          </w:p>
        </w:tc>
        <w:tc>
          <w:tcPr>
            <w:tcW w:w="7700" w:type="dxa"/>
          </w:tcPr>
          <w:p w14:paraId="44A1F37D" w14:textId="29B000B7" w:rsidR="00036365" w:rsidRPr="00036365" w:rsidRDefault="00036365" w:rsidP="00036365">
            <w:pPr>
              <w:ind w:left="0"/>
              <w:rPr>
                <w:rFonts w:ascii="Consolas" w:hAnsi="Consolas"/>
              </w:rPr>
            </w:pPr>
            <w:r w:rsidRPr="00036365">
              <w:rPr>
                <w:rFonts w:ascii="Consolas" w:hAnsi="Consolas"/>
              </w:rPr>
              <w:t xml:space="preserve">CURE + PROMISEQ  </w:t>
            </w:r>
          </w:p>
        </w:tc>
      </w:tr>
      <w:tr w:rsidR="00036365" w14:paraId="3E14924A" w14:textId="77777777" w:rsidTr="002F6426">
        <w:trPr>
          <w:trHeight w:val="219"/>
        </w:trPr>
        <w:tc>
          <w:tcPr>
            <w:tcW w:w="1372" w:type="dxa"/>
          </w:tcPr>
          <w:p w14:paraId="494BBAFD" w14:textId="367A4BA7" w:rsidR="00036365" w:rsidRPr="00036365" w:rsidRDefault="00036365" w:rsidP="00036365">
            <w:pPr>
              <w:ind w:left="0"/>
              <w:rPr>
                <w:rFonts w:ascii="Consolas" w:hAnsi="Consolas"/>
                <w:b/>
                <w:bCs/>
                <w:sz w:val="18"/>
                <w:szCs w:val="18"/>
              </w:rPr>
            </w:pPr>
            <w:r w:rsidRPr="00036365">
              <w:rPr>
                <w:rFonts w:ascii="Consolas" w:hAnsi="Consolas"/>
                <w:b/>
                <w:bCs/>
                <w:sz w:val="18"/>
                <w:szCs w:val="18"/>
              </w:rPr>
              <w:t>TA5</w:t>
            </w:r>
          </w:p>
        </w:tc>
        <w:tc>
          <w:tcPr>
            <w:tcW w:w="7700" w:type="dxa"/>
          </w:tcPr>
          <w:p w14:paraId="795146C3" w14:textId="26EE210D" w:rsidR="00036365" w:rsidRPr="00036365" w:rsidRDefault="00036365" w:rsidP="00036365">
            <w:pPr>
              <w:ind w:left="0"/>
              <w:rPr>
                <w:rFonts w:ascii="Consolas" w:hAnsi="Consolas"/>
              </w:rPr>
            </w:pPr>
            <w:r w:rsidRPr="00036365">
              <w:rPr>
                <w:rFonts w:ascii="Consolas" w:hAnsi="Consolas"/>
              </w:rPr>
              <w:t xml:space="preserve">TREAT + QUEUE + CURE + PROMISEQ  </w:t>
            </w:r>
          </w:p>
        </w:tc>
      </w:tr>
      <w:tr w:rsidR="00036365" w14:paraId="07BDEAE2" w14:textId="77777777" w:rsidTr="002F6426">
        <w:trPr>
          <w:trHeight w:val="219"/>
        </w:trPr>
        <w:tc>
          <w:tcPr>
            <w:tcW w:w="1372" w:type="dxa"/>
          </w:tcPr>
          <w:p w14:paraId="782DFE52" w14:textId="1C8265BD" w:rsidR="00036365" w:rsidRPr="00036365" w:rsidRDefault="00036365" w:rsidP="00036365">
            <w:pPr>
              <w:ind w:left="0"/>
              <w:rPr>
                <w:rFonts w:ascii="Consolas" w:hAnsi="Consolas"/>
                <w:b/>
                <w:bCs/>
                <w:sz w:val="18"/>
                <w:szCs w:val="18"/>
              </w:rPr>
            </w:pPr>
            <w:r w:rsidRPr="00036365">
              <w:rPr>
                <w:rFonts w:ascii="Consolas" w:hAnsi="Consolas"/>
                <w:b/>
                <w:bCs/>
                <w:sz w:val="18"/>
                <w:szCs w:val="18"/>
              </w:rPr>
              <w:t>TA6</w:t>
            </w:r>
          </w:p>
        </w:tc>
        <w:tc>
          <w:tcPr>
            <w:tcW w:w="7700" w:type="dxa"/>
          </w:tcPr>
          <w:p w14:paraId="178295EA" w14:textId="1876C020" w:rsidR="00036365" w:rsidRPr="00036365" w:rsidRDefault="00036365" w:rsidP="00036365">
            <w:pPr>
              <w:ind w:left="0"/>
              <w:rPr>
                <w:rFonts w:ascii="Consolas" w:hAnsi="Consolas"/>
              </w:rPr>
            </w:pPr>
            <w:r w:rsidRPr="00036365">
              <w:rPr>
                <w:rFonts w:ascii="Consolas" w:hAnsi="Consolas"/>
              </w:rPr>
              <w:t>TREAT + CURE + PROMISEQ</w:t>
            </w:r>
          </w:p>
        </w:tc>
      </w:tr>
      <w:tr w:rsidR="00036365" w14:paraId="2C20226E" w14:textId="77777777" w:rsidTr="002F6426">
        <w:trPr>
          <w:trHeight w:val="219"/>
        </w:trPr>
        <w:tc>
          <w:tcPr>
            <w:tcW w:w="1372" w:type="dxa"/>
          </w:tcPr>
          <w:p w14:paraId="363CE6A4" w14:textId="603C4A4A" w:rsidR="00036365" w:rsidRPr="00036365" w:rsidRDefault="00036365" w:rsidP="00036365">
            <w:pPr>
              <w:ind w:left="0"/>
              <w:rPr>
                <w:rFonts w:ascii="Consolas" w:hAnsi="Consolas"/>
                <w:b/>
                <w:bCs/>
                <w:sz w:val="18"/>
                <w:szCs w:val="18"/>
              </w:rPr>
            </w:pPr>
            <w:r w:rsidRPr="00036365">
              <w:rPr>
                <w:rFonts w:ascii="Consolas" w:hAnsi="Consolas"/>
                <w:b/>
                <w:bCs/>
                <w:sz w:val="18"/>
                <w:szCs w:val="18"/>
              </w:rPr>
              <w:t>TA7</w:t>
            </w:r>
          </w:p>
        </w:tc>
        <w:tc>
          <w:tcPr>
            <w:tcW w:w="7700" w:type="dxa"/>
          </w:tcPr>
          <w:p w14:paraId="5968FF89" w14:textId="1EB53B48" w:rsidR="00036365" w:rsidRPr="00036365" w:rsidRDefault="00036365" w:rsidP="00036365">
            <w:pPr>
              <w:ind w:left="0"/>
              <w:rPr>
                <w:rFonts w:ascii="Consolas" w:hAnsi="Consolas"/>
              </w:rPr>
            </w:pPr>
            <w:r w:rsidRPr="00036365">
              <w:rPr>
                <w:rFonts w:ascii="Consolas" w:hAnsi="Consolas"/>
              </w:rPr>
              <w:t>QUEUE + CURE + PROMISEQ</w:t>
            </w:r>
          </w:p>
        </w:tc>
      </w:tr>
    </w:tbl>
    <w:p w14:paraId="5D3BDD89" w14:textId="1DEEE07F" w:rsidR="007738DA" w:rsidRDefault="007738DA" w:rsidP="003D35F6"/>
    <w:p w14:paraId="7DAE5919" w14:textId="65ADC370" w:rsidR="002F6426" w:rsidRDefault="002F6426" w:rsidP="002F6426">
      <w:pPr>
        <w:ind w:left="0" w:firstLine="284"/>
      </w:pPr>
      <w:r w:rsidRPr="00FF34D5">
        <w:t xml:space="preserve">Please refer to Kenan system documentation for more details on </w:t>
      </w:r>
      <w:r>
        <w:t>the collection task meaning</w:t>
      </w:r>
      <w:r w:rsidRPr="00FF34D5">
        <w:t>.</w:t>
      </w:r>
    </w:p>
    <w:p w14:paraId="7027262D" w14:textId="6BEE5B60" w:rsidR="007738DA" w:rsidRDefault="007738DA" w:rsidP="003D35F6">
      <w:pPr>
        <w:rPr>
          <w:b/>
          <w:bCs/>
        </w:rPr>
      </w:pPr>
    </w:p>
    <w:p w14:paraId="53FD2A05" w14:textId="090E60B3" w:rsidR="003170A0" w:rsidRDefault="00D936E2" w:rsidP="003170A0">
      <w:r w:rsidRPr="00D936E2">
        <w:rPr>
          <w:b/>
          <w:bCs/>
        </w:rPr>
        <w:t>NOTE:</w:t>
      </w:r>
      <w:r>
        <w:t xml:space="preserve"> </w:t>
      </w:r>
      <w:r w:rsidR="003170A0">
        <w:t xml:space="preserve">If </w:t>
      </w:r>
      <w:r w:rsidR="003170A0" w:rsidRPr="003170A0">
        <w:rPr>
          <w:rFonts w:ascii="Consolas" w:hAnsi="Consolas"/>
        </w:rPr>
        <w:t>QUEUE</w:t>
      </w:r>
      <w:r w:rsidR="003170A0">
        <w:t xml:space="preserve"> task is present in selected collection mode and first unprocessed collection event is not scheduled for today, the user will be notified about the need of </w:t>
      </w:r>
      <w:r w:rsidR="00915ED5">
        <w:t xml:space="preserve">collection scenario </w:t>
      </w:r>
      <w:r w:rsidR="003170A0">
        <w:t>rescheduling:</w:t>
      </w:r>
    </w:p>
    <w:p w14:paraId="3241DDAE" w14:textId="77777777" w:rsidR="003170A0" w:rsidRDefault="003170A0" w:rsidP="003170A0"/>
    <w:p w14:paraId="23E22A37" w14:textId="77777777" w:rsidR="003170A0" w:rsidRDefault="003170A0" w:rsidP="003170A0">
      <w:pPr>
        <w:jc w:val="center"/>
      </w:pPr>
      <w:r>
        <w:rPr>
          <w:noProof/>
        </w:rPr>
        <w:drawing>
          <wp:inline distT="0" distB="0" distL="0" distR="0" wp14:anchorId="589CBE02" wp14:editId="10323FD3">
            <wp:extent cx="4781550" cy="2085975"/>
            <wp:effectExtent l="0" t="0" r="0" b="9525"/>
            <wp:docPr id="154" name="Obráze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781550" cy="2085975"/>
                    </a:xfrm>
                    <a:prstGeom prst="rect">
                      <a:avLst/>
                    </a:prstGeom>
                  </pic:spPr>
                </pic:pic>
              </a:graphicData>
            </a:graphic>
          </wp:inline>
        </w:drawing>
      </w:r>
    </w:p>
    <w:p w14:paraId="367A36D4" w14:textId="1CBA1FC1" w:rsidR="003170A0" w:rsidRDefault="003170A0" w:rsidP="003170A0">
      <w:pPr>
        <w:jc w:val="center"/>
        <w:rPr>
          <w:i/>
          <w:iCs w:val="0"/>
          <w:sz w:val="18"/>
          <w:szCs w:val="18"/>
        </w:rPr>
      </w:pPr>
      <w:r w:rsidRPr="00C0603D">
        <w:rPr>
          <w:i/>
          <w:iCs w:val="0"/>
          <w:sz w:val="18"/>
          <w:szCs w:val="18"/>
        </w:rPr>
        <w:lastRenderedPageBreak/>
        <w:t xml:space="preserve">Reschedule </w:t>
      </w:r>
      <w:r w:rsidR="00C8247A">
        <w:rPr>
          <w:i/>
          <w:iCs w:val="0"/>
          <w:sz w:val="18"/>
          <w:szCs w:val="18"/>
        </w:rPr>
        <w:t xml:space="preserve">scenario </w:t>
      </w:r>
      <w:r w:rsidRPr="00C0603D">
        <w:rPr>
          <w:i/>
          <w:iCs w:val="0"/>
          <w:sz w:val="18"/>
          <w:szCs w:val="18"/>
        </w:rPr>
        <w:t xml:space="preserve">before running </w:t>
      </w:r>
      <w:r w:rsidR="00C8247A" w:rsidRPr="00C8247A">
        <w:rPr>
          <w:rFonts w:ascii="Consolas" w:hAnsi="Consolas"/>
          <w:i/>
          <w:iCs w:val="0"/>
          <w:sz w:val="18"/>
          <w:szCs w:val="18"/>
        </w:rPr>
        <w:t>QUEUE</w:t>
      </w:r>
      <w:r w:rsidR="00C8247A">
        <w:rPr>
          <w:i/>
          <w:iCs w:val="0"/>
          <w:sz w:val="18"/>
          <w:szCs w:val="18"/>
        </w:rPr>
        <w:t xml:space="preserve"> collection task</w:t>
      </w:r>
    </w:p>
    <w:p w14:paraId="620F2072" w14:textId="77777777" w:rsidR="004A6176" w:rsidRDefault="004A6176" w:rsidP="003170A0">
      <w:pPr>
        <w:jc w:val="center"/>
        <w:rPr>
          <w:i/>
          <w:iCs w:val="0"/>
          <w:sz w:val="18"/>
          <w:szCs w:val="18"/>
        </w:rPr>
      </w:pPr>
    </w:p>
    <w:p w14:paraId="5771CF2B" w14:textId="457B9B2B" w:rsidR="004A6176" w:rsidRPr="00EB084F" w:rsidRDefault="004A6176" w:rsidP="00382F1A">
      <w:pPr>
        <w:pStyle w:val="Bezmezer"/>
        <w:rPr>
          <w:iCs/>
        </w:rPr>
      </w:pPr>
      <w:bookmarkStart w:id="321" w:name="_Toc208565816"/>
      <w:r w:rsidRPr="00EB084F">
        <w:t>Process Overview</w:t>
      </w:r>
      <w:bookmarkEnd w:id="321"/>
    </w:p>
    <w:p w14:paraId="442589A0" w14:textId="77777777" w:rsidR="004A6176" w:rsidRDefault="004A6176" w:rsidP="004A6176"/>
    <w:p w14:paraId="5CA7973B" w14:textId="626C70F4" w:rsidR="004A6176" w:rsidRDefault="004A6176">
      <w:pPr>
        <w:pStyle w:val="Odstavecseseznamem"/>
        <w:numPr>
          <w:ilvl w:val="0"/>
          <w:numId w:val="44"/>
        </w:numPr>
      </w:pPr>
      <w:r>
        <w:t>Reschedule collection scenario if needed</w:t>
      </w:r>
    </w:p>
    <w:p w14:paraId="24619245" w14:textId="5597C8B7" w:rsidR="004A6176"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in</w:t>
      </w:r>
      <w:r w:rsidR="008A30C2">
        <w:t xml:space="preserve"> selected </w:t>
      </w:r>
      <w:r>
        <w:t>mode.</w:t>
      </w:r>
    </w:p>
    <w:p w14:paraId="3F811E3D" w14:textId="77777777" w:rsidR="004A6176" w:rsidRDefault="004A6176" w:rsidP="003170A0">
      <w:pPr>
        <w:jc w:val="center"/>
        <w:rPr>
          <w:i/>
          <w:iCs w:val="0"/>
          <w:sz w:val="18"/>
          <w:szCs w:val="18"/>
        </w:rPr>
      </w:pPr>
    </w:p>
    <w:p w14:paraId="798428FF" w14:textId="6DA8F4D5" w:rsidR="001D12C9" w:rsidRDefault="001D12C9" w:rsidP="00EB084F">
      <w:pPr>
        <w:pStyle w:val="Nadpis6"/>
      </w:pPr>
      <w:bookmarkStart w:id="322" w:name="_Rescheduling_Collection_Events"/>
      <w:bookmarkStart w:id="323" w:name="_Toc208565817"/>
      <w:bookmarkEnd w:id="322"/>
      <w:r w:rsidRPr="00526189">
        <w:t xml:space="preserve">Rescheduling </w:t>
      </w:r>
      <w:r w:rsidR="006F3565">
        <w:t xml:space="preserve">Collection </w:t>
      </w:r>
      <w:r w:rsidRPr="00526189">
        <w:t>Events</w:t>
      </w:r>
      <w:bookmarkEnd w:id="323"/>
    </w:p>
    <w:p w14:paraId="6FF375E3" w14:textId="286CBDE5" w:rsidR="0071264C" w:rsidRDefault="0071264C" w:rsidP="0071264C">
      <w:r>
        <w:t>Press</w:t>
      </w:r>
      <w:r w:rsidR="00603D70">
        <w:t xml:space="preserve"> </w:t>
      </w:r>
      <w:r w:rsidR="00603D70">
        <w:rPr>
          <w:b/>
          <w:bCs/>
          <w:noProof/>
          <w:sz w:val="18"/>
          <w:szCs w:val="18"/>
        </w:rPr>
        <w:drawing>
          <wp:inline distT="0" distB="0" distL="0" distR="0" wp14:anchorId="4713B05F" wp14:editId="07FCB951">
            <wp:extent cx="152400" cy="152400"/>
            <wp:effectExtent l="0" t="0" r="0" b="0"/>
            <wp:docPr id="433" name="Obrázek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Pr="0071264C">
        <w:rPr>
          <w:b/>
          <w:bCs/>
          <w:sz w:val="18"/>
          <w:szCs w:val="18"/>
        </w:rPr>
        <w:t>Reschedule</w:t>
      </w:r>
      <w:r>
        <w:t xml:space="preserve"> button to </w:t>
      </w:r>
      <w:r w:rsidR="00830547">
        <w:t xml:space="preserve">automatically </w:t>
      </w:r>
      <w:r>
        <w:t xml:space="preserve">reschedule all </w:t>
      </w:r>
      <w:r w:rsidR="00830547">
        <w:t xml:space="preserve">scheduled </w:t>
      </w:r>
      <w:r>
        <w:t xml:space="preserve">collection events. Scheduled dates of the events will be shifted so that the first one is scheduled for today. This will ensure that the first </w:t>
      </w:r>
      <w:r w:rsidR="00830547">
        <w:t>scheduled</w:t>
      </w:r>
      <w:r>
        <w:t xml:space="preserve"> event is </w:t>
      </w:r>
      <w:r w:rsidR="00830547">
        <w:t xml:space="preserve">always </w:t>
      </w:r>
      <w:r>
        <w:t>picked up when collection processing is run.</w:t>
      </w:r>
    </w:p>
    <w:p w14:paraId="768586BD" w14:textId="77777777" w:rsidR="0071264C" w:rsidRDefault="0071264C" w:rsidP="0071264C"/>
    <w:p w14:paraId="7B8EEC54" w14:textId="6436CF83" w:rsidR="0071264C" w:rsidRDefault="0071264C" w:rsidP="0071264C">
      <w:pPr>
        <w:jc w:val="center"/>
      </w:pPr>
      <w:r>
        <w:rPr>
          <w:noProof/>
        </w:rPr>
        <mc:AlternateContent>
          <mc:Choice Requires="wps">
            <w:drawing>
              <wp:anchor distT="0" distB="0" distL="114300" distR="114300" simplePos="0" relativeHeight="251663360" behindDoc="0" locked="0" layoutInCell="1" allowOverlap="1" wp14:anchorId="5B47ED4C" wp14:editId="71675A1E">
                <wp:simplePos x="0" y="0"/>
                <wp:positionH relativeFrom="column">
                  <wp:posOffset>2838450</wp:posOffset>
                </wp:positionH>
                <wp:positionV relativeFrom="paragraph">
                  <wp:posOffset>806754</wp:posOffset>
                </wp:positionV>
                <wp:extent cx="214436" cy="139976"/>
                <wp:effectExtent l="0" t="19050" r="33655" b="31750"/>
                <wp:wrapNone/>
                <wp:docPr id="132" name="Šipka: doprava 132"/>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09DD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32" o:spid="_x0000_s1026" type="#_x0000_t13" style="position:absolute;margin-left:223.5pt;margin-top:63.5pt;width:16.9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GG7&#10;9f+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24F9251D" wp14:editId="588AEE33">
            <wp:extent cx="2508004" cy="1747599"/>
            <wp:effectExtent l="0" t="0" r="6985" b="5080"/>
            <wp:docPr id="138" name="Obráze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Obrázek 138"/>
                    <pic:cNvPicPr/>
                  </pic:nvPicPr>
                  <pic:blipFill>
                    <a:blip r:embed="rId228">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Pr="0071264C">
        <w:rPr>
          <w:noProof/>
        </w:rPr>
        <w:drawing>
          <wp:inline distT="0" distB="0" distL="0" distR="0" wp14:anchorId="06FEC51D" wp14:editId="26C917C7">
            <wp:extent cx="2494800" cy="1734352"/>
            <wp:effectExtent l="0" t="0" r="1270" b="0"/>
            <wp:docPr id="153" name="Obráze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Obrázek 153"/>
                    <pic:cNvPicPr/>
                  </pic:nvPicPr>
                  <pic:blipFill>
                    <a:blip r:embed="rId229">
                      <a:extLst>
                        <a:ext uri="{28A0092B-C50C-407E-A947-70E740481C1C}">
                          <a14:useLocalDpi xmlns:a14="http://schemas.microsoft.com/office/drawing/2010/main" val="0"/>
                        </a:ext>
                      </a:extLst>
                    </a:blip>
                    <a:stretch>
                      <a:fillRect/>
                    </a:stretch>
                  </pic:blipFill>
                  <pic:spPr>
                    <a:xfrm>
                      <a:off x="0" y="0"/>
                      <a:ext cx="2494800" cy="1734352"/>
                    </a:xfrm>
                    <a:prstGeom prst="rect">
                      <a:avLst/>
                    </a:prstGeom>
                  </pic:spPr>
                </pic:pic>
              </a:graphicData>
            </a:graphic>
          </wp:inline>
        </w:drawing>
      </w:r>
      <w:r w:rsidRPr="0071264C">
        <w:t xml:space="preserve"> </w:t>
      </w:r>
    </w:p>
    <w:p w14:paraId="062331A8" w14:textId="22DFFE66" w:rsidR="0071264C" w:rsidRDefault="0071264C" w:rsidP="0071264C">
      <w:pPr>
        <w:jc w:val="center"/>
      </w:pPr>
      <w:r>
        <w:rPr>
          <w:i/>
          <w:iCs w:val="0"/>
          <w:sz w:val="18"/>
          <w:szCs w:val="18"/>
        </w:rPr>
        <w:t xml:space="preserve">Rescheduling </w:t>
      </w:r>
      <w:r w:rsidR="00A30B38">
        <w:rPr>
          <w:i/>
          <w:iCs w:val="0"/>
          <w:sz w:val="18"/>
          <w:szCs w:val="18"/>
        </w:rPr>
        <w:t xml:space="preserve">scheduled </w:t>
      </w:r>
      <w:r w:rsidRPr="00BA64D8">
        <w:rPr>
          <w:i/>
          <w:iCs w:val="0"/>
          <w:sz w:val="18"/>
          <w:szCs w:val="18"/>
        </w:rPr>
        <w:t>collection events</w:t>
      </w:r>
      <w:r w:rsidR="00FF111D">
        <w:rPr>
          <w:i/>
          <w:iCs w:val="0"/>
          <w:sz w:val="18"/>
          <w:szCs w:val="18"/>
        </w:rPr>
        <w:t xml:space="preserve"> by 1 day</w:t>
      </w:r>
    </w:p>
    <w:p w14:paraId="708FC150" w14:textId="5DB2EEA1" w:rsidR="0071264C" w:rsidRDefault="0071264C" w:rsidP="0071264C"/>
    <w:p w14:paraId="356C0EEF" w14:textId="0D801B05" w:rsidR="00F96F33" w:rsidRPr="00EB084F" w:rsidRDefault="00F96F33" w:rsidP="00382F1A">
      <w:pPr>
        <w:pStyle w:val="Bezmezer"/>
      </w:pPr>
      <w:bookmarkStart w:id="324" w:name="_Toc208565818"/>
      <w:r w:rsidRPr="00EB084F">
        <w:t>Process Overview</w:t>
      </w:r>
      <w:bookmarkEnd w:id="324"/>
    </w:p>
    <w:p w14:paraId="0D85B5F4" w14:textId="77777777" w:rsidR="00F96F33" w:rsidRDefault="00F96F33" w:rsidP="00F96F33"/>
    <w:p w14:paraId="5DA1FDEC" w14:textId="22DF380E" w:rsidR="00F96F33" w:rsidRDefault="00676656">
      <w:pPr>
        <w:pStyle w:val="Odstavecseseznamem"/>
        <w:numPr>
          <w:ilvl w:val="0"/>
          <w:numId w:val="44"/>
        </w:numPr>
      </w:pPr>
      <w:r w:rsidRPr="00676656">
        <w:rPr>
          <w:rFonts w:ascii="Consolas" w:hAnsi="Consolas"/>
        </w:rPr>
        <w:t>SCHEDULED_DATE</w:t>
      </w:r>
      <w:r>
        <w:t xml:space="preserve"> values are updated in Kenan table </w:t>
      </w:r>
      <w:r w:rsidRPr="00676656">
        <w:rPr>
          <w:rFonts w:ascii="Consolas" w:hAnsi="Consolas"/>
        </w:rPr>
        <w:t>ARM_EVENT_QUEUE</w:t>
      </w:r>
      <w:r>
        <w:t xml:space="preserve"> for all events in the account’s collection scenario that</w:t>
      </w:r>
      <w:r w:rsidR="00FD1907">
        <w:t xml:space="preserve"> currently</w:t>
      </w:r>
      <w:r>
        <w:t xml:space="preserve"> have </w:t>
      </w:r>
      <w:r w:rsidRPr="00676656">
        <w:rPr>
          <w:rFonts w:ascii="Consolas" w:hAnsi="Consolas"/>
        </w:rPr>
        <w:t>PROCESSED_DATE = NULL</w:t>
      </w:r>
      <w:r>
        <w:t>.</w:t>
      </w:r>
    </w:p>
    <w:p w14:paraId="3479883B" w14:textId="77777777" w:rsidR="00F96F33" w:rsidRPr="0071264C" w:rsidRDefault="00F96F33" w:rsidP="0071264C"/>
    <w:p w14:paraId="623A44AF" w14:textId="328DC929" w:rsidR="001D12C9" w:rsidRDefault="001D12C9" w:rsidP="00EB084F">
      <w:pPr>
        <w:pStyle w:val="Nadpis6"/>
      </w:pPr>
      <w:bookmarkStart w:id="325" w:name="_Suspending/Resuming_Collection_Scen"/>
      <w:bookmarkStart w:id="326" w:name="_Toc208565819"/>
      <w:bookmarkEnd w:id="325"/>
      <w:r w:rsidRPr="00526189">
        <w:t>Suspending Collection Scenario</w:t>
      </w:r>
      <w:bookmarkEnd w:id="326"/>
    </w:p>
    <w:p w14:paraId="2BF4F4CF" w14:textId="7BB78B21" w:rsidR="00BA64D8" w:rsidRDefault="00BA64D8" w:rsidP="00BA64D8">
      <w:r>
        <w:t xml:space="preserve">Press </w:t>
      </w:r>
      <w:r w:rsidR="00603D70">
        <w:rPr>
          <w:b/>
          <w:bCs/>
          <w:noProof/>
          <w:sz w:val="18"/>
          <w:szCs w:val="18"/>
        </w:rPr>
        <w:drawing>
          <wp:inline distT="0" distB="0" distL="0" distR="0" wp14:anchorId="75412DC2" wp14:editId="358D5717">
            <wp:extent cx="152400" cy="152400"/>
            <wp:effectExtent l="0" t="0" r="0" b="0"/>
            <wp:docPr id="431" name="Obrázek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A64D8">
        <w:rPr>
          <w:b/>
          <w:bCs/>
          <w:sz w:val="18"/>
          <w:szCs w:val="18"/>
        </w:rPr>
        <w:t>Suspend</w:t>
      </w:r>
      <w:r>
        <w:t xml:space="preserve"> </w:t>
      </w:r>
      <w:r w:rsidR="00E053A1">
        <w:t>(</w:t>
      </w:r>
      <w:r w:rsidR="00E053A1" w:rsidRPr="00E053A1">
        <w:rPr>
          <w:i/>
          <w:iCs w:val="0"/>
        </w:rPr>
        <w:t>pause</w:t>
      </w:r>
      <w:r w:rsidR="00E053A1">
        <w:t xml:space="preserve">) </w:t>
      </w:r>
      <w:r>
        <w:t xml:space="preserve">button to suspend all </w:t>
      </w:r>
      <w:r w:rsidR="00830547">
        <w:t>scheduled</w:t>
      </w:r>
      <w:r>
        <w:t xml:space="preserve"> collection events. Collection processing will not continue on the account until the events are resumed again.</w:t>
      </w:r>
      <w:r w:rsidR="00E037CD">
        <w:t xml:space="preserve"> If the scenario is already suspended, the button is not available.</w:t>
      </w:r>
    </w:p>
    <w:p w14:paraId="31ACBE0A" w14:textId="4B036517" w:rsidR="00BA64D8" w:rsidRDefault="00BA64D8" w:rsidP="00BA64D8"/>
    <w:p w14:paraId="5C4A0CEE" w14:textId="15054D7D" w:rsidR="00BA64D8" w:rsidRDefault="00BA64D8" w:rsidP="00BA64D8">
      <w:pPr>
        <w:jc w:val="center"/>
      </w:pPr>
      <w:r>
        <w:rPr>
          <w:noProof/>
        </w:rPr>
        <mc:AlternateContent>
          <mc:Choice Requires="wps">
            <w:drawing>
              <wp:anchor distT="0" distB="0" distL="114300" distR="114300" simplePos="0" relativeHeight="251659264" behindDoc="0" locked="0" layoutInCell="1" allowOverlap="1" wp14:anchorId="71386965" wp14:editId="29D0EE30">
                <wp:simplePos x="0" y="0"/>
                <wp:positionH relativeFrom="column">
                  <wp:posOffset>2838450</wp:posOffset>
                </wp:positionH>
                <wp:positionV relativeFrom="paragraph">
                  <wp:posOffset>806754</wp:posOffset>
                </wp:positionV>
                <wp:extent cx="214436" cy="139976"/>
                <wp:effectExtent l="0" t="19050" r="33655" b="31750"/>
                <wp:wrapNone/>
                <wp:docPr id="114" name="Šipka: doprava 114"/>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10D53" id="Šipka: doprava 114" o:spid="_x0000_s1026" type="#_x0000_t13" style="position:absolute;margin-left:223.5pt;margin-top:63.5pt;width:16.9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JaV&#10;e/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6F003A5B" wp14:editId="5ED32BD0">
            <wp:extent cx="2508004" cy="1747599"/>
            <wp:effectExtent l="0" t="0" r="6985" b="5080"/>
            <wp:docPr id="93" name="Obráze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Obrázek 93"/>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007939AA">
        <w:t xml:space="preserve">  </w:t>
      </w:r>
      <w:r>
        <w:t xml:space="preserve">     </w:t>
      </w:r>
      <w:r w:rsidRPr="00BA64D8">
        <w:rPr>
          <w:noProof/>
        </w:rPr>
        <w:drawing>
          <wp:inline distT="0" distB="0" distL="0" distR="0" wp14:anchorId="2D9487F3" wp14:editId="7474BD4A">
            <wp:extent cx="2484000" cy="1734113"/>
            <wp:effectExtent l="0" t="0" r="0" b="0"/>
            <wp:docPr id="107" name="Obráze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Obrázek 107"/>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p>
    <w:p w14:paraId="3FC7EA3E" w14:textId="198DDE8B" w:rsidR="00BA64D8" w:rsidRDefault="00BA64D8" w:rsidP="00BA64D8">
      <w:pPr>
        <w:jc w:val="center"/>
        <w:rPr>
          <w:i/>
          <w:iCs w:val="0"/>
          <w:sz w:val="18"/>
          <w:szCs w:val="18"/>
        </w:rPr>
      </w:pPr>
      <w:r w:rsidRPr="00BA64D8">
        <w:rPr>
          <w:i/>
          <w:iCs w:val="0"/>
          <w:sz w:val="18"/>
          <w:szCs w:val="18"/>
        </w:rPr>
        <w:t>Suspending collection events</w:t>
      </w:r>
    </w:p>
    <w:p w14:paraId="6D7522FE" w14:textId="53D84CE6" w:rsidR="000E6F7B" w:rsidRPr="00B504D2" w:rsidRDefault="000E6F7B" w:rsidP="00382F1A">
      <w:pPr>
        <w:pStyle w:val="Bezmezer"/>
        <w:rPr>
          <w:iCs/>
        </w:rPr>
      </w:pPr>
      <w:bookmarkStart w:id="327" w:name="_Toc208565820"/>
      <w:r w:rsidRPr="00B504D2">
        <w:t>Process Overview</w:t>
      </w:r>
      <w:bookmarkEnd w:id="327"/>
    </w:p>
    <w:p w14:paraId="55385474" w14:textId="4D4FFFF6" w:rsidR="000E6F7B" w:rsidRDefault="00B9038D" w:rsidP="00B9038D">
      <w:r w:rsidRPr="00B9038D">
        <w:lastRenderedPageBreak/>
        <w:t>Pending events are suspended:</w:t>
      </w:r>
      <w:r w:rsidRPr="00B9038D">
        <w:rPr>
          <w:rFonts w:ascii="Consolas" w:hAnsi="Consolas"/>
        </w:rPr>
        <w:t xml:space="preserve"> </w:t>
      </w:r>
      <w:r w:rsidR="000E6F7B" w:rsidRPr="00B9038D">
        <w:rPr>
          <w:rFonts w:ascii="Consolas" w:hAnsi="Consolas"/>
        </w:rPr>
        <w:t>QUEUE_STATUS</w:t>
      </w:r>
      <w:r w:rsidR="000E6F7B">
        <w:t xml:space="preserve"> value</w:t>
      </w:r>
      <w:r w:rsidR="00FD1907">
        <w:t xml:space="preserve"> is </w:t>
      </w:r>
      <w:r w:rsidR="000E6F7B">
        <w:t xml:space="preserve">updated </w:t>
      </w:r>
      <w:r w:rsidR="00FD1907">
        <w:t xml:space="preserve">to </w:t>
      </w:r>
      <w:r w:rsidR="00FD1907" w:rsidRPr="00B9038D">
        <w:rPr>
          <w:rFonts w:ascii="Consolas" w:hAnsi="Consolas"/>
        </w:rPr>
        <w:t>2</w:t>
      </w:r>
      <w:r w:rsidR="00FD1907">
        <w:t xml:space="preserve"> </w:t>
      </w:r>
      <w:r w:rsidR="000E6F7B">
        <w:t xml:space="preserve">in Kenan table </w:t>
      </w:r>
      <w:r w:rsidR="000E6F7B" w:rsidRPr="00B9038D">
        <w:rPr>
          <w:rFonts w:ascii="Consolas" w:hAnsi="Consolas"/>
        </w:rPr>
        <w:t>ARM_EVENT_QUEUE</w:t>
      </w:r>
      <w:r w:rsidR="000E6F7B">
        <w:t xml:space="preserve"> for all events in the account’s collection scenario that </w:t>
      </w:r>
      <w:r w:rsidR="00FD1907">
        <w:t xml:space="preserve">currently </w:t>
      </w:r>
      <w:r w:rsidR="000E6F7B">
        <w:t xml:space="preserve">have </w:t>
      </w:r>
      <w:r w:rsidR="000E6F7B" w:rsidRPr="00B9038D">
        <w:rPr>
          <w:rFonts w:ascii="Consolas" w:hAnsi="Consolas"/>
        </w:rPr>
        <w:t>QUEUE_STATUS = 0</w:t>
      </w:r>
      <w:r w:rsidR="000E6F7B">
        <w:t>.</w:t>
      </w:r>
    </w:p>
    <w:p w14:paraId="78FA4F6A" w14:textId="77777777" w:rsidR="000E6F7B" w:rsidRDefault="000E6F7B" w:rsidP="00E037CD"/>
    <w:p w14:paraId="4A7A3B60" w14:textId="62588636" w:rsidR="00EB084F" w:rsidRDefault="00EB084F" w:rsidP="00EB084F">
      <w:pPr>
        <w:pStyle w:val="Nadpis6"/>
      </w:pPr>
      <w:bookmarkStart w:id="328" w:name="_Toc208565821"/>
      <w:r>
        <w:t>Resuming</w:t>
      </w:r>
      <w:r w:rsidRPr="00526189">
        <w:t xml:space="preserve"> Collection Scenario</w:t>
      </w:r>
      <w:bookmarkEnd w:id="328"/>
    </w:p>
    <w:p w14:paraId="1ED5FA77" w14:textId="1FC8AB7B" w:rsidR="00BA64D8" w:rsidRDefault="00E037CD" w:rsidP="00E037CD">
      <w:r>
        <w:t>Press</w:t>
      </w:r>
      <w:r w:rsidR="00603D70">
        <w:t xml:space="preserve"> </w:t>
      </w:r>
      <w:r w:rsidR="00603D70">
        <w:rPr>
          <w:b/>
          <w:bCs/>
          <w:noProof/>
          <w:sz w:val="18"/>
          <w:szCs w:val="18"/>
        </w:rPr>
        <w:drawing>
          <wp:inline distT="0" distB="0" distL="0" distR="0" wp14:anchorId="4975BF0F" wp14:editId="2AF6F8B9">
            <wp:extent cx="152400" cy="152400"/>
            <wp:effectExtent l="0" t="0" r="0" b="0"/>
            <wp:docPr id="432" name="Obrázek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Resume</w:t>
      </w:r>
      <w:r>
        <w:t xml:space="preserve"> </w:t>
      </w:r>
      <w:r w:rsidR="00E053A1">
        <w:t>(</w:t>
      </w:r>
      <w:r w:rsidR="00E053A1" w:rsidRPr="00E053A1">
        <w:rPr>
          <w:i/>
          <w:iCs w:val="0"/>
        </w:rPr>
        <w:t>unpause</w:t>
      </w:r>
      <w:r w:rsidR="00E053A1">
        <w:t xml:space="preserve">) </w:t>
      </w:r>
      <w:r>
        <w:t>button to resume all previously suspended collection events. Collection processing will continue on the account as scheduled. If the scenario is already resumed, the button is not availabl</w:t>
      </w:r>
      <w:r w:rsidR="000D6FC0">
        <w:t>e.</w:t>
      </w:r>
    </w:p>
    <w:p w14:paraId="6C2D362F" w14:textId="77777777" w:rsidR="0035256D" w:rsidRDefault="0035256D" w:rsidP="0035256D"/>
    <w:p w14:paraId="1D849725" w14:textId="0766B787" w:rsidR="0035256D" w:rsidRDefault="0035256D" w:rsidP="0035256D">
      <w:pPr>
        <w:jc w:val="center"/>
      </w:pPr>
      <w:r>
        <w:rPr>
          <w:noProof/>
        </w:rPr>
        <mc:AlternateContent>
          <mc:Choice Requires="wps">
            <w:drawing>
              <wp:anchor distT="0" distB="0" distL="114300" distR="114300" simplePos="0" relativeHeight="251661312" behindDoc="0" locked="0" layoutInCell="1" allowOverlap="1" wp14:anchorId="6462A6F3" wp14:editId="37AB9AD0">
                <wp:simplePos x="0" y="0"/>
                <wp:positionH relativeFrom="column">
                  <wp:posOffset>2838450</wp:posOffset>
                </wp:positionH>
                <wp:positionV relativeFrom="paragraph">
                  <wp:posOffset>806754</wp:posOffset>
                </wp:positionV>
                <wp:extent cx="214436" cy="139976"/>
                <wp:effectExtent l="0" t="19050" r="33655" b="31750"/>
                <wp:wrapNone/>
                <wp:docPr id="129" name="Šipka: doprava 129"/>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552ED" id="Šipka: doprava 129" o:spid="_x0000_s1026" type="#_x0000_t13" style="position:absolute;margin-left:223.5pt;margin-top:63.5pt;width:16.9pt;height: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EOh&#10;bK6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0A6DDA25" wp14:editId="29B38EFF">
            <wp:extent cx="2484000" cy="1734113"/>
            <wp:effectExtent l="0" t="0" r="0" b="0"/>
            <wp:docPr id="131" name="Obráze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Obrázek 131"/>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r>
        <w:t xml:space="preserve">           </w:t>
      </w:r>
      <w:r w:rsidRPr="00BA64D8">
        <w:rPr>
          <w:noProof/>
        </w:rPr>
        <w:drawing>
          <wp:inline distT="0" distB="0" distL="0" distR="0" wp14:anchorId="0A9B7A75" wp14:editId="65D432ED">
            <wp:extent cx="2508004" cy="1747599"/>
            <wp:effectExtent l="0" t="0" r="6985" b="5080"/>
            <wp:docPr id="130" name="Obráze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Obrázek 130"/>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p>
    <w:p w14:paraId="02A739D7" w14:textId="511580F6" w:rsidR="0035256D" w:rsidRDefault="0035256D" w:rsidP="0035256D">
      <w:pPr>
        <w:jc w:val="center"/>
        <w:rPr>
          <w:i/>
          <w:iCs w:val="0"/>
          <w:sz w:val="18"/>
          <w:szCs w:val="18"/>
        </w:rPr>
      </w:pPr>
      <w:r>
        <w:rPr>
          <w:i/>
          <w:iCs w:val="0"/>
          <w:sz w:val="18"/>
          <w:szCs w:val="18"/>
        </w:rPr>
        <w:t>Resuming</w:t>
      </w:r>
      <w:r w:rsidRPr="00BA64D8">
        <w:rPr>
          <w:i/>
          <w:iCs w:val="0"/>
          <w:sz w:val="18"/>
          <w:szCs w:val="18"/>
        </w:rPr>
        <w:t xml:space="preserve"> collection events</w:t>
      </w:r>
    </w:p>
    <w:p w14:paraId="6448B3A1" w14:textId="33DD344F" w:rsidR="0035256D" w:rsidRDefault="0035256D" w:rsidP="00E037CD"/>
    <w:p w14:paraId="71E95CB0" w14:textId="72CA1DEB" w:rsidR="00FD1907" w:rsidRPr="00B504D2" w:rsidRDefault="00FD1907" w:rsidP="00382F1A">
      <w:pPr>
        <w:pStyle w:val="Bezmezer"/>
        <w:rPr>
          <w:iCs/>
        </w:rPr>
      </w:pPr>
      <w:bookmarkStart w:id="329" w:name="_Toc208565822"/>
      <w:r w:rsidRPr="00B504D2">
        <w:t>Process Overview</w:t>
      </w:r>
      <w:bookmarkEnd w:id="329"/>
    </w:p>
    <w:p w14:paraId="2095CF37" w14:textId="77777777" w:rsidR="00FD1907" w:rsidRDefault="00FD1907" w:rsidP="00FD1907"/>
    <w:p w14:paraId="46D010A1" w14:textId="5F7776A7" w:rsidR="00B9038D" w:rsidRPr="00B9038D" w:rsidRDefault="00B9038D" w:rsidP="00B9038D">
      <w:pPr>
        <w:ind w:left="567" w:hanging="283"/>
      </w:pPr>
      <w:r>
        <w:t xml:space="preserve">1. </w:t>
      </w:r>
      <w:r w:rsidRPr="00B9038D">
        <w:rPr>
          <w:rFonts w:ascii="Consolas" w:hAnsi="Consolas"/>
        </w:rPr>
        <w:t>HOLD</w:t>
      </w:r>
      <w:r>
        <w:t xml:space="preserve"> events are marked as </w:t>
      </w:r>
      <w:r w:rsidR="00336E24">
        <w:t>processed</w:t>
      </w:r>
      <w:r>
        <w:t xml:space="preserve">: </w:t>
      </w:r>
      <w:r w:rsidR="00FD1907" w:rsidRPr="00B9038D">
        <w:rPr>
          <w:rFonts w:ascii="Consolas" w:hAnsi="Consolas"/>
        </w:rPr>
        <w:t>QUEUE_STATUS</w:t>
      </w:r>
      <w:r w:rsidR="00FD1907">
        <w:t xml:space="preserve"> value is updated to </w:t>
      </w:r>
      <w:r w:rsidRPr="00B9038D">
        <w:rPr>
          <w:rFonts w:ascii="Consolas" w:hAnsi="Consolas"/>
        </w:rPr>
        <w:t>1</w:t>
      </w:r>
      <w:r w:rsidR="00FD1907">
        <w:t xml:space="preserve"> in Kenan table </w:t>
      </w:r>
      <w:r w:rsidR="00FD1907" w:rsidRPr="00B9038D">
        <w:rPr>
          <w:rFonts w:ascii="Consolas" w:hAnsi="Consolas"/>
        </w:rPr>
        <w:t>ARM_EVENT_QUEUE</w:t>
      </w:r>
      <w:r w:rsidR="00FD1907">
        <w:t xml:space="preserve"> for all events in the account’s collection scenario that currently have </w:t>
      </w:r>
      <w:r w:rsidR="00FD1907" w:rsidRPr="00B9038D">
        <w:rPr>
          <w:rFonts w:ascii="Consolas" w:hAnsi="Consolas"/>
        </w:rPr>
        <w:t xml:space="preserve">QUEUE_STATUS = </w:t>
      </w:r>
      <w:r w:rsidRPr="00B9038D">
        <w:rPr>
          <w:rFonts w:ascii="Consolas" w:hAnsi="Consolas"/>
        </w:rPr>
        <w:t>13.</w:t>
      </w:r>
    </w:p>
    <w:p w14:paraId="60E0557D" w14:textId="2AC8BBBE" w:rsidR="00B9038D" w:rsidRPr="00B9038D" w:rsidRDefault="00B9038D" w:rsidP="00B9038D">
      <w:pPr>
        <w:ind w:left="567" w:hanging="283"/>
      </w:pPr>
      <w:r>
        <w:t xml:space="preserve">2. Suspended events are </w:t>
      </w:r>
      <w:r w:rsidR="008F1BF9">
        <w:t>marked as pending</w:t>
      </w:r>
      <w:r>
        <w:t xml:space="preserve">: </w:t>
      </w:r>
      <w:r w:rsidRPr="00B9038D">
        <w:rPr>
          <w:rFonts w:ascii="Consolas" w:hAnsi="Consolas"/>
        </w:rPr>
        <w:t>QUEUE_STATUS</w:t>
      </w:r>
      <w:r>
        <w:t xml:space="preserve"> value is updated to </w:t>
      </w:r>
      <w:r w:rsidRPr="00B9038D">
        <w:rPr>
          <w:rFonts w:ascii="Consolas" w:hAnsi="Consolas"/>
        </w:rPr>
        <w:t>0</w:t>
      </w:r>
      <w:r>
        <w:t xml:space="preserve"> in Kenan table </w:t>
      </w:r>
      <w:r w:rsidRPr="00B9038D">
        <w:rPr>
          <w:rFonts w:ascii="Consolas" w:hAnsi="Consolas"/>
        </w:rPr>
        <w:t>ARM_EVENT_QUEUE</w:t>
      </w:r>
      <w:r>
        <w:t xml:space="preserve"> for all events in the account’s collection scenario that currently have </w:t>
      </w:r>
      <w:r w:rsidRPr="00B9038D">
        <w:rPr>
          <w:rFonts w:ascii="Consolas" w:hAnsi="Consolas"/>
        </w:rPr>
        <w:t>QUEUE_STATUS = 2.</w:t>
      </w:r>
    </w:p>
    <w:p w14:paraId="482C98A9" w14:textId="77777777" w:rsidR="00FD1907" w:rsidRDefault="00FD1907" w:rsidP="00E037CD"/>
    <w:p w14:paraId="739F550F" w14:textId="4B4F94D9" w:rsidR="00082C14" w:rsidRDefault="00082C14" w:rsidP="00EB084F">
      <w:pPr>
        <w:pStyle w:val="Nadpis6"/>
      </w:pPr>
      <w:bookmarkStart w:id="330" w:name="_Skipping_Preceding_Collection"/>
      <w:bookmarkStart w:id="331" w:name="_Toc208565823"/>
      <w:bookmarkEnd w:id="330"/>
      <w:r w:rsidRPr="00526189">
        <w:t xml:space="preserve">Skipping </w:t>
      </w:r>
      <w:r>
        <w:t xml:space="preserve">Preceding </w:t>
      </w:r>
      <w:r w:rsidRPr="00526189">
        <w:t>Collection Events</w:t>
      </w:r>
      <w:bookmarkEnd w:id="331"/>
    </w:p>
    <w:p w14:paraId="59DAEEFC" w14:textId="38204CD5" w:rsidR="004F29A2" w:rsidRDefault="008F194C" w:rsidP="00CD089B">
      <w:r>
        <w:t xml:space="preserve">Select a </w:t>
      </w:r>
      <w:r w:rsidR="00915082">
        <w:t xml:space="preserve">scheduled </w:t>
      </w:r>
      <w:r>
        <w:t xml:space="preserve">collection event in the collection events grid. Press right mouse button to open context menu and select </w:t>
      </w:r>
      <w:r w:rsidRPr="008F194C">
        <w:rPr>
          <w:b/>
          <w:bCs/>
          <w:sz w:val="18"/>
          <w:szCs w:val="18"/>
        </w:rPr>
        <w:t>Skip preceding events</w:t>
      </w:r>
      <w:r>
        <w:t xml:space="preserve"> item. All </w:t>
      </w:r>
      <w:r w:rsidR="00830547">
        <w:t>scheduled</w:t>
      </w:r>
      <w:r>
        <w:t xml:space="preserve"> collection events that precede the selected event will be marked as Skipped and not processed</w:t>
      </w:r>
      <w:r w:rsidR="00915082">
        <w:t xml:space="preserve"> during collection execution</w:t>
      </w:r>
      <w:r>
        <w:t>.</w:t>
      </w:r>
      <w:r w:rsidR="00830547">
        <w:t xml:space="preserve"> </w:t>
      </w:r>
    </w:p>
    <w:p w14:paraId="36B24071" w14:textId="77777777" w:rsidR="004F29A2" w:rsidRDefault="004F29A2" w:rsidP="00CD089B">
      <w:pPr>
        <w:rPr>
          <w:b/>
          <w:bCs/>
        </w:rPr>
      </w:pPr>
    </w:p>
    <w:p w14:paraId="470E1A81" w14:textId="2DE0698E" w:rsidR="00CD089B" w:rsidRDefault="004F29A2" w:rsidP="00CD089B">
      <w:r w:rsidRPr="004F29A2">
        <w:rPr>
          <w:b/>
          <w:bCs/>
        </w:rPr>
        <w:t xml:space="preserve">NOTE: </w:t>
      </w:r>
      <w:r w:rsidR="00830547">
        <w:t xml:space="preserve">The option is </w:t>
      </w:r>
      <w:r>
        <w:t xml:space="preserve">only available for collection events in status </w:t>
      </w:r>
      <w:r w:rsidR="00830547" w:rsidRPr="00830547">
        <w:rPr>
          <w:b/>
          <w:bCs/>
          <w:sz w:val="18"/>
          <w:szCs w:val="18"/>
        </w:rPr>
        <w:t>Scheduled</w:t>
      </w:r>
      <w:r w:rsidR="00B82206">
        <w:rPr>
          <w:b/>
          <w:bCs/>
          <w:sz w:val="18"/>
          <w:szCs w:val="18"/>
        </w:rPr>
        <w:t xml:space="preserve"> / Pending</w:t>
      </w:r>
      <w:r w:rsidR="00830547">
        <w:t>.</w:t>
      </w:r>
    </w:p>
    <w:p w14:paraId="4AACED10" w14:textId="77777777" w:rsidR="00745160" w:rsidRDefault="00745160" w:rsidP="00745160"/>
    <w:p w14:paraId="670F52CE" w14:textId="394CEF33" w:rsidR="00745160" w:rsidRDefault="00745160" w:rsidP="00745160">
      <w:pPr>
        <w:jc w:val="center"/>
      </w:pPr>
      <w:r>
        <w:rPr>
          <w:noProof/>
        </w:rPr>
        <mc:AlternateContent>
          <mc:Choice Requires="wps">
            <w:drawing>
              <wp:anchor distT="0" distB="0" distL="114300" distR="114300" simplePos="0" relativeHeight="251665408" behindDoc="0" locked="0" layoutInCell="1" allowOverlap="1" wp14:anchorId="63792F85" wp14:editId="3B20FF0C">
                <wp:simplePos x="0" y="0"/>
                <wp:positionH relativeFrom="column">
                  <wp:posOffset>2838450</wp:posOffset>
                </wp:positionH>
                <wp:positionV relativeFrom="paragraph">
                  <wp:posOffset>806754</wp:posOffset>
                </wp:positionV>
                <wp:extent cx="214436" cy="139976"/>
                <wp:effectExtent l="0" t="19050" r="33655" b="31750"/>
                <wp:wrapNone/>
                <wp:docPr id="157" name="Šipka: doprava 157"/>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2A032" id="Šipka: doprava 157" o:spid="_x0000_s1026" type="#_x0000_t13" style="position:absolute;margin-left:223.5pt;margin-top:63.5pt;width:16.9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2Q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BSR&#10;/Z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001D7DB9" w:rsidRPr="001D7DB9">
        <w:rPr>
          <w:noProof/>
        </w:rPr>
        <w:drawing>
          <wp:inline distT="0" distB="0" distL="0" distR="0" wp14:anchorId="492FA428" wp14:editId="41E2A6C3">
            <wp:extent cx="2527200" cy="1720800"/>
            <wp:effectExtent l="0" t="0" r="6985" b="0"/>
            <wp:docPr id="161" name="Obráze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2527200" cy="1720800"/>
                    </a:xfrm>
                    <a:prstGeom prst="rect">
                      <a:avLst/>
                    </a:prstGeom>
                  </pic:spPr>
                </pic:pic>
              </a:graphicData>
            </a:graphic>
          </wp:inline>
        </w:drawing>
      </w:r>
      <w:r>
        <w:t xml:space="preserve">           </w:t>
      </w:r>
      <w:r w:rsidR="001D7DB9">
        <w:rPr>
          <w:noProof/>
        </w:rPr>
        <w:drawing>
          <wp:inline distT="0" distB="0" distL="0" distR="0" wp14:anchorId="035855F3" wp14:editId="6256DC43">
            <wp:extent cx="2484000" cy="1738800"/>
            <wp:effectExtent l="0" t="0" r="0" b="0"/>
            <wp:docPr id="162" name="Obráze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484000" cy="1738800"/>
                    </a:xfrm>
                    <a:prstGeom prst="rect">
                      <a:avLst/>
                    </a:prstGeom>
                    <a:noFill/>
                    <a:ln>
                      <a:noFill/>
                    </a:ln>
                  </pic:spPr>
                </pic:pic>
              </a:graphicData>
            </a:graphic>
          </wp:inline>
        </w:drawing>
      </w:r>
    </w:p>
    <w:p w14:paraId="51E89A6D" w14:textId="6A88CE94" w:rsidR="00745160" w:rsidRDefault="001D7DB9" w:rsidP="00745160">
      <w:pPr>
        <w:jc w:val="center"/>
        <w:rPr>
          <w:i/>
          <w:iCs w:val="0"/>
          <w:sz w:val="18"/>
          <w:szCs w:val="18"/>
        </w:rPr>
      </w:pPr>
      <w:r>
        <w:rPr>
          <w:i/>
          <w:iCs w:val="0"/>
          <w:sz w:val="18"/>
          <w:szCs w:val="18"/>
        </w:rPr>
        <w:t xml:space="preserve">Skipping preceding </w:t>
      </w:r>
      <w:r w:rsidR="00915082">
        <w:rPr>
          <w:i/>
          <w:iCs w:val="0"/>
          <w:sz w:val="18"/>
          <w:szCs w:val="18"/>
        </w:rPr>
        <w:t>scheduled</w:t>
      </w:r>
      <w:r>
        <w:rPr>
          <w:i/>
          <w:iCs w:val="0"/>
          <w:sz w:val="18"/>
          <w:szCs w:val="18"/>
        </w:rPr>
        <w:t xml:space="preserve"> </w:t>
      </w:r>
      <w:r w:rsidR="00745160" w:rsidRPr="00BA64D8">
        <w:rPr>
          <w:i/>
          <w:iCs w:val="0"/>
          <w:sz w:val="18"/>
          <w:szCs w:val="18"/>
        </w:rPr>
        <w:t>collection events</w:t>
      </w:r>
    </w:p>
    <w:p w14:paraId="7E3DA3D6" w14:textId="1DC34341" w:rsidR="00745160" w:rsidRDefault="00745160" w:rsidP="00CD089B"/>
    <w:p w14:paraId="6BF85B22" w14:textId="30F24A20" w:rsidR="008F194C" w:rsidRDefault="00745160" w:rsidP="00CD089B">
      <w:r w:rsidRPr="00745160">
        <w:rPr>
          <w:b/>
          <w:bCs/>
          <w:color w:val="FF0000"/>
        </w:rPr>
        <w:t>WARNING</w:t>
      </w:r>
      <w:r w:rsidRPr="00745160">
        <w:rPr>
          <w:color w:val="FF0000"/>
        </w:rPr>
        <w:t>:</w:t>
      </w:r>
      <w:r>
        <w:t xml:space="preserve"> It is generally not recommended to skip restriction collection events i.e., Collection I. / II. / III. I</w:t>
      </w:r>
      <w:r w:rsidRPr="00745160">
        <w:t xml:space="preserve">f </w:t>
      </w:r>
      <w:r>
        <w:t>restriction c</w:t>
      </w:r>
      <w:r w:rsidRPr="00745160">
        <w:t xml:space="preserve">ollection </w:t>
      </w:r>
      <w:r>
        <w:t xml:space="preserve">events are not </w:t>
      </w:r>
      <w:r w:rsidRPr="00745160">
        <w:t xml:space="preserve">processed sequentially, there will </w:t>
      </w:r>
      <w:r>
        <w:t xml:space="preserve">most likely </w:t>
      </w:r>
      <w:r w:rsidRPr="00745160">
        <w:t xml:space="preserve">be errors </w:t>
      </w:r>
      <w:r w:rsidRPr="00745160">
        <w:lastRenderedPageBreak/>
        <w:t xml:space="preserve">during </w:t>
      </w:r>
      <w:r w:rsidRPr="00745160">
        <w:rPr>
          <w:rFonts w:ascii="Consolas" w:hAnsi="Consolas"/>
        </w:rPr>
        <w:t>CURE</w:t>
      </w:r>
      <w:r w:rsidRPr="00745160">
        <w:t xml:space="preserve"> </w:t>
      </w:r>
      <w:r>
        <w:t xml:space="preserve">process </w:t>
      </w:r>
      <w:r w:rsidRPr="00745160">
        <w:t>(</w:t>
      </w:r>
      <w:r w:rsidRPr="00745160">
        <w:rPr>
          <w:rFonts w:ascii="Consolas" w:hAnsi="Consolas"/>
        </w:rPr>
        <w:t>AssetComponent:Resume</w:t>
      </w:r>
      <w:r w:rsidRPr="00745160">
        <w:t xml:space="preserve"> will fail)</w:t>
      </w:r>
      <w:r>
        <w:t>.</w:t>
      </w:r>
      <w:r w:rsidR="005744D5">
        <w:t>I</w:t>
      </w:r>
      <w:r>
        <w:t>f user selects to skip a restriction collection event, a warning message is displayed requesting additional confirmation.</w:t>
      </w:r>
    </w:p>
    <w:p w14:paraId="4814F516" w14:textId="77777777" w:rsidR="00221CD4" w:rsidRDefault="00221CD4" w:rsidP="00CD089B">
      <w:pPr>
        <w:rPr>
          <w:b/>
          <w:bCs/>
        </w:rPr>
      </w:pPr>
    </w:p>
    <w:p w14:paraId="44A2DBDD" w14:textId="423A0D17" w:rsidR="005744D5" w:rsidRPr="005744D5" w:rsidRDefault="005744D5" w:rsidP="00CD089B">
      <w:pPr>
        <w:rPr>
          <w:b/>
          <w:bCs/>
        </w:rPr>
      </w:pPr>
      <w:r w:rsidRPr="005744D5">
        <w:rPr>
          <w:b/>
          <w:bCs/>
        </w:rPr>
        <w:t xml:space="preserve">Therefore, if you need to skip a restriction collection event, ensure that </w:t>
      </w:r>
      <w:r w:rsidRPr="00B13247">
        <w:rPr>
          <w:b/>
          <w:bCs/>
          <w:u w:val="single"/>
        </w:rPr>
        <w:t>ALL</w:t>
      </w:r>
      <w:r w:rsidRPr="005744D5">
        <w:rPr>
          <w:b/>
          <w:bCs/>
        </w:rPr>
        <w:t xml:space="preserve"> restriction collection events </w:t>
      </w:r>
      <w:r>
        <w:rPr>
          <w:b/>
          <w:bCs/>
        </w:rPr>
        <w:t xml:space="preserve">in the scenario </w:t>
      </w:r>
      <w:r w:rsidRPr="005744D5">
        <w:rPr>
          <w:b/>
          <w:bCs/>
        </w:rPr>
        <w:t>are skipped.</w:t>
      </w:r>
    </w:p>
    <w:p w14:paraId="62A7827C" w14:textId="77777777" w:rsidR="00745160" w:rsidRPr="00CD089B" w:rsidRDefault="00745160" w:rsidP="00CD089B"/>
    <w:p w14:paraId="19421E48" w14:textId="670B1CA4" w:rsidR="00526189" w:rsidRDefault="00082C14" w:rsidP="00EB084F">
      <w:pPr>
        <w:pStyle w:val="Nadpis6"/>
      </w:pPr>
      <w:bookmarkStart w:id="332" w:name="_Changing_Collection_Events"/>
      <w:bookmarkStart w:id="333" w:name="_Toc208565824"/>
      <w:bookmarkEnd w:id="332"/>
      <w:r>
        <w:t>Changing Collection Events Status</w:t>
      </w:r>
      <w:bookmarkEnd w:id="333"/>
    </w:p>
    <w:p w14:paraId="29E8FE33" w14:textId="170DFC65" w:rsidR="000B11F8" w:rsidRDefault="000B11F8" w:rsidP="000B11F8">
      <w:r>
        <w:t xml:space="preserve">Select a collection event in the collection events grid. Press right mouse button to open context menu, select </w:t>
      </w:r>
      <w:r>
        <w:rPr>
          <w:b/>
          <w:bCs/>
          <w:sz w:val="18"/>
          <w:szCs w:val="18"/>
        </w:rPr>
        <w:t>Change event status to</w:t>
      </w:r>
      <w:r>
        <w:t xml:space="preserve"> item, then select </w:t>
      </w:r>
      <w:r w:rsidR="002E446A">
        <w:t>target collection event status</w:t>
      </w:r>
      <w:r>
        <w:t xml:space="preserve">. </w:t>
      </w:r>
      <w:r w:rsidR="002E446A">
        <w:t>Collection event status will be updated to selected value.</w:t>
      </w:r>
    </w:p>
    <w:p w14:paraId="0E814021" w14:textId="77777777" w:rsidR="000B11F8" w:rsidRDefault="000B11F8" w:rsidP="000B11F8"/>
    <w:p w14:paraId="0F85F880" w14:textId="33F627FE" w:rsidR="000B11F8" w:rsidRDefault="000B11F8" w:rsidP="000B11F8">
      <w:pPr>
        <w:jc w:val="center"/>
      </w:pPr>
      <w:r>
        <w:rPr>
          <w:noProof/>
        </w:rPr>
        <mc:AlternateContent>
          <mc:Choice Requires="wps">
            <w:drawing>
              <wp:anchor distT="0" distB="0" distL="114300" distR="114300" simplePos="0" relativeHeight="251667456" behindDoc="0" locked="0" layoutInCell="1" allowOverlap="1" wp14:anchorId="5104A289" wp14:editId="457563E0">
                <wp:simplePos x="0" y="0"/>
                <wp:positionH relativeFrom="column">
                  <wp:posOffset>2838450</wp:posOffset>
                </wp:positionH>
                <wp:positionV relativeFrom="paragraph">
                  <wp:posOffset>949960</wp:posOffset>
                </wp:positionV>
                <wp:extent cx="214436" cy="139976"/>
                <wp:effectExtent l="0" t="19050" r="33655" b="31750"/>
                <wp:wrapNone/>
                <wp:docPr id="166" name="Šipka: doprava 166"/>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EB632" id="Šipka: doprava 166" o:spid="_x0000_s1026" type="#_x0000_t13" style="position:absolute;margin-left:223.5pt;margin-top:74.8pt;width:16.9pt;height: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Tv&#10;R8W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002E446A" w:rsidRPr="002E446A">
        <w:rPr>
          <w:noProof/>
        </w:rPr>
        <w:t xml:space="preserve"> </w:t>
      </w:r>
      <w:r w:rsidR="002E446A" w:rsidRPr="002E446A">
        <w:rPr>
          <w:noProof/>
        </w:rPr>
        <w:drawing>
          <wp:inline distT="0" distB="0" distL="0" distR="0" wp14:anchorId="2A9035BB" wp14:editId="5A7DD012">
            <wp:extent cx="2484000" cy="2145600"/>
            <wp:effectExtent l="0" t="0" r="0" b="7620"/>
            <wp:docPr id="169" name="Obráze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2484000" cy="2145600"/>
                    </a:xfrm>
                    <a:prstGeom prst="rect">
                      <a:avLst/>
                    </a:prstGeom>
                  </pic:spPr>
                </pic:pic>
              </a:graphicData>
            </a:graphic>
          </wp:inline>
        </w:drawing>
      </w:r>
      <w:r>
        <w:t xml:space="preserve">           </w:t>
      </w:r>
      <w:r w:rsidR="00234531">
        <w:rPr>
          <w:noProof/>
        </w:rPr>
        <w:drawing>
          <wp:inline distT="0" distB="0" distL="0" distR="0" wp14:anchorId="439EAEE3" wp14:editId="056904C8">
            <wp:extent cx="2484000" cy="2149200"/>
            <wp:effectExtent l="0" t="0" r="0" b="3810"/>
            <wp:docPr id="172" name="Obráze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484000" cy="2149200"/>
                    </a:xfrm>
                    <a:prstGeom prst="rect">
                      <a:avLst/>
                    </a:prstGeom>
                    <a:noFill/>
                    <a:ln>
                      <a:noFill/>
                    </a:ln>
                  </pic:spPr>
                </pic:pic>
              </a:graphicData>
            </a:graphic>
          </wp:inline>
        </w:drawing>
      </w:r>
    </w:p>
    <w:p w14:paraId="219AF70E" w14:textId="3C6CB32A" w:rsidR="000B11F8" w:rsidRDefault="002E446A" w:rsidP="000B11F8">
      <w:pPr>
        <w:jc w:val="center"/>
        <w:rPr>
          <w:i/>
          <w:iCs w:val="0"/>
          <w:sz w:val="18"/>
          <w:szCs w:val="18"/>
        </w:rPr>
      </w:pPr>
      <w:r>
        <w:rPr>
          <w:i/>
          <w:iCs w:val="0"/>
          <w:sz w:val="18"/>
          <w:szCs w:val="18"/>
        </w:rPr>
        <w:t>Updating collection event status</w:t>
      </w:r>
    </w:p>
    <w:p w14:paraId="30569CA4" w14:textId="5119CE30" w:rsidR="00221CD4" w:rsidRDefault="00221CD4" w:rsidP="00221CD4"/>
    <w:p w14:paraId="54D6FD74" w14:textId="6CDB1FDD" w:rsidR="002E446A" w:rsidRDefault="002E446A" w:rsidP="002E446A">
      <w:r w:rsidRPr="00745160">
        <w:rPr>
          <w:b/>
          <w:bCs/>
          <w:color w:val="FF0000"/>
        </w:rPr>
        <w:t>WARNING</w:t>
      </w:r>
      <w:r w:rsidRPr="00745160">
        <w:rPr>
          <w:color w:val="FF0000"/>
        </w:rPr>
        <w:t>:</w:t>
      </w:r>
      <w:r>
        <w:t xml:space="preserve"> </w:t>
      </w:r>
      <w:r w:rsidR="00747BBC">
        <w:t xml:space="preserve">Use common sense when updating collection event states to avoid unforeseen consequences during subsequent collection execution. </w:t>
      </w:r>
    </w:p>
    <w:p w14:paraId="6607FA27" w14:textId="77777777" w:rsidR="00221CD4" w:rsidRPr="00221CD4" w:rsidRDefault="00221CD4" w:rsidP="00221CD4"/>
    <w:p w14:paraId="29E097FF" w14:textId="7F3F9E00" w:rsidR="00526189" w:rsidRDefault="00526189" w:rsidP="00EB084F">
      <w:pPr>
        <w:pStyle w:val="Nadpis6"/>
      </w:pPr>
      <w:bookmarkStart w:id="334" w:name="_Stepping_Over_Collection"/>
      <w:bookmarkStart w:id="335" w:name="_Toc208565825"/>
      <w:bookmarkEnd w:id="334"/>
      <w:r w:rsidRPr="00526189">
        <w:t>Stepping Over Collection Events</w:t>
      </w:r>
      <w:bookmarkEnd w:id="335"/>
    </w:p>
    <w:p w14:paraId="4A72DFBE" w14:textId="1F2A3639" w:rsidR="0067263F" w:rsidRDefault="00781167" w:rsidP="00B13247">
      <w:r>
        <w:t xml:space="preserve">Step Over </w:t>
      </w:r>
      <w:r w:rsidR="00904FEE">
        <w:t xml:space="preserve">allows </w:t>
      </w:r>
      <w:r>
        <w:t xml:space="preserve">to automatically process multiple collection events. </w:t>
      </w:r>
      <w:r w:rsidR="007840AC">
        <w:t xml:space="preserve">Select a scheduled collection event in the collection events grid. Press </w:t>
      </w:r>
      <w:r w:rsidR="00603D70">
        <w:rPr>
          <w:b/>
          <w:bCs/>
          <w:noProof/>
          <w:sz w:val="18"/>
          <w:szCs w:val="18"/>
        </w:rPr>
        <w:drawing>
          <wp:inline distT="0" distB="0" distL="0" distR="0" wp14:anchorId="477D655F" wp14:editId="43E7C669">
            <wp:extent cx="152400" cy="152400"/>
            <wp:effectExtent l="0" t="0" r="0" b="0"/>
            <wp:docPr id="436" name="Obrázek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007840AC" w:rsidRPr="007840AC">
        <w:rPr>
          <w:b/>
          <w:bCs/>
        </w:rPr>
        <w:t>Step Over</w:t>
      </w:r>
      <w:r w:rsidR="007840AC">
        <w:t xml:space="preserve"> button to automatically process all unprocessed collection events up to and including the selected event.</w:t>
      </w:r>
      <w:r w:rsidR="0067263F">
        <w:t xml:space="preserve"> </w:t>
      </w:r>
    </w:p>
    <w:p w14:paraId="3F02D307" w14:textId="77777777" w:rsidR="0067263F" w:rsidRDefault="0067263F" w:rsidP="00B13247"/>
    <w:p w14:paraId="469D626B" w14:textId="32B1A9B4" w:rsidR="00B13247" w:rsidRDefault="0067263F" w:rsidP="00B13247">
      <w:r>
        <w:t xml:space="preserve">If </w:t>
      </w:r>
      <w:r w:rsidRPr="0067263F">
        <w:rPr>
          <w:rFonts w:ascii="Consolas" w:hAnsi="Consolas"/>
        </w:rPr>
        <w:t>HOLD</w:t>
      </w:r>
      <w:r>
        <w:t xml:space="preserve"> step</w:t>
      </w:r>
      <w:r w:rsidR="00B24F67">
        <w:t>s</w:t>
      </w:r>
      <w:r>
        <w:t xml:space="preserve"> </w:t>
      </w:r>
      <w:r w:rsidR="00B24F67">
        <w:t>are</w:t>
      </w:r>
      <w:r>
        <w:t xml:space="preserve"> present among the </w:t>
      </w:r>
      <w:r w:rsidR="00B24F67">
        <w:t xml:space="preserve">collection </w:t>
      </w:r>
      <w:r>
        <w:t xml:space="preserve">events to be processed, user </w:t>
      </w:r>
      <w:r w:rsidR="00B72B58">
        <w:t xml:space="preserve">is </w:t>
      </w:r>
      <w:r w:rsidR="00B24F67">
        <w:t xml:space="preserve">asked if Phoenix should </w:t>
      </w:r>
      <w:r w:rsidR="00B72B58">
        <w:t xml:space="preserve">automatically resume </w:t>
      </w:r>
      <w:r>
        <w:t>the collection scenario.</w:t>
      </w:r>
      <w:r w:rsidR="00D60737">
        <w:t xml:space="preserve"> If confirmed, all </w:t>
      </w:r>
      <w:r w:rsidR="00D60737" w:rsidRPr="00D60737">
        <w:rPr>
          <w:rFonts w:ascii="Consolas" w:hAnsi="Consolas"/>
        </w:rPr>
        <w:t>HOLD</w:t>
      </w:r>
      <w:r w:rsidR="00D60737">
        <w:t xml:space="preserve"> steps will automatically be resumed.</w:t>
      </w:r>
    </w:p>
    <w:p w14:paraId="56381A9A" w14:textId="10FE732C" w:rsidR="007840AC" w:rsidRDefault="007840AC" w:rsidP="00B13247"/>
    <w:p w14:paraId="1B0183ED" w14:textId="77777777" w:rsidR="00FD2320" w:rsidRDefault="00FD2320" w:rsidP="00FD2320"/>
    <w:p w14:paraId="242EE042" w14:textId="5969EC00" w:rsidR="00FD2320" w:rsidRDefault="00FD2320" w:rsidP="00FD2320">
      <w:pPr>
        <w:jc w:val="center"/>
      </w:pPr>
      <w:r>
        <w:rPr>
          <w:noProof/>
        </w:rPr>
        <mc:AlternateContent>
          <mc:Choice Requires="wps">
            <w:drawing>
              <wp:anchor distT="0" distB="0" distL="114300" distR="114300" simplePos="0" relativeHeight="251669504" behindDoc="0" locked="0" layoutInCell="1" allowOverlap="1" wp14:anchorId="74ADE37C" wp14:editId="4DFD0C53">
                <wp:simplePos x="0" y="0"/>
                <wp:positionH relativeFrom="column">
                  <wp:posOffset>2838450</wp:posOffset>
                </wp:positionH>
                <wp:positionV relativeFrom="paragraph">
                  <wp:posOffset>949960</wp:posOffset>
                </wp:positionV>
                <wp:extent cx="214436" cy="139976"/>
                <wp:effectExtent l="0" t="19050" r="33655" b="31750"/>
                <wp:wrapNone/>
                <wp:docPr id="165" name="Šipka: doprava 165"/>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A79D1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65" o:spid="_x0000_s1026" type="#_x0000_t13" style="position:absolute;margin-left:223.5pt;margin-top:74.8pt;width:16.9pt;height: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38&#10;cLG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Pr="002E446A">
        <w:rPr>
          <w:noProof/>
        </w:rPr>
        <w:t xml:space="preserve"> </w:t>
      </w:r>
      <w:r w:rsidRPr="00EA5A9E">
        <w:rPr>
          <w:noProof/>
        </w:rPr>
        <w:drawing>
          <wp:inline distT="0" distB="0" distL="0" distR="0" wp14:anchorId="099AF4AC" wp14:editId="18A9144C">
            <wp:extent cx="2505600" cy="1738800"/>
            <wp:effectExtent l="0" t="0" r="9525" b="0"/>
            <wp:docPr id="156" name="Obráze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2505600" cy="1738800"/>
                    </a:xfrm>
                    <a:prstGeom prst="rect">
                      <a:avLst/>
                    </a:prstGeom>
                  </pic:spPr>
                </pic:pic>
              </a:graphicData>
            </a:graphic>
          </wp:inline>
        </w:drawing>
      </w:r>
      <w:r>
        <w:t xml:space="preserve">           </w:t>
      </w:r>
      <w:r w:rsidR="00781167">
        <w:rPr>
          <w:noProof/>
        </w:rPr>
        <w:drawing>
          <wp:inline distT="0" distB="0" distL="0" distR="0" wp14:anchorId="3A9DDC62" wp14:editId="4F8F935E">
            <wp:extent cx="2484000" cy="1735200"/>
            <wp:effectExtent l="0" t="0" r="0" b="0"/>
            <wp:docPr id="170" name="Obráze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484000" cy="1735200"/>
                    </a:xfrm>
                    <a:prstGeom prst="rect">
                      <a:avLst/>
                    </a:prstGeom>
                    <a:noFill/>
                    <a:ln>
                      <a:noFill/>
                    </a:ln>
                  </pic:spPr>
                </pic:pic>
              </a:graphicData>
            </a:graphic>
          </wp:inline>
        </w:drawing>
      </w:r>
    </w:p>
    <w:p w14:paraId="355E108E" w14:textId="5DB22723" w:rsidR="00FD2320" w:rsidRDefault="00781167" w:rsidP="00FD2320">
      <w:pPr>
        <w:jc w:val="center"/>
        <w:rPr>
          <w:i/>
          <w:iCs w:val="0"/>
          <w:sz w:val="18"/>
          <w:szCs w:val="18"/>
        </w:rPr>
      </w:pPr>
      <w:r>
        <w:rPr>
          <w:i/>
          <w:iCs w:val="0"/>
          <w:sz w:val="18"/>
          <w:szCs w:val="18"/>
        </w:rPr>
        <w:t>Collection Step Over</w:t>
      </w:r>
    </w:p>
    <w:p w14:paraId="0AB89CF2" w14:textId="1A3EFEE2" w:rsidR="00EA5A9E" w:rsidRDefault="00EA5A9E" w:rsidP="00EA5A9E">
      <w:pPr>
        <w:jc w:val="center"/>
        <w:rPr>
          <w:i/>
          <w:iCs w:val="0"/>
          <w:sz w:val="18"/>
          <w:szCs w:val="18"/>
        </w:rPr>
      </w:pPr>
    </w:p>
    <w:p w14:paraId="7DC4D540" w14:textId="313DFFFB" w:rsidR="00EA5A9E" w:rsidRDefault="00EA5A9E" w:rsidP="00EA5A9E">
      <w:pPr>
        <w:jc w:val="both"/>
      </w:pPr>
      <w:r w:rsidRPr="00EA5A9E">
        <w:t xml:space="preserve">Confirm </w:t>
      </w:r>
      <w:r w:rsidR="00904FEE">
        <w:t xml:space="preserve">the </w:t>
      </w:r>
      <w:r w:rsidRPr="00EA5A9E">
        <w:t>target event</w:t>
      </w:r>
      <w:r w:rsidR="00904FEE">
        <w:t xml:space="preserve"> in the upcoming dialog</w:t>
      </w:r>
      <w:r w:rsidRPr="00EA5A9E">
        <w:t>:</w:t>
      </w:r>
    </w:p>
    <w:p w14:paraId="6BABEC1F" w14:textId="77777777" w:rsidR="00EA5A9E" w:rsidRPr="00EA5A9E" w:rsidRDefault="00EA5A9E" w:rsidP="00EA5A9E">
      <w:pPr>
        <w:jc w:val="both"/>
      </w:pPr>
    </w:p>
    <w:p w14:paraId="596C137C" w14:textId="3D8E5361" w:rsidR="00EA5A9E" w:rsidRDefault="00EA5A9E" w:rsidP="00EA5A9E">
      <w:pPr>
        <w:jc w:val="center"/>
        <w:rPr>
          <w:i/>
          <w:iCs w:val="0"/>
          <w:sz w:val="18"/>
          <w:szCs w:val="18"/>
        </w:rPr>
      </w:pPr>
      <w:r>
        <w:rPr>
          <w:noProof/>
        </w:rPr>
        <w:drawing>
          <wp:inline distT="0" distB="0" distL="0" distR="0" wp14:anchorId="08F71D9C" wp14:editId="0B379283">
            <wp:extent cx="4781550" cy="2085975"/>
            <wp:effectExtent l="0" t="0" r="0" b="9525"/>
            <wp:docPr id="158" name="Obráze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4781550" cy="2085975"/>
                    </a:xfrm>
                    <a:prstGeom prst="rect">
                      <a:avLst/>
                    </a:prstGeom>
                  </pic:spPr>
                </pic:pic>
              </a:graphicData>
            </a:graphic>
          </wp:inline>
        </w:drawing>
      </w:r>
    </w:p>
    <w:p w14:paraId="18217C4B" w14:textId="0A32D784" w:rsidR="00EA5A9E" w:rsidRPr="00EA5A9E" w:rsidRDefault="00EA5A9E" w:rsidP="00EA5A9E">
      <w:pPr>
        <w:jc w:val="center"/>
        <w:rPr>
          <w:i/>
          <w:iCs w:val="0"/>
          <w:sz w:val="18"/>
          <w:szCs w:val="18"/>
        </w:rPr>
      </w:pPr>
      <w:r>
        <w:rPr>
          <w:i/>
          <w:iCs w:val="0"/>
          <w:sz w:val="18"/>
          <w:szCs w:val="18"/>
        </w:rPr>
        <w:t>Collection Step Over - target event confirmation</w:t>
      </w:r>
    </w:p>
    <w:p w14:paraId="639969C6" w14:textId="77777777" w:rsidR="00EA5A9E" w:rsidRDefault="00EA5A9E" w:rsidP="00B13247"/>
    <w:p w14:paraId="0BE05FCF" w14:textId="2D18B1C2" w:rsidR="00EA5A9E" w:rsidRDefault="00A16FE6" w:rsidP="00B13247">
      <w:r>
        <w:t xml:space="preserve">While </w:t>
      </w:r>
      <w:r w:rsidR="00B504D2">
        <w:t>the collection</w:t>
      </w:r>
      <w:r w:rsidR="00E17DB4">
        <w:t xml:space="preserve"> process</w:t>
      </w:r>
      <w:r w:rsidR="00B504D2">
        <w:t xml:space="preserve"> </w:t>
      </w:r>
      <w:r w:rsidR="00E17DB4">
        <w:t>is</w:t>
      </w:r>
      <w:r w:rsidR="00B504D2">
        <w:t xml:space="preserve"> running, Working form will display current processing status:</w:t>
      </w:r>
    </w:p>
    <w:p w14:paraId="190B8A01" w14:textId="6ABA11F1" w:rsidR="00B504D2" w:rsidRDefault="00B504D2" w:rsidP="00B13247"/>
    <w:p w14:paraId="7F4F329F" w14:textId="5289C720" w:rsidR="00B504D2" w:rsidRDefault="00E17DB4" w:rsidP="00B504D2">
      <w:pPr>
        <w:jc w:val="center"/>
      </w:pPr>
      <w:r>
        <w:rPr>
          <w:noProof/>
        </w:rPr>
        <w:drawing>
          <wp:inline distT="0" distB="0" distL="0" distR="0" wp14:anchorId="0AA8EBAC" wp14:editId="0D65DF2F">
            <wp:extent cx="3228975" cy="762000"/>
            <wp:effectExtent l="0" t="0" r="9525" b="0"/>
            <wp:docPr id="624" name="Obrázek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3228975" cy="762000"/>
                    </a:xfrm>
                    <a:prstGeom prst="rect">
                      <a:avLst/>
                    </a:prstGeom>
                  </pic:spPr>
                </pic:pic>
              </a:graphicData>
            </a:graphic>
          </wp:inline>
        </w:drawing>
      </w:r>
    </w:p>
    <w:p w14:paraId="3F2DD54B" w14:textId="77777777" w:rsidR="001058FD" w:rsidRDefault="001058FD" w:rsidP="00B504D2">
      <w:pPr>
        <w:jc w:val="center"/>
      </w:pPr>
    </w:p>
    <w:p w14:paraId="21BF333B" w14:textId="03100B14" w:rsidR="00420C57" w:rsidRDefault="00E17DB4" w:rsidP="00B504D2">
      <w:pPr>
        <w:jc w:val="center"/>
      </w:pPr>
      <w:r>
        <w:rPr>
          <w:noProof/>
        </w:rPr>
        <w:drawing>
          <wp:inline distT="0" distB="0" distL="0" distR="0" wp14:anchorId="1985BE08" wp14:editId="3AD8027D">
            <wp:extent cx="3228975" cy="762000"/>
            <wp:effectExtent l="0" t="0" r="9525" b="0"/>
            <wp:docPr id="625" name="Obrázek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3228975" cy="762000"/>
                    </a:xfrm>
                    <a:prstGeom prst="rect">
                      <a:avLst/>
                    </a:prstGeom>
                  </pic:spPr>
                </pic:pic>
              </a:graphicData>
            </a:graphic>
          </wp:inline>
        </w:drawing>
      </w:r>
    </w:p>
    <w:p w14:paraId="7B940282" w14:textId="002B31F0" w:rsidR="00B504D2" w:rsidRDefault="00B504D2" w:rsidP="00B504D2">
      <w:pPr>
        <w:jc w:val="center"/>
      </w:pPr>
      <w:r>
        <w:rPr>
          <w:i/>
          <w:iCs w:val="0"/>
          <w:sz w:val="18"/>
          <w:szCs w:val="18"/>
        </w:rPr>
        <w:t>Collection Step Over – progress bar</w:t>
      </w:r>
      <w:r w:rsidR="00420C57">
        <w:rPr>
          <w:i/>
          <w:iCs w:val="0"/>
          <w:sz w:val="18"/>
          <w:szCs w:val="18"/>
        </w:rPr>
        <w:t xml:space="preserve"> examples</w:t>
      </w:r>
    </w:p>
    <w:p w14:paraId="4A446E38" w14:textId="77777777" w:rsidR="00A16FE6" w:rsidRDefault="00A16FE6" w:rsidP="00B13247"/>
    <w:p w14:paraId="481A7616" w14:textId="4B293E07" w:rsidR="003D6475" w:rsidRPr="003D6475" w:rsidRDefault="003D6475" w:rsidP="00B13247">
      <w:pPr>
        <w:rPr>
          <w:b/>
          <w:bCs/>
        </w:rPr>
      </w:pPr>
      <w:r w:rsidRPr="003D6475">
        <w:rPr>
          <w:b/>
          <w:bCs/>
        </w:rPr>
        <w:t>HINT:</w:t>
      </w:r>
      <w:r>
        <w:rPr>
          <w:b/>
          <w:bCs/>
        </w:rPr>
        <w:t xml:space="preserve"> </w:t>
      </w:r>
      <w:r w:rsidRPr="003D6475">
        <w:t xml:space="preserve">Click </w:t>
      </w:r>
      <w:r w:rsidR="00563396">
        <w:rPr>
          <w:noProof/>
        </w:rPr>
        <w:drawing>
          <wp:inline distT="0" distB="0" distL="0" distR="0" wp14:anchorId="077946C3" wp14:editId="529C64BB">
            <wp:extent cx="133350" cy="133350"/>
            <wp:effectExtent l="0" t="0" r="0" b="0"/>
            <wp:docPr id="622" name="Obrázek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Pr="003D6475">
        <w:rPr>
          <w:b/>
          <w:bCs/>
          <w:sz w:val="18"/>
          <w:szCs w:val="18"/>
        </w:rPr>
        <w:t>ABORT</w:t>
      </w:r>
      <w:r w:rsidRPr="003D6475">
        <w:t xml:space="preserve"> </w:t>
      </w:r>
      <w:r w:rsidR="00563396">
        <w:t>button</w:t>
      </w:r>
      <w:r w:rsidRPr="003D6475">
        <w:t xml:space="preserve"> in the Working form to abort processing after current collection event.</w:t>
      </w:r>
      <w:r w:rsidR="005E273D">
        <w:t xml:space="preserve"> The button is not visible if last collection event is already being processed.</w:t>
      </w:r>
    </w:p>
    <w:p w14:paraId="065E4931" w14:textId="5207CFAB" w:rsidR="003D6475" w:rsidRDefault="003D6475" w:rsidP="00B13247">
      <w:pPr>
        <w:rPr>
          <w:b/>
          <w:bCs/>
          <w:i/>
          <w:iCs w:val="0"/>
        </w:rPr>
      </w:pPr>
    </w:p>
    <w:p w14:paraId="4F03441B" w14:textId="77777777" w:rsidR="00313831" w:rsidRDefault="00367393" w:rsidP="00367393">
      <w:pPr>
        <w:rPr>
          <w:b/>
          <w:bCs/>
          <w:i/>
          <w:iCs w:val="0"/>
        </w:rPr>
      </w:pPr>
      <w:r w:rsidRPr="009F3F67">
        <w:rPr>
          <w:b/>
          <w:bCs/>
        </w:rPr>
        <w:t>NOTE</w:t>
      </w:r>
      <w:r w:rsidR="00313831">
        <w:rPr>
          <w:b/>
          <w:bCs/>
        </w:rPr>
        <w:t>S</w:t>
      </w:r>
      <w:r w:rsidRPr="009F3F67">
        <w:rPr>
          <w:b/>
          <w:bCs/>
        </w:rPr>
        <w:t>:</w:t>
      </w:r>
      <w:r>
        <w:rPr>
          <w:b/>
          <w:bCs/>
          <w:i/>
          <w:iCs w:val="0"/>
        </w:rPr>
        <w:t xml:space="preserve"> </w:t>
      </w:r>
    </w:p>
    <w:p w14:paraId="541F088A" w14:textId="419D3762" w:rsidR="00313831" w:rsidRPr="00313831" w:rsidRDefault="00313831">
      <w:pPr>
        <w:pStyle w:val="Odstavecseseznamem"/>
        <w:numPr>
          <w:ilvl w:val="0"/>
          <w:numId w:val="44"/>
        </w:numPr>
        <w:rPr>
          <w:i/>
          <w:iCs w:val="0"/>
        </w:rPr>
      </w:pPr>
      <w:r w:rsidRPr="00313831">
        <w:rPr>
          <w:b/>
          <w:bCs/>
        </w:rPr>
        <w:t>Account will not be cured during Step Over</w:t>
      </w:r>
      <w:r w:rsidRPr="00313831">
        <w:t xml:space="preserve"> as </w:t>
      </w:r>
      <w:r w:rsidRPr="00C80D9F">
        <w:rPr>
          <w:rFonts w:ascii="Consolas" w:hAnsi="Consolas"/>
        </w:rPr>
        <w:t>TA2</w:t>
      </w:r>
      <w:r w:rsidRPr="00313831">
        <w:t xml:space="preserve"> mode is used (</w:t>
      </w:r>
      <w:r w:rsidRPr="00C80D9F">
        <w:rPr>
          <w:rFonts w:ascii="Consolas" w:hAnsi="Consolas"/>
        </w:rPr>
        <w:t>TREAT+QUEUE</w:t>
      </w:r>
      <w:r w:rsidRPr="00313831">
        <w:t>)</w:t>
      </w:r>
    </w:p>
    <w:p w14:paraId="4D4C7190" w14:textId="430C90E2" w:rsidR="00367393" w:rsidRPr="00313831" w:rsidRDefault="00367393">
      <w:pPr>
        <w:pStyle w:val="Odstavecseseznamem"/>
        <w:numPr>
          <w:ilvl w:val="0"/>
          <w:numId w:val="44"/>
        </w:numPr>
        <w:rPr>
          <w:b/>
          <w:bCs/>
          <w:i/>
          <w:iCs w:val="0"/>
        </w:rPr>
      </w:pPr>
      <w:r w:rsidRPr="009F3F67">
        <w:t xml:space="preserve">Depending on number of collection events to be processed, Step Over </w:t>
      </w:r>
      <w:r>
        <w:t xml:space="preserve">process </w:t>
      </w:r>
      <w:r w:rsidRPr="009F3F67">
        <w:t xml:space="preserve">can be </w:t>
      </w:r>
      <w:r>
        <w:t xml:space="preserve">quite </w:t>
      </w:r>
      <w:r w:rsidRPr="009F3F67">
        <w:t>time-consuming</w:t>
      </w:r>
      <w:r>
        <w:t xml:space="preserve"> </w:t>
      </w:r>
      <w:r w:rsidRPr="009F3F67">
        <w:t>– processing of the whole collection scenario can take 30+ minutes.</w:t>
      </w:r>
    </w:p>
    <w:p w14:paraId="10B6BBB9" w14:textId="77777777" w:rsidR="00367393" w:rsidRDefault="00367393" w:rsidP="00B13247">
      <w:pPr>
        <w:rPr>
          <w:b/>
          <w:bCs/>
          <w:i/>
          <w:iCs w:val="0"/>
        </w:rPr>
      </w:pPr>
    </w:p>
    <w:p w14:paraId="685B1811" w14:textId="73244CE5" w:rsidR="007840AC" w:rsidRPr="00B504D2" w:rsidRDefault="00EA5A9E" w:rsidP="00382F1A">
      <w:pPr>
        <w:pStyle w:val="Bezmezer"/>
        <w:rPr>
          <w:iCs/>
        </w:rPr>
      </w:pPr>
      <w:bookmarkStart w:id="336" w:name="_Toc208565826"/>
      <w:r w:rsidRPr="00B504D2">
        <w:t>Process Overview</w:t>
      </w:r>
      <w:bookmarkEnd w:id="336"/>
    </w:p>
    <w:p w14:paraId="5F0214F3" w14:textId="010ECA45" w:rsidR="00B504D2" w:rsidRDefault="00AE77F5" w:rsidP="00B13247">
      <w:r>
        <w:t>For each unprocessed collection event between the first one and the target one:</w:t>
      </w:r>
    </w:p>
    <w:p w14:paraId="7BB95C61" w14:textId="081B73DA" w:rsidR="00AE77F5" w:rsidRDefault="00AE77F5">
      <w:pPr>
        <w:pStyle w:val="Odstavecseseznamem"/>
        <w:numPr>
          <w:ilvl w:val="0"/>
          <w:numId w:val="46"/>
        </w:numPr>
      </w:pPr>
      <w:r>
        <w:t>Reschedule collection scenario</w:t>
      </w:r>
    </w:p>
    <w:p w14:paraId="452FDBBE" w14:textId="37E8DED5" w:rsidR="00AE77F5" w:rsidRDefault="00AE77F5">
      <w:pPr>
        <w:pStyle w:val="Odstavecseseznamem"/>
        <w:numPr>
          <w:ilvl w:val="0"/>
          <w:numId w:val="46"/>
        </w:numPr>
      </w:pPr>
      <w:r>
        <w:t xml:space="preserve">Execute Kenan script </w:t>
      </w:r>
      <w:r w:rsidRPr="00AE77F5">
        <w:rPr>
          <w:rFonts w:ascii="Consolas" w:hAnsi="Consolas"/>
          <w:sz w:val="18"/>
          <w:szCs w:val="18"/>
        </w:rPr>
        <w:t xml:space="preserve">CollectionLauncher.ksh </w:t>
      </w:r>
      <w:r>
        <w:t xml:space="preserve">in </w:t>
      </w:r>
      <w:r w:rsidRPr="00270525">
        <w:rPr>
          <w:rFonts w:ascii="Consolas" w:hAnsi="Consolas"/>
        </w:rPr>
        <w:t>TA2</w:t>
      </w:r>
      <w:r>
        <w:t xml:space="preserve"> mode.</w:t>
      </w:r>
    </w:p>
    <w:p w14:paraId="6F5F5911" w14:textId="77106CF1" w:rsidR="00AE77F5" w:rsidRDefault="009D113A">
      <w:pPr>
        <w:pStyle w:val="Odstavecseseznamem"/>
        <w:numPr>
          <w:ilvl w:val="0"/>
          <w:numId w:val="46"/>
        </w:numPr>
      </w:pPr>
      <w:r>
        <w:t>Repeatedly check Kenan table (</w:t>
      </w:r>
      <w:r w:rsidRPr="00270525">
        <w:rPr>
          <w:rFonts w:ascii="Consolas" w:hAnsi="Consolas"/>
          <w:sz w:val="18"/>
          <w:szCs w:val="18"/>
        </w:rPr>
        <w:t>VF_CONFIG.A2S_ACTION_STATUS</w:t>
      </w:r>
      <w:r>
        <w:t xml:space="preserve"> and </w:t>
      </w:r>
      <w:r w:rsidR="00261316">
        <w:t xml:space="preserve">wait </w:t>
      </w:r>
      <w:r w:rsidR="00CD1D12">
        <w:t xml:space="preserve">for Tibco to process </w:t>
      </w:r>
      <w:r w:rsidR="00270525">
        <w:t>A2S</w:t>
      </w:r>
      <w:r w:rsidR="00CD1D12">
        <w:t xml:space="preserve"> </w:t>
      </w:r>
      <w:r w:rsidR="00347384">
        <w:t xml:space="preserve">actions </w:t>
      </w:r>
      <w:r w:rsidR="00AE4CC8">
        <w:t>associated</w:t>
      </w:r>
      <w:r w:rsidR="00347384">
        <w:t xml:space="preserve"> to the </w:t>
      </w:r>
      <w:r w:rsidR="00CD1D12">
        <w:t>collection event</w:t>
      </w:r>
      <w:r w:rsidR="001C6AA5">
        <w:t xml:space="preserve"> (</w:t>
      </w:r>
      <w:r w:rsidR="00261316">
        <w:t xml:space="preserve">waiting time is configurable, </w:t>
      </w:r>
      <w:r w:rsidR="001C6AA5">
        <w:t xml:space="preserve">default </w:t>
      </w:r>
      <w:r w:rsidR="00854C32">
        <w:t xml:space="preserve">timeout is </w:t>
      </w:r>
      <w:r w:rsidR="00697036">
        <w:t xml:space="preserve">after </w:t>
      </w:r>
      <w:r w:rsidR="001C6AA5">
        <w:t>300 seconds)</w:t>
      </w:r>
      <w:r w:rsidR="00697036">
        <w:t>.</w:t>
      </w:r>
    </w:p>
    <w:p w14:paraId="14EB674B" w14:textId="25E654D5" w:rsidR="002230F4" w:rsidRDefault="002230F4" w:rsidP="00B13247"/>
    <w:p w14:paraId="105125C8" w14:textId="52A6DA5C" w:rsidR="002230F4" w:rsidRDefault="002230F4" w:rsidP="00B13247">
      <w:r>
        <w:t xml:space="preserve">If </w:t>
      </w:r>
      <w:r w:rsidR="00270525">
        <w:t xml:space="preserve">A2S </w:t>
      </w:r>
      <w:r w:rsidR="00347384">
        <w:t>action</w:t>
      </w:r>
      <w:r>
        <w:t xml:space="preserve"> processing </w:t>
      </w:r>
      <w:r w:rsidR="00DC0C6C">
        <w:t xml:space="preserve">timeouts or </w:t>
      </w:r>
      <w:r>
        <w:t>fails in Tibco</w:t>
      </w:r>
      <w:r w:rsidR="00347384">
        <w:t xml:space="preserve"> (</w:t>
      </w:r>
      <w:r w:rsidR="00347384" w:rsidRPr="00270525">
        <w:rPr>
          <w:rFonts w:ascii="Consolas" w:hAnsi="Consolas"/>
          <w:sz w:val="18"/>
          <w:szCs w:val="18"/>
        </w:rPr>
        <w:t>VF_CONFIG.A2S_ACTION_STATUS</w:t>
      </w:r>
      <w:r w:rsidR="00347384">
        <w:t xml:space="preserve"> table is not updated, or </w:t>
      </w:r>
      <w:r w:rsidR="0036260C">
        <w:t xml:space="preserve">the action receives </w:t>
      </w:r>
      <w:r w:rsidR="00347384" w:rsidRPr="00270525">
        <w:rPr>
          <w:rFonts w:ascii="Consolas" w:hAnsi="Consolas"/>
        </w:rPr>
        <w:t>ERROR</w:t>
      </w:r>
      <w:r w:rsidR="00347384">
        <w:t xml:space="preserve"> status)</w:t>
      </w:r>
      <w:r>
        <w:t>, user is informed and asked to Retry or Cancel the Step Over operation.</w:t>
      </w:r>
    </w:p>
    <w:p w14:paraId="6613EE49" w14:textId="77777777" w:rsidR="00EB084F" w:rsidRDefault="00EB084F" w:rsidP="00B13247"/>
    <w:p w14:paraId="4AE9D19D" w14:textId="48B0E87C" w:rsidR="00526189" w:rsidRPr="00526189" w:rsidRDefault="00526189" w:rsidP="00EB084F">
      <w:pPr>
        <w:pStyle w:val="Nadpis6"/>
      </w:pPr>
      <w:bookmarkStart w:id="337" w:name="_Toc208565827"/>
      <w:r w:rsidRPr="00526189">
        <w:t>Curing an Account</w:t>
      </w:r>
      <w:bookmarkEnd w:id="337"/>
    </w:p>
    <w:p w14:paraId="7DE6AA91" w14:textId="5A41E670" w:rsidR="00526189" w:rsidRDefault="00242C25" w:rsidP="008B1251">
      <w:bookmarkStart w:id="338" w:name="_Running_specific_collection"/>
      <w:bookmarkEnd w:id="338"/>
      <w:r>
        <w:t>Curing an account means its removing from collections. To remove account from collections, perform following steps:</w:t>
      </w:r>
    </w:p>
    <w:p w14:paraId="4A66AFF2" w14:textId="6078B3F9" w:rsidR="00242C25" w:rsidRDefault="00242C25" w:rsidP="008B1251"/>
    <w:p w14:paraId="119D483A" w14:textId="78E1BA16" w:rsidR="00242C25" w:rsidRDefault="00242C25">
      <w:pPr>
        <w:pStyle w:val="Odstavecseseznamem"/>
        <w:numPr>
          <w:ilvl w:val="0"/>
          <w:numId w:val="45"/>
        </w:numPr>
      </w:pPr>
      <w:r>
        <w:t>Press</w:t>
      </w:r>
      <w:r w:rsidRPr="00242C25">
        <w:rPr>
          <w:sz w:val="18"/>
          <w:szCs w:val="18"/>
        </w:rPr>
        <w:t xml:space="preserve"> </w:t>
      </w:r>
      <w:r w:rsidRPr="00242C25">
        <w:rPr>
          <w:b/>
          <w:bCs/>
          <w:sz w:val="18"/>
          <w:szCs w:val="18"/>
        </w:rPr>
        <w:t>Payment</w:t>
      </w:r>
      <w:r w:rsidRPr="00242C25">
        <w:rPr>
          <w:sz w:val="18"/>
          <w:szCs w:val="18"/>
        </w:rPr>
        <w:t xml:space="preserve"> </w:t>
      </w:r>
      <w:r>
        <w:t xml:space="preserve">button, then select </w:t>
      </w:r>
      <w:r w:rsidRPr="00242C25">
        <w:rPr>
          <w:i/>
          <w:iCs w:val="0"/>
        </w:rPr>
        <w:t>Pay off current debt</w:t>
      </w:r>
      <w:r>
        <w:t xml:space="preserve"> option</w:t>
      </w:r>
      <w:r w:rsidR="00B60524">
        <w:t>.</w:t>
      </w:r>
    </w:p>
    <w:p w14:paraId="30AB3212" w14:textId="2377E3AE" w:rsidR="00242C25" w:rsidRDefault="00242C25">
      <w:pPr>
        <w:pStyle w:val="Odstavecseseznamem"/>
        <w:numPr>
          <w:ilvl w:val="0"/>
          <w:numId w:val="45"/>
        </w:numPr>
      </w:pPr>
      <w:r>
        <w:t xml:space="preserve">Press </w:t>
      </w:r>
      <w:r w:rsidRPr="00242C25">
        <w:rPr>
          <w:b/>
          <w:bCs/>
          <w:sz w:val="18"/>
          <w:szCs w:val="18"/>
        </w:rPr>
        <w:t>Run Coll</w:t>
      </w:r>
      <w:r>
        <w:t xml:space="preserve"> button and wait for </w:t>
      </w:r>
      <w:r w:rsidRPr="00242C25">
        <w:rPr>
          <w:rFonts w:ascii="Consolas" w:hAnsi="Consolas"/>
          <w:sz w:val="18"/>
          <w:szCs w:val="18"/>
        </w:rPr>
        <w:t>CURE</w:t>
      </w:r>
      <w:r>
        <w:t xml:space="preserve"> task to remove the account from collections.</w:t>
      </w:r>
    </w:p>
    <w:p w14:paraId="496648C7" w14:textId="60A9757E" w:rsidR="00242C25" w:rsidRDefault="00242C25" w:rsidP="00242C25"/>
    <w:p w14:paraId="600D5CD4" w14:textId="30E9BEC0" w:rsidR="00242C25" w:rsidRDefault="00242C25" w:rsidP="00242C25">
      <w:r w:rsidRPr="00242C25">
        <w:rPr>
          <w:b/>
          <w:bCs/>
        </w:rPr>
        <w:t>HINT:</w:t>
      </w:r>
      <w:r>
        <w:t xml:space="preserve"> Run </w:t>
      </w:r>
      <w:r w:rsidR="00EB700E">
        <w:t>C</w:t>
      </w:r>
      <w:r>
        <w:t xml:space="preserve">ollections in </w:t>
      </w:r>
      <w:r w:rsidRPr="00242C25">
        <w:rPr>
          <w:rFonts w:ascii="Consolas" w:hAnsi="Consolas"/>
        </w:rPr>
        <w:t>TA3</w:t>
      </w:r>
      <w:r>
        <w:t xml:space="preserve"> mode (only </w:t>
      </w:r>
      <w:r w:rsidRPr="00242C25">
        <w:rPr>
          <w:rFonts w:ascii="Consolas" w:hAnsi="Consolas"/>
        </w:rPr>
        <w:t>CURE</w:t>
      </w:r>
      <w:r>
        <w:t xml:space="preserve"> task will be executed) to speed up the processing.</w:t>
      </w:r>
    </w:p>
    <w:p w14:paraId="2AFD5436" w14:textId="77777777" w:rsidR="00731479" w:rsidRDefault="00731479" w:rsidP="00731479">
      <w:pPr>
        <w:pStyle w:val="Nadpis3"/>
      </w:pPr>
      <w:bookmarkStart w:id="339" w:name="_Changing_account_morale"/>
      <w:bookmarkStart w:id="340" w:name="_Toc208565828"/>
      <w:bookmarkEnd w:id="339"/>
      <w:r>
        <w:t>Changing account morale (ACI Before-unsafe)</w:t>
      </w:r>
      <w:bookmarkEnd w:id="340"/>
    </w:p>
    <w:p w14:paraId="53947335" w14:textId="77777777" w:rsidR="00731479" w:rsidRDefault="00731479" w:rsidP="00731479">
      <w:pPr>
        <w:ind w:left="0"/>
      </w:pPr>
      <w:r>
        <w:t xml:space="preserve">Morale value is evaluated by </w:t>
      </w:r>
      <w:r w:rsidRPr="0062140F">
        <w:rPr>
          <w:rFonts w:ascii="Consolas" w:hAnsi="Consolas"/>
        </w:rPr>
        <w:t>ACI Before</w:t>
      </w:r>
      <w:r>
        <w:t xml:space="preserve"> process that is run before each collection processing. Account morale is only set to </w:t>
      </w:r>
      <w:r w:rsidRPr="00A14E6B">
        <w:rPr>
          <w:rFonts w:ascii="Consolas" w:hAnsi="Consolas"/>
        </w:rPr>
        <w:t>Good</w:t>
      </w:r>
      <w:r>
        <w:t xml:space="preserve"> if the account meets configured morale conditions, otherwise it’s set to </w:t>
      </w:r>
      <w:r w:rsidRPr="00A14E6B">
        <w:rPr>
          <w:rFonts w:ascii="Consolas" w:hAnsi="Consolas"/>
        </w:rPr>
        <w:t>Bad</w:t>
      </w:r>
      <w:r>
        <w:t xml:space="preserve">. </w:t>
      </w:r>
    </w:p>
    <w:p w14:paraId="01149F0F" w14:textId="77777777" w:rsidR="00731479" w:rsidRDefault="00731479" w:rsidP="00731479">
      <w:pPr>
        <w:ind w:left="0"/>
      </w:pPr>
    </w:p>
    <w:p w14:paraId="5C5488CD" w14:textId="077F46CC" w:rsidR="00731479" w:rsidRDefault="00731479" w:rsidP="00731479">
      <w:pPr>
        <w:ind w:left="0"/>
      </w:pPr>
      <w:r>
        <w:t xml:space="preserve">Press </w:t>
      </w:r>
      <w:r>
        <w:rPr>
          <w:b/>
          <w:bCs/>
          <w:noProof/>
          <w:sz w:val="18"/>
          <w:szCs w:val="18"/>
        </w:rPr>
        <w:drawing>
          <wp:inline distT="0" distB="0" distL="0" distR="0" wp14:anchorId="41CDF60E" wp14:editId="15654F48">
            <wp:extent cx="152400" cy="152400"/>
            <wp:effectExtent l="0" t="0" r="0" b="0"/>
            <wp:docPr id="766132363" name="Obrázek 76613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2363" name="Obrázek 76613236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353381">
        <w:t xml:space="preserve"> </w:t>
      </w:r>
      <w:r w:rsidRPr="00DE4244">
        <w:rPr>
          <w:b/>
          <w:bCs/>
          <w:i/>
          <w:iCs w:val="0"/>
          <w:sz w:val="18"/>
          <w:szCs w:val="18"/>
        </w:rPr>
        <w:t>Morale</w:t>
      </w:r>
      <w:r w:rsidRPr="00353381">
        <w:t xml:space="preserve"> button to </w:t>
      </w:r>
      <w:r>
        <w:t xml:space="preserve">bypass </w:t>
      </w:r>
      <w:r w:rsidRPr="00731479">
        <w:rPr>
          <w:rFonts w:ascii="Consolas" w:hAnsi="Consolas"/>
        </w:rPr>
        <w:t>ACI Before</w:t>
      </w:r>
      <w:r>
        <w:t xml:space="preserve"> process and temporarily change account morale from </w:t>
      </w:r>
      <w:r w:rsidRPr="00731479">
        <w:rPr>
          <w:rFonts w:ascii="Consolas" w:hAnsi="Consolas"/>
        </w:rPr>
        <w:t>Good</w:t>
      </w:r>
      <w:r>
        <w:t xml:space="preserve"> to </w:t>
      </w:r>
      <w:r w:rsidRPr="00731479">
        <w:rPr>
          <w:rFonts w:ascii="Consolas" w:hAnsi="Consolas"/>
        </w:rPr>
        <w:t>Bad</w:t>
      </w:r>
      <w:r>
        <w:t xml:space="preserve"> or vice versa</w:t>
      </w:r>
      <w:r w:rsidRPr="00353381">
        <w:t xml:space="preserve">. </w:t>
      </w:r>
      <w:r>
        <w:t>Corresponding A2S event will also be inserted into Tibco interface table so that the change is propagated to other systems.</w:t>
      </w:r>
    </w:p>
    <w:p w14:paraId="321114A6" w14:textId="77777777" w:rsidR="00731479" w:rsidRDefault="00731479" w:rsidP="00731479">
      <w:pPr>
        <w:ind w:left="0"/>
      </w:pPr>
    </w:p>
    <w:p w14:paraId="226BF362" w14:textId="77777777" w:rsidR="00731479" w:rsidRDefault="00731479" w:rsidP="00731479">
      <w:pPr>
        <w:ind w:left="0"/>
      </w:pPr>
    </w:p>
    <w:p w14:paraId="2264B851" w14:textId="20AB6833" w:rsidR="00731479" w:rsidRDefault="002E4D31" w:rsidP="00731479">
      <w:pPr>
        <w:ind w:left="0"/>
        <w:jc w:val="center"/>
        <w:rPr>
          <w:b/>
          <w:bCs/>
        </w:rPr>
      </w:pPr>
      <w:r>
        <w:rPr>
          <w:noProof/>
        </w:rPr>
        <w:drawing>
          <wp:inline distT="0" distB="0" distL="0" distR="0" wp14:anchorId="6AC91F67" wp14:editId="40C69912">
            <wp:extent cx="4781550" cy="2152650"/>
            <wp:effectExtent l="0" t="0" r="0" b="0"/>
            <wp:docPr id="1950171448"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71448" name="Obrázek 1" descr="Obsah obrázku text, snímek obrazovky, software, Písmo&#10;&#10;Popis byl vytvořen automaticky"/>
                    <pic:cNvPicPr/>
                  </pic:nvPicPr>
                  <pic:blipFill>
                    <a:blip r:embed="rId242"/>
                    <a:stretch>
                      <a:fillRect/>
                    </a:stretch>
                  </pic:blipFill>
                  <pic:spPr>
                    <a:xfrm>
                      <a:off x="0" y="0"/>
                      <a:ext cx="4781550" cy="2152650"/>
                    </a:xfrm>
                    <a:prstGeom prst="rect">
                      <a:avLst/>
                    </a:prstGeom>
                  </pic:spPr>
                </pic:pic>
              </a:graphicData>
            </a:graphic>
          </wp:inline>
        </w:drawing>
      </w:r>
    </w:p>
    <w:p w14:paraId="0CFFBA5E" w14:textId="17882916" w:rsidR="00731479" w:rsidRDefault="002E4D31" w:rsidP="00731479">
      <w:pPr>
        <w:ind w:left="0"/>
        <w:jc w:val="center"/>
        <w:rPr>
          <w:b/>
          <w:bCs/>
        </w:rPr>
      </w:pPr>
      <w:r>
        <w:rPr>
          <w:i/>
          <w:iCs w:val="0"/>
          <w:sz w:val="18"/>
          <w:szCs w:val="18"/>
        </w:rPr>
        <w:t>Account m</w:t>
      </w:r>
      <w:r w:rsidR="00731479">
        <w:rPr>
          <w:i/>
          <w:iCs w:val="0"/>
          <w:sz w:val="18"/>
          <w:szCs w:val="18"/>
        </w:rPr>
        <w:t>orale change confirmation dialog</w:t>
      </w:r>
      <w:r>
        <w:rPr>
          <w:i/>
          <w:iCs w:val="0"/>
          <w:sz w:val="18"/>
          <w:szCs w:val="18"/>
        </w:rPr>
        <w:t>.</w:t>
      </w:r>
    </w:p>
    <w:p w14:paraId="499D71CD" w14:textId="77777777" w:rsidR="00731479" w:rsidRDefault="00731479" w:rsidP="00731479">
      <w:pPr>
        <w:ind w:left="0"/>
        <w:rPr>
          <w:b/>
          <w:bCs/>
        </w:rPr>
      </w:pPr>
    </w:p>
    <w:p w14:paraId="3823B484" w14:textId="77777777" w:rsidR="00731479" w:rsidRDefault="00731479" w:rsidP="00731479">
      <w:pPr>
        <w:ind w:left="0"/>
        <w:rPr>
          <w:b/>
          <w:bCs/>
        </w:rPr>
      </w:pPr>
      <w:r w:rsidRPr="00DE4244">
        <w:rPr>
          <w:b/>
          <w:bCs/>
        </w:rPr>
        <w:t>NOTES:</w:t>
      </w:r>
    </w:p>
    <w:p w14:paraId="4CD10D22" w14:textId="77777777" w:rsidR="00731479" w:rsidRPr="00DE4244" w:rsidRDefault="00731479">
      <w:pPr>
        <w:pStyle w:val="Odstavecseseznamem"/>
        <w:numPr>
          <w:ilvl w:val="0"/>
          <w:numId w:val="207"/>
        </w:numPr>
      </w:pPr>
      <w:r w:rsidRPr="00DE4244">
        <w:t>Morale cannot be changed on prepaid, BR or MVNO accounts</w:t>
      </w:r>
      <w:r>
        <w:t>.</w:t>
      </w:r>
    </w:p>
    <w:p w14:paraId="0AF1C1BF" w14:textId="77777777" w:rsidR="00731479" w:rsidRDefault="00731479">
      <w:pPr>
        <w:pStyle w:val="Odstavecseseznamem"/>
        <w:numPr>
          <w:ilvl w:val="0"/>
          <w:numId w:val="207"/>
        </w:numPr>
      </w:pPr>
      <w:r w:rsidRPr="00DE4244">
        <w:t xml:space="preserve">Morale cannot be changed if current morale status is </w:t>
      </w:r>
      <w:r w:rsidRPr="00DE4244">
        <w:rPr>
          <w:i/>
          <w:iCs w:val="0"/>
        </w:rPr>
        <w:t>Unknown</w:t>
      </w:r>
      <w:r>
        <w:t>.</w:t>
      </w:r>
    </w:p>
    <w:p w14:paraId="4F1C3975" w14:textId="0B92F75F" w:rsidR="00731479" w:rsidRPr="00731479" w:rsidRDefault="00731479">
      <w:pPr>
        <w:pStyle w:val="Odstavecseseznamem"/>
        <w:numPr>
          <w:ilvl w:val="0"/>
          <w:numId w:val="207"/>
        </w:numPr>
        <w:rPr>
          <w:b/>
          <w:bCs/>
          <w:color w:val="FF0000"/>
        </w:rPr>
      </w:pPr>
      <w:r w:rsidRPr="00731479">
        <w:rPr>
          <w:b/>
          <w:bCs/>
          <w:color w:val="FF0000"/>
        </w:rPr>
        <w:t xml:space="preserve">Morale will automatically be re-evaluated by </w:t>
      </w:r>
      <w:r w:rsidRPr="00731479">
        <w:rPr>
          <w:rFonts w:ascii="Consolas" w:hAnsi="Consolas"/>
          <w:b/>
          <w:bCs/>
          <w:color w:val="FF0000"/>
        </w:rPr>
        <w:t>ACI Before</w:t>
      </w:r>
      <w:r w:rsidRPr="00731479">
        <w:rPr>
          <w:b/>
          <w:bCs/>
          <w:color w:val="FF0000"/>
        </w:rPr>
        <w:t xml:space="preserve"> process during next collection run</w:t>
      </w:r>
      <w:r w:rsidR="002E4D31">
        <w:rPr>
          <w:b/>
          <w:bCs/>
          <w:color w:val="FF0000"/>
        </w:rPr>
        <w:t xml:space="preserve"> (and updated to correct value corresponding with account’s setup)</w:t>
      </w:r>
      <w:r w:rsidRPr="00731479">
        <w:rPr>
          <w:b/>
          <w:bCs/>
          <w:color w:val="FF0000"/>
        </w:rPr>
        <w:t>.</w:t>
      </w:r>
    </w:p>
    <w:p w14:paraId="2388B88A" w14:textId="77777777" w:rsidR="00731479" w:rsidRPr="00731479" w:rsidRDefault="00731479" w:rsidP="00731479">
      <w:pPr>
        <w:pStyle w:val="Odstavecseseznamem"/>
      </w:pPr>
    </w:p>
    <w:p w14:paraId="77A2818B" w14:textId="77777777" w:rsidR="00731479" w:rsidRDefault="00731479" w:rsidP="00731479">
      <w:pPr>
        <w:ind w:left="0"/>
        <w:rPr>
          <w:highlight w:val="yellow"/>
        </w:rPr>
      </w:pPr>
    </w:p>
    <w:p w14:paraId="3050A470" w14:textId="77777777" w:rsidR="00731479" w:rsidRDefault="00731479" w:rsidP="00731479">
      <w:pPr>
        <w:ind w:left="0"/>
        <w:rPr>
          <w:highlight w:val="yellow"/>
        </w:rPr>
        <w:sectPr w:rsidR="00731479" w:rsidSect="00DB05BF">
          <w:type w:val="continuous"/>
          <w:pgSz w:w="11907" w:h="16840" w:code="9"/>
          <w:pgMar w:top="1440" w:right="1440" w:bottom="1440" w:left="1440" w:header="706" w:footer="490" w:gutter="0"/>
          <w:cols w:space="708"/>
        </w:sectPr>
      </w:pPr>
    </w:p>
    <w:p w14:paraId="20C128BE" w14:textId="77777777" w:rsidR="00731479" w:rsidRPr="0092019D" w:rsidRDefault="00731479" w:rsidP="00731479">
      <w:pPr>
        <w:pStyle w:val="Nadpis5"/>
      </w:pPr>
      <w:bookmarkStart w:id="341" w:name="_Toc208565829"/>
      <w:r w:rsidRPr="007659C8">
        <w:t xml:space="preserve">Process </w:t>
      </w:r>
      <w:r>
        <w:t>O</w:t>
      </w:r>
      <w:r w:rsidRPr="007659C8">
        <w:t>verview</w:t>
      </w:r>
      <w:bookmarkEnd w:id="341"/>
    </w:p>
    <w:p w14:paraId="2D44C283" w14:textId="77777777" w:rsidR="00731479" w:rsidRDefault="00731479">
      <w:pPr>
        <w:pStyle w:val="Odstavecseseznamem"/>
        <w:numPr>
          <w:ilvl w:val="0"/>
          <w:numId w:val="206"/>
        </w:numPr>
      </w:pPr>
      <w:r>
        <w:t>Check if account is eligible for morale change.</w:t>
      </w:r>
    </w:p>
    <w:p w14:paraId="41E6EBFD" w14:textId="77777777" w:rsidR="00731479" w:rsidRDefault="00731479">
      <w:pPr>
        <w:pStyle w:val="Odstavecseseznamem"/>
        <w:numPr>
          <w:ilvl w:val="0"/>
          <w:numId w:val="206"/>
        </w:numPr>
      </w:pPr>
      <w:r>
        <w:t xml:space="preserve">Check if account morale parameter exists in table </w:t>
      </w:r>
      <w:r w:rsidRPr="003A0386">
        <w:rPr>
          <w:rFonts w:ascii="Consolas" w:hAnsi="Consolas"/>
        </w:rPr>
        <w:t>CMF_EXT_DATA</w:t>
      </w:r>
      <w:r>
        <w:t>.</w:t>
      </w:r>
    </w:p>
    <w:p w14:paraId="52F81EED" w14:textId="77777777" w:rsidR="00731479" w:rsidRDefault="00731479">
      <w:pPr>
        <w:pStyle w:val="Odstavecseseznamem"/>
        <w:numPr>
          <w:ilvl w:val="0"/>
          <w:numId w:val="206"/>
        </w:numPr>
      </w:pPr>
      <w:r>
        <w:t xml:space="preserve">Insert or update morale value in </w:t>
      </w:r>
      <w:r w:rsidRPr="003A0386">
        <w:rPr>
          <w:rFonts w:ascii="Consolas" w:hAnsi="Consolas"/>
        </w:rPr>
        <w:t>CMF_EXT_DATA</w:t>
      </w:r>
      <w:r>
        <w:t>.</w:t>
      </w:r>
    </w:p>
    <w:p w14:paraId="13C75805" w14:textId="77777777" w:rsidR="00731479" w:rsidRDefault="00731479">
      <w:pPr>
        <w:pStyle w:val="Odstavecseseznamem"/>
        <w:numPr>
          <w:ilvl w:val="0"/>
          <w:numId w:val="206"/>
        </w:numPr>
      </w:pPr>
      <w:r>
        <w:t xml:space="preserve">Get A2S instance id from sequence </w:t>
      </w:r>
      <w:r w:rsidRPr="003A0386">
        <w:rPr>
          <w:rFonts w:ascii="Consolas" w:hAnsi="Consolas"/>
        </w:rPr>
        <w:t>VF_CONFIG.ACI_DISP_SEQ</w:t>
      </w:r>
      <w:r>
        <w:t>.</w:t>
      </w:r>
    </w:p>
    <w:p w14:paraId="61887D33" w14:textId="77777777" w:rsidR="00731479" w:rsidRDefault="00731479">
      <w:pPr>
        <w:pStyle w:val="Odstavecseseznamem"/>
        <w:numPr>
          <w:ilvl w:val="0"/>
          <w:numId w:val="206"/>
        </w:numPr>
      </w:pPr>
      <w:r>
        <w:t xml:space="preserve">Insert A2S action type </w:t>
      </w:r>
      <w:r w:rsidRPr="003A0386">
        <w:rPr>
          <w:rFonts w:ascii="Consolas" w:hAnsi="Consolas"/>
        </w:rPr>
        <w:t>53</w:t>
      </w:r>
      <w:r>
        <w:t xml:space="preserve"> into </w:t>
      </w:r>
      <w:r w:rsidRPr="003A0386">
        <w:rPr>
          <w:rFonts w:ascii="Consolas" w:hAnsi="Consolas"/>
        </w:rPr>
        <w:t>VF_CONFIG.A2S_ACTION_DISPATCH</w:t>
      </w:r>
      <w:r>
        <w:t>.</w:t>
      </w:r>
    </w:p>
    <w:p w14:paraId="4C37EF02" w14:textId="77777777" w:rsidR="00731479" w:rsidRDefault="00731479">
      <w:pPr>
        <w:pStyle w:val="Odstavecseseznamem"/>
        <w:numPr>
          <w:ilvl w:val="0"/>
          <w:numId w:val="206"/>
        </w:numPr>
      </w:pPr>
      <w:r>
        <w:t xml:space="preserve">Insert A2S action parameters </w:t>
      </w:r>
      <w:r w:rsidRPr="003A0386">
        <w:rPr>
          <w:rFonts w:ascii="Consolas" w:hAnsi="Consolas"/>
        </w:rPr>
        <w:t>115</w:t>
      </w:r>
      <w:r>
        <w:t xml:space="preserve"> and </w:t>
      </w:r>
      <w:r w:rsidRPr="003A0386">
        <w:rPr>
          <w:rFonts w:ascii="Consolas" w:hAnsi="Consolas"/>
        </w:rPr>
        <w:t>203</w:t>
      </w:r>
      <w:r>
        <w:t xml:space="preserve"> into </w:t>
      </w:r>
      <w:r w:rsidRPr="003A0386">
        <w:rPr>
          <w:rFonts w:ascii="Consolas" w:hAnsi="Consolas"/>
        </w:rPr>
        <w:t>VF_CONFIG.A2S_PARAMETERS</w:t>
      </w:r>
      <w:r>
        <w:t>.</w:t>
      </w:r>
    </w:p>
    <w:p w14:paraId="18D905A2" w14:textId="77777777" w:rsidR="00731479" w:rsidRDefault="00731479">
      <w:pPr>
        <w:pStyle w:val="Odstavecseseznamem"/>
        <w:numPr>
          <w:ilvl w:val="0"/>
          <w:numId w:val="206"/>
        </w:numPr>
      </w:pPr>
      <w:r>
        <w:t>Reload account data in Collections form.</w:t>
      </w:r>
    </w:p>
    <w:p w14:paraId="58B9CC86" w14:textId="77777777" w:rsidR="00731479" w:rsidRDefault="00731479" w:rsidP="00731479">
      <w:pPr>
        <w:ind w:left="0"/>
      </w:pPr>
    </w:p>
    <w:p w14:paraId="6AE8251E" w14:textId="77777777" w:rsidR="00731479" w:rsidRPr="007659C8" w:rsidRDefault="00731479" w:rsidP="00731479">
      <w:pPr>
        <w:pStyle w:val="Nadpis5"/>
      </w:pPr>
      <w:bookmarkStart w:id="342" w:name="_Toc208565830"/>
      <w:r w:rsidRPr="007659C8">
        <w:t xml:space="preserve">Role </w:t>
      </w:r>
      <w:r>
        <w:t>D</w:t>
      </w:r>
      <w:r w:rsidRPr="007659C8">
        <w:t>ifferences</w:t>
      </w:r>
      <w:bookmarkEnd w:id="3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1479" w:rsidRPr="007659C8" w14:paraId="28E0E3AB" w14:textId="77777777" w:rsidTr="002A04AB">
        <w:trPr>
          <w:trHeight w:val="277"/>
        </w:trPr>
        <w:tc>
          <w:tcPr>
            <w:tcW w:w="3490" w:type="dxa"/>
            <w:shd w:val="clear" w:color="auto" w:fill="D9D9D9" w:themeFill="background1" w:themeFillShade="D9"/>
          </w:tcPr>
          <w:p w14:paraId="66E4D413" w14:textId="77777777" w:rsidR="00731479" w:rsidRPr="007659C8" w:rsidRDefault="00731479" w:rsidP="002A04AB">
            <w:pPr>
              <w:ind w:left="0"/>
              <w:rPr>
                <w:b/>
                <w:bCs/>
              </w:rPr>
            </w:pPr>
            <w:r w:rsidRPr="007659C8">
              <w:rPr>
                <w:b/>
                <w:bCs/>
              </w:rPr>
              <w:t>Action / Role</w:t>
            </w:r>
          </w:p>
        </w:tc>
        <w:tc>
          <w:tcPr>
            <w:tcW w:w="1163" w:type="dxa"/>
            <w:shd w:val="clear" w:color="auto" w:fill="D9D9D9" w:themeFill="background1" w:themeFillShade="D9"/>
          </w:tcPr>
          <w:p w14:paraId="73A8D78F" w14:textId="77777777" w:rsidR="00731479" w:rsidRPr="007659C8" w:rsidRDefault="00731479" w:rsidP="002A04AB">
            <w:pPr>
              <w:ind w:left="0"/>
              <w:jc w:val="center"/>
              <w:rPr>
                <w:b/>
                <w:bCs/>
              </w:rPr>
            </w:pPr>
            <w:r w:rsidRPr="007659C8">
              <w:rPr>
                <w:b/>
                <w:bCs/>
              </w:rPr>
              <w:t>ADMIN</w:t>
            </w:r>
          </w:p>
        </w:tc>
        <w:tc>
          <w:tcPr>
            <w:tcW w:w="1163" w:type="dxa"/>
            <w:shd w:val="clear" w:color="auto" w:fill="D9D9D9" w:themeFill="background1" w:themeFillShade="D9"/>
          </w:tcPr>
          <w:p w14:paraId="2F62700D" w14:textId="77777777" w:rsidR="00731479" w:rsidRPr="007659C8" w:rsidRDefault="00731479" w:rsidP="002A04AB">
            <w:pPr>
              <w:ind w:left="0"/>
              <w:jc w:val="center"/>
              <w:rPr>
                <w:b/>
                <w:bCs/>
              </w:rPr>
            </w:pPr>
            <w:r w:rsidRPr="007659C8">
              <w:rPr>
                <w:b/>
                <w:bCs/>
              </w:rPr>
              <w:t>LEAD</w:t>
            </w:r>
          </w:p>
        </w:tc>
        <w:tc>
          <w:tcPr>
            <w:tcW w:w="1180" w:type="dxa"/>
            <w:shd w:val="clear" w:color="auto" w:fill="D9D9D9" w:themeFill="background1" w:themeFillShade="D9"/>
          </w:tcPr>
          <w:p w14:paraId="6E717A29" w14:textId="77777777" w:rsidR="00731479" w:rsidRPr="007659C8" w:rsidRDefault="00731479" w:rsidP="002A04AB">
            <w:pPr>
              <w:ind w:left="0"/>
              <w:jc w:val="center"/>
              <w:rPr>
                <w:b/>
                <w:bCs/>
              </w:rPr>
            </w:pPr>
            <w:r w:rsidRPr="007659C8">
              <w:rPr>
                <w:b/>
                <w:bCs/>
              </w:rPr>
              <w:t>TESTING-VF</w:t>
            </w:r>
          </w:p>
        </w:tc>
        <w:tc>
          <w:tcPr>
            <w:tcW w:w="1180" w:type="dxa"/>
            <w:shd w:val="clear" w:color="auto" w:fill="D9D9D9" w:themeFill="background1" w:themeFillShade="D9"/>
          </w:tcPr>
          <w:p w14:paraId="12687620" w14:textId="77777777" w:rsidR="00731479" w:rsidRPr="007659C8" w:rsidRDefault="00731479" w:rsidP="002A04AB">
            <w:pPr>
              <w:ind w:left="0"/>
              <w:jc w:val="center"/>
              <w:rPr>
                <w:b/>
                <w:bCs/>
              </w:rPr>
            </w:pPr>
            <w:r w:rsidRPr="007659C8">
              <w:rPr>
                <w:b/>
                <w:bCs/>
              </w:rPr>
              <w:t>TESTING-IBM</w:t>
            </w:r>
          </w:p>
        </w:tc>
        <w:tc>
          <w:tcPr>
            <w:tcW w:w="1180" w:type="dxa"/>
            <w:shd w:val="clear" w:color="auto" w:fill="D9D9D9" w:themeFill="background1" w:themeFillShade="D9"/>
          </w:tcPr>
          <w:p w14:paraId="4C886D96" w14:textId="77777777" w:rsidR="00731479" w:rsidRPr="007659C8" w:rsidRDefault="00731479" w:rsidP="002A04AB">
            <w:pPr>
              <w:ind w:left="0"/>
              <w:jc w:val="center"/>
              <w:rPr>
                <w:b/>
                <w:bCs/>
              </w:rPr>
            </w:pPr>
            <w:r w:rsidRPr="007659C8">
              <w:rPr>
                <w:b/>
                <w:bCs/>
              </w:rPr>
              <w:t>TESTING-V2</w:t>
            </w:r>
          </w:p>
        </w:tc>
      </w:tr>
      <w:tr w:rsidR="00731479" w14:paraId="123D9D2C" w14:textId="77777777" w:rsidTr="002A04AB">
        <w:trPr>
          <w:trHeight w:val="219"/>
        </w:trPr>
        <w:tc>
          <w:tcPr>
            <w:tcW w:w="3490" w:type="dxa"/>
          </w:tcPr>
          <w:p w14:paraId="568AD83C" w14:textId="3E84FA3C" w:rsidR="00731479" w:rsidRPr="007659C8" w:rsidRDefault="00731479" w:rsidP="002A04AB">
            <w:pPr>
              <w:ind w:left="0"/>
              <w:rPr>
                <w:b/>
                <w:bCs/>
              </w:rPr>
            </w:pPr>
            <w:r w:rsidRPr="007659C8">
              <w:rPr>
                <w:b/>
                <w:bCs/>
              </w:rPr>
              <w:t xml:space="preserve">Access to </w:t>
            </w:r>
            <w:r>
              <w:rPr>
                <w:b/>
                <w:bCs/>
              </w:rPr>
              <w:t>changing account morale (ACI Before-unsafe)</w:t>
            </w:r>
          </w:p>
        </w:tc>
        <w:tc>
          <w:tcPr>
            <w:tcW w:w="1163" w:type="dxa"/>
          </w:tcPr>
          <w:p w14:paraId="279649B8" w14:textId="77777777" w:rsidR="00731479" w:rsidRPr="007659C8" w:rsidRDefault="00731479" w:rsidP="002A04AB">
            <w:pPr>
              <w:ind w:left="0"/>
              <w:jc w:val="center"/>
            </w:pPr>
            <w:r w:rsidRPr="007659C8">
              <w:t>Y</w:t>
            </w:r>
          </w:p>
        </w:tc>
        <w:tc>
          <w:tcPr>
            <w:tcW w:w="1163" w:type="dxa"/>
          </w:tcPr>
          <w:p w14:paraId="4B96DC1A" w14:textId="77777777" w:rsidR="00731479" w:rsidRPr="007659C8" w:rsidRDefault="00731479" w:rsidP="002A04AB">
            <w:pPr>
              <w:ind w:left="0"/>
              <w:jc w:val="center"/>
            </w:pPr>
            <w:r w:rsidRPr="007659C8">
              <w:t>Y</w:t>
            </w:r>
          </w:p>
        </w:tc>
        <w:tc>
          <w:tcPr>
            <w:tcW w:w="1180" w:type="dxa"/>
          </w:tcPr>
          <w:p w14:paraId="7586BD7D" w14:textId="77777777" w:rsidR="00731479" w:rsidRPr="007659C8" w:rsidRDefault="00731479" w:rsidP="002A04AB">
            <w:pPr>
              <w:ind w:left="0"/>
              <w:jc w:val="center"/>
            </w:pPr>
            <w:r w:rsidRPr="007659C8">
              <w:t>N</w:t>
            </w:r>
          </w:p>
        </w:tc>
        <w:tc>
          <w:tcPr>
            <w:tcW w:w="1180" w:type="dxa"/>
          </w:tcPr>
          <w:p w14:paraId="4D2061C4" w14:textId="77777777" w:rsidR="00731479" w:rsidRPr="007659C8" w:rsidRDefault="00731479" w:rsidP="002A04AB">
            <w:pPr>
              <w:ind w:left="0"/>
              <w:jc w:val="center"/>
            </w:pPr>
            <w:r w:rsidRPr="007659C8">
              <w:t>Y</w:t>
            </w:r>
          </w:p>
        </w:tc>
        <w:tc>
          <w:tcPr>
            <w:tcW w:w="1180" w:type="dxa"/>
          </w:tcPr>
          <w:p w14:paraId="6E5371B2" w14:textId="77777777" w:rsidR="00731479" w:rsidRPr="00D771E3" w:rsidRDefault="00731479" w:rsidP="002A04AB">
            <w:pPr>
              <w:ind w:left="0"/>
              <w:jc w:val="center"/>
            </w:pPr>
            <w:r w:rsidRPr="007659C8">
              <w:t>N</w:t>
            </w:r>
          </w:p>
        </w:tc>
      </w:tr>
    </w:tbl>
    <w:p w14:paraId="60C35CDA" w14:textId="77777777" w:rsidR="00731479" w:rsidRPr="00647C72" w:rsidRDefault="00731479" w:rsidP="00731479"/>
    <w:p w14:paraId="19A8E73B" w14:textId="77777777" w:rsidR="00731479" w:rsidRDefault="00731479" w:rsidP="00242C25"/>
    <w:p w14:paraId="16716CE9" w14:textId="6C8A52CE" w:rsidR="00D025A5" w:rsidRDefault="00D025A5" w:rsidP="00CD44D1">
      <w:pPr>
        <w:pStyle w:val="Nadpis3"/>
      </w:pPr>
      <w:bookmarkStart w:id="343" w:name="_Kenan_Collection_History"/>
      <w:bookmarkStart w:id="344" w:name="_Toc208565831"/>
      <w:bookmarkEnd w:id="343"/>
      <w:r>
        <w:t>Kenan Collection History</w:t>
      </w:r>
      <w:bookmarkEnd w:id="344"/>
    </w:p>
    <w:p w14:paraId="1197A884" w14:textId="7E16129D" w:rsidR="00360B30" w:rsidRDefault="00360B30" w:rsidP="00360B30">
      <w:r>
        <w:t xml:space="preserve">Kenan stores </w:t>
      </w:r>
      <w:r w:rsidR="007042E2">
        <w:t xml:space="preserve">historical </w:t>
      </w:r>
      <w:r>
        <w:t>information about when the account entered and exited collections.</w:t>
      </w:r>
      <w:r w:rsidR="007042E2">
        <w:t xml:space="preserve"> These data are used to calculate account morale</w:t>
      </w:r>
      <w:r w:rsidR="00B56A70">
        <w:t xml:space="preserve"> (a.k.a. GPM – “Good Payment Morale”)</w:t>
      </w:r>
      <w:r w:rsidR="007042E2">
        <w:t>.</w:t>
      </w:r>
    </w:p>
    <w:p w14:paraId="2FD51E0D" w14:textId="5C9BA03F" w:rsidR="00DE1F9D" w:rsidRDefault="00DE1F9D" w:rsidP="00360B30"/>
    <w:p w14:paraId="595F6900" w14:textId="3CBF0132" w:rsidR="00DE1F9D" w:rsidRDefault="00982CD3" w:rsidP="00360B30">
      <w:r>
        <w:t xml:space="preserve">Press </w:t>
      </w:r>
      <w:r w:rsidRPr="00982CD3">
        <w:rPr>
          <w:b/>
          <w:bCs/>
          <w:sz w:val="18"/>
          <w:szCs w:val="18"/>
        </w:rPr>
        <w:t>HIST</w:t>
      </w:r>
      <w:r>
        <w:t xml:space="preserve"> button to show Collection History and Morale form:</w:t>
      </w:r>
    </w:p>
    <w:p w14:paraId="22FF9E63" w14:textId="436BFE5A" w:rsidR="00982CD3" w:rsidRDefault="00982CD3" w:rsidP="00360B30"/>
    <w:p w14:paraId="210999FD" w14:textId="76A0F58D" w:rsidR="00982CD3" w:rsidRDefault="00C61E5C" w:rsidP="00982CD3">
      <w:pPr>
        <w:jc w:val="center"/>
      </w:pPr>
      <w:r>
        <w:rPr>
          <w:noProof/>
        </w:rPr>
        <w:drawing>
          <wp:inline distT="0" distB="0" distL="0" distR="0" wp14:anchorId="4F54B473" wp14:editId="33D4933C">
            <wp:extent cx="4819650" cy="5343525"/>
            <wp:effectExtent l="0" t="0" r="0" b="9525"/>
            <wp:docPr id="174" name="Obráze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4819650" cy="5343525"/>
                    </a:xfrm>
                    <a:prstGeom prst="rect">
                      <a:avLst/>
                    </a:prstGeom>
                  </pic:spPr>
                </pic:pic>
              </a:graphicData>
            </a:graphic>
          </wp:inline>
        </w:drawing>
      </w:r>
      <w:r>
        <w:rPr>
          <w:noProof/>
        </w:rPr>
        <w:t xml:space="preserve">  </w:t>
      </w:r>
    </w:p>
    <w:p w14:paraId="7A2BE2E9" w14:textId="6D6CC53E" w:rsidR="00982CD3" w:rsidRPr="00982CD3" w:rsidRDefault="00982CD3" w:rsidP="00982CD3">
      <w:pPr>
        <w:jc w:val="center"/>
        <w:rPr>
          <w:i/>
          <w:iCs w:val="0"/>
          <w:sz w:val="18"/>
          <w:szCs w:val="18"/>
        </w:rPr>
      </w:pPr>
      <w:r w:rsidRPr="00982CD3">
        <w:rPr>
          <w:i/>
          <w:iCs w:val="0"/>
          <w:sz w:val="18"/>
          <w:szCs w:val="18"/>
        </w:rPr>
        <w:t>Collection History &amp; Morale form</w:t>
      </w:r>
      <w:r w:rsidR="00F81523">
        <w:rPr>
          <w:i/>
          <w:iCs w:val="0"/>
          <w:sz w:val="18"/>
          <w:szCs w:val="18"/>
        </w:rPr>
        <w:t xml:space="preserve"> – before update</w:t>
      </w:r>
    </w:p>
    <w:p w14:paraId="3A8D29F5" w14:textId="77777777" w:rsidR="00946E6D" w:rsidRDefault="00946E6D" w:rsidP="00946E6D">
      <w:pPr>
        <w:ind w:left="0"/>
        <w:rPr>
          <w:i/>
          <w:iCs w:val="0"/>
          <w:u w:val="single"/>
        </w:rPr>
      </w:pPr>
    </w:p>
    <w:p w14:paraId="6FA24D07" w14:textId="518AFE9B" w:rsidR="00946E6D" w:rsidRPr="00C527CA" w:rsidRDefault="00946E6D" w:rsidP="00EB084F">
      <w:pPr>
        <w:pStyle w:val="Nadpis5"/>
      </w:pPr>
      <w:bookmarkStart w:id="345" w:name="_Toc208565832"/>
      <w:r w:rsidRPr="00C527CA">
        <w:t xml:space="preserve">Role </w:t>
      </w:r>
      <w:r w:rsidR="00EB084F">
        <w:t>D</w:t>
      </w:r>
      <w:r w:rsidRPr="00C527CA">
        <w:t>ifferences</w:t>
      </w:r>
      <w:bookmarkEnd w:id="345"/>
    </w:p>
    <w:p w14:paraId="4071FAE2"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491AD445" w14:textId="77777777" w:rsidTr="00867CA7">
        <w:trPr>
          <w:trHeight w:val="277"/>
        </w:trPr>
        <w:tc>
          <w:tcPr>
            <w:tcW w:w="3490" w:type="dxa"/>
            <w:shd w:val="clear" w:color="auto" w:fill="D9D9D9" w:themeFill="background1" w:themeFillShade="D9"/>
          </w:tcPr>
          <w:p w14:paraId="6FB274F5"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2C3DD86F"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5BA4F6DC"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629F3C46"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11D827EB"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2C8017B9" w14:textId="77777777" w:rsidR="00946E6D" w:rsidRPr="00C527CA" w:rsidRDefault="00946E6D" w:rsidP="00867CA7">
            <w:pPr>
              <w:ind w:left="0"/>
              <w:jc w:val="center"/>
              <w:rPr>
                <w:b/>
                <w:bCs/>
              </w:rPr>
            </w:pPr>
            <w:r w:rsidRPr="00C527CA">
              <w:rPr>
                <w:b/>
                <w:bCs/>
              </w:rPr>
              <w:t>TESTING-V2</w:t>
            </w:r>
          </w:p>
        </w:tc>
      </w:tr>
      <w:tr w:rsidR="00946E6D" w14:paraId="3D8B0AD8" w14:textId="77777777" w:rsidTr="00867CA7">
        <w:trPr>
          <w:trHeight w:val="219"/>
        </w:trPr>
        <w:tc>
          <w:tcPr>
            <w:tcW w:w="3490" w:type="dxa"/>
          </w:tcPr>
          <w:p w14:paraId="254E4085" w14:textId="77777777" w:rsidR="00946E6D" w:rsidRPr="00C527CA" w:rsidRDefault="00946E6D" w:rsidP="00867CA7">
            <w:pPr>
              <w:ind w:left="0"/>
              <w:rPr>
                <w:b/>
                <w:bCs/>
              </w:rPr>
            </w:pPr>
            <w:r w:rsidRPr="00C527CA">
              <w:rPr>
                <w:b/>
                <w:bCs/>
              </w:rPr>
              <w:t xml:space="preserve">Access to </w:t>
            </w:r>
            <w:r>
              <w:rPr>
                <w:b/>
                <w:bCs/>
              </w:rPr>
              <w:t>Collections History form</w:t>
            </w:r>
          </w:p>
        </w:tc>
        <w:tc>
          <w:tcPr>
            <w:tcW w:w="1163" w:type="dxa"/>
          </w:tcPr>
          <w:p w14:paraId="460E05E8" w14:textId="77777777" w:rsidR="00946E6D" w:rsidRPr="00C527CA" w:rsidRDefault="00946E6D" w:rsidP="00867CA7">
            <w:pPr>
              <w:ind w:left="0"/>
              <w:jc w:val="center"/>
            </w:pPr>
            <w:r w:rsidRPr="00C527CA">
              <w:t>Y</w:t>
            </w:r>
          </w:p>
        </w:tc>
        <w:tc>
          <w:tcPr>
            <w:tcW w:w="1163" w:type="dxa"/>
          </w:tcPr>
          <w:p w14:paraId="23057C16" w14:textId="77777777" w:rsidR="00946E6D" w:rsidRPr="00C527CA" w:rsidRDefault="00946E6D" w:rsidP="00867CA7">
            <w:pPr>
              <w:ind w:left="0"/>
              <w:jc w:val="center"/>
            </w:pPr>
            <w:r w:rsidRPr="00C527CA">
              <w:t>Y</w:t>
            </w:r>
          </w:p>
        </w:tc>
        <w:tc>
          <w:tcPr>
            <w:tcW w:w="1180" w:type="dxa"/>
          </w:tcPr>
          <w:p w14:paraId="24761390" w14:textId="77777777" w:rsidR="00946E6D" w:rsidRPr="00C527CA" w:rsidRDefault="00946E6D" w:rsidP="00867CA7">
            <w:pPr>
              <w:ind w:left="0"/>
              <w:jc w:val="center"/>
            </w:pPr>
            <w:r w:rsidRPr="00C527CA">
              <w:t>N</w:t>
            </w:r>
          </w:p>
        </w:tc>
        <w:tc>
          <w:tcPr>
            <w:tcW w:w="1180" w:type="dxa"/>
          </w:tcPr>
          <w:p w14:paraId="60D93E4C" w14:textId="77777777" w:rsidR="00946E6D" w:rsidRPr="00C527CA" w:rsidRDefault="00946E6D" w:rsidP="00867CA7">
            <w:pPr>
              <w:ind w:left="0"/>
              <w:jc w:val="center"/>
            </w:pPr>
            <w:r w:rsidRPr="00C527CA">
              <w:t>Y</w:t>
            </w:r>
          </w:p>
        </w:tc>
        <w:tc>
          <w:tcPr>
            <w:tcW w:w="1180" w:type="dxa"/>
          </w:tcPr>
          <w:p w14:paraId="0937D24A" w14:textId="77777777" w:rsidR="00946E6D" w:rsidRPr="00D771E3" w:rsidRDefault="00946E6D" w:rsidP="00867CA7">
            <w:pPr>
              <w:ind w:left="0"/>
              <w:jc w:val="center"/>
            </w:pPr>
            <w:r w:rsidRPr="00C527CA">
              <w:t>N</w:t>
            </w:r>
          </w:p>
        </w:tc>
      </w:tr>
    </w:tbl>
    <w:p w14:paraId="1A2BCF85" w14:textId="77777777" w:rsidR="00946E6D" w:rsidRPr="00644816" w:rsidRDefault="00946E6D" w:rsidP="00946E6D">
      <w:pPr>
        <w:ind w:left="0"/>
      </w:pPr>
    </w:p>
    <w:p w14:paraId="754BE3E0" w14:textId="1250FA16" w:rsidR="00D025A5" w:rsidRDefault="003A0386" w:rsidP="000A1322">
      <w:pPr>
        <w:pStyle w:val="Nadpis5"/>
      </w:pPr>
      <w:bookmarkStart w:id="346" w:name="_Changing_account_morale_1"/>
      <w:bookmarkStart w:id="347" w:name="_Toc208565833"/>
      <w:bookmarkEnd w:id="346"/>
      <w:r>
        <w:lastRenderedPageBreak/>
        <w:t>Changing</w:t>
      </w:r>
      <w:r w:rsidR="00D025A5">
        <w:t xml:space="preserve"> account morale</w:t>
      </w:r>
      <w:r w:rsidR="0062140F">
        <w:t xml:space="preserve"> to Bad</w:t>
      </w:r>
      <w:r w:rsidR="00731479">
        <w:t xml:space="preserve"> (ACI Before-safe)</w:t>
      </w:r>
      <w:bookmarkEnd w:id="347"/>
    </w:p>
    <w:p w14:paraId="0BE1878E" w14:textId="55416FEB" w:rsidR="0062140F" w:rsidRDefault="0062140F" w:rsidP="0062140F">
      <w:r>
        <w:t xml:space="preserve">Morale value is evaluated by </w:t>
      </w:r>
      <w:r w:rsidRPr="0062140F">
        <w:rPr>
          <w:rFonts w:ascii="Consolas" w:hAnsi="Consolas"/>
        </w:rPr>
        <w:t>ACI Before</w:t>
      </w:r>
      <w:r>
        <w:t xml:space="preserve"> process that is run before each collection processing. Account morale is </w:t>
      </w:r>
      <w:r w:rsidR="009574B1">
        <w:t xml:space="preserve">only </w:t>
      </w:r>
      <w:r>
        <w:t xml:space="preserve">set to </w:t>
      </w:r>
      <w:r w:rsidRPr="00A14E6B">
        <w:rPr>
          <w:rFonts w:ascii="Consolas" w:hAnsi="Consolas"/>
        </w:rPr>
        <w:t>Good</w:t>
      </w:r>
      <w:r>
        <w:t xml:space="preserve"> </w:t>
      </w:r>
      <w:r w:rsidR="008E70B7">
        <w:t xml:space="preserve">if the account meets </w:t>
      </w:r>
      <w:r>
        <w:t xml:space="preserve">configured </w:t>
      </w:r>
      <w:r w:rsidR="008E70B7">
        <w:t xml:space="preserve">morale </w:t>
      </w:r>
      <w:r>
        <w:t>conditions</w:t>
      </w:r>
      <w:r w:rsidR="008E70B7">
        <w:t xml:space="preserve">, otherwise it’s set to </w:t>
      </w:r>
      <w:r w:rsidR="008E70B7" w:rsidRPr="00A14E6B">
        <w:rPr>
          <w:rFonts w:ascii="Consolas" w:hAnsi="Consolas"/>
        </w:rPr>
        <w:t>Bad</w:t>
      </w:r>
      <w:r w:rsidR="008E70B7">
        <w:t xml:space="preserve">. </w:t>
      </w:r>
    </w:p>
    <w:p w14:paraId="4A6F76CB" w14:textId="312D1D38" w:rsidR="009574B1" w:rsidRDefault="009574B1" w:rsidP="0062140F"/>
    <w:p w14:paraId="16CBD964" w14:textId="663B60CA" w:rsidR="00A92FCD" w:rsidRDefault="00A14E6B" w:rsidP="00A8522E">
      <w:r>
        <w:t>Press</w:t>
      </w:r>
      <w:r w:rsidR="002533E2">
        <w:t xml:space="preserve"> </w:t>
      </w:r>
      <w:r w:rsidR="002533E2" w:rsidRPr="00E0171A">
        <w:rPr>
          <w:noProof/>
        </w:rPr>
        <w:drawing>
          <wp:inline distT="0" distB="0" distL="0" distR="0" wp14:anchorId="42DD7F03" wp14:editId="3390F94B">
            <wp:extent cx="150495" cy="150495"/>
            <wp:effectExtent l="0" t="0" r="1905" b="1905"/>
            <wp:docPr id="494" name="Obrázek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t xml:space="preserve"> </w:t>
      </w:r>
      <w:r w:rsidRPr="00A14E6B">
        <w:rPr>
          <w:b/>
          <w:bCs/>
          <w:sz w:val="18"/>
          <w:szCs w:val="18"/>
        </w:rPr>
        <w:t>Update</w:t>
      </w:r>
      <w:r>
        <w:t xml:space="preserve"> button to alter </w:t>
      </w:r>
      <w:r w:rsidR="009574B1">
        <w:t>collection entry date</w:t>
      </w:r>
      <w:r w:rsidR="008C777F">
        <w:t xml:space="preserve"> so that the account seems to be in collections long enough not to meet </w:t>
      </w:r>
      <w:r w:rsidR="00731479" w:rsidRPr="00731479">
        <w:rPr>
          <w:rFonts w:ascii="Consolas" w:hAnsi="Consolas"/>
        </w:rPr>
        <w:t>Good</w:t>
      </w:r>
      <w:r w:rsidR="00731479">
        <w:t xml:space="preserve"> </w:t>
      </w:r>
      <w:r w:rsidR="008C777F">
        <w:t>morale conditions</w:t>
      </w:r>
      <w:r w:rsidR="002E4D31">
        <w:t xml:space="preserve"> anymore</w:t>
      </w:r>
      <w:r w:rsidR="009574B1">
        <w:t>.</w:t>
      </w:r>
      <w:r w:rsidR="001333DB">
        <w:t xml:space="preserve"> If the account was in collections for several times, the oldest collectable’s entry date is altered.</w:t>
      </w:r>
    </w:p>
    <w:p w14:paraId="2AC6AE29" w14:textId="7F881DCC" w:rsidR="009574B1" w:rsidRDefault="00A14E6B" w:rsidP="00A8522E">
      <w:r>
        <w:t xml:space="preserve">Account’s morale will be updated to </w:t>
      </w:r>
      <w:r w:rsidRPr="00A14E6B">
        <w:rPr>
          <w:rFonts w:ascii="Consolas" w:hAnsi="Consolas"/>
        </w:rPr>
        <w:t>Bad</w:t>
      </w:r>
      <w:r>
        <w:t xml:space="preserve"> </w:t>
      </w:r>
      <w:r w:rsidR="002E4D31">
        <w:t xml:space="preserve">by </w:t>
      </w:r>
      <w:r w:rsidR="002E4D31" w:rsidRPr="002E4D31">
        <w:rPr>
          <w:rFonts w:ascii="Consolas" w:hAnsi="Consolas"/>
        </w:rPr>
        <w:t>ACI Before</w:t>
      </w:r>
      <w:r w:rsidR="002E4D31">
        <w:t xml:space="preserve"> process </w:t>
      </w:r>
      <w:r>
        <w:t>when collections are run for the next time</w:t>
      </w:r>
      <w:r w:rsidR="002E4D31">
        <w:t>.</w:t>
      </w:r>
    </w:p>
    <w:p w14:paraId="0BD1DA66" w14:textId="0CB4210C" w:rsidR="00313831" w:rsidRDefault="00313831" w:rsidP="0062140F"/>
    <w:p w14:paraId="7564805B" w14:textId="181A1E1A" w:rsidR="00313831" w:rsidRDefault="00C61E5C" w:rsidP="00C61E5C">
      <w:pPr>
        <w:jc w:val="center"/>
      </w:pPr>
      <w:r w:rsidRPr="00C61E5C">
        <w:rPr>
          <w:noProof/>
        </w:rPr>
        <w:drawing>
          <wp:inline distT="0" distB="0" distL="0" distR="0" wp14:anchorId="22A864E4" wp14:editId="31334CE8">
            <wp:extent cx="3400900" cy="295316"/>
            <wp:effectExtent l="0" t="0" r="9525" b="9525"/>
            <wp:docPr id="175" name="Obráze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3400900" cy="295316"/>
                    </a:xfrm>
                    <a:prstGeom prst="rect">
                      <a:avLst/>
                    </a:prstGeom>
                  </pic:spPr>
                </pic:pic>
              </a:graphicData>
            </a:graphic>
          </wp:inline>
        </w:drawing>
      </w:r>
    </w:p>
    <w:p w14:paraId="3D01794D" w14:textId="5B44AFBA" w:rsidR="00C61E5C" w:rsidRDefault="00C61E5C" w:rsidP="00C61E5C">
      <w:pPr>
        <w:jc w:val="center"/>
        <w:rPr>
          <w:i/>
          <w:iCs w:val="0"/>
          <w:sz w:val="18"/>
          <w:szCs w:val="18"/>
        </w:rPr>
      </w:pPr>
      <w:r w:rsidRPr="00C61E5C">
        <w:rPr>
          <w:i/>
          <w:iCs w:val="0"/>
          <w:sz w:val="18"/>
          <w:szCs w:val="18"/>
        </w:rPr>
        <w:t>Notification</w:t>
      </w:r>
      <w:r>
        <w:rPr>
          <w:i/>
          <w:iCs w:val="0"/>
          <w:sz w:val="18"/>
          <w:szCs w:val="18"/>
        </w:rPr>
        <w:t xml:space="preserve"> that collections need to be re-run.</w:t>
      </w:r>
    </w:p>
    <w:p w14:paraId="34173B6E" w14:textId="77777777" w:rsidR="002E4D31" w:rsidRDefault="002E4D31" w:rsidP="00C61E5C">
      <w:pPr>
        <w:jc w:val="center"/>
        <w:rPr>
          <w:i/>
          <w:iCs w:val="0"/>
          <w:sz w:val="18"/>
          <w:szCs w:val="18"/>
        </w:rPr>
      </w:pPr>
    </w:p>
    <w:p w14:paraId="75164BF5" w14:textId="736CEA97" w:rsidR="00C61E5C" w:rsidRDefault="00C61E5C" w:rsidP="00C61E5C">
      <w:pPr>
        <w:jc w:val="center"/>
        <w:rPr>
          <w:i/>
          <w:iCs w:val="0"/>
          <w:sz w:val="18"/>
          <w:szCs w:val="18"/>
        </w:rPr>
      </w:pPr>
    </w:p>
    <w:p w14:paraId="347094F9" w14:textId="5A69C123" w:rsidR="00C61E5C" w:rsidRDefault="00F81523" w:rsidP="00C61E5C">
      <w:pPr>
        <w:jc w:val="center"/>
        <w:rPr>
          <w:i/>
          <w:iCs w:val="0"/>
          <w:sz w:val="18"/>
          <w:szCs w:val="18"/>
        </w:rPr>
      </w:pPr>
      <w:r>
        <w:rPr>
          <w:i/>
          <w:iCs w:val="0"/>
          <w:noProof/>
          <w:sz w:val="18"/>
          <w:szCs w:val="18"/>
        </w:rPr>
        <w:drawing>
          <wp:inline distT="0" distB="0" distL="0" distR="0" wp14:anchorId="13A11538" wp14:editId="061C6AFD">
            <wp:extent cx="4819650" cy="5343525"/>
            <wp:effectExtent l="0" t="0" r="0" b="9525"/>
            <wp:docPr id="176" name="Obráze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819650" cy="5343525"/>
                    </a:xfrm>
                    <a:prstGeom prst="rect">
                      <a:avLst/>
                    </a:prstGeom>
                    <a:noFill/>
                    <a:ln>
                      <a:noFill/>
                    </a:ln>
                  </pic:spPr>
                </pic:pic>
              </a:graphicData>
            </a:graphic>
          </wp:inline>
        </w:drawing>
      </w:r>
    </w:p>
    <w:p w14:paraId="3945B05A" w14:textId="55DD4A14" w:rsidR="00F81523" w:rsidRPr="00982CD3" w:rsidRDefault="00F81523" w:rsidP="00F81523">
      <w:pPr>
        <w:jc w:val="center"/>
        <w:rPr>
          <w:i/>
          <w:iCs w:val="0"/>
          <w:sz w:val="18"/>
          <w:szCs w:val="18"/>
        </w:rPr>
      </w:pPr>
      <w:r w:rsidRPr="00982CD3">
        <w:rPr>
          <w:i/>
          <w:iCs w:val="0"/>
          <w:sz w:val="18"/>
          <w:szCs w:val="18"/>
        </w:rPr>
        <w:t>Collection History &amp; Morale form</w:t>
      </w:r>
      <w:r>
        <w:rPr>
          <w:i/>
          <w:iCs w:val="0"/>
          <w:sz w:val="18"/>
          <w:szCs w:val="18"/>
        </w:rPr>
        <w:t xml:space="preserve"> – after update</w:t>
      </w:r>
    </w:p>
    <w:p w14:paraId="6E6E18F6" w14:textId="77777777" w:rsidR="0062140F" w:rsidRPr="0062140F" w:rsidRDefault="0062140F" w:rsidP="0062140F"/>
    <w:p w14:paraId="1A962963" w14:textId="77777777" w:rsidR="00731479" w:rsidRDefault="00731479" w:rsidP="00644816">
      <w:pPr>
        <w:rPr>
          <w:b/>
          <w:bCs/>
          <w:color w:val="FF0000"/>
        </w:rPr>
      </w:pPr>
    </w:p>
    <w:p w14:paraId="124FFA03" w14:textId="0F639774" w:rsidR="00533F7E" w:rsidRDefault="00A92FCD" w:rsidP="00A92FCD">
      <w:r w:rsidRPr="00A92FCD">
        <w:rPr>
          <w:b/>
          <w:bCs/>
        </w:rPr>
        <w:t>NOTE</w:t>
      </w:r>
      <w:r w:rsidR="00533F7E">
        <w:rPr>
          <w:b/>
          <w:bCs/>
        </w:rPr>
        <w:t>S</w:t>
      </w:r>
      <w:r w:rsidRPr="00A92FCD">
        <w:rPr>
          <w:b/>
          <w:bCs/>
        </w:rPr>
        <w:t>:</w:t>
      </w:r>
      <w:r>
        <w:t xml:space="preserve"> </w:t>
      </w:r>
    </w:p>
    <w:p w14:paraId="41A54A48" w14:textId="5E8DCA96" w:rsidR="00A92FCD" w:rsidRDefault="00A92FCD">
      <w:pPr>
        <w:pStyle w:val="Odstavecseseznamem"/>
        <w:numPr>
          <w:ilvl w:val="0"/>
          <w:numId w:val="44"/>
        </w:numPr>
      </w:pPr>
      <w:r w:rsidRPr="00533F7E">
        <w:rPr>
          <w:b/>
          <w:bCs/>
          <w:sz w:val="18"/>
          <w:szCs w:val="18"/>
        </w:rPr>
        <w:lastRenderedPageBreak/>
        <w:t>Update</w:t>
      </w:r>
      <w:r>
        <w:t xml:space="preserve"> button is not available if the account already meets bad morale conditions</w:t>
      </w:r>
      <w:r w:rsidR="00EC6CD5">
        <w:t>, or if the account has no collection history</w:t>
      </w:r>
      <w:r>
        <w:t>.</w:t>
      </w:r>
    </w:p>
    <w:p w14:paraId="147D1B04" w14:textId="4971ADA0" w:rsidR="00533F7E" w:rsidRDefault="00533F7E">
      <w:pPr>
        <w:pStyle w:val="Odstavecseseznamem"/>
        <w:numPr>
          <w:ilvl w:val="0"/>
          <w:numId w:val="44"/>
        </w:numPr>
      </w:pPr>
      <w:r w:rsidRPr="00533F7E">
        <w:t xml:space="preserve">If </w:t>
      </w:r>
      <w:r w:rsidR="00E8670E">
        <w:t>shifted collection entry date would precede account activation date, the account must be backdated first.</w:t>
      </w:r>
    </w:p>
    <w:p w14:paraId="73A5785D" w14:textId="4DFF281E" w:rsidR="00731479" w:rsidRPr="00533F7E" w:rsidRDefault="00731479">
      <w:pPr>
        <w:pStyle w:val="Odstavecseseznamem"/>
        <w:numPr>
          <w:ilvl w:val="0"/>
          <w:numId w:val="44"/>
        </w:numPr>
      </w:pPr>
      <w:r w:rsidRPr="00731479">
        <w:rPr>
          <w:b/>
          <w:bCs/>
          <w:color w:val="FF0000"/>
        </w:rPr>
        <w:t>Bad</w:t>
      </w:r>
      <w:r>
        <w:rPr>
          <w:b/>
          <w:bCs/>
          <w:color w:val="FF0000"/>
        </w:rPr>
        <w:t xml:space="preserve"> m</w:t>
      </w:r>
      <w:r w:rsidRPr="00DE4244">
        <w:rPr>
          <w:b/>
          <w:bCs/>
          <w:color w:val="FF0000"/>
        </w:rPr>
        <w:t xml:space="preserve">orale </w:t>
      </w:r>
      <w:r>
        <w:rPr>
          <w:b/>
          <w:bCs/>
          <w:color w:val="FF0000"/>
        </w:rPr>
        <w:t xml:space="preserve">will be kept during </w:t>
      </w:r>
      <w:r w:rsidRPr="00731479">
        <w:rPr>
          <w:rFonts w:ascii="Consolas" w:hAnsi="Consolas"/>
          <w:b/>
          <w:bCs/>
          <w:color w:val="FF0000"/>
        </w:rPr>
        <w:t>ACI Before</w:t>
      </w:r>
      <w:r>
        <w:rPr>
          <w:b/>
          <w:bCs/>
          <w:color w:val="FF0000"/>
        </w:rPr>
        <w:t xml:space="preserve"> process as long as all conditions are met.</w:t>
      </w:r>
    </w:p>
    <w:p w14:paraId="6DF011DC" w14:textId="2DEA2474" w:rsidR="00945913" w:rsidRDefault="00945913" w:rsidP="00A92FCD"/>
    <w:p w14:paraId="3CD9DCCA" w14:textId="2DF1BB1D" w:rsidR="00FC3789" w:rsidRPr="00B504D2" w:rsidRDefault="00FC3789" w:rsidP="00EB084F">
      <w:pPr>
        <w:pStyle w:val="Nadpis6"/>
      </w:pPr>
      <w:bookmarkStart w:id="348" w:name="_Toc208565834"/>
      <w:r w:rsidRPr="00B504D2">
        <w:t>Process Overview</w:t>
      </w:r>
      <w:bookmarkEnd w:id="348"/>
    </w:p>
    <w:p w14:paraId="0CF7FCFD" w14:textId="77777777" w:rsidR="00FC3789" w:rsidRDefault="00FC3789" w:rsidP="00FC3789"/>
    <w:p w14:paraId="0A62FD0B" w14:textId="77777777" w:rsidR="00943F2D" w:rsidRDefault="00943F2D">
      <w:pPr>
        <w:pStyle w:val="Odstavecseseznamem"/>
        <w:numPr>
          <w:ilvl w:val="0"/>
          <w:numId w:val="47"/>
        </w:numPr>
      </w:pPr>
      <w:r>
        <w:t xml:space="preserve">Fetch account active date from Kenan table </w:t>
      </w:r>
      <w:r w:rsidRPr="00943F2D">
        <w:rPr>
          <w:rFonts w:ascii="Consolas" w:hAnsi="Consolas"/>
        </w:rPr>
        <w:t>CMF</w:t>
      </w:r>
      <w:r>
        <w:t>.</w:t>
      </w:r>
    </w:p>
    <w:p w14:paraId="4922DA67" w14:textId="3B536C00" w:rsidR="00FC3789" w:rsidRDefault="0090437C">
      <w:pPr>
        <w:pStyle w:val="Odstavecseseznamem"/>
        <w:numPr>
          <w:ilvl w:val="0"/>
          <w:numId w:val="47"/>
        </w:numPr>
      </w:pPr>
      <w:r>
        <w:t>Fetch current value of ACI parameter “</w:t>
      </w:r>
      <w:r w:rsidRPr="0090437C">
        <w:rPr>
          <w:rFonts w:ascii="Consolas" w:hAnsi="Consolas"/>
        </w:rPr>
        <w:t>Morale Evalutation - Collection Days</w:t>
      </w:r>
      <w:r>
        <w:t>”</w:t>
      </w:r>
      <w:r w:rsidR="004571BC">
        <w:t xml:space="preserve"> from </w:t>
      </w:r>
      <w:r w:rsidR="009C689A">
        <w:t xml:space="preserve">Kenan </w:t>
      </w:r>
      <w:r w:rsidR="004571BC">
        <w:t xml:space="preserve">table </w:t>
      </w:r>
      <w:r w:rsidR="004571BC" w:rsidRPr="004571BC">
        <w:rPr>
          <w:rFonts w:ascii="Consolas" w:hAnsi="Consolas"/>
        </w:rPr>
        <w:t>VF_CONFIG.ACI_PARAMETERS</w:t>
      </w:r>
      <w:r w:rsidR="00D06720" w:rsidRPr="00D06720">
        <w:t>.</w:t>
      </w:r>
    </w:p>
    <w:p w14:paraId="7059BA5C" w14:textId="7D6EEE35" w:rsidR="009C689A" w:rsidRDefault="009C689A">
      <w:pPr>
        <w:pStyle w:val="Odstavecseseznamem"/>
        <w:numPr>
          <w:ilvl w:val="0"/>
          <w:numId w:val="47"/>
        </w:numPr>
      </w:pPr>
      <w:r>
        <w:t xml:space="preserve">Check Kenan table </w:t>
      </w:r>
      <w:r w:rsidRPr="009C689A">
        <w:rPr>
          <w:rFonts w:ascii="Consolas" w:hAnsi="Consolas"/>
        </w:rPr>
        <w:t>ARM_HISTORY</w:t>
      </w:r>
      <w:r>
        <w:t>. Stop processing if the account has no</w:t>
      </w:r>
      <w:r w:rsidR="00B80F70">
        <w:t xml:space="preserve"> collection history</w:t>
      </w:r>
      <w:r w:rsidR="00943F2D">
        <w:t xml:space="preserve"> or is not old enough</w:t>
      </w:r>
      <w:r w:rsidR="00816312">
        <w:t xml:space="preserve"> to shift the entry date</w:t>
      </w:r>
      <w:r w:rsidR="00B80F70">
        <w:t>.</w:t>
      </w:r>
    </w:p>
    <w:p w14:paraId="59217530" w14:textId="29147460" w:rsidR="00FC3789" w:rsidRDefault="005E6C8A">
      <w:pPr>
        <w:pStyle w:val="Odstavecseseznamem"/>
        <w:numPr>
          <w:ilvl w:val="0"/>
          <w:numId w:val="47"/>
        </w:numPr>
      </w:pPr>
      <w:r>
        <w:t xml:space="preserve">Update Kenan table </w:t>
      </w:r>
      <w:r w:rsidRPr="00257A5A">
        <w:rPr>
          <w:rFonts w:ascii="Consolas" w:hAnsi="Consolas"/>
        </w:rPr>
        <w:t>ARM_HISTORY</w:t>
      </w:r>
      <w:r>
        <w:t xml:space="preserve">, shift entry date of the oldest collectable by </w:t>
      </w:r>
      <w:r w:rsidRPr="005E6C8A">
        <w:rPr>
          <w:rFonts w:ascii="Consolas" w:hAnsi="Consolas"/>
        </w:rPr>
        <w:t>&lt;value from step 1&gt;+1</w:t>
      </w:r>
      <w:r>
        <w:t xml:space="preserve"> days.</w:t>
      </w:r>
    </w:p>
    <w:p w14:paraId="0A852F9D" w14:textId="56925374" w:rsidR="00945913" w:rsidRDefault="00945913" w:rsidP="00FC3789"/>
    <w:p w14:paraId="50FF600B" w14:textId="0C0F6D0F" w:rsidR="00D025A5" w:rsidRPr="00D025A5" w:rsidRDefault="00D025A5" w:rsidP="00CD44D1">
      <w:pPr>
        <w:pStyle w:val="Nadpis3"/>
      </w:pPr>
      <w:bookmarkStart w:id="349" w:name="_Kenan_Account_Backdating"/>
      <w:bookmarkStart w:id="350" w:name="_Toc208565835"/>
      <w:bookmarkEnd w:id="349"/>
      <w:r w:rsidRPr="00D025A5">
        <w:t>Kenan Account Backdating</w:t>
      </w:r>
      <w:bookmarkEnd w:id="350"/>
    </w:p>
    <w:p w14:paraId="55AEE99A" w14:textId="60D97F82" w:rsidR="007F7CF7" w:rsidRPr="00353381" w:rsidRDefault="00F62733" w:rsidP="008B1251">
      <w:r w:rsidRPr="00353381">
        <w:t>Backdating of an account means shifting its activation date in Kenan so that enough bill cycles are available for regular billing.</w:t>
      </w:r>
    </w:p>
    <w:p w14:paraId="12FD7C7D" w14:textId="219D8E38" w:rsidR="00F62733" w:rsidRPr="00353381" w:rsidRDefault="00F62733" w:rsidP="008B1251"/>
    <w:p w14:paraId="398A62D4" w14:textId="77D6D5A6" w:rsidR="00246604" w:rsidRDefault="00246604" w:rsidP="008B1251">
      <w:r>
        <w:t>Account must meet following conditions to be eligible to backdating:</w:t>
      </w:r>
    </w:p>
    <w:p w14:paraId="07CF44BC" w14:textId="358C847D" w:rsidR="00246604" w:rsidRDefault="00246604" w:rsidP="008B1251"/>
    <w:tbl>
      <w:tblPr>
        <w:tblStyle w:val="Mkatabulky"/>
        <w:tblW w:w="9301" w:type="dxa"/>
        <w:tblInd w:w="279" w:type="dxa"/>
        <w:tblLook w:val="04A0" w:firstRow="1" w:lastRow="0" w:firstColumn="1" w:lastColumn="0" w:noHBand="0" w:noVBand="1"/>
      </w:tblPr>
      <w:tblGrid>
        <w:gridCol w:w="1984"/>
        <w:gridCol w:w="1134"/>
        <w:gridCol w:w="6183"/>
      </w:tblGrid>
      <w:tr w:rsidR="003A1884" w:rsidRPr="00DF00E8" w14:paraId="046F06E0" w14:textId="77777777" w:rsidTr="00DC0311">
        <w:trPr>
          <w:trHeight w:val="751"/>
        </w:trPr>
        <w:tc>
          <w:tcPr>
            <w:tcW w:w="1984" w:type="dxa"/>
            <w:shd w:val="clear" w:color="auto" w:fill="D9D9D9" w:themeFill="background1" w:themeFillShade="D9"/>
          </w:tcPr>
          <w:p w14:paraId="6F98FE5D" w14:textId="3B7734E6" w:rsidR="00516EE8" w:rsidRPr="00DF00E8" w:rsidRDefault="00516EE8" w:rsidP="00867CA7">
            <w:pPr>
              <w:ind w:left="0"/>
              <w:rPr>
                <w:b/>
                <w:bCs/>
              </w:rPr>
            </w:pPr>
            <w:r>
              <w:rPr>
                <w:b/>
                <w:bCs/>
              </w:rPr>
              <w:t>Attribute</w:t>
            </w:r>
          </w:p>
        </w:tc>
        <w:tc>
          <w:tcPr>
            <w:tcW w:w="1134" w:type="dxa"/>
            <w:shd w:val="clear" w:color="auto" w:fill="D9D9D9" w:themeFill="background1" w:themeFillShade="D9"/>
          </w:tcPr>
          <w:p w14:paraId="61519CD8" w14:textId="024C4FAA" w:rsidR="00516EE8" w:rsidRDefault="00516EE8" w:rsidP="00867CA7">
            <w:pPr>
              <w:ind w:left="0"/>
              <w:rPr>
                <w:b/>
                <w:bCs/>
              </w:rPr>
            </w:pPr>
            <w:r>
              <w:rPr>
                <w:b/>
                <w:bCs/>
              </w:rPr>
              <w:t>Value</w:t>
            </w:r>
          </w:p>
        </w:tc>
        <w:tc>
          <w:tcPr>
            <w:tcW w:w="6183" w:type="dxa"/>
            <w:shd w:val="clear" w:color="auto" w:fill="D9D9D9" w:themeFill="background1" w:themeFillShade="D9"/>
          </w:tcPr>
          <w:p w14:paraId="5B631D7C" w14:textId="16ECEE74" w:rsidR="00516EE8" w:rsidRPr="00DF00E8" w:rsidRDefault="00516EE8" w:rsidP="00867CA7">
            <w:pPr>
              <w:ind w:left="0"/>
              <w:rPr>
                <w:b/>
                <w:bCs/>
              </w:rPr>
            </w:pPr>
            <w:r>
              <w:rPr>
                <w:b/>
                <w:bCs/>
              </w:rPr>
              <w:t>Description</w:t>
            </w:r>
          </w:p>
        </w:tc>
      </w:tr>
      <w:tr w:rsidR="003A1884" w:rsidRPr="00036365" w14:paraId="25B91397" w14:textId="77777777" w:rsidTr="00DC0311">
        <w:trPr>
          <w:trHeight w:val="234"/>
        </w:trPr>
        <w:tc>
          <w:tcPr>
            <w:tcW w:w="1984" w:type="dxa"/>
          </w:tcPr>
          <w:p w14:paraId="32677746" w14:textId="51D537D0" w:rsidR="00516EE8" w:rsidRPr="00516EE8" w:rsidRDefault="00516EE8" w:rsidP="00867CA7">
            <w:pPr>
              <w:ind w:left="0"/>
              <w:rPr>
                <w:b/>
                <w:bCs/>
                <w:sz w:val="18"/>
                <w:szCs w:val="18"/>
              </w:rPr>
            </w:pPr>
            <w:r w:rsidRPr="00516EE8">
              <w:rPr>
                <w:b/>
                <w:bCs/>
                <w:sz w:val="18"/>
                <w:szCs w:val="18"/>
              </w:rPr>
              <w:t>Account Status</w:t>
            </w:r>
          </w:p>
        </w:tc>
        <w:tc>
          <w:tcPr>
            <w:tcW w:w="1134" w:type="dxa"/>
          </w:tcPr>
          <w:p w14:paraId="3EBC34DF" w14:textId="08A28A3F" w:rsidR="00516EE8" w:rsidRPr="00036365" w:rsidRDefault="00516EE8" w:rsidP="00516EE8">
            <w:pPr>
              <w:ind w:left="0"/>
              <w:jc w:val="center"/>
              <w:rPr>
                <w:rFonts w:ascii="Consolas" w:hAnsi="Consolas"/>
              </w:rPr>
            </w:pPr>
            <w:r>
              <w:rPr>
                <w:rFonts w:ascii="Consolas" w:hAnsi="Consolas"/>
              </w:rPr>
              <w:t>-1</w:t>
            </w:r>
          </w:p>
        </w:tc>
        <w:tc>
          <w:tcPr>
            <w:tcW w:w="6183" w:type="dxa"/>
          </w:tcPr>
          <w:p w14:paraId="46577F3D" w14:textId="4083B306" w:rsidR="00516EE8" w:rsidRPr="00516EE8" w:rsidRDefault="00516EE8" w:rsidP="00867CA7">
            <w:pPr>
              <w:ind w:left="0"/>
            </w:pPr>
            <w:r>
              <w:t>Only newly created accounts can be backdated.</w:t>
            </w:r>
          </w:p>
        </w:tc>
      </w:tr>
      <w:tr w:rsidR="00FD0806" w:rsidRPr="00036365" w14:paraId="74AF28D9" w14:textId="77777777" w:rsidTr="00DC0311">
        <w:trPr>
          <w:trHeight w:val="234"/>
        </w:trPr>
        <w:tc>
          <w:tcPr>
            <w:tcW w:w="1984" w:type="dxa"/>
          </w:tcPr>
          <w:p w14:paraId="446EF6E9" w14:textId="40B0BF38" w:rsidR="00FD0806" w:rsidRPr="00516EE8" w:rsidRDefault="00FD0806" w:rsidP="00867CA7">
            <w:pPr>
              <w:ind w:left="0"/>
              <w:rPr>
                <w:b/>
                <w:bCs/>
                <w:sz w:val="18"/>
                <w:szCs w:val="18"/>
              </w:rPr>
            </w:pPr>
            <w:r>
              <w:rPr>
                <w:b/>
                <w:bCs/>
                <w:sz w:val="18"/>
                <w:szCs w:val="18"/>
              </w:rPr>
              <w:t>Inactive Date</w:t>
            </w:r>
          </w:p>
        </w:tc>
        <w:tc>
          <w:tcPr>
            <w:tcW w:w="1134" w:type="dxa"/>
          </w:tcPr>
          <w:p w14:paraId="70031884" w14:textId="00C836A5" w:rsidR="00FD0806" w:rsidRDefault="00FD0806" w:rsidP="00516EE8">
            <w:pPr>
              <w:ind w:left="0"/>
              <w:jc w:val="center"/>
              <w:rPr>
                <w:rFonts w:ascii="Consolas" w:hAnsi="Consolas"/>
              </w:rPr>
            </w:pPr>
            <w:r>
              <w:rPr>
                <w:rFonts w:ascii="Consolas" w:hAnsi="Consolas"/>
              </w:rPr>
              <w:t>NULL</w:t>
            </w:r>
          </w:p>
        </w:tc>
        <w:tc>
          <w:tcPr>
            <w:tcW w:w="6183" w:type="dxa"/>
          </w:tcPr>
          <w:p w14:paraId="41D071EB" w14:textId="41F0FB51" w:rsidR="00FD0806" w:rsidRDefault="00FD0806" w:rsidP="00867CA7">
            <w:pPr>
              <w:ind w:left="0"/>
            </w:pPr>
            <w:r>
              <w:t>Account must not have inactive date set</w:t>
            </w:r>
          </w:p>
        </w:tc>
      </w:tr>
      <w:tr w:rsidR="003A1884" w:rsidRPr="00036365" w14:paraId="1936CC4F" w14:textId="77777777" w:rsidTr="00DC0311">
        <w:trPr>
          <w:trHeight w:val="234"/>
        </w:trPr>
        <w:tc>
          <w:tcPr>
            <w:tcW w:w="1984" w:type="dxa"/>
          </w:tcPr>
          <w:p w14:paraId="483145D2" w14:textId="33DA5DBF" w:rsidR="00516EE8" w:rsidRPr="00516EE8" w:rsidRDefault="00516EE8" w:rsidP="00867CA7">
            <w:pPr>
              <w:ind w:left="0"/>
              <w:rPr>
                <w:b/>
                <w:bCs/>
                <w:sz w:val="18"/>
                <w:szCs w:val="18"/>
              </w:rPr>
            </w:pPr>
            <w:r w:rsidRPr="00516EE8">
              <w:rPr>
                <w:b/>
                <w:bCs/>
                <w:sz w:val="18"/>
                <w:szCs w:val="18"/>
              </w:rPr>
              <w:t>Invoice Count</w:t>
            </w:r>
          </w:p>
        </w:tc>
        <w:tc>
          <w:tcPr>
            <w:tcW w:w="1134" w:type="dxa"/>
          </w:tcPr>
          <w:p w14:paraId="57D894E7" w14:textId="35CFC19C" w:rsidR="00516EE8" w:rsidRPr="00036365" w:rsidRDefault="00516EE8" w:rsidP="00516EE8">
            <w:pPr>
              <w:ind w:left="0"/>
              <w:jc w:val="center"/>
              <w:rPr>
                <w:rFonts w:ascii="Consolas" w:hAnsi="Consolas"/>
              </w:rPr>
            </w:pPr>
            <w:r>
              <w:rPr>
                <w:rFonts w:ascii="Consolas" w:hAnsi="Consolas"/>
              </w:rPr>
              <w:t>0</w:t>
            </w:r>
          </w:p>
        </w:tc>
        <w:tc>
          <w:tcPr>
            <w:tcW w:w="6183" w:type="dxa"/>
          </w:tcPr>
          <w:p w14:paraId="25506B72" w14:textId="1EB3B89D" w:rsidR="00516EE8" w:rsidRPr="00516EE8" w:rsidRDefault="00FD0806" w:rsidP="00867CA7">
            <w:pPr>
              <w:ind w:left="0"/>
            </w:pPr>
            <w:r>
              <w:t>A</w:t>
            </w:r>
            <w:r w:rsidR="00516EE8">
              <w:t>ccount</w:t>
            </w:r>
            <w:r>
              <w:t xml:space="preserve"> must not have been billed.</w:t>
            </w:r>
          </w:p>
        </w:tc>
      </w:tr>
      <w:tr w:rsidR="003A1884" w:rsidRPr="00036365" w14:paraId="5B34E599" w14:textId="77777777" w:rsidTr="00DC0311">
        <w:trPr>
          <w:trHeight w:val="234"/>
        </w:trPr>
        <w:tc>
          <w:tcPr>
            <w:tcW w:w="1984" w:type="dxa"/>
          </w:tcPr>
          <w:p w14:paraId="6648A8A5" w14:textId="646C5E0A" w:rsidR="00516EE8" w:rsidRPr="00516EE8" w:rsidRDefault="00DC0311" w:rsidP="00867CA7">
            <w:pPr>
              <w:ind w:left="0"/>
              <w:rPr>
                <w:b/>
                <w:bCs/>
                <w:sz w:val="18"/>
                <w:szCs w:val="18"/>
              </w:rPr>
            </w:pPr>
            <w:r>
              <w:rPr>
                <w:b/>
                <w:bCs/>
                <w:sz w:val="18"/>
                <w:szCs w:val="18"/>
              </w:rPr>
              <w:t>Inactive Subscribers Count</w:t>
            </w:r>
          </w:p>
        </w:tc>
        <w:tc>
          <w:tcPr>
            <w:tcW w:w="1134" w:type="dxa"/>
          </w:tcPr>
          <w:p w14:paraId="53287EB7" w14:textId="0E4EC7E4" w:rsidR="00516EE8" w:rsidRPr="00036365" w:rsidRDefault="00DC0311" w:rsidP="00516EE8">
            <w:pPr>
              <w:ind w:left="0"/>
              <w:jc w:val="center"/>
              <w:rPr>
                <w:rFonts w:ascii="Consolas" w:hAnsi="Consolas"/>
              </w:rPr>
            </w:pPr>
            <w:r>
              <w:rPr>
                <w:rFonts w:ascii="Consolas" w:hAnsi="Consolas"/>
              </w:rPr>
              <w:t>0</w:t>
            </w:r>
          </w:p>
        </w:tc>
        <w:tc>
          <w:tcPr>
            <w:tcW w:w="6183" w:type="dxa"/>
          </w:tcPr>
          <w:p w14:paraId="0C7AB9C1" w14:textId="4333DA44" w:rsidR="00516EE8" w:rsidRPr="00516EE8" w:rsidRDefault="00DC0311" w:rsidP="00867CA7">
            <w:pPr>
              <w:ind w:left="0"/>
            </w:pPr>
            <w:r>
              <w:t xml:space="preserve">Account </w:t>
            </w:r>
            <w:r w:rsidR="00FD0806">
              <w:t xml:space="preserve">must not nave </w:t>
            </w:r>
            <w:r>
              <w:t>inactive subscribers.</w:t>
            </w:r>
          </w:p>
        </w:tc>
      </w:tr>
      <w:tr w:rsidR="00DC0311" w:rsidRPr="00036365" w14:paraId="1199F387" w14:textId="77777777" w:rsidTr="00DC0311">
        <w:trPr>
          <w:trHeight w:val="234"/>
        </w:trPr>
        <w:tc>
          <w:tcPr>
            <w:tcW w:w="1984" w:type="dxa"/>
          </w:tcPr>
          <w:p w14:paraId="559196EB" w14:textId="459AD4DD" w:rsidR="00DC0311" w:rsidRDefault="00DC0311" w:rsidP="00DC0311">
            <w:pPr>
              <w:ind w:left="0"/>
              <w:rPr>
                <w:b/>
                <w:bCs/>
                <w:sz w:val="18"/>
                <w:szCs w:val="18"/>
              </w:rPr>
            </w:pPr>
            <w:r>
              <w:rPr>
                <w:b/>
                <w:bCs/>
                <w:sz w:val="18"/>
                <w:szCs w:val="18"/>
              </w:rPr>
              <w:t>Account Category (Short)</w:t>
            </w:r>
          </w:p>
        </w:tc>
        <w:tc>
          <w:tcPr>
            <w:tcW w:w="1134" w:type="dxa"/>
          </w:tcPr>
          <w:p w14:paraId="4D579534" w14:textId="71834872" w:rsidR="00DC0311" w:rsidRDefault="00DC0311" w:rsidP="00DC0311">
            <w:pPr>
              <w:ind w:left="0"/>
              <w:jc w:val="center"/>
              <w:rPr>
                <w:rFonts w:ascii="Consolas" w:hAnsi="Consolas"/>
              </w:rPr>
            </w:pPr>
            <w:r>
              <w:rPr>
                <w:rFonts w:ascii="Consolas" w:hAnsi="Consolas"/>
              </w:rPr>
              <w:t>POST</w:t>
            </w:r>
            <w:r>
              <w:rPr>
                <w:rFonts w:ascii="Consolas" w:hAnsi="Consolas"/>
              </w:rPr>
              <w:br/>
              <w:t>PRE</w:t>
            </w:r>
            <w:r>
              <w:rPr>
                <w:rFonts w:ascii="Consolas" w:hAnsi="Consolas"/>
              </w:rPr>
              <w:br/>
              <w:t>PRE_RES</w:t>
            </w:r>
          </w:p>
        </w:tc>
        <w:tc>
          <w:tcPr>
            <w:tcW w:w="6183" w:type="dxa"/>
          </w:tcPr>
          <w:p w14:paraId="3403D1F2" w14:textId="547F323A" w:rsidR="00DC0311" w:rsidRDefault="00DC0311" w:rsidP="00DC0311">
            <w:pPr>
              <w:ind w:left="0"/>
            </w:pPr>
            <w:r>
              <w:t>Only listed account categories are supported.</w:t>
            </w:r>
          </w:p>
        </w:tc>
      </w:tr>
    </w:tbl>
    <w:p w14:paraId="0E458D57" w14:textId="65A35146" w:rsidR="00246604" w:rsidRDefault="00246604" w:rsidP="008B1251"/>
    <w:p w14:paraId="4571D115" w14:textId="5CA2ED0A" w:rsidR="003A663F" w:rsidRDefault="003A663F" w:rsidP="008B1251">
      <w:r w:rsidRPr="003A663F">
        <w:rPr>
          <w:b/>
          <w:bCs/>
          <w:color w:val="FF0000"/>
        </w:rPr>
        <w:t>IMPORTANT</w:t>
      </w:r>
      <w:r>
        <w:t>: There must not be any modification or termination Siebel order performed on the account before backdating!</w:t>
      </w:r>
      <w:r w:rsidR="00E34189">
        <w:t xml:space="preserve"> Accounts with modified or terminated products cannot be backdated.</w:t>
      </w:r>
    </w:p>
    <w:p w14:paraId="4B92535A" w14:textId="77777777" w:rsidR="003A663F" w:rsidRDefault="003A663F" w:rsidP="008B1251"/>
    <w:p w14:paraId="3465C6C6" w14:textId="77898C92" w:rsidR="00F62733" w:rsidRPr="00353381" w:rsidRDefault="00641418" w:rsidP="008B1251">
      <w:r>
        <w:t xml:space="preserve">Press </w:t>
      </w:r>
      <w:r>
        <w:rPr>
          <w:b/>
          <w:bCs/>
          <w:noProof/>
          <w:sz w:val="18"/>
          <w:szCs w:val="18"/>
        </w:rPr>
        <w:drawing>
          <wp:inline distT="0" distB="0" distL="0" distR="0" wp14:anchorId="08C75572" wp14:editId="564F7880">
            <wp:extent cx="152400" cy="152400"/>
            <wp:effectExtent l="0" t="0" r="0" b="0"/>
            <wp:docPr id="429" name="Obrázek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353381" w:rsidRPr="00353381">
        <w:t xml:space="preserve"> </w:t>
      </w:r>
      <w:r w:rsidR="00353381" w:rsidRPr="00353381">
        <w:rPr>
          <w:b/>
          <w:bCs/>
          <w:sz w:val="18"/>
          <w:szCs w:val="18"/>
        </w:rPr>
        <w:t>Backdate</w:t>
      </w:r>
      <w:r w:rsidR="00353381" w:rsidRPr="00353381">
        <w:t xml:space="preserve"> button to open Backdate Properties form. </w:t>
      </w:r>
    </w:p>
    <w:p w14:paraId="0CE52D81" w14:textId="21F11A80" w:rsidR="007F7CF7" w:rsidRDefault="007F7CF7" w:rsidP="008B1251">
      <w:pPr>
        <w:rPr>
          <w:highlight w:val="yellow"/>
        </w:rPr>
      </w:pPr>
    </w:p>
    <w:p w14:paraId="5FFF4852" w14:textId="3B8EECB1" w:rsidR="00353381" w:rsidRDefault="00513BC5" w:rsidP="00513BC5">
      <w:pPr>
        <w:jc w:val="center"/>
        <w:rPr>
          <w:highlight w:val="yellow"/>
        </w:rPr>
      </w:pPr>
      <w:r>
        <w:rPr>
          <w:noProof/>
        </w:rPr>
        <w:lastRenderedPageBreak/>
        <w:drawing>
          <wp:inline distT="0" distB="0" distL="0" distR="0" wp14:anchorId="13D2B1AE" wp14:editId="14F72AD8">
            <wp:extent cx="4133850" cy="4067175"/>
            <wp:effectExtent l="0" t="0" r="0" b="9525"/>
            <wp:docPr id="177" name="Obráze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4133850" cy="4067175"/>
                    </a:xfrm>
                    <a:prstGeom prst="rect">
                      <a:avLst/>
                    </a:prstGeom>
                  </pic:spPr>
                </pic:pic>
              </a:graphicData>
            </a:graphic>
          </wp:inline>
        </w:drawing>
      </w:r>
    </w:p>
    <w:p w14:paraId="751B267A" w14:textId="301BBE58" w:rsidR="00513BC5" w:rsidRDefault="00513BC5" w:rsidP="00513BC5">
      <w:pPr>
        <w:jc w:val="center"/>
        <w:rPr>
          <w:i/>
          <w:iCs w:val="0"/>
          <w:sz w:val="18"/>
          <w:szCs w:val="18"/>
        </w:rPr>
      </w:pPr>
      <w:r w:rsidRPr="00513BC5">
        <w:rPr>
          <w:i/>
          <w:iCs w:val="0"/>
          <w:sz w:val="18"/>
          <w:szCs w:val="18"/>
        </w:rPr>
        <w:t>Backdating Properties form</w:t>
      </w:r>
    </w:p>
    <w:p w14:paraId="3361FBF4" w14:textId="510B8C24" w:rsidR="00513BC5" w:rsidRPr="00513BC5" w:rsidRDefault="00513BC5" w:rsidP="00513BC5">
      <w:pPr>
        <w:jc w:val="center"/>
      </w:pPr>
    </w:p>
    <w:p w14:paraId="50EF5CC6" w14:textId="77777777" w:rsidR="006B273A" w:rsidRDefault="006B273A" w:rsidP="006B273A">
      <w:pPr>
        <w:ind w:left="0"/>
      </w:pPr>
      <w:r>
        <w:t>Select following NRC attributes:</w:t>
      </w:r>
    </w:p>
    <w:p w14:paraId="09C6F18C" w14:textId="77777777" w:rsidR="006B273A" w:rsidRDefault="006B273A" w:rsidP="006B273A"/>
    <w:tbl>
      <w:tblPr>
        <w:tblStyle w:val="Mkatabulky"/>
        <w:tblW w:w="9356" w:type="dxa"/>
        <w:tblInd w:w="-5" w:type="dxa"/>
        <w:tblLook w:val="04A0" w:firstRow="1" w:lastRow="0" w:firstColumn="1" w:lastColumn="0" w:noHBand="0" w:noVBand="1"/>
      </w:tblPr>
      <w:tblGrid>
        <w:gridCol w:w="1656"/>
        <w:gridCol w:w="7700"/>
      </w:tblGrid>
      <w:tr w:rsidR="006B273A" w:rsidRPr="00DF00E8" w14:paraId="6B6BEBD6" w14:textId="77777777" w:rsidTr="00867CA7">
        <w:trPr>
          <w:trHeight w:val="701"/>
        </w:trPr>
        <w:tc>
          <w:tcPr>
            <w:tcW w:w="1656" w:type="dxa"/>
            <w:shd w:val="clear" w:color="auto" w:fill="D9D9D9" w:themeFill="background1" w:themeFillShade="D9"/>
          </w:tcPr>
          <w:p w14:paraId="302D44A1" w14:textId="77777777" w:rsidR="006B273A" w:rsidRPr="00DF00E8" w:rsidRDefault="006B273A" w:rsidP="00867CA7">
            <w:pPr>
              <w:ind w:left="0"/>
              <w:rPr>
                <w:b/>
                <w:bCs/>
              </w:rPr>
            </w:pPr>
            <w:r>
              <w:rPr>
                <w:b/>
                <w:bCs/>
              </w:rPr>
              <w:t>Option</w:t>
            </w:r>
          </w:p>
        </w:tc>
        <w:tc>
          <w:tcPr>
            <w:tcW w:w="7700" w:type="dxa"/>
            <w:shd w:val="clear" w:color="auto" w:fill="D9D9D9" w:themeFill="background1" w:themeFillShade="D9"/>
          </w:tcPr>
          <w:p w14:paraId="53AE93E0" w14:textId="77777777" w:rsidR="006B273A" w:rsidRPr="00DF00E8" w:rsidRDefault="006B273A" w:rsidP="00867CA7">
            <w:pPr>
              <w:ind w:left="0"/>
              <w:rPr>
                <w:b/>
                <w:bCs/>
              </w:rPr>
            </w:pPr>
            <w:r w:rsidRPr="00DF00E8">
              <w:rPr>
                <w:b/>
                <w:bCs/>
              </w:rPr>
              <w:t>Description</w:t>
            </w:r>
          </w:p>
        </w:tc>
      </w:tr>
      <w:tr w:rsidR="006B273A" w14:paraId="0F8D5801" w14:textId="77777777" w:rsidTr="00867CA7">
        <w:trPr>
          <w:trHeight w:val="219"/>
        </w:trPr>
        <w:tc>
          <w:tcPr>
            <w:tcW w:w="1656" w:type="dxa"/>
          </w:tcPr>
          <w:p w14:paraId="26436D6D" w14:textId="6D4B7198" w:rsidR="006B273A" w:rsidRPr="00602485" w:rsidRDefault="00160AD7" w:rsidP="00867CA7">
            <w:pPr>
              <w:ind w:left="0"/>
              <w:rPr>
                <w:b/>
                <w:bCs/>
                <w:sz w:val="18"/>
                <w:szCs w:val="18"/>
              </w:rPr>
            </w:pPr>
            <w:r>
              <w:rPr>
                <w:b/>
                <w:bCs/>
                <w:sz w:val="18"/>
                <w:szCs w:val="18"/>
              </w:rPr>
              <w:t>New Active Date</w:t>
            </w:r>
          </w:p>
        </w:tc>
        <w:tc>
          <w:tcPr>
            <w:tcW w:w="7700" w:type="dxa"/>
          </w:tcPr>
          <w:p w14:paraId="40151715" w14:textId="77777777" w:rsidR="006B273A" w:rsidRDefault="00160AD7" w:rsidP="00160AD7">
            <w:pPr>
              <w:ind w:left="0"/>
            </w:pPr>
            <w:r>
              <w:t xml:space="preserve">Active date the account should be backdated to. </w:t>
            </w:r>
          </w:p>
          <w:p w14:paraId="1A2EC6CD" w14:textId="11568DE9" w:rsidR="00160AD7" w:rsidRDefault="00160AD7" w:rsidP="00160AD7">
            <w:pPr>
              <w:ind w:left="0"/>
            </w:pPr>
            <w:r>
              <w:t>Number of available bill cycles is recalculated when the date is changed.</w:t>
            </w:r>
          </w:p>
        </w:tc>
      </w:tr>
      <w:tr w:rsidR="006B273A" w14:paraId="43BEB013" w14:textId="77777777" w:rsidTr="00867CA7">
        <w:trPr>
          <w:trHeight w:val="219"/>
        </w:trPr>
        <w:tc>
          <w:tcPr>
            <w:tcW w:w="1656" w:type="dxa"/>
          </w:tcPr>
          <w:p w14:paraId="3C75D450" w14:textId="3AEF15D4" w:rsidR="006B273A" w:rsidRPr="00602485" w:rsidRDefault="00724C44" w:rsidP="00867CA7">
            <w:pPr>
              <w:ind w:left="0"/>
              <w:rPr>
                <w:b/>
                <w:bCs/>
                <w:sz w:val="18"/>
                <w:szCs w:val="18"/>
              </w:rPr>
            </w:pPr>
            <w:r>
              <w:rPr>
                <w:b/>
                <w:bCs/>
                <w:sz w:val="18"/>
                <w:szCs w:val="18"/>
              </w:rPr>
              <w:t>Backdate CDR’s</w:t>
            </w:r>
          </w:p>
        </w:tc>
        <w:tc>
          <w:tcPr>
            <w:tcW w:w="7700" w:type="dxa"/>
          </w:tcPr>
          <w:p w14:paraId="6AE22EF9" w14:textId="528B6820" w:rsidR="006B273A" w:rsidRDefault="00724C44" w:rsidP="00867CA7">
            <w:pPr>
              <w:ind w:left="0"/>
            </w:pPr>
            <w:r>
              <w:t xml:space="preserve">If checked, </w:t>
            </w:r>
            <w:r w:rsidR="00A51A76">
              <w:t xml:space="preserve">existing </w:t>
            </w:r>
            <w:r w:rsidR="00CD2AE3">
              <w:t>CDR records related to the account will also be backdated by the same number of days as the account itself.</w:t>
            </w:r>
            <w:r w:rsidR="00A51A76">
              <w:br/>
            </w:r>
          </w:p>
          <w:p w14:paraId="0F5ED283" w14:textId="5B9D4864" w:rsidR="00A51A76" w:rsidRPr="00A51A76" w:rsidRDefault="00A51A76" w:rsidP="00867CA7">
            <w:pPr>
              <w:ind w:left="0"/>
              <w:rPr>
                <w:b/>
                <w:bCs/>
                <w:sz w:val="18"/>
                <w:szCs w:val="18"/>
              </w:rPr>
            </w:pPr>
            <w:r w:rsidRPr="00A51A76">
              <w:rPr>
                <w:b/>
                <w:bCs/>
                <w:sz w:val="18"/>
                <w:szCs w:val="18"/>
              </w:rPr>
              <w:t>Default</w:t>
            </w:r>
            <w:r>
              <w:rPr>
                <w:b/>
                <w:bCs/>
                <w:sz w:val="18"/>
                <w:szCs w:val="18"/>
              </w:rPr>
              <w:t xml:space="preserve"> value</w:t>
            </w:r>
            <w:r w:rsidRPr="00A51A76">
              <w:rPr>
                <w:b/>
                <w:bCs/>
                <w:sz w:val="18"/>
                <w:szCs w:val="18"/>
              </w:rPr>
              <w:t>: Checked</w:t>
            </w:r>
          </w:p>
        </w:tc>
      </w:tr>
      <w:tr w:rsidR="006B273A" w:rsidRPr="00DF58FB" w14:paraId="7DE9C3F7" w14:textId="77777777" w:rsidTr="00867CA7">
        <w:trPr>
          <w:trHeight w:val="219"/>
        </w:trPr>
        <w:tc>
          <w:tcPr>
            <w:tcW w:w="1656" w:type="dxa"/>
          </w:tcPr>
          <w:p w14:paraId="0575A37F" w14:textId="39EBD976" w:rsidR="006B273A" w:rsidRPr="00602485" w:rsidRDefault="00724C44" w:rsidP="00867CA7">
            <w:pPr>
              <w:ind w:left="0"/>
              <w:rPr>
                <w:b/>
                <w:bCs/>
                <w:sz w:val="18"/>
                <w:szCs w:val="18"/>
              </w:rPr>
            </w:pPr>
            <w:r>
              <w:rPr>
                <w:b/>
                <w:bCs/>
                <w:sz w:val="18"/>
                <w:szCs w:val="18"/>
              </w:rPr>
              <w:t>Backdate NRC’s</w:t>
            </w:r>
          </w:p>
        </w:tc>
        <w:tc>
          <w:tcPr>
            <w:tcW w:w="7700" w:type="dxa"/>
          </w:tcPr>
          <w:p w14:paraId="32E10782" w14:textId="4FFA78BB" w:rsidR="006B273A" w:rsidRPr="00CC2B83" w:rsidRDefault="00CD2AE3" w:rsidP="00867CA7">
            <w:pPr>
              <w:ind w:left="0"/>
              <w:rPr>
                <w:b/>
                <w:bCs/>
                <w:sz w:val="18"/>
                <w:szCs w:val="18"/>
              </w:rPr>
            </w:pPr>
            <w:r>
              <w:t xml:space="preserve">If checked, </w:t>
            </w:r>
            <w:r w:rsidR="00A51A76">
              <w:t xml:space="preserve">existing </w:t>
            </w:r>
            <w:r>
              <w:t>NRC records related to the account will also be backdated by the same number of days as the account itself.</w:t>
            </w:r>
            <w:r w:rsidR="00A51A76">
              <w:br/>
            </w:r>
            <w:r w:rsidR="00A51A76">
              <w:rPr>
                <w:b/>
                <w:bCs/>
                <w:sz w:val="18"/>
                <w:szCs w:val="18"/>
              </w:rPr>
              <w:br/>
            </w:r>
            <w:r w:rsidR="00A51A76" w:rsidRPr="00A51A76">
              <w:rPr>
                <w:b/>
                <w:bCs/>
                <w:sz w:val="18"/>
                <w:szCs w:val="18"/>
              </w:rPr>
              <w:t>Default</w:t>
            </w:r>
            <w:r w:rsidR="00A51A76">
              <w:rPr>
                <w:b/>
                <w:bCs/>
                <w:sz w:val="18"/>
                <w:szCs w:val="18"/>
              </w:rPr>
              <w:t xml:space="preserve"> value</w:t>
            </w:r>
            <w:r w:rsidR="00A51A76" w:rsidRPr="00A51A76">
              <w:rPr>
                <w:b/>
                <w:bCs/>
                <w:sz w:val="18"/>
                <w:szCs w:val="18"/>
              </w:rPr>
              <w:t>: Checked</w:t>
            </w:r>
          </w:p>
        </w:tc>
      </w:tr>
      <w:tr w:rsidR="006B273A" w:rsidRPr="00DF58FB" w14:paraId="417B2F08" w14:textId="77777777" w:rsidTr="00867CA7">
        <w:trPr>
          <w:trHeight w:val="219"/>
        </w:trPr>
        <w:tc>
          <w:tcPr>
            <w:tcW w:w="1656" w:type="dxa"/>
          </w:tcPr>
          <w:p w14:paraId="0C0FCE59" w14:textId="030CCAB0" w:rsidR="006B273A" w:rsidRDefault="00724C44" w:rsidP="00867CA7">
            <w:pPr>
              <w:ind w:left="0"/>
              <w:rPr>
                <w:b/>
                <w:bCs/>
                <w:sz w:val="18"/>
                <w:szCs w:val="18"/>
              </w:rPr>
            </w:pPr>
            <w:r>
              <w:rPr>
                <w:b/>
                <w:bCs/>
                <w:sz w:val="18"/>
                <w:szCs w:val="18"/>
              </w:rPr>
              <w:t>Delete old views</w:t>
            </w:r>
          </w:p>
        </w:tc>
        <w:tc>
          <w:tcPr>
            <w:tcW w:w="7700" w:type="dxa"/>
          </w:tcPr>
          <w:p w14:paraId="56B7FB1E" w14:textId="6DA15A9B" w:rsidR="00D7506E" w:rsidRDefault="00A51BCB" w:rsidP="00D7506E">
            <w:pPr>
              <w:ind w:left="0"/>
            </w:pPr>
            <w:r>
              <w:t xml:space="preserve">Previous associations of affected external ID’s will be deleted from Kenan tables </w:t>
            </w:r>
            <w:r w:rsidR="00D7506E">
              <w:t xml:space="preserve">to avoid date overlapping </w:t>
            </w:r>
            <w:r w:rsidR="00F82634">
              <w:t xml:space="preserve">dates </w:t>
            </w:r>
            <w:r w:rsidR="00D7506E">
              <w:t>errors.</w:t>
            </w:r>
          </w:p>
          <w:p w14:paraId="60B60218" w14:textId="235032C2" w:rsidR="006B273A" w:rsidRDefault="00B93BDB" w:rsidP="00D7506E">
            <w:pPr>
              <w:ind w:left="0"/>
            </w:pPr>
            <w:r w:rsidRPr="00B93BDB">
              <w:rPr>
                <w:b/>
                <w:bCs/>
              </w:rPr>
              <w:t>NOTE:</w:t>
            </w:r>
            <w:r>
              <w:t xml:space="preserve"> Option is only available to users with ADMIN and LEAD roles.</w:t>
            </w:r>
          </w:p>
        </w:tc>
      </w:tr>
    </w:tbl>
    <w:p w14:paraId="691B5A33" w14:textId="77777777" w:rsidR="006B273A" w:rsidRDefault="006B273A" w:rsidP="006B273A">
      <w:pPr>
        <w:ind w:left="0"/>
      </w:pPr>
    </w:p>
    <w:p w14:paraId="24A89BC0" w14:textId="57C98A62" w:rsidR="006B273A" w:rsidRDefault="006B273A" w:rsidP="006B273A">
      <w:pPr>
        <w:ind w:left="0"/>
      </w:pPr>
      <w:r w:rsidRPr="006B273A">
        <w:t xml:space="preserve">Press </w:t>
      </w:r>
      <w:r w:rsidRPr="006B273A">
        <w:rPr>
          <w:b/>
          <w:bCs/>
          <w:sz w:val="18"/>
          <w:szCs w:val="18"/>
        </w:rPr>
        <w:t>OK</w:t>
      </w:r>
      <w:r w:rsidRPr="006B273A">
        <w:rPr>
          <w:b/>
          <w:bCs/>
        </w:rPr>
        <w:t xml:space="preserve"> </w:t>
      </w:r>
      <w:r w:rsidRPr="006B273A">
        <w:t xml:space="preserve">to backdate the account. </w:t>
      </w:r>
    </w:p>
    <w:p w14:paraId="430C2C60" w14:textId="57211991" w:rsidR="00513BC5" w:rsidRPr="006B273A" w:rsidRDefault="00513BC5" w:rsidP="00513BC5"/>
    <w:p w14:paraId="47226256" w14:textId="7ADA3FC5" w:rsidR="009F4B77" w:rsidRDefault="009F4B77" w:rsidP="00EB084F">
      <w:pPr>
        <w:pStyle w:val="Nadpis5"/>
      </w:pPr>
      <w:bookmarkStart w:id="351" w:name="_Toc208565836"/>
      <w:r>
        <w:t>Common Issues</w:t>
      </w:r>
      <w:bookmarkEnd w:id="351"/>
    </w:p>
    <w:p w14:paraId="4B98FF9B" w14:textId="49B54215" w:rsidR="009F4B77" w:rsidRDefault="009F4B77" w:rsidP="00FD0806">
      <w:pPr>
        <w:ind w:left="0"/>
      </w:pPr>
      <w:r w:rsidRPr="00097B72">
        <w:t xml:space="preserve">If the backdating fails on </w:t>
      </w:r>
      <w:r w:rsidR="00097B72">
        <w:t>error “</w:t>
      </w:r>
      <w:r w:rsidR="00097B72" w:rsidRPr="002D5ACF">
        <w:rPr>
          <w:rFonts w:ascii="Consolas" w:hAnsi="Consolas"/>
        </w:rPr>
        <w:t>ORA-20001: 316102, TRIG: INSERT/UPDATE Failed: Overlapping active/inactive dates</w:t>
      </w:r>
      <w:r w:rsidR="00097B72">
        <w:t xml:space="preserve">”, </w:t>
      </w:r>
      <w:r w:rsidR="0008351F">
        <w:t>it usually means that new active date of an affected external id spans across previous</w:t>
      </w:r>
      <w:r w:rsidR="00ED5507">
        <w:t>ly deactivated</w:t>
      </w:r>
      <w:r w:rsidR="0008351F">
        <w:t xml:space="preserve"> assignment of the same external id. </w:t>
      </w:r>
      <w:r w:rsidR="004C3B3B">
        <w:t>In such cases, t</w:t>
      </w:r>
      <w:r w:rsidR="00097B72">
        <w:t xml:space="preserve">ry to backdate the account </w:t>
      </w:r>
      <w:r w:rsidR="004C3B3B">
        <w:t xml:space="preserve">once again </w:t>
      </w:r>
      <w:r w:rsidR="00097B72">
        <w:t>with “</w:t>
      </w:r>
      <w:r w:rsidR="00097B72" w:rsidRPr="00B25A47">
        <w:rPr>
          <w:b/>
          <w:bCs/>
          <w:sz w:val="18"/>
          <w:szCs w:val="18"/>
        </w:rPr>
        <w:t>Delete old views</w:t>
      </w:r>
      <w:r w:rsidR="00097B72">
        <w:t xml:space="preserve">” option </w:t>
      </w:r>
      <w:r w:rsidR="00E04B0E">
        <w:t>checked</w:t>
      </w:r>
      <w:r w:rsidR="00097B72">
        <w:t>.</w:t>
      </w:r>
    </w:p>
    <w:p w14:paraId="7A1874E1" w14:textId="1748D86C" w:rsidR="006C716E" w:rsidRDefault="006C716E" w:rsidP="00FD0806">
      <w:pPr>
        <w:ind w:left="0"/>
      </w:pPr>
    </w:p>
    <w:p w14:paraId="60A3644D" w14:textId="2F133B27" w:rsidR="006C716E" w:rsidRPr="005E111A" w:rsidRDefault="003F13E0" w:rsidP="00EB084F">
      <w:pPr>
        <w:pStyle w:val="Nadpis5"/>
      </w:pPr>
      <w:bookmarkStart w:id="352" w:name="_Toc208565837"/>
      <w:r>
        <w:lastRenderedPageBreak/>
        <w:t xml:space="preserve">Example &amp; </w:t>
      </w:r>
      <w:r w:rsidR="006C716E" w:rsidRPr="005E111A">
        <w:t>Ex</w:t>
      </w:r>
      <w:r>
        <w:t>planation</w:t>
      </w:r>
      <w:bookmarkEnd w:id="352"/>
    </w:p>
    <w:p w14:paraId="21F2EB76" w14:textId="5C6878EA" w:rsidR="00EA0066" w:rsidRDefault="00EA0066">
      <w:pPr>
        <w:pStyle w:val="Odstavecseseznamem"/>
        <w:numPr>
          <w:ilvl w:val="0"/>
          <w:numId w:val="50"/>
        </w:numPr>
      </w:pPr>
      <w:r>
        <w:t>Have a subscriber in account #1 as follows:</w:t>
      </w:r>
    </w:p>
    <w:p w14:paraId="790AE4B6" w14:textId="31F51992" w:rsidR="006C716E" w:rsidRDefault="006C716E" w:rsidP="00FD0806">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6C716E" w:rsidRPr="00DF00E8" w14:paraId="7C7937C0" w14:textId="20B32E4D" w:rsidTr="006C716E">
        <w:trPr>
          <w:trHeight w:val="726"/>
        </w:trPr>
        <w:tc>
          <w:tcPr>
            <w:tcW w:w="1701" w:type="dxa"/>
            <w:shd w:val="clear" w:color="auto" w:fill="D9D9D9" w:themeFill="background1" w:themeFillShade="D9"/>
          </w:tcPr>
          <w:p w14:paraId="005F1849" w14:textId="1E90CD9D" w:rsidR="006C716E" w:rsidRPr="00DF00E8" w:rsidRDefault="006C716E" w:rsidP="00867CA7">
            <w:pPr>
              <w:ind w:left="0"/>
              <w:rPr>
                <w:b/>
                <w:bCs/>
              </w:rPr>
            </w:pPr>
            <w:r>
              <w:rPr>
                <w:b/>
                <w:bCs/>
              </w:rPr>
              <w:t xml:space="preserve">External ID </w:t>
            </w:r>
            <w:r>
              <w:rPr>
                <w:b/>
                <w:bCs/>
              </w:rPr>
              <w:br/>
            </w:r>
          </w:p>
        </w:tc>
        <w:tc>
          <w:tcPr>
            <w:tcW w:w="1843" w:type="dxa"/>
            <w:shd w:val="clear" w:color="auto" w:fill="D9D9D9" w:themeFill="background1" w:themeFillShade="D9"/>
          </w:tcPr>
          <w:p w14:paraId="5B3354F3" w14:textId="3A6294DE" w:rsidR="006C716E" w:rsidRDefault="006C716E" w:rsidP="00867CA7">
            <w:pPr>
              <w:ind w:left="0"/>
              <w:rPr>
                <w:b/>
                <w:bCs/>
              </w:rPr>
            </w:pPr>
            <w:r>
              <w:rPr>
                <w:b/>
                <w:bCs/>
              </w:rPr>
              <w:t>Active Date</w:t>
            </w:r>
          </w:p>
        </w:tc>
        <w:tc>
          <w:tcPr>
            <w:tcW w:w="1985" w:type="dxa"/>
            <w:shd w:val="clear" w:color="auto" w:fill="D9D9D9" w:themeFill="background1" w:themeFillShade="D9"/>
          </w:tcPr>
          <w:p w14:paraId="5B4EE377" w14:textId="2752B63D" w:rsidR="006C716E" w:rsidRPr="00DF00E8" w:rsidRDefault="006C716E" w:rsidP="00867CA7">
            <w:pPr>
              <w:ind w:left="0"/>
              <w:rPr>
                <w:b/>
                <w:bCs/>
              </w:rPr>
            </w:pPr>
            <w:r>
              <w:rPr>
                <w:b/>
                <w:bCs/>
              </w:rPr>
              <w:t>Inactive Date</w:t>
            </w:r>
          </w:p>
        </w:tc>
        <w:tc>
          <w:tcPr>
            <w:tcW w:w="3827" w:type="dxa"/>
            <w:shd w:val="clear" w:color="auto" w:fill="D9D9D9" w:themeFill="background1" w:themeFillShade="D9"/>
          </w:tcPr>
          <w:p w14:paraId="150402A9" w14:textId="4C5B26BE" w:rsidR="006C716E" w:rsidRDefault="006C716E" w:rsidP="00867CA7">
            <w:pPr>
              <w:ind w:left="0"/>
              <w:rPr>
                <w:b/>
                <w:bCs/>
              </w:rPr>
            </w:pPr>
            <w:r>
              <w:rPr>
                <w:b/>
                <w:bCs/>
              </w:rPr>
              <w:t>Account #</w:t>
            </w:r>
            <w:r w:rsidR="00A11152">
              <w:rPr>
                <w:b/>
                <w:bCs/>
              </w:rPr>
              <w:t xml:space="preserve"> / Subscriber #</w:t>
            </w:r>
          </w:p>
        </w:tc>
      </w:tr>
      <w:tr w:rsidR="006C716E" w:rsidRPr="00F75A0E" w14:paraId="71A10068" w14:textId="55E6DA32" w:rsidTr="006C716E">
        <w:trPr>
          <w:trHeight w:val="225"/>
        </w:trPr>
        <w:tc>
          <w:tcPr>
            <w:tcW w:w="1701" w:type="dxa"/>
            <w:vAlign w:val="center"/>
          </w:tcPr>
          <w:p w14:paraId="515CB3B0" w14:textId="7577EB43" w:rsidR="006C716E" w:rsidRPr="00F75A0E" w:rsidRDefault="006C716E" w:rsidP="00867CA7">
            <w:pPr>
              <w:ind w:left="0"/>
              <w:jc w:val="center"/>
              <w:rPr>
                <w:rFonts w:ascii="Consolas" w:hAnsi="Consolas"/>
              </w:rPr>
            </w:pPr>
            <w:r>
              <w:rPr>
                <w:rFonts w:ascii="Consolas" w:hAnsi="Consolas" w:cs="Calibri"/>
                <w:color w:val="000000"/>
              </w:rPr>
              <w:t>420123456789</w:t>
            </w:r>
          </w:p>
        </w:tc>
        <w:tc>
          <w:tcPr>
            <w:tcW w:w="1843" w:type="dxa"/>
            <w:vAlign w:val="center"/>
          </w:tcPr>
          <w:p w14:paraId="6C66595A" w14:textId="0B2C3198" w:rsidR="006C716E" w:rsidRDefault="005E111A" w:rsidP="00867CA7">
            <w:pPr>
              <w:ind w:left="0"/>
              <w:rPr>
                <w:rFonts w:ascii="Consolas" w:hAnsi="Consolas"/>
              </w:rPr>
            </w:pPr>
            <w:r>
              <w:rPr>
                <w:rFonts w:ascii="Consolas" w:hAnsi="Consolas" w:cs="Calibri"/>
                <w:color w:val="000000"/>
              </w:rPr>
              <w:t>0</w:t>
            </w:r>
            <w:r w:rsidR="006C716E">
              <w:rPr>
                <w:rFonts w:ascii="Consolas" w:hAnsi="Consolas" w:cs="Calibri"/>
                <w:color w:val="000000"/>
              </w:rPr>
              <w:t>1.</w:t>
            </w:r>
            <w:r>
              <w:rPr>
                <w:rFonts w:ascii="Consolas" w:hAnsi="Consolas" w:cs="Calibri"/>
                <w:color w:val="000000"/>
              </w:rPr>
              <w:t>06</w:t>
            </w:r>
            <w:r w:rsidR="006C716E">
              <w:rPr>
                <w:rFonts w:ascii="Consolas" w:hAnsi="Consolas" w:cs="Calibri"/>
                <w:color w:val="000000"/>
              </w:rPr>
              <w:t>.202</w:t>
            </w:r>
            <w:r>
              <w:rPr>
                <w:rFonts w:ascii="Consolas" w:hAnsi="Consolas" w:cs="Calibri"/>
                <w:color w:val="000000"/>
              </w:rPr>
              <w:t>1</w:t>
            </w:r>
          </w:p>
        </w:tc>
        <w:tc>
          <w:tcPr>
            <w:tcW w:w="1985" w:type="dxa"/>
            <w:vAlign w:val="center"/>
          </w:tcPr>
          <w:p w14:paraId="2D7EB98C" w14:textId="5846F085" w:rsidR="006C716E" w:rsidRPr="00F75A0E" w:rsidRDefault="00C57F29" w:rsidP="00867CA7">
            <w:pPr>
              <w:ind w:left="0"/>
              <w:rPr>
                <w:rFonts w:ascii="Consolas" w:hAnsi="Consolas"/>
              </w:rPr>
            </w:pPr>
            <w:r>
              <w:rPr>
                <w:rFonts w:ascii="Consolas" w:hAnsi="Consolas"/>
              </w:rPr>
              <w:t>30.06.2021</w:t>
            </w:r>
          </w:p>
        </w:tc>
        <w:tc>
          <w:tcPr>
            <w:tcW w:w="3827" w:type="dxa"/>
          </w:tcPr>
          <w:p w14:paraId="144D90F9" w14:textId="5B46FC5B" w:rsidR="006C716E" w:rsidRDefault="006C716E" w:rsidP="00867CA7">
            <w:pPr>
              <w:ind w:left="0"/>
              <w:rPr>
                <w:rFonts w:ascii="Consolas" w:hAnsi="Consolas" w:cs="Calibri"/>
                <w:color w:val="000000"/>
              </w:rPr>
            </w:pPr>
            <w:r>
              <w:rPr>
                <w:rFonts w:ascii="Consolas" w:hAnsi="Consolas" w:cs="Calibri"/>
                <w:color w:val="000000"/>
              </w:rPr>
              <w:t>ACCT #1</w:t>
            </w:r>
            <w:r w:rsidR="00A11152">
              <w:rPr>
                <w:rFonts w:ascii="Consolas" w:hAnsi="Consolas" w:cs="Calibri"/>
                <w:color w:val="000000"/>
              </w:rPr>
              <w:t xml:space="preserve"> / SUB #1</w:t>
            </w:r>
          </w:p>
        </w:tc>
      </w:tr>
    </w:tbl>
    <w:p w14:paraId="22E2CED5" w14:textId="77777777" w:rsidR="006C716E" w:rsidRPr="00097B72" w:rsidRDefault="006C716E" w:rsidP="00FD0806">
      <w:pPr>
        <w:ind w:left="0"/>
      </w:pPr>
    </w:p>
    <w:p w14:paraId="53FB21CE" w14:textId="63FD64C8" w:rsidR="00523BF8" w:rsidRDefault="00523BF8">
      <w:pPr>
        <w:pStyle w:val="Odstavecseseznamem"/>
        <w:numPr>
          <w:ilvl w:val="0"/>
          <w:numId w:val="50"/>
        </w:numPr>
      </w:pPr>
      <w:r>
        <w:t xml:space="preserve">Then, the external id was cleansed (thus disconnected from </w:t>
      </w:r>
      <w:r w:rsidR="00A11152">
        <w:t>subscriber</w:t>
      </w:r>
      <w:r>
        <w:t xml:space="preserve"> #1) and </w:t>
      </w:r>
      <w:r w:rsidR="00E81DAF">
        <w:t xml:space="preserve">re-used on </w:t>
      </w:r>
      <w:r>
        <w:t>account #2:</w:t>
      </w:r>
    </w:p>
    <w:p w14:paraId="644CB05A" w14:textId="77777777" w:rsidR="00523BF8" w:rsidRDefault="00523BF8" w:rsidP="00523BF8">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23BF8" w:rsidRPr="00DF00E8" w14:paraId="3E917797" w14:textId="77777777" w:rsidTr="00867CA7">
        <w:trPr>
          <w:trHeight w:val="726"/>
        </w:trPr>
        <w:tc>
          <w:tcPr>
            <w:tcW w:w="1701" w:type="dxa"/>
            <w:shd w:val="clear" w:color="auto" w:fill="D9D9D9" w:themeFill="background1" w:themeFillShade="D9"/>
          </w:tcPr>
          <w:p w14:paraId="6D1668B3" w14:textId="77777777" w:rsidR="00523BF8" w:rsidRPr="00DF00E8" w:rsidRDefault="00523BF8" w:rsidP="00867CA7">
            <w:pPr>
              <w:ind w:left="0"/>
              <w:rPr>
                <w:b/>
                <w:bCs/>
              </w:rPr>
            </w:pPr>
            <w:r>
              <w:rPr>
                <w:b/>
                <w:bCs/>
              </w:rPr>
              <w:t xml:space="preserve">External ID </w:t>
            </w:r>
            <w:r>
              <w:rPr>
                <w:b/>
                <w:bCs/>
              </w:rPr>
              <w:br/>
            </w:r>
          </w:p>
        </w:tc>
        <w:tc>
          <w:tcPr>
            <w:tcW w:w="1843" w:type="dxa"/>
            <w:shd w:val="clear" w:color="auto" w:fill="D9D9D9" w:themeFill="background1" w:themeFillShade="D9"/>
          </w:tcPr>
          <w:p w14:paraId="0FBB8C79" w14:textId="77777777" w:rsidR="00523BF8" w:rsidRDefault="00523BF8" w:rsidP="00867CA7">
            <w:pPr>
              <w:ind w:left="0"/>
              <w:rPr>
                <w:b/>
                <w:bCs/>
              </w:rPr>
            </w:pPr>
            <w:r>
              <w:rPr>
                <w:b/>
                <w:bCs/>
              </w:rPr>
              <w:t>Active Date</w:t>
            </w:r>
          </w:p>
        </w:tc>
        <w:tc>
          <w:tcPr>
            <w:tcW w:w="1985" w:type="dxa"/>
            <w:shd w:val="clear" w:color="auto" w:fill="D9D9D9" w:themeFill="background1" w:themeFillShade="D9"/>
          </w:tcPr>
          <w:p w14:paraId="2908B1BC" w14:textId="77777777" w:rsidR="00523BF8" w:rsidRPr="00DF00E8" w:rsidRDefault="00523BF8" w:rsidP="00867CA7">
            <w:pPr>
              <w:ind w:left="0"/>
              <w:rPr>
                <w:b/>
                <w:bCs/>
              </w:rPr>
            </w:pPr>
            <w:r>
              <w:rPr>
                <w:b/>
                <w:bCs/>
              </w:rPr>
              <w:t>Inactive Date</w:t>
            </w:r>
          </w:p>
        </w:tc>
        <w:tc>
          <w:tcPr>
            <w:tcW w:w="3827" w:type="dxa"/>
            <w:shd w:val="clear" w:color="auto" w:fill="D9D9D9" w:themeFill="background1" w:themeFillShade="D9"/>
          </w:tcPr>
          <w:p w14:paraId="4D97407A" w14:textId="351E8252" w:rsidR="00523BF8" w:rsidRDefault="00B94E84" w:rsidP="00867CA7">
            <w:pPr>
              <w:ind w:left="0"/>
              <w:rPr>
                <w:b/>
                <w:bCs/>
              </w:rPr>
            </w:pPr>
            <w:r>
              <w:rPr>
                <w:b/>
                <w:bCs/>
              </w:rPr>
              <w:t>Account # / Subscriber #</w:t>
            </w:r>
          </w:p>
        </w:tc>
      </w:tr>
      <w:tr w:rsidR="009A686B" w:rsidRPr="00F75A0E" w14:paraId="7A23923D" w14:textId="77777777" w:rsidTr="00867CA7">
        <w:trPr>
          <w:trHeight w:val="225"/>
        </w:trPr>
        <w:tc>
          <w:tcPr>
            <w:tcW w:w="1701" w:type="dxa"/>
            <w:vAlign w:val="center"/>
          </w:tcPr>
          <w:p w14:paraId="746F4FF5" w14:textId="5584DD2F" w:rsidR="009A686B" w:rsidRDefault="009A686B" w:rsidP="009A686B">
            <w:pPr>
              <w:ind w:left="0"/>
              <w:jc w:val="center"/>
              <w:rPr>
                <w:rFonts w:ascii="Consolas" w:hAnsi="Consolas" w:cs="Calibri"/>
                <w:color w:val="000000"/>
              </w:rPr>
            </w:pPr>
            <w:r>
              <w:rPr>
                <w:rFonts w:ascii="Consolas" w:hAnsi="Consolas" w:cs="Calibri"/>
                <w:color w:val="000000"/>
              </w:rPr>
              <w:t>420123456789</w:t>
            </w:r>
          </w:p>
        </w:tc>
        <w:tc>
          <w:tcPr>
            <w:tcW w:w="1843" w:type="dxa"/>
            <w:vAlign w:val="center"/>
          </w:tcPr>
          <w:p w14:paraId="6D5B70CC" w14:textId="255C7F67" w:rsidR="009A686B" w:rsidRDefault="009A686B" w:rsidP="009A686B">
            <w:pPr>
              <w:ind w:left="0"/>
              <w:rPr>
                <w:rFonts w:ascii="Consolas" w:hAnsi="Consolas" w:cs="Calibri"/>
                <w:color w:val="000000"/>
              </w:rPr>
            </w:pPr>
            <w:r>
              <w:rPr>
                <w:rFonts w:ascii="Consolas" w:hAnsi="Consolas" w:cs="Calibri"/>
                <w:color w:val="000000"/>
              </w:rPr>
              <w:t>01.06.2021</w:t>
            </w:r>
          </w:p>
        </w:tc>
        <w:tc>
          <w:tcPr>
            <w:tcW w:w="1985" w:type="dxa"/>
            <w:vAlign w:val="center"/>
          </w:tcPr>
          <w:p w14:paraId="6803399E" w14:textId="6D1DEE9F" w:rsidR="009A686B" w:rsidRDefault="00C57F29" w:rsidP="009A686B">
            <w:pPr>
              <w:ind w:left="0"/>
              <w:rPr>
                <w:rFonts w:ascii="Consolas" w:hAnsi="Consolas" w:cs="Calibri"/>
                <w:color w:val="000000"/>
              </w:rPr>
            </w:pPr>
            <w:r>
              <w:rPr>
                <w:rFonts w:ascii="Consolas" w:hAnsi="Consolas" w:cs="Calibri"/>
                <w:color w:val="000000"/>
              </w:rPr>
              <w:t>30</w:t>
            </w:r>
            <w:r w:rsidR="009A686B">
              <w:rPr>
                <w:rFonts w:ascii="Consolas" w:hAnsi="Consolas" w:cs="Calibri"/>
                <w:color w:val="000000"/>
              </w:rPr>
              <w:t>.06.2021</w:t>
            </w:r>
          </w:p>
        </w:tc>
        <w:tc>
          <w:tcPr>
            <w:tcW w:w="3827" w:type="dxa"/>
          </w:tcPr>
          <w:p w14:paraId="5EC657CF" w14:textId="16EBB882" w:rsidR="009A686B" w:rsidRDefault="00A11152" w:rsidP="009A686B">
            <w:pPr>
              <w:ind w:left="0"/>
              <w:rPr>
                <w:rFonts w:ascii="Consolas" w:hAnsi="Consolas" w:cs="Calibri"/>
                <w:color w:val="000000"/>
              </w:rPr>
            </w:pPr>
            <w:r>
              <w:rPr>
                <w:rFonts w:ascii="Consolas" w:hAnsi="Consolas" w:cs="Calibri"/>
                <w:color w:val="000000"/>
              </w:rPr>
              <w:t>ACCT #1 / SUB #1</w:t>
            </w:r>
          </w:p>
        </w:tc>
      </w:tr>
      <w:tr w:rsidR="009A686B" w:rsidRPr="00F75A0E" w14:paraId="7F6D1A17" w14:textId="77777777" w:rsidTr="009D459D">
        <w:trPr>
          <w:trHeight w:val="225"/>
        </w:trPr>
        <w:tc>
          <w:tcPr>
            <w:tcW w:w="1701" w:type="dxa"/>
            <w:shd w:val="clear" w:color="auto" w:fill="E2EFD9" w:themeFill="accent6" w:themeFillTint="33"/>
            <w:vAlign w:val="center"/>
          </w:tcPr>
          <w:p w14:paraId="6DA5AB94" w14:textId="77777777" w:rsidR="009A686B" w:rsidRPr="00F75A0E" w:rsidRDefault="009A686B" w:rsidP="009A686B">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07B430CC" w14:textId="0AF42A83" w:rsidR="009A686B" w:rsidRDefault="009A686B" w:rsidP="009A686B">
            <w:pPr>
              <w:ind w:left="0"/>
              <w:rPr>
                <w:rFonts w:ascii="Consolas" w:hAnsi="Consolas"/>
              </w:rPr>
            </w:pPr>
            <w:r>
              <w:rPr>
                <w:rFonts w:ascii="Consolas" w:hAnsi="Consolas" w:cs="Calibri"/>
                <w:color w:val="000000"/>
              </w:rPr>
              <w:t>01.0</w:t>
            </w:r>
            <w:r w:rsidR="00E81DAF">
              <w:rPr>
                <w:rFonts w:ascii="Consolas" w:hAnsi="Consolas" w:cs="Calibri"/>
                <w:color w:val="000000"/>
              </w:rPr>
              <w:t>9</w:t>
            </w:r>
            <w:r>
              <w:rPr>
                <w:rFonts w:ascii="Consolas" w:hAnsi="Consolas" w:cs="Calibri"/>
                <w:color w:val="000000"/>
              </w:rPr>
              <w:t>.2021</w:t>
            </w:r>
          </w:p>
        </w:tc>
        <w:tc>
          <w:tcPr>
            <w:tcW w:w="1985" w:type="dxa"/>
            <w:shd w:val="clear" w:color="auto" w:fill="E2EFD9" w:themeFill="accent6" w:themeFillTint="33"/>
            <w:vAlign w:val="center"/>
          </w:tcPr>
          <w:p w14:paraId="26C0C878" w14:textId="08FDBCB2" w:rsidR="009A686B" w:rsidRPr="00F75A0E" w:rsidRDefault="009A686B" w:rsidP="009A686B">
            <w:pPr>
              <w:ind w:left="0"/>
              <w:rPr>
                <w:rFonts w:ascii="Consolas" w:hAnsi="Consolas"/>
              </w:rPr>
            </w:pPr>
            <w:r>
              <w:rPr>
                <w:rFonts w:ascii="Consolas" w:hAnsi="Consolas" w:cs="Calibri"/>
                <w:color w:val="000000"/>
              </w:rPr>
              <w:t>NULL</w:t>
            </w:r>
          </w:p>
        </w:tc>
        <w:tc>
          <w:tcPr>
            <w:tcW w:w="3827" w:type="dxa"/>
            <w:shd w:val="clear" w:color="auto" w:fill="E2EFD9" w:themeFill="accent6" w:themeFillTint="33"/>
          </w:tcPr>
          <w:p w14:paraId="4CD76C93" w14:textId="4A2736FD" w:rsidR="009A686B" w:rsidRDefault="00A11152" w:rsidP="009A686B">
            <w:pPr>
              <w:ind w:left="0"/>
              <w:rPr>
                <w:rFonts w:ascii="Consolas" w:hAnsi="Consolas" w:cs="Calibri"/>
                <w:color w:val="000000"/>
              </w:rPr>
            </w:pPr>
            <w:r>
              <w:rPr>
                <w:rFonts w:ascii="Consolas" w:hAnsi="Consolas" w:cs="Calibri"/>
                <w:color w:val="000000"/>
              </w:rPr>
              <w:t>ACCT #2 / SUB #2</w:t>
            </w:r>
          </w:p>
        </w:tc>
      </w:tr>
    </w:tbl>
    <w:p w14:paraId="4768572D" w14:textId="77777777" w:rsidR="005E111A" w:rsidRPr="005E111A" w:rsidRDefault="005E111A" w:rsidP="005E111A">
      <w:pPr>
        <w:pStyle w:val="Odstavecseseznamem"/>
      </w:pPr>
    </w:p>
    <w:p w14:paraId="3494A8F3" w14:textId="5580AE0A" w:rsidR="005E111A" w:rsidRDefault="005E111A">
      <w:pPr>
        <w:pStyle w:val="Odstavecseseznamem"/>
        <w:numPr>
          <w:ilvl w:val="0"/>
          <w:numId w:val="50"/>
        </w:numPr>
      </w:pPr>
      <w:r>
        <w:t xml:space="preserve">Then, an attempt is made to backdate account #2 from </w:t>
      </w:r>
      <w:r w:rsidRPr="005E111A">
        <w:rPr>
          <w:rFonts w:ascii="Consolas" w:hAnsi="Consolas"/>
        </w:rPr>
        <w:t>01.0</w:t>
      </w:r>
      <w:r w:rsidR="00E81DAF">
        <w:rPr>
          <w:rFonts w:ascii="Consolas" w:hAnsi="Consolas"/>
        </w:rPr>
        <w:t>9</w:t>
      </w:r>
      <w:r w:rsidRPr="005E111A">
        <w:rPr>
          <w:rFonts w:ascii="Consolas" w:hAnsi="Consolas"/>
        </w:rPr>
        <w:t>.2021</w:t>
      </w:r>
      <w:r>
        <w:t xml:space="preserve"> to </w:t>
      </w:r>
      <w:r w:rsidRPr="005E111A">
        <w:rPr>
          <w:rFonts w:ascii="Consolas" w:hAnsi="Consolas"/>
        </w:rPr>
        <w:t>01.01.2021</w:t>
      </w:r>
      <w:r w:rsidR="00C57F29">
        <w:t xml:space="preserve">. This will fail because </w:t>
      </w:r>
      <w:r w:rsidR="00A279FC">
        <w:t>new interval</w:t>
      </w:r>
      <w:r w:rsidR="00C57F29">
        <w:t xml:space="preserve"> would overlap with previous </w:t>
      </w:r>
      <w:r w:rsidR="00A279FC">
        <w:t xml:space="preserve">interval </w:t>
      </w:r>
      <w:r w:rsidR="009D459D">
        <w:t>of the external id</w:t>
      </w:r>
      <w:r w:rsidR="00C57F29">
        <w:t xml:space="preserve"> </w:t>
      </w:r>
      <w:r w:rsidR="00A279FC">
        <w:t xml:space="preserve">association </w:t>
      </w:r>
      <w:r w:rsidR="00C57F29">
        <w:t xml:space="preserve">from </w:t>
      </w:r>
      <w:r w:rsidR="00C57F29" w:rsidRPr="00C57F29">
        <w:rPr>
          <w:rFonts w:ascii="Consolas" w:hAnsi="Consolas"/>
        </w:rPr>
        <w:t>01.06.2021</w:t>
      </w:r>
      <w:r w:rsidR="00C57F29">
        <w:t xml:space="preserve"> to </w:t>
      </w:r>
      <w:r w:rsidR="00C57F29" w:rsidRPr="00C57F29">
        <w:rPr>
          <w:rFonts w:ascii="Consolas" w:hAnsi="Consolas"/>
        </w:rPr>
        <w:t>30.06.2021</w:t>
      </w:r>
      <w:r w:rsidR="009F1972">
        <w:t>:</w:t>
      </w:r>
    </w:p>
    <w:p w14:paraId="4622424D" w14:textId="77777777" w:rsidR="005E111A" w:rsidRDefault="005E111A" w:rsidP="005E111A">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E111A" w:rsidRPr="00DF00E8" w14:paraId="49123809" w14:textId="77777777" w:rsidTr="00867CA7">
        <w:trPr>
          <w:trHeight w:val="726"/>
        </w:trPr>
        <w:tc>
          <w:tcPr>
            <w:tcW w:w="1701" w:type="dxa"/>
            <w:shd w:val="clear" w:color="auto" w:fill="D9D9D9" w:themeFill="background1" w:themeFillShade="D9"/>
          </w:tcPr>
          <w:p w14:paraId="2B565D83" w14:textId="77777777" w:rsidR="005E111A" w:rsidRPr="00DF00E8" w:rsidRDefault="005E111A" w:rsidP="00867CA7">
            <w:pPr>
              <w:ind w:left="0"/>
              <w:rPr>
                <w:b/>
                <w:bCs/>
              </w:rPr>
            </w:pPr>
            <w:r>
              <w:rPr>
                <w:b/>
                <w:bCs/>
              </w:rPr>
              <w:t xml:space="preserve">External ID </w:t>
            </w:r>
            <w:r>
              <w:rPr>
                <w:b/>
                <w:bCs/>
              </w:rPr>
              <w:br/>
            </w:r>
          </w:p>
        </w:tc>
        <w:tc>
          <w:tcPr>
            <w:tcW w:w="1843" w:type="dxa"/>
            <w:shd w:val="clear" w:color="auto" w:fill="D9D9D9" w:themeFill="background1" w:themeFillShade="D9"/>
          </w:tcPr>
          <w:p w14:paraId="2B4E46C1" w14:textId="77777777" w:rsidR="005E111A" w:rsidRDefault="005E111A" w:rsidP="00867CA7">
            <w:pPr>
              <w:ind w:left="0"/>
              <w:rPr>
                <w:b/>
                <w:bCs/>
              </w:rPr>
            </w:pPr>
            <w:r>
              <w:rPr>
                <w:b/>
                <w:bCs/>
              </w:rPr>
              <w:t>Active Date</w:t>
            </w:r>
          </w:p>
        </w:tc>
        <w:tc>
          <w:tcPr>
            <w:tcW w:w="1985" w:type="dxa"/>
            <w:shd w:val="clear" w:color="auto" w:fill="D9D9D9" w:themeFill="background1" w:themeFillShade="D9"/>
          </w:tcPr>
          <w:p w14:paraId="74FD1D9F" w14:textId="77777777" w:rsidR="005E111A" w:rsidRPr="00DF00E8" w:rsidRDefault="005E111A" w:rsidP="00867CA7">
            <w:pPr>
              <w:ind w:left="0"/>
              <w:rPr>
                <w:b/>
                <w:bCs/>
              </w:rPr>
            </w:pPr>
            <w:r>
              <w:rPr>
                <w:b/>
                <w:bCs/>
              </w:rPr>
              <w:t>Inactive Date</w:t>
            </w:r>
          </w:p>
        </w:tc>
        <w:tc>
          <w:tcPr>
            <w:tcW w:w="3827" w:type="dxa"/>
            <w:shd w:val="clear" w:color="auto" w:fill="D9D9D9" w:themeFill="background1" w:themeFillShade="D9"/>
          </w:tcPr>
          <w:p w14:paraId="2D664FDA" w14:textId="740A9B2B" w:rsidR="005E111A" w:rsidRDefault="00B94E84" w:rsidP="00867CA7">
            <w:pPr>
              <w:ind w:left="0"/>
              <w:rPr>
                <w:b/>
                <w:bCs/>
              </w:rPr>
            </w:pPr>
            <w:r>
              <w:rPr>
                <w:b/>
                <w:bCs/>
              </w:rPr>
              <w:t>Account # / Subscriber #</w:t>
            </w:r>
          </w:p>
        </w:tc>
      </w:tr>
      <w:tr w:rsidR="009D459D" w:rsidRPr="00F75A0E" w14:paraId="437E7156" w14:textId="77777777" w:rsidTr="009D459D">
        <w:trPr>
          <w:trHeight w:val="225"/>
        </w:trPr>
        <w:tc>
          <w:tcPr>
            <w:tcW w:w="1701" w:type="dxa"/>
            <w:vAlign w:val="center"/>
          </w:tcPr>
          <w:p w14:paraId="5AFC82F1" w14:textId="51936EA1" w:rsidR="009D459D" w:rsidRPr="009D459D" w:rsidRDefault="009D459D" w:rsidP="009D459D">
            <w:pPr>
              <w:ind w:left="0"/>
              <w:jc w:val="center"/>
              <w:rPr>
                <w:rFonts w:ascii="Consolas" w:hAnsi="Consolas"/>
              </w:rPr>
            </w:pPr>
            <w:r w:rsidRPr="009D459D">
              <w:rPr>
                <w:rFonts w:ascii="Consolas" w:hAnsi="Consolas" w:cs="Calibri"/>
              </w:rPr>
              <w:t>420123456789</w:t>
            </w:r>
          </w:p>
        </w:tc>
        <w:tc>
          <w:tcPr>
            <w:tcW w:w="1843" w:type="dxa"/>
            <w:shd w:val="clear" w:color="auto" w:fill="FFFF00"/>
            <w:vAlign w:val="center"/>
          </w:tcPr>
          <w:p w14:paraId="243830F1" w14:textId="69D28CC0" w:rsidR="009D459D" w:rsidRPr="009D459D" w:rsidRDefault="009D459D" w:rsidP="009D459D">
            <w:pPr>
              <w:ind w:left="0"/>
              <w:rPr>
                <w:rFonts w:ascii="Consolas" w:hAnsi="Consolas"/>
                <w:highlight w:val="yellow"/>
              </w:rPr>
            </w:pPr>
            <w:r w:rsidRPr="009D459D">
              <w:rPr>
                <w:rFonts w:ascii="Consolas" w:hAnsi="Consolas" w:cs="Calibri"/>
                <w:highlight w:val="yellow"/>
              </w:rPr>
              <w:t>01.06.2021</w:t>
            </w:r>
          </w:p>
        </w:tc>
        <w:tc>
          <w:tcPr>
            <w:tcW w:w="1985" w:type="dxa"/>
            <w:shd w:val="clear" w:color="auto" w:fill="FFFF00"/>
            <w:vAlign w:val="center"/>
          </w:tcPr>
          <w:p w14:paraId="1ABA5BC7" w14:textId="499346CE" w:rsidR="009D459D" w:rsidRPr="009D459D" w:rsidRDefault="00E0428C" w:rsidP="009D459D">
            <w:pPr>
              <w:ind w:left="0"/>
              <w:rPr>
                <w:rFonts w:ascii="Consolas" w:hAnsi="Consolas"/>
              </w:rPr>
            </w:pPr>
            <w:r>
              <w:rPr>
                <w:rFonts w:ascii="Consolas" w:hAnsi="Consolas" w:cs="Calibri"/>
              </w:rPr>
              <w:t>30</w:t>
            </w:r>
            <w:r w:rsidR="009D459D" w:rsidRPr="009D459D">
              <w:rPr>
                <w:rFonts w:ascii="Consolas" w:hAnsi="Consolas" w:cs="Calibri"/>
              </w:rPr>
              <w:t>.06.2021</w:t>
            </w:r>
          </w:p>
        </w:tc>
        <w:tc>
          <w:tcPr>
            <w:tcW w:w="3827" w:type="dxa"/>
          </w:tcPr>
          <w:p w14:paraId="7A5FAD0B" w14:textId="7DB4D794" w:rsidR="009D459D" w:rsidRPr="009D459D" w:rsidRDefault="00A11152" w:rsidP="009D459D">
            <w:pPr>
              <w:ind w:left="0"/>
              <w:rPr>
                <w:rFonts w:ascii="Consolas" w:hAnsi="Consolas" w:cs="Calibri"/>
              </w:rPr>
            </w:pPr>
            <w:r>
              <w:rPr>
                <w:rFonts w:ascii="Consolas" w:hAnsi="Consolas" w:cs="Calibri"/>
                <w:color w:val="000000"/>
              </w:rPr>
              <w:t>ACCT #1 / SUB #1</w:t>
            </w:r>
          </w:p>
        </w:tc>
      </w:tr>
      <w:tr w:rsidR="009D459D" w:rsidRPr="00F75A0E" w14:paraId="61E96023" w14:textId="77777777" w:rsidTr="00A279FC">
        <w:trPr>
          <w:trHeight w:val="225"/>
        </w:trPr>
        <w:tc>
          <w:tcPr>
            <w:tcW w:w="1701" w:type="dxa"/>
            <w:vAlign w:val="center"/>
          </w:tcPr>
          <w:p w14:paraId="64CED146" w14:textId="6D074964" w:rsidR="009D459D" w:rsidRPr="00F75A0E" w:rsidRDefault="009D459D" w:rsidP="009D459D">
            <w:pPr>
              <w:ind w:left="0"/>
              <w:jc w:val="center"/>
              <w:rPr>
                <w:rFonts w:ascii="Consolas" w:hAnsi="Consolas"/>
              </w:rPr>
            </w:pPr>
            <w:r>
              <w:rPr>
                <w:rFonts w:ascii="Consolas" w:hAnsi="Consolas" w:cs="Calibri"/>
                <w:color w:val="000000"/>
              </w:rPr>
              <w:t>420123456789</w:t>
            </w:r>
          </w:p>
        </w:tc>
        <w:tc>
          <w:tcPr>
            <w:tcW w:w="1843" w:type="dxa"/>
            <w:shd w:val="clear" w:color="auto" w:fill="FFFF00"/>
            <w:vAlign w:val="center"/>
          </w:tcPr>
          <w:p w14:paraId="6D3F4CE2" w14:textId="7090B7B2" w:rsidR="009D459D" w:rsidRPr="009D459D" w:rsidRDefault="009D459D" w:rsidP="009D459D">
            <w:pPr>
              <w:ind w:left="0"/>
              <w:rPr>
                <w:rFonts w:ascii="Consolas" w:hAnsi="Consolas"/>
                <w:highlight w:val="yellow"/>
              </w:rPr>
            </w:pPr>
            <w:r w:rsidRPr="009D459D">
              <w:rPr>
                <w:rFonts w:ascii="Consolas" w:hAnsi="Consolas" w:cs="Calibri"/>
                <w:color w:val="FF0000"/>
                <w:highlight w:val="yellow"/>
              </w:rPr>
              <w:t>01.01.</w:t>
            </w:r>
            <w:r w:rsidRPr="009D459D">
              <w:rPr>
                <w:rFonts w:ascii="Consolas" w:hAnsi="Consolas" w:cs="Calibri"/>
                <w:color w:val="FF0000"/>
                <w:highlight w:val="yellow"/>
                <w:shd w:val="clear" w:color="auto" w:fill="FFFF00"/>
              </w:rPr>
              <w:t>20</w:t>
            </w:r>
            <w:r w:rsidRPr="009D459D">
              <w:rPr>
                <w:rFonts w:ascii="Consolas" w:hAnsi="Consolas" w:cs="Calibri"/>
                <w:color w:val="FF0000"/>
                <w:highlight w:val="yellow"/>
              </w:rPr>
              <w:t>21</w:t>
            </w:r>
          </w:p>
        </w:tc>
        <w:tc>
          <w:tcPr>
            <w:tcW w:w="1985" w:type="dxa"/>
            <w:shd w:val="clear" w:color="auto" w:fill="FFFF00"/>
            <w:vAlign w:val="center"/>
          </w:tcPr>
          <w:p w14:paraId="30756DDE" w14:textId="74A4088D" w:rsidR="009D459D" w:rsidRPr="00F75A0E" w:rsidRDefault="009D459D" w:rsidP="009D459D">
            <w:pPr>
              <w:ind w:left="0"/>
              <w:rPr>
                <w:rFonts w:ascii="Consolas" w:hAnsi="Consolas"/>
              </w:rPr>
            </w:pPr>
            <w:r>
              <w:rPr>
                <w:rFonts w:ascii="Consolas" w:hAnsi="Consolas" w:cs="Calibri"/>
                <w:color w:val="000000"/>
              </w:rPr>
              <w:t>NULL</w:t>
            </w:r>
          </w:p>
        </w:tc>
        <w:tc>
          <w:tcPr>
            <w:tcW w:w="3827" w:type="dxa"/>
          </w:tcPr>
          <w:p w14:paraId="2404A98E" w14:textId="3E18C9DB" w:rsidR="009D459D" w:rsidRDefault="00A11152" w:rsidP="009D459D">
            <w:pPr>
              <w:ind w:left="0"/>
              <w:rPr>
                <w:rFonts w:ascii="Consolas" w:hAnsi="Consolas" w:cs="Calibri"/>
                <w:color w:val="000000"/>
              </w:rPr>
            </w:pPr>
            <w:r>
              <w:rPr>
                <w:rFonts w:ascii="Consolas" w:hAnsi="Consolas" w:cs="Calibri"/>
                <w:color w:val="000000"/>
              </w:rPr>
              <w:t>ACCT #2 / SUB #2</w:t>
            </w:r>
          </w:p>
        </w:tc>
      </w:tr>
    </w:tbl>
    <w:p w14:paraId="224EB598" w14:textId="2F6221D8" w:rsidR="009F4B77" w:rsidRDefault="009F4B77" w:rsidP="00FD0806">
      <w:pPr>
        <w:ind w:left="0"/>
        <w:rPr>
          <w:b/>
          <w:bCs/>
          <w:i/>
          <w:iCs w:val="0"/>
        </w:rPr>
      </w:pPr>
    </w:p>
    <w:p w14:paraId="5CC8ED5A" w14:textId="39F16AE5" w:rsidR="009D459D" w:rsidRDefault="009D459D">
      <w:pPr>
        <w:pStyle w:val="Odstavecseseznamem"/>
        <w:numPr>
          <w:ilvl w:val="0"/>
          <w:numId w:val="50"/>
        </w:numPr>
      </w:pPr>
      <w:r>
        <w:t>Previous association (view) must be deleted first. Then, the account #2 can be backdated</w:t>
      </w:r>
      <w:r w:rsidR="00AE4E29">
        <w:t xml:space="preserve"> to desired active date </w:t>
      </w:r>
      <w:r w:rsidR="00AE4E29" w:rsidRPr="00AE4E29">
        <w:rPr>
          <w:rFonts w:ascii="Consolas" w:hAnsi="Consolas"/>
        </w:rPr>
        <w:t>01.01.2021</w:t>
      </w:r>
      <w:r>
        <w:t>.</w:t>
      </w:r>
    </w:p>
    <w:p w14:paraId="2346730F" w14:textId="77777777" w:rsidR="009D459D" w:rsidRDefault="009D459D" w:rsidP="009D459D">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9D459D" w:rsidRPr="00DF00E8" w14:paraId="225E1B72" w14:textId="77777777" w:rsidTr="00867CA7">
        <w:trPr>
          <w:trHeight w:val="726"/>
        </w:trPr>
        <w:tc>
          <w:tcPr>
            <w:tcW w:w="1701" w:type="dxa"/>
            <w:shd w:val="clear" w:color="auto" w:fill="D9D9D9" w:themeFill="background1" w:themeFillShade="D9"/>
          </w:tcPr>
          <w:p w14:paraId="60B8C65D" w14:textId="77777777" w:rsidR="009D459D" w:rsidRPr="00DF00E8" w:rsidRDefault="009D459D" w:rsidP="00867CA7">
            <w:pPr>
              <w:ind w:left="0"/>
              <w:rPr>
                <w:b/>
                <w:bCs/>
              </w:rPr>
            </w:pPr>
            <w:r>
              <w:rPr>
                <w:b/>
                <w:bCs/>
              </w:rPr>
              <w:t xml:space="preserve">External ID </w:t>
            </w:r>
            <w:r>
              <w:rPr>
                <w:b/>
                <w:bCs/>
              </w:rPr>
              <w:br/>
            </w:r>
          </w:p>
        </w:tc>
        <w:tc>
          <w:tcPr>
            <w:tcW w:w="1843" w:type="dxa"/>
            <w:shd w:val="clear" w:color="auto" w:fill="D9D9D9" w:themeFill="background1" w:themeFillShade="D9"/>
          </w:tcPr>
          <w:p w14:paraId="2B9EB54E" w14:textId="77777777" w:rsidR="009D459D" w:rsidRDefault="009D459D" w:rsidP="00867CA7">
            <w:pPr>
              <w:ind w:left="0"/>
              <w:rPr>
                <w:b/>
                <w:bCs/>
              </w:rPr>
            </w:pPr>
            <w:r>
              <w:rPr>
                <w:b/>
                <w:bCs/>
              </w:rPr>
              <w:t>Active Date</w:t>
            </w:r>
          </w:p>
        </w:tc>
        <w:tc>
          <w:tcPr>
            <w:tcW w:w="1985" w:type="dxa"/>
            <w:shd w:val="clear" w:color="auto" w:fill="D9D9D9" w:themeFill="background1" w:themeFillShade="D9"/>
          </w:tcPr>
          <w:p w14:paraId="029E2ACF" w14:textId="77777777" w:rsidR="009D459D" w:rsidRPr="00DF00E8" w:rsidRDefault="009D459D" w:rsidP="00867CA7">
            <w:pPr>
              <w:ind w:left="0"/>
              <w:rPr>
                <w:b/>
                <w:bCs/>
              </w:rPr>
            </w:pPr>
            <w:r>
              <w:rPr>
                <w:b/>
                <w:bCs/>
              </w:rPr>
              <w:t>Inactive Date</w:t>
            </w:r>
          </w:p>
        </w:tc>
        <w:tc>
          <w:tcPr>
            <w:tcW w:w="3827" w:type="dxa"/>
            <w:shd w:val="clear" w:color="auto" w:fill="D9D9D9" w:themeFill="background1" w:themeFillShade="D9"/>
          </w:tcPr>
          <w:p w14:paraId="08DD06E4" w14:textId="72F58F66" w:rsidR="009D459D" w:rsidRDefault="00B94E84" w:rsidP="00867CA7">
            <w:pPr>
              <w:ind w:left="0"/>
              <w:rPr>
                <w:b/>
                <w:bCs/>
              </w:rPr>
            </w:pPr>
            <w:r>
              <w:rPr>
                <w:b/>
                <w:bCs/>
              </w:rPr>
              <w:t>Account # / Subscriber #</w:t>
            </w:r>
          </w:p>
        </w:tc>
      </w:tr>
      <w:tr w:rsidR="009D459D" w:rsidRPr="00F75A0E" w14:paraId="6DA491A3" w14:textId="77777777" w:rsidTr="00867CA7">
        <w:trPr>
          <w:trHeight w:val="225"/>
        </w:trPr>
        <w:tc>
          <w:tcPr>
            <w:tcW w:w="1701" w:type="dxa"/>
            <w:vAlign w:val="center"/>
          </w:tcPr>
          <w:p w14:paraId="0F4F9AE2" w14:textId="77777777" w:rsidR="009D459D" w:rsidRPr="009D459D" w:rsidRDefault="009D459D" w:rsidP="00867CA7">
            <w:pPr>
              <w:ind w:left="0"/>
              <w:jc w:val="center"/>
              <w:rPr>
                <w:rFonts w:ascii="Consolas" w:hAnsi="Consolas"/>
                <w:strike/>
                <w:color w:val="FF0000"/>
              </w:rPr>
            </w:pPr>
            <w:r w:rsidRPr="009D459D">
              <w:rPr>
                <w:rFonts w:ascii="Consolas" w:hAnsi="Consolas" w:cs="Calibri"/>
                <w:strike/>
                <w:color w:val="FF0000"/>
              </w:rPr>
              <w:t>420123456789</w:t>
            </w:r>
          </w:p>
        </w:tc>
        <w:tc>
          <w:tcPr>
            <w:tcW w:w="1843" w:type="dxa"/>
            <w:vAlign w:val="center"/>
          </w:tcPr>
          <w:p w14:paraId="7BF57659" w14:textId="77777777" w:rsidR="009D459D" w:rsidRPr="009D459D" w:rsidRDefault="009D459D" w:rsidP="00867CA7">
            <w:pPr>
              <w:ind w:left="0"/>
              <w:rPr>
                <w:rFonts w:ascii="Consolas" w:hAnsi="Consolas"/>
                <w:strike/>
                <w:color w:val="FF0000"/>
              </w:rPr>
            </w:pPr>
            <w:r w:rsidRPr="009D459D">
              <w:rPr>
                <w:rFonts w:ascii="Consolas" w:hAnsi="Consolas" w:cs="Calibri"/>
                <w:strike/>
                <w:color w:val="FF0000"/>
              </w:rPr>
              <w:t>01.06.2021</w:t>
            </w:r>
          </w:p>
        </w:tc>
        <w:tc>
          <w:tcPr>
            <w:tcW w:w="1985" w:type="dxa"/>
            <w:vAlign w:val="center"/>
          </w:tcPr>
          <w:p w14:paraId="12CA3D44" w14:textId="03DA5255" w:rsidR="009D459D" w:rsidRPr="009D459D" w:rsidRDefault="009F1972" w:rsidP="00867CA7">
            <w:pPr>
              <w:ind w:left="0"/>
              <w:rPr>
                <w:rFonts w:ascii="Consolas" w:hAnsi="Consolas"/>
                <w:strike/>
                <w:color w:val="FF0000"/>
              </w:rPr>
            </w:pPr>
            <w:r>
              <w:rPr>
                <w:rFonts w:ascii="Consolas" w:hAnsi="Consolas" w:cs="Calibri"/>
                <w:strike/>
                <w:color w:val="FF0000"/>
              </w:rPr>
              <w:t>30</w:t>
            </w:r>
            <w:r w:rsidR="009D459D" w:rsidRPr="009D459D">
              <w:rPr>
                <w:rFonts w:ascii="Consolas" w:hAnsi="Consolas" w:cs="Calibri"/>
                <w:strike/>
                <w:color w:val="FF0000"/>
              </w:rPr>
              <w:t>.06.2021</w:t>
            </w:r>
          </w:p>
        </w:tc>
        <w:tc>
          <w:tcPr>
            <w:tcW w:w="3827" w:type="dxa"/>
          </w:tcPr>
          <w:p w14:paraId="739D1E69" w14:textId="57802121" w:rsidR="009D459D" w:rsidRPr="00A11152" w:rsidRDefault="00A11152" w:rsidP="00867CA7">
            <w:pPr>
              <w:ind w:left="0"/>
              <w:rPr>
                <w:rFonts w:ascii="Consolas" w:hAnsi="Consolas" w:cs="Calibri"/>
                <w:strike/>
                <w:color w:val="FF0000"/>
              </w:rPr>
            </w:pPr>
            <w:r w:rsidRPr="00A11152">
              <w:rPr>
                <w:rFonts w:ascii="Consolas" w:hAnsi="Consolas" w:cs="Calibri"/>
                <w:strike/>
                <w:color w:val="FF0000"/>
              </w:rPr>
              <w:t>ACCT #1 / SUB #1</w:t>
            </w:r>
          </w:p>
        </w:tc>
      </w:tr>
      <w:tr w:rsidR="009D459D" w:rsidRPr="00F75A0E" w14:paraId="29B5A578" w14:textId="77777777" w:rsidTr="00867CA7">
        <w:trPr>
          <w:trHeight w:val="225"/>
        </w:trPr>
        <w:tc>
          <w:tcPr>
            <w:tcW w:w="1701" w:type="dxa"/>
            <w:vAlign w:val="center"/>
          </w:tcPr>
          <w:p w14:paraId="5D73FED8" w14:textId="77777777" w:rsidR="009D459D" w:rsidRPr="00F75A0E" w:rsidRDefault="009D459D" w:rsidP="00867CA7">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46047C36" w14:textId="77777777" w:rsidR="009D459D" w:rsidRDefault="009D459D" w:rsidP="00867CA7">
            <w:pPr>
              <w:ind w:left="0"/>
              <w:rPr>
                <w:rFonts w:ascii="Consolas" w:hAnsi="Consolas"/>
              </w:rPr>
            </w:pPr>
            <w:r>
              <w:rPr>
                <w:rFonts w:ascii="Consolas" w:hAnsi="Consolas" w:cs="Calibri"/>
                <w:color w:val="000000"/>
              </w:rPr>
              <w:t>01.01.2021</w:t>
            </w:r>
          </w:p>
        </w:tc>
        <w:tc>
          <w:tcPr>
            <w:tcW w:w="1985" w:type="dxa"/>
            <w:vAlign w:val="center"/>
          </w:tcPr>
          <w:p w14:paraId="351DF1FE" w14:textId="77777777" w:rsidR="009D459D" w:rsidRPr="00F75A0E" w:rsidRDefault="009D459D" w:rsidP="00867CA7">
            <w:pPr>
              <w:ind w:left="0"/>
              <w:rPr>
                <w:rFonts w:ascii="Consolas" w:hAnsi="Consolas"/>
              </w:rPr>
            </w:pPr>
            <w:r>
              <w:rPr>
                <w:rFonts w:ascii="Consolas" w:hAnsi="Consolas" w:cs="Calibri"/>
                <w:color w:val="000000"/>
              </w:rPr>
              <w:t>NULL</w:t>
            </w:r>
          </w:p>
        </w:tc>
        <w:tc>
          <w:tcPr>
            <w:tcW w:w="3827" w:type="dxa"/>
          </w:tcPr>
          <w:p w14:paraId="58D976F6" w14:textId="19FAE866" w:rsidR="009D459D" w:rsidRDefault="00A11152" w:rsidP="00867CA7">
            <w:pPr>
              <w:ind w:left="0"/>
              <w:rPr>
                <w:rFonts w:ascii="Consolas" w:hAnsi="Consolas" w:cs="Calibri"/>
                <w:color w:val="000000"/>
              </w:rPr>
            </w:pPr>
            <w:r>
              <w:rPr>
                <w:rFonts w:ascii="Consolas" w:hAnsi="Consolas" w:cs="Calibri"/>
                <w:color w:val="000000"/>
              </w:rPr>
              <w:t>ACCT #2 / SUB #2</w:t>
            </w:r>
          </w:p>
        </w:tc>
      </w:tr>
    </w:tbl>
    <w:p w14:paraId="686B12FD" w14:textId="5BFC2296" w:rsidR="00523BF8" w:rsidRDefault="00523BF8" w:rsidP="00FD0806">
      <w:pPr>
        <w:ind w:left="0"/>
        <w:rPr>
          <w:b/>
          <w:bCs/>
          <w:i/>
          <w:iCs w:val="0"/>
        </w:rPr>
      </w:pPr>
    </w:p>
    <w:p w14:paraId="72C7BB71" w14:textId="61A24DB2" w:rsidR="00891633" w:rsidRPr="00891633" w:rsidRDefault="00891633" w:rsidP="00FD0806">
      <w:pPr>
        <w:ind w:left="0"/>
      </w:pPr>
      <w:r w:rsidRPr="00891633">
        <w:rPr>
          <w:b/>
          <w:bCs/>
        </w:rPr>
        <w:t>NOTE:</w:t>
      </w:r>
      <w:r>
        <w:rPr>
          <w:b/>
          <w:bCs/>
          <w:i/>
          <w:iCs w:val="0"/>
        </w:rPr>
        <w:t xml:space="preserve"> </w:t>
      </w:r>
      <w:r w:rsidRPr="00891633">
        <w:t xml:space="preserve">This </w:t>
      </w:r>
      <w:r>
        <w:t xml:space="preserve">issue is </w:t>
      </w:r>
      <w:r w:rsidR="00CB435F">
        <w:t xml:space="preserve">deliberately </w:t>
      </w:r>
      <w:r>
        <w:t xml:space="preserve">not resolved during cleansing, as cleansing </w:t>
      </w:r>
      <w:r w:rsidR="009D53C9">
        <w:t>process only checks for active external id associations</w:t>
      </w:r>
      <w:r w:rsidR="00EE2634">
        <w:t xml:space="preserve"> (without populated inactive date) </w:t>
      </w:r>
      <w:r w:rsidR="009D53C9">
        <w:t xml:space="preserve">and sets their </w:t>
      </w:r>
      <w:r>
        <w:t>inactive date to active date</w:t>
      </w:r>
      <w:r w:rsidR="00EE2634">
        <w:t xml:space="preserve"> to terminate them</w:t>
      </w:r>
      <w:r>
        <w:t xml:space="preserve">. </w:t>
      </w:r>
      <w:r w:rsidR="00EE2634">
        <w:t>A</w:t>
      </w:r>
      <w:r>
        <w:t xml:space="preserve">ssociations with </w:t>
      </w:r>
      <w:r w:rsidR="009D53C9">
        <w:t xml:space="preserve">already </w:t>
      </w:r>
      <w:r>
        <w:t>populated inactive date in the past are not modified as the external id is already considered reusable</w:t>
      </w:r>
      <w:r w:rsidR="00EE2634">
        <w:t>, although not necessarily “backdate-able”</w:t>
      </w:r>
      <w:r>
        <w:t>.</w:t>
      </w:r>
    </w:p>
    <w:p w14:paraId="7CDE918D" w14:textId="77777777" w:rsidR="00891633" w:rsidRDefault="00891633" w:rsidP="00FD0806">
      <w:pPr>
        <w:ind w:left="0"/>
        <w:rPr>
          <w:b/>
          <w:bCs/>
          <w:i/>
          <w:iCs w:val="0"/>
        </w:rPr>
      </w:pPr>
    </w:p>
    <w:p w14:paraId="43CE00B1" w14:textId="08320C19" w:rsidR="00FD0806" w:rsidRPr="00B504D2" w:rsidRDefault="00FD0806" w:rsidP="00EB084F">
      <w:pPr>
        <w:pStyle w:val="Nadpis5"/>
      </w:pPr>
      <w:bookmarkStart w:id="353" w:name="_Toc208565838"/>
      <w:r w:rsidRPr="00B504D2">
        <w:t>Process Overview</w:t>
      </w:r>
      <w:bookmarkEnd w:id="353"/>
    </w:p>
    <w:p w14:paraId="03D1EF91" w14:textId="4F6D4A2A" w:rsidR="00493DC7" w:rsidRDefault="00493DC7">
      <w:pPr>
        <w:pStyle w:val="Odstavecseseznamem"/>
        <w:numPr>
          <w:ilvl w:val="0"/>
          <w:numId w:val="49"/>
        </w:numPr>
      </w:pPr>
      <w:r>
        <w:t xml:space="preserve">Fetch account inactive date from Kenan table </w:t>
      </w:r>
      <w:r w:rsidRPr="00493DC7">
        <w:rPr>
          <w:rFonts w:ascii="Consolas" w:hAnsi="Consolas"/>
        </w:rPr>
        <w:t>CMF</w:t>
      </w:r>
      <w:r>
        <w:t>. Stop processing if populated.</w:t>
      </w:r>
    </w:p>
    <w:p w14:paraId="21DA13AD" w14:textId="63D439A2" w:rsidR="00FD0806" w:rsidRDefault="00FD0806">
      <w:pPr>
        <w:pStyle w:val="Odstavecseseznamem"/>
        <w:numPr>
          <w:ilvl w:val="0"/>
          <w:numId w:val="49"/>
        </w:numPr>
      </w:pPr>
      <w:r>
        <w:t xml:space="preserve">Fetch count of inactive subscribers on the account from Kenan table </w:t>
      </w:r>
      <w:r w:rsidR="00493DC7">
        <w:rPr>
          <w:rFonts w:ascii="Consolas" w:hAnsi="Consolas"/>
        </w:rPr>
        <w:t>EXTERNAL_ID_EQUIP_MAP</w:t>
      </w:r>
      <w:r>
        <w:t>.</w:t>
      </w:r>
      <w:r w:rsidR="00493DC7">
        <w:t xml:space="preserve"> Stop processing if greater than zero.</w:t>
      </w:r>
    </w:p>
    <w:p w14:paraId="5FB3DF21" w14:textId="74E21532" w:rsidR="00493DC7" w:rsidRDefault="007B730F">
      <w:pPr>
        <w:pStyle w:val="Odstavecseseznamem"/>
        <w:numPr>
          <w:ilvl w:val="0"/>
          <w:numId w:val="49"/>
        </w:numPr>
      </w:pPr>
      <w:r>
        <w:t xml:space="preserve">Calculate difference in days as </w:t>
      </w:r>
      <w:r w:rsidRPr="007B730F">
        <w:rPr>
          <w:rFonts w:ascii="Consolas" w:hAnsi="Consolas"/>
        </w:rPr>
        <w:t>TRUNC(original_active_date – new_active_date) + 1</w:t>
      </w:r>
      <w:r>
        <w:t>.</w:t>
      </w:r>
    </w:p>
    <w:p w14:paraId="20541780" w14:textId="44546675" w:rsidR="007B730F" w:rsidRDefault="00330110">
      <w:pPr>
        <w:pStyle w:val="Odstavecseseznamem"/>
        <w:numPr>
          <w:ilvl w:val="0"/>
          <w:numId w:val="49"/>
        </w:numPr>
      </w:pPr>
      <w:r>
        <w:t>Update</w:t>
      </w:r>
      <w:r w:rsidR="00242E62">
        <w:t xml:space="preserve"> data in</w:t>
      </w:r>
      <w:r>
        <w:t xml:space="preserve"> following Kenan tables:</w:t>
      </w:r>
    </w:p>
    <w:p w14:paraId="472F5E8A" w14:textId="7F4AA594" w:rsidR="00330110" w:rsidRDefault="00330110" w:rsidP="00330110">
      <w:pPr>
        <w:pStyle w:val="Odstavecseseznamem"/>
        <w:ind w:left="644"/>
      </w:pPr>
    </w:p>
    <w:tbl>
      <w:tblPr>
        <w:tblStyle w:val="Mkatabulky"/>
        <w:tblW w:w="9356" w:type="dxa"/>
        <w:tblInd w:w="-5" w:type="dxa"/>
        <w:tblLook w:val="04A0" w:firstRow="1" w:lastRow="0" w:firstColumn="1" w:lastColumn="0" w:noHBand="0" w:noVBand="1"/>
      </w:tblPr>
      <w:tblGrid>
        <w:gridCol w:w="1418"/>
        <w:gridCol w:w="1701"/>
        <w:gridCol w:w="6237"/>
      </w:tblGrid>
      <w:tr w:rsidR="00F75A0E" w:rsidRPr="00DF00E8" w14:paraId="31C5CAB2" w14:textId="77777777" w:rsidTr="00242E62">
        <w:trPr>
          <w:trHeight w:val="720"/>
        </w:trPr>
        <w:tc>
          <w:tcPr>
            <w:tcW w:w="1418" w:type="dxa"/>
            <w:shd w:val="clear" w:color="auto" w:fill="D9D9D9" w:themeFill="background1" w:themeFillShade="D9"/>
          </w:tcPr>
          <w:p w14:paraId="04ACDC99" w14:textId="42224423" w:rsidR="00F75A0E" w:rsidRPr="00DF00E8" w:rsidRDefault="00242E62" w:rsidP="00F75A0E">
            <w:pPr>
              <w:ind w:left="0"/>
              <w:rPr>
                <w:b/>
                <w:bCs/>
              </w:rPr>
            </w:pPr>
            <w:r>
              <w:rPr>
                <w:b/>
                <w:bCs/>
              </w:rPr>
              <w:t xml:space="preserve">Server </w:t>
            </w:r>
            <w:r>
              <w:rPr>
                <w:b/>
                <w:bCs/>
              </w:rPr>
              <w:br/>
            </w:r>
          </w:p>
        </w:tc>
        <w:tc>
          <w:tcPr>
            <w:tcW w:w="1701" w:type="dxa"/>
            <w:shd w:val="clear" w:color="auto" w:fill="D9D9D9" w:themeFill="background1" w:themeFillShade="D9"/>
          </w:tcPr>
          <w:p w14:paraId="17003A12" w14:textId="639C819A" w:rsidR="00F75A0E" w:rsidRDefault="00242E62" w:rsidP="00F75A0E">
            <w:pPr>
              <w:ind w:left="0"/>
              <w:rPr>
                <w:b/>
                <w:bCs/>
              </w:rPr>
            </w:pPr>
            <w:r>
              <w:rPr>
                <w:b/>
                <w:bCs/>
              </w:rPr>
              <w:t xml:space="preserve">Schema </w:t>
            </w:r>
            <w:r w:rsidR="00F75A0E">
              <w:rPr>
                <w:b/>
                <w:bCs/>
              </w:rPr>
              <w:t>Name</w:t>
            </w:r>
          </w:p>
        </w:tc>
        <w:tc>
          <w:tcPr>
            <w:tcW w:w="6237" w:type="dxa"/>
            <w:shd w:val="clear" w:color="auto" w:fill="D9D9D9" w:themeFill="background1" w:themeFillShade="D9"/>
          </w:tcPr>
          <w:p w14:paraId="76979F43" w14:textId="7601DCD9" w:rsidR="00F75A0E" w:rsidRPr="00DF00E8" w:rsidRDefault="00242E62" w:rsidP="00F75A0E">
            <w:pPr>
              <w:ind w:left="0"/>
              <w:rPr>
                <w:b/>
                <w:bCs/>
              </w:rPr>
            </w:pPr>
            <w:r>
              <w:rPr>
                <w:b/>
                <w:bCs/>
              </w:rPr>
              <w:t>Table Name</w:t>
            </w:r>
          </w:p>
        </w:tc>
      </w:tr>
      <w:tr w:rsidR="001079C3" w14:paraId="5ED0625C" w14:textId="77777777" w:rsidTr="00242E62">
        <w:trPr>
          <w:trHeight w:val="224"/>
        </w:trPr>
        <w:tc>
          <w:tcPr>
            <w:tcW w:w="1418" w:type="dxa"/>
            <w:vAlign w:val="center"/>
          </w:tcPr>
          <w:p w14:paraId="0BFDE429" w14:textId="1ED972E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39084048" w14:textId="3558645A"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6225980" w14:textId="1A72354F" w:rsidR="001079C3" w:rsidRPr="00F75A0E" w:rsidRDefault="001079C3" w:rsidP="001079C3">
            <w:pPr>
              <w:ind w:left="0"/>
              <w:rPr>
                <w:rFonts w:ascii="Consolas" w:hAnsi="Consolas"/>
              </w:rPr>
            </w:pPr>
            <w:r>
              <w:rPr>
                <w:rFonts w:ascii="Consolas" w:hAnsi="Consolas" w:cs="Calibri"/>
                <w:color w:val="000000"/>
              </w:rPr>
              <w:t>EXTERNAL_ID_ACCT_MAP</w:t>
            </w:r>
          </w:p>
        </w:tc>
      </w:tr>
      <w:tr w:rsidR="001079C3" w14:paraId="1F3B0606" w14:textId="77777777" w:rsidTr="00242E62">
        <w:trPr>
          <w:trHeight w:val="224"/>
        </w:trPr>
        <w:tc>
          <w:tcPr>
            <w:tcW w:w="1418" w:type="dxa"/>
            <w:vAlign w:val="center"/>
          </w:tcPr>
          <w:p w14:paraId="2C085E98" w14:textId="39FDEFB9"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8D9824" w14:textId="51662C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5821AEC8" w14:textId="2A055906" w:rsidR="001079C3" w:rsidRPr="00F75A0E" w:rsidRDefault="001079C3" w:rsidP="001079C3">
            <w:pPr>
              <w:ind w:left="0"/>
              <w:rPr>
                <w:rFonts w:ascii="Consolas" w:hAnsi="Consolas"/>
              </w:rPr>
            </w:pPr>
            <w:r>
              <w:rPr>
                <w:rFonts w:ascii="Consolas" w:hAnsi="Consolas" w:cs="Calibri"/>
                <w:color w:val="000000"/>
              </w:rPr>
              <w:t>EXTERNAL_ID_EQUIP_MAP</w:t>
            </w:r>
          </w:p>
        </w:tc>
      </w:tr>
      <w:tr w:rsidR="001079C3" w14:paraId="516376AA" w14:textId="77777777" w:rsidTr="00242E62">
        <w:trPr>
          <w:trHeight w:val="224"/>
        </w:trPr>
        <w:tc>
          <w:tcPr>
            <w:tcW w:w="1418" w:type="dxa"/>
            <w:vAlign w:val="center"/>
          </w:tcPr>
          <w:p w14:paraId="18CE4764" w14:textId="5174327D"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5D2FC0A6" w14:textId="30C18C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C959435" w14:textId="7A5616A1" w:rsidR="001079C3" w:rsidRPr="00F75A0E" w:rsidRDefault="001079C3" w:rsidP="001079C3">
            <w:pPr>
              <w:ind w:left="0"/>
              <w:rPr>
                <w:rFonts w:ascii="Consolas" w:hAnsi="Consolas"/>
              </w:rPr>
            </w:pPr>
            <w:r>
              <w:rPr>
                <w:rFonts w:ascii="Consolas" w:hAnsi="Consolas" w:cs="Calibri"/>
                <w:color w:val="000000"/>
              </w:rPr>
              <w:t>EXTERNAL_ID_EQUIP_MAP_KEY</w:t>
            </w:r>
          </w:p>
        </w:tc>
      </w:tr>
      <w:tr w:rsidR="001079C3" w14:paraId="1283A50C" w14:textId="77777777" w:rsidTr="00242E62">
        <w:trPr>
          <w:trHeight w:val="224"/>
        </w:trPr>
        <w:tc>
          <w:tcPr>
            <w:tcW w:w="1418" w:type="dxa"/>
            <w:vAlign w:val="center"/>
          </w:tcPr>
          <w:p w14:paraId="6FCC478C" w14:textId="014771E5" w:rsidR="001079C3" w:rsidRPr="00F75A0E" w:rsidRDefault="001079C3" w:rsidP="001079C3">
            <w:pPr>
              <w:ind w:left="0"/>
              <w:jc w:val="center"/>
              <w:rPr>
                <w:rFonts w:ascii="Consolas" w:hAnsi="Consolas"/>
              </w:rPr>
            </w:pPr>
            <w:r>
              <w:rPr>
                <w:rFonts w:ascii="Consolas" w:hAnsi="Consolas" w:cs="Calibri"/>
                <w:color w:val="000000"/>
              </w:rPr>
              <w:lastRenderedPageBreak/>
              <w:t>ADMIN</w:t>
            </w:r>
          </w:p>
        </w:tc>
        <w:tc>
          <w:tcPr>
            <w:tcW w:w="1701" w:type="dxa"/>
            <w:vAlign w:val="center"/>
          </w:tcPr>
          <w:p w14:paraId="3E1C2BAE" w14:textId="04C1FA0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E1C65D" w14:textId="5C39FF97" w:rsidR="001079C3" w:rsidRPr="00F75A0E" w:rsidRDefault="001079C3" w:rsidP="001079C3">
            <w:pPr>
              <w:ind w:left="0"/>
              <w:rPr>
                <w:rFonts w:ascii="Consolas" w:hAnsi="Consolas"/>
              </w:rPr>
            </w:pPr>
            <w:r>
              <w:rPr>
                <w:rFonts w:ascii="Consolas" w:hAnsi="Consolas" w:cs="Calibri"/>
                <w:color w:val="000000"/>
              </w:rPr>
              <w:t>EXTERNAL_ID_EQUIP_MAP_VIEW</w:t>
            </w:r>
          </w:p>
        </w:tc>
      </w:tr>
      <w:tr w:rsidR="001079C3" w14:paraId="07D5A356" w14:textId="77777777" w:rsidTr="00242E62">
        <w:trPr>
          <w:trHeight w:val="224"/>
        </w:trPr>
        <w:tc>
          <w:tcPr>
            <w:tcW w:w="1418" w:type="dxa"/>
            <w:vAlign w:val="center"/>
          </w:tcPr>
          <w:p w14:paraId="41271F70" w14:textId="385EA6F1"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637A2930" w14:textId="39744CC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4EDF4D1" w14:textId="015CCEC7" w:rsidR="001079C3" w:rsidRPr="00F75A0E" w:rsidRDefault="001079C3" w:rsidP="001079C3">
            <w:pPr>
              <w:ind w:left="0"/>
              <w:rPr>
                <w:rFonts w:ascii="Consolas" w:hAnsi="Consolas"/>
              </w:rPr>
            </w:pPr>
            <w:r>
              <w:rPr>
                <w:rFonts w:ascii="Consolas" w:hAnsi="Consolas" w:cs="Calibri"/>
                <w:color w:val="000000"/>
              </w:rPr>
              <w:t>ORD_ITEM_MAP</w:t>
            </w:r>
          </w:p>
        </w:tc>
      </w:tr>
      <w:tr w:rsidR="001079C3" w14:paraId="5271A230" w14:textId="77777777" w:rsidTr="00242E62">
        <w:trPr>
          <w:trHeight w:val="224"/>
        </w:trPr>
        <w:tc>
          <w:tcPr>
            <w:tcW w:w="1418" w:type="dxa"/>
            <w:vAlign w:val="center"/>
          </w:tcPr>
          <w:p w14:paraId="29E7D091" w14:textId="120C1DB5"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4EDFD211" w14:textId="22ED680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D39189A" w14:textId="6148A51A" w:rsidR="001079C3" w:rsidRPr="00F75A0E" w:rsidRDefault="001079C3" w:rsidP="001079C3">
            <w:pPr>
              <w:ind w:left="0"/>
              <w:rPr>
                <w:rFonts w:ascii="Consolas" w:hAnsi="Consolas"/>
              </w:rPr>
            </w:pPr>
            <w:r>
              <w:rPr>
                <w:rFonts w:ascii="Consolas" w:hAnsi="Consolas" w:cs="Calibri"/>
                <w:color w:val="000000"/>
              </w:rPr>
              <w:t>SERVER_LOOKUP</w:t>
            </w:r>
          </w:p>
        </w:tc>
      </w:tr>
      <w:tr w:rsidR="001079C3" w14:paraId="3909EA78" w14:textId="77777777" w:rsidTr="00242E62">
        <w:trPr>
          <w:trHeight w:val="224"/>
        </w:trPr>
        <w:tc>
          <w:tcPr>
            <w:tcW w:w="1418" w:type="dxa"/>
            <w:vAlign w:val="center"/>
          </w:tcPr>
          <w:p w14:paraId="2E4676DF" w14:textId="0CD7616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D76368" w14:textId="7B8F6F62" w:rsidR="001079C3" w:rsidRPr="00F75A0E"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604B04F4" w14:textId="480ABE80" w:rsidR="001079C3" w:rsidRPr="00F75A0E" w:rsidRDefault="001079C3" w:rsidP="001079C3">
            <w:pPr>
              <w:ind w:left="0"/>
              <w:rPr>
                <w:rFonts w:ascii="Consolas" w:hAnsi="Consolas"/>
              </w:rPr>
            </w:pPr>
            <w:r>
              <w:rPr>
                <w:rFonts w:ascii="Consolas" w:hAnsi="Consolas" w:cs="Calibri"/>
                <w:color w:val="000000"/>
              </w:rPr>
              <w:t>VF_PROD_INST</w:t>
            </w:r>
          </w:p>
        </w:tc>
      </w:tr>
      <w:tr w:rsidR="001079C3" w14:paraId="5C41CC72" w14:textId="77777777" w:rsidTr="00242E62">
        <w:trPr>
          <w:trHeight w:val="224"/>
        </w:trPr>
        <w:tc>
          <w:tcPr>
            <w:tcW w:w="1418" w:type="dxa"/>
            <w:vAlign w:val="center"/>
          </w:tcPr>
          <w:p w14:paraId="4C74D1AA" w14:textId="75FB644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9A37E72" w14:textId="566B6DA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89C38F4" w14:textId="05868816" w:rsidR="001079C3" w:rsidRPr="00F75A0E" w:rsidRDefault="001079C3" w:rsidP="001079C3">
            <w:pPr>
              <w:ind w:left="0"/>
              <w:rPr>
                <w:rFonts w:ascii="Consolas" w:hAnsi="Consolas"/>
              </w:rPr>
            </w:pPr>
            <w:r>
              <w:rPr>
                <w:rFonts w:ascii="Consolas" w:hAnsi="Consolas" w:cs="Calibri"/>
                <w:color w:val="000000"/>
              </w:rPr>
              <w:t>CDR_DATA</w:t>
            </w:r>
          </w:p>
        </w:tc>
      </w:tr>
      <w:tr w:rsidR="001079C3" w14:paraId="496CCAF8" w14:textId="77777777" w:rsidTr="00242E62">
        <w:trPr>
          <w:trHeight w:val="224"/>
        </w:trPr>
        <w:tc>
          <w:tcPr>
            <w:tcW w:w="1418" w:type="dxa"/>
            <w:vAlign w:val="center"/>
          </w:tcPr>
          <w:p w14:paraId="634D0927" w14:textId="70F9767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9C3BF1A" w14:textId="5EB463D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6511E9" w14:textId="2AD8F1AE" w:rsidR="001079C3" w:rsidRPr="00F75A0E" w:rsidRDefault="001079C3" w:rsidP="001079C3">
            <w:pPr>
              <w:ind w:left="0"/>
              <w:rPr>
                <w:rFonts w:ascii="Consolas" w:hAnsi="Consolas"/>
              </w:rPr>
            </w:pPr>
            <w:r>
              <w:rPr>
                <w:rFonts w:ascii="Consolas" w:hAnsi="Consolas" w:cs="Calibri"/>
                <w:color w:val="000000"/>
              </w:rPr>
              <w:t>CDR_UNBILLED</w:t>
            </w:r>
          </w:p>
        </w:tc>
      </w:tr>
      <w:tr w:rsidR="001079C3" w14:paraId="1BF1CAE1" w14:textId="77777777" w:rsidTr="00242E62">
        <w:trPr>
          <w:trHeight w:val="224"/>
        </w:trPr>
        <w:tc>
          <w:tcPr>
            <w:tcW w:w="1418" w:type="dxa"/>
            <w:vAlign w:val="center"/>
          </w:tcPr>
          <w:p w14:paraId="6DB37631" w14:textId="5BEDFE8A"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B832478" w14:textId="5925091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8CA176F" w14:textId="592607EF" w:rsidR="001079C3" w:rsidRPr="00F75A0E" w:rsidRDefault="001079C3" w:rsidP="001079C3">
            <w:pPr>
              <w:ind w:left="0"/>
              <w:rPr>
                <w:rFonts w:ascii="Consolas" w:hAnsi="Consolas"/>
              </w:rPr>
            </w:pPr>
            <w:r>
              <w:rPr>
                <w:rFonts w:ascii="Consolas" w:hAnsi="Consolas" w:cs="Calibri"/>
                <w:color w:val="000000"/>
              </w:rPr>
              <w:t>CMF</w:t>
            </w:r>
          </w:p>
        </w:tc>
      </w:tr>
      <w:tr w:rsidR="001079C3" w14:paraId="04B9DE2C" w14:textId="77777777" w:rsidTr="00242E62">
        <w:trPr>
          <w:trHeight w:val="224"/>
        </w:trPr>
        <w:tc>
          <w:tcPr>
            <w:tcW w:w="1418" w:type="dxa"/>
            <w:vAlign w:val="center"/>
          </w:tcPr>
          <w:p w14:paraId="2600CD24" w14:textId="00B78531"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B0E20C" w14:textId="3321A347"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7CAA8C9" w14:textId="05C95A4D" w:rsidR="001079C3" w:rsidRPr="00F75A0E" w:rsidRDefault="001079C3" w:rsidP="001079C3">
            <w:pPr>
              <w:ind w:left="0"/>
              <w:rPr>
                <w:rFonts w:ascii="Consolas" w:hAnsi="Consolas"/>
              </w:rPr>
            </w:pPr>
            <w:r>
              <w:rPr>
                <w:rFonts w:ascii="Consolas" w:hAnsi="Consolas" w:cs="Calibri"/>
                <w:color w:val="000000"/>
              </w:rPr>
              <w:t>CMF_COMPONENT_ELEMENT</w:t>
            </w:r>
          </w:p>
        </w:tc>
      </w:tr>
      <w:tr w:rsidR="001079C3" w14:paraId="4CCA1204" w14:textId="77777777" w:rsidTr="00242E62">
        <w:trPr>
          <w:trHeight w:val="224"/>
        </w:trPr>
        <w:tc>
          <w:tcPr>
            <w:tcW w:w="1418" w:type="dxa"/>
            <w:vAlign w:val="center"/>
          </w:tcPr>
          <w:p w14:paraId="698CE578" w14:textId="641AF52B"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5B194A7" w14:textId="1BA8517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D4C223B" w14:textId="07758113" w:rsidR="001079C3" w:rsidRPr="00F75A0E" w:rsidRDefault="001079C3" w:rsidP="001079C3">
            <w:pPr>
              <w:ind w:left="0"/>
              <w:rPr>
                <w:rFonts w:ascii="Consolas" w:hAnsi="Consolas"/>
              </w:rPr>
            </w:pPr>
            <w:r>
              <w:rPr>
                <w:rFonts w:ascii="Consolas" w:hAnsi="Consolas" w:cs="Calibri"/>
                <w:color w:val="000000"/>
              </w:rPr>
              <w:t>CMF_EXEMPT</w:t>
            </w:r>
          </w:p>
        </w:tc>
      </w:tr>
      <w:tr w:rsidR="001079C3" w14:paraId="267DBC48" w14:textId="77777777" w:rsidTr="00242E62">
        <w:trPr>
          <w:trHeight w:val="224"/>
        </w:trPr>
        <w:tc>
          <w:tcPr>
            <w:tcW w:w="1418" w:type="dxa"/>
            <w:vAlign w:val="center"/>
          </w:tcPr>
          <w:p w14:paraId="6A74564A" w14:textId="1A22333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11789314" w14:textId="0425C6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1F43EE" w14:textId="50355CA3" w:rsidR="001079C3" w:rsidRPr="00F75A0E" w:rsidRDefault="001079C3" w:rsidP="001079C3">
            <w:pPr>
              <w:ind w:left="0"/>
              <w:rPr>
                <w:rFonts w:ascii="Consolas" w:hAnsi="Consolas"/>
              </w:rPr>
            </w:pPr>
            <w:r>
              <w:rPr>
                <w:rFonts w:ascii="Consolas" w:hAnsi="Consolas" w:cs="Calibri"/>
                <w:color w:val="000000"/>
              </w:rPr>
              <w:t>CMF_PACKAGE</w:t>
            </w:r>
          </w:p>
        </w:tc>
      </w:tr>
      <w:tr w:rsidR="001079C3" w14:paraId="7103F828" w14:textId="77777777" w:rsidTr="00242E62">
        <w:trPr>
          <w:trHeight w:val="224"/>
        </w:trPr>
        <w:tc>
          <w:tcPr>
            <w:tcW w:w="1418" w:type="dxa"/>
            <w:vAlign w:val="center"/>
          </w:tcPr>
          <w:p w14:paraId="40ACE030" w14:textId="02C6F3D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1527378" w14:textId="74C3A7A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3215699" w14:textId="31954AE9" w:rsidR="001079C3" w:rsidRPr="00F75A0E" w:rsidRDefault="001079C3" w:rsidP="001079C3">
            <w:pPr>
              <w:ind w:left="0"/>
              <w:rPr>
                <w:rFonts w:ascii="Consolas" w:hAnsi="Consolas"/>
              </w:rPr>
            </w:pPr>
            <w:r>
              <w:rPr>
                <w:rFonts w:ascii="Consolas" w:hAnsi="Consolas" w:cs="Calibri"/>
                <w:color w:val="000000"/>
              </w:rPr>
              <w:t>CMF_PACKAGE_COMPONENT</w:t>
            </w:r>
          </w:p>
        </w:tc>
      </w:tr>
      <w:tr w:rsidR="001079C3" w14:paraId="6FC122B0" w14:textId="77777777" w:rsidTr="00242E62">
        <w:trPr>
          <w:trHeight w:val="224"/>
        </w:trPr>
        <w:tc>
          <w:tcPr>
            <w:tcW w:w="1418" w:type="dxa"/>
            <w:vAlign w:val="center"/>
          </w:tcPr>
          <w:p w14:paraId="405408CC" w14:textId="6D3162D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A4251A8" w14:textId="55FA35E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E25418" w14:textId="6751A8FF" w:rsidR="001079C3" w:rsidRPr="00F75A0E" w:rsidRDefault="001079C3" w:rsidP="001079C3">
            <w:pPr>
              <w:ind w:left="0"/>
              <w:rPr>
                <w:rFonts w:ascii="Consolas" w:hAnsi="Consolas"/>
              </w:rPr>
            </w:pPr>
            <w:r>
              <w:rPr>
                <w:rFonts w:ascii="Consolas" w:hAnsi="Consolas" w:cs="Calibri"/>
                <w:color w:val="000000"/>
              </w:rPr>
              <w:t>CUSTOMER_CONTRACT</w:t>
            </w:r>
          </w:p>
        </w:tc>
      </w:tr>
      <w:tr w:rsidR="001079C3" w14:paraId="48062BB1" w14:textId="77777777" w:rsidTr="00242E62">
        <w:trPr>
          <w:trHeight w:val="224"/>
        </w:trPr>
        <w:tc>
          <w:tcPr>
            <w:tcW w:w="1418" w:type="dxa"/>
            <w:vAlign w:val="center"/>
          </w:tcPr>
          <w:p w14:paraId="5F5CB172" w14:textId="562758D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11FB3E7" w14:textId="759E7F9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1057D5" w14:textId="70B0BAAB" w:rsidR="001079C3" w:rsidRPr="00F75A0E" w:rsidRDefault="001079C3" w:rsidP="001079C3">
            <w:pPr>
              <w:ind w:left="0"/>
              <w:rPr>
                <w:rFonts w:ascii="Consolas" w:hAnsi="Consolas"/>
              </w:rPr>
            </w:pPr>
            <w:r>
              <w:rPr>
                <w:rFonts w:ascii="Consolas" w:hAnsi="Consolas" w:cs="Calibri"/>
                <w:color w:val="000000"/>
              </w:rPr>
              <w:t>CUSTOMER_CONTRACT_VIEW</w:t>
            </w:r>
          </w:p>
        </w:tc>
      </w:tr>
      <w:tr w:rsidR="001079C3" w14:paraId="231BB6DB" w14:textId="77777777" w:rsidTr="00242E62">
        <w:trPr>
          <w:trHeight w:val="224"/>
        </w:trPr>
        <w:tc>
          <w:tcPr>
            <w:tcW w:w="1418" w:type="dxa"/>
            <w:vAlign w:val="center"/>
          </w:tcPr>
          <w:p w14:paraId="2FC710AD" w14:textId="6DA7CF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22FEFC4" w14:textId="15A999E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D7927F" w14:textId="5D6B4527" w:rsidR="001079C3" w:rsidRPr="00F75A0E" w:rsidRDefault="001079C3" w:rsidP="001079C3">
            <w:pPr>
              <w:ind w:left="0"/>
              <w:rPr>
                <w:rFonts w:ascii="Consolas" w:hAnsi="Consolas"/>
              </w:rPr>
            </w:pPr>
            <w:r>
              <w:rPr>
                <w:rFonts w:ascii="Consolas" w:hAnsi="Consolas" w:cs="Calibri"/>
                <w:color w:val="000000"/>
              </w:rPr>
              <w:t>CUSTOMER_ID_ACCT_MAP</w:t>
            </w:r>
          </w:p>
        </w:tc>
      </w:tr>
      <w:tr w:rsidR="001079C3" w14:paraId="6E3A8017" w14:textId="77777777" w:rsidTr="00242E62">
        <w:trPr>
          <w:trHeight w:val="224"/>
        </w:trPr>
        <w:tc>
          <w:tcPr>
            <w:tcW w:w="1418" w:type="dxa"/>
            <w:vAlign w:val="center"/>
          </w:tcPr>
          <w:p w14:paraId="7942A32F" w14:textId="3CC45D07"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D7A4AED" w14:textId="1304FE8D"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7B38B0" w14:textId="1C04DA95" w:rsidR="001079C3" w:rsidRPr="00F75A0E" w:rsidRDefault="001079C3" w:rsidP="001079C3">
            <w:pPr>
              <w:ind w:left="0"/>
              <w:rPr>
                <w:rFonts w:ascii="Consolas" w:hAnsi="Consolas"/>
              </w:rPr>
            </w:pPr>
            <w:r>
              <w:rPr>
                <w:rFonts w:ascii="Consolas" w:hAnsi="Consolas" w:cs="Calibri"/>
                <w:color w:val="000000"/>
              </w:rPr>
              <w:t>CUSTOMER_ID_EQUIP_MAP</w:t>
            </w:r>
          </w:p>
        </w:tc>
      </w:tr>
      <w:tr w:rsidR="001079C3" w14:paraId="2FE65C60" w14:textId="77777777" w:rsidTr="00242E62">
        <w:trPr>
          <w:trHeight w:val="224"/>
        </w:trPr>
        <w:tc>
          <w:tcPr>
            <w:tcW w:w="1418" w:type="dxa"/>
            <w:vAlign w:val="center"/>
          </w:tcPr>
          <w:p w14:paraId="5550EF7C" w14:textId="65DF330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3D3BFB0" w14:textId="3C6C54F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004F13" w14:textId="1F8CA0AC" w:rsidR="001079C3" w:rsidRPr="00F75A0E" w:rsidRDefault="001079C3" w:rsidP="001079C3">
            <w:pPr>
              <w:ind w:left="0"/>
              <w:rPr>
                <w:rFonts w:ascii="Consolas" w:hAnsi="Consolas"/>
              </w:rPr>
            </w:pPr>
            <w:r>
              <w:rPr>
                <w:rFonts w:ascii="Consolas" w:hAnsi="Consolas" w:cs="Calibri"/>
                <w:color w:val="000000"/>
              </w:rPr>
              <w:t>CUSTOMER_ID_EQUIP_MAP_KEY</w:t>
            </w:r>
          </w:p>
        </w:tc>
      </w:tr>
      <w:tr w:rsidR="001079C3" w14:paraId="6C807EF6" w14:textId="77777777" w:rsidTr="00242E62">
        <w:trPr>
          <w:trHeight w:val="224"/>
        </w:trPr>
        <w:tc>
          <w:tcPr>
            <w:tcW w:w="1418" w:type="dxa"/>
            <w:vAlign w:val="center"/>
          </w:tcPr>
          <w:p w14:paraId="3372ABDD" w14:textId="25636746"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F8382B7" w14:textId="7EB5783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13800B8" w14:textId="04CAED5E" w:rsidR="001079C3" w:rsidRPr="00F75A0E" w:rsidRDefault="001079C3" w:rsidP="001079C3">
            <w:pPr>
              <w:ind w:left="0"/>
              <w:rPr>
                <w:rFonts w:ascii="Consolas" w:hAnsi="Consolas"/>
              </w:rPr>
            </w:pPr>
            <w:r>
              <w:rPr>
                <w:rFonts w:ascii="Consolas" w:hAnsi="Consolas" w:cs="Calibri"/>
                <w:color w:val="000000"/>
              </w:rPr>
              <w:t>CUSTOMER_ID_EQUIP_MAP_VIEW</w:t>
            </w:r>
          </w:p>
        </w:tc>
      </w:tr>
      <w:tr w:rsidR="001079C3" w14:paraId="3697443C" w14:textId="77777777" w:rsidTr="00242E62">
        <w:trPr>
          <w:trHeight w:val="224"/>
        </w:trPr>
        <w:tc>
          <w:tcPr>
            <w:tcW w:w="1418" w:type="dxa"/>
            <w:vAlign w:val="center"/>
          </w:tcPr>
          <w:p w14:paraId="1893A7B1" w14:textId="5550824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9985615" w14:textId="022DFE1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39502BF" w14:textId="6B70A1CE" w:rsidR="001079C3" w:rsidRPr="00F75A0E" w:rsidRDefault="001079C3" w:rsidP="001079C3">
            <w:pPr>
              <w:ind w:left="0"/>
              <w:rPr>
                <w:rFonts w:ascii="Consolas" w:hAnsi="Consolas"/>
              </w:rPr>
            </w:pPr>
            <w:r>
              <w:rPr>
                <w:rFonts w:ascii="Consolas" w:hAnsi="Consolas" w:cs="Calibri"/>
                <w:color w:val="000000"/>
              </w:rPr>
              <w:t>DEPOSIT</w:t>
            </w:r>
          </w:p>
        </w:tc>
      </w:tr>
      <w:tr w:rsidR="001079C3" w14:paraId="412C7D8B" w14:textId="77777777" w:rsidTr="00242E62">
        <w:trPr>
          <w:trHeight w:val="224"/>
        </w:trPr>
        <w:tc>
          <w:tcPr>
            <w:tcW w:w="1418" w:type="dxa"/>
            <w:vAlign w:val="center"/>
          </w:tcPr>
          <w:p w14:paraId="64218C88" w14:textId="1E721CA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4E6EE0" w14:textId="29BE68D0"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6193C55" w14:textId="6F5FD0CB" w:rsidR="001079C3" w:rsidRPr="00F75A0E" w:rsidRDefault="001079C3" w:rsidP="001079C3">
            <w:pPr>
              <w:ind w:left="0"/>
              <w:rPr>
                <w:rFonts w:ascii="Consolas" w:hAnsi="Consolas"/>
              </w:rPr>
            </w:pPr>
            <w:r>
              <w:rPr>
                <w:rFonts w:ascii="Consolas" w:hAnsi="Consolas" w:cs="Calibri"/>
                <w:color w:val="000000"/>
              </w:rPr>
              <w:t>GROUP_MEMBER</w:t>
            </w:r>
          </w:p>
        </w:tc>
      </w:tr>
      <w:tr w:rsidR="001079C3" w14:paraId="51D17BAD" w14:textId="77777777" w:rsidTr="00242E62">
        <w:trPr>
          <w:trHeight w:val="224"/>
        </w:trPr>
        <w:tc>
          <w:tcPr>
            <w:tcW w:w="1418" w:type="dxa"/>
            <w:vAlign w:val="center"/>
          </w:tcPr>
          <w:p w14:paraId="62D9104A" w14:textId="475930F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2A5E734" w14:textId="37C307B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C52DC12" w14:textId="7391C41E" w:rsidR="001079C3" w:rsidRPr="00F75A0E" w:rsidRDefault="001079C3" w:rsidP="001079C3">
            <w:pPr>
              <w:ind w:left="0"/>
              <w:rPr>
                <w:rFonts w:ascii="Consolas" w:hAnsi="Consolas"/>
              </w:rPr>
            </w:pPr>
            <w:r>
              <w:rPr>
                <w:rFonts w:ascii="Consolas" w:hAnsi="Consolas" w:cs="Calibri"/>
                <w:color w:val="000000"/>
              </w:rPr>
              <w:t>GROUPS</w:t>
            </w:r>
          </w:p>
        </w:tc>
      </w:tr>
      <w:tr w:rsidR="001079C3" w14:paraId="6A61267D" w14:textId="77777777" w:rsidTr="00242E62">
        <w:trPr>
          <w:trHeight w:val="224"/>
        </w:trPr>
        <w:tc>
          <w:tcPr>
            <w:tcW w:w="1418" w:type="dxa"/>
            <w:vAlign w:val="center"/>
          </w:tcPr>
          <w:p w14:paraId="6C826D38" w14:textId="1F4A6B5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C8B5690" w14:textId="128D3A6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62A4E139" w14:textId="4CF72543" w:rsidR="001079C3" w:rsidRPr="00F75A0E" w:rsidRDefault="001079C3" w:rsidP="001079C3">
            <w:pPr>
              <w:ind w:left="0"/>
              <w:rPr>
                <w:rFonts w:ascii="Consolas" w:hAnsi="Consolas"/>
              </w:rPr>
            </w:pPr>
            <w:r>
              <w:rPr>
                <w:rFonts w:ascii="Consolas" w:hAnsi="Consolas" w:cs="Calibri"/>
                <w:color w:val="000000"/>
              </w:rPr>
              <w:t>NRC</w:t>
            </w:r>
          </w:p>
        </w:tc>
      </w:tr>
      <w:tr w:rsidR="001079C3" w14:paraId="78068C16" w14:textId="77777777" w:rsidTr="00242E62">
        <w:trPr>
          <w:trHeight w:val="224"/>
        </w:trPr>
        <w:tc>
          <w:tcPr>
            <w:tcW w:w="1418" w:type="dxa"/>
            <w:vAlign w:val="center"/>
          </w:tcPr>
          <w:p w14:paraId="6D74A87C" w14:textId="589F2B9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F7085CC" w14:textId="0B9657F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C9BA8E" w14:textId="4DF240F2" w:rsidR="001079C3" w:rsidRPr="00F75A0E" w:rsidRDefault="001079C3" w:rsidP="001079C3">
            <w:pPr>
              <w:ind w:left="0"/>
              <w:rPr>
                <w:rFonts w:ascii="Consolas" w:hAnsi="Consolas"/>
              </w:rPr>
            </w:pPr>
            <w:r>
              <w:rPr>
                <w:rFonts w:ascii="Consolas" w:hAnsi="Consolas" w:cs="Calibri"/>
                <w:color w:val="000000"/>
              </w:rPr>
              <w:t>ORD_ORDER</w:t>
            </w:r>
          </w:p>
        </w:tc>
      </w:tr>
      <w:tr w:rsidR="001079C3" w14:paraId="028A62DC" w14:textId="77777777" w:rsidTr="00242E62">
        <w:trPr>
          <w:trHeight w:val="224"/>
        </w:trPr>
        <w:tc>
          <w:tcPr>
            <w:tcW w:w="1418" w:type="dxa"/>
            <w:vAlign w:val="center"/>
          </w:tcPr>
          <w:p w14:paraId="2E39122B" w14:textId="15C0246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E7ABDEE" w14:textId="57462E4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25D54A26" w14:textId="40C601CB" w:rsidR="001079C3" w:rsidRPr="00F75A0E" w:rsidRDefault="001079C3" w:rsidP="001079C3">
            <w:pPr>
              <w:ind w:left="0"/>
              <w:rPr>
                <w:rFonts w:ascii="Consolas" w:hAnsi="Consolas"/>
              </w:rPr>
            </w:pPr>
            <w:r>
              <w:rPr>
                <w:rFonts w:ascii="Consolas" w:hAnsi="Consolas" w:cs="Calibri"/>
                <w:color w:val="000000"/>
              </w:rPr>
              <w:t>ORD_SERVICE_ORDER</w:t>
            </w:r>
          </w:p>
        </w:tc>
      </w:tr>
      <w:tr w:rsidR="001079C3" w14:paraId="2D8E8891" w14:textId="77777777" w:rsidTr="00242E62">
        <w:trPr>
          <w:trHeight w:val="224"/>
        </w:trPr>
        <w:tc>
          <w:tcPr>
            <w:tcW w:w="1418" w:type="dxa"/>
            <w:vAlign w:val="center"/>
          </w:tcPr>
          <w:p w14:paraId="11FF373D" w14:textId="304A1AC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6F6E42D" w14:textId="5D4E2A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89C41A1" w14:textId="49C6A1A3" w:rsidR="001079C3" w:rsidRPr="00F75A0E" w:rsidRDefault="001079C3" w:rsidP="001079C3">
            <w:pPr>
              <w:ind w:left="0"/>
              <w:rPr>
                <w:rFonts w:ascii="Consolas" w:hAnsi="Consolas"/>
              </w:rPr>
            </w:pPr>
            <w:r>
              <w:rPr>
                <w:rFonts w:ascii="Consolas" w:hAnsi="Consolas" w:cs="Calibri"/>
                <w:color w:val="000000"/>
              </w:rPr>
              <w:t>PRODUCT</w:t>
            </w:r>
          </w:p>
        </w:tc>
      </w:tr>
      <w:tr w:rsidR="001079C3" w14:paraId="0B5AEA96" w14:textId="77777777" w:rsidTr="00242E62">
        <w:trPr>
          <w:trHeight w:val="224"/>
        </w:trPr>
        <w:tc>
          <w:tcPr>
            <w:tcW w:w="1418" w:type="dxa"/>
            <w:vAlign w:val="center"/>
          </w:tcPr>
          <w:p w14:paraId="5019FCAA" w14:textId="33B83EF2"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FFEE55F" w14:textId="273A11C2"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0B2184C" w14:textId="070B08F4" w:rsidR="001079C3" w:rsidRPr="00F75A0E" w:rsidRDefault="001079C3" w:rsidP="001079C3">
            <w:pPr>
              <w:ind w:left="0"/>
              <w:rPr>
                <w:rFonts w:ascii="Consolas" w:hAnsi="Consolas"/>
              </w:rPr>
            </w:pPr>
            <w:r>
              <w:rPr>
                <w:rFonts w:ascii="Consolas" w:hAnsi="Consolas" w:cs="Calibri"/>
                <w:color w:val="000000"/>
              </w:rPr>
              <w:t>PRODUCT_RATE_OVERRIDE</w:t>
            </w:r>
          </w:p>
        </w:tc>
      </w:tr>
      <w:tr w:rsidR="001079C3" w14:paraId="6D1DFA14" w14:textId="77777777" w:rsidTr="00242E62">
        <w:trPr>
          <w:trHeight w:val="224"/>
        </w:trPr>
        <w:tc>
          <w:tcPr>
            <w:tcW w:w="1418" w:type="dxa"/>
            <w:vAlign w:val="center"/>
          </w:tcPr>
          <w:p w14:paraId="39E64134" w14:textId="71BFBFA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1603105" w14:textId="621DDC89"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457171" w14:textId="272E6151" w:rsidR="001079C3" w:rsidRPr="00F75A0E" w:rsidRDefault="001079C3" w:rsidP="001079C3">
            <w:pPr>
              <w:ind w:left="0"/>
              <w:rPr>
                <w:rFonts w:ascii="Consolas" w:hAnsi="Consolas"/>
              </w:rPr>
            </w:pPr>
            <w:r>
              <w:rPr>
                <w:rFonts w:ascii="Consolas" w:hAnsi="Consolas" w:cs="Calibri"/>
                <w:color w:val="000000"/>
              </w:rPr>
              <w:t>PRODUCT_VIEW</w:t>
            </w:r>
          </w:p>
        </w:tc>
      </w:tr>
      <w:tr w:rsidR="001079C3" w14:paraId="3B940B5C" w14:textId="77777777" w:rsidTr="00242E62">
        <w:trPr>
          <w:trHeight w:val="224"/>
        </w:trPr>
        <w:tc>
          <w:tcPr>
            <w:tcW w:w="1418" w:type="dxa"/>
            <w:vAlign w:val="center"/>
          </w:tcPr>
          <w:p w14:paraId="320FBF30" w14:textId="0370718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12659E6" w14:textId="00774F0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7538EA4" w14:textId="581A3736" w:rsidR="001079C3" w:rsidRPr="00F75A0E" w:rsidRDefault="001079C3" w:rsidP="001079C3">
            <w:pPr>
              <w:ind w:left="0"/>
              <w:rPr>
                <w:rFonts w:ascii="Consolas" w:hAnsi="Consolas"/>
              </w:rPr>
            </w:pPr>
            <w:r>
              <w:rPr>
                <w:rFonts w:ascii="Consolas" w:hAnsi="Consolas" w:cs="Calibri"/>
                <w:color w:val="000000"/>
              </w:rPr>
              <w:t>SERVICE</w:t>
            </w:r>
          </w:p>
        </w:tc>
      </w:tr>
      <w:tr w:rsidR="001079C3" w14:paraId="3B04532B" w14:textId="77777777" w:rsidTr="00242E62">
        <w:trPr>
          <w:trHeight w:val="224"/>
        </w:trPr>
        <w:tc>
          <w:tcPr>
            <w:tcW w:w="1418" w:type="dxa"/>
            <w:vAlign w:val="center"/>
          </w:tcPr>
          <w:p w14:paraId="3984A3D6" w14:textId="1FEEFC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08E134C" w14:textId="26CEF5F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5871A2F" w14:textId="4CF38CD3" w:rsidR="001079C3" w:rsidRPr="00F75A0E" w:rsidRDefault="001079C3" w:rsidP="001079C3">
            <w:pPr>
              <w:ind w:left="0"/>
              <w:rPr>
                <w:rFonts w:ascii="Consolas" w:hAnsi="Consolas"/>
              </w:rPr>
            </w:pPr>
            <w:r>
              <w:rPr>
                <w:rFonts w:ascii="Consolas" w:hAnsi="Consolas" w:cs="Calibri"/>
                <w:color w:val="000000"/>
              </w:rPr>
              <w:t>SERVICE_BILLING</w:t>
            </w:r>
          </w:p>
        </w:tc>
      </w:tr>
      <w:tr w:rsidR="001079C3" w14:paraId="7982A638" w14:textId="77777777" w:rsidTr="00242E62">
        <w:trPr>
          <w:trHeight w:val="224"/>
        </w:trPr>
        <w:tc>
          <w:tcPr>
            <w:tcW w:w="1418" w:type="dxa"/>
            <w:vAlign w:val="center"/>
          </w:tcPr>
          <w:p w14:paraId="7759C3F9" w14:textId="444159B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9C01AB2" w14:textId="1AC160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69CD0696" w14:textId="3F10D223" w:rsidR="001079C3" w:rsidRPr="00F75A0E" w:rsidRDefault="001079C3" w:rsidP="001079C3">
            <w:pPr>
              <w:ind w:left="0"/>
              <w:rPr>
                <w:rFonts w:ascii="Consolas" w:hAnsi="Consolas"/>
              </w:rPr>
            </w:pPr>
            <w:r>
              <w:rPr>
                <w:rFonts w:ascii="Consolas" w:hAnsi="Consolas" w:cs="Calibri"/>
                <w:color w:val="000000"/>
              </w:rPr>
              <w:t>SERVICE_STATUS</w:t>
            </w:r>
          </w:p>
        </w:tc>
      </w:tr>
      <w:tr w:rsidR="001079C3" w14:paraId="18AA4CBC" w14:textId="77777777" w:rsidTr="00242E62">
        <w:trPr>
          <w:trHeight w:val="224"/>
        </w:trPr>
        <w:tc>
          <w:tcPr>
            <w:tcW w:w="1418" w:type="dxa"/>
            <w:vAlign w:val="center"/>
          </w:tcPr>
          <w:p w14:paraId="242FAA9B" w14:textId="3A255A0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3B0C450" w14:textId="098C1B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F682042" w14:textId="0B171289" w:rsidR="001079C3" w:rsidRPr="00F75A0E" w:rsidRDefault="001079C3" w:rsidP="001079C3">
            <w:pPr>
              <w:ind w:left="0"/>
              <w:rPr>
                <w:rFonts w:ascii="Consolas" w:hAnsi="Consolas"/>
              </w:rPr>
            </w:pPr>
            <w:r>
              <w:rPr>
                <w:rFonts w:ascii="Consolas" w:hAnsi="Consolas" w:cs="Calibri"/>
                <w:color w:val="000000"/>
              </w:rPr>
              <w:t>SERVICE_VIEW</w:t>
            </w:r>
          </w:p>
        </w:tc>
      </w:tr>
      <w:tr w:rsidR="00DD6F96" w14:paraId="24A4790D" w14:textId="77777777" w:rsidTr="00242E62">
        <w:trPr>
          <w:trHeight w:val="224"/>
        </w:trPr>
        <w:tc>
          <w:tcPr>
            <w:tcW w:w="1418" w:type="dxa"/>
            <w:vAlign w:val="center"/>
          </w:tcPr>
          <w:p w14:paraId="35A11F04" w14:textId="2FEA0024" w:rsidR="00DD6F96" w:rsidRDefault="00DD6F96" w:rsidP="001079C3">
            <w:pPr>
              <w:ind w:left="0"/>
              <w:jc w:val="center"/>
              <w:rPr>
                <w:rFonts w:ascii="Consolas" w:hAnsi="Consolas" w:cs="Calibri"/>
                <w:color w:val="000000"/>
              </w:rPr>
            </w:pPr>
            <w:r>
              <w:rPr>
                <w:rFonts w:ascii="Consolas" w:hAnsi="Consolas" w:cs="Calibri"/>
                <w:color w:val="000000"/>
              </w:rPr>
              <w:t>CUSTOMER</w:t>
            </w:r>
          </w:p>
        </w:tc>
        <w:tc>
          <w:tcPr>
            <w:tcW w:w="1701" w:type="dxa"/>
            <w:vAlign w:val="center"/>
          </w:tcPr>
          <w:p w14:paraId="012FA18B" w14:textId="72F97AFE" w:rsidR="00DD6F96" w:rsidRDefault="00DD6F96" w:rsidP="001079C3">
            <w:pPr>
              <w:ind w:left="0"/>
              <w:rPr>
                <w:rFonts w:ascii="Consolas" w:hAnsi="Consolas" w:cs="Calibri"/>
                <w:color w:val="000000"/>
              </w:rPr>
            </w:pPr>
            <w:r>
              <w:rPr>
                <w:rFonts w:ascii="Consolas" w:hAnsi="Consolas" w:cs="Calibri"/>
                <w:color w:val="000000"/>
              </w:rPr>
              <w:t>VF_CONFIG</w:t>
            </w:r>
          </w:p>
        </w:tc>
        <w:tc>
          <w:tcPr>
            <w:tcW w:w="6237" w:type="dxa"/>
            <w:vAlign w:val="center"/>
          </w:tcPr>
          <w:p w14:paraId="1B54F0BE" w14:textId="314C16B8" w:rsidR="00DD6F96" w:rsidRDefault="00DD6F96" w:rsidP="001079C3">
            <w:pPr>
              <w:ind w:left="0"/>
              <w:rPr>
                <w:rFonts w:ascii="Consolas" w:hAnsi="Consolas" w:cs="Calibri"/>
                <w:color w:val="000000"/>
              </w:rPr>
            </w:pPr>
            <w:r>
              <w:rPr>
                <w:rFonts w:ascii="Consolas" w:hAnsi="Consolas" w:cs="Calibri"/>
                <w:color w:val="000000"/>
              </w:rPr>
              <w:t>VF_DEPOSIT</w:t>
            </w:r>
          </w:p>
        </w:tc>
      </w:tr>
      <w:tr w:rsidR="001079C3" w14:paraId="228A2D33" w14:textId="77777777" w:rsidTr="00242E62">
        <w:trPr>
          <w:trHeight w:val="224"/>
        </w:trPr>
        <w:tc>
          <w:tcPr>
            <w:tcW w:w="1418" w:type="dxa"/>
            <w:vAlign w:val="center"/>
          </w:tcPr>
          <w:p w14:paraId="584E8A15" w14:textId="1365702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81433E6" w14:textId="3ACB2564" w:rsidR="001079C3"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1A17EA74" w14:textId="51C870B1" w:rsidR="001079C3" w:rsidRPr="00F75A0E" w:rsidRDefault="001079C3" w:rsidP="001079C3">
            <w:pPr>
              <w:ind w:left="0"/>
              <w:rPr>
                <w:rFonts w:ascii="Consolas" w:hAnsi="Consolas"/>
              </w:rPr>
            </w:pPr>
            <w:r>
              <w:rPr>
                <w:rFonts w:ascii="Consolas" w:hAnsi="Consolas" w:cs="Calibri"/>
                <w:color w:val="000000"/>
              </w:rPr>
              <w:t>VF_GROUP_EXT_DATA</w:t>
            </w:r>
          </w:p>
        </w:tc>
      </w:tr>
    </w:tbl>
    <w:p w14:paraId="6DBF099C" w14:textId="48C65070" w:rsidR="00330110" w:rsidRDefault="00330110" w:rsidP="00330110">
      <w:pPr>
        <w:pStyle w:val="Odstavecseseznamem"/>
        <w:ind w:left="644"/>
      </w:pPr>
    </w:p>
    <w:p w14:paraId="428BA2A9" w14:textId="0277FBE9" w:rsidR="00247813" w:rsidRPr="00C527CA" w:rsidRDefault="00247813" w:rsidP="008C3228">
      <w:pPr>
        <w:pStyle w:val="Nadpis5"/>
      </w:pPr>
      <w:bookmarkStart w:id="354" w:name="_Toc208565839"/>
      <w:r w:rsidRPr="00C527CA">
        <w:t xml:space="preserve">Role </w:t>
      </w:r>
      <w:r w:rsidR="008C3228">
        <w:t>D</w:t>
      </w:r>
      <w:r w:rsidRPr="00C527CA">
        <w:t>ifferences</w:t>
      </w:r>
      <w:bookmarkEnd w:id="3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47813" w:rsidRPr="00C527CA" w14:paraId="2C7FCB13" w14:textId="77777777" w:rsidTr="00867CA7">
        <w:trPr>
          <w:trHeight w:val="277"/>
        </w:trPr>
        <w:tc>
          <w:tcPr>
            <w:tcW w:w="3490" w:type="dxa"/>
            <w:shd w:val="clear" w:color="auto" w:fill="D9D9D9" w:themeFill="background1" w:themeFillShade="D9"/>
          </w:tcPr>
          <w:p w14:paraId="01EBF794" w14:textId="77777777" w:rsidR="00247813" w:rsidRPr="00C527CA" w:rsidRDefault="00247813" w:rsidP="00867CA7">
            <w:pPr>
              <w:ind w:left="0"/>
              <w:rPr>
                <w:b/>
                <w:bCs/>
              </w:rPr>
            </w:pPr>
            <w:r w:rsidRPr="00C527CA">
              <w:rPr>
                <w:b/>
                <w:bCs/>
              </w:rPr>
              <w:t>Action / Role</w:t>
            </w:r>
          </w:p>
        </w:tc>
        <w:tc>
          <w:tcPr>
            <w:tcW w:w="1163" w:type="dxa"/>
            <w:shd w:val="clear" w:color="auto" w:fill="D9D9D9" w:themeFill="background1" w:themeFillShade="D9"/>
          </w:tcPr>
          <w:p w14:paraId="5485957F" w14:textId="77777777" w:rsidR="00247813" w:rsidRPr="00C527CA" w:rsidRDefault="00247813" w:rsidP="00867CA7">
            <w:pPr>
              <w:ind w:left="0"/>
              <w:jc w:val="center"/>
              <w:rPr>
                <w:b/>
                <w:bCs/>
              </w:rPr>
            </w:pPr>
            <w:r w:rsidRPr="00C527CA">
              <w:rPr>
                <w:b/>
                <w:bCs/>
              </w:rPr>
              <w:t>ADMIN</w:t>
            </w:r>
          </w:p>
        </w:tc>
        <w:tc>
          <w:tcPr>
            <w:tcW w:w="1163" w:type="dxa"/>
            <w:shd w:val="clear" w:color="auto" w:fill="D9D9D9" w:themeFill="background1" w:themeFillShade="D9"/>
          </w:tcPr>
          <w:p w14:paraId="23C513D7" w14:textId="77777777" w:rsidR="00247813" w:rsidRPr="00C527CA" w:rsidRDefault="00247813" w:rsidP="00867CA7">
            <w:pPr>
              <w:ind w:left="0"/>
              <w:jc w:val="center"/>
              <w:rPr>
                <w:b/>
                <w:bCs/>
              </w:rPr>
            </w:pPr>
            <w:r w:rsidRPr="00C527CA">
              <w:rPr>
                <w:b/>
                <w:bCs/>
              </w:rPr>
              <w:t>LEAD</w:t>
            </w:r>
          </w:p>
        </w:tc>
        <w:tc>
          <w:tcPr>
            <w:tcW w:w="1180" w:type="dxa"/>
            <w:shd w:val="clear" w:color="auto" w:fill="D9D9D9" w:themeFill="background1" w:themeFillShade="D9"/>
          </w:tcPr>
          <w:p w14:paraId="5A96DC65" w14:textId="77777777" w:rsidR="00247813" w:rsidRPr="00C527CA" w:rsidRDefault="00247813" w:rsidP="00867CA7">
            <w:pPr>
              <w:ind w:left="0"/>
              <w:jc w:val="center"/>
              <w:rPr>
                <w:b/>
                <w:bCs/>
              </w:rPr>
            </w:pPr>
            <w:r w:rsidRPr="00C527CA">
              <w:rPr>
                <w:b/>
                <w:bCs/>
              </w:rPr>
              <w:t>TESTING-VF</w:t>
            </w:r>
          </w:p>
        </w:tc>
        <w:tc>
          <w:tcPr>
            <w:tcW w:w="1180" w:type="dxa"/>
            <w:shd w:val="clear" w:color="auto" w:fill="D9D9D9" w:themeFill="background1" w:themeFillShade="D9"/>
          </w:tcPr>
          <w:p w14:paraId="6891FEDB" w14:textId="77777777" w:rsidR="00247813" w:rsidRPr="00C527CA" w:rsidRDefault="00247813" w:rsidP="00867CA7">
            <w:pPr>
              <w:ind w:left="0"/>
              <w:jc w:val="center"/>
              <w:rPr>
                <w:b/>
                <w:bCs/>
              </w:rPr>
            </w:pPr>
            <w:r w:rsidRPr="00C527CA">
              <w:rPr>
                <w:b/>
                <w:bCs/>
              </w:rPr>
              <w:t>TESTING-IBM</w:t>
            </w:r>
          </w:p>
        </w:tc>
        <w:tc>
          <w:tcPr>
            <w:tcW w:w="1180" w:type="dxa"/>
            <w:shd w:val="clear" w:color="auto" w:fill="D9D9D9" w:themeFill="background1" w:themeFillShade="D9"/>
          </w:tcPr>
          <w:p w14:paraId="43EB148A" w14:textId="77777777" w:rsidR="00247813" w:rsidRPr="00C527CA" w:rsidRDefault="00247813" w:rsidP="00867CA7">
            <w:pPr>
              <w:ind w:left="0"/>
              <w:jc w:val="center"/>
              <w:rPr>
                <w:b/>
                <w:bCs/>
              </w:rPr>
            </w:pPr>
            <w:r w:rsidRPr="00C527CA">
              <w:rPr>
                <w:b/>
                <w:bCs/>
              </w:rPr>
              <w:t>TESTING-V2</w:t>
            </w:r>
          </w:p>
        </w:tc>
      </w:tr>
      <w:tr w:rsidR="00247813" w14:paraId="7DF10FC2" w14:textId="77777777" w:rsidTr="00867CA7">
        <w:trPr>
          <w:trHeight w:val="219"/>
        </w:trPr>
        <w:tc>
          <w:tcPr>
            <w:tcW w:w="3490" w:type="dxa"/>
          </w:tcPr>
          <w:p w14:paraId="3D9E62AE" w14:textId="4ABDC52C" w:rsidR="00247813" w:rsidRPr="00C527CA" w:rsidRDefault="00247813" w:rsidP="00867CA7">
            <w:pPr>
              <w:ind w:left="0"/>
              <w:rPr>
                <w:b/>
                <w:bCs/>
              </w:rPr>
            </w:pPr>
            <w:r w:rsidRPr="00C527CA">
              <w:rPr>
                <w:b/>
                <w:bCs/>
              </w:rPr>
              <w:t xml:space="preserve">Access to </w:t>
            </w:r>
            <w:r>
              <w:rPr>
                <w:b/>
                <w:bCs/>
              </w:rPr>
              <w:t>Backdating</w:t>
            </w:r>
          </w:p>
        </w:tc>
        <w:tc>
          <w:tcPr>
            <w:tcW w:w="1163" w:type="dxa"/>
          </w:tcPr>
          <w:p w14:paraId="003C91B2" w14:textId="77777777" w:rsidR="00247813" w:rsidRPr="00C527CA" w:rsidRDefault="00247813" w:rsidP="00867CA7">
            <w:pPr>
              <w:ind w:left="0"/>
              <w:jc w:val="center"/>
            </w:pPr>
            <w:r w:rsidRPr="00C527CA">
              <w:t>Y</w:t>
            </w:r>
          </w:p>
        </w:tc>
        <w:tc>
          <w:tcPr>
            <w:tcW w:w="1163" w:type="dxa"/>
          </w:tcPr>
          <w:p w14:paraId="2EADFD08" w14:textId="77777777" w:rsidR="00247813" w:rsidRPr="00C527CA" w:rsidRDefault="00247813" w:rsidP="00867CA7">
            <w:pPr>
              <w:ind w:left="0"/>
              <w:jc w:val="center"/>
            </w:pPr>
            <w:r w:rsidRPr="00C527CA">
              <w:t>Y</w:t>
            </w:r>
          </w:p>
        </w:tc>
        <w:tc>
          <w:tcPr>
            <w:tcW w:w="1180" w:type="dxa"/>
          </w:tcPr>
          <w:p w14:paraId="63D0EB8E" w14:textId="17A9F361" w:rsidR="00247813" w:rsidRPr="00C527CA" w:rsidRDefault="00247813" w:rsidP="00867CA7">
            <w:pPr>
              <w:ind w:left="0"/>
              <w:jc w:val="center"/>
            </w:pPr>
            <w:r>
              <w:t>Y</w:t>
            </w:r>
          </w:p>
        </w:tc>
        <w:tc>
          <w:tcPr>
            <w:tcW w:w="1180" w:type="dxa"/>
          </w:tcPr>
          <w:p w14:paraId="60E99208" w14:textId="77777777" w:rsidR="00247813" w:rsidRPr="00C527CA" w:rsidRDefault="00247813" w:rsidP="00867CA7">
            <w:pPr>
              <w:ind w:left="0"/>
              <w:jc w:val="center"/>
            </w:pPr>
            <w:r w:rsidRPr="00C527CA">
              <w:t>Y</w:t>
            </w:r>
          </w:p>
        </w:tc>
        <w:tc>
          <w:tcPr>
            <w:tcW w:w="1180" w:type="dxa"/>
          </w:tcPr>
          <w:p w14:paraId="7B9428E0" w14:textId="77777777" w:rsidR="00247813" w:rsidRPr="00D771E3" w:rsidRDefault="00247813" w:rsidP="00867CA7">
            <w:pPr>
              <w:ind w:left="0"/>
              <w:jc w:val="center"/>
            </w:pPr>
            <w:r w:rsidRPr="00C527CA">
              <w:t>N</w:t>
            </w:r>
          </w:p>
        </w:tc>
      </w:tr>
    </w:tbl>
    <w:p w14:paraId="23F68562" w14:textId="77777777" w:rsidR="00247813" w:rsidRPr="009376C0" w:rsidRDefault="00247813" w:rsidP="00247813">
      <w:pPr>
        <w:rPr>
          <w:sz w:val="16"/>
          <w:szCs w:val="16"/>
        </w:rPr>
      </w:pPr>
    </w:p>
    <w:p w14:paraId="7B08C10F" w14:textId="77777777" w:rsidR="00247813" w:rsidRDefault="00247813" w:rsidP="00330110">
      <w:pPr>
        <w:pStyle w:val="Odstavecseseznamem"/>
        <w:ind w:left="644"/>
      </w:pPr>
    </w:p>
    <w:p w14:paraId="6C6F9C50" w14:textId="1D71BAC9" w:rsidR="00D01C2F" w:rsidRDefault="006F3565" w:rsidP="00CD44D1">
      <w:pPr>
        <w:pStyle w:val="Nadpis3"/>
      </w:pPr>
      <w:bookmarkStart w:id="355" w:name="_Kenan_Invoicing_(INEXT)"/>
      <w:bookmarkStart w:id="356" w:name="_Toc208565840"/>
      <w:bookmarkEnd w:id="355"/>
      <w:r>
        <w:t xml:space="preserve">Kenan </w:t>
      </w:r>
      <w:r w:rsidR="00D01C2F">
        <w:t>Invoicing (INEXT)</w:t>
      </w:r>
      <w:bookmarkEnd w:id="356"/>
    </w:p>
    <w:p w14:paraId="42B77727" w14:textId="11B92E8C" w:rsidR="0004005F" w:rsidRDefault="0004005F" w:rsidP="0004005F">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Invoicing (INEXT)</w:t>
      </w:r>
      <w:r>
        <w:t xml:space="preserve"> from the main menu to open Invoice Formatting form. Invoice Formatting form gives access to various Kenan operations related to invoice processing after billing. </w:t>
      </w:r>
    </w:p>
    <w:p w14:paraId="1362E0A6" w14:textId="77777777" w:rsidR="0004005F" w:rsidRDefault="0004005F" w:rsidP="0004005F">
      <w:pPr>
        <w:ind w:left="0"/>
      </w:pPr>
    </w:p>
    <w:p w14:paraId="5350ECBC" w14:textId="3465EB1B" w:rsidR="0004005F" w:rsidRDefault="0004005F" w:rsidP="0004005F">
      <w:pPr>
        <w:ind w:left="0"/>
      </w:pPr>
      <w:r>
        <w:t xml:space="preserve">If a row with known BA is selected in the main grid, the BA is automatically loaded into the Invoice Formatting form. Otherwise, paste one of the following identifiers to the Billing Account edit box and press </w:t>
      </w:r>
      <w:r w:rsidRPr="00E31CEA">
        <w:rPr>
          <w:b/>
          <w:bCs/>
          <w:sz w:val="18"/>
          <w:szCs w:val="18"/>
        </w:rPr>
        <w:t>Enter</w:t>
      </w:r>
      <w:r>
        <w:t xml:space="preserve"> to load the billing account data:</w:t>
      </w:r>
    </w:p>
    <w:p w14:paraId="6296DD7C" w14:textId="77777777" w:rsidR="0004005F" w:rsidRDefault="0004005F" w:rsidP="0004005F">
      <w:pPr>
        <w:ind w:left="0"/>
      </w:pPr>
    </w:p>
    <w:tbl>
      <w:tblPr>
        <w:tblStyle w:val="Mkatabulky"/>
        <w:tblW w:w="9072" w:type="dxa"/>
        <w:tblInd w:w="-5" w:type="dxa"/>
        <w:tblLook w:val="04A0" w:firstRow="1" w:lastRow="0" w:firstColumn="1" w:lastColumn="0" w:noHBand="0" w:noVBand="1"/>
      </w:tblPr>
      <w:tblGrid>
        <w:gridCol w:w="2552"/>
        <w:gridCol w:w="6520"/>
      </w:tblGrid>
      <w:tr w:rsidR="0004005F" w:rsidRPr="00126677" w14:paraId="6571B84B" w14:textId="77777777" w:rsidTr="00867CA7">
        <w:trPr>
          <w:trHeight w:val="277"/>
        </w:trPr>
        <w:tc>
          <w:tcPr>
            <w:tcW w:w="2552" w:type="dxa"/>
            <w:shd w:val="clear" w:color="auto" w:fill="D9D9D9" w:themeFill="background1" w:themeFillShade="D9"/>
          </w:tcPr>
          <w:p w14:paraId="50BBBB2F" w14:textId="77777777" w:rsidR="0004005F" w:rsidRPr="00126677" w:rsidRDefault="0004005F" w:rsidP="00867CA7">
            <w:pPr>
              <w:ind w:left="0"/>
              <w:rPr>
                <w:b/>
                <w:bCs/>
              </w:rPr>
            </w:pPr>
            <w:r>
              <w:rPr>
                <w:b/>
                <w:bCs/>
              </w:rPr>
              <w:t>Identifier</w:t>
            </w:r>
          </w:p>
        </w:tc>
        <w:tc>
          <w:tcPr>
            <w:tcW w:w="6520" w:type="dxa"/>
            <w:shd w:val="clear" w:color="auto" w:fill="D9D9D9" w:themeFill="background1" w:themeFillShade="D9"/>
          </w:tcPr>
          <w:p w14:paraId="4D08CB72" w14:textId="77777777" w:rsidR="0004005F" w:rsidRPr="00126677" w:rsidRDefault="0004005F" w:rsidP="00867CA7">
            <w:pPr>
              <w:ind w:left="0"/>
              <w:rPr>
                <w:b/>
                <w:bCs/>
              </w:rPr>
            </w:pPr>
            <w:r w:rsidRPr="00126677">
              <w:rPr>
                <w:b/>
                <w:bCs/>
              </w:rPr>
              <w:t>Description</w:t>
            </w:r>
          </w:p>
        </w:tc>
      </w:tr>
      <w:tr w:rsidR="0004005F" w:rsidRPr="00527CB5" w14:paraId="070D660B" w14:textId="77777777" w:rsidTr="00867CA7">
        <w:trPr>
          <w:trHeight w:val="219"/>
        </w:trPr>
        <w:tc>
          <w:tcPr>
            <w:tcW w:w="2552" w:type="dxa"/>
          </w:tcPr>
          <w:p w14:paraId="56B7F3F4" w14:textId="77777777" w:rsidR="0004005F" w:rsidRPr="00C336B1" w:rsidRDefault="0004005F" w:rsidP="00867CA7">
            <w:pPr>
              <w:ind w:left="0"/>
            </w:pPr>
            <w:r w:rsidRPr="00C336B1">
              <w:t xml:space="preserve">Billing Account </w:t>
            </w:r>
            <w:r>
              <w:t>External ID (BA)</w:t>
            </w:r>
          </w:p>
        </w:tc>
        <w:tc>
          <w:tcPr>
            <w:tcW w:w="6520" w:type="dxa"/>
          </w:tcPr>
          <w:p w14:paraId="6A16C841" w14:textId="77777777" w:rsidR="0004005F" w:rsidRPr="00527CB5" w:rsidRDefault="0004005F" w:rsidP="00867CA7">
            <w:pPr>
              <w:autoSpaceDE w:val="0"/>
              <w:autoSpaceDN w:val="0"/>
              <w:adjustRightInd w:val="0"/>
              <w:ind w:left="0"/>
            </w:pPr>
            <w:r>
              <w:t>External ID associated to a Kenan billing account (BA).</w:t>
            </w:r>
          </w:p>
        </w:tc>
      </w:tr>
      <w:tr w:rsidR="0004005F" w:rsidRPr="00126677" w14:paraId="3223714B" w14:textId="77777777" w:rsidTr="00867CA7">
        <w:trPr>
          <w:trHeight w:val="219"/>
        </w:trPr>
        <w:tc>
          <w:tcPr>
            <w:tcW w:w="2552" w:type="dxa"/>
          </w:tcPr>
          <w:p w14:paraId="28107436" w14:textId="77777777" w:rsidR="0004005F" w:rsidRPr="00C336B1" w:rsidRDefault="0004005F" w:rsidP="00867CA7">
            <w:pPr>
              <w:ind w:left="0"/>
            </w:pPr>
            <w:r>
              <w:t xml:space="preserve">Customer </w:t>
            </w:r>
            <w:r w:rsidRPr="00C336B1">
              <w:t xml:space="preserve">Account </w:t>
            </w:r>
            <w:r>
              <w:t>External ID (CA)</w:t>
            </w:r>
          </w:p>
        </w:tc>
        <w:tc>
          <w:tcPr>
            <w:tcW w:w="6520" w:type="dxa"/>
          </w:tcPr>
          <w:p w14:paraId="1A4708A5" w14:textId="77777777" w:rsidR="0004005F" w:rsidRPr="00126677" w:rsidRDefault="0004005F" w:rsidP="00867CA7">
            <w:pPr>
              <w:autoSpaceDE w:val="0"/>
              <w:autoSpaceDN w:val="0"/>
              <w:adjustRightInd w:val="0"/>
              <w:ind w:left="0"/>
            </w:pPr>
            <w:r>
              <w:t xml:space="preserve">External ID associated to a Kenan customer account (CA). </w:t>
            </w:r>
          </w:p>
        </w:tc>
      </w:tr>
      <w:tr w:rsidR="0004005F" w:rsidRPr="00126677" w14:paraId="21AF0A1F" w14:textId="77777777" w:rsidTr="00867CA7">
        <w:trPr>
          <w:trHeight w:val="219"/>
        </w:trPr>
        <w:tc>
          <w:tcPr>
            <w:tcW w:w="2552" w:type="dxa"/>
          </w:tcPr>
          <w:p w14:paraId="14BE0B70" w14:textId="77777777" w:rsidR="0004005F" w:rsidRPr="00C336B1" w:rsidRDefault="0004005F" w:rsidP="00867CA7">
            <w:pPr>
              <w:ind w:left="0"/>
            </w:pPr>
            <w:r w:rsidRPr="00C336B1">
              <w:lastRenderedPageBreak/>
              <w:t>Invoice number</w:t>
            </w:r>
            <w:r>
              <w:br/>
              <w:t>(BILL_REF_NO)</w:t>
            </w:r>
          </w:p>
        </w:tc>
        <w:tc>
          <w:tcPr>
            <w:tcW w:w="6520" w:type="dxa"/>
          </w:tcPr>
          <w:p w14:paraId="59C97C36" w14:textId="77777777" w:rsidR="0004005F" w:rsidRDefault="0004005F" w:rsidP="00867CA7">
            <w:pPr>
              <w:autoSpaceDE w:val="0"/>
              <w:autoSpaceDN w:val="0"/>
              <w:adjustRightInd w:val="0"/>
              <w:ind w:left="0"/>
            </w:pPr>
            <w:r>
              <w:t>Kenan invoice identifier</w:t>
            </w:r>
          </w:p>
        </w:tc>
      </w:tr>
      <w:tr w:rsidR="0004005F" w:rsidRPr="00527CB5" w14:paraId="5486B182" w14:textId="77777777" w:rsidTr="00867CA7">
        <w:trPr>
          <w:trHeight w:val="219"/>
        </w:trPr>
        <w:tc>
          <w:tcPr>
            <w:tcW w:w="2552" w:type="dxa"/>
          </w:tcPr>
          <w:p w14:paraId="53240D52" w14:textId="77777777" w:rsidR="0004005F" w:rsidRPr="00E3200B" w:rsidRDefault="0004005F" w:rsidP="00867CA7">
            <w:pPr>
              <w:ind w:left="0"/>
              <w:rPr>
                <w:rFonts w:ascii="Consolas" w:hAnsi="Consolas"/>
              </w:rPr>
            </w:pPr>
            <w:r>
              <w:t>Kenan account number</w:t>
            </w:r>
            <w:r>
              <w:br/>
              <w:t>(ACCOUNT_NO)</w:t>
            </w:r>
          </w:p>
        </w:tc>
        <w:tc>
          <w:tcPr>
            <w:tcW w:w="6520" w:type="dxa"/>
          </w:tcPr>
          <w:p w14:paraId="291FD643" w14:textId="0B4A5EFD" w:rsidR="0004005F" w:rsidRPr="00C336B1" w:rsidRDefault="0004005F" w:rsidP="00867CA7">
            <w:pPr>
              <w:ind w:left="0"/>
              <w:rPr>
                <w:b/>
                <w:bCs/>
              </w:rPr>
            </w:pPr>
            <w:r>
              <w:t xml:space="preserve">Internal Kenan account number in format </w:t>
            </w:r>
            <w:r w:rsidR="00495BEC">
              <w:rPr>
                <w:rFonts w:ascii="Consolas" w:hAnsi="Consolas"/>
                <w:b/>
                <w:bCs/>
              </w:rPr>
              <w:t>n</w:t>
            </w:r>
            <w:r w:rsidRPr="005310E1">
              <w:rPr>
                <w:rFonts w:ascii="Consolas" w:hAnsi="Consolas"/>
                <w:b/>
                <w:bCs/>
              </w:rPr>
              <w:t>nnnn|s</w:t>
            </w:r>
            <w:r w:rsidRPr="00C336B1">
              <w:t>, where</w:t>
            </w:r>
            <w:r>
              <w:t>:</w:t>
            </w:r>
          </w:p>
          <w:p w14:paraId="456B8927"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49797B94"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4E54B2C6" w14:textId="77777777" w:rsidR="0004005F" w:rsidRDefault="0004005F" w:rsidP="0004005F">
      <w:pPr>
        <w:ind w:left="0"/>
      </w:pPr>
    </w:p>
    <w:p w14:paraId="225B3B03" w14:textId="77777777" w:rsidR="0004005F" w:rsidRDefault="0004005F" w:rsidP="0004005F">
      <w:pPr>
        <w:ind w:left="0"/>
      </w:pPr>
    </w:p>
    <w:p w14:paraId="20F396D7" w14:textId="52750D6F" w:rsidR="0004005F" w:rsidRDefault="0004005F" w:rsidP="0004005F">
      <w:pPr>
        <w:ind w:left="0"/>
      </w:pPr>
      <w:r w:rsidRPr="00F01527">
        <w:rPr>
          <w:b/>
          <w:bCs/>
        </w:rPr>
        <w:t xml:space="preserve">HINT: </w:t>
      </w:r>
      <w:r>
        <w:t xml:space="preserve">If pasted identifier represents is Customer Account external ID, and the customer account contains more billing accounts, additional BA-selector </w:t>
      </w:r>
      <w:r w:rsidR="00E67BC8">
        <w:t>form</w:t>
      </w:r>
      <w:r>
        <w:t xml:space="preserve"> is displayed so that the user can pick one of them:</w:t>
      </w:r>
    </w:p>
    <w:p w14:paraId="3BEE8B26" w14:textId="77777777" w:rsidR="0004005F" w:rsidRDefault="0004005F" w:rsidP="0004005F">
      <w:pPr>
        <w:ind w:left="0"/>
      </w:pPr>
    </w:p>
    <w:p w14:paraId="495D10DD" w14:textId="77777777" w:rsidR="0004005F" w:rsidRDefault="0004005F" w:rsidP="0004005F">
      <w:pPr>
        <w:ind w:left="0"/>
        <w:jc w:val="center"/>
      </w:pPr>
      <w:r>
        <w:rPr>
          <w:noProof/>
        </w:rPr>
        <w:drawing>
          <wp:inline distT="0" distB="0" distL="0" distR="0" wp14:anchorId="0CF8CAB4" wp14:editId="3F852306">
            <wp:extent cx="5055870" cy="2724244"/>
            <wp:effectExtent l="0" t="0" r="0" b="0"/>
            <wp:docPr id="178" name="Obráze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125CC2E2" w14:textId="77777777" w:rsidR="0004005F" w:rsidRPr="005310E1" w:rsidRDefault="0004005F" w:rsidP="0004005F">
      <w:pPr>
        <w:ind w:left="0"/>
        <w:jc w:val="center"/>
        <w:rPr>
          <w:i/>
          <w:iCs w:val="0"/>
          <w:sz w:val="18"/>
          <w:szCs w:val="18"/>
        </w:rPr>
      </w:pPr>
      <w:r w:rsidRPr="005310E1">
        <w:rPr>
          <w:i/>
          <w:iCs w:val="0"/>
          <w:sz w:val="18"/>
          <w:szCs w:val="18"/>
        </w:rPr>
        <w:t>BA selector form</w:t>
      </w:r>
    </w:p>
    <w:p w14:paraId="0BAD0E5A" w14:textId="77777777" w:rsidR="0004005F" w:rsidRDefault="0004005F" w:rsidP="0004005F">
      <w:pPr>
        <w:ind w:left="0"/>
      </w:pPr>
    </w:p>
    <w:p w14:paraId="090C59A8" w14:textId="77777777" w:rsidR="0004005F" w:rsidRDefault="0004005F" w:rsidP="0004005F">
      <w:pPr>
        <w:ind w:left="0"/>
        <w:rPr>
          <w:b/>
          <w:bCs/>
        </w:rPr>
      </w:pPr>
    </w:p>
    <w:p w14:paraId="39D83608" w14:textId="77777777" w:rsidR="0004005F" w:rsidRDefault="0004005F" w:rsidP="0004005F">
      <w:pPr>
        <w:ind w:left="0"/>
      </w:pPr>
      <w:r w:rsidRPr="00733800">
        <w:rPr>
          <w:b/>
          <w:bCs/>
        </w:rPr>
        <w:t>NOTE</w:t>
      </w:r>
      <w:r>
        <w:rPr>
          <w:b/>
          <w:bCs/>
        </w:rPr>
        <w:t>S</w:t>
      </w:r>
      <w:r w:rsidRPr="00733800">
        <w:rPr>
          <w:b/>
          <w:bCs/>
        </w:rPr>
        <w:t>:</w:t>
      </w:r>
      <w:r>
        <w:t xml:space="preserve"> </w:t>
      </w:r>
    </w:p>
    <w:p w14:paraId="369DACFE" w14:textId="77777777" w:rsidR="0004005F" w:rsidRPr="00D1794E" w:rsidRDefault="0004005F">
      <w:pPr>
        <w:pStyle w:val="Odstavecseseznamem"/>
        <w:numPr>
          <w:ilvl w:val="0"/>
          <w:numId w:val="48"/>
        </w:numPr>
        <w:ind w:left="284" w:hanging="218"/>
        <w:rPr>
          <w:b/>
          <w:bCs/>
        </w:rPr>
      </w:pPr>
      <w:r w:rsidRPr="00D1794E">
        <w:rPr>
          <w:b/>
          <w:bCs/>
        </w:rPr>
        <w:t>MVNO accounts are not supported.</w:t>
      </w:r>
    </w:p>
    <w:p w14:paraId="5A026F2D" w14:textId="77777777" w:rsidR="0004005F" w:rsidRDefault="0004005F">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A70088F" w14:textId="77777777" w:rsidR="0004005F" w:rsidRDefault="0004005F" w:rsidP="0004005F">
      <w:pPr>
        <w:ind w:left="0"/>
      </w:pPr>
    </w:p>
    <w:p w14:paraId="2BCEADA6" w14:textId="4A3DDC21" w:rsidR="00111E93" w:rsidRDefault="0004005F" w:rsidP="0004005F">
      <w:pPr>
        <w:ind w:left="0"/>
      </w:pPr>
      <w:r>
        <w:t>When the BA is known, Invoice Formatting form is displayed</w:t>
      </w:r>
      <w:r w:rsidR="00111E93">
        <w:t xml:space="preserve"> (screenshots are provided in below sub-chapters)</w:t>
      </w:r>
      <w:r w:rsidR="008C3228">
        <w:t>.</w:t>
      </w:r>
    </w:p>
    <w:p w14:paraId="1E08D3A2" w14:textId="77777777" w:rsidR="00111E93" w:rsidRDefault="00111E93" w:rsidP="0004005F">
      <w:pPr>
        <w:ind w:left="0"/>
      </w:pPr>
    </w:p>
    <w:p w14:paraId="03E7D536" w14:textId="28A03AAB" w:rsidR="008C3228" w:rsidRDefault="008C3228" w:rsidP="008C3228">
      <w:pPr>
        <w:pStyle w:val="Nadpis5"/>
      </w:pPr>
      <w:bookmarkStart w:id="357" w:name="_Toc208565841"/>
      <w:r>
        <w:t>Controls</w:t>
      </w:r>
      <w:bookmarkEnd w:id="357"/>
    </w:p>
    <w:p w14:paraId="25F77269" w14:textId="05353978" w:rsidR="008C3228" w:rsidRPr="008C3228" w:rsidRDefault="008C3228" w:rsidP="008C3228">
      <w:pPr>
        <w:pStyle w:val="Nadpis6"/>
      </w:pPr>
      <w:bookmarkStart w:id="358" w:name="_Toc208565842"/>
      <w:r>
        <w:t>Layout</w:t>
      </w:r>
      <w:bookmarkEnd w:id="358"/>
    </w:p>
    <w:p w14:paraId="31974413" w14:textId="77777777" w:rsidR="008C3228" w:rsidRDefault="008C3228" w:rsidP="008C3228">
      <w:pPr>
        <w:ind w:left="0"/>
      </w:pPr>
      <w:r w:rsidRPr="008A0233">
        <w:t>On the left side of the form, there are account and billing details of the account. Below them, custom INEXT run parameters can be set. On the right side of the form, the user can choose between Invoice</w:t>
      </w:r>
      <w:r>
        <w:t>s &amp; Credit Notes</w:t>
      </w:r>
      <w:r w:rsidRPr="008A0233">
        <w:t xml:space="preserve"> grid displaying details about issued invoices, credit notes and their attributes, or Dunning Letters grid displaying details about issued dunning letters.</w:t>
      </w:r>
    </w:p>
    <w:p w14:paraId="131B6938" w14:textId="77777777" w:rsidR="008C3228" w:rsidRDefault="008C3228" w:rsidP="008C3228">
      <w:pPr>
        <w:ind w:left="0"/>
      </w:pPr>
    </w:p>
    <w:p w14:paraId="1DA0346E" w14:textId="77777777" w:rsidR="008C3228" w:rsidRDefault="008C3228" w:rsidP="008C3228">
      <w:pPr>
        <w:ind w:left="0"/>
      </w:pPr>
      <w:r w:rsidRPr="00A83241">
        <w:rPr>
          <w:b/>
          <w:bCs/>
        </w:rPr>
        <w:t>HINT:</w:t>
      </w:r>
      <w:r>
        <w:t xml:space="preserve"> </w:t>
      </w:r>
      <w:r w:rsidRPr="00DE4B33">
        <w:t>All icon columns in the Invoice</w:t>
      </w:r>
      <w:r>
        <w:t>s</w:t>
      </w:r>
      <w:r w:rsidRPr="00DE4B33">
        <w:t xml:space="preserve"> </w:t>
      </w:r>
      <w:r>
        <w:t xml:space="preserve">&amp; Credit Notes </w:t>
      </w:r>
      <w:r w:rsidRPr="00DE4B33">
        <w:t xml:space="preserve">grid </w:t>
      </w:r>
      <w:r>
        <w:t xml:space="preserve">and Dunning Letters grid </w:t>
      </w:r>
      <w:r w:rsidRPr="00DE4B33">
        <w:t>support hints with icon description and optionally additional information.</w:t>
      </w:r>
      <w:r>
        <w:t xml:space="preserve"> Hover mouse cursor over the icon to show the hint value.</w:t>
      </w:r>
    </w:p>
    <w:p w14:paraId="642D1BFA" w14:textId="77777777" w:rsidR="008C3228" w:rsidRDefault="008C3228" w:rsidP="008C3228">
      <w:pPr>
        <w:ind w:left="0"/>
      </w:pPr>
    </w:p>
    <w:p w14:paraId="079A8D2A" w14:textId="7680C8CE" w:rsidR="008C3228" w:rsidRDefault="008C3228" w:rsidP="00111E93">
      <w:pPr>
        <w:pStyle w:val="Nadpis6"/>
        <w:tabs>
          <w:tab w:val="clear" w:pos="1080"/>
          <w:tab w:val="num" w:pos="1276"/>
        </w:tabs>
        <w:ind w:left="1276" w:hanging="1276"/>
      </w:pPr>
      <w:bookmarkStart w:id="359" w:name="_Toc208565843"/>
      <w:r>
        <w:t xml:space="preserve">Form-specific </w:t>
      </w:r>
      <w:r w:rsidR="00A554D8">
        <w:t>c</w:t>
      </w:r>
      <w:r>
        <w:t>ontrols</w:t>
      </w:r>
      <w:bookmarkEnd w:id="359"/>
    </w:p>
    <w:p w14:paraId="1A20988B" w14:textId="5D46FE67" w:rsidR="008C3228" w:rsidRDefault="008C3228" w:rsidP="008C3228">
      <w:pPr>
        <w:ind w:left="0"/>
      </w:pPr>
      <w:r>
        <w:t>Below table describes controls that are present on the Invoice Formatting form:</w:t>
      </w:r>
    </w:p>
    <w:p w14:paraId="6F88CD75" w14:textId="77777777" w:rsidR="008C3228" w:rsidRDefault="008C3228" w:rsidP="008C3228"/>
    <w:tbl>
      <w:tblPr>
        <w:tblStyle w:val="Mkatabulky"/>
        <w:tblW w:w="9356" w:type="dxa"/>
        <w:tblInd w:w="-5" w:type="dxa"/>
        <w:tblLook w:val="04A0" w:firstRow="1" w:lastRow="0" w:firstColumn="1" w:lastColumn="0" w:noHBand="0" w:noVBand="1"/>
      </w:tblPr>
      <w:tblGrid>
        <w:gridCol w:w="1530"/>
        <w:gridCol w:w="7826"/>
      </w:tblGrid>
      <w:tr w:rsidR="008C3228" w:rsidRPr="00DF00E8" w14:paraId="2AF85069" w14:textId="77777777" w:rsidTr="00BF1BFC">
        <w:trPr>
          <w:trHeight w:val="701"/>
        </w:trPr>
        <w:tc>
          <w:tcPr>
            <w:tcW w:w="1530" w:type="dxa"/>
            <w:shd w:val="clear" w:color="auto" w:fill="D9D9D9" w:themeFill="background1" w:themeFillShade="D9"/>
          </w:tcPr>
          <w:p w14:paraId="6E3EFC37" w14:textId="77777777" w:rsidR="008C3228" w:rsidRPr="00693D6F" w:rsidRDefault="008C3228" w:rsidP="00BF1BFC">
            <w:pPr>
              <w:ind w:left="0"/>
              <w:rPr>
                <w:b/>
                <w:bCs/>
              </w:rPr>
            </w:pPr>
            <w:r w:rsidRPr="00693D6F">
              <w:rPr>
                <w:b/>
                <w:bCs/>
              </w:rPr>
              <w:lastRenderedPageBreak/>
              <w:t>Control Caption</w:t>
            </w:r>
          </w:p>
        </w:tc>
        <w:tc>
          <w:tcPr>
            <w:tcW w:w="7826" w:type="dxa"/>
            <w:shd w:val="clear" w:color="auto" w:fill="D9D9D9" w:themeFill="background1" w:themeFillShade="D9"/>
          </w:tcPr>
          <w:p w14:paraId="015EBFFF" w14:textId="77777777" w:rsidR="008C3228" w:rsidRPr="00693D6F" w:rsidRDefault="008C3228" w:rsidP="00BF1BFC">
            <w:pPr>
              <w:ind w:left="0"/>
              <w:rPr>
                <w:b/>
                <w:bCs/>
              </w:rPr>
            </w:pPr>
            <w:r w:rsidRPr="00693D6F">
              <w:rPr>
                <w:b/>
                <w:bCs/>
              </w:rPr>
              <w:t>Description</w:t>
            </w:r>
          </w:p>
        </w:tc>
      </w:tr>
      <w:tr w:rsidR="008C3228" w:rsidRPr="00DF00E8" w14:paraId="7174C055" w14:textId="77777777" w:rsidTr="00BF1BFC">
        <w:trPr>
          <w:trHeight w:val="246"/>
        </w:trPr>
        <w:tc>
          <w:tcPr>
            <w:tcW w:w="9356" w:type="dxa"/>
            <w:gridSpan w:val="2"/>
            <w:shd w:val="clear" w:color="auto" w:fill="F2F2F2" w:themeFill="background1" w:themeFillShade="F2"/>
          </w:tcPr>
          <w:p w14:paraId="13319D85" w14:textId="77777777" w:rsidR="008C3228" w:rsidRPr="00693D6F" w:rsidRDefault="008C3228" w:rsidP="00BF1BFC">
            <w:pPr>
              <w:ind w:left="0"/>
              <w:rPr>
                <w:b/>
                <w:bCs/>
              </w:rPr>
            </w:pPr>
            <w:r w:rsidRPr="00693D6F">
              <w:rPr>
                <w:b/>
                <w:bCs/>
              </w:rPr>
              <w:t>Left side – Account Details</w:t>
            </w:r>
          </w:p>
        </w:tc>
      </w:tr>
      <w:tr w:rsidR="008C3228" w:rsidRPr="00AD3D46" w14:paraId="4B43393F" w14:textId="77777777" w:rsidTr="00BF1BFC">
        <w:trPr>
          <w:trHeight w:val="219"/>
        </w:trPr>
        <w:tc>
          <w:tcPr>
            <w:tcW w:w="1530" w:type="dxa"/>
          </w:tcPr>
          <w:p w14:paraId="27036A3D" w14:textId="77777777" w:rsidR="008C3228" w:rsidRDefault="008C3228" w:rsidP="00BF1BFC">
            <w:pPr>
              <w:ind w:left="0"/>
              <w:rPr>
                <w:b/>
                <w:bCs/>
                <w:sz w:val="18"/>
                <w:szCs w:val="18"/>
              </w:rPr>
            </w:pPr>
            <w:r w:rsidRPr="00693D6F">
              <w:rPr>
                <w:b/>
                <w:bCs/>
                <w:sz w:val="18"/>
                <w:szCs w:val="18"/>
              </w:rPr>
              <w:t>Backdate</w:t>
            </w:r>
          </w:p>
          <w:p w14:paraId="490F70DD" w14:textId="77777777" w:rsidR="008C3228" w:rsidRPr="00693D6F" w:rsidRDefault="008C3228" w:rsidP="00BF1BFC">
            <w:pPr>
              <w:ind w:left="0"/>
              <w:rPr>
                <w:b/>
                <w:bCs/>
                <w:sz w:val="18"/>
                <w:szCs w:val="18"/>
              </w:rPr>
            </w:pPr>
            <w:r>
              <w:rPr>
                <w:b/>
                <w:bCs/>
                <w:noProof/>
                <w:sz w:val="18"/>
                <w:szCs w:val="18"/>
              </w:rPr>
              <w:drawing>
                <wp:inline distT="0" distB="0" distL="0" distR="0" wp14:anchorId="051E177E" wp14:editId="6E77ED2D">
                  <wp:extent cx="152381" cy="152381"/>
                  <wp:effectExtent l="0" t="0" r="635" b="635"/>
                  <wp:docPr id="357" name="Obrázek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Obrázek 357"/>
                          <pic:cNvPicPr/>
                        </pic:nvPicPr>
                        <pic:blipFill>
                          <a:blip r:embed="rId17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7069ABCB" w14:textId="77777777" w:rsidR="008C3228" w:rsidRPr="00693D6F" w:rsidRDefault="008C3228" w:rsidP="00BF1BFC">
            <w:pPr>
              <w:ind w:left="0"/>
            </w:pPr>
            <w:r w:rsidRPr="00693D6F">
              <w:t>Opens Backdating Properties form.</w:t>
            </w:r>
          </w:p>
          <w:p w14:paraId="20F07EF6" w14:textId="77777777" w:rsidR="008C3228" w:rsidRPr="00693D6F" w:rsidRDefault="008C3228" w:rsidP="00BF1BFC">
            <w:pPr>
              <w:ind w:left="0"/>
            </w:pPr>
            <w:r w:rsidRPr="00693D6F">
              <w:t xml:space="preserve">See </w:t>
            </w:r>
            <w:hyperlink w:anchor="_Kenan_Account_Backdating" w:history="1">
              <w:r w:rsidRPr="00693D6F">
                <w:rPr>
                  <w:rStyle w:val="Hypertextovodkaz"/>
                </w:rPr>
                <w:t>Kenan Account Backdating</w:t>
              </w:r>
            </w:hyperlink>
            <w:r w:rsidRPr="00693D6F">
              <w:t xml:space="preserve"> for more details.</w:t>
            </w:r>
          </w:p>
          <w:p w14:paraId="454372B7" w14:textId="77777777" w:rsidR="008C3228" w:rsidRPr="00693D6F" w:rsidRDefault="008C3228" w:rsidP="00BF1BFC">
            <w:pPr>
              <w:ind w:left="0"/>
            </w:pPr>
          </w:p>
          <w:p w14:paraId="4794BE08"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visible</w:t>
            </w:r>
            <w:r w:rsidRPr="00693D6F">
              <w:rPr>
                <w:sz w:val="18"/>
                <w:szCs w:val="18"/>
              </w:rPr>
              <w:t xml:space="preserve"> to users with TESTING-VF role.</w:t>
            </w:r>
            <w:r w:rsidRPr="00693D6F">
              <w:rPr>
                <w:sz w:val="18"/>
                <w:szCs w:val="18"/>
              </w:rPr>
              <w:br/>
              <w:t>Other user roles can access backdating from Collections form.</w:t>
            </w:r>
          </w:p>
          <w:p w14:paraId="304B13CC" w14:textId="77777777" w:rsidR="008C3228" w:rsidRPr="00693D6F" w:rsidRDefault="008C3228" w:rsidP="00BF1BFC">
            <w:pPr>
              <w:ind w:left="0"/>
            </w:pPr>
          </w:p>
        </w:tc>
      </w:tr>
      <w:tr w:rsidR="008C3228" w:rsidRPr="00AD3D46" w14:paraId="12D5BD68" w14:textId="77777777" w:rsidTr="00BF1BFC">
        <w:trPr>
          <w:trHeight w:val="219"/>
        </w:trPr>
        <w:tc>
          <w:tcPr>
            <w:tcW w:w="1530" w:type="dxa"/>
          </w:tcPr>
          <w:p w14:paraId="6CF8124E" w14:textId="77777777" w:rsidR="008C3228" w:rsidRDefault="008C3228" w:rsidP="00BF1BFC">
            <w:pPr>
              <w:ind w:left="0"/>
              <w:rPr>
                <w:b/>
                <w:bCs/>
                <w:sz w:val="18"/>
                <w:szCs w:val="18"/>
              </w:rPr>
            </w:pPr>
            <w:r w:rsidRPr="00693D6F">
              <w:rPr>
                <w:b/>
                <w:bCs/>
                <w:sz w:val="18"/>
                <w:szCs w:val="18"/>
              </w:rPr>
              <w:t>Bill</w:t>
            </w:r>
          </w:p>
          <w:p w14:paraId="03E3342C" w14:textId="77777777" w:rsidR="008C3228" w:rsidRPr="00693D6F" w:rsidRDefault="008C3228" w:rsidP="00BF1BFC">
            <w:pPr>
              <w:ind w:left="0"/>
              <w:rPr>
                <w:b/>
                <w:bCs/>
                <w:sz w:val="18"/>
                <w:szCs w:val="18"/>
              </w:rPr>
            </w:pPr>
            <w:r w:rsidRPr="0025242B">
              <w:rPr>
                <w:noProof/>
              </w:rPr>
              <w:drawing>
                <wp:inline distT="0" distB="0" distL="0" distR="0" wp14:anchorId="09D2BE3A" wp14:editId="4318DE5A">
                  <wp:extent cx="146685" cy="146685"/>
                  <wp:effectExtent l="0" t="0" r="5715" b="5715"/>
                  <wp:docPr id="359" name="Obrázek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Obrázek 359"/>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E553CF3" w14:textId="77777777" w:rsidR="008C3228" w:rsidRPr="00693D6F" w:rsidRDefault="008C3228" w:rsidP="00BF1BFC">
            <w:pPr>
              <w:ind w:left="0"/>
            </w:pPr>
            <w:r w:rsidRPr="00693D6F">
              <w:t>Opens Billing Properties form.</w:t>
            </w:r>
          </w:p>
          <w:p w14:paraId="670FFC42" w14:textId="77777777" w:rsidR="008C3228" w:rsidRPr="00693D6F" w:rsidRDefault="008C3228" w:rsidP="00BF1BFC">
            <w:pPr>
              <w:ind w:left="0"/>
            </w:pPr>
            <w:r w:rsidRPr="00693D6F">
              <w:t xml:space="preserve">See </w:t>
            </w:r>
            <w:hyperlink w:anchor="_Running_Billing_module" w:history="1">
              <w:r w:rsidRPr="00693D6F">
                <w:rPr>
                  <w:rStyle w:val="Hypertextovodkaz"/>
                </w:rPr>
                <w:t>Running Billing module (BIP)</w:t>
              </w:r>
            </w:hyperlink>
            <w:r w:rsidRPr="00693D6F">
              <w:t xml:space="preserve"> for more details.</w:t>
            </w:r>
          </w:p>
          <w:p w14:paraId="6B4D62D7" w14:textId="77777777" w:rsidR="008C3228" w:rsidRPr="00693D6F" w:rsidRDefault="008C3228" w:rsidP="00BF1BFC">
            <w:pPr>
              <w:ind w:left="0"/>
            </w:pPr>
          </w:p>
        </w:tc>
      </w:tr>
      <w:tr w:rsidR="008C3228" w:rsidRPr="00AD3D46" w14:paraId="5134FE41" w14:textId="77777777" w:rsidTr="00BF1BFC">
        <w:trPr>
          <w:trHeight w:val="219"/>
        </w:trPr>
        <w:tc>
          <w:tcPr>
            <w:tcW w:w="1530" w:type="dxa"/>
          </w:tcPr>
          <w:p w14:paraId="2CCFF674" w14:textId="77777777" w:rsidR="008C3228" w:rsidRDefault="008C3228" w:rsidP="00BF1BFC">
            <w:pPr>
              <w:ind w:left="0"/>
              <w:rPr>
                <w:b/>
                <w:bCs/>
                <w:sz w:val="18"/>
                <w:szCs w:val="18"/>
              </w:rPr>
            </w:pPr>
            <w:r w:rsidRPr="00693D6F">
              <w:rPr>
                <w:b/>
                <w:bCs/>
                <w:sz w:val="18"/>
                <w:szCs w:val="18"/>
              </w:rPr>
              <w:sym w:font="Wingdings" w:char="F0E0"/>
            </w:r>
            <w:r w:rsidRPr="00693D6F">
              <w:rPr>
                <w:b/>
                <w:bCs/>
                <w:sz w:val="18"/>
                <w:szCs w:val="18"/>
              </w:rPr>
              <w:t xml:space="preserve"> </w:t>
            </w:r>
            <w:r>
              <w:rPr>
                <w:b/>
                <w:bCs/>
                <w:sz w:val="18"/>
                <w:szCs w:val="18"/>
              </w:rPr>
              <w:t>Collections</w:t>
            </w:r>
          </w:p>
          <w:p w14:paraId="412E9868" w14:textId="77777777" w:rsidR="008C3228" w:rsidRPr="00693D6F" w:rsidRDefault="008C3228" w:rsidP="00BF1BFC">
            <w:pPr>
              <w:ind w:left="0"/>
              <w:rPr>
                <w:b/>
                <w:bCs/>
                <w:sz w:val="18"/>
                <w:szCs w:val="18"/>
              </w:rPr>
            </w:pPr>
            <w:r w:rsidRPr="0025242B">
              <w:rPr>
                <w:noProof/>
              </w:rPr>
              <w:drawing>
                <wp:inline distT="0" distB="0" distL="0" distR="0" wp14:anchorId="2FC0F469" wp14:editId="07C9321E">
                  <wp:extent cx="146685" cy="146685"/>
                  <wp:effectExtent l="0" t="0" r="5715" b="5715"/>
                  <wp:docPr id="360" name="Obrázek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Obrázek 360"/>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399A693" w14:textId="77777777" w:rsidR="008C3228" w:rsidRPr="00693D6F" w:rsidRDefault="008C3228" w:rsidP="00BF1BFC">
            <w:pPr>
              <w:ind w:left="0"/>
            </w:pPr>
            <w:r w:rsidRPr="00693D6F">
              <w:t xml:space="preserve">Opens </w:t>
            </w:r>
            <w:r>
              <w:t xml:space="preserve">Billing &amp; </w:t>
            </w:r>
            <w:r w:rsidRPr="00693D6F">
              <w:t>Collections form and closes the Invoice Formatting form.</w:t>
            </w:r>
          </w:p>
          <w:p w14:paraId="2898123F" w14:textId="77777777" w:rsidR="008C3228" w:rsidRPr="00693D6F" w:rsidRDefault="008C3228" w:rsidP="00BF1BFC">
            <w:pPr>
              <w:ind w:left="0"/>
            </w:pPr>
            <w:r w:rsidRPr="00693D6F">
              <w:t xml:space="preserve">See </w:t>
            </w:r>
            <w:hyperlink w:anchor="_Kenan_Billing_&amp;" w:history="1">
              <w:r w:rsidRPr="00693D6F">
                <w:rPr>
                  <w:rStyle w:val="Hypertextovodkaz"/>
                </w:rPr>
                <w:t>Kenan Billing &amp; Collections</w:t>
              </w:r>
            </w:hyperlink>
            <w:r w:rsidRPr="00693D6F">
              <w:t xml:space="preserve"> for more details.</w:t>
            </w:r>
          </w:p>
          <w:p w14:paraId="6D00C13E" w14:textId="77777777" w:rsidR="008C3228" w:rsidRPr="00693D6F" w:rsidRDefault="008C3228" w:rsidP="00BF1BFC">
            <w:pPr>
              <w:ind w:left="0"/>
            </w:pPr>
          </w:p>
          <w:p w14:paraId="510256DE"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 xml:space="preserve">to users with role different from TESTING-VF. </w:t>
            </w:r>
          </w:p>
          <w:p w14:paraId="61CB597D" w14:textId="77777777" w:rsidR="008C3228" w:rsidRPr="00693D6F" w:rsidRDefault="008C3228" w:rsidP="00BF1BFC">
            <w:pPr>
              <w:ind w:left="0"/>
            </w:pPr>
          </w:p>
        </w:tc>
      </w:tr>
      <w:tr w:rsidR="008C3228" w:rsidRPr="00E0171A" w14:paraId="328229EF" w14:textId="77777777" w:rsidTr="00BF1BFC">
        <w:trPr>
          <w:trHeight w:val="246"/>
        </w:trPr>
        <w:tc>
          <w:tcPr>
            <w:tcW w:w="9356" w:type="dxa"/>
            <w:gridSpan w:val="2"/>
            <w:shd w:val="clear" w:color="auto" w:fill="F2F2F2" w:themeFill="background1" w:themeFillShade="F2"/>
          </w:tcPr>
          <w:p w14:paraId="790AE864" w14:textId="77777777" w:rsidR="008C3228" w:rsidRPr="00E0171A" w:rsidRDefault="008C3228" w:rsidP="00BF1BFC">
            <w:pPr>
              <w:ind w:left="0"/>
              <w:rPr>
                <w:b/>
                <w:bCs/>
              </w:rPr>
            </w:pPr>
            <w:r w:rsidRPr="00E0171A">
              <w:rPr>
                <w:b/>
                <w:bCs/>
              </w:rPr>
              <w:t xml:space="preserve"> Left side – INEXT Run Parameters</w:t>
            </w:r>
          </w:p>
        </w:tc>
      </w:tr>
      <w:tr w:rsidR="008C3228" w:rsidRPr="00E0171A" w14:paraId="182DCA87" w14:textId="77777777" w:rsidTr="00BF1BFC">
        <w:trPr>
          <w:trHeight w:val="219"/>
        </w:trPr>
        <w:tc>
          <w:tcPr>
            <w:tcW w:w="1530" w:type="dxa"/>
          </w:tcPr>
          <w:p w14:paraId="468F74FD" w14:textId="77777777" w:rsidR="008C3228" w:rsidRPr="00FB201A" w:rsidRDefault="008C3228" w:rsidP="00BF1BFC">
            <w:pPr>
              <w:ind w:left="0"/>
              <w:rPr>
                <w:sz w:val="18"/>
                <w:szCs w:val="18"/>
              </w:rPr>
            </w:pPr>
            <w:r w:rsidRPr="00FB201A">
              <w:rPr>
                <w:sz w:val="18"/>
                <w:szCs w:val="18"/>
              </w:rPr>
              <w:t>Server ID</w:t>
            </w:r>
          </w:p>
        </w:tc>
        <w:tc>
          <w:tcPr>
            <w:tcW w:w="7826" w:type="dxa"/>
          </w:tcPr>
          <w:p w14:paraId="0887EC79" w14:textId="77777777" w:rsidR="008C3228" w:rsidRDefault="008C3228" w:rsidP="00BF1BFC">
            <w:pPr>
              <w:ind w:left="0"/>
            </w:pPr>
            <w:r w:rsidRPr="00E0171A">
              <w:t>Kenan Server ID</w:t>
            </w:r>
            <w:r>
              <w:t>. Populated automatically upon row selection in the Invoice grid. Following values are available:</w:t>
            </w:r>
          </w:p>
          <w:p w14:paraId="61879A46" w14:textId="77777777" w:rsidR="008C3228" w:rsidRPr="00E0171A" w:rsidRDefault="008C3228">
            <w:pPr>
              <w:pStyle w:val="Odstavecseseznamem"/>
              <w:numPr>
                <w:ilvl w:val="0"/>
                <w:numId w:val="39"/>
              </w:numPr>
              <w:ind w:left="259" w:hanging="218"/>
              <w:rPr>
                <w:sz w:val="18"/>
                <w:szCs w:val="18"/>
              </w:rPr>
            </w:pPr>
            <w:r>
              <w:rPr>
                <w:b/>
                <w:bCs/>
                <w:sz w:val="18"/>
                <w:szCs w:val="18"/>
              </w:rPr>
              <w:t>2</w:t>
            </w:r>
            <w:r w:rsidRPr="00E0171A">
              <w:rPr>
                <w:sz w:val="18"/>
                <w:szCs w:val="18"/>
              </w:rPr>
              <w:t xml:space="preserve"> = </w:t>
            </w:r>
            <w:r>
              <w:rPr>
                <w:sz w:val="18"/>
                <w:szCs w:val="18"/>
              </w:rPr>
              <w:t>Admin server</w:t>
            </w:r>
          </w:p>
          <w:p w14:paraId="2A3651BD" w14:textId="77777777" w:rsidR="008C3228" w:rsidRPr="00E0171A" w:rsidRDefault="008C3228">
            <w:pPr>
              <w:pStyle w:val="Odstavecseseznamem"/>
              <w:numPr>
                <w:ilvl w:val="0"/>
                <w:numId w:val="39"/>
              </w:numPr>
              <w:ind w:left="259" w:hanging="218"/>
              <w:rPr>
                <w:sz w:val="18"/>
                <w:szCs w:val="18"/>
              </w:rPr>
            </w:pPr>
            <w:r>
              <w:rPr>
                <w:b/>
                <w:bCs/>
                <w:sz w:val="18"/>
                <w:szCs w:val="18"/>
              </w:rPr>
              <w:t>3</w:t>
            </w:r>
            <w:r w:rsidRPr="00E0171A">
              <w:rPr>
                <w:sz w:val="18"/>
                <w:szCs w:val="18"/>
              </w:rPr>
              <w:t xml:space="preserve"> = </w:t>
            </w:r>
            <w:r>
              <w:rPr>
                <w:sz w:val="18"/>
                <w:szCs w:val="18"/>
              </w:rPr>
              <w:t>Customer server #3</w:t>
            </w:r>
          </w:p>
          <w:p w14:paraId="00EA7F21" w14:textId="77777777" w:rsidR="008C3228" w:rsidRPr="00E0171A" w:rsidRDefault="008C3228">
            <w:pPr>
              <w:pStyle w:val="Odstavecseseznamem"/>
              <w:numPr>
                <w:ilvl w:val="0"/>
                <w:numId w:val="39"/>
              </w:numPr>
              <w:ind w:left="259" w:hanging="218"/>
              <w:rPr>
                <w:sz w:val="18"/>
                <w:szCs w:val="18"/>
              </w:rPr>
            </w:pPr>
            <w:r>
              <w:rPr>
                <w:b/>
                <w:bCs/>
                <w:sz w:val="18"/>
                <w:szCs w:val="18"/>
              </w:rPr>
              <w:t xml:space="preserve">4 = </w:t>
            </w:r>
            <w:r w:rsidRPr="000D3250">
              <w:rPr>
                <w:sz w:val="18"/>
                <w:szCs w:val="18"/>
              </w:rPr>
              <w:t>Customer server #4</w:t>
            </w:r>
          </w:p>
          <w:p w14:paraId="3F1BC2B2" w14:textId="77777777" w:rsidR="008C3228" w:rsidRDefault="008C3228">
            <w:pPr>
              <w:pStyle w:val="Odstavecseseznamem"/>
              <w:numPr>
                <w:ilvl w:val="0"/>
                <w:numId w:val="39"/>
              </w:numPr>
              <w:ind w:left="259" w:hanging="218"/>
              <w:rPr>
                <w:sz w:val="18"/>
                <w:szCs w:val="18"/>
              </w:rPr>
            </w:pPr>
            <w:r>
              <w:rPr>
                <w:b/>
                <w:bCs/>
                <w:sz w:val="18"/>
                <w:szCs w:val="18"/>
              </w:rPr>
              <w:t>5</w:t>
            </w:r>
            <w:r w:rsidRPr="00E0171A">
              <w:rPr>
                <w:sz w:val="18"/>
                <w:szCs w:val="18"/>
              </w:rPr>
              <w:t xml:space="preserve"> = </w:t>
            </w:r>
            <w:r>
              <w:rPr>
                <w:sz w:val="18"/>
                <w:szCs w:val="18"/>
              </w:rPr>
              <w:t>MVNO customer server</w:t>
            </w:r>
          </w:p>
          <w:p w14:paraId="2708F8DD" w14:textId="77777777" w:rsidR="008C3228" w:rsidRDefault="008C3228" w:rsidP="00BF1BFC">
            <w:pPr>
              <w:ind w:left="0"/>
            </w:pPr>
          </w:p>
          <w:p w14:paraId="1E3FFF31" w14:textId="77777777" w:rsidR="008C3228" w:rsidRPr="006D135A" w:rsidRDefault="008C3228" w:rsidP="00BF1BFC">
            <w:pPr>
              <w:ind w:left="0"/>
              <w:rPr>
                <w:sz w:val="18"/>
                <w:szCs w:val="18"/>
              </w:rPr>
            </w:pPr>
            <w:r w:rsidRPr="00E0171A">
              <w:t xml:space="preserve">Please refer to INEXT documentation for more details on </w:t>
            </w:r>
            <w:r>
              <w:t>INEXT parameters</w:t>
            </w:r>
            <w:r w:rsidRPr="00E0171A">
              <w:t>.</w:t>
            </w:r>
          </w:p>
        </w:tc>
      </w:tr>
      <w:tr w:rsidR="008C3228" w:rsidRPr="00E0171A" w14:paraId="7447F876" w14:textId="77777777" w:rsidTr="00BF1BFC">
        <w:trPr>
          <w:trHeight w:val="219"/>
        </w:trPr>
        <w:tc>
          <w:tcPr>
            <w:tcW w:w="1530" w:type="dxa"/>
          </w:tcPr>
          <w:p w14:paraId="2FBF5AB6" w14:textId="77777777" w:rsidR="008C3228" w:rsidRPr="00FB201A" w:rsidRDefault="008C3228" w:rsidP="00BF1BFC">
            <w:pPr>
              <w:ind w:left="0"/>
              <w:rPr>
                <w:sz w:val="18"/>
                <w:szCs w:val="18"/>
              </w:rPr>
            </w:pPr>
            <w:r w:rsidRPr="00FB201A">
              <w:rPr>
                <w:sz w:val="18"/>
                <w:szCs w:val="18"/>
              </w:rPr>
              <w:t>Document Type</w:t>
            </w:r>
          </w:p>
        </w:tc>
        <w:tc>
          <w:tcPr>
            <w:tcW w:w="7826" w:type="dxa"/>
          </w:tcPr>
          <w:p w14:paraId="5B07BE66" w14:textId="77777777" w:rsidR="008C3228" w:rsidRPr="00E0171A" w:rsidRDefault="008C3228" w:rsidP="00BF1BFC">
            <w:pPr>
              <w:ind w:left="0"/>
            </w:pPr>
            <w:r>
              <w:t>INEXT d</w:t>
            </w:r>
            <w:r w:rsidRPr="00E0171A">
              <w:t>ocument type</w:t>
            </w:r>
            <w:r>
              <w:t>. Populated automatically upon row selection in the Invoice grid. Following values are available:</w:t>
            </w:r>
          </w:p>
          <w:p w14:paraId="5320376E" w14:textId="77777777" w:rsidR="008C3228" w:rsidRPr="00E0171A" w:rsidRDefault="008C3228">
            <w:pPr>
              <w:pStyle w:val="Odstavecseseznamem"/>
              <w:numPr>
                <w:ilvl w:val="0"/>
                <w:numId w:val="39"/>
              </w:numPr>
              <w:ind w:left="259" w:hanging="218"/>
              <w:rPr>
                <w:sz w:val="18"/>
                <w:szCs w:val="18"/>
              </w:rPr>
            </w:pPr>
            <w:r w:rsidRPr="00E0171A">
              <w:rPr>
                <w:b/>
                <w:bCs/>
                <w:sz w:val="18"/>
                <w:szCs w:val="18"/>
              </w:rPr>
              <w:t>INV</w:t>
            </w:r>
            <w:r w:rsidRPr="00E0171A">
              <w:rPr>
                <w:sz w:val="18"/>
                <w:szCs w:val="18"/>
              </w:rPr>
              <w:t xml:space="preserve"> = invoice</w:t>
            </w:r>
          </w:p>
          <w:p w14:paraId="15FB51C7" w14:textId="77777777" w:rsidR="008C3228" w:rsidRPr="00E0171A" w:rsidRDefault="008C3228">
            <w:pPr>
              <w:pStyle w:val="Odstavecseseznamem"/>
              <w:numPr>
                <w:ilvl w:val="0"/>
                <w:numId w:val="39"/>
              </w:numPr>
              <w:ind w:left="259" w:hanging="218"/>
              <w:rPr>
                <w:sz w:val="18"/>
                <w:szCs w:val="18"/>
              </w:rPr>
            </w:pPr>
            <w:r w:rsidRPr="00E0171A">
              <w:rPr>
                <w:b/>
                <w:bCs/>
                <w:sz w:val="18"/>
                <w:szCs w:val="18"/>
              </w:rPr>
              <w:t>EBILL</w:t>
            </w:r>
            <w:r w:rsidRPr="00E0171A">
              <w:rPr>
                <w:sz w:val="18"/>
                <w:szCs w:val="18"/>
              </w:rPr>
              <w:t xml:space="preserve"> = e-billing</w:t>
            </w:r>
            <w:r>
              <w:rPr>
                <w:sz w:val="18"/>
                <w:szCs w:val="18"/>
              </w:rPr>
              <w:t xml:space="preserve"> (no longer officially supported since </w:t>
            </w:r>
            <w:r w:rsidRPr="00890947">
              <w:rPr>
                <w:sz w:val="18"/>
                <w:szCs w:val="18"/>
              </w:rPr>
              <w:t>WR16_0861</w:t>
            </w:r>
            <w:r>
              <w:rPr>
                <w:sz w:val="18"/>
                <w:szCs w:val="18"/>
              </w:rPr>
              <w:t xml:space="preserve">) </w:t>
            </w:r>
          </w:p>
          <w:p w14:paraId="657CF876" w14:textId="77777777" w:rsidR="008C3228" w:rsidRPr="00E0171A" w:rsidRDefault="008C3228">
            <w:pPr>
              <w:pStyle w:val="Odstavecseseznamem"/>
              <w:numPr>
                <w:ilvl w:val="0"/>
                <w:numId w:val="39"/>
              </w:numPr>
              <w:ind w:left="259" w:hanging="218"/>
              <w:rPr>
                <w:sz w:val="18"/>
                <w:szCs w:val="18"/>
              </w:rPr>
            </w:pPr>
            <w:r w:rsidRPr="00E0171A">
              <w:rPr>
                <w:b/>
                <w:bCs/>
                <w:sz w:val="18"/>
                <w:szCs w:val="18"/>
              </w:rPr>
              <w:t>ALL</w:t>
            </w:r>
            <w:r>
              <w:rPr>
                <w:b/>
                <w:bCs/>
                <w:sz w:val="18"/>
                <w:szCs w:val="18"/>
              </w:rPr>
              <w:t xml:space="preserve"> = </w:t>
            </w:r>
            <w:r w:rsidRPr="00717617">
              <w:rPr>
                <w:sz w:val="18"/>
                <w:szCs w:val="18"/>
              </w:rPr>
              <w:t>invoice + e</w:t>
            </w:r>
            <w:r>
              <w:rPr>
                <w:sz w:val="18"/>
                <w:szCs w:val="18"/>
              </w:rPr>
              <w:t>-</w:t>
            </w:r>
            <w:r w:rsidRPr="00717617">
              <w:rPr>
                <w:sz w:val="18"/>
                <w:szCs w:val="18"/>
              </w:rPr>
              <w:t>billing</w:t>
            </w:r>
            <w:r>
              <w:rPr>
                <w:b/>
                <w:bCs/>
                <w:sz w:val="18"/>
                <w:szCs w:val="18"/>
              </w:rPr>
              <w:t xml:space="preserve"> </w:t>
            </w:r>
            <w:r>
              <w:rPr>
                <w:sz w:val="18"/>
                <w:szCs w:val="18"/>
              </w:rPr>
              <w:t xml:space="preserve">(no longer officially supported since </w:t>
            </w:r>
            <w:r w:rsidRPr="00890947">
              <w:rPr>
                <w:sz w:val="18"/>
                <w:szCs w:val="18"/>
              </w:rPr>
              <w:t>WR16_0861</w:t>
            </w:r>
            <w:r>
              <w:rPr>
                <w:sz w:val="18"/>
                <w:szCs w:val="18"/>
              </w:rPr>
              <w:t>)</w:t>
            </w:r>
          </w:p>
          <w:p w14:paraId="0654B76A" w14:textId="77777777" w:rsidR="008C3228" w:rsidRPr="00E0171A" w:rsidRDefault="008C3228">
            <w:pPr>
              <w:pStyle w:val="Odstavecseseznamem"/>
              <w:numPr>
                <w:ilvl w:val="0"/>
                <w:numId w:val="39"/>
              </w:numPr>
              <w:ind w:left="259" w:hanging="218"/>
              <w:rPr>
                <w:sz w:val="18"/>
                <w:szCs w:val="18"/>
              </w:rPr>
            </w:pPr>
            <w:r w:rsidRPr="00E0171A">
              <w:rPr>
                <w:b/>
                <w:bCs/>
                <w:sz w:val="18"/>
                <w:szCs w:val="18"/>
              </w:rPr>
              <w:t>CN</w:t>
            </w:r>
            <w:r w:rsidRPr="00E0171A">
              <w:rPr>
                <w:sz w:val="18"/>
                <w:szCs w:val="18"/>
              </w:rPr>
              <w:t xml:space="preserve"> = credit note</w:t>
            </w:r>
          </w:p>
          <w:p w14:paraId="7B0D0A3D"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r w:rsidRPr="00E0171A">
              <w:rPr>
                <w:sz w:val="18"/>
                <w:szCs w:val="18"/>
              </w:rPr>
              <w:t xml:space="preserve"> = dunning letter</w:t>
            </w:r>
          </w:p>
          <w:p w14:paraId="3E4EB0DC"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r w:rsidRPr="00E0171A">
              <w:rPr>
                <w:sz w:val="18"/>
                <w:szCs w:val="18"/>
              </w:rPr>
              <w:t xml:space="preserve"> = simplified tax document</w:t>
            </w:r>
          </w:p>
          <w:p w14:paraId="6BE3B492" w14:textId="77777777" w:rsidR="008C3228" w:rsidRPr="00E0171A" w:rsidRDefault="008C3228">
            <w:pPr>
              <w:pStyle w:val="Odstavecseseznamem"/>
              <w:numPr>
                <w:ilvl w:val="0"/>
                <w:numId w:val="39"/>
              </w:numPr>
              <w:ind w:left="259" w:hanging="218"/>
              <w:rPr>
                <w:sz w:val="18"/>
                <w:szCs w:val="18"/>
              </w:rPr>
            </w:pPr>
            <w:r w:rsidRPr="00E0171A">
              <w:rPr>
                <w:b/>
                <w:bCs/>
                <w:sz w:val="18"/>
                <w:szCs w:val="18"/>
              </w:rPr>
              <w:t>PTD</w:t>
            </w:r>
            <w:r w:rsidRPr="00E0171A">
              <w:rPr>
                <w:sz w:val="18"/>
                <w:szCs w:val="18"/>
              </w:rPr>
              <w:t xml:space="preserve"> = prepaid tax document</w:t>
            </w:r>
          </w:p>
          <w:p w14:paraId="19933E47" w14:textId="77777777" w:rsidR="008C3228" w:rsidRPr="00E0171A" w:rsidRDefault="008C3228" w:rsidP="00BF1BFC">
            <w:pPr>
              <w:ind w:left="0"/>
            </w:pPr>
          </w:p>
          <w:p w14:paraId="40C8D95F"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449A79FB" w14:textId="77777777" w:rsidTr="00BF1BFC">
        <w:trPr>
          <w:trHeight w:val="219"/>
        </w:trPr>
        <w:tc>
          <w:tcPr>
            <w:tcW w:w="1530" w:type="dxa"/>
          </w:tcPr>
          <w:p w14:paraId="0813B6BD" w14:textId="77777777" w:rsidR="008C3228" w:rsidRPr="00FB201A" w:rsidRDefault="008C3228" w:rsidP="00BF1BFC">
            <w:pPr>
              <w:ind w:left="0"/>
              <w:rPr>
                <w:sz w:val="18"/>
                <w:szCs w:val="18"/>
              </w:rPr>
            </w:pPr>
            <w:r w:rsidRPr="00FB201A">
              <w:rPr>
                <w:sz w:val="18"/>
                <w:szCs w:val="18"/>
              </w:rPr>
              <w:t>Run Mode</w:t>
            </w:r>
          </w:p>
        </w:tc>
        <w:tc>
          <w:tcPr>
            <w:tcW w:w="7826" w:type="dxa"/>
          </w:tcPr>
          <w:p w14:paraId="77562B7A" w14:textId="77777777" w:rsidR="008C3228" w:rsidRPr="00E0171A" w:rsidRDefault="008C3228" w:rsidP="00BF1BFC">
            <w:pPr>
              <w:ind w:left="0"/>
            </w:pPr>
            <w:r>
              <w:t>INEXT r</w:t>
            </w:r>
            <w:r w:rsidRPr="00E0171A">
              <w:t xml:space="preserve">un </w:t>
            </w:r>
            <w:r>
              <w:t>mod</w:t>
            </w:r>
            <w:r w:rsidRPr="00E0171A">
              <w:t>e</w:t>
            </w:r>
            <w:r>
              <w:t>. Populated automatically upon row selection in the Invoice grid. Following values are available:</w:t>
            </w:r>
          </w:p>
          <w:p w14:paraId="3FCED7B7" w14:textId="77777777" w:rsidR="008C3228" w:rsidRPr="00E0171A" w:rsidRDefault="008C3228">
            <w:pPr>
              <w:pStyle w:val="Odstavecseseznamem"/>
              <w:numPr>
                <w:ilvl w:val="0"/>
                <w:numId w:val="39"/>
              </w:numPr>
              <w:ind w:left="259" w:hanging="218"/>
              <w:rPr>
                <w:sz w:val="18"/>
                <w:szCs w:val="18"/>
              </w:rPr>
            </w:pPr>
            <w:r w:rsidRPr="00E0171A">
              <w:rPr>
                <w:b/>
                <w:bCs/>
                <w:sz w:val="18"/>
                <w:szCs w:val="18"/>
              </w:rPr>
              <w:t>Regular</w:t>
            </w:r>
          </w:p>
          <w:p w14:paraId="7D364CA3" w14:textId="77777777" w:rsidR="008C3228" w:rsidRPr="00E0171A" w:rsidRDefault="008C3228">
            <w:pPr>
              <w:pStyle w:val="Odstavecseseznamem"/>
              <w:numPr>
                <w:ilvl w:val="0"/>
                <w:numId w:val="39"/>
              </w:numPr>
              <w:ind w:left="259" w:hanging="218"/>
              <w:rPr>
                <w:sz w:val="18"/>
                <w:szCs w:val="18"/>
              </w:rPr>
            </w:pPr>
            <w:r w:rsidRPr="00E0171A">
              <w:rPr>
                <w:b/>
                <w:bCs/>
                <w:sz w:val="18"/>
                <w:szCs w:val="18"/>
              </w:rPr>
              <w:t>Proforma</w:t>
            </w:r>
          </w:p>
          <w:p w14:paraId="2726FC28" w14:textId="77777777" w:rsidR="008C3228" w:rsidRPr="00E0171A" w:rsidRDefault="008C3228" w:rsidP="00BF1BFC">
            <w:pPr>
              <w:ind w:left="0"/>
            </w:pPr>
          </w:p>
          <w:p w14:paraId="1DA45696" w14:textId="77777777" w:rsidR="008C3228" w:rsidRPr="00E0171A" w:rsidRDefault="008C3228" w:rsidP="00BF1BFC">
            <w:pPr>
              <w:ind w:left="0"/>
            </w:pPr>
            <w:r w:rsidRPr="00E0171A">
              <w:t>Please refer to INEXT documentation for more details on the run modes.</w:t>
            </w:r>
          </w:p>
        </w:tc>
      </w:tr>
      <w:tr w:rsidR="008C3228" w:rsidRPr="00E0171A" w14:paraId="087E6999" w14:textId="77777777" w:rsidTr="00BF1BFC">
        <w:trPr>
          <w:trHeight w:val="219"/>
        </w:trPr>
        <w:tc>
          <w:tcPr>
            <w:tcW w:w="1530" w:type="dxa"/>
          </w:tcPr>
          <w:p w14:paraId="75466294" w14:textId="77777777" w:rsidR="008C3228" w:rsidRPr="00FB201A" w:rsidRDefault="008C3228" w:rsidP="00BF1BFC">
            <w:pPr>
              <w:ind w:left="0"/>
              <w:rPr>
                <w:sz w:val="18"/>
                <w:szCs w:val="18"/>
              </w:rPr>
            </w:pPr>
            <w:r w:rsidRPr="00FB201A">
              <w:rPr>
                <w:sz w:val="18"/>
                <w:szCs w:val="18"/>
              </w:rPr>
              <w:t>File Tag</w:t>
            </w:r>
          </w:p>
        </w:tc>
        <w:tc>
          <w:tcPr>
            <w:tcW w:w="7826" w:type="dxa"/>
          </w:tcPr>
          <w:p w14:paraId="2840C426" w14:textId="77777777" w:rsidR="008C3228" w:rsidRDefault="008C3228" w:rsidP="00BF1BFC">
            <w:pPr>
              <w:ind w:left="0"/>
            </w:pPr>
            <w:r>
              <w:t>INEXT file tag. Populated automatically upon row selection in the Invoice grid. Following values are available:</w:t>
            </w:r>
          </w:p>
          <w:p w14:paraId="57B1AD5C" w14:textId="77777777" w:rsidR="008C3228" w:rsidRPr="00E0171A" w:rsidRDefault="008C3228">
            <w:pPr>
              <w:pStyle w:val="Odstavecseseznamem"/>
              <w:numPr>
                <w:ilvl w:val="0"/>
                <w:numId w:val="39"/>
              </w:numPr>
              <w:ind w:left="259" w:hanging="218"/>
              <w:rPr>
                <w:sz w:val="18"/>
                <w:szCs w:val="18"/>
              </w:rPr>
            </w:pPr>
            <w:r>
              <w:rPr>
                <w:b/>
                <w:bCs/>
                <w:sz w:val="18"/>
                <w:szCs w:val="18"/>
              </w:rPr>
              <w:t>PRN</w:t>
            </w:r>
          </w:p>
          <w:p w14:paraId="56548E2B" w14:textId="77777777" w:rsidR="008C3228" w:rsidRPr="00E0171A" w:rsidRDefault="008C3228">
            <w:pPr>
              <w:pStyle w:val="Odstavecseseznamem"/>
              <w:numPr>
                <w:ilvl w:val="0"/>
                <w:numId w:val="39"/>
              </w:numPr>
              <w:ind w:left="259" w:hanging="218"/>
              <w:rPr>
                <w:sz w:val="18"/>
                <w:szCs w:val="18"/>
              </w:rPr>
            </w:pPr>
            <w:r>
              <w:rPr>
                <w:b/>
                <w:bCs/>
                <w:sz w:val="18"/>
                <w:szCs w:val="18"/>
              </w:rPr>
              <w:t xml:space="preserve">PRD </w:t>
            </w:r>
            <w:r w:rsidRPr="007A197D">
              <w:rPr>
                <w:sz w:val="18"/>
                <w:szCs w:val="18"/>
              </w:rPr>
              <w:t>(for Regular invoices)</w:t>
            </w:r>
          </w:p>
          <w:p w14:paraId="04DEE91B" w14:textId="77777777" w:rsidR="008C3228" w:rsidRPr="00E0171A" w:rsidRDefault="008C3228">
            <w:pPr>
              <w:pStyle w:val="Odstavecseseznamem"/>
              <w:numPr>
                <w:ilvl w:val="0"/>
                <w:numId w:val="39"/>
              </w:numPr>
              <w:ind w:left="259" w:hanging="218"/>
              <w:rPr>
                <w:sz w:val="18"/>
                <w:szCs w:val="18"/>
              </w:rPr>
            </w:pPr>
            <w:r>
              <w:rPr>
                <w:b/>
                <w:bCs/>
                <w:sz w:val="18"/>
                <w:szCs w:val="18"/>
              </w:rPr>
              <w:t>TTT</w:t>
            </w:r>
          </w:p>
          <w:p w14:paraId="76A17058" w14:textId="77777777" w:rsidR="008C3228" w:rsidRPr="00E0171A" w:rsidRDefault="008C3228">
            <w:pPr>
              <w:pStyle w:val="Odstavecseseznamem"/>
              <w:numPr>
                <w:ilvl w:val="0"/>
                <w:numId w:val="39"/>
              </w:numPr>
              <w:ind w:left="259" w:hanging="218"/>
              <w:rPr>
                <w:sz w:val="18"/>
                <w:szCs w:val="18"/>
              </w:rPr>
            </w:pPr>
            <w:r>
              <w:rPr>
                <w:b/>
                <w:bCs/>
                <w:sz w:val="18"/>
                <w:szCs w:val="18"/>
              </w:rPr>
              <w:t xml:space="preserve">PFM </w:t>
            </w:r>
            <w:r w:rsidRPr="007A197D">
              <w:rPr>
                <w:sz w:val="18"/>
                <w:szCs w:val="18"/>
              </w:rPr>
              <w:t>(for Proforma invoices)</w:t>
            </w:r>
          </w:p>
          <w:p w14:paraId="2A5FE15F" w14:textId="77777777" w:rsidR="008C3228" w:rsidRPr="00E0171A" w:rsidRDefault="008C3228">
            <w:pPr>
              <w:pStyle w:val="Odstavecseseznamem"/>
              <w:numPr>
                <w:ilvl w:val="0"/>
                <w:numId w:val="39"/>
              </w:numPr>
              <w:ind w:left="259" w:hanging="218"/>
              <w:rPr>
                <w:sz w:val="18"/>
                <w:szCs w:val="18"/>
              </w:rPr>
            </w:pPr>
            <w:r>
              <w:rPr>
                <w:b/>
                <w:bCs/>
                <w:sz w:val="18"/>
                <w:szCs w:val="18"/>
              </w:rPr>
              <w:t>SAMPLING</w:t>
            </w:r>
          </w:p>
          <w:p w14:paraId="3B55C7AA" w14:textId="77777777" w:rsidR="008C3228" w:rsidRDefault="008C3228" w:rsidP="00BF1BFC">
            <w:pPr>
              <w:ind w:left="0"/>
            </w:pPr>
          </w:p>
          <w:p w14:paraId="64D9898A"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774D6F1D" w14:textId="77777777" w:rsidTr="00BF1BFC">
        <w:trPr>
          <w:trHeight w:val="219"/>
        </w:trPr>
        <w:tc>
          <w:tcPr>
            <w:tcW w:w="1530" w:type="dxa"/>
          </w:tcPr>
          <w:p w14:paraId="74A5CCB9" w14:textId="77777777" w:rsidR="008C3228" w:rsidRPr="00FB201A" w:rsidRDefault="008C3228" w:rsidP="00BF1BFC">
            <w:pPr>
              <w:ind w:left="0"/>
              <w:rPr>
                <w:sz w:val="18"/>
                <w:szCs w:val="18"/>
              </w:rPr>
            </w:pPr>
            <w:r w:rsidRPr="00FB201A">
              <w:rPr>
                <w:sz w:val="18"/>
                <w:szCs w:val="18"/>
              </w:rPr>
              <w:t>Launch ID</w:t>
            </w:r>
          </w:p>
        </w:tc>
        <w:tc>
          <w:tcPr>
            <w:tcW w:w="7826" w:type="dxa"/>
          </w:tcPr>
          <w:p w14:paraId="17ABD39D" w14:textId="77777777" w:rsidR="008C3228" w:rsidRDefault="008C3228" w:rsidP="00BF1BFC">
            <w:pPr>
              <w:ind w:left="0"/>
            </w:pPr>
            <w:r w:rsidRPr="00E0171A">
              <w:t>Unique user identifier</w:t>
            </w:r>
            <w:r>
              <w:t xml:space="preserve">. Populated automatically with constant </w:t>
            </w:r>
            <w:r w:rsidRPr="00E0171A">
              <w:rPr>
                <w:rFonts w:ascii="Consolas" w:hAnsi="Consolas"/>
              </w:rPr>
              <w:t>PX + &lt;phoenix_user_id&gt;</w:t>
            </w:r>
            <w:r w:rsidRPr="00E0171A">
              <w:t>.</w:t>
            </w:r>
            <w:r>
              <w:t xml:space="preserve"> </w:t>
            </w:r>
          </w:p>
          <w:p w14:paraId="35E1F1FF" w14:textId="77777777" w:rsidR="008C3228" w:rsidRDefault="008C3228" w:rsidP="00BF1BFC">
            <w:pPr>
              <w:ind w:left="0"/>
            </w:pPr>
          </w:p>
          <w:p w14:paraId="380D93D0" w14:textId="77777777" w:rsidR="008C3228" w:rsidRDefault="008C3228" w:rsidP="00BF1BFC">
            <w:pPr>
              <w:ind w:left="0"/>
            </w:pPr>
            <w:r w:rsidRPr="00E0171A">
              <w:t xml:space="preserve">Please refer to INEXT documentation for more details on </w:t>
            </w:r>
            <w:r>
              <w:t>INEXT parameters</w:t>
            </w:r>
            <w:r w:rsidRPr="00E0171A">
              <w:t>.</w:t>
            </w:r>
          </w:p>
          <w:p w14:paraId="7BEC53AC" w14:textId="77777777" w:rsidR="008C3228" w:rsidRDefault="008C3228" w:rsidP="00BF1BFC">
            <w:pPr>
              <w:ind w:left="0"/>
            </w:pPr>
          </w:p>
          <w:p w14:paraId="3452E7C5" w14:textId="77777777" w:rsidR="008C3228" w:rsidRDefault="008C3228" w:rsidP="00BF1BFC">
            <w:pPr>
              <w:ind w:left="0"/>
            </w:pPr>
            <w:r w:rsidRPr="00787227">
              <w:rPr>
                <w:b/>
                <w:bCs/>
              </w:rPr>
              <w:t xml:space="preserve">NOTE: </w:t>
            </w:r>
            <w:r>
              <w:t>Option is not available for the following document types:</w:t>
            </w:r>
          </w:p>
          <w:p w14:paraId="6B9234D3" w14:textId="77777777" w:rsidR="008C3228" w:rsidRPr="00E0171A" w:rsidRDefault="008C3228">
            <w:pPr>
              <w:pStyle w:val="Odstavecseseznamem"/>
              <w:numPr>
                <w:ilvl w:val="0"/>
                <w:numId w:val="39"/>
              </w:numPr>
              <w:ind w:left="259" w:hanging="218"/>
              <w:rPr>
                <w:sz w:val="18"/>
                <w:szCs w:val="18"/>
              </w:rPr>
            </w:pPr>
            <w:r w:rsidRPr="00E0171A">
              <w:rPr>
                <w:b/>
                <w:bCs/>
                <w:sz w:val="18"/>
                <w:szCs w:val="18"/>
              </w:rPr>
              <w:lastRenderedPageBreak/>
              <w:t>CN</w:t>
            </w:r>
          </w:p>
          <w:p w14:paraId="63016EB2"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p>
          <w:p w14:paraId="4900A02B"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p>
          <w:p w14:paraId="380D74FA" w14:textId="77777777" w:rsidR="008C3228" w:rsidRPr="00E0171A" w:rsidRDefault="008C3228" w:rsidP="00BF1BFC">
            <w:pPr>
              <w:ind w:left="0"/>
            </w:pPr>
          </w:p>
        </w:tc>
      </w:tr>
      <w:tr w:rsidR="008C3228" w14:paraId="27824EA8" w14:textId="77777777" w:rsidTr="00BF1BFC">
        <w:trPr>
          <w:trHeight w:val="219"/>
        </w:trPr>
        <w:tc>
          <w:tcPr>
            <w:tcW w:w="9356" w:type="dxa"/>
            <w:gridSpan w:val="2"/>
            <w:shd w:val="clear" w:color="auto" w:fill="F2F2F2" w:themeFill="background1" w:themeFillShade="F2"/>
          </w:tcPr>
          <w:p w14:paraId="70AC92A2" w14:textId="77777777" w:rsidR="008C3228" w:rsidRPr="0093761E" w:rsidRDefault="008C3228" w:rsidP="00BF1BFC">
            <w:pPr>
              <w:ind w:left="0"/>
            </w:pPr>
            <w:r w:rsidRPr="0093761E">
              <w:rPr>
                <w:b/>
                <w:bCs/>
              </w:rPr>
              <w:lastRenderedPageBreak/>
              <w:t>Bottom button bar</w:t>
            </w:r>
          </w:p>
        </w:tc>
      </w:tr>
      <w:tr w:rsidR="008C3228" w:rsidRPr="00AD3D46" w14:paraId="78468185" w14:textId="77777777" w:rsidTr="00BF1BFC">
        <w:trPr>
          <w:trHeight w:val="219"/>
        </w:trPr>
        <w:tc>
          <w:tcPr>
            <w:tcW w:w="1530" w:type="dxa"/>
          </w:tcPr>
          <w:p w14:paraId="4D105BF8" w14:textId="77777777" w:rsidR="008C3228" w:rsidRDefault="008C3228" w:rsidP="00BF1BFC">
            <w:pPr>
              <w:ind w:left="0"/>
              <w:rPr>
                <w:b/>
                <w:bCs/>
                <w:sz w:val="18"/>
                <w:szCs w:val="18"/>
              </w:rPr>
            </w:pPr>
            <w:r w:rsidRPr="0093761E">
              <w:rPr>
                <w:b/>
                <w:bCs/>
                <w:sz w:val="18"/>
                <w:szCs w:val="18"/>
              </w:rPr>
              <w:t>Scan BA</w:t>
            </w:r>
          </w:p>
          <w:p w14:paraId="07A52A3D" w14:textId="050FAFB0" w:rsidR="008C3228" w:rsidRPr="0093761E" w:rsidRDefault="008C3228" w:rsidP="00BF1BFC">
            <w:pPr>
              <w:ind w:left="0"/>
              <w:rPr>
                <w:b/>
                <w:bCs/>
                <w:sz w:val="18"/>
                <w:szCs w:val="18"/>
              </w:rPr>
            </w:pPr>
            <w:r>
              <w:rPr>
                <w:noProof/>
              </w:rPr>
              <w:drawing>
                <wp:inline distT="0" distB="0" distL="0" distR="0" wp14:anchorId="00320619" wp14:editId="660C6871">
                  <wp:extent cx="142240" cy="142240"/>
                  <wp:effectExtent l="0" t="0" r="0" b="0"/>
                  <wp:docPr id="652" name="Obrázek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66522446" w14:textId="77777777" w:rsidR="008C3228" w:rsidRPr="003D5F27" w:rsidRDefault="008C3228" w:rsidP="00BF1BFC">
            <w:pPr>
              <w:ind w:left="0"/>
            </w:pPr>
            <w:r w:rsidRPr="003D5F27">
              <w:t>Reloads the form with account’s data.</w:t>
            </w:r>
          </w:p>
        </w:tc>
      </w:tr>
      <w:tr w:rsidR="008C3228" w:rsidRPr="00AD3D46" w14:paraId="2A68573A" w14:textId="77777777" w:rsidTr="00BF1BFC">
        <w:trPr>
          <w:trHeight w:val="219"/>
        </w:trPr>
        <w:tc>
          <w:tcPr>
            <w:tcW w:w="1530" w:type="dxa"/>
          </w:tcPr>
          <w:p w14:paraId="43E3C154" w14:textId="77777777" w:rsidR="008C3228" w:rsidRDefault="008C3228" w:rsidP="00BF1BFC">
            <w:pPr>
              <w:ind w:left="0"/>
              <w:rPr>
                <w:b/>
                <w:bCs/>
                <w:sz w:val="18"/>
                <w:szCs w:val="18"/>
              </w:rPr>
            </w:pPr>
            <w:r w:rsidRPr="0093761E">
              <w:rPr>
                <w:b/>
                <w:bCs/>
                <w:sz w:val="18"/>
                <w:szCs w:val="18"/>
              </w:rPr>
              <w:t>Run INEXT</w:t>
            </w:r>
          </w:p>
          <w:p w14:paraId="137C90A8" w14:textId="77777777" w:rsidR="008C3228" w:rsidRPr="0093761E" w:rsidRDefault="008C3228" w:rsidP="00BF1BFC">
            <w:pPr>
              <w:ind w:left="0"/>
              <w:rPr>
                <w:b/>
                <w:bCs/>
                <w:sz w:val="18"/>
                <w:szCs w:val="18"/>
              </w:rPr>
            </w:pPr>
            <w:r>
              <w:rPr>
                <w:b/>
                <w:bCs/>
                <w:noProof/>
                <w:sz w:val="18"/>
                <w:szCs w:val="18"/>
              </w:rPr>
              <w:drawing>
                <wp:inline distT="0" distB="0" distL="0" distR="0" wp14:anchorId="2D3FF94B" wp14:editId="4710BF15">
                  <wp:extent cx="152381" cy="152381"/>
                  <wp:effectExtent l="0" t="0" r="635" b="635"/>
                  <wp:docPr id="325" name="Obráze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Obrázek 325"/>
                          <pic:cNvPicPr/>
                        </pic:nvPicPr>
                        <pic:blipFill>
                          <a:blip r:embed="rId19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2CC6280B" w14:textId="77777777" w:rsidR="008C3228" w:rsidRPr="003D5F27" w:rsidRDefault="008C3228" w:rsidP="00BF1BFC">
            <w:pPr>
              <w:ind w:left="0"/>
            </w:pPr>
            <w:r w:rsidRPr="003D5F27">
              <w:t>Suspends current collection scenario.</w:t>
            </w:r>
          </w:p>
          <w:p w14:paraId="48FAEB83" w14:textId="77777777" w:rsidR="008C3228" w:rsidRPr="003D5F27" w:rsidRDefault="008C3228" w:rsidP="00BF1BFC">
            <w:pPr>
              <w:ind w:left="0"/>
            </w:pPr>
            <w:r w:rsidRPr="003D5F27">
              <w:t xml:space="preserve">See </w:t>
            </w:r>
            <w:hyperlink w:anchor="_Suspending/Resuming_Collection_Scen" w:history="1">
              <w:r w:rsidRPr="003D5F27">
                <w:rPr>
                  <w:rStyle w:val="Hypertextovodkaz"/>
                </w:rPr>
                <w:t>Suspending/Resuming Collection Scenario</w:t>
              </w:r>
            </w:hyperlink>
            <w:r w:rsidRPr="003D5F27">
              <w:t xml:space="preserve"> for more details.</w:t>
            </w:r>
          </w:p>
          <w:p w14:paraId="5D29DF4C" w14:textId="77777777" w:rsidR="008C3228" w:rsidRPr="003D5F27" w:rsidRDefault="008C3228" w:rsidP="00BF1BFC">
            <w:pPr>
              <w:ind w:left="0"/>
            </w:pPr>
          </w:p>
        </w:tc>
      </w:tr>
      <w:tr w:rsidR="008C3228" w:rsidRPr="00AD3D46" w14:paraId="4E1F23D5" w14:textId="77777777" w:rsidTr="00BF1BFC">
        <w:trPr>
          <w:trHeight w:val="219"/>
        </w:trPr>
        <w:tc>
          <w:tcPr>
            <w:tcW w:w="1530" w:type="dxa"/>
          </w:tcPr>
          <w:p w14:paraId="7FE72621" w14:textId="2ECCBF93" w:rsidR="008C3228" w:rsidRDefault="00B00C3B" w:rsidP="00BF1BFC">
            <w:pPr>
              <w:ind w:left="0"/>
              <w:rPr>
                <w:b/>
                <w:bCs/>
                <w:sz w:val="18"/>
                <w:szCs w:val="18"/>
              </w:rPr>
            </w:pPr>
            <w:r>
              <w:rPr>
                <w:b/>
                <w:bCs/>
                <w:sz w:val="18"/>
                <w:szCs w:val="18"/>
              </w:rPr>
              <w:t>Run XMLSend</w:t>
            </w:r>
          </w:p>
          <w:p w14:paraId="61AECCED" w14:textId="77777777" w:rsidR="008C3228" w:rsidRDefault="008C3228" w:rsidP="00BF1BFC">
            <w:pPr>
              <w:ind w:left="0"/>
              <w:rPr>
                <w:b/>
                <w:bCs/>
                <w:sz w:val="18"/>
                <w:szCs w:val="18"/>
              </w:rPr>
            </w:pPr>
            <w:r>
              <w:rPr>
                <w:b/>
                <w:bCs/>
                <w:noProof/>
                <w:sz w:val="18"/>
                <w:szCs w:val="18"/>
              </w:rPr>
              <w:drawing>
                <wp:inline distT="0" distB="0" distL="0" distR="0" wp14:anchorId="0FCE33B8" wp14:editId="74A2CF1D">
                  <wp:extent cx="152381" cy="152381"/>
                  <wp:effectExtent l="0" t="0" r="635" b="635"/>
                  <wp:docPr id="327" name="Obráze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09F89391" w14:textId="77777777" w:rsidR="008C3228" w:rsidRPr="0093761E" w:rsidRDefault="008C3228" w:rsidP="00BF1BFC">
            <w:pPr>
              <w:ind w:left="0"/>
              <w:rPr>
                <w:b/>
                <w:bCs/>
                <w:sz w:val="18"/>
                <w:szCs w:val="18"/>
              </w:rPr>
            </w:pPr>
          </w:p>
        </w:tc>
        <w:tc>
          <w:tcPr>
            <w:tcW w:w="7826" w:type="dxa"/>
          </w:tcPr>
          <w:p w14:paraId="2041D1A2" w14:textId="2E448080" w:rsidR="008C3228" w:rsidRPr="003D5F27" w:rsidRDefault="008C3228" w:rsidP="00BF1BFC">
            <w:pPr>
              <w:ind w:left="0"/>
            </w:pPr>
            <w:r w:rsidRPr="003D5F27">
              <w:t>Sends all XML documents produced by Kenan to Xerox</w:t>
            </w:r>
            <w:r w:rsidR="00B00C3B">
              <w:t xml:space="preserve"> and/or Foris</w:t>
            </w:r>
            <w:r w:rsidRPr="003D5F27">
              <w:t>.</w:t>
            </w:r>
          </w:p>
          <w:p w14:paraId="1813F0EC" w14:textId="0D41BEE1" w:rsidR="008C3228" w:rsidRPr="003D5F27" w:rsidRDefault="008C3228" w:rsidP="00BF1BFC">
            <w:pPr>
              <w:ind w:left="0"/>
            </w:pPr>
            <w:r w:rsidRPr="003D5F27">
              <w:t xml:space="preserve">See </w:t>
            </w:r>
            <w:hyperlink w:anchor="_Sending_XML_to" w:history="1">
              <w:r w:rsidR="00B00C3B">
                <w:rPr>
                  <w:rStyle w:val="Hypertextovodkaz"/>
                </w:rPr>
                <w:t>Sending XML to Xerox/Foris (PDF Formatting)</w:t>
              </w:r>
            </w:hyperlink>
            <w:r w:rsidRPr="003D5F27">
              <w:t xml:space="preserve"> for more details.</w:t>
            </w:r>
          </w:p>
          <w:p w14:paraId="500E42A2" w14:textId="77777777" w:rsidR="008C3228" w:rsidRPr="003D5F27" w:rsidRDefault="008C3228" w:rsidP="00BF1BFC">
            <w:pPr>
              <w:ind w:left="0"/>
            </w:pPr>
          </w:p>
        </w:tc>
      </w:tr>
      <w:tr w:rsidR="008C3228" w:rsidRPr="00AD3D46" w14:paraId="20EE6914" w14:textId="77777777" w:rsidTr="00BF1BFC">
        <w:trPr>
          <w:trHeight w:val="219"/>
        </w:trPr>
        <w:tc>
          <w:tcPr>
            <w:tcW w:w="1530" w:type="dxa"/>
          </w:tcPr>
          <w:p w14:paraId="1BAE7A33" w14:textId="77777777" w:rsidR="008C3228" w:rsidRDefault="008C3228" w:rsidP="00BF1BFC">
            <w:pPr>
              <w:ind w:left="0"/>
              <w:rPr>
                <w:b/>
                <w:bCs/>
                <w:sz w:val="18"/>
                <w:szCs w:val="18"/>
              </w:rPr>
            </w:pPr>
            <w:r w:rsidRPr="0093761E">
              <w:rPr>
                <w:b/>
                <w:bCs/>
                <w:sz w:val="18"/>
                <w:szCs w:val="18"/>
              </w:rPr>
              <w:t>Upload STD</w:t>
            </w:r>
          </w:p>
          <w:p w14:paraId="0F92A583" w14:textId="77777777" w:rsidR="008C3228" w:rsidRPr="0093761E" w:rsidRDefault="008C3228" w:rsidP="00BF1BFC">
            <w:pPr>
              <w:ind w:left="0"/>
              <w:rPr>
                <w:b/>
                <w:bCs/>
                <w:sz w:val="18"/>
                <w:szCs w:val="18"/>
              </w:rPr>
            </w:pPr>
            <w:r>
              <w:rPr>
                <w:b/>
                <w:bCs/>
                <w:noProof/>
                <w:sz w:val="18"/>
                <w:szCs w:val="18"/>
              </w:rPr>
              <w:drawing>
                <wp:inline distT="0" distB="0" distL="0" distR="0" wp14:anchorId="24F0915C" wp14:editId="3C0539C8">
                  <wp:extent cx="152381" cy="152381"/>
                  <wp:effectExtent l="0" t="0" r="635" b="635"/>
                  <wp:docPr id="328" name="Obrázek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07E441CC" w14:textId="77777777" w:rsidR="008C3228" w:rsidRPr="003D5F27" w:rsidRDefault="008C3228" w:rsidP="00BF1BFC">
            <w:pPr>
              <w:ind w:left="0"/>
            </w:pPr>
            <w:r w:rsidRPr="003D5F27">
              <w:t>Uploads STD request from Siebel to Kenan.</w:t>
            </w:r>
          </w:p>
          <w:p w14:paraId="5ABCF338" w14:textId="77777777" w:rsidR="008C3228" w:rsidRDefault="008C3228" w:rsidP="00BF1BFC">
            <w:pPr>
              <w:ind w:left="0"/>
            </w:pPr>
            <w:r w:rsidRPr="003D5F27">
              <w:t xml:space="preserve">See </w:t>
            </w:r>
            <w:hyperlink w:anchor="_Upload_STD_to" w:history="1">
              <w:r w:rsidRPr="003D5F27">
                <w:rPr>
                  <w:rStyle w:val="Hypertextovodkaz"/>
                </w:rPr>
                <w:t>Uploading STD to Kenan</w:t>
              </w:r>
            </w:hyperlink>
            <w:r w:rsidRPr="003D5F27">
              <w:t>.</w:t>
            </w:r>
          </w:p>
          <w:p w14:paraId="1DCB8975" w14:textId="77777777" w:rsidR="008C3228" w:rsidRDefault="008C3228" w:rsidP="00BF1BFC">
            <w:pPr>
              <w:ind w:left="0"/>
            </w:pPr>
          </w:p>
          <w:p w14:paraId="24650660" w14:textId="77777777" w:rsidR="008C3228" w:rsidRPr="003D5F27" w:rsidRDefault="008C3228" w:rsidP="00BF1BFC">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52B2658B" w14:textId="77777777" w:rsidR="008C3228" w:rsidRPr="003D5F27" w:rsidRDefault="008C3228" w:rsidP="00BF1BFC">
            <w:pPr>
              <w:ind w:left="0"/>
            </w:pPr>
          </w:p>
        </w:tc>
      </w:tr>
      <w:tr w:rsidR="000757F5" w:rsidRPr="00AD3D46" w14:paraId="05940095" w14:textId="77777777" w:rsidTr="00BF1BFC">
        <w:trPr>
          <w:trHeight w:val="219"/>
        </w:trPr>
        <w:tc>
          <w:tcPr>
            <w:tcW w:w="1530" w:type="dxa"/>
          </w:tcPr>
          <w:p w14:paraId="2176CB31" w14:textId="4764101C" w:rsidR="000757F5" w:rsidRPr="00F7645C" w:rsidRDefault="000757F5" w:rsidP="000757F5">
            <w:pPr>
              <w:ind w:left="0"/>
              <w:rPr>
                <w:b/>
                <w:bCs/>
                <w:i/>
                <w:iCs w:val="0"/>
                <w:sz w:val="18"/>
                <w:szCs w:val="18"/>
              </w:rPr>
            </w:pPr>
            <w:r w:rsidRPr="00F7645C">
              <w:rPr>
                <w:b/>
                <w:bCs/>
                <w:i/>
                <w:iCs w:val="0"/>
                <w:sz w:val="18"/>
                <w:szCs w:val="18"/>
              </w:rPr>
              <w:t xml:space="preserve">SMS </w:t>
            </w:r>
            <w:r>
              <w:rPr>
                <w:b/>
                <w:bCs/>
                <w:i/>
                <w:iCs w:val="0"/>
                <w:sz w:val="18"/>
                <w:szCs w:val="18"/>
              </w:rPr>
              <w:t>Notif.</w:t>
            </w:r>
          </w:p>
          <w:p w14:paraId="655DDE35" w14:textId="77777777" w:rsidR="000757F5" w:rsidRDefault="000757F5" w:rsidP="000757F5">
            <w:pPr>
              <w:ind w:left="0"/>
              <w:rPr>
                <w:b/>
                <w:bCs/>
                <w:sz w:val="18"/>
                <w:szCs w:val="18"/>
              </w:rPr>
            </w:pPr>
            <w:r>
              <w:rPr>
                <w:b/>
                <w:bCs/>
                <w:noProof/>
                <w:sz w:val="18"/>
                <w:szCs w:val="18"/>
              </w:rPr>
              <w:drawing>
                <wp:inline distT="0" distB="0" distL="0" distR="0" wp14:anchorId="5D227510" wp14:editId="0DF1D08A">
                  <wp:extent cx="152400" cy="152400"/>
                  <wp:effectExtent l="0" t="0" r="0" b="0"/>
                  <wp:docPr id="4388822" name="Obrázek 438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16056" name="Obrázek 1725116056"/>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0BA88528" w14:textId="77777777" w:rsidR="000757F5" w:rsidRPr="0093761E" w:rsidRDefault="000757F5" w:rsidP="000757F5">
            <w:pPr>
              <w:ind w:left="0"/>
              <w:rPr>
                <w:b/>
                <w:bCs/>
                <w:sz w:val="18"/>
                <w:szCs w:val="18"/>
              </w:rPr>
            </w:pPr>
          </w:p>
        </w:tc>
        <w:tc>
          <w:tcPr>
            <w:tcW w:w="7826" w:type="dxa"/>
          </w:tcPr>
          <w:p w14:paraId="10D9FCED" w14:textId="77777777" w:rsidR="000757F5" w:rsidRDefault="000757F5" w:rsidP="000757F5">
            <w:pPr>
              <w:ind w:left="0"/>
            </w:pPr>
            <w:r>
              <w:t>Executes SMS Launcher module for given Kenan customer server.</w:t>
            </w:r>
          </w:p>
          <w:p w14:paraId="15C8CBD2" w14:textId="77777777" w:rsidR="000757F5" w:rsidRDefault="000757F5" w:rsidP="000757F5">
            <w:pPr>
              <w:ind w:left="0"/>
            </w:pPr>
            <w:r w:rsidRPr="00F7645C">
              <w:t xml:space="preserve">See </w:t>
            </w:r>
            <w:hyperlink w:anchor="_Running_SMS_Launcher" w:history="1">
              <w:r w:rsidRPr="00F7645C">
                <w:rPr>
                  <w:rStyle w:val="Hypertextovodkaz"/>
                </w:rPr>
                <w:t>Running SMS Launcher module</w:t>
              </w:r>
            </w:hyperlink>
            <w:r w:rsidRPr="00F7645C">
              <w:t xml:space="preserve"> for more details.</w:t>
            </w:r>
          </w:p>
          <w:p w14:paraId="5B090F12" w14:textId="77777777" w:rsidR="000757F5" w:rsidRPr="003D5F27" w:rsidRDefault="000757F5" w:rsidP="000757F5">
            <w:pPr>
              <w:ind w:left="0"/>
            </w:pPr>
          </w:p>
        </w:tc>
      </w:tr>
      <w:tr w:rsidR="000757F5" w:rsidRPr="00AD3D46" w14:paraId="707911CC" w14:textId="77777777" w:rsidTr="00BF1BFC">
        <w:trPr>
          <w:trHeight w:val="219"/>
        </w:trPr>
        <w:tc>
          <w:tcPr>
            <w:tcW w:w="1530" w:type="dxa"/>
          </w:tcPr>
          <w:p w14:paraId="0D55F21C" w14:textId="77777777" w:rsidR="000757F5" w:rsidRDefault="000757F5" w:rsidP="000757F5">
            <w:pPr>
              <w:ind w:left="0"/>
              <w:rPr>
                <w:b/>
                <w:bCs/>
                <w:sz w:val="18"/>
                <w:szCs w:val="18"/>
              </w:rPr>
            </w:pPr>
            <w:r w:rsidRPr="0093761E">
              <w:rPr>
                <w:b/>
                <w:bCs/>
                <w:sz w:val="18"/>
                <w:szCs w:val="18"/>
              </w:rPr>
              <w:t>Back Out</w:t>
            </w:r>
          </w:p>
          <w:p w14:paraId="3535C143" w14:textId="77777777" w:rsidR="000757F5" w:rsidRPr="0093761E" w:rsidRDefault="000757F5" w:rsidP="000757F5">
            <w:pPr>
              <w:ind w:left="0"/>
              <w:rPr>
                <w:b/>
                <w:bCs/>
                <w:sz w:val="18"/>
                <w:szCs w:val="18"/>
              </w:rPr>
            </w:pPr>
            <w:r>
              <w:rPr>
                <w:b/>
                <w:bCs/>
                <w:noProof/>
                <w:sz w:val="18"/>
                <w:szCs w:val="18"/>
              </w:rPr>
              <w:drawing>
                <wp:inline distT="0" distB="0" distL="0" distR="0" wp14:anchorId="16C72815" wp14:editId="715967B2">
                  <wp:extent cx="152381" cy="152381"/>
                  <wp:effectExtent l="0" t="0" r="635" b="635"/>
                  <wp:docPr id="330" name="Obrázek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6A43FDCE" w14:textId="77777777" w:rsidR="000757F5" w:rsidRPr="003D5F27" w:rsidRDefault="000757F5" w:rsidP="000757F5">
            <w:pPr>
              <w:ind w:left="0"/>
            </w:pPr>
            <w:r w:rsidRPr="003D5F27">
              <w:t>Backs out (reverts) a Kenan invoice.</w:t>
            </w:r>
          </w:p>
          <w:p w14:paraId="4D6CB934" w14:textId="77777777" w:rsidR="000757F5" w:rsidRDefault="000757F5" w:rsidP="000757F5">
            <w:pPr>
              <w:ind w:left="0"/>
            </w:pPr>
            <w:r w:rsidRPr="003D5F27">
              <w:t xml:space="preserve">See </w:t>
            </w:r>
            <w:hyperlink w:anchor="_Backing_Out_an" w:history="1">
              <w:r w:rsidRPr="003D5F27">
                <w:rPr>
                  <w:rStyle w:val="Hypertextovodkaz"/>
                </w:rPr>
                <w:t>Backing Out an Invoice</w:t>
              </w:r>
            </w:hyperlink>
            <w:r w:rsidRPr="003D5F27">
              <w:t xml:space="preserve"> for more details.</w:t>
            </w:r>
          </w:p>
          <w:p w14:paraId="5F09D2E9" w14:textId="77777777" w:rsidR="000757F5" w:rsidRDefault="000757F5" w:rsidP="000757F5">
            <w:pPr>
              <w:ind w:left="0"/>
            </w:pPr>
          </w:p>
          <w:p w14:paraId="16ED1860" w14:textId="5C46C28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w:t>
            </w:r>
            <w:r w:rsidR="00281C10">
              <w:rPr>
                <w:sz w:val="18"/>
                <w:szCs w:val="18"/>
              </w:rPr>
              <w:t xml:space="preserve">  </w:t>
            </w:r>
            <w:r w:rsidRPr="00693D6F">
              <w:rPr>
                <w:sz w:val="18"/>
                <w:szCs w:val="18"/>
              </w:rPr>
              <w:t>ifferent from TESTING-VF.</w:t>
            </w:r>
          </w:p>
          <w:p w14:paraId="20CCEBA6" w14:textId="77777777" w:rsidR="000757F5" w:rsidRPr="003D5F27" w:rsidRDefault="000757F5" w:rsidP="000757F5">
            <w:pPr>
              <w:ind w:left="0"/>
            </w:pPr>
          </w:p>
        </w:tc>
      </w:tr>
      <w:tr w:rsidR="000757F5" w:rsidRPr="00AD3D46" w14:paraId="14C85A27" w14:textId="77777777" w:rsidTr="00BF1BFC">
        <w:trPr>
          <w:trHeight w:val="219"/>
        </w:trPr>
        <w:tc>
          <w:tcPr>
            <w:tcW w:w="1530" w:type="dxa"/>
          </w:tcPr>
          <w:p w14:paraId="1B51AA82" w14:textId="2EC519EF" w:rsidR="000757F5" w:rsidRDefault="006A17A2" w:rsidP="000757F5">
            <w:pPr>
              <w:ind w:left="0"/>
              <w:rPr>
                <w:b/>
                <w:bCs/>
                <w:sz w:val="18"/>
                <w:szCs w:val="18"/>
              </w:rPr>
            </w:pPr>
            <w:r>
              <w:rPr>
                <w:b/>
                <w:bCs/>
                <w:sz w:val="18"/>
                <w:szCs w:val="18"/>
              </w:rPr>
              <w:t>MLTC Scripts</w:t>
            </w:r>
          </w:p>
          <w:p w14:paraId="2E30A0D2" w14:textId="2706F307" w:rsidR="000757F5" w:rsidRPr="0093761E" w:rsidRDefault="000757F5" w:rsidP="000757F5">
            <w:pPr>
              <w:ind w:left="0"/>
              <w:rPr>
                <w:b/>
                <w:bCs/>
                <w:sz w:val="18"/>
                <w:szCs w:val="18"/>
              </w:rPr>
            </w:pPr>
            <w:r>
              <w:rPr>
                <w:b/>
                <w:bCs/>
                <w:noProof/>
                <w:sz w:val="18"/>
                <w:szCs w:val="18"/>
              </w:rPr>
              <w:drawing>
                <wp:inline distT="0" distB="0" distL="0" distR="0" wp14:anchorId="50A6170D" wp14:editId="1779979D">
                  <wp:extent cx="152381" cy="152381"/>
                  <wp:effectExtent l="0" t="0" r="635" b="635"/>
                  <wp:docPr id="540" name="Obrázek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Obrázek 540"/>
                          <pic:cNvPicPr/>
                        </pic:nvPicPr>
                        <pic:blipFill>
                          <a:blip r:embed="rId25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3FF64567" w14:textId="351CE738" w:rsidR="000757F5" w:rsidRPr="003D5F27" w:rsidRDefault="006A17A2" w:rsidP="000757F5">
            <w:pPr>
              <w:ind w:left="0"/>
            </w:pPr>
            <w:r>
              <w:t>Opens context menu with list of shell scripts related to MLTC payment processing</w:t>
            </w:r>
            <w:r w:rsidR="000757F5" w:rsidRPr="003D5F27">
              <w:t>.</w:t>
            </w:r>
          </w:p>
          <w:p w14:paraId="65D15216" w14:textId="0925B3EC" w:rsidR="000757F5" w:rsidRDefault="000757F5" w:rsidP="000757F5">
            <w:pPr>
              <w:ind w:left="0"/>
            </w:pPr>
            <w:r w:rsidRPr="003D5F27">
              <w:t>See</w:t>
            </w:r>
            <w:r w:rsidR="006A17A2">
              <w:t xml:space="preserve"> </w:t>
            </w:r>
            <w:hyperlink w:anchor="_Running_MLTC_Payment" w:history="1">
              <w:r w:rsidR="006A17A2" w:rsidRPr="006A17A2">
                <w:rPr>
                  <w:rStyle w:val="Hypertextovodkaz"/>
                </w:rPr>
                <w:t>Running MLTC payment scripts</w:t>
              </w:r>
            </w:hyperlink>
            <w:r w:rsidRPr="003D5F27">
              <w:t xml:space="preserve"> for more details.</w:t>
            </w:r>
          </w:p>
          <w:p w14:paraId="2A4715BF" w14:textId="77777777" w:rsidR="000757F5" w:rsidRDefault="000757F5" w:rsidP="000757F5">
            <w:pPr>
              <w:ind w:left="0"/>
            </w:pPr>
          </w:p>
          <w:p w14:paraId="041A0E9E"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1A96585B" w14:textId="77777777" w:rsidR="000757F5" w:rsidRPr="003D5F27" w:rsidRDefault="000757F5" w:rsidP="000757F5">
            <w:pPr>
              <w:ind w:left="0"/>
            </w:pPr>
          </w:p>
        </w:tc>
      </w:tr>
      <w:tr w:rsidR="000757F5" w:rsidRPr="00AD3D46" w14:paraId="7DA84DEC" w14:textId="77777777" w:rsidTr="00BF1BFC">
        <w:trPr>
          <w:trHeight w:val="219"/>
        </w:trPr>
        <w:tc>
          <w:tcPr>
            <w:tcW w:w="1530" w:type="dxa"/>
          </w:tcPr>
          <w:p w14:paraId="6FACBEC9" w14:textId="77777777" w:rsidR="000757F5" w:rsidRDefault="000757F5" w:rsidP="000757F5">
            <w:pPr>
              <w:ind w:left="0"/>
              <w:rPr>
                <w:b/>
                <w:bCs/>
                <w:sz w:val="18"/>
                <w:szCs w:val="18"/>
              </w:rPr>
            </w:pPr>
            <w:r w:rsidRPr="00E60FAB">
              <w:rPr>
                <w:b/>
                <w:bCs/>
                <w:sz w:val="18"/>
                <w:szCs w:val="18"/>
              </w:rPr>
              <w:t>Close</w:t>
            </w:r>
          </w:p>
          <w:p w14:paraId="512012A4" w14:textId="77777777" w:rsidR="000757F5" w:rsidRDefault="000757F5" w:rsidP="000757F5">
            <w:pPr>
              <w:ind w:left="0"/>
              <w:rPr>
                <w:b/>
                <w:bCs/>
                <w:sz w:val="18"/>
                <w:szCs w:val="18"/>
              </w:rPr>
            </w:pPr>
            <w:r>
              <w:rPr>
                <w:b/>
                <w:bCs/>
                <w:noProof/>
                <w:sz w:val="18"/>
                <w:szCs w:val="18"/>
              </w:rPr>
              <w:drawing>
                <wp:inline distT="0" distB="0" distL="0" distR="0" wp14:anchorId="0DEC0F1A" wp14:editId="340C209A">
                  <wp:extent cx="152381" cy="152381"/>
                  <wp:effectExtent l="0" t="0" r="635" b="635"/>
                  <wp:docPr id="331" name="Obrázek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Obrázek 331"/>
                          <pic:cNvPicPr/>
                        </pic:nvPicPr>
                        <pic:blipFill>
                          <a:blip r:embed="rId25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5677ED87" w14:textId="77777777" w:rsidR="000757F5" w:rsidRPr="0093761E" w:rsidRDefault="000757F5" w:rsidP="000757F5">
            <w:pPr>
              <w:ind w:left="0"/>
              <w:rPr>
                <w:b/>
                <w:bCs/>
                <w:sz w:val="18"/>
                <w:szCs w:val="18"/>
              </w:rPr>
            </w:pPr>
          </w:p>
        </w:tc>
        <w:tc>
          <w:tcPr>
            <w:tcW w:w="7826" w:type="dxa"/>
          </w:tcPr>
          <w:p w14:paraId="51E0269D" w14:textId="77777777" w:rsidR="000757F5" w:rsidRPr="003D5F27" w:rsidRDefault="000757F5" w:rsidP="000757F5">
            <w:pPr>
              <w:ind w:left="0"/>
            </w:pPr>
            <w:r w:rsidRPr="003D5F27">
              <w:t>Closes the Invoice Formatting form.</w:t>
            </w:r>
          </w:p>
          <w:p w14:paraId="1F363552" w14:textId="77777777" w:rsidR="000757F5" w:rsidRPr="003D5F27" w:rsidRDefault="000757F5" w:rsidP="000757F5">
            <w:pPr>
              <w:ind w:left="0"/>
            </w:pPr>
          </w:p>
        </w:tc>
      </w:tr>
    </w:tbl>
    <w:p w14:paraId="3CC24D59" w14:textId="77777777" w:rsidR="008C3228" w:rsidRPr="00767AD7" w:rsidRDefault="008C3228" w:rsidP="008C3228"/>
    <w:p w14:paraId="54843085" w14:textId="01727166" w:rsidR="004E7623" w:rsidRDefault="008C3228" w:rsidP="008C3228">
      <w:pPr>
        <w:pStyle w:val="Nadpis5"/>
      </w:pPr>
      <w:bookmarkStart w:id="360" w:name="_Toc208565844"/>
      <w:r>
        <w:t>Output Data</w:t>
      </w:r>
      <w:bookmarkEnd w:id="360"/>
    </w:p>
    <w:p w14:paraId="6E463562" w14:textId="357563BF" w:rsidR="004E7623" w:rsidRDefault="008C3228" w:rsidP="008C3228">
      <w:pPr>
        <w:pStyle w:val="Nadpis6"/>
      </w:pPr>
      <w:bookmarkStart w:id="361" w:name="_Toc208565845"/>
      <w:r>
        <w:t>All Tabs</w:t>
      </w:r>
      <w:bookmarkEnd w:id="361"/>
    </w:p>
    <w:tbl>
      <w:tblPr>
        <w:tblStyle w:val="Mkatabulky"/>
        <w:tblW w:w="9356" w:type="dxa"/>
        <w:tblInd w:w="-5" w:type="dxa"/>
        <w:tblLook w:val="04A0" w:firstRow="1" w:lastRow="0" w:firstColumn="1" w:lastColumn="0" w:noHBand="0" w:noVBand="1"/>
      </w:tblPr>
      <w:tblGrid>
        <w:gridCol w:w="1904"/>
        <w:gridCol w:w="7452"/>
      </w:tblGrid>
      <w:tr w:rsidR="004E7623" w:rsidRPr="004E7623" w14:paraId="46CCF950" w14:textId="77777777" w:rsidTr="008C3228">
        <w:trPr>
          <w:trHeight w:val="199"/>
        </w:trPr>
        <w:tc>
          <w:tcPr>
            <w:tcW w:w="1904" w:type="dxa"/>
            <w:shd w:val="clear" w:color="auto" w:fill="D9D9D9" w:themeFill="background1" w:themeFillShade="D9"/>
          </w:tcPr>
          <w:p w14:paraId="55D806A6" w14:textId="77777777" w:rsidR="004E7623" w:rsidRDefault="004E7623" w:rsidP="00867CA7">
            <w:pPr>
              <w:ind w:left="0"/>
              <w:rPr>
                <w:b/>
                <w:bCs/>
              </w:rPr>
            </w:pPr>
            <w:r w:rsidRPr="003062A4">
              <w:rPr>
                <w:b/>
                <w:bCs/>
              </w:rPr>
              <w:t>Caption</w:t>
            </w:r>
          </w:p>
          <w:p w14:paraId="167AE3FE" w14:textId="63E7FCBF" w:rsidR="008C3228" w:rsidRPr="003062A4" w:rsidRDefault="008C3228" w:rsidP="00867CA7">
            <w:pPr>
              <w:ind w:left="0"/>
              <w:rPr>
                <w:b/>
                <w:bCs/>
              </w:rPr>
            </w:pPr>
          </w:p>
        </w:tc>
        <w:tc>
          <w:tcPr>
            <w:tcW w:w="7452" w:type="dxa"/>
            <w:shd w:val="clear" w:color="auto" w:fill="D9D9D9" w:themeFill="background1" w:themeFillShade="D9"/>
          </w:tcPr>
          <w:p w14:paraId="038956A0" w14:textId="77777777" w:rsidR="004E7623" w:rsidRPr="003062A4" w:rsidRDefault="004E7623" w:rsidP="00867CA7">
            <w:pPr>
              <w:ind w:left="0"/>
              <w:rPr>
                <w:b/>
                <w:bCs/>
              </w:rPr>
            </w:pPr>
            <w:r w:rsidRPr="003062A4">
              <w:rPr>
                <w:b/>
                <w:bCs/>
              </w:rPr>
              <w:t>Description</w:t>
            </w:r>
          </w:p>
        </w:tc>
      </w:tr>
      <w:tr w:rsidR="004E7623" w:rsidRPr="004E7623" w14:paraId="54E5ECC7" w14:textId="77777777" w:rsidTr="00867CA7">
        <w:trPr>
          <w:trHeight w:val="246"/>
        </w:trPr>
        <w:tc>
          <w:tcPr>
            <w:tcW w:w="9356" w:type="dxa"/>
            <w:gridSpan w:val="2"/>
            <w:shd w:val="clear" w:color="auto" w:fill="F2F2F2" w:themeFill="background1" w:themeFillShade="F2"/>
          </w:tcPr>
          <w:p w14:paraId="40854CF3" w14:textId="610A9944" w:rsidR="004E7623" w:rsidRPr="003062A4" w:rsidRDefault="004E7623" w:rsidP="00867CA7">
            <w:pPr>
              <w:ind w:left="0"/>
              <w:rPr>
                <w:b/>
                <w:bCs/>
              </w:rPr>
            </w:pPr>
            <w:r w:rsidRPr="003062A4">
              <w:rPr>
                <w:b/>
                <w:bCs/>
              </w:rPr>
              <w:t xml:space="preserve"> Left side</w:t>
            </w:r>
            <w:r w:rsidR="00D97BDE" w:rsidRPr="003062A4">
              <w:rPr>
                <w:b/>
                <w:bCs/>
              </w:rPr>
              <w:t xml:space="preserve"> – Account Details</w:t>
            </w:r>
          </w:p>
        </w:tc>
      </w:tr>
      <w:tr w:rsidR="004E7623" w:rsidRPr="004E7623" w14:paraId="54A72547" w14:textId="77777777" w:rsidTr="00867CA7">
        <w:trPr>
          <w:trHeight w:val="219"/>
        </w:trPr>
        <w:tc>
          <w:tcPr>
            <w:tcW w:w="1904" w:type="dxa"/>
          </w:tcPr>
          <w:p w14:paraId="13B97AB8" w14:textId="77777777" w:rsidR="004E7623" w:rsidRPr="006215AF" w:rsidRDefault="004E7623" w:rsidP="00867CA7">
            <w:pPr>
              <w:ind w:left="0"/>
              <w:rPr>
                <w:b/>
                <w:bCs/>
                <w:sz w:val="18"/>
                <w:szCs w:val="18"/>
              </w:rPr>
            </w:pPr>
            <w:r w:rsidRPr="006215AF">
              <w:rPr>
                <w:b/>
                <w:bCs/>
                <w:sz w:val="18"/>
                <w:szCs w:val="18"/>
              </w:rPr>
              <w:t>Billing Account ID</w:t>
            </w:r>
          </w:p>
        </w:tc>
        <w:tc>
          <w:tcPr>
            <w:tcW w:w="7452" w:type="dxa"/>
          </w:tcPr>
          <w:p w14:paraId="4DA591F3" w14:textId="77777777" w:rsidR="004E7623" w:rsidRPr="003062A4" w:rsidRDefault="004E7623" w:rsidP="00867CA7">
            <w:pPr>
              <w:ind w:left="0"/>
            </w:pPr>
            <w:r w:rsidRPr="003062A4">
              <w:t>External ID of the user-selected billing account.</w:t>
            </w:r>
          </w:p>
          <w:p w14:paraId="63DCFE74" w14:textId="77777777" w:rsidR="004E7623" w:rsidRPr="003062A4" w:rsidRDefault="004E7623" w:rsidP="00867CA7">
            <w:pPr>
              <w:ind w:left="0"/>
            </w:pPr>
          </w:p>
          <w:p w14:paraId="301A868D" w14:textId="77777777" w:rsidR="004E7623" w:rsidRPr="003062A4" w:rsidRDefault="004E7623" w:rsidP="00867CA7">
            <w:pPr>
              <w:ind w:left="0"/>
              <w:rPr>
                <w:sz w:val="18"/>
                <w:szCs w:val="18"/>
              </w:rPr>
            </w:pPr>
            <w:r w:rsidRPr="003062A4">
              <w:rPr>
                <w:b/>
                <w:bCs/>
                <w:sz w:val="18"/>
                <w:szCs w:val="18"/>
              </w:rPr>
              <w:t xml:space="preserve">HINT: </w:t>
            </w:r>
            <w:r w:rsidRPr="003062A4">
              <w:rPr>
                <w:sz w:val="18"/>
                <w:szCs w:val="18"/>
              </w:rPr>
              <w:t>Hover mouse cursor over the edit box to show billing account nick name (if set).</w:t>
            </w:r>
          </w:p>
          <w:p w14:paraId="04A8A3F8" w14:textId="77777777" w:rsidR="004E7623" w:rsidRPr="003062A4" w:rsidRDefault="004E7623" w:rsidP="00867CA7">
            <w:pPr>
              <w:ind w:left="0"/>
              <w:rPr>
                <w:b/>
                <w:bCs/>
                <w:sz w:val="18"/>
                <w:szCs w:val="18"/>
              </w:rPr>
            </w:pPr>
          </w:p>
        </w:tc>
      </w:tr>
      <w:tr w:rsidR="004E7623" w:rsidRPr="004E7623" w14:paraId="2DA72729" w14:textId="77777777" w:rsidTr="00867CA7">
        <w:trPr>
          <w:trHeight w:val="219"/>
        </w:trPr>
        <w:tc>
          <w:tcPr>
            <w:tcW w:w="1904" w:type="dxa"/>
          </w:tcPr>
          <w:p w14:paraId="2B4DF9DF" w14:textId="77777777" w:rsidR="004E7623" w:rsidRPr="006215AF" w:rsidRDefault="004E7623" w:rsidP="00867CA7">
            <w:pPr>
              <w:ind w:left="0"/>
              <w:rPr>
                <w:b/>
                <w:bCs/>
                <w:i/>
                <w:iCs w:val="0"/>
                <w:sz w:val="18"/>
                <w:szCs w:val="18"/>
              </w:rPr>
            </w:pPr>
            <w:r w:rsidRPr="006215AF">
              <w:rPr>
                <w:b/>
                <w:bCs/>
                <w:i/>
                <w:iCs w:val="0"/>
                <w:sz w:val="18"/>
                <w:szCs w:val="18"/>
              </w:rPr>
              <w:t>Spinner</w:t>
            </w:r>
          </w:p>
          <w:p w14:paraId="6977BB1F" w14:textId="609FC70C" w:rsidR="004E7623" w:rsidRPr="006215AF" w:rsidRDefault="00B54F67" w:rsidP="00867CA7">
            <w:pPr>
              <w:ind w:left="0"/>
              <w:rPr>
                <w:b/>
                <w:bCs/>
                <w:sz w:val="18"/>
                <w:szCs w:val="18"/>
              </w:rPr>
            </w:pPr>
            <w:r w:rsidRPr="006215AF">
              <w:rPr>
                <w:b/>
                <w:bCs/>
                <w:noProof/>
              </w:rPr>
              <w:drawing>
                <wp:inline distT="0" distB="0" distL="0" distR="0" wp14:anchorId="6CA3FCCF" wp14:editId="6A268F27">
                  <wp:extent cx="150495" cy="150495"/>
                  <wp:effectExtent l="0" t="0" r="1905" b="1905"/>
                  <wp:docPr id="356" name="Obrázek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1528FAB" w14:textId="77777777" w:rsidR="004E7623" w:rsidRPr="003062A4" w:rsidRDefault="004E7623" w:rsidP="00867CA7">
            <w:pPr>
              <w:ind w:left="0"/>
            </w:pPr>
            <w:r w:rsidRPr="003062A4">
              <w:t xml:space="preserve">Displayed while the account data are being loaded. All other form controls are disabled. </w:t>
            </w:r>
          </w:p>
          <w:p w14:paraId="475E732E" w14:textId="77777777" w:rsidR="004E7623" w:rsidRPr="003062A4" w:rsidRDefault="004E7623" w:rsidP="00867CA7">
            <w:pPr>
              <w:ind w:left="0"/>
            </w:pPr>
          </w:p>
          <w:p w14:paraId="0D75804F"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3228113D" w14:textId="77777777" w:rsidTr="00867CA7">
              <w:tc>
                <w:tcPr>
                  <w:tcW w:w="595" w:type="dxa"/>
                </w:tcPr>
                <w:p w14:paraId="6FC80CF2" w14:textId="77777777" w:rsidR="004E7623" w:rsidRPr="003062A4" w:rsidRDefault="004E7623" w:rsidP="00867CA7">
                  <w:pPr>
                    <w:ind w:left="0"/>
                    <w:jc w:val="center"/>
                    <w:rPr>
                      <w:sz w:val="18"/>
                      <w:szCs w:val="18"/>
                    </w:rPr>
                  </w:pPr>
                  <w:r w:rsidRPr="003062A4">
                    <w:rPr>
                      <w:noProof/>
                      <w:sz w:val="18"/>
                      <w:szCs w:val="18"/>
                    </w:rPr>
                    <w:t>N/A</w:t>
                  </w:r>
                </w:p>
              </w:tc>
              <w:tc>
                <w:tcPr>
                  <w:tcW w:w="4188" w:type="dxa"/>
                </w:tcPr>
                <w:p w14:paraId="68A58D3B" w14:textId="77777777" w:rsidR="004E7623" w:rsidRPr="003062A4" w:rsidRDefault="004E7623" w:rsidP="00867CA7">
                  <w:pPr>
                    <w:ind w:left="0"/>
                    <w:rPr>
                      <w:sz w:val="18"/>
                      <w:szCs w:val="18"/>
                    </w:rPr>
                  </w:pPr>
                  <w:r w:rsidRPr="003062A4">
                    <w:rPr>
                      <w:sz w:val="18"/>
                      <w:szCs w:val="18"/>
                    </w:rPr>
                    <w:t>Account data are loaded or No account selected.</w:t>
                  </w:r>
                </w:p>
              </w:tc>
            </w:tr>
            <w:tr w:rsidR="004E7623" w:rsidRPr="003062A4" w14:paraId="12B06869" w14:textId="77777777" w:rsidTr="00867CA7">
              <w:tc>
                <w:tcPr>
                  <w:tcW w:w="595" w:type="dxa"/>
                </w:tcPr>
                <w:p w14:paraId="462A0DDA" w14:textId="77777777" w:rsidR="004E7623" w:rsidRPr="003062A4" w:rsidRDefault="004E7623" w:rsidP="00867CA7">
                  <w:pPr>
                    <w:ind w:left="0"/>
                    <w:jc w:val="center"/>
                  </w:pPr>
                  <w:r w:rsidRPr="003062A4">
                    <w:rPr>
                      <w:noProof/>
                    </w:rPr>
                    <w:drawing>
                      <wp:inline distT="0" distB="0" distL="0" distR="0" wp14:anchorId="17983AD4" wp14:editId="4615A517">
                        <wp:extent cx="150495" cy="150495"/>
                        <wp:effectExtent l="0" t="0" r="1905" b="1905"/>
                        <wp:docPr id="179" name="Obráze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66242FB" w14:textId="77777777" w:rsidR="004E7623" w:rsidRPr="003062A4" w:rsidRDefault="004E7623" w:rsidP="00867CA7">
                  <w:pPr>
                    <w:ind w:left="0"/>
                    <w:rPr>
                      <w:sz w:val="18"/>
                      <w:szCs w:val="18"/>
                    </w:rPr>
                  </w:pPr>
                  <w:r w:rsidRPr="003062A4">
                    <w:rPr>
                      <w:sz w:val="18"/>
                      <w:szCs w:val="18"/>
                    </w:rPr>
                    <w:t>Account data load in progress.</w:t>
                  </w:r>
                </w:p>
              </w:tc>
            </w:tr>
          </w:tbl>
          <w:p w14:paraId="14A233BA" w14:textId="77777777" w:rsidR="004E7623" w:rsidRPr="003062A4" w:rsidRDefault="004E7623" w:rsidP="00867CA7">
            <w:pPr>
              <w:ind w:left="0"/>
            </w:pPr>
            <w:r w:rsidRPr="003062A4">
              <w:t xml:space="preserve"> </w:t>
            </w:r>
          </w:p>
        </w:tc>
      </w:tr>
      <w:tr w:rsidR="004E7623" w:rsidRPr="004E7623" w14:paraId="714A698D" w14:textId="77777777" w:rsidTr="00867CA7">
        <w:trPr>
          <w:trHeight w:val="219"/>
        </w:trPr>
        <w:tc>
          <w:tcPr>
            <w:tcW w:w="1904" w:type="dxa"/>
          </w:tcPr>
          <w:p w14:paraId="00961967" w14:textId="77777777" w:rsidR="004E7623" w:rsidRPr="006215AF" w:rsidRDefault="004E7623" w:rsidP="00867CA7">
            <w:pPr>
              <w:ind w:left="0"/>
              <w:rPr>
                <w:b/>
                <w:bCs/>
                <w:sz w:val="18"/>
                <w:szCs w:val="18"/>
              </w:rPr>
            </w:pPr>
            <w:r w:rsidRPr="006215AF">
              <w:rPr>
                <w:b/>
                <w:bCs/>
                <w:i/>
                <w:iCs w:val="0"/>
                <w:sz w:val="18"/>
                <w:szCs w:val="18"/>
              </w:rPr>
              <w:t>Language Flag</w:t>
            </w:r>
            <w:r w:rsidRPr="006215AF">
              <w:rPr>
                <w:b/>
                <w:bCs/>
                <w:sz w:val="18"/>
                <w:szCs w:val="18"/>
              </w:rPr>
              <w:br/>
            </w:r>
            <w:r w:rsidRPr="006215AF">
              <w:rPr>
                <w:b/>
                <w:bCs/>
                <w:i/>
                <w:iCs w:val="0"/>
                <w:sz w:val="18"/>
                <w:szCs w:val="18"/>
              </w:rPr>
              <w:t>(icon)</w:t>
            </w:r>
          </w:p>
        </w:tc>
        <w:tc>
          <w:tcPr>
            <w:tcW w:w="7452" w:type="dxa"/>
          </w:tcPr>
          <w:p w14:paraId="19593F2A" w14:textId="77777777" w:rsidR="004E7623" w:rsidRPr="003062A4" w:rsidRDefault="004E7623" w:rsidP="00867CA7">
            <w:pPr>
              <w:ind w:left="0"/>
            </w:pPr>
            <w:r w:rsidRPr="003062A4">
              <w:t>Flag representing language of the billing account.</w:t>
            </w:r>
          </w:p>
          <w:p w14:paraId="0FD8F153" w14:textId="77777777" w:rsidR="004E7623" w:rsidRPr="003062A4" w:rsidRDefault="004E7623" w:rsidP="00867CA7">
            <w:pPr>
              <w:ind w:left="0"/>
            </w:pPr>
            <w:r w:rsidRPr="003062A4">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40F22CAA" w14:textId="77777777" w:rsidTr="00867CA7">
              <w:tc>
                <w:tcPr>
                  <w:tcW w:w="595" w:type="dxa"/>
                </w:tcPr>
                <w:p w14:paraId="10AEAB93" w14:textId="77777777" w:rsidR="004E7623" w:rsidRPr="003062A4" w:rsidRDefault="004E7623" w:rsidP="00867CA7">
                  <w:pPr>
                    <w:ind w:left="0"/>
                    <w:jc w:val="center"/>
                  </w:pPr>
                  <w:r w:rsidRPr="003062A4">
                    <w:rPr>
                      <w:noProof/>
                    </w:rPr>
                    <w:drawing>
                      <wp:inline distT="0" distB="0" distL="0" distR="0" wp14:anchorId="476B4789" wp14:editId="79A426FC">
                        <wp:extent cx="150495" cy="150495"/>
                        <wp:effectExtent l="0" t="0" r="1905" b="1905"/>
                        <wp:docPr id="180" name="Obráze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7F8DAE4" w14:textId="77777777" w:rsidR="004E7623" w:rsidRPr="003062A4" w:rsidRDefault="004E7623" w:rsidP="00867CA7">
                  <w:pPr>
                    <w:ind w:left="0"/>
                    <w:rPr>
                      <w:sz w:val="18"/>
                      <w:szCs w:val="18"/>
                    </w:rPr>
                  </w:pPr>
                  <w:r w:rsidRPr="003062A4">
                    <w:rPr>
                      <w:sz w:val="18"/>
                      <w:szCs w:val="18"/>
                    </w:rPr>
                    <w:t>Czech language.</w:t>
                  </w:r>
                </w:p>
              </w:tc>
            </w:tr>
            <w:tr w:rsidR="004E7623" w:rsidRPr="003062A4" w14:paraId="704481CE" w14:textId="77777777" w:rsidTr="00867CA7">
              <w:tc>
                <w:tcPr>
                  <w:tcW w:w="595" w:type="dxa"/>
                </w:tcPr>
                <w:p w14:paraId="25A8510F" w14:textId="77777777" w:rsidR="004E7623" w:rsidRPr="003062A4" w:rsidRDefault="004E7623" w:rsidP="00867CA7">
                  <w:pPr>
                    <w:ind w:left="0"/>
                    <w:jc w:val="center"/>
                  </w:pPr>
                  <w:r w:rsidRPr="003062A4">
                    <w:rPr>
                      <w:noProof/>
                    </w:rPr>
                    <w:lastRenderedPageBreak/>
                    <w:drawing>
                      <wp:inline distT="0" distB="0" distL="0" distR="0" wp14:anchorId="2978980B" wp14:editId="126DB9A3">
                        <wp:extent cx="150495" cy="150495"/>
                        <wp:effectExtent l="0" t="0" r="1905" b="1905"/>
                        <wp:docPr id="181" name="Obráze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53A7FC5" w14:textId="77777777" w:rsidR="004E7623" w:rsidRPr="003062A4" w:rsidRDefault="004E7623" w:rsidP="00867CA7">
                  <w:pPr>
                    <w:ind w:left="0"/>
                    <w:rPr>
                      <w:sz w:val="18"/>
                      <w:szCs w:val="18"/>
                    </w:rPr>
                  </w:pPr>
                  <w:r w:rsidRPr="003062A4">
                    <w:rPr>
                      <w:sz w:val="18"/>
                      <w:szCs w:val="18"/>
                    </w:rPr>
                    <w:t>English language.</w:t>
                  </w:r>
                </w:p>
              </w:tc>
            </w:tr>
          </w:tbl>
          <w:p w14:paraId="0F34A27E" w14:textId="77777777" w:rsidR="004E7623" w:rsidRPr="003062A4" w:rsidRDefault="004E7623" w:rsidP="00867CA7">
            <w:pPr>
              <w:ind w:left="0"/>
            </w:pPr>
            <w:r w:rsidRPr="003062A4">
              <w:t xml:space="preserve"> </w:t>
            </w:r>
          </w:p>
        </w:tc>
      </w:tr>
      <w:tr w:rsidR="004E7623" w:rsidRPr="004E7623" w14:paraId="756EA154" w14:textId="77777777" w:rsidTr="00867CA7">
        <w:trPr>
          <w:trHeight w:val="219"/>
        </w:trPr>
        <w:tc>
          <w:tcPr>
            <w:tcW w:w="1904" w:type="dxa"/>
          </w:tcPr>
          <w:p w14:paraId="4EC045C0" w14:textId="77777777" w:rsidR="004E7623" w:rsidRPr="006215AF" w:rsidRDefault="004E7623" w:rsidP="00867CA7">
            <w:pPr>
              <w:ind w:left="0"/>
              <w:rPr>
                <w:b/>
                <w:bCs/>
                <w:i/>
                <w:iCs w:val="0"/>
                <w:sz w:val="18"/>
                <w:szCs w:val="18"/>
              </w:rPr>
            </w:pPr>
            <w:r w:rsidRPr="006215AF">
              <w:rPr>
                <w:b/>
                <w:bCs/>
                <w:i/>
                <w:iCs w:val="0"/>
                <w:sz w:val="18"/>
                <w:szCs w:val="18"/>
              </w:rPr>
              <w:lastRenderedPageBreak/>
              <w:t>UPC Flag</w:t>
            </w:r>
          </w:p>
          <w:p w14:paraId="4140B695" w14:textId="3D3B44B5" w:rsidR="004E7623" w:rsidRPr="006215AF" w:rsidRDefault="00B54F67" w:rsidP="00867CA7">
            <w:pPr>
              <w:ind w:left="0"/>
              <w:rPr>
                <w:b/>
                <w:bCs/>
                <w:i/>
                <w:iCs w:val="0"/>
                <w:sz w:val="18"/>
                <w:szCs w:val="18"/>
              </w:rPr>
            </w:pPr>
            <w:r w:rsidRPr="006215AF">
              <w:rPr>
                <w:b/>
                <w:bCs/>
                <w:noProof/>
              </w:rPr>
              <w:drawing>
                <wp:inline distT="0" distB="0" distL="0" distR="0" wp14:anchorId="25C79B9D" wp14:editId="75A990ED">
                  <wp:extent cx="150495" cy="150495"/>
                  <wp:effectExtent l="0" t="0" r="1905" b="1905"/>
                  <wp:docPr id="355" name="Obrázek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6AA9582E" w14:textId="77777777" w:rsidR="004E7623" w:rsidRPr="003062A4" w:rsidRDefault="004E7623" w:rsidP="00867CA7">
            <w:pPr>
              <w:ind w:left="0"/>
            </w:pPr>
            <w:r w:rsidRPr="003062A4">
              <w:t>Represents account migrated from UPC. Only visible for migrated accounts.</w:t>
            </w:r>
          </w:p>
          <w:p w14:paraId="7DA8C5AF" w14:textId="77777777" w:rsidR="004E7623" w:rsidRPr="003062A4" w:rsidRDefault="004E7623" w:rsidP="00867CA7">
            <w:pPr>
              <w:ind w:left="0"/>
            </w:pPr>
          </w:p>
          <w:p w14:paraId="4EB4B6C5"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4E7623" w:rsidRPr="003062A4" w14:paraId="238E035A" w14:textId="77777777" w:rsidTr="00867CA7">
              <w:tc>
                <w:tcPr>
                  <w:tcW w:w="595" w:type="dxa"/>
                </w:tcPr>
                <w:p w14:paraId="05D48880" w14:textId="77777777" w:rsidR="004E7623" w:rsidRPr="003062A4" w:rsidRDefault="004E7623" w:rsidP="00867CA7">
                  <w:pPr>
                    <w:ind w:left="0"/>
                    <w:jc w:val="center"/>
                    <w:rPr>
                      <w:noProof/>
                      <w:sz w:val="18"/>
                      <w:szCs w:val="18"/>
                    </w:rPr>
                  </w:pPr>
                  <w:r w:rsidRPr="003062A4">
                    <w:rPr>
                      <w:noProof/>
                      <w:sz w:val="18"/>
                      <w:szCs w:val="18"/>
                    </w:rPr>
                    <w:t>N/A</w:t>
                  </w:r>
                </w:p>
              </w:tc>
              <w:tc>
                <w:tcPr>
                  <w:tcW w:w="3476" w:type="dxa"/>
                </w:tcPr>
                <w:p w14:paraId="45853D50" w14:textId="77777777" w:rsidR="004E7623" w:rsidRPr="003062A4" w:rsidRDefault="004E7623" w:rsidP="00867CA7">
                  <w:pPr>
                    <w:ind w:left="0"/>
                    <w:rPr>
                      <w:sz w:val="18"/>
                      <w:szCs w:val="18"/>
                    </w:rPr>
                  </w:pPr>
                  <w:r w:rsidRPr="003062A4">
                    <w:rPr>
                      <w:sz w:val="18"/>
                      <w:szCs w:val="18"/>
                    </w:rPr>
                    <w:t>Account not migrated from UPC.</w:t>
                  </w:r>
                </w:p>
              </w:tc>
            </w:tr>
            <w:tr w:rsidR="004E7623" w:rsidRPr="003062A4" w14:paraId="4EFB1C70" w14:textId="77777777" w:rsidTr="00867CA7">
              <w:tc>
                <w:tcPr>
                  <w:tcW w:w="595" w:type="dxa"/>
                </w:tcPr>
                <w:p w14:paraId="1A234CA5" w14:textId="77777777" w:rsidR="004E7623" w:rsidRPr="003062A4" w:rsidRDefault="004E7623" w:rsidP="00867CA7">
                  <w:pPr>
                    <w:ind w:left="0"/>
                    <w:jc w:val="center"/>
                  </w:pPr>
                  <w:r w:rsidRPr="003062A4">
                    <w:rPr>
                      <w:noProof/>
                    </w:rPr>
                    <w:drawing>
                      <wp:inline distT="0" distB="0" distL="0" distR="0" wp14:anchorId="16775B50" wp14:editId="7BF6CF45">
                        <wp:extent cx="150495" cy="150495"/>
                        <wp:effectExtent l="0" t="0" r="1905" b="1905"/>
                        <wp:docPr id="182" name="Obráze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57400B37" w14:textId="77777777" w:rsidR="004E7623" w:rsidRPr="003062A4" w:rsidRDefault="004E7623" w:rsidP="00867CA7">
                  <w:pPr>
                    <w:ind w:left="0"/>
                    <w:rPr>
                      <w:sz w:val="18"/>
                      <w:szCs w:val="18"/>
                    </w:rPr>
                  </w:pPr>
                  <w:r w:rsidRPr="003062A4">
                    <w:rPr>
                      <w:sz w:val="18"/>
                      <w:szCs w:val="18"/>
                    </w:rPr>
                    <w:t>Account migrated from UPC.</w:t>
                  </w:r>
                </w:p>
              </w:tc>
            </w:tr>
          </w:tbl>
          <w:p w14:paraId="127EDE44" w14:textId="77777777" w:rsidR="004E7623" w:rsidRPr="003062A4" w:rsidRDefault="004E7623" w:rsidP="00867CA7">
            <w:pPr>
              <w:ind w:left="0"/>
            </w:pPr>
            <w:r w:rsidRPr="003062A4">
              <w:t xml:space="preserve"> </w:t>
            </w:r>
          </w:p>
          <w:p w14:paraId="2821878F" w14:textId="77777777" w:rsidR="004E7623" w:rsidRPr="003062A4" w:rsidRDefault="004E7623" w:rsidP="00867CA7">
            <w:pPr>
              <w:ind w:left="0"/>
            </w:pPr>
            <w:r w:rsidRPr="003062A4">
              <w:rPr>
                <w:b/>
                <w:bCs/>
              </w:rPr>
              <w:t xml:space="preserve">HINT: </w:t>
            </w:r>
            <w:r w:rsidRPr="003062A4">
              <w:t xml:space="preserve">Hovering mouse cursor over the UPC icon will reveal more details about the migration (based on corresponding </w:t>
            </w:r>
            <w:r w:rsidRPr="003062A4">
              <w:rPr>
                <w:rFonts w:ascii="Consolas" w:hAnsi="Consolas"/>
              </w:rPr>
              <w:t>CMF_EXT_PARAMS</w:t>
            </w:r>
            <w:r w:rsidRPr="003062A4">
              <w:t xml:space="preserve"> values):</w:t>
            </w:r>
          </w:p>
          <w:p w14:paraId="295A3CE9" w14:textId="77777777" w:rsidR="004E7623" w:rsidRPr="003062A4" w:rsidRDefault="004E7623">
            <w:pPr>
              <w:pStyle w:val="Odstavecseseznamem"/>
              <w:numPr>
                <w:ilvl w:val="0"/>
                <w:numId w:val="39"/>
              </w:numPr>
              <w:ind w:left="259" w:hanging="218"/>
              <w:rPr>
                <w:sz w:val="18"/>
                <w:szCs w:val="18"/>
              </w:rPr>
            </w:pPr>
            <w:r w:rsidRPr="003062A4">
              <w:rPr>
                <w:b/>
                <w:bCs/>
                <w:sz w:val="18"/>
                <w:szCs w:val="18"/>
              </w:rPr>
              <w:t>UPC Billing Account External ID</w:t>
            </w:r>
          </w:p>
          <w:p w14:paraId="05DF86D2"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Date</w:t>
            </w:r>
          </w:p>
          <w:p w14:paraId="6B43E766" w14:textId="77777777" w:rsidR="004E7623" w:rsidRPr="003062A4" w:rsidRDefault="004E7623">
            <w:pPr>
              <w:pStyle w:val="Odstavecseseznamem"/>
              <w:numPr>
                <w:ilvl w:val="0"/>
                <w:numId w:val="39"/>
              </w:numPr>
              <w:ind w:left="259" w:hanging="218"/>
              <w:rPr>
                <w:sz w:val="18"/>
                <w:szCs w:val="18"/>
              </w:rPr>
            </w:pPr>
            <w:r w:rsidRPr="003062A4">
              <w:rPr>
                <w:b/>
                <w:bCs/>
                <w:sz w:val="18"/>
                <w:szCs w:val="18"/>
              </w:rPr>
              <w:t>Tenure Date</w:t>
            </w:r>
          </w:p>
          <w:p w14:paraId="27112E57"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Type</w:t>
            </w:r>
          </w:p>
          <w:p w14:paraId="592B83DD" w14:textId="77777777" w:rsidR="004E7623" w:rsidRPr="003062A4" w:rsidRDefault="004E7623" w:rsidP="00867CA7">
            <w:pPr>
              <w:ind w:left="0"/>
              <w:rPr>
                <w:b/>
                <w:bCs/>
              </w:rPr>
            </w:pPr>
          </w:p>
        </w:tc>
      </w:tr>
      <w:tr w:rsidR="004E7623" w:rsidRPr="004E7623" w14:paraId="2EDC3F46" w14:textId="77777777" w:rsidTr="00867CA7">
        <w:trPr>
          <w:trHeight w:val="219"/>
        </w:trPr>
        <w:tc>
          <w:tcPr>
            <w:tcW w:w="1904" w:type="dxa"/>
          </w:tcPr>
          <w:p w14:paraId="281FE062" w14:textId="35FC4487" w:rsidR="004E7623" w:rsidRPr="006215AF" w:rsidRDefault="004E7623" w:rsidP="00867CA7">
            <w:pPr>
              <w:ind w:left="0"/>
              <w:rPr>
                <w:b/>
                <w:bCs/>
                <w:sz w:val="18"/>
                <w:szCs w:val="18"/>
              </w:rPr>
            </w:pPr>
            <w:r w:rsidRPr="006215AF">
              <w:rPr>
                <w:b/>
                <w:bCs/>
                <w:sz w:val="18"/>
                <w:szCs w:val="18"/>
              </w:rPr>
              <w:t xml:space="preserve">Account </w:t>
            </w:r>
            <w:r w:rsidR="000074EF">
              <w:rPr>
                <w:b/>
                <w:bCs/>
                <w:sz w:val="18"/>
                <w:szCs w:val="18"/>
              </w:rPr>
              <w:t>Number</w:t>
            </w:r>
          </w:p>
        </w:tc>
        <w:tc>
          <w:tcPr>
            <w:tcW w:w="7452" w:type="dxa"/>
          </w:tcPr>
          <w:p w14:paraId="69EFC818" w14:textId="77777777" w:rsidR="004E7623" w:rsidRPr="003062A4" w:rsidRDefault="004E7623" w:rsidP="00867CA7">
            <w:pPr>
              <w:ind w:left="0"/>
            </w:pPr>
            <w:r w:rsidRPr="003062A4">
              <w:t>Internal Kenan account number of the billing account.</w:t>
            </w:r>
          </w:p>
        </w:tc>
      </w:tr>
      <w:tr w:rsidR="004E7623" w:rsidRPr="004E7623" w14:paraId="1D27FBC0" w14:textId="77777777" w:rsidTr="00867CA7">
        <w:trPr>
          <w:trHeight w:val="219"/>
        </w:trPr>
        <w:tc>
          <w:tcPr>
            <w:tcW w:w="1904" w:type="dxa"/>
          </w:tcPr>
          <w:p w14:paraId="52743240" w14:textId="1D68955A" w:rsidR="004E7623" w:rsidRPr="006215AF" w:rsidRDefault="004E7623" w:rsidP="00867CA7">
            <w:pPr>
              <w:ind w:left="0"/>
              <w:rPr>
                <w:b/>
                <w:bCs/>
                <w:sz w:val="18"/>
                <w:szCs w:val="18"/>
              </w:rPr>
            </w:pPr>
            <w:r w:rsidRPr="006215AF">
              <w:rPr>
                <w:b/>
                <w:bCs/>
                <w:sz w:val="18"/>
                <w:szCs w:val="18"/>
              </w:rPr>
              <w:t>Act</w:t>
            </w:r>
            <w:r w:rsidR="003062A4" w:rsidRPr="006215AF">
              <w:rPr>
                <w:b/>
                <w:bCs/>
                <w:sz w:val="18"/>
                <w:szCs w:val="18"/>
              </w:rPr>
              <w:t>iv</w:t>
            </w:r>
            <w:r w:rsidR="000074EF">
              <w:rPr>
                <w:b/>
                <w:bCs/>
                <w:sz w:val="18"/>
                <w:szCs w:val="18"/>
              </w:rPr>
              <w:t>ation</w:t>
            </w:r>
            <w:r w:rsidRPr="006215AF">
              <w:rPr>
                <w:b/>
                <w:bCs/>
                <w:sz w:val="18"/>
                <w:szCs w:val="18"/>
              </w:rPr>
              <w:t xml:space="preserve"> Date</w:t>
            </w:r>
          </w:p>
        </w:tc>
        <w:tc>
          <w:tcPr>
            <w:tcW w:w="7452" w:type="dxa"/>
          </w:tcPr>
          <w:p w14:paraId="4EB8A893" w14:textId="77777777" w:rsidR="004E7623" w:rsidRPr="003062A4" w:rsidRDefault="004E7623" w:rsidP="00867CA7">
            <w:pPr>
              <w:ind w:left="0"/>
            </w:pPr>
            <w:r w:rsidRPr="003062A4">
              <w:t>Activation date of the billing account.</w:t>
            </w:r>
          </w:p>
        </w:tc>
      </w:tr>
      <w:tr w:rsidR="004E7623" w:rsidRPr="004E7623" w14:paraId="6AE89BE4" w14:textId="77777777" w:rsidTr="00867CA7">
        <w:trPr>
          <w:trHeight w:val="219"/>
        </w:trPr>
        <w:tc>
          <w:tcPr>
            <w:tcW w:w="1904" w:type="dxa"/>
          </w:tcPr>
          <w:p w14:paraId="21F1C141" w14:textId="4A85563A" w:rsidR="004E7623" w:rsidRPr="006215AF" w:rsidRDefault="00B9752F" w:rsidP="00867CA7">
            <w:pPr>
              <w:ind w:left="0"/>
              <w:rPr>
                <w:b/>
                <w:bCs/>
                <w:sz w:val="18"/>
                <w:szCs w:val="18"/>
              </w:rPr>
            </w:pPr>
            <w:r w:rsidRPr="006215AF">
              <w:rPr>
                <w:b/>
                <w:bCs/>
                <w:sz w:val="18"/>
                <w:szCs w:val="18"/>
              </w:rPr>
              <w:t>Bill Period</w:t>
            </w:r>
          </w:p>
        </w:tc>
        <w:tc>
          <w:tcPr>
            <w:tcW w:w="7452" w:type="dxa"/>
          </w:tcPr>
          <w:p w14:paraId="528F9F8C" w14:textId="77777777" w:rsidR="004E7623" w:rsidRPr="003062A4" w:rsidRDefault="004E7623" w:rsidP="00867CA7">
            <w:pPr>
              <w:ind w:left="0"/>
            </w:pPr>
            <w:r w:rsidRPr="003062A4">
              <w:t>Billing period of the billing account.</w:t>
            </w:r>
          </w:p>
        </w:tc>
      </w:tr>
      <w:tr w:rsidR="004E7623" w:rsidRPr="004E7623" w14:paraId="487C5544" w14:textId="77777777" w:rsidTr="00867CA7">
        <w:trPr>
          <w:trHeight w:val="219"/>
        </w:trPr>
        <w:tc>
          <w:tcPr>
            <w:tcW w:w="1904" w:type="dxa"/>
          </w:tcPr>
          <w:p w14:paraId="78B17874" w14:textId="6B1F6B28" w:rsidR="004E7623" w:rsidRPr="006215AF" w:rsidRDefault="000074EF" w:rsidP="00867CA7">
            <w:pPr>
              <w:ind w:left="0"/>
              <w:rPr>
                <w:b/>
                <w:bCs/>
                <w:sz w:val="18"/>
                <w:szCs w:val="18"/>
              </w:rPr>
            </w:pPr>
            <w:r>
              <w:rPr>
                <w:b/>
                <w:bCs/>
                <w:sz w:val="18"/>
                <w:szCs w:val="18"/>
              </w:rPr>
              <w:t xml:space="preserve">Account </w:t>
            </w:r>
            <w:r w:rsidR="004E7623" w:rsidRPr="006215AF">
              <w:rPr>
                <w:b/>
                <w:bCs/>
                <w:sz w:val="18"/>
                <w:szCs w:val="18"/>
              </w:rPr>
              <w:t>Category</w:t>
            </w:r>
          </w:p>
        </w:tc>
        <w:tc>
          <w:tcPr>
            <w:tcW w:w="7452" w:type="dxa"/>
          </w:tcPr>
          <w:p w14:paraId="4B66F972" w14:textId="77777777" w:rsidR="004E7623" w:rsidRPr="003062A4" w:rsidRDefault="004E7623" w:rsidP="00867CA7">
            <w:pPr>
              <w:ind w:left="0"/>
            </w:pPr>
            <w:r w:rsidRPr="003062A4">
              <w:t>Account category of the billing account.</w:t>
            </w:r>
          </w:p>
        </w:tc>
      </w:tr>
      <w:tr w:rsidR="004E7623" w:rsidRPr="004E7623" w14:paraId="16435974" w14:textId="77777777" w:rsidTr="00867CA7">
        <w:trPr>
          <w:trHeight w:val="219"/>
        </w:trPr>
        <w:tc>
          <w:tcPr>
            <w:tcW w:w="1904" w:type="dxa"/>
          </w:tcPr>
          <w:p w14:paraId="00DD0DEA" w14:textId="43684C51" w:rsidR="004E7623" w:rsidRPr="006215AF" w:rsidRDefault="004E7623" w:rsidP="00867CA7">
            <w:pPr>
              <w:ind w:left="0"/>
              <w:rPr>
                <w:b/>
                <w:bCs/>
                <w:sz w:val="18"/>
                <w:szCs w:val="18"/>
              </w:rPr>
            </w:pPr>
            <w:r w:rsidRPr="006215AF">
              <w:rPr>
                <w:b/>
                <w:bCs/>
                <w:sz w:val="18"/>
                <w:szCs w:val="18"/>
              </w:rPr>
              <w:t>Pay</w:t>
            </w:r>
            <w:r w:rsidR="000074EF">
              <w:rPr>
                <w:b/>
                <w:bCs/>
                <w:sz w:val="18"/>
                <w:szCs w:val="18"/>
              </w:rPr>
              <w:t>ment</w:t>
            </w:r>
            <w:r w:rsidRPr="006215AF">
              <w:rPr>
                <w:b/>
                <w:bCs/>
                <w:sz w:val="18"/>
                <w:szCs w:val="18"/>
              </w:rPr>
              <w:t xml:space="preserve"> Method</w:t>
            </w:r>
          </w:p>
        </w:tc>
        <w:tc>
          <w:tcPr>
            <w:tcW w:w="7452" w:type="dxa"/>
          </w:tcPr>
          <w:p w14:paraId="3B6B81FB" w14:textId="77777777" w:rsidR="004E7623" w:rsidRPr="003062A4" w:rsidRDefault="004E7623" w:rsidP="00867CA7">
            <w:pPr>
              <w:ind w:left="0"/>
            </w:pPr>
            <w:r w:rsidRPr="003062A4">
              <w:t>Payment method &amp; clearing house of the billing account.</w:t>
            </w:r>
          </w:p>
          <w:p w14:paraId="266647F6" w14:textId="77777777" w:rsidR="004E7623" w:rsidRPr="003062A4" w:rsidRDefault="004E7623" w:rsidP="00867CA7">
            <w:pPr>
              <w:ind w:left="0"/>
            </w:pPr>
          </w:p>
          <w:p w14:paraId="3CE37C23" w14:textId="77777777" w:rsidR="004E7623" w:rsidRPr="003062A4" w:rsidRDefault="004E7623" w:rsidP="00867CA7">
            <w:pPr>
              <w:ind w:left="0"/>
            </w:pPr>
            <w:r w:rsidRPr="003062A4">
              <w:rPr>
                <w:b/>
                <w:bCs/>
                <w:sz w:val="18"/>
                <w:szCs w:val="18"/>
              </w:rPr>
              <w:t>Icon / Value 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4E7623" w:rsidRPr="003062A4" w14:paraId="1FB0CA15" w14:textId="77777777" w:rsidTr="00867CA7">
              <w:tc>
                <w:tcPr>
                  <w:tcW w:w="544" w:type="dxa"/>
                </w:tcPr>
                <w:p w14:paraId="7E1E2766" w14:textId="77777777" w:rsidR="004E7623" w:rsidRPr="003062A4" w:rsidRDefault="004E7623" w:rsidP="00867CA7">
                  <w:pPr>
                    <w:ind w:left="0"/>
                    <w:jc w:val="center"/>
                    <w:rPr>
                      <w:noProof/>
                      <w:sz w:val="18"/>
                      <w:szCs w:val="18"/>
                    </w:rPr>
                  </w:pPr>
                  <w:r w:rsidRPr="003062A4">
                    <w:rPr>
                      <w:noProof/>
                      <w:sz w:val="18"/>
                      <w:szCs w:val="18"/>
                    </w:rPr>
                    <w:t>N/A</w:t>
                  </w:r>
                </w:p>
              </w:tc>
              <w:tc>
                <w:tcPr>
                  <w:tcW w:w="1688" w:type="dxa"/>
                </w:tcPr>
                <w:p w14:paraId="65DA6857" w14:textId="77777777" w:rsidR="004E7623" w:rsidRPr="003062A4" w:rsidRDefault="004E7623" w:rsidP="00867CA7">
                  <w:pPr>
                    <w:ind w:left="0"/>
                    <w:rPr>
                      <w:sz w:val="18"/>
                      <w:szCs w:val="18"/>
                    </w:rPr>
                  </w:pPr>
                  <w:r w:rsidRPr="003062A4">
                    <w:rPr>
                      <w:sz w:val="18"/>
                      <w:szCs w:val="18"/>
                    </w:rPr>
                    <w:t>Other</w:t>
                  </w:r>
                </w:p>
              </w:tc>
              <w:tc>
                <w:tcPr>
                  <w:tcW w:w="4111" w:type="dxa"/>
                </w:tcPr>
                <w:p w14:paraId="06E1CE37" w14:textId="77777777" w:rsidR="004E7623" w:rsidRPr="003062A4" w:rsidRDefault="004E7623" w:rsidP="00867CA7">
                  <w:pPr>
                    <w:ind w:left="0"/>
                    <w:rPr>
                      <w:sz w:val="18"/>
                      <w:szCs w:val="18"/>
                    </w:rPr>
                  </w:pPr>
                  <w:r w:rsidRPr="003062A4">
                    <w:rPr>
                      <w:sz w:val="18"/>
                      <w:szCs w:val="18"/>
                    </w:rPr>
                    <w:t>Other payment method</w:t>
                  </w:r>
                </w:p>
              </w:tc>
            </w:tr>
            <w:tr w:rsidR="004E7623" w:rsidRPr="003062A4" w14:paraId="2904AA22" w14:textId="77777777" w:rsidTr="00867CA7">
              <w:tc>
                <w:tcPr>
                  <w:tcW w:w="544" w:type="dxa"/>
                </w:tcPr>
                <w:p w14:paraId="5C4540A6" w14:textId="77777777" w:rsidR="004E7623" w:rsidRPr="003062A4" w:rsidRDefault="004E7623" w:rsidP="00867CA7">
                  <w:pPr>
                    <w:ind w:left="0"/>
                    <w:jc w:val="center"/>
                  </w:pPr>
                  <w:r w:rsidRPr="003062A4">
                    <w:rPr>
                      <w:noProof/>
                    </w:rPr>
                    <w:drawing>
                      <wp:inline distT="0" distB="0" distL="0" distR="0" wp14:anchorId="467A87A5" wp14:editId="65B2AF43">
                        <wp:extent cx="150495" cy="150495"/>
                        <wp:effectExtent l="0" t="0" r="1905" b="1905"/>
                        <wp:docPr id="183" name="Obráze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67CE02E9" w14:textId="77777777" w:rsidR="004E7623" w:rsidRPr="003062A4" w:rsidRDefault="004E7623" w:rsidP="00867CA7">
                  <w:pPr>
                    <w:ind w:left="0"/>
                    <w:rPr>
                      <w:sz w:val="18"/>
                      <w:szCs w:val="18"/>
                    </w:rPr>
                  </w:pPr>
                  <w:r w:rsidRPr="003062A4">
                    <w:rPr>
                      <w:sz w:val="18"/>
                      <w:szCs w:val="18"/>
                    </w:rPr>
                    <w:t>DD (RBS)</w:t>
                  </w:r>
                </w:p>
              </w:tc>
              <w:tc>
                <w:tcPr>
                  <w:tcW w:w="4111" w:type="dxa"/>
                </w:tcPr>
                <w:p w14:paraId="65527FFB" w14:textId="77777777" w:rsidR="004E7623" w:rsidRPr="003062A4" w:rsidRDefault="004E7623" w:rsidP="00867CA7">
                  <w:pPr>
                    <w:ind w:left="0"/>
                    <w:rPr>
                      <w:sz w:val="18"/>
                      <w:szCs w:val="18"/>
                    </w:rPr>
                  </w:pPr>
                  <w:r w:rsidRPr="003062A4">
                    <w:rPr>
                      <w:sz w:val="18"/>
                      <w:szCs w:val="18"/>
                    </w:rPr>
                    <w:t>Direct Debit via RBS clearing house (historical)</w:t>
                  </w:r>
                </w:p>
              </w:tc>
            </w:tr>
            <w:tr w:rsidR="00634080" w:rsidRPr="003062A4" w14:paraId="5BE357EE" w14:textId="77777777" w:rsidTr="00867CA7">
              <w:tc>
                <w:tcPr>
                  <w:tcW w:w="544" w:type="dxa"/>
                </w:tcPr>
                <w:p w14:paraId="32FFAE0C" w14:textId="25D12D1D" w:rsidR="00634080" w:rsidRPr="003062A4" w:rsidRDefault="00634080" w:rsidP="00634080">
                  <w:pPr>
                    <w:ind w:left="0"/>
                    <w:jc w:val="center"/>
                  </w:pPr>
                  <w:r>
                    <w:rPr>
                      <w:noProof/>
                    </w:rPr>
                    <w:drawing>
                      <wp:inline distT="0" distB="0" distL="0" distR="0" wp14:anchorId="64BC7771" wp14:editId="2D3F15F3">
                        <wp:extent cx="150495" cy="150495"/>
                        <wp:effectExtent l="0" t="0" r="1905" b="1905"/>
                        <wp:docPr id="860711078" name="Obrázek 86071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C4D815" w14:textId="0D939E8B" w:rsidR="00634080" w:rsidRPr="003062A4" w:rsidRDefault="00634080" w:rsidP="00634080">
                  <w:pPr>
                    <w:ind w:left="0"/>
                    <w:rPr>
                      <w:sz w:val="18"/>
                      <w:szCs w:val="18"/>
                    </w:rPr>
                  </w:pPr>
                  <w:r>
                    <w:rPr>
                      <w:sz w:val="18"/>
                      <w:szCs w:val="18"/>
                    </w:rPr>
                    <w:t>DD (CSOB)</w:t>
                  </w:r>
                </w:p>
              </w:tc>
              <w:tc>
                <w:tcPr>
                  <w:tcW w:w="4111" w:type="dxa"/>
                </w:tcPr>
                <w:p w14:paraId="3BA24950" w14:textId="7741F7C3"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regular</w:t>
                  </w:r>
                  <w:r>
                    <w:rPr>
                      <w:sz w:val="18"/>
                      <w:szCs w:val="18"/>
                    </w:rPr>
                    <w:t xml:space="preserve"> variant (KS:0308)</w:t>
                  </w:r>
                </w:p>
              </w:tc>
            </w:tr>
            <w:tr w:rsidR="00634080" w:rsidRPr="003062A4" w14:paraId="3338CC40" w14:textId="77777777" w:rsidTr="00867CA7">
              <w:tc>
                <w:tcPr>
                  <w:tcW w:w="544" w:type="dxa"/>
                </w:tcPr>
                <w:p w14:paraId="3056C9F4" w14:textId="38CAFB89" w:rsidR="00634080" w:rsidRPr="003062A4" w:rsidRDefault="00634080" w:rsidP="00634080">
                  <w:pPr>
                    <w:ind w:left="0"/>
                    <w:jc w:val="center"/>
                    <w:rPr>
                      <w:noProof/>
                    </w:rPr>
                  </w:pPr>
                  <w:r>
                    <w:rPr>
                      <w:noProof/>
                    </w:rPr>
                    <w:drawing>
                      <wp:inline distT="0" distB="0" distL="0" distR="0" wp14:anchorId="5E208ECF" wp14:editId="22138573">
                        <wp:extent cx="150495" cy="150495"/>
                        <wp:effectExtent l="0" t="0" r="1905" b="1905"/>
                        <wp:docPr id="2101129150" name="Obrázek 210112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0C8E5901" w14:textId="61F355FB" w:rsidR="00634080" w:rsidRPr="003062A4" w:rsidRDefault="00634080" w:rsidP="00634080">
                  <w:pPr>
                    <w:ind w:left="0"/>
                    <w:rPr>
                      <w:sz w:val="18"/>
                      <w:szCs w:val="18"/>
                    </w:rPr>
                  </w:pPr>
                  <w:r>
                    <w:rPr>
                      <w:sz w:val="18"/>
                      <w:szCs w:val="18"/>
                    </w:rPr>
                    <w:t>DD (CSOB) - Direct</w:t>
                  </w:r>
                </w:p>
              </w:tc>
              <w:tc>
                <w:tcPr>
                  <w:tcW w:w="4111" w:type="dxa"/>
                </w:tcPr>
                <w:p w14:paraId="4BF93A27" w14:textId="4F3669C8"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4E7623" w:rsidRPr="003062A4" w14:paraId="57FFB0BB" w14:textId="77777777" w:rsidTr="00867CA7">
              <w:tc>
                <w:tcPr>
                  <w:tcW w:w="544" w:type="dxa"/>
                </w:tcPr>
                <w:p w14:paraId="3BB12572" w14:textId="77777777" w:rsidR="004E7623" w:rsidRPr="003062A4" w:rsidRDefault="004E7623" w:rsidP="00867CA7">
                  <w:pPr>
                    <w:ind w:left="0"/>
                    <w:jc w:val="center"/>
                    <w:rPr>
                      <w:noProof/>
                    </w:rPr>
                  </w:pPr>
                  <w:r w:rsidRPr="003062A4">
                    <w:rPr>
                      <w:noProof/>
                    </w:rPr>
                    <w:drawing>
                      <wp:inline distT="0" distB="0" distL="0" distR="0" wp14:anchorId="7323821D" wp14:editId="34437D29">
                        <wp:extent cx="150495" cy="150495"/>
                        <wp:effectExtent l="0" t="0" r="1905" b="1905"/>
                        <wp:docPr id="185" name="Obráze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F6540B" w14:textId="77777777" w:rsidR="004E7623" w:rsidRPr="003062A4" w:rsidRDefault="004E7623" w:rsidP="00867CA7">
                  <w:pPr>
                    <w:ind w:left="0"/>
                    <w:rPr>
                      <w:sz w:val="18"/>
                      <w:szCs w:val="18"/>
                    </w:rPr>
                  </w:pPr>
                  <w:r w:rsidRPr="003062A4">
                    <w:rPr>
                      <w:sz w:val="18"/>
                      <w:szCs w:val="18"/>
                    </w:rPr>
                    <w:t>DD (UPC)</w:t>
                  </w:r>
                </w:p>
              </w:tc>
              <w:tc>
                <w:tcPr>
                  <w:tcW w:w="4111" w:type="dxa"/>
                </w:tcPr>
                <w:p w14:paraId="2602E45E" w14:textId="77777777" w:rsidR="004E7623" w:rsidRPr="003062A4" w:rsidRDefault="004E7623" w:rsidP="00867CA7">
                  <w:pPr>
                    <w:ind w:left="0"/>
                    <w:rPr>
                      <w:sz w:val="18"/>
                      <w:szCs w:val="18"/>
                    </w:rPr>
                  </w:pPr>
                  <w:r w:rsidRPr="003062A4">
                    <w:rPr>
                      <w:sz w:val="18"/>
                      <w:szCs w:val="18"/>
                    </w:rPr>
                    <w:t>Direct Debit via UPC clearing house</w:t>
                  </w:r>
                </w:p>
              </w:tc>
            </w:tr>
            <w:tr w:rsidR="004E7623" w:rsidRPr="003062A4" w14:paraId="6EA5E56A" w14:textId="77777777" w:rsidTr="00867CA7">
              <w:tc>
                <w:tcPr>
                  <w:tcW w:w="544" w:type="dxa"/>
                </w:tcPr>
                <w:p w14:paraId="072BD3D3" w14:textId="77777777" w:rsidR="004E7623" w:rsidRPr="003062A4" w:rsidRDefault="004E7623" w:rsidP="00867CA7">
                  <w:pPr>
                    <w:ind w:left="0"/>
                    <w:jc w:val="center"/>
                    <w:rPr>
                      <w:noProof/>
                    </w:rPr>
                  </w:pPr>
                  <w:r w:rsidRPr="003062A4">
                    <w:rPr>
                      <w:noProof/>
                    </w:rPr>
                    <w:drawing>
                      <wp:inline distT="0" distB="0" distL="0" distR="0" wp14:anchorId="1C2553A8" wp14:editId="5F070BA0">
                        <wp:extent cx="150495" cy="150495"/>
                        <wp:effectExtent l="0" t="0" r="1905" b="1905"/>
                        <wp:docPr id="186" name="Obráze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3769E99E" w14:textId="77777777" w:rsidR="004E7623" w:rsidRPr="003062A4" w:rsidRDefault="004E7623" w:rsidP="00867CA7">
                  <w:pPr>
                    <w:ind w:left="0"/>
                    <w:rPr>
                      <w:sz w:val="18"/>
                      <w:szCs w:val="18"/>
                    </w:rPr>
                  </w:pPr>
                  <w:r w:rsidRPr="003062A4">
                    <w:rPr>
                      <w:sz w:val="18"/>
                      <w:szCs w:val="18"/>
                    </w:rPr>
                    <w:t>DD (SIPO)</w:t>
                  </w:r>
                </w:p>
              </w:tc>
              <w:tc>
                <w:tcPr>
                  <w:tcW w:w="4111" w:type="dxa"/>
                </w:tcPr>
                <w:p w14:paraId="7534336D" w14:textId="77777777" w:rsidR="004E7623" w:rsidRPr="003062A4" w:rsidRDefault="004E7623" w:rsidP="00867CA7">
                  <w:pPr>
                    <w:ind w:left="0"/>
                    <w:rPr>
                      <w:sz w:val="18"/>
                      <w:szCs w:val="18"/>
                    </w:rPr>
                  </w:pPr>
                  <w:r w:rsidRPr="003062A4">
                    <w:rPr>
                      <w:sz w:val="18"/>
                      <w:szCs w:val="18"/>
                    </w:rPr>
                    <w:t>Direct Debit via SIPO (Czech Post)</w:t>
                  </w:r>
                </w:p>
              </w:tc>
            </w:tr>
            <w:tr w:rsidR="004E7623" w:rsidRPr="003062A4" w14:paraId="58D6B6BC" w14:textId="77777777" w:rsidTr="00867CA7">
              <w:tc>
                <w:tcPr>
                  <w:tcW w:w="544" w:type="dxa"/>
                </w:tcPr>
                <w:p w14:paraId="6D5F076B" w14:textId="77777777" w:rsidR="004E7623" w:rsidRPr="003062A4" w:rsidRDefault="004E7623" w:rsidP="00867CA7">
                  <w:pPr>
                    <w:ind w:left="0"/>
                    <w:jc w:val="center"/>
                    <w:rPr>
                      <w:noProof/>
                    </w:rPr>
                  </w:pPr>
                  <w:r w:rsidRPr="003062A4">
                    <w:rPr>
                      <w:noProof/>
                    </w:rPr>
                    <w:drawing>
                      <wp:inline distT="0" distB="0" distL="0" distR="0" wp14:anchorId="2C55F0C9" wp14:editId="78032BED">
                        <wp:extent cx="150495" cy="150495"/>
                        <wp:effectExtent l="0" t="0" r="1905" b="1905"/>
                        <wp:docPr id="187" name="Obráze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AC9412" w14:textId="77777777" w:rsidR="004E7623" w:rsidRPr="003062A4" w:rsidRDefault="004E7623" w:rsidP="00867CA7">
                  <w:pPr>
                    <w:ind w:left="0"/>
                    <w:rPr>
                      <w:sz w:val="18"/>
                      <w:szCs w:val="18"/>
                    </w:rPr>
                  </w:pPr>
                  <w:r w:rsidRPr="003062A4">
                    <w:rPr>
                      <w:sz w:val="18"/>
                      <w:szCs w:val="18"/>
                    </w:rPr>
                    <w:t>DD (&lt;unknown&gt;)</w:t>
                  </w:r>
                </w:p>
              </w:tc>
              <w:tc>
                <w:tcPr>
                  <w:tcW w:w="4111" w:type="dxa"/>
                </w:tcPr>
                <w:p w14:paraId="04B96EA7" w14:textId="77777777" w:rsidR="004E7623" w:rsidRPr="003062A4" w:rsidRDefault="004E7623" w:rsidP="00867CA7">
                  <w:pPr>
                    <w:ind w:left="0"/>
                    <w:rPr>
                      <w:sz w:val="18"/>
                      <w:szCs w:val="18"/>
                    </w:rPr>
                  </w:pPr>
                  <w:r w:rsidRPr="003062A4">
                    <w:rPr>
                      <w:sz w:val="18"/>
                      <w:szCs w:val="18"/>
                    </w:rPr>
                    <w:t>Warning – Unknown clearing house</w:t>
                  </w:r>
                </w:p>
              </w:tc>
            </w:tr>
            <w:tr w:rsidR="004E7623" w:rsidRPr="003062A4" w14:paraId="5EE30860" w14:textId="77777777" w:rsidTr="00867CA7">
              <w:tc>
                <w:tcPr>
                  <w:tcW w:w="544" w:type="dxa"/>
                </w:tcPr>
                <w:p w14:paraId="402D41BC" w14:textId="77777777" w:rsidR="004E7623" w:rsidRPr="003062A4" w:rsidRDefault="004E7623" w:rsidP="00867CA7">
                  <w:pPr>
                    <w:ind w:left="0"/>
                    <w:jc w:val="center"/>
                    <w:rPr>
                      <w:noProof/>
                    </w:rPr>
                  </w:pPr>
                  <w:r w:rsidRPr="003062A4">
                    <w:rPr>
                      <w:noProof/>
                    </w:rPr>
                    <w:drawing>
                      <wp:inline distT="0" distB="0" distL="0" distR="0" wp14:anchorId="2CB92C4B" wp14:editId="56E50333">
                        <wp:extent cx="150495" cy="150495"/>
                        <wp:effectExtent l="0" t="0" r="1905" b="1905"/>
                        <wp:docPr id="188" name="Obráze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33F914E" w14:textId="77777777" w:rsidR="004E7623" w:rsidRPr="003062A4" w:rsidRDefault="004E7623" w:rsidP="00867CA7">
                  <w:pPr>
                    <w:ind w:left="0"/>
                    <w:rPr>
                      <w:sz w:val="18"/>
                      <w:szCs w:val="18"/>
                    </w:rPr>
                  </w:pPr>
                  <w:r w:rsidRPr="003062A4">
                    <w:rPr>
                      <w:sz w:val="18"/>
                      <w:szCs w:val="18"/>
                    </w:rPr>
                    <w:t>&lt;unknown&gt;</w:t>
                  </w:r>
                </w:p>
              </w:tc>
              <w:tc>
                <w:tcPr>
                  <w:tcW w:w="4111" w:type="dxa"/>
                </w:tcPr>
                <w:p w14:paraId="58B6262A" w14:textId="77777777" w:rsidR="004E7623" w:rsidRPr="003062A4" w:rsidRDefault="004E7623" w:rsidP="00867CA7">
                  <w:pPr>
                    <w:ind w:left="0"/>
                    <w:rPr>
                      <w:sz w:val="18"/>
                      <w:szCs w:val="18"/>
                    </w:rPr>
                  </w:pPr>
                  <w:r w:rsidRPr="003062A4">
                    <w:rPr>
                      <w:sz w:val="18"/>
                      <w:szCs w:val="18"/>
                    </w:rPr>
                    <w:t>Error – Unknown payment method</w:t>
                  </w:r>
                </w:p>
              </w:tc>
            </w:tr>
          </w:tbl>
          <w:p w14:paraId="46C53306" w14:textId="77777777" w:rsidR="004E7623" w:rsidRPr="003062A4" w:rsidRDefault="004E7623" w:rsidP="00867CA7">
            <w:pPr>
              <w:ind w:left="0"/>
            </w:pPr>
            <w:r w:rsidRPr="003062A4">
              <w:t xml:space="preserve"> </w:t>
            </w:r>
          </w:p>
        </w:tc>
      </w:tr>
      <w:tr w:rsidR="003062A4" w:rsidRPr="004E7623" w14:paraId="2C48D832" w14:textId="77777777" w:rsidTr="00867CA7">
        <w:trPr>
          <w:trHeight w:val="219"/>
        </w:trPr>
        <w:tc>
          <w:tcPr>
            <w:tcW w:w="1904" w:type="dxa"/>
          </w:tcPr>
          <w:p w14:paraId="09108288" w14:textId="224D70FD" w:rsidR="003062A4" w:rsidRPr="006215AF" w:rsidRDefault="003062A4" w:rsidP="003062A4">
            <w:pPr>
              <w:ind w:left="0"/>
              <w:rPr>
                <w:b/>
                <w:bCs/>
                <w:sz w:val="18"/>
                <w:szCs w:val="18"/>
              </w:rPr>
            </w:pPr>
            <w:r w:rsidRPr="006215AF">
              <w:rPr>
                <w:b/>
                <w:bCs/>
                <w:sz w:val="18"/>
                <w:szCs w:val="18"/>
              </w:rPr>
              <w:t>Last Cut Off</w:t>
            </w:r>
            <w:r w:rsidR="000074EF">
              <w:rPr>
                <w:b/>
                <w:bCs/>
                <w:sz w:val="18"/>
                <w:szCs w:val="18"/>
              </w:rPr>
              <w:t xml:space="preserve"> Date</w:t>
            </w:r>
          </w:p>
        </w:tc>
        <w:tc>
          <w:tcPr>
            <w:tcW w:w="7452" w:type="dxa"/>
          </w:tcPr>
          <w:p w14:paraId="596C56C0" w14:textId="02121F56" w:rsidR="003062A4" w:rsidRPr="003062A4" w:rsidRDefault="003062A4" w:rsidP="003062A4">
            <w:pPr>
              <w:ind w:left="0"/>
            </w:pPr>
            <w:r w:rsidRPr="003062A4">
              <w:t>Last cut off date of the billing account.</w:t>
            </w:r>
          </w:p>
        </w:tc>
      </w:tr>
      <w:tr w:rsidR="003062A4" w:rsidRPr="004E7623" w14:paraId="1205E2E9" w14:textId="77777777" w:rsidTr="00867CA7">
        <w:trPr>
          <w:trHeight w:val="219"/>
        </w:trPr>
        <w:tc>
          <w:tcPr>
            <w:tcW w:w="1904" w:type="dxa"/>
          </w:tcPr>
          <w:p w14:paraId="1BF06C63" w14:textId="78DCD04B" w:rsidR="003062A4" w:rsidRPr="006215AF" w:rsidRDefault="003062A4" w:rsidP="003062A4">
            <w:pPr>
              <w:ind w:left="0"/>
              <w:rPr>
                <w:b/>
                <w:bCs/>
                <w:sz w:val="18"/>
                <w:szCs w:val="18"/>
              </w:rPr>
            </w:pPr>
            <w:r w:rsidRPr="006215AF">
              <w:rPr>
                <w:b/>
                <w:bCs/>
                <w:sz w:val="18"/>
                <w:szCs w:val="18"/>
              </w:rPr>
              <w:t xml:space="preserve">Bill </w:t>
            </w:r>
            <w:r w:rsidR="00020CE5">
              <w:rPr>
                <w:b/>
                <w:bCs/>
                <w:sz w:val="18"/>
                <w:szCs w:val="18"/>
              </w:rPr>
              <w:t>Fmt | Disp Meth</w:t>
            </w:r>
          </w:p>
        </w:tc>
        <w:tc>
          <w:tcPr>
            <w:tcW w:w="7452" w:type="dxa"/>
          </w:tcPr>
          <w:p w14:paraId="153F3B90" w14:textId="4317CFC5" w:rsidR="003062A4" w:rsidRPr="00F53ED7" w:rsidRDefault="009666E0" w:rsidP="003062A4">
            <w:pPr>
              <w:ind w:left="0"/>
            </w:pPr>
            <w:r w:rsidRPr="00F53ED7">
              <w:t>B</w:t>
            </w:r>
            <w:r w:rsidR="00737D5F" w:rsidRPr="00F53ED7">
              <w:t xml:space="preserve">ill format </w:t>
            </w:r>
            <w:r w:rsidRPr="00F53ED7">
              <w:t xml:space="preserve">option description </w:t>
            </w:r>
            <w:r w:rsidR="00737D5F" w:rsidRPr="00F53ED7">
              <w:t xml:space="preserve">from </w:t>
            </w:r>
            <w:r w:rsidR="00737D5F" w:rsidRPr="00F53ED7">
              <w:rPr>
                <w:rFonts w:ascii="Consolas" w:hAnsi="Consolas"/>
              </w:rPr>
              <w:t>BILL_FMT_OPT_VALUES</w:t>
            </w:r>
            <w:r w:rsidR="00737D5F" w:rsidRPr="00F53ED7">
              <w:t xml:space="preserve"> table.</w:t>
            </w:r>
          </w:p>
          <w:p w14:paraId="717AE090" w14:textId="04A7D738" w:rsidR="00FB7F7B" w:rsidRPr="00F53ED7" w:rsidRDefault="00FB7F7B" w:rsidP="003062A4">
            <w:pPr>
              <w:ind w:left="0"/>
            </w:pPr>
            <w:r w:rsidRPr="00F53ED7">
              <w:rPr>
                <w:rFonts w:ascii="Consolas" w:hAnsi="Consolas"/>
              </w:rPr>
              <w:t>N/A</w:t>
            </w:r>
            <w:r w:rsidRPr="00F53ED7">
              <w:t xml:space="preserve"> for prepaids.</w:t>
            </w:r>
            <w:r w:rsidR="00020CE5">
              <w:br/>
            </w:r>
            <w:r w:rsidR="00020CE5">
              <w:br/>
              <w:t xml:space="preserve">Bill dispatch method (Printed / Electronic) from </w:t>
            </w:r>
            <w:r w:rsidR="00020CE5" w:rsidRPr="00020CE5">
              <w:rPr>
                <w:rFonts w:ascii="Consolas" w:hAnsi="Consolas"/>
              </w:rPr>
              <w:t>CMF.BILL_DISP_METH</w:t>
            </w:r>
            <w:r w:rsidR="00020CE5">
              <w:t>.</w:t>
            </w:r>
            <w:r w:rsidR="00020CE5">
              <w:br/>
            </w:r>
          </w:p>
        </w:tc>
      </w:tr>
      <w:tr w:rsidR="000074EF" w:rsidRPr="004E7623" w14:paraId="6A67F869" w14:textId="77777777" w:rsidTr="00867CA7">
        <w:trPr>
          <w:trHeight w:val="219"/>
        </w:trPr>
        <w:tc>
          <w:tcPr>
            <w:tcW w:w="1904" w:type="dxa"/>
          </w:tcPr>
          <w:p w14:paraId="291BCE30" w14:textId="59DD758F" w:rsidR="000074EF" w:rsidRPr="006215AF" w:rsidRDefault="000074EF" w:rsidP="000074EF">
            <w:pPr>
              <w:ind w:left="0"/>
              <w:rPr>
                <w:b/>
                <w:bCs/>
                <w:sz w:val="18"/>
                <w:szCs w:val="18"/>
              </w:rPr>
            </w:pPr>
            <w:r>
              <w:rPr>
                <w:b/>
                <w:bCs/>
                <w:sz w:val="18"/>
                <w:szCs w:val="18"/>
              </w:rPr>
              <w:t>SMS Notif. RMS Check</w:t>
            </w:r>
          </w:p>
        </w:tc>
        <w:tc>
          <w:tcPr>
            <w:tcW w:w="7452" w:type="dxa"/>
          </w:tcPr>
          <w:p w14:paraId="432BD359" w14:textId="77777777" w:rsidR="000074EF" w:rsidRDefault="000074EF" w:rsidP="000074EF">
            <w:pPr>
              <w:ind w:left="0"/>
            </w:pPr>
            <w:r>
              <w:t xml:space="preserve">Shows SMS notification RMS pre-check configuration in table </w:t>
            </w:r>
            <w:r w:rsidRPr="000074EF">
              <w:rPr>
                <w:rFonts w:ascii="Consolas" w:hAnsi="Consolas"/>
              </w:rPr>
              <w:t>VF_CONFIG.VF_PRE_NOTIFICATION_RMS_CHK</w:t>
            </w:r>
            <w:r w:rsidRPr="000074EF">
              <w:t xml:space="preserve">. </w:t>
            </w:r>
            <w:r>
              <w:t>RMS checks might be performed during dispatching of following SMS notifications:</w:t>
            </w:r>
          </w:p>
          <w:p w14:paraId="55E23B7B" w14:textId="6EA9C612" w:rsidR="000074EF" w:rsidRDefault="000074EF">
            <w:pPr>
              <w:pStyle w:val="Odstavecseseznamem"/>
              <w:numPr>
                <w:ilvl w:val="0"/>
                <w:numId w:val="202"/>
              </w:numPr>
              <w:ind w:left="259" w:hanging="218"/>
            </w:pPr>
            <w:r>
              <w:t>Issued Invoice SMS (action type 50)</w:t>
            </w:r>
          </w:p>
          <w:p w14:paraId="73631DE8" w14:textId="6363696E" w:rsidR="000074EF" w:rsidRPr="003062A4" w:rsidRDefault="000074EF">
            <w:pPr>
              <w:pStyle w:val="Odstavecseseznamem"/>
              <w:numPr>
                <w:ilvl w:val="0"/>
                <w:numId w:val="202"/>
              </w:numPr>
              <w:ind w:left="259" w:hanging="218"/>
            </w:pPr>
            <w:r>
              <w:t>Payment Confirmation SMS (action type 51).</w:t>
            </w:r>
          </w:p>
          <w:p w14:paraId="3C7F4218" w14:textId="77777777" w:rsidR="000074EF" w:rsidRPr="003062A4" w:rsidRDefault="000074EF" w:rsidP="000074EF">
            <w:pPr>
              <w:ind w:left="0"/>
            </w:pPr>
          </w:p>
          <w:p w14:paraId="79177373" w14:textId="4F1E62EB" w:rsidR="000074EF" w:rsidRPr="003062A4" w:rsidRDefault="000074EF" w:rsidP="000074EF">
            <w:pPr>
              <w:ind w:left="0"/>
            </w:pPr>
            <w:r w:rsidRPr="003062A4">
              <w:rPr>
                <w:b/>
                <w:bCs/>
                <w:sz w:val="18"/>
                <w:szCs w:val="18"/>
              </w:rPr>
              <w:t>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238"/>
              <w:gridCol w:w="4111"/>
            </w:tblGrid>
            <w:tr w:rsidR="000074EF" w:rsidRPr="003062A4" w14:paraId="68DBB22C" w14:textId="77777777" w:rsidTr="000074EF">
              <w:tc>
                <w:tcPr>
                  <w:tcW w:w="2238" w:type="dxa"/>
                </w:tcPr>
                <w:p w14:paraId="1F5D6A3F" w14:textId="224C3AA0" w:rsidR="000074EF" w:rsidRPr="003062A4" w:rsidRDefault="000074EF" w:rsidP="000074EF">
                  <w:pPr>
                    <w:ind w:left="0"/>
                    <w:rPr>
                      <w:sz w:val="18"/>
                      <w:szCs w:val="18"/>
                    </w:rPr>
                  </w:pPr>
                  <w:r w:rsidRPr="000074EF">
                    <w:rPr>
                      <w:sz w:val="18"/>
                      <w:szCs w:val="18"/>
                    </w:rPr>
                    <w:t>Issued Invoice SMS</w:t>
                  </w:r>
                </w:p>
              </w:tc>
              <w:tc>
                <w:tcPr>
                  <w:tcW w:w="4111" w:type="dxa"/>
                </w:tcPr>
                <w:p w14:paraId="5DC1A4CA" w14:textId="0AE631D8" w:rsidR="000074EF" w:rsidRPr="003062A4" w:rsidRDefault="000074EF" w:rsidP="000074EF">
                  <w:pPr>
                    <w:ind w:left="0"/>
                    <w:rPr>
                      <w:sz w:val="18"/>
                      <w:szCs w:val="18"/>
                    </w:rPr>
                  </w:pPr>
                  <w:r>
                    <w:rPr>
                      <w:sz w:val="18"/>
                      <w:szCs w:val="18"/>
                    </w:rPr>
                    <w:t>RMS check will be performed for action_type 50</w:t>
                  </w:r>
                </w:p>
              </w:tc>
            </w:tr>
            <w:tr w:rsidR="000074EF" w:rsidRPr="003062A4" w14:paraId="1FA1C812" w14:textId="77777777" w:rsidTr="000074EF">
              <w:tc>
                <w:tcPr>
                  <w:tcW w:w="2238" w:type="dxa"/>
                </w:tcPr>
                <w:p w14:paraId="2A528F29" w14:textId="0F0A8C5D" w:rsidR="000074EF" w:rsidRPr="003062A4" w:rsidRDefault="000074EF" w:rsidP="000074EF">
                  <w:pPr>
                    <w:ind w:left="0"/>
                    <w:rPr>
                      <w:sz w:val="18"/>
                      <w:szCs w:val="18"/>
                    </w:rPr>
                  </w:pPr>
                  <w:r>
                    <w:rPr>
                      <w:sz w:val="18"/>
                      <w:szCs w:val="18"/>
                    </w:rPr>
                    <w:t>Payment Confirm SMS</w:t>
                  </w:r>
                </w:p>
              </w:tc>
              <w:tc>
                <w:tcPr>
                  <w:tcW w:w="4111" w:type="dxa"/>
                </w:tcPr>
                <w:p w14:paraId="3C4AE0E0" w14:textId="4178ABF0" w:rsidR="000074EF" w:rsidRPr="003062A4" w:rsidRDefault="000074EF" w:rsidP="000074EF">
                  <w:pPr>
                    <w:ind w:left="0"/>
                    <w:rPr>
                      <w:sz w:val="18"/>
                      <w:szCs w:val="18"/>
                    </w:rPr>
                  </w:pPr>
                  <w:r>
                    <w:rPr>
                      <w:sz w:val="18"/>
                      <w:szCs w:val="18"/>
                    </w:rPr>
                    <w:t>RMS check will be performed for action_type 51</w:t>
                  </w:r>
                </w:p>
              </w:tc>
            </w:tr>
            <w:tr w:rsidR="000074EF" w:rsidRPr="003062A4" w14:paraId="202B021B" w14:textId="77777777" w:rsidTr="000074EF">
              <w:tc>
                <w:tcPr>
                  <w:tcW w:w="2238" w:type="dxa"/>
                </w:tcPr>
                <w:p w14:paraId="386056A6" w14:textId="28B49717" w:rsidR="000074EF" w:rsidRPr="003062A4" w:rsidRDefault="000074EF" w:rsidP="000074EF">
                  <w:pPr>
                    <w:ind w:left="0"/>
                    <w:rPr>
                      <w:sz w:val="18"/>
                      <w:szCs w:val="18"/>
                    </w:rPr>
                  </w:pPr>
                  <w:r>
                    <w:rPr>
                      <w:sz w:val="18"/>
                      <w:szCs w:val="18"/>
                    </w:rPr>
                    <w:t>Invoice &amp; Payment SMS</w:t>
                  </w:r>
                </w:p>
              </w:tc>
              <w:tc>
                <w:tcPr>
                  <w:tcW w:w="4111" w:type="dxa"/>
                </w:tcPr>
                <w:p w14:paraId="62E90328" w14:textId="5861C992" w:rsidR="000074EF" w:rsidRPr="003062A4" w:rsidRDefault="000074EF" w:rsidP="000074EF">
                  <w:pPr>
                    <w:ind w:left="0"/>
                    <w:rPr>
                      <w:sz w:val="18"/>
                      <w:szCs w:val="18"/>
                    </w:rPr>
                  </w:pPr>
                  <w:r>
                    <w:rPr>
                      <w:sz w:val="18"/>
                      <w:szCs w:val="18"/>
                    </w:rPr>
                    <w:t>RMS check will be performed for action_type 50 and 51</w:t>
                  </w:r>
                </w:p>
              </w:tc>
            </w:tr>
            <w:tr w:rsidR="000074EF" w:rsidRPr="003062A4" w14:paraId="262346A8" w14:textId="77777777" w:rsidTr="000074EF">
              <w:tc>
                <w:tcPr>
                  <w:tcW w:w="2238" w:type="dxa"/>
                </w:tcPr>
                <w:p w14:paraId="6DE80A21" w14:textId="6E8F996B" w:rsidR="000074EF" w:rsidRPr="003062A4" w:rsidRDefault="000074EF" w:rsidP="000074EF">
                  <w:pPr>
                    <w:ind w:left="0"/>
                    <w:rPr>
                      <w:sz w:val="18"/>
                      <w:szCs w:val="18"/>
                    </w:rPr>
                  </w:pPr>
                  <w:r>
                    <w:rPr>
                      <w:sz w:val="18"/>
                      <w:szCs w:val="18"/>
                    </w:rPr>
                    <w:t>Disabled</w:t>
                  </w:r>
                </w:p>
              </w:tc>
              <w:tc>
                <w:tcPr>
                  <w:tcW w:w="4111" w:type="dxa"/>
                </w:tcPr>
                <w:p w14:paraId="79D97325" w14:textId="193C538D" w:rsidR="000074EF" w:rsidRPr="003062A4" w:rsidRDefault="000074EF" w:rsidP="000074EF">
                  <w:pPr>
                    <w:ind w:left="0"/>
                    <w:rPr>
                      <w:sz w:val="18"/>
                      <w:szCs w:val="18"/>
                    </w:rPr>
                  </w:pPr>
                  <w:r>
                    <w:rPr>
                      <w:sz w:val="18"/>
                      <w:szCs w:val="18"/>
                    </w:rPr>
                    <w:t>BA has RMS checks disabled</w:t>
                  </w:r>
                </w:p>
              </w:tc>
            </w:tr>
            <w:tr w:rsidR="000074EF" w:rsidRPr="003062A4" w14:paraId="7750DF91" w14:textId="77777777" w:rsidTr="000074EF">
              <w:tc>
                <w:tcPr>
                  <w:tcW w:w="2238" w:type="dxa"/>
                </w:tcPr>
                <w:p w14:paraId="51AFF2CA" w14:textId="1D379CF1" w:rsidR="000074EF" w:rsidRPr="003062A4" w:rsidRDefault="000074EF" w:rsidP="000074EF">
                  <w:pPr>
                    <w:ind w:left="0"/>
                    <w:rPr>
                      <w:sz w:val="18"/>
                      <w:szCs w:val="18"/>
                    </w:rPr>
                  </w:pPr>
                  <w:r>
                    <w:rPr>
                      <w:sz w:val="18"/>
                      <w:szCs w:val="18"/>
                    </w:rPr>
                    <w:t>Not Set</w:t>
                  </w:r>
                </w:p>
              </w:tc>
              <w:tc>
                <w:tcPr>
                  <w:tcW w:w="4111" w:type="dxa"/>
                </w:tcPr>
                <w:p w14:paraId="66020A45" w14:textId="03C2AE86" w:rsidR="000074EF" w:rsidRPr="003062A4" w:rsidRDefault="000074EF" w:rsidP="000074EF">
                  <w:pPr>
                    <w:ind w:left="0"/>
                    <w:rPr>
                      <w:sz w:val="18"/>
                      <w:szCs w:val="18"/>
                    </w:rPr>
                  </w:pPr>
                  <w:r>
                    <w:rPr>
                      <w:sz w:val="18"/>
                      <w:szCs w:val="18"/>
                    </w:rPr>
                    <w:t xml:space="preserve">BA does not have the RMS checks configured </w:t>
                  </w:r>
                </w:p>
              </w:tc>
            </w:tr>
          </w:tbl>
          <w:p w14:paraId="2AC1DDD5" w14:textId="4951C995" w:rsidR="000074EF" w:rsidRPr="00F53ED7" w:rsidRDefault="000074EF" w:rsidP="000074EF">
            <w:pPr>
              <w:ind w:left="0"/>
            </w:pPr>
            <w:r w:rsidRPr="003062A4">
              <w:t xml:space="preserve"> </w:t>
            </w:r>
          </w:p>
        </w:tc>
      </w:tr>
      <w:tr w:rsidR="00522D9F" w:rsidRPr="004E7623" w14:paraId="4D242FD8" w14:textId="77777777" w:rsidTr="00867CA7">
        <w:trPr>
          <w:trHeight w:val="219"/>
        </w:trPr>
        <w:tc>
          <w:tcPr>
            <w:tcW w:w="1904" w:type="dxa"/>
          </w:tcPr>
          <w:p w14:paraId="43D746F7" w14:textId="0D8456D1" w:rsidR="00522D9F" w:rsidRPr="006215AF" w:rsidRDefault="00522D9F" w:rsidP="003062A4">
            <w:pPr>
              <w:ind w:left="0"/>
              <w:rPr>
                <w:b/>
                <w:bCs/>
                <w:sz w:val="18"/>
                <w:szCs w:val="18"/>
              </w:rPr>
            </w:pPr>
            <w:r w:rsidRPr="006215AF">
              <w:rPr>
                <w:b/>
                <w:bCs/>
                <w:sz w:val="18"/>
                <w:szCs w:val="18"/>
              </w:rPr>
              <w:t>Registered</w:t>
            </w:r>
            <w:r w:rsidR="000074EF">
              <w:rPr>
                <w:b/>
                <w:bCs/>
                <w:sz w:val="18"/>
                <w:szCs w:val="18"/>
              </w:rPr>
              <w:t xml:space="preserve"> Prepaid</w:t>
            </w:r>
          </w:p>
        </w:tc>
        <w:tc>
          <w:tcPr>
            <w:tcW w:w="7452" w:type="dxa"/>
          </w:tcPr>
          <w:p w14:paraId="34CA3A1D" w14:textId="169E4990" w:rsidR="00522D9F" w:rsidRPr="00BF66A1" w:rsidRDefault="00802A5F" w:rsidP="003062A4">
            <w:pPr>
              <w:ind w:left="0"/>
            </w:pPr>
            <w:r w:rsidRPr="00BF66A1">
              <w:t>Checked if prepaid account is registered to invoicing.</w:t>
            </w:r>
          </w:p>
        </w:tc>
      </w:tr>
      <w:tr w:rsidR="000A6ED7" w:rsidRPr="004E7623" w14:paraId="05050758" w14:textId="77777777" w:rsidTr="00867CA7">
        <w:trPr>
          <w:trHeight w:val="219"/>
        </w:trPr>
        <w:tc>
          <w:tcPr>
            <w:tcW w:w="1904" w:type="dxa"/>
          </w:tcPr>
          <w:p w14:paraId="6CAB9F70" w14:textId="71E2BF88" w:rsidR="000A6ED7" w:rsidRPr="006215AF" w:rsidRDefault="000A6ED7" w:rsidP="000A6ED7">
            <w:pPr>
              <w:ind w:left="0"/>
              <w:rPr>
                <w:b/>
                <w:bCs/>
                <w:sz w:val="18"/>
                <w:szCs w:val="18"/>
                <w:highlight w:val="yellow"/>
              </w:rPr>
            </w:pPr>
            <w:r w:rsidRPr="006215AF">
              <w:rPr>
                <w:b/>
                <w:bCs/>
                <w:i/>
                <w:iCs w:val="0"/>
                <w:sz w:val="18"/>
                <w:szCs w:val="18"/>
              </w:rPr>
              <w:t>Information</w:t>
            </w:r>
            <w:r w:rsidRPr="006215AF">
              <w:rPr>
                <w:b/>
                <w:bCs/>
                <w:i/>
                <w:iCs w:val="0"/>
                <w:sz w:val="18"/>
                <w:szCs w:val="18"/>
              </w:rPr>
              <w:br/>
            </w:r>
            <w:r w:rsidR="00B54F67" w:rsidRPr="006215AF">
              <w:rPr>
                <w:b/>
                <w:bCs/>
                <w:noProof/>
              </w:rPr>
              <w:drawing>
                <wp:inline distT="0" distB="0" distL="0" distR="0" wp14:anchorId="22DAB82C" wp14:editId="4542D86E">
                  <wp:extent cx="152400" cy="152400"/>
                  <wp:effectExtent l="0" t="0" r="0" b="0"/>
                  <wp:docPr id="354" name="Obrázek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0F10727E" w14:textId="2575562E" w:rsidR="000A6ED7" w:rsidRDefault="000A6ED7" w:rsidP="000A6ED7">
            <w:pPr>
              <w:ind w:left="0"/>
              <w:rPr>
                <w:highlight w:val="yellow"/>
              </w:rPr>
            </w:pPr>
            <w:r>
              <w:t>When clicked, shows message box with additional information about the Registered check box meaning.</w:t>
            </w:r>
          </w:p>
        </w:tc>
      </w:tr>
      <w:tr w:rsidR="008C3228" w:rsidRPr="004E7623" w14:paraId="58BDC92F" w14:textId="77777777" w:rsidTr="008C3228">
        <w:trPr>
          <w:trHeight w:val="219"/>
        </w:trPr>
        <w:tc>
          <w:tcPr>
            <w:tcW w:w="9356" w:type="dxa"/>
            <w:gridSpan w:val="2"/>
            <w:shd w:val="clear" w:color="auto" w:fill="F2F2F2" w:themeFill="background1" w:themeFillShade="F2"/>
          </w:tcPr>
          <w:p w14:paraId="7D62F77F" w14:textId="6A135F87" w:rsidR="008C3228" w:rsidRDefault="008C3228" w:rsidP="008C3228">
            <w:pPr>
              <w:ind w:left="0"/>
            </w:pPr>
            <w:r w:rsidRPr="00E0171A">
              <w:rPr>
                <w:b/>
                <w:bCs/>
              </w:rPr>
              <w:t xml:space="preserve"> Left side – INEXT Run Parameters</w:t>
            </w:r>
          </w:p>
        </w:tc>
      </w:tr>
      <w:tr w:rsidR="008C3228" w:rsidRPr="004E7623" w14:paraId="56B9DE01" w14:textId="77777777" w:rsidTr="00867CA7">
        <w:trPr>
          <w:trHeight w:val="219"/>
        </w:trPr>
        <w:tc>
          <w:tcPr>
            <w:tcW w:w="1904" w:type="dxa"/>
          </w:tcPr>
          <w:p w14:paraId="03DBE845" w14:textId="4A9CA114" w:rsidR="008C3228" w:rsidRPr="006215AF" w:rsidRDefault="008C3228" w:rsidP="008C3228">
            <w:pPr>
              <w:ind w:left="0"/>
              <w:rPr>
                <w:b/>
                <w:bCs/>
                <w:i/>
                <w:iCs w:val="0"/>
                <w:sz w:val="18"/>
                <w:szCs w:val="18"/>
              </w:rPr>
            </w:pPr>
            <w:r w:rsidRPr="006215AF">
              <w:rPr>
                <w:b/>
                <w:bCs/>
                <w:sz w:val="18"/>
                <w:szCs w:val="18"/>
              </w:rPr>
              <w:t>Server ID</w:t>
            </w:r>
          </w:p>
        </w:tc>
        <w:tc>
          <w:tcPr>
            <w:tcW w:w="7452" w:type="dxa"/>
          </w:tcPr>
          <w:p w14:paraId="75DC54C1" w14:textId="77777777" w:rsidR="008C3228" w:rsidRDefault="008C3228" w:rsidP="008C3228">
            <w:pPr>
              <w:ind w:left="0"/>
            </w:pPr>
            <w:r w:rsidRPr="00E0171A">
              <w:t>Kenan Server ID for which INEXT should run</w:t>
            </w:r>
            <w:r>
              <w:t>.</w:t>
            </w:r>
          </w:p>
          <w:p w14:paraId="266A4A87" w14:textId="20AC5DCF" w:rsidR="008C3228" w:rsidRDefault="008C3228" w:rsidP="008C3228">
            <w:pPr>
              <w:ind w:left="0"/>
            </w:pPr>
            <w:r>
              <w:lastRenderedPageBreak/>
              <w:t>By default, populated with customer server ID that the account resides on.</w:t>
            </w:r>
          </w:p>
        </w:tc>
      </w:tr>
      <w:tr w:rsidR="008C3228" w:rsidRPr="004E7623" w14:paraId="1DFD9AB3" w14:textId="77777777" w:rsidTr="00867CA7">
        <w:trPr>
          <w:trHeight w:val="219"/>
        </w:trPr>
        <w:tc>
          <w:tcPr>
            <w:tcW w:w="1904" w:type="dxa"/>
          </w:tcPr>
          <w:p w14:paraId="3386B8B6" w14:textId="0F97A50B" w:rsidR="008C3228" w:rsidRPr="006215AF" w:rsidRDefault="008C3228" w:rsidP="008C3228">
            <w:pPr>
              <w:ind w:left="0"/>
              <w:rPr>
                <w:b/>
                <w:bCs/>
                <w:i/>
                <w:iCs w:val="0"/>
                <w:sz w:val="18"/>
                <w:szCs w:val="18"/>
              </w:rPr>
            </w:pPr>
            <w:r w:rsidRPr="006215AF">
              <w:rPr>
                <w:b/>
                <w:bCs/>
                <w:sz w:val="18"/>
                <w:szCs w:val="18"/>
              </w:rPr>
              <w:lastRenderedPageBreak/>
              <w:t>Document Type</w:t>
            </w:r>
          </w:p>
        </w:tc>
        <w:tc>
          <w:tcPr>
            <w:tcW w:w="7452" w:type="dxa"/>
          </w:tcPr>
          <w:p w14:paraId="5268EA9E" w14:textId="47A35E7A" w:rsidR="008C3228" w:rsidRDefault="008C3228" w:rsidP="008C3228">
            <w:pPr>
              <w:ind w:left="0"/>
            </w:pPr>
            <w:r w:rsidRPr="00E0171A">
              <w:t>INEXT document type</w:t>
            </w:r>
            <w:r>
              <w:t>.</w:t>
            </w:r>
          </w:p>
        </w:tc>
      </w:tr>
      <w:tr w:rsidR="008C3228" w:rsidRPr="004E7623" w14:paraId="79149108" w14:textId="77777777" w:rsidTr="00867CA7">
        <w:trPr>
          <w:trHeight w:val="219"/>
        </w:trPr>
        <w:tc>
          <w:tcPr>
            <w:tcW w:w="1904" w:type="dxa"/>
          </w:tcPr>
          <w:p w14:paraId="25247CB3" w14:textId="616C5319" w:rsidR="008C3228" w:rsidRPr="006215AF" w:rsidRDefault="008C3228" w:rsidP="008C3228">
            <w:pPr>
              <w:ind w:left="0"/>
              <w:rPr>
                <w:b/>
                <w:bCs/>
                <w:i/>
                <w:iCs w:val="0"/>
                <w:sz w:val="18"/>
                <w:szCs w:val="18"/>
              </w:rPr>
            </w:pPr>
            <w:r w:rsidRPr="006215AF">
              <w:rPr>
                <w:b/>
                <w:bCs/>
                <w:sz w:val="18"/>
                <w:szCs w:val="18"/>
              </w:rPr>
              <w:t>Run Mode</w:t>
            </w:r>
          </w:p>
        </w:tc>
        <w:tc>
          <w:tcPr>
            <w:tcW w:w="7452" w:type="dxa"/>
          </w:tcPr>
          <w:p w14:paraId="03D0B74C" w14:textId="13BCCBB0" w:rsidR="008C3228" w:rsidRDefault="008C3228" w:rsidP="008C3228">
            <w:pPr>
              <w:ind w:left="0"/>
            </w:pPr>
            <w:r w:rsidRPr="00E0171A">
              <w:t>INEXT run type</w:t>
            </w:r>
            <w:r>
              <w:t>.</w:t>
            </w:r>
          </w:p>
        </w:tc>
      </w:tr>
      <w:tr w:rsidR="008C3228" w:rsidRPr="004E7623" w14:paraId="1B1331B4" w14:textId="77777777" w:rsidTr="00867CA7">
        <w:trPr>
          <w:trHeight w:val="219"/>
        </w:trPr>
        <w:tc>
          <w:tcPr>
            <w:tcW w:w="1904" w:type="dxa"/>
          </w:tcPr>
          <w:p w14:paraId="445F7E03" w14:textId="4CDEDE1A" w:rsidR="008C3228" w:rsidRPr="006215AF" w:rsidRDefault="008C3228" w:rsidP="008C3228">
            <w:pPr>
              <w:ind w:left="0"/>
              <w:rPr>
                <w:b/>
                <w:bCs/>
                <w:i/>
                <w:iCs w:val="0"/>
                <w:sz w:val="18"/>
                <w:szCs w:val="18"/>
              </w:rPr>
            </w:pPr>
            <w:r w:rsidRPr="006215AF">
              <w:rPr>
                <w:b/>
                <w:bCs/>
                <w:sz w:val="18"/>
                <w:szCs w:val="18"/>
              </w:rPr>
              <w:t>File Tag</w:t>
            </w:r>
          </w:p>
        </w:tc>
        <w:tc>
          <w:tcPr>
            <w:tcW w:w="7452" w:type="dxa"/>
          </w:tcPr>
          <w:p w14:paraId="1E721EC5" w14:textId="1CFB6A02" w:rsidR="008C3228" w:rsidRDefault="008C3228" w:rsidP="008C3228">
            <w:pPr>
              <w:ind w:left="0"/>
            </w:pPr>
            <w:r w:rsidRPr="00E0171A">
              <w:t>File tag of the output INEXT file.</w:t>
            </w:r>
          </w:p>
        </w:tc>
      </w:tr>
      <w:tr w:rsidR="008C3228" w:rsidRPr="004E7623" w14:paraId="1D18714E" w14:textId="77777777" w:rsidTr="00867CA7">
        <w:trPr>
          <w:trHeight w:val="219"/>
        </w:trPr>
        <w:tc>
          <w:tcPr>
            <w:tcW w:w="1904" w:type="dxa"/>
          </w:tcPr>
          <w:p w14:paraId="4A667A77" w14:textId="741E8B0A" w:rsidR="008C3228" w:rsidRPr="006215AF" w:rsidRDefault="008C3228" w:rsidP="008C3228">
            <w:pPr>
              <w:ind w:left="0"/>
              <w:rPr>
                <w:b/>
                <w:bCs/>
                <w:i/>
                <w:iCs w:val="0"/>
                <w:sz w:val="18"/>
                <w:szCs w:val="18"/>
              </w:rPr>
            </w:pPr>
            <w:r w:rsidRPr="006215AF">
              <w:rPr>
                <w:b/>
                <w:bCs/>
                <w:sz w:val="18"/>
                <w:szCs w:val="18"/>
              </w:rPr>
              <w:t>Launch ID</w:t>
            </w:r>
          </w:p>
        </w:tc>
        <w:tc>
          <w:tcPr>
            <w:tcW w:w="7452" w:type="dxa"/>
          </w:tcPr>
          <w:p w14:paraId="52C9074D" w14:textId="77777777" w:rsidR="008C3228" w:rsidRDefault="008C3228" w:rsidP="008C3228">
            <w:pPr>
              <w:ind w:left="0"/>
            </w:pPr>
            <w:r w:rsidRPr="00E0171A">
              <w:t>Unique user identifier.</w:t>
            </w:r>
          </w:p>
          <w:p w14:paraId="58750A49" w14:textId="0529FACE" w:rsidR="008C3228" w:rsidRDefault="008C3228" w:rsidP="008C3228">
            <w:pPr>
              <w:ind w:left="0"/>
            </w:pPr>
            <w:r>
              <w:t>By default, populated with a constant that differs for each Phoenix user.</w:t>
            </w:r>
          </w:p>
        </w:tc>
      </w:tr>
    </w:tbl>
    <w:p w14:paraId="5B83F149" w14:textId="29EE6438" w:rsidR="008C3228" w:rsidRDefault="008C3228" w:rsidP="008C3228">
      <w:pPr>
        <w:pStyle w:val="Nadpis6"/>
      </w:pPr>
      <w:bookmarkStart w:id="362" w:name="_Toc208565846"/>
      <w:r>
        <w:t>Invoices, Credit Notes Tab</w:t>
      </w:r>
      <w:bookmarkEnd w:id="362"/>
    </w:p>
    <w:p w14:paraId="5A2654C1" w14:textId="1B074BCE" w:rsidR="007E28F0" w:rsidRDefault="006A17A2" w:rsidP="008C3228">
      <w:pPr>
        <w:jc w:val="center"/>
      </w:pPr>
      <w:r w:rsidRPr="006A17A2">
        <w:rPr>
          <w:noProof/>
        </w:rPr>
        <w:drawing>
          <wp:inline distT="0" distB="0" distL="0" distR="0" wp14:anchorId="01F3D06B" wp14:editId="3FDA4330">
            <wp:extent cx="5732145" cy="2921000"/>
            <wp:effectExtent l="0" t="0" r="1905" b="0"/>
            <wp:docPr id="252730155"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30155" name="Obrázek 1" descr="Obsah obrázku text, snímek obrazovky, software, Počítačová ikona&#10;&#10;Obsah vygenerovaný umělou inteligencí může být nesprávný."/>
                    <pic:cNvPicPr/>
                  </pic:nvPicPr>
                  <pic:blipFill>
                    <a:blip r:embed="rId254"/>
                    <a:stretch>
                      <a:fillRect/>
                    </a:stretch>
                  </pic:blipFill>
                  <pic:spPr>
                    <a:xfrm>
                      <a:off x="0" y="0"/>
                      <a:ext cx="5732145" cy="2921000"/>
                    </a:xfrm>
                    <a:prstGeom prst="rect">
                      <a:avLst/>
                    </a:prstGeom>
                  </pic:spPr>
                </pic:pic>
              </a:graphicData>
            </a:graphic>
          </wp:inline>
        </w:drawing>
      </w:r>
    </w:p>
    <w:p w14:paraId="3BA4183B" w14:textId="34A2871E"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Invoices &amp; Credit Notes Tab</w:t>
      </w:r>
    </w:p>
    <w:p w14:paraId="3987928F" w14:textId="77777777" w:rsidR="008C3228" w:rsidRPr="008C3228" w:rsidRDefault="008C3228" w:rsidP="008C3228"/>
    <w:tbl>
      <w:tblPr>
        <w:tblStyle w:val="Mkatabulky"/>
        <w:tblW w:w="9356" w:type="dxa"/>
        <w:tblInd w:w="-5" w:type="dxa"/>
        <w:tblLook w:val="04A0" w:firstRow="1" w:lastRow="0" w:firstColumn="1" w:lastColumn="0" w:noHBand="0" w:noVBand="1"/>
      </w:tblPr>
      <w:tblGrid>
        <w:gridCol w:w="1904"/>
        <w:gridCol w:w="7452"/>
      </w:tblGrid>
      <w:tr w:rsidR="008C3228" w:rsidRPr="004E7623" w14:paraId="51FAE522" w14:textId="77777777" w:rsidTr="008C3228">
        <w:trPr>
          <w:trHeight w:val="246"/>
        </w:trPr>
        <w:tc>
          <w:tcPr>
            <w:tcW w:w="1904" w:type="dxa"/>
            <w:shd w:val="clear" w:color="auto" w:fill="D9D9D9" w:themeFill="background1" w:themeFillShade="D9"/>
          </w:tcPr>
          <w:p w14:paraId="5DA388BD" w14:textId="77777777" w:rsidR="008C3228" w:rsidRDefault="008C3228" w:rsidP="008C3228">
            <w:pPr>
              <w:ind w:left="0"/>
              <w:rPr>
                <w:b/>
                <w:bCs/>
              </w:rPr>
            </w:pPr>
            <w:r w:rsidRPr="003062A4">
              <w:rPr>
                <w:b/>
                <w:bCs/>
              </w:rPr>
              <w:t>Caption</w:t>
            </w:r>
          </w:p>
          <w:p w14:paraId="1387D8E6" w14:textId="77777777" w:rsidR="008C3228" w:rsidRPr="00E0171A" w:rsidRDefault="008C3228" w:rsidP="008C3228">
            <w:pPr>
              <w:ind w:left="0"/>
              <w:rPr>
                <w:b/>
                <w:bCs/>
              </w:rPr>
            </w:pPr>
          </w:p>
        </w:tc>
        <w:tc>
          <w:tcPr>
            <w:tcW w:w="7452" w:type="dxa"/>
            <w:shd w:val="clear" w:color="auto" w:fill="D9D9D9" w:themeFill="background1" w:themeFillShade="D9"/>
          </w:tcPr>
          <w:p w14:paraId="0CF29997" w14:textId="65C1A056" w:rsidR="008C3228" w:rsidRPr="00E0171A" w:rsidRDefault="008C3228" w:rsidP="008C3228">
            <w:pPr>
              <w:ind w:left="0"/>
              <w:rPr>
                <w:b/>
                <w:bCs/>
              </w:rPr>
            </w:pPr>
            <w:r w:rsidRPr="003062A4">
              <w:rPr>
                <w:b/>
                <w:bCs/>
              </w:rPr>
              <w:t>Description</w:t>
            </w:r>
          </w:p>
        </w:tc>
      </w:tr>
      <w:tr w:rsidR="000A6ED7" w:rsidRPr="004E7623" w14:paraId="097AC1E8" w14:textId="77777777" w:rsidTr="00867CA7">
        <w:trPr>
          <w:trHeight w:val="246"/>
        </w:trPr>
        <w:tc>
          <w:tcPr>
            <w:tcW w:w="9356" w:type="dxa"/>
            <w:gridSpan w:val="2"/>
            <w:shd w:val="clear" w:color="auto" w:fill="F2F2F2" w:themeFill="background1" w:themeFillShade="F2"/>
          </w:tcPr>
          <w:p w14:paraId="30CB7CAD" w14:textId="731D1684" w:rsidR="000A6ED7" w:rsidRPr="00E0171A" w:rsidRDefault="00A109AB" w:rsidP="000A6ED7">
            <w:pPr>
              <w:ind w:left="0"/>
              <w:rPr>
                <w:b/>
                <w:bCs/>
              </w:rPr>
            </w:pPr>
            <w:r>
              <w:rPr>
                <w:b/>
                <w:bCs/>
              </w:rPr>
              <w:t xml:space="preserve">Right side – </w:t>
            </w:r>
            <w:r w:rsidR="000A6ED7" w:rsidRPr="00E0171A">
              <w:rPr>
                <w:b/>
                <w:bCs/>
              </w:rPr>
              <w:t>Invoice</w:t>
            </w:r>
            <w:r>
              <w:rPr>
                <w:b/>
                <w:bCs/>
              </w:rPr>
              <w:t>s</w:t>
            </w:r>
            <w:r w:rsidR="0032198E">
              <w:rPr>
                <w:b/>
                <w:bCs/>
              </w:rPr>
              <w:t xml:space="preserve"> &amp; Credit Notes</w:t>
            </w:r>
            <w:r w:rsidR="000A6ED7" w:rsidRPr="00E0171A">
              <w:rPr>
                <w:b/>
                <w:bCs/>
              </w:rPr>
              <w:t xml:space="preserve"> </w:t>
            </w:r>
            <w:r w:rsidR="00192BA4">
              <w:rPr>
                <w:b/>
                <w:bCs/>
              </w:rPr>
              <w:t>G</w:t>
            </w:r>
            <w:r w:rsidR="000A6ED7" w:rsidRPr="00E0171A">
              <w:rPr>
                <w:b/>
                <w:bCs/>
              </w:rPr>
              <w:t>rid</w:t>
            </w:r>
          </w:p>
        </w:tc>
      </w:tr>
      <w:tr w:rsidR="000A6ED7" w:rsidRPr="004E7623" w14:paraId="19A21CB2" w14:textId="77777777" w:rsidTr="00867CA7">
        <w:trPr>
          <w:trHeight w:val="219"/>
        </w:trPr>
        <w:tc>
          <w:tcPr>
            <w:tcW w:w="1904" w:type="dxa"/>
          </w:tcPr>
          <w:p w14:paraId="5EC12DAC" w14:textId="77777777" w:rsidR="000A6ED7" w:rsidRPr="006215AF" w:rsidRDefault="000A6ED7" w:rsidP="000A6ED7">
            <w:pPr>
              <w:ind w:left="0"/>
              <w:rPr>
                <w:b/>
                <w:bCs/>
                <w:i/>
                <w:iCs w:val="0"/>
                <w:sz w:val="18"/>
                <w:szCs w:val="18"/>
              </w:rPr>
            </w:pPr>
            <w:r w:rsidRPr="006215AF">
              <w:rPr>
                <w:b/>
                <w:bCs/>
                <w:i/>
                <w:iCs w:val="0"/>
                <w:sz w:val="18"/>
                <w:szCs w:val="18"/>
              </w:rPr>
              <w:t>Document Type</w:t>
            </w:r>
          </w:p>
          <w:p w14:paraId="6F856073" w14:textId="605B1300" w:rsidR="000A6ED7" w:rsidRPr="006215AF" w:rsidRDefault="005A3A8C" w:rsidP="000A6ED7">
            <w:pPr>
              <w:ind w:left="0"/>
              <w:rPr>
                <w:b/>
                <w:bCs/>
                <w:i/>
                <w:iCs w:val="0"/>
                <w:sz w:val="18"/>
                <w:szCs w:val="18"/>
              </w:rPr>
            </w:pPr>
            <w:r w:rsidRPr="006215AF">
              <w:rPr>
                <w:b/>
                <w:bCs/>
                <w:noProof/>
              </w:rPr>
              <w:drawing>
                <wp:inline distT="0" distB="0" distL="0" distR="0" wp14:anchorId="411F6D0E" wp14:editId="21D10E34">
                  <wp:extent cx="152400" cy="152400"/>
                  <wp:effectExtent l="0" t="0" r="0" b="0"/>
                  <wp:docPr id="340" name="Obrázek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6E25C4C9" w14:textId="61FFF13F" w:rsidR="00C10888" w:rsidRDefault="00C10888" w:rsidP="00C10888">
            <w:pPr>
              <w:ind w:left="0"/>
            </w:pPr>
            <w:r w:rsidRPr="00E0171A">
              <w:t xml:space="preserve">Kenan </w:t>
            </w:r>
            <w:r w:rsidR="0001213B">
              <w:t>document</w:t>
            </w:r>
            <w:r w:rsidRPr="00E0171A">
              <w:t xml:space="preserve"> type</w:t>
            </w:r>
            <w:r w:rsidR="00363572">
              <w:t>.</w:t>
            </w:r>
          </w:p>
          <w:p w14:paraId="646C164F" w14:textId="21A0B369" w:rsidR="00363572" w:rsidRDefault="00363572" w:rsidP="00C10888">
            <w:pPr>
              <w:ind w:left="0"/>
            </w:pPr>
          </w:p>
          <w:p w14:paraId="48B05C1E" w14:textId="77777777" w:rsidR="00363572" w:rsidRPr="00E0171A" w:rsidRDefault="00363572" w:rsidP="0036357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363572" w:rsidRPr="00E0171A" w14:paraId="0D0DDFAF" w14:textId="77777777" w:rsidTr="00867CA7">
              <w:tc>
                <w:tcPr>
                  <w:tcW w:w="502" w:type="dxa"/>
                </w:tcPr>
                <w:p w14:paraId="30CAD17A" w14:textId="77777777" w:rsidR="00363572" w:rsidRPr="00E0171A" w:rsidRDefault="00363572" w:rsidP="00363572">
                  <w:pPr>
                    <w:ind w:left="0"/>
                    <w:jc w:val="center"/>
                  </w:pPr>
                  <w:r w:rsidRPr="00E0171A">
                    <w:rPr>
                      <w:noProof/>
                    </w:rPr>
                    <w:drawing>
                      <wp:inline distT="0" distB="0" distL="0" distR="0" wp14:anchorId="136644CC" wp14:editId="556A0F3D">
                        <wp:extent cx="150495" cy="150495"/>
                        <wp:effectExtent l="0" t="0" r="1905" b="1905"/>
                        <wp:docPr id="350" name="Obrázek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30258" w14:textId="77777777" w:rsidR="00363572" w:rsidRPr="00E0171A" w:rsidRDefault="00363572" w:rsidP="00363572">
                  <w:pPr>
                    <w:ind w:left="0"/>
                    <w:rPr>
                      <w:sz w:val="18"/>
                      <w:szCs w:val="18"/>
                    </w:rPr>
                  </w:pPr>
                  <w:r w:rsidRPr="00E0171A">
                    <w:rPr>
                      <w:sz w:val="18"/>
                      <w:szCs w:val="18"/>
                    </w:rPr>
                    <w:t>Unknown</w:t>
                  </w:r>
                </w:p>
              </w:tc>
            </w:tr>
            <w:tr w:rsidR="00363572" w:rsidRPr="00E0171A" w14:paraId="2933BBF7" w14:textId="77777777" w:rsidTr="00867CA7">
              <w:tc>
                <w:tcPr>
                  <w:tcW w:w="502" w:type="dxa"/>
                </w:tcPr>
                <w:p w14:paraId="684AFDD6" w14:textId="77777777" w:rsidR="00363572" w:rsidRPr="00E0171A" w:rsidRDefault="00363572" w:rsidP="00363572">
                  <w:pPr>
                    <w:ind w:left="0"/>
                    <w:jc w:val="center"/>
                  </w:pPr>
                  <w:r w:rsidRPr="00E0171A">
                    <w:rPr>
                      <w:noProof/>
                    </w:rPr>
                    <w:drawing>
                      <wp:inline distT="0" distB="0" distL="0" distR="0" wp14:anchorId="60D77BCA" wp14:editId="49956E23">
                        <wp:extent cx="150495" cy="150495"/>
                        <wp:effectExtent l="0" t="0" r="1905" b="1905"/>
                        <wp:docPr id="351" name="Obrázek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Obrázek 351"/>
                                <pic:cNvPicPr>
                                  <a:picLocks noChangeAspect="1" noChangeArrowheads="1"/>
                                </pic:cNvPicPr>
                              </pic:nvPicPr>
                              <pic:blipFill>
                                <a:blip r:embed="rId25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FF8DC9A" w14:textId="33B75AF2" w:rsidR="00363572" w:rsidRPr="00E0171A" w:rsidRDefault="00363572" w:rsidP="00363572">
                  <w:pPr>
                    <w:ind w:left="0"/>
                    <w:rPr>
                      <w:sz w:val="18"/>
                      <w:szCs w:val="18"/>
                    </w:rPr>
                  </w:pPr>
                  <w:r>
                    <w:rPr>
                      <w:sz w:val="18"/>
                      <w:szCs w:val="18"/>
                    </w:rPr>
                    <w:t>Regular</w:t>
                  </w:r>
                  <w:r w:rsidR="0001213B">
                    <w:rPr>
                      <w:sz w:val="18"/>
                      <w:szCs w:val="18"/>
                    </w:rPr>
                    <w:t xml:space="preserve"> Invoice</w:t>
                  </w:r>
                </w:p>
              </w:tc>
            </w:tr>
            <w:tr w:rsidR="00363572" w:rsidRPr="00E0171A" w14:paraId="725BD3D2" w14:textId="77777777" w:rsidTr="00867CA7">
              <w:tc>
                <w:tcPr>
                  <w:tcW w:w="502" w:type="dxa"/>
                </w:tcPr>
                <w:p w14:paraId="40BEB92A" w14:textId="77777777" w:rsidR="00363572" w:rsidRPr="00E0171A" w:rsidRDefault="00363572" w:rsidP="00363572">
                  <w:pPr>
                    <w:ind w:left="0"/>
                    <w:jc w:val="center"/>
                    <w:rPr>
                      <w:noProof/>
                    </w:rPr>
                  </w:pPr>
                  <w:r w:rsidRPr="00E0171A">
                    <w:rPr>
                      <w:noProof/>
                    </w:rPr>
                    <w:drawing>
                      <wp:inline distT="0" distB="0" distL="0" distR="0" wp14:anchorId="4404D621" wp14:editId="4C637D06">
                        <wp:extent cx="150495" cy="150495"/>
                        <wp:effectExtent l="0" t="0" r="1905" b="1905"/>
                        <wp:docPr id="352" name="Obrázek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Obrázek 352"/>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25034" w14:textId="1A4B5EDC" w:rsidR="00363572" w:rsidRPr="00E0171A" w:rsidRDefault="00363572" w:rsidP="00363572">
                  <w:pPr>
                    <w:ind w:left="0"/>
                    <w:rPr>
                      <w:sz w:val="18"/>
                      <w:szCs w:val="18"/>
                    </w:rPr>
                  </w:pPr>
                  <w:r>
                    <w:rPr>
                      <w:sz w:val="18"/>
                      <w:szCs w:val="18"/>
                    </w:rPr>
                    <w:t>Proforma</w:t>
                  </w:r>
                  <w:r w:rsidR="0001213B">
                    <w:rPr>
                      <w:sz w:val="18"/>
                      <w:szCs w:val="18"/>
                    </w:rPr>
                    <w:t xml:space="preserve"> Invoice</w:t>
                  </w:r>
                </w:p>
              </w:tc>
            </w:tr>
            <w:tr w:rsidR="00363572" w:rsidRPr="00E0171A" w14:paraId="2690930E" w14:textId="77777777" w:rsidTr="00867CA7">
              <w:tc>
                <w:tcPr>
                  <w:tcW w:w="502" w:type="dxa"/>
                </w:tcPr>
                <w:p w14:paraId="47DA2616" w14:textId="77777777" w:rsidR="00363572" w:rsidRPr="00E0171A" w:rsidRDefault="00363572" w:rsidP="00363572">
                  <w:pPr>
                    <w:ind w:left="0"/>
                    <w:jc w:val="center"/>
                    <w:rPr>
                      <w:noProof/>
                    </w:rPr>
                  </w:pPr>
                  <w:r w:rsidRPr="00E0171A">
                    <w:rPr>
                      <w:noProof/>
                    </w:rPr>
                    <w:drawing>
                      <wp:inline distT="0" distB="0" distL="0" distR="0" wp14:anchorId="3927B4D5" wp14:editId="2909A0F7">
                        <wp:extent cx="150495" cy="150495"/>
                        <wp:effectExtent l="0" t="0" r="1905" b="1905"/>
                        <wp:docPr id="353" name="Obrázek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Obrázek 353"/>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3EB24" w14:textId="18F29EAB" w:rsidR="00363572" w:rsidRPr="00E0171A" w:rsidRDefault="00363572" w:rsidP="00363572">
                  <w:pPr>
                    <w:ind w:left="0"/>
                    <w:rPr>
                      <w:sz w:val="18"/>
                      <w:szCs w:val="18"/>
                    </w:rPr>
                  </w:pPr>
                  <w:r>
                    <w:rPr>
                      <w:sz w:val="18"/>
                      <w:szCs w:val="18"/>
                    </w:rPr>
                    <w:t>Credit Note</w:t>
                  </w:r>
                </w:p>
              </w:tc>
            </w:tr>
          </w:tbl>
          <w:p w14:paraId="6AD21CA7" w14:textId="3D5281D8" w:rsidR="000A6ED7" w:rsidRPr="00363572" w:rsidRDefault="00363572" w:rsidP="00363572">
            <w:pPr>
              <w:ind w:left="0"/>
              <w:rPr>
                <w:sz w:val="18"/>
                <w:szCs w:val="18"/>
              </w:rPr>
            </w:pPr>
            <w:r>
              <w:rPr>
                <w:sz w:val="18"/>
                <w:szCs w:val="18"/>
              </w:rPr>
              <w:t xml:space="preserve"> </w:t>
            </w:r>
          </w:p>
        </w:tc>
      </w:tr>
      <w:tr w:rsidR="000A6ED7" w:rsidRPr="004E7623" w14:paraId="1563204D" w14:textId="77777777" w:rsidTr="00867CA7">
        <w:trPr>
          <w:trHeight w:val="219"/>
        </w:trPr>
        <w:tc>
          <w:tcPr>
            <w:tcW w:w="1904" w:type="dxa"/>
          </w:tcPr>
          <w:p w14:paraId="0DED1FFB" w14:textId="20A9A34C" w:rsidR="000A6ED7" w:rsidRPr="006215AF" w:rsidRDefault="000A6ED7" w:rsidP="000A6ED7">
            <w:pPr>
              <w:ind w:left="0"/>
              <w:rPr>
                <w:b/>
                <w:bCs/>
                <w:sz w:val="18"/>
                <w:szCs w:val="18"/>
              </w:rPr>
            </w:pPr>
            <w:r w:rsidRPr="006215AF">
              <w:rPr>
                <w:b/>
                <w:bCs/>
                <w:sz w:val="18"/>
                <w:szCs w:val="18"/>
              </w:rPr>
              <w:t>Invoice #</w:t>
            </w:r>
          </w:p>
        </w:tc>
        <w:tc>
          <w:tcPr>
            <w:tcW w:w="7452" w:type="dxa"/>
          </w:tcPr>
          <w:p w14:paraId="5CF09A7A" w14:textId="156DE087" w:rsidR="000A6ED7" w:rsidRPr="00E0171A" w:rsidRDefault="007F7AE4" w:rsidP="000A6ED7">
            <w:pPr>
              <w:ind w:left="0"/>
            </w:pPr>
            <w:r w:rsidRPr="00E0171A">
              <w:t xml:space="preserve">Kenan invoice number from </w:t>
            </w:r>
            <w:r w:rsidRPr="00E0171A">
              <w:rPr>
                <w:rFonts w:ascii="Consolas" w:hAnsi="Consolas"/>
              </w:rPr>
              <w:t>BILL_INVOICE</w:t>
            </w:r>
            <w:r w:rsidRPr="00E0171A">
              <w:t xml:space="preserve"> table</w:t>
            </w:r>
          </w:p>
        </w:tc>
      </w:tr>
      <w:tr w:rsidR="000A6ED7" w:rsidRPr="004E7623" w14:paraId="48F26940" w14:textId="77777777" w:rsidTr="00867CA7">
        <w:trPr>
          <w:trHeight w:val="219"/>
        </w:trPr>
        <w:tc>
          <w:tcPr>
            <w:tcW w:w="1904" w:type="dxa"/>
          </w:tcPr>
          <w:p w14:paraId="16DAE59E" w14:textId="4A620774" w:rsidR="000A6ED7" w:rsidRPr="006215AF" w:rsidRDefault="000A6ED7" w:rsidP="000A6ED7">
            <w:pPr>
              <w:ind w:left="0"/>
              <w:rPr>
                <w:b/>
                <w:bCs/>
                <w:sz w:val="18"/>
                <w:szCs w:val="18"/>
              </w:rPr>
            </w:pPr>
            <w:r w:rsidRPr="006215AF">
              <w:rPr>
                <w:b/>
                <w:bCs/>
                <w:sz w:val="18"/>
                <w:szCs w:val="18"/>
              </w:rPr>
              <w:t>From Date</w:t>
            </w:r>
          </w:p>
        </w:tc>
        <w:tc>
          <w:tcPr>
            <w:tcW w:w="7452" w:type="dxa"/>
          </w:tcPr>
          <w:p w14:paraId="66A7A85A" w14:textId="558822EC" w:rsidR="000A6ED7" w:rsidRPr="00E0171A" w:rsidRDefault="00EA11CC" w:rsidP="000A6ED7">
            <w:pPr>
              <w:ind w:left="0"/>
            </w:pPr>
            <w:r w:rsidRPr="00EA11CC">
              <w:t xml:space="preserve">First date included on bill, same as </w:t>
            </w:r>
            <w:r w:rsidRPr="00EA11CC">
              <w:rPr>
                <w:rFonts w:ascii="Consolas" w:hAnsi="Consolas"/>
              </w:rPr>
              <w:t>prev_cutoff_date</w:t>
            </w:r>
            <w:r w:rsidRPr="00EA11CC">
              <w:t xml:space="preserve"> for cyclical invoices</w:t>
            </w:r>
          </w:p>
        </w:tc>
      </w:tr>
      <w:tr w:rsidR="000A6ED7" w:rsidRPr="004E7623" w14:paraId="4B4FE945" w14:textId="77777777" w:rsidTr="00867CA7">
        <w:trPr>
          <w:trHeight w:val="219"/>
        </w:trPr>
        <w:tc>
          <w:tcPr>
            <w:tcW w:w="1904" w:type="dxa"/>
          </w:tcPr>
          <w:p w14:paraId="16BC8CF3" w14:textId="6E2C8679" w:rsidR="000A6ED7" w:rsidRPr="006215AF" w:rsidRDefault="000A6ED7" w:rsidP="000A6ED7">
            <w:pPr>
              <w:ind w:left="0"/>
              <w:rPr>
                <w:b/>
                <w:bCs/>
                <w:sz w:val="18"/>
                <w:szCs w:val="18"/>
              </w:rPr>
            </w:pPr>
            <w:r w:rsidRPr="006215AF">
              <w:rPr>
                <w:b/>
                <w:bCs/>
                <w:sz w:val="18"/>
                <w:szCs w:val="18"/>
              </w:rPr>
              <w:t>To Date</w:t>
            </w:r>
          </w:p>
        </w:tc>
        <w:tc>
          <w:tcPr>
            <w:tcW w:w="7452" w:type="dxa"/>
          </w:tcPr>
          <w:p w14:paraId="5A7811CE" w14:textId="002D2CB9" w:rsidR="000A6ED7" w:rsidRPr="00E0171A" w:rsidRDefault="00EA11CC" w:rsidP="000A6ED7">
            <w:pPr>
              <w:ind w:left="0"/>
            </w:pPr>
            <w:r w:rsidRPr="00EA11CC">
              <w:t xml:space="preserve">First date not included on bill, from </w:t>
            </w:r>
            <w:r w:rsidRPr="00EA11CC">
              <w:rPr>
                <w:rFonts w:ascii="Consolas" w:hAnsi="Consolas"/>
              </w:rPr>
              <w:t>BILL_CYCLE.cutoff_date</w:t>
            </w:r>
            <w:r w:rsidRPr="00EA11CC">
              <w:t xml:space="preserve"> for this cycle (for</w:t>
            </w:r>
            <w:r>
              <w:t xml:space="preserve"> cyclical invoices).</w:t>
            </w:r>
          </w:p>
        </w:tc>
      </w:tr>
      <w:tr w:rsidR="000A6ED7" w:rsidRPr="004E7623" w14:paraId="7A34F343" w14:textId="77777777" w:rsidTr="00867CA7">
        <w:trPr>
          <w:trHeight w:val="219"/>
        </w:trPr>
        <w:tc>
          <w:tcPr>
            <w:tcW w:w="1904" w:type="dxa"/>
          </w:tcPr>
          <w:p w14:paraId="1AEC0107" w14:textId="77777777" w:rsidR="000A6ED7" w:rsidRPr="006215AF" w:rsidRDefault="000A6ED7" w:rsidP="000A6ED7">
            <w:pPr>
              <w:ind w:left="0"/>
              <w:rPr>
                <w:b/>
                <w:bCs/>
                <w:i/>
                <w:iCs w:val="0"/>
                <w:sz w:val="18"/>
                <w:szCs w:val="18"/>
              </w:rPr>
            </w:pPr>
            <w:r w:rsidRPr="006215AF">
              <w:rPr>
                <w:b/>
                <w:bCs/>
                <w:i/>
                <w:iCs w:val="0"/>
                <w:sz w:val="18"/>
                <w:szCs w:val="18"/>
              </w:rPr>
              <w:t>Billed</w:t>
            </w:r>
          </w:p>
          <w:p w14:paraId="42F275BF" w14:textId="6EA8D756" w:rsidR="000A6ED7" w:rsidRPr="006215AF" w:rsidRDefault="000A0697" w:rsidP="000A6ED7">
            <w:pPr>
              <w:ind w:left="0"/>
              <w:rPr>
                <w:b/>
                <w:bCs/>
                <w:sz w:val="18"/>
                <w:szCs w:val="18"/>
              </w:rPr>
            </w:pPr>
            <w:r w:rsidRPr="006215AF">
              <w:rPr>
                <w:b/>
                <w:bCs/>
                <w:noProof/>
              </w:rPr>
              <w:drawing>
                <wp:inline distT="0" distB="0" distL="0" distR="0" wp14:anchorId="5E59F809" wp14:editId="3C8D682E">
                  <wp:extent cx="150495" cy="150495"/>
                  <wp:effectExtent l="0" t="0" r="1905" b="1905"/>
                  <wp:docPr id="1540386771" name="Obrázek 1540386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4057FA0" w14:textId="661E34CB" w:rsidR="000A6ED7" w:rsidRPr="00E0171A" w:rsidRDefault="00DE0C94" w:rsidP="000A6ED7">
            <w:pPr>
              <w:ind w:left="0"/>
            </w:pPr>
            <w:r w:rsidRPr="00E0171A">
              <w:t>Bill</w:t>
            </w:r>
            <w:r w:rsidR="004C3E75">
              <w:t>ing</w:t>
            </w:r>
            <w:r w:rsidR="00793983" w:rsidRPr="00E0171A">
              <w:t xml:space="preserve"> status</w:t>
            </w:r>
            <w:r w:rsidR="00EB22E8">
              <w:t>:</w:t>
            </w:r>
          </w:p>
          <w:p w14:paraId="7A827514" w14:textId="77777777" w:rsidR="00362D52" w:rsidRPr="00E0171A" w:rsidRDefault="00362D52" w:rsidP="00362D52">
            <w:pPr>
              <w:ind w:left="0"/>
            </w:pPr>
          </w:p>
          <w:p w14:paraId="79D2742D" w14:textId="5BA16F40" w:rsidR="00362D52" w:rsidRPr="00E0171A" w:rsidRDefault="00362D52" w:rsidP="00362D5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E0C94" w:rsidRPr="00E0171A" w14:paraId="04683A66" w14:textId="77777777" w:rsidTr="00DE0C94">
              <w:tc>
                <w:tcPr>
                  <w:tcW w:w="502" w:type="dxa"/>
                </w:tcPr>
                <w:p w14:paraId="19BFE28D" w14:textId="342CC8A5" w:rsidR="00DE0C94" w:rsidRPr="00E0171A" w:rsidRDefault="00DE0C94" w:rsidP="002D53E5">
                  <w:pPr>
                    <w:ind w:left="0"/>
                    <w:jc w:val="center"/>
                  </w:pPr>
                  <w:r w:rsidRPr="00E0171A">
                    <w:rPr>
                      <w:noProof/>
                    </w:rPr>
                    <w:drawing>
                      <wp:inline distT="0" distB="0" distL="0" distR="0" wp14:anchorId="351A29CC" wp14:editId="376C19A7">
                        <wp:extent cx="150495" cy="150495"/>
                        <wp:effectExtent l="0" t="0" r="1905" b="1905"/>
                        <wp:docPr id="212" name="Obráze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FF56673" w14:textId="546B6E49" w:rsidR="00DE0C94" w:rsidRPr="00E0171A" w:rsidRDefault="00DE0C94" w:rsidP="002D53E5">
                  <w:pPr>
                    <w:ind w:left="0"/>
                    <w:rPr>
                      <w:sz w:val="18"/>
                      <w:szCs w:val="18"/>
                    </w:rPr>
                  </w:pPr>
                  <w:r w:rsidRPr="00E0171A">
                    <w:rPr>
                      <w:sz w:val="18"/>
                      <w:szCs w:val="18"/>
                    </w:rPr>
                    <w:t>Unknown</w:t>
                  </w:r>
                </w:p>
              </w:tc>
            </w:tr>
            <w:tr w:rsidR="00DE0C94" w:rsidRPr="00E0171A" w14:paraId="14BA0512" w14:textId="77777777" w:rsidTr="00DE0C94">
              <w:tc>
                <w:tcPr>
                  <w:tcW w:w="502" w:type="dxa"/>
                </w:tcPr>
                <w:p w14:paraId="2D950ED5" w14:textId="3146C573" w:rsidR="00DE0C94" w:rsidRPr="00E0171A" w:rsidRDefault="00DE0C94" w:rsidP="002D53E5">
                  <w:pPr>
                    <w:ind w:left="0"/>
                    <w:jc w:val="center"/>
                  </w:pPr>
                  <w:r w:rsidRPr="00E0171A">
                    <w:rPr>
                      <w:noProof/>
                    </w:rPr>
                    <w:drawing>
                      <wp:inline distT="0" distB="0" distL="0" distR="0" wp14:anchorId="03118DE5" wp14:editId="537D37BF">
                        <wp:extent cx="150495" cy="150495"/>
                        <wp:effectExtent l="0" t="0" r="0" b="1905"/>
                        <wp:docPr id="205" name="Obráze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4290537" w14:textId="2B8BA0C7" w:rsidR="00DE0C94" w:rsidRPr="00E0171A" w:rsidRDefault="00DE0C94" w:rsidP="002D53E5">
                  <w:pPr>
                    <w:ind w:left="0"/>
                    <w:rPr>
                      <w:sz w:val="18"/>
                      <w:szCs w:val="18"/>
                    </w:rPr>
                  </w:pPr>
                  <w:r w:rsidRPr="00E0171A">
                    <w:rPr>
                      <w:sz w:val="18"/>
                      <w:szCs w:val="18"/>
                    </w:rPr>
                    <w:t>Unbilled</w:t>
                  </w:r>
                </w:p>
              </w:tc>
            </w:tr>
            <w:tr w:rsidR="00DE0C94" w:rsidRPr="00E0171A" w14:paraId="4EE50A41" w14:textId="77777777" w:rsidTr="00DE0C94">
              <w:tc>
                <w:tcPr>
                  <w:tcW w:w="502" w:type="dxa"/>
                </w:tcPr>
                <w:p w14:paraId="3F614135" w14:textId="26A3C038" w:rsidR="00DE0C94" w:rsidRPr="00E0171A" w:rsidRDefault="00DE0C94" w:rsidP="002D53E5">
                  <w:pPr>
                    <w:ind w:left="0"/>
                    <w:jc w:val="center"/>
                    <w:rPr>
                      <w:noProof/>
                    </w:rPr>
                  </w:pPr>
                  <w:r w:rsidRPr="00E0171A">
                    <w:rPr>
                      <w:noProof/>
                    </w:rPr>
                    <w:drawing>
                      <wp:inline distT="0" distB="0" distL="0" distR="0" wp14:anchorId="7311FA95" wp14:editId="13C728F5">
                        <wp:extent cx="150495" cy="150495"/>
                        <wp:effectExtent l="0" t="0" r="1905" b="1905"/>
                        <wp:docPr id="206" name="Obráze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42AF426" w14:textId="3A8FA087" w:rsidR="00DE0C94" w:rsidRPr="00E0171A" w:rsidRDefault="00DE0C94" w:rsidP="002D53E5">
                  <w:pPr>
                    <w:ind w:left="0"/>
                    <w:rPr>
                      <w:sz w:val="18"/>
                      <w:szCs w:val="18"/>
                    </w:rPr>
                  </w:pPr>
                  <w:r w:rsidRPr="00E0171A">
                    <w:rPr>
                      <w:sz w:val="18"/>
                      <w:szCs w:val="18"/>
                    </w:rPr>
                    <w:t>Billed</w:t>
                  </w:r>
                </w:p>
              </w:tc>
            </w:tr>
            <w:tr w:rsidR="00DE0C94" w:rsidRPr="00E0171A" w14:paraId="1337CA47" w14:textId="77777777" w:rsidTr="00DE0C94">
              <w:tc>
                <w:tcPr>
                  <w:tcW w:w="502" w:type="dxa"/>
                </w:tcPr>
                <w:p w14:paraId="43C73F26" w14:textId="420CDF6A" w:rsidR="00DE0C94" w:rsidRPr="00E0171A" w:rsidRDefault="00DE0C94" w:rsidP="002D53E5">
                  <w:pPr>
                    <w:ind w:left="0"/>
                    <w:jc w:val="center"/>
                    <w:rPr>
                      <w:noProof/>
                    </w:rPr>
                  </w:pPr>
                  <w:r w:rsidRPr="00E0171A">
                    <w:rPr>
                      <w:noProof/>
                    </w:rPr>
                    <w:drawing>
                      <wp:inline distT="0" distB="0" distL="0" distR="0" wp14:anchorId="02E3B22A" wp14:editId="7436A1C3">
                        <wp:extent cx="150495" cy="150495"/>
                        <wp:effectExtent l="0" t="0" r="1905" b="1905"/>
                        <wp:docPr id="207" name="Obráze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11EBCA6" w14:textId="6A5D533E" w:rsidR="00DE0C94" w:rsidRPr="00E0171A" w:rsidRDefault="00DE0C94" w:rsidP="002D53E5">
                  <w:pPr>
                    <w:ind w:left="0"/>
                    <w:rPr>
                      <w:sz w:val="18"/>
                      <w:szCs w:val="18"/>
                    </w:rPr>
                  </w:pPr>
                  <w:r w:rsidRPr="00E0171A">
                    <w:rPr>
                      <w:sz w:val="18"/>
                      <w:szCs w:val="18"/>
                    </w:rPr>
                    <w:t>Backed Out</w:t>
                  </w:r>
                </w:p>
              </w:tc>
            </w:tr>
            <w:tr w:rsidR="00DE0C94" w:rsidRPr="00E0171A" w14:paraId="19E1145D" w14:textId="77777777" w:rsidTr="00DE0C94">
              <w:tc>
                <w:tcPr>
                  <w:tcW w:w="502" w:type="dxa"/>
                </w:tcPr>
                <w:p w14:paraId="5E57D272" w14:textId="77777777" w:rsidR="00DE0C94" w:rsidRPr="00E0171A" w:rsidRDefault="00DE0C94" w:rsidP="002D53E5">
                  <w:pPr>
                    <w:ind w:left="0"/>
                    <w:jc w:val="center"/>
                    <w:rPr>
                      <w:noProof/>
                    </w:rPr>
                  </w:pPr>
                  <w:r w:rsidRPr="00E0171A">
                    <w:rPr>
                      <w:noProof/>
                    </w:rPr>
                    <w:drawing>
                      <wp:inline distT="0" distB="0" distL="0" distR="0" wp14:anchorId="71FF2C4B" wp14:editId="655326DD">
                        <wp:extent cx="150495" cy="150495"/>
                        <wp:effectExtent l="0" t="0" r="1905" b="1905"/>
                        <wp:docPr id="209" name="Obráze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1C2C6C" w14:textId="23BF202E" w:rsidR="00DE0C94" w:rsidRPr="00E0171A" w:rsidRDefault="00DE0C94" w:rsidP="002D53E5">
                  <w:pPr>
                    <w:ind w:left="0"/>
                    <w:rPr>
                      <w:sz w:val="18"/>
                      <w:szCs w:val="18"/>
                    </w:rPr>
                  </w:pPr>
                  <w:r w:rsidRPr="00E0171A">
                    <w:rPr>
                      <w:sz w:val="18"/>
                      <w:szCs w:val="18"/>
                    </w:rPr>
                    <w:t>Failed</w:t>
                  </w:r>
                  <w:r w:rsidR="00774358">
                    <w:rPr>
                      <w:sz w:val="18"/>
                      <w:szCs w:val="18"/>
                    </w:rPr>
                    <w:t xml:space="preserve"> (a billing error occurred e.g., when trying to bill an empty proforma invoice)</w:t>
                  </w:r>
                </w:p>
              </w:tc>
            </w:tr>
          </w:tbl>
          <w:p w14:paraId="6A9BE88A" w14:textId="3A999B5A" w:rsidR="00793983" w:rsidRPr="00E0171A" w:rsidRDefault="00DE3623" w:rsidP="000A6ED7">
            <w:pPr>
              <w:ind w:left="0"/>
            </w:pPr>
            <w:r w:rsidRPr="00E0171A">
              <w:t xml:space="preserve"> </w:t>
            </w:r>
          </w:p>
        </w:tc>
      </w:tr>
      <w:tr w:rsidR="000A6ED7" w:rsidRPr="004E7623" w14:paraId="235542D7" w14:textId="77777777" w:rsidTr="00867CA7">
        <w:trPr>
          <w:trHeight w:val="219"/>
        </w:trPr>
        <w:tc>
          <w:tcPr>
            <w:tcW w:w="1904" w:type="dxa"/>
          </w:tcPr>
          <w:p w14:paraId="5C653837" w14:textId="701CCCFF" w:rsidR="000A6ED7" w:rsidRPr="006215AF" w:rsidRDefault="000A6ED7" w:rsidP="000A6ED7">
            <w:pPr>
              <w:ind w:left="0"/>
              <w:rPr>
                <w:b/>
                <w:bCs/>
                <w:sz w:val="18"/>
                <w:szCs w:val="18"/>
              </w:rPr>
            </w:pPr>
            <w:r w:rsidRPr="006215AF">
              <w:rPr>
                <w:b/>
                <w:bCs/>
                <w:sz w:val="18"/>
                <w:szCs w:val="18"/>
              </w:rPr>
              <w:t>New Charges</w:t>
            </w:r>
          </w:p>
        </w:tc>
        <w:tc>
          <w:tcPr>
            <w:tcW w:w="7452" w:type="dxa"/>
          </w:tcPr>
          <w:p w14:paraId="322A7EF5" w14:textId="65209F6B" w:rsidR="00BF6137" w:rsidRPr="005F4864" w:rsidRDefault="005F4864" w:rsidP="00BF6137">
            <w:pPr>
              <w:ind w:left="0"/>
              <w:rPr>
                <w:iCs w:val="0"/>
                <w:lang w:eastAsia="cs-CZ"/>
              </w:rPr>
            </w:pPr>
            <w:r w:rsidRPr="005F4864">
              <w:rPr>
                <w:iCs w:val="0"/>
                <w:lang w:eastAsia="cs-CZ"/>
              </w:rPr>
              <w:t>Total new charges for invoice. Includes prebilled adjustments.</w:t>
            </w:r>
          </w:p>
        </w:tc>
      </w:tr>
      <w:tr w:rsidR="000A6ED7" w:rsidRPr="004E7623" w14:paraId="762107AD" w14:textId="77777777" w:rsidTr="00867CA7">
        <w:trPr>
          <w:trHeight w:val="219"/>
        </w:trPr>
        <w:tc>
          <w:tcPr>
            <w:tcW w:w="1904" w:type="dxa"/>
          </w:tcPr>
          <w:p w14:paraId="18F1F0AC" w14:textId="6B7B74DD" w:rsidR="000A6ED7" w:rsidRPr="006215AF" w:rsidRDefault="000A6ED7" w:rsidP="000A6ED7">
            <w:pPr>
              <w:ind w:left="0"/>
              <w:rPr>
                <w:b/>
                <w:bCs/>
                <w:sz w:val="18"/>
                <w:szCs w:val="18"/>
              </w:rPr>
            </w:pPr>
            <w:r w:rsidRPr="006215AF">
              <w:rPr>
                <w:b/>
                <w:bCs/>
                <w:sz w:val="18"/>
                <w:szCs w:val="18"/>
              </w:rPr>
              <w:t>Total Due</w:t>
            </w:r>
          </w:p>
        </w:tc>
        <w:tc>
          <w:tcPr>
            <w:tcW w:w="7452" w:type="dxa"/>
          </w:tcPr>
          <w:p w14:paraId="14AAC3AA" w14:textId="3918848D" w:rsidR="000A6ED7" w:rsidRPr="005F4864" w:rsidRDefault="00BF6137" w:rsidP="000A6ED7">
            <w:pPr>
              <w:ind w:left="0"/>
            </w:pPr>
            <w:r w:rsidRPr="005F4864">
              <w:rPr>
                <w:iCs w:val="0"/>
                <w:lang w:eastAsia="cs-CZ"/>
              </w:rPr>
              <w:t>Total amount due on the account at the time the row was created.</w:t>
            </w:r>
          </w:p>
        </w:tc>
      </w:tr>
      <w:tr w:rsidR="000A6ED7" w:rsidRPr="004E7623" w14:paraId="06776024" w14:textId="77777777" w:rsidTr="00867CA7">
        <w:trPr>
          <w:trHeight w:val="219"/>
        </w:trPr>
        <w:tc>
          <w:tcPr>
            <w:tcW w:w="1904" w:type="dxa"/>
          </w:tcPr>
          <w:p w14:paraId="4376E8E4" w14:textId="77777777" w:rsidR="000A6ED7" w:rsidRPr="006215AF" w:rsidRDefault="000A6ED7" w:rsidP="000A6ED7">
            <w:pPr>
              <w:ind w:left="0"/>
              <w:rPr>
                <w:b/>
                <w:bCs/>
                <w:i/>
                <w:iCs w:val="0"/>
                <w:sz w:val="18"/>
                <w:szCs w:val="18"/>
              </w:rPr>
            </w:pPr>
            <w:r w:rsidRPr="006215AF">
              <w:rPr>
                <w:b/>
                <w:bCs/>
                <w:i/>
                <w:iCs w:val="0"/>
                <w:sz w:val="18"/>
                <w:szCs w:val="18"/>
              </w:rPr>
              <w:lastRenderedPageBreak/>
              <w:t>Paid</w:t>
            </w:r>
          </w:p>
          <w:p w14:paraId="554B9A2C" w14:textId="2A7D251C" w:rsidR="005A3A8C" w:rsidRPr="006215AF" w:rsidRDefault="005A3A8C" w:rsidP="000A6ED7">
            <w:pPr>
              <w:ind w:left="0"/>
              <w:rPr>
                <w:b/>
                <w:bCs/>
                <w:sz w:val="18"/>
                <w:szCs w:val="18"/>
              </w:rPr>
            </w:pPr>
            <w:r w:rsidRPr="006215AF">
              <w:rPr>
                <w:b/>
                <w:bCs/>
                <w:noProof/>
              </w:rPr>
              <w:drawing>
                <wp:inline distT="0" distB="0" distL="0" distR="0" wp14:anchorId="1E05705A" wp14:editId="05ABACED">
                  <wp:extent cx="150495" cy="150495"/>
                  <wp:effectExtent l="0" t="0" r="1905" b="1905"/>
                  <wp:docPr id="338" name="Obrázek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1D9CB46D" w14:textId="30D19C03" w:rsidR="00B764FD" w:rsidRPr="005F4864" w:rsidRDefault="00EB22E8" w:rsidP="00B764FD">
            <w:pPr>
              <w:ind w:left="0"/>
            </w:pPr>
            <w:r>
              <w:t>P</w:t>
            </w:r>
            <w:r w:rsidR="007F6D5A" w:rsidRPr="005F4864">
              <w:t>ayment</w:t>
            </w:r>
            <w:r w:rsidR="00A64CD2" w:rsidRPr="005F4864">
              <w:t xml:space="preserve"> </w:t>
            </w:r>
            <w:r w:rsidR="007F6D5A" w:rsidRPr="005F4864">
              <w:t>status</w:t>
            </w:r>
            <w:r w:rsidR="00A64CD2" w:rsidRPr="005F4864">
              <w:t>:</w:t>
            </w:r>
          </w:p>
          <w:p w14:paraId="1FC26BBA" w14:textId="77777777" w:rsidR="00B764FD" w:rsidRPr="005F4864" w:rsidRDefault="00B764FD" w:rsidP="00B764FD">
            <w:pPr>
              <w:ind w:left="0"/>
            </w:pPr>
          </w:p>
          <w:p w14:paraId="00AB85E8" w14:textId="77777777" w:rsidR="00B764FD" w:rsidRPr="005F4864" w:rsidRDefault="00B764FD" w:rsidP="00B764FD">
            <w:pPr>
              <w:ind w:left="0"/>
            </w:pPr>
            <w:r w:rsidRPr="005F4864">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B764FD" w:rsidRPr="005F4864" w14:paraId="4482E708" w14:textId="77777777" w:rsidTr="00867CA7">
              <w:tc>
                <w:tcPr>
                  <w:tcW w:w="502" w:type="dxa"/>
                </w:tcPr>
                <w:p w14:paraId="4F3CC5C2" w14:textId="77777777" w:rsidR="00B764FD" w:rsidRPr="005F4864" w:rsidRDefault="00B764FD" w:rsidP="00B764FD">
                  <w:pPr>
                    <w:ind w:left="0"/>
                    <w:jc w:val="center"/>
                  </w:pPr>
                  <w:r w:rsidRPr="005F4864">
                    <w:rPr>
                      <w:noProof/>
                    </w:rPr>
                    <w:drawing>
                      <wp:inline distT="0" distB="0" distL="0" distR="0" wp14:anchorId="2720A19A" wp14:editId="29E45056">
                        <wp:extent cx="150495" cy="150495"/>
                        <wp:effectExtent l="0" t="0" r="1905" b="1905"/>
                        <wp:docPr id="218" name="Obráze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97B9152" w14:textId="77777777" w:rsidR="00B764FD" w:rsidRPr="005F4864" w:rsidRDefault="00B764FD" w:rsidP="00B764FD">
                  <w:pPr>
                    <w:ind w:left="0"/>
                    <w:rPr>
                      <w:sz w:val="18"/>
                      <w:szCs w:val="18"/>
                    </w:rPr>
                  </w:pPr>
                  <w:r w:rsidRPr="005F4864">
                    <w:rPr>
                      <w:sz w:val="18"/>
                      <w:szCs w:val="18"/>
                    </w:rPr>
                    <w:t>Unknown</w:t>
                  </w:r>
                </w:p>
              </w:tc>
            </w:tr>
            <w:tr w:rsidR="00B764FD" w:rsidRPr="005F4864" w14:paraId="3A8DC35F" w14:textId="77777777" w:rsidTr="00867CA7">
              <w:tc>
                <w:tcPr>
                  <w:tcW w:w="502" w:type="dxa"/>
                </w:tcPr>
                <w:p w14:paraId="6CE5FB7D" w14:textId="77777777" w:rsidR="00B764FD" w:rsidRPr="005F4864" w:rsidRDefault="00B764FD" w:rsidP="00B764FD">
                  <w:pPr>
                    <w:ind w:left="0"/>
                    <w:jc w:val="center"/>
                  </w:pPr>
                  <w:r w:rsidRPr="005F4864">
                    <w:rPr>
                      <w:noProof/>
                    </w:rPr>
                    <w:drawing>
                      <wp:inline distT="0" distB="0" distL="0" distR="0" wp14:anchorId="36EAC058" wp14:editId="66E1C649">
                        <wp:extent cx="150495" cy="150495"/>
                        <wp:effectExtent l="0" t="0" r="0" b="1905"/>
                        <wp:docPr id="219" name="Obráze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DEDE597" w14:textId="275A4046" w:rsidR="00B764FD" w:rsidRPr="005F4864" w:rsidRDefault="00B044EC" w:rsidP="00B764FD">
                  <w:pPr>
                    <w:ind w:left="0"/>
                    <w:rPr>
                      <w:sz w:val="18"/>
                      <w:szCs w:val="18"/>
                    </w:rPr>
                  </w:pPr>
                  <w:r w:rsidRPr="005F4864">
                    <w:rPr>
                      <w:sz w:val="18"/>
                      <w:szCs w:val="18"/>
                    </w:rPr>
                    <w:t>Open (unpaid or partially paid)</w:t>
                  </w:r>
                </w:p>
              </w:tc>
            </w:tr>
            <w:tr w:rsidR="00B044EC" w:rsidRPr="005F4864" w14:paraId="16FDA63B" w14:textId="77777777" w:rsidTr="00867CA7">
              <w:tc>
                <w:tcPr>
                  <w:tcW w:w="502" w:type="dxa"/>
                </w:tcPr>
                <w:p w14:paraId="6B8CF477" w14:textId="77777777" w:rsidR="00B044EC" w:rsidRPr="005F4864" w:rsidRDefault="00B044EC" w:rsidP="00B044EC">
                  <w:pPr>
                    <w:ind w:left="0"/>
                    <w:jc w:val="center"/>
                    <w:rPr>
                      <w:noProof/>
                    </w:rPr>
                  </w:pPr>
                  <w:r w:rsidRPr="005F4864">
                    <w:rPr>
                      <w:noProof/>
                    </w:rPr>
                    <w:drawing>
                      <wp:inline distT="0" distB="0" distL="0" distR="0" wp14:anchorId="7E80C1F2" wp14:editId="408173E9">
                        <wp:extent cx="150495" cy="150495"/>
                        <wp:effectExtent l="0" t="0" r="1905" b="1905"/>
                        <wp:docPr id="220" name="Obráze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Obrázek 220"/>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8B7B15" w14:textId="6EA0B769" w:rsidR="00B044EC" w:rsidRPr="005F4864" w:rsidRDefault="00B044EC" w:rsidP="00B044EC">
                  <w:pPr>
                    <w:ind w:left="0"/>
                    <w:rPr>
                      <w:sz w:val="18"/>
                      <w:szCs w:val="18"/>
                    </w:rPr>
                  </w:pPr>
                  <w:r w:rsidRPr="005F4864">
                    <w:rPr>
                      <w:sz w:val="18"/>
                      <w:szCs w:val="18"/>
                    </w:rPr>
                    <w:t xml:space="preserve">Open (unpaid or partially paid) </w:t>
                  </w:r>
                  <w:r w:rsidRPr="005F4864">
                    <w:rPr>
                      <w:b/>
                      <w:bCs/>
                      <w:sz w:val="18"/>
                      <w:szCs w:val="18"/>
                    </w:rPr>
                    <w:t>&amp; overdue</w:t>
                  </w:r>
                </w:p>
              </w:tc>
            </w:tr>
            <w:tr w:rsidR="00B044EC" w:rsidRPr="005F4864" w14:paraId="7ECF1AC7" w14:textId="77777777" w:rsidTr="00867CA7">
              <w:tc>
                <w:tcPr>
                  <w:tcW w:w="502" w:type="dxa"/>
                </w:tcPr>
                <w:p w14:paraId="07A49C65" w14:textId="182201E5" w:rsidR="00B044EC" w:rsidRPr="005F4864" w:rsidRDefault="00B044EC" w:rsidP="00B044EC">
                  <w:pPr>
                    <w:ind w:left="0"/>
                    <w:jc w:val="center"/>
                    <w:rPr>
                      <w:noProof/>
                    </w:rPr>
                  </w:pPr>
                  <w:r w:rsidRPr="005F4864">
                    <w:rPr>
                      <w:noProof/>
                    </w:rPr>
                    <w:drawing>
                      <wp:inline distT="0" distB="0" distL="0" distR="0" wp14:anchorId="6BAF724D" wp14:editId="44C0D215">
                        <wp:extent cx="150495" cy="150495"/>
                        <wp:effectExtent l="0" t="0" r="1905" b="1905"/>
                        <wp:docPr id="223" name="Obráze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1107115" w14:textId="34484EDD" w:rsidR="00B044EC" w:rsidRPr="005F4864" w:rsidRDefault="00B044EC" w:rsidP="00B044EC">
                  <w:pPr>
                    <w:ind w:left="0"/>
                    <w:rPr>
                      <w:sz w:val="18"/>
                      <w:szCs w:val="18"/>
                    </w:rPr>
                  </w:pPr>
                  <w:r w:rsidRPr="005F4864">
                    <w:rPr>
                      <w:sz w:val="18"/>
                      <w:szCs w:val="18"/>
                    </w:rPr>
                    <w:t>Paid &amp; closed</w:t>
                  </w:r>
                </w:p>
              </w:tc>
            </w:tr>
            <w:tr w:rsidR="00B044EC" w:rsidRPr="005F4864" w14:paraId="7B8CEDA3" w14:textId="77777777" w:rsidTr="00867CA7">
              <w:tc>
                <w:tcPr>
                  <w:tcW w:w="502" w:type="dxa"/>
                </w:tcPr>
                <w:p w14:paraId="1BDED17E" w14:textId="77777777" w:rsidR="00B044EC" w:rsidRPr="005F4864" w:rsidRDefault="00B044EC" w:rsidP="00B044EC">
                  <w:pPr>
                    <w:ind w:left="0"/>
                    <w:jc w:val="center"/>
                    <w:rPr>
                      <w:noProof/>
                    </w:rPr>
                  </w:pPr>
                  <w:r w:rsidRPr="005F4864">
                    <w:rPr>
                      <w:noProof/>
                    </w:rPr>
                    <w:drawing>
                      <wp:inline distT="0" distB="0" distL="0" distR="0" wp14:anchorId="2CDA2B44" wp14:editId="2A8E46E1">
                        <wp:extent cx="150495" cy="150495"/>
                        <wp:effectExtent l="0" t="0" r="1905" b="1905"/>
                        <wp:docPr id="221" name="Obráze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E17A11E" w14:textId="213F6890" w:rsidR="00B044EC" w:rsidRPr="005F4864" w:rsidRDefault="00B044EC" w:rsidP="00B044EC">
                  <w:pPr>
                    <w:ind w:left="0"/>
                    <w:rPr>
                      <w:sz w:val="18"/>
                      <w:szCs w:val="18"/>
                    </w:rPr>
                  </w:pPr>
                  <w:r w:rsidRPr="005F4864">
                    <w:rPr>
                      <w:sz w:val="18"/>
                      <w:szCs w:val="18"/>
                    </w:rPr>
                    <w:t>Not Applicable</w:t>
                  </w:r>
                  <w:r w:rsidRPr="005F4864">
                    <w:rPr>
                      <w:sz w:val="18"/>
                      <w:szCs w:val="18"/>
                    </w:rPr>
                    <w:br/>
                    <w:t>(</w:t>
                  </w:r>
                  <w:r w:rsidR="00FA41CC" w:rsidRPr="005F4864">
                    <w:rPr>
                      <w:sz w:val="18"/>
                      <w:szCs w:val="18"/>
                    </w:rPr>
                    <w:t>e.g.,</w:t>
                  </w:r>
                  <w:r w:rsidRPr="005F4864">
                    <w:rPr>
                      <w:sz w:val="18"/>
                      <w:szCs w:val="18"/>
                    </w:rPr>
                    <w:t xml:space="preserve"> when billing has failed so payment status is not relevant)</w:t>
                  </w:r>
                </w:p>
              </w:tc>
            </w:tr>
            <w:tr w:rsidR="00B044EC" w:rsidRPr="005F4864" w14:paraId="69CAE0D8" w14:textId="77777777" w:rsidTr="00867CA7">
              <w:tc>
                <w:tcPr>
                  <w:tcW w:w="502" w:type="dxa"/>
                </w:tcPr>
                <w:p w14:paraId="68857C13" w14:textId="77777777" w:rsidR="00B044EC" w:rsidRPr="005F4864" w:rsidRDefault="00B044EC" w:rsidP="00B044EC">
                  <w:pPr>
                    <w:ind w:left="0"/>
                    <w:jc w:val="center"/>
                    <w:rPr>
                      <w:noProof/>
                    </w:rPr>
                  </w:pPr>
                  <w:r w:rsidRPr="005F4864">
                    <w:rPr>
                      <w:noProof/>
                    </w:rPr>
                    <w:drawing>
                      <wp:inline distT="0" distB="0" distL="0" distR="0" wp14:anchorId="381058D2" wp14:editId="662C469B">
                        <wp:extent cx="150495" cy="150495"/>
                        <wp:effectExtent l="0" t="0" r="1905" b="1905"/>
                        <wp:docPr id="222" name="Obráze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3F5DA77" w14:textId="2CAC0EFB" w:rsidR="00B044EC" w:rsidRPr="005F4864" w:rsidRDefault="00B044EC" w:rsidP="00B044EC">
                  <w:pPr>
                    <w:ind w:left="0"/>
                    <w:rPr>
                      <w:sz w:val="18"/>
                      <w:szCs w:val="18"/>
                    </w:rPr>
                  </w:pPr>
                  <w:r w:rsidRPr="005F4864">
                    <w:rPr>
                      <w:sz w:val="18"/>
                      <w:szCs w:val="18"/>
                    </w:rPr>
                    <w:t>Unable to fetch</w:t>
                  </w:r>
                </w:p>
              </w:tc>
            </w:tr>
          </w:tbl>
          <w:p w14:paraId="7D70CA43" w14:textId="77777777" w:rsidR="000A6ED7" w:rsidRPr="005F4864" w:rsidRDefault="00B764FD" w:rsidP="000A6ED7">
            <w:pPr>
              <w:ind w:left="0"/>
            </w:pPr>
            <w:r w:rsidRPr="005F4864">
              <w:t xml:space="preserve"> </w:t>
            </w:r>
          </w:p>
          <w:p w14:paraId="53BBC420" w14:textId="61EC3CE5" w:rsidR="00A707FD" w:rsidRPr="005F4864" w:rsidRDefault="00A707FD" w:rsidP="000A6ED7">
            <w:pPr>
              <w:ind w:left="0"/>
            </w:pPr>
            <w:r w:rsidRPr="005F4864">
              <w:rPr>
                <w:b/>
                <w:bCs/>
              </w:rPr>
              <w:t>HINT:</w:t>
            </w:r>
            <w:r w:rsidRPr="005F4864">
              <w:t xml:space="preserve"> Hover mouse cursor over the value to show due date of the invoice.</w:t>
            </w:r>
          </w:p>
          <w:p w14:paraId="50667A87" w14:textId="6B0C58E9" w:rsidR="00A707FD" w:rsidRPr="005F4864" w:rsidRDefault="00A707FD" w:rsidP="000A6ED7">
            <w:pPr>
              <w:ind w:left="0"/>
            </w:pPr>
          </w:p>
        </w:tc>
      </w:tr>
      <w:tr w:rsidR="000A6ED7" w:rsidRPr="004E7623" w14:paraId="7A549BC3" w14:textId="77777777" w:rsidTr="00867CA7">
        <w:trPr>
          <w:trHeight w:val="219"/>
        </w:trPr>
        <w:tc>
          <w:tcPr>
            <w:tcW w:w="1904" w:type="dxa"/>
          </w:tcPr>
          <w:p w14:paraId="2CB0096A" w14:textId="1EE202CD" w:rsidR="000A6ED7" w:rsidRPr="006215AF" w:rsidRDefault="000A6ED7" w:rsidP="000A6ED7">
            <w:pPr>
              <w:ind w:left="0"/>
              <w:rPr>
                <w:b/>
                <w:bCs/>
                <w:sz w:val="18"/>
                <w:szCs w:val="18"/>
              </w:rPr>
            </w:pPr>
            <w:r w:rsidRPr="006215AF">
              <w:rPr>
                <w:b/>
                <w:bCs/>
                <w:sz w:val="18"/>
                <w:szCs w:val="18"/>
              </w:rPr>
              <w:t>Trans Status</w:t>
            </w:r>
          </w:p>
        </w:tc>
        <w:tc>
          <w:tcPr>
            <w:tcW w:w="7452" w:type="dxa"/>
          </w:tcPr>
          <w:p w14:paraId="659AE715" w14:textId="1AC2222A" w:rsidR="006970BD" w:rsidRPr="00E0171A" w:rsidRDefault="007C7B4F" w:rsidP="006970BD">
            <w:pPr>
              <w:ind w:left="0"/>
            </w:pPr>
            <w:r w:rsidRPr="00E0171A">
              <w:t>Direct Debit t</w:t>
            </w:r>
            <w:r w:rsidR="006970BD" w:rsidRPr="00E0171A">
              <w:t>ransaction status</w:t>
            </w:r>
            <w:r w:rsidR="00730F82" w:rsidRPr="00E0171A">
              <w:t xml:space="preserve">, based on </w:t>
            </w:r>
            <w:r w:rsidR="00493B22" w:rsidRPr="00E0171A">
              <w:rPr>
                <w:rFonts w:ascii="Consolas" w:hAnsi="Consolas"/>
              </w:rPr>
              <w:t>BILL_INVOICE.</w:t>
            </w:r>
            <w:r w:rsidR="006C1B77" w:rsidRPr="00E0171A">
              <w:rPr>
                <w:rFonts w:ascii="Consolas" w:hAnsi="Consolas"/>
              </w:rPr>
              <w:t>PAY_METHOD</w:t>
            </w:r>
            <w:r w:rsidR="00DE7E60" w:rsidRPr="00E0171A">
              <w:t>:</w:t>
            </w:r>
          </w:p>
          <w:p w14:paraId="5969DF98" w14:textId="140B6083" w:rsidR="007578E2" w:rsidRPr="00E0171A" w:rsidRDefault="00DE7E60">
            <w:pPr>
              <w:pStyle w:val="Odstavecseseznamem"/>
              <w:numPr>
                <w:ilvl w:val="0"/>
                <w:numId w:val="39"/>
              </w:numPr>
              <w:ind w:left="259" w:hanging="218"/>
              <w:rPr>
                <w:sz w:val="18"/>
                <w:szCs w:val="18"/>
              </w:rPr>
            </w:pPr>
            <w:r w:rsidRPr="00E0171A">
              <w:rPr>
                <w:b/>
                <w:bCs/>
                <w:sz w:val="18"/>
                <w:szCs w:val="18"/>
              </w:rPr>
              <w:t>Other</w:t>
            </w:r>
            <w:r w:rsidR="007578E2" w:rsidRPr="00E0171A">
              <w:rPr>
                <w:sz w:val="18"/>
                <w:szCs w:val="18"/>
              </w:rPr>
              <w:t xml:space="preserve"> = </w:t>
            </w:r>
            <w:r w:rsidRPr="00E0171A">
              <w:rPr>
                <w:sz w:val="18"/>
                <w:szCs w:val="18"/>
              </w:rPr>
              <w:t>N/A</w:t>
            </w:r>
          </w:p>
          <w:p w14:paraId="4DB3BDFC" w14:textId="1FB0BF25" w:rsidR="007578E2" w:rsidRPr="00E0171A" w:rsidRDefault="00DE7E60">
            <w:pPr>
              <w:pStyle w:val="Odstavecseseznamem"/>
              <w:numPr>
                <w:ilvl w:val="0"/>
                <w:numId w:val="39"/>
              </w:numPr>
              <w:ind w:left="259" w:hanging="218"/>
              <w:rPr>
                <w:sz w:val="18"/>
                <w:szCs w:val="18"/>
              </w:rPr>
            </w:pPr>
            <w:r w:rsidRPr="00E0171A">
              <w:rPr>
                <w:b/>
                <w:bCs/>
                <w:sz w:val="18"/>
                <w:szCs w:val="18"/>
              </w:rPr>
              <w:t>Direct Debit</w:t>
            </w:r>
            <w:r w:rsidR="007578E2" w:rsidRPr="00E0171A">
              <w:rPr>
                <w:sz w:val="18"/>
                <w:szCs w:val="18"/>
              </w:rPr>
              <w:t xml:space="preserve"> =</w:t>
            </w:r>
            <w:r w:rsidR="0001213B">
              <w:rPr>
                <w:sz w:val="18"/>
                <w:szCs w:val="18"/>
              </w:rPr>
              <w:t xml:space="preserve"> translated</w:t>
            </w:r>
            <w:r w:rsidR="007578E2" w:rsidRPr="00E0171A">
              <w:rPr>
                <w:sz w:val="18"/>
                <w:szCs w:val="18"/>
              </w:rPr>
              <w:t xml:space="preserve"> </w:t>
            </w:r>
            <w:r w:rsidR="00402CC0" w:rsidRPr="00E0171A">
              <w:rPr>
                <w:rFonts w:ascii="Consolas" w:hAnsi="Consolas"/>
              </w:rPr>
              <w:t>PAYMENT_TRANS.TRANS_STATUS</w:t>
            </w:r>
            <w:r w:rsidR="00402CC0" w:rsidRPr="00E0171A">
              <w:t xml:space="preserve"> value</w:t>
            </w:r>
            <w:r w:rsidRPr="00E0171A">
              <w:rPr>
                <w:sz w:val="18"/>
                <w:szCs w:val="18"/>
              </w:rPr>
              <w:t>:</w:t>
            </w:r>
          </w:p>
          <w:p w14:paraId="788241F5" w14:textId="77845C8D" w:rsidR="00DE7E60" w:rsidRPr="00E0171A" w:rsidRDefault="00035376">
            <w:pPr>
              <w:pStyle w:val="Odstavecseseznamem"/>
              <w:numPr>
                <w:ilvl w:val="1"/>
                <w:numId w:val="39"/>
              </w:numPr>
              <w:ind w:left="685"/>
              <w:rPr>
                <w:sz w:val="18"/>
                <w:szCs w:val="18"/>
              </w:rPr>
            </w:pPr>
            <w:r w:rsidRPr="00E0171A">
              <w:rPr>
                <w:sz w:val="18"/>
                <w:szCs w:val="18"/>
              </w:rPr>
              <w:t xml:space="preserve">0 = </w:t>
            </w:r>
            <w:r w:rsidR="006C1B77" w:rsidRPr="00E0171A">
              <w:rPr>
                <w:sz w:val="18"/>
                <w:szCs w:val="18"/>
              </w:rPr>
              <w:t>Not Run</w:t>
            </w:r>
          </w:p>
          <w:p w14:paraId="042E020C" w14:textId="1D478301" w:rsidR="006C1B77" w:rsidRPr="00E0171A" w:rsidRDefault="00035376">
            <w:pPr>
              <w:pStyle w:val="Odstavecseseznamem"/>
              <w:numPr>
                <w:ilvl w:val="1"/>
                <w:numId w:val="39"/>
              </w:numPr>
              <w:ind w:left="685"/>
              <w:rPr>
                <w:sz w:val="18"/>
                <w:szCs w:val="18"/>
              </w:rPr>
            </w:pPr>
            <w:r w:rsidRPr="00E0171A">
              <w:rPr>
                <w:sz w:val="18"/>
                <w:szCs w:val="18"/>
              </w:rPr>
              <w:t xml:space="preserve">2 = </w:t>
            </w:r>
            <w:r w:rsidR="006C1B77" w:rsidRPr="00E0171A">
              <w:rPr>
                <w:sz w:val="18"/>
                <w:szCs w:val="18"/>
              </w:rPr>
              <w:t>Requested</w:t>
            </w:r>
          </w:p>
          <w:p w14:paraId="741F5F36" w14:textId="5AB1C7DC" w:rsidR="006C1B77" w:rsidRPr="00E0171A" w:rsidRDefault="00035376">
            <w:pPr>
              <w:pStyle w:val="Odstavecseseznamem"/>
              <w:numPr>
                <w:ilvl w:val="1"/>
                <w:numId w:val="39"/>
              </w:numPr>
              <w:ind w:left="685"/>
              <w:rPr>
                <w:sz w:val="18"/>
                <w:szCs w:val="18"/>
              </w:rPr>
            </w:pPr>
            <w:r w:rsidRPr="00E0171A">
              <w:rPr>
                <w:sz w:val="18"/>
                <w:szCs w:val="18"/>
              </w:rPr>
              <w:t xml:space="preserve">4 = </w:t>
            </w:r>
            <w:r w:rsidR="006C1B77" w:rsidRPr="00E0171A">
              <w:rPr>
                <w:sz w:val="18"/>
                <w:szCs w:val="18"/>
              </w:rPr>
              <w:t>Rejected</w:t>
            </w:r>
          </w:p>
          <w:p w14:paraId="3BD0B927" w14:textId="4E3ECFAC" w:rsidR="006C1B77" w:rsidRPr="00E0171A" w:rsidRDefault="00035376">
            <w:pPr>
              <w:pStyle w:val="Odstavecseseznamem"/>
              <w:numPr>
                <w:ilvl w:val="1"/>
                <w:numId w:val="39"/>
              </w:numPr>
              <w:ind w:left="685"/>
              <w:rPr>
                <w:sz w:val="18"/>
                <w:szCs w:val="18"/>
              </w:rPr>
            </w:pPr>
            <w:r w:rsidRPr="00E0171A">
              <w:rPr>
                <w:sz w:val="18"/>
                <w:szCs w:val="18"/>
              </w:rPr>
              <w:t xml:space="preserve">6 = </w:t>
            </w:r>
            <w:r w:rsidR="006C1B77" w:rsidRPr="00E0171A">
              <w:rPr>
                <w:sz w:val="18"/>
                <w:szCs w:val="18"/>
              </w:rPr>
              <w:t>Canceled</w:t>
            </w:r>
          </w:p>
          <w:p w14:paraId="0F4065CC" w14:textId="3408BCC6" w:rsidR="006C1B77" w:rsidRPr="00E0171A" w:rsidRDefault="00035376">
            <w:pPr>
              <w:pStyle w:val="Odstavecseseznamem"/>
              <w:numPr>
                <w:ilvl w:val="1"/>
                <w:numId w:val="39"/>
              </w:numPr>
              <w:ind w:left="685"/>
              <w:rPr>
                <w:sz w:val="18"/>
                <w:szCs w:val="18"/>
              </w:rPr>
            </w:pPr>
            <w:r w:rsidRPr="00E0171A">
              <w:rPr>
                <w:sz w:val="18"/>
                <w:szCs w:val="18"/>
              </w:rPr>
              <w:t xml:space="preserve">8 = </w:t>
            </w:r>
            <w:r w:rsidR="006C1B77" w:rsidRPr="00E0171A">
              <w:rPr>
                <w:sz w:val="18"/>
                <w:szCs w:val="18"/>
              </w:rPr>
              <w:t>Confirmed</w:t>
            </w:r>
          </w:p>
          <w:p w14:paraId="5E4FA962" w14:textId="44659908" w:rsidR="006C1B77" w:rsidRPr="00E0171A" w:rsidRDefault="00035376">
            <w:pPr>
              <w:pStyle w:val="Odstavecseseznamem"/>
              <w:numPr>
                <w:ilvl w:val="1"/>
                <w:numId w:val="39"/>
              </w:numPr>
              <w:ind w:left="685"/>
              <w:rPr>
                <w:sz w:val="18"/>
                <w:szCs w:val="18"/>
              </w:rPr>
            </w:pPr>
            <w:r w:rsidRPr="00E0171A">
              <w:rPr>
                <w:sz w:val="18"/>
                <w:szCs w:val="18"/>
              </w:rPr>
              <w:t xml:space="preserve">else = </w:t>
            </w:r>
            <w:r w:rsidR="006C1B77" w:rsidRPr="00E0171A">
              <w:rPr>
                <w:sz w:val="18"/>
                <w:szCs w:val="18"/>
              </w:rPr>
              <w:t>Unknown</w:t>
            </w:r>
          </w:p>
          <w:p w14:paraId="7865F428" w14:textId="50F85902" w:rsidR="000A6ED7" w:rsidRPr="00E0171A" w:rsidRDefault="006970BD" w:rsidP="000A6ED7">
            <w:pPr>
              <w:ind w:left="0"/>
            </w:pPr>
            <w:r w:rsidRPr="00E0171A">
              <w:t xml:space="preserve"> </w:t>
            </w:r>
          </w:p>
        </w:tc>
      </w:tr>
      <w:tr w:rsidR="000A6ED7" w:rsidRPr="004E7623" w14:paraId="40D7278A" w14:textId="77777777" w:rsidTr="00867CA7">
        <w:trPr>
          <w:trHeight w:val="219"/>
        </w:trPr>
        <w:tc>
          <w:tcPr>
            <w:tcW w:w="1904" w:type="dxa"/>
          </w:tcPr>
          <w:p w14:paraId="065B1D2E" w14:textId="6683DD4E" w:rsidR="000A6ED7" w:rsidRPr="006215AF" w:rsidRDefault="000A6ED7" w:rsidP="000A6ED7">
            <w:pPr>
              <w:ind w:left="0"/>
              <w:rPr>
                <w:b/>
                <w:bCs/>
                <w:i/>
                <w:iCs w:val="0"/>
                <w:sz w:val="18"/>
                <w:szCs w:val="18"/>
              </w:rPr>
            </w:pPr>
            <w:r w:rsidRPr="006215AF">
              <w:rPr>
                <w:b/>
                <w:bCs/>
                <w:i/>
                <w:iCs w:val="0"/>
                <w:sz w:val="18"/>
                <w:szCs w:val="18"/>
              </w:rPr>
              <w:t>Clearing House</w:t>
            </w:r>
            <w:r w:rsidRPr="006215AF">
              <w:rPr>
                <w:b/>
                <w:bCs/>
                <w:i/>
                <w:iCs w:val="0"/>
                <w:sz w:val="18"/>
                <w:szCs w:val="18"/>
              </w:rPr>
              <w:br/>
            </w:r>
            <w:r w:rsidR="005A3A8C" w:rsidRPr="006215AF">
              <w:rPr>
                <w:b/>
                <w:bCs/>
                <w:noProof/>
              </w:rPr>
              <w:drawing>
                <wp:inline distT="0" distB="0" distL="0" distR="0" wp14:anchorId="6BCDDC77" wp14:editId="24F9FEED">
                  <wp:extent cx="150495" cy="150495"/>
                  <wp:effectExtent l="0" t="0" r="1905" b="1905"/>
                  <wp:docPr id="341" name="Obrázek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Obrázek 341"/>
                          <pic:cNvPicPr>
                            <a:picLocks noChangeAspect="1" noChangeArrowheads="1"/>
                          </pic:cNvPicPr>
                        </pic:nvPicPr>
                        <pic:blipFill>
                          <a:blip r:embed="rId26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C2699D4" w14:textId="2AF05A68" w:rsidR="000A6ED7" w:rsidRPr="00E0171A" w:rsidRDefault="0001172E" w:rsidP="000A6ED7">
            <w:pPr>
              <w:ind w:left="0"/>
            </w:pPr>
            <w:r w:rsidRPr="00E0171A">
              <w:t xml:space="preserve">Direct Debit </w:t>
            </w:r>
            <w:r w:rsidR="00952170" w:rsidRPr="00E0171A">
              <w:t>Clearing House:</w:t>
            </w:r>
          </w:p>
          <w:p w14:paraId="6800A26A" w14:textId="2DC0251A" w:rsidR="00952170" w:rsidRPr="00E0171A" w:rsidRDefault="00952170" w:rsidP="000A6ED7">
            <w:pPr>
              <w:ind w:left="0"/>
            </w:pPr>
          </w:p>
          <w:p w14:paraId="18535B31" w14:textId="77777777" w:rsidR="00E34FFB" w:rsidRPr="00E0171A" w:rsidRDefault="00E34FFB" w:rsidP="00E34FFB">
            <w:pPr>
              <w:ind w:left="0"/>
            </w:pPr>
            <w:r w:rsidRPr="00E0171A">
              <w:rPr>
                <w:b/>
                <w:bCs/>
                <w:sz w:val="18"/>
                <w:szCs w:val="18"/>
              </w:rPr>
              <w:t>Icon / 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E97E02" w:rsidRPr="00E0171A" w14:paraId="04FC0F87" w14:textId="77777777" w:rsidTr="00E97E02">
              <w:tc>
                <w:tcPr>
                  <w:tcW w:w="544" w:type="dxa"/>
                </w:tcPr>
                <w:p w14:paraId="50DE3506" w14:textId="77777777" w:rsidR="00E97E02" w:rsidRPr="00E0171A" w:rsidRDefault="00E97E02" w:rsidP="00E34FFB">
                  <w:pPr>
                    <w:ind w:left="0"/>
                    <w:jc w:val="center"/>
                    <w:rPr>
                      <w:noProof/>
                      <w:sz w:val="18"/>
                      <w:szCs w:val="18"/>
                    </w:rPr>
                  </w:pPr>
                  <w:r w:rsidRPr="00E0171A">
                    <w:rPr>
                      <w:noProof/>
                      <w:sz w:val="18"/>
                      <w:szCs w:val="18"/>
                    </w:rPr>
                    <w:t>N/A</w:t>
                  </w:r>
                </w:p>
              </w:tc>
              <w:tc>
                <w:tcPr>
                  <w:tcW w:w="5805" w:type="dxa"/>
                </w:tcPr>
                <w:p w14:paraId="13C84497" w14:textId="4BDE81D2" w:rsidR="00E97E02" w:rsidRPr="00E0171A" w:rsidRDefault="00E97E02" w:rsidP="00E34FFB">
                  <w:pPr>
                    <w:ind w:left="0"/>
                    <w:rPr>
                      <w:sz w:val="18"/>
                      <w:szCs w:val="18"/>
                    </w:rPr>
                  </w:pPr>
                  <w:r w:rsidRPr="00E0171A">
                    <w:rPr>
                      <w:sz w:val="18"/>
                      <w:szCs w:val="18"/>
                    </w:rPr>
                    <w:t xml:space="preserve">Not applicable (e.g., for </w:t>
                  </w:r>
                  <w:r w:rsidR="00A47551" w:rsidRPr="00E0171A">
                    <w:rPr>
                      <w:sz w:val="18"/>
                      <w:szCs w:val="18"/>
                    </w:rPr>
                    <w:t>Other</w:t>
                  </w:r>
                  <w:r w:rsidRPr="00E0171A">
                    <w:rPr>
                      <w:sz w:val="18"/>
                      <w:szCs w:val="18"/>
                    </w:rPr>
                    <w:t xml:space="preserve"> payment method or backed out invoice)</w:t>
                  </w:r>
                </w:p>
              </w:tc>
            </w:tr>
            <w:tr w:rsidR="00E97E02" w:rsidRPr="00E0171A" w14:paraId="42E21284" w14:textId="77777777" w:rsidTr="00E97E02">
              <w:tc>
                <w:tcPr>
                  <w:tcW w:w="544" w:type="dxa"/>
                </w:tcPr>
                <w:p w14:paraId="54EC6A22" w14:textId="77777777" w:rsidR="00E97E02" w:rsidRPr="00E0171A" w:rsidRDefault="00E97E02" w:rsidP="00E34FFB">
                  <w:pPr>
                    <w:ind w:left="0"/>
                    <w:jc w:val="center"/>
                  </w:pPr>
                  <w:r w:rsidRPr="00E0171A">
                    <w:rPr>
                      <w:noProof/>
                    </w:rPr>
                    <w:drawing>
                      <wp:inline distT="0" distB="0" distL="0" distR="0" wp14:anchorId="70385BDA" wp14:editId="3D28A32C">
                        <wp:extent cx="150495" cy="150495"/>
                        <wp:effectExtent l="0" t="0" r="1905" b="1905"/>
                        <wp:docPr id="230" name="Obráze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6C48E0B9" w14:textId="77777777" w:rsidR="00E97E02" w:rsidRPr="00E0171A" w:rsidRDefault="00E97E02" w:rsidP="00E34FFB">
                  <w:pPr>
                    <w:ind w:left="0"/>
                    <w:rPr>
                      <w:sz w:val="18"/>
                      <w:szCs w:val="18"/>
                    </w:rPr>
                  </w:pPr>
                  <w:r w:rsidRPr="00E0171A">
                    <w:rPr>
                      <w:sz w:val="18"/>
                      <w:szCs w:val="18"/>
                    </w:rPr>
                    <w:t>Direct Debit via RBS clearing house (historical)</w:t>
                  </w:r>
                </w:p>
              </w:tc>
            </w:tr>
            <w:tr w:rsidR="00E97E02" w:rsidRPr="00E0171A" w14:paraId="0E48F66C" w14:textId="77777777" w:rsidTr="00E97E02">
              <w:tc>
                <w:tcPr>
                  <w:tcW w:w="544" w:type="dxa"/>
                </w:tcPr>
                <w:p w14:paraId="75ED2EC9" w14:textId="77777777" w:rsidR="00E97E02" w:rsidRPr="00E0171A" w:rsidRDefault="00E97E02" w:rsidP="00E34FFB">
                  <w:pPr>
                    <w:ind w:left="0"/>
                    <w:jc w:val="center"/>
                  </w:pPr>
                  <w:r w:rsidRPr="00E0171A">
                    <w:rPr>
                      <w:noProof/>
                    </w:rPr>
                    <w:drawing>
                      <wp:inline distT="0" distB="0" distL="0" distR="0" wp14:anchorId="5B0894E4" wp14:editId="7344DAB9">
                        <wp:extent cx="150495" cy="150495"/>
                        <wp:effectExtent l="0" t="0" r="1905" b="1905"/>
                        <wp:docPr id="231" name="Obráze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71887209" w14:textId="77777777" w:rsidR="00634080" w:rsidRDefault="00E97E02" w:rsidP="00E34FFB">
                  <w:pPr>
                    <w:ind w:left="0"/>
                    <w:rPr>
                      <w:sz w:val="18"/>
                      <w:szCs w:val="18"/>
                    </w:rPr>
                  </w:pPr>
                  <w:r w:rsidRPr="00E0171A">
                    <w:rPr>
                      <w:sz w:val="18"/>
                      <w:szCs w:val="18"/>
                    </w:rPr>
                    <w:t>Direct Debit via CSB clearing house (</w:t>
                  </w:r>
                  <w:r w:rsidRPr="00E0171A">
                    <w:rPr>
                      <w:sz w:val="18"/>
                      <w:szCs w:val="18"/>
                      <w:lang w:val="cs-CZ"/>
                    </w:rPr>
                    <w:t>ČSOB</w:t>
                  </w:r>
                  <w:r w:rsidRPr="00E0171A">
                    <w:rPr>
                      <w:sz w:val="18"/>
                      <w:szCs w:val="18"/>
                    </w:rPr>
                    <w:t>)</w:t>
                  </w:r>
                </w:p>
                <w:p w14:paraId="6B101B3C" w14:textId="77777777" w:rsidR="00634080" w:rsidRDefault="00634080" w:rsidP="00E34FFB">
                  <w:pPr>
                    <w:ind w:left="0"/>
                    <w:rPr>
                      <w:b/>
                      <w:bCs/>
                      <w:sz w:val="18"/>
                      <w:szCs w:val="18"/>
                    </w:rPr>
                  </w:pPr>
                </w:p>
                <w:p w14:paraId="64D65A09" w14:textId="1AE1FF69" w:rsidR="00E97E02" w:rsidRPr="00634080" w:rsidRDefault="00634080" w:rsidP="00E34FFB">
                  <w:pPr>
                    <w:ind w:left="0"/>
                    <w:rPr>
                      <w:b/>
                      <w:bCs/>
                      <w:sz w:val="18"/>
                      <w:szCs w:val="18"/>
                    </w:rPr>
                  </w:pPr>
                  <w:r w:rsidRPr="00634080">
                    <w:rPr>
                      <w:b/>
                      <w:bCs/>
                      <w:sz w:val="18"/>
                      <w:szCs w:val="18"/>
                    </w:rPr>
                    <w:t xml:space="preserve">NOTE: </w:t>
                  </w:r>
                  <w:r w:rsidRPr="00634080">
                    <w:rPr>
                      <w:sz w:val="18"/>
                      <w:szCs w:val="18"/>
                    </w:rPr>
                    <w:t xml:space="preserve">Both </w:t>
                  </w:r>
                  <w:r w:rsidRPr="00634080">
                    <w:rPr>
                      <w:i/>
                      <w:iCs w:val="0"/>
                      <w:sz w:val="18"/>
                      <w:szCs w:val="18"/>
                    </w:rPr>
                    <w:t>regular</w:t>
                  </w:r>
                  <w:r w:rsidRPr="00634080">
                    <w:rPr>
                      <w:sz w:val="18"/>
                      <w:szCs w:val="18"/>
                    </w:rPr>
                    <w:t xml:space="preserve"> and </w:t>
                  </w:r>
                  <w:r w:rsidRPr="00634080">
                    <w:rPr>
                      <w:i/>
                      <w:iCs w:val="0"/>
                      <w:sz w:val="18"/>
                      <w:szCs w:val="18"/>
                    </w:rPr>
                    <w:t>DebitCSBDirect</w:t>
                  </w:r>
                  <w:r w:rsidRPr="00634080">
                    <w:rPr>
                      <w:sz w:val="18"/>
                      <w:szCs w:val="18"/>
                    </w:rPr>
                    <w:t xml:space="preserve"> variants share the same clearing house CSB.</w:t>
                  </w:r>
                </w:p>
              </w:tc>
            </w:tr>
            <w:tr w:rsidR="00E97E02" w:rsidRPr="00E0171A" w14:paraId="6AA7F4CB" w14:textId="77777777" w:rsidTr="00E97E02">
              <w:tc>
                <w:tcPr>
                  <w:tcW w:w="544" w:type="dxa"/>
                </w:tcPr>
                <w:p w14:paraId="202236F9" w14:textId="77777777" w:rsidR="00E97E02" w:rsidRPr="00E0171A" w:rsidRDefault="00E97E02" w:rsidP="00E34FFB">
                  <w:pPr>
                    <w:ind w:left="0"/>
                    <w:jc w:val="center"/>
                    <w:rPr>
                      <w:noProof/>
                    </w:rPr>
                  </w:pPr>
                  <w:r w:rsidRPr="00E0171A">
                    <w:rPr>
                      <w:noProof/>
                    </w:rPr>
                    <w:drawing>
                      <wp:inline distT="0" distB="0" distL="0" distR="0" wp14:anchorId="3387DAA0" wp14:editId="7DDB09DB">
                        <wp:extent cx="150495" cy="150495"/>
                        <wp:effectExtent l="0" t="0" r="1905" b="1905"/>
                        <wp:docPr id="232" name="Obráze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087F3FD" w14:textId="77777777" w:rsidR="00E97E02" w:rsidRPr="00E0171A" w:rsidRDefault="00E97E02" w:rsidP="00E34FFB">
                  <w:pPr>
                    <w:ind w:left="0"/>
                    <w:rPr>
                      <w:sz w:val="18"/>
                      <w:szCs w:val="18"/>
                    </w:rPr>
                  </w:pPr>
                  <w:r w:rsidRPr="00E0171A">
                    <w:rPr>
                      <w:sz w:val="18"/>
                      <w:szCs w:val="18"/>
                    </w:rPr>
                    <w:t>Direct Debit via UPC clearing house</w:t>
                  </w:r>
                </w:p>
              </w:tc>
            </w:tr>
            <w:tr w:rsidR="00E97E02" w:rsidRPr="00E0171A" w14:paraId="71C1D654" w14:textId="77777777" w:rsidTr="00E97E02">
              <w:tc>
                <w:tcPr>
                  <w:tcW w:w="544" w:type="dxa"/>
                </w:tcPr>
                <w:p w14:paraId="4866FF50" w14:textId="77777777" w:rsidR="00E97E02" w:rsidRPr="00E0171A" w:rsidRDefault="00E97E02" w:rsidP="00E34FFB">
                  <w:pPr>
                    <w:ind w:left="0"/>
                    <w:jc w:val="center"/>
                    <w:rPr>
                      <w:noProof/>
                    </w:rPr>
                  </w:pPr>
                  <w:r w:rsidRPr="00E0171A">
                    <w:rPr>
                      <w:noProof/>
                    </w:rPr>
                    <w:drawing>
                      <wp:inline distT="0" distB="0" distL="0" distR="0" wp14:anchorId="57161FAD" wp14:editId="06CA1947">
                        <wp:extent cx="150495" cy="150495"/>
                        <wp:effectExtent l="0" t="0" r="1905" b="1905"/>
                        <wp:docPr id="233" name="Obráze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49C3A5F0" w14:textId="77777777" w:rsidR="00E97E02" w:rsidRPr="00E0171A" w:rsidRDefault="00E97E02" w:rsidP="00E34FFB">
                  <w:pPr>
                    <w:ind w:left="0"/>
                    <w:rPr>
                      <w:sz w:val="18"/>
                      <w:szCs w:val="18"/>
                    </w:rPr>
                  </w:pPr>
                  <w:r w:rsidRPr="00E0171A">
                    <w:rPr>
                      <w:sz w:val="18"/>
                      <w:szCs w:val="18"/>
                    </w:rPr>
                    <w:t>Direct Debit via SIPO (Czech Post)</w:t>
                  </w:r>
                </w:p>
              </w:tc>
            </w:tr>
            <w:tr w:rsidR="00E97E02" w:rsidRPr="00E0171A" w14:paraId="537EEE4D" w14:textId="77777777" w:rsidTr="00E97E02">
              <w:tc>
                <w:tcPr>
                  <w:tcW w:w="544" w:type="dxa"/>
                </w:tcPr>
                <w:p w14:paraId="3448552B" w14:textId="77777777" w:rsidR="00E97E02" w:rsidRPr="00E0171A" w:rsidRDefault="00E97E02" w:rsidP="00E34FFB">
                  <w:pPr>
                    <w:ind w:left="0"/>
                    <w:jc w:val="center"/>
                    <w:rPr>
                      <w:noProof/>
                    </w:rPr>
                  </w:pPr>
                  <w:r w:rsidRPr="00E0171A">
                    <w:rPr>
                      <w:noProof/>
                    </w:rPr>
                    <w:drawing>
                      <wp:inline distT="0" distB="0" distL="0" distR="0" wp14:anchorId="12385BB6" wp14:editId="17232152">
                        <wp:extent cx="150495" cy="150495"/>
                        <wp:effectExtent l="0" t="0" r="1905" b="1905"/>
                        <wp:docPr id="234" name="Obráze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C1C448F" w14:textId="77777777" w:rsidR="00E97E02" w:rsidRPr="00E0171A" w:rsidRDefault="00E97E02" w:rsidP="00E34FFB">
                  <w:pPr>
                    <w:ind w:left="0"/>
                    <w:rPr>
                      <w:sz w:val="18"/>
                      <w:szCs w:val="18"/>
                    </w:rPr>
                  </w:pPr>
                  <w:r w:rsidRPr="00E0171A">
                    <w:rPr>
                      <w:sz w:val="18"/>
                      <w:szCs w:val="18"/>
                    </w:rPr>
                    <w:t>Warning – Unknown clearing house</w:t>
                  </w:r>
                </w:p>
              </w:tc>
            </w:tr>
          </w:tbl>
          <w:p w14:paraId="707B2F6C" w14:textId="261F4174" w:rsidR="00952170" w:rsidRPr="00E0171A" w:rsidRDefault="00A47551" w:rsidP="000A6ED7">
            <w:pPr>
              <w:ind w:left="0"/>
            </w:pPr>
            <w:r w:rsidRPr="00E0171A">
              <w:t xml:space="preserve"> </w:t>
            </w:r>
          </w:p>
        </w:tc>
      </w:tr>
      <w:tr w:rsidR="000A6ED7" w:rsidRPr="004E7623" w14:paraId="28948EFF" w14:textId="77777777" w:rsidTr="00867CA7">
        <w:trPr>
          <w:trHeight w:val="219"/>
        </w:trPr>
        <w:tc>
          <w:tcPr>
            <w:tcW w:w="1904" w:type="dxa"/>
          </w:tcPr>
          <w:p w14:paraId="713FE2D1" w14:textId="552562D2" w:rsidR="000A6ED7" w:rsidRPr="006215AF" w:rsidRDefault="000A6ED7" w:rsidP="000A6ED7">
            <w:pPr>
              <w:ind w:left="0"/>
              <w:rPr>
                <w:b/>
                <w:bCs/>
                <w:i/>
                <w:iCs w:val="0"/>
                <w:sz w:val="18"/>
                <w:szCs w:val="18"/>
              </w:rPr>
            </w:pPr>
            <w:r w:rsidRPr="006215AF">
              <w:rPr>
                <w:b/>
                <w:bCs/>
                <w:i/>
                <w:iCs w:val="0"/>
                <w:sz w:val="18"/>
                <w:szCs w:val="18"/>
              </w:rPr>
              <w:t>Format Status</w:t>
            </w:r>
          </w:p>
          <w:p w14:paraId="1914A2CA" w14:textId="608E3A82" w:rsidR="000A6ED7" w:rsidRPr="006215AF" w:rsidRDefault="005A3A8C" w:rsidP="000A6ED7">
            <w:pPr>
              <w:ind w:left="0"/>
              <w:rPr>
                <w:b/>
                <w:bCs/>
                <w:sz w:val="18"/>
                <w:szCs w:val="18"/>
              </w:rPr>
            </w:pPr>
            <w:r w:rsidRPr="006215AF">
              <w:rPr>
                <w:b/>
                <w:bCs/>
                <w:noProof/>
              </w:rPr>
              <w:drawing>
                <wp:inline distT="0" distB="0" distL="0" distR="0" wp14:anchorId="4B676F62" wp14:editId="2774B8A6">
                  <wp:extent cx="150495" cy="150495"/>
                  <wp:effectExtent l="0" t="0" r="1905" b="1905"/>
                  <wp:docPr id="342" name="Obrázek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Obrázek 342"/>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0AE14DF6" w14:textId="252E2F6C" w:rsidR="007F6D5A" w:rsidRPr="00E0171A" w:rsidRDefault="007F6D5A" w:rsidP="007F6D5A">
            <w:pPr>
              <w:ind w:left="0"/>
            </w:pPr>
            <w:r w:rsidRPr="00E0171A">
              <w:t>Invoice formatting status</w:t>
            </w:r>
            <w:r w:rsidR="0077755B" w:rsidRPr="00E0171A">
              <w:t xml:space="preserve"> (</w:t>
            </w:r>
            <w:r w:rsidR="00070DDF" w:rsidRPr="00E0171A">
              <w:t xml:space="preserve">result </w:t>
            </w:r>
            <w:r w:rsidR="0077755B" w:rsidRPr="00E0171A">
              <w:t xml:space="preserve">of </w:t>
            </w:r>
            <w:r w:rsidR="0077755B" w:rsidRPr="00E0171A">
              <w:rPr>
                <w:rFonts w:ascii="Consolas" w:hAnsi="Consolas"/>
              </w:rPr>
              <w:t>INEXT</w:t>
            </w:r>
            <w:r w:rsidR="0077755B" w:rsidRPr="00E0171A">
              <w:t xml:space="preserve"> process)</w:t>
            </w:r>
            <w:r w:rsidRPr="00E0171A">
              <w:t>:</w:t>
            </w:r>
          </w:p>
          <w:p w14:paraId="00787D69" w14:textId="77777777" w:rsidR="007F6D5A" w:rsidRPr="00E0171A" w:rsidRDefault="007F6D5A" w:rsidP="007F6D5A">
            <w:pPr>
              <w:ind w:left="0"/>
            </w:pPr>
          </w:p>
          <w:p w14:paraId="296FCA9C" w14:textId="77777777" w:rsidR="007F6D5A" w:rsidRPr="00E0171A" w:rsidRDefault="007F6D5A" w:rsidP="007F6D5A">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F6D5A" w:rsidRPr="00E0171A" w14:paraId="1EA054E7" w14:textId="77777777" w:rsidTr="00867CA7">
              <w:tc>
                <w:tcPr>
                  <w:tcW w:w="502" w:type="dxa"/>
                </w:tcPr>
                <w:p w14:paraId="40BC959E" w14:textId="77777777" w:rsidR="007F6D5A" w:rsidRPr="00E0171A" w:rsidRDefault="007F6D5A" w:rsidP="007F6D5A">
                  <w:pPr>
                    <w:ind w:left="0"/>
                    <w:jc w:val="center"/>
                  </w:pPr>
                  <w:r w:rsidRPr="00E0171A">
                    <w:rPr>
                      <w:noProof/>
                    </w:rPr>
                    <w:drawing>
                      <wp:inline distT="0" distB="0" distL="0" distR="0" wp14:anchorId="0B534651" wp14:editId="14BD5816">
                        <wp:extent cx="150495" cy="150495"/>
                        <wp:effectExtent l="0" t="0" r="1905" b="1905"/>
                        <wp:docPr id="242" name="Obráze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DC4B6AA" w14:textId="77777777" w:rsidR="007F6D5A" w:rsidRPr="00E0171A" w:rsidRDefault="007F6D5A" w:rsidP="007F6D5A">
                  <w:pPr>
                    <w:ind w:left="0"/>
                    <w:rPr>
                      <w:sz w:val="18"/>
                      <w:szCs w:val="18"/>
                    </w:rPr>
                  </w:pPr>
                  <w:r w:rsidRPr="00E0171A">
                    <w:rPr>
                      <w:sz w:val="18"/>
                      <w:szCs w:val="18"/>
                    </w:rPr>
                    <w:t>Unknown</w:t>
                  </w:r>
                </w:p>
              </w:tc>
            </w:tr>
            <w:tr w:rsidR="007F6D5A" w:rsidRPr="00E0171A" w14:paraId="25FDFDEE" w14:textId="77777777" w:rsidTr="00867CA7">
              <w:tc>
                <w:tcPr>
                  <w:tcW w:w="502" w:type="dxa"/>
                </w:tcPr>
                <w:p w14:paraId="07E5DDCA" w14:textId="77777777" w:rsidR="007F6D5A" w:rsidRPr="00E0171A" w:rsidRDefault="007F6D5A" w:rsidP="007F6D5A">
                  <w:pPr>
                    <w:ind w:left="0"/>
                    <w:jc w:val="center"/>
                  </w:pPr>
                  <w:r w:rsidRPr="00E0171A">
                    <w:rPr>
                      <w:noProof/>
                    </w:rPr>
                    <w:drawing>
                      <wp:inline distT="0" distB="0" distL="0" distR="0" wp14:anchorId="3EE9027C" wp14:editId="0C111542">
                        <wp:extent cx="150495" cy="150495"/>
                        <wp:effectExtent l="0" t="0" r="0" b="1905"/>
                        <wp:docPr id="243" name="Obráze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7A46E2" w14:textId="6E36A3E3" w:rsidR="007F6D5A" w:rsidRPr="00E0171A" w:rsidRDefault="00F06848" w:rsidP="007F6D5A">
                  <w:pPr>
                    <w:ind w:left="0"/>
                    <w:rPr>
                      <w:sz w:val="18"/>
                      <w:szCs w:val="18"/>
                    </w:rPr>
                  </w:pPr>
                  <w:r w:rsidRPr="00E0171A">
                    <w:rPr>
                      <w:sz w:val="18"/>
                      <w:szCs w:val="18"/>
                    </w:rPr>
                    <w:t>Not 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not run)</w:t>
                  </w:r>
                </w:p>
              </w:tc>
            </w:tr>
            <w:tr w:rsidR="007F6D5A" w:rsidRPr="00E0171A" w14:paraId="6564BA4C" w14:textId="77777777" w:rsidTr="00867CA7">
              <w:tc>
                <w:tcPr>
                  <w:tcW w:w="502" w:type="dxa"/>
                </w:tcPr>
                <w:p w14:paraId="61340068" w14:textId="77777777" w:rsidR="007F6D5A" w:rsidRPr="00E0171A" w:rsidRDefault="007F6D5A" w:rsidP="007F6D5A">
                  <w:pPr>
                    <w:ind w:left="0"/>
                    <w:jc w:val="center"/>
                    <w:rPr>
                      <w:noProof/>
                    </w:rPr>
                  </w:pPr>
                  <w:r w:rsidRPr="00E0171A">
                    <w:rPr>
                      <w:noProof/>
                    </w:rPr>
                    <w:drawing>
                      <wp:inline distT="0" distB="0" distL="0" distR="0" wp14:anchorId="71734AE8" wp14:editId="6F0D9A58">
                        <wp:extent cx="150495" cy="150495"/>
                        <wp:effectExtent l="0" t="0" r="1905" b="1905"/>
                        <wp:docPr id="245" name="Obráze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3008115" w14:textId="69B62F79" w:rsidR="007F6D5A" w:rsidRPr="00E0171A" w:rsidRDefault="00F06848" w:rsidP="007F6D5A">
                  <w:pPr>
                    <w:ind w:left="0"/>
                    <w:rPr>
                      <w:sz w:val="18"/>
                      <w:szCs w:val="18"/>
                    </w:rPr>
                  </w:pPr>
                  <w:r w:rsidRPr="00E0171A">
                    <w:rPr>
                      <w:sz w:val="18"/>
                      <w:szCs w:val="18"/>
                    </w:rPr>
                    <w:t>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succeeded)</w:t>
                  </w:r>
                </w:p>
              </w:tc>
            </w:tr>
            <w:tr w:rsidR="007F6D5A" w:rsidRPr="00E0171A" w14:paraId="145C6D7C" w14:textId="77777777" w:rsidTr="00867CA7">
              <w:tc>
                <w:tcPr>
                  <w:tcW w:w="502" w:type="dxa"/>
                </w:tcPr>
                <w:p w14:paraId="644BF43C" w14:textId="77777777" w:rsidR="007F6D5A" w:rsidRPr="00E0171A" w:rsidRDefault="007F6D5A" w:rsidP="007F6D5A">
                  <w:pPr>
                    <w:ind w:left="0"/>
                    <w:jc w:val="center"/>
                    <w:rPr>
                      <w:noProof/>
                    </w:rPr>
                  </w:pPr>
                  <w:r w:rsidRPr="00E0171A">
                    <w:rPr>
                      <w:noProof/>
                    </w:rPr>
                    <w:drawing>
                      <wp:inline distT="0" distB="0" distL="0" distR="0" wp14:anchorId="77E709BE" wp14:editId="756DADE3">
                        <wp:extent cx="150495" cy="150495"/>
                        <wp:effectExtent l="0" t="0" r="1905" b="1905"/>
                        <wp:docPr id="246" name="Obráze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E5A0F3" w14:textId="57CFAC84" w:rsidR="007F6D5A" w:rsidRPr="00E0171A" w:rsidRDefault="007F6D5A" w:rsidP="007F6D5A">
                  <w:pPr>
                    <w:ind w:left="0"/>
                    <w:rPr>
                      <w:sz w:val="18"/>
                      <w:szCs w:val="18"/>
                    </w:rPr>
                  </w:pPr>
                  <w:r w:rsidRPr="00E0171A">
                    <w:rPr>
                      <w:sz w:val="18"/>
                      <w:szCs w:val="18"/>
                    </w:rPr>
                    <w:t>Not Applicable</w:t>
                  </w:r>
                  <w:r w:rsidRPr="00E0171A">
                    <w:rPr>
                      <w:sz w:val="18"/>
                      <w:szCs w:val="18"/>
                    </w:rPr>
                    <w:br/>
                    <w:t xml:space="preserve">(e.g., when billing has failed so </w:t>
                  </w:r>
                  <w:r w:rsidR="00F06848" w:rsidRPr="00E0171A">
                    <w:rPr>
                      <w:sz w:val="18"/>
                      <w:szCs w:val="18"/>
                    </w:rPr>
                    <w:t>the invoice cannot be formatted</w:t>
                  </w:r>
                  <w:r w:rsidRPr="00E0171A">
                    <w:rPr>
                      <w:sz w:val="18"/>
                      <w:szCs w:val="18"/>
                    </w:rPr>
                    <w:t>)</w:t>
                  </w:r>
                </w:p>
              </w:tc>
            </w:tr>
            <w:tr w:rsidR="007F6D5A" w:rsidRPr="00E0171A" w14:paraId="732FC987" w14:textId="77777777" w:rsidTr="00867CA7">
              <w:tc>
                <w:tcPr>
                  <w:tcW w:w="502" w:type="dxa"/>
                </w:tcPr>
                <w:p w14:paraId="38E0F468" w14:textId="77777777" w:rsidR="007F6D5A" w:rsidRPr="00E0171A" w:rsidRDefault="007F6D5A" w:rsidP="007F6D5A">
                  <w:pPr>
                    <w:ind w:left="0"/>
                    <w:jc w:val="center"/>
                    <w:rPr>
                      <w:noProof/>
                    </w:rPr>
                  </w:pPr>
                  <w:r w:rsidRPr="00E0171A">
                    <w:rPr>
                      <w:noProof/>
                    </w:rPr>
                    <w:drawing>
                      <wp:inline distT="0" distB="0" distL="0" distR="0" wp14:anchorId="0BB4E503" wp14:editId="35C26E32">
                        <wp:extent cx="150495" cy="150495"/>
                        <wp:effectExtent l="0" t="0" r="1905" b="1905"/>
                        <wp:docPr id="247" name="Obráze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0D02C3" w14:textId="24C4B0D1" w:rsidR="007F6D5A" w:rsidRPr="00E0171A" w:rsidRDefault="00B42E4F" w:rsidP="007F6D5A">
                  <w:pPr>
                    <w:ind w:left="0"/>
                    <w:rPr>
                      <w:sz w:val="18"/>
                      <w:szCs w:val="18"/>
                    </w:rPr>
                  </w:pPr>
                  <w:r w:rsidRPr="00E0171A">
                    <w:rPr>
                      <w:sz w:val="18"/>
                      <w:szCs w:val="18"/>
                    </w:rPr>
                    <w:t>Error during formatting</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failed)</w:t>
                  </w:r>
                </w:p>
              </w:tc>
            </w:tr>
          </w:tbl>
          <w:p w14:paraId="47B5E810" w14:textId="661AAEB5" w:rsidR="000A6ED7" w:rsidRPr="00E0171A" w:rsidRDefault="007F6D5A" w:rsidP="000A6ED7">
            <w:pPr>
              <w:ind w:left="0"/>
            </w:pPr>
            <w:r w:rsidRPr="00E0171A">
              <w:t xml:space="preserve"> </w:t>
            </w:r>
          </w:p>
        </w:tc>
      </w:tr>
      <w:tr w:rsidR="000A6ED7" w:rsidRPr="004E7623" w14:paraId="10EA0DBC" w14:textId="77777777" w:rsidTr="00867CA7">
        <w:trPr>
          <w:trHeight w:val="219"/>
        </w:trPr>
        <w:tc>
          <w:tcPr>
            <w:tcW w:w="1904" w:type="dxa"/>
          </w:tcPr>
          <w:p w14:paraId="7D026C98" w14:textId="606E4771" w:rsidR="000A6ED7" w:rsidRPr="006215AF" w:rsidRDefault="000A6ED7" w:rsidP="000A6ED7">
            <w:pPr>
              <w:ind w:left="0"/>
              <w:rPr>
                <w:b/>
                <w:bCs/>
                <w:i/>
                <w:iCs w:val="0"/>
                <w:sz w:val="18"/>
                <w:szCs w:val="18"/>
              </w:rPr>
            </w:pPr>
            <w:r w:rsidRPr="006215AF">
              <w:rPr>
                <w:b/>
                <w:bCs/>
                <w:i/>
                <w:iCs w:val="0"/>
                <w:sz w:val="18"/>
                <w:szCs w:val="18"/>
              </w:rPr>
              <w:t xml:space="preserve">XML </w:t>
            </w:r>
            <w:r w:rsidR="00A216D1" w:rsidRPr="006215AF">
              <w:rPr>
                <w:b/>
                <w:bCs/>
                <w:i/>
                <w:iCs w:val="0"/>
                <w:sz w:val="18"/>
                <w:szCs w:val="18"/>
              </w:rPr>
              <w:t>D</w:t>
            </w:r>
            <w:r w:rsidRPr="006215AF">
              <w:rPr>
                <w:b/>
                <w:bCs/>
                <w:i/>
                <w:iCs w:val="0"/>
                <w:sz w:val="18"/>
                <w:szCs w:val="18"/>
              </w:rPr>
              <w:t>ocument</w:t>
            </w:r>
          </w:p>
          <w:p w14:paraId="663E96AA" w14:textId="16108432" w:rsidR="000A6ED7" w:rsidRPr="006215AF" w:rsidRDefault="005A3A8C" w:rsidP="000A6ED7">
            <w:pPr>
              <w:ind w:left="0"/>
              <w:rPr>
                <w:b/>
                <w:bCs/>
                <w:i/>
                <w:iCs w:val="0"/>
                <w:sz w:val="18"/>
                <w:szCs w:val="18"/>
              </w:rPr>
            </w:pPr>
            <w:r w:rsidRPr="006215AF">
              <w:rPr>
                <w:b/>
                <w:bCs/>
                <w:noProof/>
                <w:sz w:val="18"/>
                <w:szCs w:val="18"/>
              </w:rPr>
              <w:drawing>
                <wp:inline distT="0" distB="0" distL="0" distR="0" wp14:anchorId="12AC2A37" wp14:editId="71DC2E5C">
                  <wp:extent cx="152381" cy="152381"/>
                  <wp:effectExtent l="0" t="0" r="635" b="635"/>
                  <wp:docPr id="343" name="Obrázek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7439F684" w14:textId="5385CD61" w:rsidR="0077755B" w:rsidRPr="00E0171A" w:rsidRDefault="002B090F" w:rsidP="0077755B">
            <w:pPr>
              <w:ind w:left="0"/>
            </w:pPr>
            <w:r w:rsidRPr="00E0171A">
              <w:t xml:space="preserve">XML file </w:t>
            </w:r>
            <w:r w:rsidR="0077755B" w:rsidRPr="00E0171A">
              <w:t>status:</w:t>
            </w:r>
          </w:p>
          <w:p w14:paraId="6EB32507" w14:textId="77777777" w:rsidR="0077755B" w:rsidRPr="00E0171A" w:rsidRDefault="0077755B" w:rsidP="0077755B">
            <w:pPr>
              <w:ind w:left="0"/>
            </w:pPr>
          </w:p>
          <w:p w14:paraId="69A08024" w14:textId="77777777" w:rsidR="0077755B" w:rsidRPr="00E0171A" w:rsidRDefault="0077755B" w:rsidP="0077755B">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7755B" w:rsidRPr="00E0171A" w14:paraId="38CA58B6" w14:textId="77777777" w:rsidTr="00867CA7">
              <w:tc>
                <w:tcPr>
                  <w:tcW w:w="502" w:type="dxa"/>
                </w:tcPr>
                <w:p w14:paraId="4D60D5FF" w14:textId="77777777" w:rsidR="0077755B" w:rsidRPr="00E0171A" w:rsidRDefault="0077755B" w:rsidP="0077755B">
                  <w:pPr>
                    <w:ind w:left="0"/>
                    <w:jc w:val="center"/>
                  </w:pPr>
                  <w:r w:rsidRPr="00E0171A">
                    <w:rPr>
                      <w:noProof/>
                    </w:rPr>
                    <w:drawing>
                      <wp:inline distT="0" distB="0" distL="0" distR="0" wp14:anchorId="6AEAB38C" wp14:editId="48F6FBC4">
                        <wp:extent cx="150495" cy="150495"/>
                        <wp:effectExtent l="0" t="0" r="1905" b="1905"/>
                        <wp:docPr id="248" name="Obráze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E6737" w14:textId="77777777" w:rsidR="0077755B" w:rsidRPr="00E0171A" w:rsidRDefault="0077755B" w:rsidP="0077755B">
                  <w:pPr>
                    <w:ind w:left="0"/>
                    <w:rPr>
                      <w:sz w:val="18"/>
                      <w:szCs w:val="18"/>
                    </w:rPr>
                  </w:pPr>
                  <w:r w:rsidRPr="00E0171A">
                    <w:rPr>
                      <w:sz w:val="18"/>
                      <w:szCs w:val="18"/>
                    </w:rPr>
                    <w:t>Unknown</w:t>
                  </w:r>
                </w:p>
              </w:tc>
            </w:tr>
            <w:tr w:rsidR="0077755B" w:rsidRPr="00E0171A" w14:paraId="15E3C7C0" w14:textId="77777777" w:rsidTr="00867CA7">
              <w:tc>
                <w:tcPr>
                  <w:tcW w:w="502" w:type="dxa"/>
                </w:tcPr>
                <w:p w14:paraId="45BA0CA4" w14:textId="77777777" w:rsidR="0077755B" w:rsidRPr="00E0171A" w:rsidRDefault="0077755B" w:rsidP="0077755B">
                  <w:pPr>
                    <w:ind w:left="0"/>
                    <w:jc w:val="center"/>
                  </w:pPr>
                  <w:r w:rsidRPr="00E0171A">
                    <w:rPr>
                      <w:noProof/>
                    </w:rPr>
                    <w:drawing>
                      <wp:inline distT="0" distB="0" distL="0" distR="0" wp14:anchorId="46257C6C" wp14:editId="27231C7E">
                        <wp:extent cx="150495" cy="150495"/>
                        <wp:effectExtent l="0" t="0" r="0" b="1905"/>
                        <wp:docPr id="249" name="Obráze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D83D735" w14:textId="385447C4" w:rsidR="0077755B" w:rsidRPr="00E0171A" w:rsidRDefault="00AB3695" w:rsidP="0077755B">
                  <w:pPr>
                    <w:ind w:left="0"/>
                    <w:rPr>
                      <w:sz w:val="18"/>
                      <w:szCs w:val="18"/>
                    </w:rPr>
                  </w:pPr>
                  <w:r w:rsidRPr="00E0171A">
                    <w:rPr>
                      <w:sz w:val="18"/>
                      <w:szCs w:val="18"/>
                    </w:rPr>
                    <w:t>XML file is not stored locally</w:t>
                  </w:r>
                </w:p>
              </w:tc>
            </w:tr>
            <w:tr w:rsidR="0077755B" w:rsidRPr="00E0171A" w14:paraId="5D7097F2" w14:textId="77777777" w:rsidTr="00867CA7">
              <w:tc>
                <w:tcPr>
                  <w:tcW w:w="502" w:type="dxa"/>
                </w:tcPr>
                <w:p w14:paraId="5E72CCC4" w14:textId="77777777" w:rsidR="0077755B" w:rsidRPr="00E0171A" w:rsidRDefault="0077755B" w:rsidP="0077755B">
                  <w:pPr>
                    <w:ind w:left="0"/>
                    <w:jc w:val="center"/>
                    <w:rPr>
                      <w:noProof/>
                    </w:rPr>
                  </w:pPr>
                  <w:r w:rsidRPr="00E0171A">
                    <w:rPr>
                      <w:noProof/>
                    </w:rPr>
                    <w:drawing>
                      <wp:inline distT="0" distB="0" distL="0" distR="0" wp14:anchorId="0908DEC6" wp14:editId="345712F8">
                        <wp:extent cx="150495" cy="150495"/>
                        <wp:effectExtent l="0" t="0" r="1905" b="1905"/>
                        <wp:docPr id="250" name="Obráze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52667FF" w14:textId="3572EC77" w:rsidR="0077755B" w:rsidRPr="00E0171A" w:rsidRDefault="00AB3695" w:rsidP="0077755B">
                  <w:pPr>
                    <w:ind w:left="0"/>
                    <w:rPr>
                      <w:sz w:val="18"/>
                      <w:szCs w:val="18"/>
                    </w:rPr>
                  </w:pPr>
                  <w:r w:rsidRPr="00E0171A">
                    <w:rPr>
                      <w:sz w:val="18"/>
                      <w:szCs w:val="18"/>
                    </w:rPr>
                    <w:t>XML file is stored locally</w:t>
                  </w:r>
                </w:p>
              </w:tc>
            </w:tr>
            <w:tr w:rsidR="0077755B" w:rsidRPr="00E0171A" w14:paraId="5AF26BEC" w14:textId="77777777" w:rsidTr="00867CA7">
              <w:tc>
                <w:tcPr>
                  <w:tcW w:w="502" w:type="dxa"/>
                </w:tcPr>
                <w:p w14:paraId="438217EC" w14:textId="77777777" w:rsidR="0077755B" w:rsidRPr="00E0171A" w:rsidRDefault="0077755B" w:rsidP="0077755B">
                  <w:pPr>
                    <w:ind w:left="0"/>
                    <w:jc w:val="center"/>
                    <w:rPr>
                      <w:noProof/>
                    </w:rPr>
                  </w:pPr>
                  <w:r w:rsidRPr="00E0171A">
                    <w:rPr>
                      <w:noProof/>
                    </w:rPr>
                    <w:drawing>
                      <wp:inline distT="0" distB="0" distL="0" distR="0" wp14:anchorId="0B7F810C" wp14:editId="358671BE">
                        <wp:extent cx="150495" cy="150495"/>
                        <wp:effectExtent l="0" t="0" r="1905" b="1905"/>
                        <wp:docPr id="251" name="Obráze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0DC9FFC" w14:textId="77777777" w:rsidR="0077755B" w:rsidRPr="00E0171A" w:rsidRDefault="0077755B" w:rsidP="0077755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0A26E349" w14:textId="2D9477FE" w:rsidR="000A6ED7" w:rsidRPr="00E0171A" w:rsidRDefault="00AB3695" w:rsidP="000A6ED7">
            <w:pPr>
              <w:ind w:left="0"/>
            </w:pPr>
            <w:r w:rsidRPr="00E0171A">
              <w:t xml:space="preserve"> </w:t>
            </w:r>
          </w:p>
        </w:tc>
      </w:tr>
      <w:tr w:rsidR="000A6ED7" w:rsidRPr="004E7623" w14:paraId="7C4086B0" w14:textId="77777777" w:rsidTr="00867CA7">
        <w:trPr>
          <w:trHeight w:val="219"/>
        </w:trPr>
        <w:tc>
          <w:tcPr>
            <w:tcW w:w="1904" w:type="dxa"/>
          </w:tcPr>
          <w:p w14:paraId="2FBFFEAA" w14:textId="7B553C20" w:rsidR="000A6ED7" w:rsidRPr="006215AF" w:rsidRDefault="000A6ED7" w:rsidP="000A6ED7">
            <w:pPr>
              <w:ind w:left="0"/>
              <w:rPr>
                <w:b/>
                <w:bCs/>
                <w:i/>
                <w:iCs w:val="0"/>
                <w:sz w:val="18"/>
                <w:szCs w:val="18"/>
              </w:rPr>
            </w:pPr>
            <w:r w:rsidRPr="006215AF">
              <w:rPr>
                <w:b/>
                <w:bCs/>
                <w:i/>
                <w:iCs w:val="0"/>
                <w:sz w:val="18"/>
                <w:szCs w:val="18"/>
              </w:rPr>
              <w:t xml:space="preserve">PDF </w:t>
            </w:r>
            <w:r w:rsidR="00A216D1" w:rsidRPr="006215AF">
              <w:rPr>
                <w:b/>
                <w:bCs/>
                <w:i/>
                <w:iCs w:val="0"/>
                <w:sz w:val="18"/>
                <w:szCs w:val="18"/>
              </w:rPr>
              <w:t>D</w:t>
            </w:r>
            <w:r w:rsidRPr="006215AF">
              <w:rPr>
                <w:b/>
                <w:bCs/>
                <w:i/>
                <w:iCs w:val="0"/>
                <w:sz w:val="18"/>
                <w:szCs w:val="18"/>
              </w:rPr>
              <w:t>ocument</w:t>
            </w:r>
          </w:p>
          <w:p w14:paraId="7E1DB132" w14:textId="7A9499C8" w:rsidR="000A6ED7" w:rsidRPr="006215AF" w:rsidRDefault="005A3A8C" w:rsidP="000A6ED7">
            <w:pPr>
              <w:ind w:left="0"/>
              <w:rPr>
                <w:b/>
                <w:bCs/>
                <w:i/>
                <w:iCs w:val="0"/>
                <w:sz w:val="18"/>
                <w:szCs w:val="18"/>
              </w:rPr>
            </w:pPr>
            <w:r w:rsidRPr="006215AF">
              <w:rPr>
                <w:b/>
                <w:bCs/>
                <w:noProof/>
                <w:sz w:val="18"/>
                <w:szCs w:val="18"/>
              </w:rPr>
              <w:drawing>
                <wp:inline distT="0" distB="0" distL="0" distR="0" wp14:anchorId="31DC8D8F" wp14:editId="65759FEC">
                  <wp:extent cx="152381" cy="152381"/>
                  <wp:effectExtent l="0" t="0" r="635" b="635"/>
                  <wp:docPr id="344" name="Obrázek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8B673FB" w14:textId="055DEA1C" w:rsidR="000D7A3E" w:rsidRPr="00E0171A" w:rsidRDefault="000D7A3E" w:rsidP="000D7A3E">
            <w:pPr>
              <w:ind w:left="0"/>
            </w:pPr>
            <w:r w:rsidRPr="00E0171A">
              <w:t>PDF file status:</w:t>
            </w:r>
          </w:p>
          <w:p w14:paraId="2A8C23B9" w14:textId="77777777" w:rsidR="000D7A3E" w:rsidRPr="00E0171A" w:rsidRDefault="000D7A3E" w:rsidP="000D7A3E">
            <w:pPr>
              <w:ind w:left="0"/>
            </w:pPr>
          </w:p>
          <w:p w14:paraId="5D434B3E" w14:textId="77777777" w:rsidR="000D7A3E" w:rsidRPr="00E0171A" w:rsidRDefault="000D7A3E" w:rsidP="000D7A3E">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0D7A3E" w:rsidRPr="00E0171A" w14:paraId="07001128" w14:textId="77777777" w:rsidTr="00867CA7">
              <w:tc>
                <w:tcPr>
                  <w:tcW w:w="502" w:type="dxa"/>
                </w:tcPr>
                <w:p w14:paraId="79AA7DF5" w14:textId="77777777" w:rsidR="000D7A3E" w:rsidRPr="00E0171A" w:rsidRDefault="000D7A3E" w:rsidP="000D7A3E">
                  <w:pPr>
                    <w:ind w:left="0"/>
                    <w:jc w:val="center"/>
                  </w:pPr>
                  <w:r w:rsidRPr="00E0171A">
                    <w:rPr>
                      <w:noProof/>
                    </w:rPr>
                    <w:lastRenderedPageBreak/>
                    <w:drawing>
                      <wp:inline distT="0" distB="0" distL="0" distR="0" wp14:anchorId="6F13F7D8" wp14:editId="6C181267">
                        <wp:extent cx="150495" cy="150495"/>
                        <wp:effectExtent l="0" t="0" r="1905" b="1905"/>
                        <wp:docPr id="253" name="Obráze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CAF2A8C" w14:textId="77777777" w:rsidR="000D7A3E" w:rsidRPr="00E0171A" w:rsidRDefault="000D7A3E" w:rsidP="000D7A3E">
                  <w:pPr>
                    <w:ind w:left="0"/>
                    <w:rPr>
                      <w:sz w:val="18"/>
                      <w:szCs w:val="18"/>
                    </w:rPr>
                  </w:pPr>
                  <w:r w:rsidRPr="00E0171A">
                    <w:rPr>
                      <w:sz w:val="18"/>
                      <w:szCs w:val="18"/>
                    </w:rPr>
                    <w:t>Unknown</w:t>
                  </w:r>
                </w:p>
              </w:tc>
            </w:tr>
            <w:tr w:rsidR="000D7A3E" w:rsidRPr="00E0171A" w14:paraId="30635618" w14:textId="77777777" w:rsidTr="00867CA7">
              <w:tc>
                <w:tcPr>
                  <w:tcW w:w="502" w:type="dxa"/>
                </w:tcPr>
                <w:p w14:paraId="289EEC45" w14:textId="77777777" w:rsidR="000D7A3E" w:rsidRPr="00E0171A" w:rsidRDefault="000D7A3E" w:rsidP="000D7A3E">
                  <w:pPr>
                    <w:ind w:left="0"/>
                    <w:jc w:val="center"/>
                  </w:pPr>
                  <w:r w:rsidRPr="00E0171A">
                    <w:rPr>
                      <w:noProof/>
                    </w:rPr>
                    <w:drawing>
                      <wp:inline distT="0" distB="0" distL="0" distR="0" wp14:anchorId="7286D9D9" wp14:editId="3A605158">
                        <wp:extent cx="150495" cy="150495"/>
                        <wp:effectExtent l="0" t="0" r="0" b="1905"/>
                        <wp:docPr id="254" name="Obráze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3DAEA81" w14:textId="6262DA4F" w:rsidR="000D7A3E" w:rsidRPr="00E0171A" w:rsidRDefault="000D7A3E" w:rsidP="000D7A3E">
                  <w:pPr>
                    <w:ind w:left="0"/>
                    <w:rPr>
                      <w:sz w:val="18"/>
                      <w:szCs w:val="18"/>
                    </w:rPr>
                  </w:pPr>
                  <w:r w:rsidRPr="00E0171A">
                    <w:rPr>
                      <w:sz w:val="18"/>
                      <w:szCs w:val="18"/>
                    </w:rPr>
                    <w:t xml:space="preserve">PDF file is not </w:t>
                  </w:r>
                  <w:r w:rsidR="00CC3D65" w:rsidRPr="00E0171A">
                    <w:rPr>
                      <w:sz w:val="18"/>
                      <w:szCs w:val="18"/>
                    </w:rPr>
                    <w:t xml:space="preserve">available in </w:t>
                  </w:r>
                  <w:r w:rsidR="006F2F7B" w:rsidRPr="00E0171A">
                    <w:rPr>
                      <w:sz w:val="18"/>
                      <w:szCs w:val="18"/>
                    </w:rPr>
                    <w:t>eArchive</w:t>
                  </w:r>
                </w:p>
              </w:tc>
            </w:tr>
            <w:tr w:rsidR="006F2F7B" w:rsidRPr="00E0171A" w14:paraId="2B819321" w14:textId="77777777" w:rsidTr="00867CA7">
              <w:tc>
                <w:tcPr>
                  <w:tcW w:w="502" w:type="dxa"/>
                </w:tcPr>
                <w:p w14:paraId="10C2B312" w14:textId="7071070F" w:rsidR="006F2F7B" w:rsidRPr="00E0171A" w:rsidRDefault="006F2F7B" w:rsidP="006F2F7B">
                  <w:pPr>
                    <w:ind w:left="0"/>
                    <w:jc w:val="center"/>
                    <w:rPr>
                      <w:noProof/>
                    </w:rPr>
                  </w:pPr>
                  <w:r w:rsidRPr="00E0171A">
                    <w:rPr>
                      <w:noProof/>
                    </w:rPr>
                    <w:drawing>
                      <wp:inline distT="0" distB="0" distL="0" distR="0" wp14:anchorId="3B28B140" wp14:editId="338A5921">
                        <wp:extent cx="150495" cy="150495"/>
                        <wp:effectExtent l="0" t="0" r="1905" b="1905"/>
                        <wp:docPr id="258" name="Obráze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5C6453" w14:textId="6FB8BCFB" w:rsidR="006F2F7B" w:rsidRPr="00E0171A" w:rsidRDefault="006F2F7B" w:rsidP="006F2F7B">
                  <w:pPr>
                    <w:ind w:left="0"/>
                    <w:rPr>
                      <w:sz w:val="18"/>
                      <w:szCs w:val="18"/>
                    </w:rPr>
                  </w:pPr>
                  <w:r w:rsidRPr="00E0171A">
                    <w:rPr>
                      <w:sz w:val="18"/>
                      <w:szCs w:val="18"/>
                    </w:rPr>
                    <w:t>PDF file available for download from eArchive</w:t>
                  </w:r>
                </w:p>
              </w:tc>
            </w:tr>
            <w:tr w:rsidR="006F2F7B" w:rsidRPr="00E0171A" w14:paraId="24D2F83B" w14:textId="77777777" w:rsidTr="00867CA7">
              <w:tc>
                <w:tcPr>
                  <w:tcW w:w="502" w:type="dxa"/>
                </w:tcPr>
                <w:p w14:paraId="6DEA9AAD" w14:textId="77777777" w:rsidR="006F2F7B" w:rsidRPr="00E0171A" w:rsidRDefault="006F2F7B" w:rsidP="006F2F7B">
                  <w:pPr>
                    <w:ind w:left="0"/>
                    <w:jc w:val="center"/>
                    <w:rPr>
                      <w:noProof/>
                    </w:rPr>
                  </w:pPr>
                  <w:r w:rsidRPr="00E0171A">
                    <w:rPr>
                      <w:noProof/>
                    </w:rPr>
                    <w:drawing>
                      <wp:inline distT="0" distB="0" distL="0" distR="0" wp14:anchorId="1C1D6C05" wp14:editId="2FC5C77F">
                        <wp:extent cx="150495" cy="150495"/>
                        <wp:effectExtent l="0" t="0" r="1905" b="1905"/>
                        <wp:docPr id="255" name="Obráze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C3CD562" w14:textId="1DDC392E" w:rsidR="006F2F7B" w:rsidRPr="00E0171A" w:rsidRDefault="006F2F7B" w:rsidP="006F2F7B">
                  <w:pPr>
                    <w:ind w:left="0"/>
                    <w:rPr>
                      <w:sz w:val="18"/>
                      <w:szCs w:val="18"/>
                    </w:rPr>
                  </w:pPr>
                  <w:r w:rsidRPr="00E0171A">
                    <w:rPr>
                      <w:sz w:val="18"/>
                      <w:szCs w:val="18"/>
                    </w:rPr>
                    <w:t>PDF file is stored locally</w:t>
                  </w:r>
                </w:p>
              </w:tc>
            </w:tr>
            <w:tr w:rsidR="006F2F7B" w:rsidRPr="00E0171A" w14:paraId="3B70BD1E" w14:textId="77777777" w:rsidTr="00867CA7">
              <w:tc>
                <w:tcPr>
                  <w:tcW w:w="502" w:type="dxa"/>
                </w:tcPr>
                <w:p w14:paraId="4C89AAED" w14:textId="77777777" w:rsidR="006F2F7B" w:rsidRPr="00E0171A" w:rsidRDefault="006F2F7B" w:rsidP="006F2F7B">
                  <w:pPr>
                    <w:ind w:left="0"/>
                    <w:jc w:val="center"/>
                    <w:rPr>
                      <w:noProof/>
                    </w:rPr>
                  </w:pPr>
                  <w:r w:rsidRPr="00E0171A">
                    <w:rPr>
                      <w:noProof/>
                    </w:rPr>
                    <w:drawing>
                      <wp:inline distT="0" distB="0" distL="0" distR="0" wp14:anchorId="51831825" wp14:editId="2D422872">
                        <wp:extent cx="150495" cy="150495"/>
                        <wp:effectExtent l="0" t="0" r="1905" b="1905"/>
                        <wp:docPr id="256" name="Obráze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86F287A" w14:textId="77777777" w:rsidR="006F2F7B" w:rsidRPr="00E0171A" w:rsidRDefault="006F2F7B" w:rsidP="006F2F7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5423CB71" w14:textId="5D8A1AAF" w:rsidR="000A6ED7" w:rsidRPr="00E0171A" w:rsidRDefault="006F2F7B" w:rsidP="000A6ED7">
            <w:pPr>
              <w:ind w:left="0"/>
            </w:pPr>
            <w:r w:rsidRPr="00E0171A">
              <w:t xml:space="preserve"> </w:t>
            </w:r>
          </w:p>
        </w:tc>
      </w:tr>
      <w:tr w:rsidR="000A6ED7" w:rsidRPr="004E7623" w14:paraId="29C6BF8D" w14:textId="77777777" w:rsidTr="00867CA7">
        <w:trPr>
          <w:trHeight w:val="219"/>
        </w:trPr>
        <w:tc>
          <w:tcPr>
            <w:tcW w:w="1904" w:type="dxa"/>
          </w:tcPr>
          <w:p w14:paraId="4E70642C" w14:textId="77777777" w:rsidR="000A6ED7" w:rsidRPr="006215AF" w:rsidRDefault="000A6ED7" w:rsidP="000A6ED7">
            <w:pPr>
              <w:ind w:left="0"/>
              <w:rPr>
                <w:b/>
                <w:bCs/>
                <w:i/>
                <w:iCs w:val="0"/>
                <w:sz w:val="18"/>
                <w:szCs w:val="18"/>
              </w:rPr>
            </w:pPr>
            <w:r w:rsidRPr="006215AF">
              <w:rPr>
                <w:b/>
                <w:bCs/>
                <w:i/>
                <w:iCs w:val="0"/>
                <w:sz w:val="18"/>
                <w:szCs w:val="18"/>
              </w:rPr>
              <w:lastRenderedPageBreak/>
              <w:t>IMAGE_DONE</w:t>
            </w:r>
          </w:p>
          <w:p w14:paraId="527C0992" w14:textId="50244BDF" w:rsidR="000A6ED7" w:rsidRPr="006215AF" w:rsidRDefault="005A3A8C" w:rsidP="000A6ED7">
            <w:pPr>
              <w:ind w:left="0"/>
              <w:rPr>
                <w:b/>
                <w:bCs/>
                <w:sz w:val="18"/>
                <w:szCs w:val="18"/>
              </w:rPr>
            </w:pPr>
            <w:r w:rsidRPr="006215AF">
              <w:rPr>
                <w:b/>
                <w:bCs/>
                <w:noProof/>
                <w:sz w:val="18"/>
                <w:szCs w:val="18"/>
              </w:rPr>
              <w:drawing>
                <wp:inline distT="0" distB="0" distL="0" distR="0" wp14:anchorId="1B7F8CFF" wp14:editId="0750C418">
                  <wp:extent cx="152381" cy="152381"/>
                  <wp:effectExtent l="0" t="0" r="635" b="635"/>
                  <wp:docPr id="345" name="Obrázek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CD7C2F3" w14:textId="0723DE44" w:rsidR="000A6ED7" w:rsidRPr="00E0171A" w:rsidRDefault="00D04B13" w:rsidP="000A6ED7">
            <w:pPr>
              <w:ind w:left="0"/>
            </w:pPr>
            <w:r w:rsidRPr="00FC22D6">
              <w:rPr>
                <w:rFonts w:ascii="Consolas" w:hAnsi="Consolas"/>
              </w:rPr>
              <w:t>IMAGE_DONE</w:t>
            </w:r>
            <w:r w:rsidRPr="00E0171A">
              <w:t xml:space="preserve"> flag status.</w:t>
            </w:r>
            <w:r w:rsidR="000E09A8" w:rsidRPr="00E0171A">
              <w:t xml:space="preserve"> </w:t>
            </w:r>
            <w:r w:rsidR="001969A4" w:rsidRPr="00E0171A">
              <w:t>Normally s</w:t>
            </w:r>
            <w:r w:rsidR="00DB3D25" w:rsidRPr="00E0171A">
              <w:t xml:space="preserve">et by Kenan script </w:t>
            </w:r>
            <w:r w:rsidR="00DB3D25" w:rsidRPr="00E0171A">
              <w:rPr>
                <w:rFonts w:ascii="Consolas" w:hAnsi="Consolas"/>
              </w:rPr>
              <w:t>SMS_launcher.ksh</w:t>
            </w:r>
            <w:r w:rsidR="000E09A8" w:rsidRPr="00E0171A">
              <w:t xml:space="preserve"> when </w:t>
            </w:r>
            <w:r w:rsidR="0079520A">
              <w:t>dispatching</w:t>
            </w:r>
            <w:r w:rsidR="000E09A8" w:rsidRPr="00E0171A">
              <w:t xml:space="preserve"> Issued Invoice SMS</w:t>
            </w:r>
            <w:r w:rsidR="0079520A">
              <w:t xml:space="preserve"> action</w:t>
            </w:r>
            <w:r w:rsidR="000E09A8" w:rsidRPr="00E0171A">
              <w:t xml:space="preserve">. If not set, </w:t>
            </w:r>
            <w:r w:rsidR="008B747C" w:rsidRPr="00E0171A">
              <w:t xml:space="preserve">collection SMS </w:t>
            </w:r>
            <w:r w:rsidR="000E09A8" w:rsidRPr="00E0171A">
              <w:t>would not be sent when running</w:t>
            </w:r>
            <w:r w:rsidR="008B747C" w:rsidRPr="00E0171A">
              <w:rPr>
                <w:rFonts w:ascii="Consolas" w:hAnsi="Consolas"/>
              </w:rPr>
              <w:t xml:space="preserve"> CollectionSMSLauncher.ksh</w:t>
            </w:r>
            <w:r w:rsidR="008B747C" w:rsidRPr="00E0171A">
              <w:t>.</w:t>
            </w:r>
          </w:p>
          <w:p w14:paraId="4B094720" w14:textId="77777777" w:rsidR="00755BB6" w:rsidRPr="00E0171A" w:rsidRDefault="00755BB6" w:rsidP="000A6ED7">
            <w:pPr>
              <w:ind w:left="0"/>
            </w:pPr>
          </w:p>
          <w:p w14:paraId="3DFA7B2E" w14:textId="1DDC685F" w:rsidR="00755BB6" w:rsidRPr="00E0171A" w:rsidRDefault="00755BB6" w:rsidP="00755BB6">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55BB6" w:rsidRPr="00E0171A" w14:paraId="51A432EB" w14:textId="77777777" w:rsidTr="00867CA7">
              <w:tc>
                <w:tcPr>
                  <w:tcW w:w="502" w:type="dxa"/>
                </w:tcPr>
                <w:p w14:paraId="4D546469" w14:textId="77777777" w:rsidR="00755BB6" w:rsidRPr="00E0171A" w:rsidRDefault="00755BB6" w:rsidP="00755BB6">
                  <w:pPr>
                    <w:ind w:left="0"/>
                    <w:jc w:val="center"/>
                  </w:pPr>
                  <w:r w:rsidRPr="00E0171A">
                    <w:rPr>
                      <w:noProof/>
                    </w:rPr>
                    <w:drawing>
                      <wp:inline distT="0" distB="0" distL="0" distR="0" wp14:anchorId="75130CBA" wp14:editId="76DC2597">
                        <wp:extent cx="150495" cy="150495"/>
                        <wp:effectExtent l="0" t="0" r="1905" b="1905"/>
                        <wp:docPr id="259" name="Obráze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99CDBAC" w14:textId="77777777" w:rsidR="00755BB6" w:rsidRPr="00E0171A" w:rsidRDefault="00755BB6" w:rsidP="00755BB6">
                  <w:pPr>
                    <w:ind w:left="0"/>
                    <w:rPr>
                      <w:sz w:val="18"/>
                      <w:szCs w:val="18"/>
                    </w:rPr>
                  </w:pPr>
                  <w:r w:rsidRPr="00E0171A">
                    <w:rPr>
                      <w:sz w:val="18"/>
                      <w:szCs w:val="18"/>
                    </w:rPr>
                    <w:t>Unknown</w:t>
                  </w:r>
                </w:p>
              </w:tc>
            </w:tr>
            <w:tr w:rsidR="00755BB6" w:rsidRPr="00E0171A" w14:paraId="371309F4" w14:textId="77777777" w:rsidTr="00867CA7">
              <w:tc>
                <w:tcPr>
                  <w:tcW w:w="502" w:type="dxa"/>
                </w:tcPr>
                <w:p w14:paraId="23424E9E" w14:textId="77777777" w:rsidR="00755BB6" w:rsidRPr="00E0171A" w:rsidRDefault="00755BB6" w:rsidP="00755BB6">
                  <w:pPr>
                    <w:ind w:left="0"/>
                    <w:jc w:val="center"/>
                  </w:pPr>
                  <w:r w:rsidRPr="00E0171A">
                    <w:rPr>
                      <w:noProof/>
                    </w:rPr>
                    <w:drawing>
                      <wp:inline distT="0" distB="0" distL="0" distR="0" wp14:anchorId="769B12F4" wp14:editId="363319A5">
                        <wp:extent cx="150495" cy="150495"/>
                        <wp:effectExtent l="0" t="0" r="0" b="1905"/>
                        <wp:docPr id="260" name="Obrázek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1CED6CB" w14:textId="273BA222" w:rsidR="00755BB6" w:rsidRPr="00E0171A" w:rsidRDefault="002D2469" w:rsidP="00755BB6">
                  <w:pPr>
                    <w:ind w:left="0"/>
                    <w:rPr>
                      <w:sz w:val="18"/>
                      <w:szCs w:val="18"/>
                    </w:rPr>
                  </w:pPr>
                  <w:r w:rsidRPr="00E0171A">
                    <w:rPr>
                      <w:sz w:val="18"/>
                      <w:szCs w:val="18"/>
                    </w:rPr>
                    <w:t>IMAGE_DONE = 0</w:t>
                  </w:r>
                  <w:r w:rsidR="007A1A07">
                    <w:rPr>
                      <w:sz w:val="18"/>
                      <w:szCs w:val="18"/>
                    </w:rPr>
                    <w:t xml:space="preserve"> (i.e., not set)</w:t>
                  </w:r>
                </w:p>
              </w:tc>
            </w:tr>
            <w:tr w:rsidR="00755BB6" w:rsidRPr="00E0171A" w14:paraId="4902AF6E" w14:textId="77777777" w:rsidTr="00867CA7">
              <w:tc>
                <w:tcPr>
                  <w:tcW w:w="502" w:type="dxa"/>
                </w:tcPr>
                <w:p w14:paraId="3E78D844" w14:textId="77777777" w:rsidR="00755BB6" w:rsidRPr="00E0171A" w:rsidRDefault="00755BB6" w:rsidP="00755BB6">
                  <w:pPr>
                    <w:ind w:left="0"/>
                    <w:jc w:val="center"/>
                    <w:rPr>
                      <w:noProof/>
                    </w:rPr>
                  </w:pPr>
                  <w:r w:rsidRPr="00E0171A">
                    <w:rPr>
                      <w:noProof/>
                    </w:rPr>
                    <w:drawing>
                      <wp:inline distT="0" distB="0" distL="0" distR="0" wp14:anchorId="4BAEE877" wp14:editId="1018FB6B">
                        <wp:extent cx="150495" cy="150495"/>
                        <wp:effectExtent l="0" t="0" r="1905" b="1905"/>
                        <wp:docPr id="262" name="Obrázek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D79B3" w14:textId="22765C3E" w:rsidR="00755BB6" w:rsidRPr="00E0171A" w:rsidRDefault="002D2469" w:rsidP="00755BB6">
                  <w:pPr>
                    <w:ind w:left="0"/>
                    <w:rPr>
                      <w:sz w:val="18"/>
                      <w:szCs w:val="18"/>
                    </w:rPr>
                  </w:pPr>
                  <w:r w:rsidRPr="00E0171A">
                    <w:rPr>
                      <w:sz w:val="18"/>
                      <w:szCs w:val="18"/>
                    </w:rPr>
                    <w:t xml:space="preserve">IMAGE_DONE </w:t>
                  </w:r>
                  <w:r w:rsidR="00CD7122">
                    <w:rPr>
                      <w:sz w:val="18"/>
                      <w:szCs w:val="18"/>
                    </w:rPr>
                    <w:t>&gt; 0 (</w:t>
                  </w:r>
                  <w:r w:rsidR="007A1A07">
                    <w:rPr>
                      <w:sz w:val="18"/>
                      <w:szCs w:val="18"/>
                    </w:rPr>
                    <w:t xml:space="preserve">i.e., set to </w:t>
                  </w:r>
                  <w:r w:rsidR="00CD7122">
                    <w:rPr>
                      <w:sz w:val="18"/>
                      <w:szCs w:val="18"/>
                    </w:rPr>
                    <w:t>1 or 3)</w:t>
                  </w:r>
                </w:p>
              </w:tc>
            </w:tr>
            <w:tr w:rsidR="00755BB6" w:rsidRPr="00E0171A" w14:paraId="789E89A2" w14:textId="77777777" w:rsidTr="00867CA7">
              <w:tc>
                <w:tcPr>
                  <w:tcW w:w="502" w:type="dxa"/>
                </w:tcPr>
                <w:p w14:paraId="0710DBEB" w14:textId="77777777" w:rsidR="00755BB6" w:rsidRPr="00E0171A" w:rsidRDefault="00755BB6" w:rsidP="00755BB6">
                  <w:pPr>
                    <w:ind w:left="0"/>
                    <w:jc w:val="center"/>
                    <w:rPr>
                      <w:noProof/>
                    </w:rPr>
                  </w:pPr>
                  <w:r w:rsidRPr="00E0171A">
                    <w:rPr>
                      <w:noProof/>
                    </w:rPr>
                    <w:drawing>
                      <wp:inline distT="0" distB="0" distL="0" distR="0" wp14:anchorId="2971F7B6" wp14:editId="1438D1AB">
                        <wp:extent cx="150495" cy="150495"/>
                        <wp:effectExtent l="0" t="0" r="1905" b="1905"/>
                        <wp:docPr id="263" name="Obrázek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CD16864" w14:textId="77777777" w:rsidR="00755BB6" w:rsidRPr="00E0171A" w:rsidRDefault="00755BB6" w:rsidP="00755BB6">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7B87F4C9" w14:textId="396B0C7F" w:rsidR="00755BB6" w:rsidRPr="00E0171A" w:rsidRDefault="00755BB6" w:rsidP="000A6ED7">
            <w:pPr>
              <w:ind w:left="0"/>
            </w:pPr>
            <w:r w:rsidRPr="00E0171A">
              <w:t xml:space="preserve"> </w:t>
            </w:r>
          </w:p>
        </w:tc>
      </w:tr>
      <w:tr w:rsidR="005C0B5D" w:rsidRPr="004E7623" w14:paraId="4A7604B1" w14:textId="77777777" w:rsidTr="00867CA7">
        <w:trPr>
          <w:trHeight w:val="219"/>
        </w:trPr>
        <w:tc>
          <w:tcPr>
            <w:tcW w:w="1904" w:type="dxa"/>
          </w:tcPr>
          <w:p w14:paraId="3936FB47" w14:textId="205A44F2" w:rsidR="005C0B5D" w:rsidRPr="006215AF" w:rsidRDefault="005C0B5D" w:rsidP="005C0B5D">
            <w:pPr>
              <w:ind w:left="0"/>
              <w:rPr>
                <w:b/>
                <w:bCs/>
                <w:i/>
                <w:iCs w:val="0"/>
                <w:sz w:val="18"/>
                <w:szCs w:val="18"/>
              </w:rPr>
            </w:pPr>
            <w:r>
              <w:rPr>
                <w:b/>
                <w:bCs/>
                <w:i/>
                <w:iCs w:val="0"/>
                <w:sz w:val="18"/>
                <w:szCs w:val="18"/>
              </w:rPr>
              <w:t>SMS Notification</w:t>
            </w:r>
          </w:p>
          <w:p w14:paraId="1D801DE2" w14:textId="0D529542" w:rsidR="005C0B5D" w:rsidRPr="006215AF" w:rsidRDefault="005C0B5D" w:rsidP="005C0B5D">
            <w:pPr>
              <w:ind w:left="0"/>
              <w:rPr>
                <w:b/>
                <w:bCs/>
                <w:i/>
                <w:iCs w:val="0"/>
                <w:sz w:val="18"/>
                <w:szCs w:val="18"/>
              </w:rPr>
            </w:pPr>
            <w:r w:rsidRPr="006215AF">
              <w:rPr>
                <w:b/>
                <w:bCs/>
                <w:noProof/>
                <w:sz w:val="18"/>
                <w:szCs w:val="18"/>
              </w:rPr>
              <w:drawing>
                <wp:inline distT="0" distB="0" distL="0" distR="0" wp14:anchorId="3434BCE0" wp14:editId="0C79D544">
                  <wp:extent cx="152381" cy="152381"/>
                  <wp:effectExtent l="0" t="0" r="635" b="635"/>
                  <wp:docPr id="1512250432" name="Obrázek 151225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50432" name="Obrázek 1512250432"/>
                          <pic:cNvPicPr/>
                        </pic:nvPicPr>
                        <pic:blipFill>
                          <a:blip r:embed="rId25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0C2D6B81" w14:textId="073594DA" w:rsidR="005C0B5D" w:rsidRPr="00E0171A" w:rsidRDefault="005C0B5D" w:rsidP="005C0B5D">
            <w:pPr>
              <w:ind w:left="0"/>
            </w:pPr>
            <w:r>
              <w:t>SMS notification</w:t>
            </w:r>
            <w:r w:rsidRPr="00E0171A">
              <w:t xml:space="preserve"> status</w:t>
            </w:r>
            <w:r w:rsidR="00FC22D6">
              <w:t xml:space="preserve"> from </w:t>
            </w:r>
            <w:r w:rsidR="00FC22D6" w:rsidRPr="00E0171A">
              <w:t>tabl</w:t>
            </w:r>
            <w:r w:rsidR="00FC22D6">
              <w:t xml:space="preserve">es </w:t>
            </w:r>
            <w:r w:rsidR="00FC22D6" w:rsidRPr="00A109AB">
              <w:rPr>
                <w:rFonts w:ascii="Consolas" w:hAnsi="Consolas"/>
              </w:rPr>
              <w:t>VF_CONFIG.</w:t>
            </w:r>
            <w:r w:rsidR="00FC22D6">
              <w:rPr>
                <w:rFonts w:ascii="Consolas" w:hAnsi="Consolas"/>
              </w:rPr>
              <w:t>VF_BILL_INVOICE_NOTIFICATION</w:t>
            </w:r>
            <w:r w:rsidR="00FC22D6">
              <w:t xml:space="preserve"> and </w:t>
            </w:r>
            <w:r w:rsidR="00FC22D6">
              <w:rPr>
                <w:rFonts w:ascii="Consolas" w:hAnsi="Consolas"/>
              </w:rPr>
              <w:t xml:space="preserve"> </w:t>
            </w:r>
            <w:r w:rsidR="00FC22D6" w:rsidRPr="00A109AB">
              <w:rPr>
                <w:rFonts w:ascii="Consolas" w:hAnsi="Consolas"/>
              </w:rPr>
              <w:t>VF_CONFIG.</w:t>
            </w:r>
            <w:r w:rsidR="00FC22D6">
              <w:rPr>
                <w:rFonts w:ascii="Consolas" w:hAnsi="Consolas"/>
              </w:rPr>
              <w:t>VF_BILL_INVOICE_NOTIFICATION_ARCH</w:t>
            </w:r>
            <w:r w:rsidRPr="00E0171A">
              <w:t xml:space="preserve">. </w:t>
            </w:r>
            <w:r>
              <w:t>S</w:t>
            </w:r>
            <w:r w:rsidRPr="00E0171A">
              <w:t xml:space="preserve">et by Kenan script </w:t>
            </w:r>
            <w:r w:rsidRPr="00E0171A">
              <w:rPr>
                <w:rFonts w:ascii="Consolas" w:hAnsi="Consolas"/>
              </w:rPr>
              <w:t>SMS_launcher.ksh</w:t>
            </w:r>
            <w:r w:rsidRPr="00E0171A">
              <w:t xml:space="preserve"> when </w:t>
            </w:r>
            <w:r>
              <w:t>dispatching</w:t>
            </w:r>
            <w:r w:rsidRPr="00E0171A">
              <w:t xml:space="preserve"> Issued Invoice SMS</w:t>
            </w:r>
            <w:r>
              <w:t xml:space="preserve"> action</w:t>
            </w:r>
            <w:r w:rsidRPr="00E0171A">
              <w:t xml:space="preserve">. </w:t>
            </w:r>
          </w:p>
          <w:p w14:paraId="4581F1D4" w14:textId="77777777" w:rsidR="005C0B5D" w:rsidRPr="00E0171A" w:rsidRDefault="005C0B5D" w:rsidP="005C0B5D">
            <w:pPr>
              <w:ind w:left="0"/>
            </w:pPr>
          </w:p>
          <w:p w14:paraId="2527342C"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1CBF564" w14:textId="77777777" w:rsidTr="007F072C">
              <w:tc>
                <w:tcPr>
                  <w:tcW w:w="502" w:type="dxa"/>
                </w:tcPr>
                <w:p w14:paraId="6C0953DF" w14:textId="77777777" w:rsidR="005C0B5D" w:rsidRPr="00E0171A" w:rsidRDefault="005C0B5D" w:rsidP="005C0B5D">
                  <w:pPr>
                    <w:ind w:left="0"/>
                    <w:jc w:val="center"/>
                  </w:pPr>
                  <w:r w:rsidRPr="00E0171A">
                    <w:rPr>
                      <w:noProof/>
                    </w:rPr>
                    <w:drawing>
                      <wp:inline distT="0" distB="0" distL="0" distR="0" wp14:anchorId="48212CB9" wp14:editId="3BBD8A53">
                        <wp:extent cx="150495" cy="150495"/>
                        <wp:effectExtent l="0" t="0" r="1905" b="1905"/>
                        <wp:docPr id="427180976" name="Obrázek 42718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CE394B0" w14:textId="77777777" w:rsidR="005C0B5D" w:rsidRPr="00E0171A" w:rsidRDefault="005C0B5D" w:rsidP="005C0B5D">
                  <w:pPr>
                    <w:ind w:left="0"/>
                    <w:rPr>
                      <w:sz w:val="18"/>
                      <w:szCs w:val="18"/>
                    </w:rPr>
                  </w:pPr>
                  <w:r w:rsidRPr="00E0171A">
                    <w:rPr>
                      <w:sz w:val="18"/>
                      <w:szCs w:val="18"/>
                    </w:rPr>
                    <w:t>Unknown</w:t>
                  </w:r>
                </w:p>
              </w:tc>
            </w:tr>
            <w:tr w:rsidR="005C0B5D" w:rsidRPr="00E0171A" w14:paraId="4B0EA8C5" w14:textId="77777777" w:rsidTr="007F072C">
              <w:tc>
                <w:tcPr>
                  <w:tcW w:w="502" w:type="dxa"/>
                </w:tcPr>
                <w:p w14:paraId="08919B74" w14:textId="77777777" w:rsidR="005C0B5D" w:rsidRPr="00E0171A" w:rsidRDefault="005C0B5D" w:rsidP="005C0B5D">
                  <w:pPr>
                    <w:ind w:left="0"/>
                    <w:jc w:val="center"/>
                  </w:pPr>
                  <w:r w:rsidRPr="00E0171A">
                    <w:rPr>
                      <w:noProof/>
                    </w:rPr>
                    <w:drawing>
                      <wp:inline distT="0" distB="0" distL="0" distR="0" wp14:anchorId="7170792D" wp14:editId="02E5AA30">
                        <wp:extent cx="150495" cy="150495"/>
                        <wp:effectExtent l="0" t="0" r="0" b="1905"/>
                        <wp:docPr id="1660471182" name="Obrázek 166047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505655E" w14:textId="5227B015" w:rsidR="005C0B5D" w:rsidRPr="00E0171A" w:rsidRDefault="005C0B5D" w:rsidP="005C0B5D">
                  <w:pPr>
                    <w:ind w:left="0"/>
                    <w:rPr>
                      <w:sz w:val="18"/>
                      <w:szCs w:val="18"/>
                    </w:rPr>
                  </w:pPr>
                  <w:r>
                    <w:rPr>
                      <w:sz w:val="18"/>
                      <w:szCs w:val="18"/>
                    </w:rPr>
                    <w:t>Notification record is not present, but not yet processed.</w:t>
                  </w:r>
                </w:p>
              </w:tc>
            </w:tr>
            <w:tr w:rsidR="005C0B5D" w:rsidRPr="00E0171A" w14:paraId="24FFABE6" w14:textId="77777777" w:rsidTr="007F072C">
              <w:tc>
                <w:tcPr>
                  <w:tcW w:w="502" w:type="dxa"/>
                </w:tcPr>
                <w:p w14:paraId="0C6D7220" w14:textId="77777777" w:rsidR="005C0B5D" w:rsidRPr="00E0171A" w:rsidRDefault="005C0B5D" w:rsidP="005C0B5D">
                  <w:pPr>
                    <w:ind w:left="0"/>
                    <w:jc w:val="center"/>
                    <w:rPr>
                      <w:noProof/>
                    </w:rPr>
                  </w:pPr>
                  <w:r w:rsidRPr="00E0171A">
                    <w:rPr>
                      <w:noProof/>
                    </w:rPr>
                    <w:drawing>
                      <wp:inline distT="0" distB="0" distL="0" distR="0" wp14:anchorId="3FBEAA36" wp14:editId="1094AAFF">
                        <wp:extent cx="150495" cy="150495"/>
                        <wp:effectExtent l="0" t="0" r="1905" b="1905"/>
                        <wp:docPr id="998615566" name="Obrázek 99861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E07667" w14:textId="7F055213" w:rsidR="005C0B5D" w:rsidRDefault="005C0B5D" w:rsidP="005C0B5D">
                  <w:pPr>
                    <w:ind w:left="0"/>
                    <w:rPr>
                      <w:sz w:val="18"/>
                      <w:szCs w:val="18"/>
                    </w:rPr>
                  </w:pPr>
                  <w:r>
                    <w:rPr>
                      <w:sz w:val="18"/>
                      <w:szCs w:val="18"/>
                    </w:rPr>
                    <w:t>Notification was processed and SMS was dispatched.</w:t>
                  </w:r>
                  <w:r>
                    <w:rPr>
                      <w:sz w:val="18"/>
                      <w:szCs w:val="18"/>
                    </w:rPr>
                    <w:br/>
                  </w:r>
                  <w:r w:rsidRPr="005C0B5D">
                    <w:rPr>
                      <w:b/>
                      <w:bCs/>
                      <w:sz w:val="18"/>
                      <w:szCs w:val="18"/>
                    </w:rPr>
                    <w:t>HINT:</w:t>
                  </w:r>
                  <w:r>
                    <w:rPr>
                      <w:sz w:val="18"/>
                      <w:szCs w:val="18"/>
                    </w:rPr>
                    <w:t xml:space="preserve"> Hover mouse over the icon to see exact SMS sending date</w:t>
                  </w:r>
                  <w:r w:rsidR="00FC22D6">
                    <w:rPr>
                      <w:sz w:val="18"/>
                      <w:szCs w:val="18"/>
                    </w:rPr>
                    <w:t>:</w:t>
                  </w:r>
                </w:p>
                <w:p w14:paraId="00336EC7" w14:textId="77777777" w:rsidR="00FC22D6" w:rsidRDefault="00FC22D6" w:rsidP="005C0B5D">
                  <w:pPr>
                    <w:ind w:left="0"/>
                    <w:rPr>
                      <w:sz w:val="18"/>
                      <w:szCs w:val="18"/>
                    </w:rPr>
                  </w:pPr>
                </w:p>
                <w:p w14:paraId="7D847421" w14:textId="77777777" w:rsidR="00FC22D6" w:rsidRDefault="00FC22D6" w:rsidP="00FC22D6">
                  <w:pPr>
                    <w:ind w:left="0"/>
                    <w:jc w:val="center"/>
                    <w:rPr>
                      <w:sz w:val="18"/>
                      <w:szCs w:val="18"/>
                    </w:rPr>
                  </w:pPr>
                  <w:r w:rsidRPr="00FC22D6">
                    <w:rPr>
                      <w:noProof/>
                      <w:sz w:val="18"/>
                      <w:szCs w:val="18"/>
                    </w:rPr>
                    <w:drawing>
                      <wp:inline distT="0" distB="0" distL="0" distR="0" wp14:anchorId="6E64999B" wp14:editId="2465B60A">
                        <wp:extent cx="1314633" cy="676369"/>
                        <wp:effectExtent l="0" t="0" r="0" b="9525"/>
                        <wp:docPr id="179893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38" name=""/>
                                <pic:cNvPicPr/>
                              </pic:nvPicPr>
                              <pic:blipFill>
                                <a:blip r:embed="rId268"/>
                                <a:stretch>
                                  <a:fillRect/>
                                </a:stretch>
                              </pic:blipFill>
                              <pic:spPr>
                                <a:xfrm>
                                  <a:off x="0" y="0"/>
                                  <a:ext cx="1314633" cy="676369"/>
                                </a:xfrm>
                                <a:prstGeom prst="rect">
                                  <a:avLst/>
                                </a:prstGeom>
                              </pic:spPr>
                            </pic:pic>
                          </a:graphicData>
                        </a:graphic>
                      </wp:inline>
                    </w:drawing>
                  </w:r>
                </w:p>
                <w:p w14:paraId="5DBFDFF5" w14:textId="6D804F06" w:rsidR="00FC22D6" w:rsidRPr="00E0171A" w:rsidRDefault="00FC22D6" w:rsidP="00FC22D6">
                  <w:pPr>
                    <w:ind w:left="0"/>
                    <w:jc w:val="center"/>
                    <w:rPr>
                      <w:sz w:val="18"/>
                      <w:szCs w:val="18"/>
                    </w:rPr>
                  </w:pPr>
                </w:p>
              </w:tc>
            </w:tr>
            <w:tr w:rsidR="005C0B5D" w:rsidRPr="00E0171A" w14:paraId="5864700E" w14:textId="77777777" w:rsidTr="007F072C">
              <w:tc>
                <w:tcPr>
                  <w:tcW w:w="502" w:type="dxa"/>
                </w:tcPr>
                <w:p w14:paraId="7F724DA0" w14:textId="77777777" w:rsidR="005C0B5D" w:rsidRPr="00E0171A" w:rsidRDefault="005C0B5D" w:rsidP="005C0B5D">
                  <w:pPr>
                    <w:ind w:left="0"/>
                    <w:jc w:val="center"/>
                    <w:rPr>
                      <w:noProof/>
                    </w:rPr>
                  </w:pPr>
                  <w:r w:rsidRPr="00E0171A">
                    <w:rPr>
                      <w:noProof/>
                    </w:rPr>
                    <w:drawing>
                      <wp:inline distT="0" distB="0" distL="0" distR="0" wp14:anchorId="3270A6CB" wp14:editId="26BB8F64">
                        <wp:extent cx="150495" cy="150495"/>
                        <wp:effectExtent l="0" t="0" r="1905" b="1905"/>
                        <wp:docPr id="1001280739" name="Obrázek 100128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18E05E" w14:textId="0C006578" w:rsidR="005C0B5D" w:rsidRPr="00E0171A" w:rsidRDefault="005C0B5D" w:rsidP="005C0B5D">
                  <w:pPr>
                    <w:ind w:left="0"/>
                    <w:rPr>
                      <w:sz w:val="18"/>
                      <w:szCs w:val="18"/>
                    </w:rPr>
                  </w:pPr>
                  <w:r>
                    <w:rPr>
                      <w:sz w:val="18"/>
                      <w:szCs w:val="18"/>
                    </w:rPr>
                    <w:t>SMS notification is n</w:t>
                  </w:r>
                  <w:r w:rsidRPr="00E0171A">
                    <w:rPr>
                      <w:sz w:val="18"/>
                      <w:szCs w:val="18"/>
                    </w:rPr>
                    <w:t xml:space="preserve">ot </w:t>
                  </w:r>
                  <w:r>
                    <w:rPr>
                      <w:sz w:val="18"/>
                      <w:szCs w:val="18"/>
                    </w:rPr>
                    <w:t>a</w:t>
                  </w:r>
                  <w:r w:rsidRPr="00E0171A">
                    <w:rPr>
                      <w:sz w:val="18"/>
                      <w:szCs w:val="18"/>
                    </w:rPr>
                    <w:t>pplicable</w:t>
                  </w:r>
                  <w:r>
                    <w:rPr>
                      <w:sz w:val="18"/>
                      <w:szCs w:val="18"/>
                    </w:rPr>
                    <w:t xml:space="preserve"> – displayed for documents with bill format EBILL (customers receive their invoices in e-mail, so SMS notifications are not sent).</w:t>
                  </w:r>
                </w:p>
              </w:tc>
            </w:tr>
            <w:tr w:rsidR="005C0B5D" w:rsidRPr="00E0171A" w14:paraId="71AC207D" w14:textId="77777777" w:rsidTr="007F072C">
              <w:tc>
                <w:tcPr>
                  <w:tcW w:w="502" w:type="dxa"/>
                </w:tcPr>
                <w:p w14:paraId="3CE9500F" w14:textId="6601E46A" w:rsidR="005C0B5D" w:rsidRPr="00E0171A" w:rsidRDefault="005C0B5D" w:rsidP="005C0B5D">
                  <w:pPr>
                    <w:ind w:left="0"/>
                    <w:jc w:val="center"/>
                    <w:rPr>
                      <w:noProof/>
                    </w:rPr>
                  </w:pPr>
                  <w:r w:rsidRPr="00E0171A">
                    <w:rPr>
                      <w:noProof/>
                    </w:rPr>
                    <w:drawing>
                      <wp:inline distT="0" distB="0" distL="0" distR="0" wp14:anchorId="71A49690" wp14:editId="18371CE3">
                        <wp:extent cx="150495" cy="150495"/>
                        <wp:effectExtent l="0" t="0" r="1905" b="1905"/>
                        <wp:docPr id="122393862" name="Obrázek 12239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3862" name="Obrázek 122393862"/>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B130DB" w14:textId="3861150F" w:rsidR="005C0B5D" w:rsidRDefault="005C0B5D" w:rsidP="005C0B5D">
                  <w:pPr>
                    <w:ind w:left="0"/>
                    <w:rPr>
                      <w:sz w:val="18"/>
                      <w:szCs w:val="18"/>
                    </w:rPr>
                  </w:pPr>
                  <w:r>
                    <w:rPr>
                      <w:sz w:val="18"/>
                      <w:szCs w:val="18"/>
                    </w:rPr>
                    <w:t xml:space="preserve">Notification is pending (notification record is present, but not yet processed. </w:t>
                  </w:r>
                  <w:hyperlink w:anchor="_Displaying_Payment_QR" w:history="1">
                    <w:r w:rsidRPr="00FC22D6">
                      <w:rPr>
                        <w:rStyle w:val="Hypertextovodkaz"/>
                        <w:sz w:val="18"/>
                        <w:szCs w:val="18"/>
                      </w:rPr>
                      <w:t>Run SMS launcher</w:t>
                    </w:r>
                  </w:hyperlink>
                  <w:r>
                    <w:rPr>
                      <w:sz w:val="18"/>
                      <w:szCs w:val="18"/>
                    </w:rPr>
                    <w:t xml:space="preserve"> to process.).</w:t>
                  </w:r>
                </w:p>
              </w:tc>
            </w:tr>
            <w:tr w:rsidR="005C0B5D" w:rsidRPr="00E0171A" w14:paraId="414E8232" w14:textId="77777777" w:rsidTr="007F072C">
              <w:tc>
                <w:tcPr>
                  <w:tcW w:w="502" w:type="dxa"/>
                </w:tcPr>
                <w:p w14:paraId="736760EE" w14:textId="5645760A" w:rsidR="005C0B5D" w:rsidRPr="00E0171A" w:rsidRDefault="005C0B5D" w:rsidP="005C0B5D">
                  <w:pPr>
                    <w:ind w:left="0"/>
                    <w:jc w:val="center"/>
                    <w:rPr>
                      <w:noProof/>
                    </w:rPr>
                  </w:pPr>
                  <w:r w:rsidRPr="00E0171A">
                    <w:rPr>
                      <w:noProof/>
                    </w:rPr>
                    <w:drawing>
                      <wp:inline distT="0" distB="0" distL="0" distR="0" wp14:anchorId="41CE33E0" wp14:editId="52950A4D">
                        <wp:extent cx="150495" cy="150495"/>
                        <wp:effectExtent l="0" t="0" r="1905" b="1905"/>
                        <wp:docPr id="1619046406" name="Obrázek 161904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FE7EAC" w14:textId="790BF04E" w:rsidR="005C0B5D" w:rsidRDefault="005C0B5D" w:rsidP="005C0B5D">
                  <w:pPr>
                    <w:ind w:left="0"/>
                    <w:rPr>
                      <w:sz w:val="18"/>
                      <w:szCs w:val="18"/>
                    </w:rPr>
                  </w:pPr>
                  <w:r>
                    <w:rPr>
                      <w:sz w:val="18"/>
                      <w:szCs w:val="18"/>
                    </w:rPr>
                    <w:t>Notification was processed but sending of SMS failed by design – displayed for proforma invoices (SMS are not sent for proformas).</w:t>
                  </w:r>
                </w:p>
              </w:tc>
            </w:tr>
            <w:tr w:rsidR="005C0B5D" w:rsidRPr="00E0171A" w14:paraId="7EAA313A" w14:textId="77777777" w:rsidTr="007F072C">
              <w:tc>
                <w:tcPr>
                  <w:tcW w:w="502" w:type="dxa"/>
                </w:tcPr>
                <w:p w14:paraId="0A4FCA15" w14:textId="2AA03E60" w:rsidR="005C0B5D" w:rsidRPr="00E0171A" w:rsidRDefault="005C0B5D" w:rsidP="005C0B5D">
                  <w:pPr>
                    <w:ind w:left="0"/>
                    <w:jc w:val="center"/>
                    <w:rPr>
                      <w:noProof/>
                    </w:rPr>
                  </w:pPr>
                  <w:r w:rsidRPr="00E0171A">
                    <w:rPr>
                      <w:noProof/>
                    </w:rPr>
                    <w:drawing>
                      <wp:inline distT="0" distB="0" distL="0" distR="0" wp14:anchorId="6085BCCB" wp14:editId="05A8A25F">
                        <wp:extent cx="150495" cy="150495"/>
                        <wp:effectExtent l="0" t="0" r="1905" b="1905"/>
                        <wp:docPr id="948873406" name="Obrázek 94887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082CC4" w14:textId="01612068" w:rsidR="005C0B5D" w:rsidRDefault="005C0B5D" w:rsidP="005C0B5D">
                  <w:pPr>
                    <w:ind w:left="0"/>
                    <w:rPr>
                      <w:sz w:val="18"/>
                      <w:szCs w:val="18"/>
                    </w:rPr>
                  </w:pPr>
                  <w:r>
                    <w:rPr>
                      <w:sz w:val="18"/>
                      <w:szCs w:val="18"/>
                    </w:rPr>
                    <w:t>Notification was processed but SMS was not sent. Process possibly ended up in error.</w:t>
                  </w:r>
                </w:p>
              </w:tc>
            </w:tr>
            <w:tr w:rsidR="00404FED" w:rsidRPr="00E0171A" w14:paraId="5FC7EC49" w14:textId="77777777" w:rsidTr="007F072C">
              <w:tc>
                <w:tcPr>
                  <w:tcW w:w="502" w:type="dxa"/>
                </w:tcPr>
                <w:p w14:paraId="76526C35" w14:textId="529B00C9" w:rsidR="00404FED" w:rsidRPr="00E0171A" w:rsidRDefault="00404FED" w:rsidP="00404FED">
                  <w:pPr>
                    <w:ind w:left="0"/>
                    <w:jc w:val="center"/>
                    <w:rPr>
                      <w:noProof/>
                    </w:rPr>
                  </w:pPr>
                  <w:r w:rsidRPr="00E0171A">
                    <w:rPr>
                      <w:noProof/>
                    </w:rPr>
                    <w:drawing>
                      <wp:inline distT="0" distB="0" distL="0" distR="0" wp14:anchorId="1F79FD82" wp14:editId="069508F9">
                        <wp:extent cx="150495" cy="150495"/>
                        <wp:effectExtent l="0" t="0" r="1905" b="1905"/>
                        <wp:docPr id="464917703" name="Obrázek 464917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17703" name="Obrázek 464917703"/>
                                <pic:cNvPicPr>
                                  <a:picLocks noChangeAspect="1" noChangeArrowheads="1"/>
                                </pic:cNvPicPr>
                              </pic:nvPicPr>
                              <pic:blipFill>
                                <a:blip r:embed="rId27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30E1EFF" w14:textId="284B21B3" w:rsidR="00404FED" w:rsidRDefault="00404FED" w:rsidP="00404FED">
                  <w:pPr>
                    <w:ind w:left="0"/>
                    <w:rPr>
                      <w:sz w:val="18"/>
                      <w:szCs w:val="18"/>
                    </w:rPr>
                  </w:pPr>
                  <w:r>
                    <w:rPr>
                      <w:sz w:val="18"/>
                      <w:szCs w:val="18"/>
                    </w:rPr>
                    <w:t>eArchive environment mismatch detected – eArchive notifications are currently sent to different test environment.</w:t>
                  </w:r>
                </w:p>
              </w:tc>
            </w:tr>
          </w:tbl>
          <w:p w14:paraId="57073480" w14:textId="202BB73C" w:rsidR="005C0B5D" w:rsidRPr="00E0171A" w:rsidRDefault="005C0B5D" w:rsidP="005C0B5D">
            <w:pPr>
              <w:ind w:left="0"/>
            </w:pPr>
            <w:r w:rsidRPr="00E0171A">
              <w:t xml:space="preserve"> </w:t>
            </w:r>
          </w:p>
        </w:tc>
      </w:tr>
      <w:tr w:rsidR="005C0B5D" w:rsidRPr="004E7623" w14:paraId="73C1DA10" w14:textId="77777777" w:rsidTr="00867CA7">
        <w:trPr>
          <w:trHeight w:val="219"/>
        </w:trPr>
        <w:tc>
          <w:tcPr>
            <w:tcW w:w="1904" w:type="dxa"/>
          </w:tcPr>
          <w:p w14:paraId="5834DB1A" w14:textId="3FB0670D" w:rsidR="005C0B5D" w:rsidRPr="006215AF" w:rsidRDefault="005C0B5D" w:rsidP="005C0B5D">
            <w:pPr>
              <w:ind w:left="0"/>
              <w:rPr>
                <w:b/>
                <w:bCs/>
                <w:i/>
                <w:iCs w:val="0"/>
                <w:sz w:val="18"/>
                <w:szCs w:val="18"/>
              </w:rPr>
            </w:pPr>
            <w:r w:rsidRPr="006215AF">
              <w:rPr>
                <w:b/>
                <w:bCs/>
                <w:i/>
                <w:iCs w:val="0"/>
                <w:sz w:val="18"/>
                <w:szCs w:val="18"/>
              </w:rPr>
              <w:t>Golden Gate / OLC</w:t>
            </w:r>
          </w:p>
          <w:p w14:paraId="1AE88426" w14:textId="06E96FA5" w:rsidR="005C0B5D" w:rsidRPr="006215AF" w:rsidRDefault="005C0B5D" w:rsidP="005C0B5D">
            <w:pPr>
              <w:ind w:left="0"/>
              <w:rPr>
                <w:b/>
                <w:bCs/>
                <w:sz w:val="18"/>
                <w:szCs w:val="18"/>
              </w:rPr>
            </w:pPr>
            <w:r w:rsidRPr="006215AF">
              <w:rPr>
                <w:b/>
                <w:bCs/>
                <w:noProof/>
                <w:sz w:val="18"/>
                <w:szCs w:val="18"/>
              </w:rPr>
              <w:drawing>
                <wp:inline distT="0" distB="0" distL="0" distR="0" wp14:anchorId="446CBAA6" wp14:editId="3CC84646">
                  <wp:extent cx="152381" cy="152381"/>
                  <wp:effectExtent l="0" t="0" r="635" b="635"/>
                  <wp:docPr id="346" name="Obrázek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Obrázek 346"/>
                          <pic:cNvPicPr/>
                        </pic:nvPicPr>
                        <pic:blipFill>
                          <a:blip r:embed="rId2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3457CB0" w14:textId="53EE7F9F" w:rsidR="005C0B5D" w:rsidRPr="00E0171A" w:rsidRDefault="005C0B5D" w:rsidP="005C0B5D">
            <w:pPr>
              <w:ind w:left="0"/>
            </w:pPr>
            <w:r w:rsidRPr="00E0171A">
              <w:t xml:space="preserve">Status of invoice in OLC (based on table </w:t>
            </w:r>
            <w:r w:rsidRPr="00E0171A">
              <w:rPr>
                <w:rFonts w:ascii="Consolas" w:hAnsi="Consolas"/>
              </w:rPr>
              <w:t>L0_BILL_INVOICE)</w:t>
            </w:r>
            <w:r w:rsidRPr="00E0171A">
              <w:t>:</w:t>
            </w:r>
          </w:p>
          <w:p w14:paraId="78C0F942" w14:textId="77777777" w:rsidR="005C0B5D" w:rsidRPr="00E0171A" w:rsidRDefault="005C0B5D" w:rsidP="005C0B5D">
            <w:pPr>
              <w:ind w:left="0"/>
            </w:pPr>
          </w:p>
          <w:p w14:paraId="1E275104"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4896972E" w14:textId="77777777" w:rsidTr="00867CA7">
              <w:tc>
                <w:tcPr>
                  <w:tcW w:w="502" w:type="dxa"/>
                </w:tcPr>
                <w:p w14:paraId="655BB9A1" w14:textId="77777777" w:rsidR="005C0B5D" w:rsidRPr="00E0171A" w:rsidRDefault="005C0B5D" w:rsidP="005C0B5D">
                  <w:pPr>
                    <w:ind w:left="0"/>
                    <w:jc w:val="center"/>
                  </w:pPr>
                  <w:r w:rsidRPr="00E0171A">
                    <w:rPr>
                      <w:noProof/>
                    </w:rPr>
                    <w:drawing>
                      <wp:inline distT="0" distB="0" distL="0" distR="0" wp14:anchorId="4A58F117" wp14:editId="5125CB42">
                        <wp:extent cx="150495" cy="150495"/>
                        <wp:effectExtent l="0" t="0" r="1905" b="1905"/>
                        <wp:docPr id="269" name="Obrázek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AED31A7" w14:textId="77777777" w:rsidR="005C0B5D" w:rsidRPr="00E0171A" w:rsidRDefault="005C0B5D" w:rsidP="005C0B5D">
                  <w:pPr>
                    <w:ind w:left="0"/>
                    <w:rPr>
                      <w:sz w:val="18"/>
                      <w:szCs w:val="18"/>
                    </w:rPr>
                  </w:pPr>
                  <w:r w:rsidRPr="00E0171A">
                    <w:rPr>
                      <w:sz w:val="18"/>
                      <w:szCs w:val="18"/>
                    </w:rPr>
                    <w:t>Unknown</w:t>
                  </w:r>
                </w:p>
              </w:tc>
            </w:tr>
            <w:tr w:rsidR="005C0B5D" w:rsidRPr="00E0171A" w14:paraId="3BFCD2B7" w14:textId="77777777" w:rsidTr="00867CA7">
              <w:tc>
                <w:tcPr>
                  <w:tcW w:w="502" w:type="dxa"/>
                </w:tcPr>
                <w:p w14:paraId="54328C70" w14:textId="77777777" w:rsidR="005C0B5D" w:rsidRPr="00E0171A" w:rsidRDefault="005C0B5D" w:rsidP="005C0B5D">
                  <w:pPr>
                    <w:ind w:left="0"/>
                    <w:jc w:val="center"/>
                  </w:pPr>
                  <w:r w:rsidRPr="00E0171A">
                    <w:rPr>
                      <w:noProof/>
                    </w:rPr>
                    <w:drawing>
                      <wp:inline distT="0" distB="0" distL="0" distR="0" wp14:anchorId="31F37CE4" wp14:editId="650B0F77">
                        <wp:extent cx="150495" cy="150495"/>
                        <wp:effectExtent l="0" t="0" r="0" b="1905"/>
                        <wp:docPr id="270" name="Obrázek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427E87" w14:textId="3DA7D95B" w:rsidR="005C0B5D" w:rsidRPr="00E0171A" w:rsidRDefault="005C0B5D" w:rsidP="005C0B5D">
                  <w:pPr>
                    <w:ind w:left="0"/>
                    <w:rPr>
                      <w:sz w:val="18"/>
                      <w:szCs w:val="18"/>
                    </w:rPr>
                  </w:pPr>
                  <w:r w:rsidRPr="00E0171A">
                    <w:rPr>
                      <w:sz w:val="18"/>
                      <w:szCs w:val="18"/>
                    </w:rPr>
                    <w:t>Invoice is not present in OLC</w:t>
                  </w:r>
                </w:p>
              </w:tc>
            </w:tr>
            <w:tr w:rsidR="005C0B5D" w:rsidRPr="00E0171A" w14:paraId="25E5EBEA" w14:textId="77777777" w:rsidTr="00867CA7">
              <w:tc>
                <w:tcPr>
                  <w:tcW w:w="502" w:type="dxa"/>
                </w:tcPr>
                <w:p w14:paraId="6D2C8FDE" w14:textId="77777777" w:rsidR="005C0B5D" w:rsidRPr="00E0171A" w:rsidRDefault="005C0B5D" w:rsidP="005C0B5D">
                  <w:pPr>
                    <w:ind w:left="0"/>
                    <w:jc w:val="center"/>
                    <w:rPr>
                      <w:noProof/>
                    </w:rPr>
                  </w:pPr>
                  <w:r w:rsidRPr="00E0171A">
                    <w:rPr>
                      <w:noProof/>
                    </w:rPr>
                    <w:drawing>
                      <wp:inline distT="0" distB="0" distL="0" distR="0" wp14:anchorId="745D43DC" wp14:editId="390143E3">
                        <wp:extent cx="150495" cy="150495"/>
                        <wp:effectExtent l="0" t="0" r="1905" b="1905"/>
                        <wp:docPr id="271" name="Obrázek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1982C3C" w14:textId="6C11AFF4" w:rsidR="005C0B5D" w:rsidRPr="00E0171A" w:rsidRDefault="005C0B5D" w:rsidP="005C0B5D">
                  <w:pPr>
                    <w:ind w:left="0"/>
                    <w:rPr>
                      <w:sz w:val="18"/>
                      <w:szCs w:val="18"/>
                    </w:rPr>
                  </w:pPr>
                  <w:r w:rsidRPr="00E0171A">
                    <w:rPr>
                      <w:sz w:val="18"/>
                      <w:szCs w:val="18"/>
                    </w:rPr>
                    <w:t>Invoice is present in OLC</w:t>
                  </w:r>
                </w:p>
              </w:tc>
            </w:tr>
            <w:tr w:rsidR="005C0B5D" w:rsidRPr="00E0171A" w14:paraId="60F0377B" w14:textId="77777777" w:rsidTr="00867CA7">
              <w:tc>
                <w:tcPr>
                  <w:tcW w:w="502" w:type="dxa"/>
                </w:tcPr>
                <w:p w14:paraId="00983BFD" w14:textId="77777777" w:rsidR="005C0B5D" w:rsidRPr="00E0171A" w:rsidRDefault="005C0B5D" w:rsidP="005C0B5D">
                  <w:pPr>
                    <w:ind w:left="0"/>
                    <w:jc w:val="center"/>
                    <w:rPr>
                      <w:noProof/>
                    </w:rPr>
                  </w:pPr>
                  <w:r w:rsidRPr="00E0171A">
                    <w:rPr>
                      <w:noProof/>
                    </w:rPr>
                    <w:drawing>
                      <wp:inline distT="0" distB="0" distL="0" distR="0" wp14:anchorId="009623C6" wp14:editId="1AE72146">
                        <wp:extent cx="150495" cy="150495"/>
                        <wp:effectExtent l="0" t="0" r="1905" b="1905"/>
                        <wp:docPr id="272" name="Obrázek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B42136D" w14:textId="30CCEFCD"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0F87085F" w14:textId="77777777" w:rsidTr="00867CA7">
              <w:tc>
                <w:tcPr>
                  <w:tcW w:w="502" w:type="dxa"/>
                </w:tcPr>
                <w:p w14:paraId="7A8D4ADD" w14:textId="77777777" w:rsidR="005C0B5D" w:rsidRPr="00E0171A" w:rsidRDefault="005C0B5D" w:rsidP="005C0B5D">
                  <w:pPr>
                    <w:ind w:left="0"/>
                    <w:jc w:val="center"/>
                    <w:rPr>
                      <w:noProof/>
                    </w:rPr>
                  </w:pPr>
                  <w:r w:rsidRPr="00E0171A">
                    <w:rPr>
                      <w:noProof/>
                    </w:rPr>
                    <w:drawing>
                      <wp:inline distT="0" distB="0" distL="0" distR="0" wp14:anchorId="2FF432B4" wp14:editId="4649F22D">
                        <wp:extent cx="150495" cy="150495"/>
                        <wp:effectExtent l="0" t="0" r="1905" b="1905"/>
                        <wp:docPr id="273" name="Obrázek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7DF0AE" w14:textId="3109E437" w:rsidR="005C0B5D" w:rsidRPr="00E0171A" w:rsidRDefault="005C0B5D" w:rsidP="005C0B5D">
                  <w:pPr>
                    <w:ind w:left="0"/>
                    <w:rPr>
                      <w:sz w:val="18"/>
                      <w:szCs w:val="18"/>
                    </w:rPr>
                  </w:pPr>
                  <w:r w:rsidRPr="00E0171A">
                    <w:rPr>
                      <w:sz w:val="18"/>
                      <w:szCs w:val="18"/>
                    </w:rPr>
                    <w:t>Error fetching invoice status from OLC</w:t>
                  </w:r>
                </w:p>
              </w:tc>
            </w:tr>
          </w:tbl>
          <w:p w14:paraId="65226677" w14:textId="00B3125F" w:rsidR="005C0B5D" w:rsidRPr="00E0171A" w:rsidRDefault="005C0B5D" w:rsidP="005C0B5D">
            <w:pPr>
              <w:ind w:left="0"/>
            </w:pPr>
            <w:r w:rsidRPr="00E0171A">
              <w:t xml:space="preserve"> </w:t>
            </w:r>
          </w:p>
        </w:tc>
      </w:tr>
      <w:tr w:rsidR="005C0B5D" w:rsidRPr="004E7623" w14:paraId="46F7158E" w14:textId="77777777" w:rsidTr="00867CA7">
        <w:trPr>
          <w:trHeight w:val="219"/>
        </w:trPr>
        <w:tc>
          <w:tcPr>
            <w:tcW w:w="1904" w:type="dxa"/>
          </w:tcPr>
          <w:p w14:paraId="07DA1931" w14:textId="77777777" w:rsidR="005C0B5D" w:rsidRPr="006215AF" w:rsidRDefault="005C0B5D" w:rsidP="005C0B5D">
            <w:pPr>
              <w:ind w:left="0"/>
              <w:rPr>
                <w:b/>
                <w:bCs/>
                <w:i/>
                <w:iCs w:val="0"/>
                <w:sz w:val="18"/>
                <w:szCs w:val="18"/>
              </w:rPr>
            </w:pPr>
            <w:r w:rsidRPr="006215AF">
              <w:rPr>
                <w:b/>
                <w:bCs/>
                <w:i/>
                <w:iCs w:val="0"/>
                <w:sz w:val="18"/>
                <w:szCs w:val="18"/>
              </w:rPr>
              <w:t>Invoice Breakdown</w:t>
            </w:r>
          </w:p>
          <w:p w14:paraId="1EE21B5F" w14:textId="3A292590" w:rsidR="005C0B5D" w:rsidRPr="006215AF" w:rsidRDefault="005C0B5D" w:rsidP="005C0B5D">
            <w:pPr>
              <w:ind w:left="0"/>
              <w:rPr>
                <w:b/>
                <w:bCs/>
                <w:sz w:val="18"/>
                <w:szCs w:val="18"/>
              </w:rPr>
            </w:pPr>
            <w:r w:rsidRPr="006215AF">
              <w:rPr>
                <w:b/>
                <w:bCs/>
                <w:noProof/>
                <w:sz w:val="18"/>
                <w:szCs w:val="18"/>
              </w:rPr>
              <w:drawing>
                <wp:inline distT="0" distB="0" distL="0" distR="0" wp14:anchorId="5792E7FE" wp14:editId="4F91B2D1">
                  <wp:extent cx="152381" cy="152381"/>
                  <wp:effectExtent l="0" t="0" r="635" b="635"/>
                  <wp:docPr id="347" name="Obrázek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Obrázek 347"/>
                          <pic:cNvPicPr/>
                        </pic:nvPicPr>
                        <pic:blipFill>
                          <a:blip r:embed="rId27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5878BF" w14:textId="65DE15A8" w:rsidR="005C0B5D" w:rsidRPr="00E0171A" w:rsidRDefault="005C0B5D" w:rsidP="005C0B5D">
            <w:pPr>
              <w:ind w:left="0"/>
            </w:pPr>
            <w:r w:rsidRPr="00E0171A">
              <w:t xml:space="preserve">Status of invoice breakdown data in OLC (based on tables </w:t>
            </w:r>
            <w:r w:rsidRPr="00E0171A">
              <w:rPr>
                <w:rFonts w:ascii="Consolas" w:hAnsi="Consolas"/>
              </w:rPr>
              <w:t>BE_IBD#1</w:t>
            </w:r>
            <w:r w:rsidRPr="00E0171A">
              <w:t xml:space="preserve"> and </w:t>
            </w:r>
            <w:r w:rsidRPr="00E0171A">
              <w:rPr>
                <w:rFonts w:ascii="Consolas" w:hAnsi="Consolas"/>
              </w:rPr>
              <w:t>BE_IBD#2</w:t>
            </w:r>
            <w:r w:rsidRPr="00E0171A">
              <w:t>):</w:t>
            </w:r>
          </w:p>
          <w:p w14:paraId="781D181E" w14:textId="77777777" w:rsidR="005C0B5D" w:rsidRPr="00E0171A" w:rsidRDefault="005C0B5D" w:rsidP="005C0B5D">
            <w:pPr>
              <w:ind w:left="0"/>
            </w:pPr>
          </w:p>
          <w:p w14:paraId="0F3323D9" w14:textId="77777777" w:rsidR="005C0B5D" w:rsidRPr="00E0171A" w:rsidRDefault="005C0B5D" w:rsidP="005C0B5D">
            <w:pPr>
              <w:ind w:left="0"/>
            </w:pPr>
            <w:r w:rsidRPr="00E0171A">
              <w:rPr>
                <w:b/>
                <w:bCs/>
                <w:sz w:val="18"/>
                <w:szCs w:val="18"/>
              </w:rPr>
              <w:lastRenderedPageBreak/>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5497EEC7" w14:textId="77777777" w:rsidTr="00867CA7">
              <w:tc>
                <w:tcPr>
                  <w:tcW w:w="502" w:type="dxa"/>
                </w:tcPr>
                <w:p w14:paraId="37F2F381" w14:textId="77777777" w:rsidR="005C0B5D" w:rsidRPr="00E0171A" w:rsidRDefault="005C0B5D" w:rsidP="005C0B5D">
                  <w:pPr>
                    <w:ind w:left="0"/>
                    <w:jc w:val="center"/>
                  </w:pPr>
                  <w:r w:rsidRPr="00E0171A">
                    <w:rPr>
                      <w:noProof/>
                    </w:rPr>
                    <w:drawing>
                      <wp:inline distT="0" distB="0" distL="0" distR="0" wp14:anchorId="49BDC1F4" wp14:editId="0FC68B74">
                        <wp:extent cx="150495" cy="150495"/>
                        <wp:effectExtent l="0" t="0" r="1905" b="1905"/>
                        <wp:docPr id="279" name="Obrázek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747420" w14:textId="77777777" w:rsidR="005C0B5D" w:rsidRPr="00E0171A" w:rsidRDefault="005C0B5D" w:rsidP="005C0B5D">
                  <w:pPr>
                    <w:ind w:left="0"/>
                    <w:rPr>
                      <w:sz w:val="18"/>
                      <w:szCs w:val="18"/>
                    </w:rPr>
                  </w:pPr>
                  <w:r w:rsidRPr="00E0171A">
                    <w:rPr>
                      <w:sz w:val="18"/>
                      <w:szCs w:val="18"/>
                    </w:rPr>
                    <w:t>Unknown</w:t>
                  </w:r>
                </w:p>
              </w:tc>
            </w:tr>
            <w:tr w:rsidR="005C0B5D" w:rsidRPr="00E0171A" w14:paraId="0C5891CC" w14:textId="77777777" w:rsidTr="00867CA7">
              <w:tc>
                <w:tcPr>
                  <w:tcW w:w="502" w:type="dxa"/>
                </w:tcPr>
                <w:p w14:paraId="63B02B92" w14:textId="77777777" w:rsidR="005C0B5D" w:rsidRPr="00E0171A" w:rsidRDefault="005C0B5D" w:rsidP="005C0B5D">
                  <w:pPr>
                    <w:ind w:left="0"/>
                    <w:jc w:val="center"/>
                  </w:pPr>
                  <w:r w:rsidRPr="00E0171A">
                    <w:rPr>
                      <w:noProof/>
                    </w:rPr>
                    <w:drawing>
                      <wp:inline distT="0" distB="0" distL="0" distR="0" wp14:anchorId="4EE0A480" wp14:editId="1B13A7A8">
                        <wp:extent cx="150495" cy="150495"/>
                        <wp:effectExtent l="0" t="0" r="0" b="1905"/>
                        <wp:docPr id="280" name="Obrázek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88473BA" w14:textId="6DC9102F" w:rsidR="005C0B5D" w:rsidRPr="00E0171A" w:rsidRDefault="005C0B5D" w:rsidP="005C0B5D">
                  <w:pPr>
                    <w:ind w:left="0"/>
                    <w:rPr>
                      <w:sz w:val="18"/>
                      <w:szCs w:val="18"/>
                    </w:rPr>
                  </w:pPr>
                  <w:r w:rsidRPr="00E0171A">
                    <w:rPr>
                      <w:sz w:val="18"/>
                      <w:szCs w:val="18"/>
                    </w:rPr>
                    <w:t>Invoice breakdown data is present in OLC</w:t>
                  </w:r>
                </w:p>
              </w:tc>
            </w:tr>
            <w:tr w:rsidR="005C0B5D" w:rsidRPr="00E0171A" w14:paraId="6633DE95" w14:textId="77777777" w:rsidTr="00867CA7">
              <w:tc>
                <w:tcPr>
                  <w:tcW w:w="502" w:type="dxa"/>
                </w:tcPr>
                <w:p w14:paraId="3CDDEFE3" w14:textId="77777777" w:rsidR="005C0B5D" w:rsidRPr="00E0171A" w:rsidRDefault="005C0B5D" w:rsidP="005C0B5D">
                  <w:pPr>
                    <w:ind w:left="0"/>
                    <w:jc w:val="center"/>
                    <w:rPr>
                      <w:noProof/>
                    </w:rPr>
                  </w:pPr>
                  <w:r w:rsidRPr="00E0171A">
                    <w:rPr>
                      <w:noProof/>
                    </w:rPr>
                    <w:drawing>
                      <wp:inline distT="0" distB="0" distL="0" distR="0" wp14:anchorId="5C1393BF" wp14:editId="7617FDAB">
                        <wp:extent cx="150495" cy="150495"/>
                        <wp:effectExtent l="0" t="0" r="1905" b="1905"/>
                        <wp:docPr id="281" name="Obrázek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48BAD2" w14:textId="02F7B87A" w:rsidR="005C0B5D" w:rsidRPr="00E0171A" w:rsidRDefault="005C0B5D" w:rsidP="005C0B5D">
                  <w:pPr>
                    <w:ind w:left="0"/>
                    <w:rPr>
                      <w:sz w:val="18"/>
                      <w:szCs w:val="18"/>
                    </w:rPr>
                  </w:pPr>
                  <w:r w:rsidRPr="00E0171A">
                    <w:rPr>
                      <w:sz w:val="18"/>
                      <w:szCs w:val="18"/>
                    </w:rPr>
                    <w:t>Invoice breakdown data is not present in OLC</w:t>
                  </w:r>
                </w:p>
              </w:tc>
            </w:tr>
            <w:tr w:rsidR="005C0B5D" w:rsidRPr="00E0171A" w14:paraId="7E8E4950" w14:textId="77777777" w:rsidTr="00867CA7">
              <w:tc>
                <w:tcPr>
                  <w:tcW w:w="502" w:type="dxa"/>
                </w:tcPr>
                <w:p w14:paraId="6EEEE13A" w14:textId="77777777" w:rsidR="005C0B5D" w:rsidRPr="00E0171A" w:rsidRDefault="005C0B5D" w:rsidP="005C0B5D">
                  <w:pPr>
                    <w:ind w:left="0"/>
                    <w:jc w:val="center"/>
                    <w:rPr>
                      <w:noProof/>
                    </w:rPr>
                  </w:pPr>
                  <w:r w:rsidRPr="00E0171A">
                    <w:rPr>
                      <w:noProof/>
                    </w:rPr>
                    <w:drawing>
                      <wp:inline distT="0" distB="0" distL="0" distR="0" wp14:anchorId="116B8FEC" wp14:editId="667CFB84">
                        <wp:extent cx="150495" cy="150495"/>
                        <wp:effectExtent l="0" t="0" r="1905" b="1905"/>
                        <wp:docPr id="282" name="Obrázek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436BE0" w14:textId="77777777"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10B6A3FC" w14:textId="77777777" w:rsidTr="00867CA7">
              <w:tc>
                <w:tcPr>
                  <w:tcW w:w="502" w:type="dxa"/>
                </w:tcPr>
                <w:p w14:paraId="339F7335" w14:textId="77777777" w:rsidR="005C0B5D" w:rsidRPr="00E0171A" w:rsidRDefault="005C0B5D" w:rsidP="005C0B5D">
                  <w:pPr>
                    <w:ind w:left="0"/>
                    <w:jc w:val="center"/>
                    <w:rPr>
                      <w:noProof/>
                    </w:rPr>
                  </w:pPr>
                  <w:r w:rsidRPr="00E0171A">
                    <w:rPr>
                      <w:noProof/>
                    </w:rPr>
                    <w:drawing>
                      <wp:inline distT="0" distB="0" distL="0" distR="0" wp14:anchorId="63C9EC4A" wp14:editId="547ABDF4">
                        <wp:extent cx="150495" cy="150495"/>
                        <wp:effectExtent l="0" t="0" r="1905" b="1905"/>
                        <wp:docPr id="283" name="Obrázek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7137686" w14:textId="77E39FCE" w:rsidR="005C0B5D" w:rsidRPr="00E0171A" w:rsidRDefault="005C0B5D" w:rsidP="005C0B5D">
                  <w:pPr>
                    <w:ind w:left="0"/>
                    <w:rPr>
                      <w:sz w:val="18"/>
                      <w:szCs w:val="18"/>
                    </w:rPr>
                  </w:pPr>
                  <w:r w:rsidRPr="00E0171A">
                    <w:rPr>
                      <w:sz w:val="18"/>
                      <w:szCs w:val="18"/>
                    </w:rPr>
                    <w:t>Error fetching invoice breakdown status from OLC</w:t>
                  </w:r>
                </w:p>
              </w:tc>
            </w:tr>
          </w:tbl>
          <w:p w14:paraId="6340C5F4" w14:textId="0231EBA1" w:rsidR="005C0B5D" w:rsidRPr="00E0171A" w:rsidRDefault="005C0B5D" w:rsidP="005C0B5D">
            <w:pPr>
              <w:ind w:left="0"/>
            </w:pPr>
            <w:r w:rsidRPr="00E0171A">
              <w:t xml:space="preserve"> </w:t>
            </w:r>
          </w:p>
        </w:tc>
      </w:tr>
      <w:tr w:rsidR="005C0B5D" w:rsidRPr="004E7623" w14:paraId="4161BD02" w14:textId="77777777" w:rsidTr="00867CA7">
        <w:trPr>
          <w:trHeight w:val="219"/>
        </w:trPr>
        <w:tc>
          <w:tcPr>
            <w:tcW w:w="1904" w:type="dxa"/>
          </w:tcPr>
          <w:p w14:paraId="3C79EB74" w14:textId="77777777" w:rsidR="005C0B5D" w:rsidRPr="006215AF" w:rsidRDefault="005C0B5D" w:rsidP="005C0B5D">
            <w:pPr>
              <w:ind w:left="0"/>
              <w:rPr>
                <w:b/>
                <w:bCs/>
                <w:i/>
                <w:iCs w:val="0"/>
                <w:sz w:val="18"/>
                <w:szCs w:val="18"/>
              </w:rPr>
            </w:pPr>
            <w:r w:rsidRPr="006215AF">
              <w:rPr>
                <w:b/>
                <w:bCs/>
                <w:i/>
                <w:iCs w:val="0"/>
                <w:sz w:val="18"/>
                <w:szCs w:val="18"/>
              </w:rPr>
              <w:lastRenderedPageBreak/>
              <w:t>OPMP Status</w:t>
            </w:r>
          </w:p>
          <w:p w14:paraId="26AADF87" w14:textId="788FE9DC" w:rsidR="005C0B5D" w:rsidRPr="006215AF" w:rsidRDefault="005C0B5D" w:rsidP="005C0B5D">
            <w:pPr>
              <w:ind w:left="0"/>
              <w:rPr>
                <w:b/>
                <w:bCs/>
                <w:i/>
                <w:iCs w:val="0"/>
                <w:sz w:val="18"/>
                <w:szCs w:val="18"/>
              </w:rPr>
            </w:pPr>
            <w:r w:rsidRPr="006215AF">
              <w:rPr>
                <w:b/>
                <w:bCs/>
                <w:noProof/>
                <w:sz w:val="18"/>
                <w:szCs w:val="18"/>
              </w:rPr>
              <w:drawing>
                <wp:inline distT="0" distB="0" distL="0" distR="0" wp14:anchorId="440B91BC" wp14:editId="53508AD6">
                  <wp:extent cx="152381" cy="152381"/>
                  <wp:effectExtent l="0" t="0" r="635" b="635"/>
                  <wp:docPr id="349" name="Obrázek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Obrázek 349"/>
                          <pic:cNvPicPr/>
                        </pic:nvPicPr>
                        <pic:blipFill>
                          <a:blip r:embed="rId27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326CAF4" w14:textId="1BFB65DD" w:rsidR="005C0B5D" w:rsidRPr="00E0171A" w:rsidRDefault="005C0B5D" w:rsidP="005C0B5D">
            <w:pPr>
              <w:ind w:left="0"/>
            </w:pPr>
            <w:r w:rsidRPr="00E0171A">
              <w:t xml:space="preserve">Status of invoice in OPMP (based on table </w:t>
            </w:r>
            <w:r w:rsidRPr="00E0171A">
              <w:rPr>
                <w:rFonts w:ascii="Consolas" w:hAnsi="Consolas"/>
              </w:rPr>
              <w:t>BE_INVOICE</w:t>
            </w:r>
            <w:r w:rsidRPr="00E0171A">
              <w:t>):</w:t>
            </w:r>
          </w:p>
          <w:p w14:paraId="5244ABCF" w14:textId="77777777" w:rsidR="005C0B5D" w:rsidRPr="00E0171A" w:rsidRDefault="005C0B5D" w:rsidP="005C0B5D">
            <w:pPr>
              <w:ind w:left="0"/>
            </w:pPr>
          </w:p>
          <w:p w14:paraId="2F8014BE"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3B5EF3D" w14:textId="77777777" w:rsidTr="00867CA7">
              <w:tc>
                <w:tcPr>
                  <w:tcW w:w="502" w:type="dxa"/>
                </w:tcPr>
                <w:p w14:paraId="5FA8901E" w14:textId="77777777" w:rsidR="005C0B5D" w:rsidRPr="00E0171A" w:rsidRDefault="005C0B5D" w:rsidP="005C0B5D">
                  <w:pPr>
                    <w:ind w:left="0"/>
                    <w:jc w:val="center"/>
                  </w:pPr>
                  <w:r w:rsidRPr="00E0171A">
                    <w:rPr>
                      <w:noProof/>
                    </w:rPr>
                    <w:drawing>
                      <wp:inline distT="0" distB="0" distL="0" distR="0" wp14:anchorId="1C89026D" wp14:editId="4F2ECACA">
                        <wp:extent cx="150495" cy="150495"/>
                        <wp:effectExtent l="0" t="0" r="1905" b="1905"/>
                        <wp:docPr id="289" name="Obrázek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0ADB998" w14:textId="77777777" w:rsidR="005C0B5D" w:rsidRPr="00E0171A" w:rsidRDefault="005C0B5D" w:rsidP="005C0B5D">
                  <w:pPr>
                    <w:ind w:left="0"/>
                    <w:rPr>
                      <w:sz w:val="18"/>
                      <w:szCs w:val="18"/>
                    </w:rPr>
                  </w:pPr>
                  <w:r w:rsidRPr="00E0171A">
                    <w:rPr>
                      <w:sz w:val="18"/>
                      <w:szCs w:val="18"/>
                    </w:rPr>
                    <w:t>Unknown</w:t>
                  </w:r>
                </w:p>
              </w:tc>
            </w:tr>
            <w:tr w:rsidR="005C0B5D" w:rsidRPr="00E0171A" w14:paraId="6E7C6618" w14:textId="77777777" w:rsidTr="00867CA7">
              <w:tc>
                <w:tcPr>
                  <w:tcW w:w="502" w:type="dxa"/>
                </w:tcPr>
                <w:p w14:paraId="75A7A3AA" w14:textId="77777777" w:rsidR="005C0B5D" w:rsidRPr="00E0171A" w:rsidRDefault="005C0B5D" w:rsidP="005C0B5D">
                  <w:pPr>
                    <w:ind w:left="0"/>
                    <w:jc w:val="center"/>
                  </w:pPr>
                  <w:r w:rsidRPr="00E0171A">
                    <w:rPr>
                      <w:noProof/>
                    </w:rPr>
                    <w:drawing>
                      <wp:inline distT="0" distB="0" distL="0" distR="0" wp14:anchorId="51269441" wp14:editId="50125888">
                        <wp:extent cx="150495" cy="150495"/>
                        <wp:effectExtent l="0" t="0" r="0" b="1905"/>
                        <wp:docPr id="290" name="Obrázek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B3EACEA" w14:textId="4EC9E2D8" w:rsidR="005C0B5D" w:rsidRPr="00E0171A" w:rsidRDefault="005C0B5D" w:rsidP="005C0B5D">
                  <w:pPr>
                    <w:ind w:left="0"/>
                    <w:rPr>
                      <w:sz w:val="18"/>
                      <w:szCs w:val="18"/>
                    </w:rPr>
                  </w:pPr>
                  <w:r w:rsidRPr="00E0171A">
                    <w:rPr>
                      <w:sz w:val="18"/>
                      <w:szCs w:val="18"/>
                    </w:rPr>
                    <w:t>Invoice is not present in OPMP</w:t>
                  </w:r>
                </w:p>
              </w:tc>
            </w:tr>
            <w:tr w:rsidR="005C0B5D" w:rsidRPr="00E0171A" w14:paraId="7ED4A3CF" w14:textId="77777777" w:rsidTr="00867CA7">
              <w:tc>
                <w:tcPr>
                  <w:tcW w:w="502" w:type="dxa"/>
                </w:tcPr>
                <w:p w14:paraId="3565A5CC" w14:textId="77777777" w:rsidR="005C0B5D" w:rsidRPr="00E0171A" w:rsidRDefault="005C0B5D" w:rsidP="005C0B5D">
                  <w:pPr>
                    <w:ind w:left="0"/>
                    <w:jc w:val="center"/>
                    <w:rPr>
                      <w:noProof/>
                    </w:rPr>
                  </w:pPr>
                  <w:r w:rsidRPr="00E0171A">
                    <w:rPr>
                      <w:noProof/>
                    </w:rPr>
                    <w:drawing>
                      <wp:inline distT="0" distB="0" distL="0" distR="0" wp14:anchorId="6ADB27DB" wp14:editId="7494DD37">
                        <wp:extent cx="150495" cy="150495"/>
                        <wp:effectExtent l="0" t="0" r="1905" b="1905"/>
                        <wp:docPr id="291" name="Obrázek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7965F59" w14:textId="0024DA5F" w:rsidR="005C0B5D" w:rsidRPr="00E0171A" w:rsidRDefault="005C0B5D" w:rsidP="005C0B5D">
                  <w:pPr>
                    <w:ind w:left="0"/>
                    <w:rPr>
                      <w:sz w:val="18"/>
                      <w:szCs w:val="18"/>
                    </w:rPr>
                  </w:pPr>
                  <w:r w:rsidRPr="00E0171A">
                    <w:rPr>
                      <w:sz w:val="18"/>
                      <w:szCs w:val="18"/>
                    </w:rPr>
                    <w:t>Invoice is present in OPMP</w:t>
                  </w:r>
                </w:p>
              </w:tc>
            </w:tr>
            <w:tr w:rsidR="005C0B5D" w:rsidRPr="00E0171A" w14:paraId="1579C1C4" w14:textId="77777777" w:rsidTr="00867CA7">
              <w:tc>
                <w:tcPr>
                  <w:tcW w:w="502" w:type="dxa"/>
                </w:tcPr>
                <w:p w14:paraId="3E9D2B2B" w14:textId="77777777" w:rsidR="005C0B5D" w:rsidRPr="00E0171A" w:rsidRDefault="005C0B5D" w:rsidP="005C0B5D">
                  <w:pPr>
                    <w:ind w:left="0"/>
                    <w:jc w:val="center"/>
                    <w:rPr>
                      <w:noProof/>
                    </w:rPr>
                  </w:pPr>
                  <w:r w:rsidRPr="00E0171A">
                    <w:rPr>
                      <w:noProof/>
                    </w:rPr>
                    <w:drawing>
                      <wp:inline distT="0" distB="0" distL="0" distR="0" wp14:anchorId="0DF76D1C" wp14:editId="682194D3">
                        <wp:extent cx="150495" cy="150495"/>
                        <wp:effectExtent l="0" t="0" r="1905" b="1905"/>
                        <wp:docPr id="292" name="Obrázek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E8DEAE9" w14:textId="62E65461" w:rsidR="005C0B5D" w:rsidRPr="00E0171A" w:rsidRDefault="005C0B5D" w:rsidP="005C0B5D">
                  <w:pPr>
                    <w:ind w:left="0"/>
                    <w:rPr>
                      <w:sz w:val="18"/>
                      <w:szCs w:val="18"/>
                    </w:rPr>
                  </w:pPr>
                  <w:r w:rsidRPr="00E0171A">
                    <w:rPr>
                      <w:sz w:val="18"/>
                      <w:szCs w:val="18"/>
                    </w:rPr>
                    <w:t>Not Applicable (invoice is not supposed to be synced to OPMP)</w:t>
                  </w:r>
                </w:p>
              </w:tc>
            </w:tr>
            <w:tr w:rsidR="005C0B5D" w:rsidRPr="00E0171A" w14:paraId="7D0B3F65" w14:textId="77777777" w:rsidTr="00867CA7">
              <w:tc>
                <w:tcPr>
                  <w:tcW w:w="502" w:type="dxa"/>
                </w:tcPr>
                <w:p w14:paraId="7B0B3CDD" w14:textId="77777777" w:rsidR="005C0B5D" w:rsidRPr="00E0171A" w:rsidRDefault="005C0B5D" w:rsidP="005C0B5D">
                  <w:pPr>
                    <w:ind w:left="0"/>
                    <w:jc w:val="center"/>
                    <w:rPr>
                      <w:noProof/>
                    </w:rPr>
                  </w:pPr>
                  <w:r w:rsidRPr="00E0171A">
                    <w:rPr>
                      <w:noProof/>
                    </w:rPr>
                    <w:drawing>
                      <wp:inline distT="0" distB="0" distL="0" distR="0" wp14:anchorId="6B5751B2" wp14:editId="0FE5FAD9">
                        <wp:extent cx="150495" cy="150495"/>
                        <wp:effectExtent l="0" t="0" r="1905" b="1905"/>
                        <wp:docPr id="293" name="Obrázek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92AE11E" w14:textId="62EA9CD1" w:rsidR="005C0B5D" w:rsidRPr="00E0171A" w:rsidRDefault="005C0B5D" w:rsidP="005C0B5D">
                  <w:pPr>
                    <w:ind w:left="0"/>
                    <w:rPr>
                      <w:sz w:val="18"/>
                      <w:szCs w:val="18"/>
                    </w:rPr>
                  </w:pPr>
                  <w:r w:rsidRPr="00E0171A">
                    <w:rPr>
                      <w:sz w:val="18"/>
                      <w:szCs w:val="18"/>
                    </w:rPr>
                    <w:t>Error fetching invoice status from OPMP</w:t>
                  </w:r>
                </w:p>
              </w:tc>
            </w:tr>
          </w:tbl>
          <w:p w14:paraId="044E0D52" w14:textId="338BFD81" w:rsidR="005C0B5D" w:rsidRPr="00E0171A" w:rsidRDefault="005C0B5D" w:rsidP="005C0B5D">
            <w:pPr>
              <w:ind w:left="0"/>
            </w:pPr>
            <w:r w:rsidRPr="00E0171A">
              <w:t xml:space="preserve"> </w:t>
            </w:r>
          </w:p>
        </w:tc>
      </w:tr>
    </w:tbl>
    <w:p w14:paraId="482C4396" w14:textId="45B6E7B1" w:rsidR="008C3228" w:rsidRDefault="008C3228" w:rsidP="008C3228">
      <w:pPr>
        <w:pStyle w:val="Nadpis6"/>
      </w:pPr>
      <w:bookmarkStart w:id="363" w:name="_Toc208565847"/>
      <w:r>
        <w:t>Dunning Letters Tab</w:t>
      </w:r>
      <w:bookmarkEnd w:id="363"/>
    </w:p>
    <w:p w14:paraId="6EA9B70A" w14:textId="31CD06C8" w:rsidR="008C3228" w:rsidRDefault="006A17A2" w:rsidP="008C3228">
      <w:pPr>
        <w:jc w:val="center"/>
        <w:rPr>
          <w:i/>
          <w:iCs w:val="0"/>
          <w:sz w:val="18"/>
          <w:szCs w:val="18"/>
        </w:rPr>
      </w:pPr>
      <w:r w:rsidRPr="006A17A2">
        <w:rPr>
          <w:i/>
          <w:iCs w:val="0"/>
          <w:noProof/>
          <w:sz w:val="18"/>
          <w:szCs w:val="18"/>
        </w:rPr>
        <w:drawing>
          <wp:inline distT="0" distB="0" distL="0" distR="0" wp14:anchorId="2189EAB1" wp14:editId="2018D7B4">
            <wp:extent cx="5732145" cy="2899410"/>
            <wp:effectExtent l="0" t="0" r="1905" b="0"/>
            <wp:docPr id="1586843448" name="Obrázek 1" descr="Obsah obrázku text, snímek obrazovky, software, displej&#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43448" name="Obrázek 1" descr="Obsah obrázku text, snímek obrazovky, software, displej&#10;&#10;Obsah vygenerovaný umělou inteligencí může být nesprávný."/>
                    <pic:cNvPicPr/>
                  </pic:nvPicPr>
                  <pic:blipFill>
                    <a:blip r:embed="rId276"/>
                    <a:stretch>
                      <a:fillRect/>
                    </a:stretch>
                  </pic:blipFill>
                  <pic:spPr>
                    <a:xfrm>
                      <a:off x="0" y="0"/>
                      <a:ext cx="5732145" cy="2899410"/>
                    </a:xfrm>
                    <a:prstGeom prst="rect">
                      <a:avLst/>
                    </a:prstGeom>
                  </pic:spPr>
                </pic:pic>
              </a:graphicData>
            </a:graphic>
          </wp:inline>
        </w:drawing>
      </w:r>
    </w:p>
    <w:p w14:paraId="14E34A65" w14:textId="74EA6E90"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Dunning Letters Tab</w:t>
      </w:r>
    </w:p>
    <w:p w14:paraId="60A07ADA" w14:textId="77777777" w:rsidR="008C3228" w:rsidRPr="008C3228" w:rsidRDefault="008C3228" w:rsidP="008C3228">
      <w:pPr>
        <w:jc w:val="center"/>
        <w:rPr>
          <w:i/>
          <w:iCs w:val="0"/>
          <w:sz w:val="18"/>
          <w:szCs w:val="18"/>
        </w:rPr>
      </w:pPr>
    </w:p>
    <w:tbl>
      <w:tblPr>
        <w:tblStyle w:val="Mkatabulky"/>
        <w:tblW w:w="9356" w:type="dxa"/>
        <w:tblInd w:w="-5" w:type="dxa"/>
        <w:tblLook w:val="04A0" w:firstRow="1" w:lastRow="0" w:firstColumn="1" w:lastColumn="0" w:noHBand="0" w:noVBand="1"/>
      </w:tblPr>
      <w:tblGrid>
        <w:gridCol w:w="1904"/>
        <w:gridCol w:w="7452"/>
      </w:tblGrid>
      <w:tr w:rsidR="008C3228" w:rsidRPr="00E0171A" w14:paraId="41D8B7BB" w14:textId="77777777" w:rsidTr="008C3228">
        <w:trPr>
          <w:trHeight w:val="246"/>
        </w:trPr>
        <w:tc>
          <w:tcPr>
            <w:tcW w:w="1904" w:type="dxa"/>
            <w:shd w:val="clear" w:color="auto" w:fill="D9D9D9" w:themeFill="background1" w:themeFillShade="D9"/>
          </w:tcPr>
          <w:p w14:paraId="76F72F88" w14:textId="77777777" w:rsidR="008C3228" w:rsidRDefault="008C3228" w:rsidP="00624705">
            <w:pPr>
              <w:ind w:left="0"/>
              <w:rPr>
                <w:b/>
                <w:bCs/>
              </w:rPr>
            </w:pPr>
            <w:r>
              <w:rPr>
                <w:b/>
                <w:bCs/>
              </w:rPr>
              <w:t>Caption</w:t>
            </w:r>
          </w:p>
          <w:p w14:paraId="0E971216" w14:textId="24E81841" w:rsidR="008C3228" w:rsidRDefault="008C3228" w:rsidP="00624705">
            <w:pPr>
              <w:ind w:left="0"/>
              <w:rPr>
                <w:b/>
                <w:bCs/>
              </w:rPr>
            </w:pPr>
          </w:p>
        </w:tc>
        <w:tc>
          <w:tcPr>
            <w:tcW w:w="7452" w:type="dxa"/>
            <w:shd w:val="clear" w:color="auto" w:fill="D9D9D9" w:themeFill="background1" w:themeFillShade="D9"/>
          </w:tcPr>
          <w:p w14:paraId="088DC55A" w14:textId="5430720A" w:rsidR="008C3228" w:rsidRDefault="008C3228" w:rsidP="00624705">
            <w:pPr>
              <w:ind w:left="0"/>
              <w:rPr>
                <w:b/>
                <w:bCs/>
              </w:rPr>
            </w:pPr>
            <w:r>
              <w:rPr>
                <w:b/>
                <w:bCs/>
              </w:rPr>
              <w:t>Description</w:t>
            </w:r>
          </w:p>
        </w:tc>
      </w:tr>
      <w:tr w:rsidR="00A109AB" w:rsidRPr="00E0171A" w14:paraId="78A4D39F" w14:textId="77777777" w:rsidTr="00624705">
        <w:trPr>
          <w:trHeight w:val="246"/>
        </w:trPr>
        <w:tc>
          <w:tcPr>
            <w:tcW w:w="9356" w:type="dxa"/>
            <w:gridSpan w:val="2"/>
            <w:shd w:val="clear" w:color="auto" w:fill="F2F2F2" w:themeFill="background1" w:themeFillShade="F2"/>
          </w:tcPr>
          <w:p w14:paraId="29BDFD22" w14:textId="62E4444B" w:rsidR="00A109AB" w:rsidRPr="00E0171A" w:rsidRDefault="00A109AB" w:rsidP="00624705">
            <w:pPr>
              <w:ind w:left="0"/>
              <w:rPr>
                <w:b/>
                <w:bCs/>
              </w:rPr>
            </w:pPr>
            <w:r>
              <w:rPr>
                <w:b/>
                <w:bCs/>
              </w:rPr>
              <w:t>Right side – Dunning Letters</w:t>
            </w:r>
            <w:r w:rsidRPr="00E0171A">
              <w:rPr>
                <w:b/>
                <w:bCs/>
              </w:rPr>
              <w:t xml:space="preserve"> grid</w:t>
            </w:r>
          </w:p>
        </w:tc>
      </w:tr>
      <w:tr w:rsidR="00A109AB" w:rsidRPr="00363572" w14:paraId="225C3348" w14:textId="77777777" w:rsidTr="00624705">
        <w:trPr>
          <w:trHeight w:val="219"/>
        </w:trPr>
        <w:tc>
          <w:tcPr>
            <w:tcW w:w="1904" w:type="dxa"/>
          </w:tcPr>
          <w:p w14:paraId="66576588" w14:textId="77777777" w:rsidR="00A109AB" w:rsidRPr="006215AF" w:rsidRDefault="00A109AB" w:rsidP="00624705">
            <w:pPr>
              <w:ind w:left="0"/>
              <w:rPr>
                <w:b/>
                <w:bCs/>
                <w:i/>
                <w:iCs w:val="0"/>
                <w:sz w:val="18"/>
                <w:szCs w:val="18"/>
              </w:rPr>
            </w:pPr>
            <w:r w:rsidRPr="006215AF">
              <w:rPr>
                <w:b/>
                <w:bCs/>
                <w:i/>
                <w:iCs w:val="0"/>
                <w:sz w:val="18"/>
                <w:szCs w:val="18"/>
              </w:rPr>
              <w:t>Document Type</w:t>
            </w:r>
          </w:p>
          <w:p w14:paraId="41DF0C77" w14:textId="77777777" w:rsidR="00A109AB" w:rsidRPr="006215AF" w:rsidRDefault="00A109AB" w:rsidP="00624705">
            <w:pPr>
              <w:ind w:left="0"/>
              <w:rPr>
                <w:b/>
                <w:bCs/>
                <w:i/>
                <w:iCs w:val="0"/>
                <w:sz w:val="18"/>
                <w:szCs w:val="18"/>
              </w:rPr>
            </w:pPr>
            <w:r w:rsidRPr="006215AF">
              <w:rPr>
                <w:b/>
                <w:bCs/>
                <w:noProof/>
              </w:rPr>
              <w:drawing>
                <wp:inline distT="0" distB="0" distL="0" distR="0" wp14:anchorId="7932BA3E" wp14:editId="2A1FC593">
                  <wp:extent cx="152400" cy="152400"/>
                  <wp:effectExtent l="0" t="0" r="0" b="0"/>
                  <wp:docPr id="227" name="Obráze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24EE06F3" w14:textId="77777777" w:rsidR="00A109AB" w:rsidRDefault="00A109AB" w:rsidP="00624705">
            <w:pPr>
              <w:ind w:left="0"/>
            </w:pPr>
            <w:r w:rsidRPr="00E0171A">
              <w:t xml:space="preserve">Kenan </w:t>
            </w:r>
            <w:r>
              <w:t>document</w:t>
            </w:r>
            <w:r w:rsidRPr="00E0171A">
              <w:t xml:space="preserve"> type</w:t>
            </w:r>
            <w:r>
              <w:t>.</w:t>
            </w:r>
          </w:p>
          <w:p w14:paraId="5A8D6A53" w14:textId="77777777" w:rsidR="00A109AB" w:rsidRDefault="00A109AB" w:rsidP="00624705">
            <w:pPr>
              <w:ind w:left="0"/>
            </w:pPr>
          </w:p>
          <w:p w14:paraId="7E34C804"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5304633B" w14:textId="77777777" w:rsidTr="00624705">
              <w:tc>
                <w:tcPr>
                  <w:tcW w:w="502" w:type="dxa"/>
                </w:tcPr>
                <w:p w14:paraId="453BDE66" w14:textId="77777777" w:rsidR="00A109AB" w:rsidRPr="00E0171A" w:rsidRDefault="00A109AB" w:rsidP="00624705">
                  <w:pPr>
                    <w:ind w:left="0"/>
                    <w:jc w:val="center"/>
                  </w:pPr>
                  <w:r w:rsidRPr="00E0171A">
                    <w:rPr>
                      <w:noProof/>
                    </w:rPr>
                    <w:drawing>
                      <wp:inline distT="0" distB="0" distL="0" distR="0" wp14:anchorId="13FBE05D" wp14:editId="0E6A58DB">
                        <wp:extent cx="150495" cy="150495"/>
                        <wp:effectExtent l="0" t="0" r="1905" b="1905"/>
                        <wp:docPr id="265" name="Obráze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Obrázek 265"/>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4CFCD51" w14:textId="0485A92F" w:rsidR="00A109AB" w:rsidRPr="00E0171A" w:rsidRDefault="00A109AB" w:rsidP="00624705">
                  <w:pPr>
                    <w:ind w:left="0"/>
                    <w:rPr>
                      <w:sz w:val="18"/>
                      <w:szCs w:val="18"/>
                    </w:rPr>
                  </w:pPr>
                  <w:r>
                    <w:rPr>
                      <w:sz w:val="18"/>
                      <w:szCs w:val="18"/>
                    </w:rPr>
                    <w:t>Dunning Letter type 1 (a.k.a. Initial Reminder Letter)</w:t>
                  </w:r>
                </w:p>
              </w:tc>
            </w:tr>
            <w:tr w:rsidR="00A109AB" w:rsidRPr="00E0171A" w14:paraId="55FD176D" w14:textId="77777777" w:rsidTr="00624705">
              <w:tc>
                <w:tcPr>
                  <w:tcW w:w="502" w:type="dxa"/>
                </w:tcPr>
                <w:p w14:paraId="6A5FC139" w14:textId="77777777" w:rsidR="00A109AB" w:rsidRPr="00E0171A" w:rsidRDefault="00A109AB" w:rsidP="00624705">
                  <w:pPr>
                    <w:ind w:left="0"/>
                    <w:jc w:val="center"/>
                    <w:rPr>
                      <w:noProof/>
                    </w:rPr>
                  </w:pPr>
                  <w:r w:rsidRPr="00E0171A">
                    <w:rPr>
                      <w:noProof/>
                    </w:rPr>
                    <w:drawing>
                      <wp:inline distT="0" distB="0" distL="0" distR="0" wp14:anchorId="2D32D1D9" wp14:editId="38F7B201">
                        <wp:extent cx="150495" cy="150495"/>
                        <wp:effectExtent l="0" t="0" r="1905" b="1905"/>
                        <wp:docPr id="266" name="Obrázek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Obrázek 266"/>
                                <pic:cNvPicPr>
                                  <a:picLocks noChangeAspect="1" noChangeArrowheads="1"/>
                                </pic:cNvPicPr>
                              </pic:nvPicPr>
                              <pic:blipFill>
                                <a:blip r:embed="rId27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6848C08" w14:textId="169A7583" w:rsidR="00A109AB" w:rsidRPr="00E0171A" w:rsidRDefault="00A109AB" w:rsidP="00624705">
                  <w:pPr>
                    <w:ind w:left="0"/>
                    <w:rPr>
                      <w:sz w:val="18"/>
                      <w:szCs w:val="18"/>
                    </w:rPr>
                  </w:pPr>
                  <w:r>
                    <w:rPr>
                      <w:sz w:val="18"/>
                      <w:szCs w:val="18"/>
                    </w:rPr>
                    <w:t>Dunning Letter type 2 (a.k.a. Reminder Letter)</w:t>
                  </w:r>
                </w:p>
              </w:tc>
            </w:tr>
          </w:tbl>
          <w:p w14:paraId="1CD7EAEC" w14:textId="77777777" w:rsidR="00A109AB" w:rsidRPr="00363572" w:rsidRDefault="00A109AB" w:rsidP="00624705">
            <w:pPr>
              <w:ind w:left="0"/>
              <w:rPr>
                <w:sz w:val="18"/>
                <w:szCs w:val="18"/>
              </w:rPr>
            </w:pPr>
            <w:r>
              <w:rPr>
                <w:sz w:val="18"/>
                <w:szCs w:val="18"/>
              </w:rPr>
              <w:t xml:space="preserve"> </w:t>
            </w:r>
          </w:p>
        </w:tc>
      </w:tr>
      <w:tr w:rsidR="00A109AB" w:rsidRPr="00E0171A" w14:paraId="5213E270" w14:textId="77777777" w:rsidTr="00624705">
        <w:trPr>
          <w:trHeight w:val="219"/>
        </w:trPr>
        <w:tc>
          <w:tcPr>
            <w:tcW w:w="1904" w:type="dxa"/>
          </w:tcPr>
          <w:p w14:paraId="462818F0" w14:textId="4F731005" w:rsidR="00A109AB" w:rsidRPr="006215AF" w:rsidRDefault="00A109AB" w:rsidP="00624705">
            <w:pPr>
              <w:ind w:left="0"/>
              <w:rPr>
                <w:b/>
                <w:bCs/>
                <w:sz w:val="18"/>
                <w:szCs w:val="18"/>
              </w:rPr>
            </w:pPr>
            <w:r w:rsidRPr="006215AF">
              <w:rPr>
                <w:b/>
                <w:bCs/>
                <w:sz w:val="18"/>
                <w:szCs w:val="18"/>
              </w:rPr>
              <w:t>DL #</w:t>
            </w:r>
          </w:p>
        </w:tc>
        <w:tc>
          <w:tcPr>
            <w:tcW w:w="7452" w:type="dxa"/>
          </w:tcPr>
          <w:p w14:paraId="0B51897B" w14:textId="540154D7" w:rsidR="00A109AB" w:rsidRPr="00E0171A" w:rsidRDefault="00A109AB" w:rsidP="00624705">
            <w:pPr>
              <w:ind w:left="0"/>
            </w:pPr>
            <w:r w:rsidRPr="00E0171A">
              <w:t xml:space="preserve">Kenan </w:t>
            </w:r>
            <w:r>
              <w:t xml:space="preserve">document reference </w:t>
            </w:r>
            <w:r w:rsidRPr="00E0171A">
              <w:t xml:space="preserve">number from </w:t>
            </w:r>
            <w:r w:rsidR="00192BA4" w:rsidRPr="00E0171A">
              <w:t>tabl</w:t>
            </w:r>
            <w:r w:rsidR="00192BA4">
              <w:t xml:space="preserve">e </w:t>
            </w:r>
            <w:r w:rsidRPr="00A109AB">
              <w:rPr>
                <w:rFonts w:ascii="Consolas" w:hAnsi="Consolas"/>
              </w:rPr>
              <w:t>VF_CONFIG.</w:t>
            </w:r>
            <w:r>
              <w:rPr>
                <w:rFonts w:ascii="Consolas" w:hAnsi="Consolas"/>
              </w:rPr>
              <w:t>INEXT_XML_DATA</w:t>
            </w:r>
            <w:r w:rsidR="00192BA4">
              <w:t>.</w:t>
            </w:r>
          </w:p>
        </w:tc>
      </w:tr>
      <w:tr w:rsidR="00A109AB" w:rsidRPr="00E0171A" w14:paraId="202C0AA1" w14:textId="77777777" w:rsidTr="00624705">
        <w:trPr>
          <w:trHeight w:val="219"/>
        </w:trPr>
        <w:tc>
          <w:tcPr>
            <w:tcW w:w="1904" w:type="dxa"/>
          </w:tcPr>
          <w:p w14:paraId="5FE2C9B6" w14:textId="73EA2616" w:rsidR="00A109AB" w:rsidRPr="006215AF" w:rsidRDefault="00A109AB" w:rsidP="00624705">
            <w:pPr>
              <w:ind w:left="0"/>
              <w:rPr>
                <w:b/>
                <w:bCs/>
                <w:sz w:val="18"/>
                <w:szCs w:val="18"/>
              </w:rPr>
            </w:pPr>
            <w:r w:rsidRPr="006215AF">
              <w:rPr>
                <w:b/>
                <w:bCs/>
                <w:sz w:val="18"/>
                <w:szCs w:val="18"/>
              </w:rPr>
              <w:t>File Name</w:t>
            </w:r>
          </w:p>
        </w:tc>
        <w:tc>
          <w:tcPr>
            <w:tcW w:w="7452" w:type="dxa"/>
          </w:tcPr>
          <w:p w14:paraId="1A6141F5" w14:textId="080085E3" w:rsidR="00A109AB" w:rsidRPr="00E0171A" w:rsidRDefault="00A109AB" w:rsidP="00624705">
            <w:pPr>
              <w:ind w:left="0"/>
            </w:pPr>
            <w:r>
              <w:t xml:space="preserve">Document file name from </w:t>
            </w:r>
            <w:r w:rsidR="00192BA4">
              <w:t xml:space="preserve">Kenan table </w:t>
            </w:r>
            <w:r w:rsidRPr="00A109AB">
              <w:rPr>
                <w:rFonts w:ascii="Consolas" w:hAnsi="Consolas"/>
              </w:rPr>
              <w:t>VF_CONFIG</w:t>
            </w:r>
            <w:r>
              <w:t>.</w:t>
            </w:r>
            <w:r w:rsidRPr="00A109AB">
              <w:rPr>
                <w:rFonts w:ascii="Consolas" w:hAnsi="Consolas"/>
              </w:rPr>
              <w:t>INEXT_FILES</w:t>
            </w:r>
            <w:r>
              <w:t>.</w:t>
            </w:r>
          </w:p>
        </w:tc>
      </w:tr>
      <w:tr w:rsidR="00A109AB" w:rsidRPr="00E0171A" w14:paraId="3A70EC7D" w14:textId="77777777" w:rsidTr="00624705">
        <w:trPr>
          <w:trHeight w:val="219"/>
        </w:trPr>
        <w:tc>
          <w:tcPr>
            <w:tcW w:w="1904" w:type="dxa"/>
          </w:tcPr>
          <w:p w14:paraId="4DD1DDC5" w14:textId="77777777" w:rsidR="00A109AB" w:rsidRPr="006215AF" w:rsidRDefault="00A109AB" w:rsidP="00624705">
            <w:pPr>
              <w:ind w:left="0"/>
              <w:rPr>
                <w:b/>
                <w:bCs/>
                <w:i/>
                <w:iCs w:val="0"/>
                <w:sz w:val="18"/>
                <w:szCs w:val="18"/>
              </w:rPr>
            </w:pPr>
            <w:r w:rsidRPr="006215AF">
              <w:rPr>
                <w:b/>
                <w:bCs/>
                <w:i/>
                <w:iCs w:val="0"/>
                <w:sz w:val="18"/>
                <w:szCs w:val="18"/>
              </w:rPr>
              <w:t>Format Status</w:t>
            </w:r>
          </w:p>
          <w:p w14:paraId="07359C92" w14:textId="77777777" w:rsidR="00A109AB" w:rsidRPr="006215AF" w:rsidRDefault="00A109AB" w:rsidP="00624705">
            <w:pPr>
              <w:ind w:left="0"/>
              <w:rPr>
                <w:b/>
                <w:bCs/>
                <w:sz w:val="18"/>
                <w:szCs w:val="18"/>
              </w:rPr>
            </w:pPr>
            <w:r w:rsidRPr="006215AF">
              <w:rPr>
                <w:b/>
                <w:bCs/>
                <w:noProof/>
              </w:rPr>
              <w:drawing>
                <wp:inline distT="0" distB="0" distL="0" distR="0" wp14:anchorId="576E7EDD" wp14:editId="7C6A0EF1">
                  <wp:extent cx="150495" cy="150495"/>
                  <wp:effectExtent l="0" t="0" r="1905" b="1905"/>
                  <wp:docPr id="326" name="Obrázek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Obrázek 326"/>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C443E3" w14:textId="78790435" w:rsidR="00A109AB" w:rsidRPr="00E0171A" w:rsidRDefault="00A109AB" w:rsidP="00624705">
            <w:pPr>
              <w:ind w:left="0"/>
            </w:pPr>
            <w:r>
              <w:t>Document</w:t>
            </w:r>
            <w:r w:rsidRPr="00E0171A">
              <w:t xml:space="preserve"> formatting status (result of </w:t>
            </w:r>
            <w:r w:rsidRPr="00E0171A">
              <w:rPr>
                <w:rFonts w:ascii="Consolas" w:hAnsi="Consolas"/>
              </w:rPr>
              <w:t>INEXT</w:t>
            </w:r>
            <w:r w:rsidRPr="00E0171A">
              <w:t xml:space="preserve"> process):</w:t>
            </w:r>
          </w:p>
          <w:p w14:paraId="3A6D33CE" w14:textId="77777777" w:rsidR="00A109AB" w:rsidRPr="00E0171A" w:rsidRDefault="00A109AB" w:rsidP="00624705">
            <w:pPr>
              <w:ind w:left="0"/>
            </w:pPr>
          </w:p>
          <w:p w14:paraId="0A694599"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601E61FF" w14:textId="77777777" w:rsidTr="00624705">
              <w:tc>
                <w:tcPr>
                  <w:tcW w:w="502" w:type="dxa"/>
                </w:tcPr>
                <w:p w14:paraId="039FB74F" w14:textId="77777777" w:rsidR="00A109AB" w:rsidRPr="00E0171A" w:rsidRDefault="00A109AB" w:rsidP="00624705">
                  <w:pPr>
                    <w:ind w:left="0"/>
                    <w:jc w:val="center"/>
                  </w:pPr>
                  <w:r w:rsidRPr="00E0171A">
                    <w:rPr>
                      <w:noProof/>
                    </w:rPr>
                    <w:drawing>
                      <wp:inline distT="0" distB="0" distL="0" distR="0" wp14:anchorId="096CB704" wp14:editId="2AB5BF9D">
                        <wp:extent cx="150495" cy="150495"/>
                        <wp:effectExtent l="0" t="0" r="1905" b="1905"/>
                        <wp:docPr id="332" name="Obrázek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147F212" w14:textId="77777777" w:rsidR="00A109AB" w:rsidRPr="00E0171A" w:rsidRDefault="00A109AB" w:rsidP="00624705">
                  <w:pPr>
                    <w:ind w:left="0"/>
                    <w:rPr>
                      <w:sz w:val="18"/>
                      <w:szCs w:val="18"/>
                    </w:rPr>
                  </w:pPr>
                  <w:r w:rsidRPr="00E0171A">
                    <w:rPr>
                      <w:sz w:val="18"/>
                      <w:szCs w:val="18"/>
                    </w:rPr>
                    <w:t>Unknown</w:t>
                  </w:r>
                </w:p>
              </w:tc>
            </w:tr>
            <w:tr w:rsidR="00A109AB" w:rsidRPr="00E0171A" w14:paraId="201F1C58" w14:textId="77777777" w:rsidTr="00624705">
              <w:tc>
                <w:tcPr>
                  <w:tcW w:w="502" w:type="dxa"/>
                </w:tcPr>
                <w:p w14:paraId="08A25C17" w14:textId="77777777" w:rsidR="00A109AB" w:rsidRPr="00E0171A" w:rsidRDefault="00A109AB" w:rsidP="00624705">
                  <w:pPr>
                    <w:ind w:left="0"/>
                    <w:jc w:val="center"/>
                  </w:pPr>
                  <w:r w:rsidRPr="00E0171A">
                    <w:rPr>
                      <w:noProof/>
                    </w:rPr>
                    <w:drawing>
                      <wp:inline distT="0" distB="0" distL="0" distR="0" wp14:anchorId="1984B57E" wp14:editId="133352E1">
                        <wp:extent cx="150495" cy="150495"/>
                        <wp:effectExtent l="0" t="0" r="0" b="1905"/>
                        <wp:docPr id="339" name="Obrázek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7B399C6" w14:textId="77777777" w:rsidR="00A109AB" w:rsidRPr="00E0171A" w:rsidRDefault="00A109AB" w:rsidP="00624705">
                  <w:pPr>
                    <w:ind w:left="0"/>
                    <w:rPr>
                      <w:sz w:val="18"/>
                      <w:szCs w:val="18"/>
                    </w:rPr>
                  </w:pPr>
                  <w:r w:rsidRPr="00E0171A">
                    <w:rPr>
                      <w:sz w:val="18"/>
                      <w:szCs w:val="18"/>
                    </w:rPr>
                    <w:t>Not Formatted (</w:t>
                  </w:r>
                  <w:r w:rsidRPr="00E0171A">
                    <w:rPr>
                      <w:rFonts w:ascii="Consolas" w:hAnsi="Consolas"/>
                      <w:sz w:val="18"/>
                      <w:szCs w:val="18"/>
                    </w:rPr>
                    <w:t>INEXT</w:t>
                  </w:r>
                  <w:r w:rsidRPr="00E0171A">
                    <w:rPr>
                      <w:sz w:val="18"/>
                      <w:szCs w:val="18"/>
                    </w:rPr>
                    <w:t xml:space="preserve"> not run)</w:t>
                  </w:r>
                </w:p>
              </w:tc>
            </w:tr>
            <w:tr w:rsidR="00A109AB" w:rsidRPr="00E0171A" w14:paraId="55543DB4" w14:textId="77777777" w:rsidTr="00624705">
              <w:tc>
                <w:tcPr>
                  <w:tcW w:w="502" w:type="dxa"/>
                </w:tcPr>
                <w:p w14:paraId="648F2685" w14:textId="77777777" w:rsidR="00A109AB" w:rsidRPr="00E0171A" w:rsidRDefault="00A109AB" w:rsidP="00624705">
                  <w:pPr>
                    <w:ind w:left="0"/>
                    <w:jc w:val="center"/>
                    <w:rPr>
                      <w:noProof/>
                    </w:rPr>
                  </w:pPr>
                  <w:r w:rsidRPr="00E0171A">
                    <w:rPr>
                      <w:noProof/>
                    </w:rPr>
                    <w:drawing>
                      <wp:inline distT="0" distB="0" distL="0" distR="0" wp14:anchorId="32FF4CBE" wp14:editId="072FE80C">
                        <wp:extent cx="150495" cy="150495"/>
                        <wp:effectExtent l="0" t="0" r="1905" b="1905"/>
                        <wp:docPr id="358" name="Obrázek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2C5B240" w14:textId="77777777" w:rsidR="00A109AB" w:rsidRPr="00E0171A" w:rsidRDefault="00A109AB" w:rsidP="00624705">
                  <w:pPr>
                    <w:ind w:left="0"/>
                    <w:rPr>
                      <w:sz w:val="18"/>
                      <w:szCs w:val="18"/>
                    </w:rPr>
                  </w:pPr>
                  <w:r w:rsidRPr="00E0171A">
                    <w:rPr>
                      <w:sz w:val="18"/>
                      <w:szCs w:val="18"/>
                    </w:rPr>
                    <w:t>Formatted (</w:t>
                  </w:r>
                  <w:r w:rsidRPr="00E0171A">
                    <w:rPr>
                      <w:rFonts w:ascii="Consolas" w:hAnsi="Consolas"/>
                      <w:sz w:val="18"/>
                      <w:szCs w:val="18"/>
                    </w:rPr>
                    <w:t>INEXT</w:t>
                  </w:r>
                  <w:r w:rsidRPr="00E0171A">
                    <w:rPr>
                      <w:sz w:val="18"/>
                      <w:szCs w:val="18"/>
                    </w:rPr>
                    <w:t xml:space="preserve"> succeeded)</w:t>
                  </w:r>
                </w:p>
              </w:tc>
            </w:tr>
            <w:tr w:rsidR="00A109AB" w:rsidRPr="00E0171A" w14:paraId="11A978BB" w14:textId="77777777" w:rsidTr="00624705">
              <w:tc>
                <w:tcPr>
                  <w:tcW w:w="502" w:type="dxa"/>
                </w:tcPr>
                <w:p w14:paraId="1BD01748" w14:textId="69670C53" w:rsidR="00A109AB" w:rsidRPr="00E0171A" w:rsidRDefault="00A109AB" w:rsidP="00A109AB">
                  <w:pPr>
                    <w:ind w:left="0"/>
                    <w:jc w:val="center"/>
                    <w:rPr>
                      <w:noProof/>
                    </w:rPr>
                  </w:pPr>
                  <w:r w:rsidRPr="00E0171A">
                    <w:rPr>
                      <w:noProof/>
                    </w:rPr>
                    <w:lastRenderedPageBreak/>
                    <w:drawing>
                      <wp:inline distT="0" distB="0" distL="0" distR="0" wp14:anchorId="3150AB3D" wp14:editId="7EC620E4">
                        <wp:extent cx="150495" cy="150495"/>
                        <wp:effectExtent l="0" t="0" r="1905" b="1905"/>
                        <wp:docPr id="596" name="Obrázek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19E66C" w14:textId="11E8D3F3" w:rsidR="00A109AB" w:rsidRPr="00E0171A" w:rsidRDefault="00A109AB" w:rsidP="00A109AB">
                  <w:pPr>
                    <w:ind w:left="0"/>
                    <w:rPr>
                      <w:sz w:val="18"/>
                      <w:szCs w:val="18"/>
                    </w:rPr>
                  </w:pPr>
                  <w:r w:rsidRPr="00E0171A">
                    <w:rPr>
                      <w:sz w:val="18"/>
                      <w:szCs w:val="18"/>
                    </w:rPr>
                    <w:t>Error during formatting (</w:t>
                  </w:r>
                  <w:r w:rsidRPr="00E0171A">
                    <w:rPr>
                      <w:rFonts w:ascii="Consolas" w:hAnsi="Consolas"/>
                      <w:sz w:val="18"/>
                      <w:szCs w:val="18"/>
                    </w:rPr>
                    <w:t>INEXT</w:t>
                  </w:r>
                  <w:r w:rsidRPr="00E0171A">
                    <w:rPr>
                      <w:sz w:val="18"/>
                      <w:szCs w:val="18"/>
                    </w:rPr>
                    <w:t xml:space="preserve"> failed)</w:t>
                  </w:r>
                </w:p>
              </w:tc>
            </w:tr>
            <w:tr w:rsidR="00A109AB" w:rsidRPr="00E0171A" w14:paraId="5D7224D9" w14:textId="77777777" w:rsidTr="00624705">
              <w:tc>
                <w:tcPr>
                  <w:tcW w:w="502" w:type="dxa"/>
                </w:tcPr>
                <w:p w14:paraId="2D8959F4" w14:textId="0FC87321" w:rsidR="00A109AB" w:rsidRPr="00E0171A" w:rsidRDefault="00A109AB" w:rsidP="00A109AB">
                  <w:pPr>
                    <w:ind w:left="0"/>
                    <w:jc w:val="center"/>
                    <w:rPr>
                      <w:noProof/>
                    </w:rPr>
                  </w:pPr>
                  <w:r w:rsidRPr="00E0171A">
                    <w:rPr>
                      <w:noProof/>
                    </w:rPr>
                    <w:drawing>
                      <wp:inline distT="0" distB="0" distL="0" distR="0" wp14:anchorId="17F57DC6" wp14:editId="3FE6E507">
                        <wp:extent cx="150495" cy="150495"/>
                        <wp:effectExtent l="0" t="0" r="1905" b="1905"/>
                        <wp:docPr id="597" name="Obrázek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94CAC14" w14:textId="0B862324" w:rsidR="00A109AB" w:rsidRPr="00E0171A" w:rsidRDefault="00A109AB" w:rsidP="00A109AB">
                  <w:pPr>
                    <w:ind w:left="0"/>
                    <w:rPr>
                      <w:sz w:val="18"/>
                      <w:szCs w:val="18"/>
                    </w:rPr>
                  </w:pPr>
                  <w:r>
                    <w:rPr>
                      <w:sz w:val="18"/>
                      <w:szCs w:val="18"/>
                    </w:rPr>
                    <w:t>Canceled (document is marked as canceled)</w:t>
                  </w:r>
                </w:p>
              </w:tc>
            </w:tr>
          </w:tbl>
          <w:p w14:paraId="57973BD2" w14:textId="77777777" w:rsidR="00956E1D" w:rsidRDefault="00956E1D" w:rsidP="00624705">
            <w:pPr>
              <w:ind w:left="0"/>
            </w:pPr>
            <w:r>
              <w:t xml:space="preserve"> </w:t>
            </w:r>
          </w:p>
          <w:p w14:paraId="5FDECEFD" w14:textId="6CA9D1C7" w:rsidR="00956E1D" w:rsidRPr="00E0171A" w:rsidRDefault="00956E1D" w:rsidP="00956E1D">
            <w:pPr>
              <w:ind w:left="0"/>
            </w:pPr>
            <w:r w:rsidRPr="003062A4">
              <w:rPr>
                <w:b/>
                <w:bCs/>
              </w:rPr>
              <w:t xml:space="preserve">HINT: </w:t>
            </w:r>
            <w:r w:rsidRPr="003062A4">
              <w:t xml:space="preserve">Hovering mouse cursor over the </w:t>
            </w:r>
            <w:r>
              <w:t>Format Status</w:t>
            </w:r>
            <w:r w:rsidRPr="003062A4">
              <w:t xml:space="preserve"> icon will reveal more details about </w:t>
            </w:r>
            <w:r w:rsidR="00435B2B">
              <w:t xml:space="preserve">the </w:t>
            </w:r>
            <w:r>
              <w:t>formatting error, if such has occurred.</w:t>
            </w:r>
          </w:p>
          <w:p w14:paraId="7EFC91C3" w14:textId="0385B530" w:rsidR="00A109AB" w:rsidRPr="00E0171A" w:rsidRDefault="00A109AB" w:rsidP="00956E1D">
            <w:pPr>
              <w:ind w:left="0"/>
            </w:pPr>
            <w:r w:rsidRPr="00E0171A">
              <w:t xml:space="preserve"> </w:t>
            </w:r>
          </w:p>
        </w:tc>
      </w:tr>
      <w:tr w:rsidR="00A109AB" w:rsidRPr="00E0171A" w14:paraId="6E95385A" w14:textId="77777777" w:rsidTr="00624705">
        <w:trPr>
          <w:trHeight w:val="219"/>
        </w:trPr>
        <w:tc>
          <w:tcPr>
            <w:tcW w:w="1904" w:type="dxa"/>
          </w:tcPr>
          <w:p w14:paraId="192D3AA0" w14:textId="77777777" w:rsidR="00A109AB" w:rsidRPr="006215AF" w:rsidRDefault="00A109AB" w:rsidP="00624705">
            <w:pPr>
              <w:ind w:left="0"/>
              <w:rPr>
                <w:b/>
                <w:bCs/>
                <w:i/>
                <w:iCs w:val="0"/>
                <w:sz w:val="18"/>
                <w:szCs w:val="18"/>
              </w:rPr>
            </w:pPr>
            <w:r w:rsidRPr="006215AF">
              <w:rPr>
                <w:b/>
                <w:bCs/>
                <w:i/>
                <w:iCs w:val="0"/>
                <w:sz w:val="18"/>
                <w:szCs w:val="18"/>
              </w:rPr>
              <w:lastRenderedPageBreak/>
              <w:t>XML Document</w:t>
            </w:r>
          </w:p>
          <w:p w14:paraId="772EBCFA"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73029B1D" wp14:editId="46059DD9">
                  <wp:extent cx="152381" cy="152381"/>
                  <wp:effectExtent l="0" t="0" r="635" b="635"/>
                  <wp:docPr id="363" name="Obrázek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14AD24" w14:textId="77777777" w:rsidR="00A109AB" w:rsidRPr="00E0171A" w:rsidRDefault="00A109AB" w:rsidP="00624705">
            <w:pPr>
              <w:ind w:left="0"/>
            </w:pPr>
            <w:r w:rsidRPr="00E0171A">
              <w:t>XML file status:</w:t>
            </w:r>
          </w:p>
          <w:p w14:paraId="4F4334B0" w14:textId="77777777" w:rsidR="00A109AB" w:rsidRPr="00E0171A" w:rsidRDefault="00A109AB" w:rsidP="00624705">
            <w:pPr>
              <w:ind w:left="0"/>
            </w:pPr>
          </w:p>
          <w:p w14:paraId="60493261"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40DD703F" w14:textId="77777777" w:rsidTr="00624705">
              <w:tc>
                <w:tcPr>
                  <w:tcW w:w="502" w:type="dxa"/>
                </w:tcPr>
                <w:p w14:paraId="731EA966" w14:textId="77777777" w:rsidR="00A109AB" w:rsidRPr="00E0171A" w:rsidRDefault="00A109AB" w:rsidP="00624705">
                  <w:pPr>
                    <w:ind w:left="0"/>
                    <w:jc w:val="center"/>
                  </w:pPr>
                  <w:r w:rsidRPr="00E0171A">
                    <w:rPr>
                      <w:noProof/>
                    </w:rPr>
                    <w:drawing>
                      <wp:inline distT="0" distB="0" distL="0" distR="0" wp14:anchorId="6085607A" wp14:editId="77D30F92">
                        <wp:extent cx="150495" cy="150495"/>
                        <wp:effectExtent l="0" t="0" r="1905" b="1905"/>
                        <wp:docPr id="364" name="Obrázek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A55990D" w14:textId="77777777" w:rsidR="00A109AB" w:rsidRPr="00E0171A" w:rsidRDefault="00A109AB" w:rsidP="00624705">
                  <w:pPr>
                    <w:ind w:left="0"/>
                    <w:rPr>
                      <w:sz w:val="18"/>
                      <w:szCs w:val="18"/>
                    </w:rPr>
                  </w:pPr>
                  <w:r w:rsidRPr="00E0171A">
                    <w:rPr>
                      <w:sz w:val="18"/>
                      <w:szCs w:val="18"/>
                    </w:rPr>
                    <w:t>Unknown</w:t>
                  </w:r>
                </w:p>
              </w:tc>
            </w:tr>
            <w:tr w:rsidR="00A109AB" w:rsidRPr="00E0171A" w14:paraId="2D1C750C" w14:textId="77777777" w:rsidTr="00624705">
              <w:tc>
                <w:tcPr>
                  <w:tcW w:w="502" w:type="dxa"/>
                </w:tcPr>
                <w:p w14:paraId="0A2809B7" w14:textId="77777777" w:rsidR="00A109AB" w:rsidRPr="00E0171A" w:rsidRDefault="00A109AB" w:rsidP="00624705">
                  <w:pPr>
                    <w:ind w:left="0"/>
                    <w:jc w:val="center"/>
                  </w:pPr>
                  <w:r w:rsidRPr="00E0171A">
                    <w:rPr>
                      <w:noProof/>
                    </w:rPr>
                    <w:drawing>
                      <wp:inline distT="0" distB="0" distL="0" distR="0" wp14:anchorId="7709396A" wp14:editId="37EC8E92">
                        <wp:extent cx="150495" cy="150495"/>
                        <wp:effectExtent l="0" t="0" r="0" b="1905"/>
                        <wp:docPr id="368" name="Obrázek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96961" w14:textId="77777777" w:rsidR="00A109AB" w:rsidRPr="00E0171A" w:rsidRDefault="00A109AB" w:rsidP="00624705">
                  <w:pPr>
                    <w:ind w:left="0"/>
                    <w:rPr>
                      <w:sz w:val="18"/>
                      <w:szCs w:val="18"/>
                    </w:rPr>
                  </w:pPr>
                  <w:r w:rsidRPr="00E0171A">
                    <w:rPr>
                      <w:sz w:val="18"/>
                      <w:szCs w:val="18"/>
                    </w:rPr>
                    <w:t>XML file is not stored locally</w:t>
                  </w:r>
                </w:p>
              </w:tc>
            </w:tr>
            <w:tr w:rsidR="00A109AB" w:rsidRPr="00E0171A" w14:paraId="54CFF07D" w14:textId="77777777" w:rsidTr="00624705">
              <w:tc>
                <w:tcPr>
                  <w:tcW w:w="502" w:type="dxa"/>
                </w:tcPr>
                <w:p w14:paraId="37C319C9" w14:textId="77777777" w:rsidR="00A109AB" w:rsidRPr="00E0171A" w:rsidRDefault="00A109AB" w:rsidP="00624705">
                  <w:pPr>
                    <w:ind w:left="0"/>
                    <w:jc w:val="center"/>
                    <w:rPr>
                      <w:noProof/>
                    </w:rPr>
                  </w:pPr>
                  <w:r w:rsidRPr="00E0171A">
                    <w:rPr>
                      <w:noProof/>
                    </w:rPr>
                    <w:drawing>
                      <wp:inline distT="0" distB="0" distL="0" distR="0" wp14:anchorId="092642A5" wp14:editId="1BD771FC">
                        <wp:extent cx="150495" cy="150495"/>
                        <wp:effectExtent l="0" t="0" r="1905" b="1905"/>
                        <wp:docPr id="369" name="Obrázek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2C11859" w14:textId="77777777" w:rsidR="00A109AB" w:rsidRPr="00E0171A" w:rsidRDefault="00A109AB" w:rsidP="00624705">
                  <w:pPr>
                    <w:ind w:left="0"/>
                    <w:rPr>
                      <w:sz w:val="18"/>
                      <w:szCs w:val="18"/>
                    </w:rPr>
                  </w:pPr>
                  <w:r w:rsidRPr="00E0171A">
                    <w:rPr>
                      <w:sz w:val="18"/>
                      <w:szCs w:val="18"/>
                    </w:rPr>
                    <w:t>XML file is stored locally</w:t>
                  </w:r>
                </w:p>
              </w:tc>
            </w:tr>
            <w:tr w:rsidR="00A109AB" w:rsidRPr="00E0171A" w14:paraId="45F9EAF7" w14:textId="77777777" w:rsidTr="00624705">
              <w:tc>
                <w:tcPr>
                  <w:tcW w:w="502" w:type="dxa"/>
                </w:tcPr>
                <w:p w14:paraId="4849C34D" w14:textId="77777777" w:rsidR="00A109AB" w:rsidRPr="00E0171A" w:rsidRDefault="00A109AB" w:rsidP="00624705">
                  <w:pPr>
                    <w:ind w:left="0"/>
                    <w:jc w:val="center"/>
                    <w:rPr>
                      <w:noProof/>
                    </w:rPr>
                  </w:pPr>
                  <w:r w:rsidRPr="00E0171A">
                    <w:rPr>
                      <w:noProof/>
                    </w:rPr>
                    <w:drawing>
                      <wp:inline distT="0" distB="0" distL="0" distR="0" wp14:anchorId="333C934F" wp14:editId="35EC1178">
                        <wp:extent cx="150495" cy="150495"/>
                        <wp:effectExtent l="0" t="0" r="1905" b="1905"/>
                        <wp:docPr id="370" name="Obrázek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D63D49" w14:textId="32E73093"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1FB7F095" w14:textId="77777777" w:rsidR="00A109AB" w:rsidRPr="00E0171A" w:rsidRDefault="00A109AB" w:rsidP="00624705">
            <w:pPr>
              <w:ind w:left="0"/>
            </w:pPr>
            <w:r w:rsidRPr="00E0171A">
              <w:t xml:space="preserve"> </w:t>
            </w:r>
          </w:p>
        </w:tc>
      </w:tr>
      <w:tr w:rsidR="00A109AB" w:rsidRPr="00E0171A" w14:paraId="0C739C8E" w14:textId="77777777" w:rsidTr="00624705">
        <w:trPr>
          <w:trHeight w:val="219"/>
        </w:trPr>
        <w:tc>
          <w:tcPr>
            <w:tcW w:w="1904" w:type="dxa"/>
          </w:tcPr>
          <w:p w14:paraId="6D9FC5AF" w14:textId="77777777" w:rsidR="00A109AB" w:rsidRPr="006215AF" w:rsidRDefault="00A109AB" w:rsidP="00624705">
            <w:pPr>
              <w:ind w:left="0"/>
              <w:rPr>
                <w:b/>
                <w:bCs/>
                <w:i/>
                <w:iCs w:val="0"/>
                <w:sz w:val="18"/>
                <w:szCs w:val="18"/>
              </w:rPr>
            </w:pPr>
            <w:r w:rsidRPr="006215AF">
              <w:rPr>
                <w:b/>
                <w:bCs/>
                <w:i/>
                <w:iCs w:val="0"/>
                <w:sz w:val="18"/>
                <w:szCs w:val="18"/>
              </w:rPr>
              <w:t>PDF Document</w:t>
            </w:r>
          </w:p>
          <w:p w14:paraId="256FC77B"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3C670548" wp14:editId="57426915">
                  <wp:extent cx="152381" cy="152381"/>
                  <wp:effectExtent l="0" t="0" r="635" b="635"/>
                  <wp:docPr id="371" name="Obrázek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4C448BBB" w14:textId="77777777" w:rsidR="00A109AB" w:rsidRPr="00E0171A" w:rsidRDefault="00A109AB" w:rsidP="00624705">
            <w:pPr>
              <w:ind w:left="0"/>
            </w:pPr>
            <w:r w:rsidRPr="00E0171A">
              <w:t>PDF file status:</w:t>
            </w:r>
          </w:p>
          <w:p w14:paraId="7CB15ACC" w14:textId="77777777" w:rsidR="00A109AB" w:rsidRPr="00E0171A" w:rsidRDefault="00A109AB" w:rsidP="00624705">
            <w:pPr>
              <w:ind w:left="0"/>
            </w:pPr>
          </w:p>
          <w:p w14:paraId="3AF54A75"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24FE2BAF" w14:textId="77777777" w:rsidTr="00624705">
              <w:tc>
                <w:tcPr>
                  <w:tcW w:w="502" w:type="dxa"/>
                </w:tcPr>
                <w:p w14:paraId="6F363834" w14:textId="77777777" w:rsidR="00A109AB" w:rsidRPr="00E0171A" w:rsidRDefault="00A109AB" w:rsidP="00624705">
                  <w:pPr>
                    <w:ind w:left="0"/>
                    <w:jc w:val="center"/>
                  </w:pPr>
                  <w:r w:rsidRPr="00E0171A">
                    <w:rPr>
                      <w:noProof/>
                    </w:rPr>
                    <w:drawing>
                      <wp:inline distT="0" distB="0" distL="0" distR="0" wp14:anchorId="29C620E0" wp14:editId="30E7E779">
                        <wp:extent cx="150495" cy="150495"/>
                        <wp:effectExtent l="0" t="0" r="1905" b="1905"/>
                        <wp:docPr id="372" name="Obrázek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E170A98" w14:textId="77777777" w:rsidR="00A109AB" w:rsidRPr="00E0171A" w:rsidRDefault="00A109AB" w:rsidP="00624705">
                  <w:pPr>
                    <w:ind w:left="0"/>
                    <w:rPr>
                      <w:sz w:val="18"/>
                      <w:szCs w:val="18"/>
                    </w:rPr>
                  </w:pPr>
                  <w:r w:rsidRPr="00E0171A">
                    <w:rPr>
                      <w:sz w:val="18"/>
                      <w:szCs w:val="18"/>
                    </w:rPr>
                    <w:t>Unknown</w:t>
                  </w:r>
                </w:p>
              </w:tc>
            </w:tr>
            <w:tr w:rsidR="00A109AB" w:rsidRPr="00E0171A" w14:paraId="27E383A2" w14:textId="77777777" w:rsidTr="00624705">
              <w:tc>
                <w:tcPr>
                  <w:tcW w:w="502" w:type="dxa"/>
                </w:tcPr>
                <w:p w14:paraId="45DE9078" w14:textId="77777777" w:rsidR="00A109AB" w:rsidRPr="00E0171A" w:rsidRDefault="00A109AB" w:rsidP="00624705">
                  <w:pPr>
                    <w:ind w:left="0"/>
                    <w:jc w:val="center"/>
                  </w:pPr>
                  <w:r w:rsidRPr="00E0171A">
                    <w:rPr>
                      <w:noProof/>
                    </w:rPr>
                    <w:drawing>
                      <wp:inline distT="0" distB="0" distL="0" distR="0" wp14:anchorId="4BA7EC57" wp14:editId="0422A837">
                        <wp:extent cx="150495" cy="150495"/>
                        <wp:effectExtent l="0" t="0" r="0" b="1905"/>
                        <wp:docPr id="374" name="Obrázek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65938C5" w14:textId="77777777" w:rsidR="00A109AB" w:rsidRPr="00E0171A" w:rsidRDefault="00A109AB" w:rsidP="00624705">
                  <w:pPr>
                    <w:ind w:left="0"/>
                    <w:rPr>
                      <w:sz w:val="18"/>
                      <w:szCs w:val="18"/>
                    </w:rPr>
                  </w:pPr>
                  <w:r w:rsidRPr="00E0171A">
                    <w:rPr>
                      <w:sz w:val="18"/>
                      <w:szCs w:val="18"/>
                    </w:rPr>
                    <w:t>PDF file is not available in eArchive</w:t>
                  </w:r>
                </w:p>
              </w:tc>
            </w:tr>
            <w:tr w:rsidR="00A109AB" w:rsidRPr="00E0171A" w14:paraId="28A49486" w14:textId="77777777" w:rsidTr="00624705">
              <w:tc>
                <w:tcPr>
                  <w:tcW w:w="502" w:type="dxa"/>
                </w:tcPr>
                <w:p w14:paraId="5E3D9BD1" w14:textId="77777777" w:rsidR="00A109AB" w:rsidRPr="00E0171A" w:rsidRDefault="00A109AB" w:rsidP="00624705">
                  <w:pPr>
                    <w:ind w:left="0"/>
                    <w:jc w:val="center"/>
                    <w:rPr>
                      <w:noProof/>
                    </w:rPr>
                  </w:pPr>
                  <w:r w:rsidRPr="00E0171A">
                    <w:rPr>
                      <w:noProof/>
                    </w:rPr>
                    <w:drawing>
                      <wp:inline distT="0" distB="0" distL="0" distR="0" wp14:anchorId="409BFAF4" wp14:editId="3AF74C97">
                        <wp:extent cx="150495" cy="150495"/>
                        <wp:effectExtent l="0" t="0" r="1905" b="1905"/>
                        <wp:docPr id="376" name="Obrázek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8F8314" w14:textId="77777777" w:rsidR="00A109AB" w:rsidRPr="00E0171A" w:rsidRDefault="00A109AB" w:rsidP="00624705">
                  <w:pPr>
                    <w:ind w:left="0"/>
                    <w:rPr>
                      <w:sz w:val="18"/>
                      <w:szCs w:val="18"/>
                    </w:rPr>
                  </w:pPr>
                  <w:r w:rsidRPr="00E0171A">
                    <w:rPr>
                      <w:sz w:val="18"/>
                      <w:szCs w:val="18"/>
                    </w:rPr>
                    <w:t>PDF file available for download from eArchive</w:t>
                  </w:r>
                </w:p>
              </w:tc>
            </w:tr>
            <w:tr w:rsidR="00A109AB" w:rsidRPr="00E0171A" w14:paraId="7460308F" w14:textId="77777777" w:rsidTr="00624705">
              <w:tc>
                <w:tcPr>
                  <w:tcW w:w="502" w:type="dxa"/>
                </w:tcPr>
                <w:p w14:paraId="4CE28EB4" w14:textId="77777777" w:rsidR="00A109AB" w:rsidRPr="00E0171A" w:rsidRDefault="00A109AB" w:rsidP="00624705">
                  <w:pPr>
                    <w:ind w:left="0"/>
                    <w:jc w:val="center"/>
                    <w:rPr>
                      <w:noProof/>
                    </w:rPr>
                  </w:pPr>
                  <w:r w:rsidRPr="00E0171A">
                    <w:rPr>
                      <w:noProof/>
                    </w:rPr>
                    <w:drawing>
                      <wp:inline distT="0" distB="0" distL="0" distR="0" wp14:anchorId="3C42108D" wp14:editId="4D81C6F1">
                        <wp:extent cx="150495" cy="150495"/>
                        <wp:effectExtent l="0" t="0" r="1905" b="1905"/>
                        <wp:docPr id="378" name="Obrázek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A8967CF" w14:textId="77777777" w:rsidR="00A109AB" w:rsidRPr="00E0171A" w:rsidRDefault="00A109AB" w:rsidP="00624705">
                  <w:pPr>
                    <w:ind w:left="0"/>
                    <w:rPr>
                      <w:sz w:val="18"/>
                      <w:szCs w:val="18"/>
                    </w:rPr>
                  </w:pPr>
                  <w:r w:rsidRPr="00E0171A">
                    <w:rPr>
                      <w:sz w:val="18"/>
                      <w:szCs w:val="18"/>
                    </w:rPr>
                    <w:t>PDF file is stored locally</w:t>
                  </w:r>
                </w:p>
              </w:tc>
            </w:tr>
            <w:tr w:rsidR="00A109AB" w:rsidRPr="00E0171A" w14:paraId="72CFB898" w14:textId="77777777" w:rsidTr="00624705">
              <w:tc>
                <w:tcPr>
                  <w:tcW w:w="502" w:type="dxa"/>
                </w:tcPr>
                <w:p w14:paraId="2933DF47" w14:textId="77777777" w:rsidR="00A109AB" w:rsidRPr="00E0171A" w:rsidRDefault="00A109AB" w:rsidP="00624705">
                  <w:pPr>
                    <w:ind w:left="0"/>
                    <w:jc w:val="center"/>
                    <w:rPr>
                      <w:noProof/>
                    </w:rPr>
                  </w:pPr>
                  <w:r w:rsidRPr="00E0171A">
                    <w:rPr>
                      <w:noProof/>
                    </w:rPr>
                    <w:drawing>
                      <wp:inline distT="0" distB="0" distL="0" distR="0" wp14:anchorId="06B9DD9A" wp14:editId="23770C74">
                        <wp:extent cx="150495" cy="150495"/>
                        <wp:effectExtent l="0" t="0" r="1905" b="1905"/>
                        <wp:docPr id="379" name="Obrázek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6096E0D" w14:textId="6FDDF2BA"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25E99130" w14:textId="77777777" w:rsidR="00A109AB" w:rsidRPr="00E0171A" w:rsidRDefault="00A109AB" w:rsidP="00624705">
            <w:pPr>
              <w:ind w:left="0"/>
            </w:pPr>
            <w:r w:rsidRPr="00E0171A">
              <w:t xml:space="preserve"> </w:t>
            </w:r>
          </w:p>
        </w:tc>
      </w:tr>
    </w:tbl>
    <w:p w14:paraId="4898C6C2" w14:textId="2A82DF86" w:rsidR="004E7623" w:rsidRPr="00165081" w:rsidRDefault="004E7623" w:rsidP="008C3228">
      <w:pPr>
        <w:pStyle w:val="Nadpis5"/>
      </w:pPr>
      <w:bookmarkStart w:id="364" w:name="_Toc208565848"/>
      <w:r w:rsidRPr="00165081">
        <w:t xml:space="preserve">Role </w:t>
      </w:r>
      <w:r w:rsidR="008C3228">
        <w:t>D</w:t>
      </w:r>
      <w:r w:rsidRPr="00165081">
        <w:t>ifferences</w:t>
      </w:r>
      <w:bookmarkEnd w:id="3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E7623" w:rsidRPr="00165081" w14:paraId="687AEF60" w14:textId="77777777" w:rsidTr="00867CA7">
        <w:trPr>
          <w:trHeight w:val="277"/>
        </w:trPr>
        <w:tc>
          <w:tcPr>
            <w:tcW w:w="3490" w:type="dxa"/>
            <w:shd w:val="clear" w:color="auto" w:fill="D9D9D9" w:themeFill="background1" w:themeFillShade="D9"/>
          </w:tcPr>
          <w:p w14:paraId="35ED6D91" w14:textId="77777777" w:rsidR="004E7623" w:rsidRPr="00165081" w:rsidRDefault="004E7623" w:rsidP="00867CA7">
            <w:pPr>
              <w:ind w:left="0"/>
              <w:rPr>
                <w:b/>
                <w:bCs/>
              </w:rPr>
            </w:pPr>
            <w:r w:rsidRPr="00165081">
              <w:rPr>
                <w:b/>
                <w:bCs/>
              </w:rPr>
              <w:t>Action / Role</w:t>
            </w:r>
          </w:p>
        </w:tc>
        <w:tc>
          <w:tcPr>
            <w:tcW w:w="1163" w:type="dxa"/>
            <w:shd w:val="clear" w:color="auto" w:fill="D9D9D9" w:themeFill="background1" w:themeFillShade="D9"/>
          </w:tcPr>
          <w:p w14:paraId="709114F0" w14:textId="77777777" w:rsidR="004E7623" w:rsidRPr="00165081" w:rsidRDefault="004E7623" w:rsidP="00867CA7">
            <w:pPr>
              <w:ind w:left="0"/>
              <w:jc w:val="center"/>
              <w:rPr>
                <w:b/>
                <w:bCs/>
              </w:rPr>
            </w:pPr>
            <w:r w:rsidRPr="00165081">
              <w:rPr>
                <w:b/>
                <w:bCs/>
              </w:rPr>
              <w:t>ADMIN</w:t>
            </w:r>
          </w:p>
        </w:tc>
        <w:tc>
          <w:tcPr>
            <w:tcW w:w="1163" w:type="dxa"/>
            <w:shd w:val="clear" w:color="auto" w:fill="D9D9D9" w:themeFill="background1" w:themeFillShade="D9"/>
          </w:tcPr>
          <w:p w14:paraId="08DD1D0C" w14:textId="77777777" w:rsidR="004E7623" w:rsidRPr="00165081" w:rsidRDefault="004E7623" w:rsidP="00867CA7">
            <w:pPr>
              <w:ind w:left="0"/>
              <w:jc w:val="center"/>
              <w:rPr>
                <w:b/>
                <w:bCs/>
              </w:rPr>
            </w:pPr>
            <w:r w:rsidRPr="00165081">
              <w:rPr>
                <w:b/>
                <w:bCs/>
              </w:rPr>
              <w:t>LEAD</w:t>
            </w:r>
          </w:p>
        </w:tc>
        <w:tc>
          <w:tcPr>
            <w:tcW w:w="1180" w:type="dxa"/>
            <w:shd w:val="clear" w:color="auto" w:fill="D9D9D9" w:themeFill="background1" w:themeFillShade="D9"/>
          </w:tcPr>
          <w:p w14:paraId="25B01187" w14:textId="77777777" w:rsidR="004E7623" w:rsidRPr="00165081" w:rsidRDefault="004E7623" w:rsidP="00867CA7">
            <w:pPr>
              <w:ind w:left="0"/>
              <w:jc w:val="center"/>
              <w:rPr>
                <w:b/>
                <w:bCs/>
              </w:rPr>
            </w:pPr>
            <w:r w:rsidRPr="00165081">
              <w:rPr>
                <w:b/>
                <w:bCs/>
              </w:rPr>
              <w:t>TESTING-VF</w:t>
            </w:r>
          </w:p>
        </w:tc>
        <w:tc>
          <w:tcPr>
            <w:tcW w:w="1180" w:type="dxa"/>
            <w:shd w:val="clear" w:color="auto" w:fill="D9D9D9" w:themeFill="background1" w:themeFillShade="D9"/>
          </w:tcPr>
          <w:p w14:paraId="6E9D3C69" w14:textId="77777777" w:rsidR="004E7623" w:rsidRPr="00165081" w:rsidRDefault="004E7623" w:rsidP="00867CA7">
            <w:pPr>
              <w:ind w:left="0"/>
              <w:jc w:val="center"/>
              <w:rPr>
                <w:b/>
                <w:bCs/>
              </w:rPr>
            </w:pPr>
            <w:r w:rsidRPr="00165081">
              <w:rPr>
                <w:b/>
                <w:bCs/>
              </w:rPr>
              <w:t>TESTING-IBM</w:t>
            </w:r>
          </w:p>
        </w:tc>
        <w:tc>
          <w:tcPr>
            <w:tcW w:w="1180" w:type="dxa"/>
            <w:shd w:val="clear" w:color="auto" w:fill="D9D9D9" w:themeFill="background1" w:themeFillShade="D9"/>
          </w:tcPr>
          <w:p w14:paraId="21237637" w14:textId="77777777" w:rsidR="004E7623" w:rsidRPr="00165081" w:rsidRDefault="004E7623" w:rsidP="00867CA7">
            <w:pPr>
              <w:ind w:left="0"/>
              <w:jc w:val="center"/>
              <w:rPr>
                <w:b/>
                <w:bCs/>
              </w:rPr>
            </w:pPr>
            <w:r w:rsidRPr="00165081">
              <w:rPr>
                <w:b/>
                <w:bCs/>
              </w:rPr>
              <w:t>TESTING-V2</w:t>
            </w:r>
          </w:p>
        </w:tc>
      </w:tr>
      <w:tr w:rsidR="004E7623" w14:paraId="319E0E52" w14:textId="77777777" w:rsidTr="00867CA7">
        <w:trPr>
          <w:trHeight w:val="219"/>
        </w:trPr>
        <w:tc>
          <w:tcPr>
            <w:tcW w:w="3490" w:type="dxa"/>
          </w:tcPr>
          <w:p w14:paraId="4F3E1615" w14:textId="4A0B6915" w:rsidR="004E7623" w:rsidRPr="00165081" w:rsidRDefault="004E7623" w:rsidP="00867CA7">
            <w:pPr>
              <w:ind w:left="0"/>
              <w:rPr>
                <w:b/>
                <w:bCs/>
              </w:rPr>
            </w:pPr>
            <w:r w:rsidRPr="00165081">
              <w:rPr>
                <w:b/>
                <w:bCs/>
              </w:rPr>
              <w:t xml:space="preserve">Access to </w:t>
            </w:r>
            <w:r>
              <w:rPr>
                <w:b/>
                <w:bCs/>
              </w:rPr>
              <w:t>Invoice Formatting (INEXT) form</w:t>
            </w:r>
          </w:p>
        </w:tc>
        <w:tc>
          <w:tcPr>
            <w:tcW w:w="1163" w:type="dxa"/>
          </w:tcPr>
          <w:p w14:paraId="1BE2062A" w14:textId="77777777" w:rsidR="004E7623" w:rsidRPr="00165081" w:rsidRDefault="004E7623" w:rsidP="00867CA7">
            <w:pPr>
              <w:ind w:left="0"/>
              <w:jc w:val="center"/>
            </w:pPr>
            <w:r w:rsidRPr="00165081">
              <w:t>Y</w:t>
            </w:r>
          </w:p>
        </w:tc>
        <w:tc>
          <w:tcPr>
            <w:tcW w:w="1163" w:type="dxa"/>
          </w:tcPr>
          <w:p w14:paraId="49132743" w14:textId="77777777" w:rsidR="004E7623" w:rsidRPr="00165081" w:rsidRDefault="004E7623" w:rsidP="00867CA7">
            <w:pPr>
              <w:ind w:left="0"/>
              <w:jc w:val="center"/>
            </w:pPr>
            <w:r w:rsidRPr="00165081">
              <w:t>Y</w:t>
            </w:r>
          </w:p>
        </w:tc>
        <w:tc>
          <w:tcPr>
            <w:tcW w:w="1180" w:type="dxa"/>
          </w:tcPr>
          <w:p w14:paraId="7ED62368" w14:textId="151E2D9A" w:rsidR="004E7623" w:rsidRPr="00165081" w:rsidRDefault="004E7623" w:rsidP="00867CA7">
            <w:pPr>
              <w:ind w:left="0"/>
              <w:jc w:val="center"/>
            </w:pPr>
            <w:r>
              <w:t>Y</w:t>
            </w:r>
          </w:p>
        </w:tc>
        <w:tc>
          <w:tcPr>
            <w:tcW w:w="1180" w:type="dxa"/>
          </w:tcPr>
          <w:p w14:paraId="78194676" w14:textId="77777777" w:rsidR="004E7623" w:rsidRPr="00165081" w:rsidRDefault="004E7623" w:rsidP="00867CA7">
            <w:pPr>
              <w:ind w:left="0"/>
              <w:jc w:val="center"/>
            </w:pPr>
            <w:r w:rsidRPr="00165081">
              <w:t>Y</w:t>
            </w:r>
          </w:p>
        </w:tc>
        <w:tc>
          <w:tcPr>
            <w:tcW w:w="1180" w:type="dxa"/>
          </w:tcPr>
          <w:p w14:paraId="7CB11C77" w14:textId="77777777" w:rsidR="004E7623" w:rsidRPr="00D771E3" w:rsidRDefault="004E7623" w:rsidP="00867CA7">
            <w:pPr>
              <w:ind w:left="0"/>
              <w:jc w:val="center"/>
            </w:pPr>
            <w:r w:rsidRPr="00165081">
              <w:t>N</w:t>
            </w:r>
          </w:p>
        </w:tc>
      </w:tr>
    </w:tbl>
    <w:p w14:paraId="2A4671BA" w14:textId="77777777" w:rsidR="004E7623" w:rsidRDefault="004E7623" w:rsidP="00AD4BF0"/>
    <w:p w14:paraId="6B05FFC6" w14:textId="0F783B00" w:rsidR="00636B41" w:rsidRDefault="00636B41" w:rsidP="000A1322">
      <w:pPr>
        <w:pStyle w:val="Nadpis5"/>
      </w:pPr>
      <w:bookmarkStart w:id="365" w:name="_Toc208565849"/>
      <w:r>
        <w:t>Registering Prepaid for Invoicing</w:t>
      </w:r>
      <w:bookmarkEnd w:id="365"/>
    </w:p>
    <w:p w14:paraId="127C1C1C" w14:textId="1B34AF1D" w:rsidR="004045B9" w:rsidRDefault="00840422" w:rsidP="00840422">
      <w:pPr>
        <w:ind w:left="0"/>
      </w:pPr>
      <w:r>
        <w:t xml:space="preserve">Check the </w:t>
      </w:r>
      <w:r w:rsidRPr="00840422">
        <w:rPr>
          <w:b/>
          <w:bCs/>
          <w:sz w:val="18"/>
          <w:szCs w:val="18"/>
        </w:rPr>
        <w:t>Registered</w:t>
      </w:r>
      <w:r>
        <w:t xml:space="preserve"> check box to register the prepaid account for invoicing in Kenan.</w:t>
      </w:r>
      <w:r w:rsidR="000B56D1">
        <w:t xml:space="preserve"> Otherwise, invoice would not be generated for the account. Please ensure that the account meets additional </w:t>
      </w:r>
      <w:r w:rsidR="00036904">
        <w:t xml:space="preserve">off-Kenan </w:t>
      </w:r>
      <w:r w:rsidR="000B56D1">
        <w:t>conditions necessary for prepaid invoicing (</w:t>
      </w:r>
      <w:r w:rsidR="00965676">
        <w:t xml:space="preserve">the prepaid is </w:t>
      </w:r>
      <w:r w:rsidR="000B56D1">
        <w:t xml:space="preserve">not anonymous, </w:t>
      </w:r>
      <w:r w:rsidR="00965676">
        <w:t xml:space="preserve">its </w:t>
      </w:r>
      <w:r w:rsidR="000B56D1">
        <w:t>address is set, etc.)</w:t>
      </w:r>
      <w:r w:rsidR="00013C02">
        <w:t>.</w:t>
      </w:r>
    </w:p>
    <w:p w14:paraId="4F2EBA22" w14:textId="4EA798F2" w:rsidR="00013C02" w:rsidRDefault="00013C02" w:rsidP="00840422">
      <w:pPr>
        <w:ind w:left="0"/>
      </w:pPr>
    </w:p>
    <w:p w14:paraId="0EA359A7" w14:textId="61A9A7A6" w:rsidR="00013C02" w:rsidRDefault="00013C02" w:rsidP="00840422">
      <w:pPr>
        <w:ind w:left="0"/>
      </w:pPr>
      <w:r>
        <w:t xml:space="preserve">Clicking on the </w:t>
      </w:r>
      <w:r w:rsidRPr="00013C02">
        <w:rPr>
          <w:b/>
          <w:bCs/>
          <w:sz w:val="18"/>
          <w:szCs w:val="18"/>
        </w:rPr>
        <w:t>Information icon</w:t>
      </w:r>
      <w:r>
        <w:t xml:space="preserve"> next to the check box will reveal a message box with additional information for the user:</w:t>
      </w:r>
    </w:p>
    <w:p w14:paraId="1E67EB9A" w14:textId="13C62FDD" w:rsidR="00013C02" w:rsidRDefault="00013C02" w:rsidP="00840422">
      <w:pPr>
        <w:ind w:left="0"/>
      </w:pPr>
    </w:p>
    <w:p w14:paraId="3526FE9D" w14:textId="2C3BDA33" w:rsidR="00013C02" w:rsidRDefault="00013C02" w:rsidP="00013C02">
      <w:pPr>
        <w:ind w:left="0"/>
        <w:jc w:val="center"/>
      </w:pPr>
      <w:r>
        <w:rPr>
          <w:noProof/>
        </w:rPr>
        <w:lastRenderedPageBreak/>
        <w:drawing>
          <wp:inline distT="0" distB="0" distL="0" distR="0" wp14:anchorId="0E72AB36" wp14:editId="601EE2C0">
            <wp:extent cx="4781550" cy="2085975"/>
            <wp:effectExtent l="0" t="0" r="0" b="0"/>
            <wp:docPr id="314" name="Obrázek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4781550" cy="2085975"/>
                    </a:xfrm>
                    <a:prstGeom prst="rect">
                      <a:avLst/>
                    </a:prstGeom>
                  </pic:spPr>
                </pic:pic>
              </a:graphicData>
            </a:graphic>
          </wp:inline>
        </w:drawing>
      </w:r>
    </w:p>
    <w:p w14:paraId="0F2EA222" w14:textId="5C5B4D68" w:rsidR="00013C02" w:rsidRPr="00013C02" w:rsidRDefault="00013C02" w:rsidP="00013C02">
      <w:pPr>
        <w:ind w:left="0"/>
        <w:jc w:val="center"/>
        <w:rPr>
          <w:i/>
          <w:iCs w:val="0"/>
          <w:sz w:val="18"/>
          <w:szCs w:val="18"/>
        </w:rPr>
      </w:pPr>
      <w:r w:rsidRPr="00013C02">
        <w:rPr>
          <w:i/>
          <w:iCs w:val="0"/>
          <w:sz w:val="18"/>
          <w:szCs w:val="18"/>
        </w:rPr>
        <w:t>Prepaid Registration to Invoicing</w:t>
      </w:r>
      <w:r>
        <w:rPr>
          <w:i/>
          <w:iCs w:val="0"/>
          <w:sz w:val="18"/>
          <w:szCs w:val="18"/>
        </w:rPr>
        <w:t xml:space="preserve"> – hint</w:t>
      </w:r>
    </w:p>
    <w:p w14:paraId="38E8D24D" w14:textId="56D89F6D" w:rsidR="00840422" w:rsidRDefault="00840422" w:rsidP="00840422">
      <w:pPr>
        <w:ind w:left="0"/>
      </w:pPr>
    </w:p>
    <w:p w14:paraId="4F68EF10" w14:textId="5B6C1957" w:rsidR="00840422" w:rsidRPr="00933850" w:rsidRDefault="00933850" w:rsidP="008C3228">
      <w:pPr>
        <w:pStyle w:val="Nadpis6"/>
      </w:pPr>
      <w:bookmarkStart w:id="366" w:name="_Toc208565850"/>
      <w:r w:rsidRPr="00933850">
        <w:t>Process Overview</w:t>
      </w:r>
      <w:bookmarkEnd w:id="366"/>
    </w:p>
    <w:p w14:paraId="563473FC" w14:textId="355277A5" w:rsidR="00933850" w:rsidRDefault="00933850" w:rsidP="00840422">
      <w:pPr>
        <w:ind w:left="0"/>
      </w:pPr>
    </w:p>
    <w:p w14:paraId="37C4BA67" w14:textId="07C6448D" w:rsidR="00933850" w:rsidRDefault="00933850">
      <w:pPr>
        <w:pStyle w:val="Odstavecseseznamem"/>
        <w:numPr>
          <w:ilvl w:val="0"/>
          <w:numId w:val="51"/>
        </w:numPr>
      </w:pPr>
      <w:r>
        <w:t xml:space="preserve">Query Kenan table </w:t>
      </w:r>
      <w:r w:rsidRPr="00933850">
        <w:rPr>
          <w:rFonts w:ascii="Consolas" w:hAnsi="Consolas"/>
        </w:rPr>
        <w:t>PARAM_DEF</w:t>
      </w:r>
      <w:r>
        <w:t xml:space="preserve"> to check if prepaid registration flag is configured on the environment</w:t>
      </w:r>
      <w:r w:rsidR="00D819EB">
        <w:t>. Stop processing if not configured.</w:t>
      </w:r>
    </w:p>
    <w:p w14:paraId="29272330" w14:textId="684E2229" w:rsidR="00933850" w:rsidRDefault="00933850">
      <w:pPr>
        <w:pStyle w:val="Odstavecseseznamem"/>
        <w:numPr>
          <w:ilvl w:val="0"/>
          <w:numId w:val="51"/>
        </w:numPr>
      </w:pPr>
      <w:r>
        <w:t xml:space="preserve">Insert or update new value of parameter </w:t>
      </w:r>
      <w:r w:rsidRPr="00933850">
        <w:rPr>
          <w:rFonts w:ascii="Consolas" w:hAnsi="Consolas"/>
        </w:rPr>
        <w:t>50045</w:t>
      </w:r>
      <w:r>
        <w:t xml:space="preserve"> into Kenan table </w:t>
      </w:r>
      <w:r w:rsidRPr="00933850">
        <w:rPr>
          <w:rFonts w:ascii="Consolas" w:hAnsi="Consolas"/>
        </w:rPr>
        <w:t>CMF_EXT_DATA</w:t>
      </w:r>
      <w:r>
        <w:t>.</w:t>
      </w:r>
    </w:p>
    <w:p w14:paraId="4643DA6E" w14:textId="77777777" w:rsidR="00840422" w:rsidRPr="004045B9" w:rsidRDefault="00840422" w:rsidP="00840422">
      <w:pPr>
        <w:ind w:left="0"/>
      </w:pPr>
    </w:p>
    <w:p w14:paraId="1936EB59" w14:textId="301F1CF1" w:rsidR="000226A8" w:rsidRDefault="000226A8" w:rsidP="000A1322">
      <w:pPr>
        <w:pStyle w:val="Nadpis5"/>
      </w:pPr>
      <w:bookmarkStart w:id="367" w:name="_Toc208565851"/>
      <w:r>
        <w:t>Specifying INEXT run parameters</w:t>
      </w:r>
      <w:bookmarkEnd w:id="367"/>
    </w:p>
    <w:p w14:paraId="1EE3465F" w14:textId="67EE8429" w:rsidR="00823149" w:rsidRDefault="000F7148" w:rsidP="000F7148">
      <w:pPr>
        <w:ind w:left="0"/>
      </w:pPr>
      <w:r>
        <w:t xml:space="preserve">When an invoice is selected in the </w:t>
      </w:r>
      <w:r w:rsidR="001C74D3">
        <w:t>I</w:t>
      </w:r>
      <w:r>
        <w:t>nvoice grid, Phoenix determines values of parameters that</w:t>
      </w:r>
      <w:r w:rsidR="00A22717">
        <w:t xml:space="preserve"> are used when launching</w:t>
      </w:r>
      <w:r>
        <w:t xml:space="preserve"> </w:t>
      </w:r>
      <w:r w:rsidRPr="00823149">
        <w:rPr>
          <w:rFonts w:ascii="Consolas" w:hAnsi="Consolas"/>
        </w:rPr>
        <w:t>INEXT</w:t>
      </w:r>
      <w:r>
        <w:t xml:space="preserve"> process </w:t>
      </w:r>
      <w:r w:rsidR="00823149">
        <w:t>as follows:</w:t>
      </w:r>
    </w:p>
    <w:p w14:paraId="3B52E507" w14:textId="0278CBA8" w:rsidR="00823149" w:rsidRDefault="00823149" w:rsidP="000F7148">
      <w:pPr>
        <w:ind w:left="0"/>
      </w:pPr>
    </w:p>
    <w:tbl>
      <w:tblPr>
        <w:tblStyle w:val="Mkatabulky"/>
        <w:tblW w:w="9356" w:type="dxa"/>
        <w:tblInd w:w="-5" w:type="dxa"/>
        <w:tblLook w:val="04A0" w:firstRow="1" w:lastRow="0" w:firstColumn="1" w:lastColumn="0" w:noHBand="0" w:noVBand="1"/>
      </w:tblPr>
      <w:tblGrid>
        <w:gridCol w:w="1530"/>
        <w:gridCol w:w="7826"/>
      </w:tblGrid>
      <w:tr w:rsidR="00F00D14" w:rsidRPr="00693D6F" w14:paraId="1E83A5E5" w14:textId="77777777" w:rsidTr="00867CA7">
        <w:trPr>
          <w:trHeight w:val="701"/>
        </w:trPr>
        <w:tc>
          <w:tcPr>
            <w:tcW w:w="1530" w:type="dxa"/>
            <w:shd w:val="clear" w:color="auto" w:fill="D9D9D9" w:themeFill="background1" w:themeFillShade="D9"/>
          </w:tcPr>
          <w:p w14:paraId="30ACBEB0" w14:textId="01A64C08" w:rsidR="006961D3" w:rsidRPr="00693D6F" w:rsidRDefault="006961D3" w:rsidP="006961D3">
            <w:pPr>
              <w:ind w:left="0"/>
              <w:rPr>
                <w:b/>
                <w:bCs/>
              </w:rPr>
            </w:pPr>
            <w:r>
              <w:rPr>
                <w:b/>
                <w:bCs/>
              </w:rPr>
              <w:t>Invoice Grid Item</w:t>
            </w:r>
          </w:p>
          <w:p w14:paraId="14E3A536" w14:textId="60FB73CB" w:rsidR="00F00D14" w:rsidRPr="00693D6F" w:rsidRDefault="00F00D14" w:rsidP="00867CA7">
            <w:pPr>
              <w:ind w:left="0"/>
              <w:rPr>
                <w:b/>
                <w:bCs/>
              </w:rPr>
            </w:pPr>
          </w:p>
        </w:tc>
        <w:tc>
          <w:tcPr>
            <w:tcW w:w="7826" w:type="dxa"/>
            <w:shd w:val="clear" w:color="auto" w:fill="D9D9D9" w:themeFill="background1" w:themeFillShade="D9"/>
          </w:tcPr>
          <w:p w14:paraId="7C45D830" w14:textId="038B6EFB" w:rsidR="00F00D14" w:rsidRPr="00693D6F" w:rsidRDefault="006961D3" w:rsidP="00867CA7">
            <w:pPr>
              <w:ind w:left="0"/>
              <w:rPr>
                <w:b/>
                <w:bCs/>
              </w:rPr>
            </w:pPr>
            <w:r>
              <w:rPr>
                <w:b/>
                <w:bCs/>
              </w:rPr>
              <w:t>INEXT parameters</w:t>
            </w:r>
          </w:p>
        </w:tc>
      </w:tr>
      <w:tr w:rsidR="00F00D14" w:rsidRPr="00693D6F" w14:paraId="619C7FC8" w14:textId="77777777" w:rsidTr="00867CA7">
        <w:trPr>
          <w:trHeight w:val="219"/>
        </w:trPr>
        <w:tc>
          <w:tcPr>
            <w:tcW w:w="1530" w:type="dxa"/>
          </w:tcPr>
          <w:p w14:paraId="16D26B8F" w14:textId="657628E5" w:rsidR="00F00D14" w:rsidRPr="00693D6F" w:rsidRDefault="00F00D14" w:rsidP="00867CA7">
            <w:pPr>
              <w:ind w:left="0"/>
              <w:rPr>
                <w:b/>
                <w:bCs/>
                <w:sz w:val="18"/>
                <w:szCs w:val="18"/>
              </w:rPr>
            </w:pPr>
            <w:r>
              <w:rPr>
                <w:b/>
                <w:bCs/>
                <w:sz w:val="18"/>
                <w:szCs w:val="18"/>
              </w:rPr>
              <w:t>Regular Invoice</w:t>
            </w:r>
          </w:p>
        </w:tc>
        <w:tc>
          <w:tcPr>
            <w:tcW w:w="7826" w:type="dxa"/>
          </w:tcPr>
          <w:p w14:paraId="20FFEBED" w14:textId="05F52447" w:rsidR="0059045E" w:rsidRPr="001C74D3" w:rsidRDefault="0059045E">
            <w:pPr>
              <w:pStyle w:val="Odstavecseseznamem"/>
              <w:numPr>
                <w:ilvl w:val="0"/>
                <w:numId w:val="39"/>
              </w:numPr>
              <w:ind w:left="259" w:hanging="218"/>
            </w:pPr>
            <w:r>
              <w:rPr>
                <w:b/>
                <w:bCs/>
              </w:rPr>
              <w:t>Run Mode = Regular</w:t>
            </w:r>
          </w:p>
          <w:p w14:paraId="14E99F99" w14:textId="0EEA8A68" w:rsidR="00F00D14" w:rsidRPr="00693D6F" w:rsidRDefault="0059045E">
            <w:pPr>
              <w:pStyle w:val="Odstavecseseznamem"/>
              <w:numPr>
                <w:ilvl w:val="0"/>
                <w:numId w:val="39"/>
              </w:numPr>
              <w:ind w:left="259" w:hanging="218"/>
            </w:pPr>
            <w:r w:rsidRPr="001C74D3">
              <w:rPr>
                <w:b/>
                <w:bCs/>
              </w:rPr>
              <w:t>Document Type</w:t>
            </w:r>
            <w:r w:rsidRPr="000773D9">
              <w:t xml:space="preserve"> = </w:t>
            </w:r>
            <w:r>
              <w:t>INV (postpaid) or PTD (prepaid)</w:t>
            </w:r>
          </w:p>
        </w:tc>
      </w:tr>
      <w:tr w:rsidR="00AF20E9" w:rsidRPr="00693D6F" w14:paraId="099E4E47" w14:textId="77777777" w:rsidTr="00867CA7">
        <w:trPr>
          <w:trHeight w:val="219"/>
        </w:trPr>
        <w:tc>
          <w:tcPr>
            <w:tcW w:w="1530" w:type="dxa"/>
          </w:tcPr>
          <w:p w14:paraId="4BDEF545" w14:textId="19EEC08F" w:rsidR="00AF20E9" w:rsidRPr="00693D6F" w:rsidRDefault="00AF20E9" w:rsidP="00AF20E9">
            <w:pPr>
              <w:ind w:left="0"/>
              <w:rPr>
                <w:b/>
                <w:bCs/>
                <w:sz w:val="18"/>
                <w:szCs w:val="18"/>
              </w:rPr>
            </w:pPr>
            <w:r>
              <w:rPr>
                <w:b/>
                <w:bCs/>
                <w:sz w:val="18"/>
                <w:szCs w:val="18"/>
              </w:rPr>
              <w:t>Proforma Invoice</w:t>
            </w:r>
          </w:p>
        </w:tc>
        <w:tc>
          <w:tcPr>
            <w:tcW w:w="7826" w:type="dxa"/>
          </w:tcPr>
          <w:p w14:paraId="49D2F2B4" w14:textId="2C515E85" w:rsidR="000E2FE7" w:rsidRPr="000E2FE7" w:rsidRDefault="0059045E">
            <w:pPr>
              <w:pStyle w:val="Odstavecseseznamem"/>
              <w:numPr>
                <w:ilvl w:val="0"/>
                <w:numId w:val="39"/>
              </w:numPr>
              <w:ind w:left="259" w:hanging="218"/>
            </w:pPr>
            <w:r>
              <w:rPr>
                <w:b/>
                <w:bCs/>
              </w:rPr>
              <w:t>Run Mode = Proforma</w:t>
            </w:r>
          </w:p>
          <w:p w14:paraId="431B4E79" w14:textId="1783ABA0" w:rsidR="00AF20E9" w:rsidRPr="00693D6F" w:rsidRDefault="000E2FE7">
            <w:pPr>
              <w:pStyle w:val="Odstavecseseznamem"/>
              <w:numPr>
                <w:ilvl w:val="0"/>
                <w:numId w:val="39"/>
              </w:numPr>
              <w:ind w:left="259" w:hanging="218"/>
            </w:pPr>
            <w:r w:rsidRPr="000773D9">
              <w:rPr>
                <w:b/>
                <w:bCs/>
              </w:rPr>
              <w:t>Document Type</w:t>
            </w:r>
            <w:r w:rsidRPr="000773D9">
              <w:t xml:space="preserve"> = </w:t>
            </w:r>
            <w:r>
              <w:t>INV</w:t>
            </w:r>
            <w:r w:rsidR="0059045E">
              <w:t xml:space="preserve"> (postpaid) or PTD (prepaid)</w:t>
            </w:r>
          </w:p>
        </w:tc>
      </w:tr>
      <w:tr w:rsidR="00AF20E9" w:rsidRPr="00693D6F" w14:paraId="22E13643" w14:textId="77777777" w:rsidTr="00867CA7">
        <w:trPr>
          <w:trHeight w:val="219"/>
        </w:trPr>
        <w:tc>
          <w:tcPr>
            <w:tcW w:w="1530" w:type="dxa"/>
          </w:tcPr>
          <w:p w14:paraId="192DB6DD" w14:textId="48470836" w:rsidR="00AF20E9" w:rsidRPr="00693D6F" w:rsidRDefault="00AF20E9" w:rsidP="00AF20E9">
            <w:pPr>
              <w:ind w:left="0"/>
              <w:rPr>
                <w:b/>
                <w:bCs/>
                <w:sz w:val="18"/>
                <w:szCs w:val="18"/>
              </w:rPr>
            </w:pPr>
            <w:r>
              <w:rPr>
                <w:b/>
                <w:bCs/>
                <w:sz w:val="18"/>
                <w:szCs w:val="18"/>
              </w:rPr>
              <w:t>Credit Note</w:t>
            </w:r>
          </w:p>
        </w:tc>
        <w:tc>
          <w:tcPr>
            <w:tcW w:w="7826" w:type="dxa"/>
          </w:tcPr>
          <w:p w14:paraId="35769FE7" w14:textId="18970A68" w:rsidR="00AF20E9" w:rsidRPr="00693D6F" w:rsidRDefault="00AF20E9">
            <w:pPr>
              <w:pStyle w:val="Odstavecseseznamem"/>
              <w:numPr>
                <w:ilvl w:val="0"/>
                <w:numId w:val="39"/>
              </w:numPr>
              <w:ind w:left="259" w:hanging="218"/>
            </w:pPr>
            <w:r w:rsidRPr="000773D9">
              <w:rPr>
                <w:b/>
                <w:bCs/>
              </w:rPr>
              <w:t>Document Type</w:t>
            </w:r>
            <w:r w:rsidRPr="000773D9">
              <w:t xml:space="preserve"> = CN</w:t>
            </w:r>
          </w:p>
        </w:tc>
      </w:tr>
    </w:tbl>
    <w:p w14:paraId="7067E20B" w14:textId="3FF34F36" w:rsidR="00A22717" w:rsidRDefault="00A22717" w:rsidP="000F7148">
      <w:pPr>
        <w:ind w:left="0"/>
      </w:pPr>
    </w:p>
    <w:p w14:paraId="34A60485" w14:textId="5DBAFAE2" w:rsidR="000F7148" w:rsidRDefault="000F7148" w:rsidP="000F7148">
      <w:pPr>
        <w:ind w:left="0"/>
      </w:pPr>
      <w:r>
        <w:t>Should these values not suit user’s needs, they can modify them in the corresponding combo boxes in the lower-left side of the Invoice Formatting form.</w:t>
      </w:r>
    </w:p>
    <w:p w14:paraId="6937A2D1" w14:textId="166E094A" w:rsidR="00E95216" w:rsidRDefault="00E95216" w:rsidP="000F7148">
      <w:pPr>
        <w:ind w:left="0"/>
      </w:pPr>
    </w:p>
    <w:p w14:paraId="62E04CBE" w14:textId="00001E08" w:rsidR="00AF4115" w:rsidRDefault="00E0527F" w:rsidP="00AF4115">
      <w:pPr>
        <w:ind w:left="0"/>
      </w:pPr>
      <w:r>
        <w:t>Following document types are always processed per server, not per account:</w:t>
      </w:r>
    </w:p>
    <w:p w14:paraId="45D5BC3C" w14:textId="67F48229" w:rsidR="00E0527F" w:rsidRPr="007A2ABB" w:rsidRDefault="00E0527F">
      <w:pPr>
        <w:pStyle w:val="Odstavecseseznamem"/>
        <w:numPr>
          <w:ilvl w:val="0"/>
          <w:numId w:val="39"/>
        </w:numPr>
        <w:rPr>
          <w:rFonts w:ascii="Consolas" w:hAnsi="Consolas"/>
        </w:rPr>
      </w:pPr>
      <w:r w:rsidRPr="007A2ABB">
        <w:rPr>
          <w:rFonts w:ascii="Consolas" w:hAnsi="Consolas"/>
        </w:rPr>
        <w:t>CN</w:t>
      </w:r>
    </w:p>
    <w:p w14:paraId="2A325E6D" w14:textId="21EA70EF" w:rsidR="00E0527F" w:rsidRPr="007A2ABB" w:rsidRDefault="00E0527F">
      <w:pPr>
        <w:pStyle w:val="Odstavecseseznamem"/>
        <w:numPr>
          <w:ilvl w:val="0"/>
          <w:numId w:val="39"/>
        </w:numPr>
        <w:rPr>
          <w:rFonts w:ascii="Consolas" w:hAnsi="Consolas"/>
        </w:rPr>
      </w:pPr>
      <w:r w:rsidRPr="007A2ABB">
        <w:rPr>
          <w:rFonts w:ascii="Consolas" w:hAnsi="Consolas"/>
        </w:rPr>
        <w:t>DL</w:t>
      </w:r>
    </w:p>
    <w:p w14:paraId="39FB375F" w14:textId="77A14190" w:rsidR="00E0527F" w:rsidRPr="007A2ABB" w:rsidRDefault="00E0527F">
      <w:pPr>
        <w:pStyle w:val="Odstavecseseznamem"/>
        <w:numPr>
          <w:ilvl w:val="0"/>
          <w:numId w:val="39"/>
        </w:numPr>
        <w:rPr>
          <w:rFonts w:ascii="Consolas" w:hAnsi="Consolas"/>
        </w:rPr>
      </w:pPr>
      <w:r w:rsidRPr="007A2ABB">
        <w:rPr>
          <w:rFonts w:ascii="Consolas" w:hAnsi="Consolas"/>
        </w:rPr>
        <w:t>STD</w:t>
      </w:r>
    </w:p>
    <w:p w14:paraId="751527D4" w14:textId="6A1B62E7" w:rsidR="00E0527F" w:rsidRDefault="0097067F" w:rsidP="00AF4115">
      <w:pPr>
        <w:ind w:left="0"/>
      </w:pPr>
      <w:r>
        <w:t>User is informed about the fact with a memo below the Invoice grid:</w:t>
      </w:r>
    </w:p>
    <w:p w14:paraId="3E895949" w14:textId="77777777" w:rsidR="0097067F" w:rsidRDefault="0097067F" w:rsidP="00AF4115">
      <w:pPr>
        <w:ind w:left="0"/>
      </w:pPr>
    </w:p>
    <w:p w14:paraId="379E708A" w14:textId="77777777" w:rsidR="0097067F" w:rsidRDefault="0097067F" w:rsidP="0097067F">
      <w:pPr>
        <w:ind w:left="0"/>
        <w:jc w:val="center"/>
      </w:pPr>
      <w:r w:rsidRPr="0097067F">
        <w:rPr>
          <w:noProof/>
        </w:rPr>
        <w:drawing>
          <wp:inline distT="0" distB="0" distL="0" distR="0" wp14:anchorId="242A2F16" wp14:editId="015D334A">
            <wp:extent cx="4467849" cy="161948"/>
            <wp:effectExtent l="0" t="0" r="0" b="0"/>
            <wp:docPr id="315" name="Obrázek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4467849" cy="161948"/>
                    </a:xfrm>
                    <a:prstGeom prst="rect">
                      <a:avLst/>
                    </a:prstGeom>
                  </pic:spPr>
                </pic:pic>
              </a:graphicData>
            </a:graphic>
          </wp:inline>
        </w:drawing>
      </w:r>
    </w:p>
    <w:p w14:paraId="0AF40A2C" w14:textId="09227BCD" w:rsidR="0097067F" w:rsidRPr="0097067F" w:rsidRDefault="0097067F" w:rsidP="0097067F">
      <w:pPr>
        <w:ind w:left="0"/>
        <w:jc w:val="center"/>
        <w:rPr>
          <w:i/>
          <w:iCs w:val="0"/>
          <w:sz w:val="18"/>
          <w:szCs w:val="18"/>
        </w:rPr>
      </w:pPr>
      <w:r w:rsidRPr="0097067F">
        <w:rPr>
          <w:i/>
          <w:iCs w:val="0"/>
          <w:sz w:val="18"/>
          <w:szCs w:val="18"/>
        </w:rPr>
        <w:t>Memo about server-based document type processing</w:t>
      </w:r>
    </w:p>
    <w:p w14:paraId="22807427" w14:textId="77777777" w:rsidR="0097067F" w:rsidRDefault="0097067F" w:rsidP="00AF4115">
      <w:pPr>
        <w:ind w:left="0"/>
      </w:pPr>
    </w:p>
    <w:p w14:paraId="36B0BF70" w14:textId="008AAB75" w:rsidR="000F7148" w:rsidRDefault="00823149" w:rsidP="00AF4115">
      <w:pPr>
        <w:ind w:left="0"/>
      </w:pPr>
      <w:r w:rsidRPr="00E0171A">
        <w:t xml:space="preserve">Please refer to INEXT documentation for more details on </w:t>
      </w:r>
      <w:r w:rsidRPr="00823149">
        <w:rPr>
          <w:rFonts w:ascii="Consolas" w:hAnsi="Consolas"/>
        </w:rPr>
        <w:t>INEXT</w:t>
      </w:r>
      <w:r>
        <w:t xml:space="preserve"> parameters</w:t>
      </w:r>
      <w:r w:rsidRPr="00E0171A">
        <w:t>.</w:t>
      </w:r>
    </w:p>
    <w:p w14:paraId="07825F36" w14:textId="77777777" w:rsidR="00823149" w:rsidRPr="000F7148" w:rsidRDefault="00823149" w:rsidP="000F7148"/>
    <w:p w14:paraId="62A8591E" w14:textId="15205618" w:rsidR="006F3565" w:rsidRDefault="006F3565" w:rsidP="000A1322">
      <w:pPr>
        <w:pStyle w:val="Nadpis5"/>
      </w:pPr>
      <w:bookmarkStart w:id="368" w:name="_Toc208565852"/>
      <w:r>
        <w:t xml:space="preserve">Running </w:t>
      </w:r>
      <w:r w:rsidR="00A109AB">
        <w:t>document formatting</w:t>
      </w:r>
      <w:r w:rsidR="007E2414">
        <w:t xml:space="preserve"> module (</w:t>
      </w:r>
      <w:r w:rsidR="0020281C">
        <w:t>INEXT</w:t>
      </w:r>
      <w:r w:rsidR="007E2414">
        <w:t>)</w:t>
      </w:r>
      <w:bookmarkEnd w:id="368"/>
    </w:p>
    <w:p w14:paraId="3CF97118" w14:textId="0C4E9FD7" w:rsidR="00D3284A" w:rsidRDefault="002105F8" w:rsidP="002105F8">
      <w:pPr>
        <w:ind w:left="0"/>
      </w:pPr>
      <w:r>
        <w:t>Press</w:t>
      </w:r>
      <w:r w:rsidR="00E74223">
        <w:t xml:space="preserve"> </w:t>
      </w:r>
      <w:r w:rsidR="006A27D4">
        <w:rPr>
          <w:b/>
          <w:bCs/>
          <w:noProof/>
          <w:sz w:val="18"/>
          <w:szCs w:val="18"/>
        </w:rPr>
        <w:drawing>
          <wp:inline distT="0" distB="0" distL="0" distR="0" wp14:anchorId="3936BE57" wp14:editId="6E348C40">
            <wp:extent cx="151765" cy="151765"/>
            <wp:effectExtent l="0" t="0" r="635" b="635"/>
            <wp:docPr id="324" name="Obrázek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Obrázek 324"/>
                    <pic:cNvPicPr/>
                  </pic:nvPicPr>
                  <pic:blipFill>
                    <a:blip r:embed="rId19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sidRPr="002105F8">
        <w:rPr>
          <w:b/>
          <w:bCs/>
          <w:sz w:val="18"/>
          <w:szCs w:val="18"/>
        </w:rPr>
        <w:t>Run INEXT</w:t>
      </w:r>
      <w:r>
        <w:t xml:space="preserve"> button to launch </w:t>
      </w:r>
      <w:r w:rsidRPr="002105F8">
        <w:rPr>
          <w:rFonts w:ascii="Consolas" w:hAnsi="Consolas"/>
        </w:rPr>
        <w:t>INEXT</w:t>
      </w:r>
      <w:r>
        <w:t xml:space="preserve"> process with selected run parameters.</w:t>
      </w:r>
    </w:p>
    <w:p w14:paraId="6AEDDEBE" w14:textId="42871230" w:rsidR="00952AB3" w:rsidRDefault="00952AB3" w:rsidP="002105F8">
      <w:pPr>
        <w:ind w:left="0"/>
      </w:pPr>
    </w:p>
    <w:p w14:paraId="52D19C52" w14:textId="7F708F2E" w:rsidR="00952AB3" w:rsidRDefault="00952AB3" w:rsidP="002105F8">
      <w:pPr>
        <w:ind w:left="0"/>
      </w:pPr>
      <w:r>
        <w:t>Following pre-run checks are performed</w:t>
      </w:r>
      <w:r w:rsidR="00BC11D1">
        <w:t xml:space="preserve"> for server-based run</w:t>
      </w:r>
      <w:r w:rsidR="007A2ABB">
        <w:t xml:space="preserve"> (document types </w:t>
      </w:r>
      <w:r w:rsidR="007A2ABB" w:rsidRPr="007A2ABB">
        <w:rPr>
          <w:rFonts w:ascii="Consolas" w:hAnsi="Consolas"/>
        </w:rPr>
        <w:t>CN</w:t>
      </w:r>
      <w:r w:rsidR="007A2ABB">
        <w:t xml:space="preserve">, </w:t>
      </w:r>
      <w:r w:rsidR="007A2ABB" w:rsidRPr="007A2ABB">
        <w:rPr>
          <w:rFonts w:ascii="Consolas" w:hAnsi="Consolas"/>
        </w:rPr>
        <w:t>DL</w:t>
      </w:r>
      <w:r w:rsidR="007A2ABB">
        <w:t xml:space="preserve"> and </w:t>
      </w:r>
      <w:r w:rsidR="007A2ABB" w:rsidRPr="007A2ABB">
        <w:rPr>
          <w:rFonts w:ascii="Consolas" w:hAnsi="Consolas"/>
        </w:rPr>
        <w:t>STD</w:t>
      </w:r>
      <w:r w:rsidR="007A2ABB">
        <w:t>)</w:t>
      </w:r>
      <w:r>
        <w:t>:</w:t>
      </w:r>
    </w:p>
    <w:p w14:paraId="04F4D097" w14:textId="3EF2D412" w:rsidR="00952AB3" w:rsidRDefault="00952AB3" w:rsidP="002105F8">
      <w:pPr>
        <w:ind w:left="0"/>
      </w:pPr>
    </w:p>
    <w:tbl>
      <w:tblPr>
        <w:tblStyle w:val="Mkatabulky"/>
        <w:tblW w:w="9356" w:type="dxa"/>
        <w:tblInd w:w="-5" w:type="dxa"/>
        <w:tblLook w:val="04A0" w:firstRow="1" w:lastRow="0" w:firstColumn="1" w:lastColumn="0" w:noHBand="0" w:noVBand="1"/>
      </w:tblPr>
      <w:tblGrid>
        <w:gridCol w:w="1530"/>
        <w:gridCol w:w="7826"/>
      </w:tblGrid>
      <w:tr w:rsidR="00952AB3" w:rsidRPr="00693D6F" w14:paraId="5EAFAF78" w14:textId="77777777" w:rsidTr="00867CA7">
        <w:trPr>
          <w:trHeight w:val="701"/>
        </w:trPr>
        <w:tc>
          <w:tcPr>
            <w:tcW w:w="1530" w:type="dxa"/>
            <w:shd w:val="clear" w:color="auto" w:fill="D9D9D9" w:themeFill="background1" w:themeFillShade="D9"/>
          </w:tcPr>
          <w:p w14:paraId="1997D523" w14:textId="355942DD" w:rsidR="00952AB3" w:rsidRPr="00693D6F" w:rsidRDefault="00952AB3" w:rsidP="00867CA7">
            <w:pPr>
              <w:ind w:left="0"/>
              <w:rPr>
                <w:b/>
                <w:bCs/>
              </w:rPr>
            </w:pPr>
            <w:r>
              <w:rPr>
                <w:b/>
                <w:bCs/>
              </w:rPr>
              <w:t>Check</w:t>
            </w:r>
          </w:p>
          <w:p w14:paraId="70D85A02" w14:textId="77777777" w:rsidR="00952AB3" w:rsidRPr="00693D6F" w:rsidRDefault="00952AB3" w:rsidP="00867CA7">
            <w:pPr>
              <w:ind w:left="0"/>
              <w:rPr>
                <w:b/>
                <w:bCs/>
              </w:rPr>
            </w:pPr>
          </w:p>
        </w:tc>
        <w:tc>
          <w:tcPr>
            <w:tcW w:w="7826" w:type="dxa"/>
            <w:shd w:val="clear" w:color="auto" w:fill="D9D9D9" w:themeFill="background1" w:themeFillShade="D9"/>
          </w:tcPr>
          <w:p w14:paraId="3701E4B4" w14:textId="6B204C79" w:rsidR="00952AB3" w:rsidRPr="00693D6F" w:rsidRDefault="00952AB3" w:rsidP="00867CA7">
            <w:pPr>
              <w:ind w:left="0"/>
              <w:rPr>
                <w:b/>
                <w:bCs/>
              </w:rPr>
            </w:pPr>
            <w:r>
              <w:rPr>
                <w:b/>
                <w:bCs/>
              </w:rPr>
              <w:t>Resolution</w:t>
            </w:r>
          </w:p>
        </w:tc>
      </w:tr>
      <w:tr w:rsidR="00952AB3" w:rsidRPr="00693D6F" w14:paraId="549C31A3" w14:textId="77777777" w:rsidTr="00867CA7">
        <w:trPr>
          <w:trHeight w:val="219"/>
        </w:trPr>
        <w:tc>
          <w:tcPr>
            <w:tcW w:w="1530" w:type="dxa"/>
          </w:tcPr>
          <w:p w14:paraId="730F1CB6" w14:textId="1CE7D2AE" w:rsidR="00952AB3" w:rsidRDefault="00952AB3" w:rsidP="00867CA7">
            <w:pPr>
              <w:ind w:left="0"/>
              <w:rPr>
                <w:b/>
                <w:bCs/>
                <w:sz w:val="18"/>
                <w:szCs w:val="18"/>
              </w:rPr>
            </w:pPr>
            <w:r>
              <w:rPr>
                <w:b/>
                <w:bCs/>
                <w:sz w:val="18"/>
                <w:szCs w:val="18"/>
              </w:rPr>
              <w:t>Server-based run Parameters Combination</w:t>
            </w:r>
          </w:p>
        </w:tc>
        <w:tc>
          <w:tcPr>
            <w:tcW w:w="7826" w:type="dxa"/>
          </w:tcPr>
          <w:p w14:paraId="01EAF145" w14:textId="435980B3" w:rsidR="00952AB3" w:rsidRDefault="00952AB3" w:rsidP="00952AB3">
            <w:pPr>
              <w:ind w:left="0"/>
            </w:pPr>
            <w:r>
              <w:t>Server-based INEXT run will only be allowed for following run parameter value combinations:</w:t>
            </w:r>
          </w:p>
          <w:p w14:paraId="5E5E271C" w14:textId="636A6DAC"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CN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00D27BA6">
              <w:rPr>
                <w:sz w:val="18"/>
                <w:szCs w:val="18"/>
              </w:rPr>
              <w:t xml:space="preserve"> and Run Mode is specified</w:t>
            </w:r>
            <w:r w:rsidRPr="009E71CA">
              <w:rPr>
                <w:sz w:val="18"/>
                <w:szCs w:val="18"/>
              </w:rPr>
              <w:br/>
            </w:r>
            <w:r w:rsidRPr="009E71CA">
              <w:rPr>
                <w:b/>
                <w:bCs/>
                <w:sz w:val="18"/>
                <w:szCs w:val="18"/>
              </w:rPr>
              <w:t>– or –</w:t>
            </w:r>
          </w:p>
          <w:p w14:paraId="406695AE" w14:textId="0E960ACB"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DL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Pr="009E71CA">
              <w:rPr>
                <w:sz w:val="18"/>
                <w:szCs w:val="18"/>
              </w:rPr>
              <w:br/>
            </w:r>
            <w:r w:rsidRPr="009E71CA">
              <w:rPr>
                <w:b/>
                <w:bCs/>
                <w:sz w:val="18"/>
                <w:szCs w:val="18"/>
              </w:rPr>
              <w:t>– or –</w:t>
            </w:r>
          </w:p>
          <w:p w14:paraId="6105718D" w14:textId="4FB3B8CF" w:rsidR="00952AB3" w:rsidRDefault="00952AB3">
            <w:pPr>
              <w:pStyle w:val="Odstavecseseznamem"/>
              <w:numPr>
                <w:ilvl w:val="0"/>
                <w:numId w:val="39"/>
              </w:numPr>
              <w:ind w:left="259" w:hanging="218"/>
              <w:rPr>
                <w:sz w:val="18"/>
                <w:szCs w:val="18"/>
              </w:rPr>
            </w:pPr>
            <w:r w:rsidRPr="009E71CA">
              <w:rPr>
                <w:sz w:val="18"/>
                <w:szCs w:val="18"/>
              </w:rPr>
              <w:t xml:space="preserve">Document Type = STD </w:t>
            </w:r>
            <w:r w:rsidRPr="009E71CA">
              <w:rPr>
                <w:b/>
                <w:bCs/>
                <w:sz w:val="18"/>
                <w:szCs w:val="18"/>
              </w:rPr>
              <w:t>and</w:t>
            </w:r>
            <w:r w:rsidRPr="009E71CA">
              <w:rPr>
                <w:sz w:val="18"/>
                <w:szCs w:val="18"/>
              </w:rPr>
              <w:t xml:space="preserve"> Account Category IN (PRE, PRE_RES)</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 2</w:t>
            </w:r>
          </w:p>
          <w:p w14:paraId="3CC5B504" w14:textId="54DBC420" w:rsidR="00081596" w:rsidRDefault="00081596" w:rsidP="00081596">
            <w:pPr>
              <w:rPr>
                <w:sz w:val="18"/>
                <w:szCs w:val="18"/>
              </w:rPr>
            </w:pPr>
          </w:p>
          <w:p w14:paraId="2EA05025" w14:textId="4FF4D307" w:rsidR="00081596" w:rsidRPr="00081596" w:rsidRDefault="00081596" w:rsidP="00081596">
            <w:pPr>
              <w:ind w:left="0"/>
              <w:rPr>
                <w:sz w:val="18"/>
                <w:szCs w:val="18"/>
              </w:rPr>
            </w:pPr>
            <w:r w:rsidRPr="00081596">
              <w:rPr>
                <w:b/>
                <w:bCs/>
                <w:sz w:val="18"/>
                <w:szCs w:val="18"/>
              </w:rPr>
              <w:t xml:space="preserve">NOTE: </w:t>
            </w:r>
            <w:r w:rsidRPr="00081596">
              <w:rPr>
                <w:sz w:val="18"/>
                <w:szCs w:val="18"/>
              </w:rPr>
              <w:t xml:space="preserve">It is usually not needed to manually run INEXT for </w:t>
            </w:r>
            <w:r>
              <w:rPr>
                <w:sz w:val="18"/>
                <w:szCs w:val="18"/>
              </w:rPr>
              <w:t>DL</w:t>
            </w:r>
            <w:r w:rsidRPr="00081596">
              <w:rPr>
                <w:sz w:val="18"/>
                <w:szCs w:val="18"/>
              </w:rPr>
              <w:t xml:space="preserve"> document type</w:t>
            </w:r>
            <w:r>
              <w:rPr>
                <w:sz w:val="18"/>
                <w:szCs w:val="18"/>
              </w:rPr>
              <w:t xml:space="preserve"> (Dunning Letters)</w:t>
            </w:r>
            <w:r w:rsidRPr="00081596">
              <w:rPr>
                <w:sz w:val="18"/>
                <w:szCs w:val="18"/>
              </w:rPr>
              <w:t>, as it’s launched automatically during processing of the respective Collections events</w:t>
            </w:r>
            <w:r>
              <w:rPr>
                <w:sz w:val="18"/>
                <w:szCs w:val="18"/>
              </w:rPr>
              <w:t xml:space="preserve"> by ACI AFTER process</w:t>
            </w:r>
            <w:r w:rsidRPr="00081596">
              <w:rPr>
                <w:sz w:val="18"/>
                <w:szCs w:val="18"/>
              </w:rPr>
              <w:t>.</w:t>
            </w:r>
          </w:p>
          <w:p w14:paraId="25CD6B5A" w14:textId="7E31FA59" w:rsidR="00952AB3" w:rsidRDefault="00952AB3" w:rsidP="00952AB3">
            <w:pPr>
              <w:ind w:left="0"/>
            </w:pPr>
          </w:p>
        </w:tc>
      </w:tr>
    </w:tbl>
    <w:p w14:paraId="04BE9E9E" w14:textId="77777777" w:rsidR="00952AB3" w:rsidRDefault="00952AB3" w:rsidP="002105F8">
      <w:pPr>
        <w:ind w:left="0"/>
      </w:pPr>
    </w:p>
    <w:p w14:paraId="10A05674" w14:textId="7E58896E" w:rsidR="00BC11D1" w:rsidRDefault="00BC11D1" w:rsidP="00BC11D1">
      <w:pPr>
        <w:ind w:left="0"/>
      </w:pPr>
      <w:r>
        <w:t>Following pre-run checks are performed for account-based run:</w:t>
      </w:r>
    </w:p>
    <w:p w14:paraId="72216825" w14:textId="77777777" w:rsidR="00BC11D1" w:rsidRDefault="00BC11D1" w:rsidP="00BC11D1">
      <w:pPr>
        <w:ind w:left="0"/>
      </w:pPr>
    </w:p>
    <w:tbl>
      <w:tblPr>
        <w:tblStyle w:val="Mkatabulky"/>
        <w:tblW w:w="9356" w:type="dxa"/>
        <w:tblInd w:w="-5" w:type="dxa"/>
        <w:tblLook w:val="04A0" w:firstRow="1" w:lastRow="0" w:firstColumn="1" w:lastColumn="0" w:noHBand="0" w:noVBand="1"/>
      </w:tblPr>
      <w:tblGrid>
        <w:gridCol w:w="1530"/>
        <w:gridCol w:w="7826"/>
      </w:tblGrid>
      <w:tr w:rsidR="00BC11D1" w:rsidRPr="00693D6F" w14:paraId="6114A7CB" w14:textId="77777777" w:rsidTr="00867CA7">
        <w:trPr>
          <w:trHeight w:val="701"/>
        </w:trPr>
        <w:tc>
          <w:tcPr>
            <w:tcW w:w="1530" w:type="dxa"/>
            <w:shd w:val="clear" w:color="auto" w:fill="D9D9D9" w:themeFill="background1" w:themeFillShade="D9"/>
          </w:tcPr>
          <w:p w14:paraId="06A542A4" w14:textId="77777777" w:rsidR="00BC11D1" w:rsidRPr="00693D6F" w:rsidRDefault="00BC11D1" w:rsidP="00867CA7">
            <w:pPr>
              <w:ind w:left="0"/>
              <w:rPr>
                <w:b/>
                <w:bCs/>
              </w:rPr>
            </w:pPr>
            <w:r>
              <w:rPr>
                <w:b/>
                <w:bCs/>
              </w:rPr>
              <w:t>Check</w:t>
            </w:r>
          </w:p>
          <w:p w14:paraId="0CFA2FF9" w14:textId="77777777" w:rsidR="00BC11D1" w:rsidRPr="00693D6F" w:rsidRDefault="00BC11D1" w:rsidP="00867CA7">
            <w:pPr>
              <w:ind w:left="0"/>
              <w:rPr>
                <w:b/>
                <w:bCs/>
              </w:rPr>
            </w:pPr>
          </w:p>
        </w:tc>
        <w:tc>
          <w:tcPr>
            <w:tcW w:w="7826" w:type="dxa"/>
            <w:shd w:val="clear" w:color="auto" w:fill="D9D9D9" w:themeFill="background1" w:themeFillShade="D9"/>
          </w:tcPr>
          <w:p w14:paraId="750F253E" w14:textId="77777777" w:rsidR="00BC11D1" w:rsidRPr="00693D6F" w:rsidRDefault="00BC11D1" w:rsidP="00867CA7">
            <w:pPr>
              <w:ind w:left="0"/>
              <w:rPr>
                <w:b/>
                <w:bCs/>
              </w:rPr>
            </w:pPr>
            <w:r>
              <w:rPr>
                <w:b/>
                <w:bCs/>
              </w:rPr>
              <w:t>Resolution</w:t>
            </w:r>
          </w:p>
        </w:tc>
      </w:tr>
      <w:tr w:rsidR="00BC11D1" w:rsidRPr="00693D6F" w14:paraId="5DA95C79" w14:textId="77777777" w:rsidTr="00867CA7">
        <w:trPr>
          <w:trHeight w:val="219"/>
        </w:trPr>
        <w:tc>
          <w:tcPr>
            <w:tcW w:w="1530" w:type="dxa"/>
          </w:tcPr>
          <w:p w14:paraId="707602B7" w14:textId="71FE30C9" w:rsidR="00BC11D1" w:rsidRDefault="00A67739" w:rsidP="00BC11D1">
            <w:pPr>
              <w:ind w:left="0"/>
              <w:rPr>
                <w:b/>
                <w:bCs/>
                <w:sz w:val="18"/>
                <w:szCs w:val="18"/>
              </w:rPr>
            </w:pPr>
            <w:r>
              <w:rPr>
                <w:b/>
                <w:bCs/>
                <w:sz w:val="18"/>
                <w:szCs w:val="18"/>
              </w:rPr>
              <w:t xml:space="preserve">No </w:t>
            </w:r>
            <w:r w:rsidR="005C54E1">
              <w:rPr>
                <w:b/>
                <w:bCs/>
                <w:sz w:val="18"/>
                <w:szCs w:val="18"/>
              </w:rPr>
              <w:t xml:space="preserve">Invoice </w:t>
            </w:r>
            <w:r w:rsidR="00BC11D1">
              <w:rPr>
                <w:b/>
                <w:bCs/>
                <w:sz w:val="18"/>
                <w:szCs w:val="18"/>
              </w:rPr>
              <w:t>Selected</w:t>
            </w:r>
          </w:p>
        </w:tc>
        <w:tc>
          <w:tcPr>
            <w:tcW w:w="7826" w:type="dxa"/>
          </w:tcPr>
          <w:p w14:paraId="121F8120" w14:textId="515D08DB" w:rsidR="00BC11D1" w:rsidRDefault="00BC11D1" w:rsidP="00BC11D1">
            <w:pPr>
              <w:ind w:left="0"/>
            </w:pPr>
            <w:r>
              <w:t xml:space="preserve">Select rows in the </w:t>
            </w:r>
            <w:r w:rsidR="002138F8">
              <w:t>Invoice</w:t>
            </w:r>
            <w:r>
              <w:t xml:space="preserve"> grid that you want to process.</w:t>
            </w:r>
          </w:p>
        </w:tc>
      </w:tr>
      <w:tr w:rsidR="00BC11D1" w:rsidRPr="00693D6F" w14:paraId="2C5BE920" w14:textId="77777777" w:rsidTr="00867CA7">
        <w:trPr>
          <w:trHeight w:val="219"/>
        </w:trPr>
        <w:tc>
          <w:tcPr>
            <w:tcW w:w="1530" w:type="dxa"/>
          </w:tcPr>
          <w:p w14:paraId="454D8278" w14:textId="3C0B108E" w:rsidR="00BC11D1" w:rsidRPr="00693D6F" w:rsidRDefault="00BC11D1" w:rsidP="00BC11D1">
            <w:pPr>
              <w:ind w:left="0"/>
              <w:rPr>
                <w:b/>
                <w:bCs/>
                <w:sz w:val="18"/>
                <w:szCs w:val="18"/>
              </w:rPr>
            </w:pPr>
            <w:r>
              <w:rPr>
                <w:b/>
                <w:bCs/>
                <w:sz w:val="18"/>
                <w:szCs w:val="18"/>
              </w:rPr>
              <w:t>Unregistered Prepaid</w:t>
            </w:r>
          </w:p>
        </w:tc>
        <w:tc>
          <w:tcPr>
            <w:tcW w:w="7826" w:type="dxa"/>
          </w:tcPr>
          <w:p w14:paraId="499320BE" w14:textId="0F86F939" w:rsidR="00BC11D1" w:rsidRPr="00693D6F" w:rsidRDefault="00BC11D1" w:rsidP="00BC11D1">
            <w:pPr>
              <w:ind w:left="0"/>
            </w:pPr>
            <w:r>
              <w:t>A warning message is displayed that INEXT will likely fail. User can select to cancel or continue.</w:t>
            </w:r>
          </w:p>
        </w:tc>
      </w:tr>
      <w:tr w:rsidR="00BC11D1" w:rsidRPr="00693D6F" w14:paraId="0BFF8CDD" w14:textId="77777777" w:rsidTr="00867CA7">
        <w:trPr>
          <w:trHeight w:val="219"/>
        </w:trPr>
        <w:tc>
          <w:tcPr>
            <w:tcW w:w="1530" w:type="dxa"/>
          </w:tcPr>
          <w:p w14:paraId="19498569" w14:textId="0562B5BC" w:rsidR="00BC11D1" w:rsidRPr="00693D6F" w:rsidRDefault="002138F8" w:rsidP="00BC11D1">
            <w:pPr>
              <w:ind w:left="0"/>
              <w:rPr>
                <w:b/>
                <w:bCs/>
                <w:sz w:val="18"/>
                <w:szCs w:val="18"/>
              </w:rPr>
            </w:pPr>
            <w:r>
              <w:rPr>
                <w:b/>
                <w:bCs/>
                <w:sz w:val="18"/>
                <w:szCs w:val="18"/>
              </w:rPr>
              <w:t>Prepaid E-billing</w:t>
            </w:r>
          </w:p>
        </w:tc>
        <w:tc>
          <w:tcPr>
            <w:tcW w:w="7826" w:type="dxa"/>
          </w:tcPr>
          <w:p w14:paraId="348FCEDC" w14:textId="1C7C97E3" w:rsidR="00BC11D1" w:rsidRPr="00693D6F" w:rsidRDefault="002138F8" w:rsidP="00BC11D1">
            <w:pPr>
              <w:ind w:left="0"/>
            </w:pPr>
            <w:r>
              <w:t xml:space="preserve">E-BILL document type is not supported for prepaid accounts. </w:t>
            </w:r>
            <w:r>
              <w:br/>
              <w:t>Select different document type.</w:t>
            </w:r>
          </w:p>
        </w:tc>
      </w:tr>
      <w:tr w:rsidR="00BC11D1" w:rsidRPr="00693D6F" w14:paraId="3A5FA51F" w14:textId="77777777" w:rsidTr="00867CA7">
        <w:trPr>
          <w:trHeight w:val="219"/>
        </w:trPr>
        <w:tc>
          <w:tcPr>
            <w:tcW w:w="1530" w:type="dxa"/>
          </w:tcPr>
          <w:p w14:paraId="16F0619E" w14:textId="1600BD66" w:rsidR="00BC11D1" w:rsidRPr="00693D6F" w:rsidRDefault="002138F8" w:rsidP="00BC11D1">
            <w:pPr>
              <w:ind w:left="0"/>
              <w:rPr>
                <w:b/>
                <w:bCs/>
                <w:sz w:val="18"/>
                <w:szCs w:val="18"/>
              </w:rPr>
            </w:pPr>
            <w:r>
              <w:rPr>
                <w:b/>
                <w:bCs/>
                <w:sz w:val="18"/>
                <w:szCs w:val="18"/>
              </w:rPr>
              <w:t>Unbilled Invoice</w:t>
            </w:r>
          </w:p>
        </w:tc>
        <w:tc>
          <w:tcPr>
            <w:tcW w:w="7826" w:type="dxa"/>
          </w:tcPr>
          <w:p w14:paraId="1EDDB46E" w14:textId="2ECF978F" w:rsidR="00BC11D1" w:rsidRPr="00693D6F" w:rsidRDefault="002138F8" w:rsidP="00BC11D1">
            <w:pPr>
              <w:ind w:left="0"/>
            </w:pPr>
            <w:r>
              <w:t>Unbilled or erroneously billed invoices cannot be formatted.</w:t>
            </w:r>
            <w:r>
              <w:br/>
              <w:t>Refine your selection in the Invoice grid.</w:t>
            </w:r>
          </w:p>
        </w:tc>
      </w:tr>
      <w:tr w:rsidR="00BC11D1" w:rsidRPr="00693D6F" w14:paraId="74E48CA4" w14:textId="77777777" w:rsidTr="00867CA7">
        <w:trPr>
          <w:trHeight w:val="219"/>
        </w:trPr>
        <w:tc>
          <w:tcPr>
            <w:tcW w:w="1530" w:type="dxa"/>
          </w:tcPr>
          <w:p w14:paraId="024E62D8" w14:textId="2E017B13" w:rsidR="00BC11D1" w:rsidRPr="00693D6F" w:rsidRDefault="000C47BB" w:rsidP="00BC11D1">
            <w:pPr>
              <w:ind w:left="0"/>
              <w:rPr>
                <w:b/>
                <w:bCs/>
                <w:sz w:val="18"/>
                <w:szCs w:val="18"/>
              </w:rPr>
            </w:pPr>
            <w:r>
              <w:rPr>
                <w:b/>
                <w:bCs/>
                <w:sz w:val="18"/>
                <w:szCs w:val="18"/>
              </w:rPr>
              <w:t xml:space="preserve">Empty </w:t>
            </w:r>
            <w:r w:rsidR="005C54E1">
              <w:rPr>
                <w:b/>
                <w:bCs/>
                <w:sz w:val="18"/>
                <w:szCs w:val="18"/>
              </w:rPr>
              <w:t>Invoice</w:t>
            </w:r>
          </w:p>
        </w:tc>
        <w:tc>
          <w:tcPr>
            <w:tcW w:w="7826" w:type="dxa"/>
          </w:tcPr>
          <w:p w14:paraId="14329E03" w14:textId="1A3F3189" w:rsidR="00BC11D1" w:rsidRPr="000C47BB" w:rsidRDefault="000C47BB" w:rsidP="00BC11D1">
            <w:pPr>
              <w:ind w:left="0"/>
              <w:rPr>
                <w:b/>
                <w:bCs/>
              </w:rPr>
            </w:pPr>
            <w:r>
              <w:t>If billed invoice is empty (contains no rows</w:t>
            </w:r>
            <w:r w:rsidR="008B38E8">
              <w:t xml:space="preserve"> in </w:t>
            </w:r>
            <w:r w:rsidR="008B38E8" w:rsidRPr="008B38E8">
              <w:rPr>
                <w:rFonts w:ascii="Consolas" w:hAnsi="Consolas"/>
              </w:rPr>
              <w:t>BILL_INVOICE_DETAIL</w:t>
            </w:r>
            <w:r w:rsidR="008B38E8">
              <w:t xml:space="preserve"> table</w:t>
            </w:r>
            <w:r>
              <w:t>), it cannot be formatted</w:t>
            </w:r>
            <w:r w:rsidR="00F638CD">
              <w:t xml:space="preserve"> – </w:t>
            </w:r>
            <w:r w:rsidR="00F638CD" w:rsidRPr="00F638CD">
              <w:rPr>
                <w:rFonts w:ascii="Consolas" w:hAnsi="Consolas"/>
              </w:rPr>
              <w:t>INEXT</w:t>
            </w:r>
            <w:r w:rsidR="00F638CD">
              <w:t xml:space="preserve"> would fail</w:t>
            </w:r>
            <w:r>
              <w:t>.</w:t>
            </w:r>
            <w:r>
              <w:br/>
              <w:t>Refine your selection in the Invoice grid</w:t>
            </w:r>
            <w:r w:rsidR="008B38E8">
              <w:t xml:space="preserve"> not to contain empty invoices</w:t>
            </w:r>
            <w:r>
              <w:t>.</w:t>
            </w:r>
          </w:p>
        </w:tc>
      </w:tr>
      <w:tr w:rsidR="00BC11D1" w:rsidRPr="00693D6F" w14:paraId="77E50698" w14:textId="77777777" w:rsidTr="00867CA7">
        <w:trPr>
          <w:trHeight w:val="219"/>
        </w:trPr>
        <w:tc>
          <w:tcPr>
            <w:tcW w:w="1530" w:type="dxa"/>
          </w:tcPr>
          <w:p w14:paraId="15BB4EE3" w14:textId="77125982" w:rsidR="00BC11D1" w:rsidRPr="00693D6F" w:rsidRDefault="000C47BB" w:rsidP="00BC11D1">
            <w:pPr>
              <w:ind w:left="0"/>
              <w:rPr>
                <w:b/>
                <w:bCs/>
                <w:sz w:val="18"/>
                <w:szCs w:val="18"/>
              </w:rPr>
            </w:pPr>
            <w:r>
              <w:rPr>
                <w:b/>
                <w:bCs/>
                <w:sz w:val="18"/>
                <w:szCs w:val="18"/>
              </w:rPr>
              <w:t xml:space="preserve">Already Formatted </w:t>
            </w:r>
            <w:r w:rsidR="005C54E1">
              <w:rPr>
                <w:b/>
                <w:bCs/>
                <w:sz w:val="18"/>
                <w:szCs w:val="18"/>
              </w:rPr>
              <w:t>Invoice</w:t>
            </w:r>
          </w:p>
        </w:tc>
        <w:tc>
          <w:tcPr>
            <w:tcW w:w="7826" w:type="dxa"/>
          </w:tcPr>
          <w:p w14:paraId="61B0DCED" w14:textId="77777777" w:rsidR="00F638CD" w:rsidRDefault="000C47BB" w:rsidP="00F638CD">
            <w:pPr>
              <w:ind w:left="0"/>
            </w:pPr>
            <w:r>
              <w:t xml:space="preserve">Already formatted </w:t>
            </w:r>
            <w:r w:rsidR="005C54E1">
              <w:t>invoices</w:t>
            </w:r>
            <w:r>
              <w:t xml:space="preserve"> cannot be </w:t>
            </w:r>
            <w:r w:rsidR="0045041F">
              <w:t xml:space="preserve">selected for another formatting. </w:t>
            </w:r>
            <w:r w:rsidR="0045041F">
              <w:br/>
            </w:r>
            <w:r w:rsidR="0045041F" w:rsidRPr="0045041F">
              <w:t>Refine your selection in the Invoice grid</w:t>
            </w:r>
            <w:r w:rsidR="008B38E8">
              <w:t xml:space="preserve"> not to contain already formatted invoices</w:t>
            </w:r>
            <w:r w:rsidR="005C54E1">
              <w:t>, or reset the invoice formatting first.</w:t>
            </w:r>
            <w:r w:rsidR="0045041F">
              <w:br/>
            </w:r>
          </w:p>
          <w:p w14:paraId="1416570F" w14:textId="0D13B115" w:rsidR="00F638CD" w:rsidRDefault="005C54E1" w:rsidP="00F638CD">
            <w:pPr>
              <w:ind w:left="0"/>
            </w:pPr>
            <w:r>
              <w:t xml:space="preserve">See </w:t>
            </w:r>
            <w:hyperlink w:anchor="_Reset_Invoice_Formatting" w:history="1">
              <w:r w:rsidR="00A464A6">
                <w:rPr>
                  <w:rStyle w:val="Hypertextovodkaz"/>
                </w:rPr>
                <w:t>Reset Document Formatting</w:t>
              </w:r>
            </w:hyperlink>
            <w:r w:rsidR="00DF6B4B">
              <w:t xml:space="preserve"> for more details.</w:t>
            </w:r>
          </w:p>
          <w:p w14:paraId="4DCE216C" w14:textId="16714FFD" w:rsidR="00F638CD" w:rsidRPr="00693D6F" w:rsidRDefault="00F638CD" w:rsidP="00F638CD">
            <w:pPr>
              <w:ind w:left="0"/>
            </w:pPr>
          </w:p>
        </w:tc>
      </w:tr>
      <w:tr w:rsidR="00BC11D1" w:rsidRPr="00693D6F" w14:paraId="17274344" w14:textId="77777777" w:rsidTr="00867CA7">
        <w:trPr>
          <w:trHeight w:val="219"/>
        </w:trPr>
        <w:tc>
          <w:tcPr>
            <w:tcW w:w="1530" w:type="dxa"/>
          </w:tcPr>
          <w:p w14:paraId="283AF7AC" w14:textId="4E7B9093" w:rsidR="00BC11D1" w:rsidRPr="00693D6F" w:rsidRDefault="006473F9" w:rsidP="00BC11D1">
            <w:pPr>
              <w:ind w:left="0"/>
              <w:rPr>
                <w:b/>
                <w:bCs/>
                <w:sz w:val="18"/>
                <w:szCs w:val="18"/>
              </w:rPr>
            </w:pPr>
            <w:r>
              <w:rPr>
                <w:b/>
                <w:bCs/>
                <w:sz w:val="18"/>
                <w:szCs w:val="18"/>
              </w:rPr>
              <w:t xml:space="preserve">CN </w:t>
            </w:r>
            <w:r w:rsidR="008E1DC8">
              <w:rPr>
                <w:b/>
                <w:bCs/>
                <w:sz w:val="18"/>
                <w:szCs w:val="18"/>
              </w:rPr>
              <w:t>/ Invoice Mixed</w:t>
            </w:r>
          </w:p>
        </w:tc>
        <w:tc>
          <w:tcPr>
            <w:tcW w:w="7826" w:type="dxa"/>
          </w:tcPr>
          <w:p w14:paraId="793C3E19" w14:textId="68B187FB" w:rsidR="00BC11D1" w:rsidRPr="00693D6F" w:rsidRDefault="006473F9" w:rsidP="00BC11D1">
            <w:pPr>
              <w:ind w:left="0"/>
            </w:pPr>
            <w:r>
              <w:t>Credit notes cannot be formatted in account-based mode.</w:t>
            </w:r>
            <w:r>
              <w:br/>
            </w:r>
            <w:r w:rsidR="000959B2">
              <w:t xml:space="preserve">Refine your selection in the Invoice grid so that </w:t>
            </w:r>
            <w:r>
              <w:t xml:space="preserve">Credit Notes </w:t>
            </w:r>
            <w:r w:rsidR="000959B2">
              <w:t xml:space="preserve">are not selected </w:t>
            </w:r>
            <w:r>
              <w:t>together with Invoices</w:t>
            </w:r>
            <w:r w:rsidR="000959B2">
              <w:t>.</w:t>
            </w:r>
          </w:p>
        </w:tc>
      </w:tr>
      <w:tr w:rsidR="00BC11D1" w:rsidRPr="00693D6F" w14:paraId="2631288E" w14:textId="77777777" w:rsidTr="00867CA7">
        <w:trPr>
          <w:trHeight w:val="219"/>
        </w:trPr>
        <w:tc>
          <w:tcPr>
            <w:tcW w:w="1530" w:type="dxa"/>
          </w:tcPr>
          <w:p w14:paraId="584C36AF" w14:textId="1D4026A9" w:rsidR="00BC11D1" w:rsidRPr="00693D6F" w:rsidRDefault="008E1DC8" w:rsidP="00BC11D1">
            <w:pPr>
              <w:ind w:left="0"/>
              <w:rPr>
                <w:b/>
                <w:bCs/>
                <w:sz w:val="18"/>
                <w:szCs w:val="18"/>
              </w:rPr>
            </w:pPr>
            <w:r>
              <w:rPr>
                <w:b/>
                <w:bCs/>
                <w:sz w:val="18"/>
                <w:szCs w:val="18"/>
              </w:rPr>
              <w:t>Regular / Proforma Invoice Mixed</w:t>
            </w:r>
          </w:p>
        </w:tc>
        <w:tc>
          <w:tcPr>
            <w:tcW w:w="7826" w:type="dxa"/>
          </w:tcPr>
          <w:p w14:paraId="7EDAAD24" w14:textId="2DBDD7E8" w:rsidR="00BC11D1" w:rsidRPr="00693D6F" w:rsidRDefault="008E1DC8" w:rsidP="00BC11D1">
            <w:pPr>
              <w:ind w:left="0"/>
            </w:pPr>
            <w:r>
              <w:t xml:space="preserve">Regular and Proforma invoices </w:t>
            </w:r>
            <w:r w:rsidR="002A0CD3">
              <w:t>must be formatted separately.</w:t>
            </w:r>
            <w:r>
              <w:t xml:space="preserve"> </w:t>
            </w:r>
            <w:r>
              <w:br/>
            </w:r>
            <w:r w:rsidR="000959B2">
              <w:t>Refine your selection in the Invoice grid so that Regular Invoices are not selected together with Proforma Invoices.</w:t>
            </w:r>
          </w:p>
        </w:tc>
      </w:tr>
    </w:tbl>
    <w:p w14:paraId="352C66B4" w14:textId="0AE403B8" w:rsidR="00D3284A" w:rsidRDefault="00D3284A" w:rsidP="00D3284A"/>
    <w:p w14:paraId="686F51DA" w14:textId="171A3CBC" w:rsidR="007A2ABB" w:rsidRDefault="007A2ABB" w:rsidP="007A2ABB">
      <w:pPr>
        <w:ind w:left="0"/>
      </w:pPr>
      <w:r>
        <w:t xml:space="preserve">Upon further </w:t>
      </w:r>
      <w:r w:rsidR="00A27D60">
        <w:t xml:space="preserve">confirmation, </w:t>
      </w:r>
      <w:r w:rsidR="00A27D60" w:rsidRPr="00D97D1C">
        <w:rPr>
          <w:rFonts w:ascii="Consolas" w:hAnsi="Consolas"/>
        </w:rPr>
        <w:t>INEXT</w:t>
      </w:r>
      <w:r w:rsidR="00A27D60">
        <w:t xml:space="preserve"> process is launched</w:t>
      </w:r>
      <w:r w:rsidR="00C32534">
        <w:t>:</w:t>
      </w:r>
    </w:p>
    <w:p w14:paraId="6498C6BF" w14:textId="540D6E0B" w:rsidR="00C32534" w:rsidRDefault="00C32534" w:rsidP="007A2ABB">
      <w:pPr>
        <w:ind w:left="0"/>
      </w:pPr>
    </w:p>
    <w:p w14:paraId="224381FA" w14:textId="34A01D83" w:rsidR="00C32534" w:rsidRDefault="00C32534" w:rsidP="00C32534">
      <w:pPr>
        <w:ind w:left="0"/>
        <w:jc w:val="center"/>
      </w:pPr>
      <w:r>
        <w:rPr>
          <w:noProof/>
        </w:rPr>
        <w:lastRenderedPageBreak/>
        <w:drawing>
          <wp:inline distT="0" distB="0" distL="0" distR="0" wp14:anchorId="42A1DA33" wp14:editId="563CB05E">
            <wp:extent cx="4781550" cy="2085975"/>
            <wp:effectExtent l="0" t="0" r="0" b="9525"/>
            <wp:docPr id="294" name="Obrázek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4781550" cy="2085975"/>
                    </a:xfrm>
                    <a:prstGeom prst="rect">
                      <a:avLst/>
                    </a:prstGeom>
                  </pic:spPr>
                </pic:pic>
              </a:graphicData>
            </a:graphic>
          </wp:inline>
        </w:drawing>
      </w:r>
    </w:p>
    <w:p w14:paraId="7D98FD4F" w14:textId="4300E421" w:rsidR="00C32534" w:rsidRPr="00C32534" w:rsidRDefault="00C32534" w:rsidP="00C32534">
      <w:pPr>
        <w:ind w:left="0"/>
        <w:jc w:val="center"/>
        <w:rPr>
          <w:i/>
          <w:iCs w:val="0"/>
          <w:sz w:val="18"/>
          <w:szCs w:val="18"/>
        </w:rPr>
      </w:pPr>
      <w:r w:rsidRPr="00C32534">
        <w:rPr>
          <w:i/>
          <w:iCs w:val="0"/>
          <w:sz w:val="18"/>
          <w:szCs w:val="18"/>
        </w:rPr>
        <w:t>INEXT launch confirmation dialog</w:t>
      </w:r>
    </w:p>
    <w:p w14:paraId="5629C394" w14:textId="1B40ED71" w:rsidR="00D97D1C" w:rsidRDefault="00D97D1C" w:rsidP="007A2ABB">
      <w:pPr>
        <w:ind w:left="0"/>
      </w:pPr>
    </w:p>
    <w:p w14:paraId="23A8EDD7" w14:textId="0A276182" w:rsidR="00FE2425" w:rsidRDefault="00FE2425" w:rsidP="00FE2425">
      <w:pPr>
        <w:ind w:left="0"/>
      </w:pPr>
      <w:r w:rsidRPr="00200448">
        <w:rPr>
          <w:b/>
          <w:bCs/>
        </w:rPr>
        <w:t>NOTE:</w:t>
      </w:r>
      <w:r>
        <w:t xml:space="preserve"> </w:t>
      </w:r>
      <w:r w:rsidRPr="002D28FD">
        <w:rPr>
          <w:rFonts w:ascii="Consolas" w:hAnsi="Consolas"/>
        </w:rPr>
        <w:t>XMLSENDER</w:t>
      </w:r>
      <w:r>
        <w:t xml:space="preserve"> process is also locked during INEXT processing so that other Phoenix users cannot send created XML files from Kenan server to Xerox</w:t>
      </w:r>
      <w:r w:rsidR="00B00C3B">
        <w:t>/Foris</w:t>
      </w:r>
      <w:r>
        <w:t xml:space="preserve"> in the meantime. Otherwise, the files could not be downloaded.</w:t>
      </w:r>
    </w:p>
    <w:p w14:paraId="0619D7FA" w14:textId="77777777" w:rsidR="00A82F4C" w:rsidRDefault="00A82F4C" w:rsidP="007A2ABB">
      <w:pPr>
        <w:ind w:left="0"/>
      </w:pPr>
    </w:p>
    <w:p w14:paraId="1A7FD356" w14:textId="6986A1A2" w:rsidR="00A82F4C" w:rsidRDefault="00A82F4C" w:rsidP="00FE2425">
      <w:pPr>
        <w:ind w:left="0"/>
      </w:pPr>
      <w:r>
        <w:t xml:space="preserve">While </w:t>
      </w:r>
      <w:r w:rsidRPr="00A82F4C">
        <w:rPr>
          <w:rFonts w:ascii="Consolas" w:hAnsi="Consolas"/>
        </w:rPr>
        <w:t>INEXT</w:t>
      </w:r>
      <w:r>
        <w:t xml:space="preserve"> is running, Working form will display current processing status:</w:t>
      </w:r>
    </w:p>
    <w:p w14:paraId="34DB4211" w14:textId="77777777" w:rsidR="00A82F4C" w:rsidRDefault="00A82F4C" w:rsidP="00A82F4C"/>
    <w:p w14:paraId="5A824603" w14:textId="62F40E95" w:rsidR="00A82F4C" w:rsidRDefault="00E17DB4" w:rsidP="00A82F4C">
      <w:pPr>
        <w:jc w:val="center"/>
      </w:pPr>
      <w:r>
        <w:rPr>
          <w:noProof/>
        </w:rPr>
        <w:drawing>
          <wp:inline distT="0" distB="0" distL="0" distR="0" wp14:anchorId="47E05A5F" wp14:editId="04F7CC1A">
            <wp:extent cx="3228975" cy="762000"/>
            <wp:effectExtent l="0" t="0" r="9525" b="0"/>
            <wp:docPr id="630" name="Obrázek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3228975" cy="762000"/>
                    </a:xfrm>
                    <a:prstGeom prst="rect">
                      <a:avLst/>
                    </a:prstGeom>
                  </pic:spPr>
                </pic:pic>
              </a:graphicData>
            </a:graphic>
          </wp:inline>
        </w:drawing>
      </w:r>
    </w:p>
    <w:p w14:paraId="52C4D800" w14:textId="77777777" w:rsidR="00A82F4C" w:rsidRDefault="00A82F4C" w:rsidP="00A82F4C">
      <w:pPr>
        <w:jc w:val="center"/>
      </w:pPr>
    </w:p>
    <w:p w14:paraId="649F5BF4" w14:textId="676E740C" w:rsidR="00A82F4C" w:rsidRDefault="00E17DB4" w:rsidP="00A82F4C">
      <w:pPr>
        <w:jc w:val="center"/>
      </w:pPr>
      <w:r>
        <w:rPr>
          <w:noProof/>
        </w:rPr>
        <w:drawing>
          <wp:inline distT="0" distB="0" distL="0" distR="0" wp14:anchorId="1366CBB3" wp14:editId="69A1559C">
            <wp:extent cx="3228975" cy="762000"/>
            <wp:effectExtent l="0" t="0" r="9525" b="0"/>
            <wp:docPr id="631" name="Obrázek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3228975" cy="762000"/>
                    </a:xfrm>
                    <a:prstGeom prst="rect">
                      <a:avLst/>
                    </a:prstGeom>
                  </pic:spPr>
                </pic:pic>
              </a:graphicData>
            </a:graphic>
          </wp:inline>
        </w:drawing>
      </w:r>
    </w:p>
    <w:p w14:paraId="50978551" w14:textId="1A7C0C9E" w:rsidR="00A82F4C" w:rsidRDefault="00A82F4C" w:rsidP="00A82F4C">
      <w:pPr>
        <w:jc w:val="center"/>
      </w:pPr>
      <w:r>
        <w:rPr>
          <w:i/>
          <w:iCs w:val="0"/>
          <w:sz w:val="18"/>
          <w:szCs w:val="18"/>
        </w:rPr>
        <w:t>INEXT execution – progress bar examples</w:t>
      </w:r>
    </w:p>
    <w:p w14:paraId="5FE260EC" w14:textId="77777777" w:rsidR="00A82F4C" w:rsidRDefault="00A82F4C" w:rsidP="00A82F4C"/>
    <w:p w14:paraId="3619BEAE" w14:textId="77777777" w:rsidR="00A82F4C" w:rsidRDefault="00A82F4C" w:rsidP="007A2ABB">
      <w:pPr>
        <w:ind w:left="0"/>
      </w:pPr>
    </w:p>
    <w:p w14:paraId="16003F3C" w14:textId="134DEB7E" w:rsidR="00C32534" w:rsidRDefault="00D97D1C" w:rsidP="005C18D1">
      <w:pPr>
        <w:ind w:left="0"/>
      </w:pPr>
      <w:r>
        <w:t xml:space="preserve">When </w:t>
      </w:r>
      <w:r w:rsidRPr="008364AD">
        <w:rPr>
          <w:rFonts w:ascii="Consolas" w:hAnsi="Consolas"/>
        </w:rPr>
        <w:t>INEXT</w:t>
      </w:r>
      <w:r>
        <w:t xml:space="preserve"> </w:t>
      </w:r>
      <w:r w:rsidR="00E767F8">
        <w:t xml:space="preserve">extractor and writer modules </w:t>
      </w:r>
      <w:r>
        <w:t>finish</w:t>
      </w:r>
      <w:r w:rsidR="000C35BE">
        <w:t xml:space="preserve">, </w:t>
      </w:r>
      <w:r w:rsidR="00B82404">
        <w:t xml:space="preserve">user is asked </w:t>
      </w:r>
      <w:r w:rsidR="00E767F8">
        <w:t>to download created invoice XML files:</w:t>
      </w:r>
    </w:p>
    <w:p w14:paraId="6B62F26C" w14:textId="4DFB02A8" w:rsidR="00A82F4C" w:rsidRDefault="00A82F4C" w:rsidP="007A2ABB">
      <w:pPr>
        <w:ind w:left="0"/>
      </w:pPr>
    </w:p>
    <w:p w14:paraId="31A1D6C0" w14:textId="7483BE9E" w:rsidR="00A82F4C" w:rsidRDefault="00A82F4C" w:rsidP="00A82F4C">
      <w:pPr>
        <w:ind w:left="0"/>
        <w:jc w:val="center"/>
      </w:pPr>
      <w:r>
        <w:rPr>
          <w:noProof/>
        </w:rPr>
        <w:drawing>
          <wp:inline distT="0" distB="0" distL="0" distR="0" wp14:anchorId="73282461" wp14:editId="6608993E">
            <wp:extent cx="4781550" cy="2085975"/>
            <wp:effectExtent l="0" t="0" r="0" b="9525"/>
            <wp:docPr id="299" name="Obrázek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4781550" cy="2085975"/>
                    </a:xfrm>
                    <a:prstGeom prst="rect">
                      <a:avLst/>
                    </a:prstGeom>
                  </pic:spPr>
                </pic:pic>
              </a:graphicData>
            </a:graphic>
          </wp:inline>
        </w:drawing>
      </w:r>
    </w:p>
    <w:p w14:paraId="7D3499AC" w14:textId="61F8D852" w:rsidR="009551BB" w:rsidRPr="009551BB" w:rsidRDefault="00354ADD" w:rsidP="00A82F4C">
      <w:pPr>
        <w:ind w:left="0"/>
        <w:jc w:val="center"/>
        <w:rPr>
          <w:i/>
          <w:iCs w:val="0"/>
        </w:rPr>
      </w:pPr>
      <w:r>
        <w:rPr>
          <w:i/>
          <w:iCs w:val="0"/>
        </w:rPr>
        <w:t>XML D</w:t>
      </w:r>
      <w:r w:rsidR="009551BB" w:rsidRPr="009551BB">
        <w:rPr>
          <w:i/>
          <w:iCs w:val="0"/>
        </w:rPr>
        <w:t>ocument download confirmation dialog</w:t>
      </w:r>
    </w:p>
    <w:p w14:paraId="7A89E66D" w14:textId="5235D670" w:rsidR="00A27D60" w:rsidRDefault="00A27D60" w:rsidP="007A2ABB">
      <w:pPr>
        <w:ind w:left="0"/>
      </w:pPr>
    </w:p>
    <w:p w14:paraId="0356E7EB" w14:textId="77777777" w:rsidR="00D468F9" w:rsidRDefault="00D468F9" w:rsidP="00D468F9">
      <w:pPr>
        <w:ind w:left="0"/>
      </w:pPr>
      <w:r w:rsidRPr="00733800">
        <w:rPr>
          <w:b/>
          <w:bCs/>
        </w:rPr>
        <w:t>NOTE</w:t>
      </w:r>
      <w:r>
        <w:rPr>
          <w:b/>
          <w:bCs/>
        </w:rPr>
        <w:t>S</w:t>
      </w:r>
      <w:r w:rsidRPr="00733800">
        <w:rPr>
          <w:b/>
          <w:bCs/>
        </w:rPr>
        <w:t>:</w:t>
      </w:r>
      <w:r>
        <w:t xml:space="preserve"> </w:t>
      </w:r>
    </w:p>
    <w:p w14:paraId="380BC37D" w14:textId="3D9F0D23" w:rsidR="00D468F9" w:rsidRDefault="00D468F9">
      <w:pPr>
        <w:pStyle w:val="Odstavecseseznamem"/>
        <w:numPr>
          <w:ilvl w:val="0"/>
          <w:numId w:val="48"/>
        </w:numPr>
        <w:ind w:left="284" w:hanging="218"/>
        <w:rPr>
          <w:b/>
          <w:bCs/>
        </w:rPr>
      </w:pPr>
      <w:r>
        <w:t>Documents downloading is only available for invoice XML’s. If other document types were processed, the option will not be available.</w:t>
      </w:r>
    </w:p>
    <w:p w14:paraId="5F56BBD0" w14:textId="7E4938EE" w:rsidR="00D468F9" w:rsidRPr="00D1794E" w:rsidRDefault="00027666">
      <w:pPr>
        <w:pStyle w:val="Odstavecseseznamem"/>
        <w:numPr>
          <w:ilvl w:val="0"/>
          <w:numId w:val="48"/>
        </w:numPr>
        <w:ind w:left="284" w:hanging="218"/>
        <w:rPr>
          <w:b/>
          <w:bCs/>
        </w:rPr>
      </w:pPr>
      <w:r>
        <w:lastRenderedPageBreak/>
        <w:t>Click</w:t>
      </w:r>
      <w:r w:rsidR="00D468F9" w:rsidRPr="00D468F9">
        <w:t xml:space="preserve"> </w:t>
      </w:r>
      <w:r w:rsidR="00D468F9" w:rsidRPr="00D468F9">
        <w:rPr>
          <w:b/>
          <w:bCs/>
          <w:sz w:val="18"/>
          <w:szCs w:val="18"/>
        </w:rPr>
        <w:t>SHOW DETAILS</w:t>
      </w:r>
      <w:r w:rsidR="00D468F9">
        <w:rPr>
          <w:b/>
          <w:bCs/>
        </w:rPr>
        <w:t xml:space="preserve"> </w:t>
      </w:r>
      <w:r w:rsidR="00D468F9" w:rsidRPr="00D468F9">
        <w:t>label</w:t>
      </w:r>
      <w:r w:rsidR="00D468F9">
        <w:rPr>
          <w:b/>
          <w:bCs/>
        </w:rPr>
        <w:t xml:space="preserve"> </w:t>
      </w:r>
      <w:r w:rsidR="00D468F9">
        <w:t>in the dialog to show a list of filenames that INEXT has produced.</w:t>
      </w:r>
    </w:p>
    <w:p w14:paraId="76705CB4" w14:textId="77777777" w:rsidR="00354ADD" w:rsidRDefault="00354ADD" w:rsidP="007A2ABB">
      <w:pPr>
        <w:ind w:left="0"/>
      </w:pPr>
    </w:p>
    <w:p w14:paraId="7378423B" w14:textId="6791BB01" w:rsidR="00A82F4C" w:rsidRDefault="00A82F4C" w:rsidP="007A2ABB">
      <w:pPr>
        <w:ind w:left="0"/>
      </w:pPr>
    </w:p>
    <w:p w14:paraId="5CC01304" w14:textId="38939D67" w:rsidR="00A82F4C" w:rsidRDefault="00A82F4C" w:rsidP="00A82F4C">
      <w:pPr>
        <w:ind w:left="0"/>
        <w:jc w:val="center"/>
      </w:pPr>
      <w:r>
        <w:rPr>
          <w:noProof/>
        </w:rPr>
        <w:drawing>
          <wp:inline distT="0" distB="0" distL="0" distR="0" wp14:anchorId="2480CC51" wp14:editId="7C2AF419">
            <wp:extent cx="4781550" cy="2085975"/>
            <wp:effectExtent l="0" t="0" r="0" b="9525"/>
            <wp:docPr id="300" name="Obráze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4781550" cy="2085975"/>
                    </a:xfrm>
                    <a:prstGeom prst="rect">
                      <a:avLst/>
                    </a:prstGeom>
                  </pic:spPr>
                </pic:pic>
              </a:graphicData>
            </a:graphic>
          </wp:inline>
        </w:drawing>
      </w:r>
    </w:p>
    <w:p w14:paraId="2E2580A1" w14:textId="6B593E96" w:rsidR="00354ADD" w:rsidRPr="009551BB" w:rsidRDefault="00354ADD" w:rsidP="00354ADD">
      <w:pPr>
        <w:ind w:left="0"/>
        <w:jc w:val="center"/>
        <w:rPr>
          <w:i/>
          <w:iCs w:val="0"/>
        </w:rPr>
      </w:pPr>
      <w:r>
        <w:rPr>
          <w:i/>
          <w:iCs w:val="0"/>
        </w:rPr>
        <w:t xml:space="preserve">XML </w:t>
      </w:r>
      <w:r w:rsidRPr="009551BB">
        <w:rPr>
          <w:i/>
          <w:iCs w:val="0"/>
        </w:rPr>
        <w:t xml:space="preserve">Document </w:t>
      </w:r>
      <w:r>
        <w:rPr>
          <w:i/>
          <w:iCs w:val="0"/>
        </w:rPr>
        <w:t xml:space="preserve">opening </w:t>
      </w:r>
      <w:r w:rsidRPr="009551BB">
        <w:rPr>
          <w:i/>
          <w:iCs w:val="0"/>
        </w:rPr>
        <w:t>confirmation dialog</w:t>
      </w:r>
    </w:p>
    <w:p w14:paraId="120A3F27" w14:textId="77777777" w:rsidR="00354ADD" w:rsidRDefault="00354ADD" w:rsidP="00A82F4C">
      <w:pPr>
        <w:ind w:left="0"/>
        <w:jc w:val="center"/>
      </w:pPr>
    </w:p>
    <w:p w14:paraId="6DA4CB4E" w14:textId="66185E3A" w:rsidR="00A27D60" w:rsidRDefault="00A27D60" w:rsidP="007A2ABB">
      <w:pPr>
        <w:ind w:left="0"/>
      </w:pPr>
    </w:p>
    <w:p w14:paraId="2C746780" w14:textId="77777777" w:rsidR="00CF7D45" w:rsidRDefault="00CF7D45" w:rsidP="00CF7D45">
      <w:pPr>
        <w:ind w:left="0"/>
      </w:pPr>
      <w:r w:rsidRPr="00733800">
        <w:rPr>
          <w:b/>
          <w:bCs/>
        </w:rPr>
        <w:t>NOTE</w:t>
      </w:r>
      <w:r>
        <w:rPr>
          <w:b/>
          <w:bCs/>
        </w:rPr>
        <w:t>S</w:t>
      </w:r>
      <w:r w:rsidRPr="00733800">
        <w:rPr>
          <w:b/>
          <w:bCs/>
        </w:rPr>
        <w:t>:</w:t>
      </w:r>
      <w:r>
        <w:t xml:space="preserve"> </w:t>
      </w:r>
    </w:p>
    <w:p w14:paraId="08B36B1A" w14:textId="140DCAD7" w:rsidR="00CF7D45" w:rsidRDefault="00CF7D45">
      <w:pPr>
        <w:pStyle w:val="Odstavecseseznamem"/>
        <w:numPr>
          <w:ilvl w:val="0"/>
          <w:numId w:val="48"/>
        </w:numPr>
        <w:ind w:left="284" w:hanging="218"/>
        <w:rPr>
          <w:b/>
          <w:bCs/>
        </w:rPr>
      </w:pPr>
      <w:r>
        <w:t>Document opening is only available if a single invoice XML was downloaded. If multiple files were downloaded, the option will not be available.</w:t>
      </w:r>
    </w:p>
    <w:p w14:paraId="66207080" w14:textId="50AF5FDA" w:rsidR="00CF7D45" w:rsidRPr="00D1794E" w:rsidRDefault="00027666">
      <w:pPr>
        <w:pStyle w:val="Odstavecseseznamem"/>
        <w:numPr>
          <w:ilvl w:val="0"/>
          <w:numId w:val="48"/>
        </w:numPr>
        <w:ind w:left="284" w:hanging="218"/>
        <w:rPr>
          <w:b/>
          <w:bCs/>
        </w:rPr>
      </w:pPr>
      <w:r>
        <w:t>Click</w:t>
      </w:r>
      <w:r w:rsidR="00CF7D45" w:rsidRPr="00D468F9">
        <w:t xml:space="preserve"> </w:t>
      </w:r>
      <w:r w:rsidR="00CF7D45" w:rsidRPr="00D468F9">
        <w:rPr>
          <w:b/>
          <w:bCs/>
          <w:sz w:val="18"/>
          <w:szCs w:val="18"/>
        </w:rPr>
        <w:t>SHOW DETAILS</w:t>
      </w:r>
      <w:r w:rsidR="00CF7D45">
        <w:rPr>
          <w:b/>
          <w:bCs/>
        </w:rPr>
        <w:t xml:space="preserve"> </w:t>
      </w:r>
      <w:r w:rsidR="00CF7D45" w:rsidRPr="00D468F9">
        <w:t>label</w:t>
      </w:r>
      <w:r w:rsidR="00CF7D45">
        <w:rPr>
          <w:b/>
          <w:bCs/>
        </w:rPr>
        <w:t xml:space="preserve"> </w:t>
      </w:r>
      <w:r w:rsidR="00CF7D45">
        <w:t>in the dialog to show a list of filenames that INEXT has produced.</w:t>
      </w:r>
    </w:p>
    <w:p w14:paraId="7FC2B162" w14:textId="77777777" w:rsidR="000C35BE" w:rsidRDefault="000C35BE" w:rsidP="007A2ABB">
      <w:pPr>
        <w:ind w:left="0"/>
      </w:pPr>
    </w:p>
    <w:p w14:paraId="596D103E" w14:textId="11342712" w:rsidR="00A27D60" w:rsidRDefault="002612AA" w:rsidP="007A2ABB">
      <w:pPr>
        <w:ind w:left="0"/>
      </w:pPr>
      <w:r w:rsidRPr="00D02008">
        <w:t xml:space="preserve">Several </w:t>
      </w:r>
      <w:r>
        <w:t>additional tasks</w:t>
      </w:r>
      <w:r w:rsidRPr="00D02008">
        <w:t xml:space="preserve"> </w:t>
      </w:r>
      <w:r>
        <w:t>that usually are necessary after invoice formatting will also be executed, such as running SIPO Report Launcher (if the account is postpaid and uses SIPO payment method)</w:t>
      </w:r>
      <w:r w:rsidR="00FE2515">
        <w:t>.</w:t>
      </w:r>
    </w:p>
    <w:p w14:paraId="6B8430B1" w14:textId="7592A1BC" w:rsidR="00A27D60" w:rsidRDefault="00A27D60" w:rsidP="007A2ABB">
      <w:pPr>
        <w:ind w:left="0"/>
      </w:pPr>
    </w:p>
    <w:p w14:paraId="540A91DF" w14:textId="72C81E14" w:rsidR="00F638CD" w:rsidRPr="00163C6D" w:rsidRDefault="00ED7A0A" w:rsidP="008C3228">
      <w:pPr>
        <w:pStyle w:val="Nadpis6"/>
      </w:pPr>
      <w:bookmarkStart w:id="369" w:name="_Toc208565853"/>
      <w:r w:rsidRPr="00163C6D">
        <w:t>Process Overview</w:t>
      </w:r>
      <w:bookmarkEnd w:id="369"/>
    </w:p>
    <w:p w14:paraId="2B653355" w14:textId="77777777" w:rsidR="00163C6D" w:rsidRDefault="00163C6D" w:rsidP="00F638CD">
      <w:pPr>
        <w:ind w:left="0"/>
      </w:pPr>
    </w:p>
    <w:p w14:paraId="0ADE444D" w14:textId="096EAD3E" w:rsidR="00ED7A0A" w:rsidRPr="008364AD" w:rsidRDefault="00ED7A0A">
      <w:pPr>
        <w:pStyle w:val="Odstavecseseznamem"/>
        <w:numPr>
          <w:ilvl w:val="0"/>
          <w:numId w:val="52"/>
        </w:numPr>
      </w:pPr>
      <w:r>
        <w:t>Lock process</w:t>
      </w:r>
      <w:r w:rsidR="005E713F">
        <w:t>es</w:t>
      </w:r>
      <w:r>
        <w:t xml:space="preserve"> </w:t>
      </w:r>
      <w:r w:rsidRPr="00ED7A0A">
        <w:rPr>
          <w:rFonts w:ascii="Consolas" w:hAnsi="Consolas"/>
        </w:rPr>
        <w:t>INEXT</w:t>
      </w:r>
      <w:r w:rsidR="005E713F">
        <w:rPr>
          <w:rFonts w:ascii="Consolas" w:hAnsi="Consolas"/>
        </w:rPr>
        <w:t>, XMLSENDER</w:t>
      </w:r>
    </w:p>
    <w:p w14:paraId="75F8DE57" w14:textId="14C12678" w:rsidR="008364AD" w:rsidRDefault="008364AD">
      <w:pPr>
        <w:pStyle w:val="Odstavecseseznamem"/>
        <w:numPr>
          <w:ilvl w:val="0"/>
          <w:numId w:val="52"/>
        </w:numPr>
      </w:pPr>
      <w:r w:rsidRPr="008364AD">
        <w:t xml:space="preserve">Check </w:t>
      </w:r>
      <w:r w:rsidRPr="008364AD">
        <w:rPr>
          <w:rFonts w:ascii="Consolas" w:hAnsi="Consolas"/>
        </w:rPr>
        <w:t>INEXT</w:t>
      </w:r>
      <w:r w:rsidRPr="008364AD">
        <w:t xml:space="preserve">-related DB objects validity in Kenan </w:t>
      </w:r>
      <w:r w:rsidR="002339A2" w:rsidRPr="002339A2">
        <w:rPr>
          <w:rFonts w:ascii="Consolas" w:hAnsi="Consolas"/>
        </w:rPr>
        <w:t>VF_CONFIG</w:t>
      </w:r>
      <w:r w:rsidR="002339A2">
        <w:t xml:space="preserve"> schema. Stop processing if invalid objects are found.</w:t>
      </w:r>
    </w:p>
    <w:p w14:paraId="50ED9472" w14:textId="5E1D927B" w:rsidR="00292233" w:rsidRDefault="00F57E0E">
      <w:pPr>
        <w:pStyle w:val="Odstavecseseznamem"/>
        <w:numPr>
          <w:ilvl w:val="0"/>
          <w:numId w:val="52"/>
        </w:numPr>
      </w:pPr>
      <w:r>
        <w:t xml:space="preserve">Fetch </w:t>
      </w:r>
      <w:r w:rsidR="00292233">
        <w:t xml:space="preserve">latest extractor run ID from table </w:t>
      </w:r>
      <w:r w:rsidR="00292233" w:rsidRPr="00292233">
        <w:rPr>
          <w:rFonts w:ascii="Consolas" w:hAnsi="Consolas"/>
        </w:rPr>
        <w:t>VF_CONFIG.INEXT_RUNS</w:t>
      </w:r>
      <w:r w:rsidR="00292233">
        <w:t xml:space="preserve"> </w:t>
      </w:r>
      <w:r w:rsidR="00F210C3">
        <w:t xml:space="preserve">for given Launch ID </w:t>
      </w:r>
      <w:r>
        <w:t xml:space="preserve">and store it </w:t>
      </w:r>
      <w:r w:rsidR="00292233">
        <w:t>for later comparison</w:t>
      </w:r>
    </w:p>
    <w:p w14:paraId="2BA3F6EA" w14:textId="77777777" w:rsidR="0013742C" w:rsidRDefault="0013742C">
      <w:pPr>
        <w:pStyle w:val="Odstavecseseznamem"/>
        <w:numPr>
          <w:ilvl w:val="0"/>
          <w:numId w:val="52"/>
        </w:numPr>
      </w:pPr>
      <w:r>
        <w:t>If running in account-mode:</w:t>
      </w:r>
    </w:p>
    <w:p w14:paraId="60DFC3CD" w14:textId="2204C270" w:rsidR="003F1C64" w:rsidRPr="003F1C64" w:rsidRDefault="003F1C64">
      <w:pPr>
        <w:pStyle w:val="Odstavecseseznamem"/>
        <w:numPr>
          <w:ilvl w:val="1"/>
          <w:numId w:val="52"/>
        </w:numPr>
      </w:pPr>
      <w:r>
        <w:t xml:space="preserve">Delete old content with selected Launch ID from table </w:t>
      </w:r>
      <w:r w:rsidRPr="003F1C64">
        <w:rPr>
          <w:rFonts w:ascii="Consolas" w:hAnsi="Consolas"/>
        </w:rPr>
        <w:t>VF_CONFIG.INEXT_INV_LIST</w:t>
      </w:r>
    </w:p>
    <w:p w14:paraId="7D91F48C" w14:textId="574684DE" w:rsidR="00BC404B" w:rsidRPr="003F1C64" w:rsidRDefault="005033DA">
      <w:pPr>
        <w:pStyle w:val="Odstavecseseznamem"/>
        <w:numPr>
          <w:ilvl w:val="1"/>
          <w:numId w:val="52"/>
        </w:numPr>
      </w:pPr>
      <w:r>
        <w:t xml:space="preserve">If document type </w:t>
      </w:r>
      <w:r w:rsidR="00B226E0">
        <w:t>IN (</w:t>
      </w:r>
      <w:r>
        <w:t>INV</w:t>
      </w:r>
      <w:r w:rsidR="00B226E0">
        <w:t>, CN)</w:t>
      </w:r>
      <w:r>
        <w:t>, i</w:t>
      </w:r>
      <w:r w:rsidR="00BC404B">
        <w:t xml:space="preserve">nsert selected invoice </w:t>
      </w:r>
      <w:r w:rsidR="00B226E0">
        <w:t xml:space="preserve">and credit note </w:t>
      </w:r>
      <w:r w:rsidR="00BC404B">
        <w:t xml:space="preserve">numbers into table </w:t>
      </w:r>
      <w:r w:rsidR="00BC404B" w:rsidRPr="003F1C64">
        <w:rPr>
          <w:rFonts w:ascii="Consolas" w:hAnsi="Consolas"/>
        </w:rPr>
        <w:t>VF_CONFIG.INEXT_INV_LIST</w:t>
      </w:r>
    </w:p>
    <w:p w14:paraId="79C8CF9C" w14:textId="09E6B878" w:rsidR="003F1C64" w:rsidRDefault="00B9495A">
      <w:pPr>
        <w:pStyle w:val="Odstavecseseznamem"/>
        <w:numPr>
          <w:ilvl w:val="1"/>
          <w:numId w:val="52"/>
        </w:numPr>
      </w:pPr>
      <w:r>
        <w:t>If document type IN (EBILL, ALL), purge previously extracted e-bill documents from</w:t>
      </w:r>
      <w:r w:rsidR="00855818">
        <w:t xml:space="preserve"> Kenan folder</w:t>
      </w:r>
      <w:r>
        <w:t xml:space="preserve"> </w:t>
      </w:r>
      <w:r w:rsidRPr="00B9495A">
        <w:rPr>
          <w:rFonts w:ascii="Consolas" w:hAnsi="Consolas"/>
        </w:rPr>
        <w:t>$ARBORDATA/inext/ready</w:t>
      </w:r>
      <w:r>
        <w:t xml:space="preserve"> folder.</w:t>
      </w:r>
    </w:p>
    <w:p w14:paraId="00679968" w14:textId="23124F06" w:rsidR="00ED7A0A" w:rsidRDefault="00ED7A0A">
      <w:pPr>
        <w:pStyle w:val="Odstavecseseznamem"/>
        <w:numPr>
          <w:ilvl w:val="0"/>
          <w:numId w:val="52"/>
        </w:numPr>
      </w:pPr>
      <w:r>
        <w:t xml:space="preserve">Execute Kenan script </w:t>
      </w:r>
      <w:r w:rsidR="0098408D" w:rsidRPr="0098408D">
        <w:rPr>
          <w:rFonts w:ascii="Consolas" w:hAnsi="Consolas"/>
        </w:rPr>
        <w:t>inext.ksh</w:t>
      </w:r>
      <w:r>
        <w:t xml:space="preserve"> </w:t>
      </w:r>
      <w:r w:rsidR="0098408D">
        <w:t>with selected run parameter values</w:t>
      </w:r>
    </w:p>
    <w:p w14:paraId="106E51C1" w14:textId="793FA8AB" w:rsidR="0098408D" w:rsidRDefault="00951EE6">
      <w:pPr>
        <w:pStyle w:val="Odstavecseseznamem"/>
        <w:numPr>
          <w:ilvl w:val="0"/>
          <w:numId w:val="52"/>
        </w:numPr>
      </w:pPr>
      <w:r>
        <w:t>Check SSH output. Stop processing if errors are detected.</w:t>
      </w:r>
    </w:p>
    <w:p w14:paraId="74D02AEE" w14:textId="4EB9C800" w:rsidR="00F57E0E" w:rsidRDefault="00F57E0E">
      <w:pPr>
        <w:pStyle w:val="Odstavecseseznamem"/>
        <w:numPr>
          <w:ilvl w:val="0"/>
          <w:numId w:val="52"/>
        </w:numPr>
      </w:pPr>
      <w:r>
        <w:t xml:space="preserve">Fetch </w:t>
      </w:r>
      <w:r w:rsidR="00F210C3">
        <w:t xml:space="preserve">new </w:t>
      </w:r>
      <w:r>
        <w:t xml:space="preserve">extractor run ID from table </w:t>
      </w:r>
      <w:r w:rsidRPr="00292233">
        <w:rPr>
          <w:rFonts w:ascii="Consolas" w:hAnsi="Consolas"/>
        </w:rPr>
        <w:t>VF_CONFIG.INEXT_RUNS</w:t>
      </w:r>
      <w:r>
        <w:t xml:space="preserve"> </w:t>
      </w:r>
      <w:r w:rsidR="00F210C3">
        <w:t>for given Launch ID that is larger than the one stored in step 3.</w:t>
      </w:r>
      <w:r w:rsidR="008C482F">
        <w:t xml:space="preserve"> Stop processing if none is found.</w:t>
      </w:r>
    </w:p>
    <w:p w14:paraId="1A36B2D1" w14:textId="615AF248" w:rsidR="00951EE6" w:rsidRDefault="00E73EE3">
      <w:pPr>
        <w:pStyle w:val="Odstavecseseznamem"/>
        <w:numPr>
          <w:ilvl w:val="0"/>
          <w:numId w:val="52"/>
        </w:numPr>
      </w:pPr>
      <w:r>
        <w:t xml:space="preserve">Periodically check table </w:t>
      </w:r>
      <w:r w:rsidRPr="00E73EE3">
        <w:rPr>
          <w:rFonts w:ascii="Consolas" w:hAnsi="Consolas"/>
        </w:rPr>
        <w:t>VF_CONFIG.INEXT_RUNS</w:t>
      </w:r>
      <w:r>
        <w:t xml:space="preserve"> until </w:t>
      </w:r>
      <w:r w:rsidR="00E87EF0" w:rsidRPr="00E87EF0">
        <w:rPr>
          <w:rFonts w:ascii="Consolas" w:hAnsi="Consolas"/>
        </w:rPr>
        <w:t>RUN_STATUS &gt; 10</w:t>
      </w:r>
      <w:r w:rsidR="00E87EF0">
        <w:t xml:space="preserve"> (</w:t>
      </w:r>
      <w:r w:rsidR="00D07E87" w:rsidRPr="00E87EF0">
        <w:rPr>
          <w:rFonts w:ascii="Consolas" w:hAnsi="Consolas"/>
        </w:rPr>
        <w:t>INEXT</w:t>
      </w:r>
      <w:r w:rsidR="00D07E87">
        <w:t xml:space="preserve"> extractor is finished</w:t>
      </w:r>
      <w:r w:rsidR="00E87EF0">
        <w:t>).</w:t>
      </w:r>
      <w:r w:rsidR="00D07E87">
        <w:t xml:space="preserve"> </w:t>
      </w:r>
    </w:p>
    <w:p w14:paraId="790D909D" w14:textId="71A9D220" w:rsidR="007419BF" w:rsidRDefault="00224B93">
      <w:pPr>
        <w:pStyle w:val="Odstavecseseznamem"/>
        <w:numPr>
          <w:ilvl w:val="0"/>
          <w:numId w:val="52"/>
        </w:numPr>
      </w:pPr>
      <w:r>
        <w:t xml:space="preserve">If </w:t>
      </w:r>
      <w:r w:rsidRPr="00224B93">
        <w:rPr>
          <w:rFonts w:ascii="Consolas" w:hAnsi="Consolas"/>
        </w:rPr>
        <w:t>RUN_STATUS &lt;&gt; 50</w:t>
      </w:r>
      <w:r>
        <w:t xml:space="preserve"> (</w:t>
      </w:r>
      <w:r w:rsidR="00E91D14">
        <w:t>F</w:t>
      </w:r>
      <w:r>
        <w:t>inished), c</w:t>
      </w:r>
      <w:r w:rsidR="007419BF">
        <w:t xml:space="preserve">heck one of the </w:t>
      </w:r>
      <w:r w:rsidR="00653127">
        <w:t xml:space="preserve">below </w:t>
      </w:r>
      <w:r w:rsidR="007419BF">
        <w:t>guiding tables corresponding to selected document type</w:t>
      </w:r>
      <w:r w:rsidR="008869B6">
        <w:t>:</w:t>
      </w:r>
    </w:p>
    <w:p w14:paraId="48B79D10" w14:textId="1959EAC4" w:rsidR="007419BF" w:rsidRPr="00C34FB5" w:rsidRDefault="00C34FB5">
      <w:pPr>
        <w:pStyle w:val="Odstavecseseznamem"/>
        <w:numPr>
          <w:ilvl w:val="1"/>
          <w:numId w:val="52"/>
        </w:numPr>
        <w:rPr>
          <w:rFonts w:ascii="Consolas" w:hAnsi="Consolas"/>
        </w:rPr>
      </w:pPr>
      <w:r w:rsidRPr="00C34FB5">
        <w:rPr>
          <w:rFonts w:ascii="Consolas" w:hAnsi="Consolas"/>
        </w:rPr>
        <w:t>VF_CONFIG.INEXT_CN_GUIDE</w:t>
      </w:r>
    </w:p>
    <w:p w14:paraId="2914639B" w14:textId="0FC1C391" w:rsidR="00C34FB5" w:rsidRPr="00C34FB5" w:rsidRDefault="00C34FB5">
      <w:pPr>
        <w:pStyle w:val="Odstavecseseznamem"/>
        <w:numPr>
          <w:ilvl w:val="1"/>
          <w:numId w:val="52"/>
        </w:numPr>
        <w:rPr>
          <w:rFonts w:ascii="Consolas" w:hAnsi="Consolas"/>
        </w:rPr>
      </w:pPr>
      <w:r w:rsidRPr="00C34FB5">
        <w:rPr>
          <w:rFonts w:ascii="Consolas" w:hAnsi="Consolas"/>
        </w:rPr>
        <w:t>VF_CONFIG.INEXT_DL_GUIDE</w:t>
      </w:r>
    </w:p>
    <w:p w14:paraId="4E4901E8" w14:textId="27957357" w:rsidR="00C34FB5" w:rsidRDefault="00C34FB5">
      <w:pPr>
        <w:pStyle w:val="Odstavecseseznamem"/>
        <w:numPr>
          <w:ilvl w:val="1"/>
          <w:numId w:val="52"/>
        </w:numPr>
        <w:rPr>
          <w:rFonts w:ascii="Consolas" w:hAnsi="Consolas"/>
        </w:rPr>
      </w:pPr>
      <w:r w:rsidRPr="00C34FB5">
        <w:rPr>
          <w:rFonts w:ascii="Consolas" w:hAnsi="Consolas"/>
        </w:rPr>
        <w:t>VF_CONFIG.INEXT_INV_GUIDE</w:t>
      </w:r>
    </w:p>
    <w:p w14:paraId="2B7686DB" w14:textId="2066FE75" w:rsidR="00470EC7" w:rsidRPr="008869B6" w:rsidRDefault="00F41792" w:rsidP="008869B6">
      <w:pPr>
        <w:ind w:left="720"/>
      </w:pPr>
      <w:r>
        <w:t xml:space="preserve">If </w:t>
      </w:r>
      <w:r w:rsidRPr="00224B93">
        <w:rPr>
          <w:rFonts w:ascii="Consolas" w:hAnsi="Consolas"/>
        </w:rPr>
        <w:t xml:space="preserve">RUN_STATUS </w:t>
      </w:r>
      <w:r>
        <w:rPr>
          <w:rFonts w:ascii="Consolas" w:hAnsi="Consolas"/>
        </w:rPr>
        <w:t>= 9</w:t>
      </w:r>
      <w:r w:rsidRPr="00224B93">
        <w:rPr>
          <w:rFonts w:ascii="Consolas" w:hAnsi="Consolas"/>
        </w:rPr>
        <w:t>0</w:t>
      </w:r>
      <w:r w:rsidR="008A5677">
        <w:t xml:space="preserve"> (Error),</w:t>
      </w:r>
      <w:r>
        <w:t xml:space="preserve"> retrieve detailed error message.</w:t>
      </w:r>
      <w:r>
        <w:br/>
      </w:r>
      <w:r w:rsidR="00061736">
        <w:t xml:space="preserve">Unlock processes </w:t>
      </w:r>
      <w:r w:rsidR="00061736" w:rsidRPr="00ED7A0A">
        <w:rPr>
          <w:rFonts w:ascii="Consolas" w:hAnsi="Consolas"/>
        </w:rPr>
        <w:t>INEXT</w:t>
      </w:r>
      <w:r w:rsidR="00061736">
        <w:rPr>
          <w:rFonts w:ascii="Consolas" w:hAnsi="Consolas"/>
        </w:rPr>
        <w:t>, XMLSENDER</w:t>
      </w:r>
      <w:r w:rsidR="00061736">
        <w:t>, s</w:t>
      </w:r>
      <w:r>
        <w:t>top processing and report</w:t>
      </w:r>
      <w:r w:rsidR="00174C0E">
        <w:t xml:space="preserve"> </w:t>
      </w:r>
      <w:r w:rsidR="00174C0E" w:rsidRPr="00174C0E">
        <w:rPr>
          <w:rFonts w:ascii="Consolas" w:hAnsi="Consolas"/>
        </w:rPr>
        <w:t>INEXT</w:t>
      </w:r>
      <w:r>
        <w:t xml:space="preserve"> extractor error.</w:t>
      </w:r>
    </w:p>
    <w:p w14:paraId="46153386" w14:textId="246E91AD" w:rsidR="00C34FB5" w:rsidRDefault="00C34FB5">
      <w:pPr>
        <w:pStyle w:val="Odstavecseseznamem"/>
        <w:numPr>
          <w:ilvl w:val="0"/>
          <w:numId w:val="52"/>
        </w:numPr>
      </w:pPr>
      <w:r>
        <w:t xml:space="preserve">Check </w:t>
      </w:r>
      <w:r w:rsidR="00F44E25">
        <w:t xml:space="preserve">number of extracted documents. If </w:t>
      </w:r>
      <w:r w:rsidR="00F44E25" w:rsidRPr="00F44E25">
        <w:rPr>
          <w:rFonts w:ascii="Consolas" w:hAnsi="Consolas"/>
        </w:rPr>
        <w:t>DOCS_IMPORTED = 0</w:t>
      </w:r>
      <w:r w:rsidR="00F44E25">
        <w:t xml:space="preserve">, </w:t>
      </w:r>
      <w:r w:rsidR="006C4B72">
        <w:t xml:space="preserve">unlock processes </w:t>
      </w:r>
      <w:r w:rsidR="006C4B72" w:rsidRPr="00ED7A0A">
        <w:rPr>
          <w:rFonts w:ascii="Consolas" w:hAnsi="Consolas"/>
        </w:rPr>
        <w:t>INEXT</w:t>
      </w:r>
      <w:r w:rsidR="006C4B72">
        <w:rPr>
          <w:rFonts w:ascii="Consolas" w:hAnsi="Consolas"/>
        </w:rPr>
        <w:t>, XMLSENDER</w:t>
      </w:r>
      <w:r w:rsidR="006C4B72">
        <w:t xml:space="preserve">, stop processing and report </w:t>
      </w:r>
      <w:r w:rsidR="00CF3839">
        <w:t xml:space="preserve">that there were </w:t>
      </w:r>
      <w:r w:rsidR="006C4B72">
        <w:t>no documents to extract.</w:t>
      </w:r>
      <w:r w:rsidR="00F44E25">
        <w:t xml:space="preserve"> </w:t>
      </w:r>
    </w:p>
    <w:p w14:paraId="5D6E1748" w14:textId="47642BBD" w:rsidR="008B6CAB" w:rsidRDefault="008B6CAB">
      <w:pPr>
        <w:pStyle w:val="Odstavecseseznamem"/>
        <w:numPr>
          <w:ilvl w:val="0"/>
          <w:numId w:val="52"/>
        </w:numPr>
      </w:pPr>
      <w:r>
        <w:lastRenderedPageBreak/>
        <w:t xml:space="preserve">Fetch latest writer run ID from table </w:t>
      </w:r>
      <w:r w:rsidRPr="00292233">
        <w:rPr>
          <w:rFonts w:ascii="Consolas" w:hAnsi="Consolas"/>
        </w:rPr>
        <w:t>VF_CONFIG.INEXT_</w:t>
      </w:r>
      <w:r>
        <w:rPr>
          <w:rFonts w:ascii="Consolas" w:hAnsi="Consolas"/>
        </w:rPr>
        <w:t>WRITE</w:t>
      </w:r>
      <w:r w:rsidR="00AE7222">
        <w:rPr>
          <w:rFonts w:ascii="Consolas" w:hAnsi="Consolas"/>
        </w:rPr>
        <w:t>_</w:t>
      </w:r>
      <w:r w:rsidRPr="00292233">
        <w:rPr>
          <w:rFonts w:ascii="Consolas" w:hAnsi="Consolas"/>
        </w:rPr>
        <w:t>RUNS</w:t>
      </w:r>
      <w:r>
        <w:t xml:space="preserve"> for given Launch ID and store it for later comparison</w:t>
      </w:r>
      <w:r w:rsidR="00B226E0">
        <w:t>.</w:t>
      </w:r>
    </w:p>
    <w:p w14:paraId="77B0DE3E" w14:textId="0935ED2C" w:rsidR="00AE7222" w:rsidRDefault="00AE7222">
      <w:pPr>
        <w:pStyle w:val="Odstavecseseznamem"/>
        <w:numPr>
          <w:ilvl w:val="0"/>
          <w:numId w:val="52"/>
        </w:numPr>
      </w:pPr>
      <w:r>
        <w:t xml:space="preserve">Periodically check table </w:t>
      </w:r>
      <w:r w:rsidRPr="00E73EE3">
        <w:rPr>
          <w:rFonts w:ascii="Consolas" w:hAnsi="Consolas"/>
        </w:rPr>
        <w:t>VF_CONFIG.INEXT_</w:t>
      </w:r>
      <w:r>
        <w:rPr>
          <w:rFonts w:ascii="Consolas" w:hAnsi="Consolas"/>
        </w:rPr>
        <w:t>WRITE_</w:t>
      </w:r>
      <w:r w:rsidRPr="00E73EE3">
        <w:rPr>
          <w:rFonts w:ascii="Consolas" w:hAnsi="Consolas"/>
        </w:rPr>
        <w:t>RUNS</w:t>
      </w:r>
      <w:r>
        <w:t xml:space="preserve"> until </w:t>
      </w:r>
      <w:r w:rsidRPr="00E87EF0">
        <w:rPr>
          <w:rFonts w:ascii="Consolas" w:hAnsi="Consolas"/>
        </w:rPr>
        <w:t>STATUS &gt; 1</w:t>
      </w:r>
      <w:r>
        <w:t xml:space="preserve"> (</w:t>
      </w:r>
      <w:r w:rsidRPr="00E87EF0">
        <w:rPr>
          <w:rFonts w:ascii="Consolas" w:hAnsi="Consolas"/>
        </w:rPr>
        <w:t>INEXT</w:t>
      </w:r>
      <w:r>
        <w:t xml:space="preserve"> writer is finished). </w:t>
      </w:r>
    </w:p>
    <w:p w14:paraId="3995C9CF" w14:textId="77777777" w:rsidR="00B56BC0" w:rsidRDefault="00B56BC0">
      <w:pPr>
        <w:pStyle w:val="Odstavecseseznamem"/>
        <w:numPr>
          <w:ilvl w:val="0"/>
          <w:numId w:val="52"/>
        </w:numPr>
      </w:pPr>
      <w:r>
        <w:t xml:space="preserve">If </w:t>
      </w:r>
      <w:r w:rsidRPr="00B56BC0">
        <w:rPr>
          <w:rFonts w:ascii="Consolas" w:hAnsi="Consolas"/>
        </w:rPr>
        <w:t>STATUS &lt;&gt; 5</w:t>
      </w:r>
      <w:r>
        <w:t xml:space="preserve"> (Finished), retrieve detailed error message, unlock processes </w:t>
      </w:r>
      <w:r w:rsidRPr="00ED7A0A">
        <w:rPr>
          <w:rFonts w:ascii="Consolas" w:hAnsi="Consolas"/>
        </w:rPr>
        <w:t>INEXT</w:t>
      </w:r>
      <w:r>
        <w:rPr>
          <w:rFonts w:ascii="Consolas" w:hAnsi="Consolas"/>
        </w:rPr>
        <w:t>, XMLSENDER</w:t>
      </w:r>
      <w:r>
        <w:t xml:space="preserve">, stop processing and report </w:t>
      </w:r>
      <w:r w:rsidRPr="00174C0E">
        <w:rPr>
          <w:rFonts w:ascii="Consolas" w:hAnsi="Consolas"/>
        </w:rPr>
        <w:t>INEXT</w:t>
      </w:r>
      <w:r>
        <w:t xml:space="preserve"> writer error.</w:t>
      </w:r>
    </w:p>
    <w:p w14:paraId="52B783B4" w14:textId="62FFA656" w:rsidR="00004616" w:rsidRDefault="00004616">
      <w:pPr>
        <w:pStyle w:val="Odstavecseseznamem"/>
        <w:numPr>
          <w:ilvl w:val="0"/>
          <w:numId w:val="52"/>
        </w:numPr>
      </w:pPr>
      <w:r>
        <w:t xml:space="preserve">Check </w:t>
      </w:r>
      <w:r w:rsidR="005B68AD">
        <w:t>stat</w:t>
      </w:r>
      <w:r w:rsidR="001B77CC">
        <w:t>istics</w:t>
      </w:r>
      <w:r w:rsidR="005B68AD">
        <w:t xml:space="preserve"> in </w:t>
      </w:r>
      <w:r>
        <w:t xml:space="preserve">table </w:t>
      </w:r>
      <w:r w:rsidRPr="00004616">
        <w:rPr>
          <w:rFonts w:ascii="Consolas" w:hAnsi="Consolas"/>
        </w:rPr>
        <w:t>VF_CONFIG.INEXT_FILES</w:t>
      </w:r>
      <w:r>
        <w:t>. If</w:t>
      </w:r>
      <w:r w:rsidR="005B68AD">
        <w:t xml:space="preserve"> count of files in Ready state (</w:t>
      </w:r>
      <w:r w:rsidR="005B68AD" w:rsidRPr="005B68AD">
        <w:rPr>
          <w:rFonts w:ascii="Consolas" w:hAnsi="Consolas"/>
        </w:rPr>
        <w:t>STATE = 6</w:t>
      </w:r>
      <w:r w:rsidR="005B68AD">
        <w:rPr>
          <w:rFonts w:ascii="Consolas" w:hAnsi="Consolas"/>
        </w:rPr>
        <w:t>)</w:t>
      </w:r>
      <w:r w:rsidR="005B68AD">
        <w:t xml:space="preserve"> </w:t>
      </w:r>
      <w:r w:rsidR="005B68AD" w:rsidRPr="005B68AD">
        <w:rPr>
          <w:rFonts w:ascii="Consolas" w:hAnsi="Consolas"/>
        </w:rPr>
        <w:t>= 0</w:t>
      </w:r>
      <w:r w:rsidR="005B68AD" w:rsidRPr="005B68AD">
        <w:t xml:space="preserve">, </w:t>
      </w:r>
      <w:r>
        <w:t xml:space="preserve">unlock processes </w:t>
      </w:r>
      <w:r w:rsidRPr="00ED7A0A">
        <w:rPr>
          <w:rFonts w:ascii="Consolas" w:hAnsi="Consolas"/>
        </w:rPr>
        <w:t>INEXT</w:t>
      </w:r>
      <w:r>
        <w:rPr>
          <w:rFonts w:ascii="Consolas" w:hAnsi="Consolas"/>
        </w:rPr>
        <w:t>, XMLSENDER</w:t>
      </w:r>
      <w:r>
        <w:t>, stop processing and report that there were no</w:t>
      </w:r>
      <w:r w:rsidR="005B68AD">
        <w:t xml:space="preserve"> files created.</w:t>
      </w:r>
      <w:r>
        <w:t xml:space="preserve"> </w:t>
      </w:r>
    </w:p>
    <w:p w14:paraId="4F57DB96" w14:textId="77777777" w:rsidR="001B77CC" w:rsidRDefault="001B77CC">
      <w:pPr>
        <w:pStyle w:val="Odstavecseseznamem"/>
        <w:numPr>
          <w:ilvl w:val="0"/>
          <w:numId w:val="52"/>
        </w:numPr>
      </w:pPr>
      <w:r>
        <w:t xml:space="preserve">Fetch file names from table </w:t>
      </w:r>
      <w:r w:rsidRPr="00004616">
        <w:rPr>
          <w:rFonts w:ascii="Consolas" w:hAnsi="Consolas"/>
        </w:rPr>
        <w:t>VF_CONFIG.INEXT_FILES</w:t>
      </w:r>
      <w:r>
        <w:t>.</w:t>
      </w:r>
    </w:p>
    <w:p w14:paraId="218856BC" w14:textId="5E7392B9" w:rsidR="00F44E25" w:rsidRDefault="002612AA">
      <w:pPr>
        <w:pStyle w:val="Odstavecseseznamem"/>
        <w:numPr>
          <w:ilvl w:val="0"/>
          <w:numId w:val="52"/>
        </w:numPr>
      </w:pPr>
      <w:r>
        <w:t xml:space="preserve">Execute Kenan script </w:t>
      </w:r>
      <w:r w:rsidRPr="001A7E69">
        <w:rPr>
          <w:rFonts w:ascii="Consolas" w:hAnsi="Consolas"/>
        </w:rPr>
        <w:t>SIPOReportLauncher.ksh</w:t>
      </w:r>
      <w:r>
        <w:t xml:space="preserve"> (if configured to run after </w:t>
      </w:r>
      <w:r w:rsidRPr="00954E7A">
        <w:rPr>
          <w:rFonts w:ascii="Consolas" w:hAnsi="Consolas"/>
        </w:rPr>
        <w:t>INEXT</w:t>
      </w:r>
      <w:r>
        <w:t>, and if the account is eligible – see conditions above).</w:t>
      </w:r>
    </w:p>
    <w:p w14:paraId="0ABFA43F" w14:textId="1C2E7ED5" w:rsidR="00385263" w:rsidRDefault="00385263">
      <w:pPr>
        <w:pStyle w:val="Odstavecseseznamem"/>
        <w:numPr>
          <w:ilvl w:val="0"/>
          <w:numId w:val="52"/>
        </w:numPr>
      </w:pPr>
      <w:r>
        <w:t xml:space="preserve">Unlock process </w:t>
      </w:r>
      <w:r w:rsidRPr="00385263">
        <w:rPr>
          <w:rFonts w:ascii="Consolas" w:hAnsi="Consolas"/>
        </w:rPr>
        <w:t>INEXT</w:t>
      </w:r>
      <w:r>
        <w:t>.</w:t>
      </w:r>
    </w:p>
    <w:p w14:paraId="5AA21103" w14:textId="41CBB740" w:rsidR="00385263" w:rsidRDefault="00385263">
      <w:pPr>
        <w:pStyle w:val="Odstavecseseznamem"/>
        <w:numPr>
          <w:ilvl w:val="0"/>
          <w:numId w:val="52"/>
        </w:numPr>
      </w:pPr>
      <w:r>
        <w:t xml:space="preserve">If document type </w:t>
      </w:r>
      <w:r w:rsidRPr="00385263">
        <w:rPr>
          <w:rFonts w:ascii="Consolas" w:hAnsi="Consolas"/>
        </w:rPr>
        <w:t>IN (</w:t>
      </w:r>
      <w:r w:rsidR="00B226E0">
        <w:rPr>
          <w:rFonts w:ascii="Consolas" w:hAnsi="Consolas"/>
        </w:rPr>
        <w:t xml:space="preserve">DL, </w:t>
      </w:r>
      <w:r w:rsidRPr="00385263">
        <w:rPr>
          <w:rFonts w:ascii="Consolas" w:hAnsi="Consolas"/>
        </w:rPr>
        <w:t>STD)</w:t>
      </w:r>
      <w:r w:rsidRPr="00385263">
        <w:t xml:space="preserve">, </w:t>
      </w:r>
      <w:r>
        <w:t>unlock process</w:t>
      </w:r>
      <w:r w:rsidRPr="00385263">
        <w:rPr>
          <w:rFonts w:ascii="Consolas" w:hAnsi="Consolas"/>
        </w:rPr>
        <w:t xml:space="preserve"> XMLSENDER</w:t>
      </w:r>
      <w:r>
        <w:t xml:space="preserve"> and stop processing. </w:t>
      </w:r>
      <w:r w:rsidR="00DA0FA9">
        <w:t xml:space="preserve">Downloading of </w:t>
      </w:r>
      <w:r w:rsidR="00B226E0">
        <w:t xml:space="preserve">XML files </w:t>
      </w:r>
      <w:r w:rsidR="00B06399">
        <w:t xml:space="preserve">for DL documents </w:t>
      </w:r>
      <w:r w:rsidR="00DA0FA9">
        <w:t xml:space="preserve">is not automatically offered to the user, but they </w:t>
      </w:r>
      <w:r w:rsidR="00B226E0">
        <w:t xml:space="preserve">can be </w:t>
      </w:r>
      <w:r w:rsidR="00B06399">
        <w:t xml:space="preserve">manually </w:t>
      </w:r>
      <w:r w:rsidR="00B226E0">
        <w:t xml:space="preserve">downloaded from </w:t>
      </w:r>
      <w:r w:rsidR="00DA0FA9">
        <w:t xml:space="preserve">the </w:t>
      </w:r>
      <w:r w:rsidR="00B226E0">
        <w:t xml:space="preserve">Dunning Letters grid. Downloading of </w:t>
      </w:r>
      <w:r>
        <w:t xml:space="preserve">XML files </w:t>
      </w:r>
      <w:r w:rsidR="00B226E0">
        <w:t xml:space="preserve">for STD documents </w:t>
      </w:r>
      <w:r>
        <w:t>is not yet supported.</w:t>
      </w:r>
    </w:p>
    <w:p w14:paraId="12D0B9E6" w14:textId="3FFE3AA5" w:rsidR="00954E7A" w:rsidRDefault="00582016">
      <w:pPr>
        <w:pStyle w:val="Odstavecseseznamem"/>
        <w:numPr>
          <w:ilvl w:val="0"/>
          <w:numId w:val="52"/>
        </w:numPr>
      </w:pPr>
      <w:r>
        <w:t xml:space="preserve">Ask the user to download </w:t>
      </w:r>
      <w:r w:rsidR="000E5471">
        <w:t xml:space="preserve">created </w:t>
      </w:r>
      <w:r w:rsidR="007C5EB6">
        <w:t xml:space="preserve">invoice </w:t>
      </w:r>
      <w:r w:rsidR="0039554E">
        <w:t xml:space="preserve">or credit note </w:t>
      </w:r>
      <w:r w:rsidR="000E5471">
        <w:t>XML</w:t>
      </w:r>
      <w:r>
        <w:t xml:space="preserve"> files.</w:t>
      </w:r>
      <w:r w:rsidR="00376656">
        <w:t xml:space="preserve"> If download is not requested, unlock processes </w:t>
      </w:r>
      <w:r w:rsidR="00376656" w:rsidRPr="00ED7A0A">
        <w:rPr>
          <w:rFonts w:ascii="Consolas" w:hAnsi="Consolas"/>
        </w:rPr>
        <w:t>INEXT</w:t>
      </w:r>
      <w:r w:rsidR="00376656">
        <w:rPr>
          <w:rFonts w:ascii="Consolas" w:hAnsi="Consolas"/>
        </w:rPr>
        <w:t>, XMLSENDER</w:t>
      </w:r>
      <w:r w:rsidR="00376656">
        <w:t xml:space="preserve"> and stop processing.</w:t>
      </w:r>
    </w:p>
    <w:p w14:paraId="51C0EFA3" w14:textId="1A598FA7" w:rsidR="00582016" w:rsidRDefault="000E5471">
      <w:pPr>
        <w:pStyle w:val="Odstavecseseznamem"/>
        <w:numPr>
          <w:ilvl w:val="0"/>
          <w:numId w:val="52"/>
        </w:numPr>
      </w:pPr>
      <w:r>
        <w:t xml:space="preserve">Download created </w:t>
      </w:r>
      <w:r w:rsidR="007C5EB6">
        <w:t>invoice</w:t>
      </w:r>
      <w:r w:rsidR="0039554E">
        <w:t xml:space="preserve"> or credit note</w:t>
      </w:r>
      <w:r w:rsidR="007C5EB6">
        <w:t xml:space="preserve"> </w:t>
      </w:r>
      <w:r>
        <w:t>XML files from</w:t>
      </w:r>
      <w:r w:rsidR="00E23E67">
        <w:t xml:space="preserve"> Kenan folder</w:t>
      </w:r>
      <w:r>
        <w:t xml:space="preserve"> </w:t>
      </w:r>
      <w:r w:rsidR="00E23E67" w:rsidRPr="00B9495A">
        <w:rPr>
          <w:rFonts w:ascii="Consolas" w:hAnsi="Consolas"/>
        </w:rPr>
        <w:t>$ARBORDATA/inext/</w:t>
      </w:r>
      <w:r w:rsidR="00E23E67" w:rsidRPr="00E23E67">
        <w:rPr>
          <w:rFonts w:ascii="Consolas" w:hAnsi="Consolas"/>
        </w:rPr>
        <w:t>ready</w:t>
      </w:r>
      <w:r w:rsidR="00E23E67" w:rsidRPr="00E23E67">
        <w:t xml:space="preserve"> to user-selected local folder.</w:t>
      </w:r>
    </w:p>
    <w:p w14:paraId="76F56BC1" w14:textId="1146AD0C" w:rsidR="00D52FBB" w:rsidRDefault="00D52FBB">
      <w:pPr>
        <w:pStyle w:val="Odstavecseseznamem"/>
        <w:numPr>
          <w:ilvl w:val="0"/>
          <w:numId w:val="52"/>
        </w:numPr>
      </w:pPr>
      <w:r>
        <w:t xml:space="preserve">Update </w:t>
      </w:r>
      <w:r w:rsidR="000F1FEF" w:rsidRPr="00A216D1">
        <w:rPr>
          <w:b/>
          <w:bCs/>
          <w:sz w:val="18"/>
          <w:szCs w:val="18"/>
        </w:rPr>
        <w:t>Format</w:t>
      </w:r>
      <w:r w:rsidR="00A216D1" w:rsidRPr="00A216D1">
        <w:rPr>
          <w:b/>
          <w:bCs/>
          <w:sz w:val="18"/>
          <w:szCs w:val="18"/>
        </w:rPr>
        <w:t xml:space="preserve"> Status</w:t>
      </w:r>
      <w:r w:rsidR="00A216D1">
        <w:t xml:space="preserve"> and </w:t>
      </w:r>
      <w:r w:rsidR="00A216D1" w:rsidRPr="00A216D1">
        <w:rPr>
          <w:b/>
          <w:bCs/>
          <w:sz w:val="18"/>
          <w:szCs w:val="18"/>
        </w:rPr>
        <w:t>XML Document</w:t>
      </w:r>
      <w:r w:rsidR="000F1FEF">
        <w:t xml:space="preserve"> column </w:t>
      </w:r>
      <w:r w:rsidR="00C157EA">
        <w:t xml:space="preserve">values </w:t>
      </w:r>
      <w:r w:rsidR="000F1FEF">
        <w:t xml:space="preserve">in the </w:t>
      </w:r>
      <w:r>
        <w:t>Invoice grid.</w:t>
      </w:r>
    </w:p>
    <w:p w14:paraId="75B5F351" w14:textId="759A2A85" w:rsidR="00BA21D5" w:rsidRDefault="00BA21D5">
      <w:pPr>
        <w:pStyle w:val="Odstavecseseznamem"/>
        <w:numPr>
          <w:ilvl w:val="0"/>
          <w:numId w:val="52"/>
        </w:numPr>
      </w:pPr>
      <w:r>
        <w:t xml:space="preserve">Store local locations of downloaded XML files to Windows registry key </w:t>
      </w:r>
      <w:r w:rsidRPr="00B60A39">
        <w:rPr>
          <w:rFonts w:ascii="Consolas" w:hAnsi="Consolas"/>
        </w:rPr>
        <w:t>HKCU\Software\Phoenix\Docs\&lt;environment&gt;\</w:t>
      </w:r>
      <w:r>
        <w:t>, so that they can be worked with even after Phoenix is restarted.</w:t>
      </w:r>
    </w:p>
    <w:p w14:paraId="5F696A11" w14:textId="43F1BF3A" w:rsidR="004A7ABE" w:rsidRDefault="0067306F">
      <w:pPr>
        <w:pStyle w:val="Odstavecseseznamem"/>
        <w:numPr>
          <w:ilvl w:val="0"/>
          <w:numId w:val="52"/>
        </w:numPr>
      </w:pPr>
      <w:r>
        <w:t>Ask the user to open downloaded XML file, if only one file was downloaded</w:t>
      </w:r>
    </w:p>
    <w:p w14:paraId="685274EC" w14:textId="111574E6" w:rsidR="0067306F" w:rsidRDefault="0079200E">
      <w:pPr>
        <w:pStyle w:val="Odstavecseseznamem"/>
        <w:numPr>
          <w:ilvl w:val="0"/>
          <w:numId w:val="52"/>
        </w:numPr>
      </w:pPr>
      <w:r>
        <w:t xml:space="preserve">Open the file in an application that is associated with opening of files with </w:t>
      </w:r>
      <w:r w:rsidRPr="0079200E">
        <w:rPr>
          <w:rFonts w:ascii="Consolas" w:hAnsi="Consolas"/>
        </w:rPr>
        <w:t>.XML</w:t>
      </w:r>
      <w:r>
        <w:t xml:space="preserve"> extension.</w:t>
      </w:r>
    </w:p>
    <w:p w14:paraId="0EE910B2" w14:textId="0DA21757" w:rsidR="00A03E9B" w:rsidRDefault="00A03E9B">
      <w:pPr>
        <w:pStyle w:val="Odstavecseseznamem"/>
        <w:numPr>
          <w:ilvl w:val="0"/>
          <w:numId w:val="52"/>
        </w:numPr>
      </w:pPr>
      <w:r>
        <w:t xml:space="preserve">Unlock process </w:t>
      </w:r>
      <w:r w:rsidRPr="00BA21D5">
        <w:rPr>
          <w:rFonts w:ascii="Consolas" w:hAnsi="Consolas"/>
        </w:rPr>
        <w:t>XMLSENDER</w:t>
      </w:r>
      <w:r w:rsidRPr="00A03E9B">
        <w:t>.</w:t>
      </w:r>
    </w:p>
    <w:p w14:paraId="1144C66A" w14:textId="7376F815" w:rsidR="005824B7" w:rsidRPr="00C527CA" w:rsidRDefault="005824B7" w:rsidP="008C3228">
      <w:pPr>
        <w:pStyle w:val="Nadpis6"/>
      </w:pPr>
      <w:bookmarkStart w:id="370" w:name="_Toc208565854"/>
      <w:r w:rsidRPr="00C527CA">
        <w:t>Role differences</w:t>
      </w:r>
      <w:bookmarkEnd w:id="3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42A7CF38" w14:textId="77777777" w:rsidTr="00867CA7">
        <w:trPr>
          <w:trHeight w:val="277"/>
        </w:trPr>
        <w:tc>
          <w:tcPr>
            <w:tcW w:w="3490" w:type="dxa"/>
            <w:shd w:val="clear" w:color="auto" w:fill="D9D9D9" w:themeFill="background1" w:themeFillShade="D9"/>
          </w:tcPr>
          <w:p w14:paraId="41C08DA4"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306ACF0"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02253D4C"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9AD325F"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34725556"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21408129" w14:textId="77777777" w:rsidR="005824B7" w:rsidRPr="00C527CA" w:rsidRDefault="005824B7" w:rsidP="00867CA7">
            <w:pPr>
              <w:ind w:left="0"/>
              <w:jc w:val="center"/>
              <w:rPr>
                <w:b/>
                <w:bCs/>
              </w:rPr>
            </w:pPr>
            <w:r w:rsidRPr="00C527CA">
              <w:rPr>
                <w:b/>
                <w:bCs/>
              </w:rPr>
              <w:t>TESTING-V2</w:t>
            </w:r>
          </w:p>
        </w:tc>
      </w:tr>
      <w:tr w:rsidR="005824B7" w14:paraId="214A69AC" w14:textId="77777777" w:rsidTr="00867CA7">
        <w:trPr>
          <w:trHeight w:val="219"/>
        </w:trPr>
        <w:tc>
          <w:tcPr>
            <w:tcW w:w="3490" w:type="dxa"/>
          </w:tcPr>
          <w:p w14:paraId="3AC58291" w14:textId="020690C7" w:rsidR="005824B7" w:rsidRPr="00C527CA" w:rsidRDefault="005824B7" w:rsidP="00867CA7">
            <w:pPr>
              <w:ind w:left="0"/>
              <w:rPr>
                <w:b/>
                <w:bCs/>
              </w:rPr>
            </w:pPr>
            <w:r w:rsidRPr="00C527CA">
              <w:rPr>
                <w:b/>
                <w:bCs/>
              </w:rPr>
              <w:t xml:space="preserve">Access to </w:t>
            </w:r>
            <w:r w:rsidR="008C3228">
              <w:rPr>
                <w:b/>
                <w:bCs/>
              </w:rPr>
              <w:t xml:space="preserve">Running </w:t>
            </w:r>
            <w:r>
              <w:rPr>
                <w:b/>
                <w:bCs/>
              </w:rPr>
              <w:t>INEXT</w:t>
            </w:r>
          </w:p>
        </w:tc>
        <w:tc>
          <w:tcPr>
            <w:tcW w:w="1163" w:type="dxa"/>
          </w:tcPr>
          <w:p w14:paraId="462ECBBE" w14:textId="77777777" w:rsidR="005824B7" w:rsidRPr="00C527CA" w:rsidRDefault="005824B7" w:rsidP="00867CA7">
            <w:pPr>
              <w:ind w:left="0"/>
              <w:jc w:val="center"/>
            </w:pPr>
            <w:r w:rsidRPr="00C527CA">
              <w:t>Y</w:t>
            </w:r>
          </w:p>
        </w:tc>
        <w:tc>
          <w:tcPr>
            <w:tcW w:w="1163" w:type="dxa"/>
          </w:tcPr>
          <w:p w14:paraId="0C4B146A" w14:textId="77777777" w:rsidR="005824B7" w:rsidRPr="00C527CA" w:rsidRDefault="005824B7" w:rsidP="00867CA7">
            <w:pPr>
              <w:ind w:left="0"/>
              <w:jc w:val="center"/>
            </w:pPr>
            <w:r w:rsidRPr="00C527CA">
              <w:t>Y</w:t>
            </w:r>
          </w:p>
        </w:tc>
        <w:tc>
          <w:tcPr>
            <w:tcW w:w="1180" w:type="dxa"/>
          </w:tcPr>
          <w:p w14:paraId="375AD890" w14:textId="458078D0" w:rsidR="005824B7" w:rsidRPr="00C527CA" w:rsidRDefault="005824B7" w:rsidP="00867CA7">
            <w:pPr>
              <w:ind w:left="0"/>
              <w:jc w:val="center"/>
            </w:pPr>
            <w:r>
              <w:t>Y</w:t>
            </w:r>
          </w:p>
        </w:tc>
        <w:tc>
          <w:tcPr>
            <w:tcW w:w="1180" w:type="dxa"/>
          </w:tcPr>
          <w:p w14:paraId="3332CCAD" w14:textId="77777777" w:rsidR="005824B7" w:rsidRPr="00C527CA" w:rsidRDefault="005824B7" w:rsidP="00867CA7">
            <w:pPr>
              <w:ind w:left="0"/>
              <w:jc w:val="center"/>
            </w:pPr>
            <w:r w:rsidRPr="00C527CA">
              <w:t>Y</w:t>
            </w:r>
          </w:p>
        </w:tc>
        <w:tc>
          <w:tcPr>
            <w:tcW w:w="1180" w:type="dxa"/>
          </w:tcPr>
          <w:p w14:paraId="3EE2E3D0" w14:textId="77777777" w:rsidR="005824B7" w:rsidRPr="00D771E3" w:rsidRDefault="005824B7" w:rsidP="00867CA7">
            <w:pPr>
              <w:ind w:left="0"/>
              <w:jc w:val="center"/>
            </w:pPr>
            <w:r w:rsidRPr="00C527CA">
              <w:t>N</w:t>
            </w:r>
          </w:p>
        </w:tc>
      </w:tr>
    </w:tbl>
    <w:p w14:paraId="231FAD36" w14:textId="77777777" w:rsidR="005824B7" w:rsidRDefault="005824B7" w:rsidP="005824B7"/>
    <w:p w14:paraId="211B2F1C" w14:textId="77777777" w:rsidR="00292233" w:rsidRDefault="00292233" w:rsidP="00ED7A0A"/>
    <w:p w14:paraId="18F35952" w14:textId="7113253B" w:rsidR="006F3565" w:rsidRDefault="006F3565" w:rsidP="000A1322">
      <w:pPr>
        <w:pStyle w:val="Nadpis5"/>
      </w:pPr>
      <w:bookmarkStart w:id="371" w:name="_Sending_XML_to"/>
      <w:bookmarkStart w:id="372" w:name="_Toc208565855"/>
      <w:bookmarkEnd w:id="371"/>
      <w:r>
        <w:t>Sending XML to Xerox</w:t>
      </w:r>
      <w:r w:rsidR="00B00C3B">
        <w:t>/Foris (PDF Formatting)</w:t>
      </w:r>
      <w:bookmarkEnd w:id="372"/>
    </w:p>
    <w:p w14:paraId="03F9A404" w14:textId="298424A5" w:rsidR="007B32F9" w:rsidRDefault="007B32F9" w:rsidP="007B32F9">
      <w:pPr>
        <w:ind w:left="0"/>
      </w:pPr>
      <w:r>
        <w:t>Pres</w:t>
      </w:r>
      <w:r w:rsidR="00623578">
        <w:t>s</w:t>
      </w:r>
      <w:r w:rsidR="00E74223">
        <w:t xml:space="preserve"> </w:t>
      </w:r>
      <w:r w:rsidR="00623578">
        <w:rPr>
          <w:b/>
          <w:bCs/>
          <w:noProof/>
          <w:sz w:val="18"/>
          <w:szCs w:val="18"/>
        </w:rPr>
        <w:drawing>
          <wp:inline distT="0" distB="0" distL="0" distR="0" wp14:anchorId="779C6647" wp14:editId="460CB5D1">
            <wp:extent cx="151765" cy="151765"/>
            <wp:effectExtent l="0" t="0" r="635" b="635"/>
            <wp:docPr id="323" name="Obrázek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E74223">
        <w:t xml:space="preserve"> </w:t>
      </w:r>
      <w:r w:rsidR="00B00C3B">
        <w:rPr>
          <w:b/>
          <w:bCs/>
          <w:sz w:val="18"/>
          <w:szCs w:val="18"/>
        </w:rPr>
        <w:t>Run XMLSend</w:t>
      </w:r>
      <w:r>
        <w:t xml:space="preserve"> button to send all XML’s present in Kenan output folder to Xerox</w:t>
      </w:r>
      <w:r w:rsidR="00842395">
        <w:t xml:space="preserve"> </w:t>
      </w:r>
      <w:r w:rsidR="00B00C3B">
        <w:t xml:space="preserve">and/or Foris Document Formatting </w:t>
      </w:r>
      <w:r w:rsidR="00842395">
        <w:t>via SFTP</w:t>
      </w:r>
      <w:r w:rsidR="00B00C3B">
        <w:t xml:space="preserve"> to generate PDF’s (XMLSender targets are depending on current environment configuration – see WR23_0533 for details)</w:t>
      </w:r>
      <w:r>
        <w:t>.</w:t>
      </w:r>
    </w:p>
    <w:p w14:paraId="30AC8682" w14:textId="77777777" w:rsidR="007B32F9" w:rsidRDefault="007B32F9" w:rsidP="005F6E3D">
      <w:pPr>
        <w:rPr>
          <w:highlight w:val="yellow"/>
        </w:rPr>
      </w:pPr>
    </w:p>
    <w:p w14:paraId="40C69F06" w14:textId="74FC6707" w:rsidR="0051034B" w:rsidRDefault="0051034B" w:rsidP="0051034B">
      <w:pPr>
        <w:jc w:val="center"/>
      </w:pPr>
      <w:r>
        <w:rPr>
          <w:noProof/>
        </w:rPr>
        <w:drawing>
          <wp:inline distT="0" distB="0" distL="0" distR="0" wp14:anchorId="3C2E8623" wp14:editId="5FDCBADD">
            <wp:extent cx="4781550" cy="2085975"/>
            <wp:effectExtent l="0" t="0" r="0" b="9525"/>
            <wp:docPr id="305" name="Obrázek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4781550" cy="2085975"/>
                    </a:xfrm>
                    <a:prstGeom prst="rect">
                      <a:avLst/>
                    </a:prstGeom>
                  </pic:spPr>
                </pic:pic>
              </a:graphicData>
            </a:graphic>
          </wp:inline>
        </w:drawing>
      </w:r>
    </w:p>
    <w:p w14:paraId="12096E3C" w14:textId="26154010" w:rsidR="007B32F9" w:rsidRPr="007B32F9" w:rsidRDefault="007B32F9" w:rsidP="0051034B">
      <w:pPr>
        <w:jc w:val="center"/>
        <w:rPr>
          <w:i/>
          <w:iCs w:val="0"/>
        </w:rPr>
      </w:pPr>
      <w:r w:rsidRPr="007B32F9">
        <w:rPr>
          <w:i/>
          <w:iCs w:val="0"/>
        </w:rPr>
        <w:t>XMLSender - user confirmation</w:t>
      </w:r>
    </w:p>
    <w:p w14:paraId="66EEDEB8" w14:textId="77777777" w:rsidR="00883094" w:rsidRDefault="00883094" w:rsidP="005F6E3D"/>
    <w:p w14:paraId="6FF03CE0" w14:textId="5EED6DAA" w:rsidR="00883094" w:rsidRPr="00163C6D" w:rsidRDefault="00883094" w:rsidP="006050D0">
      <w:pPr>
        <w:pStyle w:val="Nadpis6"/>
      </w:pPr>
      <w:bookmarkStart w:id="373" w:name="_Toc208565856"/>
      <w:r w:rsidRPr="00163C6D">
        <w:t>Process Overview</w:t>
      </w:r>
      <w:bookmarkEnd w:id="373"/>
    </w:p>
    <w:p w14:paraId="6908C24D" w14:textId="6F7D27B8" w:rsidR="00883094" w:rsidRPr="00883094" w:rsidRDefault="00883094">
      <w:pPr>
        <w:pStyle w:val="Odstavecseseznamem"/>
        <w:numPr>
          <w:ilvl w:val="0"/>
          <w:numId w:val="53"/>
        </w:numPr>
      </w:pPr>
      <w:r>
        <w:t xml:space="preserve">Lock process </w:t>
      </w:r>
      <w:r>
        <w:rPr>
          <w:rFonts w:ascii="Consolas" w:hAnsi="Consolas"/>
        </w:rPr>
        <w:t>XMLSENDER</w:t>
      </w:r>
    </w:p>
    <w:p w14:paraId="30786692" w14:textId="5E102ADA" w:rsidR="00883094" w:rsidRDefault="00883094">
      <w:pPr>
        <w:pStyle w:val="Odstavecseseznamem"/>
        <w:numPr>
          <w:ilvl w:val="0"/>
          <w:numId w:val="53"/>
        </w:numPr>
      </w:pPr>
      <w:r>
        <w:t xml:space="preserve">Execute Kenan script </w:t>
      </w:r>
      <w:r w:rsidRPr="00883094">
        <w:rPr>
          <w:rFonts w:ascii="Consolas" w:hAnsi="Consolas"/>
        </w:rPr>
        <w:t>XMLSender.ksh</w:t>
      </w:r>
      <w:r>
        <w:t xml:space="preserve"> in </w:t>
      </w:r>
      <w:r w:rsidRPr="00883094">
        <w:rPr>
          <w:rFonts w:ascii="Consolas" w:hAnsi="Consolas"/>
        </w:rPr>
        <w:t>ALL</w:t>
      </w:r>
      <w:r>
        <w:t xml:space="preserve"> mode.</w:t>
      </w:r>
    </w:p>
    <w:p w14:paraId="24F2125F" w14:textId="54F08456" w:rsidR="005C3C58" w:rsidRDefault="00A86BB4">
      <w:pPr>
        <w:pStyle w:val="Odstavecseseznamem"/>
        <w:numPr>
          <w:ilvl w:val="0"/>
          <w:numId w:val="53"/>
        </w:numPr>
      </w:pPr>
      <w:r>
        <w:t xml:space="preserve">Check SSH output and report no documents to process or processing </w:t>
      </w:r>
      <w:r w:rsidR="005C3C58">
        <w:t>error</w:t>
      </w:r>
      <w:r w:rsidR="00E21DA7">
        <w:t>s</w:t>
      </w:r>
      <w:r w:rsidR="005C3C58">
        <w:t>.</w:t>
      </w:r>
    </w:p>
    <w:p w14:paraId="6AF9DA92" w14:textId="0E42F247" w:rsidR="00DE0E7F" w:rsidRDefault="004633C3">
      <w:pPr>
        <w:pStyle w:val="Odstavecseseznamem"/>
        <w:numPr>
          <w:ilvl w:val="0"/>
          <w:numId w:val="53"/>
        </w:numPr>
      </w:pPr>
      <w:r>
        <w:t xml:space="preserve">If account billing mode is e-billing or selected document type is </w:t>
      </w:r>
      <w:r w:rsidRPr="004633C3">
        <w:rPr>
          <w:rFonts w:ascii="Consolas" w:hAnsi="Consolas"/>
        </w:rPr>
        <w:t>IN (EBILL,</w:t>
      </w:r>
      <w:r w:rsidR="00DE0E7F">
        <w:rPr>
          <w:rFonts w:ascii="Consolas" w:hAnsi="Consolas"/>
        </w:rPr>
        <w:t xml:space="preserve"> </w:t>
      </w:r>
      <w:r w:rsidRPr="004633C3">
        <w:rPr>
          <w:rFonts w:ascii="Consolas" w:hAnsi="Consolas"/>
        </w:rPr>
        <w:t>ALL)</w:t>
      </w:r>
      <w:r w:rsidR="00DE0E7F">
        <w:t>:</w:t>
      </w:r>
    </w:p>
    <w:p w14:paraId="590481CE" w14:textId="39757AEE" w:rsidR="004633C3" w:rsidRDefault="004633C3">
      <w:pPr>
        <w:pStyle w:val="Odstavecseseznamem"/>
        <w:numPr>
          <w:ilvl w:val="1"/>
          <w:numId w:val="53"/>
        </w:numPr>
      </w:pPr>
      <w:r>
        <w:t xml:space="preserve"> execute Kenan script </w:t>
      </w:r>
      <w:r w:rsidRPr="00883094">
        <w:rPr>
          <w:rFonts w:ascii="Consolas" w:hAnsi="Consolas"/>
        </w:rPr>
        <w:t>XMLSender.ksh</w:t>
      </w:r>
      <w:r>
        <w:t xml:space="preserve"> in </w:t>
      </w:r>
      <w:r>
        <w:rPr>
          <w:rFonts w:ascii="Consolas" w:hAnsi="Consolas"/>
        </w:rPr>
        <w:t>EBILL</w:t>
      </w:r>
      <w:r>
        <w:t xml:space="preserve"> mode.</w:t>
      </w:r>
    </w:p>
    <w:p w14:paraId="117FF99E" w14:textId="7597D426" w:rsidR="00DE0E7F" w:rsidRDefault="00DE0E7F">
      <w:pPr>
        <w:pStyle w:val="Odstavecseseznamem"/>
        <w:numPr>
          <w:ilvl w:val="1"/>
          <w:numId w:val="53"/>
        </w:numPr>
      </w:pPr>
      <w:r>
        <w:t>Check SSH output and report no documents to process or processing errors.</w:t>
      </w:r>
    </w:p>
    <w:p w14:paraId="0670964C" w14:textId="235EB580" w:rsidR="00883094" w:rsidRPr="00883094" w:rsidRDefault="00883094">
      <w:pPr>
        <w:pStyle w:val="Odstavecseseznamem"/>
        <w:numPr>
          <w:ilvl w:val="0"/>
          <w:numId w:val="53"/>
        </w:numPr>
      </w:pPr>
      <w:r>
        <w:t xml:space="preserve">Unlock process </w:t>
      </w:r>
      <w:r>
        <w:rPr>
          <w:rFonts w:ascii="Consolas" w:hAnsi="Consolas"/>
        </w:rPr>
        <w:t>XMLSENDER</w:t>
      </w:r>
    </w:p>
    <w:p w14:paraId="3DB7D4E7" w14:textId="77777777" w:rsidR="00883094" w:rsidRPr="008364AD" w:rsidRDefault="00883094" w:rsidP="00883094">
      <w:pPr>
        <w:pStyle w:val="Odstavecseseznamem"/>
        <w:ind w:left="644"/>
      </w:pPr>
    </w:p>
    <w:p w14:paraId="30234B48" w14:textId="47AAC049" w:rsidR="00A16B89" w:rsidRDefault="00A16B89" w:rsidP="00A16B89">
      <w:pPr>
        <w:ind w:left="0"/>
      </w:pPr>
      <w:r w:rsidRPr="00586D37">
        <w:rPr>
          <w:b/>
          <w:bCs/>
        </w:rPr>
        <w:t>NOTE:</w:t>
      </w:r>
      <w:r>
        <w:t xml:space="preserve"> By default, Kenan output folder containing the XML’s is </w:t>
      </w:r>
      <w:r w:rsidRPr="00A16B89">
        <w:rPr>
          <w:rFonts w:ascii="Consolas" w:hAnsi="Consolas"/>
        </w:rPr>
        <w:t>$ARBORDATA/inext/ready</w:t>
      </w:r>
      <w:r>
        <w:t>.</w:t>
      </w:r>
    </w:p>
    <w:p w14:paraId="41C2DCD2" w14:textId="77777777" w:rsidR="00A16B89" w:rsidRDefault="00A16B89" w:rsidP="005F6E3D"/>
    <w:p w14:paraId="2165E15E" w14:textId="4719B881" w:rsidR="007B32F9" w:rsidRDefault="007B32F9" w:rsidP="00A16B89">
      <w:pPr>
        <w:ind w:left="0"/>
      </w:pPr>
      <w:r w:rsidRPr="00FF34D5">
        <w:t xml:space="preserve">Please refer to Kenan system documentation for more details on the </w:t>
      </w:r>
      <w:r w:rsidRPr="00883094">
        <w:rPr>
          <w:rFonts w:ascii="Consolas" w:hAnsi="Consolas"/>
        </w:rPr>
        <w:t>XML</w:t>
      </w:r>
      <w:r w:rsidR="00883094" w:rsidRPr="00883094">
        <w:rPr>
          <w:rFonts w:ascii="Consolas" w:hAnsi="Consolas"/>
        </w:rPr>
        <w:t>S</w:t>
      </w:r>
      <w:r w:rsidRPr="00883094">
        <w:rPr>
          <w:rFonts w:ascii="Consolas" w:hAnsi="Consolas"/>
        </w:rPr>
        <w:t>ender</w:t>
      </w:r>
      <w:r w:rsidRPr="00FF34D5">
        <w:t xml:space="preserve"> </w:t>
      </w:r>
      <w:r>
        <w:t>process</w:t>
      </w:r>
      <w:r w:rsidRPr="00FF34D5">
        <w:t>.</w:t>
      </w:r>
    </w:p>
    <w:p w14:paraId="1457F0F9" w14:textId="0CFBCA1A" w:rsidR="005824B7" w:rsidRPr="00C527CA" w:rsidRDefault="005824B7" w:rsidP="006050D0">
      <w:pPr>
        <w:pStyle w:val="Nadpis6"/>
      </w:pPr>
      <w:bookmarkStart w:id="374" w:name="_Toc208565857"/>
      <w:r w:rsidRPr="00C527CA">
        <w:t>Role differences</w:t>
      </w:r>
      <w:bookmarkEnd w:id="3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7A11B064" w14:textId="77777777" w:rsidTr="00867CA7">
        <w:trPr>
          <w:trHeight w:val="277"/>
        </w:trPr>
        <w:tc>
          <w:tcPr>
            <w:tcW w:w="3490" w:type="dxa"/>
            <w:shd w:val="clear" w:color="auto" w:fill="D9D9D9" w:themeFill="background1" w:themeFillShade="D9"/>
          </w:tcPr>
          <w:p w14:paraId="5D6550DE"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2DC32C3"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24941BB6"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0F7E9C9"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21D0A79A"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5CBA81C8" w14:textId="77777777" w:rsidR="005824B7" w:rsidRPr="00C527CA" w:rsidRDefault="005824B7" w:rsidP="00867CA7">
            <w:pPr>
              <w:ind w:left="0"/>
              <w:jc w:val="center"/>
              <w:rPr>
                <w:b/>
                <w:bCs/>
              </w:rPr>
            </w:pPr>
            <w:r w:rsidRPr="00C527CA">
              <w:rPr>
                <w:b/>
                <w:bCs/>
              </w:rPr>
              <w:t>TESTING-V2</w:t>
            </w:r>
          </w:p>
        </w:tc>
      </w:tr>
      <w:tr w:rsidR="005824B7" w14:paraId="7E9464B6" w14:textId="77777777" w:rsidTr="00867CA7">
        <w:trPr>
          <w:trHeight w:val="219"/>
        </w:trPr>
        <w:tc>
          <w:tcPr>
            <w:tcW w:w="3490" w:type="dxa"/>
          </w:tcPr>
          <w:p w14:paraId="13A8EB42" w14:textId="64813939" w:rsidR="005824B7" w:rsidRPr="00C527CA" w:rsidRDefault="005824B7" w:rsidP="00867CA7">
            <w:pPr>
              <w:ind w:left="0"/>
              <w:rPr>
                <w:b/>
                <w:bCs/>
              </w:rPr>
            </w:pPr>
            <w:r w:rsidRPr="00C527CA">
              <w:rPr>
                <w:b/>
                <w:bCs/>
              </w:rPr>
              <w:t xml:space="preserve">Access to </w:t>
            </w:r>
            <w:r>
              <w:rPr>
                <w:b/>
                <w:bCs/>
              </w:rPr>
              <w:t>XMLSender</w:t>
            </w:r>
          </w:p>
        </w:tc>
        <w:tc>
          <w:tcPr>
            <w:tcW w:w="1163" w:type="dxa"/>
          </w:tcPr>
          <w:p w14:paraId="5256116D" w14:textId="77777777" w:rsidR="005824B7" w:rsidRPr="00C527CA" w:rsidRDefault="005824B7" w:rsidP="00867CA7">
            <w:pPr>
              <w:ind w:left="0"/>
              <w:jc w:val="center"/>
            </w:pPr>
            <w:r w:rsidRPr="00C527CA">
              <w:t>Y</w:t>
            </w:r>
          </w:p>
        </w:tc>
        <w:tc>
          <w:tcPr>
            <w:tcW w:w="1163" w:type="dxa"/>
          </w:tcPr>
          <w:p w14:paraId="4AE76341" w14:textId="77777777" w:rsidR="005824B7" w:rsidRPr="00C527CA" w:rsidRDefault="005824B7" w:rsidP="00867CA7">
            <w:pPr>
              <w:ind w:left="0"/>
              <w:jc w:val="center"/>
            </w:pPr>
            <w:r w:rsidRPr="00C527CA">
              <w:t>Y</w:t>
            </w:r>
          </w:p>
        </w:tc>
        <w:tc>
          <w:tcPr>
            <w:tcW w:w="1180" w:type="dxa"/>
          </w:tcPr>
          <w:p w14:paraId="29D79A98" w14:textId="572DA865" w:rsidR="005824B7" w:rsidRPr="00C527CA" w:rsidRDefault="005824B7" w:rsidP="00867CA7">
            <w:pPr>
              <w:ind w:left="0"/>
              <w:jc w:val="center"/>
            </w:pPr>
            <w:r>
              <w:t>Y</w:t>
            </w:r>
          </w:p>
        </w:tc>
        <w:tc>
          <w:tcPr>
            <w:tcW w:w="1180" w:type="dxa"/>
          </w:tcPr>
          <w:p w14:paraId="4F5274DC" w14:textId="77777777" w:rsidR="005824B7" w:rsidRPr="00C527CA" w:rsidRDefault="005824B7" w:rsidP="00867CA7">
            <w:pPr>
              <w:ind w:left="0"/>
              <w:jc w:val="center"/>
            </w:pPr>
            <w:r w:rsidRPr="00C527CA">
              <w:t>Y</w:t>
            </w:r>
          </w:p>
        </w:tc>
        <w:tc>
          <w:tcPr>
            <w:tcW w:w="1180" w:type="dxa"/>
          </w:tcPr>
          <w:p w14:paraId="295A0C3E" w14:textId="77777777" w:rsidR="005824B7" w:rsidRPr="00D771E3" w:rsidRDefault="005824B7" w:rsidP="00867CA7">
            <w:pPr>
              <w:ind w:left="0"/>
              <w:jc w:val="center"/>
            </w:pPr>
            <w:r w:rsidRPr="00C527CA">
              <w:t>N</w:t>
            </w:r>
          </w:p>
        </w:tc>
      </w:tr>
    </w:tbl>
    <w:p w14:paraId="3D071757" w14:textId="77777777" w:rsidR="007B32F9" w:rsidRPr="005F6E3D" w:rsidRDefault="007B32F9" w:rsidP="005F6E3D"/>
    <w:p w14:paraId="65EB3664" w14:textId="7CD7ACC8" w:rsidR="006F3565" w:rsidRDefault="006F3565" w:rsidP="000A1322">
      <w:pPr>
        <w:pStyle w:val="Nadpis5"/>
      </w:pPr>
      <w:bookmarkStart w:id="375" w:name="_Upload_STD_to"/>
      <w:bookmarkStart w:id="376" w:name="_Toc208565858"/>
      <w:bookmarkEnd w:id="375"/>
      <w:r>
        <w:t>Upload</w:t>
      </w:r>
      <w:r w:rsidR="00FC313D">
        <w:t>ing</w:t>
      </w:r>
      <w:r>
        <w:t xml:space="preserve"> STD</w:t>
      </w:r>
      <w:r w:rsidR="00C32921">
        <w:t xml:space="preserve"> </w:t>
      </w:r>
      <w:r w:rsidR="000750B7">
        <w:t xml:space="preserve">Requests </w:t>
      </w:r>
      <w:r w:rsidR="00C32921">
        <w:t>to Kenan</w:t>
      </w:r>
      <w:bookmarkEnd w:id="376"/>
    </w:p>
    <w:p w14:paraId="3A76BD34" w14:textId="54E73B52" w:rsidR="00B00C3B" w:rsidRDefault="00B00C3B" w:rsidP="000750B7">
      <w:pPr>
        <w:ind w:left="0"/>
      </w:pPr>
      <w:r>
        <w:t>In case when a prepaid customer requests simplified tax document for their refills, a request must be created in Siebel that is then processed in Kenan (INEXT).</w:t>
      </w:r>
    </w:p>
    <w:p w14:paraId="5A12DD6E" w14:textId="77777777" w:rsidR="00B00C3B" w:rsidRDefault="00B00C3B" w:rsidP="000750B7">
      <w:pPr>
        <w:ind w:left="0"/>
      </w:pPr>
    </w:p>
    <w:p w14:paraId="333DFB59" w14:textId="1E36E187" w:rsidR="000750B7" w:rsidRDefault="000750B7" w:rsidP="000750B7">
      <w:pPr>
        <w:ind w:left="0"/>
      </w:pPr>
      <w:r>
        <w:t>Press</w:t>
      </w:r>
      <w:r w:rsidR="00E74223">
        <w:t xml:space="preserve"> </w:t>
      </w:r>
      <w:r w:rsidR="006A27D4">
        <w:rPr>
          <w:b/>
          <w:bCs/>
          <w:noProof/>
          <w:sz w:val="18"/>
          <w:szCs w:val="18"/>
        </w:rPr>
        <w:drawing>
          <wp:inline distT="0" distB="0" distL="0" distR="0" wp14:anchorId="577C038B" wp14:editId="37F31078">
            <wp:extent cx="151765" cy="151765"/>
            <wp:effectExtent l="0" t="0" r="635" b="635"/>
            <wp:docPr id="322" name="Obrázek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Upload STD </w:t>
      </w:r>
      <w:r>
        <w:t xml:space="preserve">button to upload all STD request </w:t>
      </w:r>
      <w:r w:rsidR="00502346">
        <w:t xml:space="preserve">files </w:t>
      </w:r>
      <w:r>
        <w:t>created by Siebel and transferred to Kenan input folder to Kenan database.</w:t>
      </w:r>
      <w:r w:rsidR="002E6E8B">
        <w:t xml:space="preserve"> Once uploaded, </w:t>
      </w:r>
      <w:r w:rsidR="002E6E8B" w:rsidRPr="002E6E8B">
        <w:rPr>
          <w:rFonts w:ascii="Consolas" w:hAnsi="Consolas"/>
        </w:rPr>
        <w:t>INEXT</w:t>
      </w:r>
      <w:r w:rsidR="002E6E8B">
        <w:t xml:space="preserve"> can process them further.</w:t>
      </w:r>
    </w:p>
    <w:p w14:paraId="403D3309" w14:textId="77777777" w:rsidR="000750B7" w:rsidRDefault="000750B7" w:rsidP="0051034B"/>
    <w:p w14:paraId="38D993E4" w14:textId="4D8BE07F" w:rsidR="0051034B" w:rsidRDefault="0051034B" w:rsidP="0051034B">
      <w:pPr>
        <w:jc w:val="center"/>
      </w:pPr>
      <w:r>
        <w:rPr>
          <w:noProof/>
        </w:rPr>
        <w:drawing>
          <wp:inline distT="0" distB="0" distL="0" distR="0" wp14:anchorId="18DFE8D2" wp14:editId="60F37B42">
            <wp:extent cx="4781550" cy="2085975"/>
            <wp:effectExtent l="0" t="0" r="0" b="9525"/>
            <wp:docPr id="306" name="Obrázek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4781550" cy="2085975"/>
                    </a:xfrm>
                    <a:prstGeom prst="rect">
                      <a:avLst/>
                    </a:prstGeom>
                  </pic:spPr>
                </pic:pic>
              </a:graphicData>
            </a:graphic>
          </wp:inline>
        </w:drawing>
      </w:r>
    </w:p>
    <w:p w14:paraId="0A304D98" w14:textId="630F3D21" w:rsidR="00FD71D7" w:rsidRDefault="00FD71D7" w:rsidP="0051034B">
      <w:pPr>
        <w:jc w:val="center"/>
        <w:rPr>
          <w:i/>
          <w:iCs w:val="0"/>
          <w:sz w:val="18"/>
          <w:szCs w:val="18"/>
        </w:rPr>
      </w:pPr>
      <w:r w:rsidRPr="00FD71D7">
        <w:rPr>
          <w:i/>
          <w:iCs w:val="0"/>
          <w:sz w:val="18"/>
          <w:szCs w:val="18"/>
        </w:rPr>
        <w:t>STDUpload – user confirmation</w:t>
      </w:r>
    </w:p>
    <w:p w14:paraId="5AA909BB" w14:textId="21E7369C" w:rsidR="00FD71D7" w:rsidRPr="00FD71D7" w:rsidRDefault="00FD71D7" w:rsidP="0051034B">
      <w:pPr>
        <w:jc w:val="center"/>
      </w:pPr>
    </w:p>
    <w:p w14:paraId="3C9033BA" w14:textId="59D41F27" w:rsidR="00FD71D7" w:rsidRDefault="00FD71D7" w:rsidP="006050D0">
      <w:pPr>
        <w:pStyle w:val="Nadpis6"/>
      </w:pPr>
      <w:bookmarkStart w:id="377" w:name="_Toc208565859"/>
      <w:r w:rsidRPr="00163C6D">
        <w:t>Process Overview</w:t>
      </w:r>
      <w:bookmarkEnd w:id="377"/>
    </w:p>
    <w:p w14:paraId="031D3852" w14:textId="70671AB6" w:rsidR="00FD71D7" w:rsidRPr="00883094" w:rsidRDefault="00FD71D7">
      <w:pPr>
        <w:pStyle w:val="Odstavecseseznamem"/>
        <w:numPr>
          <w:ilvl w:val="0"/>
          <w:numId w:val="54"/>
        </w:numPr>
      </w:pPr>
      <w:r>
        <w:t xml:space="preserve">Lock process </w:t>
      </w:r>
      <w:r>
        <w:rPr>
          <w:rFonts w:ascii="Consolas" w:hAnsi="Consolas"/>
        </w:rPr>
        <w:t>STDUPLOAD</w:t>
      </w:r>
    </w:p>
    <w:p w14:paraId="13065BC9" w14:textId="467EB018" w:rsidR="00FD71D7" w:rsidRDefault="00FD71D7">
      <w:pPr>
        <w:pStyle w:val="Odstavecseseznamem"/>
        <w:numPr>
          <w:ilvl w:val="0"/>
          <w:numId w:val="54"/>
        </w:numPr>
      </w:pPr>
      <w:r>
        <w:t xml:space="preserve">Execute Kenan script </w:t>
      </w:r>
      <w:r w:rsidR="00637B9B" w:rsidRPr="00637B9B">
        <w:rPr>
          <w:rFonts w:ascii="Consolas" w:hAnsi="Consolas"/>
        </w:rPr>
        <w:t>IET_STDUpload.ksh</w:t>
      </w:r>
      <w:r w:rsidR="00637B9B">
        <w:t>.</w:t>
      </w:r>
    </w:p>
    <w:p w14:paraId="75FBF81F" w14:textId="77777777" w:rsidR="00FD71D7" w:rsidRDefault="00FD71D7">
      <w:pPr>
        <w:pStyle w:val="Odstavecseseznamem"/>
        <w:numPr>
          <w:ilvl w:val="0"/>
          <w:numId w:val="54"/>
        </w:numPr>
      </w:pPr>
      <w:r>
        <w:t>Stop processing on errors.</w:t>
      </w:r>
    </w:p>
    <w:p w14:paraId="4157BFF1" w14:textId="351277A1" w:rsidR="00FD71D7" w:rsidRPr="00883094" w:rsidRDefault="00FD71D7">
      <w:pPr>
        <w:pStyle w:val="Odstavecseseznamem"/>
        <w:numPr>
          <w:ilvl w:val="0"/>
          <w:numId w:val="54"/>
        </w:numPr>
      </w:pPr>
      <w:r>
        <w:t xml:space="preserve">Unlock process </w:t>
      </w:r>
      <w:r>
        <w:rPr>
          <w:rFonts w:ascii="Consolas" w:hAnsi="Consolas"/>
        </w:rPr>
        <w:t>STDUPLOAD</w:t>
      </w:r>
    </w:p>
    <w:p w14:paraId="5E6B549E" w14:textId="77777777" w:rsidR="00FD71D7" w:rsidRPr="008364AD" w:rsidRDefault="00FD71D7" w:rsidP="00FD71D7">
      <w:pPr>
        <w:pStyle w:val="Odstavecseseznamem"/>
        <w:ind w:left="644"/>
      </w:pPr>
    </w:p>
    <w:p w14:paraId="6659DFFB" w14:textId="77777777" w:rsidR="00D54A3A" w:rsidRDefault="00FD71D7" w:rsidP="00FD71D7">
      <w:pPr>
        <w:ind w:left="0"/>
      </w:pPr>
      <w:r w:rsidRPr="006F5ADD">
        <w:rPr>
          <w:b/>
          <w:bCs/>
        </w:rPr>
        <w:t>NOTE</w:t>
      </w:r>
      <w:r w:rsidR="00D54A3A">
        <w:rPr>
          <w:b/>
          <w:bCs/>
        </w:rPr>
        <w:t>S</w:t>
      </w:r>
      <w:r w:rsidRPr="006F5ADD">
        <w:rPr>
          <w:b/>
          <w:bCs/>
        </w:rPr>
        <w:t>:</w:t>
      </w:r>
      <w:r w:rsidRPr="006F5ADD">
        <w:t xml:space="preserve"> </w:t>
      </w:r>
    </w:p>
    <w:p w14:paraId="569A29F5" w14:textId="69E2E68D" w:rsidR="00FD71D7" w:rsidRDefault="00FD71D7">
      <w:pPr>
        <w:pStyle w:val="Odstavecseseznamem"/>
        <w:numPr>
          <w:ilvl w:val="0"/>
          <w:numId w:val="55"/>
        </w:numPr>
        <w:ind w:left="284" w:hanging="218"/>
      </w:pPr>
      <w:r w:rsidRPr="006F5ADD">
        <w:t xml:space="preserve">Kenan </w:t>
      </w:r>
      <w:r w:rsidR="00D54A3A">
        <w:t xml:space="preserve">input </w:t>
      </w:r>
      <w:r w:rsidRPr="006F5ADD">
        <w:t xml:space="preserve">folder </w:t>
      </w:r>
      <w:r w:rsidR="00D54A3A">
        <w:t>for STD request files from Siebel is</w:t>
      </w:r>
      <w:r w:rsidRPr="006F5ADD">
        <w:t xml:space="preserve"> </w:t>
      </w:r>
      <w:r w:rsidR="00DF2751" w:rsidRPr="00D54A3A">
        <w:rPr>
          <w:rFonts w:ascii="Consolas" w:hAnsi="Consolas" w:cs="Consolas"/>
          <w:iCs w:val="0"/>
          <w:color w:val="000000"/>
          <w:lang w:eastAsia="cs-CZ"/>
        </w:rPr>
        <w:t>$ARBORDATA/iet/std/ready</w:t>
      </w:r>
      <w:r w:rsidRPr="006F5ADD">
        <w:t>.</w:t>
      </w:r>
    </w:p>
    <w:p w14:paraId="40B39ECB" w14:textId="5504FE85" w:rsidR="00D54A3A" w:rsidRPr="006F5ADD" w:rsidRDefault="00D54A3A">
      <w:pPr>
        <w:pStyle w:val="Odstavecseseznamem"/>
        <w:numPr>
          <w:ilvl w:val="0"/>
          <w:numId w:val="55"/>
        </w:numPr>
        <w:ind w:left="284" w:hanging="218"/>
      </w:pPr>
      <w:r>
        <w:t xml:space="preserve">Kenan table holding uploaded STD requests is </w:t>
      </w:r>
      <w:r w:rsidRPr="00D54A3A">
        <w:rPr>
          <w:rFonts w:ascii="Consolas" w:hAnsi="Consolas"/>
        </w:rPr>
        <w:t>VF_CONFIG.SIMPLE_TAX_REQ</w:t>
      </w:r>
    </w:p>
    <w:p w14:paraId="73487FCE" w14:textId="77777777" w:rsidR="00FD71D7" w:rsidRDefault="00FD71D7" w:rsidP="00FD71D7"/>
    <w:p w14:paraId="3F5BFFF1" w14:textId="269FC3FA" w:rsidR="00FD71D7" w:rsidRDefault="00FD71D7" w:rsidP="00FD71D7">
      <w:pPr>
        <w:ind w:left="0"/>
      </w:pPr>
      <w:r w:rsidRPr="00FF34D5">
        <w:t xml:space="preserve">Please refer to Kenan system documentation for more details on the </w:t>
      </w:r>
      <w:r w:rsidR="006F5ADD">
        <w:rPr>
          <w:rFonts w:ascii="Consolas" w:hAnsi="Consolas"/>
        </w:rPr>
        <w:t>STDUpload</w:t>
      </w:r>
      <w:r w:rsidRPr="00FF34D5">
        <w:t xml:space="preserve"> </w:t>
      </w:r>
      <w:r>
        <w:t>process</w:t>
      </w:r>
      <w:r w:rsidRPr="00FF34D5">
        <w:t>.</w:t>
      </w:r>
    </w:p>
    <w:p w14:paraId="3E26B2D3" w14:textId="71395B31" w:rsidR="00FD71D7" w:rsidRDefault="00FD71D7" w:rsidP="0051034B">
      <w:pPr>
        <w:jc w:val="center"/>
        <w:rPr>
          <w:sz w:val="18"/>
          <w:szCs w:val="18"/>
        </w:rPr>
      </w:pPr>
    </w:p>
    <w:p w14:paraId="1859B2E4" w14:textId="2F1FCAF4" w:rsidR="00513543" w:rsidRPr="006050D0" w:rsidRDefault="00513543" w:rsidP="00382F1A">
      <w:pPr>
        <w:pStyle w:val="Bezmezer"/>
      </w:pPr>
      <w:bookmarkStart w:id="378" w:name="_Toc208565860"/>
      <w:r w:rsidRPr="006050D0">
        <w:t xml:space="preserve">Role </w:t>
      </w:r>
      <w:r w:rsidR="006050D0" w:rsidRPr="006050D0">
        <w:t>D</w:t>
      </w:r>
      <w:r w:rsidRPr="006050D0">
        <w:t>ifferences</w:t>
      </w:r>
      <w:bookmarkEnd w:id="37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68A08BE8" w14:textId="77777777" w:rsidTr="00867CA7">
        <w:trPr>
          <w:trHeight w:val="277"/>
        </w:trPr>
        <w:tc>
          <w:tcPr>
            <w:tcW w:w="3490" w:type="dxa"/>
            <w:shd w:val="clear" w:color="auto" w:fill="D9D9D9" w:themeFill="background1" w:themeFillShade="D9"/>
          </w:tcPr>
          <w:p w14:paraId="167F37C7"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298B7AB4"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6EF01B6"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7A219767"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75BA4705"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06438DB8" w14:textId="77777777" w:rsidR="00513543" w:rsidRPr="00C527CA" w:rsidRDefault="00513543" w:rsidP="00867CA7">
            <w:pPr>
              <w:ind w:left="0"/>
              <w:jc w:val="center"/>
              <w:rPr>
                <w:b/>
                <w:bCs/>
              </w:rPr>
            </w:pPr>
            <w:r w:rsidRPr="00C527CA">
              <w:rPr>
                <w:b/>
                <w:bCs/>
              </w:rPr>
              <w:t>TESTING-V2</w:t>
            </w:r>
          </w:p>
        </w:tc>
      </w:tr>
      <w:tr w:rsidR="00513543" w14:paraId="0D9B8FCA" w14:textId="77777777" w:rsidTr="00867CA7">
        <w:trPr>
          <w:trHeight w:val="219"/>
        </w:trPr>
        <w:tc>
          <w:tcPr>
            <w:tcW w:w="3490" w:type="dxa"/>
          </w:tcPr>
          <w:p w14:paraId="722428BB" w14:textId="7AE2F544" w:rsidR="00513543" w:rsidRPr="00C527CA" w:rsidRDefault="00513543" w:rsidP="00867CA7">
            <w:pPr>
              <w:ind w:left="0"/>
              <w:rPr>
                <w:b/>
                <w:bCs/>
              </w:rPr>
            </w:pPr>
            <w:r w:rsidRPr="00C527CA">
              <w:rPr>
                <w:b/>
                <w:bCs/>
              </w:rPr>
              <w:t xml:space="preserve">Access to </w:t>
            </w:r>
            <w:r>
              <w:rPr>
                <w:b/>
                <w:bCs/>
              </w:rPr>
              <w:t>STD Upload</w:t>
            </w:r>
          </w:p>
        </w:tc>
        <w:tc>
          <w:tcPr>
            <w:tcW w:w="1163" w:type="dxa"/>
          </w:tcPr>
          <w:p w14:paraId="703B8BE3" w14:textId="77777777" w:rsidR="00513543" w:rsidRPr="00C527CA" w:rsidRDefault="00513543" w:rsidP="00867CA7">
            <w:pPr>
              <w:ind w:left="0"/>
              <w:jc w:val="center"/>
            </w:pPr>
            <w:r w:rsidRPr="00C527CA">
              <w:t>Y</w:t>
            </w:r>
          </w:p>
        </w:tc>
        <w:tc>
          <w:tcPr>
            <w:tcW w:w="1163" w:type="dxa"/>
          </w:tcPr>
          <w:p w14:paraId="37726A58" w14:textId="77777777" w:rsidR="00513543" w:rsidRPr="00C527CA" w:rsidRDefault="00513543" w:rsidP="00867CA7">
            <w:pPr>
              <w:ind w:left="0"/>
              <w:jc w:val="center"/>
            </w:pPr>
            <w:r w:rsidRPr="00C527CA">
              <w:t>Y</w:t>
            </w:r>
          </w:p>
        </w:tc>
        <w:tc>
          <w:tcPr>
            <w:tcW w:w="1180" w:type="dxa"/>
          </w:tcPr>
          <w:p w14:paraId="3B667495" w14:textId="77777777" w:rsidR="00513543" w:rsidRPr="00C527CA" w:rsidRDefault="00513543" w:rsidP="00867CA7">
            <w:pPr>
              <w:ind w:left="0"/>
              <w:jc w:val="center"/>
            </w:pPr>
            <w:r w:rsidRPr="00C527CA">
              <w:t>N</w:t>
            </w:r>
          </w:p>
        </w:tc>
        <w:tc>
          <w:tcPr>
            <w:tcW w:w="1180" w:type="dxa"/>
          </w:tcPr>
          <w:p w14:paraId="64933DF6" w14:textId="77777777" w:rsidR="00513543" w:rsidRPr="00C527CA" w:rsidRDefault="00513543" w:rsidP="00867CA7">
            <w:pPr>
              <w:ind w:left="0"/>
              <w:jc w:val="center"/>
            </w:pPr>
            <w:r w:rsidRPr="00C527CA">
              <w:t>Y</w:t>
            </w:r>
          </w:p>
        </w:tc>
        <w:tc>
          <w:tcPr>
            <w:tcW w:w="1180" w:type="dxa"/>
          </w:tcPr>
          <w:p w14:paraId="7FBCEB4B" w14:textId="77777777" w:rsidR="00513543" w:rsidRPr="00D771E3" w:rsidRDefault="00513543" w:rsidP="00867CA7">
            <w:pPr>
              <w:ind w:left="0"/>
              <w:jc w:val="center"/>
            </w:pPr>
            <w:r w:rsidRPr="00C527CA">
              <w:t>N</w:t>
            </w:r>
          </w:p>
        </w:tc>
      </w:tr>
    </w:tbl>
    <w:p w14:paraId="23E7EF75" w14:textId="77777777" w:rsidR="00513543" w:rsidRPr="009376C0" w:rsidRDefault="00513543" w:rsidP="00513543">
      <w:pPr>
        <w:rPr>
          <w:sz w:val="16"/>
          <w:szCs w:val="16"/>
        </w:rPr>
      </w:pPr>
    </w:p>
    <w:p w14:paraId="36BE5C37" w14:textId="40B020EB" w:rsidR="006F3565" w:rsidRDefault="006F3565" w:rsidP="000A1322">
      <w:pPr>
        <w:pStyle w:val="Nadpis5"/>
      </w:pPr>
      <w:bookmarkStart w:id="379" w:name="_Syncing_account_to"/>
      <w:bookmarkStart w:id="380" w:name="_Backing_Out_an"/>
      <w:bookmarkStart w:id="381" w:name="_Toc208565861"/>
      <w:bookmarkEnd w:id="379"/>
      <w:bookmarkEnd w:id="380"/>
      <w:r>
        <w:t>Backing Out an Invoice</w:t>
      </w:r>
      <w:bookmarkEnd w:id="381"/>
    </w:p>
    <w:p w14:paraId="58592741" w14:textId="09A5D112" w:rsidR="00013C02" w:rsidRDefault="006A10D2" w:rsidP="006A10D2">
      <w:pPr>
        <w:ind w:left="0"/>
      </w:pPr>
      <w:r>
        <w:t xml:space="preserve">Press </w:t>
      </w:r>
      <w:r w:rsidR="006A27D4">
        <w:rPr>
          <w:b/>
          <w:bCs/>
          <w:noProof/>
          <w:sz w:val="18"/>
          <w:szCs w:val="18"/>
        </w:rPr>
        <w:drawing>
          <wp:inline distT="0" distB="0" distL="0" distR="0" wp14:anchorId="3423EDB4" wp14:editId="63786489">
            <wp:extent cx="151765" cy="151765"/>
            <wp:effectExtent l="0" t="0" r="635" b="635"/>
            <wp:docPr id="320" name="Obrázek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Back Out </w:t>
      </w:r>
      <w:r>
        <w:t xml:space="preserve">button to back out (revert) the newest </w:t>
      </w:r>
      <w:r w:rsidR="00A35C16">
        <w:t xml:space="preserve">Regular </w:t>
      </w:r>
      <w:r>
        <w:t>invoice on the account. Suitable row is selected automatically in the Invoices grid.</w:t>
      </w:r>
      <w:r w:rsidR="00A35C16">
        <w:t xml:space="preserve"> Operation cannot be performed if there’s no Regular invoice to back out.</w:t>
      </w:r>
    </w:p>
    <w:p w14:paraId="730DFE8D" w14:textId="7AEB634D" w:rsidR="0051034B" w:rsidRDefault="0051034B" w:rsidP="0051034B"/>
    <w:p w14:paraId="334D7962" w14:textId="5C799F59" w:rsidR="0051034B" w:rsidRDefault="0051034B" w:rsidP="0051034B">
      <w:pPr>
        <w:jc w:val="center"/>
      </w:pPr>
      <w:r>
        <w:rPr>
          <w:noProof/>
        </w:rPr>
        <w:drawing>
          <wp:inline distT="0" distB="0" distL="0" distR="0" wp14:anchorId="65F73E74" wp14:editId="5923E3FF">
            <wp:extent cx="4781550" cy="2085975"/>
            <wp:effectExtent l="0" t="0" r="0" b="9525"/>
            <wp:docPr id="311" name="Obrázek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4781550" cy="2085975"/>
                    </a:xfrm>
                    <a:prstGeom prst="rect">
                      <a:avLst/>
                    </a:prstGeom>
                  </pic:spPr>
                </pic:pic>
              </a:graphicData>
            </a:graphic>
          </wp:inline>
        </w:drawing>
      </w:r>
    </w:p>
    <w:p w14:paraId="40E2F6B1" w14:textId="5E1ECA94" w:rsidR="00E32E6A" w:rsidRDefault="00E32E6A" w:rsidP="0051034B">
      <w:pPr>
        <w:jc w:val="center"/>
      </w:pPr>
    </w:p>
    <w:p w14:paraId="5E4E6748" w14:textId="5CA677D5" w:rsidR="00E32E6A" w:rsidRDefault="00E32E6A" w:rsidP="00E32E6A">
      <w:r>
        <w:t xml:space="preserve">Upon confirmation, Kenan billing module will be run in </w:t>
      </w:r>
      <w:r w:rsidRPr="00E32E6A">
        <w:rPr>
          <w:rFonts w:ascii="Consolas" w:hAnsi="Consolas"/>
        </w:rPr>
        <w:t>BACKOUT</w:t>
      </w:r>
      <w:r>
        <w:t xml:space="preserve"> mode, the invoice will be flagged as backed out and account balances will be recalculated as if the invoice was never issued.</w:t>
      </w:r>
    </w:p>
    <w:p w14:paraId="794FFC18" w14:textId="0C871D22" w:rsidR="0097067F" w:rsidRDefault="0097067F" w:rsidP="00E32E6A"/>
    <w:p w14:paraId="7DF8C3E2" w14:textId="4904BA45" w:rsidR="0072390C" w:rsidRPr="00163C6D" w:rsidRDefault="0072390C" w:rsidP="006050D0">
      <w:pPr>
        <w:pStyle w:val="Nadpis6"/>
      </w:pPr>
      <w:bookmarkStart w:id="382" w:name="_Toc208565862"/>
      <w:r w:rsidRPr="00163C6D">
        <w:t>Process Overview</w:t>
      </w:r>
      <w:bookmarkEnd w:id="382"/>
    </w:p>
    <w:p w14:paraId="26AA99AF" w14:textId="77777777" w:rsidR="0072390C" w:rsidRPr="00921E8E" w:rsidRDefault="0072390C">
      <w:pPr>
        <w:pStyle w:val="Odstavecseseznamem"/>
        <w:numPr>
          <w:ilvl w:val="0"/>
          <w:numId w:val="56"/>
        </w:numPr>
      </w:pPr>
      <w:r>
        <w:t xml:space="preserve">Lock process </w:t>
      </w:r>
      <w:r>
        <w:rPr>
          <w:rFonts w:ascii="Consolas" w:hAnsi="Consolas"/>
        </w:rPr>
        <w:t>BIP</w:t>
      </w:r>
    </w:p>
    <w:p w14:paraId="4E233F83" w14:textId="554ABD2A" w:rsidR="0072390C" w:rsidRPr="00155188" w:rsidRDefault="0072390C">
      <w:pPr>
        <w:pStyle w:val="Odstavecseseznamem"/>
        <w:numPr>
          <w:ilvl w:val="0"/>
          <w:numId w:val="56"/>
        </w:numPr>
      </w:pPr>
      <w:r w:rsidRPr="00155188">
        <w:t>Execute Kenan script</w:t>
      </w:r>
      <w:r w:rsidR="00093902" w:rsidRPr="00155188">
        <w:t xml:space="preserve"> </w:t>
      </w:r>
      <w:r w:rsidRPr="00155188">
        <w:rPr>
          <w:rFonts w:ascii="Consolas" w:hAnsi="Consolas"/>
        </w:rPr>
        <w:t xml:space="preserve">BipLauncher.sh </w:t>
      </w:r>
      <w:r w:rsidRPr="00155188">
        <w:t xml:space="preserve">in </w:t>
      </w:r>
      <w:r w:rsidR="00093902" w:rsidRPr="00155188">
        <w:rPr>
          <w:rFonts w:ascii="Consolas" w:hAnsi="Consolas"/>
        </w:rPr>
        <w:t>BACKOUT</w:t>
      </w:r>
      <w:r w:rsidRPr="00155188">
        <w:t xml:space="preserve"> mode</w:t>
      </w:r>
      <w:r w:rsidRPr="00155188">
        <w:br/>
        <w:t>Check billing logs, stop processing in case of error</w:t>
      </w:r>
    </w:p>
    <w:p w14:paraId="2A441DA6" w14:textId="77777777" w:rsidR="0072390C" w:rsidRPr="00155188" w:rsidRDefault="0072390C">
      <w:pPr>
        <w:pStyle w:val="Odstavecseseznamem"/>
        <w:numPr>
          <w:ilvl w:val="0"/>
          <w:numId w:val="56"/>
        </w:numPr>
      </w:pPr>
      <w:r w:rsidRPr="00155188">
        <w:t>Get current debt</w:t>
      </w:r>
    </w:p>
    <w:p w14:paraId="123238A8" w14:textId="77777777" w:rsidR="0072390C" w:rsidRPr="00155188" w:rsidRDefault="0072390C">
      <w:pPr>
        <w:pStyle w:val="Odstavecseseznamem"/>
        <w:numPr>
          <w:ilvl w:val="0"/>
          <w:numId w:val="56"/>
        </w:numPr>
      </w:pPr>
      <w:r w:rsidRPr="00155188">
        <w:t xml:space="preserve">Allocate suspense balance if applicable (see </w:t>
      </w:r>
      <w:hyperlink w:anchor="_Payment_Allocation" w:history="1">
        <w:r w:rsidRPr="00155188">
          <w:rPr>
            <w:rStyle w:val="Hypertextovodkaz"/>
          </w:rPr>
          <w:t>Payment Allocation</w:t>
        </w:r>
      </w:hyperlink>
      <w:r w:rsidRPr="00155188">
        <w:t xml:space="preserve"> for more details).</w:t>
      </w:r>
    </w:p>
    <w:p w14:paraId="2BB44638" w14:textId="77777777" w:rsidR="0072390C" w:rsidRPr="00155188" w:rsidRDefault="0072390C">
      <w:pPr>
        <w:pStyle w:val="Odstavecseseznamem"/>
        <w:numPr>
          <w:ilvl w:val="0"/>
          <w:numId w:val="56"/>
        </w:numPr>
      </w:pPr>
      <w:r w:rsidRPr="00155188">
        <w:t xml:space="preserve">Execute Kenan script </w:t>
      </w:r>
      <w:r w:rsidRPr="00155188">
        <w:rPr>
          <w:rFonts w:ascii="Consolas" w:hAnsi="Consolas"/>
        </w:rPr>
        <w:t>invoice_split.ksh</w:t>
      </w:r>
    </w:p>
    <w:p w14:paraId="3DF6AD3B" w14:textId="77777777" w:rsidR="0072390C" w:rsidRPr="00155188" w:rsidRDefault="0072390C">
      <w:pPr>
        <w:pStyle w:val="Odstavecseseznamem"/>
        <w:numPr>
          <w:ilvl w:val="0"/>
          <w:numId w:val="56"/>
        </w:numPr>
      </w:pPr>
      <w:r w:rsidRPr="00155188">
        <w:t>Reload account data</w:t>
      </w:r>
    </w:p>
    <w:p w14:paraId="3B6096F0" w14:textId="77777777" w:rsidR="0072390C" w:rsidRDefault="0072390C">
      <w:pPr>
        <w:pStyle w:val="Odstavecseseznamem"/>
        <w:numPr>
          <w:ilvl w:val="0"/>
          <w:numId w:val="56"/>
        </w:numPr>
      </w:pPr>
      <w:r>
        <w:t xml:space="preserve">Unlock process </w:t>
      </w:r>
      <w:r>
        <w:rPr>
          <w:rFonts w:ascii="Consolas" w:hAnsi="Consolas"/>
        </w:rPr>
        <w:t>BIP</w:t>
      </w:r>
    </w:p>
    <w:p w14:paraId="038B3B40" w14:textId="5D0A82D3" w:rsidR="0072390C" w:rsidRDefault="0072390C" w:rsidP="0072390C"/>
    <w:p w14:paraId="618ADADB" w14:textId="05CAF8D4" w:rsidR="00513543" w:rsidRPr="00C527CA" w:rsidRDefault="00513543" w:rsidP="006050D0">
      <w:pPr>
        <w:pStyle w:val="Nadpis6"/>
      </w:pPr>
      <w:bookmarkStart w:id="383" w:name="_Toc208565863"/>
      <w:r w:rsidRPr="00C527CA">
        <w:t xml:space="preserve">Role </w:t>
      </w:r>
      <w:r w:rsidR="006050D0">
        <w:t>D</w:t>
      </w:r>
      <w:r w:rsidRPr="00C527CA">
        <w:t>ifferences</w:t>
      </w:r>
      <w:bookmarkEnd w:id="3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2A4AAB05" w14:textId="77777777" w:rsidTr="00867CA7">
        <w:trPr>
          <w:trHeight w:val="277"/>
        </w:trPr>
        <w:tc>
          <w:tcPr>
            <w:tcW w:w="3490" w:type="dxa"/>
            <w:shd w:val="clear" w:color="auto" w:fill="D9D9D9" w:themeFill="background1" w:themeFillShade="D9"/>
          </w:tcPr>
          <w:p w14:paraId="05E62BDD"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6A2D60B9"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9E4962F"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01628862"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3C16BC04"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4F37C9EF" w14:textId="77777777" w:rsidR="00513543" w:rsidRPr="00C527CA" w:rsidRDefault="00513543" w:rsidP="00867CA7">
            <w:pPr>
              <w:ind w:left="0"/>
              <w:jc w:val="center"/>
              <w:rPr>
                <w:b/>
                <w:bCs/>
              </w:rPr>
            </w:pPr>
            <w:r w:rsidRPr="00C527CA">
              <w:rPr>
                <w:b/>
                <w:bCs/>
              </w:rPr>
              <w:t>TESTING-V2</w:t>
            </w:r>
          </w:p>
        </w:tc>
      </w:tr>
      <w:tr w:rsidR="00513543" w14:paraId="2DC09503" w14:textId="77777777" w:rsidTr="00867CA7">
        <w:trPr>
          <w:trHeight w:val="219"/>
        </w:trPr>
        <w:tc>
          <w:tcPr>
            <w:tcW w:w="3490" w:type="dxa"/>
          </w:tcPr>
          <w:p w14:paraId="0D8FA674" w14:textId="6C2D51FC" w:rsidR="00513543" w:rsidRPr="00C527CA" w:rsidRDefault="00513543" w:rsidP="00867CA7">
            <w:pPr>
              <w:ind w:left="0"/>
              <w:rPr>
                <w:b/>
                <w:bCs/>
              </w:rPr>
            </w:pPr>
            <w:r w:rsidRPr="00C527CA">
              <w:rPr>
                <w:b/>
                <w:bCs/>
              </w:rPr>
              <w:t xml:space="preserve">Access to </w:t>
            </w:r>
            <w:r>
              <w:rPr>
                <w:b/>
                <w:bCs/>
              </w:rPr>
              <w:t>Back Out</w:t>
            </w:r>
          </w:p>
        </w:tc>
        <w:tc>
          <w:tcPr>
            <w:tcW w:w="1163" w:type="dxa"/>
          </w:tcPr>
          <w:p w14:paraId="5AF15621" w14:textId="77777777" w:rsidR="00513543" w:rsidRPr="00C527CA" w:rsidRDefault="00513543" w:rsidP="00867CA7">
            <w:pPr>
              <w:ind w:left="0"/>
              <w:jc w:val="center"/>
            </w:pPr>
            <w:r w:rsidRPr="00C527CA">
              <w:t>Y</w:t>
            </w:r>
          </w:p>
        </w:tc>
        <w:tc>
          <w:tcPr>
            <w:tcW w:w="1163" w:type="dxa"/>
          </w:tcPr>
          <w:p w14:paraId="77820D59" w14:textId="77777777" w:rsidR="00513543" w:rsidRPr="00C527CA" w:rsidRDefault="00513543" w:rsidP="00867CA7">
            <w:pPr>
              <w:ind w:left="0"/>
              <w:jc w:val="center"/>
            </w:pPr>
            <w:r w:rsidRPr="00C527CA">
              <w:t>Y</w:t>
            </w:r>
          </w:p>
        </w:tc>
        <w:tc>
          <w:tcPr>
            <w:tcW w:w="1180" w:type="dxa"/>
          </w:tcPr>
          <w:p w14:paraId="5346F59C" w14:textId="77777777" w:rsidR="00513543" w:rsidRPr="00C527CA" w:rsidRDefault="00513543" w:rsidP="00867CA7">
            <w:pPr>
              <w:ind w:left="0"/>
              <w:jc w:val="center"/>
            </w:pPr>
            <w:r w:rsidRPr="00C527CA">
              <w:t>N</w:t>
            </w:r>
          </w:p>
        </w:tc>
        <w:tc>
          <w:tcPr>
            <w:tcW w:w="1180" w:type="dxa"/>
          </w:tcPr>
          <w:p w14:paraId="64493943" w14:textId="77777777" w:rsidR="00513543" w:rsidRPr="00C527CA" w:rsidRDefault="00513543" w:rsidP="00867CA7">
            <w:pPr>
              <w:ind w:left="0"/>
              <w:jc w:val="center"/>
            </w:pPr>
            <w:r w:rsidRPr="00C527CA">
              <w:t>Y</w:t>
            </w:r>
          </w:p>
        </w:tc>
        <w:tc>
          <w:tcPr>
            <w:tcW w:w="1180" w:type="dxa"/>
          </w:tcPr>
          <w:p w14:paraId="6826A624" w14:textId="77777777" w:rsidR="00513543" w:rsidRPr="00D771E3" w:rsidRDefault="00513543" w:rsidP="00867CA7">
            <w:pPr>
              <w:ind w:left="0"/>
              <w:jc w:val="center"/>
            </w:pPr>
            <w:r w:rsidRPr="00C527CA">
              <w:t>N</w:t>
            </w:r>
          </w:p>
        </w:tc>
      </w:tr>
    </w:tbl>
    <w:p w14:paraId="50215713" w14:textId="073FF9D0" w:rsidR="00513543" w:rsidRDefault="00513543" w:rsidP="00513543">
      <w:pPr>
        <w:rPr>
          <w:sz w:val="16"/>
          <w:szCs w:val="16"/>
        </w:rPr>
      </w:pPr>
    </w:p>
    <w:p w14:paraId="6CCA5C6C" w14:textId="77777777" w:rsidR="000757F5" w:rsidRDefault="000757F5" w:rsidP="000757F5">
      <w:pPr>
        <w:pStyle w:val="Nadpis5"/>
      </w:pPr>
      <w:bookmarkStart w:id="384" w:name="_Displaying_Payment_QR"/>
      <w:bookmarkStart w:id="385" w:name="_Toc208565864"/>
      <w:bookmarkEnd w:id="384"/>
      <w:r>
        <w:t>Running SMS Launcher module</w:t>
      </w:r>
      <w:bookmarkEnd w:id="385"/>
    </w:p>
    <w:p w14:paraId="2A48966B" w14:textId="77777777" w:rsidR="000757F5" w:rsidRDefault="000757F5" w:rsidP="000757F5">
      <w:pPr>
        <w:ind w:left="0"/>
      </w:pPr>
      <w:r>
        <w:t xml:space="preserve">Press </w:t>
      </w:r>
      <w:r>
        <w:rPr>
          <w:b/>
          <w:bCs/>
          <w:noProof/>
          <w:sz w:val="18"/>
          <w:szCs w:val="18"/>
        </w:rPr>
        <w:drawing>
          <wp:inline distT="0" distB="0" distL="0" distR="0" wp14:anchorId="72E82162" wp14:editId="4E55A04A">
            <wp:extent cx="152400" cy="152400"/>
            <wp:effectExtent l="0" t="0" r="0" b="0"/>
            <wp:docPr id="1971389271" name="Obrázek 197138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9271" name="Obrázek 1971389271"/>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SMS Notif. </w:t>
      </w:r>
      <w:r>
        <w:rPr>
          <w:b/>
          <w:bCs/>
          <w:sz w:val="18"/>
          <w:szCs w:val="18"/>
        </w:rPr>
        <w:t xml:space="preserve"> </w:t>
      </w:r>
      <w:r w:rsidRPr="00C036DF">
        <w:t xml:space="preserve">button to </w:t>
      </w:r>
      <w:r>
        <w:t>execute SMS Launcher module that processes SMS notifications for newly issued invoices. The invoices must already have been processed by eArchive (i.e. have PDF document ready to download).</w:t>
      </w:r>
    </w:p>
    <w:p w14:paraId="3D7C776B" w14:textId="77777777" w:rsidR="000757F5" w:rsidRDefault="000757F5" w:rsidP="000757F5">
      <w:pPr>
        <w:ind w:left="0"/>
      </w:pPr>
    </w:p>
    <w:p w14:paraId="4971B5A4" w14:textId="2A677FF3" w:rsidR="00FC22D6" w:rsidRDefault="000757F5" w:rsidP="000757F5">
      <w:pPr>
        <w:ind w:left="0"/>
      </w:pPr>
      <w:r>
        <w:lastRenderedPageBreak/>
        <w:t>If the process finishes successfully, information dialog is displayed</w:t>
      </w:r>
      <w:r w:rsidR="00FC22D6">
        <w:t>. If errors occurred during processing,</w:t>
      </w:r>
      <w:r>
        <w:t xml:space="preserve"> </w:t>
      </w:r>
      <w:r w:rsidR="000074EF">
        <w:t>parsed</w:t>
      </w:r>
      <w:r>
        <w:t xml:space="preserve"> details about each invoice processing result</w:t>
      </w:r>
      <w:r w:rsidR="00FC22D6">
        <w:t xml:space="preserve"> are also available</w:t>
      </w:r>
      <w:r>
        <w:t>:</w:t>
      </w:r>
      <w:r w:rsidR="00FC22D6">
        <w:br/>
      </w:r>
    </w:p>
    <w:p w14:paraId="5527D370" w14:textId="0C71302E" w:rsidR="000757F5" w:rsidRDefault="00FC22D6" w:rsidP="000757F5">
      <w:pPr>
        <w:ind w:left="0"/>
        <w:jc w:val="center"/>
      </w:pPr>
      <w:r>
        <w:rPr>
          <w:noProof/>
        </w:rPr>
        <w:drawing>
          <wp:inline distT="0" distB="0" distL="0" distR="0" wp14:anchorId="6D52154C" wp14:editId="0107F47B">
            <wp:extent cx="4781550" cy="4276725"/>
            <wp:effectExtent l="0" t="0" r="0" b="9525"/>
            <wp:docPr id="474421271"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21271" name="Obrázek 1" descr="Obsah obrázku text, snímek obrazovky, software, Písmo&#10;&#10;Popis byl vytvořen automaticky"/>
                    <pic:cNvPicPr/>
                  </pic:nvPicPr>
                  <pic:blipFill>
                    <a:blip r:embed="rId289"/>
                    <a:stretch>
                      <a:fillRect/>
                    </a:stretch>
                  </pic:blipFill>
                  <pic:spPr>
                    <a:xfrm>
                      <a:off x="0" y="0"/>
                      <a:ext cx="4781550" cy="4276725"/>
                    </a:xfrm>
                    <a:prstGeom prst="rect">
                      <a:avLst/>
                    </a:prstGeom>
                  </pic:spPr>
                </pic:pic>
              </a:graphicData>
            </a:graphic>
          </wp:inline>
        </w:drawing>
      </w:r>
    </w:p>
    <w:p w14:paraId="7A635DAC" w14:textId="5F1E970B" w:rsidR="000757F5" w:rsidRPr="000757F5" w:rsidRDefault="000757F5" w:rsidP="000757F5">
      <w:pPr>
        <w:ind w:left="0"/>
        <w:jc w:val="center"/>
        <w:rPr>
          <w:i/>
          <w:iCs w:val="0"/>
        </w:rPr>
      </w:pPr>
      <w:r w:rsidRPr="000757F5">
        <w:rPr>
          <w:i/>
          <w:iCs w:val="0"/>
        </w:rPr>
        <w:t>SMS Launcher – successful execution</w:t>
      </w:r>
    </w:p>
    <w:p w14:paraId="7D0F3844" w14:textId="77777777" w:rsidR="000757F5" w:rsidRDefault="000757F5" w:rsidP="000757F5">
      <w:pPr>
        <w:ind w:left="0"/>
      </w:pPr>
    </w:p>
    <w:p w14:paraId="07512CCF" w14:textId="2B3DF332" w:rsidR="000757F5" w:rsidRDefault="000757F5" w:rsidP="000757F5">
      <w:pPr>
        <w:ind w:left="0"/>
      </w:pPr>
      <w:r>
        <w:t>If no notifications were processed, the user is informed as follows:</w:t>
      </w:r>
    </w:p>
    <w:p w14:paraId="6EC28D57" w14:textId="77777777" w:rsidR="000757F5" w:rsidRDefault="000757F5" w:rsidP="000757F5">
      <w:pPr>
        <w:ind w:left="0"/>
      </w:pPr>
    </w:p>
    <w:p w14:paraId="72E50289" w14:textId="3B8DC80F" w:rsidR="000757F5" w:rsidRDefault="000757F5" w:rsidP="000757F5">
      <w:pPr>
        <w:ind w:left="0"/>
        <w:jc w:val="center"/>
      </w:pPr>
      <w:r>
        <w:rPr>
          <w:noProof/>
        </w:rPr>
        <w:drawing>
          <wp:inline distT="0" distB="0" distL="0" distR="0" wp14:anchorId="4940AC02" wp14:editId="74F2A359">
            <wp:extent cx="4781550" cy="2152650"/>
            <wp:effectExtent l="0" t="0" r="0" b="0"/>
            <wp:docPr id="1289933519"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3519" name="Obrázek 1" descr="Obsah obrázku text, snímek obrazovky, Písmo, software&#10;&#10;Popis byl vytvořen automaticky"/>
                    <pic:cNvPicPr/>
                  </pic:nvPicPr>
                  <pic:blipFill>
                    <a:blip r:embed="rId290"/>
                    <a:stretch>
                      <a:fillRect/>
                    </a:stretch>
                  </pic:blipFill>
                  <pic:spPr>
                    <a:xfrm>
                      <a:off x="0" y="0"/>
                      <a:ext cx="4781550" cy="2152650"/>
                    </a:xfrm>
                    <a:prstGeom prst="rect">
                      <a:avLst/>
                    </a:prstGeom>
                  </pic:spPr>
                </pic:pic>
              </a:graphicData>
            </a:graphic>
          </wp:inline>
        </w:drawing>
      </w:r>
    </w:p>
    <w:p w14:paraId="790B9172" w14:textId="77777777" w:rsidR="000757F5" w:rsidRDefault="000757F5" w:rsidP="000757F5">
      <w:pPr>
        <w:ind w:left="0"/>
      </w:pPr>
    </w:p>
    <w:p w14:paraId="2E964585" w14:textId="04CED28D" w:rsidR="000757F5" w:rsidRDefault="000757F5" w:rsidP="000757F5">
      <w:pPr>
        <w:ind w:left="0"/>
      </w:pPr>
      <w:r>
        <w:t>If errors are detected in the module output, corresponding error dialog is displayed as well.</w:t>
      </w:r>
    </w:p>
    <w:p w14:paraId="3DBF5D90" w14:textId="77777777" w:rsidR="000757F5" w:rsidRPr="009913EA" w:rsidRDefault="000757F5" w:rsidP="000757F5">
      <w:pPr>
        <w:pStyle w:val="Nadpis6"/>
      </w:pPr>
      <w:bookmarkStart w:id="386" w:name="_Toc208565865"/>
      <w:r w:rsidRPr="009913EA">
        <w:t>Process Overview</w:t>
      </w:r>
      <w:bookmarkEnd w:id="386"/>
    </w:p>
    <w:p w14:paraId="71753D38" w14:textId="77777777" w:rsidR="000757F5" w:rsidRDefault="000757F5">
      <w:pPr>
        <w:pStyle w:val="Odstavecseseznamem"/>
        <w:numPr>
          <w:ilvl w:val="0"/>
          <w:numId w:val="201"/>
        </w:numPr>
      </w:pPr>
      <w:r>
        <w:t xml:space="preserve">Lock process </w:t>
      </w:r>
      <w:r w:rsidRPr="00F7645C">
        <w:rPr>
          <w:rFonts w:ascii="Consolas" w:hAnsi="Consolas"/>
        </w:rPr>
        <w:t>SMS_LAUNCHER</w:t>
      </w:r>
    </w:p>
    <w:p w14:paraId="39BA7A5D" w14:textId="77777777" w:rsidR="000757F5" w:rsidRDefault="000757F5">
      <w:pPr>
        <w:pStyle w:val="Odstavecseseznamem"/>
        <w:numPr>
          <w:ilvl w:val="0"/>
          <w:numId w:val="201"/>
        </w:numPr>
      </w:pPr>
      <w:r>
        <w:t xml:space="preserve">Check if </w:t>
      </w:r>
      <w:r w:rsidRPr="00F7645C">
        <w:rPr>
          <w:rFonts w:ascii="Consolas" w:hAnsi="Consolas"/>
        </w:rPr>
        <w:t>SMS_launcher.ksh</w:t>
      </w:r>
      <w:r>
        <w:t xml:space="preserve"> is currently running</w:t>
      </w:r>
    </w:p>
    <w:p w14:paraId="41F526B7" w14:textId="77777777" w:rsidR="000757F5" w:rsidRDefault="000757F5">
      <w:pPr>
        <w:pStyle w:val="Odstavecseseznamem"/>
        <w:numPr>
          <w:ilvl w:val="0"/>
          <w:numId w:val="201"/>
        </w:numPr>
      </w:pPr>
      <w:r>
        <w:t>If the process is already running, stop processing and display the reason</w:t>
      </w:r>
    </w:p>
    <w:p w14:paraId="74DB07A7" w14:textId="77777777" w:rsidR="000757F5" w:rsidRDefault="000757F5">
      <w:pPr>
        <w:pStyle w:val="Odstavecseseznamem"/>
        <w:numPr>
          <w:ilvl w:val="0"/>
          <w:numId w:val="201"/>
        </w:numPr>
      </w:pPr>
      <w:r>
        <w:lastRenderedPageBreak/>
        <w:t xml:space="preserve">Execute Kenan script </w:t>
      </w:r>
      <w:r w:rsidRPr="00F7645C">
        <w:rPr>
          <w:rFonts w:ascii="Consolas" w:hAnsi="Consolas"/>
        </w:rPr>
        <w:t>SMS_launcher.ksh</w:t>
      </w:r>
    </w:p>
    <w:p w14:paraId="11C19552" w14:textId="77777777" w:rsidR="000757F5" w:rsidRDefault="000757F5">
      <w:pPr>
        <w:pStyle w:val="Odstavecseseznamem"/>
        <w:numPr>
          <w:ilvl w:val="0"/>
          <w:numId w:val="201"/>
        </w:numPr>
      </w:pPr>
      <w:r>
        <w:t xml:space="preserve">Unlock process </w:t>
      </w:r>
      <w:r>
        <w:rPr>
          <w:rFonts w:ascii="Consolas" w:hAnsi="Consolas"/>
        </w:rPr>
        <w:t>SMS_LAUNCHER</w:t>
      </w:r>
    </w:p>
    <w:p w14:paraId="4A8A23CF" w14:textId="77777777" w:rsidR="000757F5" w:rsidRPr="00165081" w:rsidRDefault="000757F5" w:rsidP="000757F5">
      <w:pPr>
        <w:pStyle w:val="Nadpis6"/>
      </w:pPr>
      <w:bookmarkStart w:id="387" w:name="_Toc208565866"/>
      <w:r w:rsidRPr="00165081">
        <w:t xml:space="preserve">Role </w:t>
      </w:r>
      <w:r>
        <w:t>D</w:t>
      </w:r>
      <w:r w:rsidRPr="00165081">
        <w:t>ifferences</w:t>
      </w:r>
      <w:bookmarkEnd w:id="3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757F5" w:rsidRPr="00165081" w14:paraId="4F23A14B" w14:textId="77777777" w:rsidTr="00C13DD4">
        <w:trPr>
          <w:trHeight w:val="277"/>
        </w:trPr>
        <w:tc>
          <w:tcPr>
            <w:tcW w:w="3490" w:type="dxa"/>
            <w:shd w:val="clear" w:color="auto" w:fill="D9D9D9" w:themeFill="background1" w:themeFillShade="D9"/>
          </w:tcPr>
          <w:p w14:paraId="308C9ECE" w14:textId="77777777" w:rsidR="000757F5" w:rsidRPr="00165081" w:rsidRDefault="000757F5" w:rsidP="00C13DD4">
            <w:pPr>
              <w:ind w:left="0"/>
              <w:rPr>
                <w:b/>
                <w:bCs/>
              </w:rPr>
            </w:pPr>
            <w:r w:rsidRPr="00165081">
              <w:rPr>
                <w:b/>
                <w:bCs/>
              </w:rPr>
              <w:t>Action / Role</w:t>
            </w:r>
          </w:p>
        </w:tc>
        <w:tc>
          <w:tcPr>
            <w:tcW w:w="1163" w:type="dxa"/>
            <w:shd w:val="clear" w:color="auto" w:fill="D9D9D9" w:themeFill="background1" w:themeFillShade="D9"/>
          </w:tcPr>
          <w:p w14:paraId="1DB5202D" w14:textId="77777777" w:rsidR="000757F5" w:rsidRPr="00165081" w:rsidRDefault="000757F5" w:rsidP="00C13DD4">
            <w:pPr>
              <w:ind w:left="0"/>
              <w:jc w:val="center"/>
              <w:rPr>
                <w:b/>
                <w:bCs/>
              </w:rPr>
            </w:pPr>
            <w:r w:rsidRPr="00165081">
              <w:rPr>
                <w:b/>
                <w:bCs/>
              </w:rPr>
              <w:t>ADMIN</w:t>
            </w:r>
          </w:p>
        </w:tc>
        <w:tc>
          <w:tcPr>
            <w:tcW w:w="1163" w:type="dxa"/>
            <w:shd w:val="clear" w:color="auto" w:fill="D9D9D9" w:themeFill="background1" w:themeFillShade="D9"/>
          </w:tcPr>
          <w:p w14:paraId="48A021EF" w14:textId="77777777" w:rsidR="000757F5" w:rsidRPr="00165081" w:rsidRDefault="000757F5" w:rsidP="00C13DD4">
            <w:pPr>
              <w:ind w:left="0"/>
              <w:jc w:val="center"/>
              <w:rPr>
                <w:b/>
                <w:bCs/>
              </w:rPr>
            </w:pPr>
            <w:r w:rsidRPr="00165081">
              <w:rPr>
                <w:b/>
                <w:bCs/>
              </w:rPr>
              <w:t>LEAD</w:t>
            </w:r>
          </w:p>
        </w:tc>
        <w:tc>
          <w:tcPr>
            <w:tcW w:w="1180" w:type="dxa"/>
            <w:shd w:val="clear" w:color="auto" w:fill="D9D9D9" w:themeFill="background1" w:themeFillShade="D9"/>
          </w:tcPr>
          <w:p w14:paraId="4242A185" w14:textId="77777777" w:rsidR="000757F5" w:rsidRPr="00165081" w:rsidRDefault="000757F5" w:rsidP="00C13DD4">
            <w:pPr>
              <w:ind w:left="0"/>
              <w:jc w:val="center"/>
              <w:rPr>
                <w:b/>
                <w:bCs/>
              </w:rPr>
            </w:pPr>
            <w:r w:rsidRPr="00165081">
              <w:rPr>
                <w:b/>
                <w:bCs/>
              </w:rPr>
              <w:t>TESTING-VF</w:t>
            </w:r>
          </w:p>
        </w:tc>
        <w:tc>
          <w:tcPr>
            <w:tcW w:w="1180" w:type="dxa"/>
            <w:shd w:val="clear" w:color="auto" w:fill="D9D9D9" w:themeFill="background1" w:themeFillShade="D9"/>
          </w:tcPr>
          <w:p w14:paraId="113B410A" w14:textId="77777777" w:rsidR="000757F5" w:rsidRPr="00165081" w:rsidRDefault="000757F5" w:rsidP="00C13DD4">
            <w:pPr>
              <w:ind w:left="0"/>
              <w:jc w:val="center"/>
              <w:rPr>
                <w:b/>
                <w:bCs/>
              </w:rPr>
            </w:pPr>
            <w:r w:rsidRPr="00165081">
              <w:rPr>
                <w:b/>
                <w:bCs/>
              </w:rPr>
              <w:t>TESTING-IBM</w:t>
            </w:r>
          </w:p>
        </w:tc>
        <w:tc>
          <w:tcPr>
            <w:tcW w:w="1180" w:type="dxa"/>
            <w:shd w:val="clear" w:color="auto" w:fill="D9D9D9" w:themeFill="background1" w:themeFillShade="D9"/>
          </w:tcPr>
          <w:p w14:paraId="293AC851" w14:textId="77777777" w:rsidR="000757F5" w:rsidRPr="00165081" w:rsidRDefault="000757F5" w:rsidP="00C13DD4">
            <w:pPr>
              <w:ind w:left="0"/>
              <w:jc w:val="center"/>
              <w:rPr>
                <w:b/>
                <w:bCs/>
              </w:rPr>
            </w:pPr>
            <w:r w:rsidRPr="00165081">
              <w:rPr>
                <w:b/>
                <w:bCs/>
              </w:rPr>
              <w:t>TESTING-V2</w:t>
            </w:r>
          </w:p>
        </w:tc>
      </w:tr>
      <w:tr w:rsidR="000757F5" w14:paraId="302ABED8" w14:textId="77777777" w:rsidTr="00C13DD4">
        <w:trPr>
          <w:trHeight w:val="219"/>
        </w:trPr>
        <w:tc>
          <w:tcPr>
            <w:tcW w:w="3490" w:type="dxa"/>
          </w:tcPr>
          <w:p w14:paraId="24EF9A3B" w14:textId="77777777" w:rsidR="000757F5" w:rsidRPr="00165081" w:rsidRDefault="000757F5" w:rsidP="00C13DD4">
            <w:pPr>
              <w:ind w:left="0"/>
              <w:rPr>
                <w:b/>
                <w:bCs/>
              </w:rPr>
            </w:pPr>
            <w:r w:rsidRPr="00165081">
              <w:rPr>
                <w:b/>
                <w:bCs/>
              </w:rPr>
              <w:t xml:space="preserve">Access to </w:t>
            </w:r>
            <w:r>
              <w:rPr>
                <w:b/>
                <w:bCs/>
              </w:rPr>
              <w:t>SMS Launcher Module</w:t>
            </w:r>
          </w:p>
        </w:tc>
        <w:tc>
          <w:tcPr>
            <w:tcW w:w="1163" w:type="dxa"/>
          </w:tcPr>
          <w:p w14:paraId="16FC9710" w14:textId="77777777" w:rsidR="000757F5" w:rsidRPr="00165081" w:rsidRDefault="000757F5" w:rsidP="00C13DD4">
            <w:pPr>
              <w:ind w:left="0"/>
              <w:jc w:val="center"/>
            </w:pPr>
            <w:r w:rsidRPr="00165081">
              <w:t>Y</w:t>
            </w:r>
          </w:p>
        </w:tc>
        <w:tc>
          <w:tcPr>
            <w:tcW w:w="1163" w:type="dxa"/>
          </w:tcPr>
          <w:p w14:paraId="733BFB2E" w14:textId="77777777" w:rsidR="000757F5" w:rsidRPr="00165081" w:rsidRDefault="000757F5" w:rsidP="00C13DD4">
            <w:pPr>
              <w:ind w:left="0"/>
              <w:jc w:val="center"/>
            </w:pPr>
            <w:r w:rsidRPr="00165081">
              <w:t>Y</w:t>
            </w:r>
          </w:p>
        </w:tc>
        <w:tc>
          <w:tcPr>
            <w:tcW w:w="1180" w:type="dxa"/>
          </w:tcPr>
          <w:p w14:paraId="5F2000A8" w14:textId="77777777" w:rsidR="000757F5" w:rsidRPr="00165081" w:rsidRDefault="000757F5" w:rsidP="00C13DD4">
            <w:pPr>
              <w:ind w:left="0"/>
              <w:jc w:val="center"/>
            </w:pPr>
            <w:r w:rsidRPr="00165081">
              <w:t>N</w:t>
            </w:r>
          </w:p>
        </w:tc>
        <w:tc>
          <w:tcPr>
            <w:tcW w:w="1180" w:type="dxa"/>
          </w:tcPr>
          <w:p w14:paraId="69C60B10" w14:textId="77777777" w:rsidR="000757F5" w:rsidRPr="00165081" w:rsidRDefault="000757F5" w:rsidP="00C13DD4">
            <w:pPr>
              <w:ind w:left="0"/>
              <w:jc w:val="center"/>
            </w:pPr>
            <w:r w:rsidRPr="00165081">
              <w:t>Y</w:t>
            </w:r>
          </w:p>
        </w:tc>
        <w:tc>
          <w:tcPr>
            <w:tcW w:w="1180" w:type="dxa"/>
          </w:tcPr>
          <w:p w14:paraId="6DA36370" w14:textId="77777777" w:rsidR="000757F5" w:rsidRPr="00D771E3" w:rsidRDefault="000757F5" w:rsidP="00C13DD4">
            <w:pPr>
              <w:ind w:left="0"/>
              <w:jc w:val="center"/>
            </w:pPr>
            <w:r w:rsidRPr="00165081">
              <w:t>N</w:t>
            </w:r>
          </w:p>
        </w:tc>
      </w:tr>
    </w:tbl>
    <w:p w14:paraId="00D0FEC4" w14:textId="2EC29C32" w:rsidR="000757F5" w:rsidRPr="000757F5" w:rsidRDefault="000757F5" w:rsidP="000757F5">
      <w:pPr>
        <w:pStyle w:val="Nadpis5"/>
        <w:numPr>
          <w:ilvl w:val="0"/>
          <w:numId w:val="0"/>
        </w:numPr>
        <w:ind w:left="720"/>
        <w:rPr>
          <w:b w:val="0"/>
          <w:bCs w:val="0"/>
          <w:sz w:val="20"/>
          <w:szCs w:val="20"/>
        </w:rPr>
      </w:pPr>
    </w:p>
    <w:p w14:paraId="20656761" w14:textId="02FA371D" w:rsidR="005417DF" w:rsidRDefault="005417DF" w:rsidP="005417DF">
      <w:pPr>
        <w:pStyle w:val="Nadpis5"/>
      </w:pPr>
      <w:bookmarkStart w:id="388" w:name="_Running_MLTC_Payment"/>
      <w:bookmarkStart w:id="389" w:name="_Toc208565867"/>
      <w:bookmarkEnd w:id="388"/>
      <w:r>
        <w:t>Running MLTC Payment Scripts</w:t>
      </w:r>
      <w:bookmarkEnd w:id="389"/>
    </w:p>
    <w:p w14:paraId="44FA3C2C" w14:textId="2B8B6641" w:rsidR="005417DF" w:rsidRDefault="005417DF" w:rsidP="005417DF">
      <w:pPr>
        <w:ind w:left="0"/>
      </w:pPr>
      <w:r>
        <w:t xml:space="preserve">Press </w:t>
      </w:r>
      <w:r>
        <w:rPr>
          <w:b/>
          <w:bCs/>
          <w:noProof/>
          <w:sz w:val="18"/>
          <w:szCs w:val="18"/>
        </w:rPr>
        <w:drawing>
          <wp:inline distT="0" distB="0" distL="0" distR="0" wp14:anchorId="10179415" wp14:editId="116D3766">
            <wp:extent cx="152400" cy="152400"/>
            <wp:effectExtent l="0" t="0" r="0" b="0"/>
            <wp:docPr id="1987512751" name="Obrázek 1987512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12751" name="Obrázek 1987512751"/>
                    <pic:cNvPicPr/>
                  </pic:nvPicPr>
                  <pic:blipFill>
                    <a:blip r:embed="rId25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MLTC Scripts </w:t>
      </w:r>
      <w:r>
        <w:rPr>
          <w:b/>
          <w:bCs/>
          <w:sz w:val="18"/>
          <w:szCs w:val="18"/>
        </w:rPr>
        <w:t xml:space="preserve"> </w:t>
      </w:r>
      <w:r w:rsidRPr="00C036DF">
        <w:t xml:space="preserve">button to </w:t>
      </w:r>
      <w:r>
        <w:t>open context menu with list of modules related to MLTC payment processing:</w:t>
      </w:r>
    </w:p>
    <w:p w14:paraId="00D76C51" w14:textId="77777777" w:rsidR="005417DF" w:rsidRDefault="005417DF" w:rsidP="005417DF">
      <w:pPr>
        <w:ind w:left="0"/>
      </w:pPr>
    </w:p>
    <w:p w14:paraId="6C1AEB1B" w14:textId="2FA1562B" w:rsidR="005417DF" w:rsidRDefault="005417DF" w:rsidP="005417DF">
      <w:pPr>
        <w:ind w:left="0"/>
        <w:jc w:val="center"/>
      </w:pPr>
      <w:r w:rsidRPr="005417DF">
        <w:rPr>
          <w:noProof/>
        </w:rPr>
        <w:drawing>
          <wp:inline distT="0" distB="0" distL="0" distR="0" wp14:anchorId="5B737680" wp14:editId="489D2D6F">
            <wp:extent cx="2762636" cy="2838846"/>
            <wp:effectExtent l="0" t="0" r="0" b="0"/>
            <wp:docPr id="1049199695" name="Obrázek 1" descr="Obsah obrázku text, snímek obrazovky,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99695" name="Obrázek 1" descr="Obsah obrázku text, snímek obrazovky, Písmo&#10;&#10;Obsah vygenerovaný umělou inteligencí může být nesprávný."/>
                    <pic:cNvPicPr/>
                  </pic:nvPicPr>
                  <pic:blipFill>
                    <a:blip r:embed="rId291"/>
                    <a:stretch>
                      <a:fillRect/>
                    </a:stretch>
                  </pic:blipFill>
                  <pic:spPr>
                    <a:xfrm>
                      <a:off x="0" y="0"/>
                      <a:ext cx="2762636" cy="2838846"/>
                    </a:xfrm>
                    <a:prstGeom prst="rect">
                      <a:avLst/>
                    </a:prstGeom>
                  </pic:spPr>
                </pic:pic>
              </a:graphicData>
            </a:graphic>
          </wp:inline>
        </w:drawing>
      </w:r>
    </w:p>
    <w:p w14:paraId="747F4D30" w14:textId="78C5D10B" w:rsidR="005417DF" w:rsidRPr="005417DF" w:rsidRDefault="005417DF" w:rsidP="005417DF">
      <w:pPr>
        <w:ind w:left="0"/>
        <w:jc w:val="center"/>
        <w:rPr>
          <w:i/>
          <w:iCs w:val="0"/>
          <w:sz w:val="18"/>
          <w:szCs w:val="18"/>
        </w:rPr>
      </w:pPr>
      <w:r>
        <w:rPr>
          <w:i/>
          <w:iCs w:val="0"/>
          <w:sz w:val="18"/>
          <w:szCs w:val="18"/>
        </w:rPr>
        <w:t>MLTC Scripts context menu</w:t>
      </w:r>
    </w:p>
    <w:p w14:paraId="7CCAD036" w14:textId="77777777" w:rsidR="005417DF" w:rsidRDefault="005417DF" w:rsidP="005417DF">
      <w:pPr>
        <w:ind w:left="0"/>
      </w:pPr>
    </w:p>
    <w:p w14:paraId="7A0FD4D4" w14:textId="77777777" w:rsidR="005417DF" w:rsidRDefault="005417DF" w:rsidP="005417DF">
      <w:pPr>
        <w:ind w:left="0"/>
      </w:pPr>
    </w:p>
    <w:p w14:paraId="6D3BB4AD" w14:textId="0BA2A7E6" w:rsidR="005417DF" w:rsidRDefault="005417DF" w:rsidP="005417DF">
      <w:pPr>
        <w:ind w:left="0"/>
      </w:pPr>
      <w:r>
        <w:t xml:space="preserve">Select a module from the menu to execute it. </w:t>
      </w:r>
    </w:p>
    <w:p w14:paraId="66B1FF6A" w14:textId="66A9E6E4" w:rsidR="005417DF" w:rsidRDefault="005417DF" w:rsidP="005417DF">
      <w:pPr>
        <w:ind w:left="0"/>
      </w:pPr>
      <w:r>
        <w:t>For more information about each module please refer to the Kenan system documentation.</w:t>
      </w:r>
    </w:p>
    <w:p w14:paraId="268F32C8" w14:textId="77777777" w:rsidR="005417DF" w:rsidRDefault="005417DF" w:rsidP="005417DF">
      <w:pPr>
        <w:ind w:left="0"/>
      </w:pPr>
    </w:p>
    <w:p w14:paraId="2292A98A" w14:textId="3A4BAB90" w:rsidR="005417DF" w:rsidRDefault="005417DF" w:rsidP="005417DF">
      <w:pPr>
        <w:ind w:left="0"/>
      </w:pPr>
      <w:r>
        <w:t>If errors are detected in the module output, corresponding error dialog is displayed.</w:t>
      </w:r>
    </w:p>
    <w:p w14:paraId="40F2B662" w14:textId="77777777" w:rsidR="002E700E" w:rsidRDefault="002E700E" w:rsidP="005417DF">
      <w:pPr>
        <w:ind w:left="0"/>
      </w:pPr>
    </w:p>
    <w:p w14:paraId="6F7ED691" w14:textId="77777777" w:rsidR="005417DF" w:rsidRPr="009913EA" w:rsidRDefault="005417DF" w:rsidP="005417DF">
      <w:pPr>
        <w:pStyle w:val="Nadpis6"/>
      </w:pPr>
      <w:bookmarkStart w:id="390" w:name="_Toc208565868"/>
      <w:r w:rsidRPr="009913EA">
        <w:t>Process Overview</w:t>
      </w:r>
      <w:bookmarkEnd w:id="390"/>
    </w:p>
    <w:p w14:paraId="6FFA64CB" w14:textId="3126AF9E" w:rsidR="005417DF" w:rsidRDefault="005417DF" w:rsidP="002E700E">
      <w:pPr>
        <w:pStyle w:val="Odstavecseseznamem"/>
        <w:numPr>
          <w:ilvl w:val="0"/>
          <w:numId w:val="216"/>
        </w:numPr>
      </w:pPr>
      <w:r>
        <w:t xml:space="preserve">Lock </w:t>
      </w:r>
      <w:r w:rsidR="002E700E">
        <w:t xml:space="preserve">Phoenix </w:t>
      </w:r>
      <w:r>
        <w:t>process</w:t>
      </w:r>
      <w:r w:rsidR="002E700E">
        <w:t xml:space="preserve"> (</w:t>
      </w:r>
      <w:r w:rsidR="002E700E" w:rsidRPr="002E700E">
        <w:rPr>
          <w:rFonts w:ascii="Consolas" w:hAnsi="Consolas"/>
        </w:rPr>
        <w:t>DD_WRAPPER</w:t>
      </w:r>
      <w:r w:rsidR="002E700E">
        <w:t xml:space="preserve">, </w:t>
      </w:r>
      <w:r w:rsidR="002E700E" w:rsidRPr="002E700E">
        <w:rPr>
          <w:rFonts w:ascii="Consolas" w:hAnsi="Consolas"/>
        </w:rPr>
        <w:t>PAY_FORM_OUT</w:t>
      </w:r>
      <w:r w:rsidR="002E700E">
        <w:t xml:space="preserve">, </w:t>
      </w:r>
      <w:r w:rsidR="002E700E" w:rsidRPr="002E700E">
        <w:rPr>
          <w:rFonts w:ascii="Consolas" w:hAnsi="Consolas"/>
        </w:rPr>
        <w:t>PAY_SPLIT_FORM</w:t>
      </w:r>
      <w:r w:rsidR="002E700E">
        <w:t xml:space="preserve">, </w:t>
      </w:r>
      <w:r w:rsidR="002E700E" w:rsidRPr="002E700E">
        <w:rPr>
          <w:rFonts w:ascii="Consolas" w:hAnsi="Consolas"/>
        </w:rPr>
        <w:t>EFT</w:t>
      </w:r>
      <w:r w:rsidR="002E700E">
        <w:t xml:space="preserve">, </w:t>
      </w:r>
      <w:r w:rsidR="002E700E" w:rsidRPr="002E700E">
        <w:rPr>
          <w:rFonts w:ascii="Consolas" w:hAnsi="Consolas"/>
        </w:rPr>
        <w:t>LBX</w:t>
      </w:r>
      <w:r w:rsidR="002E700E">
        <w:t xml:space="preserve">, </w:t>
      </w:r>
      <w:r w:rsidR="002E700E" w:rsidRPr="002E700E">
        <w:rPr>
          <w:rFonts w:ascii="Consolas" w:hAnsi="Consolas"/>
        </w:rPr>
        <w:t>SMS_PAY_NOTIF</w:t>
      </w:r>
      <w:r w:rsidR="002E700E">
        <w:t>)</w:t>
      </w:r>
    </w:p>
    <w:p w14:paraId="73F9C424" w14:textId="6FF1B203" w:rsidR="005417DF" w:rsidRDefault="005417DF" w:rsidP="002E700E">
      <w:pPr>
        <w:pStyle w:val="Odstavecseseznamem"/>
        <w:numPr>
          <w:ilvl w:val="0"/>
          <w:numId w:val="216"/>
        </w:numPr>
      </w:pPr>
      <w:r>
        <w:t>Check if</w:t>
      </w:r>
      <w:r w:rsidR="002E700E">
        <w:t xml:space="preserve"> selected process is </w:t>
      </w:r>
      <w:r>
        <w:t>currently running</w:t>
      </w:r>
      <w:r w:rsidR="002E700E">
        <w:t xml:space="preserve"> on Kenan FS:</w:t>
      </w:r>
    </w:p>
    <w:p w14:paraId="321E40BC" w14:textId="10B47BBA" w:rsidR="002E700E" w:rsidRPr="002E700E" w:rsidRDefault="002E700E" w:rsidP="002E700E">
      <w:pPr>
        <w:pStyle w:val="Odstavecseseznamem"/>
        <w:numPr>
          <w:ilvl w:val="1"/>
          <w:numId w:val="216"/>
        </w:numPr>
        <w:rPr>
          <w:rFonts w:ascii="Consolas" w:hAnsi="Consolas"/>
        </w:rPr>
      </w:pPr>
      <w:r w:rsidRPr="002E700E">
        <w:rPr>
          <w:rFonts w:ascii="Consolas" w:hAnsi="Consolas"/>
        </w:rPr>
        <w:t>DDCreationWrapper.ksh</w:t>
      </w:r>
    </w:p>
    <w:p w14:paraId="23913076" w14:textId="70BCB2F3" w:rsidR="002E700E" w:rsidRPr="002E700E" w:rsidRDefault="002E700E" w:rsidP="002E700E">
      <w:pPr>
        <w:pStyle w:val="Odstavecseseznamem"/>
        <w:numPr>
          <w:ilvl w:val="1"/>
          <w:numId w:val="216"/>
        </w:numPr>
        <w:rPr>
          <w:rFonts w:ascii="Consolas" w:hAnsi="Consolas"/>
        </w:rPr>
      </w:pPr>
      <w:r w:rsidRPr="002E700E">
        <w:rPr>
          <w:rFonts w:ascii="Consolas" w:hAnsi="Consolas"/>
        </w:rPr>
        <w:t>EFTLauncher.ksh</w:t>
      </w:r>
    </w:p>
    <w:p w14:paraId="72DC4A60" w14:textId="37B1CD8A" w:rsidR="002E700E" w:rsidRPr="002E700E" w:rsidRDefault="002E700E" w:rsidP="002E700E">
      <w:pPr>
        <w:pStyle w:val="Odstavecseseznamem"/>
        <w:numPr>
          <w:ilvl w:val="1"/>
          <w:numId w:val="216"/>
        </w:numPr>
        <w:rPr>
          <w:rFonts w:ascii="Consolas" w:hAnsi="Consolas"/>
        </w:rPr>
      </w:pPr>
      <w:r w:rsidRPr="002E700E">
        <w:rPr>
          <w:rFonts w:ascii="Consolas" w:hAnsi="Consolas"/>
        </w:rPr>
        <w:t>PayFormOUTLauncher.ksh</w:t>
      </w:r>
    </w:p>
    <w:p w14:paraId="5C4B0E3A" w14:textId="5A4B580D" w:rsidR="002E700E" w:rsidRPr="002E700E" w:rsidRDefault="002E700E" w:rsidP="002E700E">
      <w:pPr>
        <w:pStyle w:val="Odstavecseseznamem"/>
        <w:numPr>
          <w:ilvl w:val="1"/>
          <w:numId w:val="216"/>
        </w:numPr>
        <w:rPr>
          <w:rFonts w:ascii="Consolas" w:hAnsi="Consolas"/>
        </w:rPr>
      </w:pPr>
      <w:r w:rsidRPr="002E700E">
        <w:rPr>
          <w:rFonts w:ascii="Consolas" w:hAnsi="Consolas"/>
        </w:rPr>
        <w:t>PaySplitFormatLauncher.ksh</w:t>
      </w:r>
    </w:p>
    <w:p w14:paraId="516B9D25" w14:textId="5AE0514C" w:rsidR="002E700E" w:rsidRPr="002E700E" w:rsidRDefault="002E700E" w:rsidP="002E700E">
      <w:pPr>
        <w:pStyle w:val="Odstavecseseznamem"/>
        <w:numPr>
          <w:ilvl w:val="1"/>
          <w:numId w:val="216"/>
        </w:numPr>
        <w:rPr>
          <w:rFonts w:ascii="Consolas" w:hAnsi="Consolas"/>
        </w:rPr>
      </w:pPr>
      <w:r w:rsidRPr="002E700E">
        <w:rPr>
          <w:rFonts w:ascii="Consolas" w:hAnsi="Consolas"/>
        </w:rPr>
        <w:t>LBXPaymentLauncher.ksh</w:t>
      </w:r>
    </w:p>
    <w:p w14:paraId="7128EC79" w14:textId="5E949FEC" w:rsidR="002E700E" w:rsidRPr="002E700E" w:rsidRDefault="002E700E" w:rsidP="002E700E">
      <w:pPr>
        <w:pStyle w:val="Odstavecseseznamem"/>
        <w:numPr>
          <w:ilvl w:val="1"/>
          <w:numId w:val="216"/>
        </w:numPr>
        <w:rPr>
          <w:rFonts w:ascii="Consolas" w:hAnsi="Consolas"/>
        </w:rPr>
      </w:pPr>
      <w:r w:rsidRPr="002E700E">
        <w:rPr>
          <w:rFonts w:ascii="Consolas" w:hAnsi="Consolas"/>
        </w:rPr>
        <w:t>SMSPayNotificatorLauncher.ksh</w:t>
      </w:r>
    </w:p>
    <w:p w14:paraId="4FE697C8" w14:textId="09D53871" w:rsidR="005417DF" w:rsidRDefault="005417DF" w:rsidP="002E700E">
      <w:pPr>
        <w:pStyle w:val="Odstavecseseznamem"/>
        <w:numPr>
          <w:ilvl w:val="0"/>
          <w:numId w:val="216"/>
        </w:numPr>
      </w:pPr>
      <w:r>
        <w:t xml:space="preserve">If the </w:t>
      </w:r>
      <w:r w:rsidR="002E700E">
        <w:t>process</w:t>
      </w:r>
      <w:r>
        <w:t xml:space="preserve"> is already running, stop processing and display the reason</w:t>
      </w:r>
    </w:p>
    <w:p w14:paraId="5C59B37D" w14:textId="79BC64FA" w:rsidR="005417DF" w:rsidRDefault="005417DF" w:rsidP="002E700E">
      <w:pPr>
        <w:pStyle w:val="Odstavecseseznamem"/>
        <w:numPr>
          <w:ilvl w:val="0"/>
          <w:numId w:val="216"/>
        </w:numPr>
      </w:pPr>
      <w:r>
        <w:t xml:space="preserve">Execute </w:t>
      </w:r>
      <w:r w:rsidR="002E700E">
        <w:t>selected shell script in Kenan FS</w:t>
      </w:r>
    </w:p>
    <w:p w14:paraId="7847A876" w14:textId="4EF4A502" w:rsidR="005417DF" w:rsidRDefault="005417DF" w:rsidP="002E700E">
      <w:pPr>
        <w:pStyle w:val="Odstavecseseznamem"/>
        <w:numPr>
          <w:ilvl w:val="0"/>
          <w:numId w:val="216"/>
        </w:numPr>
      </w:pPr>
      <w:r>
        <w:t xml:space="preserve">Unlock </w:t>
      </w:r>
      <w:r w:rsidR="002E700E">
        <w:t xml:space="preserve">Phoenix </w:t>
      </w:r>
      <w:r>
        <w:t>process</w:t>
      </w:r>
      <w:r w:rsidR="002E700E">
        <w:t xml:space="preserve"> locked in step 1</w:t>
      </w:r>
    </w:p>
    <w:p w14:paraId="70169FD7" w14:textId="77777777" w:rsidR="005417DF" w:rsidRPr="00165081" w:rsidRDefault="005417DF" w:rsidP="005417DF">
      <w:pPr>
        <w:pStyle w:val="Nadpis6"/>
      </w:pPr>
      <w:bookmarkStart w:id="391" w:name="_Toc208565869"/>
      <w:r w:rsidRPr="00165081">
        <w:t xml:space="preserve">Role </w:t>
      </w:r>
      <w:r>
        <w:t>D</w:t>
      </w:r>
      <w:r w:rsidRPr="00165081">
        <w:t>ifferences</w:t>
      </w:r>
      <w:bookmarkEnd w:id="3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417DF" w:rsidRPr="00165081" w14:paraId="4611C6AC" w14:textId="77777777" w:rsidTr="00E2275A">
        <w:trPr>
          <w:trHeight w:val="277"/>
        </w:trPr>
        <w:tc>
          <w:tcPr>
            <w:tcW w:w="3490" w:type="dxa"/>
            <w:shd w:val="clear" w:color="auto" w:fill="D9D9D9" w:themeFill="background1" w:themeFillShade="D9"/>
          </w:tcPr>
          <w:p w14:paraId="2EFEE761" w14:textId="77777777" w:rsidR="005417DF" w:rsidRPr="00165081" w:rsidRDefault="005417DF" w:rsidP="00E2275A">
            <w:pPr>
              <w:ind w:left="0"/>
              <w:rPr>
                <w:b/>
                <w:bCs/>
              </w:rPr>
            </w:pPr>
            <w:r w:rsidRPr="00165081">
              <w:rPr>
                <w:b/>
                <w:bCs/>
              </w:rPr>
              <w:lastRenderedPageBreak/>
              <w:t>Action / Role</w:t>
            </w:r>
          </w:p>
        </w:tc>
        <w:tc>
          <w:tcPr>
            <w:tcW w:w="1163" w:type="dxa"/>
            <w:shd w:val="clear" w:color="auto" w:fill="D9D9D9" w:themeFill="background1" w:themeFillShade="D9"/>
          </w:tcPr>
          <w:p w14:paraId="03FF39DA" w14:textId="77777777" w:rsidR="005417DF" w:rsidRPr="00165081" w:rsidRDefault="005417DF" w:rsidP="00E2275A">
            <w:pPr>
              <w:ind w:left="0"/>
              <w:jc w:val="center"/>
              <w:rPr>
                <w:b/>
                <w:bCs/>
              </w:rPr>
            </w:pPr>
            <w:r w:rsidRPr="00165081">
              <w:rPr>
                <w:b/>
                <w:bCs/>
              </w:rPr>
              <w:t>ADMIN</w:t>
            </w:r>
          </w:p>
        </w:tc>
        <w:tc>
          <w:tcPr>
            <w:tcW w:w="1163" w:type="dxa"/>
            <w:shd w:val="clear" w:color="auto" w:fill="D9D9D9" w:themeFill="background1" w:themeFillShade="D9"/>
          </w:tcPr>
          <w:p w14:paraId="715B09DA" w14:textId="77777777" w:rsidR="005417DF" w:rsidRPr="00165081" w:rsidRDefault="005417DF" w:rsidP="00E2275A">
            <w:pPr>
              <w:ind w:left="0"/>
              <w:jc w:val="center"/>
              <w:rPr>
                <w:b/>
                <w:bCs/>
              </w:rPr>
            </w:pPr>
            <w:r w:rsidRPr="00165081">
              <w:rPr>
                <w:b/>
                <w:bCs/>
              </w:rPr>
              <w:t>LEAD</w:t>
            </w:r>
          </w:p>
        </w:tc>
        <w:tc>
          <w:tcPr>
            <w:tcW w:w="1180" w:type="dxa"/>
            <w:shd w:val="clear" w:color="auto" w:fill="D9D9D9" w:themeFill="background1" w:themeFillShade="D9"/>
          </w:tcPr>
          <w:p w14:paraId="4C95F019" w14:textId="77777777" w:rsidR="005417DF" w:rsidRPr="00165081" w:rsidRDefault="005417DF" w:rsidP="00E2275A">
            <w:pPr>
              <w:ind w:left="0"/>
              <w:jc w:val="center"/>
              <w:rPr>
                <w:b/>
                <w:bCs/>
              </w:rPr>
            </w:pPr>
            <w:r w:rsidRPr="00165081">
              <w:rPr>
                <w:b/>
                <w:bCs/>
              </w:rPr>
              <w:t>TESTING-VF</w:t>
            </w:r>
          </w:p>
        </w:tc>
        <w:tc>
          <w:tcPr>
            <w:tcW w:w="1180" w:type="dxa"/>
            <w:shd w:val="clear" w:color="auto" w:fill="D9D9D9" w:themeFill="background1" w:themeFillShade="D9"/>
          </w:tcPr>
          <w:p w14:paraId="2F28CB52" w14:textId="77777777" w:rsidR="005417DF" w:rsidRPr="00165081" w:rsidRDefault="005417DF" w:rsidP="00E2275A">
            <w:pPr>
              <w:ind w:left="0"/>
              <w:jc w:val="center"/>
              <w:rPr>
                <w:b/>
                <w:bCs/>
              </w:rPr>
            </w:pPr>
            <w:r w:rsidRPr="00165081">
              <w:rPr>
                <w:b/>
                <w:bCs/>
              </w:rPr>
              <w:t>TESTING-IBM</w:t>
            </w:r>
          </w:p>
        </w:tc>
        <w:tc>
          <w:tcPr>
            <w:tcW w:w="1180" w:type="dxa"/>
            <w:shd w:val="clear" w:color="auto" w:fill="D9D9D9" w:themeFill="background1" w:themeFillShade="D9"/>
          </w:tcPr>
          <w:p w14:paraId="4B0CD344" w14:textId="77777777" w:rsidR="005417DF" w:rsidRPr="00165081" w:rsidRDefault="005417DF" w:rsidP="00E2275A">
            <w:pPr>
              <w:ind w:left="0"/>
              <w:jc w:val="center"/>
              <w:rPr>
                <w:b/>
                <w:bCs/>
              </w:rPr>
            </w:pPr>
            <w:r w:rsidRPr="00165081">
              <w:rPr>
                <w:b/>
                <w:bCs/>
              </w:rPr>
              <w:t>TESTING-V2</w:t>
            </w:r>
          </w:p>
        </w:tc>
      </w:tr>
      <w:tr w:rsidR="005417DF" w14:paraId="4A649792" w14:textId="77777777" w:rsidTr="00E2275A">
        <w:trPr>
          <w:trHeight w:val="219"/>
        </w:trPr>
        <w:tc>
          <w:tcPr>
            <w:tcW w:w="3490" w:type="dxa"/>
          </w:tcPr>
          <w:p w14:paraId="32FF8EB3" w14:textId="4A97EBB1" w:rsidR="005417DF" w:rsidRPr="00165081" w:rsidRDefault="005417DF" w:rsidP="00E2275A">
            <w:pPr>
              <w:ind w:left="0"/>
              <w:rPr>
                <w:b/>
                <w:bCs/>
              </w:rPr>
            </w:pPr>
            <w:r w:rsidRPr="00165081">
              <w:rPr>
                <w:b/>
                <w:bCs/>
              </w:rPr>
              <w:t xml:space="preserve">Access to </w:t>
            </w:r>
            <w:r>
              <w:rPr>
                <w:b/>
                <w:bCs/>
              </w:rPr>
              <w:t xml:space="preserve">MLTC Scrips Execution </w:t>
            </w:r>
          </w:p>
        </w:tc>
        <w:tc>
          <w:tcPr>
            <w:tcW w:w="1163" w:type="dxa"/>
          </w:tcPr>
          <w:p w14:paraId="1112372E" w14:textId="77777777" w:rsidR="005417DF" w:rsidRPr="00165081" w:rsidRDefault="005417DF" w:rsidP="00E2275A">
            <w:pPr>
              <w:ind w:left="0"/>
              <w:jc w:val="center"/>
            </w:pPr>
            <w:r w:rsidRPr="00165081">
              <w:t>Y</w:t>
            </w:r>
          </w:p>
        </w:tc>
        <w:tc>
          <w:tcPr>
            <w:tcW w:w="1163" w:type="dxa"/>
          </w:tcPr>
          <w:p w14:paraId="02DBA480" w14:textId="77777777" w:rsidR="005417DF" w:rsidRPr="00165081" w:rsidRDefault="005417DF" w:rsidP="00E2275A">
            <w:pPr>
              <w:ind w:left="0"/>
              <w:jc w:val="center"/>
            </w:pPr>
            <w:r w:rsidRPr="00165081">
              <w:t>Y</w:t>
            </w:r>
          </w:p>
        </w:tc>
        <w:tc>
          <w:tcPr>
            <w:tcW w:w="1180" w:type="dxa"/>
          </w:tcPr>
          <w:p w14:paraId="3F426C3C" w14:textId="77777777" w:rsidR="005417DF" w:rsidRPr="00165081" w:rsidRDefault="005417DF" w:rsidP="00E2275A">
            <w:pPr>
              <w:ind w:left="0"/>
              <w:jc w:val="center"/>
            </w:pPr>
            <w:r w:rsidRPr="00165081">
              <w:t>N</w:t>
            </w:r>
          </w:p>
        </w:tc>
        <w:tc>
          <w:tcPr>
            <w:tcW w:w="1180" w:type="dxa"/>
          </w:tcPr>
          <w:p w14:paraId="723F1A4E" w14:textId="77777777" w:rsidR="005417DF" w:rsidRPr="00165081" w:rsidRDefault="005417DF" w:rsidP="00E2275A">
            <w:pPr>
              <w:ind w:left="0"/>
              <w:jc w:val="center"/>
            </w:pPr>
            <w:r w:rsidRPr="00165081">
              <w:t>Y</w:t>
            </w:r>
          </w:p>
        </w:tc>
        <w:tc>
          <w:tcPr>
            <w:tcW w:w="1180" w:type="dxa"/>
          </w:tcPr>
          <w:p w14:paraId="79E11160" w14:textId="77777777" w:rsidR="005417DF" w:rsidRPr="00D771E3" w:rsidRDefault="005417DF" w:rsidP="00E2275A">
            <w:pPr>
              <w:ind w:left="0"/>
              <w:jc w:val="center"/>
            </w:pPr>
            <w:r w:rsidRPr="00165081">
              <w:t>N</w:t>
            </w:r>
          </w:p>
        </w:tc>
      </w:tr>
    </w:tbl>
    <w:p w14:paraId="008C30AB" w14:textId="77777777" w:rsidR="005417DF" w:rsidRDefault="005417DF" w:rsidP="005417DF">
      <w:pPr>
        <w:pStyle w:val="Nadpis5"/>
        <w:numPr>
          <w:ilvl w:val="0"/>
          <w:numId w:val="0"/>
        </w:numPr>
      </w:pPr>
    </w:p>
    <w:p w14:paraId="54AC1D89" w14:textId="2EF4C222" w:rsidR="006F3565" w:rsidRDefault="006F3565" w:rsidP="000A1322">
      <w:pPr>
        <w:pStyle w:val="Nadpis5"/>
      </w:pPr>
      <w:bookmarkStart w:id="392" w:name="_Toc208565870"/>
      <w:r>
        <w:t>Setting</w:t>
      </w:r>
      <w:r w:rsidR="0079520A">
        <w:t xml:space="preserve"> / Clearing</w:t>
      </w:r>
      <w:r>
        <w:t xml:space="preserve"> </w:t>
      </w:r>
      <w:r w:rsidR="0079520A">
        <w:t>image done</w:t>
      </w:r>
      <w:r>
        <w:t xml:space="preserve"> flag</w:t>
      </w:r>
      <w:bookmarkEnd w:id="392"/>
    </w:p>
    <w:p w14:paraId="67163DDC" w14:textId="046613AC" w:rsidR="000A75DA" w:rsidRDefault="000A75DA" w:rsidP="000A75DA">
      <w:pPr>
        <w:ind w:left="0"/>
      </w:pPr>
      <w:r>
        <w:t xml:space="preserve">Select </w:t>
      </w:r>
      <w:r w:rsidR="00D56053">
        <w:t xml:space="preserve">formatted </w:t>
      </w:r>
      <w:r>
        <w:t>invoice</w:t>
      </w:r>
      <w:r w:rsidR="004A6D28">
        <w:t>(s)</w:t>
      </w:r>
      <w:r>
        <w:t xml:space="preserve"> in the </w:t>
      </w:r>
      <w:r w:rsidR="00C8688E">
        <w:t>i</w:t>
      </w:r>
      <w:r>
        <w:t>nvoice grid. Press right mouse button to open context menu and select</w:t>
      </w:r>
      <w:r w:rsidR="00E74223">
        <w:t xml:space="preserve">    </w:t>
      </w:r>
      <w:r>
        <w:t xml:space="preserve"> </w:t>
      </w:r>
      <w:r w:rsidR="006A27D4">
        <w:rPr>
          <w:b/>
          <w:bCs/>
          <w:noProof/>
          <w:sz w:val="18"/>
          <w:szCs w:val="18"/>
        </w:rPr>
        <w:drawing>
          <wp:anchor distT="0" distB="0" distL="114300" distR="114300" simplePos="0" relativeHeight="251679744" behindDoc="0" locked="0" layoutInCell="1" allowOverlap="1" wp14:anchorId="237ED4EB" wp14:editId="3E5F6D4B">
            <wp:simplePos x="0" y="0"/>
            <wp:positionH relativeFrom="column">
              <wp:posOffset>367665</wp:posOffset>
            </wp:positionH>
            <wp:positionV relativeFrom="paragraph">
              <wp:posOffset>147955</wp:posOffset>
            </wp:positionV>
            <wp:extent cx="151765" cy="151765"/>
            <wp:effectExtent l="0" t="0" r="635" b="635"/>
            <wp:wrapNone/>
            <wp:docPr id="318" name="Obrázek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6A27D4">
        <w:t xml:space="preserve"> </w:t>
      </w:r>
      <w:r w:rsidR="0079520A">
        <w:rPr>
          <w:b/>
          <w:bCs/>
          <w:sz w:val="18"/>
          <w:szCs w:val="18"/>
        </w:rPr>
        <w:t xml:space="preserve">Modify image done flag </w:t>
      </w:r>
      <w:r w:rsidR="0079520A" w:rsidRPr="0079520A">
        <w:rPr>
          <w:b/>
          <w:bCs/>
          <w:sz w:val="18"/>
          <w:szCs w:val="18"/>
        </w:rPr>
        <w:sym w:font="Wingdings" w:char="F0E0"/>
      </w:r>
      <w:r w:rsidR="0079520A">
        <w:rPr>
          <w:b/>
          <w:bCs/>
          <w:sz w:val="18"/>
          <w:szCs w:val="18"/>
        </w:rPr>
        <w:t xml:space="preserve"> Set / Clear</w:t>
      </w:r>
      <w:r>
        <w:rPr>
          <w:b/>
          <w:bCs/>
          <w:sz w:val="18"/>
          <w:szCs w:val="18"/>
        </w:rPr>
        <w:t xml:space="preserve"> </w:t>
      </w:r>
      <w:r>
        <w:t xml:space="preserve">item. </w:t>
      </w:r>
      <w:r w:rsidR="0079520A">
        <w:t>Image done</w:t>
      </w:r>
      <w:r w:rsidR="004A6D28">
        <w:t xml:space="preserve"> flag will be set</w:t>
      </w:r>
      <w:r>
        <w:t xml:space="preserve"> </w:t>
      </w:r>
      <w:r w:rsidR="004A6D28">
        <w:t>for the selected documents.</w:t>
      </w:r>
    </w:p>
    <w:p w14:paraId="149B2A34" w14:textId="77777777" w:rsidR="000A75DA" w:rsidRDefault="000A75DA" w:rsidP="000A75DA">
      <w:pPr>
        <w:ind w:left="0"/>
      </w:pPr>
    </w:p>
    <w:p w14:paraId="1299E51D" w14:textId="743C5CE5" w:rsidR="00FC0A9C" w:rsidRPr="00163C6D" w:rsidRDefault="00FC0A9C" w:rsidP="006050D0">
      <w:pPr>
        <w:pStyle w:val="Nadpis6"/>
      </w:pPr>
      <w:bookmarkStart w:id="393" w:name="_Toc208565871"/>
      <w:r w:rsidRPr="00163C6D">
        <w:t>Process Overview</w:t>
      </w:r>
      <w:bookmarkEnd w:id="393"/>
    </w:p>
    <w:p w14:paraId="4025EA50" w14:textId="4A4C02B1" w:rsidR="00FC0A9C" w:rsidRDefault="00FC0A9C">
      <w:pPr>
        <w:pStyle w:val="Odstavecseseznamem"/>
        <w:numPr>
          <w:ilvl w:val="0"/>
          <w:numId w:val="57"/>
        </w:numPr>
      </w:pPr>
      <w:r>
        <w:t xml:space="preserve">Check if </w:t>
      </w:r>
      <w:r w:rsidR="00C8688E">
        <w:t>there are rows selected in the invoice grid.</w:t>
      </w:r>
    </w:p>
    <w:p w14:paraId="528F5A1A" w14:textId="5D610D18" w:rsidR="00D56053" w:rsidRDefault="00D56053">
      <w:pPr>
        <w:pStyle w:val="Odstavecseseznamem"/>
        <w:numPr>
          <w:ilvl w:val="0"/>
          <w:numId w:val="57"/>
        </w:numPr>
      </w:pPr>
      <w:r>
        <w:t>Check if selected invoices are formatted.</w:t>
      </w:r>
    </w:p>
    <w:p w14:paraId="61101558" w14:textId="06FDD2DF" w:rsidR="00C8688E" w:rsidRPr="00921E8E" w:rsidRDefault="00C8688E">
      <w:pPr>
        <w:pStyle w:val="Odstavecseseznamem"/>
        <w:numPr>
          <w:ilvl w:val="0"/>
          <w:numId w:val="57"/>
        </w:numPr>
      </w:pPr>
      <w:r>
        <w:t>Check if selected invoices have billing or formatting errors. Stop if so.</w:t>
      </w:r>
    </w:p>
    <w:p w14:paraId="014A59E4" w14:textId="7F749FE2" w:rsidR="00CA0AB9" w:rsidRDefault="00CA0AB9">
      <w:pPr>
        <w:pStyle w:val="Odstavecseseznamem"/>
        <w:numPr>
          <w:ilvl w:val="0"/>
          <w:numId w:val="57"/>
        </w:numPr>
      </w:pPr>
      <w:r>
        <w:t xml:space="preserve">Update </w:t>
      </w:r>
      <w:r w:rsidRPr="00A25579">
        <w:rPr>
          <w:rFonts w:ascii="Consolas" w:hAnsi="Consolas"/>
        </w:rPr>
        <w:t>IMAGE_DONE</w:t>
      </w:r>
      <w:r>
        <w:t xml:space="preserve"> value in Kenan table </w:t>
      </w:r>
      <w:r w:rsidRPr="00A25579">
        <w:rPr>
          <w:rFonts w:ascii="Consolas" w:hAnsi="Consolas"/>
        </w:rPr>
        <w:t>BILL_INVOICE</w:t>
      </w:r>
      <w:r>
        <w:t xml:space="preserve"> to:</w:t>
      </w:r>
    </w:p>
    <w:p w14:paraId="5CB46B5A" w14:textId="0CAF1DD2" w:rsidR="0079520A" w:rsidRPr="0079520A" w:rsidRDefault="0079520A">
      <w:pPr>
        <w:pStyle w:val="Odstavecseseznamem"/>
        <w:numPr>
          <w:ilvl w:val="1"/>
          <w:numId w:val="57"/>
        </w:numPr>
      </w:pPr>
      <w:r>
        <w:rPr>
          <w:rFonts w:ascii="Consolas" w:hAnsi="Consolas"/>
        </w:rPr>
        <w:t>0</w:t>
      </w:r>
      <w:r>
        <w:t xml:space="preserve"> if clearing</w:t>
      </w:r>
    </w:p>
    <w:p w14:paraId="099ADB87" w14:textId="39C0BA9F" w:rsidR="00FC0A9C" w:rsidRDefault="00CA0AB9">
      <w:pPr>
        <w:pStyle w:val="Odstavecseseznamem"/>
        <w:numPr>
          <w:ilvl w:val="1"/>
          <w:numId w:val="57"/>
        </w:numPr>
      </w:pPr>
      <w:r w:rsidRPr="00A25579">
        <w:rPr>
          <w:rFonts w:ascii="Consolas" w:hAnsi="Consolas"/>
        </w:rPr>
        <w:t>1</w:t>
      </w:r>
      <w:r>
        <w:t xml:space="preserve"> </w:t>
      </w:r>
      <w:r w:rsidR="0079520A">
        <w:t xml:space="preserve">if setting </w:t>
      </w:r>
      <w:r>
        <w:t xml:space="preserve">for </w:t>
      </w:r>
      <w:r w:rsidR="00124100">
        <w:t xml:space="preserve">invoices formatted in </w:t>
      </w:r>
      <w:r w:rsidR="00124100" w:rsidRPr="00124100">
        <w:rPr>
          <w:rFonts w:ascii="Consolas" w:hAnsi="Consolas"/>
        </w:rPr>
        <w:t>XML</w:t>
      </w:r>
      <w:r w:rsidR="00124100">
        <w:t xml:space="preserve"> mode</w:t>
      </w:r>
    </w:p>
    <w:p w14:paraId="440A1837" w14:textId="79975D25" w:rsidR="00CA0AB9" w:rsidRDefault="00CA0AB9">
      <w:pPr>
        <w:pStyle w:val="Odstavecseseznamem"/>
        <w:numPr>
          <w:ilvl w:val="1"/>
          <w:numId w:val="57"/>
        </w:numPr>
      </w:pPr>
      <w:r w:rsidRPr="00A25579">
        <w:rPr>
          <w:rFonts w:ascii="Consolas" w:hAnsi="Consolas"/>
        </w:rPr>
        <w:t>3</w:t>
      </w:r>
      <w:r>
        <w:t xml:space="preserve"> </w:t>
      </w:r>
      <w:r w:rsidR="0079520A">
        <w:t xml:space="preserve">if setting </w:t>
      </w:r>
      <w:r>
        <w:t>for</w:t>
      </w:r>
      <w:r w:rsidR="00124100">
        <w:t xml:space="preserve"> invoices formatted in </w:t>
      </w:r>
      <w:r w:rsidR="00124100" w:rsidRPr="00124100">
        <w:rPr>
          <w:rFonts w:ascii="Consolas" w:hAnsi="Consolas"/>
        </w:rPr>
        <w:t>XML+</w:t>
      </w:r>
      <w:r w:rsidRPr="00124100">
        <w:rPr>
          <w:rFonts w:ascii="Consolas" w:hAnsi="Consolas"/>
        </w:rPr>
        <w:t>EBILL</w:t>
      </w:r>
      <w:r w:rsidR="00124100">
        <w:t xml:space="preserve"> mode</w:t>
      </w:r>
    </w:p>
    <w:p w14:paraId="318A058C" w14:textId="4584BEA1" w:rsidR="0079520A" w:rsidRDefault="0079520A">
      <w:pPr>
        <w:pStyle w:val="Odstavecseseznamem"/>
        <w:numPr>
          <w:ilvl w:val="0"/>
          <w:numId w:val="57"/>
        </w:numPr>
      </w:pPr>
      <w:r>
        <w:t xml:space="preserve">If clearing, </w:t>
      </w:r>
      <w:r w:rsidR="00F507FA">
        <w:t>also update</w:t>
      </w:r>
      <w:r>
        <w:t xml:space="preserve"> Kenan table </w:t>
      </w:r>
      <w:r>
        <w:rPr>
          <w:rFonts w:ascii="Consolas" w:hAnsi="Consolas"/>
        </w:rPr>
        <w:t>VF_CONFIG.VF_BILL_INVOICE_NOTIFICATION</w:t>
      </w:r>
      <w:r>
        <w:t xml:space="preserve"> as follows, so that the notification can be </w:t>
      </w:r>
      <w:r w:rsidR="00F507FA">
        <w:t>re-triggered</w:t>
      </w:r>
      <w:r>
        <w:t>:</w:t>
      </w:r>
    </w:p>
    <w:p w14:paraId="7B23159C" w14:textId="77777777" w:rsidR="0079520A" w:rsidRPr="0079520A" w:rsidRDefault="0079520A">
      <w:pPr>
        <w:pStyle w:val="Odstavecseseznamem"/>
        <w:numPr>
          <w:ilvl w:val="1"/>
          <w:numId w:val="57"/>
        </w:numPr>
        <w:rPr>
          <w:rFonts w:ascii="Consolas" w:hAnsi="Consolas"/>
        </w:rPr>
      </w:pPr>
      <w:r w:rsidRPr="0079520A">
        <w:rPr>
          <w:rFonts w:ascii="Consolas" w:hAnsi="Consolas"/>
        </w:rPr>
        <w:t>SMS_SENDING_DATE = NULL</w:t>
      </w:r>
    </w:p>
    <w:p w14:paraId="0C00F118" w14:textId="77777777" w:rsidR="0079520A" w:rsidRPr="0079520A" w:rsidRDefault="0079520A">
      <w:pPr>
        <w:pStyle w:val="Odstavecseseznamem"/>
        <w:numPr>
          <w:ilvl w:val="1"/>
          <w:numId w:val="57"/>
        </w:numPr>
        <w:rPr>
          <w:rFonts w:ascii="Consolas" w:hAnsi="Consolas"/>
        </w:rPr>
      </w:pPr>
      <w:r w:rsidRPr="0079520A">
        <w:rPr>
          <w:rFonts w:ascii="Consolas" w:hAnsi="Consolas"/>
        </w:rPr>
        <w:t>EMAIL_SENDING_DATE = NULL</w:t>
      </w:r>
    </w:p>
    <w:p w14:paraId="1B2DDD18" w14:textId="77777777" w:rsidR="0079520A" w:rsidRPr="0079520A" w:rsidRDefault="0079520A">
      <w:pPr>
        <w:pStyle w:val="Odstavecseseznamem"/>
        <w:numPr>
          <w:ilvl w:val="1"/>
          <w:numId w:val="57"/>
        </w:numPr>
        <w:rPr>
          <w:rFonts w:ascii="Consolas" w:hAnsi="Consolas"/>
        </w:rPr>
      </w:pPr>
      <w:r w:rsidRPr="0079520A">
        <w:rPr>
          <w:rFonts w:ascii="Consolas" w:hAnsi="Consolas"/>
        </w:rPr>
        <w:t>SMS_PROCESSED_DATE = NULL</w:t>
      </w:r>
    </w:p>
    <w:p w14:paraId="49879E1C" w14:textId="77777777" w:rsidR="0079520A" w:rsidRPr="0079520A" w:rsidRDefault="0079520A">
      <w:pPr>
        <w:pStyle w:val="Odstavecseseznamem"/>
        <w:numPr>
          <w:ilvl w:val="1"/>
          <w:numId w:val="57"/>
        </w:numPr>
        <w:rPr>
          <w:rFonts w:ascii="Consolas" w:hAnsi="Consolas"/>
        </w:rPr>
      </w:pPr>
      <w:r w:rsidRPr="0079520A">
        <w:rPr>
          <w:rFonts w:ascii="Consolas" w:hAnsi="Consolas"/>
        </w:rPr>
        <w:t>EBILL_PROCESSED_DATE = NULL</w:t>
      </w:r>
    </w:p>
    <w:p w14:paraId="17039D3C" w14:textId="72C98171" w:rsidR="0079520A" w:rsidRPr="0079520A" w:rsidRDefault="0079520A">
      <w:pPr>
        <w:pStyle w:val="Odstavecseseznamem"/>
        <w:numPr>
          <w:ilvl w:val="1"/>
          <w:numId w:val="57"/>
        </w:numPr>
      </w:pPr>
      <w:r w:rsidRPr="0079520A">
        <w:rPr>
          <w:rFonts w:ascii="Consolas" w:hAnsi="Consolas"/>
        </w:rPr>
        <w:t>SENT_FOR_REPROCESS = 0</w:t>
      </w:r>
    </w:p>
    <w:p w14:paraId="3EDD42F6" w14:textId="77777777" w:rsidR="0079520A" w:rsidRDefault="0079520A" w:rsidP="0079520A">
      <w:pPr>
        <w:pStyle w:val="Odstavecseseznamem"/>
        <w:ind w:left="1440"/>
      </w:pPr>
    </w:p>
    <w:p w14:paraId="7DBEA150" w14:textId="341E1CC7" w:rsidR="0092203C" w:rsidRDefault="0092203C" w:rsidP="0092203C">
      <w:pPr>
        <w:pStyle w:val="Odstavecseseznamem"/>
        <w:ind w:left="1440"/>
      </w:pPr>
    </w:p>
    <w:p w14:paraId="579E76B7" w14:textId="282D1C5E" w:rsidR="006D4446" w:rsidRPr="00C527CA" w:rsidRDefault="006D4446" w:rsidP="006050D0">
      <w:pPr>
        <w:pStyle w:val="Nadpis6"/>
      </w:pPr>
      <w:bookmarkStart w:id="394" w:name="_Toc208565872"/>
      <w:r w:rsidRPr="00C527CA">
        <w:t xml:space="preserve">Role </w:t>
      </w:r>
      <w:r w:rsidR="006050D0">
        <w:t>D</w:t>
      </w:r>
      <w:r w:rsidRPr="00C527CA">
        <w:t>ifferences</w:t>
      </w:r>
      <w:bookmarkEnd w:id="39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565EFF9" w14:textId="77777777" w:rsidTr="00867CA7">
        <w:trPr>
          <w:trHeight w:val="277"/>
        </w:trPr>
        <w:tc>
          <w:tcPr>
            <w:tcW w:w="3490" w:type="dxa"/>
            <w:shd w:val="clear" w:color="auto" w:fill="D9D9D9" w:themeFill="background1" w:themeFillShade="D9"/>
          </w:tcPr>
          <w:p w14:paraId="46A9FAD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02084DC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139D0FC2"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0B724300"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3980FFF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4E94E1A" w14:textId="77777777" w:rsidR="006D4446" w:rsidRPr="00C527CA" w:rsidRDefault="006D4446" w:rsidP="00867CA7">
            <w:pPr>
              <w:ind w:left="0"/>
              <w:jc w:val="center"/>
              <w:rPr>
                <w:b/>
                <w:bCs/>
              </w:rPr>
            </w:pPr>
            <w:r w:rsidRPr="00C527CA">
              <w:rPr>
                <w:b/>
                <w:bCs/>
              </w:rPr>
              <w:t>TESTING-V2</w:t>
            </w:r>
          </w:p>
        </w:tc>
      </w:tr>
      <w:tr w:rsidR="006D4446" w14:paraId="3CE30FB0" w14:textId="77777777" w:rsidTr="00867CA7">
        <w:trPr>
          <w:trHeight w:val="219"/>
        </w:trPr>
        <w:tc>
          <w:tcPr>
            <w:tcW w:w="3490" w:type="dxa"/>
          </w:tcPr>
          <w:p w14:paraId="52B3E398" w14:textId="4B65FE4E" w:rsidR="006D4446" w:rsidRPr="00C527CA" w:rsidRDefault="006D4446" w:rsidP="00867CA7">
            <w:pPr>
              <w:ind w:left="0"/>
              <w:rPr>
                <w:b/>
                <w:bCs/>
              </w:rPr>
            </w:pPr>
            <w:r w:rsidRPr="00C527CA">
              <w:rPr>
                <w:b/>
                <w:bCs/>
              </w:rPr>
              <w:t>Access to</w:t>
            </w:r>
            <w:r w:rsidR="00E2179D">
              <w:rPr>
                <w:b/>
                <w:bCs/>
              </w:rPr>
              <w:t xml:space="preserve"> </w:t>
            </w:r>
            <w:r w:rsidR="0079520A">
              <w:rPr>
                <w:b/>
                <w:bCs/>
              </w:rPr>
              <w:t>Modify image done flag</w:t>
            </w:r>
          </w:p>
        </w:tc>
        <w:tc>
          <w:tcPr>
            <w:tcW w:w="1163" w:type="dxa"/>
          </w:tcPr>
          <w:p w14:paraId="5A2F2AA4" w14:textId="77777777" w:rsidR="006D4446" w:rsidRPr="00C527CA" w:rsidRDefault="006D4446" w:rsidP="00867CA7">
            <w:pPr>
              <w:ind w:left="0"/>
              <w:jc w:val="center"/>
            </w:pPr>
            <w:r w:rsidRPr="00C527CA">
              <w:t>Y</w:t>
            </w:r>
          </w:p>
        </w:tc>
        <w:tc>
          <w:tcPr>
            <w:tcW w:w="1163" w:type="dxa"/>
          </w:tcPr>
          <w:p w14:paraId="5E83A90C" w14:textId="77777777" w:rsidR="006D4446" w:rsidRPr="00C527CA" w:rsidRDefault="006D4446" w:rsidP="00867CA7">
            <w:pPr>
              <w:ind w:left="0"/>
              <w:jc w:val="center"/>
            </w:pPr>
            <w:r w:rsidRPr="00C527CA">
              <w:t>Y</w:t>
            </w:r>
          </w:p>
        </w:tc>
        <w:tc>
          <w:tcPr>
            <w:tcW w:w="1180" w:type="dxa"/>
          </w:tcPr>
          <w:p w14:paraId="7BF91888" w14:textId="77777777" w:rsidR="006D4446" w:rsidRPr="00C527CA" w:rsidRDefault="006D4446" w:rsidP="00867CA7">
            <w:pPr>
              <w:ind w:left="0"/>
              <w:jc w:val="center"/>
            </w:pPr>
            <w:r w:rsidRPr="00C527CA">
              <w:t>N</w:t>
            </w:r>
          </w:p>
        </w:tc>
        <w:tc>
          <w:tcPr>
            <w:tcW w:w="1180" w:type="dxa"/>
          </w:tcPr>
          <w:p w14:paraId="1E2F1E2E" w14:textId="77777777" w:rsidR="006D4446" w:rsidRPr="00C527CA" w:rsidRDefault="006D4446" w:rsidP="00867CA7">
            <w:pPr>
              <w:ind w:left="0"/>
              <w:jc w:val="center"/>
            </w:pPr>
            <w:r w:rsidRPr="00C527CA">
              <w:t>Y</w:t>
            </w:r>
          </w:p>
        </w:tc>
        <w:tc>
          <w:tcPr>
            <w:tcW w:w="1180" w:type="dxa"/>
          </w:tcPr>
          <w:p w14:paraId="10A59F75" w14:textId="77777777" w:rsidR="006D4446" w:rsidRPr="00D771E3" w:rsidRDefault="006D4446" w:rsidP="00867CA7">
            <w:pPr>
              <w:ind w:left="0"/>
              <w:jc w:val="center"/>
            </w:pPr>
            <w:r w:rsidRPr="00C527CA">
              <w:t>N</w:t>
            </w:r>
          </w:p>
        </w:tc>
      </w:tr>
    </w:tbl>
    <w:p w14:paraId="0242CC26" w14:textId="77777777" w:rsidR="006D4446" w:rsidRPr="00155188" w:rsidRDefault="006D4446" w:rsidP="0092203C">
      <w:pPr>
        <w:pStyle w:val="Odstavecseseznamem"/>
        <w:ind w:left="1440"/>
      </w:pPr>
    </w:p>
    <w:p w14:paraId="1DC617D6" w14:textId="2D181268" w:rsidR="006F3565" w:rsidRDefault="006F3565" w:rsidP="000A1322">
      <w:pPr>
        <w:pStyle w:val="Nadpis5"/>
      </w:pPr>
      <w:bookmarkStart w:id="395" w:name="_Toc208565873"/>
      <w:r>
        <w:t>Changing of Due Date</w:t>
      </w:r>
      <w:bookmarkEnd w:id="395"/>
    </w:p>
    <w:p w14:paraId="414968A1" w14:textId="7372C123" w:rsidR="00A777A2" w:rsidRDefault="00A777A2" w:rsidP="00A777A2">
      <w:pPr>
        <w:ind w:left="0"/>
      </w:pPr>
      <w:bookmarkStart w:id="396" w:name="_Hlk75442539"/>
      <w:r>
        <w:t xml:space="preserve">Select </w:t>
      </w:r>
      <w:r w:rsidR="00027480">
        <w:t xml:space="preserve">an </w:t>
      </w:r>
      <w:r>
        <w:t xml:space="preserve">invoice in the invoice grid. Press right mouse button to open context menu and select </w:t>
      </w:r>
      <w:r w:rsidR="005A3A8C">
        <w:rPr>
          <w:b/>
          <w:bCs/>
          <w:noProof/>
          <w:sz w:val="18"/>
          <w:szCs w:val="18"/>
        </w:rPr>
        <w:drawing>
          <wp:inline distT="0" distB="0" distL="0" distR="0" wp14:anchorId="51CEFA70" wp14:editId="035BBAEC">
            <wp:extent cx="152381" cy="152381"/>
            <wp:effectExtent l="0" t="0" r="635" b="635"/>
            <wp:docPr id="333" name="Obrázek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Obrázek 333"/>
                    <pic:cNvPicPr/>
                  </pic:nvPicPr>
                  <pic:blipFill>
                    <a:blip r:embed="rId29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5A3A8C">
        <w:t xml:space="preserve"> </w:t>
      </w:r>
      <w:r>
        <w:rPr>
          <w:b/>
          <w:bCs/>
          <w:sz w:val="18"/>
          <w:szCs w:val="18"/>
        </w:rPr>
        <w:t xml:space="preserve">Change due date </w:t>
      </w:r>
      <w:r>
        <w:t>item</w:t>
      </w:r>
      <w:r w:rsidR="0042574F">
        <w:t xml:space="preserve"> to open</w:t>
      </w:r>
      <w:r>
        <w:t xml:space="preserve"> </w:t>
      </w:r>
      <w:r w:rsidR="00A27EEA">
        <w:t>Preferred Payment Due Date (PPDD)</w:t>
      </w:r>
      <w:r w:rsidR="0042574F">
        <w:t xml:space="preserve"> Properties form</w:t>
      </w:r>
      <w:r w:rsidR="00E733C4">
        <w:t>:</w:t>
      </w:r>
    </w:p>
    <w:bookmarkEnd w:id="396"/>
    <w:p w14:paraId="0F86FB92" w14:textId="486DD712" w:rsidR="000946C0" w:rsidRDefault="000946C0" w:rsidP="000946C0"/>
    <w:p w14:paraId="38E0AEDF" w14:textId="536F4A1C" w:rsidR="000946C0" w:rsidRDefault="000946C0" w:rsidP="000946C0">
      <w:pPr>
        <w:jc w:val="center"/>
      </w:pPr>
      <w:r>
        <w:rPr>
          <w:noProof/>
        </w:rPr>
        <w:lastRenderedPageBreak/>
        <w:drawing>
          <wp:inline distT="0" distB="0" distL="0" distR="0" wp14:anchorId="27E7EB19" wp14:editId="0732F1EE">
            <wp:extent cx="3876675" cy="2495550"/>
            <wp:effectExtent l="0" t="0" r="9525" b="0"/>
            <wp:docPr id="313" name="Obrázek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3876675" cy="2495550"/>
                    </a:xfrm>
                    <a:prstGeom prst="rect">
                      <a:avLst/>
                    </a:prstGeom>
                  </pic:spPr>
                </pic:pic>
              </a:graphicData>
            </a:graphic>
          </wp:inline>
        </w:drawing>
      </w:r>
    </w:p>
    <w:p w14:paraId="6F7AF653" w14:textId="35719E95" w:rsidR="0042574F" w:rsidRPr="0042574F" w:rsidRDefault="00E27C2F" w:rsidP="000946C0">
      <w:pPr>
        <w:jc w:val="center"/>
        <w:rPr>
          <w:i/>
          <w:iCs w:val="0"/>
          <w:sz w:val="18"/>
          <w:szCs w:val="18"/>
        </w:rPr>
      </w:pPr>
      <w:r>
        <w:rPr>
          <w:i/>
          <w:iCs w:val="0"/>
          <w:sz w:val="18"/>
          <w:szCs w:val="18"/>
        </w:rPr>
        <w:t>Preferred Payment Due Date</w:t>
      </w:r>
      <w:r w:rsidR="0042574F" w:rsidRPr="0042574F">
        <w:rPr>
          <w:i/>
          <w:iCs w:val="0"/>
          <w:sz w:val="18"/>
          <w:szCs w:val="18"/>
        </w:rPr>
        <w:t xml:space="preserve"> Properties form</w:t>
      </w:r>
    </w:p>
    <w:p w14:paraId="33AAF21A" w14:textId="5854D9D1" w:rsidR="000946C0" w:rsidRDefault="000946C0" w:rsidP="000946C0"/>
    <w:p w14:paraId="4A34F9DF" w14:textId="45AF69E1" w:rsidR="0042574F" w:rsidRDefault="00436C52" w:rsidP="00116706">
      <w:pPr>
        <w:ind w:left="0"/>
      </w:pPr>
      <w:r>
        <w:t xml:space="preserve">Select new preferred due date and press </w:t>
      </w:r>
      <w:r w:rsidRPr="00436C52">
        <w:rPr>
          <w:b/>
          <w:bCs/>
          <w:sz w:val="18"/>
          <w:szCs w:val="18"/>
        </w:rPr>
        <w:t>OK</w:t>
      </w:r>
      <w:r>
        <w:t xml:space="preserve"> button to continue.</w:t>
      </w:r>
      <w:r w:rsidR="005A08EA">
        <w:t xml:space="preserve"> Invoice due date will be updated in Kenan database.</w:t>
      </w:r>
    </w:p>
    <w:p w14:paraId="757DBB5F" w14:textId="3BFF7DD1" w:rsidR="005A08EA" w:rsidRDefault="005A08EA" w:rsidP="000946C0"/>
    <w:p w14:paraId="04748C28" w14:textId="5DB8E0AB" w:rsidR="00116706" w:rsidRPr="00163C6D" w:rsidRDefault="00116706" w:rsidP="006050D0">
      <w:pPr>
        <w:pStyle w:val="Nadpis6"/>
      </w:pPr>
      <w:bookmarkStart w:id="397" w:name="_Toc208565874"/>
      <w:r w:rsidRPr="00163C6D">
        <w:t>Process Overview</w:t>
      </w:r>
      <w:bookmarkEnd w:id="397"/>
    </w:p>
    <w:p w14:paraId="638F661D" w14:textId="08243101" w:rsidR="00116706" w:rsidRDefault="00116706">
      <w:pPr>
        <w:pStyle w:val="Odstavecseseznamem"/>
        <w:numPr>
          <w:ilvl w:val="0"/>
          <w:numId w:val="58"/>
        </w:numPr>
      </w:pPr>
      <w:r>
        <w:t>Check if there is exactly one row selected in the invoice grid.</w:t>
      </w:r>
    </w:p>
    <w:p w14:paraId="0F4D43C0" w14:textId="3DA37F86" w:rsidR="00116706" w:rsidRDefault="005F1861">
      <w:pPr>
        <w:pStyle w:val="Odstavecseseznamem"/>
        <w:numPr>
          <w:ilvl w:val="0"/>
          <w:numId w:val="58"/>
        </w:numPr>
      </w:pPr>
      <w:r>
        <w:t>Check if selected row represents invoice document.</w:t>
      </w:r>
    </w:p>
    <w:p w14:paraId="446016D7" w14:textId="04E9B3A8" w:rsidR="005F1861" w:rsidRDefault="005F1861">
      <w:pPr>
        <w:pStyle w:val="Odstavecseseznamem"/>
        <w:numPr>
          <w:ilvl w:val="0"/>
          <w:numId w:val="58"/>
        </w:numPr>
      </w:pPr>
      <w:r>
        <w:t>Check if selected invoice has billing errors. Stop if so.</w:t>
      </w:r>
    </w:p>
    <w:p w14:paraId="5693D96F" w14:textId="1038DDEF" w:rsidR="00F71A3C" w:rsidRDefault="00F71A3C">
      <w:pPr>
        <w:pStyle w:val="Odstavecseseznamem"/>
        <w:numPr>
          <w:ilvl w:val="0"/>
          <w:numId w:val="58"/>
        </w:numPr>
      </w:pPr>
      <w:r>
        <w:t>Show PPDD Properties form.</w:t>
      </w:r>
    </w:p>
    <w:p w14:paraId="2C039555" w14:textId="38635A81" w:rsidR="00116706" w:rsidRDefault="00116706">
      <w:pPr>
        <w:pStyle w:val="Odstavecseseznamem"/>
        <w:numPr>
          <w:ilvl w:val="0"/>
          <w:numId w:val="58"/>
        </w:numPr>
      </w:pPr>
      <w:r>
        <w:t xml:space="preserve">Update </w:t>
      </w:r>
      <w:r w:rsidR="005F1861">
        <w:rPr>
          <w:rFonts w:ascii="Consolas" w:hAnsi="Consolas"/>
        </w:rPr>
        <w:t>PAYMENT_DUE_DATE</w:t>
      </w:r>
      <w:r>
        <w:t xml:space="preserve"> value in Kenan table </w:t>
      </w:r>
      <w:r w:rsidRPr="00A25579">
        <w:rPr>
          <w:rFonts w:ascii="Consolas" w:hAnsi="Consolas"/>
        </w:rPr>
        <w:t>BILL_INVOICE</w:t>
      </w:r>
      <w:r w:rsidR="005F1861">
        <w:t>.</w:t>
      </w:r>
    </w:p>
    <w:p w14:paraId="687994B1" w14:textId="16C1C6B2" w:rsidR="005F1861" w:rsidRDefault="005F1861">
      <w:pPr>
        <w:pStyle w:val="Odstavecseseznamem"/>
        <w:numPr>
          <w:ilvl w:val="0"/>
          <w:numId w:val="58"/>
        </w:numPr>
      </w:pPr>
      <w:r>
        <w:t xml:space="preserve">Update </w:t>
      </w:r>
      <w:r>
        <w:rPr>
          <w:rFonts w:ascii="Consolas" w:hAnsi="Consolas"/>
        </w:rPr>
        <w:t>PPDD_DATE</w:t>
      </w:r>
      <w:r>
        <w:t xml:space="preserve"> and </w:t>
      </w:r>
      <w:r>
        <w:rPr>
          <w:rFonts w:ascii="Consolas" w:hAnsi="Consolas"/>
        </w:rPr>
        <w:t>ORIG_PPDD_DATE</w:t>
      </w:r>
      <w:r w:rsidRPr="005F1861">
        <w:t xml:space="preserve"> </w:t>
      </w:r>
      <w:r>
        <w:t xml:space="preserve">values in Kenan table </w:t>
      </w:r>
      <w:r>
        <w:rPr>
          <w:rFonts w:ascii="Consolas" w:hAnsi="Consolas"/>
        </w:rPr>
        <w:t>CMF_BALANCE</w:t>
      </w:r>
      <w:r>
        <w:t>.</w:t>
      </w:r>
    </w:p>
    <w:p w14:paraId="6F119DE7" w14:textId="4CD18B49" w:rsidR="005F1861" w:rsidRDefault="005F1861">
      <w:pPr>
        <w:pStyle w:val="Odstavecseseznamem"/>
        <w:numPr>
          <w:ilvl w:val="0"/>
          <w:numId w:val="58"/>
        </w:numPr>
      </w:pPr>
      <w:r>
        <w:t xml:space="preserve">Update </w:t>
      </w:r>
      <w:r>
        <w:rPr>
          <w:rFonts w:ascii="Consolas" w:hAnsi="Consolas"/>
        </w:rPr>
        <w:t>PAYMENT_DUE_DATE</w:t>
      </w:r>
      <w:r>
        <w:t xml:space="preserve"> value in Kenan table </w:t>
      </w:r>
      <w:r>
        <w:rPr>
          <w:rFonts w:ascii="Consolas" w:hAnsi="Consolas"/>
        </w:rPr>
        <w:t>PAYMENT_TRANS</w:t>
      </w:r>
      <w:r>
        <w:t>.</w:t>
      </w:r>
    </w:p>
    <w:p w14:paraId="1DD95E91" w14:textId="75E571E9" w:rsidR="00776F23" w:rsidRDefault="00776F23">
      <w:pPr>
        <w:pStyle w:val="Odstavecseseznamem"/>
        <w:numPr>
          <w:ilvl w:val="0"/>
          <w:numId w:val="58"/>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7FF0CCD2" w14:textId="4DB9DA5F" w:rsidR="0042574F" w:rsidRDefault="0042574F" w:rsidP="000946C0"/>
    <w:p w14:paraId="5D134ADB" w14:textId="18747882" w:rsidR="006D4446" w:rsidRPr="00C527CA" w:rsidRDefault="006D4446" w:rsidP="006050D0">
      <w:pPr>
        <w:pStyle w:val="Nadpis6"/>
      </w:pPr>
      <w:bookmarkStart w:id="398" w:name="_Toc208565875"/>
      <w:r w:rsidRPr="00C527CA">
        <w:t xml:space="preserve">Role </w:t>
      </w:r>
      <w:r w:rsidR="006050D0">
        <w:t>D</w:t>
      </w:r>
      <w:r w:rsidRPr="00C527CA">
        <w:t>ifferences</w:t>
      </w:r>
      <w:bookmarkEnd w:id="3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EE445BF" w14:textId="77777777" w:rsidTr="00867CA7">
        <w:trPr>
          <w:trHeight w:val="277"/>
        </w:trPr>
        <w:tc>
          <w:tcPr>
            <w:tcW w:w="3490" w:type="dxa"/>
            <w:shd w:val="clear" w:color="auto" w:fill="D9D9D9" w:themeFill="background1" w:themeFillShade="D9"/>
          </w:tcPr>
          <w:p w14:paraId="4C54B74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6907DFE7"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6E259B3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33BFDE27"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62BA43E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1ECCB90F" w14:textId="77777777" w:rsidR="006D4446" w:rsidRPr="00C527CA" w:rsidRDefault="006D4446" w:rsidP="00867CA7">
            <w:pPr>
              <w:ind w:left="0"/>
              <w:jc w:val="center"/>
              <w:rPr>
                <w:b/>
                <w:bCs/>
              </w:rPr>
            </w:pPr>
            <w:r w:rsidRPr="00C527CA">
              <w:rPr>
                <w:b/>
                <w:bCs/>
              </w:rPr>
              <w:t>TESTING-V2</w:t>
            </w:r>
          </w:p>
        </w:tc>
      </w:tr>
      <w:tr w:rsidR="006D4446" w14:paraId="3F710EA6" w14:textId="77777777" w:rsidTr="00867CA7">
        <w:trPr>
          <w:trHeight w:val="219"/>
        </w:trPr>
        <w:tc>
          <w:tcPr>
            <w:tcW w:w="3490" w:type="dxa"/>
          </w:tcPr>
          <w:p w14:paraId="06548D4D" w14:textId="49DFC197" w:rsidR="006D4446" w:rsidRPr="00C527CA" w:rsidRDefault="006D4446" w:rsidP="00867CA7">
            <w:pPr>
              <w:ind w:left="0"/>
              <w:rPr>
                <w:b/>
                <w:bCs/>
              </w:rPr>
            </w:pPr>
            <w:r w:rsidRPr="00C527CA">
              <w:rPr>
                <w:b/>
                <w:bCs/>
              </w:rPr>
              <w:t xml:space="preserve">Access to </w:t>
            </w:r>
            <w:r>
              <w:rPr>
                <w:b/>
                <w:bCs/>
              </w:rPr>
              <w:t xml:space="preserve">PPDD </w:t>
            </w:r>
            <w:r w:rsidR="00E2179D">
              <w:rPr>
                <w:b/>
                <w:bCs/>
              </w:rPr>
              <w:t>f</w:t>
            </w:r>
            <w:r>
              <w:rPr>
                <w:b/>
                <w:bCs/>
              </w:rPr>
              <w:t>orm</w:t>
            </w:r>
          </w:p>
        </w:tc>
        <w:tc>
          <w:tcPr>
            <w:tcW w:w="1163" w:type="dxa"/>
          </w:tcPr>
          <w:p w14:paraId="74BD7F70" w14:textId="77777777" w:rsidR="006D4446" w:rsidRPr="00C527CA" w:rsidRDefault="006D4446" w:rsidP="00867CA7">
            <w:pPr>
              <w:ind w:left="0"/>
              <w:jc w:val="center"/>
            </w:pPr>
            <w:r w:rsidRPr="00C527CA">
              <w:t>Y</w:t>
            </w:r>
          </w:p>
        </w:tc>
        <w:tc>
          <w:tcPr>
            <w:tcW w:w="1163" w:type="dxa"/>
          </w:tcPr>
          <w:p w14:paraId="24CEDBEF" w14:textId="77777777" w:rsidR="006D4446" w:rsidRPr="00C527CA" w:rsidRDefault="006D4446" w:rsidP="00867CA7">
            <w:pPr>
              <w:ind w:left="0"/>
              <w:jc w:val="center"/>
            </w:pPr>
            <w:r w:rsidRPr="00C527CA">
              <w:t>Y</w:t>
            </w:r>
          </w:p>
        </w:tc>
        <w:tc>
          <w:tcPr>
            <w:tcW w:w="1180" w:type="dxa"/>
          </w:tcPr>
          <w:p w14:paraId="2ED81733" w14:textId="77777777" w:rsidR="006D4446" w:rsidRPr="00C527CA" w:rsidRDefault="006D4446" w:rsidP="00867CA7">
            <w:pPr>
              <w:ind w:left="0"/>
              <w:jc w:val="center"/>
            </w:pPr>
            <w:r w:rsidRPr="00C527CA">
              <w:t>N</w:t>
            </w:r>
          </w:p>
        </w:tc>
        <w:tc>
          <w:tcPr>
            <w:tcW w:w="1180" w:type="dxa"/>
          </w:tcPr>
          <w:p w14:paraId="32FEBBEC" w14:textId="77777777" w:rsidR="006D4446" w:rsidRPr="00C527CA" w:rsidRDefault="006D4446" w:rsidP="00867CA7">
            <w:pPr>
              <w:ind w:left="0"/>
              <w:jc w:val="center"/>
            </w:pPr>
            <w:r w:rsidRPr="00C527CA">
              <w:t>Y</w:t>
            </w:r>
          </w:p>
        </w:tc>
        <w:tc>
          <w:tcPr>
            <w:tcW w:w="1180" w:type="dxa"/>
          </w:tcPr>
          <w:p w14:paraId="717C0FA5" w14:textId="77777777" w:rsidR="006D4446" w:rsidRPr="00D771E3" w:rsidRDefault="006D4446" w:rsidP="00867CA7">
            <w:pPr>
              <w:ind w:left="0"/>
              <w:jc w:val="center"/>
            </w:pPr>
            <w:r w:rsidRPr="00C527CA">
              <w:t>N</w:t>
            </w:r>
          </w:p>
        </w:tc>
      </w:tr>
    </w:tbl>
    <w:p w14:paraId="6F4BCABF" w14:textId="77777777" w:rsidR="006D4446" w:rsidRPr="009376C0" w:rsidRDefault="006D4446" w:rsidP="006D4446">
      <w:pPr>
        <w:rPr>
          <w:sz w:val="16"/>
          <w:szCs w:val="16"/>
        </w:rPr>
      </w:pPr>
    </w:p>
    <w:p w14:paraId="587BD295" w14:textId="39C0021E" w:rsidR="008A2C5E" w:rsidRDefault="008A2C5E" w:rsidP="008A2C5E">
      <w:pPr>
        <w:pStyle w:val="Nadpis5"/>
      </w:pPr>
      <w:bookmarkStart w:id="399" w:name="_Reset_Invoice_Formatting"/>
      <w:bookmarkStart w:id="400" w:name="_Toc208565876"/>
      <w:bookmarkEnd w:id="399"/>
      <w:r>
        <w:t>Canceling of EFT Payment Transaction</w:t>
      </w:r>
      <w:bookmarkEnd w:id="400"/>
    </w:p>
    <w:p w14:paraId="214A76D9" w14:textId="21ACEABE" w:rsidR="008A2C5E" w:rsidRDefault="008A2C5E" w:rsidP="008A2C5E">
      <w:pPr>
        <w:ind w:left="0"/>
      </w:pPr>
      <w:r>
        <w:t xml:space="preserve">Select invoice(s) with open EFT payment transaction in the invoice grid. Press right mouse button to open context menu and select </w:t>
      </w:r>
      <w:r>
        <w:rPr>
          <w:b/>
          <w:bCs/>
          <w:noProof/>
          <w:sz w:val="18"/>
          <w:szCs w:val="18"/>
        </w:rPr>
        <w:drawing>
          <wp:inline distT="0" distB="0" distL="0" distR="0" wp14:anchorId="7211EFA1" wp14:editId="3383B744">
            <wp:extent cx="152381" cy="152381"/>
            <wp:effectExtent l="0" t="0" r="635" b="635"/>
            <wp:docPr id="839001781" name="Obrázek 83900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01781" name="Obrázek 839001781"/>
                    <pic:cNvPicPr/>
                  </pic:nvPicPr>
                  <pic:blipFill>
                    <a:blip r:embed="rId29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t xml:space="preserve"> </w:t>
      </w:r>
      <w:r>
        <w:rPr>
          <w:b/>
          <w:bCs/>
          <w:sz w:val="18"/>
          <w:szCs w:val="18"/>
        </w:rPr>
        <w:t xml:space="preserve">Cancel EFT transaction </w:t>
      </w:r>
      <w:r>
        <w:t>menu item. Payment transactions related to selected invoice(s) will be canceled in Kenan database.</w:t>
      </w:r>
    </w:p>
    <w:p w14:paraId="641AB13A" w14:textId="77777777" w:rsidR="008A2C5E" w:rsidRDefault="008A2C5E" w:rsidP="008A2C5E">
      <w:pPr>
        <w:ind w:left="0"/>
      </w:pPr>
    </w:p>
    <w:p w14:paraId="0593241B" w14:textId="474B2825" w:rsidR="008A2C5E" w:rsidRDefault="008A2C5E" w:rsidP="008A2C5E">
      <w:pPr>
        <w:ind w:left="0"/>
      </w:pPr>
      <w:r w:rsidRPr="008A2C5E">
        <w:rPr>
          <w:b/>
          <w:bCs/>
        </w:rPr>
        <w:t>NOTE:</w:t>
      </w:r>
      <w:r>
        <w:t xml:space="preserve"> </w:t>
      </w:r>
      <w:r w:rsidRPr="008A2C5E">
        <w:rPr>
          <w:i/>
          <w:iCs w:val="0"/>
        </w:rPr>
        <w:t>Transaction status</w:t>
      </w:r>
      <w:r>
        <w:t xml:space="preserve"> must be </w:t>
      </w:r>
      <w:r w:rsidRPr="008A2C5E">
        <w:rPr>
          <w:rFonts w:ascii="Consolas" w:hAnsi="Consolas"/>
        </w:rPr>
        <w:t>Requested</w:t>
      </w:r>
      <w:r>
        <w:t xml:space="preserve"> in all selected rows.</w:t>
      </w:r>
    </w:p>
    <w:p w14:paraId="2B32FD26" w14:textId="77777777" w:rsidR="008A2C5E" w:rsidRDefault="008A2C5E" w:rsidP="008A2C5E"/>
    <w:p w14:paraId="5E266AE7" w14:textId="77777777" w:rsidR="008A2C5E" w:rsidRPr="00163C6D" w:rsidRDefault="008A2C5E" w:rsidP="008A2C5E">
      <w:pPr>
        <w:pStyle w:val="Nadpis6"/>
      </w:pPr>
      <w:bookmarkStart w:id="401" w:name="_Toc208565877"/>
      <w:r w:rsidRPr="00163C6D">
        <w:t>Process Overview</w:t>
      </w:r>
      <w:bookmarkEnd w:id="401"/>
    </w:p>
    <w:p w14:paraId="6B4CB077" w14:textId="440733F0" w:rsidR="008A2C5E" w:rsidRDefault="008A2C5E" w:rsidP="008A2C5E">
      <w:pPr>
        <w:pStyle w:val="Odstavecseseznamem"/>
        <w:numPr>
          <w:ilvl w:val="0"/>
          <w:numId w:val="215"/>
        </w:numPr>
      </w:pPr>
      <w:r>
        <w:t>Check if selected invoices have billing errors. Stop if so.</w:t>
      </w:r>
    </w:p>
    <w:p w14:paraId="32BC1FC7" w14:textId="2EED4BFE" w:rsidR="008A2C5E" w:rsidRDefault="008A2C5E" w:rsidP="008A2C5E">
      <w:pPr>
        <w:pStyle w:val="Odstavecseseznamem"/>
        <w:numPr>
          <w:ilvl w:val="0"/>
          <w:numId w:val="215"/>
        </w:numPr>
      </w:pPr>
      <w:r>
        <w:t>Check if selected invoices have open payment transactions. Stop otherwise.</w:t>
      </w:r>
    </w:p>
    <w:p w14:paraId="31499C38" w14:textId="6448B976"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Pr>
          <w:rFonts w:ascii="Consolas" w:hAnsi="Consolas"/>
        </w:rPr>
        <w:t>PAYMENT_TRANS</w:t>
      </w:r>
      <w:r>
        <w:t>.</w:t>
      </w:r>
    </w:p>
    <w:p w14:paraId="20FE56CD" w14:textId="4126CB14"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5854B7A9" w14:textId="77777777" w:rsidR="008A2C5E" w:rsidRDefault="008A2C5E" w:rsidP="008A2C5E"/>
    <w:p w14:paraId="4516A948" w14:textId="77777777" w:rsidR="008A2C5E" w:rsidRPr="00C527CA" w:rsidRDefault="008A2C5E" w:rsidP="008A2C5E">
      <w:pPr>
        <w:pStyle w:val="Nadpis6"/>
      </w:pPr>
      <w:bookmarkStart w:id="402" w:name="_Toc208565878"/>
      <w:r w:rsidRPr="00C527CA">
        <w:t xml:space="preserve">Role </w:t>
      </w:r>
      <w:r>
        <w:t>D</w:t>
      </w:r>
      <w:r w:rsidRPr="00C527CA">
        <w:t>ifferences</w:t>
      </w:r>
      <w:bookmarkEnd w:id="4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A2C5E" w:rsidRPr="00C527CA" w14:paraId="5791F340" w14:textId="77777777" w:rsidTr="00A26559">
        <w:trPr>
          <w:trHeight w:val="277"/>
        </w:trPr>
        <w:tc>
          <w:tcPr>
            <w:tcW w:w="3490" w:type="dxa"/>
            <w:shd w:val="clear" w:color="auto" w:fill="D9D9D9" w:themeFill="background1" w:themeFillShade="D9"/>
          </w:tcPr>
          <w:p w14:paraId="116915A9" w14:textId="77777777" w:rsidR="008A2C5E" w:rsidRPr="00C527CA" w:rsidRDefault="008A2C5E" w:rsidP="00A26559">
            <w:pPr>
              <w:ind w:left="0"/>
              <w:rPr>
                <w:b/>
                <w:bCs/>
              </w:rPr>
            </w:pPr>
            <w:r w:rsidRPr="00C527CA">
              <w:rPr>
                <w:b/>
                <w:bCs/>
              </w:rPr>
              <w:lastRenderedPageBreak/>
              <w:t>Action / Role</w:t>
            </w:r>
          </w:p>
        </w:tc>
        <w:tc>
          <w:tcPr>
            <w:tcW w:w="1163" w:type="dxa"/>
            <w:shd w:val="clear" w:color="auto" w:fill="D9D9D9" w:themeFill="background1" w:themeFillShade="D9"/>
          </w:tcPr>
          <w:p w14:paraId="0770BA75" w14:textId="77777777" w:rsidR="008A2C5E" w:rsidRPr="00C527CA" w:rsidRDefault="008A2C5E" w:rsidP="00A26559">
            <w:pPr>
              <w:ind w:left="0"/>
              <w:jc w:val="center"/>
              <w:rPr>
                <w:b/>
                <w:bCs/>
              </w:rPr>
            </w:pPr>
            <w:r w:rsidRPr="00C527CA">
              <w:rPr>
                <w:b/>
                <w:bCs/>
              </w:rPr>
              <w:t>ADMIN</w:t>
            </w:r>
          </w:p>
        </w:tc>
        <w:tc>
          <w:tcPr>
            <w:tcW w:w="1163" w:type="dxa"/>
            <w:shd w:val="clear" w:color="auto" w:fill="D9D9D9" w:themeFill="background1" w:themeFillShade="D9"/>
          </w:tcPr>
          <w:p w14:paraId="0AADC79D" w14:textId="77777777" w:rsidR="008A2C5E" w:rsidRPr="00C527CA" w:rsidRDefault="008A2C5E" w:rsidP="00A26559">
            <w:pPr>
              <w:ind w:left="0"/>
              <w:jc w:val="center"/>
              <w:rPr>
                <w:b/>
                <w:bCs/>
              </w:rPr>
            </w:pPr>
            <w:r w:rsidRPr="00C527CA">
              <w:rPr>
                <w:b/>
                <w:bCs/>
              </w:rPr>
              <w:t>LEAD</w:t>
            </w:r>
          </w:p>
        </w:tc>
        <w:tc>
          <w:tcPr>
            <w:tcW w:w="1180" w:type="dxa"/>
            <w:shd w:val="clear" w:color="auto" w:fill="D9D9D9" w:themeFill="background1" w:themeFillShade="D9"/>
          </w:tcPr>
          <w:p w14:paraId="47CF92D9" w14:textId="77777777" w:rsidR="008A2C5E" w:rsidRPr="00C527CA" w:rsidRDefault="008A2C5E" w:rsidP="00A26559">
            <w:pPr>
              <w:ind w:left="0"/>
              <w:jc w:val="center"/>
              <w:rPr>
                <w:b/>
                <w:bCs/>
              </w:rPr>
            </w:pPr>
            <w:r w:rsidRPr="00C527CA">
              <w:rPr>
                <w:b/>
                <w:bCs/>
              </w:rPr>
              <w:t>TESTING-VF</w:t>
            </w:r>
          </w:p>
        </w:tc>
        <w:tc>
          <w:tcPr>
            <w:tcW w:w="1180" w:type="dxa"/>
            <w:shd w:val="clear" w:color="auto" w:fill="D9D9D9" w:themeFill="background1" w:themeFillShade="D9"/>
          </w:tcPr>
          <w:p w14:paraId="01416D3F" w14:textId="77777777" w:rsidR="008A2C5E" w:rsidRPr="00C527CA" w:rsidRDefault="008A2C5E" w:rsidP="00A26559">
            <w:pPr>
              <w:ind w:left="0"/>
              <w:jc w:val="center"/>
              <w:rPr>
                <w:b/>
                <w:bCs/>
              </w:rPr>
            </w:pPr>
            <w:r w:rsidRPr="00C527CA">
              <w:rPr>
                <w:b/>
                <w:bCs/>
              </w:rPr>
              <w:t>TESTING-IBM</w:t>
            </w:r>
          </w:p>
        </w:tc>
        <w:tc>
          <w:tcPr>
            <w:tcW w:w="1180" w:type="dxa"/>
            <w:shd w:val="clear" w:color="auto" w:fill="D9D9D9" w:themeFill="background1" w:themeFillShade="D9"/>
          </w:tcPr>
          <w:p w14:paraId="4608B844" w14:textId="77777777" w:rsidR="008A2C5E" w:rsidRPr="00C527CA" w:rsidRDefault="008A2C5E" w:rsidP="00A26559">
            <w:pPr>
              <w:ind w:left="0"/>
              <w:jc w:val="center"/>
              <w:rPr>
                <w:b/>
                <w:bCs/>
              </w:rPr>
            </w:pPr>
            <w:r w:rsidRPr="00C527CA">
              <w:rPr>
                <w:b/>
                <w:bCs/>
              </w:rPr>
              <w:t>TESTING-V2</w:t>
            </w:r>
          </w:p>
        </w:tc>
      </w:tr>
      <w:tr w:rsidR="008A2C5E" w14:paraId="085F214C" w14:textId="77777777" w:rsidTr="00A26559">
        <w:trPr>
          <w:trHeight w:val="219"/>
        </w:trPr>
        <w:tc>
          <w:tcPr>
            <w:tcW w:w="3490" w:type="dxa"/>
          </w:tcPr>
          <w:p w14:paraId="152DCECC" w14:textId="41C7AA61" w:rsidR="008A2C5E" w:rsidRPr="00C527CA" w:rsidRDefault="008A2C5E" w:rsidP="00A26559">
            <w:pPr>
              <w:ind w:left="0"/>
              <w:rPr>
                <w:b/>
                <w:bCs/>
              </w:rPr>
            </w:pPr>
            <w:r>
              <w:rPr>
                <w:b/>
                <w:bCs/>
              </w:rPr>
              <w:t>Updating EFT transaction status</w:t>
            </w:r>
          </w:p>
        </w:tc>
        <w:tc>
          <w:tcPr>
            <w:tcW w:w="1163" w:type="dxa"/>
          </w:tcPr>
          <w:p w14:paraId="196314D8" w14:textId="77777777" w:rsidR="008A2C5E" w:rsidRPr="00C527CA" w:rsidRDefault="008A2C5E" w:rsidP="00A26559">
            <w:pPr>
              <w:ind w:left="0"/>
              <w:jc w:val="center"/>
            </w:pPr>
            <w:r w:rsidRPr="00C527CA">
              <w:t>Y</w:t>
            </w:r>
          </w:p>
        </w:tc>
        <w:tc>
          <w:tcPr>
            <w:tcW w:w="1163" w:type="dxa"/>
          </w:tcPr>
          <w:p w14:paraId="092366CF" w14:textId="77777777" w:rsidR="008A2C5E" w:rsidRPr="00C527CA" w:rsidRDefault="008A2C5E" w:rsidP="00A26559">
            <w:pPr>
              <w:ind w:left="0"/>
              <w:jc w:val="center"/>
            </w:pPr>
            <w:r w:rsidRPr="00C527CA">
              <w:t>Y</w:t>
            </w:r>
          </w:p>
        </w:tc>
        <w:tc>
          <w:tcPr>
            <w:tcW w:w="1180" w:type="dxa"/>
          </w:tcPr>
          <w:p w14:paraId="2E2BB97D" w14:textId="77777777" w:rsidR="008A2C5E" w:rsidRPr="00C527CA" w:rsidRDefault="008A2C5E" w:rsidP="00A26559">
            <w:pPr>
              <w:ind w:left="0"/>
              <w:jc w:val="center"/>
            </w:pPr>
            <w:r w:rsidRPr="00C527CA">
              <w:t>N</w:t>
            </w:r>
          </w:p>
        </w:tc>
        <w:tc>
          <w:tcPr>
            <w:tcW w:w="1180" w:type="dxa"/>
          </w:tcPr>
          <w:p w14:paraId="5E77C348" w14:textId="77777777" w:rsidR="008A2C5E" w:rsidRPr="00C527CA" w:rsidRDefault="008A2C5E" w:rsidP="00A26559">
            <w:pPr>
              <w:ind w:left="0"/>
              <w:jc w:val="center"/>
            </w:pPr>
            <w:r w:rsidRPr="00C527CA">
              <w:t>Y</w:t>
            </w:r>
          </w:p>
        </w:tc>
        <w:tc>
          <w:tcPr>
            <w:tcW w:w="1180" w:type="dxa"/>
          </w:tcPr>
          <w:p w14:paraId="338B76F3" w14:textId="77777777" w:rsidR="008A2C5E" w:rsidRPr="00D771E3" w:rsidRDefault="008A2C5E" w:rsidP="00A26559">
            <w:pPr>
              <w:ind w:left="0"/>
              <w:jc w:val="center"/>
            </w:pPr>
            <w:r w:rsidRPr="00C527CA">
              <w:t>N</w:t>
            </w:r>
          </w:p>
        </w:tc>
      </w:tr>
    </w:tbl>
    <w:p w14:paraId="448D0BFE" w14:textId="77777777" w:rsidR="008A2C5E" w:rsidRPr="009376C0" w:rsidRDefault="008A2C5E" w:rsidP="008A2C5E">
      <w:pPr>
        <w:rPr>
          <w:sz w:val="16"/>
          <w:szCs w:val="16"/>
        </w:rPr>
      </w:pPr>
    </w:p>
    <w:p w14:paraId="32756FF4" w14:textId="6EFD1CE6" w:rsidR="006F3565" w:rsidRDefault="006F3565" w:rsidP="000A1322">
      <w:pPr>
        <w:pStyle w:val="Nadpis5"/>
      </w:pPr>
      <w:bookmarkStart w:id="403" w:name="_Toc208565879"/>
      <w:r>
        <w:t xml:space="preserve">Reset </w:t>
      </w:r>
      <w:r w:rsidR="00456E50">
        <w:t>Document</w:t>
      </w:r>
      <w:r w:rsidR="00842CAD">
        <w:t xml:space="preserve"> </w:t>
      </w:r>
      <w:r>
        <w:t>Formatting</w:t>
      </w:r>
      <w:bookmarkEnd w:id="403"/>
    </w:p>
    <w:p w14:paraId="59BD6F0F" w14:textId="034D0DFB" w:rsidR="009F7CF4" w:rsidRDefault="009F7CF4" w:rsidP="009F7CF4">
      <w:pPr>
        <w:ind w:left="0"/>
      </w:pPr>
      <w:r>
        <w:t xml:space="preserve">Select formatted </w:t>
      </w:r>
      <w:r w:rsidR="00B32D0E">
        <w:t>invoices or credit notes</w:t>
      </w:r>
      <w:r>
        <w:t xml:space="preserve"> in the invoice grid. Press right mouse button to open context menu and select</w:t>
      </w:r>
      <w:r w:rsidR="00E74223">
        <w:t xml:space="preserve">    </w:t>
      </w:r>
      <w:r>
        <w:t xml:space="preserve"> </w:t>
      </w:r>
      <w:r w:rsidR="005A3A8C">
        <w:rPr>
          <w:b/>
          <w:bCs/>
          <w:noProof/>
          <w:sz w:val="18"/>
          <w:szCs w:val="18"/>
        </w:rPr>
        <w:drawing>
          <wp:anchor distT="0" distB="0" distL="114300" distR="114300" simplePos="0" relativeHeight="251680768" behindDoc="0" locked="0" layoutInCell="1" allowOverlap="1" wp14:anchorId="3E0C4FF0" wp14:editId="1315D0B6">
            <wp:simplePos x="0" y="0"/>
            <wp:positionH relativeFrom="column">
              <wp:posOffset>967740</wp:posOffset>
            </wp:positionH>
            <wp:positionV relativeFrom="paragraph">
              <wp:posOffset>144780</wp:posOffset>
            </wp:positionV>
            <wp:extent cx="151765" cy="151765"/>
            <wp:effectExtent l="0" t="0" r="635" b="635"/>
            <wp:wrapNone/>
            <wp:docPr id="334" name="Obrázek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Obrázek 334"/>
                    <pic:cNvPicPr/>
                  </pic:nvPicPr>
                  <pic:blipFill>
                    <a:blip r:embed="rId63">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Pr>
          <w:b/>
          <w:bCs/>
          <w:sz w:val="18"/>
          <w:szCs w:val="18"/>
        </w:rPr>
        <w:t xml:space="preserve">Reset formatting </w:t>
      </w:r>
      <w:r>
        <w:t>item.</w:t>
      </w:r>
      <w:r w:rsidR="00B32D0E">
        <w:t xml:space="preserve"> </w:t>
      </w:r>
      <w:r w:rsidR="00AC4AA3">
        <w:t>Document</w:t>
      </w:r>
      <w:r>
        <w:t xml:space="preserve"> status will be reverted as if they were not formatted. After the reset, </w:t>
      </w:r>
      <w:r w:rsidRPr="009F7CF4">
        <w:rPr>
          <w:rFonts w:ascii="Consolas" w:hAnsi="Consolas"/>
        </w:rPr>
        <w:t>INEXT</w:t>
      </w:r>
      <w:r>
        <w:t xml:space="preserve"> can be run for the </w:t>
      </w:r>
      <w:r w:rsidR="00AC4AA3">
        <w:t xml:space="preserve">documents </w:t>
      </w:r>
      <w:r>
        <w:t>again.</w:t>
      </w:r>
    </w:p>
    <w:p w14:paraId="5A353121" w14:textId="45AAB740" w:rsidR="00B32D0E" w:rsidRDefault="00B32D0E" w:rsidP="009F7CF4">
      <w:pPr>
        <w:ind w:left="0"/>
      </w:pPr>
    </w:p>
    <w:p w14:paraId="4144DA2E" w14:textId="1216B8B1" w:rsidR="00B32D0E" w:rsidRDefault="00B32D0E" w:rsidP="009F7CF4">
      <w:pPr>
        <w:ind w:left="0"/>
      </w:pPr>
      <w:r w:rsidRPr="00B32D0E">
        <w:rPr>
          <w:b/>
          <w:bCs/>
        </w:rPr>
        <w:t>NOTE:</w:t>
      </w:r>
      <w:r>
        <w:t xml:space="preserve"> </w:t>
      </w:r>
      <w:r w:rsidR="00750B42">
        <w:t xml:space="preserve">Aside from invoices and credit notes, account’s </w:t>
      </w:r>
      <w:r w:rsidR="00750B42" w:rsidRPr="00F60CDD">
        <w:rPr>
          <w:rFonts w:ascii="Consolas" w:hAnsi="Consolas"/>
        </w:rPr>
        <w:t>DL</w:t>
      </w:r>
      <w:r w:rsidR="00750B42">
        <w:t xml:space="preserve"> and </w:t>
      </w:r>
      <w:r w:rsidR="00750B42" w:rsidRPr="00F60CDD">
        <w:rPr>
          <w:rFonts w:ascii="Consolas" w:hAnsi="Consolas"/>
        </w:rPr>
        <w:t>STD</w:t>
      </w:r>
      <w:r w:rsidR="00750B42">
        <w:t xml:space="preserve"> documents f</w:t>
      </w:r>
      <w:r>
        <w:t xml:space="preserve">ormatting </w:t>
      </w:r>
      <w:r w:rsidR="00750B42">
        <w:t xml:space="preserve">is always </w:t>
      </w:r>
      <w:r>
        <w:t>reset</w:t>
      </w:r>
      <w:r w:rsidR="005C1B17">
        <w:t xml:space="preserve"> regardless of whether there are rows selected in the invoice grid or not. User is informed about the fact with a</w:t>
      </w:r>
      <w:r w:rsidR="001B5F67">
        <w:t>dditional</w:t>
      </w:r>
      <w:r w:rsidR="005C1B17">
        <w:t xml:space="preserve"> dialog box.</w:t>
      </w:r>
    </w:p>
    <w:p w14:paraId="03ED5CDB" w14:textId="440FE1F9" w:rsidR="000946C0" w:rsidRDefault="000946C0" w:rsidP="000946C0"/>
    <w:p w14:paraId="3F267808" w14:textId="4FC59E89" w:rsidR="009F7CF4" w:rsidRPr="00163C6D" w:rsidRDefault="009F7CF4" w:rsidP="006050D0">
      <w:pPr>
        <w:pStyle w:val="Nadpis6"/>
      </w:pPr>
      <w:bookmarkStart w:id="404" w:name="_Toc208565880"/>
      <w:r w:rsidRPr="00163C6D">
        <w:t>Process Overview</w:t>
      </w:r>
      <w:bookmarkEnd w:id="404"/>
    </w:p>
    <w:p w14:paraId="0A08B75B" w14:textId="48705A31" w:rsidR="009F7CF4" w:rsidRDefault="00AF0E09">
      <w:pPr>
        <w:pStyle w:val="Odstavecseseznamem"/>
        <w:numPr>
          <w:ilvl w:val="0"/>
          <w:numId w:val="59"/>
        </w:numPr>
      </w:pPr>
      <w:r>
        <w:t>Check if there are rows selected in the invoice grid.</w:t>
      </w:r>
    </w:p>
    <w:p w14:paraId="331EE0D3" w14:textId="44F3D380" w:rsidR="009F7CF4" w:rsidRDefault="009F7CF4">
      <w:pPr>
        <w:pStyle w:val="Odstavecseseznamem"/>
        <w:numPr>
          <w:ilvl w:val="0"/>
          <w:numId w:val="59"/>
        </w:numPr>
      </w:pPr>
      <w:r>
        <w:t xml:space="preserve">Check if selected </w:t>
      </w:r>
      <w:r w:rsidR="00AC4AA3">
        <w:t>documents have</w:t>
      </w:r>
      <w:r>
        <w:t xml:space="preserve"> billing errors. Stop if so.</w:t>
      </w:r>
    </w:p>
    <w:p w14:paraId="64DE3C80" w14:textId="15F27B43" w:rsidR="003B359D" w:rsidRDefault="003B359D">
      <w:pPr>
        <w:pStyle w:val="Odstavecseseznamem"/>
        <w:numPr>
          <w:ilvl w:val="0"/>
          <w:numId w:val="59"/>
        </w:numPr>
      </w:pPr>
      <w:r>
        <w:t>For selected invoices or credit notes:</w:t>
      </w:r>
    </w:p>
    <w:p w14:paraId="222571EA" w14:textId="147B9A61" w:rsidR="009F7CF4" w:rsidRDefault="009F7CF4">
      <w:pPr>
        <w:pStyle w:val="Odstavecseseznamem"/>
        <w:numPr>
          <w:ilvl w:val="1"/>
          <w:numId w:val="59"/>
        </w:numPr>
      </w:pPr>
      <w:r>
        <w:t xml:space="preserve">Update Kenan table </w:t>
      </w:r>
      <w:r w:rsidRPr="00A25579">
        <w:rPr>
          <w:rFonts w:ascii="Consolas" w:hAnsi="Consolas"/>
        </w:rPr>
        <w:t>BILL_INVOICE</w:t>
      </w:r>
      <w:r w:rsidR="00A464A6" w:rsidRPr="00A464A6">
        <w:t xml:space="preserve"> with </w:t>
      </w:r>
      <w:r w:rsidR="00A464A6">
        <w:rPr>
          <w:rFonts w:ascii="Consolas" w:hAnsi="Consolas"/>
        </w:rPr>
        <w:t>FORMAT_STATUS=0, IMAGE_DONE=0</w:t>
      </w:r>
      <w:r>
        <w:t>.</w:t>
      </w:r>
    </w:p>
    <w:p w14:paraId="118FDF46" w14:textId="2AC5F37D" w:rsidR="009F7CF4" w:rsidRDefault="00C1413A">
      <w:pPr>
        <w:pStyle w:val="Odstavecseseznamem"/>
        <w:numPr>
          <w:ilvl w:val="1"/>
          <w:numId w:val="59"/>
        </w:numPr>
      </w:pPr>
      <w:r>
        <w:t xml:space="preserve">Delete the invoice from table </w:t>
      </w:r>
      <w:r>
        <w:rPr>
          <w:rFonts w:ascii="Consolas" w:hAnsi="Consolas"/>
        </w:rPr>
        <w:t>VF_CONFIG.INEXT_INV_GUIDE</w:t>
      </w:r>
      <w:r w:rsidR="009F7CF4">
        <w:t>.</w:t>
      </w:r>
    </w:p>
    <w:p w14:paraId="0D4DAACF" w14:textId="23228FA7" w:rsidR="003B359D" w:rsidRDefault="003B359D">
      <w:pPr>
        <w:pStyle w:val="Odstavecseseznamem"/>
        <w:numPr>
          <w:ilvl w:val="1"/>
          <w:numId w:val="59"/>
        </w:numPr>
      </w:pPr>
      <w:r>
        <w:t xml:space="preserve">Delete the </w:t>
      </w:r>
      <w:r w:rsidRPr="00F60CDD">
        <w:rPr>
          <w:rFonts w:ascii="Consolas" w:hAnsi="Consolas"/>
        </w:rPr>
        <w:t>CN</w:t>
      </w:r>
      <w:r>
        <w:t xml:space="preserve"> from table </w:t>
      </w:r>
      <w:r>
        <w:rPr>
          <w:rFonts w:ascii="Consolas" w:hAnsi="Consolas"/>
        </w:rPr>
        <w:t>VF_CONFIG.INEXT_CN_GUIDE</w:t>
      </w:r>
      <w:r>
        <w:t>.</w:t>
      </w:r>
    </w:p>
    <w:p w14:paraId="38E70298" w14:textId="20A4B1AD" w:rsidR="00775D0A" w:rsidRDefault="00775D0A">
      <w:pPr>
        <w:pStyle w:val="Odstavecseseznamem"/>
        <w:numPr>
          <w:ilvl w:val="0"/>
          <w:numId w:val="59"/>
        </w:numPr>
      </w:pPr>
      <w:r>
        <w:t xml:space="preserve">For </w:t>
      </w:r>
      <w:r w:rsidR="00D34972">
        <w:t xml:space="preserve">account’s </w:t>
      </w:r>
      <w:r w:rsidRPr="00F60CDD">
        <w:rPr>
          <w:rFonts w:ascii="Consolas" w:hAnsi="Consolas"/>
        </w:rPr>
        <w:t>DL</w:t>
      </w:r>
      <w:r>
        <w:t xml:space="preserve"> document</w:t>
      </w:r>
      <w:r w:rsidR="007C04E0">
        <w:t>s</w:t>
      </w:r>
      <w:r>
        <w:t>:</w:t>
      </w:r>
    </w:p>
    <w:p w14:paraId="75B0636D" w14:textId="4CA03C07" w:rsidR="00775D0A" w:rsidRDefault="00775D0A">
      <w:pPr>
        <w:pStyle w:val="Odstavecseseznamem"/>
        <w:numPr>
          <w:ilvl w:val="1"/>
          <w:numId w:val="59"/>
        </w:numPr>
      </w:pPr>
      <w:r>
        <w:t xml:space="preserve">Delete the </w:t>
      </w:r>
      <w:r w:rsidRPr="00F60CDD">
        <w:rPr>
          <w:rFonts w:ascii="Consolas" w:hAnsi="Consolas"/>
        </w:rPr>
        <w:t>DL</w:t>
      </w:r>
      <w:r>
        <w:t xml:space="preserve"> from table </w:t>
      </w:r>
      <w:r>
        <w:rPr>
          <w:rFonts w:ascii="Consolas" w:hAnsi="Consolas"/>
        </w:rPr>
        <w:t>VF_CONFIG.INEXT_DL_GUIDE</w:t>
      </w:r>
      <w:r>
        <w:t>.</w:t>
      </w:r>
    </w:p>
    <w:p w14:paraId="3A2BB263" w14:textId="672C7061" w:rsidR="00F74AF9" w:rsidRDefault="00DE42C8">
      <w:pPr>
        <w:pStyle w:val="Odstavecseseznamem"/>
        <w:numPr>
          <w:ilvl w:val="1"/>
          <w:numId w:val="59"/>
        </w:numPr>
      </w:pPr>
      <w:r>
        <w:t>If the account is in collections, u</w:t>
      </w:r>
      <w:r w:rsidR="00F74AF9">
        <w:t xml:space="preserve">pdate Kenan table </w:t>
      </w:r>
      <w:r w:rsidR="00F74AF9" w:rsidRPr="00F74AF9">
        <w:rPr>
          <w:rFonts w:ascii="Consolas" w:hAnsi="Consolas"/>
        </w:rPr>
        <w:t>VF_CONFIG.A2S_ACTION_DISPATCH</w:t>
      </w:r>
      <w:r w:rsidR="00F74AF9">
        <w:t xml:space="preserve"> with </w:t>
      </w:r>
      <w:r w:rsidR="00F74AF9" w:rsidRPr="00F74AF9">
        <w:rPr>
          <w:rFonts w:ascii="Consolas" w:hAnsi="Consolas"/>
        </w:rPr>
        <w:t>PROCESS_STATUS=0</w:t>
      </w:r>
      <w:r w:rsidR="00F74AF9">
        <w:t xml:space="preserve"> where </w:t>
      </w:r>
      <w:r w:rsidR="00F74AF9" w:rsidRPr="00F74AF9">
        <w:rPr>
          <w:rFonts w:ascii="Consolas" w:hAnsi="Consolas"/>
        </w:rPr>
        <w:t>ACTION_TYPE=15</w:t>
      </w:r>
      <w:r w:rsidR="00F74AF9">
        <w:t xml:space="preserve"> (Dunning Letter)</w:t>
      </w:r>
      <w:r>
        <w:t xml:space="preserve"> for account’s current collectable ID</w:t>
      </w:r>
      <w:r w:rsidR="00F74AF9">
        <w:t>.</w:t>
      </w:r>
    </w:p>
    <w:p w14:paraId="02E77CE3" w14:textId="2FA6DCDC" w:rsidR="00775D0A" w:rsidRDefault="00775D0A">
      <w:pPr>
        <w:pStyle w:val="Odstavecseseznamem"/>
        <w:numPr>
          <w:ilvl w:val="0"/>
          <w:numId w:val="59"/>
        </w:numPr>
      </w:pPr>
      <w:r>
        <w:t xml:space="preserve">For </w:t>
      </w:r>
      <w:r w:rsidR="00D34972">
        <w:t xml:space="preserve">account’s </w:t>
      </w:r>
      <w:r w:rsidRPr="00F60CDD">
        <w:rPr>
          <w:rFonts w:ascii="Consolas" w:hAnsi="Consolas"/>
        </w:rPr>
        <w:t>STD</w:t>
      </w:r>
      <w:r>
        <w:t xml:space="preserve"> document</w:t>
      </w:r>
      <w:r w:rsidR="007C04E0">
        <w:t>s</w:t>
      </w:r>
      <w:r>
        <w:t>:</w:t>
      </w:r>
    </w:p>
    <w:p w14:paraId="57753BEC" w14:textId="701D4518" w:rsidR="009F7CF4" w:rsidRDefault="00775D0A">
      <w:pPr>
        <w:pStyle w:val="Odstavecseseznamem"/>
        <w:numPr>
          <w:ilvl w:val="1"/>
          <w:numId w:val="59"/>
        </w:numPr>
      </w:pPr>
      <w:r>
        <w:t xml:space="preserve">Delete the </w:t>
      </w:r>
      <w:r w:rsidRPr="00F60CDD">
        <w:rPr>
          <w:rFonts w:ascii="Consolas" w:hAnsi="Consolas"/>
        </w:rPr>
        <w:t>STD</w:t>
      </w:r>
      <w:r>
        <w:t xml:space="preserve"> from table </w:t>
      </w:r>
      <w:r>
        <w:rPr>
          <w:rFonts w:ascii="Consolas" w:hAnsi="Consolas"/>
        </w:rPr>
        <w:t>VF_CONFIG.INEXT_STD_GUIDE</w:t>
      </w:r>
      <w:r>
        <w:t>.</w:t>
      </w:r>
    </w:p>
    <w:p w14:paraId="2DF0ADBE" w14:textId="27087FD9" w:rsidR="00EE3A86" w:rsidRDefault="00EE3A86">
      <w:pPr>
        <w:pStyle w:val="Odstavecseseznamem"/>
        <w:numPr>
          <w:ilvl w:val="1"/>
          <w:numId w:val="59"/>
        </w:numPr>
      </w:pPr>
      <w:r>
        <w:t xml:space="preserve">Update Kenan table </w:t>
      </w:r>
      <w:r w:rsidRPr="00F938CA">
        <w:rPr>
          <w:rFonts w:ascii="Consolas" w:hAnsi="Consolas"/>
        </w:rPr>
        <w:t>VF_CONFIG.SIMPL_TAX_REQ</w:t>
      </w:r>
      <w:r>
        <w:t xml:space="preserve"> with </w:t>
      </w:r>
      <w:r w:rsidR="00F938CA" w:rsidRPr="00F938CA">
        <w:rPr>
          <w:rFonts w:ascii="Consolas" w:hAnsi="Consolas"/>
        </w:rPr>
        <w:t>PROCESSING_STATUS=0</w:t>
      </w:r>
      <w:r w:rsidR="00037FB1" w:rsidRPr="00037FB1">
        <w:t xml:space="preserve"> for all MSISDNs on the account</w:t>
      </w:r>
      <w:r w:rsidR="00F938CA">
        <w:t>.</w:t>
      </w:r>
    </w:p>
    <w:p w14:paraId="4788AF1D" w14:textId="153833EC" w:rsidR="009F7CF4" w:rsidRDefault="009F7CF4">
      <w:pPr>
        <w:pStyle w:val="Odstavecseseznamem"/>
        <w:numPr>
          <w:ilvl w:val="0"/>
          <w:numId w:val="59"/>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282C9703" w14:textId="3E602E3B" w:rsidR="007C7FBC" w:rsidRDefault="007C7FBC">
      <w:pPr>
        <w:pStyle w:val="Odstavecseseznamem"/>
        <w:numPr>
          <w:ilvl w:val="0"/>
          <w:numId w:val="59"/>
        </w:numPr>
      </w:pPr>
      <w:r>
        <w:t>Remove previously stored local document filenames for affected invoices.</w:t>
      </w:r>
    </w:p>
    <w:p w14:paraId="0ADA694D" w14:textId="5599D745" w:rsidR="007C7FBC" w:rsidRDefault="009E6F0B">
      <w:pPr>
        <w:pStyle w:val="Odstavecseseznamem"/>
        <w:numPr>
          <w:ilvl w:val="0"/>
          <w:numId w:val="59"/>
        </w:numPr>
      </w:pPr>
      <w:r>
        <w:t>Reload account data</w:t>
      </w:r>
    </w:p>
    <w:p w14:paraId="1CEFE4B2" w14:textId="57B6A226" w:rsidR="000946C0" w:rsidRDefault="000946C0" w:rsidP="000946C0"/>
    <w:p w14:paraId="4304C24E" w14:textId="0B0991CD" w:rsidR="006D4446" w:rsidRPr="00C527CA" w:rsidRDefault="006D4446" w:rsidP="006050D0">
      <w:pPr>
        <w:pStyle w:val="Nadpis6"/>
      </w:pPr>
      <w:bookmarkStart w:id="405" w:name="_Toc208565881"/>
      <w:r w:rsidRPr="00C527CA">
        <w:t xml:space="preserve">Role </w:t>
      </w:r>
      <w:r w:rsidR="006050D0">
        <w:t>D</w:t>
      </w:r>
      <w:r w:rsidRPr="00C527CA">
        <w:t>ifferences</w:t>
      </w:r>
      <w:bookmarkEnd w:id="40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4475A0B1" w14:textId="77777777" w:rsidTr="00867CA7">
        <w:trPr>
          <w:trHeight w:val="277"/>
        </w:trPr>
        <w:tc>
          <w:tcPr>
            <w:tcW w:w="3490" w:type="dxa"/>
            <w:shd w:val="clear" w:color="auto" w:fill="D9D9D9" w:themeFill="background1" w:themeFillShade="D9"/>
          </w:tcPr>
          <w:p w14:paraId="75CC56E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3B2EA92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081CBAF4"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513CDE6F"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272E2038"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F96BA4B" w14:textId="77777777" w:rsidR="006D4446" w:rsidRPr="00C527CA" w:rsidRDefault="006D4446" w:rsidP="00867CA7">
            <w:pPr>
              <w:ind w:left="0"/>
              <w:jc w:val="center"/>
              <w:rPr>
                <w:b/>
                <w:bCs/>
              </w:rPr>
            </w:pPr>
            <w:r w:rsidRPr="00C527CA">
              <w:rPr>
                <w:b/>
                <w:bCs/>
              </w:rPr>
              <w:t>TESTING-V2</w:t>
            </w:r>
          </w:p>
        </w:tc>
      </w:tr>
      <w:tr w:rsidR="006D4446" w14:paraId="078A0658" w14:textId="77777777" w:rsidTr="00867CA7">
        <w:trPr>
          <w:trHeight w:val="219"/>
        </w:trPr>
        <w:tc>
          <w:tcPr>
            <w:tcW w:w="3490" w:type="dxa"/>
          </w:tcPr>
          <w:p w14:paraId="6FA29125" w14:textId="1AFF42FE" w:rsidR="006D4446" w:rsidRPr="00C527CA" w:rsidRDefault="006D4446" w:rsidP="00867CA7">
            <w:pPr>
              <w:ind w:left="0"/>
              <w:rPr>
                <w:b/>
                <w:bCs/>
              </w:rPr>
            </w:pPr>
            <w:r w:rsidRPr="00C527CA">
              <w:rPr>
                <w:b/>
                <w:bCs/>
              </w:rPr>
              <w:t xml:space="preserve">Access to </w:t>
            </w:r>
            <w:r>
              <w:rPr>
                <w:b/>
                <w:bCs/>
              </w:rPr>
              <w:t>Reset Formatting</w:t>
            </w:r>
          </w:p>
        </w:tc>
        <w:tc>
          <w:tcPr>
            <w:tcW w:w="1163" w:type="dxa"/>
          </w:tcPr>
          <w:p w14:paraId="4AA73965" w14:textId="77777777" w:rsidR="006D4446" w:rsidRPr="00C527CA" w:rsidRDefault="006D4446" w:rsidP="00867CA7">
            <w:pPr>
              <w:ind w:left="0"/>
              <w:jc w:val="center"/>
            </w:pPr>
            <w:r w:rsidRPr="00C527CA">
              <w:t>Y</w:t>
            </w:r>
          </w:p>
        </w:tc>
        <w:tc>
          <w:tcPr>
            <w:tcW w:w="1163" w:type="dxa"/>
          </w:tcPr>
          <w:p w14:paraId="0C51A266" w14:textId="77777777" w:rsidR="006D4446" w:rsidRPr="00C527CA" w:rsidRDefault="006D4446" w:rsidP="00867CA7">
            <w:pPr>
              <w:ind w:left="0"/>
              <w:jc w:val="center"/>
            </w:pPr>
            <w:r w:rsidRPr="00C527CA">
              <w:t>Y</w:t>
            </w:r>
          </w:p>
        </w:tc>
        <w:tc>
          <w:tcPr>
            <w:tcW w:w="1180" w:type="dxa"/>
          </w:tcPr>
          <w:p w14:paraId="32CFDA34" w14:textId="77777777" w:rsidR="006D4446" w:rsidRPr="00C527CA" w:rsidRDefault="006D4446" w:rsidP="00867CA7">
            <w:pPr>
              <w:ind w:left="0"/>
              <w:jc w:val="center"/>
            </w:pPr>
            <w:r w:rsidRPr="00C527CA">
              <w:t>N</w:t>
            </w:r>
          </w:p>
        </w:tc>
        <w:tc>
          <w:tcPr>
            <w:tcW w:w="1180" w:type="dxa"/>
          </w:tcPr>
          <w:p w14:paraId="6AF2CABD" w14:textId="77777777" w:rsidR="006D4446" w:rsidRPr="00C527CA" w:rsidRDefault="006D4446" w:rsidP="00867CA7">
            <w:pPr>
              <w:ind w:left="0"/>
              <w:jc w:val="center"/>
            </w:pPr>
            <w:r w:rsidRPr="00C527CA">
              <w:t>Y</w:t>
            </w:r>
          </w:p>
        </w:tc>
        <w:tc>
          <w:tcPr>
            <w:tcW w:w="1180" w:type="dxa"/>
          </w:tcPr>
          <w:p w14:paraId="7F58AA4B" w14:textId="77777777" w:rsidR="006D4446" w:rsidRPr="00D771E3" w:rsidRDefault="006D4446" w:rsidP="00867CA7">
            <w:pPr>
              <w:ind w:left="0"/>
              <w:jc w:val="center"/>
            </w:pPr>
            <w:r w:rsidRPr="00C527CA">
              <w:t>N</w:t>
            </w:r>
          </w:p>
        </w:tc>
      </w:tr>
    </w:tbl>
    <w:p w14:paraId="552224A0" w14:textId="77777777" w:rsidR="006D4446" w:rsidRPr="009376C0" w:rsidRDefault="006D4446" w:rsidP="006D4446">
      <w:pPr>
        <w:rPr>
          <w:sz w:val="16"/>
          <w:szCs w:val="16"/>
        </w:rPr>
      </w:pPr>
    </w:p>
    <w:p w14:paraId="6043C4C8" w14:textId="05804D67" w:rsidR="00FC22D6" w:rsidRDefault="00FC22D6" w:rsidP="00FC22D6">
      <w:pPr>
        <w:pStyle w:val="Nadpis5"/>
      </w:pPr>
      <w:bookmarkStart w:id="406" w:name="_Toc208565882"/>
      <w:r>
        <w:t>Reset Issued Invoice Notification</w:t>
      </w:r>
      <w:bookmarkEnd w:id="406"/>
    </w:p>
    <w:p w14:paraId="22E1291D" w14:textId="2F38821A" w:rsidR="00FC22D6" w:rsidRDefault="00FC22D6" w:rsidP="00FC22D6">
      <w:pPr>
        <w:ind w:left="0"/>
      </w:pPr>
      <w:r>
        <w:rPr>
          <w:b/>
          <w:bCs/>
          <w:noProof/>
          <w:sz w:val="18"/>
          <w:szCs w:val="18"/>
        </w:rPr>
        <w:drawing>
          <wp:anchor distT="0" distB="0" distL="114300" distR="114300" simplePos="0" relativeHeight="251777024" behindDoc="0" locked="0" layoutInCell="1" allowOverlap="1" wp14:anchorId="2E1A5842" wp14:editId="451A8C0C">
            <wp:simplePos x="0" y="0"/>
            <wp:positionH relativeFrom="column">
              <wp:posOffset>971550</wp:posOffset>
            </wp:positionH>
            <wp:positionV relativeFrom="paragraph">
              <wp:posOffset>146685</wp:posOffset>
            </wp:positionV>
            <wp:extent cx="151765" cy="151765"/>
            <wp:effectExtent l="0" t="0" r="635" b="635"/>
            <wp:wrapNone/>
            <wp:docPr id="1519594630" name="Obrázek 151959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630" name="Obrázek 1519594630"/>
                    <pic:cNvPicPr/>
                  </pic:nvPicPr>
                  <pic:blipFill>
                    <a:blip r:embed="rId25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t xml:space="preserve">Select formatted invoices or credit notes in the invoice grid. Press right mouse button to open context menu and select      </w:t>
      </w:r>
      <w:r>
        <w:rPr>
          <w:b/>
          <w:bCs/>
          <w:sz w:val="18"/>
          <w:szCs w:val="18"/>
        </w:rPr>
        <w:t xml:space="preserve">Reset notification </w:t>
      </w:r>
      <w:r>
        <w:t xml:space="preserve">item. Notification status will be reverted as if it was not processed. After the reset, </w:t>
      </w:r>
      <w:r>
        <w:rPr>
          <w:rFonts w:ascii="Consolas" w:hAnsi="Consolas"/>
        </w:rPr>
        <w:t>SMS Launcher</w:t>
      </w:r>
      <w:r>
        <w:t xml:space="preserve"> can be run for the documents again.</w:t>
      </w:r>
    </w:p>
    <w:p w14:paraId="32F30C10" w14:textId="77777777" w:rsidR="00FC22D6" w:rsidRDefault="00FC22D6" w:rsidP="00FC22D6">
      <w:pPr>
        <w:ind w:left="0"/>
      </w:pPr>
    </w:p>
    <w:p w14:paraId="114C61DC" w14:textId="77777777" w:rsidR="00FC22D6" w:rsidRPr="00163C6D" w:rsidRDefault="00FC22D6" w:rsidP="00FC22D6">
      <w:pPr>
        <w:pStyle w:val="Nadpis6"/>
      </w:pPr>
      <w:bookmarkStart w:id="407" w:name="_Toc208565883"/>
      <w:r w:rsidRPr="00163C6D">
        <w:t>Process Overview</w:t>
      </w:r>
      <w:bookmarkEnd w:id="407"/>
    </w:p>
    <w:p w14:paraId="3A52FB5B" w14:textId="77777777" w:rsidR="00FC22D6" w:rsidRDefault="00FC22D6">
      <w:pPr>
        <w:pStyle w:val="Odstavecseseznamem"/>
        <w:numPr>
          <w:ilvl w:val="0"/>
          <w:numId w:val="203"/>
        </w:numPr>
      </w:pPr>
      <w:r>
        <w:t>Check if there are rows selected in the invoice grid.</w:t>
      </w:r>
    </w:p>
    <w:p w14:paraId="3430F94C" w14:textId="77777777" w:rsidR="00FC22D6" w:rsidRDefault="00FC22D6">
      <w:pPr>
        <w:pStyle w:val="Odstavecseseznamem"/>
        <w:numPr>
          <w:ilvl w:val="0"/>
          <w:numId w:val="203"/>
        </w:numPr>
      </w:pPr>
      <w:r>
        <w:t>For selected invoices or credit notes:</w:t>
      </w:r>
    </w:p>
    <w:p w14:paraId="442C2252" w14:textId="77777777" w:rsidR="00FC22D6" w:rsidRDefault="00FC22D6">
      <w:pPr>
        <w:pStyle w:val="Odstavecseseznamem"/>
        <w:numPr>
          <w:ilvl w:val="1"/>
          <w:numId w:val="203"/>
        </w:numPr>
      </w:pPr>
      <w:r>
        <w:t xml:space="preserve">Update Kenan table </w:t>
      </w:r>
      <w:r w:rsidRPr="00FC22D6">
        <w:rPr>
          <w:rFonts w:ascii="Consolas" w:hAnsi="Consolas"/>
        </w:rPr>
        <w:t>VF_CONFIG.VF_BILL_INVOICE_NOTIFICATION</w:t>
      </w:r>
      <w:r w:rsidRPr="00A464A6">
        <w:t xml:space="preserve"> with</w:t>
      </w:r>
      <w:r>
        <w:t>:</w:t>
      </w:r>
    </w:p>
    <w:p w14:paraId="39CAB560" w14:textId="338CBC32" w:rsidR="00FC22D6" w:rsidRPr="00FC22D6" w:rsidRDefault="00FC22D6">
      <w:pPr>
        <w:pStyle w:val="Odstavecseseznamem"/>
        <w:numPr>
          <w:ilvl w:val="2"/>
          <w:numId w:val="203"/>
        </w:numPr>
      </w:pPr>
      <w:r w:rsidRPr="00FC22D6">
        <w:rPr>
          <w:rFonts w:ascii="Consolas" w:hAnsi="Consolas"/>
        </w:rPr>
        <w:t>SMS_SENDING_DATE = NULL</w:t>
      </w:r>
    </w:p>
    <w:p w14:paraId="7B388EBF" w14:textId="77777777" w:rsidR="00FC22D6" w:rsidRPr="00FC22D6" w:rsidRDefault="00FC22D6">
      <w:pPr>
        <w:pStyle w:val="Odstavecseseznamem"/>
        <w:numPr>
          <w:ilvl w:val="2"/>
          <w:numId w:val="203"/>
        </w:numPr>
      </w:pPr>
      <w:r w:rsidRPr="00FC22D6">
        <w:rPr>
          <w:rFonts w:ascii="Consolas" w:hAnsi="Consolas"/>
        </w:rPr>
        <w:t>EMAIL_SENDING_DATE = NULL</w:t>
      </w:r>
    </w:p>
    <w:p w14:paraId="5F7C0305" w14:textId="77777777" w:rsidR="00FC22D6" w:rsidRPr="00FC22D6" w:rsidRDefault="00FC22D6">
      <w:pPr>
        <w:pStyle w:val="Odstavecseseznamem"/>
        <w:numPr>
          <w:ilvl w:val="2"/>
          <w:numId w:val="203"/>
        </w:numPr>
      </w:pPr>
      <w:r w:rsidRPr="00FC22D6">
        <w:rPr>
          <w:rFonts w:ascii="Consolas" w:hAnsi="Consolas"/>
        </w:rPr>
        <w:t>SMS_PROCESSED_DATE = NULL</w:t>
      </w:r>
    </w:p>
    <w:p w14:paraId="300B2021" w14:textId="77777777" w:rsidR="00FC22D6" w:rsidRPr="00FC22D6" w:rsidRDefault="00FC22D6">
      <w:pPr>
        <w:pStyle w:val="Odstavecseseznamem"/>
        <w:numPr>
          <w:ilvl w:val="2"/>
          <w:numId w:val="203"/>
        </w:numPr>
      </w:pPr>
      <w:r w:rsidRPr="00FC22D6">
        <w:rPr>
          <w:rFonts w:ascii="Consolas" w:hAnsi="Consolas"/>
        </w:rPr>
        <w:t>EBILL_PROCESSED_DATE = NULL</w:t>
      </w:r>
    </w:p>
    <w:p w14:paraId="55D8B8E4" w14:textId="3AFBBE91" w:rsidR="00FC22D6" w:rsidRDefault="00FC22D6">
      <w:pPr>
        <w:pStyle w:val="Odstavecseseznamem"/>
        <w:numPr>
          <w:ilvl w:val="2"/>
          <w:numId w:val="203"/>
        </w:numPr>
      </w:pPr>
      <w:r w:rsidRPr="00FC22D6">
        <w:rPr>
          <w:rFonts w:ascii="Consolas" w:hAnsi="Consolas"/>
        </w:rPr>
        <w:lastRenderedPageBreak/>
        <w:t>SENT_FOR_REPROCESS = 0</w:t>
      </w:r>
    </w:p>
    <w:p w14:paraId="6B0BF0F5" w14:textId="77777777" w:rsidR="00FC22D6" w:rsidRDefault="00FC22D6">
      <w:pPr>
        <w:pStyle w:val="Odstavecseseznamem"/>
        <w:numPr>
          <w:ilvl w:val="0"/>
          <w:numId w:val="203"/>
        </w:numPr>
      </w:pPr>
      <w:r>
        <w:t>Reload account data</w:t>
      </w:r>
    </w:p>
    <w:p w14:paraId="4427E901" w14:textId="77777777" w:rsidR="00FC22D6" w:rsidRDefault="00FC22D6" w:rsidP="00FC22D6"/>
    <w:p w14:paraId="4A22AAE6" w14:textId="77777777" w:rsidR="00FC22D6" w:rsidRPr="00C527CA" w:rsidRDefault="00FC22D6" w:rsidP="00FC22D6">
      <w:pPr>
        <w:pStyle w:val="Nadpis6"/>
      </w:pPr>
      <w:bookmarkStart w:id="408" w:name="_Toc208565884"/>
      <w:r w:rsidRPr="00C527CA">
        <w:t xml:space="preserve">Role </w:t>
      </w:r>
      <w:r>
        <w:t>D</w:t>
      </w:r>
      <w:r w:rsidRPr="00C527CA">
        <w:t>ifferences</w:t>
      </w:r>
      <w:bookmarkEnd w:id="4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C22D6" w:rsidRPr="00C527CA" w14:paraId="44B086DE" w14:textId="77777777" w:rsidTr="007F072C">
        <w:trPr>
          <w:trHeight w:val="277"/>
        </w:trPr>
        <w:tc>
          <w:tcPr>
            <w:tcW w:w="3490" w:type="dxa"/>
            <w:shd w:val="clear" w:color="auto" w:fill="D9D9D9" w:themeFill="background1" w:themeFillShade="D9"/>
          </w:tcPr>
          <w:p w14:paraId="2F0303BC" w14:textId="77777777" w:rsidR="00FC22D6" w:rsidRPr="00C527CA" w:rsidRDefault="00FC22D6" w:rsidP="007F072C">
            <w:pPr>
              <w:ind w:left="0"/>
              <w:rPr>
                <w:b/>
                <w:bCs/>
              </w:rPr>
            </w:pPr>
            <w:r w:rsidRPr="00C527CA">
              <w:rPr>
                <w:b/>
                <w:bCs/>
              </w:rPr>
              <w:t>Action / Role</w:t>
            </w:r>
          </w:p>
        </w:tc>
        <w:tc>
          <w:tcPr>
            <w:tcW w:w="1163" w:type="dxa"/>
            <w:shd w:val="clear" w:color="auto" w:fill="D9D9D9" w:themeFill="background1" w:themeFillShade="D9"/>
          </w:tcPr>
          <w:p w14:paraId="21B31665" w14:textId="77777777" w:rsidR="00FC22D6" w:rsidRPr="00C527CA" w:rsidRDefault="00FC22D6" w:rsidP="007F072C">
            <w:pPr>
              <w:ind w:left="0"/>
              <w:jc w:val="center"/>
              <w:rPr>
                <w:b/>
                <w:bCs/>
              </w:rPr>
            </w:pPr>
            <w:r w:rsidRPr="00C527CA">
              <w:rPr>
                <w:b/>
                <w:bCs/>
              </w:rPr>
              <w:t>ADMIN</w:t>
            </w:r>
          </w:p>
        </w:tc>
        <w:tc>
          <w:tcPr>
            <w:tcW w:w="1163" w:type="dxa"/>
            <w:shd w:val="clear" w:color="auto" w:fill="D9D9D9" w:themeFill="background1" w:themeFillShade="D9"/>
          </w:tcPr>
          <w:p w14:paraId="6E6EE506" w14:textId="77777777" w:rsidR="00FC22D6" w:rsidRPr="00C527CA" w:rsidRDefault="00FC22D6" w:rsidP="007F072C">
            <w:pPr>
              <w:ind w:left="0"/>
              <w:jc w:val="center"/>
              <w:rPr>
                <w:b/>
                <w:bCs/>
              </w:rPr>
            </w:pPr>
            <w:r w:rsidRPr="00C527CA">
              <w:rPr>
                <w:b/>
                <w:bCs/>
              </w:rPr>
              <w:t>LEAD</w:t>
            </w:r>
          </w:p>
        </w:tc>
        <w:tc>
          <w:tcPr>
            <w:tcW w:w="1180" w:type="dxa"/>
            <w:shd w:val="clear" w:color="auto" w:fill="D9D9D9" w:themeFill="background1" w:themeFillShade="D9"/>
          </w:tcPr>
          <w:p w14:paraId="2F550A32" w14:textId="77777777" w:rsidR="00FC22D6" w:rsidRPr="00C527CA" w:rsidRDefault="00FC22D6" w:rsidP="007F072C">
            <w:pPr>
              <w:ind w:left="0"/>
              <w:jc w:val="center"/>
              <w:rPr>
                <w:b/>
                <w:bCs/>
              </w:rPr>
            </w:pPr>
            <w:r w:rsidRPr="00C527CA">
              <w:rPr>
                <w:b/>
                <w:bCs/>
              </w:rPr>
              <w:t>TESTING-VF</w:t>
            </w:r>
          </w:p>
        </w:tc>
        <w:tc>
          <w:tcPr>
            <w:tcW w:w="1180" w:type="dxa"/>
            <w:shd w:val="clear" w:color="auto" w:fill="D9D9D9" w:themeFill="background1" w:themeFillShade="D9"/>
          </w:tcPr>
          <w:p w14:paraId="6C74F31B" w14:textId="77777777" w:rsidR="00FC22D6" w:rsidRPr="00C527CA" w:rsidRDefault="00FC22D6" w:rsidP="007F072C">
            <w:pPr>
              <w:ind w:left="0"/>
              <w:jc w:val="center"/>
              <w:rPr>
                <w:b/>
                <w:bCs/>
              </w:rPr>
            </w:pPr>
            <w:r w:rsidRPr="00C527CA">
              <w:rPr>
                <w:b/>
                <w:bCs/>
              </w:rPr>
              <w:t>TESTING-IBM</w:t>
            </w:r>
          </w:p>
        </w:tc>
        <w:tc>
          <w:tcPr>
            <w:tcW w:w="1180" w:type="dxa"/>
            <w:shd w:val="clear" w:color="auto" w:fill="D9D9D9" w:themeFill="background1" w:themeFillShade="D9"/>
          </w:tcPr>
          <w:p w14:paraId="5D9F55EE" w14:textId="77777777" w:rsidR="00FC22D6" w:rsidRPr="00C527CA" w:rsidRDefault="00FC22D6" w:rsidP="007F072C">
            <w:pPr>
              <w:ind w:left="0"/>
              <w:jc w:val="center"/>
              <w:rPr>
                <w:b/>
                <w:bCs/>
              </w:rPr>
            </w:pPr>
            <w:r w:rsidRPr="00C527CA">
              <w:rPr>
                <w:b/>
                <w:bCs/>
              </w:rPr>
              <w:t>TESTING-V2</w:t>
            </w:r>
          </w:p>
        </w:tc>
      </w:tr>
      <w:tr w:rsidR="00FC22D6" w14:paraId="4299DD46" w14:textId="77777777" w:rsidTr="007F072C">
        <w:trPr>
          <w:trHeight w:val="219"/>
        </w:trPr>
        <w:tc>
          <w:tcPr>
            <w:tcW w:w="3490" w:type="dxa"/>
          </w:tcPr>
          <w:p w14:paraId="4332D2B5" w14:textId="6804510F" w:rsidR="00FC22D6" w:rsidRPr="00C527CA" w:rsidRDefault="00FC22D6" w:rsidP="007F072C">
            <w:pPr>
              <w:ind w:left="0"/>
              <w:rPr>
                <w:b/>
                <w:bCs/>
              </w:rPr>
            </w:pPr>
            <w:r w:rsidRPr="00C527CA">
              <w:rPr>
                <w:b/>
                <w:bCs/>
              </w:rPr>
              <w:t xml:space="preserve">Access to </w:t>
            </w:r>
            <w:r>
              <w:rPr>
                <w:b/>
                <w:bCs/>
              </w:rPr>
              <w:t>Reset Notification</w:t>
            </w:r>
          </w:p>
        </w:tc>
        <w:tc>
          <w:tcPr>
            <w:tcW w:w="1163" w:type="dxa"/>
          </w:tcPr>
          <w:p w14:paraId="0FCA3E5A" w14:textId="77777777" w:rsidR="00FC22D6" w:rsidRPr="00C527CA" w:rsidRDefault="00FC22D6" w:rsidP="007F072C">
            <w:pPr>
              <w:ind w:left="0"/>
              <w:jc w:val="center"/>
            </w:pPr>
            <w:r w:rsidRPr="00C527CA">
              <w:t>Y</w:t>
            </w:r>
          </w:p>
        </w:tc>
        <w:tc>
          <w:tcPr>
            <w:tcW w:w="1163" w:type="dxa"/>
          </w:tcPr>
          <w:p w14:paraId="5CC6B8F1" w14:textId="77777777" w:rsidR="00FC22D6" w:rsidRPr="00C527CA" w:rsidRDefault="00FC22D6" w:rsidP="007F072C">
            <w:pPr>
              <w:ind w:left="0"/>
              <w:jc w:val="center"/>
            </w:pPr>
            <w:r w:rsidRPr="00C527CA">
              <w:t>Y</w:t>
            </w:r>
          </w:p>
        </w:tc>
        <w:tc>
          <w:tcPr>
            <w:tcW w:w="1180" w:type="dxa"/>
          </w:tcPr>
          <w:p w14:paraId="4EB1E2DF" w14:textId="77777777" w:rsidR="00FC22D6" w:rsidRPr="00C527CA" w:rsidRDefault="00FC22D6" w:rsidP="007F072C">
            <w:pPr>
              <w:ind w:left="0"/>
              <w:jc w:val="center"/>
            </w:pPr>
            <w:r w:rsidRPr="00C527CA">
              <w:t>N</w:t>
            </w:r>
          </w:p>
        </w:tc>
        <w:tc>
          <w:tcPr>
            <w:tcW w:w="1180" w:type="dxa"/>
          </w:tcPr>
          <w:p w14:paraId="19595F61" w14:textId="77777777" w:rsidR="00FC22D6" w:rsidRPr="00C527CA" w:rsidRDefault="00FC22D6" w:rsidP="007F072C">
            <w:pPr>
              <w:ind w:left="0"/>
              <w:jc w:val="center"/>
            </w:pPr>
            <w:r w:rsidRPr="00C527CA">
              <w:t>Y</w:t>
            </w:r>
          </w:p>
        </w:tc>
        <w:tc>
          <w:tcPr>
            <w:tcW w:w="1180" w:type="dxa"/>
          </w:tcPr>
          <w:p w14:paraId="14ACC1F7" w14:textId="77777777" w:rsidR="00FC22D6" w:rsidRPr="00D771E3" w:rsidRDefault="00FC22D6" w:rsidP="007F072C">
            <w:pPr>
              <w:ind w:left="0"/>
              <w:jc w:val="center"/>
            </w:pPr>
            <w:r w:rsidRPr="00C527CA">
              <w:t>N</w:t>
            </w:r>
          </w:p>
        </w:tc>
      </w:tr>
    </w:tbl>
    <w:p w14:paraId="23CA9748" w14:textId="77777777" w:rsidR="00FC22D6" w:rsidRPr="009376C0" w:rsidRDefault="00FC22D6" w:rsidP="00FC22D6">
      <w:pPr>
        <w:rPr>
          <w:sz w:val="16"/>
          <w:szCs w:val="16"/>
        </w:rPr>
      </w:pPr>
    </w:p>
    <w:p w14:paraId="1477625A" w14:textId="77777777" w:rsidR="006D4446" w:rsidRPr="000946C0" w:rsidRDefault="006D4446" w:rsidP="000946C0"/>
    <w:p w14:paraId="30A34802" w14:textId="25A67070" w:rsidR="000946C0" w:rsidRDefault="006F3565" w:rsidP="0033264D">
      <w:pPr>
        <w:pStyle w:val="Nadpis5"/>
      </w:pPr>
      <w:bookmarkStart w:id="409" w:name="_Toc208565885"/>
      <w:r>
        <w:t>XML</w:t>
      </w:r>
      <w:r w:rsidR="0033264D">
        <w:t xml:space="preserve"> / PDF</w:t>
      </w:r>
      <w:r>
        <w:t xml:space="preserve"> </w:t>
      </w:r>
      <w:r w:rsidR="000B7AE2">
        <w:t>File</w:t>
      </w:r>
      <w:r>
        <w:t xml:space="preserve"> </w:t>
      </w:r>
      <w:r w:rsidR="006D4446">
        <w:t>Operations</w:t>
      </w:r>
      <w:bookmarkEnd w:id="409"/>
    </w:p>
    <w:p w14:paraId="67063988" w14:textId="7B0C05DC" w:rsidR="006D4446" w:rsidRDefault="000B7AE2" w:rsidP="0033264D">
      <w:pPr>
        <w:ind w:left="0"/>
      </w:pPr>
      <w:r>
        <w:rPr>
          <w:b/>
          <w:bCs/>
          <w:noProof/>
          <w:sz w:val="18"/>
          <w:szCs w:val="18"/>
        </w:rPr>
        <w:drawing>
          <wp:anchor distT="0" distB="0" distL="114300" distR="114300" simplePos="0" relativeHeight="251682816" behindDoc="0" locked="0" layoutInCell="1" allowOverlap="1" wp14:anchorId="2E00B45D" wp14:editId="16B32267">
            <wp:simplePos x="0" y="0"/>
            <wp:positionH relativeFrom="column">
              <wp:posOffset>3064671</wp:posOffset>
            </wp:positionH>
            <wp:positionV relativeFrom="paragraph">
              <wp:posOffset>142875</wp:posOffset>
            </wp:positionV>
            <wp:extent cx="151765" cy="151765"/>
            <wp:effectExtent l="0" t="0" r="635" b="635"/>
            <wp:wrapNone/>
            <wp:docPr id="336" name="Obrázek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Pr>
          <w:b/>
          <w:bCs/>
          <w:noProof/>
          <w:sz w:val="18"/>
          <w:szCs w:val="18"/>
        </w:rPr>
        <w:drawing>
          <wp:anchor distT="0" distB="0" distL="114300" distR="114300" simplePos="0" relativeHeight="251681792" behindDoc="0" locked="0" layoutInCell="1" allowOverlap="1" wp14:anchorId="35730A5A" wp14:editId="1749BE30">
            <wp:simplePos x="0" y="0"/>
            <wp:positionH relativeFrom="column">
              <wp:posOffset>1417481</wp:posOffset>
            </wp:positionH>
            <wp:positionV relativeFrom="paragraph">
              <wp:posOffset>153670</wp:posOffset>
            </wp:positionV>
            <wp:extent cx="151765" cy="151765"/>
            <wp:effectExtent l="0" t="0" r="635" b="635"/>
            <wp:wrapNone/>
            <wp:docPr id="335" name="Obrázek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33264D">
        <w:t>Select</w:t>
      </w:r>
      <w:r w:rsidR="00545DD4">
        <w:t xml:space="preserve"> a formatted</w:t>
      </w:r>
      <w:r w:rsidR="0033264D">
        <w:t xml:space="preserve"> </w:t>
      </w:r>
      <w:r w:rsidR="00AA0329">
        <w:t>document</w:t>
      </w:r>
      <w:r w:rsidR="0033264D">
        <w:t xml:space="preserve"> in the </w:t>
      </w:r>
      <w:r w:rsidR="00137394">
        <w:t>respective document</w:t>
      </w:r>
      <w:r w:rsidR="00AA0329">
        <w:t xml:space="preserve"> grid</w:t>
      </w:r>
      <w:r w:rsidR="0033264D">
        <w:t>. Press right mouse button to open context menu and select</w:t>
      </w:r>
      <w:r w:rsidR="00E74223">
        <w:t xml:space="preserve">    </w:t>
      </w:r>
      <w:r w:rsidR="0033264D">
        <w:t xml:space="preserve"> </w:t>
      </w:r>
      <w:r w:rsidR="005A3A8C">
        <w:t xml:space="preserve"> </w:t>
      </w:r>
      <w:r w:rsidR="0033264D">
        <w:rPr>
          <w:b/>
          <w:bCs/>
          <w:sz w:val="18"/>
          <w:szCs w:val="18"/>
        </w:rPr>
        <w:t>XML</w:t>
      </w:r>
      <w:r w:rsidR="0033264D" w:rsidRPr="00CD4D93">
        <w:rPr>
          <w:b/>
          <w:bCs/>
          <w:sz w:val="18"/>
          <w:szCs w:val="18"/>
        </w:rPr>
        <w:t xml:space="preserve">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 xml:space="preserve">file </w:t>
      </w:r>
      <w:r w:rsidR="006D4446">
        <w:rPr>
          <w:b/>
          <w:bCs/>
          <w:sz w:val="18"/>
          <w:szCs w:val="18"/>
        </w:rPr>
        <w:t>operation</w:t>
      </w:r>
      <w:r w:rsidR="0033264D">
        <w:rPr>
          <w:b/>
          <w:bCs/>
          <w:sz w:val="18"/>
          <w:szCs w:val="18"/>
        </w:rPr>
        <w:t>&gt;</w:t>
      </w:r>
      <w:r w:rsidR="0033264D" w:rsidRPr="0033264D">
        <w:t xml:space="preserve">, or </w:t>
      </w:r>
      <w:r w:rsidR="00E74223">
        <w:t xml:space="preserve">    </w:t>
      </w:r>
      <w:r w:rsidR="005A3A8C">
        <w:t xml:space="preserve"> </w:t>
      </w:r>
      <w:r w:rsidR="0033264D">
        <w:rPr>
          <w:b/>
          <w:bCs/>
          <w:sz w:val="18"/>
          <w:szCs w:val="18"/>
        </w:rPr>
        <w:t xml:space="preserve">PDF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file</w:t>
      </w:r>
      <w:r w:rsidR="0033264D">
        <w:rPr>
          <w:b/>
          <w:bCs/>
          <w:sz w:val="18"/>
          <w:szCs w:val="18"/>
        </w:rPr>
        <w:t xml:space="preserve"> </w:t>
      </w:r>
      <w:r w:rsidR="006D4446">
        <w:rPr>
          <w:b/>
          <w:bCs/>
          <w:sz w:val="18"/>
          <w:szCs w:val="18"/>
        </w:rPr>
        <w:t>operation</w:t>
      </w:r>
      <w:r w:rsidR="0033264D">
        <w:rPr>
          <w:b/>
          <w:bCs/>
          <w:sz w:val="18"/>
          <w:szCs w:val="18"/>
        </w:rPr>
        <w:t>&gt;</w:t>
      </w:r>
      <w:r w:rsidR="0033264D">
        <w:t xml:space="preserve">, </w:t>
      </w:r>
      <w:r w:rsidR="0033264D" w:rsidRPr="0033264D">
        <w:t xml:space="preserve">respectively. </w:t>
      </w:r>
    </w:p>
    <w:p w14:paraId="6D743269" w14:textId="77777777" w:rsidR="006D4446" w:rsidRDefault="006D4446" w:rsidP="0033264D">
      <w:pPr>
        <w:ind w:left="0"/>
      </w:pPr>
    </w:p>
    <w:p w14:paraId="338C1175" w14:textId="30B6DEDF" w:rsidR="0033264D" w:rsidRDefault="0033264D" w:rsidP="0033264D">
      <w:pPr>
        <w:ind w:left="0"/>
      </w:pPr>
      <w:r w:rsidRPr="0033264D">
        <w:t xml:space="preserve">Following </w:t>
      </w:r>
      <w:r w:rsidR="006D4446">
        <w:t>operations</w:t>
      </w:r>
      <w:r w:rsidRPr="0033264D">
        <w:t xml:space="preserve"> are available</w:t>
      </w:r>
      <w:r w:rsidR="00AA0329">
        <w:t>:</w:t>
      </w:r>
    </w:p>
    <w:p w14:paraId="64E10FEB" w14:textId="292C990B" w:rsidR="00974237" w:rsidRDefault="00974237" w:rsidP="0033264D">
      <w:pPr>
        <w:ind w:left="0"/>
      </w:pPr>
    </w:p>
    <w:tbl>
      <w:tblPr>
        <w:tblStyle w:val="Mkatabulky"/>
        <w:tblW w:w="9356" w:type="dxa"/>
        <w:tblInd w:w="-5" w:type="dxa"/>
        <w:tblLook w:val="04A0" w:firstRow="1" w:lastRow="0" w:firstColumn="1" w:lastColumn="0" w:noHBand="0" w:noVBand="1"/>
      </w:tblPr>
      <w:tblGrid>
        <w:gridCol w:w="1227"/>
        <w:gridCol w:w="8857"/>
      </w:tblGrid>
      <w:tr w:rsidR="00570F5E" w:rsidRPr="00693D6F" w14:paraId="64D61BB1" w14:textId="791F03A5" w:rsidTr="00D16C62">
        <w:trPr>
          <w:trHeight w:val="701"/>
        </w:trPr>
        <w:tc>
          <w:tcPr>
            <w:tcW w:w="2005" w:type="dxa"/>
            <w:shd w:val="clear" w:color="auto" w:fill="D9D9D9" w:themeFill="background1" w:themeFillShade="D9"/>
          </w:tcPr>
          <w:p w14:paraId="67F080CB" w14:textId="380B9171" w:rsidR="00570F5E" w:rsidRDefault="000B7AE2" w:rsidP="00867CA7">
            <w:pPr>
              <w:ind w:left="0"/>
              <w:rPr>
                <w:b/>
                <w:bCs/>
              </w:rPr>
            </w:pPr>
            <w:r>
              <w:rPr>
                <w:b/>
                <w:bCs/>
              </w:rPr>
              <w:t>File</w:t>
            </w:r>
            <w:r w:rsidR="00570F5E">
              <w:rPr>
                <w:b/>
                <w:bCs/>
              </w:rPr>
              <w:t xml:space="preserve"> </w:t>
            </w:r>
            <w:r w:rsidR="006D4446">
              <w:rPr>
                <w:b/>
                <w:bCs/>
              </w:rPr>
              <w:t>Operation</w:t>
            </w:r>
          </w:p>
        </w:tc>
        <w:tc>
          <w:tcPr>
            <w:tcW w:w="7351" w:type="dxa"/>
            <w:shd w:val="clear" w:color="auto" w:fill="D9D9D9" w:themeFill="background1" w:themeFillShade="D9"/>
          </w:tcPr>
          <w:p w14:paraId="35DBD1E5" w14:textId="28D5E1BB" w:rsidR="00570F5E" w:rsidRDefault="00570F5E" w:rsidP="00867CA7">
            <w:pPr>
              <w:ind w:left="0"/>
              <w:rPr>
                <w:b/>
                <w:bCs/>
              </w:rPr>
            </w:pPr>
            <w:r>
              <w:rPr>
                <w:b/>
                <w:bCs/>
              </w:rPr>
              <w:t>Description</w:t>
            </w:r>
          </w:p>
        </w:tc>
      </w:tr>
      <w:tr w:rsidR="00AA0329" w:rsidRPr="00693D6F" w14:paraId="175C8442" w14:textId="77777777" w:rsidTr="00D16C62">
        <w:trPr>
          <w:trHeight w:val="219"/>
        </w:trPr>
        <w:tc>
          <w:tcPr>
            <w:tcW w:w="2005" w:type="dxa"/>
          </w:tcPr>
          <w:p w14:paraId="03B93C94" w14:textId="0785220F" w:rsidR="00AA0329" w:rsidRDefault="009A3DC3" w:rsidP="00867CA7">
            <w:pPr>
              <w:ind w:left="0"/>
              <w:rPr>
                <w:b/>
                <w:bCs/>
                <w:sz w:val="18"/>
                <w:szCs w:val="18"/>
              </w:rPr>
            </w:pPr>
            <w:r>
              <w:rPr>
                <w:b/>
                <w:bCs/>
                <w:sz w:val="18"/>
                <w:szCs w:val="18"/>
              </w:rPr>
              <w:t xml:space="preserve">XML </w:t>
            </w:r>
            <w:r w:rsidR="00AA0329">
              <w:rPr>
                <w:b/>
                <w:bCs/>
                <w:sz w:val="18"/>
                <w:szCs w:val="18"/>
              </w:rPr>
              <w:t>Download</w:t>
            </w:r>
          </w:p>
        </w:tc>
        <w:tc>
          <w:tcPr>
            <w:tcW w:w="7351" w:type="dxa"/>
          </w:tcPr>
          <w:p w14:paraId="2AE3DE51" w14:textId="6407A3C8" w:rsidR="00AA0329" w:rsidRPr="00D04B56" w:rsidRDefault="0032198E" w:rsidP="00AA0329">
            <w:pPr>
              <w:ind w:left="0"/>
            </w:pPr>
            <w:r w:rsidRPr="009D4169">
              <w:rPr>
                <w:b/>
                <w:bCs/>
                <w:noProof/>
                <w:sz w:val="18"/>
                <w:szCs w:val="18"/>
              </w:rPr>
              <w:drawing>
                <wp:anchor distT="0" distB="0" distL="114300" distR="114300" simplePos="0" relativeHeight="251746304" behindDoc="0" locked="0" layoutInCell="1" allowOverlap="1" wp14:anchorId="06DE987D" wp14:editId="1FF4ADB2">
                  <wp:simplePos x="0" y="0"/>
                  <wp:positionH relativeFrom="column">
                    <wp:posOffset>16349</wp:posOffset>
                  </wp:positionH>
                  <wp:positionV relativeFrom="paragraph">
                    <wp:posOffset>48734</wp:posOffset>
                  </wp:positionV>
                  <wp:extent cx="171474" cy="362001"/>
                  <wp:effectExtent l="0" t="0" r="0" b="0"/>
                  <wp:wrapSquare wrapText="bothSides"/>
                  <wp:docPr id="582" name="Obrázek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extLst>
                              <a:ext uri="{28A0092B-C50C-407E-A947-70E740481C1C}">
                                <a14:useLocalDpi xmlns:a14="http://schemas.microsoft.com/office/drawing/2010/main" val="0"/>
                              </a:ext>
                            </a:extLst>
                          </a:blip>
                          <a:stretch>
                            <a:fillRect/>
                          </a:stretch>
                        </pic:blipFill>
                        <pic:spPr>
                          <a:xfrm>
                            <a:off x="0" y="0"/>
                            <a:ext cx="171474" cy="362001"/>
                          </a:xfrm>
                          <a:prstGeom prst="rect">
                            <a:avLst/>
                          </a:prstGeom>
                        </pic:spPr>
                      </pic:pic>
                    </a:graphicData>
                  </a:graphic>
                </wp:anchor>
              </w:drawing>
            </w:r>
            <w:r w:rsidR="00AA0329">
              <w:t>XML</w:t>
            </w:r>
            <w:r w:rsidR="00AA0329" w:rsidRPr="00D04B56">
              <w:t xml:space="preserve"> </w:t>
            </w:r>
            <w:r w:rsidR="00934309">
              <w:t>file</w:t>
            </w:r>
            <w:r w:rsidR="00AA0329">
              <w:t xml:space="preserve"> for </w:t>
            </w:r>
            <w:r w:rsidR="00AA0329" w:rsidRPr="00D04B56">
              <w:t xml:space="preserve">selected </w:t>
            </w:r>
            <w:r w:rsidR="00934309">
              <w:t>document</w:t>
            </w:r>
            <w:r w:rsidR="00AA0329" w:rsidRPr="00D04B56">
              <w:t xml:space="preserve"> will be downloaded from </w:t>
            </w:r>
            <w:r w:rsidR="00AA0329">
              <w:t>Kenan</w:t>
            </w:r>
            <w:r w:rsidR="00934309">
              <w:t xml:space="preserve"> and stored locally to user-defined folder</w:t>
            </w:r>
            <w:r w:rsidR="00AA0329" w:rsidRPr="00D04B56">
              <w:t>.</w:t>
            </w:r>
            <w:r w:rsidR="00AA0329">
              <w:t xml:space="preserve"> Once </w:t>
            </w:r>
            <w:r w:rsidR="00934309">
              <w:t xml:space="preserve">the file is </w:t>
            </w:r>
            <w:r w:rsidR="00AA0329">
              <w:t>downloaded</w:t>
            </w:r>
            <w:r w:rsidR="00AE767A">
              <w:t xml:space="preserve">, the icon </w:t>
            </w:r>
            <w:r w:rsidR="00934309">
              <w:t>changes</w:t>
            </w:r>
            <w:r w:rsidR="00AE767A">
              <w:t xml:space="preserve"> to </w:t>
            </w:r>
            <w:r w:rsidR="00934309">
              <w:rPr>
                <w:noProof/>
              </w:rPr>
              <w:t>a check mark</w:t>
            </w:r>
            <w:r w:rsidR="00AE767A">
              <w:t xml:space="preserve">. If single file was downloaded, </w:t>
            </w:r>
            <w:r w:rsidR="00AA0329">
              <w:t xml:space="preserve">the user is asked whether they want to open </w:t>
            </w:r>
            <w:r w:rsidR="00AE767A">
              <w:t xml:space="preserve">it </w:t>
            </w:r>
            <w:r w:rsidR="00AA0329">
              <w:t xml:space="preserve">right away (see </w:t>
            </w:r>
            <w:r w:rsidR="00AA0329" w:rsidRPr="00474B5D">
              <w:rPr>
                <w:b/>
                <w:bCs/>
                <w:sz w:val="18"/>
                <w:szCs w:val="18"/>
              </w:rPr>
              <w:t>Open</w:t>
            </w:r>
            <w:r w:rsidR="00AA0329">
              <w:t xml:space="preserve"> task below).</w:t>
            </w:r>
          </w:p>
          <w:p w14:paraId="02D492A3" w14:textId="7D4D05CB" w:rsidR="00AA0329" w:rsidRDefault="00AA0329" w:rsidP="00AA0329">
            <w:pPr>
              <w:ind w:left="0"/>
              <w:rPr>
                <w:b/>
                <w:bCs/>
              </w:rPr>
            </w:pPr>
          </w:p>
          <w:p w14:paraId="300A1616" w14:textId="609A6DFD" w:rsidR="00AA0329" w:rsidRDefault="00AA0329" w:rsidP="00AA0329">
            <w:pPr>
              <w:ind w:left="0"/>
              <w:rPr>
                <w:sz w:val="18"/>
                <w:szCs w:val="18"/>
              </w:rPr>
            </w:pPr>
            <w:r w:rsidRPr="00570F5E">
              <w:rPr>
                <w:b/>
                <w:bCs/>
                <w:sz w:val="18"/>
                <w:szCs w:val="18"/>
              </w:rPr>
              <w:t xml:space="preserve">NOTE: </w:t>
            </w:r>
            <w:r w:rsidR="0032198E">
              <w:rPr>
                <w:sz w:val="18"/>
                <w:szCs w:val="18"/>
              </w:rPr>
              <w:t xml:space="preserve">XML document </w:t>
            </w:r>
            <w:r w:rsidR="000B7AE2">
              <w:rPr>
                <w:sz w:val="18"/>
                <w:szCs w:val="18"/>
              </w:rPr>
              <w:t xml:space="preserve">data </w:t>
            </w:r>
            <w:r w:rsidR="0032198E">
              <w:rPr>
                <w:sz w:val="18"/>
                <w:szCs w:val="18"/>
              </w:rPr>
              <w:t>must be available for download in Kenan.</w:t>
            </w:r>
            <w:r>
              <w:rPr>
                <w:sz w:val="18"/>
                <w:szCs w:val="18"/>
              </w:rPr>
              <w:br/>
            </w:r>
          </w:p>
          <w:p w14:paraId="7455B70E" w14:textId="351E266D" w:rsidR="00AA0329" w:rsidRPr="00D04B56" w:rsidRDefault="00AA0329" w:rsidP="00570F5E">
            <w:pPr>
              <w:ind w:left="0"/>
            </w:pPr>
          </w:p>
        </w:tc>
      </w:tr>
      <w:tr w:rsidR="00570F5E" w:rsidRPr="00693D6F" w14:paraId="73694F73" w14:textId="4D1008E5" w:rsidTr="00D16C62">
        <w:trPr>
          <w:trHeight w:val="219"/>
        </w:trPr>
        <w:tc>
          <w:tcPr>
            <w:tcW w:w="2005" w:type="dxa"/>
          </w:tcPr>
          <w:p w14:paraId="0CD7FC7A" w14:textId="4CB78463" w:rsidR="00570F5E" w:rsidRDefault="009A3DC3" w:rsidP="00867CA7">
            <w:pPr>
              <w:ind w:left="0"/>
              <w:rPr>
                <w:b/>
                <w:bCs/>
                <w:sz w:val="18"/>
                <w:szCs w:val="18"/>
              </w:rPr>
            </w:pPr>
            <w:r>
              <w:rPr>
                <w:b/>
                <w:bCs/>
                <w:sz w:val="18"/>
                <w:szCs w:val="18"/>
              </w:rPr>
              <w:t xml:space="preserve">PDF </w:t>
            </w:r>
            <w:r w:rsidR="00570F5E">
              <w:rPr>
                <w:b/>
                <w:bCs/>
                <w:sz w:val="18"/>
                <w:szCs w:val="18"/>
              </w:rPr>
              <w:t xml:space="preserve">Download </w:t>
            </w:r>
          </w:p>
          <w:p w14:paraId="1B4CE5EF" w14:textId="6D4ACE65" w:rsidR="00DB0A89" w:rsidRDefault="00DB0A89" w:rsidP="00867CA7">
            <w:pPr>
              <w:ind w:left="0"/>
              <w:rPr>
                <w:b/>
                <w:bCs/>
                <w:sz w:val="18"/>
                <w:szCs w:val="18"/>
              </w:rPr>
            </w:pPr>
          </w:p>
          <w:p w14:paraId="164499EB" w14:textId="2A944C6C" w:rsidR="00DB0A89" w:rsidRDefault="00DB0A89" w:rsidP="00DB0A89">
            <w:pPr>
              <w:ind w:left="0"/>
              <w:jc w:val="center"/>
              <w:rPr>
                <w:b/>
                <w:bCs/>
                <w:sz w:val="18"/>
                <w:szCs w:val="18"/>
              </w:rPr>
            </w:pPr>
          </w:p>
        </w:tc>
        <w:tc>
          <w:tcPr>
            <w:tcW w:w="7351" w:type="dxa"/>
          </w:tcPr>
          <w:p w14:paraId="4D4E116B" w14:textId="6A98AB0E" w:rsidR="00474B5D" w:rsidRPr="00D04B56" w:rsidRDefault="0032198E" w:rsidP="00570F5E">
            <w:pPr>
              <w:ind w:left="0"/>
            </w:pPr>
            <w:r>
              <w:rPr>
                <w:b/>
                <w:bCs/>
                <w:noProof/>
                <w:sz w:val="18"/>
                <w:szCs w:val="18"/>
              </w:rPr>
              <w:drawing>
                <wp:anchor distT="0" distB="0" distL="114300" distR="114300" simplePos="0" relativeHeight="251670528" behindDoc="0" locked="0" layoutInCell="1" allowOverlap="1" wp14:anchorId="50AFBAD9" wp14:editId="0FC4C2C1">
                  <wp:simplePos x="0" y="0"/>
                  <wp:positionH relativeFrom="column">
                    <wp:posOffset>1592</wp:posOffset>
                  </wp:positionH>
                  <wp:positionV relativeFrom="paragraph">
                    <wp:posOffset>69386</wp:posOffset>
                  </wp:positionV>
                  <wp:extent cx="228632" cy="323895"/>
                  <wp:effectExtent l="0" t="0" r="0" b="0"/>
                  <wp:wrapSquare wrapText="bothSides"/>
                  <wp:docPr id="317" name="Obrázek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Obrázek 317"/>
                          <pic:cNvPicPr/>
                        </pic:nvPicPr>
                        <pic:blipFill>
                          <a:blip r:embed="rId296">
                            <a:extLst>
                              <a:ext uri="{28A0092B-C50C-407E-A947-70E740481C1C}">
                                <a14:useLocalDpi xmlns:a14="http://schemas.microsoft.com/office/drawing/2010/main" val="0"/>
                              </a:ext>
                            </a:extLst>
                          </a:blip>
                          <a:stretch>
                            <a:fillRect/>
                          </a:stretch>
                        </pic:blipFill>
                        <pic:spPr>
                          <a:xfrm>
                            <a:off x="0" y="0"/>
                            <a:ext cx="228632" cy="323895"/>
                          </a:xfrm>
                          <a:prstGeom prst="rect">
                            <a:avLst/>
                          </a:prstGeom>
                        </pic:spPr>
                      </pic:pic>
                    </a:graphicData>
                  </a:graphic>
                </wp:anchor>
              </w:drawing>
            </w:r>
            <w:r w:rsidR="00934309">
              <w:t>PDF</w:t>
            </w:r>
            <w:r w:rsidR="00934309" w:rsidRPr="00D04B56">
              <w:t xml:space="preserve"> </w:t>
            </w:r>
            <w:r w:rsidR="00934309">
              <w:t xml:space="preserve">file for </w:t>
            </w:r>
            <w:r w:rsidR="00934309" w:rsidRPr="00D04B56">
              <w:t xml:space="preserve">selected </w:t>
            </w:r>
            <w:r w:rsidR="00934309">
              <w:t>document</w:t>
            </w:r>
            <w:r w:rsidR="00934309" w:rsidRPr="00D04B56">
              <w:t xml:space="preserve"> will be downloaded </w:t>
            </w:r>
            <w:r w:rsidR="009A3DC3">
              <w:t>either from eArchive (regular invoices and credit notes) or from Document Formatting (proforma invoices)</w:t>
            </w:r>
            <w:r w:rsidR="00934309" w:rsidRPr="00D04B56">
              <w:t xml:space="preserve"> </w:t>
            </w:r>
            <w:r w:rsidR="00934309">
              <w:t>and stored locally to user-defined folder</w:t>
            </w:r>
            <w:r w:rsidR="00934309" w:rsidRPr="00D04B56">
              <w:t>.</w:t>
            </w:r>
            <w:r w:rsidR="00934309">
              <w:t xml:space="preserve"> Once the file is downloaded, the icon changes to a check mark. If single file was downloaded, the user is asked whether they want to open it right away (see </w:t>
            </w:r>
            <w:r w:rsidR="00934309" w:rsidRPr="00474B5D">
              <w:rPr>
                <w:b/>
                <w:bCs/>
                <w:sz w:val="18"/>
                <w:szCs w:val="18"/>
              </w:rPr>
              <w:t>Open</w:t>
            </w:r>
            <w:r w:rsidR="00934309">
              <w:t xml:space="preserve"> task below).</w:t>
            </w:r>
          </w:p>
          <w:p w14:paraId="57372321" w14:textId="77777777" w:rsidR="00934309" w:rsidRDefault="00934309" w:rsidP="00570F5E">
            <w:pPr>
              <w:ind w:left="0"/>
              <w:rPr>
                <w:b/>
                <w:bCs/>
              </w:rPr>
            </w:pPr>
          </w:p>
          <w:p w14:paraId="3D092698" w14:textId="03C285B7" w:rsidR="00570F5E" w:rsidRDefault="00570F5E" w:rsidP="00570F5E">
            <w:pPr>
              <w:ind w:left="0"/>
              <w:rPr>
                <w:sz w:val="18"/>
                <w:szCs w:val="18"/>
              </w:rPr>
            </w:pPr>
            <w:r w:rsidRPr="00570F5E">
              <w:rPr>
                <w:b/>
                <w:bCs/>
                <w:sz w:val="18"/>
                <w:szCs w:val="18"/>
              </w:rPr>
              <w:t>NOTE</w:t>
            </w:r>
            <w:r w:rsidR="009A3DC3">
              <w:rPr>
                <w:b/>
                <w:bCs/>
                <w:sz w:val="18"/>
                <w:szCs w:val="18"/>
              </w:rPr>
              <w:t>S</w:t>
            </w:r>
            <w:r w:rsidRPr="00570F5E">
              <w:rPr>
                <w:b/>
                <w:bCs/>
                <w:sz w:val="18"/>
                <w:szCs w:val="18"/>
              </w:rPr>
              <w:t xml:space="preserve">: </w:t>
            </w:r>
            <w:r w:rsidR="009A3DC3">
              <w:rPr>
                <w:b/>
                <w:bCs/>
                <w:sz w:val="18"/>
                <w:szCs w:val="18"/>
              </w:rPr>
              <w:br/>
            </w:r>
            <w:r w:rsidR="009A3DC3">
              <w:rPr>
                <w:sz w:val="18"/>
                <w:szCs w:val="18"/>
              </w:rPr>
              <w:t xml:space="preserve"> - For regular invoices and CN, </w:t>
            </w:r>
            <w:r w:rsidR="00DB0A89">
              <w:rPr>
                <w:sz w:val="18"/>
                <w:szCs w:val="18"/>
              </w:rPr>
              <w:t xml:space="preserve">PDF document </w:t>
            </w:r>
            <w:r w:rsidR="000B7AE2">
              <w:rPr>
                <w:sz w:val="18"/>
                <w:szCs w:val="18"/>
              </w:rPr>
              <w:t xml:space="preserve">data </w:t>
            </w:r>
            <w:r w:rsidR="00DB0A89">
              <w:rPr>
                <w:sz w:val="18"/>
                <w:szCs w:val="18"/>
              </w:rPr>
              <w:t>must be available for download in eArchive.</w:t>
            </w:r>
          </w:p>
          <w:p w14:paraId="3FA0F8FD" w14:textId="1621A7E0" w:rsidR="009A3DC3" w:rsidRDefault="009A3DC3" w:rsidP="00570F5E">
            <w:pPr>
              <w:ind w:left="0"/>
              <w:rPr>
                <w:sz w:val="18"/>
                <w:szCs w:val="18"/>
              </w:rPr>
            </w:pPr>
            <w:r>
              <w:rPr>
                <w:sz w:val="18"/>
                <w:szCs w:val="18"/>
              </w:rPr>
              <w:t xml:space="preserve"> - For proforma invoices, PDF file must be available for download in DF SFTP.</w:t>
            </w:r>
          </w:p>
          <w:p w14:paraId="7B3216B3" w14:textId="188EE58E" w:rsidR="001D206C" w:rsidRPr="00570F5E" w:rsidRDefault="001D206C" w:rsidP="00570F5E">
            <w:pPr>
              <w:ind w:left="0"/>
              <w:rPr>
                <w:b/>
                <w:bCs/>
                <w:sz w:val="18"/>
                <w:szCs w:val="18"/>
              </w:rPr>
            </w:pPr>
          </w:p>
        </w:tc>
      </w:tr>
      <w:tr w:rsidR="00570F5E" w:rsidRPr="00693D6F" w14:paraId="0843F06F" w14:textId="4B9DC53E" w:rsidTr="00D16C62">
        <w:trPr>
          <w:trHeight w:val="219"/>
        </w:trPr>
        <w:tc>
          <w:tcPr>
            <w:tcW w:w="2005" w:type="dxa"/>
          </w:tcPr>
          <w:p w14:paraId="60E030F7" w14:textId="2ABF77B8" w:rsidR="00570F5E" w:rsidRDefault="00570F5E" w:rsidP="00867CA7">
            <w:pPr>
              <w:ind w:left="0"/>
              <w:rPr>
                <w:b/>
                <w:bCs/>
                <w:sz w:val="18"/>
                <w:szCs w:val="18"/>
              </w:rPr>
            </w:pPr>
            <w:r>
              <w:rPr>
                <w:b/>
                <w:bCs/>
                <w:sz w:val="18"/>
                <w:szCs w:val="18"/>
              </w:rPr>
              <w:t>Open</w:t>
            </w:r>
          </w:p>
        </w:tc>
        <w:tc>
          <w:tcPr>
            <w:tcW w:w="7351" w:type="dxa"/>
          </w:tcPr>
          <w:p w14:paraId="53EE0FAF" w14:textId="03676CC1" w:rsidR="00B0428A" w:rsidRDefault="00B0428A" w:rsidP="00570F5E">
            <w:pPr>
              <w:ind w:left="0"/>
            </w:pPr>
            <w:r w:rsidRPr="00B0428A">
              <w:t xml:space="preserve">Locally stored XML or PDF </w:t>
            </w:r>
            <w:r w:rsidR="00747EE8">
              <w:t>file</w:t>
            </w:r>
            <w:r w:rsidRPr="00B0428A">
              <w:t xml:space="preserve"> for selected </w:t>
            </w:r>
            <w:r w:rsidR="00541F51">
              <w:t>document</w:t>
            </w:r>
            <w:r w:rsidR="00137394">
              <w:t xml:space="preserve"> </w:t>
            </w:r>
            <w:r w:rsidRPr="00B0428A">
              <w:t>will open</w:t>
            </w:r>
            <w:r>
              <w:t xml:space="preserve"> </w:t>
            </w:r>
            <w:r w:rsidRPr="00B0428A">
              <w:t xml:space="preserve">in an application that is associated with opening of files with </w:t>
            </w:r>
            <w:r>
              <w:t>the particular file</w:t>
            </w:r>
            <w:r w:rsidRPr="00B0428A">
              <w:t xml:space="preserve"> extension</w:t>
            </w:r>
            <w:r>
              <w:t xml:space="preserve"> (</w:t>
            </w:r>
            <w:r w:rsidRPr="00B0428A">
              <w:rPr>
                <w:rFonts w:ascii="Consolas" w:hAnsi="Consolas"/>
              </w:rPr>
              <w:t>.XML</w:t>
            </w:r>
            <w:r w:rsidRPr="00443D85">
              <w:t xml:space="preserve"> or </w:t>
            </w:r>
            <w:r w:rsidRPr="00B0428A">
              <w:rPr>
                <w:rFonts w:ascii="Consolas" w:hAnsi="Consolas"/>
              </w:rPr>
              <w:t>.PDF</w:t>
            </w:r>
            <w:r>
              <w:t>).</w:t>
            </w:r>
            <w:r w:rsidR="00172A89">
              <w:t xml:space="preserve"> If local file is not accessible, a dialog will be displayed.</w:t>
            </w:r>
          </w:p>
          <w:p w14:paraId="7EA4AADE" w14:textId="4C46D1DE" w:rsidR="00B9146B" w:rsidRPr="00B0428A" w:rsidRDefault="00B9146B" w:rsidP="00570F5E">
            <w:pPr>
              <w:ind w:left="0"/>
            </w:pPr>
          </w:p>
        </w:tc>
      </w:tr>
      <w:tr w:rsidR="00570F5E" w:rsidRPr="00693D6F" w14:paraId="1CF56709" w14:textId="0E3C1491" w:rsidTr="00D16C62">
        <w:trPr>
          <w:trHeight w:val="219"/>
        </w:trPr>
        <w:tc>
          <w:tcPr>
            <w:tcW w:w="2005" w:type="dxa"/>
          </w:tcPr>
          <w:p w14:paraId="4BADF038" w14:textId="00EB0FF5" w:rsidR="00570F5E" w:rsidRDefault="00570F5E" w:rsidP="00867CA7">
            <w:pPr>
              <w:ind w:left="0"/>
              <w:rPr>
                <w:b/>
                <w:bCs/>
                <w:sz w:val="18"/>
                <w:szCs w:val="18"/>
              </w:rPr>
            </w:pPr>
            <w:r>
              <w:rPr>
                <w:b/>
                <w:bCs/>
                <w:sz w:val="18"/>
                <w:szCs w:val="18"/>
              </w:rPr>
              <w:t>Show in folder</w:t>
            </w:r>
          </w:p>
        </w:tc>
        <w:tc>
          <w:tcPr>
            <w:tcW w:w="7351" w:type="dxa"/>
          </w:tcPr>
          <w:p w14:paraId="34F16222" w14:textId="4D624B60" w:rsidR="00172A89" w:rsidRDefault="00137394" w:rsidP="00570F5E">
            <w:pPr>
              <w:ind w:left="0"/>
            </w:pPr>
            <w:r w:rsidRPr="00B0428A">
              <w:t xml:space="preserve">Locally stored XML or PDF </w:t>
            </w:r>
            <w:r>
              <w:t>file</w:t>
            </w:r>
            <w:r w:rsidRPr="00B0428A">
              <w:t xml:space="preserve"> for selected </w:t>
            </w:r>
            <w:r w:rsidR="00541F51">
              <w:t>document</w:t>
            </w:r>
            <w:r>
              <w:t xml:space="preserve"> will be located and focused in newly opened </w:t>
            </w:r>
            <w:r w:rsidR="00A8108A">
              <w:t>Windows Explorer window.</w:t>
            </w:r>
            <w:r w:rsidR="00172A89">
              <w:t xml:space="preserve"> If local file is not accessible, a dialog will be displayed.</w:t>
            </w:r>
          </w:p>
          <w:p w14:paraId="31EDB35A" w14:textId="4912CF0B" w:rsidR="00B9146B" w:rsidRPr="00B0428A" w:rsidRDefault="00B9146B" w:rsidP="00570F5E">
            <w:pPr>
              <w:ind w:left="0"/>
            </w:pPr>
          </w:p>
        </w:tc>
      </w:tr>
      <w:tr w:rsidR="00570F5E" w:rsidRPr="00693D6F" w14:paraId="3228B5E7" w14:textId="77777777" w:rsidTr="00D16C62">
        <w:trPr>
          <w:trHeight w:val="219"/>
        </w:trPr>
        <w:tc>
          <w:tcPr>
            <w:tcW w:w="2005" w:type="dxa"/>
          </w:tcPr>
          <w:p w14:paraId="09BC9C5E" w14:textId="47607699" w:rsidR="00570F5E" w:rsidRDefault="00570F5E" w:rsidP="00867CA7">
            <w:pPr>
              <w:ind w:left="0"/>
              <w:rPr>
                <w:b/>
                <w:bCs/>
                <w:sz w:val="18"/>
                <w:szCs w:val="18"/>
              </w:rPr>
            </w:pPr>
            <w:r>
              <w:rPr>
                <w:b/>
                <w:bCs/>
                <w:sz w:val="18"/>
                <w:szCs w:val="18"/>
              </w:rPr>
              <w:t>Copy</w:t>
            </w:r>
          </w:p>
        </w:tc>
        <w:tc>
          <w:tcPr>
            <w:tcW w:w="7351" w:type="dxa"/>
          </w:tcPr>
          <w:p w14:paraId="38A79BE9" w14:textId="50F49EE0" w:rsidR="00172A89" w:rsidRDefault="00137394" w:rsidP="00172A89">
            <w:pPr>
              <w:ind w:left="0"/>
            </w:pPr>
            <w:r w:rsidRPr="00B0428A">
              <w:t xml:space="preserve">Locally stored XML or PDF </w:t>
            </w:r>
            <w:r>
              <w:t>file</w:t>
            </w:r>
            <w:r w:rsidRPr="00B0428A">
              <w:t xml:space="preserve"> for selected </w:t>
            </w:r>
            <w:r w:rsidR="00541F51">
              <w:t>document</w:t>
            </w:r>
            <w:r>
              <w:t xml:space="preserve"> </w:t>
            </w:r>
            <w:r w:rsidR="00FC1DB2">
              <w:t>will be copied to clipboard (as file object).</w:t>
            </w:r>
            <w:r>
              <w:t xml:space="preserve"> </w:t>
            </w:r>
            <w:r w:rsidR="00172A89">
              <w:t>If local file is not accessible, a dialog will be displayed.</w:t>
            </w:r>
          </w:p>
          <w:p w14:paraId="3B86AD00" w14:textId="77777777" w:rsidR="00172A89" w:rsidRDefault="00172A89" w:rsidP="00570F5E">
            <w:pPr>
              <w:ind w:left="0"/>
            </w:pPr>
          </w:p>
          <w:p w14:paraId="231057C9" w14:textId="366AD362" w:rsidR="002154BA" w:rsidRDefault="002154BA" w:rsidP="00570F5E">
            <w:pPr>
              <w:ind w:left="0"/>
              <w:rPr>
                <w:sz w:val="18"/>
                <w:szCs w:val="18"/>
              </w:rPr>
            </w:pPr>
            <w:r w:rsidRPr="002154BA">
              <w:rPr>
                <w:b/>
                <w:bCs/>
                <w:sz w:val="18"/>
                <w:szCs w:val="18"/>
              </w:rPr>
              <w:t>NOTE:</w:t>
            </w:r>
            <w:r w:rsidRPr="002154BA">
              <w:rPr>
                <w:sz w:val="18"/>
                <w:szCs w:val="18"/>
              </w:rPr>
              <w:t xml:space="preserve"> </w:t>
            </w:r>
            <w:r w:rsidR="009725FF">
              <w:rPr>
                <w:sz w:val="18"/>
                <w:szCs w:val="18"/>
              </w:rPr>
              <w:t>Once</w:t>
            </w:r>
            <w:r w:rsidRPr="002154BA">
              <w:rPr>
                <w:sz w:val="18"/>
                <w:szCs w:val="18"/>
              </w:rPr>
              <w:t xml:space="preserve"> copied, the file can </w:t>
            </w:r>
            <w:r w:rsidR="007019AA">
              <w:rPr>
                <w:sz w:val="18"/>
                <w:szCs w:val="18"/>
              </w:rPr>
              <w:t>be</w:t>
            </w:r>
            <w:r w:rsidRPr="002154BA">
              <w:rPr>
                <w:sz w:val="18"/>
                <w:szCs w:val="18"/>
              </w:rPr>
              <w:t xml:space="preserve"> pasted in Outlook as an attachment, etc.</w:t>
            </w:r>
          </w:p>
          <w:p w14:paraId="312D4E7C" w14:textId="2B6028F7" w:rsidR="002154BA" w:rsidRPr="002154BA" w:rsidRDefault="002154BA" w:rsidP="00570F5E">
            <w:pPr>
              <w:ind w:left="0"/>
              <w:rPr>
                <w:sz w:val="18"/>
                <w:szCs w:val="18"/>
              </w:rPr>
            </w:pPr>
          </w:p>
        </w:tc>
      </w:tr>
      <w:tr w:rsidR="00570F5E" w:rsidRPr="00693D6F" w14:paraId="2316A9E0" w14:textId="77777777" w:rsidTr="00D16C62">
        <w:trPr>
          <w:trHeight w:val="219"/>
        </w:trPr>
        <w:tc>
          <w:tcPr>
            <w:tcW w:w="2005" w:type="dxa"/>
          </w:tcPr>
          <w:p w14:paraId="5ED72400" w14:textId="3909BFE2" w:rsidR="00570F5E" w:rsidRDefault="00570F5E" w:rsidP="00867CA7">
            <w:pPr>
              <w:ind w:left="0"/>
              <w:rPr>
                <w:b/>
                <w:bCs/>
                <w:sz w:val="18"/>
                <w:szCs w:val="18"/>
              </w:rPr>
            </w:pPr>
            <w:r>
              <w:rPr>
                <w:b/>
                <w:bCs/>
                <w:sz w:val="18"/>
                <w:szCs w:val="18"/>
              </w:rPr>
              <w:t>Copy file path</w:t>
            </w:r>
          </w:p>
        </w:tc>
        <w:tc>
          <w:tcPr>
            <w:tcW w:w="7351" w:type="dxa"/>
          </w:tcPr>
          <w:p w14:paraId="62C6F2FE" w14:textId="40ACD365" w:rsidR="00172A89" w:rsidRDefault="00A8081F" w:rsidP="00172A89">
            <w:pPr>
              <w:ind w:left="0"/>
            </w:pPr>
            <w:r>
              <w:t>F</w:t>
            </w:r>
            <w:r w:rsidR="00137394">
              <w:t xml:space="preserve">ile name of </w:t>
            </w:r>
            <w:r>
              <w:t xml:space="preserve">locally </w:t>
            </w:r>
            <w:r w:rsidR="00137394" w:rsidRPr="00B0428A">
              <w:t xml:space="preserve">stored XML or PDF </w:t>
            </w:r>
            <w:r w:rsidR="00137394">
              <w:t>file</w:t>
            </w:r>
            <w:r w:rsidR="00137394" w:rsidRPr="00B0428A">
              <w:t xml:space="preserve"> for selected </w:t>
            </w:r>
            <w:r w:rsidR="00541F51">
              <w:t>document</w:t>
            </w:r>
            <w:r w:rsidR="00137394">
              <w:t xml:space="preserve"> </w:t>
            </w:r>
            <w:r w:rsidR="00FC1DB2">
              <w:t>will be copied to clipboard including full path.</w:t>
            </w:r>
            <w:r w:rsidR="00137394">
              <w:t xml:space="preserve"> </w:t>
            </w:r>
            <w:r w:rsidR="00172A89">
              <w:t>If local file is not accessible, a dialog will be displayed.</w:t>
            </w:r>
          </w:p>
          <w:p w14:paraId="230C1F3A" w14:textId="11E6444B" w:rsidR="00B9146B" w:rsidRPr="00B0428A" w:rsidRDefault="00B9146B" w:rsidP="00570F5E">
            <w:pPr>
              <w:ind w:left="0"/>
            </w:pPr>
          </w:p>
        </w:tc>
      </w:tr>
      <w:tr w:rsidR="00D16C62" w:rsidRPr="00693D6F" w14:paraId="2D3097DA" w14:textId="77777777" w:rsidTr="00D16C62">
        <w:trPr>
          <w:trHeight w:val="219"/>
        </w:trPr>
        <w:tc>
          <w:tcPr>
            <w:tcW w:w="2005" w:type="dxa"/>
          </w:tcPr>
          <w:p w14:paraId="6FF5B56E" w14:textId="76AF907B" w:rsidR="00D16C62" w:rsidRDefault="00D16C62" w:rsidP="00D16C62">
            <w:pPr>
              <w:ind w:left="0"/>
              <w:rPr>
                <w:b/>
                <w:bCs/>
                <w:sz w:val="18"/>
                <w:szCs w:val="18"/>
              </w:rPr>
            </w:pPr>
            <w:r>
              <w:rPr>
                <w:b/>
                <w:bCs/>
                <w:sz w:val="18"/>
                <w:szCs w:val="18"/>
              </w:rPr>
              <w:t>Check eArchive downloader lock status</w:t>
            </w:r>
          </w:p>
        </w:tc>
        <w:tc>
          <w:tcPr>
            <w:tcW w:w="7351" w:type="dxa"/>
          </w:tcPr>
          <w:p w14:paraId="4846BE10" w14:textId="3060296A" w:rsidR="00D16C62" w:rsidRDefault="00D16C62" w:rsidP="00D16C62">
            <w:pPr>
              <w:ind w:left="0"/>
            </w:pPr>
            <w:r>
              <w:t>Will check if eArchive downloader is locked for billing invoice</w:t>
            </w:r>
            <w:r w:rsidR="00D257ED">
              <w:t xml:space="preserve"> </w:t>
            </w:r>
            <w:r w:rsidR="00036729">
              <w:t>and</w:t>
            </w:r>
            <w:r w:rsidR="00D257ED">
              <w:t xml:space="preserve"> dunning letter</w:t>
            </w:r>
            <w:r>
              <w:t xml:space="preserve"> document types. </w:t>
            </w:r>
          </w:p>
          <w:p w14:paraId="1E7B4404" w14:textId="1357F82F" w:rsidR="00D257ED" w:rsidRDefault="00D16C62" w:rsidP="00D16C62">
            <w:pPr>
              <w:ind w:left="0"/>
            </w:pPr>
            <w:r>
              <w:t xml:space="preserve">If </w:t>
            </w:r>
            <w:r w:rsidR="005D744C">
              <w:t xml:space="preserve">the </w:t>
            </w:r>
            <w:r w:rsidR="00D257ED">
              <w:t xml:space="preserve">particular </w:t>
            </w:r>
            <w:r w:rsidR="00036729">
              <w:t xml:space="preserve">document type </w:t>
            </w:r>
            <w:r w:rsidR="005D744C">
              <w:t xml:space="preserve">downloader is </w:t>
            </w:r>
            <w:r>
              <w:t xml:space="preserve">locked, </w:t>
            </w:r>
            <w:r w:rsidR="00D257ED">
              <w:t xml:space="preserve">it means that </w:t>
            </w:r>
          </w:p>
          <w:p w14:paraId="40995BAD" w14:textId="203B38A1" w:rsidR="00D257ED" w:rsidRDefault="00D257ED">
            <w:pPr>
              <w:pStyle w:val="Odstavecseseznamem"/>
              <w:numPr>
                <w:ilvl w:val="0"/>
                <w:numId w:val="180"/>
              </w:numPr>
              <w:ind w:left="369" w:hanging="283"/>
            </w:pPr>
            <w:r>
              <w:t>either it’s currently in use (PDF files are currently being downloaded</w:t>
            </w:r>
            <w:r w:rsidR="00036729">
              <w:t xml:space="preserve"> from Xerox</w:t>
            </w:r>
            <w:r w:rsidR="00B00C3B">
              <w:t>/Foris</w:t>
            </w:r>
            <w:r w:rsidR="00036729">
              <w:t xml:space="preserve"> SFTP</w:t>
            </w:r>
            <w:r w:rsidR="00B00C3B">
              <w:t>’s</w:t>
            </w:r>
            <w:r w:rsidR="00036729">
              <w:t xml:space="preserve"> to eArchive database</w:t>
            </w:r>
            <w:r>
              <w:t>),</w:t>
            </w:r>
          </w:p>
          <w:p w14:paraId="745F7291" w14:textId="249286FD" w:rsidR="00D257ED" w:rsidRDefault="00D257ED">
            <w:pPr>
              <w:pStyle w:val="Odstavecseseznamem"/>
              <w:numPr>
                <w:ilvl w:val="0"/>
                <w:numId w:val="180"/>
              </w:numPr>
              <w:ind w:left="369" w:hanging="283"/>
            </w:pPr>
            <w:r>
              <w:t xml:space="preserve">or it got stuck and </w:t>
            </w:r>
            <w:r w:rsidR="00D16C62">
              <w:t xml:space="preserve">PDF </w:t>
            </w:r>
            <w:r w:rsidR="000B7AE2">
              <w:t>files</w:t>
            </w:r>
            <w:r w:rsidR="00D16C62">
              <w:t xml:space="preserve"> are not </w:t>
            </w:r>
            <w:r w:rsidR="00036729">
              <w:t xml:space="preserve">being periodically </w:t>
            </w:r>
            <w:r w:rsidR="00D16C62">
              <w:t>downloaded</w:t>
            </w:r>
          </w:p>
          <w:p w14:paraId="72D00BA4" w14:textId="1188D9B4" w:rsidR="00D257ED" w:rsidRDefault="002F77D0" w:rsidP="00D257ED">
            <w:pPr>
              <w:ind w:left="0"/>
            </w:pPr>
            <w:r>
              <w:lastRenderedPageBreak/>
              <w:t xml:space="preserve">Re-check lock status </w:t>
            </w:r>
            <w:r w:rsidR="00D257ED" w:rsidRPr="00D257ED">
              <w:t xml:space="preserve">after a few minutes. If the downloader is locked longer than expected (usually only a few minutes), it </w:t>
            </w:r>
            <w:r w:rsidR="00D257ED">
              <w:t>usually means it’s stuck and must be unlocked by eArchive application support.</w:t>
            </w:r>
          </w:p>
          <w:p w14:paraId="45DD4BC7" w14:textId="55B0D840" w:rsidR="005B6F49" w:rsidRDefault="005B6F49" w:rsidP="00D16C62">
            <w:pPr>
              <w:ind w:left="0"/>
            </w:pPr>
          </w:p>
          <w:p w14:paraId="634DD256" w14:textId="6E0015BD" w:rsidR="005B6F49" w:rsidRDefault="005B6F49" w:rsidP="005B6F49">
            <w:pPr>
              <w:ind w:left="0"/>
            </w:pPr>
            <w:r>
              <w:t xml:space="preserve">User is informed about the fact with a warning memo </w:t>
            </w:r>
            <w:r w:rsidR="00D257ED">
              <w:t>by the bottom edge of the</w:t>
            </w:r>
            <w:r>
              <w:t xml:space="preserve"> the Invoice </w:t>
            </w:r>
            <w:r w:rsidR="00D257ED">
              <w:t xml:space="preserve">or Dunning Letters </w:t>
            </w:r>
            <w:r>
              <w:t>grid:</w:t>
            </w:r>
          </w:p>
          <w:p w14:paraId="203593F2" w14:textId="144EEF5F" w:rsidR="005B6F49" w:rsidRDefault="005D744C" w:rsidP="005B6F49">
            <w:pPr>
              <w:ind w:left="0"/>
              <w:jc w:val="center"/>
              <w:rPr>
                <w:i/>
                <w:iCs w:val="0"/>
                <w:sz w:val="18"/>
                <w:szCs w:val="18"/>
              </w:rPr>
            </w:pPr>
            <w:r w:rsidRPr="005D744C">
              <w:rPr>
                <w:i/>
                <w:iCs w:val="0"/>
                <w:noProof/>
                <w:sz w:val="18"/>
                <w:szCs w:val="18"/>
              </w:rPr>
              <w:drawing>
                <wp:inline distT="0" distB="0" distL="0" distR="0" wp14:anchorId="2364157D" wp14:editId="51992C5C">
                  <wp:extent cx="5487166" cy="228632"/>
                  <wp:effectExtent l="0" t="0" r="0" b="0"/>
                  <wp:docPr id="228" name="Obráze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5487166" cy="228632"/>
                          </a:xfrm>
                          <a:prstGeom prst="rect">
                            <a:avLst/>
                          </a:prstGeom>
                        </pic:spPr>
                      </pic:pic>
                    </a:graphicData>
                  </a:graphic>
                </wp:inline>
              </w:drawing>
            </w:r>
            <w:r>
              <w:rPr>
                <w:i/>
                <w:iCs w:val="0"/>
                <w:sz w:val="18"/>
                <w:szCs w:val="18"/>
              </w:rPr>
              <w:t>Warning m</w:t>
            </w:r>
            <w:r w:rsidR="005B6F49" w:rsidRPr="0097067F">
              <w:rPr>
                <w:i/>
                <w:iCs w:val="0"/>
                <w:sz w:val="18"/>
                <w:szCs w:val="18"/>
              </w:rPr>
              <w:t xml:space="preserve">emo about </w:t>
            </w:r>
            <w:r>
              <w:rPr>
                <w:i/>
                <w:iCs w:val="0"/>
                <w:sz w:val="18"/>
                <w:szCs w:val="18"/>
              </w:rPr>
              <w:t>locked eArchive downloader</w:t>
            </w:r>
          </w:p>
          <w:p w14:paraId="6DA4774E" w14:textId="77777777" w:rsidR="00D16C62" w:rsidRDefault="00D16C62" w:rsidP="00D16C62">
            <w:pPr>
              <w:ind w:left="0"/>
            </w:pPr>
            <w:r>
              <w:rPr>
                <w:b/>
                <w:bCs/>
                <w:noProof/>
                <w:sz w:val="18"/>
                <w:szCs w:val="18"/>
              </w:rPr>
              <w:drawing>
                <wp:anchor distT="0" distB="0" distL="114300" distR="114300" simplePos="0" relativeHeight="251745280" behindDoc="0" locked="0" layoutInCell="1" allowOverlap="1" wp14:anchorId="65DA3A09" wp14:editId="7FF1610E">
                  <wp:simplePos x="0" y="0"/>
                  <wp:positionH relativeFrom="column">
                    <wp:posOffset>2540</wp:posOffset>
                  </wp:positionH>
                  <wp:positionV relativeFrom="paragraph">
                    <wp:posOffset>119854</wp:posOffset>
                  </wp:positionV>
                  <wp:extent cx="151765" cy="151765"/>
                  <wp:effectExtent l="0" t="0" r="635" b="635"/>
                  <wp:wrapSquare wrapText="bothSides"/>
                  <wp:docPr id="200" name="Obráze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p>
          <w:p w14:paraId="5981DBCD" w14:textId="77777777" w:rsidR="00D16C62" w:rsidRDefault="00D16C62" w:rsidP="00D16C62">
            <w:pPr>
              <w:ind w:left="0"/>
              <w:rPr>
                <w:sz w:val="18"/>
                <w:szCs w:val="18"/>
              </w:rPr>
            </w:pPr>
            <w:r w:rsidRPr="00570F5E">
              <w:rPr>
                <w:b/>
                <w:bCs/>
                <w:sz w:val="18"/>
                <w:szCs w:val="18"/>
              </w:rPr>
              <w:t xml:space="preserve">NOTE: </w:t>
            </w:r>
            <w:r w:rsidRPr="00570F5E">
              <w:rPr>
                <w:sz w:val="18"/>
                <w:szCs w:val="18"/>
              </w:rPr>
              <w:t xml:space="preserve">This operation is only available </w:t>
            </w:r>
            <w:r>
              <w:rPr>
                <w:sz w:val="18"/>
                <w:szCs w:val="18"/>
              </w:rPr>
              <w:t xml:space="preserve">from the </w:t>
            </w:r>
            <w:r w:rsidRPr="001D206C">
              <w:rPr>
                <w:b/>
                <w:bCs/>
                <w:sz w:val="18"/>
                <w:szCs w:val="18"/>
              </w:rPr>
              <w:t>PDF</w:t>
            </w:r>
            <w:r>
              <w:rPr>
                <w:sz w:val="18"/>
                <w:szCs w:val="18"/>
              </w:rPr>
              <w:t xml:space="preserve"> submenu. </w:t>
            </w:r>
          </w:p>
          <w:p w14:paraId="403E32D3" w14:textId="77777777" w:rsidR="00D16C62" w:rsidRDefault="00D16C62" w:rsidP="00D16C62">
            <w:pPr>
              <w:ind w:left="0"/>
            </w:pPr>
          </w:p>
        </w:tc>
      </w:tr>
    </w:tbl>
    <w:p w14:paraId="2E7D70AB" w14:textId="64B95CF4" w:rsidR="0033264D" w:rsidRDefault="0033264D" w:rsidP="0033264D"/>
    <w:p w14:paraId="560CCC94" w14:textId="04F9DC45" w:rsidR="006050D0" w:rsidRDefault="006050D0" w:rsidP="006050D0">
      <w:pPr>
        <w:pStyle w:val="Nadpis6"/>
      </w:pPr>
      <w:bookmarkStart w:id="410" w:name="_Toc208565886"/>
      <w:r>
        <w:t>Process Overview</w:t>
      </w:r>
      <w:bookmarkEnd w:id="410"/>
    </w:p>
    <w:p w14:paraId="7BFA9332" w14:textId="74150A23" w:rsidR="002F2FD8" w:rsidRPr="00163C6D" w:rsidRDefault="006050D0" w:rsidP="00382F1A">
      <w:pPr>
        <w:pStyle w:val="Bezmezer"/>
        <w:rPr>
          <w:iCs/>
        </w:rPr>
      </w:pPr>
      <w:bookmarkStart w:id="411" w:name="_Toc208565887"/>
      <w:r>
        <w:t xml:space="preserve">Document </w:t>
      </w:r>
      <w:r w:rsidR="002F2FD8">
        <w:t>Download</w:t>
      </w:r>
      <w:r w:rsidR="00FA277C">
        <w:t xml:space="preserve"> from eArchive</w:t>
      </w:r>
      <w:bookmarkEnd w:id="411"/>
    </w:p>
    <w:p w14:paraId="5E01BFE8" w14:textId="2A881067" w:rsidR="002F2FD8" w:rsidRPr="002F2FD8" w:rsidRDefault="002F2FD8">
      <w:pPr>
        <w:pStyle w:val="Odstavecseseznamem"/>
        <w:numPr>
          <w:ilvl w:val="0"/>
          <w:numId w:val="175"/>
        </w:numPr>
        <w:rPr>
          <w:rFonts w:ascii="Consolas" w:hAnsi="Consolas"/>
        </w:rPr>
      </w:pPr>
      <w:r>
        <w:t xml:space="preserve">Login to UCM database as </w:t>
      </w:r>
      <w:r w:rsidRPr="002F2FD8">
        <w:rPr>
          <w:rFonts w:ascii="Consolas" w:hAnsi="Consolas"/>
        </w:rPr>
        <w:t>&lt;UCM_DB_USER&gt;/&lt;UCM_DB_PASW&gt;@&lt;UCM_DB&gt;</w:t>
      </w:r>
    </w:p>
    <w:p w14:paraId="16C94F00" w14:textId="0CB0B569" w:rsidR="00C75916" w:rsidRDefault="002F2FD8">
      <w:pPr>
        <w:pStyle w:val="Odstavecseseznamem"/>
        <w:numPr>
          <w:ilvl w:val="0"/>
          <w:numId w:val="175"/>
        </w:numPr>
      </w:pPr>
      <w:r>
        <w:t xml:space="preserve">Select available </w:t>
      </w:r>
      <w:r w:rsidR="00C75916">
        <w:t xml:space="preserve">primary </w:t>
      </w:r>
      <w:r>
        <w:t xml:space="preserve">documents from tables </w:t>
      </w:r>
      <w:r w:rsidRPr="002F2FD8">
        <w:rPr>
          <w:rFonts w:ascii="Consolas" w:hAnsi="Consolas"/>
        </w:rPr>
        <w:t>DOCMETA</w:t>
      </w:r>
      <w:r>
        <w:t xml:space="preserve">, </w:t>
      </w:r>
      <w:r w:rsidRPr="002F2FD8">
        <w:rPr>
          <w:rFonts w:ascii="Consolas" w:hAnsi="Consolas"/>
        </w:rPr>
        <w:t>FILESTORAGE</w:t>
      </w:r>
      <w:r>
        <w:t xml:space="preserve"> and </w:t>
      </w:r>
      <w:r w:rsidRPr="002F2FD8">
        <w:rPr>
          <w:rFonts w:ascii="Consolas" w:hAnsi="Consolas"/>
        </w:rPr>
        <w:t>DOCUMENTS</w:t>
      </w:r>
      <w:r>
        <w:rPr>
          <w:rFonts w:ascii="Consolas" w:hAnsi="Consolas"/>
        </w:rPr>
        <w:t xml:space="preserve"> </w:t>
      </w:r>
      <w:r w:rsidRPr="002F2FD8">
        <w:t>for</w:t>
      </w:r>
      <w:r>
        <w:t xml:space="preserve"> </w:t>
      </w:r>
      <w:r w:rsidR="00BA0934">
        <w:t xml:space="preserve">given </w:t>
      </w:r>
      <w:r>
        <w:t xml:space="preserve">input </w:t>
      </w:r>
      <w:r>
        <w:rPr>
          <w:rFonts w:ascii="Consolas" w:hAnsi="Consolas"/>
        </w:rPr>
        <w:t xml:space="preserve">BA </w:t>
      </w:r>
      <w:r w:rsidRPr="002F2FD8">
        <w:t>and</w:t>
      </w:r>
      <w:r>
        <w:rPr>
          <w:rFonts w:ascii="Consolas" w:hAnsi="Consolas"/>
        </w:rPr>
        <w:t xml:space="preserve"> BILL_REF_NO</w:t>
      </w:r>
      <w:r>
        <w:t>.</w:t>
      </w:r>
    </w:p>
    <w:p w14:paraId="6373F48E" w14:textId="39D6ACDD" w:rsidR="00C75916" w:rsidRPr="00C75916" w:rsidRDefault="00C75916">
      <w:pPr>
        <w:pStyle w:val="Odstavecseseznamem"/>
        <w:numPr>
          <w:ilvl w:val="0"/>
          <w:numId w:val="175"/>
        </w:numPr>
      </w:pPr>
      <w:r w:rsidRPr="00C75916">
        <w:t>For each document:</w:t>
      </w:r>
    </w:p>
    <w:p w14:paraId="04705A15" w14:textId="77777777" w:rsidR="00C75916" w:rsidRDefault="00C75916">
      <w:pPr>
        <w:pStyle w:val="Odstavecseseznamem"/>
        <w:numPr>
          <w:ilvl w:val="1"/>
          <w:numId w:val="175"/>
        </w:numPr>
      </w:pPr>
      <w:r>
        <w:t xml:space="preserve">Download PDF binary data from table </w:t>
      </w:r>
      <w:r w:rsidRPr="00C75916">
        <w:rPr>
          <w:rFonts w:ascii="Consolas" w:hAnsi="Consolas"/>
        </w:rPr>
        <w:t>FILESTORAGE</w:t>
      </w:r>
      <w:r w:rsidRPr="00C75916">
        <w:t xml:space="preserve"> to memory stream</w:t>
      </w:r>
      <w:r>
        <w:t>.</w:t>
      </w:r>
    </w:p>
    <w:p w14:paraId="1FA64480" w14:textId="68AB0875" w:rsidR="00C75916" w:rsidRDefault="00C75916">
      <w:pPr>
        <w:pStyle w:val="Odstavecseseznamem"/>
        <w:numPr>
          <w:ilvl w:val="1"/>
          <w:numId w:val="175"/>
        </w:numPr>
      </w:pPr>
      <w:r w:rsidRPr="00C75916">
        <w:t>Save document binary data from memory stream to local file.</w:t>
      </w:r>
    </w:p>
    <w:p w14:paraId="0BA91AE7" w14:textId="77777777" w:rsidR="002F2FD8" w:rsidRDefault="002F2FD8" w:rsidP="00851CFC">
      <w:pPr>
        <w:ind w:left="0"/>
        <w:rPr>
          <w:b/>
          <w:bCs/>
          <w:i/>
          <w:iCs w:val="0"/>
        </w:rPr>
      </w:pPr>
    </w:p>
    <w:p w14:paraId="48F4A3F1" w14:textId="17A5E07E" w:rsidR="00851CFC" w:rsidRPr="00163C6D" w:rsidRDefault="00851CFC" w:rsidP="00382F1A">
      <w:pPr>
        <w:pStyle w:val="Bezmezer"/>
        <w:rPr>
          <w:iCs/>
        </w:rPr>
      </w:pPr>
      <w:bookmarkStart w:id="412" w:name="_Toc208565888"/>
      <w:r>
        <w:t xml:space="preserve">eArchive Process Lock </w:t>
      </w:r>
      <w:r w:rsidR="002F2FD8">
        <w:t xml:space="preserve">Status </w:t>
      </w:r>
      <w:r>
        <w:t>Check</w:t>
      </w:r>
      <w:bookmarkEnd w:id="412"/>
    </w:p>
    <w:p w14:paraId="4353747B" w14:textId="27918C09" w:rsidR="00851CFC" w:rsidRDefault="00851CFC">
      <w:pPr>
        <w:pStyle w:val="Odstavecseseznamem"/>
        <w:numPr>
          <w:ilvl w:val="0"/>
          <w:numId w:val="176"/>
        </w:numPr>
      </w:pPr>
      <w:r>
        <w:t>Establish SSH connection to UCM server as &lt;</w:t>
      </w:r>
      <w:r w:rsidRPr="001401DD">
        <w:t xml:space="preserve"> </w:t>
      </w:r>
      <w:r>
        <w:rPr>
          <w:rFonts w:ascii="Consolas" w:hAnsi="Consolas"/>
        </w:rPr>
        <w:t>UCM</w:t>
      </w:r>
      <w:r w:rsidRPr="001401DD">
        <w:rPr>
          <w:rFonts w:ascii="Consolas" w:hAnsi="Consolas"/>
        </w:rPr>
        <w:t>_UNIX_</w:t>
      </w:r>
      <w:r>
        <w:rPr>
          <w:rFonts w:ascii="Consolas" w:hAnsi="Consolas"/>
        </w:rPr>
        <w:t>USER&gt;@&lt;</w:t>
      </w:r>
      <w:r w:rsidRPr="001401DD">
        <w:t xml:space="preserve"> </w:t>
      </w:r>
      <w:r>
        <w:rPr>
          <w:rFonts w:ascii="Consolas" w:hAnsi="Consolas"/>
        </w:rPr>
        <w:t>UCM</w:t>
      </w:r>
      <w:r w:rsidRPr="001401DD">
        <w:rPr>
          <w:rFonts w:ascii="Consolas" w:hAnsi="Consolas"/>
        </w:rPr>
        <w:t>_UNIX_HOST</w:t>
      </w:r>
      <w:r>
        <w:rPr>
          <w:rFonts w:ascii="Consolas" w:hAnsi="Consolas"/>
        </w:rPr>
        <w:t>&gt;:&lt;</w:t>
      </w:r>
      <w:r w:rsidRPr="001401DD">
        <w:t xml:space="preserve"> </w:t>
      </w:r>
      <w:r>
        <w:rPr>
          <w:rFonts w:ascii="Consolas" w:hAnsi="Consolas"/>
        </w:rPr>
        <w:t>UCM</w:t>
      </w:r>
      <w:r w:rsidRPr="001401DD">
        <w:rPr>
          <w:rFonts w:ascii="Consolas" w:hAnsi="Consolas"/>
        </w:rPr>
        <w:t>_UNIX_</w:t>
      </w:r>
      <w:r>
        <w:rPr>
          <w:rFonts w:ascii="Consolas" w:hAnsi="Consolas"/>
        </w:rPr>
        <w:t>PORT&gt;</w:t>
      </w:r>
      <w:r>
        <w:t xml:space="preserve"> using &lt;</w:t>
      </w:r>
      <w:r w:rsidRPr="001401DD">
        <w:t xml:space="preserve"> </w:t>
      </w:r>
      <w:r>
        <w:rPr>
          <w:rFonts w:ascii="Consolas" w:hAnsi="Consolas"/>
        </w:rPr>
        <w:t>UCM</w:t>
      </w:r>
      <w:r w:rsidRPr="001401DD">
        <w:rPr>
          <w:rFonts w:ascii="Consolas" w:hAnsi="Consolas"/>
        </w:rPr>
        <w:t>_UNIX_</w:t>
      </w:r>
      <w:r>
        <w:rPr>
          <w:rFonts w:ascii="Consolas" w:hAnsi="Consolas"/>
        </w:rPr>
        <w:t xml:space="preserve">PASW&gt; </w:t>
      </w:r>
      <w:r>
        <w:t>password.</w:t>
      </w:r>
    </w:p>
    <w:p w14:paraId="73A8706B" w14:textId="1073565D" w:rsidR="00851CFC" w:rsidRPr="00851CFC" w:rsidRDefault="00851CFC">
      <w:pPr>
        <w:pStyle w:val="Odstavecseseznamem"/>
        <w:numPr>
          <w:ilvl w:val="0"/>
          <w:numId w:val="176"/>
        </w:numPr>
      </w:pPr>
      <w:r>
        <w:t xml:space="preserve">Chdir to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_PATH&gt;</w:t>
      </w:r>
    </w:p>
    <w:p w14:paraId="33C4F3B2" w14:textId="656CC9F1" w:rsidR="00851CFC" w:rsidRPr="003E5326" w:rsidRDefault="00851CFC">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w:t>
      </w:r>
      <w:r w:rsidRPr="004342AB">
        <w:rPr>
          <w:rFonts w:ascii="Consolas" w:hAnsi="Consolas"/>
        </w:rPr>
        <w:t>&gt;</w:t>
      </w:r>
    </w:p>
    <w:p w14:paraId="2D0D5B18" w14:textId="512156E4" w:rsidR="003E5326" w:rsidRDefault="003E5326">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FILENAMES_DL</w:t>
      </w:r>
      <w:r w:rsidRPr="004342AB">
        <w:rPr>
          <w:rFonts w:ascii="Consolas" w:hAnsi="Consolas"/>
        </w:rPr>
        <w:t>&gt;</w:t>
      </w:r>
    </w:p>
    <w:p w14:paraId="6662DDE0" w14:textId="26B7440F" w:rsidR="00851CFC" w:rsidRDefault="00851CFC">
      <w:pPr>
        <w:pStyle w:val="Odstavecseseznamem"/>
        <w:numPr>
          <w:ilvl w:val="0"/>
          <w:numId w:val="176"/>
        </w:numPr>
      </w:pPr>
      <w:r>
        <w:t xml:space="preserve">Log Warning message and show Warning Memo if number of found </w:t>
      </w:r>
      <w:r w:rsidR="003E5326">
        <w:t xml:space="preserve">lock </w:t>
      </w:r>
      <w:r>
        <w:t>files is larger than 0.</w:t>
      </w:r>
    </w:p>
    <w:p w14:paraId="2F9928DC" w14:textId="77777777" w:rsidR="00FA277C" w:rsidRDefault="00FA277C" w:rsidP="00FA277C">
      <w:pPr>
        <w:pStyle w:val="Odstavecseseznamem"/>
      </w:pPr>
    </w:p>
    <w:p w14:paraId="137924FB" w14:textId="36CAC2B5" w:rsidR="00FA277C" w:rsidRPr="00163C6D" w:rsidRDefault="00FA277C" w:rsidP="00FA277C">
      <w:pPr>
        <w:pStyle w:val="Bezmezer"/>
        <w:rPr>
          <w:iCs/>
        </w:rPr>
      </w:pPr>
      <w:bookmarkStart w:id="413" w:name="_Toc208565889"/>
      <w:r>
        <w:t>Document Download from D</w:t>
      </w:r>
      <w:r w:rsidR="00A43915">
        <w:t>ocument Formatting</w:t>
      </w:r>
      <w:bookmarkEnd w:id="413"/>
    </w:p>
    <w:p w14:paraId="298C66FC" w14:textId="5C72DB3C" w:rsidR="00FA277C" w:rsidRDefault="00FA277C" w:rsidP="00FA277C">
      <w:pPr>
        <w:pStyle w:val="Odstavecseseznamem"/>
        <w:numPr>
          <w:ilvl w:val="0"/>
          <w:numId w:val="218"/>
        </w:numPr>
        <w:rPr>
          <w:rFonts w:ascii="Consolas" w:hAnsi="Consolas"/>
        </w:rPr>
      </w:pPr>
      <w:r>
        <w:t xml:space="preserve">Connect to Document Formatting SFTP server </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_USER&gt;</w:t>
      </w:r>
      <w:r>
        <w:rPr>
          <w:rFonts w:ascii="Consolas" w:hAnsi="Consolas"/>
        </w:rPr>
        <w:t>@</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w:t>
      </w:r>
      <w:r>
        <w:rPr>
          <w:rFonts w:ascii="Consolas" w:hAnsi="Consolas"/>
        </w:rPr>
        <w:t>HOST</w:t>
      </w:r>
      <w:r w:rsidRPr="002F2FD8">
        <w:rPr>
          <w:rFonts w:ascii="Consolas" w:hAnsi="Consolas"/>
        </w:rPr>
        <w:t>&gt;</w:t>
      </w:r>
      <w:r>
        <w:rPr>
          <w:rFonts w:ascii="Consolas" w:hAnsi="Consolas"/>
        </w:rPr>
        <w:t>:&lt;DF_SFTP_PORT&gt;</w:t>
      </w:r>
    </w:p>
    <w:p w14:paraId="50FA52F9" w14:textId="60F90198" w:rsidR="00FA277C" w:rsidRPr="00FA277C" w:rsidRDefault="00FA277C" w:rsidP="00FA277C">
      <w:pPr>
        <w:pStyle w:val="Odstavecseseznamem"/>
        <w:numPr>
          <w:ilvl w:val="0"/>
          <w:numId w:val="218"/>
        </w:numPr>
      </w:pPr>
      <w:r>
        <w:t xml:space="preserve">Open directory </w:t>
      </w:r>
      <w:r w:rsidRPr="00FA277C">
        <w:rPr>
          <w:rFonts w:ascii="Consolas" w:hAnsi="Consolas"/>
        </w:rPr>
        <w:t>&lt;DF_SFTP_PATH&gt;</w:t>
      </w:r>
    </w:p>
    <w:p w14:paraId="3DD92868" w14:textId="693A26A6"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when scanning BA)</w:t>
      </w:r>
      <w:r>
        <w:t xml:space="preserve"> </w:t>
      </w:r>
      <w:r w:rsidR="00A43915">
        <w:br/>
      </w:r>
      <w:r w:rsidRPr="00FA277C">
        <w:t xml:space="preserve">Read </w:t>
      </w:r>
      <w:r>
        <w:t xml:space="preserve">directory </w:t>
      </w:r>
      <w:r w:rsidRPr="00FA277C">
        <w:t>(</w:t>
      </w:r>
      <w:r>
        <w:t xml:space="preserve">get </w:t>
      </w:r>
      <w:r w:rsidRPr="00FA277C">
        <w:t>available PDF filenames)</w:t>
      </w:r>
    </w:p>
    <w:p w14:paraId="64D3974A" w14:textId="77777777"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 xml:space="preserve">when downloading PDF) </w:t>
      </w:r>
    </w:p>
    <w:p w14:paraId="31474F06" w14:textId="03614065" w:rsidR="00FA277C" w:rsidRDefault="00A43915" w:rsidP="00FA277C">
      <w:pPr>
        <w:pStyle w:val="Odstavecseseznamem"/>
        <w:numPr>
          <w:ilvl w:val="1"/>
          <w:numId w:val="218"/>
        </w:numPr>
      </w:pPr>
      <w:r>
        <w:t>In previously populated PDF filenames list, c</w:t>
      </w:r>
      <w:r w:rsidR="00FA277C">
        <w:t>heck if there are PDF</w:t>
      </w:r>
      <w:r>
        <w:t xml:space="preserve"> documents</w:t>
      </w:r>
      <w:r w:rsidR="00FA277C">
        <w:t xml:space="preserve"> available for invoices selected in the invoice grid</w:t>
      </w:r>
    </w:p>
    <w:p w14:paraId="12849CE1" w14:textId="7957D6C1" w:rsidR="00A43915" w:rsidRDefault="00A43915" w:rsidP="00FA277C">
      <w:pPr>
        <w:pStyle w:val="Odstavecseseznamem"/>
        <w:numPr>
          <w:ilvl w:val="1"/>
          <w:numId w:val="218"/>
        </w:numPr>
      </w:pPr>
      <w:r>
        <w:t>For each document:</w:t>
      </w:r>
      <w:r>
        <w:br/>
        <w:t xml:space="preserve"> - Download file binary data from DF SFTP server </w:t>
      </w:r>
      <w:r w:rsidRPr="00C75916">
        <w:t>to memory stream</w:t>
      </w:r>
      <w:r>
        <w:t>.</w:t>
      </w:r>
      <w:r>
        <w:br/>
        <w:t xml:space="preserve"> - </w:t>
      </w:r>
      <w:r w:rsidRPr="00C75916">
        <w:t xml:space="preserve">Save </w:t>
      </w:r>
      <w:r>
        <w:t xml:space="preserve">binary data </w:t>
      </w:r>
      <w:r w:rsidRPr="00C75916">
        <w:t xml:space="preserve">from memory stream to local </w:t>
      </w:r>
      <w:r>
        <w:t xml:space="preserve">PDF </w:t>
      </w:r>
      <w:r w:rsidRPr="00C75916">
        <w:t>file.</w:t>
      </w:r>
    </w:p>
    <w:p w14:paraId="6ED6F72D" w14:textId="77777777" w:rsidR="00FA277C" w:rsidRDefault="00FA277C" w:rsidP="00FA277C">
      <w:pPr>
        <w:ind w:left="360"/>
      </w:pPr>
    </w:p>
    <w:p w14:paraId="0BAB62A9" w14:textId="77777777" w:rsidR="00851CFC" w:rsidRDefault="00851CFC" w:rsidP="006D4446">
      <w:pPr>
        <w:ind w:left="0"/>
        <w:rPr>
          <w:i/>
          <w:iCs w:val="0"/>
          <w:u w:val="single"/>
        </w:rPr>
      </w:pPr>
    </w:p>
    <w:p w14:paraId="155BEA42" w14:textId="15F6DEA9" w:rsidR="006D4446" w:rsidRPr="00C527CA" w:rsidRDefault="006D4446" w:rsidP="006050D0">
      <w:pPr>
        <w:pStyle w:val="Nadpis6"/>
      </w:pPr>
      <w:bookmarkStart w:id="414" w:name="_Toc208565890"/>
      <w:r w:rsidRPr="00C527CA">
        <w:t xml:space="preserve">Role </w:t>
      </w:r>
      <w:r w:rsidR="006050D0">
        <w:t>D</w:t>
      </w:r>
      <w:r w:rsidRPr="00C527CA">
        <w:t>ifferences</w:t>
      </w:r>
      <w:bookmarkEnd w:id="4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1F2F253" w14:textId="77777777" w:rsidTr="00867CA7">
        <w:trPr>
          <w:trHeight w:val="277"/>
        </w:trPr>
        <w:tc>
          <w:tcPr>
            <w:tcW w:w="3490" w:type="dxa"/>
            <w:shd w:val="clear" w:color="auto" w:fill="D9D9D9" w:themeFill="background1" w:themeFillShade="D9"/>
          </w:tcPr>
          <w:p w14:paraId="02FD509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4B08DB84"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2DDA25B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24E5128E"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030592DA"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07DF70B1" w14:textId="77777777" w:rsidR="006D4446" w:rsidRPr="00C527CA" w:rsidRDefault="006D4446" w:rsidP="00867CA7">
            <w:pPr>
              <w:ind w:left="0"/>
              <w:jc w:val="center"/>
              <w:rPr>
                <w:b/>
                <w:bCs/>
              </w:rPr>
            </w:pPr>
            <w:r w:rsidRPr="00C527CA">
              <w:rPr>
                <w:b/>
                <w:bCs/>
              </w:rPr>
              <w:t>TESTING-V2</w:t>
            </w:r>
          </w:p>
        </w:tc>
      </w:tr>
      <w:tr w:rsidR="006D4446" w14:paraId="73A2436C" w14:textId="77777777" w:rsidTr="00867CA7">
        <w:trPr>
          <w:trHeight w:val="219"/>
        </w:trPr>
        <w:tc>
          <w:tcPr>
            <w:tcW w:w="3490" w:type="dxa"/>
          </w:tcPr>
          <w:p w14:paraId="00471138" w14:textId="22E98A68" w:rsidR="006D4446" w:rsidRPr="00C527CA" w:rsidRDefault="006D4446" w:rsidP="00867CA7">
            <w:pPr>
              <w:ind w:left="0"/>
              <w:rPr>
                <w:b/>
                <w:bCs/>
              </w:rPr>
            </w:pPr>
            <w:r w:rsidRPr="00C527CA">
              <w:rPr>
                <w:b/>
                <w:bCs/>
              </w:rPr>
              <w:t xml:space="preserve">Access to </w:t>
            </w:r>
            <w:r w:rsidR="000B7AE2">
              <w:rPr>
                <w:b/>
                <w:bCs/>
              </w:rPr>
              <w:t>file</w:t>
            </w:r>
            <w:r>
              <w:rPr>
                <w:b/>
                <w:bCs/>
              </w:rPr>
              <w:t xml:space="preserve"> operations </w:t>
            </w:r>
          </w:p>
        </w:tc>
        <w:tc>
          <w:tcPr>
            <w:tcW w:w="1163" w:type="dxa"/>
          </w:tcPr>
          <w:p w14:paraId="416C48FA" w14:textId="77777777" w:rsidR="006D4446" w:rsidRPr="00C527CA" w:rsidRDefault="006D4446" w:rsidP="00867CA7">
            <w:pPr>
              <w:ind w:left="0"/>
              <w:jc w:val="center"/>
            </w:pPr>
            <w:r w:rsidRPr="00C527CA">
              <w:t>Y</w:t>
            </w:r>
          </w:p>
        </w:tc>
        <w:tc>
          <w:tcPr>
            <w:tcW w:w="1163" w:type="dxa"/>
          </w:tcPr>
          <w:p w14:paraId="723886C8" w14:textId="77777777" w:rsidR="006D4446" w:rsidRPr="00C527CA" w:rsidRDefault="006D4446" w:rsidP="00867CA7">
            <w:pPr>
              <w:ind w:left="0"/>
              <w:jc w:val="center"/>
            </w:pPr>
            <w:r w:rsidRPr="00C527CA">
              <w:t>Y</w:t>
            </w:r>
          </w:p>
        </w:tc>
        <w:tc>
          <w:tcPr>
            <w:tcW w:w="1180" w:type="dxa"/>
          </w:tcPr>
          <w:p w14:paraId="7D97A309" w14:textId="77777777" w:rsidR="006D4446" w:rsidRPr="00C527CA" w:rsidRDefault="006D4446" w:rsidP="00867CA7">
            <w:pPr>
              <w:ind w:left="0"/>
              <w:jc w:val="center"/>
            </w:pPr>
            <w:r w:rsidRPr="00C527CA">
              <w:t>N</w:t>
            </w:r>
          </w:p>
        </w:tc>
        <w:tc>
          <w:tcPr>
            <w:tcW w:w="1180" w:type="dxa"/>
          </w:tcPr>
          <w:p w14:paraId="3D567E31" w14:textId="77777777" w:rsidR="006D4446" w:rsidRPr="00C527CA" w:rsidRDefault="006D4446" w:rsidP="00867CA7">
            <w:pPr>
              <w:ind w:left="0"/>
              <w:jc w:val="center"/>
            </w:pPr>
            <w:r w:rsidRPr="00C527CA">
              <w:t>Y</w:t>
            </w:r>
          </w:p>
        </w:tc>
        <w:tc>
          <w:tcPr>
            <w:tcW w:w="1180" w:type="dxa"/>
          </w:tcPr>
          <w:p w14:paraId="3A33E343" w14:textId="77777777" w:rsidR="006D4446" w:rsidRPr="00D771E3" w:rsidRDefault="006D4446" w:rsidP="00867CA7">
            <w:pPr>
              <w:ind w:left="0"/>
              <w:jc w:val="center"/>
            </w:pPr>
            <w:r w:rsidRPr="00C527CA">
              <w:t>N</w:t>
            </w:r>
          </w:p>
        </w:tc>
      </w:tr>
    </w:tbl>
    <w:p w14:paraId="33018E61" w14:textId="77777777" w:rsidR="006D4446" w:rsidRPr="009376C0" w:rsidRDefault="006D4446" w:rsidP="006D4446">
      <w:pPr>
        <w:rPr>
          <w:sz w:val="16"/>
          <w:szCs w:val="16"/>
        </w:rPr>
      </w:pPr>
    </w:p>
    <w:p w14:paraId="27AAE670" w14:textId="77777777" w:rsidR="000946C0" w:rsidRPr="000946C0" w:rsidRDefault="000946C0" w:rsidP="000946C0"/>
    <w:p w14:paraId="6D931D04" w14:textId="17D67391" w:rsidR="006F3565" w:rsidRDefault="006F3565" w:rsidP="000A1322">
      <w:pPr>
        <w:pStyle w:val="Nadpis5"/>
      </w:pPr>
      <w:bookmarkStart w:id="415" w:name="_Toc208565891"/>
      <w:r>
        <w:t>Create SIPO Confirmation File for an Invoice</w:t>
      </w:r>
      <w:bookmarkEnd w:id="415"/>
    </w:p>
    <w:p w14:paraId="1B489062" w14:textId="3F62BDF9" w:rsidR="00F62E49" w:rsidRDefault="00F62E49" w:rsidP="00F62E49">
      <w:pPr>
        <w:ind w:left="0"/>
      </w:pPr>
      <w:r>
        <w:lastRenderedPageBreak/>
        <w:t xml:space="preserve">Select a formatted invoice in the invoice grid. Press right mouse button to open context menu and select </w:t>
      </w:r>
      <w:r w:rsidR="005A3A8C">
        <w:rPr>
          <w:b/>
          <w:bCs/>
          <w:noProof/>
          <w:sz w:val="18"/>
          <w:szCs w:val="18"/>
        </w:rPr>
        <w:drawing>
          <wp:anchor distT="0" distB="0" distL="114300" distR="114300" simplePos="0" relativeHeight="251683840" behindDoc="0" locked="0" layoutInCell="1" allowOverlap="1" wp14:anchorId="12073E0D" wp14:editId="657D99E9">
            <wp:simplePos x="0" y="0"/>
            <wp:positionH relativeFrom="column">
              <wp:posOffset>367665</wp:posOffset>
            </wp:positionH>
            <wp:positionV relativeFrom="paragraph">
              <wp:posOffset>145415</wp:posOffset>
            </wp:positionV>
            <wp:extent cx="151765" cy="151765"/>
            <wp:effectExtent l="0" t="0" r="635" b="635"/>
            <wp:wrapNone/>
            <wp:docPr id="337" name="Obrázek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Obrázek 337"/>
                    <pic:cNvPicPr/>
                  </pic:nvPicPr>
                  <pic:blipFill>
                    <a:blip r:embed="rId20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sidR="005A3A8C">
        <w:t xml:space="preserve"> </w:t>
      </w:r>
      <w:r w:rsidR="00352D14">
        <w:rPr>
          <w:b/>
          <w:bCs/>
          <w:sz w:val="18"/>
          <w:szCs w:val="18"/>
        </w:rPr>
        <w:t>SIPO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352D14">
        <w:rPr>
          <w:b/>
          <w:bCs/>
          <w:sz w:val="18"/>
          <w:szCs w:val="18"/>
        </w:rPr>
        <w:t>Create SIPO confirmation file (ZA*.*)</w:t>
      </w:r>
      <w:r w:rsidRPr="0033264D">
        <w:t xml:space="preserve">. </w:t>
      </w:r>
      <w:r w:rsidR="00CF0234" w:rsidRPr="00CF0234">
        <w:t xml:space="preserve">Select destination folder and press </w:t>
      </w:r>
      <w:r w:rsidR="00CF0234" w:rsidRPr="00CF0234">
        <w:rPr>
          <w:b/>
          <w:bCs/>
          <w:sz w:val="18"/>
          <w:szCs w:val="18"/>
        </w:rPr>
        <w:t>OK</w:t>
      </w:r>
      <w:r w:rsidR="00CF0234" w:rsidRPr="00CF0234">
        <w:t>.</w:t>
      </w:r>
      <w:r w:rsidR="00CF0234">
        <w:t xml:space="preserve"> SIPO confirmation file will be generated and saved to selected folder.</w:t>
      </w:r>
    </w:p>
    <w:p w14:paraId="29D4C2D4" w14:textId="624302D3" w:rsidR="00E04A59" w:rsidRDefault="00E04A59" w:rsidP="00F62E49">
      <w:pPr>
        <w:ind w:left="0"/>
      </w:pPr>
    </w:p>
    <w:p w14:paraId="3FD04141" w14:textId="705E7AB0" w:rsidR="00E04A59" w:rsidRDefault="00E04A59" w:rsidP="00F62E49">
      <w:pPr>
        <w:ind w:left="0"/>
      </w:pPr>
      <w:r>
        <w:t xml:space="preserve">Output </w:t>
      </w:r>
      <w:r w:rsidR="00DB7E5A">
        <w:t xml:space="preserve">text </w:t>
      </w:r>
      <w:r>
        <w:t xml:space="preserve">file </w:t>
      </w:r>
      <w:r w:rsidR="00AD26E5">
        <w:t xml:space="preserve">content </w:t>
      </w:r>
      <w:r>
        <w:t xml:space="preserve">is formatted according to project </w:t>
      </w:r>
      <w:r w:rsidR="00911F7C" w:rsidRPr="00911F7C">
        <w:t>CHG-027023 - CTMR SIPO</w:t>
      </w:r>
      <w:r w:rsidRPr="00911F7C">
        <w:t xml:space="preserve"> CR10</w:t>
      </w:r>
      <w:r w:rsidR="00911F7C">
        <w:t>:</w:t>
      </w:r>
    </w:p>
    <w:p w14:paraId="483A32C0" w14:textId="7BB9C564" w:rsidR="00911F7C" w:rsidRDefault="00911F7C" w:rsidP="00F62E49">
      <w:pPr>
        <w:ind w:left="0"/>
      </w:pPr>
    </w:p>
    <w:tbl>
      <w:tblPr>
        <w:tblStyle w:val="Mkatabulky"/>
        <w:tblW w:w="9356" w:type="dxa"/>
        <w:tblInd w:w="-5" w:type="dxa"/>
        <w:tblLook w:val="04A0" w:firstRow="1" w:lastRow="0" w:firstColumn="1" w:lastColumn="0" w:noHBand="0" w:noVBand="1"/>
      </w:tblPr>
      <w:tblGrid>
        <w:gridCol w:w="417"/>
        <w:gridCol w:w="1831"/>
        <w:gridCol w:w="883"/>
        <w:gridCol w:w="6225"/>
      </w:tblGrid>
      <w:tr w:rsidR="006F72F3" w14:paraId="3D75DEC4" w14:textId="77777777" w:rsidTr="00DB7E5A">
        <w:trPr>
          <w:trHeight w:val="701"/>
        </w:trPr>
        <w:tc>
          <w:tcPr>
            <w:tcW w:w="417" w:type="dxa"/>
            <w:shd w:val="clear" w:color="auto" w:fill="D9D9D9" w:themeFill="background1" w:themeFillShade="D9"/>
          </w:tcPr>
          <w:p w14:paraId="712E101A" w14:textId="5EEE3260" w:rsidR="006F72F3" w:rsidRDefault="006F72F3" w:rsidP="00867CA7">
            <w:pPr>
              <w:ind w:left="0"/>
              <w:rPr>
                <w:b/>
                <w:bCs/>
              </w:rPr>
            </w:pPr>
            <w:r>
              <w:rPr>
                <w:b/>
                <w:bCs/>
              </w:rPr>
              <w:t>#</w:t>
            </w:r>
          </w:p>
        </w:tc>
        <w:tc>
          <w:tcPr>
            <w:tcW w:w="1831" w:type="dxa"/>
            <w:shd w:val="clear" w:color="auto" w:fill="D9D9D9" w:themeFill="background1" w:themeFillShade="D9"/>
          </w:tcPr>
          <w:p w14:paraId="657FA156" w14:textId="3727F656" w:rsidR="006F72F3" w:rsidRDefault="006F72F3" w:rsidP="00867CA7">
            <w:pPr>
              <w:ind w:left="0"/>
              <w:rPr>
                <w:b/>
                <w:bCs/>
              </w:rPr>
            </w:pPr>
            <w:r>
              <w:rPr>
                <w:b/>
                <w:bCs/>
              </w:rPr>
              <w:t>Field</w:t>
            </w:r>
          </w:p>
        </w:tc>
        <w:tc>
          <w:tcPr>
            <w:tcW w:w="883" w:type="dxa"/>
            <w:shd w:val="clear" w:color="auto" w:fill="D9D9D9" w:themeFill="background1" w:themeFillShade="D9"/>
          </w:tcPr>
          <w:p w14:paraId="33AB4C88" w14:textId="21B9ADAE" w:rsidR="006F72F3" w:rsidRDefault="006F72F3" w:rsidP="00867CA7">
            <w:pPr>
              <w:ind w:left="0"/>
              <w:rPr>
                <w:b/>
                <w:bCs/>
              </w:rPr>
            </w:pPr>
            <w:r>
              <w:rPr>
                <w:b/>
                <w:bCs/>
              </w:rPr>
              <w:t>Length</w:t>
            </w:r>
          </w:p>
        </w:tc>
        <w:tc>
          <w:tcPr>
            <w:tcW w:w="6225" w:type="dxa"/>
            <w:shd w:val="clear" w:color="auto" w:fill="D9D9D9" w:themeFill="background1" w:themeFillShade="D9"/>
          </w:tcPr>
          <w:p w14:paraId="0F2C9C53" w14:textId="05833C02" w:rsidR="006F72F3" w:rsidRDefault="006F72F3" w:rsidP="00867CA7">
            <w:pPr>
              <w:ind w:left="0"/>
              <w:rPr>
                <w:b/>
                <w:bCs/>
              </w:rPr>
            </w:pPr>
            <w:r>
              <w:rPr>
                <w:b/>
                <w:bCs/>
              </w:rPr>
              <w:t>Description</w:t>
            </w:r>
            <w:r w:rsidR="001D1C30">
              <w:rPr>
                <w:b/>
                <w:bCs/>
              </w:rPr>
              <w:t xml:space="preserve"> + Value</w:t>
            </w:r>
          </w:p>
        </w:tc>
      </w:tr>
      <w:tr w:rsidR="006F72F3" w:rsidRPr="00570F5E" w14:paraId="31580E5F" w14:textId="77777777" w:rsidTr="00DB7E5A">
        <w:trPr>
          <w:trHeight w:val="219"/>
        </w:trPr>
        <w:tc>
          <w:tcPr>
            <w:tcW w:w="417" w:type="dxa"/>
          </w:tcPr>
          <w:p w14:paraId="6DEFCB09" w14:textId="44B00E96" w:rsidR="006F72F3" w:rsidRDefault="006F72F3" w:rsidP="00867CA7">
            <w:pPr>
              <w:ind w:left="0"/>
              <w:rPr>
                <w:b/>
                <w:bCs/>
                <w:sz w:val="18"/>
                <w:szCs w:val="18"/>
              </w:rPr>
            </w:pPr>
            <w:r>
              <w:rPr>
                <w:b/>
                <w:bCs/>
                <w:sz w:val="18"/>
                <w:szCs w:val="18"/>
              </w:rPr>
              <w:t>01</w:t>
            </w:r>
          </w:p>
        </w:tc>
        <w:tc>
          <w:tcPr>
            <w:tcW w:w="1831" w:type="dxa"/>
          </w:tcPr>
          <w:p w14:paraId="50675F58" w14:textId="0B647155" w:rsidR="006F72F3" w:rsidRPr="00D04B56" w:rsidRDefault="006F72F3" w:rsidP="00867CA7">
            <w:pPr>
              <w:ind w:left="0"/>
            </w:pPr>
            <w:r>
              <w:t>Recipient Number</w:t>
            </w:r>
          </w:p>
        </w:tc>
        <w:tc>
          <w:tcPr>
            <w:tcW w:w="883" w:type="dxa"/>
          </w:tcPr>
          <w:p w14:paraId="1FB0D2A4" w14:textId="6B48AD2C" w:rsidR="006F72F3" w:rsidRPr="00D04B56" w:rsidRDefault="006F72F3" w:rsidP="00867CA7">
            <w:pPr>
              <w:ind w:left="0"/>
            </w:pPr>
            <w:r>
              <w:t>6</w:t>
            </w:r>
          </w:p>
        </w:tc>
        <w:tc>
          <w:tcPr>
            <w:tcW w:w="6225" w:type="dxa"/>
          </w:tcPr>
          <w:p w14:paraId="15EDFC0A" w14:textId="77777777" w:rsidR="001D1C30" w:rsidRDefault="006F72F3" w:rsidP="00867CA7">
            <w:pPr>
              <w:ind w:left="0"/>
            </w:pPr>
            <w:r w:rsidRPr="006F72F3">
              <w:t>Payment recipient number - a</w:t>
            </w:r>
            <w:r w:rsidR="00DB7E5A">
              <w:t>s</w:t>
            </w:r>
            <w:r w:rsidRPr="006F72F3">
              <w:t>signed to VF / UPC by contract with Czech Post</w:t>
            </w:r>
            <w:r>
              <w:t xml:space="preserve">. </w:t>
            </w:r>
          </w:p>
          <w:p w14:paraId="7612326A" w14:textId="7D07286B" w:rsidR="00AA719D" w:rsidRDefault="00B31537" w:rsidP="00867CA7">
            <w:pPr>
              <w:ind w:left="0"/>
            </w:pPr>
            <w:r>
              <w:rPr>
                <w:b/>
                <w:bCs/>
              </w:rPr>
              <w:t>V</w:t>
            </w:r>
            <w:r w:rsidR="001D1C30" w:rsidRPr="00B31537">
              <w:rPr>
                <w:b/>
                <w:bCs/>
              </w:rPr>
              <w:t>alue:</w:t>
            </w:r>
            <w:r w:rsidR="001D1C30">
              <w:t xml:space="preserve"> based on</w:t>
            </w:r>
            <w:r w:rsidR="006F72F3" w:rsidRPr="006F72F3">
              <w:t xml:space="preserve"> account’s</w:t>
            </w:r>
            <w:r w:rsidR="00761C47">
              <w:t xml:space="preserve"> UPC Migration Flag</w:t>
            </w:r>
            <w:r w:rsidR="009757BE">
              <w:t xml:space="preserve"> value</w:t>
            </w:r>
            <w:r w:rsidR="001D1C30">
              <w:t xml:space="preserve"> </w:t>
            </w:r>
            <w:r w:rsidR="00761C47">
              <w:t xml:space="preserve">from </w:t>
            </w:r>
            <w:r w:rsidR="009757BE" w:rsidRPr="00761C47">
              <w:rPr>
                <w:rFonts w:ascii="Consolas" w:hAnsi="Consolas"/>
              </w:rPr>
              <w:t xml:space="preserve">CMF_EXT_PARAMS </w:t>
            </w:r>
            <w:r w:rsidR="00761C47">
              <w:rPr>
                <w:rFonts w:ascii="Consolas" w:hAnsi="Consolas"/>
              </w:rPr>
              <w:t>(PARAM_</w:t>
            </w:r>
            <w:r w:rsidR="009757BE" w:rsidRPr="00761C47">
              <w:rPr>
                <w:rFonts w:ascii="Consolas" w:hAnsi="Consolas"/>
              </w:rPr>
              <w:t>ID</w:t>
            </w:r>
            <w:r w:rsidR="00761C47">
              <w:rPr>
                <w:rFonts w:ascii="Consolas" w:hAnsi="Consolas"/>
              </w:rPr>
              <w:t xml:space="preserve"> </w:t>
            </w:r>
            <w:r w:rsidR="001D1C30" w:rsidRPr="00761C47">
              <w:rPr>
                <w:rFonts w:ascii="Consolas" w:hAnsi="Consolas"/>
              </w:rPr>
              <w:t>50051</w:t>
            </w:r>
            <w:r w:rsidR="00761C47">
              <w:t>):</w:t>
            </w:r>
          </w:p>
          <w:p w14:paraId="383D1A66" w14:textId="389D3A35" w:rsidR="00AA719D" w:rsidRDefault="009757BE">
            <w:pPr>
              <w:pStyle w:val="Odstavecseseznamem"/>
              <w:numPr>
                <w:ilvl w:val="0"/>
                <w:numId w:val="61"/>
              </w:numPr>
              <w:ind w:left="301" w:hanging="218"/>
            </w:pPr>
            <w:r>
              <w:t xml:space="preserve">0 - </w:t>
            </w:r>
            <w:r w:rsidR="00AA719D">
              <w:t xml:space="preserve">Not migrated </w:t>
            </w:r>
            <w:r w:rsidR="00B63E0D">
              <w:t xml:space="preserve">(VF) </w:t>
            </w:r>
            <w:r w:rsidR="00AA719D">
              <w:t xml:space="preserve">account: </w:t>
            </w:r>
            <w:r w:rsidR="006F72F3" w:rsidRPr="00761C47">
              <w:rPr>
                <w:rFonts w:ascii="Consolas" w:hAnsi="Consolas"/>
              </w:rPr>
              <w:t>907229</w:t>
            </w:r>
          </w:p>
          <w:p w14:paraId="574C9E0C" w14:textId="319A23D4" w:rsidR="006F72F3" w:rsidRPr="006F72F3" w:rsidRDefault="009757BE">
            <w:pPr>
              <w:pStyle w:val="Odstavecseseznamem"/>
              <w:numPr>
                <w:ilvl w:val="0"/>
                <w:numId w:val="61"/>
              </w:numPr>
              <w:ind w:left="301" w:hanging="218"/>
            </w:pPr>
            <w:r>
              <w:t xml:space="preserve">1 - </w:t>
            </w:r>
            <w:r w:rsidR="00AA719D">
              <w:t xml:space="preserve">Migrated </w:t>
            </w:r>
            <w:r w:rsidR="00B63E0D">
              <w:t xml:space="preserve">(UPC) </w:t>
            </w:r>
            <w:r w:rsidR="00AA719D">
              <w:t xml:space="preserve">account: </w:t>
            </w:r>
            <w:r w:rsidR="006F72F3" w:rsidRPr="00761C47">
              <w:rPr>
                <w:rFonts w:ascii="Consolas" w:hAnsi="Consolas"/>
              </w:rPr>
              <w:t>907168</w:t>
            </w:r>
          </w:p>
        </w:tc>
      </w:tr>
      <w:tr w:rsidR="006F72F3" w:rsidRPr="00B0428A" w14:paraId="7E372F08" w14:textId="77777777" w:rsidTr="00DB7E5A">
        <w:trPr>
          <w:trHeight w:val="219"/>
        </w:trPr>
        <w:tc>
          <w:tcPr>
            <w:tcW w:w="417" w:type="dxa"/>
          </w:tcPr>
          <w:p w14:paraId="1A2C2E74" w14:textId="44BBDF4E" w:rsidR="006F72F3" w:rsidRDefault="00DB7E5A" w:rsidP="00867CA7">
            <w:pPr>
              <w:ind w:left="0"/>
              <w:rPr>
                <w:b/>
                <w:bCs/>
                <w:sz w:val="18"/>
                <w:szCs w:val="18"/>
              </w:rPr>
            </w:pPr>
            <w:r>
              <w:rPr>
                <w:b/>
                <w:bCs/>
                <w:sz w:val="18"/>
                <w:szCs w:val="18"/>
              </w:rPr>
              <w:t>02</w:t>
            </w:r>
          </w:p>
        </w:tc>
        <w:tc>
          <w:tcPr>
            <w:tcW w:w="1831" w:type="dxa"/>
          </w:tcPr>
          <w:p w14:paraId="22A5C57F" w14:textId="23AFBD50" w:rsidR="006F72F3" w:rsidRPr="00B0428A" w:rsidRDefault="00DB7E5A" w:rsidP="00867CA7">
            <w:pPr>
              <w:ind w:left="0"/>
            </w:pPr>
            <w:r>
              <w:t>Connection Number</w:t>
            </w:r>
          </w:p>
        </w:tc>
        <w:tc>
          <w:tcPr>
            <w:tcW w:w="883" w:type="dxa"/>
          </w:tcPr>
          <w:p w14:paraId="1DDF96C8" w14:textId="6447CE98" w:rsidR="006F72F3" w:rsidRPr="00B0428A" w:rsidRDefault="00DB7E5A" w:rsidP="00867CA7">
            <w:pPr>
              <w:ind w:left="0"/>
            </w:pPr>
            <w:r>
              <w:t>10</w:t>
            </w:r>
          </w:p>
        </w:tc>
        <w:tc>
          <w:tcPr>
            <w:tcW w:w="6225" w:type="dxa"/>
          </w:tcPr>
          <w:p w14:paraId="2BFEC6BF" w14:textId="7E786A84" w:rsidR="006F72F3" w:rsidRDefault="00DB7E5A" w:rsidP="00867CA7">
            <w:pPr>
              <w:ind w:left="0"/>
            </w:pPr>
            <w:r>
              <w:t>SIPO Payer ID</w:t>
            </w:r>
          </w:p>
          <w:p w14:paraId="681B6679" w14:textId="4B3067E1" w:rsidR="006F72F3" w:rsidRPr="00B0428A" w:rsidRDefault="00B31537" w:rsidP="00867CA7">
            <w:pPr>
              <w:ind w:left="0"/>
            </w:pPr>
            <w:r w:rsidRPr="00B31537">
              <w:rPr>
                <w:b/>
                <w:bCs/>
              </w:rPr>
              <w:t>Value:</w:t>
            </w:r>
            <w:r>
              <w:t xml:space="preserve"> </w:t>
            </w:r>
            <w:r w:rsidR="00761C47">
              <w:t xml:space="preserve">SIPO </w:t>
            </w:r>
            <w:r>
              <w:t>Connection Number</w:t>
            </w:r>
            <w:r w:rsidR="00761C47">
              <w:t xml:space="preserve"> value from</w:t>
            </w:r>
            <w:r w:rsidR="00EC2D40">
              <w:t xml:space="preserve"> </w:t>
            </w:r>
            <w:r w:rsidR="00EC2D40" w:rsidRPr="00761C47">
              <w:rPr>
                <w:rFonts w:ascii="Consolas" w:hAnsi="Consolas"/>
              </w:rPr>
              <w:t xml:space="preserve">CMF_EXT_PARAMS </w:t>
            </w:r>
            <w:r w:rsidR="00606964">
              <w:rPr>
                <w:rFonts w:ascii="Consolas" w:hAnsi="Consolas"/>
              </w:rPr>
              <w:t>(PARAM_</w:t>
            </w:r>
            <w:r w:rsidR="00EC2D40" w:rsidRPr="00761C47">
              <w:rPr>
                <w:rFonts w:ascii="Consolas" w:hAnsi="Consolas"/>
              </w:rPr>
              <w:t>ID 50053</w:t>
            </w:r>
            <w:r w:rsidR="00EC2D40">
              <w:t>)</w:t>
            </w:r>
          </w:p>
        </w:tc>
      </w:tr>
      <w:tr w:rsidR="006F72F3" w:rsidRPr="00B0428A" w14:paraId="5C3CEAAD" w14:textId="77777777" w:rsidTr="00DB7E5A">
        <w:trPr>
          <w:trHeight w:val="219"/>
        </w:trPr>
        <w:tc>
          <w:tcPr>
            <w:tcW w:w="417" w:type="dxa"/>
          </w:tcPr>
          <w:p w14:paraId="26144882" w14:textId="1004278C" w:rsidR="006F72F3" w:rsidRDefault="00DB7E5A" w:rsidP="00867CA7">
            <w:pPr>
              <w:ind w:left="0"/>
              <w:rPr>
                <w:b/>
                <w:bCs/>
                <w:sz w:val="18"/>
                <w:szCs w:val="18"/>
              </w:rPr>
            </w:pPr>
            <w:r>
              <w:rPr>
                <w:b/>
                <w:bCs/>
                <w:sz w:val="18"/>
                <w:szCs w:val="18"/>
              </w:rPr>
              <w:t>03</w:t>
            </w:r>
          </w:p>
        </w:tc>
        <w:tc>
          <w:tcPr>
            <w:tcW w:w="1831" w:type="dxa"/>
          </w:tcPr>
          <w:p w14:paraId="3FA69672" w14:textId="7BABEB7C" w:rsidR="006F72F3" w:rsidRDefault="00DB7E5A" w:rsidP="00867CA7">
            <w:pPr>
              <w:ind w:left="0"/>
            </w:pPr>
            <w:r>
              <w:t>Period</w:t>
            </w:r>
          </w:p>
        </w:tc>
        <w:tc>
          <w:tcPr>
            <w:tcW w:w="883" w:type="dxa"/>
          </w:tcPr>
          <w:p w14:paraId="42D1E494" w14:textId="0D75F993" w:rsidR="006F72F3" w:rsidRDefault="00DB7E5A" w:rsidP="00867CA7">
            <w:pPr>
              <w:ind w:left="0"/>
            </w:pPr>
            <w:r>
              <w:t>6</w:t>
            </w:r>
          </w:p>
        </w:tc>
        <w:tc>
          <w:tcPr>
            <w:tcW w:w="6225" w:type="dxa"/>
          </w:tcPr>
          <w:p w14:paraId="732E6DC7" w14:textId="4A471CBC" w:rsidR="006F72F3" w:rsidRDefault="00DB7E5A" w:rsidP="00867CA7">
            <w:pPr>
              <w:ind w:left="0"/>
            </w:pPr>
            <w:r w:rsidRPr="00DB7E5A">
              <w:t xml:space="preserve">Month, when payment was requested </w:t>
            </w:r>
            <w:r w:rsidR="00695388">
              <w:t>in</w:t>
            </w:r>
            <w:r w:rsidRPr="00DB7E5A">
              <w:t xml:space="preserve"> MMYYYY</w:t>
            </w:r>
            <w:r>
              <w:t xml:space="preserve"> format</w:t>
            </w:r>
            <w:r w:rsidR="000E5EA6">
              <w:t>.</w:t>
            </w:r>
          </w:p>
          <w:p w14:paraId="5736613B" w14:textId="62EF50D1" w:rsidR="006F72F3" w:rsidRPr="00B0428A" w:rsidRDefault="004A0543" w:rsidP="00867CA7">
            <w:pPr>
              <w:ind w:left="0"/>
            </w:pPr>
            <w:r w:rsidRPr="004A0543">
              <w:rPr>
                <w:b/>
                <w:bCs/>
              </w:rPr>
              <w:t>Value:</w:t>
            </w:r>
            <w:r>
              <w:t xml:space="preserve"> </w:t>
            </w:r>
            <w:r w:rsidR="00003C70" w:rsidRPr="00761C47">
              <w:rPr>
                <w:rFonts w:ascii="Consolas" w:hAnsi="Consolas"/>
              </w:rPr>
              <w:t>BILL_INVOICE.</w:t>
            </w:r>
            <w:r w:rsidRPr="00761C47">
              <w:rPr>
                <w:rFonts w:ascii="Consolas" w:hAnsi="Consolas"/>
              </w:rPr>
              <w:t>TO_DATE</w:t>
            </w:r>
          </w:p>
        </w:tc>
      </w:tr>
      <w:tr w:rsidR="006F72F3" w:rsidRPr="002154BA" w14:paraId="2DD925AB" w14:textId="77777777" w:rsidTr="00DB7E5A">
        <w:trPr>
          <w:trHeight w:val="219"/>
        </w:trPr>
        <w:tc>
          <w:tcPr>
            <w:tcW w:w="417" w:type="dxa"/>
          </w:tcPr>
          <w:p w14:paraId="2803CB50" w14:textId="05EFD115" w:rsidR="006F72F3" w:rsidRDefault="00DB7E5A" w:rsidP="00867CA7">
            <w:pPr>
              <w:ind w:left="0"/>
              <w:rPr>
                <w:b/>
                <w:bCs/>
                <w:sz w:val="18"/>
                <w:szCs w:val="18"/>
              </w:rPr>
            </w:pPr>
            <w:r>
              <w:rPr>
                <w:b/>
                <w:bCs/>
                <w:sz w:val="18"/>
                <w:szCs w:val="18"/>
              </w:rPr>
              <w:t>04</w:t>
            </w:r>
          </w:p>
        </w:tc>
        <w:tc>
          <w:tcPr>
            <w:tcW w:w="1831" w:type="dxa"/>
          </w:tcPr>
          <w:p w14:paraId="461FB21D" w14:textId="2892E057" w:rsidR="006F72F3" w:rsidRDefault="00DB7E5A" w:rsidP="00867CA7">
            <w:pPr>
              <w:ind w:left="0"/>
            </w:pPr>
            <w:r>
              <w:t>Payment Code</w:t>
            </w:r>
          </w:p>
        </w:tc>
        <w:tc>
          <w:tcPr>
            <w:tcW w:w="883" w:type="dxa"/>
          </w:tcPr>
          <w:p w14:paraId="33522C1C" w14:textId="25B5227A" w:rsidR="006F72F3" w:rsidRDefault="00DB7E5A" w:rsidP="00867CA7">
            <w:pPr>
              <w:ind w:left="0"/>
            </w:pPr>
            <w:r>
              <w:t>3</w:t>
            </w:r>
          </w:p>
        </w:tc>
        <w:tc>
          <w:tcPr>
            <w:tcW w:w="6225" w:type="dxa"/>
          </w:tcPr>
          <w:p w14:paraId="197A40F7" w14:textId="00594BD1" w:rsidR="004A0543" w:rsidRDefault="00DB7E5A" w:rsidP="00DB7E5A">
            <w:pPr>
              <w:ind w:left="0"/>
            </w:pPr>
            <w:r>
              <w:t>D</w:t>
            </w:r>
            <w:r w:rsidRPr="00DB7E5A">
              <w:t>efined by Czech Post, according to contract</w:t>
            </w:r>
            <w:r w:rsidR="00695388">
              <w:t>.</w:t>
            </w:r>
          </w:p>
          <w:p w14:paraId="2727684D" w14:textId="7D4393EF" w:rsidR="006F72F3" w:rsidRPr="00DB7E5A" w:rsidRDefault="004A0543" w:rsidP="00DB7E5A">
            <w:pPr>
              <w:ind w:left="0"/>
            </w:pPr>
            <w:r w:rsidRPr="004A0543">
              <w:rPr>
                <w:b/>
                <w:bCs/>
              </w:rPr>
              <w:t>Value:</w:t>
            </w:r>
            <w:r>
              <w:t xml:space="preserve"> </w:t>
            </w:r>
            <w:r w:rsidR="00DB7E5A" w:rsidRPr="00761C47">
              <w:rPr>
                <w:rFonts w:ascii="Consolas" w:hAnsi="Consolas"/>
              </w:rPr>
              <w:t>145</w:t>
            </w:r>
          </w:p>
        </w:tc>
      </w:tr>
      <w:tr w:rsidR="00DB7E5A" w:rsidRPr="00B0428A" w14:paraId="31BFA720" w14:textId="77777777" w:rsidTr="00DB7E5A">
        <w:trPr>
          <w:trHeight w:val="219"/>
        </w:trPr>
        <w:tc>
          <w:tcPr>
            <w:tcW w:w="417" w:type="dxa"/>
          </w:tcPr>
          <w:p w14:paraId="7E86E6D6" w14:textId="2F726E50" w:rsidR="00DB7E5A" w:rsidRDefault="00DB7E5A" w:rsidP="00DB7E5A">
            <w:pPr>
              <w:ind w:left="0"/>
              <w:rPr>
                <w:b/>
                <w:bCs/>
                <w:sz w:val="18"/>
                <w:szCs w:val="18"/>
              </w:rPr>
            </w:pPr>
            <w:r>
              <w:rPr>
                <w:b/>
                <w:bCs/>
                <w:sz w:val="18"/>
                <w:szCs w:val="18"/>
              </w:rPr>
              <w:t>05</w:t>
            </w:r>
          </w:p>
        </w:tc>
        <w:tc>
          <w:tcPr>
            <w:tcW w:w="1831" w:type="dxa"/>
          </w:tcPr>
          <w:p w14:paraId="41F91633" w14:textId="5F048EC1" w:rsidR="00DB7E5A" w:rsidRDefault="00DB7E5A" w:rsidP="00DB7E5A">
            <w:pPr>
              <w:ind w:left="0"/>
            </w:pPr>
            <w:r>
              <w:t>Paid Amount</w:t>
            </w:r>
          </w:p>
        </w:tc>
        <w:tc>
          <w:tcPr>
            <w:tcW w:w="883" w:type="dxa"/>
          </w:tcPr>
          <w:p w14:paraId="3FEDA4F2" w14:textId="3D6C1EC9" w:rsidR="00DB7E5A" w:rsidRDefault="00DB7E5A" w:rsidP="00DB7E5A">
            <w:pPr>
              <w:ind w:left="0"/>
            </w:pPr>
            <w:r>
              <w:t>9</w:t>
            </w:r>
          </w:p>
        </w:tc>
        <w:tc>
          <w:tcPr>
            <w:tcW w:w="6225" w:type="dxa"/>
          </w:tcPr>
          <w:p w14:paraId="5E5801C9" w14:textId="20C7EBE0" w:rsidR="00DB7E5A" w:rsidRDefault="00511793" w:rsidP="00DB7E5A">
            <w:pPr>
              <w:ind w:left="0"/>
            </w:pPr>
            <w:r>
              <w:t xml:space="preserve">Payment amount in </w:t>
            </w:r>
            <w:r w:rsidR="00FA57AE">
              <w:t xml:space="preserve">CZK in </w:t>
            </w:r>
            <w:r>
              <w:t>f</w:t>
            </w:r>
            <w:r w:rsidR="00DB7E5A" w:rsidRPr="00DB7E5A">
              <w:t>ormat KKKKKK.HH (only integer allowed)</w:t>
            </w:r>
            <w:r w:rsidR="00695388">
              <w:t>.</w:t>
            </w:r>
          </w:p>
          <w:p w14:paraId="33A3E61D" w14:textId="45797EF2" w:rsidR="009B1775" w:rsidRPr="00B0428A" w:rsidRDefault="009B1775" w:rsidP="00DB7E5A">
            <w:pPr>
              <w:ind w:left="0"/>
            </w:pPr>
            <w:r w:rsidRPr="009B1775">
              <w:rPr>
                <w:b/>
                <w:bCs/>
              </w:rPr>
              <w:t>Value:</w:t>
            </w:r>
            <w:r>
              <w:t xml:space="preserve"> </w:t>
            </w:r>
            <w:r w:rsidR="00003C70" w:rsidRPr="00761C47">
              <w:rPr>
                <w:rFonts w:ascii="Consolas" w:hAnsi="Consolas"/>
              </w:rPr>
              <w:t>BILL_INVOICE.</w:t>
            </w:r>
            <w:r w:rsidRPr="00761C47">
              <w:rPr>
                <w:rFonts w:ascii="Consolas" w:hAnsi="Consolas"/>
              </w:rPr>
              <w:t>TOTAL_DUE</w:t>
            </w:r>
          </w:p>
        </w:tc>
      </w:tr>
      <w:tr w:rsidR="00DB7E5A" w:rsidRPr="00B0428A" w14:paraId="5D5B512F" w14:textId="77777777" w:rsidTr="00DB7E5A">
        <w:trPr>
          <w:trHeight w:val="219"/>
        </w:trPr>
        <w:tc>
          <w:tcPr>
            <w:tcW w:w="417" w:type="dxa"/>
          </w:tcPr>
          <w:p w14:paraId="536FCCC9" w14:textId="5C54A959" w:rsidR="00DB7E5A" w:rsidRDefault="00DB7E5A" w:rsidP="00DB7E5A">
            <w:pPr>
              <w:ind w:left="0"/>
              <w:rPr>
                <w:b/>
                <w:bCs/>
                <w:sz w:val="18"/>
                <w:szCs w:val="18"/>
              </w:rPr>
            </w:pPr>
            <w:r>
              <w:rPr>
                <w:b/>
                <w:bCs/>
                <w:sz w:val="18"/>
                <w:szCs w:val="18"/>
              </w:rPr>
              <w:t>06</w:t>
            </w:r>
          </w:p>
        </w:tc>
        <w:tc>
          <w:tcPr>
            <w:tcW w:w="1831" w:type="dxa"/>
          </w:tcPr>
          <w:p w14:paraId="0310172F" w14:textId="4CE56684" w:rsidR="00DB7E5A" w:rsidRDefault="00DB7E5A" w:rsidP="00DB7E5A">
            <w:pPr>
              <w:ind w:left="0"/>
            </w:pPr>
            <w:r>
              <w:t>Date of Payment</w:t>
            </w:r>
          </w:p>
        </w:tc>
        <w:tc>
          <w:tcPr>
            <w:tcW w:w="883" w:type="dxa"/>
          </w:tcPr>
          <w:p w14:paraId="1B562996" w14:textId="47F4177C" w:rsidR="00DB7E5A" w:rsidRDefault="00DB7E5A" w:rsidP="00DB7E5A">
            <w:pPr>
              <w:ind w:left="0"/>
            </w:pPr>
            <w:r>
              <w:t>10</w:t>
            </w:r>
          </w:p>
        </w:tc>
        <w:tc>
          <w:tcPr>
            <w:tcW w:w="6225" w:type="dxa"/>
          </w:tcPr>
          <w:p w14:paraId="39F15D01" w14:textId="258B48FD" w:rsidR="00DB7E5A" w:rsidRDefault="004051AE" w:rsidP="00DB7E5A">
            <w:pPr>
              <w:ind w:left="0"/>
            </w:pPr>
            <w:r>
              <w:t>Date the payment was posted in f</w:t>
            </w:r>
            <w:r w:rsidR="00DB7E5A" w:rsidRPr="00DB7E5A">
              <w:t>ormat DD.MM.YYYY</w:t>
            </w:r>
            <w:r>
              <w:t>.</w:t>
            </w:r>
          </w:p>
          <w:p w14:paraId="53862C38" w14:textId="6090DD0A" w:rsidR="00980CE5" w:rsidRDefault="00980CE5" w:rsidP="00DB7E5A">
            <w:pPr>
              <w:ind w:left="0"/>
            </w:pPr>
            <w:r w:rsidRPr="00980CE5">
              <w:rPr>
                <w:b/>
                <w:bCs/>
              </w:rPr>
              <w:t>Value:</w:t>
            </w:r>
            <w:r>
              <w:t xml:space="preserve"> </w:t>
            </w:r>
            <w:r w:rsidR="00003C70" w:rsidRPr="00761C47">
              <w:rPr>
                <w:rFonts w:ascii="Consolas" w:hAnsi="Consolas"/>
              </w:rPr>
              <w:t>BILL_INVOICE.</w:t>
            </w:r>
            <w:r w:rsidRPr="00761C47">
              <w:rPr>
                <w:rFonts w:ascii="Consolas" w:hAnsi="Consolas"/>
              </w:rPr>
              <w:t>TO_DATE + 1 day</w:t>
            </w:r>
          </w:p>
        </w:tc>
      </w:tr>
      <w:tr w:rsidR="00DB7E5A" w:rsidRPr="00B0428A" w14:paraId="171F92CC" w14:textId="77777777" w:rsidTr="00DB7E5A">
        <w:trPr>
          <w:trHeight w:val="219"/>
        </w:trPr>
        <w:tc>
          <w:tcPr>
            <w:tcW w:w="417" w:type="dxa"/>
          </w:tcPr>
          <w:p w14:paraId="1346670C" w14:textId="7E73AACE" w:rsidR="00DB7E5A" w:rsidRDefault="00DB7E5A" w:rsidP="00DB7E5A">
            <w:pPr>
              <w:ind w:left="0"/>
              <w:rPr>
                <w:b/>
                <w:bCs/>
                <w:sz w:val="18"/>
                <w:szCs w:val="18"/>
              </w:rPr>
            </w:pPr>
            <w:r>
              <w:rPr>
                <w:b/>
                <w:bCs/>
                <w:sz w:val="18"/>
                <w:szCs w:val="18"/>
              </w:rPr>
              <w:t>07</w:t>
            </w:r>
          </w:p>
        </w:tc>
        <w:tc>
          <w:tcPr>
            <w:tcW w:w="1831" w:type="dxa"/>
          </w:tcPr>
          <w:p w14:paraId="0EEBEB37" w14:textId="4F3866A2" w:rsidR="00DB7E5A" w:rsidRDefault="00DB7E5A" w:rsidP="00DB7E5A">
            <w:pPr>
              <w:ind w:left="0"/>
            </w:pPr>
            <w:r>
              <w:t>Text for Recipient</w:t>
            </w:r>
          </w:p>
        </w:tc>
        <w:tc>
          <w:tcPr>
            <w:tcW w:w="883" w:type="dxa"/>
          </w:tcPr>
          <w:p w14:paraId="0BAB44C5" w14:textId="30E013A6" w:rsidR="00DB7E5A" w:rsidRDefault="00DB7E5A" w:rsidP="00DB7E5A">
            <w:pPr>
              <w:ind w:left="0"/>
            </w:pPr>
            <w:r>
              <w:t>18</w:t>
            </w:r>
          </w:p>
        </w:tc>
        <w:tc>
          <w:tcPr>
            <w:tcW w:w="6225" w:type="dxa"/>
          </w:tcPr>
          <w:p w14:paraId="3BE7FC38" w14:textId="77777777" w:rsidR="00DB7E5A" w:rsidRDefault="00DB7E5A" w:rsidP="00DB7E5A">
            <w:pPr>
              <w:ind w:left="0"/>
            </w:pPr>
            <w:r>
              <w:t xml:space="preserve">Free text. </w:t>
            </w:r>
          </w:p>
          <w:p w14:paraId="4479FE5A" w14:textId="29E6C07E" w:rsidR="00DB7E5A" w:rsidRDefault="00B8277A" w:rsidP="00DB7E5A">
            <w:pPr>
              <w:ind w:left="0"/>
            </w:pPr>
            <w:r w:rsidRPr="00B8277A">
              <w:rPr>
                <w:b/>
                <w:bCs/>
              </w:rPr>
              <w:t>Value:</w:t>
            </w:r>
            <w:r w:rsidR="00DB7E5A">
              <w:t xml:space="preserve"> </w:t>
            </w:r>
            <w:r w:rsidR="00003C70" w:rsidRPr="00761C47">
              <w:rPr>
                <w:rFonts w:ascii="Consolas" w:hAnsi="Consolas"/>
              </w:rPr>
              <w:t>BILL_INVOICE.</w:t>
            </w:r>
            <w:r w:rsidRPr="00761C47">
              <w:rPr>
                <w:rFonts w:ascii="Consolas" w:hAnsi="Consolas"/>
              </w:rPr>
              <w:t>BILL_REF_NO</w:t>
            </w:r>
          </w:p>
        </w:tc>
      </w:tr>
    </w:tbl>
    <w:p w14:paraId="20D67EC6" w14:textId="77777777" w:rsidR="00911F7C" w:rsidRDefault="00911F7C" w:rsidP="00F62E49">
      <w:pPr>
        <w:ind w:left="0"/>
      </w:pPr>
    </w:p>
    <w:p w14:paraId="504BBF41" w14:textId="61E38F27" w:rsidR="004D25A1" w:rsidRDefault="00DB7E5A" w:rsidP="00F62E49">
      <w:pPr>
        <w:ind w:left="0"/>
        <w:rPr>
          <w:i/>
          <w:iCs w:val="0"/>
        </w:rPr>
      </w:pPr>
      <w:r>
        <w:t>Filename pattern:</w:t>
      </w:r>
      <w:r w:rsidR="00322963" w:rsidRPr="00322963">
        <w:t xml:space="preserve"> </w:t>
      </w:r>
      <w:r w:rsidR="00322963" w:rsidRPr="00322963">
        <w:rPr>
          <w:i/>
          <w:iCs w:val="0"/>
        </w:rPr>
        <w:t>"ZAppppp_yyyyMMddHHMISS.DDD"</w:t>
      </w:r>
    </w:p>
    <w:p w14:paraId="2E0CBB94" w14:textId="59100955" w:rsidR="00DB7E5A" w:rsidRDefault="00322963">
      <w:pPr>
        <w:pStyle w:val="Odstavecseseznamem"/>
        <w:numPr>
          <w:ilvl w:val="0"/>
          <w:numId w:val="60"/>
        </w:numPr>
      </w:pPr>
      <w:r w:rsidRPr="00322963">
        <w:rPr>
          <w:b/>
          <w:bCs/>
        </w:rPr>
        <w:t>pppppp</w:t>
      </w:r>
      <w:r>
        <w:t xml:space="preserve"> = Recipient Number (see above, field #01)</w:t>
      </w:r>
    </w:p>
    <w:p w14:paraId="75BA3769" w14:textId="3010F1B5" w:rsidR="00322963" w:rsidRDefault="00322963">
      <w:pPr>
        <w:pStyle w:val="Odstavecseseznamem"/>
        <w:numPr>
          <w:ilvl w:val="0"/>
          <w:numId w:val="60"/>
        </w:numPr>
      </w:pPr>
      <w:r w:rsidRPr="00322963">
        <w:rPr>
          <w:b/>
          <w:bCs/>
        </w:rPr>
        <w:t>yyyyMMddHHMISS</w:t>
      </w:r>
      <w:r>
        <w:rPr>
          <w:i/>
          <w:iCs w:val="0"/>
        </w:rPr>
        <w:t xml:space="preserve"> = </w:t>
      </w:r>
      <w:r w:rsidRPr="00322963">
        <w:t>timestamp</w:t>
      </w:r>
      <w:r>
        <w:t xml:space="preserve"> of file generation</w:t>
      </w:r>
    </w:p>
    <w:p w14:paraId="387900C1" w14:textId="6D5FB40F" w:rsidR="00322963" w:rsidRPr="00322963" w:rsidRDefault="00322963">
      <w:pPr>
        <w:pStyle w:val="Odstavecseseznamem"/>
        <w:numPr>
          <w:ilvl w:val="0"/>
          <w:numId w:val="60"/>
        </w:numPr>
      </w:pPr>
      <w:r w:rsidRPr="00322963">
        <w:rPr>
          <w:b/>
          <w:bCs/>
        </w:rPr>
        <w:t>DDD</w:t>
      </w:r>
      <w:r>
        <w:t xml:space="preserve"> = </w:t>
      </w:r>
      <w:r w:rsidRPr="00322963">
        <w:t>day of the year</w:t>
      </w:r>
    </w:p>
    <w:p w14:paraId="476E0324" w14:textId="77777777" w:rsidR="00322963" w:rsidRDefault="00322963" w:rsidP="00AD26E5">
      <w:pPr>
        <w:pStyle w:val="Odstavecseseznamem"/>
      </w:pPr>
    </w:p>
    <w:p w14:paraId="444A708C" w14:textId="46B0E24F" w:rsidR="004D25A1" w:rsidRDefault="004D25A1" w:rsidP="00F62E49">
      <w:pPr>
        <w:ind w:left="0"/>
      </w:pPr>
      <w:r>
        <w:t xml:space="preserve">Created file can be used as </w:t>
      </w:r>
      <w:r w:rsidR="00515A06">
        <w:t xml:space="preserve">an </w:t>
      </w:r>
      <w:r>
        <w:t>input for processing of incoming SIPO payments from Czech Post</w:t>
      </w:r>
      <w:r w:rsidR="00515A06">
        <w:t xml:space="preserve"> simulating that the invoice was successfully paid</w:t>
      </w:r>
      <w:r w:rsidR="00250FAF">
        <w:t xml:space="preserve"> using SIPO</w:t>
      </w:r>
      <w:r>
        <w:t>.</w:t>
      </w:r>
    </w:p>
    <w:p w14:paraId="191C5260" w14:textId="6E90F866" w:rsidR="00FC74D3" w:rsidRDefault="00FC74D3" w:rsidP="00F62E49">
      <w:pPr>
        <w:ind w:left="0"/>
      </w:pPr>
    </w:p>
    <w:p w14:paraId="692B4C4B" w14:textId="4DD3A55A" w:rsidR="00FC74D3" w:rsidRDefault="00F62E49" w:rsidP="004D25A1">
      <w:pPr>
        <w:ind w:left="0"/>
      </w:pPr>
      <w:r w:rsidRPr="00F62E49">
        <w:rPr>
          <w:b/>
          <w:bCs/>
        </w:rPr>
        <w:t>NOTE:</w:t>
      </w:r>
      <w:r>
        <w:t xml:space="preserve"> This option is only available for </w:t>
      </w:r>
      <w:r w:rsidR="00090F09">
        <w:t xml:space="preserve">invoices </w:t>
      </w:r>
      <w:r>
        <w:t xml:space="preserve">with </w:t>
      </w:r>
      <w:r w:rsidRPr="00F62E49">
        <w:rPr>
          <w:rFonts w:ascii="Consolas" w:hAnsi="Consolas"/>
        </w:rPr>
        <w:t>SIPO</w:t>
      </w:r>
      <w:r>
        <w:t xml:space="preserve"> </w:t>
      </w:r>
      <w:r w:rsidR="00090F09">
        <w:t>clearing house</w:t>
      </w:r>
      <w:r>
        <w:t>.</w:t>
      </w:r>
    </w:p>
    <w:p w14:paraId="4B7B3CBF" w14:textId="51D63710" w:rsidR="00CD3E57" w:rsidRDefault="00CD3E57" w:rsidP="004D25A1">
      <w:pPr>
        <w:ind w:left="0"/>
      </w:pPr>
    </w:p>
    <w:p w14:paraId="26768C14" w14:textId="6187A56A" w:rsidR="00CD3E57" w:rsidRPr="00C527CA" w:rsidRDefault="00CD3E57" w:rsidP="006050D0">
      <w:pPr>
        <w:pStyle w:val="Nadpis6"/>
      </w:pPr>
      <w:bookmarkStart w:id="416" w:name="_Toc208565892"/>
      <w:r w:rsidRPr="00C527CA">
        <w:t xml:space="preserve">Role </w:t>
      </w:r>
      <w:r w:rsidR="006050D0">
        <w:t>D</w:t>
      </w:r>
      <w:r w:rsidRPr="00C527CA">
        <w:t>ifferences</w:t>
      </w:r>
      <w:bookmarkEnd w:id="41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3E57" w:rsidRPr="00C527CA" w14:paraId="7763DED5" w14:textId="77777777" w:rsidTr="00867CA7">
        <w:trPr>
          <w:trHeight w:val="277"/>
        </w:trPr>
        <w:tc>
          <w:tcPr>
            <w:tcW w:w="3490" w:type="dxa"/>
            <w:shd w:val="clear" w:color="auto" w:fill="D9D9D9" w:themeFill="background1" w:themeFillShade="D9"/>
          </w:tcPr>
          <w:p w14:paraId="759E284E" w14:textId="77777777" w:rsidR="00CD3E57" w:rsidRPr="00C527CA" w:rsidRDefault="00CD3E57" w:rsidP="00867CA7">
            <w:pPr>
              <w:ind w:left="0"/>
              <w:rPr>
                <w:b/>
                <w:bCs/>
              </w:rPr>
            </w:pPr>
            <w:r w:rsidRPr="00C527CA">
              <w:rPr>
                <w:b/>
                <w:bCs/>
              </w:rPr>
              <w:t>Action / Role</w:t>
            </w:r>
          </w:p>
        </w:tc>
        <w:tc>
          <w:tcPr>
            <w:tcW w:w="1163" w:type="dxa"/>
            <w:shd w:val="clear" w:color="auto" w:fill="D9D9D9" w:themeFill="background1" w:themeFillShade="D9"/>
          </w:tcPr>
          <w:p w14:paraId="4F7D3E62" w14:textId="77777777" w:rsidR="00CD3E57" w:rsidRPr="00C527CA" w:rsidRDefault="00CD3E57" w:rsidP="00867CA7">
            <w:pPr>
              <w:ind w:left="0"/>
              <w:jc w:val="center"/>
              <w:rPr>
                <w:b/>
                <w:bCs/>
              </w:rPr>
            </w:pPr>
            <w:r w:rsidRPr="00C527CA">
              <w:rPr>
                <w:b/>
                <w:bCs/>
              </w:rPr>
              <w:t>ADMIN</w:t>
            </w:r>
          </w:p>
        </w:tc>
        <w:tc>
          <w:tcPr>
            <w:tcW w:w="1163" w:type="dxa"/>
            <w:shd w:val="clear" w:color="auto" w:fill="D9D9D9" w:themeFill="background1" w:themeFillShade="D9"/>
          </w:tcPr>
          <w:p w14:paraId="12CF0DCC" w14:textId="77777777" w:rsidR="00CD3E57" w:rsidRPr="00C527CA" w:rsidRDefault="00CD3E57" w:rsidP="00867CA7">
            <w:pPr>
              <w:ind w:left="0"/>
              <w:jc w:val="center"/>
              <w:rPr>
                <w:b/>
                <w:bCs/>
              </w:rPr>
            </w:pPr>
            <w:r w:rsidRPr="00C527CA">
              <w:rPr>
                <w:b/>
                <w:bCs/>
              </w:rPr>
              <w:t>LEAD</w:t>
            </w:r>
          </w:p>
        </w:tc>
        <w:tc>
          <w:tcPr>
            <w:tcW w:w="1180" w:type="dxa"/>
            <w:shd w:val="clear" w:color="auto" w:fill="D9D9D9" w:themeFill="background1" w:themeFillShade="D9"/>
          </w:tcPr>
          <w:p w14:paraId="2C50F692" w14:textId="77777777" w:rsidR="00CD3E57" w:rsidRPr="00C527CA" w:rsidRDefault="00CD3E57" w:rsidP="00867CA7">
            <w:pPr>
              <w:ind w:left="0"/>
              <w:jc w:val="center"/>
              <w:rPr>
                <w:b/>
                <w:bCs/>
              </w:rPr>
            </w:pPr>
            <w:r w:rsidRPr="00C527CA">
              <w:rPr>
                <w:b/>
                <w:bCs/>
              </w:rPr>
              <w:t>TESTING-VF</w:t>
            </w:r>
          </w:p>
        </w:tc>
        <w:tc>
          <w:tcPr>
            <w:tcW w:w="1180" w:type="dxa"/>
            <w:shd w:val="clear" w:color="auto" w:fill="D9D9D9" w:themeFill="background1" w:themeFillShade="D9"/>
          </w:tcPr>
          <w:p w14:paraId="39100001" w14:textId="77777777" w:rsidR="00CD3E57" w:rsidRPr="00C527CA" w:rsidRDefault="00CD3E57" w:rsidP="00867CA7">
            <w:pPr>
              <w:ind w:left="0"/>
              <w:jc w:val="center"/>
              <w:rPr>
                <w:b/>
                <w:bCs/>
              </w:rPr>
            </w:pPr>
            <w:r w:rsidRPr="00C527CA">
              <w:rPr>
                <w:b/>
                <w:bCs/>
              </w:rPr>
              <w:t>TESTING-IBM</w:t>
            </w:r>
          </w:p>
        </w:tc>
        <w:tc>
          <w:tcPr>
            <w:tcW w:w="1180" w:type="dxa"/>
            <w:shd w:val="clear" w:color="auto" w:fill="D9D9D9" w:themeFill="background1" w:themeFillShade="D9"/>
          </w:tcPr>
          <w:p w14:paraId="35DCEC59" w14:textId="77777777" w:rsidR="00CD3E57" w:rsidRPr="00C527CA" w:rsidRDefault="00CD3E57" w:rsidP="00867CA7">
            <w:pPr>
              <w:ind w:left="0"/>
              <w:jc w:val="center"/>
              <w:rPr>
                <w:b/>
                <w:bCs/>
              </w:rPr>
            </w:pPr>
            <w:r w:rsidRPr="00C527CA">
              <w:rPr>
                <w:b/>
                <w:bCs/>
              </w:rPr>
              <w:t>TESTING-V2</w:t>
            </w:r>
          </w:p>
        </w:tc>
      </w:tr>
      <w:tr w:rsidR="00CD3E57" w14:paraId="6C1DE4B3" w14:textId="77777777" w:rsidTr="00867CA7">
        <w:trPr>
          <w:trHeight w:val="219"/>
        </w:trPr>
        <w:tc>
          <w:tcPr>
            <w:tcW w:w="3490" w:type="dxa"/>
          </w:tcPr>
          <w:p w14:paraId="4D687CAD" w14:textId="7E57FE30" w:rsidR="00CD3E57" w:rsidRPr="00C527CA" w:rsidRDefault="00CD3E57" w:rsidP="00867CA7">
            <w:pPr>
              <w:ind w:left="0"/>
              <w:rPr>
                <w:b/>
                <w:bCs/>
              </w:rPr>
            </w:pPr>
            <w:r w:rsidRPr="00C527CA">
              <w:rPr>
                <w:b/>
                <w:bCs/>
              </w:rPr>
              <w:t xml:space="preserve">Access to </w:t>
            </w:r>
            <w:r>
              <w:rPr>
                <w:b/>
                <w:bCs/>
              </w:rPr>
              <w:t>creating SIPO Confirmation File</w:t>
            </w:r>
          </w:p>
        </w:tc>
        <w:tc>
          <w:tcPr>
            <w:tcW w:w="1163" w:type="dxa"/>
          </w:tcPr>
          <w:p w14:paraId="3C83D6E2" w14:textId="77777777" w:rsidR="00CD3E57" w:rsidRPr="00C527CA" w:rsidRDefault="00CD3E57" w:rsidP="00867CA7">
            <w:pPr>
              <w:ind w:left="0"/>
              <w:jc w:val="center"/>
            </w:pPr>
            <w:r w:rsidRPr="00C527CA">
              <w:t>Y</w:t>
            </w:r>
          </w:p>
        </w:tc>
        <w:tc>
          <w:tcPr>
            <w:tcW w:w="1163" w:type="dxa"/>
          </w:tcPr>
          <w:p w14:paraId="28D7745E" w14:textId="77777777" w:rsidR="00CD3E57" w:rsidRPr="00C527CA" w:rsidRDefault="00CD3E57" w:rsidP="00867CA7">
            <w:pPr>
              <w:ind w:left="0"/>
              <w:jc w:val="center"/>
            </w:pPr>
            <w:r w:rsidRPr="00C527CA">
              <w:t>Y</w:t>
            </w:r>
          </w:p>
        </w:tc>
        <w:tc>
          <w:tcPr>
            <w:tcW w:w="1180" w:type="dxa"/>
          </w:tcPr>
          <w:p w14:paraId="6C9812F0" w14:textId="77777777" w:rsidR="00CD3E57" w:rsidRPr="00C527CA" w:rsidRDefault="00CD3E57" w:rsidP="00867CA7">
            <w:pPr>
              <w:ind w:left="0"/>
              <w:jc w:val="center"/>
            </w:pPr>
            <w:r w:rsidRPr="00C527CA">
              <w:t>N</w:t>
            </w:r>
          </w:p>
        </w:tc>
        <w:tc>
          <w:tcPr>
            <w:tcW w:w="1180" w:type="dxa"/>
          </w:tcPr>
          <w:p w14:paraId="211B6465" w14:textId="77777777" w:rsidR="00CD3E57" w:rsidRPr="00C527CA" w:rsidRDefault="00CD3E57" w:rsidP="00867CA7">
            <w:pPr>
              <w:ind w:left="0"/>
              <w:jc w:val="center"/>
            </w:pPr>
            <w:r w:rsidRPr="00C527CA">
              <w:t>Y</w:t>
            </w:r>
          </w:p>
        </w:tc>
        <w:tc>
          <w:tcPr>
            <w:tcW w:w="1180" w:type="dxa"/>
          </w:tcPr>
          <w:p w14:paraId="32E73D0D" w14:textId="77777777" w:rsidR="00CD3E57" w:rsidRPr="00D771E3" w:rsidRDefault="00CD3E57" w:rsidP="00867CA7">
            <w:pPr>
              <w:ind w:left="0"/>
              <w:jc w:val="center"/>
            </w:pPr>
            <w:r w:rsidRPr="00C527CA">
              <w:t>N</w:t>
            </w:r>
          </w:p>
        </w:tc>
      </w:tr>
    </w:tbl>
    <w:p w14:paraId="3FE92ACB" w14:textId="77777777" w:rsidR="00D01C2F" w:rsidRDefault="00D01C2F" w:rsidP="008B1251"/>
    <w:p w14:paraId="2E1FAC98" w14:textId="77777777" w:rsidR="006A17A2" w:rsidRDefault="006A17A2" w:rsidP="006A17A2">
      <w:pPr>
        <w:pStyle w:val="Nadpis5"/>
      </w:pPr>
      <w:bookmarkStart w:id="417" w:name="_Toc208565893"/>
      <w:r>
        <w:t>Displaying Invoice QR Code</w:t>
      </w:r>
      <w:bookmarkEnd w:id="417"/>
    </w:p>
    <w:p w14:paraId="102D2142" w14:textId="77777777" w:rsidR="006A17A2" w:rsidRDefault="006A17A2" w:rsidP="006A17A2">
      <w:pPr>
        <w:ind w:left="0"/>
      </w:pPr>
      <w:r>
        <w:t xml:space="preserve">Select an invoice in the invoice grid. Press right mouse button to open context menu and select </w:t>
      </w:r>
      <w:r>
        <w:rPr>
          <w:b/>
          <w:bCs/>
          <w:noProof/>
          <w:sz w:val="18"/>
          <w:szCs w:val="18"/>
        </w:rPr>
        <w:drawing>
          <wp:inline distT="0" distB="0" distL="0" distR="0" wp14:anchorId="612D8300" wp14:editId="2A078C0A">
            <wp:extent cx="151765" cy="151765"/>
            <wp:effectExtent l="0" t="0" r="635" b="635"/>
            <wp:docPr id="560" name="Obrázek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Obrázek 560"/>
                    <pic:cNvPicPr/>
                  </pic:nvPicPr>
                  <pic:blipFill>
                    <a:blip r:embed="rId29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w:t>
      </w:r>
      <w:r>
        <w:rPr>
          <w:b/>
          <w:bCs/>
          <w:sz w:val="18"/>
          <w:szCs w:val="18"/>
        </w:rPr>
        <w:t xml:space="preserve">Show QR Code </w:t>
      </w:r>
      <w:r>
        <w:t xml:space="preserve">menu item to display Payment QR Code form for selected invoice: </w:t>
      </w:r>
    </w:p>
    <w:p w14:paraId="2E6192E1" w14:textId="77777777" w:rsidR="006A17A2" w:rsidRDefault="006A17A2" w:rsidP="006A17A2">
      <w:pPr>
        <w:ind w:left="0"/>
      </w:pPr>
    </w:p>
    <w:p w14:paraId="704C9A87" w14:textId="77777777" w:rsidR="006A17A2" w:rsidRDefault="006A17A2" w:rsidP="006A17A2">
      <w:pPr>
        <w:ind w:left="0"/>
      </w:pPr>
    </w:p>
    <w:p w14:paraId="45D1103F" w14:textId="77777777" w:rsidR="006A17A2" w:rsidRDefault="006A17A2" w:rsidP="006A17A2">
      <w:pPr>
        <w:ind w:left="0"/>
        <w:jc w:val="center"/>
      </w:pPr>
      <w:r>
        <w:rPr>
          <w:noProof/>
        </w:rPr>
        <w:lastRenderedPageBreak/>
        <w:drawing>
          <wp:inline distT="0" distB="0" distL="0" distR="0" wp14:anchorId="7E942AD4" wp14:editId="608C4BA3">
            <wp:extent cx="2638425" cy="4210050"/>
            <wp:effectExtent l="0" t="0" r="9525" b="0"/>
            <wp:docPr id="590" name="Obrázek 590" descr="Obsah obrázku text, snímek obrazovky, Písmo, vzor&#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Obrázek 590" descr="Obsah obrázku text, snímek obrazovky, Písmo, vzor&#10;&#10;Obsah vygenerovaný umělou inteligencí může být nesprávný."/>
                    <pic:cNvPicPr/>
                  </pic:nvPicPr>
                  <pic:blipFill>
                    <a:blip r:embed="rId299"/>
                    <a:stretch>
                      <a:fillRect/>
                    </a:stretch>
                  </pic:blipFill>
                  <pic:spPr>
                    <a:xfrm>
                      <a:off x="0" y="0"/>
                      <a:ext cx="2638425" cy="4210050"/>
                    </a:xfrm>
                    <a:prstGeom prst="rect">
                      <a:avLst/>
                    </a:prstGeom>
                  </pic:spPr>
                </pic:pic>
              </a:graphicData>
            </a:graphic>
          </wp:inline>
        </w:drawing>
      </w:r>
    </w:p>
    <w:p w14:paraId="00692D9D" w14:textId="77777777" w:rsidR="006A17A2" w:rsidRPr="00997867" w:rsidRDefault="006A17A2" w:rsidP="006A17A2">
      <w:pPr>
        <w:ind w:left="0"/>
        <w:jc w:val="center"/>
        <w:rPr>
          <w:i/>
          <w:iCs w:val="0"/>
          <w:sz w:val="18"/>
          <w:szCs w:val="18"/>
        </w:rPr>
      </w:pPr>
      <w:r w:rsidRPr="00997867">
        <w:rPr>
          <w:i/>
          <w:iCs w:val="0"/>
          <w:sz w:val="18"/>
          <w:szCs w:val="18"/>
        </w:rPr>
        <w:t>Payment QR Code form</w:t>
      </w:r>
    </w:p>
    <w:p w14:paraId="5E0782A7" w14:textId="77777777" w:rsidR="006A17A2" w:rsidRDefault="006A17A2" w:rsidP="006A17A2"/>
    <w:p w14:paraId="612C175C" w14:textId="77777777" w:rsidR="006A17A2" w:rsidRDefault="006A17A2" w:rsidP="006A17A2">
      <w:pPr>
        <w:ind w:left="0"/>
      </w:pPr>
      <w:r>
        <w:t>Values of specific symbol, variable symbol and amount due are presented along with the QR code picture. The form is not modal so it is possible for the user to iterate among invoices (rows) on Document Formatting (INEXT) form and their QR code will automatically be refreshed.</w:t>
      </w:r>
    </w:p>
    <w:p w14:paraId="738912B7" w14:textId="77777777" w:rsidR="006A17A2" w:rsidRDefault="006A17A2" w:rsidP="006A17A2">
      <w:pPr>
        <w:ind w:left="0"/>
      </w:pPr>
    </w:p>
    <w:p w14:paraId="6C9FDEB4" w14:textId="77777777" w:rsidR="006A17A2" w:rsidRPr="00163C6D" w:rsidRDefault="006A17A2" w:rsidP="006A17A2">
      <w:pPr>
        <w:pStyle w:val="Nadpis6"/>
      </w:pPr>
      <w:bookmarkStart w:id="418" w:name="_Toc208565894"/>
      <w:r w:rsidRPr="00163C6D">
        <w:t>Process Overview</w:t>
      </w:r>
      <w:bookmarkEnd w:id="418"/>
    </w:p>
    <w:p w14:paraId="4C2F92B4" w14:textId="77777777" w:rsidR="006A17A2" w:rsidRDefault="006A17A2" w:rsidP="006A17A2">
      <w:pPr>
        <w:ind w:left="0"/>
      </w:pPr>
    </w:p>
    <w:p w14:paraId="581BF235" w14:textId="77777777" w:rsidR="006A17A2" w:rsidRDefault="006A17A2" w:rsidP="006A17A2">
      <w:pPr>
        <w:pStyle w:val="Odstavecseseznamem"/>
        <w:numPr>
          <w:ilvl w:val="0"/>
          <w:numId w:val="197"/>
        </w:numPr>
      </w:pPr>
      <w:r>
        <w:t xml:space="preserve">Load message template text </w:t>
      </w:r>
      <w:r w:rsidRPr="00BA150A">
        <w:rPr>
          <w:rFonts w:ascii="Consolas" w:hAnsi="Consolas"/>
        </w:rPr>
        <w:t>QR_CODE_TEMPLATE</w:t>
      </w:r>
      <w:r>
        <w:t xml:space="preserve"> from table </w:t>
      </w:r>
      <w:r w:rsidRPr="00BA150A">
        <w:rPr>
          <w:rFonts w:ascii="Consolas" w:hAnsi="Consolas"/>
        </w:rPr>
        <w:t>RMSTOOL_CONFIG</w:t>
      </w:r>
      <w:r>
        <w:t>.</w:t>
      </w:r>
    </w:p>
    <w:p w14:paraId="4327CDE5" w14:textId="77777777" w:rsidR="006A17A2" w:rsidRDefault="006A17A2" w:rsidP="006A17A2">
      <w:pPr>
        <w:pStyle w:val="Odstavecseseznamem"/>
        <w:numPr>
          <w:ilvl w:val="0"/>
          <w:numId w:val="197"/>
        </w:numPr>
      </w:pPr>
      <w:r>
        <w:t>Replace variable placeholders with actual values for selected invoice:</w:t>
      </w:r>
    </w:p>
    <w:p w14:paraId="6912A095" w14:textId="77777777" w:rsidR="006A17A2" w:rsidRDefault="006A17A2" w:rsidP="006A17A2">
      <w:pPr>
        <w:pStyle w:val="Odstavecseseznamem"/>
        <w:numPr>
          <w:ilvl w:val="1"/>
          <w:numId w:val="197"/>
        </w:numPr>
        <w:ind w:left="993" w:hanging="284"/>
      </w:pPr>
      <w:r w:rsidRPr="00146371">
        <w:rPr>
          <w:rFonts w:ascii="Consolas" w:hAnsi="Consolas"/>
        </w:rPr>
        <w:t>%SS%</w:t>
      </w:r>
      <w:r>
        <w:t xml:space="preserve"> = specific symbol</w:t>
      </w:r>
    </w:p>
    <w:p w14:paraId="0AA75E88" w14:textId="77777777" w:rsidR="006A17A2" w:rsidRDefault="006A17A2" w:rsidP="006A17A2">
      <w:pPr>
        <w:pStyle w:val="Odstavecseseznamem"/>
        <w:numPr>
          <w:ilvl w:val="1"/>
          <w:numId w:val="197"/>
        </w:numPr>
        <w:ind w:left="993" w:hanging="284"/>
      </w:pPr>
      <w:r w:rsidRPr="00146371">
        <w:rPr>
          <w:rFonts w:ascii="Consolas" w:hAnsi="Consolas"/>
        </w:rPr>
        <w:t>%VS%</w:t>
      </w:r>
      <w:r>
        <w:t xml:space="preserve"> = variable symbol</w:t>
      </w:r>
    </w:p>
    <w:p w14:paraId="51E2382F" w14:textId="77777777" w:rsidR="006A17A2" w:rsidRDefault="006A17A2" w:rsidP="006A17A2">
      <w:pPr>
        <w:pStyle w:val="Odstavecseseznamem"/>
        <w:numPr>
          <w:ilvl w:val="1"/>
          <w:numId w:val="197"/>
        </w:numPr>
        <w:ind w:left="993" w:hanging="284"/>
      </w:pPr>
      <w:r w:rsidRPr="00146371">
        <w:rPr>
          <w:rFonts w:ascii="Consolas" w:hAnsi="Consolas"/>
        </w:rPr>
        <w:t>%AM%</w:t>
      </w:r>
      <w:r>
        <w:t xml:space="preserve"> = amount</w:t>
      </w:r>
    </w:p>
    <w:p w14:paraId="6E92466D" w14:textId="77777777" w:rsidR="006A17A2" w:rsidRPr="008364AD" w:rsidRDefault="006A17A2" w:rsidP="006A17A2">
      <w:pPr>
        <w:pStyle w:val="Odstavecseseznamem"/>
        <w:numPr>
          <w:ilvl w:val="0"/>
          <w:numId w:val="197"/>
        </w:numPr>
      </w:pPr>
      <w:r>
        <w:t>Generate QR code picture.</w:t>
      </w:r>
    </w:p>
    <w:p w14:paraId="7CA4BE40" w14:textId="77777777" w:rsidR="006A17A2" w:rsidRDefault="006A17A2" w:rsidP="006A17A2">
      <w:pPr>
        <w:pStyle w:val="Odstavecseseznamem"/>
        <w:numPr>
          <w:ilvl w:val="0"/>
          <w:numId w:val="197"/>
        </w:numPr>
      </w:pPr>
      <w:r>
        <w:t>Display payment QR Code form if not already showing.</w:t>
      </w:r>
    </w:p>
    <w:p w14:paraId="5723AACA" w14:textId="77777777" w:rsidR="006A17A2" w:rsidRPr="00C527CA" w:rsidRDefault="006A17A2" w:rsidP="006A17A2">
      <w:pPr>
        <w:pStyle w:val="Nadpis6"/>
      </w:pPr>
      <w:bookmarkStart w:id="419" w:name="_Toc208565895"/>
      <w:r w:rsidRPr="00C527CA">
        <w:t xml:space="preserve">Role </w:t>
      </w:r>
      <w:r>
        <w:t>D</w:t>
      </w:r>
      <w:r w:rsidRPr="00C527CA">
        <w:t>ifferences</w:t>
      </w:r>
      <w:bookmarkEnd w:id="41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17A2" w:rsidRPr="00C527CA" w14:paraId="7ABA3EF7" w14:textId="77777777" w:rsidTr="00E2275A">
        <w:trPr>
          <w:trHeight w:val="277"/>
        </w:trPr>
        <w:tc>
          <w:tcPr>
            <w:tcW w:w="3490" w:type="dxa"/>
            <w:shd w:val="clear" w:color="auto" w:fill="D9D9D9" w:themeFill="background1" w:themeFillShade="D9"/>
          </w:tcPr>
          <w:p w14:paraId="0E5BE5DF" w14:textId="77777777" w:rsidR="006A17A2" w:rsidRPr="00C527CA" w:rsidRDefault="006A17A2" w:rsidP="00E2275A">
            <w:pPr>
              <w:ind w:left="0"/>
              <w:rPr>
                <w:b/>
                <w:bCs/>
              </w:rPr>
            </w:pPr>
            <w:r w:rsidRPr="00C527CA">
              <w:rPr>
                <w:b/>
                <w:bCs/>
              </w:rPr>
              <w:t>Action / Role</w:t>
            </w:r>
          </w:p>
        </w:tc>
        <w:tc>
          <w:tcPr>
            <w:tcW w:w="1163" w:type="dxa"/>
            <w:shd w:val="clear" w:color="auto" w:fill="D9D9D9" w:themeFill="background1" w:themeFillShade="D9"/>
          </w:tcPr>
          <w:p w14:paraId="768E515C" w14:textId="77777777" w:rsidR="006A17A2" w:rsidRPr="00C527CA" w:rsidRDefault="006A17A2" w:rsidP="00E2275A">
            <w:pPr>
              <w:ind w:left="0"/>
              <w:jc w:val="center"/>
              <w:rPr>
                <w:b/>
                <w:bCs/>
              </w:rPr>
            </w:pPr>
            <w:r w:rsidRPr="00C527CA">
              <w:rPr>
                <w:b/>
                <w:bCs/>
              </w:rPr>
              <w:t>ADMIN</w:t>
            </w:r>
          </w:p>
        </w:tc>
        <w:tc>
          <w:tcPr>
            <w:tcW w:w="1163" w:type="dxa"/>
            <w:shd w:val="clear" w:color="auto" w:fill="D9D9D9" w:themeFill="background1" w:themeFillShade="D9"/>
          </w:tcPr>
          <w:p w14:paraId="4CD41CD9" w14:textId="77777777" w:rsidR="006A17A2" w:rsidRPr="00C527CA" w:rsidRDefault="006A17A2" w:rsidP="00E2275A">
            <w:pPr>
              <w:ind w:left="0"/>
              <w:jc w:val="center"/>
              <w:rPr>
                <w:b/>
                <w:bCs/>
              </w:rPr>
            </w:pPr>
            <w:r w:rsidRPr="00C527CA">
              <w:rPr>
                <w:b/>
                <w:bCs/>
              </w:rPr>
              <w:t>LEAD</w:t>
            </w:r>
          </w:p>
        </w:tc>
        <w:tc>
          <w:tcPr>
            <w:tcW w:w="1180" w:type="dxa"/>
            <w:shd w:val="clear" w:color="auto" w:fill="D9D9D9" w:themeFill="background1" w:themeFillShade="D9"/>
          </w:tcPr>
          <w:p w14:paraId="0063965D" w14:textId="77777777" w:rsidR="006A17A2" w:rsidRPr="00C527CA" w:rsidRDefault="006A17A2" w:rsidP="00E2275A">
            <w:pPr>
              <w:ind w:left="0"/>
              <w:jc w:val="center"/>
              <w:rPr>
                <w:b/>
                <w:bCs/>
              </w:rPr>
            </w:pPr>
            <w:r w:rsidRPr="00C527CA">
              <w:rPr>
                <w:b/>
                <w:bCs/>
              </w:rPr>
              <w:t>TESTING-VF</w:t>
            </w:r>
          </w:p>
        </w:tc>
        <w:tc>
          <w:tcPr>
            <w:tcW w:w="1180" w:type="dxa"/>
            <w:shd w:val="clear" w:color="auto" w:fill="D9D9D9" w:themeFill="background1" w:themeFillShade="D9"/>
          </w:tcPr>
          <w:p w14:paraId="078C25FC" w14:textId="77777777" w:rsidR="006A17A2" w:rsidRPr="00C527CA" w:rsidRDefault="006A17A2" w:rsidP="00E2275A">
            <w:pPr>
              <w:ind w:left="0"/>
              <w:jc w:val="center"/>
              <w:rPr>
                <w:b/>
                <w:bCs/>
              </w:rPr>
            </w:pPr>
            <w:r w:rsidRPr="00C527CA">
              <w:rPr>
                <w:b/>
                <w:bCs/>
              </w:rPr>
              <w:t>TESTING-IBM</w:t>
            </w:r>
          </w:p>
        </w:tc>
        <w:tc>
          <w:tcPr>
            <w:tcW w:w="1180" w:type="dxa"/>
            <w:shd w:val="clear" w:color="auto" w:fill="D9D9D9" w:themeFill="background1" w:themeFillShade="D9"/>
          </w:tcPr>
          <w:p w14:paraId="2699F0DE" w14:textId="77777777" w:rsidR="006A17A2" w:rsidRPr="00C527CA" w:rsidRDefault="006A17A2" w:rsidP="00E2275A">
            <w:pPr>
              <w:ind w:left="0"/>
              <w:jc w:val="center"/>
              <w:rPr>
                <w:b/>
                <w:bCs/>
              </w:rPr>
            </w:pPr>
            <w:r w:rsidRPr="00C527CA">
              <w:rPr>
                <w:b/>
                <w:bCs/>
              </w:rPr>
              <w:t>TESTING-V2</w:t>
            </w:r>
          </w:p>
        </w:tc>
      </w:tr>
      <w:tr w:rsidR="006A17A2" w14:paraId="7578216E" w14:textId="77777777" w:rsidTr="00E2275A">
        <w:trPr>
          <w:trHeight w:val="219"/>
        </w:trPr>
        <w:tc>
          <w:tcPr>
            <w:tcW w:w="3490" w:type="dxa"/>
          </w:tcPr>
          <w:p w14:paraId="560E81E1" w14:textId="77777777" w:rsidR="006A17A2" w:rsidRPr="00C527CA" w:rsidRDefault="006A17A2" w:rsidP="00E2275A">
            <w:pPr>
              <w:ind w:left="0"/>
              <w:rPr>
                <w:b/>
                <w:bCs/>
              </w:rPr>
            </w:pPr>
            <w:r w:rsidRPr="00C527CA">
              <w:rPr>
                <w:b/>
                <w:bCs/>
              </w:rPr>
              <w:t xml:space="preserve">Access to </w:t>
            </w:r>
            <w:r>
              <w:rPr>
                <w:b/>
                <w:bCs/>
              </w:rPr>
              <w:t>Payment QR Code form</w:t>
            </w:r>
          </w:p>
        </w:tc>
        <w:tc>
          <w:tcPr>
            <w:tcW w:w="1163" w:type="dxa"/>
          </w:tcPr>
          <w:p w14:paraId="05996571" w14:textId="77777777" w:rsidR="006A17A2" w:rsidRPr="00C527CA" w:rsidRDefault="006A17A2" w:rsidP="00E2275A">
            <w:pPr>
              <w:ind w:left="0"/>
              <w:jc w:val="center"/>
            </w:pPr>
            <w:r w:rsidRPr="00C527CA">
              <w:t>Y</w:t>
            </w:r>
          </w:p>
        </w:tc>
        <w:tc>
          <w:tcPr>
            <w:tcW w:w="1163" w:type="dxa"/>
          </w:tcPr>
          <w:p w14:paraId="68D54537" w14:textId="77777777" w:rsidR="006A17A2" w:rsidRPr="00C527CA" w:rsidRDefault="006A17A2" w:rsidP="00E2275A">
            <w:pPr>
              <w:ind w:left="0"/>
              <w:jc w:val="center"/>
            </w:pPr>
            <w:r w:rsidRPr="00C527CA">
              <w:t>Y</w:t>
            </w:r>
          </w:p>
        </w:tc>
        <w:tc>
          <w:tcPr>
            <w:tcW w:w="1180" w:type="dxa"/>
          </w:tcPr>
          <w:p w14:paraId="58CD2C6A" w14:textId="77777777" w:rsidR="006A17A2" w:rsidRPr="00C527CA" w:rsidRDefault="006A17A2" w:rsidP="00E2275A">
            <w:pPr>
              <w:ind w:left="0"/>
              <w:jc w:val="center"/>
            </w:pPr>
            <w:r>
              <w:t>Y</w:t>
            </w:r>
          </w:p>
        </w:tc>
        <w:tc>
          <w:tcPr>
            <w:tcW w:w="1180" w:type="dxa"/>
          </w:tcPr>
          <w:p w14:paraId="522DCBC1" w14:textId="77777777" w:rsidR="006A17A2" w:rsidRPr="00C527CA" w:rsidRDefault="006A17A2" w:rsidP="00E2275A">
            <w:pPr>
              <w:ind w:left="0"/>
              <w:jc w:val="center"/>
            </w:pPr>
            <w:r w:rsidRPr="00C527CA">
              <w:t>Y</w:t>
            </w:r>
          </w:p>
        </w:tc>
        <w:tc>
          <w:tcPr>
            <w:tcW w:w="1180" w:type="dxa"/>
          </w:tcPr>
          <w:p w14:paraId="41EE7E82" w14:textId="77777777" w:rsidR="006A17A2" w:rsidRPr="00D771E3" w:rsidRDefault="006A17A2" w:rsidP="00E2275A">
            <w:pPr>
              <w:ind w:left="0"/>
              <w:jc w:val="center"/>
            </w:pPr>
            <w:r w:rsidRPr="00C527CA">
              <w:t>N</w:t>
            </w:r>
          </w:p>
        </w:tc>
      </w:tr>
    </w:tbl>
    <w:p w14:paraId="1CA781DB" w14:textId="77777777" w:rsidR="006A17A2" w:rsidRPr="009376C0" w:rsidRDefault="006A17A2" w:rsidP="006A17A2">
      <w:pPr>
        <w:rPr>
          <w:sz w:val="16"/>
          <w:szCs w:val="16"/>
        </w:rPr>
      </w:pPr>
    </w:p>
    <w:p w14:paraId="204B7D8D" w14:textId="77777777" w:rsidR="006A17A2" w:rsidRDefault="006A17A2" w:rsidP="008B1251"/>
    <w:p w14:paraId="649209B0" w14:textId="1E85EAA3" w:rsidR="00992076" w:rsidRPr="00992076" w:rsidRDefault="006454B5" w:rsidP="00992076">
      <w:pPr>
        <w:pStyle w:val="Nadpis2"/>
      </w:pPr>
      <w:bookmarkStart w:id="420" w:name="_Toc208565896"/>
      <w:r>
        <w:t>Tibco Operations</w:t>
      </w:r>
      <w:bookmarkEnd w:id="420"/>
      <w:r>
        <w:t xml:space="preserve"> </w:t>
      </w:r>
    </w:p>
    <w:p w14:paraId="1BD9654D" w14:textId="77777777" w:rsidR="009A356F" w:rsidRPr="009376C0" w:rsidRDefault="009A356F" w:rsidP="009376C0">
      <w:pPr>
        <w:rPr>
          <w:sz w:val="16"/>
          <w:szCs w:val="16"/>
        </w:rPr>
      </w:pPr>
    </w:p>
    <w:p w14:paraId="05E1B4F8" w14:textId="01551E5C" w:rsidR="00223597" w:rsidRDefault="00223597" w:rsidP="00223597">
      <w:pPr>
        <w:pStyle w:val="Nadpis3"/>
      </w:pPr>
      <w:bookmarkStart w:id="421" w:name="_STP_Status"/>
      <w:bookmarkStart w:id="422" w:name="_Toc208565897"/>
      <w:bookmarkEnd w:id="421"/>
      <w:r>
        <w:t>EHC Task Events (EHC Status)</w:t>
      </w:r>
      <w:bookmarkEnd w:id="422"/>
    </w:p>
    <w:p w14:paraId="3EE82F83" w14:textId="77777777" w:rsidR="00223597" w:rsidRDefault="00223597" w:rsidP="00223597">
      <w:pPr>
        <w:ind w:left="0"/>
      </w:pPr>
      <w:r>
        <w:lastRenderedPageBreak/>
        <w:t xml:space="preserve">Select </w:t>
      </w:r>
      <w:r>
        <w:rPr>
          <w:b/>
          <w:bCs/>
          <w:sz w:val="18"/>
          <w:szCs w:val="18"/>
        </w:rPr>
        <w:t>Tibco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EHC Task Events </w:t>
      </w:r>
      <w:r>
        <w:t xml:space="preserve">from the main menu to search in Tibco EHC tables. Tibco EHC contains data about Tibco task events that go through Tibco and their processing status. If a row with known MSIDN / BA / CA is selected in the main grid while EHC Task Events form is invoked, the values will be prefilled in their </w:t>
      </w:r>
      <w:r w:rsidRPr="00F710A4">
        <w:t>corresponding</w:t>
      </w:r>
      <w:r>
        <w:rPr>
          <w:i/>
          <w:iCs w:val="0"/>
        </w:rPr>
        <w:t xml:space="preserve"> </w:t>
      </w:r>
      <w:r>
        <w:t xml:space="preserve">filter fields. </w:t>
      </w:r>
    </w:p>
    <w:p w14:paraId="6C738EE0" w14:textId="77777777" w:rsidR="00223597" w:rsidRDefault="00223597" w:rsidP="00223597">
      <w:pPr>
        <w:ind w:left="0"/>
      </w:pPr>
    </w:p>
    <w:p w14:paraId="283D22DC" w14:textId="77777777" w:rsidR="00223597" w:rsidRDefault="00223597" w:rsidP="00223597">
      <w:pPr>
        <w:ind w:left="0"/>
      </w:pPr>
      <w:r>
        <w:rPr>
          <w:noProof/>
        </w:rPr>
        <w:drawing>
          <wp:inline distT="0" distB="0" distL="0" distR="0" wp14:anchorId="68615427" wp14:editId="78E6467D">
            <wp:extent cx="5732145" cy="3556000"/>
            <wp:effectExtent l="0" t="0" r="1905" b="635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732145" cy="3556000"/>
                    </a:xfrm>
                    <a:prstGeom prst="rect">
                      <a:avLst/>
                    </a:prstGeom>
                  </pic:spPr>
                </pic:pic>
              </a:graphicData>
            </a:graphic>
          </wp:inline>
        </w:drawing>
      </w:r>
    </w:p>
    <w:p w14:paraId="4C6F1296" w14:textId="77777777" w:rsidR="00223597" w:rsidRPr="0050215D" w:rsidRDefault="00223597" w:rsidP="00223597">
      <w:pPr>
        <w:ind w:left="0"/>
        <w:jc w:val="center"/>
        <w:rPr>
          <w:i/>
          <w:iCs w:val="0"/>
          <w:sz w:val="18"/>
          <w:szCs w:val="18"/>
        </w:rPr>
      </w:pPr>
      <w:r w:rsidRPr="0050215D">
        <w:rPr>
          <w:i/>
          <w:iCs w:val="0"/>
          <w:sz w:val="18"/>
          <w:szCs w:val="18"/>
        </w:rPr>
        <w:t xml:space="preserve">EHC </w:t>
      </w:r>
      <w:r>
        <w:rPr>
          <w:i/>
          <w:iCs w:val="0"/>
          <w:sz w:val="18"/>
          <w:szCs w:val="18"/>
        </w:rPr>
        <w:t>Task Events</w:t>
      </w:r>
      <w:r w:rsidRPr="0050215D">
        <w:rPr>
          <w:i/>
          <w:iCs w:val="0"/>
          <w:sz w:val="18"/>
          <w:szCs w:val="18"/>
        </w:rPr>
        <w:t xml:space="preserve"> </w:t>
      </w:r>
      <w:r>
        <w:rPr>
          <w:i/>
          <w:iCs w:val="0"/>
          <w:sz w:val="18"/>
          <w:szCs w:val="18"/>
        </w:rPr>
        <w:t>f</w:t>
      </w:r>
      <w:r w:rsidRPr="0050215D">
        <w:rPr>
          <w:i/>
          <w:iCs w:val="0"/>
          <w:sz w:val="18"/>
          <w:szCs w:val="18"/>
        </w:rPr>
        <w:t>orm</w:t>
      </w:r>
    </w:p>
    <w:p w14:paraId="5C28D4F7" w14:textId="77777777" w:rsidR="00223597" w:rsidRDefault="00223597" w:rsidP="00223597">
      <w:pPr>
        <w:ind w:left="0"/>
      </w:pPr>
    </w:p>
    <w:p w14:paraId="257EE4B8" w14:textId="77777777" w:rsidR="00223597" w:rsidRPr="00537DF2" w:rsidRDefault="00223597" w:rsidP="0022359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223597" w:rsidRPr="00E0171A" w14:paraId="7FBCDBF7" w14:textId="77777777" w:rsidTr="006823E4">
        <w:tc>
          <w:tcPr>
            <w:tcW w:w="928" w:type="dxa"/>
          </w:tcPr>
          <w:p w14:paraId="10192A48" w14:textId="77777777" w:rsidR="00223597" w:rsidRPr="00E0171A" w:rsidRDefault="00223597" w:rsidP="006823E4">
            <w:pPr>
              <w:ind w:left="0"/>
              <w:jc w:val="center"/>
            </w:pPr>
            <w:r w:rsidRPr="00537DF2">
              <w:rPr>
                <w:noProof/>
                <w:color w:val="538135" w:themeColor="accent6" w:themeShade="BF"/>
              </w:rPr>
              <w:t>GREEN</w:t>
            </w:r>
          </w:p>
        </w:tc>
        <w:tc>
          <w:tcPr>
            <w:tcW w:w="5421" w:type="dxa"/>
          </w:tcPr>
          <w:p w14:paraId="3077D1EA"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DONE</w:t>
            </w:r>
          </w:p>
        </w:tc>
      </w:tr>
      <w:tr w:rsidR="00223597" w:rsidRPr="00E0171A" w14:paraId="26C215DD" w14:textId="77777777" w:rsidTr="006823E4">
        <w:tc>
          <w:tcPr>
            <w:tcW w:w="928" w:type="dxa"/>
          </w:tcPr>
          <w:p w14:paraId="0B4F8A65" w14:textId="77777777" w:rsidR="00223597" w:rsidRPr="00E0171A" w:rsidRDefault="00223597" w:rsidP="006823E4">
            <w:pPr>
              <w:ind w:left="0"/>
              <w:jc w:val="center"/>
            </w:pPr>
            <w:r w:rsidRPr="00C63180">
              <w:rPr>
                <w:noProof/>
                <w:color w:val="D44950"/>
              </w:rPr>
              <w:t>RED</w:t>
            </w:r>
          </w:p>
        </w:tc>
        <w:tc>
          <w:tcPr>
            <w:tcW w:w="5421" w:type="dxa"/>
          </w:tcPr>
          <w:p w14:paraId="057CFB51"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ERROR</w:t>
            </w:r>
          </w:p>
        </w:tc>
      </w:tr>
      <w:tr w:rsidR="00223597" w:rsidRPr="00E0171A" w14:paraId="1C778C74" w14:textId="77777777" w:rsidTr="006823E4">
        <w:tc>
          <w:tcPr>
            <w:tcW w:w="928" w:type="dxa"/>
          </w:tcPr>
          <w:p w14:paraId="7ECD850A" w14:textId="77777777" w:rsidR="00223597" w:rsidRPr="00E0171A" w:rsidRDefault="00223597" w:rsidP="006823E4">
            <w:pPr>
              <w:ind w:left="0"/>
              <w:jc w:val="center"/>
              <w:rPr>
                <w:noProof/>
              </w:rPr>
            </w:pPr>
            <w:r>
              <w:rPr>
                <w:noProof/>
              </w:rPr>
              <w:t>BLACK</w:t>
            </w:r>
          </w:p>
        </w:tc>
        <w:tc>
          <w:tcPr>
            <w:tcW w:w="5421" w:type="dxa"/>
          </w:tcPr>
          <w:p w14:paraId="2D75D4F5" w14:textId="77777777" w:rsidR="00223597" w:rsidRPr="00E0171A" w:rsidRDefault="00223597" w:rsidP="006823E4">
            <w:pPr>
              <w:ind w:left="0"/>
              <w:rPr>
                <w:sz w:val="18"/>
                <w:szCs w:val="18"/>
              </w:rPr>
            </w:pPr>
            <w:r>
              <w:rPr>
                <w:sz w:val="18"/>
                <w:szCs w:val="18"/>
              </w:rPr>
              <w:t xml:space="preserve">Events with status different from </w:t>
            </w:r>
            <w:r w:rsidRPr="008F267E">
              <w:rPr>
                <w:rFonts w:ascii="Consolas" w:hAnsi="Consolas"/>
                <w:sz w:val="18"/>
                <w:szCs w:val="18"/>
              </w:rPr>
              <w:t>DONE</w:t>
            </w:r>
            <w:r>
              <w:rPr>
                <w:sz w:val="18"/>
                <w:szCs w:val="18"/>
              </w:rPr>
              <w:t xml:space="preserve"> and </w:t>
            </w:r>
            <w:r w:rsidRPr="008F267E">
              <w:rPr>
                <w:rFonts w:ascii="Consolas" w:hAnsi="Consolas"/>
                <w:sz w:val="18"/>
                <w:szCs w:val="18"/>
              </w:rPr>
              <w:t>ERROR</w:t>
            </w:r>
          </w:p>
        </w:tc>
      </w:tr>
    </w:tbl>
    <w:p w14:paraId="315402A0" w14:textId="77777777" w:rsidR="00223597" w:rsidRDefault="00223597" w:rsidP="00223597">
      <w:pPr>
        <w:ind w:left="0"/>
      </w:pPr>
    </w:p>
    <w:p w14:paraId="7EF58EB6" w14:textId="77777777" w:rsidR="00223597" w:rsidRDefault="00223597" w:rsidP="00223597">
      <w:pPr>
        <w:ind w:left="0"/>
      </w:pPr>
    </w:p>
    <w:p w14:paraId="2D70CD1C" w14:textId="77777777" w:rsidR="00223597" w:rsidRDefault="00223597" w:rsidP="00223597">
      <w:pPr>
        <w:pStyle w:val="Nadpis5"/>
      </w:pPr>
      <w:bookmarkStart w:id="423" w:name="_Toc208565898"/>
      <w:r>
        <w:t>Controls</w:t>
      </w:r>
      <w:bookmarkEnd w:id="423"/>
    </w:p>
    <w:p w14:paraId="5B7981B6" w14:textId="77777777" w:rsidR="00223597" w:rsidRDefault="00223597" w:rsidP="00223597">
      <w:pPr>
        <w:pStyle w:val="Nadpis6"/>
      </w:pPr>
      <w:bookmarkStart w:id="424" w:name="_Toc208565899"/>
      <w:r>
        <w:t>Search Filter Fields</w:t>
      </w:r>
      <w:bookmarkEnd w:id="424"/>
    </w:p>
    <w:p w14:paraId="5F721B73" w14:textId="77777777" w:rsidR="00223597" w:rsidRDefault="00223597" w:rsidP="00223597">
      <w:pPr>
        <w:ind w:left="0"/>
      </w:pPr>
      <w:r>
        <w:t>User can apply additional search conditions using following filter edit boxes on top of the form:</w:t>
      </w:r>
    </w:p>
    <w:p w14:paraId="3794000A" w14:textId="77777777" w:rsidR="00223597" w:rsidRDefault="00223597" w:rsidP="00223597">
      <w:pPr>
        <w:ind w:left="0"/>
      </w:pPr>
    </w:p>
    <w:p w14:paraId="43D263BD" w14:textId="77777777" w:rsidR="00223597" w:rsidRDefault="00223597" w:rsidP="00223597">
      <w:pPr>
        <w:ind w:left="0"/>
      </w:pPr>
      <w:r w:rsidRPr="003279DF">
        <w:rPr>
          <w:noProof/>
        </w:rPr>
        <w:drawing>
          <wp:inline distT="0" distB="0" distL="0" distR="0" wp14:anchorId="352B1FF3" wp14:editId="52756E8A">
            <wp:extent cx="5732145" cy="554990"/>
            <wp:effectExtent l="0" t="0" r="1905" b="0"/>
            <wp:docPr id="653" name="Obrázek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732145" cy="554990"/>
                    </a:xfrm>
                    <a:prstGeom prst="rect">
                      <a:avLst/>
                    </a:prstGeom>
                  </pic:spPr>
                </pic:pic>
              </a:graphicData>
            </a:graphic>
          </wp:inline>
        </w:drawing>
      </w:r>
    </w:p>
    <w:p w14:paraId="794916E8"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1843"/>
        <w:gridCol w:w="7513"/>
      </w:tblGrid>
      <w:tr w:rsidR="00223597" w:rsidRPr="00DF00E8" w14:paraId="70C80AC6" w14:textId="77777777" w:rsidTr="006823E4">
        <w:trPr>
          <w:trHeight w:val="701"/>
        </w:trPr>
        <w:tc>
          <w:tcPr>
            <w:tcW w:w="1843" w:type="dxa"/>
            <w:shd w:val="clear" w:color="auto" w:fill="D9D9D9" w:themeFill="background1" w:themeFillShade="D9"/>
          </w:tcPr>
          <w:p w14:paraId="0400CCE7" w14:textId="77777777" w:rsidR="00223597" w:rsidRPr="00DF00E8" w:rsidRDefault="00223597" w:rsidP="006823E4">
            <w:pPr>
              <w:ind w:left="0"/>
              <w:rPr>
                <w:b/>
                <w:bCs/>
              </w:rPr>
            </w:pPr>
            <w:r>
              <w:rPr>
                <w:b/>
                <w:bCs/>
              </w:rPr>
              <w:t>Filter Edit Box</w:t>
            </w:r>
          </w:p>
        </w:tc>
        <w:tc>
          <w:tcPr>
            <w:tcW w:w="7513" w:type="dxa"/>
            <w:shd w:val="clear" w:color="auto" w:fill="D9D9D9" w:themeFill="background1" w:themeFillShade="D9"/>
          </w:tcPr>
          <w:p w14:paraId="2DC16EE5" w14:textId="77777777" w:rsidR="00223597" w:rsidRPr="00DF00E8" w:rsidRDefault="00223597" w:rsidP="006823E4">
            <w:pPr>
              <w:ind w:left="0"/>
              <w:rPr>
                <w:b/>
                <w:bCs/>
              </w:rPr>
            </w:pPr>
            <w:r w:rsidRPr="00DF00E8">
              <w:rPr>
                <w:b/>
                <w:bCs/>
              </w:rPr>
              <w:t>Description</w:t>
            </w:r>
          </w:p>
        </w:tc>
      </w:tr>
      <w:tr w:rsidR="00223597" w14:paraId="65FB52D5" w14:textId="77777777" w:rsidTr="006823E4">
        <w:trPr>
          <w:trHeight w:val="219"/>
        </w:trPr>
        <w:tc>
          <w:tcPr>
            <w:tcW w:w="1843" w:type="dxa"/>
          </w:tcPr>
          <w:p w14:paraId="455247FD" w14:textId="77777777" w:rsidR="00223597" w:rsidRDefault="00223597" w:rsidP="006823E4">
            <w:pPr>
              <w:ind w:left="0"/>
              <w:rPr>
                <w:b/>
                <w:bCs/>
                <w:sz w:val="18"/>
                <w:szCs w:val="18"/>
              </w:rPr>
            </w:pPr>
            <w:r>
              <w:rPr>
                <w:b/>
                <w:bCs/>
                <w:sz w:val="18"/>
                <w:szCs w:val="18"/>
              </w:rPr>
              <w:t>MSISDN</w:t>
            </w:r>
          </w:p>
        </w:tc>
        <w:tc>
          <w:tcPr>
            <w:tcW w:w="7513" w:type="dxa"/>
          </w:tcPr>
          <w:p w14:paraId="00A08AB5" w14:textId="77777777" w:rsidR="00223597" w:rsidRDefault="00223597" w:rsidP="006823E4">
            <w:pPr>
              <w:ind w:left="0"/>
            </w:pPr>
            <w:r>
              <w:t>Show only events with matching MSISDN (</w:t>
            </w:r>
            <w:r w:rsidRPr="00D67414">
              <w:rPr>
                <w:rFonts w:ascii="Consolas" w:hAnsi="Consolas"/>
              </w:rPr>
              <w:t>MSISDN</w:t>
            </w:r>
            <w:r>
              <w:t>) or set of MSISDN’s.</w:t>
            </w:r>
          </w:p>
          <w:p w14:paraId="29F5F468" w14:textId="77777777" w:rsidR="00223597" w:rsidRDefault="00223597" w:rsidP="006823E4">
            <w:pPr>
              <w:ind w:left="0"/>
            </w:pPr>
          </w:p>
          <w:p w14:paraId="5BAE0B87"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EFD25E7"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MSISDN value from selected row in the main grid.</w:t>
            </w:r>
          </w:p>
          <w:p w14:paraId="10A3E7A3"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w:t>
            </w:r>
            <w:r>
              <w:rPr>
                <w:sz w:val="18"/>
                <w:szCs w:val="18"/>
              </w:rPr>
              <w:t xml:space="preserve">or from STP Status form opened from within the Collections form, </w:t>
            </w:r>
            <w:r w:rsidRPr="00E9023E">
              <w:rPr>
                <w:sz w:val="18"/>
                <w:szCs w:val="18"/>
              </w:rPr>
              <w:t xml:space="preserve">the combo box is pre-filled with </w:t>
            </w:r>
            <w:r w:rsidRPr="00E9023E">
              <w:rPr>
                <w:sz w:val="18"/>
                <w:szCs w:val="18"/>
              </w:rPr>
              <w:lastRenderedPageBreak/>
              <w:t xml:space="preserve">subscribers belonging to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 If there are more subscribers, additional item “</w:t>
            </w:r>
            <w:r w:rsidRPr="00B74705">
              <w:rPr>
                <w:b/>
                <w:bCs/>
                <w:sz w:val="18"/>
                <w:szCs w:val="18"/>
              </w:rPr>
              <w:t>(any of the below)</w:t>
            </w:r>
            <w:r>
              <w:rPr>
                <w:sz w:val="18"/>
                <w:szCs w:val="18"/>
              </w:rPr>
              <w:t>” is inserted before all the MSISDN’s. Select this item to limit the search to any of the subscribers listed in the combo box (using logical OR).</w:t>
            </w:r>
          </w:p>
          <w:p w14:paraId="7AFA0E16" w14:textId="77777777" w:rsidR="00223597" w:rsidRPr="00E9023E" w:rsidRDefault="00223597" w:rsidP="006823E4">
            <w:pPr>
              <w:pStyle w:val="Odstavecseseznamem"/>
              <w:rPr>
                <w:sz w:val="18"/>
                <w:szCs w:val="18"/>
              </w:rPr>
            </w:pPr>
          </w:p>
        </w:tc>
      </w:tr>
      <w:tr w:rsidR="00223597" w14:paraId="5106AF85" w14:textId="77777777" w:rsidTr="006823E4">
        <w:trPr>
          <w:trHeight w:val="219"/>
        </w:trPr>
        <w:tc>
          <w:tcPr>
            <w:tcW w:w="1843" w:type="dxa"/>
          </w:tcPr>
          <w:p w14:paraId="75A5A47F" w14:textId="77777777" w:rsidR="00223597" w:rsidRPr="00602485" w:rsidRDefault="00223597" w:rsidP="006823E4">
            <w:pPr>
              <w:ind w:left="0"/>
              <w:rPr>
                <w:b/>
                <w:bCs/>
                <w:sz w:val="18"/>
                <w:szCs w:val="18"/>
              </w:rPr>
            </w:pPr>
            <w:r>
              <w:rPr>
                <w:b/>
                <w:bCs/>
                <w:sz w:val="18"/>
                <w:szCs w:val="18"/>
              </w:rPr>
              <w:lastRenderedPageBreak/>
              <w:t>BA</w:t>
            </w:r>
          </w:p>
        </w:tc>
        <w:tc>
          <w:tcPr>
            <w:tcW w:w="7513" w:type="dxa"/>
          </w:tcPr>
          <w:p w14:paraId="6EA48449" w14:textId="77777777" w:rsidR="00223597" w:rsidRDefault="00223597" w:rsidP="006823E4">
            <w:pPr>
              <w:ind w:left="0"/>
            </w:pPr>
            <w:r>
              <w:t>Show only events with matching Billing Account (</w:t>
            </w:r>
            <w:r w:rsidRPr="00D67414">
              <w:rPr>
                <w:rFonts w:ascii="Consolas" w:hAnsi="Consolas"/>
              </w:rPr>
              <w:t>ACCOUNTCODE</w:t>
            </w:r>
            <w:r>
              <w:t>).</w:t>
            </w:r>
          </w:p>
          <w:p w14:paraId="3873D0F1" w14:textId="77777777" w:rsidR="00223597" w:rsidRDefault="00223597" w:rsidP="006823E4">
            <w:pPr>
              <w:ind w:left="0"/>
            </w:pPr>
          </w:p>
          <w:p w14:paraId="4E238118"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431C63DD"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BA</w:t>
            </w:r>
            <w:r w:rsidRPr="00E9023E">
              <w:rPr>
                <w:sz w:val="18"/>
                <w:szCs w:val="18"/>
              </w:rPr>
              <w:t xml:space="preserve"> value from selected row in the main grid.</w:t>
            </w:r>
          </w:p>
          <w:p w14:paraId="332FEF93" w14:textId="77777777" w:rsidR="00223597" w:rsidRPr="00E9023E"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 xml:space="preserve">BA number </w:t>
            </w:r>
            <w:r w:rsidRPr="00E9023E">
              <w:rPr>
                <w:sz w:val="18"/>
                <w:szCs w:val="18"/>
              </w:rPr>
              <w:t xml:space="preserve">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r w:rsidRPr="00E9023E">
              <w:rPr>
                <w:sz w:val="18"/>
                <w:szCs w:val="18"/>
              </w:rPr>
              <w:br/>
            </w:r>
          </w:p>
        </w:tc>
      </w:tr>
      <w:tr w:rsidR="00223597" w14:paraId="3EA8B986" w14:textId="77777777" w:rsidTr="006823E4">
        <w:trPr>
          <w:trHeight w:val="219"/>
        </w:trPr>
        <w:tc>
          <w:tcPr>
            <w:tcW w:w="1843" w:type="dxa"/>
          </w:tcPr>
          <w:p w14:paraId="08886859" w14:textId="77777777" w:rsidR="00223597" w:rsidRPr="00602485" w:rsidRDefault="00223597" w:rsidP="006823E4">
            <w:pPr>
              <w:ind w:left="0"/>
              <w:rPr>
                <w:b/>
                <w:bCs/>
                <w:sz w:val="18"/>
                <w:szCs w:val="18"/>
              </w:rPr>
            </w:pPr>
            <w:r>
              <w:rPr>
                <w:b/>
                <w:bCs/>
                <w:sz w:val="18"/>
                <w:szCs w:val="18"/>
              </w:rPr>
              <w:t>CA</w:t>
            </w:r>
          </w:p>
        </w:tc>
        <w:tc>
          <w:tcPr>
            <w:tcW w:w="7513" w:type="dxa"/>
          </w:tcPr>
          <w:p w14:paraId="7417C870" w14:textId="77777777" w:rsidR="00223597" w:rsidRDefault="00223597" w:rsidP="006823E4">
            <w:pPr>
              <w:ind w:left="0"/>
            </w:pPr>
            <w:r>
              <w:t>Show only events with matching Customer Account (</w:t>
            </w:r>
            <w:r w:rsidRPr="00D67414">
              <w:rPr>
                <w:rFonts w:ascii="Consolas" w:hAnsi="Consolas"/>
              </w:rPr>
              <w:t>CUSTOMERCODE</w:t>
            </w:r>
            <w:r>
              <w:t>).</w:t>
            </w:r>
          </w:p>
          <w:p w14:paraId="4F717409" w14:textId="77777777" w:rsidR="00223597" w:rsidRDefault="00223597" w:rsidP="006823E4">
            <w:pPr>
              <w:ind w:left="0"/>
            </w:pPr>
          </w:p>
          <w:p w14:paraId="4E7D672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BEAC32B"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CA</w:t>
            </w:r>
            <w:r w:rsidRPr="00E9023E">
              <w:rPr>
                <w:sz w:val="18"/>
                <w:szCs w:val="18"/>
              </w:rPr>
              <w:t xml:space="preserve"> value from selected row in the main grid.</w:t>
            </w:r>
          </w:p>
          <w:p w14:paraId="384E2276"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CA number related to</w:t>
            </w:r>
            <w:r w:rsidRPr="00E9023E">
              <w:rPr>
                <w:sz w:val="18"/>
                <w:szCs w:val="18"/>
              </w:rPr>
              <w:t xml:space="preserve">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p>
          <w:p w14:paraId="288CDA8A" w14:textId="77777777" w:rsidR="00223597" w:rsidRDefault="00223597" w:rsidP="006823E4">
            <w:pPr>
              <w:ind w:left="0"/>
            </w:pPr>
          </w:p>
        </w:tc>
      </w:tr>
      <w:tr w:rsidR="00223597" w:rsidRPr="00DF58FB" w14:paraId="2A4D384B" w14:textId="77777777" w:rsidTr="006823E4">
        <w:trPr>
          <w:trHeight w:val="219"/>
        </w:trPr>
        <w:tc>
          <w:tcPr>
            <w:tcW w:w="1843" w:type="dxa"/>
          </w:tcPr>
          <w:p w14:paraId="69E217E7" w14:textId="77777777" w:rsidR="00223597" w:rsidRPr="00602485" w:rsidRDefault="00223597" w:rsidP="006823E4">
            <w:pPr>
              <w:ind w:left="0"/>
              <w:rPr>
                <w:b/>
                <w:bCs/>
                <w:sz w:val="18"/>
                <w:szCs w:val="18"/>
              </w:rPr>
            </w:pPr>
            <w:r>
              <w:rPr>
                <w:b/>
                <w:bCs/>
                <w:sz w:val="18"/>
                <w:szCs w:val="18"/>
              </w:rPr>
              <w:t>Order ID</w:t>
            </w:r>
          </w:p>
        </w:tc>
        <w:tc>
          <w:tcPr>
            <w:tcW w:w="7513" w:type="dxa"/>
          </w:tcPr>
          <w:p w14:paraId="21BBEB09" w14:textId="77777777" w:rsidR="00223597" w:rsidRDefault="00223597" w:rsidP="006823E4">
            <w:pPr>
              <w:pStyle w:val="Odstavecseseznamem"/>
              <w:ind w:left="0"/>
            </w:pPr>
            <w:r>
              <w:t>Show only events with matching Order ID (</w:t>
            </w:r>
            <w:r w:rsidRPr="00D67414">
              <w:rPr>
                <w:rFonts w:ascii="Consolas" w:hAnsi="Consolas"/>
              </w:rPr>
              <w:t>ORDERID</w:t>
            </w:r>
            <w:r>
              <w:t>).</w:t>
            </w:r>
          </w:p>
          <w:p w14:paraId="4134843F" w14:textId="77777777" w:rsidR="00223597" w:rsidRDefault="00223597" w:rsidP="006823E4">
            <w:pPr>
              <w:pStyle w:val="Odstavecseseznamem"/>
              <w:ind w:left="0"/>
            </w:pPr>
          </w:p>
          <w:p w14:paraId="16C245C6"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5FB6B16"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sidRPr="00CD3177">
              <w:rPr>
                <w:i/>
                <w:iCs w:val="0"/>
                <w:sz w:val="18"/>
                <w:szCs w:val="18"/>
              </w:rPr>
              <w:t>BO_ID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94800A4" w14:textId="77777777" w:rsidR="00223597" w:rsidRDefault="00223597" w:rsidP="006823E4">
            <w:pPr>
              <w:pStyle w:val="Odstavecseseznamem"/>
            </w:pPr>
          </w:p>
        </w:tc>
      </w:tr>
      <w:tr w:rsidR="00223597" w:rsidRPr="00DF58FB" w14:paraId="3802D6EE" w14:textId="77777777" w:rsidTr="006823E4">
        <w:trPr>
          <w:trHeight w:val="219"/>
        </w:trPr>
        <w:tc>
          <w:tcPr>
            <w:tcW w:w="1843" w:type="dxa"/>
          </w:tcPr>
          <w:p w14:paraId="6F756F3B" w14:textId="77777777" w:rsidR="00223597" w:rsidRPr="00602485" w:rsidRDefault="00223597" w:rsidP="006823E4">
            <w:pPr>
              <w:ind w:left="0"/>
              <w:rPr>
                <w:b/>
                <w:bCs/>
                <w:sz w:val="18"/>
                <w:szCs w:val="18"/>
              </w:rPr>
            </w:pPr>
            <w:r>
              <w:rPr>
                <w:b/>
                <w:bCs/>
                <w:sz w:val="18"/>
                <w:szCs w:val="18"/>
              </w:rPr>
              <w:t>BW Inst. ID</w:t>
            </w:r>
          </w:p>
        </w:tc>
        <w:tc>
          <w:tcPr>
            <w:tcW w:w="7513" w:type="dxa"/>
          </w:tcPr>
          <w:p w14:paraId="07393069" w14:textId="77777777" w:rsidR="00223597" w:rsidRPr="00DF58FB" w:rsidRDefault="00223597" w:rsidP="006823E4">
            <w:pPr>
              <w:pStyle w:val="Odstavecseseznamem"/>
              <w:ind w:left="0"/>
              <w:rPr>
                <w:b/>
                <w:bCs/>
              </w:rPr>
            </w:pPr>
            <w:r>
              <w:t>Show only events with matching BW Instance ID (</w:t>
            </w:r>
            <w:r w:rsidRPr="00D67414">
              <w:rPr>
                <w:rFonts w:ascii="Consolas" w:hAnsi="Consolas"/>
              </w:rPr>
              <w:t>BWINSTANCEID</w:t>
            </w:r>
            <w:r>
              <w:t>).</w:t>
            </w:r>
          </w:p>
        </w:tc>
      </w:tr>
      <w:tr w:rsidR="00223597" w:rsidRPr="00DF58FB" w14:paraId="72687A2F" w14:textId="77777777" w:rsidTr="006823E4">
        <w:trPr>
          <w:trHeight w:val="219"/>
        </w:trPr>
        <w:tc>
          <w:tcPr>
            <w:tcW w:w="1843" w:type="dxa"/>
          </w:tcPr>
          <w:p w14:paraId="5FFC376F" w14:textId="77777777" w:rsidR="00223597" w:rsidRPr="00602485" w:rsidRDefault="00223597" w:rsidP="006823E4">
            <w:pPr>
              <w:ind w:left="0"/>
              <w:rPr>
                <w:b/>
                <w:bCs/>
                <w:sz w:val="18"/>
                <w:szCs w:val="18"/>
              </w:rPr>
            </w:pPr>
            <w:r>
              <w:rPr>
                <w:b/>
                <w:bCs/>
                <w:sz w:val="18"/>
                <w:szCs w:val="18"/>
              </w:rPr>
              <w:t>Error Code</w:t>
            </w:r>
          </w:p>
        </w:tc>
        <w:tc>
          <w:tcPr>
            <w:tcW w:w="7513" w:type="dxa"/>
          </w:tcPr>
          <w:p w14:paraId="69E78865" w14:textId="77777777" w:rsidR="00223597" w:rsidRDefault="00223597" w:rsidP="006823E4">
            <w:pPr>
              <w:ind w:left="0"/>
            </w:pPr>
            <w:r>
              <w:t>Show only events with matching error code (</w:t>
            </w:r>
            <w:r w:rsidRPr="00D67414">
              <w:rPr>
                <w:rFonts w:ascii="Consolas" w:hAnsi="Consolas"/>
              </w:rPr>
              <w:t>ERRORCODE</w:t>
            </w:r>
            <w:r>
              <w:t>).</w:t>
            </w:r>
          </w:p>
        </w:tc>
      </w:tr>
      <w:tr w:rsidR="00223597" w:rsidRPr="00DF58FB" w14:paraId="06DAA543" w14:textId="77777777" w:rsidTr="006823E4">
        <w:trPr>
          <w:trHeight w:val="219"/>
        </w:trPr>
        <w:tc>
          <w:tcPr>
            <w:tcW w:w="1843" w:type="dxa"/>
          </w:tcPr>
          <w:p w14:paraId="2D2441B4" w14:textId="77777777" w:rsidR="00223597" w:rsidRPr="00602485" w:rsidRDefault="00223597" w:rsidP="006823E4">
            <w:pPr>
              <w:ind w:left="0"/>
              <w:rPr>
                <w:b/>
                <w:bCs/>
                <w:sz w:val="18"/>
                <w:szCs w:val="18"/>
              </w:rPr>
            </w:pPr>
            <w:r>
              <w:rPr>
                <w:b/>
                <w:bCs/>
                <w:sz w:val="18"/>
                <w:szCs w:val="18"/>
              </w:rPr>
              <w:t>Target System</w:t>
            </w:r>
          </w:p>
        </w:tc>
        <w:tc>
          <w:tcPr>
            <w:tcW w:w="7513" w:type="dxa"/>
          </w:tcPr>
          <w:p w14:paraId="62F96E21" w14:textId="77777777" w:rsidR="00223597" w:rsidRDefault="00223597" w:rsidP="006823E4">
            <w:pPr>
              <w:ind w:left="0"/>
            </w:pPr>
            <w:r>
              <w:t>Show only events with matching Target System (</w:t>
            </w:r>
            <w:r w:rsidRPr="00D67414">
              <w:rPr>
                <w:rFonts w:ascii="Consolas" w:hAnsi="Consolas"/>
              </w:rPr>
              <w:t>TARGETSYSTEM</w:t>
            </w:r>
            <w:r>
              <w:t>).</w:t>
            </w:r>
          </w:p>
          <w:p w14:paraId="1602DCBB"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TARGET_SYSTEMS</w:t>
            </w:r>
            <w:r>
              <w:t xml:space="preserve"> table when the form is displayed for the first time.</w:t>
            </w:r>
          </w:p>
        </w:tc>
      </w:tr>
      <w:tr w:rsidR="00223597" w:rsidRPr="00DF58FB" w14:paraId="5DC0E9AE" w14:textId="77777777" w:rsidTr="006823E4">
        <w:trPr>
          <w:trHeight w:val="219"/>
        </w:trPr>
        <w:tc>
          <w:tcPr>
            <w:tcW w:w="1843" w:type="dxa"/>
          </w:tcPr>
          <w:p w14:paraId="0D02BF14" w14:textId="77777777" w:rsidR="00223597" w:rsidRDefault="00223597" w:rsidP="006823E4">
            <w:pPr>
              <w:ind w:left="0"/>
              <w:rPr>
                <w:b/>
                <w:bCs/>
                <w:sz w:val="18"/>
                <w:szCs w:val="18"/>
              </w:rPr>
            </w:pPr>
            <w:r>
              <w:rPr>
                <w:b/>
                <w:bCs/>
                <w:sz w:val="18"/>
                <w:szCs w:val="18"/>
              </w:rPr>
              <w:t>Business Event</w:t>
            </w:r>
          </w:p>
        </w:tc>
        <w:tc>
          <w:tcPr>
            <w:tcW w:w="7513" w:type="dxa"/>
          </w:tcPr>
          <w:p w14:paraId="3D691D89" w14:textId="77777777" w:rsidR="00223597" w:rsidRDefault="00223597" w:rsidP="006823E4">
            <w:pPr>
              <w:ind w:left="0"/>
            </w:pPr>
            <w:r>
              <w:t>Show only events with matching Business Event (</w:t>
            </w:r>
            <w:r w:rsidRPr="00D67414">
              <w:rPr>
                <w:rFonts w:ascii="Consolas" w:hAnsi="Consolas"/>
              </w:rPr>
              <w:t>BUSINESSEVENT</w:t>
            </w:r>
            <w:r>
              <w:t>).</w:t>
            </w:r>
          </w:p>
          <w:p w14:paraId="049EDE40"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BUSINESS_EVENTS</w:t>
            </w:r>
            <w:r>
              <w:t xml:space="preserve"> table when the form is displayed for the first time.</w:t>
            </w:r>
          </w:p>
        </w:tc>
      </w:tr>
      <w:tr w:rsidR="00223597" w:rsidRPr="00DF58FB" w14:paraId="524BCC2C" w14:textId="77777777" w:rsidTr="006823E4">
        <w:trPr>
          <w:trHeight w:val="219"/>
        </w:trPr>
        <w:tc>
          <w:tcPr>
            <w:tcW w:w="1843" w:type="dxa"/>
          </w:tcPr>
          <w:p w14:paraId="4CD1AD66" w14:textId="77777777" w:rsidR="00223597" w:rsidRPr="00602485" w:rsidRDefault="00223597" w:rsidP="006823E4">
            <w:pPr>
              <w:ind w:left="0"/>
              <w:rPr>
                <w:b/>
                <w:bCs/>
                <w:sz w:val="18"/>
                <w:szCs w:val="18"/>
              </w:rPr>
            </w:pPr>
            <w:r w:rsidRPr="00602485">
              <w:rPr>
                <w:b/>
                <w:bCs/>
                <w:sz w:val="18"/>
                <w:szCs w:val="18"/>
              </w:rPr>
              <w:t>Status</w:t>
            </w:r>
          </w:p>
        </w:tc>
        <w:tc>
          <w:tcPr>
            <w:tcW w:w="7513" w:type="dxa"/>
          </w:tcPr>
          <w:p w14:paraId="22F5FF31" w14:textId="77777777" w:rsidR="00223597" w:rsidRPr="008E4A27" w:rsidRDefault="00223597" w:rsidP="006823E4">
            <w:pPr>
              <w:ind w:left="0"/>
            </w:pPr>
            <w:r>
              <w:t>Show only event with given status (</w:t>
            </w:r>
            <w:r w:rsidRPr="00A93D0A">
              <w:rPr>
                <w:rFonts w:ascii="Consolas" w:hAnsi="Consolas"/>
              </w:rPr>
              <w:t>STATUS</w:t>
            </w:r>
            <w:r>
              <w:t xml:space="preserve">). </w:t>
            </w:r>
            <w:r>
              <w:br/>
              <w:t xml:space="preserve">List of available values is retrieved from </w:t>
            </w:r>
            <w:r w:rsidRPr="00293459">
              <w:rPr>
                <w:rFonts w:ascii="Consolas" w:hAnsi="Consolas"/>
              </w:rPr>
              <w:t>EHC_EVENT_STATUSES</w:t>
            </w:r>
            <w:r>
              <w:t xml:space="preserve"> table when the form is displayed for the first time.</w:t>
            </w:r>
          </w:p>
        </w:tc>
      </w:tr>
      <w:tr w:rsidR="00223597" w:rsidRPr="00DF58FB" w14:paraId="58B629FC" w14:textId="77777777" w:rsidTr="006823E4">
        <w:trPr>
          <w:trHeight w:val="219"/>
        </w:trPr>
        <w:tc>
          <w:tcPr>
            <w:tcW w:w="1843" w:type="dxa"/>
          </w:tcPr>
          <w:p w14:paraId="40E497DD" w14:textId="77777777" w:rsidR="00223597" w:rsidRPr="00602485" w:rsidRDefault="00223597" w:rsidP="006823E4">
            <w:pPr>
              <w:ind w:left="0"/>
              <w:rPr>
                <w:b/>
                <w:bCs/>
                <w:sz w:val="18"/>
                <w:szCs w:val="18"/>
              </w:rPr>
            </w:pPr>
            <w:r>
              <w:rPr>
                <w:b/>
                <w:bCs/>
                <w:sz w:val="18"/>
                <w:szCs w:val="18"/>
              </w:rPr>
              <w:t>From Time</w:t>
            </w:r>
          </w:p>
        </w:tc>
        <w:tc>
          <w:tcPr>
            <w:tcW w:w="7513" w:type="dxa"/>
            <w:vMerge w:val="restart"/>
          </w:tcPr>
          <w:p w14:paraId="1CA2D7FF" w14:textId="77777777" w:rsidR="00223597" w:rsidRDefault="00223597" w:rsidP="006823E4">
            <w:pPr>
              <w:ind w:left="0"/>
            </w:pPr>
            <w:r>
              <w:t>Show only events that came to Tibco between specified dates and times (</w:t>
            </w:r>
            <w:r w:rsidRPr="00A93D0A">
              <w:rPr>
                <w:rFonts w:ascii="Consolas" w:hAnsi="Consolas"/>
              </w:rPr>
              <w:t>EVENTTIME</w:t>
            </w:r>
            <w:r>
              <w:t xml:space="preserve">). See also </w:t>
            </w:r>
            <w:r w:rsidRPr="001872BD">
              <w:rPr>
                <w:i/>
                <w:iCs w:val="0"/>
              </w:rPr>
              <w:t>Form-specific button controls</w:t>
            </w:r>
            <w:r>
              <w:t xml:space="preserve"> section below.</w:t>
            </w:r>
          </w:p>
          <w:p w14:paraId="2E451BE4" w14:textId="77777777" w:rsidR="00223597" w:rsidRDefault="00223597" w:rsidP="006823E4">
            <w:pPr>
              <w:ind w:left="0"/>
            </w:pPr>
          </w:p>
          <w:p w14:paraId="2C4BD3E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740CB867" w14:textId="77777777" w:rsidR="00223597"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sysdate – 10 minutes.</w:t>
            </w:r>
            <w:r w:rsidRPr="00E1359E">
              <w:rPr>
                <w:sz w:val="18"/>
                <w:szCs w:val="18"/>
              </w:rPr>
              <w:t xml:space="preserve"> </w:t>
            </w:r>
          </w:p>
          <w:p w14:paraId="270B3ACF" w14:textId="77777777" w:rsidR="00223597" w:rsidRPr="00E1359E"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end of today (23:59:59)</w:t>
            </w:r>
            <w:r w:rsidRPr="00E1359E">
              <w:rPr>
                <w:sz w:val="18"/>
                <w:szCs w:val="18"/>
              </w:rPr>
              <w:t>.</w:t>
            </w:r>
          </w:p>
          <w:p w14:paraId="74DBE68C" w14:textId="77777777" w:rsidR="00223597" w:rsidRPr="00CD317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sidRPr="00CD3177">
              <w:rPr>
                <w:sz w:val="18"/>
                <w:szCs w:val="18"/>
              </w:rPr>
              <w:t xml:space="preserve"> form is opened from within </w:t>
            </w:r>
            <w:r w:rsidRPr="00CD3177">
              <w:rPr>
                <w:i/>
                <w:iCs w:val="0"/>
                <w:sz w:val="18"/>
                <w:szCs w:val="18"/>
              </w:rPr>
              <w:t>STP Status</w:t>
            </w:r>
            <w:r w:rsidRPr="00CD3177">
              <w:rPr>
                <w:sz w:val="18"/>
                <w:szCs w:val="18"/>
              </w:rPr>
              <w:t xml:space="preserve"> form:</w:t>
            </w:r>
          </w:p>
          <w:p w14:paraId="33287069" w14:textId="77777777" w:rsidR="00223597" w:rsidRPr="00CD3177" w:rsidRDefault="00223597" w:rsidP="006823E4">
            <w:pPr>
              <w:pStyle w:val="Odstavecseseznamem"/>
              <w:numPr>
                <w:ilvl w:val="1"/>
                <w:numId w:val="8"/>
              </w:numPr>
              <w:rPr>
                <w:sz w:val="18"/>
                <w:szCs w:val="18"/>
              </w:rPr>
            </w:pPr>
            <w:r w:rsidRPr="00CD3177">
              <w:rPr>
                <w:sz w:val="18"/>
                <w:szCs w:val="18"/>
              </w:rPr>
              <w:t xml:space="preserve">From Time is populated with </w:t>
            </w:r>
            <w:r w:rsidRPr="00CD3177">
              <w:rPr>
                <w:i/>
                <w:iCs w:val="0"/>
                <w:sz w:val="18"/>
                <w:szCs w:val="18"/>
              </w:rPr>
              <w:t>START_DT</w:t>
            </w:r>
            <w:r w:rsidRPr="00CD3177">
              <w:rPr>
                <w:sz w:val="18"/>
                <w:szCs w:val="18"/>
              </w:rPr>
              <w:t xml:space="preserve"> value from the selected STP transaction. </w:t>
            </w:r>
          </w:p>
          <w:p w14:paraId="316D472F" w14:textId="77777777" w:rsidR="00223597" w:rsidRPr="00CD3177" w:rsidRDefault="00223597" w:rsidP="006823E4">
            <w:pPr>
              <w:pStyle w:val="Odstavecseseznamem"/>
              <w:numPr>
                <w:ilvl w:val="1"/>
                <w:numId w:val="8"/>
              </w:numPr>
              <w:rPr>
                <w:sz w:val="18"/>
                <w:szCs w:val="18"/>
              </w:rPr>
            </w:pPr>
            <w:r w:rsidRPr="00CD3177">
              <w:rPr>
                <w:sz w:val="18"/>
                <w:szCs w:val="18"/>
              </w:rPr>
              <w:t>End Time is set to From Time + 20 minutes.</w:t>
            </w:r>
          </w:p>
          <w:p w14:paraId="4850A426" w14:textId="77777777" w:rsidR="00223597" w:rsidRDefault="00223597" w:rsidP="006823E4">
            <w:pPr>
              <w:ind w:left="0"/>
            </w:pPr>
          </w:p>
        </w:tc>
      </w:tr>
      <w:tr w:rsidR="00223597" w:rsidRPr="00DF58FB" w14:paraId="7296FDCD" w14:textId="77777777" w:rsidTr="006823E4">
        <w:trPr>
          <w:trHeight w:val="219"/>
        </w:trPr>
        <w:tc>
          <w:tcPr>
            <w:tcW w:w="1843" w:type="dxa"/>
          </w:tcPr>
          <w:p w14:paraId="5F757CC4" w14:textId="77777777" w:rsidR="00223597" w:rsidRPr="00602485" w:rsidRDefault="00223597" w:rsidP="006823E4">
            <w:pPr>
              <w:ind w:left="0"/>
              <w:rPr>
                <w:b/>
                <w:bCs/>
                <w:sz w:val="18"/>
                <w:szCs w:val="18"/>
              </w:rPr>
            </w:pPr>
            <w:r>
              <w:rPr>
                <w:b/>
                <w:bCs/>
                <w:sz w:val="18"/>
                <w:szCs w:val="18"/>
              </w:rPr>
              <w:t>To</w:t>
            </w:r>
            <w:r w:rsidRPr="00602485">
              <w:rPr>
                <w:b/>
                <w:bCs/>
                <w:sz w:val="18"/>
                <w:szCs w:val="18"/>
              </w:rPr>
              <w:t xml:space="preserve"> Time</w:t>
            </w:r>
          </w:p>
        </w:tc>
        <w:tc>
          <w:tcPr>
            <w:tcW w:w="7513" w:type="dxa"/>
            <w:vMerge/>
          </w:tcPr>
          <w:p w14:paraId="39404B56" w14:textId="77777777" w:rsidR="00223597" w:rsidRDefault="00223597" w:rsidP="006823E4">
            <w:pPr>
              <w:ind w:left="0"/>
            </w:pPr>
          </w:p>
        </w:tc>
      </w:tr>
      <w:tr w:rsidR="00223597" w:rsidRPr="00DF58FB" w14:paraId="51C9D15E" w14:textId="77777777" w:rsidTr="006823E4">
        <w:trPr>
          <w:trHeight w:val="219"/>
        </w:trPr>
        <w:tc>
          <w:tcPr>
            <w:tcW w:w="1843" w:type="dxa"/>
          </w:tcPr>
          <w:p w14:paraId="2593A054" w14:textId="77777777" w:rsidR="00223597" w:rsidRDefault="00223597" w:rsidP="006823E4">
            <w:pPr>
              <w:ind w:left="0"/>
              <w:rPr>
                <w:b/>
                <w:bCs/>
                <w:sz w:val="18"/>
                <w:szCs w:val="18"/>
              </w:rPr>
            </w:pPr>
            <w:r>
              <w:rPr>
                <w:b/>
                <w:bCs/>
                <w:sz w:val="18"/>
                <w:szCs w:val="18"/>
              </w:rPr>
              <w:t>Filter</w:t>
            </w:r>
          </w:p>
        </w:tc>
        <w:tc>
          <w:tcPr>
            <w:tcW w:w="7513" w:type="dxa"/>
          </w:tcPr>
          <w:p w14:paraId="2B7A7DED" w14:textId="77777777" w:rsidR="00223597" w:rsidRDefault="00223597" w:rsidP="006823E4">
            <w:pPr>
              <w:ind w:left="0"/>
            </w:pPr>
            <w:r>
              <w:t>Show only events with message body containing given substring.</w:t>
            </w:r>
          </w:p>
          <w:p w14:paraId="153DA48C" w14:textId="77777777" w:rsidR="00223597" w:rsidRDefault="00223597" w:rsidP="006823E4">
            <w:pPr>
              <w:ind w:left="0"/>
            </w:pPr>
          </w:p>
          <w:p w14:paraId="78DE5237"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Pr>
                <w:i/>
                <w:iCs w:val="0"/>
                <w:sz w:val="18"/>
                <w:szCs w:val="18"/>
              </w:rPr>
              <w:t>ST_ID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4051380" w14:textId="77777777" w:rsidR="00223597" w:rsidRDefault="00223597" w:rsidP="006823E4">
            <w:pPr>
              <w:ind w:left="0"/>
            </w:pPr>
          </w:p>
        </w:tc>
      </w:tr>
    </w:tbl>
    <w:p w14:paraId="4671E202" w14:textId="77777777" w:rsidR="00223597" w:rsidRDefault="00223597" w:rsidP="00223597">
      <w:pPr>
        <w:ind w:left="0"/>
      </w:pPr>
    </w:p>
    <w:p w14:paraId="19F83EEB" w14:textId="77777777" w:rsidR="00223597" w:rsidRDefault="00223597" w:rsidP="00223597">
      <w:pPr>
        <w:ind w:left="0"/>
      </w:pPr>
      <w:r>
        <w:t xml:space="preserve">All search values are case-sensitive. </w:t>
      </w:r>
    </w:p>
    <w:p w14:paraId="63928F31" w14:textId="77777777" w:rsidR="00223597" w:rsidRDefault="00223597" w:rsidP="00223597">
      <w:pPr>
        <w:ind w:left="0"/>
      </w:pPr>
      <w:r>
        <w:t>If no search filter is applied, the search will be limited to last 24 hours by default.</w:t>
      </w:r>
    </w:p>
    <w:p w14:paraId="088C3221" w14:textId="77777777" w:rsidR="00223597" w:rsidRDefault="00223597" w:rsidP="00223597">
      <w:pPr>
        <w:ind w:left="0"/>
      </w:pPr>
      <w:r>
        <w:lastRenderedPageBreak/>
        <w:br/>
        <w:t>Search-filter-fields-related controls:</w:t>
      </w:r>
    </w:p>
    <w:p w14:paraId="056BE1FA" w14:textId="77777777" w:rsidR="00223597" w:rsidRDefault="00223597" w:rsidP="00223597"/>
    <w:tbl>
      <w:tblPr>
        <w:tblStyle w:val="Mkatabulky"/>
        <w:tblW w:w="9356" w:type="dxa"/>
        <w:tblInd w:w="-5" w:type="dxa"/>
        <w:tblLook w:val="04A0" w:firstRow="1" w:lastRow="0" w:firstColumn="1" w:lastColumn="0" w:noHBand="0" w:noVBand="1"/>
      </w:tblPr>
      <w:tblGrid>
        <w:gridCol w:w="1560"/>
        <w:gridCol w:w="7796"/>
      </w:tblGrid>
      <w:tr w:rsidR="00223597" w:rsidRPr="00DE3CA2" w14:paraId="6D13A301" w14:textId="77777777" w:rsidTr="006823E4">
        <w:trPr>
          <w:trHeight w:val="422"/>
        </w:trPr>
        <w:tc>
          <w:tcPr>
            <w:tcW w:w="1560" w:type="dxa"/>
            <w:shd w:val="clear" w:color="auto" w:fill="D9D9D9" w:themeFill="background1" w:themeFillShade="D9"/>
          </w:tcPr>
          <w:p w14:paraId="16C8D9F6"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25E774D" w14:textId="77777777" w:rsidR="00223597" w:rsidRPr="00DE3CA2" w:rsidRDefault="00223597" w:rsidP="006823E4">
            <w:pPr>
              <w:ind w:left="0"/>
              <w:rPr>
                <w:b/>
                <w:bCs/>
              </w:rPr>
            </w:pPr>
            <w:r w:rsidRPr="00DE3CA2">
              <w:rPr>
                <w:b/>
                <w:bCs/>
              </w:rPr>
              <w:t>Description</w:t>
            </w:r>
          </w:p>
        </w:tc>
      </w:tr>
      <w:tr w:rsidR="00223597" w14:paraId="23FA96F5" w14:textId="77777777" w:rsidTr="006823E4">
        <w:trPr>
          <w:trHeight w:val="219"/>
        </w:trPr>
        <w:tc>
          <w:tcPr>
            <w:tcW w:w="1560" w:type="dxa"/>
          </w:tcPr>
          <w:p w14:paraId="25615BFE" w14:textId="77777777" w:rsidR="00223597" w:rsidRDefault="00223597" w:rsidP="006823E4">
            <w:pPr>
              <w:ind w:left="0"/>
              <w:rPr>
                <w:b/>
                <w:bCs/>
                <w:sz w:val="18"/>
                <w:szCs w:val="18"/>
              </w:rPr>
            </w:pPr>
            <w:r w:rsidRPr="000C756E">
              <w:rPr>
                <w:b/>
                <w:bCs/>
                <w:sz w:val="18"/>
                <w:szCs w:val="18"/>
              </w:rPr>
              <w:t xml:space="preserve">Clear </w:t>
            </w:r>
            <w:r>
              <w:rPr>
                <w:b/>
                <w:bCs/>
                <w:sz w:val="18"/>
                <w:szCs w:val="18"/>
              </w:rPr>
              <w:t>A</w:t>
            </w:r>
            <w:r w:rsidRPr="000C756E">
              <w:rPr>
                <w:b/>
                <w:bCs/>
                <w:sz w:val="18"/>
                <w:szCs w:val="18"/>
              </w:rPr>
              <w:t>ll</w:t>
            </w:r>
          </w:p>
          <w:p w14:paraId="2312F837" w14:textId="77777777" w:rsidR="00223597" w:rsidRPr="008B5462" w:rsidRDefault="00223597" w:rsidP="006823E4">
            <w:pPr>
              <w:ind w:left="0"/>
              <w:rPr>
                <w:b/>
                <w:bCs/>
                <w:sz w:val="18"/>
                <w:szCs w:val="18"/>
              </w:rPr>
            </w:pPr>
            <w:r w:rsidRPr="00C7364B">
              <w:rPr>
                <w:noProof/>
              </w:rPr>
              <w:drawing>
                <wp:inline distT="0" distB="0" distL="0" distR="0" wp14:anchorId="7E1E85FC" wp14:editId="74071D4A">
                  <wp:extent cx="154305" cy="154305"/>
                  <wp:effectExtent l="0" t="0" r="0" b="0"/>
                  <wp:docPr id="661" name="Obrázek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5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29C920C3" w14:textId="77777777" w:rsidR="00223597" w:rsidRDefault="00223597" w:rsidP="006823E4">
            <w:pPr>
              <w:ind w:left="0"/>
            </w:pPr>
            <w:r>
              <w:t>Clears all search filter fields.</w:t>
            </w:r>
          </w:p>
        </w:tc>
      </w:tr>
      <w:tr w:rsidR="00223597" w14:paraId="462CEA60" w14:textId="77777777" w:rsidTr="006823E4">
        <w:trPr>
          <w:trHeight w:val="219"/>
        </w:trPr>
        <w:tc>
          <w:tcPr>
            <w:tcW w:w="1560" w:type="dxa"/>
          </w:tcPr>
          <w:p w14:paraId="5F7DFEBB" w14:textId="77777777" w:rsidR="00223597" w:rsidRDefault="00223597" w:rsidP="006823E4">
            <w:pPr>
              <w:ind w:left="0"/>
              <w:rPr>
                <w:b/>
                <w:bCs/>
                <w:sz w:val="18"/>
                <w:szCs w:val="18"/>
              </w:rPr>
            </w:pPr>
            <w:r>
              <w:rPr>
                <w:b/>
                <w:bCs/>
                <w:sz w:val="18"/>
                <w:szCs w:val="18"/>
              </w:rPr>
              <w:t>From/To</w:t>
            </w:r>
          </w:p>
          <w:p w14:paraId="7FA241F1" w14:textId="77777777" w:rsidR="00223597" w:rsidRPr="0080702D" w:rsidRDefault="00223597" w:rsidP="006823E4">
            <w:pPr>
              <w:ind w:left="0"/>
              <w:rPr>
                <w:b/>
                <w:bCs/>
                <w:i/>
                <w:iCs w:val="0"/>
                <w:sz w:val="18"/>
                <w:szCs w:val="18"/>
              </w:rPr>
            </w:pPr>
            <w:r>
              <w:rPr>
                <w:noProof/>
              </w:rPr>
              <w:drawing>
                <wp:inline distT="0" distB="0" distL="0" distR="0" wp14:anchorId="4FFB8CC1" wp14:editId="00539F1C">
                  <wp:extent cx="152400" cy="152400"/>
                  <wp:effectExtent l="0" t="0" r="0" b="0"/>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 27"/>
                          <pic:cNvPicPr/>
                        </pic:nvPicPr>
                        <pic:blipFill>
                          <a:blip r:embed="rId14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0EC8BDFA" w14:textId="77777777" w:rsidR="00223597" w:rsidRDefault="00223597" w:rsidP="006823E4">
            <w:pPr>
              <w:ind w:left="0"/>
            </w:pPr>
            <w:r>
              <w:t>If checked, respective from/to datetime condition is included in the search.</w:t>
            </w:r>
          </w:p>
        </w:tc>
      </w:tr>
      <w:tr w:rsidR="00223597" w:rsidRPr="00DE3CA2" w14:paraId="44B7E18C" w14:textId="77777777" w:rsidTr="006823E4">
        <w:trPr>
          <w:trHeight w:val="219"/>
        </w:trPr>
        <w:tc>
          <w:tcPr>
            <w:tcW w:w="1560" w:type="dxa"/>
          </w:tcPr>
          <w:p w14:paraId="44283473" w14:textId="77777777" w:rsidR="00223597" w:rsidRPr="00DE3CA2" w:rsidRDefault="00223597" w:rsidP="006823E4">
            <w:pPr>
              <w:ind w:left="0"/>
              <w:rPr>
                <w:b/>
                <w:bCs/>
                <w:sz w:val="18"/>
                <w:szCs w:val="18"/>
              </w:rPr>
            </w:pPr>
            <w:r>
              <w:rPr>
                <w:b/>
                <w:bCs/>
                <w:sz w:val="18"/>
                <w:szCs w:val="18"/>
              </w:rPr>
              <w:t>10m</w:t>
            </w:r>
          </w:p>
        </w:tc>
        <w:tc>
          <w:tcPr>
            <w:tcW w:w="7796" w:type="dxa"/>
          </w:tcPr>
          <w:p w14:paraId="5570F5DE" w14:textId="77777777" w:rsidR="00223597" w:rsidRDefault="00223597" w:rsidP="006823E4">
            <w:pPr>
              <w:ind w:left="0"/>
            </w:pPr>
            <w:r>
              <w:t>Sets date/time picker values as follows:</w:t>
            </w:r>
          </w:p>
          <w:p w14:paraId="69953A89"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10 minutes</w:t>
            </w:r>
          </w:p>
          <w:p w14:paraId="1CF38166"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247E2EE7" w14:textId="77777777" w:rsidTr="006823E4">
        <w:trPr>
          <w:trHeight w:val="219"/>
        </w:trPr>
        <w:tc>
          <w:tcPr>
            <w:tcW w:w="1560" w:type="dxa"/>
          </w:tcPr>
          <w:p w14:paraId="5D549A3D" w14:textId="77777777" w:rsidR="00223597" w:rsidRPr="00DE3CA2" w:rsidRDefault="00223597" w:rsidP="006823E4">
            <w:pPr>
              <w:ind w:left="0"/>
              <w:rPr>
                <w:b/>
                <w:bCs/>
                <w:sz w:val="18"/>
                <w:szCs w:val="18"/>
              </w:rPr>
            </w:pPr>
            <w:r>
              <w:rPr>
                <w:b/>
                <w:bCs/>
                <w:sz w:val="18"/>
                <w:szCs w:val="18"/>
              </w:rPr>
              <w:t>1h</w:t>
            </w:r>
          </w:p>
        </w:tc>
        <w:tc>
          <w:tcPr>
            <w:tcW w:w="7796" w:type="dxa"/>
          </w:tcPr>
          <w:p w14:paraId="11AE02F6" w14:textId="77777777" w:rsidR="00223597" w:rsidRDefault="00223597" w:rsidP="006823E4">
            <w:pPr>
              <w:ind w:left="0"/>
            </w:pPr>
            <w:r>
              <w:t>Sets date/time picker values as follows:</w:t>
            </w:r>
          </w:p>
          <w:p w14:paraId="5BB440F3"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 hour</w:t>
            </w:r>
          </w:p>
          <w:p w14:paraId="2D2CA337"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52BDCF46" w14:textId="77777777" w:rsidTr="006823E4">
        <w:trPr>
          <w:trHeight w:val="219"/>
        </w:trPr>
        <w:tc>
          <w:tcPr>
            <w:tcW w:w="1560" w:type="dxa"/>
          </w:tcPr>
          <w:p w14:paraId="17DA170E" w14:textId="77777777" w:rsidR="00223597" w:rsidRPr="00DE3CA2" w:rsidRDefault="00223597" w:rsidP="006823E4">
            <w:pPr>
              <w:ind w:left="0"/>
              <w:rPr>
                <w:b/>
                <w:bCs/>
                <w:sz w:val="18"/>
                <w:szCs w:val="18"/>
              </w:rPr>
            </w:pPr>
            <w:r>
              <w:rPr>
                <w:b/>
                <w:bCs/>
                <w:sz w:val="18"/>
                <w:szCs w:val="18"/>
              </w:rPr>
              <w:t>24h</w:t>
            </w:r>
          </w:p>
        </w:tc>
        <w:tc>
          <w:tcPr>
            <w:tcW w:w="7796" w:type="dxa"/>
          </w:tcPr>
          <w:p w14:paraId="24B34456" w14:textId="77777777" w:rsidR="00223597" w:rsidRDefault="00223597" w:rsidP="006823E4">
            <w:pPr>
              <w:ind w:left="0"/>
            </w:pPr>
            <w:r>
              <w:t>Sets date/time picker values as follows:</w:t>
            </w:r>
          </w:p>
          <w:p w14:paraId="0C515F54"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24 hours</w:t>
            </w:r>
          </w:p>
          <w:p w14:paraId="28C2C2F4"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bl>
    <w:p w14:paraId="56C598F4" w14:textId="77777777" w:rsidR="00223597" w:rsidRDefault="00223597" w:rsidP="00223597">
      <w:pPr>
        <w:pStyle w:val="Nadpis6"/>
      </w:pPr>
      <w:bookmarkStart w:id="425" w:name="_Toc208565900"/>
      <w:r>
        <w:t>Additional Controls</w:t>
      </w:r>
      <w:bookmarkEnd w:id="425"/>
    </w:p>
    <w:tbl>
      <w:tblPr>
        <w:tblStyle w:val="Mkatabulky"/>
        <w:tblW w:w="9356" w:type="dxa"/>
        <w:tblInd w:w="-5" w:type="dxa"/>
        <w:tblLook w:val="04A0" w:firstRow="1" w:lastRow="0" w:firstColumn="1" w:lastColumn="0" w:noHBand="0" w:noVBand="1"/>
      </w:tblPr>
      <w:tblGrid>
        <w:gridCol w:w="1560"/>
        <w:gridCol w:w="7796"/>
      </w:tblGrid>
      <w:tr w:rsidR="00223597" w:rsidRPr="00DE3CA2" w14:paraId="155B3EC5" w14:textId="77777777" w:rsidTr="006823E4">
        <w:trPr>
          <w:trHeight w:val="422"/>
        </w:trPr>
        <w:tc>
          <w:tcPr>
            <w:tcW w:w="1560" w:type="dxa"/>
            <w:shd w:val="clear" w:color="auto" w:fill="D9D9D9" w:themeFill="background1" w:themeFillShade="D9"/>
          </w:tcPr>
          <w:p w14:paraId="7589B163"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E67209F" w14:textId="77777777" w:rsidR="00223597" w:rsidRPr="00DE3CA2" w:rsidRDefault="00223597" w:rsidP="006823E4">
            <w:pPr>
              <w:ind w:left="0"/>
              <w:rPr>
                <w:b/>
                <w:bCs/>
              </w:rPr>
            </w:pPr>
            <w:r w:rsidRPr="00DE3CA2">
              <w:rPr>
                <w:b/>
                <w:bCs/>
              </w:rPr>
              <w:t>Description</w:t>
            </w:r>
          </w:p>
        </w:tc>
      </w:tr>
      <w:tr w:rsidR="00223597" w:rsidRPr="00DE3CA2" w14:paraId="1BF10C5E" w14:textId="77777777" w:rsidTr="006823E4">
        <w:trPr>
          <w:trHeight w:val="219"/>
        </w:trPr>
        <w:tc>
          <w:tcPr>
            <w:tcW w:w="1560" w:type="dxa"/>
          </w:tcPr>
          <w:p w14:paraId="6883B839" w14:textId="77777777" w:rsidR="00223597" w:rsidRDefault="00223597" w:rsidP="006823E4">
            <w:pPr>
              <w:ind w:left="0"/>
              <w:rPr>
                <w:b/>
                <w:bCs/>
                <w:sz w:val="18"/>
                <w:szCs w:val="18"/>
              </w:rPr>
            </w:pPr>
            <w:r>
              <w:rPr>
                <w:b/>
                <w:bCs/>
                <w:sz w:val="18"/>
                <w:szCs w:val="18"/>
              </w:rPr>
              <w:t>Find</w:t>
            </w:r>
          </w:p>
          <w:p w14:paraId="203F4670" w14:textId="77777777" w:rsidR="00223597" w:rsidRPr="00DE3CA2" w:rsidRDefault="00223597" w:rsidP="006823E4">
            <w:pPr>
              <w:ind w:left="0"/>
              <w:rPr>
                <w:b/>
                <w:bCs/>
                <w:sz w:val="18"/>
                <w:szCs w:val="18"/>
              </w:rPr>
            </w:pPr>
          </w:p>
        </w:tc>
        <w:tc>
          <w:tcPr>
            <w:tcW w:w="7796" w:type="dxa"/>
          </w:tcPr>
          <w:p w14:paraId="367E0776" w14:textId="77777777" w:rsidR="00223597" w:rsidRPr="00DE3CA2" w:rsidRDefault="00223597" w:rsidP="006823E4">
            <w:pPr>
              <w:ind w:left="0"/>
            </w:pPr>
            <w:r>
              <w:t xml:space="preserve">Finds input text within </w:t>
            </w:r>
            <w:r w:rsidRPr="003867E3">
              <w:rPr>
                <w:i/>
                <w:iCs w:val="0"/>
              </w:rPr>
              <w:t>Message Body</w:t>
            </w:r>
            <w:r>
              <w:t xml:space="preserve"> or </w:t>
            </w:r>
            <w:r w:rsidRPr="003867E3">
              <w:rPr>
                <w:i/>
                <w:iCs w:val="0"/>
              </w:rPr>
              <w:t>Error Stack</w:t>
            </w:r>
            <w:r>
              <w:t xml:space="preserve"> memo content.</w:t>
            </w:r>
          </w:p>
        </w:tc>
      </w:tr>
    </w:tbl>
    <w:p w14:paraId="0974251A" w14:textId="77777777" w:rsidR="00223597" w:rsidRPr="003867E3" w:rsidRDefault="00223597" w:rsidP="00223597"/>
    <w:p w14:paraId="47C01DB4" w14:textId="77777777" w:rsidR="00223597" w:rsidRDefault="00223597" w:rsidP="00223597">
      <w:pPr>
        <w:pStyle w:val="Nadpis6"/>
      </w:pPr>
      <w:bookmarkStart w:id="426" w:name="_Toc208565901"/>
      <w:r>
        <w:t>Additional Buttons</w:t>
      </w:r>
      <w:bookmarkEnd w:id="426"/>
    </w:p>
    <w:tbl>
      <w:tblPr>
        <w:tblStyle w:val="Mkatabulky"/>
        <w:tblW w:w="9356" w:type="dxa"/>
        <w:tblInd w:w="-5" w:type="dxa"/>
        <w:tblLook w:val="04A0" w:firstRow="1" w:lastRow="0" w:firstColumn="1" w:lastColumn="0" w:noHBand="0" w:noVBand="1"/>
      </w:tblPr>
      <w:tblGrid>
        <w:gridCol w:w="1560"/>
        <w:gridCol w:w="7796"/>
      </w:tblGrid>
      <w:tr w:rsidR="00223597" w:rsidRPr="00DE3CA2" w14:paraId="68E482BD" w14:textId="77777777" w:rsidTr="006823E4">
        <w:trPr>
          <w:trHeight w:val="422"/>
        </w:trPr>
        <w:tc>
          <w:tcPr>
            <w:tcW w:w="1560" w:type="dxa"/>
            <w:shd w:val="clear" w:color="auto" w:fill="D9D9D9" w:themeFill="background1" w:themeFillShade="D9"/>
          </w:tcPr>
          <w:p w14:paraId="30405244"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2EA0C64F" w14:textId="77777777" w:rsidR="00223597" w:rsidRPr="00DE3CA2" w:rsidRDefault="00223597" w:rsidP="006823E4">
            <w:pPr>
              <w:ind w:left="0"/>
              <w:rPr>
                <w:b/>
                <w:bCs/>
              </w:rPr>
            </w:pPr>
            <w:r w:rsidRPr="00DE3CA2">
              <w:rPr>
                <w:b/>
                <w:bCs/>
              </w:rPr>
              <w:t>Description</w:t>
            </w:r>
          </w:p>
        </w:tc>
      </w:tr>
      <w:tr w:rsidR="00223597" w:rsidRPr="00DE3CA2" w14:paraId="29EB2577" w14:textId="77777777" w:rsidTr="006823E4">
        <w:trPr>
          <w:trHeight w:val="219"/>
        </w:trPr>
        <w:tc>
          <w:tcPr>
            <w:tcW w:w="1560" w:type="dxa"/>
          </w:tcPr>
          <w:p w14:paraId="217875C9" w14:textId="77777777" w:rsidR="00223597" w:rsidRDefault="00223597" w:rsidP="006823E4">
            <w:pPr>
              <w:ind w:left="0"/>
              <w:rPr>
                <w:b/>
                <w:bCs/>
                <w:sz w:val="18"/>
                <w:szCs w:val="18"/>
              </w:rPr>
            </w:pPr>
            <w:r w:rsidRPr="004E0C0C">
              <w:rPr>
                <w:b/>
                <w:bCs/>
                <w:sz w:val="18"/>
                <w:szCs w:val="18"/>
              </w:rPr>
              <w:t>Format</w:t>
            </w:r>
          </w:p>
          <w:p w14:paraId="254B73CB" w14:textId="77777777" w:rsidR="00223597" w:rsidRPr="00DE3CA2" w:rsidRDefault="00223597" w:rsidP="006823E4">
            <w:pPr>
              <w:ind w:left="0"/>
              <w:rPr>
                <w:b/>
                <w:bCs/>
                <w:sz w:val="18"/>
                <w:szCs w:val="18"/>
              </w:rPr>
            </w:pPr>
            <w:r>
              <w:rPr>
                <w:noProof/>
              </w:rPr>
              <w:drawing>
                <wp:inline distT="0" distB="0" distL="0" distR="0" wp14:anchorId="230BA43B" wp14:editId="10A8219D">
                  <wp:extent cx="152400" cy="152400"/>
                  <wp:effectExtent l="0" t="0" r="0" b="0"/>
                  <wp:docPr id="577" name="Obrázek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5AA5E911" w14:textId="77777777" w:rsidR="00223597" w:rsidRPr="00DE3CA2" w:rsidRDefault="00223597" w:rsidP="006823E4">
            <w:pPr>
              <w:ind w:left="0"/>
            </w:pPr>
            <w:r>
              <w:t xml:space="preserve">Re-formats XML content of </w:t>
            </w:r>
            <w:r w:rsidRPr="004C1191">
              <w:rPr>
                <w:i/>
                <w:iCs w:val="0"/>
              </w:rPr>
              <w:t>Message Body</w:t>
            </w:r>
            <w:r>
              <w:t xml:space="preserve"> memo.</w:t>
            </w:r>
            <w:r>
              <w:br/>
              <w:t>If the original content is Base64-encoded, it’s decoded first.</w:t>
            </w:r>
          </w:p>
        </w:tc>
      </w:tr>
      <w:tr w:rsidR="00223597" w:rsidRPr="00DE3CA2" w14:paraId="1DC659AF" w14:textId="77777777" w:rsidTr="006823E4">
        <w:trPr>
          <w:trHeight w:val="219"/>
        </w:trPr>
        <w:tc>
          <w:tcPr>
            <w:tcW w:w="1560" w:type="dxa"/>
          </w:tcPr>
          <w:p w14:paraId="3D091C79" w14:textId="77777777" w:rsidR="00223597" w:rsidRDefault="00223597" w:rsidP="006823E4">
            <w:pPr>
              <w:ind w:left="0"/>
              <w:rPr>
                <w:b/>
                <w:bCs/>
                <w:sz w:val="18"/>
                <w:szCs w:val="18"/>
              </w:rPr>
            </w:pPr>
            <w:r w:rsidRPr="00DE3CA2">
              <w:rPr>
                <w:b/>
                <w:bCs/>
                <w:sz w:val="18"/>
                <w:szCs w:val="18"/>
              </w:rPr>
              <w:t>Reprocess</w:t>
            </w:r>
          </w:p>
          <w:p w14:paraId="21962A6C" w14:textId="77777777" w:rsidR="00223597" w:rsidRDefault="00223597" w:rsidP="006823E4">
            <w:pPr>
              <w:ind w:left="0"/>
              <w:rPr>
                <w:b/>
                <w:bCs/>
                <w:sz w:val="18"/>
                <w:szCs w:val="18"/>
              </w:rPr>
            </w:pPr>
            <w:r w:rsidRPr="00DE3CA2">
              <w:rPr>
                <w:b/>
                <w:bCs/>
                <w:noProof/>
                <w:sz w:val="18"/>
                <w:szCs w:val="18"/>
              </w:rPr>
              <w:drawing>
                <wp:inline distT="0" distB="0" distL="0" distR="0" wp14:anchorId="1D1E2C0D" wp14:editId="298CA20D">
                  <wp:extent cx="152400" cy="152400"/>
                  <wp:effectExtent l="0" t="0" r="0" b="0"/>
                  <wp:docPr id="388" name="Obrázek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18E62A42" w14:textId="77777777" w:rsidR="00223597" w:rsidRPr="00DE3CA2" w:rsidRDefault="00223597" w:rsidP="006823E4">
            <w:pPr>
              <w:ind w:left="0"/>
            </w:pPr>
            <w:r w:rsidRPr="00DE3CA2">
              <w:t>Reprocesses selected events.</w:t>
            </w:r>
          </w:p>
          <w:p w14:paraId="50EFE238" w14:textId="77777777" w:rsidR="00223597" w:rsidRDefault="00223597" w:rsidP="006823E4">
            <w:pPr>
              <w:ind w:left="0"/>
            </w:pPr>
            <w:r w:rsidRPr="00DE3CA2">
              <w:t xml:space="preserve">See </w:t>
            </w:r>
            <w:hyperlink w:anchor="_Tibco_Event_Reprocessing" w:history="1">
              <w:r w:rsidRPr="00DE3CA2">
                <w:rPr>
                  <w:rStyle w:val="Hypertextovodkaz"/>
                </w:rPr>
                <w:t>Tibco Event Reprocessing</w:t>
              </w:r>
            </w:hyperlink>
            <w:r w:rsidRPr="00DE3CA2">
              <w:t xml:space="preserve"> for more details.</w:t>
            </w:r>
            <w:r w:rsidRPr="00DE3CA2">
              <w:br/>
            </w:r>
          </w:p>
        </w:tc>
      </w:tr>
      <w:tr w:rsidR="00223597" w:rsidRPr="00DE3CA2" w14:paraId="46AE0973" w14:textId="77777777" w:rsidTr="006823E4">
        <w:trPr>
          <w:trHeight w:val="219"/>
        </w:trPr>
        <w:tc>
          <w:tcPr>
            <w:tcW w:w="1560" w:type="dxa"/>
          </w:tcPr>
          <w:p w14:paraId="5D6B5228" w14:textId="77777777" w:rsidR="00223597" w:rsidRDefault="00223597" w:rsidP="006823E4">
            <w:pPr>
              <w:ind w:left="0"/>
              <w:rPr>
                <w:b/>
                <w:bCs/>
                <w:sz w:val="18"/>
                <w:szCs w:val="18"/>
              </w:rPr>
            </w:pPr>
            <w:r w:rsidRPr="00DE3CA2">
              <w:rPr>
                <w:b/>
                <w:bCs/>
                <w:sz w:val="18"/>
                <w:szCs w:val="18"/>
              </w:rPr>
              <w:t>SBL Status</w:t>
            </w:r>
          </w:p>
        </w:tc>
        <w:tc>
          <w:tcPr>
            <w:tcW w:w="7796" w:type="dxa"/>
          </w:tcPr>
          <w:p w14:paraId="793BC296" w14:textId="77777777" w:rsidR="00223597" w:rsidRPr="00DE3CA2" w:rsidRDefault="00223597" w:rsidP="006823E4">
            <w:pPr>
              <w:ind w:left="0"/>
            </w:pPr>
            <w:r w:rsidRPr="00DE3CA2">
              <w:t>Opens selected order in the Siebel status form.</w:t>
            </w:r>
          </w:p>
          <w:p w14:paraId="04A4F094" w14:textId="77777777" w:rsidR="00223597" w:rsidRDefault="00223597" w:rsidP="006823E4">
            <w:pPr>
              <w:ind w:left="0"/>
            </w:pPr>
            <w:r w:rsidRPr="00DE3CA2">
              <w:t xml:space="preserve">See </w:t>
            </w:r>
            <w:hyperlink w:anchor="_Siebel_Status" w:history="1">
              <w:r w:rsidRPr="00DE3CA2">
                <w:rPr>
                  <w:rStyle w:val="Hypertextovodkaz"/>
                </w:rPr>
                <w:t>Siebel Status</w:t>
              </w:r>
            </w:hyperlink>
            <w:r w:rsidRPr="00DE3CA2">
              <w:t xml:space="preserve"> for more details.</w:t>
            </w:r>
            <w:r w:rsidRPr="00DE3CA2">
              <w:br/>
            </w:r>
          </w:p>
        </w:tc>
      </w:tr>
      <w:tr w:rsidR="00223597" w:rsidRPr="00DE3CA2" w14:paraId="2DC44536" w14:textId="77777777" w:rsidTr="006823E4">
        <w:trPr>
          <w:trHeight w:val="219"/>
        </w:trPr>
        <w:tc>
          <w:tcPr>
            <w:tcW w:w="1560" w:type="dxa"/>
          </w:tcPr>
          <w:p w14:paraId="1DAD56A6" w14:textId="77777777" w:rsidR="00223597" w:rsidRDefault="00223597" w:rsidP="006823E4">
            <w:pPr>
              <w:ind w:left="0"/>
              <w:rPr>
                <w:b/>
                <w:bCs/>
                <w:sz w:val="18"/>
                <w:szCs w:val="18"/>
              </w:rPr>
            </w:pPr>
            <w:r>
              <w:rPr>
                <w:b/>
                <w:bCs/>
                <w:sz w:val="18"/>
                <w:szCs w:val="18"/>
              </w:rPr>
              <w:t>Search</w:t>
            </w:r>
          </w:p>
          <w:p w14:paraId="1DE1D7ED" w14:textId="77777777" w:rsidR="00223597" w:rsidRDefault="00223597" w:rsidP="006823E4">
            <w:pPr>
              <w:ind w:left="0"/>
              <w:rPr>
                <w:b/>
                <w:bCs/>
                <w:sz w:val="18"/>
                <w:szCs w:val="18"/>
              </w:rPr>
            </w:pPr>
            <w:r w:rsidRPr="0025242B">
              <w:rPr>
                <w:noProof/>
              </w:rPr>
              <w:drawing>
                <wp:inline distT="0" distB="0" distL="0" distR="0" wp14:anchorId="13319076" wp14:editId="6F7FBA22">
                  <wp:extent cx="152400" cy="152400"/>
                  <wp:effectExtent l="0" t="0" r="0" b="0"/>
                  <wp:docPr id="659" name="Obrázek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256CB8" w14:textId="77777777" w:rsidR="00223597" w:rsidRPr="00DE3CA2" w:rsidRDefault="00223597" w:rsidP="006823E4">
            <w:pPr>
              <w:ind w:left="0"/>
              <w:rPr>
                <w:b/>
                <w:bCs/>
                <w:sz w:val="18"/>
                <w:szCs w:val="18"/>
              </w:rPr>
            </w:pPr>
          </w:p>
        </w:tc>
        <w:tc>
          <w:tcPr>
            <w:tcW w:w="7796" w:type="dxa"/>
          </w:tcPr>
          <w:p w14:paraId="42C8D5F1" w14:textId="77777777" w:rsidR="00223597" w:rsidRPr="00DE3CA2" w:rsidRDefault="00223597" w:rsidP="006823E4">
            <w:pPr>
              <w:ind w:left="0"/>
            </w:pPr>
            <w:r>
              <w:t>R</w:t>
            </w:r>
            <w:r w:rsidRPr="003E1E13">
              <w:t>etrieve</w:t>
            </w:r>
            <w:r>
              <w:t>s</w:t>
            </w:r>
            <w:r w:rsidRPr="003E1E13">
              <w:t xml:space="preserve"> list of events matching with provided search conditions and populate them to the </w:t>
            </w:r>
            <w:r w:rsidRPr="003E1E13">
              <w:rPr>
                <w:i/>
                <w:iCs w:val="0"/>
              </w:rPr>
              <w:t>Event List</w:t>
            </w:r>
            <w:r w:rsidRPr="003E1E13">
              <w:t xml:space="preserve"> grid on the upper side of the form. Events are sorted by their </w:t>
            </w:r>
            <w:r w:rsidRPr="003E1E13">
              <w:rPr>
                <w:rFonts w:ascii="Consolas" w:hAnsi="Consolas"/>
              </w:rPr>
              <w:t>EVENTTIME</w:t>
            </w:r>
            <w:r w:rsidRPr="003E1E13">
              <w:t xml:space="preserve"> in descending order. </w:t>
            </w:r>
          </w:p>
        </w:tc>
      </w:tr>
      <w:tr w:rsidR="00223597" w:rsidRPr="00DE3CA2" w14:paraId="7AD955DF" w14:textId="77777777" w:rsidTr="006823E4">
        <w:trPr>
          <w:trHeight w:val="219"/>
        </w:trPr>
        <w:tc>
          <w:tcPr>
            <w:tcW w:w="1560" w:type="dxa"/>
          </w:tcPr>
          <w:p w14:paraId="5D9FE71B" w14:textId="77777777" w:rsidR="00223597" w:rsidRDefault="00223597" w:rsidP="006823E4">
            <w:pPr>
              <w:ind w:left="0"/>
              <w:rPr>
                <w:b/>
                <w:bCs/>
                <w:sz w:val="18"/>
                <w:szCs w:val="18"/>
              </w:rPr>
            </w:pPr>
            <w:r>
              <w:rPr>
                <w:b/>
                <w:bCs/>
                <w:sz w:val="18"/>
                <w:szCs w:val="18"/>
              </w:rPr>
              <w:t>Copy</w:t>
            </w:r>
          </w:p>
          <w:p w14:paraId="5A71E361" w14:textId="77777777" w:rsidR="00223597" w:rsidRPr="00DE3CA2" w:rsidRDefault="00223597" w:rsidP="006823E4">
            <w:pPr>
              <w:ind w:left="0"/>
              <w:rPr>
                <w:b/>
                <w:bCs/>
                <w:sz w:val="18"/>
                <w:szCs w:val="18"/>
              </w:rPr>
            </w:pPr>
            <w:r>
              <w:rPr>
                <w:b/>
                <w:bCs/>
                <w:noProof/>
                <w:sz w:val="18"/>
                <w:szCs w:val="18"/>
              </w:rPr>
              <w:drawing>
                <wp:inline distT="0" distB="0" distL="0" distR="0" wp14:anchorId="12149E32" wp14:editId="3C0590BF">
                  <wp:extent cx="154305" cy="154305"/>
                  <wp:effectExtent l="0" t="0" r="0" b="0"/>
                  <wp:docPr id="660" name="Obrázek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5E2CE1A5" w14:textId="77777777" w:rsidR="00223597" w:rsidRPr="00DE3CA2" w:rsidRDefault="00223597" w:rsidP="006823E4">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223597" w:rsidRPr="00DE3CA2" w14:paraId="5BA6218B" w14:textId="77777777" w:rsidTr="006823E4">
        <w:trPr>
          <w:trHeight w:val="219"/>
        </w:trPr>
        <w:tc>
          <w:tcPr>
            <w:tcW w:w="1560" w:type="dxa"/>
          </w:tcPr>
          <w:p w14:paraId="7EC05188" w14:textId="77777777" w:rsidR="00223597" w:rsidRPr="00DE3CA2" w:rsidRDefault="00223597" w:rsidP="006823E4">
            <w:pPr>
              <w:ind w:left="0"/>
              <w:rPr>
                <w:b/>
                <w:bCs/>
                <w:sz w:val="18"/>
                <w:szCs w:val="18"/>
              </w:rPr>
            </w:pPr>
            <w:r>
              <w:rPr>
                <w:b/>
                <w:bCs/>
                <w:sz w:val="18"/>
                <w:szCs w:val="18"/>
              </w:rPr>
              <w:t>Logic among MSISDN, BA and CA filter fields</w:t>
            </w:r>
          </w:p>
          <w:p w14:paraId="3304C29F" w14:textId="77777777" w:rsidR="00223597" w:rsidRPr="00DE3CA2" w:rsidRDefault="00223597" w:rsidP="006823E4">
            <w:pPr>
              <w:ind w:left="0"/>
              <w:rPr>
                <w:b/>
                <w:bCs/>
                <w:sz w:val="18"/>
                <w:szCs w:val="18"/>
              </w:rPr>
            </w:pPr>
          </w:p>
        </w:tc>
        <w:tc>
          <w:tcPr>
            <w:tcW w:w="7796" w:type="dxa"/>
          </w:tcPr>
          <w:p w14:paraId="58AB1D1C" w14:textId="77777777" w:rsidR="00223597" w:rsidRDefault="00223597" w:rsidP="006823E4">
            <w:pPr>
              <w:ind w:left="0"/>
              <w:rPr>
                <w:b/>
                <w:bCs/>
              </w:rPr>
            </w:pPr>
            <w:r>
              <w:t>Select which logical operator to apply when filtering the search by MSISDN, BA, or CA value. Filter condition will be updated accordingly.</w:t>
            </w:r>
            <w:r>
              <w:br/>
            </w:r>
          </w:p>
          <w:p w14:paraId="3788A2B9" w14:textId="77777777" w:rsidR="00223597" w:rsidRDefault="00223597">
            <w:pPr>
              <w:pStyle w:val="Odstavecseseznamem"/>
              <w:numPr>
                <w:ilvl w:val="0"/>
                <w:numId w:val="182"/>
              </w:numPr>
              <w:ind w:left="351" w:hanging="218"/>
            </w:pPr>
            <w:r w:rsidRPr="00A821DD">
              <w:rPr>
                <w:b/>
                <w:bCs/>
              </w:rPr>
              <w:t>OR:</w:t>
            </w:r>
            <w:r>
              <w:t xml:space="preserve"> </w:t>
            </w:r>
            <w:r w:rsidRPr="00A821DD">
              <w:rPr>
                <w:rFonts w:ascii="Consolas" w:hAnsi="Consolas"/>
              </w:rPr>
              <w:t xml:space="preserve">… AND (MSISDN = &lt;msisdn&gt; </w:t>
            </w:r>
            <w:r w:rsidRPr="00A821DD">
              <w:rPr>
                <w:rFonts w:ascii="Consolas" w:hAnsi="Consolas"/>
                <w:u w:val="single"/>
              </w:rPr>
              <w:t>OR</w:t>
            </w:r>
            <w:r w:rsidRPr="00A821DD">
              <w:rPr>
                <w:rFonts w:ascii="Consolas" w:hAnsi="Consolas"/>
              </w:rPr>
              <w:t xml:space="preserve"> BA = &lt;ba&gt; </w:t>
            </w:r>
            <w:r w:rsidRPr="00A821DD">
              <w:rPr>
                <w:rFonts w:ascii="Consolas" w:hAnsi="Consolas"/>
                <w:u w:val="single"/>
              </w:rPr>
              <w:t>OR</w:t>
            </w:r>
            <w:r w:rsidRPr="00A821DD">
              <w:rPr>
                <w:rFonts w:ascii="Consolas" w:hAnsi="Consolas"/>
              </w:rPr>
              <w:t xml:space="preserve"> CA = &lt;ca&gt;) AND …</w:t>
            </w:r>
          </w:p>
          <w:p w14:paraId="0FD76E19" w14:textId="77777777" w:rsidR="00223597" w:rsidRDefault="00223597">
            <w:pPr>
              <w:pStyle w:val="Odstavecseseznamem"/>
              <w:numPr>
                <w:ilvl w:val="0"/>
                <w:numId w:val="182"/>
              </w:numPr>
              <w:ind w:left="351" w:hanging="218"/>
            </w:pPr>
            <w:r w:rsidRPr="00A821DD">
              <w:rPr>
                <w:b/>
                <w:bCs/>
              </w:rPr>
              <w:t>AND:</w:t>
            </w:r>
            <w:r>
              <w:t xml:space="preserve"> </w:t>
            </w:r>
            <w:r w:rsidRPr="00A821DD">
              <w:rPr>
                <w:rFonts w:ascii="Consolas" w:hAnsi="Consolas"/>
              </w:rPr>
              <w:t xml:space="preserve">… AND (MSISDN = &lt;msisdn&gt; </w:t>
            </w:r>
            <w:r w:rsidRPr="00A821DD">
              <w:rPr>
                <w:rFonts w:ascii="Consolas" w:hAnsi="Consolas"/>
                <w:u w:val="single"/>
              </w:rPr>
              <w:t>AND</w:t>
            </w:r>
            <w:r w:rsidRPr="00A821DD">
              <w:rPr>
                <w:rFonts w:ascii="Consolas" w:hAnsi="Consolas"/>
              </w:rPr>
              <w:t xml:space="preserve"> BA = &lt;ba&gt; </w:t>
            </w:r>
            <w:r w:rsidRPr="00A821DD">
              <w:rPr>
                <w:rFonts w:ascii="Consolas" w:hAnsi="Consolas"/>
                <w:u w:val="single"/>
              </w:rPr>
              <w:t>AND</w:t>
            </w:r>
            <w:r w:rsidRPr="00A821DD">
              <w:rPr>
                <w:rFonts w:ascii="Consolas" w:hAnsi="Consolas"/>
              </w:rPr>
              <w:t xml:space="preserve"> CA = &lt;ca&gt;) AND …</w:t>
            </w:r>
          </w:p>
          <w:p w14:paraId="56A77538" w14:textId="77777777" w:rsidR="00223597" w:rsidRDefault="00223597" w:rsidP="006823E4">
            <w:pPr>
              <w:ind w:left="0"/>
              <w:rPr>
                <w:b/>
                <w:bCs/>
              </w:rPr>
            </w:pPr>
          </w:p>
          <w:p w14:paraId="7148D1C3" w14:textId="77777777" w:rsidR="00223597" w:rsidRPr="007F29F8" w:rsidRDefault="00223597" w:rsidP="006823E4">
            <w:pPr>
              <w:ind w:left="0"/>
            </w:pPr>
            <w:r w:rsidRPr="007F29F8">
              <w:t xml:space="preserve">Using OR </w:t>
            </w:r>
            <w:r>
              <w:t xml:space="preserve">operator </w:t>
            </w:r>
            <w:r w:rsidRPr="007F29F8">
              <w:t xml:space="preserve">is useful when the user is unsure which of the three values is </w:t>
            </w:r>
            <w:r>
              <w:t xml:space="preserve">actually </w:t>
            </w:r>
            <w:r w:rsidRPr="007F29F8">
              <w:t xml:space="preserve">logged in </w:t>
            </w:r>
            <w:r>
              <w:t xml:space="preserve">the </w:t>
            </w:r>
            <w:r w:rsidRPr="007F29F8">
              <w:t>EHC event table.</w:t>
            </w:r>
          </w:p>
          <w:p w14:paraId="11A41FAD" w14:textId="77777777" w:rsidR="00223597" w:rsidRDefault="00223597" w:rsidP="006823E4">
            <w:pPr>
              <w:ind w:left="0"/>
              <w:rPr>
                <w:b/>
                <w:bCs/>
              </w:rPr>
            </w:pPr>
          </w:p>
          <w:p w14:paraId="605FF0CF" w14:textId="77777777" w:rsidR="00223597" w:rsidRPr="00DE3CA2" w:rsidRDefault="00223597" w:rsidP="006823E4">
            <w:pPr>
              <w:ind w:left="0"/>
            </w:pPr>
            <w:r w:rsidRPr="00A821DD">
              <w:rPr>
                <w:b/>
                <w:bCs/>
                <w:sz w:val="18"/>
                <w:szCs w:val="18"/>
              </w:rPr>
              <w:t>NOTE:</w:t>
            </w:r>
            <w:r w:rsidRPr="00A821DD">
              <w:rPr>
                <w:sz w:val="18"/>
                <w:szCs w:val="18"/>
              </w:rPr>
              <w:t xml:space="preserve"> Other fields are always </w:t>
            </w:r>
            <w:r>
              <w:rPr>
                <w:sz w:val="18"/>
                <w:szCs w:val="18"/>
              </w:rPr>
              <w:t xml:space="preserve">filtered </w:t>
            </w:r>
            <w:r w:rsidRPr="00A821DD">
              <w:rPr>
                <w:sz w:val="18"/>
                <w:szCs w:val="18"/>
              </w:rPr>
              <w:t>using AND operator.</w:t>
            </w:r>
            <w:r>
              <w:rPr>
                <w:sz w:val="18"/>
                <w:szCs w:val="18"/>
              </w:rPr>
              <w:br/>
            </w:r>
          </w:p>
        </w:tc>
      </w:tr>
    </w:tbl>
    <w:p w14:paraId="0F61C45D" w14:textId="77777777" w:rsidR="00223597" w:rsidRDefault="00223597">
      <w:pPr>
        <w:pStyle w:val="Nadpis6"/>
        <w:numPr>
          <w:ilvl w:val="4"/>
          <w:numId w:val="192"/>
        </w:numPr>
      </w:pPr>
      <w:bookmarkStart w:id="427" w:name="_Toc208565902"/>
      <w:r>
        <w:lastRenderedPageBreak/>
        <w:t>Additional Keyboard Shortcuts</w:t>
      </w:r>
      <w:bookmarkEnd w:id="427"/>
    </w:p>
    <w:tbl>
      <w:tblPr>
        <w:tblStyle w:val="Mkatabulky"/>
        <w:tblW w:w="9356" w:type="dxa"/>
        <w:tblInd w:w="-5" w:type="dxa"/>
        <w:tblLook w:val="04A0" w:firstRow="1" w:lastRow="0" w:firstColumn="1" w:lastColumn="0" w:noHBand="0" w:noVBand="1"/>
      </w:tblPr>
      <w:tblGrid>
        <w:gridCol w:w="1560"/>
        <w:gridCol w:w="7796"/>
      </w:tblGrid>
      <w:tr w:rsidR="00223597" w:rsidRPr="00DE3CA2" w14:paraId="7E636800" w14:textId="77777777" w:rsidTr="006823E4">
        <w:trPr>
          <w:trHeight w:val="422"/>
        </w:trPr>
        <w:tc>
          <w:tcPr>
            <w:tcW w:w="1560" w:type="dxa"/>
            <w:shd w:val="clear" w:color="auto" w:fill="D9D9D9" w:themeFill="background1" w:themeFillShade="D9"/>
          </w:tcPr>
          <w:p w14:paraId="34B6E8B8" w14:textId="77777777" w:rsidR="00223597" w:rsidRPr="00DE3CA2" w:rsidRDefault="00223597" w:rsidP="006823E4">
            <w:pPr>
              <w:ind w:left="0"/>
              <w:rPr>
                <w:b/>
                <w:bCs/>
              </w:rPr>
            </w:pPr>
            <w:r>
              <w:rPr>
                <w:b/>
                <w:bCs/>
              </w:rPr>
              <w:t>Key</w:t>
            </w:r>
          </w:p>
        </w:tc>
        <w:tc>
          <w:tcPr>
            <w:tcW w:w="7796" w:type="dxa"/>
            <w:shd w:val="clear" w:color="auto" w:fill="D9D9D9" w:themeFill="background1" w:themeFillShade="D9"/>
          </w:tcPr>
          <w:p w14:paraId="680AB8E0" w14:textId="77777777" w:rsidR="00223597" w:rsidRPr="00DE3CA2" w:rsidRDefault="00223597" w:rsidP="006823E4">
            <w:pPr>
              <w:ind w:left="0"/>
              <w:rPr>
                <w:b/>
                <w:bCs/>
              </w:rPr>
            </w:pPr>
            <w:r w:rsidRPr="00DE3CA2">
              <w:rPr>
                <w:b/>
                <w:bCs/>
              </w:rPr>
              <w:t>Description</w:t>
            </w:r>
          </w:p>
        </w:tc>
      </w:tr>
      <w:tr w:rsidR="00223597" w:rsidRPr="00DE3CA2" w14:paraId="2856371B" w14:textId="77777777" w:rsidTr="006823E4">
        <w:trPr>
          <w:trHeight w:val="219"/>
        </w:trPr>
        <w:tc>
          <w:tcPr>
            <w:tcW w:w="1560" w:type="dxa"/>
          </w:tcPr>
          <w:p w14:paraId="4699C727" w14:textId="77777777" w:rsidR="00223597" w:rsidRPr="00DE3CA2" w:rsidRDefault="00223597" w:rsidP="006823E4">
            <w:pPr>
              <w:ind w:left="0"/>
              <w:rPr>
                <w:b/>
                <w:bCs/>
                <w:sz w:val="18"/>
                <w:szCs w:val="18"/>
              </w:rPr>
            </w:pPr>
            <w:r>
              <w:rPr>
                <w:b/>
                <w:bCs/>
                <w:sz w:val="18"/>
                <w:szCs w:val="18"/>
              </w:rPr>
              <w:t>Numpad +</w:t>
            </w:r>
          </w:p>
        </w:tc>
        <w:tc>
          <w:tcPr>
            <w:tcW w:w="7796" w:type="dxa"/>
          </w:tcPr>
          <w:p w14:paraId="147A0673" w14:textId="77777777" w:rsidR="00223597" w:rsidRPr="00DE3CA2" w:rsidRDefault="00223597" w:rsidP="006823E4">
            <w:pPr>
              <w:ind w:left="0"/>
            </w:pPr>
            <w:r>
              <w:t xml:space="preserve">If single row is selected in the </w:t>
            </w:r>
            <w:r w:rsidRPr="006E2160">
              <w:rPr>
                <w:i/>
                <w:iCs w:val="0"/>
              </w:rPr>
              <w:t>Event List</w:t>
            </w:r>
            <w:r>
              <w:t xml:space="preserve"> grid, value of selected cell will be copied to search filter field assigned to selected column.</w:t>
            </w:r>
          </w:p>
        </w:tc>
      </w:tr>
      <w:tr w:rsidR="00223597" w:rsidRPr="00DE3CA2" w14:paraId="03C99612" w14:textId="77777777" w:rsidTr="006823E4">
        <w:trPr>
          <w:trHeight w:val="219"/>
        </w:trPr>
        <w:tc>
          <w:tcPr>
            <w:tcW w:w="1560" w:type="dxa"/>
          </w:tcPr>
          <w:p w14:paraId="0E8CCBAC" w14:textId="77777777" w:rsidR="00223597" w:rsidRDefault="00223597" w:rsidP="006823E4">
            <w:pPr>
              <w:ind w:left="0"/>
              <w:rPr>
                <w:b/>
                <w:bCs/>
                <w:sz w:val="18"/>
                <w:szCs w:val="18"/>
              </w:rPr>
            </w:pPr>
            <w:r>
              <w:rPr>
                <w:b/>
                <w:bCs/>
                <w:sz w:val="18"/>
                <w:szCs w:val="18"/>
              </w:rPr>
              <w:t>Numpad -</w:t>
            </w:r>
          </w:p>
          <w:p w14:paraId="4A6E3630" w14:textId="77777777" w:rsidR="00223597" w:rsidRDefault="00223597" w:rsidP="006823E4">
            <w:pPr>
              <w:ind w:left="0"/>
              <w:rPr>
                <w:b/>
                <w:bCs/>
                <w:sz w:val="18"/>
                <w:szCs w:val="18"/>
              </w:rPr>
            </w:pPr>
          </w:p>
        </w:tc>
        <w:tc>
          <w:tcPr>
            <w:tcW w:w="7796" w:type="dxa"/>
          </w:tcPr>
          <w:p w14:paraId="0121ABD4" w14:textId="77777777" w:rsidR="00223597" w:rsidRDefault="00223597" w:rsidP="006823E4">
            <w:pPr>
              <w:ind w:left="0"/>
            </w:pPr>
            <w:r>
              <w:t xml:space="preserve">If single row is selected in the </w:t>
            </w:r>
            <w:r w:rsidRPr="00A37D6A">
              <w:rPr>
                <w:i/>
                <w:iCs w:val="0"/>
              </w:rPr>
              <w:t>Event List</w:t>
            </w:r>
            <w:r>
              <w:t xml:space="preserve"> grid, and there’s a search filter field assigned to selected column, respective search filter field will be cleared.</w:t>
            </w:r>
          </w:p>
        </w:tc>
      </w:tr>
      <w:tr w:rsidR="00223597" w:rsidRPr="00DE3CA2" w14:paraId="6F60BB63" w14:textId="77777777" w:rsidTr="006823E4">
        <w:trPr>
          <w:trHeight w:val="219"/>
        </w:trPr>
        <w:tc>
          <w:tcPr>
            <w:tcW w:w="1560" w:type="dxa"/>
          </w:tcPr>
          <w:p w14:paraId="678EF0E7" w14:textId="77777777" w:rsidR="00223597" w:rsidRDefault="00223597" w:rsidP="006823E4">
            <w:pPr>
              <w:ind w:left="0"/>
              <w:rPr>
                <w:b/>
                <w:bCs/>
                <w:sz w:val="18"/>
                <w:szCs w:val="18"/>
              </w:rPr>
            </w:pPr>
            <w:r>
              <w:rPr>
                <w:b/>
                <w:bCs/>
                <w:sz w:val="18"/>
                <w:szCs w:val="18"/>
              </w:rPr>
              <w:t>Numpad *</w:t>
            </w:r>
          </w:p>
        </w:tc>
        <w:tc>
          <w:tcPr>
            <w:tcW w:w="7796" w:type="dxa"/>
          </w:tcPr>
          <w:p w14:paraId="71BCB460" w14:textId="77777777" w:rsidR="00223597" w:rsidRPr="00DE3CA2" w:rsidRDefault="00223597" w:rsidP="006823E4">
            <w:pPr>
              <w:ind w:left="0"/>
            </w:pPr>
            <w:r>
              <w:t xml:space="preserve">If single row is selected in the </w:t>
            </w:r>
            <w:r w:rsidRPr="006E2160">
              <w:rPr>
                <w:i/>
                <w:iCs w:val="0"/>
              </w:rPr>
              <w:t>Event List</w:t>
            </w:r>
            <w:r>
              <w:t xml:space="preserve"> grid, all search filter fields will be cleared and value of selected cell will be copied to search filter field assigned to selected column.</w:t>
            </w:r>
          </w:p>
        </w:tc>
      </w:tr>
      <w:tr w:rsidR="00223597" w:rsidRPr="00DE3CA2" w14:paraId="0FDD2933" w14:textId="77777777" w:rsidTr="006823E4">
        <w:trPr>
          <w:trHeight w:val="219"/>
        </w:trPr>
        <w:tc>
          <w:tcPr>
            <w:tcW w:w="1560" w:type="dxa"/>
          </w:tcPr>
          <w:p w14:paraId="6D01B02F" w14:textId="77777777" w:rsidR="00223597" w:rsidRDefault="00223597" w:rsidP="006823E4">
            <w:pPr>
              <w:ind w:left="0"/>
              <w:rPr>
                <w:b/>
                <w:bCs/>
                <w:sz w:val="18"/>
                <w:szCs w:val="18"/>
              </w:rPr>
            </w:pPr>
            <w:r>
              <w:rPr>
                <w:b/>
                <w:bCs/>
                <w:sz w:val="18"/>
                <w:szCs w:val="18"/>
              </w:rPr>
              <w:t>Numpad /</w:t>
            </w:r>
          </w:p>
        </w:tc>
        <w:tc>
          <w:tcPr>
            <w:tcW w:w="7796" w:type="dxa"/>
          </w:tcPr>
          <w:p w14:paraId="74D0F894" w14:textId="77777777" w:rsidR="00223597" w:rsidRPr="00DE3CA2" w:rsidRDefault="00223597" w:rsidP="006823E4">
            <w:pPr>
              <w:ind w:left="0"/>
            </w:pPr>
            <w:r>
              <w:t>All search filter fields will be cleared.</w:t>
            </w:r>
          </w:p>
        </w:tc>
      </w:tr>
    </w:tbl>
    <w:p w14:paraId="32823E81" w14:textId="77777777" w:rsidR="00223597" w:rsidRDefault="00223597" w:rsidP="00223597">
      <w:pPr>
        <w:ind w:left="0"/>
        <w:rPr>
          <w:highlight w:val="yellow"/>
        </w:rPr>
      </w:pPr>
    </w:p>
    <w:p w14:paraId="49A49E73" w14:textId="77777777" w:rsidR="00223597" w:rsidRPr="003279DF" w:rsidRDefault="00223597" w:rsidP="00223597">
      <w:pPr>
        <w:pStyle w:val="Nadpis5"/>
      </w:pPr>
      <w:bookmarkStart w:id="428" w:name="_Toc208565903"/>
      <w:r w:rsidRPr="003279DF">
        <w:t>Output Data</w:t>
      </w:r>
      <w:bookmarkEnd w:id="428"/>
    </w:p>
    <w:p w14:paraId="4B5F7579" w14:textId="77777777" w:rsidR="00223597" w:rsidRPr="00A00F85" w:rsidRDefault="00223597" w:rsidP="00223597">
      <w:pPr>
        <w:ind w:left="0"/>
      </w:pPr>
      <w:r>
        <w:t xml:space="preserve">Following output columns are </w:t>
      </w:r>
      <w:r w:rsidRPr="003E1E13">
        <w:t xml:space="preserve">present in the </w:t>
      </w:r>
      <w:r w:rsidRPr="003E1E13">
        <w:rPr>
          <w:i/>
          <w:iCs w:val="0"/>
        </w:rPr>
        <w:t>Event List</w:t>
      </w:r>
      <w:r w:rsidRPr="003E1E13">
        <w:t xml:space="preserve"> grid:</w:t>
      </w:r>
    </w:p>
    <w:p w14:paraId="282A78AD" w14:textId="77777777" w:rsidR="00223597" w:rsidRPr="00920D40" w:rsidRDefault="00223597" w:rsidP="00223597">
      <w:pPr>
        <w:ind w:left="0"/>
        <w:rPr>
          <w:highlight w:val="yellow"/>
        </w:rPr>
      </w:pPr>
    </w:p>
    <w:tbl>
      <w:tblPr>
        <w:tblStyle w:val="Mkatabulky"/>
        <w:tblW w:w="2835" w:type="dxa"/>
        <w:tblInd w:w="-5" w:type="dxa"/>
        <w:tblLook w:val="04A0" w:firstRow="1" w:lastRow="0" w:firstColumn="1" w:lastColumn="0" w:noHBand="0" w:noVBand="1"/>
      </w:tblPr>
      <w:tblGrid>
        <w:gridCol w:w="2835"/>
      </w:tblGrid>
      <w:tr w:rsidR="00223597" w:rsidRPr="00920D40" w14:paraId="24666510" w14:textId="77777777" w:rsidTr="006823E4">
        <w:trPr>
          <w:trHeight w:val="701"/>
        </w:trPr>
        <w:tc>
          <w:tcPr>
            <w:tcW w:w="2835" w:type="dxa"/>
            <w:shd w:val="clear" w:color="auto" w:fill="D9D9D9" w:themeFill="background1" w:themeFillShade="D9"/>
          </w:tcPr>
          <w:p w14:paraId="006456E6" w14:textId="77777777" w:rsidR="00223597" w:rsidRPr="00A00F85" w:rsidRDefault="00223597" w:rsidP="006823E4">
            <w:pPr>
              <w:ind w:left="0"/>
              <w:rPr>
                <w:b/>
                <w:bCs/>
              </w:rPr>
            </w:pPr>
            <w:r w:rsidRPr="00A00F85">
              <w:rPr>
                <w:b/>
                <w:bCs/>
              </w:rPr>
              <w:t>Column Name</w:t>
            </w:r>
          </w:p>
        </w:tc>
      </w:tr>
      <w:tr w:rsidR="00223597" w:rsidRPr="00920D40" w14:paraId="362C0E56" w14:textId="77777777" w:rsidTr="006823E4">
        <w:trPr>
          <w:trHeight w:val="219"/>
        </w:trPr>
        <w:tc>
          <w:tcPr>
            <w:tcW w:w="2835" w:type="dxa"/>
          </w:tcPr>
          <w:p w14:paraId="073FD070" w14:textId="77777777" w:rsidR="00223597" w:rsidRPr="00A00F85" w:rsidRDefault="00223597" w:rsidP="006823E4">
            <w:pPr>
              <w:ind w:left="0"/>
              <w:rPr>
                <w:rFonts w:ascii="Consolas" w:hAnsi="Consolas"/>
              </w:rPr>
            </w:pPr>
            <w:r w:rsidRPr="00A00F85">
              <w:rPr>
                <w:rFonts w:ascii="Consolas" w:hAnsi="Consolas"/>
              </w:rPr>
              <w:t>CA</w:t>
            </w:r>
          </w:p>
        </w:tc>
      </w:tr>
      <w:tr w:rsidR="00223597" w:rsidRPr="00920D40" w14:paraId="46B51AAE" w14:textId="77777777" w:rsidTr="006823E4">
        <w:trPr>
          <w:trHeight w:val="219"/>
        </w:trPr>
        <w:tc>
          <w:tcPr>
            <w:tcW w:w="2835" w:type="dxa"/>
          </w:tcPr>
          <w:p w14:paraId="532ED52E" w14:textId="77777777" w:rsidR="00223597" w:rsidRPr="00A00F85" w:rsidRDefault="00223597" w:rsidP="006823E4">
            <w:pPr>
              <w:ind w:left="0"/>
              <w:rPr>
                <w:rFonts w:ascii="Consolas" w:hAnsi="Consolas"/>
              </w:rPr>
            </w:pPr>
            <w:r w:rsidRPr="00A00F85">
              <w:rPr>
                <w:rFonts w:ascii="Consolas" w:hAnsi="Consolas"/>
              </w:rPr>
              <w:t>BA</w:t>
            </w:r>
          </w:p>
        </w:tc>
      </w:tr>
      <w:tr w:rsidR="00223597" w:rsidRPr="00920D40" w14:paraId="5DA788B0" w14:textId="77777777" w:rsidTr="006823E4">
        <w:trPr>
          <w:trHeight w:val="219"/>
        </w:trPr>
        <w:tc>
          <w:tcPr>
            <w:tcW w:w="2835" w:type="dxa"/>
          </w:tcPr>
          <w:p w14:paraId="2CCD5E4D" w14:textId="77777777" w:rsidR="00223597" w:rsidRPr="00A00F85" w:rsidRDefault="00223597" w:rsidP="006823E4">
            <w:pPr>
              <w:ind w:left="0"/>
              <w:rPr>
                <w:rFonts w:ascii="Consolas" w:hAnsi="Consolas"/>
              </w:rPr>
            </w:pPr>
            <w:r w:rsidRPr="00A00F85">
              <w:rPr>
                <w:rFonts w:ascii="Consolas" w:hAnsi="Consolas"/>
              </w:rPr>
              <w:t>MSISDN</w:t>
            </w:r>
          </w:p>
        </w:tc>
      </w:tr>
      <w:tr w:rsidR="00223597" w:rsidRPr="00920D40" w14:paraId="7B2E1CD3" w14:textId="77777777" w:rsidTr="006823E4">
        <w:trPr>
          <w:trHeight w:val="219"/>
        </w:trPr>
        <w:tc>
          <w:tcPr>
            <w:tcW w:w="2835" w:type="dxa"/>
          </w:tcPr>
          <w:p w14:paraId="7F33A42C" w14:textId="77777777" w:rsidR="00223597" w:rsidRPr="00A00F85" w:rsidRDefault="00223597" w:rsidP="006823E4">
            <w:pPr>
              <w:ind w:left="0"/>
              <w:rPr>
                <w:rFonts w:ascii="Consolas" w:hAnsi="Consolas"/>
              </w:rPr>
            </w:pPr>
            <w:r w:rsidRPr="00A00F85">
              <w:rPr>
                <w:rFonts w:ascii="Consolas" w:hAnsi="Consolas"/>
              </w:rPr>
              <w:t>ORDER_ID</w:t>
            </w:r>
          </w:p>
        </w:tc>
      </w:tr>
      <w:tr w:rsidR="00223597" w:rsidRPr="00920D40" w14:paraId="3D27A2CB" w14:textId="77777777" w:rsidTr="006823E4">
        <w:trPr>
          <w:trHeight w:val="219"/>
        </w:trPr>
        <w:tc>
          <w:tcPr>
            <w:tcW w:w="2835" w:type="dxa"/>
          </w:tcPr>
          <w:p w14:paraId="3314B9C6" w14:textId="77777777" w:rsidR="00223597" w:rsidRPr="00A00F85" w:rsidRDefault="00223597" w:rsidP="006823E4">
            <w:pPr>
              <w:ind w:left="0"/>
              <w:rPr>
                <w:rFonts w:ascii="Consolas" w:hAnsi="Consolas"/>
              </w:rPr>
            </w:pPr>
            <w:r w:rsidRPr="00A00F85">
              <w:rPr>
                <w:rFonts w:ascii="Consolas" w:hAnsi="Consolas"/>
              </w:rPr>
              <w:t>TARGET_SYSTEM</w:t>
            </w:r>
          </w:p>
        </w:tc>
      </w:tr>
      <w:tr w:rsidR="00223597" w:rsidRPr="00920D40" w14:paraId="08E0458B" w14:textId="77777777" w:rsidTr="006823E4">
        <w:trPr>
          <w:trHeight w:val="219"/>
        </w:trPr>
        <w:tc>
          <w:tcPr>
            <w:tcW w:w="2835" w:type="dxa"/>
          </w:tcPr>
          <w:p w14:paraId="349D12A0" w14:textId="77777777" w:rsidR="00223597" w:rsidRPr="00A00F85" w:rsidRDefault="00223597" w:rsidP="006823E4">
            <w:pPr>
              <w:ind w:left="0"/>
              <w:rPr>
                <w:rFonts w:ascii="Consolas" w:hAnsi="Consolas"/>
              </w:rPr>
            </w:pPr>
            <w:r w:rsidRPr="00A00F85">
              <w:rPr>
                <w:rFonts w:ascii="Consolas" w:hAnsi="Consolas"/>
              </w:rPr>
              <w:t>BUSINESS_EVENT</w:t>
            </w:r>
          </w:p>
        </w:tc>
      </w:tr>
      <w:tr w:rsidR="00223597" w:rsidRPr="00920D40" w14:paraId="73FBD673" w14:textId="77777777" w:rsidTr="006823E4">
        <w:trPr>
          <w:trHeight w:val="219"/>
        </w:trPr>
        <w:tc>
          <w:tcPr>
            <w:tcW w:w="2835" w:type="dxa"/>
          </w:tcPr>
          <w:p w14:paraId="1ED88891" w14:textId="77777777" w:rsidR="00223597" w:rsidRPr="00A00F85" w:rsidRDefault="00223597" w:rsidP="006823E4">
            <w:pPr>
              <w:ind w:left="0"/>
              <w:rPr>
                <w:rFonts w:ascii="Consolas" w:hAnsi="Consolas"/>
              </w:rPr>
            </w:pPr>
            <w:r w:rsidRPr="00A00F85">
              <w:rPr>
                <w:rFonts w:ascii="Consolas" w:hAnsi="Consolas"/>
              </w:rPr>
              <w:t>EVENT_TIME</w:t>
            </w:r>
          </w:p>
        </w:tc>
      </w:tr>
      <w:tr w:rsidR="00223597" w:rsidRPr="00920D40" w14:paraId="16DD2436" w14:textId="77777777" w:rsidTr="006823E4">
        <w:trPr>
          <w:trHeight w:val="219"/>
        </w:trPr>
        <w:tc>
          <w:tcPr>
            <w:tcW w:w="2835" w:type="dxa"/>
          </w:tcPr>
          <w:p w14:paraId="1F5EE753" w14:textId="77777777" w:rsidR="00223597" w:rsidRPr="00A00F85" w:rsidRDefault="00223597" w:rsidP="006823E4">
            <w:pPr>
              <w:ind w:left="0"/>
              <w:rPr>
                <w:rFonts w:ascii="Consolas" w:hAnsi="Consolas"/>
              </w:rPr>
            </w:pPr>
            <w:r w:rsidRPr="00A00F85">
              <w:rPr>
                <w:rFonts w:ascii="Consolas" w:hAnsi="Consolas"/>
              </w:rPr>
              <w:t>STATUS</w:t>
            </w:r>
          </w:p>
        </w:tc>
      </w:tr>
      <w:tr w:rsidR="00223597" w:rsidRPr="00920D40" w14:paraId="1B8806CC" w14:textId="77777777" w:rsidTr="006823E4">
        <w:trPr>
          <w:trHeight w:val="219"/>
        </w:trPr>
        <w:tc>
          <w:tcPr>
            <w:tcW w:w="2835" w:type="dxa"/>
          </w:tcPr>
          <w:p w14:paraId="3CC2E2EA" w14:textId="77777777" w:rsidR="00223597" w:rsidRPr="00A00F85" w:rsidRDefault="00223597" w:rsidP="006823E4">
            <w:pPr>
              <w:ind w:left="0"/>
              <w:rPr>
                <w:rFonts w:ascii="Consolas" w:hAnsi="Consolas"/>
              </w:rPr>
            </w:pPr>
            <w:r w:rsidRPr="00A00F85">
              <w:rPr>
                <w:rFonts w:ascii="Consolas" w:hAnsi="Consolas"/>
              </w:rPr>
              <w:t>ERROR_CODE</w:t>
            </w:r>
          </w:p>
        </w:tc>
      </w:tr>
      <w:tr w:rsidR="00223597" w:rsidRPr="00920D40" w14:paraId="6D425168" w14:textId="77777777" w:rsidTr="006823E4">
        <w:trPr>
          <w:trHeight w:val="219"/>
        </w:trPr>
        <w:tc>
          <w:tcPr>
            <w:tcW w:w="2835" w:type="dxa"/>
          </w:tcPr>
          <w:p w14:paraId="4C798724" w14:textId="77777777" w:rsidR="00223597" w:rsidRPr="00A00F85" w:rsidRDefault="00223597" w:rsidP="006823E4">
            <w:pPr>
              <w:ind w:left="0"/>
              <w:rPr>
                <w:rFonts w:ascii="Consolas" w:hAnsi="Consolas"/>
              </w:rPr>
            </w:pPr>
            <w:r w:rsidRPr="00A00F85">
              <w:rPr>
                <w:rFonts w:ascii="Consolas" w:hAnsi="Consolas"/>
              </w:rPr>
              <w:t>ERROR_DESCR</w:t>
            </w:r>
          </w:p>
        </w:tc>
      </w:tr>
      <w:tr w:rsidR="00223597" w:rsidRPr="00920D40" w14:paraId="6049729A" w14:textId="77777777" w:rsidTr="006823E4">
        <w:trPr>
          <w:trHeight w:val="219"/>
        </w:trPr>
        <w:tc>
          <w:tcPr>
            <w:tcW w:w="2835" w:type="dxa"/>
          </w:tcPr>
          <w:p w14:paraId="243A011D" w14:textId="77777777" w:rsidR="00223597" w:rsidRPr="00A00F85" w:rsidRDefault="00223597" w:rsidP="006823E4">
            <w:pPr>
              <w:ind w:left="0"/>
              <w:rPr>
                <w:rFonts w:ascii="Consolas" w:hAnsi="Consolas"/>
              </w:rPr>
            </w:pPr>
            <w:r w:rsidRPr="00A00F85">
              <w:rPr>
                <w:rFonts w:ascii="Consolas" w:hAnsi="Consolas"/>
              </w:rPr>
              <w:t>BW_INSTANCE_ID</w:t>
            </w:r>
          </w:p>
        </w:tc>
      </w:tr>
    </w:tbl>
    <w:p w14:paraId="7CBE5934" w14:textId="77777777" w:rsidR="00223597" w:rsidRPr="00920D40" w:rsidRDefault="00223597" w:rsidP="00223597">
      <w:pPr>
        <w:ind w:left="0"/>
        <w:rPr>
          <w:highlight w:val="yellow"/>
        </w:rPr>
      </w:pPr>
    </w:p>
    <w:p w14:paraId="2D71293C" w14:textId="77777777" w:rsidR="00223597" w:rsidRPr="00A30182" w:rsidRDefault="00223597" w:rsidP="00223597">
      <w:pPr>
        <w:ind w:left="0"/>
      </w:pPr>
      <w:r w:rsidRPr="00A30182">
        <w:t xml:space="preserve">Click on an event in the </w:t>
      </w:r>
      <w:r w:rsidRPr="00A30182">
        <w:rPr>
          <w:i/>
          <w:iCs w:val="0"/>
        </w:rPr>
        <w:t>Event List</w:t>
      </w:r>
      <w:r w:rsidRPr="00A30182">
        <w:t xml:space="preserve"> grid to load its body in the </w:t>
      </w:r>
      <w:r w:rsidRPr="00A30182">
        <w:rPr>
          <w:i/>
          <w:iCs w:val="0"/>
        </w:rPr>
        <w:t>Message Body</w:t>
      </w:r>
      <w:r w:rsidRPr="00A30182">
        <w:t xml:space="preserve"> memo </w:t>
      </w:r>
      <w:r>
        <w:t>in</w:t>
      </w:r>
      <w:r w:rsidRPr="00A30182">
        <w:t xml:space="preserve"> the lower-left </w:t>
      </w:r>
      <w:r>
        <w:t>part</w:t>
      </w:r>
      <w:r w:rsidRPr="00A30182">
        <w:t xml:space="preserve"> of the form. </w:t>
      </w:r>
    </w:p>
    <w:p w14:paraId="6947BAB0" w14:textId="77777777" w:rsidR="00223597" w:rsidRPr="00A30182" w:rsidRDefault="00223597" w:rsidP="00223597">
      <w:pPr>
        <w:ind w:left="0"/>
      </w:pPr>
    </w:p>
    <w:p w14:paraId="7FD1CE3F" w14:textId="77777777" w:rsidR="00223597" w:rsidRPr="00A30182" w:rsidRDefault="00223597" w:rsidP="00223597">
      <w:pPr>
        <w:ind w:left="0"/>
        <w:jc w:val="center"/>
      </w:pPr>
      <w:r w:rsidRPr="00A30182">
        <w:rPr>
          <w:noProof/>
        </w:rPr>
        <w:drawing>
          <wp:inline distT="0" distB="0" distL="0" distR="0" wp14:anchorId="3C8ECC26" wp14:editId="4D3AA2B3">
            <wp:extent cx="5344271" cy="1752845"/>
            <wp:effectExtent l="0" t="0" r="0" b="0"/>
            <wp:docPr id="385" name="Obrázek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5344271" cy="1752845"/>
                    </a:xfrm>
                    <a:prstGeom prst="rect">
                      <a:avLst/>
                    </a:prstGeom>
                  </pic:spPr>
                </pic:pic>
              </a:graphicData>
            </a:graphic>
          </wp:inline>
        </w:drawing>
      </w:r>
      <w:r w:rsidRPr="00A30182">
        <w:rPr>
          <w:noProof/>
        </w:rPr>
        <w:t xml:space="preserve"> </w:t>
      </w:r>
    </w:p>
    <w:p w14:paraId="2EE23EB3" w14:textId="77777777" w:rsidR="00223597" w:rsidRPr="00A30182" w:rsidRDefault="00223597" w:rsidP="00223597">
      <w:pPr>
        <w:ind w:left="0"/>
        <w:jc w:val="center"/>
        <w:rPr>
          <w:i/>
          <w:iCs w:val="0"/>
          <w:sz w:val="18"/>
          <w:szCs w:val="18"/>
        </w:rPr>
      </w:pPr>
      <w:r w:rsidRPr="00A30182">
        <w:rPr>
          <w:i/>
          <w:iCs w:val="0"/>
          <w:sz w:val="18"/>
          <w:szCs w:val="18"/>
        </w:rPr>
        <w:t>Message Body memo example – original formatting</w:t>
      </w:r>
    </w:p>
    <w:p w14:paraId="388C1D96" w14:textId="77777777" w:rsidR="00223597" w:rsidRPr="00A30182" w:rsidRDefault="00223597" w:rsidP="00223597">
      <w:pPr>
        <w:ind w:left="0"/>
        <w:rPr>
          <w:i/>
          <w:iCs w:val="0"/>
          <w:sz w:val="18"/>
          <w:szCs w:val="18"/>
        </w:rPr>
      </w:pPr>
    </w:p>
    <w:p w14:paraId="7257E50C" w14:textId="77777777" w:rsidR="00223597" w:rsidRPr="00A30182" w:rsidRDefault="00223597" w:rsidP="00223597">
      <w:pPr>
        <w:ind w:left="0"/>
      </w:pPr>
      <w:r w:rsidRPr="00A30182">
        <w:t>If</w:t>
      </w:r>
      <w:r>
        <w:t xml:space="preserve"> XML content in the</w:t>
      </w:r>
      <w:r w:rsidRPr="00A30182">
        <w:t xml:space="preserve"> </w:t>
      </w:r>
      <w:r w:rsidRPr="00A30182">
        <w:rPr>
          <w:i/>
          <w:iCs w:val="0"/>
        </w:rPr>
        <w:t>Message Body</w:t>
      </w:r>
      <w:r w:rsidRPr="00A30182">
        <w:t xml:space="preserve"> </w:t>
      </w:r>
      <w:r>
        <w:t xml:space="preserve">memo </w:t>
      </w:r>
      <w:r w:rsidRPr="00A30182">
        <w:t xml:space="preserve">is not well-formatted, press </w:t>
      </w:r>
      <w:r>
        <w:rPr>
          <w:noProof/>
        </w:rPr>
        <w:drawing>
          <wp:inline distT="0" distB="0" distL="0" distR="0" wp14:anchorId="5D807F26" wp14:editId="259AB1A5">
            <wp:extent cx="152400" cy="152400"/>
            <wp:effectExtent l="0" t="0" r="0" b="0"/>
            <wp:docPr id="391" name="Obrázek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4E0C0C">
        <w:rPr>
          <w:b/>
          <w:bCs/>
          <w:sz w:val="18"/>
          <w:szCs w:val="18"/>
        </w:rPr>
        <w:t>Format</w:t>
      </w:r>
      <w:r w:rsidRPr="00A30182">
        <w:t xml:space="preserve"> button to re-format it:</w:t>
      </w:r>
    </w:p>
    <w:p w14:paraId="30FAEA3B" w14:textId="77777777" w:rsidR="00223597" w:rsidRDefault="00223597" w:rsidP="00223597">
      <w:pPr>
        <w:ind w:left="0"/>
        <w:rPr>
          <w:i/>
          <w:iCs w:val="0"/>
          <w:sz w:val="18"/>
          <w:szCs w:val="18"/>
          <w:highlight w:val="yellow"/>
        </w:rPr>
      </w:pPr>
    </w:p>
    <w:p w14:paraId="24F8B06D" w14:textId="77777777" w:rsidR="00223597" w:rsidRDefault="00223597" w:rsidP="00223597">
      <w:pPr>
        <w:ind w:left="0"/>
        <w:jc w:val="center"/>
        <w:rPr>
          <w:highlight w:val="yellow"/>
        </w:rPr>
      </w:pPr>
      <w:r w:rsidRPr="00A30182">
        <w:rPr>
          <w:noProof/>
        </w:rPr>
        <w:lastRenderedPageBreak/>
        <w:drawing>
          <wp:inline distT="0" distB="0" distL="0" distR="0" wp14:anchorId="3A9DBC71" wp14:editId="5053090D">
            <wp:extent cx="5344271" cy="1771897"/>
            <wp:effectExtent l="0" t="0" r="0" b="0"/>
            <wp:docPr id="386" name="Obrázek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5344271" cy="1771897"/>
                    </a:xfrm>
                    <a:prstGeom prst="rect">
                      <a:avLst/>
                    </a:prstGeom>
                  </pic:spPr>
                </pic:pic>
              </a:graphicData>
            </a:graphic>
          </wp:inline>
        </w:drawing>
      </w:r>
    </w:p>
    <w:p w14:paraId="73951B03" w14:textId="77777777" w:rsidR="00223597" w:rsidRDefault="00223597" w:rsidP="00223597">
      <w:pPr>
        <w:ind w:left="0"/>
        <w:jc w:val="center"/>
        <w:rPr>
          <w:i/>
          <w:iCs w:val="0"/>
          <w:sz w:val="18"/>
          <w:szCs w:val="18"/>
          <w:highlight w:val="yellow"/>
        </w:rPr>
      </w:pPr>
      <w:r w:rsidRPr="00A30182">
        <w:rPr>
          <w:i/>
          <w:iCs w:val="0"/>
          <w:sz w:val="18"/>
          <w:szCs w:val="18"/>
        </w:rPr>
        <w:t>Message Body memo example – formatted</w:t>
      </w:r>
    </w:p>
    <w:p w14:paraId="3A3A44FE" w14:textId="77777777" w:rsidR="00223597" w:rsidRDefault="00223597" w:rsidP="00223597">
      <w:pPr>
        <w:ind w:left="0"/>
        <w:jc w:val="center"/>
        <w:rPr>
          <w:highlight w:val="yellow"/>
        </w:rPr>
      </w:pPr>
    </w:p>
    <w:p w14:paraId="68758456" w14:textId="77777777" w:rsidR="00223597" w:rsidRDefault="00223597" w:rsidP="00223597">
      <w:pPr>
        <w:ind w:left="0"/>
      </w:pPr>
      <w:r w:rsidRPr="00967DEF">
        <w:rPr>
          <w:b/>
          <w:bCs/>
        </w:rPr>
        <w:t>NOTE:</w:t>
      </w:r>
      <w:r>
        <w:rPr>
          <w:i/>
          <w:iCs w:val="0"/>
        </w:rPr>
        <w:t xml:space="preserve"> </w:t>
      </w:r>
      <w:r w:rsidRPr="00967DEF">
        <w:rPr>
          <w:i/>
          <w:iCs w:val="0"/>
        </w:rPr>
        <w:t>Message Body</w:t>
      </w:r>
      <w:r>
        <w:t xml:space="preserve"> is re-formatted automatically upon loading if the original content only has 1 or 2 lines, or if Base64 encoding is detected.</w:t>
      </w:r>
    </w:p>
    <w:p w14:paraId="7F62BCB1" w14:textId="77777777" w:rsidR="00223597" w:rsidRDefault="00223597" w:rsidP="00223597">
      <w:pPr>
        <w:ind w:left="0"/>
      </w:pPr>
    </w:p>
    <w:p w14:paraId="09EDD042" w14:textId="77777777" w:rsidR="00223597" w:rsidRPr="00DE3CA2" w:rsidRDefault="00223597" w:rsidP="00223597">
      <w:pPr>
        <w:ind w:left="0"/>
      </w:pPr>
      <w:r w:rsidRPr="00DE3CA2">
        <w:t xml:space="preserve">If an event with </w:t>
      </w:r>
      <w:r w:rsidRPr="00DE3CA2">
        <w:rPr>
          <w:b/>
          <w:bCs/>
          <w:sz w:val="18"/>
          <w:szCs w:val="18"/>
        </w:rPr>
        <w:t>ERROR</w:t>
      </w:r>
      <w:r w:rsidRPr="00DE3CA2">
        <w:t xml:space="preserve"> status is selected in the </w:t>
      </w:r>
      <w:r w:rsidRPr="00DE3CA2">
        <w:rPr>
          <w:i/>
          <w:iCs w:val="0"/>
        </w:rPr>
        <w:t>Event List</w:t>
      </w:r>
      <w:r w:rsidRPr="00DE3CA2">
        <w:t xml:space="preserve"> grid, error details are displayed in the </w:t>
      </w:r>
      <w:r w:rsidRPr="00DE3CA2">
        <w:rPr>
          <w:i/>
          <w:iCs w:val="0"/>
        </w:rPr>
        <w:t>Error Stack</w:t>
      </w:r>
      <w:r w:rsidRPr="00DE3CA2">
        <w:t xml:space="preserve"> memo in the lower-right part of the form:</w:t>
      </w:r>
    </w:p>
    <w:p w14:paraId="035B347E" w14:textId="77777777" w:rsidR="00223597" w:rsidRPr="00920D40" w:rsidRDefault="00223597" w:rsidP="00223597">
      <w:pPr>
        <w:ind w:left="0"/>
        <w:rPr>
          <w:highlight w:val="yellow"/>
        </w:rPr>
      </w:pPr>
    </w:p>
    <w:p w14:paraId="5CF9884F" w14:textId="77777777" w:rsidR="00223597" w:rsidRPr="00920D40" w:rsidRDefault="00223597" w:rsidP="00223597">
      <w:pPr>
        <w:ind w:left="0"/>
        <w:jc w:val="center"/>
        <w:rPr>
          <w:highlight w:val="yellow"/>
        </w:rPr>
      </w:pPr>
      <w:r w:rsidRPr="001E0FC2">
        <w:rPr>
          <w:noProof/>
        </w:rPr>
        <w:drawing>
          <wp:inline distT="0" distB="0" distL="0" distR="0" wp14:anchorId="1C8F14F0" wp14:editId="3822ED2A">
            <wp:extent cx="5334744" cy="1733792"/>
            <wp:effectExtent l="0" t="0" r="0" b="0"/>
            <wp:docPr id="387" name="Obrázek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5334744" cy="1733792"/>
                    </a:xfrm>
                    <a:prstGeom prst="rect">
                      <a:avLst/>
                    </a:prstGeom>
                  </pic:spPr>
                </pic:pic>
              </a:graphicData>
            </a:graphic>
          </wp:inline>
        </w:drawing>
      </w:r>
    </w:p>
    <w:p w14:paraId="6BEF23ED" w14:textId="77777777" w:rsidR="00223597" w:rsidRPr="00DE3CA2" w:rsidRDefault="00223597" w:rsidP="00223597">
      <w:pPr>
        <w:ind w:left="0"/>
        <w:jc w:val="center"/>
        <w:rPr>
          <w:i/>
          <w:iCs w:val="0"/>
          <w:sz w:val="18"/>
          <w:szCs w:val="18"/>
        </w:rPr>
      </w:pPr>
      <w:r w:rsidRPr="00DE3CA2">
        <w:rPr>
          <w:i/>
          <w:iCs w:val="0"/>
          <w:sz w:val="18"/>
          <w:szCs w:val="18"/>
        </w:rPr>
        <w:t>Error Stack memo example</w:t>
      </w:r>
    </w:p>
    <w:p w14:paraId="50422425" w14:textId="77777777" w:rsidR="00223597" w:rsidRPr="00920D40" w:rsidRDefault="00223597" w:rsidP="00223597">
      <w:pPr>
        <w:ind w:left="0"/>
        <w:rPr>
          <w:highlight w:val="yellow"/>
        </w:rPr>
      </w:pPr>
    </w:p>
    <w:p w14:paraId="147192C2" w14:textId="77777777" w:rsidR="00223597" w:rsidRPr="00D67414" w:rsidRDefault="00223597" w:rsidP="00223597">
      <w:pPr>
        <w:pStyle w:val="Nadpis5"/>
      </w:pPr>
      <w:bookmarkStart w:id="429" w:name="_Toc208565904"/>
      <w:r w:rsidRPr="00D67414">
        <w:t xml:space="preserve">Process </w:t>
      </w:r>
      <w:r>
        <w:t>O</w:t>
      </w:r>
      <w:r w:rsidRPr="00D67414">
        <w:t>verview</w:t>
      </w:r>
      <w:bookmarkEnd w:id="429"/>
    </w:p>
    <w:p w14:paraId="6417E4DB" w14:textId="77777777" w:rsidR="00223597" w:rsidRDefault="00223597">
      <w:pPr>
        <w:pStyle w:val="Odstavecseseznamem"/>
        <w:numPr>
          <w:ilvl w:val="0"/>
          <w:numId w:val="68"/>
        </w:numPr>
      </w:pPr>
      <w:r>
        <w:t xml:space="preserve">Configuration tables </w:t>
      </w:r>
      <w:r w:rsidRPr="00D67414">
        <w:rPr>
          <w:rStyle w:val="Siln"/>
        </w:rPr>
        <w:t>TIBCOINT.</w:t>
      </w:r>
      <w:r w:rsidRPr="008B2D9E">
        <w:rPr>
          <w:rFonts w:ascii="Consolas" w:hAnsi="Consolas"/>
        </w:rPr>
        <w:t>EHC_TARGET_SYSTEMS</w:t>
      </w:r>
      <w:r w:rsidRPr="008B2D9E">
        <w:t xml:space="preserve">, </w:t>
      </w:r>
      <w:r w:rsidRPr="00D67414">
        <w:rPr>
          <w:rStyle w:val="Siln"/>
        </w:rPr>
        <w:t>TIBCOINT.</w:t>
      </w:r>
      <w:r w:rsidRPr="008B2D9E">
        <w:rPr>
          <w:rFonts w:ascii="Consolas" w:hAnsi="Consolas"/>
        </w:rPr>
        <w:t>EHC_BUSINESS_EVENTS</w:t>
      </w:r>
      <w:r w:rsidRPr="008B2D9E">
        <w:t xml:space="preserve"> and </w:t>
      </w:r>
      <w:r w:rsidRPr="00D67414">
        <w:rPr>
          <w:rStyle w:val="Siln"/>
        </w:rPr>
        <w:t>TIBCOINT.</w:t>
      </w:r>
      <w:r w:rsidRPr="008B2D9E">
        <w:rPr>
          <w:rFonts w:ascii="Consolas" w:hAnsi="Consolas"/>
        </w:rPr>
        <w:t>EHC_EVENT_STATUSES</w:t>
      </w:r>
      <w:r>
        <w:t xml:space="preserve"> are queried for available values to filter the events by.</w:t>
      </w:r>
    </w:p>
    <w:p w14:paraId="03B3913C" w14:textId="77777777" w:rsidR="00223597" w:rsidRDefault="00223597">
      <w:pPr>
        <w:pStyle w:val="Odstavecseseznamem"/>
        <w:numPr>
          <w:ilvl w:val="0"/>
          <w:numId w:val="68"/>
        </w:numPr>
      </w:pPr>
      <w:r w:rsidRPr="00D67414">
        <w:t xml:space="preserve">Tibco event tables </w:t>
      </w:r>
      <w:r w:rsidRPr="00D67414">
        <w:rPr>
          <w:rStyle w:val="Siln"/>
        </w:rPr>
        <w:t>TIBCOINT.EVENTS</w:t>
      </w:r>
      <w:r w:rsidRPr="00D67414">
        <w:t xml:space="preserve"> and </w:t>
      </w:r>
      <w:r w:rsidRPr="00D67414">
        <w:rPr>
          <w:rStyle w:val="Siln"/>
        </w:rPr>
        <w:t>TIBCOINT.EVENTS_ERRORS</w:t>
      </w:r>
      <w:r w:rsidRPr="00D67414">
        <w:t xml:space="preserve"> are queried for Tibco events matching user-defined filter criteria.</w:t>
      </w:r>
    </w:p>
    <w:p w14:paraId="1AD75EF3" w14:textId="77777777" w:rsidR="00223597" w:rsidRDefault="00223597" w:rsidP="00223597">
      <w:pPr>
        <w:pStyle w:val="Odstavecseseznamem"/>
      </w:pPr>
    </w:p>
    <w:p w14:paraId="536253F0" w14:textId="77777777" w:rsidR="00223597" w:rsidRDefault="00223597" w:rsidP="00223597">
      <w:pPr>
        <w:pStyle w:val="Nadpis5"/>
      </w:pPr>
      <w:bookmarkStart w:id="430" w:name="_Toc208565905"/>
      <w:r w:rsidRPr="00B64FF8">
        <w:t xml:space="preserve">Role </w:t>
      </w:r>
      <w:r>
        <w:t>Differences</w:t>
      </w:r>
      <w:bookmarkEnd w:id="43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29430A00" w14:textId="77777777" w:rsidTr="006823E4">
        <w:trPr>
          <w:trHeight w:val="277"/>
        </w:trPr>
        <w:tc>
          <w:tcPr>
            <w:tcW w:w="3490" w:type="dxa"/>
            <w:shd w:val="clear" w:color="auto" w:fill="D9D9D9" w:themeFill="background1" w:themeFillShade="D9"/>
          </w:tcPr>
          <w:p w14:paraId="7E3AF8D9"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376994CB"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87E023D"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4528DDD7"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4BD3485D"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038BE7AA" w14:textId="77777777" w:rsidR="00223597" w:rsidRPr="00DF00E8" w:rsidRDefault="00223597" w:rsidP="006823E4">
            <w:pPr>
              <w:ind w:left="0"/>
              <w:jc w:val="center"/>
              <w:rPr>
                <w:b/>
                <w:bCs/>
              </w:rPr>
            </w:pPr>
            <w:r>
              <w:rPr>
                <w:b/>
                <w:bCs/>
              </w:rPr>
              <w:t>TESTING-V2</w:t>
            </w:r>
          </w:p>
        </w:tc>
      </w:tr>
      <w:tr w:rsidR="00223597" w14:paraId="754956EF" w14:textId="77777777" w:rsidTr="006823E4">
        <w:trPr>
          <w:trHeight w:val="219"/>
        </w:trPr>
        <w:tc>
          <w:tcPr>
            <w:tcW w:w="3490" w:type="dxa"/>
          </w:tcPr>
          <w:p w14:paraId="0BE3600B" w14:textId="77777777" w:rsidR="00223597" w:rsidRPr="00D771E3" w:rsidRDefault="00223597" w:rsidP="006823E4">
            <w:pPr>
              <w:ind w:left="0"/>
              <w:rPr>
                <w:b/>
                <w:bCs/>
              </w:rPr>
            </w:pPr>
            <w:r w:rsidRPr="00D771E3">
              <w:rPr>
                <w:b/>
                <w:bCs/>
              </w:rPr>
              <w:t xml:space="preserve">Access to </w:t>
            </w:r>
            <w:r>
              <w:rPr>
                <w:b/>
                <w:bCs/>
              </w:rPr>
              <w:t>EHC Task Events Form</w:t>
            </w:r>
          </w:p>
        </w:tc>
        <w:tc>
          <w:tcPr>
            <w:tcW w:w="1163" w:type="dxa"/>
          </w:tcPr>
          <w:p w14:paraId="2CE848C2" w14:textId="77777777" w:rsidR="00223597" w:rsidRDefault="00223597" w:rsidP="006823E4">
            <w:pPr>
              <w:ind w:left="0"/>
              <w:jc w:val="center"/>
            </w:pPr>
            <w:r>
              <w:t>Y</w:t>
            </w:r>
          </w:p>
        </w:tc>
        <w:tc>
          <w:tcPr>
            <w:tcW w:w="1163" w:type="dxa"/>
          </w:tcPr>
          <w:p w14:paraId="663C0E3F" w14:textId="77777777" w:rsidR="00223597" w:rsidRPr="00D771E3" w:rsidRDefault="00223597" w:rsidP="006823E4">
            <w:pPr>
              <w:ind w:left="0"/>
              <w:jc w:val="center"/>
            </w:pPr>
            <w:r w:rsidRPr="00D771E3">
              <w:t>Y</w:t>
            </w:r>
          </w:p>
        </w:tc>
        <w:tc>
          <w:tcPr>
            <w:tcW w:w="1180" w:type="dxa"/>
          </w:tcPr>
          <w:p w14:paraId="28FB6393" w14:textId="77777777" w:rsidR="00223597" w:rsidRPr="00D771E3" w:rsidRDefault="00223597" w:rsidP="006823E4">
            <w:pPr>
              <w:ind w:left="0"/>
              <w:jc w:val="center"/>
            </w:pPr>
            <w:r>
              <w:t>N</w:t>
            </w:r>
          </w:p>
        </w:tc>
        <w:tc>
          <w:tcPr>
            <w:tcW w:w="1180" w:type="dxa"/>
          </w:tcPr>
          <w:p w14:paraId="4F27CC54" w14:textId="77777777" w:rsidR="00223597" w:rsidRPr="00D771E3" w:rsidRDefault="00223597" w:rsidP="006823E4">
            <w:pPr>
              <w:ind w:left="0"/>
              <w:jc w:val="center"/>
            </w:pPr>
            <w:r>
              <w:t>Y</w:t>
            </w:r>
          </w:p>
        </w:tc>
        <w:tc>
          <w:tcPr>
            <w:tcW w:w="1180" w:type="dxa"/>
          </w:tcPr>
          <w:p w14:paraId="44D688C2" w14:textId="77777777" w:rsidR="00223597" w:rsidRPr="00D771E3" w:rsidRDefault="00223597" w:rsidP="006823E4">
            <w:pPr>
              <w:ind w:left="0"/>
              <w:jc w:val="center"/>
            </w:pPr>
            <w:r>
              <w:t>N</w:t>
            </w:r>
          </w:p>
        </w:tc>
      </w:tr>
    </w:tbl>
    <w:p w14:paraId="19991493" w14:textId="77777777" w:rsidR="00223597" w:rsidRPr="003E5CA7" w:rsidRDefault="00223597" w:rsidP="00223597">
      <w:pPr>
        <w:ind w:left="0"/>
      </w:pPr>
    </w:p>
    <w:p w14:paraId="20B707B9" w14:textId="77777777" w:rsidR="00223597" w:rsidRDefault="00223597" w:rsidP="00223597">
      <w:pPr>
        <w:pStyle w:val="Nadpis5"/>
      </w:pPr>
      <w:bookmarkStart w:id="431" w:name="_Reprocessing"/>
      <w:bookmarkStart w:id="432" w:name="_Tibco_Event_Reprocessing"/>
      <w:bookmarkStart w:id="433" w:name="_Toc208565906"/>
      <w:bookmarkEnd w:id="431"/>
      <w:bookmarkEnd w:id="432"/>
      <w:r>
        <w:t>Tibco Event Reprocessing</w:t>
      </w:r>
      <w:bookmarkEnd w:id="433"/>
    </w:p>
    <w:p w14:paraId="28B00027" w14:textId="77777777" w:rsidR="00223597" w:rsidRDefault="00223597" w:rsidP="00223597">
      <w:pPr>
        <w:ind w:left="0"/>
      </w:pPr>
      <w:r>
        <w:t xml:space="preserve">Select Tibco event in </w:t>
      </w:r>
      <w:r w:rsidRPr="0034225A">
        <w:rPr>
          <w:rFonts w:ascii="Consolas" w:hAnsi="Consolas"/>
        </w:rPr>
        <w:t>ERROR</w:t>
      </w:r>
      <w:r>
        <w:t xml:space="preserve"> status in the Event List grid. Press </w:t>
      </w:r>
      <w:r>
        <w:rPr>
          <w:b/>
          <w:bCs/>
          <w:noProof/>
          <w:sz w:val="18"/>
          <w:szCs w:val="18"/>
        </w:rPr>
        <w:drawing>
          <wp:inline distT="0" distB="0" distL="0" distR="0" wp14:anchorId="2EF14404" wp14:editId="78CB2C89">
            <wp:extent cx="152400" cy="152400"/>
            <wp:effectExtent l="0" t="0" r="0" b="0"/>
            <wp:docPr id="390" name="Obrázek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34225A">
        <w:rPr>
          <w:b/>
          <w:bCs/>
          <w:sz w:val="18"/>
          <w:szCs w:val="18"/>
        </w:rPr>
        <w:t>Reprocess</w:t>
      </w:r>
      <w:r>
        <w:t xml:space="preserve"> button to have the event reprocessed. If no row is selected then all eligible events will be reprocessed.</w:t>
      </w:r>
    </w:p>
    <w:p w14:paraId="030297A3" w14:textId="77777777" w:rsidR="00223597" w:rsidRDefault="00223597" w:rsidP="00223597"/>
    <w:p w14:paraId="157FF5ED" w14:textId="77777777" w:rsidR="00223597" w:rsidRDefault="00223597" w:rsidP="00223597">
      <w:pPr>
        <w:jc w:val="center"/>
      </w:pPr>
      <w:r>
        <w:rPr>
          <w:noProof/>
        </w:rPr>
        <w:lastRenderedPageBreak/>
        <w:drawing>
          <wp:inline distT="0" distB="0" distL="0" distR="0" wp14:anchorId="257870DE" wp14:editId="188EBA1C">
            <wp:extent cx="4781550" cy="2085975"/>
            <wp:effectExtent l="0" t="0" r="0" b="0"/>
            <wp:docPr id="389" name="Obrázek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4781550" cy="2085975"/>
                    </a:xfrm>
                    <a:prstGeom prst="rect">
                      <a:avLst/>
                    </a:prstGeom>
                  </pic:spPr>
                </pic:pic>
              </a:graphicData>
            </a:graphic>
          </wp:inline>
        </w:drawing>
      </w:r>
    </w:p>
    <w:p w14:paraId="690A30EE" w14:textId="77777777" w:rsidR="00223597" w:rsidRPr="002178AB" w:rsidRDefault="00223597" w:rsidP="00223597">
      <w:pPr>
        <w:jc w:val="center"/>
        <w:rPr>
          <w:i/>
          <w:iCs w:val="0"/>
          <w:sz w:val="18"/>
          <w:szCs w:val="18"/>
        </w:rPr>
      </w:pPr>
      <w:r w:rsidRPr="002178AB">
        <w:rPr>
          <w:i/>
          <w:iCs w:val="0"/>
          <w:sz w:val="18"/>
          <w:szCs w:val="18"/>
        </w:rPr>
        <w:t>Tibco Event Reprocessing – confirmation dialog</w:t>
      </w:r>
    </w:p>
    <w:p w14:paraId="47041545" w14:textId="77777777" w:rsidR="00223597" w:rsidRPr="002178AB" w:rsidRDefault="00223597" w:rsidP="00223597">
      <w:pPr>
        <w:jc w:val="center"/>
      </w:pPr>
    </w:p>
    <w:p w14:paraId="02B0C6BF" w14:textId="77777777" w:rsidR="00223597" w:rsidRDefault="00223597" w:rsidP="00223597">
      <w:pPr>
        <w:ind w:left="0"/>
      </w:pPr>
      <w:r>
        <w:t xml:space="preserve">Event’s status will be updated to </w:t>
      </w:r>
      <w:r w:rsidRPr="000A435B">
        <w:rPr>
          <w:rFonts w:ascii="Consolas" w:hAnsi="Consolas"/>
        </w:rPr>
        <w:t>READY</w:t>
      </w:r>
      <w:r>
        <w:t xml:space="preserve"> and the event will then be picked and processed by Tibco once again.</w:t>
      </w:r>
    </w:p>
    <w:p w14:paraId="52C53639" w14:textId="77777777" w:rsidR="00223597" w:rsidRDefault="00223597" w:rsidP="00223597">
      <w:pPr>
        <w:ind w:left="0"/>
      </w:pPr>
    </w:p>
    <w:p w14:paraId="72BE0252" w14:textId="77777777" w:rsidR="00223597" w:rsidRDefault="00223597" w:rsidP="00223597">
      <w:pPr>
        <w:pStyle w:val="Nadpis6"/>
      </w:pPr>
      <w:bookmarkStart w:id="434" w:name="_Toc208565907"/>
      <w:r w:rsidRPr="00B64FF8">
        <w:t xml:space="preserve">Role </w:t>
      </w:r>
      <w:r>
        <w:t>Differences</w:t>
      </w:r>
      <w:bookmarkEnd w:id="43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68705CB8" w14:textId="77777777" w:rsidTr="006823E4">
        <w:trPr>
          <w:trHeight w:val="277"/>
        </w:trPr>
        <w:tc>
          <w:tcPr>
            <w:tcW w:w="3490" w:type="dxa"/>
            <w:shd w:val="clear" w:color="auto" w:fill="D9D9D9" w:themeFill="background1" w:themeFillShade="D9"/>
          </w:tcPr>
          <w:p w14:paraId="7E6BFDEB"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0FF92393"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3D673F9"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352C12CA"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76D9A878"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172102AD" w14:textId="77777777" w:rsidR="00223597" w:rsidRPr="00DF00E8" w:rsidRDefault="00223597" w:rsidP="006823E4">
            <w:pPr>
              <w:ind w:left="0"/>
              <w:jc w:val="center"/>
              <w:rPr>
                <w:b/>
                <w:bCs/>
              </w:rPr>
            </w:pPr>
            <w:r>
              <w:rPr>
                <w:b/>
                <w:bCs/>
              </w:rPr>
              <w:t>TESTING-V2</w:t>
            </w:r>
          </w:p>
        </w:tc>
      </w:tr>
      <w:tr w:rsidR="00223597" w14:paraId="6D7CD0C0" w14:textId="77777777" w:rsidTr="006823E4">
        <w:trPr>
          <w:trHeight w:val="219"/>
        </w:trPr>
        <w:tc>
          <w:tcPr>
            <w:tcW w:w="3490" w:type="dxa"/>
          </w:tcPr>
          <w:p w14:paraId="39A1EFB0" w14:textId="77777777" w:rsidR="00223597" w:rsidRPr="00D771E3" w:rsidRDefault="00223597" w:rsidP="006823E4">
            <w:pPr>
              <w:ind w:left="0"/>
              <w:rPr>
                <w:b/>
                <w:bCs/>
              </w:rPr>
            </w:pPr>
            <w:r w:rsidRPr="00D771E3">
              <w:rPr>
                <w:b/>
                <w:bCs/>
              </w:rPr>
              <w:t xml:space="preserve">Access to </w:t>
            </w:r>
            <w:r>
              <w:rPr>
                <w:b/>
                <w:bCs/>
              </w:rPr>
              <w:t>Event Reprocessing</w:t>
            </w:r>
          </w:p>
        </w:tc>
        <w:tc>
          <w:tcPr>
            <w:tcW w:w="1163" w:type="dxa"/>
          </w:tcPr>
          <w:p w14:paraId="1474FB8C" w14:textId="77777777" w:rsidR="00223597" w:rsidRDefault="00223597" w:rsidP="006823E4">
            <w:pPr>
              <w:ind w:left="0"/>
              <w:jc w:val="center"/>
            </w:pPr>
            <w:r>
              <w:t>Y</w:t>
            </w:r>
          </w:p>
        </w:tc>
        <w:tc>
          <w:tcPr>
            <w:tcW w:w="1163" w:type="dxa"/>
          </w:tcPr>
          <w:p w14:paraId="66E2DDB5" w14:textId="77777777" w:rsidR="00223597" w:rsidRPr="00D771E3" w:rsidRDefault="00223597" w:rsidP="006823E4">
            <w:pPr>
              <w:ind w:left="0"/>
              <w:jc w:val="center"/>
            </w:pPr>
            <w:r w:rsidRPr="00D771E3">
              <w:t>Y</w:t>
            </w:r>
          </w:p>
        </w:tc>
        <w:tc>
          <w:tcPr>
            <w:tcW w:w="1180" w:type="dxa"/>
          </w:tcPr>
          <w:p w14:paraId="28605D45" w14:textId="77777777" w:rsidR="00223597" w:rsidRPr="00D771E3" w:rsidRDefault="00223597" w:rsidP="006823E4">
            <w:pPr>
              <w:ind w:left="0"/>
              <w:jc w:val="center"/>
            </w:pPr>
            <w:r>
              <w:t>N</w:t>
            </w:r>
          </w:p>
        </w:tc>
        <w:tc>
          <w:tcPr>
            <w:tcW w:w="1180" w:type="dxa"/>
          </w:tcPr>
          <w:p w14:paraId="13E6E4DB" w14:textId="77777777" w:rsidR="00223597" w:rsidRPr="00D771E3" w:rsidRDefault="00223597" w:rsidP="006823E4">
            <w:pPr>
              <w:ind w:left="0"/>
              <w:jc w:val="center"/>
            </w:pPr>
            <w:r>
              <w:t>Y</w:t>
            </w:r>
          </w:p>
        </w:tc>
        <w:tc>
          <w:tcPr>
            <w:tcW w:w="1180" w:type="dxa"/>
          </w:tcPr>
          <w:p w14:paraId="1BE64F4C" w14:textId="77777777" w:rsidR="00223597" w:rsidRPr="00D771E3" w:rsidRDefault="00223597" w:rsidP="006823E4">
            <w:pPr>
              <w:ind w:left="0"/>
              <w:jc w:val="center"/>
            </w:pPr>
            <w:r>
              <w:t>N</w:t>
            </w:r>
          </w:p>
        </w:tc>
      </w:tr>
    </w:tbl>
    <w:p w14:paraId="3373A9C0" w14:textId="77777777" w:rsidR="00223597" w:rsidRDefault="00223597" w:rsidP="00223597">
      <w:pPr>
        <w:ind w:left="0"/>
      </w:pPr>
    </w:p>
    <w:p w14:paraId="1AC79A05" w14:textId="4D3DE01F" w:rsidR="00810C90" w:rsidRDefault="00810C90" w:rsidP="00810C90">
      <w:pPr>
        <w:pStyle w:val="Nadpis3"/>
      </w:pPr>
      <w:bookmarkStart w:id="435" w:name="_Tibco_SMS_History"/>
      <w:bookmarkStart w:id="436" w:name="_Toc208565908"/>
      <w:bookmarkEnd w:id="435"/>
      <w:r>
        <w:t>Tibco SMS History</w:t>
      </w:r>
      <w:bookmarkEnd w:id="436"/>
    </w:p>
    <w:p w14:paraId="77E73554" w14:textId="10E23E8F" w:rsidR="00810C90" w:rsidRDefault="00810C90" w:rsidP="00810C90">
      <w:pPr>
        <w:ind w:left="0"/>
      </w:pPr>
      <w:r>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Tibco SMS History </w:t>
      </w:r>
      <w:r w:rsidRPr="004D500C">
        <w:t xml:space="preserve">in the main menu to open </w:t>
      </w:r>
      <w:r>
        <w:t>Tibco SMS History form. Enter a MSISDN in 420</w:t>
      </w:r>
      <w:r w:rsidR="00F67093">
        <w:t>nnnnnnnnn</w:t>
      </w:r>
      <w:r>
        <w:t xml:space="preserve"> format to display SMS messages sent to BMG for selected MSISDN</w:t>
      </w:r>
      <w:r w:rsidR="00F67093">
        <w:t xml:space="preserve"> in last 30 days</w:t>
      </w:r>
      <w:r>
        <w:t>. If a row with populated MSISDN is selected in the main grid upon form opening, MSISDN from that row will be used.</w:t>
      </w:r>
    </w:p>
    <w:p w14:paraId="4FA3EB4E" w14:textId="77777777" w:rsidR="00810C90" w:rsidRDefault="00810C90" w:rsidP="00810C90">
      <w:pPr>
        <w:ind w:left="0"/>
      </w:pPr>
    </w:p>
    <w:p w14:paraId="30CABB81" w14:textId="77777777" w:rsidR="00810C90" w:rsidRPr="00340FA5" w:rsidRDefault="00810C90" w:rsidP="00810C90">
      <w:pPr>
        <w:ind w:left="0"/>
      </w:pPr>
      <w:r w:rsidRPr="00340FA5">
        <w:t>Following data sets are available to display:</w:t>
      </w:r>
    </w:p>
    <w:p w14:paraId="6C880A71" w14:textId="77777777" w:rsidR="00810C90" w:rsidRDefault="00810C90" w:rsidP="00810C9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10C90" w:rsidRPr="00DF00E8" w14:paraId="67CCCBE0" w14:textId="77777777" w:rsidTr="00706F21">
        <w:trPr>
          <w:trHeight w:val="701"/>
        </w:trPr>
        <w:tc>
          <w:tcPr>
            <w:tcW w:w="1656" w:type="dxa"/>
            <w:shd w:val="clear" w:color="auto" w:fill="D9D9D9" w:themeFill="background1" w:themeFillShade="D9"/>
          </w:tcPr>
          <w:p w14:paraId="3A05954D" w14:textId="77777777" w:rsidR="00810C90" w:rsidRPr="00DF00E8" w:rsidRDefault="00810C90" w:rsidP="00706F21">
            <w:pPr>
              <w:ind w:left="0"/>
              <w:rPr>
                <w:b/>
                <w:bCs/>
              </w:rPr>
            </w:pPr>
            <w:r>
              <w:rPr>
                <w:b/>
                <w:bCs/>
              </w:rPr>
              <w:t>Data Set</w:t>
            </w:r>
          </w:p>
        </w:tc>
        <w:tc>
          <w:tcPr>
            <w:tcW w:w="7700" w:type="dxa"/>
            <w:shd w:val="clear" w:color="auto" w:fill="D9D9D9" w:themeFill="background1" w:themeFillShade="D9"/>
          </w:tcPr>
          <w:p w14:paraId="033D7561" w14:textId="77777777" w:rsidR="00810C90" w:rsidRPr="00DF00E8" w:rsidRDefault="00810C90" w:rsidP="00706F21">
            <w:pPr>
              <w:ind w:left="0"/>
              <w:rPr>
                <w:b/>
                <w:bCs/>
              </w:rPr>
            </w:pPr>
            <w:r w:rsidRPr="00DF00E8">
              <w:rPr>
                <w:b/>
                <w:bCs/>
              </w:rPr>
              <w:t>Description</w:t>
            </w:r>
          </w:p>
        </w:tc>
      </w:tr>
      <w:tr w:rsidR="00810C90" w14:paraId="229F8EFE" w14:textId="77777777" w:rsidTr="00706F21">
        <w:trPr>
          <w:trHeight w:val="219"/>
        </w:trPr>
        <w:tc>
          <w:tcPr>
            <w:tcW w:w="1656" w:type="dxa"/>
          </w:tcPr>
          <w:p w14:paraId="36B62EB7" w14:textId="77777777" w:rsidR="00810C90" w:rsidRDefault="00810C90" w:rsidP="00706F21">
            <w:pPr>
              <w:ind w:left="0"/>
              <w:rPr>
                <w:b/>
                <w:bCs/>
                <w:sz w:val="18"/>
                <w:szCs w:val="18"/>
              </w:rPr>
            </w:pPr>
            <w:r>
              <w:rPr>
                <w:b/>
                <w:bCs/>
                <w:sz w:val="18"/>
                <w:szCs w:val="18"/>
              </w:rPr>
              <w:t>Basic</w:t>
            </w:r>
          </w:p>
          <w:p w14:paraId="062AE0E6" w14:textId="77777777" w:rsidR="00810C90" w:rsidRPr="00397B3B" w:rsidRDefault="00810C90" w:rsidP="00706F21">
            <w:pPr>
              <w:rPr>
                <w:sz w:val="18"/>
                <w:szCs w:val="18"/>
              </w:rPr>
            </w:pPr>
          </w:p>
        </w:tc>
        <w:tc>
          <w:tcPr>
            <w:tcW w:w="7700" w:type="dxa"/>
          </w:tcPr>
          <w:p w14:paraId="360296CC" w14:textId="1872AF43" w:rsidR="00810C90" w:rsidRDefault="00810C90" w:rsidP="00706F21">
            <w:pPr>
              <w:ind w:left="0"/>
            </w:pPr>
            <w:r>
              <w:t>Basic details about dispatched SMS messages are displayed.</w:t>
            </w:r>
          </w:p>
          <w:p w14:paraId="1C5FCF47" w14:textId="4C1A0FAC" w:rsidR="00810C90" w:rsidRDefault="00810C90" w:rsidP="00706F21">
            <w:pPr>
              <w:ind w:left="0"/>
            </w:pPr>
            <w:r>
              <w:t xml:space="preserve">See </w:t>
            </w:r>
            <w:hyperlink r:id="rId308" w:anchor="_Data_Set_" w:history="1">
              <w:r>
                <w:rPr>
                  <w:rStyle w:val="Hypertextovodkaz"/>
                </w:rPr>
                <w:t>Data Set “Basic”</w:t>
              </w:r>
            </w:hyperlink>
            <w:r>
              <w:t xml:space="preserve"> for more details.</w:t>
            </w:r>
          </w:p>
        </w:tc>
      </w:tr>
      <w:tr w:rsidR="00810C90" w14:paraId="19EAF45B" w14:textId="77777777" w:rsidTr="00706F21">
        <w:trPr>
          <w:trHeight w:val="219"/>
        </w:trPr>
        <w:tc>
          <w:tcPr>
            <w:tcW w:w="1656" w:type="dxa"/>
          </w:tcPr>
          <w:p w14:paraId="5E3D6297" w14:textId="77777777" w:rsidR="00810C90" w:rsidRPr="00B23995" w:rsidRDefault="00810C90" w:rsidP="00706F21">
            <w:pPr>
              <w:ind w:left="0"/>
              <w:rPr>
                <w:b/>
                <w:bCs/>
                <w:sz w:val="18"/>
                <w:szCs w:val="18"/>
              </w:rPr>
            </w:pPr>
            <w:r>
              <w:rPr>
                <w:b/>
                <w:bCs/>
                <w:sz w:val="18"/>
                <w:szCs w:val="18"/>
              </w:rPr>
              <w:t>Extended</w:t>
            </w:r>
          </w:p>
        </w:tc>
        <w:tc>
          <w:tcPr>
            <w:tcW w:w="7700" w:type="dxa"/>
          </w:tcPr>
          <w:p w14:paraId="73FC1D29" w14:textId="36449386" w:rsidR="00810C90" w:rsidRDefault="00810C90" w:rsidP="00706F21">
            <w:pPr>
              <w:ind w:left="0"/>
            </w:pPr>
            <w:r>
              <w:t>Extended details about dispatched SMS are displayed, incl. BMG processing status.</w:t>
            </w:r>
          </w:p>
          <w:p w14:paraId="29F793B9" w14:textId="05C5AAA5" w:rsidR="00810C90" w:rsidRDefault="00810C90" w:rsidP="00706F21">
            <w:pPr>
              <w:ind w:left="0"/>
            </w:pPr>
            <w:r>
              <w:t xml:space="preserve">See </w:t>
            </w:r>
            <w:hyperlink r:id="rId309" w:anchor="_Data_Set_" w:history="1">
              <w:r>
                <w:rPr>
                  <w:rStyle w:val="Hypertextovodkaz"/>
                </w:rPr>
                <w:t>Data Set “Extended”</w:t>
              </w:r>
            </w:hyperlink>
            <w:r>
              <w:t xml:space="preserve"> for more details.</w:t>
            </w:r>
          </w:p>
        </w:tc>
      </w:tr>
    </w:tbl>
    <w:p w14:paraId="6D526539" w14:textId="77777777" w:rsidR="00810C90" w:rsidRDefault="00810C90" w:rsidP="00810C90">
      <w:pPr>
        <w:ind w:left="0"/>
        <w:rPr>
          <w:b/>
          <w:bCs/>
          <w:sz w:val="18"/>
          <w:szCs w:val="18"/>
        </w:rPr>
      </w:pPr>
    </w:p>
    <w:p w14:paraId="26B90E50" w14:textId="77777777" w:rsidR="00810C90" w:rsidRDefault="00810C90" w:rsidP="00810C90">
      <w:pPr>
        <w:ind w:left="0"/>
      </w:pPr>
    </w:p>
    <w:p w14:paraId="2466CD35" w14:textId="5B4A69AC" w:rsidR="00810C90" w:rsidRDefault="00810C90" w:rsidP="00810C90">
      <w:pPr>
        <w:ind w:left="0"/>
      </w:pPr>
      <w:r w:rsidRPr="00FF34D5">
        <w:t>Output columns vary per selected data</w:t>
      </w:r>
      <w:r>
        <w:t xml:space="preserve"> set. </w:t>
      </w:r>
      <w:r w:rsidRPr="00FF34D5">
        <w:t xml:space="preserve">Please refer to </w:t>
      </w:r>
      <w:r>
        <w:t>Tibco and BMG</w:t>
      </w:r>
      <w:r w:rsidRPr="00FF34D5">
        <w:t xml:space="preserve"> system documentation</w:t>
      </w:r>
      <w:r>
        <w:t>s</w:t>
      </w:r>
      <w:r w:rsidRPr="00FF34D5">
        <w:t xml:space="preserve"> for more details on the column </w:t>
      </w:r>
      <w:r>
        <w:t xml:space="preserve">meanings and </w:t>
      </w:r>
      <w:r w:rsidRPr="00FF34D5">
        <w:t>values.</w:t>
      </w:r>
    </w:p>
    <w:p w14:paraId="61EBA324" w14:textId="77777777" w:rsidR="00F67093" w:rsidRDefault="00F67093" w:rsidP="00810C90">
      <w:pPr>
        <w:ind w:left="0"/>
      </w:pPr>
    </w:p>
    <w:p w14:paraId="3AAA83C3" w14:textId="06FF558F" w:rsidR="00810C90" w:rsidRDefault="00810C90" w:rsidP="00810C90">
      <w:pPr>
        <w:ind w:left="0"/>
      </w:pPr>
      <w:r>
        <w:t xml:space="preserve">Messages are sorted by </w:t>
      </w:r>
      <w:r w:rsidRPr="00A20554">
        <w:rPr>
          <w:rFonts w:ascii="Consolas" w:hAnsi="Consolas"/>
        </w:rPr>
        <w:t>DATETIME</w:t>
      </w:r>
      <w:r>
        <w:t xml:space="preserve"> in descending order. </w:t>
      </w:r>
    </w:p>
    <w:p w14:paraId="722758E0" w14:textId="77777777" w:rsidR="00F67093" w:rsidRDefault="00F67093" w:rsidP="00810C90">
      <w:pPr>
        <w:ind w:left="0"/>
      </w:pPr>
    </w:p>
    <w:p w14:paraId="6AD8DCDB" w14:textId="77777777" w:rsidR="00F67093" w:rsidRDefault="00F67093" w:rsidP="00F67093">
      <w:pPr>
        <w:ind w:left="0"/>
      </w:pPr>
      <w:r>
        <w:t>If a single row is selected in the messages grid, full SMS text is also displayed in below memo.</w:t>
      </w:r>
    </w:p>
    <w:p w14:paraId="3A8DA0EA" w14:textId="77777777" w:rsidR="00810C90" w:rsidRDefault="00810C90" w:rsidP="00810C90">
      <w:pPr>
        <w:ind w:left="0"/>
      </w:pPr>
    </w:p>
    <w:p w14:paraId="2DD20BCA" w14:textId="01F139EA" w:rsidR="00810C90" w:rsidRDefault="00810C90" w:rsidP="00810C90">
      <w:pPr>
        <w:pStyle w:val="Nadpis5"/>
      </w:pPr>
      <w:bookmarkStart w:id="437" w:name="_Data_Set_“All”_1"/>
      <w:bookmarkStart w:id="438" w:name="_Toc208565909"/>
      <w:bookmarkEnd w:id="437"/>
      <w:r>
        <w:t>Data Set “Basic”</w:t>
      </w:r>
      <w:bookmarkEnd w:id="438"/>
    </w:p>
    <w:p w14:paraId="6E1B0259" w14:textId="36301EC7" w:rsidR="00810C90" w:rsidRDefault="00912351" w:rsidP="00810C90">
      <w:pPr>
        <w:ind w:left="0"/>
        <w:rPr>
          <w:sz w:val="18"/>
          <w:szCs w:val="18"/>
        </w:rPr>
      </w:pPr>
      <w:r>
        <w:t>Basic view of SMS messages dispatched from Tibco to BMG.</w:t>
      </w:r>
      <w:r w:rsidR="00810C90">
        <w:t xml:space="preserve"> </w:t>
      </w:r>
      <w:r w:rsidR="00BD1685">
        <w:t>Rows are colored according to BMG processing result.</w:t>
      </w:r>
    </w:p>
    <w:p w14:paraId="3648E484" w14:textId="77777777" w:rsidR="00810C90" w:rsidRDefault="00810C90" w:rsidP="00810C90">
      <w:pPr>
        <w:ind w:left="0"/>
      </w:pPr>
    </w:p>
    <w:p w14:paraId="257371AC" w14:textId="02DE1651" w:rsidR="00810C90" w:rsidRDefault="00BD1685" w:rsidP="00810C90">
      <w:pPr>
        <w:ind w:left="0"/>
      </w:pPr>
      <w:r>
        <w:rPr>
          <w:noProof/>
        </w:rPr>
        <w:lastRenderedPageBreak/>
        <w:drawing>
          <wp:inline distT="0" distB="0" distL="0" distR="0" wp14:anchorId="1D0ADB0C" wp14:editId="3482DBAD">
            <wp:extent cx="5732145" cy="3340100"/>
            <wp:effectExtent l="0" t="0" r="1905" b="0"/>
            <wp:docPr id="1634938439"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8439" name="Obrázek 1" descr="Obsah obrázku text, elektronika, snímek obrazovky, software&#10;&#10;Popis byl vytvořen automaticky"/>
                    <pic:cNvPicPr/>
                  </pic:nvPicPr>
                  <pic:blipFill>
                    <a:blip r:embed="rId310"/>
                    <a:stretch>
                      <a:fillRect/>
                    </a:stretch>
                  </pic:blipFill>
                  <pic:spPr>
                    <a:xfrm>
                      <a:off x="0" y="0"/>
                      <a:ext cx="5732145" cy="3340100"/>
                    </a:xfrm>
                    <a:prstGeom prst="rect">
                      <a:avLst/>
                    </a:prstGeom>
                  </pic:spPr>
                </pic:pic>
              </a:graphicData>
            </a:graphic>
          </wp:inline>
        </w:drawing>
      </w:r>
    </w:p>
    <w:p w14:paraId="4E808069" w14:textId="5E37E487" w:rsidR="00810C90" w:rsidRPr="00DD719C" w:rsidRDefault="00810C90" w:rsidP="00810C90">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Basic</w:t>
      </w:r>
      <w:r>
        <w:rPr>
          <w:i/>
          <w:iCs w:val="0"/>
          <w:sz w:val="18"/>
          <w:szCs w:val="18"/>
        </w:rPr>
        <w:t>”</w:t>
      </w:r>
    </w:p>
    <w:p w14:paraId="58DCA588" w14:textId="32CB0A72" w:rsidR="00810C90" w:rsidRDefault="00810C90" w:rsidP="00810C90">
      <w:pPr>
        <w:ind w:left="0"/>
        <w:jc w:val="center"/>
        <w:rPr>
          <w:i/>
          <w:iCs w:val="0"/>
          <w:sz w:val="18"/>
          <w:szCs w:val="18"/>
        </w:rPr>
      </w:pPr>
    </w:p>
    <w:p w14:paraId="22A1DB55" w14:textId="77777777" w:rsidR="00BD1685" w:rsidRPr="00537DF2" w:rsidRDefault="00BD1685" w:rsidP="00BD168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BD1685" w:rsidRPr="00E0171A" w14:paraId="309ACF43" w14:textId="77777777" w:rsidTr="0086480C">
        <w:tc>
          <w:tcPr>
            <w:tcW w:w="928" w:type="dxa"/>
          </w:tcPr>
          <w:p w14:paraId="36680174" w14:textId="77777777" w:rsidR="00BD1685" w:rsidRPr="00E0171A" w:rsidRDefault="00BD1685" w:rsidP="0086480C">
            <w:pPr>
              <w:ind w:left="0"/>
              <w:jc w:val="center"/>
            </w:pPr>
            <w:r w:rsidRPr="00537DF2">
              <w:rPr>
                <w:noProof/>
                <w:color w:val="538135" w:themeColor="accent6" w:themeShade="BF"/>
              </w:rPr>
              <w:t>GREEN</w:t>
            </w:r>
          </w:p>
        </w:tc>
        <w:tc>
          <w:tcPr>
            <w:tcW w:w="5421" w:type="dxa"/>
          </w:tcPr>
          <w:p w14:paraId="4F0C941C"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Success</w:t>
            </w:r>
          </w:p>
        </w:tc>
      </w:tr>
      <w:tr w:rsidR="00BD1685" w:rsidRPr="00E0171A" w14:paraId="313381A2" w14:textId="77777777" w:rsidTr="0086480C">
        <w:tc>
          <w:tcPr>
            <w:tcW w:w="928" w:type="dxa"/>
          </w:tcPr>
          <w:p w14:paraId="3E0E160E" w14:textId="77777777" w:rsidR="00BD1685" w:rsidRPr="00E0171A" w:rsidRDefault="00BD1685" w:rsidP="0086480C">
            <w:pPr>
              <w:ind w:left="0"/>
              <w:jc w:val="center"/>
            </w:pPr>
            <w:r w:rsidRPr="00C63180">
              <w:rPr>
                <w:noProof/>
                <w:color w:val="D44950"/>
              </w:rPr>
              <w:t>RED</w:t>
            </w:r>
          </w:p>
        </w:tc>
        <w:tc>
          <w:tcPr>
            <w:tcW w:w="5421" w:type="dxa"/>
          </w:tcPr>
          <w:p w14:paraId="3D70F353"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Server error</w:t>
            </w:r>
          </w:p>
        </w:tc>
      </w:tr>
      <w:tr w:rsidR="00BD1685" w:rsidRPr="00E0171A" w14:paraId="5AB346FE" w14:textId="77777777" w:rsidTr="0086480C">
        <w:tc>
          <w:tcPr>
            <w:tcW w:w="928" w:type="dxa"/>
          </w:tcPr>
          <w:p w14:paraId="2000EC76" w14:textId="77777777" w:rsidR="00BD1685" w:rsidRPr="00E0171A" w:rsidRDefault="00BD1685" w:rsidP="0086480C">
            <w:pPr>
              <w:ind w:left="0"/>
              <w:jc w:val="center"/>
              <w:rPr>
                <w:noProof/>
              </w:rPr>
            </w:pPr>
            <w:r>
              <w:rPr>
                <w:noProof/>
              </w:rPr>
              <w:t>BLACK</w:t>
            </w:r>
          </w:p>
        </w:tc>
        <w:tc>
          <w:tcPr>
            <w:tcW w:w="5421" w:type="dxa"/>
          </w:tcPr>
          <w:p w14:paraId="5E7C1EB7" w14:textId="77777777" w:rsidR="00BD1685" w:rsidRPr="00E0171A" w:rsidRDefault="00BD1685" w:rsidP="0086480C">
            <w:pPr>
              <w:ind w:left="0"/>
              <w:rPr>
                <w:sz w:val="18"/>
                <w:szCs w:val="18"/>
              </w:rPr>
            </w:pPr>
            <w:r>
              <w:rPr>
                <w:sz w:val="18"/>
                <w:szCs w:val="18"/>
              </w:rPr>
              <w:t>Messages with empty BMG status (BMG response not received)</w:t>
            </w:r>
          </w:p>
        </w:tc>
      </w:tr>
      <w:tr w:rsidR="00BD1685" w:rsidRPr="00E0171A" w14:paraId="0C02B164" w14:textId="77777777" w:rsidTr="0086480C">
        <w:tc>
          <w:tcPr>
            <w:tcW w:w="928" w:type="dxa"/>
          </w:tcPr>
          <w:p w14:paraId="2AB7696C" w14:textId="77777777" w:rsidR="00BD1685" w:rsidRPr="00F67093" w:rsidRDefault="00BD1685" w:rsidP="0086480C">
            <w:pPr>
              <w:ind w:left="0"/>
              <w:jc w:val="center"/>
              <w:rPr>
                <w:noProof/>
                <w:color w:val="E143E6"/>
              </w:rPr>
            </w:pPr>
            <w:r w:rsidRPr="00A156A6">
              <w:rPr>
                <w:noProof/>
                <w:color w:val="8E44AD"/>
              </w:rPr>
              <w:t>PURPLE</w:t>
            </w:r>
          </w:p>
        </w:tc>
        <w:tc>
          <w:tcPr>
            <w:tcW w:w="5421" w:type="dxa"/>
          </w:tcPr>
          <w:p w14:paraId="59542455" w14:textId="77777777" w:rsidR="00BD1685" w:rsidRDefault="00BD1685" w:rsidP="0086480C">
            <w:pPr>
              <w:ind w:left="0"/>
              <w:rPr>
                <w:sz w:val="18"/>
                <w:szCs w:val="18"/>
              </w:rPr>
            </w:pPr>
            <w:r>
              <w:rPr>
                <w:sz w:val="18"/>
                <w:szCs w:val="18"/>
              </w:rPr>
              <w:t>Messages with BMG status value different from all above.</w:t>
            </w:r>
          </w:p>
        </w:tc>
      </w:tr>
    </w:tbl>
    <w:p w14:paraId="5E5BFB01" w14:textId="77777777" w:rsidR="00BD1685" w:rsidRDefault="00BD1685" w:rsidP="00BD1685">
      <w:pPr>
        <w:ind w:left="0"/>
      </w:pPr>
    </w:p>
    <w:p w14:paraId="2A62A7F4" w14:textId="51A51B12" w:rsidR="00BD1685" w:rsidRDefault="00BD1685" w:rsidP="00810C90">
      <w:pPr>
        <w:ind w:left="0"/>
      </w:pPr>
      <w:r w:rsidRPr="00BD1685">
        <w:rPr>
          <w:b/>
          <w:bCs/>
        </w:rPr>
        <w:t>NOTE:</w:t>
      </w:r>
      <w:r>
        <w:t xml:space="preserve"> BMG status value is not visible in </w:t>
      </w:r>
      <w:r w:rsidRPr="00BD1685">
        <w:rPr>
          <w:b/>
          <w:bCs/>
        </w:rPr>
        <w:t>Basic</w:t>
      </w:r>
      <w:r>
        <w:t xml:space="preserve"> data set.</w:t>
      </w:r>
    </w:p>
    <w:p w14:paraId="7ACC3416" w14:textId="77777777" w:rsidR="00BD1685" w:rsidRDefault="00BD1685" w:rsidP="00810C90">
      <w:pPr>
        <w:ind w:left="0"/>
      </w:pPr>
    </w:p>
    <w:p w14:paraId="0C663310" w14:textId="1667E256" w:rsidR="00810C90" w:rsidRDefault="00810C90" w:rsidP="00810C90">
      <w:pPr>
        <w:ind w:left="0"/>
        <w:rPr>
          <w:sz w:val="18"/>
          <w:szCs w:val="18"/>
        </w:rPr>
      </w:pPr>
      <w:r>
        <w:t>Following output columns are returned:</w:t>
      </w:r>
    </w:p>
    <w:p w14:paraId="47C1A0F6" w14:textId="77777777" w:rsidR="00810C90" w:rsidRDefault="00810C90" w:rsidP="00810C90">
      <w:pPr>
        <w:ind w:left="0"/>
        <w:rPr>
          <w:sz w:val="18"/>
          <w:szCs w:val="18"/>
        </w:rPr>
      </w:pPr>
    </w:p>
    <w:tbl>
      <w:tblPr>
        <w:tblStyle w:val="Mkatabulky"/>
        <w:tblW w:w="9356" w:type="dxa"/>
        <w:tblInd w:w="-5" w:type="dxa"/>
        <w:tblLook w:val="04A0" w:firstRow="1" w:lastRow="0" w:firstColumn="1" w:lastColumn="0" w:noHBand="0" w:noVBand="1"/>
      </w:tblPr>
      <w:tblGrid>
        <w:gridCol w:w="1560"/>
        <w:gridCol w:w="7796"/>
      </w:tblGrid>
      <w:tr w:rsidR="002A23BC" w14:paraId="54AC06C4" w14:textId="77777777" w:rsidTr="002A23BC">
        <w:trPr>
          <w:trHeight w:val="277"/>
        </w:trPr>
        <w:tc>
          <w:tcPr>
            <w:tcW w:w="1560" w:type="dxa"/>
            <w:shd w:val="clear" w:color="auto" w:fill="D9D9D9" w:themeFill="background1" w:themeFillShade="D9"/>
          </w:tcPr>
          <w:p w14:paraId="324F70A9" w14:textId="77777777" w:rsidR="002A23BC" w:rsidRPr="00DF00E8" w:rsidRDefault="002A23BC" w:rsidP="00706F21">
            <w:pPr>
              <w:ind w:left="0"/>
              <w:rPr>
                <w:b/>
                <w:bCs/>
              </w:rPr>
            </w:pPr>
            <w:r>
              <w:rPr>
                <w:b/>
                <w:bCs/>
              </w:rPr>
              <w:t>Column</w:t>
            </w:r>
          </w:p>
        </w:tc>
        <w:tc>
          <w:tcPr>
            <w:tcW w:w="7796" w:type="dxa"/>
            <w:shd w:val="clear" w:color="auto" w:fill="D9D9D9" w:themeFill="background1" w:themeFillShade="D9"/>
          </w:tcPr>
          <w:p w14:paraId="2CA1C269" w14:textId="77777777" w:rsidR="002A23BC" w:rsidRDefault="002A23BC" w:rsidP="00706F21">
            <w:pPr>
              <w:ind w:left="0"/>
              <w:rPr>
                <w:b/>
                <w:bCs/>
              </w:rPr>
            </w:pPr>
            <w:r>
              <w:rPr>
                <w:b/>
                <w:bCs/>
              </w:rPr>
              <w:t>Description</w:t>
            </w:r>
          </w:p>
        </w:tc>
      </w:tr>
      <w:tr w:rsidR="002A23BC" w14:paraId="510FE295" w14:textId="77777777" w:rsidTr="002A23BC">
        <w:trPr>
          <w:trHeight w:val="219"/>
        </w:trPr>
        <w:tc>
          <w:tcPr>
            <w:tcW w:w="1560" w:type="dxa"/>
          </w:tcPr>
          <w:p w14:paraId="668C7820" w14:textId="77777777" w:rsidR="002A23BC" w:rsidRPr="00602485" w:rsidRDefault="002A23BC" w:rsidP="00706F21">
            <w:pPr>
              <w:ind w:left="0"/>
              <w:rPr>
                <w:rFonts w:ascii="Consolas" w:hAnsi="Consolas"/>
              </w:rPr>
            </w:pPr>
            <w:r>
              <w:rPr>
                <w:rFonts w:ascii="Consolas" w:hAnsi="Consolas"/>
              </w:rPr>
              <w:t>SMS_TIME</w:t>
            </w:r>
          </w:p>
        </w:tc>
        <w:tc>
          <w:tcPr>
            <w:tcW w:w="7796" w:type="dxa"/>
          </w:tcPr>
          <w:p w14:paraId="35E9452F" w14:textId="77777777" w:rsidR="002A23BC" w:rsidRDefault="002A23BC" w:rsidP="00706F21">
            <w:pPr>
              <w:ind w:left="0"/>
              <w:rPr>
                <w:rFonts w:ascii="Consolas" w:hAnsi="Consolas"/>
              </w:rPr>
            </w:pPr>
            <w:r w:rsidRPr="002A23BC">
              <w:t>Datetime the SMS was sent from Tibco to BMG</w:t>
            </w:r>
            <w:r>
              <w:t>. (</w:t>
            </w:r>
            <w:r w:rsidRPr="002A23BC">
              <w:rPr>
                <w:rFonts w:ascii="Consolas" w:hAnsi="Consolas"/>
              </w:rPr>
              <w:t>TIMESTAMP</w:t>
            </w:r>
            <w:r>
              <w:rPr>
                <w:rFonts w:ascii="Consolas" w:hAnsi="Consolas"/>
              </w:rPr>
              <w:t>)</w:t>
            </w:r>
          </w:p>
        </w:tc>
      </w:tr>
      <w:tr w:rsidR="002A23BC" w14:paraId="3DD8843F" w14:textId="77777777" w:rsidTr="002A23BC">
        <w:trPr>
          <w:trHeight w:val="219"/>
        </w:trPr>
        <w:tc>
          <w:tcPr>
            <w:tcW w:w="1560" w:type="dxa"/>
          </w:tcPr>
          <w:p w14:paraId="6974450B" w14:textId="77777777" w:rsidR="002A23BC" w:rsidRPr="00602485" w:rsidRDefault="002A23BC" w:rsidP="00706F21">
            <w:pPr>
              <w:ind w:left="0"/>
              <w:rPr>
                <w:rFonts w:ascii="Consolas" w:hAnsi="Consolas"/>
              </w:rPr>
            </w:pPr>
            <w:r>
              <w:rPr>
                <w:rFonts w:ascii="Consolas" w:hAnsi="Consolas"/>
              </w:rPr>
              <w:t>SENDER_ID</w:t>
            </w:r>
          </w:p>
        </w:tc>
        <w:tc>
          <w:tcPr>
            <w:tcW w:w="7796" w:type="dxa"/>
          </w:tcPr>
          <w:p w14:paraId="2C89ABD0" w14:textId="77777777" w:rsidR="002A23BC" w:rsidRPr="002A23BC" w:rsidRDefault="002A23BC" w:rsidP="00706F21">
            <w:pPr>
              <w:ind w:left="0"/>
            </w:pPr>
            <w:r w:rsidRPr="002A23BC">
              <w:t xml:space="preserve">Sender identification. </w:t>
            </w:r>
          </w:p>
          <w:p w14:paraId="389104DC" w14:textId="77777777" w:rsidR="002A23BC" w:rsidRDefault="002A23BC" w:rsidP="00706F21">
            <w:pPr>
              <w:ind w:left="0"/>
              <w:rPr>
                <w:rFonts w:ascii="Consolas" w:hAnsi="Consolas"/>
              </w:rPr>
            </w:pPr>
            <w:r w:rsidRPr="002A23BC">
              <w:t xml:space="preserve">Extracted from request message </w:t>
            </w:r>
            <w:r w:rsidRPr="002A23BC">
              <w:rPr>
                <w:rFonts w:ascii="Consolas" w:hAnsi="Consolas"/>
              </w:rPr>
              <w:t>XMLBODY</w:t>
            </w:r>
            <w:r>
              <w:t xml:space="preserve"> </w:t>
            </w:r>
            <w:r w:rsidRPr="002A23BC">
              <w:t>elements:</w:t>
            </w:r>
          </w:p>
          <w:p w14:paraId="2E742B8A" w14:textId="0623D0D9" w:rsidR="002A23BC" w:rsidRDefault="002A23BC"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xml:space="preserve">– </w:t>
            </w:r>
            <w:r w:rsidRPr="00912351">
              <w:rPr>
                <w:b/>
                <w:bCs/>
              </w:rPr>
              <w:t>or</w:t>
            </w:r>
            <w:r w:rsidR="00912351" w:rsidRPr="00912351">
              <w:rPr>
                <w:b/>
                <w:bCs/>
              </w:rPr>
              <w:t xml:space="preserve"> –</w:t>
            </w:r>
          </w:p>
          <w:p w14:paraId="39B708C7" w14:textId="77777777" w:rsidR="002A23BC" w:rsidRDefault="002A23BC"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2A23BC" w14:paraId="6F104BC0" w14:textId="77777777" w:rsidTr="002A23BC">
        <w:trPr>
          <w:trHeight w:val="219"/>
        </w:trPr>
        <w:tc>
          <w:tcPr>
            <w:tcW w:w="1560" w:type="dxa"/>
          </w:tcPr>
          <w:p w14:paraId="30AE0A82" w14:textId="77777777" w:rsidR="002A23BC" w:rsidRPr="00602485" w:rsidRDefault="002A23BC" w:rsidP="00706F21">
            <w:pPr>
              <w:ind w:left="0"/>
              <w:rPr>
                <w:rFonts w:ascii="Consolas" w:hAnsi="Consolas"/>
              </w:rPr>
            </w:pPr>
            <w:r>
              <w:rPr>
                <w:rFonts w:ascii="Consolas" w:hAnsi="Consolas"/>
              </w:rPr>
              <w:t>SMS_TEXT</w:t>
            </w:r>
          </w:p>
        </w:tc>
        <w:tc>
          <w:tcPr>
            <w:tcW w:w="7796" w:type="dxa"/>
          </w:tcPr>
          <w:p w14:paraId="1FD5F605" w14:textId="77777777" w:rsidR="002A23BC" w:rsidRDefault="002A23BC" w:rsidP="00706F21">
            <w:pPr>
              <w:ind w:left="0"/>
              <w:rPr>
                <w:rFonts w:ascii="Consolas" w:hAnsi="Consolas"/>
              </w:rPr>
            </w:pPr>
            <w:r w:rsidRPr="002A23BC">
              <w:t xml:space="preserve">Message text sent from Tibco to BMG. </w:t>
            </w:r>
            <w:r>
              <w:rPr>
                <w:rFonts w:ascii="Consolas" w:hAnsi="Consolas"/>
              </w:rPr>
              <w:br/>
            </w:r>
            <w:r w:rsidRPr="002A23BC">
              <w:t xml:space="preserve">Extracted from request message </w:t>
            </w:r>
            <w:r w:rsidRPr="002A23BC">
              <w:rPr>
                <w:rFonts w:ascii="Consolas" w:hAnsi="Consolas"/>
              </w:rPr>
              <w:t>XMLBODY</w:t>
            </w:r>
            <w:r>
              <w:t xml:space="preserve"> </w:t>
            </w:r>
            <w:r w:rsidRPr="002A23BC">
              <w:t>element:</w:t>
            </w:r>
          </w:p>
          <w:p w14:paraId="6E4BDAA8" w14:textId="77777777" w:rsidR="002A23BC" w:rsidRDefault="002A23BC" w:rsidP="00706F21">
            <w:pPr>
              <w:ind w:left="0"/>
              <w:rPr>
                <w:rFonts w:ascii="Consolas" w:hAnsi="Consolas"/>
              </w:rPr>
            </w:pPr>
            <w:r w:rsidRPr="00A156A6">
              <w:rPr>
                <w:rFonts w:ascii="Consolas" w:hAnsi="Consolas"/>
              </w:rPr>
              <w:t>/MessageExtraData/element[3]/value</w:t>
            </w:r>
          </w:p>
        </w:tc>
      </w:tr>
    </w:tbl>
    <w:p w14:paraId="2ACFFBE8" w14:textId="77777777" w:rsidR="00810C90" w:rsidRDefault="00810C90" w:rsidP="00810C90">
      <w:pPr>
        <w:ind w:left="0"/>
        <w:rPr>
          <w:b/>
          <w:bCs/>
        </w:rPr>
      </w:pPr>
    </w:p>
    <w:p w14:paraId="6A61CF37" w14:textId="05B4A1DE" w:rsidR="00810C90" w:rsidRDefault="00810C90" w:rsidP="00810C90">
      <w:pPr>
        <w:pStyle w:val="Nadpis5"/>
      </w:pPr>
      <w:bookmarkStart w:id="439" w:name="_Data_Set_“Pending”_1"/>
      <w:bookmarkStart w:id="440" w:name="_Toc208565910"/>
      <w:bookmarkEnd w:id="439"/>
      <w:r>
        <w:t>Data Set “Extended”</w:t>
      </w:r>
      <w:bookmarkEnd w:id="440"/>
    </w:p>
    <w:p w14:paraId="45575E3A" w14:textId="618ADBE2" w:rsidR="00810C90" w:rsidRDefault="00810C90" w:rsidP="00810C90">
      <w:pPr>
        <w:ind w:left="0"/>
      </w:pPr>
      <w:r>
        <w:t xml:space="preserve">This view includes additional identifiers as Tibco BW Instance ID, BMG message ID, </w:t>
      </w:r>
      <w:r w:rsidR="00F67093">
        <w:t>and</w:t>
      </w:r>
      <w:r>
        <w:t xml:space="preserve"> message processing status received from BMG.</w:t>
      </w:r>
      <w:r w:rsidR="00F67093">
        <w:t xml:space="preserve"> </w:t>
      </w:r>
    </w:p>
    <w:p w14:paraId="43C6AA77" w14:textId="77777777" w:rsidR="00810C90" w:rsidRPr="005C0CAE" w:rsidRDefault="00810C90" w:rsidP="00810C90"/>
    <w:p w14:paraId="37867770" w14:textId="1B60B328" w:rsidR="00810C90" w:rsidRDefault="00F67093" w:rsidP="00810C90">
      <w:pPr>
        <w:ind w:left="0"/>
        <w:rPr>
          <w:highlight w:val="yellow"/>
        </w:rPr>
      </w:pPr>
      <w:r>
        <w:rPr>
          <w:noProof/>
        </w:rPr>
        <w:lastRenderedPageBreak/>
        <w:drawing>
          <wp:inline distT="0" distB="0" distL="0" distR="0" wp14:anchorId="67C5CCF0" wp14:editId="3D4F964C">
            <wp:extent cx="5732145" cy="3340100"/>
            <wp:effectExtent l="0" t="0" r="1905" b="0"/>
            <wp:docPr id="1001398545"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8545" name="Obrázek 1" descr="Obsah obrázku text, elektronika, snímek obrazovky, software&#10;&#10;Popis byl vytvořen automaticky"/>
                    <pic:cNvPicPr/>
                  </pic:nvPicPr>
                  <pic:blipFill>
                    <a:blip r:embed="rId311"/>
                    <a:stretch>
                      <a:fillRect/>
                    </a:stretch>
                  </pic:blipFill>
                  <pic:spPr>
                    <a:xfrm>
                      <a:off x="0" y="0"/>
                      <a:ext cx="5732145" cy="3340100"/>
                    </a:xfrm>
                    <a:prstGeom prst="rect">
                      <a:avLst/>
                    </a:prstGeom>
                  </pic:spPr>
                </pic:pic>
              </a:graphicData>
            </a:graphic>
          </wp:inline>
        </w:drawing>
      </w:r>
    </w:p>
    <w:p w14:paraId="092962EA" w14:textId="168F72F0" w:rsidR="00F67093" w:rsidRPr="00DD719C" w:rsidRDefault="00F67093" w:rsidP="00F67093">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Extended</w:t>
      </w:r>
      <w:r>
        <w:rPr>
          <w:i/>
          <w:iCs w:val="0"/>
          <w:sz w:val="18"/>
          <w:szCs w:val="18"/>
        </w:rPr>
        <w:t>”</w:t>
      </w:r>
    </w:p>
    <w:p w14:paraId="03ACC6B8" w14:textId="77777777" w:rsidR="00810C90" w:rsidRDefault="00810C90" w:rsidP="00810C90">
      <w:pPr>
        <w:ind w:left="0"/>
      </w:pPr>
    </w:p>
    <w:p w14:paraId="46934FA8" w14:textId="77777777" w:rsidR="00810C90" w:rsidRDefault="00810C90" w:rsidP="00810C90">
      <w:pPr>
        <w:ind w:left="0"/>
        <w:rPr>
          <w:b/>
          <w:bCs/>
          <w:sz w:val="18"/>
          <w:szCs w:val="18"/>
          <w:highlight w:val="yellow"/>
        </w:rPr>
        <w:sectPr w:rsidR="00810C90" w:rsidSect="00DB05BF">
          <w:type w:val="continuous"/>
          <w:pgSz w:w="11907" w:h="16840" w:code="9"/>
          <w:pgMar w:top="1440" w:right="1440" w:bottom="1440" w:left="1440" w:header="706" w:footer="490" w:gutter="0"/>
          <w:cols w:space="708"/>
        </w:sectPr>
      </w:pPr>
    </w:p>
    <w:p w14:paraId="515DC9F3" w14:textId="77777777" w:rsidR="00F67093" w:rsidRPr="00537DF2" w:rsidRDefault="00F67093" w:rsidP="00F670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F67093" w:rsidRPr="00E0171A" w14:paraId="2D843191" w14:textId="77777777" w:rsidTr="00706F21">
        <w:tc>
          <w:tcPr>
            <w:tcW w:w="928" w:type="dxa"/>
          </w:tcPr>
          <w:p w14:paraId="161940CD" w14:textId="77777777" w:rsidR="00F67093" w:rsidRPr="00E0171A" w:rsidRDefault="00F67093" w:rsidP="00706F21">
            <w:pPr>
              <w:ind w:left="0"/>
              <w:jc w:val="center"/>
            </w:pPr>
            <w:r w:rsidRPr="00537DF2">
              <w:rPr>
                <w:noProof/>
                <w:color w:val="538135" w:themeColor="accent6" w:themeShade="BF"/>
              </w:rPr>
              <w:t>GREEN</w:t>
            </w:r>
          </w:p>
        </w:tc>
        <w:tc>
          <w:tcPr>
            <w:tcW w:w="5421" w:type="dxa"/>
          </w:tcPr>
          <w:p w14:paraId="61D7C3EC" w14:textId="4D4DF891"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Success</w:t>
            </w:r>
          </w:p>
        </w:tc>
      </w:tr>
      <w:tr w:rsidR="00F67093" w:rsidRPr="00E0171A" w14:paraId="5083AB2A" w14:textId="77777777" w:rsidTr="00706F21">
        <w:tc>
          <w:tcPr>
            <w:tcW w:w="928" w:type="dxa"/>
          </w:tcPr>
          <w:p w14:paraId="436E52AE" w14:textId="77777777" w:rsidR="00F67093" w:rsidRPr="00E0171A" w:rsidRDefault="00F67093" w:rsidP="00706F21">
            <w:pPr>
              <w:ind w:left="0"/>
              <w:jc w:val="center"/>
            </w:pPr>
            <w:r w:rsidRPr="00C63180">
              <w:rPr>
                <w:noProof/>
                <w:color w:val="D44950"/>
              </w:rPr>
              <w:t>RED</w:t>
            </w:r>
          </w:p>
        </w:tc>
        <w:tc>
          <w:tcPr>
            <w:tcW w:w="5421" w:type="dxa"/>
          </w:tcPr>
          <w:p w14:paraId="7A66B03A" w14:textId="23D0BA10"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Server error</w:t>
            </w:r>
          </w:p>
        </w:tc>
      </w:tr>
      <w:tr w:rsidR="00F67093" w:rsidRPr="00E0171A" w14:paraId="150FD6A0" w14:textId="77777777" w:rsidTr="00706F21">
        <w:tc>
          <w:tcPr>
            <w:tcW w:w="928" w:type="dxa"/>
          </w:tcPr>
          <w:p w14:paraId="664A3B1A" w14:textId="77777777" w:rsidR="00F67093" w:rsidRPr="00E0171A" w:rsidRDefault="00F67093" w:rsidP="00706F21">
            <w:pPr>
              <w:ind w:left="0"/>
              <w:jc w:val="center"/>
              <w:rPr>
                <w:noProof/>
              </w:rPr>
            </w:pPr>
            <w:r>
              <w:rPr>
                <w:noProof/>
              </w:rPr>
              <w:t>BLACK</w:t>
            </w:r>
          </w:p>
        </w:tc>
        <w:tc>
          <w:tcPr>
            <w:tcW w:w="5421" w:type="dxa"/>
          </w:tcPr>
          <w:p w14:paraId="48CA5446" w14:textId="1F61D7B0" w:rsidR="00F67093" w:rsidRPr="00E0171A" w:rsidRDefault="00F67093" w:rsidP="00706F21">
            <w:pPr>
              <w:ind w:left="0"/>
              <w:rPr>
                <w:sz w:val="18"/>
                <w:szCs w:val="18"/>
              </w:rPr>
            </w:pPr>
            <w:r>
              <w:rPr>
                <w:sz w:val="18"/>
                <w:szCs w:val="18"/>
              </w:rPr>
              <w:t>Messages with empty BMG status (BMG response not received)</w:t>
            </w:r>
          </w:p>
        </w:tc>
      </w:tr>
      <w:tr w:rsidR="00F67093" w:rsidRPr="00E0171A" w14:paraId="5E5C0680" w14:textId="77777777" w:rsidTr="00706F21">
        <w:tc>
          <w:tcPr>
            <w:tcW w:w="928" w:type="dxa"/>
          </w:tcPr>
          <w:p w14:paraId="79F71882" w14:textId="224B0DB2" w:rsidR="00F67093" w:rsidRPr="00F67093" w:rsidRDefault="00F67093" w:rsidP="00706F21">
            <w:pPr>
              <w:ind w:left="0"/>
              <w:jc w:val="center"/>
              <w:rPr>
                <w:noProof/>
                <w:color w:val="E143E6"/>
              </w:rPr>
            </w:pPr>
            <w:r w:rsidRPr="00A156A6">
              <w:rPr>
                <w:noProof/>
                <w:color w:val="8E44AD"/>
              </w:rPr>
              <w:t>PURPLE</w:t>
            </w:r>
          </w:p>
        </w:tc>
        <w:tc>
          <w:tcPr>
            <w:tcW w:w="5421" w:type="dxa"/>
          </w:tcPr>
          <w:p w14:paraId="1774292B" w14:textId="7C2A203E" w:rsidR="00F67093" w:rsidRDefault="00F67093" w:rsidP="00706F21">
            <w:pPr>
              <w:ind w:left="0"/>
              <w:rPr>
                <w:sz w:val="18"/>
                <w:szCs w:val="18"/>
              </w:rPr>
            </w:pPr>
            <w:r>
              <w:rPr>
                <w:sz w:val="18"/>
                <w:szCs w:val="18"/>
              </w:rPr>
              <w:t>Messages with BMG status value different from all above.</w:t>
            </w:r>
          </w:p>
        </w:tc>
      </w:tr>
    </w:tbl>
    <w:p w14:paraId="3D1A711A" w14:textId="77777777" w:rsidR="00F67093" w:rsidRDefault="00F67093" w:rsidP="00810C90">
      <w:pPr>
        <w:ind w:left="0"/>
      </w:pPr>
    </w:p>
    <w:p w14:paraId="1C63CB7B" w14:textId="2C366055" w:rsidR="00810C90" w:rsidRDefault="00810C90" w:rsidP="00810C90">
      <w:pPr>
        <w:ind w:left="0"/>
        <w:rPr>
          <w:sz w:val="18"/>
          <w:szCs w:val="18"/>
        </w:rPr>
      </w:pPr>
      <w:r>
        <w:t>Following output columns are returned:</w:t>
      </w:r>
    </w:p>
    <w:p w14:paraId="3B81F34B" w14:textId="77777777" w:rsidR="00810C90" w:rsidRDefault="00810C90" w:rsidP="00810C90">
      <w:pPr>
        <w:ind w:left="0"/>
        <w:rPr>
          <w:highlight w:val="yellow"/>
        </w:rPr>
      </w:pPr>
    </w:p>
    <w:tbl>
      <w:tblPr>
        <w:tblStyle w:val="Mkatabulky"/>
        <w:tblW w:w="9356" w:type="dxa"/>
        <w:tblInd w:w="-5" w:type="dxa"/>
        <w:tblLook w:val="04A0" w:firstRow="1" w:lastRow="0" w:firstColumn="1" w:lastColumn="0" w:noHBand="0" w:noVBand="1"/>
      </w:tblPr>
      <w:tblGrid>
        <w:gridCol w:w="1560"/>
        <w:gridCol w:w="7796"/>
      </w:tblGrid>
      <w:tr w:rsidR="00A156A6" w:rsidRPr="00DF00E8" w14:paraId="7B30B49A" w14:textId="4F9C6F55" w:rsidTr="00A156A6">
        <w:trPr>
          <w:trHeight w:val="277"/>
        </w:trPr>
        <w:tc>
          <w:tcPr>
            <w:tcW w:w="1560" w:type="dxa"/>
            <w:shd w:val="clear" w:color="auto" w:fill="D9D9D9" w:themeFill="background1" w:themeFillShade="D9"/>
          </w:tcPr>
          <w:p w14:paraId="035F5446" w14:textId="77777777" w:rsidR="00A156A6" w:rsidRPr="00DF00E8" w:rsidRDefault="00A156A6" w:rsidP="00706F21">
            <w:pPr>
              <w:ind w:left="0"/>
              <w:rPr>
                <w:b/>
                <w:bCs/>
              </w:rPr>
            </w:pPr>
            <w:r>
              <w:rPr>
                <w:b/>
                <w:bCs/>
              </w:rPr>
              <w:t>Column</w:t>
            </w:r>
          </w:p>
        </w:tc>
        <w:tc>
          <w:tcPr>
            <w:tcW w:w="7796" w:type="dxa"/>
            <w:shd w:val="clear" w:color="auto" w:fill="D9D9D9" w:themeFill="background1" w:themeFillShade="D9"/>
          </w:tcPr>
          <w:p w14:paraId="3F67F5B5" w14:textId="0D781569" w:rsidR="00A156A6" w:rsidRDefault="00A156A6" w:rsidP="00706F21">
            <w:pPr>
              <w:ind w:left="0"/>
              <w:rPr>
                <w:b/>
                <w:bCs/>
              </w:rPr>
            </w:pPr>
            <w:r>
              <w:rPr>
                <w:b/>
                <w:bCs/>
              </w:rPr>
              <w:t>Description</w:t>
            </w:r>
          </w:p>
        </w:tc>
      </w:tr>
      <w:tr w:rsidR="00A156A6" w:rsidRPr="0002724C" w14:paraId="4CA0379E" w14:textId="1249F4D4" w:rsidTr="00A156A6">
        <w:trPr>
          <w:trHeight w:val="219"/>
        </w:trPr>
        <w:tc>
          <w:tcPr>
            <w:tcW w:w="1560" w:type="dxa"/>
          </w:tcPr>
          <w:p w14:paraId="168D7A79" w14:textId="547DF071" w:rsidR="00A156A6" w:rsidRPr="00602485" w:rsidRDefault="00A156A6" w:rsidP="00706F21">
            <w:pPr>
              <w:ind w:left="0"/>
              <w:rPr>
                <w:rFonts w:ascii="Consolas" w:hAnsi="Consolas"/>
              </w:rPr>
            </w:pPr>
            <w:r>
              <w:rPr>
                <w:rFonts w:ascii="Consolas" w:hAnsi="Consolas"/>
              </w:rPr>
              <w:t>SMS_TIME</w:t>
            </w:r>
          </w:p>
        </w:tc>
        <w:tc>
          <w:tcPr>
            <w:tcW w:w="7796" w:type="dxa"/>
          </w:tcPr>
          <w:p w14:paraId="3A4214D9" w14:textId="50470D68" w:rsidR="00A156A6" w:rsidRDefault="00A156A6" w:rsidP="00706F21">
            <w:pPr>
              <w:ind w:left="0"/>
              <w:rPr>
                <w:rFonts w:ascii="Consolas" w:hAnsi="Consolas"/>
              </w:rPr>
            </w:pPr>
            <w:r w:rsidRPr="002A23BC">
              <w:t>Datetime the SMS was sent from Tibco to BMG</w:t>
            </w:r>
            <w:r w:rsidR="002A23BC">
              <w:t>. (</w:t>
            </w:r>
            <w:r w:rsidR="002A23BC" w:rsidRPr="002A23BC">
              <w:rPr>
                <w:rFonts w:ascii="Consolas" w:hAnsi="Consolas"/>
              </w:rPr>
              <w:t>TIMESTAMP</w:t>
            </w:r>
            <w:r w:rsidR="002A23BC">
              <w:rPr>
                <w:rFonts w:ascii="Consolas" w:hAnsi="Consolas"/>
              </w:rPr>
              <w:t>)</w:t>
            </w:r>
          </w:p>
        </w:tc>
      </w:tr>
      <w:tr w:rsidR="00A156A6" w14:paraId="5EEACE68" w14:textId="1426ACA4" w:rsidTr="00A156A6">
        <w:trPr>
          <w:trHeight w:val="219"/>
        </w:trPr>
        <w:tc>
          <w:tcPr>
            <w:tcW w:w="1560" w:type="dxa"/>
          </w:tcPr>
          <w:p w14:paraId="39828310" w14:textId="2AC80EA6" w:rsidR="00A156A6" w:rsidRPr="00602485" w:rsidRDefault="00A156A6" w:rsidP="00706F21">
            <w:pPr>
              <w:ind w:left="0"/>
              <w:rPr>
                <w:rFonts w:ascii="Consolas" w:hAnsi="Consolas"/>
              </w:rPr>
            </w:pPr>
            <w:r>
              <w:rPr>
                <w:rFonts w:ascii="Consolas" w:hAnsi="Consolas"/>
              </w:rPr>
              <w:t>SENDER_ID</w:t>
            </w:r>
          </w:p>
        </w:tc>
        <w:tc>
          <w:tcPr>
            <w:tcW w:w="7796" w:type="dxa"/>
          </w:tcPr>
          <w:p w14:paraId="2EAA21D4" w14:textId="77777777" w:rsidR="002A23BC" w:rsidRPr="002A23BC" w:rsidRDefault="00A156A6" w:rsidP="00706F21">
            <w:pPr>
              <w:ind w:left="0"/>
            </w:pPr>
            <w:r w:rsidRPr="002A23BC">
              <w:t xml:space="preserve">Sender identification. </w:t>
            </w:r>
          </w:p>
          <w:p w14:paraId="6C1C541B" w14:textId="4BB80BB5" w:rsidR="00A156A6" w:rsidRDefault="00A156A6" w:rsidP="00706F21">
            <w:pPr>
              <w:ind w:left="0"/>
              <w:rPr>
                <w:rFonts w:ascii="Consolas" w:hAnsi="Consolas"/>
              </w:rPr>
            </w:pPr>
            <w:r w:rsidRPr="002A23BC">
              <w:t xml:space="preserve">Extracted from request </w:t>
            </w:r>
            <w:r w:rsidR="002A23BC" w:rsidRPr="002A23BC">
              <w:t xml:space="preserve">message </w:t>
            </w:r>
            <w:r w:rsidR="002A23BC" w:rsidRPr="002A23BC">
              <w:rPr>
                <w:rFonts w:ascii="Consolas" w:hAnsi="Consolas"/>
              </w:rPr>
              <w:t>XMLBODY</w:t>
            </w:r>
            <w:r w:rsidR="002A23BC">
              <w:t xml:space="preserve"> </w:t>
            </w:r>
            <w:r w:rsidR="002A23BC" w:rsidRPr="002A23BC">
              <w:t>elements</w:t>
            </w:r>
            <w:r w:rsidRPr="002A23BC">
              <w:t>:</w:t>
            </w:r>
          </w:p>
          <w:p w14:paraId="4CD79348" w14:textId="54A42A7E" w:rsidR="00A156A6" w:rsidRDefault="00A156A6"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or –</w:t>
            </w:r>
          </w:p>
          <w:p w14:paraId="2AB9C0F5" w14:textId="51D3A5A5" w:rsidR="00A156A6" w:rsidRDefault="00A156A6"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A156A6" w:rsidRPr="0002724C" w14:paraId="4407E106" w14:textId="332C4561" w:rsidTr="00A156A6">
        <w:trPr>
          <w:trHeight w:val="219"/>
        </w:trPr>
        <w:tc>
          <w:tcPr>
            <w:tcW w:w="1560" w:type="dxa"/>
          </w:tcPr>
          <w:p w14:paraId="70FD6490" w14:textId="7A957A35" w:rsidR="00A156A6" w:rsidRPr="00602485" w:rsidRDefault="00A156A6" w:rsidP="00706F21">
            <w:pPr>
              <w:ind w:left="0"/>
              <w:rPr>
                <w:rFonts w:ascii="Consolas" w:hAnsi="Consolas"/>
              </w:rPr>
            </w:pPr>
            <w:r>
              <w:rPr>
                <w:rFonts w:ascii="Consolas" w:hAnsi="Consolas"/>
              </w:rPr>
              <w:t>BW_ID</w:t>
            </w:r>
          </w:p>
        </w:tc>
        <w:tc>
          <w:tcPr>
            <w:tcW w:w="7796" w:type="dxa"/>
          </w:tcPr>
          <w:p w14:paraId="446E73ED" w14:textId="50DA33DC" w:rsidR="00A156A6" w:rsidRPr="002A23BC" w:rsidRDefault="00A156A6" w:rsidP="00706F21">
            <w:pPr>
              <w:ind w:left="0"/>
            </w:pPr>
            <w:r w:rsidRPr="002A23BC">
              <w:t>Tibco BW instance ID</w:t>
            </w:r>
            <w:r w:rsidR="002A23BC">
              <w:t>.</w:t>
            </w:r>
          </w:p>
        </w:tc>
      </w:tr>
      <w:tr w:rsidR="00A156A6" w14:paraId="11B11352" w14:textId="5C623532" w:rsidTr="00A156A6">
        <w:trPr>
          <w:trHeight w:val="219"/>
        </w:trPr>
        <w:tc>
          <w:tcPr>
            <w:tcW w:w="1560" w:type="dxa"/>
          </w:tcPr>
          <w:p w14:paraId="7D506EA1" w14:textId="24D7A936" w:rsidR="00A156A6" w:rsidRPr="00602485" w:rsidRDefault="00A156A6" w:rsidP="00706F21">
            <w:pPr>
              <w:ind w:left="0"/>
              <w:rPr>
                <w:rFonts w:ascii="Consolas" w:hAnsi="Consolas"/>
              </w:rPr>
            </w:pPr>
            <w:r>
              <w:rPr>
                <w:rFonts w:ascii="Consolas" w:hAnsi="Consolas"/>
              </w:rPr>
              <w:t>BMG_STATUS</w:t>
            </w:r>
          </w:p>
        </w:tc>
        <w:tc>
          <w:tcPr>
            <w:tcW w:w="7796" w:type="dxa"/>
          </w:tcPr>
          <w:p w14:paraId="7FC97DBF" w14:textId="1E93316A" w:rsidR="00A156A6" w:rsidRPr="002A23BC" w:rsidRDefault="00A156A6" w:rsidP="00706F21">
            <w:pPr>
              <w:ind w:left="0"/>
            </w:pPr>
            <w:r w:rsidRPr="002A23BC">
              <w:t xml:space="preserve">Message processing status received from BMG. </w:t>
            </w:r>
          </w:p>
          <w:p w14:paraId="3E256C75" w14:textId="2AA9FA7E" w:rsidR="00A156A6" w:rsidRDefault="002A23BC" w:rsidP="00706F21">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3E9FA0CC" w14:textId="794B9273" w:rsidR="00A156A6" w:rsidRDefault="00A156A6" w:rsidP="00706F21">
            <w:pPr>
              <w:ind w:left="0"/>
              <w:rPr>
                <w:rFonts w:ascii="Consolas" w:hAnsi="Consolas"/>
              </w:rPr>
            </w:pPr>
            <w:r w:rsidRPr="00A156A6">
              <w:rPr>
                <w:rFonts w:ascii="Consolas" w:hAnsi="Consolas"/>
              </w:rPr>
              <w:t>/Status/StatusText</w:t>
            </w:r>
          </w:p>
        </w:tc>
      </w:tr>
      <w:tr w:rsidR="00A156A6" w14:paraId="78542D81" w14:textId="0CE87F97" w:rsidTr="00A156A6">
        <w:trPr>
          <w:trHeight w:val="219"/>
        </w:trPr>
        <w:tc>
          <w:tcPr>
            <w:tcW w:w="1560" w:type="dxa"/>
          </w:tcPr>
          <w:p w14:paraId="513EFBF1" w14:textId="176EED50" w:rsidR="00A156A6" w:rsidRPr="00602485" w:rsidRDefault="00A156A6" w:rsidP="00706F21">
            <w:pPr>
              <w:ind w:left="0"/>
              <w:rPr>
                <w:rFonts w:ascii="Consolas" w:hAnsi="Consolas"/>
              </w:rPr>
            </w:pPr>
            <w:r>
              <w:rPr>
                <w:rFonts w:ascii="Consolas" w:hAnsi="Consolas"/>
              </w:rPr>
              <w:t>BMG_DESCR</w:t>
            </w:r>
          </w:p>
        </w:tc>
        <w:tc>
          <w:tcPr>
            <w:tcW w:w="7796" w:type="dxa"/>
          </w:tcPr>
          <w:p w14:paraId="2FA5EA03" w14:textId="7549DD01" w:rsidR="00A156A6" w:rsidRPr="002A23BC" w:rsidRDefault="00A156A6" w:rsidP="00A156A6">
            <w:pPr>
              <w:ind w:left="0"/>
            </w:pPr>
            <w:r w:rsidRPr="002A23BC">
              <w:t xml:space="preserve">Message processing status description received from BMG. </w:t>
            </w:r>
          </w:p>
          <w:p w14:paraId="5538B8C1" w14:textId="4F72B84E"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4E73704A" w14:textId="74BE22F4" w:rsidR="00A156A6" w:rsidRDefault="00A156A6" w:rsidP="00A156A6">
            <w:pPr>
              <w:ind w:left="0"/>
              <w:rPr>
                <w:rFonts w:ascii="Consolas" w:hAnsi="Consolas"/>
              </w:rPr>
            </w:pPr>
            <w:r w:rsidRPr="00A156A6">
              <w:rPr>
                <w:rFonts w:ascii="Consolas" w:hAnsi="Consolas"/>
              </w:rPr>
              <w:t>/Status/Details/Description</w:t>
            </w:r>
          </w:p>
        </w:tc>
      </w:tr>
      <w:tr w:rsidR="00A156A6" w14:paraId="74FBD113" w14:textId="3DA795B5" w:rsidTr="00A156A6">
        <w:trPr>
          <w:trHeight w:val="219"/>
        </w:trPr>
        <w:tc>
          <w:tcPr>
            <w:tcW w:w="1560" w:type="dxa"/>
          </w:tcPr>
          <w:p w14:paraId="5062AFB7" w14:textId="25428E6E" w:rsidR="00A156A6" w:rsidRPr="00602485" w:rsidRDefault="00A156A6" w:rsidP="00706F21">
            <w:pPr>
              <w:ind w:left="0"/>
              <w:rPr>
                <w:rFonts w:ascii="Consolas" w:hAnsi="Consolas"/>
              </w:rPr>
            </w:pPr>
            <w:r>
              <w:rPr>
                <w:rFonts w:ascii="Consolas" w:hAnsi="Consolas"/>
              </w:rPr>
              <w:t>BMG_MSG_ID</w:t>
            </w:r>
          </w:p>
        </w:tc>
        <w:tc>
          <w:tcPr>
            <w:tcW w:w="7796" w:type="dxa"/>
          </w:tcPr>
          <w:p w14:paraId="047F30D6" w14:textId="6AC1B61C" w:rsidR="00A156A6" w:rsidRPr="002A23BC" w:rsidRDefault="00A156A6" w:rsidP="00706F21">
            <w:pPr>
              <w:ind w:left="0"/>
            </w:pPr>
            <w:r w:rsidRPr="002A23BC">
              <w:t>Internal message ID assigned to the SMS message by BMG.</w:t>
            </w:r>
          </w:p>
          <w:p w14:paraId="3769798E" w14:textId="645FB51C"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elements:</w:t>
            </w:r>
          </w:p>
          <w:p w14:paraId="561D2E24" w14:textId="77777777" w:rsidR="002A23BC" w:rsidRDefault="002A23BC" w:rsidP="00706F21">
            <w:pPr>
              <w:ind w:left="0"/>
              <w:rPr>
                <w:rFonts w:ascii="Consolas" w:hAnsi="Consolas"/>
              </w:rPr>
            </w:pPr>
            <w:r w:rsidRPr="002A23BC">
              <w:rPr>
                <w:rFonts w:ascii="Consolas" w:hAnsi="Consolas"/>
              </w:rPr>
              <w:t xml:space="preserve">/MessageID </w:t>
            </w:r>
          </w:p>
          <w:p w14:paraId="61271DE3" w14:textId="45AB4259" w:rsidR="00A156A6" w:rsidRDefault="00A156A6" w:rsidP="00706F21">
            <w:pPr>
              <w:ind w:left="0"/>
              <w:rPr>
                <w:rFonts w:ascii="Consolas" w:hAnsi="Consolas"/>
              </w:rPr>
            </w:pPr>
            <w:r w:rsidRPr="002A23BC">
              <w:t xml:space="preserve">E.g.: </w:t>
            </w:r>
            <w:r w:rsidRPr="00A156A6">
              <w:rPr>
                <w:rFonts w:ascii="Consolas" w:hAnsi="Consolas"/>
              </w:rPr>
              <w:t>SMS:routerSMSNode1@s1amra34:6572914</w:t>
            </w:r>
          </w:p>
        </w:tc>
      </w:tr>
      <w:tr w:rsidR="00A156A6" w14:paraId="7AF03848" w14:textId="34B28534" w:rsidTr="00A156A6">
        <w:trPr>
          <w:trHeight w:val="219"/>
        </w:trPr>
        <w:tc>
          <w:tcPr>
            <w:tcW w:w="1560" w:type="dxa"/>
          </w:tcPr>
          <w:p w14:paraId="7B90BEAF" w14:textId="5D03EC8B" w:rsidR="00A156A6" w:rsidRPr="00602485" w:rsidRDefault="00A156A6" w:rsidP="00706F21">
            <w:pPr>
              <w:ind w:left="0"/>
              <w:rPr>
                <w:rFonts w:ascii="Consolas" w:hAnsi="Consolas"/>
              </w:rPr>
            </w:pPr>
            <w:r>
              <w:rPr>
                <w:rFonts w:ascii="Consolas" w:hAnsi="Consolas"/>
              </w:rPr>
              <w:t>SMS_TEXT</w:t>
            </w:r>
          </w:p>
        </w:tc>
        <w:tc>
          <w:tcPr>
            <w:tcW w:w="7796" w:type="dxa"/>
          </w:tcPr>
          <w:p w14:paraId="04E8072E" w14:textId="1817488D" w:rsidR="002A23BC" w:rsidRDefault="00A156A6" w:rsidP="002A23BC">
            <w:pPr>
              <w:ind w:left="0"/>
              <w:rPr>
                <w:rFonts w:ascii="Consolas" w:hAnsi="Consolas"/>
              </w:rPr>
            </w:pPr>
            <w:r w:rsidRPr="002A23BC">
              <w:t xml:space="preserve">Message text sent from Tibco to BMG. </w:t>
            </w:r>
            <w:r w:rsidR="002A23BC">
              <w:rPr>
                <w:rFonts w:ascii="Consolas" w:hAnsi="Consolas"/>
              </w:rPr>
              <w:br/>
            </w:r>
            <w:r w:rsidR="002A23BC" w:rsidRPr="002A23BC">
              <w:t xml:space="preserve">Extracted from request message </w:t>
            </w:r>
            <w:r w:rsidR="002A23BC" w:rsidRPr="002A23BC">
              <w:rPr>
                <w:rFonts w:ascii="Consolas" w:hAnsi="Consolas"/>
              </w:rPr>
              <w:t>XMLBODY</w:t>
            </w:r>
            <w:r w:rsidR="002A23BC">
              <w:t xml:space="preserve"> </w:t>
            </w:r>
            <w:r w:rsidR="002A23BC" w:rsidRPr="002A23BC">
              <w:t>element:</w:t>
            </w:r>
          </w:p>
          <w:p w14:paraId="3FACD968" w14:textId="73AF80B4" w:rsidR="00A156A6" w:rsidRDefault="00A156A6" w:rsidP="00706F21">
            <w:pPr>
              <w:ind w:left="0"/>
              <w:rPr>
                <w:rFonts w:ascii="Consolas" w:hAnsi="Consolas"/>
              </w:rPr>
            </w:pPr>
            <w:r w:rsidRPr="00A156A6">
              <w:rPr>
                <w:rFonts w:ascii="Consolas" w:hAnsi="Consolas"/>
              </w:rPr>
              <w:t>/MessageExtraData/element[3]/value</w:t>
            </w:r>
          </w:p>
        </w:tc>
      </w:tr>
    </w:tbl>
    <w:p w14:paraId="2A5CF3A2" w14:textId="77777777" w:rsidR="00810C90" w:rsidRDefault="00810C90" w:rsidP="00810C90">
      <w:pPr>
        <w:ind w:left="0"/>
        <w:rPr>
          <w:highlight w:val="yellow"/>
        </w:rPr>
        <w:sectPr w:rsidR="00810C90" w:rsidSect="00DB05BF">
          <w:type w:val="continuous"/>
          <w:pgSz w:w="11907" w:h="16840" w:code="9"/>
          <w:pgMar w:top="1440" w:right="1440" w:bottom="1440" w:left="1440" w:header="706" w:footer="490" w:gutter="0"/>
          <w:cols w:space="708"/>
        </w:sectPr>
      </w:pPr>
    </w:p>
    <w:p w14:paraId="4AFB552F" w14:textId="77777777" w:rsidR="00810C90" w:rsidRPr="0094046D" w:rsidRDefault="00810C90" w:rsidP="00810C90">
      <w:pPr>
        <w:pStyle w:val="Nadpis5"/>
      </w:pPr>
      <w:bookmarkStart w:id="441" w:name="_Toc208565911"/>
      <w:r w:rsidRPr="0094046D">
        <w:lastRenderedPageBreak/>
        <w:t xml:space="preserve">Process </w:t>
      </w:r>
      <w:r>
        <w:t>O</w:t>
      </w:r>
      <w:r w:rsidRPr="0094046D">
        <w:t>verview</w:t>
      </w:r>
      <w:bookmarkEnd w:id="441"/>
    </w:p>
    <w:p w14:paraId="26FFC2EB" w14:textId="77777777" w:rsidR="00810C90" w:rsidRPr="0094046D" w:rsidRDefault="00810C90" w:rsidP="00810C90">
      <w:pPr>
        <w:ind w:left="0"/>
        <w:rPr>
          <w:b/>
          <w:bCs/>
        </w:rPr>
      </w:pPr>
    </w:p>
    <w:p w14:paraId="4733A3FB" w14:textId="086D97C6" w:rsidR="00F67093" w:rsidRDefault="00F67093" w:rsidP="00810C90">
      <w:pPr>
        <w:ind w:left="0"/>
      </w:pPr>
      <w:r>
        <w:t>Tibco</w:t>
      </w:r>
      <w:r w:rsidR="00810C90" w:rsidRPr="0094046D">
        <w:t xml:space="preserve"> </w:t>
      </w:r>
      <w:r>
        <w:t xml:space="preserve">log </w:t>
      </w:r>
      <w:r w:rsidR="00810C90" w:rsidRPr="0094046D">
        <w:t xml:space="preserve">table </w:t>
      </w:r>
      <w:r>
        <w:rPr>
          <w:rFonts w:ascii="Consolas" w:hAnsi="Consolas"/>
        </w:rPr>
        <w:t>TIBCO_LOG_OWN</w:t>
      </w:r>
      <w:r w:rsidR="00810C90" w:rsidRPr="0094046D">
        <w:rPr>
          <w:rFonts w:ascii="Consolas" w:hAnsi="Consolas"/>
        </w:rPr>
        <w:t>.</w:t>
      </w:r>
      <w:r w:rsidRPr="00F67093">
        <w:rPr>
          <w:rFonts w:ascii="Consolas" w:hAnsi="Consolas"/>
        </w:rPr>
        <w:t>TIBCO_LOG_B</w:t>
      </w:r>
      <w:r w:rsidR="002A23BC">
        <w:rPr>
          <w:rFonts w:ascii="Consolas" w:hAnsi="Consolas"/>
        </w:rPr>
        <w:t>W</w:t>
      </w:r>
      <w:r>
        <w:t xml:space="preserve"> is </w:t>
      </w:r>
      <w:r w:rsidR="00810C90" w:rsidRPr="0094046D">
        <w:t xml:space="preserve">queried for </w:t>
      </w:r>
      <w:r>
        <w:t>log records having:</w:t>
      </w:r>
    </w:p>
    <w:p w14:paraId="4B9142A9" w14:textId="725DB4BB" w:rsidR="00A156A6" w:rsidRPr="002A23BC" w:rsidRDefault="00A156A6" w:rsidP="00FA277C">
      <w:pPr>
        <w:pStyle w:val="Odstavecseseznamem"/>
        <w:numPr>
          <w:ilvl w:val="4"/>
          <w:numId w:val="218"/>
        </w:numPr>
        <w:rPr>
          <w:rFonts w:ascii="Consolas" w:hAnsi="Consolas"/>
        </w:rPr>
      </w:pPr>
      <w:r w:rsidRPr="002A23BC">
        <w:rPr>
          <w:rFonts w:ascii="Consolas" w:hAnsi="Consolas"/>
        </w:rPr>
        <w:t>EVENT</w:t>
      </w:r>
      <w:r w:rsidRPr="002A23BC">
        <w:t xml:space="preserve"> = “</w:t>
      </w:r>
      <w:r w:rsidRPr="002A23BC">
        <w:rPr>
          <w:rFonts w:ascii="Consolas" w:hAnsi="Consolas"/>
        </w:rPr>
        <w:t>SCA_SendSMS</w:t>
      </w:r>
      <w:r w:rsidRPr="002A23BC">
        <w:t>”</w:t>
      </w:r>
    </w:p>
    <w:p w14:paraId="3CE578DA" w14:textId="0FEB663E" w:rsidR="00810C90" w:rsidRPr="002A23BC" w:rsidRDefault="00A156A6" w:rsidP="00FA277C">
      <w:pPr>
        <w:pStyle w:val="Odstavecseseznamem"/>
        <w:numPr>
          <w:ilvl w:val="4"/>
          <w:numId w:val="218"/>
        </w:numPr>
        <w:rPr>
          <w:rFonts w:ascii="Consolas" w:hAnsi="Consolas"/>
        </w:rPr>
      </w:pPr>
      <w:r w:rsidRPr="002A23BC">
        <w:rPr>
          <w:rFonts w:ascii="Consolas" w:hAnsi="Consolas"/>
        </w:rPr>
        <w:t>TARGET</w:t>
      </w:r>
      <w:r w:rsidRPr="002A23BC">
        <w:t xml:space="preserve"> = “</w:t>
      </w:r>
      <w:r w:rsidRPr="002A23BC">
        <w:rPr>
          <w:rFonts w:ascii="Consolas" w:hAnsi="Consolas"/>
        </w:rPr>
        <w:t>BMG</w:t>
      </w:r>
      <w:r w:rsidRPr="002A23BC">
        <w:t xml:space="preserve">” </w:t>
      </w:r>
    </w:p>
    <w:p w14:paraId="1BD916EA" w14:textId="7D502EDE" w:rsidR="00A156A6" w:rsidRDefault="00A156A6" w:rsidP="00FA277C">
      <w:pPr>
        <w:pStyle w:val="Odstavecseseznamem"/>
        <w:numPr>
          <w:ilvl w:val="4"/>
          <w:numId w:val="218"/>
        </w:numPr>
      </w:pPr>
      <w:r w:rsidRPr="002A23BC">
        <w:rPr>
          <w:rFonts w:ascii="Consolas" w:hAnsi="Consolas"/>
        </w:rPr>
        <w:t>ACTIVITY IN (</w:t>
      </w:r>
      <w:r w:rsidRPr="002A23BC">
        <w:t>“</w:t>
      </w:r>
      <w:r w:rsidRPr="002A23BC">
        <w:rPr>
          <w:rFonts w:ascii="Consolas" w:hAnsi="Consolas"/>
        </w:rPr>
        <w:t>LogInput</w:t>
      </w:r>
      <w:r w:rsidRPr="002A23BC">
        <w:t>”</w:t>
      </w:r>
      <w:r w:rsidRPr="002A23BC">
        <w:rPr>
          <w:rFonts w:ascii="Consolas" w:hAnsi="Consolas"/>
        </w:rPr>
        <w:t xml:space="preserve">, </w:t>
      </w:r>
      <w:r w:rsidRPr="002A23BC">
        <w:t>“</w:t>
      </w:r>
      <w:r w:rsidRPr="002A23BC">
        <w:rPr>
          <w:rFonts w:ascii="Consolas" w:hAnsi="Consolas"/>
        </w:rPr>
        <w:t>Log Response</w:t>
      </w:r>
      <w:r w:rsidRPr="002A23BC">
        <w:t>”</w:t>
      </w:r>
      <w:r w:rsidRPr="002A23BC">
        <w:rPr>
          <w:rFonts w:ascii="Consolas" w:hAnsi="Consolas"/>
        </w:rPr>
        <w:t>)</w:t>
      </w:r>
    </w:p>
    <w:p w14:paraId="41C785E4" w14:textId="1353AC19" w:rsidR="00A156A6" w:rsidRDefault="00A156A6" w:rsidP="00A156A6">
      <w:pPr>
        <w:ind w:left="0"/>
      </w:pPr>
      <w:r>
        <w:t xml:space="preserve">Requests and responses are linked together using </w:t>
      </w:r>
      <w:r w:rsidRPr="002A23BC">
        <w:rPr>
          <w:rFonts w:ascii="Consolas" w:hAnsi="Consolas"/>
        </w:rPr>
        <w:t>BWINSTANCEID</w:t>
      </w:r>
      <w:r>
        <w:t xml:space="preserve"> and </w:t>
      </w:r>
      <w:r w:rsidRPr="002A23BC">
        <w:rPr>
          <w:rFonts w:ascii="Consolas" w:hAnsi="Consolas"/>
        </w:rPr>
        <w:t>TIMESTAMP</w:t>
      </w:r>
      <w:r>
        <w:t xml:space="preserve"> values</w:t>
      </w:r>
      <w:r w:rsidR="002A23BC">
        <w:t>.</w:t>
      </w:r>
      <w:r>
        <w:t xml:space="preserve"> </w:t>
      </w:r>
      <w:r w:rsidR="002A23BC">
        <w:t>A</w:t>
      </w:r>
      <w:r>
        <w:t>dditional message attributes are extracted from their XML bodies</w:t>
      </w:r>
      <w:r w:rsidR="002A23BC">
        <w:t xml:space="preserve"> – see column descriptions above</w:t>
      </w:r>
      <w:r>
        <w:t>.</w:t>
      </w:r>
    </w:p>
    <w:p w14:paraId="4A5A27F9" w14:textId="77777777" w:rsidR="00810C90" w:rsidRDefault="00810C90" w:rsidP="00810C90">
      <w:pPr>
        <w:ind w:left="0"/>
      </w:pPr>
    </w:p>
    <w:p w14:paraId="78E461F9" w14:textId="77777777" w:rsidR="00810C90" w:rsidRPr="0094046D" w:rsidRDefault="00810C90" w:rsidP="00810C90">
      <w:pPr>
        <w:pStyle w:val="Nadpis5"/>
      </w:pPr>
      <w:bookmarkStart w:id="442" w:name="_Toc208565912"/>
      <w:r w:rsidRPr="0094046D">
        <w:t xml:space="preserve">Role </w:t>
      </w:r>
      <w:r>
        <w:t>D</w:t>
      </w:r>
      <w:r w:rsidRPr="0094046D">
        <w:t>ifferences</w:t>
      </w:r>
      <w:bookmarkEnd w:id="4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0C90" w:rsidRPr="0094046D" w14:paraId="41F551E9" w14:textId="77777777" w:rsidTr="00706F21">
        <w:trPr>
          <w:trHeight w:val="277"/>
        </w:trPr>
        <w:tc>
          <w:tcPr>
            <w:tcW w:w="3490" w:type="dxa"/>
            <w:shd w:val="clear" w:color="auto" w:fill="D9D9D9" w:themeFill="background1" w:themeFillShade="D9"/>
          </w:tcPr>
          <w:p w14:paraId="6C8F9274" w14:textId="77777777" w:rsidR="00810C90" w:rsidRPr="0094046D" w:rsidRDefault="00810C90" w:rsidP="00706F21">
            <w:pPr>
              <w:ind w:left="0"/>
              <w:rPr>
                <w:b/>
                <w:bCs/>
              </w:rPr>
            </w:pPr>
            <w:r w:rsidRPr="0094046D">
              <w:rPr>
                <w:b/>
                <w:bCs/>
              </w:rPr>
              <w:t>Action / Role</w:t>
            </w:r>
          </w:p>
        </w:tc>
        <w:tc>
          <w:tcPr>
            <w:tcW w:w="1163" w:type="dxa"/>
            <w:shd w:val="clear" w:color="auto" w:fill="D9D9D9" w:themeFill="background1" w:themeFillShade="D9"/>
          </w:tcPr>
          <w:p w14:paraId="5AF255DD" w14:textId="77777777" w:rsidR="00810C90" w:rsidRPr="0094046D" w:rsidRDefault="00810C90" w:rsidP="00706F21">
            <w:pPr>
              <w:ind w:left="0"/>
              <w:jc w:val="center"/>
              <w:rPr>
                <w:b/>
                <w:bCs/>
              </w:rPr>
            </w:pPr>
            <w:r w:rsidRPr="0094046D">
              <w:rPr>
                <w:b/>
                <w:bCs/>
              </w:rPr>
              <w:t>ADMIN</w:t>
            </w:r>
          </w:p>
        </w:tc>
        <w:tc>
          <w:tcPr>
            <w:tcW w:w="1163" w:type="dxa"/>
            <w:shd w:val="clear" w:color="auto" w:fill="D9D9D9" w:themeFill="background1" w:themeFillShade="D9"/>
          </w:tcPr>
          <w:p w14:paraId="1DD4E484" w14:textId="77777777" w:rsidR="00810C90" w:rsidRPr="0094046D" w:rsidRDefault="00810C90" w:rsidP="00706F21">
            <w:pPr>
              <w:ind w:left="0"/>
              <w:jc w:val="center"/>
              <w:rPr>
                <w:b/>
                <w:bCs/>
              </w:rPr>
            </w:pPr>
            <w:r w:rsidRPr="0094046D">
              <w:rPr>
                <w:b/>
                <w:bCs/>
              </w:rPr>
              <w:t>LEAD</w:t>
            </w:r>
          </w:p>
        </w:tc>
        <w:tc>
          <w:tcPr>
            <w:tcW w:w="1180" w:type="dxa"/>
            <w:shd w:val="clear" w:color="auto" w:fill="D9D9D9" w:themeFill="background1" w:themeFillShade="D9"/>
          </w:tcPr>
          <w:p w14:paraId="0B4F5EA5" w14:textId="77777777" w:rsidR="00810C90" w:rsidRPr="0094046D" w:rsidRDefault="00810C90" w:rsidP="00706F21">
            <w:pPr>
              <w:ind w:left="0"/>
              <w:jc w:val="center"/>
              <w:rPr>
                <w:b/>
                <w:bCs/>
              </w:rPr>
            </w:pPr>
            <w:r w:rsidRPr="0094046D">
              <w:rPr>
                <w:b/>
                <w:bCs/>
              </w:rPr>
              <w:t>TESTING-VF</w:t>
            </w:r>
          </w:p>
        </w:tc>
        <w:tc>
          <w:tcPr>
            <w:tcW w:w="1180" w:type="dxa"/>
            <w:shd w:val="clear" w:color="auto" w:fill="D9D9D9" w:themeFill="background1" w:themeFillShade="D9"/>
          </w:tcPr>
          <w:p w14:paraId="7EEE8660" w14:textId="77777777" w:rsidR="00810C90" w:rsidRPr="0094046D" w:rsidRDefault="00810C90" w:rsidP="00706F21">
            <w:pPr>
              <w:ind w:left="0"/>
              <w:jc w:val="center"/>
              <w:rPr>
                <w:b/>
                <w:bCs/>
              </w:rPr>
            </w:pPr>
            <w:r w:rsidRPr="0094046D">
              <w:rPr>
                <w:b/>
                <w:bCs/>
              </w:rPr>
              <w:t>TESTING-IBM</w:t>
            </w:r>
          </w:p>
        </w:tc>
        <w:tc>
          <w:tcPr>
            <w:tcW w:w="1180" w:type="dxa"/>
            <w:shd w:val="clear" w:color="auto" w:fill="D9D9D9" w:themeFill="background1" w:themeFillShade="D9"/>
          </w:tcPr>
          <w:p w14:paraId="1FA6180C" w14:textId="77777777" w:rsidR="00810C90" w:rsidRPr="0094046D" w:rsidRDefault="00810C90" w:rsidP="00706F21">
            <w:pPr>
              <w:ind w:left="0"/>
              <w:jc w:val="center"/>
              <w:rPr>
                <w:b/>
                <w:bCs/>
              </w:rPr>
            </w:pPr>
            <w:r w:rsidRPr="0094046D">
              <w:rPr>
                <w:b/>
                <w:bCs/>
              </w:rPr>
              <w:t>TESTING-V2</w:t>
            </w:r>
          </w:p>
        </w:tc>
      </w:tr>
      <w:tr w:rsidR="00810C90" w14:paraId="3038B492" w14:textId="77777777" w:rsidTr="00706F21">
        <w:trPr>
          <w:trHeight w:val="219"/>
        </w:trPr>
        <w:tc>
          <w:tcPr>
            <w:tcW w:w="3490" w:type="dxa"/>
          </w:tcPr>
          <w:p w14:paraId="7B543168" w14:textId="6F362F8B" w:rsidR="00810C90" w:rsidRPr="0094046D" w:rsidRDefault="00810C90" w:rsidP="00706F21">
            <w:pPr>
              <w:ind w:left="0"/>
              <w:rPr>
                <w:b/>
                <w:bCs/>
              </w:rPr>
            </w:pPr>
            <w:r w:rsidRPr="0094046D">
              <w:rPr>
                <w:b/>
                <w:bCs/>
              </w:rPr>
              <w:t xml:space="preserve">Access to </w:t>
            </w:r>
            <w:r w:rsidR="00A156A6">
              <w:rPr>
                <w:b/>
                <w:bCs/>
              </w:rPr>
              <w:t>Tibco SMS History</w:t>
            </w:r>
          </w:p>
        </w:tc>
        <w:tc>
          <w:tcPr>
            <w:tcW w:w="1163" w:type="dxa"/>
          </w:tcPr>
          <w:p w14:paraId="67F853D9" w14:textId="77777777" w:rsidR="00810C90" w:rsidRPr="0094046D" w:rsidRDefault="00810C90" w:rsidP="00706F21">
            <w:pPr>
              <w:ind w:left="0"/>
              <w:jc w:val="center"/>
            </w:pPr>
            <w:r w:rsidRPr="0094046D">
              <w:t>Y</w:t>
            </w:r>
          </w:p>
        </w:tc>
        <w:tc>
          <w:tcPr>
            <w:tcW w:w="1163" w:type="dxa"/>
          </w:tcPr>
          <w:p w14:paraId="3CB5896B" w14:textId="77777777" w:rsidR="00810C90" w:rsidRPr="0094046D" w:rsidRDefault="00810C90" w:rsidP="00706F21">
            <w:pPr>
              <w:ind w:left="0"/>
              <w:jc w:val="center"/>
            </w:pPr>
            <w:r w:rsidRPr="0094046D">
              <w:t>Y</w:t>
            </w:r>
          </w:p>
        </w:tc>
        <w:tc>
          <w:tcPr>
            <w:tcW w:w="1180" w:type="dxa"/>
          </w:tcPr>
          <w:p w14:paraId="1B65A2B1" w14:textId="77777777" w:rsidR="00810C90" w:rsidRPr="00A03AD8" w:rsidRDefault="00810C90" w:rsidP="00706F21">
            <w:pPr>
              <w:ind w:left="0"/>
              <w:jc w:val="center"/>
            </w:pPr>
            <w:r w:rsidRPr="00A03AD8">
              <w:t>N</w:t>
            </w:r>
          </w:p>
        </w:tc>
        <w:tc>
          <w:tcPr>
            <w:tcW w:w="1180" w:type="dxa"/>
          </w:tcPr>
          <w:p w14:paraId="251F2B75" w14:textId="77777777" w:rsidR="00810C90" w:rsidRPr="0094046D" w:rsidRDefault="00810C90" w:rsidP="00706F21">
            <w:pPr>
              <w:ind w:left="0"/>
              <w:jc w:val="center"/>
            </w:pPr>
            <w:r w:rsidRPr="0094046D">
              <w:t>Y</w:t>
            </w:r>
          </w:p>
        </w:tc>
        <w:tc>
          <w:tcPr>
            <w:tcW w:w="1180" w:type="dxa"/>
          </w:tcPr>
          <w:p w14:paraId="37D2E219" w14:textId="77777777" w:rsidR="00810C90" w:rsidRPr="00D771E3" w:rsidRDefault="00810C90" w:rsidP="00706F21">
            <w:pPr>
              <w:ind w:left="0"/>
              <w:jc w:val="center"/>
            </w:pPr>
            <w:r w:rsidRPr="0094046D">
              <w:t>N</w:t>
            </w:r>
          </w:p>
        </w:tc>
      </w:tr>
    </w:tbl>
    <w:p w14:paraId="0A741691" w14:textId="77777777" w:rsidR="00810C90" w:rsidRDefault="00810C90" w:rsidP="00810C90">
      <w:pPr>
        <w:ind w:left="0"/>
        <w:rPr>
          <w:b/>
          <w:bCs/>
          <w:sz w:val="18"/>
          <w:szCs w:val="18"/>
        </w:rPr>
      </w:pPr>
    </w:p>
    <w:p w14:paraId="22925DC4" w14:textId="77777777" w:rsidR="00810C90" w:rsidRDefault="00810C90" w:rsidP="00810C90">
      <w:pPr>
        <w:ind w:left="0"/>
        <w:rPr>
          <w:b/>
          <w:bCs/>
          <w:sz w:val="18"/>
          <w:szCs w:val="18"/>
        </w:rPr>
      </w:pPr>
    </w:p>
    <w:p w14:paraId="5C1F659E" w14:textId="4BBB21B2" w:rsidR="004712D1" w:rsidRDefault="004712D1" w:rsidP="00CD44D1">
      <w:pPr>
        <w:pStyle w:val="Nadpis3"/>
      </w:pPr>
      <w:bookmarkStart w:id="443" w:name="_Toc208565913"/>
      <w:r w:rsidRPr="004712D1">
        <w:t>STP Status</w:t>
      </w:r>
      <w:bookmarkEnd w:id="443"/>
    </w:p>
    <w:p w14:paraId="5148A010" w14:textId="186D8ACC" w:rsidR="00417EC1" w:rsidRDefault="00A355F1" w:rsidP="00A355F1">
      <w:pPr>
        <w:ind w:left="0"/>
      </w:pPr>
      <w:r w:rsidRPr="004D500C">
        <w:t>Select</w:t>
      </w:r>
      <w:r w:rsidR="00617BE7">
        <w:t xml:space="preserve"> a row with known BA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STP Status </w:t>
      </w:r>
      <w:r w:rsidRPr="004D500C">
        <w:t xml:space="preserve">in the main menu to open </w:t>
      </w:r>
      <w:r w:rsidR="00617BE7">
        <w:t>STP Status form.</w:t>
      </w:r>
      <w:r>
        <w:t xml:space="preserve"> </w:t>
      </w:r>
      <w:r w:rsidR="00417EC1">
        <w:t xml:space="preserve">Tibco </w:t>
      </w:r>
      <w:r w:rsidR="006D2209">
        <w:t xml:space="preserve">sales </w:t>
      </w:r>
      <w:r w:rsidR="00417EC1">
        <w:t xml:space="preserve">transactions related to </w:t>
      </w:r>
      <w:r w:rsidR="008371DB">
        <w:t xml:space="preserve">the </w:t>
      </w:r>
      <w:r w:rsidR="00417EC1">
        <w:t xml:space="preserve">selected billing account </w:t>
      </w:r>
      <w:r w:rsidR="00FC4E75">
        <w:t xml:space="preserve">and its subscribers </w:t>
      </w:r>
      <w:r w:rsidR="00417EC1">
        <w:t>will be displayed.</w:t>
      </w:r>
    </w:p>
    <w:p w14:paraId="5993B074" w14:textId="77777777" w:rsidR="00A355F1" w:rsidRDefault="00A355F1" w:rsidP="00A355F1">
      <w:pPr>
        <w:ind w:left="0"/>
      </w:pPr>
    </w:p>
    <w:p w14:paraId="0337CC95" w14:textId="77777777" w:rsidR="008371DB" w:rsidRDefault="008371DB" w:rsidP="008371DB">
      <w:pPr>
        <w:ind w:left="0"/>
      </w:pPr>
      <w:r w:rsidRPr="00733800">
        <w:rPr>
          <w:b/>
          <w:bCs/>
        </w:rPr>
        <w:t>NOTE</w:t>
      </w:r>
      <w:r>
        <w:rPr>
          <w:b/>
          <w:bCs/>
        </w:rPr>
        <w:t>S</w:t>
      </w:r>
      <w:r w:rsidRPr="00733800">
        <w:rPr>
          <w:b/>
          <w:bCs/>
        </w:rPr>
        <w:t>:</w:t>
      </w:r>
    </w:p>
    <w:p w14:paraId="2C5A88A9" w14:textId="71F5F152" w:rsidR="008371DB" w:rsidRDefault="008371DB">
      <w:pPr>
        <w:pStyle w:val="Odstavecseseznamem"/>
        <w:numPr>
          <w:ilvl w:val="0"/>
          <w:numId w:val="64"/>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6865E3D3" w14:textId="4E379296" w:rsidR="008371DB" w:rsidRDefault="008371DB">
      <w:pPr>
        <w:pStyle w:val="Odstavecseseznamem"/>
        <w:numPr>
          <w:ilvl w:val="0"/>
          <w:numId w:val="64"/>
        </w:numPr>
        <w:ind w:left="284" w:hanging="218"/>
      </w:pPr>
      <w:r>
        <w:t xml:space="preserve">STP Status form is also accessible from Collections form with </w:t>
      </w:r>
      <w:r w:rsidRPr="008371DB">
        <w:rPr>
          <w:b/>
          <w:bCs/>
          <w:sz w:val="18"/>
          <w:szCs w:val="18"/>
        </w:rPr>
        <w:t>STP</w:t>
      </w:r>
      <w:r>
        <w:t xml:space="preserve"> button.</w:t>
      </w:r>
    </w:p>
    <w:p w14:paraId="44FF6FF0" w14:textId="561D3782" w:rsidR="006050D0" w:rsidRDefault="006050D0" w:rsidP="006050D0"/>
    <w:p w14:paraId="2AB92F23" w14:textId="77777777" w:rsidR="006050D0" w:rsidRDefault="006050D0" w:rsidP="006050D0">
      <w:pPr>
        <w:ind w:left="0"/>
      </w:pPr>
      <w:r>
        <w:rPr>
          <w:noProof/>
        </w:rPr>
        <w:drawing>
          <wp:inline distT="0" distB="0" distL="0" distR="0" wp14:anchorId="3323702C" wp14:editId="71932292">
            <wp:extent cx="5732145" cy="3340100"/>
            <wp:effectExtent l="0" t="0" r="1905" b="0"/>
            <wp:docPr id="106" name="Obráze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5732145" cy="3340100"/>
                    </a:xfrm>
                    <a:prstGeom prst="rect">
                      <a:avLst/>
                    </a:prstGeom>
                  </pic:spPr>
                </pic:pic>
              </a:graphicData>
            </a:graphic>
          </wp:inline>
        </w:drawing>
      </w:r>
    </w:p>
    <w:p w14:paraId="1D521EAB" w14:textId="77777777" w:rsidR="006050D0" w:rsidRPr="00617BE7" w:rsidRDefault="006050D0" w:rsidP="006050D0">
      <w:pPr>
        <w:ind w:left="0"/>
        <w:jc w:val="center"/>
        <w:rPr>
          <w:i/>
          <w:iCs w:val="0"/>
          <w:sz w:val="18"/>
          <w:szCs w:val="18"/>
        </w:rPr>
      </w:pPr>
      <w:r w:rsidRPr="00617BE7">
        <w:rPr>
          <w:i/>
          <w:iCs w:val="0"/>
          <w:sz w:val="18"/>
          <w:szCs w:val="18"/>
        </w:rPr>
        <w:t>STP Status form</w:t>
      </w:r>
    </w:p>
    <w:p w14:paraId="54F5A12B" w14:textId="77777777" w:rsidR="006050D0" w:rsidRDefault="006050D0" w:rsidP="006050D0">
      <w:pPr>
        <w:ind w:left="0"/>
      </w:pPr>
    </w:p>
    <w:p w14:paraId="4CD4CCE6" w14:textId="0FD4903F" w:rsidR="006050D0" w:rsidRPr="00764EBF" w:rsidRDefault="006050D0" w:rsidP="006050D0">
      <w:pPr>
        <w:pStyle w:val="Nadpis5"/>
      </w:pPr>
      <w:bookmarkStart w:id="444" w:name="_Toc208565914"/>
      <w:r>
        <w:t>Controls</w:t>
      </w:r>
      <w:bookmarkEnd w:id="444"/>
    </w:p>
    <w:tbl>
      <w:tblPr>
        <w:tblStyle w:val="Mkatabulky"/>
        <w:tblW w:w="9356" w:type="dxa"/>
        <w:tblInd w:w="-5" w:type="dxa"/>
        <w:tblLook w:val="04A0" w:firstRow="1" w:lastRow="0" w:firstColumn="1" w:lastColumn="0" w:noHBand="0" w:noVBand="1"/>
      </w:tblPr>
      <w:tblGrid>
        <w:gridCol w:w="1530"/>
        <w:gridCol w:w="7826"/>
      </w:tblGrid>
      <w:tr w:rsidR="006050D0" w:rsidRPr="00764EBF" w14:paraId="295DE965" w14:textId="77777777" w:rsidTr="00BF1BFC">
        <w:trPr>
          <w:trHeight w:val="701"/>
        </w:trPr>
        <w:tc>
          <w:tcPr>
            <w:tcW w:w="1530" w:type="dxa"/>
            <w:shd w:val="clear" w:color="auto" w:fill="D9D9D9" w:themeFill="background1" w:themeFillShade="D9"/>
          </w:tcPr>
          <w:p w14:paraId="2247B5C6" w14:textId="77777777" w:rsidR="006050D0" w:rsidRPr="00764EBF" w:rsidRDefault="006050D0" w:rsidP="00BF1BFC">
            <w:pPr>
              <w:ind w:left="0"/>
              <w:rPr>
                <w:b/>
                <w:bCs/>
              </w:rPr>
            </w:pPr>
            <w:r w:rsidRPr="00764EBF">
              <w:rPr>
                <w:b/>
                <w:bCs/>
              </w:rPr>
              <w:lastRenderedPageBreak/>
              <w:t>Button Caption</w:t>
            </w:r>
          </w:p>
        </w:tc>
        <w:tc>
          <w:tcPr>
            <w:tcW w:w="7826" w:type="dxa"/>
            <w:shd w:val="clear" w:color="auto" w:fill="D9D9D9" w:themeFill="background1" w:themeFillShade="D9"/>
          </w:tcPr>
          <w:p w14:paraId="34151F48" w14:textId="77777777" w:rsidR="006050D0" w:rsidRPr="00764EBF" w:rsidRDefault="006050D0" w:rsidP="00BF1BFC">
            <w:pPr>
              <w:ind w:left="0"/>
              <w:rPr>
                <w:b/>
                <w:bCs/>
              </w:rPr>
            </w:pPr>
            <w:r w:rsidRPr="00764EBF">
              <w:rPr>
                <w:b/>
                <w:bCs/>
              </w:rPr>
              <w:t>Description</w:t>
            </w:r>
          </w:p>
        </w:tc>
      </w:tr>
      <w:tr w:rsidR="006050D0" w:rsidRPr="0087685B" w14:paraId="71626EEF" w14:textId="77777777" w:rsidTr="00BF1BFC">
        <w:trPr>
          <w:trHeight w:val="219"/>
        </w:trPr>
        <w:tc>
          <w:tcPr>
            <w:tcW w:w="1530" w:type="dxa"/>
          </w:tcPr>
          <w:p w14:paraId="12CF922C" w14:textId="77777777" w:rsidR="006050D0" w:rsidRPr="00764EBF" w:rsidRDefault="006050D0" w:rsidP="00BF1BFC">
            <w:pPr>
              <w:ind w:left="0"/>
              <w:rPr>
                <w:b/>
                <w:bCs/>
                <w:sz w:val="18"/>
                <w:szCs w:val="18"/>
              </w:rPr>
            </w:pPr>
            <w:r w:rsidRPr="00764EBF">
              <w:rPr>
                <w:b/>
                <w:bCs/>
                <w:sz w:val="18"/>
                <w:szCs w:val="18"/>
              </w:rPr>
              <w:t>Archive</w:t>
            </w:r>
          </w:p>
        </w:tc>
        <w:tc>
          <w:tcPr>
            <w:tcW w:w="7826" w:type="dxa"/>
          </w:tcPr>
          <w:p w14:paraId="40276A97" w14:textId="77777777" w:rsidR="006050D0" w:rsidRPr="00C0420A" w:rsidRDefault="006050D0" w:rsidP="00BF1BFC">
            <w:pPr>
              <w:ind w:left="0"/>
            </w:pPr>
            <w:r>
              <w:t>S</w:t>
            </w:r>
            <w:r w:rsidRPr="00C0420A">
              <w:t>ales transactions will be archived in STP database.</w:t>
            </w:r>
          </w:p>
          <w:p w14:paraId="4330FD12" w14:textId="77777777" w:rsidR="006050D0" w:rsidRDefault="006050D0" w:rsidP="00BF1BFC">
            <w:pPr>
              <w:ind w:left="0"/>
            </w:pPr>
            <w:r w:rsidRPr="00C0420A">
              <w:t xml:space="preserve">See </w:t>
            </w:r>
            <w:hyperlink w:anchor="_Archiving_Sales_Transactions" w:history="1">
              <w:r w:rsidRPr="00C0420A">
                <w:rPr>
                  <w:rStyle w:val="Hypertextovodkaz"/>
                </w:rPr>
                <w:t>Archiving Sales Transactions</w:t>
              </w:r>
            </w:hyperlink>
            <w:r w:rsidRPr="00C0420A">
              <w:t xml:space="preserve"> for more details.</w:t>
            </w:r>
          </w:p>
          <w:p w14:paraId="496969B0" w14:textId="77777777" w:rsidR="006050D0" w:rsidRDefault="006050D0" w:rsidP="00BF1BFC">
            <w:pPr>
              <w:ind w:left="0"/>
            </w:pPr>
          </w:p>
          <w:p w14:paraId="6C087015" w14:textId="77777777" w:rsidR="006050D0" w:rsidRPr="00C0420A" w:rsidRDefault="006050D0" w:rsidP="00BF1BFC">
            <w:pPr>
              <w:ind w:left="0"/>
            </w:pPr>
            <w:r>
              <w:rPr>
                <w:b/>
                <w:bCs/>
              </w:rPr>
              <w:t>HINT</w:t>
            </w:r>
            <w:r w:rsidRPr="00762C1E">
              <w:rPr>
                <w:b/>
                <w:bCs/>
              </w:rPr>
              <w:t>:</w:t>
            </w:r>
            <w:r>
              <w:t xml:space="preserve"> Select row(s) in the status grid to archive only selected sales transactions.</w:t>
            </w:r>
          </w:p>
          <w:p w14:paraId="1AC0CC18" w14:textId="77777777" w:rsidR="006050D0" w:rsidRPr="00C0420A" w:rsidRDefault="006050D0" w:rsidP="00BF1BFC">
            <w:pPr>
              <w:ind w:left="0"/>
            </w:pPr>
          </w:p>
        </w:tc>
      </w:tr>
      <w:tr w:rsidR="006050D0" w:rsidRPr="0087685B" w14:paraId="6D6334E0" w14:textId="77777777" w:rsidTr="00BF1BFC">
        <w:trPr>
          <w:trHeight w:val="219"/>
        </w:trPr>
        <w:tc>
          <w:tcPr>
            <w:tcW w:w="1530" w:type="dxa"/>
          </w:tcPr>
          <w:p w14:paraId="6846CC32" w14:textId="77777777" w:rsidR="006050D0" w:rsidRPr="00764EBF" w:rsidRDefault="006050D0" w:rsidP="00BF1BFC">
            <w:pPr>
              <w:ind w:left="0"/>
              <w:rPr>
                <w:b/>
                <w:bCs/>
                <w:sz w:val="18"/>
                <w:szCs w:val="18"/>
              </w:rPr>
            </w:pPr>
            <w:r w:rsidRPr="00764EBF">
              <w:rPr>
                <w:b/>
                <w:bCs/>
                <w:sz w:val="18"/>
                <w:szCs w:val="18"/>
              </w:rPr>
              <w:t>Unlock BO</w:t>
            </w:r>
          </w:p>
        </w:tc>
        <w:tc>
          <w:tcPr>
            <w:tcW w:w="7826" w:type="dxa"/>
          </w:tcPr>
          <w:p w14:paraId="7F14804A" w14:textId="77777777" w:rsidR="006050D0" w:rsidRPr="00C0420A" w:rsidRDefault="006050D0" w:rsidP="00BF1BFC">
            <w:pPr>
              <w:ind w:left="0"/>
            </w:pPr>
            <w:r w:rsidRPr="00C0420A">
              <w:t>Unlocks CRM business order in STP database.</w:t>
            </w:r>
          </w:p>
          <w:p w14:paraId="508A86D3" w14:textId="77777777" w:rsidR="006050D0" w:rsidRPr="00C0420A" w:rsidRDefault="006050D0" w:rsidP="00BF1BFC">
            <w:pPr>
              <w:ind w:left="0"/>
            </w:pPr>
            <w:r w:rsidRPr="00C0420A">
              <w:t xml:space="preserve">See </w:t>
            </w:r>
            <w:hyperlink w:anchor="_Unlocking_Business_Orders" w:history="1">
              <w:r w:rsidRPr="00C0420A">
                <w:rPr>
                  <w:rStyle w:val="Hypertextovodkaz"/>
                </w:rPr>
                <w:t>Unlocking Business Orders</w:t>
              </w:r>
            </w:hyperlink>
            <w:r w:rsidRPr="00C0420A">
              <w:t xml:space="preserve"> for more details.</w:t>
            </w:r>
            <w:r w:rsidRPr="00C0420A">
              <w:br/>
            </w:r>
          </w:p>
        </w:tc>
      </w:tr>
      <w:tr w:rsidR="006050D0" w:rsidRPr="0087685B" w14:paraId="5A1DD8DE" w14:textId="77777777" w:rsidTr="00BF1BFC">
        <w:trPr>
          <w:trHeight w:val="219"/>
        </w:trPr>
        <w:tc>
          <w:tcPr>
            <w:tcW w:w="1530" w:type="dxa"/>
          </w:tcPr>
          <w:p w14:paraId="11F0689E" w14:textId="77777777" w:rsidR="006050D0" w:rsidRPr="00764EBF" w:rsidRDefault="006050D0" w:rsidP="00BF1BFC">
            <w:pPr>
              <w:ind w:left="0"/>
              <w:rPr>
                <w:b/>
                <w:bCs/>
                <w:sz w:val="18"/>
                <w:szCs w:val="18"/>
              </w:rPr>
            </w:pPr>
            <w:r>
              <w:rPr>
                <w:b/>
                <w:bCs/>
                <w:sz w:val="18"/>
                <w:szCs w:val="18"/>
              </w:rPr>
              <w:t>EHC Status</w:t>
            </w:r>
          </w:p>
        </w:tc>
        <w:tc>
          <w:tcPr>
            <w:tcW w:w="7826" w:type="dxa"/>
          </w:tcPr>
          <w:p w14:paraId="4EEA36F6" w14:textId="77777777" w:rsidR="006050D0" w:rsidRDefault="006050D0" w:rsidP="00BF1BFC">
            <w:pPr>
              <w:ind w:left="0"/>
            </w:pPr>
            <w:r>
              <w:t xml:space="preserve">Displays </w:t>
            </w:r>
            <w:hyperlink w:anchor="_EHC_Status_(Task" w:history="1">
              <w:r w:rsidRPr="004226C7">
                <w:rPr>
                  <w:rStyle w:val="Hypertextovodkaz"/>
                </w:rPr>
                <w:t>EHC Task Events</w:t>
              </w:r>
            </w:hyperlink>
            <w:r w:rsidRPr="006C5698">
              <w:t xml:space="preserve"> form</w:t>
            </w:r>
            <w:r>
              <w:t xml:space="preserve"> with pre-populated filter fields with values from the selected STP transaction as follows: </w:t>
            </w:r>
          </w:p>
          <w:p w14:paraId="0A4B52BD" w14:textId="77777777" w:rsidR="006050D0" w:rsidRDefault="006050D0" w:rsidP="00BF1BFC">
            <w:pPr>
              <w:ind w:left="0"/>
            </w:pPr>
          </w:p>
          <w:p w14:paraId="06B1C833" w14:textId="77777777" w:rsidR="006050D0" w:rsidRDefault="006050D0">
            <w:pPr>
              <w:pStyle w:val="Odstavecseseznamem"/>
              <w:numPr>
                <w:ilvl w:val="0"/>
                <w:numId w:val="189"/>
              </w:numPr>
              <w:ind w:left="495"/>
            </w:pPr>
            <w:r w:rsidRPr="0013107F">
              <w:rPr>
                <w:b/>
                <w:bCs/>
              </w:rPr>
              <w:t>From:</w:t>
            </w:r>
            <w:r>
              <w:t xml:space="preserve"> STP transaction start date</w:t>
            </w:r>
          </w:p>
          <w:p w14:paraId="6D59EE18" w14:textId="77777777" w:rsidR="006050D0" w:rsidRDefault="006050D0">
            <w:pPr>
              <w:pStyle w:val="Odstavecseseznamem"/>
              <w:numPr>
                <w:ilvl w:val="0"/>
                <w:numId w:val="189"/>
              </w:numPr>
              <w:ind w:left="495"/>
            </w:pPr>
            <w:r w:rsidRPr="0013107F">
              <w:rPr>
                <w:b/>
                <w:bCs/>
              </w:rPr>
              <w:t>To:</w:t>
            </w:r>
            <w:r>
              <w:t xml:space="preserve"> From + 20 minutes</w:t>
            </w:r>
          </w:p>
          <w:p w14:paraId="2E0FF6F2" w14:textId="77777777" w:rsidR="006050D0" w:rsidRDefault="006050D0">
            <w:pPr>
              <w:pStyle w:val="Odstavecseseznamem"/>
              <w:numPr>
                <w:ilvl w:val="0"/>
                <w:numId w:val="189"/>
              </w:numPr>
              <w:ind w:left="495"/>
            </w:pPr>
            <w:r w:rsidRPr="0013107F">
              <w:rPr>
                <w:b/>
                <w:bCs/>
              </w:rPr>
              <w:t>MSISDN:</w:t>
            </w:r>
            <w:r>
              <w:t xml:space="preserve"> (depends on </w:t>
            </w:r>
            <w:r w:rsidRPr="00477C26">
              <w:rPr>
                <w:rFonts w:ascii="Consolas" w:hAnsi="Consolas"/>
              </w:rPr>
              <w:t>UC_CODE</w:t>
            </w:r>
            <w:r>
              <w:t xml:space="preserve"> value; see table below)</w:t>
            </w:r>
          </w:p>
          <w:p w14:paraId="35816EDE" w14:textId="77777777" w:rsidR="006050D0" w:rsidRDefault="006050D0">
            <w:pPr>
              <w:pStyle w:val="Odstavecseseznamem"/>
              <w:numPr>
                <w:ilvl w:val="0"/>
                <w:numId w:val="189"/>
              </w:numPr>
              <w:ind w:left="495"/>
            </w:pPr>
            <w:r w:rsidRPr="0013107F">
              <w:rPr>
                <w:b/>
                <w:bCs/>
              </w:rPr>
              <w:t>Order ID:</w:t>
            </w:r>
            <w:r>
              <w:t xml:space="preserve"> (depends on </w:t>
            </w:r>
            <w:r w:rsidRPr="00477C26">
              <w:rPr>
                <w:rFonts w:ascii="Consolas" w:hAnsi="Consolas"/>
              </w:rPr>
              <w:t>UC_CODE</w:t>
            </w:r>
            <w:r>
              <w:t xml:space="preserve"> value; see table below)</w:t>
            </w:r>
          </w:p>
          <w:p w14:paraId="41870308" w14:textId="77777777" w:rsidR="006050D0" w:rsidRDefault="006050D0">
            <w:pPr>
              <w:pStyle w:val="Odstavecseseznamem"/>
              <w:numPr>
                <w:ilvl w:val="0"/>
                <w:numId w:val="189"/>
              </w:numPr>
              <w:ind w:left="495"/>
            </w:pPr>
            <w:r w:rsidRPr="0013107F">
              <w:rPr>
                <w:b/>
                <w:bCs/>
              </w:rPr>
              <w:t>Contains:</w:t>
            </w:r>
            <w:r>
              <w:t xml:space="preserve"> (depends on </w:t>
            </w:r>
            <w:r w:rsidRPr="00477C26">
              <w:rPr>
                <w:rFonts w:ascii="Consolas" w:hAnsi="Consolas"/>
              </w:rPr>
              <w:t>UC_CODE</w:t>
            </w:r>
            <w:r>
              <w:t xml:space="preserve"> value; see table below)</w:t>
            </w:r>
          </w:p>
          <w:p w14:paraId="738C0F36" w14:textId="77777777" w:rsidR="006050D0" w:rsidRDefault="006050D0" w:rsidP="00BF1BFC">
            <w:pPr>
              <w:ind w:left="0"/>
            </w:pPr>
          </w:p>
          <w:tbl>
            <w:tblPr>
              <w:tblStyle w:val="Mkatabulky"/>
              <w:tblW w:w="743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800"/>
              <w:gridCol w:w="1997"/>
              <w:gridCol w:w="1743"/>
              <w:gridCol w:w="1891"/>
            </w:tblGrid>
            <w:tr w:rsidR="006050D0" w:rsidRPr="00E0171A" w14:paraId="0DB7B48B" w14:textId="77777777" w:rsidTr="00BF1BFC">
              <w:tc>
                <w:tcPr>
                  <w:tcW w:w="1505" w:type="dxa"/>
                  <w:shd w:val="clear" w:color="auto" w:fill="F2F2F2" w:themeFill="background1" w:themeFillShade="F2"/>
                </w:tcPr>
                <w:p w14:paraId="5F308B7E" w14:textId="77777777" w:rsidR="006050D0" w:rsidRPr="00651FCB" w:rsidRDefault="006050D0" w:rsidP="00BF1BFC">
                  <w:pPr>
                    <w:ind w:left="0"/>
                    <w:rPr>
                      <w:b/>
                      <w:bCs/>
                      <w:sz w:val="18"/>
                      <w:szCs w:val="18"/>
                    </w:rPr>
                  </w:pPr>
                  <w:r w:rsidRPr="00651FCB">
                    <w:rPr>
                      <w:b/>
                      <w:bCs/>
                      <w:noProof/>
                      <w:sz w:val="18"/>
                      <w:szCs w:val="18"/>
                    </w:rPr>
                    <w:t>STP Status</w:t>
                  </w:r>
                  <w:r w:rsidRPr="00651FCB">
                    <w:rPr>
                      <w:b/>
                      <w:bCs/>
                      <w:noProof/>
                      <w:sz w:val="18"/>
                      <w:szCs w:val="18"/>
                    </w:rPr>
                    <w:br/>
                    <w:t>UC_CODE</w:t>
                  </w:r>
                </w:p>
              </w:tc>
              <w:tc>
                <w:tcPr>
                  <w:tcW w:w="2099" w:type="dxa"/>
                  <w:shd w:val="clear" w:color="auto" w:fill="F2F2F2" w:themeFill="background1" w:themeFillShade="F2"/>
                </w:tcPr>
                <w:p w14:paraId="64644ACC"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MSISDN filter</w:t>
                  </w:r>
                </w:p>
              </w:tc>
              <w:tc>
                <w:tcPr>
                  <w:tcW w:w="1843" w:type="dxa"/>
                  <w:shd w:val="clear" w:color="auto" w:fill="F2F2F2" w:themeFill="background1" w:themeFillShade="F2"/>
                </w:tcPr>
                <w:p w14:paraId="76964EC5"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Order ID filter</w:t>
                  </w:r>
                </w:p>
              </w:tc>
              <w:tc>
                <w:tcPr>
                  <w:tcW w:w="1984" w:type="dxa"/>
                  <w:shd w:val="clear" w:color="auto" w:fill="F2F2F2" w:themeFill="background1" w:themeFillShade="F2"/>
                </w:tcPr>
                <w:p w14:paraId="7F58D386"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Contains filter</w:t>
                  </w:r>
                </w:p>
              </w:tc>
            </w:tr>
            <w:tr w:rsidR="006050D0" w:rsidRPr="00E0171A" w14:paraId="638617C4" w14:textId="77777777" w:rsidTr="00BF1BFC">
              <w:tc>
                <w:tcPr>
                  <w:tcW w:w="1505" w:type="dxa"/>
                  <w:shd w:val="clear" w:color="auto" w:fill="F2F2F2" w:themeFill="background1" w:themeFillShade="F2"/>
                </w:tcPr>
                <w:p w14:paraId="5B95EB85"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CRM_ORDER</w:t>
                  </w:r>
                </w:p>
              </w:tc>
              <w:tc>
                <w:tcPr>
                  <w:tcW w:w="2099" w:type="dxa"/>
                </w:tcPr>
                <w:p w14:paraId="217941E8"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43E22D09"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56E67E3F"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22BA9A68" w14:textId="77777777" w:rsidTr="00BF1BFC">
              <w:tc>
                <w:tcPr>
                  <w:tcW w:w="1505" w:type="dxa"/>
                  <w:shd w:val="clear" w:color="auto" w:fill="F2F2F2" w:themeFill="background1" w:themeFillShade="F2"/>
                </w:tcPr>
                <w:p w14:paraId="2A4AB516" w14:textId="77777777" w:rsidR="006050D0" w:rsidRPr="00651FCB" w:rsidRDefault="006050D0" w:rsidP="00BF1BFC">
                  <w:pPr>
                    <w:ind w:left="0"/>
                    <w:rPr>
                      <w:rFonts w:ascii="Consolas" w:hAnsi="Consolas"/>
                      <w:sz w:val="18"/>
                      <w:szCs w:val="18"/>
                    </w:rPr>
                  </w:pPr>
                  <w:r w:rsidRPr="00651FCB">
                    <w:rPr>
                      <w:rFonts w:ascii="Consolas" w:hAnsi="Consolas"/>
                      <w:noProof/>
                      <w:sz w:val="18"/>
                      <w:szCs w:val="18"/>
                    </w:rPr>
                    <w:t>SUSP_RES_S</w:t>
                  </w:r>
                </w:p>
              </w:tc>
              <w:tc>
                <w:tcPr>
                  <w:tcW w:w="2099" w:type="dxa"/>
                </w:tcPr>
                <w:p w14:paraId="0F11E2A3" w14:textId="77777777" w:rsidR="006050D0" w:rsidRPr="00651FCB" w:rsidRDefault="006050D0" w:rsidP="00BF1BFC">
                  <w:pPr>
                    <w:ind w:left="0"/>
                    <w:rPr>
                      <w:sz w:val="18"/>
                      <w:szCs w:val="18"/>
                    </w:rPr>
                  </w:pPr>
                  <w:r>
                    <w:rPr>
                      <w:rFonts w:ascii="Consolas" w:hAnsi="Consolas"/>
                      <w:sz w:val="18"/>
                      <w:szCs w:val="18"/>
                    </w:rPr>
                    <w:t>list of MSISDN’s</w:t>
                  </w:r>
                  <w:r w:rsidRPr="00651FCB">
                    <w:rPr>
                      <w:sz w:val="18"/>
                      <w:szCs w:val="18"/>
                    </w:rPr>
                    <w:t xml:space="preserve"> </w:t>
                  </w:r>
                </w:p>
              </w:tc>
              <w:tc>
                <w:tcPr>
                  <w:tcW w:w="1843" w:type="dxa"/>
                </w:tcPr>
                <w:p w14:paraId="3C30524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24D1E13D"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165837A3" w14:textId="77777777" w:rsidTr="00BF1BFC">
              <w:tc>
                <w:tcPr>
                  <w:tcW w:w="1505" w:type="dxa"/>
                  <w:shd w:val="clear" w:color="auto" w:fill="F2F2F2" w:themeFill="background1" w:themeFillShade="F2"/>
                </w:tcPr>
                <w:p w14:paraId="6BC258ED"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TERM_SUSPENDED_S</w:t>
                  </w:r>
                </w:p>
              </w:tc>
              <w:tc>
                <w:tcPr>
                  <w:tcW w:w="2099" w:type="dxa"/>
                </w:tcPr>
                <w:p w14:paraId="19DA717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6C3E9A8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38BBC3ED" w14:textId="77777777" w:rsidR="006050D0" w:rsidRPr="00651FCB" w:rsidRDefault="006050D0" w:rsidP="00BF1BFC">
                  <w:pPr>
                    <w:ind w:left="0"/>
                    <w:rPr>
                      <w:rFonts w:ascii="Consolas" w:hAnsi="Consolas"/>
                      <w:sz w:val="18"/>
                      <w:szCs w:val="18"/>
                    </w:rPr>
                  </w:pPr>
                  <w:r>
                    <w:rPr>
                      <w:rFonts w:ascii="Consolas" w:hAnsi="Consolas"/>
                      <w:sz w:val="18"/>
                      <w:szCs w:val="18"/>
                    </w:rPr>
                    <w:t>ST_ID</w:t>
                  </w:r>
                </w:p>
              </w:tc>
            </w:tr>
            <w:tr w:rsidR="006050D0" w:rsidRPr="00E0171A" w14:paraId="6D669FD2" w14:textId="77777777" w:rsidTr="00BF1BFC">
              <w:tc>
                <w:tcPr>
                  <w:tcW w:w="1505" w:type="dxa"/>
                  <w:shd w:val="clear" w:color="auto" w:fill="F2F2F2" w:themeFill="background1" w:themeFillShade="F2"/>
                </w:tcPr>
                <w:p w14:paraId="515B2834" w14:textId="77777777" w:rsidR="006050D0" w:rsidRPr="00651FCB" w:rsidRDefault="006050D0" w:rsidP="00BF1BFC">
                  <w:pPr>
                    <w:ind w:left="0"/>
                    <w:rPr>
                      <w:noProof/>
                      <w:sz w:val="18"/>
                      <w:szCs w:val="18"/>
                    </w:rPr>
                  </w:pPr>
                  <w:r w:rsidRPr="00651FCB">
                    <w:rPr>
                      <w:noProof/>
                      <w:sz w:val="18"/>
                      <w:szCs w:val="18"/>
                    </w:rPr>
                    <w:t>(others)</w:t>
                  </w:r>
                </w:p>
              </w:tc>
              <w:tc>
                <w:tcPr>
                  <w:tcW w:w="2099" w:type="dxa"/>
                </w:tcPr>
                <w:p w14:paraId="3122316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07CD0B97"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60425FEB" w14:textId="77777777" w:rsidR="006050D0" w:rsidRPr="00651FCB" w:rsidRDefault="006050D0" w:rsidP="00BF1BFC">
                  <w:pPr>
                    <w:ind w:left="0"/>
                    <w:rPr>
                      <w:rFonts w:ascii="Consolas" w:hAnsi="Consolas"/>
                      <w:sz w:val="18"/>
                      <w:szCs w:val="18"/>
                    </w:rPr>
                  </w:pPr>
                  <w:r w:rsidRPr="00651FCB">
                    <w:rPr>
                      <w:rFonts w:ascii="Consolas" w:hAnsi="Consolas"/>
                      <w:sz w:val="18"/>
                      <w:szCs w:val="18"/>
                    </w:rPr>
                    <w:t>ST_ID</w:t>
                  </w:r>
                </w:p>
              </w:tc>
            </w:tr>
          </w:tbl>
          <w:p w14:paraId="150E393F" w14:textId="77777777" w:rsidR="006050D0" w:rsidRDefault="006050D0" w:rsidP="00BF1BFC">
            <w:pPr>
              <w:ind w:left="0"/>
            </w:pPr>
          </w:p>
          <w:p w14:paraId="5DB6E666" w14:textId="77777777" w:rsidR="006050D0" w:rsidRDefault="006050D0" w:rsidP="00BF1BFC">
            <w:pPr>
              <w:ind w:left="0"/>
            </w:pPr>
            <w:r>
              <w:rPr>
                <w:b/>
                <w:bCs/>
              </w:rPr>
              <w:t>NOTE</w:t>
            </w:r>
            <w:r w:rsidRPr="00762C1E">
              <w:rPr>
                <w:b/>
                <w:bCs/>
              </w:rPr>
              <w:t>:</w:t>
            </w:r>
            <w:r>
              <w:t xml:space="preserve"> Select a single transaction to proceed.</w:t>
            </w:r>
          </w:p>
          <w:p w14:paraId="4CB1BFF4" w14:textId="77777777" w:rsidR="006050D0" w:rsidRPr="00C0420A" w:rsidRDefault="006050D0" w:rsidP="00BF1BFC"/>
        </w:tc>
      </w:tr>
    </w:tbl>
    <w:p w14:paraId="6733ACF7" w14:textId="7A5A0445" w:rsidR="006050D0" w:rsidRDefault="006050D0" w:rsidP="006050D0">
      <w:pPr>
        <w:pStyle w:val="Nadpis5"/>
      </w:pPr>
      <w:bookmarkStart w:id="445" w:name="_Toc208565915"/>
      <w:r>
        <w:t>Output Data</w:t>
      </w:r>
      <w:bookmarkEnd w:id="445"/>
    </w:p>
    <w:p w14:paraId="67EC8C8A" w14:textId="77777777" w:rsidR="006050D0" w:rsidRPr="00340FA5" w:rsidRDefault="006050D0" w:rsidP="006050D0">
      <w:pPr>
        <w:ind w:left="0"/>
      </w:pPr>
      <w:r w:rsidRPr="00340FA5">
        <w:t>Following data sets are available to display:</w:t>
      </w:r>
    </w:p>
    <w:p w14:paraId="6A62B5FD" w14:textId="77777777" w:rsidR="006050D0" w:rsidRPr="006050D0" w:rsidRDefault="006050D0" w:rsidP="006050D0"/>
    <w:tbl>
      <w:tblPr>
        <w:tblStyle w:val="Mkatabulky"/>
        <w:tblW w:w="9356" w:type="dxa"/>
        <w:tblInd w:w="-5" w:type="dxa"/>
        <w:tblLook w:val="04A0" w:firstRow="1" w:lastRow="0" w:firstColumn="1" w:lastColumn="0" w:noHBand="0" w:noVBand="1"/>
      </w:tblPr>
      <w:tblGrid>
        <w:gridCol w:w="1656"/>
        <w:gridCol w:w="7700"/>
      </w:tblGrid>
      <w:tr w:rsidR="008371DB" w:rsidRPr="00DF00E8" w14:paraId="120BB174" w14:textId="77777777" w:rsidTr="00867CA7">
        <w:trPr>
          <w:trHeight w:val="701"/>
        </w:trPr>
        <w:tc>
          <w:tcPr>
            <w:tcW w:w="1656" w:type="dxa"/>
            <w:shd w:val="clear" w:color="auto" w:fill="D9D9D9" w:themeFill="background1" w:themeFillShade="D9"/>
          </w:tcPr>
          <w:p w14:paraId="1E272A24" w14:textId="77777777" w:rsidR="008371DB" w:rsidRPr="00DF00E8" w:rsidRDefault="008371DB" w:rsidP="00867CA7">
            <w:pPr>
              <w:ind w:left="0"/>
              <w:rPr>
                <w:b/>
                <w:bCs/>
              </w:rPr>
            </w:pPr>
            <w:r>
              <w:rPr>
                <w:b/>
                <w:bCs/>
              </w:rPr>
              <w:t>Data Set</w:t>
            </w:r>
          </w:p>
        </w:tc>
        <w:tc>
          <w:tcPr>
            <w:tcW w:w="7700" w:type="dxa"/>
            <w:shd w:val="clear" w:color="auto" w:fill="D9D9D9" w:themeFill="background1" w:themeFillShade="D9"/>
          </w:tcPr>
          <w:p w14:paraId="5F887C0C" w14:textId="77777777" w:rsidR="008371DB" w:rsidRPr="00DF00E8" w:rsidRDefault="008371DB" w:rsidP="00867CA7">
            <w:pPr>
              <w:ind w:left="0"/>
              <w:rPr>
                <w:b/>
                <w:bCs/>
              </w:rPr>
            </w:pPr>
            <w:r w:rsidRPr="00DF00E8">
              <w:rPr>
                <w:b/>
                <w:bCs/>
              </w:rPr>
              <w:t>Description</w:t>
            </w:r>
          </w:p>
        </w:tc>
      </w:tr>
      <w:tr w:rsidR="008371DB" w14:paraId="76AD6C91" w14:textId="77777777" w:rsidTr="00867CA7">
        <w:trPr>
          <w:trHeight w:val="219"/>
        </w:trPr>
        <w:tc>
          <w:tcPr>
            <w:tcW w:w="1656" w:type="dxa"/>
          </w:tcPr>
          <w:p w14:paraId="65A3617E" w14:textId="33E3DFBC" w:rsidR="008371DB" w:rsidRPr="00B23995" w:rsidRDefault="00B00F94" w:rsidP="00867CA7">
            <w:pPr>
              <w:ind w:left="0"/>
              <w:rPr>
                <w:b/>
                <w:bCs/>
                <w:sz w:val="18"/>
                <w:szCs w:val="18"/>
              </w:rPr>
            </w:pPr>
            <w:r>
              <w:rPr>
                <w:b/>
                <w:bCs/>
                <w:sz w:val="18"/>
                <w:szCs w:val="18"/>
              </w:rPr>
              <w:t>All</w:t>
            </w:r>
          </w:p>
        </w:tc>
        <w:tc>
          <w:tcPr>
            <w:tcW w:w="7700" w:type="dxa"/>
          </w:tcPr>
          <w:p w14:paraId="182CFB9A" w14:textId="77777777" w:rsidR="008371DB" w:rsidRDefault="008371DB" w:rsidP="00867CA7">
            <w:pPr>
              <w:ind w:left="0"/>
            </w:pPr>
            <w:r>
              <w:t xml:space="preserve">All </w:t>
            </w:r>
            <w:r w:rsidR="00B00F94">
              <w:t xml:space="preserve">transactions </w:t>
            </w:r>
            <w:r>
              <w:t>are displayed</w:t>
            </w:r>
            <w:r w:rsidR="00B00F94">
              <w:t xml:space="preserve"> in time-descending order.</w:t>
            </w:r>
          </w:p>
          <w:p w14:paraId="4C970164" w14:textId="77777777" w:rsidR="00537DF2" w:rsidRDefault="00537DF2" w:rsidP="00867CA7">
            <w:pPr>
              <w:ind w:left="0"/>
            </w:pPr>
          </w:p>
          <w:p w14:paraId="648146C3" w14:textId="0672DF54" w:rsidR="00537DF2" w:rsidRPr="00537DF2" w:rsidRDefault="0009464D" w:rsidP="00867CA7">
            <w:pPr>
              <w:ind w:left="0"/>
              <w:rPr>
                <w:b/>
                <w:bCs/>
                <w:sz w:val="18"/>
                <w:szCs w:val="18"/>
              </w:rPr>
            </w:pPr>
            <w:r>
              <w:rPr>
                <w:b/>
                <w:bCs/>
                <w:sz w:val="18"/>
                <w:szCs w:val="18"/>
              </w:rPr>
              <w:t xml:space="preserve">Row </w:t>
            </w:r>
            <w:r w:rsidR="00537DF2"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37DF2" w:rsidRPr="00E0171A" w14:paraId="215EABDA" w14:textId="77777777" w:rsidTr="00537DF2">
              <w:tc>
                <w:tcPr>
                  <w:tcW w:w="928" w:type="dxa"/>
                </w:tcPr>
                <w:p w14:paraId="2CF4BA02" w14:textId="2E2E3543" w:rsidR="00537DF2" w:rsidRPr="00E0171A" w:rsidRDefault="00537DF2" w:rsidP="00537DF2">
                  <w:pPr>
                    <w:ind w:left="0"/>
                    <w:jc w:val="center"/>
                  </w:pPr>
                  <w:r w:rsidRPr="00537DF2">
                    <w:rPr>
                      <w:noProof/>
                      <w:color w:val="538135" w:themeColor="accent6" w:themeShade="BF"/>
                    </w:rPr>
                    <w:t>GREEN</w:t>
                  </w:r>
                </w:p>
              </w:tc>
              <w:tc>
                <w:tcPr>
                  <w:tcW w:w="5421" w:type="dxa"/>
                </w:tcPr>
                <w:p w14:paraId="4390B438" w14:textId="611BBA27" w:rsidR="00537DF2" w:rsidRPr="00E0171A" w:rsidRDefault="00537DF2" w:rsidP="00537DF2">
                  <w:pPr>
                    <w:ind w:left="0"/>
                    <w:rPr>
                      <w:sz w:val="18"/>
                      <w:szCs w:val="18"/>
                    </w:rPr>
                  </w:pPr>
                  <w:r>
                    <w:rPr>
                      <w:sz w:val="18"/>
                      <w:szCs w:val="18"/>
                    </w:rPr>
                    <w:t>Active and unarchived transactions</w:t>
                  </w:r>
                </w:p>
              </w:tc>
            </w:tr>
            <w:tr w:rsidR="00537DF2" w:rsidRPr="00E0171A" w14:paraId="75EC88AC" w14:textId="77777777" w:rsidTr="00537DF2">
              <w:tc>
                <w:tcPr>
                  <w:tcW w:w="928" w:type="dxa"/>
                </w:tcPr>
                <w:p w14:paraId="47F38610" w14:textId="010B28B4" w:rsidR="00537DF2" w:rsidRPr="00E0171A" w:rsidRDefault="00537DF2" w:rsidP="00537DF2">
                  <w:pPr>
                    <w:ind w:left="0"/>
                    <w:jc w:val="center"/>
                  </w:pPr>
                  <w:r>
                    <w:rPr>
                      <w:noProof/>
                    </w:rPr>
                    <w:t>BLACK</w:t>
                  </w:r>
                </w:p>
              </w:tc>
              <w:tc>
                <w:tcPr>
                  <w:tcW w:w="5421" w:type="dxa"/>
                </w:tcPr>
                <w:p w14:paraId="646AF2AB" w14:textId="51F1C707" w:rsidR="00537DF2" w:rsidRPr="00E0171A" w:rsidRDefault="00537DF2" w:rsidP="00537DF2">
                  <w:pPr>
                    <w:ind w:left="0"/>
                    <w:rPr>
                      <w:sz w:val="18"/>
                      <w:szCs w:val="18"/>
                    </w:rPr>
                  </w:pPr>
                  <w:r>
                    <w:rPr>
                      <w:sz w:val="18"/>
                      <w:szCs w:val="18"/>
                    </w:rPr>
                    <w:t>Inactive transactions</w:t>
                  </w:r>
                </w:p>
              </w:tc>
            </w:tr>
            <w:tr w:rsidR="00537DF2" w:rsidRPr="00E0171A" w14:paraId="0DB6E2C4" w14:textId="77777777" w:rsidTr="00537DF2">
              <w:tc>
                <w:tcPr>
                  <w:tcW w:w="928" w:type="dxa"/>
                </w:tcPr>
                <w:p w14:paraId="0E4426AC" w14:textId="27F1C787" w:rsidR="00537DF2" w:rsidRPr="00E0171A" w:rsidRDefault="00537DF2" w:rsidP="00537DF2">
                  <w:pPr>
                    <w:ind w:left="0"/>
                    <w:jc w:val="center"/>
                    <w:rPr>
                      <w:noProof/>
                    </w:rPr>
                  </w:pPr>
                  <w:r w:rsidRPr="00537DF2">
                    <w:rPr>
                      <w:noProof/>
                      <w:color w:val="808080" w:themeColor="background1" w:themeShade="80"/>
                    </w:rPr>
                    <w:t>GRAY</w:t>
                  </w:r>
                </w:p>
              </w:tc>
              <w:tc>
                <w:tcPr>
                  <w:tcW w:w="5421" w:type="dxa"/>
                </w:tcPr>
                <w:p w14:paraId="678C5572" w14:textId="1C92744E" w:rsidR="00537DF2" w:rsidRPr="00E0171A" w:rsidRDefault="00537DF2" w:rsidP="00537DF2">
                  <w:pPr>
                    <w:ind w:left="0"/>
                    <w:rPr>
                      <w:sz w:val="18"/>
                      <w:szCs w:val="18"/>
                    </w:rPr>
                  </w:pPr>
                  <w:r>
                    <w:rPr>
                      <w:sz w:val="18"/>
                      <w:szCs w:val="18"/>
                    </w:rPr>
                    <w:t>Archived transactions</w:t>
                  </w:r>
                </w:p>
              </w:tc>
            </w:tr>
          </w:tbl>
          <w:p w14:paraId="47DFFB03" w14:textId="0034B284" w:rsidR="00537DF2" w:rsidRPr="00537DF2" w:rsidRDefault="00537DF2" w:rsidP="00867CA7">
            <w:pPr>
              <w:ind w:left="0"/>
              <w:rPr>
                <w:b/>
                <w:bCs/>
              </w:rPr>
            </w:pPr>
            <w:r>
              <w:rPr>
                <w:b/>
                <w:bCs/>
              </w:rPr>
              <w:t xml:space="preserve"> </w:t>
            </w:r>
          </w:p>
        </w:tc>
      </w:tr>
      <w:tr w:rsidR="008371DB" w14:paraId="59733DA0" w14:textId="77777777" w:rsidTr="00867CA7">
        <w:trPr>
          <w:trHeight w:val="219"/>
        </w:trPr>
        <w:tc>
          <w:tcPr>
            <w:tcW w:w="1656" w:type="dxa"/>
          </w:tcPr>
          <w:p w14:paraId="762AE5A4" w14:textId="30622181" w:rsidR="008371DB" w:rsidRPr="00B23995" w:rsidRDefault="00B00F94" w:rsidP="00867CA7">
            <w:pPr>
              <w:ind w:left="0"/>
              <w:rPr>
                <w:b/>
                <w:bCs/>
                <w:sz w:val="18"/>
                <w:szCs w:val="18"/>
              </w:rPr>
            </w:pPr>
            <w:r>
              <w:rPr>
                <w:b/>
                <w:bCs/>
                <w:sz w:val="18"/>
                <w:szCs w:val="18"/>
              </w:rPr>
              <w:t>Active</w:t>
            </w:r>
          </w:p>
        </w:tc>
        <w:tc>
          <w:tcPr>
            <w:tcW w:w="7700" w:type="dxa"/>
          </w:tcPr>
          <w:p w14:paraId="66B8C53A" w14:textId="1B5942EE" w:rsidR="008371DB" w:rsidRDefault="008371DB" w:rsidP="00867CA7">
            <w:pPr>
              <w:ind w:left="0"/>
            </w:pPr>
            <w:r>
              <w:t xml:space="preserve">Only actions with </w:t>
            </w:r>
            <w:r w:rsidR="0009464D" w:rsidRPr="0009464D">
              <w:rPr>
                <w:rFonts w:ascii="Consolas" w:hAnsi="Consolas"/>
              </w:rPr>
              <w:t>STATUS</w:t>
            </w:r>
            <w:r>
              <w:t xml:space="preserve"> </w:t>
            </w:r>
            <w:r w:rsidR="0009464D">
              <w:t>=</w:t>
            </w:r>
            <w:r>
              <w:t xml:space="preserve"> </w:t>
            </w:r>
            <w:r w:rsidR="0009464D">
              <w:rPr>
                <w:rStyle w:val="Siln"/>
              </w:rPr>
              <w:t>Active</w:t>
            </w:r>
            <w:r>
              <w:t xml:space="preserve"> are displayed</w:t>
            </w:r>
          </w:p>
        </w:tc>
      </w:tr>
      <w:tr w:rsidR="008371DB" w:rsidRPr="00DF58FB" w14:paraId="3C6ACA65" w14:textId="77777777" w:rsidTr="00867CA7">
        <w:trPr>
          <w:trHeight w:val="219"/>
        </w:trPr>
        <w:tc>
          <w:tcPr>
            <w:tcW w:w="1656" w:type="dxa"/>
          </w:tcPr>
          <w:p w14:paraId="3510111F" w14:textId="2228A903" w:rsidR="008371DB" w:rsidRPr="00B23995" w:rsidRDefault="00B00F94" w:rsidP="00867CA7">
            <w:pPr>
              <w:ind w:left="0"/>
              <w:rPr>
                <w:b/>
                <w:bCs/>
                <w:sz w:val="18"/>
                <w:szCs w:val="18"/>
              </w:rPr>
            </w:pPr>
            <w:r>
              <w:rPr>
                <w:b/>
                <w:bCs/>
                <w:sz w:val="18"/>
                <w:szCs w:val="18"/>
              </w:rPr>
              <w:t>Inactive</w:t>
            </w:r>
          </w:p>
        </w:tc>
        <w:tc>
          <w:tcPr>
            <w:tcW w:w="7700" w:type="dxa"/>
          </w:tcPr>
          <w:p w14:paraId="446D9E9D" w14:textId="7FF074CB" w:rsidR="008371DB" w:rsidRPr="00DF58FB" w:rsidRDefault="0009464D" w:rsidP="00867CA7">
            <w:pPr>
              <w:pStyle w:val="Odstavecseseznamem"/>
              <w:ind w:left="0"/>
              <w:rPr>
                <w:b/>
                <w:bCs/>
              </w:rPr>
            </w:pPr>
            <w:r>
              <w:t xml:space="preserve">Only actions with </w:t>
            </w:r>
            <w:r w:rsidRPr="0009464D">
              <w:rPr>
                <w:rFonts w:ascii="Consolas" w:hAnsi="Consolas"/>
              </w:rPr>
              <w:t>STATUS</w:t>
            </w:r>
            <w:r>
              <w:t xml:space="preserve"> </w:t>
            </w:r>
            <w:r w:rsidR="00C058B2">
              <w:t>&lt;&gt;</w:t>
            </w:r>
            <w:r>
              <w:t xml:space="preserve"> </w:t>
            </w:r>
            <w:r w:rsidR="00C058B2">
              <w:rPr>
                <w:rStyle w:val="Siln"/>
              </w:rPr>
              <w:t>A</w:t>
            </w:r>
            <w:r>
              <w:rPr>
                <w:rStyle w:val="Siln"/>
              </w:rPr>
              <w:t>ctive</w:t>
            </w:r>
            <w:r>
              <w:t xml:space="preserve"> are displayed</w:t>
            </w:r>
          </w:p>
        </w:tc>
      </w:tr>
      <w:tr w:rsidR="00B00F94" w:rsidRPr="00DF58FB" w14:paraId="7C4F452E" w14:textId="77777777" w:rsidTr="00867CA7">
        <w:trPr>
          <w:trHeight w:val="219"/>
        </w:trPr>
        <w:tc>
          <w:tcPr>
            <w:tcW w:w="1656" w:type="dxa"/>
          </w:tcPr>
          <w:p w14:paraId="41A90651" w14:textId="52CC32A8" w:rsidR="00B00F94" w:rsidRDefault="00B00F94" w:rsidP="00867CA7">
            <w:pPr>
              <w:ind w:left="0"/>
              <w:rPr>
                <w:b/>
                <w:bCs/>
                <w:sz w:val="18"/>
                <w:szCs w:val="18"/>
              </w:rPr>
            </w:pPr>
            <w:r>
              <w:rPr>
                <w:b/>
                <w:bCs/>
                <w:sz w:val="18"/>
                <w:szCs w:val="18"/>
              </w:rPr>
              <w:t>Archived</w:t>
            </w:r>
          </w:p>
        </w:tc>
        <w:tc>
          <w:tcPr>
            <w:tcW w:w="7700" w:type="dxa"/>
          </w:tcPr>
          <w:p w14:paraId="0C643B9A" w14:textId="1F44699E" w:rsidR="00B00F94" w:rsidRDefault="0009464D" w:rsidP="00867CA7">
            <w:pPr>
              <w:pStyle w:val="Odstavecseseznamem"/>
              <w:ind w:left="0"/>
            </w:pPr>
            <w:r>
              <w:t xml:space="preserve">Only actions with </w:t>
            </w:r>
            <w:r w:rsidR="00102653">
              <w:rPr>
                <w:rFonts w:ascii="Consolas" w:hAnsi="Consolas"/>
              </w:rPr>
              <w:t>IS_A</w:t>
            </w:r>
            <w:r w:rsidRPr="0009464D">
              <w:rPr>
                <w:rFonts w:ascii="Consolas" w:hAnsi="Consolas"/>
              </w:rPr>
              <w:t>RCHIVED</w:t>
            </w:r>
            <w:r w:rsidRPr="0009464D">
              <w:t xml:space="preserve"> </w:t>
            </w:r>
            <w:r w:rsidRPr="0009464D">
              <w:rPr>
                <w:rFonts w:ascii="Consolas" w:hAnsi="Consolas"/>
              </w:rPr>
              <w:t>=</w:t>
            </w:r>
            <w:r w:rsidRPr="0009464D">
              <w:t xml:space="preserve"> </w:t>
            </w:r>
            <w:r w:rsidRPr="0009464D">
              <w:rPr>
                <w:rFonts w:ascii="Consolas" w:hAnsi="Consolas"/>
              </w:rPr>
              <w:t>1</w:t>
            </w:r>
            <w:r>
              <w:t xml:space="preserve"> are displayed</w:t>
            </w:r>
          </w:p>
        </w:tc>
      </w:tr>
    </w:tbl>
    <w:p w14:paraId="67E36AF7" w14:textId="77777777" w:rsidR="008371DB" w:rsidRDefault="008371DB" w:rsidP="008371DB">
      <w:pPr>
        <w:ind w:left="0"/>
        <w:rPr>
          <w:b/>
          <w:bCs/>
          <w:sz w:val="18"/>
          <w:szCs w:val="18"/>
        </w:rPr>
      </w:pPr>
    </w:p>
    <w:p w14:paraId="1A8B839D" w14:textId="576C70B7" w:rsidR="008371DB" w:rsidRDefault="008371DB" w:rsidP="008371DB">
      <w:pPr>
        <w:ind w:left="0"/>
      </w:pPr>
      <w:r w:rsidRPr="00FF34D5">
        <w:t xml:space="preserve">Please refer to </w:t>
      </w:r>
      <w:r w:rsidR="0083786A">
        <w:t>Tibco</w:t>
      </w:r>
      <w:r w:rsidRPr="00FF34D5">
        <w:t xml:space="preserve"> system documentation for more details on the </w:t>
      </w:r>
      <w:r w:rsidR="0083786A">
        <w:t xml:space="preserve">STP attributes </w:t>
      </w:r>
      <w:r>
        <w:t xml:space="preserve">meanings and </w:t>
      </w:r>
      <w:r w:rsidRPr="00FF34D5">
        <w:t>values.</w:t>
      </w:r>
    </w:p>
    <w:p w14:paraId="1CC87049" w14:textId="41F0AFBA" w:rsidR="00B42E94" w:rsidRDefault="00B42E94" w:rsidP="0087685B">
      <w:pPr>
        <w:ind w:left="0"/>
        <w:rPr>
          <w:sz w:val="18"/>
          <w:szCs w:val="18"/>
          <w:highlight w:val="yellow"/>
        </w:rPr>
      </w:pPr>
    </w:p>
    <w:p w14:paraId="0C452CEC" w14:textId="75CF6018" w:rsidR="00B42E94" w:rsidRDefault="00B42E94" w:rsidP="00B42E94">
      <w:pPr>
        <w:ind w:left="0"/>
      </w:pPr>
      <w:r>
        <w:t>Following output columns are returned in each data set:</w:t>
      </w:r>
    </w:p>
    <w:p w14:paraId="49924A9C" w14:textId="77777777" w:rsidR="00B42E94" w:rsidRPr="0087685B" w:rsidRDefault="00B42E94" w:rsidP="0087685B">
      <w:pPr>
        <w:ind w:left="0"/>
        <w:rPr>
          <w:sz w:val="18"/>
          <w:szCs w:val="18"/>
          <w:highlight w:val="yellow"/>
        </w:rPr>
      </w:pPr>
    </w:p>
    <w:tbl>
      <w:tblPr>
        <w:tblStyle w:val="Mkatabulky"/>
        <w:tblW w:w="3490" w:type="dxa"/>
        <w:tblInd w:w="-5" w:type="dxa"/>
        <w:tblLook w:val="04A0" w:firstRow="1" w:lastRow="0" w:firstColumn="1" w:lastColumn="0" w:noHBand="0" w:noVBand="1"/>
      </w:tblPr>
      <w:tblGrid>
        <w:gridCol w:w="3490"/>
      </w:tblGrid>
      <w:tr w:rsidR="00B42E94" w:rsidRPr="0087685B" w14:paraId="579889FE" w14:textId="77777777" w:rsidTr="00B42E94">
        <w:trPr>
          <w:trHeight w:val="277"/>
        </w:trPr>
        <w:tc>
          <w:tcPr>
            <w:tcW w:w="3490" w:type="dxa"/>
            <w:shd w:val="clear" w:color="auto" w:fill="D9D9D9" w:themeFill="background1" w:themeFillShade="D9"/>
          </w:tcPr>
          <w:p w14:paraId="53C8DFC9" w14:textId="762D1423" w:rsidR="00B42E94" w:rsidRPr="0087685B" w:rsidRDefault="00B42E94" w:rsidP="00867CA7">
            <w:pPr>
              <w:ind w:left="0"/>
              <w:rPr>
                <w:b/>
                <w:bCs/>
                <w:highlight w:val="yellow"/>
              </w:rPr>
            </w:pPr>
            <w:r w:rsidRPr="00CC596E">
              <w:rPr>
                <w:b/>
                <w:bCs/>
              </w:rPr>
              <w:t xml:space="preserve">Column </w:t>
            </w:r>
          </w:p>
        </w:tc>
      </w:tr>
      <w:tr w:rsidR="00B42E94" w:rsidRPr="0087685B" w14:paraId="52818BFA" w14:textId="77777777" w:rsidTr="00B42E94">
        <w:trPr>
          <w:trHeight w:val="219"/>
        </w:trPr>
        <w:tc>
          <w:tcPr>
            <w:tcW w:w="3490" w:type="dxa"/>
          </w:tcPr>
          <w:p w14:paraId="11F2BFAD" w14:textId="3A4D7881" w:rsidR="00B42E94" w:rsidRPr="00B42E94" w:rsidRDefault="00B42E94" w:rsidP="00B42E94">
            <w:pPr>
              <w:ind w:left="0"/>
              <w:rPr>
                <w:rFonts w:ascii="Consolas" w:hAnsi="Consolas"/>
                <w:highlight w:val="yellow"/>
              </w:rPr>
            </w:pPr>
            <w:r w:rsidRPr="00B42E94">
              <w:rPr>
                <w:rFonts w:ascii="Consolas" w:hAnsi="Consolas"/>
              </w:rPr>
              <w:t>START_DT</w:t>
            </w:r>
          </w:p>
        </w:tc>
      </w:tr>
      <w:tr w:rsidR="00B42E94" w:rsidRPr="0087685B" w14:paraId="755BC239" w14:textId="77777777" w:rsidTr="00B42E94">
        <w:trPr>
          <w:trHeight w:val="219"/>
        </w:trPr>
        <w:tc>
          <w:tcPr>
            <w:tcW w:w="3490" w:type="dxa"/>
          </w:tcPr>
          <w:p w14:paraId="4EE3DCEC" w14:textId="3DC7112D" w:rsidR="00B42E94" w:rsidRPr="00B42E94" w:rsidRDefault="00B42E94" w:rsidP="00B42E94">
            <w:pPr>
              <w:ind w:left="0"/>
              <w:rPr>
                <w:rFonts w:ascii="Consolas" w:hAnsi="Consolas"/>
                <w:highlight w:val="yellow"/>
              </w:rPr>
            </w:pPr>
            <w:r w:rsidRPr="00B42E94">
              <w:rPr>
                <w:rFonts w:ascii="Consolas" w:hAnsi="Consolas"/>
              </w:rPr>
              <w:t>ST_INST_ID_X</w:t>
            </w:r>
          </w:p>
        </w:tc>
      </w:tr>
      <w:tr w:rsidR="00B42E94" w:rsidRPr="0087685B" w14:paraId="7334C5F7" w14:textId="77777777" w:rsidTr="00B42E94">
        <w:trPr>
          <w:trHeight w:val="219"/>
        </w:trPr>
        <w:tc>
          <w:tcPr>
            <w:tcW w:w="3490" w:type="dxa"/>
          </w:tcPr>
          <w:p w14:paraId="5C36ED3B" w14:textId="7E5CD97B" w:rsidR="00B42E94" w:rsidRPr="00B42E94" w:rsidRDefault="00B42E94" w:rsidP="00B42E94">
            <w:pPr>
              <w:ind w:left="0"/>
              <w:rPr>
                <w:rFonts w:ascii="Consolas" w:hAnsi="Consolas"/>
                <w:highlight w:val="yellow"/>
              </w:rPr>
            </w:pPr>
            <w:r w:rsidRPr="00B42E94">
              <w:rPr>
                <w:rFonts w:ascii="Consolas" w:hAnsi="Consolas"/>
              </w:rPr>
              <w:t>STATUS</w:t>
            </w:r>
          </w:p>
        </w:tc>
      </w:tr>
      <w:tr w:rsidR="00B42E94" w:rsidRPr="0087685B" w14:paraId="6FC58210" w14:textId="77777777" w:rsidTr="00B42E94">
        <w:trPr>
          <w:trHeight w:val="219"/>
        </w:trPr>
        <w:tc>
          <w:tcPr>
            <w:tcW w:w="3490" w:type="dxa"/>
          </w:tcPr>
          <w:p w14:paraId="4A9B8798" w14:textId="4A3A0AF0" w:rsidR="00B42E94" w:rsidRPr="00B42E94" w:rsidRDefault="00B42E94" w:rsidP="00B42E94">
            <w:pPr>
              <w:ind w:left="0"/>
              <w:rPr>
                <w:rFonts w:ascii="Consolas" w:hAnsi="Consolas"/>
                <w:highlight w:val="yellow"/>
              </w:rPr>
            </w:pPr>
            <w:r w:rsidRPr="00B42E94">
              <w:rPr>
                <w:rFonts w:ascii="Consolas" w:hAnsi="Consolas"/>
              </w:rPr>
              <w:t>UC</w:t>
            </w:r>
          </w:p>
        </w:tc>
      </w:tr>
      <w:tr w:rsidR="00B42E94" w:rsidRPr="0087685B" w14:paraId="60E47DA2" w14:textId="77777777" w:rsidTr="00B42E94">
        <w:trPr>
          <w:trHeight w:val="219"/>
        </w:trPr>
        <w:tc>
          <w:tcPr>
            <w:tcW w:w="3490" w:type="dxa"/>
          </w:tcPr>
          <w:p w14:paraId="071B9F58" w14:textId="52B23A7B" w:rsidR="00B42E94" w:rsidRPr="00B42E94" w:rsidRDefault="00B42E94" w:rsidP="00B42E94">
            <w:pPr>
              <w:ind w:left="0"/>
              <w:rPr>
                <w:rFonts w:ascii="Consolas" w:hAnsi="Consolas"/>
                <w:highlight w:val="yellow"/>
              </w:rPr>
            </w:pPr>
            <w:r w:rsidRPr="00B42E94">
              <w:rPr>
                <w:rFonts w:ascii="Consolas" w:hAnsi="Consolas"/>
              </w:rPr>
              <w:lastRenderedPageBreak/>
              <w:t>UC_CODE</w:t>
            </w:r>
          </w:p>
        </w:tc>
      </w:tr>
      <w:tr w:rsidR="00B42E94" w:rsidRPr="0087685B" w14:paraId="6E31F5BC" w14:textId="77777777" w:rsidTr="00B42E94">
        <w:trPr>
          <w:trHeight w:val="219"/>
        </w:trPr>
        <w:tc>
          <w:tcPr>
            <w:tcW w:w="3490" w:type="dxa"/>
          </w:tcPr>
          <w:p w14:paraId="38B49C0C" w14:textId="6359F391" w:rsidR="00B42E94" w:rsidRPr="00B42E94" w:rsidRDefault="00B42E94" w:rsidP="00B42E94">
            <w:pPr>
              <w:ind w:left="0"/>
              <w:rPr>
                <w:rFonts w:ascii="Consolas" w:hAnsi="Consolas"/>
                <w:highlight w:val="yellow"/>
              </w:rPr>
            </w:pPr>
            <w:r w:rsidRPr="00B42E94">
              <w:rPr>
                <w:rFonts w:ascii="Consolas" w:hAnsi="Consolas"/>
              </w:rPr>
              <w:t>ST_LINE_ITEM_TYPE</w:t>
            </w:r>
          </w:p>
        </w:tc>
      </w:tr>
      <w:tr w:rsidR="00B42E94" w:rsidRPr="0087685B" w14:paraId="3EBD9616" w14:textId="77777777" w:rsidTr="00B42E94">
        <w:trPr>
          <w:trHeight w:val="219"/>
        </w:trPr>
        <w:tc>
          <w:tcPr>
            <w:tcW w:w="3490" w:type="dxa"/>
          </w:tcPr>
          <w:p w14:paraId="0DAD0C9C" w14:textId="4FC347B8" w:rsidR="00B42E94" w:rsidRPr="00B42E94" w:rsidRDefault="00B42E94" w:rsidP="00B42E94">
            <w:pPr>
              <w:ind w:left="0"/>
              <w:rPr>
                <w:rFonts w:ascii="Consolas" w:hAnsi="Consolas"/>
                <w:highlight w:val="yellow"/>
              </w:rPr>
            </w:pPr>
            <w:r w:rsidRPr="00B42E94">
              <w:rPr>
                <w:rFonts w:ascii="Consolas" w:hAnsi="Consolas"/>
              </w:rPr>
              <w:t>ST_ID</w:t>
            </w:r>
          </w:p>
        </w:tc>
      </w:tr>
      <w:tr w:rsidR="00B42E94" w:rsidRPr="0087685B" w14:paraId="724DDFD0" w14:textId="77777777" w:rsidTr="00B42E94">
        <w:trPr>
          <w:trHeight w:val="219"/>
        </w:trPr>
        <w:tc>
          <w:tcPr>
            <w:tcW w:w="3490" w:type="dxa"/>
          </w:tcPr>
          <w:p w14:paraId="0A33A136" w14:textId="3EF7D699" w:rsidR="00B42E94" w:rsidRPr="00B42E94" w:rsidRDefault="00B42E94" w:rsidP="00B42E94">
            <w:pPr>
              <w:ind w:left="0"/>
              <w:rPr>
                <w:rFonts w:ascii="Consolas" w:hAnsi="Consolas"/>
                <w:highlight w:val="yellow"/>
              </w:rPr>
            </w:pPr>
            <w:r w:rsidRPr="00B42E94">
              <w:rPr>
                <w:rFonts w:ascii="Consolas" w:hAnsi="Consolas"/>
              </w:rPr>
              <w:t>BO_ID</w:t>
            </w:r>
          </w:p>
        </w:tc>
      </w:tr>
      <w:tr w:rsidR="00B42E94" w:rsidRPr="0087685B" w14:paraId="4DE53717" w14:textId="77777777" w:rsidTr="00B42E94">
        <w:trPr>
          <w:trHeight w:val="219"/>
        </w:trPr>
        <w:tc>
          <w:tcPr>
            <w:tcW w:w="3490" w:type="dxa"/>
          </w:tcPr>
          <w:p w14:paraId="3090106C" w14:textId="5A2CF28D" w:rsidR="00B42E94" w:rsidRPr="00B42E94" w:rsidRDefault="00B42E94" w:rsidP="00B42E94">
            <w:pPr>
              <w:ind w:left="0"/>
              <w:rPr>
                <w:rFonts w:ascii="Consolas" w:hAnsi="Consolas"/>
                <w:highlight w:val="yellow"/>
              </w:rPr>
            </w:pPr>
            <w:r w:rsidRPr="00B42E94">
              <w:rPr>
                <w:rFonts w:ascii="Consolas" w:hAnsi="Consolas"/>
              </w:rPr>
              <w:t>KEY_LIST</w:t>
            </w:r>
          </w:p>
        </w:tc>
      </w:tr>
      <w:tr w:rsidR="00B42E94" w:rsidRPr="0087685B" w14:paraId="50924DCE" w14:textId="77777777" w:rsidTr="00B42E94">
        <w:trPr>
          <w:trHeight w:val="219"/>
        </w:trPr>
        <w:tc>
          <w:tcPr>
            <w:tcW w:w="3490" w:type="dxa"/>
          </w:tcPr>
          <w:p w14:paraId="6D7F40AC" w14:textId="0EA2A5B3" w:rsidR="00B42E94" w:rsidRPr="00B42E94" w:rsidRDefault="00B42E94" w:rsidP="00B42E94">
            <w:pPr>
              <w:ind w:left="0"/>
              <w:rPr>
                <w:rFonts w:ascii="Consolas" w:hAnsi="Consolas"/>
                <w:highlight w:val="yellow"/>
              </w:rPr>
            </w:pPr>
            <w:r w:rsidRPr="00B42E94">
              <w:rPr>
                <w:rFonts w:ascii="Consolas" w:hAnsi="Consolas"/>
              </w:rPr>
              <w:t>END_DT</w:t>
            </w:r>
          </w:p>
        </w:tc>
      </w:tr>
      <w:tr w:rsidR="00B42E94" w:rsidRPr="0087685B" w14:paraId="7D6BF11A" w14:textId="77777777" w:rsidTr="00B42E94">
        <w:trPr>
          <w:trHeight w:val="219"/>
        </w:trPr>
        <w:tc>
          <w:tcPr>
            <w:tcW w:w="3490" w:type="dxa"/>
          </w:tcPr>
          <w:p w14:paraId="17BFC54F" w14:textId="036B7B76" w:rsidR="00B42E94" w:rsidRPr="00B42E94" w:rsidRDefault="00B42E94" w:rsidP="00B42E94">
            <w:pPr>
              <w:ind w:left="0"/>
              <w:rPr>
                <w:rFonts w:ascii="Consolas" w:hAnsi="Consolas"/>
                <w:highlight w:val="yellow"/>
              </w:rPr>
            </w:pPr>
            <w:r w:rsidRPr="00B42E94">
              <w:rPr>
                <w:rFonts w:ascii="Consolas" w:hAnsi="Consolas"/>
              </w:rPr>
              <w:t>ARCHIVED</w:t>
            </w:r>
          </w:p>
        </w:tc>
      </w:tr>
      <w:tr w:rsidR="00B42E94" w:rsidRPr="0087685B" w14:paraId="404F8757" w14:textId="77777777" w:rsidTr="00B42E94">
        <w:trPr>
          <w:trHeight w:val="219"/>
        </w:trPr>
        <w:tc>
          <w:tcPr>
            <w:tcW w:w="3490" w:type="dxa"/>
          </w:tcPr>
          <w:p w14:paraId="310D629D" w14:textId="458912A6" w:rsidR="00B42E94" w:rsidRPr="00B42E94" w:rsidRDefault="00B42E94" w:rsidP="00B42E94">
            <w:pPr>
              <w:ind w:left="0"/>
              <w:rPr>
                <w:rFonts w:ascii="Consolas" w:hAnsi="Consolas"/>
                <w:highlight w:val="yellow"/>
              </w:rPr>
            </w:pPr>
            <w:r w:rsidRPr="00B42E94">
              <w:rPr>
                <w:rFonts w:ascii="Consolas" w:hAnsi="Consolas"/>
              </w:rPr>
              <w:t>CANCELED</w:t>
            </w:r>
          </w:p>
        </w:tc>
      </w:tr>
    </w:tbl>
    <w:p w14:paraId="4126A661" w14:textId="79B69373" w:rsidR="0087685B" w:rsidRPr="00C527CA" w:rsidRDefault="0087685B" w:rsidP="006050D0">
      <w:pPr>
        <w:pStyle w:val="Nadpis5"/>
      </w:pPr>
      <w:bookmarkStart w:id="446" w:name="_Toc208565916"/>
      <w:r w:rsidRPr="00C527CA">
        <w:t xml:space="preserve">Process </w:t>
      </w:r>
      <w:r w:rsidR="006050D0">
        <w:t>O</w:t>
      </w:r>
      <w:r w:rsidRPr="00C527CA">
        <w:t>verview</w:t>
      </w:r>
      <w:bookmarkEnd w:id="446"/>
    </w:p>
    <w:p w14:paraId="0BDADDA0" w14:textId="60D3CD94" w:rsidR="0087685B" w:rsidRPr="00C527CA" w:rsidRDefault="00764EBF" w:rsidP="0087685B">
      <w:pPr>
        <w:ind w:left="0"/>
      </w:pPr>
      <w:r w:rsidRPr="00C527CA">
        <w:t>Tibco STP</w:t>
      </w:r>
      <w:r w:rsidR="0087685B" w:rsidRPr="00C527CA">
        <w:t xml:space="preserve"> tables are queried for status of the </w:t>
      </w:r>
      <w:r w:rsidRPr="00C527CA">
        <w:t>transactions related to the selected billing account or its subscribers.</w:t>
      </w:r>
      <w:r w:rsidR="0087685B" w:rsidRPr="00C527CA">
        <w:t xml:space="preserve"> </w:t>
      </w:r>
    </w:p>
    <w:p w14:paraId="4540EAE8" w14:textId="4993F96E" w:rsidR="0087685B" w:rsidRPr="00C527CA" w:rsidRDefault="0087685B" w:rsidP="006050D0">
      <w:pPr>
        <w:pStyle w:val="Nadpis5"/>
      </w:pPr>
      <w:bookmarkStart w:id="447" w:name="_Toc208565917"/>
      <w:r w:rsidRPr="00C527CA">
        <w:t xml:space="preserve">Role </w:t>
      </w:r>
      <w:r w:rsidR="006050D0">
        <w:t>D</w:t>
      </w:r>
      <w:r w:rsidRPr="00C527CA">
        <w:t>ifferences</w:t>
      </w:r>
      <w:bookmarkEnd w:id="44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85B" w:rsidRPr="00C527CA" w14:paraId="24D7C8EC" w14:textId="77777777" w:rsidTr="00867CA7">
        <w:trPr>
          <w:trHeight w:val="277"/>
        </w:trPr>
        <w:tc>
          <w:tcPr>
            <w:tcW w:w="3490" w:type="dxa"/>
            <w:shd w:val="clear" w:color="auto" w:fill="D9D9D9" w:themeFill="background1" w:themeFillShade="D9"/>
          </w:tcPr>
          <w:p w14:paraId="70ADE9DE" w14:textId="77777777" w:rsidR="0087685B" w:rsidRPr="00C527CA" w:rsidRDefault="0087685B" w:rsidP="00867CA7">
            <w:pPr>
              <w:ind w:left="0"/>
              <w:rPr>
                <w:b/>
                <w:bCs/>
              </w:rPr>
            </w:pPr>
            <w:r w:rsidRPr="00C527CA">
              <w:rPr>
                <w:b/>
                <w:bCs/>
              </w:rPr>
              <w:t>Action / Role</w:t>
            </w:r>
          </w:p>
        </w:tc>
        <w:tc>
          <w:tcPr>
            <w:tcW w:w="1163" w:type="dxa"/>
            <w:shd w:val="clear" w:color="auto" w:fill="D9D9D9" w:themeFill="background1" w:themeFillShade="D9"/>
          </w:tcPr>
          <w:p w14:paraId="5AF1EF2B" w14:textId="77777777" w:rsidR="0087685B" w:rsidRPr="00C527CA" w:rsidRDefault="0087685B" w:rsidP="00867CA7">
            <w:pPr>
              <w:ind w:left="0"/>
              <w:jc w:val="center"/>
              <w:rPr>
                <w:b/>
                <w:bCs/>
              </w:rPr>
            </w:pPr>
            <w:r w:rsidRPr="00C527CA">
              <w:rPr>
                <w:b/>
                <w:bCs/>
              </w:rPr>
              <w:t>ADMIN</w:t>
            </w:r>
          </w:p>
        </w:tc>
        <w:tc>
          <w:tcPr>
            <w:tcW w:w="1163" w:type="dxa"/>
            <w:shd w:val="clear" w:color="auto" w:fill="D9D9D9" w:themeFill="background1" w:themeFillShade="D9"/>
          </w:tcPr>
          <w:p w14:paraId="0E7138D7" w14:textId="77777777" w:rsidR="0087685B" w:rsidRPr="00C527CA" w:rsidRDefault="0087685B" w:rsidP="00867CA7">
            <w:pPr>
              <w:ind w:left="0"/>
              <w:jc w:val="center"/>
              <w:rPr>
                <w:b/>
                <w:bCs/>
              </w:rPr>
            </w:pPr>
            <w:r w:rsidRPr="00C527CA">
              <w:rPr>
                <w:b/>
                <w:bCs/>
              </w:rPr>
              <w:t>LEAD</w:t>
            </w:r>
          </w:p>
        </w:tc>
        <w:tc>
          <w:tcPr>
            <w:tcW w:w="1180" w:type="dxa"/>
            <w:shd w:val="clear" w:color="auto" w:fill="D9D9D9" w:themeFill="background1" w:themeFillShade="D9"/>
          </w:tcPr>
          <w:p w14:paraId="289E3905" w14:textId="77777777" w:rsidR="0087685B" w:rsidRPr="00C527CA" w:rsidRDefault="0087685B" w:rsidP="00867CA7">
            <w:pPr>
              <w:ind w:left="0"/>
              <w:jc w:val="center"/>
              <w:rPr>
                <w:b/>
                <w:bCs/>
              </w:rPr>
            </w:pPr>
            <w:r w:rsidRPr="00C527CA">
              <w:rPr>
                <w:b/>
                <w:bCs/>
              </w:rPr>
              <w:t>TESTING-VF</w:t>
            </w:r>
          </w:p>
        </w:tc>
        <w:tc>
          <w:tcPr>
            <w:tcW w:w="1180" w:type="dxa"/>
            <w:shd w:val="clear" w:color="auto" w:fill="D9D9D9" w:themeFill="background1" w:themeFillShade="D9"/>
          </w:tcPr>
          <w:p w14:paraId="58FE2F09" w14:textId="77777777" w:rsidR="0087685B" w:rsidRPr="00C527CA" w:rsidRDefault="0087685B" w:rsidP="00867CA7">
            <w:pPr>
              <w:ind w:left="0"/>
              <w:jc w:val="center"/>
              <w:rPr>
                <w:b/>
                <w:bCs/>
              </w:rPr>
            </w:pPr>
            <w:r w:rsidRPr="00C527CA">
              <w:rPr>
                <w:b/>
                <w:bCs/>
              </w:rPr>
              <w:t>TESTING-IBM</w:t>
            </w:r>
          </w:p>
        </w:tc>
        <w:tc>
          <w:tcPr>
            <w:tcW w:w="1180" w:type="dxa"/>
            <w:shd w:val="clear" w:color="auto" w:fill="D9D9D9" w:themeFill="background1" w:themeFillShade="D9"/>
          </w:tcPr>
          <w:p w14:paraId="2A5F4B48" w14:textId="77777777" w:rsidR="0087685B" w:rsidRPr="00C527CA" w:rsidRDefault="0087685B" w:rsidP="00867CA7">
            <w:pPr>
              <w:ind w:left="0"/>
              <w:jc w:val="center"/>
              <w:rPr>
                <w:b/>
                <w:bCs/>
              </w:rPr>
            </w:pPr>
            <w:r w:rsidRPr="00C527CA">
              <w:rPr>
                <w:b/>
                <w:bCs/>
              </w:rPr>
              <w:t>TESTING-V2</w:t>
            </w:r>
          </w:p>
        </w:tc>
      </w:tr>
      <w:tr w:rsidR="0087685B" w14:paraId="4BE36C15" w14:textId="77777777" w:rsidTr="00867CA7">
        <w:trPr>
          <w:trHeight w:val="219"/>
        </w:trPr>
        <w:tc>
          <w:tcPr>
            <w:tcW w:w="3490" w:type="dxa"/>
          </w:tcPr>
          <w:p w14:paraId="0543CF51" w14:textId="601C5E0E" w:rsidR="0087685B" w:rsidRPr="00C527CA" w:rsidRDefault="0087685B" w:rsidP="00867CA7">
            <w:pPr>
              <w:ind w:left="0"/>
              <w:rPr>
                <w:b/>
                <w:bCs/>
              </w:rPr>
            </w:pPr>
            <w:r w:rsidRPr="00C527CA">
              <w:rPr>
                <w:b/>
                <w:bCs/>
              </w:rPr>
              <w:t xml:space="preserve">Access to </w:t>
            </w:r>
            <w:r w:rsidR="00764EBF" w:rsidRPr="00C527CA">
              <w:rPr>
                <w:b/>
                <w:bCs/>
              </w:rPr>
              <w:t>STP Status</w:t>
            </w:r>
          </w:p>
        </w:tc>
        <w:tc>
          <w:tcPr>
            <w:tcW w:w="1163" w:type="dxa"/>
          </w:tcPr>
          <w:p w14:paraId="15751824" w14:textId="77777777" w:rsidR="0087685B" w:rsidRPr="00C527CA" w:rsidRDefault="0087685B" w:rsidP="00867CA7">
            <w:pPr>
              <w:ind w:left="0"/>
              <w:jc w:val="center"/>
            </w:pPr>
            <w:r w:rsidRPr="00C527CA">
              <w:t>Y</w:t>
            </w:r>
          </w:p>
        </w:tc>
        <w:tc>
          <w:tcPr>
            <w:tcW w:w="1163" w:type="dxa"/>
          </w:tcPr>
          <w:p w14:paraId="482BDC05" w14:textId="77777777" w:rsidR="0087685B" w:rsidRPr="00C527CA" w:rsidRDefault="0087685B" w:rsidP="00867CA7">
            <w:pPr>
              <w:ind w:left="0"/>
              <w:jc w:val="center"/>
            </w:pPr>
            <w:r w:rsidRPr="00C527CA">
              <w:t>Y</w:t>
            </w:r>
          </w:p>
        </w:tc>
        <w:tc>
          <w:tcPr>
            <w:tcW w:w="1180" w:type="dxa"/>
          </w:tcPr>
          <w:p w14:paraId="55A47578" w14:textId="36633227" w:rsidR="0087685B" w:rsidRPr="00C527CA" w:rsidRDefault="00764EBF" w:rsidP="00867CA7">
            <w:pPr>
              <w:ind w:left="0"/>
              <w:jc w:val="center"/>
            </w:pPr>
            <w:r w:rsidRPr="00C527CA">
              <w:t>N</w:t>
            </w:r>
          </w:p>
        </w:tc>
        <w:tc>
          <w:tcPr>
            <w:tcW w:w="1180" w:type="dxa"/>
          </w:tcPr>
          <w:p w14:paraId="213B6BA4" w14:textId="77777777" w:rsidR="0087685B" w:rsidRPr="00C527CA" w:rsidRDefault="0087685B" w:rsidP="00867CA7">
            <w:pPr>
              <w:ind w:left="0"/>
              <w:jc w:val="center"/>
            </w:pPr>
            <w:r w:rsidRPr="00C527CA">
              <w:t>Y</w:t>
            </w:r>
          </w:p>
        </w:tc>
        <w:tc>
          <w:tcPr>
            <w:tcW w:w="1180" w:type="dxa"/>
          </w:tcPr>
          <w:p w14:paraId="7F9D2D65" w14:textId="71FF4DB4" w:rsidR="0087685B" w:rsidRPr="00D771E3" w:rsidRDefault="00764EBF" w:rsidP="00867CA7">
            <w:pPr>
              <w:ind w:left="0"/>
              <w:jc w:val="center"/>
            </w:pPr>
            <w:r w:rsidRPr="00C527CA">
              <w:t>N</w:t>
            </w:r>
          </w:p>
        </w:tc>
      </w:tr>
    </w:tbl>
    <w:p w14:paraId="3B873E7E" w14:textId="0A999387" w:rsidR="002C70D4" w:rsidRDefault="002C70D4" w:rsidP="00617BE7">
      <w:pPr>
        <w:ind w:left="0"/>
      </w:pPr>
    </w:p>
    <w:p w14:paraId="08F62984" w14:textId="3DF6610C" w:rsidR="004B3FF2" w:rsidRDefault="004B3FF2" w:rsidP="000A1322">
      <w:pPr>
        <w:pStyle w:val="Nadpis5"/>
      </w:pPr>
      <w:bookmarkStart w:id="448" w:name="_Archiving_Sales_Transactions"/>
      <w:bookmarkStart w:id="449" w:name="_Toc208565918"/>
      <w:bookmarkEnd w:id="448"/>
      <w:r>
        <w:t xml:space="preserve">Archiving </w:t>
      </w:r>
      <w:r w:rsidR="00CC596E">
        <w:t xml:space="preserve">Sales </w:t>
      </w:r>
      <w:r>
        <w:t>Transactions</w:t>
      </w:r>
      <w:bookmarkEnd w:id="449"/>
    </w:p>
    <w:p w14:paraId="4EA23E14" w14:textId="40254C8F" w:rsidR="006664D8" w:rsidRDefault="006664D8" w:rsidP="00A11048">
      <w:pPr>
        <w:ind w:left="0"/>
      </w:pPr>
      <w:r>
        <w:t xml:space="preserve">There are two possible </w:t>
      </w:r>
      <w:r w:rsidR="00AB2030">
        <w:t>approaches</w:t>
      </w:r>
      <w:r>
        <w:t xml:space="preserve"> for sales transaction archiving:</w:t>
      </w:r>
    </w:p>
    <w:p w14:paraId="7C149AD3" w14:textId="1881D653" w:rsidR="006664D8" w:rsidRDefault="00AB2030">
      <w:pPr>
        <w:pStyle w:val="Odstavecseseznamem"/>
        <w:numPr>
          <w:ilvl w:val="0"/>
          <w:numId w:val="169"/>
        </w:numPr>
      </w:pPr>
      <w:r>
        <w:t>Using l</w:t>
      </w:r>
      <w:r w:rsidR="006664D8">
        <w:t>ist of key pairs referring to BA and its subscriber(s)</w:t>
      </w:r>
      <w:r w:rsidR="00254652">
        <w:t xml:space="preserve"> – used when no rows were selected in the status grid, or</w:t>
      </w:r>
    </w:p>
    <w:p w14:paraId="705FECD8" w14:textId="11CCC203" w:rsidR="006664D8" w:rsidRDefault="00AB2030">
      <w:pPr>
        <w:pStyle w:val="Odstavecseseznamem"/>
        <w:numPr>
          <w:ilvl w:val="0"/>
          <w:numId w:val="169"/>
        </w:numPr>
      </w:pPr>
      <w:r>
        <w:t>Using l</w:t>
      </w:r>
      <w:r w:rsidR="006664D8">
        <w:t>ist of specific sales transaction ID’s</w:t>
      </w:r>
      <w:r w:rsidR="00254652">
        <w:t xml:space="preserve"> – used when specific row(s) were selected in the status grid</w:t>
      </w:r>
    </w:p>
    <w:p w14:paraId="7DBA7565" w14:textId="77777777" w:rsidR="006664D8" w:rsidRDefault="006664D8" w:rsidP="00A11048">
      <w:pPr>
        <w:ind w:left="0"/>
      </w:pPr>
    </w:p>
    <w:p w14:paraId="2FF5DCC2" w14:textId="592277A4" w:rsidR="00CC596E" w:rsidRDefault="009E2606" w:rsidP="00A11048">
      <w:pPr>
        <w:ind w:left="0"/>
      </w:pPr>
      <w:r>
        <w:t>Eligible s</w:t>
      </w:r>
      <w:r w:rsidR="006D2209">
        <w:t xml:space="preserve">ales </w:t>
      </w:r>
      <w:r w:rsidR="00A11048">
        <w:t xml:space="preserve">transactions </w:t>
      </w:r>
      <w:r w:rsidR="00F74276">
        <w:t>will be archived</w:t>
      </w:r>
      <w:r w:rsidR="006D2209">
        <w:t xml:space="preserve"> in STP database</w:t>
      </w:r>
      <w:r w:rsidR="00FB2A29">
        <w:t>.</w:t>
      </w:r>
    </w:p>
    <w:p w14:paraId="7D060451" w14:textId="642E0514" w:rsidR="00CC596E" w:rsidRDefault="00CC596E" w:rsidP="00CC596E"/>
    <w:p w14:paraId="5485CE98" w14:textId="1504C118" w:rsidR="00CC596E" w:rsidRDefault="00CC596E" w:rsidP="00CC596E">
      <w:r>
        <w:rPr>
          <w:noProof/>
        </w:rPr>
        <w:drawing>
          <wp:inline distT="0" distB="0" distL="0" distR="0" wp14:anchorId="727073E8" wp14:editId="5F1B8257">
            <wp:extent cx="4781550" cy="2085975"/>
            <wp:effectExtent l="0" t="0" r="0" b="0"/>
            <wp:docPr id="373" name="Obrázek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4781550" cy="2085975"/>
                    </a:xfrm>
                    <a:prstGeom prst="rect">
                      <a:avLst/>
                    </a:prstGeom>
                  </pic:spPr>
                </pic:pic>
              </a:graphicData>
            </a:graphic>
          </wp:inline>
        </w:drawing>
      </w:r>
    </w:p>
    <w:p w14:paraId="5DBEC071" w14:textId="36B7BDB5" w:rsidR="00CC596E" w:rsidRDefault="00CC596E" w:rsidP="00CC596E"/>
    <w:p w14:paraId="50506045" w14:textId="1DE08D97" w:rsidR="0024193E" w:rsidRPr="009634BF" w:rsidRDefault="0024193E" w:rsidP="006050D0">
      <w:pPr>
        <w:pStyle w:val="Nadpis6"/>
      </w:pPr>
      <w:bookmarkStart w:id="450" w:name="_Toc208565919"/>
      <w:r w:rsidRPr="009634BF">
        <w:t>Process Overview</w:t>
      </w:r>
      <w:bookmarkEnd w:id="450"/>
    </w:p>
    <w:p w14:paraId="69EDF80E" w14:textId="2219819E" w:rsidR="0024193E" w:rsidRDefault="00AB2030">
      <w:pPr>
        <w:pStyle w:val="Odstavecseseznamem"/>
        <w:numPr>
          <w:ilvl w:val="0"/>
          <w:numId w:val="65"/>
        </w:numPr>
      </w:pPr>
      <w:r w:rsidRPr="00AB2030">
        <w:rPr>
          <w:i/>
          <w:iCs w:val="0"/>
        </w:rPr>
        <w:t>(</w:t>
      </w:r>
      <w:r>
        <w:rPr>
          <w:i/>
          <w:iCs w:val="0"/>
        </w:rPr>
        <w:t>Applicable to k</w:t>
      </w:r>
      <w:r w:rsidRPr="00AB2030">
        <w:rPr>
          <w:i/>
          <w:iCs w:val="0"/>
        </w:rPr>
        <w:t>ey</w:t>
      </w:r>
      <w:r>
        <w:rPr>
          <w:i/>
          <w:iCs w:val="0"/>
        </w:rPr>
        <w:t xml:space="preserve"> </w:t>
      </w:r>
      <w:r w:rsidRPr="00AB2030">
        <w:rPr>
          <w:i/>
          <w:iCs w:val="0"/>
        </w:rPr>
        <w:t>pairs approach only)</w:t>
      </w:r>
      <w:r>
        <w:t xml:space="preserve"> </w:t>
      </w:r>
      <w:r>
        <w:br/>
      </w:r>
      <w:r w:rsidR="00974BB5">
        <w:t xml:space="preserve">Query </w:t>
      </w:r>
      <w:r w:rsidR="00974BB5" w:rsidRPr="0067530B">
        <w:rPr>
          <w:rFonts w:ascii="Consolas" w:hAnsi="Consolas"/>
        </w:rPr>
        <w:t>STP_OWN</w:t>
      </w:r>
      <w:r w:rsidR="00974BB5">
        <w:t xml:space="preserve"> tables </w:t>
      </w:r>
      <w:r w:rsidR="0024193E" w:rsidRPr="0024193E">
        <w:rPr>
          <w:rFonts w:ascii="Consolas" w:hAnsi="Consolas"/>
        </w:rPr>
        <w:t>ST_SEARCH_IX</w:t>
      </w:r>
      <w:r w:rsidR="00974BB5" w:rsidRPr="00974BB5">
        <w:t>,</w:t>
      </w:r>
      <w:r w:rsidR="00974BB5">
        <w:rPr>
          <w:rFonts w:ascii="Consolas" w:hAnsi="Consolas"/>
        </w:rPr>
        <w:t xml:space="preserve"> ST_INST</w:t>
      </w:r>
      <w:r w:rsidR="00974BB5" w:rsidRPr="00974BB5">
        <w:t xml:space="preserve">, and </w:t>
      </w:r>
      <w:r w:rsidR="00974BB5">
        <w:rPr>
          <w:rFonts w:ascii="Consolas" w:hAnsi="Consolas"/>
        </w:rPr>
        <w:t>ST_LINE_INST</w:t>
      </w:r>
      <w:r w:rsidR="0024193E">
        <w:t xml:space="preserve"> </w:t>
      </w:r>
      <w:r w:rsidR="00974BB5">
        <w:t xml:space="preserve">for </w:t>
      </w:r>
      <w:r w:rsidR="00CF323F">
        <w:t xml:space="preserve">impacted </w:t>
      </w:r>
      <w:r w:rsidR="00974BB5">
        <w:t xml:space="preserve">sales transactions </w:t>
      </w:r>
      <w:r w:rsidR="00CF323F">
        <w:t xml:space="preserve">ID’s </w:t>
      </w:r>
      <w:r w:rsidR="0024193E">
        <w:t>as follows:</w:t>
      </w:r>
    </w:p>
    <w:p w14:paraId="0108FDE0" w14:textId="68C11EE8"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&lt;Billing Account ID&gt;</w:t>
      </w:r>
      <w:r w:rsidR="00EF22D7" w:rsidRPr="00EF22D7">
        <w:t xml:space="preserve">, </w:t>
      </w:r>
      <w:r w:rsidR="00EF22D7" w:rsidRPr="00EF22D7">
        <w:rPr>
          <w:b/>
          <w:bCs/>
        </w:rPr>
        <w:t>or</w:t>
      </w:r>
    </w:p>
    <w:p w14:paraId="3BC57013" w14:textId="4272E11B"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&lt;Kenan Account Number&gt;</w:t>
      </w:r>
      <w:r w:rsidR="00EF22D7" w:rsidRPr="00EF22D7">
        <w:t xml:space="preserve">, </w:t>
      </w:r>
      <w:r w:rsidR="00EF22D7" w:rsidRPr="00EF22D7">
        <w:rPr>
          <w:b/>
          <w:bCs/>
        </w:rPr>
        <w:t>or</w:t>
      </w:r>
    </w:p>
    <w:p w14:paraId="0667BE3E" w14:textId="77777777" w:rsidR="00BF1846" w:rsidRPr="00BF1846" w:rsidRDefault="0024193E">
      <w:pPr>
        <w:pStyle w:val="Odstavecseseznamem"/>
        <w:numPr>
          <w:ilvl w:val="1"/>
          <w:numId w:val="65"/>
        </w:numPr>
        <w:rPr>
          <w:rFonts w:ascii="Consolas" w:hAnsi="Consolas"/>
        </w:rPr>
      </w:pPr>
      <w:r w:rsidRPr="0024193E">
        <w:rPr>
          <w:rFonts w:ascii="Consolas" w:hAnsi="Consolas"/>
        </w:rPr>
        <w:t>KEY_NAME = “ServiceNumber” AND KEY_VALUE = &lt;subscriber External ID’s&gt;</w:t>
      </w:r>
      <w:r w:rsidR="005C56E6">
        <w:rPr>
          <w:rFonts w:ascii="Consolas" w:hAnsi="Consolas"/>
        </w:rPr>
        <w:t xml:space="preserve"> </w:t>
      </w:r>
      <w:r w:rsidR="005C56E6" w:rsidRPr="005C56E6">
        <w:t>(for all subscribers under the BA)</w:t>
      </w:r>
      <w:r w:rsidR="00BF1846">
        <w:br/>
      </w:r>
      <w:r w:rsidR="00BF1846" w:rsidRPr="00BF1846">
        <w:rPr>
          <w:b/>
          <w:bCs/>
        </w:rPr>
        <w:t>– and –</w:t>
      </w:r>
    </w:p>
    <w:p w14:paraId="0EEC7012" w14:textId="14DA1BF0" w:rsidR="0024193E" w:rsidRPr="0067530B" w:rsidRDefault="00BF1846">
      <w:pPr>
        <w:pStyle w:val="Odstavecseseznamem"/>
        <w:numPr>
          <w:ilvl w:val="1"/>
          <w:numId w:val="65"/>
        </w:numPr>
        <w:rPr>
          <w:rFonts w:ascii="Consolas" w:hAnsi="Consolas"/>
        </w:rPr>
      </w:pPr>
      <w:r>
        <w:rPr>
          <w:rFonts w:ascii="Consolas" w:hAnsi="Consolas"/>
        </w:rPr>
        <w:t>IS_ARCHIVED = 0</w:t>
      </w:r>
      <w:r>
        <w:t xml:space="preserve"> </w:t>
      </w:r>
    </w:p>
    <w:p w14:paraId="0E6E79AB" w14:textId="784313AC" w:rsidR="0067530B" w:rsidRPr="0067530B" w:rsidRDefault="0067530B" w:rsidP="0067530B">
      <w:pPr>
        <w:ind w:left="720"/>
        <w:rPr>
          <w:rFonts w:ascii="Consolas" w:hAnsi="Consolas"/>
        </w:rPr>
      </w:pPr>
      <w:r w:rsidRPr="0067530B">
        <w:lastRenderedPageBreak/>
        <w:t>Store the list of found</w:t>
      </w:r>
      <w:r w:rsidR="00143828">
        <w:t xml:space="preserve"> unique transaction identifiers (</w:t>
      </w:r>
      <w:r>
        <w:rPr>
          <w:rFonts w:ascii="Consolas" w:hAnsi="Consolas"/>
        </w:rPr>
        <w:t>ST_INST_ID</w:t>
      </w:r>
      <w:r w:rsidR="00143828">
        <w:t>)</w:t>
      </w:r>
      <w:r>
        <w:rPr>
          <w:rFonts w:ascii="Consolas" w:hAnsi="Consolas"/>
        </w:rPr>
        <w:t>.</w:t>
      </w:r>
    </w:p>
    <w:p w14:paraId="643830DB" w14:textId="7AE03935" w:rsidR="004137B1" w:rsidRDefault="004137B1">
      <w:pPr>
        <w:pStyle w:val="Odstavecseseznamem"/>
        <w:numPr>
          <w:ilvl w:val="0"/>
          <w:numId w:val="65"/>
        </w:numPr>
      </w:pPr>
      <w:r>
        <w:t xml:space="preserve">For each </w:t>
      </w:r>
      <w:r w:rsidRPr="004137B1">
        <w:rPr>
          <w:rFonts w:ascii="Consolas" w:hAnsi="Consolas"/>
        </w:rPr>
        <w:t>ST_INST_ID</w:t>
      </w:r>
      <w:r w:rsidR="0067530B">
        <w:t xml:space="preserve"> in the list,</w:t>
      </w:r>
      <w:r>
        <w:t xml:space="preserve"> run stored procedure </w:t>
      </w:r>
      <w:r w:rsidR="00F764DB">
        <w:rPr>
          <w:rFonts w:ascii="Consolas" w:hAnsi="Consolas"/>
        </w:rPr>
        <w:t>STP_OWN.</w:t>
      </w:r>
      <w:r w:rsidRPr="004137B1">
        <w:rPr>
          <w:rFonts w:ascii="Consolas" w:hAnsi="Consolas"/>
        </w:rPr>
        <w:t>T_PROCESSING_API.ARCHIVE_SALES_TRANSACTION</w:t>
      </w:r>
      <w:r w:rsidRPr="004137B1">
        <w:t xml:space="preserve"> </w:t>
      </w:r>
    </w:p>
    <w:p w14:paraId="4004511C" w14:textId="5B0EC938" w:rsidR="0024193E" w:rsidRDefault="004137B1">
      <w:pPr>
        <w:pStyle w:val="Odstavecseseznamem"/>
        <w:numPr>
          <w:ilvl w:val="0"/>
          <w:numId w:val="65"/>
        </w:numPr>
      </w:pPr>
      <w:r>
        <w:t>Report errors if occurred.</w:t>
      </w:r>
    </w:p>
    <w:p w14:paraId="614A4893" w14:textId="6DC6ECD2" w:rsidR="005D2168" w:rsidRDefault="005D2168">
      <w:pPr>
        <w:pStyle w:val="Odstavecseseznamem"/>
        <w:numPr>
          <w:ilvl w:val="0"/>
          <w:numId w:val="65"/>
        </w:numPr>
      </w:pPr>
      <w:r>
        <w:t>Reload account data.</w:t>
      </w:r>
    </w:p>
    <w:p w14:paraId="03781FF7" w14:textId="238DD986" w:rsidR="006A07EB" w:rsidRDefault="006A07EB" w:rsidP="006A07EB"/>
    <w:p w14:paraId="615EF540" w14:textId="6A418FCE" w:rsidR="006A07EB" w:rsidRPr="00C527CA" w:rsidRDefault="006A07EB" w:rsidP="006050D0">
      <w:pPr>
        <w:pStyle w:val="Nadpis6"/>
      </w:pPr>
      <w:bookmarkStart w:id="451" w:name="_Toc208565920"/>
      <w:r w:rsidRPr="00C527CA">
        <w:t xml:space="preserve">Role </w:t>
      </w:r>
      <w:r w:rsidR="006050D0">
        <w:t>D</w:t>
      </w:r>
      <w:r w:rsidRPr="00C527CA">
        <w:t>ifferences</w:t>
      </w:r>
      <w:bookmarkEnd w:id="45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07EB" w:rsidRPr="00C527CA" w14:paraId="0688DD60" w14:textId="77777777" w:rsidTr="00867CA7">
        <w:trPr>
          <w:trHeight w:val="277"/>
        </w:trPr>
        <w:tc>
          <w:tcPr>
            <w:tcW w:w="3490" w:type="dxa"/>
            <w:shd w:val="clear" w:color="auto" w:fill="D9D9D9" w:themeFill="background1" w:themeFillShade="D9"/>
          </w:tcPr>
          <w:p w14:paraId="2124A5C1" w14:textId="77777777" w:rsidR="006A07EB" w:rsidRPr="00C527CA" w:rsidRDefault="006A07EB" w:rsidP="00867CA7">
            <w:pPr>
              <w:ind w:left="0"/>
              <w:rPr>
                <w:b/>
                <w:bCs/>
              </w:rPr>
            </w:pPr>
            <w:r w:rsidRPr="00C527CA">
              <w:rPr>
                <w:b/>
                <w:bCs/>
              </w:rPr>
              <w:t>Action / Role</w:t>
            </w:r>
          </w:p>
        </w:tc>
        <w:tc>
          <w:tcPr>
            <w:tcW w:w="1163" w:type="dxa"/>
            <w:shd w:val="clear" w:color="auto" w:fill="D9D9D9" w:themeFill="background1" w:themeFillShade="D9"/>
          </w:tcPr>
          <w:p w14:paraId="15F794F0" w14:textId="77777777" w:rsidR="006A07EB" w:rsidRPr="00C527CA" w:rsidRDefault="006A07EB" w:rsidP="00867CA7">
            <w:pPr>
              <w:ind w:left="0"/>
              <w:jc w:val="center"/>
              <w:rPr>
                <w:b/>
                <w:bCs/>
              </w:rPr>
            </w:pPr>
            <w:r w:rsidRPr="00C527CA">
              <w:rPr>
                <w:b/>
                <w:bCs/>
              </w:rPr>
              <w:t>ADMIN</w:t>
            </w:r>
          </w:p>
        </w:tc>
        <w:tc>
          <w:tcPr>
            <w:tcW w:w="1163" w:type="dxa"/>
            <w:shd w:val="clear" w:color="auto" w:fill="D9D9D9" w:themeFill="background1" w:themeFillShade="D9"/>
          </w:tcPr>
          <w:p w14:paraId="56197B06" w14:textId="77777777" w:rsidR="006A07EB" w:rsidRPr="00C527CA" w:rsidRDefault="006A07EB" w:rsidP="00867CA7">
            <w:pPr>
              <w:ind w:left="0"/>
              <w:jc w:val="center"/>
              <w:rPr>
                <w:b/>
                <w:bCs/>
              </w:rPr>
            </w:pPr>
            <w:r w:rsidRPr="00C527CA">
              <w:rPr>
                <w:b/>
                <w:bCs/>
              </w:rPr>
              <w:t>LEAD</w:t>
            </w:r>
          </w:p>
        </w:tc>
        <w:tc>
          <w:tcPr>
            <w:tcW w:w="1180" w:type="dxa"/>
            <w:shd w:val="clear" w:color="auto" w:fill="D9D9D9" w:themeFill="background1" w:themeFillShade="D9"/>
          </w:tcPr>
          <w:p w14:paraId="2A918C18" w14:textId="77777777" w:rsidR="006A07EB" w:rsidRPr="00C527CA" w:rsidRDefault="006A07EB" w:rsidP="00867CA7">
            <w:pPr>
              <w:ind w:left="0"/>
              <w:jc w:val="center"/>
              <w:rPr>
                <w:b/>
                <w:bCs/>
              </w:rPr>
            </w:pPr>
            <w:r w:rsidRPr="00C527CA">
              <w:rPr>
                <w:b/>
                <w:bCs/>
              </w:rPr>
              <w:t>TESTING-VF</w:t>
            </w:r>
          </w:p>
        </w:tc>
        <w:tc>
          <w:tcPr>
            <w:tcW w:w="1180" w:type="dxa"/>
            <w:shd w:val="clear" w:color="auto" w:fill="D9D9D9" w:themeFill="background1" w:themeFillShade="D9"/>
          </w:tcPr>
          <w:p w14:paraId="2CB83250" w14:textId="77777777" w:rsidR="006A07EB" w:rsidRPr="00C527CA" w:rsidRDefault="006A07EB" w:rsidP="00867CA7">
            <w:pPr>
              <w:ind w:left="0"/>
              <w:jc w:val="center"/>
              <w:rPr>
                <w:b/>
                <w:bCs/>
              </w:rPr>
            </w:pPr>
            <w:r w:rsidRPr="00C527CA">
              <w:rPr>
                <w:b/>
                <w:bCs/>
              </w:rPr>
              <w:t>TESTING-IBM</w:t>
            </w:r>
          </w:p>
        </w:tc>
        <w:tc>
          <w:tcPr>
            <w:tcW w:w="1180" w:type="dxa"/>
            <w:shd w:val="clear" w:color="auto" w:fill="D9D9D9" w:themeFill="background1" w:themeFillShade="D9"/>
          </w:tcPr>
          <w:p w14:paraId="316EE661" w14:textId="77777777" w:rsidR="006A07EB" w:rsidRPr="00C527CA" w:rsidRDefault="006A07EB" w:rsidP="00867CA7">
            <w:pPr>
              <w:ind w:left="0"/>
              <w:jc w:val="center"/>
              <w:rPr>
                <w:b/>
                <w:bCs/>
              </w:rPr>
            </w:pPr>
            <w:r w:rsidRPr="00C527CA">
              <w:rPr>
                <w:b/>
                <w:bCs/>
              </w:rPr>
              <w:t>TESTING-V2</w:t>
            </w:r>
          </w:p>
        </w:tc>
      </w:tr>
      <w:tr w:rsidR="006A07EB" w14:paraId="46767945" w14:textId="77777777" w:rsidTr="00867CA7">
        <w:trPr>
          <w:trHeight w:val="219"/>
        </w:trPr>
        <w:tc>
          <w:tcPr>
            <w:tcW w:w="3490" w:type="dxa"/>
          </w:tcPr>
          <w:p w14:paraId="4BA15FF3" w14:textId="179A6E3E" w:rsidR="006A07EB" w:rsidRPr="00C527CA" w:rsidRDefault="006A07EB" w:rsidP="00867CA7">
            <w:pPr>
              <w:ind w:left="0"/>
              <w:rPr>
                <w:b/>
                <w:bCs/>
              </w:rPr>
            </w:pPr>
            <w:r w:rsidRPr="00C527CA">
              <w:rPr>
                <w:b/>
                <w:bCs/>
              </w:rPr>
              <w:t xml:space="preserve">Access to STP </w:t>
            </w:r>
            <w:r>
              <w:rPr>
                <w:b/>
                <w:bCs/>
              </w:rPr>
              <w:t>Archiving</w:t>
            </w:r>
          </w:p>
        </w:tc>
        <w:tc>
          <w:tcPr>
            <w:tcW w:w="1163" w:type="dxa"/>
          </w:tcPr>
          <w:p w14:paraId="08EAD056" w14:textId="77777777" w:rsidR="006A07EB" w:rsidRPr="00C527CA" w:rsidRDefault="006A07EB" w:rsidP="00867CA7">
            <w:pPr>
              <w:ind w:left="0"/>
              <w:jc w:val="center"/>
            </w:pPr>
            <w:r w:rsidRPr="00C527CA">
              <w:t>Y</w:t>
            </w:r>
          </w:p>
        </w:tc>
        <w:tc>
          <w:tcPr>
            <w:tcW w:w="1163" w:type="dxa"/>
          </w:tcPr>
          <w:p w14:paraId="33472BAA" w14:textId="77777777" w:rsidR="006A07EB" w:rsidRPr="00C527CA" w:rsidRDefault="006A07EB" w:rsidP="00867CA7">
            <w:pPr>
              <w:ind w:left="0"/>
              <w:jc w:val="center"/>
            </w:pPr>
            <w:r w:rsidRPr="00C527CA">
              <w:t>Y</w:t>
            </w:r>
          </w:p>
        </w:tc>
        <w:tc>
          <w:tcPr>
            <w:tcW w:w="1180" w:type="dxa"/>
          </w:tcPr>
          <w:p w14:paraId="4C62E9FB" w14:textId="77777777" w:rsidR="006A07EB" w:rsidRPr="00C527CA" w:rsidRDefault="006A07EB" w:rsidP="00867CA7">
            <w:pPr>
              <w:ind w:left="0"/>
              <w:jc w:val="center"/>
            </w:pPr>
            <w:r w:rsidRPr="00C527CA">
              <w:t>N</w:t>
            </w:r>
          </w:p>
        </w:tc>
        <w:tc>
          <w:tcPr>
            <w:tcW w:w="1180" w:type="dxa"/>
          </w:tcPr>
          <w:p w14:paraId="09B71821" w14:textId="77777777" w:rsidR="006A07EB" w:rsidRPr="00C527CA" w:rsidRDefault="006A07EB" w:rsidP="00867CA7">
            <w:pPr>
              <w:ind w:left="0"/>
              <w:jc w:val="center"/>
            </w:pPr>
            <w:r w:rsidRPr="00C527CA">
              <w:t>Y</w:t>
            </w:r>
          </w:p>
        </w:tc>
        <w:tc>
          <w:tcPr>
            <w:tcW w:w="1180" w:type="dxa"/>
          </w:tcPr>
          <w:p w14:paraId="50256A93" w14:textId="77777777" w:rsidR="006A07EB" w:rsidRPr="00D771E3" w:rsidRDefault="006A07EB" w:rsidP="00867CA7">
            <w:pPr>
              <w:ind w:left="0"/>
              <w:jc w:val="center"/>
            </w:pPr>
            <w:r w:rsidRPr="00C527CA">
              <w:t>N</w:t>
            </w:r>
          </w:p>
        </w:tc>
      </w:tr>
    </w:tbl>
    <w:p w14:paraId="13DEB1FD" w14:textId="77777777" w:rsidR="006A07EB" w:rsidRPr="00CC596E" w:rsidRDefault="006A07EB" w:rsidP="006A07EB"/>
    <w:p w14:paraId="66B4A1B1" w14:textId="2CEF3A4F" w:rsidR="004B3FF2" w:rsidRDefault="004B3FF2" w:rsidP="000A1322">
      <w:pPr>
        <w:pStyle w:val="Nadpis5"/>
      </w:pPr>
      <w:bookmarkStart w:id="452" w:name="_Unlocking_Business_Orders"/>
      <w:bookmarkStart w:id="453" w:name="_Toc208565921"/>
      <w:bookmarkEnd w:id="452"/>
      <w:r>
        <w:t>Unlocking Business Orders</w:t>
      </w:r>
      <w:bookmarkEnd w:id="453"/>
    </w:p>
    <w:p w14:paraId="709CA550" w14:textId="62EB666A" w:rsidR="0060235C" w:rsidRDefault="00A271D2" w:rsidP="00A271D2">
      <w:pPr>
        <w:ind w:left="0"/>
      </w:pPr>
      <w:r>
        <w:t xml:space="preserve">To unlock a sales transaction representing a CRM Order, select the transaction in the transaction grid </w:t>
      </w:r>
      <w:r w:rsidR="00EF01FB">
        <w:t xml:space="preserve">and press </w:t>
      </w:r>
      <w:r w:rsidR="00EF01FB" w:rsidRPr="00EF01FB">
        <w:rPr>
          <w:b/>
          <w:bCs/>
          <w:sz w:val="18"/>
          <w:szCs w:val="18"/>
        </w:rPr>
        <w:t>Unlock BO</w:t>
      </w:r>
      <w:r w:rsidR="00EF01FB">
        <w:t xml:space="preserve"> button.</w:t>
      </w:r>
      <w:r w:rsidR="00384F46">
        <w:t xml:space="preserve"> If no row is selected, all suitable transactions are detected automatically.</w:t>
      </w:r>
    </w:p>
    <w:p w14:paraId="06E14C58" w14:textId="658F052C" w:rsidR="006E6470" w:rsidRDefault="006E6470" w:rsidP="00A271D2">
      <w:pPr>
        <w:ind w:left="0"/>
      </w:pPr>
    </w:p>
    <w:p w14:paraId="3AC65601" w14:textId="1B60A4C4" w:rsidR="00EC16A7" w:rsidRDefault="00C0420A" w:rsidP="00A271D2">
      <w:pPr>
        <w:ind w:left="0"/>
      </w:pPr>
      <w:r>
        <w:t>Eligible sales transactions must meet following criteria:</w:t>
      </w:r>
    </w:p>
    <w:p w14:paraId="1EBE91BB" w14:textId="49753E0F" w:rsidR="00C0420A" w:rsidRDefault="00C0420A" w:rsidP="00A271D2">
      <w:pPr>
        <w:ind w:left="0"/>
      </w:pPr>
    </w:p>
    <w:tbl>
      <w:tblPr>
        <w:tblStyle w:val="Mkatabulky"/>
        <w:tblW w:w="9356" w:type="dxa"/>
        <w:tblInd w:w="-5" w:type="dxa"/>
        <w:tblLook w:val="04A0" w:firstRow="1" w:lastRow="0" w:firstColumn="1" w:lastColumn="0" w:noHBand="0" w:noVBand="1"/>
      </w:tblPr>
      <w:tblGrid>
        <w:gridCol w:w="1530"/>
        <w:gridCol w:w="7826"/>
      </w:tblGrid>
      <w:tr w:rsidR="00C0420A" w:rsidRPr="00764EBF" w14:paraId="43546DC3" w14:textId="77777777" w:rsidTr="00867CA7">
        <w:trPr>
          <w:trHeight w:val="701"/>
        </w:trPr>
        <w:tc>
          <w:tcPr>
            <w:tcW w:w="1530" w:type="dxa"/>
            <w:shd w:val="clear" w:color="auto" w:fill="D9D9D9" w:themeFill="background1" w:themeFillShade="D9"/>
          </w:tcPr>
          <w:p w14:paraId="2D345380" w14:textId="294907B7" w:rsidR="00C0420A" w:rsidRPr="00764EBF" w:rsidRDefault="00C0420A" w:rsidP="00867CA7">
            <w:pPr>
              <w:ind w:left="0"/>
              <w:rPr>
                <w:b/>
                <w:bCs/>
              </w:rPr>
            </w:pPr>
            <w:r>
              <w:rPr>
                <w:b/>
                <w:bCs/>
              </w:rPr>
              <w:t>Attribute</w:t>
            </w:r>
          </w:p>
        </w:tc>
        <w:tc>
          <w:tcPr>
            <w:tcW w:w="7826" w:type="dxa"/>
            <w:shd w:val="clear" w:color="auto" w:fill="D9D9D9" w:themeFill="background1" w:themeFillShade="D9"/>
          </w:tcPr>
          <w:p w14:paraId="4B742FA3" w14:textId="006CF9C9" w:rsidR="00C0420A" w:rsidRPr="00764EBF" w:rsidRDefault="00C0420A" w:rsidP="00867CA7">
            <w:pPr>
              <w:ind w:left="0"/>
              <w:rPr>
                <w:b/>
                <w:bCs/>
              </w:rPr>
            </w:pPr>
            <w:r>
              <w:rPr>
                <w:b/>
                <w:bCs/>
              </w:rPr>
              <w:t>Value</w:t>
            </w:r>
          </w:p>
        </w:tc>
      </w:tr>
      <w:tr w:rsidR="00C0420A" w:rsidRPr="0087685B" w14:paraId="4928585C" w14:textId="77777777" w:rsidTr="00867CA7">
        <w:trPr>
          <w:trHeight w:val="219"/>
        </w:trPr>
        <w:tc>
          <w:tcPr>
            <w:tcW w:w="1530" w:type="dxa"/>
          </w:tcPr>
          <w:p w14:paraId="19039ABF" w14:textId="2263627A" w:rsidR="00C0420A" w:rsidRPr="00764EBF" w:rsidRDefault="00C0420A" w:rsidP="00867CA7">
            <w:pPr>
              <w:ind w:left="0"/>
              <w:rPr>
                <w:b/>
                <w:bCs/>
                <w:sz w:val="18"/>
                <w:szCs w:val="18"/>
              </w:rPr>
            </w:pPr>
            <w:r>
              <w:rPr>
                <w:b/>
                <w:bCs/>
                <w:sz w:val="18"/>
                <w:szCs w:val="18"/>
              </w:rPr>
              <w:t>STATUS</w:t>
            </w:r>
          </w:p>
        </w:tc>
        <w:tc>
          <w:tcPr>
            <w:tcW w:w="7826" w:type="dxa"/>
          </w:tcPr>
          <w:p w14:paraId="706AB82C" w14:textId="7CA42D15" w:rsidR="00C0420A" w:rsidRPr="00C0420A" w:rsidRDefault="00C0420A" w:rsidP="00867CA7">
            <w:pPr>
              <w:ind w:left="0"/>
              <w:rPr>
                <w:rFonts w:ascii="Consolas" w:hAnsi="Consolas"/>
              </w:rPr>
            </w:pPr>
            <w:r w:rsidRPr="00C0420A">
              <w:rPr>
                <w:rFonts w:ascii="Consolas" w:hAnsi="Consolas"/>
              </w:rPr>
              <w:t>Active</w:t>
            </w:r>
          </w:p>
        </w:tc>
      </w:tr>
      <w:tr w:rsidR="00C0420A" w:rsidRPr="0087685B" w14:paraId="04FBFEC0" w14:textId="77777777" w:rsidTr="00867CA7">
        <w:trPr>
          <w:trHeight w:val="219"/>
        </w:trPr>
        <w:tc>
          <w:tcPr>
            <w:tcW w:w="1530" w:type="dxa"/>
          </w:tcPr>
          <w:p w14:paraId="2BD29C50" w14:textId="6E500657" w:rsidR="00C0420A" w:rsidRPr="00764EBF" w:rsidRDefault="00C0420A" w:rsidP="00867CA7">
            <w:pPr>
              <w:ind w:left="0"/>
              <w:rPr>
                <w:b/>
                <w:bCs/>
                <w:sz w:val="18"/>
                <w:szCs w:val="18"/>
              </w:rPr>
            </w:pPr>
            <w:r>
              <w:rPr>
                <w:b/>
                <w:bCs/>
                <w:sz w:val="18"/>
                <w:szCs w:val="18"/>
              </w:rPr>
              <w:t>IS_ARCHIVED</w:t>
            </w:r>
          </w:p>
        </w:tc>
        <w:tc>
          <w:tcPr>
            <w:tcW w:w="7826" w:type="dxa"/>
          </w:tcPr>
          <w:p w14:paraId="68A7B5F2" w14:textId="0F103A95" w:rsidR="00C0420A" w:rsidRPr="00C0420A" w:rsidRDefault="00C0420A" w:rsidP="00867CA7">
            <w:pPr>
              <w:ind w:left="0"/>
              <w:rPr>
                <w:rFonts w:ascii="Consolas" w:hAnsi="Consolas"/>
              </w:rPr>
            </w:pPr>
            <w:r w:rsidRPr="00C0420A">
              <w:rPr>
                <w:rFonts w:ascii="Consolas" w:hAnsi="Consolas"/>
              </w:rPr>
              <w:t>0</w:t>
            </w:r>
          </w:p>
        </w:tc>
      </w:tr>
      <w:tr w:rsidR="00C0420A" w:rsidRPr="0087685B" w14:paraId="4EF88C5D" w14:textId="77777777" w:rsidTr="00867CA7">
        <w:trPr>
          <w:trHeight w:val="219"/>
        </w:trPr>
        <w:tc>
          <w:tcPr>
            <w:tcW w:w="1530" w:type="dxa"/>
          </w:tcPr>
          <w:p w14:paraId="032084B4" w14:textId="776E6507" w:rsidR="00C0420A" w:rsidRDefault="00C0420A" w:rsidP="00867CA7">
            <w:pPr>
              <w:ind w:left="0"/>
              <w:rPr>
                <w:b/>
                <w:bCs/>
                <w:sz w:val="18"/>
                <w:szCs w:val="18"/>
              </w:rPr>
            </w:pPr>
            <w:r>
              <w:rPr>
                <w:b/>
                <w:bCs/>
                <w:sz w:val="18"/>
                <w:szCs w:val="18"/>
              </w:rPr>
              <w:t>UC_TYPE_ID</w:t>
            </w:r>
          </w:p>
        </w:tc>
        <w:tc>
          <w:tcPr>
            <w:tcW w:w="7826" w:type="dxa"/>
          </w:tcPr>
          <w:p w14:paraId="118FA6A4" w14:textId="00C9FA75" w:rsidR="00C0420A" w:rsidRPr="00C0420A" w:rsidRDefault="00C0420A" w:rsidP="00867CA7">
            <w:pPr>
              <w:ind w:left="0"/>
              <w:rPr>
                <w:rFonts w:ascii="Consolas" w:hAnsi="Consolas"/>
              </w:rPr>
            </w:pPr>
            <w:r w:rsidRPr="00F97D9D">
              <w:rPr>
                <w:rFonts w:ascii="Consolas" w:hAnsi="Consolas"/>
              </w:rPr>
              <w:t>31</w:t>
            </w:r>
            <w:r w:rsidRPr="00876480">
              <w:t xml:space="preserve"> </w:t>
            </w:r>
            <w:r w:rsidR="00876480" w:rsidRPr="00876480">
              <w:t>(</w:t>
            </w:r>
            <w:r w:rsidR="00F97D9D" w:rsidRPr="00F97D9D">
              <w:rPr>
                <w:rFonts w:ascii="Consolas" w:hAnsi="Consolas"/>
              </w:rPr>
              <w:t>CRM_ORDER</w:t>
            </w:r>
            <w:r w:rsidR="00876480" w:rsidRPr="00876480">
              <w:t>)</w:t>
            </w:r>
          </w:p>
        </w:tc>
      </w:tr>
    </w:tbl>
    <w:p w14:paraId="31DAAD3A" w14:textId="77777777" w:rsidR="00C0420A" w:rsidRDefault="00C0420A" w:rsidP="00A271D2">
      <w:pPr>
        <w:ind w:left="0"/>
      </w:pPr>
    </w:p>
    <w:p w14:paraId="307A8B80" w14:textId="155BA4E6" w:rsidR="006E6470" w:rsidRDefault="00C0420A" w:rsidP="00A271D2">
      <w:pPr>
        <w:ind w:left="0"/>
      </w:pPr>
      <w:r w:rsidRPr="00C0420A">
        <w:t>I</w:t>
      </w:r>
      <w:r w:rsidR="00EC16A7">
        <w:t xml:space="preserve">f </w:t>
      </w:r>
      <w:r>
        <w:t>no eligible sales transaction</w:t>
      </w:r>
      <w:r w:rsidR="00EC16A7">
        <w:t xml:space="preserve"> is found, a message box is displayed:</w:t>
      </w:r>
    </w:p>
    <w:p w14:paraId="6EBD5610" w14:textId="709B8AC3" w:rsidR="00EC16A7" w:rsidRDefault="00EC16A7" w:rsidP="00A271D2">
      <w:pPr>
        <w:ind w:left="0"/>
      </w:pPr>
    </w:p>
    <w:p w14:paraId="1A274ADC" w14:textId="36F76214" w:rsidR="00EC16A7" w:rsidRDefault="00EC16A7" w:rsidP="00EC16A7">
      <w:pPr>
        <w:ind w:left="0"/>
        <w:jc w:val="center"/>
      </w:pPr>
      <w:r>
        <w:rPr>
          <w:noProof/>
        </w:rPr>
        <w:drawing>
          <wp:inline distT="0" distB="0" distL="0" distR="0" wp14:anchorId="1FDF91D0" wp14:editId="5EE99CBF">
            <wp:extent cx="4781550" cy="2085975"/>
            <wp:effectExtent l="0" t="0" r="0" b="0"/>
            <wp:docPr id="375" name="Obrázek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4781550" cy="2085975"/>
                    </a:xfrm>
                    <a:prstGeom prst="rect">
                      <a:avLst/>
                    </a:prstGeom>
                  </pic:spPr>
                </pic:pic>
              </a:graphicData>
            </a:graphic>
          </wp:inline>
        </w:drawing>
      </w:r>
    </w:p>
    <w:p w14:paraId="4B7A73A1" w14:textId="0C5A9926" w:rsidR="00EC16A7" w:rsidRPr="00EC16A7" w:rsidRDefault="00340CF4" w:rsidP="00EC16A7">
      <w:pPr>
        <w:ind w:left="0"/>
        <w:jc w:val="center"/>
        <w:rPr>
          <w:i/>
          <w:iCs w:val="0"/>
          <w:sz w:val="18"/>
          <w:szCs w:val="18"/>
        </w:rPr>
      </w:pPr>
      <w:r>
        <w:rPr>
          <w:i/>
          <w:iCs w:val="0"/>
          <w:sz w:val="18"/>
          <w:szCs w:val="18"/>
        </w:rPr>
        <w:t>BO Unlocking - N</w:t>
      </w:r>
      <w:r w:rsidR="00EC16A7" w:rsidRPr="00EC16A7">
        <w:rPr>
          <w:i/>
          <w:iCs w:val="0"/>
          <w:sz w:val="18"/>
          <w:szCs w:val="18"/>
        </w:rPr>
        <w:t xml:space="preserve">o suitable </w:t>
      </w:r>
      <w:r>
        <w:rPr>
          <w:i/>
          <w:iCs w:val="0"/>
          <w:sz w:val="18"/>
          <w:szCs w:val="18"/>
        </w:rPr>
        <w:t>transaction</w:t>
      </w:r>
      <w:r w:rsidR="00EC16A7" w:rsidRPr="00EC16A7">
        <w:rPr>
          <w:i/>
          <w:iCs w:val="0"/>
          <w:sz w:val="18"/>
          <w:szCs w:val="18"/>
        </w:rPr>
        <w:t xml:space="preserve"> found.</w:t>
      </w:r>
    </w:p>
    <w:p w14:paraId="0F62BA66" w14:textId="479D518F" w:rsidR="006E6470" w:rsidRDefault="006E6470" w:rsidP="006E6470">
      <w:pPr>
        <w:ind w:left="0"/>
        <w:rPr>
          <w:i/>
          <w:iCs w:val="0"/>
          <w:u w:val="single"/>
        </w:rPr>
      </w:pPr>
    </w:p>
    <w:p w14:paraId="049480A7" w14:textId="77777777" w:rsidR="00340CF4" w:rsidRDefault="00340CF4" w:rsidP="006E6470">
      <w:pPr>
        <w:ind w:left="0"/>
      </w:pPr>
    </w:p>
    <w:p w14:paraId="4BC382E3" w14:textId="275122EA" w:rsidR="00340CF4" w:rsidRDefault="00340CF4" w:rsidP="00340CF4">
      <w:pPr>
        <w:ind w:left="0"/>
        <w:jc w:val="center"/>
      </w:pPr>
      <w:r>
        <w:rPr>
          <w:noProof/>
        </w:rPr>
        <w:lastRenderedPageBreak/>
        <w:drawing>
          <wp:inline distT="0" distB="0" distL="0" distR="0" wp14:anchorId="41D336E7" wp14:editId="5EEE257E">
            <wp:extent cx="4781550" cy="2085975"/>
            <wp:effectExtent l="0" t="0" r="0" b="0"/>
            <wp:docPr id="377" name="Obrázek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4781550" cy="2085975"/>
                    </a:xfrm>
                    <a:prstGeom prst="rect">
                      <a:avLst/>
                    </a:prstGeom>
                  </pic:spPr>
                </pic:pic>
              </a:graphicData>
            </a:graphic>
          </wp:inline>
        </w:drawing>
      </w:r>
    </w:p>
    <w:p w14:paraId="6EB533D6" w14:textId="67BEDAA1" w:rsidR="00340CF4" w:rsidRDefault="00340CF4" w:rsidP="00340CF4">
      <w:pPr>
        <w:ind w:left="0"/>
        <w:jc w:val="center"/>
        <w:rPr>
          <w:i/>
          <w:iCs w:val="0"/>
          <w:sz w:val="18"/>
          <w:szCs w:val="18"/>
        </w:rPr>
      </w:pPr>
      <w:r>
        <w:rPr>
          <w:i/>
          <w:iCs w:val="0"/>
          <w:sz w:val="18"/>
          <w:szCs w:val="18"/>
        </w:rPr>
        <w:t>Unlocking BO – Confirmation dialog</w:t>
      </w:r>
    </w:p>
    <w:p w14:paraId="1A97B100" w14:textId="77777777" w:rsidR="00340CF4" w:rsidRDefault="00340CF4" w:rsidP="00340CF4">
      <w:pPr>
        <w:ind w:left="0"/>
        <w:jc w:val="center"/>
      </w:pPr>
    </w:p>
    <w:p w14:paraId="794EA75F" w14:textId="47FDC5D8" w:rsidR="00C0420A" w:rsidRDefault="008A5D7D" w:rsidP="006E6470">
      <w:pPr>
        <w:ind w:left="0"/>
      </w:pPr>
      <w:r w:rsidRPr="008A5D7D">
        <w:t xml:space="preserve">Upon </w:t>
      </w:r>
      <w:r>
        <w:t xml:space="preserve">user </w:t>
      </w:r>
      <w:r w:rsidRPr="008A5D7D">
        <w:t xml:space="preserve">confirmation, </w:t>
      </w:r>
      <w:r w:rsidR="00131C28">
        <w:t xml:space="preserve">Phoenix will dispatch JMS messages to Tibco SOP </w:t>
      </w:r>
      <w:r w:rsidR="00D92171">
        <w:t>for each B</w:t>
      </w:r>
      <w:r w:rsidR="00876480">
        <w:t xml:space="preserve">usiness </w:t>
      </w:r>
      <w:r w:rsidR="00D92171">
        <w:t>O</w:t>
      </w:r>
      <w:r w:rsidR="00876480">
        <w:t>rder</w:t>
      </w:r>
      <w:r w:rsidR="00D92171">
        <w:t xml:space="preserve"> ID</w:t>
      </w:r>
      <w:r w:rsidR="004A2457">
        <w:t>, and Tibco will unlock the sales transactions</w:t>
      </w:r>
      <w:r w:rsidR="00D92171">
        <w:t>.</w:t>
      </w:r>
    </w:p>
    <w:p w14:paraId="6D9BC52F" w14:textId="1A3886DD" w:rsidR="001622FC" w:rsidRDefault="001622FC" w:rsidP="006E6470">
      <w:pPr>
        <w:ind w:left="0"/>
      </w:pPr>
    </w:p>
    <w:p w14:paraId="441B76CC" w14:textId="47CB9BCC" w:rsidR="001622FC" w:rsidRPr="009634BF" w:rsidRDefault="001622FC" w:rsidP="006050D0">
      <w:pPr>
        <w:pStyle w:val="Nadpis6"/>
      </w:pPr>
      <w:bookmarkStart w:id="454" w:name="_Toc208565922"/>
      <w:r w:rsidRPr="009634BF">
        <w:t>Process Overview</w:t>
      </w:r>
      <w:bookmarkEnd w:id="454"/>
    </w:p>
    <w:p w14:paraId="5BC3F75C" w14:textId="51A8BB44" w:rsidR="00545A04" w:rsidRDefault="00545A04">
      <w:pPr>
        <w:pStyle w:val="Odstavecseseznamem"/>
        <w:numPr>
          <w:ilvl w:val="0"/>
          <w:numId w:val="66"/>
        </w:numPr>
      </w:pPr>
      <w:r w:rsidRPr="00545A04">
        <w:rPr>
          <w:i/>
          <w:iCs w:val="0"/>
        </w:rPr>
        <w:t>(If no row is selected in the transactions grid)</w:t>
      </w:r>
      <w:r>
        <w:t xml:space="preserve"> Select transactions meeting the above criteria</w:t>
      </w:r>
      <w:r w:rsidR="002B76FE">
        <w:t xml:space="preserve"> and store their </w:t>
      </w:r>
      <w:r w:rsidR="002B76FE" w:rsidRPr="002B76FE">
        <w:rPr>
          <w:rFonts w:ascii="Consolas" w:hAnsi="Consolas"/>
        </w:rPr>
        <w:t>BO_ID</w:t>
      </w:r>
      <w:r w:rsidR="002B76FE">
        <w:t xml:space="preserve"> into list</w:t>
      </w:r>
      <w:r>
        <w:t>.</w:t>
      </w:r>
    </w:p>
    <w:p w14:paraId="4F1DCEA4" w14:textId="1C46F30A" w:rsidR="00080857" w:rsidRDefault="00080857">
      <w:pPr>
        <w:pStyle w:val="Odstavecseseznamem"/>
        <w:numPr>
          <w:ilvl w:val="0"/>
          <w:numId w:val="66"/>
        </w:numPr>
      </w:pPr>
      <w:r>
        <w:t>Load connection properties for Tibco EMS FOM server (configurable) and STP SOP Response queue name (configurable)</w:t>
      </w:r>
    </w:p>
    <w:p w14:paraId="5FC3B6AB" w14:textId="7D0F4D84" w:rsidR="00545A04" w:rsidRDefault="00545A04">
      <w:pPr>
        <w:pStyle w:val="Odstavecseseznamem"/>
        <w:numPr>
          <w:ilvl w:val="0"/>
          <w:numId w:val="66"/>
        </w:numPr>
      </w:pPr>
      <w:r>
        <w:t xml:space="preserve">For each </w:t>
      </w:r>
      <w:r w:rsidRPr="00545A04">
        <w:rPr>
          <w:rFonts w:ascii="Consolas" w:hAnsi="Consolas"/>
        </w:rPr>
        <w:t>BO_ID</w:t>
      </w:r>
      <w:r w:rsidR="002B76FE">
        <w:t xml:space="preserve"> in the list:</w:t>
      </w:r>
    </w:p>
    <w:p w14:paraId="450ABA67" w14:textId="07AC0EB0" w:rsidR="00545A04" w:rsidRDefault="00545A04">
      <w:pPr>
        <w:pStyle w:val="Odstavecseseznamem"/>
        <w:numPr>
          <w:ilvl w:val="1"/>
          <w:numId w:val="66"/>
        </w:numPr>
      </w:pPr>
      <w:r>
        <w:t xml:space="preserve">Construct </w:t>
      </w:r>
      <w:r w:rsidR="00C63B0D" w:rsidRPr="00C63B0D">
        <w:rPr>
          <w:rFonts w:ascii="Consolas" w:hAnsi="Consolas"/>
        </w:rPr>
        <w:t>processServiceOrderResponse</w:t>
      </w:r>
      <w:r w:rsidR="00C63B0D">
        <w:t xml:space="preserve"> JMS message </w:t>
      </w:r>
      <w:r>
        <w:t>based on values in the form</w:t>
      </w:r>
    </w:p>
    <w:p w14:paraId="479DCB99" w14:textId="0776207F" w:rsidR="00545A04" w:rsidRDefault="00545A04">
      <w:pPr>
        <w:pStyle w:val="Odstavecseseznamem"/>
        <w:numPr>
          <w:ilvl w:val="1"/>
          <w:numId w:val="66"/>
        </w:numPr>
      </w:pPr>
      <w:r>
        <w:t>Dispatch the message to the Tibco SOP queue</w:t>
      </w:r>
    </w:p>
    <w:p w14:paraId="7E3D309B" w14:textId="77777777" w:rsidR="004A2457" w:rsidRDefault="004A2457">
      <w:pPr>
        <w:pStyle w:val="Odstavecseseznamem"/>
        <w:numPr>
          <w:ilvl w:val="0"/>
          <w:numId w:val="66"/>
        </w:numPr>
      </w:pPr>
      <w:r>
        <w:t>Report errors if occurred.</w:t>
      </w:r>
    </w:p>
    <w:p w14:paraId="71E60DD1" w14:textId="2EE73EBA" w:rsidR="008A6E1C" w:rsidRDefault="008A6E1C">
      <w:pPr>
        <w:pStyle w:val="Odstavecseseznamem"/>
        <w:numPr>
          <w:ilvl w:val="0"/>
          <w:numId w:val="66"/>
        </w:numPr>
      </w:pPr>
      <w:r>
        <w:t>Wait 5 seconds for Tibco to process the message</w:t>
      </w:r>
    </w:p>
    <w:p w14:paraId="0C7E9F93" w14:textId="008CEC7D" w:rsidR="004A2457" w:rsidRDefault="004A2457">
      <w:pPr>
        <w:pStyle w:val="Odstavecseseznamem"/>
        <w:numPr>
          <w:ilvl w:val="0"/>
          <w:numId w:val="66"/>
        </w:numPr>
      </w:pPr>
      <w:r>
        <w:t xml:space="preserve">Reload </w:t>
      </w:r>
      <w:r w:rsidR="00E43D83">
        <w:t>transaction grid</w:t>
      </w:r>
      <w:r>
        <w:t xml:space="preserve"> data</w:t>
      </w:r>
      <w:r w:rsidR="008A6E1C">
        <w:t xml:space="preserve"> – transaction</w:t>
      </w:r>
      <w:r w:rsidR="00E43D83">
        <w:t>s</w:t>
      </w:r>
      <w:r w:rsidR="008A6E1C">
        <w:t xml:space="preserve"> should now be archived</w:t>
      </w:r>
    </w:p>
    <w:p w14:paraId="36D224AD" w14:textId="44F786E6" w:rsidR="004A2457" w:rsidRDefault="004A2457" w:rsidP="006E6470">
      <w:pPr>
        <w:ind w:left="0"/>
      </w:pPr>
    </w:p>
    <w:p w14:paraId="11654443" w14:textId="734EA703" w:rsidR="001622FC" w:rsidRDefault="001622FC" w:rsidP="006050D0">
      <w:pPr>
        <w:ind w:left="360"/>
      </w:pPr>
      <w:r>
        <w:t xml:space="preserve">Please refer to Tibco system documentation for more details on </w:t>
      </w:r>
      <w:r w:rsidRPr="00CC179F">
        <w:rPr>
          <w:rFonts w:ascii="Consolas" w:hAnsi="Consolas"/>
          <w:sz w:val="16"/>
          <w:szCs w:val="16"/>
        </w:rPr>
        <w:t>processServiceOrder</w:t>
      </w:r>
      <w:r>
        <w:rPr>
          <w:rFonts w:ascii="Consolas" w:hAnsi="Consolas"/>
          <w:sz w:val="16"/>
          <w:szCs w:val="16"/>
        </w:rPr>
        <w:t xml:space="preserve"> </w:t>
      </w:r>
      <w:r w:rsidRPr="001622FC">
        <w:t>message processing</w:t>
      </w:r>
      <w:r>
        <w:t xml:space="preserve"> on the Tibco side</w:t>
      </w:r>
      <w:r w:rsidRPr="001622FC">
        <w:t>.</w:t>
      </w:r>
    </w:p>
    <w:p w14:paraId="4C5C70EE" w14:textId="73B118D2" w:rsidR="001622FC" w:rsidRDefault="001622FC" w:rsidP="006050D0">
      <w:pPr>
        <w:ind w:left="360"/>
      </w:pPr>
    </w:p>
    <w:p w14:paraId="6AC45417" w14:textId="77777777" w:rsidR="00E32C72" w:rsidRPr="00C80935" w:rsidRDefault="00E32C72" w:rsidP="006050D0">
      <w:pPr>
        <w:ind w:left="360"/>
        <w:rPr>
          <w:u w:val="single"/>
        </w:rPr>
      </w:pPr>
      <w:r w:rsidRPr="00C80935">
        <w:rPr>
          <w:u w:val="single"/>
        </w:rPr>
        <w:t>Dispatched JMS example:</w:t>
      </w:r>
    </w:p>
    <w:p w14:paraId="08DAED0C" w14:textId="77777777" w:rsidR="00E32C72" w:rsidRDefault="00E32C72" w:rsidP="00E32C72">
      <w:pPr>
        <w:ind w:left="0"/>
      </w:pPr>
    </w:p>
    <w:p w14:paraId="3849FE73" w14:textId="77777777" w:rsidR="00CC179F" w:rsidRPr="00CC179F" w:rsidRDefault="00CC179F" w:rsidP="00CC179F">
      <w:pPr>
        <w:rPr>
          <w:rFonts w:ascii="Consolas" w:hAnsi="Consolas"/>
          <w:sz w:val="16"/>
          <w:szCs w:val="16"/>
        </w:rPr>
      </w:pPr>
      <w:r w:rsidRPr="00CC179F">
        <w:rPr>
          <w:rFonts w:ascii="Consolas" w:hAnsi="Consolas"/>
          <w:sz w:val="16"/>
          <w:szCs w:val="16"/>
        </w:rPr>
        <w:t>TextMessage={ Header={ MessageID={ID:EMS4-FOM.4A0060D09701108B5B:1} Destination={Queue[cz.vodafone.stp_sop.response]} ReplyTo={} DeliveryMode={Persistent} Redelivered={False} CorrelationID={} MsgType={http://www.vodafone.cz/SalesTransactionProcessor/Engine/Processing/xsd:createSalesTransactionExecutionPlan} Timestamp={25.06.2021 10:39} Expiration={0} Priority={4} } Properties={ TRACE_IDENTIFIER_IDENTITY_ID={String:PHOENIX} TRACE_IDENTIFIER_APPLICATION_ID={String:V4} TRACE_IDENTIFIER_SAGA_ID={String:0} TRACE_IDENTIFIER_SERVICE_INTERFACE_VERSION={String:1.0} TRACE_IDENTIFIER_TIMESTAMP={String:2021-06-25T12:39:36.319+02:00} TRACE_IDENTIFIER_COMMAND_ID={String:0} TRACE_IDENTIFIER_SERVICE_ID={String:ProcessServiceOrderResponse} } Text={&lt;processServiceOrderResponse xmlns="http://www.vodafone.cz/ServiceOrderProcessor/Interface/xsd/v1_0"&gt;</w:t>
      </w:r>
    </w:p>
    <w:p w14:paraId="09B34105"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&lt;ns0:returnStatus xmlns:ns0="http://www.vodafone.cz/Common/xml/Common"&gt;SUCCESS&lt;/ns0:returnStatus&gt;</w:t>
      </w:r>
    </w:p>
    <w:p w14:paraId="3CD21BFB"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&lt;businessOrderId&gt;1-1499286258_S1&lt;/businessOrderId&gt;</w:t>
      </w:r>
    </w:p>
    <w:p w14:paraId="63884ABE" w14:textId="77777777" w:rsidR="00CC179F" w:rsidRPr="00CC179F" w:rsidRDefault="00CC179F" w:rsidP="00CC179F">
      <w:pPr>
        <w:rPr>
          <w:rFonts w:ascii="Consolas" w:hAnsi="Consolas"/>
          <w:sz w:val="16"/>
          <w:szCs w:val="16"/>
        </w:rPr>
      </w:pPr>
      <w:r w:rsidRPr="00CC179F">
        <w:rPr>
          <w:rFonts w:ascii="Consolas" w:hAnsi="Consolas"/>
          <w:sz w:val="16"/>
          <w:szCs w:val="16"/>
        </w:rPr>
        <w:t>&lt;/processServiceOrderResponse&gt;</w:t>
      </w:r>
    </w:p>
    <w:p w14:paraId="10BA85B5" w14:textId="7EA83DB3" w:rsidR="00E32C72" w:rsidRDefault="00CC179F" w:rsidP="00CC179F">
      <w:pPr>
        <w:rPr>
          <w:rFonts w:ascii="Consolas" w:hAnsi="Consolas"/>
          <w:sz w:val="16"/>
          <w:szCs w:val="16"/>
        </w:rPr>
      </w:pPr>
      <w:r w:rsidRPr="00CC179F">
        <w:rPr>
          <w:rFonts w:ascii="Consolas" w:hAnsi="Consolas"/>
          <w:sz w:val="16"/>
          <w:szCs w:val="16"/>
        </w:rPr>
        <w:t>} }</w:t>
      </w:r>
    </w:p>
    <w:p w14:paraId="6993971F" w14:textId="77777777" w:rsidR="00C0420A" w:rsidRDefault="00C0420A" w:rsidP="006E6470">
      <w:pPr>
        <w:ind w:left="0"/>
        <w:rPr>
          <w:i/>
          <w:iCs w:val="0"/>
          <w:u w:val="single"/>
        </w:rPr>
      </w:pPr>
    </w:p>
    <w:p w14:paraId="70E28082" w14:textId="30A9CE92" w:rsidR="006E6470" w:rsidRPr="00C527CA" w:rsidRDefault="006E6470" w:rsidP="006050D0">
      <w:pPr>
        <w:pStyle w:val="Nadpis6"/>
      </w:pPr>
      <w:bookmarkStart w:id="455" w:name="_Toc208565923"/>
      <w:r w:rsidRPr="00C527CA">
        <w:t xml:space="preserve">Role </w:t>
      </w:r>
      <w:r w:rsidR="006050D0">
        <w:t>D</w:t>
      </w:r>
      <w:r w:rsidRPr="00C527CA">
        <w:t>ifferences</w:t>
      </w:r>
      <w:bookmarkEnd w:id="45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E6470" w:rsidRPr="00C527CA" w14:paraId="7FA8694A" w14:textId="77777777" w:rsidTr="00867CA7">
        <w:trPr>
          <w:trHeight w:val="277"/>
        </w:trPr>
        <w:tc>
          <w:tcPr>
            <w:tcW w:w="3490" w:type="dxa"/>
            <w:shd w:val="clear" w:color="auto" w:fill="D9D9D9" w:themeFill="background1" w:themeFillShade="D9"/>
          </w:tcPr>
          <w:p w14:paraId="1EBCA82A" w14:textId="77777777" w:rsidR="006E6470" w:rsidRPr="00C527CA" w:rsidRDefault="006E6470" w:rsidP="00867CA7">
            <w:pPr>
              <w:ind w:left="0"/>
              <w:rPr>
                <w:b/>
                <w:bCs/>
              </w:rPr>
            </w:pPr>
            <w:r w:rsidRPr="00C527CA">
              <w:rPr>
                <w:b/>
                <w:bCs/>
              </w:rPr>
              <w:t>Action / Role</w:t>
            </w:r>
          </w:p>
        </w:tc>
        <w:tc>
          <w:tcPr>
            <w:tcW w:w="1163" w:type="dxa"/>
            <w:shd w:val="clear" w:color="auto" w:fill="D9D9D9" w:themeFill="background1" w:themeFillShade="D9"/>
          </w:tcPr>
          <w:p w14:paraId="468C10D9" w14:textId="77777777" w:rsidR="006E6470" w:rsidRPr="00C527CA" w:rsidRDefault="006E6470" w:rsidP="00867CA7">
            <w:pPr>
              <w:ind w:left="0"/>
              <w:jc w:val="center"/>
              <w:rPr>
                <w:b/>
                <w:bCs/>
              </w:rPr>
            </w:pPr>
            <w:r w:rsidRPr="00C527CA">
              <w:rPr>
                <w:b/>
                <w:bCs/>
              </w:rPr>
              <w:t>ADMIN</w:t>
            </w:r>
          </w:p>
        </w:tc>
        <w:tc>
          <w:tcPr>
            <w:tcW w:w="1163" w:type="dxa"/>
            <w:shd w:val="clear" w:color="auto" w:fill="D9D9D9" w:themeFill="background1" w:themeFillShade="D9"/>
          </w:tcPr>
          <w:p w14:paraId="066F3A83" w14:textId="77777777" w:rsidR="006E6470" w:rsidRPr="00C527CA" w:rsidRDefault="006E6470" w:rsidP="00867CA7">
            <w:pPr>
              <w:ind w:left="0"/>
              <w:jc w:val="center"/>
              <w:rPr>
                <w:b/>
                <w:bCs/>
              </w:rPr>
            </w:pPr>
            <w:r w:rsidRPr="00C527CA">
              <w:rPr>
                <w:b/>
                <w:bCs/>
              </w:rPr>
              <w:t>LEAD</w:t>
            </w:r>
          </w:p>
        </w:tc>
        <w:tc>
          <w:tcPr>
            <w:tcW w:w="1180" w:type="dxa"/>
            <w:shd w:val="clear" w:color="auto" w:fill="D9D9D9" w:themeFill="background1" w:themeFillShade="D9"/>
          </w:tcPr>
          <w:p w14:paraId="742479B8" w14:textId="77777777" w:rsidR="006E6470" w:rsidRPr="00C527CA" w:rsidRDefault="006E6470" w:rsidP="00867CA7">
            <w:pPr>
              <w:ind w:left="0"/>
              <w:jc w:val="center"/>
              <w:rPr>
                <w:b/>
                <w:bCs/>
              </w:rPr>
            </w:pPr>
            <w:r w:rsidRPr="00C527CA">
              <w:rPr>
                <w:b/>
                <w:bCs/>
              </w:rPr>
              <w:t>TESTING-VF</w:t>
            </w:r>
          </w:p>
        </w:tc>
        <w:tc>
          <w:tcPr>
            <w:tcW w:w="1180" w:type="dxa"/>
            <w:shd w:val="clear" w:color="auto" w:fill="D9D9D9" w:themeFill="background1" w:themeFillShade="D9"/>
          </w:tcPr>
          <w:p w14:paraId="365E88A5" w14:textId="77777777" w:rsidR="006E6470" w:rsidRPr="00C527CA" w:rsidRDefault="006E6470" w:rsidP="00867CA7">
            <w:pPr>
              <w:ind w:left="0"/>
              <w:jc w:val="center"/>
              <w:rPr>
                <w:b/>
                <w:bCs/>
              </w:rPr>
            </w:pPr>
            <w:r w:rsidRPr="00C527CA">
              <w:rPr>
                <w:b/>
                <w:bCs/>
              </w:rPr>
              <w:t>TESTING-IBM</w:t>
            </w:r>
          </w:p>
        </w:tc>
        <w:tc>
          <w:tcPr>
            <w:tcW w:w="1180" w:type="dxa"/>
            <w:shd w:val="clear" w:color="auto" w:fill="D9D9D9" w:themeFill="background1" w:themeFillShade="D9"/>
          </w:tcPr>
          <w:p w14:paraId="63AD0512" w14:textId="77777777" w:rsidR="006E6470" w:rsidRPr="00C527CA" w:rsidRDefault="006E6470" w:rsidP="00867CA7">
            <w:pPr>
              <w:ind w:left="0"/>
              <w:jc w:val="center"/>
              <w:rPr>
                <w:b/>
                <w:bCs/>
              </w:rPr>
            </w:pPr>
            <w:r w:rsidRPr="00C527CA">
              <w:rPr>
                <w:b/>
                <w:bCs/>
              </w:rPr>
              <w:t>TESTING-V2</w:t>
            </w:r>
          </w:p>
        </w:tc>
      </w:tr>
      <w:tr w:rsidR="006E6470" w14:paraId="60670081" w14:textId="77777777" w:rsidTr="00867CA7">
        <w:trPr>
          <w:trHeight w:val="219"/>
        </w:trPr>
        <w:tc>
          <w:tcPr>
            <w:tcW w:w="3490" w:type="dxa"/>
          </w:tcPr>
          <w:p w14:paraId="7ADC2F58" w14:textId="084874FC" w:rsidR="006E6470" w:rsidRPr="00C527CA" w:rsidRDefault="006E6470" w:rsidP="00867CA7">
            <w:pPr>
              <w:ind w:left="0"/>
              <w:rPr>
                <w:b/>
                <w:bCs/>
              </w:rPr>
            </w:pPr>
            <w:r w:rsidRPr="00C527CA">
              <w:rPr>
                <w:b/>
                <w:bCs/>
              </w:rPr>
              <w:t xml:space="preserve">Access to </w:t>
            </w:r>
            <w:r>
              <w:rPr>
                <w:b/>
                <w:bCs/>
              </w:rPr>
              <w:t>BO Unlocking</w:t>
            </w:r>
          </w:p>
        </w:tc>
        <w:tc>
          <w:tcPr>
            <w:tcW w:w="1163" w:type="dxa"/>
          </w:tcPr>
          <w:p w14:paraId="6C113FB9" w14:textId="77777777" w:rsidR="006E6470" w:rsidRPr="00C527CA" w:rsidRDefault="006E6470" w:rsidP="00867CA7">
            <w:pPr>
              <w:ind w:left="0"/>
              <w:jc w:val="center"/>
            </w:pPr>
            <w:r w:rsidRPr="00C527CA">
              <w:t>Y</w:t>
            </w:r>
          </w:p>
        </w:tc>
        <w:tc>
          <w:tcPr>
            <w:tcW w:w="1163" w:type="dxa"/>
          </w:tcPr>
          <w:p w14:paraId="6CC686AD" w14:textId="77777777" w:rsidR="006E6470" w:rsidRPr="00C527CA" w:rsidRDefault="006E6470" w:rsidP="00867CA7">
            <w:pPr>
              <w:ind w:left="0"/>
              <w:jc w:val="center"/>
            </w:pPr>
            <w:r w:rsidRPr="00C527CA">
              <w:t>Y</w:t>
            </w:r>
          </w:p>
        </w:tc>
        <w:tc>
          <w:tcPr>
            <w:tcW w:w="1180" w:type="dxa"/>
          </w:tcPr>
          <w:p w14:paraId="17299F66" w14:textId="77777777" w:rsidR="006E6470" w:rsidRPr="00C527CA" w:rsidRDefault="006E6470" w:rsidP="00867CA7">
            <w:pPr>
              <w:ind w:left="0"/>
              <w:jc w:val="center"/>
            </w:pPr>
            <w:r w:rsidRPr="00C527CA">
              <w:t>N</w:t>
            </w:r>
          </w:p>
        </w:tc>
        <w:tc>
          <w:tcPr>
            <w:tcW w:w="1180" w:type="dxa"/>
          </w:tcPr>
          <w:p w14:paraId="32D4CBF8" w14:textId="77777777" w:rsidR="006E6470" w:rsidRPr="00C527CA" w:rsidRDefault="006E6470" w:rsidP="00867CA7">
            <w:pPr>
              <w:ind w:left="0"/>
              <w:jc w:val="center"/>
            </w:pPr>
            <w:r w:rsidRPr="00C527CA">
              <w:t>Y</w:t>
            </w:r>
          </w:p>
        </w:tc>
        <w:tc>
          <w:tcPr>
            <w:tcW w:w="1180" w:type="dxa"/>
          </w:tcPr>
          <w:p w14:paraId="28A1C09D" w14:textId="77777777" w:rsidR="006E6470" w:rsidRPr="00D771E3" w:rsidRDefault="006E6470" w:rsidP="00867CA7">
            <w:pPr>
              <w:ind w:left="0"/>
              <w:jc w:val="center"/>
            </w:pPr>
            <w:r w:rsidRPr="00C527CA">
              <w:t>N</w:t>
            </w:r>
          </w:p>
        </w:tc>
      </w:tr>
    </w:tbl>
    <w:p w14:paraId="5439DBDE" w14:textId="77777777" w:rsidR="0060235C" w:rsidRPr="0060235C" w:rsidRDefault="0060235C" w:rsidP="0060235C"/>
    <w:p w14:paraId="62FAF8B1" w14:textId="3B80FB1D" w:rsidR="004712D1" w:rsidRDefault="004712D1" w:rsidP="00CD44D1">
      <w:pPr>
        <w:pStyle w:val="Nadpis3"/>
      </w:pPr>
      <w:bookmarkStart w:id="456" w:name="_Toc208565924"/>
      <w:r>
        <w:t>Cross Reference Status</w:t>
      </w:r>
      <w:bookmarkEnd w:id="456"/>
    </w:p>
    <w:p w14:paraId="1F48A4B0" w14:textId="77777777" w:rsidR="000F664B" w:rsidRDefault="0043212D" w:rsidP="0043212D">
      <w:pPr>
        <w:ind w:left="0"/>
      </w:pPr>
      <w:r w:rsidRPr="004D500C">
        <w:t>Select</w:t>
      </w:r>
      <w:r>
        <w:t xml:space="preserve"> a row with known MSISDN or IMSI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Cross Reference Status </w:t>
      </w:r>
      <w:r w:rsidRPr="004D500C">
        <w:t xml:space="preserve">in the main menu to open </w:t>
      </w:r>
      <w:r>
        <w:t xml:space="preserve">Cross Reference Status form. </w:t>
      </w:r>
    </w:p>
    <w:p w14:paraId="567BEE4B" w14:textId="77777777" w:rsidR="000F664B" w:rsidRDefault="000F664B" w:rsidP="0043212D">
      <w:pPr>
        <w:ind w:left="0"/>
      </w:pPr>
    </w:p>
    <w:p w14:paraId="07A0E828" w14:textId="671D8D8D" w:rsidR="0043212D" w:rsidRDefault="0043212D" w:rsidP="0043212D">
      <w:pPr>
        <w:ind w:left="0"/>
      </w:pPr>
      <w:r>
        <w:t xml:space="preserve">If no rows are selected in the main grid, then empty form is displayed. </w:t>
      </w:r>
      <w:r w:rsidR="000F664B">
        <w:t>In such case, u</w:t>
      </w:r>
      <w:r>
        <w:t xml:space="preserve">ser needs to enter </w:t>
      </w:r>
      <w:r w:rsidR="000F664B">
        <w:t xml:space="preserve">custom </w:t>
      </w:r>
      <w:r>
        <w:t xml:space="preserve">entity </w:t>
      </w:r>
      <w:r w:rsidR="00363ADE">
        <w:t>identifier</w:t>
      </w:r>
      <w:r>
        <w:t xml:space="preserve"> into edit box in the upper-right corner of the form</w:t>
      </w:r>
      <w:r w:rsidR="000F664B">
        <w:t xml:space="preserve"> and press </w:t>
      </w:r>
      <w:r w:rsidR="000F664B" w:rsidRPr="000F664B">
        <w:rPr>
          <w:b/>
          <w:bCs/>
          <w:sz w:val="18"/>
          <w:szCs w:val="18"/>
        </w:rPr>
        <w:t>Enter</w:t>
      </w:r>
      <w:r w:rsidR="000F664B">
        <w:t xml:space="preserve"> to load the data set</w:t>
      </w:r>
      <w:r w:rsidR="00325D35">
        <w:t>:</w:t>
      </w:r>
    </w:p>
    <w:p w14:paraId="239D952B" w14:textId="6F706351" w:rsidR="0043212D" w:rsidRDefault="0043212D" w:rsidP="0043212D">
      <w:pPr>
        <w:ind w:left="0"/>
      </w:pPr>
    </w:p>
    <w:p w14:paraId="207FB865" w14:textId="06FDA368" w:rsidR="0043212D" w:rsidRDefault="0043212D" w:rsidP="0043212D">
      <w:pPr>
        <w:ind w:left="0"/>
      </w:pPr>
      <w:r>
        <w:rPr>
          <w:noProof/>
        </w:rPr>
        <w:drawing>
          <wp:inline distT="0" distB="0" distL="0" distR="0" wp14:anchorId="362383E3" wp14:editId="7FC14728">
            <wp:extent cx="5732145" cy="3343910"/>
            <wp:effectExtent l="0" t="0" r="1905" b="8890"/>
            <wp:docPr id="380" name="Obrázek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5732145" cy="3343910"/>
                    </a:xfrm>
                    <a:prstGeom prst="rect">
                      <a:avLst/>
                    </a:prstGeom>
                  </pic:spPr>
                </pic:pic>
              </a:graphicData>
            </a:graphic>
          </wp:inline>
        </w:drawing>
      </w:r>
    </w:p>
    <w:p w14:paraId="4B7284FA" w14:textId="30C4C399" w:rsidR="0043212D" w:rsidRPr="0043212D" w:rsidRDefault="0043212D" w:rsidP="0043212D">
      <w:pPr>
        <w:ind w:left="0"/>
        <w:jc w:val="center"/>
        <w:rPr>
          <w:i/>
          <w:iCs w:val="0"/>
          <w:sz w:val="18"/>
          <w:szCs w:val="18"/>
        </w:rPr>
      </w:pPr>
      <w:r w:rsidRPr="0043212D">
        <w:rPr>
          <w:i/>
          <w:iCs w:val="0"/>
          <w:sz w:val="18"/>
          <w:szCs w:val="18"/>
        </w:rPr>
        <w:t>Cross Reference Status form</w:t>
      </w:r>
      <w:r w:rsidR="000F664B">
        <w:rPr>
          <w:i/>
          <w:iCs w:val="0"/>
          <w:sz w:val="18"/>
          <w:szCs w:val="18"/>
        </w:rPr>
        <w:t xml:space="preserve"> – Basic data set</w:t>
      </w:r>
    </w:p>
    <w:p w14:paraId="2D7DD482" w14:textId="6FACBDD2" w:rsidR="0043212D" w:rsidRDefault="0043212D" w:rsidP="0043212D">
      <w:pPr>
        <w:ind w:left="0"/>
      </w:pPr>
    </w:p>
    <w:p w14:paraId="491C0051" w14:textId="1626849E" w:rsidR="00325D35" w:rsidRDefault="00325D35" w:rsidP="00325D35">
      <w:pPr>
        <w:ind w:left="0"/>
      </w:pPr>
      <w:r>
        <w:t xml:space="preserve">Identifiers of entities </w:t>
      </w:r>
      <w:r w:rsidR="00425D62">
        <w:t xml:space="preserve">that are linked to the selected entity identifier </w:t>
      </w:r>
      <w:r>
        <w:t>are displayed</w:t>
      </w:r>
      <w:r w:rsidR="00425D62">
        <w:t xml:space="preserve"> along with their types.</w:t>
      </w:r>
    </w:p>
    <w:p w14:paraId="5EBA6150" w14:textId="2F341195" w:rsidR="00260811" w:rsidRDefault="00260811" w:rsidP="00325D35">
      <w:pPr>
        <w:ind w:left="0"/>
      </w:pPr>
    </w:p>
    <w:p w14:paraId="5E222F56" w14:textId="0AF06637" w:rsidR="006050D0" w:rsidRDefault="006050D0" w:rsidP="006050D0">
      <w:pPr>
        <w:pStyle w:val="Nadpis5"/>
      </w:pPr>
      <w:bookmarkStart w:id="457" w:name="_Toc208565925"/>
      <w:r>
        <w:t>Output Data</w:t>
      </w:r>
      <w:bookmarkEnd w:id="457"/>
    </w:p>
    <w:p w14:paraId="32DDBE67" w14:textId="607EEE33" w:rsidR="00260811" w:rsidRPr="00340FA5" w:rsidRDefault="00260811" w:rsidP="00260811">
      <w:pPr>
        <w:ind w:left="0"/>
      </w:pPr>
      <w:r w:rsidRPr="00340FA5">
        <w:t>Following data sets are available to display:</w:t>
      </w:r>
    </w:p>
    <w:p w14:paraId="7FDE5399" w14:textId="77777777" w:rsidR="00260811" w:rsidRDefault="00260811" w:rsidP="0026081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260811" w:rsidRPr="00DF00E8" w14:paraId="2E2083A7" w14:textId="77777777" w:rsidTr="00867CA7">
        <w:trPr>
          <w:trHeight w:val="701"/>
        </w:trPr>
        <w:tc>
          <w:tcPr>
            <w:tcW w:w="1656" w:type="dxa"/>
            <w:shd w:val="clear" w:color="auto" w:fill="D9D9D9" w:themeFill="background1" w:themeFillShade="D9"/>
          </w:tcPr>
          <w:p w14:paraId="0F3A2127" w14:textId="77777777" w:rsidR="00260811" w:rsidRPr="00DF00E8" w:rsidRDefault="00260811" w:rsidP="00867CA7">
            <w:pPr>
              <w:ind w:left="0"/>
              <w:rPr>
                <w:b/>
                <w:bCs/>
              </w:rPr>
            </w:pPr>
            <w:r>
              <w:rPr>
                <w:b/>
                <w:bCs/>
              </w:rPr>
              <w:t>Data Set</w:t>
            </w:r>
          </w:p>
        </w:tc>
        <w:tc>
          <w:tcPr>
            <w:tcW w:w="7700" w:type="dxa"/>
            <w:shd w:val="clear" w:color="auto" w:fill="D9D9D9" w:themeFill="background1" w:themeFillShade="D9"/>
          </w:tcPr>
          <w:p w14:paraId="44167F5A" w14:textId="77777777" w:rsidR="00260811" w:rsidRPr="00DF00E8" w:rsidRDefault="00260811" w:rsidP="00867CA7">
            <w:pPr>
              <w:ind w:left="0"/>
              <w:rPr>
                <w:b/>
                <w:bCs/>
              </w:rPr>
            </w:pPr>
            <w:r w:rsidRPr="00DF00E8">
              <w:rPr>
                <w:b/>
                <w:bCs/>
              </w:rPr>
              <w:t>Description</w:t>
            </w:r>
          </w:p>
        </w:tc>
      </w:tr>
      <w:tr w:rsidR="00260811" w14:paraId="70EBEEA6" w14:textId="77777777" w:rsidTr="00867CA7">
        <w:trPr>
          <w:trHeight w:val="219"/>
        </w:trPr>
        <w:tc>
          <w:tcPr>
            <w:tcW w:w="1656" w:type="dxa"/>
          </w:tcPr>
          <w:p w14:paraId="30675CFC" w14:textId="77777777" w:rsidR="00260811" w:rsidRPr="00B23995" w:rsidRDefault="00260811" w:rsidP="00867CA7">
            <w:pPr>
              <w:ind w:left="0"/>
              <w:rPr>
                <w:b/>
                <w:bCs/>
                <w:sz w:val="18"/>
                <w:szCs w:val="18"/>
              </w:rPr>
            </w:pPr>
            <w:r>
              <w:rPr>
                <w:b/>
                <w:bCs/>
                <w:sz w:val="18"/>
                <w:szCs w:val="18"/>
              </w:rPr>
              <w:t>Basic</w:t>
            </w:r>
          </w:p>
        </w:tc>
        <w:tc>
          <w:tcPr>
            <w:tcW w:w="7700" w:type="dxa"/>
          </w:tcPr>
          <w:p w14:paraId="78C132F0" w14:textId="2E88C32C" w:rsidR="00264B7A" w:rsidRDefault="00264B7A" w:rsidP="00867CA7">
            <w:pPr>
              <w:ind w:left="0"/>
            </w:pPr>
            <w:r>
              <w:t xml:space="preserve">Displays one-way references i.e., selected entity </w:t>
            </w:r>
            <w:r w:rsidR="003B3342">
              <w:t xml:space="preserve">(S) </w:t>
            </w:r>
            <w:r>
              <w:t>is on the left side of the link.</w:t>
            </w:r>
          </w:p>
          <w:p w14:paraId="6DFA85F8" w14:textId="1C7F71C0" w:rsidR="00264B7A" w:rsidRDefault="00264B7A">
            <w:pPr>
              <w:pStyle w:val="Odstavecseseznamem"/>
              <w:numPr>
                <w:ilvl w:val="0"/>
                <w:numId w:val="67"/>
              </w:numPr>
              <w:ind w:left="224" w:hanging="224"/>
            </w:pPr>
            <w:r>
              <w:t>1</w:t>
            </w:r>
            <w:r w:rsidRPr="00264B7A">
              <w:rPr>
                <w:vertAlign w:val="superscript"/>
              </w:rPr>
              <w:t>st</w:t>
            </w:r>
            <w:r>
              <w:t xml:space="preserve"> degree: entities that are linked to selected entity</w:t>
            </w:r>
            <w:r w:rsidR="003B3342">
              <w:t xml:space="preserve"> (E1)</w:t>
            </w:r>
          </w:p>
          <w:p w14:paraId="58C66B3E" w14:textId="4701C409" w:rsidR="00260811" w:rsidRDefault="00264B7A">
            <w:pPr>
              <w:pStyle w:val="Odstavecseseznamem"/>
              <w:numPr>
                <w:ilvl w:val="0"/>
                <w:numId w:val="67"/>
              </w:numPr>
              <w:ind w:left="224" w:hanging="224"/>
            </w:pPr>
            <w:r>
              <w:t>2</w:t>
            </w:r>
            <w:r w:rsidRPr="00264B7A">
              <w:rPr>
                <w:vertAlign w:val="superscript"/>
              </w:rPr>
              <w:t>nd</w:t>
            </w:r>
            <w:r>
              <w:t xml:space="preserve"> degree: entities that are linked to 1</w:t>
            </w:r>
            <w:r w:rsidRPr="00264B7A">
              <w:rPr>
                <w:vertAlign w:val="superscript"/>
              </w:rPr>
              <w:t>st</w:t>
            </w:r>
            <w:r>
              <w:t xml:space="preserve"> degree entities</w:t>
            </w:r>
            <w:r w:rsidR="003B3342">
              <w:t xml:space="preserve"> (E2)</w:t>
            </w:r>
          </w:p>
          <w:p w14:paraId="06B7C4DA" w14:textId="2668AB91" w:rsidR="003B3342" w:rsidRDefault="003B3342" w:rsidP="003B3342">
            <w:pPr>
              <w:pStyle w:val="Odstavecseseznamem"/>
              <w:ind w:left="224"/>
            </w:pPr>
          </w:p>
          <w:p w14:paraId="1443A678" w14:textId="1C5A1CBA" w:rsidR="003B3342" w:rsidRPr="003B3342" w:rsidRDefault="003B3342" w:rsidP="003B3342">
            <w:pPr>
              <w:pStyle w:val="Odstavecseseznamem"/>
              <w:ind w:left="224"/>
              <w:rPr>
                <w:i/>
                <w:iCs w:val="0"/>
              </w:rPr>
            </w:pPr>
            <w:r w:rsidRPr="003B3342">
              <w:rPr>
                <w:i/>
                <w:iCs w:val="0"/>
              </w:rPr>
              <w:t xml:space="preserve">(S) </w:t>
            </w:r>
            <w:r w:rsidRPr="003B3342">
              <w:rPr>
                <w:i/>
                <w:iCs w:val="0"/>
              </w:rPr>
              <w:sym w:font="Wingdings" w:char="F0E0"/>
            </w:r>
            <w:r w:rsidRPr="003B3342">
              <w:rPr>
                <w:i/>
                <w:iCs w:val="0"/>
              </w:rPr>
              <w:t xml:space="preserve"> </w:t>
            </w:r>
            <w:r>
              <w:rPr>
                <w:i/>
                <w:iCs w:val="0"/>
              </w:rPr>
              <w:t xml:space="preserve">(E1) </w:t>
            </w:r>
            <w:r w:rsidRPr="003B3342">
              <w:rPr>
                <w:i/>
                <w:iCs w:val="0"/>
              </w:rPr>
              <w:sym w:font="Wingdings" w:char="F0E0"/>
            </w:r>
            <w:r w:rsidRPr="003B3342">
              <w:rPr>
                <w:i/>
                <w:iCs w:val="0"/>
              </w:rPr>
              <w:t xml:space="preserve"> </w:t>
            </w:r>
            <w:r>
              <w:rPr>
                <w:i/>
                <w:iCs w:val="0"/>
              </w:rPr>
              <w:t>(E2)</w:t>
            </w:r>
          </w:p>
          <w:p w14:paraId="0866F5AF" w14:textId="04498A19" w:rsidR="003B3342" w:rsidRDefault="003B3342" w:rsidP="003B3342">
            <w:pPr>
              <w:pStyle w:val="Odstavecseseznamem"/>
              <w:ind w:left="224"/>
            </w:pPr>
          </w:p>
        </w:tc>
      </w:tr>
      <w:tr w:rsidR="00260811" w14:paraId="47E24B38" w14:textId="77777777" w:rsidTr="00867CA7">
        <w:trPr>
          <w:trHeight w:val="219"/>
        </w:trPr>
        <w:tc>
          <w:tcPr>
            <w:tcW w:w="1656" w:type="dxa"/>
          </w:tcPr>
          <w:p w14:paraId="262F395D" w14:textId="77777777" w:rsidR="00260811" w:rsidRPr="00B23995" w:rsidRDefault="00260811" w:rsidP="00867CA7">
            <w:pPr>
              <w:ind w:left="0"/>
              <w:rPr>
                <w:b/>
                <w:bCs/>
                <w:sz w:val="18"/>
                <w:szCs w:val="18"/>
              </w:rPr>
            </w:pPr>
            <w:r>
              <w:rPr>
                <w:b/>
                <w:bCs/>
                <w:sz w:val="18"/>
                <w:szCs w:val="18"/>
              </w:rPr>
              <w:t>Extended</w:t>
            </w:r>
          </w:p>
        </w:tc>
        <w:tc>
          <w:tcPr>
            <w:tcW w:w="7700" w:type="dxa"/>
          </w:tcPr>
          <w:p w14:paraId="10F987C0" w14:textId="198F3705" w:rsidR="003B3342" w:rsidRDefault="003B3342" w:rsidP="003B3342">
            <w:pPr>
              <w:ind w:left="0"/>
              <w:rPr>
                <w:i/>
                <w:iCs w:val="0"/>
              </w:rPr>
            </w:pPr>
            <w:r>
              <w:t>Includes</w:t>
            </w:r>
            <w:r w:rsidR="00264B7A">
              <w:t xml:space="preserve"> two-way references </w:t>
            </w:r>
            <w:r w:rsidR="004B62AF">
              <w:t>in the 1</w:t>
            </w:r>
            <w:r w:rsidR="004B62AF" w:rsidRPr="004B62AF">
              <w:rPr>
                <w:vertAlign w:val="superscript"/>
              </w:rPr>
              <w:t>st</w:t>
            </w:r>
            <w:r w:rsidR="004B62AF">
              <w:t xml:space="preserve"> degree </w:t>
            </w:r>
            <w:r w:rsidR="00264B7A">
              <w:t>i.e., selected entity can be on both sides of the link.</w:t>
            </w:r>
            <w:r>
              <w:br/>
            </w:r>
          </w:p>
          <w:p w14:paraId="7396020F" w14:textId="61DC97A0" w:rsidR="003B3342" w:rsidRPr="003B3342" w:rsidRDefault="003B3342" w:rsidP="003B3342">
            <w:pPr>
              <w:pStyle w:val="Odstavecseseznamem"/>
              <w:ind w:left="224"/>
              <w:rPr>
                <w:i/>
                <w:iCs w:val="0"/>
              </w:rPr>
            </w:pPr>
            <w:r w:rsidRPr="003B3342">
              <w:rPr>
                <w:i/>
                <w:iCs w:val="0"/>
              </w:rPr>
              <w:t>(S)</w:t>
            </w:r>
            <w:r w:rsidR="00304C17">
              <w:rPr>
                <w:i/>
                <w:iCs w:val="0"/>
              </w:rPr>
              <w:t xml:space="preserve"> or (E1)</w:t>
            </w:r>
            <w:r w:rsidRPr="003B3342">
              <w:rPr>
                <w:i/>
                <w:iCs w:val="0"/>
              </w:rPr>
              <w:t xml:space="preserve"> </w:t>
            </w:r>
            <w:r w:rsidRPr="003B3342">
              <w:rPr>
                <w:i/>
                <w:iCs w:val="0"/>
              </w:rPr>
              <w:sym w:font="Wingdings" w:char="F0DF"/>
            </w:r>
            <w:r w:rsidRPr="003B3342">
              <w:rPr>
                <w:i/>
                <w:iCs w:val="0"/>
              </w:rPr>
              <w:sym w:font="Wingdings" w:char="F0E0"/>
            </w:r>
            <w:r w:rsidRPr="003B3342">
              <w:rPr>
                <w:i/>
                <w:iCs w:val="0"/>
              </w:rPr>
              <w:t xml:space="preserve"> </w:t>
            </w:r>
            <w:r>
              <w:rPr>
                <w:i/>
                <w:iCs w:val="0"/>
              </w:rPr>
              <w:t>(S) or (E1)</w:t>
            </w:r>
            <w:r w:rsidR="00304C17">
              <w:rPr>
                <w:i/>
                <w:iCs w:val="0"/>
              </w:rPr>
              <w:t xml:space="preserve"> </w:t>
            </w:r>
            <w:r w:rsidRPr="003B3342">
              <w:rPr>
                <w:i/>
                <w:iCs w:val="0"/>
              </w:rPr>
              <w:sym w:font="Wingdings" w:char="F0E0"/>
            </w:r>
            <w:r w:rsidRPr="003B3342">
              <w:rPr>
                <w:i/>
                <w:iCs w:val="0"/>
              </w:rPr>
              <w:t xml:space="preserve"> </w:t>
            </w:r>
            <w:r>
              <w:rPr>
                <w:i/>
                <w:iCs w:val="0"/>
              </w:rPr>
              <w:t>(E2)</w:t>
            </w:r>
          </w:p>
          <w:p w14:paraId="7CB85D5A" w14:textId="24D0A044" w:rsidR="00260811" w:rsidRDefault="00260811" w:rsidP="003B3342">
            <w:pPr>
              <w:ind w:left="0"/>
            </w:pPr>
          </w:p>
        </w:tc>
      </w:tr>
    </w:tbl>
    <w:p w14:paraId="180768FD" w14:textId="57D95E07" w:rsidR="00DA4F9C" w:rsidRDefault="00DA4F9C" w:rsidP="00DA4F9C"/>
    <w:p w14:paraId="390D2179" w14:textId="77777777" w:rsidR="00DE3A3A" w:rsidRDefault="00DE3A3A" w:rsidP="00DE3A3A">
      <w:pPr>
        <w:ind w:left="0"/>
      </w:pPr>
      <w:r>
        <w:lastRenderedPageBreak/>
        <w:t>Following output columns are returned:</w:t>
      </w:r>
    </w:p>
    <w:p w14:paraId="0101FC5B" w14:textId="77777777" w:rsidR="00DE3A3A" w:rsidRDefault="00DE3A3A" w:rsidP="00DE3A3A">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DE3A3A" w:rsidRPr="00DF00E8" w14:paraId="3162A31E" w14:textId="77777777" w:rsidTr="00867CA7">
        <w:trPr>
          <w:trHeight w:val="277"/>
        </w:trPr>
        <w:tc>
          <w:tcPr>
            <w:tcW w:w="2552" w:type="dxa"/>
            <w:shd w:val="clear" w:color="auto" w:fill="D9D9D9" w:themeFill="background1" w:themeFillShade="D9"/>
          </w:tcPr>
          <w:p w14:paraId="443AF2A5" w14:textId="77777777" w:rsidR="00DE3A3A" w:rsidRPr="00DF00E8" w:rsidRDefault="00DE3A3A" w:rsidP="00867CA7">
            <w:pPr>
              <w:ind w:left="0"/>
              <w:rPr>
                <w:b/>
                <w:bCs/>
              </w:rPr>
            </w:pPr>
            <w:r>
              <w:rPr>
                <w:b/>
                <w:bCs/>
              </w:rPr>
              <w:t>Column</w:t>
            </w:r>
          </w:p>
        </w:tc>
        <w:tc>
          <w:tcPr>
            <w:tcW w:w="6804" w:type="dxa"/>
            <w:shd w:val="clear" w:color="auto" w:fill="D9D9D9" w:themeFill="background1" w:themeFillShade="D9"/>
          </w:tcPr>
          <w:p w14:paraId="247B8323" w14:textId="77777777" w:rsidR="00DE3A3A" w:rsidRDefault="00DE3A3A" w:rsidP="00867CA7">
            <w:pPr>
              <w:ind w:left="0"/>
              <w:rPr>
                <w:b/>
                <w:bCs/>
              </w:rPr>
            </w:pPr>
            <w:r>
              <w:rPr>
                <w:b/>
                <w:bCs/>
              </w:rPr>
              <w:t>Description</w:t>
            </w:r>
          </w:p>
        </w:tc>
      </w:tr>
      <w:tr w:rsidR="00DE3A3A" w14:paraId="1CCF97B8" w14:textId="77777777" w:rsidTr="00867CA7">
        <w:trPr>
          <w:trHeight w:val="219"/>
        </w:trPr>
        <w:tc>
          <w:tcPr>
            <w:tcW w:w="2552" w:type="dxa"/>
          </w:tcPr>
          <w:p w14:paraId="301881BA" w14:textId="325A544A" w:rsidR="00DE3A3A" w:rsidRPr="00602485" w:rsidRDefault="00DE3A3A" w:rsidP="00867CA7">
            <w:pPr>
              <w:ind w:left="0"/>
              <w:rPr>
                <w:rFonts w:ascii="Consolas" w:hAnsi="Consolas"/>
              </w:rPr>
            </w:pPr>
            <w:r>
              <w:rPr>
                <w:rFonts w:ascii="Consolas" w:hAnsi="Consolas"/>
              </w:rPr>
              <w:t>INPUT_VALUE</w:t>
            </w:r>
          </w:p>
        </w:tc>
        <w:tc>
          <w:tcPr>
            <w:tcW w:w="6804" w:type="dxa"/>
          </w:tcPr>
          <w:p w14:paraId="37358F84" w14:textId="2D582EE6" w:rsidR="00DE3A3A" w:rsidRDefault="00DE3A3A" w:rsidP="00867CA7">
            <w:pPr>
              <w:ind w:left="0"/>
            </w:pPr>
            <w:r>
              <w:t>Input entity identifier.</w:t>
            </w:r>
          </w:p>
        </w:tc>
      </w:tr>
      <w:tr w:rsidR="00DE3A3A" w14:paraId="3A6AF379" w14:textId="77777777" w:rsidTr="00867CA7">
        <w:trPr>
          <w:trHeight w:val="219"/>
        </w:trPr>
        <w:tc>
          <w:tcPr>
            <w:tcW w:w="2552" w:type="dxa"/>
          </w:tcPr>
          <w:p w14:paraId="62FC1C5F" w14:textId="0C277882" w:rsidR="00DE3A3A" w:rsidRPr="00602485" w:rsidRDefault="00DE3A3A" w:rsidP="00867CA7">
            <w:pPr>
              <w:ind w:left="0"/>
              <w:rPr>
                <w:rFonts w:ascii="Consolas" w:hAnsi="Consolas"/>
              </w:rPr>
            </w:pPr>
            <w:r>
              <w:rPr>
                <w:rFonts w:ascii="Consolas" w:hAnsi="Consolas"/>
              </w:rPr>
              <w:t>INPUT_TYPE</w:t>
            </w:r>
          </w:p>
        </w:tc>
        <w:tc>
          <w:tcPr>
            <w:tcW w:w="6804" w:type="dxa"/>
          </w:tcPr>
          <w:p w14:paraId="7CD960FE" w14:textId="7FA3A4AB" w:rsidR="00DE3A3A" w:rsidRDefault="00DE3A3A" w:rsidP="00867CA7">
            <w:pPr>
              <w:ind w:left="0"/>
            </w:pPr>
            <w:r>
              <w:t xml:space="preserve">Input entity type. </w:t>
            </w:r>
          </w:p>
        </w:tc>
      </w:tr>
      <w:tr w:rsidR="00DE3A3A" w14:paraId="64E42FFB" w14:textId="77777777" w:rsidTr="00867CA7">
        <w:trPr>
          <w:trHeight w:val="219"/>
        </w:trPr>
        <w:tc>
          <w:tcPr>
            <w:tcW w:w="2552" w:type="dxa"/>
          </w:tcPr>
          <w:p w14:paraId="340B44E5" w14:textId="054FCF84" w:rsidR="00DE3A3A" w:rsidRPr="00602485" w:rsidRDefault="00DE3A3A" w:rsidP="00867CA7">
            <w:pPr>
              <w:ind w:left="0"/>
              <w:rPr>
                <w:rFonts w:ascii="Consolas" w:hAnsi="Consolas"/>
              </w:rPr>
            </w:pPr>
            <w:r>
              <w:rPr>
                <w:rFonts w:ascii="Consolas" w:hAnsi="Consolas"/>
              </w:rPr>
              <w:t>LEV1_XREF_VALUE</w:t>
            </w:r>
          </w:p>
        </w:tc>
        <w:tc>
          <w:tcPr>
            <w:tcW w:w="6804" w:type="dxa"/>
          </w:tcPr>
          <w:p w14:paraId="2F5EDA29" w14:textId="5C7C6A34" w:rsidR="00DE3A3A" w:rsidRDefault="00DE3A3A" w:rsidP="00867CA7">
            <w:pPr>
              <w:ind w:left="0"/>
            </w:pPr>
            <w:r>
              <w:t>1</w:t>
            </w:r>
            <w:r w:rsidRPr="00DE3A3A">
              <w:rPr>
                <w:vertAlign w:val="superscript"/>
              </w:rPr>
              <w:t>st</w:t>
            </w:r>
            <w:r>
              <w:t xml:space="preserve"> degree linked entity identifier.</w:t>
            </w:r>
          </w:p>
        </w:tc>
      </w:tr>
      <w:tr w:rsidR="00DE3A3A" w14:paraId="6EADED3E" w14:textId="77777777" w:rsidTr="00867CA7">
        <w:trPr>
          <w:trHeight w:val="219"/>
        </w:trPr>
        <w:tc>
          <w:tcPr>
            <w:tcW w:w="2552" w:type="dxa"/>
          </w:tcPr>
          <w:p w14:paraId="2111AF44" w14:textId="6D930A1D" w:rsidR="00DE3A3A" w:rsidRPr="00602485" w:rsidRDefault="00DE3A3A" w:rsidP="00867CA7">
            <w:pPr>
              <w:ind w:left="0"/>
              <w:rPr>
                <w:rFonts w:ascii="Consolas" w:hAnsi="Consolas"/>
              </w:rPr>
            </w:pPr>
            <w:r>
              <w:rPr>
                <w:rFonts w:ascii="Consolas" w:hAnsi="Consolas"/>
              </w:rPr>
              <w:t>LEV1_XREF_TYPE</w:t>
            </w:r>
          </w:p>
        </w:tc>
        <w:tc>
          <w:tcPr>
            <w:tcW w:w="6804" w:type="dxa"/>
          </w:tcPr>
          <w:p w14:paraId="3E7D7994" w14:textId="41EF754C" w:rsidR="00DE3A3A" w:rsidRDefault="00DE3A3A" w:rsidP="00867CA7">
            <w:pPr>
              <w:ind w:left="0"/>
            </w:pPr>
            <w:r>
              <w:t>1</w:t>
            </w:r>
            <w:r w:rsidRPr="00DE3A3A">
              <w:rPr>
                <w:vertAlign w:val="superscript"/>
              </w:rPr>
              <w:t>st</w:t>
            </w:r>
            <w:r>
              <w:t xml:space="preserve"> degree linked entity type and type ID.</w:t>
            </w:r>
          </w:p>
        </w:tc>
      </w:tr>
      <w:tr w:rsidR="00DE3A3A" w14:paraId="4FCD955B" w14:textId="77777777" w:rsidTr="00867CA7">
        <w:trPr>
          <w:trHeight w:val="219"/>
        </w:trPr>
        <w:tc>
          <w:tcPr>
            <w:tcW w:w="2552" w:type="dxa"/>
          </w:tcPr>
          <w:p w14:paraId="689F6723" w14:textId="0ED92323" w:rsidR="00DE3A3A" w:rsidRDefault="00DE3A3A" w:rsidP="00DE3A3A">
            <w:pPr>
              <w:ind w:left="0"/>
              <w:rPr>
                <w:rFonts w:ascii="Consolas" w:hAnsi="Consolas"/>
              </w:rPr>
            </w:pPr>
            <w:r>
              <w:rPr>
                <w:rFonts w:ascii="Consolas" w:hAnsi="Consolas"/>
              </w:rPr>
              <w:t>LEV2_XREF_VALUE</w:t>
            </w:r>
          </w:p>
        </w:tc>
        <w:tc>
          <w:tcPr>
            <w:tcW w:w="6804" w:type="dxa"/>
          </w:tcPr>
          <w:p w14:paraId="46449324" w14:textId="5E830798" w:rsidR="00DE3A3A" w:rsidRDefault="00DE3A3A" w:rsidP="00DE3A3A">
            <w:pPr>
              <w:ind w:left="0"/>
            </w:pPr>
            <w:r>
              <w:t>2</w:t>
            </w:r>
            <w:r w:rsidRPr="00DE3A3A">
              <w:rPr>
                <w:vertAlign w:val="superscript"/>
              </w:rPr>
              <w:t>nd</w:t>
            </w:r>
            <w:r>
              <w:t xml:space="preserve"> degree linked entity identifier.</w:t>
            </w:r>
          </w:p>
        </w:tc>
      </w:tr>
      <w:tr w:rsidR="00DE3A3A" w14:paraId="7AA0D460" w14:textId="77777777" w:rsidTr="00867CA7">
        <w:trPr>
          <w:trHeight w:val="219"/>
        </w:trPr>
        <w:tc>
          <w:tcPr>
            <w:tcW w:w="2552" w:type="dxa"/>
          </w:tcPr>
          <w:p w14:paraId="1CE7B6A0" w14:textId="2EAD706A" w:rsidR="00DE3A3A" w:rsidRDefault="00DE3A3A" w:rsidP="00DE3A3A">
            <w:pPr>
              <w:ind w:left="0"/>
              <w:rPr>
                <w:rFonts w:ascii="Consolas" w:hAnsi="Consolas"/>
              </w:rPr>
            </w:pPr>
            <w:r>
              <w:rPr>
                <w:rFonts w:ascii="Consolas" w:hAnsi="Consolas"/>
              </w:rPr>
              <w:t>LEV2_XREF_TYPE</w:t>
            </w:r>
          </w:p>
        </w:tc>
        <w:tc>
          <w:tcPr>
            <w:tcW w:w="6804" w:type="dxa"/>
          </w:tcPr>
          <w:p w14:paraId="0055E78E" w14:textId="2A4592E5" w:rsidR="00DE3A3A" w:rsidRDefault="00DE3A3A" w:rsidP="00DE3A3A">
            <w:pPr>
              <w:ind w:left="0"/>
            </w:pPr>
            <w:r>
              <w:t>2</w:t>
            </w:r>
            <w:r w:rsidRPr="00DE3A3A">
              <w:rPr>
                <w:vertAlign w:val="superscript"/>
              </w:rPr>
              <w:t>nd</w:t>
            </w:r>
            <w:r>
              <w:t xml:space="preserve"> degree linked entity type and type ID.</w:t>
            </w:r>
          </w:p>
        </w:tc>
      </w:tr>
    </w:tbl>
    <w:p w14:paraId="2173527F" w14:textId="77777777" w:rsidR="00DE3A3A" w:rsidRDefault="00DE3A3A" w:rsidP="00DE3A3A">
      <w:pPr>
        <w:ind w:left="0"/>
        <w:rPr>
          <w:b/>
          <w:bCs/>
        </w:rPr>
      </w:pPr>
    </w:p>
    <w:p w14:paraId="37F1E64A" w14:textId="69DB6627" w:rsidR="00DE3A3A" w:rsidRDefault="00DE3A3A" w:rsidP="00DE3A3A">
      <w:pPr>
        <w:ind w:left="0"/>
      </w:pPr>
      <w:r w:rsidRPr="004D500C">
        <w:t xml:space="preserve">Please refer to </w:t>
      </w:r>
      <w:r>
        <w:t>Tibco</w:t>
      </w:r>
      <w:r w:rsidRPr="004D500C">
        <w:t xml:space="preserve"> system documentation for more details on the column </w:t>
      </w:r>
      <w:r>
        <w:t xml:space="preserve">meanings and </w:t>
      </w:r>
      <w:r w:rsidRPr="004D500C">
        <w:t>values.</w:t>
      </w:r>
    </w:p>
    <w:p w14:paraId="4093E8EE" w14:textId="77777777" w:rsidR="00DE3A3A" w:rsidRDefault="00DE3A3A" w:rsidP="00DE3A3A">
      <w:pPr>
        <w:ind w:left="0"/>
        <w:rPr>
          <w:b/>
          <w:bCs/>
          <w:i/>
          <w:iCs w:val="0"/>
        </w:rPr>
      </w:pPr>
    </w:p>
    <w:p w14:paraId="055BD97E" w14:textId="6D117717" w:rsidR="00DE3A3A" w:rsidRPr="00625B9E" w:rsidRDefault="00DE3A3A" w:rsidP="006050D0">
      <w:pPr>
        <w:pStyle w:val="Nadpis5"/>
      </w:pPr>
      <w:bookmarkStart w:id="458" w:name="_Toc208565926"/>
      <w:r w:rsidRPr="00625B9E">
        <w:t xml:space="preserve">Process </w:t>
      </w:r>
      <w:r w:rsidR="006050D0">
        <w:t>O</w:t>
      </w:r>
      <w:r w:rsidRPr="00625B9E">
        <w:t>verview</w:t>
      </w:r>
      <w:bookmarkEnd w:id="458"/>
    </w:p>
    <w:p w14:paraId="2FB360E2" w14:textId="77777777" w:rsidR="00DE3A3A" w:rsidRDefault="00DE3A3A" w:rsidP="00DE3A3A">
      <w:pPr>
        <w:ind w:left="0"/>
        <w:rPr>
          <w:b/>
          <w:bCs/>
        </w:rPr>
      </w:pPr>
    </w:p>
    <w:p w14:paraId="0F989B17" w14:textId="742DAB2F" w:rsidR="00DE3A3A" w:rsidRDefault="00190DF1" w:rsidP="00DE3A3A">
      <w:pPr>
        <w:ind w:left="0"/>
      </w:pPr>
      <w:r>
        <w:t xml:space="preserve">Cross reference tables </w:t>
      </w:r>
      <w:r w:rsidR="00973DB6" w:rsidRPr="00973DB6">
        <w:rPr>
          <w:rFonts w:ascii="Consolas" w:hAnsi="Consolas"/>
        </w:rPr>
        <w:t>CROSSREF_OWN.CROSS_REFERENCE</w:t>
      </w:r>
      <w:r w:rsidR="00973DB6">
        <w:t xml:space="preserve"> and </w:t>
      </w:r>
      <w:r w:rsidR="00973DB6" w:rsidRPr="00973DB6">
        <w:rPr>
          <w:rFonts w:ascii="Consolas" w:hAnsi="Consolas"/>
        </w:rPr>
        <w:t>CROSSREF_OWN.ENTITY_TYPE</w:t>
      </w:r>
      <w:r w:rsidR="00973DB6">
        <w:t xml:space="preserve"> are </w:t>
      </w:r>
      <w:r w:rsidR="00DE3A3A">
        <w:t xml:space="preserve">queried for </w:t>
      </w:r>
      <w:r w:rsidR="00973DB6">
        <w:t>cross-referenced entities related to the input entity identifier provided by user.</w:t>
      </w:r>
    </w:p>
    <w:p w14:paraId="6C8284CA" w14:textId="77777777" w:rsidR="00DE3A3A" w:rsidRDefault="00DE3A3A" w:rsidP="00DE3A3A">
      <w:pPr>
        <w:ind w:left="0"/>
      </w:pPr>
    </w:p>
    <w:p w14:paraId="662D2581" w14:textId="3517F9A1" w:rsidR="00DE3A3A" w:rsidRDefault="00DE3A3A" w:rsidP="006050D0">
      <w:pPr>
        <w:pStyle w:val="Nadpis5"/>
      </w:pPr>
      <w:bookmarkStart w:id="459" w:name="_Toc208565927"/>
      <w:r w:rsidRPr="00B64FF8">
        <w:t xml:space="preserve">Role </w:t>
      </w:r>
      <w:r w:rsidR="006050D0">
        <w:t>D</w:t>
      </w:r>
      <w:r>
        <w:t>ifferences</w:t>
      </w:r>
      <w:bookmarkEnd w:id="459"/>
    </w:p>
    <w:p w14:paraId="6D04A3E5" w14:textId="77777777" w:rsidR="00DE3A3A" w:rsidRDefault="00DE3A3A" w:rsidP="00DE3A3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E3A3A" w:rsidRPr="00DF00E8" w14:paraId="62D42CAD" w14:textId="77777777" w:rsidTr="00867CA7">
        <w:trPr>
          <w:trHeight w:val="277"/>
        </w:trPr>
        <w:tc>
          <w:tcPr>
            <w:tcW w:w="3490" w:type="dxa"/>
            <w:shd w:val="clear" w:color="auto" w:fill="D9D9D9" w:themeFill="background1" w:themeFillShade="D9"/>
          </w:tcPr>
          <w:p w14:paraId="661086D1" w14:textId="77777777" w:rsidR="00DE3A3A" w:rsidRPr="00DF00E8" w:rsidRDefault="00DE3A3A" w:rsidP="00867CA7">
            <w:pPr>
              <w:ind w:left="0"/>
              <w:rPr>
                <w:b/>
                <w:bCs/>
              </w:rPr>
            </w:pPr>
            <w:r>
              <w:rPr>
                <w:b/>
                <w:bCs/>
              </w:rPr>
              <w:t>Action / Role</w:t>
            </w:r>
          </w:p>
        </w:tc>
        <w:tc>
          <w:tcPr>
            <w:tcW w:w="1163" w:type="dxa"/>
            <w:shd w:val="clear" w:color="auto" w:fill="D9D9D9" w:themeFill="background1" w:themeFillShade="D9"/>
          </w:tcPr>
          <w:p w14:paraId="2310FF3B" w14:textId="77777777" w:rsidR="00DE3A3A" w:rsidRPr="00F374A6" w:rsidRDefault="00DE3A3A" w:rsidP="00867CA7">
            <w:pPr>
              <w:ind w:left="0"/>
              <w:jc w:val="center"/>
              <w:rPr>
                <w:b/>
                <w:bCs/>
              </w:rPr>
            </w:pPr>
            <w:r w:rsidRPr="00F374A6">
              <w:rPr>
                <w:b/>
                <w:bCs/>
              </w:rPr>
              <w:t>ADMIN</w:t>
            </w:r>
          </w:p>
        </w:tc>
        <w:tc>
          <w:tcPr>
            <w:tcW w:w="1163" w:type="dxa"/>
            <w:shd w:val="clear" w:color="auto" w:fill="D9D9D9" w:themeFill="background1" w:themeFillShade="D9"/>
          </w:tcPr>
          <w:p w14:paraId="5E1C4536" w14:textId="77777777" w:rsidR="00DE3A3A" w:rsidRPr="00DF00E8" w:rsidRDefault="00DE3A3A" w:rsidP="00867CA7">
            <w:pPr>
              <w:ind w:left="0"/>
              <w:jc w:val="center"/>
              <w:rPr>
                <w:b/>
                <w:bCs/>
              </w:rPr>
            </w:pPr>
            <w:r>
              <w:rPr>
                <w:b/>
                <w:bCs/>
              </w:rPr>
              <w:t>LEAD</w:t>
            </w:r>
          </w:p>
        </w:tc>
        <w:tc>
          <w:tcPr>
            <w:tcW w:w="1180" w:type="dxa"/>
            <w:shd w:val="clear" w:color="auto" w:fill="D9D9D9" w:themeFill="background1" w:themeFillShade="D9"/>
          </w:tcPr>
          <w:p w14:paraId="7D980D18" w14:textId="77777777" w:rsidR="00DE3A3A" w:rsidRPr="00DF00E8" w:rsidRDefault="00DE3A3A" w:rsidP="00867CA7">
            <w:pPr>
              <w:ind w:left="0"/>
              <w:jc w:val="center"/>
              <w:rPr>
                <w:b/>
                <w:bCs/>
              </w:rPr>
            </w:pPr>
            <w:r>
              <w:rPr>
                <w:b/>
                <w:bCs/>
              </w:rPr>
              <w:t>TESTING-VF</w:t>
            </w:r>
          </w:p>
        </w:tc>
        <w:tc>
          <w:tcPr>
            <w:tcW w:w="1180" w:type="dxa"/>
            <w:shd w:val="clear" w:color="auto" w:fill="D9D9D9" w:themeFill="background1" w:themeFillShade="D9"/>
          </w:tcPr>
          <w:p w14:paraId="4D3B41D0" w14:textId="77777777" w:rsidR="00DE3A3A" w:rsidRPr="00DF00E8" w:rsidRDefault="00DE3A3A" w:rsidP="00867CA7">
            <w:pPr>
              <w:ind w:left="0"/>
              <w:jc w:val="center"/>
              <w:rPr>
                <w:b/>
                <w:bCs/>
              </w:rPr>
            </w:pPr>
            <w:r>
              <w:rPr>
                <w:b/>
                <w:bCs/>
              </w:rPr>
              <w:t>TESTING-IBM</w:t>
            </w:r>
          </w:p>
        </w:tc>
        <w:tc>
          <w:tcPr>
            <w:tcW w:w="1180" w:type="dxa"/>
            <w:shd w:val="clear" w:color="auto" w:fill="D9D9D9" w:themeFill="background1" w:themeFillShade="D9"/>
          </w:tcPr>
          <w:p w14:paraId="75589835" w14:textId="77777777" w:rsidR="00DE3A3A" w:rsidRPr="00DF00E8" w:rsidRDefault="00DE3A3A" w:rsidP="00867CA7">
            <w:pPr>
              <w:ind w:left="0"/>
              <w:jc w:val="center"/>
              <w:rPr>
                <w:b/>
                <w:bCs/>
              </w:rPr>
            </w:pPr>
            <w:r>
              <w:rPr>
                <w:b/>
                <w:bCs/>
              </w:rPr>
              <w:t>TESTING-V2</w:t>
            </w:r>
          </w:p>
        </w:tc>
      </w:tr>
      <w:tr w:rsidR="00DE3A3A" w14:paraId="700A2A07" w14:textId="77777777" w:rsidTr="00867CA7">
        <w:trPr>
          <w:trHeight w:val="219"/>
        </w:trPr>
        <w:tc>
          <w:tcPr>
            <w:tcW w:w="3490" w:type="dxa"/>
          </w:tcPr>
          <w:p w14:paraId="00C2D9C5" w14:textId="1BA2E4D4" w:rsidR="00DE3A3A" w:rsidRPr="00D771E3" w:rsidRDefault="00DE3A3A" w:rsidP="00867CA7">
            <w:pPr>
              <w:ind w:left="0"/>
              <w:rPr>
                <w:b/>
                <w:bCs/>
              </w:rPr>
            </w:pPr>
            <w:r w:rsidRPr="00D771E3">
              <w:rPr>
                <w:b/>
                <w:bCs/>
              </w:rPr>
              <w:t xml:space="preserve">Access to </w:t>
            </w:r>
            <w:r w:rsidR="00973DB6">
              <w:rPr>
                <w:b/>
                <w:bCs/>
              </w:rPr>
              <w:t>Cross Reference</w:t>
            </w:r>
            <w:r>
              <w:rPr>
                <w:b/>
                <w:bCs/>
              </w:rPr>
              <w:t xml:space="preserve"> Status</w:t>
            </w:r>
          </w:p>
        </w:tc>
        <w:tc>
          <w:tcPr>
            <w:tcW w:w="1163" w:type="dxa"/>
          </w:tcPr>
          <w:p w14:paraId="4E2903C7" w14:textId="77777777" w:rsidR="00DE3A3A" w:rsidRDefault="00DE3A3A" w:rsidP="00867CA7">
            <w:pPr>
              <w:ind w:left="0"/>
              <w:jc w:val="center"/>
            </w:pPr>
            <w:r>
              <w:t>Y</w:t>
            </w:r>
          </w:p>
        </w:tc>
        <w:tc>
          <w:tcPr>
            <w:tcW w:w="1163" w:type="dxa"/>
          </w:tcPr>
          <w:p w14:paraId="1682BF64" w14:textId="77777777" w:rsidR="00DE3A3A" w:rsidRPr="00D771E3" w:rsidRDefault="00DE3A3A" w:rsidP="00867CA7">
            <w:pPr>
              <w:ind w:left="0"/>
              <w:jc w:val="center"/>
            </w:pPr>
            <w:r w:rsidRPr="00D771E3">
              <w:t>Y</w:t>
            </w:r>
          </w:p>
        </w:tc>
        <w:tc>
          <w:tcPr>
            <w:tcW w:w="1180" w:type="dxa"/>
          </w:tcPr>
          <w:p w14:paraId="30F512F4" w14:textId="77777777" w:rsidR="00DE3A3A" w:rsidRPr="00D771E3" w:rsidRDefault="00DE3A3A" w:rsidP="00867CA7">
            <w:pPr>
              <w:ind w:left="0"/>
              <w:jc w:val="center"/>
            </w:pPr>
            <w:r>
              <w:t>N</w:t>
            </w:r>
          </w:p>
        </w:tc>
        <w:tc>
          <w:tcPr>
            <w:tcW w:w="1180" w:type="dxa"/>
          </w:tcPr>
          <w:p w14:paraId="44E4FA40" w14:textId="77777777" w:rsidR="00DE3A3A" w:rsidRPr="00D771E3" w:rsidRDefault="00DE3A3A" w:rsidP="00867CA7">
            <w:pPr>
              <w:ind w:left="0"/>
              <w:jc w:val="center"/>
            </w:pPr>
            <w:r>
              <w:t>Y</w:t>
            </w:r>
          </w:p>
        </w:tc>
        <w:tc>
          <w:tcPr>
            <w:tcW w:w="1180" w:type="dxa"/>
          </w:tcPr>
          <w:p w14:paraId="1F613A66" w14:textId="77777777" w:rsidR="00DE3A3A" w:rsidRPr="00D771E3" w:rsidRDefault="00DE3A3A" w:rsidP="00867CA7">
            <w:pPr>
              <w:ind w:left="0"/>
              <w:jc w:val="center"/>
            </w:pPr>
            <w:r>
              <w:t>Y</w:t>
            </w:r>
          </w:p>
        </w:tc>
      </w:tr>
    </w:tbl>
    <w:p w14:paraId="50FB399D" w14:textId="77777777" w:rsidR="00DE3A3A" w:rsidRPr="007074F9" w:rsidRDefault="00DE3A3A" w:rsidP="00DE3A3A">
      <w:pPr>
        <w:ind w:left="0"/>
      </w:pPr>
    </w:p>
    <w:p w14:paraId="6CDAB04E" w14:textId="17D70551" w:rsidR="00223597" w:rsidRDefault="00223597" w:rsidP="00223597">
      <w:pPr>
        <w:pStyle w:val="Nadpis3"/>
      </w:pPr>
      <w:bookmarkStart w:id="460" w:name="_EHC_Status_(Task"/>
      <w:bookmarkStart w:id="461" w:name="_Toc208565928"/>
      <w:bookmarkEnd w:id="460"/>
      <w:r>
        <w:t>IMEI Change Event (JMS)</w:t>
      </w:r>
      <w:bookmarkEnd w:id="461"/>
    </w:p>
    <w:p w14:paraId="29247BC8" w14:textId="128ED052" w:rsidR="00223597" w:rsidRDefault="00223597" w:rsidP="00223597">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Change Event (JMS)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sidRPr="00C503B0">
        <w:rPr>
          <w:i/>
          <w:iCs w:val="0"/>
          <w:sz w:val="18"/>
          <w:szCs w:val="18"/>
        </w:rPr>
        <w:t>Tibco mode</w:t>
      </w:r>
      <w:r w:rsidRPr="00223597">
        <w:rPr>
          <w:sz w:val="18"/>
          <w:szCs w:val="18"/>
        </w:rPr>
        <w:t>.</w:t>
      </w:r>
    </w:p>
    <w:p w14:paraId="28DAA93F" w14:textId="77777777" w:rsidR="00C503B0" w:rsidRDefault="00C503B0" w:rsidP="00223597">
      <w:pPr>
        <w:ind w:left="0"/>
        <w:rPr>
          <w:sz w:val="18"/>
          <w:szCs w:val="18"/>
        </w:rPr>
      </w:pPr>
    </w:p>
    <w:p w14:paraId="45B6DC5D" w14:textId="77777777" w:rsidR="00C503B0" w:rsidRDefault="00C503B0" w:rsidP="00C503B0">
      <w:pPr>
        <w:ind w:left="0"/>
      </w:pPr>
      <w:r>
        <w:t>If a row was selected in the main grid, IMSI value from the row is pre-filled.</w:t>
      </w:r>
    </w:p>
    <w:p w14:paraId="6C855335" w14:textId="77777777" w:rsidR="00C503B0" w:rsidRDefault="00C503B0" w:rsidP="00C503B0">
      <w:pPr>
        <w:ind w:left="0"/>
      </w:pPr>
    </w:p>
    <w:p w14:paraId="18F745FC" w14:textId="57A49D99"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5E4CCEA0" w14:textId="77777777" w:rsidR="00223597" w:rsidRDefault="00223597" w:rsidP="00223597">
      <w:pPr>
        <w:ind w:left="0"/>
        <w:rPr>
          <w:sz w:val="18"/>
          <w:szCs w:val="18"/>
        </w:rPr>
      </w:pPr>
    </w:p>
    <w:p w14:paraId="63FF8415" w14:textId="6ABEE779" w:rsidR="00223597" w:rsidRPr="00223597" w:rsidRDefault="00223597" w:rsidP="00223597">
      <w:pPr>
        <w:pStyle w:val="Nadpis5"/>
      </w:pPr>
      <w:bookmarkStart w:id="462" w:name="_IMEI_Change"/>
      <w:bookmarkStart w:id="463" w:name="_Toc208565929"/>
      <w:bookmarkEnd w:id="462"/>
      <w:r w:rsidRPr="00223597">
        <w:t>IMEI Change</w:t>
      </w:r>
      <w:bookmarkEnd w:id="463"/>
    </w:p>
    <w:p w14:paraId="4D520BA1" w14:textId="77777777" w:rsidR="00223597" w:rsidRDefault="00223597" w:rsidP="00223597">
      <w:pPr>
        <w:ind w:left="0"/>
      </w:pPr>
    </w:p>
    <w:p w14:paraId="2E977D23" w14:textId="2DFDA05F" w:rsidR="00223597" w:rsidRDefault="00381C39" w:rsidP="00223597">
      <w:pPr>
        <w:ind w:left="0"/>
        <w:jc w:val="center"/>
      </w:pPr>
      <w:r>
        <w:rPr>
          <w:noProof/>
        </w:rPr>
        <w:lastRenderedPageBreak/>
        <w:drawing>
          <wp:inline distT="0" distB="0" distL="0" distR="0" wp14:anchorId="75FE3A52" wp14:editId="35104584">
            <wp:extent cx="3638550" cy="5743575"/>
            <wp:effectExtent l="0" t="0" r="0" b="9525"/>
            <wp:docPr id="76061582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15825" name=""/>
                    <pic:cNvPicPr/>
                  </pic:nvPicPr>
                  <pic:blipFill>
                    <a:blip r:embed="rId317"/>
                    <a:stretch>
                      <a:fillRect/>
                    </a:stretch>
                  </pic:blipFill>
                  <pic:spPr>
                    <a:xfrm>
                      <a:off x="0" y="0"/>
                      <a:ext cx="3638550" cy="5743575"/>
                    </a:xfrm>
                    <a:prstGeom prst="rect">
                      <a:avLst/>
                    </a:prstGeom>
                  </pic:spPr>
                </pic:pic>
              </a:graphicData>
            </a:graphic>
          </wp:inline>
        </w:drawing>
      </w:r>
      <w:r w:rsidR="00267573">
        <w:rPr>
          <w:noProof/>
        </w:rPr>
        <w:t xml:space="preserve"> </w:t>
      </w:r>
    </w:p>
    <w:p w14:paraId="04A87292" w14:textId="41139FE7" w:rsidR="00223597" w:rsidRDefault="00223597" w:rsidP="00223597">
      <w:pPr>
        <w:ind w:left="0"/>
        <w:jc w:val="center"/>
        <w:rPr>
          <w:i/>
          <w:iCs w:val="0"/>
        </w:rPr>
      </w:pPr>
      <w:r w:rsidRPr="00384FC9">
        <w:rPr>
          <w:i/>
          <w:iCs w:val="0"/>
        </w:rPr>
        <w:t xml:space="preserve">IMEI Change </w:t>
      </w:r>
      <w:r>
        <w:rPr>
          <w:i/>
          <w:iCs w:val="0"/>
        </w:rPr>
        <w:t>f</w:t>
      </w:r>
      <w:r w:rsidRPr="00384FC9">
        <w:rPr>
          <w:i/>
          <w:iCs w:val="0"/>
        </w:rPr>
        <w:t>orm</w:t>
      </w:r>
    </w:p>
    <w:p w14:paraId="4D40101F" w14:textId="77777777" w:rsidR="00223597" w:rsidRDefault="00223597" w:rsidP="00223597">
      <w:pPr>
        <w:ind w:left="0"/>
        <w:jc w:val="center"/>
        <w:rPr>
          <w:i/>
          <w:iCs w:val="0"/>
        </w:rPr>
      </w:pPr>
    </w:p>
    <w:p w14:paraId="4F791368" w14:textId="77777777" w:rsidR="00267573" w:rsidRPr="00267573" w:rsidRDefault="00267573" w:rsidP="00223597">
      <w:pPr>
        <w:ind w:left="0"/>
        <w:rPr>
          <w:u w:val="single"/>
        </w:rPr>
      </w:pPr>
      <w:r w:rsidRPr="00267573">
        <w:rPr>
          <w:u w:val="single"/>
        </w:rPr>
        <w:t xml:space="preserve">EIR mode: </w:t>
      </w:r>
    </w:p>
    <w:p w14:paraId="1AC5CED1" w14:textId="3CCB0638" w:rsidR="0066561F" w:rsidRDefault="00267573" w:rsidP="00223597">
      <w:pPr>
        <w:ind w:left="0"/>
      </w:pPr>
      <w:r>
        <w:t>Enter IMSI and IMEI values to be used in the message. Paired MSISDN and hardware details are retrieved automatically</w:t>
      </w:r>
      <w:r w:rsidR="00E1755A">
        <w:t xml:space="preserve"> and cannot be modified</w:t>
      </w:r>
      <w:r>
        <w:t>.</w:t>
      </w:r>
    </w:p>
    <w:p w14:paraId="512DAD8F" w14:textId="6068267B" w:rsidR="00267573" w:rsidRDefault="00267573" w:rsidP="00223597">
      <w:pPr>
        <w:ind w:left="0"/>
      </w:pPr>
      <w:r>
        <w:t xml:space="preserve">Press </w:t>
      </w:r>
      <w:r w:rsidRPr="002219AE">
        <w:rPr>
          <w:noProof/>
        </w:rPr>
        <w:drawing>
          <wp:inline distT="0" distB="0" distL="0" distR="0" wp14:anchorId="16992D3B" wp14:editId="0D68DD2B">
            <wp:extent cx="154305" cy="154305"/>
            <wp:effectExtent l="0" t="0" r="0" b="0"/>
            <wp:docPr id="188453178" name="Obrázek 18845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5F3CE572" w14:textId="77777777" w:rsidR="00444FF0" w:rsidRDefault="00444FF0" w:rsidP="00223597">
      <w:pPr>
        <w:ind w:left="0"/>
      </w:pPr>
    </w:p>
    <w:p w14:paraId="7F212549" w14:textId="434D8065" w:rsidR="00267573" w:rsidRPr="00267573" w:rsidRDefault="00267573" w:rsidP="00223597">
      <w:pPr>
        <w:ind w:left="0"/>
        <w:rPr>
          <w:u w:val="single"/>
        </w:rPr>
      </w:pPr>
      <w:r w:rsidRPr="00267573">
        <w:rPr>
          <w:u w:val="single"/>
        </w:rPr>
        <w:t>Tibco mode:</w:t>
      </w:r>
    </w:p>
    <w:p w14:paraId="4B1E4052" w14:textId="420B9BEB" w:rsidR="00267573" w:rsidRDefault="00267573" w:rsidP="00267573">
      <w:pPr>
        <w:ind w:left="0"/>
      </w:pPr>
      <w:r>
        <w:t>Enter IMSI and IMEI values to be used in the message. Paired MSISDN and hardware details are retrieved automatically</w:t>
      </w:r>
      <w:r w:rsidR="00E1755A">
        <w:t>. MSISDN and device flags can be modified.</w:t>
      </w:r>
    </w:p>
    <w:p w14:paraId="2DB7613C" w14:textId="76CB10EE" w:rsidR="00223597" w:rsidRDefault="00223597" w:rsidP="00223597">
      <w:pPr>
        <w:ind w:left="0"/>
      </w:pPr>
      <w:r>
        <w:t xml:space="preserve">Press </w:t>
      </w:r>
      <w:r w:rsidRPr="002219AE">
        <w:rPr>
          <w:noProof/>
        </w:rPr>
        <w:drawing>
          <wp:inline distT="0" distB="0" distL="0" distR="0" wp14:anchorId="65D00A21" wp14:editId="79218367">
            <wp:extent cx="154305" cy="154305"/>
            <wp:effectExtent l="0" t="0" r="0" b="0"/>
            <wp:docPr id="111562350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6F1A0AD1" w14:textId="77777777" w:rsidR="00223597" w:rsidRDefault="00223597" w:rsidP="00223597">
      <w:pPr>
        <w:ind w:left="0"/>
      </w:pPr>
    </w:p>
    <w:p w14:paraId="551DF3D4" w14:textId="4E44D7BA" w:rsidR="00223597" w:rsidRDefault="00223597" w:rsidP="00223597">
      <w:pPr>
        <w:pStyle w:val="Nadpis6"/>
      </w:pPr>
      <w:bookmarkStart w:id="464" w:name="_Toc208565930"/>
      <w:r>
        <w:t>Controls</w:t>
      </w:r>
      <w:bookmarkEnd w:id="464"/>
    </w:p>
    <w:p w14:paraId="791FE840"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2005"/>
        <w:gridCol w:w="7351"/>
      </w:tblGrid>
      <w:tr w:rsidR="00223597" w14:paraId="4070971C" w14:textId="77777777" w:rsidTr="006823E4">
        <w:trPr>
          <w:trHeight w:val="701"/>
        </w:trPr>
        <w:tc>
          <w:tcPr>
            <w:tcW w:w="2005" w:type="dxa"/>
            <w:shd w:val="clear" w:color="auto" w:fill="D9D9D9" w:themeFill="background1" w:themeFillShade="D9"/>
          </w:tcPr>
          <w:p w14:paraId="581DD017" w14:textId="77777777" w:rsidR="00223597" w:rsidRDefault="00223597" w:rsidP="006823E4">
            <w:pPr>
              <w:ind w:left="0"/>
              <w:rPr>
                <w:b/>
                <w:bCs/>
              </w:rPr>
            </w:pPr>
            <w:r>
              <w:rPr>
                <w:b/>
                <w:bCs/>
              </w:rPr>
              <w:t>Label</w:t>
            </w:r>
          </w:p>
        </w:tc>
        <w:tc>
          <w:tcPr>
            <w:tcW w:w="7351" w:type="dxa"/>
            <w:shd w:val="clear" w:color="auto" w:fill="D9D9D9" w:themeFill="background1" w:themeFillShade="D9"/>
          </w:tcPr>
          <w:p w14:paraId="0AC4F17A" w14:textId="77777777" w:rsidR="00223597" w:rsidRDefault="00223597" w:rsidP="006823E4">
            <w:pPr>
              <w:ind w:left="0"/>
              <w:rPr>
                <w:b/>
                <w:bCs/>
              </w:rPr>
            </w:pPr>
            <w:r>
              <w:rPr>
                <w:b/>
                <w:bCs/>
              </w:rPr>
              <w:t>Description</w:t>
            </w:r>
          </w:p>
        </w:tc>
      </w:tr>
      <w:tr w:rsidR="00223597" w14:paraId="49531E50" w14:textId="77777777" w:rsidTr="00223597">
        <w:trPr>
          <w:trHeight w:val="213"/>
        </w:trPr>
        <w:tc>
          <w:tcPr>
            <w:tcW w:w="9356" w:type="dxa"/>
            <w:gridSpan w:val="2"/>
            <w:shd w:val="clear" w:color="auto" w:fill="F2F2F2" w:themeFill="background1" w:themeFillShade="F2"/>
          </w:tcPr>
          <w:p w14:paraId="55EB9229" w14:textId="00D78CD8" w:rsidR="00223597" w:rsidRDefault="00223597" w:rsidP="006823E4">
            <w:pPr>
              <w:ind w:left="0"/>
              <w:rPr>
                <w:b/>
                <w:bCs/>
              </w:rPr>
            </w:pPr>
            <w:r>
              <w:rPr>
                <w:b/>
                <w:bCs/>
              </w:rPr>
              <w:lastRenderedPageBreak/>
              <w:t>Message Type</w:t>
            </w:r>
          </w:p>
        </w:tc>
      </w:tr>
      <w:tr w:rsidR="00223597" w14:paraId="6C301794" w14:textId="77777777" w:rsidTr="006823E4">
        <w:trPr>
          <w:trHeight w:val="701"/>
        </w:trPr>
        <w:tc>
          <w:tcPr>
            <w:tcW w:w="2005" w:type="dxa"/>
          </w:tcPr>
          <w:p w14:paraId="1476F81E" w14:textId="03F2E29B" w:rsidR="00223597" w:rsidRDefault="00223597" w:rsidP="006823E4">
            <w:pPr>
              <w:ind w:left="0"/>
              <w:rPr>
                <w:b/>
                <w:bCs/>
                <w:i/>
                <w:iCs w:val="0"/>
                <w:sz w:val="18"/>
                <w:szCs w:val="18"/>
              </w:rPr>
            </w:pPr>
            <w:r w:rsidRPr="00223597">
              <w:rPr>
                <w:b/>
                <w:bCs/>
                <w:sz w:val="18"/>
                <w:szCs w:val="18"/>
              </w:rPr>
              <w:t>EIR Notification</w:t>
            </w:r>
            <w:r>
              <w:rPr>
                <w:b/>
                <w:bCs/>
                <w:i/>
                <w:iCs w:val="0"/>
                <w:sz w:val="18"/>
                <w:szCs w:val="18"/>
              </w:rPr>
              <w:br/>
            </w:r>
            <w:r w:rsidRPr="00223597">
              <w:rPr>
                <w:i/>
                <w:iCs w:val="0"/>
                <w:sz w:val="18"/>
                <w:szCs w:val="18"/>
              </w:rPr>
              <w:t>(</w:t>
            </w:r>
            <w:r>
              <w:rPr>
                <w:i/>
                <w:iCs w:val="0"/>
                <w:sz w:val="18"/>
                <w:szCs w:val="18"/>
              </w:rPr>
              <w:t>EIR</w:t>
            </w:r>
            <w:r w:rsidRPr="00223597">
              <w:rPr>
                <w:i/>
                <w:iCs w:val="0"/>
                <w:sz w:val="18"/>
                <w:szCs w:val="18"/>
              </w:rPr>
              <w:t xml:space="preserve"> Mode)</w:t>
            </w:r>
          </w:p>
        </w:tc>
        <w:tc>
          <w:tcPr>
            <w:tcW w:w="7351" w:type="dxa"/>
          </w:tcPr>
          <w:p w14:paraId="0EAD4C89" w14:textId="0AF867D6" w:rsidR="00223597" w:rsidRDefault="00223597" w:rsidP="006823E4">
            <w:pPr>
              <w:ind w:left="0"/>
            </w:pPr>
            <w:r>
              <w:t xml:space="preserve">EIR notification message will be dispatched to IMEI Repository. IMEI Repository processes the message, then dispatches corresponding IMEIChangeEvent JMS message to Tibco. </w:t>
            </w:r>
          </w:p>
          <w:p w14:paraId="2938B429" w14:textId="77777777" w:rsidR="00223597" w:rsidRDefault="0048392F" w:rsidP="006823E4">
            <w:pPr>
              <w:ind w:left="0"/>
            </w:pPr>
            <w:r>
              <w:t>Preconfigured h</w:t>
            </w:r>
            <w:r w:rsidR="00223597">
              <w:t>ardware details</w:t>
            </w:r>
            <w:r>
              <w:t xml:space="preserve"> </w:t>
            </w:r>
            <w:r w:rsidR="00223597">
              <w:t>will be used.</w:t>
            </w:r>
            <w:r w:rsidR="00C503B0">
              <w:br/>
            </w:r>
          </w:p>
          <w:p w14:paraId="7F644F79" w14:textId="0BCE75B1" w:rsidR="00444FF0" w:rsidRPr="00444FF0" w:rsidRDefault="00444FF0" w:rsidP="00444FF0">
            <w:pPr>
              <w:ind w:left="0"/>
              <w:rPr>
                <w:sz w:val="18"/>
                <w:szCs w:val="18"/>
              </w:rPr>
            </w:pPr>
            <w:r w:rsidRPr="00444FF0">
              <w:rPr>
                <w:b/>
                <w:bCs/>
                <w:sz w:val="18"/>
                <w:szCs w:val="18"/>
              </w:rPr>
              <w:t xml:space="preserve">NOTE: </w:t>
            </w:r>
            <w:r w:rsidRPr="00444FF0">
              <w:rPr>
                <w:sz w:val="18"/>
                <w:szCs w:val="18"/>
              </w:rPr>
              <w:t xml:space="preserve">In </w:t>
            </w:r>
            <w:r w:rsidRPr="00444FF0">
              <w:rPr>
                <w:i/>
                <w:iCs w:val="0"/>
                <w:sz w:val="18"/>
                <w:szCs w:val="18"/>
              </w:rPr>
              <w:t>EIR mode</w:t>
            </w:r>
            <w:r>
              <w:rPr>
                <w:i/>
                <w:iCs w:val="0"/>
                <w:sz w:val="18"/>
                <w:szCs w:val="18"/>
              </w:rPr>
              <w:t>,</w:t>
            </w:r>
            <w:r>
              <w:rPr>
                <w:i/>
                <w:sz w:val="18"/>
                <w:szCs w:val="18"/>
              </w:rPr>
              <w:t xml:space="preserve"> –</w:t>
            </w:r>
            <w:r w:rsidRPr="00444FF0">
              <w:rPr>
                <w:sz w:val="18"/>
                <w:szCs w:val="18"/>
              </w:rPr>
              <w:t xml:space="preserve"> since there is only one instance of IMEI Repository</w:t>
            </w:r>
            <w:r>
              <w:rPr>
                <w:sz w:val="18"/>
                <w:szCs w:val="18"/>
              </w:rPr>
              <w:t xml:space="preserve"> –</w:t>
            </w:r>
            <w:r w:rsidRPr="00444FF0">
              <w:rPr>
                <w:sz w:val="18"/>
                <w:szCs w:val="18"/>
              </w:rPr>
              <w:t xml:space="preserve"> Phoenix checks that IMEI Repository is </w:t>
            </w:r>
            <w:r>
              <w:rPr>
                <w:sz w:val="18"/>
                <w:szCs w:val="18"/>
              </w:rPr>
              <w:t xml:space="preserve">indeed </w:t>
            </w:r>
            <w:r w:rsidRPr="00444FF0">
              <w:rPr>
                <w:sz w:val="18"/>
                <w:szCs w:val="18"/>
              </w:rPr>
              <w:t xml:space="preserve">connected to </w:t>
            </w:r>
            <w:r>
              <w:rPr>
                <w:sz w:val="18"/>
                <w:szCs w:val="18"/>
              </w:rPr>
              <w:t>selected</w:t>
            </w:r>
            <w:r w:rsidRPr="00444FF0">
              <w:rPr>
                <w:sz w:val="18"/>
                <w:szCs w:val="18"/>
              </w:rPr>
              <w:t xml:space="preserve"> testing environment. A warning message is displayed if environment discrepancy is detected to prevent users from sending notifications to wrong Tibco</w:t>
            </w:r>
            <w:r>
              <w:rPr>
                <w:sz w:val="18"/>
                <w:szCs w:val="18"/>
              </w:rPr>
              <w:t xml:space="preserve"> instance</w:t>
            </w:r>
            <w:r w:rsidRPr="00444FF0">
              <w:rPr>
                <w:sz w:val="18"/>
                <w:szCs w:val="18"/>
              </w:rPr>
              <w:t>.</w:t>
            </w:r>
          </w:p>
          <w:p w14:paraId="331949C7" w14:textId="461ABE04" w:rsidR="00444FF0" w:rsidRPr="003F63A1" w:rsidRDefault="00444FF0" w:rsidP="006823E4">
            <w:pPr>
              <w:ind w:left="0"/>
            </w:pPr>
          </w:p>
        </w:tc>
      </w:tr>
      <w:tr w:rsidR="00223597" w14:paraId="4BE2CBFE" w14:textId="77777777" w:rsidTr="006823E4">
        <w:trPr>
          <w:trHeight w:val="701"/>
        </w:trPr>
        <w:tc>
          <w:tcPr>
            <w:tcW w:w="2005" w:type="dxa"/>
          </w:tcPr>
          <w:p w14:paraId="0C058321" w14:textId="62799338" w:rsidR="00223597" w:rsidRPr="00223597" w:rsidRDefault="00223597" w:rsidP="006823E4">
            <w:pPr>
              <w:ind w:left="0"/>
              <w:rPr>
                <w:b/>
                <w:bCs/>
                <w:i/>
                <w:iCs w:val="0"/>
                <w:sz w:val="18"/>
                <w:szCs w:val="18"/>
              </w:rPr>
            </w:pPr>
            <w:r w:rsidRPr="00223597">
              <w:rPr>
                <w:b/>
                <w:bCs/>
                <w:sz w:val="18"/>
                <w:szCs w:val="18"/>
              </w:rPr>
              <w:t>IMEIChangeEvent</w:t>
            </w:r>
            <w:r w:rsidRPr="00223597">
              <w:rPr>
                <w:b/>
                <w:bCs/>
                <w:sz w:val="18"/>
                <w:szCs w:val="18"/>
              </w:rPr>
              <w:br/>
            </w:r>
            <w:r w:rsidRPr="00223597">
              <w:rPr>
                <w:i/>
                <w:iCs w:val="0"/>
                <w:sz w:val="18"/>
                <w:szCs w:val="18"/>
              </w:rPr>
              <w:t>(Tibco mode)</w:t>
            </w:r>
          </w:p>
        </w:tc>
        <w:tc>
          <w:tcPr>
            <w:tcW w:w="7351" w:type="dxa"/>
          </w:tcPr>
          <w:p w14:paraId="1A72DE1B" w14:textId="76B4420C" w:rsidR="00223597" w:rsidRDefault="00223597" w:rsidP="00223597">
            <w:pPr>
              <w:ind w:left="0"/>
            </w:pPr>
            <w:r>
              <w:t>IMEIChangeEvent JMS message will be sent to Tibco. IMEI Repository is bypassed.</w:t>
            </w:r>
          </w:p>
          <w:p w14:paraId="64D14263" w14:textId="77777777" w:rsidR="00223597" w:rsidRDefault="00223597" w:rsidP="006823E4">
            <w:pPr>
              <w:ind w:left="0"/>
            </w:pPr>
            <w:r>
              <w:t>Hardware details are customizable.</w:t>
            </w:r>
          </w:p>
          <w:p w14:paraId="74E4C4E1" w14:textId="77777777" w:rsidR="0048392F" w:rsidRDefault="0048392F" w:rsidP="006823E4">
            <w:pPr>
              <w:ind w:left="0"/>
            </w:pPr>
          </w:p>
          <w:p w14:paraId="6025D7B4" w14:textId="3F3DBF78" w:rsidR="00C503B0" w:rsidRPr="00444FF0" w:rsidRDefault="0048392F" w:rsidP="00444FF0">
            <w:pPr>
              <w:ind w:left="0"/>
              <w:rPr>
                <w:sz w:val="18"/>
                <w:szCs w:val="18"/>
              </w:rPr>
            </w:pPr>
            <w:r w:rsidRPr="00444FF0">
              <w:rPr>
                <w:b/>
                <w:bCs/>
                <w:sz w:val="18"/>
                <w:szCs w:val="18"/>
              </w:rPr>
              <w:t>NOTE:</w:t>
            </w:r>
            <w:r w:rsidRPr="00444FF0">
              <w:rPr>
                <w:sz w:val="18"/>
                <w:szCs w:val="18"/>
              </w:rPr>
              <w:t xml:space="preserve"> </w:t>
            </w:r>
            <w:r w:rsidR="00C503B0" w:rsidRPr="00444FF0">
              <w:rPr>
                <w:sz w:val="18"/>
                <w:szCs w:val="18"/>
              </w:rPr>
              <w:t xml:space="preserve">In </w:t>
            </w:r>
            <w:r w:rsidR="00444FF0" w:rsidRPr="00444FF0">
              <w:rPr>
                <w:i/>
                <w:iCs w:val="0"/>
                <w:sz w:val="18"/>
                <w:szCs w:val="18"/>
              </w:rPr>
              <w:t>Tibco</w:t>
            </w:r>
            <w:r w:rsidR="00C503B0" w:rsidRPr="00444FF0">
              <w:rPr>
                <w:i/>
                <w:iCs w:val="0"/>
                <w:sz w:val="18"/>
                <w:szCs w:val="18"/>
              </w:rPr>
              <w:t xml:space="preserve"> mode</w:t>
            </w:r>
            <w:r w:rsidR="00C503B0" w:rsidRPr="00444FF0">
              <w:rPr>
                <w:sz w:val="18"/>
                <w:szCs w:val="18"/>
              </w:rPr>
              <w:t xml:space="preserve">, IMSI-IMEI pair will not be stored in IMEI repository. Avoid using </w:t>
            </w:r>
            <w:r w:rsidR="00C503B0" w:rsidRPr="00444FF0">
              <w:rPr>
                <w:rFonts w:ascii="Consolas" w:hAnsi="Consolas"/>
                <w:sz w:val="18"/>
                <w:szCs w:val="18"/>
              </w:rPr>
              <w:t>queryByIMSI</w:t>
            </w:r>
            <w:r w:rsidR="00C503B0" w:rsidRPr="00444FF0">
              <w:rPr>
                <w:sz w:val="18"/>
                <w:szCs w:val="18"/>
              </w:rPr>
              <w:t xml:space="preserve"> call, as it would return </w:t>
            </w:r>
            <w:r w:rsidR="00C503B0" w:rsidRPr="00444FF0">
              <w:rPr>
                <w:i/>
                <w:iCs w:val="0"/>
                <w:sz w:val="18"/>
                <w:szCs w:val="18"/>
              </w:rPr>
              <w:t>Unknown IMSI</w:t>
            </w:r>
            <w:r w:rsidR="00C503B0" w:rsidRPr="00444FF0">
              <w:rPr>
                <w:sz w:val="18"/>
                <w:szCs w:val="18"/>
              </w:rPr>
              <w:t>.</w:t>
            </w:r>
          </w:p>
          <w:p w14:paraId="4A842DED" w14:textId="218B827B" w:rsidR="00C503B0" w:rsidRPr="003F63A1" w:rsidRDefault="00C503B0" w:rsidP="00444FF0">
            <w:pPr>
              <w:ind w:left="0"/>
            </w:pPr>
          </w:p>
        </w:tc>
      </w:tr>
      <w:tr w:rsidR="00223597" w14:paraId="1BE036A8" w14:textId="77777777" w:rsidTr="00223597">
        <w:trPr>
          <w:trHeight w:val="235"/>
        </w:trPr>
        <w:tc>
          <w:tcPr>
            <w:tcW w:w="9356" w:type="dxa"/>
            <w:gridSpan w:val="2"/>
            <w:shd w:val="clear" w:color="auto" w:fill="F2F2F2" w:themeFill="background1" w:themeFillShade="F2"/>
          </w:tcPr>
          <w:p w14:paraId="1B5B628B" w14:textId="57E46B4F" w:rsidR="00223597" w:rsidRPr="00223597" w:rsidRDefault="00381C39" w:rsidP="00223597">
            <w:pPr>
              <w:ind w:left="0"/>
              <w:rPr>
                <w:b/>
                <w:bCs/>
              </w:rPr>
            </w:pPr>
            <w:r>
              <w:rPr>
                <w:b/>
                <w:bCs/>
              </w:rPr>
              <w:t xml:space="preserve">Equipment and </w:t>
            </w:r>
            <w:r w:rsidR="00110488" w:rsidRPr="00110488">
              <w:rPr>
                <w:b/>
                <w:bCs/>
              </w:rPr>
              <w:t>Subscriber Identifiers</w:t>
            </w:r>
          </w:p>
        </w:tc>
      </w:tr>
      <w:tr w:rsidR="00223597" w14:paraId="73F50B4C" w14:textId="77777777" w:rsidTr="006823E4">
        <w:trPr>
          <w:trHeight w:val="701"/>
        </w:trPr>
        <w:tc>
          <w:tcPr>
            <w:tcW w:w="2005" w:type="dxa"/>
          </w:tcPr>
          <w:p w14:paraId="32A48CF1" w14:textId="10B06CAA" w:rsidR="00223597" w:rsidRDefault="00223597" w:rsidP="006823E4">
            <w:pPr>
              <w:ind w:left="0"/>
              <w:rPr>
                <w:b/>
                <w:bCs/>
                <w:i/>
                <w:iCs w:val="0"/>
                <w:sz w:val="18"/>
                <w:szCs w:val="18"/>
              </w:rPr>
            </w:pPr>
            <w:r>
              <w:rPr>
                <w:b/>
                <w:bCs/>
                <w:i/>
                <w:iCs w:val="0"/>
                <w:sz w:val="18"/>
                <w:szCs w:val="18"/>
              </w:rPr>
              <w:t>IMSI</w:t>
            </w:r>
          </w:p>
        </w:tc>
        <w:tc>
          <w:tcPr>
            <w:tcW w:w="7351" w:type="dxa"/>
          </w:tcPr>
          <w:p w14:paraId="38C6DC9B" w14:textId="11FDE1F7" w:rsidR="00223597" w:rsidRDefault="00223597" w:rsidP="006823E4">
            <w:pPr>
              <w:ind w:left="0"/>
            </w:pPr>
            <w:r>
              <w:t>IMSI to be used in the message.</w:t>
            </w:r>
          </w:p>
          <w:p w14:paraId="643E65B8" w14:textId="77777777" w:rsidR="00C503B0" w:rsidRDefault="00C503B0" w:rsidP="006823E4">
            <w:pPr>
              <w:ind w:left="0"/>
            </w:pPr>
          </w:p>
          <w:p w14:paraId="771338AE" w14:textId="2CE9EAB5" w:rsidR="00C503B0" w:rsidRDefault="00C503B0" w:rsidP="006823E4">
            <w:pPr>
              <w:ind w:left="0"/>
            </w:pPr>
            <w:r>
              <w:t>Upon IMSI value change:</w:t>
            </w:r>
          </w:p>
          <w:p w14:paraId="161377B3" w14:textId="122CF752" w:rsidR="00C503B0" w:rsidRPr="00C503B0" w:rsidRDefault="00C503B0">
            <w:pPr>
              <w:pStyle w:val="Odstavecseseznamem"/>
              <w:numPr>
                <w:ilvl w:val="2"/>
                <w:numId w:val="57"/>
              </w:numPr>
              <w:ind w:left="300" w:hanging="218"/>
              <w:rPr>
                <w:bCs/>
              </w:rPr>
            </w:pPr>
            <w:r>
              <w:t>Paired MSISDN is retrieved from RMS.</w:t>
            </w:r>
          </w:p>
          <w:p w14:paraId="05AF5458" w14:textId="53855950" w:rsidR="00C503B0" w:rsidRDefault="00C503B0">
            <w:pPr>
              <w:pStyle w:val="Odstavecseseznamem"/>
              <w:numPr>
                <w:ilvl w:val="2"/>
                <w:numId w:val="57"/>
              </w:numPr>
              <w:ind w:left="300" w:hanging="218"/>
              <w:rPr>
                <w:bCs/>
              </w:rPr>
            </w:pPr>
            <w:r>
              <w:rPr>
                <w:bCs/>
              </w:rPr>
              <w:t>Paired IMEI is retrieved from IMEI Repository (</w:t>
            </w:r>
            <w:r w:rsidRPr="00C503B0">
              <w:rPr>
                <w:bCs/>
                <w:i/>
                <w:iCs w:val="0"/>
              </w:rPr>
              <w:t>only in EIR mode</w:t>
            </w:r>
            <w:r>
              <w:rPr>
                <w:bCs/>
              </w:rPr>
              <w:t>).</w:t>
            </w:r>
          </w:p>
          <w:p w14:paraId="2869A82B" w14:textId="77777777" w:rsidR="00C503B0" w:rsidRPr="00C503B0" w:rsidRDefault="00C503B0" w:rsidP="00C503B0">
            <w:pPr>
              <w:pStyle w:val="Odstavecseseznamem"/>
              <w:ind w:left="300"/>
              <w:rPr>
                <w:bCs/>
              </w:rPr>
            </w:pPr>
          </w:p>
          <w:p w14:paraId="1CAD28B4" w14:textId="72A400B9" w:rsidR="00223597" w:rsidRDefault="00223597" w:rsidP="006823E4">
            <w:pPr>
              <w:ind w:left="0"/>
            </w:pPr>
            <w:r>
              <w:t>If the IMSI represents a OneNumber inventory in RMS, corresponding icon is displayed next to the edit box:</w:t>
            </w:r>
          </w:p>
          <w:p w14:paraId="0F3E6DAB" w14:textId="77777777" w:rsidR="00223597" w:rsidRDefault="00223597" w:rsidP="006823E4">
            <w:pPr>
              <w:ind w:left="0"/>
            </w:pPr>
          </w:p>
          <w:p w14:paraId="5A1D666C"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6FF0FFBE" w14:textId="77777777" w:rsidTr="00223597">
              <w:tc>
                <w:tcPr>
                  <w:tcW w:w="595" w:type="dxa"/>
                </w:tcPr>
                <w:p w14:paraId="34EF19D9" w14:textId="77777777" w:rsidR="00223597" w:rsidRPr="003F63A1" w:rsidRDefault="00223597" w:rsidP="00223597">
                  <w:pPr>
                    <w:ind w:left="0"/>
                    <w:jc w:val="center"/>
                  </w:pPr>
                </w:p>
              </w:tc>
              <w:tc>
                <w:tcPr>
                  <w:tcW w:w="4800" w:type="dxa"/>
                </w:tcPr>
                <w:p w14:paraId="53BF60CA" w14:textId="783E5A43" w:rsidR="00223597" w:rsidRPr="00223597" w:rsidRDefault="00223597" w:rsidP="00223597">
                  <w:pPr>
                    <w:ind w:left="0"/>
                    <w:rPr>
                      <w:sz w:val="18"/>
                      <w:szCs w:val="18"/>
                    </w:rPr>
                  </w:pPr>
                  <w:r w:rsidRPr="00223597">
                    <w:rPr>
                      <w:sz w:val="18"/>
                      <w:szCs w:val="18"/>
                    </w:rPr>
                    <w:t>IMSI is not OneNumber-related.</w:t>
                  </w:r>
                </w:p>
              </w:tc>
            </w:tr>
            <w:tr w:rsidR="00223597" w:rsidRPr="003F63A1" w14:paraId="6C5AD100" w14:textId="77777777" w:rsidTr="00223597">
              <w:tc>
                <w:tcPr>
                  <w:tcW w:w="595" w:type="dxa"/>
                </w:tcPr>
                <w:p w14:paraId="0B901E7A" w14:textId="77777777" w:rsidR="00223597" w:rsidRPr="003F63A1" w:rsidRDefault="00223597" w:rsidP="00223597">
                  <w:pPr>
                    <w:ind w:left="0"/>
                    <w:jc w:val="center"/>
                  </w:pPr>
                  <w:r w:rsidRPr="003F63A1">
                    <w:rPr>
                      <w:noProof/>
                    </w:rPr>
                    <w:drawing>
                      <wp:inline distT="0" distB="0" distL="0" distR="0" wp14:anchorId="51873754" wp14:editId="4B628355">
                        <wp:extent cx="150495" cy="150495"/>
                        <wp:effectExtent l="0" t="0" r="1905" b="1905"/>
                        <wp:docPr id="954500427" name="Obrázek 95450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32EDEAF0" w14:textId="0A4721EB" w:rsidR="00223597" w:rsidRPr="00223597" w:rsidRDefault="00223597" w:rsidP="00223597">
                  <w:pPr>
                    <w:ind w:left="0"/>
                    <w:rPr>
                      <w:sz w:val="18"/>
                      <w:szCs w:val="18"/>
                    </w:rPr>
                  </w:pPr>
                  <w:r w:rsidRPr="00223597">
                    <w:rPr>
                      <w:sz w:val="18"/>
                      <w:szCs w:val="18"/>
                    </w:rPr>
                    <w:t>IMSI has primary OneNumber relationship in RMS.</w:t>
                  </w:r>
                </w:p>
              </w:tc>
            </w:tr>
            <w:tr w:rsidR="00223597" w:rsidRPr="003F63A1" w14:paraId="528C3D35" w14:textId="77777777" w:rsidTr="00223597">
              <w:tc>
                <w:tcPr>
                  <w:tcW w:w="595" w:type="dxa"/>
                </w:tcPr>
                <w:p w14:paraId="7310E8B4" w14:textId="77777777" w:rsidR="00223597" w:rsidRPr="003F63A1" w:rsidRDefault="00223597" w:rsidP="00223597">
                  <w:pPr>
                    <w:ind w:left="0"/>
                    <w:jc w:val="center"/>
                    <w:rPr>
                      <w:noProof/>
                    </w:rPr>
                  </w:pPr>
                  <w:r w:rsidRPr="003F63A1">
                    <w:rPr>
                      <w:noProof/>
                    </w:rPr>
                    <w:drawing>
                      <wp:inline distT="0" distB="0" distL="0" distR="0" wp14:anchorId="1D552A59" wp14:editId="67466355">
                        <wp:extent cx="150495" cy="150495"/>
                        <wp:effectExtent l="0" t="0" r="1905" b="1905"/>
                        <wp:docPr id="2000282867" name="Obrázek 200028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6ABC3D65" w14:textId="7197B3E1" w:rsidR="00223597" w:rsidRPr="00223597" w:rsidRDefault="00223597" w:rsidP="00223597">
                  <w:pPr>
                    <w:ind w:left="0"/>
                    <w:rPr>
                      <w:sz w:val="18"/>
                      <w:szCs w:val="18"/>
                    </w:rPr>
                  </w:pPr>
                  <w:r w:rsidRPr="00223597">
                    <w:rPr>
                      <w:sz w:val="18"/>
                      <w:szCs w:val="18"/>
                    </w:rPr>
                    <w:t>IMSI has secondary OneNumber relationship in RMS.</w:t>
                  </w:r>
                </w:p>
              </w:tc>
            </w:tr>
          </w:tbl>
          <w:p w14:paraId="6914FB35" w14:textId="77777777" w:rsidR="00223597" w:rsidRDefault="00223597" w:rsidP="00223597">
            <w:pPr>
              <w:ind w:left="0"/>
            </w:pPr>
          </w:p>
          <w:p w14:paraId="12C38A79" w14:textId="64F6221A" w:rsidR="00223597" w:rsidRDefault="00223597" w:rsidP="00223597">
            <w:pPr>
              <w:ind w:left="0"/>
            </w:pPr>
            <w:r w:rsidRPr="003F63A1">
              <w:rPr>
                <w:b/>
                <w:bCs/>
              </w:rPr>
              <w:t xml:space="preserve">  HINT: </w:t>
            </w:r>
            <w:r>
              <w:t>Hover mouse cursor over the icon to reveal location details in text form.</w:t>
            </w:r>
          </w:p>
          <w:p w14:paraId="6DBFD902" w14:textId="089F4636" w:rsidR="00223597" w:rsidRPr="003F63A1" w:rsidRDefault="00223597" w:rsidP="006823E4">
            <w:pPr>
              <w:ind w:left="0"/>
            </w:pPr>
          </w:p>
        </w:tc>
      </w:tr>
      <w:tr w:rsidR="00223597" w14:paraId="6549D9DF" w14:textId="77777777" w:rsidTr="006823E4">
        <w:trPr>
          <w:trHeight w:val="701"/>
        </w:trPr>
        <w:tc>
          <w:tcPr>
            <w:tcW w:w="2005" w:type="dxa"/>
          </w:tcPr>
          <w:p w14:paraId="487C017F" w14:textId="6C84DAAE" w:rsidR="00223597" w:rsidRDefault="00223597" w:rsidP="006823E4">
            <w:pPr>
              <w:ind w:left="0"/>
              <w:rPr>
                <w:b/>
                <w:bCs/>
                <w:i/>
                <w:iCs w:val="0"/>
                <w:sz w:val="18"/>
                <w:szCs w:val="18"/>
              </w:rPr>
            </w:pPr>
            <w:r>
              <w:rPr>
                <w:b/>
                <w:bCs/>
                <w:i/>
                <w:iCs w:val="0"/>
                <w:sz w:val="18"/>
                <w:szCs w:val="18"/>
              </w:rPr>
              <w:t>IMEI</w:t>
            </w:r>
          </w:p>
        </w:tc>
        <w:tc>
          <w:tcPr>
            <w:tcW w:w="7351" w:type="dxa"/>
          </w:tcPr>
          <w:p w14:paraId="0A90B7B5" w14:textId="77777777" w:rsidR="00223597" w:rsidRDefault="00223597" w:rsidP="006823E4">
            <w:pPr>
              <w:ind w:left="0"/>
            </w:pPr>
            <w:r>
              <w:t xml:space="preserve">IMEI to be used in the message. </w:t>
            </w:r>
          </w:p>
          <w:p w14:paraId="1BC27959" w14:textId="77777777" w:rsidR="00C503B0" w:rsidRDefault="00C503B0" w:rsidP="006823E4">
            <w:pPr>
              <w:ind w:left="0"/>
            </w:pPr>
          </w:p>
          <w:p w14:paraId="282632D2" w14:textId="77777777" w:rsidR="00223597" w:rsidRDefault="00223597" w:rsidP="006823E4">
            <w:pPr>
              <w:ind w:left="0"/>
            </w:pPr>
            <w:r>
              <w:t>Ensure the IMEI</w:t>
            </w:r>
            <w:r w:rsidR="0066561F">
              <w:t xml:space="preserve"> value</w:t>
            </w:r>
            <w:r>
              <w:t xml:space="preserve"> </w:t>
            </w:r>
            <w:r w:rsidR="0066561F">
              <w:t xml:space="preserve">is formed using a </w:t>
            </w:r>
            <w:r>
              <w:t>correct TAC number.</w:t>
            </w:r>
          </w:p>
          <w:p w14:paraId="58523862" w14:textId="541F1E91" w:rsidR="00C503B0" w:rsidRDefault="00C503B0" w:rsidP="006823E4">
            <w:pPr>
              <w:ind w:left="0"/>
            </w:pPr>
          </w:p>
        </w:tc>
      </w:tr>
      <w:tr w:rsidR="00223597" w14:paraId="12D83429" w14:textId="77777777" w:rsidTr="006823E4">
        <w:trPr>
          <w:trHeight w:val="701"/>
        </w:trPr>
        <w:tc>
          <w:tcPr>
            <w:tcW w:w="2005" w:type="dxa"/>
          </w:tcPr>
          <w:p w14:paraId="5F10EF8B" w14:textId="77777777" w:rsidR="00223597" w:rsidRDefault="00223597" w:rsidP="00223597">
            <w:pPr>
              <w:ind w:left="0"/>
            </w:pPr>
            <w:r w:rsidRPr="002219AE">
              <w:rPr>
                <w:noProof/>
              </w:rPr>
              <w:drawing>
                <wp:inline distT="0" distB="0" distL="0" distR="0" wp14:anchorId="6DEDFAA2" wp14:editId="5DB50BB7">
                  <wp:extent cx="154305" cy="154305"/>
                  <wp:effectExtent l="0" t="0" r="0" b="0"/>
                  <wp:docPr id="105947941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2BBFE153" w14:textId="27C28ED3" w:rsidR="00223597" w:rsidRDefault="00223597" w:rsidP="00223597">
            <w:pPr>
              <w:ind w:left="0"/>
              <w:rPr>
                <w:b/>
                <w:bCs/>
                <w:i/>
                <w:iCs w:val="0"/>
                <w:sz w:val="18"/>
                <w:szCs w:val="18"/>
              </w:rPr>
            </w:pPr>
            <w:r w:rsidRPr="00CF0DF3">
              <w:rPr>
                <w:b/>
                <w:bCs/>
                <w:i/>
                <w:iCs w:val="0"/>
                <w:sz w:val="18"/>
                <w:szCs w:val="18"/>
              </w:rPr>
              <w:t>(TAC lookup)</w:t>
            </w:r>
          </w:p>
        </w:tc>
        <w:tc>
          <w:tcPr>
            <w:tcW w:w="7351" w:type="dxa"/>
          </w:tcPr>
          <w:p w14:paraId="7B33F202" w14:textId="058F56DB" w:rsidR="00223597" w:rsidRDefault="00223597" w:rsidP="00223597">
            <w:pPr>
              <w:ind w:left="0"/>
            </w:pPr>
            <w:r>
              <w:t xml:space="preserve">Press the button to open </w:t>
            </w:r>
            <w:r w:rsidRPr="00CF0DF3">
              <w:rPr>
                <w:i/>
                <w:iCs w:val="0"/>
              </w:rPr>
              <w:t>IMEI Repository TAC Catalog</w:t>
            </w:r>
            <w:r>
              <w:t xml:space="preserve"> form to lookup a valid TAC code. See </w:t>
            </w:r>
            <w:hyperlink w:anchor="_IMEI_Repository_–" w:history="1">
              <w:r w:rsidRPr="00CF0DF3">
                <w:rPr>
                  <w:rStyle w:val="Hypertextovodkaz"/>
                </w:rPr>
                <w:t>IMEI Repository – TAC Catalog</w:t>
              </w:r>
            </w:hyperlink>
            <w:r>
              <w:t xml:space="preserve"> for more details.</w:t>
            </w:r>
          </w:p>
        </w:tc>
      </w:tr>
      <w:tr w:rsidR="00223597" w14:paraId="605788FB" w14:textId="77777777" w:rsidTr="006823E4">
        <w:trPr>
          <w:trHeight w:val="701"/>
        </w:trPr>
        <w:tc>
          <w:tcPr>
            <w:tcW w:w="2005" w:type="dxa"/>
          </w:tcPr>
          <w:p w14:paraId="74F454FE" w14:textId="600C197D" w:rsidR="00223597" w:rsidRDefault="00223597" w:rsidP="00223597">
            <w:pPr>
              <w:ind w:left="0"/>
              <w:rPr>
                <w:b/>
                <w:bCs/>
              </w:rPr>
            </w:pPr>
            <w:r>
              <w:rPr>
                <w:b/>
                <w:bCs/>
                <w:i/>
                <w:iCs w:val="0"/>
                <w:sz w:val="18"/>
                <w:szCs w:val="18"/>
              </w:rPr>
              <w:t>MSISDN</w:t>
            </w:r>
          </w:p>
        </w:tc>
        <w:tc>
          <w:tcPr>
            <w:tcW w:w="7351" w:type="dxa"/>
          </w:tcPr>
          <w:p w14:paraId="3DD9C9B7" w14:textId="69A1B7F5" w:rsidR="00223597" w:rsidRDefault="00223597" w:rsidP="00223597">
            <w:pPr>
              <w:ind w:left="0"/>
            </w:pPr>
            <w:r>
              <w:t>MSISDN to be used in the message.</w:t>
            </w:r>
            <w:r w:rsidR="0066561F">
              <w:t xml:space="preserve"> Read-only in </w:t>
            </w:r>
            <w:r w:rsidR="0066561F" w:rsidRPr="0066561F">
              <w:rPr>
                <w:i/>
                <w:iCs w:val="0"/>
              </w:rPr>
              <w:t>EIR mode</w:t>
            </w:r>
            <w:r w:rsidR="0066561F">
              <w:t>.</w:t>
            </w:r>
          </w:p>
          <w:p w14:paraId="37904DBF" w14:textId="249BEF0D" w:rsidR="00223597" w:rsidRPr="00223597" w:rsidRDefault="00223597" w:rsidP="00223597">
            <w:pPr>
              <w:ind w:left="0"/>
              <w:rPr>
                <w:u w:val="single"/>
              </w:rPr>
            </w:pPr>
            <w:r>
              <w:rPr>
                <w:u w:val="single"/>
              </w:rPr>
              <w:br/>
            </w:r>
            <w:r w:rsidRPr="00223597">
              <w:rPr>
                <w:u w:val="single"/>
              </w:rPr>
              <w:t>Mode differences:</w:t>
            </w:r>
          </w:p>
          <w:p w14:paraId="6A0C463C" w14:textId="47F4215B" w:rsidR="00223597" w:rsidRDefault="00223597">
            <w:pPr>
              <w:pStyle w:val="Odstavecseseznamem"/>
              <w:numPr>
                <w:ilvl w:val="2"/>
                <w:numId w:val="57"/>
              </w:numPr>
              <w:ind w:left="300" w:hanging="218"/>
              <w:rPr>
                <w:bCs/>
                <w:sz w:val="18"/>
                <w:szCs w:val="18"/>
              </w:rPr>
            </w:pPr>
            <w:r w:rsidRPr="00223597">
              <w:rPr>
                <w:b/>
                <w:sz w:val="18"/>
                <w:szCs w:val="18"/>
              </w:rPr>
              <w:t>EIR mode</w:t>
            </w:r>
            <w:r>
              <w:rPr>
                <w:b/>
                <w:sz w:val="18"/>
                <w:szCs w:val="18"/>
              </w:rPr>
              <w:t>:</w:t>
            </w:r>
            <w:r>
              <w:rPr>
                <w:bCs/>
                <w:sz w:val="18"/>
                <w:szCs w:val="18"/>
              </w:rPr>
              <w:t xml:space="preserve"> MSISDN paired with provided IMSI is automatically retrieved from RMS. </w:t>
            </w:r>
            <w:r>
              <w:rPr>
                <w:bCs/>
                <w:sz w:val="18"/>
                <w:szCs w:val="18"/>
              </w:rPr>
              <w:br/>
              <w:t xml:space="preserve">If the IMSI is not paired, sending of the message will </w:t>
            </w:r>
            <w:r w:rsidR="0054250C">
              <w:rPr>
                <w:bCs/>
                <w:sz w:val="18"/>
                <w:szCs w:val="18"/>
              </w:rPr>
              <w:t>however still</w:t>
            </w:r>
            <w:r>
              <w:rPr>
                <w:bCs/>
                <w:sz w:val="18"/>
                <w:szCs w:val="18"/>
              </w:rPr>
              <w:t xml:space="preserve"> be possible</w:t>
            </w:r>
            <w:r w:rsidR="0054250C">
              <w:rPr>
                <w:bCs/>
                <w:sz w:val="18"/>
                <w:szCs w:val="18"/>
              </w:rPr>
              <w:t>, because during MVNO activation, the MSISDN is initially only paired in PG, but not yet in RMS. IMEI Repository first queries PG, then RMS. The link in RMS will be created during de-hotline of such customer.</w:t>
            </w:r>
          </w:p>
          <w:p w14:paraId="18B2D765" w14:textId="17F8547C" w:rsidR="00223597" w:rsidRDefault="00223597">
            <w:pPr>
              <w:pStyle w:val="Odstavecseseznamem"/>
              <w:numPr>
                <w:ilvl w:val="2"/>
                <w:numId w:val="57"/>
              </w:numPr>
              <w:ind w:left="300" w:hanging="218"/>
            </w:pPr>
            <w:r w:rsidRPr="00223597">
              <w:rPr>
                <w:b/>
                <w:sz w:val="18"/>
                <w:szCs w:val="18"/>
              </w:rPr>
              <w:t>Tibco mode</w:t>
            </w:r>
            <w:r>
              <w:rPr>
                <w:bCs/>
                <w:sz w:val="18"/>
                <w:szCs w:val="18"/>
              </w:rPr>
              <w:t>: Custom MSISDN value can be used.</w:t>
            </w:r>
            <w:r>
              <w:rPr>
                <w:bCs/>
                <w:sz w:val="18"/>
                <w:szCs w:val="18"/>
              </w:rPr>
              <w:br/>
            </w:r>
          </w:p>
          <w:p w14:paraId="78091892" w14:textId="1B6E1311" w:rsidR="00223597" w:rsidRDefault="00223597" w:rsidP="00223597">
            <w:pPr>
              <w:ind w:left="0"/>
            </w:pPr>
            <w:r>
              <w:t>If the MSISDN represents a OneNumber inventory in RMS, corresponding icon is displayed next to the edit box:</w:t>
            </w:r>
          </w:p>
          <w:p w14:paraId="52A3FC0B" w14:textId="77777777" w:rsidR="00223597" w:rsidRDefault="00223597" w:rsidP="00223597">
            <w:pPr>
              <w:pStyle w:val="Odstavecseseznamem"/>
              <w:ind w:left="300"/>
            </w:pPr>
          </w:p>
          <w:p w14:paraId="1FFDF0B8"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1133A84D" w14:textId="77777777" w:rsidTr="00223597">
              <w:tc>
                <w:tcPr>
                  <w:tcW w:w="595" w:type="dxa"/>
                </w:tcPr>
                <w:p w14:paraId="6C089111" w14:textId="77777777" w:rsidR="00223597" w:rsidRPr="003F63A1" w:rsidRDefault="00223597" w:rsidP="00223597">
                  <w:pPr>
                    <w:ind w:left="0"/>
                    <w:jc w:val="center"/>
                  </w:pPr>
                </w:p>
              </w:tc>
              <w:tc>
                <w:tcPr>
                  <w:tcW w:w="4800" w:type="dxa"/>
                </w:tcPr>
                <w:p w14:paraId="1FB22B4B" w14:textId="2A219B19" w:rsidR="00223597" w:rsidRPr="00223597" w:rsidRDefault="00223597" w:rsidP="00223597">
                  <w:pPr>
                    <w:ind w:left="0"/>
                    <w:rPr>
                      <w:sz w:val="18"/>
                      <w:szCs w:val="18"/>
                    </w:rPr>
                  </w:pPr>
                  <w:r w:rsidRPr="00223597">
                    <w:rPr>
                      <w:sz w:val="18"/>
                      <w:szCs w:val="18"/>
                    </w:rPr>
                    <w:t>MSISDN is not OneNumber-related.</w:t>
                  </w:r>
                </w:p>
              </w:tc>
            </w:tr>
            <w:tr w:rsidR="00223597" w:rsidRPr="003F63A1" w14:paraId="4FB954B8" w14:textId="77777777" w:rsidTr="00223597">
              <w:tc>
                <w:tcPr>
                  <w:tcW w:w="595" w:type="dxa"/>
                </w:tcPr>
                <w:p w14:paraId="05CC5377" w14:textId="77777777" w:rsidR="00223597" w:rsidRPr="003F63A1" w:rsidRDefault="00223597" w:rsidP="00223597">
                  <w:pPr>
                    <w:ind w:left="0"/>
                    <w:jc w:val="center"/>
                  </w:pPr>
                  <w:r w:rsidRPr="003F63A1">
                    <w:rPr>
                      <w:noProof/>
                    </w:rPr>
                    <w:drawing>
                      <wp:inline distT="0" distB="0" distL="0" distR="0" wp14:anchorId="4BF255F1" wp14:editId="2AD7E2BB">
                        <wp:extent cx="150495" cy="150495"/>
                        <wp:effectExtent l="0" t="0" r="1905" b="1905"/>
                        <wp:docPr id="1365132409" name="Obrázek 136513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0AAAA645" w14:textId="590D0037" w:rsidR="00223597" w:rsidRPr="00223597" w:rsidRDefault="00223597" w:rsidP="00223597">
                  <w:pPr>
                    <w:ind w:left="0"/>
                    <w:rPr>
                      <w:sz w:val="18"/>
                      <w:szCs w:val="18"/>
                    </w:rPr>
                  </w:pPr>
                  <w:r w:rsidRPr="00223597">
                    <w:rPr>
                      <w:sz w:val="18"/>
                      <w:szCs w:val="18"/>
                    </w:rPr>
                    <w:t>MSISDN has primary OneNumber relationship in RMS.</w:t>
                  </w:r>
                </w:p>
              </w:tc>
            </w:tr>
            <w:tr w:rsidR="00223597" w:rsidRPr="003F63A1" w14:paraId="085593FA" w14:textId="77777777" w:rsidTr="00223597">
              <w:tc>
                <w:tcPr>
                  <w:tcW w:w="595" w:type="dxa"/>
                </w:tcPr>
                <w:p w14:paraId="13F404C4" w14:textId="77777777" w:rsidR="00223597" w:rsidRPr="003F63A1" w:rsidRDefault="00223597" w:rsidP="00223597">
                  <w:pPr>
                    <w:ind w:left="0"/>
                    <w:jc w:val="center"/>
                    <w:rPr>
                      <w:noProof/>
                    </w:rPr>
                  </w:pPr>
                  <w:r w:rsidRPr="003F63A1">
                    <w:rPr>
                      <w:noProof/>
                    </w:rPr>
                    <w:lastRenderedPageBreak/>
                    <w:drawing>
                      <wp:inline distT="0" distB="0" distL="0" distR="0" wp14:anchorId="3721F427" wp14:editId="2CA05C4D">
                        <wp:extent cx="150495" cy="150495"/>
                        <wp:effectExtent l="0" t="0" r="1905" b="1905"/>
                        <wp:docPr id="512006829" name="Obrázek 51200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13679897" w14:textId="260105A6" w:rsidR="00223597" w:rsidRPr="00223597" w:rsidRDefault="00223597" w:rsidP="00223597">
                  <w:pPr>
                    <w:ind w:left="0"/>
                    <w:rPr>
                      <w:sz w:val="18"/>
                      <w:szCs w:val="18"/>
                    </w:rPr>
                  </w:pPr>
                  <w:r w:rsidRPr="00223597">
                    <w:rPr>
                      <w:sz w:val="18"/>
                      <w:szCs w:val="18"/>
                    </w:rPr>
                    <w:t>MSISDN has secondary OneNumber relationship in RMS.</w:t>
                  </w:r>
                </w:p>
              </w:tc>
            </w:tr>
          </w:tbl>
          <w:p w14:paraId="561A9D5C" w14:textId="77777777" w:rsidR="00223597" w:rsidRDefault="00223597" w:rsidP="00223597">
            <w:pPr>
              <w:ind w:left="0"/>
            </w:pPr>
          </w:p>
          <w:p w14:paraId="5613AD75" w14:textId="77777777" w:rsidR="00223597" w:rsidRDefault="00223597" w:rsidP="00223597">
            <w:pPr>
              <w:ind w:left="0"/>
            </w:pPr>
            <w:r w:rsidRPr="003F63A1">
              <w:rPr>
                <w:b/>
                <w:bCs/>
              </w:rPr>
              <w:t xml:space="preserve">  HINT: </w:t>
            </w:r>
            <w:r>
              <w:t>Hover mouse cursor over the icon to reveal location details in text form.</w:t>
            </w:r>
          </w:p>
          <w:p w14:paraId="02ADCB29" w14:textId="1C45D3C4" w:rsidR="00223597" w:rsidRDefault="00223597" w:rsidP="00223597">
            <w:pPr>
              <w:ind w:left="0"/>
              <w:rPr>
                <w:b/>
                <w:bCs/>
              </w:rPr>
            </w:pPr>
          </w:p>
        </w:tc>
      </w:tr>
      <w:tr w:rsidR="00223597" w14:paraId="4EED91D8" w14:textId="77777777" w:rsidTr="00223597">
        <w:trPr>
          <w:trHeight w:val="173"/>
        </w:trPr>
        <w:tc>
          <w:tcPr>
            <w:tcW w:w="9356" w:type="dxa"/>
            <w:gridSpan w:val="2"/>
            <w:shd w:val="clear" w:color="auto" w:fill="F2F2F2" w:themeFill="background1" w:themeFillShade="F2"/>
          </w:tcPr>
          <w:p w14:paraId="67A8B9D2" w14:textId="13F5E4E3" w:rsidR="00223597" w:rsidRPr="00223597" w:rsidRDefault="00223597" w:rsidP="00223597">
            <w:pPr>
              <w:ind w:left="0"/>
              <w:rPr>
                <w:b/>
                <w:bCs/>
              </w:rPr>
            </w:pPr>
            <w:r w:rsidRPr="00223597">
              <w:rPr>
                <w:b/>
                <w:bCs/>
              </w:rPr>
              <w:lastRenderedPageBreak/>
              <w:t>Hardware Details</w:t>
            </w:r>
            <w:r>
              <w:rPr>
                <w:b/>
                <w:bCs/>
              </w:rPr>
              <w:t xml:space="preserve"> </w:t>
            </w:r>
          </w:p>
        </w:tc>
      </w:tr>
      <w:tr w:rsidR="0066561F" w14:paraId="3607FBCE" w14:textId="77777777" w:rsidTr="0066561F">
        <w:trPr>
          <w:trHeight w:val="173"/>
        </w:trPr>
        <w:tc>
          <w:tcPr>
            <w:tcW w:w="9356" w:type="dxa"/>
            <w:gridSpan w:val="2"/>
            <w:shd w:val="clear" w:color="auto" w:fill="FFFFFF" w:themeFill="background1"/>
          </w:tcPr>
          <w:p w14:paraId="3D63BAF4" w14:textId="018D38D9" w:rsidR="0066561F" w:rsidRPr="00223597" w:rsidRDefault="0066561F" w:rsidP="00223597">
            <w:pPr>
              <w:ind w:left="0"/>
              <w:rPr>
                <w:b/>
                <w:bCs/>
              </w:rPr>
            </w:pPr>
            <w:r w:rsidRPr="0066561F">
              <w:t>In</w:t>
            </w:r>
            <w:r>
              <w:rPr>
                <w:i/>
                <w:iCs w:val="0"/>
              </w:rPr>
              <w:t xml:space="preserve"> EIR </w:t>
            </w:r>
            <w:r w:rsidRPr="0066561F">
              <w:t xml:space="preserve">mode, hardware details are automatically loaded from </w:t>
            </w:r>
            <w:r w:rsidRPr="0066561F">
              <w:rPr>
                <w:rFonts w:ascii="Consolas" w:hAnsi="Consolas"/>
              </w:rPr>
              <w:t>TAC</w:t>
            </w:r>
            <w:r w:rsidRPr="0066561F">
              <w:t xml:space="preserve"> database and cannot be modified.</w:t>
            </w:r>
          </w:p>
        </w:tc>
      </w:tr>
      <w:tr w:rsidR="00223597" w:rsidRPr="00570F5E" w14:paraId="48471FC6" w14:textId="77777777" w:rsidTr="006823E4">
        <w:trPr>
          <w:trHeight w:val="219"/>
        </w:trPr>
        <w:tc>
          <w:tcPr>
            <w:tcW w:w="2005" w:type="dxa"/>
          </w:tcPr>
          <w:p w14:paraId="0B00DC2C" w14:textId="77777777" w:rsidR="00223597" w:rsidRDefault="00223597" w:rsidP="00223597">
            <w:pPr>
              <w:ind w:left="0"/>
              <w:rPr>
                <w:b/>
                <w:bCs/>
                <w:sz w:val="18"/>
                <w:szCs w:val="18"/>
              </w:rPr>
            </w:pPr>
            <w:r>
              <w:rPr>
                <w:b/>
                <w:bCs/>
                <w:sz w:val="18"/>
                <w:szCs w:val="18"/>
              </w:rPr>
              <w:t>TAC</w:t>
            </w:r>
          </w:p>
        </w:tc>
        <w:tc>
          <w:tcPr>
            <w:tcW w:w="7351" w:type="dxa"/>
          </w:tcPr>
          <w:p w14:paraId="3B0B2926" w14:textId="77777777" w:rsidR="00223597" w:rsidRPr="007133A4" w:rsidRDefault="00223597" w:rsidP="00223597">
            <w:pPr>
              <w:ind w:left="0"/>
              <w:rPr>
                <w:bCs/>
              </w:rPr>
            </w:pPr>
            <w:r w:rsidRPr="007133A4">
              <w:rPr>
                <w:bCs/>
              </w:rPr>
              <w:t xml:space="preserve">TAC code of the </w:t>
            </w:r>
            <w:r>
              <w:rPr>
                <w:bCs/>
              </w:rPr>
              <w:t>device</w:t>
            </w:r>
            <w:r w:rsidRPr="007133A4">
              <w:rPr>
                <w:bCs/>
              </w:rPr>
              <w:t>.</w:t>
            </w:r>
          </w:p>
          <w:p w14:paraId="3636743E" w14:textId="77777777" w:rsidR="00223597" w:rsidRPr="007133A4" w:rsidRDefault="00223597" w:rsidP="00223597">
            <w:pPr>
              <w:ind w:left="0"/>
              <w:rPr>
                <w:bCs/>
              </w:rPr>
            </w:pPr>
            <w:r w:rsidRPr="007133A4">
              <w:rPr>
                <w:b/>
              </w:rPr>
              <w:t>Value:</w:t>
            </w:r>
            <w:r w:rsidRPr="007133A4">
              <w:rPr>
                <w:bCs/>
              </w:rPr>
              <w:t xml:space="preserve"> First eight numbers from IMEI.</w:t>
            </w:r>
          </w:p>
          <w:p w14:paraId="62163567" w14:textId="77777777" w:rsidR="00223597" w:rsidRDefault="00223597" w:rsidP="00223597">
            <w:pPr>
              <w:ind w:left="0"/>
              <w:rPr>
                <w:bCs/>
                <w:sz w:val="18"/>
                <w:szCs w:val="18"/>
              </w:rPr>
            </w:pPr>
          </w:p>
          <w:p w14:paraId="090BAA2E" w14:textId="77777777" w:rsidR="00223597" w:rsidRPr="00B126CE" w:rsidRDefault="00223597" w:rsidP="00223597">
            <w:pPr>
              <w:ind w:left="0"/>
              <w:rPr>
                <w:b/>
                <w:sz w:val="18"/>
                <w:szCs w:val="18"/>
              </w:rPr>
            </w:pPr>
            <w:r w:rsidRPr="00B126CE">
              <w:rPr>
                <w:b/>
                <w:sz w:val="18"/>
                <w:szCs w:val="18"/>
              </w:rPr>
              <w:t xml:space="preserve">NOTES: </w:t>
            </w:r>
          </w:p>
          <w:p w14:paraId="1F8C608F" w14:textId="77777777" w:rsidR="00223597" w:rsidRDefault="00223597">
            <w:pPr>
              <w:pStyle w:val="Odstavecseseznamem"/>
              <w:numPr>
                <w:ilvl w:val="2"/>
                <w:numId w:val="57"/>
              </w:numPr>
              <w:ind w:left="300" w:hanging="218"/>
              <w:rPr>
                <w:bCs/>
                <w:sz w:val="18"/>
                <w:szCs w:val="18"/>
              </w:rPr>
            </w:pPr>
            <w:r w:rsidRPr="00B126CE">
              <w:rPr>
                <w:bCs/>
                <w:sz w:val="18"/>
                <w:szCs w:val="18"/>
              </w:rPr>
              <w:t xml:space="preserve">If </w:t>
            </w:r>
            <w:r>
              <w:rPr>
                <w:bCs/>
                <w:sz w:val="18"/>
                <w:szCs w:val="18"/>
              </w:rPr>
              <w:t xml:space="preserve">a </w:t>
            </w:r>
            <w:r w:rsidRPr="00B126CE">
              <w:rPr>
                <w:bCs/>
                <w:sz w:val="18"/>
                <w:szCs w:val="18"/>
              </w:rPr>
              <w:t>WTTx modem is detected</w:t>
            </w:r>
            <w:r>
              <w:rPr>
                <w:bCs/>
                <w:sz w:val="18"/>
                <w:szCs w:val="18"/>
              </w:rPr>
              <w:t>,</w:t>
            </w:r>
            <w:r w:rsidRPr="00B126CE">
              <w:rPr>
                <w:bCs/>
                <w:sz w:val="18"/>
                <w:szCs w:val="18"/>
              </w:rPr>
              <w:t xml:space="preserve"> a </w:t>
            </w:r>
            <w:r w:rsidRPr="00B126CE">
              <w:rPr>
                <w:bCs/>
                <w:color w:val="4472C4" w:themeColor="accent1"/>
                <w:sz w:val="18"/>
                <w:szCs w:val="18"/>
              </w:rPr>
              <w:t>“</w:t>
            </w:r>
            <w:r w:rsidRPr="009376C0">
              <w:rPr>
                <w:b/>
                <w:color w:val="4472C4" w:themeColor="accent1"/>
                <w:sz w:val="18"/>
                <w:szCs w:val="18"/>
              </w:rPr>
              <w:t>– WTTx</w:t>
            </w:r>
            <w:r w:rsidRPr="00B126CE">
              <w:rPr>
                <w:bCs/>
                <w:sz w:val="18"/>
                <w:szCs w:val="18"/>
              </w:rPr>
              <w:t xml:space="preserve">” </w:t>
            </w:r>
            <w:r>
              <w:rPr>
                <w:bCs/>
                <w:sz w:val="18"/>
                <w:szCs w:val="18"/>
              </w:rPr>
              <w:t>note</w:t>
            </w:r>
            <w:r w:rsidRPr="00B126CE">
              <w:rPr>
                <w:bCs/>
                <w:sz w:val="18"/>
                <w:szCs w:val="18"/>
              </w:rPr>
              <w:t xml:space="preserve"> is displayed next to the IMEI value.</w:t>
            </w:r>
            <w:r>
              <w:rPr>
                <w:bCs/>
                <w:sz w:val="18"/>
                <w:szCs w:val="18"/>
              </w:rPr>
              <w:br/>
            </w:r>
            <w:r w:rsidRPr="00B126CE">
              <w:rPr>
                <w:rFonts w:ascii="Consolas" w:hAnsi="Consolas"/>
                <w:bCs/>
                <w:sz w:val="18"/>
                <w:szCs w:val="18"/>
              </w:rPr>
              <w:t>(TAC = 86402503)</w:t>
            </w:r>
          </w:p>
          <w:p w14:paraId="67610A1D" w14:textId="77777777" w:rsidR="00223597" w:rsidRPr="00B126CE" w:rsidRDefault="00223597">
            <w:pPr>
              <w:pStyle w:val="Odstavecseseznamem"/>
              <w:numPr>
                <w:ilvl w:val="2"/>
                <w:numId w:val="57"/>
              </w:numPr>
              <w:ind w:left="300" w:hanging="218"/>
              <w:rPr>
                <w:bCs/>
                <w:sz w:val="18"/>
                <w:szCs w:val="18"/>
              </w:rPr>
            </w:pPr>
            <w:r>
              <w:rPr>
                <w:bCs/>
                <w:sz w:val="18"/>
                <w:szCs w:val="18"/>
              </w:rPr>
              <w:t>If FMS device is detected, a “</w:t>
            </w:r>
            <w:r w:rsidRPr="009376C0">
              <w:rPr>
                <w:b/>
                <w:color w:val="4472C4" w:themeColor="accent1"/>
                <w:sz w:val="18"/>
                <w:szCs w:val="18"/>
              </w:rPr>
              <w:t>– FMS</w:t>
            </w:r>
            <w:r>
              <w:rPr>
                <w:bCs/>
                <w:sz w:val="18"/>
                <w:szCs w:val="18"/>
              </w:rPr>
              <w:t>” note is displayed next to the IMEI value.</w:t>
            </w:r>
            <w:r>
              <w:rPr>
                <w:bCs/>
                <w:sz w:val="18"/>
                <w:szCs w:val="18"/>
              </w:rPr>
              <w:br/>
            </w:r>
            <w:r w:rsidRPr="00B126CE">
              <w:rPr>
                <w:rFonts w:ascii="Consolas" w:hAnsi="Consolas"/>
                <w:bCs/>
                <w:sz w:val="18"/>
                <w:szCs w:val="18"/>
              </w:rPr>
              <w:t>(MANUFACTURER like “%huawei%” and DESIGNATION_TYPE like “%b310%”)</w:t>
            </w:r>
          </w:p>
          <w:p w14:paraId="10CDF545" w14:textId="77777777" w:rsidR="00223597" w:rsidRPr="00384FC9" w:rsidRDefault="00223597" w:rsidP="00223597">
            <w:pPr>
              <w:ind w:left="0"/>
              <w:rPr>
                <w:bCs/>
                <w:sz w:val="18"/>
                <w:szCs w:val="18"/>
              </w:rPr>
            </w:pPr>
          </w:p>
        </w:tc>
      </w:tr>
      <w:tr w:rsidR="00223597" w:rsidRPr="00B0428A" w14:paraId="747FADAD" w14:textId="77777777" w:rsidTr="006823E4">
        <w:trPr>
          <w:trHeight w:val="219"/>
        </w:trPr>
        <w:tc>
          <w:tcPr>
            <w:tcW w:w="2005" w:type="dxa"/>
          </w:tcPr>
          <w:p w14:paraId="6B9AC23F" w14:textId="77777777" w:rsidR="00223597" w:rsidRDefault="00223597" w:rsidP="00223597">
            <w:pPr>
              <w:ind w:left="0"/>
              <w:rPr>
                <w:b/>
                <w:bCs/>
                <w:sz w:val="18"/>
                <w:szCs w:val="18"/>
              </w:rPr>
            </w:pPr>
            <w:r>
              <w:rPr>
                <w:b/>
                <w:bCs/>
                <w:sz w:val="18"/>
                <w:szCs w:val="18"/>
              </w:rPr>
              <w:t>Manufacturer</w:t>
            </w:r>
          </w:p>
        </w:tc>
        <w:tc>
          <w:tcPr>
            <w:tcW w:w="7351" w:type="dxa"/>
          </w:tcPr>
          <w:p w14:paraId="2B1AEA7E" w14:textId="77777777" w:rsidR="00223597" w:rsidRPr="007133A4" w:rsidRDefault="00223597" w:rsidP="00223597">
            <w:pPr>
              <w:ind w:left="0"/>
            </w:pPr>
            <w:r>
              <w:t>Device</w:t>
            </w:r>
            <w:r w:rsidRPr="007133A4">
              <w:t xml:space="preserve"> manufacturer.</w:t>
            </w:r>
          </w:p>
          <w:p w14:paraId="42A2A423" w14:textId="77777777" w:rsidR="00223597" w:rsidRPr="007133A4" w:rsidRDefault="00223597" w:rsidP="00223597">
            <w:pPr>
              <w:ind w:left="0"/>
              <w:rPr>
                <w:b/>
                <w:bCs/>
              </w:rPr>
            </w:pPr>
            <w:r w:rsidRPr="007133A4">
              <w:rPr>
                <w:b/>
                <w:bCs/>
              </w:rPr>
              <w:t xml:space="preserve">Value: </w:t>
            </w:r>
            <w:r w:rsidRPr="007133A4">
              <w:rPr>
                <w:rFonts w:ascii="Consolas" w:hAnsi="Consolas"/>
              </w:rPr>
              <w:t>TAC.MANUFACTURER</w:t>
            </w:r>
          </w:p>
        </w:tc>
      </w:tr>
      <w:tr w:rsidR="00223597" w:rsidRPr="00B0428A" w14:paraId="1570590E" w14:textId="77777777" w:rsidTr="006823E4">
        <w:trPr>
          <w:trHeight w:val="219"/>
        </w:trPr>
        <w:tc>
          <w:tcPr>
            <w:tcW w:w="2005" w:type="dxa"/>
          </w:tcPr>
          <w:p w14:paraId="6136B351" w14:textId="77777777" w:rsidR="00223597" w:rsidRDefault="00223597" w:rsidP="00223597">
            <w:pPr>
              <w:ind w:left="0"/>
              <w:rPr>
                <w:b/>
                <w:bCs/>
                <w:sz w:val="18"/>
                <w:szCs w:val="18"/>
              </w:rPr>
            </w:pPr>
            <w:r>
              <w:rPr>
                <w:b/>
                <w:bCs/>
                <w:sz w:val="18"/>
                <w:szCs w:val="18"/>
              </w:rPr>
              <w:t>Marketing Name</w:t>
            </w:r>
          </w:p>
        </w:tc>
        <w:tc>
          <w:tcPr>
            <w:tcW w:w="7351" w:type="dxa"/>
          </w:tcPr>
          <w:p w14:paraId="0A8A12CE" w14:textId="77777777" w:rsidR="00223597" w:rsidRPr="007133A4" w:rsidRDefault="00223597" w:rsidP="00223597">
            <w:pPr>
              <w:ind w:left="0"/>
            </w:pPr>
            <w:r>
              <w:t>Device</w:t>
            </w:r>
            <w:r w:rsidRPr="007133A4">
              <w:t xml:space="preserve"> marketing name.</w:t>
            </w:r>
          </w:p>
          <w:p w14:paraId="6E001D49" w14:textId="77777777" w:rsidR="00223597" w:rsidRPr="007133A4" w:rsidRDefault="00223597" w:rsidP="00223597">
            <w:pPr>
              <w:ind w:left="0"/>
            </w:pPr>
            <w:r w:rsidRPr="007133A4">
              <w:rPr>
                <w:b/>
                <w:bCs/>
              </w:rPr>
              <w:t xml:space="preserve">Value: </w:t>
            </w:r>
            <w:r w:rsidRPr="007133A4">
              <w:rPr>
                <w:rFonts w:ascii="Consolas" w:hAnsi="Consolas"/>
              </w:rPr>
              <w:t>TAC.MARKETING_NAME</w:t>
            </w:r>
          </w:p>
        </w:tc>
      </w:tr>
      <w:tr w:rsidR="00223597" w:rsidRPr="002154BA" w14:paraId="071EA10F" w14:textId="77777777" w:rsidTr="006823E4">
        <w:trPr>
          <w:trHeight w:val="219"/>
        </w:trPr>
        <w:tc>
          <w:tcPr>
            <w:tcW w:w="2005" w:type="dxa"/>
          </w:tcPr>
          <w:p w14:paraId="12153858" w14:textId="77777777" w:rsidR="00223597" w:rsidRDefault="00223597" w:rsidP="00223597">
            <w:pPr>
              <w:ind w:left="0"/>
              <w:rPr>
                <w:b/>
                <w:bCs/>
                <w:sz w:val="18"/>
                <w:szCs w:val="18"/>
              </w:rPr>
            </w:pPr>
            <w:r>
              <w:rPr>
                <w:b/>
                <w:bCs/>
                <w:sz w:val="18"/>
                <w:szCs w:val="18"/>
              </w:rPr>
              <w:t>Designation Type</w:t>
            </w:r>
          </w:p>
        </w:tc>
        <w:tc>
          <w:tcPr>
            <w:tcW w:w="7351" w:type="dxa"/>
          </w:tcPr>
          <w:p w14:paraId="531F3BAB" w14:textId="77777777" w:rsidR="00223597" w:rsidRPr="007133A4" w:rsidRDefault="00223597" w:rsidP="00223597">
            <w:pPr>
              <w:ind w:left="0"/>
            </w:pPr>
            <w:r>
              <w:t>Device</w:t>
            </w:r>
            <w:r w:rsidRPr="007133A4">
              <w:t xml:space="preserve"> designation type.</w:t>
            </w:r>
          </w:p>
          <w:p w14:paraId="7040F5B2" w14:textId="77777777" w:rsidR="00223597" w:rsidRPr="007133A4" w:rsidRDefault="00223597" w:rsidP="00223597">
            <w:pPr>
              <w:ind w:left="0"/>
            </w:pPr>
            <w:r w:rsidRPr="007133A4">
              <w:rPr>
                <w:b/>
                <w:bCs/>
              </w:rPr>
              <w:t xml:space="preserve">Value: </w:t>
            </w:r>
            <w:r w:rsidRPr="007133A4">
              <w:rPr>
                <w:rFonts w:ascii="Consolas" w:hAnsi="Consolas"/>
              </w:rPr>
              <w:t>TAC.DESIGNATION_TYPE</w:t>
            </w:r>
          </w:p>
        </w:tc>
      </w:tr>
      <w:tr w:rsidR="00223597" w:rsidRPr="002154BA" w14:paraId="55A4B6EA" w14:textId="77777777" w:rsidTr="006823E4">
        <w:trPr>
          <w:trHeight w:val="219"/>
        </w:trPr>
        <w:tc>
          <w:tcPr>
            <w:tcW w:w="2005" w:type="dxa"/>
          </w:tcPr>
          <w:p w14:paraId="3D15656F" w14:textId="77777777" w:rsidR="00223597" w:rsidRDefault="00223597" w:rsidP="00223597">
            <w:pPr>
              <w:ind w:left="0"/>
              <w:rPr>
                <w:b/>
                <w:bCs/>
                <w:sz w:val="18"/>
                <w:szCs w:val="18"/>
              </w:rPr>
            </w:pPr>
            <w:r>
              <w:rPr>
                <w:b/>
                <w:bCs/>
                <w:sz w:val="18"/>
                <w:szCs w:val="18"/>
              </w:rPr>
              <w:t>Device Category</w:t>
            </w:r>
          </w:p>
        </w:tc>
        <w:tc>
          <w:tcPr>
            <w:tcW w:w="7351" w:type="dxa"/>
          </w:tcPr>
          <w:p w14:paraId="78E13ADF" w14:textId="5E0320E3" w:rsidR="00223597" w:rsidRPr="007133A4" w:rsidRDefault="00223597" w:rsidP="00223597">
            <w:pPr>
              <w:ind w:left="0"/>
            </w:pPr>
            <w:r>
              <w:t>Device category</w:t>
            </w:r>
            <w:r w:rsidRPr="007133A4">
              <w:t>.</w:t>
            </w:r>
            <w:r w:rsidR="0066561F">
              <w:t xml:space="preserve"> </w:t>
            </w:r>
          </w:p>
          <w:p w14:paraId="739C7E43" w14:textId="77777777" w:rsidR="00223597" w:rsidRPr="003867E3" w:rsidRDefault="00223597" w:rsidP="00223597">
            <w:pPr>
              <w:ind w:left="0"/>
              <w:rPr>
                <w:b/>
                <w:sz w:val="18"/>
                <w:szCs w:val="18"/>
              </w:rPr>
            </w:pPr>
            <w:r w:rsidRPr="007133A4">
              <w:rPr>
                <w:b/>
                <w:bCs/>
              </w:rPr>
              <w:t xml:space="preserve">Value: </w:t>
            </w:r>
            <w:r w:rsidRPr="007133A4">
              <w:rPr>
                <w:rFonts w:ascii="Consolas" w:hAnsi="Consolas"/>
              </w:rPr>
              <w:t>TAC.</w:t>
            </w:r>
            <w:r>
              <w:rPr>
                <w:rFonts w:ascii="Consolas" w:hAnsi="Consolas"/>
              </w:rPr>
              <w:t>DEVICE_CATEGORY</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2B</w:t>
            </w:r>
            <w:r>
              <w:rPr>
                <w:bCs/>
                <w:sz w:val="18"/>
                <w:szCs w:val="18"/>
              </w:rPr>
              <w:t xml:space="preserve"> is not installed on the environment, N/A will be displayed.</w:t>
            </w:r>
            <w:r>
              <w:rPr>
                <w:bCs/>
                <w:sz w:val="18"/>
                <w:szCs w:val="18"/>
              </w:rPr>
              <w:br/>
            </w:r>
          </w:p>
        </w:tc>
      </w:tr>
      <w:tr w:rsidR="00223597" w:rsidRPr="00B0428A" w14:paraId="6317152F" w14:textId="77777777" w:rsidTr="006823E4">
        <w:trPr>
          <w:trHeight w:val="219"/>
        </w:trPr>
        <w:tc>
          <w:tcPr>
            <w:tcW w:w="2005" w:type="dxa"/>
          </w:tcPr>
          <w:p w14:paraId="2B0A2279" w14:textId="77777777" w:rsidR="00223597" w:rsidRDefault="00223597" w:rsidP="00223597">
            <w:pPr>
              <w:ind w:left="0"/>
              <w:rPr>
                <w:b/>
                <w:bCs/>
                <w:sz w:val="18"/>
                <w:szCs w:val="18"/>
              </w:rPr>
            </w:pPr>
            <w:r>
              <w:rPr>
                <w:b/>
                <w:bCs/>
                <w:sz w:val="18"/>
                <w:szCs w:val="18"/>
              </w:rPr>
              <w:t>LTE Capable</w:t>
            </w:r>
          </w:p>
        </w:tc>
        <w:tc>
          <w:tcPr>
            <w:tcW w:w="7351" w:type="dxa"/>
          </w:tcPr>
          <w:p w14:paraId="2A1221EA" w14:textId="60C5CFBE" w:rsidR="0066561F" w:rsidRPr="007133A4" w:rsidRDefault="00223597" w:rsidP="00223597">
            <w:pPr>
              <w:ind w:left="0"/>
            </w:pPr>
            <w:r w:rsidRPr="007133A4">
              <w:t xml:space="preserve">Flag if the </w:t>
            </w:r>
            <w:r>
              <w:t>device</w:t>
            </w:r>
            <w:r w:rsidRPr="007133A4">
              <w:t xml:space="preserve"> is LTE-capable.</w:t>
            </w:r>
            <w:r w:rsidR="0066561F">
              <w:t xml:space="preserve"> Read-only in </w:t>
            </w:r>
            <w:r w:rsidR="0066561F" w:rsidRPr="0066561F">
              <w:rPr>
                <w:i/>
                <w:iCs w:val="0"/>
              </w:rPr>
              <w:t>EIR mode</w:t>
            </w:r>
            <w:r w:rsidR="0066561F">
              <w:t>.</w:t>
            </w:r>
          </w:p>
          <w:p w14:paraId="32362ADC" w14:textId="77777777" w:rsidR="00223597" w:rsidRPr="007133A4" w:rsidRDefault="00223597" w:rsidP="00223597">
            <w:pPr>
              <w:ind w:left="0"/>
            </w:pPr>
            <w:r w:rsidRPr="007133A4">
              <w:rPr>
                <w:b/>
                <w:bCs/>
              </w:rPr>
              <w:t xml:space="preserve">Value: </w:t>
            </w:r>
            <w:r w:rsidRPr="007133A4">
              <w:rPr>
                <w:rFonts w:ascii="Consolas" w:hAnsi="Consolas"/>
              </w:rPr>
              <w:t>true if TAC.BANDS contains “LTE”</w:t>
            </w:r>
          </w:p>
        </w:tc>
      </w:tr>
      <w:tr w:rsidR="00223597" w:rsidRPr="00B0428A" w14:paraId="6401690A" w14:textId="77777777" w:rsidTr="006823E4">
        <w:trPr>
          <w:trHeight w:val="219"/>
        </w:trPr>
        <w:tc>
          <w:tcPr>
            <w:tcW w:w="2005" w:type="dxa"/>
          </w:tcPr>
          <w:p w14:paraId="07948F0F" w14:textId="77777777" w:rsidR="00223597" w:rsidRDefault="00223597" w:rsidP="00223597">
            <w:pPr>
              <w:ind w:left="0"/>
              <w:rPr>
                <w:b/>
                <w:bCs/>
                <w:sz w:val="18"/>
                <w:szCs w:val="18"/>
              </w:rPr>
            </w:pPr>
            <w:r>
              <w:rPr>
                <w:b/>
                <w:bCs/>
                <w:sz w:val="18"/>
                <w:szCs w:val="18"/>
              </w:rPr>
              <w:t>VoLTE Capable</w:t>
            </w:r>
          </w:p>
        </w:tc>
        <w:tc>
          <w:tcPr>
            <w:tcW w:w="7351" w:type="dxa"/>
          </w:tcPr>
          <w:p w14:paraId="61C858CA" w14:textId="4EBDB1CE" w:rsidR="0066561F" w:rsidRPr="007133A4" w:rsidRDefault="00223597" w:rsidP="0066561F">
            <w:pPr>
              <w:ind w:left="0"/>
            </w:pPr>
            <w:r w:rsidRPr="007133A4">
              <w:t xml:space="preserve">Flag if the </w:t>
            </w:r>
            <w:r>
              <w:t>device</w:t>
            </w:r>
            <w:r w:rsidRPr="007133A4">
              <w:t xml:space="preserve"> is VoLTE-capable.</w:t>
            </w:r>
            <w:r w:rsidR="0066561F">
              <w:t xml:space="preserve"> </w:t>
            </w:r>
          </w:p>
          <w:p w14:paraId="631401BE" w14:textId="77777777" w:rsidR="0014146B" w:rsidRDefault="00223597" w:rsidP="00223597">
            <w:pPr>
              <w:ind w:left="0"/>
              <w:rPr>
                <w:b/>
                <w:bCs/>
              </w:rPr>
            </w:pPr>
            <w:r w:rsidRPr="007133A4">
              <w:rPr>
                <w:b/>
                <w:bCs/>
              </w:rPr>
              <w:t xml:space="preserve">Value: </w:t>
            </w:r>
          </w:p>
          <w:p w14:paraId="2F76C43A" w14:textId="240E086C" w:rsidR="00624EBC" w:rsidRDefault="00624EBC">
            <w:pPr>
              <w:pStyle w:val="Odstavecseseznamem"/>
              <w:numPr>
                <w:ilvl w:val="4"/>
                <w:numId w:val="200"/>
              </w:numPr>
              <w:ind w:left="294" w:hanging="218"/>
              <w:rPr>
                <w:rFonts w:ascii="Consolas" w:hAnsi="Consolas"/>
              </w:rPr>
            </w:pPr>
            <w:r w:rsidRPr="00624EBC">
              <w:rPr>
                <w:i/>
                <w:iCs w:val="0"/>
              </w:rPr>
              <w:t>EIR mode:</w:t>
            </w:r>
            <w:r>
              <w:rPr>
                <w:rFonts w:ascii="Consolas" w:hAnsi="Consolas"/>
              </w:rPr>
              <w:t xml:space="preserve"> &lt;retrieved from IMEI Repository DB (MySQL)</w:t>
            </w:r>
            <w:r w:rsidRPr="00624EBC">
              <w:t xml:space="preserve"> – table</w:t>
            </w:r>
            <w:r>
              <w:rPr>
                <w:rFonts w:ascii="Consolas" w:hAnsi="Consolas"/>
              </w:rPr>
              <w:t xml:space="preserve"> VOLTE_TAC</w:t>
            </w:r>
            <w:r>
              <w:t>.</w:t>
            </w:r>
            <w:r>
              <w:rPr>
                <w:rFonts w:ascii="Consolas" w:hAnsi="Consolas"/>
              </w:rPr>
              <w:t xml:space="preserve"> </w:t>
            </w:r>
            <w:r w:rsidRPr="00624EBC">
              <w:t>Read-only.</w:t>
            </w:r>
          </w:p>
          <w:p w14:paraId="7973EA42" w14:textId="100451B0" w:rsidR="00223597" w:rsidRPr="0014146B" w:rsidRDefault="00624EBC">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00223597" w:rsidRPr="0014146B">
              <w:rPr>
                <w:rFonts w:ascii="Consolas" w:hAnsi="Consolas"/>
              </w:rPr>
              <w:t>&lt;user-defined&gt;</w:t>
            </w:r>
          </w:p>
          <w:p w14:paraId="6EEEE1E8" w14:textId="77777777" w:rsidR="00223597" w:rsidRDefault="00223597" w:rsidP="00223597">
            <w:pPr>
              <w:ind w:left="0"/>
              <w:rPr>
                <w:rFonts w:ascii="Consolas" w:hAnsi="Consolas"/>
              </w:rPr>
            </w:pPr>
          </w:p>
          <w:p w14:paraId="5D5D6BE7" w14:textId="77777777" w:rsidR="00223597" w:rsidRPr="007133A4" w:rsidRDefault="00223597" w:rsidP="00223597">
            <w:pPr>
              <w:ind w:left="0"/>
            </w:pPr>
            <w:r w:rsidRPr="00497D31">
              <w:rPr>
                <w:b/>
                <w:bCs/>
                <w:color w:val="FF0000"/>
              </w:rPr>
              <w:t>IMPORTANT:</w:t>
            </w:r>
            <w:r>
              <w:t xml:space="preserve"> Tibco will ignore attempts to disable VoLTE on OneNumber inventory. Warning message will be displayed in the form when applicable.</w:t>
            </w:r>
            <w:r>
              <w:br/>
            </w:r>
          </w:p>
        </w:tc>
      </w:tr>
      <w:tr w:rsidR="00223597" w:rsidRPr="00B0428A" w14:paraId="09E1771F" w14:textId="77777777" w:rsidTr="006823E4">
        <w:trPr>
          <w:trHeight w:val="219"/>
        </w:trPr>
        <w:tc>
          <w:tcPr>
            <w:tcW w:w="2005" w:type="dxa"/>
          </w:tcPr>
          <w:p w14:paraId="25278298" w14:textId="77777777" w:rsidR="00223597" w:rsidRDefault="00223597" w:rsidP="00223597">
            <w:pPr>
              <w:ind w:left="0"/>
              <w:rPr>
                <w:b/>
                <w:bCs/>
                <w:sz w:val="18"/>
                <w:szCs w:val="18"/>
              </w:rPr>
            </w:pPr>
            <w:r>
              <w:rPr>
                <w:b/>
                <w:bCs/>
                <w:sz w:val="18"/>
                <w:szCs w:val="18"/>
              </w:rPr>
              <w:t>eSIM Capable</w:t>
            </w:r>
          </w:p>
        </w:tc>
        <w:tc>
          <w:tcPr>
            <w:tcW w:w="7351" w:type="dxa"/>
          </w:tcPr>
          <w:p w14:paraId="77C9D283" w14:textId="0B311852" w:rsidR="00223597" w:rsidRPr="007133A4" w:rsidRDefault="00223597" w:rsidP="00223597">
            <w:pPr>
              <w:ind w:left="0"/>
            </w:pPr>
            <w:r w:rsidRPr="007133A4">
              <w:t xml:space="preserve">Flag if the </w:t>
            </w:r>
            <w:r>
              <w:t>device</w:t>
            </w:r>
            <w:r w:rsidRPr="007133A4">
              <w:t xml:space="preserve"> is </w:t>
            </w:r>
            <w:r>
              <w:t>eSIM</w:t>
            </w:r>
            <w:r w:rsidRPr="007133A4">
              <w:t>-capable.</w:t>
            </w:r>
            <w:r w:rsidR="0066561F">
              <w:t xml:space="preserve"> Read-only in </w:t>
            </w:r>
            <w:r w:rsidR="0066561F" w:rsidRPr="0066561F">
              <w:rPr>
                <w:i/>
                <w:iCs w:val="0"/>
              </w:rPr>
              <w:t>EIR mode</w:t>
            </w:r>
            <w:r w:rsidR="0066561F">
              <w:t>.</w:t>
            </w:r>
          </w:p>
          <w:p w14:paraId="149DEEDE" w14:textId="77777777" w:rsidR="00223597" w:rsidRPr="007133A4" w:rsidRDefault="00223597" w:rsidP="00223597">
            <w:pPr>
              <w:ind w:left="0"/>
            </w:pPr>
            <w:r w:rsidRPr="007133A4">
              <w:rPr>
                <w:b/>
                <w:bCs/>
              </w:rPr>
              <w:t xml:space="preserve">Value: </w:t>
            </w:r>
            <w:r w:rsidRPr="007133A4">
              <w:rPr>
                <w:rFonts w:ascii="Consolas" w:hAnsi="Consolas"/>
              </w:rPr>
              <w:t>true if TAC.</w:t>
            </w:r>
            <w:r w:rsidRPr="003867E3">
              <w:rPr>
                <w:rFonts w:ascii="Consolas" w:hAnsi="Consolas"/>
              </w:rPr>
              <w:t>REMOVABLE_EUICC</w:t>
            </w:r>
            <w:r>
              <w:rPr>
                <w:rFonts w:ascii="Consolas" w:hAnsi="Consolas"/>
              </w:rPr>
              <w:t xml:space="preserve"> &gt; 0 OR TAC.NON_R</w:t>
            </w:r>
            <w:r w:rsidRPr="003867E3">
              <w:rPr>
                <w:rFonts w:ascii="Consolas" w:hAnsi="Consolas"/>
              </w:rPr>
              <w:t>EMOVABLE_EUICC</w:t>
            </w:r>
            <w:r>
              <w:rPr>
                <w:rFonts w:ascii="Consolas" w:hAnsi="Consolas"/>
              </w:rPr>
              <w:t xml:space="preserve"> &gt; 0</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1</w:t>
            </w:r>
            <w:r>
              <w:rPr>
                <w:bCs/>
                <w:sz w:val="18"/>
                <w:szCs w:val="18"/>
              </w:rPr>
              <w:t xml:space="preserve"> is not installed on the environment, the check box will be unchecked by default. </w:t>
            </w:r>
            <w:r>
              <w:rPr>
                <w:bCs/>
                <w:sz w:val="18"/>
                <w:szCs w:val="18"/>
              </w:rPr>
              <w:br/>
            </w:r>
          </w:p>
        </w:tc>
      </w:tr>
    </w:tbl>
    <w:p w14:paraId="29A383C8" w14:textId="77777777" w:rsidR="00223597" w:rsidRDefault="00223597" w:rsidP="00223597"/>
    <w:p w14:paraId="010346E2" w14:textId="77777777" w:rsidR="00223597" w:rsidRDefault="00223597" w:rsidP="00223597">
      <w:pPr>
        <w:ind w:left="0"/>
      </w:pPr>
      <w:r>
        <w:t>Update LTE-Capable, VoLTE-Capable and eSIM-Capable flags as needed.</w:t>
      </w:r>
    </w:p>
    <w:p w14:paraId="75C2FA8E" w14:textId="77777777" w:rsidR="00223597" w:rsidRDefault="00223597" w:rsidP="00223597">
      <w:pPr>
        <w:ind w:left="0"/>
      </w:pPr>
    </w:p>
    <w:p w14:paraId="54130B1A" w14:textId="77777777" w:rsidR="00223597" w:rsidRDefault="00223597" w:rsidP="00223597">
      <w:pPr>
        <w:ind w:left="0"/>
      </w:pPr>
      <w:r>
        <w:t xml:space="preserve">Press </w:t>
      </w:r>
      <w:r w:rsidRPr="00FC7D10">
        <w:rPr>
          <w:b/>
          <w:bCs/>
          <w:sz w:val="18"/>
          <w:szCs w:val="18"/>
        </w:rPr>
        <w:t>OK</w:t>
      </w:r>
      <w:r>
        <w:t xml:space="preserve"> button to send the JMS message directly to Tibco. IMEI Repository is bypassed.</w:t>
      </w:r>
    </w:p>
    <w:p w14:paraId="799DD103" w14:textId="77777777" w:rsidR="00223597" w:rsidRDefault="00223597" w:rsidP="00223597">
      <w:pPr>
        <w:ind w:left="0"/>
      </w:pPr>
    </w:p>
    <w:p w14:paraId="366867DC" w14:textId="77777777" w:rsidR="00223597" w:rsidRDefault="00223597" w:rsidP="00223597">
      <w:pPr>
        <w:pStyle w:val="Nadpis6"/>
      </w:pPr>
      <w:bookmarkStart w:id="465" w:name="_Toc208565931"/>
      <w:r w:rsidRPr="009634BF">
        <w:t>Process Overview</w:t>
      </w:r>
      <w:bookmarkEnd w:id="465"/>
    </w:p>
    <w:p w14:paraId="09A6E447" w14:textId="2320B8E1" w:rsidR="00444FF0" w:rsidRDefault="00444FF0" w:rsidP="00E1755A">
      <w:pPr>
        <w:rPr>
          <w:u w:val="single"/>
        </w:rPr>
      </w:pPr>
      <w:r>
        <w:rPr>
          <w:u w:val="single"/>
        </w:rPr>
        <w:t>Pre-checks:</w:t>
      </w:r>
    </w:p>
    <w:p w14:paraId="3D87F633" w14:textId="77777777" w:rsidR="00444FF0" w:rsidRDefault="00444FF0" w:rsidP="00444FF0">
      <w:pPr>
        <w:pStyle w:val="Odstavecseseznamem"/>
        <w:numPr>
          <w:ilvl w:val="0"/>
          <w:numId w:val="62"/>
        </w:numPr>
      </w:pPr>
      <w:r>
        <w:t xml:space="preserve">SSH to IMEI Repository application server at </w:t>
      </w:r>
      <w:r w:rsidRPr="00444FF0">
        <w:rPr>
          <w:rFonts w:ascii="Consolas" w:hAnsi="Consolas"/>
        </w:rPr>
        <w:t>&lt;IMEIREPO_UNIX_HOST&gt;:&lt;IMEIREPO_UNIX_PORT&gt;</w:t>
      </w:r>
      <w:r w:rsidRPr="00444FF0">
        <w:t>.</w:t>
      </w:r>
    </w:p>
    <w:p w14:paraId="23FCD720" w14:textId="77777777" w:rsidR="00444FF0" w:rsidRPr="00444FF0" w:rsidRDefault="00444FF0" w:rsidP="00444FF0">
      <w:pPr>
        <w:pStyle w:val="Odstavecseseznamem"/>
        <w:numPr>
          <w:ilvl w:val="0"/>
          <w:numId w:val="62"/>
        </w:numPr>
      </w:pPr>
      <w:r>
        <w:t xml:space="preserve">Download configuration file from </w:t>
      </w:r>
      <w:r w:rsidRPr="00444FF0">
        <w:rPr>
          <w:rFonts w:ascii="Consolas" w:hAnsi="Consolas"/>
        </w:rPr>
        <w:t>&lt;IMEIREPO_CONFIG_FILE_PATH&gt;/configuration.xml</w:t>
      </w:r>
    </w:p>
    <w:p w14:paraId="35D59CE0" w14:textId="45DE5FB5" w:rsidR="00444FF0" w:rsidRDefault="00444FF0" w:rsidP="00444FF0">
      <w:pPr>
        <w:pStyle w:val="Odstavecseseznamem"/>
        <w:numPr>
          <w:ilvl w:val="0"/>
          <w:numId w:val="62"/>
        </w:numPr>
      </w:pPr>
      <w:r>
        <w:t>Determine</w:t>
      </w:r>
      <w:r w:rsidRPr="00444FF0">
        <w:t xml:space="preserve"> current IMEI Repository environment based on value found in</w:t>
      </w:r>
      <w:r>
        <w:rPr>
          <w:rFonts w:ascii="Consolas" w:hAnsi="Consolas"/>
        </w:rPr>
        <w:t xml:space="preserve"> &lt;provider-url&gt;</w:t>
      </w:r>
      <w:r w:rsidRPr="00444FF0">
        <w:t xml:space="preserve"> element.</w:t>
      </w:r>
    </w:p>
    <w:p w14:paraId="638D4474" w14:textId="77777777" w:rsidR="00444FF0" w:rsidRDefault="00444FF0" w:rsidP="00E1755A">
      <w:pPr>
        <w:rPr>
          <w:u w:val="single"/>
        </w:rPr>
      </w:pPr>
    </w:p>
    <w:p w14:paraId="5EB4C2E7" w14:textId="77777777" w:rsidR="00444FF0" w:rsidRDefault="00444FF0" w:rsidP="00E1755A">
      <w:pPr>
        <w:rPr>
          <w:u w:val="single"/>
        </w:rPr>
      </w:pPr>
    </w:p>
    <w:p w14:paraId="4C2ED955" w14:textId="4E6EBF1F" w:rsidR="00E1755A" w:rsidRPr="00E1755A" w:rsidRDefault="00E1755A" w:rsidP="00E1755A">
      <w:pPr>
        <w:rPr>
          <w:u w:val="single"/>
        </w:rPr>
      </w:pPr>
      <w:r>
        <w:rPr>
          <w:u w:val="single"/>
        </w:rPr>
        <w:t>EIR</w:t>
      </w:r>
      <w:r w:rsidRPr="00E1755A">
        <w:rPr>
          <w:u w:val="single"/>
        </w:rPr>
        <w:t xml:space="preserve"> mode:</w:t>
      </w:r>
    </w:p>
    <w:p w14:paraId="4A568AAD" w14:textId="37B756AB" w:rsidR="00444FF0" w:rsidRPr="00444FF0" w:rsidRDefault="00444FF0" w:rsidP="00444FF0">
      <w:pPr>
        <w:pStyle w:val="Odstavecseseznamem"/>
        <w:numPr>
          <w:ilvl w:val="0"/>
          <w:numId w:val="205"/>
        </w:numPr>
      </w:pPr>
      <w:r w:rsidRPr="00444FF0">
        <w:rPr>
          <w:i/>
          <w:iCs w:val="0"/>
        </w:rPr>
        <w:t xml:space="preserve">(EIR mode) </w:t>
      </w:r>
      <w:r>
        <w:t>Display warning message if IMEI Repository is connected to different testing environment.</w:t>
      </w:r>
    </w:p>
    <w:p w14:paraId="3C546653" w14:textId="0A85B383" w:rsidR="00E1755A" w:rsidRDefault="00E1755A" w:rsidP="00444FF0">
      <w:pPr>
        <w:pStyle w:val="Odstavecseseznamem"/>
        <w:numPr>
          <w:ilvl w:val="0"/>
          <w:numId w:val="205"/>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2F009F9C" w14:textId="2A4D1F7A" w:rsidR="00624EBC" w:rsidRDefault="00624EBC" w:rsidP="00444FF0">
      <w:pPr>
        <w:pStyle w:val="Odstavecseseznamem"/>
        <w:numPr>
          <w:ilvl w:val="0"/>
          <w:numId w:val="205"/>
        </w:numPr>
      </w:pPr>
      <w:r w:rsidRPr="00624EBC">
        <w:rPr>
          <w:i/>
          <w:iCs w:val="0"/>
        </w:rPr>
        <w:t>(EIR mode)</w:t>
      </w:r>
      <w:r>
        <w:t xml:space="preserve"> Query </w:t>
      </w:r>
      <w:r>
        <w:rPr>
          <w:rFonts w:ascii="Consolas" w:hAnsi="Consolas"/>
        </w:rPr>
        <w:t>VOLTE_TAC</w:t>
      </w:r>
      <w:r>
        <w:t xml:space="preserve"> table (MySQL) for VoLTE flag based on the </w:t>
      </w:r>
      <w:r w:rsidRPr="00AB1455">
        <w:rPr>
          <w:rFonts w:ascii="Consolas" w:hAnsi="Consolas"/>
        </w:rPr>
        <w:t>TAC</w:t>
      </w:r>
      <w:r>
        <w:t xml:space="preserve"> value</w:t>
      </w:r>
    </w:p>
    <w:p w14:paraId="0CE64CD5" w14:textId="07C8E3A5" w:rsidR="00E1755A" w:rsidRDefault="00E1755A" w:rsidP="00444FF0">
      <w:pPr>
        <w:pStyle w:val="Odstavecseseznamem"/>
        <w:numPr>
          <w:ilvl w:val="0"/>
          <w:numId w:val="205"/>
        </w:numPr>
      </w:pPr>
      <w:r>
        <w:t xml:space="preserve">Load connection properties for IMEI Repository EIR queue from </w:t>
      </w:r>
      <w:r w:rsidRPr="0044307A">
        <w:rPr>
          <w:rFonts w:ascii="Consolas" w:hAnsi="Consolas"/>
        </w:rPr>
        <w:t>&lt;</w:t>
      </w:r>
      <w:r>
        <w:rPr>
          <w:rFonts w:ascii="Consolas" w:hAnsi="Consolas"/>
        </w:rPr>
        <w:t>HTTP</w:t>
      </w:r>
      <w:r w:rsidRPr="0044307A">
        <w:rPr>
          <w:rFonts w:ascii="Consolas" w:hAnsi="Consolas"/>
        </w:rPr>
        <w:t>_</w:t>
      </w:r>
      <w:r>
        <w:rPr>
          <w:rFonts w:ascii="Consolas" w:hAnsi="Consolas"/>
        </w:rPr>
        <w:t>IMEIREPOSVC</w:t>
      </w:r>
      <w:r w:rsidRPr="0044307A">
        <w:rPr>
          <w:rFonts w:ascii="Consolas" w:hAnsi="Consolas"/>
        </w:rPr>
        <w:t>_ENDPOINT&gt;</w:t>
      </w:r>
      <w:r>
        <w:t xml:space="preserve"> (configurable) </w:t>
      </w:r>
    </w:p>
    <w:p w14:paraId="7A1E3036" w14:textId="3B3AF0D0" w:rsidR="00E1755A" w:rsidRDefault="00E1755A" w:rsidP="00444FF0">
      <w:pPr>
        <w:pStyle w:val="Odstavecseseznamem"/>
        <w:numPr>
          <w:ilvl w:val="0"/>
          <w:numId w:val="205"/>
        </w:numPr>
      </w:pPr>
      <w:r>
        <w:t xml:space="preserve">Construct </w:t>
      </w:r>
      <w:r w:rsidRPr="00E1755A">
        <w:t>EIR</w:t>
      </w:r>
      <w:r>
        <w:t xml:space="preserve"> message based on values in the form</w:t>
      </w:r>
    </w:p>
    <w:p w14:paraId="732C8798" w14:textId="4F18E52E" w:rsidR="00E1755A" w:rsidRDefault="00E1755A" w:rsidP="00444FF0">
      <w:pPr>
        <w:pStyle w:val="Odstavecseseznamem"/>
        <w:numPr>
          <w:ilvl w:val="0"/>
          <w:numId w:val="205"/>
        </w:numPr>
      </w:pPr>
      <w:r>
        <w:t>Dispatch the message to IMEI Repository</w:t>
      </w:r>
    </w:p>
    <w:p w14:paraId="0E5AB55A" w14:textId="77777777" w:rsidR="00E1755A" w:rsidRDefault="00E1755A" w:rsidP="00E1755A">
      <w:pPr>
        <w:ind w:left="0"/>
      </w:pPr>
    </w:p>
    <w:p w14:paraId="48EBFD29" w14:textId="3400BA0E" w:rsidR="00E1755A" w:rsidRPr="00C80935" w:rsidRDefault="00E1755A" w:rsidP="00E1755A">
      <w:pPr>
        <w:ind w:left="720"/>
        <w:rPr>
          <w:u w:val="single"/>
        </w:rPr>
      </w:pPr>
      <w:r w:rsidRPr="00C80935">
        <w:rPr>
          <w:u w:val="single"/>
        </w:rPr>
        <w:t xml:space="preserve">Dispatched </w:t>
      </w:r>
      <w:r>
        <w:rPr>
          <w:u w:val="single"/>
        </w:rPr>
        <w:t>message</w:t>
      </w:r>
      <w:r w:rsidRPr="00C80935">
        <w:rPr>
          <w:u w:val="single"/>
        </w:rPr>
        <w:t xml:space="preserve"> example:</w:t>
      </w:r>
    </w:p>
    <w:p w14:paraId="205BE1F7" w14:textId="77777777" w:rsidR="00E1755A" w:rsidRDefault="00E1755A" w:rsidP="00E1755A">
      <w:pPr>
        <w:ind w:left="0"/>
      </w:pPr>
    </w:p>
    <w:p w14:paraId="2820891C" w14:textId="781F59F9" w:rsidR="00E1755A" w:rsidRDefault="00E1755A" w:rsidP="00E1755A">
      <w:pPr>
        <w:ind w:left="720"/>
        <w:rPr>
          <w:rFonts w:ascii="Consolas" w:hAnsi="Consolas"/>
          <w:sz w:val="16"/>
          <w:szCs w:val="16"/>
        </w:rPr>
      </w:pPr>
      <w:r w:rsidRPr="00E1755A">
        <w:rPr>
          <w:rFonts w:ascii="Consolas" w:hAnsi="Consolas"/>
          <w:sz w:val="16"/>
          <w:szCs w:val="16"/>
        </w:rPr>
        <w:t>http://s5java35:8580/EQUEV?VRSN=1&amp;IMEI=330107820000001&amp;IMSI=230039990000477&amp;ESTS=W&amp;RNTP=149</w:t>
      </w:r>
    </w:p>
    <w:p w14:paraId="53FC3AC0" w14:textId="50CBFD5B" w:rsidR="00E1755A" w:rsidRPr="00E1755A" w:rsidRDefault="00E1755A" w:rsidP="00444FF0">
      <w:pPr>
        <w:pStyle w:val="Odstavecseseznamem"/>
        <w:numPr>
          <w:ilvl w:val="0"/>
          <w:numId w:val="205"/>
        </w:numPr>
      </w:pPr>
      <w:r>
        <w:t xml:space="preserve">Call IMEI Repository service </w:t>
      </w:r>
      <w:r w:rsidRPr="00E1755A">
        <w:rPr>
          <w:rFonts w:ascii="Consolas" w:hAnsi="Consolas"/>
        </w:rPr>
        <w:t>queryByIMSI</w:t>
      </w:r>
      <w:r>
        <w:t xml:space="preserve"> to check that requested IMSI-IMEI pair was indeed stored in IMEI Repository database.</w:t>
      </w:r>
    </w:p>
    <w:p w14:paraId="0338C3C1" w14:textId="77777777" w:rsidR="00E1755A" w:rsidRDefault="00E1755A" w:rsidP="00E1755A">
      <w:pPr>
        <w:ind w:left="0"/>
        <w:rPr>
          <w:i/>
          <w:iCs w:val="0"/>
          <w:u w:val="single"/>
        </w:rPr>
      </w:pPr>
    </w:p>
    <w:p w14:paraId="74DD9884" w14:textId="7430F54A" w:rsidR="00E1755A" w:rsidRPr="00E1755A" w:rsidRDefault="00E1755A" w:rsidP="00E1755A">
      <w:pPr>
        <w:rPr>
          <w:u w:val="single"/>
        </w:rPr>
      </w:pPr>
      <w:r w:rsidRPr="00E1755A">
        <w:rPr>
          <w:u w:val="single"/>
        </w:rPr>
        <w:t>Tibco mode:</w:t>
      </w:r>
    </w:p>
    <w:p w14:paraId="5E6541DB" w14:textId="77777777" w:rsidR="00223597" w:rsidRDefault="00223597">
      <w:pPr>
        <w:pStyle w:val="Odstavecseseznamem"/>
        <w:numPr>
          <w:ilvl w:val="0"/>
          <w:numId w:val="199"/>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6D9C4DB7" w14:textId="4CEAAD64" w:rsidR="00223597" w:rsidRDefault="00223597">
      <w:pPr>
        <w:pStyle w:val="Odstavecseseznamem"/>
        <w:numPr>
          <w:ilvl w:val="0"/>
          <w:numId w:val="199"/>
        </w:numPr>
      </w:pPr>
      <w:r>
        <w:t>Load connection properties for Tibco EMS AFF server (configurable) and IMEI detection queue name (configurable)</w:t>
      </w:r>
    </w:p>
    <w:p w14:paraId="205E598C" w14:textId="77777777" w:rsidR="00223597" w:rsidRDefault="00223597">
      <w:pPr>
        <w:pStyle w:val="Odstavecseseznamem"/>
        <w:numPr>
          <w:ilvl w:val="0"/>
          <w:numId w:val="199"/>
        </w:numPr>
      </w:pPr>
      <w:r>
        <w:t xml:space="preserve">Construct </w:t>
      </w:r>
      <w:r>
        <w:rPr>
          <w:rFonts w:ascii="Consolas" w:hAnsi="Consolas"/>
          <w:sz w:val="16"/>
          <w:szCs w:val="16"/>
        </w:rPr>
        <w:t>identification</w:t>
      </w:r>
      <w:r w:rsidRPr="009C46D9">
        <w:rPr>
          <w:rFonts w:ascii="Consolas" w:hAnsi="Consolas"/>
          <w:sz w:val="16"/>
          <w:szCs w:val="16"/>
        </w:rPr>
        <w:t xml:space="preserve"> </w:t>
      </w:r>
      <w:r>
        <w:t>JMS message based on values in the form</w:t>
      </w:r>
    </w:p>
    <w:p w14:paraId="5E9E1145" w14:textId="77777777" w:rsidR="00223597" w:rsidRDefault="00223597">
      <w:pPr>
        <w:pStyle w:val="Odstavecseseznamem"/>
        <w:numPr>
          <w:ilvl w:val="0"/>
          <w:numId w:val="199"/>
        </w:numPr>
      </w:pPr>
      <w:r>
        <w:t>Dispatch the message to the Tibco queue</w:t>
      </w:r>
    </w:p>
    <w:p w14:paraId="710973DB" w14:textId="77777777" w:rsidR="00223597" w:rsidRDefault="00223597" w:rsidP="00223597">
      <w:pPr>
        <w:ind w:left="0"/>
      </w:pPr>
    </w:p>
    <w:p w14:paraId="12AE9910" w14:textId="55FECE7D" w:rsidR="00223597" w:rsidRPr="00C80935" w:rsidRDefault="00223597" w:rsidP="00223597">
      <w:pPr>
        <w:ind w:left="720"/>
        <w:rPr>
          <w:u w:val="single"/>
        </w:rPr>
      </w:pPr>
      <w:r w:rsidRPr="00C80935">
        <w:rPr>
          <w:u w:val="single"/>
        </w:rPr>
        <w:t xml:space="preserve">Dispatched </w:t>
      </w:r>
      <w:r w:rsidR="00E1755A">
        <w:rPr>
          <w:u w:val="single"/>
        </w:rPr>
        <w:t>message</w:t>
      </w:r>
      <w:r w:rsidRPr="00C80935">
        <w:rPr>
          <w:u w:val="single"/>
        </w:rPr>
        <w:t xml:space="preserve"> example:</w:t>
      </w:r>
    </w:p>
    <w:p w14:paraId="4F32C212" w14:textId="77777777" w:rsidR="00223597" w:rsidRDefault="00223597" w:rsidP="00223597">
      <w:pPr>
        <w:ind w:left="0"/>
      </w:pPr>
    </w:p>
    <w:p w14:paraId="694BFC69" w14:textId="77777777" w:rsidR="00223597" w:rsidRPr="009376C0" w:rsidRDefault="00223597" w:rsidP="00223597">
      <w:pPr>
        <w:ind w:left="720"/>
        <w:rPr>
          <w:rFonts w:ascii="Consolas" w:hAnsi="Consolas"/>
          <w:sz w:val="16"/>
          <w:szCs w:val="16"/>
        </w:rPr>
      </w:pPr>
      <w:r w:rsidRPr="009376C0">
        <w:rPr>
          <w:rFonts w:ascii="Consolas" w:hAnsi="Consolas"/>
          <w:sz w:val="16"/>
          <w:szCs w:val="16"/>
        </w:rPr>
        <w:t>TextMessage={ Header={ MessageID={ID:EMS-SEREAI_INT.17B560D08FC610FEFF:1} Destination={Queue[cz.vodafone.adapters.imei.detection.event]} ReplyTo={} DeliveryMode={Persistent} Redelivered={False} CorrelationID={} MsgType={} Timestamp={25.06.2021 7:43} Expiration={0} Priority={4} } Properties={ } Text={&lt;?xml version="1.0"?&gt;</w:t>
      </w:r>
    </w:p>
    <w:p w14:paraId="231F3A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 xmlns="http://www.vodafone.cz/handset/xml/Identification" xmlns:xsi="http://www.w3.org/2001/XMLSchema-instance"&gt;</w:t>
      </w:r>
    </w:p>
    <w:p w14:paraId="00052894"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&lt;msisdn&gt;420770020238&lt;/msisdn&gt;</w:t>
      </w:r>
    </w:p>
    <w:p w14:paraId="60F27886"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&lt;imsi&gt;230039970020340&lt;/imsi&gt;</w:t>
      </w:r>
    </w:p>
    <w:p w14:paraId="5106A6D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&lt;imei&gt;351756051523999&lt;/imei&gt;</w:t>
      </w:r>
    </w:p>
    <w:p w14:paraId="073A64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&lt;lteCapable&gt;false&lt;/lteCapable&gt;</w:t>
      </w:r>
    </w:p>
    <w:p w14:paraId="661F6B4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&lt;volteCapable&gt;false&lt;/volteCapable&gt;</w:t>
      </w:r>
    </w:p>
    <w:p w14:paraId="5E62515C"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&lt;marketingName&gt;Samsung GT-E2232&lt;/marketingName&gt;</w:t>
      </w:r>
    </w:p>
    <w:p w14:paraId="7CD831D3"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&lt;designationType&gt;Samsung GT-E2232&lt;/designationType&gt;</w:t>
      </w:r>
    </w:p>
    <w:p w14:paraId="0CFC7214" w14:textId="77777777" w:rsidR="00223597" w:rsidRDefault="00223597" w:rsidP="00223597">
      <w:pPr>
        <w:ind w:left="720"/>
        <w:rPr>
          <w:rFonts w:ascii="Consolas" w:hAnsi="Consolas"/>
          <w:sz w:val="16"/>
          <w:szCs w:val="16"/>
        </w:rPr>
      </w:pPr>
      <w:r w:rsidRPr="009376C0">
        <w:rPr>
          <w:rFonts w:ascii="Consolas" w:hAnsi="Consolas"/>
          <w:sz w:val="16"/>
          <w:szCs w:val="16"/>
        </w:rPr>
        <w:t xml:space="preserve">  &lt;manufacturer&gt;Samsung Korea&lt;/manufacturer&gt;</w:t>
      </w:r>
    </w:p>
    <w:p w14:paraId="4BB117A5"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w:t>
      </w:r>
      <w:r>
        <w:rPr>
          <w:rFonts w:ascii="Consolas" w:hAnsi="Consolas"/>
          <w:sz w:val="16"/>
          <w:szCs w:val="16"/>
        </w:rPr>
        <w:t>deviceCategory</w:t>
      </w:r>
      <w:r w:rsidRPr="009376C0">
        <w:rPr>
          <w:rFonts w:ascii="Consolas" w:hAnsi="Consolas"/>
          <w:sz w:val="16"/>
          <w:szCs w:val="16"/>
        </w:rPr>
        <w:t>&gt;</w:t>
      </w:r>
      <w:r w:rsidRPr="003867E3">
        <w:rPr>
          <w:rFonts w:ascii="Consolas" w:hAnsi="Consolas"/>
          <w:sz w:val="16"/>
          <w:szCs w:val="16"/>
        </w:rPr>
        <w:t>Mobile Phone/Feature phone</w:t>
      </w:r>
      <w:r w:rsidRPr="009376C0">
        <w:rPr>
          <w:rFonts w:ascii="Consolas" w:hAnsi="Consolas"/>
          <w:sz w:val="16"/>
          <w:szCs w:val="16"/>
        </w:rPr>
        <w:t>&lt;/</w:t>
      </w:r>
      <w:r>
        <w:rPr>
          <w:rFonts w:ascii="Consolas" w:hAnsi="Consolas"/>
          <w:sz w:val="16"/>
          <w:szCs w:val="16"/>
        </w:rPr>
        <w:t>deviceCategory</w:t>
      </w:r>
      <w:r w:rsidRPr="009376C0">
        <w:rPr>
          <w:rFonts w:ascii="Consolas" w:hAnsi="Consolas"/>
          <w:sz w:val="16"/>
          <w:szCs w:val="16"/>
        </w:rPr>
        <w:t>&gt;</w:t>
      </w:r>
    </w:p>
    <w:p w14:paraId="63E4FF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&lt;timestamp&gt;2021-06-25T09:42:47.096+02:00&lt;/timestamp&gt;</w:t>
      </w:r>
    </w:p>
    <w:p w14:paraId="632A43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&lt;/identification&gt;</w:t>
      </w:r>
    </w:p>
    <w:p w14:paraId="676BED85" w14:textId="77777777" w:rsidR="00223597" w:rsidRDefault="00223597" w:rsidP="00223597">
      <w:pPr>
        <w:ind w:left="720"/>
        <w:rPr>
          <w:rFonts w:ascii="Consolas" w:hAnsi="Consolas"/>
          <w:sz w:val="16"/>
          <w:szCs w:val="16"/>
        </w:rPr>
      </w:pPr>
      <w:r w:rsidRPr="009376C0">
        <w:rPr>
          <w:rFonts w:ascii="Consolas" w:hAnsi="Consolas"/>
          <w:sz w:val="16"/>
          <w:szCs w:val="16"/>
        </w:rPr>
        <w:t>} }</w:t>
      </w:r>
    </w:p>
    <w:p w14:paraId="328402B9" w14:textId="77777777" w:rsidR="00223597" w:rsidRDefault="00223597" w:rsidP="00223597">
      <w:pPr>
        <w:ind w:left="0"/>
        <w:rPr>
          <w:i/>
          <w:iCs w:val="0"/>
          <w:u w:val="single"/>
        </w:rPr>
      </w:pPr>
    </w:p>
    <w:p w14:paraId="0D695345" w14:textId="77777777" w:rsidR="00223597" w:rsidRPr="00C527CA" w:rsidRDefault="00223597" w:rsidP="00223597">
      <w:pPr>
        <w:pStyle w:val="Nadpis6"/>
      </w:pPr>
      <w:bookmarkStart w:id="466" w:name="_Toc208565932"/>
      <w:r w:rsidRPr="00C527CA">
        <w:t xml:space="preserve">Role </w:t>
      </w:r>
      <w:r>
        <w:t>D</w:t>
      </w:r>
      <w:r w:rsidRPr="00C527CA">
        <w:t>ifferences</w:t>
      </w:r>
      <w:bookmarkEnd w:id="46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3C7A6C9F" w14:textId="77777777" w:rsidTr="006823E4">
        <w:trPr>
          <w:trHeight w:val="277"/>
        </w:trPr>
        <w:tc>
          <w:tcPr>
            <w:tcW w:w="3490" w:type="dxa"/>
            <w:shd w:val="clear" w:color="auto" w:fill="D9D9D9" w:themeFill="background1" w:themeFillShade="D9"/>
          </w:tcPr>
          <w:p w14:paraId="1CAC2C4D"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142C3C39"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000F1DAB"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5EF1DD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7FBCCA59"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08ABA8E1" w14:textId="77777777" w:rsidR="00223597" w:rsidRPr="00C527CA" w:rsidRDefault="00223597" w:rsidP="006823E4">
            <w:pPr>
              <w:ind w:left="0"/>
              <w:jc w:val="center"/>
              <w:rPr>
                <w:b/>
                <w:bCs/>
              </w:rPr>
            </w:pPr>
            <w:r w:rsidRPr="00C527CA">
              <w:rPr>
                <w:b/>
                <w:bCs/>
              </w:rPr>
              <w:t>TESTING-V2</w:t>
            </w:r>
          </w:p>
        </w:tc>
      </w:tr>
      <w:tr w:rsidR="00223597" w14:paraId="36A628AF" w14:textId="77777777" w:rsidTr="006823E4">
        <w:trPr>
          <w:trHeight w:val="219"/>
        </w:trPr>
        <w:tc>
          <w:tcPr>
            <w:tcW w:w="3490" w:type="dxa"/>
          </w:tcPr>
          <w:p w14:paraId="3FA5E209" w14:textId="77777777" w:rsidR="00223597" w:rsidRPr="00C527CA" w:rsidRDefault="00223597" w:rsidP="006823E4">
            <w:pPr>
              <w:ind w:left="0"/>
              <w:rPr>
                <w:b/>
                <w:bCs/>
              </w:rPr>
            </w:pPr>
            <w:r w:rsidRPr="00C527CA">
              <w:rPr>
                <w:b/>
                <w:bCs/>
              </w:rPr>
              <w:t xml:space="preserve">Access to </w:t>
            </w:r>
            <w:r>
              <w:rPr>
                <w:b/>
                <w:bCs/>
              </w:rPr>
              <w:t>IMEI Change Event form</w:t>
            </w:r>
          </w:p>
        </w:tc>
        <w:tc>
          <w:tcPr>
            <w:tcW w:w="1163" w:type="dxa"/>
          </w:tcPr>
          <w:p w14:paraId="59DD37AE" w14:textId="77777777" w:rsidR="00223597" w:rsidRPr="00C527CA" w:rsidRDefault="00223597" w:rsidP="006823E4">
            <w:pPr>
              <w:ind w:left="0"/>
              <w:jc w:val="center"/>
            </w:pPr>
            <w:r w:rsidRPr="00C527CA">
              <w:t>Y</w:t>
            </w:r>
          </w:p>
        </w:tc>
        <w:tc>
          <w:tcPr>
            <w:tcW w:w="1163" w:type="dxa"/>
          </w:tcPr>
          <w:p w14:paraId="16ADE1D5" w14:textId="77777777" w:rsidR="00223597" w:rsidRPr="00C527CA" w:rsidRDefault="00223597" w:rsidP="006823E4">
            <w:pPr>
              <w:ind w:left="0"/>
              <w:jc w:val="center"/>
            </w:pPr>
            <w:r w:rsidRPr="00C527CA">
              <w:t>Y</w:t>
            </w:r>
          </w:p>
        </w:tc>
        <w:tc>
          <w:tcPr>
            <w:tcW w:w="1180" w:type="dxa"/>
          </w:tcPr>
          <w:p w14:paraId="27BD7721" w14:textId="77777777" w:rsidR="00223597" w:rsidRPr="00C527CA" w:rsidRDefault="00223597" w:rsidP="006823E4">
            <w:pPr>
              <w:ind w:left="0"/>
              <w:jc w:val="center"/>
            </w:pPr>
            <w:r w:rsidRPr="00C527CA">
              <w:t>N</w:t>
            </w:r>
          </w:p>
        </w:tc>
        <w:tc>
          <w:tcPr>
            <w:tcW w:w="1180" w:type="dxa"/>
          </w:tcPr>
          <w:p w14:paraId="2A900328" w14:textId="77777777" w:rsidR="00223597" w:rsidRPr="00C527CA" w:rsidRDefault="00223597" w:rsidP="006823E4">
            <w:pPr>
              <w:ind w:left="0"/>
              <w:jc w:val="center"/>
            </w:pPr>
            <w:r w:rsidRPr="00C527CA">
              <w:t>Y</w:t>
            </w:r>
          </w:p>
        </w:tc>
        <w:tc>
          <w:tcPr>
            <w:tcW w:w="1180" w:type="dxa"/>
          </w:tcPr>
          <w:p w14:paraId="71D5EB06" w14:textId="77777777" w:rsidR="00223597" w:rsidRPr="00D771E3" w:rsidRDefault="00223597" w:rsidP="006823E4">
            <w:pPr>
              <w:ind w:left="0"/>
              <w:jc w:val="center"/>
            </w:pPr>
            <w:r w:rsidRPr="00C527CA">
              <w:t>N</w:t>
            </w:r>
          </w:p>
        </w:tc>
      </w:tr>
    </w:tbl>
    <w:p w14:paraId="1F73A3CF" w14:textId="77777777" w:rsidR="00223597" w:rsidRPr="009376C0" w:rsidRDefault="00223597" w:rsidP="00223597">
      <w:pPr>
        <w:rPr>
          <w:sz w:val="16"/>
          <w:szCs w:val="16"/>
        </w:rPr>
      </w:pPr>
    </w:p>
    <w:p w14:paraId="325FF4B2" w14:textId="77777777" w:rsidR="00223597" w:rsidRPr="009376C0" w:rsidRDefault="00223597" w:rsidP="00223597">
      <w:pPr>
        <w:ind w:left="720"/>
        <w:rPr>
          <w:rFonts w:ascii="Consolas" w:hAnsi="Consolas"/>
          <w:sz w:val="16"/>
          <w:szCs w:val="16"/>
        </w:rPr>
      </w:pPr>
    </w:p>
    <w:p w14:paraId="263B28DB" w14:textId="05D5ED70" w:rsidR="00223597" w:rsidRDefault="00223597" w:rsidP="00E1755A">
      <w:pPr>
        <w:pStyle w:val="Nadpis3"/>
      </w:pPr>
      <w:bookmarkStart w:id="467" w:name="_Toc208565933"/>
      <w:r>
        <w:t>Restriction Instance Change Event</w:t>
      </w:r>
      <w:r w:rsidR="00E1755A">
        <w:t xml:space="preserve"> (JMS)</w:t>
      </w:r>
      <w:bookmarkEnd w:id="467"/>
    </w:p>
    <w:p w14:paraId="469B2B61" w14:textId="22024A57" w:rsidR="00223597" w:rsidRDefault="00223597" w:rsidP="00223597">
      <w:pPr>
        <w:ind w:left="0"/>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Restriction Instance Change </w:t>
      </w:r>
      <w:r w:rsidR="00E1755A">
        <w:rPr>
          <w:b/>
          <w:bCs/>
          <w:sz w:val="18"/>
          <w:szCs w:val="18"/>
        </w:rPr>
        <w:t xml:space="preserve">(JMS) </w:t>
      </w:r>
      <w:r w:rsidRPr="004D500C">
        <w:t xml:space="preserve">in the main menu to open </w:t>
      </w:r>
      <w:r>
        <w:t>Restriction Instance Change Event form</w:t>
      </w:r>
      <w:r w:rsidRPr="004D500C">
        <w:t xml:space="preserve">. </w:t>
      </w:r>
      <w:r>
        <w:t>If a row was selected in the main grid, MSISDN, BA and CA values from the row are used:</w:t>
      </w:r>
    </w:p>
    <w:p w14:paraId="49DC0F90" w14:textId="77777777" w:rsidR="00223597" w:rsidRDefault="00223597" w:rsidP="00223597"/>
    <w:p w14:paraId="1A4DF3A9" w14:textId="77777777" w:rsidR="00223597" w:rsidRDefault="00223597" w:rsidP="00223597">
      <w:pPr>
        <w:jc w:val="center"/>
      </w:pPr>
      <w:r>
        <w:rPr>
          <w:noProof/>
        </w:rPr>
        <w:lastRenderedPageBreak/>
        <w:drawing>
          <wp:inline distT="0" distB="0" distL="0" distR="0" wp14:anchorId="01B237CF" wp14:editId="2D13BD0B">
            <wp:extent cx="4629150" cy="4114800"/>
            <wp:effectExtent l="0" t="0" r="0" b="0"/>
            <wp:docPr id="663" name="Obrázek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a:stretch>
                      <a:fillRect/>
                    </a:stretch>
                  </pic:blipFill>
                  <pic:spPr>
                    <a:xfrm>
                      <a:off x="0" y="0"/>
                      <a:ext cx="4629150" cy="4114800"/>
                    </a:xfrm>
                    <a:prstGeom prst="rect">
                      <a:avLst/>
                    </a:prstGeom>
                  </pic:spPr>
                </pic:pic>
              </a:graphicData>
            </a:graphic>
          </wp:inline>
        </w:drawing>
      </w:r>
    </w:p>
    <w:p w14:paraId="3B8966E6" w14:textId="77777777" w:rsidR="00223597" w:rsidRDefault="00223597" w:rsidP="00223597">
      <w:pPr>
        <w:ind w:left="0"/>
        <w:jc w:val="center"/>
        <w:rPr>
          <w:i/>
          <w:iCs w:val="0"/>
        </w:rPr>
      </w:pPr>
      <w:r>
        <w:rPr>
          <w:i/>
          <w:iCs w:val="0"/>
        </w:rPr>
        <w:t>Restriction</w:t>
      </w:r>
      <w:r w:rsidRPr="00384FC9">
        <w:rPr>
          <w:i/>
          <w:iCs w:val="0"/>
        </w:rPr>
        <w:t xml:space="preserve"> </w:t>
      </w:r>
      <w:r>
        <w:rPr>
          <w:i/>
          <w:iCs w:val="0"/>
        </w:rPr>
        <w:t xml:space="preserve">Instance </w:t>
      </w:r>
      <w:r w:rsidRPr="00384FC9">
        <w:rPr>
          <w:i/>
          <w:iCs w:val="0"/>
        </w:rPr>
        <w:t xml:space="preserve">Change Event </w:t>
      </w:r>
      <w:r>
        <w:rPr>
          <w:i/>
          <w:iCs w:val="0"/>
        </w:rPr>
        <w:t>f</w:t>
      </w:r>
      <w:r w:rsidRPr="00384FC9">
        <w:rPr>
          <w:i/>
          <w:iCs w:val="0"/>
        </w:rPr>
        <w:t>orm</w:t>
      </w:r>
    </w:p>
    <w:p w14:paraId="213D4A7E" w14:textId="77777777" w:rsidR="00223597" w:rsidRDefault="00223597" w:rsidP="00223597">
      <w:pPr>
        <w:ind w:left="0"/>
        <w:jc w:val="center"/>
        <w:rPr>
          <w:i/>
          <w:iCs w:val="0"/>
        </w:rPr>
      </w:pPr>
    </w:p>
    <w:p w14:paraId="475F7B72" w14:textId="77777777" w:rsidR="00223597" w:rsidRDefault="00223597" w:rsidP="00223597">
      <w:pPr>
        <w:ind w:left="0"/>
      </w:pPr>
    </w:p>
    <w:p w14:paraId="350F9CAE" w14:textId="77777777" w:rsidR="00223597" w:rsidRDefault="00223597" w:rsidP="00223597">
      <w:pPr>
        <w:pStyle w:val="Nadpis6"/>
      </w:pPr>
      <w:bookmarkStart w:id="468" w:name="_Toc208565934"/>
      <w:r>
        <w:t>Controls</w:t>
      </w:r>
      <w:bookmarkEnd w:id="468"/>
    </w:p>
    <w:tbl>
      <w:tblPr>
        <w:tblStyle w:val="Mkatabulky"/>
        <w:tblW w:w="9356" w:type="dxa"/>
        <w:tblInd w:w="-5" w:type="dxa"/>
        <w:tblLook w:val="04A0" w:firstRow="1" w:lastRow="0" w:firstColumn="1" w:lastColumn="0" w:noHBand="0" w:noVBand="1"/>
      </w:tblPr>
      <w:tblGrid>
        <w:gridCol w:w="1701"/>
        <w:gridCol w:w="7655"/>
      </w:tblGrid>
      <w:tr w:rsidR="00223597" w:rsidRPr="00DF00E8" w14:paraId="496E869C" w14:textId="77777777" w:rsidTr="006823E4">
        <w:trPr>
          <w:trHeight w:val="701"/>
        </w:trPr>
        <w:tc>
          <w:tcPr>
            <w:tcW w:w="1701" w:type="dxa"/>
            <w:shd w:val="clear" w:color="auto" w:fill="D9D9D9" w:themeFill="background1" w:themeFillShade="D9"/>
          </w:tcPr>
          <w:p w14:paraId="32FA9801" w14:textId="77777777" w:rsidR="00223597" w:rsidRPr="00DF00E8" w:rsidRDefault="00223597" w:rsidP="006823E4">
            <w:pPr>
              <w:ind w:left="0"/>
              <w:rPr>
                <w:b/>
                <w:bCs/>
              </w:rPr>
            </w:pPr>
            <w:r>
              <w:rPr>
                <w:b/>
                <w:bCs/>
              </w:rPr>
              <w:t xml:space="preserve">Control </w:t>
            </w:r>
          </w:p>
        </w:tc>
        <w:tc>
          <w:tcPr>
            <w:tcW w:w="7655" w:type="dxa"/>
            <w:shd w:val="clear" w:color="auto" w:fill="D9D9D9" w:themeFill="background1" w:themeFillShade="D9"/>
          </w:tcPr>
          <w:p w14:paraId="52A61B34" w14:textId="77777777" w:rsidR="00223597" w:rsidRPr="00DF00E8" w:rsidRDefault="00223597" w:rsidP="006823E4">
            <w:pPr>
              <w:ind w:left="0"/>
              <w:rPr>
                <w:b/>
                <w:bCs/>
              </w:rPr>
            </w:pPr>
            <w:r w:rsidRPr="00DF00E8">
              <w:rPr>
                <w:b/>
                <w:bCs/>
              </w:rPr>
              <w:t>Description</w:t>
            </w:r>
          </w:p>
        </w:tc>
      </w:tr>
      <w:tr w:rsidR="00223597" w:rsidRPr="00AD3D46" w14:paraId="7F2F7B1B" w14:textId="77777777" w:rsidTr="006823E4">
        <w:trPr>
          <w:trHeight w:val="219"/>
        </w:trPr>
        <w:tc>
          <w:tcPr>
            <w:tcW w:w="1701" w:type="dxa"/>
          </w:tcPr>
          <w:p w14:paraId="302EFE04" w14:textId="77777777" w:rsidR="00223597" w:rsidRPr="006215AF" w:rsidRDefault="00223597" w:rsidP="006823E4">
            <w:pPr>
              <w:ind w:left="0"/>
              <w:rPr>
                <w:b/>
                <w:bCs/>
                <w:i/>
                <w:iCs w:val="0"/>
                <w:sz w:val="18"/>
                <w:szCs w:val="18"/>
              </w:rPr>
            </w:pPr>
            <w:r>
              <w:rPr>
                <w:b/>
                <w:bCs/>
                <w:i/>
                <w:iCs w:val="0"/>
                <w:sz w:val="18"/>
                <w:szCs w:val="18"/>
              </w:rPr>
              <w:t>MSISDN</w:t>
            </w:r>
          </w:p>
          <w:p w14:paraId="15D3B626" w14:textId="77777777" w:rsidR="00223597" w:rsidRPr="006B1EA2" w:rsidRDefault="00223597" w:rsidP="006823E4">
            <w:pPr>
              <w:ind w:left="0"/>
              <w:rPr>
                <w:b/>
                <w:bCs/>
                <w:noProof/>
                <w:sz w:val="18"/>
                <w:szCs w:val="18"/>
              </w:rPr>
            </w:pPr>
            <w:r w:rsidRPr="006215AF">
              <w:rPr>
                <w:b/>
                <w:bCs/>
                <w:i/>
                <w:iCs w:val="0"/>
                <w:sz w:val="18"/>
                <w:szCs w:val="18"/>
              </w:rPr>
              <w:t>(icon)</w:t>
            </w:r>
          </w:p>
        </w:tc>
        <w:tc>
          <w:tcPr>
            <w:tcW w:w="7655" w:type="dxa"/>
          </w:tcPr>
          <w:p w14:paraId="75FF8959" w14:textId="77777777" w:rsidR="00223597" w:rsidRPr="003F63A1" w:rsidRDefault="00223597" w:rsidP="006823E4">
            <w:pPr>
              <w:ind w:left="0"/>
            </w:pPr>
            <w:r w:rsidRPr="003F63A1">
              <w:t xml:space="preserve">Icon representing </w:t>
            </w:r>
            <w:r>
              <w:t>OneNumber relation</w:t>
            </w:r>
            <w:r w:rsidRPr="003F63A1">
              <w:t>.</w:t>
            </w:r>
          </w:p>
          <w:p w14:paraId="6745085A" w14:textId="77777777" w:rsidR="00223597" w:rsidRPr="003F63A1" w:rsidRDefault="00223597" w:rsidP="006823E4">
            <w:pPr>
              <w:ind w:left="0"/>
            </w:pPr>
            <w:r w:rsidRPr="003F63A1">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223597" w:rsidRPr="003F63A1" w14:paraId="17EB0343" w14:textId="77777777" w:rsidTr="006823E4">
              <w:tc>
                <w:tcPr>
                  <w:tcW w:w="595" w:type="dxa"/>
                </w:tcPr>
                <w:p w14:paraId="5E5E499F" w14:textId="77777777" w:rsidR="00223597" w:rsidRPr="003F63A1" w:rsidRDefault="00223597" w:rsidP="006823E4">
                  <w:pPr>
                    <w:ind w:left="0"/>
                    <w:jc w:val="center"/>
                  </w:pPr>
                </w:p>
              </w:tc>
              <w:tc>
                <w:tcPr>
                  <w:tcW w:w="4188" w:type="dxa"/>
                </w:tcPr>
                <w:p w14:paraId="623B4C4D" w14:textId="77777777" w:rsidR="00223597" w:rsidRPr="003F63A1" w:rsidRDefault="00223597" w:rsidP="006823E4">
                  <w:pPr>
                    <w:ind w:left="0"/>
                    <w:rPr>
                      <w:sz w:val="18"/>
                      <w:szCs w:val="18"/>
                    </w:rPr>
                  </w:pPr>
                  <w:r>
                    <w:rPr>
                      <w:sz w:val="18"/>
                      <w:szCs w:val="18"/>
                    </w:rPr>
                    <w:t>MSISDN is not OneNumber-related.</w:t>
                  </w:r>
                </w:p>
              </w:tc>
            </w:tr>
            <w:tr w:rsidR="00223597" w:rsidRPr="003F63A1" w14:paraId="15C523FE" w14:textId="77777777" w:rsidTr="006823E4">
              <w:tc>
                <w:tcPr>
                  <w:tcW w:w="595" w:type="dxa"/>
                </w:tcPr>
                <w:p w14:paraId="2DE8DA49" w14:textId="77777777" w:rsidR="00223597" w:rsidRPr="003F63A1" w:rsidRDefault="00223597" w:rsidP="006823E4">
                  <w:pPr>
                    <w:ind w:left="0"/>
                    <w:jc w:val="center"/>
                  </w:pPr>
                  <w:r w:rsidRPr="003F63A1">
                    <w:rPr>
                      <w:noProof/>
                    </w:rPr>
                    <w:drawing>
                      <wp:inline distT="0" distB="0" distL="0" distR="0" wp14:anchorId="6948155B" wp14:editId="0D68240C">
                        <wp:extent cx="150495" cy="150495"/>
                        <wp:effectExtent l="0" t="0" r="1905" b="1905"/>
                        <wp:docPr id="645" name="Obrázek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90AFE28" w14:textId="77777777" w:rsidR="00223597" w:rsidRPr="003F63A1" w:rsidRDefault="00223597" w:rsidP="006823E4">
                  <w:pPr>
                    <w:ind w:left="0"/>
                    <w:rPr>
                      <w:sz w:val="18"/>
                      <w:szCs w:val="18"/>
                    </w:rPr>
                  </w:pPr>
                  <w:r>
                    <w:rPr>
                      <w:sz w:val="18"/>
                      <w:szCs w:val="18"/>
                    </w:rPr>
                    <w:t>MSISDN is primary OneNumber MSISDN.</w:t>
                  </w:r>
                </w:p>
              </w:tc>
            </w:tr>
            <w:tr w:rsidR="00223597" w:rsidRPr="003F63A1" w14:paraId="36698AAA" w14:textId="77777777" w:rsidTr="006823E4">
              <w:tc>
                <w:tcPr>
                  <w:tcW w:w="595" w:type="dxa"/>
                </w:tcPr>
                <w:p w14:paraId="47028A7C" w14:textId="77777777" w:rsidR="00223597" w:rsidRPr="003F63A1" w:rsidRDefault="00223597" w:rsidP="006823E4">
                  <w:pPr>
                    <w:ind w:left="0"/>
                    <w:jc w:val="center"/>
                    <w:rPr>
                      <w:noProof/>
                    </w:rPr>
                  </w:pPr>
                  <w:r w:rsidRPr="003F63A1">
                    <w:rPr>
                      <w:noProof/>
                    </w:rPr>
                    <w:drawing>
                      <wp:inline distT="0" distB="0" distL="0" distR="0" wp14:anchorId="6F3B879F" wp14:editId="59CEBF7E">
                        <wp:extent cx="150495" cy="150495"/>
                        <wp:effectExtent l="0" t="0" r="1905" b="1905"/>
                        <wp:docPr id="647" name="Obrázek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7878E43" w14:textId="77777777" w:rsidR="00223597" w:rsidRPr="003F63A1" w:rsidRDefault="00223597" w:rsidP="006823E4">
                  <w:pPr>
                    <w:ind w:left="0"/>
                    <w:rPr>
                      <w:sz w:val="18"/>
                      <w:szCs w:val="18"/>
                    </w:rPr>
                  </w:pPr>
                  <w:r>
                    <w:rPr>
                      <w:sz w:val="18"/>
                      <w:szCs w:val="18"/>
                    </w:rPr>
                    <w:t>MSISDN is secondary OneNumber MSISDN.</w:t>
                  </w:r>
                </w:p>
              </w:tc>
            </w:tr>
          </w:tbl>
          <w:p w14:paraId="09F96BEF" w14:textId="77777777" w:rsidR="00223597" w:rsidRDefault="00223597" w:rsidP="006823E4">
            <w:pPr>
              <w:ind w:left="0"/>
            </w:pPr>
          </w:p>
          <w:p w14:paraId="40AE70F0" w14:textId="77777777" w:rsidR="00223597" w:rsidRDefault="00223597" w:rsidP="006823E4">
            <w:pPr>
              <w:ind w:left="0"/>
            </w:pPr>
            <w:r w:rsidRPr="003F63A1">
              <w:rPr>
                <w:b/>
                <w:bCs/>
              </w:rPr>
              <w:t xml:space="preserve">  HINT: </w:t>
            </w:r>
            <w:r>
              <w:t>Hover mouse cursor over the icon to reveal location details in text form.</w:t>
            </w:r>
            <w:r>
              <w:br/>
            </w:r>
          </w:p>
        </w:tc>
      </w:tr>
      <w:tr w:rsidR="00223597" w:rsidRPr="00570F5E" w14:paraId="40A08904" w14:textId="77777777" w:rsidTr="006823E4">
        <w:trPr>
          <w:trHeight w:val="219"/>
        </w:trPr>
        <w:tc>
          <w:tcPr>
            <w:tcW w:w="1701" w:type="dxa"/>
          </w:tcPr>
          <w:p w14:paraId="5B92A56E" w14:textId="77777777" w:rsidR="00223597" w:rsidRDefault="00223597" w:rsidP="006823E4">
            <w:pPr>
              <w:ind w:left="0"/>
              <w:rPr>
                <w:b/>
                <w:bCs/>
                <w:sz w:val="18"/>
                <w:szCs w:val="18"/>
              </w:rPr>
            </w:pPr>
            <w:r>
              <w:rPr>
                <w:b/>
                <w:bCs/>
                <w:sz w:val="18"/>
                <w:szCs w:val="18"/>
              </w:rPr>
              <w:t>Restriction Type</w:t>
            </w:r>
          </w:p>
        </w:tc>
        <w:tc>
          <w:tcPr>
            <w:tcW w:w="7655" w:type="dxa"/>
          </w:tcPr>
          <w:p w14:paraId="23E15916" w14:textId="77777777" w:rsidR="00223597" w:rsidRDefault="00223597" w:rsidP="006823E4">
            <w:pPr>
              <w:ind w:left="0"/>
              <w:rPr>
                <w:bCs/>
                <w:sz w:val="18"/>
                <w:szCs w:val="18"/>
              </w:rPr>
            </w:pPr>
            <w:r>
              <w:rPr>
                <w:bCs/>
                <w:sz w:val="18"/>
                <w:szCs w:val="18"/>
              </w:rPr>
              <w:t>Type of the restriction:</w:t>
            </w:r>
          </w:p>
          <w:p w14:paraId="17235898" w14:textId="77777777" w:rsidR="00223597" w:rsidRPr="007133A4" w:rsidRDefault="00223597">
            <w:pPr>
              <w:pStyle w:val="Odstavecseseznamem"/>
              <w:numPr>
                <w:ilvl w:val="2"/>
                <w:numId w:val="57"/>
              </w:numPr>
              <w:ind w:left="300" w:hanging="218"/>
              <w:rPr>
                <w:bCs/>
              </w:rPr>
            </w:pPr>
            <w:r w:rsidRPr="007133A4">
              <w:rPr>
                <w:b/>
              </w:rPr>
              <w:t>1:</w:t>
            </w:r>
            <w:r w:rsidRPr="007133A4">
              <w:rPr>
                <w:bCs/>
              </w:rPr>
              <w:t xml:space="preserve"> 1st Invoice Returned</w:t>
            </w:r>
          </w:p>
          <w:p w14:paraId="420A6A27" w14:textId="77777777" w:rsidR="00223597" w:rsidRPr="007133A4" w:rsidRDefault="00223597">
            <w:pPr>
              <w:pStyle w:val="Odstavecseseznamem"/>
              <w:numPr>
                <w:ilvl w:val="2"/>
                <w:numId w:val="57"/>
              </w:numPr>
              <w:ind w:left="300" w:hanging="218"/>
              <w:rPr>
                <w:bCs/>
              </w:rPr>
            </w:pPr>
            <w:r w:rsidRPr="007133A4">
              <w:rPr>
                <w:b/>
              </w:rPr>
              <w:t>2:</w:t>
            </w:r>
            <w:r w:rsidRPr="007133A4">
              <w:rPr>
                <w:bCs/>
              </w:rPr>
              <w:t xml:space="preserve"> Collection I.</w:t>
            </w:r>
          </w:p>
          <w:p w14:paraId="24973715" w14:textId="77777777" w:rsidR="00223597" w:rsidRPr="007133A4" w:rsidRDefault="00223597">
            <w:pPr>
              <w:pStyle w:val="Odstavecseseznamem"/>
              <w:numPr>
                <w:ilvl w:val="2"/>
                <w:numId w:val="57"/>
              </w:numPr>
              <w:ind w:left="300" w:hanging="218"/>
              <w:rPr>
                <w:bCs/>
              </w:rPr>
            </w:pPr>
            <w:r w:rsidRPr="007133A4">
              <w:rPr>
                <w:b/>
              </w:rPr>
              <w:t>3:</w:t>
            </w:r>
            <w:r w:rsidRPr="007133A4">
              <w:rPr>
                <w:bCs/>
              </w:rPr>
              <w:t xml:space="preserve"> Collection II.</w:t>
            </w:r>
          </w:p>
          <w:p w14:paraId="5828DD18" w14:textId="77777777" w:rsidR="00223597" w:rsidRPr="007133A4" w:rsidRDefault="00223597">
            <w:pPr>
              <w:pStyle w:val="Odstavecseseznamem"/>
              <w:numPr>
                <w:ilvl w:val="2"/>
                <w:numId w:val="57"/>
              </w:numPr>
              <w:ind w:left="300" w:hanging="218"/>
              <w:rPr>
                <w:bCs/>
              </w:rPr>
            </w:pPr>
            <w:r w:rsidRPr="007133A4">
              <w:rPr>
                <w:b/>
              </w:rPr>
              <w:t>4:</w:t>
            </w:r>
            <w:r w:rsidRPr="007133A4">
              <w:rPr>
                <w:bCs/>
              </w:rPr>
              <w:t xml:space="preserve"> Collection III.</w:t>
            </w:r>
          </w:p>
          <w:p w14:paraId="32B6D1F6" w14:textId="77777777" w:rsidR="00223597" w:rsidRPr="007133A4" w:rsidRDefault="00223597">
            <w:pPr>
              <w:pStyle w:val="Odstavecseseznamem"/>
              <w:numPr>
                <w:ilvl w:val="2"/>
                <w:numId w:val="57"/>
              </w:numPr>
              <w:ind w:left="300" w:hanging="218"/>
              <w:rPr>
                <w:bCs/>
              </w:rPr>
            </w:pPr>
            <w:r w:rsidRPr="007133A4">
              <w:rPr>
                <w:b/>
              </w:rPr>
              <w:t>5:</w:t>
            </w:r>
            <w:r w:rsidRPr="007133A4">
              <w:rPr>
                <w:bCs/>
              </w:rPr>
              <w:t xml:space="preserve"> Fraud I.</w:t>
            </w:r>
          </w:p>
          <w:p w14:paraId="2AA1A7F4" w14:textId="77777777" w:rsidR="00223597" w:rsidRPr="007133A4" w:rsidRDefault="00223597">
            <w:pPr>
              <w:pStyle w:val="Odstavecseseznamem"/>
              <w:numPr>
                <w:ilvl w:val="2"/>
                <w:numId w:val="57"/>
              </w:numPr>
              <w:ind w:left="300" w:hanging="218"/>
              <w:rPr>
                <w:bCs/>
              </w:rPr>
            </w:pPr>
            <w:r w:rsidRPr="007133A4">
              <w:rPr>
                <w:b/>
              </w:rPr>
              <w:t>6:</w:t>
            </w:r>
            <w:r w:rsidRPr="007133A4">
              <w:rPr>
                <w:bCs/>
              </w:rPr>
              <w:t xml:space="preserve"> Fraud II.</w:t>
            </w:r>
          </w:p>
          <w:p w14:paraId="16B51076" w14:textId="77777777" w:rsidR="00223597" w:rsidRPr="007133A4" w:rsidRDefault="00223597">
            <w:pPr>
              <w:pStyle w:val="Odstavecseseznamem"/>
              <w:numPr>
                <w:ilvl w:val="2"/>
                <w:numId w:val="57"/>
              </w:numPr>
              <w:ind w:left="300" w:hanging="218"/>
              <w:rPr>
                <w:bCs/>
              </w:rPr>
            </w:pPr>
            <w:r w:rsidRPr="007133A4">
              <w:rPr>
                <w:b/>
              </w:rPr>
              <w:t>7:</w:t>
            </w:r>
            <w:r w:rsidRPr="007133A4">
              <w:rPr>
                <w:bCs/>
              </w:rPr>
              <w:t xml:space="preserve"> MNP Delayed pick-up</w:t>
            </w:r>
          </w:p>
          <w:p w14:paraId="3B454A05" w14:textId="77777777" w:rsidR="00223597" w:rsidRPr="007133A4" w:rsidRDefault="00223597">
            <w:pPr>
              <w:pStyle w:val="Odstavecseseznamem"/>
              <w:numPr>
                <w:ilvl w:val="2"/>
                <w:numId w:val="57"/>
              </w:numPr>
              <w:ind w:left="300" w:hanging="218"/>
              <w:rPr>
                <w:bCs/>
              </w:rPr>
            </w:pPr>
            <w:r w:rsidRPr="007133A4">
              <w:rPr>
                <w:b/>
              </w:rPr>
              <w:t>8:</w:t>
            </w:r>
            <w:r w:rsidRPr="007133A4">
              <w:rPr>
                <w:bCs/>
              </w:rPr>
              <w:t xml:space="preserve"> On Customer Request</w:t>
            </w:r>
          </w:p>
          <w:p w14:paraId="6C3582C5" w14:textId="77777777" w:rsidR="00223597" w:rsidRPr="007133A4" w:rsidRDefault="00223597">
            <w:pPr>
              <w:pStyle w:val="Odstavecseseznamem"/>
              <w:numPr>
                <w:ilvl w:val="2"/>
                <w:numId w:val="57"/>
              </w:numPr>
              <w:ind w:left="300" w:hanging="218"/>
              <w:rPr>
                <w:bCs/>
              </w:rPr>
            </w:pPr>
            <w:r w:rsidRPr="007133A4">
              <w:rPr>
                <w:b/>
              </w:rPr>
              <w:t>9:</w:t>
            </w:r>
            <w:r w:rsidRPr="007133A4">
              <w:rPr>
                <w:bCs/>
              </w:rPr>
              <w:t xml:space="preserve"> Stolen/Lost</w:t>
            </w:r>
          </w:p>
          <w:p w14:paraId="5BE6C16A" w14:textId="77777777" w:rsidR="00223597" w:rsidRDefault="00223597">
            <w:pPr>
              <w:pStyle w:val="Odstavecseseznamem"/>
              <w:numPr>
                <w:ilvl w:val="2"/>
                <w:numId w:val="57"/>
              </w:numPr>
              <w:ind w:left="300" w:hanging="218"/>
              <w:rPr>
                <w:bCs/>
              </w:rPr>
            </w:pPr>
            <w:r w:rsidRPr="007133A4">
              <w:rPr>
                <w:b/>
              </w:rPr>
              <w:t>10:</w:t>
            </w:r>
            <w:r w:rsidRPr="007133A4">
              <w:rPr>
                <w:bCs/>
              </w:rPr>
              <w:t xml:space="preserve"> Barring – Security Deposit</w:t>
            </w:r>
          </w:p>
          <w:p w14:paraId="3E96F778" w14:textId="77777777" w:rsidR="00223597" w:rsidRPr="007133A4" w:rsidRDefault="00223597" w:rsidP="006823E4">
            <w:pPr>
              <w:pStyle w:val="Odstavecseseznamem"/>
              <w:ind w:left="300"/>
              <w:rPr>
                <w:bCs/>
              </w:rPr>
            </w:pPr>
          </w:p>
        </w:tc>
      </w:tr>
      <w:tr w:rsidR="00223597" w:rsidRPr="00B0428A" w14:paraId="2E90E07F" w14:textId="77777777" w:rsidTr="006823E4">
        <w:trPr>
          <w:trHeight w:val="219"/>
        </w:trPr>
        <w:tc>
          <w:tcPr>
            <w:tcW w:w="1701" w:type="dxa"/>
          </w:tcPr>
          <w:p w14:paraId="69B530CC" w14:textId="77777777" w:rsidR="00223597" w:rsidRDefault="00223597" w:rsidP="006823E4">
            <w:pPr>
              <w:ind w:left="0"/>
              <w:rPr>
                <w:b/>
                <w:bCs/>
                <w:sz w:val="18"/>
                <w:szCs w:val="18"/>
              </w:rPr>
            </w:pPr>
            <w:r>
              <w:rPr>
                <w:b/>
                <w:bCs/>
                <w:sz w:val="18"/>
                <w:szCs w:val="18"/>
              </w:rPr>
              <w:lastRenderedPageBreak/>
              <w:t>Restriction Status</w:t>
            </w:r>
          </w:p>
        </w:tc>
        <w:tc>
          <w:tcPr>
            <w:tcW w:w="7655" w:type="dxa"/>
          </w:tcPr>
          <w:p w14:paraId="671DF3D9" w14:textId="77777777" w:rsidR="00223597" w:rsidRPr="00AD1E76" w:rsidRDefault="00223597" w:rsidP="006823E4">
            <w:pPr>
              <w:ind w:left="0"/>
            </w:pPr>
            <w:r w:rsidRPr="00AD1E76">
              <w:t>Status of the restriction:</w:t>
            </w:r>
          </w:p>
          <w:p w14:paraId="0320C1B3" w14:textId="77777777" w:rsidR="00223597" w:rsidRPr="00AD1E76" w:rsidRDefault="00223597">
            <w:pPr>
              <w:pStyle w:val="Odstavecseseznamem"/>
              <w:numPr>
                <w:ilvl w:val="2"/>
                <w:numId w:val="57"/>
              </w:numPr>
              <w:ind w:left="300" w:hanging="218"/>
              <w:rPr>
                <w:b/>
              </w:rPr>
            </w:pPr>
            <w:r w:rsidRPr="00AD1E76">
              <w:rPr>
                <w:b/>
              </w:rPr>
              <w:t>ACTIVE</w:t>
            </w:r>
          </w:p>
          <w:p w14:paraId="1AB398CA" w14:textId="77777777" w:rsidR="00223597" w:rsidRPr="00AD1E76" w:rsidRDefault="00223597">
            <w:pPr>
              <w:pStyle w:val="Odstavecseseznamem"/>
              <w:numPr>
                <w:ilvl w:val="2"/>
                <w:numId w:val="57"/>
              </w:numPr>
              <w:ind w:left="300" w:hanging="218"/>
              <w:rPr>
                <w:b/>
              </w:rPr>
            </w:pPr>
            <w:r w:rsidRPr="00AD1E76">
              <w:rPr>
                <w:b/>
              </w:rPr>
              <w:t>INACTIVE</w:t>
            </w:r>
          </w:p>
          <w:p w14:paraId="76F95007" w14:textId="77777777" w:rsidR="00223597" w:rsidRPr="00AD1E76" w:rsidRDefault="00223597" w:rsidP="006823E4">
            <w:pPr>
              <w:pStyle w:val="Odstavecseseznamem"/>
              <w:ind w:left="300"/>
              <w:rPr>
                <w:b/>
              </w:rPr>
            </w:pPr>
          </w:p>
          <w:p w14:paraId="55801ACC" w14:textId="77777777" w:rsidR="00223597" w:rsidRPr="00AD1E76" w:rsidRDefault="00223597" w:rsidP="006823E4">
            <w:pPr>
              <w:ind w:left="0"/>
              <w:rPr>
                <w:bCs/>
              </w:rPr>
            </w:pPr>
            <w:r>
              <w:rPr>
                <w:bCs/>
              </w:rPr>
              <w:t>Choose whether</w:t>
            </w:r>
            <w:r w:rsidRPr="00AD1E76">
              <w:rPr>
                <w:bCs/>
              </w:rPr>
              <w:t xml:space="preserve"> </w:t>
            </w:r>
            <w:r>
              <w:rPr>
                <w:bCs/>
              </w:rPr>
              <w:t xml:space="preserve">to enforce or to remove the restriction. </w:t>
            </w:r>
            <w:r>
              <w:rPr>
                <w:bCs/>
              </w:rPr>
              <w:br/>
            </w:r>
          </w:p>
        </w:tc>
      </w:tr>
      <w:tr w:rsidR="00223597" w:rsidRPr="00B0428A" w14:paraId="0836C5CB" w14:textId="77777777" w:rsidTr="006823E4">
        <w:trPr>
          <w:trHeight w:val="219"/>
        </w:trPr>
        <w:tc>
          <w:tcPr>
            <w:tcW w:w="1701" w:type="dxa"/>
          </w:tcPr>
          <w:p w14:paraId="0701408E" w14:textId="77777777" w:rsidR="00223597" w:rsidRDefault="00223597" w:rsidP="006823E4">
            <w:pPr>
              <w:ind w:left="0"/>
              <w:rPr>
                <w:b/>
                <w:bCs/>
                <w:sz w:val="18"/>
                <w:szCs w:val="18"/>
              </w:rPr>
            </w:pPr>
            <w:r>
              <w:rPr>
                <w:b/>
                <w:bCs/>
                <w:sz w:val="18"/>
                <w:szCs w:val="18"/>
              </w:rPr>
              <w:t>Send the event also to all secondary OneNumber MSISDN’s</w:t>
            </w:r>
          </w:p>
        </w:tc>
        <w:tc>
          <w:tcPr>
            <w:tcW w:w="7655" w:type="dxa"/>
          </w:tcPr>
          <w:p w14:paraId="561647F3" w14:textId="77777777" w:rsidR="00223597" w:rsidRDefault="00223597" w:rsidP="006823E4">
            <w:pPr>
              <w:ind w:left="0"/>
            </w:pPr>
            <w:r>
              <w:t>Check to send the same restriction change event to all corresponding secondary OneNumber MSISDN’s.</w:t>
            </w:r>
          </w:p>
          <w:p w14:paraId="2FD3103E" w14:textId="77777777" w:rsidR="00223597" w:rsidRDefault="00223597" w:rsidP="006823E4">
            <w:pPr>
              <w:ind w:left="0"/>
            </w:pPr>
          </w:p>
          <w:p w14:paraId="4F22E1A1" w14:textId="77777777" w:rsidR="00223597" w:rsidRPr="00906B7F" w:rsidRDefault="00223597" w:rsidP="006823E4">
            <w:pPr>
              <w:ind w:left="0"/>
              <w:rPr>
                <w:sz w:val="18"/>
                <w:szCs w:val="18"/>
              </w:rPr>
            </w:pPr>
            <w:r w:rsidRPr="00906B7F">
              <w:rPr>
                <w:b/>
                <w:bCs/>
                <w:sz w:val="18"/>
                <w:szCs w:val="18"/>
              </w:rPr>
              <w:t>NOTE:</w:t>
            </w:r>
            <w:r w:rsidRPr="00906B7F">
              <w:rPr>
                <w:sz w:val="18"/>
                <w:szCs w:val="18"/>
              </w:rPr>
              <w:t xml:space="preserve"> Only available if primary OneNumber MSISDN is selected</w:t>
            </w:r>
            <w:r>
              <w:rPr>
                <w:sz w:val="18"/>
                <w:szCs w:val="18"/>
              </w:rPr>
              <w:t>.</w:t>
            </w:r>
          </w:p>
        </w:tc>
      </w:tr>
    </w:tbl>
    <w:p w14:paraId="384EAA3A" w14:textId="77777777" w:rsidR="00223597" w:rsidRDefault="00223597" w:rsidP="00223597"/>
    <w:p w14:paraId="3CE556BA" w14:textId="77777777" w:rsidR="00223597" w:rsidRDefault="00223597" w:rsidP="00223597">
      <w:pPr>
        <w:ind w:left="0"/>
      </w:pPr>
      <w:r>
        <w:t xml:space="preserve">Press </w:t>
      </w:r>
      <w:r w:rsidRPr="00FC7D10">
        <w:rPr>
          <w:b/>
          <w:bCs/>
          <w:sz w:val="18"/>
          <w:szCs w:val="18"/>
        </w:rPr>
        <w:t>OK</w:t>
      </w:r>
      <w:r>
        <w:t xml:space="preserve"> button to send the JMS message(s) directly to Tibco.</w:t>
      </w:r>
    </w:p>
    <w:p w14:paraId="453CE760" w14:textId="77777777" w:rsidR="00223597" w:rsidRDefault="00223597" w:rsidP="00223597">
      <w:pPr>
        <w:ind w:left="0"/>
      </w:pPr>
    </w:p>
    <w:p w14:paraId="4C85247E" w14:textId="77777777" w:rsidR="00223597" w:rsidRPr="008B60E2" w:rsidRDefault="00223597" w:rsidP="00223597">
      <w:pPr>
        <w:ind w:left="0"/>
      </w:pPr>
      <w:r w:rsidRPr="008B60E2">
        <w:t xml:space="preserve">After </w:t>
      </w:r>
      <w:r>
        <w:t xml:space="preserve">the event is processed </w:t>
      </w:r>
      <w:r w:rsidRPr="008B60E2">
        <w:t>in Tibco, the restriction status can be checked in Profile Cache.</w:t>
      </w:r>
    </w:p>
    <w:p w14:paraId="2AD5CEB7" w14:textId="77777777" w:rsidR="00223597" w:rsidRDefault="00223597" w:rsidP="00223597">
      <w:pPr>
        <w:ind w:left="0"/>
      </w:pPr>
      <w:r w:rsidRPr="008B60E2">
        <w:t xml:space="preserve">Please see </w:t>
      </w:r>
      <w:hyperlink w:anchor="_Profile_Cache_Status" w:history="1">
        <w:r w:rsidRPr="00E82F39">
          <w:rPr>
            <w:rStyle w:val="Hypertextovodkaz"/>
          </w:rPr>
          <w:t>Profile Cache Status</w:t>
        </w:r>
      </w:hyperlink>
      <w:r>
        <w:t xml:space="preserve"> for more details.</w:t>
      </w:r>
    </w:p>
    <w:p w14:paraId="252CB142" w14:textId="77777777" w:rsidR="00C503B0" w:rsidRDefault="00C503B0" w:rsidP="00223597">
      <w:pPr>
        <w:ind w:left="0"/>
      </w:pPr>
    </w:p>
    <w:p w14:paraId="55E2F04D" w14:textId="6606D512" w:rsidR="00C503B0" w:rsidRPr="00C503B0" w:rsidRDefault="00C503B0" w:rsidP="00C503B0">
      <w:pPr>
        <w:ind w:left="0"/>
      </w:pPr>
      <w:r w:rsidRPr="0048392F">
        <w:rPr>
          <w:b/>
          <w:bCs/>
        </w:rPr>
        <w:t>NOTE:</w:t>
      </w:r>
      <w:r>
        <w:t xml:space="preserve">  </w:t>
      </w:r>
      <w:r w:rsidRPr="00C503B0">
        <w:rPr>
          <w:b/>
          <w:bCs/>
          <w:i/>
          <w:iCs w:val="0"/>
          <w:color w:val="FF0000"/>
          <w:sz w:val="18"/>
          <w:szCs w:val="18"/>
        </w:rPr>
        <w:t xml:space="preserve">In order for Phoenix to be able to communicate with Tibco API </w:t>
      </w:r>
      <w:r>
        <w:rPr>
          <w:b/>
          <w:bCs/>
          <w:i/>
          <w:iCs w:val="0"/>
          <w:color w:val="FF0000"/>
          <w:sz w:val="18"/>
          <w:szCs w:val="18"/>
        </w:rPr>
        <w:t>using</w:t>
      </w:r>
      <w:r w:rsidRPr="00C503B0">
        <w:rPr>
          <w:b/>
          <w:bCs/>
          <w:i/>
          <w:iCs w:val="0"/>
          <w:color w:val="FF0000"/>
          <w:sz w:val="18"/>
          <w:szCs w:val="18"/>
        </w:rPr>
        <w:t xml:space="preserve"> JMS messages, a 3</w:t>
      </w:r>
      <w:r w:rsidRPr="00C503B0">
        <w:rPr>
          <w:b/>
          <w:bCs/>
          <w:i/>
          <w:iCs w:val="0"/>
          <w:color w:val="FF0000"/>
          <w:sz w:val="18"/>
          <w:szCs w:val="18"/>
          <w:vertAlign w:val="superscript"/>
        </w:rPr>
        <w:t>rd</w:t>
      </w:r>
      <w:r w:rsidRPr="00C503B0">
        <w:rPr>
          <w:b/>
          <w:bCs/>
          <w:i/>
          <w:iCs w:val="0"/>
          <w:color w:val="FF0000"/>
          <w:sz w:val="18"/>
          <w:szCs w:val="18"/>
        </w:rPr>
        <w:t xml:space="preserve"> party component is needed. Currently, this component is used in trial mode that only works 5 minutes from the application start.</w:t>
      </w:r>
      <w:r w:rsidRPr="00C503B0">
        <w:rPr>
          <w:i/>
          <w:iCs w:val="0"/>
          <w:sz w:val="18"/>
          <w:szCs w:val="18"/>
        </w:rPr>
        <w:t xml:space="preserve"> Sorry for the inconvenience; please consider buying full version of the component (€ 299,-) to be able to send JMS messages at any time.</w:t>
      </w:r>
    </w:p>
    <w:p w14:paraId="67680D42" w14:textId="77777777" w:rsidR="00223597" w:rsidRDefault="00223597" w:rsidP="00223597">
      <w:pPr>
        <w:ind w:left="0"/>
        <w:rPr>
          <w:b/>
          <w:bCs/>
          <w:i/>
          <w:iCs w:val="0"/>
        </w:rPr>
      </w:pPr>
    </w:p>
    <w:p w14:paraId="1DD18175" w14:textId="77777777" w:rsidR="00223597" w:rsidRPr="009634BF" w:rsidRDefault="00223597" w:rsidP="00223597">
      <w:pPr>
        <w:pStyle w:val="Nadpis6"/>
      </w:pPr>
      <w:bookmarkStart w:id="469" w:name="_Toc208565935"/>
      <w:r w:rsidRPr="009634BF">
        <w:t>Process Overview</w:t>
      </w:r>
      <w:bookmarkEnd w:id="469"/>
    </w:p>
    <w:p w14:paraId="09602F3D" w14:textId="77777777" w:rsidR="00223597" w:rsidRDefault="00223597">
      <w:pPr>
        <w:pStyle w:val="Odstavecseseznamem"/>
        <w:numPr>
          <w:ilvl w:val="0"/>
          <w:numId w:val="63"/>
        </w:numPr>
      </w:pPr>
      <w:r>
        <w:t>Load connection properties for Tibco EMS AFF server (configurable) and Business Event topic name (configurable)</w:t>
      </w:r>
    </w:p>
    <w:p w14:paraId="4A00E072" w14:textId="77777777" w:rsidR="00223597" w:rsidRDefault="00223597">
      <w:pPr>
        <w:pStyle w:val="Odstavecseseznamem"/>
        <w:numPr>
          <w:ilvl w:val="0"/>
          <w:numId w:val="63"/>
        </w:numPr>
      </w:pPr>
      <w:r>
        <w:t xml:space="preserve">Construct </w:t>
      </w:r>
      <w:r w:rsidRPr="009C46D9">
        <w:rPr>
          <w:rFonts w:ascii="Consolas" w:hAnsi="Consolas"/>
          <w:sz w:val="16"/>
          <w:szCs w:val="16"/>
        </w:rPr>
        <w:t xml:space="preserve">restrictionInstanceChangeEvent </w:t>
      </w:r>
      <w:r>
        <w:t>JMS message based on values in the form</w:t>
      </w:r>
    </w:p>
    <w:p w14:paraId="1EAF527A" w14:textId="77777777" w:rsidR="00223597" w:rsidRDefault="00223597">
      <w:pPr>
        <w:pStyle w:val="Odstavecseseznamem"/>
        <w:numPr>
          <w:ilvl w:val="0"/>
          <w:numId w:val="63"/>
        </w:numPr>
      </w:pPr>
      <w:r>
        <w:t>Dispatch the message to the Tibco topic</w:t>
      </w:r>
    </w:p>
    <w:p w14:paraId="46FBDCB9" w14:textId="77777777" w:rsidR="00223597" w:rsidRDefault="00223597" w:rsidP="00223597">
      <w:pPr>
        <w:ind w:left="0"/>
      </w:pPr>
    </w:p>
    <w:p w14:paraId="474F8D35" w14:textId="21A80B14" w:rsidR="00223597" w:rsidRPr="00C80935" w:rsidRDefault="00223597" w:rsidP="00223597">
      <w:pPr>
        <w:rPr>
          <w:u w:val="single"/>
        </w:rPr>
      </w:pPr>
      <w:r w:rsidRPr="00C80935">
        <w:rPr>
          <w:u w:val="single"/>
        </w:rPr>
        <w:t xml:space="preserve">Dispatched </w:t>
      </w:r>
      <w:r w:rsidR="00E1755A">
        <w:rPr>
          <w:u w:val="single"/>
        </w:rPr>
        <w:t>message</w:t>
      </w:r>
      <w:r w:rsidRPr="00C80935">
        <w:rPr>
          <w:u w:val="single"/>
        </w:rPr>
        <w:t xml:space="preserve"> example:</w:t>
      </w:r>
    </w:p>
    <w:p w14:paraId="51E90896" w14:textId="77777777" w:rsidR="00223597" w:rsidRDefault="00223597" w:rsidP="00223597">
      <w:pPr>
        <w:ind w:left="0"/>
      </w:pPr>
    </w:p>
    <w:p w14:paraId="73FB56A1" w14:textId="77777777" w:rsidR="00223597" w:rsidRPr="009376C0" w:rsidRDefault="00223597" w:rsidP="00223597">
      <w:pPr>
        <w:rPr>
          <w:rFonts w:ascii="Consolas" w:hAnsi="Consolas"/>
          <w:sz w:val="16"/>
          <w:szCs w:val="16"/>
        </w:rPr>
      </w:pPr>
      <w:r w:rsidRPr="009376C0">
        <w:rPr>
          <w:rFonts w:ascii="Consolas" w:hAnsi="Consolas"/>
          <w:sz w:val="16"/>
          <w:szCs w:val="16"/>
        </w:rPr>
        <w:t>TextMessage={ Header={ MessageID={ID:EMS-SEREAI_INT.17B560D08FC610FF4B:1} Destination={Topic[cz.vodafone.business.event]} ReplyTo={} DeliveryMode={Persistent} Redelivered={False} CorrelationID={} MsgType={http://www.vodafone.cz/CustomerSubscriber/xml/Events:restrictionInstanceChangeEvent} Timestamp={25.06.2021 7:59} Expiration={0} Priority={4} } Properties={ OSS_APPLICATION_DN={String:V4TIBCO} VCZ_SUBOPERATOR={String:V4} OSS_EVENT_TYPE={String:restrictionInstanceChange} } Text={&lt;?xml version="1.0" encoding="UTF-8"?&gt;</w:t>
      </w:r>
    </w:p>
    <w:p w14:paraId="0C374D29"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 xmlns:ns0="http://www.vodafone.cz/CustomerSubscriber/xml/Events"&gt;</w:t>
      </w:r>
    </w:p>
    <w:p w14:paraId="4097DC4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 xmlns:ns1="http://www.vodafone.cz/Common/xml/Common"&gt;</w:t>
      </w:r>
    </w:p>
    <w:p w14:paraId="1CEBA84E"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&lt;ns1:correlationId&gt;0&lt;/ns1:correlationId&gt;</w:t>
      </w:r>
    </w:p>
    <w:p w14:paraId="17A47781"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&lt;ns1:eventTimeStamp&gt;2021-06-25T09:58:40.901+02:00&lt;/ns1:eventTimeStamp&gt;</w:t>
      </w:r>
    </w:p>
    <w:p w14:paraId="1B89481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&lt;ns1:applicationCode&gt;PHOENIX&lt;/ns1:applicationCode&gt;</w:t>
      </w:r>
    </w:p>
    <w:p w14:paraId="7C9E4A2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&lt;ns1:effectiveDate&gt;2021-06-25T09:58:40.901+02:00&lt;/ns1:effectiveDate&gt;</w:t>
      </w:r>
    </w:p>
    <w:p w14:paraId="5F8EB64B"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&lt;/ns1:header&gt;</w:t>
      </w:r>
    </w:p>
    <w:p w14:paraId="00F44114"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&lt;ns1:customerAccountNumber xmlns:ns1="http://www.vodafone.cz/Common/xml/Customer"&gt;1040057626&lt;/ns1:customerAccountNumber&gt;</w:t>
      </w:r>
    </w:p>
    <w:p w14:paraId="357149F9" w14:textId="77777777" w:rsidR="00223597" w:rsidRPr="009376C0" w:rsidRDefault="00223597" w:rsidP="00223597">
      <w:pPr>
        <w:rPr>
          <w:rFonts w:ascii="Consolas" w:hAnsi="Consolas"/>
          <w:sz w:val="16"/>
          <w:szCs w:val="16"/>
        </w:rPr>
      </w:pPr>
      <w:r w:rsidRPr="009376C0">
        <w:rPr>
          <w:rFonts w:ascii="Consolas" w:hAnsi="Consolas"/>
          <w:sz w:val="16"/>
          <w:szCs w:val="16"/>
        </w:rPr>
        <w:tab/>
        <w:t xml:space="preserve">  &lt;ns1:billingAccountNumber xmlns:ns1="http://www.vodafone.cz/Common/xml/Customer"&gt;31167746&lt;/ns1:billingAccountNumber&gt;</w:t>
      </w:r>
    </w:p>
    <w:p w14:paraId="562FA7A7"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&lt;ns1:msisdn xmlns:ns1="http://www.vodafone.cz/Common/xml/Customer"&gt;420770020238&lt;/ns1:msisdn&gt;</w:t>
      </w:r>
    </w:p>
    <w:p w14:paraId="7D3FA0E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&lt;ns0:restrictionCode&gt;5&lt;/ns0:restrictionCode&gt;</w:t>
      </w:r>
    </w:p>
    <w:p w14:paraId="0D0DE6EA"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&lt;ns0:restrictionStatus&gt;ACTIVE&lt;/ns0:restrictionStatus&gt;</w:t>
      </w:r>
    </w:p>
    <w:p w14:paraId="69605CAC"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&lt;/ns0:restrictionInstanceChangeEvent&gt;</w:t>
      </w:r>
    </w:p>
    <w:p w14:paraId="30D01F22" w14:textId="77777777" w:rsidR="00223597" w:rsidRDefault="00223597" w:rsidP="00223597">
      <w:pPr>
        <w:rPr>
          <w:rFonts w:ascii="Consolas" w:hAnsi="Consolas"/>
          <w:sz w:val="16"/>
          <w:szCs w:val="16"/>
        </w:rPr>
      </w:pPr>
      <w:r w:rsidRPr="009376C0">
        <w:rPr>
          <w:rFonts w:ascii="Consolas" w:hAnsi="Consolas"/>
          <w:sz w:val="16"/>
          <w:szCs w:val="16"/>
        </w:rPr>
        <w:t>} }</w:t>
      </w:r>
    </w:p>
    <w:p w14:paraId="3B471D5D" w14:textId="77777777" w:rsidR="00223597" w:rsidRDefault="00223597" w:rsidP="00223597">
      <w:pPr>
        <w:rPr>
          <w:sz w:val="16"/>
          <w:szCs w:val="16"/>
        </w:rPr>
      </w:pPr>
    </w:p>
    <w:p w14:paraId="323E5399" w14:textId="77777777" w:rsidR="00223597" w:rsidRPr="00C527CA" w:rsidRDefault="00223597" w:rsidP="00223597">
      <w:pPr>
        <w:pStyle w:val="Nadpis6"/>
      </w:pPr>
      <w:bookmarkStart w:id="470" w:name="_Toc208565936"/>
      <w:r w:rsidRPr="00C527CA">
        <w:t xml:space="preserve">Role </w:t>
      </w:r>
      <w:r>
        <w:t>D</w:t>
      </w:r>
      <w:r w:rsidRPr="00C527CA">
        <w:t>ifferences</w:t>
      </w:r>
      <w:bookmarkEnd w:id="4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74581C87" w14:textId="77777777" w:rsidTr="006823E4">
        <w:trPr>
          <w:trHeight w:val="277"/>
        </w:trPr>
        <w:tc>
          <w:tcPr>
            <w:tcW w:w="3490" w:type="dxa"/>
            <w:shd w:val="clear" w:color="auto" w:fill="D9D9D9" w:themeFill="background1" w:themeFillShade="D9"/>
          </w:tcPr>
          <w:p w14:paraId="1C19F41E"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2AB6ED14"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46B1EB5C"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329F13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1BAD58EA"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6438DBE0" w14:textId="77777777" w:rsidR="00223597" w:rsidRPr="00C527CA" w:rsidRDefault="00223597" w:rsidP="006823E4">
            <w:pPr>
              <w:ind w:left="0"/>
              <w:jc w:val="center"/>
              <w:rPr>
                <w:b/>
                <w:bCs/>
              </w:rPr>
            </w:pPr>
            <w:r w:rsidRPr="00C527CA">
              <w:rPr>
                <w:b/>
                <w:bCs/>
              </w:rPr>
              <w:t>TESTING-V2</w:t>
            </w:r>
          </w:p>
        </w:tc>
      </w:tr>
      <w:tr w:rsidR="00223597" w14:paraId="468AE311" w14:textId="77777777" w:rsidTr="006823E4">
        <w:trPr>
          <w:trHeight w:val="219"/>
        </w:trPr>
        <w:tc>
          <w:tcPr>
            <w:tcW w:w="3490" w:type="dxa"/>
          </w:tcPr>
          <w:p w14:paraId="734B666B" w14:textId="77777777" w:rsidR="00223597" w:rsidRPr="00C527CA" w:rsidRDefault="00223597" w:rsidP="006823E4">
            <w:pPr>
              <w:ind w:left="0"/>
              <w:rPr>
                <w:b/>
                <w:bCs/>
              </w:rPr>
            </w:pPr>
            <w:r w:rsidRPr="00C527CA">
              <w:rPr>
                <w:b/>
                <w:bCs/>
              </w:rPr>
              <w:t xml:space="preserve">Access to </w:t>
            </w:r>
            <w:r>
              <w:rPr>
                <w:b/>
                <w:bCs/>
              </w:rPr>
              <w:t>Restriction Instance Change Event form</w:t>
            </w:r>
          </w:p>
        </w:tc>
        <w:tc>
          <w:tcPr>
            <w:tcW w:w="1163" w:type="dxa"/>
          </w:tcPr>
          <w:p w14:paraId="2EA50EFC" w14:textId="77777777" w:rsidR="00223597" w:rsidRPr="00C527CA" w:rsidRDefault="00223597" w:rsidP="006823E4">
            <w:pPr>
              <w:ind w:left="0"/>
              <w:jc w:val="center"/>
            </w:pPr>
            <w:r w:rsidRPr="00C527CA">
              <w:t>Y</w:t>
            </w:r>
          </w:p>
        </w:tc>
        <w:tc>
          <w:tcPr>
            <w:tcW w:w="1163" w:type="dxa"/>
          </w:tcPr>
          <w:p w14:paraId="0D3C939F" w14:textId="77777777" w:rsidR="00223597" w:rsidRPr="00C527CA" w:rsidRDefault="00223597" w:rsidP="006823E4">
            <w:pPr>
              <w:ind w:left="0"/>
              <w:jc w:val="center"/>
            </w:pPr>
            <w:r w:rsidRPr="00C527CA">
              <w:t>Y</w:t>
            </w:r>
          </w:p>
        </w:tc>
        <w:tc>
          <w:tcPr>
            <w:tcW w:w="1180" w:type="dxa"/>
          </w:tcPr>
          <w:p w14:paraId="67F7E578" w14:textId="77777777" w:rsidR="00223597" w:rsidRPr="00C527CA" w:rsidRDefault="00223597" w:rsidP="006823E4">
            <w:pPr>
              <w:ind w:left="0"/>
              <w:jc w:val="center"/>
            </w:pPr>
            <w:r w:rsidRPr="00C527CA">
              <w:t>N</w:t>
            </w:r>
          </w:p>
        </w:tc>
        <w:tc>
          <w:tcPr>
            <w:tcW w:w="1180" w:type="dxa"/>
          </w:tcPr>
          <w:p w14:paraId="2C2B1AF7" w14:textId="77777777" w:rsidR="00223597" w:rsidRPr="00C527CA" w:rsidRDefault="00223597" w:rsidP="006823E4">
            <w:pPr>
              <w:ind w:left="0"/>
              <w:jc w:val="center"/>
            </w:pPr>
            <w:r w:rsidRPr="00C527CA">
              <w:t>Y</w:t>
            </w:r>
          </w:p>
        </w:tc>
        <w:tc>
          <w:tcPr>
            <w:tcW w:w="1180" w:type="dxa"/>
          </w:tcPr>
          <w:p w14:paraId="0CB63E90" w14:textId="77777777" w:rsidR="00223597" w:rsidRPr="00D771E3" w:rsidRDefault="00223597" w:rsidP="006823E4">
            <w:pPr>
              <w:ind w:left="0"/>
              <w:jc w:val="center"/>
            </w:pPr>
            <w:r w:rsidRPr="00C527CA">
              <w:t>N</w:t>
            </w:r>
          </w:p>
        </w:tc>
      </w:tr>
    </w:tbl>
    <w:p w14:paraId="63BB6279" w14:textId="77777777" w:rsidR="005E1151" w:rsidRPr="004712D1" w:rsidRDefault="005E1151" w:rsidP="005E1151">
      <w:pPr>
        <w:ind w:left="0"/>
      </w:pPr>
    </w:p>
    <w:p w14:paraId="7A110BAD" w14:textId="7C3785DB" w:rsidR="00F57A13" w:rsidRDefault="00F57A13" w:rsidP="008B1251">
      <w:pPr>
        <w:pStyle w:val="Nadpis2"/>
      </w:pPr>
      <w:bookmarkStart w:id="471" w:name="_Toc208565937"/>
      <w:r>
        <w:lastRenderedPageBreak/>
        <w:t>Siebel Operations</w:t>
      </w:r>
      <w:bookmarkEnd w:id="471"/>
    </w:p>
    <w:p w14:paraId="5E43BEAD" w14:textId="7F92C09F" w:rsidR="00F57A13" w:rsidRDefault="00F57A13" w:rsidP="00CD44D1">
      <w:pPr>
        <w:pStyle w:val="Nadpis3"/>
      </w:pPr>
      <w:bookmarkStart w:id="472" w:name="_Siebel_Status"/>
      <w:bookmarkStart w:id="473" w:name="_Toc208565938"/>
      <w:bookmarkEnd w:id="472"/>
      <w:r>
        <w:t>Siebel Status</w:t>
      </w:r>
      <w:bookmarkEnd w:id="473"/>
    </w:p>
    <w:p w14:paraId="263BC054" w14:textId="77777777" w:rsidR="00BA0F66" w:rsidRDefault="00BA0F66" w:rsidP="00BA0F66">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Siebel</w:t>
      </w:r>
      <w:r w:rsidRPr="00095B1C">
        <w:rPr>
          <w:b/>
          <w:bCs/>
          <w:sz w:val="18"/>
          <w:szCs w:val="18"/>
        </w:rPr>
        <w:t xml:space="preserve"> Status</w:t>
      </w:r>
      <w:r>
        <w:rPr>
          <w:b/>
          <w:bCs/>
          <w:sz w:val="18"/>
          <w:szCs w:val="18"/>
        </w:rPr>
        <w:t xml:space="preserve"> (products, orders) </w:t>
      </w:r>
      <w:r w:rsidRPr="004D500C">
        <w:t xml:space="preserve">in the main menu to open </w:t>
      </w:r>
      <w:r>
        <w:t>Siebel</w:t>
      </w:r>
      <w:r w:rsidRPr="004D500C">
        <w:t xml:space="preserve"> Status form. Current </w:t>
      </w:r>
      <w:r>
        <w:t>Siebel</w:t>
      </w:r>
      <w:r w:rsidRPr="004D500C">
        <w:t xml:space="preserve"> status of </w:t>
      </w:r>
      <w:r>
        <w:t xml:space="preserve">inventory </w:t>
      </w:r>
      <w:r w:rsidRPr="004D500C">
        <w:t xml:space="preserve">items </w:t>
      </w:r>
      <w:r>
        <w:t xml:space="preserve">on selected rows in the main grid will be displayed. </w:t>
      </w:r>
    </w:p>
    <w:p w14:paraId="181E2D36" w14:textId="77777777" w:rsidR="00BA0F66" w:rsidRDefault="00BA0F66" w:rsidP="00BA0F66">
      <w:pPr>
        <w:ind w:left="0"/>
      </w:pPr>
    </w:p>
    <w:p w14:paraId="2F721387" w14:textId="7A7D0C30" w:rsidR="00200D75" w:rsidRDefault="00BA0F66" w:rsidP="00200D75">
      <w:pPr>
        <w:ind w:left="0"/>
      </w:pPr>
      <w:r>
        <w:t xml:space="preserve">If no rows are selected in the main grid, </w:t>
      </w:r>
      <w:r w:rsidR="00200D75">
        <w:t xml:space="preserve">or MSISDN is not populated in the selected row, </w:t>
      </w:r>
      <w:r>
        <w:t xml:space="preserve">then empty form is displayed. In such case, user needs to enter custom entity identifier into </w:t>
      </w:r>
      <w:r w:rsidR="001A69DA">
        <w:t xml:space="preserve">the Filter </w:t>
      </w:r>
      <w:r>
        <w:t xml:space="preserve">edit box in the upper-right corner of the form and press </w:t>
      </w:r>
      <w:r w:rsidRPr="000F664B">
        <w:rPr>
          <w:b/>
          <w:bCs/>
          <w:sz w:val="18"/>
          <w:szCs w:val="18"/>
        </w:rPr>
        <w:t>Enter</w:t>
      </w:r>
      <w:r>
        <w:t xml:space="preserve"> to load the data set.</w:t>
      </w:r>
      <w:r w:rsidR="00200D75">
        <w:t xml:space="preserve"> Following identifiers are supported:</w:t>
      </w:r>
    </w:p>
    <w:p w14:paraId="4663E9C0" w14:textId="77777777" w:rsidR="00200D75" w:rsidRDefault="00200D75" w:rsidP="00200D75">
      <w:pPr>
        <w:ind w:left="0"/>
      </w:pPr>
    </w:p>
    <w:tbl>
      <w:tblPr>
        <w:tblStyle w:val="Mkatabulky"/>
        <w:tblW w:w="9072" w:type="dxa"/>
        <w:tblInd w:w="-5" w:type="dxa"/>
        <w:tblLook w:val="04A0" w:firstRow="1" w:lastRow="0" w:firstColumn="1" w:lastColumn="0" w:noHBand="0" w:noVBand="1"/>
      </w:tblPr>
      <w:tblGrid>
        <w:gridCol w:w="2552"/>
        <w:gridCol w:w="6520"/>
      </w:tblGrid>
      <w:tr w:rsidR="00200D75" w:rsidRPr="00126677" w14:paraId="680BE5F2" w14:textId="77777777" w:rsidTr="00867CA7">
        <w:trPr>
          <w:trHeight w:val="277"/>
        </w:trPr>
        <w:tc>
          <w:tcPr>
            <w:tcW w:w="2552" w:type="dxa"/>
            <w:shd w:val="clear" w:color="auto" w:fill="D9D9D9" w:themeFill="background1" w:themeFillShade="D9"/>
          </w:tcPr>
          <w:p w14:paraId="020B3E13" w14:textId="77777777" w:rsidR="00200D75" w:rsidRPr="00126677" w:rsidRDefault="00200D75" w:rsidP="00867CA7">
            <w:pPr>
              <w:ind w:left="0"/>
              <w:rPr>
                <w:b/>
                <w:bCs/>
              </w:rPr>
            </w:pPr>
            <w:r>
              <w:rPr>
                <w:b/>
                <w:bCs/>
              </w:rPr>
              <w:t>Identifier</w:t>
            </w:r>
          </w:p>
        </w:tc>
        <w:tc>
          <w:tcPr>
            <w:tcW w:w="6520" w:type="dxa"/>
            <w:shd w:val="clear" w:color="auto" w:fill="D9D9D9" w:themeFill="background1" w:themeFillShade="D9"/>
          </w:tcPr>
          <w:p w14:paraId="045911C8" w14:textId="77777777" w:rsidR="00200D75" w:rsidRPr="00126677" w:rsidRDefault="00200D75" w:rsidP="00867CA7">
            <w:pPr>
              <w:ind w:left="0"/>
              <w:rPr>
                <w:b/>
                <w:bCs/>
              </w:rPr>
            </w:pPr>
            <w:r w:rsidRPr="00126677">
              <w:rPr>
                <w:b/>
                <w:bCs/>
              </w:rPr>
              <w:t>Description</w:t>
            </w:r>
          </w:p>
        </w:tc>
      </w:tr>
      <w:tr w:rsidR="00200D75" w:rsidRPr="00527CB5" w14:paraId="287A3781" w14:textId="77777777" w:rsidTr="00867CA7">
        <w:trPr>
          <w:trHeight w:val="219"/>
        </w:trPr>
        <w:tc>
          <w:tcPr>
            <w:tcW w:w="2552" w:type="dxa"/>
          </w:tcPr>
          <w:p w14:paraId="2049708F" w14:textId="7829A4C3" w:rsidR="00200D75" w:rsidRPr="00C336B1" w:rsidRDefault="00200D75" w:rsidP="00867CA7">
            <w:pPr>
              <w:ind w:left="0"/>
            </w:pPr>
            <w:r>
              <w:t>Order Number</w:t>
            </w:r>
          </w:p>
        </w:tc>
        <w:tc>
          <w:tcPr>
            <w:tcW w:w="6520" w:type="dxa"/>
          </w:tcPr>
          <w:p w14:paraId="3C6FCF8D" w14:textId="06331878" w:rsidR="00200D75" w:rsidRDefault="00200D75" w:rsidP="00867CA7">
            <w:pPr>
              <w:autoSpaceDE w:val="0"/>
              <w:autoSpaceDN w:val="0"/>
              <w:adjustRightInd w:val="0"/>
              <w:ind w:left="0"/>
            </w:pPr>
            <w:r>
              <w:t>Siebel order number in format 1-XX…</w:t>
            </w:r>
          </w:p>
        </w:tc>
      </w:tr>
      <w:tr w:rsidR="00200D75" w:rsidRPr="00527CB5" w14:paraId="13B1B730" w14:textId="77777777" w:rsidTr="00867CA7">
        <w:trPr>
          <w:trHeight w:val="219"/>
        </w:trPr>
        <w:tc>
          <w:tcPr>
            <w:tcW w:w="2552" w:type="dxa"/>
          </w:tcPr>
          <w:p w14:paraId="2B815FE7" w14:textId="77777777" w:rsidR="00200D75" w:rsidRPr="00C336B1" w:rsidRDefault="00200D75" w:rsidP="00867CA7">
            <w:pPr>
              <w:ind w:left="0"/>
            </w:pPr>
            <w:r w:rsidRPr="00C336B1">
              <w:t xml:space="preserve">Billing Account </w:t>
            </w:r>
            <w:r>
              <w:t>External ID (BA)</w:t>
            </w:r>
          </w:p>
        </w:tc>
        <w:tc>
          <w:tcPr>
            <w:tcW w:w="6520" w:type="dxa"/>
          </w:tcPr>
          <w:p w14:paraId="1D48FA29" w14:textId="3B0BBF5E" w:rsidR="00200D75" w:rsidRPr="00527CB5" w:rsidRDefault="00200D75" w:rsidP="00867CA7">
            <w:pPr>
              <w:autoSpaceDE w:val="0"/>
              <w:autoSpaceDN w:val="0"/>
              <w:adjustRightInd w:val="0"/>
              <w:ind w:left="0"/>
            </w:pPr>
            <w:r>
              <w:t>Billing account (BA) external ID.</w:t>
            </w:r>
          </w:p>
        </w:tc>
      </w:tr>
      <w:tr w:rsidR="00200D75" w:rsidRPr="00126677" w14:paraId="1A065A22" w14:textId="77777777" w:rsidTr="00867CA7">
        <w:trPr>
          <w:trHeight w:val="219"/>
        </w:trPr>
        <w:tc>
          <w:tcPr>
            <w:tcW w:w="2552" w:type="dxa"/>
          </w:tcPr>
          <w:p w14:paraId="23CD5A12" w14:textId="77777777" w:rsidR="00200D75" w:rsidRPr="00C336B1" w:rsidRDefault="00200D75" w:rsidP="00867CA7">
            <w:pPr>
              <w:ind w:left="0"/>
            </w:pPr>
            <w:r>
              <w:t xml:space="preserve">Customer </w:t>
            </w:r>
            <w:r w:rsidRPr="00C336B1">
              <w:t xml:space="preserve">Account </w:t>
            </w:r>
            <w:r>
              <w:t>External ID (CA)</w:t>
            </w:r>
          </w:p>
        </w:tc>
        <w:tc>
          <w:tcPr>
            <w:tcW w:w="6520" w:type="dxa"/>
          </w:tcPr>
          <w:p w14:paraId="18052FC5" w14:textId="16BFFA4F" w:rsidR="00200D75" w:rsidRPr="00126677" w:rsidRDefault="00200D75" w:rsidP="00867CA7">
            <w:pPr>
              <w:autoSpaceDE w:val="0"/>
              <w:autoSpaceDN w:val="0"/>
              <w:adjustRightInd w:val="0"/>
              <w:ind w:left="0"/>
            </w:pPr>
            <w:r>
              <w:t xml:space="preserve">Customer account (CA) external ID. </w:t>
            </w:r>
          </w:p>
        </w:tc>
      </w:tr>
      <w:tr w:rsidR="00200D75" w:rsidRPr="00126677" w14:paraId="60D135EF" w14:textId="77777777" w:rsidTr="00867CA7">
        <w:trPr>
          <w:trHeight w:val="219"/>
        </w:trPr>
        <w:tc>
          <w:tcPr>
            <w:tcW w:w="2552" w:type="dxa"/>
          </w:tcPr>
          <w:p w14:paraId="00BC7B5C" w14:textId="670F1BDE" w:rsidR="00200D75" w:rsidRPr="00C336B1" w:rsidRDefault="00200D75" w:rsidP="00867CA7">
            <w:pPr>
              <w:ind w:left="0"/>
            </w:pPr>
            <w:r>
              <w:t>MSISDN</w:t>
            </w:r>
          </w:p>
        </w:tc>
        <w:tc>
          <w:tcPr>
            <w:tcW w:w="6520" w:type="dxa"/>
          </w:tcPr>
          <w:p w14:paraId="59D523F4" w14:textId="256F441C" w:rsidR="00200D75" w:rsidRDefault="00200D75" w:rsidP="00867CA7">
            <w:pPr>
              <w:autoSpaceDE w:val="0"/>
              <w:autoSpaceDN w:val="0"/>
              <w:adjustRightInd w:val="0"/>
              <w:ind w:left="0"/>
            </w:pPr>
            <w:r>
              <w:t>MSISDN of the subscriber</w:t>
            </w:r>
          </w:p>
        </w:tc>
      </w:tr>
    </w:tbl>
    <w:p w14:paraId="693F4E09" w14:textId="77777777" w:rsidR="003279DF" w:rsidRDefault="003279DF" w:rsidP="003279DF">
      <w:pPr>
        <w:pStyle w:val="Nadpis5"/>
      </w:pPr>
      <w:bookmarkStart w:id="474" w:name="_Toc208565939"/>
      <w:r>
        <w:t>Controls</w:t>
      </w:r>
      <w:bookmarkEnd w:id="474"/>
    </w:p>
    <w:tbl>
      <w:tblPr>
        <w:tblStyle w:val="Mkatabulky"/>
        <w:tblW w:w="9356" w:type="dxa"/>
        <w:tblInd w:w="-5" w:type="dxa"/>
        <w:tblLook w:val="04A0" w:firstRow="1" w:lastRow="0" w:firstColumn="1" w:lastColumn="0" w:noHBand="0" w:noVBand="1"/>
      </w:tblPr>
      <w:tblGrid>
        <w:gridCol w:w="1530"/>
        <w:gridCol w:w="7826"/>
      </w:tblGrid>
      <w:tr w:rsidR="003279DF" w:rsidRPr="00DF00E8" w14:paraId="4035CAE1" w14:textId="77777777" w:rsidTr="00BF1BFC">
        <w:trPr>
          <w:trHeight w:val="701"/>
        </w:trPr>
        <w:tc>
          <w:tcPr>
            <w:tcW w:w="1530" w:type="dxa"/>
            <w:shd w:val="clear" w:color="auto" w:fill="D9D9D9" w:themeFill="background1" w:themeFillShade="D9"/>
          </w:tcPr>
          <w:p w14:paraId="217F4A83" w14:textId="77777777" w:rsidR="003279DF" w:rsidRPr="00DF00E8" w:rsidRDefault="003279DF" w:rsidP="00BF1BFC">
            <w:pPr>
              <w:ind w:left="0"/>
              <w:rPr>
                <w:b/>
                <w:bCs/>
              </w:rPr>
            </w:pPr>
            <w:r>
              <w:rPr>
                <w:b/>
                <w:bCs/>
              </w:rPr>
              <w:t>Button Caption</w:t>
            </w:r>
          </w:p>
        </w:tc>
        <w:tc>
          <w:tcPr>
            <w:tcW w:w="7826" w:type="dxa"/>
            <w:shd w:val="clear" w:color="auto" w:fill="D9D9D9" w:themeFill="background1" w:themeFillShade="D9"/>
          </w:tcPr>
          <w:p w14:paraId="2B5A3F29" w14:textId="77777777" w:rsidR="003279DF" w:rsidRPr="00DF00E8" w:rsidRDefault="003279DF" w:rsidP="00BF1BFC">
            <w:pPr>
              <w:ind w:left="0"/>
              <w:rPr>
                <w:b/>
                <w:bCs/>
              </w:rPr>
            </w:pPr>
            <w:r w:rsidRPr="00DF00E8">
              <w:rPr>
                <w:b/>
                <w:bCs/>
              </w:rPr>
              <w:t>Description</w:t>
            </w:r>
          </w:p>
        </w:tc>
      </w:tr>
      <w:tr w:rsidR="003279DF" w:rsidRPr="00AD3D46" w14:paraId="0A03A5A4" w14:textId="77777777" w:rsidTr="00BF1BFC">
        <w:trPr>
          <w:trHeight w:val="219"/>
        </w:trPr>
        <w:tc>
          <w:tcPr>
            <w:tcW w:w="1530" w:type="dxa"/>
          </w:tcPr>
          <w:p w14:paraId="6AB50269" w14:textId="77777777" w:rsidR="003279DF" w:rsidRPr="00447552" w:rsidRDefault="003279DF" w:rsidP="00BF1BFC">
            <w:pPr>
              <w:ind w:left="0"/>
              <w:rPr>
                <w:b/>
                <w:bCs/>
                <w:sz w:val="18"/>
                <w:szCs w:val="18"/>
              </w:rPr>
            </w:pPr>
            <w:r>
              <w:rPr>
                <w:b/>
                <w:bCs/>
                <w:sz w:val="18"/>
                <w:szCs w:val="18"/>
              </w:rPr>
              <w:t>Accelerate</w:t>
            </w:r>
          </w:p>
        </w:tc>
        <w:tc>
          <w:tcPr>
            <w:tcW w:w="7826" w:type="dxa"/>
          </w:tcPr>
          <w:p w14:paraId="3D2A6CD5" w14:textId="77777777" w:rsidR="003279DF" w:rsidRDefault="003279DF" w:rsidP="00BF1BFC">
            <w:pPr>
              <w:ind w:left="0"/>
            </w:pPr>
            <w:r>
              <w:t>Accelerates selected scheduled request items in Siebel.</w:t>
            </w:r>
            <w:r>
              <w:rPr>
                <w:b/>
                <w:bCs/>
              </w:rPr>
              <w:t xml:space="preserve"> </w:t>
            </w:r>
            <w:r w:rsidRPr="00B80741">
              <w:t xml:space="preserve">Only visible in </w:t>
            </w:r>
            <w:r w:rsidRPr="00B80741">
              <w:rPr>
                <w:b/>
                <w:bCs/>
                <w:sz w:val="18"/>
                <w:szCs w:val="18"/>
              </w:rPr>
              <w:t>Products</w:t>
            </w:r>
            <w:r w:rsidRPr="00B80741">
              <w:t xml:space="preserve"> data set.</w:t>
            </w:r>
          </w:p>
          <w:p w14:paraId="1F9DF66E" w14:textId="77777777" w:rsidR="003279DF" w:rsidRPr="00B80741" w:rsidRDefault="003279DF" w:rsidP="00BF1BFC">
            <w:pPr>
              <w:ind w:left="0"/>
              <w:rPr>
                <w:b/>
                <w:bCs/>
              </w:rPr>
            </w:pPr>
            <w:r>
              <w:t xml:space="preserve">See </w:t>
            </w:r>
            <w:hyperlink w:anchor="_Accelerate_Scheduled_Request_1" w:history="1">
              <w:r w:rsidRPr="006D5DFA">
                <w:rPr>
                  <w:rStyle w:val="Hypertextovodkaz"/>
                </w:rPr>
                <w:t>Accelerate Scheduled Request Items</w:t>
              </w:r>
            </w:hyperlink>
            <w:r>
              <w:t xml:space="preserve"> for more details.</w:t>
            </w:r>
          </w:p>
        </w:tc>
      </w:tr>
      <w:tr w:rsidR="003279DF" w:rsidRPr="00AD3D46" w14:paraId="7E129351" w14:textId="77777777" w:rsidTr="00BF1BFC">
        <w:trPr>
          <w:trHeight w:val="219"/>
        </w:trPr>
        <w:tc>
          <w:tcPr>
            <w:tcW w:w="1530" w:type="dxa"/>
          </w:tcPr>
          <w:p w14:paraId="48F64996" w14:textId="77777777" w:rsidR="003279DF" w:rsidRPr="00E755CC" w:rsidRDefault="003279DF" w:rsidP="00BF1BFC">
            <w:pPr>
              <w:ind w:left="0"/>
              <w:rPr>
                <w:b/>
                <w:bCs/>
                <w:sz w:val="18"/>
                <w:szCs w:val="18"/>
              </w:rPr>
            </w:pPr>
            <w:r>
              <w:rPr>
                <w:b/>
                <w:bCs/>
                <w:sz w:val="18"/>
                <w:szCs w:val="18"/>
              </w:rPr>
              <w:t>Show EHC</w:t>
            </w:r>
          </w:p>
        </w:tc>
        <w:tc>
          <w:tcPr>
            <w:tcW w:w="7826" w:type="dxa"/>
          </w:tcPr>
          <w:p w14:paraId="2B71E47F" w14:textId="77777777" w:rsidR="003279DF" w:rsidRDefault="003279DF" w:rsidP="00BF1BFC">
            <w:pPr>
              <w:ind w:left="0"/>
            </w:pPr>
            <w:r>
              <w:t xml:space="preserve">Opens EHC </w:t>
            </w:r>
            <w:r w:rsidRPr="00F710A4">
              <w:t>Task Events form</w:t>
            </w:r>
            <w:r>
              <w:t xml:space="preserve"> for selected order. </w:t>
            </w:r>
            <w:r w:rsidRPr="00B80741">
              <w:t xml:space="preserve">Only visible in </w:t>
            </w:r>
            <w:r w:rsidRPr="00B80741">
              <w:rPr>
                <w:b/>
                <w:bCs/>
                <w:sz w:val="18"/>
                <w:szCs w:val="18"/>
              </w:rPr>
              <w:t>Orders</w:t>
            </w:r>
            <w:r>
              <w:t xml:space="preserve"> </w:t>
            </w:r>
            <w:r w:rsidRPr="00B80741">
              <w:t>data set.</w:t>
            </w:r>
          </w:p>
          <w:p w14:paraId="4B57B048" w14:textId="77777777" w:rsidR="003279DF" w:rsidRPr="00AD3D46" w:rsidRDefault="003279DF" w:rsidP="00BF1BFC">
            <w:pPr>
              <w:ind w:left="0"/>
            </w:pPr>
            <w:r>
              <w:t xml:space="preserve">See </w:t>
            </w:r>
            <w:hyperlink w:anchor="_EHC_Status_(Task" w:history="1">
              <w:r>
                <w:rPr>
                  <w:rStyle w:val="Hypertextovodkaz"/>
                </w:rPr>
                <w:t>EHC Task Events View</w:t>
              </w:r>
            </w:hyperlink>
            <w:r>
              <w:t xml:space="preserve"> for more details.</w:t>
            </w:r>
          </w:p>
        </w:tc>
      </w:tr>
      <w:tr w:rsidR="003279DF" w:rsidRPr="00AD3D46" w14:paraId="21099274" w14:textId="77777777" w:rsidTr="00BF1BFC">
        <w:trPr>
          <w:trHeight w:val="219"/>
        </w:trPr>
        <w:tc>
          <w:tcPr>
            <w:tcW w:w="1530" w:type="dxa"/>
          </w:tcPr>
          <w:p w14:paraId="29AA9079" w14:textId="77777777" w:rsidR="003279DF" w:rsidRPr="00E755CC" w:rsidRDefault="003279DF" w:rsidP="00BF1BFC">
            <w:pPr>
              <w:ind w:left="0"/>
              <w:rPr>
                <w:b/>
                <w:bCs/>
                <w:sz w:val="18"/>
                <w:szCs w:val="18"/>
              </w:rPr>
            </w:pPr>
            <w:r>
              <w:rPr>
                <w:b/>
                <w:bCs/>
                <w:sz w:val="18"/>
                <w:szCs w:val="18"/>
              </w:rPr>
              <w:t>Cancel All</w:t>
            </w:r>
          </w:p>
        </w:tc>
        <w:tc>
          <w:tcPr>
            <w:tcW w:w="7826" w:type="dxa"/>
          </w:tcPr>
          <w:p w14:paraId="0F754A27" w14:textId="77777777" w:rsidR="003279DF" w:rsidRDefault="003279DF" w:rsidP="00BF1BFC">
            <w:pPr>
              <w:ind w:left="0"/>
            </w:pPr>
            <w:r>
              <w:t xml:space="preserve">Cancels all orders related to a MSISDN. </w:t>
            </w:r>
            <w:r w:rsidRPr="00B80741">
              <w:t xml:space="preserve">Only visible in </w:t>
            </w:r>
            <w:r w:rsidRPr="00B80741">
              <w:rPr>
                <w:b/>
                <w:bCs/>
                <w:sz w:val="18"/>
                <w:szCs w:val="18"/>
              </w:rPr>
              <w:t>Orders</w:t>
            </w:r>
            <w:r>
              <w:t xml:space="preserve"> </w:t>
            </w:r>
            <w:r w:rsidRPr="00B80741">
              <w:t>data set.</w:t>
            </w:r>
          </w:p>
          <w:p w14:paraId="21AA65A1" w14:textId="77777777" w:rsidR="003279DF" w:rsidRDefault="003279DF" w:rsidP="00BF1BFC">
            <w:pPr>
              <w:ind w:left="0"/>
            </w:pPr>
            <w:r>
              <w:t xml:space="preserve">See </w:t>
            </w:r>
            <w:hyperlink w:anchor="_Cancel_All" w:history="1">
              <w:r>
                <w:rPr>
                  <w:rStyle w:val="Hypertextovodkaz"/>
                </w:rPr>
                <w:t>Cancel All Orders</w:t>
              </w:r>
            </w:hyperlink>
            <w:r>
              <w:t xml:space="preserve"> for more details.</w:t>
            </w:r>
          </w:p>
        </w:tc>
      </w:tr>
    </w:tbl>
    <w:p w14:paraId="5BFECFEB" w14:textId="44681795" w:rsidR="003279DF" w:rsidRDefault="003279DF" w:rsidP="003279DF">
      <w:pPr>
        <w:pStyle w:val="Nadpis5"/>
      </w:pPr>
      <w:bookmarkStart w:id="475" w:name="_Toc208565940"/>
      <w:r>
        <w:t>Output Data</w:t>
      </w:r>
      <w:bookmarkEnd w:id="475"/>
    </w:p>
    <w:p w14:paraId="7586CC45" w14:textId="257500E3" w:rsidR="00BA0F66" w:rsidRDefault="00BA0F66" w:rsidP="00BA0F66">
      <w:pPr>
        <w:ind w:left="0"/>
      </w:pPr>
      <w:r w:rsidRPr="00340FA5">
        <w:t>Following data sets are available to display:</w:t>
      </w:r>
    </w:p>
    <w:p w14:paraId="14AFB911" w14:textId="77777777" w:rsidR="003279DF" w:rsidRPr="003279DF" w:rsidRDefault="003279DF" w:rsidP="00BA0F66">
      <w:pPr>
        <w:ind w:left="0"/>
      </w:pPr>
    </w:p>
    <w:tbl>
      <w:tblPr>
        <w:tblStyle w:val="Mkatabulky"/>
        <w:tblW w:w="9356" w:type="dxa"/>
        <w:tblInd w:w="-5" w:type="dxa"/>
        <w:tblLook w:val="04A0" w:firstRow="1" w:lastRow="0" w:firstColumn="1" w:lastColumn="0" w:noHBand="0" w:noVBand="1"/>
      </w:tblPr>
      <w:tblGrid>
        <w:gridCol w:w="1656"/>
        <w:gridCol w:w="7700"/>
      </w:tblGrid>
      <w:tr w:rsidR="00BA0F66" w:rsidRPr="00DF00E8" w14:paraId="05832FB6" w14:textId="77777777" w:rsidTr="00867CA7">
        <w:trPr>
          <w:trHeight w:val="701"/>
        </w:trPr>
        <w:tc>
          <w:tcPr>
            <w:tcW w:w="1656" w:type="dxa"/>
            <w:shd w:val="clear" w:color="auto" w:fill="D9D9D9" w:themeFill="background1" w:themeFillShade="D9"/>
          </w:tcPr>
          <w:p w14:paraId="4F57664E" w14:textId="77777777" w:rsidR="00BA0F66" w:rsidRPr="00DF00E8" w:rsidRDefault="00BA0F66" w:rsidP="00867CA7">
            <w:pPr>
              <w:ind w:left="0"/>
              <w:rPr>
                <w:b/>
                <w:bCs/>
              </w:rPr>
            </w:pPr>
            <w:r>
              <w:rPr>
                <w:b/>
                <w:bCs/>
              </w:rPr>
              <w:t>Data Set</w:t>
            </w:r>
          </w:p>
        </w:tc>
        <w:tc>
          <w:tcPr>
            <w:tcW w:w="7700" w:type="dxa"/>
            <w:shd w:val="clear" w:color="auto" w:fill="D9D9D9" w:themeFill="background1" w:themeFillShade="D9"/>
          </w:tcPr>
          <w:p w14:paraId="66FCA642" w14:textId="77777777" w:rsidR="00BA0F66" w:rsidRPr="00DF00E8" w:rsidRDefault="00BA0F66" w:rsidP="00867CA7">
            <w:pPr>
              <w:ind w:left="0"/>
              <w:rPr>
                <w:b/>
                <w:bCs/>
              </w:rPr>
            </w:pPr>
            <w:r w:rsidRPr="00DF00E8">
              <w:rPr>
                <w:b/>
                <w:bCs/>
              </w:rPr>
              <w:t>Description</w:t>
            </w:r>
          </w:p>
        </w:tc>
      </w:tr>
      <w:tr w:rsidR="00BA0F66" w14:paraId="0804CFD0" w14:textId="77777777" w:rsidTr="00867CA7">
        <w:trPr>
          <w:trHeight w:val="219"/>
        </w:trPr>
        <w:tc>
          <w:tcPr>
            <w:tcW w:w="1656" w:type="dxa"/>
          </w:tcPr>
          <w:p w14:paraId="14CA04A7" w14:textId="4D29666B" w:rsidR="00BA0F66" w:rsidRPr="00B23995" w:rsidRDefault="00BA0F66" w:rsidP="00867CA7">
            <w:pPr>
              <w:ind w:left="0"/>
              <w:rPr>
                <w:b/>
                <w:bCs/>
                <w:sz w:val="18"/>
                <w:szCs w:val="18"/>
              </w:rPr>
            </w:pPr>
            <w:r>
              <w:rPr>
                <w:b/>
                <w:bCs/>
                <w:sz w:val="18"/>
                <w:szCs w:val="18"/>
              </w:rPr>
              <w:t>Products</w:t>
            </w:r>
          </w:p>
        </w:tc>
        <w:tc>
          <w:tcPr>
            <w:tcW w:w="7700" w:type="dxa"/>
          </w:tcPr>
          <w:p w14:paraId="69C915B1" w14:textId="6EBED073" w:rsidR="00BA0F66" w:rsidRDefault="00BA0F66" w:rsidP="00867CA7">
            <w:pPr>
              <w:ind w:left="0"/>
            </w:pPr>
            <w:r>
              <w:t xml:space="preserve">Displays information about assets </w:t>
            </w:r>
            <w:r w:rsidR="00857A5E">
              <w:t xml:space="preserve">related to </w:t>
            </w:r>
            <w:r w:rsidR="00ED64BC">
              <w:t>provided identifier</w:t>
            </w:r>
            <w:r>
              <w:t>.</w:t>
            </w:r>
          </w:p>
          <w:p w14:paraId="755E0049" w14:textId="3125A5FD" w:rsidR="00BA0F66" w:rsidRDefault="00BA0F66" w:rsidP="00867CA7">
            <w:pPr>
              <w:ind w:left="0"/>
            </w:pPr>
            <w:r>
              <w:t xml:space="preserve">See </w:t>
            </w:r>
            <w:hyperlink r:id="rId319" w:anchor="_Data_Set_" w:history="1">
              <w:r w:rsidRPr="00BA0F66">
                <w:rPr>
                  <w:rStyle w:val="Hypertextovodkaz"/>
                </w:rPr>
                <w:t>Data Set “Products”</w:t>
              </w:r>
            </w:hyperlink>
            <w:r>
              <w:t xml:space="preserve"> for more details.</w:t>
            </w:r>
          </w:p>
          <w:p w14:paraId="1E239E7A" w14:textId="624E1BDE" w:rsidR="00C312A1" w:rsidRDefault="00C312A1" w:rsidP="00867CA7">
            <w:pPr>
              <w:ind w:left="0"/>
            </w:pPr>
          </w:p>
          <w:p w14:paraId="11BC33E2" w14:textId="56A44CE3" w:rsidR="00CF450E" w:rsidRPr="00537DF2" w:rsidRDefault="00CF450E" w:rsidP="00CF450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CF450E" w:rsidRPr="00E0171A" w14:paraId="0CF422E7" w14:textId="77777777" w:rsidTr="00CF450E">
              <w:tc>
                <w:tcPr>
                  <w:tcW w:w="1017" w:type="dxa"/>
                </w:tcPr>
                <w:p w14:paraId="7C1F2EAE" w14:textId="463E9BC3" w:rsidR="00CF450E" w:rsidRPr="00E0171A" w:rsidRDefault="00CF450E" w:rsidP="00CF450E">
                  <w:pPr>
                    <w:ind w:left="0"/>
                    <w:jc w:val="center"/>
                  </w:pPr>
                  <w:r w:rsidRPr="00E81D20">
                    <w:rPr>
                      <w:noProof/>
                      <w:color w:val="7030A0"/>
                    </w:rPr>
                    <w:t>PURPLE</w:t>
                  </w:r>
                </w:p>
              </w:tc>
              <w:tc>
                <w:tcPr>
                  <w:tcW w:w="5332" w:type="dxa"/>
                </w:tcPr>
                <w:p w14:paraId="534EB149" w14:textId="58E4027A" w:rsidR="00CF450E" w:rsidRPr="00E0171A" w:rsidRDefault="00CF450E" w:rsidP="00CF450E">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00E81D20" w:rsidRPr="00E81D20">
                    <w:rPr>
                      <w:sz w:val="18"/>
                      <w:szCs w:val="18"/>
                    </w:rPr>
                    <w:t>.</w:t>
                  </w:r>
                </w:p>
              </w:tc>
            </w:tr>
            <w:tr w:rsidR="00CF450E" w:rsidRPr="00E0171A" w14:paraId="55EDCF9F" w14:textId="77777777" w:rsidTr="00CF450E">
              <w:tc>
                <w:tcPr>
                  <w:tcW w:w="1017" w:type="dxa"/>
                </w:tcPr>
                <w:p w14:paraId="0CEBA22E" w14:textId="77777777" w:rsidR="00CF450E" w:rsidRPr="00E0171A" w:rsidRDefault="00CF450E" w:rsidP="00CF450E">
                  <w:pPr>
                    <w:ind w:left="0"/>
                    <w:jc w:val="center"/>
                  </w:pPr>
                  <w:r>
                    <w:rPr>
                      <w:noProof/>
                    </w:rPr>
                    <w:t>BLACK</w:t>
                  </w:r>
                </w:p>
              </w:tc>
              <w:tc>
                <w:tcPr>
                  <w:tcW w:w="5332" w:type="dxa"/>
                </w:tcPr>
                <w:p w14:paraId="46B98345" w14:textId="6088CE35" w:rsidR="00CF450E" w:rsidRPr="00E0171A" w:rsidRDefault="00E40434" w:rsidP="00CF450E">
                  <w:pPr>
                    <w:ind w:left="0"/>
                    <w:rPr>
                      <w:sz w:val="18"/>
                      <w:szCs w:val="18"/>
                    </w:rPr>
                  </w:pPr>
                  <w:r>
                    <w:rPr>
                      <w:sz w:val="18"/>
                      <w:szCs w:val="18"/>
                    </w:rPr>
                    <w:t>Other item types.</w:t>
                  </w:r>
                </w:p>
              </w:tc>
            </w:tr>
          </w:tbl>
          <w:p w14:paraId="2E21DA27" w14:textId="77777777" w:rsidR="00CF450E" w:rsidRDefault="00CF450E" w:rsidP="00867CA7">
            <w:pPr>
              <w:ind w:left="0"/>
              <w:rPr>
                <w:b/>
                <w:bCs/>
              </w:rPr>
            </w:pPr>
          </w:p>
          <w:p w14:paraId="63BAD154" w14:textId="28EA0EAE" w:rsidR="00CF450E" w:rsidRPr="00537DF2" w:rsidRDefault="00CF450E" w:rsidP="00CF450E">
            <w:pPr>
              <w:ind w:left="0"/>
              <w:rPr>
                <w:b/>
                <w:bCs/>
                <w:sz w:val="18"/>
                <w:szCs w:val="18"/>
              </w:rPr>
            </w:pPr>
            <w:r>
              <w:rPr>
                <w:b/>
                <w:bCs/>
                <w:sz w:val="18"/>
                <w:szCs w:val="18"/>
              </w:rPr>
              <w:t xml:space="preserve">Request Item columns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F450E" w:rsidRPr="00E0171A" w14:paraId="161FC393" w14:textId="77777777" w:rsidTr="00867CA7">
              <w:tc>
                <w:tcPr>
                  <w:tcW w:w="928" w:type="dxa"/>
                </w:tcPr>
                <w:p w14:paraId="10FD7AA8" w14:textId="73C20A15" w:rsidR="00CF450E" w:rsidRPr="00E0171A" w:rsidRDefault="00A225F1" w:rsidP="00CF450E">
                  <w:pPr>
                    <w:ind w:left="0"/>
                    <w:jc w:val="center"/>
                  </w:pPr>
                  <w:r w:rsidRPr="00C63180">
                    <w:rPr>
                      <w:noProof/>
                      <w:color w:val="D44950"/>
                    </w:rPr>
                    <w:t>RED</w:t>
                  </w:r>
                </w:p>
              </w:tc>
              <w:tc>
                <w:tcPr>
                  <w:tcW w:w="5421" w:type="dxa"/>
                </w:tcPr>
                <w:p w14:paraId="67572B29" w14:textId="5FCBC257" w:rsidR="00CF450E" w:rsidRPr="00E0171A" w:rsidRDefault="00E81D20" w:rsidP="00CF450E">
                  <w:pPr>
                    <w:ind w:left="0"/>
                    <w:rPr>
                      <w:sz w:val="18"/>
                      <w:szCs w:val="18"/>
                    </w:rPr>
                  </w:pPr>
                  <w:r>
                    <w:rPr>
                      <w:sz w:val="18"/>
                      <w:szCs w:val="18"/>
                    </w:rPr>
                    <w:t>Request i</w:t>
                  </w:r>
                  <w:r w:rsidR="00CF450E">
                    <w:rPr>
                      <w:sz w:val="18"/>
                      <w:szCs w:val="18"/>
                    </w:rPr>
                    <w:t xml:space="preserve">tem </w:t>
                  </w:r>
                  <w:r>
                    <w:rPr>
                      <w:sz w:val="18"/>
                      <w:szCs w:val="18"/>
                    </w:rPr>
                    <w:t xml:space="preserve">status is </w:t>
                  </w:r>
                  <w:r w:rsidR="00CF450E" w:rsidRPr="00E81D20">
                    <w:rPr>
                      <w:rFonts w:ascii="Consolas" w:hAnsi="Consolas"/>
                      <w:sz w:val="18"/>
                      <w:szCs w:val="18"/>
                    </w:rPr>
                    <w:t>S</w:t>
                  </w:r>
                  <w:r>
                    <w:rPr>
                      <w:rFonts w:ascii="Consolas" w:hAnsi="Consolas"/>
                      <w:sz w:val="18"/>
                      <w:szCs w:val="18"/>
                    </w:rPr>
                    <w:t>cheduled</w:t>
                  </w:r>
                  <w:r w:rsidRPr="00E81D20">
                    <w:rPr>
                      <w:sz w:val="18"/>
                      <w:szCs w:val="18"/>
                    </w:rPr>
                    <w:t>.</w:t>
                  </w:r>
                </w:p>
              </w:tc>
            </w:tr>
            <w:tr w:rsidR="00E40434" w:rsidRPr="00E0171A" w14:paraId="60D8CF6A" w14:textId="77777777" w:rsidTr="00867CA7">
              <w:tc>
                <w:tcPr>
                  <w:tcW w:w="928" w:type="dxa"/>
                </w:tcPr>
                <w:p w14:paraId="32C15DB4" w14:textId="4E78DCAB" w:rsidR="00E40434" w:rsidRDefault="00E40434" w:rsidP="00E40434">
                  <w:pPr>
                    <w:ind w:left="0"/>
                    <w:jc w:val="center"/>
                    <w:rPr>
                      <w:noProof/>
                    </w:rPr>
                  </w:pPr>
                  <w:r>
                    <w:rPr>
                      <w:noProof/>
                      <w:color w:val="538135" w:themeColor="accent6" w:themeShade="BF"/>
                    </w:rPr>
                    <w:t>GREEN</w:t>
                  </w:r>
                </w:p>
              </w:tc>
              <w:tc>
                <w:tcPr>
                  <w:tcW w:w="5421" w:type="dxa"/>
                </w:tcPr>
                <w:p w14:paraId="3F349F87" w14:textId="0DB6710E" w:rsidR="00E40434" w:rsidRDefault="00E40434" w:rsidP="00E40434">
                  <w:pPr>
                    <w:ind w:left="0"/>
                    <w:rPr>
                      <w:sz w:val="18"/>
                      <w:szCs w:val="18"/>
                    </w:rPr>
                  </w:pPr>
                  <w:r>
                    <w:rPr>
                      <w:sz w:val="18"/>
                      <w:szCs w:val="18"/>
                    </w:rPr>
                    <w:t xml:space="preserve">Request item status is </w:t>
                  </w:r>
                  <w:r w:rsidRPr="00E81D20">
                    <w:rPr>
                      <w:rFonts w:ascii="Consolas" w:hAnsi="Consolas"/>
                      <w:sz w:val="18"/>
                      <w:szCs w:val="18"/>
                    </w:rPr>
                    <w:t>Completed</w:t>
                  </w:r>
                  <w:r>
                    <w:rPr>
                      <w:sz w:val="18"/>
                      <w:szCs w:val="18"/>
                    </w:rPr>
                    <w:t>.</w:t>
                  </w:r>
                </w:p>
              </w:tc>
            </w:tr>
            <w:tr w:rsidR="00E40434" w:rsidRPr="00E0171A" w14:paraId="4B8466AB" w14:textId="77777777" w:rsidTr="00867CA7">
              <w:tc>
                <w:tcPr>
                  <w:tcW w:w="928" w:type="dxa"/>
                </w:tcPr>
                <w:p w14:paraId="5B9EA5A8" w14:textId="77777777" w:rsidR="00E40434" w:rsidRPr="00E0171A" w:rsidRDefault="00E40434" w:rsidP="00E40434">
                  <w:pPr>
                    <w:ind w:left="0"/>
                    <w:jc w:val="center"/>
                  </w:pPr>
                  <w:r>
                    <w:rPr>
                      <w:noProof/>
                    </w:rPr>
                    <w:t>BLACK</w:t>
                  </w:r>
                </w:p>
              </w:tc>
              <w:tc>
                <w:tcPr>
                  <w:tcW w:w="5421" w:type="dxa"/>
                </w:tcPr>
                <w:p w14:paraId="70461444" w14:textId="202EC900" w:rsidR="00E40434" w:rsidRPr="00E0171A" w:rsidRDefault="00E40434" w:rsidP="00E40434">
                  <w:pPr>
                    <w:ind w:left="0"/>
                    <w:rPr>
                      <w:sz w:val="18"/>
                      <w:szCs w:val="18"/>
                    </w:rPr>
                  </w:pPr>
                  <w:r>
                    <w:rPr>
                      <w:sz w:val="18"/>
                      <w:szCs w:val="18"/>
                    </w:rPr>
                    <w:t>Other Request item states</w:t>
                  </w:r>
                </w:p>
              </w:tc>
            </w:tr>
          </w:tbl>
          <w:p w14:paraId="2521429A" w14:textId="0185D6AD" w:rsidR="00BA0F66" w:rsidRDefault="00CF450E" w:rsidP="00867CA7">
            <w:pPr>
              <w:ind w:left="0"/>
            </w:pPr>
            <w:r>
              <w:rPr>
                <w:b/>
                <w:bCs/>
              </w:rPr>
              <w:t xml:space="preserve"> </w:t>
            </w:r>
            <w:r w:rsidR="00E81D20">
              <w:rPr>
                <w:b/>
                <w:bCs/>
              </w:rPr>
              <w:t xml:space="preserve"> </w:t>
            </w:r>
          </w:p>
        </w:tc>
      </w:tr>
      <w:tr w:rsidR="00BA0F66" w14:paraId="2AA189A4" w14:textId="77777777" w:rsidTr="00867CA7">
        <w:trPr>
          <w:trHeight w:val="219"/>
        </w:trPr>
        <w:tc>
          <w:tcPr>
            <w:tcW w:w="1656" w:type="dxa"/>
          </w:tcPr>
          <w:p w14:paraId="3BA50514" w14:textId="09514871" w:rsidR="00BA0F66" w:rsidRPr="00B23995" w:rsidRDefault="00BA0F66" w:rsidP="00867CA7">
            <w:pPr>
              <w:ind w:left="0"/>
              <w:rPr>
                <w:b/>
                <w:bCs/>
                <w:sz w:val="18"/>
                <w:szCs w:val="18"/>
              </w:rPr>
            </w:pPr>
            <w:r>
              <w:rPr>
                <w:b/>
                <w:bCs/>
                <w:sz w:val="18"/>
                <w:szCs w:val="18"/>
              </w:rPr>
              <w:t>Orders</w:t>
            </w:r>
          </w:p>
        </w:tc>
        <w:tc>
          <w:tcPr>
            <w:tcW w:w="7700" w:type="dxa"/>
          </w:tcPr>
          <w:p w14:paraId="0E4B6F51" w14:textId="425F3B25" w:rsidR="00BA0F66" w:rsidRDefault="00621514" w:rsidP="00867CA7">
            <w:pPr>
              <w:ind w:left="0"/>
            </w:pPr>
            <w:r>
              <w:t>Displays information about orders and their order items related to provided identifier.</w:t>
            </w:r>
          </w:p>
          <w:p w14:paraId="74867F1E" w14:textId="0EF83F36" w:rsidR="00E81D20" w:rsidRDefault="00BA0F66" w:rsidP="00867CA7">
            <w:pPr>
              <w:ind w:left="0"/>
            </w:pPr>
            <w:r>
              <w:t xml:space="preserve">See </w:t>
            </w:r>
            <w:hyperlink r:id="rId320" w:anchor="_Data_set_" w:history="1">
              <w:r w:rsidRPr="00BA0F66">
                <w:rPr>
                  <w:rStyle w:val="Hypertextovodkaz"/>
                </w:rPr>
                <w:t>Data set “Orders”</w:t>
              </w:r>
            </w:hyperlink>
            <w:r>
              <w:t xml:space="preserve"> for more details.</w:t>
            </w:r>
          </w:p>
          <w:p w14:paraId="1149CC4D" w14:textId="77777777" w:rsidR="00E81D20" w:rsidRDefault="00E81D20" w:rsidP="00867CA7">
            <w:pPr>
              <w:ind w:left="0"/>
            </w:pPr>
          </w:p>
          <w:p w14:paraId="7607CD8E" w14:textId="77777777" w:rsidR="00E40434" w:rsidRPr="00537DF2" w:rsidRDefault="00E40434" w:rsidP="00E40434">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E40434" w:rsidRPr="00E0171A" w14:paraId="2328A2F6" w14:textId="77777777" w:rsidTr="00867CA7">
              <w:tc>
                <w:tcPr>
                  <w:tcW w:w="928" w:type="dxa"/>
                </w:tcPr>
                <w:p w14:paraId="2465A704" w14:textId="77777777" w:rsidR="00E40434" w:rsidRPr="00E0171A" w:rsidRDefault="00E40434" w:rsidP="00E40434">
                  <w:pPr>
                    <w:ind w:left="0"/>
                    <w:jc w:val="center"/>
                  </w:pPr>
                  <w:r w:rsidRPr="00537DF2">
                    <w:rPr>
                      <w:noProof/>
                      <w:color w:val="538135" w:themeColor="accent6" w:themeShade="BF"/>
                    </w:rPr>
                    <w:t>GREEN</w:t>
                  </w:r>
                </w:p>
              </w:tc>
              <w:tc>
                <w:tcPr>
                  <w:tcW w:w="5421" w:type="dxa"/>
                </w:tcPr>
                <w:p w14:paraId="6AC5039E" w14:textId="018E0E7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Complete</w:t>
                  </w:r>
                  <w:r>
                    <w:rPr>
                      <w:sz w:val="18"/>
                      <w:szCs w:val="18"/>
                    </w:rPr>
                    <w:t>.</w:t>
                  </w:r>
                </w:p>
              </w:tc>
            </w:tr>
            <w:tr w:rsidR="00E40434" w:rsidRPr="00E0171A" w14:paraId="5CEE7C1A" w14:textId="77777777" w:rsidTr="00867CA7">
              <w:tc>
                <w:tcPr>
                  <w:tcW w:w="928" w:type="dxa"/>
                </w:tcPr>
                <w:p w14:paraId="1A681688" w14:textId="4FD3FD19" w:rsidR="00E40434" w:rsidRPr="00537DF2" w:rsidRDefault="00E40434" w:rsidP="00E40434">
                  <w:pPr>
                    <w:ind w:left="0"/>
                    <w:jc w:val="center"/>
                    <w:rPr>
                      <w:noProof/>
                      <w:color w:val="538135" w:themeColor="accent6" w:themeShade="BF"/>
                    </w:rPr>
                  </w:pPr>
                  <w:r w:rsidRPr="00537DF2">
                    <w:rPr>
                      <w:noProof/>
                      <w:color w:val="808080" w:themeColor="background1" w:themeShade="80"/>
                    </w:rPr>
                    <w:lastRenderedPageBreak/>
                    <w:t>GRAY</w:t>
                  </w:r>
                </w:p>
              </w:tc>
              <w:tc>
                <w:tcPr>
                  <w:tcW w:w="5421" w:type="dxa"/>
                </w:tcPr>
                <w:p w14:paraId="26351189" w14:textId="0D5F6269" w:rsidR="00E40434" w:rsidRDefault="00E40434" w:rsidP="00E40434">
                  <w:pPr>
                    <w:ind w:left="0"/>
                    <w:rPr>
                      <w:sz w:val="18"/>
                      <w:szCs w:val="18"/>
                    </w:rPr>
                  </w:pPr>
                  <w:r>
                    <w:rPr>
                      <w:sz w:val="18"/>
                      <w:szCs w:val="18"/>
                    </w:rPr>
                    <w:t xml:space="preserve">Order status is </w:t>
                  </w:r>
                  <w:r w:rsidRPr="006F45DF">
                    <w:rPr>
                      <w:rFonts w:ascii="Consolas" w:hAnsi="Consolas"/>
                      <w:sz w:val="18"/>
                      <w:szCs w:val="18"/>
                    </w:rPr>
                    <w:t>Cancelled</w:t>
                  </w:r>
                  <w:r>
                    <w:rPr>
                      <w:sz w:val="18"/>
                      <w:szCs w:val="18"/>
                    </w:rPr>
                    <w:t>.</w:t>
                  </w:r>
                </w:p>
              </w:tc>
            </w:tr>
            <w:tr w:rsidR="00E40434" w:rsidRPr="00E0171A" w14:paraId="36338B59" w14:textId="77777777" w:rsidTr="00867CA7">
              <w:tc>
                <w:tcPr>
                  <w:tcW w:w="928" w:type="dxa"/>
                </w:tcPr>
                <w:p w14:paraId="690073D5" w14:textId="72A09813" w:rsidR="00E40434" w:rsidRPr="00E0171A" w:rsidRDefault="00A225F1" w:rsidP="00E40434">
                  <w:pPr>
                    <w:ind w:left="0"/>
                    <w:jc w:val="center"/>
                  </w:pPr>
                  <w:r w:rsidRPr="00C63180">
                    <w:rPr>
                      <w:noProof/>
                      <w:color w:val="D44950"/>
                    </w:rPr>
                    <w:t>RED</w:t>
                  </w:r>
                </w:p>
              </w:tc>
              <w:tc>
                <w:tcPr>
                  <w:tcW w:w="5421" w:type="dxa"/>
                </w:tcPr>
                <w:p w14:paraId="5168A29F" w14:textId="1F4F0D3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Failed</w:t>
                  </w:r>
                  <w:r>
                    <w:rPr>
                      <w:sz w:val="18"/>
                      <w:szCs w:val="18"/>
                    </w:rPr>
                    <w:t>.</w:t>
                  </w:r>
                </w:p>
              </w:tc>
            </w:tr>
            <w:tr w:rsidR="00E40434" w:rsidRPr="00E0171A" w14:paraId="47F4DBD2" w14:textId="77777777" w:rsidTr="00867CA7">
              <w:tc>
                <w:tcPr>
                  <w:tcW w:w="928" w:type="dxa"/>
                </w:tcPr>
                <w:p w14:paraId="7275AA26" w14:textId="61E94C1F" w:rsidR="00E40434" w:rsidRPr="00E0171A" w:rsidRDefault="00E40434" w:rsidP="00E40434">
                  <w:pPr>
                    <w:ind w:left="0"/>
                    <w:jc w:val="center"/>
                    <w:rPr>
                      <w:noProof/>
                    </w:rPr>
                  </w:pPr>
                  <w:r>
                    <w:rPr>
                      <w:noProof/>
                    </w:rPr>
                    <w:t>BLACK</w:t>
                  </w:r>
                </w:p>
              </w:tc>
              <w:tc>
                <w:tcPr>
                  <w:tcW w:w="5421" w:type="dxa"/>
                </w:tcPr>
                <w:p w14:paraId="270D6553" w14:textId="16D155A7" w:rsidR="00E40434" w:rsidRPr="00E0171A" w:rsidRDefault="00E40434" w:rsidP="00E40434">
                  <w:pPr>
                    <w:ind w:left="0"/>
                    <w:rPr>
                      <w:sz w:val="18"/>
                      <w:szCs w:val="18"/>
                    </w:rPr>
                  </w:pPr>
                  <w:r>
                    <w:rPr>
                      <w:sz w:val="18"/>
                      <w:szCs w:val="18"/>
                    </w:rPr>
                    <w:t>Other order states.</w:t>
                  </w:r>
                </w:p>
              </w:tc>
            </w:tr>
          </w:tbl>
          <w:p w14:paraId="44C091AE" w14:textId="5E0F06D4" w:rsidR="00BA0F66" w:rsidRDefault="00E81D20" w:rsidP="00867CA7">
            <w:pPr>
              <w:ind w:left="0"/>
            </w:pPr>
            <w:r>
              <w:t xml:space="preserve"> </w:t>
            </w:r>
          </w:p>
        </w:tc>
      </w:tr>
    </w:tbl>
    <w:p w14:paraId="122A32B8" w14:textId="77777777" w:rsidR="00BA0F66" w:rsidRDefault="00BA0F66" w:rsidP="00BA0F66">
      <w:pPr>
        <w:ind w:left="0"/>
        <w:rPr>
          <w:b/>
          <w:bCs/>
          <w:sz w:val="18"/>
          <w:szCs w:val="18"/>
        </w:rPr>
      </w:pPr>
    </w:p>
    <w:p w14:paraId="77E88406" w14:textId="373AFB14" w:rsidR="00BA0F66" w:rsidRDefault="00BA0F66" w:rsidP="00BA0F66">
      <w:pPr>
        <w:ind w:left="0"/>
      </w:pPr>
      <w:r w:rsidRPr="00FF34D5">
        <w:t xml:space="preserve">Output columns vary per selected data set. </w:t>
      </w:r>
    </w:p>
    <w:p w14:paraId="60D3BB97" w14:textId="14C32392" w:rsidR="00F57A13" w:rsidRDefault="00704120" w:rsidP="000A1322">
      <w:pPr>
        <w:pStyle w:val="Nadpis5"/>
      </w:pPr>
      <w:bookmarkStart w:id="476" w:name="_Data_Set_“Products”"/>
      <w:bookmarkStart w:id="477" w:name="_Toc208565941"/>
      <w:bookmarkEnd w:id="476"/>
      <w:r>
        <w:t>Data Set “</w:t>
      </w:r>
      <w:r w:rsidR="00F57A13">
        <w:t>Products</w:t>
      </w:r>
      <w:r>
        <w:t>”</w:t>
      </w:r>
      <w:bookmarkEnd w:id="477"/>
    </w:p>
    <w:p w14:paraId="1D385F39" w14:textId="611AEFB0" w:rsidR="00BA0F66" w:rsidRDefault="00857A5E" w:rsidP="00BA0F66">
      <w:pPr>
        <w:ind w:left="0"/>
      </w:pPr>
      <w:r>
        <w:t>Displays information about assets related to provided identifier.</w:t>
      </w:r>
    </w:p>
    <w:p w14:paraId="0895347B" w14:textId="5F0AFB85" w:rsidR="00BA0F66" w:rsidRDefault="00BA0F66" w:rsidP="00BA0F66">
      <w:pPr>
        <w:ind w:left="0"/>
      </w:pPr>
    </w:p>
    <w:p w14:paraId="435FF6EE" w14:textId="482D8BF6" w:rsidR="00BA0F66" w:rsidRDefault="00C312A1" w:rsidP="00284C87">
      <w:pPr>
        <w:ind w:left="0"/>
        <w:jc w:val="center"/>
      </w:pPr>
      <w:r>
        <w:rPr>
          <w:noProof/>
        </w:rPr>
        <w:drawing>
          <wp:inline distT="0" distB="0" distL="0" distR="0" wp14:anchorId="165F3A2E" wp14:editId="13FD8672">
            <wp:extent cx="5732145" cy="3343910"/>
            <wp:effectExtent l="0" t="0" r="1905" b="8890"/>
            <wp:docPr id="475" name="Obrázek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48B6A9E2" w14:textId="56E34241" w:rsidR="00780303" w:rsidRPr="00780303" w:rsidRDefault="00780303" w:rsidP="00780303">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p>
    <w:p w14:paraId="4A497A89" w14:textId="77777777" w:rsidR="00BA0F66" w:rsidRDefault="00BA0F66" w:rsidP="00BA0F66">
      <w:pPr>
        <w:ind w:left="0"/>
      </w:pPr>
    </w:p>
    <w:p w14:paraId="363EE8A1" w14:textId="67E9FE40" w:rsidR="00B07461" w:rsidRDefault="00B07461" w:rsidP="00B07461">
      <w:pPr>
        <w:ind w:left="0"/>
      </w:pPr>
      <w:r>
        <w:t xml:space="preserve">Data set is sorted by </w:t>
      </w:r>
      <w:r w:rsidRPr="00B07461">
        <w:rPr>
          <w:rFonts w:ascii="Consolas" w:hAnsi="Consolas"/>
        </w:rPr>
        <w:t>MSISDN</w:t>
      </w:r>
      <w:r>
        <w:t xml:space="preserve">, </w:t>
      </w:r>
      <w:r w:rsidRPr="00B07461">
        <w:rPr>
          <w:rFonts w:ascii="Consolas" w:hAnsi="Consolas"/>
        </w:rPr>
        <w:t>ORDER_DATE</w:t>
      </w:r>
      <w:r>
        <w:t xml:space="preserve"> </w:t>
      </w:r>
      <w:r w:rsidRPr="00B07461">
        <w:rPr>
          <w:rFonts w:ascii="Consolas" w:hAnsi="Consolas"/>
        </w:rPr>
        <w:t>DESC</w:t>
      </w:r>
      <w:r>
        <w:t>.</w:t>
      </w:r>
    </w:p>
    <w:p w14:paraId="0F75D37C" w14:textId="77777777" w:rsidR="00B07461" w:rsidRDefault="00B07461" w:rsidP="00BA0F66">
      <w:pPr>
        <w:ind w:left="0"/>
      </w:pPr>
    </w:p>
    <w:p w14:paraId="7AB58A99" w14:textId="72E67DD2" w:rsidR="00BA0F66" w:rsidRDefault="00BA0F66" w:rsidP="00BA0F66">
      <w:pPr>
        <w:ind w:left="0"/>
        <w:rPr>
          <w:sz w:val="18"/>
          <w:szCs w:val="18"/>
        </w:rPr>
      </w:pPr>
      <w:r>
        <w:t>Following output columns are returned:</w:t>
      </w:r>
    </w:p>
    <w:p w14:paraId="219310C3" w14:textId="77777777" w:rsidR="00BA0F66" w:rsidRDefault="00BA0F66" w:rsidP="00BA0F66">
      <w:pPr>
        <w:ind w:left="0"/>
        <w:rPr>
          <w:sz w:val="18"/>
          <w:szCs w:val="18"/>
        </w:rPr>
      </w:pPr>
    </w:p>
    <w:tbl>
      <w:tblPr>
        <w:tblStyle w:val="Mkatabulky"/>
        <w:tblW w:w="3490" w:type="dxa"/>
        <w:tblInd w:w="-5" w:type="dxa"/>
        <w:tblLook w:val="04A0" w:firstRow="1" w:lastRow="0" w:firstColumn="1" w:lastColumn="0" w:noHBand="0" w:noVBand="1"/>
      </w:tblPr>
      <w:tblGrid>
        <w:gridCol w:w="3490"/>
      </w:tblGrid>
      <w:tr w:rsidR="00BA0F66" w:rsidRPr="00DF00E8" w14:paraId="127DB746" w14:textId="77777777" w:rsidTr="00867CA7">
        <w:trPr>
          <w:trHeight w:val="277"/>
        </w:trPr>
        <w:tc>
          <w:tcPr>
            <w:tcW w:w="3490" w:type="dxa"/>
            <w:shd w:val="clear" w:color="auto" w:fill="D9D9D9" w:themeFill="background1" w:themeFillShade="D9"/>
          </w:tcPr>
          <w:p w14:paraId="21F6C203" w14:textId="77777777" w:rsidR="00BA0F66" w:rsidRPr="00DF00E8" w:rsidRDefault="00BA0F66" w:rsidP="00867CA7">
            <w:pPr>
              <w:ind w:left="0"/>
              <w:rPr>
                <w:b/>
                <w:bCs/>
              </w:rPr>
            </w:pPr>
            <w:r>
              <w:rPr>
                <w:b/>
                <w:bCs/>
              </w:rPr>
              <w:t xml:space="preserve">Column </w:t>
            </w:r>
          </w:p>
        </w:tc>
      </w:tr>
      <w:tr w:rsidR="00B07461" w14:paraId="40890098" w14:textId="77777777" w:rsidTr="00867CA7">
        <w:trPr>
          <w:trHeight w:val="219"/>
        </w:trPr>
        <w:tc>
          <w:tcPr>
            <w:tcW w:w="3490" w:type="dxa"/>
          </w:tcPr>
          <w:p w14:paraId="7BECA529" w14:textId="59234D81" w:rsidR="00B07461" w:rsidRPr="00B07461" w:rsidRDefault="00B07461" w:rsidP="00B07461">
            <w:pPr>
              <w:ind w:left="0"/>
              <w:rPr>
                <w:rFonts w:ascii="Consolas" w:hAnsi="Consolas"/>
              </w:rPr>
            </w:pPr>
            <w:r w:rsidRPr="00B07461">
              <w:rPr>
                <w:rFonts w:ascii="Consolas" w:hAnsi="Consolas"/>
              </w:rPr>
              <w:t>MSISDN</w:t>
            </w:r>
          </w:p>
        </w:tc>
      </w:tr>
      <w:tr w:rsidR="00B07461" w14:paraId="0F7DA4E3" w14:textId="77777777" w:rsidTr="00867CA7">
        <w:trPr>
          <w:trHeight w:val="219"/>
        </w:trPr>
        <w:tc>
          <w:tcPr>
            <w:tcW w:w="3490" w:type="dxa"/>
          </w:tcPr>
          <w:p w14:paraId="62E893DE" w14:textId="3A612B60" w:rsidR="00B07461" w:rsidRPr="00B07461" w:rsidRDefault="00B07461" w:rsidP="00B07461">
            <w:pPr>
              <w:ind w:left="0"/>
              <w:rPr>
                <w:rFonts w:ascii="Consolas" w:hAnsi="Consolas"/>
              </w:rPr>
            </w:pPr>
            <w:r w:rsidRPr="00B07461">
              <w:rPr>
                <w:rFonts w:ascii="Consolas" w:hAnsi="Consolas"/>
              </w:rPr>
              <w:t>TYPE</w:t>
            </w:r>
          </w:p>
        </w:tc>
      </w:tr>
      <w:tr w:rsidR="00B07461" w14:paraId="3171F535" w14:textId="77777777" w:rsidTr="00867CA7">
        <w:trPr>
          <w:trHeight w:val="219"/>
        </w:trPr>
        <w:tc>
          <w:tcPr>
            <w:tcW w:w="3490" w:type="dxa"/>
          </w:tcPr>
          <w:p w14:paraId="622B47E5" w14:textId="3CC9CFBA" w:rsidR="00B07461" w:rsidRPr="00B07461" w:rsidRDefault="00B07461" w:rsidP="00B07461">
            <w:pPr>
              <w:ind w:left="0"/>
              <w:rPr>
                <w:rFonts w:ascii="Consolas" w:hAnsi="Consolas"/>
              </w:rPr>
            </w:pPr>
            <w:r w:rsidRPr="00B07461">
              <w:rPr>
                <w:rFonts w:ascii="Consolas" w:hAnsi="Consolas"/>
              </w:rPr>
              <w:t>PART_NUM</w:t>
            </w:r>
          </w:p>
        </w:tc>
      </w:tr>
      <w:tr w:rsidR="00B07461" w14:paraId="45E4145C" w14:textId="77777777" w:rsidTr="00867CA7">
        <w:trPr>
          <w:trHeight w:val="219"/>
        </w:trPr>
        <w:tc>
          <w:tcPr>
            <w:tcW w:w="3490" w:type="dxa"/>
          </w:tcPr>
          <w:p w14:paraId="7BD8C3FF" w14:textId="2532E1D9" w:rsidR="00B07461" w:rsidRPr="00B07461" w:rsidRDefault="00B07461" w:rsidP="00B07461">
            <w:pPr>
              <w:ind w:left="0"/>
              <w:rPr>
                <w:rFonts w:ascii="Consolas" w:hAnsi="Consolas"/>
              </w:rPr>
            </w:pPr>
            <w:r w:rsidRPr="00B07461">
              <w:rPr>
                <w:rFonts w:ascii="Consolas" w:hAnsi="Consolas"/>
              </w:rPr>
              <w:t>INTEGRATION_ID</w:t>
            </w:r>
          </w:p>
        </w:tc>
      </w:tr>
      <w:tr w:rsidR="00B07461" w14:paraId="1477E1EA" w14:textId="77777777" w:rsidTr="00867CA7">
        <w:trPr>
          <w:trHeight w:val="219"/>
        </w:trPr>
        <w:tc>
          <w:tcPr>
            <w:tcW w:w="3490" w:type="dxa"/>
          </w:tcPr>
          <w:p w14:paraId="59EDD7AD" w14:textId="2C0EFC0E" w:rsidR="00B07461" w:rsidRPr="00B07461" w:rsidRDefault="00B07461" w:rsidP="00B07461">
            <w:pPr>
              <w:ind w:left="0"/>
              <w:rPr>
                <w:rFonts w:ascii="Consolas" w:hAnsi="Consolas"/>
              </w:rPr>
            </w:pPr>
            <w:r w:rsidRPr="00B07461">
              <w:rPr>
                <w:rFonts w:ascii="Consolas" w:hAnsi="Consolas"/>
              </w:rPr>
              <w:t>NAME</w:t>
            </w:r>
          </w:p>
        </w:tc>
      </w:tr>
      <w:tr w:rsidR="00B07461" w14:paraId="06B6EDBD" w14:textId="77777777" w:rsidTr="00867CA7">
        <w:trPr>
          <w:trHeight w:val="219"/>
        </w:trPr>
        <w:tc>
          <w:tcPr>
            <w:tcW w:w="3490" w:type="dxa"/>
          </w:tcPr>
          <w:p w14:paraId="56228E38" w14:textId="55E85DBB" w:rsidR="00B07461" w:rsidRPr="00B07461" w:rsidRDefault="00B07461" w:rsidP="00B07461">
            <w:pPr>
              <w:ind w:left="0"/>
              <w:rPr>
                <w:rFonts w:ascii="Consolas" w:hAnsi="Consolas"/>
              </w:rPr>
            </w:pPr>
            <w:r w:rsidRPr="00B07461">
              <w:rPr>
                <w:rFonts w:ascii="Consolas" w:hAnsi="Consolas"/>
              </w:rPr>
              <w:t>STATUS</w:t>
            </w:r>
          </w:p>
        </w:tc>
      </w:tr>
      <w:tr w:rsidR="00B07461" w14:paraId="33E3E57E" w14:textId="77777777" w:rsidTr="00867CA7">
        <w:trPr>
          <w:trHeight w:val="219"/>
        </w:trPr>
        <w:tc>
          <w:tcPr>
            <w:tcW w:w="3490" w:type="dxa"/>
          </w:tcPr>
          <w:p w14:paraId="32CB14A6" w14:textId="4E60B50F" w:rsidR="00B07461" w:rsidRPr="00B07461" w:rsidRDefault="00B07461" w:rsidP="00B07461">
            <w:pPr>
              <w:ind w:left="0"/>
              <w:rPr>
                <w:rFonts w:ascii="Consolas" w:hAnsi="Consolas"/>
              </w:rPr>
            </w:pPr>
            <w:r w:rsidRPr="00B07461">
              <w:rPr>
                <w:rFonts w:ascii="Consolas" w:hAnsi="Consolas"/>
              </w:rPr>
              <w:t>LAST_ACTION</w:t>
            </w:r>
          </w:p>
        </w:tc>
      </w:tr>
      <w:tr w:rsidR="00B07461" w14:paraId="54E91385" w14:textId="77777777" w:rsidTr="00867CA7">
        <w:trPr>
          <w:trHeight w:val="219"/>
        </w:trPr>
        <w:tc>
          <w:tcPr>
            <w:tcW w:w="3490" w:type="dxa"/>
          </w:tcPr>
          <w:p w14:paraId="59C0CF99" w14:textId="20EC30E5" w:rsidR="00B07461" w:rsidRPr="00B07461" w:rsidRDefault="00B07461" w:rsidP="00B07461">
            <w:pPr>
              <w:ind w:left="0"/>
              <w:rPr>
                <w:rFonts w:ascii="Consolas" w:hAnsi="Consolas"/>
              </w:rPr>
            </w:pPr>
            <w:r>
              <w:rPr>
                <w:rFonts w:ascii="Consolas" w:hAnsi="Consolas"/>
              </w:rPr>
              <w:t>RQ_ITEM_TYPE</w:t>
            </w:r>
          </w:p>
        </w:tc>
      </w:tr>
      <w:tr w:rsidR="00B07461" w14:paraId="425B790B" w14:textId="77777777" w:rsidTr="00867CA7">
        <w:trPr>
          <w:trHeight w:val="219"/>
        </w:trPr>
        <w:tc>
          <w:tcPr>
            <w:tcW w:w="3490" w:type="dxa"/>
          </w:tcPr>
          <w:p w14:paraId="0C9EC796" w14:textId="4EA44487" w:rsidR="00B07461" w:rsidRPr="00B07461" w:rsidRDefault="00B07461" w:rsidP="00B07461">
            <w:pPr>
              <w:ind w:left="0"/>
              <w:rPr>
                <w:rFonts w:ascii="Consolas" w:hAnsi="Consolas"/>
              </w:rPr>
            </w:pPr>
            <w:r>
              <w:rPr>
                <w:rFonts w:ascii="Consolas" w:hAnsi="Consolas"/>
              </w:rPr>
              <w:t>RQ_ITEM_STATUS</w:t>
            </w:r>
          </w:p>
        </w:tc>
      </w:tr>
      <w:tr w:rsidR="00B07461" w14:paraId="7F44097B" w14:textId="77777777" w:rsidTr="00867CA7">
        <w:trPr>
          <w:trHeight w:val="219"/>
        </w:trPr>
        <w:tc>
          <w:tcPr>
            <w:tcW w:w="3490" w:type="dxa"/>
          </w:tcPr>
          <w:p w14:paraId="4A3F73A3" w14:textId="300FF0A2" w:rsidR="00B07461" w:rsidRPr="00B07461" w:rsidRDefault="00B07461" w:rsidP="00B07461">
            <w:pPr>
              <w:ind w:left="0"/>
              <w:rPr>
                <w:rFonts w:ascii="Consolas" w:hAnsi="Consolas"/>
              </w:rPr>
            </w:pPr>
            <w:r w:rsidRPr="00B07461">
              <w:rPr>
                <w:rFonts w:ascii="Consolas" w:hAnsi="Consolas"/>
              </w:rPr>
              <w:t>ORDER_NUMBER</w:t>
            </w:r>
          </w:p>
        </w:tc>
      </w:tr>
      <w:tr w:rsidR="00B07461" w14:paraId="7C4EB09B" w14:textId="77777777" w:rsidTr="00867CA7">
        <w:trPr>
          <w:trHeight w:val="219"/>
        </w:trPr>
        <w:tc>
          <w:tcPr>
            <w:tcW w:w="3490" w:type="dxa"/>
          </w:tcPr>
          <w:p w14:paraId="702CA8A5" w14:textId="6E8F3DBB" w:rsidR="00B07461" w:rsidRPr="00B07461" w:rsidRDefault="00B07461" w:rsidP="00B07461">
            <w:pPr>
              <w:ind w:left="0"/>
              <w:rPr>
                <w:rFonts w:ascii="Consolas" w:hAnsi="Consolas"/>
              </w:rPr>
            </w:pPr>
            <w:r w:rsidRPr="00B07461">
              <w:rPr>
                <w:rFonts w:ascii="Consolas" w:hAnsi="Consolas"/>
              </w:rPr>
              <w:t>ORDER_DATE</w:t>
            </w:r>
          </w:p>
        </w:tc>
      </w:tr>
    </w:tbl>
    <w:p w14:paraId="5BF92099" w14:textId="3BF6B523" w:rsidR="00BA0F66" w:rsidRDefault="00BA0F66" w:rsidP="00BA0F66">
      <w:pPr>
        <w:ind w:left="0"/>
        <w:rPr>
          <w:b/>
          <w:bCs/>
          <w:sz w:val="18"/>
          <w:szCs w:val="18"/>
        </w:rPr>
      </w:pPr>
    </w:p>
    <w:p w14:paraId="028FE6F8" w14:textId="1A0750F8" w:rsidR="00767E8F" w:rsidRDefault="00767E8F" w:rsidP="00BA0F66">
      <w:pPr>
        <w:ind w:left="0"/>
      </w:pPr>
      <w:r w:rsidRPr="00FF34D5">
        <w:t xml:space="preserve">Please refer to </w:t>
      </w:r>
      <w:r>
        <w:t>Siebel</w:t>
      </w:r>
      <w:r w:rsidRPr="00FF34D5">
        <w:t xml:space="preserve"> system documentation for more details on the column values.</w:t>
      </w:r>
    </w:p>
    <w:p w14:paraId="25BA0746" w14:textId="77777777" w:rsidR="00767E8F" w:rsidRDefault="00767E8F" w:rsidP="00BA0F66">
      <w:pPr>
        <w:ind w:left="0"/>
        <w:rPr>
          <w:b/>
          <w:bCs/>
          <w:sz w:val="18"/>
          <w:szCs w:val="18"/>
        </w:rPr>
      </w:pPr>
    </w:p>
    <w:p w14:paraId="7F6476C7" w14:textId="2B4C40CA" w:rsidR="00BA0F66" w:rsidRPr="00625B9E" w:rsidRDefault="00BA0F66" w:rsidP="003279DF">
      <w:pPr>
        <w:pStyle w:val="Nadpis6"/>
      </w:pPr>
      <w:bookmarkStart w:id="478" w:name="_Toc208565942"/>
      <w:r w:rsidRPr="00625B9E">
        <w:t xml:space="preserve">Process </w:t>
      </w:r>
      <w:r w:rsidR="003279DF">
        <w:t>O</w:t>
      </w:r>
      <w:r w:rsidRPr="00625B9E">
        <w:t>verview</w:t>
      </w:r>
      <w:bookmarkEnd w:id="478"/>
    </w:p>
    <w:p w14:paraId="4C2DB165" w14:textId="77777777" w:rsidR="00BA0F66" w:rsidRDefault="00BA0F66" w:rsidP="00BA0F66">
      <w:pPr>
        <w:ind w:left="0"/>
        <w:rPr>
          <w:b/>
          <w:bCs/>
        </w:rPr>
      </w:pPr>
    </w:p>
    <w:p w14:paraId="0FFB4856" w14:textId="56BABFDB" w:rsidR="00BA0F66" w:rsidRDefault="00B07461" w:rsidP="00BA0F66">
      <w:pPr>
        <w:ind w:left="0"/>
      </w:pPr>
      <w:r>
        <w:lastRenderedPageBreak/>
        <w:t>Following Siebel tables</w:t>
      </w:r>
      <w:r w:rsidR="00BA0F66" w:rsidRPr="00FF34D5">
        <w:t xml:space="preserve"> are queried for status of the inventory present in the main grid</w:t>
      </w:r>
      <w:r>
        <w:t>:</w:t>
      </w:r>
    </w:p>
    <w:p w14:paraId="555F26E6" w14:textId="3E642670" w:rsidR="00B07461" w:rsidRDefault="00B07461" w:rsidP="00BA0F66">
      <w:pPr>
        <w:ind w:left="0"/>
      </w:pPr>
    </w:p>
    <w:p w14:paraId="77C2FF07" w14:textId="77777777" w:rsidR="009D4F32" w:rsidRPr="009D4F32" w:rsidRDefault="009D4F32" w:rsidP="009D4F32">
      <w:pPr>
        <w:ind w:left="0"/>
        <w:rPr>
          <w:rFonts w:ascii="Consolas" w:hAnsi="Consolas"/>
        </w:rPr>
      </w:pPr>
      <w:r w:rsidRPr="009D4F32">
        <w:rPr>
          <w:rFonts w:ascii="Consolas" w:hAnsi="Consolas"/>
        </w:rPr>
        <w:t>SIEBEL.CX_REQUEST_ITEM</w:t>
      </w:r>
    </w:p>
    <w:p w14:paraId="0EBE9945" w14:textId="77777777" w:rsidR="009D4F32" w:rsidRPr="009D4F32" w:rsidRDefault="009D4F32" w:rsidP="009D4F32">
      <w:pPr>
        <w:ind w:left="0"/>
        <w:rPr>
          <w:rFonts w:ascii="Consolas" w:hAnsi="Consolas"/>
        </w:rPr>
      </w:pPr>
      <w:r w:rsidRPr="009D4F32">
        <w:rPr>
          <w:rFonts w:ascii="Consolas" w:hAnsi="Consolas"/>
        </w:rPr>
        <w:t>SIEBEL.S_ASSET</w:t>
      </w:r>
    </w:p>
    <w:p w14:paraId="410AAAEE" w14:textId="77777777" w:rsidR="009D4F32" w:rsidRPr="009D4F32" w:rsidRDefault="009D4F32" w:rsidP="009D4F32">
      <w:pPr>
        <w:ind w:left="0"/>
        <w:rPr>
          <w:rFonts w:ascii="Consolas" w:hAnsi="Consolas"/>
        </w:rPr>
      </w:pPr>
      <w:r w:rsidRPr="009D4F32">
        <w:rPr>
          <w:rFonts w:ascii="Consolas" w:hAnsi="Consolas"/>
        </w:rPr>
        <w:t>SIEBEL.S_INV_PROF</w:t>
      </w:r>
    </w:p>
    <w:p w14:paraId="514C5582" w14:textId="77777777" w:rsidR="009D4F32" w:rsidRPr="009D4F32" w:rsidRDefault="009D4F32" w:rsidP="009D4F32">
      <w:pPr>
        <w:ind w:left="0"/>
        <w:rPr>
          <w:rFonts w:ascii="Consolas" w:hAnsi="Consolas"/>
        </w:rPr>
      </w:pPr>
      <w:r w:rsidRPr="009D4F32">
        <w:rPr>
          <w:rFonts w:ascii="Consolas" w:hAnsi="Consolas"/>
        </w:rPr>
        <w:t>SIEBEL.S_ORDER</w:t>
      </w:r>
    </w:p>
    <w:p w14:paraId="78794F63" w14:textId="77777777" w:rsidR="009D4F32" w:rsidRPr="009D4F32" w:rsidRDefault="009D4F32" w:rsidP="009D4F32">
      <w:pPr>
        <w:ind w:left="0"/>
        <w:rPr>
          <w:rFonts w:ascii="Consolas" w:hAnsi="Consolas"/>
        </w:rPr>
      </w:pPr>
      <w:r w:rsidRPr="009D4F32">
        <w:rPr>
          <w:rFonts w:ascii="Consolas" w:hAnsi="Consolas"/>
        </w:rPr>
        <w:t>SIEBEL.S_ORDER_ITEM</w:t>
      </w:r>
    </w:p>
    <w:p w14:paraId="60E79022" w14:textId="77777777" w:rsidR="009D4F32" w:rsidRPr="009D4F32" w:rsidRDefault="009D4F32" w:rsidP="009D4F32">
      <w:pPr>
        <w:ind w:left="0"/>
        <w:rPr>
          <w:rFonts w:ascii="Consolas" w:hAnsi="Consolas"/>
        </w:rPr>
      </w:pPr>
      <w:r w:rsidRPr="009D4F32">
        <w:rPr>
          <w:rFonts w:ascii="Consolas" w:hAnsi="Consolas"/>
        </w:rPr>
        <w:t>SIEBEL.S_ORG_EXT</w:t>
      </w:r>
    </w:p>
    <w:p w14:paraId="23236B35" w14:textId="2E915C44" w:rsidR="00B07461" w:rsidRPr="009D4F32" w:rsidRDefault="009D4F32" w:rsidP="009D4F32">
      <w:pPr>
        <w:ind w:left="0"/>
        <w:rPr>
          <w:rFonts w:ascii="Consolas" w:hAnsi="Consolas"/>
        </w:rPr>
      </w:pPr>
      <w:r w:rsidRPr="009D4F32">
        <w:rPr>
          <w:rFonts w:ascii="Consolas" w:hAnsi="Consolas"/>
        </w:rPr>
        <w:t>SIEBEL.S_PROD_INT</w:t>
      </w:r>
    </w:p>
    <w:p w14:paraId="19D997B0" w14:textId="7764C84F" w:rsidR="00F57A13" w:rsidRDefault="00704120" w:rsidP="000A1322">
      <w:pPr>
        <w:pStyle w:val="Nadpis5"/>
      </w:pPr>
      <w:bookmarkStart w:id="479" w:name="_Accelerate_Scheduled_Request_1"/>
      <w:bookmarkStart w:id="480" w:name="_Data_set_“Orders”"/>
      <w:bookmarkStart w:id="481" w:name="_Toc208565943"/>
      <w:bookmarkEnd w:id="479"/>
      <w:bookmarkEnd w:id="480"/>
      <w:r>
        <w:t>Data set “</w:t>
      </w:r>
      <w:r w:rsidR="00F57A13">
        <w:t>Orders</w:t>
      </w:r>
      <w:r>
        <w:t>”</w:t>
      </w:r>
      <w:bookmarkEnd w:id="481"/>
    </w:p>
    <w:p w14:paraId="7065868B" w14:textId="1AEFF572" w:rsidR="00764F8C" w:rsidRDefault="00857A5E" w:rsidP="00284C87">
      <w:pPr>
        <w:ind w:left="0"/>
      </w:pPr>
      <w:r>
        <w:t xml:space="preserve">Displays information about orders </w:t>
      </w:r>
      <w:r w:rsidR="00621514">
        <w:t xml:space="preserve">and their order items </w:t>
      </w:r>
      <w:r>
        <w:t>related to provided identifier.</w:t>
      </w:r>
    </w:p>
    <w:p w14:paraId="6468367D" w14:textId="0CFF38DF" w:rsidR="00857A5E" w:rsidRDefault="00857A5E" w:rsidP="00764F8C"/>
    <w:p w14:paraId="36358639" w14:textId="235A81F8" w:rsidR="00857A5E" w:rsidRDefault="008E31E8" w:rsidP="00284C87">
      <w:pPr>
        <w:ind w:left="0"/>
      </w:pPr>
      <w:r>
        <w:rPr>
          <w:noProof/>
        </w:rPr>
        <w:drawing>
          <wp:inline distT="0" distB="0" distL="0" distR="0" wp14:anchorId="02990AC6" wp14:editId="7EE65FF4">
            <wp:extent cx="5732145" cy="3343910"/>
            <wp:effectExtent l="0" t="0" r="1905" b="8890"/>
            <wp:docPr id="476" name="Obrázek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5732145" cy="3343910"/>
                    </a:xfrm>
                    <a:prstGeom prst="rect">
                      <a:avLst/>
                    </a:prstGeom>
                  </pic:spPr>
                </pic:pic>
              </a:graphicData>
            </a:graphic>
          </wp:inline>
        </w:drawing>
      </w:r>
    </w:p>
    <w:p w14:paraId="6238D026" w14:textId="34D58A73" w:rsidR="008E31E8" w:rsidRDefault="008E31E8" w:rsidP="008E31E8">
      <w:pPr>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Pr>
          <w:b/>
          <w:bCs/>
          <w:i/>
          <w:iCs w:val="0"/>
          <w:sz w:val="18"/>
          <w:szCs w:val="18"/>
        </w:rPr>
        <w:t>Orders</w:t>
      </w:r>
      <w:r w:rsidRPr="00780303">
        <w:rPr>
          <w:i/>
          <w:iCs w:val="0"/>
          <w:sz w:val="18"/>
          <w:szCs w:val="18"/>
        </w:rPr>
        <w:t>”</w:t>
      </w:r>
    </w:p>
    <w:p w14:paraId="68738872" w14:textId="09E0FA25" w:rsidR="00284C87" w:rsidRDefault="00284C87" w:rsidP="00284C87">
      <w:pPr>
        <w:ind w:left="0"/>
      </w:pPr>
      <w:r>
        <w:t xml:space="preserve">Data set is sorted by </w:t>
      </w:r>
      <w:r w:rsidRPr="00B07461">
        <w:rPr>
          <w:rFonts w:ascii="Consolas" w:hAnsi="Consolas"/>
        </w:rPr>
        <w:t>ORDER_DATE</w:t>
      </w:r>
      <w:r>
        <w:t xml:space="preserve"> </w:t>
      </w:r>
      <w:r w:rsidRPr="00B07461">
        <w:rPr>
          <w:rFonts w:ascii="Consolas" w:hAnsi="Consolas"/>
        </w:rPr>
        <w:t>DESC</w:t>
      </w:r>
      <w:r>
        <w:t>.</w:t>
      </w:r>
    </w:p>
    <w:p w14:paraId="33466437" w14:textId="77777777" w:rsidR="00284C87" w:rsidRDefault="00284C87" w:rsidP="00284C87">
      <w:pPr>
        <w:ind w:left="0"/>
      </w:pPr>
    </w:p>
    <w:p w14:paraId="2E7F73EA" w14:textId="77777777" w:rsidR="00284C87" w:rsidRDefault="00284C87" w:rsidP="00284C87">
      <w:pPr>
        <w:ind w:left="0"/>
        <w:rPr>
          <w:sz w:val="18"/>
          <w:szCs w:val="18"/>
        </w:rPr>
      </w:pPr>
      <w:r>
        <w:t>Following output columns are returned:</w:t>
      </w:r>
    </w:p>
    <w:p w14:paraId="6A8E9AFE" w14:textId="77777777" w:rsidR="00284C87" w:rsidRDefault="00284C87" w:rsidP="00284C87">
      <w:pPr>
        <w:ind w:left="0"/>
        <w:rPr>
          <w:sz w:val="18"/>
          <w:szCs w:val="18"/>
        </w:rPr>
      </w:pPr>
    </w:p>
    <w:tbl>
      <w:tblPr>
        <w:tblStyle w:val="Mkatabulky"/>
        <w:tblW w:w="3490" w:type="dxa"/>
        <w:tblInd w:w="-5" w:type="dxa"/>
        <w:tblLook w:val="04A0" w:firstRow="1" w:lastRow="0" w:firstColumn="1" w:lastColumn="0" w:noHBand="0" w:noVBand="1"/>
      </w:tblPr>
      <w:tblGrid>
        <w:gridCol w:w="3490"/>
      </w:tblGrid>
      <w:tr w:rsidR="00284C87" w:rsidRPr="00DF00E8" w14:paraId="652E3C99" w14:textId="77777777" w:rsidTr="00867CA7">
        <w:trPr>
          <w:trHeight w:val="277"/>
        </w:trPr>
        <w:tc>
          <w:tcPr>
            <w:tcW w:w="3490" w:type="dxa"/>
            <w:shd w:val="clear" w:color="auto" w:fill="D9D9D9" w:themeFill="background1" w:themeFillShade="D9"/>
          </w:tcPr>
          <w:p w14:paraId="7BDCEAF2" w14:textId="77777777" w:rsidR="00284C87" w:rsidRPr="00DF00E8" w:rsidRDefault="00284C87" w:rsidP="00867CA7">
            <w:pPr>
              <w:ind w:left="0"/>
              <w:rPr>
                <w:b/>
                <w:bCs/>
              </w:rPr>
            </w:pPr>
            <w:r>
              <w:rPr>
                <w:b/>
                <w:bCs/>
              </w:rPr>
              <w:t xml:space="preserve">Column </w:t>
            </w:r>
          </w:p>
        </w:tc>
      </w:tr>
      <w:tr w:rsidR="00621514" w14:paraId="22613851" w14:textId="77777777" w:rsidTr="00867CA7">
        <w:trPr>
          <w:trHeight w:val="219"/>
        </w:trPr>
        <w:tc>
          <w:tcPr>
            <w:tcW w:w="3490" w:type="dxa"/>
          </w:tcPr>
          <w:p w14:paraId="39D7AEFF" w14:textId="4070ACEF" w:rsidR="00621514" w:rsidRPr="00621514" w:rsidRDefault="00621514" w:rsidP="00621514">
            <w:pPr>
              <w:ind w:left="0"/>
              <w:rPr>
                <w:rFonts w:ascii="Consolas" w:hAnsi="Consolas"/>
              </w:rPr>
            </w:pPr>
            <w:r w:rsidRPr="00621514">
              <w:rPr>
                <w:rFonts w:ascii="Consolas" w:hAnsi="Consolas"/>
              </w:rPr>
              <w:t>MSISDN</w:t>
            </w:r>
          </w:p>
        </w:tc>
      </w:tr>
      <w:tr w:rsidR="00621514" w14:paraId="3246C754" w14:textId="77777777" w:rsidTr="00867CA7">
        <w:trPr>
          <w:trHeight w:val="219"/>
        </w:trPr>
        <w:tc>
          <w:tcPr>
            <w:tcW w:w="3490" w:type="dxa"/>
          </w:tcPr>
          <w:p w14:paraId="06BA4070" w14:textId="52158753" w:rsidR="00621514" w:rsidRPr="00621514" w:rsidRDefault="00621514" w:rsidP="00621514">
            <w:pPr>
              <w:ind w:left="0"/>
              <w:rPr>
                <w:rFonts w:ascii="Consolas" w:hAnsi="Consolas"/>
              </w:rPr>
            </w:pPr>
            <w:r w:rsidRPr="00621514">
              <w:rPr>
                <w:rFonts w:ascii="Consolas" w:hAnsi="Consolas"/>
              </w:rPr>
              <w:t>ORDER_NUMBER</w:t>
            </w:r>
          </w:p>
        </w:tc>
      </w:tr>
      <w:tr w:rsidR="00621514" w14:paraId="6C9AED8F" w14:textId="77777777" w:rsidTr="00867CA7">
        <w:trPr>
          <w:trHeight w:val="219"/>
        </w:trPr>
        <w:tc>
          <w:tcPr>
            <w:tcW w:w="3490" w:type="dxa"/>
          </w:tcPr>
          <w:p w14:paraId="6059B5A9" w14:textId="447FA94F" w:rsidR="00621514" w:rsidRPr="00621514" w:rsidRDefault="00621514" w:rsidP="00621514">
            <w:pPr>
              <w:ind w:left="0"/>
              <w:rPr>
                <w:rFonts w:ascii="Consolas" w:hAnsi="Consolas"/>
              </w:rPr>
            </w:pPr>
            <w:r w:rsidRPr="00621514">
              <w:rPr>
                <w:rFonts w:ascii="Consolas" w:hAnsi="Consolas"/>
              </w:rPr>
              <w:t>ORDER_STATUS</w:t>
            </w:r>
          </w:p>
        </w:tc>
      </w:tr>
      <w:tr w:rsidR="00621514" w14:paraId="07A62D0C" w14:textId="77777777" w:rsidTr="00867CA7">
        <w:trPr>
          <w:trHeight w:val="219"/>
        </w:trPr>
        <w:tc>
          <w:tcPr>
            <w:tcW w:w="3490" w:type="dxa"/>
          </w:tcPr>
          <w:p w14:paraId="0E9866A3" w14:textId="3AF82F4A" w:rsidR="00621514" w:rsidRPr="00621514" w:rsidRDefault="00621514" w:rsidP="00621514">
            <w:pPr>
              <w:ind w:left="0"/>
              <w:rPr>
                <w:rFonts w:ascii="Consolas" w:hAnsi="Consolas"/>
              </w:rPr>
            </w:pPr>
            <w:r w:rsidRPr="00621514">
              <w:rPr>
                <w:rFonts w:ascii="Consolas" w:hAnsi="Consolas"/>
              </w:rPr>
              <w:t>ORDER_DATE</w:t>
            </w:r>
          </w:p>
        </w:tc>
      </w:tr>
      <w:tr w:rsidR="00621514" w14:paraId="58C9C940" w14:textId="77777777" w:rsidTr="00867CA7">
        <w:trPr>
          <w:trHeight w:val="219"/>
        </w:trPr>
        <w:tc>
          <w:tcPr>
            <w:tcW w:w="3490" w:type="dxa"/>
          </w:tcPr>
          <w:p w14:paraId="0D1AD0D2" w14:textId="192D2054" w:rsidR="00621514" w:rsidRPr="00621514" w:rsidRDefault="00621514" w:rsidP="00621514">
            <w:pPr>
              <w:ind w:left="0"/>
              <w:rPr>
                <w:rFonts w:ascii="Consolas" w:hAnsi="Consolas"/>
              </w:rPr>
            </w:pPr>
            <w:r w:rsidRPr="00621514">
              <w:rPr>
                <w:rFonts w:ascii="Consolas" w:hAnsi="Consolas"/>
              </w:rPr>
              <w:t>PART_NUM</w:t>
            </w:r>
          </w:p>
        </w:tc>
      </w:tr>
      <w:tr w:rsidR="00621514" w14:paraId="70972215" w14:textId="77777777" w:rsidTr="00867CA7">
        <w:trPr>
          <w:trHeight w:val="219"/>
        </w:trPr>
        <w:tc>
          <w:tcPr>
            <w:tcW w:w="3490" w:type="dxa"/>
          </w:tcPr>
          <w:p w14:paraId="503A8898" w14:textId="2D4B98A6" w:rsidR="00621514" w:rsidRPr="00621514" w:rsidRDefault="00621514" w:rsidP="00621514">
            <w:pPr>
              <w:ind w:left="0"/>
              <w:rPr>
                <w:rFonts w:ascii="Consolas" w:hAnsi="Consolas"/>
              </w:rPr>
            </w:pPr>
            <w:r w:rsidRPr="00621514">
              <w:rPr>
                <w:rFonts w:ascii="Consolas" w:hAnsi="Consolas"/>
              </w:rPr>
              <w:t>NAME</w:t>
            </w:r>
          </w:p>
        </w:tc>
      </w:tr>
      <w:tr w:rsidR="00621514" w14:paraId="2B29E422" w14:textId="77777777" w:rsidTr="00867CA7">
        <w:trPr>
          <w:trHeight w:val="219"/>
        </w:trPr>
        <w:tc>
          <w:tcPr>
            <w:tcW w:w="3490" w:type="dxa"/>
          </w:tcPr>
          <w:p w14:paraId="71036AEC" w14:textId="56436627" w:rsidR="00621514" w:rsidRPr="00621514" w:rsidRDefault="00621514" w:rsidP="00621514">
            <w:pPr>
              <w:ind w:left="0"/>
              <w:rPr>
                <w:rFonts w:ascii="Consolas" w:hAnsi="Consolas"/>
              </w:rPr>
            </w:pPr>
            <w:r w:rsidRPr="00621514">
              <w:rPr>
                <w:rFonts w:ascii="Consolas" w:hAnsi="Consolas"/>
              </w:rPr>
              <w:t>TYPE</w:t>
            </w:r>
          </w:p>
        </w:tc>
      </w:tr>
      <w:tr w:rsidR="00621514" w14:paraId="07839A10" w14:textId="77777777" w:rsidTr="00867CA7">
        <w:trPr>
          <w:trHeight w:val="219"/>
        </w:trPr>
        <w:tc>
          <w:tcPr>
            <w:tcW w:w="3490" w:type="dxa"/>
          </w:tcPr>
          <w:p w14:paraId="0121C4B2" w14:textId="4D29ADA9" w:rsidR="00621514" w:rsidRPr="00621514" w:rsidRDefault="00621514" w:rsidP="00621514">
            <w:pPr>
              <w:ind w:left="0"/>
              <w:rPr>
                <w:rFonts w:ascii="Consolas" w:hAnsi="Consolas"/>
              </w:rPr>
            </w:pPr>
            <w:r w:rsidRPr="00621514">
              <w:rPr>
                <w:rFonts w:ascii="Consolas" w:hAnsi="Consolas"/>
              </w:rPr>
              <w:t>INTEGRATION_ID</w:t>
            </w:r>
          </w:p>
        </w:tc>
      </w:tr>
      <w:tr w:rsidR="00621514" w14:paraId="23192A01" w14:textId="77777777" w:rsidTr="00867CA7">
        <w:trPr>
          <w:trHeight w:val="219"/>
        </w:trPr>
        <w:tc>
          <w:tcPr>
            <w:tcW w:w="3490" w:type="dxa"/>
          </w:tcPr>
          <w:p w14:paraId="5EBA1088" w14:textId="0E2593B7" w:rsidR="00621514" w:rsidRPr="00621514" w:rsidRDefault="00621514" w:rsidP="00621514">
            <w:pPr>
              <w:ind w:left="0"/>
              <w:rPr>
                <w:rFonts w:ascii="Consolas" w:hAnsi="Consolas"/>
              </w:rPr>
            </w:pPr>
            <w:r w:rsidRPr="00621514">
              <w:rPr>
                <w:rFonts w:ascii="Consolas" w:hAnsi="Consolas"/>
              </w:rPr>
              <w:t>OI_ACTION</w:t>
            </w:r>
          </w:p>
        </w:tc>
      </w:tr>
      <w:tr w:rsidR="00621514" w14:paraId="40575DC4" w14:textId="77777777" w:rsidTr="00867CA7">
        <w:trPr>
          <w:trHeight w:val="219"/>
        </w:trPr>
        <w:tc>
          <w:tcPr>
            <w:tcW w:w="3490" w:type="dxa"/>
          </w:tcPr>
          <w:p w14:paraId="4E3AC9AA" w14:textId="52A098CA" w:rsidR="00621514" w:rsidRPr="00621514" w:rsidRDefault="00621514" w:rsidP="00621514">
            <w:pPr>
              <w:ind w:left="0"/>
              <w:rPr>
                <w:rFonts w:ascii="Consolas" w:hAnsi="Consolas"/>
              </w:rPr>
            </w:pPr>
            <w:r w:rsidRPr="00621514">
              <w:rPr>
                <w:rFonts w:ascii="Consolas" w:hAnsi="Consolas"/>
              </w:rPr>
              <w:t>OI_STATUS</w:t>
            </w:r>
          </w:p>
        </w:tc>
      </w:tr>
      <w:tr w:rsidR="00621514" w14:paraId="26F39C76" w14:textId="77777777" w:rsidTr="00867CA7">
        <w:trPr>
          <w:trHeight w:val="219"/>
        </w:trPr>
        <w:tc>
          <w:tcPr>
            <w:tcW w:w="3490" w:type="dxa"/>
          </w:tcPr>
          <w:p w14:paraId="72B50E54" w14:textId="761257E5" w:rsidR="00621514" w:rsidRPr="00621514" w:rsidRDefault="00621514" w:rsidP="00621514">
            <w:pPr>
              <w:ind w:left="0"/>
              <w:rPr>
                <w:rFonts w:ascii="Consolas" w:hAnsi="Consolas"/>
              </w:rPr>
            </w:pPr>
            <w:r w:rsidRPr="00621514">
              <w:rPr>
                <w:rFonts w:ascii="Consolas" w:hAnsi="Consolas"/>
              </w:rPr>
              <w:t>ORDER_ITEM_CREATED</w:t>
            </w:r>
          </w:p>
        </w:tc>
      </w:tr>
      <w:tr w:rsidR="00621514" w14:paraId="4D48FECF" w14:textId="77777777" w:rsidTr="00867CA7">
        <w:trPr>
          <w:trHeight w:val="219"/>
        </w:trPr>
        <w:tc>
          <w:tcPr>
            <w:tcW w:w="3490" w:type="dxa"/>
          </w:tcPr>
          <w:p w14:paraId="6AC61CBA" w14:textId="38C2D637" w:rsidR="00621514" w:rsidRPr="00621514" w:rsidRDefault="00621514" w:rsidP="00621514">
            <w:pPr>
              <w:ind w:left="0"/>
              <w:rPr>
                <w:rFonts w:ascii="Consolas" w:hAnsi="Consolas"/>
              </w:rPr>
            </w:pPr>
            <w:r w:rsidRPr="00621514">
              <w:rPr>
                <w:rFonts w:ascii="Consolas" w:hAnsi="Consolas"/>
              </w:rPr>
              <w:t>ORDER_ITEM_LAST_UPD</w:t>
            </w:r>
          </w:p>
        </w:tc>
      </w:tr>
      <w:tr w:rsidR="00621514" w14:paraId="130A29FF" w14:textId="77777777" w:rsidTr="00867CA7">
        <w:trPr>
          <w:trHeight w:val="219"/>
        </w:trPr>
        <w:tc>
          <w:tcPr>
            <w:tcW w:w="3490" w:type="dxa"/>
          </w:tcPr>
          <w:p w14:paraId="04643321" w14:textId="25A0D6B8" w:rsidR="00621514" w:rsidRPr="00621514" w:rsidRDefault="00621514" w:rsidP="00621514">
            <w:pPr>
              <w:ind w:left="0"/>
              <w:rPr>
                <w:rFonts w:ascii="Consolas" w:hAnsi="Consolas"/>
              </w:rPr>
            </w:pPr>
            <w:r w:rsidRPr="00621514">
              <w:rPr>
                <w:rFonts w:ascii="Consolas" w:hAnsi="Consolas"/>
              </w:rPr>
              <w:t>SOURCE_CHANNEL</w:t>
            </w:r>
          </w:p>
        </w:tc>
      </w:tr>
      <w:tr w:rsidR="00621514" w14:paraId="54B44085" w14:textId="77777777" w:rsidTr="00867CA7">
        <w:trPr>
          <w:trHeight w:val="219"/>
        </w:trPr>
        <w:tc>
          <w:tcPr>
            <w:tcW w:w="3490" w:type="dxa"/>
          </w:tcPr>
          <w:p w14:paraId="176D3C70" w14:textId="6BF36F71" w:rsidR="00621514" w:rsidRPr="00621514" w:rsidRDefault="00621514" w:rsidP="00621514">
            <w:pPr>
              <w:ind w:left="0"/>
              <w:rPr>
                <w:rFonts w:ascii="Consolas" w:hAnsi="Consolas"/>
              </w:rPr>
            </w:pPr>
            <w:r w:rsidRPr="00621514">
              <w:rPr>
                <w:rFonts w:ascii="Consolas" w:hAnsi="Consolas"/>
              </w:rPr>
              <w:t>X_ORD_REASON</w:t>
            </w:r>
          </w:p>
        </w:tc>
      </w:tr>
    </w:tbl>
    <w:p w14:paraId="78497FBC" w14:textId="77777777" w:rsidR="00284C87" w:rsidRDefault="00284C87" w:rsidP="00284C87">
      <w:pPr>
        <w:ind w:left="0"/>
        <w:rPr>
          <w:b/>
          <w:bCs/>
          <w:sz w:val="18"/>
          <w:szCs w:val="18"/>
        </w:rPr>
      </w:pPr>
    </w:p>
    <w:p w14:paraId="36B64F5A" w14:textId="77777777" w:rsidR="00284C87" w:rsidRDefault="00284C87" w:rsidP="00284C87">
      <w:pPr>
        <w:ind w:left="0"/>
      </w:pPr>
      <w:r w:rsidRPr="00FF34D5">
        <w:lastRenderedPageBreak/>
        <w:t xml:space="preserve">Please refer to </w:t>
      </w:r>
      <w:r>
        <w:t>Siebel</w:t>
      </w:r>
      <w:r w:rsidRPr="00FF34D5">
        <w:t xml:space="preserve"> system documentation for more details on the column values.</w:t>
      </w:r>
    </w:p>
    <w:p w14:paraId="0B0EF382" w14:textId="77777777" w:rsidR="00284C87" w:rsidRDefault="00284C87" w:rsidP="00284C87">
      <w:pPr>
        <w:ind w:left="0"/>
        <w:rPr>
          <w:b/>
          <w:bCs/>
          <w:sz w:val="18"/>
          <w:szCs w:val="18"/>
        </w:rPr>
      </w:pPr>
    </w:p>
    <w:p w14:paraId="57A08476" w14:textId="476B077E" w:rsidR="00284C87" w:rsidRPr="00625B9E" w:rsidRDefault="00284C87" w:rsidP="003279DF">
      <w:pPr>
        <w:pStyle w:val="Nadpis6"/>
      </w:pPr>
      <w:bookmarkStart w:id="482" w:name="_Toc208565944"/>
      <w:r w:rsidRPr="00625B9E">
        <w:t xml:space="preserve">Process </w:t>
      </w:r>
      <w:r w:rsidR="003279DF">
        <w:t>O</w:t>
      </w:r>
      <w:r w:rsidRPr="00625B9E">
        <w:t>verview</w:t>
      </w:r>
      <w:bookmarkEnd w:id="482"/>
    </w:p>
    <w:p w14:paraId="44069296" w14:textId="77777777" w:rsidR="00284C87" w:rsidRDefault="00284C87" w:rsidP="00284C87">
      <w:pPr>
        <w:ind w:left="0"/>
        <w:rPr>
          <w:b/>
          <w:bCs/>
        </w:rPr>
      </w:pPr>
    </w:p>
    <w:p w14:paraId="4B3257AA" w14:textId="77777777" w:rsidR="00284C87" w:rsidRDefault="00284C87" w:rsidP="00284C87">
      <w:pPr>
        <w:ind w:left="0"/>
      </w:pPr>
      <w:r>
        <w:t>Following Siebel tables</w:t>
      </w:r>
      <w:r w:rsidRPr="00FF34D5">
        <w:t xml:space="preserve"> are queried for status of the inventory present in the main grid</w:t>
      </w:r>
      <w:r>
        <w:t>:</w:t>
      </w:r>
    </w:p>
    <w:p w14:paraId="6559E00F" w14:textId="77777777" w:rsidR="00284C87" w:rsidRDefault="00284C87" w:rsidP="00284C87">
      <w:pPr>
        <w:ind w:left="0"/>
      </w:pPr>
    </w:p>
    <w:p w14:paraId="43F58E58" w14:textId="77777777" w:rsidR="00284C87" w:rsidRPr="009D4F32" w:rsidRDefault="00284C87" w:rsidP="00284C87">
      <w:pPr>
        <w:ind w:left="0"/>
        <w:rPr>
          <w:rFonts w:ascii="Consolas" w:hAnsi="Consolas"/>
        </w:rPr>
      </w:pPr>
      <w:r w:rsidRPr="009D4F32">
        <w:rPr>
          <w:rFonts w:ascii="Consolas" w:hAnsi="Consolas"/>
        </w:rPr>
        <w:t>SIEBEL.CX_REQUEST_ITEM</w:t>
      </w:r>
    </w:p>
    <w:p w14:paraId="3E629937" w14:textId="77777777" w:rsidR="00284C87" w:rsidRPr="009D4F32" w:rsidRDefault="00284C87" w:rsidP="00284C87">
      <w:pPr>
        <w:ind w:left="0"/>
        <w:rPr>
          <w:rFonts w:ascii="Consolas" w:hAnsi="Consolas"/>
        </w:rPr>
      </w:pPr>
      <w:r w:rsidRPr="009D4F32">
        <w:rPr>
          <w:rFonts w:ascii="Consolas" w:hAnsi="Consolas"/>
        </w:rPr>
        <w:t>SIEBEL.S_ASSET</w:t>
      </w:r>
    </w:p>
    <w:p w14:paraId="679CA540" w14:textId="77777777" w:rsidR="00284C87" w:rsidRPr="009D4F32" w:rsidRDefault="00284C87" w:rsidP="00284C87">
      <w:pPr>
        <w:ind w:left="0"/>
        <w:rPr>
          <w:rFonts w:ascii="Consolas" w:hAnsi="Consolas"/>
        </w:rPr>
      </w:pPr>
      <w:r w:rsidRPr="009D4F32">
        <w:rPr>
          <w:rFonts w:ascii="Consolas" w:hAnsi="Consolas"/>
        </w:rPr>
        <w:t>SIEBEL.S_INV_PROF</w:t>
      </w:r>
    </w:p>
    <w:p w14:paraId="7F7C7305" w14:textId="77777777" w:rsidR="00284C87" w:rsidRPr="009D4F32" w:rsidRDefault="00284C87" w:rsidP="00284C87">
      <w:pPr>
        <w:ind w:left="0"/>
        <w:rPr>
          <w:rFonts w:ascii="Consolas" w:hAnsi="Consolas"/>
        </w:rPr>
      </w:pPr>
      <w:r w:rsidRPr="009D4F32">
        <w:rPr>
          <w:rFonts w:ascii="Consolas" w:hAnsi="Consolas"/>
        </w:rPr>
        <w:t>SIEBEL.S_ORDER</w:t>
      </w:r>
    </w:p>
    <w:p w14:paraId="645580CC" w14:textId="77777777" w:rsidR="00284C87" w:rsidRPr="009D4F32" w:rsidRDefault="00284C87" w:rsidP="00284C87">
      <w:pPr>
        <w:ind w:left="0"/>
        <w:rPr>
          <w:rFonts w:ascii="Consolas" w:hAnsi="Consolas"/>
        </w:rPr>
      </w:pPr>
      <w:r w:rsidRPr="009D4F32">
        <w:rPr>
          <w:rFonts w:ascii="Consolas" w:hAnsi="Consolas"/>
        </w:rPr>
        <w:t>SIEBEL.S_ORDER_ITEM</w:t>
      </w:r>
    </w:p>
    <w:p w14:paraId="3F3B0739" w14:textId="77777777" w:rsidR="00284C87" w:rsidRPr="009D4F32" w:rsidRDefault="00284C87" w:rsidP="00284C87">
      <w:pPr>
        <w:ind w:left="0"/>
        <w:rPr>
          <w:rFonts w:ascii="Consolas" w:hAnsi="Consolas"/>
        </w:rPr>
      </w:pPr>
      <w:r w:rsidRPr="009D4F32">
        <w:rPr>
          <w:rFonts w:ascii="Consolas" w:hAnsi="Consolas"/>
        </w:rPr>
        <w:t>SIEBEL.S_ORG_EXT</w:t>
      </w:r>
    </w:p>
    <w:p w14:paraId="5690EBE0" w14:textId="77777777" w:rsidR="00284C87" w:rsidRPr="009D4F32" w:rsidRDefault="00284C87" w:rsidP="00284C87">
      <w:pPr>
        <w:ind w:left="0"/>
        <w:rPr>
          <w:rFonts w:ascii="Consolas" w:hAnsi="Consolas"/>
        </w:rPr>
      </w:pPr>
      <w:r w:rsidRPr="009D4F32">
        <w:rPr>
          <w:rFonts w:ascii="Consolas" w:hAnsi="Consolas"/>
        </w:rPr>
        <w:t>SIEBEL.S_PROD_INT</w:t>
      </w:r>
    </w:p>
    <w:p w14:paraId="0519BDDF" w14:textId="09903BC4" w:rsidR="00284C87" w:rsidRDefault="00284C87" w:rsidP="00284C87">
      <w:pPr>
        <w:rPr>
          <w:i/>
          <w:iCs w:val="0"/>
        </w:rPr>
      </w:pPr>
    </w:p>
    <w:p w14:paraId="148397B7" w14:textId="77777777" w:rsidR="003279DF" w:rsidRDefault="003279DF" w:rsidP="003279DF">
      <w:pPr>
        <w:pStyle w:val="Nadpis5"/>
      </w:pPr>
      <w:bookmarkStart w:id="483" w:name="_EHC_Task_Events"/>
      <w:bookmarkStart w:id="484" w:name="_Toc208565945"/>
      <w:bookmarkEnd w:id="483"/>
      <w:r w:rsidRPr="00363B26">
        <w:t>Accelerate Scheduled Request Items</w:t>
      </w:r>
      <w:bookmarkEnd w:id="484"/>
    </w:p>
    <w:p w14:paraId="17600094" w14:textId="77777777" w:rsidR="003279DF" w:rsidRDefault="003279DF" w:rsidP="003279DF">
      <w:pPr>
        <w:ind w:left="0"/>
      </w:pPr>
      <w:r>
        <w:t xml:space="preserve">In Siebel status grid displaying </w:t>
      </w:r>
      <w:r w:rsidRPr="00C177A7">
        <w:rPr>
          <w:b/>
          <w:bCs/>
          <w:sz w:val="18"/>
          <w:szCs w:val="18"/>
        </w:rPr>
        <w:t>Products</w:t>
      </w:r>
      <w:r>
        <w:t xml:space="preserve"> data set, select row(s) that contains scheduled request item in status </w:t>
      </w:r>
      <w:r w:rsidRPr="00C177A7">
        <w:rPr>
          <w:rFonts w:ascii="Consolas" w:hAnsi="Consolas"/>
          <w:sz w:val="18"/>
          <w:szCs w:val="18"/>
        </w:rPr>
        <w:t>Scheduled</w:t>
      </w:r>
      <w:r>
        <w:t>:</w:t>
      </w:r>
    </w:p>
    <w:p w14:paraId="5902F0FA" w14:textId="77777777" w:rsidR="003279DF" w:rsidRDefault="003279DF" w:rsidP="003279DF">
      <w:pPr>
        <w:ind w:left="0"/>
      </w:pPr>
    </w:p>
    <w:p w14:paraId="60E37E09" w14:textId="77777777" w:rsidR="003279DF" w:rsidRDefault="003279DF" w:rsidP="003279DF">
      <w:pPr>
        <w:ind w:left="0"/>
        <w:jc w:val="center"/>
      </w:pPr>
      <w:r>
        <w:rPr>
          <w:noProof/>
        </w:rPr>
        <w:drawing>
          <wp:inline distT="0" distB="0" distL="0" distR="0" wp14:anchorId="3EC287C2" wp14:editId="47DF0660">
            <wp:extent cx="5732145" cy="3343910"/>
            <wp:effectExtent l="0" t="0" r="1905" b="8890"/>
            <wp:docPr id="472" name="Obrázek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12670999"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scheduled request item</w:t>
      </w:r>
    </w:p>
    <w:p w14:paraId="15E7DC65" w14:textId="77777777" w:rsidR="003279DF" w:rsidRDefault="003279DF" w:rsidP="003279DF">
      <w:pPr>
        <w:ind w:left="0"/>
      </w:pPr>
    </w:p>
    <w:p w14:paraId="7AFECFCD" w14:textId="77777777" w:rsidR="003279DF" w:rsidRDefault="003279DF" w:rsidP="003279DF">
      <w:pPr>
        <w:ind w:left="0"/>
      </w:pPr>
      <w:r>
        <w:t xml:space="preserve">Press </w:t>
      </w:r>
      <w:r w:rsidRPr="00B07461">
        <w:rPr>
          <w:b/>
          <w:bCs/>
          <w:sz w:val="18"/>
          <w:szCs w:val="18"/>
        </w:rPr>
        <w:t>Accelerate</w:t>
      </w:r>
      <w:r>
        <w:t xml:space="preserve"> button to </w:t>
      </w:r>
      <w:r w:rsidRPr="00B07461">
        <w:t xml:space="preserve">update </w:t>
      </w:r>
      <w:r>
        <w:t>selected</w:t>
      </w:r>
      <w:r w:rsidRPr="00B07461">
        <w:t xml:space="preserve"> request item</w:t>
      </w:r>
      <w:r>
        <w:t>(s) so that Siebel picks them up and process them right away:</w:t>
      </w:r>
    </w:p>
    <w:p w14:paraId="1C76E5C2" w14:textId="77777777" w:rsidR="003279DF" w:rsidRDefault="003279DF" w:rsidP="003279DF">
      <w:pPr>
        <w:ind w:left="0"/>
      </w:pPr>
    </w:p>
    <w:p w14:paraId="185907BD" w14:textId="77777777" w:rsidR="003279DF" w:rsidRDefault="003279DF" w:rsidP="003279DF">
      <w:pPr>
        <w:ind w:left="0"/>
        <w:jc w:val="center"/>
      </w:pPr>
      <w:r>
        <w:rPr>
          <w:noProof/>
        </w:rPr>
        <w:lastRenderedPageBreak/>
        <w:drawing>
          <wp:inline distT="0" distB="0" distL="0" distR="0" wp14:anchorId="5204761A" wp14:editId="1033AC7F">
            <wp:extent cx="5732145" cy="3343910"/>
            <wp:effectExtent l="0" t="0" r="1905" b="8890"/>
            <wp:docPr id="473" name="Obrázek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5732145" cy="3343910"/>
                    </a:xfrm>
                    <a:prstGeom prst="rect">
                      <a:avLst/>
                    </a:prstGeom>
                  </pic:spPr>
                </pic:pic>
              </a:graphicData>
            </a:graphic>
          </wp:inline>
        </w:drawing>
      </w:r>
    </w:p>
    <w:p w14:paraId="2A8AA358" w14:textId="77777777" w:rsidR="003279DF" w:rsidRDefault="003279DF" w:rsidP="003279DF">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w:t>
      </w:r>
    </w:p>
    <w:p w14:paraId="23A93DF6" w14:textId="77777777" w:rsidR="003279DF" w:rsidRDefault="003279DF" w:rsidP="003279DF">
      <w:pPr>
        <w:ind w:left="0"/>
        <w:jc w:val="center"/>
        <w:rPr>
          <w:i/>
          <w:iCs w:val="0"/>
          <w:sz w:val="18"/>
          <w:szCs w:val="18"/>
        </w:rPr>
      </w:pPr>
    </w:p>
    <w:p w14:paraId="2EBADBC9" w14:textId="77777777" w:rsidR="003279DF" w:rsidRDefault="003279DF" w:rsidP="003279DF">
      <w:pPr>
        <w:ind w:left="0"/>
        <w:jc w:val="center"/>
      </w:pPr>
      <w:r>
        <w:rPr>
          <w:noProof/>
        </w:rPr>
        <w:drawing>
          <wp:inline distT="0" distB="0" distL="0" distR="0" wp14:anchorId="296D50F1" wp14:editId="61C6E7FE">
            <wp:extent cx="5732145" cy="3343910"/>
            <wp:effectExtent l="0" t="0" r="1905" b="8890"/>
            <wp:docPr id="474" name="Obrázek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5732145" cy="3343910"/>
                    </a:xfrm>
                    <a:prstGeom prst="rect">
                      <a:avLst/>
                    </a:prstGeom>
                  </pic:spPr>
                </pic:pic>
              </a:graphicData>
            </a:graphic>
          </wp:inline>
        </w:drawing>
      </w:r>
    </w:p>
    <w:p w14:paraId="518E8A8E"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 – processing completed</w:t>
      </w:r>
    </w:p>
    <w:p w14:paraId="64664FF0" w14:textId="77777777" w:rsidR="003279DF" w:rsidRDefault="003279DF" w:rsidP="003279DF">
      <w:pPr>
        <w:ind w:left="0"/>
      </w:pPr>
    </w:p>
    <w:p w14:paraId="441588AC" w14:textId="262960D6" w:rsidR="003279DF" w:rsidRPr="00625B9E" w:rsidRDefault="003279DF" w:rsidP="003279DF">
      <w:pPr>
        <w:pStyle w:val="Nadpis6"/>
      </w:pPr>
      <w:bookmarkStart w:id="485" w:name="_Toc208565946"/>
      <w:r w:rsidRPr="00625B9E">
        <w:t xml:space="preserve">Process </w:t>
      </w:r>
      <w:r>
        <w:t>O</w:t>
      </w:r>
      <w:r w:rsidRPr="00625B9E">
        <w:t>verview</w:t>
      </w:r>
      <w:bookmarkEnd w:id="485"/>
    </w:p>
    <w:p w14:paraId="09290A33" w14:textId="77777777" w:rsidR="003279DF" w:rsidRDefault="003279DF" w:rsidP="003279DF">
      <w:pPr>
        <w:ind w:left="0"/>
        <w:rPr>
          <w:b/>
          <w:bCs/>
        </w:rPr>
      </w:pPr>
    </w:p>
    <w:p w14:paraId="06790698" w14:textId="77777777" w:rsidR="003279DF" w:rsidRDefault="003279DF">
      <w:pPr>
        <w:pStyle w:val="Odstavecseseznamem"/>
        <w:numPr>
          <w:ilvl w:val="0"/>
          <w:numId w:val="69"/>
        </w:numPr>
      </w:pPr>
      <w:r>
        <w:t xml:space="preserve">Create list of impacted </w:t>
      </w:r>
      <w:r w:rsidRPr="00537231">
        <w:rPr>
          <w:rFonts w:ascii="Consolas" w:hAnsi="Consolas"/>
        </w:rPr>
        <w:t>INTEGRATION_ID</w:t>
      </w:r>
      <w:r>
        <w:t>’s on selected rows in the status grid.</w:t>
      </w:r>
    </w:p>
    <w:p w14:paraId="6BFEB44E" w14:textId="77777777" w:rsidR="003279DF" w:rsidRDefault="003279DF">
      <w:pPr>
        <w:pStyle w:val="Odstavecseseznamem"/>
        <w:numPr>
          <w:ilvl w:val="0"/>
          <w:numId w:val="69"/>
        </w:numPr>
        <w:rPr>
          <w:rFonts w:ascii="Consolas" w:hAnsi="Consolas"/>
        </w:rPr>
      </w:pPr>
      <w:r>
        <w:t xml:space="preserve">Update each request item as described in in </w:t>
      </w:r>
      <w:hyperlink w:anchor="_Accelerate_Scheduled_Request" w:history="1">
        <w:r w:rsidRPr="00DF3DC7">
          <w:rPr>
            <w:rStyle w:val="Hypertextovodkaz"/>
          </w:rPr>
          <w:t>Accelerate Scheduled Request Items</w:t>
        </w:r>
      </w:hyperlink>
      <w:r>
        <w:t>.</w:t>
      </w:r>
    </w:p>
    <w:p w14:paraId="34B1652F" w14:textId="1E3CE91A" w:rsidR="003279DF" w:rsidRDefault="003279DF" w:rsidP="007D116F">
      <w:pPr>
        <w:pStyle w:val="Odstavecseseznamem"/>
        <w:numPr>
          <w:ilvl w:val="0"/>
          <w:numId w:val="69"/>
        </w:numPr>
      </w:pPr>
      <w:r>
        <w:t>Reload data set.</w:t>
      </w:r>
      <w:r w:rsidR="007D116F">
        <w:br/>
      </w:r>
    </w:p>
    <w:p w14:paraId="02B4798B" w14:textId="5BE67F60" w:rsidR="000E3C39" w:rsidRDefault="000E3C39" w:rsidP="003279DF">
      <w:pPr>
        <w:pStyle w:val="Nadpis5"/>
      </w:pPr>
      <w:bookmarkStart w:id="486" w:name="_Toc208565947"/>
      <w:r>
        <w:t xml:space="preserve">EHC </w:t>
      </w:r>
      <w:r w:rsidR="00B02696">
        <w:t xml:space="preserve">Task Events </w:t>
      </w:r>
      <w:r>
        <w:t>Status</w:t>
      </w:r>
      <w:bookmarkEnd w:id="486"/>
    </w:p>
    <w:p w14:paraId="1AA42BA4" w14:textId="6AF177E5" w:rsidR="006D744F" w:rsidRDefault="001C0E79" w:rsidP="00B529DC">
      <w:pPr>
        <w:ind w:left="0"/>
      </w:pPr>
      <w:r>
        <w:lastRenderedPageBreak/>
        <w:t xml:space="preserve">In Siebel status grid displaying </w:t>
      </w:r>
      <w:r>
        <w:rPr>
          <w:b/>
          <w:bCs/>
          <w:sz w:val="18"/>
          <w:szCs w:val="18"/>
        </w:rPr>
        <w:t>Orders</w:t>
      </w:r>
      <w:r>
        <w:t xml:space="preserve"> data set, select a row with populated </w:t>
      </w:r>
      <w:r w:rsidR="00D849F2">
        <w:t xml:space="preserve">order number. </w:t>
      </w:r>
      <w:r w:rsidR="00B14E13" w:rsidRPr="00B14E13">
        <w:t xml:space="preserve">Press </w:t>
      </w:r>
      <w:r w:rsidR="00447DBA">
        <w:rPr>
          <w:b/>
          <w:bCs/>
          <w:sz w:val="18"/>
          <w:szCs w:val="18"/>
        </w:rPr>
        <w:t>Show E</w:t>
      </w:r>
      <w:r w:rsidR="00B14E13" w:rsidRPr="00B14E13">
        <w:rPr>
          <w:b/>
          <w:bCs/>
          <w:sz w:val="18"/>
          <w:szCs w:val="18"/>
        </w:rPr>
        <w:t xml:space="preserve">HC </w:t>
      </w:r>
      <w:r w:rsidR="00B14E13" w:rsidRPr="00B14E13">
        <w:t xml:space="preserve">button </w:t>
      </w:r>
      <w:r w:rsidR="00D849F2">
        <w:t xml:space="preserve">to </w:t>
      </w:r>
      <w:r w:rsidR="005D2A98">
        <w:t xml:space="preserve">check order status in </w:t>
      </w:r>
      <w:r w:rsidR="00447DBA">
        <w:t xml:space="preserve">Tibco </w:t>
      </w:r>
      <w:r w:rsidR="005D2A98">
        <w:t xml:space="preserve">EHC. </w:t>
      </w:r>
      <w:r w:rsidR="00B14E13">
        <w:t xml:space="preserve">EHC </w:t>
      </w:r>
      <w:r w:rsidR="00447DBA">
        <w:t xml:space="preserve">Task Events form will open </w:t>
      </w:r>
      <w:r w:rsidR="00B14E13">
        <w:t xml:space="preserve">with pre-filled order number value. </w:t>
      </w:r>
      <w:r w:rsidR="0041200A">
        <w:t xml:space="preserve">If order number is not populated on the selected row, it will not be propagated to the EHC </w:t>
      </w:r>
      <w:r w:rsidR="00447DBA">
        <w:t>Task Events</w:t>
      </w:r>
      <w:r w:rsidR="0041200A">
        <w:t xml:space="preserve"> form. </w:t>
      </w:r>
      <w:r w:rsidR="00B14E13">
        <w:t xml:space="preserve">See </w:t>
      </w:r>
      <w:hyperlink w:anchor="_EHC_Status_(Task" w:history="1">
        <w:r w:rsidR="00447DBA">
          <w:rPr>
            <w:rStyle w:val="Hypertextovodkaz"/>
          </w:rPr>
          <w:t>EHC Task Events View</w:t>
        </w:r>
      </w:hyperlink>
      <w:r w:rsidR="007345FC">
        <w:t xml:space="preserve"> for more details.</w:t>
      </w:r>
    </w:p>
    <w:p w14:paraId="4A5F3CF8" w14:textId="42B2DC25" w:rsidR="007345FC" w:rsidRDefault="007345FC" w:rsidP="00B529DC">
      <w:pPr>
        <w:ind w:left="0"/>
      </w:pPr>
    </w:p>
    <w:p w14:paraId="06D47610" w14:textId="7C1B1FCA" w:rsidR="000E3C39" w:rsidRDefault="000E3C39" w:rsidP="003279DF">
      <w:pPr>
        <w:pStyle w:val="Nadpis5"/>
      </w:pPr>
      <w:bookmarkStart w:id="487" w:name="_Cancel_All"/>
      <w:bookmarkStart w:id="488" w:name="_Toc208565948"/>
      <w:bookmarkEnd w:id="487"/>
      <w:r>
        <w:t>Cancel All</w:t>
      </w:r>
      <w:r w:rsidR="006D5DFA">
        <w:t xml:space="preserve"> Orders</w:t>
      </w:r>
      <w:bookmarkEnd w:id="488"/>
    </w:p>
    <w:p w14:paraId="16EE8BE1" w14:textId="0DCD0D80" w:rsidR="004407EA" w:rsidRDefault="004407EA" w:rsidP="004407EA">
      <w:pPr>
        <w:ind w:left="0"/>
      </w:pPr>
      <w:r>
        <w:t xml:space="preserve">In Siebel status grid displaying </w:t>
      </w:r>
      <w:r>
        <w:rPr>
          <w:b/>
          <w:bCs/>
          <w:sz w:val="18"/>
          <w:szCs w:val="18"/>
        </w:rPr>
        <w:t>Orders</w:t>
      </w:r>
      <w:r>
        <w:t xml:space="preserve"> data set, p</w:t>
      </w:r>
      <w:r w:rsidRPr="00B14E13">
        <w:t xml:space="preserve">ress </w:t>
      </w:r>
      <w:r>
        <w:rPr>
          <w:b/>
          <w:bCs/>
          <w:sz w:val="18"/>
          <w:szCs w:val="18"/>
        </w:rPr>
        <w:t>Cancel All</w:t>
      </w:r>
      <w:r w:rsidRPr="00B14E13">
        <w:t xml:space="preserve"> button </w:t>
      </w:r>
      <w:r>
        <w:t xml:space="preserve">to cancel </w:t>
      </w:r>
      <w:r w:rsidRPr="006C2EAB">
        <w:rPr>
          <w:u w:val="single"/>
        </w:rPr>
        <w:t>all orders</w:t>
      </w:r>
      <w:r>
        <w:t xml:space="preserve"> related to </w:t>
      </w:r>
      <w:r w:rsidRPr="006C2EAB">
        <w:rPr>
          <w:u w:val="single"/>
        </w:rPr>
        <w:t xml:space="preserve">all </w:t>
      </w:r>
      <w:r w:rsidR="00F32DFE" w:rsidRPr="006C2EAB">
        <w:rPr>
          <w:u w:val="single"/>
        </w:rPr>
        <w:t xml:space="preserve">MSISDN’s </w:t>
      </w:r>
      <w:r w:rsidRPr="006C2EAB">
        <w:rPr>
          <w:u w:val="single"/>
        </w:rPr>
        <w:t>present in the status grid</w:t>
      </w:r>
      <w:r>
        <w:t xml:space="preserve">. </w:t>
      </w:r>
    </w:p>
    <w:p w14:paraId="000A0751" w14:textId="1BC75DC8" w:rsidR="00F32DFE" w:rsidRDefault="00F32DFE" w:rsidP="004407EA">
      <w:pPr>
        <w:ind w:left="0"/>
      </w:pPr>
    </w:p>
    <w:p w14:paraId="35E043E5" w14:textId="77777777" w:rsidR="00F32DFE" w:rsidRPr="00625B9E" w:rsidRDefault="00F32DFE" w:rsidP="00F32DFE">
      <w:pPr>
        <w:ind w:left="0"/>
        <w:rPr>
          <w:b/>
          <w:bCs/>
          <w:i/>
          <w:iCs w:val="0"/>
        </w:rPr>
      </w:pPr>
      <w:r w:rsidRPr="00625B9E">
        <w:rPr>
          <w:b/>
          <w:bCs/>
          <w:i/>
          <w:iCs w:val="0"/>
        </w:rPr>
        <w:t>Process overview:</w:t>
      </w:r>
    </w:p>
    <w:p w14:paraId="77998A6B" w14:textId="77777777" w:rsidR="00F32DFE" w:rsidRDefault="00F32DFE" w:rsidP="00F32DFE">
      <w:pPr>
        <w:ind w:left="0"/>
        <w:rPr>
          <w:b/>
          <w:bCs/>
        </w:rPr>
      </w:pPr>
    </w:p>
    <w:p w14:paraId="2D5F4B6D" w14:textId="5D1F71A5" w:rsidR="00F32DFE" w:rsidRDefault="00F32DFE">
      <w:pPr>
        <w:pStyle w:val="Odstavecseseznamem"/>
        <w:numPr>
          <w:ilvl w:val="0"/>
          <w:numId w:val="71"/>
        </w:numPr>
      </w:pPr>
      <w:r>
        <w:t>Store all MSISDN’s (service numbers) from status grid to a list</w:t>
      </w:r>
      <w:r w:rsidR="00DB2B37">
        <w:t>.</w:t>
      </w:r>
    </w:p>
    <w:p w14:paraId="1E276D79" w14:textId="60DB817D" w:rsidR="00DB2B37" w:rsidRDefault="00DB2B37">
      <w:pPr>
        <w:pStyle w:val="Odstavecseseznamem"/>
        <w:numPr>
          <w:ilvl w:val="0"/>
          <w:numId w:val="71"/>
        </w:numPr>
      </w:pPr>
      <w:bookmarkStart w:id="489" w:name="_Hlk75768133"/>
      <w:r>
        <w:t>“</w:t>
      </w:r>
      <w:bookmarkEnd w:id="489"/>
      <w:r>
        <w:t>Find all orders and order items related to items in the list and in status:</w:t>
      </w:r>
      <w:r>
        <w:br/>
      </w:r>
      <w:r w:rsidRPr="00DB2B37">
        <w:rPr>
          <w:rFonts w:ascii="Consolas" w:hAnsi="Consolas"/>
        </w:rPr>
        <w:t>(</w:t>
      </w:r>
      <w:r>
        <w:t>“</w:t>
      </w:r>
      <w:r w:rsidR="001A3600" w:rsidRPr="00DB2B37">
        <w:rPr>
          <w:rFonts w:ascii="Consolas" w:hAnsi="Consolas"/>
        </w:rPr>
        <w:t>Open</w:t>
      </w:r>
      <w:bookmarkStart w:id="490" w:name="_Hlk75768228"/>
      <w:r w:rsidR="001A3600">
        <w:t>”</w:t>
      </w:r>
      <w:r w:rsidRPr="00DB2B37">
        <w:t>,</w:t>
      </w:r>
      <w:r>
        <w:t xml:space="preserve"> “</w:t>
      </w:r>
      <w:bookmarkEnd w:id="490"/>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Cancellation</w:t>
      </w:r>
      <w:r w:rsidR="001A3600">
        <w:t>”</w:t>
      </w:r>
      <w:r w:rsidR="001A3600" w:rsidRPr="00DB2B37">
        <w:t>,</w:t>
      </w:r>
      <w:r w:rsidR="001A3600">
        <w:t xml:space="preserve"> “</w:t>
      </w:r>
      <w:r w:rsidRPr="00DB2B37">
        <w:rPr>
          <w:rFonts w:ascii="Consolas" w:hAnsi="Consolas"/>
        </w:rPr>
        <w:t>Submitted</w:t>
      </w:r>
      <w:r w:rsidR="001A3600">
        <w:t>”</w:t>
      </w:r>
      <w:r w:rsidR="001A3600" w:rsidRPr="00DB2B37">
        <w:t>,</w:t>
      </w:r>
      <w:r w:rsidR="001A3600">
        <w:t xml:space="preserve"> “</w:t>
      </w:r>
      <w:r w:rsidRPr="00DB2B37">
        <w:rPr>
          <w:rFonts w:ascii="Consolas" w:hAnsi="Consolas"/>
        </w:rPr>
        <w:t>Preactivated</w:t>
      </w:r>
      <w:r w:rsidR="001A3600">
        <w:t>”</w:t>
      </w:r>
      <w:r w:rsidR="001A3600" w:rsidRPr="00DB2B37">
        <w:t>,</w:t>
      </w:r>
      <w:r w:rsidR="001A3600">
        <w:t xml:space="preserve"> “</w:t>
      </w:r>
      <w:r w:rsidRPr="00DB2B37">
        <w:rPr>
          <w:rFonts w:ascii="Consolas" w:hAnsi="Consolas"/>
        </w:rPr>
        <w:t>Pending</w:t>
      </w:r>
      <w:r w:rsidR="001A3600">
        <w:t>”</w:t>
      </w:r>
      <w:r w:rsidR="001A3600" w:rsidRPr="00DB2B37">
        <w:t>,</w:t>
      </w:r>
      <w:r w:rsidR="001A3600">
        <w:t xml:space="preserve"> “</w:t>
      </w:r>
      <w:r w:rsidRPr="00DB2B37">
        <w:rPr>
          <w:rFonts w:ascii="Consolas" w:hAnsi="Consolas"/>
        </w:rPr>
        <w:t>On</w:t>
      </w:r>
      <w:r w:rsidRPr="00DB2B37">
        <w:t xml:space="preserve"> </w:t>
      </w:r>
      <w:r w:rsidRPr="00DB2B37">
        <w:rPr>
          <w:rFonts w:ascii="Consolas" w:hAnsi="Consolas"/>
        </w:rPr>
        <w:t>Hold</w:t>
      </w:r>
      <w:r w:rsidR="001A3600">
        <w:t>”</w:t>
      </w:r>
      <w:r w:rsidR="001A3600" w:rsidRPr="00DB2B37">
        <w:t>,</w:t>
      </w:r>
      <w:r w:rsidR="001A3600">
        <w:t xml:space="preserve"> “</w:t>
      </w:r>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Pre</w:t>
      </w:r>
      <w:r w:rsidRPr="00DB2B37">
        <w:t>-</w:t>
      </w:r>
      <w:r w:rsidRPr="00DB2B37">
        <w:rPr>
          <w:rFonts w:ascii="Consolas" w:hAnsi="Consolas"/>
        </w:rPr>
        <w:t>Activation</w:t>
      </w:r>
      <w:r w:rsidR="001A3600">
        <w:t>”</w:t>
      </w:r>
      <w:r w:rsidR="001A3600" w:rsidRPr="00DB2B37">
        <w:t>,</w:t>
      </w:r>
      <w:r w:rsidR="001A3600">
        <w:t xml:space="preserve"> “</w:t>
      </w:r>
      <w:r w:rsidRPr="00DB2B37">
        <w:rPr>
          <w:rFonts w:ascii="Consolas" w:hAnsi="Consolas"/>
        </w:rPr>
        <w:t>Revised</w:t>
      </w:r>
      <w:r w:rsidR="001A3600">
        <w:t>”</w:t>
      </w:r>
      <w:r w:rsidR="001A3600" w:rsidRPr="00DB2B37">
        <w:t>,</w:t>
      </w:r>
      <w:r w:rsidR="001A3600">
        <w:t xml:space="preserve"> “</w:t>
      </w:r>
      <w:r w:rsidRPr="00DB2B37">
        <w:rPr>
          <w:rFonts w:ascii="Consolas" w:hAnsi="Consolas"/>
        </w:rPr>
        <w:t>Failed</w:t>
      </w:r>
      <w:r w:rsidR="001A3600">
        <w:t>”</w:t>
      </w:r>
      <w:r w:rsidRPr="00DB2B37">
        <w:rPr>
          <w:rFonts w:ascii="Consolas" w:hAnsi="Consolas"/>
        </w:rPr>
        <w:t>)</w:t>
      </w:r>
    </w:p>
    <w:p w14:paraId="58603018" w14:textId="18D3B007" w:rsidR="00F32DFE" w:rsidRPr="00297BA3" w:rsidRDefault="00F32DFE">
      <w:pPr>
        <w:pStyle w:val="Odstavecseseznamem"/>
        <w:numPr>
          <w:ilvl w:val="0"/>
          <w:numId w:val="71"/>
        </w:numPr>
      </w:pPr>
      <w:r>
        <w:t xml:space="preserve">Set status of </w:t>
      </w:r>
      <w:r w:rsidR="00DB2B37">
        <w:t xml:space="preserve">found </w:t>
      </w:r>
      <w:r>
        <w:t xml:space="preserve">orders and order items to Cancelled in Siebel tables </w:t>
      </w:r>
      <w:r w:rsidRPr="009D4F32">
        <w:rPr>
          <w:rFonts w:ascii="Consolas" w:hAnsi="Consolas"/>
        </w:rPr>
        <w:t>SIEBEL.</w:t>
      </w:r>
      <w:r>
        <w:rPr>
          <w:rFonts w:ascii="Consolas" w:hAnsi="Consolas"/>
        </w:rPr>
        <w:t>S_ORDER</w:t>
      </w:r>
      <w:r w:rsidRPr="00F32DFE">
        <w:t xml:space="preserve"> and </w:t>
      </w:r>
      <w:r>
        <w:rPr>
          <w:rFonts w:ascii="Consolas" w:hAnsi="Consolas"/>
        </w:rPr>
        <w:t>SIEBEL.S_ORDER_ITEM.</w:t>
      </w:r>
    </w:p>
    <w:p w14:paraId="1C0FCD8F" w14:textId="7BC2BE8E" w:rsidR="00297BA3" w:rsidRDefault="00297BA3">
      <w:pPr>
        <w:pStyle w:val="Odstavecseseznamem"/>
        <w:numPr>
          <w:ilvl w:val="0"/>
          <w:numId w:val="71"/>
        </w:numPr>
      </w:pPr>
      <w:r>
        <w:t>Reload data set.</w:t>
      </w:r>
    </w:p>
    <w:p w14:paraId="379F91A7" w14:textId="275E54F5" w:rsidR="006D5DFA" w:rsidRDefault="006D5DFA" w:rsidP="006D5DFA"/>
    <w:p w14:paraId="1012BA9C" w14:textId="77777777" w:rsidR="003279DF" w:rsidRDefault="003279DF" w:rsidP="003279DF">
      <w:pPr>
        <w:pStyle w:val="Nadpis5"/>
      </w:pPr>
      <w:bookmarkStart w:id="491" w:name="_Toc208565949"/>
      <w:r w:rsidRPr="00B64FF8">
        <w:t xml:space="preserve">Role </w:t>
      </w:r>
      <w:r>
        <w:t>Differences</w:t>
      </w:r>
      <w:bookmarkEnd w:id="4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279DF" w:rsidRPr="00DF00E8" w14:paraId="724F3E60" w14:textId="77777777" w:rsidTr="00BF1BFC">
        <w:trPr>
          <w:trHeight w:val="277"/>
        </w:trPr>
        <w:tc>
          <w:tcPr>
            <w:tcW w:w="3490" w:type="dxa"/>
            <w:shd w:val="clear" w:color="auto" w:fill="D9D9D9" w:themeFill="background1" w:themeFillShade="D9"/>
          </w:tcPr>
          <w:p w14:paraId="398DB3EF" w14:textId="77777777" w:rsidR="003279DF" w:rsidRPr="00DF00E8" w:rsidRDefault="003279DF" w:rsidP="00BF1BFC">
            <w:pPr>
              <w:ind w:left="0"/>
              <w:rPr>
                <w:b/>
                <w:bCs/>
              </w:rPr>
            </w:pPr>
            <w:r>
              <w:rPr>
                <w:b/>
                <w:bCs/>
              </w:rPr>
              <w:t>Action / Role</w:t>
            </w:r>
          </w:p>
        </w:tc>
        <w:tc>
          <w:tcPr>
            <w:tcW w:w="1163" w:type="dxa"/>
            <w:shd w:val="clear" w:color="auto" w:fill="D9D9D9" w:themeFill="background1" w:themeFillShade="D9"/>
          </w:tcPr>
          <w:p w14:paraId="0C3CB9AF" w14:textId="77777777" w:rsidR="003279DF" w:rsidRPr="00F374A6" w:rsidRDefault="003279DF" w:rsidP="00BF1BFC">
            <w:pPr>
              <w:ind w:left="0"/>
              <w:jc w:val="center"/>
              <w:rPr>
                <w:b/>
                <w:bCs/>
              </w:rPr>
            </w:pPr>
            <w:r w:rsidRPr="00F374A6">
              <w:rPr>
                <w:b/>
                <w:bCs/>
              </w:rPr>
              <w:t>ADMIN</w:t>
            </w:r>
          </w:p>
        </w:tc>
        <w:tc>
          <w:tcPr>
            <w:tcW w:w="1163" w:type="dxa"/>
            <w:shd w:val="clear" w:color="auto" w:fill="D9D9D9" w:themeFill="background1" w:themeFillShade="D9"/>
          </w:tcPr>
          <w:p w14:paraId="10AC2A98" w14:textId="77777777" w:rsidR="003279DF" w:rsidRPr="00DF00E8" w:rsidRDefault="003279DF" w:rsidP="00BF1BFC">
            <w:pPr>
              <w:ind w:left="0"/>
              <w:jc w:val="center"/>
              <w:rPr>
                <w:b/>
                <w:bCs/>
              </w:rPr>
            </w:pPr>
            <w:r>
              <w:rPr>
                <w:b/>
                <w:bCs/>
              </w:rPr>
              <w:t>LEAD</w:t>
            </w:r>
          </w:p>
        </w:tc>
        <w:tc>
          <w:tcPr>
            <w:tcW w:w="1180" w:type="dxa"/>
            <w:shd w:val="clear" w:color="auto" w:fill="D9D9D9" w:themeFill="background1" w:themeFillShade="D9"/>
          </w:tcPr>
          <w:p w14:paraId="37EACFA7" w14:textId="77777777" w:rsidR="003279DF" w:rsidRPr="00DF00E8" w:rsidRDefault="003279DF" w:rsidP="00BF1BFC">
            <w:pPr>
              <w:ind w:left="0"/>
              <w:jc w:val="center"/>
              <w:rPr>
                <w:b/>
                <w:bCs/>
              </w:rPr>
            </w:pPr>
            <w:r>
              <w:rPr>
                <w:b/>
                <w:bCs/>
              </w:rPr>
              <w:t>TESTING-VF</w:t>
            </w:r>
          </w:p>
        </w:tc>
        <w:tc>
          <w:tcPr>
            <w:tcW w:w="1180" w:type="dxa"/>
            <w:shd w:val="clear" w:color="auto" w:fill="D9D9D9" w:themeFill="background1" w:themeFillShade="D9"/>
          </w:tcPr>
          <w:p w14:paraId="462D099E" w14:textId="77777777" w:rsidR="003279DF" w:rsidRPr="00DF00E8" w:rsidRDefault="003279DF" w:rsidP="00BF1BFC">
            <w:pPr>
              <w:ind w:left="0"/>
              <w:jc w:val="center"/>
              <w:rPr>
                <w:b/>
                <w:bCs/>
              </w:rPr>
            </w:pPr>
            <w:r>
              <w:rPr>
                <w:b/>
                <w:bCs/>
              </w:rPr>
              <w:t>TESTING-IBM</w:t>
            </w:r>
          </w:p>
        </w:tc>
        <w:tc>
          <w:tcPr>
            <w:tcW w:w="1180" w:type="dxa"/>
            <w:shd w:val="clear" w:color="auto" w:fill="D9D9D9" w:themeFill="background1" w:themeFillShade="D9"/>
          </w:tcPr>
          <w:p w14:paraId="48D6C4F8" w14:textId="77777777" w:rsidR="003279DF" w:rsidRPr="00DF00E8" w:rsidRDefault="003279DF" w:rsidP="00BF1BFC">
            <w:pPr>
              <w:ind w:left="0"/>
              <w:jc w:val="center"/>
              <w:rPr>
                <w:b/>
                <w:bCs/>
              </w:rPr>
            </w:pPr>
            <w:r>
              <w:rPr>
                <w:b/>
                <w:bCs/>
              </w:rPr>
              <w:t>TESTING-V2</w:t>
            </w:r>
          </w:p>
        </w:tc>
      </w:tr>
      <w:tr w:rsidR="003279DF" w14:paraId="22769C66" w14:textId="77777777" w:rsidTr="00BF1BFC">
        <w:trPr>
          <w:trHeight w:val="219"/>
        </w:trPr>
        <w:tc>
          <w:tcPr>
            <w:tcW w:w="3490" w:type="dxa"/>
          </w:tcPr>
          <w:p w14:paraId="6518D25F" w14:textId="77777777" w:rsidR="003279DF" w:rsidRPr="00D771E3" w:rsidRDefault="003279DF" w:rsidP="00BF1BFC">
            <w:pPr>
              <w:ind w:left="0"/>
              <w:rPr>
                <w:b/>
                <w:bCs/>
              </w:rPr>
            </w:pPr>
            <w:r w:rsidRPr="00D771E3">
              <w:rPr>
                <w:b/>
                <w:bCs/>
              </w:rPr>
              <w:t xml:space="preserve">Access to </w:t>
            </w:r>
            <w:r>
              <w:rPr>
                <w:b/>
                <w:bCs/>
              </w:rPr>
              <w:t>Siebel Status</w:t>
            </w:r>
          </w:p>
        </w:tc>
        <w:tc>
          <w:tcPr>
            <w:tcW w:w="1163" w:type="dxa"/>
          </w:tcPr>
          <w:p w14:paraId="044B7D21" w14:textId="77777777" w:rsidR="003279DF" w:rsidRDefault="003279DF" w:rsidP="00BF1BFC">
            <w:pPr>
              <w:ind w:left="0"/>
              <w:jc w:val="center"/>
            </w:pPr>
            <w:r>
              <w:t>Y</w:t>
            </w:r>
          </w:p>
        </w:tc>
        <w:tc>
          <w:tcPr>
            <w:tcW w:w="1163" w:type="dxa"/>
          </w:tcPr>
          <w:p w14:paraId="5F0BFCB4" w14:textId="77777777" w:rsidR="003279DF" w:rsidRPr="00D771E3" w:rsidRDefault="003279DF" w:rsidP="00BF1BFC">
            <w:pPr>
              <w:ind w:left="0"/>
              <w:jc w:val="center"/>
            </w:pPr>
            <w:r w:rsidRPr="00D771E3">
              <w:t>Y</w:t>
            </w:r>
          </w:p>
        </w:tc>
        <w:tc>
          <w:tcPr>
            <w:tcW w:w="1180" w:type="dxa"/>
          </w:tcPr>
          <w:p w14:paraId="69EA7B8D" w14:textId="77777777" w:rsidR="003279DF" w:rsidRPr="00D771E3" w:rsidRDefault="003279DF" w:rsidP="00BF1BFC">
            <w:pPr>
              <w:ind w:left="0"/>
              <w:jc w:val="center"/>
            </w:pPr>
            <w:r>
              <w:t>N</w:t>
            </w:r>
          </w:p>
        </w:tc>
        <w:tc>
          <w:tcPr>
            <w:tcW w:w="1180" w:type="dxa"/>
          </w:tcPr>
          <w:p w14:paraId="6392BB38" w14:textId="77777777" w:rsidR="003279DF" w:rsidRPr="00D771E3" w:rsidRDefault="003279DF" w:rsidP="00BF1BFC">
            <w:pPr>
              <w:ind w:left="0"/>
              <w:jc w:val="center"/>
            </w:pPr>
            <w:r>
              <w:t>Y</w:t>
            </w:r>
          </w:p>
        </w:tc>
        <w:tc>
          <w:tcPr>
            <w:tcW w:w="1180" w:type="dxa"/>
          </w:tcPr>
          <w:p w14:paraId="0F253BDF" w14:textId="77777777" w:rsidR="003279DF" w:rsidRPr="00D771E3" w:rsidRDefault="003279DF" w:rsidP="00BF1BFC">
            <w:pPr>
              <w:ind w:left="0"/>
              <w:jc w:val="center"/>
            </w:pPr>
            <w:r>
              <w:t>N</w:t>
            </w:r>
          </w:p>
        </w:tc>
      </w:tr>
    </w:tbl>
    <w:p w14:paraId="68EE1118" w14:textId="77777777" w:rsidR="003279DF" w:rsidRPr="006D5DFA" w:rsidRDefault="003279DF" w:rsidP="006D5DFA"/>
    <w:p w14:paraId="044AB444" w14:textId="0EB15A4A" w:rsidR="00F57A13" w:rsidRDefault="00363B26" w:rsidP="00CD44D1">
      <w:pPr>
        <w:pStyle w:val="Nadpis3"/>
      </w:pPr>
      <w:bookmarkStart w:id="492" w:name="_Toc208565950"/>
      <w:r>
        <w:t xml:space="preserve">Siebel </w:t>
      </w:r>
      <w:r w:rsidR="00F57A13">
        <w:t>Product Catalog</w:t>
      </w:r>
      <w:bookmarkEnd w:id="492"/>
    </w:p>
    <w:p w14:paraId="47B28A93" w14:textId="3F1B4173" w:rsidR="00082559" w:rsidRDefault="00DC3B2D" w:rsidP="00DC3B2D">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Product Catalog </w:t>
      </w:r>
      <w:r w:rsidRPr="004D500C">
        <w:t xml:space="preserve">in the main menu to open </w:t>
      </w:r>
      <w:r>
        <w:t xml:space="preserve">Siebel Product Catalog </w:t>
      </w:r>
      <w:r w:rsidRPr="004D500C">
        <w:t>form</w:t>
      </w:r>
      <w:r w:rsidR="000908CE">
        <w:t xml:space="preserve"> </w:t>
      </w:r>
      <w:r w:rsidR="00B63A72">
        <w:t xml:space="preserve">to show details of </w:t>
      </w:r>
      <w:r w:rsidR="000908CE">
        <w:t>Siebel products</w:t>
      </w:r>
      <w:r w:rsidR="00B63A72">
        <w:t>.</w:t>
      </w:r>
    </w:p>
    <w:p w14:paraId="7C08225B" w14:textId="5F1AEF3F" w:rsidR="00B63A72" w:rsidRDefault="00B63A72" w:rsidP="00DC3B2D">
      <w:pPr>
        <w:ind w:left="0"/>
      </w:pPr>
    </w:p>
    <w:p w14:paraId="56BDA5D9" w14:textId="7AF8B295" w:rsidR="000007F2" w:rsidRDefault="000007F2" w:rsidP="000007F2">
      <w:pPr>
        <w:ind w:left="0"/>
      </w:pPr>
      <w:r>
        <w:t xml:space="preserve">Enter custom filtering condition into the Filter edit box in the upper-right corner of the form and press </w:t>
      </w:r>
      <w:r w:rsidRPr="000F664B">
        <w:rPr>
          <w:b/>
          <w:bCs/>
          <w:sz w:val="18"/>
          <w:szCs w:val="18"/>
        </w:rPr>
        <w:t>Enter</w:t>
      </w:r>
      <w:r>
        <w:t xml:space="preserve"> to filter the data set. If any of the below item attributes matches the filtering condition, the item is displayed:</w:t>
      </w:r>
    </w:p>
    <w:p w14:paraId="4490470E" w14:textId="77777777" w:rsidR="000007F2" w:rsidRDefault="000007F2" w:rsidP="000007F2">
      <w:pPr>
        <w:ind w:left="0"/>
      </w:pPr>
    </w:p>
    <w:tbl>
      <w:tblPr>
        <w:tblStyle w:val="Mkatabulky"/>
        <w:tblW w:w="9072" w:type="dxa"/>
        <w:tblInd w:w="-5" w:type="dxa"/>
        <w:tblLook w:val="04A0" w:firstRow="1" w:lastRow="0" w:firstColumn="1" w:lastColumn="0" w:noHBand="0" w:noVBand="1"/>
      </w:tblPr>
      <w:tblGrid>
        <w:gridCol w:w="2552"/>
        <w:gridCol w:w="6520"/>
      </w:tblGrid>
      <w:tr w:rsidR="000007F2" w:rsidRPr="00126677" w14:paraId="2AB922CB" w14:textId="77777777" w:rsidTr="00867CA7">
        <w:trPr>
          <w:trHeight w:val="277"/>
        </w:trPr>
        <w:tc>
          <w:tcPr>
            <w:tcW w:w="2552" w:type="dxa"/>
            <w:shd w:val="clear" w:color="auto" w:fill="D9D9D9" w:themeFill="background1" w:themeFillShade="D9"/>
          </w:tcPr>
          <w:p w14:paraId="6E02BA07" w14:textId="77777777" w:rsidR="000007F2" w:rsidRPr="00126677" w:rsidRDefault="000007F2" w:rsidP="00867CA7">
            <w:pPr>
              <w:ind w:left="0"/>
              <w:rPr>
                <w:b/>
                <w:bCs/>
              </w:rPr>
            </w:pPr>
            <w:r>
              <w:rPr>
                <w:b/>
                <w:bCs/>
              </w:rPr>
              <w:t>Identifier</w:t>
            </w:r>
          </w:p>
        </w:tc>
        <w:tc>
          <w:tcPr>
            <w:tcW w:w="6520" w:type="dxa"/>
            <w:shd w:val="clear" w:color="auto" w:fill="D9D9D9" w:themeFill="background1" w:themeFillShade="D9"/>
          </w:tcPr>
          <w:p w14:paraId="79A7857E" w14:textId="77777777" w:rsidR="000007F2" w:rsidRPr="00126677" w:rsidRDefault="000007F2" w:rsidP="00867CA7">
            <w:pPr>
              <w:ind w:left="0"/>
              <w:rPr>
                <w:b/>
                <w:bCs/>
              </w:rPr>
            </w:pPr>
            <w:r w:rsidRPr="00126677">
              <w:rPr>
                <w:b/>
                <w:bCs/>
              </w:rPr>
              <w:t>Description</w:t>
            </w:r>
          </w:p>
        </w:tc>
      </w:tr>
      <w:tr w:rsidR="000007F2" w:rsidRPr="00527CB5" w14:paraId="3D8F4894" w14:textId="77777777" w:rsidTr="00867CA7">
        <w:trPr>
          <w:trHeight w:val="219"/>
        </w:trPr>
        <w:tc>
          <w:tcPr>
            <w:tcW w:w="2552" w:type="dxa"/>
          </w:tcPr>
          <w:p w14:paraId="1B788E81" w14:textId="77777777" w:rsidR="000007F2" w:rsidRPr="00C336B1" w:rsidRDefault="000007F2" w:rsidP="00867CA7">
            <w:pPr>
              <w:ind w:left="0"/>
            </w:pPr>
            <w:r>
              <w:t>Part Number</w:t>
            </w:r>
          </w:p>
        </w:tc>
        <w:tc>
          <w:tcPr>
            <w:tcW w:w="6520" w:type="dxa"/>
          </w:tcPr>
          <w:p w14:paraId="7AFFACA6" w14:textId="57299C65" w:rsidR="000007F2" w:rsidRDefault="000007F2" w:rsidP="00867CA7">
            <w:pPr>
              <w:autoSpaceDE w:val="0"/>
              <w:autoSpaceDN w:val="0"/>
              <w:adjustRightInd w:val="0"/>
              <w:ind w:left="0"/>
            </w:pPr>
            <w:r>
              <w:t xml:space="preserve">Only </w:t>
            </w:r>
            <w:r w:rsidR="004B72EC">
              <w:t>products</w:t>
            </w:r>
            <w:r>
              <w:t xml:space="preserve"> with matching part number are displayed.</w:t>
            </w:r>
            <w:r>
              <w:br/>
              <w:t>(</w:t>
            </w:r>
            <w:r w:rsidRPr="00082559">
              <w:rPr>
                <w:rFonts w:ascii="Consolas" w:hAnsi="Consolas"/>
              </w:rPr>
              <w:t>S_PROD_INT.PART_NUM</w:t>
            </w:r>
            <w:r>
              <w:t>)</w:t>
            </w:r>
          </w:p>
        </w:tc>
      </w:tr>
      <w:tr w:rsidR="000007F2" w:rsidRPr="00527CB5" w14:paraId="6260AE18" w14:textId="77777777" w:rsidTr="00867CA7">
        <w:trPr>
          <w:trHeight w:val="219"/>
        </w:trPr>
        <w:tc>
          <w:tcPr>
            <w:tcW w:w="2552" w:type="dxa"/>
          </w:tcPr>
          <w:p w14:paraId="3CE01B60" w14:textId="663A3665" w:rsidR="000007F2" w:rsidRPr="00C336B1" w:rsidRDefault="004B72EC" w:rsidP="00867CA7">
            <w:pPr>
              <w:ind w:left="0"/>
            </w:pPr>
            <w:r>
              <w:t xml:space="preserve">Product </w:t>
            </w:r>
            <w:r w:rsidR="000007F2">
              <w:t>Name</w:t>
            </w:r>
          </w:p>
        </w:tc>
        <w:tc>
          <w:tcPr>
            <w:tcW w:w="6520" w:type="dxa"/>
          </w:tcPr>
          <w:p w14:paraId="7C8701E5" w14:textId="18A08C7D" w:rsidR="000007F2" w:rsidRPr="00527CB5" w:rsidRDefault="000007F2" w:rsidP="00867CA7">
            <w:pPr>
              <w:autoSpaceDE w:val="0"/>
              <w:autoSpaceDN w:val="0"/>
              <w:adjustRightInd w:val="0"/>
              <w:ind w:left="0"/>
            </w:pPr>
            <w:r>
              <w:t xml:space="preserve">Only </w:t>
            </w:r>
            <w:r w:rsidR="004B72EC">
              <w:t>products</w:t>
            </w:r>
            <w:r>
              <w:t xml:space="preserve"> with matching name are displayed.</w:t>
            </w:r>
            <w:r>
              <w:br/>
              <w:t>(</w:t>
            </w:r>
            <w:r w:rsidRPr="00082559">
              <w:rPr>
                <w:rFonts w:ascii="Consolas" w:hAnsi="Consolas"/>
              </w:rPr>
              <w:t>S_PROD_INT.NAME</w:t>
            </w:r>
            <w:r>
              <w:t>)</w:t>
            </w:r>
          </w:p>
        </w:tc>
      </w:tr>
      <w:tr w:rsidR="000007F2" w:rsidRPr="00126677" w14:paraId="24A3B4A8" w14:textId="77777777" w:rsidTr="00867CA7">
        <w:trPr>
          <w:trHeight w:val="219"/>
        </w:trPr>
        <w:tc>
          <w:tcPr>
            <w:tcW w:w="2552" w:type="dxa"/>
          </w:tcPr>
          <w:p w14:paraId="3203AAF5" w14:textId="2B817093" w:rsidR="000007F2" w:rsidRPr="00C336B1" w:rsidRDefault="004B72EC" w:rsidP="00867CA7">
            <w:pPr>
              <w:ind w:left="0"/>
            </w:pPr>
            <w:r>
              <w:t xml:space="preserve">Product </w:t>
            </w:r>
            <w:r w:rsidR="000007F2">
              <w:t>Description</w:t>
            </w:r>
          </w:p>
        </w:tc>
        <w:tc>
          <w:tcPr>
            <w:tcW w:w="6520" w:type="dxa"/>
          </w:tcPr>
          <w:p w14:paraId="51C2437B" w14:textId="2428C35A" w:rsidR="000007F2" w:rsidRPr="00126677" w:rsidRDefault="000007F2" w:rsidP="00867CA7">
            <w:pPr>
              <w:autoSpaceDE w:val="0"/>
              <w:autoSpaceDN w:val="0"/>
              <w:adjustRightInd w:val="0"/>
              <w:ind w:left="0"/>
            </w:pPr>
            <w:r>
              <w:t xml:space="preserve">Only </w:t>
            </w:r>
            <w:r w:rsidR="004B72EC">
              <w:t xml:space="preserve">products </w:t>
            </w:r>
            <w:r>
              <w:t>with matching description are displayed. (</w:t>
            </w:r>
            <w:r w:rsidRPr="00082559">
              <w:rPr>
                <w:rFonts w:ascii="Consolas" w:hAnsi="Consolas"/>
              </w:rPr>
              <w:t>S_PROD_INT_LANG.DESC_TEXT</w:t>
            </w:r>
            <w:r>
              <w:t>)</w:t>
            </w:r>
          </w:p>
        </w:tc>
      </w:tr>
    </w:tbl>
    <w:p w14:paraId="375644E2" w14:textId="77777777" w:rsidR="000007F2" w:rsidRDefault="000007F2" w:rsidP="000007F2">
      <w:pPr>
        <w:ind w:left="0"/>
        <w:rPr>
          <w:sz w:val="18"/>
          <w:szCs w:val="18"/>
        </w:rPr>
      </w:pPr>
    </w:p>
    <w:p w14:paraId="27593D33" w14:textId="77777777" w:rsidR="00B63A72" w:rsidRDefault="00B63A72" w:rsidP="00DC3B2D">
      <w:pPr>
        <w:ind w:left="0"/>
      </w:pPr>
    </w:p>
    <w:p w14:paraId="45D085C8" w14:textId="1F792C52" w:rsidR="003D5D51" w:rsidRDefault="003D5D51" w:rsidP="00E4460A"/>
    <w:p w14:paraId="06A5FDB0" w14:textId="3525B7B8" w:rsidR="007C5D9D" w:rsidRDefault="00DC3B2D" w:rsidP="00E4460A">
      <w:r>
        <w:rPr>
          <w:noProof/>
        </w:rPr>
        <w:lastRenderedPageBreak/>
        <w:drawing>
          <wp:inline distT="0" distB="0" distL="0" distR="0" wp14:anchorId="078644A0" wp14:editId="4D395BDD">
            <wp:extent cx="5732145" cy="3343910"/>
            <wp:effectExtent l="0" t="0" r="1905" b="8890"/>
            <wp:docPr id="529" name="Obrázek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5732145" cy="3343910"/>
                    </a:xfrm>
                    <a:prstGeom prst="rect">
                      <a:avLst/>
                    </a:prstGeom>
                  </pic:spPr>
                </pic:pic>
              </a:graphicData>
            </a:graphic>
          </wp:inline>
        </w:drawing>
      </w:r>
    </w:p>
    <w:p w14:paraId="0305D69A" w14:textId="33E5A9F3" w:rsidR="00680E99" w:rsidRPr="00680E99" w:rsidRDefault="00680E99" w:rsidP="00680E99">
      <w:pPr>
        <w:jc w:val="center"/>
        <w:rPr>
          <w:i/>
          <w:iCs w:val="0"/>
          <w:sz w:val="18"/>
          <w:szCs w:val="18"/>
        </w:rPr>
      </w:pPr>
      <w:r w:rsidRPr="00680E99">
        <w:rPr>
          <w:i/>
          <w:iCs w:val="0"/>
          <w:sz w:val="18"/>
          <w:szCs w:val="18"/>
        </w:rPr>
        <w:t>Siebel Product Catalog form – data set “</w:t>
      </w:r>
      <w:r w:rsidRPr="00680E99">
        <w:rPr>
          <w:b/>
          <w:bCs/>
          <w:i/>
          <w:iCs w:val="0"/>
          <w:sz w:val="18"/>
          <w:szCs w:val="18"/>
        </w:rPr>
        <w:t>Active</w:t>
      </w:r>
      <w:r w:rsidRPr="00680E99">
        <w:rPr>
          <w:i/>
          <w:iCs w:val="0"/>
          <w:sz w:val="18"/>
          <w:szCs w:val="18"/>
        </w:rPr>
        <w:t>”</w:t>
      </w:r>
      <w:r w:rsidR="002F0BA8">
        <w:rPr>
          <w:i/>
          <w:iCs w:val="0"/>
          <w:sz w:val="18"/>
          <w:szCs w:val="18"/>
        </w:rPr>
        <w:t>, filtered</w:t>
      </w:r>
    </w:p>
    <w:p w14:paraId="4B4DFFA5" w14:textId="77777777" w:rsidR="008B5462" w:rsidRDefault="008B5462" w:rsidP="008B5462">
      <w:pPr>
        <w:ind w:left="0"/>
        <w:rPr>
          <w:b/>
          <w:bCs/>
          <w:i/>
          <w:iCs w:val="0"/>
        </w:rPr>
      </w:pPr>
    </w:p>
    <w:p w14:paraId="2329020B" w14:textId="1DA743D2" w:rsidR="008B5462" w:rsidRDefault="008B5462" w:rsidP="008B5462">
      <w:pPr>
        <w:pStyle w:val="Nadpis5"/>
      </w:pPr>
      <w:bookmarkStart w:id="493" w:name="_Toc208565951"/>
      <w:r>
        <w:t>Controls</w:t>
      </w:r>
      <w:bookmarkEnd w:id="493"/>
    </w:p>
    <w:p w14:paraId="34E18F81" w14:textId="4BADCC19" w:rsidR="008B5462" w:rsidRPr="008B5462" w:rsidRDefault="008B5462" w:rsidP="008B5462">
      <w:pPr>
        <w:pStyle w:val="Nadpis6"/>
      </w:pPr>
      <w:bookmarkStart w:id="494" w:name="_Toc208565952"/>
      <w:r>
        <w:t>Additional Buttons</w:t>
      </w:r>
      <w:bookmarkEnd w:id="494"/>
    </w:p>
    <w:tbl>
      <w:tblPr>
        <w:tblStyle w:val="Mkatabulky"/>
        <w:tblW w:w="9356" w:type="dxa"/>
        <w:tblInd w:w="-5" w:type="dxa"/>
        <w:tblLook w:val="04A0" w:firstRow="1" w:lastRow="0" w:firstColumn="1" w:lastColumn="0" w:noHBand="0" w:noVBand="1"/>
      </w:tblPr>
      <w:tblGrid>
        <w:gridCol w:w="1530"/>
        <w:gridCol w:w="7826"/>
      </w:tblGrid>
      <w:tr w:rsidR="008B5462" w:rsidRPr="00DF00E8" w14:paraId="531C51F1" w14:textId="77777777" w:rsidTr="00BF1BFC">
        <w:trPr>
          <w:trHeight w:val="701"/>
        </w:trPr>
        <w:tc>
          <w:tcPr>
            <w:tcW w:w="1530" w:type="dxa"/>
            <w:shd w:val="clear" w:color="auto" w:fill="D9D9D9" w:themeFill="background1" w:themeFillShade="D9"/>
          </w:tcPr>
          <w:p w14:paraId="739913B3"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295AD0B" w14:textId="77777777" w:rsidR="008B5462" w:rsidRPr="00DF00E8" w:rsidRDefault="008B5462" w:rsidP="00BF1BFC">
            <w:pPr>
              <w:ind w:left="0"/>
              <w:rPr>
                <w:b/>
                <w:bCs/>
              </w:rPr>
            </w:pPr>
            <w:r w:rsidRPr="00DF00E8">
              <w:rPr>
                <w:b/>
                <w:bCs/>
              </w:rPr>
              <w:t>Description</w:t>
            </w:r>
          </w:p>
        </w:tc>
      </w:tr>
      <w:tr w:rsidR="008B5462" w:rsidRPr="00AD3D46" w14:paraId="6E04FC3E" w14:textId="77777777" w:rsidTr="00BF1BFC">
        <w:trPr>
          <w:trHeight w:val="219"/>
        </w:trPr>
        <w:tc>
          <w:tcPr>
            <w:tcW w:w="1530" w:type="dxa"/>
          </w:tcPr>
          <w:p w14:paraId="00806751" w14:textId="77777777" w:rsidR="008B5462" w:rsidRPr="00447552" w:rsidRDefault="008B5462" w:rsidP="00BF1BFC">
            <w:pPr>
              <w:ind w:left="0"/>
              <w:rPr>
                <w:b/>
                <w:bCs/>
                <w:sz w:val="18"/>
                <w:szCs w:val="18"/>
              </w:rPr>
            </w:pPr>
            <w:r>
              <w:rPr>
                <w:b/>
                <w:bCs/>
                <w:sz w:val="18"/>
                <w:szCs w:val="18"/>
              </w:rPr>
              <w:t>Language</w:t>
            </w:r>
          </w:p>
        </w:tc>
        <w:tc>
          <w:tcPr>
            <w:tcW w:w="7826" w:type="dxa"/>
          </w:tcPr>
          <w:p w14:paraId="59083CF4" w14:textId="77777777" w:rsidR="008B5462" w:rsidRDefault="008B5462" w:rsidP="00BF1BFC">
            <w:pPr>
              <w:ind w:left="0"/>
            </w:pPr>
            <w:r>
              <w:t xml:space="preserve">Change language of descriptions in the data grid. </w:t>
            </w:r>
          </w:p>
          <w:p w14:paraId="2C175521" w14:textId="77777777" w:rsidR="008B5462" w:rsidRDefault="008B5462" w:rsidP="00BF1BFC">
            <w:pPr>
              <w:ind w:left="0"/>
            </w:pPr>
            <w:r>
              <w:t>Displayed flag represents currently selected language.</w:t>
            </w:r>
          </w:p>
          <w:p w14:paraId="162994EE" w14:textId="77777777" w:rsidR="008B5462" w:rsidRDefault="008B5462"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8B5462" w14:paraId="1AA74B10" w14:textId="77777777" w:rsidTr="00BF1BFC">
              <w:tc>
                <w:tcPr>
                  <w:tcW w:w="595" w:type="dxa"/>
                </w:tcPr>
                <w:p w14:paraId="54431BF1" w14:textId="77777777" w:rsidR="008B5462" w:rsidRDefault="008B5462" w:rsidP="00BF1BFC">
                  <w:pPr>
                    <w:ind w:left="0"/>
                    <w:jc w:val="center"/>
                  </w:pPr>
                  <w:r>
                    <w:rPr>
                      <w:noProof/>
                    </w:rPr>
                    <w:drawing>
                      <wp:inline distT="0" distB="0" distL="0" distR="0" wp14:anchorId="53AC80E8" wp14:editId="1BDA15A8">
                        <wp:extent cx="150495" cy="150495"/>
                        <wp:effectExtent l="0" t="0" r="1905" b="1905"/>
                        <wp:docPr id="530" name="Obrázek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2D93D035" w14:textId="77777777" w:rsidR="008B5462" w:rsidRPr="00A40C00" w:rsidRDefault="008B5462" w:rsidP="00BF1BFC">
                  <w:pPr>
                    <w:ind w:left="0"/>
                    <w:rPr>
                      <w:sz w:val="18"/>
                      <w:szCs w:val="18"/>
                    </w:rPr>
                  </w:pPr>
                  <w:r>
                    <w:rPr>
                      <w:sz w:val="18"/>
                      <w:szCs w:val="18"/>
                    </w:rPr>
                    <w:t>Czech language.</w:t>
                  </w:r>
                </w:p>
              </w:tc>
            </w:tr>
            <w:tr w:rsidR="008B5462" w14:paraId="0D99B7AE" w14:textId="77777777" w:rsidTr="00BF1BFC">
              <w:tc>
                <w:tcPr>
                  <w:tcW w:w="595" w:type="dxa"/>
                </w:tcPr>
                <w:p w14:paraId="1EF75512" w14:textId="77777777" w:rsidR="008B5462" w:rsidRDefault="008B5462" w:rsidP="00BF1BFC">
                  <w:pPr>
                    <w:ind w:left="0"/>
                    <w:jc w:val="center"/>
                  </w:pPr>
                  <w:r>
                    <w:rPr>
                      <w:noProof/>
                    </w:rPr>
                    <w:drawing>
                      <wp:inline distT="0" distB="0" distL="0" distR="0" wp14:anchorId="187D8B8D" wp14:editId="235F5892">
                        <wp:extent cx="150495" cy="150495"/>
                        <wp:effectExtent l="0" t="0" r="1905" b="1905"/>
                        <wp:docPr id="531" name="Obrázek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187461E" w14:textId="77777777" w:rsidR="008B5462" w:rsidRPr="00A40C00" w:rsidRDefault="008B5462" w:rsidP="00BF1BFC">
                  <w:pPr>
                    <w:ind w:left="0"/>
                    <w:rPr>
                      <w:sz w:val="18"/>
                      <w:szCs w:val="18"/>
                    </w:rPr>
                  </w:pPr>
                  <w:r>
                    <w:rPr>
                      <w:sz w:val="18"/>
                      <w:szCs w:val="18"/>
                    </w:rPr>
                    <w:t>English language.</w:t>
                  </w:r>
                </w:p>
              </w:tc>
            </w:tr>
          </w:tbl>
          <w:p w14:paraId="5D284C53" w14:textId="77777777" w:rsidR="008B5462" w:rsidRPr="00B80741" w:rsidRDefault="008B5462" w:rsidP="00BF1BFC">
            <w:pPr>
              <w:ind w:left="0"/>
              <w:rPr>
                <w:b/>
                <w:bCs/>
              </w:rPr>
            </w:pPr>
            <w:r>
              <w:rPr>
                <w:b/>
                <w:bCs/>
              </w:rPr>
              <w:t xml:space="preserve"> </w:t>
            </w:r>
          </w:p>
        </w:tc>
      </w:tr>
    </w:tbl>
    <w:p w14:paraId="2DE5DBA0" w14:textId="0A1B35B3" w:rsidR="00DC3B2D" w:rsidRDefault="00DC3B2D" w:rsidP="00E4460A"/>
    <w:p w14:paraId="260A13FC" w14:textId="1E7D4ED2" w:rsidR="008B5462" w:rsidRDefault="008B5462" w:rsidP="008B5462">
      <w:pPr>
        <w:pStyle w:val="Nadpis5"/>
      </w:pPr>
      <w:bookmarkStart w:id="495" w:name="_Toc208565953"/>
      <w:r>
        <w:t>Output Data</w:t>
      </w:r>
      <w:bookmarkEnd w:id="495"/>
    </w:p>
    <w:p w14:paraId="46A0FD36" w14:textId="5954D206" w:rsidR="00082559" w:rsidRPr="00340FA5" w:rsidRDefault="00082559" w:rsidP="00082559">
      <w:pPr>
        <w:ind w:left="0"/>
      </w:pPr>
      <w:r w:rsidRPr="00340FA5">
        <w:t>Following data sets are available to display:</w:t>
      </w:r>
    </w:p>
    <w:p w14:paraId="291EC9C0" w14:textId="77777777" w:rsidR="00082559" w:rsidRDefault="00082559" w:rsidP="0008255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082559" w:rsidRPr="00DF00E8" w14:paraId="69680AAB" w14:textId="77777777" w:rsidTr="00867CA7">
        <w:trPr>
          <w:trHeight w:val="701"/>
        </w:trPr>
        <w:tc>
          <w:tcPr>
            <w:tcW w:w="1656" w:type="dxa"/>
            <w:shd w:val="clear" w:color="auto" w:fill="D9D9D9" w:themeFill="background1" w:themeFillShade="D9"/>
          </w:tcPr>
          <w:p w14:paraId="1D2E8905" w14:textId="77777777" w:rsidR="00082559" w:rsidRPr="00DF00E8" w:rsidRDefault="00082559" w:rsidP="00867CA7">
            <w:pPr>
              <w:ind w:left="0"/>
              <w:rPr>
                <w:b/>
                <w:bCs/>
              </w:rPr>
            </w:pPr>
            <w:r>
              <w:rPr>
                <w:b/>
                <w:bCs/>
              </w:rPr>
              <w:t>Data Set</w:t>
            </w:r>
          </w:p>
        </w:tc>
        <w:tc>
          <w:tcPr>
            <w:tcW w:w="7700" w:type="dxa"/>
            <w:shd w:val="clear" w:color="auto" w:fill="D9D9D9" w:themeFill="background1" w:themeFillShade="D9"/>
          </w:tcPr>
          <w:p w14:paraId="1D4B361F" w14:textId="77777777" w:rsidR="00082559" w:rsidRPr="00DF00E8" w:rsidRDefault="00082559" w:rsidP="00867CA7">
            <w:pPr>
              <w:ind w:left="0"/>
              <w:rPr>
                <w:b/>
                <w:bCs/>
              </w:rPr>
            </w:pPr>
            <w:r w:rsidRPr="00DF00E8">
              <w:rPr>
                <w:b/>
                <w:bCs/>
              </w:rPr>
              <w:t>Description</w:t>
            </w:r>
          </w:p>
        </w:tc>
      </w:tr>
      <w:tr w:rsidR="00082559" w14:paraId="4374C8AB" w14:textId="77777777" w:rsidTr="00867CA7">
        <w:trPr>
          <w:trHeight w:val="219"/>
        </w:trPr>
        <w:tc>
          <w:tcPr>
            <w:tcW w:w="1656" w:type="dxa"/>
          </w:tcPr>
          <w:p w14:paraId="576E1FEE" w14:textId="73286FA6" w:rsidR="00082559" w:rsidRPr="00B23995" w:rsidRDefault="000908CE" w:rsidP="00867CA7">
            <w:pPr>
              <w:ind w:left="0"/>
              <w:rPr>
                <w:b/>
                <w:bCs/>
                <w:sz w:val="18"/>
                <w:szCs w:val="18"/>
              </w:rPr>
            </w:pPr>
            <w:r>
              <w:rPr>
                <w:b/>
                <w:bCs/>
                <w:sz w:val="18"/>
                <w:szCs w:val="18"/>
              </w:rPr>
              <w:t>A</w:t>
            </w:r>
            <w:r w:rsidR="001370EB">
              <w:rPr>
                <w:b/>
                <w:bCs/>
                <w:sz w:val="18"/>
                <w:szCs w:val="18"/>
              </w:rPr>
              <w:t>ctive</w:t>
            </w:r>
          </w:p>
        </w:tc>
        <w:tc>
          <w:tcPr>
            <w:tcW w:w="7700" w:type="dxa"/>
          </w:tcPr>
          <w:p w14:paraId="53BA9227" w14:textId="216BB052" w:rsidR="00082559" w:rsidRDefault="00082559" w:rsidP="000908CE">
            <w:pPr>
              <w:ind w:left="0"/>
            </w:pPr>
            <w:r>
              <w:t xml:space="preserve">Displays </w:t>
            </w:r>
            <w:r w:rsidR="00CF0200">
              <w:t>a</w:t>
            </w:r>
            <w:r w:rsidR="001370EB">
              <w:t xml:space="preserve">ctive </w:t>
            </w:r>
            <w:r w:rsidR="000908CE">
              <w:t>non-HW products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rPr>
                <w:rFonts w:ascii="Consolas" w:hAnsi="Consolas"/>
              </w:rPr>
              <w:t xml:space="preserve"> AND X_HIDDEN_FLG &lt;&gt; </w:t>
            </w:r>
            <w:r w:rsidR="00CF0200" w:rsidRPr="00CF0200">
              <w:t>“</w:t>
            </w:r>
            <w:r w:rsidR="00CF0200">
              <w:rPr>
                <w:rFonts w:ascii="Consolas" w:hAnsi="Consolas"/>
              </w:rPr>
              <w:t>Y</w:t>
            </w:r>
            <w:r w:rsidR="00CF0200" w:rsidRPr="00CF0200">
              <w:t>”</w:t>
            </w:r>
            <w:r w:rsidR="00CF0200">
              <w:t>)</w:t>
            </w:r>
            <w:r w:rsidR="000908CE">
              <w:t>.</w:t>
            </w:r>
          </w:p>
          <w:p w14:paraId="3785B317" w14:textId="79F37709" w:rsidR="00082559" w:rsidRPr="00537DF2" w:rsidRDefault="001370EB" w:rsidP="00867CA7">
            <w:pPr>
              <w:ind w:left="0"/>
              <w:rPr>
                <w:b/>
                <w:bCs/>
                <w:sz w:val="18"/>
                <w:szCs w:val="18"/>
              </w:rPr>
            </w:pPr>
            <w:r>
              <w:rPr>
                <w:b/>
                <w:bCs/>
                <w:sz w:val="18"/>
                <w:szCs w:val="18"/>
              </w:rPr>
              <w:br/>
            </w:r>
            <w:r w:rsidR="00082559">
              <w:rPr>
                <w:b/>
                <w:bCs/>
                <w:sz w:val="18"/>
                <w:szCs w:val="18"/>
              </w:rPr>
              <w:t xml:space="preserve">Row </w:t>
            </w:r>
            <w:r w:rsidR="00082559"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082559" w:rsidRPr="00E0171A" w14:paraId="6BD82F82" w14:textId="77777777" w:rsidTr="000908CE">
              <w:tc>
                <w:tcPr>
                  <w:tcW w:w="1083" w:type="dxa"/>
                </w:tcPr>
                <w:p w14:paraId="1F3459CA" w14:textId="77777777" w:rsidR="00082559" w:rsidRPr="00E0171A" w:rsidRDefault="00082559" w:rsidP="00867CA7">
                  <w:pPr>
                    <w:ind w:left="0"/>
                    <w:jc w:val="center"/>
                  </w:pPr>
                  <w:r w:rsidRPr="00E81D20">
                    <w:rPr>
                      <w:noProof/>
                      <w:color w:val="7030A0"/>
                    </w:rPr>
                    <w:t>PURPLE</w:t>
                  </w:r>
                </w:p>
              </w:tc>
              <w:tc>
                <w:tcPr>
                  <w:tcW w:w="5266" w:type="dxa"/>
                </w:tcPr>
                <w:p w14:paraId="36656B75" w14:textId="77777777" w:rsidR="00082559" w:rsidRPr="00E0171A" w:rsidRDefault="00082559" w:rsidP="00867CA7">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0908CE" w:rsidRPr="00E0171A" w14:paraId="6379A9B0" w14:textId="77777777" w:rsidTr="000908CE">
              <w:tc>
                <w:tcPr>
                  <w:tcW w:w="1083" w:type="dxa"/>
                </w:tcPr>
                <w:p w14:paraId="38E35E6B" w14:textId="29F06955" w:rsidR="000908CE" w:rsidRPr="000908CE" w:rsidRDefault="000908CE" w:rsidP="000908CE">
                  <w:pPr>
                    <w:ind w:left="0"/>
                    <w:jc w:val="center"/>
                    <w:rPr>
                      <w:noProof/>
                      <w:color w:val="BF8F00" w:themeColor="accent4" w:themeShade="BF"/>
                    </w:rPr>
                  </w:pPr>
                  <w:r>
                    <w:rPr>
                      <w:noProof/>
                    </w:rPr>
                    <w:t>BLACK</w:t>
                  </w:r>
                </w:p>
              </w:tc>
              <w:tc>
                <w:tcPr>
                  <w:tcW w:w="5266" w:type="dxa"/>
                </w:tcPr>
                <w:p w14:paraId="05A9F070" w14:textId="0705B594" w:rsidR="000908CE" w:rsidRDefault="000908CE" w:rsidP="000908CE">
                  <w:pPr>
                    <w:ind w:left="0"/>
                    <w:rPr>
                      <w:sz w:val="18"/>
                      <w:szCs w:val="18"/>
                    </w:rPr>
                  </w:pPr>
                  <w:r>
                    <w:rPr>
                      <w:sz w:val="18"/>
                      <w:szCs w:val="18"/>
                    </w:rPr>
                    <w:t>Other item types.</w:t>
                  </w:r>
                </w:p>
              </w:tc>
            </w:tr>
          </w:tbl>
          <w:p w14:paraId="4C96778A" w14:textId="09A8C759" w:rsidR="00082559" w:rsidRDefault="00082559" w:rsidP="00867CA7">
            <w:pPr>
              <w:ind w:left="0"/>
            </w:pPr>
            <w:r>
              <w:rPr>
                <w:b/>
                <w:bCs/>
              </w:rPr>
              <w:t xml:space="preserve">  </w:t>
            </w:r>
            <w:r w:rsidR="001370EB">
              <w:rPr>
                <w:b/>
                <w:bCs/>
              </w:rPr>
              <w:t xml:space="preserve"> </w:t>
            </w:r>
          </w:p>
        </w:tc>
      </w:tr>
      <w:tr w:rsidR="00082559" w14:paraId="2953FC86" w14:textId="77777777" w:rsidTr="00867CA7">
        <w:trPr>
          <w:trHeight w:val="219"/>
        </w:trPr>
        <w:tc>
          <w:tcPr>
            <w:tcW w:w="1656" w:type="dxa"/>
          </w:tcPr>
          <w:p w14:paraId="7243124C" w14:textId="0F1B2614" w:rsidR="00082559" w:rsidRPr="00B23995" w:rsidRDefault="000908CE" w:rsidP="00867CA7">
            <w:pPr>
              <w:ind w:left="0"/>
              <w:rPr>
                <w:b/>
                <w:bCs/>
                <w:sz w:val="18"/>
                <w:szCs w:val="18"/>
              </w:rPr>
            </w:pPr>
            <w:r>
              <w:rPr>
                <w:b/>
                <w:bCs/>
                <w:sz w:val="18"/>
                <w:szCs w:val="18"/>
              </w:rPr>
              <w:t>A</w:t>
            </w:r>
            <w:r w:rsidR="001370EB">
              <w:rPr>
                <w:b/>
                <w:bCs/>
                <w:sz w:val="18"/>
                <w:szCs w:val="18"/>
              </w:rPr>
              <w:t>ll</w:t>
            </w:r>
          </w:p>
        </w:tc>
        <w:tc>
          <w:tcPr>
            <w:tcW w:w="7700" w:type="dxa"/>
          </w:tcPr>
          <w:p w14:paraId="7B48D07F" w14:textId="4B3518A3" w:rsidR="001370EB" w:rsidRDefault="001370EB" w:rsidP="001370EB">
            <w:pPr>
              <w:ind w:left="0"/>
            </w:pPr>
            <w:r>
              <w:t>Displays all non-</w:t>
            </w:r>
            <w:r w:rsidR="00CF0200">
              <w:t>hardware</w:t>
            </w:r>
            <w:r>
              <w:t xml:space="preserve"> products, incl. hidden ones.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t>).</w:t>
            </w:r>
          </w:p>
          <w:p w14:paraId="33739EA2" w14:textId="2AF451D1" w:rsidR="001370EB" w:rsidRPr="00537DF2" w:rsidRDefault="001370EB" w:rsidP="001370EB">
            <w:pPr>
              <w:ind w:left="0"/>
              <w:rPr>
                <w:b/>
                <w:bCs/>
                <w:sz w:val="18"/>
                <w:szCs w:val="18"/>
              </w:rPr>
            </w:pPr>
            <w:r>
              <w:rPr>
                <w:b/>
                <w:bCs/>
                <w:sz w:val="18"/>
                <w:szCs w:val="18"/>
              </w:rPr>
              <w:b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1370EB" w:rsidRPr="00E0171A" w14:paraId="4D78E85F" w14:textId="77777777" w:rsidTr="00867CA7">
              <w:tc>
                <w:tcPr>
                  <w:tcW w:w="1083" w:type="dxa"/>
                </w:tcPr>
                <w:p w14:paraId="7599887C" w14:textId="77777777" w:rsidR="001370EB" w:rsidRPr="00E0171A" w:rsidRDefault="001370EB" w:rsidP="001370EB">
                  <w:pPr>
                    <w:ind w:left="0"/>
                    <w:jc w:val="center"/>
                  </w:pPr>
                  <w:r w:rsidRPr="00E81D20">
                    <w:rPr>
                      <w:noProof/>
                      <w:color w:val="7030A0"/>
                    </w:rPr>
                    <w:t>PURPLE</w:t>
                  </w:r>
                </w:p>
              </w:tc>
              <w:tc>
                <w:tcPr>
                  <w:tcW w:w="5266" w:type="dxa"/>
                </w:tcPr>
                <w:p w14:paraId="1E1602DF" w14:textId="77777777" w:rsidR="001370EB" w:rsidRPr="00E0171A" w:rsidRDefault="001370EB" w:rsidP="001370EB">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1370EB" w:rsidRPr="00E0171A" w14:paraId="48E48907" w14:textId="77777777" w:rsidTr="00867CA7">
              <w:tc>
                <w:tcPr>
                  <w:tcW w:w="1083" w:type="dxa"/>
                </w:tcPr>
                <w:p w14:paraId="327769AB" w14:textId="6659244A" w:rsidR="001370EB" w:rsidRDefault="001370EB" w:rsidP="00A225F1">
                  <w:pPr>
                    <w:ind w:left="0"/>
                    <w:rPr>
                      <w:noProof/>
                    </w:rPr>
                  </w:pPr>
                  <w:r w:rsidRPr="000908CE">
                    <w:rPr>
                      <w:noProof/>
                      <w:color w:val="BF8F00" w:themeColor="accent4" w:themeShade="BF"/>
                    </w:rPr>
                    <w:lastRenderedPageBreak/>
                    <w:t>ORANGE</w:t>
                  </w:r>
                </w:p>
              </w:tc>
              <w:tc>
                <w:tcPr>
                  <w:tcW w:w="5266" w:type="dxa"/>
                </w:tcPr>
                <w:p w14:paraId="2A1D80D7" w14:textId="77777777" w:rsidR="001370EB" w:rsidRDefault="001370EB" w:rsidP="001370EB">
                  <w:pPr>
                    <w:ind w:left="0"/>
                    <w:rPr>
                      <w:sz w:val="18"/>
                      <w:szCs w:val="18"/>
                    </w:rPr>
                  </w:pPr>
                  <w:r>
                    <w:rPr>
                      <w:sz w:val="18"/>
                      <w:szCs w:val="18"/>
                    </w:rPr>
                    <w:t>Item is hidden.</w:t>
                  </w:r>
                </w:p>
              </w:tc>
            </w:tr>
            <w:tr w:rsidR="001370EB" w:rsidRPr="00E0171A" w14:paraId="6EA5DD33" w14:textId="77777777" w:rsidTr="00867CA7">
              <w:tc>
                <w:tcPr>
                  <w:tcW w:w="1083" w:type="dxa"/>
                </w:tcPr>
                <w:p w14:paraId="0269B1FB" w14:textId="77777777" w:rsidR="001370EB" w:rsidRPr="000908CE" w:rsidRDefault="001370EB" w:rsidP="001370EB">
                  <w:pPr>
                    <w:ind w:left="0"/>
                    <w:jc w:val="center"/>
                    <w:rPr>
                      <w:noProof/>
                      <w:color w:val="BF8F00" w:themeColor="accent4" w:themeShade="BF"/>
                    </w:rPr>
                  </w:pPr>
                  <w:r>
                    <w:rPr>
                      <w:noProof/>
                    </w:rPr>
                    <w:t>BLACK</w:t>
                  </w:r>
                </w:p>
              </w:tc>
              <w:tc>
                <w:tcPr>
                  <w:tcW w:w="5266" w:type="dxa"/>
                </w:tcPr>
                <w:p w14:paraId="2BDD94E5" w14:textId="77777777" w:rsidR="001370EB" w:rsidRDefault="001370EB" w:rsidP="001370EB">
                  <w:pPr>
                    <w:ind w:left="0"/>
                    <w:rPr>
                      <w:sz w:val="18"/>
                      <w:szCs w:val="18"/>
                    </w:rPr>
                  </w:pPr>
                  <w:r>
                    <w:rPr>
                      <w:sz w:val="18"/>
                      <w:szCs w:val="18"/>
                    </w:rPr>
                    <w:t>Other item types.</w:t>
                  </w:r>
                </w:p>
              </w:tc>
            </w:tr>
          </w:tbl>
          <w:p w14:paraId="1C48A0F8" w14:textId="02F199E0" w:rsidR="00082559" w:rsidRDefault="001370EB" w:rsidP="00867CA7">
            <w:pPr>
              <w:ind w:left="0"/>
            </w:pPr>
            <w:r>
              <w:rPr>
                <w:b/>
                <w:bCs/>
              </w:rPr>
              <w:t xml:space="preserve">  </w:t>
            </w:r>
          </w:p>
        </w:tc>
      </w:tr>
      <w:tr w:rsidR="000908CE" w14:paraId="56E2FA8F" w14:textId="77777777" w:rsidTr="00867CA7">
        <w:trPr>
          <w:trHeight w:val="219"/>
        </w:trPr>
        <w:tc>
          <w:tcPr>
            <w:tcW w:w="1656" w:type="dxa"/>
          </w:tcPr>
          <w:p w14:paraId="5C983727" w14:textId="57E7C787" w:rsidR="000908CE" w:rsidRDefault="000908CE" w:rsidP="00867CA7">
            <w:pPr>
              <w:ind w:left="0"/>
              <w:rPr>
                <w:b/>
                <w:bCs/>
                <w:sz w:val="18"/>
                <w:szCs w:val="18"/>
              </w:rPr>
            </w:pPr>
            <w:r>
              <w:rPr>
                <w:b/>
                <w:bCs/>
                <w:sz w:val="18"/>
                <w:szCs w:val="18"/>
              </w:rPr>
              <w:lastRenderedPageBreak/>
              <w:t>H</w:t>
            </w:r>
            <w:r w:rsidR="00CF0200">
              <w:rPr>
                <w:b/>
                <w:bCs/>
                <w:sz w:val="18"/>
                <w:szCs w:val="18"/>
              </w:rPr>
              <w:t>ardware</w:t>
            </w:r>
          </w:p>
        </w:tc>
        <w:tc>
          <w:tcPr>
            <w:tcW w:w="7700" w:type="dxa"/>
          </w:tcPr>
          <w:p w14:paraId="43E04E54" w14:textId="2B4B7BC2" w:rsidR="000908CE" w:rsidRDefault="00CF0200" w:rsidP="00867CA7">
            <w:pPr>
              <w:ind w:left="0"/>
            </w:pPr>
            <w:r>
              <w:t>Displays all hardware products, incl. hidden ones. (</w:t>
            </w:r>
            <w:r>
              <w:rPr>
                <w:rFonts w:ascii="Consolas" w:hAnsi="Consolas"/>
              </w:rPr>
              <w:t>TYPE</w:t>
            </w:r>
            <w:r w:rsidRPr="00CF0200">
              <w:rPr>
                <w:rFonts w:ascii="Consolas" w:hAnsi="Consolas"/>
              </w:rPr>
              <w:t xml:space="preserve"> </w:t>
            </w:r>
            <w:r>
              <w:rPr>
                <w:rFonts w:ascii="Consolas" w:hAnsi="Consolas"/>
              </w:rPr>
              <w:t>=</w:t>
            </w:r>
            <w:r w:rsidRPr="00CF0200">
              <w:rPr>
                <w:rFonts w:ascii="Consolas" w:hAnsi="Consolas"/>
              </w:rPr>
              <w:t xml:space="preserve"> </w:t>
            </w:r>
            <w:r w:rsidRPr="00CF0200">
              <w:t>“</w:t>
            </w:r>
            <w:r w:rsidRPr="00CF0200">
              <w:rPr>
                <w:rFonts w:ascii="Consolas" w:hAnsi="Consolas"/>
              </w:rPr>
              <w:t>HW</w:t>
            </w:r>
            <w:r w:rsidRPr="00CF0200">
              <w:t>”</w:t>
            </w:r>
            <w:r>
              <w:t>).</w:t>
            </w:r>
          </w:p>
          <w:p w14:paraId="4E2D4AE7" w14:textId="77777777" w:rsidR="00CF0200" w:rsidRDefault="00CF0200" w:rsidP="00867CA7">
            <w:pPr>
              <w:ind w:left="0"/>
            </w:pPr>
          </w:p>
          <w:p w14:paraId="3A9F71CF" w14:textId="77777777" w:rsidR="00CF0200" w:rsidRPr="00537DF2" w:rsidRDefault="00CF0200" w:rsidP="00CF020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CF0200" w:rsidRPr="00E0171A" w14:paraId="2F001D7B" w14:textId="77777777" w:rsidTr="00867CA7">
              <w:tc>
                <w:tcPr>
                  <w:tcW w:w="1083" w:type="dxa"/>
                </w:tcPr>
                <w:p w14:paraId="11DDEFA3" w14:textId="77777777" w:rsidR="00CF0200" w:rsidRPr="00E0171A" w:rsidRDefault="00CF0200" w:rsidP="00CF0200">
                  <w:pPr>
                    <w:ind w:left="0"/>
                    <w:jc w:val="center"/>
                  </w:pPr>
                  <w:r w:rsidRPr="00E81D20">
                    <w:rPr>
                      <w:noProof/>
                      <w:color w:val="7030A0"/>
                    </w:rPr>
                    <w:t>PURPLE</w:t>
                  </w:r>
                </w:p>
              </w:tc>
              <w:tc>
                <w:tcPr>
                  <w:tcW w:w="5266" w:type="dxa"/>
                </w:tcPr>
                <w:p w14:paraId="0A3F071A" w14:textId="77777777" w:rsidR="00CF0200" w:rsidRPr="00E0171A" w:rsidRDefault="00CF0200" w:rsidP="00CF0200">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CF0200" w:rsidRPr="00E0171A" w14:paraId="6D1F5DC5" w14:textId="77777777" w:rsidTr="00867CA7">
              <w:tc>
                <w:tcPr>
                  <w:tcW w:w="1083" w:type="dxa"/>
                </w:tcPr>
                <w:p w14:paraId="3277B188" w14:textId="77777777" w:rsidR="00CF0200" w:rsidRDefault="00CF0200" w:rsidP="00CF0200">
                  <w:pPr>
                    <w:ind w:left="0"/>
                    <w:jc w:val="center"/>
                    <w:rPr>
                      <w:noProof/>
                    </w:rPr>
                  </w:pPr>
                  <w:r w:rsidRPr="000908CE">
                    <w:rPr>
                      <w:noProof/>
                      <w:color w:val="BF8F00" w:themeColor="accent4" w:themeShade="BF"/>
                    </w:rPr>
                    <w:t>ORANGE</w:t>
                  </w:r>
                </w:p>
              </w:tc>
              <w:tc>
                <w:tcPr>
                  <w:tcW w:w="5266" w:type="dxa"/>
                </w:tcPr>
                <w:p w14:paraId="34E26A93" w14:textId="77777777" w:rsidR="00CF0200" w:rsidRDefault="00CF0200" w:rsidP="00CF0200">
                  <w:pPr>
                    <w:ind w:left="0"/>
                    <w:rPr>
                      <w:sz w:val="18"/>
                      <w:szCs w:val="18"/>
                    </w:rPr>
                  </w:pPr>
                  <w:r>
                    <w:rPr>
                      <w:sz w:val="18"/>
                      <w:szCs w:val="18"/>
                    </w:rPr>
                    <w:t>Item is hidden.</w:t>
                  </w:r>
                </w:p>
              </w:tc>
            </w:tr>
            <w:tr w:rsidR="00CF0200" w:rsidRPr="00E0171A" w14:paraId="40AC9CE1" w14:textId="77777777" w:rsidTr="00867CA7">
              <w:tc>
                <w:tcPr>
                  <w:tcW w:w="1083" w:type="dxa"/>
                </w:tcPr>
                <w:p w14:paraId="675D3CA2" w14:textId="77777777" w:rsidR="00CF0200" w:rsidRPr="000908CE" w:rsidRDefault="00CF0200" w:rsidP="00CF0200">
                  <w:pPr>
                    <w:ind w:left="0"/>
                    <w:jc w:val="center"/>
                    <w:rPr>
                      <w:noProof/>
                      <w:color w:val="BF8F00" w:themeColor="accent4" w:themeShade="BF"/>
                    </w:rPr>
                  </w:pPr>
                  <w:r>
                    <w:rPr>
                      <w:noProof/>
                    </w:rPr>
                    <w:t>BLACK</w:t>
                  </w:r>
                </w:p>
              </w:tc>
              <w:tc>
                <w:tcPr>
                  <w:tcW w:w="5266" w:type="dxa"/>
                </w:tcPr>
                <w:p w14:paraId="7EEC0C9B" w14:textId="77777777" w:rsidR="00CF0200" w:rsidRDefault="00CF0200" w:rsidP="00CF0200">
                  <w:pPr>
                    <w:ind w:left="0"/>
                    <w:rPr>
                      <w:sz w:val="18"/>
                      <w:szCs w:val="18"/>
                    </w:rPr>
                  </w:pPr>
                  <w:r>
                    <w:rPr>
                      <w:sz w:val="18"/>
                      <w:szCs w:val="18"/>
                    </w:rPr>
                    <w:t>Other item types.</w:t>
                  </w:r>
                </w:p>
              </w:tc>
            </w:tr>
          </w:tbl>
          <w:p w14:paraId="5688BDB7" w14:textId="11379B63" w:rsidR="00CF0200" w:rsidRDefault="00CF0200" w:rsidP="00867CA7">
            <w:pPr>
              <w:ind w:left="0"/>
            </w:pPr>
            <w:r>
              <w:t xml:space="preserve">   </w:t>
            </w:r>
          </w:p>
        </w:tc>
      </w:tr>
    </w:tbl>
    <w:p w14:paraId="160B5D86" w14:textId="77777777" w:rsidR="00082559" w:rsidRDefault="00082559" w:rsidP="00082559">
      <w:pPr>
        <w:ind w:left="0"/>
        <w:rPr>
          <w:b/>
          <w:bCs/>
          <w:sz w:val="18"/>
          <w:szCs w:val="18"/>
        </w:rPr>
      </w:pPr>
    </w:p>
    <w:p w14:paraId="64DA4A91" w14:textId="7E5E7D44" w:rsidR="002F7FF2" w:rsidRDefault="002F7FF2" w:rsidP="00DC3B2D">
      <w:pPr>
        <w:ind w:left="0"/>
      </w:pPr>
      <w:r>
        <w:t xml:space="preserve">Data sets are sorted by </w:t>
      </w:r>
      <w:r w:rsidRPr="002F7FF2">
        <w:rPr>
          <w:rFonts w:ascii="Consolas" w:hAnsi="Consolas"/>
        </w:rPr>
        <w:t>PART_NUM</w:t>
      </w:r>
      <w:r>
        <w:t>.</w:t>
      </w:r>
    </w:p>
    <w:p w14:paraId="27D0CA91" w14:textId="77777777" w:rsidR="002F7FF2" w:rsidRDefault="002F7FF2" w:rsidP="00DC3B2D">
      <w:pPr>
        <w:ind w:left="0"/>
      </w:pPr>
    </w:p>
    <w:p w14:paraId="51AAE1A7" w14:textId="256B7E16" w:rsidR="00DC3B2D" w:rsidRDefault="00DC3B2D" w:rsidP="00DC3B2D">
      <w:pPr>
        <w:ind w:left="0"/>
        <w:rPr>
          <w:sz w:val="18"/>
          <w:szCs w:val="18"/>
        </w:rPr>
      </w:pPr>
      <w:r>
        <w:t>Following output columns are returned:</w:t>
      </w:r>
    </w:p>
    <w:p w14:paraId="239FAFF1" w14:textId="77777777" w:rsidR="00DC3B2D" w:rsidRDefault="00DC3B2D" w:rsidP="00DC3B2D">
      <w:pPr>
        <w:ind w:left="0"/>
        <w:rPr>
          <w:sz w:val="18"/>
          <w:szCs w:val="18"/>
        </w:rPr>
      </w:pPr>
    </w:p>
    <w:tbl>
      <w:tblPr>
        <w:tblStyle w:val="Mkatabulky"/>
        <w:tblW w:w="9356" w:type="dxa"/>
        <w:tblInd w:w="-5" w:type="dxa"/>
        <w:tblLook w:val="04A0" w:firstRow="1" w:lastRow="0" w:firstColumn="1" w:lastColumn="0" w:noHBand="0" w:noVBand="1"/>
      </w:tblPr>
      <w:tblGrid>
        <w:gridCol w:w="2268"/>
        <w:gridCol w:w="7088"/>
      </w:tblGrid>
      <w:tr w:rsidR="00DC3B2D" w:rsidRPr="00DF00E8" w14:paraId="2B17F30D" w14:textId="7D08D8BF" w:rsidTr="00DC3B2D">
        <w:trPr>
          <w:trHeight w:val="277"/>
        </w:trPr>
        <w:tc>
          <w:tcPr>
            <w:tcW w:w="2268" w:type="dxa"/>
            <w:shd w:val="clear" w:color="auto" w:fill="D9D9D9" w:themeFill="background1" w:themeFillShade="D9"/>
          </w:tcPr>
          <w:p w14:paraId="402D7616" w14:textId="77777777" w:rsidR="00DC3B2D" w:rsidRPr="00DF00E8" w:rsidRDefault="00DC3B2D" w:rsidP="00867CA7">
            <w:pPr>
              <w:ind w:left="0"/>
              <w:rPr>
                <w:b/>
                <w:bCs/>
              </w:rPr>
            </w:pPr>
            <w:r>
              <w:rPr>
                <w:b/>
                <w:bCs/>
              </w:rPr>
              <w:t xml:space="preserve">Column </w:t>
            </w:r>
          </w:p>
        </w:tc>
        <w:tc>
          <w:tcPr>
            <w:tcW w:w="7088" w:type="dxa"/>
            <w:shd w:val="clear" w:color="auto" w:fill="D9D9D9" w:themeFill="background1" w:themeFillShade="D9"/>
          </w:tcPr>
          <w:p w14:paraId="57700E86" w14:textId="3A656B38" w:rsidR="00DC3B2D" w:rsidRDefault="00DC3B2D" w:rsidP="00867CA7">
            <w:pPr>
              <w:ind w:left="0"/>
              <w:rPr>
                <w:b/>
                <w:bCs/>
              </w:rPr>
            </w:pPr>
            <w:r>
              <w:rPr>
                <w:b/>
                <w:bCs/>
              </w:rPr>
              <w:t>Description</w:t>
            </w:r>
          </w:p>
        </w:tc>
      </w:tr>
      <w:tr w:rsidR="00DC3B2D" w14:paraId="6DD2289A" w14:textId="00E9FD54" w:rsidTr="00DC3B2D">
        <w:trPr>
          <w:trHeight w:val="219"/>
        </w:trPr>
        <w:tc>
          <w:tcPr>
            <w:tcW w:w="2268" w:type="dxa"/>
          </w:tcPr>
          <w:p w14:paraId="50D3F105" w14:textId="39CF2AC7" w:rsidR="00DC3B2D" w:rsidRPr="00621514" w:rsidRDefault="00DC3B2D" w:rsidP="00DC3B2D">
            <w:pPr>
              <w:ind w:left="0"/>
              <w:rPr>
                <w:rFonts w:ascii="Consolas" w:hAnsi="Consolas"/>
              </w:rPr>
            </w:pPr>
            <w:r w:rsidRPr="00D62C16">
              <w:rPr>
                <w:rFonts w:ascii="Consolas" w:hAnsi="Consolas"/>
              </w:rPr>
              <w:t>PART_NUM</w:t>
            </w:r>
          </w:p>
        </w:tc>
        <w:tc>
          <w:tcPr>
            <w:tcW w:w="7088" w:type="dxa"/>
          </w:tcPr>
          <w:p w14:paraId="2BA84068" w14:textId="2FF94496" w:rsidR="00DC3B2D" w:rsidRPr="00237014" w:rsidRDefault="00DC3B2D" w:rsidP="00DC3B2D">
            <w:pPr>
              <w:ind w:left="0"/>
            </w:pPr>
            <w:r>
              <w:t>Part number</w:t>
            </w:r>
            <w:r w:rsidR="006043D3">
              <w:t>.</w:t>
            </w:r>
          </w:p>
        </w:tc>
      </w:tr>
      <w:tr w:rsidR="00DC3B2D" w14:paraId="08DDAFF1" w14:textId="70BB94CB" w:rsidTr="00DC3B2D">
        <w:trPr>
          <w:trHeight w:val="219"/>
        </w:trPr>
        <w:tc>
          <w:tcPr>
            <w:tcW w:w="2268" w:type="dxa"/>
          </w:tcPr>
          <w:p w14:paraId="326C8957" w14:textId="7C0EF126" w:rsidR="00DC3B2D" w:rsidRPr="00621514" w:rsidRDefault="00DC3B2D" w:rsidP="00DC3B2D">
            <w:pPr>
              <w:ind w:left="0"/>
              <w:rPr>
                <w:rFonts w:ascii="Consolas" w:hAnsi="Consolas"/>
              </w:rPr>
            </w:pPr>
            <w:r w:rsidRPr="00D62C16">
              <w:rPr>
                <w:rFonts w:ascii="Consolas" w:hAnsi="Consolas"/>
              </w:rPr>
              <w:t>DESCRIPTION</w:t>
            </w:r>
          </w:p>
        </w:tc>
        <w:tc>
          <w:tcPr>
            <w:tcW w:w="7088" w:type="dxa"/>
          </w:tcPr>
          <w:p w14:paraId="6748323B" w14:textId="27AEDD92" w:rsidR="00DC3B2D" w:rsidRPr="00237014" w:rsidRDefault="00F7503E" w:rsidP="00DC3B2D">
            <w:pPr>
              <w:ind w:left="0"/>
            </w:pPr>
            <w:r>
              <w:t>Product d</w:t>
            </w:r>
            <w:r w:rsidR="00DC3B2D">
              <w:t>escription according to selected language</w:t>
            </w:r>
            <w:r w:rsidR="006043D3">
              <w:t>.</w:t>
            </w:r>
          </w:p>
        </w:tc>
      </w:tr>
      <w:tr w:rsidR="00DC3B2D" w14:paraId="6BC95572" w14:textId="57BBFB0B" w:rsidTr="00DC3B2D">
        <w:trPr>
          <w:trHeight w:val="219"/>
        </w:trPr>
        <w:tc>
          <w:tcPr>
            <w:tcW w:w="2268" w:type="dxa"/>
          </w:tcPr>
          <w:p w14:paraId="3BB36227" w14:textId="73D27994" w:rsidR="00DC3B2D" w:rsidRPr="00621514" w:rsidRDefault="00DC3B2D" w:rsidP="00DC3B2D">
            <w:pPr>
              <w:ind w:left="0"/>
              <w:rPr>
                <w:rFonts w:ascii="Consolas" w:hAnsi="Consolas"/>
              </w:rPr>
            </w:pPr>
            <w:r w:rsidRPr="00D62C16">
              <w:rPr>
                <w:rFonts w:ascii="Consolas" w:hAnsi="Consolas"/>
              </w:rPr>
              <w:t>TYPE</w:t>
            </w:r>
          </w:p>
        </w:tc>
        <w:tc>
          <w:tcPr>
            <w:tcW w:w="7088" w:type="dxa"/>
          </w:tcPr>
          <w:p w14:paraId="619AA744" w14:textId="4C485817" w:rsidR="00DC3B2D" w:rsidRPr="00237014" w:rsidRDefault="000C39AC" w:rsidP="00DC3B2D">
            <w:pPr>
              <w:ind w:left="0"/>
            </w:pPr>
            <w:r>
              <w:t>Product</w:t>
            </w:r>
            <w:r w:rsidR="00A72345">
              <w:t xml:space="preserve"> type.</w:t>
            </w:r>
          </w:p>
        </w:tc>
      </w:tr>
      <w:tr w:rsidR="00DC3B2D" w14:paraId="1A24D2AC" w14:textId="050FC67B" w:rsidTr="00DC3B2D">
        <w:trPr>
          <w:trHeight w:val="219"/>
        </w:trPr>
        <w:tc>
          <w:tcPr>
            <w:tcW w:w="2268" w:type="dxa"/>
          </w:tcPr>
          <w:p w14:paraId="25DFEA1B" w14:textId="4AAD70DF" w:rsidR="00DC3B2D" w:rsidRPr="00621514" w:rsidRDefault="00DC3B2D" w:rsidP="00DC3B2D">
            <w:pPr>
              <w:ind w:left="0"/>
              <w:rPr>
                <w:rFonts w:ascii="Consolas" w:hAnsi="Consolas"/>
              </w:rPr>
            </w:pPr>
            <w:r w:rsidRPr="00D62C16">
              <w:rPr>
                <w:rFonts w:ascii="Consolas" w:hAnsi="Consolas"/>
              </w:rPr>
              <w:t>CHARGE</w:t>
            </w:r>
          </w:p>
        </w:tc>
        <w:tc>
          <w:tcPr>
            <w:tcW w:w="7088" w:type="dxa"/>
          </w:tcPr>
          <w:p w14:paraId="493E09F1" w14:textId="617B2316" w:rsidR="00DC3B2D" w:rsidRPr="00237014" w:rsidRDefault="00075260" w:rsidP="00DC3B2D">
            <w:pPr>
              <w:ind w:left="0"/>
            </w:pPr>
            <w:r>
              <w:t>Charge type</w:t>
            </w:r>
            <w:r w:rsidR="00F662E0">
              <w:t xml:space="preserve">. Value from </w:t>
            </w:r>
            <w:r w:rsidRPr="00075260">
              <w:rPr>
                <w:rFonts w:ascii="Consolas" w:hAnsi="Consolas"/>
              </w:rPr>
              <w:t>PRICE_TYPE_CD</w:t>
            </w:r>
            <w:r>
              <w:t>.</w:t>
            </w:r>
          </w:p>
        </w:tc>
      </w:tr>
      <w:tr w:rsidR="00DC3B2D" w14:paraId="11AA2AD4" w14:textId="6C10314C" w:rsidTr="00DC3B2D">
        <w:trPr>
          <w:trHeight w:val="219"/>
        </w:trPr>
        <w:tc>
          <w:tcPr>
            <w:tcW w:w="2268" w:type="dxa"/>
          </w:tcPr>
          <w:p w14:paraId="11B2C131" w14:textId="17E29602" w:rsidR="00DC3B2D" w:rsidRPr="00621514" w:rsidRDefault="00DC3B2D" w:rsidP="00DC3B2D">
            <w:pPr>
              <w:ind w:left="0"/>
              <w:rPr>
                <w:rFonts w:ascii="Consolas" w:hAnsi="Consolas"/>
              </w:rPr>
            </w:pPr>
            <w:r w:rsidRPr="00D62C16">
              <w:rPr>
                <w:rFonts w:ascii="Consolas" w:hAnsi="Consolas"/>
              </w:rPr>
              <w:t>UOM</w:t>
            </w:r>
          </w:p>
        </w:tc>
        <w:tc>
          <w:tcPr>
            <w:tcW w:w="7088" w:type="dxa"/>
          </w:tcPr>
          <w:p w14:paraId="44402D24" w14:textId="1E8774F6" w:rsidR="00DC3B2D" w:rsidRPr="00237014" w:rsidRDefault="00071084" w:rsidP="00DC3B2D">
            <w:pPr>
              <w:ind w:left="0"/>
            </w:pPr>
            <w:r>
              <w:t xml:space="preserve">Unit of measurement. </w:t>
            </w:r>
            <w:r w:rsidR="006043D3" w:rsidRPr="006043D3">
              <w:t xml:space="preserve">Value from </w:t>
            </w:r>
            <w:r w:rsidR="00DC3B2D" w:rsidRPr="00D62C16">
              <w:rPr>
                <w:rFonts w:ascii="Consolas" w:hAnsi="Consolas"/>
              </w:rPr>
              <w:t>UOM_CD</w:t>
            </w:r>
            <w:r w:rsidR="006043D3">
              <w:t>.</w:t>
            </w:r>
          </w:p>
        </w:tc>
      </w:tr>
      <w:tr w:rsidR="008A6EAC" w14:paraId="6521A72E" w14:textId="77777777" w:rsidTr="00DC3B2D">
        <w:trPr>
          <w:trHeight w:val="219"/>
        </w:trPr>
        <w:tc>
          <w:tcPr>
            <w:tcW w:w="2268" w:type="dxa"/>
          </w:tcPr>
          <w:p w14:paraId="78390F51" w14:textId="205C937C" w:rsidR="008A6EAC" w:rsidRPr="00D62C16" w:rsidRDefault="008A6EAC" w:rsidP="00DC3B2D">
            <w:pPr>
              <w:ind w:left="0"/>
              <w:rPr>
                <w:rFonts w:ascii="Consolas" w:hAnsi="Consolas"/>
              </w:rPr>
            </w:pPr>
            <w:r>
              <w:rPr>
                <w:rFonts w:ascii="Consolas" w:hAnsi="Consolas"/>
              </w:rPr>
              <w:t>SIZE</w:t>
            </w:r>
          </w:p>
        </w:tc>
        <w:tc>
          <w:tcPr>
            <w:tcW w:w="7088" w:type="dxa"/>
          </w:tcPr>
          <w:p w14:paraId="400D9BE0" w14:textId="6ABEBF15" w:rsidR="008A6EAC" w:rsidRDefault="008A6EAC" w:rsidP="00DC3B2D">
            <w:pPr>
              <w:ind w:left="0"/>
            </w:pPr>
            <w:r>
              <w:t>Item size.</w:t>
            </w:r>
          </w:p>
        </w:tc>
      </w:tr>
      <w:tr w:rsidR="00DC3B2D" w14:paraId="697DA7E6" w14:textId="6D1093B8" w:rsidTr="00DC3B2D">
        <w:trPr>
          <w:trHeight w:val="219"/>
        </w:trPr>
        <w:tc>
          <w:tcPr>
            <w:tcW w:w="2268" w:type="dxa"/>
          </w:tcPr>
          <w:p w14:paraId="4839B911" w14:textId="7F5ACE8D" w:rsidR="00DC3B2D" w:rsidRPr="00621514" w:rsidRDefault="00DC3B2D" w:rsidP="00DC3B2D">
            <w:pPr>
              <w:ind w:left="0"/>
              <w:rPr>
                <w:rFonts w:ascii="Consolas" w:hAnsi="Consolas"/>
              </w:rPr>
            </w:pPr>
            <w:r>
              <w:rPr>
                <w:rFonts w:ascii="Consolas" w:hAnsi="Consolas"/>
              </w:rPr>
              <w:t>UNITS</w:t>
            </w:r>
          </w:p>
        </w:tc>
        <w:tc>
          <w:tcPr>
            <w:tcW w:w="7088" w:type="dxa"/>
          </w:tcPr>
          <w:p w14:paraId="2FFFEB49" w14:textId="2A75305D" w:rsidR="00DC3B2D" w:rsidRDefault="007122DC" w:rsidP="00DC3B2D">
            <w:pPr>
              <w:ind w:left="0"/>
              <w:rPr>
                <w:rFonts w:ascii="Consolas" w:hAnsi="Consolas"/>
              </w:rPr>
            </w:pPr>
            <w:r>
              <w:t xml:space="preserve">Custom item size units. </w:t>
            </w:r>
            <w:r w:rsidR="006043D3" w:rsidRPr="006043D3">
              <w:t xml:space="preserve">Value from </w:t>
            </w:r>
            <w:r w:rsidR="00D62C16">
              <w:rPr>
                <w:rFonts w:ascii="Consolas" w:hAnsi="Consolas"/>
              </w:rPr>
              <w:t>X_</w:t>
            </w:r>
            <w:r w:rsidR="00DC3B2D">
              <w:rPr>
                <w:rFonts w:ascii="Consolas" w:hAnsi="Consolas"/>
              </w:rPr>
              <w:t>I</w:t>
            </w:r>
            <w:r w:rsidR="00D62C16">
              <w:rPr>
                <w:rFonts w:ascii="Consolas" w:hAnsi="Consolas"/>
              </w:rPr>
              <w:t>TEM_SIZE_UNITS</w:t>
            </w:r>
            <w:r w:rsidR="006043D3">
              <w:t>.</w:t>
            </w:r>
          </w:p>
        </w:tc>
      </w:tr>
      <w:tr w:rsidR="00DC3B2D" w14:paraId="38305C36" w14:textId="07F229A9" w:rsidTr="00DC3B2D">
        <w:trPr>
          <w:trHeight w:val="219"/>
        </w:trPr>
        <w:tc>
          <w:tcPr>
            <w:tcW w:w="2268" w:type="dxa"/>
          </w:tcPr>
          <w:p w14:paraId="149F23E2" w14:textId="0B82C6EB" w:rsidR="00DC3B2D" w:rsidRPr="00621514" w:rsidRDefault="00DC3B2D" w:rsidP="00DC3B2D">
            <w:pPr>
              <w:ind w:left="0"/>
              <w:rPr>
                <w:rFonts w:ascii="Consolas" w:hAnsi="Consolas"/>
              </w:rPr>
            </w:pPr>
            <w:r w:rsidRPr="00D62C16">
              <w:rPr>
                <w:rFonts w:ascii="Consolas" w:hAnsi="Consolas"/>
              </w:rPr>
              <w:t>PROD</w:t>
            </w:r>
          </w:p>
        </w:tc>
        <w:tc>
          <w:tcPr>
            <w:tcW w:w="7088" w:type="dxa"/>
          </w:tcPr>
          <w:p w14:paraId="7034FF93" w14:textId="3BBA8DFA" w:rsidR="00DC3B2D" w:rsidRPr="00237014" w:rsidRDefault="000C39AC" w:rsidP="00DC3B2D">
            <w:pPr>
              <w:ind w:left="0"/>
            </w:pPr>
            <w:r>
              <w:t xml:space="preserve">Product type code. </w:t>
            </w:r>
            <w:r w:rsidR="006043D3" w:rsidRPr="006043D3">
              <w:t xml:space="preserve">Value from </w:t>
            </w:r>
            <w:r w:rsidR="00D62C16" w:rsidRPr="00D62C16">
              <w:rPr>
                <w:rFonts w:ascii="Consolas" w:hAnsi="Consolas"/>
              </w:rPr>
              <w:t>PROD_CD</w:t>
            </w:r>
            <w:r w:rsidR="006043D3">
              <w:t>.</w:t>
            </w:r>
          </w:p>
        </w:tc>
      </w:tr>
      <w:tr w:rsidR="00D62C16" w14:paraId="7FCF2C6D" w14:textId="3C3D99AC" w:rsidTr="00DC3B2D">
        <w:trPr>
          <w:trHeight w:val="219"/>
        </w:trPr>
        <w:tc>
          <w:tcPr>
            <w:tcW w:w="2268" w:type="dxa"/>
          </w:tcPr>
          <w:p w14:paraId="324E458E" w14:textId="65241456" w:rsidR="00D62C16" w:rsidRPr="00621514" w:rsidRDefault="00D62C16" w:rsidP="00D62C16">
            <w:pPr>
              <w:ind w:left="0"/>
              <w:rPr>
                <w:rFonts w:ascii="Consolas" w:hAnsi="Consolas"/>
              </w:rPr>
            </w:pPr>
            <w:r>
              <w:rPr>
                <w:rFonts w:ascii="Consolas" w:hAnsi="Consolas"/>
              </w:rPr>
              <w:t>SO_GROUP</w:t>
            </w:r>
          </w:p>
        </w:tc>
        <w:tc>
          <w:tcPr>
            <w:tcW w:w="7088" w:type="dxa"/>
          </w:tcPr>
          <w:p w14:paraId="223D2B49" w14:textId="43A7A049" w:rsidR="00D62C16" w:rsidRDefault="007122DC" w:rsidP="00D62C16">
            <w:pPr>
              <w:ind w:left="0"/>
              <w:rPr>
                <w:rFonts w:ascii="Consolas" w:hAnsi="Consolas"/>
              </w:rPr>
            </w:pPr>
            <w:r>
              <w:t xml:space="preserve">Custom smart overview group. </w:t>
            </w:r>
            <w:r w:rsidR="006043D3" w:rsidRPr="006043D3">
              <w:t xml:space="preserve">Value from </w:t>
            </w:r>
            <w:r w:rsidR="00D62C16">
              <w:rPr>
                <w:rFonts w:ascii="Consolas" w:hAnsi="Consolas"/>
              </w:rPr>
              <w:t>X_SMART_OVERVIEW_GROUP</w:t>
            </w:r>
            <w:r w:rsidR="006043D3">
              <w:t>.</w:t>
            </w:r>
          </w:p>
        </w:tc>
      </w:tr>
      <w:tr w:rsidR="00D62C16" w14:paraId="720F865A" w14:textId="1FB25428" w:rsidTr="00DC3B2D">
        <w:trPr>
          <w:trHeight w:val="219"/>
        </w:trPr>
        <w:tc>
          <w:tcPr>
            <w:tcW w:w="2268" w:type="dxa"/>
          </w:tcPr>
          <w:p w14:paraId="49E85B9E" w14:textId="342D1F6E" w:rsidR="00D62C16" w:rsidRPr="00621514" w:rsidRDefault="00D62C16" w:rsidP="00D62C16">
            <w:pPr>
              <w:ind w:left="0"/>
              <w:rPr>
                <w:rFonts w:ascii="Consolas" w:hAnsi="Consolas"/>
              </w:rPr>
            </w:pPr>
            <w:r w:rsidRPr="00D62C16">
              <w:rPr>
                <w:rFonts w:ascii="Consolas" w:hAnsi="Consolas"/>
              </w:rPr>
              <w:t>CZK_CONSUMER</w:t>
            </w:r>
          </w:p>
        </w:tc>
        <w:tc>
          <w:tcPr>
            <w:tcW w:w="7088" w:type="dxa"/>
          </w:tcPr>
          <w:p w14:paraId="175344B2" w14:textId="4C879A36" w:rsidR="00D62C16" w:rsidRPr="00237014" w:rsidRDefault="00F74DBD" w:rsidP="00D62C16">
            <w:pPr>
              <w:ind w:left="0"/>
            </w:pPr>
            <w:r>
              <w:t>Charge</w:t>
            </w:r>
            <w:r w:rsidR="008C2928">
              <w:t xml:space="preserve"> amount. </w:t>
            </w:r>
            <w:r w:rsidR="006043D3" w:rsidRPr="006043D3">
              <w:t xml:space="preserve">Value from </w:t>
            </w:r>
            <w:r w:rsidR="00D62C16">
              <w:rPr>
                <w:rFonts w:ascii="Consolas" w:hAnsi="Consolas"/>
              </w:rPr>
              <w:t>STD_PRI_UNITS</w:t>
            </w:r>
            <w:r w:rsidR="008C2928" w:rsidRPr="008C2928">
              <w:t xml:space="preserve"> in price</w:t>
            </w:r>
            <w:r w:rsidR="008C2928">
              <w:t xml:space="preserve"> </w:t>
            </w:r>
            <w:r w:rsidR="008C2928" w:rsidRPr="008C2928">
              <w:t>list “</w:t>
            </w:r>
            <w:r w:rsidR="008C2928" w:rsidRPr="008C2928">
              <w:rPr>
                <w:rFonts w:ascii="Consolas" w:hAnsi="Consolas"/>
              </w:rPr>
              <w:t>Consumer Siebel</w:t>
            </w:r>
            <w:r w:rsidR="008C2928" w:rsidRPr="008C2928">
              <w:t>”.</w:t>
            </w:r>
          </w:p>
        </w:tc>
      </w:tr>
      <w:tr w:rsidR="00D62C16" w14:paraId="5C2FDB19" w14:textId="707F230C" w:rsidTr="00DC3B2D">
        <w:trPr>
          <w:trHeight w:val="219"/>
        </w:trPr>
        <w:tc>
          <w:tcPr>
            <w:tcW w:w="2268" w:type="dxa"/>
          </w:tcPr>
          <w:p w14:paraId="58A20F3F" w14:textId="335F7376" w:rsidR="00D62C16" w:rsidRPr="00621514" w:rsidRDefault="00D62C16" w:rsidP="00D62C16">
            <w:pPr>
              <w:ind w:left="0"/>
              <w:rPr>
                <w:rFonts w:ascii="Consolas" w:hAnsi="Consolas"/>
              </w:rPr>
            </w:pPr>
            <w:r>
              <w:rPr>
                <w:rFonts w:ascii="Consolas" w:hAnsi="Consolas"/>
              </w:rPr>
              <w:t>HIDDEN</w:t>
            </w:r>
          </w:p>
        </w:tc>
        <w:tc>
          <w:tcPr>
            <w:tcW w:w="7088" w:type="dxa"/>
          </w:tcPr>
          <w:p w14:paraId="58708103" w14:textId="752B0EAB" w:rsidR="00D62C16" w:rsidRPr="00D62C16" w:rsidRDefault="00D62C16" w:rsidP="00D62C16">
            <w:pPr>
              <w:ind w:left="0"/>
            </w:pPr>
            <w:r w:rsidRPr="00D62C16">
              <w:t>Hidden flag (</w:t>
            </w:r>
            <w:r w:rsidRPr="00D62C16">
              <w:rPr>
                <w:rFonts w:ascii="Consolas" w:hAnsi="Consolas"/>
              </w:rPr>
              <w:t>Y</w:t>
            </w:r>
            <w:r w:rsidRPr="00D62C16">
              <w:t xml:space="preserve"> = hidden)</w:t>
            </w:r>
            <w:r w:rsidR="006043D3">
              <w:t>.</w:t>
            </w:r>
          </w:p>
        </w:tc>
      </w:tr>
    </w:tbl>
    <w:p w14:paraId="4205C94A" w14:textId="77777777" w:rsidR="00DC3B2D" w:rsidRDefault="00DC3B2D" w:rsidP="00DC3B2D">
      <w:pPr>
        <w:ind w:left="0"/>
        <w:rPr>
          <w:b/>
          <w:bCs/>
          <w:sz w:val="18"/>
          <w:szCs w:val="18"/>
        </w:rPr>
      </w:pPr>
    </w:p>
    <w:p w14:paraId="7307F0A0" w14:textId="77777777" w:rsidR="00DC3B2D" w:rsidRDefault="00DC3B2D" w:rsidP="00DC3B2D">
      <w:pPr>
        <w:ind w:left="0"/>
      </w:pPr>
      <w:r w:rsidRPr="00FF34D5">
        <w:t xml:space="preserve">Please refer to </w:t>
      </w:r>
      <w:r>
        <w:t>Siebel</w:t>
      </w:r>
      <w:r w:rsidRPr="00FF34D5">
        <w:t xml:space="preserve"> system documentation for more details on the column values.</w:t>
      </w:r>
    </w:p>
    <w:p w14:paraId="12A714AD" w14:textId="77777777" w:rsidR="00DC3B2D" w:rsidRDefault="00DC3B2D" w:rsidP="00DC3B2D">
      <w:pPr>
        <w:ind w:left="0"/>
        <w:rPr>
          <w:b/>
          <w:bCs/>
          <w:sz w:val="18"/>
          <w:szCs w:val="18"/>
        </w:rPr>
      </w:pPr>
    </w:p>
    <w:p w14:paraId="2ED0EFB7" w14:textId="3EB1DC18" w:rsidR="00DC3B2D" w:rsidRPr="00625B9E" w:rsidRDefault="00DC3B2D" w:rsidP="008B5462">
      <w:pPr>
        <w:pStyle w:val="Nadpis5"/>
      </w:pPr>
      <w:bookmarkStart w:id="496" w:name="_Toc208565954"/>
      <w:r w:rsidRPr="00625B9E">
        <w:t xml:space="preserve">Process </w:t>
      </w:r>
      <w:r w:rsidR="008B5462">
        <w:t>O</w:t>
      </w:r>
      <w:r w:rsidRPr="00625B9E">
        <w:t>verview</w:t>
      </w:r>
      <w:bookmarkEnd w:id="496"/>
    </w:p>
    <w:p w14:paraId="4324F86C" w14:textId="3AEB9027" w:rsidR="00DC3B2D" w:rsidRDefault="00DC3B2D" w:rsidP="00DC3B2D">
      <w:pPr>
        <w:ind w:left="0"/>
      </w:pPr>
      <w:r>
        <w:t>Following Siebel tables</w:t>
      </w:r>
      <w:r w:rsidRPr="00FF34D5">
        <w:t xml:space="preserve"> are queried </w:t>
      </w:r>
      <w:r w:rsidR="004D1469">
        <w:t>to retrieve details of the product items:</w:t>
      </w:r>
    </w:p>
    <w:p w14:paraId="7C5B280A" w14:textId="22EDE6C1" w:rsidR="00DC3B2D" w:rsidRDefault="004D1469" w:rsidP="00DC3B2D">
      <w:pPr>
        <w:ind w:left="0"/>
      </w:pPr>
      <w:r>
        <w:tab/>
      </w:r>
    </w:p>
    <w:p w14:paraId="262633C9" w14:textId="044ECEB3" w:rsidR="004D1469" w:rsidRPr="004D1469" w:rsidRDefault="004D1469" w:rsidP="004D1469">
      <w:pPr>
        <w:ind w:left="0"/>
        <w:rPr>
          <w:rFonts w:ascii="Consolas" w:hAnsi="Consolas"/>
        </w:rPr>
      </w:pPr>
      <w:r>
        <w:rPr>
          <w:rFonts w:ascii="Consolas" w:hAnsi="Consolas"/>
        </w:rPr>
        <w:t>S</w:t>
      </w:r>
      <w:r w:rsidRPr="004D1469">
        <w:rPr>
          <w:rFonts w:ascii="Consolas" w:hAnsi="Consolas"/>
        </w:rPr>
        <w:t>IEBEL.S_PROD_INT</w:t>
      </w:r>
    </w:p>
    <w:p w14:paraId="18B41D40" w14:textId="0C1730F0" w:rsidR="00E4460A" w:rsidRDefault="004D1469" w:rsidP="004D1469">
      <w:pPr>
        <w:ind w:left="0"/>
        <w:rPr>
          <w:rFonts w:ascii="Consolas" w:hAnsi="Consolas"/>
        </w:rPr>
      </w:pPr>
      <w:r w:rsidRPr="004D1469">
        <w:rPr>
          <w:rFonts w:ascii="Consolas" w:hAnsi="Consolas"/>
        </w:rPr>
        <w:t>SIEBEL.S_PROD_INT_LANG</w:t>
      </w:r>
    </w:p>
    <w:p w14:paraId="04290C22" w14:textId="77777777" w:rsidR="004D1469" w:rsidRPr="004D1469" w:rsidRDefault="004D1469" w:rsidP="004D1469">
      <w:pPr>
        <w:ind w:left="0"/>
        <w:rPr>
          <w:rFonts w:ascii="Consolas" w:hAnsi="Consolas"/>
        </w:rPr>
      </w:pPr>
      <w:r w:rsidRPr="004D1469">
        <w:rPr>
          <w:rFonts w:ascii="Consolas" w:hAnsi="Consolas"/>
        </w:rPr>
        <w:t>SIEBEL.S_PRI_LST_ITEM</w:t>
      </w:r>
    </w:p>
    <w:p w14:paraId="70BD2154" w14:textId="77777777" w:rsidR="004D1469" w:rsidRDefault="004D1469" w:rsidP="004D1469"/>
    <w:p w14:paraId="487721F1" w14:textId="40A55E8C" w:rsidR="001945D0" w:rsidRDefault="001945D0" w:rsidP="008B5462">
      <w:pPr>
        <w:pStyle w:val="Nadpis5"/>
      </w:pPr>
      <w:bookmarkStart w:id="497" w:name="_Toc208565955"/>
      <w:r w:rsidRPr="00B64FF8">
        <w:t xml:space="preserve">Role </w:t>
      </w:r>
      <w:r w:rsidR="008B5462">
        <w:t>D</w:t>
      </w:r>
      <w:r>
        <w:t>ifferences</w:t>
      </w:r>
      <w:bookmarkEnd w:id="49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6CD148AF" w14:textId="77777777" w:rsidTr="00867CA7">
        <w:trPr>
          <w:trHeight w:val="277"/>
        </w:trPr>
        <w:tc>
          <w:tcPr>
            <w:tcW w:w="3490" w:type="dxa"/>
            <w:shd w:val="clear" w:color="auto" w:fill="D9D9D9" w:themeFill="background1" w:themeFillShade="D9"/>
          </w:tcPr>
          <w:p w14:paraId="37DD18DB"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380F57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F9086CF"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69079C9"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F9CCB8B"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D395DD4" w14:textId="77777777" w:rsidR="001945D0" w:rsidRPr="00DF00E8" w:rsidRDefault="001945D0" w:rsidP="00867CA7">
            <w:pPr>
              <w:ind w:left="0"/>
              <w:jc w:val="center"/>
              <w:rPr>
                <w:b/>
                <w:bCs/>
              </w:rPr>
            </w:pPr>
            <w:r>
              <w:rPr>
                <w:b/>
                <w:bCs/>
              </w:rPr>
              <w:t>TESTING-V2</w:t>
            </w:r>
          </w:p>
        </w:tc>
      </w:tr>
      <w:tr w:rsidR="001945D0" w14:paraId="04966DA8" w14:textId="77777777" w:rsidTr="00867CA7">
        <w:trPr>
          <w:trHeight w:val="219"/>
        </w:trPr>
        <w:tc>
          <w:tcPr>
            <w:tcW w:w="3490" w:type="dxa"/>
          </w:tcPr>
          <w:p w14:paraId="33DE4408" w14:textId="3C13533D" w:rsidR="001945D0" w:rsidRPr="00D771E3" w:rsidRDefault="001945D0" w:rsidP="00867CA7">
            <w:pPr>
              <w:ind w:left="0"/>
              <w:rPr>
                <w:b/>
                <w:bCs/>
              </w:rPr>
            </w:pPr>
            <w:r w:rsidRPr="00D771E3">
              <w:rPr>
                <w:b/>
                <w:bCs/>
              </w:rPr>
              <w:t xml:space="preserve">Access to </w:t>
            </w:r>
            <w:r>
              <w:rPr>
                <w:b/>
                <w:bCs/>
              </w:rPr>
              <w:t>Siebel Product Catalog</w:t>
            </w:r>
          </w:p>
        </w:tc>
        <w:tc>
          <w:tcPr>
            <w:tcW w:w="1163" w:type="dxa"/>
          </w:tcPr>
          <w:p w14:paraId="70E4B474" w14:textId="77777777" w:rsidR="001945D0" w:rsidRDefault="001945D0" w:rsidP="00867CA7">
            <w:pPr>
              <w:ind w:left="0"/>
              <w:jc w:val="center"/>
            </w:pPr>
            <w:r>
              <w:t>Y</w:t>
            </w:r>
          </w:p>
        </w:tc>
        <w:tc>
          <w:tcPr>
            <w:tcW w:w="1163" w:type="dxa"/>
          </w:tcPr>
          <w:p w14:paraId="10EBC645" w14:textId="77777777" w:rsidR="001945D0" w:rsidRPr="00D771E3" w:rsidRDefault="001945D0" w:rsidP="00867CA7">
            <w:pPr>
              <w:ind w:left="0"/>
              <w:jc w:val="center"/>
            </w:pPr>
            <w:r w:rsidRPr="00D771E3">
              <w:t>Y</w:t>
            </w:r>
          </w:p>
        </w:tc>
        <w:tc>
          <w:tcPr>
            <w:tcW w:w="1180" w:type="dxa"/>
          </w:tcPr>
          <w:p w14:paraId="40220FEC" w14:textId="77777777" w:rsidR="001945D0" w:rsidRPr="00D771E3" w:rsidRDefault="001945D0" w:rsidP="00867CA7">
            <w:pPr>
              <w:ind w:left="0"/>
              <w:jc w:val="center"/>
            </w:pPr>
            <w:r>
              <w:t>N</w:t>
            </w:r>
          </w:p>
        </w:tc>
        <w:tc>
          <w:tcPr>
            <w:tcW w:w="1180" w:type="dxa"/>
          </w:tcPr>
          <w:p w14:paraId="75C995D1" w14:textId="77777777" w:rsidR="001945D0" w:rsidRPr="00D771E3" w:rsidRDefault="001945D0" w:rsidP="00867CA7">
            <w:pPr>
              <w:ind w:left="0"/>
              <w:jc w:val="center"/>
            </w:pPr>
            <w:r>
              <w:t>Y</w:t>
            </w:r>
          </w:p>
        </w:tc>
        <w:tc>
          <w:tcPr>
            <w:tcW w:w="1180" w:type="dxa"/>
          </w:tcPr>
          <w:p w14:paraId="51855EE6" w14:textId="77777777" w:rsidR="001945D0" w:rsidRPr="00D771E3" w:rsidRDefault="001945D0" w:rsidP="00867CA7">
            <w:pPr>
              <w:ind w:left="0"/>
              <w:jc w:val="center"/>
            </w:pPr>
            <w:r>
              <w:t>N</w:t>
            </w:r>
          </w:p>
        </w:tc>
      </w:tr>
    </w:tbl>
    <w:p w14:paraId="34FC2729" w14:textId="77777777" w:rsidR="001945D0" w:rsidRPr="00E4460A" w:rsidRDefault="001945D0" w:rsidP="00E4460A"/>
    <w:p w14:paraId="39810DAB" w14:textId="4C5D6FE1" w:rsidR="00F57A13" w:rsidRDefault="00F57A13" w:rsidP="00CD44D1">
      <w:pPr>
        <w:pStyle w:val="Nadpis3"/>
      </w:pPr>
      <w:bookmarkStart w:id="498" w:name="_Toc208565956"/>
      <w:r>
        <w:t>Change MSISDN in WTTx Order</w:t>
      </w:r>
      <w:bookmarkEnd w:id="498"/>
    </w:p>
    <w:p w14:paraId="0E974473" w14:textId="32F1455B" w:rsidR="00FB290E" w:rsidRDefault="00FB290E" w:rsidP="00FB290E">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WTTx Order </w:t>
      </w:r>
      <w:r w:rsidRPr="004D500C">
        <w:t xml:space="preserve">in the main menu to open </w:t>
      </w:r>
      <w:r>
        <w:t xml:space="preserve">Change WTTx MSISDN </w:t>
      </w:r>
      <w:r w:rsidRPr="004D500C">
        <w:t>form.</w:t>
      </w:r>
      <w:r>
        <w:t xml:space="preserve"> Enter Siebel order number and hit </w:t>
      </w:r>
      <w:r w:rsidRPr="00F5421C">
        <w:rPr>
          <w:b/>
          <w:bCs/>
          <w:sz w:val="18"/>
          <w:szCs w:val="18"/>
        </w:rPr>
        <w:t>Enter</w:t>
      </w:r>
      <w:r>
        <w:t xml:space="preserve"> or press </w:t>
      </w:r>
      <w:r w:rsidR="00623578" w:rsidRPr="0025242B">
        <w:rPr>
          <w:noProof/>
        </w:rPr>
        <w:drawing>
          <wp:inline distT="0" distB="0" distL="0" distR="0" wp14:anchorId="671D792E" wp14:editId="70BEB9C4">
            <wp:extent cx="151130" cy="151130"/>
            <wp:effectExtent l="0" t="0" r="1270" b="1270"/>
            <wp:docPr id="513" name="Obrázek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623578">
        <w:t xml:space="preserve"> </w:t>
      </w:r>
      <w:r w:rsidRPr="00F5421C">
        <w:rPr>
          <w:b/>
          <w:bCs/>
          <w:sz w:val="18"/>
          <w:szCs w:val="18"/>
        </w:rPr>
        <w:t>Scan</w:t>
      </w:r>
      <w:r>
        <w:t xml:space="preserve"> button to load current WTTx MSISDN</w:t>
      </w:r>
      <w:r w:rsidR="00C920DE">
        <w:t>(‘s)</w:t>
      </w:r>
      <w:r>
        <w:t xml:space="preserve"> on the order:</w:t>
      </w:r>
    </w:p>
    <w:p w14:paraId="4865A9EB" w14:textId="77777777" w:rsidR="00FB290E" w:rsidRDefault="00FB290E" w:rsidP="00FB290E">
      <w:pPr>
        <w:ind w:left="0"/>
      </w:pPr>
    </w:p>
    <w:p w14:paraId="495ECC30" w14:textId="3C5CA216" w:rsidR="003D5EC2" w:rsidRDefault="00412B1C" w:rsidP="003D5EC2">
      <w:pPr>
        <w:jc w:val="center"/>
      </w:pPr>
      <w:r>
        <w:rPr>
          <w:noProof/>
        </w:rPr>
        <w:lastRenderedPageBreak/>
        <w:drawing>
          <wp:inline distT="0" distB="0" distL="0" distR="0" wp14:anchorId="48C2F93D" wp14:editId="7AE06B6E">
            <wp:extent cx="3619500" cy="2924175"/>
            <wp:effectExtent l="0" t="0" r="0" b="0"/>
            <wp:docPr id="525" name="Obrázek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6"/>
                    <a:stretch>
                      <a:fillRect/>
                    </a:stretch>
                  </pic:blipFill>
                  <pic:spPr>
                    <a:xfrm>
                      <a:off x="0" y="0"/>
                      <a:ext cx="3619500" cy="2924175"/>
                    </a:xfrm>
                    <a:prstGeom prst="rect">
                      <a:avLst/>
                    </a:prstGeom>
                  </pic:spPr>
                </pic:pic>
              </a:graphicData>
            </a:graphic>
          </wp:inline>
        </w:drawing>
      </w:r>
    </w:p>
    <w:p w14:paraId="45476FBF" w14:textId="1871E377" w:rsidR="003D5EC2" w:rsidRPr="00FB290E" w:rsidRDefault="00FB290E" w:rsidP="003D5EC2">
      <w:pPr>
        <w:jc w:val="center"/>
        <w:rPr>
          <w:i/>
          <w:iCs w:val="0"/>
          <w:sz w:val="18"/>
          <w:szCs w:val="18"/>
        </w:rPr>
      </w:pPr>
      <w:r w:rsidRPr="00FB290E">
        <w:rPr>
          <w:i/>
          <w:iCs w:val="0"/>
          <w:sz w:val="18"/>
          <w:szCs w:val="18"/>
        </w:rPr>
        <w:t>Change</w:t>
      </w:r>
      <w:r w:rsidR="003D5EC2" w:rsidRPr="00FB290E">
        <w:rPr>
          <w:i/>
          <w:iCs w:val="0"/>
          <w:sz w:val="18"/>
          <w:szCs w:val="18"/>
        </w:rPr>
        <w:t xml:space="preserve"> WTTX</w:t>
      </w:r>
      <w:r w:rsidRPr="00FB290E">
        <w:rPr>
          <w:i/>
          <w:iCs w:val="0"/>
          <w:sz w:val="18"/>
          <w:szCs w:val="18"/>
        </w:rPr>
        <w:t xml:space="preserve"> MSISDN form</w:t>
      </w:r>
    </w:p>
    <w:p w14:paraId="64301908" w14:textId="243D28B7" w:rsidR="00FB290E" w:rsidRDefault="00FB290E" w:rsidP="003D5EC2">
      <w:pPr>
        <w:jc w:val="center"/>
        <w:rPr>
          <w:i/>
          <w:iCs w:val="0"/>
        </w:rPr>
      </w:pPr>
    </w:p>
    <w:p w14:paraId="30C7B559" w14:textId="29526617" w:rsidR="00012274" w:rsidRDefault="00D879E0" w:rsidP="00FB290E">
      <w:pPr>
        <w:ind w:left="0"/>
      </w:pPr>
      <w:r>
        <w:t xml:space="preserve">Select </w:t>
      </w:r>
      <w:r w:rsidR="00012274" w:rsidRPr="005D3587">
        <w:rPr>
          <w:b/>
          <w:bCs/>
        </w:rPr>
        <w:t>old</w:t>
      </w:r>
      <w:r>
        <w:t xml:space="preserve"> </w:t>
      </w:r>
      <w:r w:rsidRPr="005D3587">
        <w:rPr>
          <w:b/>
          <w:bCs/>
        </w:rPr>
        <w:t>MSISDN</w:t>
      </w:r>
      <w:r>
        <w:t xml:space="preserve"> from the combo box in case there are more of them </w:t>
      </w:r>
      <w:r w:rsidR="00DB52A0">
        <w:t>available</w:t>
      </w:r>
      <w:r>
        <w:t xml:space="preserve"> in the order</w:t>
      </w:r>
      <w:r w:rsidR="00012274">
        <w:t xml:space="preserve"> and the one that was automatically selected is not the one you want to work with</w:t>
      </w:r>
      <w:r>
        <w:t xml:space="preserve">. </w:t>
      </w:r>
    </w:p>
    <w:p w14:paraId="2C4755D9" w14:textId="61C77688" w:rsidR="00682062" w:rsidRDefault="00682062" w:rsidP="00FB290E">
      <w:pPr>
        <w:ind w:left="0"/>
      </w:pPr>
    </w:p>
    <w:p w14:paraId="5E6BABE8" w14:textId="1B177A0C" w:rsidR="00682062" w:rsidRDefault="00682062" w:rsidP="00FB290E">
      <w:pPr>
        <w:ind w:left="0"/>
      </w:pPr>
      <w:r>
        <w:t xml:space="preserve">Enter </w:t>
      </w:r>
      <w:r w:rsidRPr="005D3587">
        <w:rPr>
          <w:b/>
          <w:bCs/>
        </w:rPr>
        <w:t>new</w:t>
      </w:r>
      <w:r>
        <w:t xml:space="preserve"> </w:t>
      </w:r>
      <w:r w:rsidRPr="005D3587">
        <w:rPr>
          <w:b/>
          <w:bCs/>
        </w:rPr>
        <w:t>MSISDN</w:t>
      </w:r>
      <w:r>
        <w:t xml:space="preserve"> to the appropriate edit box, or p</w:t>
      </w:r>
      <w:r w:rsidR="00412B1C">
        <w:t xml:space="preserve">ress </w:t>
      </w:r>
      <w:r w:rsidR="00623578" w:rsidRPr="00E0171A">
        <w:rPr>
          <w:noProof/>
        </w:rPr>
        <w:drawing>
          <wp:inline distT="0" distB="0" distL="0" distR="0" wp14:anchorId="648AED2C" wp14:editId="40B98B20">
            <wp:extent cx="150495" cy="150495"/>
            <wp:effectExtent l="0" t="0" r="1905" b="1905"/>
            <wp:docPr id="526" name="Obrázek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412B1C">
        <w:t xml:space="preserve"> Reserve button to </w:t>
      </w:r>
      <w:r w:rsidR="00346142">
        <w:t>retrieve</w:t>
      </w:r>
      <w:r w:rsidR="00412B1C">
        <w:t xml:space="preserve"> a </w:t>
      </w:r>
      <w:r w:rsidR="006C4EFB">
        <w:t xml:space="preserve">suitable </w:t>
      </w:r>
      <w:r w:rsidR="00412B1C">
        <w:t>MSISDN from Peklo</w:t>
      </w:r>
      <w:r w:rsidR="006C4EFB">
        <w:t xml:space="preserve"> (</w:t>
      </w:r>
      <w:r w:rsidR="007D2CA7">
        <w:t xml:space="preserve">V4, </w:t>
      </w:r>
      <w:r w:rsidR="006C4EFB">
        <w:t>CONSUMER)</w:t>
      </w:r>
      <w:r>
        <w:t>.</w:t>
      </w:r>
    </w:p>
    <w:p w14:paraId="0E7B3C1F" w14:textId="77777777" w:rsidR="00682062" w:rsidRDefault="00682062" w:rsidP="00FB290E">
      <w:pPr>
        <w:ind w:left="0"/>
      </w:pPr>
    </w:p>
    <w:p w14:paraId="730F5086" w14:textId="13D54DA4" w:rsidR="00FB290E" w:rsidRDefault="00D879E0" w:rsidP="00FB290E">
      <w:pPr>
        <w:ind w:left="0"/>
      </w:pPr>
      <w:r>
        <w:t xml:space="preserve">Finally, </w:t>
      </w:r>
      <w:r w:rsidR="00FD0651">
        <w:t>p</w:t>
      </w:r>
      <w:r w:rsidR="00412B1C">
        <w:t xml:space="preserve">ress </w:t>
      </w:r>
      <w:r w:rsidR="00623578" w:rsidRPr="00E0171A">
        <w:rPr>
          <w:noProof/>
        </w:rPr>
        <w:drawing>
          <wp:inline distT="0" distB="0" distL="0" distR="0" wp14:anchorId="31E3A8A2" wp14:editId="05C92360">
            <wp:extent cx="150495" cy="150495"/>
            <wp:effectExtent l="0" t="0" r="1905" b="1905"/>
            <wp:docPr id="520" name="Obrázek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FB290E" w:rsidRPr="00A14E6B">
        <w:rPr>
          <w:b/>
          <w:bCs/>
          <w:sz w:val="18"/>
          <w:szCs w:val="18"/>
        </w:rPr>
        <w:t>Update</w:t>
      </w:r>
      <w:r w:rsidR="00FB290E">
        <w:t xml:space="preserve"> button to store </w:t>
      </w:r>
      <w:r w:rsidR="00412B1C">
        <w:t>the change</w:t>
      </w:r>
      <w:r w:rsidR="00FB290E">
        <w:t xml:space="preserve"> into Siebel </w:t>
      </w:r>
      <w:r w:rsidR="00412B1C">
        <w:t xml:space="preserve">and RMS </w:t>
      </w:r>
      <w:r w:rsidR="00FB290E">
        <w:t>database</w:t>
      </w:r>
      <w:r w:rsidR="00B6542E">
        <w:t>s</w:t>
      </w:r>
      <w:r w:rsidR="00FB290E">
        <w:t>:</w:t>
      </w:r>
    </w:p>
    <w:p w14:paraId="2D91154C" w14:textId="625CE798" w:rsidR="00FB290E" w:rsidRDefault="00FB290E" w:rsidP="00FB290E">
      <w:pPr>
        <w:ind w:left="0"/>
      </w:pPr>
    </w:p>
    <w:p w14:paraId="31EADEC0" w14:textId="3A1144CD" w:rsidR="00FB290E" w:rsidRPr="00CD56CB" w:rsidRDefault="009E656F" w:rsidP="00FB290E">
      <w:pPr>
        <w:ind w:left="0"/>
        <w:jc w:val="center"/>
        <w:rPr>
          <w:b/>
          <w:bCs/>
        </w:rPr>
      </w:pPr>
      <w:r>
        <w:rPr>
          <w:noProof/>
        </w:rPr>
        <w:drawing>
          <wp:inline distT="0" distB="0" distL="0" distR="0" wp14:anchorId="438950A7" wp14:editId="05E7EAE4">
            <wp:extent cx="3619500" cy="2924175"/>
            <wp:effectExtent l="0" t="0" r="0" b="0"/>
            <wp:docPr id="527" name="Obrázek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3619500" cy="2924175"/>
                    </a:xfrm>
                    <a:prstGeom prst="rect">
                      <a:avLst/>
                    </a:prstGeom>
                  </pic:spPr>
                </pic:pic>
              </a:graphicData>
            </a:graphic>
          </wp:inline>
        </w:drawing>
      </w:r>
    </w:p>
    <w:p w14:paraId="1A7032EF" w14:textId="28AEB865" w:rsidR="00FB290E" w:rsidRPr="00446097" w:rsidRDefault="00A42E98" w:rsidP="00FB290E">
      <w:pPr>
        <w:ind w:left="0"/>
        <w:jc w:val="center"/>
        <w:rPr>
          <w:i/>
          <w:iCs w:val="0"/>
          <w:sz w:val="18"/>
          <w:szCs w:val="18"/>
        </w:rPr>
      </w:pPr>
      <w:r w:rsidRPr="00FB290E">
        <w:rPr>
          <w:i/>
          <w:iCs w:val="0"/>
          <w:sz w:val="18"/>
          <w:szCs w:val="18"/>
        </w:rPr>
        <w:t>Change WTTX MSISDN form</w:t>
      </w:r>
      <w:r w:rsidRPr="00446097">
        <w:rPr>
          <w:i/>
          <w:iCs w:val="0"/>
          <w:sz w:val="18"/>
          <w:szCs w:val="18"/>
        </w:rPr>
        <w:t xml:space="preserve"> </w:t>
      </w:r>
      <w:r w:rsidR="00FB290E">
        <w:rPr>
          <w:i/>
          <w:iCs w:val="0"/>
          <w:sz w:val="18"/>
          <w:szCs w:val="18"/>
        </w:rPr>
        <w:t>– value updated</w:t>
      </w:r>
    </w:p>
    <w:p w14:paraId="5D5EC3BA" w14:textId="77777777" w:rsidR="00FB290E" w:rsidRDefault="00FB290E" w:rsidP="00FB290E">
      <w:pPr>
        <w:ind w:left="0"/>
        <w:jc w:val="center"/>
      </w:pPr>
    </w:p>
    <w:p w14:paraId="6204AF83" w14:textId="77777777" w:rsidR="008B051E" w:rsidRDefault="00A42E98" w:rsidP="00FB290E">
      <w:pPr>
        <w:ind w:left="0"/>
      </w:pPr>
      <w:r w:rsidRPr="00A42E98">
        <w:rPr>
          <w:b/>
          <w:bCs/>
        </w:rPr>
        <w:t>NOTE</w:t>
      </w:r>
      <w:r w:rsidR="008B051E">
        <w:rPr>
          <w:b/>
          <w:bCs/>
        </w:rPr>
        <w:t>S</w:t>
      </w:r>
      <w:r w:rsidRPr="00A42E98">
        <w:rPr>
          <w:b/>
          <w:bCs/>
        </w:rPr>
        <w:t>:</w:t>
      </w:r>
      <w:r>
        <w:t xml:space="preserve"> </w:t>
      </w:r>
    </w:p>
    <w:p w14:paraId="5B676580" w14:textId="77777777" w:rsidR="00CD4E96" w:rsidRDefault="00A42E98">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rsidR="008B051E">
        <w:t>, otherwise the change will not be allowed</w:t>
      </w:r>
      <w:r w:rsidRPr="00A42E98">
        <w:t>.</w:t>
      </w:r>
      <w:r w:rsidR="00C91132">
        <w:t xml:space="preserve"> </w:t>
      </w:r>
    </w:p>
    <w:p w14:paraId="1787ACA9" w14:textId="2C5C52D2" w:rsidR="00FB290E" w:rsidRDefault="00C91132">
      <w:pPr>
        <w:pStyle w:val="Odstavecseseznamem"/>
        <w:numPr>
          <w:ilvl w:val="0"/>
          <w:numId w:val="74"/>
        </w:numPr>
        <w:ind w:left="284" w:hanging="218"/>
      </w:pPr>
      <w:r>
        <w:t>If the</w:t>
      </w:r>
      <w:r w:rsidR="00456243">
        <w:t xml:space="preserve"> </w:t>
      </w:r>
      <w:r w:rsidR="00CD4E96">
        <w:t xml:space="preserve">new </w:t>
      </w:r>
      <w:r w:rsidR="00456243">
        <w:t xml:space="preserve">MSISDN is in status </w:t>
      </w:r>
      <w:r w:rsidR="00456243" w:rsidRPr="00CD4E96">
        <w:rPr>
          <w:rFonts w:ascii="Consolas" w:hAnsi="Consolas"/>
        </w:rPr>
        <w:t>Reserved</w:t>
      </w:r>
      <w:r w:rsidR="00456243">
        <w:t xml:space="preserve">, </w:t>
      </w:r>
      <w:r w:rsidR="00D24924">
        <w:t xml:space="preserve">additional </w:t>
      </w:r>
      <w:r>
        <w:t xml:space="preserve">user </w:t>
      </w:r>
      <w:r w:rsidR="00D24924">
        <w:t xml:space="preserve">confirmation is requested </w:t>
      </w:r>
      <w:r w:rsidR="00CD4E96">
        <w:t>(as it could have been reserved by someone else).</w:t>
      </w:r>
    </w:p>
    <w:p w14:paraId="7D3DDBB8" w14:textId="77777777" w:rsidR="00BC00C7" w:rsidRDefault="00BC00C7" w:rsidP="00BC00C7">
      <w:pPr>
        <w:ind w:left="66"/>
      </w:pPr>
    </w:p>
    <w:p w14:paraId="6CE202BA" w14:textId="72D5DC9C" w:rsidR="00BC00C7" w:rsidRDefault="00BC00C7" w:rsidP="00BC00C7">
      <w:pPr>
        <w:ind w:left="66"/>
      </w:pPr>
      <w:r w:rsidRPr="00BC00C7">
        <w:rPr>
          <w:b/>
          <w:bCs/>
        </w:rPr>
        <w:lastRenderedPageBreak/>
        <w:t>HINT:</w:t>
      </w:r>
      <w:r>
        <w:t xml:space="preserve"> </w:t>
      </w:r>
      <w:r w:rsidR="004B0EE5">
        <w:t xml:space="preserve">Formatted </w:t>
      </w:r>
      <w:r w:rsidR="001945D0">
        <w:t xml:space="preserve">text with </w:t>
      </w:r>
      <w:r w:rsidR="004B0EE5">
        <w:t xml:space="preserve">details </w:t>
      </w:r>
      <w:r>
        <w:t xml:space="preserve">about </w:t>
      </w:r>
      <w:r w:rsidR="00E55D4B">
        <w:t>processed</w:t>
      </w:r>
      <w:r>
        <w:t xml:space="preserve"> MSISDN change </w:t>
      </w:r>
      <w:r w:rsidR="00890647">
        <w:t xml:space="preserve">(both successful or failed) </w:t>
      </w:r>
      <w:r>
        <w:t>is also stored to clipboard so that it can easily be sent in email to whomever has requested it:</w:t>
      </w:r>
    </w:p>
    <w:p w14:paraId="5500054A" w14:textId="49231DDA" w:rsidR="00BC00C7" w:rsidRDefault="00BC00C7" w:rsidP="00BC00C7">
      <w:pPr>
        <w:ind w:left="66"/>
      </w:pPr>
    </w:p>
    <w:p w14:paraId="65FC7526" w14:textId="71ED92D8" w:rsidR="00BC00C7" w:rsidRPr="00BC00C7" w:rsidRDefault="00BC00C7" w:rsidP="00BC00C7">
      <w:pPr>
        <w:ind w:left="720"/>
        <w:rPr>
          <w:rFonts w:ascii="Consolas" w:hAnsi="Consolas"/>
          <w:sz w:val="16"/>
          <w:szCs w:val="16"/>
        </w:rPr>
      </w:pPr>
      <w:r>
        <w:rPr>
          <w:rFonts w:ascii="Consolas" w:hAnsi="Consolas"/>
          <w:sz w:val="16"/>
          <w:szCs w:val="16"/>
        </w:rPr>
        <w:t>O</w:t>
      </w:r>
      <w:r w:rsidRPr="00BC00C7">
        <w:rPr>
          <w:rFonts w:ascii="Consolas" w:hAnsi="Consolas"/>
          <w:sz w:val="16"/>
          <w:szCs w:val="16"/>
        </w:rPr>
        <w:t>RDER ID:   1-686232641</w:t>
      </w:r>
    </w:p>
    <w:p w14:paraId="212725BF" w14:textId="284B248B" w:rsidR="00BC00C7" w:rsidRPr="00BC00C7" w:rsidRDefault="00BC00C7" w:rsidP="00BC00C7">
      <w:pPr>
        <w:ind w:left="720"/>
        <w:rPr>
          <w:rFonts w:ascii="Consolas" w:hAnsi="Consolas"/>
          <w:sz w:val="16"/>
          <w:szCs w:val="16"/>
        </w:rPr>
      </w:pPr>
      <w:r w:rsidRPr="00BC00C7">
        <w:rPr>
          <w:rFonts w:ascii="Consolas" w:hAnsi="Consolas"/>
          <w:sz w:val="16"/>
          <w:szCs w:val="16"/>
        </w:rPr>
        <w:t>OLD MSISDN: 420777453468</w:t>
      </w:r>
    </w:p>
    <w:p w14:paraId="75DFDC49" w14:textId="422760E1" w:rsidR="00BC00C7" w:rsidRPr="00BC00C7" w:rsidRDefault="00BC00C7" w:rsidP="00BC00C7">
      <w:pPr>
        <w:ind w:left="720"/>
        <w:rPr>
          <w:rFonts w:ascii="Consolas" w:hAnsi="Consolas"/>
          <w:sz w:val="16"/>
          <w:szCs w:val="16"/>
        </w:rPr>
      </w:pPr>
      <w:r w:rsidRPr="00BC00C7">
        <w:rPr>
          <w:rFonts w:ascii="Consolas" w:hAnsi="Consolas"/>
          <w:sz w:val="16"/>
          <w:szCs w:val="16"/>
        </w:rPr>
        <w:t>NEW MSISDN: 420770020907</w:t>
      </w:r>
    </w:p>
    <w:p w14:paraId="29B8E7C6" w14:textId="0E7CEE9D" w:rsidR="00C91132" w:rsidRDefault="00BC00C7" w:rsidP="00BC00C7">
      <w:pPr>
        <w:ind w:left="720"/>
        <w:rPr>
          <w:rFonts w:ascii="Consolas" w:hAnsi="Consolas"/>
          <w:sz w:val="16"/>
          <w:szCs w:val="16"/>
        </w:rPr>
      </w:pPr>
      <w:r w:rsidRPr="00BC00C7">
        <w:rPr>
          <w:rFonts w:ascii="Consolas" w:hAnsi="Consolas"/>
          <w:sz w:val="16"/>
          <w:szCs w:val="16"/>
        </w:rPr>
        <w:t>STATUS:     OK</w:t>
      </w:r>
    </w:p>
    <w:p w14:paraId="69DAAB30" w14:textId="77777777" w:rsidR="008B5462" w:rsidRPr="00BC00C7" w:rsidRDefault="008B5462" w:rsidP="00BC00C7">
      <w:pPr>
        <w:ind w:left="720"/>
        <w:rPr>
          <w:rFonts w:ascii="Consolas" w:hAnsi="Consolas"/>
          <w:sz w:val="16"/>
          <w:szCs w:val="16"/>
        </w:rPr>
      </w:pPr>
    </w:p>
    <w:p w14:paraId="39A98D25" w14:textId="77777777" w:rsidR="008B5462" w:rsidRDefault="008B5462" w:rsidP="008B5462">
      <w:pPr>
        <w:pStyle w:val="Nadpis5"/>
      </w:pPr>
      <w:bookmarkStart w:id="499" w:name="_Toc208565957"/>
      <w:r>
        <w:t>Controls</w:t>
      </w:r>
      <w:bookmarkEnd w:id="499"/>
    </w:p>
    <w:tbl>
      <w:tblPr>
        <w:tblStyle w:val="Mkatabulky"/>
        <w:tblW w:w="9356" w:type="dxa"/>
        <w:tblInd w:w="-5" w:type="dxa"/>
        <w:tblLook w:val="04A0" w:firstRow="1" w:lastRow="0" w:firstColumn="1" w:lastColumn="0" w:noHBand="0" w:noVBand="1"/>
      </w:tblPr>
      <w:tblGrid>
        <w:gridCol w:w="1530"/>
        <w:gridCol w:w="7826"/>
      </w:tblGrid>
      <w:tr w:rsidR="008B5462" w:rsidRPr="00DF00E8" w14:paraId="66B385EA" w14:textId="77777777" w:rsidTr="00BF1BFC">
        <w:trPr>
          <w:trHeight w:val="701"/>
        </w:trPr>
        <w:tc>
          <w:tcPr>
            <w:tcW w:w="1530" w:type="dxa"/>
            <w:shd w:val="clear" w:color="auto" w:fill="D9D9D9" w:themeFill="background1" w:themeFillShade="D9"/>
          </w:tcPr>
          <w:p w14:paraId="389892F8"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04AF55B" w14:textId="77777777" w:rsidR="008B5462" w:rsidRPr="00DF00E8" w:rsidRDefault="008B5462" w:rsidP="00BF1BFC">
            <w:pPr>
              <w:ind w:left="0"/>
              <w:rPr>
                <w:b/>
                <w:bCs/>
              </w:rPr>
            </w:pPr>
            <w:r w:rsidRPr="00DF00E8">
              <w:rPr>
                <w:b/>
                <w:bCs/>
              </w:rPr>
              <w:t>Description</w:t>
            </w:r>
          </w:p>
        </w:tc>
      </w:tr>
      <w:tr w:rsidR="008B5462" w:rsidRPr="00AD3D46" w14:paraId="357FA5F5" w14:textId="77777777" w:rsidTr="00BF1BFC">
        <w:trPr>
          <w:trHeight w:val="219"/>
        </w:trPr>
        <w:tc>
          <w:tcPr>
            <w:tcW w:w="1530" w:type="dxa"/>
          </w:tcPr>
          <w:p w14:paraId="10254464" w14:textId="77777777" w:rsidR="008B5462" w:rsidRDefault="008B5462" w:rsidP="00BF1BFC">
            <w:pPr>
              <w:ind w:left="0"/>
              <w:rPr>
                <w:b/>
                <w:bCs/>
                <w:sz w:val="18"/>
                <w:szCs w:val="18"/>
              </w:rPr>
            </w:pPr>
            <w:r>
              <w:rPr>
                <w:b/>
                <w:bCs/>
                <w:sz w:val="18"/>
                <w:szCs w:val="18"/>
              </w:rPr>
              <w:t>Scan</w:t>
            </w:r>
          </w:p>
          <w:p w14:paraId="00BD76C4" w14:textId="77777777" w:rsidR="008B5462" w:rsidRPr="00447552" w:rsidRDefault="008B5462" w:rsidP="00BF1BFC">
            <w:pPr>
              <w:ind w:left="0"/>
              <w:rPr>
                <w:b/>
                <w:bCs/>
                <w:sz w:val="18"/>
                <w:szCs w:val="18"/>
              </w:rPr>
            </w:pPr>
            <w:r w:rsidRPr="0025242B">
              <w:rPr>
                <w:noProof/>
              </w:rPr>
              <w:drawing>
                <wp:anchor distT="0" distB="0" distL="114300" distR="114300" simplePos="0" relativeHeight="251766784" behindDoc="0" locked="0" layoutInCell="1" allowOverlap="1" wp14:anchorId="54707D92" wp14:editId="7A8E1E8E">
                  <wp:simplePos x="0" y="0"/>
                  <wp:positionH relativeFrom="column">
                    <wp:posOffset>-3175</wp:posOffset>
                  </wp:positionH>
                  <wp:positionV relativeFrom="paragraph">
                    <wp:posOffset>6985</wp:posOffset>
                  </wp:positionV>
                  <wp:extent cx="151130" cy="151130"/>
                  <wp:effectExtent l="0" t="0" r="1270" b="1270"/>
                  <wp:wrapNone/>
                  <wp:docPr id="514" name="Obrázek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81E6C9" w14:textId="77777777" w:rsidR="008B5462" w:rsidRPr="00AD3D46" w:rsidRDefault="008B5462" w:rsidP="00BF1BFC">
            <w:pPr>
              <w:ind w:left="0"/>
            </w:pPr>
            <w:r>
              <w:t>Find current WTTx MSISDN for provided order number.</w:t>
            </w:r>
            <w:r>
              <w:br/>
            </w:r>
          </w:p>
        </w:tc>
      </w:tr>
      <w:tr w:rsidR="008B5462" w:rsidRPr="00AD3D46" w14:paraId="40DF0D68" w14:textId="77777777" w:rsidTr="00BF1BFC">
        <w:trPr>
          <w:trHeight w:val="219"/>
        </w:trPr>
        <w:tc>
          <w:tcPr>
            <w:tcW w:w="1530" w:type="dxa"/>
          </w:tcPr>
          <w:p w14:paraId="7D0E6D76" w14:textId="77777777" w:rsidR="008B5462" w:rsidRDefault="008B5462" w:rsidP="00BF1BFC">
            <w:pPr>
              <w:ind w:left="0"/>
              <w:rPr>
                <w:b/>
                <w:bCs/>
                <w:sz w:val="18"/>
                <w:szCs w:val="18"/>
              </w:rPr>
            </w:pPr>
            <w:r w:rsidRPr="00E0171A">
              <w:rPr>
                <w:noProof/>
              </w:rPr>
              <w:drawing>
                <wp:anchor distT="0" distB="0" distL="114300" distR="114300" simplePos="0" relativeHeight="251767808" behindDoc="0" locked="0" layoutInCell="1" allowOverlap="1" wp14:anchorId="39372998" wp14:editId="14437760">
                  <wp:simplePos x="0" y="0"/>
                  <wp:positionH relativeFrom="margin">
                    <wp:posOffset>-3175</wp:posOffset>
                  </wp:positionH>
                  <wp:positionV relativeFrom="paragraph">
                    <wp:posOffset>137464</wp:posOffset>
                  </wp:positionV>
                  <wp:extent cx="150495" cy="150495"/>
                  <wp:effectExtent l="0" t="0" r="1905" b="1905"/>
                  <wp:wrapNone/>
                  <wp:docPr id="515" name="Obrázek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2D8A3052" w14:textId="77777777" w:rsidR="008B5462" w:rsidRPr="00E755CC" w:rsidRDefault="008B5462" w:rsidP="00BF1BFC">
            <w:pPr>
              <w:ind w:left="0"/>
              <w:rPr>
                <w:b/>
                <w:bCs/>
                <w:sz w:val="18"/>
                <w:szCs w:val="18"/>
              </w:rPr>
            </w:pPr>
          </w:p>
        </w:tc>
        <w:tc>
          <w:tcPr>
            <w:tcW w:w="7826" w:type="dxa"/>
          </w:tcPr>
          <w:p w14:paraId="296C755C" w14:textId="77777777" w:rsidR="008B5462" w:rsidRPr="00AD3D46" w:rsidRDefault="008B5462" w:rsidP="00BF1BFC">
            <w:pPr>
              <w:ind w:left="0"/>
            </w:pPr>
            <w:r>
              <w:t>Update the order with a new WTTx MSISDN value in Siebel, and updates the MSISDN status in RMS.</w:t>
            </w:r>
            <w:r>
              <w:br/>
            </w:r>
          </w:p>
        </w:tc>
      </w:tr>
      <w:tr w:rsidR="008B5462" w:rsidRPr="00AD3D46" w14:paraId="6A5746ED" w14:textId="77777777" w:rsidTr="00BF1BFC">
        <w:trPr>
          <w:trHeight w:val="219"/>
        </w:trPr>
        <w:tc>
          <w:tcPr>
            <w:tcW w:w="1530" w:type="dxa"/>
          </w:tcPr>
          <w:p w14:paraId="48123775" w14:textId="77777777" w:rsidR="008B5462" w:rsidRPr="00FB290E" w:rsidRDefault="008B5462" w:rsidP="00BF1BFC">
            <w:pPr>
              <w:ind w:left="0"/>
              <w:rPr>
                <w:b/>
                <w:bCs/>
                <w:noProof/>
              </w:rPr>
            </w:pPr>
            <w:r w:rsidRPr="00E0171A">
              <w:rPr>
                <w:noProof/>
              </w:rPr>
              <w:drawing>
                <wp:anchor distT="0" distB="0" distL="114300" distR="114300" simplePos="0" relativeHeight="251768832" behindDoc="0" locked="0" layoutInCell="1" allowOverlap="1" wp14:anchorId="7B475877" wp14:editId="7B19CF14">
                  <wp:simplePos x="0" y="0"/>
                  <wp:positionH relativeFrom="margin">
                    <wp:posOffset>-5080</wp:posOffset>
                  </wp:positionH>
                  <wp:positionV relativeFrom="paragraph">
                    <wp:posOffset>154305</wp:posOffset>
                  </wp:positionV>
                  <wp:extent cx="150495" cy="150495"/>
                  <wp:effectExtent l="0" t="0" r="1905" b="1905"/>
                  <wp:wrapNone/>
                  <wp:docPr id="524" name="Obrázek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7DE653D3" w14:textId="77777777" w:rsidR="008B5462" w:rsidRPr="00E0171A" w:rsidRDefault="008B5462" w:rsidP="00BF1BFC">
            <w:pPr>
              <w:ind w:left="0"/>
              <w:rPr>
                <w:noProof/>
              </w:rPr>
            </w:pPr>
          </w:p>
        </w:tc>
        <w:tc>
          <w:tcPr>
            <w:tcW w:w="7826" w:type="dxa"/>
          </w:tcPr>
          <w:p w14:paraId="082ABB12" w14:textId="77777777" w:rsidR="008B5462" w:rsidRDefault="008B5462" w:rsidP="00BF1BFC">
            <w:pPr>
              <w:ind w:left="0"/>
            </w:pPr>
            <w:r>
              <w:t>Retrieves an available MSISDN from Peklo.</w:t>
            </w:r>
          </w:p>
        </w:tc>
      </w:tr>
    </w:tbl>
    <w:p w14:paraId="72E5D904" w14:textId="77777777" w:rsidR="00BC00C7" w:rsidRDefault="00BC00C7" w:rsidP="00BC00C7">
      <w:pPr>
        <w:ind w:left="0"/>
      </w:pPr>
    </w:p>
    <w:p w14:paraId="4AF78D0F" w14:textId="06AF7FB0" w:rsidR="00FB290E" w:rsidRPr="00024F4E" w:rsidRDefault="00FB290E" w:rsidP="008B5462">
      <w:pPr>
        <w:pStyle w:val="Nadpis5"/>
      </w:pPr>
      <w:bookmarkStart w:id="500" w:name="_Toc208565958"/>
      <w:r w:rsidRPr="00024F4E">
        <w:t>Process Overview</w:t>
      </w:r>
      <w:bookmarkEnd w:id="500"/>
    </w:p>
    <w:p w14:paraId="02923219" w14:textId="147BA69F" w:rsidR="00FB290E" w:rsidRPr="009F4411" w:rsidRDefault="00FB290E">
      <w:pPr>
        <w:pStyle w:val="Odstavecseseznamem"/>
        <w:numPr>
          <w:ilvl w:val="0"/>
          <w:numId w:val="72"/>
        </w:numPr>
      </w:pPr>
      <w:r w:rsidRPr="009F4411">
        <w:t xml:space="preserve">Find current </w:t>
      </w:r>
      <w:r w:rsidR="00470475" w:rsidRPr="009F4411">
        <w:t xml:space="preserve">WTTx MSISDN’s (having </w:t>
      </w:r>
      <w:r w:rsidR="00470475" w:rsidRPr="009F4411">
        <w:rPr>
          <w:rFonts w:ascii="Consolas" w:hAnsi="Consolas"/>
        </w:rPr>
        <w:t>NAME</w:t>
      </w:r>
      <w:r w:rsidR="00470475" w:rsidRPr="009F4411">
        <w:t xml:space="preserve"> = “</w:t>
      </w:r>
      <w:r w:rsidR="00470475" w:rsidRPr="009F4411">
        <w:rPr>
          <w:rFonts w:ascii="Consolas" w:hAnsi="Consolas"/>
        </w:rPr>
        <w:t>MSISDN</w:t>
      </w:r>
      <w:r w:rsidR="00470475" w:rsidRPr="009F4411">
        <w:t xml:space="preserve">” in </w:t>
      </w:r>
      <w:r w:rsidR="00470475" w:rsidRPr="009F4411">
        <w:rPr>
          <w:rFonts w:ascii="Consolas" w:hAnsi="Consolas"/>
        </w:rPr>
        <w:t>SIEBEL.S_PROD_INT</w:t>
      </w:r>
      <w:r w:rsidR="00470475" w:rsidRPr="009F4411">
        <w:t xml:space="preserve"> table) for provided order number</w:t>
      </w:r>
    </w:p>
    <w:p w14:paraId="66B3DFBA" w14:textId="3C143F2F" w:rsidR="00470475" w:rsidRPr="009F4411" w:rsidRDefault="0010187E">
      <w:pPr>
        <w:pStyle w:val="Odstavecseseznamem"/>
        <w:numPr>
          <w:ilvl w:val="0"/>
          <w:numId w:val="72"/>
        </w:numPr>
      </w:pPr>
      <w:r w:rsidRPr="009F4411">
        <w:t xml:space="preserve">(optional) Retrieve </w:t>
      </w:r>
      <w:r w:rsidR="00996A2E" w:rsidRPr="009F4411">
        <w:t xml:space="preserve">a </w:t>
      </w:r>
      <w:r w:rsidRPr="009F4411">
        <w:t>new MSISDN from Peklo</w:t>
      </w:r>
    </w:p>
    <w:p w14:paraId="5DCB1E76" w14:textId="0A818638" w:rsidR="0010187E" w:rsidRPr="009F4411" w:rsidRDefault="00903C7C">
      <w:pPr>
        <w:pStyle w:val="Odstavecseseznamem"/>
        <w:numPr>
          <w:ilvl w:val="0"/>
          <w:numId w:val="72"/>
        </w:numPr>
      </w:pPr>
      <w:r w:rsidRPr="009F4411">
        <w:t>Check RMS status of the old MSISDN. Stop processing if MSISDN not found.</w:t>
      </w:r>
    </w:p>
    <w:p w14:paraId="1D851AE2" w14:textId="13E47A67" w:rsidR="00903C7C" w:rsidRPr="009F4411" w:rsidRDefault="00903C7C">
      <w:pPr>
        <w:pStyle w:val="Odstavecseseznamem"/>
        <w:numPr>
          <w:ilvl w:val="0"/>
          <w:numId w:val="72"/>
        </w:numPr>
      </w:pPr>
      <w:r w:rsidRPr="009F4411">
        <w:t>Check RMS status of the new MSISDN. Stop processing if</w:t>
      </w:r>
      <w:r w:rsidR="00AB2EDC" w:rsidRPr="009F4411">
        <w:t xml:space="preserve"> MSISDN not found or its status is not in </w:t>
      </w:r>
      <w:r w:rsidRPr="009F4411">
        <w:rPr>
          <w:rFonts w:ascii="Consolas" w:hAnsi="Consolas"/>
        </w:rPr>
        <w:t>(1, 8)</w:t>
      </w:r>
      <w:r w:rsidRPr="009F4411">
        <w:t>.</w:t>
      </w:r>
    </w:p>
    <w:p w14:paraId="4763158B" w14:textId="6AE154D1" w:rsidR="00903C7C" w:rsidRPr="009F4411" w:rsidRDefault="00B14B31">
      <w:pPr>
        <w:pStyle w:val="Odstavecseseznamem"/>
        <w:numPr>
          <w:ilvl w:val="0"/>
          <w:numId w:val="72"/>
        </w:numPr>
      </w:pPr>
      <w:r w:rsidRPr="009F4411">
        <w:t>Check Siebel order. Stop processing if order number not found.</w:t>
      </w:r>
    </w:p>
    <w:p w14:paraId="617FD321" w14:textId="35A0F59C" w:rsidR="00B14B31" w:rsidRPr="009F4411" w:rsidRDefault="00F03617">
      <w:pPr>
        <w:pStyle w:val="Odstavecseseznamem"/>
        <w:numPr>
          <w:ilvl w:val="0"/>
          <w:numId w:val="72"/>
        </w:numPr>
      </w:pPr>
      <w:r w:rsidRPr="009F4411">
        <w:t>Fetch Siebel order details</w:t>
      </w:r>
      <w:r w:rsidR="009615A4" w:rsidRPr="009F4411">
        <w:t xml:space="preserve"> and store found asset integration id</w:t>
      </w:r>
      <w:r w:rsidRPr="009F4411">
        <w:t xml:space="preserve">. </w:t>
      </w:r>
      <w:r w:rsidR="00F422DF" w:rsidRPr="009F4411">
        <w:br/>
      </w:r>
      <w:r w:rsidRPr="009F4411">
        <w:t>Stop processing if</w:t>
      </w:r>
      <w:r w:rsidR="00F422DF" w:rsidRPr="009F4411">
        <w:t xml:space="preserve"> any of the following conditions is not</w:t>
      </w:r>
      <w:r w:rsidR="003B0918">
        <w:t xml:space="preserve"> met</w:t>
      </w:r>
      <w:r w:rsidRPr="009F4411">
        <w:t>:</w:t>
      </w:r>
    </w:p>
    <w:p w14:paraId="3225C344" w14:textId="515C8F03" w:rsidR="00F03617" w:rsidRPr="009F4411" w:rsidRDefault="009615A4">
      <w:pPr>
        <w:pStyle w:val="Odstavecseseznamem"/>
        <w:numPr>
          <w:ilvl w:val="1"/>
          <w:numId w:val="72"/>
        </w:numPr>
      </w:pPr>
      <w:r w:rsidRPr="009F4411">
        <w:t xml:space="preserve">Exactly one row </w:t>
      </w:r>
      <w:r w:rsidR="00F422DF" w:rsidRPr="009F4411">
        <w:t xml:space="preserve">is </w:t>
      </w:r>
      <w:r w:rsidRPr="009F4411">
        <w:t>returned for given Order</w:t>
      </w:r>
      <w:r w:rsidR="007C1621">
        <w:t xml:space="preserve"> </w:t>
      </w:r>
      <w:r w:rsidRPr="009F4411">
        <w:t>/</w:t>
      </w:r>
      <w:r w:rsidR="007C1621">
        <w:t xml:space="preserve"> O</w:t>
      </w:r>
      <w:r w:rsidRPr="009F4411">
        <w:t>ld MSISDN combination.</w:t>
      </w:r>
    </w:p>
    <w:p w14:paraId="7A0011D4" w14:textId="5CC34A78" w:rsidR="009615A4" w:rsidRPr="009F4411" w:rsidRDefault="009615A4">
      <w:pPr>
        <w:pStyle w:val="Odstavecseseznamem"/>
        <w:numPr>
          <w:ilvl w:val="1"/>
          <w:numId w:val="72"/>
        </w:numPr>
      </w:pPr>
      <w:r w:rsidRPr="009F4411">
        <w:t xml:space="preserve">Order status </w:t>
      </w:r>
      <w:r w:rsidR="00F422DF" w:rsidRPr="009F4411">
        <w:t>=</w:t>
      </w:r>
      <w:r w:rsidRPr="009F4411">
        <w:t xml:space="preserve"> </w:t>
      </w:r>
      <w:r w:rsidRPr="009F4411">
        <w:rPr>
          <w:rFonts w:ascii="Consolas" w:hAnsi="Consolas"/>
        </w:rPr>
        <w:t>Pending</w:t>
      </w:r>
    </w:p>
    <w:p w14:paraId="22E049F2" w14:textId="46107605" w:rsidR="00FB290E" w:rsidRPr="009F4411" w:rsidRDefault="009615A4">
      <w:pPr>
        <w:pStyle w:val="Odstavecseseznamem"/>
        <w:numPr>
          <w:ilvl w:val="1"/>
          <w:numId w:val="72"/>
        </w:numPr>
      </w:pPr>
      <w:r w:rsidRPr="009F4411">
        <w:t xml:space="preserve">Old MSISDN type </w:t>
      </w:r>
      <w:r w:rsidR="00F422DF" w:rsidRPr="009F4411">
        <w:t>=</w:t>
      </w:r>
      <w:r w:rsidR="0079594B" w:rsidRPr="009F4411">
        <w:t xml:space="preserve"> “</w:t>
      </w:r>
      <w:r w:rsidRPr="009F4411">
        <w:rPr>
          <w:rFonts w:ascii="Consolas" w:hAnsi="Consolas"/>
        </w:rPr>
        <w:t>MSISDN</w:t>
      </w:r>
      <w:r w:rsidR="00F842F2" w:rsidRPr="009F4411">
        <w:rPr>
          <w:rFonts w:ascii="Consolas" w:hAnsi="Consolas"/>
        </w:rPr>
        <w:t>D</w:t>
      </w:r>
      <w:r w:rsidR="0079594B" w:rsidRPr="009F4411">
        <w:t>”</w:t>
      </w:r>
    </w:p>
    <w:p w14:paraId="17462E7B" w14:textId="6A5E92D6" w:rsidR="00AA595F" w:rsidRPr="009F4411" w:rsidRDefault="00AA595F">
      <w:pPr>
        <w:pStyle w:val="Odstavecseseznamem"/>
        <w:numPr>
          <w:ilvl w:val="1"/>
          <w:numId w:val="72"/>
        </w:numPr>
      </w:pPr>
      <w:r w:rsidRPr="009F4411">
        <w:t xml:space="preserve">Asset Integration ID is </w:t>
      </w:r>
      <w:r w:rsidR="00F422DF" w:rsidRPr="009F4411">
        <w:t xml:space="preserve">not </w:t>
      </w:r>
      <w:r w:rsidRPr="009F4411">
        <w:t>empty</w:t>
      </w:r>
    </w:p>
    <w:p w14:paraId="118183BC" w14:textId="16742099" w:rsidR="00FB290E" w:rsidRPr="009F4411" w:rsidRDefault="00F01F19">
      <w:pPr>
        <w:pStyle w:val="Odstavecseseznamem"/>
        <w:numPr>
          <w:ilvl w:val="0"/>
          <w:numId w:val="72"/>
        </w:numPr>
      </w:pPr>
      <w:r w:rsidRPr="009F4411">
        <w:t xml:space="preserve">Request user permission to continue if new MSISDN status = </w:t>
      </w:r>
      <w:r w:rsidRPr="009F4411">
        <w:rPr>
          <w:rFonts w:ascii="Consolas" w:hAnsi="Consolas"/>
        </w:rPr>
        <w:t>Reserved</w:t>
      </w:r>
    </w:p>
    <w:p w14:paraId="0013543E" w14:textId="7F666056" w:rsidR="00F01F19" w:rsidRPr="009F4411" w:rsidRDefault="001E5A32">
      <w:pPr>
        <w:pStyle w:val="Odstavecseseznamem"/>
        <w:numPr>
          <w:ilvl w:val="0"/>
          <w:numId w:val="72"/>
        </w:numPr>
      </w:pPr>
      <w:r w:rsidRPr="009F4411">
        <w:t xml:space="preserve">If </w:t>
      </w:r>
      <w:r w:rsidR="00507B8A">
        <w:t xml:space="preserve">RMS status of the </w:t>
      </w:r>
      <w:r w:rsidRPr="009F4411">
        <w:t xml:space="preserve">new MSISDN is </w:t>
      </w:r>
      <w:r w:rsidRPr="009F4411">
        <w:rPr>
          <w:rFonts w:ascii="Consolas" w:hAnsi="Consolas"/>
        </w:rPr>
        <w:t>Available</w:t>
      </w:r>
      <w:r w:rsidRPr="009F4411">
        <w:t xml:space="preserve">, invoke Kenan Adapter </w:t>
      </w:r>
      <w:r w:rsidR="002465FB">
        <w:t xml:space="preserve">SOAP </w:t>
      </w:r>
      <w:r w:rsidRPr="009F4411">
        <w:t xml:space="preserve">operation </w:t>
      </w:r>
      <w:r w:rsidRPr="009F4411">
        <w:rPr>
          <w:rFonts w:ascii="Consolas" w:hAnsi="Consolas"/>
        </w:rPr>
        <w:t>InventoryModifyElementStatus</w:t>
      </w:r>
      <w:r w:rsidRPr="009F4411">
        <w:t xml:space="preserve"> to update </w:t>
      </w:r>
      <w:r w:rsidR="00DA7F23">
        <w:t>the</w:t>
      </w:r>
      <w:r w:rsidRPr="009F4411">
        <w:t xml:space="preserve"> status to</w:t>
      </w:r>
      <w:r w:rsidRPr="009F4411">
        <w:rPr>
          <w:rFonts w:ascii="Consolas" w:hAnsi="Consolas"/>
        </w:rPr>
        <w:t xml:space="preserve"> Reserved.</w:t>
      </w:r>
      <w:r w:rsidR="00F00F1F" w:rsidRPr="009F4411">
        <w:t xml:space="preserve"> Stop processing if the update fails.</w:t>
      </w:r>
    </w:p>
    <w:p w14:paraId="30A78D54" w14:textId="74B2D5F6" w:rsidR="00FB290E" w:rsidRPr="001945D0" w:rsidRDefault="00FB290E">
      <w:pPr>
        <w:pStyle w:val="Odstavecseseznamem"/>
        <w:numPr>
          <w:ilvl w:val="0"/>
          <w:numId w:val="72"/>
        </w:numPr>
        <w:rPr>
          <w:rFonts w:ascii="Consolas" w:hAnsi="Consolas"/>
        </w:rPr>
      </w:pPr>
      <w:r w:rsidRPr="009F4411">
        <w:t xml:space="preserve">Update </w:t>
      </w:r>
      <w:r w:rsidR="001161EE" w:rsidRPr="009F4411">
        <w:t>MSISDN value (</w:t>
      </w:r>
      <w:r w:rsidR="001161EE" w:rsidRPr="009F4411">
        <w:rPr>
          <w:rFonts w:ascii="Consolas" w:hAnsi="Consolas"/>
        </w:rPr>
        <w:t>SERVICE_NUM</w:t>
      </w:r>
      <w:r w:rsidR="001161EE" w:rsidRPr="009F4411">
        <w:t xml:space="preserve">) in Siebel order row having asset integration id found in previous steps in table </w:t>
      </w:r>
      <w:r w:rsidR="001161EE" w:rsidRPr="009F4411">
        <w:rPr>
          <w:rFonts w:ascii="Consolas" w:hAnsi="Consolas"/>
        </w:rPr>
        <w:t>SIEBEL.S_ORDER</w:t>
      </w:r>
      <w:r w:rsidR="001161EE" w:rsidRPr="009F4411">
        <w:t>.</w:t>
      </w:r>
    </w:p>
    <w:p w14:paraId="0BC72253" w14:textId="64CEF091" w:rsidR="001945D0" w:rsidRDefault="001945D0" w:rsidP="001945D0">
      <w:pPr>
        <w:rPr>
          <w:rFonts w:ascii="Consolas" w:hAnsi="Consolas"/>
        </w:rPr>
      </w:pPr>
    </w:p>
    <w:p w14:paraId="164D0DE3" w14:textId="57EB2FD5" w:rsidR="001945D0" w:rsidRDefault="001945D0" w:rsidP="008B5462">
      <w:pPr>
        <w:pStyle w:val="Nadpis5"/>
      </w:pPr>
      <w:bookmarkStart w:id="501" w:name="_Toc208565959"/>
      <w:r w:rsidRPr="00B64FF8">
        <w:t xml:space="preserve">Role </w:t>
      </w:r>
      <w:r>
        <w:t>differences</w:t>
      </w:r>
      <w:bookmarkEnd w:id="50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0C1D59F2" w14:textId="77777777" w:rsidTr="00867CA7">
        <w:trPr>
          <w:trHeight w:val="277"/>
        </w:trPr>
        <w:tc>
          <w:tcPr>
            <w:tcW w:w="3490" w:type="dxa"/>
            <w:shd w:val="clear" w:color="auto" w:fill="D9D9D9" w:themeFill="background1" w:themeFillShade="D9"/>
          </w:tcPr>
          <w:p w14:paraId="039691C7"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2632BBA"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1914D64"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E52F8D3"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020AE78"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0D1CFCB" w14:textId="77777777" w:rsidR="001945D0" w:rsidRPr="00DF00E8" w:rsidRDefault="001945D0" w:rsidP="00867CA7">
            <w:pPr>
              <w:ind w:left="0"/>
              <w:jc w:val="center"/>
              <w:rPr>
                <w:b/>
                <w:bCs/>
              </w:rPr>
            </w:pPr>
            <w:r>
              <w:rPr>
                <w:b/>
                <w:bCs/>
              </w:rPr>
              <w:t>TESTING-V2</w:t>
            </w:r>
          </w:p>
        </w:tc>
      </w:tr>
      <w:tr w:rsidR="001945D0" w14:paraId="42CD09BF" w14:textId="77777777" w:rsidTr="00867CA7">
        <w:trPr>
          <w:trHeight w:val="219"/>
        </w:trPr>
        <w:tc>
          <w:tcPr>
            <w:tcW w:w="3490" w:type="dxa"/>
          </w:tcPr>
          <w:p w14:paraId="5D10476E" w14:textId="70BB6D0E" w:rsidR="001945D0" w:rsidRPr="00D771E3" w:rsidRDefault="001945D0" w:rsidP="00867CA7">
            <w:pPr>
              <w:ind w:left="0"/>
              <w:rPr>
                <w:b/>
                <w:bCs/>
              </w:rPr>
            </w:pPr>
            <w:r w:rsidRPr="00D771E3">
              <w:rPr>
                <w:b/>
                <w:bCs/>
              </w:rPr>
              <w:t xml:space="preserve">Access to </w:t>
            </w:r>
            <w:r>
              <w:rPr>
                <w:b/>
                <w:bCs/>
              </w:rPr>
              <w:t>WTTx MSISDN update</w:t>
            </w:r>
          </w:p>
        </w:tc>
        <w:tc>
          <w:tcPr>
            <w:tcW w:w="1163" w:type="dxa"/>
          </w:tcPr>
          <w:p w14:paraId="5491340E" w14:textId="77777777" w:rsidR="001945D0" w:rsidRDefault="001945D0" w:rsidP="00867CA7">
            <w:pPr>
              <w:ind w:left="0"/>
              <w:jc w:val="center"/>
            </w:pPr>
            <w:r>
              <w:t>Y</w:t>
            </w:r>
          </w:p>
        </w:tc>
        <w:tc>
          <w:tcPr>
            <w:tcW w:w="1163" w:type="dxa"/>
          </w:tcPr>
          <w:p w14:paraId="6186E8E8" w14:textId="77777777" w:rsidR="001945D0" w:rsidRPr="00D771E3" w:rsidRDefault="001945D0" w:rsidP="00867CA7">
            <w:pPr>
              <w:ind w:left="0"/>
              <w:jc w:val="center"/>
            </w:pPr>
            <w:r w:rsidRPr="00D771E3">
              <w:t>Y</w:t>
            </w:r>
          </w:p>
        </w:tc>
        <w:tc>
          <w:tcPr>
            <w:tcW w:w="1180" w:type="dxa"/>
          </w:tcPr>
          <w:p w14:paraId="0FA1F4BC" w14:textId="4DD5EF6C" w:rsidR="001945D0" w:rsidRPr="00D771E3" w:rsidRDefault="00AA0D62" w:rsidP="00867CA7">
            <w:pPr>
              <w:ind w:left="0"/>
              <w:jc w:val="center"/>
            </w:pPr>
            <w:r>
              <w:t>Y</w:t>
            </w:r>
          </w:p>
        </w:tc>
        <w:tc>
          <w:tcPr>
            <w:tcW w:w="1180" w:type="dxa"/>
          </w:tcPr>
          <w:p w14:paraId="53368BB7" w14:textId="77777777" w:rsidR="001945D0" w:rsidRPr="00D771E3" w:rsidRDefault="001945D0" w:rsidP="00867CA7">
            <w:pPr>
              <w:ind w:left="0"/>
              <w:jc w:val="center"/>
            </w:pPr>
            <w:r>
              <w:t>Y</w:t>
            </w:r>
          </w:p>
        </w:tc>
        <w:tc>
          <w:tcPr>
            <w:tcW w:w="1180" w:type="dxa"/>
          </w:tcPr>
          <w:p w14:paraId="6E9AC6E4" w14:textId="77777777" w:rsidR="001945D0" w:rsidRPr="00D771E3" w:rsidRDefault="001945D0" w:rsidP="00867CA7">
            <w:pPr>
              <w:ind w:left="0"/>
              <w:jc w:val="center"/>
            </w:pPr>
            <w:r>
              <w:t>N</w:t>
            </w:r>
          </w:p>
        </w:tc>
      </w:tr>
    </w:tbl>
    <w:p w14:paraId="71EFC45D" w14:textId="77777777" w:rsidR="001945D0" w:rsidRPr="001945D0" w:rsidRDefault="001945D0" w:rsidP="001945D0">
      <w:pPr>
        <w:rPr>
          <w:rFonts w:ascii="Consolas" w:hAnsi="Consolas"/>
        </w:rPr>
      </w:pPr>
    </w:p>
    <w:p w14:paraId="273A7DD0" w14:textId="44313DA2" w:rsidR="007D116F" w:rsidRDefault="007D116F" w:rsidP="007D116F">
      <w:pPr>
        <w:pStyle w:val="Nadpis3"/>
      </w:pPr>
      <w:bookmarkStart w:id="502" w:name="_Accelerate_Scheduled_Request"/>
      <w:bookmarkStart w:id="503" w:name="_Toc208565960"/>
      <w:bookmarkEnd w:id="502"/>
      <w:r>
        <w:t>Change MSISDN in OneNumber Order</w:t>
      </w:r>
      <w:bookmarkEnd w:id="503"/>
    </w:p>
    <w:p w14:paraId="4E94A31F" w14:textId="04EF3953" w:rsidR="00DB13C8" w:rsidRDefault="00DB13C8" w:rsidP="00FD0651">
      <w:pPr>
        <w:ind w:left="0"/>
      </w:pPr>
      <w:r>
        <w:t xml:space="preserve">By default, secondary OneNumber MSISDN’s are not present in the Siebel order and are reserved by Tibco in RMS after the order is submitted. This leads to issues when the MSISDN picked </w:t>
      </w:r>
      <w:r w:rsidR="008C0CCA">
        <w:t xml:space="preserve">by Tibco </w:t>
      </w:r>
      <w:r>
        <w:t xml:space="preserve">from Kenan is </w:t>
      </w:r>
      <w:r w:rsidR="008C0CCA">
        <w:t xml:space="preserve">outside of preconfigured </w:t>
      </w:r>
      <w:r>
        <w:t xml:space="preserve">official test ranges, </w:t>
      </w:r>
      <w:r w:rsidR="008C0CCA">
        <w:t xml:space="preserve">so it’s – for example – </w:t>
      </w:r>
      <w:r>
        <w:t xml:space="preserve">missing in IL whitelists. Provisioning of such MSISDN would </w:t>
      </w:r>
      <w:r w:rsidR="008C0CCA">
        <w:t xml:space="preserve">hence </w:t>
      </w:r>
      <w:r>
        <w:t xml:space="preserve">go </w:t>
      </w:r>
      <w:r w:rsidR="008C0CCA">
        <w:t xml:space="preserve">against </w:t>
      </w:r>
      <w:r>
        <w:t>dummy network elements. To insert a custom secondary OneNumber MSISDN into unsubmitted Siebel order, proceed as follows:</w:t>
      </w:r>
    </w:p>
    <w:p w14:paraId="7E96E127" w14:textId="73D85DD5" w:rsidR="00FD0651" w:rsidRDefault="00FD0651" w:rsidP="00FD0651">
      <w:pPr>
        <w:ind w:left="0"/>
      </w:pPr>
      <w:r w:rsidRPr="004D500C">
        <w:lastRenderedPageBreak/>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OneNumber Order </w:t>
      </w:r>
      <w:r w:rsidRPr="004D500C">
        <w:t xml:space="preserve">in the main menu to open </w:t>
      </w:r>
      <w:r>
        <w:t xml:space="preserve">Change Secondary OneNumber MSISDN </w:t>
      </w:r>
      <w:r w:rsidRPr="004D500C">
        <w:t>form.</w:t>
      </w:r>
      <w:r>
        <w:t xml:space="preserve"> Enter Siebel order number and hit </w:t>
      </w:r>
      <w:r w:rsidRPr="00F5421C">
        <w:rPr>
          <w:b/>
          <w:bCs/>
          <w:sz w:val="18"/>
          <w:szCs w:val="18"/>
        </w:rPr>
        <w:t>Enter</w:t>
      </w:r>
      <w:r>
        <w:t xml:space="preserve"> or press </w:t>
      </w:r>
      <w:r w:rsidRPr="0025242B">
        <w:rPr>
          <w:noProof/>
        </w:rPr>
        <w:drawing>
          <wp:inline distT="0" distB="0" distL="0" distR="0" wp14:anchorId="00C11E35" wp14:editId="0BB08B1C">
            <wp:extent cx="151130" cy="151130"/>
            <wp:effectExtent l="0" t="0" r="1270" b="1270"/>
            <wp:docPr id="677" name="Obrázek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F5421C">
        <w:rPr>
          <w:b/>
          <w:bCs/>
          <w:sz w:val="18"/>
          <w:szCs w:val="18"/>
        </w:rPr>
        <w:t>Scan</w:t>
      </w:r>
      <w:r>
        <w:t xml:space="preserve"> button to load current secondary OneNumber MSISDN(‘s) on the order:</w:t>
      </w:r>
    </w:p>
    <w:p w14:paraId="7D489105" w14:textId="77777777" w:rsidR="00FD0651" w:rsidRDefault="00FD0651" w:rsidP="00FD0651">
      <w:pPr>
        <w:ind w:left="0"/>
      </w:pPr>
    </w:p>
    <w:p w14:paraId="63F076C2" w14:textId="6A75F868" w:rsidR="00FD0651" w:rsidRDefault="00FD0651" w:rsidP="00FD0651">
      <w:pPr>
        <w:jc w:val="center"/>
      </w:pPr>
      <w:r>
        <w:rPr>
          <w:noProof/>
        </w:rPr>
        <w:drawing>
          <wp:inline distT="0" distB="0" distL="0" distR="0" wp14:anchorId="4AC7A66A" wp14:editId="68481B47">
            <wp:extent cx="5524500" cy="4705350"/>
            <wp:effectExtent l="0" t="0" r="0" b="0"/>
            <wp:docPr id="685" name="Obrázek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5524500" cy="4705350"/>
                    </a:xfrm>
                    <a:prstGeom prst="rect">
                      <a:avLst/>
                    </a:prstGeom>
                  </pic:spPr>
                </pic:pic>
              </a:graphicData>
            </a:graphic>
          </wp:inline>
        </w:drawing>
      </w:r>
    </w:p>
    <w:p w14:paraId="1B08D9C1" w14:textId="1C6B21F0" w:rsidR="00FD0651" w:rsidRPr="00FB290E" w:rsidRDefault="00FD0651" w:rsidP="00FD0651">
      <w:pPr>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p>
    <w:p w14:paraId="3D967C75" w14:textId="77777777" w:rsidR="00FD0651" w:rsidRDefault="00FD0651" w:rsidP="00FD0651">
      <w:pPr>
        <w:jc w:val="center"/>
        <w:rPr>
          <w:i/>
          <w:iCs w:val="0"/>
        </w:rPr>
      </w:pPr>
    </w:p>
    <w:p w14:paraId="1BF55FD8" w14:textId="2385E67C" w:rsidR="00FD0651" w:rsidRDefault="00FD0651" w:rsidP="00FD0651">
      <w:pPr>
        <w:ind w:left="0"/>
      </w:pPr>
      <w:r>
        <w:t xml:space="preserve">Enter </w:t>
      </w:r>
      <w:r w:rsidRPr="005D3587">
        <w:rPr>
          <w:b/>
          <w:bCs/>
        </w:rPr>
        <w:t>new</w:t>
      </w:r>
      <w:r>
        <w:t xml:space="preserve"> </w:t>
      </w:r>
      <w:r w:rsidRPr="005D3587">
        <w:rPr>
          <w:b/>
          <w:bCs/>
        </w:rPr>
        <w:t>MSISDN</w:t>
      </w:r>
      <w:r>
        <w:rPr>
          <w:b/>
          <w:bCs/>
        </w:rPr>
        <w:t>(s)</w:t>
      </w:r>
      <w:r>
        <w:t xml:space="preserve"> to the appropriate edit box(es), or press appropriate </w:t>
      </w:r>
      <w:r w:rsidRPr="00E0171A">
        <w:rPr>
          <w:noProof/>
        </w:rPr>
        <w:drawing>
          <wp:inline distT="0" distB="0" distL="0" distR="0" wp14:anchorId="2B59D66B" wp14:editId="3083816E">
            <wp:extent cx="150495" cy="150495"/>
            <wp:effectExtent l="0" t="0" r="1905" b="1905"/>
            <wp:docPr id="679" name="Obrázek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Reserve button to retrieve a suitable MSISDN from Peklo (V4, CONSUMER).</w:t>
      </w:r>
    </w:p>
    <w:p w14:paraId="2F6A94CC" w14:textId="77777777" w:rsidR="00FD0651" w:rsidRDefault="00FD0651" w:rsidP="00FD0651">
      <w:pPr>
        <w:ind w:left="0"/>
      </w:pPr>
    </w:p>
    <w:p w14:paraId="26DB19D9" w14:textId="7331C372" w:rsidR="00FD0651" w:rsidRDefault="00FD0651" w:rsidP="00FD0651">
      <w:pPr>
        <w:ind w:left="0"/>
      </w:pPr>
      <w:r>
        <w:t xml:space="preserve">Finally, press </w:t>
      </w:r>
      <w:r w:rsidRPr="00E0171A">
        <w:rPr>
          <w:noProof/>
        </w:rPr>
        <w:drawing>
          <wp:inline distT="0" distB="0" distL="0" distR="0" wp14:anchorId="40091DC8" wp14:editId="38C8686C">
            <wp:extent cx="150495" cy="150495"/>
            <wp:effectExtent l="0" t="0" r="1905" b="1905"/>
            <wp:docPr id="680" name="Obrázek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Pr="00A14E6B">
        <w:rPr>
          <w:b/>
          <w:bCs/>
          <w:sz w:val="18"/>
          <w:szCs w:val="18"/>
        </w:rPr>
        <w:t>Update</w:t>
      </w:r>
      <w:r>
        <w:t xml:space="preserve"> button to store the change into Siebel and RMS databases:</w:t>
      </w:r>
    </w:p>
    <w:p w14:paraId="3E7B551A" w14:textId="77777777" w:rsidR="00FD0651" w:rsidRDefault="00FD0651" w:rsidP="00FD0651">
      <w:pPr>
        <w:ind w:left="0"/>
      </w:pPr>
    </w:p>
    <w:p w14:paraId="1C7C93EC" w14:textId="68C27A5D" w:rsidR="00FD0651" w:rsidRPr="00CD56CB" w:rsidRDefault="00FD0651" w:rsidP="00FD0651">
      <w:pPr>
        <w:ind w:left="0"/>
        <w:jc w:val="center"/>
        <w:rPr>
          <w:b/>
          <w:bCs/>
        </w:rPr>
      </w:pPr>
      <w:r>
        <w:rPr>
          <w:noProof/>
        </w:rPr>
        <w:lastRenderedPageBreak/>
        <w:drawing>
          <wp:inline distT="0" distB="0" distL="0" distR="0" wp14:anchorId="07DD230C" wp14:editId="49962DFE">
            <wp:extent cx="5524500" cy="4705350"/>
            <wp:effectExtent l="0" t="0" r="0" b="0"/>
            <wp:docPr id="686" name="Obrázek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5524500" cy="4705350"/>
                    </a:xfrm>
                    <a:prstGeom prst="rect">
                      <a:avLst/>
                    </a:prstGeom>
                  </pic:spPr>
                </pic:pic>
              </a:graphicData>
            </a:graphic>
          </wp:inline>
        </w:drawing>
      </w:r>
    </w:p>
    <w:p w14:paraId="72439787" w14:textId="586B41E4" w:rsidR="00FD0651" w:rsidRPr="00446097" w:rsidRDefault="00FD0651" w:rsidP="00FD0651">
      <w:pPr>
        <w:ind w:left="0"/>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r w:rsidRPr="00446097">
        <w:rPr>
          <w:i/>
          <w:iCs w:val="0"/>
          <w:sz w:val="18"/>
          <w:szCs w:val="18"/>
        </w:rPr>
        <w:t xml:space="preserve"> </w:t>
      </w:r>
      <w:r>
        <w:rPr>
          <w:i/>
          <w:iCs w:val="0"/>
          <w:sz w:val="18"/>
          <w:szCs w:val="18"/>
        </w:rPr>
        <w:t>– value updated</w:t>
      </w:r>
    </w:p>
    <w:p w14:paraId="26190B3C" w14:textId="77777777" w:rsidR="00FD0651" w:rsidRDefault="00FD0651" w:rsidP="00FD0651">
      <w:pPr>
        <w:ind w:left="0"/>
        <w:jc w:val="center"/>
      </w:pPr>
    </w:p>
    <w:p w14:paraId="29D0B392" w14:textId="77777777" w:rsidR="00FD0651" w:rsidRDefault="00FD0651" w:rsidP="00FD0651">
      <w:pPr>
        <w:ind w:left="0"/>
      </w:pPr>
      <w:r w:rsidRPr="00A42E98">
        <w:rPr>
          <w:b/>
          <w:bCs/>
        </w:rPr>
        <w:t>NOTE</w:t>
      </w:r>
      <w:r>
        <w:rPr>
          <w:b/>
          <w:bCs/>
        </w:rPr>
        <w:t>S</w:t>
      </w:r>
      <w:r w:rsidRPr="00A42E98">
        <w:rPr>
          <w:b/>
          <w:bCs/>
        </w:rPr>
        <w:t>:</w:t>
      </w:r>
      <w:r>
        <w:t xml:space="preserve"> </w:t>
      </w:r>
    </w:p>
    <w:p w14:paraId="1326D507" w14:textId="09A4072C" w:rsidR="00FD0651" w:rsidRDefault="00FD0651">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t>, otherwise the change will not be allowed</w:t>
      </w:r>
      <w:r w:rsidRPr="00A42E98">
        <w:t>.</w:t>
      </w:r>
      <w:r>
        <w:t xml:space="preserve"> </w:t>
      </w:r>
    </w:p>
    <w:p w14:paraId="53C725E3" w14:textId="77777777" w:rsidR="00FD0651" w:rsidRDefault="00FD0651" w:rsidP="00FD0651">
      <w:pPr>
        <w:ind w:left="66"/>
      </w:pPr>
    </w:p>
    <w:p w14:paraId="1A056616" w14:textId="77777777" w:rsidR="00FD0651" w:rsidRDefault="00FD0651" w:rsidP="00FD0651">
      <w:pPr>
        <w:ind w:left="66"/>
      </w:pPr>
      <w:r w:rsidRPr="00BC00C7">
        <w:rPr>
          <w:b/>
          <w:bCs/>
        </w:rPr>
        <w:t>HINT:</w:t>
      </w:r>
      <w:r>
        <w:t xml:space="preserve"> Formatted text with details about processed MSISDN change (both successful or failed) is also stored to clipboard so that it can easily be sent in email to whomever has requested it:</w:t>
      </w:r>
    </w:p>
    <w:p w14:paraId="5C2A0DB1" w14:textId="77777777" w:rsidR="00FD0651" w:rsidRDefault="00FD0651" w:rsidP="00FD0651">
      <w:pPr>
        <w:ind w:left="66"/>
      </w:pPr>
    </w:p>
    <w:p w14:paraId="1D25C8E6" w14:textId="77777777" w:rsidR="005B715B" w:rsidRPr="005B715B" w:rsidRDefault="005B715B" w:rsidP="005B715B">
      <w:pPr>
        <w:ind w:left="720"/>
        <w:rPr>
          <w:rFonts w:ascii="Consolas" w:hAnsi="Consolas"/>
          <w:sz w:val="16"/>
          <w:szCs w:val="16"/>
        </w:rPr>
      </w:pPr>
      <w:r w:rsidRPr="005B715B">
        <w:rPr>
          <w:rFonts w:ascii="Consolas" w:hAnsi="Consolas"/>
          <w:sz w:val="16"/>
          <w:szCs w:val="16"/>
        </w:rPr>
        <w:t>ORDER ID: 1-3399983860</w:t>
      </w:r>
    </w:p>
    <w:p w14:paraId="4D98D98C" w14:textId="77777777" w:rsidR="005B715B" w:rsidRPr="005B715B" w:rsidRDefault="005B715B" w:rsidP="005B715B">
      <w:pPr>
        <w:ind w:left="720"/>
        <w:rPr>
          <w:rFonts w:ascii="Consolas" w:hAnsi="Consolas"/>
          <w:sz w:val="16"/>
          <w:szCs w:val="16"/>
        </w:rPr>
      </w:pPr>
      <w:r w:rsidRPr="005B715B">
        <w:rPr>
          <w:rFonts w:ascii="Consolas" w:hAnsi="Consolas"/>
          <w:sz w:val="16"/>
          <w:szCs w:val="16"/>
        </w:rPr>
        <w:t>OLD ONENUMBER1 MSISDN: (not specified)</w:t>
      </w:r>
    </w:p>
    <w:p w14:paraId="7BDEC053" w14:textId="1FCC6928" w:rsidR="005B715B" w:rsidRPr="005B715B" w:rsidRDefault="005B715B" w:rsidP="005B715B">
      <w:pPr>
        <w:ind w:left="720"/>
        <w:rPr>
          <w:rFonts w:ascii="Consolas" w:hAnsi="Consolas"/>
          <w:sz w:val="16"/>
          <w:szCs w:val="16"/>
        </w:rPr>
      </w:pPr>
      <w:r w:rsidRPr="005B715B">
        <w:rPr>
          <w:rFonts w:ascii="Consolas" w:hAnsi="Consolas"/>
          <w:sz w:val="16"/>
          <w:szCs w:val="16"/>
        </w:rPr>
        <w:t>NEW ONENUMBER1 MSISDN: 420770</w:t>
      </w:r>
      <w:r>
        <w:rPr>
          <w:rFonts w:ascii="Consolas" w:hAnsi="Consolas"/>
          <w:sz w:val="16"/>
          <w:szCs w:val="16"/>
        </w:rPr>
        <w:t>046587</w:t>
      </w:r>
    </w:p>
    <w:p w14:paraId="538FBF9F" w14:textId="1C98B746" w:rsidR="005B715B" w:rsidRPr="005B715B" w:rsidRDefault="005B715B" w:rsidP="005B715B">
      <w:pPr>
        <w:ind w:left="720"/>
        <w:rPr>
          <w:rFonts w:ascii="Consolas" w:hAnsi="Consolas"/>
          <w:sz w:val="16"/>
          <w:szCs w:val="16"/>
        </w:rPr>
      </w:pPr>
      <w:r w:rsidRPr="005B715B">
        <w:rPr>
          <w:rFonts w:ascii="Consolas" w:hAnsi="Consolas"/>
          <w:sz w:val="16"/>
          <w:szCs w:val="16"/>
        </w:rPr>
        <w:t>OLD ONENUMBER</w:t>
      </w:r>
      <w:r>
        <w:rPr>
          <w:rFonts w:ascii="Consolas" w:hAnsi="Consolas"/>
          <w:sz w:val="16"/>
          <w:szCs w:val="16"/>
        </w:rPr>
        <w:t>2</w:t>
      </w:r>
      <w:r w:rsidRPr="005B715B">
        <w:rPr>
          <w:rFonts w:ascii="Consolas" w:hAnsi="Consolas"/>
          <w:sz w:val="16"/>
          <w:szCs w:val="16"/>
        </w:rPr>
        <w:t xml:space="preserve"> MSISDN: (not specified)</w:t>
      </w:r>
    </w:p>
    <w:p w14:paraId="4CB70C1B" w14:textId="683ABF9B" w:rsidR="005B715B" w:rsidRPr="005B715B" w:rsidRDefault="005B715B" w:rsidP="005B715B">
      <w:pPr>
        <w:ind w:left="720"/>
        <w:rPr>
          <w:rFonts w:ascii="Consolas" w:hAnsi="Consolas"/>
          <w:sz w:val="16"/>
          <w:szCs w:val="16"/>
        </w:rPr>
      </w:pPr>
      <w:r w:rsidRPr="005B715B">
        <w:rPr>
          <w:rFonts w:ascii="Consolas" w:hAnsi="Consolas"/>
          <w:sz w:val="16"/>
          <w:szCs w:val="16"/>
        </w:rPr>
        <w:t>NEW ONENUMBER</w:t>
      </w:r>
      <w:r>
        <w:rPr>
          <w:rFonts w:ascii="Consolas" w:hAnsi="Consolas"/>
          <w:sz w:val="16"/>
          <w:szCs w:val="16"/>
        </w:rPr>
        <w:t>2</w:t>
      </w:r>
      <w:r w:rsidRPr="005B715B">
        <w:rPr>
          <w:rFonts w:ascii="Consolas" w:hAnsi="Consolas"/>
          <w:sz w:val="16"/>
          <w:szCs w:val="16"/>
        </w:rPr>
        <w:t xml:space="preserve"> MSISDN: 420770</w:t>
      </w:r>
      <w:r>
        <w:rPr>
          <w:rFonts w:ascii="Consolas" w:hAnsi="Consolas"/>
          <w:sz w:val="16"/>
          <w:szCs w:val="16"/>
        </w:rPr>
        <w:t>046592</w:t>
      </w:r>
    </w:p>
    <w:p w14:paraId="50DBB72E" w14:textId="2B8522A5" w:rsidR="005B715B" w:rsidRDefault="005B715B" w:rsidP="005B715B">
      <w:pPr>
        <w:ind w:left="720"/>
        <w:rPr>
          <w:rFonts w:ascii="Consolas" w:hAnsi="Consolas"/>
          <w:sz w:val="16"/>
          <w:szCs w:val="16"/>
        </w:rPr>
      </w:pPr>
      <w:r w:rsidRPr="005B715B">
        <w:rPr>
          <w:rFonts w:ascii="Consolas" w:hAnsi="Consolas"/>
          <w:sz w:val="16"/>
          <w:szCs w:val="16"/>
        </w:rPr>
        <w:t>STATUS: OK</w:t>
      </w:r>
    </w:p>
    <w:p w14:paraId="0AF435B1" w14:textId="77777777" w:rsidR="00FD0651" w:rsidRPr="00BC00C7" w:rsidRDefault="00FD0651" w:rsidP="00FD0651">
      <w:pPr>
        <w:ind w:left="720"/>
        <w:rPr>
          <w:rFonts w:ascii="Consolas" w:hAnsi="Consolas"/>
          <w:sz w:val="16"/>
          <w:szCs w:val="16"/>
        </w:rPr>
      </w:pPr>
    </w:p>
    <w:p w14:paraId="55BC8351" w14:textId="77777777" w:rsidR="00FD0651" w:rsidRDefault="00FD0651" w:rsidP="00FD0651">
      <w:pPr>
        <w:pStyle w:val="Nadpis5"/>
      </w:pPr>
      <w:bookmarkStart w:id="504" w:name="_Toc208565961"/>
      <w:r>
        <w:t>Controls</w:t>
      </w:r>
      <w:bookmarkEnd w:id="504"/>
    </w:p>
    <w:tbl>
      <w:tblPr>
        <w:tblStyle w:val="Mkatabulky"/>
        <w:tblW w:w="9356" w:type="dxa"/>
        <w:tblInd w:w="-5" w:type="dxa"/>
        <w:tblLook w:val="04A0" w:firstRow="1" w:lastRow="0" w:firstColumn="1" w:lastColumn="0" w:noHBand="0" w:noVBand="1"/>
      </w:tblPr>
      <w:tblGrid>
        <w:gridCol w:w="1530"/>
        <w:gridCol w:w="7826"/>
      </w:tblGrid>
      <w:tr w:rsidR="00FD0651" w:rsidRPr="00DF00E8" w14:paraId="40C7D09A" w14:textId="77777777" w:rsidTr="00C50AE7">
        <w:trPr>
          <w:trHeight w:val="701"/>
        </w:trPr>
        <w:tc>
          <w:tcPr>
            <w:tcW w:w="1530" w:type="dxa"/>
            <w:shd w:val="clear" w:color="auto" w:fill="D9D9D9" w:themeFill="background1" w:themeFillShade="D9"/>
          </w:tcPr>
          <w:p w14:paraId="3C06A739" w14:textId="77777777" w:rsidR="00FD0651" w:rsidRPr="00DF00E8" w:rsidRDefault="00FD0651" w:rsidP="00C50AE7">
            <w:pPr>
              <w:ind w:left="0"/>
              <w:rPr>
                <w:b/>
                <w:bCs/>
              </w:rPr>
            </w:pPr>
            <w:r>
              <w:rPr>
                <w:b/>
                <w:bCs/>
              </w:rPr>
              <w:t>Button Caption</w:t>
            </w:r>
          </w:p>
        </w:tc>
        <w:tc>
          <w:tcPr>
            <w:tcW w:w="7826" w:type="dxa"/>
            <w:shd w:val="clear" w:color="auto" w:fill="D9D9D9" w:themeFill="background1" w:themeFillShade="D9"/>
          </w:tcPr>
          <w:p w14:paraId="664A05A7" w14:textId="77777777" w:rsidR="00FD0651" w:rsidRPr="00DF00E8" w:rsidRDefault="00FD0651" w:rsidP="00C50AE7">
            <w:pPr>
              <w:ind w:left="0"/>
              <w:rPr>
                <w:b/>
                <w:bCs/>
              </w:rPr>
            </w:pPr>
            <w:r w:rsidRPr="00DF00E8">
              <w:rPr>
                <w:b/>
                <w:bCs/>
              </w:rPr>
              <w:t>Description</w:t>
            </w:r>
          </w:p>
        </w:tc>
      </w:tr>
      <w:tr w:rsidR="00FD0651" w:rsidRPr="00AD3D46" w14:paraId="3BC4A9F7" w14:textId="77777777" w:rsidTr="00C50AE7">
        <w:trPr>
          <w:trHeight w:val="219"/>
        </w:trPr>
        <w:tc>
          <w:tcPr>
            <w:tcW w:w="1530" w:type="dxa"/>
          </w:tcPr>
          <w:p w14:paraId="4C9A843A" w14:textId="77777777" w:rsidR="00FD0651" w:rsidRDefault="00FD0651" w:rsidP="00C50AE7">
            <w:pPr>
              <w:ind w:left="0"/>
              <w:rPr>
                <w:b/>
                <w:bCs/>
                <w:sz w:val="18"/>
                <w:szCs w:val="18"/>
              </w:rPr>
            </w:pPr>
            <w:r>
              <w:rPr>
                <w:b/>
                <w:bCs/>
                <w:sz w:val="18"/>
                <w:szCs w:val="18"/>
              </w:rPr>
              <w:t>Scan</w:t>
            </w:r>
          </w:p>
          <w:p w14:paraId="5ECF8E91" w14:textId="77777777" w:rsidR="00FD0651" w:rsidRPr="00447552" w:rsidRDefault="00FD0651" w:rsidP="00C50AE7">
            <w:pPr>
              <w:ind w:left="0"/>
              <w:rPr>
                <w:b/>
                <w:bCs/>
                <w:sz w:val="18"/>
                <w:szCs w:val="18"/>
              </w:rPr>
            </w:pPr>
            <w:r w:rsidRPr="0025242B">
              <w:rPr>
                <w:noProof/>
              </w:rPr>
              <w:drawing>
                <wp:anchor distT="0" distB="0" distL="114300" distR="114300" simplePos="0" relativeHeight="251772928" behindDoc="0" locked="0" layoutInCell="1" allowOverlap="1" wp14:anchorId="19081331" wp14:editId="65D4F14D">
                  <wp:simplePos x="0" y="0"/>
                  <wp:positionH relativeFrom="column">
                    <wp:posOffset>-3175</wp:posOffset>
                  </wp:positionH>
                  <wp:positionV relativeFrom="paragraph">
                    <wp:posOffset>6985</wp:posOffset>
                  </wp:positionV>
                  <wp:extent cx="151130" cy="151130"/>
                  <wp:effectExtent l="0" t="0" r="1270" b="1270"/>
                  <wp:wrapNone/>
                  <wp:docPr id="682" name="Obrázek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B9D4749" w14:textId="4CF855F6" w:rsidR="00FD0651" w:rsidRPr="00AD3D46" w:rsidRDefault="005B715B" w:rsidP="00C50AE7">
            <w:pPr>
              <w:ind w:left="0"/>
            </w:pPr>
            <w:r>
              <w:t xml:space="preserve">Scan Siebel order, get current OneNumber </w:t>
            </w:r>
            <w:r w:rsidR="00FD0651">
              <w:t>MSISDN</w:t>
            </w:r>
            <w:r>
              <w:t>’s</w:t>
            </w:r>
            <w:r w:rsidR="00FD0651">
              <w:t>.</w:t>
            </w:r>
            <w:r w:rsidR="00FD0651">
              <w:br/>
            </w:r>
          </w:p>
        </w:tc>
      </w:tr>
      <w:tr w:rsidR="00FD0651" w:rsidRPr="00AD3D46" w14:paraId="1C31B449" w14:textId="77777777" w:rsidTr="00C50AE7">
        <w:trPr>
          <w:trHeight w:val="219"/>
        </w:trPr>
        <w:tc>
          <w:tcPr>
            <w:tcW w:w="1530" w:type="dxa"/>
          </w:tcPr>
          <w:p w14:paraId="02B93888" w14:textId="77777777" w:rsidR="00FD0651" w:rsidRDefault="00FD0651" w:rsidP="00C50AE7">
            <w:pPr>
              <w:ind w:left="0"/>
              <w:rPr>
                <w:b/>
                <w:bCs/>
                <w:sz w:val="18"/>
                <w:szCs w:val="18"/>
              </w:rPr>
            </w:pPr>
            <w:r w:rsidRPr="00E0171A">
              <w:rPr>
                <w:noProof/>
              </w:rPr>
              <w:drawing>
                <wp:anchor distT="0" distB="0" distL="114300" distR="114300" simplePos="0" relativeHeight="251773952" behindDoc="0" locked="0" layoutInCell="1" allowOverlap="1" wp14:anchorId="353A0126" wp14:editId="0D4AD10B">
                  <wp:simplePos x="0" y="0"/>
                  <wp:positionH relativeFrom="margin">
                    <wp:posOffset>-3175</wp:posOffset>
                  </wp:positionH>
                  <wp:positionV relativeFrom="paragraph">
                    <wp:posOffset>137464</wp:posOffset>
                  </wp:positionV>
                  <wp:extent cx="150495" cy="150495"/>
                  <wp:effectExtent l="0" t="0" r="1905" b="1905"/>
                  <wp:wrapNone/>
                  <wp:docPr id="683" name="Obrázek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16BA7E0B" w14:textId="77777777" w:rsidR="00FD0651" w:rsidRPr="00E755CC" w:rsidRDefault="00FD0651" w:rsidP="00C50AE7">
            <w:pPr>
              <w:ind w:left="0"/>
              <w:rPr>
                <w:b/>
                <w:bCs/>
                <w:sz w:val="18"/>
                <w:szCs w:val="18"/>
              </w:rPr>
            </w:pPr>
          </w:p>
        </w:tc>
        <w:tc>
          <w:tcPr>
            <w:tcW w:w="7826" w:type="dxa"/>
          </w:tcPr>
          <w:p w14:paraId="0B822E2A" w14:textId="329D73BC" w:rsidR="00FD0651" w:rsidRPr="00AD3D46" w:rsidRDefault="00FD0651" w:rsidP="00C50AE7">
            <w:pPr>
              <w:ind w:left="0"/>
            </w:pPr>
            <w:r>
              <w:t>Update the order with a new MSISDN value</w:t>
            </w:r>
            <w:r w:rsidR="005B715B">
              <w:t>(s)</w:t>
            </w:r>
            <w:r>
              <w:t xml:space="preserve"> in Siebel, and updates the MSISDN status in RMS.</w:t>
            </w:r>
            <w:r>
              <w:br/>
            </w:r>
          </w:p>
        </w:tc>
      </w:tr>
      <w:tr w:rsidR="00FD0651" w:rsidRPr="00AD3D46" w14:paraId="125B73F9" w14:textId="77777777" w:rsidTr="00C50AE7">
        <w:trPr>
          <w:trHeight w:val="219"/>
        </w:trPr>
        <w:tc>
          <w:tcPr>
            <w:tcW w:w="1530" w:type="dxa"/>
          </w:tcPr>
          <w:p w14:paraId="5510AFAB" w14:textId="7C3004B7" w:rsidR="005B715B" w:rsidRPr="00FB290E" w:rsidRDefault="00FD0651" w:rsidP="00C50AE7">
            <w:pPr>
              <w:ind w:left="0"/>
              <w:rPr>
                <w:b/>
                <w:bCs/>
                <w:noProof/>
              </w:rPr>
            </w:pPr>
            <w:r w:rsidRPr="00E0171A">
              <w:rPr>
                <w:noProof/>
              </w:rPr>
              <w:drawing>
                <wp:anchor distT="0" distB="0" distL="114300" distR="114300" simplePos="0" relativeHeight="251774976" behindDoc="0" locked="0" layoutInCell="1" allowOverlap="1" wp14:anchorId="0A425C5B" wp14:editId="576D212E">
                  <wp:simplePos x="0" y="0"/>
                  <wp:positionH relativeFrom="margin">
                    <wp:posOffset>-5080</wp:posOffset>
                  </wp:positionH>
                  <wp:positionV relativeFrom="paragraph">
                    <wp:posOffset>154305</wp:posOffset>
                  </wp:positionV>
                  <wp:extent cx="150495" cy="150495"/>
                  <wp:effectExtent l="0" t="0" r="1905" b="1905"/>
                  <wp:wrapNone/>
                  <wp:docPr id="684" name="Obrázek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19E7C524" w14:textId="77777777" w:rsidR="00FD0651" w:rsidRPr="00E0171A" w:rsidRDefault="00FD0651" w:rsidP="00C50AE7">
            <w:pPr>
              <w:ind w:left="0"/>
              <w:rPr>
                <w:noProof/>
              </w:rPr>
            </w:pPr>
          </w:p>
        </w:tc>
        <w:tc>
          <w:tcPr>
            <w:tcW w:w="7826" w:type="dxa"/>
          </w:tcPr>
          <w:p w14:paraId="6B82C20E" w14:textId="77777777" w:rsidR="00FD0651" w:rsidRDefault="00FD0651" w:rsidP="00C50AE7">
            <w:pPr>
              <w:ind w:left="0"/>
            </w:pPr>
            <w:r>
              <w:lastRenderedPageBreak/>
              <w:t>Retrieves an available MSISDN from Peklo.</w:t>
            </w:r>
          </w:p>
        </w:tc>
      </w:tr>
    </w:tbl>
    <w:p w14:paraId="597CC5B0" w14:textId="77777777" w:rsidR="00FD0651" w:rsidRDefault="00FD0651" w:rsidP="00FD0651">
      <w:pPr>
        <w:ind w:left="0"/>
      </w:pPr>
    </w:p>
    <w:p w14:paraId="22B8CD8D" w14:textId="77777777" w:rsidR="00FD0651" w:rsidRPr="00024F4E" w:rsidRDefault="00FD0651" w:rsidP="00FD0651">
      <w:pPr>
        <w:pStyle w:val="Nadpis5"/>
      </w:pPr>
      <w:bookmarkStart w:id="505" w:name="_Toc208565962"/>
      <w:r w:rsidRPr="00024F4E">
        <w:t>Process Overview</w:t>
      </w:r>
      <w:bookmarkEnd w:id="505"/>
    </w:p>
    <w:p w14:paraId="26B2612E" w14:textId="23CCB146" w:rsidR="00FD0651" w:rsidRPr="003B0918" w:rsidRDefault="00FD0651">
      <w:pPr>
        <w:pStyle w:val="Odstavecseseznamem"/>
        <w:numPr>
          <w:ilvl w:val="0"/>
          <w:numId w:val="198"/>
        </w:numPr>
      </w:pPr>
      <w:r w:rsidRPr="003B0918">
        <w:t xml:space="preserve">Find current </w:t>
      </w:r>
      <w:r w:rsidR="003B0918" w:rsidRPr="003B0918">
        <w:t>OneNumber</w:t>
      </w:r>
      <w:r w:rsidRPr="003B0918">
        <w:t xml:space="preserve"> MSISDN’s (having</w:t>
      </w:r>
      <w:r w:rsidR="003B0918" w:rsidRPr="003B0918">
        <w:t xml:space="preserve"> </w:t>
      </w:r>
      <w:r w:rsidR="003B0918" w:rsidRPr="003B0918">
        <w:rPr>
          <w:rFonts w:ascii="Consolas" w:hAnsi="Consolas"/>
        </w:rPr>
        <w:t>PART_NUM IN (</w:t>
      </w:r>
      <w:r w:rsidR="003B0918" w:rsidRPr="003B0918">
        <w:t>“</w:t>
      </w:r>
      <w:r w:rsidR="003B0918" w:rsidRPr="003B0918">
        <w:rPr>
          <w:rFonts w:ascii="Consolas" w:hAnsi="Consolas"/>
        </w:rPr>
        <w:t>ONENUMBER1</w:t>
      </w:r>
      <w:r w:rsidR="003B0918" w:rsidRPr="003B0918">
        <w:t>”, “</w:t>
      </w:r>
      <w:r w:rsidR="003B0918" w:rsidRPr="003B0918">
        <w:rPr>
          <w:rFonts w:ascii="Consolas" w:hAnsi="Consolas"/>
        </w:rPr>
        <w:t>ONENUMBER2</w:t>
      </w:r>
      <w:r w:rsidR="003B0918" w:rsidRPr="003B0918">
        <w:t xml:space="preserve">”) </w:t>
      </w:r>
      <w:r w:rsidR="003B0918" w:rsidRPr="003B0918">
        <w:rPr>
          <w:rFonts w:ascii="Consolas" w:hAnsi="Consolas"/>
        </w:rPr>
        <w:t>AND ATTR_NAME</w:t>
      </w:r>
      <w:r w:rsidRPr="003B0918">
        <w:t xml:space="preserve"> = “</w:t>
      </w:r>
      <w:r w:rsidRPr="003B0918">
        <w:rPr>
          <w:rFonts w:ascii="Consolas" w:hAnsi="Consolas"/>
        </w:rPr>
        <w:t>MSISDN</w:t>
      </w:r>
      <w:r w:rsidRPr="003B0918">
        <w:t xml:space="preserve">” in </w:t>
      </w:r>
      <w:r w:rsidRPr="003B0918">
        <w:rPr>
          <w:rFonts w:ascii="Consolas" w:hAnsi="Consolas"/>
        </w:rPr>
        <w:t>SIEBEL</w:t>
      </w:r>
      <w:r w:rsidR="003B0918" w:rsidRPr="003B0918">
        <w:rPr>
          <w:rFonts w:ascii="Consolas" w:hAnsi="Consolas"/>
        </w:rPr>
        <w:t>.S_ORDER_ITEM_XA</w:t>
      </w:r>
      <w:r w:rsidRPr="003B0918">
        <w:t xml:space="preserve"> table) for provided order number</w:t>
      </w:r>
    </w:p>
    <w:p w14:paraId="2446FC14" w14:textId="77777777" w:rsidR="00FD0651" w:rsidRPr="003B0918" w:rsidRDefault="00FD0651">
      <w:pPr>
        <w:pStyle w:val="Odstavecseseznamem"/>
        <w:numPr>
          <w:ilvl w:val="0"/>
          <w:numId w:val="198"/>
        </w:numPr>
      </w:pPr>
      <w:r w:rsidRPr="003B0918">
        <w:t>(optional) Retrieve a new MSISDN from Peklo</w:t>
      </w:r>
    </w:p>
    <w:p w14:paraId="524140FD" w14:textId="77777777" w:rsidR="00FD0651" w:rsidRPr="003B0918" w:rsidRDefault="00FD0651">
      <w:pPr>
        <w:pStyle w:val="Odstavecseseznamem"/>
        <w:numPr>
          <w:ilvl w:val="0"/>
          <w:numId w:val="198"/>
        </w:numPr>
      </w:pPr>
      <w:r w:rsidRPr="003B0918">
        <w:t>Check RMS status of the old MSISDN. Stop processing if MSISDN not found.</w:t>
      </w:r>
    </w:p>
    <w:p w14:paraId="2C670CD1" w14:textId="751A7AC3" w:rsidR="00FD0651" w:rsidRPr="003B0918" w:rsidRDefault="00FD0651">
      <w:pPr>
        <w:pStyle w:val="Odstavecseseznamem"/>
        <w:numPr>
          <w:ilvl w:val="0"/>
          <w:numId w:val="198"/>
        </w:numPr>
      </w:pPr>
      <w:r w:rsidRPr="003B0918">
        <w:t xml:space="preserve">Check RMS status of the new MSISDN. Stop processing if MSISDN not found or its status is not in </w:t>
      </w:r>
      <w:r w:rsidRPr="003B0918">
        <w:rPr>
          <w:rFonts w:ascii="Consolas" w:hAnsi="Consolas"/>
        </w:rPr>
        <w:t>(1, 8)</w:t>
      </w:r>
      <w:r w:rsidRPr="003B0918">
        <w:t>.</w:t>
      </w:r>
    </w:p>
    <w:p w14:paraId="08637EC7" w14:textId="0BC172AD" w:rsidR="003B0918" w:rsidRPr="003B0918" w:rsidRDefault="00FD0651">
      <w:pPr>
        <w:pStyle w:val="Odstavecseseznamem"/>
        <w:numPr>
          <w:ilvl w:val="0"/>
          <w:numId w:val="198"/>
        </w:numPr>
      </w:pPr>
      <w:r w:rsidRPr="003B0918">
        <w:t>Check Siebel order</w:t>
      </w:r>
      <w:r w:rsidR="003B0918" w:rsidRPr="003B0918">
        <w:t xml:space="preserve"> status. Stop processing if Order not found or status </w:t>
      </w:r>
      <w:r w:rsidR="003B0918" w:rsidRPr="003B0918">
        <w:rPr>
          <w:rFonts w:ascii="Consolas" w:hAnsi="Consolas"/>
        </w:rPr>
        <w:t>&lt;&gt; Pending</w:t>
      </w:r>
    </w:p>
    <w:p w14:paraId="5E479514" w14:textId="77777777" w:rsidR="00FD0651" w:rsidRPr="003B0918" w:rsidRDefault="00FD0651">
      <w:pPr>
        <w:pStyle w:val="Odstavecseseznamem"/>
        <w:numPr>
          <w:ilvl w:val="0"/>
          <w:numId w:val="198"/>
        </w:numPr>
      </w:pPr>
      <w:r w:rsidRPr="003B0918">
        <w:t xml:space="preserve">If RMS status of the new MSISDN is </w:t>
      </w:r>
      <w:r w:rsidRPr="003B0918">
        <w:rPr>
          <w:rFonts w:ascii="Consolas" w:hAnsi="Consolas"/>
        </w:rPr>
        <w:t>Available</w:t>
      </w:r>
      <w:r w:rsidRPr="003B0918">
        <w:t xml:space="preserve">, invoke Kenan Adapter SOAP operation </w:t>
      </w:r>
      <w:r w:rsidRPr="003B0918">
        <w:rPr>
          <w:rFonts w:ascii="Consolas" w:hAnsi="Consolas"/>
        </w:rPr>
        <w:t>InventoryModifyElementStatus</w:t>
      </w:r>
      <w:r w:rsidRPr="003B0918">
        <w:t xml:space="preserve"> to update the status to</w:t>
      </w:r>
      <w:r w:rsidRPr="003B0918">
        <w:rPr>
          <w:rFonts w:ascii="Consolas" w:hAnsi="Consolas"/>
        </w:rPr>
        <w:t xml:space="preserve"> Reserved.</w:t>
      </w:r>
      <w:r w:rsidRPr="003B0918">
        <w:t xml:space="preserve"> Stop processing if the update fails.</w:t>
      </w:r>
    </w:p>
    <w:p w14:paraId="7B2F11DB" w14:textId="5BC0834A" w:rsidR="00FD0651" w:rsidRPr="003B0918" w:rsidRDefault="00FD0651">
      <w:pPr>
        <w:pStyle w:val="Odstavecseseznamem"/>
        <w:numPr>
          <w:ilvl w:val="0"/>
          <w:numId w:val="198"/>
        </w:numPr>
        <w:rPr>
          <w:rFonts w:ascii="Consolas" w:hAnsi="Consolas"/>
        </w:rPr>
      </w:pPr>
      <w:r w:rsidRPr="003B0918">
        <w:t>Update MSISDN value (</w:t>
      </w:r>
      <w:r w:rsidR="003B0918" w:rsidRPr="003B0918">
        <w:rPr>
          <w:rFonts w:ascii="Consolas" w:hAnsi="Consolas"/>
        </w:rPr>
        <w:t>MSISDN</w:t>
      </w:r>
      <w:r w:rsidRPr="003B0918">
        <w:t xml:space="preserve">) in Siebel row found in </w:t>
      </w:r>
      <w:r w:rsidR="003B0918" w:rsidRPr="003B0918">
        <w:t xml:space="preserve">step 1 </w:t>
      </w:r>
      <w:r w:rsidRPr="003B0918">
        <w:t xml:space="preserve">previous steps in table </w:t>
      </w:r>
      <w:r w:rsidRPr="003B0918">
        <w:rPr>
          <w:rFonts w:ascii="Consolas" w:hAnsi="Consolas"/>
        </w:rPr>
        <w:t>SIEBEL.</w:t>
      </w:r>
      <w:r w:rsidR="003B0918" w:rsidRPr="003B0918">
        <w:rPr>
          <w:rFonts w:ascii="Consolas" w:hAnsi="Consolas"/>
        </w:rPr>
        <w:t xml:space="preserve"> SIEBEL.S_ORDER_ITEM_XA</w:t>
      </w:r>
      <w:r w:rsidR="003B0918" w:rsidRPr="003B0918">
        <w:t xml:space="preserve"> table</w:t>
      </w:r>
      <w:r w:rsidRPr="003B0918">
        <w:t>.</w:t>
      </w:r>
    </w:p>
    <w:p w14:paraId="57CCE67C" w14:textId="77777777" w:rsidR="00FD0651" w:rsidRDefault="00FD0651" w:rsidP="00FD0651">
      <w:pPr>
        <w:rPr>
          <w:rFonts w:ascii="Consolas" w:hAnsi="Consolas"/>
        </w:rPr>
      </w:pPr>
    </w:p>
    <w:p w14:paraId="6AB2FA7C" w14:textId="77777777" w:rsidR="00FD0651" w:rsidRDefault="00FD0651" w:rsidP="00FD0651">
      <w:pPr>
        <w:pStyle w:val="Nadpis5"/>
      </w:pPr>
      <w:bookmarkStart w:id="506" w:name="_Toc208565963"/>
      <w:r w:rsidRPr="00B64FF8">
        <w:t xml:space="preserve">Role </w:t>
      </w:r>
      <w:r>
        <w:t>differences</w:t>
      </w:r>
      <w:bookmarkEnd w:id="50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D0651" w:rsidRPr="00DF00E8" w14:paraId="47D43302" w14:textId="77777777" w:rsidTr="00C50AE7">
        <w:trPr>
          <w:trHeight w:val="277"/>
        </w:trPr>
        <w:tc>
          <w:tcPr>
            <w:tcW w:w="3490" w:type="dxa"/>
            <w:shd w:val="clear" w:color="auto" w:fill="D9D9D9" w:themeFill="background1" w:themeFillShade="D9"/>
          </w:tcPr>
          <w:p w14:paraId="6F406646" w14:textId="77777777" w:rsidR="00FD0651" w:rsidRPr="00DF00E8" w:rsidRDefault="00FD0651" w:rsidP="00C50AE7">
            <w:pPr>
              <w:ind w:left="0"/>
              <w:rPr>
                <w:b/>
                <w:bCs/>
              </w:rPr>
            </w:pPr>
            <w:r>
              <w:rPr>
                <w:b/>
                <w:bCs/>
              </w:rPr>
              <w:t>Action / Role</w:t>
            </w:r>
          </w:p>
        </w:tc>
        <w:tc>
          <w:tcPr>
            <w:tcW w:w="1163" w:type="dxa"/>
            <w:shd w:val="clear" w:color="auto" w:fill="D9D9D9" w:themeFill="background1" w:themeFillShade="D9"/>
          </w:tcPr>
          <w:p w14:paraId="14A0759B" w14:textId="77777777" w:rsidR="00FD0651" w:rsidRPr="00F374A6" w:rsidRDefault="00FD0651" w:rsidP="00C50AE7">
            <w:pPr>
              <w:ind w:left="0"/>
              <w:jc w:val="center"/>
              <w:rPr>
                <w:b/>
                <w:bCs/>
              </w:rPr>
            </w:pPr>
            <w:r w:rsidRPr="00F374A6">
              <w:rPr>
                <w:b/>
                <w:bCs/>
              </w:rPr>
              <w:t>ADMIN</w:t>
            </w:r>
          </w:p>
        </w:tc>
        <w:tc>
          <w:tcPr>
            <w:tcW w:w="1163" w:type="dxa"/>
            <w:shd w:val="clear" w:color="auto" w:fill="D9D9D9" w:themeFill="background1" w:themeFillShade="D9"/>
          </w:tcPr>
          <w:p w14:paraId="6ACC7D9E" w14:textId="77777777" w:rsidR="00FD0651" w:rsidRPr="00DF00E8" w:rsidRDefault="00FD0651" w:rsidP="00C50AE7">
            <w:pPr>
              <w:ind w:left="0"/>
              <w:jc w:val="center"/>
              <w:rPr>
                <w:b/>
                <w:bCs/>
              </w:rPr>
            </w:pPr>
            <w:r>
              <w:rPr>
                <w:b/>
                <w:bCs/>
              </w:rPr>
              <w:t>LEAD</w:t>
            </w:r>
          </w:p>
        </w:tc>
        <w:tc>
          <w:tcPr>
            <w:tcW w:w="1180" w:type="dxa"/>
            <w:shd w:val="clear" w:color="auto" w:fill="D9D9D9" w:themeFill="background1" w:themeFillShade="D9"/>
          </w:tcPr>
          <w:p w14:paraId="41FC0D16" w14:textId="77777777" w:rsidR="00FD0651" w:rsidRPr="00DF00E8" w:rsidRDefault="00FD0651" w:rsidP="00C50AE7">
            <w:pPr>
              <w:ind w:left="0"/>
              <w:jc w:val="center"/>
              <w:rPr>
                <w:b/>
                <w:bCs/>
              </w:rPr>
            </w:pPr>
            <w:r>
              <w:rPr>
                <w:b/>
                <w:bCs/>
              </w:rPr>
              <w:t>TESTING-VF</w:t>
            </w:r>
          </w:p>
        </w:tc>
        <w:tc>
          <w:tcPr>
            <w:tcW w:w="1180" w:type="dxa"/>
            <w:shd w:val="clear" w:color="auto" w:fill="D9D9D9" w:themeFill="background1" w:themeFillShade="D9"/>
          </w:tcPr>
          <w:p w14:paraId="7D8ED40A" w14:textId="77777777" w:rsidR="00FD0651" w:rsidRPr="00DF00E8" w:rsidRDefault="00FD0651" w:rsidP="00C50AE7">
            <w:pPr>
              <w:ind w:left="0"/>
              <w:jc w:val="center"/>
              <w:rPr>
                <w:b/>
                <w:bCs/>
              </w:rPr>
            </w:pPr>
            <w:r>
              <w:rPr>
                <w:b/>
                <w:bCs/>
              </w:rPr>
              <w:t>TESTING-IBM</w:t>
            </w:r>
          </w:p>
        </w:tc>
        <w:tc>
          <w:tcPr>
            <w:tcW w:w="1180" w:type="dxa"/>
            <w:shd w:val="clear" w:color="auto" w:fill="D9D9D9" w:themeFill="background1" w:themeFillShade="D9"/>
          </w:tcPr>
          <w:p w14:paraId="6B6975AC" w14:textId="77777777" w:rsidR="00FD0651" w:rsidRPr="00DF00E8" w:rsidRDefault="00FD0651" w:rsidP="00C50AE7">
            <w:pPr>
              <w:ind w:left="0"/>
              <w:jc w:val="center"/>
              <w:rPr>
                <w:b/>
                <w:bCs/>
              </w:rPr>
            </w:pPr>
            <w:r>
              <w:rPr>
                <w:b/>
                <w:bCs/>
              </w:rPr>
              <w:t>TESTING-V2</w:t>
            </w:r>
          </w:p>
        </w:tc>
      </w:tr>
      <w:tr w:rsidR="00FD0651" w14:paraId="59F4006C" w14:textId="77777777" w:rsidTr="00C50AE7">
        <w:trPr>
          <w:trHeight w:val="219"/>
        </w:trPr>
        <w:tc>
          <w:tcPr>
            <w:tcW w:w="3490" w:type="dxa"/>
          </w:tcPr>
          <w:p w14:paraId="32B5A061" w14:textId="3343C41A" w:rsidR="00FD0651" w:rsidRPr="00D771E3" w:rsidRDefault="00FD0651" w:rsidP="00C50AE7">
            <w:pPr>
              <w:ind w:left="0"/>
              <w:rPr>
                <w:b/>
                <w:bCs/>
              </w:rPr>
            </w:pPr>
            <w:r w:rsidRPr="00D771E3">
              <w:rPr>
                <w:b/>
                <w:bCs/>
              </w:rPr>
              <w:t xml:space="preserve">Access to </w:t>
            </w:r>
            <w:r w:rsidR="002B23E1">
              <w:rPr>
                <w:b/>
                <w:bCs/>
              </w:rPr>
              <w:t>Secondary OneNumber</w:t>
            </w:r>
            <w:r>
              <w:rPr>
                <w:b/>
                <w:bCs/>
              </w:rPr>
              <w:t xml:space="preserve"> MSISDN update</w:t>
            </w:r>
          </w:p>
        </w:tc>
        <w:tc>
          <w:tcPr>
            <w:tcW w:w="1163" w:type="dxa"/>
          </w:tcPr>
          <w:p w14:paraId="7CD67C1B" w14:textId="77777777" w:rsidR="00FD0651" w:rsidRDefault="00FD0651" w:rsidP="00C50AE7">
            <w:pPr>
              <w:ind w:left="0"/>
              <w:jc w:val="center"/>
            </w:pPr>
            <w:r>
              <w:t>Y</w:t>
            </w:r>
          </w:p>
        </w:tc>
        <w:tc>
          <w:tcPr>
            <w:tcW w:w="1163" w:type="dxa"/>
          </w:tcPr>
          <w:p w14:paraId="4B6413F7" w14:textId="77777777" w:rsidR="00FD0651" w:rsidRPr="00D771E3" w:rsidRDefault="00FD0651" w:rsidP="00C50AE7">
            <w:pPr>
              <w:ind w:left="0"/>
              <w:jc w:val="center"/>
            </w:pPr>
            <w:r w:rsidRPr="00D771E3">
              <w:t>Y</w:t>
            </w:r>
          </w:p>
        </w:tc>
        <w:tc>
          <w:tcPr>
            <w:tcW w:w="1180" w:type="dxa"/>
          </w:tcPr>
          <w:p w14:paraId="595EC3D2" w14:textId="77777777" w:rsidR="00FD0651" w:rsidRPr="00D771E3" w:rsidRDefault="00FD0651" w:rsidP="00C50AE7">
            <w:pPr>
              <w:ind w:left="0"/>
              <w:jc w:val="center"/>
            </w:pPr>
            <w:r>
              <w:t>Y</w:t>
            </w:r>
          </w:p>
        </w:tc>
        <w:tc>
          <w:tcPr>
            <w:tcW w:w="1180" w:type="dxa"/>
          </w:tcPr>
          <w:p w14:paraId="238B2802" w14:textId="77777777" w:rsidR="00FD0651" w:rsidRPr="00D771E3" w:rsidRDefault="00FD0651" w:rsidP="00C50AE7">
            <w:pPr>
              <w:ind w:left="0"/>
              <w:jc w:val="center"/>
            </w:pPr>
            <w:r>
              <w:t>Y</w:t>
            </w:r>
          </w:p>
        </w:tc>
        <w:tc>
          <w:tcPr>
            <w:tcW w:w="1180" w:type="dxa"/>
          </w:tcPr>
          <w:p w14:paraId="2C8A8A9A" w14:textId="77777777" w:rsidR="00FD0651" w:rsidRPr="00D771E3" w:rsidRDefault="00FD0651" w:rsidP="00C50AE7">
            <w:pPr>
              <w:ind w:left="0"/>
              <w:jc w:val="center"/>
            </w:pPr>
            <w:r>
              <w:t>N</w:t>
            </w:r>
          </w:p>
        </w:tc>
      </w:tr>
    </w:tbl>
    <w:p w14:paraId="34D21E6C" w14:textId="4354FDAE" w:rsidR="00F57A13" w:rsidRDefault="00F57A13" w:rsidP="00CD44D1">
      <w:pPr>
        <w:pStyle w:val="Nadpis3"/>
      </w:pPr>
      <w:bookmarkStart w:id="507" w:name="_Toc208565964"/>
      <w:r>
        <w:t>Accelerate Scheduled Request Items</w:t>
      </w:r>
      <w:bookmarkEnd w:id="507"/>
    </w:p>
    <w:p w14:paraId="0CBEF5AB" w14:textId="0A7A4448" w:rsidR="00F5421C" w:rsidRDefault="00F5421C" w:rsidP="00F5421C">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Accelerate Scheduled Request Items </w:t>
      </w:r>
      <w:r w:rsidRPr="004D500C">
        <w:t xml:space="preserve">in the main menu to open </w:t>
      </w:r>
      <w:r>
        <w:t xml:space="preserve">Accelerate Request Items </w:t>
      </w:r>
      <w:r w:rsidRPr="004D500C">
        <w:t>form.</w:t>
      </w:r>
      <w:r>
        <w:t xml:space="preserve"> Enter Siebel order number and hit </w:t>
      </w:r>
      <w:r w:rsidRPr="00F5421C">
        <w:rPr>
          <w:b/>
          <w:bCs/>
          <w:sz w:val="18"/>
          <w:szCs w:val="18"/>
        </w:rPr>
        <w:t>Enter</w:t>
      </w:r>
      <w:r>
        <w:t xml:space="preserve"> or press</w:t>
      </w:r>
      <w:r w:rsidR="008A3A72">
        <w:t xml:space="preserve"> </w:t>
      </w:r>
      <w:r w:rsidR="00623578" w:rsidRPr="0025242B">
        <w:rPr>
          <w:noProof/>
        </w:rPr>
        <w:drawing>
          <wp:inline distT="0" distB="0" distL="0" distR="0" wp14:anchorId="78470424" wp14:editId="5776E02C">
            <wp:extent cx="151130" cy="151130"/>
            <wp:effectExtent l="0" t="0" r="1270" b="1270"/>
            <wp:docPr id="488" name="Obrázek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t xml:space="preserve"> button to load order request items:</w:t>
      </w:r>
    </w:p>
    <w:p w14:paraId="5A119567" w14:textId="6F9D7ABD" w:rsidR="00F5421C" w:rsidRDefault="00F5421C" w:rsidP="00F5421C">
      <w:pPr>
        <w:ind w:left="0"/>
      </w:pPr>
    </w:p>
    <w:p w14:paraId="077A9B33" w14:textId="38AC832E" w:rsidR="00F5421C" w:rsidRDefault="00F07C35" w:rsidP="00F5421C">
      <w:pPr>
        <w:ind w:left="0"/>
        <w:jc w:val="center"/>
      </w:pPr>
      <w:r>
        <w:rPr>
          <w:noProof/>
        </w:rPr>
        <w:drawing>
          <wp:inline distT="0" distB="0" distL="0" distR="0" wp14:anchorId="4D315DF1" wp14:editId="5C4D591D">
            <wp:extent cx="5400675" cy="3581399"/>
            <wp:effectExtent l="0" t="0" r="0" b="635"/>
            <wp:docPr id="483" name="Obrázek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Obrázek 483"/>
                    <pic:cNvPicPr/>
                  </pic:nvPicPr>
                  <pic:blipFill>
                    <a:blip r:embed="rId331">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6357D3E0" w14:textId="5BFBD018" w:rsidR="00F5421C" w:rsidRDefault="00F5421C" w:rsidP="00F5421C">
      <w:pPr>
        <w:ind w:left="0"/>
        <w:jc w:val="center"/>
        <w:rPr>
          <w:i/>
          <w:iCs w:val="0"/>
          <w:sz w:val="18"/>
          <w:szCs w:val="18"/>
        </w:rPr>
      </w:pPr>
      <w:r w:rsidRPr="00F5421C">
        <w:rPr>
          <w:i/>
          <w:iCs w:val="0"/>
          <w:sz w:val="18"/>
          <w:szCs w:val="18"/>
        </w:rPr>
        <w:t>Accelerate Request Items form</w:t>
      </w:r>
    </w:p>
    <w:p w14:paraId="666B022E" w14:textId="323F9A45" w:rsidR="008A3A72" w:rsidRDefault="008A3A72" w:rsidP="00F5421C">
      <w:pPr>
        <w:ind w:left="0"/>
        <w:jc w:val="center"/>
        <w:rPr>
          <w:i/>
          <w:iCs w:val="0"/>
          <w:sz w:val="18"/>
          <w:szCs w:val="18"/>
        </w:rPr>
      </w:pPr>
    </w:p>
    <w:p w14:paraId="5E8B1CE0" w14:textId="0DDE1C28" w:rsidR="00F5421C" w:rsidRDefault="00F5421C" w:rsidP="00F5421C">
      <w:pPr>
        <w:ind w:left="0"/>
      </w:pPr>
      <w:r>
        <w:lastRenderedPageBreak/>
        <w:t xml:space="preserve">In </w:t>
      </w:r>
      <w:r w:rsidR="00856FB3">
        <w:t xml:space="preserve">the </w:t>
      </w:r>
      <w:r>
        <w:t xml:space="preserve">Request Items grid, select row(s) with request items in </w:t>
      </w:r>
      <w:r w:rsidRPr="00F5421C">
        <w:rPr>
          <w:rFonts w:ascii="Consolas" w:hAnsi="Consolas"/>
        </w:rPr>
        <w:t>Scheduled</w:t>
      </w:r>
      <w:r>
        <w:t xml:space="preserve"> status and </w:t>
      </w:r>
      <w:r w:rsidR="0063311F">
        <w:t>p</w:t>
      </w:r>
      <w:r w:rsidR="002533E2">
        <w:t>ress</w:t>
      </w:r>
      <w:r w:rsidR="0063311F">
        <w:t xml:space="preserve"> </w:t>
      </w:r>
      <w:r w:rsidR="00623578" w:rsidRPr="00E0171A">
        <w:rPr>
          <w:noProof/>
        </w:rPr>
        <w:drawing>
          <wp:inline distT="0" distB="0" distL="0" distR="0" wp14:anchorId="1EE225B4" wp14:editId="64CD2D13">
            <wp:extent cx="150495" cy="150495"/>
            <wp:effectExtent l="0" t="0" r="1905" b="1905"/>
            <wp:docPr id="495" name="Obrázek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rsidRPr="00A14E6B">
        <w:rPr>
          <w:b/>
          <w:bCs/>
          <w:sz w:val="18"/>
          <w:szCs w:val="18"/>
        </w:rPr>
        <w:t>Update</w:t>
      </w:r>
      <w:r w:rsidR="002533E2">
        <w:t xml:space="preserve"> </w:t>
      </w:r>
      <w:r>
        <w:t xml:space="preserve">button to </w:t>
      </w:r>
      <w:r w:rsidR="00856FB3">
        <w:t xml:space="preserve">accelerate their processing </w:t>
      </w:r>
      <w:r w:rsidR="003C6F8F">
        <w:t>in Siebel</w:t>
      </w:r>
      <w:r>
        <w:t>:</w:t>
      </w:r>
    </w:p>
    <w:p w14:paraId="3CDB4B98" w14:textId="43EFE767" w:rsidR="00F5421C" w:rsidRDefault="00F5421C" w:rsidP="00F5421C">
      <w:pPr>
        <w:ind w:left="0"/>
      </w:pPr>
    </w:p>
    <w:p w14:paraId="658D2472" w14:textId="1A086B08" w:rsidR="00F5421C" w:rsidRDefault="00F07C35" w:rsidP="00F5421C">
      <w:pPr>
        <w:ind w:left="0"/>
        <w:jc w:val="center"/>
      </w:pPr>
      <w:r>
        <w:rPr>
          <w:noProof/>
        </w:rPr>
        <w:drawing>
          <wp:inline distT="0" distB="0" distL="0" distR="0" wp14:anchorId="4FFECADA" wp14:editId="05C3AED3">
            <wp:extent cx="5400675" cy="3581399"/>
            <wp:effectExtent l="0" t="0" r="0" b="635"/>
            <wp:docPr id="484" name="Obrázek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Obrázek 484"/>
                    <pic:cNvPicPr/>
                  </pic:nvPicPr>
                  <pic:blipFill>
                    <a:blip r:embed="rId332">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06AE97E1" w14:textId="650B51DB" w:rsidR="00F5421C" w:rsidRDefault="00F5421C" w:rsidP="00F5421C">
      <w:pPr>
        <w:ind w:left="0"/>
        <w:jc w:val="center"/>
        <w:rPr>
          <w:i/>
          <w:iCs w:val="0"/>
          <w:sz w:val="18"/>
          <w:szCs w:val="18"/>
        </w:rPr>
      </w:pPr>
      <w:r w:rsidRPr="00F5421C">
        <w:rPr>
          <w:i/>
          <w:iCs w:val="0"/>
          <w:sz w:val="18"/>
          <w:szCs w:val="18"/>
        </w:rPr>
        <w:t>Accelerate Request Items form</w:t>
      </w:r>
      <w:r>
        <w:rPr>
          <w:i/>
          <w:iCs w:val="0"/>
          <w:sz w:val="18"/>
          <w:szCs w:val="18"/>
        </w:rPr>
        <w:t xml:space="preserve"> – accelerated request item</w:t>
      </w:r>
    </w:p>
    <w:p w14:paraId="7E50207D" w14:textId="0D1680AF" w:rsidR="00F5421C" w:rsidRDefault="00F5421C" w:rsidP="00F5421C">
      <w:pPr>
        <w:ind w:left="0"/>
        <w:jc w:val="center"/>
        <w:rPr>
          <w:sz w:val="18"/>
          <w:szCs w:val="18"/>
        </w:rPr>
      </w:pPr>
    </w:p>
    <w:p w14:paraId="5C89AF4D" w14:textId="7AE5A717" w:rsidR="00F5421C" w:rsidRDefault="00F5421C" w:rsidP="00F5421C">
      <w:pPr>
        <w:ind w:left="0"/>
      </w:pPr>
      <w:r w:rsidRPr="00F5421C">
        <w:t xml:space="preserve">After </w:t>
      </w:r>
      <w:r w:rsidR="00F07C35">
        <w:t>about a minute</w:t>
      </w:r>
      <w:r w:rsidRPr="00F5421C">
        <w:t>, press</w:t>
      </w:r>
      <w:r w:rsidR="008A3A72">
        <w:t xml:space="preserve"> </w:t>
      </w:r>
      <w:r w:rsidR="00623578" w:rsidRPr="0025242B">
        <w:rPr>
          <w:noProof/>
        </w:rPr>
        <w:drawing>
          <wp:inline distT="0" distB="0" distL="0" distR="0" wp14:anchorId="492916ED" wp14:editId="4861508C">
            <wp:extent cx="151130" cy="151130"/>
            <wp:effectExtent l="0" t="0" r="1270" b="1270"/>
            <wp:docPr id="490" name="Obrázek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rsidRPr="00F5421C">
        <w:t xml:space="preserve"> button again to check if the request item was processed in Siebel:</w:t>
      </w:r>
    </w:p>
    <w:p w14:paraId="206B9701" w14:textId="77777777" w:rsidR="00F5421C" w:rsidRPr="00F5421C" w:rsidRDefault="00F5421C" w:rsidP="00F5421C">
      <w:pPr>
        <w:ind w:left="0"/>
        <w:jc w:val="center"/>
        <w:rPr>
          <w:sz w:val="18"/>
          <w:szCs w:val="18"/>
        </w:rPr>
      </w:pPr>
    </w:p>
    <w:p w14:paraId="66008367" w14:textId="2EA380FC" w:rsidR="00F5421C" w:rsidRDefault="007C6DAE" w:rsidP="00F5421C">
      <w:pPr>
        <w:ind w:left="0"/>
        <w:jc w:val="center"/>
      </w:pPr>
      <w:r>
        <w:rPr>
          <w:noProof/>
        </w:rPr>
        <w:drawing>
          <wp:inline distT="0" distB="0" distL="0" distR="0" wp14:anchorId="4CB10D5F" wp14:editId="3F5AD5DF">
            <wp:extent cx="5400675" cy="3581400"/>
            <wp:effectExtent l="0" t="0" r="0" b="0"/>
            <wp:docPr id="485" name="Obrázek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5400675" cy="3581400"/>
                    </a:xfrm>
                    <a:prstGeom prst="rect">
                      <a:avLst/>
                    </a:prstGeom>
                  </pic:spPr>
                </pic:pic>
              </a:graphicData>
            </a:graphic>
          </wp:inline>
        </w:drawing>
      </w:r>
    </w:p>
    <w:p w14:paraId="51980449" w14:textId="056F1462" w:rsidR="007C6DAE" w:rsidRDefault="007C6DAE" w:rsidP="00F5421C">
      <w:pPr>
        <w:ind w:left="0"/>
        <w:jc w:val="center"/>
      </w:pPr>
      <w:r w:rsidRPr="00F5421C">
        <w:rPr>
          <w:i/>
          <w:iCs w:val="0"/>
          <w:sz w:val="18"/>
          <w:szCs w:val="18"/>
        </w:rPr>
        <w:t>Accelerate Request Items form</w:t>
      </w:r>
      <w:r>
        <w:rPr>
          <w:i/>
          <w:iCs w:val="0"/>
          <w:sz w:val="18"/>
          <w:szCs w:val="18"/>
        </w:rPr>
        <w:t xml:space="preserve"> – accelerated request item – processing completed</w:t>
      </w:r>
    </w:p>
    <w:p w14:paraId="1EFB3F90" w14:textId="27C236EE" w:rsidR="00F5421C" w:rsidRDefault="00F5421C" w:rsidP="00F5421C">
      <w:pPr>
        <w:ind w:left="0"/>
      </w:pPr>
    </w:p>
    <w:p w14:paraId="2A057C12" w14:textId="77777777" w:rsidR="00113E83" w:rsidRDefault="0030271C" w:rsidP="00F5421C">
      <w:pPr>
        <w:ind w:left="0"/>
        <w:rPr>
          <w:b/>
          <w:bCs/>
        </w:rPr>
      </w:pPr>
      <w:r w:rsidRPr="00024F4E">
        <w:rPr>
          <w:b/>
          <w:bCs/>
        </w:rPr>
        <w:t>NOTE</w:t>
      </w:r>
      <w:r w:rsidR="00113E83">
        <w:rPr>
          <w:b/>
          <w:bCs/>
        </w:rPr>
        <w:t>S</w:t>
      </w:r>
      <w:r w:rsidRPr="00024F4E">
        <w:rPr>
          <w:b/>
          <w:bCs/>
        </w:rPr>
        <w:t xml:space="preserve">: </w:t>
      </w:r>
    </w:p>
    <w:p w14:paraId="60C2041A" w14:textId="0DE4360A" w:rsidR="00F5421C" w:rsidRPr="00113E83" w:rsidRDefault="00CF5FBB" w:rsidP="00FA277C">
      <w:pPr>
        <w:pStyle w:val="Odstavecseseznamem"/>
        <w:numPr>
          <w:ilvl w:val="3"/>
          <w:numId w:val="218"/>
        </w:numPr>
        <w:ind w:left="567"/>
        <w:rPr>
          <w:b/>
          <w:bCs/>
        </w:rPr>
      </w:pPr>
      <w:r>
        <w:t>I</w:t>
      </w:r>
      <w:r w:rsidR="0030271C">
        <w:t xml:space="preserve">f request item status falls back to </w:t>
      </w:r>
      <w:r w:rsidR="0030271C" w:rsidRPr="00113E83">
        <w:rPr>
          <w:rFonts w:ascii="Consolas" w:hAnsi="Consolas"/>
        </w:rPr>
        <w:t>Scheduled</w:t>
      </w:r>
      <w:r>
        <w:t xml:space="preserve">, consult with Siebel staff </w:t>
      </w:r>
      <w:r w:rsidR="0030271C">
        <w:t xml:space="preserve">to find out </w:t>
      </w:r>
      <w:r w:rsidR="00E51924">
        <w:t xml:space="preserve">more details on what </w:t>
      </w:r>
      <w:r w:rsidR="00726A02">
        <w:t xml:space="preserve">prevented </w:t>
      </w:r>
      <w:r w:rsidR="0030271C">
        <w:t>its completion.</w:t>
      </w:r>
    </w:p>
    <w:p w14:paraId="06F9D8D4" w14:textId="69C74DD0" w:rsidR="00113E83" w:rsidRDefault="00113E83" w:rsidP="00FA277C">
      <w:pPr>
        <w:pStyle w:val="Odstavecseseznamem"/>
        <w:numPr>
          <w:ilvl w:val="3"/>
          <w:numId w:val="218"/>
        </w:numPr>
        <w:ind w:left="567"/>
      </w:pPr>
      <w:r w:rsidRPr="00113E83">
        <w:t>If Siebel job “</w:t>
      </w:r>
      <w:r w:rsidRPr="00113E83">
        <w:rPr>
          <w:rFonts w:ascii="Consolas" w:hAnsi="Consolas"/>
        </w:rPr>
        <w:t>IBM Enqueue Scheduled Request Item</w:t>
      </w:r>
      <w:r w:rsidRPr="00113E83">
        <w:t>” is not running, the application will issue a warning.</w:t>
      </w:r>
      <w:r>
        <w:t xml:space="preserve"> Consult environment administrators to start the job.</w:t>
      </w:r>
    </w:p>
    <w:p w14:paraId="6EAB12F7" w14:textId="77777777" w:rsidR="00113E83" w:rsidRPr="00113E83" w:rsidRDefault="00113E83" w:rsidP="00113E83">
      <w:pPr>
        <w:pStyle w:val="Odstavecseseznamem"/>
        <w:ind w:left="567"/>
      </w:pPr>
    </w:p>
    <w:p w14:paraId="157B4C65" w14:textId="587BC631" w:rsidR="003F2A67" w:rsidRDefault="008B5462" w:rsidP="008B5462">
      <w:pPr>
        <w:pStyle w:val="Nadpis5"/>
      </w:pPr>
      <w:bookmarkStart w:id="508" w:name="_Toc208565965"/>
      <w:r>
        <w:t>Controls</w:t>
      </w:r>
      <w:bookmarkEnd w:id="508"/>
    </w:p>
    <w:tbl>
      <w:tblPr>
        <w:tblStyle w:val="Mkatabulky"/>
        <w:tblW w:w="9356" w:type="dxa"/>
        <w:tblInd w:w="-5" w:type="dxa"/>
        <w:tblLook w:val="04A0" w:firstRow="1" w:lastRow="0" w:firstColumn="1" w:lastColumn="0" w:noHBand="0" w:noVBand="1"/>
      </w:tblPr>
      <w:tblGrid>
        <w:gridCol w:w="1530"/>
        <w:gridCol w:w="7826"/>
      </w:tblGrid>
      <w:tr w:rsidR="003F2A67" w:rsidRPr="00DF00E8" w14:paraId="1C200320" w14:textId="77777777" w:rsidTr="00781B28">
        <w:trPr>
          <w:trHeight w:val="701"/>
        </w:trPr>
        <w:tc>
          <w:tcPr>
            <w:tcW w:w="1530" w:type="dxa"/>
            <w:shd w:val="clear" w:color="auto" w:fill="D9D9D9" w:themeFill="background1" w:themeFillShade="D9"/>
          </w:tcPr>
          <w:p w14:paraId="3003E01A"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FB9207C" w14:textId="77777777" w:rsidR="003F2A67" w:rsidRPr="00DF00E8" w:rsidRDefault="003F2A67" w:rsidP="00781B28">
            <w:pPr>
              <w:ind w:left="0"/>
              <w:rPr>
                <w:b/>
                <w:bCs/>
              </w:rPr>
            </w:pPr>
            <w:r w:rsidRPr="00DF00E8">
              <w:rPr>
                <w:b/>
                <w:bCs/>
              </w:rPr>
              <w:t>Description</w:t>
            </w:r>
          </w:p>
        </w:tc>
      </w:tr>
      <w:tr w:rsidR="003F2A67" w:rsidRPr="00AD3D46" w14:paraId="01B9B62B" w14:textId="77777777" w:rsidTr="00781B28">
        <w:trPr>
          <w:trHeight w:val="219"/>
        </w:trPr>
        <w:tc>
          <w:tcPr>
            <w:tcW w:w="1530" w:type="dxa"/>
          </w:tcPr>
          <w:p w14:paraId="1324A072" w14:textId="77777777" w:rsidR="003F2A67" w:rsidRDefault="003F2A67" w:rsidP="00781B28">
            <w:pPr>
              <w:ind w:left="0"/>
              <w:rPr>
                <w:b/>
                <w:bCs/>
                <w:sz w:val="18"/>
                <w:szCs w:val="18"/>
              </w:rPr>
            </w:pPr>
            <w:r>
              <w:rPr>
                <w:b/>
                <w:bCs/>
                <w:sz w:val="18"/>
                <w:szCs w:val="18"/>
              </w:rPr>
              <w:t>Scan</w:t>
            </w:r>
          </w:p>
          <w:p w14:paraId="7F2BE344" w14:textId="77777777" w:rsidR="003F2A67" w:rsidRPr="00447552" w:rsidRDefault="003F2A67" w:rsidP="00781B28">
            <w:pPr>
              <w:ind w:left="0"/>
              <w:rPr>
                <w:b/>
                <w:bCs/>
                <w:sz w:val="18"/>
                <w:szCs w:val="18"/>
              </w:rPr>
            </w:pPr>
            <w:r w:rsidRPr="0025242B">
              <w:rPr>
                <w:noProof/>
              </w:rPr>
              <w:drawing>
                <wp:anchor distT="0" distB="0" distL="114300" distR="114300" simplePos="0" relativeHeight="251755520" behindDoc="0" locked="0" layoutInCell="1" allowOverlap="1" wp14:anchorId="54CE3775" wp14:editId="0632576D">
                  <wp:simplePos x="0" y="0"/>
                  <wp:positionH relativeFrom="column">
                    <wp:posOffset>-3175</wp:posOffset>
                  </wp:positionH>
                  <wp:positionV relativeFrom="paragraph">
                    <wp:posOffset>6985</wp:posOffset>
                  </wp:positionV>
                  <wp:extent cx="151130" cy="151130"/>
                  <wp:effectExtent l="0" t="0" r="1270" b="1270"/>
                  <wp:wrapNone/>
                  <wp:docPr id="489" name="Obrázek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1BAAE33" w14:textId="77777777" w:rsidR="003F2A67" w:rsidRPr="00AD3D46" w:rsidRDefault="003F2A67" w:rsidP="00781B28">
            <w:pPr>
              <w:ind w:left="0"/>
            </w:pPr>
            <w:r>
              <w:t>Find request items for provided order number.</w:t>
            </w:r>
            <w:r>
              <w:br/>
            </w:r>
          </w:p>
        </w:tc>
      </w:tr>
      <w:tr w:rsidR="003F2A67" w:rsidRPr="00AD3D46" w14:paraId="6DC90A97" w14:textId="77777777" w:rsidTr="00781B28">
        <w:trPr>
          <w:trHeight w:val="219"/>
        </w:trPr>
        <w:tc>
          <w:tcPr>
            <w:tcW w:w="1530" w:type="dxa"/>
          </w:tcPr>
          <w:p w14:paraId="4C8E48B7" w14:textId="77777777" w:rsidR="003F2A67" w:rsidRDefault="003F2A67" w:rsidP="00781B28">
            <w:pPr>
              <w:ind w:left="0"/>
              <w:rPr>
                <w:b/>
                <w:bCs/>
                <w:sz w:val="18"/>
                <w:szCs w:val="18"/>
              </w:rPr>
            </w:pPr>
            <w:r w:rsidRPr="00E0171A">
              <w:rPr>
                <w:noProof/>
              </w:rPr>
              <w:drawing>
                <wp:anchor distT="0" distB="0" distL="114300" distR="114300" simplePos="0" relativeHeight="251756544" behindDoc="0" locked="0" layoutInCell="1" allowOverlap="1" wp14:anchorId="5450B4DB" wp14:editId="3737219B">
                  <wp:simplePos x="0" y="0"/>
                  <wp:positionH relativeFrom="margin">
                    <wp:posOffset>-3175</wp:posOffset>
                  </wp:positionH>
                  <wp:positionV relativeFrom="paragraph">
                    <wp:posOffset>137464</wp:posOffset>
                  </wp:positionV>
                  <wp:extent cx="150495" cy="150495"/>
                  <wp:effectExtent l="0" t="0" r="1905" b="1905"/>
                  <wp:wrapNone/>
                  <wp:docPr id="496" name="Obrázek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09887E0F" w14:textId="77777777" w:rsidR="003F2A67" w:rsidRPr="00E755CC" w:rsidRDefault="003F2A67" w:rsidP="00781B28">
            <w:pPr>
              <w:ind w:left="0"/>
              <w:rPr>
                <w:b/>
                <w:bCs/>
                <w:sz w:val="18"/>
                <w:szCs w:val="18"/>
              </w:rPr>
            </w:pPr>
          </w:p>
        </w:tc>
        <w:tc>
          <w:tcPr>
            <w:tcW w:w="7826" w:type="dxa"/>
          </w:tcPr>
          <w:p w14:paraId="5458CD4E" w14:textId="77777777" w:rsidR="003F2A67" w:rsidRPr="00AD3D46" w:rsidRDefault="003F2A67" w:rsidP="00781B28">
            <w:pPr>
              <w:ind w:left="0"/>
            </w:pPr>
            <w:r>
              <w:t>Update scheduled request items in Siebel.</w:t>
            </w:r>
            <w:r>
              <w:br/>
            </w:r>
          </w:p>
        </w:tc>
      </w:tr>
    </w:tbl>
    <w:p w14:paraId="54A83A37" w14:textId="77777777" w:rsidR="003F2A67" w:rsidRDefault="003F2A67" w:rsidP="003F2A67">
      <w:pPr>
        <w:ind w:left="0"/>
      </w:pPr>
    </w:p>
    <w:p w14:paraId="53E43F02" w14:textId="0DA47F37" w:rsidR="0030271C" w:rsidRPr="00024F4E" w:rsidRDefault="00024F4E" w:rsidP="008B5462">
      <w:pPr>
        <w:pStyle w:val="Nadpis5"/>
      </w:pPr>
      <w:bookmarkStart w:id="509" w:name="_Toc208565966"/>
      <w:r w:rsidRPr="00024F4E">
        <w:t>Process Overview</w:t>
      </w:r>
      <w:bookmarkEnd w:id="509"/>
    </w:p>
    <w:p w14:paraId="3CF07F8F" w14:textId="2DDDE47E" w:rsidR="00E4460A" w:rsidRDefault="00E4460A">
      <w:pPr>
        <w:pStyle w:val="Odstavecseseznamem"/>
        <w:numPr>
          <w:ilvl w:val="0"/>
          <w:numId w:val="70"/>
        </w:numPr>
      </w:pPr>
      <w:r>
        <w:t>Check if an order exists in Siebel table SIEBEL.S_ORDER with provided order number.</w:t>
      </w:r>
    </w:p>
    <w:p w14:paraId="50859638" w14:textId="2EC522BD" w:rsidR="00E4460A" w:rsidRDefault="00E4460A">
      <w:pPr>
        <w:pStyle w:val="Odstavecseseznamem"/>
        <w:numPr>
          <w:ilvl w:val="0"/>
          <w:numId w:val="70"/>
        </w:numPr>
      </w:pPr>
      <w:r>
        <w:t>Find request items and their status related to the order.</w:t>
      </w:r>
    </w:p>
    <w:p w14:paraId="012552AA" w14:textId="4BE2E6F4" w:rsidR="00DF3DC7" w:rsidRDefault="00DF3DC7">
      <w:pPr>
        <w:pStyle w:val="Odstavecseseznamem"/>
        <w:numPr>
          <w:ilvl w:val="0"/>
          <w:numId w:val="70"/>
        </w:numPr>
      </w:pPr>
      <w:r>
        <w:t xml:space="preserve">Create list of impacted </w:t>
      </w:r>
      <w:r w:rsidRPr="00537231">
        <w:rPr>
          <w:rFonts w:ascii="Consolas" w:hAnsi="Consolas"/>
        </w:rPr>
        <w:t>INTEGRATION_ID</w:t>
      </w:r>
      <w:r>
        <w:t>’s</w:t>
      </w:r>
      <w:r w:rsidR="0026520E">
        <w:t xml:space="preserve"> from selected rows</w:t>
      </w:r>
    </w:p>
    <w:p w14:paraId="417CECDF" w14:textId="77777777" w:rsidR="00DF3DC7" w:rsidRDefault="00DF3DC7">
      <w:pPr>
        <w:pStyle w:val="Odstavecseseznamem"/>
        <w:numPr>
          <w:ilvl w:val="0"/>
          <w:numId w:val="70"/>
        </w:numPr>
      </w:pPr>
      <w:r>
        <w:t xml:space="preserve">Check if ID’s from the list still have pending requests in table </w:t>
      </w:r>
      <w:r w:rsidRPr="00537231">
        <w:rPr>
          <w:rFonts w:ascii="Consolas" w:hAnsi="Consolas"/>
        </w:rPr>
        <w:t>SIEBEL.CX_REQUEST_ITEM</w:t>
      </w:r>
      <w:r>
        <w:t>. Stop processing if request items are not found.</w:t>
      </w:r>
    </w:p>
    <w:p w14:paraId="7097FB91" w14:textId="310B8CD4" w:rsidR="00DF3DC7" w:rsidRDefault="00DF3DC7">
      <w:pPr>
        <w:pStyle w:val="Odstavecseseznamem"/>
        <w:numPr>
          <w:ilvl w:val="0"/>
          <w:numId w:val="70"/>
        </w:numPr>
      </w:pPr>
      <w:r>
        <w:t xml:space="preserve">Update request items in table </w:t>
      </w:r>
      <w:r w:rsidRPr="00537231">
        <w:rPr>
          <w:rFonts w:ascii="Consolas" w:hAnsi="Consolas"/>
        </w:rPr>
        <w:t>SIEBEL.CX_REQUEST_ITEM</w:t>
      </w:r>
      <w:r>
        <w:t xml:space="preserve"> as follows:</w:t>
      </w:r>
    </w:p>
    <w:p w14:paraId="119AD606" w14:textId="77777777" w:rsidR="00DF3DC7" w:rsidRPr="00537231" w:rsidRDefault="00DF3DC7">
      <w:pPr>
        <w:pStyle w:val="Odstavecseseznamem"/>
        <w:numPr>
          <w:ilvl w:val="1"/>
          <w:numId w:val="70"/>
        </w:numPr>
        <w:rPr>
          <w:rFonts w:ascii="Consolas" w:hAnsi="Consolas"/>
        </w:rPr>
      </w:pPr>
      <w:r w:rsidRPr="00537231">
        <w:rPr>
          <w:rFonts w:ascii="Consolas" w:hAnsi="Consolas"/>
        </w:rPr>
        <w:t>START_DATE = TRUNC(SYSDATE)</w:t>
      </w:r>
    </w:p>
    <w:p w14:paraId="7C1170D4" w14:textId="17801A6E" w:rsidR="00DF3DC7" w:rsidRDefault="00DF3DC7">
      <w:pPr>
        <w:pStyle w:val="Odstavecseseznamem"/>
        <w:numPr>
          <w:ilvl w:val="1"/>
          <w:numId w:val="70"/>
        </w:numPr>
        <w:rPr>
          <w:rFonts w:ascii="Consolas" w:hAnsi="Consolas"/>
        </w:rPr>
      </w:pPr>
      <w:r w:rsidRPr="00537231">
        <w:rPr>
          <w:rFonts w:ascii="Consolas" w:hAnsi="Consolas"/>
        </w:rPr>
        <w:t>STATUS = “Queued”</w:t>
      </w:r>
    </w:p>
    <w:p w14:paraId="44226E40" w14:textId="2E297053" w:rsidR="00DF3DC7" w:rsidRDefault="00DF3DC7">
      <w:pPr>
        <w:pStyle w:val="Odstavecseseznamem"/>
        <w:numPr>
          <w:ilvl w:val="0"/>
          <w:numId w:val="70"/>
        </w:numPr>
      </w:pPr>
      <w:r>
        <w:t xml:space="preserve">Reload </w:t>
      </w:r>
      <w:r w:rsidR="00EC11AD">
        <w:t>data set</w:t>
      </w:r>
      <w:r>
        <w:t>.</w:t>
      </w:r>
    </w:p>
    <w:p w14:paraId="743F0C29" w14:textId="32F8F8E0" w:rsidR="00DF3DC7" w:rsidRDefault="00DF3DC7" w:rsidP="00DF3DC7"/>
    <w:p w14:paraId="2B2B0D48" w14:textId="758660BC" w:rsidR="001945D0" w:rsidRDefault="001945D0" w:rsidP="008B5462">
      <w:pPr>
        <w:pStyle w:val="Nadpis5"/>
      </w:pPr>
      <w:bookmarkStart w:id="510" w:name="_Toc208565967"/>
      <w:r w:rsidRPr="00B64FF8">
        <w:t xml:space="preserve">Role </w:t>
      </w:r>
      <w:r w:rsidR="008B5462">
        <w:t>D</w:t>
      </w:r>
      <w:r>
        <w:t>ifferences</w:t>
      </w:r>
      <w:bookmarkEnd w:id="51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79843615" w14:textId="77777777" w:rsidTr="00867CA7">
        <w:trPr>
          <w:trHeight w:val="277"/>
        </w:trPr>
        <w:tc>
          <w:tcPr>
            <w:tcW w:w="3490" w:type="dxa"/>
            <w:shd w:val="clear" w:color="auto" w:fill="D9D9D9" w:themeFill="background1" w:themeFillShade="D9"/>
          </w:tcPr>
          <w:p w14:paraId="519E7FA2"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89342B7"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547350A7"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6E9FF4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39F2C36C"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313FD968" w14:textId="77777777" w:rsidR="001945D0" w:rsidRPr="00DF00E8" w:rsidRDefault="001945D0" w:rsidP="00867CA7">
            <w:pPr>
              <w:ind w:left="0"/>
              <w:jc w:val="center"/>
              <w:rPr>
                <w:b/>
                <w:bCs/>
              </w:rPr>
            </w:pPr>
            <w:r>
              <w:rPr>
                <w:b/>
                <w:bCs/>
              </w:rPr>
              <w:t>TESTING-V2</w:t>
            </w:r>
          </w:p>
        </w:tc>
      </w:tr>
      <w:tr w:rsidR="001945D0" w14:paraId="0795D45F" w14:textId="77777777" w:rsidTr="00867CA7">
        <w:trPr>
          <w:trHeight w:val="219"/>
        </w:trPr>
        <w:tc>
          <w:tcPr>
            <w:tcW w:w="3490" w:type="dxa"/>
          </w:tcPr>
          <w:p w14:paraId="601BB285" w14:textId="422E1C8F" w:rsidR="001945D0" w:rsidRPr="00D771E3" w:rsidRDefault="001945D0" w:rsidP="00867CA7">
            <w:pPr>
              <w:ind w:left="0"/>
              <w:rPr>
                <w:b/>
                <w:bCs/>
              </w:rPr>
            </w:pPr>
            <w:r w:rsidRPr="00D771E3">
              <w:rPr>
                <w:b/>
                <w:bCs/>
              </w:rPr>
              <w:t xml:space="preserve">Access to </w:t>
            </w:r>
            <w:r>
              <w:rPr>
                <w:b/>
                <w:bCs/>
              </w:rPr>
              <w:t>Request Items acceleration</w:t>
            </w:r>
          </w:p>
        </w:tc>
        <w:tc>
          <w:tcPr>
            <w:tcW w:w="1163" w:type="dxa"/>
          </w:tcPr>
          <w:p w14:paraId="219C91ED" w14:textId="77777777" w:rsidR="001945D0" w:rsidRDefault="001945D0" w:rsidP="00867CA7">
            <w:pPr>
              <w:ind w:left="0"/>
              <w:jc w:val="center"/>
            </w:pPr>
            <w:r>
              <w:t>Y</w:t>
            </w:r>
          </w:p>
        </w:tc>
        <w:tc>
          <w:tcPr>
            <w:tcW w:w="1163" w:type="dxa"/>
          </w:tcPr>
          <w:p w14:paraId="0E97035F" w14:textId="77777777" w:rsidR="001945D0" w:rsidRPr="00D771E3" w:rsidRDefault="001945D0" w:rsidP="00867CA7">
            <w:pPr>
              <w:ind w:left="0"/>
              <w:jc w:val="center"/>
            </w:pPr>
            <w:r w:rsidRPr="00D771E3">
              <w:t>Y</w:t>
            </w:r>
          </w:p>
        </w:tc>
        <w:tc>
          <w:tcPr>
            <w:tcW w:w="1180" w:type="dxa"/>
          </w:tcPr>
          <w:p w14:paraId="526917EC" w14:textId="77777777" w:rsidR="001945D0" w:rsidRPr="00D771E3" w:rsidRDefault="001945D0" w:rsidP="00867CA7">
            <w:pPr>
              <w:ind w:left="0"/>
              <w:jc w:val="center"/>
            </w:pPr>
            <w:r>
              <w:t>N</w:t>
            </w:r>
          </w:p>
        </w:tc>
        <w:tc>
          <w:tcPr>
            <w:tcW w:w="1180" w:type="dxa"/>
          </w:tcPr>
          <w:p w14:paraId="24C78C5B" w14:textId="77777777" w:rsidR="001945D0" w:rsidRPr="00D771E3" w:rsidRDefault="001945D0" w:rsidP="00867CA7">
            <w:pPr>
              <w:ind w:left="0"/>
              <w:jc w:val="center"/>
            </w:pPr>
            <w:r>
              <w:t>Y</w:t>
            </w:r>
          </w:p>
        </w:tc>
        <w:tc>
          <w:tcPr>
            <w:tcW w:w="1180" w:type="dxa"/>
          </w:tcPr>
          <w:p w14:paraId="16604DD0" w14:textId="77777777" w:rsidR="001945D0" w:rsidRPr="00D771E3" w:rsidRDefault="001945D0" w:rsidP="00867CA7">
            <w:pPr>
              <w:ind w:left="0"/>
              <w:jc w:val="center"/>
            </w:pPr>
            <w:r>
              <w:t>N</w:t>
            </w:r>
          </w:p>
        </w:tc>
      </w:tr>
    </w:tbl>
    <w:p w14:paraId="14708910" w14:textId="77777777" w:rsidR="001945D0" w:rsidRPr="00DF3DC7" w:rsidRDefault="001945D0" w:rsidP="00DF3DC7"/>
    <w:p w14:paraId="6BF8D449" w14:textId="0D017F33" w:rsidR="00FB5F71" w:rsidRDefault="00FB5F71" w:rsidP="00FB5F71">
      <w:pPr>
        <w:pStyle w:val="Nadpis3"/>
      </w:pPr>
      <w:bookmarkStart w:id="511" w:name="_Toc208565968"/>
      <w:r>
        <w:t>Dehotline Preactivated MSISDN</w:t>
      </w:r>
      <w:bookmarkEnd w:id="511"/>
    </w:p>
    <w:p w14:paraId="7EE4784E" w14:textId="6F2E884F" w:rsidR="00FB5F71" w:rsidRDefault="00FB5F71" w:rsidP="00FB5F71">
      <w:pPr>
        <w:ind w:left="0"/>
      </w:pPr>
      <w:r>
        <w:t xml:space="preserve">Select one row in the main grid with populated MSISDN and IMSI. If no row is selected, the first valid row is picked. </w:t>
      </w:r>
    </w:p>
    <w:p w14:paraId="749817D7" w14:textId="77777777" w:rsidR="00FB5F71" w:rsidRDefault="00FB5F71" w:rsidP="00FB5F71">
      <w:pPr>
        <w:ind w:left="0"/>
      </w:pPr>
    </w:p>
    <w:p w14:paraId="43F4E00B" w14:textId="1DE851D5" w:rsidR="00FB5F71" w:rsidRDefault="00FB5F71" w:rsidP="00FB5F71">
      <w:pPr>
        <w:ind w:left="0"/>
      </w:pPr>
      <w:r>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Dehotline Preactivated MSISDN </w:t>
      </w:r>
      <w:r w:rsidRPr="004D500C">
        <w:t xml:space="preserve">in the main menu to </w:t>
      </w:r>
      <w:r>
        <w:t>initiate dehotline of MSISDN selected in the main grid. Corresponding preactivation order is looked up in Siebel and confirmation dialog is displayed:</w:t>
      </w:r>
    </w:p>
    <w:p w14:paraId="2443D2A6" w14:textId="77777777" w:rsidR="00FB5F71" w:rsidRDefault="00FB5F71" w:rsidP="00FB5F71">
      <w:pPr>
        <w:ind w:left="0"/>
      </w:pPr>
    </w:p>
    <w:p w14:paraId="58F4FD2D" w14:textId="26406941" w:rsidR="00FB5F71" w:rsidRDefault="00FB5F71" w:rsidP="00FB5F71">
      <w:pPr>
        <w:ind w:left="0"/>
        <w:jc w:val="center"/>
      </w:pPr>
      <w:r>
        <w:rPr>
          <w:noProof/>
        </w:rPr>
        <w:lastRenderedPageBreak/>
        <w:drawing>
          <wp:inline distT="0" distB="0" distL="0" distR="0" wp14:anchorId="45D9024B" wp14:editId="41CB1062">
            <wp:extent cx="4783455" cy="2151380"/>
            <wp:effectExtent l="0" t="0" r="0" b="1270"/>
            <wp:docPr id="1777835029"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49A17D24" w14:textId="12EB446C" w:rsidR="00FB5F71" w:rsidRDefault="00FB5F71" w:rsidP="00FB5F71">
      <w:pPr>
        <w:ind w:left="0"/>
        <w:jc w:val="center"/>
        <w:rPr>
          <w:i/>
          <w:iCs w:val="0"/>
          <w:sz w:val="18"/>
          <w:szCs w:val="18"/>
        </w:rPr>
      </w:pPr>
      <w:r>
        <w:rPr>
          <w:i/>
          <w:iCs w:val="0"/>
          <w:sz w:val="18"/>
          <w:szCs w:val="18"/>
        </w:rPr>
        <w:t>Dehotline initiation confirmation dialog</w:t>
      </w:r>
    </w:p>
    <w:p w14:paraId="534AA718" w14:textId="77777777" w:rsidR="00FB5F71" w:rsidRDefault="00FB5F71" w:rsidP="00FB5F71">
      <w:pPr>
        <w:ind w:left="0"/>
        <w:jc w:val="center"/>
        <w:rPr>
          <w:i/>
          <w:iCs w:val="0"/>
          <w:sz w:val="18"/>
          <w:szCs w:val="18"/>
        </w:rPr>
      </w:pPr>
    </w:p>
    <w:p w14:paraId="044604A1" w14:textId="77777777" w:rsidR="00FB5F71" w:rsidRDefault="00FB5F71" w:rsidP="00FB5F71">
      <w:pPr>
        <w:ind w:left="0"/>
      </w:pPr>
    </w:p>
    <w:p w14:paraId="2BAD2715" w14:textId="37EA255D" w:rsidR="007D570E" w:rsidRDefault="007D570E" w:rsidP="00FB5F71">
      <w:pPr>
        <w:ind w:left="0"/>
      </w:pPr>
      <w:r>
        <w:t>Dehotline eligibility status of selected MSISDN and ICCID is checked in Siebel. If status is correct, the dehotline will be initiated:</w:t>
      </w:r>
    </w:p>
    <w:p w14:paraId="063FB508" w14:textId="77777777" w:rsidR="007D570E" w:rsidRDefault="007D570E" w:rsidP="00FB5F71">
      <w:pPr>
        <w:ind w:left="0"/>
      </w:pPr>
    </w:p>
    <w:p w14:paraId="7BB95696" w14:textId="7C74DA0A" w:rsidR="00FB5F71" w:rsidRDefault="007D570E" w:rsidP="007D570E">
      <w:pPr>
        <w:ind w:left="0"/>
        <w:jc w:val="center"/>
      </w:pPr>
      <w:r>
        <w:rPr>
          <w:noProof/>
        </w:rPr>
        <w:drawing>
          <wp:inline distT="0" distB="0" distL="0" distR="0" wp14:anchorId="3EBAEDD2" wp14:editId="08DF600F">
            <wp:extent cx="3372485" cy="925195"/>
            <wp:effectExtent l="0" t="0" r="0" b="8255"/>
            <wp:docPr id="1803293686"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3372485" cy="925195"/>
                    </a:xfrm>
                    <a:prstGeom prst="rect">
                      <a:avLst/>
                    </a:prstGeom>
                    <a:noFill/>
                    <a:ln>
                      <a:noFill/>
                    </a:ln>
                  </pic:spPr>
                </pic:pic>
              </a:graphicData>
            </a:graphic>
          </wp:inline>
        </w:drawing>
      </w:r>
    </w:p>
    <w:p w14:paraId="6311576E" w14:textId="7F853154" w:rsidR="007D570E" w:rsidRDefault="007D570E" w:rsidP="007D570E">
      <w:pPr>
        <w:ind w:left="0"/>
        <w:jc w:val="center"/>
        <w:rPr>
          <w:i/>
          <w:iCs w:val="0"/>
          <w:sz w:val="18"/>
          <w:szCs w:val="18"/>
        </w:rPr>
      </w:pPr>
      <w:r>
        <w:rPr>
          <w:i/>
          <w:iCs w:val="0"/>
          <w:sz w:val="18"/>
          <w:szCs w:val="18"/>
        </w:rPr>
        <w:t>Dehotline in progress dialog</w:t>
      </w:r>
    </w:p>
    <w:p w14:paraId="426747CD" w14:textId="77777777" w:rsidR="007D570E" w:rsidRDefault="007D570E" w:rsidP="007D570E">
      <w:pPr>
        <w:ind w:left="0"/>
        <w:jc w:val="center"/>
        <w:rPr>
          <w:i/>
          <w:iCs w:val="0"/>
          <w:sz w:val="18"/>
          <w:szCs w:val="18"/>
        </w:rPr>
      </w:pPr>
    </w:p>
    <w:p w14:paraId="4E372AEE" w14:textId="10DB3BD2" w:rsidR="007D570E" w:rsidRPr="007D570E" w:rsidRDefault="007D570E" w:rsidP="007D570E">
      <w:pPr>
        <w:ind w:left="0"/>
      </w:pPr>
      <w:r w:rsidRPr="007D570E">
        <w:t xml:space="preserve">After the dehotline is successfully initiated, a dialog is open giving the user the choice to open </w:t>
      </w:r>
      <w:hyperlink w:anchor="_Accelerate_Scheduled_Request_1" w:history="1">
        <w:r w:rsidR="007D116F" w:rsidRPr="007D116F">
          <w:rPr>
            <w:rStyle w:val="Hypertextovodkaz"/>
            <w:b/>
            <w:bCs/>
          </w:rPr>
          <w:t>Siebel Status form</w:t>
        </w:r>
        <w:r w:rsidR="007D116F">
          <w:rPr>
            <w:rStyle w:val="Hypertextovodkaz"/>
            <w:b/>
            <w:bCs/>
          </w:rPr>
          <w:t xml:space="preserve"> </w:t>
        </w:r>
        <w:r w:rsidR="007D116F" w:rsidRPr="007D116F">
          <w:rPr>
            <w:rStyle w:val="Hypertextovodkaz"/>
            <w:b/>
            <w:bCs/>
          </w:rPr>
          <w:t>– Dataset “Orders”</w:t>
        </w:r>
      </w:hyperlink>
      <w:r w:rsidR="007D116F" w:rsidRPr="007D116F">
        <w:t>.</w:t>
      </w:r>
    </w:p>
    <w:p w14:paraId="5057A4FA" w14:textId="77777777" w:rsidR="007D570E" w:rsidRDefault="007D570E" w:rsidP="007D570E">
      <w:pPr>
        <w:ind w:left="0"/>
        <w:rPr>
          <w:sz w:val="18"/>
          <w:szCs w:val="18"/>
        </w:rPr>
      </w:pPr>
    </w:p>
    <w:p w14:paraId="1A9848E7" w14:textId="587FFCC5" w:rsidR="007D570E" w:rsidRDefault="007D570E" w:rsidP="007D570E">
      <w:pPr>
        <w:ind w:left="0"/>
        <w:jc w:val="center"/>
      </w:pPr>
      <w:r>
        <w:rPr>
          <w:noProof/>
          <w:sz w:val="18"/>
          <w:szCs w:val="18"/>
        </w:rPr>
        <w:drawing>
          <wp:inline distT="0" distB="0" distL="0" distR="0" wp14:anchorId="73882A9E" wp14:editId="753A4BEF">
            <wp:extent cx="4783455" cy="2151380"/>
            <wp:effectExtent l="0" t="0" r="0" b="1270"/>
            <wp:docPr id="1045193372"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5BD3714F" w14:textId="03FD5A8C" w:rsidR="00FB5F71" w:rsidRDefault="007D570E" w:rsidP="00FB5F71">
      <w:pPr>
        <w:ind w:left="0"/>
        <w:jc w:val="center"/>
        <w:rPr>
          <w:i/>
          <w:iCs w:val="0"/>
          <w:sz w:val="18"/>
          <w:szCs w:val="18"/>
        </w:rPr>
      </w:pPr>
      <w:r>
        <w:rPr>
          <w:i/>
          <w:iCs w:val="0"/>
          <w:sz w:val="18"/>
          <w:szCs w:val="18"/>
        </w:rPr>
        <w:t>Confirmation dialog to open Siebel Order Status form after dehotline initiation</w:t>
      </w:r>
    </w:p>
    <w:p w14:paraId="59AED13E" w14:textId="77777777" w:rsidR="00FB5F71" w:rsidRDefault="00FB5F71" w:rsidP="00FB5F71">
      <w:pPr>
        <w:ind w:left="0"/>
        <w:jc w:val="center"/>
        <w:rPr>
          <w:sz w:val="18"/>
          <w:szCs w:val="18"/>
        </w:rPr>
      </w:pPr>
    </w:p>
    <w:p w14:paraId="65B3026C" w14:textId="77777777" w:rsidR="007D570E" w:rsidRDefault="007D570E" w:rsidP="007D570E">
      <w:pPr>
        <w:ind w:left="0"/>
        <w:rPr>
          <w:sz w:val="18"/>
          <w:szCs w:val="18"/>
        </w:rPr>
      </w:pPr>
    </w:p>
    <w:p w14:paraId="2DAC5B19" w14:textId="681E1907" w:rsidR="007D570E" w:rsidRPr="007D570E" w:rsidRDefault="007D570E" w:rsidP="007D570E">
      <w:pPr>
        <w:ind w:left="0"/>
      </w:pPr>
      <w:r w:rsidRPr="007D570E">
        <w:t>If the dehotline initiation is unsuccessful, a dialog with corresponding error message is displayed instead.</w:t>
      </w:r>
    </w:p>
    <w:p w14:paraId="762D8227" w14:textId="77777777" w:rsidR="00FB5F71" w:rsidRDefault="00FB5F71" w:rsidP="00FB5F71">
      <w:pPr>
        <w:ind w:left="0"/>
      </w:pPr>
    </w:p>
    <w:p w14:paraId="4AE71358" w14:textId="77777777" w:rsidR="00FB5F71" w:rsidRDefault="00FB5F71" w:rsidP="00FB5F71">
      <w:pPr>
        <w:ind w:left="0"/>
        <w:rPr>
          <w:b/>
          <w:bCs/>
        </w:rPr>
      </w:pPr>
      <w:r w:rsidRPr="00024F4E">
        <w:rPr>
          <w:b/>
          <w:bCs/>
        </w:rPr>
        <w:t>NOTE</w:t>
      </w:r>
      <w:r>
        <w:rPr>
          <w:b/>
          <w:bCs/>
        </w:rPr>
        <w:t>S</w:t>
      </w:r>
      <w:r w:rsidRPr="00024F4E">
        <w:rPr>
          <w:b/>
          <w:bCs/>
        </w:rPr>
        <w:t xml:space="preserve">: </w:t>
      </w:r>
    </w:p>
    <w:p w14:paraId="1DDDF681" w14:textId="45198458" w:rsidR="00FB5F71" w:rsidRPr="007D570E" w:rsidRDefault="007D570E" w:rsidP="00FA277C">
      <w:pPr>
        <w:pStyle w:val="Odstavecseseznamem"/>
        <w:numPr>
          <w:ilvl w:val="3"/>
          <w:numId w:val="218"/>
        </w:numPr>
        <w:ind w:left="567"/>
        <w:rPr>
          <w:b/>
          <w:bCs/>
        </w:rPr>
      </w:pPr>
      <w:r w:rsidRPr="007D570E">
        <w:t>Exactly one row with known MSISDN and ICCID must be selected in the main grid.</w:t>
      </w:r>
    </w:p>
    <w:p w14:paraId="193FF152" w14:textId="7857C470" w:rsidR="007D570E" w:rsidRPr="007D570E" w:rsidRDefault="007D570E" w:rsidP="00FA277C">
      <w:pPr>
        <w:pStyle w:val="Odstavecseseznamem"/>
        <w:numPr>
          <w:ilvl w:val="3"/>
          <w:numId w:val="218"/>
        </w:numPr>
        <w:ind w:left="567"/>
      </w:pPr>
      <w:r w:rsidRPr="007D570E">
        <w:t>Siebel Order Status form also gives access to EHC Status form to further check processing details of the order.</w:t>
      </w:r>
    </w:p>
    <w:p w14:paraId="4038A57F" w14:textId="77777777" w:rsidR="00FB5F71" w:rsidRPr="00024F4E" w:rsidRDefault="00FB5F71" w:rsidP="00FB5F71">
      <w:pPr>
        <w:pStyle w:val="Nadpis5"/>
      </w:pPr>
      <w:bookmarkStart w:id="512" w:name="_Toc208565969"/>
      <w:r w:rsidRPr="00024F4E">
        <w:t>Process Overview</w:t>
      </w:r>
      <w:bookmarkEnd w:id="512"/>
    </w:p>
    <w:p w14:paraId="12EF0961" w14:textId="2E0896FE" w:rsidR="007D116F" w:rsidRDefault="007D116F" w:rsidP="007D570E">
      <w:pPr>
        <w:pStyle w:val="Odstavecseseznamem"/>
        <w:numPr>
          <w:ilvl w:val="0"/>
          <w:numId w:val="217"/>
        </w:numPr>
      </w:pPr>
      <w:r>
        <w:lastRenderedPageBreak/>
        <w:t xml:space="preserve">Check following Siebel tables for preactivation </w:t>
      </w:r>
      <w:r w:rsidR="00FB5F71">
        <w:t>order</w:t>
      </w:r>
      <w:r>
        <w:t xml:space="preserve"> existence</w:t>
      </w:r>
      <w:r w:rsidR="00FB5F71">
        <w:t xml:space="preserve"> </w:t>
      </w:r>
      <w:r>
        <w:t>based on provided MSISDN:</w:t>
      </w:r>
    </w:p>
    <w:p w14:paraId="5831DE97" w14:textId="7FFE2DEE" w:rsidR="00FB5F71" w:rsidRPr="007D116F" w:rsidRDefault="00FB5F71" w:rsidP="007D116F">
      <w:pPr>
        <w:pStyle w:val="Odstavecseseznamem"/>
        <w:numPr>
          <w:ilvl w:val="1"/>
          <w:numId w:val="217"/>
        </w:numPr>
        <w:ind w:left="1134"/>
      </w:pPr>
      <w:r w:rsidRPr="007D116F">
        <w:rPr>
          <w:rFonts w:ascii="Consolas" w:hAnsi="Consolas"/>
        </w:rPr>
        <w:t>SIEBEL.S_ORDER</w:t>
      </w:r>
    </w:p>
    <w:p w14:paraId="6AD2456C" w14:textId="6BB1578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0287A5C" w14:textId="2498BAF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37FC39E5" w14:textId="666D6F88" w:rsidR="007D116F" w:rsidRPr="007D116F" w:rsidRDefault="007D116F" w:rsidP="007D116F">
      <w:pPr>
        <w:pStyle w:val="Odstavecseseznamem"/>
        <w:numPr>
          <w:ilvl w:val="1"/>
          <w:numId w:val="217"/>
        </w:numPr>
        <w:ind w:left="1134"/>
      </w:pPr>
      <w:r>
        <w:rPr>
          <w:rFonts w:ascii="Consolas" w:hAnsi="Consolas"/>
        </w:rPr>
        <w:t>SIEBEL.S_ASSET</w:t>
      </w:r>
    </w:p>
    <w:p w14:paraId="6E5F2652" w14:textId="4EDF2880" w:rsidR="007D116F" w:rsidRPr="007D116F" w:rsidRDefault="007D116F" w:rsidP="007D116F">
      <w:pPr>
        <w:pStyle w:val="Odstavecseseznamem"/>
        <w:numPr>
          <w:ilvl w:val="1"/>
          <w:numId w:val="217"/>
        </w:numPr>
        <w:ind w:left="1134"/>
      </w:pPr>
      <w:r>
        <w:rPr>
          <w:rFonts w:ascii="Consolas" w:hAnsi="Consolas"/>
        </w:rPr>
        <w:t>SIEBEL.CX_REQUEST_ITEM</w:t>
      </w:r>
    </w:p>
    <w:p w14:paraId="1BE39E36" w14:textId="096A3D47" w:rsidR="007D116F" w:rsidRDefault="007D116F" w:rsidP="007D116F">
      <w:pPr>
        <w:pStyle w:val="Odstavecseseznamem"/>
        <w:ind w:left="709"/>
      </w:pPr>
      <w:r>
        <w:t>where</w:t>
      </w:r>
    </w:p>
    <w:p w14:paraId="6DBAD5B0" w14:textId="001DA0F3"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7FD827A0" w14:textId="287A8C88" w:rsidR="007D116F" w:rsidRDefault="007D116F" w:rsidP="007D570E">
      <w:pPr>
        <w:pStyle w:val="Odstavecseseznamem"/>
        <w:numPr>
          <w:ilvl w:val="0"/>
          <w:numId w:val="217"/>
        </w:numPr>
      </w:pPr>
      <w:r>
        <w:t>Check following Siebel tables for the correct status of provided MSISDN and IMSI:</w:t>
      </w:r>
    </w:p>
    <w:p w14:paraId="0BD45FB8" w14:textId="77777777" w:rsidR="007D116F" w:rsidRPr="007D116F" w:rsidRDefault="007D116F" w:rsidP="007D116F">
      <w:pPr>
        <w:pStyle w:val="Odstavecseseznamem"/>
        <w:numPr>
          <w:ilvl w:val="1"/>
          <w:numId w:val="217"/>
        </w:numPr>
        <w:ind w:left="1134"/>
      </w:pPr>
      <w:r w:rsidRPr="007D116F">
        <w:rPr>
          <w:rFonts w:ascii="Consolas" w:hAnsi="Consolas"/>
        </w:rPr>
        <w:t>SIEBEL.S_ORDER</w:t>
      </w:r>
    </w:p>
    <w:p w14:paraId="6D68DE4C"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B24FC3F"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04EDF9CC" w14:textId="77777777" w:rsidR="007D116F" w:rsidRPr="007D116F" w:rsidRDefault="007D116F" w:rsidP="007D116F">
      <w:pPr>
        <w:pStyle w:val="Odstavecseseznamem"/>
        <w:numPr>
          <w:ilvl w:val="1"/>
          <w:numId w:val="217"/>
        </w:numPr>
        <w:ind w:left="1134"/>
      </w:pPr>
      <w:r>
        <w:rPr>
          <w:rFonts w:ascii="Consolas" w:hAnsi="Consolas"/>
        </w:rPr>
        <w:t>SIEBEL.S_ORDER_TYPE</w:t>
      </w:r>
    </w:p>
    <w:p w14:paraId="3894B2CB" w14:textId="77777777" w:rsidR="007D116F" w:rsidRDefault="007D116F" w:rsidP="007D116F">
      <w:pPr>
        <w:pStyle w:val="Odstavecseseznamem"/>
        <w:ind w:left="709"/>
      </w:pPr>
      <w:r>
        <w:t>where</w:t>
      </w:r>
    </w:p>
    <w:p w14:paraId="3B9BEB9D" w14:textId="77777777" w:rsidR="007D116F" w:rsidRPr="007D116F" w:rsidRDefault="007D116F" w:rsidP="007D116F">
      <w:pPr>
        <w:pStyle w:val="Odstavecseseznamem"/>
        <w:numPr>
          <w:ilvl w:val="1"/>
          <w:numId w:val="217"/>
        </w:numPr>
        <w:ind w:left="1134"/>
      </w:pPr>
      <w:r w:rsidRPr="007D116F">
        <w:t>Order type =</w:t>
      </w:r>
      <w:r>
        <w:rPr>
          <w:rFonts w:ascii="Consolas" w:hAnsi="Consolas"/>
        </w:rPr>
        <w:t xml:space="preserve"> “Activation”</w:t>
      </w:r>
    </w:p>
    <w:p w14:paraId="67AAC604" w14:textId="77777777"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1D7B7B72" w14:textId="77777777" w:rsidR="007D116F" w:rsidRPr="007D116F" w:rsidRDefault="007D116F" w:rsidP="007D116F">
      <w:pPr>
        <w:pStyle w:val="Odstavecseseznamem"/>
        <w:numPr>
          <w:ilvl w:val="1"/>
          <w:numId w:val="217"/>
        </w:numPr>
        <w:ind w:left="1134"/>
      </w:pPr>
      <w:r w:rsidRPr="007D116F">
        <w:t>Order item status =</w:t>
      </w:r>
      <w:r>
        <w:rPr>
          <w:rFonts w:ascii="Consolas" w:hAnsi="Consolas"/>
        </w:rPr>
        <w:t xml:space="preserve"> “Preactivated”</w:t>
      </w:r>
    </w:p>
    <w:p w14:paraId="253B7EC9" w14:textId="77777777" w:rsidR="007D116F" w:rsidRPr="007D116F" w:rsidRDefault="007D116F" w:rsidP="007D116F">
      <w:pPr>
        <w:pStyle w:val="Odstavecseseznamem"/>
        <w:numPr>
          <w:ilvl w:val="1"/>
          <w:numId w:val="217"/>
        </w:numPr>
        <w:ind w:left="1134"/>
      </w:pPr>
      <w:r w:rsidRPr="007D116F">
        <w:t>Part Num =</w:t>
      </w:r>
      <w:r>
        <w:rPr>
          <w:rFonts w:ascii="Consolas" w:hAnsi="Consolas"/>
        </w:rPr>
        <w:t xml:space="preserve"> “PRGSMSUB”</w:t>
      </w:r>
    </w:p>
    <w:p w14:paraId="6CDDE237" w14:textId="1958F09B" w:rsidR="00FB5F71" w:rsidRDefault="007D116F" w:rsidP="00662FB2">
      <w:pPr>
        <w:pStyle w:val="Odstavecseseznamem"/>
        <w:numPr>
          <w:ilvl w:val="0"/>
          <w:numId w:val="217"/>
        </w:numPr>
      </w:pPr>
      <w:r>
        <w:t xml:space="preserve">Call Siebel Connector REST API operation </w:t>
      </w:r>
      <w:r w:rsidRPr="007D116F">
        <w:rPr>
          <w:rFonts w:ascii="Consolas" w:hAnsi="Consolas"/>
        </w:rPr>
        <w:t>ACNDehotline</w:t>
      </w:r>
      <w:r>
        <w:t xml:space="preserve"> using host and path configured in </w:t>
      </w:r>
      <w:r w:rsidRPr="007D116F">
        <w:rPr>
          <w:rFonts w:ascii="Consolas" w:hAnsi="Consolas"/>
        </w:rPr>
        <w:t>&lt;SIEBEL_CONN_REST_API_HOST&gt;</w:t>
      </w:r>
      <w:r>
        <w:t xml:space="preserve"> and </w:t>
      </w:r>
      <w:r w:rsidRPr="007D116F">
        <w:rPr>
          <w:rFonts w:ascii="Consolas" w:hAnsi="Consolas"/>
        </w:rPr>
        <w:t>&lt;SIEBEL_CONN_REST_API_PATH_DEHOTLINE</w:t>
      </w:r>
      <w:r>
        <w:t xml:space="preserve">&gt; and basic authentication data configured in </w:t>
      </w:r>
      <w:r w:rsidRPr="007D116F">
        <w:rPr>
          <w:rFonts w:ascii="Consolas" w:hAnsi="Consolas"/>
        </w:rPr>
        <w:t>&lt;SIEBEL_CONN_REST_API_USER&gt;</w:t>
      </w:r>
      <w:r>
        <w:t xml:space="preserve"> and </w:t>
      </w:r>
      <w:r w:rsidRPr="007D116F">
        <w:rPr>
          <w:rFonts w:ascii="Consolas" w:hAnsi="Consolas"/>
        </w:rPr>
        <w:t>&lt;SIEBEL_CONN_REST_API_PASW&gt;</w:t>
      </w:r>
      <w:r w:rsidRPr="007D116F">
        <w:t xml:space="preserve"> configuration items</w:t>
      </w:r>
      <w:r w:rsidRPr="007D116F">
        <w:rPr>
          <w:rFonts w:ascii="Consolas" w:hAnsi="Consolas"/>
        </w:rPr>
        <w:t>.</w:t>
      </w:r>
    </w:p>
    <w:p w14:paraId="195F8E3B" w14:textId="77777777" w:rsidR="007D116F" w:rsidRDefault="007D116F" w:rsidP="007D570E">
      <w:pPr>
        <w:pStyle w:val="Odstavecseseznamem"/>
        <w:numPr>
          <w:ilvl w:val="0"/>
          <w:numId w:val="217"/>
        </w:numPr>
      </w:pPr>
      <w:r>
        <w:t>Analyze Siebel connector response:</w:t>
      </w:r>
    </w:p>
    <w:p w14:paraId="2D6BF50D" w14:textId="466D5676" w:rsidR="007D116F" w:rsidRDefault="007D116F" w:rsidP="007D116F">
      <w:pPr>
        <w:pStyle w:val="Odstavecseseznamem"/>
        <w:numPr>
          <w:ilvl w:val="2"/>
          <w:numId w:val="217"/>
        </w:numPr>
      </w:pPr>
      <w:r w:rsidRPr="007D116F">
        <w:rPr>
          <w:rFonts w:ascii="Consolas" w:hAnsi="Consolas"/>
        </w:rPr>
        <w:t>IF response status = Success (HTTP 2xx) AND returnCode = 0,</w:t>
      </w:r>
      <w:r>
        <w:t xml:space="preserve"> show information dialog about confirmation success.</w:t>
      </w:r>
    </w:p>
    <w:p w14:paraId="25387FF1" w14:textId="62073169" w:rsidR="007D116F" w:rsidRDefault="007D116F" w:rsidP="007D116F">
      <w:pPr>
        <w:pStyle w:val="Odstavecseseznamem"/>
        <w:numPr>
          <w:ilvl w:val="2"/>
          <w:numId w:val="217"/>
        </w:numPr>
      </w:pPr>
      <w:r w:rsidRPr="007D116F">
        <w:rPr>
          <w:rFonts w:ascii="Consolas" w:hAnsi="Consolas"/>
        </w:rPr>
        <w:t>IF response status = Success (HTTP 2xx) AND returnCode &lt;&gt; 0</w:t>
      </w:r>
      <w:r>
        <w:t xml:space="preserve">, show error dialog with </w:t>
      </w:r>
      <w:r w:rsidRPr="007D116F">
        <w:rPr>
          <w:rFonts w:ascii="Consolas" w:hAnsi="Consolas"/>
        </w:rPr>
        <w:t>returnCode</w:t>
      </w:r>
      <w:r>
        <w:t xml:space="preserve"> and </w:t>
      </w:r>
      <w:r w:rsidRPr="007D116F">
        <w:rPr>
          <w:rFonts w:ascii="Consolas" w:hAnsi="Consolas"/>
        </w:rPr>
        <w:t>returnMessage</w:t>
      </w:r>
      <w:r>
        <w:t xml:space="preserve"> values.</w:t>
      </w:r>
    </w:p>
    <w:p w14:paraId="586EFA09" w14:textId="0A5DFA57" w:rsidR="007D116F" w:rsidRDefault="007D116F" w:rsidP="007D116F">
      <w:pPr>
        <w:pStyle w:val="Odstavecseseznamem"/>
        <w:numPr>
          <w:ilvl w:val="2"/>
          <w:numId w:val="217"/>
        </w:numPr>
      </w:pPr>
      <w:r>
        <w:t xml:space="preserve">IF </w:t>
      </w:r>
      <w:r w:rsidRPr="007D116F">
        <w:rPr>
          <w:rFonts w:ascii="Consolas" w:hAnsi="Consolas"/>
        </w:rPr>
        <w:t>response status &lt;&gt; Success OR</w:t>
      </w:r>
      <w:r>
        <w:t xml:space="preserve"> there was an exception caught, show error dialog with corresponding details.</w:t>
      </w:r>
    </w:p>
    <w:p w14:paraId="173C39EA" w14:textId="5C7543E6" w:rsidR="007D116F" w:rsidRDefault="007D116F" w:rsidP="007D116F">
      <w:pPr>
        <w:pStyle w:val="Odstavecseseznamem"/>
        <w:numPr>
          <w:ilvl w:val="0"/>
          <w:numId w:val="217"/>
        </w:numPr>
      </w:pPr>
      <w:r w:rsidRPr="007D116F">
        <w:rPr>
          <w:i/>
          <w:iCs w:val="0"/>
        </w:rPr>
        <w:t>(optional)</w:t>
      </w:r>
      <w:r>
        <w:t xml:space="preserve"> Open </w:t>
      </w:r>
      <w:hyperlink w:anchor="_Accelerate_Scheduled_Request_1" w:history="1">
        <w:r w:rsidRPr="007D116F">
          <w:rPr>
            <w:rStyle w:val="Hypertextovodkaz"/>
            <w:b/>
            <w:bCs/>
          </w:rPr>
          <w:t>Siebel Status</w:t>
        </w:r>
        <w:r>
          <w:rPr>
            <w:rStyle w:val="Hypertextovodkaz"/>
            <w:b/>
            <w:bCs/>
          </w:rPr>
          <w:t xml:space="preserve"> form</w:t>
        </w:r>
        <w:r w:rsidRPr="007D116F">
          <w:rPr>
            <w:rStyle w:val="Hypertextovodkaz"/>
            <w:b/>
            <w:bCs/>
          </w:rPr>
          <w:t xml:space="preserve"> – Dataset “Orders”</w:t>
        </w:r>
      </w:hyperlink>
      <w:r w:rsidRPr="007D116F">
        <w:t>.</w:t>
      </w:r>
    </w:p>
    <w:p w14:paraId="31BA3177" w14:textId="77777777" w:rsidR="00FB5F71" w:rsidRDefault="00FB5F71" w:rsidP="00FB5F71"/>
    <w:p w14:paraId="4F0879D2" w14:textId="77777777" w:rsidR="00FB5F71" w:rsidRDefault="00FB5F71" w:rsidP="00FB5F71">
      <w:pPr>
        <w:pStyle w:val="Nadpis5"/>
      </w:pPr>
      <w:bookmarkStart w:id="513" w:name="_Toc208565970"/>
      <w:r w:rsidRPr="00B64FF8">
        <w:t xml:space="preserve">Role </w:t>
      </w:r>
      <w:r>
        <w:t>Differences</w:t>
      </w:r>
      <w:bookmarkEnd w:id="5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5F71" w:rsidRPr="00DF00E8" w14:paraId="1315A531" w14:textId="77777777" w:rsidTr="00CA16E3">
        <w:trPr>
          <w:trHeight w:val="277"/>
        </w:trPr>
        <w:tc>
          <w:tcPr>
            <w:tcW w:w="3490" w:type="dxa"/>
            <w:shd w:val="clear" w:color="auto" w:fill="D9D9D9" w:themeFill="background1" w:themeFillShade="D9"/>
          </w:tcPr>
          <w:p w14:paraId="13365418" w14:textId="77777777" w:rsidR="00FB5F71" w:rsidRPr="00DF00E8" w:rsidRDefault="00FB5F71" w:rsidP="00CA16E3">
            <w:pPr>
              <w:ind w:left="0"/>
              <w:rPr>
                <w:b/>
                <w:bCs/>
              </w:rPr>
            </w:pPr>
            <w:r>
              <w:rPr>
                <w:b/>
                <w:bCs/>
              </w:rPr>
              <w:t>Action / Role</w:t>
            </w:r>
          </w:p>
        </w:tc>
        <w:tc>
          <w:tcPr>
            <w:tcW w:w="1163" w:type="dxa"/>
            <w:shd w:val="clear" w:color="auto" w:fill="D9D9D9" w:themeFill="background1" w:themeFillShade="D9"/>
          </w:tcPr>
          <w:p w14:paraId="2644D84A" w14:textId="77777777" w:rsidR="00FB5F71" w:rsidRPr="00F374A6" w:rsidRDefault="00FB5F71" w:rsidP="00CA16E3">
            <w:pPr>
              <w:ind w:left="0"/>
              <w:jc w:val="center"/>
              <w:rPr>
                <w:b/>
                <w:bCs/>
              </w:rPr>
            </w:pPr>
            <w:r w:rsidRPr="00F374A6">
              <w:rPr>
                <w:b/>
                <w:bCs/>
              </w:rPr>
              <w:t>ADMIN</w:t>
            </w:r>
          </w:p>
        </w:tc>
        <w:tc>
          <w:tcPr>
            <w:tcW w:w="1163" w:type="dxa"/>
            <w:shd w:val="clear" w:color="auto" w:fill="D9D9D9" w:themeFill="background1" w:themeFillShade="D9"/>
          </w:tcPr>
          <w:p w14:paraId="3A2A51DF" w14:textId="77777777" w:rsidR="00FB5F71" w:rsidRPr="00DF00E8" w:rsidRDefault="00FB5F71" w:rsidP="00CA16E3">
            <w:pPr>
              <w:ind w:left="0"/>
              <w:jc w:val="center"/>
              <w:rPr>
                <w:b/>
                <w:bCs/>
              </w:rPr>
            </w:pPr>
            <w:r>
              <w:rPr>
                <w:b/>
                <w:bCs/>
              </w:rPr>
              <w:t>LEAD</w:t>
            </w:r>
          </w:p>
        </w:tc>
        <w:tc>
          <w:tcPr>
            <w:tcW w:w="1180" w:type="dxa"/>
            <w:shd w:val="clear" w:color="auto" w:fill="D9D9D9" w:themeFill="background1" w:themeFillShade="D9"/>
          </w:tcPr>
          <w:p w14:paraId="04939A54" w14:textId="77777777" w:rsidR="00FB5F71" w:rsidRPr="00DF00E8" w:rsidRDefault="00FB5F71" w:rsidP="00CA16E3">
            <w:pPr>
              <w:ind w:left="0"/>
              <w:jc w:val="center"/>
              <w:rPr>
                <w:b/>
                <w:bCs/>
              </w:rPr>
            </w:pPr>
            <w:r>
              <w:rPr>
                <w:b/>
                <w:bCs/>
              </w:rPr>
              <w:t>TESTING-VF</w:t>
            </w:r>
          </w:p>
        </w:tc>
        <w:tc>
          <w:tcPr>
            <w:tcW w:w="1180" w:type="dxa"/>
            <w:shd w:val="clear" w:color="auto" w:fill="D9D9D9" w:themeFill="background1" w:themeFillShade="D9"/>
          </w:tcPr>
          <w:p w14:paraId="2D94327A" w14:textId="77777777" w:rsidR="00FB5F71" w:rsidRPr="00DF00E8" w:rsidRDefault="00FB5F71" w:rsidP="00CA16E3">
            <w:pPr>
              <w:ind w:left="0"/>
              <w:jc w:val="center"/>
              <w:rPr>
                <w:b/>
                <w:bCs/>
              </w:rPr>
            </w:pPr>
            <w:r>
              <w:rPr>
                <w:b/>
                <w:bCs/>
              </w:rPr>
              <w:t>TESTING-IBM</w:t>
            </w:r>
          </w:p>
        </w:tc>
        <w:tc>
          <w:tcPr>
            <w:tcW w:w="1180" w:type="dxa"/>
            <w:shd w:val="clear" w:color="auto" w:fill="D9D9D9" w:themeFill="background1" w:themeFillShade="D9"/>
          </w:tcPr>
          <w:p w14:paraId="2961415F" w14:textId="77777777" w:rsidR="00FB5F71" w:rsidRPr="00DF00E8" w:rsidRDefault="00FB5F71" w:rsidP="00CA16E3">
            <w:pPr>
              <w:ind w:left="0"/>
              <w:jc w:val="center"/>
              <w:rPr>
                <w:b/>
                <w:bCs/>
              </w:rPr>
            </w:pPr>
            <w:r>
              <w:rPr>
                <w:b/>
                <w:bCs/>
              </w:rPr>
              <w:t>TESTING-V2</w:t>
            </w:r>
          </w:p>
        </w:tc>
      </w:tr>
      <w:tr w:rsidR="00FB5F71" w14:paraId="4CCA4F86" w14:textId="77777777" w:rsidTr="00CA16E3">
        <w:trPr>
          <w:trHeight w:val="219"/>
        </w:trPr>
        <w:tc>
          <w:tcPr>
            <w:tcW w:w="3490" w:type="dxa"/>
          </w:tcPr>
          <w:p w14:paraId="406F0DCF" w14:textId="2908CD86" w:rsidR="00FB5F71" w:rsidRPr="00D771E3" w:rsidRDefault="00FB5F71" w:rsidP="00CA16E3">
            <w:pPr>
              <w:ind w:left="0"/>
              <w:rPr>
                <w:b/>
                <w:bCs/>
              </w:rPr>
            </w:pPr>
            <w:r w:rsidRPr="00D771E3">
              <w:rPr>
                <w:b/>
                <w:bCs/>
              </w:rPr>
              <w:t xml:space="preserve">Access to </w:t>
            </w:r>
            <w:r w:rsidR="007D116F">
              <w:rPr>
                <w:b/>
                <w:bCs/>
              </w:rPr>
              <w:t>Dehotline Preactivated MSISDN</w:t>
            </w:r>
          </w:p>
        </w:tc>
        <w:tc>
          <w:tcPr>
            <w:tcW w:w="1163" w:type="dxa"/>
          </w:tcPr>
          <w:p w14:paraId="7F71A333" w14:textId="77777777" w:rsidR="00FB5F71" w:rsidRDefault="00FB5F71" w:rsidP="00CA16E3">
            <w:pPr>
              <w:ind w:left="0"/>
              <w:jc w:val="center"/>
            </w:pPr>
            <w:r>
              <w:t>Y</w:t>
            </w:r>
          </w:p>
        </w:tc>
        <w:tc>
          <w:tcPr>
            <w:tcW w:w="1163" w:type="dxa"/>
          </w:tcPr>
          <w:p w14:paraId="458ED609" w14:textId="77777777" w:rsidR="00FB5F71" w:rsidRPr="00D771E3" w:rsidRDefault="00FB5F71" w:rsidP="00CA16E3">
            <w:pPr>
              <w:ind w:left="0"/>
              <w:jc w:val="center"/>
            </w:pPr>
            <w:r w:rsidRPr="00D771E3">
              <w:t>Y</w:t>
            </w:r>
          </w:p>
        </w:tc>
        <w:tc>
          <w:tcPr>
            <w:tcW w:w="1180" w:type="dxa"/>
          </w:tcPr>
          <w:p w14:paraId="13B5F083" w14:textId="77777777" w:rsidR="00FB5F71" w:rsidRPr="00D771E3" w:rsidRDefault="00FB5F71" w:rsidP="00CA16E3">
            <w:pPr>
              <w:ind w:left="0"/>
              <w:jc w:val="center"/>
            </w:pPr>
            <w:r>
              <w:t>N</w:t>
            </w:r>
          </w:p>
        </w:tc>
        <w:tc>
          <w:tcPr>
            <w:tcW w:w="1180" w:type="dxa"/>
          </w:tcPr>
          <w:p w14:paraId="45D891E1" w14:textId="77777777" w:rsidR="00FB5F71" w:rsidRPr="00D771E3" w:rsidRDefault="00FB5F71" w:rsidP="00CA16E3">
            <w:pPr>
              <w:ind w:left="0"/>
              <w:jc w:val="center"/>
            </w:pPr>
            <w:r>
              <w:t>Y</w:t>
            </w:r>
          </w:p>
        </w:tc>
        <w:tc>
          <w:tcPr>
            <w:tcW w:w="1180" w:type="dxa"/>
          </w:tcPr>
          <w:p w14:paraId="206138BC" w14:textId="77777777" w:rsidR="00FB5F71" w:rsidRPr="00D771E3" w:rsidRDefault="00FB5F71" w:rsidP="00CA16E3">
            <w:pPr>
              <w:ind w:left="0"/>
              <w:jc w:val="center"/>
            </w:pPr>
            <w:r>
              <w:t>N</w:t>
            </w:r>
          </w:p>
        </w:tc>
      </w:tr>
    </w:tbl>
    <w:p w14:paraId="0859AF9C" w14:textId="77777777" w:rsidR="00FB5F71" w:rsidRPr="00DF3DC7" w:rsidRDefault="00FB5F71" w:rsidP="00FB5F71"/>
    <w:p w14:paraId="27379E9E" w14:textId="705C8C4B" w:rsidR="00F57A13" w:rsidRDefault="00F57A13" w:rsidP="00CD44D1">
      <w:pPr>
        <w:pStyle w:val="Nadpis3"/>
      </w:pPr>
      <w:bookmarkStart w:id="514" w:name="_Toc208565971"/>
      <w:r>
        <w:t>Update Average Revenue</w:t>
      </w:r>
      <w:bookmarkEnd w:id="514"/>
    </w:p>
    <w:p w14:paraId="1DB2D88F" w14:textId="54A3B0B6" w:rsidR="00C97F13" w:rsidRDefault="00C97F13" w:rsidP="00C97F1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Average Revenue </w:t>
      </w:r>
      <w:r w:rsidRPr="004D500C">
        <w:t xml:space="preserve">in the main menu to open </w:t>
      </w:r>
      <w:r>
        <w:t>Average Revenue</w:t>
      </w:r>
      <w:r w:rsidRPr="004D500C">
        <w:t xml:space="preserve"> form. </w:t>
      </w:r>
      <w:r>
        <w:t xml:space="preserve">If a row was selected in the main grid, it’s MSISDN value will be preloaded. Press </w:t>
      </w:r>
      <w:r w:rsidR="00623578" w:rsidRPr="0025242B">
        <w:rPr>
          <w:noProof/>
        </w:rPr>
        <w:drawing>
          <wp:inline distT="0" distB="0" distL="0" distR="0" wp14:anchorId="26EE6C60" wp14:editId="23C0617D">
            <wp:extent cx="151130" cy="151130"/>
            <wp:effectExtent l="0" t="0" r="1270" b="1270"/>
            <wp:docPr id="498" name="Obrázek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average revenue value</w:t>
      </w:r>
      <w:r w:rsidR="00446097">
        <w:t>. If average revenue value is not set in Siebel, corresponding edit box will be empty:</w:t>
      </w:r>
    </w:p>
    <w:p w14:paraId="47015A3E" w14:textId="19EFC8E1" w:rsidR="00446097" w:rsidRDefault="00446097" w:rsidP="00C97F13">
      <w:pPr>
        <w:ind w:left="0"/>
      </w:pPr>
    </w:p>
    <w:p w14:paraId="1EFA16BD" w14:textId="19741107" w:rsidR="00446097" w:rsidRDefault="00446097" w:rsidP="00446097">
      <w:pPr>
        <w:ind w:left="0"/>
        <w:jc w:val="center"/>
      </w:pPr>
      <w:r>
        <w:rPr>
          <w:noProof/>
        </w:rPr>
        <w:lastRenderedPageBreak/>
        <w:drawing>
          <wp:inline distT="0" distB="0" distL="0" distR="0" wp14:anchorId="27625451" wp14:editId="02496253">
            <wp:extent cx="3505200" cy="3409950"/>
            <wp:effectExtent l="0" t="0" r="0" b="0"/>
            <wp:docPr id="500" name="Obrázek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3505200" cy="3409950"/>
                    </a:xfrm>
                    <a:prstGeom prst="rect">
                      <a:avLst/>
                    </a:prstGeom>
                  </pic:spPr>
                </pic:pic>
              </a:graphicData>
            </a:graphic>
          </wp:inline>
        </w:drawing>
      </w:r>
    </w:p>
    <w:p w14:paraId="14BDF1F8" w14:textId="6666189D" w:rsidR="00446097" w:rsidRPr="00446097" w:rsidRDefault="00446097" w:rsidP="00446097">
      <w:pPr>
        <w:ind w:left="0"/>
        <w:jc w:val="center"/>
        <w:rPr>
          <w:i/>
          <w:iCs w:val="0"/>
          <w:sz w:val="18"/>
          <w:szCs w:val="18"/>
        </w:rPr>
      </w:pPr>
      <w:r w:rsidRPr="00446097">
        <w:rPr>
          <w:i/>
          <w:iCs w:val="0"/>
          <w:sz w:val="18"/>
          <w:szCs w:val="18"/>
        </w:rPr>
        <w:t>Average Revenue form</w:t>
      </w:r>
    </w:p>
    <w:p w14:paraId="3DC7E0A6" w14:textId="231AB68F" w:rsidR="00C97F13" w:rsidRDefault="00C97F13" w:rsidP="00C97F13">
      <w:pPr>
        <w:ind w:left="0"/>
      </w:pPr>
    </w:p>
    <w:p w14:paraId="4073147D" w14:textId="6C87F1CC" w:rsidR="00C97F13" w:rsidRDefault="00446097" w:rsidP="00C97F13">
      <w:pPr>
        <w:ind w:left="0"/>
      </w:pPr>
      <w:r>
        <w:t xml:space="preserve">Enter </w:t>
      </w:r>
      <w:r w:rsidR="00435EFE">
        <w:t xml:space="preserve">a </w:t>
      </w:r>
      <w:r>
        <w:t>new value and press</w:t>
      </w:r>
      <w:r w:rsidR="00435EFE">
        <w:t xml:space="preserve"> </w:t>
      </w:r>
      <w:r w:rsidR="00435EFE" w:rsidRPr="00E0171A">
        <w:rPr>
          <w:noProof/>
        </w:rPr>
        <w:drawing>
          <wp:inline distT="0" distB="0" distL="0" distR="0" wp14:anchorId="4326B355" wp14:editId="3D2C3F61">
            <wp:extent cx="150495" cy="150495"/>
            <wp:effectExtent l="0" t="0" r="1905" b="1905"/>
            <wp:docPr id="501" name="Obrázek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EE4BA0">
        <w:t xml:space="preserve"> </w:t>
      </w:r>
      <w:r w:rsidRPr="00A14E6B">
        <w:rPr>
          <w:b/>
          <w:bCs/>
          <w:sz w:val="18"/>
          <w:szCs w:val="18"/>
        </w:rPr>
        <w:t>Update</w:t>
      </w:r>
      <w:r>
        <w:t xml:space="preserve"> button to store </w:t>
      </w:r>
      <w:r w:rsidR="005172F3">
        <w:t>it in</w:t>
      </w:r>
      <w:r>
        <w:t>to Siebel database:</w:t>
      </w:r>
    </w:p>
    <w:p w14:paraId="7B6569C5" w14:textId="1F533D6B" w:rsidR="00446097" w:rsidRDefault="00446097" w:rsidP="00C97F13">
      <w:pPr>
        <w:ind w:left="0"/>
      </w:pPr>
    </w:p>
    <w:p w14:paraId="60096A20" w14:textId="79F9E667" w:rsidR="00446097" w:rsidRDefault="00446097" w:rsidP="00446097">
      <w:pPr>
        <w:ind w:left="0"/>
        <w:jc w:val="center"/>
      </w:pPr>
      <w:r>
        <w:rPr>
          <w:noProof/>
        </w:rPr>
        <w:drawing>
          <wp:inline distT="0" distB="0" distL="0" distR="0" wp14:anchorId="0134EBB5" wp14:editId="664321BE">
            <wp:extent cx="3505200" cy="3409950"/>
            <wp:effectExtent l="0" t="0" r="0" b="0"/>
            <wp:docPr id="502" name="Obrázek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3505200" cy="3409950"/>
                    </a:xfrm>
                    <a:prstGeom prst="rect">
                      <a:avLst/>
                    </a:prstGeom>
                  </pic:spPr>
                </pic:pic>
              </a:graphicData>
            </a:graphic>
          </wp:inline>
        </w:drawing>
      </w:r>
    </w:p>
    <w:p w14:paraId="4324279D" w14:textId="1CBB8C23" w:rsidR="00446097" w:rsidRPr="00446097" w:rsidRDefault="00446097" w:rsidP="00446097">
      <w:pPr>
        <w:ind w:left="0"/>
        <w:jc w:val="center"/>
        <w:rPr>
          <w:i/>
          <w:iCs w:val="0"/>
          <w:sz w:val="18"/>
          <w:szCs w:val="18"/>
        </w:rPr>
      </w:pPr>
      <w:r w:rsidRPr="00446097">
        <w:rPr>
          <w:i/>
          <w:iCs w:val="0"/>
          <w:sz w:val="18"/>
          <w:szCs w:val="18"/>
        </w:rPr>
        <w:t>Average Revenue form</w:t>
      </w:r>
      <w:r>
        <w:rPr>
          <w:i/>
          <w:iCs w:val="0"/>
          <w:sz w:val="18"/>
          <w:szCs w:val="18"/>
        </w:rPr>
        <w:t xml:space="preserve"> – value updated</w:t>
      </w:r>
    </w:p>
    <w:p w14:paraId="0308E832" w14:textId="77777777" w:rsidR="00446097" w:rsidRDefault="00446097" w:rsidP="00446097">
      <w:pPr>
        <w:ind w:left="0"/>
        <w:jc w:val="center"/>
      </w:pPr>
    </w:p>
    <w:p w14:paraId="712AB525" w14:textId="77777777" w:rsidR="00C97F13" w:rsidRDefault="00C97F13" w:rsidP="00C97F13">
      <w:pPr>
        <w:ind w:left="0"/>
      </w:pPr>
    </w:p>
    <w:p w14:paraId="330D0945" w14:textId="5A712F53" w:rsidR="003F2A67" w:rsidRDefault="008B5462" w:rsidP="008B5462">
      <w:pPr>
        <w:pStyle w:val="Nadpis5"/>
      </w:pPr>
      <w:bookmarkStart w:id="515" w:name="_Toc208565972"/>
      <w:r>
        <w:t>Controls</w:t>
      </w:r>
      <w:bookmarkEnd w:id="515"/>
    </w:p>
    <w:tbl>
      <w:tblPr>
        <w:tblStyle w:val="Mkatabulky"/>
        <w:tblW w:w="9356" w:type="dxa"/>
        <w:tblInd w:w="-5" w:type="dxa"/>
        <w:tblLook w:val="04A0" w:firstRow="1" w:lastRow="0" w:firstColumn="1" w:lastColumn="0" w:noHBand="0" w:noVBand="1"/>
      </w:tblPr>
      <w:tblGrid>
        <w:gridCol w:w="1530"/>
        <w:gridCol w:w="7826"/>
      </w:tblGrid>
      <w:tr w:rsidR="003F2A67" w:rsidRPr="00DF00E8" w14:paraId="4F336B1F" w14:textId="77777777" w:rsidTr="00781B28">
        <w:trPr>
          <w:trHeight w:val="701"/>
        </w:trPr>
        <w:tc>
          <w:tcPr>
            <w:tcW w:w="1530" w:type="dxa"/>
            <w:shd w:val="clear" w:color="auto" w:fill="D9D9D9" w:themeFill="background1" w:themeFillShade="D9"/>
          </w:tcPr>
          <w:p w14:paraId="4DF3AA18" w14:textId="77777777" w:rsidR="003F2A67" w:rsidRPr="00DF00E8" w:rsidRDefault="003F2A67" w:rsidP="00781B28">
            <w:pPr>
              <w:ind w:left="0"/>
              <w:rPr>
                <w:b/>
                <w:bCs/>
              </w:rPr>
            </w:pPr>
            <w:r>
              <w:rPr>
                <w:b/>
                <w:bCs/>
              </w:rPr>
              <w:lastRenderedPageBreak/>
              <w:t>Button Caption</w:t>
            </w:r>
          </w:p>
        </w:tc>
        <w:tc>
          <w:tcPr>
            <w:tcW w:w="7826" w:type="dxa"/>
            <w:shd w:val="clear" w:color="auto" w:fill="D9D9D9" w:themeFill="background1" w:themeFillShade="D9"/>
          </w:tcPr>
          <w:p w14:paraId="17D13037" w14:textId="77777777" w:rsidR="003F2A67" w:rsidRPr="00DF00E8" w:rsidRDefault="003F2A67" w:rsidP="00781B28">
            <w:pPr>
              <w:ind w:left="0"/>
              <w:rPr>
                <w:b/>
                <w:bCs/>
              </w:rPr>
            </w:pPr>
            <w:r w:rsidRPr="00DF00E8">
              <w:rPr>
                <w:b/>
                <w:bCs/>
              </w:rPr>
              <w:t>Description</w:t>
            </w:r>
          </w:p>
        </w:tc>
      </w:tr>
      <w:tr w:rsidR="003F2A67" w:rsidRPr="00AD3D46" w14:paraId="2DA98FD0" w14:textId="77777777" w:rsidTr="00781B28">
        <w:trPr>
          <w:trHeight w:val="219"/>
        </w:trPr>
        <w:tc>
          <w:tcPr>
            <w:tcW w:w="1530" w:type="dxa"/>
          </w:tcPr>
          <w:p w14:paraId="02A1667F" w14:textId="77777777" w:rsidR="003F2A67" w:rsidRDefault="003F2A67" w:rsidP="00781B28">
            <w:pPr>
              <w:ind w:left="0"/>
              <w:rPr>
                <w:b/>
                <w:bCs/>
                <w:sz w:val="18"/>
                <w:szCs w:val="18"/>
              </w:rPr>
            </w:pPr>
            <w:r>
              <w:rPr>
                <w:b/>
                <w:bCs/>
                <w:sz w:val="18"/>
                <w:szCs w:val="18"/>
              </w:rPr>
              <w:t>Scan</w:t>
            </w:r>
          </w:p>
          <w:p w14:paraId="04E5CEA3" w14:textId="77777777" w:rsidR="003F2A67" w:rsidRPr="00447552" w:rsidRDefault="003F2A67" w:rsidP="00781B28">
            <w:pPr>
              <w:ind w:left="0"/>
              <w:rPr>
                <w:b/>
                <w:bCs/>
                <w:sz w:val="18"/>
                <w:szCs w:val="18"/>
              </w:rPr>
            </w:pPr>
            <w:r w:rsidRPr="0025242B">
              <w:rPr>
                <w:noProof/>
              </w:rPr>
              <w:drawing>
                <wp:anchor distT="0" distB="0" distL="114300" distR="114300" simplePos="0" relativeHeight="251758592" behindDoc="0" locked="0" layoutInCell="1" allowOverlap="1" wp14:anchorId="774FEDD4" wp14:editId="5063E410">
                  <wp:simplePos x="0" y="0"/>
                  <wp:positionH relativeFrom="column">
                    <wp:posOffset>-3175</wp:posOffset>
                  </wp:positionH>
                  <wp:positionV relativeFrom="paragraph">
                    <wp:posOffset>6985</wp:posOffset>
                  </wp:positionV>
                  <wp:extent cx="151130" cy="151130"/>
                  <wp:effectExtent l="0" t="0" r="1270" b="1270"/>
                  <wp:wrapNone/>
                  <wp:docPr id="503" name="Obrázek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34F50A" w14:textId="77777777" w:rsidR="003F2A67" w:rsidRPr="00AD3D46" w:rsidRDefault="003F2A67" w:rsidP="00781B28">
            <w:pPr>
              <w:ind w:left="0"/>
            </w:pPr>
            <w:r>
              <w:t>Find current average revenue value for provided identifier.</w:t>
            </w:r>
            <w:r>
              <w:br/>
            </w:r>
          </w:p>
        </w:tc>
      </w:tr>
      <w:tr w:rsidR="003F2A67" w:rsidRPr="00AD3D46" w14:paraId="0F30706B" w14:textId="77777777" w:rsidTr="00781B28">
        <w:trPr>
          <w:trHeight w:val="219"/>
        </w:trPr>
        <w:tc>
          <w:tcPr>
            <w:tcW w:w="1530" w:type="dxa"/>
          </w:tcPr>
          <w:p w14:paraId="5CFEED9C" w14:textId="77777777" w:rsidR="003F2A67" w:rsidRDefault="003F2A67" w:rsidP="00781B28">
            <w:pPr>
              <w:ind w:left="0"/>
              <w:rPr>
                <w:b/>
                <w:bCs/>
                <w:sz w:val="18"/>
                <w:szCs w:val="18"/>
              </w:rPr>
            </w:pPr>
            <w:r w:rsidRPr="00E0171A">
              <w:rPr>
                <w:noProof/>
              </w:rPr>
              <w:drawing>
                <wp:anchor distT="0" distB="0" distL="114300" distR="114300" simplePos="0" relativeHeight="251759616" behindDoc="0" locked="0" layoutInCell="1" allowOverlap="1" wp14:anchorId="23311201" wp14:editId="2C8C8230">
                  <wp:simplePos x="0" y="0"/>
                  <wp:positionH relativeFrom="margin">
                    <wp:posOffset>-3175</wp:posOffset>
                  </wp:positionH>
                  <wp:positionV relativeFrom="paragraph">
                    <wp:posOffset>137464</wp:posOffset>
                  </wp:positionV>
                  <wp:extent cx="150495" cy="150495"/>
                  <wp:effectExtent l="0" t="0" r="1905" b="1905"/>
                  <wp:wrapNone/>
                  <wp:docPr id="504" name="Obrázek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AEE6BB7" w14:textId="77777777" w:rsidR="003F2A67" w:rsidRPr="00E755CC" w:rsidRDefault="003F2A67" w:rsidP="00781B28">
            <w:pPr>
              <w:ind w:left="0"/>
              <w:rPr>
                <w:b/>
                <w:bCs/>
                <w:sz w:val="18"/>
                <w:szCs w:val="18"/>
              </w:rPr>
            </w:pPr>
          </w:p>
        </w:tc>
        <w:tc>
          <w:tcPr>
            <w:tcW w:w="7826" w:type="dxa"/>
          </w:tcPr>
          <w:p w14:paraId="67A7107D" w14:textId="77777777" w:rsidR="003F2A67" w:rsidRPr="00AD3D46" w:rsidRDefault="003F2A67" w:rsidP="00781B28">
            <w:pPr>
              <w:ind w:left="0"/>
            </w:pPr>
            <w:r>
              <w:t>Update average revenue value for provided identifier in Siebel database.</w:t>
            </w:r>
            <w:r>
              <w:br/>
            </w:r>
          </w:p>
        </w:tc>
      </w:tr>
    </w:tbl>
    <w:p w14:paraId="505566A7" w14:textId="77777777" w:rsidR="003F2A67" w:rsidRDefault="003F2A67" w:rsidP="003F2A67">
      <w:pPr>
        <w:ind w:left="0"/>
      </w:pPr>
    </w:p>
    <w:p w14:paraId="4A4E2866" w14:textId="063626B0" w:rsidR="00CE6EC1" w:rsidRPr="00024F4E" w:rsidRDefault="00CE6EC1" w:rsidP="008B5462">
      <w:pPr>
        <w:pStyle w:val="Nadpis5"/>
      </w:pPr>
      <w:bookmarkStart w:id="516" w:name="_Toc208565973"/>
      <w:r w:rsidRPr="00024F4E">
        <w:t>Process Overview</w:t>
      </w:r>
      <w:bookmarkEnd w:id="516"/>
    </w:p>
    <w:p w14:paraId="058C7707" w14:textId="741B5A04" w:rsidR="00CE6EC1" w:rsidRDefault="007E063C">
      <w:pPr>
        <w:pStyle w:val="Odstavecseseznamem"/>
        <w:numPr>
          <w:ilvl w:val="0"/>
          <w:numId w:val="75"/>
        </w:numPr>
      </w:pPr>
      <w:r>
        <w:t>Fetch</w:t>
      </w:r>
      <w:r w:rsidR="00CE6EC1">
        <w:t xml:space="preserve"> current average revenue </w:t>
      </w:r>
      <w:r>
        <w:t xml:space="preserve">value </w:t>
      </w:r>
      <w:r w:rsidR="00CE6EC1">
        <w:t>for provided identifier:</w:t>
      </w:r>
    </w:p>
    <w:p w14:paraId="1A0C769B" w14:textId="12217CF9" w:rsidR="00CE6EC1" w:rsidRDefault="00CE6EC1">
      <w:pPr>
        <w:pStyle w:val="Odstavecseseznamem"/>
        <w:numPr>
          <w:ilvl w:val="1"/>
          <w:numId w:val="75"/>
        </w:numPr>
      </w:pPr>
      <w:r w:rsidRPr="00CE6EC1">
        <w:rPr>
          <w:b/>
          <w:bCs/>
        </w:rPr>
        <w:t>MSISDN</w:t>
      </w:r>
      <w:r>
        <w:t xml:space="preserve">: </w:t>
      </w:r>
      <w:r w:rsidRPr="00CE6EC1">
        <w:rPr>
          <w:rFonts w:ascii="Consolas" w:hAnsi="Consolas"/>
        </w:rPr>
        <w:t>X_AVERAGE_REVENUE</w:t>
      </w:r>
      <w:r>
        <w:t xml:space="preserve"> from table </w:t>
      </w:r>
      <w:r w:rsidRPr="00CE6EC1">
        <w:rPr>
          <w:rFonts w:ascii="Consolas" w:hAnsi="Consolas"/>
        </w:rPr>
        <w:t>SIEBEL.S_ASSET</w:t>
      </w:r>
      <w:r w:rsidR="00EE4BA0" w:rsidRPr="00EE4BA0">
        <w:t xml:space="preserve"> (root products only)</w:t>
      </w:r>
      <w:r>
        <w:t>.</w:t>
      </w:r>
    </w:p>
    <w:p w14:paraId="7465E096" w14:textId="2600E22D" w:rsidR="00CE6EC1" w:rsidRDefault="00CE6EC1">
      <w:pPr>
        <w:pStyle w:val="Odstavecseseznamem"/>
        <w:numPr>
          <w:ilvl w:val="1"/>
          <w:numId w:val="75"/>
        </w:numPr>
      </w:pPr>
      <w:r w:rsidRPr="00CE6EC1">
        <w:rPr>
          <w:b/>
          <w:bCs/>
        </w:rPr>
        <w:t>CA</w:t>
      </w:r>
      <w:r>
        <w:t xml:space="preserve">: </w:t>
      </w:r>
      <w:r w:rsidRPr="00CE6EC1">
        <w:rPr>
          <w:rFonts w:ascii="Consolas" w:hAnsi="Consolas"/>
        </w:rPr>
        <w:t>X_AVEREGE_REVENUE_VAT</w:t>
      </w:r>
      <w:r>
        <w:t xml:space="preserve"> from table </w:t>
      </w:r>
      <w:r w:rsidRPr="00CE6EC1">
        <w:rPr>
          <w:rFonts w:ascii="Consolas" w:hAnsi="Consolas"/>
        </w:rPr>
        <w:t>SIEBEL.S_ORG_EXT</w:t>
      </w:r>
      <w:r>
        <w:t>.</w:t>
      </w:r>
    </w:p>
    <w:p w14:paraId="006BFB37" w14:textId="13C30976" w:rsidR="00CE6EC1" w:rsidRDefault="00CE6EC1">
      <w:pPr>
        <w:pStyle w:val="Odstavecseseznamem"/>
        <w:numPr>
          <w:ilvl w:val="0"/>
          <w:numId w:val="75"/>
        </w:numPr>
      </w:pPr>
      <w:r>
        <w:t>Stop processing if MSISDN or CA are not found.</w:t>
      </w:r>
    </w:p>
    <w:p w14:paraId="59447FA1" w14:textId="516B097C" w:rsidR="00CE6EC1" w:rsidRPr="001945D0" w:rsidRDefault="00CE6EC1">
      <w:pPr>
        <w:pStyle w:val="Odstavecseseznamem"/>
        <w:numPr>
          <w:ilvl w:val="0"/>
          <w:numId w:val="75"/>
        </w:numPr>
        <w:rPr>
          <w:rFonts w:ascii="Consolas" w:hAnsi="Consolas"/>
        </w:rPr>
      </w:pPr>
      <w:r>
        <w:t>Update average revenue with user-defined value in the same tables.</w:t>
      </w:r>
    </w:p>
    <w:p w14:paraId="1257C13A" w14:textId="25E8A4E9" w:rsidR="001945D0" w:rsidRDefault="001945D0" w:rsidP="001945D0">
      <w:pPr>
        <w:rPr>
          <w:rFonts w:ascii="Consolas" w:hAnsi="Consolas"/>
        </w:rPr>
      </w:pPr>
    </w:p>
    <w:p w14:paraId="6E801611" w14:textId="1910584B" w:rsidR="001945D0" w:rsidRDefault="001945D0" w:rsidP="008B5462">
      <w:pPr>
        <w:pStyle w:val="Nadpis5"/>
      </w:pPr>
      <w:bookmarkStart w:id="517" w:name="_Toc208565974"/>
      <w:r w:rsidRPr="00B64FF8">
        <w:t xml:space="preserve">Role </w:t>
      </w:r>
      <w:r w:rsidR="008B5462">
        <w:t>D</w:t>
      </w:r>
      <w:r>
        <w:t>ifferences</w:t>
      </w:r>
      <w:bookmarkEnd w:id="5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FADE1AE" w14:textId="77777777" w:rsidTr="00867CA7">
        <w:trPr>
          <w:trHeight w:val="277"/>
        </w:trPr>
        <w:tc>
          <w:tcPr>
            <w:tcW w:w="3490" w:type="dxa"/>
            <w:shd w:val="clear" w:color="auto" w:fill="D9D9D9" w:themeFill="background1" w:themeFillShade="D9"/>
          </w:tcPr>
          <w:p w14:paraId="7B24BF4F"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BCC3DD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56E7DBC"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ADA7A7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1A987003"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650DDB95" w14:textId="77777777" w:rsidR="001945D0" w:rsidRPr="00DF00E8" w:rsidRDefault="001945D0" w:rsidP="00867CA7">
            <w:pPr>
              <w:ind w:left="0"/>
              <w:jc w:val="center"/>
              <w:rPr>
                <w:b/>
                <w:bCs/>
              </w:rPr>
            </w:pPr>
            <w:r>
              <w:rPr>
                <w:b/>
                <w:bCs/>
              </w:rPr>
              <w:t>TESTING-V2</w:t>
            </w:r>
          </w:p>
        </w:tc>
      </w:tr>
      <w:tr w:rsidR="001945D0" w14:paraId="30823212" w14:textId="77777777" w:rsidTr="00867CA7">
        <w:trPr>
          <w:trHeight w:val="219"/>
        </w:trPr>
        <w:tc>
          <w:tcPr>
            <w:tcW w:w="3490" w:type="dxa"/>
          </w:tcPr>
          <w:p w14:paraId="2CB7C866" w14:textId="5FC6B6D7" w:rsidR="001945D0" w:rsidRPr="00D771E3" w:rsidRDefault="001945D0" w:rsidP="00867CA7">
            <w:pPr>
              <w:ind w:left="0"/>
              <w:rPr>
                <w:b/>
                <w:bCs/>
              </w:rPr>
            </w:pPr>
            <w:r w:rsidRPr="00D771E3">
              <w:rPr>
                <w:b/>
                <w:bCs/>
              </w:rPr>
              <w:t xml:space="preserve">Access to </w:t>
            </w:r>
            <w:r>
              <w:rPr>
                <w:b/>
                <w:bCs/>
              </w:rPr>
              <w:t>Average Revenue update</w:t>
            </w:r>
          </w:p>
        </w:tc>
        <w:tc>
          <w:tcPr>
            <w:tcW w:w="1163" w:type="dxa"/>
          </w:tcPr>
          <w:p w14:paraId="218FB205" w14:textId="77777777" w:rsidR="001945D0" w:rsidRDefault="001945D0" w:rsidP="00867CA7">
            <w:pPr>
              <w:ind w:left="0"/>
              <w:jc w:val="center"/>
            </w:pPr>
            <w:r>
              <w:t>Y</w:t>
            </w:r>
          </w:p>
        </w:tc>
        <w:tc>
          <w:tcPr>
            <w:tcW w:w="1163" w:type="dxa"/>
          </w:tcPr>
          <w:p w14:paraId="20AD2FCD" w14:textId="77777777" w:rsidR="001945D0" w:rsidRPr="00D771E3" w:rsidRDefault="001945D0" w:rsidP="00867CA7">
            <w:pPr>
              <w:ind w:left="0"/>
              <w:jc w:val="center"/>
            </w:pPr>
            <w:r w:rsidRPr="00D771E3">
              <w:t>Y</w:t>
            </w:r>
          </w:p>
        </w:tc>
        <w:tc>
          <w:tcPr>
            <w:tcW w:w="1180" w:type="dxa"/>
          </w:tcPr>
          <w:p w14:paraId="2F0F97FA" w14:textId="77777777" w:rsidR="001945D0" w:rsidRPr="00D771E3" w:rsidRDefault="001945D0" w:rsidP="00867CA7">
            <w:pPr>
              <w:ind w:left="0"/>
              <w:jc w:val="center"/>
            </w:pPr>
            <w:r>
              <w:t>N</w:t>
            </w:r>
          </w:p>
        </w:tc>
        <w:tc>
          <w:tcPr>
            <w:tcW w:w="1180" w:type="dxa"/>
          </w:tcPr>
          <w:p w14:paraId="044616C2" w14:textId="77777777" w:rsidR="001945D0" w:rsidRPr="00D771E3" w:rsidRDefault="001945D0" w:rsidP="00867CA7">
            <w:pPr>
              <w:ind w:left="0"/>
              <w:jc w:val="center"/>
            </w:pPr>
            <w:r>
              <w:t>Y</w:t>
            </w:r>
          </w:p>
        </w:tc>
        <w:tc>
          <w:tcPr>
            <w:tcW w:w="1180" w:type="dxa"/>
          </w:tcPr>
          <w:p w14:paraId="0FE3C827" w14:textId="77777777" w:rsidR="001945D0" w:rsidRPr="00D771E3" w:rsidRDefault="001945D0" w:rsidP="00867CA7">
            <w:pPr>
              <w:ind w:left="0"/>
              <w:jc w:val="center"/>
            </w:pPr>
            <w:r>
              <w:t>N</w:t>
            </w:r>
          </w:p>
        </w:tc>
      </w:tr>
    </w:tbl>
    <w:p w14:paraId="297EFDBA" w14:textId="77777777" w:rsidR="001A6066" w:rsidRPr="001A6066" w:rsidRDefault="001A6066" w:rsidP="001A6066"/>
    <w:p w14:paraId="0987F84F" w14:textId="7C862276" w:rsidR="00F57A13" w:rsidRDefault="00F57A13" w:rsidP="00CD44D1">
      <w:pPr>
        <w:pStyle w:val="Nadpis3"/>
      </w:pPr>
      <w:bookmarkStart w:id="518" w:name="_Toc208565975"/>
      <w:r>
        <w:t>Update UPC Migration</w:t>
      </w:r>
      <w:r w:rsidR="00EC7DC1">
        <w:t xml:space="preserve"> Attributes</w:t>
      </w:r>
      <w:bookmarkEnd w:id="518"/>
    </w:p>
    <w:p w14:paraId="52D3C748" w14:textId="17F4AAF1" w:rsidR="007819DF" w:rsidRDefault="007819DF" w:rsidP="007819DF">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UPC Migration Attributes </w:t>
      </w:r>
      <w:r w:rsidRPr="004D500C">
        <w:t xml:space="preserve">in the main menu to open </w:t>
      </w:r>
      <w:r>
        <w:t>UPC Migration Attributes</w:t>
      </w:r>
      <w:r w:rsidRPr="004D500C">
        <w:t xml:space="preserve"> form. </w:t>
      </w:r>
      <w:r>
        <w:t>If a row was selected in the main grid, it’s BA value will be preloaded. Press</w:t>
      </w:r>
      <w:r w:rsidR="00623578">
        <w:t xml:space="preserve"> </w:t>
      </w:r>
      <w:r w:rsidR="00623578" w:rsidRPr="0025242B">
        <w:rPr>
          <w:noProof/>
        </w:rPr>
        <w:drawing>
          <wp:inline distT="0" distB="0" distL="0" distR="0" wp14:anchorId="26C680FE" wp14:editId="284F4626">
            <wp:extent cx="151130" cy="151130"/>
            <wp:effectExtent l="0" t="0" r="1270" b="1270"/>
            <wp:docPr id="505" name="Obrázek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values:</w:t>
      </w:r>
    </w:p>
    <w:p w14:paraId="348C8831" w14:textId="0E5193F3" w:rsidR="007819DF" w:rsidRDefault="007819DF" w:rsidP="007819DF">
      <w:pPr>
        <w:ind w:left="0"/>
      </w:pPr>
    </w:p>
    <w:p w14:paraId="6AA58414" w14:textId="4B93106F" w:rsidR="007819DF" w:rsidRDefault="005B5930" w:rsidP="000D1BD1">
      <w:pPr>
        <w:ind w:left="0"/>
        <w:jc w:val="center"/>
      </w:pPr>
      <w:r>
        <w:rPr>
          <w:noProof/>
        </w:rPr>
        <w:lastRenderedPageBreak/>
        <w:drawing>
          <wp:inline distT="0" distB="0" distL="0" distR="0" wp14:anchorId="63EA3DC6" wp14:editId="2C50D1C3">
            <wp:extent cx="3705225" cy="4171950"/>
            <wp:effectExtent l="0" t="0" r="9525" b="0"/>
            <wp:docPr id="587" name="Obrázek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3705225" cy="4171950"/>
                    </a:xfrm>
                    <a:prstGeom prst="rect">
                      <a:avLst/>
                    </a:prstGeom>
                  </pic:spPr>
                </pic:pic>
              </a:graphicData>
            </a:graphic>
          </wp:inline>
        </w:drawing>
      </w:r>
    </w:p>
    <w:p w14:paraId="05C77931" w14:textId="367CBF75" w:rsidR="000D1BD1" w:rsidRPr="000D1BD1" w:rsidRDefault="000D1BD1" w:rsidP="000D1BD1">
      <w:pPr>
        <w:ind w:left="0"/>
        <w:jc w:val="center"/>
        <w:rPr>
          <w:i/>
          <w:iCs w:val="0"/>
          <w:sz w:val="18"/>
          <w:szCs w:val="18"/>
        </w:rPr>
      </w:pPr>
      <w:r w:rsidRPr="000D1BD1">
        <w:rPr>
          <w:i/>
          <w:iCs w:val="0"/>
          <w:sz w:val="18"/>
          <w:szCs w:val="18"/>
        </w:rPr>
        <w:t>UPC Migration Attributes form</w:t>
      </w:r>
    </w:p>
    <w:p w14:paraId="6AC9C8B6" w14:textId="5A25ECD2" w:rsidR="000D1BD1" w:rsidRDefault="000D1BD1" w:rsidP="000D1BD1">
      <w:pPr>
        <w:ind w:left="0"/>
        <w:jc w:val="center"/>
      </w:pPr>
    </w:p>
    <w:p w14:paraId="681F105B" w14:textId="54D8EDCB" w:rsidR="000D1BD1" w:rsidRDefault="000D1BD1" w:rsidP="000D1BD1">
      <w:pPr>
        <w:ind w:left="0"/>
      </w:pPr>
      <w:r>
        <w:t>Enter new value</w:t>
      </w:r>
      <w:r w:rsidR="005172F3">
        <w:t>s</w:t>
      </w:r>
      <w:r>
        <w:t xml:space="preserve"> and press </w:t>
      </w:r>
      <w:r w:rsidR="00623578" w:rsidRPr="00E0171A">
        <w:rPr>
          <w:noProof/>
        </w:rPr>
        <w:drawing>
          <wp:inline distT="0" distB="0" distL="0" distR="0" wp14:anchorId="16785D77" wp14:editId="22A66E2E">
            <wp:extent cx="150495" cy="150495"/>
            <wp:effectExtent l="0" t="0" r="1905" b="1905"/>
            <wp:docPr id="509" name="Obrázek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Pr="00A14E6B">
        <w:rPr>
          <w:b/>
          <w:bCs/>
          <w:sz w:val="18"/>
          <w:szCs w:val="18"/>
        </w:rPr>
        <w:t>Update</w:t>
      </w:r>
      <w:r>
        <w:t xml:space="preserve"> button to store </w:t>
      </w:r>
      <w:r w:rsidR="005172F3">
        <w:t>them</w:t>
      </w:r>
      <w:r>
        <w:t xml:space="preserve"> </w:t>
      </w:r>
      <w:r w:rsidR="005172F3">
        <w:t>in</w:t>
      </w:r>
      <w:r>
        <w:t>to Siebel database</w:t>
      </w:r>
      <w:r w:rsidR="00726C8B">
        <w:t>.</w:t>
      </w:r>
    </w:p>
    <w:p w14:paraId="7A8C3B5C" w14:textId="70CE3759" w:rsidR="00726C8B" w:rsidRDefault="00726C8B" w:rsidP="000D1BD1">
      <w:pPr>
        <w:ind w:left="0"/>
      </w:pPr>
    </w:p>
    <w:p w14:paraId="057152DA" w14:textId="5BD9B6C7" w:rsidR="00726C8B" w:rsidRDefault="00726C8B" w:rsidP="00726C8B">
      <w:pPr>
        <w:ind w:left="0"/>
      </w:pPr>
      <w:r w:rsidRPr="00FF34D5">
        <w:t xml:space="preserve">Please refer to </w:t>
      </w:r>
      <w:r>
        <w:t>Siebel</w:t>
      </w:r>
      <w:r w:rsidRPr="00FF34D5">
        <w:t xml:space="preserve"> system documentation for more details on the </w:t>
      </w:r>
      <w:r>
        <w:t xml:space="preserve">applicable </w:t>
      </w:r>
      <w:r w:rsidRPr="00FF34D5">
        <w:t>values.</w:t>
      </w:r>
    </w:p>
    <w:p w14:paraId="0AC3651A" w14:textId="77777777" w:rsidR="000D1BD1" w:rsidRDefault="000D1BD1" w:rsidP="000D1BD1">
      <w:pPr>
        <w:ind w:left="0"/>
      </w:pPr>
    </w:p>
    <w:p w14:paraId="050A5B75" w14:textId="1FA0E18B" w:rsidR="000D1BD1" w:rsidRDefault="008E0E9C" w:rsidP="000D1BD1">
      <w:pPr>
        <w:ind w:left="0"/>
        <w:jc w:val="center"/>
      </w:pPr>
      <w:r>
        <w:rPr>
          <w:noProof/>
        </w:rPr>
        <w:lastRenderedPageBreak/>
        <w:drawing>
          <wp:inline distT="0" distB="0" distL="0" distR="0" wp14:anchorId="79F94664" wp14:editId="6B0E73AB">
            <wp:extent cx="3705225" cy="4171950"/>
            <wp:effectExtent l="0" t="0" r="9525" b="0"/>
            <wp:docPr id="588" name="Obrázek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3705225" cy="4171950"/>
                    </a:xfrm>
                    <a:prstGeom prst="rect">
                      <a:avLst/>
                    </a:prstGeom>
                  </pic:spPr>
                </pic:pic>
              </a:graphicData>
            </a:graphic>
          </wp:inline>
        </w:drawing>
      </w:r>
    </w:p>
    <w:p w14:paraId="79635624" w14:textId="7241F927" w:rsidR="000D1BD1" w:rsidRPr="00446097" w:rsidRDefault="005172F3" w:rsidP="000D1BD1">
      <w:pPr>
        <w:ind w:left="0"/>
        <w:jc w:val="center"/>
        <w:rPr>
          <w:i/>
          <w:iCs w:val="0"/>
          <w:sz w:val="18"/>
          <w:szCs w:val="18"/>
        </w:rPr>
      </w:pPr>
      <w:r w:rsidRPr="000D1BD1">
        <w:rPr>
          <w:i/>
          <w:iCs w:val="0"/>
          <w:sz w:val="18"/>
          <w:szCs w:val="18"/>
        </w:rPr>
        <w:t>UPC Migration Attributes form</w:t>
      </w:r>
      <w:r w:rsidR="000D1BD1">
        <w:rPr>
          <w:i/>
          <w:iCs w:val="0"/>
          <w:sz w:val="18"/>
          <w:szCs w:val="18"/>
        </w:rPr>
        <w:t xml:space="preserve"> – value updated</w:t>
      </w:r>
    </w:p>
    <w:p w14:paraId="72EC9D95" w14:textId="77777777" w:rsidR="000D1BD1" w:rsidRDefault="000D1BD1" w:rsidP="000D1BD1">
      <w:pPr>
        <w:ind w:left="0"/>
        <w:jc w:val="center"/>
      </w:pPr>
    </w:p>
    <w:p w14:paraId="7A665CBB" w14:textId="77777777" w:rsidR="000D1BD1" w:rsidRDefault="000D1BD1" w:rsidP="000D1BD1">
      <w:pPr>
        <w:ind w:left="0"/>
      </w:pPr>
    </w:p>
    <w:p w14:paraId="4BB6D2B4" w14:textId="4C7A5198" w:rsidR="003F2A67" w:rsidRDefault="008B5462" w:rsidP="008B5462">
      <w:pPr>
        <w:pStyle w:val="Nadpis5"/>
      </w:pPr>
      <w:bookmarkStart w:id="519" w:name="_Toc208565976"/>
      <w:r>
        <w:t>Controls:</w:t>
      </w:r>
      <w:bookmarkEnd w:id="519"/>
    </w:p>
    <w:tbl>
      <w:tblPr>
        <w:tblStyle w:val="Mkatabulky"/>
        <w:tblW w:w="9356" w:type="dxa"/>
        <w:tblInd w:w="-5" w:type="dxa"/>
        <w:tblLook w:val="04A0" w:firstRow="1" w:lastRow="0" w:firstColumn="1" w:lastColumn="0" w:noHBand="0" w:noVBand="1"/>
      </w:tblPr>
      <w:tblGrid>
        <w:gridCol w:w="1530"/>
        <w:gridCol w:w="7826"/>
      </w:tblGrid>
      <w:tr w:rsidR="003F2A67" w:rsidRPr="00DF00E8" w14:paraId="0AF98E62" w14:textId="77777777" w:rsidTr="00781B28">
        <w:trPr>
          <w:trHeight w:val="701"/>
        </w:trPr>
        <w:tc>
          <w:tcPr>
            <w:tcW w:w="1530" w:type="dxa"/>
            <w:shd w:val="clear" w:color="auto" w:fill="D9D9D9" w:themeFill="background1" w:themeFillShade="D9"/>
          </w:tcPr>
          <w:p w14:paraId="7DB3183D"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AB5C954" w14:textId="77777777" w:rsidR="003F2A67" w:rsidRPr="00DF00E8" w:rsidRDefault="003F2A67" w:rsidP="00781B28">
            <w:pPr>
              <w:ind w:left="0"/>
              <w:rPr>
                <w:b/>
                <w:bCs/>
              </w:rPr>
            </w:pPr>
            <w:r w:rsidRPr="00DF00E8">
              <w:rPr>
                <w:b/>
                <w:bCs/>
              </w:rPr>
              <w:t>Description</w:t>
            </w:r>
          </w:p>
        </w:tc>
      </w:tr>
      <w:tr w:rsidR="003F2A67" w:rsidRPr="00AD3D46" w14:paraId="7AEDB83B" w14:textId="77777777" w:rsidTr="00781B28">
        <w:trPr>
          <w:trHeight w:val="219"/>
        </w:trPr>
        <w:tc>
          <w:tcPr>
            <w:tcW w:w="1530" w:type="dxa"/>
          </w:tcPr>
          <w:p w14:paraId="22D80A8A" w14:textId="77777777" w:rsidR="003F2A67" w:rsidRDefault="003F2A67" w:rsidP="00781B28">
            <w:pPr>
              <w:ind w:left="0"/>
              <w:rPr>
                <w:b/>
                <w:bCs/>
                <w:sz w:val="18"/>
                <w:szCs w:val="18"/>
              </w:rPr>
            </w:pPr>
            <w:r>
              <w:rPr>
                <w:b/>
                <w:bCs/>
                <w:sz w:val="18"/>
                <w:szCs w:val="18"/>
              </w:rPr>
              <w:t>Scan</w:t>
            </w:r>
          </w:p>
          <w:p w14:paraId="551907CE" w14:textId="77777777" w:rsidR="003F2A67" w:rsidRPr="00447552" w:rsidRDefault="003F2A67" w:rsidP="00781B28">
            <w:pPr>
              <w:ind w:left="0"/>
              <w:rPr>
                <w:b/>
                <w:bCs/>
                <w:sz w:val="18"/>
                <w:szCs w:val="18"/>
              </w:rPr>
            </w:pPr>
            <w:r w:rsidRPr="0025242B">
              <w:rPr>
                <w:noProof/>
              </w:rPr>
              <w:drawing>
                <wp:anchor distT="0" distB="0" distL="114300" distR="114300" simplePos="0" relativeHeight="251761664" behindDoc="0" locked="0" layoutInCell="1" allowOverlap="1" wp14:anchorId="27FCD4B0" wp14:editId="29781CE2">
                  <wp:simplePos x="0" y="0"/>
                  <wp:positionH relativeFrom="column">
                    <wp:posOffset>-3175</wp:posOffset>
                  </wp:positionH>
                  <wp:positionV relativeFrom="paragraph">
                    <wp:posOffset>6985</wp:posOffset>
                  </wp:positionV>
                  <wp:extent cx="151130" cy="151130"/>
                  <wp:effectExtent l="0" t="0" r="1270" b="1270"/>
                  <wp:wrapNone/>
                  <wp:docPr id="507" name="Obrázek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3C4D421A" w14:textId="77777777" w:rsidR="003F2A67" w:rsidRPr="00AD3D46" w:rsidRDefault="003F2A67" w:rsidP="00781B28">
            <w:pPr>
              <w:ind w:left="0"/>
            </w:pPr>
            <w:r>
              <w:t>Find current UPC migration attribute values for provided billing account.</w:t>
            </w:r>
            <w:r>
              <w:br/>
            </w:r>
          </w:p>
        </w:tc>
      </w:tr>
      <w:tr w:rsidR="003F2A67" w:rsidRPr="00AD3D46" w14:paraId="6AC92B47" w14:textId="77777777" w:rsidTr="00781B28">
        <w:trPr>
          <w:trHeight w:val="219"/>
        </w:trPr>
        <w:tc>
          <w:tcPr>
            <w:tcW w:w="1530" w:type="dxa"/>
          </w:tcPr>
          <w:p w14:paraId="0CC1B901" w14:textId="77777777" w:rsidR="003F2A67" w:rsidRDefault="003F2A67" w:rsidP="00781B28">
            <w:pPr>
              <w:ind w:left="0"/>
              <w:rPr>
                <w:b/>
                <w:bCs/>
                <w:sz w:val="18"/>
                <w:szCs w:val="18"/>
              </w:rPr>
            </w:pPr>
            <w:r w:rsidRPr="00E0171A">
              <w:rPr>
                <w:noProof/>
              </w:rPr>
              <w:drawing>
                <wp:anchor distT="0" distB="0" distL="114300" distR="114300" simplePos="0" relativeHeight="251762688" behindDoc="0" locked="0" layoutInCell="1" allowOverlap="1" wp14:anchorId="7FF8E5BC" wp14:editId="0A92631F">
                  <wp:simplePos x="0" y="0"/>
                  <wp:positionH relativeFrom="margin">
                    <wp:posOffset>-3175</wp:posOffset>
                  </wp:positionH>
                  <wp:positionV relativeFrom="paragraph">
                    <wp:posOffset>137464</wp:posOffset>
                  </wp:positionV>
                  <wp:extent cx="150495" cy="150495"/>
                  <wp:effectExtent l="0" t="0" r="1905" b="1905"/>
                  <wp:wrapNone/>
                  <wp:docPr id="508" name="Obrázek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7EE321B8" w14:textId="77777777" w:rsidR="003F2A67" w:rsidRPr="00E755CC" w:rsidRDefault="003F2A67" w:rsidP="00781B28">
            <w:pPr>
              <w:ind w:left="0"/>
              <w:rPr>
                <w:b/>
                <w:bCs/>
                <w:sz w:val="18"/>
                <w:szCs w:val="18"/>
              </w:rPr>
            </w:pPr>
          </w:p>
        </w:tc>
        <w:tc>
          <w:tcPr>
            <w:tcW w:w="7826" w:type="dxa"/>
          </w:tcPr>
          <w:p w14:paraId="6A917F2F" w14:textId="77777777" w:rsidR="003F2A67" w:rsidRPr="00AD3D46" w:rsidRDefault="003F2A67" w:rsidP="00781B28">
            <w:pPr>
              <w:ind w:left="0"/>
            </w:pPr>
            <w:r>
              <w:t>Update UPC migration attribute values for provided billing account in Siebel database.</w:t>
            </w:r>
            <w:r>
              <w:br/>
            </w:r>
          </w:p>
        </w:tc>
      </w:tr>
      <w:tr w:rsidR="003F2A67" w:rsidRPr="00AD3D46" w14:paraId="0CE0D29F" w14:textId="77777777" w:rsidTr="00781B28">
        <w:trPr>
          <w:trHeight w:val="219"/>
        </w:trPr>
        <w:tc>
          <w:tcPr>
            <w:tcW w:w="1530" w:type="dxa"/>
          </w:tcPr>
          <w:p w14:paraId="428E30A3" w14:textId="77777777" w:rsidR="003F2A67" w:rsidRPr="00A910A6" w:rsidRDefault="003F2A67" w:rsidP="00781B28">
            <w:pPr>
              <w:ind w:left="0"/>
              <w:rPr>
                <w:b/>
                <w:bCs/>
                <w:noProof/>
                <w:sz w:val="18"/>
                <w:szCs w:val="18"/>
              </w:rPr>
            </w:pPr>
            <w:r w:rsidRPr="00A910A6">
              <w:rPr>
                <w:b/>
                <w:bCs/>
                <w:noProof/>
                <w:sz w:val="18"/>
                <w:szCs w:val="18"/>
              </w:rPr>
              <w:t>D-1</w:t>
            </w:r>
          </w:p>
        </w:tc>
        <w:tc>
          <w:tcPr>
            <w:tcW w:w="7826" w:type="dxa"/>
          </w:tcPr>
          <w:p w14:paraId="63ECC224" w14:textId="77777777" w:rsidR="003F2A67" w:rsidRDefault="003F2A67" w:rsidP="00781B28">
            <w:pPr>
              <w:ind w:left="0"/>
            </w:pPr>
            <w:r>
              <w:t xml:space="preserve">Selects </w:t>
            </w:r>
            <w:r w:rsidRPr="00A910A6">
              <w:rPr>
                <w:rFonts w:ascii="Consolas" w:hAnsi="Consolas"/>
              </w:rPr>
              <w:t>SYSDATE-1</w:t>
            </w:r>
            <w:r>
              <w:t xml:space="preserve"> as migration date value. </w:t>
            </w:r>
          </w:p>
        </w:tc>
      </w:tr>
    </w:tbl>
    <w:p w14:paraId="16F3CC01" w14:textId="77777777" w:rsidR="003F2A67" w:rsidRDefault="003F2A67" w:rsidP="000D1BD1">
      <w:pPr>
        <w:ind w:left="0"/>
        <w:rPr>
          <w:b/>
          <w:bCs/>
          <w:i/>
          <w:iCs w:val="0"/>
        </w:rPr>
      </w:pPr>
    </w:p>
    <w:p w14:paraId="440058A9" w14:textId="09ADF99F" w:rsidR="000D1BD1" w:rsidRPr="00024F4E" w:rsidRDefault="000D1BD1" w:rsidP="008B5462">
      <w:pPr>
        <w:pStyle w:val="Nadpis5"/>
      </w:pPr>
      <w:bookmarkStart w:id="520" w:name="_Toc208565977"/>
      <w:r w:rsidRPr="00024F4E">
        <w:t>Process Overview</w:t>
      </w:r>
      <w:bookmarkEnd w:id="520"/>
    </w:p>
    <w:p w14:paraId="700D3E66" w14:textId="4685A1CC" w:rsidR="000D1BD1" w:rsidRPr="00D679D1" w:rsidRDefault="000D1BD1">
      <w:pPr>
        <w:pStyle w:val="Odstavecseseznamem"/>
        <w:numPr>
          <w:ilvl w:val="0"/>
          <w:numId w:val="73"/>
        </w:numPr>
        <w:rPr>
          <w:rFonts w:ascii="Consolas" w:hAnsi="Consolas"/>
        </w:rPr>
      </w:pPr>
      <w:r>
        <w:t xml:space="preserve">Find current </w:t>
      </w:r>
      <w:r w:rsidR="005172F3">
        <w:t>UPC migration attribute values</w:t>
      </w:r>
      <w:r>
        <w:t xml:space="preserve"> for provided </w:t>
      </w:r>
      <w:r w:rsidR="005172F3">
        <w:t>billing account</w:t>
      </w:r>
      <w:r w:rsidR="00D679D1">
        <w:t xml:space="preserve"> from table </w:t>
      </w:r>
      <w:r w:rsidR="00D679D1" w:rsidRPr="00D679D1">
        <w:rPr>
          <w:rFonts w:ascii="Consolas" w:hAnsi="Consolas"/>
        </w:rPr>
        <w:t>S</w:t>
      </w:r>
      <w:r w:rsidR="00726C8B">
        <w:rPr>
          <w:rFonts w:ascii="Consolas" w:hAnsi="Consolas"/>
        </w:rPr>
        <w:t>IEBEL.S</w:t>
      </w:r>
      <w:r w:rsidR="00D679D1" w:rsidRPr="00D679D1">
        <w:rPr>
          <w:rFonts w:ascii="Consolas" w:hAnsi="Consolas"/>
        </w:rPr>
        <w:t>_INV_PROF</w:t>
      </w:r>
      <w:r w:rsidR="00D679D1">
        <w:t>:</w:t>
      </w:r>
    </w:p>
    <w:p w14:paraId="72BCD746" w14:textId="77777777" w:rsidR="00D679D1" w:rsidRPr="00D679D1" w:rsidRDefault="00D679D1">
      <w:pPr>
        <w:pStyle w:val="Odstavecseseznamem"/>
        <w:numPr>
          <w:ilvl w:val="1"/>
          <w:numId w:val="73"/>
        </w:numPr>
        <w:rPr>
          <w:rFonts w:ascii="Consolas" w:hAnsi="Consolas"/>
        </w:rPr>
      </w:pPr>
      <w:r w:rsidRPr="00D679D1">
        <w:rPr>
          <w:rFonts w:ascii="Consolas" w:hAnsi="Consolas"/>
        </w:rPr>
        <w:t>X_ORIG_UPC_BA_ID</w:t>
      </w:r>
    </w:p>
    <w:p w14:paraId="7B8B80ED"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X_UPC_MIGR_RUN</w:t>
      </w:r>
    </w:p>
    <w:p w14:paraId="156B502A"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X_UPC_MIGR_DATE</w:t>
      </w:r>
    </w:p>
    <w:p w14:paraId="262BD918" w14:textId="17ED2AF0" w:rsidR="000D1BD1" w:rsidRPr="00D679D1" w:rsidRDefault="00D679D1">
      <w:pPr>
        <w:pStyle w:val="Odstavecseseznamem"/>
        <w:numPr>
          <w:ilvl w:val="1"/>
          <w:numId w:val="73"/>
        </w:numPr>
        <w:rPr>
          <w:rFonts w:ascii="Consolas" w:hAnsi="Consolas"/>
        </w:rPr>
      </w:pPr>
      <w:r w:rsidRPr="00D679D1">
        <w:rPr>
          <w:rFonts w:ascii="Consolas" w:hAnsi="Consolas"/>
        </w:rPr>
        <w:t>X_UPC_MIGR_TYPE</w:t>
      </w:r>
    </w:p>
    <w:p w14:paraId="7B342E74" w14:textId="68F257A6" w:rsidR="000D1BD1" w:rsidRDefault="000D1BD1">
      <w:pPr>
        <w:pStyle w:val="Odstavecseseznamem"/>
        <w:numPr>
          <w:ilvl w:val="0"/>
          <w:numId w:val="73"/>
        </w:numPr>
      </w:pPr>
      <w:r>
        <w:t xml:space="preserve">Stop processing if </w:t>
      </w:r>
      <w:r w:rsidR="00D679D1">
        <w:t xml:space="preserve">BA was </w:t>
      </w:r>
      <w:r>
        <w:t>not found.</w:t>
      </w:r>
    </w:p>
    <w:p w14:paraId="1BE715F3" w14:textId="65613975" w:rsidR="000D1BD1" w:rsidRPr="001945D0" w:rsidRDefault="000D1BD1">
      <w:pPr>
        <w:pStyle w:val="Odstavecseseznamem"/>
        <w:numPr>
          <w:ilvl w:val="0"/>
          <w:numId w:val="73"/>
        </w:numPr>
        <w:rPr>
          <w:rFonts w:ascii="Consolas" w:hAnsi="Consolas"/>
        </w:rPr>
      </w:pPr>
      <w:r>
        <w:t xml:space="preserve">Update </w:t>
      </w:r>
      <w:r w:rsidR="00D679D1">
        <w:t xml:space="preserve">the table with new </w:t>
      </w:r>
      <w:r>
        <w:t>user-defined value</w:t>
      </w:r>
      <w:r w:rsidR="00D679D1">
        <w:t>s</w:t>
      </w:r>
      <w:r>
        <w:t>.</w:t>
      </w:r>
    </w:p>
    <w:p w14:paraId="5DE63829" w14:textId="207E735D" w:rsidR="001945D0" w:rsidRDefault="001945D0" w:rsidP="001945D0">
      <w:pPr>
        <w:rPr>
          <w:rFonts w:ascii="Consolas" w:hAnsi="Consolas"/>
        </w:rPr>
      </w:pPr>
    </w:p>
    <w:p w14:paraId="17472E6C" w14:textId="321F163E" w:rsidR="001945D0" w:rsidRDefault="001945D0" w:rsidP="008B5462">
      <w:pPr>
        <w:pStyle w:val="Nadpis5"/>
      </w:pPr>
      <w:bookmarkStart w:id="521" w:name="_Toc208565978"/>
      <w:r w:rsidRPr="00B64FF8">
        <w:t xml:space="preserve">Role </w:t>
      </w:r>
      <w:r w:rsidR="008B5462">
        <w:t>D</w:t>
      </w:r>
      <w:r>
        <w:t>ifferences</w:t>
      </w:r>
      <w:bookmarkEnd w:id="52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1C58EBF" w14:textId="77777777" w:rsidTr="00867CA7">
        <w:trPr>
          <w:trHeight w:val="277"/>
        </w:trPr>
        <w:tc>
          <w:tcPr>
            <w:tcW w:w="3490" w:type="dxa"/>
            <w:shd w:val="clear" w:color="auto" w:fill="D9D9D9" w:themeFill="background1" w:themeFillShade="D9"/>
          </w:tcPr>
          <w:p w14:paraId="66ABF186" w14:textId="77777777" w:rsidR="001945D0" w:rsidRPr="00DF00E8" w:rsidRDefault="001945D0" w:rsidP="00867CA7">
            <w:pPr>
              <w:ind w:left="0"/>
              <w:rPr>
                <w:b/>
                <w:bCs/>
              </w:rPr>
            </w:pPr>
            <w:r>
              <w:rPr>
                <w:b/>
                <w:bCs/>
              </w:rPr>
              <w:lastRenderedPageBreak/>
              <w:t>Action / Role</w:t>
            </w:r>
          </w:p>
        </w:tc>
        <w:tc>
          <w:tcPr>
            <w:tcW w:w="1163" w:type="dxa"/>
            <w:shd w:val="clear" w:color="auto" w:fill="D9D9D9" w:themeFill="background1" w:themeFillShade="D9"/>
          </w:tcPr>
          <w:p w14:paraId="6D5D9C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B3DB69A"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499311C7"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2A1DE559"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57F449F1" w14:textId="77777777" w:rsidR="001945D0" w:rsidRPr="00DF00E8" w:rsidRDefault="001945D0" w:rsidP="00867CA7">
            <w:pPr>
              <w:ind w:left="0"/>
              <w:jc w:val="center"/>
              <w:rPr>
                <w:b/>
                <w:bCs/>
              </w:rPr>
            </w:pPr>
            <w:r>
              <w:rPr>
                <w:b/>
                <w:bCs/>
              </w:rPr>
              <w:t>TESTING-V2</w:t>
            </w:r>
          </w:p>
        </w:tc>
      </w:tr>
      <w:tr w:rsidR="001945D0" w14:paraId="0C86BBC6" w14:textId="77777777" w:rsidTr="00867CA7">
        <w:trPr>
          <w:trHeight w:val="219"/>
        </w:trPr>
        <w:tc>
          <w:tcPr>
            <w:tcW w:w="3490" w:type="dxa"/>
          </w:tcPr>
          <w:p w14:paraId="23021A51" w14:textId="6970FF05" w:rsidR="001945D0" w:rsidRPr="00D771E3" w:rsidRDefault="001945D0" w:rsidP="00867CA7">
            <w:pPr>
              <w:ind w:left="0"/>
              <w:rPr>
                <w:b/>
                <w:bCs/>
              </w:rPr>
            </w:pPr>
            <w:r w:rsidRPr="00D771E3">
              <w:rPr>
                <w:b/>
                <w:bCs/>
              </w:rPr>
              <w:t xml:space="preserve">Access to </w:t>
            </w:r>
            <w:r>
              <w:rPr>
                <w:b/>
                <w:bCs/>
              </w:rPr>
              <w:t>UPC Migration Attributes update</w:t>
            </w:r>
          </w:p>
        </w:tc>
        <w:tc>
          <w:tcPr>
            <w:tcW w:w="1163" w:type="dxa"/>
          </w:tcPr>
          <w:p w14:paraId="22B8629B" w14:textId="77777777" w:rsidR="001945D0" w:rsidRDefault="001945D0" w:rsidP="00867CA7">
            <w:pPr>
              <w:ind w:left="0"/>
              <w:jc w:val="center"/>
            </w:pPr>
            <w:r>
              <w:t>Y</w:t>
            </w:r>
          </w:p>
        </w:tc>
        <w:tc>
          <w:tcPr>
            <w:tcW w:w="1163" w:type="dxa"/>
          </w:tcPr>
          <w:p w14:paraId="16AB8B3C" w14:textId="77777777" w:rsidR="001945D0" w:rsidRPr="00D771E3" w:rsidRDefault="001945D0" w:rsidP="00867CA7">
            <w:pPr>
              <w:ind w:left="0"/>
              <w:jc w:val="center"/>
            </w:pPr>
            <w:r w:rsidRPr="00D771E3">
              <w:t>Y</w:t>
            </w:r>
          </w:p>
        </w:tc>
        <w:tc>
          <w:tcPr>
            <w:tcW w:w="1180" w:type="dxa"/>
          </w:tcPr>
          <w:p w14:paraId="4E0935BE" w14:textId="77777777" w:rsidR="001945D0" w:rsidRPr="00D771E3" w:rsidRDefault="001945D0" w:rsidP="00867CA7">
            <w:pPr>
              <w:ind w:left="0"/>
              <w:jc w:val="center"/>
            </w:pPr>
            <w:r>
              <w:t>N</w:t>
            </w:r>
          </w:p>
        </w:tc>
        <w:tc>
          <w:tcPr>
            <w:tcW w:w="1180" w:type="dxa"/>
          </w:tcPr>
          <w:p w14:paraId="525F95A9" w14:textId="77777777" w:rsidR="001945D0" w:rsidRPr="00D771E3" w:rsidRDefault="001945D0" w:rsidP="00867CA7">
            <w:pPr>
              <w:ind w:left="0"/>
              <w:jc w:val="center"/>
            </w:pPr>
            <w:r>
              <w:t>Y</w:t>
            </w:r>
          </w:p>
        </w:tc>
        <w:tc>
          <w:tcPr>
            <w:tcW w:w="1180" w:type="dxa"/>
          </w:tcPr>
          <w:p w14:paraId="37FD53DB" w14:textId="77777777" w:rsidR="001945D0" w:rsidRPr="00D771E3" w:rsidRDefault="001945D0" w:rsidP="00867CA7">
            <w:pPr>
              <w:ind w:left="0"/>
              <w:jc w:val="center"/>
            </w:pPr>
            <w:r>
              <w:t>N</w:t>
            </w:r>
          </w:p>
        </w:tc>
      </w:tr>
    </w:tbl>
    <w:p w14:paraId="64351961" w14:textId="560412FA" w:rsidR="00F57A13" w:rsidRDefault="00F57A13" w:rsidP="008B1251"/>
    <w:p w14:paraId="6E5EA4D4" w14:textId="5A41F1A3" w:rsidR="00526203" w:rsidRDefault="00526203" w:rsidP="00526203">
      <w:pPr>
        <w:pStyle w:val="Nadpis3"/>
      </w:pPr>
      <w:bookmarkStart w:id="522" w:name="_Toc208565979"/>
      <w:r>
        <w:t>Update Date of Birth Validation Flag</w:t>
      </w:r>
      <w:bookmarkEnd w:id="522"/>
    </w:p>
    <w:p w14:paraId="3FE65339" w14:textId="143D4ADF" w:rsidR="00526203" w:rsidRDefault="00526203" w:rsidP="0052620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Date of Birth Validation Flag </w:t>
      </w:r>
      <w:r w:rsidRPr="004D500C">
        <w:t xml:space="preserve">in the main menu to open </w:t>
      </w:r>
      <w:r>
        <w:t>DOB Validation</w:t>
      </w:r>
      <w:r w:rsidRPr="004D500C">
        <w:t xml:space="preserve"> form. </w:t>
      </w:r>
      <w:r>
        <w:t xml:space="preserve">If a row with known BA was selected in the main grid, it’s BA value will be preloaded. Press </w:t>
      </w:r>
      <w:r w:rsidRPr="0025242B">
        <w:rPr>
          <w:noProof/>
        </w:rPr>
        <w:drawing>
          <wp:inline distT="0" distB="0" distL="0" distR="0" wp14:anchorId="3EBB8438" wp14:editId="3ACC3016">
            <wp:extent cx="151130" cy="151130"/>
            <wp:effectExtent l="0" t="0" r="1270" b="1270"/>
            <wp:docPr id="533" name="Obrázek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flag value. If the flag is not set in Siebel, corresponding combo box will be empty.</w:t>
      </w:r>
    </w:p>
    <w:p w14:paraId="02139571" w14:textId="77777777" w:rsidR="00526203" w:rsidRDefault="00526203" w:rsidP="00526203">
      <w:pPr>
        <w:ind w:left="0"/>
      </w:pPr>
    </w:p>
    <w:p w14:paraId="4458BA76" w14:textId="048A621F" w:rsidR="00526203" w:rsidRDefault="00526203" w:rsidP="00526203">
      <w:pPr>
        <w:ind w:left="0"/>
        <w:jc w:val="center"/>
      </w:pPr>
      <w:r>
        <w:rPr>
          <w:noProof/>
        </w:rPr>
        <w:drawing>
          <wp:inline distT="0" distB="0" distL="0" distR="0" wp14:anchorId="4BE2F463" wp14:editId="5CC64B7C">
            <wp:extent cx="3505200" cy="3048000"/>
            <wp:effectExtent l="0" t="0" r="0" b="0"/>
            <wp:docPr id="583" name="Obrázek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3505200" cy="3048000"/>
                    </a:xfrm>
                    <a:prstGeom prst="rect">
                      <a:avLst/>
                    </a:prstGeom>
                  </pic:spPr>
                </pic:pic>
              </a:graphicData>
            </a:graphic>
          </wp:inline>
        </w:drawing>
      </w:r>
    </w:p>
    <w:p w14:paraId="1AF6135E" w14:textId="20657224"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p>
    <w:p w14:paraId="6D51C71A" w14:textId="77777777" w:rsidR="00526203" w:rsidRDefault="00526203" w:rsidP="00526203">
      <w:pPr>
        <w:ind w:left="0"/>
      </w:pPr>
    </w:p>
    <w:p w14:paraId="4CAED010" w14:textId="1B543B0F" w:rsidR="00526203" w:rsidRDefault="005B5930" w:rsidP="00526203">
      <w:pPr>
        <w:ind w:left="0"/>
      </w:pPr>
      <w:r>
        <w:t>Select</w:t>
      </w:r>
      <w:r w:rsidR="00526203">
        <w:t xml:space="preserve"> </w:t>
      </w:r>
      <w:r>
        <w:t xml:space="preserve">one of the available values (empty / </w:t>
      </w:r>
      <w:r w:rsidRPr="005B5930">
        <w:rPr>
          <w:rFonts w:ascii="Consolas" w:hAnsi="Consolas"/>
        </w:rPr>
        <w:t>Y</w:t>
      </w:r>
      <w:r>
        <w:t xml:space="preserve"> / </w:t>
      </w:r>
      <w:r w:rsidRPr="005B5930">
        <w:rPr>
          <w:rFonts w:ascii="Consolas" w:hAnsi="Consolas"/>
        </w:rPr>
        <w:t>N</w:t>
      </w:r>
      <w:r>
        <w:t xml:space="preserve">) from the combo box </w:t>
      </w:r>
      <w:r w:rsidR="00526203">
        <w:t xml:space="preserve">and press </w:t>
      </w:r>
      <w:r w:rsidR="00526203" w:rsidRPr="00E0171A">
        <w:rPr>
          <w:noProof/>
        </w:rPr>
        <w:drawing>
          <wp:inline distT="0" distB="0" distL="0" distR="0" wp14:anchorId="18F5E26B" wp14:editId="2BFBD9A5">
            <wp:extent cx="150495" cy="150495"/>
            <wp:effectExtent l="0" t="0" r="1905" b="1905"/>
            <wp:docPr id="580" name="Obrázek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526203">
        <w:t xml:space="preserve"> </w:t>
      </w:r>
      <w:r w:rsidR="00526203" w:rsidRPr="00A14E6B">
        <w:rPr>
          <w:b/>
          <w:bCs/>
          <w:sz w:val="18"/>
          <w:szCs w:val="18"/>
        </w:rPr>
        <w:t>Update</w:t>
      </w:r>
      <w:r w:rsidR="00526203">
        <w:t xml:space="preserve"> button to store it into Siebel database</w:t>
      </w:r>
      <w:r>
        <w:t>.</w:t>
      </w:r>
    </w:p>
    <w:p w14:paraId="6970E321" w14:textId="77777777" w:rsidR="00526203" w:rsidRDefault="00526203" w:rsidP="00526203">
      <w:pPr>
        <w:ind w:left="0"/>
      </w:pPr>
    </w:p>
    <w:p w14:paraId="2AC669B7" w14:textId="3017920A" w:rsidR="00526203" w:rsidRDefault="00526203" w:rsidP="00526203">
      <w:pPr>
        <w:ind w:left="0"/>
        <w:jc w:val="center"/>
      </w:pPr>
      <w:r>
        <w:rPr>
          <w:noProof/>
        </w:rPr>
        <w:lastRenderedPageBreak/>
        <w:drawing>
          <wp:inline distT="0" distB="0" distL="0" distR="0" wp14:anchorId="134A53D1" wp14:editId="257E25A9">
            <wp:extent cx="3505200" cy="3048000"/>
            <wp:effectExtent l="0" t="0" r="0" b="0"/>
            <wp:docPr id="586" name="Obrázek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3505200" cy="3048000"/>
                    </a:xfrm>
                    <a:prstGeom prst="rect">
                      <a:avLst/>
                    </a:prstGeom>
                  </pic:spPr>
                </pic:pic>
              </a:graphicData>
            </a:graphic>
          </wp:inline>
        </w:drawing>
      </w:r>
    </w:p>
    <w:p w14:paraId="18D26D92" w14:textId="403B5EA0"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r>
        <w:rPr>
          <w:i/>
          <w:iCs w:val="0"/>
          <w:sz w:val="18"/>
          <w:szCs w:val="18"/>
        </w:rPr>
        <w:t xml:space="preserve"> – value updated</w:t>
      </w:r>
    </w:p>
    <w:p w14:paraId="5BC23694" w14:textId="77777777" w:rsidR="00526203" w:rsidRDefault="00526203" w:rsidP="00526203">
      <w:pPr>
        <w:ind w:left="0"/>
        <w:jc w:val="center"/>
      </w:pPr>
    </w:p>
    <w:p w14:paraId="7D06C741" w14:textId="5D393A5E" w:rsidR="000E38CA" w:rsidRDefault="008B5462" w:rsidP="008B5462">
      <w:pPr>
        <w:pStyle w:val="Nadpis5"/>
      </w:pPr>
      <w:bookmarkStart w:id="523" w:name="_Toc208565980"/>
      <w:r>
        <w:t>Controls</w:t>
      </w:r>
      <w:bookmarkEnd w:id="523"/>
    </w:p>
    <w:tbl>
      <w:tblPr>
        <w:tblStyle w:val="Mkatabulky"/>
        <w:tblW w:w="9356" w:type="dxa"/>
        <w:tblInd w:w="-5" w:type="dxa"/>
        <w:tblLook w:val="04A0" w:firstRow="1" w:lastRow="0" w:firstColumn="1" w:lastColumn="0" w:noHBand="0" w:noVBand="1"/>
      </w:tblPr>
      <w:tblGrid>
        <w:gridCol w:w="1530"/>
        <w:gridCol w:w="7826"/>
      </w:tblGrid>
      <w:tr w:rsidR="000E38CA" w:rsidRPr="00DF00E8" w14:paraId="40DAAEBD" w14:textId="77777777" w:rsidTr="00781B28">
        <w:trPr>
          <w:trHeight w:val="701"/>
        </w:trPr>
        <w:tc>
          <w:tcPr>
            <w:tcW w:w="1530" w:type="dxa"/>
            <w:shd w:val="clear" w:color="auto" w:fill="D9D9D9" w:themeFill="background1" w:themeFillShade="D9"/>
          </w:tcPr>
          <w:p w14:paraId="7458A716" w14:textId="77777777" w:rsidR="000E38CA" w:rsidRPr="00DF00E8" w:rsidRDefault="000E38CA" w:rsidP="00781B28">
            <w:pPr>
              <w:ind w:left="0"/>
              <w:rPr>
                <w:b/>
                <w:bCs/>
              </w:rPr>
            </w:pPr>
            <w:r>
              <w:rPr>
                <w:b/>
                <w:bCs/>
              </w:rPr>
              <w:t>Button Caption</w:t>
            </w:r>
          </w:p>
        </w:tc>
        <w:tc>
          <w:tcPr>
            <w:tcW w:w="7826" w:type="dxa"/>
            <w:shd w:val="clear" w:color="auto" w:fill="D9D9D9" w:themeFill="background1" w:themeFillShade="D9"/>
          </w:tcPr>
          <w:p w14:paraId="080EF506" w14:textId="77777777" w:rsidR="000E38CA" w:rsidRPr="00DF00E8" w:rsidRDefault="000E38CA" w:rsidP="00781B28">
            <w:pPr>
              <w:ind w:left="0"/>
              <w:rPr>
                <w:b/>
                <w:bCs/>
              </w:rPr>
            </w:pPr>
            <w:r w:rsidRPr="00DF00E8">
              <w:rPr>
                <w:b/>
                <w:bCs/>
              </w:rPr>
              <w:t>Description</w:t>
            </w:r>
          </w:p>
        </w:tc>
      </w:tr>
      <w:tr w:rsidR="000E38CA" w:rsidRPr="00AD3D46" w14:paraId="6067A0BE" w14:textId="77777777" w:rsidTr="00781B28">
        <w:trPr>
          <w:trHeight w:val="219"/>
        </w:trPr>
        <w:tc>
          <w:tcPr>
            <w:tcW w:w="1530" w:type="dxa"/>
          </w:tcPr>
          <w:p w14:paraId="206E4E0C" w14:textId="77777777" w:rsidR="000E38CA" w:rsidRDefault="000E38CA" w:rsidP="00781B28">
            <w:pPr>
              <w:ind w:left="0"/>
              <w:rPr>
                <w:b/>
                <w:bCs/>
                <w:sz w:val="18"/>
                <w:szCs w:val="18"/>
              </w:rPr>
            </w:pPr>
            <w:r>
              <w:rPr>
                <w:b/>
                <w:bCs/>
                <w:sz w:val="18"/>
                <w:szCs w:val="18"/>
              </w:rPr>
              <w:t>Scan</w:t>
            </w:r>
          </w:p>
          <w:p w14:paraId="42B4DD7A" w14:textId="77777777" w:rsidR="000E38CA" w:rsidRPr="00447552" w:rsidRDefault="000E38CA" w:rsidP="00781B28">
            <w:pPr>
              <w:ind w:left="0"/>
              <w:rPr>
                <w:b/>
                <w:bCs/>
                <w:sz w:val="18"/>
                <w:szCs w:val="18"/>
              </w:rPr>
            </w:pPr>
            <w:r w:rsidRPr="0025242B">
              <w:rPr>
                <w:noProof/>
              </w:rPr>
              <w:drawing>
                <wp:anchor distT="0" distB="0" distL="114300" distR="114300" simplePos="0" relativeHeight="251748352" behindDoc="0" locked="0" layoutInCell="1" allowOverlap="1" wp14:anchorId="2B121B91" wp14:editId="70B848B0">
                  <wp:simplePos x="0" y="0"/>
                  <wp:positionH relativeFrom="column">
                    <wp:posOffset>-3175</wp:posOffset>
                  </wp:positionH>
                  <wp:positionV relativeFrom="paragraph">
                    <wp:posOffset>6985</wp:posOffset>
                  </wp:positionV>
                  <wp:extent cx="151130" cy="151130"/>
                  <wp:effectExtent l="0" t="0" r="1270" b="1270"/>
                  <wp:wrapNone/>
                  <wp:docPr id="578" name="Obrázek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2FA17739" w14:textId="77777777" w:rsidR="000E38CA" w:rsidRPr="00AD3D46" w:rsidRDefault="000E38CA" w:rsidP="00781B28">
            <w:pPr>
              <w:ind w:left="0"/>
            </w:pPr>
            <w:r>
              <w:t>Find current flag value for provided BA.</w:t>
            </w:r>
            <w:r>
              <w:br/>
            </w:r>
          </w:p>
        </w:tc>
      </w:tr>
      <w:tr w:rsidR="000E38CA" w:rsidRPr="00AD3D46" w14:paraId="47AC70E7" w14:textId="77777777" w:rsidTr="00781B28">
        <w:trPr>
          <w:trHeight w:val="219"/>
        </w:trPr>
        <w:tc>
          <w:tcPr>
            <w:tcW w:w="1530" w:type="dxa"/>
          </w:tcPr>
          <w:p w14:paraId="028E8D77" w14:textId="77777777" w:rsidR="000E38CA" w:rsidRDefault="000E38CA" w:rsidP="00781B28">
            <w:pPr>
              <w:ind w:left="0"/>
              <w:rPr>
                <w:b/>
                <w:bCs/>
                <w:sz w:val="18"/>
                <w:szCs w:val="18"/>
              </w:rPr>
            </w:pPr>
            <w:r w:rsidRPr="00E0171A">
              <w:rPr>
                <w:noProof/>
              </w:rPr>
              <w:drawing>
                <wp:anchor distT="0" distB="0" distL="114300" distR="114300" simplePos="0" relativeHeight="251749376" behindDoc="0" locked="0" layoutInCell="1" allowOverlap="1" wp14:anchorId="68C97EEC" wp14:editId="15170EA9">
                  <wp:simplePos x="0" y="0"/>
                  <wp:positionH relativeFrom="margin">
                    <wp:posOffset>-3175</wp:posOffset>
                  </wp:positionH>
                  <wp:positionV relativeFrom="paragraph">
                    <wp:posOffset>137464</wp:posOffset>
                  </wp:positionV>
                  <wp:extent cx="150495" cy="150495"/>
                  <wp:effectExtent l="0" t="0" r="1905" b="1905"/>
                  <wp:wrapNone/>
                  <wp:docPr id="579" name="Obrázek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1D5CC0C" w14:textId="77777777" w:rsidR="000E38CA" w:rsidRPr="00E755CC" w:rsidRDefault="000E38CA" w:rsidP="00781B28">
            <w:pPr>
              <w:ind w:left="0"/>
              <w:rPr>
                <w:b/>
                <w:bCs/>
                <w:sz w:val="18"/>
                <w:szCs w:val="18"/>
              </w:rPr>
            </w:pPr>
          </w:p>
        </w:tc>
        <w:tc>
          <w:tcPr>
            <w:tcW w:w="7826" w:type="dxa"/>
          </w:tcPr>
          <w:p w14:paraId="7201BC94" w14:textId="77777777" w:rsidR="000E38CA" w:rsidRPr="00AD3D46" w:rsidRDefault="000E38CA" w:rsidP="00781B28">
            <w:pPr>
              <w:ind w:left="0"/>
            </w:pPr>
            <w:r>
              <w:t>Update flag value for provided BA in Siebel database.</w:t>
            </w:r>
            <w:r>
              <w:br/>
            </w:r>
          </w:p>
        </w:tc>
      </w:tr>
    </w:tbl>
    <w:p w14:paraId="3D742090" w14:textId="77777777" w:rsidR="000E38CA" w:rsidRDefault="000E38CA" w:rsidP="000E38CA">
      <w:pPr>
        <w:ind w:left="0"/>
      </w:pPr>
    </w:p>
    <w:p w14:paraId="65A8CA48" w14:textId="06B3977C" w:rsidR="00526203" w:rsidRPr="00024F4E" w:rsidRDefault="00526203" w:rsidP="008B5462">
      <w:pPr>
        <w:pStyle w:val="Nadpis5"/>
      </w:pPr>
      <w:bookmarkStart w:id="524" w:name="_Toc208565981"/>
      <w:r w:rsidRPr="00024F4E">
        <w:t>Process Overview</w:t>
      </w:r>
      <w:bookmarkEnd w:id="524"/>
    </w:p>
    <w:p w14:paraId="1EB15F1D" w14:textId="5D141CB5" w:rsidR="00526203" w:rsidRDefault="00526203">
      <w:pPr>
        <w:pStyle w:val="Odstavecseseznamem"/>
        <w:numPr>
          <w:ilvl w:val="0"/>
          <w:numId w:val="181"/>
        </w:numPr>
      </w:pPr>
      <w:r>
        <w:t>Fetch current DOB validation flag value (</w:t>
      </w:r>
      <w:r w:rsidRPr="00526203">
        <w:rPr>
          <w:rFonts w:ascii="Consolas" w:hAnsi="Consolas"/>
        </w:rPr>
        <w:t>ACN_RC_CHECKED</w:t>
      </w:r>
      <w:r>
        <w:t xml:space="preserve">) for provided BA from table </w:t>
      </w:r>
      <w:r w:rsidRPr="00526203">
        <w:rPr>
          <w:rFonts w:ascii="Consolas" w:hAnsi="Consolas"/>
        </w:rPr>
        <w:t>SIEBEL.S_ORG_EXT_X</w:t>
      </w:r>
      <w:r>
        <w:t>.</w:t>
      </w:r>
    </w:p>
    <w:p w14:paraId="2D5260EE" w14:textId="7A0D1C8A" w:rsidR="00526203" w:rsidRDefault="00526203">
      <w:pPr>
        <w:pStyle w:val="Odstavecseseznamem"/>
        <w:numPr>
          <w:ilvl w:val="0"/>
          <w:numId w:val="181"/>
        </w:numPr>
      </w:pPr>
      <w:r>
        <w:t>Stop processing if BA was not found.</w:t>
      </w:r>
    </w:p>
    <w:p w14:paraId="4C5D61FA" w14:textId="043759B8" w:rsidR="00526203" w:rsidRPr="001945D0" w:rsidRDefault="00526203">
      <w:pPr>
        <w:pStyle w:val="Odstavecseseznamem"/>
        <w:numPr>
          <w:ilvl w:val="0"/>
          <w:numId w:val="181"/>
        </w:numPr>
        <w:rPr>
          <w:rFonts w:ascii="Consolas" w:hAnsi="Consolas"/>
        </w:rPr>
      </w:pPr>
      <w:r>
        <w:t>Update flag value with user-defined value in the same table.</w:t>
      </w:r>
      <w:r w:rsidR="005B5930">
        <w:t xml:space="preserve"> </w:t>
      </w:r>
      <w:r w:rsidR="005B5930">
        <w:br/>
        <w:t xml:space="preserve">If empty value was selected in the combo box, the value will be updated to </w:t>
      </w:r>
      <w:r w:rsidR="005B5930" w:rsidRPr="005B5930">
        <w:rPr>
          <w:rFonts w:ascii="Consolas" w:hAnsi="Consolas"/>
        </w:rPr>
        <w:t>NULL</w:t>
      </w:r>
      <w:r w:rsidR="005B5930">
        <w:t>.</w:t>
      </w:r>
    </w:p>
    <w:p w14:paraId="358493A8" w14:textId="77777777" w:rsidR="00526203" w:rsidRDefault="00526203" w:rsidP="00526203">
      <w:pPr>
        <w:rPr>
          <w:rFonts w:ascii="Consolas" w:hAnsi="Consolas"/>
        </w:rPr>
      </w:pPr>
    </w:p>
    <w:p w14:paraId="3A2153B9" w14:textId="5458FF81" w:rsidR="00526203" w:rsidRDefault="00526203" w:rsidP="008B5462">
      <w:pPr>
        <w:pStyle w:val="Nadpis5"/>
      </w:pPr>
      <w:bookmarkStart w:id="525" w:name="_Toc208565982"/>
      <w:r w:rsidRPr="00B64FF8">
        <w:t xml:space="preserve">Role </w:t>
      </w:r>
      <w:r w:rsidR="008B5462">
        <w:t>D</w:t>
      </w:r>
      <w:r>
        <w:t>ifferences</w:t>
      </w:r>
      <w:bookmarkEnd w:id="52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6203" w:rsidRPr="00DF00E8" w14:paraId="2EA6BE4E" w14:textId="77777777" w:rsidTr="00F336DC">
        <w:trPr>
          <w:trHeight w:val="277"/>
        </w:trPr>
        <w:tc>
          <w:tcPr>
            <w:tcW w:w="3490" w:type="dxa"/>
            <w:shd w:val="clear" w:color="auto" w:fill="D9D9D9" w:themeFill="background1" w:themeFillShade="D9"/>
          </w:tcPr>
          <w:p w14:paraId="26941820" w14:textId="77777777" w:rsidR="00526203" w:rsidRPr="00DF00E8" w:rsidRDefault="00526203" w:rsidP="00F336DC">
            <w:pPr>
              <w:ind w:left="0"/>
              <w:rPr>
                <w:b/>
                <w:bCs/>
              </w:rPr>
            </w:pPr>
            <w:r>
              <w:rPr>
                <w:b/>
                <w:bCs/>
              </w:rPr>
              <w:t>Action / Role</w:t>
            </w:r>
          </w:p>
        </w:tc>
        <w:tc>
          <w:tcPr>
            <w:tcW w:w="1163" w:type="dxa"/>
            <w:shd w:val="clear" w:color="auto" w:fill="D9D9D9" w:themeFill="background1" w:themeFillShade="D9"/>
          </w:tcPr>
          <w:p w14:paraId="1A6E4231" w14:textId="77777777" w:rsidR="00526203" w:rsidRPr="00F374A6" w:rsidRDefault="00526203" w:rsidP="00F336DC">
            <w:pPr>
              <w:ind w:left="0"/>
              <w:jc w:val="center"/>
              <w:rPr>
                <w:b/>
                <w:bCs/>
              </w:rPr>
            </w:pPr>
            <w:r w:rsidRPr="00F374A6">
              <w:rPr>
                <w:b/>
                <w:bCs/>
              </w:rPr>
              <w:t>ADMIN</w:t>
            </w:r>
          </w:p>
        </w:tc>
        <w:tc>
          <w:tcPr>
            <w:tcW w:w="1163" w:type="dxa"/>
            <w:shd w:val="clear" w:color="auto" w:fill="D9D9D9" w:themeFill="background1" w:themeFillShade="D9"/>
          </w:tcPr>
          <w:p w14:paraId="12EE1EFB" w14:textId="77777777" w:rsidR="00526203" w:rsidRPr="00DF00E8" w:rsidRDefault="00526203" w:rsidP="00F336DC">
            <w:pPr>
              <w:ind w:left="0"/>
              <w:jc w:val="center"/>
              <w:rPr>
                <w:b/>
                <w:bCs/>
              </w:rPr>
            </w:pPr>
            <w:r>
              <w:rPr>
                <w:b/>
                <w:bCs/>
              </w:rPr>
              <w:t>LEAD</w:t>
            </w:r>
          </w:p>
        </w:tc>
        <w:tc>
          <w:tcPr>
            <w:tcW w:w="1180" w:type="dxa"/>
            <w:shd w:val="clear" w:color="auto" w:fill="D9D9D9" w:themeFill="background1" w:themeFillShade="D9"/>
          </w:tcPr>
          <w:p w14:paraId="54273A1B" w14:textId="77777777" w:rsidR="00526203" w:rsidRPr="00DF00E8" w:rsidRDefault="00526203" w:rsidP="00F336DC">
            <w:pPr>
              <w:ind w:left="0"/>
              <w:jc w:val="center"/>
              <w:rPr>
                <w:b/>
                <w:bCs/>
              </w:rPr>
            </w:pPr>
            <w:r>
              <w:rPr>
                <w:b/>
                <w:bCs/>
              </w:rPr>
              <w:t>TESTING-VF</w:t>
            </w:r>
          </w:p>
        </w:tc>
        <w:tc>
          <w:tcPr>
            <w:tcW w:w="1180" w:type="dxa"/>
            <w:shd w:val="clear" w:color="auto" w:fill="D9D9D9" w:themeFill="background1" w:themeFillShade="D9"/>
          </w:tcPr>
          <w:p w14:paraId="7FECFD1D" w14:textId="77777777" w:rsidR="00526203" w:rsidRPr="00DF00E8" w:rsidRDefault="00526203" w:rsidP="00F336DC">
            <w:pPr>
              <w:ind w:left="0"/>
              <w:jc w:val="center"/>
              <w:rPr>
                <w:b/>
                <w:bCs/>
              </w:rPr>
            </w:pPr>
            <w:r>
              <w:rPr>
                <w:b/>
                <w:bCs/>
              </w:rPr>
              <w:t>TESTING-IBM</w:t>
            </w:r>
          </w:p>
        </w:tc>
        <w:tc>
          <w:tcPr>
            <w:tcW w:w="1180" w:type="dxa"/>
            <w:shd w:val="clear" w:color="auto" w:fill="D9D9D9" w:themeFill="background1" w:themeFillShade="D9"/>
          </w:tcPr>
          <w:p w14:paraId="41B74389" w14:textId="77777777" w:rsidR="00526203" w:rsidRPr="00DF00E8" w:rsidRDefault="00526203" w:rsidP="00F336DC">
            <w:pPr>
              <w:ind w:left="0"/>
              <w:jc w:val="center"/>
              <w:rPr>
                <w:b/>
                <w:bCs/>
              </w:rPr>
            </w:pPr>
            <w:r>
              <w:rPr>
                <w:b/>
                <w:bCs/>
              </w:rPr>
              <w:t>TESTING-V2</w:t>
            </w:r>
          </w:p>
        </w:tc>
      </w:tr>
      <w:tr w:rsidR="00526203" w14:paraId="21833640" w14:textId="77777777" w:rsidTr="00F336DC">
        <w:trPr>
          <w:trHeight w:val="219"/>
        </w:trPr>
        <w:tc>
          <w:tcPr>
            <w:tcW w:w="3490" w:type="dxa"/>
          </w:tcPr>
          <w:p w14:paraId="4DDF8084" w14:textId="14C83FEA" w:rsidR="00526203" w:rsidRPr="00D771E3" w:rsidRDefault="00526203" w:rsidP="00F336DC">
            <w:pPr>
              <w:ind w:left="0"/>
              <w:rPr>
                <w:b/>
                <w:bCs/>
              </w:rPr>
            </w:pPr>
            <w:r w:rsidRPr="00D771E3">
              <w:rPr>
                <w:b/>
                <w:bCs/>
              </w:rPr>
              <w:t xml:space="preserve">Access to </w:t>
            </w:r>
            <w:r w:rsidR="005B5930">
              <w:rPr>
                <w:b/>
                <w:bCs/>
              </w:rPr>
              <w:t>DOB Validation Flag</w:t>
            </w:r>
            <w:r>
              <w:rPr>
                <w:b/>
                <w:bCs/>
              </w:rPr>
              <w:t xml:space="preserve"> update</w:t>
            </w:r>
          </w:p>
        </w:tc>
        <w:tc>
          <w:tcPr>
            <w:tcW w:w="1163" w:type="dxa"/>
          </w:tcPr>
          <w:p w14:paraId="12521B0D" w14:textId="77777777" w:rsidR="00526203" w:rsidRDefault="00526203" w:rsidP="00F336DC">
            <w:pPr>
              <w:ind w:left="0"/>
              <w:jc w:val="center"/>
            </w:pPr>
            <w:r>
              <w:t>Y</w:t>
            </w:r>
          </w:p>
        </w:tc>
        <w:tc>
          <w:tcPr>
            <w:tcW w:w="1163" w:type="dxa"/>
          </w:tcPr>
          <w:p w14:paraId="72E4860E" w14:textId="77777777" w:rsidR="00526203" w:rsidRPr="00D771E3" w:rsidRDefault="00526203" w:rsidP="00F336DC">
            <w:pPr>
              <w:ind w:left="0"/>
              <w:jc w:val="center"/>
            </w:pPr>
            <w:r w:rsidRPr="00D771E3">
              <w:t>Y</w:t>
            </w:r>
          </w:p>
        </w:tc>
        <w:tc>
          <w:tcPr>
            <w:tcW w:w="1180" w:type="dxa"/>
          </w:tcPr>
          <w:p w14:paraId="43F7BA1A" w14:textId="77777777" w:rsidR="00526203" w:rsidRPr="00D771E3" w:rsidRDefault="00526203" w:rsidP="00F336DC">
            <w:pPr>
              <w:ind w:left="0"/>
              <w:jc w:val="center"/>
            </w:pPr>
            <w:r>
              <w:t>N</w:t>
            </w:r>
          </w:p>
        </w:tc>
        <w:tc>
          <w:tcPr>
            <w:tcW w:w="1180" w:type="dxa"/>
          </w:tcPr>
          <w:p w14:paraId="11AB4A65" w14:textId="77777777" w:rsidR="00526203" w:rsidRPr="00D771E3" w:rsidRDefault="00526203" w:rsidP="00F336DC">
            <w:pPr>
              <w:ind w:left="0"/>
              <w:jc w:val="center"/>
            </w:pPr>
            <w:r>
              <w:t>Y</w:t>
            </w:r>
          </w:p>
        </w:tc>
        <w:tc>
          <w:tcPr>
            <w:tcW w:w="1180" w:type="dxa"/>
          </w:tcPr>
          <w:p w14:paraId="7351BB16" w14:textId="77777777" w:rsidR="00526203" w:rsidRPr="00D771E3" w:rsidRDefault="00526203" w:rsidP="00F336DC">
            <w:pPr>
              <w:ind w:left="0"/>
              <w:jc w:val="center"/>
            </w:pPr>
            <w:r>
              <w:t>N</w:t>
            </w:r>
          </w:p>
        </w:tc>
      </w:tr>
    </w:tbl>
    <w:p w14:paraId="41C50772" w14:textId="77777777" w:rsidR="00526203" w:rsidRPr="001A6066" w:rsidRDefault="00526203" w:rsidP="00526203"/>
    <w:p w14:paraId="642ADB3A" w14:textId="7DF63F52" w:rsidR="006771D5" w:rsidRDefault="006771D5" w:rsidP="006771D5">
      <w:pPr>
        <w:pStyle w:val="Nadpis3"/>
      </w:pPr>
      <w:bookmarkStart w:id="526" w:name="_Toc208565983"/>
      <w:r>
        <w:t>Clear duplicate MSISDN’s</w:t>
      </w:r>
      <w:bookmarkEnd w:id="526"/>
    </w:p>
    <w:p w14:paraId="5B29303D" w14:textId="4F81AD55" w:rsidR="006771D5" w:rsidRDefault="006771D5" w:rsidP="006771D5">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Clear MSISDN Duplicates </w:t>
      </w:r>
      <w:r w:rsidRPr="004D500C">
        <w:t>in the main menu</w:t>
      </w:r>
      <w:r>
        <w:t xml:space="preserve"> to run maintenance tasks on Siebel database that will terminate all orders and assets found to be using duplicate MSISDN’s</w:t>
      </w:r>
      <w:r w:rsidRPr="004D500C">
        <w:t xml:space="preserve">. </w:t>
      </w:r>
    </w:p>
    <w:p w14:paraId="562C6AC7" w14:textId="77777777" w:rsidR="006771D5" w:rsidRDefault="006771D5" w:rsidP="006771D5">
      <w:pPr>
        <w:ind w:left="0"/>
      </w:pPr>
    </w:p>
    <w:p w14:paraId="01092D3D" w14:textId="0F3BCD7C" w:rsidR="006771D5" w:rsidRDefault="006771D5" w:rsidP="006771D5">
      <w:pPr>
        <w:ind w:left="0"/>
        <w:jc w:val="center"/>
      </w:pPr>
      <w:r>
        <w:rPr>
          <w:noProof/>
        </w:rPr>
        <w:lastRenderedPageBreak/>
        <w:drawing>
          <wp:inline distT="0" distB="0" distL="0" distR="0" wp14:anchorId="0446BC6E" wp14:editId="1A3D0F22">
            <wp:extent cx="4781550" cy="2152650"/>
            <wp:effectExtent l="0" t="0" r="0" b="0"/>
            <wp:docPr id="1999699343"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99343" name="Obrázek 1" descr="Obsah obrázku text, snímek obrazovky, software, Písmo&#10;&#10;Popis byl vytvořen automaticky"/>
                    <pic:cNvPicPr/>
                  </pic:nvPicPr>
                  <pic:blipFill>
                    <a:blip r:embed="rId343"/>
                    <a:stretch>
                      <a:fillRect/>
                    </a:stretch>
                  </pic:blipFill>
                  <pic:spPr>
                    <a:xfrm>
                      <a:off x="0" y="0"/>
                      <a:ext cx="4781550" cy="2152650"/>
                    </a:xfrm>
                    <a:prstGeom prst="rect">
                      <a:avLst/>
                    </a:prstGeom>
                  </pic:spPr>
                </pic:pic>
              </a:graphicData>
            </a:graphic>
          </wp:inline>
        </w:drawing>
      </w:r>
    </w:p>
    <w:p w14:paraId="58192193" w14:textId="77777777" w:rsidR="006771D5" w:rsidRPr="00446097" w:rsidRDefault="006771D5" w:rsidP="006771D5">
      <w:pPr>
        <w:ind w:left="0"/>
        <w:jc w:val="center"/>
        <w:rPr>
          <w:i/>
          <w:iCs w:val="0"/>
          <w:sz w:val="18"/>
          <w:szCs w:val="18"/>
        </w:rPr>
      </w:pPr>
      <w:r>
        <w:rPr>
          <w:i/>
          <w:iCs w:val="0"/>
          <w:sz w:val="18"/>
          <w:szCs w:val="18"/>
        </w:rPr>
        <w:t>DOB Validation</w:t>
      </w:r>
      <w:r w:rsidRPr="00446097">
        <w:rPr>
          <w:i/>
          <w:iCs w:val="0"/>
          <w:sz w:val="18"/>
          <w:szCs w:val="18"/>
        </w:rPr>
        <w:t xml:space="preserve"> form</w:t>
      </w:r>
    </w:p>
    <w:p w14:paraId="5729E8E2" w14:textId="77777777" w:rsidR="006771D5" w:rsidRDefault="006771D5" w:rsidP="006771D5">
      <w:pPr>
        <w:ind w:left="0"/>
      </w:pPr>
    </w:p>
    <w:p w14:paraId="7DD7FB4B" w14:textId="280B1F63" w:rsidR="006771D5" w:rsidRDefault="006771D5" w:rsidP="006771D5">
      <w:pPr>
        <w:ind w:left="0"/>
      </w:pPr>
      <w:r>
        <w:t>Press OK in the upcoming dialog box to start processing.</w:t>
      </w:r>
    </w:p>
    <w:p w14:paraId="61D05A3D" w14:textId="77777777" w:rsidR="006771D5" w:rsidRDefault="006771D5" w:rsidP="006771D5">
      <w:pPr>
        <w:ind w:left="0"/>
      </w:pPr>
    </w:p>
    <w:p w14:paraId="00AEC552" w14:textId="77777777" w:rsidR="006771D5" w:rsidRPr="00024F4E" w:rsidRDefault="006771D5" w:rsidP="006771D5">
      <w:pPr>
        <w:pStyle w:val="Nadpis5"/>
      </w:pPr>
      <w:bookmarkStart w:id="527" w:name="_Toc208565984"/>
      <w:r w:rsidRPr="00024F4E">
        <w:t>Process Overview</w:t>
      </w:r>
      <w:bookmarkEnd w:id="527"/>
    </w:p>
    <w:p w14:paraId="4BD48CEA" w14:textId="4E4D5FA0" w:rsidR="006771D5" w:rsidRDefault="006771D5">
      <w:pPr>
        <w:pStyle w:val="Odstavecseseznamem"/>
        <w:numPr>
          <w:ilvl w:val="0"/>
          <w:numId w:val="208"/>
        </w:numPr>
      </w:pPr>
      <w:r>
        <w:t xml:space="preserve">Call stored procedure </w:t>
      </w:r>
      <w:r w:rsidRPr="006771D5">
        <w:rPr>
          <w:rFonts w:ascii="Consolas" w:hAnsi="Consolas"/>
        </w:rPr>
        <w:t>SIEBEL.VF_DATA_CLEAN.MSISDN_CLEAR_DUPL_ORDERS</w:t>
      </w:r>
    </w:p>
    <w:p w14:paraId="1D93F4C7" w14:textId="095A6C2C"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w:t>
      </w:r>
    </w:p>
    <w:p w14:paraId="7E442351" w14:textId="6CF48ECD"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SIEBEL.VF_DATA_CLEAN.MSISDN_CLEAR_DUPL_ASSET_XA</w:t>
      </w:r>
    </w:p>
    <w:p w14:paraId="18DF4B7F" w14:textId="77777777" w:rsidR="006771D5" w:rsidRDefault="006771D5" w:rsidP="006771D5">
      <w:pPr>
        <w:rPr>
          <w:rFonts w:ascii="Consolas" w:hAnsi="Consolas"/>
        </w:rPr>
      </w:pPr>
    </w:p>
    <w:p w14:paraId="495FF4D8" w14:textId="77777777" w:rsidR="006771D5" w:rsidRDefault="006771D5" w:rsidP="006771D5">
      <w:pPr>
        <w:pStyle w:val="Nadpis5"/>
      </w:pPr>
      <w:bookmarkStart w:id="528" w:name="_Toc208565985"/>
      <w:r w:rsidRPr="00B64FF8">
        <w:t xml:space="preserve">Role </w:t>
      </w:r>
      <w:r>
        <w:t>Differences</w:t>
      </w:r>
      <w:bookmarkEnd w:id="5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771D5" w:rsidRPr="00DF00E8" w14:paraId="17314ED6" w14:textId="77777777" w:rsidTr="005F5A76">
        <w:trPr>
          <w:trHeight w:val="277"/>
        </w:trPr>
        <w:tc>
          <w:tcPr>
            <w:tcW w:w="3490" w:type="dxa"/>
            <w:shd w:val="clear" w:color="auto" w:fill="D9D9D9" w:themeFill="background1" w:themeFillShade="D9"/>
          </w:tcPr>
          <w:p w14:paraId="0140D4AB" w14:textId="77777777" w:rsidR="006771D5" w:rsidRPr="00DF00E8" w:rsidRDefault="006771D5" w:rsidP="005F5A76">
            <w:pPr>
              <w:ind w:left="0"/>
              <w:rPr>
                <w:b/>
                <w:bCs/>
              </w:rPr>
            </w:pPr>
            <w:r>
              <w:rPr>
                <w:b/>
                <w:bCs/>
              </w:rPr>
              <w:t>Action / Role</w:t>
            </w:r>
          </w:p>
        </w:tc>
        <w:tc>
          <w:tcPr>
            <w:tcW w:w="1163" w:type="dxa"/>
            <w:shd w:val="clear" w:color="auto" w:fill="D9D9D9" w:themeFill="background1" w:themeFillShade="D9"/>
          </w:tcPr>
          <w:p w14:paraId="2F2B6190" w14:textId="77777777" w:rsidR="006771D5" w:rsidRPr="00F374A6" w:rsidRDefault="006771D5" w:rsidP="005F5A76">
            <w:pPr>
              <w:ind w:left="0"/>
              <w:jc w:val="center"/>
              <w:rPr>
                <w:b/>
                <w:bCs/>
              </w:rPr>
            </w:pPr>
            <w:r w:rsidRPr="00F374A6">
              <w:rPr>
                <w:b/>
                <w:bCs/>
              </w:rPr>
              <w:t>ADMIN</w:t>
            </w:r>
          </w:p>
        </w:tc>
        <w:tc>
          <w:tcPr>
            <w:tcW w:w="1163" w:type="dxa"/>
            <w:shd w:val="clear" w:color="auto" w:fill="D9D9D9" w:themeFill="background1" w:themeFillShade="D9"/>
          </w:tcPr>
          <w:p w14:paraId="2E4AA90E" w14:textId="77777777" w:rsidR="006771D5" w:rsidRPr="00DF00E8" w:rsidRDefault="006771D5" w:rsidP="005F5A76">
            <w:pPr>
              <w:ind w:left="0"/>
              <w:jc w:val="center"/>
              <w:rPr>
                <w:b/>
                <w:bCs/>
              </w:rPr>
            </w:pPr>
            <w:r>
              <w:rPr>
                <w:b/>
                <w:bCs/>
              </w:rPr>
              <w:t>LEAD</w:t>
            </w:r>
          </w:p>
        </w:tc>
        <w:tc>
          <w:tcPr>
            <w:tcW w:w="1180" w:type="dxa"/>
            <w:shd w:val="clear" w:color="auto" w:fill="D9D9D9" w:themeFill="background1" w:themeFillShade="D9"/>
          </w:tcPr>
          <w:p w14:paraId="014457F7" w14:textId="77777777" w:rsidR="006771D5" w:rsidRPr="00DF00E8" w:rsidRDefault="006771D5" w:rsidP="005F5A76">
            <w:pPr>
              <w:ind w:left="0"/>
              <w:jc w:val="center"/>
              <w:rPr>
                <w:b/>
                <w:bCs/>
              </w:rPr>
            </w:pPr>
            <w:r>
              <w:rPr>
                <w:b/>
                <w:bCs/>
              </w:rPr>
              <w:t>TESTING-VF</w:t>
            </w:r>
          </w:p>
        </w:tc>
        <w:tc>
          <w:tcPr>
            <w:tcW w:w="1180" w:type="dxa"/>
            <w:shd w:val="clear" w:color="auto" w:fill="D9D9D9" w:themeFill="background1" w:themeFillShade="D9"/>
          </w:tcPr>
          <w:p w14:paraId="35EF60B5" w14:textId="77777777" w:rsidR="006771D5" w:rsidRPr="00DF00E8" w:rsidRDefault="006771D5" w:rsidP="005F5A76">
            <w:pPr>
              <w:ind w:left="0"/>
              <w:jc w:val="center"/>
              <w:rPr>
                <w:b/>
                <w:bCs/>
              </w:rPr>
            </w:pPr>
            <w:r>
              <w:rPr>
                <w:b/>
                <w:bCs/>
              </w:rPr>
              <w:t>TESTING-IBM</w:t>
            </w:r>
          </w:p>
        </w:tc>
        <w:tc>
          <w:tcPr>
            <w:tcW w:w="1180" w:type="dxa"/>
            <w:shd w:val="clear" w:color="auto" w:fill="D9D9D9" w:themeFill="background1" w:themeFillShade="D9"/>
          </w:tcPr>
          <w:p w14:paraId="3B5DC3E7" w14:textId="77777777" w:rsidR="006771D5" w:rsidRPr="00DF00E8" w:rsidRDefault="006771D5" w:rsidP="005F5A76">
            <w:pPr>
              <w:ind w:left="0"/>
              <w:jc w:val="center"/>
              <w:rPr>
                <w:b/>
                <w:bCs/>
              </w:rPr>
            </w:pPr>
            <w:r>
              <w:rPr>
                <w:b/>
                <w:bCs/>
              </w:rPr>
              <w:t>TESTING-V2</w:t>
            </w:r>
          </w:p>
        </w:tc>
      </w:tr>
      <w:tr w:rsidR="006771D5" w14:paraId="39A57E72" w14:textId="77777777" w:rsidTr="005F5A76">
        <w:trPr>
          <w:trHeight w:val="219"/>
        </w:trPr>
        <w:tc>
          <w:tcPr>
            <w:tcW w:w="3490" w:type="dxa"/>
          </w:tcPr>
          <w:p w14:paraId="59AA1A05" w14:textId="77B55ECC" w:rsidR="006771D5" w:rsidRPr="00D771E3" w:rsidRDefault="006771D5" w:rsidP="005F5A76">
            <w:pPr>
              <w:ind w:left="0"/>
              <w:rPr>
                <w:b/>
                <w:bCs/>
              </w:rPr>
            </w:pPr>
            <w:r w:rsidRPr="00D771E3">
              <w:rPr>
                <w:b/>
                <w:bCs/>
              </w:rPr>
              <w:t xml:space="preserve">Access to </w:t>
            </w:r>
            <w:r>
              <w:rPr>
                <w:b/>
                <w:bCs/>
              </w:rPr>
              <w:t>clearing duplicate MSISDN’s in Siebel DB</w:t>
            </w:r>
          </w:p>
        </w:tc>
        <w:tc>
          <w:tcPr>
            <w:tcW w:w="1163" w:type="dxa"/>
          </w:tcPr>
          <w:p w14:paraId="6DB50715" w14:textId="77777777" w:rsidR="006771D5" w:rsidRDefault="006771D5" w:rsidP="005F5A76">
            <w:pPr>
              <w:ind w:left="0"/>
              <w:jc w:val="center"/>
            </w:pPr>
            <w:r>
              <w:t>Y</w:t>
            </w:r>
          </w:p>
        </w:tc>
        <w:tc>
          <w:tcPr>
            <w:tcW w:w="1163" w:type="dxa"/>
          </w:tcPr>
          <w:p w14:paraId="54DDA597" w14:textId="77777777" w:rsidR="006771D5" w:rsidRPr="00D771E3" w:rsidRDefault="006771D5" w:rsidP="005F5A76">
            <w:pPr>
              <w:ind w:left="0"/>
              <w:jc w:val="center"/>
            </w:pPr>
            <w:r w:rsidRPr="00D771E3">
              <w:t>Y</w:t>
            </w:r>
          </w:p>
        </w:tc>
        <w:tc>
          <w:tcPr>
            <w:tcW w:w="1180" w:type="dxa"/>
          </w:tcPr>
          <w:p w14:paraId="56268086" w14:textId="77777777" w:rsidR="006771D5" w:rsidRPr="00D771E3" w:rsidRDefault="006771D5" w:rsidP="005F5A76">
            <w:pPr>
              <w:ind w:left="0"/>
              <w:jc w:val="center"/>
            </w:pPr>
            <w:r>
              <w:t>N</w:t>
            </w:r>
          </w:p>
        </w:tc>
        <w:tc>
          <w:tcPr>
            <w:tcW w:w="1180" w:type="dxa"/>
          </w:tcPr>
          <w:p w14:paraId="1E1D7963" w14:textId="77777777" w:rsidR="006771D5" w:rsidRPr="00D771E3" w:rsidRDefault="006771D5" w:rsidP="005F5A76">
            <w:pPr>
              <w:ind w:left="0"/>
              <w:jc w:val="center"/>
            </w:pPr>
            <w:r>
              <w:t>Y</w:t>
            </w:r>
          </w:p>
        </w:tc>
        <w:tc>
          <w:tcPr>
            <w:tcW w:w="1180" w:type="dxa"/>
          </w:tcPr>
          <w:p w14:paraId="6BC6833C" w14:textId="77777777" w:rsidR="006771D5" w:rsidRPr="00D771E3" w:rsidRDefault="006771D5" w:rsidP="005F5A76">
            <w:pPr>
              <w:ind w:left="0"/>
              <w:jc w:val="center"/>
            </w:pPr>
            <w:r>
              <w:t>N</w:t>
            </w:r>
          </w:p>
        </w:tc>
      </w:tr>
    </w:tbl>
    <w:p w14:paraId="1CF0B9C0" w14:textId="77777777" w:rsidR="006771D5" w:rsidRPr="001A6066" w:rsidRDefault="006771D5" w:rsidP="006771D5"/>
    <w:p w14:paraId="7558E539" w14:textId="77777777" w:rsidR="00526203" w:rsidRDefault="00526203" w:rsidP="008B1251"/>
    <w:p w14:paraId="199AD6B0" w14:textId="77777777" w:rsidR="006771D5" w:rsidRPr="00F57A13" w:rsidRDefault="006771D5" w:rsidP="008B1251"/>
    <w:p w14:paraId="296622C8" w14:textId="754EE46E" w:rsidR="00F57A13" w:rsidRDefault="004D20B0" w:rsidP="008B1251">
      <w:pPr>
        <w:pStyle w:val="Nadpis2"/>
      </w:pPr>
      <w:bookmarkStart w:id="529" w:name="_Toc208565986"/>
      <w:r>
        <w:t xml:space="preserve">CUR </w:t>
      </w:r>
      <w:r w:rsidRPr="004D20B0">
        <w:t>Operations</w:t>
      </w:r>
      <w:bookmarkEnd w:id="529"/>
    </w:p>
    <w:p w14:paraId="623DE386" w14:textId="228830E4" w:rsidR="004D20B0" w:rsidRDefault="004D20B0" w:rsidP="00CD44D1">
      <w:pPr>
        <w:pStyle w:val="Nadpis3"/>
      </w:pPr>
      <w:bookmarkStart w:id="530" w:name="_Toc208565987"/>
      <w:r>
        <w:t>Password Management</w:t>
      </w:r>
      <w:bookmarkEnd w:id="530"/>
    </w:p>
    <w:p w14:paraId="5DC86C20" w14:textId="7E158615" w:rsidR="00752CCB" w:rsidRDefault="00752CCB" w:rsidP="000A1322">
      <w:pPr>
        <w:pStyle w:val="Nadpis5"/>
      </w:pPr>
      <w:bookmarkStart w:id="531" w:name="_Toc208565988"/>
      <w:r>
        <w:t>Getting Current Passwords</w:t>
      </w:r>
      <w:bookmarkEnd w:id="531"/>
    </w:p>
    <w:p w14:paraId="77DE666C" w14:textId="5D8B2977" w:rsidR="000C22F2" w:rsidRDefault="000C22F2" w:rsidP="00A3572C">
      <w:pPr>
        <w:ind w:left="0"/>
      </w:pPr>
      <w:r>
        <w:t xml:space="preserve">Select one or more rows with known BA/CA in the main grid. Select </w:t>
      </w:r>
      <w:r w:rsidRPr="000C22F2">
        <w:rPr>
          <w:b/>
          <w:bCs/>
          <w:sz w:val="18"/>
          <w:szCs w:val="18"/>
        </w:rPr>
        <w:t xml:space="preserve">CUR </w:t>
      </w:r>
      <w:r w:rsidRPr="000C22F2">
        <w:rPr>
          <w:b/>
          <w:bCs/>
          <w:sz w:val="18"/>
          <w:szCs w:val="18"/>
        </w:rPr>
        <w:sym w:font="Wingdings" w:char="F0E0"/>
      </w:r>
      <w:r w:rsidRPr="000C22F2">
        <w:rPr>
          <w:b/>
          <w:bCs/>
          <w:sz w:val="18"/>
          <w:szCs w:val="18"/>
        </w:rPr>
        <w:t xml:space="preserve"> Password</w:t>
      </w:r>
      <w:r>
        <w:t xml:space="preserve"> from the main menu to </w:t>
      </w:r>
      <w:r w:rsidR="00B26329">
        <w:t>retrieve current passwords from CUR</w:t>
      </w:r>
      <w:r w:rsidR="002465FB">
        <w:t xml:space="preserve"> system</w:t>
      </w:r>
      <w:r w:rsidR="00B26329">
        <w:t xml:space="preserve">, and </w:t>
      </w:r>
      <w:r>
        <w:t xml:space="preserve">open Password Management form where new passwords </w:t>
      </w:r>
      <w:r w:rsidR="00B26329">
        <w:t xml:space="preserve">can optionally be </w:t>
      </w:r>
      <w:r>
        <w:t>set:</w:t>
      </w:r>
    </w:p>
    <w:p w14:paraId="516CEB12" w14:textId="3D592AA0" w:rsidR="000C22F2" w:rsidRDefault="000C22F2" w:rsidP="00616E94"/>
    <w:p w14:paraId="20C50316" w14:textId="3CB0E596" w:rsidR="00416B1C" w:rsidRDefault="00416B1C" w:rsidP="00A3572C">
      <w:pPr>
        <w:jc w:val="center"/>
      </w:pPr>
      <w:r>
        <w:rPr>
          <w:noProof/>
        </w:rPr>
        <w:lastRenderedPageBreak/>
        <w:drawing>
          <wp:inline distT="0" distB="0" distL="0" distR="0" wp14:anchorId="64F2C7B6" wp14:editId="50E46E7B">
            <wp:extent cx="5238750" cy="4019550"/>
            <wp:effectExtent l="0" t="0" r="0" b="0"/>
            <wp:docPr id="534" name="Obrázek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5238750" cy="4019550"/>
                    </a:xfrm>
                    <a:prstGeom prst="rect">
                      <a:avLst/>
                    </a:prstGeom>
                  </pic:spPr>
                </pic:pic>
              </a:graphicData>
            </a:graphic>
          </wp:inline>
        </w:drawing>
      </w:r>
    </w:p>
    <w:p w14:paraId="69647B24" w14:textId="0AFC296E" w:rsidR="00416B1C" w:rsidRPr="00416B1C" w:rsidRDefault="00416B1C" w:rsidP="00A3572C">
      <w:pPr>
        <w:jc w:val="center"/>
        <w:rPr>
          <w:i/>
          <w:iCs w:val="0"/>
          <w:sz w:val="18"/>
          <w:szCs w:val="18"/>
        </w:rPr>
      </w:pPr>
      <w:r w:rsidRPr="00416B1C">
        <w:rPr>
          <w:i/>
          <w:iCs w:val="0"/>
          <w:sz w:val="18"/>
          <w:szCs w:val="18"/>
        </w:rPr>
        <w:t>Password Management form – single row selected in the main grid</w:t>
      </w:r>
    </w:p>
    <w:p w14:paraId="00D8C11E" w14:textId="51B2699A" w:rsidR="00416B1C" w:rsidRDefault="00416B1C" w:rsidP="00A3572C">
      <w:pPr>
        <w:jc w:val="center"/>
      </w:pPr>
    </w:p>
    <w:p w14:paraId="6AB8765D" w14:textId="050C03A6" w:rsidR="00A3572C" w:rsidRDefault="00A3572C" w:rsidP="00A3572C">
      <w:pPr>
        <w:ind w:left="0"/>
      </w:pPr>
      <w:r w:rsidRPr="00733800">
        <w:rPr>
          <w:b/>
          <w:bCs/>
        </w:rPr>
        <w:t>NOTE:</w:t>
      </w:r>
      <w:r>
        <w:t xml:space="preserve"> To check if BA</w:t>
      </w:r>
      <w:r w:rsidR="000B240A">
        <w:t>/CA</w:t>
      </w:r>
      <w:r>
        <w:t xml:space="preserve">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17C9A5B" w14:textId="388CC799" w:rsidR="00A3572C" w:rsidRDefault="00A3572C" w:rsidP="0026432B">
      <w:pPr>
        <w:ind w:left="0"/>
        <w:rPr>
          <w:b/>
          <w:bCs/>
        </w:rPr>
      </w:pPr>
    </w:p>
    <w:p w14:paraId="03C9CDE2" w14:textId="3EB5B18F" w:rsidR="00FA448F" w:rsidRDefault="0026432B" w:rsidP="008F7706">
      <w:pPr>
        <w:ind w:left="0"/>
      </w:pPr>
      <w:r w:rsidRPr="00B26329">
        <w:t xml:space="preserve">Current passwords are displayed </w:t>
      </w:r>
      <w:r w:rsidR="008F7706">
        <w:t xml:space="preserve">in </w:t>
      </w:r>
      <w:r w:rsidR="00B735FA">
        <w:t xml:space="preserve">read-only </w:t>
      </w:r>
      <w:r w:rsidR="008F7706">
        <w:t xml:space="preserve">edit boxes </w:t>
      </w:r>
      <w:r w:rsidRPr="00B26329">
        <w:t>on the left side</w:t>
      </w:r>
      <w:r w:rsidR="008F7706">
        <w:t xml:space="preserve"> of the form</w:t>
      </w:r>
      <w:r w:rsidR="009F20A6">
        <w:t xml:space="preserve">. Empty </w:t>
      </w:r>
      <w:r w:rsidR="00B735FA">
        <w:t>value</w:t>
      </w:r>
      <w:r w:rsidR="009F20A6">
        <w:t xml:space="preserve"> means </w:t>
      </w:r>
      <w:r w:rsidR="00B735FA">
        <w:t xml:space="preserve">that </w:t>
      </w:r>
      <w:r w:rsidR="009F20A6">
        <w:t>there was no password of given level set</w:t>
      </w:r>
      <w:r w:rsidRPr="00B26329">
        <w:t xml:space="preserve">. </w:t>
      </w:r>
    </w:p>
    <w:p w14:paraId="4DE0C601" w14:textId="77777777" w:rsidR="00FA448F" w:rsidRDefault="00FA448F" w:rsidP="001D15A4">
      <w:pPr>
        <w:ind w:left="0"/>
      </w:pPr>
    </w:p>
    <w:p w14:paraId="71168758" w14:textId="737FF45A" w:rsidR="00416B1C" w:rsidRDefault="001D15A4" w:rsidP="00A3572C">
      <w:pPr>
        <w:ind w:left="0"/>
      </w:pPr>
      <w:r w:rsidRPr="001D15A4">
        <w:rPr>
          <w:b/>
          <w:bCs/>
        </w:rPr>
        <w:t xml:space="preserve">NOTE: </w:t>
      </w:r>
      <w:r w:rsidR="00416B1C">
        <w:t>If multiple rows were selected in the main grid, current passwords will not be retrieved</w:t>
      </w:r>
      <w:r w:rsidR="00B735FA">
        <w:t xml:space="preserve">. In such case, </w:t>
      </w:r>
      <w:r w:rsidR="00057ABD">
        <w:t>n</w:t>
      </w:r>
      <w:r w:rsidR="00416B1C">
        <w:t xml:space="preserve">ew passwords </w:t>
      </w:r>
      <w:r w:rsidR="00B956D6">
        <w:t xml:space="preserve">will </w:t>
      </w:r>
      <w:r w:rsidR="00416B1C">
        <w:t>be set for all selected items</w:t>
      </w:r>
      <w:r w:rsidR="00B956D6">
        <w:t xml:space="preserve"> in the main grid</w:t>
      </w:r>
      <w:r w:rsidR="00416B1C">
        <w:t>:</w:t>
      </w:r>
    </w:p>
    <w:p w14:paraId="03FC73F3" w14:textId="06F8D339" w:rsidR="00416B1C" w:rsidRDefault="00416B1C" w:rsidP="00616E94"/>
    <w:p w14:paraId="12CBF00D" w14:textId="6A7F3464" w:rsidR="00416B1C" w:rsidRDefault="00416B1C" w:rsidP="00416B1C">
      <w:pPr>
        <w:jc w:val="center"/>
      </w:pPr>
      <w:r>
        <w:rPr>
          <w:noProof/>
        </w:rPr>
        <w:lastRenderedPageBreak/>
        <w:drawing>
          <wp:inline distT="0" distB="0" distL="0" distR="0" wp14:anchorId="64572734" wp14:editId="7E87DF3C">
            <wp:extent cx="5238750" cy="401955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5238750" cy="4019550"/>
                    </a:xfrm>
                    <a:prstGeom prst="rect">
                      <a:avLst/>
                    </a:prstGeom>
                  </pic:spPr>
                </pic:pic>
              </a:graphicData>
            </a:graphic>
          </wp:inline>
        </w:drawing>
      </w:r>
    </w:p>
    <w:p w14:paraId="2D09E328" w14:textId="2ABA1648" w:rsidR="00416B1C" w:rsidRPr="00416B1C" w:rsidRDefault="00416B1C" w:rsidP="00416B1C">
      <w:pPr>
        <w:jc w:val="center"/>
        <w:rPr>
          <w:i/>
          <w:iCs w:val="0"/>
          <w:sz w:val="18"/>
          <w:szCs w:val="18"/>
        </w:rPr>
      </w:pPr>
      <w:r w:rsidRPr="00416B1C">
        <w:rPr>
          <w:i/>
          <w:iCs w:val="0"/>
          <w:sz w:val="18"/>
          <w:szCs w:val="18"/>
        </w:rPr>
        <w:t>Password Management form – multiple rows selected in the main grid</w:t>
      </w:r>
    </w:p>
    <w:p w14:paraId="0508DE9A" w14:textId="6663D19B" w:rsidR="00416B1C" w:rsidRDefault="00416B1C" w:rsidP="00616E94"/>
    <w:p w14:paraId="1E6D0665" w14:textId="579B176C" w:rsidR="00992CFA" w:rsidRDefault="00992CFA" w:rsidP="00616E94"/>
    <w:p w14:paraId="73DE760E" w14:textId="224DCD5C" w:rsidR="00992CFA" w:rsidRPr="00770038" w:rsidRDefault="00770038" w:rsidP="008B5462">
      <w:pPr>
        <w:pStyle w:val="Nadpis6"/>
      </w:pPr>
      <w:bookmarkStart w:id="532" w:name="_Toc208565989"/>
      <w:r w:rsidRPr="00770038">
        <w:t>Process Overview</w:t>
      </w:r>
      <w:bookmarkEnd w:id="532"/>
    </w:p>
    <w:p w14:paraId="1A5E638D" w14:textId="37AF4695" w:rsidR="00992CFA" w:rsidRDefault="00F51E8A">
      <w:pPr>
        <w:pStyle w:val="Odstavecseseznamem"/>
        <w:numPr>
          <w:ilvl w:val="0"/>
          <w:numId w:val="76"/>
        </w:numPr>
      </w:pPr>
      <w:r>
        <w:t xml:space="preserve">Invoke SOAP operation </w:t>
      </w:r>
      <w:r>
        <w:rPr>
          <w:rFonts w:ascii="Consolas" w:hAnsi="Consolas"/>
        </w:rPr>
        <w:t>getPassword</w:t>
      </w:r>
      <w:r w:rsidRPr="00F51E8A">
        <w:t xml:space="preserve"> </w:t>
      </w:r>
      <w:r>
        <w:t>for MSISDN, BA, and CA value if single row is selected in the main grid</w:t>
      </w:r>
      <w:r w:rsidR="00D27FAC">
        <w:t xml:space="preserve"> to retrieve current passwords from CUR</w:t>
      </w:r>
      <w:r>
        <w:t>.</w:t>
      </w:r>
    </w:p>
    <w:p w14:paraId="09588CFC" w14:textId="25FE8B2D" w:rsidR="00770038" w:rsidRDefault="00770038" w:rsidP="00616E94"/>
    <w:p w14:paraId="33B5F247" w14:textId="455CF034" w:rsidR="00752CCB" w:rsidRDefault="00752CCB" w:rsidP="000A1322">
      <w:pPr>
        <w:pStyle w:val="Nadpis5"/>
      </w:pPr>
      <w:bookmarkStart w:id="533" w:name="_Setting_New_Passwords"/>
      <w:bookmarkStart w:id="534" w:name="_Toc208565990"/>
      <w:bookmarkEnd w:id="533"/>
      <w:r>
        <w:t>Setting New Passwords</w:t>
      </w:r>
      <w:bookmarkEnd w:id="534"/>
    </w:p>
    <w:p w14:paraId="4CA57929" w14:textId="0A7F1789" w:rsidR="008F7706" w:rsidRPr="00B26329" w:rsidRDefault="008F7706" w:rsidP="008F7706">
      <w:pPr>
        <w:ind w:left="0"/>
      </w:pPr>
      <w:r w:rsidRPr="00B26329">
        <w:t xml:space="preserve">New passwords </w:t>
      </w:r>
      <w:r>
        <w:t xml:space="preserve">can </w:t>
      </w:r>
      <w:r w:rsidRPr="00B26329">
        <w:t xml:space="preserve">be entered </w:t>
      </w:r>
      <w:r>
        <w:t xml:space="preserve">in edit boxes </w:t>
      </w:r>
      <w:r w:rsidRPr="00B26329">
        <w:t>on the right side</w:t>
      </w:r>
      <w:r>
        <w:t xml:space="preserve"> of Password Management form; current values are pre-filled</w:t>
      </w:r>
      <w:r w:rsidRPr="00B26329">
        <w:t>.</w:t>
      </w:r>
    </w:p>
    <w:p w14:paraId="032607D2" w14:textId="77777777" w:rsidR="008F7706" w:rsidRDefault="008F7706" w:rsidP="008F7706">
      <w:pPr>
        <w:ind w:left="0"/>
      </w:pPr>
    </w:p>
    <w:p w14:paraId="6506A24F" w14:textId="77777777" w:rsidR="008F7706" w:rsidRDefault="008F7706" w:rsidP="008F7706">
      <w:pPr>
        <w:ind w:left="0"/>
      </w:pPr>
      <w:r>
        <w:t>After</w:t>
      </w:r>
      <w:r w:rsidRPr="001D15A4">
        <w:t xml:space="preserve"> new password</w:t>
      </w:r>
      <w:r>
        <w:t>s are entered, their strength is verified in Tibco and displayed next to them:</w:t>
      </w:r>
    </w:p>
    <w:p w14:paraId="4A8D922F" w14:textId="77777777" w:rsidR="008F7706" w:rsidRDefault="008F7706" w:rsidP="008F7706">
      <w:pPr>
        <w:ind w:left="0"/>
      </w:pPr>
    </w:p>
    <w:p w14:paraId="342DEB9E" w14:textId="77777777" w:rsidR="008F7706" w:rsidRDefault="008F7706" w:rsidP="008F7706">
      <w:pPr>
        <w:ind w:left="0"/>
        <w:jc w:val="center"/>
      </w:pPr>
      <w:r w:rsidRPr="00A17C14">
        <w:rPr>
          <w:noProof/>
        </w:rPr>
        <w:drawing>
          <wp:inline distT="0" distB="0" distL="0" distR="0" wp14:anchorId="7ABD713A" wp14:editId="50ADA5B2">
            <wp:extent cx="2524477" cy="1200318"/>
            <wp:effectExtent l="0" t="0" r="0" b="0"/>
            <wp:docPr id="535" name="Obrázek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2524477" cy="1200318"/>
                    </a:xfrm>
                    <a:prstGeom prst="rect">
                      <a:avLst/>
                    </a:prstGeom>
                  </pic:spPr>
                </pic:pic>
              </a:graphicData>
            </a:graphic>
          </wp:inline>
        </w:drawing>
      </w:r>
    </w:p>
    <w:p w14:paraId="60B4DE5E" w14:textId="77777777" w:rsidR="008F7706" w:rsidRPr="00A17C14" w:rsidRDefault="008F7706" w:rsidP="008F7706">
      <w:pPr>
        <w:ind w:left="0"/>
        <w:jc w:val="center"/>
        <w:rPr>
          <w:i/>
          <w:iCs w:val="0"/>
          <w:sz w:val="18"/>
          <w:szCs w:val="18"/>
        </w:rPr>
      </w:pPr>
      <w:r w:rsidRPr="00A17C14">
        <w:rPr>
          <w:i/>
          <w:iCs w:val="0"/>
          <w:sz w:val="18"/>
          <w:szCs w:val="18"/>
        </w:rPr>
        <w:t>Password Management – password strength examples</w:t>
      </w:r>
    </w:p>
    <w:p w14:paraId="15C3B16A" w14:textId="77777777" w:rsidR="008F7706" w:rsidRDefault="008F7706" w:rsidP="008F7706">
      <w:pPr>
        <w:ind w:left="0"/>
      </w:pPr>
    </w:p>
    <w:p w14:paraId="0F79ED41" w14:textId="77777777" w:rsidR="008F7706" w:rsidRDefault="008F7706" w:rsidP="008F7706">
      <w:pPr>
        <w:ind w:left="0"/>
      </w:pPr>
      <w:r>
        <w:t>Select following options, if needed:</w:t>
      </w:r>
    </w:p>
    <w:p w14:paraId="538F7D80" w14:textId="77777777" w:rsidR="008F7706" w:rsidRDefault="008F7706" w:rsidP="008F7706"/>
    <w:tbl>
      <w:tblPr>
        <w:tblStyle w:val="Mkatabulky"/>
        <w:tblW w:w="9356" w:type="dxa"/>
        <w:tblInd w:w="-5" w:type="dxa"/>
        <w:tblLook w:val="04A0" w:firstRow="1" w:lastRow="0" w:firstColumn="1" w:lastColumn="0" w:noHBand="0" w:noVBand="1"/>
      </w:tblPr>
      <w:tblGrid>
        <w:gridCol w:w="2127"/>
        <w:gridCol w:w="7229"/>
      </w:tblGrid>
      <w:tr w:rsidR="008F7706" w:rsidRPr="00DF00E8" w14:paraId="56BD43FC" w14:textId="77777777" w:rsidTr="008F7706">
        <w:trPr>
          <w:trHeight w:val="701"/>
        </w:trPr>
        <w:tc>
          <w:tcPr>
            <w:tcW w:w="2127" w:type="dxa"/>
            <w:shd w:val="clear" w:color="auto" w:fill="D9D9D9" w:themeFill="background1" w:themeFillShade="D9"/>
          </w:tcPr>
          <w:p w14:paraId="42CE7BC1" w14:textId="77777777" w:rsidR="008F7706" w:rsidRPr="00DF00E8" w:rsidRDefault="008F7706" w:rsidP="00867CA7">
            <w:pPr>
              <w:ind w:left="0"/>
              <w:rPr>
                <w:b/>
                <w:bCs/>
              </w:rPr>
            </w:pPr>
            <w:r>
              <w:rPr>
                <w:b/>
                <w:bCs/>
              </w:rPr>
              <w:t>Option</w:t>
            </w:r>
          </w:p>
        </w:tc>
        <w:tc>
          <w:tcPr>
            <w:tcW w:w="7229" w:type="dxa"/>
            <w:shd w:val="clear" w:color="auto" w:fill="D9D9D9" w:themeFill="background1" w:themeFillShade="D9"/>
          </w:tcPr>
          <w:p w14:paraId="066E764E" w14:textId="77777777" w:rsidR="008F7706" w:rsidRPr="00DF00E8" w:rsidRDefault="008F7706" w:rsidP="00867CA7">
            <w:pPr>
              <w:ind w:left="0"/>
              <w:rPr>
                <w:b/>
                <w:bCs/>
              </w:rPr>
            </w:pPr>
            <w:r w:rsidRPr="00DF00E8">
              <w:rPr>
                <w:b/>
                <w:bCs/>
              </w:rPr>
              <w:t>Description</w:t>
            </w:r>
          </w:p>
        </w:tc>
      </w:tr>
      <w:tr w:rsidR="008F7706" w14:paraId="415F1A8B" w14:textId="77777777" w:rsidTr="008F7706">
        <w:trPr>
          <w:trHeight w:val="219"/>
        </w:trPr>
        <w:tc>
          <w:tcPr>
            <w:tcW w:w="2127" w:type="dxa"/>
          </w:tcPr>
          <w:p w14:paraId="35E5F67C" w14:textId="77777777" w:rsidR="008F7706" w:rsidRPr="00602485" w:rsidRDefault="008F7706" w:rsidP="00867CA7">
            <w:pPr>
              <w:ind w:left="0"/>
              <w:rPr>
                <w:b/>
                <w:bCs/>
                <w:sz w:val="18"/>
                <w:szCs w:val="18"/>
              </w:rPr>
            </w:pPr>
            <w:r>
              <w:rPr>
                <w:b/>
                <w:bCs/>
                <w:sz w:val="18"/>
                <w:szCs w:val="18"/>
              </w:rPr>
              <w:lastRenderedPageBreak/>
              <w:t>Allow weak and excluded passwords</w:t>
            </w:r>
          </w:p>
        </w:tc>
        <w:tc>
          <w:tcPr>
            <w:tcW w:w="7229" w:type="dxa"/>
          </w:tcPr>
          <w:p w14:paraId="522DC804" w14:textId="28521217" w:rsidR="008F7706" w:rsidRPr="00C25BCA" w:rsidRDefault="008F7706" w:rsidP="00867CA7">
            <w:pPr>
              <w:ind w:left="0"/>
            </w:pPr>
            <w:r w:rsidRPr="00C25BCA">
              <w:t xml:space="preserve">Weak </w:t>
            </w:r>
            <w:r w:rsidR="00B735FA">
              <w:t xml:space="preserve">and excluded </w:t>
            </w:r>
            <w:r w:rsidRPr="00C25BCA">
              <w:t>passwords will be allowed</w:t>
            </w:r>
            <w:r>
              <w:t xml:space="preserve"> to be stored</w:t>
            </w:r>
            <w:r w:rsidR="00B735FA">
              <w:t xml:space="preserve"> to CUR</w:t>
            </w:r>
            <w:r w:rsidRPr="00C25BCA">
              <w:t>.</w:t>
            </w:r>
            <w:r>
              <w:t xml:space="preserve"> Password strength validation will be bypassed</w:t>
            </w:r>
            <w:r w:rsidR="00D2626D">
              <w:t xml:space="preserve"> in Tibco</w:t>
            </w:r>
            <w:r>
              <w:t>.</w:t>
            </w:r>
          </w:p>
        </w:tc>
      </w:tr>
      <w:tr w:rsidR="008F7706" w14:paraId="4C313A1D" w14:textId="77777777" w:rsidTr="008F7706">
        <w:trPr>
          <w:trHeight w:val="219"/>
        </w:trPr>
        <w:tc>
          <w:tcPr>
            <w:tcW w:w="2127" w:type="dxa"/>
          </w:tcPr>
          <w:p w14:paraId="788A1F35" w14:textId="77777777" w:rsidR="008F7706" w:rsidRPr="00602485" w:rsidRDefault="008F7706" w:rsidP="00867CA7">
            <w:pPr>
              <w:ind w:left="0"/>
              <w:rPr>
                <w:b/>
                <w:bCs/>
                <w:sz w:val="18"/>
                <w:szCs w:val="18"/>
              </w:rPr>
            </w:pPr>
            <w:r>
              <w:rPr>
                <w:b/>
                <w:bCs/>
                <w:sz w:val="18"/>
                <w:szCs w:val="18"/>
              </w:rPr>
              <w:t>Re-create missing entities in CUR</w:t>
            </w:r>
          </w:p>
        </w:tc>
        <w:tc>
          <w:tcPr>
            <w:tcW w:w="7229" w:type="dxa"/>
          </w:tcPr>
          <w:p w14:paraId="65DC36DA" w14:textId="77777777" w:rsidR="008F7706" w:rsidRPr="00C25BCA" w:rsidRDefault="008F7706" w:rsidP="00867CA7">
            <w:pPr>
              <w:ind w:left="0"/>
              <w:rPr>
                <w:sz w:val="18"/>
                <w:szCs w:val="18"/>
              </w:rPr>
            </w:pPr>
            <w:r w:rsidRPr="00C25BCA">
              <w:rPr>
                <w:rFonts w:ascii="Consolas" w:hAnsi="Consolas"/>
                <w:sz w:val="18"/>
                <w:szCs w:val="18"/>
              </w:rPr>
              <w:t>SubscriberActivation</w:t>
            </w:r>
            <w:r w:rsidRPr="00C25BCA">
              <w:rPr>
                <w:sz w:val="18"/>
                <w:szCs w:val="18"/>
              </w:rPr>
              <w:t xml:space="preserve"> </w:t>
            </w:r>
            <w:r w:rsidRPr="00C25BCA">
              <w:t>request is sent to CUR for each entity before setting new passwords to ensure the entity exists in CUR.</w:t>
            </w:r>
          </w:p>
        </w:tc>
      </w:tr>
    </w:tbl>
    <w:p w14:paraId="178F3A1D" w14:textId="77777777" w:rsidR="008F7706" w:rsidRDefault="008F7706" w:rsidP="008F7706">
      <w:pPr>
        <w:ind w:left="0"/>
      </w:pPr>
    </w:p>
    <w:p w14:paraId="6CB51A43" w14:textId="3EFC5A02" w:rsidR="008F7706" w:rsidRDefault="008F7706" w:rsidP="008F7706">
      <w:pPr>
        <w:ind w:left="0"/>
      </w:pPr>
      <w:r w:rsidRPr="006B273A">
        <w:t xml:space="preserve">Press </w:t>
      </w:r>
      <w:r w:rsidRPr="006B273A">
        <w:rPr>
          <w:b/>
          <w:bCs/>
          <w:sz w:val="18"/>
          <w:szCs w:val="18"/>
        </w:rPr>
        <w:t>OK</w:t>
      </w:r>
      <w:r w:rsidRPr="006B273A">
        <w:rPr>
          <w:b/>
          <w:bCs/>
        </w:rPr>
        <w:t xml:space="preserve"> </w:t>
      </w:r>
      <w:r w:rsidRPr="006B273A">
        <w:t xml:space="preserve">to </w:t>
      </w:r>
      <w:r>
        <w:t>store the new passwords to CUR and close Password Management form.</w:t>
      </w:r>
    </w:p>
    <w:p w14:paraId="7215D617" w14:textId="4AC3289D" w:rsidR="00F51E8A" w:rsidRDefault="00F51E8A" w:rsidP="008F7706">
      <w:pPr>
        <w:ind w:left="0"/>
      </w:pPr>
    </w:p>
    <w:p w14:paraId="007B479E" w14:textId="77777777" w:rsidR="00F51E8A" w:rsidRPr="00770038" w:rsidRDefault="00F51E8A" w:rsidP="008B5462">
      <w:pPr>
        <w:pStyle w:val="Nadpis6"/>
      </w:pPr>
      <w:bookmarkStart w:id="535" w:name="_Toc208565991"/>
      <w:r w:rsidRPr="00770038">
        <w:t>Process Overview:</w:t>
      </w:r>
      <w:bookmarkEnd w:id="535"/>
    </w:p>
    <w:p w14:paraId="68746892" w14:textId="105C0333" w:rsidR="00F51E8A" w:rsidRDefault="00F51E8A">
      <w:pPr>
        <w:pStyle w:val="Odstavecseseznamem"/>
        <w:numPr>
          <w:ilvl w:val="0"/>
          <w:numId w:val="77"/>
        </w:numPr>
      </w:pPr>
      <w:r>
        <w:t xml:space="preserve">Invoke SOAP operation </w:t>
      </w:r>
      <w:r>
        <w:rPr>
          <w:rFonts w:ascii="Consolas" w:hAnsi="Consolas"/>
        </w:rPr>
        <w:t>checkPasswordWeakness</w:t>
      </w:r>
      <w:r w:rsidRPr="00F51E8A">
        <w:t xml:space="preserve"> </w:t>
      </w:r>
      <w:r>
        <w:t>after new password value is entered.</w:t>
      </w:r>
    </w:p>
    <w:p w14:paraId="78F891F9" w14:textId="54F943C1" w:rsidR="00F51E8A" w:rsidRDefault="00E847E9">
      <w:pPr>
        <w:pStyle w:val="Odstavecseseznamem"/>
        <w:numPr>
          <w:ilvl w:val="0"/>
          <w:numId w:val="77"/>
        </w:numPr>
      </w:pPr>
      <w:r w:rsidRPr="00E847E9">
        <w:rPr>
          <w:i/>
          <w:iCs w:val="0"/>
        </w:rPr>
        <w:t>(optional)</w:t>
      </w:r>
      <w:r>
        <w:t xml:space="preserve"> </w:t>
      </w:r>
      <w:r w:rsidR="00F51E8A">
        <w:t xml:space="preserve">Invoke SOAP operation </w:t>
      </w:r>
      <w:r>
        <w:rPr>
          <w:rFonts w:ascii="Consolas" w:hAnsi="Consolas"/>
        </w:rPr>
        <w:t>SubscriberActivation</w:t>
      </w:r>
      <w:r w:rsidR="00F51E8A" w:rsidRPr="00F51E8A">
        <w:t xml:space="preserve"> </w:t>
      </w:r>
      <w:r>
        <w:t>to re-create missing entities in CUR</w:t>
      </w:r>
      <w:r w:rsidR="00F51E8A">
        <w:t>.</w:t>
      </w:r>
    </w:p>
    <w:p w14:paraId="384B9F89" w14:textId="3891C0ED" w:rsidR="00F51E8A" w:rsidRDefault="00F51E8A">
      <w:pPr>
        <w:pStyle w:val="Odstavecseseznamem"/>
        <w:numPr>
          <w:ilvl w:val="0"/>
          <w:numId w:val="77"/>
        </w:numPr>
      </w:pPr>
      <w:r>
        <w:t xml:space="preserve">Invoke SOAP operation </w:t>
      </w:r>
      <w:r>
        <w:rPr>
          <w:rFonts w:ascii="Consolas" w:hAnsi="Consolas"/>
        </w:rPr>
        <w:t>setPassword</w:t>
      </w:r>
      <w:r w:rsidRPr="00F51E8A">
        <w:t xml:space="preserve"> </w:t>
      </w:r>
      <w:r>
        <w:t>to set new passwords</w:t>
      </w:r>
      <w:r w:rsidR="00E847E9">
        <w:t xml:space="preserve"> in CUR</w:t>
      </w:r>
      <w:r>
        <w:t>.</w:t>
      </w:r>
    </w:p>
    <w:p w14:paraId="3BF9FD68" w14:textId="77777777" w:rsidR="00F51E8A" w:rsidRDefault="00F51E8A" w:rsidP="008F7706">
      <w:pPr>
        <w:ind w:left="0"/>
      </w:pPr>
    </w:p>
    <w:p w14:paraId="03D94034" w14:textId="59D8D568" w:rsidR="008B5462" w:rsidRDefault="008B5462" w:rsidP="008B5462">
      <w:pPr>
        <w:pStyle w:val="Nadpis5"/>
      </w:pPr>
      <w:bookmarkStart w:id="536" w:name="_Toc208565992"/>
      <w:r w:rsidRPr="00B64FF8">
        <w:t xml:space="preserve">Role </w:t>
      </w:r>
      <w:r>
        <w:t>Differences</w:t>
      </w:r>
      <w:bookmarkEnd w:id="53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B5462" w:rsidRPr="00DF00E8" w14:paraId="6C2C8F2D" w14:textId="77777777" w:rsidTr="00BF1BFC">
        <w:trPr>
          <w:trHeight w:val="277"/>
        </w:trPr>
        <w:tc>
          <w:tcPr>
            <w:tcW w:w="3490" w:type="dxa"/>
            <w:shd w:val="clear" w:color="auto" w:fill="D9D9D9" w:themeFill="background1" w:themeFillShade="D9"/>
          </w:tcPr>
          <w:p w14:paraId="4080C602" w14:textId="77777777" w:rsidR="008B5462" w:rsidRPr="00DF00E8" w:rsidRDefault="008B5462" w:rsidP="00BF1BFC">
            <w:pPr>
              <w:ind w:left="0"/>
              <w:rPr>
                <w:b/>
                <w:bCs/>
              </w:rPr>
            </w:pPr>
            <w:r>
              <w:rPr>
                <w:b/>
                <w:bCs/>
              </w:rPr>
              <w:t>Action / Role</w:t>
            </w:r>
          </w:p>
        </w:tc>
        <w:tc>
          <w:tcPr>
            <w:tcW w:w="1163" w:type="dxa"/>
            <w:shd w:val="clear" w:color="auto" w:fill="D9D9D9" w:themeFill="background1" w:themeFillShade="D9"/>
          </w:tcPr>
          <w:p w14:paraId="273920A2" w14:textId="77777777" w:rsidR="008B5462" w:rsidRPr="00F374A6" w:rsidRDefault="008B5462" w:rsidP="00BF1BFC">
            <w:pPr>
              <w:ind w:left="0"/>
              <w:jc w:val="center"/>
              <w:rPr>
                <w:b/>
                <w:bCs/>
              </w:rPr>
            </w:pPr>
            <w:r w:rsidRPr="00F374A6">
              <w:rPr>
                <w:b/>
                <w:bCs/>
              </w:rPr>
              <w:t>ADMIN</w:t>
            </w:r>
          </w:p>
        </w:tc>
        <w:tc>
          <w:tcPr>
            <w:tcW w:w="1163" w:type="dxa"/>
            <w:shd w:val="clear" w:color="auto" w:fill="D9D9D9" w:themeFill="background1" w:themeFillShade="D9"/>
          </w:tcPr>
          <w:p w14:paraId="55A59B86" w14:textId="77777777" w:rsidR="008B5462" w:rsidRPr="00DF00E8" w:rsidRDefault="008B5462" w:rsidP="00BF1BFC">
            <w:pPr>
              <w:ind w:left="0"/>
              <w:jc w:val="center"/>
              <w:rPr>
                <w:b/>
                <w:bCs/>
              </w:rPr>
            </w:pPr>
            <w:r>
              <w:rPr>
                <w:b/>
                <w:bCs/>
              </w:rPr>
              <w:t>LEAD</w:t>
            </w:r>
          </w:p>
        </w:tc>
        <w:tc>
          <w:tcPr>
            <w:tcW w:w="1180" w:type="dxa"/>
            <w:shd w:val="clear" w:color="auto" w:fill="D9D9D9" w:themeFill="background1" w:themeFillShade="D9"/>
          </w:tcPr>
          <w:p w14:paraId="4D4C581E" w14:textId="77777777" w:rsidR="008B5462" w:rsidRPr="00DF00E8" w:rsidRDefault="008B5462" w:rsidP="00BF1BFC">
            <w:pPr>
              <w:ind w:left="0"/>
              <w:jc w:val="center"/>
              <w:rPr>
                <w:b/>
                <w:bCs/>
              </w:rPr>
            </w:pPr>
            <w:r>
              <w:rPr>
                <w:b/>
                <w:bCs/>
              </w:rPr>
              <w:t>TESTING-VF</w:t>
            </w:r>
          </w:p>
        </w:tc>
        <w:tc>
          <w:tcPr>
            <w:tcW w:w="1180" w:type="dxa"/>
            <w:shd w:val="clear" w:color="auto" w:fill="D9D9D9" w:themeFill="background1" w:themeFillShade="D9"/>
          </w:tcPr>
          <w:p w14:paraId="04DD5B15" w14:textId="77777777" w:rsidR="008B5462" w:rsidRPr="00DF00E8" w:rsidRDefault="008B5462" w:rsidP="00BF1BFC">
            <w:pPr>
              <w:ind w:left="0"/>
              <w:jc w:val="center"/>
              <w:rPr>
                <w:b/>
                <w:bCs/>
              </w:rPr>
            </w:pPr>
            <w:r>
              <w:rPr>
                <w:b/>
                <w:bCs/>
              </w:rPr>
              <w:t>TESTING-IBM</w:t>
            </w:r>
          </w:p>
        </w:tc>
        <w:tc>
          <w:tcPr>
            <w:tcW w:w="1180" w:type="dxa"/>
            <w:shd w:val="clear" w:color="auto" w:fill="D9D9D9" w:themeFill="background1" w:themeFillShade="D9"/>
          </w:tcPr>
          <w:p w14:paraId="3AFBE27C" w14:textId="77777777" w:rsidR="008B5462" w:rsidRPr="00DF00E8" w:rsidRDefault="008B5462" w:rsidP="00BF1BFC">
            <w:pPr>
              <w:ind w:left="0"/>
              <w:jc w:val="center"/>
              <w:rPr>
                <w:b/>
                <w:bCs/>
              </w:rPr>
            </w:pPr>
            <w:r>
              <w:rPr>
                <w:b/>
                <w:bCs/>
              </w:rPr>
              <w:t>TESTING-V2</w:t>
            </w:r>
          </w:p>
        </w:tc>
      </w:tr>
      <w:tr w:rsidR="008B5462" w14:paraId="7646B861" w14:textId="77777777" w:rsidTr="00BF1BFC">
        <w:trPr>
          <w:trHeight w:val="219"/>
        </w:trPr>
        <w:tc>
          <w:tcPr>
            <w:tcW w:w="3490" w:type="dxa"/>
          </w:tcPr>
          <w:p w14:paraId="047DB347" w14:textId="77777777" w:rsidR="008B5462" w:rsidRPr="00D771E3" w:rsidRDefault="008B5462" w:rsidP="00BF1BFC">
            <w:pPr>
              <w:ind w:left="0"/>
              <w:rPr>
                <w:b/>
                <w:bCs/>
              </w:rPr>
            </w:pPr>
            <w:r w:rsidRPr="00D771E3">
              <w:rPr>
                <w:b/>
                <w:bCs/>
              </w:rPr>
              <w:t xml:space="preserve">Access to </w:t>
            </w:r>
            <w:r>
              <w:rPr>
                <w:b/>
                <w:bCs/>
              </w:rPr>
              <w:t>Password Management</w:t>
            </w:r>
          </w:p>
        </w:tc>
        <w:tc>
          <w:tcPr>
            <w:tcW w:w="1163" w:type="dxa"/>
          </w:tcPr>
          <w:p w14:paraId="65535D11" w14:textId="77777777" w:rsidR="008B5462" w:rsidRDefault="008B5462" w:rsidP="00BF1BFC">
            <w:pPr>
              <w:ind w:left="0"/>
              <w:jc w:val="center"/>
            </w:pPr>
            <w:r>
              <w:t>Y</w:t>
            </w:r>
          </w:p>
        </w:tc>
        <w:tc>
          <w:tcPr>
            <w:tcW w:w="1163" w:type="dxa"/>
          </w:tcPr>
          <w:p w14:paraId="4A2650CF" w14:textId="77777777" w:rsidR="008B5462" w:rsidRPr="00D771E3" w:rsidRDefault="008B5462" w:rsidP="00BF1BFC">
            <w:pPr>
              <w:ind w:left="0"/>
              <w:jc w:val="center"/>
            </w:pPr>
            <w:r w:rsidRPr="00D771E3">
              <w:t>Y</w:t>
            </w:r>
          </w:p>
        </w:tc>
        <w:tc>
          <w:tcPr>
            <w:tcW w:w="1180" w:type="dxa"/>
          </w:tcPr>
          <w:p w14:paraId="3AF6E3CD" w14:textId="77777777" w:rsidR="008B5462" w:rsidRPr="00D771E3" w:rsidRDefault="008B5462" w:rsidP="00BF1BFC">
            <w:pPr>
              <w:ind w:left="0"/>
              <w:jc w:val="center"/>
            </w:pPr>
            <w:r>
              <w:t>Y</w:t>
            </w:r>
          </w:p>
        </w:tc>
        <w:tc>
          <w:tcPr>
            <w:tcW w:w="1180" w:type="dxa"/>
          </w:tcPr>
          <w:p w14:paraId="2C8DF7B4" w14:textId="77777777" w:rsidR="008B5462" w:rsidRPr="00D771E3" w:rsidRDefault="008B5462" w:rsidP="00BF1BFC">
            <w:pPr>
              <w:ind w:left="0"/>
              <w:jc w:val="center"/>
            </w:pPr>
            <w:r>
              <w:t>Y</w:t>
            </w:r>
          </w:p>
        </w:tc>
        <w:tc>
          <w:tcPr>
            <w:tcW w:w="1180" w:type="dxa"/>
          </w:tcPr>
          <w:p w14:paraId="5D649220" w14:textId="77777777" w:rsidR="008B5462" w:rsidRPr="00D771E3" w:rsidRDefault="008B5462" w:rsidP="00BF1BFC">
            <w:pPr>
              <w:ind w:left="0"/>
              <w:jc w:val="center"/>
            </w:pPr>
            <w:r>
              <w:t>N</w:t>
            </w:r>
          </w:p>
        </w:tc>
      </w:tr>
    </w:tbl>
    <w:p w14:paraId="121C4A84" w14:textId="77777777" w:rsidR="008B5462" w:rsidRDefault="008B5462" w:rsidP="008B5462"/>
    <w:p w14:paraId="020612F4" w14:textId="669DFF48" w:rsidR="00F45AF9" w:rsidRDefault="00F45AF9" w:rsidP="00C068FC">
      <w:pPr>
        <w:pStyle w:val="Nadpis2"/>
      </w:pPr>
      <w:bookmarkStart w:id="537" w:name="_Toc208565993"/>
      <w:r>
        <w:t xml:space="preserve">Java </w:t>
      </w:r>
      <w:r w:rsidRPr="004D20B0">
        <w:t>Operations</w:t>
      </w:r>
      <w:bookmarkEnd w:id="537"/>
    </w:p>
    <w:p w14:paraId="56576A49" w14:textId="16B2B6E0" w:rsidR="005A5591" w:rsidRPr="005A5591" w:rsidRDefault="005A5591" w:rsidP="005A5591">
      <w:r>
        <w:t>Describes operations related to systems delivered or maintained by IBM Java (formerly T16) team.</w:t>
      </w:r>
    </w:p>
    <w:p w14:paraId="3E11BDA2" w14:textId="51719706" w:rsidR="00F45AF9" w:rsidRDefault="00F45AF9" w:rsidP="00CD44D1">
      <w:pPr>
        <w:pStyle w:val="Nadpis3"/>
      </w:pPr>
      <w:bookmarkStart w:id="538" w:name="_Toc208565994"/>
      <w:r>
        <w:t>Location Dispatcher Status</w:t>
      </w:r>
      <w:bookmarkEnd w:id="538"/>
    </w:p>
    <w:p w14:paraId="416F9305" w14:textId="7D3F2537" w:rsidR="00B21237" w:rsidRDefault="00B21237" w:rsidP="00B21237">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Location Dispatcher Status</w:t>
      </w:r>
      <w:r>
        <w:t xml:space="preserve"> from the main menu. </w:t>
      </w:r>
      <w:r w:rsidR="000F0279">
        <w:t>Location Dispatcher s</w:t>
      </w:r>
      <w:r>
        <w:t>tatus of MSISDN inventory items on selected rows in the main grid will be displayed. If no rows are selected in the main grid, then all rows are processed.</w:t>
      </w:r>
    </w:p>
    <w:p w14:paraId="70680DEA" w14:textId="77777777" w:rsidR="00B21237" w:rsidRDefault="00B21237" w:rsidP="00B21237">
      <w:pPr>
        <w:ind w:left="0"/>
      </w:pPr>
    </w:p>
    <w:p w14:paraId="62EAC7D0" w14:textId="6326FCCE" w:rsidR="00B21237" w:rsidRDefault="00B21237" w:rsidP="00B21237">
      <w:pPr>
        <w:ind w:left="0"/>
      </w:pPr>
      <w:r>
        <w:rPr>
          <w:noProof/>
        </w:rPr>
        <w:drawing>
          <wp:inline distT="0" distB="0" distL="0" distR="0" wp14:anchorId="69BD663E" wp14:editId="354C9256">
            <wp:extent cx="5732145" cy="3343910"/>
            <wp:effectExtent l="0" t="0" r="1905" b="8890"/>
            <wp:docPr id="464" name="Obrázek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5732145" cy="3343910"/>
                    </a:xfrm>
                    <a:prstGeom prst="rect">
                      <a:avLst/>
                    </a:prstGeom>
                  </pic:spPr>
                </pic:pic>
              </a:graphicData>
            </a:graphic>
          </wp:inline>
        </w:drawing>
      </w:r>
    </w:p>
    <w:p w14:paraId="64004F80" w14:textId="3FA0A464" w:rsidR="00B21237" w:rsidRPr="007074F9" w:rsidRDefault="00B21237" w:rsidP="00B21237">
      <w:pPr>
        <w:jc w:val="center"/>
        <w:rPr>
          <w:i/>
          <w:iCs w:val="0"/>
          <w:sz w:val="18"/>
          <w:szCs w:val="18"/>
        </w:rPr>
      </w:pPr>
      <w:r>
        <w:rPr>
          <w:i/>
          <w:iCs w:val="0"/>
          <w:sz w:val="18"/>
          <w:szCs w:val="18"/>
        </w:rPr>
        <w:t>Location Dispatcher</w:t>
      </w:r>
      <w:r w:rsidRPr="007074F9">
        <w:rPr>
          <w:i/>
          <w:iCs w:val="0"/>
          <w:sz w:val="18"/>
          <w:szCs w:val="18"/>
        </w:rPr>
        <w:t xml:space="preserve"> Status form</w:t>
      </w:r>
    </w:p>
    <w:p w14:paraId="7AF6D2A3" w14:textId="77777777" w:rsidR="00B21237" w:rsidRDefault="00B21237" w:rsidP="00B21237"/>
    <w:p w14:paraId="5DF8A76F" w14:textId="77777777" w:rsidR="00A20554" w:rsidRDefault="00A20554" w:rsidP="00A20554">
      <w:pPr>
        <w:ind w:left="0"/>
        <w:rPr>
          <w:b/>
          <w:bCs/>
        </w:rPr>
      </w:pPr>
      <w:r>
        <w:rPr>
          <w:b/>
          <w:bCs/>
        </w:rPr>
        <w:t xml:space="preserve">NOTE: </w:t>
      </w:r>
      <w:r>
        <w:t>SIM inventory items are not applicable to this status view.</w:t>
      </w:r>
    </w:p>
    <w:p w14:paraId="7A508340" w14:textId="77777777" w:rsidR="00B21237" w:rsidRDefault="00B21237" w:rsidP="00B21237">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B21237" w:rsidRPr="00DF00E8" w14:paraId="4904E0BA" w14:textId="77777777" w:rsidTr="00154CAC">
        <w:trPr>
          <w:trHeight w:val="277"/>
        </w:trPr>
        <w:tc>
          <w:tcPr>
            <w:tcW w:w="2552" w:type="dxa"/>
            <w:shd w:val="clear" w:color="auto" w:fill="D9D9D9" w:themeFill="background1" w:themeFillShade="D9"/>
          </w:tcPr>
          <w:p w14:paraId="7DC82B3A" w14:textId="77777777" w:rsidR="00B21237" w:rsidRPr="00DF00E8" w:rsidRDefault="00B21237" w:rsidP="00154CAC">
            <w:pPr>
              <w:ind w:left="0"/>
              <w:rPr>
                <w:b/>
                <w:bCs/>
              </w:rPr>
            </w:pPr>
            <w:r>
              <w:rPr>
                <w:b/>
                <w:bCs/>
              </w:rPr>
              <w:lastRenderedPageBreak/>
              <w:t>Column</w:t>
            </w:r>
          </w:p>
        </w:tc>
        <w:tc>
          <w:tcPr>
            <w:tcW w:w="6804" w:type="dxa"/>
            <w:shd w:val="clear" w:color="auto" w:fill="D9D9D9" w:themeFill="background1" w:themeFillShade="D9"/>
          </w:tcPr>
          <w:p w14:paraId="032F4F61" w14:textId="77777777" w:rsidR="00B21237" w:rsidRDefault="00B21237" w:rsidP="00154CAC">
            <w:pPr>
              <w:ind w:left="0"/>
              <w:rPr>
                <w:b/>
                <w:bCs/>
              </w:rPr>
            </w:pPr>
            <w:r>
              <w:rPr>
                <w:b/>
                <w:bCs/>
              </w:rPr>
              <w:t>Description</w:t>
            </w:r>
          </w:p>
        </w:tc>
      </w:tr>
      <w:tr w:rsidR="00B21237" w14:paraId="3635B1EB" w14:textId="77777777" w:rsidTr="00154CAC">
        <w:trPr>
          <w:trHeight w:val="219"/>
        </w:trPr>
        <w:tc>
          <w:tcPr>
            <w:tcW w:w="2552" w:type="dxa"/>
          </w:tcPr>
          <w:p w14:paraId="5B2E2B05" w14:textId="77777777" w:rsidR="00B21237" w:rsidRPr="00602485" w:rsidRDefault="00B21237" w:rsidP="00154CAC">
            <w:pPr>
              <w:ind w:left="0"/>
              <w:rPr>
                <w:rFonts w:ascii="Consolas" w:hAnsi="Consolas"/>
              </w:rPr>
            </w:pPr>
            <w:r w:rsidRPr="00602485">
              <w:rPr>
                <w:rFonts w:ascii="Consolas" w:hAnsi="Consolas"/>
              </w:rPr>
              <w:t>MSISDN</w:t>
            </w:r>
          </w:p>
        </w:tc>
        <w:tc>
          <w:tcPr>
            <w:tcW w:w="6804" w:type="dxa"/>
          </w:tcPr>
          <w:p w14:paraId="15353B6E" w14:textId="77777777" w:rsidR="00B21237" w:rsidRDefault="00B21237" w:rsidP="00154CAC">
            <w:pPr>
              <w:ind w:left="0"/>
            </w:pPr>
            <w:r>
              <w:t>External id of the subscription</w:t>
            </w:r>
          </w:p>
        </w:tc>
      </w:tr>
      <w:tr w:rsidR="00B21237" w14:paraId="78D24881" w14:textId="77777777" w:rsidTr="00154CAC">
        <w:trPr>
          <w:trHeight w:val="219"/>
        </w:trPr>
        <w:tc>
          <w:tcPr>
            <w:tcW w:w="2552" w:type="dxa"/>
          </w:tcPr>
          <w:p w14:paraId="44F75EBC" w14:textId="77777777" w:rsidR="00B21237" w:rsidRPr="00602485" w:rsidRDefault="00B21237" w:rsidP="00154CAC">
            <w:pPr>
              <w:ind w:left="0"/>
              <w:rPr>
                <w:rFonts w:ascii="Consolas" w:hAnsi="Consolas"/>
              </w:rPr>
            </w:pPr>
            <w:r w:rsidRPr="00602485">
              <w:rPr>
                <w:rFonts w:ascii="Consolas" w:hAnsi="Consolas"/>
              </w:rPr>
              <w:t>STATUS</w:t>
            </w:r>
          </w:p>
        </w:tc>
        <w:tc>
          <w:tcPr>
            <w:tcW w:w="6804" w:type="dxa"/>
          </w:tcPr>
          <w:p w14:paraId="60FA2E62" w14:textId="3ED67CDC" w:rsidR="00B21237" w:rsidRDefault="002F6DAB" w:rsidP="00154CAC">
            <w:pPr>
              <w:ind w:left="0"/>
            </w:pPr>
            <w:r>
              <w:t>SOAP call status (</w:t>
            </w:r>
            <w:r w:rsidRPr="002F6DAB">
              <w:rPr>
                <w:rFonts w:ascii="Consolas" w:hAnsi="Consolas"/>
              </w:rPr>
              <w:t>SUCCESS</w:t>
            </w:r>
            <w:r>
              <w:t xml:space="preserve"> / </w:t>
            </w:r>
            <w:r w:rsidRPr="002F6DAB">
              <w:rPr>
                <w:rFonts w:ascii="Consolas" w:hAnsi="Consolas"/>
              </w:rPr>
              <w:t>ERROR</w:t>
            </w:r>
            <w:r>
              <w:t>)</w:t>
            </w:r>
          </w:p>
        </w:tc>
      </w:tr>
      <w:tr w:rsidR="00B21237" w14:paraId="19108937" w14:textId="77777777" w:rsidTr="00154CAC">
        <w:trPr>
          <w:trHeight w:val="219"/>
        </w:trPr>
        <w:tc>
          <w:tcPr>
            <w:tcW w:w="2552" w:type="dxa"/>
          </w:tcPr>
          <w:p w14:paraId="36347413" w14:textId="5DFB50D0" w:rsidR="00B21237" w:rsidRPr="00602485" w:rsidRDefault="002F6DAB" w:rsidP="00154CAC">
            <w:pPr>
              <w:ind w:left="0"/>
              <w:rPr>
                <w:rFonts w:ascii="Consolas" w:hAnsi="Consolas"/>
              </w:rPr>
            </w:pPr>
            <w:r>
              <w:rPr>
                <w:rFonts w:ascii="Consolas" w:hAnsi="Consolas"/>
              </w:rPr>
              <w:t>OPERATOR</w:t>
            </w:r>
          </w:p>
        </w:tc>
        <w:tc>
          <w:tcPr>
            <w:tcW w:w="6804" w:type="dxa"/>
          </w:tcPr>
          <w:p w14:paraId="1555D672" w14:textId="53E0FCF9" w:rsidR="00B21237" w:rsidRDefault="002F6DAB" w:rsidP="00154CAC">
            <w:pPr>
              <w:ind w:left="0"/>
            </w:pPr>
            <w:r>
              <w:t>Operator</w:t>
            </w:r>
            <w:r w:rsidR="00B21237">
              <w:t xml:space="preserve"> value</w:t>
            </w:r>
            <w:r>
              <w:t xml:space="preserve"> from LD</w:t>
            </w:r>
          </w:p>
        </w:tc>
      </w:tr>
      <w:tr w:rsidR="00B21237" w14:paraId="010BB458" w14:textId="77777777" w:rsidTr="00154CAC">
        <w:trPr>
          <w:trHeight w:val="219"/>
        </w:trPr>
        <w:tc>
          <w:tcPr>
            <w:tcW w:w="2552" w:type="dxa"/>
          </w:tcPr>
          <w:p w14:paraId="2A6CC67E" w14:textId="619F4E35" w:rsidR="00B21237" w:rsidRPr="00602485" w:rsidRDefault="002F6DAB" w:rsidP="00154CAC">
            <w:pPr>
              <w:ind w:left="0"/>
              <w:rPr>
                <w:rFonts w:ascii="Consolas" w:hAnsi="Consolas"/>
              </w:rPr>
            </w:pPr>
            <w:r>
              <w:rPr>
                <w:rFonts w:ascii="Consolas" w:hAnsi="Consolas"/>
              </w:rPr>
              <w:t>SUBOPERATOR</w:t>
            </w:r>
          </w:p>
        </w:tc>
        <w:tc>
          <w:tcPr>
            <w:tcW w:w="6804" w:type="dxa"/>
          </w:tcPr>
          <w:p w14:paraId="2A079C80" w14:textId="2201EB5C" w:rsidR="00B21237" w:rsidRDefault="002F6DAB" w:rsidP="00154CAC">
            <w:pPr>
              <w:ind w:left="0"/>
            </w:pPr>
            <w:r>
              <w:t>Suboperator value from LD</w:t>
            </w:r>
          </w:p>
        </w:tc>
      </w:tr>
      <w:tr w:rsidR="00B21237" w14:paraId="162EC245" w14:textId="77777777" w:rsidTr="00154CAC">
        <w:trPr>
          <w:trHeight w:val="219"/>
        </w:trPr>
        <w:tc>
          <w:tcPr>
            <w:tcW w:w="2552" w:type="dxa"/>
          </w:tcPr>
          <w:p w14:paraId="79FFFDBA" w14:textId="0A2F2D14" w:rsidR="00B21237" w:rsidRPr="00602485" w:rsidRDefault="002F6DAB" w:rsidP="00154CAC">
            <w:pPr>
              <w:ind w:left="0"/>
              <w:rPr>
                <w:rFonts w:ascii="Consolas" w:hAnsi="Consolas"/>
              </w:rPr>
            </w:pPr>
            <w:r>
              <w:rPr>
                <w:rFonts w:ascii="Consolas" w:hAnsi="Consolas"/>
              </w:rPr>
              <w:t>SERV_PROV</w:t>
            </w:r>
          </w:p>
        </w:tc>
        <w:tc>
          <w:tcPr>
            <w:tcW w:w="6804" w:type="dxa"/>
          </w:tcPr>
          <w:p w14:paraId="6CB5D163" w14:textId="3BC5FE73" w:rsidR="00B21237" w:rsidRDefault="002F6DAB" w:rsidP="00154CAC">
            <w:pPr>
              <w:ind w:left="0"/>
            </w:pPr>
            <w:r>
              <w:t>Service provider value from LD</w:t>
            </w:r>
          </w:p>
        </w:tc>
      </w:tr>
      <w:tr w:rsidR="00B21237" w14:paraId="74B44AE5" w14:textId="77777777" w:rsidTr="00154CAC">
        <w:trPr>
          <w:trHeight w:val="219"/>
        </w:trPr>
        <w:tc>
          <w:tcPr>
            <w:tcW w:w="2552" w:type="dxa"/>
          </w:tcPr>
          <w:p w14:paraId="1ADF9BEC" w14:textId="633314A8" w:rsidR="00B21237" w:rsidRPr="00602485" w:rsidRDefault="002F6DAB" w:rsidP="00154CAC">
            <w:pPr>
              <w:ind w:left="0"/>
              <w:rPr>
                <w:rFonts w:ascii="Consolas" w:hAnsi="Consolas"/>
              </w:rPr>
            </w:pPr>
            <w:r>
              <w:rPr>
                <w:rFonts w:ascii="Consolas" w:hAnsi="Consolas"/>
              </w:rPr>
              <w:t>ERR_MSG_CODE</w:t>
            </w:r>
          </w:p>
        </w:tc>
        <w:tc>
          <w:tcPr>
            <w:tcW w:w="6804" w:type="dxa"/>
          </w:tcPr>
          <w:p w14:paraId="0F6D71D2" w14:textId="33D3C467" w:rsidR="00B21237" w:rsidRDefault="002F6DAB" w:rsidP="00154CAC">
            <w:pPr>
              <w:ind w:left="0"/>
            </w:pPr>
            <w:r>
              <w:t xml:space="preserve">Error code from LD (empty if status = </w:t>
            </w:r>
            <w:r w:rsidRPr="002F6DAB">
              <w:rPr>
                <w:rFonts w:ascii="Consolas" w:hAnsi="Consolas"/>
              </w:rPr>
              <w:t>SUCCESS</w:t>
            </w:r>
            <w:r>
              <w:t>)</w:t>
            </w:r>
          </w:p>
        </w:tc>
      </w:tr>
      <w:tr w:rsidR="00B21237" w14:paraId="01BB4880" w14:textId="77777777" w:rsidTr="00154CAC">
        <w:trPr>
          <w:trHeight w:val="219"/>
        </w:trPr>
        <w:tc>
          <w:tcPr>
            <w:tcW w:w="2552" w:type="dxa"/>
          </w:tcPr>
          <w:p w14:paraId="43AA2994" w14:textId="2FEA667D" w:rsidR="00B21237" w:rsidRPr="00602485" w:rsidRDefault="002F6DAB" w:rsidP="00154CAC">
            <w:pPr>
              <w:ind w:left="0"/>
              <w:rPr>
                <w:rFonts w:ascii="Consolas" w:hAnsi="Consolas"/>
              </w:rPr>
            </w:pPr>
            <w:r>
              <w:rPr>
                <w:rFonts w:ascii="Consolas" w:hAnsi="Consolas"/>
              </w:rPr>
              <w:t>ERR_MSG_TEXT</w:t>
            </w:r>
          </w:p>
        </w:tc>
        <w:tc>
          <w:tcPr>
            <w:tcW w:w="6804" w:type="dxa"/>
          </w:tcPr>
          <w:p w14:paraId="7209EC4D" w14:textId="5C283B8C" w:rsidR="00B21237" w:rsidRDefault="002F6DAB" w:rsidP="00154CAC">
            <w:pPr>
              <w:ind w:left="0"/>
            </w:pPr>
            <w:r>
              <w:t xml:space="preserve">Error message text from LD (empty if status = </w:t>
            </w:r>
            <w:r w:rsidRPr="002F6DAB">
              <w:rPr>
                <w:rFonts w:ascii="Consolas" w:hAnsi="Consolas"/>
              </w:rPr>
              <w:t>SUCCESS</w:t>
            </w:r>
            <w:r>
              <w:t>)</w:t>
            </w:r>
          </w:p>
        </w:tc>
      </w:tr>
    </w:tbl>
    <w:p w14:paraId="39123F47" w14:textId="77777777" w:rsidR="00B21237" w:rsidRDefault="00B21237" w:rsidP="00B21237">
      <w:pPr>
        <w:ind w:left="0"/>
        <w:rPr>
          <w:b/>
          <w:bCs/>
        </w:rPr>
      </w:pPr>
    </w:p>
    <w:p w14:paraId="3800C4C4" w14:textId="21F0289F" w:rsidR="00B21237" w:rsidRDefault="00A20554" w:rsidP="00B21237">
      <w:pPr>
        <w:ind w:left="0"/>
      </w:pPr>
      <w:r w:rsidRPr="004D500C">
        <w:t>Please refer to Kenan and Location Dispatcher system documentation for more details on the column values.</w:t>
      </w:r>
    </w:p>
    <w:p w14:paraId="1553329B" w14:textId="77777777" w:rsidR="00A20554" w:rsidRPr="008B5462" w:rsidRDefault="00A20554" w:rsidP="00B21237">
      <w:pPr>
        <w:ind w:left="0"/>
      </w:pPr>
    </w:p>
    <w:p w14:paraId="108956F1" w14:textId="6B4992DB" w:rsidR="00B21237" w:rsidRPr="008B5462" w:rsidRDefault="00B21237" w:rsidP="008B5462">
      <w:pPr>
        <w:pStyle w:val="Nadpis5"/>
      </w:pPr>
      <w:bookmarkStart w:id="539" w:name="_Toc208565995"/>
      <w:r w:rsidRPr="008B5462">
        <w:t xml:space="preserve">Process </w:t>
      </w:r>
      <w:r w:rsidR="008B5462">
        <w:t>O</w:t>
      </w:r>
      <w:r w:rsidRPr="008B5462">
        <w:t>verview</w:t>
      </w:r>
      <w:bookmarkEnd w:id="539"/>
    </w:p>
    <w:p w14:paraId="5C73B2DC" w14:textId="13DF4944" w:rsidR="00BD2FFC" w:rsidRDefault="00BD2FFC" w:rsidP="00BD2FFC">
      <w:pPr>
        <w:ind w:left="0"/>
      </w:pPr>
      <w:r>
        <w:t xml:space="preserve">Location Dispatcher’s SOAP </w:t>
      </w:r>
      <w:r w:rsidRPr="008A2925">
        <w:t>operation</w:t>
      </w:r>
      <w:r>
        <w:t xml:space="preserve"> </w:t>
      </w:r>
      <w:r>
        <w:rPr>
          <w:rFonts w:ascii="Consolas" w:hAnsi="Consolas"/>
        </w:rPr>
        <w:t>GetOperatorMembership</w:t>
      </w:r>
      <w:r w:rsidRPr="008A2925">
        <w:t xml:space="preserve"> </w:t>
      </w:r>
      <w:r>
        <w:t>will be invoked for each MSISDN and response values will be displayed in the status grid.</w:t>
      </w:r>
    </w:p>
    <w:p w14:paraId="1D2D8927" w14:textId="77777777" w:rsidR="00B21237" w:rsidRDefault="00B21237" w:rsidP="00B21237">
      <w:pPr>
        <w:ind w:left="0"/>
      </w:pPr>
    </w:p>
    <w:p w14:paraId="76F35390" w14:textId="39924AA8" w:rsidR="00B21237" w:rsidRDefault="00B21237" w:rsidP="008B5462">
      <w:pPr>
        <w:pStyle w:val="Nadpis5"/>
      </w:pPr>
      <w:bookmarkStart w:id="540" w:name="_Toc208565996"/>
      <w:r w:rsidRPr="00B64FF8">
        <w:t xml:space="preserve">Role </w:t>
      </w:r>
      <w:r w:rsidR="008B5462">
        <w:t>D</w:t>
      </w:r>
      <w:r>
        <w:t>ifferences</w:t>
      </w:r>
      <w:bookmarkEnd w:id="54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21237" w:rsidRPr="00DF00E8" w14:paraId="75612342" w14:textId="77777777" w:rsidTr="00154CAC">
        <w:trPr>
          <w:trHeight w:val="277"/>
        </w:trPr>
        <w:tc>
          <w:tcPr>
            <w:tcW w:w="3490" w:type="dxa"/>
            <w:shd w:val="clear" w:color="auto" w:fill="D9D9D9" w:themeFill="background1" w:themeFillShade="D9"/>
          </w:tcPr>
          <w:p w14:paraId="0E3DD13D" w14:textId="77777777" w:rsidR="00B21237" w:rsidRPr="00DF00E8" w:rsidRDefault="00B21237" w:rsidP="00154CAC">
            <w:pPr>
              <w:ind w:left="0"/>
              <w:rPr>
                <w:b/>
                <w:bCs/>
              </w:rPr>
            </w:pPr>
            <w:r>
              <w:rPr>
                <w:b/>
                <w:bCs/>
              </w:rPr>
              <w:t>Action / Role</w:t>
            </w:r>
          </w:p>
        </w:tc>
        <w:tc>
          <w:tcPr>
            <w:tcW w:w="1163" w:type="dxa"/>
            <w:shd w:val="clear" w:color="auto" w:fill="D9D9D9" w:themeFill="background1" w:themeFillShade="D9"/>
          </w:tcPr>
          <w:p w14:paraId="7490CEAC" w14:textId="77777777" w:rsidR="00B21237" w:rsidRPr="00F374A6" w:rsidRDefault="00B21237" w:rsidP="00154CAC">
            <w:pPr>
              <w:ind w:left="0"/>
              <w:jc w:val="center"/>
              <w:rPr>
                <w:b/>
                <w:bCs/>
              </w:rPr>
            </w:pPr>
            <w:r w:rsidRPr="00F374A6">
              <w:rPr>
                <w:b/>
                <w:bCs/>
              </w:rPr>
              <w:t>ADMIN</w:t>
            </w:r>
          </w:p>
        </w:tc>
        <w:tc>
          <w:tcPr>
            <w:tcW w:w="1163" w:type="dxa"/>
            <w:shd w:val="clear" w:color="auto" w:fill="D9D9D9" w:themeFill="background1" w:themeFillShade="D9"/>
          </w:tcPr>
          <w:p w14:paraId="7255A18E" w14:textId="77777777" w:rsidR="00B21237" w:rsidRPr="00DF00E8" w:rsidRDefault="00B21237" w:rsidP="00154CAC">
            <w:pPr>
              <w:ind w:left="0"/>
              <w:jc w:val="center"/>
              <w:rPr>
                <w:b/>
                <w:bCs/>
              </w:rPr>
            </w:pPr>
            <w:r>
              <w:rPr>
                <w:b/>
                <w:bCs/>
              </w:rPr>
              <w:t>LEAD</w:t>
            </w:r>
          </w:p>
        </w:tc>
        <w:tc>
          <w:tcPr>
            <w:tcW w:w="1180" w:type="dxa"/>
            <w:shd w:val="clear" w:color="auto" w:fill="D9D9D9" w:themeFill="background1" w:themeFillShade="D9"/>
          </w:tcPr>
          <w:p w14:paraId="5A23B534" w14:textId="77777777" w:rsidR="00B21237" w:rsidRPr="00DF00E8" w:rsidRDefault="00B21237" w:rsidP="00154CAC">
            <w:pPr>
              <w:ind w:left="0"/>
              <w:jc w:val="center"/>
              <w:rPr>
                <w:b/>
                <w:bCs/>
              </w:rPr>
            </w:pPr>
            <w:r>
              <w:rPr>
                <w:b/>
                <w:bCs/>
              </w:rPr>
              <w:t>TESTING-VF</w:t>
            </w:r>
          </w:p>
        </w:tc>
        <w:tc>
          <w:tcPr>
            <w:tcW w:w="1180" w:type="dxa"/>
            <w:shd w:val="clear" w:color="auto" w:fill="D9D9D9" w:themeFill="background1" w:themeFillShade="D9"/>
          </w:tcPr>
          <w:p w14:paraId="26EB6608" w14:textId="77777777" w:rsidR="00B21237" w:rsidRPr="00DF00E8" w:rsidRDefault="00B21237" w:rsidP="00154CAC">
            <w:pPr>
              <w:ind w:left="0"/>
              <w:jc w:val="center"/>
              <w:rPr>
                <w:b/>
                <w:bCs/>
              </w:rPr>
            </w:pPr>
            <w:r>
              <w:rPr>
                <w:b/>
                <w:bCs/>
              </w:rPr>
              <w:t>TESTING-IBM</w:t>
            </w:r>
          </w:p>
        </w:tc>
        <w:tc>
          <w:tcPr>
            <w:tcW w:w="1180" w:type="dxa"/>
            <w:shd w:val="clear" w:color="auto" w:fill="D9D9D9" w:themeFill="background1" w:themeFillShade="D9"/>
          </w:tcPr>
          <w:p w14:paraId="2FB60817" w14:textId="77777777" w:rsidR="00B21237" w:rsidRPr="00DF00E8" w:rsidRDefault="00B21237" w:rsidP="00154CAC">
            <w:pPr>
              <w:ind w:left="0"/>
              <w:jc w:val="center"/>
              <w:rPr>
                <w:b/>
                <w:bCs/>
              </w:rPr>
            </w:pPr>
            <w:r>
              <w:rPr>
                <w:b/>
                <w:bCs/>
              </w:rPr>
              <w:t>TESTING-V2</w:t>
            </w:r>
          </w:p>
        </w:tc>
      </w:tr>
      <w:tr w:rsidR="00B21237" w14:paraId="512E3AE3" w14:textId="77777777" w:rsidTr="00154CAC">
        <w:trPr>
          <w:trHeight w:val="219"/>
        </w:trPr>
        <w:tc>
          <w:tcPr>
            <w:tcW w:w="3490" w:type="dxa"/>
          </w:tcPr>
          <w:p w14:paraId="2A929111" w14:textId="7EF5078E" w:rsidR="00B21237" w:rsidRPr="00D771E3" w:rsidRDefault="00B21237" w:rsidP="00154CAC">
            <w:pPr>
              <w:ind w:left="0"/>
              <w:rPr>
                <w:b/>
                <w:bCs/>
              </w:rPr>
            </w:pPr>
            <w:r w:rsidRPr="00D771E3">
              <w:rPr>
                <w:b/>
                <w:bCs/>
              </w:rPr>
              <w:t xml:space="preserve">Access to </w:t>
            </w:r>
            <w:r w:rsidR="007103CF">
              <w:rPr>
                <w:b/>
                <w:bCs/>
              </w:rPr>
              <w:t xml:space="preserve">Location Dispatcher </w:t>
            </w:r>
            <w:r>
              <w:rPr>
                <w:b/>
                <w:bCs/>
              </w:rPr>
              <w:t>Status</w:t>
            </w:r>
          </w:p>
        </w:tc>
        <w:tc>
          <w:tcPr>
            <w:tcW w:w="1163" w:type="dxa"/>
          </w:tcPr>
          <w:p w14:paraId="53D3F6D7" w14:textId="77777777" w:rsidR="00B21237" w:rsidRDefault="00B21237" w:rsidP="00154CAC">
            <w:pPr>
              <w:ind w:left="0"/>
              <w:jc w:val="center"/>
            </w:pPr>
            <w:r>
              <w:t>Y</w:t>
            </w:r>
          </w:p>
        </w:tc>
        <w:tc>
          <w:tcPr>
            <w:tcW w:w="1163" w:type="dxa"/>
          </w:tcPr>
          <w:p w14:paraId="05B182C1" w14:textId="77777777" w:rsidR="00B21237" w:rsidRPr="00D771E3" w:rsidRDefault="00B21237" w:rsidP="00154CAC">
            <w:pPr>
              <w:ind w:left="0"/>
              <w:jc w:val="center"/>
            </w:pPr>
            <w:r w:rsidRPr="00D771E3">
              <w:t>Y</w:t>
            </w:r>
          </w:p>
        </w:tc>
        <w:tc>
          <w:tcPr>
            <w:tcW w:w="1180" w:type="dxa"/>
          </w:tcPr>
          <w:p w14:paraId="05F1E821" w14:textId="77777777" w:rsidR="00B21237" w:rsidRPr="00D771E3" w:rsidRDefault="00B21237" w:rsidP="00154CAC">
            <w:pPr>
              <w:ind w:left="0"/>
              <w:jc w:val="center"/>
            </w:pPr>
            <w:r>
              <w:t>N</w:t>
            </w:r>
          </w:p>
        </w:tc>
        <w:tc>
          <w:tcPr>
            <w:tcW w:w="1180" w:type="dxa"/>
          </w:tcPr>
          <w:p w14:paraId="2C62EE71" w14:textId="77777777" w:rsidR="00B21237" w:rsidRPr="00D771E3" w:rsidRDefault="00B21237" w:rsidP="00154CAC">
            <w:pPr>
              <w:ind w:left="0"/>
              <w:jc w:val="center"/>
            </w:pPr>
            <w:r>
              <w:t>Y</w:t>
            </w:r>
          </w:p>
        </w:tc>
        <w:tc>
          <w:tcPr>
            <w:tcW w:w="1180" w:type="dxa"/>
          </w:tcPr>
          <w:p w14:paraId="6A621E38" w14:textId="48B5F449" w:rsidR="00B21237" w:rsidRPr="00D771E3" w:rsidRDefault="00BB005E" w:rsidP="00154CAC">
            <w:pPr>
              <w:ind w:left="0"/>
              <w:jc w:val="center"/>
            </w:pPr>
            <w:r>
              <w:t>N</w:t>
            </w:r>
          </w:p>
        </w:tc>
      </w:tr>
    </w:tbl>
    <w:p w14:paraId="7733AA5B" w14:textId="4A37E2AD" w:rsidR="007E7993" w:rsidRPr="007E7993" w:rsidRDefault="007E7993" w:rsidP="007E7993"/>
    <w:p w14:paraId="49A4C306" w14:textId="717DFF9C" w:rsidR="00F45AF9" w:rsidRDefault="00F45AF9" w:rsidP="00CD44D1">
      <w:pPr>
        <w:pStyle w:val="Nadpis3"/>
      </w:pPr>
      <w:bookmarkStart w:id="541" w:name="_Profile_Cache_Status"/>
      <w:bookmarkStart w:id="542" w:name="_Toc208565997"/>
      <w:bookmarkEnd w:id="541"/>
      <w:r>
        <w:t>Profile Cache Status</w:t>
      </w:r>
      <w:bookmarkEnd w:id="542"/>
    </w:p>
    <w:p w14:paraId="5E3EE520" w14:textId="1F494B87" w:rsidR="00475141" w:rsidRDefault="00475141" w:rsidP="00475141">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Profile Cache Status</w:t>
      </w:r>
      <w:r>
        <w:t xml:space="preserve"> from the main menu. </w:t>
      </w:r>
      <w:r w:rsidR="000F0279">
        <w:t>Profile Cache s</w:t>
      </w:r>
      <w:r>
        <w:t>tatus of MSISDN inventory items on selected rows in the main grid will be displayed. If no rows are selected in the main grid, then all rows are processed.</w:t>
      </w:r>
    </w:p>
    <w:p w14:paraId="2DE8EC92" w14:textId="77777777" w:rsidR="00475141" w:rsidRDefault="00475141" w:rsidP="00475141">
      <w:pPr>
        <w:ind w:left="0"/>
      </w:pPr>
    </w:p>
    <w:p w14:paraId="5BC85EC0" w14:textId="21921ECF" w:rsidR="00475141" w:rsidRDefault="00475141" w:rsidP="00475141">
      <w:pPr>
        <w:ind w:left="0"/>
      </w:pPr>
      <w:r>
        <w:rPr>
          <w:noProof/>
        </w:rPr>
        <w:drawing>
          <wp:inline distT="0" distB="0" distL="0" distR="0" wp14:anchorId="7DB4A6B0" wp14:editId="77913F08">
            <wp:extent cx="5732145" cy="3343910"/>
            <wp:effectExtent l="0" t="0" r="1905" b="8890"/>
            <wp:docPr id="468" name="Obrázek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5732145" cy="3343910"/>
                    </a:xfrm>
                    <a:prstGeom prst="rect">
                      <a:avLst/>
                    </a:prstGeom>
                  </pic:spPr>
                </pic:pic>
              </a:graphicData>
            </a:graphic>
          </wp:inline>
        </w:drawing>
      </w:r>
    </w:p>
    <w:p w14:paraId="30E7D10E" w14:textId="4A69B62F" w:rsidR="00475141" w:rsidRPr="007074F9" w:rsidRDefault="00475141" w:rsidP="00475141">
      <w:pPr>
        <w:jc w:val="center"/>
        <w:rPr>
          <w:i/>
          <w:iCs w:val="0"/>
          <w:sz w:val="18"/>
          <w:szCs w:val="18"/>
        </w:rPr>
      </w:pPr>
      <w:r>
        <w:rPr>
          <w:i/>
          <w:iCs w:val="0"/>
          <w:sz w:val="18"/>
          <w:szCs w:val="18"/>
        </w:rPr>
        <w:t>Profile Cache</w:t>
      </w:r>
      <w:r w:rsidRPr="007074F9">
        <w:rPr>
          <w:i/>
          <w:iCs w:val="0"/>
          <w:sz w:val="18"/>
          <w:szCs w:val="18"/>
        </w:rPr>
        <w:t xml:space="preserve"> Status form</w:t>
      </w:r>
    </w:p>
    <w:p w14:paraId="484BCFBE" w14:textId="77777777" w:rsidR="00475141" w:rsidRDefault="00475141" w:rsidP="00475141"/>
    <w:p w14:paraId="0E6AEFF5" w14:textId="77777777" w:rsidR="00A20554" w:rsidRDefault="00A20554" w:rsidP="00A20554">
      <w:pPr>
        <w:ind w:left="0"/>
        <w:rPr>
          <w:b/>
          <w:bCs/>
        </w:rPr>
      </w:pPr>
      <w:r>
        <w:rPr>
          <w:b/>
          <w:bCs/>
        </w:rPr>
        <w:t xml:space="preserve">NOTE: </w:t>
      </w:r>
      <w:r>
        <w:t>SIM inventory items are not applicable to this status view.</w:t>
      </w:r>
    </w:p>
    <w:p w14:paraId="16CAC4A5" w14:textId="77777777" w:rsidR="00A20554" w:rsidRDefault="00A20554" w:rsidP="00475141">
      <w:pPr>
        <w:ind w:left="0"/>
      </w:pPr>
    </w:p>
    <w:p w14:paraId="49A2E9C7" w14:textId="476F6036" w:rsidR="00A20554" w:rsidRDefault="00A20554" w:rsidP="00475141">
      <w:pPr>
        <w:ind w:left="0"/>
      </w:pPr>
      <w:r>
        <w:t>Following output columns are returned:</w:t>
      </w:r>
    </w:p>
    <w:p w14:paraId="38C777AA" w14:textId="77777777" w:rsidR="00A20554" w:rsidRPr="004D500C" w:rsidRDefault="00A20554" w:rsidP="00475141">
      <w:pPr>
        <w:ind w:left="0"/>
      </w:pPr>
    </w:p>
    <w:tbl>
      <w:tblPr>
        <w:tblStyle w:val="Mkatabulky"/>
        <w:tblW w:w="9356" w:type="dxa"/>
        <w:tblInd w:w="-5" w:type="dxa"/>
        <w:tblLook w:val="04A0" w:firstRow="1" w:lastRow="0" w:firstColumn="1" w:lastColumn="0" w:noHBand="0" w:noVBand="1"/>
      </w:tblPr>
      <w:tblGrid>
        <w:gridCol w:w="2552"/>
        <w:gridCol w:w="6804"/>
      </w:tblGrid>
      <w:tr w:rsidR="00475141" w:rsidRPr="00DF00E8" w14:paraId="4DD9DBA0" w14:textId="77777777" w:rsidTr="00154CAC">
        <w:trPr>
          <w:trHeight w:val="277"/>
        </w:trPr>
        <w:tc>
          <w:tcPr>
            <w:tcW w:w="2552" w:type="dxa"/>
            <w:shd w:val="clear" w:color="auto" w:fill="D9D9D9" w:themeFill="background1" w:themeFillShade="D9"/>
          </w:tcPr>
          <w:p w14:paraId="6A8D176E" w14:textId="77777777" w:rsidR="00475141" w:rsidRPr="00DF00E8" w:rsidRDefault="00475141" w:rsidP="00154CAC">
            <w:pPr>
              <w:ind w:left="0"/>
              <w:rPr>
                <w:b/>
                <w:bCs/>
              </w:rPr>
            </w:pPr>
            <w:r>
              <w:rPr>
                <w:b/>
                <w:bCs/>
              </w:rPr>
              <w:t>Column</w:t>
            </w:r>
          </w:p>
        </w:tc>
        <w:tc>
          <w:tcPr>
            <w:tcW w:w="6804" w:type="dxa"/>
            <w:shd w:val="clear" w:color="auto" w:fill="D9D9D9" w:themeFill="background1" w:themeFillShade="D9"/>
          </w:tcPr>
          <w:p w14:paraId="41C8C27C" w14:textId="77777777" w:rsidR="00475141" w:rsidRDefault="00475141" w:rsidP="00154CAC">
            <w:pPr>
              <w:ind w:left="0"/>
              <w:rPr>
                <w:b/>
                <w:bCs/>
              </w:rPr>
            </w:pPr>
            <w:r>
              <w:rPr>
                <w:b/>
                <w:bCs/>
              </w:rPr>
              <w:t>Description</w:t>
            </w:r>
          </w:p>
        </w:tc>
      </w:tr>
      <w:tr w:rsidR="00475141" w14:paraId="68B5AC24" w14:textId="77777777" w:rsidTr="00154CAC">
        <w:trPr>
          <w:trHeight w:val="219"/>
        </w:trPr>
        <w:tc>
          <w:tcPr>
            <w:tcW w:w="2552" w:type="dxa"/>
          </w:tcPr>
          <w:p w14:paraId="39CB5507" w14:textId="4041BFA5" w:rsidR="00475141" w:rsidRPr="00475141" w:rsidRDefault="00475141" w:rsidP="00475141">
            <w:pPr>
              <w:ind w:left="0"/>
              <w:rPr>
                <w:rFonts w:ascii="Consolas" w:hAnsi="Consolas"/>
              </w:rPr>
            </w:pPr>
            <w:r w:rsidRPr="00475141">
              <w:rPr>
                <w:rFonts w:ascii="Consolas" w:hAnsi="Consolas"/>
              </w:rPr>
              <w:t>MSISDN</w:t>
            </w:r>
          </w:p>
        </w:tc>
        <w:tc>
          <w:tcPr>
            <w:tcW w:w="6804" w:type="dxa"/>
          </w:tcPr>
          <w:p w14:paraId="4889C775" w14:textId="3F3FB8CA" w:rsidR="00475141" w:rsidRDefault="00475141" w:rsidP="00475141">
            <w:pPr>
              <w:ind w:left="0"/>
            </w:pPr>
            <w:r>
              <w:t>External id of the subscription.</w:t>
            </w:r>
          </w:p>
        </w:tc>
      </w:tr>
      <w:tr w:rsidR="00475141" w14:paraId="1BE95B14" w14:textId="77777777" w:rsidTr="00154CAC">
        <w:trPr>
          <w:trHeight w:val="219"/>
        </w:trPr>
        <w:tc>
          <w:tcPr>
            <w:tcW w:w="2552" w:type="dxa"/>
          </w:tcPr>
          <w:p w14:paraId="1C99DCB6" w14:textId="0AE62117" w:rsidR="00475141" w:rsidRPr="00475141" w:rsidRDefault="00475141" w:rsidP="00475141">
            <w:pPr>
              <w:ind w:left="0"/>
              <w:rPr>
                <w:rFonts w:ascii="Consolas" w:hAnsi="Consolas"/>
              </w:rPr>
            </w:pPr>
            <w:r w:rsidRPr="00475141">
              <w:rPr>
                <w:rFonts w:ascii="Consolas" w:hAnsi="Consolas"/>
              </w:rPr>
              <w:t>CUST_LOC</w:t>
            </w:r>
          </w:p>
        </w:tc>
        <w:tc>
          <w:tcPr>
            <w:tcW w:w="6804" w:type="dxa"/>
          </w:tcPr>
          <w:p w14:paraId="55B500B7" w14:textId="64CE40A2" w:rsidR="00475141" w:rsidRDefault="00475141" w:rsidP="00475141">
            <w:pPr>
              <w:ind w:left="0"/>
            </w:pPr>
            <w:r>
              <w:t>Customer location</w:t>
            </w:r>
            <w:r w:rsidR="00616B3B">
              <w:t xml:space="preserve"> (</w:t>
            </w:r>
            <w:r w:rsidR="00616B3B" w:rsidRPr="00616B3B">
              <w:rPr>
                <w:rFonts w:ascii="Consolas" w:hAnsi="Consolas"/>
              </w:rPr>
              <w:t>V4</w:t>
            </w:r>
            <w:r w:rsidR="00616B3B">
              <w:t xml:space="preserve">, </w:t>
            </w:r>
            <w:r w:rsidR="00616B3B" w:rsidRPr="00616B3B">
              <w:rPr>
                <w:rFonts w:ascii="Consolas" w:hAnsi="Consolas"/>
              </w:rPr>
              <w:t>V2</w:t>
            </w:r>
            <w:r w:rsidR="00616B3B">
              <w:t>, etc.)</w:t>
            </w:r>
            <w:r>
              <w:t>.</w:t>
            </w:r>
          </w:p>
        </w:tc>
      </w:tr>
      <w:tr w:rsidR="00475141" w14:paraId="7FD4735D" w14:textId="77777777" w:rsidTr="00154CAC">
        <w:trPr>
          <w:trHeight w:val="219"/>
        </w:trPr>
        <w:tc>
          <w:tcPr>
            <w:tcW w:w="2552" w:type="dxa"/>
          </w:tcPr>
          <w:p w14:paraId="6257C5A3" w14:textId="696CD8DC" w:rsidR="00475141" w:rsidRPr="00475141" w:rsidRDefault="00475141" w:rsidP="00475141">
            <w:pPr>
              <w:ind w:left="0"/>
              <w:rPr>
                <w:rFonts w:ascii="Consolas" w:hAnsi="Consolas"/>
              </w:rPr>
            </w:pPr>
            <w:r w:rsidRPr="00475141">
              <w:rPr>
                <w:rFonts w:ascii="Consolas" w:hAnsi="Consolas"/>
              </w:rPr>
              <w:t>HAS_MPENEBAR</w:t>
            </w:r>
          </w:p>
        </w:tc>
        <w:tc>
          <w:tcPr>
            <w:tcW w:w="6804" w:type="dxa"/>
          </w:tcPr>
          <w:p w14:paraId="5C45E0F8" w14:textId="2B1971A4" w:rsidR="00475141" w:rsidRDefault="001E076B" w:rsidP="00475141">
            <w:pPr>
              <w:ind w:left="0"/>
            </w:pPr>
            <w:r>
              <w:t>Has enabled b</w:t>
            </w:r>
            <w:r w:rsidR="00475141">
              <w:t>arring flag.</w:t>
            </w:r>
          </w:p>
        </w:tc>
      </w:tr>
      <w:tr w:rsidR="00475141" w14:paraId="7CCB7109" w14:textId="77777777" w:rsidTr="00154CAC">
        <w:trPr>
          <w:trHeight w:val="219"/>
        </w:trPr>
        <w:tc>
          <w:tcPr>
            <w:tcW w:w="2552" w:type="dxa"/>
          </w:tcPr>
          <w:p w14:paraId="145ABEDC" w14:textId="1496EEED" w:rsidR="00475141" w:rsidRPr="00475141" w:rsidRDefault="00475141" w:rsidP="00475141">
            <w:pPr>
              <w:ind w:left="0"/>
              <w:rPr>
                <w:rFonts w:ascii="Consolas" w:hAnsi="Consolas"/>
              </w:rPr>
            </w:pPr>
            <w:r w:rsidRPr="00475141">
              <w:rPr>
                <w:rFonts w:ascii="Consolas" w:hAnsi="Consolas"/>
              </w:rPr>
              <w:t>HAS_PRSM</w:t>
            </w:r>
          </w:p>
        </w:tc>
        <w:tc>
          <w:tcPr>
            <w:tcW w:w="6804" w:type="dxa"/>
          </w:tcPr>
          <w:p w14:paraId="7858AC00" w14:textId="081A2742" w:rsidR="00475141" w:rsidRDefault="001E076B" w:rsidP="00475141">
            <w:pPr>
              <w:ind w:left="0"/>
            </w:pPr>
            <w:r>
              <w:t xml:space="preserve">Has </w:t>
            </w:r>
            <w:r w:rsidR="00475141">
              <w:t>PRSM flag.</w:t>
            </w:r>
          </w:p>
        </w:tc>
      </w:tr>
      <w:tr w:rsidR="00475141" w14:paraId="209A0DD6" w14:textId="77777777" w:rsidTr="00154CAC">
        <w:trPr>
          <w:trHeight w:val="219"/>
        </w:trPr>
        <w:tc>
          <w:tcPr>
            <w:tcW w:w="2552" w:type="dxa"/>
          </w:tcPr>
          <w:p w14:paraId="6138F304" w14:textId="7D58AA6C" w:rsidR="00475141" w:rsidRPr="00475141" w:rsidRDefault="00475141" w:rsidP="00475141">
            <w:pPr>
              <w:ind w:left="0"/>
              <w:rPr>
                <w:rFonts w:ascii="Consolas" w:hAnsi="Consolas"/>
              </w:rPr>
            </w:pPr>
            <w:r w:rsidRPr="00475141">
              <w:rPr>
                <w:rFonts w:ascii="Consolas" w:hAnsi="Consolas"/>
              </w:rPr>
              <w:t>IS_CHILD</w:t>
            </w:r>
          </w:p>
        </w:tc>
        <w:tc>
          <w:tcPr>
            <w:tcW w:w="6804" w:type="dxa"/>
          </w:tcPr>
          <w:p w14:paraId="60CFD7E3" w14:textId="3EBD630A" w:rsidR="00475141" w:rsidRDefault="00475141" w:rsidP="00475141">
            <w:pPr>
              <w:ind w:left="0"/>
            </w:pPr>
            <w:r>
              <w:t>Child flag (</w:t>
            </w:r>
            <w:r w:rsidRPr="00475141">
              <w:rPr>
                <w:rFonts w:ascii="Consolas" w:hAnsi="Consolas"/>
              </w:rPr>
              <w:t>T=TRUE, F=FALSE</w:t>
            </w:r>
            <w:r>
              <w:t>).</w:t>
            </w:r>
          </w:p>
        </w:tc>
      </w:tr>
      <w:tr w:rsidR="00475141" w14:paraId="6EEBE1AE" w14:textId="77777777" w:rsidTr="00154CAC">
        <w:trPr>
          <w:trHeight w:val="219"/>
        </w:trPr>
        <w:tc>
          <w:tcPr>
            <w:tcW w:w="2552" w:type="dxa"/>
          </w:tcPr>
          <w:p w14:paraId="51119392" w14:textId="4D8EF781" w:rsidR="00475141" w:rsidRPr="00475141" w:rsidRDefault="00475141" w:rsidP="00475141">
            <w:pPr>
              <w:ind w:left="0"/>
              <w:rPr>
                <w:rFonts w:ascii="Consolas" w:hAnsi="Consolas"/>
              </w:rPr>
            </w:pPr>
            <w:r w:rsidRPr="00475141">
              <w:rPr>
                <w:rFonts w:ascii="Consolas" w:hAnsi="Consolas"/>
              </w:rPr>
              <w:t>IS_PREP</w:t>
            </w:r>
          </w:p>
        </w:tc>
        <w:tc>
          <w:tcPr>
            <w:tcW w:w="6804" w:type="dxa"/>
          </w:tcPr>
          <w:p w14:paraId="2A573729" w14:textId="6DD0DF31" w:rsidR="00475141" w:rsidRDefault="00475141" w:rsidP="00475141">
            <w:pPr>
              <w:ind w:left="0"/>
            </w:pPr>
            <w:r>
              <w:t>Prep flag (</w:t>
            </w:r>
            <w:r w:rsidRPr="00475141">
              <w:rPr>
                <w:rFonts w:ascii="Consolas" w:hAnsi="Consolas"/>
              </w:rPr>
              <w:t>T=TRUE, F=FALSE</w:t>
            </w:r>
            <w:r>
              <w:t>).</w:t>
            </w:r>
          </w:p>
        </w:tc>
      </w:tr>
      <w:tr w:rsidR="00475141" w14:paraId="5F2A4B0E" w14:textId="77777777" w:rsidTr="00154CAC">
        <w:trPr>
          <w:trHeight w:val="219"/>
        </w:trPr>
        <w:tc>
          <w:tcPr>
            <w:tcW w:w="2552" w:type="dxa"/>
          </w:tcPr>
          <w:p w14:paraId="6A3DBC7B" w14:textId="00B9FCE3" w:rsidR="00475141" w:rsidRPr="00475141" w:rsidRDefault="00475141" w:rsidP="00475141">
            <w:pPr>
              <w:ind w:left="0"/>
              <w:rPr>
                <w:rFonts w:ascii="Consolas" w:hAnsi="Consolas"/>
              </w:rPr>
            </w:pPr>
            <w:r w:rsidRPr="00475141">
              <w:rPr>
                <w:rFonts w:ascii="Consolas" w:hAnsi="Consolas"/>
              </w:rPr>
              <w:t>IS_RESTRICTED</w:t>
            </w:r>
          </w:p>
        </w:tc>
        <w:tc>
          <w:tcPr>
            <w:tcW w:w="6804" w:type="dxa"/>
          </w:tcPr>
          <w:p w14:paraId="5D74A6A7" w14:textId="48938CE3" w:rsidR="00475141" w:rsidRDefault="00475141" w:rsidP="00475141">
            <w:pPr>
              <w:ind w:left="0"/>
            </w:pPr>
            <w:r>
              <w:t>Restriction value</w:t>
            </w:r>
            <w:r w:rsidR="001E076B">
              <w:t xml:space="preserve"> (numeric representation)</w:t>
            </w:r>
            <w:r>
              <w:t>.</w:t>
            </w:r>
          </w:p>
        </w:tc>
      </w:tr>
      <w:tr w:rsidR="00475141" w14:paraId="21A8DB60" w14:textId="77777777" w:rsidTr="00154CAC">
        <w:trPr>
          <w:trHeight w:val="219"/>
        </w:trPr>
        <w:tc>
          <w:tcPr>
            <w:tcW w:w="2552" w:type="dxa"/>
          </w:tcPr>
          <w:p w14:paraId="32C58DF0" w14:textId="7A274EF4" w:rsidR="00475141" w:rsidRPr="00475141" w:rsidRDefault="00475141" w:rsidP="00475141">
            <w:pPr>
              <w:ind w:left="0"/>
              <w:rPr>
                <w:rFonts w:ascii="Consolas" w:hAnsi="Consolas"/>
              </w:rPr>
            </w:pPr>
            <w:r w:rsidRPr="00475141">
              <w:rPr>
                <w:rFonts w:ascii="Consolas" w:hAnsi="Consolas"/>
              </w:rPr>
              <w:t>IS_VOLTE</w:t>
            </w:r>
          </w:p>
        </w:tc>
        <w:tc>
          <w:tcPr>
            <w:tcW w:w="6804" w:type="dxa"/>
          </w:tcPr>
          <w:p w14:paraId="5FE2FA4A" w14:textId="7AA9EB9F" w:rsidR="00475141" w:rsidRDefault="00475141" w:rsidP="00475141">
            <w:pPr>
              <w:ind w:left="0"/>
            </w:pPr>
            <w:r>
              <w:t>VoLTE flag (</w:t>
            </w:r>
            <w:r w:rsidRPr="00475141">
              <w:rPr>
                <w:rFonts w:ascii="Consolas" w:hAnsi="Consolas"/>
              </w:rPr>
              <w:t>T=TRUE, F=FALSE</w:t>
            </w:r>
            <w:r>
              <w:t>).</w:t>
            </w:r>
          </w:p>
        </w:tc>
      </w:tr>
      <w:tr w:rsidR="00475141" w14:paraId="7C0F118A" w14:textId="77777777" w:rsidTr="00154CAC">
        <w:trPr>
          <w:trHeight w:val="219"/>
        </w:trPr>
        <w:tc>
          <w:tcPr>
            <w:tcW w:w="2552" w:type="dxa"/>
          </w:tcPr>
          <w:p w14:paraId="748E319F" w14:textId="510CD336" w:rsidR="00475141" w:rsidRPr="00475141" w:rsidRDefault="00475141" w:rsidP="00475141">
            <w:pPr>
              <w:ind w:left="0"/>
              <w:rPr>
                <w:rFonts w:ascii="Consolas" w:hAnsi="Consolas"/>
              </w:rPr>
            </w:pPr>
            <w:r w:rsidRPr="00475141">
              <w:rPr>
                <w:rFonts w:ascii="Consolas" w:hAnsi="Consolas"/>
              </w:rPr>
              <w:t>SCH_PRF</w:t>
            </w:r>
          </w:p>
        </w:tc>
        <w:tc>
          <w:tcPr>
            <w:tcW w:w="6804" w:type="dxa"/>
          </w:tcPr>
          <w:p w14:paraId="0E12A34A" w14:textId="00A869DD" w:rsidR="00475141" w:rsidRDefault="00475141" w:rsidP="00475141">
            <w:pPr>
              <w:ind w:left="0"/>
            </w:pPr>
            <w:r>
              <w:t>Profile schedule.</w:t>
            </w:r>
          </w:p>
        </w:tc>
      </w:tr>
    </w:tbl>
    <w:p w14:paraId="23BC5BFC" w14:textId="2CFDD819" w:rsidR="00475141" w:rsidRDefault="00475141" w:rsidP="00475141">
      <w:pPr>
        <w:ind w:left="0"/>
        <w:rPr>
          <w:b/>
          <w:bCs/>
        </w:rPr>
      </w:pPr>
    </w:p>
    <w:p w14:paraId="4894162B" w14:textId="77777777" w:rsidR="00A20554" w:rsidRDefault="00A20554" w:rsidP="00A20554">
      <w:pPr>
        <w:ind w:left="0"/>
      </w:pPr>
      <w:r w:rsidRPr="004D500C">
        <w:t xml:space="preserve">Please refer to </w:t>
      </w:r>
      <w:r>
        <w:t>Profile Cache</w:t>
      </w:r>
      <w:r w:rsidRPr="004D500C">
        <w:t xml:space="preserve"> system documentation for more details on the </w:t>
      </w:r>
      <w:r>
        <w:t xml:space="preserve">output </w:t>
      </w:r>
      <w:r w:rsidRPr="004D500C">
        <w:t>column values.</w:t>
      </w:r>
    </w:p>
    <w:p w14:paraId="215803BC" w14:textId="77777777" w:rsidR="00A20554" w:rsidRDefault="00A20554" w:rsidP="00475141">
      <w:pPr>
        <w:ind w:left="0"/>
        <w:rPr>
          <w:b/>
          <w:bCs/>
        </w:rPr>
      </w:pPr>
    </w:p>
    <w:p w14:paraId="7B2F5177" w14:textId="052CA3D4" w:rsidR="00475141" w:rsidRPr="00625B9E" w:rsidRDefault="00475141" w:rsidP="008B5462">
      <w:pPr>
        <w:pStyle w:val="Nadpis5"/>
      </w:pPr>
      <w:bookmarkStart w:id="543" w:name="_Toc208565998"/>
      <w:r w:rsidRPr="00625B9E">
        <w:t xml:space="preserve">Process </w:t>
      </w:r>
      <w:r w:rsidR="008B5462">
        <w:t>O</w:t>
      </w:r>
      <w:r w:rsidRPr="00625B9E">
        <w:t>verview</w:t>
      </w:r>
      <w:bookmarkEnd w:id="543"/>
    </w:p>
    <w:p w14:paraId="1BFCCF71" w14:textId="0275F7D8" w:rsidR="00475141" w:rsidRDefault="007E5048" w:rsidP="00475141">
      <w:pPr>
        <w:ind w:left="0"/>
      </w:pPr>
      <w:r>
        <w:t>Profile Cache</w:t>
      </w:r>
      <w:r w:rsidR="00475141">
        <w:t xml:space="preserve"> </w:t>
      </w:r>
      <w:r>
        <w:t>tables</w:t>
      </w:r>
      <w:r w:rsidR="00475141" w:rsidRPr="009F3F31">
        <w:t xml:space="preserve"> </w:t>
      </w:r>
      <w:r>
        <w:rPr>
          <w:rStyle w:val="Siln"/>
        </w:rPr>
        <w:t>PROFILE_OWN</w:t>
      </w:r>
      <w:r w:rsidR="00475141" w:rsidRPr="004A1B65">
        <w:rPr>
          <w:rStyle w:val="Siln"/>
        </w:rPr>
        <w:t>.</w:t>
      </w:r>
      <w:r>
        <w:rPr>
          <w:rStyle w:val="Siln"/>
        </w:rPr>
        <w:t>MSISDN_LIST</w:t>
      </w:r>
      <w:r w:rsidR="00475141">
        <w:t xml:space="preserve"> </w:t>
      </w:r>
      <w:r>
        <w:t xml:space="preserve">and </w:t>
      </w:r>
      <w:r>
        <w:rPr>
          <w:rStyle w:val="Siln"/>
        </w:rPr>
        <w:t>PROFILE_OWN</w:t>
      </w:r>
      <w:r w:rsidRPr="004A1B65">
        <w:rPr>
          <w:rStyle w:val="Siln"/>
        </w:rPr>
        <w:t>.</w:t>
      </w:r>
      <w:r>
        <w:rPr>
          <w:rStyle w:val="Siln"/>
        </w:rPr>
        <w:t>ATTRIBUTE_LIST</w:t>
      </w:r>
      <w:r>
        <w:t xml:space="preserve"> are</w:t>
      </w:r>
      <w:r w:rsidR="00475141">
        <w:t xml:space="preserve"> queried for current status of the MSISDN inventory present in the main grid. </w:t>
      </w:r>
    </w:p>
    <w:p w14:paraId="4CAED11B" w14:textId="77777777" w:rsidR="00475141" w:rsidRDefault="00475141" w:rsidP="00475141">
      <w:pPr>
        <w:ind w:left="0"/>
      </w:pPr>
    </w:p>
    <w:p w14:paraId="6998D558" w14:textId="21D56951" w:rsidR="00475141" w:rsidRDefault="00475141" w:rsidP="008B5462">
      <w:pPr>
        <w:pStyle w:val="Nadpis5"/>
      </w:pPr>
      <w:bookmarkStart w:id="544" w:name="_Toc208565999"/>
      <w:r w:rsidRPr="00B64FF8">
        <w:t xml:space="preserve">Role </w:t>
      </w:r>
      <w:r w:rsidR="008B5462">
        <w:t>D</w:t>
      </w:r>
      <w:r>
        <w:t>ifferences</w:t>
      </w:r>
      <w:bookmarkEnd w:id="5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75141" w:rsidRPr="00DF00E8" w14:paraId="68367353" w14:textId="77777777" w:rsidTr="00154CAC">
        <w:trPr>
          <w:trHeight w:val="277"/>
        </w:trPr>
        <w:tc>
          <w:tcPr>
            <w:tcW w:w="3490" w:type="dxa"/>
            <w:shd w:val="clear" w:color="auto" w:fill="D9D9D9" w:themeFill="background1" w:themeFillShade="D9"/>
          </w:tcPr>
          <w:p w14:paraId="7C176345" w14:textId="77777777" w:rsidR="00475141" w:rsidRPr="00DF00E8" w:rsidRDefault="00475141" w:rsidP="00154CAC">
            <w:pPr>
              <w:ind w:left="0"/>
              <w:rPr>
                <w:b/>
                <w:bCs/>
              </w:rPr>
            </w:pPr>
            <w:r>
              <w:rPr>
                <w:b/>
                <w:bCs/>
              </w:rPr>
              <w:t>Action / Role</w:t>
            </w:r>
          </w:p>
        </w:tc>
        <w:tc>
          <w:tcPr>
            <w:tcW w:w="1163" w:type="dxa"/>
            <w:shd w:val="clear" w:color="auto" w:fill="D9D9D9" w:themeFill="background1" w:themeFillShade="D9"/>
          </w:tcPr>
          <w:p w14:paraId="28485025" w14:textId="77777777" w:rsidR="00475141" w:rsidRPr="00F374A6" w:rsidRDefault="00475141" w:rsidP="00154CAC">
            <w:pPr>
              <w:ind w:left="0"/>
              <w:jc w:val="center"/>
              <w:rPr>
                <w:b/>
                <w:bCs/>
              </w:rPr>
            </w:pPr>
            <w:r w:rsidRPr="00F374A6">
              <w:rPr>
                <w:b/>
                <w:bCs/>
              </w:rPr>
              <w:t>ADMIN</w:t>
            </w:r>
          </w:p>
        </w:tc>
        <w:tc>
          <w:tcPr>
            <w:tcW w:w="1163" w:type="dxa"/>
            <w:shd w:val="clear" w:color="auto" w:fill="D9D9D9" w:themeFill="background1" w:themeFillShade="D9"/>
          </w:tcPr>
          <w:p w14:paraId="79375B80" w14:textId="77777777" w:rsidR="00475141" w:rsidRPr="00DF00E8" w:rsidRDefault="00475141" w:rsidP="00154CAC">
            <w:pPr>
              <w:ind w:left="0"/>
              <w:jc w:val="center"/>
              <w:rPr>
                <w:b/>
                <w:bCs/>
              </w:rPr>
            </w:pPr>
            <w:r>
              <w:rPr>
                <w:b/>
                <w:bCs/>
              </w:rPr>
              <w:t>LEAD</w:t>
            </w:r>
          </w:p>
        </w:tc>
        <w:tc>
          <w:tcPr>
            <w:tcW w:w="1180" w:type="dxa"/>
            <w:shd w:val="clear" w:color="auto" w:fill="D9D9D9" w:themeFill="background1" w:themeFillShade="D9"/>
          </w:tcPr>
          <w:p w14:paraId="5BBE4951" w14:textId="77777777" w:rsidR="00475141" w:rsidRPr="00DF00E8" w:rsidRDefault="00475141" w:rsidP="00154CAC">
            <w:pPr>
              <w:ind w:left="0"/>
              <w:jc w:val="center"/>
              <w:rPr>
                <w:b/>
                <w:bCs/>
              </w:rPr>
            </w:pPr>
            <w:r>
              <w:rPr>
                <w:b/>
                <w:bCs/>
              </w:rPr>
              <w:t>TESTING-VF</w:t>
            </w:r>
          </w:p>
        </w:tc>
        <w:tc>
          <w:tcPr>
            <w:tcW w:w="1180" w:type="dxa"/>
            <w:shd w:val="clear" w:color="auto" w:fill="D9D9D9" w:themeFill="background1" w:themeFillShade="D9"/>
          </w:tcPr>
          <w:p w14:paraId="2E0F802B" w14:textId="77777777" w:rsidR="00475141" w:rsidRPr="00DF00E8" w:rsidRDefault="00475141" w:rsidP="00154CAC">
            <w:pPr>
              <w:ind w:left="0"/>
              <w:jc w:val="center"/>
              <w:rPr>
                <w:b/>
                <w:bCs/>
              </w:rPr>
            </w:pPr>
            <w:r>
              <w:rPr>
                <w:b/>
                <w:bCs/>
              </w:rPr>
              <w:t>TESTING-IBM</w:t>
            </w:r>
          </w:p>
        </w:tc>
        <w:tc>
          <w:tcPr>
            <w:tcW w:w="1180" w:type="dxa"/>
            <w:shd w:val="clear" w:color="auto" w:fill="D9D9D9" w:themeFill="background1" w:themeFillShade="D9"/>
          </w:tcPr>
          <w:p w14:paraId="23B4C000" w14:textId="77777777" w:rsidR="00475141" w:rsidRPr="00DF00E8" w:rsidRDefault="00475141" w:rsidP="00154CAC">
            <w:pPr>
              <w:ind w:left="0"/>
              <w:jc w:val="center"/>
              <w:rPr>
                <w:b/>
                <w:bCs/>
              </w:rPr>
            </w:pPr>
            <w:r>
              <w:rPr>
                <w:b/>
                <w:bCs/>
              </w:rPr>
              <w:t>TESTING-V2</w:t>
            </w:r>
          </w:p>
        </w:tc>
      </w:tr>
      <w:tr w:rsidR="00475141" w14:paraId="64EAF291" w14:textId="77777777" w:rsidTr="00154CAC">
        <w:trPr>
          <w:trHeight w:val="219"/>
        </w:trPr>
        <w:tc>
          <w:tcPr>
            <w:tcW w:w="3490" w:type="dxa"/>
          </w:tcPr>
          <w:p w14:paraId="0BF32141" w14:textId="4F3A0DDB" w:rsidR="00475141" w:rsidRPr="00D771E3" w:rsidRDefault="00475141" w:rsidP="00154CAC">
            <w:pPr>
              <w:ind w:left="0"/>
              <w:rPr>
                <w:b/>
                <w:bCs/>
              </w:rPr>
            </w:pPr>
            <w:r w:rsidRPr="00D771E3">
              <w:rPr>
                <w:b/>
                <w:bCs/>
              </w:rPr>
              <w:t xml:space="preserve">Access to </w:t>
            </w:r>
            <w:r w:rsidR="007103CF">
              <w:rPr>
                <w:b/>
                <w:bCs/>
              </w:rPr>
              <w:t xml:space="preserve">Profile Cache </w:t>
            </w:r>
            <w:r>
              <w:rPr>
                <w:b/>
                <w:bCs/>
              </w:rPr>
              <w:t>Status</w:t>
            </w:r>
          </w:p>
        </w:tc>
        <w:tc>
          <w:tcPr>
            <w:tcW w:w="1163" w:type="dxa"/>
          </w:tcPr>
          <w:p w14:paraId="094F75E3" w14:textId="77777777" w:rsidR="00475141" w:rsidRDefault="00475141" w:rsidP="00154CAC">
            <w:pPr>
              <w:ind w:left="0"/>
              <w:jc w:val="center"/>
            </w:pPr>
            <w:r>
              <w:t>Y</w:t>
            </w:r>
          </w:p>
        </w:tc>
        <w:tc>
          <w:tcPr>
            <w:tcW w:w="1163" w:type="dxa"/>
          </w:tcPr>
          <w:p w14:paraId="486A2C94" w14:textId="77777777" w:rsidR="00475141" w:rsidRPr="00D771E3" w:rsidRDefault="00475141" w:rsidP="00154CAC">
            <w:pPr>
              <w:ind w:left="0"/>
              <w:jc w:val="center"/>
            </w:pPr>
            <w:r w:rsidRPr="00D771E3">
              <w:t>Y</w:t>
            </w:r>
          </w:p>
        </w:tc>
        <w:tc>
          <w:tcPr>
            <w:tcW w:w="1180" w:type="dxa"/>
          </w:tcPr>
          <w:p w14:paraId="2C3CFC90" w14:textId="77777777" w:rsidR="00475141" w:rsidRPr="00D771E3" w:rsidRDefault="00475141" w:rsidP="00154CAC">
            <w:pPr>
              <w:ind w:left="0"/>
              <w:jc w:val="center"/>
            </w:pPr>
            <w:r>
              <w:t>N</w:t>
            </w:r>
          </w:p>
        </w:tc>
        <w:tc>
          <w:tcPr>
            <w:tcW w:w="1180" w:type="dxa"/>
          </w:tcPr>
          <w:p w14:paraId="3AB1EF23" w14:textId="77777777" w:rsidR="00475141" w:rsidRPr="00D771E3" w:rsidRDefault="00475141" w:rsidP="00154CAC">
            <w:pPr>
              <w:ind w:left="0"/>
              <w:jc w:val="center"/>
            </w:pPr>
            <w:r>
              <w:t>Y</w:t>
            </w:r>
          </w:p>
        </w:tc>
        <w:tc>
          <w:tcPr>
            <w:tcW w:w="1180" w:type="dxa"/>
          </w:tcPr>
          <w:p w14:paraId="572FEEDA" w14:textId="7B9CF6BC" w:rsidR="00475141" w:rsidRPr="00D771E3" w:rsidRDefault="007E5048" w:rsidP="00154CAC">
            <w:pPr>
              <w:ind w:left="0"/>
              <w:jc w:val="center"/>
            </w:pPr>
            <w:r>
              <w:t>N</w:t>
            </w:r>
          </w:p>
        </w:tc>
      </w:tr>
    </w:tbl>
    <w:p w14:paraId="09C3F2B8" w14:textId="032C2631" w:rsidR="00475141" w:rsidRDefault="00475141" w:rsidP="00475141"/>
    <w:p w14:paraId="4FC1E62A" w14:textId="77777777" w:rsidR="008168F6" w:rsidRPr="00475141" w:rsidRDefault="008168F6" w:rsidP="00475141"/>
    <w:p w14:paraId="4194ED2F" w14:textId="192FCCE0" w:rsidR="00F45AF9" w:rsidRDefault="00F45AF9" w:rsidP="00CD44D1">
      <w:pPr>
        <w:pStyle w:val="Nadpis3"/>
      </w:pPr>
      <w:bookmarkStart w:id="545" w:name="_BMG_SMS_History"/>
      <w:bookmarkStart w:id="546" w:name="_Toc208566000"/>
      <w:bookmarkEnd w:id="545"/>
      <w:r>
        <w:t>BMG SMS History</w:t>
      </w:r>
      <w:bookmarkEnd w:id="546"/>
    </w:p>
    <w:p w14:paraId="53A3F387" w14:textId="4C9E0BF9" w:rsidR="00047DB6" w:rsidRDefault="00047DB6" w:rsidP="00047DB6">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BMG SMS History</w:t>
      </w:r>
      <w:r>
        <w:t xml:space="preserve"> from the main menu. </w:t>
      </w:r>
      <w:r w:rsidR="0084289A">
        <w:t xml:space="preserve">SMS messages processed by BMG for the </w:t>
      </w:r>
      <w:r>
        <w:t xml:space="preserve">MSISDN inventory items on selected rows in the main grid </w:t>
      </w:r>
      <w:r w:rsidR="0084289A">
        <w:t xml:space="preserve">in last 30 days </w:t>
      </w:r>
      <w:r>
        <w:t>will be displayed. If no rows are selected in the main grid, then all rows are processed.</w:t>
      </w:r>
    </w:p>
    <w:p w14:paraId="53C252E4" w14:textId="77777777" w:rsidR="00047DB6" w:rsidRDefault="00047DB6" w:rsidP="00047DB6">
      <w:pPr>
        <w:ind w:left="0"/>
      </w:pPr>
    </w:p>
    <w:p w14:paraId="60F2CE4A" w14:textId="745EC57E" w:rsidR="00047DB6" w:rsidRDefault="0084289A" w:rsidP="00047DB6">
      <w:pPr>
        <w:ind w:left="0"/>
      </w:pPr>
      <w:r>
        <w:rPr>
          <w:noProof/>
        </w:rPr>
        <w:lastRenderedPageBreak/>
        <w:drawing>
          <wp:inline distT="0" distB="0" distL="0" distR="0" wp14:anchorId="72CB688F" wp14:editId="2BB697B9">
            <wp:extent cx="5732145" cy="3343910"/>
            <wp:effectExtent l="0" t="0" r="1905" b="8890"/>
            <wp:docPr id="493" name="Obrázek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5732145" cy="3343910"/>
                    </a:xfrm>
                    <a:prstGeom prst="rect">
                      <a:avLst/>
                    </a:prstGeom>
                  </pic:spPr>
                </pic:pic>
              </a:graphicData>
            </a:graphic>
          </wp:inline>
        </w:drawing>
      </w:r>
    </w:p>
    <w:p w14:paraId="5DE0E870" w14:textId="724A3395" w:rsidR="00047DB6" w:rsidRPr="007074F9" w:rsidRDefault="00047DB6" w:rsidP="00047DB6">
      <w:pPr>
        <w:jc w:val="center"/>
        <w:rPr>
          <w:i/>
          <w:iCs w:val="0"/>
          <w:sz w:val="18"/>
          <w:szCs w:val="18"/>
        </w:rPr>
      </w:pPr>
      <w:r>
        <w:rPr>
          <w:i/>
          <w:iCs w:val="0"/>
          <w:sz w:val="18"/>
          <w:szCs w:val="18"/>
        </w:rPr>
        <w:t xml:space="preserve">BMG SMS History </w:t>
      </w:r>
      <w:r w:rsidRPr="007074F9">
        <w:rPr>
          <w:i/>
          <w:iCs w:val="0"/>
          <w:sz w:val="18"/>
          <w:szCs w:val="18"/>
        </w:rPr>
        <w:t>form</w:t>
      </w:r>
    </w:p>
    <w:p w14:paraId="18F87F92" w14:textId="22EC8062" w:rsidR="00047DB6" w:rsidRDefault="00047DB6" w:rsidP="00047DB6">
      <w:pPr>
        <w:ind w:left="0"/>
      </w:pPr>
    </w:p>
    <w:p w14:paraId="6605F06A" w14:textId="00ADE2A7" w:rsidR="0065251E" w:rsidRDefault="0065251E" w:rsidP="00047DB6">
      <w:pPr>
        <w:ind w:left="0"/>
      </w:pPr>
      <w:r>
        <w:t xml:space="preserve">Messages are sorted by </w:t>
      </w:r>
      <w:r w:rsidR="00A20554" w:rsidRPr="00A20554">
        <w:rPr>
          <w:rFonts w:ascii="Consolas" w:hAnsi="Consolas"/>
        </w:rPr>
        <w:t>DATETIME</w:t>
      </w:r>
      <w:r>
        <w:t xml:space="preserve"> in descending order.</w:t>
      </w:r>
      <w:r w:rsidR="001A7A7F">
        <w:t xml:space="preserve"> </w:t>
      </w:r>
    </w:p>
    <w:p w14:paraId="56A497F5" w14:textId="77777777" w:rsidR="0065251E" w:rsidRDefault="0065251E" w:rsidP="00047DB6">
      <w:pPr>
        <w:ind w:left="0"/>
      </w:pPr>
    </w:p>
    <w:p w14:paraId="2E2F8084" w14:textId="77777777" w:rsidR="00A20554" w:rsidRDefault="00047DB6" w:rsidP="00047DB6">
      <w:pPr>
        <w:ind w:left="0"/>
      </w:pPr>
      <w:r w:rsidRPr="00047DB6">
        <w:rPr>
          <w:b/>
          <w:bCs/>
        </w:rPr>
        <w:t>NOTE</w:t>
      </w:r>
      <w:r w:rsidR="00A20554">
        <w:rPr>
          <w:b/>
          <w:bCs/>
        </w:rPr>
        <w:t>S</w:t>
      </w:r>
      <w:r w:rsidRPr="00047DB6">
        <w:rPr>
          <w:b/>
          <w:bCs/>
        </w:rPr>
        <w:t>:</w:t>
      </w:r>
      <w:r>
        <w:t xml:space="preserve"> </w:t>
      </w:r>
    </w:p>
    <w:p w14:paraId="1841FEAF" w14:textId="76A6F3D6" w:rsidR="00047DB6" w:rsidRDefault="00A20554">
      <w:pPr>
        <w:pStyle w:val="Odstavecseseznamem"/>
        <w:numPr>
          <w:ilvl w:val="0"/>
          <w:numId w:val="78"/>
        </w:numPr>
        <w:ind w:left="284" w:hanging="284"/>
      </w:pPr>
      <w:r>
        <w:t>SIM inventory items are not applicable to this status view.</w:t>
      </w:r>
    </w:p>
    <w:p w14:paraId="0477E687" w14:textId="4D901CD2" w:rsidR="00A20554" w:rsidRPr="00501E8D" w:rsidRDefault="00A20554">
      <w:pPr>
        <w:pStyle w:val="Odstavecseseznamem"/>
        <w:numPr>
          <w:ilvl w:val="0"/>
          <w:numId w:val="78"/>
        </w:numPr>
        <w:ind w:left="284" w:hanging="284"/>
        <w:rPr>
          <w:b/>
          <w:bCs/>
        </w:rPr>
      </w:pPr>
      <w:r>
        <w:t>SMS History can be fetched for maximum of 10 MSISDN’s at a time.</w:t>
      </w:r>
    </w:p>
    <w:p w14:paraId="2CAE9043" w14:textId="7C1ACED8" w:rsidR="00501E8D" w:rsidRPr="00A20554" w:rsidRDefault="00501E8D">
      <w:pPr>
        <w:pStyle w:val="Odstavecseseznamem"/>
        <w:numPr>
          <w:ilvl w:val="0"/>
          <w:numId w:val="78"/>
        </w:numPr>
        <w:ind w:left="284" w:hanging="284"/>
        <w:rPr>
          <w:b/>
          <w:bCs/>
        </w:rPr>
      </w:pPr>
      <w:r w:rsidRPr="00501E8D">
        <w:rPr>
          <w:b/>
          <w:bCs/>
        </w:rPr>
        <w:t>Messages rejected by BMG on input (e.g.</w:t>
      </w:r>
      <w:r>
        <w:rPr>
          <w:b/>
          <w:bCs/>
        </w:rPr>
        <w:t>,</w:t>
      </w:r>
      <w:r w:rsidRPr="00501E8D">
        <w:rPr>
          <w:b/>
          <w:bCs/>
        </w:rPr>
        <w:t xml:space="preserve"> due to BMG whitelists) are not displayed.</w:t>
      </w:r>
    </w:p>
    <w:p w14:paraId="6A3C57FC" w14:textId="77777777" w:rsidR="00047DB6" w:rsidRDefault="00047DB6" w:rsidP="00047DB6">
      <w:pPr>
        <w:ind w:left="0"/>
      </w:pPr>
    </w:p>
    <w:p w14:paraId="5D46C3C1" w14:textId="160D0BAA" w:rsidR="008B5462" w:rsidRDefault="008B5462" w:rsidP="008B5462">
      <w:pPr>
        <w:pStyle w:val="Nadpis5"/>
      </w:pPr>
      <w:bookmarkStart w:id="547" w:name="_Toc208566001"/>
      <w:r>
        <w:t>Output Data</w:t>
      </w:r>
      <w:bookmarkEnd w:id="547"/>
    </w:p>
    <w:p w14:paraId="73096887" w14:textId="6138DB6D" w:rsidR="00A20554" w:rsidRPr="004D500C" w:rsidRDefault="00A20554" w:rsidP="00047DB6">
      <w:pPr>
        <w:ind w:left="0"/>
      </w:pPr>
      <w:r>
        <w:t>Following output columns are returned:</w:t>
      </w:r>
    </w:p>
    <w:p w14:paraId="0971A076" w14:textId="77777777" w:rsidR="00047DB6" w:rsidRDefault="00047DB6" w:rsidP="00047DB6">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047DB6" w:rsidRPr="00DF00E8" w14:paraId="7CD385D0" w14:textId="77777777" w:rsidTr="00154CAC">
        <w:trPr>
          <w:trHeight w:val="277"/>
        </w:trPr>
        <w:tc>
          <w:tcPr>
            <w:tcW w:w="2552" w:type="dxa"/>
            <w:shd w:val="clear" w:color="auto" w:fill="D9D9D9" w:themeFill="background1" w:themeFillShade="D9"/>
          </w:tcPr>
          <w:p w14:paraId="67258EC7" w14:textId="77777777" w:rsidR="00047DB6" w:rsidRPr="00DF00E8" w:rsidRDefault="00047DB6" w:rsidP="00154CAC">
            <w:pPr>
              <w:ind w:left="0"/>
              <w:rPr>
                <w:b/>
                <w:bCs/>
              </w:rPr>
            </w:pPr>
            <w:r>
              <w:rPr>
                <w:b/>
                <w:bCs/>
              </w:rPr>
              <w:t>Column</w:t>
            </w:r>
          </w:p>
        </w:tc>
        <w:tc>
          <w:tcPr>
            <w:tcW w:w="6804" w:type="dxa"/>
            <w:shd w:val="clear" w:color="auto" w:fill="D9D9D9" w:themeFill="background1" w:themeFillShade="D9"/>
          </w:tcPr>
          <w:p w14:paraId="26E3662D" w14:textId="77777777" w:rsidR="00047DB6" w:rsidRDefault="00047DB6" w:rsidP="00154CAC">
            <w:pPr>
              <w:ind w:left="0"/>
              <w:rPr>
                <w:b/>
                <w:bCs/>
              </w:rPr>
            </w:pPr>
            <w:r>
              <w:rPr>
                <w:b/>
                <w:bCs/>
              </w:rPr>
              <w:t>Description</w:t>
            </w:r>
          </w:p>
        </w:tc>
      </w:tr>
      <w:tr w:rsidR="00047DB6" w14:paraId="48F362AF" w14:textId="77777777" w:rsidTr="00154CAC">
        <w:trPr>
          <w:trHeight w:val="219"/>
        </w:trPr>
        <w:tc>
          <w:tcPr>
            <w:tcW w:w="2552" w:type="dxa"/>
          </w:tcPr>
          <w:p w14:paraId="59C188FA" w14:textId="1CAA35BC" w:rsidR="00047DB6" w:rsidRPr="00475141" w:rsidRDefault="00432502" w:rsidP="00154CAC">
            <w:pPr>
              <w:ind w:left="0"/>
              <w:rPr>
                <w:rFonts w:ascii="Consolas" w:hAnsi="Consolas"/>
              </w:rPr>
            </w:pPr>
            <w:r>
              <w:rPr>
                <w:rFonts w:ascii="Consolas" w:hAnsi="Consolas"/>
              </w:rPr>
              <w:t>FROM</w:t>
            </w:r>
          </w:p>
        </w:tc>
        <w:tc>
          <w:tcPr>
            <w:tcW w:w="6804" w:type="dxa"/>
          </w:tcPr>
          <w:p w14:paraId="70B0C7F1" w14:textId="5E3659E9" w:rsidR="00047DB6" w:rsidRDefault="00432502" w:rsidP="00154CAC">
            <w:pPr>
              <w:ind w:left="0"/>
            </w:pPr>
            <w:r>
              <w:t xml:space="preserve">Message </w:t>
            </w:r>
            <w:r w:rsidR="008C3F64">
              <w:t>source address (</w:t>
            </w:r>
            <w:r>
              <w:t>alphanumeric</w:t>
            </w:r>
            <w:r w:rsidR="008C3F64">
              <w:t xml:space="preserve"> originator</w:t>
            </w:r>
            <w:r>
              <w:t>).</w:t>
            </w:r>
          </w:p>
        </w:tc>
      </w:tr>
      <w:tr w:rsidR="00432502" w14:paraId="213F82BB" w14:textId="77777777" w:rsidTr="00154CAC">
        <w:trPr>
          <w:trHeight w:val="219"/>
        </w:trPr>
        <w:tc>
          <w:tcPr>
            <w:tcW w:w="2552" w:type="dxa"/>
          </w:tcPr>
          <w:p w14:paraId="3C1DB069" w14:textId="77A76150" w:rsidR="00432502" w:rsidRPr="00475141" w:rsidRDefault="00432502" w:rsidP="00432502">
            <w:pPr>
              <w:ind w:left="0"/>
              <w:rPr>
                <w:rFonts w:ascii="Consolas" w:hAnsi="Consolas"/>
              </w:rPr>
            </w:pPr>
            <w:r>
              <w:rPr>
                <w:rFonts w:ascii="Consolas" w:hAnsi="Consolas"/>
              </w:rPr>
              <w:t>TO</w:t>
            </w:r>
          </w:p>
        </w:tc>
        <w:tc>
          <w:tcPr>
            <w:tcW w:w="6804" w:type="dxa"/>
          </w:tcPr>
          <w:p w14:paraId="5A058801" w14:textId="1CD8C36D" w:rsidR="00432502" w:rsidRDefault="00432502" w:rsidP="00432502">
            <w:pPr>
              <w:ind w:left="0"/>
            </w:pPr>
            <w:r>
              <w:t xml:space="preserve">Message </w:t>
            </w:r>
            <w:r w:rsidR="008C3F64">
              <w:t xml:space="preserve">destination address </w:t>
            </w:r>
            <w:r w:rsidR="004B28B4">
              <w:t>(</w:t>
            </w:r>
            <w:r w:rsidR="008C3F64">
              <w:t xml:space="preserve">target </w:t>
            </w:r>
            <w:r>
              <w:t>MSISDN</w:t>
            </w:r>
            <w:r w:rsidR="00B004A8">
              <w:t>, short code, etc.</w:t>
            </w:r>
            <w:r w:rsidR="004B28B4">
              <w:t>)</w:t>
            </w:r>
            <w:r>
              <w:t>.</w:t>
            </w:r>
          </w:p>
        </w:tc>
      </w:tr>
      <w:tr w:rsidR="00047DB6" w14:paraId="6835CC65" w14:textId="77777777" w:rsidTr="00154CAC">
        <w:trPr>
          <w:trHeight w:val="219"/>
        </w:trPr>
        <w:tc>
          <w:tcPr>
            <w:tcW w:w="2552" w:type="dxa"/>
          </w:tcPr>
          <w:p w14:paraId="1C86F6C9" w14:textId="33A214F5" w:rsidR="00047DB6" w:rsidRPr="00475141" w:rsidRDefault="00432502" w:rsidP="00154CAC">
            <w:pPr>
              <w:ind w:left="0"/>
              <w:rPr>
                <w:rFonts w:ascii="Consolas" w:hAnsi="Consolas"/>
              </w:rPr>
            </w:pPr>
            <w:r>
              <w:rPr>
                <w:rFonts w:ascii="Consolas" w:hAnsi="Consolas"/>
              </w:rPr>
              <w:t>DATETIME</w:t>
            </w:r>
          </w:p>
        </w:tc>
        <w:tc>
          <w:tcPr>
            <w:tcW w:w="6804" w:type="dxa"/>
          </w:tcPr>
          <w:p w14:paraId="00B62F00" w14:textId="578A13C6" w:rsidR="00047DB6" w:rsidRDefault="00432502" w:rsidP="00154CAC">
            <w:pPr>
              <w:ind w:left="0"/>
            </w:pPr>
            <w:r>
              <w:t>Date and time the message was sent / received.</w:t>
            </w:r>
          </w:p>
        </w:tc>
      </w:tr>
      <w:tr w:rsidR="00047DB6" w14:paraId="371BF84A" w14:textId="77777777" w:rsidTr="00154CAC">
        <w:trPr>
          <w:trHeight w:val="219"/>
        </w:trPr>
        <w:tc>
          <w:tcPr>
            <w:tcW w:w="2552" w:type="dxa"/>
          </w:tcPr>
          <w:p w14:paraId="72EF1DC6" w14:textId="4B5F1203" w:rsidR="00047DB6" w:rsidRPr="00475141" w:rsidRDefault="00432502" w:rsidP="00154CAC">
            <w:pPr>
              <w:ind w:left="0"/>
              <w:rPr>
                <w:rFonts w:ascii="Consolas" w:hAnsi="Consolas"/>
              </w:rPr>
            </w:pPr>
            <w:r>
              <w:rPr>
                <w:rFonts w:ascii="Consolas" w:hAnsi="Consolas"/>
              </w:rPr>
              <w:t>DIR</w:t>
            </w:r>
          </w:p>
        </w:tc>
        <w:tc>
          <w:tcPr>
            <w:tcW w:w="6804" w:type="dxa"/>
          </w:tcPr>
          <w:p w14:paraId="5A562D7D" w14:textId="51E77049" w:rsidR="00047DB6" w:rsidRDefault="00866F4D" w:rsidP="00154CAC">
            <w:pPr>
              <w:ind w:left="0"/>
            </w:pPr>
            <w:r>
              <w:t>Message d</w:t>
            </w:r>
            <w:r w:rsidR="00432502">
              <w:t>irection (</w:t>
            </w:r>
            <w:r w:rsidR="00432502" w:rsidRPr="00432502">
              <w:rPr>
                <w:rFonts w:ascii="Consolas" w:hAnsi="Consolas"/>
              </w:rPr>
              <w:t>MT</w:t>
            </w:r>
            <w:r w:rsidR="00432502">
              <w:t xml:space="preserve"> = mobile terminating, </w:t>
            </w:r>
            <w:r w:rsidR="00432502" w:rsidRPr="00432502">
              <w:rPr>
                <w:rFonts w:ascii="Consolas" w:hAnsi="Consolas"/>
              </w:rPr>
              <w:t>MO</w:t>
            </w:r>
            <w:r w:rsidR="00432502">
              <w:t xml:space="preserve"> = mobile originating).</w:t>
            </w:r>
          </w:p>
        </w:tc>
      </w:tr>
      <w:tr w:rsidR="00047DB6" w14:paraId="548CDE05" w14:textId="77777777" w:rsidTr="00154CAC">
        <w:trPr>
          <w:trHeight w:val="219"/>
        </w:trPr>
        <w:tc>
          <w:tcPr>
            <w:tcW w:w="2552" w:type="dxa"/>
          </w:tcPr>
          <w:p w14:paraId="47110D98" w14:textId="42F1A54B" w:rsidR="00047DB6" w:rsidRPr="00475141" w:rsidRDefault="00432502" w:rsidP="00154CAC">
            <w:pPr>
              <w:ind w:left="0"/>
              <w:rPr>
                <w:rFonts w:ascii="Consolas" w:hAnsi="Consolas"/>
              </w:rPr>
            </w:pPr>
            <w:r>
              <w:rPr>
                <w:rFonts w:ascii="Consolas" w:hAnsi="Consolas"/>
              </w:rPr>
              <w:t>STATE</w:t>
            </w:r>
          </w:p>
        </w:tc>
        <w:tc>
          <w:tcPr>
            <w:tcW w:w="6804" w:type="dxa"/>
          </w:tcPr>
          <w:p w14:paraId="74434A78" w14:textId="7A1ECA6E" w:rsidR="00047DB6" w:rsidRDefault="00432502" w:rsidP="00154CAC">
            <w:pPr>
              <w:ind w:left="0"/>
            </w:pPr>
            <w:r>
              <w:t>Message status in BMG.</w:t>
            </w:r>
          </w:p>
        </w:tc>
      </w:tr>
      <w:tr w:rsidR="00047DB6" w14:paraId="4FCAB4F9" w14:textId="77777777" w:rsidTr="00154CAC">
        <w:trPr>
          <w:trHeight w:val="219"/>
        </w:trPr>
        <w:tc>
          <w:tcPr>
            <w:tcW w:w="2552" w:type="dxa"/>
          </w:tcPr>
          <w:p w14:paraId="3B2E4C8B" w14:textId="44D982AC" w:rsidR="00047DB6" w:rsidRPr="00475141" w:rsidRDefault="00432502" w:rsidP="00154CAC">
            <w:pPr>
              <w:ind w:left="0"/>
              <w:rPr>
                <w:rFonts w:ascii="Consolas" w:hAnsi="Consolas"/>
              </w:rPr>
            </w:pPr>
            <w:r>
              <w:rPr>
                <w:rFonts w:ascii="Consolas" w:hAnsi="Consolas"/>
              </w:rPr>
              <w:t>PROVIDER</w:t>
            </w:r>
          </w:p>
        </w:tc>
        <w:tc>
          <w:tcPr>
            <w:tcW w:w="6804" w:type="dxa"/>
          </w:tcPr>
          <w:p w14:paraId="7A3B4B75" w14:textId="35097DA2" w:rsidR="00047DB6" w:rsidRDefault="00432502" w:rsidP="00154CAC">
            <w:pPr>
              <w:ind w:left="0"/>
            </w:pPr>
            <w:r>
              <w:t>BMG provider that processed the message.</w:t>
            </w:r>
          </w:p>
        </w:tc>
      </w:tr>
      <w:tr w:rsidR="00047DB6" w14:paraId="1D17A156" w14:textId="77777777" w:rsidTr="00154CAC">
        <w:trPr>
          <w:trHeight w:val="219"/>
        </w:trPr>
        <w:tc>
          <w:tcPr>
            <w:tcW w:w="2552" w:type="dxa"/>
          </w:tcPr>
          <w:p w14:paraId="2E8D9CD5" w14:textId="49C7B4F9" w:rsidR="00047DB6" w:rsidRPr="00475141" w:rsidRDefault="00432502" w:rsidP="00154CAC">
            <w:pPr>
              <w:ind w:left="0"/>
              <w:rPr>
                <w:rFonts w:ascii="Consolas" w:hAnsi="Consolas"/>
              </w:rPr>
            </w:pPr>
            <w:r>
              <w:rPr>
                <w:rFonts w:ascii="Consolas" w:hAnsi="Consolas"/>
              </w:rPr>
              <w:t>SERVICE</w:t>
            </w:r>
          </w:p>
        </w:tc>
        <w:tc>
          <w:tcPr>
            <w:tcW w:w="6804" w:type="dxa"/>
          </w:tcPr>
          <w:p w14:paraId="09C67232" w14:textId="482584BF" w:rsidR="00047DB6" w:rsidRDefault="00432502" w:rsidP="00154CAC">
            <w:pPr>
              <w:ind w:left="0"/>
            </w:pPr>
            <w:r>
              <w:t>BMG service that processed the message.</w:t>
            </w:r>
          </w:p>
        </w:tc>
      </w:tr>
      <w:tr w:rsidR="00047DB6" w14:paraId="4C0F3537" w14:textId="77777777" w:rsidTr="00154CAC">
        <w:trPr>
          <w:trHeight w:val="219"/>
        </w:trPr>
        <w:tc>
          <w:tcPr>
            <w:tcW w:w="2552" w:type="dxa"/>
          </w:tcPr>
          <w:p w14:paraId="2E952A6C" w14:textId="0985B1C4" w:rsidR="00047DB6" w:rsidRPr="00475141" w:rsidRDefault="00432502" w:rsidP="00154CAC">
            <w:pPr>
              <w:ind w:left="0"/>
              <w:rPr>
                <w:rFonts w:ascii="Consolas" w:hAnsi="Consolas"/>
              </w:rPr>
            </w:pPr>
            <w:r>
              <w:rPr>
                <w:rFonts w:ascii="Consolas" w:hAnsi="Consolas"/>
              </w:rPr>
              <w:t>TEXT</w:t>
            </w:r>
          </w:p>
        </w:tc>
        <w:tc>
          <w:tcPr>
            <w:tcW w:w="6804" w:type="dxa"/>
          </w:tcPr>
          <w:p w14:paraId="2B894455" w14:textId="3F373C2D" w:rsidR="00047DB6" w:rsidRDefault="00432502" w:rsidP="00154CAC">
            <w:pPr>
              <w:ind w:left="0"/>
            </w:pPr>
            <w:r>
              <w:t>Message text.</w:t>
            </w:r>
          </w:p>
        </w:tc>
      </w:tr>
    </w:tbl>
    <w:p w14:paraId="6494A3C1" w14:textId="2FF39629" w:rsidR="00047DB6" w:rsidRDefault="00047DB6" w:rsidP="00047DB6">
      <w:pPr>
        <w:ind w:left="0"/>
        <w:rPr>
          <w:b/>
          <w:bCs/>
        </w:rPr>
      </w:pPr>
    </w:p>
    <w:p w14:paraId="25E22B14" w14:textId="239F2C69" w:rsidR="00A20554" w:rsidRDefault="00A20554" w:rsidP="00A20554">
      <w:pPr>
        <w:ind w:left="0"/>
      </w:pPr>
      <w:r w:rsidRPr="004D500C">
        <w:t xml:space="preserve">Please refer to </w:t>
      </w:r>
      <w:r>
        <w:t>BMG</w:t>
      </w:r>
      <w:r w:rsidRPr="004D500C">
        <w:t xml:space="preserve"> system documentation for more details on the </w:t>
      </w:r>
      <w:r>
        <w:t xml:space="preserve">output </w:t>
      </w:r>
      <w:r w:rsidRPr="004D500C">
        <w:t>column values.</w:t>
      </w:r>
    </w:p>
    <w:p w14:paraId="2C7776A3" w14:textId="7E0F116B" w:rsidR="00C243B1" w:rsidRDefault="00C243B1" w:rsidP="00A20554">
      <w:pPr>
        <w:ind w:left="0"/>
      </w:pPr>
    </w:p>
    <w:p w14:paraId="231C3DA5" w14:textId="37373F50" w:rsidR="00C243B1" w:rsidRDefault="00C243B1" w:rsidP="00A20554">
      <w:pPr>
        <w:ind w:left="0"/>
      </w:pPr>
      <w:r w:rsidRPr="00C243B1">
        <w:rPr>
          <w:b/>
          <w:bCs/>
        </w:rPr>
        <w:t>NOTE:</w:t>
      </w:r>
      <w:r>
        <w:t xml:space="preserve"> </w:t>
      </w:r>
      <w:r w:rsidRPr="00C243B1">
        <w:rPr>
          <w:color w:val="FF0000"/>
        </w:rPr>
        <w:t xml:space="preserve">There’s an error in BMG API </w:t>
      </w:r>
      <w:r w:rsidR="00DC7AE4">
        <w:rPr>
          <w:color w:val="FF0000"/>
        </w:rPr>
        <w:t xml:space="preserve">impacting </w:t>
      </w:r>
      <w:r w:rsidRPr="00C243B1">
        <w:rPr>
          <w:color w:val="FF0000"/>
        </w:rPr>
        <w:t>messages in error</w:t>
      </w:r>
      <w:r w:rsidR="00DC7AE4">
        <w:rPr>
          <w:color w:val="FF0000"/>
        </w:rPr>
        <w:t xml:space="preserve"> state. For these,</w:t>
      </w:r>
      <w:r w:rsidRPr="00C243B1">
        <w:rPr>
          <w:color w:val="FF0000"/>
        </w:rPr>
        <w:t xml:space="preserve"> message length in format (</w:t>
      </w:r>
      <w:r w:rsidRPr="00C243B1">
        <w:rPr>
          <w:rFonts w:ascii="Consolas" w:hAnsi="Consolas"/>
          <w:color w:val="FF0000"/>
        </w:rPr>
        <w:t>c=&lt;</w:t>
      </w:r>
      <w:r w:rsidR="00CA1802" w:rsidRPr="00CA1802">
        <w:rPr>
          <w:rFonts w:ascii="Consolas" w:hAnsi="Consolas"/>
          <w:color w:val="FF0000"/>
        </w:rPr>
        <w:t>mes</w:t>
      </w:r>
      <w:r w:rsidR="00CA1802">
        <w:rPr>
          <w:rFonts w:ascii="Consolas" w:hAnsi="Consolas"/>
          <w:color w:val="FF0000"/>
        </w:rPr>
        <w:t>sage_</w:t>
      </w:r>
      <w:r w:rsidRPr="00C243B1">
        <w:rPr>
          <w:rFonts w:ascii="Consolas" w:hAnsi="Consolas"/>
          <w:color w:val="FF0000"/>
        </w:rPr>
        <w:t>length&gt;</w:t>
      </w:r>
      <w:r w:rsidRPr="00C243B1">
        <w:rPr>
          <w:color w:val="FF0000"/>
        </w:rPr>
        <w:t xml:space="preserve">) is returned instead of </w:t>
      </w:r>
      <w:r w:rsidR="008561A6">
        <w:rPr>
          <w:color w:val="FF0000"/>
        </w:rPr>
        <w:t>actual</w:t>
      </w:r>
      <w:r w:rsidRPr="00C243B1">
        <w:rPr>
          <w:color w:val="FF0000"/>
        </w:rPr>
        <w:t xml:space="preserve"> message text.</w:t>
      </w:r>
      <w:r w:rsidR="00810C90">
        <w:rPr>
          <w:color w:val="FF0000"/>
        </w:rPr>
        <w:t xml:space="preserve"> To overcome this, use </w:t>
      </w:r>
      <w:hyperlink w:anchor="_Tibco_SMS_History" w:history="1">
        <w:r w:rsidR="00810C90" w:rsidRPr="00810C90">
          <w:rPr>
            <w:rStyle w:val="Hypertextovodkaz"/>
          </w:rPr>
          <w:t>Tibco SMS History</w:t>
        </w:r>
      </w:hyperlink>
      <w:r w:rsidR="00810C90">
        <w:rPr>
          <w:color w:val="FF0000"/>
        </w:rPr>
        <w:t xml:space="preserve"> functionality to fetch details about dispatched SMS messages from Tibco log.</w:t>
      </w:r>
    </w:p>
    <w:p w14:paraId="01F4084B" w14:textId="77777777" w:rsidR="00047DB6" w:rsidRDefault="00047DB6" w:rsidP="00047DB6">
      <w:pPr>
        <w:ind w:left="0"/>
        <w:rPr>
          <w:b/>
          <w:bCs/>
          <w:i/>
          <w:iCs w:val="0"/>
        </w:rPr>
      </w:pPr>
    </w:p>
    <w:p w14:paraId="09EEE84F" w14:textId="3A7DFFC9" w:rsidR="00047DB6" w:rsidRPr="00625B9E" w:rsidRDefault="008B5462" w:rsidP="008B5462">
      <w:pPr>
        <w:pStyle w:val="Nadpis5"/>
      </w:pPr>
      <w:bookmarkStart w:id="548" w:name="_Toc208566002"/>
      <w:r>
        <w:t>P</w:t>
      </w:r>
      <w:r w:rsidR="00047DB6" w:rsidRPr="00625B9E">
        <w:t xml:space="preserve">rocess </w:t>
      </w:r>
      <w:r>
        <w:t>O</w:t>
      </w:r>
      <w:r w:rsidR="00047DB6" w:rsidRPr="00625B9E">
        <w:t>verview</w:t>
      </w:r>
      <w:bookmarkEnd w:id="548"/>
    </w:p>
    <w:p w14:paraId="609A6B61" w14:textId="2A556F70" w:rsidR="00047DB6" w:rsidRDefault="007B77B8" w:rsidP="00047DB6">
      <w:pPr>
        <w:ind w:left="0"/>
      </w:pPr>
      <w:r>
        <w:t xml:space="preserve">SOAP </w:t>
      </w:r>
      <w:r w:rsidRPr="008A2925">
        <w:t>operation</w:t>
      </w:r>
      <w:r>
        <w:t xml:space="preserve"> </w:t>
      </w:r>
      <w:r w:rsidR="00C609BD" w:rsidRPr="00C609BD">
        <w:rPr>
          <w:rFonts w:ascii="Consolas" w:hAnsi="Consolas"/>
        </w:rPr>
        <w:t>messageQuery</w:t>
      </w:r>
      <w:r w:rsidRPr="008A2925">
        <w:t xml:space="preserve"> </w:t>
      </w:r>
      <w:r w:rsidR="00983E70">
        <w:t>(</w:t>
      </w:r>
      <w:r w:rsidR="0020240D">
        <w:t xml:space="preserve">provided by </w:t>
      </w:r>
      <w:r w:rsidR="00216EF2" w:rsidRPr="00216EF2">
        <w:rPr>
          <w:rFonts w:ascii="Consolas" w:hAnsi="Consolas"/>
        </w:rPr>
        <w:t>amr/</w:t>
      </w:r>
      <w:r w:rsidR="00BA3E10" w:rsidRPr="00BA3E10">
        <w:rPr>
          <w:rFonts w:ascii="Consolas" w:hAnsi="Consolas"/>
        </w:rPr>
        <w:t>trackingIF</w:t>
      </w:r>
      <w:r w:rsidR="00983E70" w:rsidRPr="00983E70">
        <w:t xml:space="preserve"> endpoint</w:t>
      </w:r>
      <w:r w:rsidR="00983E70">
        <w:t>)</w:t>
      </w:r>
      <w:r w:rsidR="00BA3E10">
        <w:t xml:space="preserve"> </w:t>
      </w:r>
      <w:r>
        <w:t>will be invoked for each MSISDN and response values will be displayed in the status grid.</w:t>
      </w:r>
      <w:r w:rsidR="000A133F">
        <w:t xml:space="preserve"> Duplicate messages </w:t>
      </w:r>
      <w:r w:rsidR="00831191">
        <w:t xml:space="preserve">having the same ID </w:t>
      </w:r>
      <w:r w:rsidR="000A133F">
        <w:t xml:space="preserve">are </w:t>
      </w:r>
      <w:r w:rsidR="00D20AFC">
        <w:t xml:space="preserve">filtered out </w:t>
      </w:r>
      <w:r w:rsidR="000A133F">
        <w:t>(another known bug in BMG API).</w:t>
      </w:r>
    </w:p>
    <w:p w14:paraId="1F1645B7" w14:textId="77777777" w:rsidR="00047DB6" w:rsidRDefault="00047DB6" w:rsidP="00047DB6">
      <w:pPr>
        <w:ind w:left="0"/>
      </w:pPr>
    </w:p>
    <w:p w14:paraId="347D34A1" w14:textId="3321E648" w:rsidR="00047DB6" w:rsidRDefault="00047DB6" w:rsidP="008B5462">
      <w:pPr>
        <w:pStyle w:val="Nadpis5"/>
      </w:pPr>
      <w:bookmarkStart w:id="549" w:name="_Toc208566003"/>
      <w:r w:rsidRPr="00B64FF8">
        <w:t xml:space="preserve">Role </w:t>
      </w:r>
      <w:r w:rsidR="008B5462">
        <w:t>D</w:t>
      </w:r>
      <w:r>
        <w:t>ifferences</w:t>
      </w:r>
      <w:bookmarkEnd w:id="5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47DB6" w:rsidRPr="00DF00E8" w14:paraId="6C0A4299" w14:textId="77777777" w:rsidTr="00154CAC">
        <w:trPr>
          <w:trHeight w:val="277"/>
        </w:trPr>
        <w:tc>
          <w:tcPr>
            <w:tcW w:w="3490" w:type="dxa"/>
            <w:shd w:val="clear" w:color="auto" w:fill="D9D9D9" w:themeFill="background1" w:themeFillShade="D9"/>
          </w:tcPr>
          <w:p w14:paraId="648A22E1" w14:textId="77777777" w:rsidR="00047DB6" w:rsidRPr="00DF00E8" w:rsidRDefault="00047DB6" w:rsidP="00154CAC">
            <w:pPr>
              <w:ind w:left="0"/>
              <w:rPr>
                <w:b/>
                <w:bCs/>
              </w:rPr>
            </w:pPr>
            <w:r>
              <w:rPr>
                <w:b/>
                <w:bCs/>
              </w:rPr>
              <w:t>Action / Role</w:t>
            </w:r>
          </w:p>
        </w:tc>
        <w:tc>
          <w:tcPr>
            <w:tcW w:w="1163" w:type="dxa"/>
            <w:shd w:val="clear" w:color="auto" w:fill="D9D9D9" w:themeFill="background1" w:themeFillShade="D9"/>
          </w:tcPr>
          <w:p w14:paraId="2268F253" w14:textId="77777777" w:rsidR="00047DB6" w:rsidRPr="00F374A6" w:rsidRDefault="00047DB6" w:rsidP="00154CAC">
            <w:pPr>
              <w:ind w:left="0"/>
              <w:jc w:val="center"/>
              <w:rPr>
                <w:b/>
                <w:bCs/>
              </w:rPr>
            </w:pPr>
            <w:r w:rsidRPr="00F374A6">
              <w:rPr>
                <w:b/>
                <w:bCs/>
              </w:rPr>
              <w:t>ADMIN</w:t>
            </w:r>
          </w:p>
        </w:tc>
        <w:tc>
          <w:tcPr>
            <w:tcW w:w="1163" w:type="dxa"/>
            <w:shd w:val="clear" w:color="auto" w:fill="D9D9D9" w:themeFill="background1" w:themeFillShade="D9"/>
          </w:tcPr>
          <w:p w14:paraId="2F2512CD" w14:textId="77777777" w:rsidR="00047DB6" w:rsidRPr="00DF00E8" w:rsidRDefault="00047DB6" w:rsidP="00154CAC">
            <w:pPr>
              <w:ind w:left="0"/>
              <w:jc w:val="center"/>
              <w:rPr>
                <w:b/>
                <w:bCs/>
              </w:rPr>
            </w:pPr>
            <w:r>
              <w:rPr>
                <w:b/>
                <w:bCs/>
              </w:rPr>
              <w:t>LEAD</w:t>
            </w:r>
          </w:p>
        </w:tc>
        <w:tc>
          <w:tcPr>
            <w:tcW w:w="1180" w:type="dxa"/>
            <w:shd w:val="clear" w:color="auto" w:fill="D9D9D9" w:themeFill="background1" w:themeFillShade="D9"/>
          </w:tcPr>
          <w:p w14:paraId="3C4F023D" w14:textId="77777777" w:rsidR="00047DB6" w:rsidRPr="00DF00E8" w:rsidRDefault="00047DB6" w:rsidP="00154CAC">
            <w:pPr>
              <w:ind w:left="0"/>
              <w:jc w:val="center"/>
              <w:rPr>
                <w:b/>
                <w:bCs/>
              </w:rPr>
            </w:pPr>
            <w:r>
              <w:rPr>
                <w:b/>
                <w:bCs/>
              </w:rPr>
              <w:t>TESTING-VF</w:t>
            </w:r>
          </w:p>
        </w:tc>
        <w:tc>
          <w:tcPr>
            <w:tcW w:w="1180" w:type="dxa"/>
            <w:shd w:val="clear" w:color="auto" w:fill="D9D9D9" w:themeFill="background1" w:themeFillShade="D9"/>
          </w:tcPr>
          <w:p w14:paraId="3E15A7BD" w14:textId="77777777" w:rsidR="00047DB6" w:rsidRPr="00DF00E8" w:rsidRDefault="00047DB6" w:rsidP="00154CAC">
            <w:pPr>
              <w:ind w:left="0"/>
              <w:jc w:val="center"/>
              <w:rPr>
                <w:b/>
                <w:bCs/>
              </w:rPr>
            </w:pPr>
            <w:r>
              <w:rPr>
                <w:b/>
                <w:bCs/>
              </w:rPr>
              <w:t>TESTING-IBM</w:t>
            </w:r>
          </w:p>
        </w:tc>
        <w:tc>
          <w:tcPr>
            <w:tcW w:w="1180" w:type="dxa"/>
            <w:shd w:val="clear" w:color="auto" w:fill="D9D9D9" w:themeFill="background1" w:themeFillShade="D9"/>
          </w:tcPr>
          <w:p w14:paraId="5FD0E5BC" w14:textId="77777777" w:rsidR="00047DB6" w:rsidRPr="00DF00E8" w:rsidRDefault="00047DB6" w:rsidP="00154CAC">
            <w:pPr>
              <w:ind w:left="0"/>
              <w:jc w:val="center"/>
              <w:rPr>
                <w:b/>
                <w:bCs/>
              </w:rPr>
            </w:pPr>
            <w:r>
              <w:rPr>
                <w:b/>
                <w:bCs/>
              </w:rPr>
              <w:t>TESTING-V2</w:t>
            </w:r>
          </w:p>
        </w:tc>
      </w:tr>
      <w:tr w:rsidR="00047DB6" w14:paraId="23EE26B7" w14:textId="77777777" w:rsidTr="00154CAC">
        <w:trPr>
          <w:trHeight w:val="219"/>
        </w:trPr>
        <w:tc>
          <w:tcPr>
            <w:tcW w:w="3490" w:type="dxa"/>
          </w:tcPr>
          <w:p w14:paraId="60A9D799" w14:textId="5639D179" w:rsidR="00047DB6" w:rsidRPr="00D771E3" w:rsidRDefault="00047DB6" w:rsidP="00154CAC">
            <w:pPr>
              <w:ind w:left="0"/>
              <w:rPr>
                <w:b/>
                <w:bCs/>
              </w:rPr>
            </w:pPr>
            <w:r w:rsidRPr="00D771E3">
              <w:rPr>
                <w:b/>
                <w:bCs/>
              </w:rPr>
              <w:t xml:space="preserve">Access to </w:t>
            </w:r>
            <w:r w:rsidR="007B77B8">
              <w:rPr>
                <w:b/>
                <w:bCs/>
              </w:rPr>
              <w:t>BMG SMS History</w:t>
            </w:r>
          </w:p>
        </w:tc>
        <w:tc>
          <w:tcPr>
            <w:tcW w:w="1163" w:type="dxa"/>
          </w:tcPr>
          <w:p w14:paraId="6EC0F7B3" w14:textId="77777777" w:rsidR="00047DB6" w:rsidRDefault="00047DB6" w:rsidP="00154CAC">
            <w:pPr>
              <w:ind w:left="0"/>
              <w:jc w:val="center"/>
            </w:pPr>
            <w:r>
              <w:t>Y</w:t>
            </w:r>
          </w:p>
        </w:tc>
        <w:tc>
          <w:tcPr>
            <w:tcW w:w="1163" w:type="dxa"/>
          </w:tcPr>
          <w:p w14:paraId="7BEB762D" w14:textId="77777777" w:rsidR="00047DB6" w:rsidRPr="00D771E3" w:rsidRDefault="00047DB6" w:rsidP="00154CAC">
            <w:pPr>
              <w:ind w:left="0"/>
              <w:jc w:val="center"/>
            </w:pPr>
            <w:r w:rsidRPr="00D771E3">
              <w:t>Y</w:t>
            </w:r>
          </w:p>
        </w:tc>
        <w:tc>
          <w:tcPr>
            <w:tcW w:w="1180" w:type="dxa"/>
          </w:tcPr>
          <w:p w14:paraId="132188C6" w14:textId="77777777" w:rsidR="00047DB6" w:rsidRPr="00D771E3" w:rsidRDefault="00047DB6" w:rsidP="00154CAC">
            <w:pPr>
              <w:ind w:left="0"/>
              <w:jc w:val="center"/>
            </w:pPr>
            <w:r>
              <w:t>N</w:t>
            </w:r>
          </w:p>
        </w:tc>
        <w:tc>
          <w:tcPr>
            <w:tcW w:w="1180" w:type="dxa"/>
          </w:tcPr>
          <w:p w14:paraId="0888C11D" w14:textId="77777777" w:rsidR="00047DB6" w:rsidRPr="00D771E3" w:rsidRDefault="00047DB6" w:rsidP="00154CAC">
            <w:pPr>
              <w:ind w:left="0"/>
              <w:jc w:val="center"/>
            </w:pPr>
            <w:r>
              <w:t>Y</w:t>
            </w:r>
          </w:p>
        </w:tc>
        <w:tc>
          <w:tcPr>
            <w:tcW w:w="1180" w:type="dxa"/>
          </w:tcPr>
          <w:p w14:paraId="01653D52" w14:textId="77777777" w:rsidR="00047DB6" w:rsidRPr="00D771E3" w:rsidRDefault="00047DB6" w:rsidP="00154CAC">
            <w:pPr>
              <w:ind w:left="0"/>
              <w:jc w:val="center"/>
            </w:pPr>
            <w:r>
              <w:t>N</w:t>
            </w:r>
          </w:p>
        </w:tc>
      </w:tr>
    </w:tbl>
    <w:p w14:paraId="670C6B39" w14:textId="4D5C2EFF" w:rsidR="000F0279" w:rsidRDefault="000F0279" w:rsidP="007103CF"/>
    <w:p w14:paraId="15ED1670" w14:textId="1D7A84F4" w:rsidR="00C503B0" w:rsidRDefault="00C503B0" w:rsidP="00F64274">
      <w:pPr>
        <w:pStyle w:val="Nadpis3"/>
      </w:pPr>
      <w:bookmarkStart w:id="550" w:name="_IMEI_Repository_–"/>
      <w:bookmarkStart w:id="551" w:name="_Toc208566004"/>
      <w:bookmarkEnd w:id="550"/>
      <w:r>
        <w:t>IMEI Repository – EIR Notification</w:t>
      </w:r>
      <w:bookmarkEnd w:id="551"/>
    </w:p>
    <w:p w14:paraId="6A025BFF" w14:textId="72867EB2" w:rsidR="00C503B0" w:rsidRDefault="00C503B0" w:rsidP="00C503B0">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Repository – EIR Notification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Pr>
          <w:i/>
          <w:iCs w:val="0"/>
          <w:sz w:val="18"/>
          <w:szCs w:val="18"/>
        </w:rPr>
        <w:t xml:space="preserve">EIR </w:t>
      </w:r>
      <w:r w:rsidRPr="00C503B0">
        <w:rPr>
          <w:i/>
          <w:iCs w:val="0"/>
          <w:sz w:val="18"/>
          <w:szCs w:val="18"/>
        </w:rPr>
        <w:t>mode</w:t>
      </w:r>
      <w:r w:rsidRPr="00223597">
        <w:rPr>
          <w:sz w:val="18"/>
          <w:szCs w:val="18"/>
        </w:rPr>
        <w:t>.</w:t>
      </w:r>
    </w:p>
    <w:p w14:paraId="77902D56" w14:textId="77777777" w:rsidR="00C503B0" w:rsidRDefault="00C503B0" w:rsidP="00C503B0">
      <w:pPr>
        <w:ind w:left="0"/>
        <w:rPr>
          <w:sz w:val="18"/>
          <w:szCs w:val="18"/>
        </w:rPr>
      </w:pPr>
    </w:p>
    <w:p w14:paraId="71282510" w14:textId="77777777" w:rsidR="00C503B0" w:rsidRDefault="00C503B0" w:rsidP="00C503B0">
      <w:pPr>
        <w:ind w:left="0"/>
      </w:pPr>
      <w:r>
        <w:t>If a row was selected in the main grid, IMSI value from the row is pre-filled.</w:t>
      </w:r>
    </w:p>
    <w:p w14:paraId="2C22DB83" w14:textId="77777777" w:rsidR="00C503B0" w:rsidRDefault="00C503B0" w:rsidP="00C503B0">
      <w:pPr>
        <w:ind w:left="0"/>
      </w:pPr>
    </w:p>
    <w:p w14:paraId="504BFE71" w14:textId="77777777"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6230177F" w14:textId="77777777" w:rsidR="00C503B0" w:rsidRPr="00C503B0" w:rsidRDefault="00C503B0" w:rsidP="00C503B0"/>
    <w:p w14:paraId="7885DC6F" w14:textId="7B055078" w:rsidR="00F64274" w:rsidRPr="00F64274" w:rsidRDefault="00F64274" w:rsidP="00F64274">
      <w:pPr>
        <w:pStyle w:val="Nadpis3"/>
      </w:pPr>
      <w:bookmarkStart w:id="552" w:name="_Toc208566005"/>
      <w:r w:rsidRPr="00F64274">
        <w:t>IMEI Repository – TAC Catalog</w:t>
      </w:r>
      <w:bookmarkEnd w:id="552"/>
    </w:p>
    <w:p w14:paraId="42668563" w14:textId="56C5802F" w:rsidR="00F64274" w:rsidRPr="00F64274" w:rsidRDefault="00F64274" w:rsidP="00F64274">
      <w:pPr>
        <w:ind w:left="0"/>
      </w:pPr>
      <w:r w:rsidRPr="00F64274">
        <w:t xml:space="preserve">Select </w:t>
      </w:r>
      <w:r w:rsidRPr="00F64274">
        <w:rPr>
          <w:b/>
          <w:bCs/>
          <w:sz w:val="18"/>
          <w:szCs w:val="18"/>
        </w:rPr>
        <w:t xml:space="preserve">Java </w:t>
      </w:r>
      <w:r w:rsidRPr="00F64274">
        <w:rPr>
          <w:b/>
          <w:bCs/>
          <w:sz w:val="18"/>
          <w:szCs w:val="18"/>
        </w:rPr>
        <w:sym w:font="Wingdings" w:char="F0E0"/>
      </w:r>
      <w:r w:rsidRPr="00F64274">
        <w:rPr>
          <w:b/>
          <w:bCs/>
          <w:sz w:val="18"/>
          <w:szCs w:val="18"/>
        </w:rPr>
        <w:t xml:space="preserve"> IMEI Repository - TAC Catalog</w:t>
      </w:r>
      <w:r w:rsidRPr="00F64274">
        <w:t xml:space="preserve"> from the main menu to open IMEI Repository TAC Catalog form. </w:t>
      </w:r>
      <w:r w:rsidR="00241BCF">
        <w:t xml:space="preserve">Provide </w:t>
      </w:r>
      <w:r w:rsidRPr="00F64274">
        <w:t xml:space="preserve">search </w:t>
      </w:r>
      <w:r w:rsidR="00241BCF">
        <w:t>criteria</w:t>
      </w:r>
      <w:r w:rsidRPr="00F64274">
        <w:t xml:space="preserve"> </w:t>
      </w:r>
      <w:r w:rsidR="00241BCF">
        <w:t xml:space="preserve">and press </w:t>
      </w:r>
      <w:r w:rsidR="00241BCF" w:rsidRPr="0025242B">
        <w:rPr>
          <w:noProof/>
        </w:rPr>
        <w:drawing>
          <wp:inline distT="0" distB="0" distL="0" distR="0" wp14:anchorId="2866D8BD" wp14:editId="0C9599DD">
            <wp:extent cx="152400" cy="152400"/>
            <wp:effectExtent l="0" t="0" r="0" b="0"/>
            <wp:docPr id="645362610" name="Obrázek 64536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241BCF">
        <w:t xml:space="preserve"> </w:t>
      </w:r>
      <w:r w:rsidR="00241BCF">
        <w:rPr>
          <w:b/>
          <w:bCs/>
          <w:sz w:val="18"/>
          <w:szCs w:val="18"/>
        </w:rPr>
        <w:t>Search</w:t>
      </w:r>
      <w:r w:rsidR="00241BCF">
        <w:t xml:space="preserve"> to retrieve matching TAC codes</w:t>
      </w:r>
      <w:r w:rsidRPr="00F64274">
        <w:t>.</w:t>
      </w:r>
      <w:r w:rsidR="00241BCF">
        <w:t xml:space="preserve"> </w:t>
      </w:r>
    </w:p>
    <w:p w14:paraId="7217F291" w14:textId="77777777" w:rsidR="00F64274" w:rsidRPr="00F64274" w:rsidRDefault="00F64274" w:rsidP="00F64274">
      <w:pPr>
        <w:ind w:left="0"/>
      </w:pPr>
    </w:p>
    <w:p w14:paraId="1BC18915" w14:textId="3D1C67D7" w:rsidR="00F64274" w:rsidRPr="00F64274" w:rsidRDefault="00241BCF" w:rsidP="00F64274">
      <w:pPr>
        <w:ind w:left="0"/>
      </w:pPr>
      <w:r>
        <w:rPr>
          <w:noProof/>
        </w:rPr>
        <w:drawing>
          <wp:inline distT="0" distB="0" distL="0" distR="0" wp14:anchorId="05C887BD" wp14:editId="145A9E9A">
            <wp:extent cx="5732145" cy="3854450"/>
            <wp:effectExtent l="0" t="0" r="1905" b="0"/>
            <wp:docPr id="12512512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123" name=""/>
                    <pic:cNvPicPr/>
                  </pic:nvPicPr>
                  <pic:blipFill>
                    <a:blip r:embed="rId350"/>
                    <a:stretch>
                      <a:fillRect/>
                    </a:stretch>
                  </pic:blipFill>
                  <pic:spPr>
                    <a:xfrm>
                      <a:off x="0" y="0"/>
                      <a:ext cx="5732145" cy="3854450"/>
                    </a:xfrm>
                    <a:prstGeom prst="rect">
                      <a:avLst/>
                    </a:prstGeom>
                  </pic:spPr>
                </pic:pic>
              </a:graphicData>
            </a:graphic>
          </wp:inline>
        </w:drawing>
      </w:r>
    </w:p>
    <w:p w14:paraId="6AB4AD63" w14:textId="7F0351FB" w:rsidR="00F64274" w:rsidRPr="00F64274" w:rsidRDefault="00F64274" w:rsidP="00F64274">
      <w:pPr>
        <w:jc w:val="center"/>
        <w:rPr>
          <w:i/>
          <w:iCs w:val="0"/>
          <w:sz w:val="18"/>
          <w:szCs w:val="18"/>
        </w:rPr>
      </w:pPr>
      <w:r w:rsidRPr="00F64274">
        <w:rPr>
          <w:i/>
          <w:iCs w:val="0"/>
          <w:sz w:val="18"/>
          <w:szCs w:val="18"/>
        </w:rPr>
        <w:t>IMEI Repository TAC Catalog form</w:t>
      </w:r>
    </w:p>
    <w:p w14:paraId="306CA919" w14:textId="77777777" w:rsidR="00F64274" w:rsidRPr="00F64274" w:rsidRDefault="00F64274" w:rsidP="00F64274">
      <w:pPr>
        <w:ind w:left="0"/>
      </w:pPr>
    </w:p>
    <w:p w14:paraId="53A000C4" w14:textId="0B7893F4" w:rsidR="00F64274" w:rsidRDefault="00F64274" w:rsidP="00F64274">
      <w:pPr>
        <w:ind w:left="0"/>
      </w:pPr>
      <w:r>
        <w:t>By default, r</w:t>
      </w:r>
      <w:r w:rsidRPr="00F64274">
        <w:t xml:space="preserve">ecords are sorted by </w:t>
      </w:r>
      <w:r w:rsidRPr="00F64274">
        <w:rPr>
          <w:rFonts w:ascii="Consolas" w:hAnsi="Consolas"/>
        </w:rPr>
        <w:t>TAC</w:t>
      </w:r>
      <w:r w:rsidRPr="00F64274">
        <w:t xml:space="preserve"> in ascending order. </w:t>
      </w:r>
    </w:p>
    <w:p w14:paraId="5A1D4547" w14:textId="77777777" w:rsidR="00241BCF" w:rsidRDefault="00241BCF" w:rsidP="00F64274">
      <w:pPr>
        <w:ind w:left="0"/>
      </w:pPr>
    </w:p>
    <w:p w14:paraId="05D00FE7" w14:textId="77777777" w:rsidR="00241BCF" w:rsidRPr="00736E7F" w:rsidRDefault="00241BCF" w:rsidP="00241BCF">
      <w:pPr>
        <w:pStyle w:val="Nadpis5"/>
      </w:pPr>
      <w:bookmarkStart w:id="553" w:name="_Toc208566006"/>
      <w:r>
        <w:t>Controls</w:t>
      </w:r>
      <w:bookmarkEnd w:id="553"/>
    </w:p>
    <w:p w14:paraId="19FEBE1B" w14:textId="77777777" w:rsidR="00241BCF" w:rsidRDefault="00241BCF" w:rsidP="00241BCF">
      <w:pPr>
        <w:pStyle w:val="Nadpis6"/>
      </w:pPr>
      <w:bookmarkStart w:id="554" w:name="_Toc208566007"/>
      <w:r>
        <w:t>Search Filter Fields</w:t>
      </w:r>
      <w:bookmarkEnd w:id="554"/>
    </w:p>
    <w:p w14:paraId="5CCFCA38" w14:textId="77777777" w:rsidR="00241BCF" w:rsidRDefault="00241BCF" w:rsidP="00241BCF"/>
    <w:p w14:paraId="2A8DAEAF" w14:textId="57E6C83C" w:rsidR="00241BCF" w:rsidRDefault="00241BCF" w:rsidP="00241BCF">
      <w:pPr>
        <w:ind w:left="0"/>
      </w:pPr>
      <w:r w:rsidRPr="00241BCF">
        <w:rPr>
          <w:noProof/>
        </w:rPr>
        <w:lastRenderedPageBreak/>
        <w:drawing>
          <wp:inline distT="0" distB="0" distL="0" distR="0" wp14:anchorId="4B9C8495" wp14:editId="15CA9E21">
            <wp:extent cx="5732145" cy="321945"/>
            <wp:effectExtent l="0" t="0" r="1905" b="1905"/>
            <wp:docPr id="8759077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7724" name=""/>
                    <pic:cNvPicPr/>
                  </pic:nvPicPr>
                  <pic:blipFill>
                    <a:blip r:embed="rId351"/>
                    <a:stretch>
                      <a:fillRect/>
                    </a:stretch>
                  </pic:blipFill>
                  <pic:spPr>
                    <a:xfrm>
                      <a:off x="0" y="0"/>
                      <a:ext cx="5732145" cy="321945"/>
                    </a:xfrm>
                    <a:prstGeom prst="rect">
                      <a:avLst/>
                    </a:prstGeom>
                  </pic:spPr>
                </pic:pic>
              </a:graphicData>
            </a:graphic>
          </wp:inline>
        </w:drawing>
      </w:r>
    </w:p>
    <w:p w14:paraId="187333C3" w14:textId="77777777" w:rsidR="00241BCF" w:rsidRPr="00736E7F" w:rsidRDefault="00241BCF" w:rsidP="00241BCF"/>
    <w:p w14:paraId="16957E8F" w14:textId="77777777" w:rsidR="00241BCF" w:rsidRDefault="00241BCF" w:rsidP="00241BCF">
      <w:pPr>
        <w:ind w:left="0"/>
      </w:pPr>
      <w:r>
        <w:t>User can apply additional search conditions using following filter edit boxes on top of the form:</w:t>
      </w:r>
    </w:p>
    <w:p w14:paraId="0024E8B4"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656"/>
        <w:gridCol w:w="7700"/>
      </w:tblGrid>
      <w:tr w:rsidR="00241BCF" w:rsidRPr="00DF00E8" w14:paraId="66884E20" w14:textId="77777777" w:rsidTr="006823E4">
        <w:trPr>
          <w:trHeight w:val="184"/>
        </w:trPr>
        <w:tc>
          <w:tcPr>
            <w:tcW w:w="1656" w:type="dxa"/>
            <w:shd w:val="clear" w:color="auto" w:fill="D9D9D9" w:themeFill="background1" w:themeFillShade="D9"/>
          </w:tcPr>
          <w:p w14:paraId="22FFF013" w14:textId="77777777" w:rsidR="00241BCF" w:rsidRDefault="00241BCF" w:rsidP="006823E4">
            <w:pPr>
              <w:ind w:left="0"/>
              <w:rPr>
                <w:b/>
                <w:bCs/>
              </w:rPr>
            </w:pPr>
            <w:r>
              <w:rPr>
                <w:b/>
                <w:bCs/>
              </w:rPr>
              <w:t>Filter Edit Box</w:t>
            </w:r>
          </w:p>
          <w:p w14:paraId="4FA9C299" w14:textId="77777777" w:rsidR="00241BCF" w:rsidRPr="00DF00E8" w:rsidRDefault="00241BCF" w:rsidP="006823E4">
            <w:pPr>
              <w:ind w:left="0"/>
              <w:rPr>
                <w:b/>
                <w:bCs/>
              </w:rPr>
            </w:pPr>
          </w:p>
        </w:tc>
        <w:tc>
          <w:tcPr>
            <w:tcW w:w="7700" w:type="dxa"/>
            <w:shd w:val="clear" w:color="auto" w:fill="D9D9D9" w:themeFill="background1" w:themeFillShade="D9"/>
          </w:tcPr>
          <w:p w14:paraId="3E9B4A90" w14:textId="77777777" w:rsidR="00241BCF" w:rsidRPr="00DF00E8" w:rsidRDefault="00241BCF" w:rsidP="006823E4">
            <w:pPr>
              <w:ind w:left="0"/>
              <w:rPr>
                <w:b/>
                <w:bCs/>
              </w:rPr>
            </w:pPr>
            <w:r w:rsidRPr="00DF00E8">
              <w:rPr>
                <w:b/>
                <w:bCs/>
              </w:rPr>
              <w:t>Description</w:t>
            </w:r>
          </w:p>
        </w:tc>
      </w:tr>
      <w:tr w:rsidR="00241BCF" w:rsidRPr="00DF58FB" w14:paraId="1954D22F" w14:textId="77777777" w:rsidTr="006823E4">
        <w:trPr>
          <w:trHeight w:val="219"/>
        </w:trPr>
        <w:tc>
          <w:tcPr>
            <w:tcW w:w="1656" w:type="dxa"/>
          </w:tcPr>
          <w:p w14:paraId="245ECCBE" w14:textId="77777777" w:rsidR="00241BCF" w:rsidRPr="00602485" w:rsidRDefault="00241BCF" w:rsidP="006823E4">
            <w:pPr>
              <w:ind w:left="0"/>
              <w:rPr>
                <w:b/>
                <w:bCs/>
                <w:sz w:val="18"/>
                <w:szCs w:val="18"/>
              </w:rPr>
            </w:pPr>
            <w:r>
              <w:rPr>
                <w:b/>
                <w:bCs/>
                <w:sz w:val="18"/>
                <w:szCs w:val="18"/>
              </w:rPr>
              <w:t>Filter</w:t>
            </w:r>
          </w:p>
        </w:tc>
        <w:tc>
          <w:tcPr>
            <w:tcW w:w="7700" w:type="dxa"/>
          </w:tcPr>
          <w:p w14:paraId="4DCE7935" w14:textId="1A08D84F" w:rsidR="00241BCF" w:rsidRPr="007162EE" w:rsidRDefault="00241BCF" w:rsidP="00241BCF">
            <w:pPr>
              <w:ind w:left="0"/>
              <w:rPr>
                <w:sz w:val="18"/>
                <w:szCs w:val="18"/>
              </w:rPr>
            </w:pPr>
            <w:r>
              <w:t xml:space="preserve">Show only records containing given string. </w:t>
            </w:r>
            <w:r>
              <w:br/>
              <w:t xml:space="preserve">String is matched against following values in the source </w:t>
            </w:r>
            <w:r w:rsidRPr="00241BCF">
              <w:rPr>
                <w:rFonts w:ascii="Consolas" w:hAnsi="Consolas"/>
              </w:rPr>
              <w:t>TAC</w:t>
            </w:r>
            <w:r>
              <w:t xml:space="preserve"> table:</w:t>
            </w:r>
          </w:p>
          <w:p w14:paraId="2156A008" w14:textId="146C3C68" w:rsidR="00241BCF" w:rsidRDefault="00241BCF" w:rsidP="00241BCF">
            <w:pPr>
              <w:pStyle w:val="Odstavecseseznamem"/>
              <w:numPr>
                <w:ilvl w:val="0"/>
                <w:numId w:val="28"/>
              </w:numPr>
              <w:ind w:left="218" w:hanging="218"/>
              <w:rPr>
                <w:rFonts w:ascii="Consolas" w:hAnsi="Consolas"/>
                <w:sz w:val="18"/>
                <w:szCs w:val="18"/>
              </w:rPr>
            </w:pPr>
            <w:r>
              <w:rPr>
                <w:rFonts w:ascii="Consolas" w:hAnsi="Consolas"/>
                <w:sz w:val="18"/>
                <w:szCs w:val="18"/>
              </w:rPr>
              <w:t>TAC</w:t>
            </w:r>
          </w:p>
          <w:p w14:paraId="532A5E70" w14:textId="4BD7655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MANUFACTURER</w:t>
            </w:r>
          </w:p>
          <w:p w14:paraId="050CC3B2" w14:textId="496A5CC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MARKETING_NAME</w:t>
            </w:r>
          </w:p>
          <w:p w14:paraId="21ACB509" w14:textId="5C4BCC0E"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DESIGNATION_TYPE</w:t>
            </w:r>
          </w:p>
          <w:p w14:paraId="58065F47" w14:textId="77777777" w:rsidR="00241BCF" w:rsidRDefault="00241BCF" w:rsidP="00241BCF">
            <w:pPr>
              <w:ind w:left="0"/>
            </w:pPr>
          </w:p>
          <w:p w14:paraId="4CC76AB0" w14:textId="6D0AA135" w:rsidR="00241BCF" w:rsidRPr="00241BCF" w:rsidRDefault="00241BCF" w:rsidP="00241BCF">
            <w:pPr>
              <w:ind w:left="0"/>
              <w:rPr>
                <w:sz w:val="18"/>
                <w:szCs w:val="18"/>
              </w:rPr>
            </w:pPr>
            <w:r w:rsidRPr="00241BCF">
              <w:rPr>
                <w:b/>
                <w:bCs/>
                <w:sz w:val="18"/>
                <w:szCs w:val="18"/>
              </w:rPr>
              <w:t>NOTE:</w:t>
            </w:r>
            <w:r w:rsidRPr="00241BCF">
              <w:rPr>
                <w:sz w:val="18"/>
                <w:szCs w:val="18"/>
              </w:rPr>
              <w:t xml:space="preserve"> Filter is case-insensitive. </w:t>
            </w:r>
          </w:p>
        </w:tc>
      </w:tr>
      <w:tr w:rsidR="00241BCF" w:rsidRPr="00DF58FB" w14:paraId="7AAF0B1C" w14:textId="77777777" w:rsidTr="006823E4">
        <w:trPr>
          <w:trHeight w:val="219"/>
        </w:trPr>
        <w:tc>
          <w:tcPr>
            <w:tcW w:w="1656" w:type="dxa"/>
          </w:tcPr>
          <w:p w14:paraId="66100C4B" w14:textId="6306306B" w:rsidR="00241BCF" w:rsidRPr="00602485" w:rsidRDefault="00241BCF" w:rsidP="006823E4">
            <w:pPr>
              <w:ind w:left="0"/>
              <w:rPr>
                <w:b/>
                <w:bCs/>
                <w:sz w:val="18"/>
                <w:szCs w:val="18"/>
              </w:rPr>
            </w:pPr>
            <w:r>
              <w:rPr>
                <w:b/>
                <w:bCs/>
                <w:sz w:val="18"/>
                <w:szCs w:val="18"/>
              </w:rPr>
              <w:t>Device Category</w:t>
            </w:r>
          </w:p>
        </w:tc>
        <w:tc>
          <w:tcPr>
            <w:tcW w:w="7700" w:type="dxa"/>
          </w:tcPr>
          <w:p w14:paraId="10B4946E" w14:textId="7476DC06" w:rsidR="00241BCF" w:rsidRDefault="00241BCF" w:rsidP="006823E4">
            <w:pPr>
              <w:ind w:left="0"/>
            </w:pPr>
            <w:r>
              <w:t>Show only records with given device category.</w:t>
            </w:r>
          </w:p>
        </w:tc>
      </w:tr>
      <w:tr w:rsidR="00241BCF" w:rsidRPr="00DF58FB" w14:paraId="00C2ADBC" w14:textId="77777777" w:rsidTr="006823E4">
        <w:trPr>
          <w:trHeight w:val="219"/>
        </w:trPr>
        <w:tc>
          <w:tcPr>
            <w:tcW w:w="1656" w:type="dxa"/>
          </w:tcPr>
          <w:p w14:paraId="284A387F" w14:textId="5DD4DB1A" w:rsidR="00241BCF" w:rsidRPr="00602485" w:rsidRDefault="00241BCF" w:rsidP="006823E4">
            <w:pPr>
              <w:ind w:left="0"/>
              <w:rPr>
                <w:b/>
                <w:bCs/>
                <w:sz w:val="18"/>
                <w:szCs w:val="18"/>
              </w:rPr>
            </w:pPr>
            <w:r>
              <w:rPr>
                <w:b/>
                <w:bCs/>
                <w:sz w:val="18"/>
                <w:szCs w:val="18"/>
              </w:rPr>
              <w:t>LTE Capable</w:t>
            </w:r>
          </w:p>
        </w:tc>
        <w:tc>
          <w:tcPr>
            <w:tcW w:w="7700" w:type="dxa"/>
          </w:tcPr>
          <w:p w14:paraId="42661569" w14:textId="557B74E9" w:rsidR="00241BCF" w:rsidRDefault="00241BCF" w:rsidP="006823E4">
            <w:pPr>
              <w:ind w:left="0"/>
            </w:pPr>
            <w:r>
              <w:t>Show only records with given status:</w:t>
            </w:r>
          </w:p>
          <w:p w14:paraId="61503C9A" w14:textId="6CA57E86"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LTE capability</w:t>
            </w:r>
          </w:p>
          <w:p w14:paraId="5E31C985" w14:textId="670B4C46" w:rsidR="00241BCF" w:rsidRPr="007162EE"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LTE band configured</w:t>
            </w:r>
          </w:p>
          <w:p w14:paraId="420989CC" w14:textId="77777777" w:rsidR="00241BCF" w:rsidRPr="00241BCF" w:rsidRDefault="00241BCF" w:rsidP="00241BCF">
            <w:pPr>
              <w:pStyle w:val="Odstavecseseznamem"/>
              <w:numPr>
                <w:ilvl w:val="0"/>
                <w:numId w:val="28"/>
              </w:numPr>
              <w:ind w:left="218" w:hanging="218"/>
            </w:pPr>
            <w:r>
              <w:rPr>
                <w:b/>
                <w:bCs/>
                <w:sz w:val="18"/>
                <w:szCs w:val="18"/>
              </w:rPr>
              <w:t>NO</w:t>
            </w:r>
            <w:r>
              <w:rPr>
                <w:sz w:val="18"/>
                <w:szCs w:val="18"/>
              </w:rPr>
              <w:t xml:space="preserve"> – show only records that do not have LTE band configured</w:t>
            </w:r>
          </w:p>
          <w:p w14:paraId="33C212E6" w14:textId="77777777" w:rsidR="00241BCF" w:rsidRDefault="00241BCF" w:rsidP="00241BCF">
            <w:pPr>
              <w:ind w:left="0"/>
            </w:pPr>
          </w:p>
          <w:p w14:paraId="370CCA89" w14:textId="235A0007" w:rsidR="00241BCF" w:rsidRDefault="00241BCF" w:rsidP="00241BCF">
            <w:pPr>
              <w:ind w:left="0"/>
            </w:pPr>
            <w:r w:rsidRPr="00241BCF">
              <w:rPr>
                <w:b/>
                <w:bCs/>
                <w:sz w:val="18"/>
                <w:szCs w:val="18"/>
              </w:rPr>
              <w:t>NOTE:</w:t>
            </w:r>
            <w:r>
              <w:rPr>
                <w:sz w:val="18"/>
                <w:szCs w:val="18"/>
              </w:rPr>
              <w:t xml:space="preserve"> LTE capability is assumed if </w:t>
            </w:r>
            <w:r w:rsidRPr="00241BCF">
              <w:rPr>
                <w:rFonts w:ascii="Consolas" w:hAnsi="Consolas"/>
                <w:sz w:val="18"/>
                <w:szCs w:val="18"/>
              </w:rPr>
              <w:t>BAND</w:t>
            </w:r>
            <w:r>
              <w:rPr>
                <w:sz w:val="18"/>
                <w:szCs w:val="18"/>
              </w:rPr>
              <w:t xml:space="preserve"> value contains “</w:t>
            </w:r>
            <w:r w:rsidRPr="00241BCF">
              <w:rPr>
                <w:rFonts w:ascii="Consolas" w:hAnsi="Consolas"/>
                <w:sz w:val="18"/>
                <w:szCs w:val="18"/>
              </w:rPr>
              <w:t>LTE</w:t>
            </w:r>
            <w:r>
              <w:rPr>
                <w:sz w:val="18"/>
                <w:szCs w:val="18"/>
              </w:rPr>
              <w:t xml:space="preserve">” substring in the source </w:t>
            </w:r>
            <w:r w:rsidRPr="00241BCF">
              <w:rPr>
                <w:rFonts w:ascii="Consolas" w:hAnsi="Consolas"/>
                <w:sz w:val="18"/>
                <w:szCs w:val="18"/>
              </w:rPr>
              <w:t>TAC</w:t>
            </w:r>
            <w:r>
              <w:rPr>
                <w:sz w:val="18"/>
                <w:szCs w:val="18"/>
              </w:rPr>
              <w:t xml:space="preserve"> table.</w:t>
            </w:r>
          </w:p>
        </w:tc>
      </w:tr>
      <w:tr w:rsidR="00241BCF" w:rsidRPr="00DF58FB" w14:paraId="710A0E4A" w14:textId="77777777" w:rsidTr="000D2EF8">
        <w:trPr>
          <w:trHeight w:val="1522"/>
        </w:trPr>
        <w:tc>
          <w:tcPr>
            <w:tcW w:w="1656" w:type="dxa"/>
          </w:tcPr>
          <w:p w14:paraId="478FAF1B" w14:textId="1291C562" w:rsidR="00241BCF" w:rsidRPr="00602485" w:rsidRDefault="00241BCF" w:rsidP="00241BCF">
            <w:pPr>
              <w:ind w:left="0"/>
              <w:rPr>
                <w:b/>
                <w:bCs/>
                <w:sz w:val="18"/>
                <w:szCs w:val="18"/>
              </w:rPr>
            </w:pPr>
            <w:r>
              <w:rPr>
                <w:b/>
                <w:bCs/>
                <w:sz w:val="18"/>
                <w:szCs w:val="18"/>
              </w:rPr>
              <w:t>eSIM Capable</w:t>
            </w:r>
          </w:p>
        </w:tc>
        <w:tc>
          <w:tcPr>
            <w:tcW w:w="7700" w:type="dxa"/>
          </w:tcPr>
          <w:p w14:paraId="7AA830F8" w14:textId="77777777" w:rsidR="00241BCF" w:rsidRDefault="00241BCF" w:rsidP="00241BCF">
            <w:pPr>
              <w:ind w:left="0"/>
            </w:pPr>
            <w:r>
              <w:t>Show only records with given status:</w:t>
            </w:r>
          </w:p>
          <w:p w14:paraId="216B8D7C" w14:textId="73929440"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eSIM capability</w:t>
            </w:r>
          </w:p>
          <w:p w14:paraId="361F9D66" w14:textId="69CCFF79" w:rsidR="00241BCF"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eSIM capability configured</w:t>
            </w:r>
          </w:p>
          <w:p w14:paraId="3B757121" w14:textId="77777777" w:rsidR="00241BCF" w:rsidRDefault="00241BCF" w:rsidP="00241BCF">
            <w:pPr>
              <w:pStyle w:val="Odstavecseseznamem"/>
              <w:numPr>
                <w:ilvl w:val="0"/>
                <w:numId w:val="28"/>
              </w:numPr>
              <w:ind w:left="218" w:hanging="218"/>
              <w:rPr>
                <w:sz w:val="18"/>
                <w:szCs w:val="18"/>
              </w:rPr>
            </w:pPr>
            <w:r>
              <w:rPr>
                <w:b/>
                <w:bCs/>
                <w:sz w:val="18"/>
                <w:szCs w:val="18"/>
              </w:rPr>
              <w:t>NO</w:t>
            </w:r>
            <w:r>
              <w:rPr>
                <w:sz w:val="18"/>
                <w:szCs w:val="18"/>
              </w:rPr>
              <w:t xml:space="preserve"> – show only records that do not have esim capability configured</w:t>
            </w:r>
          </w:p>
          <w:p w14:paraId="4294CC7B" w14:textId="77777777" w:rsidR="00241BCF" w:rsidRDefault="00241BCF" w:rsidP="00241BCF">
            <w:pPr>
              <w:ind w:left="0"/>
              <w:rPr>
                <w:sz w:val="18"/>
                <w:szCs w:val="18"/>
              </w:rPr>
            </w:pPr>
          </w:p>
          <w:p w14:paraId="7CCD74E2" w14:textId="6CC0A5F3" w:rsidR="00241BCF" w:rsidRPr="00241BCF" w:rsidRDefault="00241BCF" w:rsidP="00241BCF">
            <w:pPr>
              <w:ind w:left="0"/>
              <w:rPr>
                <w:sz w:val="18"/>
                <w:szCs w:val="18"/>
              </w:rPr>
            </w:pPr>
            <w:r w:rsidRPr="00241BCF">
              <w:rPr>
                <w:b/>
                <w:bCs/>
                <w:sz w:val="18"/>
                <w:szCs w:val="18"/>
              </w:rPr>
              <w:t>NOTE:</w:t>
            </w:r>
            <w:r>
              <w:rPr>
                <w:sz w:val="18"/>
                <w:szCs w:val="18"/>
              </w:rPr>
              <w:t xml:space="preserve"> eSIM capability is assumed if either </w:t>
            </w:r>
            <w:r w:rsidRPr="00241BCF">
              <w:rPr>
                <w:rFonts w:ascii="Consolas" w:hAnsi="Consolas"/>
                <w:sz w:val="18"/>
                <w:szCs w:val="18"/>
              </w:rPr>
              <w:t>REMOVABLE_EUICC &gt; 0</w:t>
            </w:r>
            <w:r>
              <w:rPr>
                <w:sz w:val="18"/>
                <w:szCs w:val="18"/>
              </w:rPr>
              <w:t xml:space="preserve"> or </w:t>
            </w:r>
            <w:r w:rsidRPr="00241BCF">
              <w:rPr>
                <w:rFonts w:ascii="Consolas" w:hAnsi="Consolas"/>
                <w:sz w:val="18"/>
                <w:szCs w:val="18"/>
              </w:rPr>
              <w:t>NON_REMOVABLE_EUICC &gt; 0</w:t>
            </w:r>
            <w:r>
              <w:rPr>
                <w:sz w:val="18"/>
                <w:szCs w:val="18"/>
              </w:rPr>
              <w:t xml:space="preserve"> in the source </w:t>
            </w:r>
            <w:r w:rsidRPr="00241BCF">
              <w:rPr>
                <w:rFonts w:ascii="Consolas" w:hAnsi="Consolas"/>
                <w:sz w:val="18"/>
                <w:szCs w:val="18"/>
              </w:rPr>
              <w:t>TAC</w:t>
            </w:r>
            <w:r>
              <w:rPr>
                <w:sz w:val="18"/>
                <w:szCs w:val="18"/>
              </w:rPr>
              <w:t xml:space="preserve"> table.</w:t>
            </w:r>
          </w:p>
        </w:tc>
      </w:tr>
    </w:tbl>
    <w:p w14:paraId="4746E783" w14:textId="77777777" w:rsidR="00241BCF" w:rsidRDefault="00241BCF" w:rsidP="00241BCF">
      <w:pPr>
        <w:ind w:left="0"/>
      </w:pPr>
    </w:p>
    <w:p w14:paraId="08BF8691" w14:textId="77777777" w:rsidR="00241BCF" w:rsidRDefault="00241BCF" w:rsidP="00241BCF">
      <w:pPr>
        <w:ind w:left="0"/>
      </w:pPr>
      <w:r>
        <w:t>Search-filter-fields-related controls:</w:t>
      </w:r>
    </w:p>
    <w:p w14:paraId="369A145C"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530"/>
        <w:gridCol w:w="7826"/>
      </w:tblGrid>
      <w:tr w:rsidR="00241BCF" w:rsidRPr="00DF00E8" w14:paraId="44817D2A" w14:textId="77777777" w:rsidTr="006823E4">
        <w:trPr>
          <w:trHeight w:val="241"/>
        </w:trPr>
        <w:tc>
          <w:tcPr>
            <w:tcW w:w="1530" w:type="dxa"/>
            <w:shd w:val="clear" w:color="auto" w:fill="D9D9D9" w:themeFill="background1" w:themeFillShade="D9"/>
          </w:tcPr>
          <w:p w14:paraId="500BE34A" w14:textId="77777777" w:rsidR="00241BCF" w:rsidRDefault="00241BCF" w:rsidP="006823E4">
            <w:pPr>
              <w:ind w:left="0"/>
              <w:rPr>
                <w:b/>
                <w:bCs/>
              </w:rPr>
            </w:pPr>
            <w:r>
              <w:rPr>
                <w:b/>
                <w:bCs/>
              </w:rPr>
              <w:t>Caption</w:t>
            </w:r>
          </w:p>
          <w:p w14:paraId="731B6DDD" w14:textId="77777777" w:rsidR="00241BCF" w:rsidRPr="00DF00E8" w:rsidRDefault="00241BCF" w:rsidP="006823E4">
            <w:pPr>
              <w:ind w:left="0"/>
              <w:rPr>
                <w:b/>
                <w:bCs/>
              </w:rPr>
            </w:pPr>
          </w:p>
        </w:tc>
        <w:tc>
          <w:tcPr>
            <w:tcW w:w="7826" w:type="dxa"/>
            <w:shd w:val="clear" w:color="auto" w:fill="D9D9D9" w:themeFill="background1" w:themeFillShade="D9"/>
          </w:tcPr>
          <w:p w14:paraId="7E52AB45" w14:textId="77777777" w:rsidR="00241BCF" w:rsidRPr="00DF00E8" w:rsidRDefault="00241BCF" w:rsidP="006823E4">
            <w:pPr>
              <w:ind w:left="0"/>
              <w:rPr>
                <w:b/>
                <w:bCs/>
              </w:rPr>
            </w:pPr>
            <w:r w:rsidRPr="00DF00E8">
              <w:rPr>
                <w:b/>
                <w:bCs/>
              </w:rPr>
              <w:t>Description</w:t>
            </w:r>
          </w:p>
        </w:tc>
      </w:tr>
      <w:tr w:rsidR="00241BCF" w14:paraId="6CD55641" w14:textId="77777777" w:rsidTr="006823E4">
        <w:trPr>
          <w:trHeight w:val="219"/>
        </w:trPr>
        <w:tc>
          <w:tcPr>
            <w:tcW w:w="1530" w:type="dxa"/>
          </w:tcPr>
          <w:p w14:paraId="36AB7AEB" w14:textId="77777777" w:rsidR="00241BCF" w:rsidRDefault="00241BCF" w:rsidP="006823E4">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6B9747DC" w14:textId="77777777" w:rsidR="00241BCF" w:rsidRDefault="00241BCF" w:rsidP="006823E4">
            <w:pPr>
              <w:ind w:left="0"/>
              <w:rPr>
                <w:b/>
                <w:bCs/>
                <w:sz w:val="18"/>
                <w:szCs w:val="18"/>
              </w:rPr>
            </w:pPr>
            <w:r>
              <w:rPr>
                <w:b/>
                <w:bCs/>
                <w:noProof/>
                <w:sz w:val="18"/>
                <w:szCs w:val="18"/>
              </w:rPr>
              <w:drawing>
                <wp:inline distT="0" distB="0" distL="0" distR="0" wp14:anchorId="11026F14" wp14:editId="256C0B5D">
                  <wp:extent cx="154800" cy="154800"/>
                  <wp:effectExtent l="0" t="0" r="0" b="0"/>
                  <wp:docPr id="1167623469" name="Obrázek 116762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25ACAF7F" w14:textId="77777777" w:rsidR="00241BCF" w:rsidRDefault="00241BCF" w:rsidP="006823E4">
            <w:pPr>
              <w:ind w:left="0"/>
            </w:pPr>
            <w:r>
              <w:t>Clears all search filter fields.</w:t>
            </w:r>
          </w:p>
        </w:tc>
      </w:tr>
      <w:tr w:rsidR="00241BCF" w14:paraId="191B6414" w14:textId="77777777" w:rsidTr="006823E4">
        <w:trPr>
          <w:trHeight w:val="219"/>
        </w:trPr>
        <w:tc>
          <w:tcPr>
            <w:tcW w:w="1530" w:type="dxa"/>
          </w:tcPr>
          <w:p w14:paraId="599A5A66" w14:textId="0AEF8DDC" w:rsidR="00241BCF" w:rsidRDefault="00241BCF" w:rsidP="006823E4">
            <w:pPr>
              <w:ind w:left="0"/>
              <w:rPr>
                <w:b/>
                <w:bCs/>
                <w:sz w:val="18"/>
                <w:szCs w:val="18"/>
              </w:rPr>
            </w:pPr>
            <w:r w:rsidRPr="00C7364B">
              <w:rPr>
                <w:noProof/>
              </w:rPr>
              <w:drawing>
                <wp:inline distT="0" distB="0" distL="0" distR="0" wp14:anchorId="5025929E" wp14:editId="4C768EEA">
                  <wp:extent cx="154305" cy="154305"/>
                  <wp:effectExtent l="0" t="0" r="0" b="0"/>
                  <wp:docPr id="245870009" name="Obrázek 24587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Allow unfiltered data set</w:t>
            </w:r>
          </w:p>
        </w:tc>
        <w:tc>
          <w:tcPr>
            <w:tcW w:w="7826" w:type="dxa"/>
          </w:tcPr>
          <w:p w14:paraId="6705A468" w14:textId="77777777" w:rsidR="00241BCF" w:rsidRDefault="00241BCF" w:rsidP="006823E4">
            <w:pPr>
              <w:ind w:left="0"/>
            </w:pPr>
            <w:r>
              <w:t>By default, using at least one search condition is mandatory.</w:t>
            </w:r>
          </w:p>
          <w:p w14:paraId="118AE90D" w14:textId="577CBB3F" w:rsidR="00241BCF" w:rsidRDefault="00241BCF" w:rsidP="006823E4">
            <w:pPr>
              <w:ind w:left="0"/>
            </w:pPr>
            <w:r>
              <w:t>The rule can be overridden by checking this check box.</w:t>
            </w:r>
          </w:p>
        </w:tc>
      </w:tr>
    </w:tbl>
    <w:p w14:paraId="4F5AE184" w14:textId="77777777" w:rsidR="00241BCF" w:rsidRDefault="00241BCF" w:rsidP="00241BCF">
      <w:pPr>
        <w:pStyle w:val="Nadpis6"/>
      </w:pPr>
      <w:bookmarkStart w:id="555" w:name="_Toc208566008"/>
      <w:r>
        <w:t>Additional Buttons</w:t>
      </w:r>
      <w:bookmarkEnd w:id="555"/>
    </w:p>
    <w:tbl>
      <w:tblPr>
        <w:tblStyle w:val="Mkatabulky"/>
        <w:tblW w:w="9356" w:type="dxa"/>
        <w:tblInd w:w="-5" w:type="dxa"/>
        <w:tblLook w:val="04A0" w:firstRow="1" w:lastRow="0" w:firstColumn="1" w:lastColumn="0" w:noHBand="0" w:noVBand="1"/>
      </w:tblPr>
      <w:tblGrid>
        <w:gridCol w:w="1530"/>
        <w:gridCol w:w="7826"/>
      </w:tblGrid>
      <w:tr w:rsidR="00241BCF" w:rsidRPr="00DF00E8" w14:paraId="690B708C" w14:textId="77777777" w:rsidTr="006823E4">
        <w:trPr>
          <w:trHeight w:val="241"/>
        </w:trPr>
        <w:tc>
          <w:tcPr>
            <w:tcW w:w="1530" w:type="dxa"/>
            <w:shd w:val="clear" w:color="auto" w:fill="D9D9D9" w:themeFill="background1" w:themeFillShade="D9"/>
          </w:tcPr>
          <w:p w14:paraId="6C8A5FFD" w14:textId="77777777" w:rsidR="00241BCF" w:rsidRDefault="00241BCF" w:rsidP="006823E4">
            <w:pPr>
              <w:ind w:left="0"/>
              <w:rPr>
                <w:b/>
                <w:bCs/>
              </w:rPr>
            </w:pPr>
            <w:r>
              <w:rPr>
                <w:b/>
                <w:bCs/>
              </w:rPr>
              <w:t>Caption</w:t>
            </w:r>
          </w:p>
          <w:p w14:paraId="1391615A" w14:textId="77777777" w:rsidR="00241BCF" w:rsidRPr="00DF00E8" w:rsidRDefault="00241BCF" w:rsidP="006823E4">
            <w:pPr>
              <w:ind w:left="0"/>
              <w:rPr>
                <w:b/>
                <w:bCs/>
              </w:rPr>
            </w:pPr>
          </w:p>
        </w:tc>
        <w:tc>
          <w:tcPr>
            <w:tcW w:w="7826" w:type="dxa"/>
            <w:shd w:val="clear" w:color="auto" w:fill="D9D9D9" w:themeFill="background1" w:themeFillShade="D9"/>
          </w:tcPr>
          <w:p w14:paraId="4B5077A9" w14:textId="77777777" w:rsidR="00241BCF" w:rsidRPr="00DF00E8" w:rsidRDefault="00241BCF" w:rsidP="006823E4">
            <w:pPr>
              <w:ind w:left="0"/>
              <w:rPr>
                <w:b/>
                <w:bCs/>
              </w:rPr>
            </w:pPr>
            <w:r w:rsidRPr="00DF00E8">
              <w:rPr>
                <w:b/>
                <w:bCs/>
              </w:rPr>
              <w:t>Description</w:t>
            </w:r>
          </w:p>
        </w:tc>
      </w:tr>
      <w:tr w:rsidR="00241BCF" w:rsidRPr="00AD3D46" w14:paraId="1ED1EDB8" w14:textId="77777777" w:rsidTr="006823E4">
        <w:trPr>
          <w:trHeight w:val="219"/>
        </w:trPr>
        <w:tc>
          <w:tcPr>
            <w:tcW w:w="1530" w:type="dxa"/>
          </w:tcPr>
          <w:p w14:paraId="76E9A91C" w14:textId="7D3BCB01" w:rsidR="00241BCF" w:rsidRDefault="00241BCF" w:rsidP="006823E4">
            <w:pPr>
              <w:ind w:left="0"/>
              <w:rPr>
                <w:b/>
                <w:bCs/>
                <w:sz w:val="18"/>
                <w:szCs w:val="18"/>
              </w:rPr>
            </w:pPr>
            <w:r>
              <w:rPr>
                <w:b/>
                <w:bCs/>
                <w:sz w:val="18"/>
                <w:szCs w:val="18"/>
              </w:rPr>
              <w:t>Select</w:t>
            </w:r>
          </w:p>
          <w:p w14:paraId="7D0999D8" w14:textId="4C71590B" w:rsidR="00241BCF" w:rsidRDefault="00241BCF" w:rsidP="006823E4">
            <w:pPr>
              <w:ind w:left="0"/>
              <w:rPr>
                <w:b/>
                <w:bCs/>
                <w:sz w:val="18"/>
                <w:szCs w:val="18"/>
              </w:rPr>
            </w:pPr>
            <w:r w:rsidRPr="00E0171A">
              <w:rPr>
                <w:noProof/>
              </w:rPr>
              <w:drawing>
                <wp:inline distT="0" distB="0" distL="0" distR="0" wp14:anchorId="0F084977" wp14:editId="4BF701B8">
                  <wp:extent cx="150495" cy="150495"/>
                  <wp:effectExtent l="0" t="0" r="1905" b="1905"/>
                  <wp:docPr id="1666298688" name="Obrázek 166629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826" w:type="dxa"/>
          </w:tcPr>
          <w:p w14:paraId="6CD117ED" w14:textId="22FD9B3D" w:rsidR="00241BCF" w:rsidRDefault="00241BCF" w:rsidP="006823E4">
            <w:pPr>
              <w:ind w:left="0"/>
            </w:pPr>
            <w:r>
              <w:t xml:space="preserve">Copies selected TAC value to the originating </w:t>
            </w:r>
            <w:r w:rsidRPr="00241BCF">
              <w:rPr>
                <w:i/>
                <w:iCs w:val="0"/>
              </w:rPr>
              <w:t>IMEI Change Event</w:t>
            </w:r>
            <w:r>
              <w:t xml:space="preserve"> form.</w:t>
            </w:r>
          </w:p>
          <w:p w14:paraId="25204E09" w14:textId="77777777" w:rsidR="00241BCF" w:rsidRDefault="00241BCF" w:rsidP="006823E4">
            <w:pPr>
              <w:ind w:left="0"/>
            </w:pPr>
          </w:p>
          <w:p w14:paraId="3B6E77FA" w14:textId="2313F8E9" w:rsidR="00241BCF" w:rsidRDefault="00241BCF" w:rsidP="006823E4">
            <w:pPr>
              <w:ind w:left="0"/>
              <w:rPr>
                <w:b/>
                <w:bCs/>
              </w:rPr>
            </w:pPr>
            <w:r w:rsidRPr="00241BCF">
              <w:rPr>
                <w:b/>
                <w:bCs/>
              </w:rPr>
              <w:t>NOTE</w:t>
            </w:r>
            <w:r>
              <w:rPr>
                <w:b/>
                <w:bCs/>
              </w:rPr>
              <w:t>S</w:t>
            </w:r>
            <w:r w:rsidRPr="00241BCF">
              <w:rPr>
                <w:b/>
                <w:bCs/>
              </w:rPr>
              <w:t xml:space="preserve">: </w:t>
            </w:r>
          </w:p>
          <w:p w14:paraId="5A1559EC" w14:textId="0716B66A" w:rsidR="00241BCF" w:rsidRDefault="00241BCF" w:rsidP="00241BCF">
            <w:pPr>
              <w:pStyle w:val="Odstavecseseznamem"/>
              <w:numPr>
                <w:ilvl w:val="0"/>
                <w:numId w:val="28"/>
              </w:numPr>
              <w:ind w:left="218" w:hanging="218"/>
              <w:rPr>
                <w:sz w:val="18"/>
                <w:szCs w:val="18"/>
              </w:rPr>
            </w:pPr>
            <w:r w:rsidRPr="00241BCF">
              <w:rPr>
                <w:sz w:val="18"/>
                <w:szCs w:val="18"/>
              </w:rPr>
              <w:t xml:space="preserve">The button is only visible if </w:t>
            </w:r>
            <w:r w:rsidRPr="00241BCF">
              <w:rPr>
                <w:i/>
                <w:iCs w:val="0"/>
                <w:sz w:val="18"/>
                <w:szCs w:val="18"/>
              </w:rPr>
              <w:t>TAC Catalog</w:t>
            </w:r>
            <w:r w:rsidRPr="00241BCF">
              <w:rPr>
                <w:sz w:val="18"/>
                <w:szCs w:val="18"/>
              </w:rPr>
              <w:t xml:space="preserve"> form was invoked from </w:t>
            </w:r>
            <w:r w:rsidRPr="00241BCF">
              <w:rPr>
                <w:i/>
                <w:iCs w:val="0"/>
                <w:sz w:val="18"/>
                <w:szCs w:val="18"/>
              </w:rPr>
              <w:t>IMEI Change Event</w:t>
            </w:r>
            <w:r w:rsidRPr="00241BCF">
              <w:rPr>
                <w:sz w:val="18"/>
                <w:szCs w:val="18"/>
              </w:rPr>
              <w:t xml:space="preserve"> form</w:t>
            </w:r>
            <w:r>
              <w:rPr>
                <w:sz w:val="18"/>
                <w:szCs w:val="18"/>
              </w:rPr>
              <w:t>.</w:t>
            </w:r>
          </w:p>
          <w:p w14:paraId="4F6D38AB" w14:textId="69A3810B" w:rsidR="00241BCF" w:rsidRPr="00241BCF" w:rsidRDefault="00241BCF" w:rsidP="00241BCF">
            <w:pPr>
              <w:pStyle w:val="Odstavecseseznamem"/>
              <w:numPr>
                <w:ilvl w:val="0"/>
                <w:numId w:val="28"/>
              </w:numPr>
              <w:ind w:left="218" w:hanging="218"/>
              <w:rPr>
                <w:sz w:val="18"/>
                <w:szCs w:val="18"/>
              </w:rPr>
            </w:pPr>
            <w:r>
              <w:rPr>
                <w:sz w:val="18"/>
                <w:szCs w:val="18"/>
              </w:rPr>
              <w:t xml:space="preserve">The button is only enabled if a single record is selected in the </w:t>
            </w:r>
            <w:r w:rsidRPr="00241BCF">
              <w:rPr>
                <w:i/>
                <w:iCs w:val="0"/>
                <w:sz w:val="18"/>
                <w:szCs w:val="18"/>
              </w:rPr>
              <w:t>TAC List</w:t>
            </w:r>
            <w:r>
              <w:rPr>
                <w:sz w:val="18"/>
                <w:szCs w:val="18"/>
              </w:rPr>
              <w:t xml:space="preserve"> grid.</w:t>
            </w:r>
          </w:p>
          <w:p w14:paraId="745FEB47" w14:textId="1CFA863F" w:rsidR="00241BCF" w:rsidRDefault="00241BCF" w:rsidP="006823E4">
            <w:pPr>
              <w:ind w:left="0"/>
            </w:pPr>
          </w:p>
        </w:tc>
      </w:tr>
      <w:tr w:rsidR="00241BCF" w:rsidRPr="00AD3D46" w14:paraId="443BCD1C" w14:textId="77777777" w:rsidTr="006823E4">
        <w:trPr>
          <w:trHeight w:val="219"/>
        </w:trPr>
        <w:tc>
          <w:tcPr>
            <w:tcW w:w="1530" w:type="dxa"/>
          </w:tcPr>
          <w:p w14:paraId="3DCEA312" w14:textId="2847255E" w:rsidR="00241BCF" w:rsidRDefault="00241BCF" w:rsidP="00241BCF">
            <w:pPr>
              <w:ind w:left="0"/>
              <w:rPr>
                <w:b/>
                <w:bCs/>
                <w:sz w:val="18"/>
                <w:szCs w:val="18"/>
              </w:rPr>
            </w:pPr>
            <w:r>
              <w:rPr>
                <w:b/>
                <w:bCs/>
                <w:sz w:val="18"/>
                <w:szCs w:val="18"/>
              </w:rPr>
              <w:t>Search</w:t>
            </w:r>
          </w:p>
          <w:p w14:paraId="40F1445D" w14:textId="3B52CF98" w:rsidR="00241BCF" w:rsidRDefault="00241BCF" w:rsidP="00241BCF">
            <w:pPr>
              <w:ind w:left="0"/>
              <w:rPr>
                <w:b/>
                <w:bCs/>
                <w:sz w:val="18"/>
                <w:szCs w:val="18"/>
              </w:rPr>
            </w:pPr>
            <w:r w:rsidRPr="0025242B">
              <w:rPr>
                <w:noProof/>
              </w:rPr>
              <w:drawing>
                <wp:inline distT="0" distB="0" distL="0" distR="0" wp14:anchorId="72F2BCD4" wp14:editId="6542FD36">
                  <wp:extent cx="152400" cy="152400"/>
                  <wp:effectExtent l="0" t="0" r="0" b="0"/>
                  <wp:docPr id="488377573" name="Obrázek 48837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02D86F8B" w14:textId="55F8E58B" w:rsidR="00241BCF" w:rsidRDefault="00241BCF" w:rsidP="00241BCF">
            <w:pPr>
              <w:ind w:left="0"/>
            </w:pPr>
            <w:r>
              <w:t xml:space="preserve">Retrieves a list of records matching with provided search conditions and populate them to the </w:t>
            </w:r>
            <w:r>
              <w:rPr>
                <w:i/>
                <w:iCs w:val="0"/>
              </w:rPr>
              <w:t>TAC</w:t>
            </w:r>
            <w:r w:rsidRPr="0018566D">
              <w:rPr>
                <w:i/>
                <w:iCs w:val="0"/>
              </w:rPr>
              <w:t xml:space="preserve"> List</w:t>
            </w:r>
            <w:r>
              <w:t xml:space="preserve"> grid. Records are sorted by their </w:t>
            </w:r>
            <w:r>
              <w:rPr>
                <w:rFonts w:ascii="Consolas" w:hAnsi="Consolas"/>
              </w:rPr>
              <w:t>TAC</w:t>
            </w:r>
            <w:r>
              <w:t xml:space="preserve"> in descending order</w:t>
            </w:r>
          </w:p>
        </w:tc>
      </w:tr>
      <w:tr w:rsidR="00241BCF" w:rsidRPr="00AD3D46" w14:paraId="39407D1B" w14:textId="77777777" w:rsidTr="006823E4">
        <w:trPr>
          <w:trHeight w:val="219"/>
        </w:trPr>
        <w:tc>
          <w:tcPr>
            <w:tcW w:w="1530" w:type="dxa"/>
          </w:tcPr>
          <w:p w14:paraId="7699671C" w14:textId="77777777" w:rsidR="00241BCF" w:rsidRDefault="00241BCF" w:rsidP="00241BCF">
            <w:pPr>
              <w:ind w:left="0"/>
              <w:rPr>
                <w:b/>
                <w:bCs/>
                <w:sz w:val="18"/>
                <w:szCs w:val="18"/>
              </w:rPr>
            </w:pPr>
            <w:r>
              <w:rPr>
                <w:b/>
                <w:bCs/>
                <w:sz w:val="18"/>
                <w:szCs w:val="18"/>
              </w:rPr>
              <w:t>Copy</w:t>
            </w:r>
          </w:p>
          <w:p w14:paraId="76159102" w14:textId="77777777" w:rsidR="00241BCF" w:rsidRPr="00447552" w:rsidRDefault="00241BCF" w:rsidP="00241BCF">
            <w:pPr>
              <w:ind w:left="0"/>
              <w:rPr>
                <w:b/>
                <w:bCs/>
                <w:sz w:val="18"/>
                <w:szCs w:val="18"/>
              </w:rPr>
            </w:pPr>
            <w:r>
              <w:rPr>
                <w:b/>
                <w:bCs/>
                <w:noProof/>
                <w:sz w:val="18"/>
                <w:szCs w:val="18"/>
              </w:rPr>
              <w:drawing>
                <wp:inline distT="0" distB="0" distL="0" distR="0" wp14:anchorId="10BB4786" wp14:editId="7BB3897D">
                  <wp:extent cx="154305" cy="154305"/>
                  <wp:effectExtent l="0" t="0" r="0" b="0"/>
                  <wp:docPr id="323186235" name="Obrázek 32318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3468F309" w14:textId="72BF3ADE" w:rsidR="00241BCF" w:rsidRPr="00AD3D46" w:rsidRDefault="00241BCF" w:rsidP="00241BCF">
            <w:pPr>
              <w:ind w:left="0"/>
            </w:pPr>
            <w:r>
              <w:t xml:space="preserve">Copies the </w:t>
            </w:r>
            <w:r>
              <w:rPr>
                <w:i/>
                <w:iCs w:val="0"/>
              </w:rPr>
              <w:t>TAC</w:t>
            </w:r>
            <w:r w:rsidRPr="00A37D6A">
              <w:rPr>
                <w:i/>
                <w:iCs w:val="0"/>
              </w:rPr>
              <w:t xml:space="preserve">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record’s </w:t>
            </w:r>
            <w:r w:rsidRPr="00241BCF">
              <w:rPr>
                <w:rFonts w:ascii="Consolas" w:hAnsi="Consolas"/>
              </w:rPr>
              <w:t>BAND</w:t>
            </w:r>
            <w:r>
              <w:t xml:space="preserve"> values.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w:t>
            </w:r>
            <w:r>
              <w:lastRenderedPageBreak/>
              <w:t xml:space="preserve">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bl>
    <w:p w14:paraId="46E2B1A1" w14:textId="77777777" w:rsidR="00241BCF" w:rsidRPr="00F64274" w:rsidRDefault="00241BCF" w:rsidP="00F64274">
      <w:pPr>
        <w:ind w:left="0"/>
      </w:pPr>
    </w:p>
    <w:p w14:paraId="7BBF80D7" w14:textId="77777777" w:rsidR="00F64274" w:rsidRPr="008A0189" w:rsidRDefault="00F64274" w:rsidP="00F64274">
      <w:pPr>
        <w:pStyle w:val="Nadpis5"/>
      </w:pPr>
      <w:bookmarkStart w:id="556" w:name="_Toc208566009"/>
      <w:r w:rsidRPr="008A0189">
        <w:t>Output Data</w:t>
      </w:r>
      <w:bookmarkEnd w:id="556"/>
    </w:p>
    <w:p w14:paraId="7CBEB229" w14:textId="77777777" w:rsidR="00F64274" w:rsidRPr="008A0189" w:rsidRDefault="00F64274" w:rsidP="00F64274">
      <w:pPr>
        <w:ind w:left="0"/>
      </w:pPr>
      <w:r w:rsidRPr="008A0189">
        <w:t>Following output columns are returned:</w:t>
      </w:r>
    </w:p>
    <w:p w14:paraId="3AC5CB0D" w14:textId="77777777" w:rsidR="00F64274" w:rsidRPr="008A0189" w:rsidRDefault="00F64274" w:rsidP="00F64274">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F64274" w:rsidRPr="008A0189" w14:paraId="1F9E4E08" w14:textId="77777777" w:rsidTr="006823E4">
        <w:trPr>
          <w:trHeight w:val="277"/>
        </w:trPr>
        <w:tc>
          <w:tcPr>
            <w:tcW w:w="2552" w:type="dxa"/>
            <w:shd w:val="clear" w:color="auto" w:fill="D9D9D9" w:themeFill="background1" w:themeFillShade="D9"/>
          </w:tcPr>
          <w:p w14:paraId="510B8AD0" w14:textId="77777777" w:rsidR="00F64274" w:rsidRPr="008A0189" w:rsidRDefault="00F64274" w:rsidP="006823E4">
            <w:pPr>
              <w:ind w:left="0"/>
              <w:rPr>
                <w:b/>
                <w:bCs/>
              </w:rPr>
            </w:pPr>
            <w:r w:rsidRPr="008A0189">
              <w:rPr>
                <w:b/>
                <w:bCs/>
              </w:rPr>
              <w:t>Column</w:t>
            </w:r>
          </w:p>
        </w:tc>
        <w:tc>
          <w:tcPr>
            <w:tcW w:w="6804" w:type="dxa"/>
            <w:shd w:val="clear" w:color="auto" w:fill="D9D9D9" w:themeFill="background1" w:themeFillShade="D9"/>
          </w:tcPr>
          <w:p w14:paraId="42D92647" w14:textId="77777777" w:rsidR="00F64274" w:rsidRPr="008A0189" w:rsidRDefault="00F64274" w:rsidP="006823E4">
            <w:pPr>
              <w:ind w:left="0"/>
              <w:rPr>
                <w:b/>
                <w:bCs/>
              </w:rPr>
            </w:pPr>
            <w:r w:rsidRPr="008A0189">
              <w:rPr>
                <w:b/>
                <w:bCs/>
              </w:rPr>
              <w:t>Description</w:t>
            </w:r>
          </w:p>
        </w:tc>
      </w:tr>
      <w:tr w:rsidR="00F64274" w:rsidRPr="008A0189" w14:paraId="776B4C40" w14:textId="77777777" w:rsidTr="006823E4">
        <w:trPr>
          <w:trHeight w:val="219"/>
        </w:trPr>
        <w:tc>
          <w:tcPr>
            <w:tcW w:w="2552" w:type="dxa"/>
          </w:tcPr>
          <w:p w14:paraId="17245363" w14:textId="3BC54E45" w:rsidR="00F64274" w:rsidRPr="008A0189" w:rsidRDefault="008A0189" w:rsidP="006823E4">
            <w:pPr>
              <w:ind w:left="0"/>
              <w:rPr>
                <w:rFonts w:ascii="Consolas" w:hAnsi="Consolas"/>
              </w:rPr>
            </w:pPr>
            <w:r w:rsidRPr="008A0189">
              <w:rPr>
                <w:rFonts w:ascii="Consolas" w:hAnsi="Consolas"/>
              </w:rPr>
              <w:t>TAC</w:t>
            </w:r>
          </w:p>
        </w:tc>
        <w:tc>
          <w:tcPr>
            <w:tcW w:w="6804" w:type="dxa"/>
          </w:tcPr>
          <w:p w14:paraId="679FC591" w14:textId="66E8DB5E" w:rsidR="00F64274" w:rsidRPr="008A0189" w:rsidRDefault="00CF0DF3" w:rsidP="006823E4">
            <w:pPr>
              <w:ind w:left="0"/>
            </w:pPr>
            <w:r>
              <w:t xml:space="preserve">Device </w:t>
            </w:r>
            <w:r w:rsidR="008A0189" w:rsidRPr="008A0189">
              <w:t>TAC code.</w:t>
            </w:r>
          </w:p>
        </w:tc>
      </w:tr>
      <w:tr w:rsidR="00F64274" w:rsidRPr="008A0189" w14:paraId="2580EFE2" w14:textId="77777777" w:rsidTr="006823E4">
        <w:trPr>
          <w:trHeight w:val="219"/>
        </w:trPr>
        <w:tc>
          <w:tcPr>
            <w:tcW w:w="2552" w:type="dxa"/>
          </w:tcPr>
          <w:p w14:paraId="6A5927C3" w14:textId="4107BEC3" w:rsidR="00F64274" w:rsidRPr="008A0189" w:rsidRDefault="008A0189" w:rsidP="006823E4">
            <w:pPr>
              <w:ind w:left="0"/>
              <w:rPr>
                <w:rFonts w:ascii="Consolas" w:hAnsi="Consolas"/>
              </w:rPr>
            </w:pPr>
            <w:r w:rsidRPr="008A0189">
              <w:rPr>
                <w:rFonts w:ascii="Consolas" w:hAnsi="Consolas"/>
              </w:rPr>
              <w:t>MARKETING_NAME</w:t>
            </w:r>
          </w:p>
        </w:tc>
        <w:tc>
          <w:tcPr>
            <w:tcW w:w="6804" w:type="dxa"/>
          </w:tcPr>
          <w:p w14:paraId="79574F0F" w14:textId="2A8111F0" w:rsidR="00F64274" w:rsidRPr="008A0189" w:rsidRDefault="00CF0DF3" w:rsidP="006823E4">
            <w:pPr>
              <w:ind w:left="0"/>
            </w:pPr>
            <w:r>
              <w:t>Device m</w:t>
            </w:r>
            <w:r w:rsidR="008A0189" w:rsidRPr="008A0189">
              <w:t>arketing name.</w:t>
            </w:r>
          </w:p>
        </w:tc>
      </w:tr>
      <w:tr w:rsidR="008A0189" w:rsidRPr="008A0189" w14:paraId="056EAD25" w14:textId="77777777" w:rsidTr="006823E4">
        <w:trPr>
          <w:trHeight w:val="219"/>
        </w:trPr>
        <w:tc>
          <w:tcPr>
            <w:tcW w:w="2552" w:type="dxa"/>
          </w:tcPr>
          <w:p w14:paraId="5E7F6746" w14:textId="5E72BCD2" w:rsidR="008A0189" w:rsidRPr="008A0189" w:rsidRDefault="008A0189" w:rsidP="008A0189">
            <w:pPr>
              <w:ind w:left="0"/>
              <w:rPr>
                <w:rFonts w:ascii="Consolas" w:hAnsi="Consolas"/>
              </w:rPr>
            </w:pPr>
            <w:r w:rsidRPr="008A0189">
              <w:rPr>
                <w:rFonts w:ascii="Consolas" w:hAnsi="Consolas"/>
              </w:rPr>
              <w:t>DESIGNATION_TYPE</w:t>
            </w:r>
          </w:p>
        </w:tc>
        <w:tc>
          <w:tcPr>
            <w:tcW w:w="6804" w:type="dxa"/>
          </w:tcPr>
          <w:p w14:paraId="58A9CEC8" w14:textId="4EA4F1A0" w:rsidR="008A0189" w:rsidRPr="008A0189" w:rsidRDefault="00CF0DF3" w:rsidP="008A0189">
            <w:pPr>
              <w:ind w:left="0"/>
            </w:pPr>
            <w:r>
              <w:t>Device d</w:t>
            </w:r>
            <w:r w:rsidR="008A0189" w:rsidRPr="008A0189">
              <w:t>esignation type.</w:t>
            </w:r>
          </w:p>
        </w:tc>
      </w:tr>
      <w:tr w:rsidR="008A0189" w:rsidRPr="008A0189" w14:paraId="06222AA9" w14:textId="77777777" w:rsidTr="006823E4">
        <w:trPr>
          <w:trHeight w:val="219"/>
        </w:trPr>
        <w:tc>
          <w:tcPr>
            <w:tcW w:w="2552" w:type="dxa"/>
          </w:tcPr>
          <w:p w14:paraId="01F519CB" w14:textId="6B0A8FA8" w:rsidR="008A0189" w:rsidRPr="008A0189" w:rsidRDefault="008A0189" w:rsidP="008A0189">
            <w:pPr>
              <w:ind w:left="0"/>
              <w:rPr>
                <w:rFonts w:ascii="Consolas" w:hAnsi="Consolas"/>
              </w:rPr>
            </w:pPr>
            <w:r w:rsidRPr="008A0189">
              <w:rPr>
                <w:rFonts w:ascii="Consolas" w:hAnsi="Consolas"/>
              </w:rPr>
              <w:t>MANUFACTURER</w:t>
            </w:r>
          </w:p>
        </w:tc>
        <w:tc>
          <w:tcPr>
            <w:tcW w:w="6804" w:type="dxa"/>
          </w:tcPr>
          <w:p w14:paraId="32EB40D0" w14:textId="476C2658" w:rsidR="008A0189" w:rsidRPr="008A0189" w:rsidRDefault="00CF0DF3" w:rsidP="008A0189">
            <w:pPr>
              <w:ind w:left="0"/>
            </w:pPr>
            <w:r>
              <w:t>Device m</w:t>
            </w:r>
            <w:r w:rsidR="008A0189" w:rsidRPr="008A0189">
              <w:t>anufacturer.</w:t>
            </w:r>
          </w:p>
        </w:tc>
      </w:tr>
      <w:tr w:rsidR="008A0189" w:rsidRPr="008A0189" w14:paraId="67FB32A8" w14:textId="77777777" w:rsidTr="006823E4">
        <w:trPr>
          <w:trHeight w:val="219"/>
        </w:trPr>
        <w:tc>
          <w:tcPr>
            <w:tcW w:w="2552" w:type="dxa"/>
          </w:tcPr>
          <w:p w14:paraId="67CB3743" w14:textId="5D30E8D5" w:rsidR="008A0189" w:rsidRPr="008A0189" w:rsidRDefault="008A0189" w:rsidP="008A0189">
            <w:pPr>
              <w:ind w:left="0"/>
              <w:rPr>
                <w:rFonts w:ascii="Consolas" w:hAnsi="Consolas"/>
              </w:rPr>
            </w:pPr>
            <w:r w:rsidRPr="008A0189">
              <w:rPr>
                <w:rFonts w:ascii="Consolas" w:hAnsi="Consolas"/>
              </w:rPr>
              <w:t>DEVICE_CATEGORY</w:t>
            </w:r>
          </w:p>
        </w:tc>
        <w:tc>
          <w:tcPr>
            <w:tcW w:w="6804" w:type="dxa"/>
          </w:tcPr>
          <w:p w14:paraId="7A13E312" w14:textId="73C84248" w:rsidR="008A0189" w:rsidRPr="008A0189" w:rsidRDefault="008A0189" w:rsidP="008A0189">
            <w:pPr>
              <w:ind w:left="0"/>
            </w:pPr>
            <w:r w:rsidRPr="008A0189">
              <w:t>Device category</w:t>
            </w:r>
            <w:r w:rsidR="00CF0DF3">
              <w:t>.</w:t>
            </w:r>
          </w:p>
        </w:tc>
      </w:tr>
      <w:tr w:rsidR="00CF0DF3" w:rsidRPr="008A0189" w14:paraId="1C01B31B" w14:textId="77777777" w:rsidTr="006823E4">
        <w:trPr>
          <w:trHeight w:val="219"/>
        </w:trPr>
        <w:tc>
          <w:tcPr>
            <w:tcW w:w="2552" w:type="dxa"/>
          </w:tcPr>
          <w:p w14:paraId="5921905C" w14:textId="1529D3BB" w:rsidR="00CF0DF3" w:rsidRPr="008A0189" w:rsidRDefault="00CF0DF3" w:rsidP="008A0189">
            <w:pPr>
              <w:ind w:left="0"/>
              <w:rPr>
                <w:rFonts w:ascii="Consolas" w:hAnsi="Consolas"/>
              </w:rPr>
            </w:pPr>
            <w:r>
              <w:rPr>
                <w:rFonts w:ascii="Consolas" w:hAnsi="Consolas"/>
              </w:rPr>
              <w:t>BAND</w:t>
            </w:r>
          </w:p>
        </w:tc>
        <w:tc>
          <w:tcPr>
            <w:tcW w:w="6804" w:type="dxa"/>
          </w:tcPr>
          <w:p w14:paraId="77ABFC79" w14:textId="599F1665" w:rsidR="00CF0DF3" w:rsidRPr="008A0189" w:rsidRDefault="00CF0DF3" w:rsidP="008A0189">
            <w:pPr>
              <w:ind w:left="0"/>
            </w:pPr>
            <w:r>
              <w:t>List of bands supported by the device.</w:t>
            </w:r>
            <w:r>
              <w:br/>
              <w:t xml:space="preserve">Not visible in the </w:t>
            </w:r>
            <w:r w:rsidRPr="00CF0DF3">
              <w:rPr>
                <w:i/>
                <w:iCs w:val="0"/>
              </w:rPr>
              <w:t>TAC List</w:t>
            </w:r>
            <w:r>
              <w:t xml:space="preserve"> grid, but can be copied out as extra data, if needed.</w:t>
            </w:r>
          </w:p>
        </w:tc>
      </w:tr>
    </w:tbl>
    <w:p w14:paraId="06ACBC74" w14:textId="77777777" w:rsidR="00F64274" w:rsidRPr="00F64274" w:rsidRDefault="00F64274" w:rsidP="00F64274">
      <w:pPr>
        <w:ind w:left="0"/>
        <w:rPr>
          <w:b/>
          <w:bCs/>
          <w:highlight w:val="yellow"/>
        </w:rPr>
      </w:pPr>
    </w:p>
    <w:p w14:paraId="2BC65495" w14:textId="7586AD92" w:rsidR="00F64274" w:rsidRPr="008A0189" w:rsidRDefault="00F64274" w:rsidP="00F64274">
      <w:pPr>
        <w:ind w:left="0"/>
      </w:pPr>
      <w:r w:rsidRPr="008A0189">
        <w:t xml:space="preserve">Please refer to </w:t>
      </w:r>
      <w:r w:rsidR="008A0189" w:rsidRPr="008A0189">
        <w:t>IMEI Repository</w:t>
      </w:r>
      <w:r w:rsidRPr="008A0189">
        <w:t xml:space="preserve"> system documentation for more details on the output column values.</w:t>
      </w:r>
    </w:p>
    <w:p w14:paraId="72A79292" w14:textId="77777777" w:rsidR="00F64274" w:rsidRPr="00F64274" w:rsidRDefault="00F64274" w:rsidP="00F64274">
      <w:pPr>
        <w:ind w:left="0"/>
        <w:rPr>
          <w:highlight w:val="yellow"/>
        </w:rPr>
      </w:pPr>
    </w:p>
    <w:p w14:paraId="0001105C" w14:textId="77777777" w:rsidR="00F64274" w:rsidRPr="00CF0DF3" w:rsidRDefault="00F64274" w:rsidP="00F64274">
      <w:pPr>
        <w:pStyle w:val="Nadpis5"/>
      </w:pPr>
      <w:bookmarkStart w:id="557" w:name="_Toc208566010"/>
      <w:r w:rsidRPr="00CF0DF3">
        <w:t>Process Overview</w:t>
      </w:r>
      <w:bookmarkEnd w:id="557"/>
    </w:p>
    <w:p w14:paraId="43DD4C73" w14:textId="28185A65" w:rsidR="00F64274" w:rsidRPr="00CF0DF3" w:rsidRDefault="00CF0DF3" w:rsidP="00F64274">
      <w:pPr>
        <w:ind w:left="0"/>
      </w:pPr>
      <w:r w:rsidRPr="00CF0DF3">
        <w:rPr>
          <w:rFonts w:ascii="Consolas" w:hAnsi="Consolas"/>
        </w:rPr>
        <w:t>BMG_LOAD_OWN.TAC</w:t>
      </w:r>
      <w:r w:rsidRPr="00CF0DF3">
        <w:t xml:space="preserve"> table is queried for records matching provided search criteria.</w:t>
      </w:r>
    </w:p>
    <w:p w14:paraId="1BCAA602" w14:textId="77777777" w:rsidR="00F64274" w:rsidRPr="00F64274" w:rsidRDefault="00F64274" w:rsidP="00F64274">
      <w:pPr>
        <w:ind w:left="0"/>
        <w:rPr>
          <w:highlight w:val="yellow"/>
        </w:rPr>
      </w:pPr>
    </w:p>
    <w:p w14:paraId="484F4DFA" w14:textId="77777777" w:rsidR="00F64274" w:rsidRPr="00CF0DF3" w:rsidRDefault="00F64274" w:rsidP="00F64274">
      <w:pPr>
        <w:pStyle w:val="Nadpis5"/>
      </w:pPr>
      <w:bookmarkStart w:id="558" w:name="_Toc208566011"/>
      <w:r w:rsidRPr="00CF0DF3">
        <w:t>Role Differences</w:t>
      </w:r>
      <w:bookmarkEnd w:id="55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64274" w:rsidRPr="00CF0DF3" w14:paraId="4E649CE7" w14:textId="77777777" w:rsidTr="006823E4">
        <w:trPr>
          <w:trHeight w:val="277"/>
        </w:trPr>
        <w:tc>
          <w:tcPr>
            <w:tcW w:w="3490" w:type="dxa"/>
            <w:shd w:val="clear" w:color="auto" w:fill="D9D9D9" w:themeFill="background1" w:themeFillShade="D9"/>
          </w:tcPr>
          <w:p w14:paraId="256F52F4" w14:textId="77777777" w:rsidR="00F64274" w:rsidRPr="00CF0DF3" w:rsidRDefault="00F64274" w:rsidP="006823E4">
            <w:pPr>
              <w:ind w:left="0"/>
              <w:rPr>
                <w:b/>
                <w:bCs/>
              </w:rPr>
            </w:pPr>
            <w:r w:rsidRPr="00CF0DF3">
              <w:rPr>
                <w:b/>
                <w:bCs/>
              </w:rPr>
              <w:t>Action / Role</w:t>
            </w:r>
          </w:p>
        </w:tc>
        <w:tc>
          <w:tcPr>
            <w:tcW w:w="1163" w:type="dxa"/>
            <w:shd w:val="clear" w:color="auto" w:fill="D9D9D9" w:themeFill="background1" w:themeFillShade="D9"/>
          </w:tcPr>
          <w:p w14:paraId="3ACE1A08" w14:textId="77777777" w:rsidR="00F64274" w:rsidRPr="00CF0DF3" w:rsidRDefault="00F64274" w:rsidP="006823E4">
            <w:pPr>
              <w:ind w:left="0"/>
              <w:jc w:val="center"/>
              <w:rPr>
                <w:b/>
                <w:bCs/>
              </w:rPr>
            </w:pPr>
            <w:r w:rsidRPr="00CF0DF3">
              <w:rPr>
                <w:b/>
                <w:bCs/>
              </w:rPr>
              <w:t>ADMIN</w:t>
            </w:r>
          </w:p>
        </w:tc>
        <w:tc>
          <w:tcPr>
            <w:tcW w:w="1163" w:type="dxa"/>
            <w:shd w:val="clear" w:color="auto" w:fill="D9D9D9" w:themeFill="background1" w:themeFillShade="D9"/>
          </w:tcPr>
          <w:p w14:paraId="0FC97203" w14:textId="77777777" w:rsidR="00F64274" w:rsidRPr="00CF0DF3" w:rsidRDefault="00F64274" w:rsidP="006823E4">
            <w:pPr>
              <w:ind w:left="0"/>
              <w:jc w:val="center"/>
              <w:rPr>
                <w:b/>
                <w:bCs/>
              </w:rPr>
            </w:pPr>
            <w:r w:rsidRPr="00CF0DF3">
              <w:rPr>
                <w:b/>
                <w:bCs/>
              </w:rPr>
              <w:t>LEAD</w:t>
            </w:r>
          </w:p>
        </w:tc>
        <w:tc>
          <w:tcPr>
            <w:tcW w:w="1180" w:type="dxa"/>
            <w:shd w:val="clear" w:color="auto" w:fill="D9D9D9" w:themeFill="background1" w:themeFillShade="D9"/>
          </w:tcPr>
          <w:p w14:paraId="3E278D0B" w14:textId="77777777" w:rsidR="00F64274" w:rsidRPr="00CF0DF3" w:rsidRDefault="00F64274" w:rsidP="006823E4">
            <w:pPr>
              <w:ind w:left="0"/>
              <w:jc w:val="center"/>
              <w:rPr>
                <w:b/>
                <w:bCs/>
              </w:rPr>
            </w:pPr>
            <w:r w:rsidRPr="00CF0DF3">
              <w:rPr>
                <w:b/>
                <w:bCs/>
              </w:rPr>
              <w:t>TESTING-VF</w:t>
            </w:r>
          </w:p>
        </w:tc>
        <w:tc>
          <w:tcPr>
            <w:tcW w:w="1180" w:type="dxa"/>
            <w:shd w:val="clear" w:color="auto" w:fill="D9D9D9" w:themeFill="background1" w:themeFillShade="D9"/>
          </w:tcPr>
          <w:p w14:paraId="0E5AC26E" w14:textId="77777777" w:rsidR="00F64274" w:rsidRPr="00CF0DF3" w:rsidRDefault="00F64274" w:rsidP="006823E4">
            <w:pPr>
              <w:ind w:left="0"/>
              <w:jc w:val="center"/>
              <w:rPr>
                <w:b/>
                <w:bCs/>
              </w:rPr>
            </w:pPr>
            <w:r w:rsidRPr="00CF0DF3">
              <w:rPr>
                <w:b/>
                <w:bCs/>
              </w:rPr>
              <w:t>TESTING-IBM</w:t>
            </w:r>
          </w:p>
        </w:tc>
        <w:tc>
          <w:tcPr>
            <w:tcW w:w="1180" w:type="dxa"/>
            <w:shd w:val="clear" w:color="auto" w:fill="D9D9D9" w:themeFill="background1" w:themeFillShade="D9"/>
          </w:tcPr>
          <w:p w14:paraId="4AE1AADC" w14:textId="77777777" w:rsidR="00F64274" w:rsidRPr="00CF0DF3" w:rsidRDefault="00F64274" w:rsidP="006823E4">
            <w:pPr>
              <w:ind w:left="0"/>
              <w:jc w:val="center"/>
              <w:rPr>
                <w:b/>
                <w:bCs/>
              </w:rPr>
            </w:pPr>
            <w:r w:rsidRPr="00CF0DF3">
              <w:rPr>
                <w:b/>
                <w:bCs/>
              </w:rPr>
              <w:t>TESTING-V2</w:t>
            </w:r>
          </w:p>
        </w:tc>
      </w:tr>
      <w:tr w:rsidR="00F64274" w14:paraId="22084BEA" w14:textId="77777777" w:rsidTr="006823E4">
        <w:trPr>
          <w:trHeight w:val="219"/>
        </w:trPr>
        <w:tc>
          <w:tcPr>
            <w:tcW w:w="3490" w:type="dxa"/>
          </w:tcPr>
          <w:p w14:paraId="04E421BD" w14:textId="3AA2D325" w:rsidR="00F64274" w:rsidRPr="00CF0DF3" w:rsidRDefault="00F64274" w:rsidP="006823E4">
            <w:pPr>
              <w:ind w:left="0"/>
              <w:rPr>
                <w:b/>
                <w:bCs/>
              </w:rPr>
            </w:pPr>
            <w:r w:rsidRPr="00CF0DF3">
              <w:rPr>
                <w:b/>
                <w:bCs/>
              </w:rPr>
              <w:t xml:space="preserve">Access to </w:t>
            </w:r>
            <w:r w:rsidR="00CF0DF3" w:rsidRPr="00CF0DF3">
              <w:rPr>
                <w:b/>
                <w:bCs/>
              </w:rPr>
              <w:t>IMEI Repository TAC Catalog</w:t>
            </w:r>
          </w:p>
        </w:tc>
        <w:tc>
          <w:tcPr>
            <w:tcW w:w="1163" w:type="dxa"/>
          </w:tcPr>
          <w:p w14:paraId="3EEEFEA4" w14:textId="77777777" w:rsidR="00F64274" w:rsidRPr="00CF0DF3" w:rsidRDefault="00F64274" w:rsidP="006823E4">
            <w:pPr>
              <w:ind w:left="0"/>
              <w:jc w:val="center"/>
            </w:pPr>
            <w:r w:rsidRPr="00CF0DF3">
              <w:t>Y</w:t>
            </w:r>
          </w:p>
        </w:tc>
        <w:tc>
          <w:tcPr>
            <w:tcW w:w="1163" w:type="dxa"/>
          </w:tcPr>
          <w:p w14:paraId="71ABAF25" w14:textId="77777777" w:rsidR="00F64274" w:rsidRPr="00CF0DF3" w:rsidRDefault="00F64274" w:rsidP="006823E4">
            <w:pPr>
              <w:ind w:left="0"/>
              <w:jc w:val="center"/>
            </w:pPr>
            <w:r w:rsidRPr="00CF0DF3">
              <w:t>Y</w:t>
            </w:r>
          </w:p>
        </w:tc>
        <w:tc>
          <w:tcPr>
            <w:tcW w:w="1180" w:type="dxa"/>
          </w:tcPr>
          <w:p w14:paraId="626B08EA" w14:textId="77777777" w:rsidR="00F64274" w:rsidRPr="00CF0DF3" w:rsidRDefault="00F64274" w:rsidP="006823E4">
            <w:pPr>
              <w:ind w:left="0"/>
              <w:jc w:val="center"/>
            </w:pPr>
            <w:r w:rsidRPr="00CF0DF3">
              <w:t>N</w:t>
            </w:r>
          </w:p>
        </w:tc>
        <w:tc>
          <w:tcPr>
            <w:tcW w:w="1180" w:type="dxa"/>
          </w:tcPr>
          <w:p w14:paraId="3F41D731" w14:textId="77777777" w:rsidR="00F64274" w:rsidRPr="00CF0DF3" w:rsidRDefault="00F64274" w:rsidP="006823E4">
            <w:pPr>
              <w:ind w:left="0"/>
              <w:jc w:val="center"/>
            </w:pPr>
            <w:r w:rsidRPr="00CF0DF3">
              <w:t>Y</w:t>
            </w:r>
          </w:p>
        </w:tc>
        <w:tc>
          <w:tcPr>
            <w:tcW w:w="1180" w:type="dxa"/>
          </w:tcPr>
          <w:p w14:paraId="5BE95900" w14:textId="77777777" w:rsidR="00F64274" w:rsidRPr="00D771E3" w:rsidRDefault="00F64274" w:rsidP="006823E4">
            <w:pPr>
              <w:ind w:left="0"/>
              <w:jc w:val="center"/>
            </w:pPr>
            <w:r w:rsidRPr="00CF0DF3">
              <w:t>N</w:t>
            </w:r>
          </w:p>
        </w:tc>
      </w:tr>
    </w:tbl>
    <w:p w14:paraId="05717B93" w14:textId="77777777" w:rsidR="00F64274" w:rsidRDefault="00F64274" w:rsidP="007103CF"/>
    <w:p w14:paraId="6EAD2CCD" w14:textId="77777777" w:rsidR="00F64274" w:rsidRDefault="00F64274" w:rsidP="007103CF"/>
    <w:p w14:paraId="246E222B" w14:textId="4FEA11B4" w:rsidR="00F45AF9" w:rsidRDefault="00F45AF9" w:rsidP="00CD44D1">
      <w:pPr>
        <w:pStyle w:val="Nadpis3"/>
      </w:pPr>
      <w:bookmarkStart w:id="559" w:name="_Toc208566012"/>
      <w:r>
        <w:t>Send MO to SMS Self Care</w:t>
      </w:r>
      <w:bookmarkEnd w:id="559"/>
    </w:p>
    <w:p w14:paraId="43519429" w14:textId="4BE23E77" w:rsidR="00D150FD" w:rsidRDefault="00D150FD" w:rsidP="00D150FD">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150FD">
        <w:rPr>
          <w:b/>
          <w:bCs/>
          <w:sz w:val="18"/>
          <w:szCs w:val="18"/>
        </w:rPr>
        <w:t>Send MO SMS to SMS SelfCare</w:t>
      </w:r>
      <w:r>
        <w:t xml:space="preserve"> from the main menu to open </w:t>
      </w:r>
      <w:r w:rsidR="000A2D57">
        <w:t>Send SMS</w:t>
      </w:r>
      <w:r>
        <w:t xml:space="preserve"> to SMS S</w:t>
      </w:r>
      <w:r w:rsidR="00481BF0">
        <w:t>elf Care (SMS SC)</w:t>
      </w:r>
      <w:r>
        <w:t xml:space="preserve"> form. If a MSISDN was selected in the main grid, it will be pre-filled:</w:t>
      </w:r>
    </w:p>
    <w:p w14:paraId="2BADC56F" w14:textId="2ED8A7F9" w:rsidR="00D150FD" w:rsidRDefault="00D150FD" w:rsidP="00D150FD">
      <w:pPr>
        <w:ind w:left="0"/>
      </w:pPr>
    </w:p>
    <w:p w14:paraId="48B0D6A5" w14:textId="471C9BA1" w:rsidR="00D150FD" w:rsidRDefault="004B46D0" w:rsidP="00D150FD">
      <w:pPr>
        <w:ind w:left="0"/>
        <w:jc w:val="center"/>
      </w:pPr>
      <w:r>
        <w:rPr>
          <w:noProof/>
        </w:rPr>
        <w:lastRenderedPageBreak/>
        <w:drawing>
          <wp:inline distT="0" distB="0" distL="0" distR="0" wp14:anchorId="2F8B431C" wp14:editId="0C9A57ED">
            <wp:extent cx="3714750" cy="2924175"/>
            <wp:effectExtent l="0" t="0" r="0" b="9525"/>
            <wp:docPr id="486" name="Obrázek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2"/>
                    <a:stretch>
                      <a:fillRect/>
                    </a:stretch>
                  </pic:blipFill>
                  <pic:spPr>
                    <a:xfrm>
                      <a:off x="0" y="0"/>
                      <a:ext cx="3714750" cy="2924175"/>
                    </a:xfrm>
                    <a:prstGeom prst="rect">
                      <a:avLst/>
                    </a:prstGeom>
                  </pic:spPr>
                </pic:pic>
              </a:graphicData>
            </a:graphic>
          </wp:inline>
        </w:drawing>
      </w:r>
      <w:r w:rsidR="006671C6">
        <w:rPr>
          <w:noProof/>
        </w:rPr>
        <w:t xml:space="preserve"> </w:t>
      </w:r>
    </w:p>
    <w:p w14:paraId="6232228C" w14:textId="2DF92740" w:rsidR="00D150FD" w:rsidRPr="007074F9" w:rsidRDefault="000A2D57" w:rsidP="00D150FD">
      <w:pPr>
        <w:jc w:val="center"/>
        <w:rPr>
          <w:i/>
          <w:iCs w:val="0"/>
          <w:sz w:val="18"/>
          <w:szCs w:val="18"/>
        </w:rPr>
      </w:pPr>
      <w:r>
        <w:rPr>
          <w:i/>
          <w:iCs w:val="0"/>
          <w:sz w:val="18"/>
          <w:szCs w:val="18"/>
        </w:rPr>
        <w:t>Send SMS</w:t>
      </w:r>
      <w:r w:rsidR="00D150FD">
        <w:rPr>
          <w:i/>
          <w:iCs w:val="0"/>
          <w:sz w:val="18"/>
          <w:szCs w:val="18"/>
        </w:rPr>
        <w:t xml:space="preserve"> to SMS S</w:t>
      </w:r>
      <w:r>
        <w:rPr>
          <w:i/>
          <w:iCs w:val="0"/>
          <w:sz w:val="18"/>
          <w:szCs w:val="18"/>
        </w:rPr>
        <w:t>elf Care</w:t>
      </w:r>
      <w:r w:rsidR="00D150FD">
        <w:rPr>
          <w:i/>
          <w:iCs w:val="0"/>
          <w:sz w:val="18"/>
          <w:szCs w:val="18"/>
        </w:rPr>
        <w:t xml:space="preserve"> </w:t>
      </w:r>
      <w:r w:rsidR="00D150FD" w:rsidRPr="007074F9">
        <w:rPr>
          <w:i/>
          <w:iCs w:val="0"/>
          <w:sz w:val="18"/>
          <w:szCs w:val="18"/>
        </w:rPr>
        <w:t>form</w:t>
      </w:r>
    </w:p>
    <w:p w14:paraId="38643093" w14:textId="77777777" w:rsidR="00D150FD" w:rsidRDefault="00D150FD" w:rsidP="00D150FD">
      <w:pPr>
        <w:ind w:left="0"/>
      </w:pPr>
    </w:p>
    <w:p w14:paraId="756F1721" w14:textId="4D6A9913" w:rsidR="004B46D0" w:rsidRDefault="00045699" w:rsidP="004B46D0">
      <w:pPr>
        <w:ind w:left="0"/>
      </w:pPr>
      <w:r>
        <w:t>Select keyword from the drop-down list and provide password</w:t>
      </w:r>
      <w:r w:rsidR="00481BF0">
        <w:t>,</w:t>
      </w:r>
      <w:r>
        <w:t xml:space="preserve"> if needed.</w:t>
      </w:r>
      <w:r w:rsidR="004B46D0">
        <w:t xml:space="preserve"> </w:t>
      </w:r>
      <w:r w:rsidR="004B46D0" w:rsidRPr="004D500C">
        <w:t xml:space="preserve">Please refer to </w:t>
      </w:r>
      <w:r w:rsidR="004B46D0">
        <w:t>SMS SC</w:t>
      </w:r>
      <w:r w:rsidR="004B46D0" w:rsidRPr="004D500C">
        <w:t xml:space="preserve"> system documentation for more details</w:t>
      </w:r>
      <w:r w:rsidR="004B46D0">
        <w:t xml:space="preserve"> on the keywords</w:t>
      </w:r>
      <w:r w:rsidR="004B46D0" w:rsidRPr="004D500C">
        <w:t>.</w:t>
      </w:r>
    </w:p>
    <w:p w14:paraId="2088F7E2" w14:textId="41D7361D" w:rsidR="006C2466" w:rsidRDefault="006C2466" w:rsidP="006C2466">
      <w:pPr>
        <w:ind w:left="0"/>
      </w:pPr>
    </w:p>
    <w:p w14:paraId="511AEA21" w14:textId="09E624A7" w:rsidR="006C2466" w:rsidRDefault="00045699" w:rsidP="006C2466">
      <w:pPr>
        <w:ind w:left="0"/>
      </w:pPr>
      <w:r>
        <w:t>P</w:t>
      </w:r>
      <w:r w:rsidR="006C2466">
        <w:t xml:space="preserve">ress </w:t>
      </w:r>
      <w:r w:rsidR="006C2466" w:rsidRPr="00E0171A">
        <w:rPr>
          <w:noProof/>
        </w:rPr>
        <w:drawing>
          <wp:inline distT="0" distB="0" distL="0" distR="0" wp14:anchorId="1CE322E8" wp14:editId="50BEE96F">
            <wp:extent cx="150495" cy="150495"/>
            <wp:effectExtent l="0" t="0" r="1905" b="1905"/>
            <wp:docPr id="480" name="Obrázek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6C2466">
        <w:t xml:space="preserve"> </w:t>
      </w:r>
      <w:r w:rsidR="006C2466">
        <w:rPr>
          <w:b/>
          <w:bCs/>
          <w:sz w:val="18"/>
          <w:szCs w:val="18"/>
        </w:rPr>
        <w:t>Send</w:t>
      </w:r>
      <w:r w:rsidR="006C2466">
        <w:t xml:space="preserve"> button to </w:t>
      </w:r>
      <w:r w:rsidR="004C044A">
        <w:t>send the message to SMS Self Care.</w:t>
      </w:r>
    </w:p>
    <w:p w14:paraId="5D18D689" w14:textId="1E984109" w:rsidR="004B46D0" w:rsidRDefault="004B46D0" w:rsidP="006C2466">
      <w:pPr>
        <w:ind w:left="0"/>
      </w:pPr>
    </w:p>
    <w:p w14:paraId="5203B73B" w14:textId="603E7E66" w:rsidR="004B46D0" w:rsidRDefault="004B46D0" w:rsidP="006C2466">
      <w:pPr>
        <w:ind w:left="0"/>
      </w:pPr>
      <w:r w:rsidRPr="004B46D0">
        <w:rPr>
          <w:b/>
          <w:bCs/>
        </w:rPr>
        <w:t>HINT:</w:t>
      </w:r>
      <w:r>
        <w:t xml:space="preserve"> Outgoing SMS from SMS SC can be seen in </w:t>
      </w:r>
      <w:hyperlink w:anchor="_BMG_SMS_History" w:history="1">
        <w:r w:rsidRPr="004B46D0">
          <w:rPr>
            <w:rStyle w:val="Hypertextovodkaz"/>
          </w:rPr>
          <w:t>BMG SMS History</w:t>
        </w:r>
      </w:hyperlink>
      <w:r>
        <w:t xml:space="preserve"> form</w:t>
      </w:r>
      <w:r w:rsidR="00820383">
        <w:t xml:space="preserve"> (consider </w:t>
      </w:r>
      <w:r w:rsidR="00A01F63">
        <w:t xml:space="preserve">approx. 5 minutes </w:t>
      </w:r>
      <w:r w:rsidR="00820383">
        <w:t xml:space="preserve">delay before the message is </w:t>
      </w:r>
      <w:r w:rsidR="00EA6996">
        <w:t>displayed</w:t>
      </w:r>
      <w:r w:rsidR="00A01F63">
        <w:t xml:space="preserve"> after being processed by SMS SC and BMG</w:t>
      </w:r>
      <w:r w:rsidR="00820383">
        <w:t>)</w:t>
      </w:r>
      <w:r>
        <w:t>.</w:t>
      </w:r>
    </w:p>
    <w:p w14:paraId="2E64B5AF" w14:textId="497C6878" w:rsidR="00D150FD" w:rsidRDefault="00D150FD" w:rsidP="002613DE"/>
    <w:p w14:paraId="46D79D42" w14:textId="60C1AFED" w:rsidR="003F2A67" w:rsidRDefault="008B5462" w:rsidP="008B5462">
      <w:pPr>
        <w:pStyle w:val="Nadpis5"/>
      </w:pPr>
      <w:bookmarkStart w:id="560" w:name="_Toc208566013"/>
      <w:r>
        <w:t>Controls</w:t>
      </w:r>
      <w:bookmarkEnd w:id="560"/>
    </w:p>
    <w:tbl>
      <w:tblPr>
        <w:tblStyle w:val="Mkatabulky"/>
        <w:tblW w:w="9356" w:type="dxa"/>
        <w:tblInd w:w="-5" w:type="dxa"/>
        <w:tblLook w:val="04A0" w:firstRow="1" w:lastRow="0" w:firstColumn="1" w:lastColumn="0" w:noHBand="0" w:noVBand="1"/>
      </w:tblPr>
      <w:tblGrid>
        <w:gridCol w:w="1530"/>
        <w:gridCol w:w="7826"/>
      </w:tblGrid>
      <w:tr w:rsidR="003F2A67" w:rsidRPr="00DF00E8" w14:paraId="4D64D8BE" w14:textId="77777777" w:rsidTr="00781B28">
        <w:trPr>
          <w:trHeight w:val="701"/>
        </w:trPr>
        <w:tc>
          <w:tcPr>
            <w:tcW w:w="1530" w:type="dxa"/>
            <w:shd w:val="clear" w:color="auto" w:fill="D9D9D9" w:themeFill="background1" w:themeFillShade="D9"/>
          </w:tcPr>
          <w:p w14:paraId="44BE4571"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27AD5B1" w14:textId="77777777" w:rsidR="003F2A67" w:rsidRPr="00DF00E8" w:rsidRDefault="003F2A67" w:rsidP="00781B28">
            <w:pPr>
              <w:ind w:left="0"/>
              <w:rPr>
                <w:b/>
                <w:bCs/>
              </w:rPr>
            </w:pPr>
            <w:r w:rsidRPr="00DF00E8">
              <w:rPr>
                <w:b/>
                <w:bCs/>
              </w:rPr>
              <w:t>Description</w:t>
            </w:r>
          </w:p>
        </w:tc>
      </w:tr>
      <w:tr w:rsidR="003F2A67" w:rsidRPr="00AD3D46" w14:paraId="7F9BD12C" w14:textId="77777777" w:rsidTr="00781B28">
        <w:trPr>
          <w:trHeight w:val="219"/>
        </w:trPr>
        <w:tc>
          <w:tcPr>
            <w:tcW w:w="1530" w:type="dxa"/>
          </w:tcPr>
          <w:p w14:paraId="30DBCB03" w14:textId="77777777" w:rsidR="003F2A67" w:rsidRPr="00447552" w:rsidRDefault="003F2A67" w:rsidP="00781B28">
            <w:pPr>
              <w:ind w:left="0"/>
              <w:rPr>
                <w:b/>
                <w:bCs/>
                <w:sz w:val="18"/>
                <w:szCs w:val="18"/>
              </w:rPr>
            </w:pPr>
            <w:r w:rsidRPr="0025242B">
              <w:rPr>
                <w:noProof/>
              </w:rPr>
              <w:drawing>
                <wp:anchor distT="0" distB="0" distL="114300" distR="114300" simplePos="0" relativeHeight="251764736" behindDoc="0" locked="0" layoutInCell="1" allowOverlap="1" wp14:anchorId="01C866D0" wp14:editId="001CDF2E">
                  <wp:simplePos x="0" y="0"/>
                  <wp:positionH relativeFrom="column">
                    <wp:posOffset>-3175</wp:posOffset>
                  </wp:positionH>
                  <wp:positionV relativeFrom="paragraph">
                    <wp:posOffset>6985</wp:posOffset>
                  </wp:positionV>
                  <wp:extent cx="151130" cy="151130"/>
                  <wp:effectExtent l="0" t="0" r="1270" b="1270"/>
                  <wp:wrapNone/>
                  <wp:docPr id="478" name="Obrázek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B0811B2" w14:textId="77777777" w:rsidR="003F2A67" w:rsidRPr="00AD3D46" w:rsidRDefault="003F2A67" w:rsidP="00781B28">
            <w:pPr>
              <w:ind w:left="0"/>
            </w:pPr>
            <w:r>
              <w:t>Fetches current end-user password value from CUR (</w:t>
            </w:r>
            <w:r w:rsidRPr="006C2466">
              <w:rPr>
                <w:rFonts w:ascii="Consolas" w:hAnsi="Consolas"/>
              </w:rPr>
              <w:t>SELF_PASS</w:t>
            </w:r>
            <w:r>
              <w:t xml:space="preserve"> level).</w:t>
            </w:r>
            <w:r>
              <w:br/>
            </w:r>
          </w:p>
        </w:tc>
      </w:tr>
    </w:tbl>
    <w:p w14:paraId="17B47A66" w14:textId="77777777" w:rsidR="003F2A67" w:rsidRDefault="003F2A67" w:rsidP="003F2A67">
      <w:pPr>
        <w:ind w:left="0"/>
      </w:pPr>
    </w:p>
    <w:p w14:paraId="315628DC" w14:textId="02FEC596" w:rsidR="00D150FD" w:rsidRPr="00625B9E" w:rsidRDefault="00D150FD" w:rsidP="008B5462">
      <w:pPr>
        <w:pStyle w:val="Nadpis5"/>
      </w:pPr>
      <w:bookmarkStart w:id="561" w:name="_Toc208566014"/>
      <w:r w:rsidRPr="00625B9E">
        <w:t xml:space="preserve">Process </w:t>
      </w:r>
      <w:r w:rsidR="008B5462">
        <w:t>O</w:t>
      </w:r>
      <w:r w:rsidRPr="00625B9E">
        <w:t>verview</w:t>
      </w:r>
      <w:bookmarkEnd w:id="561"/>
    </w:p>
    <w:p w14:paraId="4F783019" w14:textId="49E823AC" w:rsidR="004C044A" w:rsidRDefault="00052441" w:rsidP="004C044A">
      <w:pPr>
        <w:ind w:left="0"/>
      </w:pPr>
      <w:r>
        <w:t xml:space="preserve">A </w:t>
      </w:r>
      <w:r w:rsidRPr="00504A4F">
        <w:rPr>
          <w:rFonts w:ascii="Consolas" w:hAnsi="Consolas"/>
        </w:rPr>
        <w:t>msgbatch</w:t>
      </w:r>
      <w:r>
        <w:t xml:space="preserve"> XML will be constructed and sent </w:t>
      </w:r>
      <w:r w:rsidR="00481BF0">
        <w:t>directly to</w:t>
      </w:r>
      <w:r w:rsidR="004C044A">
        <w:t xml:space="preserve"> SMS Self Care system via </w:t>
      </w:r>
      <w:r w:rsidR="002C305A">
        <w:t>“</w:t>
      </w:r>
      <w:r w:rsidR="004C044A">
        <w:t>BMG</w:t>
      </w:r>
      <w:r w:rsidR="002C305A">
        <w:t xml:space="preserve"> Ser</w:t>
      </w:r>
      <w:r w:rsidR="004C044A">
        <w:t>vlet</w:t>
      </w:r>
      <w:r w:rsidR="002C305A">
        <w:t>”</w:t>
      </w:r>
      <w:r w:rsidR="00504A4F">
        <w:t xml:space="preserve"> interface</w:t>
      </w:r>
      <w:r w:rsidR="00481BF0">
        <w:t xml:space="preserve"> (provided by </w:t>
      </w:r>
      <w:r w:rsidR="00E666ED">
        <w:t xml:space="preserve">HTTP </w:t>
      </w:r>
      <w:r w:rsidR="00481BF0">
        <w:t xml:space="preserve">endpoint </w:t>
      </w:r>
      <w:r w:rsidR="00481BF0" w:rsidRPr="00481BF0">
        <w:rPr>
          <w:rFonts w:ascii="Consolas" w:hAnsi="Consolas"/>
        </w:rPr>
        <w:t>servlet/bmg</w:t>
      </w:r>
      <w:r w:rsidR="00481BF0">
        <w:t>)</w:t>
      </w:r>
      <w:r w:rsidR="004C044A">
        <w:t>. SMS center is bypassed.</w:t>
      </w:r>
      <w:r w:rsidR="00F72427">
        <w:t xml:space="preserve"> </w:t>
      </w:r>
      <w:r w:rsidR="00D77651">
        <w:t>Message sending r</w:t>
      </w:r>
      <w:r w:rsidR="00F72427">
        <w:t xml:space="preserve">esult </w:t>
      </w:r>
      <w:r w:rsidR="00D77651">
        <w:t xml:space="preserve">(success / failure) </w:t>
      </w:r>
      <w:r w:rsidR="00F72427">
        <w:t>will be displayed in the form.</w:t>
      </w:r>
    </w:p>
    <w:p w14:paraId="765B5464" w14:textId="77777777" w:rsidR="004C044A" w:rsidRDefault="004C044A" w:rsidP="00D150FD">
      <w:pPr>
        <w:ind w:left="0"/>
      </w:pPr>
    </w:p>
    <w:p w14:paraId="14086BE1" w14:textId="4098DF9A" w:rsidR="00D150FD" w:rsidRDefault="00D150FD" w:rsidP="008B5462">
      <w:pPr>
        <w:pStyle w:val="Nadpis5"/>
      </w:pPr>
      <w:bookmarkStart w:id="562" w:name="_Toc208566015"/>
      <w:r w:rsidRPr="00B64FF8">
        <w:t xml:space="preserve">Role </w:t>
      </w:r>
      <w:r w:rsidR="008B5462">
        <w:t>D</w:t>
      </w:r>
      <w:r>
        <w:t>ifferences</w:t>
      </w:r>
      <w:bookmarkEnd w:id="56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150FD" w:rsidRPr="00DF00E8" w14:paraId="73197CF5" w14:textId="77777777" w:rsidTr="00154CAC">
        <w:trPr>
          <w:trHeight w:val="277"/>
        </w:trPr>
        <w:tc>
          <w:tcPr>
            <w:tcW w:w="3490" w:type="dxa"/>
            <w:shd w:val="clear" w:color="auto" w:fill="D9D9D9" w:themeFill="background1" w:themeFillShade="D9"/>
          </w:tcPr>
          <w:p w14:paraId="23F382BA" w14:textId="77777777" w:rsidR="00D150FD" w:rsidRPr="00DF00E8" w:rsidRDefault="00D150FD" w:rsidP="00154CAC">
            <w:pPr>
              <w:ind w:left="0"/>
              <w:rPr>
                <w:b/>
                <w:bCs/>
              </w:rPr>
            </w:pPr>
            <w:r>
              <w:rPr>
                <w:b/>
                <w:bCs/>
              </w:rPr>
              <w:t>Action / Role</w:t>
            </w:r>
          </w:p>
        </w:tc>
        <w:tc>
          <w:tcPr>
            <w:tcW w:w="1163" w:type="dxa"/>
            <w:shd w:val="clear" w:color="auto" w:fill="D9D9D9" w:themeFill="background1" w:themeFillShade="D9"/>
          </w:tcPr>
          <w:p w14:paraId="4FEAD37D" w14:textId="77777777" w:rsidR="00D150FD" w:rsidRPr="00F374A6" w:rsidRDefault="00D150FD" w:rsidP="00154CAC">
            <w:pPr>
              <w:ind w:left="0"/>
              <w:jc w:val="center"/>
              <w:rPr>
                <w:b/>
                <w:bCs/>
              </w:rPr>
            </w:pPr>
            <w:r w:rsidRPr="00F374A6">
              <w:rPr>
                <w:b/>
                <w:bCs/>
              </w:rPr>
              <w:t>ADMIN</w:t>
            </w:r>
          </w:p>
        </w:tc>
        <w:tc>
          <w:tcPr>
            <w:tcW w:w="1163" w:type="dxa"/>
            <w:shd w:val="clear" w:color="auto" w:fill="D9D9D9" w:themeFill="background1" w:themeFillShade="D9"/>
          </w:tcPr>
          <w:p w14:paraId="7EC04BE8" w14:textId="77777777" w:rsidR="00D150FD" w:rsidRPr="00DF00E8" w:rsidRDefault="00D150FD" w:rsidP="00154CAC">
            <w:pPr>
              <w:ind w:left="0"/>
              <w:jc w:val="center"/>
              <w:rPr>
                <w:b/>
                <w:bCs/>
              </w:rPr>
            </w:pPr>
            <w:r>
              <w:rPr>
                <w:b/>
                <w:bCs/>
              </w:rPr>
              <w:t>LEAD</w:t>
            </w:r>
          </w:p>
        </w:tc>
        <w:tc>
          <w:tcPr>
            <w:tcW w:w="1180" w:type="dxa"/>
            <w:shd w:val="clear" w:color="auto" w:fill="D9D9D9" w:themeFill="background1" w:themeFillShade="D9"/>
          </w:tcPr>
          <w:p w14:paraId="322CF9E5" w14:textId="77777777" w:rsidR="00D150FD" w:rsidRPr="00DF00E8" w:rsidRDefault="00D150FD" w:rsidP="00154CAC">
            <w:pPr>
              <w:ind w:left="0"/>
              <w:jc w:val="center"/>
              <w:rPr>
                <w:b/>
                <w:bCs/>
              </w:rPr>
            </w:pPr>
            <w:r>
              <w:rPr>
                <w:b/>
                <w:bCs/>
              </w:rPr>
              <w:t>TESTING-VF</w:t>
            </w:r>
          </w:p>
        </w:tc>
        <w:tc>
          <w:tcPr>
            <w:tcW w:w="1180" w:type="dxa"/>
            <w:shd w:val="clear" w:color="auto" w:fill="D9D9D9" w:themeFill="background1" w:themeFillShade="D9"/>
          </w:tcPr>
          <w:p w14:paraId="027B8E5A" w14:textId="77777777" w:rsidR="00D150FD" w:rsidRPr="00DF00E8" w:rsidRDefault="00D150FD" w:rsidP="00154CAC">
            <w:pPr>
              <w:ind w:left="0"/>
              <w:jc w:val="center"/>
              <w:rPr>
                <w:b/>
                <w:bCs/>
              </w:rPr>
            </w:pPr>
            <w:r>
              <w:rPr>
                <w:b/>
                <w:bCs/>
              </w:rPr>
              <w:t>TESTING-IBM</w:t>
            </w:r>
          </w:p>
        </w:tc>
        <w:tc>
          <w:tcPr>
            <w:tcW w:w="1180" w:type="dxa"/>
            <w:shd w:val="clear" w:color="auto" w:fill="D9D9D9" w:themeFill="background1" w:themeFillShade="D9"/>
          </w:tcPr>
          <w:p w14:paraId="5910C319" w14:textId="77777777" w:rsidR="00D150FD" w:rsidRPr="00DF00E8" w:rsidRDefault="00D150FD" w:rsidP="00154CAC">
            <w:pPr>
              <w:ind w:left="0"/>
              <w:jc w:val="center"/>
              <w:rPr>
                <w:b/>
                <w:bCs/>
              </w:rPr>
            </w:pPr>
            <w:r>
              <w:rPr>
                <w:b/>
                <w:bCs/>
              </w:rPr>
              <w:t>TESTING-V2</w:t>
            </w:r>
          </w:p>
        </w:tc>
      </w:tr>
      <w:tr w:rsidR="00D150FD" w14:paraId="4D806AB6" w14:textId="77777777" w:rsidTr="00154CAC">
        <w:trPr>
          <w:trHeight w:val="219"/>
        </w:trPr>
        <w:tc>
          <w:tcPr>
            <w:tcW w:w="3490" w:type="dxa"/>
          </w:tcPr>
          <w:p w14:paraId="33DBC2E8" w14:textId="1EF31B29" w:rsidR="00D150FD" w:rsidRPr="00D771E3" w:rsidRDefault="00D150FD" w:rsidP="00154CAC">
            <w:pPr>
              <w:ind w:left="0"/>
              <w:rPr>
                <w:b/>
                <w:bCs/>
              </w:rPr>
            </w:pPr>
            <w:r w:rsidRPr="00D771E3">
              <w:rPr>
                <w:b/>
                <w:bCs/>
              </w:rPr>
              <w:t xml:space="preserve">Access to </w:t>
            </w:r>
            <w:r>
              <w:rPr>
                <w:b/>
                <w:bCs/>
              </w:rPr>
              <w:t>Sending SMS to SMSSC</w:t>
            </w:r>
          </w:p>
        </w:tc>
        <w:tc>
          <w:tcPr>
            <w:tcW w:w="1163" w:type="dxa"/>
          </w:tcPr>
          <w:p w14:paraId="10D11A85" w14:textId="77777777" w:rsidR="00D150FD" w:rsidRDefault="00D150FD" w:rsidP="00154CAC">
            <w:pPr>
              <w:ind w:left="0"/>
              <w:jc w:val="center"/>
            </w:pPr>
            <w:r>
              <w:t>Y</w:t>
            </w:r>
          </w:p>
        </w:tc>
        <w:tc>
          <w:tcPr>
            <w:tcW w:w="1163" w:type="dxa"/>
          </w:tcPr>
          <w:p w14:paraId="40F32ACC" w14:textId="77777777" w:rsidR="00D150FD" w:rsidRPr="00D771E3" w:rsidRDefault="00D150FD" w:rsidP="00154CAC">
            <w:pPr>
              <w:ind w:left="0"/>
              <w:jc w:val="center"/>
            </w:pPr>
            <w:r w:rsidRPr="00D771E3">
              <w:t>Y</w:t>
            </w:r>
          </w:p>
        </w:tc>
        <w:tc>
          <w:tcPr>
            <w:tcW w:w="1180" w:type="dxa"/>
          </w:tcPr>
          <w:p w14:paraId="4BBD9CB7" w14:textId="77777777" w:rsidR="00D150FD" w:rsidRPr="00D771E3" w:rsidRDefault="00D150FD" w:rsidP="00154CAC">
            <w:pPr>
              <w:ind w:left="0"/>
              <w:jc w:val="center"/>
            </w:pPr>
            <w:r>
              <w:t>N</w:t>
            </w:r>
          </w:p>
        </w:tc>
        <w:tc>
          <w:tcPr>
            <w:tcW w:w="1180" w:type="dxa"/>
          </w:tcPr>
          <w:p w14:paraId="4431F2B2" w14:textId="77777777" w:rsidR="00D150FD" w:rsidRPr="00D771E3" w:rsidRDefault="00D150FD" w:rsidP="00154CAC">
            <w:pPr>
              <w:ind w:left="0"/>
              <w:jc w:val="center"/>
            </w:pPr>
            <w:r>
              <w:t>Y</w:t>
            </w:r>
          </w:p>
        </w:tc>
        <w:tc>
          <w:tcPr>
            <w:tcW w:w="1180" w:type="dxa"/>
          </w:tcPr>
          <w:p w14:paraId="4B3864D0" w14:textId="77777777" w:rsidR="00D150FD" w:rsidRPr="00D771E3" w:rsidRDefault="00D150FD" w:rsidP="00154CAC">
            <w:pPr>
              <w:ind w:left="0"/>
              <w:jc w:val="center"/>
            </w:pPr>
            <w:r>
              <w:t>N</w:t>
            </w:r>
          </w:p>
        </w:tc>
      </w:tr>
    </w:tbl>
    <w:p w14:paraId="2AB3F49C" w14:textId="6E7E7D4F" w:rsidR="00F45AF9" w:rsidRDefault="00F45AF9" w:rsidP="008B1251"/>
    <w:p w14:paraId="77A0EF7C" w14:textId="69A5FBFD" w:rsidR="00DB5898" w:rsidRDefault="00DB5898" w:rsidP="00DB5898">
      <w:pPr>
        <w:pStyle w:val="Nadpis3"/>
      </w:pPr>
      <w:bookmarkStart w:id="563" w:name="_Toc208566016"/>
      <w:r>
        <w:t>Reload eSIM Ranges</w:t>
      </w:r>
      <w:bookmarkEnd w:id="563"/>
    </w:p>
    <w:p w14:paraId="39533992" w14:textId="3C871FCD" w:rsidR="00DB5898" w:rsidRDefault="00DB5898" w:rsidP="00DB5898">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B5898">
        <w:rPr>
          <w:b/>
          <w:bCs/>
          <w:sz w:val="18"/>
          <w:szCs w:val="18"/>
        </w:rPr>
        <w:t>eSIM Env Router - Reload eSIM ranges</w:t>
      </w:r>
      <w:r>
        <w:t xml:space="preserve"> from the main menu to force reload of eSIM ranges on all eSIM Environment Router nodes. The router is placed between NGINX reverse proxy </w:t>
      </w:r>
      <w:r>
        <w:lastRenderedPageBreak/>
        <w:t xml:space="preserve">and Tibco and is responsible for routing of incoming eSIM notifications from SMDP+ via NGINX to Tibco on correct testing environment. </w:t>
      </w:r>
    </w:p>
    <w:p w14:paraId="26DBD4B7" w14:textId="5A7C30C5" w:rsidR="00BD04E1" w:rsidRDefault="00BD04E1" w:rsidP="00DB5898">
      <w:pPr>
        <w:ind w:left="0"/>
      </w:pPr>
    </w:p>
    <w:p w14:paraId="3535E182" w14:textId="6F076C9C" w:rsidR="00DB5898" w:rsidRDefault="00DB5898" w:rsidP="00DB5898">
      <w:pPr>
        <w:ind w:left="0"/>
        <w:jc w:val="center"/>
      </w:pPr>
      <w:r>
        <w:rPr>
          <w:noProof/>
        </w:rPr>
        <w:drawing>
          <wp:inline distT="0" distB="0" distL="0" distR="0" wp14:anchorId="1ED61636" wp14:editId="161EC7D2">
            <wp:extent cx="4781550" cy="2085975"/>
            <wp:effectExtent l="0" t="0" r="0" b="9525"/>
            <wp:docPr id="264" name="Obrázek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3"/>
                    <a:stretch>
                      <a:fillRect/>
                    </a:stretch>
                  </pic:blipFill>
                  <pic:spPr>
                    <a:xfrm>
                      <a:off x="0" y="0"/>
                      <a:ext cx="4781550" cy="2085975"/>
                    </a:xfrm>
                    <a:prstGeom prst="rect">
                      <a:avLst/>
                    </a:prstGeom>
                  </pic:spPr>
                </pic:pic>
              </a:graphicData>
            </a:graphic>
          </wp:inline>
        </w:drawing>
      </w:r>
    </w:p>
    <w:p w14:paraId="0ADE9A1B" w14:textId="3B7203B0" w:rsidR="00DB5898" w:rsidRDefault="00DB5898" w:rsidP="00DB5898">
      <w:pPr>
        <w:ind w:left="0"/>
        <w:jc w:val="center"/>
        <w:rPr>
          <w:i/>
          <w:iCs w:val="0"/>
          <w:sz w:val="18"/>
          <w:szCs w:val="18"/>
        </w:rPr>
      </w:pPr>
      <w:r w:rsidRPr="00DB5898">
        <w:rPr>
          <w:i/>
          <w:iCs w:val="0"/>
          <w:sz w:val="18"/>
          <w:szCs w:val="18"/>
        </w:rPr>
        <w:t>eSIM range reload confirmation dialog</w:t>
      </w:r>
    </w:p>
    <w:p w14:paraId="20045307" w14:textId="4E85DBD2" w:rsidR="00DB5898" w:rsidRDefault="00DB5898" w:rsidP="00DB5898">
      <w:pPr>
        <w:ind w:left="0"/>
        <w:jc w:val="center"/>
        <w:rPr>
          <w:i/>
          <w:iCs w:val="0"/>
          <w:sz w:val="18"/>
          <w:szCs w:val="18"/>
        </w:rPr>
      </w:pPr>
    </w:p>
    <w:p w14:paraId="14E99F8E" w14:textId="77777777" w:rsidR="00BD04E1" w:rsidRDefault="00BD04E1" w:rsidP="00BD04E1">
      <w:pPr>
        <w:ind w:left="0"/>
        <w:rPr>
          <w:b/>
          <w:bCs/>
          <w:color w:val="FF0000"/>
        </w:rPr>
      </w:pPr>
    </w:p>
    <w:p w14:paraId="004EF596" w14:textId="27FE13E2" w:rsidR="00BD04E1" w:rsidRPr="00BD04E1" w:rsidRDefault="00BD04E1" w:rsidP="00BD04E1">
      <w:pPr>
        <w:ind w:left="0"/>
      </w:pPr>
      <w:r w:rsidRPr="00BD04E1">
        <w:rPr>
          <w:b/>
          <w:bCs/>
          <w:color w:val="FF0000"/>
        </w:rPr>
        <w:t>IMPORTANT:</w:t>
      </w:r>
      <w:r>
        <w:t xml:space="preserve"> Execute this task after eSIM inventory range records were modified in Phoenix configuration table </w:t>
      </w:r>
      <w:r w:rsidRPr="00BD04E1">
        <w:rPr>
          <w:rFonts w:ascii="Consolas" w:hAnsi="Consolas"/>
        </w:rPr>
        <w:t>RMSTOOL_RANGE_REF</w:t>
      </w:r>
      <w:r>
        <w:t xml:space="preserve"> </w:t>
      </w:r>
      <w:r w:rsidRPr="00BD04E1">
        <w:rPr>
          <w:rFonts w:ascii="Consolas" w:hAnsi="Consolas"/>
        </w:rPr>
        <w:t>(inv_type = 'ESIM')</w:t>
      </w:r>
      <w:r>
        <w:t>. Otherwise, the eSIM notifications might be routed to incorrect Tibco instance (on different testing environment).</w:t>
      </w:r>
    </w:p>
    <w:p w14:paraId="05AE98F1" w14:textId="77777777" w:rsidR="00BD04E1" w:rsidRPr="00DB5898" w:rsidRDefault="00BD04E1" w:rsidP="00DB5898">
      <w:pPr>
        <w:ind w:left="0"/>
        <w:jc w:val="center"/>
        <w:rPr>
          <w:i/>
          <w:iCs w:val="0"/>
          <w:sz w:val="18"/>
          <w:szCs w:val="18"/>
        </w:rPr>
      </w:pPr>
    </w:p>
    <w:p w14:paraId="0157E111" w14:textId="2DC334B4" w:rsidR="00DB5898" w:rsidRPr="00625B9E" w:rsidRDefault="008B5462" w:rsidP="008B5462">
      <w:pPr>
        <w:pStyle w:val="Nadpis5"/>
      </w:pPr>
      <w:bookmarkStart w:id="564" w:name="_Toc208566017"/>
      <w:r>
        <w:t>P</w:t>
      </w:r>
      <w:r w:rsidR="00DB5898" w:rsidRPr="00625B9E">
        <w:t xml:space="preserve">rocess </w:t>
      </w:r>
      <w:r>
        <w:t>O</w:t>
      </w:r>
      <w:r w:rsidR="00DB5898" w:rsidRPr="00625B9E">
        <w:t>verview</w:t>
      </w:r>
      <w:bookmarkEnd w:id="564"/>
    </w:p>
    <w:p w14:paraId="2054AD92" w14:textId="50289E5A" w:rsidR="00DB5898" w:rsidRDefault="00DB5898">
      <w:pPr>
        <w:pStyle w:val="Odstavecseseznamem"/>
        <w:numPr>
          <w:ilvl w:val="0"/>
          <w:numId w:val="177"/>
        </w:numPr>
      </w:pPr>
      <w:r>
        <w:t xml:space="preserve">Load </w:t>
      </w:r>
      <w:r w:rsidR="00D90F2B">
        <w:t>R</w:t>
      </w:r>
      <w:r>
        <w:t xml:space="preserve">eload API </w:t>
      </w:r>
      <w:r w:rsidR="00D90F2B">
        <w:t>endpoint list</w:t>
      </w:r>
      <w:r>
        <w:t xml:space="preserve"> from parameter </w:t>
      </w:r>
      <w:r w:rsidRPr="00DB5898">
        <w:rPr>
          <w:rFonts w:ascii="Consolas" w:hAnsi="Consolas"/>
        </w:rPr>
        <w:t>ESIM_ENV_ROUTER_RELOAD_URLS</w:t>
      </w:r>
      <w:r>
        <w:t>.</w:t>
      </w:r>
    </w:p>
    <w:p w14:paraId="122EDFDF" w14:textId="2983E79B" w:rsidR="00DB5898" w:rsidRDefault="00DB5898">
      <w:pPr>
        <w:pStyle w:val="Odstavecseseznamem"/>
        <w:numPr>
          <w:ilvl w:val="0"/>
          <w:numId w:val="177"/>
        </w:numPr>
      </w:pPr>
      <w:r>
        <w:t xml:space="preserve">Send </w:t>
      </w:r>
      <w:r w:rsidRPr="00DB5898">
        <w:rPr>
          <w:rFonts w:ascii="Consolas" w:hAnsi="Consolas"/>
        </w:rPr>
        <w:t>HTTP POST</w:t>
      </w:r>
      <w:r>
        <w:t xml:space="preserve"> request without payload to each </w:t>
      </w:r>
      <w:r w:rsidR="00D90F2B">
        <w:t>endpoint</w:t>
      </w:r>
      <w:r>
        <w:t xml:space="preserve"> fetched in previous step.</w:t>
      </w:r>
    </w:p>
    <w:p w14:paraId="49E31BAB" w14:textId="77777777" w:rsidR="00DB5898" w:rsidRDefault="00DB5898">
      <w:pPr>
        <w:pStyle w:val="Odstavecseseznamem"/>
        <w:numPr>
          <w:ilvl w:val="0"/>
          <w:numId w:val="177"/>
        </w:numPr>
      </w:pPr>
      <w:r>
        <w:t>Report errors if occurred.</w:t>
      </w:r>
    </w:p>
    <w:p w14:paraId="28BE1298" w14:textId="74D27BC5" w:rsidR="00DB5898" w:rsidRDefault="00DB5898" w:rsidP="00DB5898">
      <w:pPr>
        <w:ind w:left="0"/>
      </w:pPr>
    </w:p>
    <w:p w14:paraId="79804382" w14:textId="690D2301" w:rsidR="00DB5898" w:rsidRDefault="00DB5898" w:rsidP="008B5462">
      <w:pPr>
        <w:pStyle w:val="Nadpis5"/>
      </w:pPr>
      <w:bookmarkStart w:id="565" w:name="_Toc208566018"/>
      <w:r w:rsidRPr="00B64FF8">
        <w:t xml:space="preserve">Role </w:t>
      </w:r>
      <w:r w:rsidR="008B5462">
        <w:t>D</w:t>
      </w:r>
      <w:r>
        <w:t>ifferences</w:t>
      </w:r>
      <w:bookmarkEnd w:id="56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B5898" w:rsidRPr="00DF00E8" w14:paraId="1E26DDA9" w14:textId="77777777" w:rsidTr="00BE70AA">
        <w:trPr>
          <w:trHeight w:val="277"/>
        </w:trPr>
        <w:tc>
          <w:tcPr>
            <w:tcW w:w="3490" w:type="dxa"/>
            <w:shd w:val="clear" w:color="auto" w:fill="D9D9D9" w:themeFill="background1" w:themeFillShade="D9"/>
          </w:tcPr>
          <w:p w14:paraId="5AB9AA54" w14:textId="77777777" w:rsidR="00DB5898" w:rsidRPr="00DF00E8" w:rsidRDefault="00DB5898" w:rsidP="00BE70AA">
            <w:pPr>
              <w:ind w:left="0"/>
              <w:rPr>
                <w:b/>
                <w:bCs/>
              </w:rPr>
            </w:pPr>
            <w:r>
              <w:rPr>
                <w:b/>
                <w:bCs/>
              </w:rPr>
              <w:t>Action / Role</w:t>
            </w:r>
          </w:p>
        </w:tc>
        <w:tc>
          <w:tcPr>
            <w:tcW w:w="1163" w:type="dxa"/>
            <w:shd w:val="clear" w:color="auto" w:fill="D9D9D9" w:themeFill="background1" w:themeFillShade="D9"/>
          </w:tcPr>
          <w:p w14:paraId="1FC84ADC" w14:textId="77777777" w:rsidR="00DB5898" w:rsidRPr="00F374A6" w:rsidRDefault="00DB5898" w:rsidP="00BE70AA">
            <w:pPr>
              <w:ind w:left="0"/>
              <w:jc w:val="center"/>
              <w:rPr>
                <w:b/>
                <w:bCs/>
              </w:rPr>
            </w:pPr>
            <w:r w:rsidRPr="00F374A6">
              <w:rPr>
                <w:b/>
                <w:bCs/>
              </w:rPr>
              <w:t>ADMIN</w:t>
            </w:r>
          </w:p>
        </w:tc>
        <w:tc>
          <w:tcPr>
            <w:tcW w:w="1163" w:type="dxa"/>
            <w:shd w:val="clear" w:color="auto" w:fill="D9D9D9" w:themeFill="background1" w:themeFillShade="D9"/>
          </w:tcPr>
          <w:p w14:paraId="61EC9470" w14:textId="77777777" w:rsidR="00DB5898" w:rsidRPr="00DF00E8" w:rsidRDefault="00DB5898" w:rsidP="00BE70AA">
            <w:pPr>
              <w:ind w:left="0"/>
              <w:jc w:val="center"/>
              <w:rPr>
                <w:b/>
                <w:bCs/>
              </w:rPr>
            </w:pPr>
            <w:r>
              <w:rPr>
                <w:b/>
                <w:bCs/>
              </w:rPr>
              <w:t>LEAD</w:t>
            </w:r>
          </w:p>
        </w:tc>
        <w:tc>
          <w:tcPr>
            <w:tcW w:w="1180" w:type="dxa"/>
            <w:shd w:val="clear" w:color="auto" w:fill="D9D9D9" w:themeFill="background1" w:themeFillShade="D9"/>
          </w:tcPr>
          <w:p w14:paraId="4C078792" w14:textId="77777777" w:rsidR="00DB5898" w:rsidRPr="00DF00E8" w:rsidRDefault="00DB5898" w:rsidP="00BE70AA">
            <w:pPr>
              <w:ind w:left="0"/>
              <w:jc w:val="center"/>
              <w:rPr>
                <w:b/>
                <w:bCs/>
              </w:rPr>
            </w:pPr>
            <w:r>
              <w:rPr>
                <w:b/>
                <w:bCs/>
              </w:rPr>
              <w:t>TESTING-VF</w:t>
            </w:r>
          </w:p>
        </w:tc>
        <w:tc>
          <w:tcPr>
            <w:tcW w:w="1180" w:type="dxa"/>
            <w:shd w:val="clear" w:color="auto" w:fill="D9D9D9" w:themeFill="background1" w:themeFillShade="D9"/>
          </w:tcPr>
          <w:p w14:paraId="57E8C1AE" w14:textId="77777777" w:rsidR="00DB5898" w:rsidRPr="00DF00E8" w:rsidRDefault="00DB5898" w:rsidP="00BE70AA">
            <w:pPr>
              <w:ind w:left="0"/>
              <w:jc w:val="center"/>
              <w:rPr>
                <w:b/>
                <w:bCs/>
              </w:rPr>
            </w:pPr>
            <w:r>
              <w:rPr>
                <w:b/>
                <w:bCs/>
              </w:rPr>
              <w:t>TESTING-IBM</w:t>
            </w:r>
          </w:p>
        </w:tc>
        <w:tc>
          <w:tcPr>
            <w:tcW w:w="1180" w:type="dxa"/>
            <w:shd w:val="clear" w:color="auto" w:fill="D9D9D9" w:themeFill="background1" w:themeFillShade="D9"/>
          </w:tcPr>
          <w:p w14:paraId="175B21A8" w14:textId="77777777" w:rsidR="00DB5898" w:rsidRPr="00DF00E8" w:rsidRDefault="00DB5898" w:rsidP="00BE70AA">
            <w:pPr>
              <w:ind w:left="0"/>
              <w:jc w:val="center"/>
              <w:rPr>
                <w:b/>
                <w:bCs/>
              </w:rPr>
            </w:pPr>
            <w:r>
              <w:rPr>
                <w:b/>
                <w:bCs/>
              </w:rPr>
              <w:t>TESTING-V2</w:t>
            </w:r>
          </w:p>
        </w:tc>
      </w:tr>
      <w:tr w:rsidR="00DB5898" w14:paraId="68E13ACE" w14:textId="77777777" w:rsidTr="00BE70AA">
        <w:trPr>
          <w:trHeight w:val="219"/>
        </w:trPr>
        <w:tc>
          <w:tcPr>
            <w:tcW w:w="3490" w:type="dxa"/>
          </w:tcPr>
          <w:p w14:paraId="541255A4" w14:textId="4762177A" w:rsidR="00DB5898" w:rsidRPr="00D771E3" w:rsidRDefault="00DB5898" w:rsidP="00BE70AA">
            <w:pPr>
              <w:ind w:left="0"/>
              <w:rPr>
                <w:b/>
                <w:bCs/>
              </w:rPr>
            </w:pPr>
            <w:r w:rsidRPr="00D771E3">
              <w:rPr>
                <w:b/>
                <w:bCs/>
              </w:rPr>
              <w:t xml:space="preserve">Access to </w:t>
            </w:r>
            <w:r>
              <w:rPr>
                <w:b/>
                <w:bCs/>
              </w:rPr>
              <w:t>Reload eSIM Ranges</w:t>
            </w:r>
          </w:p>
        </w:tc>
        <w:tc>
          <w:tcPr>
            <w:tcW w:w="1163" w:type="dxa"/>
          </w:tcPr>
          <w:p w14:paraId="5E6C45B9" w14:textId="77777777" w:rsidR="00DB5898" w:rsidRDefault="00DB5898" w:rsidP="00BE70AA">
            <w:pPr>
              <w:ind w:left="0"/>
              <w:jc w:val="center"/>
            </w:pPr>
            <w:r>
              <w:t>Y</w:t>
            </w:r>
          </w:p>
        </w:tc>
        <w:tc>
          <w:tcPr>
            <w:tcW w:w="1163" w:type="dxa"/>
          </w:tcPr>
          <w:p w14:paraId="7ABBBF8B" w14:textId="77777777" w:rsidR="00DB5898" w:rsidRPr="00D771E3" w:rsidRDefault="00DB5898" w:rsidP="00BE70AA">
            <w:pPr>
              <w:ind w:left="0"/>
              <w:jc w:val="center"/>
            </w:pPr>
            <w:r w:rsidRPr="00D771E3">
              <w:t>Y</w:t>
            </w:r>
          </w:p>
        </w:tc>
        <w:tc>
          <w:tcPr>
            <w:tcW w:w="1180" w:type="dxa"/>
          </w:tcPr>
          <w:p w14:paraId="0FB02292" w14:textId="77777777" w:rsidR="00DB5898" w:rsidRPr="00D771E3" w:rsidRDefault="00DB5898" w:rsidP="00BE70AA">
            <w:pPr>
              <w:ind w:left="0"/>
              <w:jc w:val="center"/>
            </w:pPr>
            <w:r>
              <w:t>N</w:t>
            </w:r>
          </w:p>
        </w:tc>
        <w:tc>
          <w:tcPr>
            <w:tcW w:w="1180" w:type="dxa"/>
          </w:tcPr>
          <w:p w14:paraId="732B043E" w14:textId="77777777" w:rsidR="00DB5898" w:rsidRPr="00D771E3" w:rsidRDefault="00DB5898" w:rsidP="00BE70AA">
            <w:pPr>
              <w:ind w:left="0"/>
              <w:jc w:val="center"/>
            </w:pPr>
            <w:r>
              <w:t>Y</w:t>
            </w:r>
          </w:p>
        </w:tc>
        <w:tc>
          <w:tcPr>
            <w:tcW w:w="1180" w:type="dxa"/>
          </w:tcPr>
          <w:p w14:paraId="544EAA1F" w14:textId="77777777" w:rsidR="00DB5898" w:rsidRPr="00D771E3" w:rsidRDefault="00DB5898" w:rsidP="00BE70AA">
            <w:pPr>
              <w:ind w:left="0"/>
              <w:jc w:val="center"/>
            </w:pPr>
            <w:r>
              <w:t>N</w:t>
            </w:r>
          </w:p>
        </w:tc>
      </w:tr>
    </w:tbl>
    <w:p w14:paraId="2399DEFC" w14:textId="77777777" w:rsidR="00DB5898" w:rsidRPr="00F45AF9" w:rsidRDefault="00DB5898" w:rsidP="00DB5898"/>
    <w:p w14:paraId="059A3F4E" w14:textId="77777777" w:rsidR="00DB5898" w:rsidRPr="00F45AF9" w:rsidRDefault="00DB5898" w:rsidP="008B1251"/>
    <w:p w14:paraId="36AF7861" w14:textId="0513626A" w:rsidR="00AE5ADC" w:rsidRPr="004D20B0" w:rsidRDefault="00AE5ADC" w:rsidP="00C068FC">
      <w:pPr>
        <w:pStyle w:val="Nadpis2"/>
      </w:pPr>
      <w:bookmarkStart w:id="566" w:name="_Toc208566019"/>
      <w:r>
        <w:t xml:space="preserve">Network </w:t>
      </w:r>
      <w:r w:rsidRPr="004D20B0">
        <w:t>Operations</w:t>
      </w:r>
      <w:bookmarkEnd w:id="566"/>
    </w:p>
    <w:p w14:paraId="04A9F982" w14:textId="06D3712E" w:rsidR="00AE5ADC" w:rsidRDefault="00AE5ADC" w:rsidP="00CD44D1">
      <w:pPr>
        <w:pStyle w:val="Nadpis3"/>
      </w:pPr>
      <w:bookmarkStart w:id="567" w:name="_Toc208566020"/>
      <w:r>
        <w:t>UMF Status</w:t>
      </w:r>
      <w:r w:rsidR="0004540B">
        <w:t xml:space="preserve"> (SurePay)</w:t>
      </w:r>
      <w:bookmarkEnd w:id="567"/>
    </w:p>
    <w:p w14:paraId="411BBA11" w14:textId="77B19F34" w:rsidR="00A724F3" w:rsidRDefault="00A724F3" w:rsidP="00A724F3">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UMF Status (SurePay)</w:t>
      </w:r>
      <w:r>
        <w:t xml:space="preserve"> from the main menu to open UMF Status form for a MSISDN selected in the main grid</w:t>
      </w:r>
      <w:r w:rsidR="00B57FA1">
        <w:t>. If multiple rows were selected, data related to first selected MSISDN will be displayed by default.</w:t>
      </w:r>
    </w:p>
    <w:p w14:paraId="3C3AAB97" w14:textId="1D53090D" w:rsidR="00B26900" w:rsidRDefault="00B26900" w:rsidP="001A7A7F"/>
    <w:p w14:paraId="158EFBFC" w14:textId="49A76256" w:rsidR="00B26900" w:rsidRDefault="006215AF" w:rsidP="001A7A7F">
      <w:r>
        <w:rPr>
          <w:noProof/>
        </w:rPr>
        <w:lastRenderedPageBreak/>
        <w:drawing>
          <wp:inline distT="0" distB="0" distL="0" distR="0" wp14:anchorId="357447CC" wp14:editId="78AA6CB8">
            <wp:extent cx="5732145" cy="5854065"/>
            <wp:effectExtent l="0" t="0" r="1905" b="0"/>
            <wp:docPr id="609" name="Obrázek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4"/>
                    <a:stretch>
                      <a:fillRect/>
                    </a:stretch>
                  </pic:blipFill>
                  <pic:spPr>
                    <a:xfrm>
                      <a:off x="0" y="0"/>
                      <a:ext cx="5732145" cy="5854065"/>
                    </a:xfrm>
                    <a:prstGeom prst="rect">
                      <a:avLst/>
                    </a:prstGeom>
                  </pic:spPr>
                </pic:pic>
              </a:graphicData>
            </a:graphic>
          </wp:inline>
        </w:drawing>
      </w:r>
    </w:p>
    <w:p w14:paraId="708368B8" w14:textId="6607B703" w:rsidR="00B26900" w:rsidRPr="00B26900" w:rsidRDefault="00B26900" w:rsidP="00B26900">
      <w:pPr>
        <w:jc w:val="center"/>
        <w:rPr>
          <w:i/>
          <w:iCs w:val="0"/>
          <w:sz w:val="18"/>
          <w:szCs w:val="18"/>
        </w:rPr>
      </w:pPr>
      <w:r>
        <w:rPr>
          <w:i/>
          <w:iCs w:val="0"/>
          <w:sz w:val="18"/>
          <w:szCs w:val="18"/>
        </w:rPr>
        <w:t>UMF</w:t>
      </w:r>
      <w:r w:rsidRPr="00B26900">
        <w:rPr>
          <w:i/>
          <w:iCs w:val="0"/>
          <w:sz w:val="18"/>
          <w:szCs w:val="18"/>
        </w:rPr>
        <w:t xml:space="preserve"> Status form</w:t>
      </w:r>
    </w:p>
    <w:p w14:paraId="3F723645" w14:textId="50EAFBA9" w:rsidR="00B26900" w:rsidRDefault="00B26900" w:rsidP="00B26900"/>
    <w:p w14:paraId="41117A49" w14:textId="6E0B8B56" w:rsidR="006B1EA2" w:rsidRDefault="008B5462" w:rsidP="008B5462">
      <w:pPr>
        <w:pStyle w:val="Nadpis5"/>
      </w:pPr>
      <w:bookmarkStart w:id="568" w:name="_Toc208566021"/>
      <w:r>
        <w:t>Controls</w:t>
      </w:r>
      <w:bookmarkEnd w:id="568"/>
    </w:p>
    <w:tbl>
      <w:tblPr>
        <w:tblStyle w:val="Mkatabulky"/>
        <w:tblW w:w="9356" w:type="dxa"/>
        <w:tblInd w:w="-5" w:type="dxa"/>
        <w:tblLook w:val="04A0" w:firstRow="1" w:lastRow="0" w:firstColumn="1" w:lastColumn="0" w:noHBand="0" w:noVBand="1"/>
      </w:tblPr>
      <w:tblGrid>
        <w:gridCol w:w="1530"/>
        <w:gridCol w:w="7826"/>
      </w:tblGrid>
      <w:tr w:rsidR="006B1EA2" w:rsidRPr="00DF00E8" w14:paraId="6C46289A" w14:textId="77777777" w:rsidTr="00154CAC">
        <w:trPr>
          <w:trHeight w:val="701"/>
        </w:trPr>
        <w:tc>
          <w:tcPr>
            <w:tcW w:w="1530" w:type="dxa"/>
            <w:shd w:val="clear" w:color="auto" w:fill="D9D9D9" w:themeFill="background1" w:themeFillShade="D9"/>
          </w:tcPr>
          <w:p w14:paraId="7F5D5D64" w14:textId="6879B476" w:rsidR="006B1EA2" w:rsidRPr="00DF00E8" w:rsidRDefault="00BC1463" w:rsidP="00154CAC">
            <w:pPr>
              <w:ind w:left="0"/>
              <w:rPr>
                <w:b/>
                <w:bCs/>
              </w:rPr>
            </w:pPr>
            <w:r>
              <w:rPr>
                <w:b/>
                <w:bCs/>
              </w:rPr>
              <w:t>Control</w:t>
            </w:r>
            <w:r w:rsidR="006B1EA2">
              <w:rPr>
                <w:b/>
                <w:bCs/>
              </w:rPr>
              <w:t xml:space="preserve"> Caption</w:t>
            </w:r>
          </w:p>
        </w:tc>
        <w:tc>
          <w:tcPr>
            <w:tcW w:w="7826" w:type="dxa"/>
            <w:shd w:val="clear" w:color="auto" w:fill="D9D9D9" w:themeFill="background1" w:themeFillShade="D9"/>
          </w:tcPr>
          <w:p w14:paraId="3BD4C2E9" w14:textId="77777777" w:rsidR="006B1EA2" w:rsidRPr="00DF00E8" w:rsidRDefault="006B1EA2" w:rsidP="00154CAC">
            <w:pPr>
              <w:ind w:left="0"/>
              <w:rPr>
                <w:b/>
                <w:bCs/>
              </w:rPr>
            </w:pPr>
            <w:r w:rsidRPr="00DF00E8">
              <w:rPr>
                <w:b/>
                <w:bCs/>
              </w:rPr>
              <w:t>Description</w:t>
            </w:r>
          </w:p>
        </w:tc>
      </w:tr>
      <w:tr w:rsidR="006B1EA2" w:rsidRPr="00AD3D46" w14:paraId="618B988E" w14:textId="77777777" w:rsidTr="00154CAC">
        <w:trPr>
          <w:trHeight w:val="219"/>
        </w:trPr>
        <w:tc>
          <w:tcPr>
            <w:tcW w:w="1530" w:type="dxa"/>
          </w:tcPr>
          <w:p w14:paraId="5A90927B" w14:textId="4337A257" w:rsidR="006B1EA2" w:rsidRPr="00447552" w:rsidRDefault="006B1EA2" w:rsidP="00154CAC">
            <w:pPr>
              <w:ind w:left="0"/>
              <w:rPr>
                <w:b/>
                <w:bCs/>
                <w:sz w:val="18"/>
                <w:szCs w:val="18"/>
              </w:rPr>
            </w:pPr>
            <w:r w:rsidRPr="006B1EA2">
              <w:rPr>
                <w:b/>
                <w:bCs/>
                <w:noProof/>
                <w:sz w:val="18"/>
                <w:szCs w:val="18"/>
              </w:rPr>
              <w:drawing>
                <wp:inline distT="0" distB="0" distL="0" distR="0" wp14:anchorId="0F519038" wp14:editId="4716729C">
                  <wp:extent cx="209579" cy="247685"/>
                  <wp:effectExtent l="0" t="0" r="0" b="0"/>
                  <wp:docPr id="510" name="Obrázek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5"/>
                          <a:stretch>
                            <a:fillRect/>
                          </a:stretch>
                        </pic:blipFill>
                        <pic:spPr>
                          <a:xfrm>
                            <a:off x="0" y="0"/>
                            <a:ext cx="209579" cy="247685"/>
                          </a:xfrm>
                          <a:prstGeom prst="rect">
                            <a:avLst/>
                          </a:prstGeom>
                        </pic:spPr>
                      </pic:pic>
                    </a:graphicData>
                  </a:graphic>
                </wp:inline>
              </w:drawing>
            </w:r>
          </w:p>
        </w:tc>
        <w:tc>
          <w:tcPr>
            <w:tcW w:w="7826" w:type="dxa"/>
          </w:tcPr>
          <w:p w14:paraId="7750604E" w14:textId="74A9B109" w:rsidR="006B1EA2" w:rsidRPr="00AD3D46" w:rsidRDefault="006B1EA2" w:rsidP="00154CAC">
            <w:pPr>
              <w:ind w:left="0"/>
            </w:pPr>
            <w:r>
              <w:t>MSISDN selector. Use to iterate among MSISDN’s selected in the main grid</w:t>
            </w:r>
            <w:r w:rsidR="00EF2854">
              <w:t xml:space="preserve"> if multiple MSISDN’s were selected</w:t>
            </w:r>
            <w:r>
              <w:t xml:space="preserve">. </w:t>
            </w:r>
          </w:p>
        </w:tc>
      </w:tr>
      <w:tr w:rsidR="00636D2D" w:rsidRPr="00AD3D46" w14:paraId="0C4EF48B" w14:textId="77777777" w:rsidTr="00154CAC">
        <w:trPr>
          <w:trHeight w:val="219"/>
        </w:trPr>
        <w:tc>
          <w:tcPr>
            <w:tcW w:w="1530" w:type="dxa"/>
          </w:tcPr>
          <w:p w14:paraId="777612A9" w14:textId="19BCF2DB" w:rsidR="00636D2D" w:rsidRPr="006B1EA2" w:rsidRDefault="00636D2D" w:rsidP="00154CAC">
            <w:pPr>
              <w:ind w:left="0"/>
              <w:rPr>
                <w:b/>
                <w:bCs/>
                <w:sz w:val="18"/>
                <w:szCs w:val="18"/>
              </w:rPr>
            </w:pPr>
            <w:r>
              <w:rPr>
                <w:b/>
                <w:bCs/>
                <w:sz w:val="18"/>
                <w:szCs w:val="18"/>
              </w:rPr>
              <w:t>Display</w:t>
            </w:r>
          </w:p>
        </w:tc>
        <w:tc>
          <w:tcPr>
            <w:tcW w:w="7826" w:type="dxa"/>
          </w:tcPr>
          <w:p w14:paraId="223A7E1D" w14:textId="0D9A469A" w:rsidR="00636D2D" w:rsidRDefault="00477597" w:rsidP="00154CAC">
            <w:pPr>
              <w:ind w:left="0"/>
            </w:pPr>
            <w:r>
              <w:t>Data</w:t>
            </w:r>
            <w:r w:rsidR="00636D2D">
              <w:t xml:space="preserve"> to retrieve from SurePay:</w:t>
            </w:r>
          </w:p>
          <w:p w14:paraId="2B1C8A9B" w14:textId="71A585CD" w:rsidR="00636D2D" w:rsidRDefault="00636D2D" w:rsidP="009A68CF">
            <w:pPr>
              <w:pStyle w:val="Odstavecseseznamem"/>
              <w:numPr>
                <w:ilvl w:val="0"/>
                <w:numId w:val="17"/>
              </w:numPr>
              <w:ind w:left="222" w:hanging="218"/>
            </w:pPr>
            <w:r w:rsidRPr="003805F3">
              <w:rPr>
                <w:rFonts w:ascii="Consolas" w:hAnsi="Consolas"/>
                <w:b/>
                <w:bCs/>
              </w:rPr>
              <w:t>PROFILE</w:t>
            </w:r>
            <w:r>
              <w:t xml:space="preserve"> = UMF </w:t>
            </w:r>
            <w:r w:rsidR="0004540B">
              <w:t xml:space="preserve">subscriber </w:t>
            </w:r>
            <w:r>
              <w:t xml:space="preserve">profile </w:t>
            </w:r>
            <w:r w:rsidR="00477597">
              <w:t>details</w:t>
            </w:r>
            <w:r>
              <w:t xml:space="preserve"> </w:t>
            </w:r>
          </w:p>
          <w:p w14:paraId="347B84E1" w14:textId="5F915EF0" w:rsidR="002A4BDC" w:rsidRPr="002A4BDC" w:rsidRDefault="002A4BDC" w:rsidP="009A68CF">
            <w:pPr>
              <w:pStyle w:val="Odstavecseseznamem"/>
              <w:numPr>
                <w:ilvl w:val="0"/>
                <w:numId w:val="17"/>
              </w:numPr>
              <w:ind w:left="222" w:hanging="218"/>
            </w:pPr>
            <w:r w:rsidRPr="003805F3">
              <w:rPr>
                <w:rFonts w:ascii="Consolas" w:hAnsi="Consolas"/>
                <w:b/>
                <w:bCs/>
              </w:rPr>
              <w:t>&lt;BUCKET_ID+NAME&gt;</w:t>
            </w:r>
            <w:r>
              <w:t xml:space="preserve"> = UMF subscriber bucket details</w:t>
            </w:r>
          </w:p>
          <w:p w14:paraId="3D04636A" w14:textId="4B73D234" w:rsidR="002A4BDC" w:rsidRPr="002A4BDC" w:rsidRDefault="002A4BDC" w:rsidP="002A4BDC">
            <w:pPr>
              <w:ind w:left="4"/>
            </w:pPr>
            <w:r>
              <w:br/>
              <w:t>Following buckets are available:</w:t>
            </w:r>
          </w:p>
          <w:p w14:paraId="5FE881D2" w14:textId="66F41632" w:rsidR="00636D2D" w:rsidRPr="003805F3" w:rsidRDefault="002A4BDC" w:rsidP="009A68CF">
            <w:pPr>
              <w:pStyle w:val="Odstavecseseznamem"/>
              <w:numPr>
                <w:ilvl w:val="0"/>
                <w:numId w:val="17"/>
              </w:numPr>
              <w:ind w:left="222" w:hanging="218"/>
              <w:rPr>
                <w:rFonts w:ascii="Consolas" w:hAnsi="Consolas"/>
              </w:rPr>
            </w:pPr>
            <w:r w:rsidRPr="003805F3">
              <w:rPr>
                <w:rFonts w:ascii="Consolas" w:hAnsi="Consolas"/>
                <w:b/>
                <w:bCs/>
              </w:rPr>
              <w:t>287:PremiumLimit</w:t>
            </w:r>
            <w:r w:rsidR="00636D2D" w:rsidRPr="003805F3">
              <w:rPr>
                <w:rFonts w:ascii="Consolas" w:hAnsi="Consolas"/>
              </w:rPr>
              <w:t xml:space="preserve"> </w:t>
            </w:r>
          </w:p>
          <w:p w14:paraId="2BF62D71" w14:textId="4FFC2940" w:rsidR="002A4BDC" w:rsidRPr="002A4BDC" w:rsidRDefault="002A4BDC" w:rsidP="009A68CF">
            <w:pPr>
              <w:pStyle w:val="Odstavecseseznamem"/>
              <w:numPr>
                <w:ilvl w:val="0"/>
                <w:numId w:val="17"/>
              </w:numPr>
              <w:ind w:left="222" w:hanging="218"/>
              <w:rPr>
                <w:b/>
                <w:bCs/>
              </w:rPr>
            </w:pPr>
            <w:r w:rsidRPr="003805F3">
              <w:rPr>
                <w:rFonts w:ascii="Consolas" w:hAnsi="Consolas"/>
                <w:b/>
                <w:bCs/>
              </w:rPr>
              <w:t>454:PREFREECREDIT</w:t>
            </w:r>
            <w:r w:rsidRPr="002A4BDC">
              <w:rPr>
                <w:b/>
                <w:bCs/>
              </w:rPr>
              <w:t xml:space="preserve"> </w:t>
            </w:r>
            <w:r w:rsidR="00EA071E" w:rsidRPr="00EA071E">
              <w:t xml:space="preserve">= </w:t>
            </w:r>
            <w:r w:rsidRPr="00EA071E">
              <w:t>Prepaid Extra Credit</w:t>
            </w:r>
            <w:r w:rsidR="00EA071E">
              <w:t xml:space="preserve"> bucket</w:t>
            </w:r>
          </w:p>
          <w:p w14:paraId="68BC3A37" w14:textId="2019D424" w:rsidR="002A4BDC" w:rsidRDefault="002A4BDC" w:rsidP="009A68CF">
            <w:pPr>
              <w:pStyle w:val="Odstavecseseznamem"/>
              <w:numPr>
                <w:ilvl w:val="0"/>
                <w:numId w:val="17"/>
              </w:numPr>
              <w:ind w:left="222" w:hanging="218"/>
              <w:rPr>
                <w:b/>
                <w:bCs/>
              </w:rPr>
            </w:pPr>
            <w:r w:rsidRPr="003805F3">
              <w:rPr>
                <w:rFonts w:ascii="Consolas" w:hAnsi="Consolas"/>
                <w:b/>
                <w:bCs/>
              </w:rPr>
              <w:t>465:TOPGETCREDIT1</w:t>
            </w:r>
            <w:r w:rsidRPr="002A4BDC">
              <w:rPr>
                <w:b/>
                <w:bCs/>
              </w:rPr>
              <w:t xml:space="preserve"> </w:t>
            </w:r>
            <w:r w:rsidR="00EA071E" w:rsidRPr="00EA071E">
              <w:t>=</w:t>
            </w:r>
            <w:r w:rsidR="00EA071E">
              <w:rPr>
                <w:b/>
                <w:bCs/>
              </w:rPr>
              <w:t xml:space="preserve"> </w:t>
            </w:r>
            <w:r w:rsidRPr="00EA071E">
              <w:t>TopUp&amp;Get INDVOICEP03</w:t>
            </w:r>
            <w:r w:rsidR="00EA071E">
              <w:t xml:space="preserve"> bucket</w:t>
            </w:r>
          </w:p>
          <w:p w14:paraId="30EF8587" w14:textId="7017D711" w:rsidR="002A4BDC" w:rsidRPr="00426DB9" w:rsidRDefault="002A4BDC" w:rsidP="009A68CF">
            <w:pPr>
              <w:pStyle w:val="Odstavecseseznamem"/>
              <w:numPr>
                <w:ilvl w:val="0"/>
                <w:numId w:val="17"/>
              </w:numPr>
              <w:ind w:left="222" w:hanging="218"/>
              <w:rPr>
                <w:b/>
                <w:bCs/>
              </w:rPr>
            </w:pPr>
            <w:r w:rsidRPr="003805F3">
              <w:rPr>
                <w:rFonts w:ascii="Consolas" w:hAnsi="Consolas"/>
                <w:b/>
                <w:bCs/>
              </w:rPr>
              <w:t>466:TOPGETCREDIT2</w:t>
            </w:r>
            <w:r w:rsidRPr="002A4BDC">
              <w:rPr>
                <w:b/>
                <w:bCs/>
              </w:rPr>
              <w:t xml:space="preserve"> </w:t>
            </w:r>
            <w:r w:rsidR="00EA071E" w:rsidRPr="00EA071E">
              <w:t xml:space="preserve">= </w:t>
            </w:r>
            <w:r w:rsidRPr="00EA071E">
              <w:t>TopUp&amp;Get PRFB0126</w:t>
            </w:r>
            <w:r w:rsidR="00EA071E">
              <w:t xml:space="preserve"> bucket</w:t>
            </w:r>
          </w:p>
          <w:p w14:paraId="4485FFC7" w14:textId="0A80A116" w:rsidR="00426DB9" w:rsidRPr="00EA071E" w:rsidRDefault="00426DB9" w:rsidP="009A68CF">
            <w:pPr>
              <w:pStyle w:val="Odstavecseseznamem"/>
              <w:numPr>
                <w:ilvl w:val="0"/>
                <w:numId w:val="17"/>
              </w:numPr>
              <w:ind w:left="222" w:hanging="218"/>
              <w:rPr>
                <w:b/>
                <w:bCs/>
              </w:rPr>
            </w:pPr>
            <w:r>
              <w:rPr>
                <w:b/>
                <w:bCs/>
              </w:rPr>
              <w:lastRenderedPageBreak/>
              <w:t xml:space="preserve">Additional buckets (varying) </w:t>
            </w:r>
            <w:r w:rsidRPr="002B3AF2">
              <w:t xml:space="preserve">= </w:t>
            </w:r>
            <w:r w:rsidRPr="00426DB9">
              <w:t xml:space="preserve">based on active </w:t>
            </w:r>
            <w:r w:rsidR="003805F3">
              <w:t xml:space="preserve">Siebel </w:t>
            </w:r>
            <w:r w:rsidRPr="00426DB9">
              <w:t>products</w:t>
            </w:r>
            <w:r w:rsidR="003805F3">
              <w:t xml:space="preserve"> on the MSISDN</w:t>
            </w:r>
          </w:p>
          <w:p w14:paraId="4E227CFA" w14:textId="77777777" w:rsidR="00433B08" w:rsidRDefault="00433B08" w:rsidP="00EA071E">
            <w:pPr>
              <w:ind w:left="4"/>
              <w:rPr>
                <w:b/>
                <w:bCs/>
              </w:rPr>
            </w:pPr>
          </w:p>
          <w:p w14:paraId="4E64D010" w14:textId="33E00ACB" w:rsidR="00EA071E" w:rsidRDefault="00433B08" w:rsidP="00EA071E">
            <w:pPr>
              <w:ind w:left="4"/>
              <w:rPr>
                <w:b/>
                <w:bCs/>
              </w:rPr>
            </w:pPr>
            <w:r>
              <w:rPr>
                <w:b/>
                <w:bCs/>
              </w:rPr>
              <w:t xml:space="preserve">NOTE: </w:t>
            </w:r>
            <w:r w:rsidRPr="00433B08">
              <w:t>Extra credit buckets</w:t>
            </w:r>
            <w:r w:rsidR="0047454D">
              <w:t xml:space="preserve"> </w:t>
            </w:r>
            <w:r w:rsidR="0047454D" w:rsidRPr="00FD47B7">
              <w:rPr>
                <w:rFonts w:ascii="Consolas" w:hAnsi="Consolas"/>
              </w:rPr>
              <w:t>454</w:t>
            </w:r>
            <w:r w:rsidR="0047454D">
              <w:t xml:space="preserve">, </w:t>
            </w:r>
            <w:r w:rsidR="0047454D" w:rsidRPr="00FD47B7">
              <w:rPr>
                <w:rFonts w:ascii="Consolas" w:hAnsi="Consolas"/>
              </w:rPr>
              <w:t>465</w:t>
            </w:r>
            <w:r w:rsidR="0047454D">
              <w:t xml:space="preserve"> and </w:t>
            </w:r>
            <w:r w:rsidR="0047454D" w:rsidRPr="00FD47B7">
              <w:rPr>
                <w:rFonts w:ascii="Consolas" w:hAnsi="Consolas"/>
              </w:rPr>
              <w:t>466</w:t>
            </w:r>
            <w:r w:rsidRPr="00433B08">
              <w:t xml:space="preserve"> are </w:t>
            </w:r>
            <w:r w:rsidR="0047454D">
              <w:t>only visible for</w:t>
            </w:r>
            <w:r w:rsidR="000822D0">
              <w:t xml:space="preserve"> </w:t>
            </w:r>
            <w:r w:rsidR="0047454D" w:rsidRPr="00FD47B7">
              <w:rPr>
                <w:rFonts w:ascii="Consolas" w:hAnsi="Consolas"/>
              </w:rPr>
              <w:t>PREPAID</w:t>
            </w:r>
            <w:r w:rsidR="0047454D">
              <w:t xml:space="preserve"> subscribers.</w:t>
            </w:r>
          </w:p>
          <w:p w14:paraId="07B6D67B" w14:textId="5C98F8A9" w:rsidR="00433B08" w:rsidRPr="00EA071E" w:rsidRDefault="00433B08" w:rsidP="00EA071E">
            <w:pPr>
              <w:ind w:left="4"/>
              <w:rPr>
                <w:b/>
                <w:bCs/>
              </w:rPr>
            </w:pPr>
          </w:p>
        </w:tc>
      </w:tr>
    </w:tbl>
    <w:p w14:paraId="4368621E" w14:textId="77777777" w:rsidR="006B1EA2" w:rsidRDefault="006B1EA2" w:rsidP="006B1EA2">
      <w:pPr>
        <w:ind w:left="0"/>
      </w:pPr>
    </w:p>
    <w:p w14:paraId="1688ED45" w14:textId="42862128" w:rsidR="006B1EA2" w:rsidRDefault="00F720A0" w:rsidP="006B1EA2">
      <w:pPr>
        <w:ind w:left="0"/>
      </w:pPr>
      <w:r>
        <w:t>In the drop-down menu, s</w:t>
      </w:r>
      <w:r w:rsidR="006B1EA2">
        <w:t xml:space="preserve">elect </w:t>
      </w:r>
      <w:r>
        <w:t>a</w:t>
      </w:r>
      <w:r w:rsidR="00D34E78">
        <w:t xml:space="preserve">n item </w:t>
      </w:r>
      <w:r>
        <w:t>to displa</w:t>
      </w:r>
      <w:r w:rsidR="00636D2D">
        <w:t>y</w:t>
      </w:r>
      <w:r w:rsidR="002B3AF2">
        <w:t xml:space="preserve"> (profile or bucket). </w:t>
      </w:r>
      <w:r>
        <w:t xml:space="preserve">By default, PROFILE </w:t>
      </w:r>
      <w:r w:rsidR="00477597">
        <w:t xml:space="preserve">data </w:t>
      </w:r>
      <w:r>
        <w:t>is displayed.</w:t>
      </w:r>
    </w:p>
    <w:p w14:paraId="1E0337C6" w14:textId="5CF5E3EC" w:rsidR="006B1EA2" w:rsidRDefault="006B1EA2" w:rsidP="006B1EA2">
      <w:pPr>
        <w:ind w:left="0"/>
      </w:pPr>
    </w:p>
    <w:p w14:paraId="2A9E620D" w14:textId="55074EC1" w:rsidR="002B3AF2" w:rsidRPr="00625B9E" w:rsidRDefault="002B3AF2" w:rsidP="008B5462">
      <w:pPr>
        <w:pStyle w:val="Nadpis5"/>
      </w:pPr>
      <w:bookmarkStart w:id="569" w:name="_Toc208566022"/>
      <w:r w:rsidRPr="00625B9E">
        <w:t xml:space="preserve">Process </w:t>
      </w:r>
      <w:r w:rsidR="008B5462">
        <w:t>O</w:t>
      </w:r>
      <w:r w:rsidRPr="00625B9E">
        <w:t>verview</w:t>
      </w:r>
      <w:bookmarkEnd w:id="569"/>
    </w:p>
    <w:p w14:paraId="7C773582" w14:textId="107FA4F4" w:rsidR="00F76F61" w:rsidRPr="0074249A" w:rsidRDefault="00993AFE">
      <w:pPr>
        <w:pStyle w:val="Odstavecseseznamem"/>
        <w:numPr>
          <w:ilvl w:val="0"/>
          <w:numId w:val="79"/>
        </w:numPr>
      </w:pPr>
      <w:r>
        <w:t xml:space="preserve">Retrieve </w:t>
      </w:r>
      <w:r w:rsidR="0031308C">
        <w:t xml:space="preserve">list </w:t>
      </w:r>
      <w:r w:rsidR="00C32889">
        <w:t xml:space="preserve">of </w:t>
      </w:r>
      <w:r w:rsidR="006F7F71">
        <w:t xml:space="preserve">active </w:t>
      </w:r>
      <w:r w:rsidR="00C32889">
        <w:t xml:space="preserve">product part numbers </w:t>
      </w:r>
      <w:r w:rsidR="0031308C">
        <w:t>from Siebel</w:t>
      </w:r>
      <w:r w:rsidR="00393B8B">
        <w:t xml:space="preserve"> tables </w:t>
      </w:r>
      <w:r w:rsidR="00393B8B" w:rsidRPr="00393B8B">
        <w:rPr>
          <w:rFonts w:ascii="Consolas" w:hAnsi="Consolas"/>
        </w:rPr>
        <w:t>SIEBEL.S_ASSET</w:t>
      </w:r>
      <w:r w:rsidR="00393B8B" w:rsidRPr="00393B8B">
        <w:t xml:space="preserve"> and </w:t>
      </w:r>
      <w:r w:rsidR="00393B8B" w:rsidRPr="00393B8B">
        <w:rPr>
          <w:rFonts w:ascii="Consolas" w:hAnsi="Consolas"/>
        </w:rPr>
        <w:t>SIEBEL.S_PROD_INT</w:t>
      </w:r>
      <w:r w:rsidR="0074249A" w:rsidRPr="0074249A">
        <w:t xml:space="preserve"> for selected MSISDN</w:t>
      </w:r>
      <w:r w:rsidR="00393B8B" w:rsidRPr="0074249A">
        <w:t>.</w:t>
      </w:r>
    </w:p>
    <w:p w14:paraId="0A940656" w14:textId="54696378" w:rsidR="00F318AE" w:rsidRDefault="0031308C">
      <w:pPr>
        <w:pStyle w:val="Odstavecseseznamem"/>
        <w:numPr>
          <w:ilvl w:val="0"/>
          <w:numId w:val="79"/>
        </w:numPr>
      </w:pPr>
      <w:r>
        <w:t xml:space="preserve">Convert </w:t>
      </w:r>
      <w:r w:rsidR="007471FB">
        <w:t xml:space="preserve">product part numbers </w:t>
      </w:r>
      <w:r>
        <w:t xml:space="preserve">found in Siebel to </w:t>
      </w:r>
      <w:r w:rsidR="007471FB">
        <w:t xml:space="preserve">SurePay </w:t>
      </w:r>
      <w:r>
        <w:t>bucket</w:t>
      </w:r>
      <w:r w:rsidR="007471FB">
        <w:t xml:space="preserve"> ID’s</w:t>
      </w:r>
      <w:r>
        <w:t xml:space="preserve"> </w:t>
      </w:r>
      <w:r w:rsidR="00F318AE">
        <w:t xml:space="preserve">based on relations retrieved from </w:t>
      </w:r>
      <w:r w:rsidR="00F318AE" w:rsidRPr="00F318AE">
        <w:rPr>
          <w:rFonts w:ascii="Consolas" w:hAnsi="Consolas"/>
        </w:rPr>
        <w:t>CIMUSER.RELATIONSHIPCATALOGUE</w:t>
      </w:r>
      <w:r w:rsidR="00F318AE">
        <w:t xml:space="preserve"> table</w:t>
      </w:r>
      <w:r w:rsidR="00EF0C50">
        <w:t xml:space="preserve"> (</w:t>
      </w:r>
      <w:r w:rsidR="003226E2">
        <w:t>pre-</w:t>
      </w:r>
      <w:r w:rsidR="00EF0C50">
        <w:t xml:space="preserve">loaded </w:t>
      </w:r>
      <w:r w:rsidR="003226E2">
        <w:t>into</w:t>
      </w:r>
      <w:r w:rsidR="00EF0C50">
        <w:t xml:space="preserve"> </w:t>
      </w:r>
      <w:r w:rsidR="003226E2" w:rsidRPr="003226E2">
        <w:rPr>
          <w:rFonts w:ascii="Consolas" w:hAnsi="Consolas"/>
        </w:rPr>
        <w:t>SPBucketsLkp</w:t>
      </w:r>
      <w:r w:rsidR="003226E2" w:rsidRPr="003226E2">
        <w:t xml:space="preserve"> </w:t>
      </w:r>
      <w:r w:rsidR="003226E2">
        <w:t xml:space="preserve">and </w:t>
      </w:r>
      <w:r w:rsidR="003226E2" w:rsidRPr="003226E2">
        <w:rPr>
          <w:rFonts w:ascii="Consolas" w:hAnsi="Consolas"/>
        </w:rPr>
        <w:t>SPBundlesLkp</w:t>
      </w:r>
      <w:r w:rsidR="003226E2" w:rsidRPr="003226E2">
        <w:t xml:space="preserve"> </w:t>
      </w:r>
      <w:r w:rsidR="00EF0C50">
        <w:t>lookup table</w:t>
      </w:r>
      <w:r w:rsidR="003226E2">
        <w:t>s</w:t>
      </w:r>
      <w:r w:rsidR="00EF0C50">
        <w:t xml:space="preserve"> during environment initialization)</w:t>
      </w:r>
      <w:r w:rsidR="00F318AE">
        <w:t>.</w:t>
      </w:r>
    </w:p>
    <w:p w14:paraId="7FB804F1" w14:textId="5DF043E0" w:rsidR="0031308C" w:rsidRDefault="005E7F0E">
      <w:pPr>
        <w:pStyle w:val="Odstavecseseznamem"/>
        <w:numPr>
          <w:ilvl w:val="0"/>
          <w:numId w:val="79"/>
        </w:numPr>
      </w:pPr>
      <w:r>
        <w:t xml:space="preserve">Insert </w:t>
      </w:r>
      <w:r w:rsidR="00034FA6">
        <w:t>additional available buckets found in the previous step</w:t>
      </w:r>
      <w:r>
        <w:t xml:space="preserve"> to the drop-down menu</w:t>
      </w:r>
      <w:r w:rsidR="00393B8B">
        <w:t>.</w:t>
      </w:r>
    </w:p>
    <w:p w14:paraId="563759D2" w14:textId="35F10CAD" w:rsidR="00F76F61" w:rsidRDefault="00F76F61">
      <w:pPr>
        <w:pStyle w:val="Odstavecseseznamem"/>
        <w:numPr>
          <w:ilvl w:val="0"/>
          <w:numId w:val="79"/>
        </w:numPr>
      </w:pPr>
      <w:r>
        <w:t xml:space="preserve">Invoke SOAP operation </w:t>
      </w:r>
      <w:r w:rsidRPr="00F76F61">
        <w:rPr>
          <w:rFonts w:ascii="Consolas" w:hAnsi="Consolas"/>
        </w:rPr>
        <w:t>Provisioning_submit</w:t>
      </w:r>
      <w:r>
        <w:t xml:space="preserve"> to retrieve </w:t>
      </w:r>
      <w:r w:rsidR="00CD67BF">
        <w:t xml:space="preserve">profile or bucket </w:t>
      </w:r>
      <w:r>
        <w:t>information</w:t>
      </w:r>
      <w:r w:rsidR="005E7F0E">
        <w:t>.</w:t>
      </w:r>
    </w:p>
    <w:p w14:paraId="7B801C77" w14:textId="4070E47D" w:rsidR="001A5E9F" w:rsidRDefault="001A5E9F">
      <w:pPr>
        <w:pStyle w:val="Odstavecseseznamem"/>
        <w:numPr>
          <w:ilvl w:val="0"/>
          <w:numId w:val="79"/>
        </w:numPr>
      </w:pPr>
      <w:r>
        <w:t xml:space="preserve">Parse </w:t>
      </w:r>
      <w:r w:rsidR="00F14C4E">
        <w:t xml:space="preserve">and </w:t>
      </w:r>
      <w:r w:rsidR="002533C4">
        <w:t>re-</w:t>
      </w:r>
      <w:r w:rsidR="00F14C4E">
        <w:t xml:space="preserve">format </w:t>
      </w:r>
      <w:r>
        <w:t xml:space="preserve">retrieved values and display them in the </w:t>
      </w:r>
      <w:r w:rsidR="00876E81">
        <w:t xml:space="preserve">status </w:t>
      </w:r>
      <w:r>
        <w:t>grid.</w:t>
      </w:r>
    </w:p>
    <w:p w14:paraId="2074A28B" w14:textId="2ADC084E" w:rsidR="002B3AF2" w:rsidRDefault="002B3AF2" w:rsidP="002B3AF2">
      <w:pPr>
        <w:ind w:left="0"/>
      </w:pPr>
    </w:p>
    <w:p w14:paraId="6962F36A" w14:textId="118CCB97" w:rsidR="002B3AF2" w:rsidRDefault="002B3AF2" w:rsidP="008B5462">
      <w:pPr>
        <w:pStyle w:val="Nadpis5"/>
      </w:pPr>
      <w:bookmarkStart w:id="570" w:name="_Toc208566023"/>
      <w:r w:rsidRPr="00B64FF8">
        <w:t xml:space="preserve">Role </w:t>
      </w:r>
      <w:r w:rsidR="008B5462">
        <w:t>D</w:t>
      </w:r>
      <w:r>
        <w:t>ifferences</w:t>
      </w:r>
      <w:bookmarkEnd w:id="5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B3AF2" w:rsidRPr="00DF00E8" w14:paraId="15C365D7" w14:textId="77777777" w:rsidTr="00154CAC">
        <w:trPr>
          <w:trHeight w:val="277"/>
        </w:trPr>
        <w:tc>
          <w:tcPr>
            <w:tcW w:w="3490" w:type="dxa"/>
            <w:shd w:val="clear" w:color="auto" w:fill="D9D9D9" w:themeFill="background1" w:themeFillShade="D9"/>
          </w:tcPr>
          <w:p w14:paraId="557291FF" w14:textId="77777777" w:rsidR="002B3AF2" w:rsidRPr="00DF00E8" w:rsidRDefault="002B3AF2" w:rsidP="00154CAC">
            <w:pPr>
              <w:ind w:left="0"/>
              <w:rPr>
                <w:b/>
                <w:bCs/>
              </w:rPr>
            </w:pPr>
            <w:r>
              <w:rPr>
                <w:b/>
                <w:bCs/>
              </w:rPr>
              <w:t>Action / Role</w:t>
            </w:r>
          </w:p>
        </w:tc>
        <w:tc>
          <w:tcPr>
            <w:tcW w:w="1163" w:type="dxa"/>
            <w:shd w:val="clear" w:color="auto" w:fill="D9D9D9" w:themeFill="background1" w:themeFillShade="D9"/>
          </w:tcPr>
          <w:p w14:paraId="2757D4B5" w14:textId="77777777" w:rsidR="002B3AF2" w:rsidRPr="00F374A6" w:rsidRDefault="002B3AF2" w:rsidP="00154CAC">
            <w:pPr>
              <w:ind w:left="0"/>
              <w:jc w:val="center"/>
              <w:rPr>
                <w:b/>
                <w:bCs/>
              </w:rPr>
            </w:pPr>
            <w:r w:rsidRPr="00F374A6">
              <w:rPr>
                <w:b/>
                <w:bCs/>
              </w:rPr>
              <w:t>ADMIN</w:t>
            </w:r>
          </w:p>
        </w:tc>
        <w:tc>
          <w:tcPr>
            <w:tcW w:w="1163" w:type="dxa"/>
            <w:shd w:val="clear" w:color="auto" w:fill="D9D9D9" w:themeFill="background1" w:themeFillShade="D9"/>
          </w:tcPr>
          <w:p w14:paraId="6F87DAE6" w14:textId="77777777" w:rsidR="002B3AF2" w:rsidRPr="00DF00E8" w:rsidRDefault="002B3AF2" w:rsidP="00154CAC">
            <w:pPr>
              <w:ind w:left="0"/>
              <w:jc w:val="center"/>
              <w:rPr>
                <w:b/>
                <w:bCs/>
              </w:rPr>
            </w:pPr>
            <w:r>
              <w:rPr>
                <w:b/>
                <w:bCs/>
              </w:rPr>
              <w:t>LEAD</w:t>
            </w:r>
          </w:p>
        </w:tc>
        <w:tc>
          <w:tcPr>
            <w:tcW w:w="1180" w:type="dxa"/>
            <w:shd w:val="clear" w:color="auto" w:fill="D9D9D9" w:themeFill="background1" w:themeFillShade="D9"/>
          </w:tcPr>
          <w:p w14:paraId="49E59DC5" w14:textId="77777777" w:rsidR="002B3AF2" w:rsidRPr="00DF00E8" w:rsidRDefault="002B3AF2" w:rsidP="00154CAC">
            <w:pPr>
              <w:ind w:left="0"/>
              <w:jc w:val="center"/>
              <w:rPr>
                <w:b/>
                <w:bCs/>
              </w:rPr>
            </w:pPr>
            <w:r>
              <w:rPr>
                <w:b/>
                <w:bCs/>
              </w:rPr>
              <w:t>TESTING-VF</w:t>
            </w:r>
          </w:p>
        </w:tc>
        <w:tc>
          <w:tcPr>
            <w:tcW w:w="1180" w:type="dxa"/>
            <w:shd w:val="clear" w:color="auto" w:fill="D9D9D9" w:themeFill="background1" w:themeFillShade="D9"/>
          </w:tcPr>
          <w:p w14:paraId="08E25DEB" w14:textId="77777777" w:rsidR="002B3AF2" w:rsidRPr="00DF00E8" w:rsidRDefault="002B3AF2" w:rsidP="00154CAC">
            <w:pPr>
              <w:ind w:left="0"/>
              <w:jc w:val="center"/>
              <w:rPr>
                <w:b/>
                <w:bCs/>
              </w:rPr>
            </w:pPr>
            <w:r>
              <w:rPr>
                <w:b/>
                <w:bCs/>
              </w:rPr>
              <w:t>TESTING-IBM</w:t>
            </w:r>
          </w:p>
        </w:tc>
        <w:tc>
          <w:tcPr>
            <w:tcW w:w="1180" w:type="dxa"/>
            <w:shd w:val="clear" w:color="auto" w:fill="D9D9D9" w:themeFill="background1" w:themeFillShade="D9"/>
          </w:tcPr>
          <w:p w14:paraId="6F39C18E" w14:textId="77777777" w:rsidR="002B3AF2" w:rsidRPr="00DF00E8" w:rsidRDefault="002B3AF2" w:rsidP="00154CAC">
            <w:pPr>
              <w:ind w:left="0"/>
              <w:jc w:val="center"/>
              <w:rPr>
                <w:b/>
                <w:bCs/>
              </w:rPr>
            </w:pPr>
            <w:r>
              <w:rPr>
                <w:b/>
                <w:bCs/>
              </w:rPr>
              <w:t>TESTING-V2</w:t>
            </w:r>
          </w:p>
        </w:tc>
      </w:tr>
      <w:tr w:rsidR="002B3AF2" w14:paraId="4401FD0E" w14:textId="77777777" w:rsidTr="00154CAC">
        <w:trPr>
          <w:trHeight w:val="219"/>
        </w:trPr>
        <w:tc>
          <w:tcPr>
            <w:tcW w:w="3490" w:type="dxa"/>
          </w:tcPr>
          <w:p w14:paraId="0426A953" w14:textId="1C0702EC" w:rsidR="002B3AF2" w:rsidRPr="00D771E3" w:rsidRDefault="002B3AF2" w:rsidP="00154CAC">
            <w:pPr>
              <w:ind w:left="0"/>
              <w:rPr>
                <w:b/>
                <w:bCs/>
              </w:rPr>
            </w:pPr>
            <w:r w:rsidRPr="00D771E3">
              <w:rPr>
                <w:b/>
                <w:bCs/>
              </w:rPr>
              <w:t xml:space="preserve">Access to </w:t>
            </w:r>
            <w:r w:rsidR="00D32DC0">
              <w:rPr>
                <w:b/>
                <w:bCs/>
              </w:rPr>
              <w:t>UMF Status (SurePay)</w:t>
            </w:r>
          </w:p>
        </w:tc>
        <w:tc>
          <w:tcPr>
            <w:tcW w:w="1163" w:type="dxa"/>
          </w:tcPr>
          <w:p w14:paraId="5A3A7BD0" w14:textId="77777777" w:rsidR="002B3AF2" w:rsidRDefault="002B3AF2" w:rsidP="00154CAC">
            <w:pPr>
              <w:ind w:left="0"/>
              <w:jc w:val="center"/>
            </w:pPr>
            <w:r>
              <w:t>Y</w:t>
            </w:r>
          </w:p>
        </w:tc>
        <w:tc>
          <w:tcPr>
            <w:tcW w:w="1163" w:type="dxa"/>
          </w:tcPr>
          <w:p w14:paraId="10ACD047" w14:textId="77777777" w:rsidR="002B3AF2" w:rsidRPr="00D771E3" w:rsidRDefault="002B3AF2" w:rsidP="00154CAC">
            <w:pPr>
              <w:ind w:left="0"/>
              <w:jc w:val="center"/>
            </w:pPr>
            <w:r w:rsidRPr="00D771E3">
              <w:t>Y</w:t>
            </w:r>
          </w:p>
        </w:tc>
        <w:tc>
          <w:tcPr>
            <w:tcW w:w="1180" w:type="dxa"/>
          </w:tcPr>
          <w:p w14:paraId="50BEF4FB" w14:textId="77777777" w:rsidR="002B3AF2" w:rsidRPr="00D771E3" w:rsidRDefault="002B3AF2" w:rsidP="00154CAC">
            <w:pPr>
              <w:ind w:left="0"/>
              <w:jc w:val="center"/>
            </w:pPr>
            <w:r>
              <w:t>N</w:t>
            </w:r>
          </w:p>
        </w:tc>
        <w:tc>
          <w:tcPr>
            <w:tcW w:w="1180" w:type="dxa"/>
          </w:tcPr>
          <w:p w14:paraId="48C91C12" w14:textId="77777777" w:rsidR="002B3AF2" w:rsidRPr="00D771E3" w:rsidRDefault="002B3AF2" w:rsidP="00154CAC">
            <w:pPr>
              <w:ind w:left="0"/>
              <w:jc w:val="center"/>
            </w:pPr>
            <w:r>
              <w:t>Y</w:t>
            </w:r>
          </w:p>
        </w:tc>
        <w:tc>
          <w:tcPr>
            <w:tcW w:w="1180" w:type="dxa"/>
          </w:tcPr>
          <w:p w14:paraId="6646C50A" w14:textId="77777777" w:rsidR="002B3AF2" w:rsidRPr="00D771E3" w:rsidRDefault="002B3AF2" w:rsidP="00154CAC">
            <w:pPr>
              <w:ind w:left="0"/>
              <w:jc w:val="center"/>
            </w:pPr>
            <w:r>
              <w:t>N</w:t>
            </w:r>
          </w:p>
        </w:tc>
      </w:tr>
    </w:tbl>
    <w:p w14:paraId="61C56AD8" w14:textId="6DA0C23F" w:rsidR="00A724F3" w:rsidRDefault="00A724F3" w:rsidP="002B3AF2">
      <w:pPr>
        <w:ind w:left="0"/>
      </w:pPr>
    </w:p>
    <w:p w14:paraId="07D5AE1F" w14:textId="5614521B" w:rsidR="00AE5ADC" w:rsidRDefault="00AE5ADC" w:rsidP="00CD44D1">
      <w:pPr>
        <w:pStyle w:val="Nadpis3"/>
      </w:pPr>
      <w:bookmarkStart w:id="571" w:name="_Toc208566024"/>
      <w:r>
        <w:t>OMM &amp; DMA Status</w:t>
      </w:r>
      <w:bookmarkEnd w:id="571"/>
    </w:p>
    <w:p w14:paraId="1B8673A6" w14:textId="71A40CFB" w:rsidR="002F66C4" w:rsidRDefault="002F66C4" w:rsidP="002F66C4">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OMM &amp; DMA Status</w:t>
      </w:r>
      <w:r>
        <w:t xml:space="preserve"> from the main menu to open OMM &amp; DMA Status form for a MSISDN selected in the main grid:</w:t>
      </w:r>
    </w:p>
    <w:p w14:paraId="3D92FDF5" w14:textId="77777777" w:rsidR="002F66C4" w:rsidRDefault="002F66C4" w:rsidP="002F66C4">
      <w:pPr>
        <w:ind w:left="0"/>
      </w:pPr>
    </w:p>
    <w:p w14:paraId="6A9CA788" w14:textId="2AA43CA9" w:rsidR="002F66C4" w:rsidRDefault="002F66C4" w:rsidP="00103200">
      <w:pPr>
        <w:rPr>
          <w:b/>
          <w:bCs/>
        </w:rPr>
      </w:pPr>
      <w:r>
        <w:rPr>
          <w:noProof/>
        </w:rPr>
        <w:drawing>
          <wp:inline distT="0" distB="0" distL="0" distR="0" wp14:anchorId="335F373B" wp14:editId="2A8D682B">
            <wp:extent cx="5732145" cy="3343910"/>
            <wp:effectExtent l="0" t="0" r="1905" b="8890"/>
            <wp:docPr id="516" name="Obrázek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6"/>
                    <a:stretch>
                      <a:fillRect/>
                    </a:stretch>
                  </pic:blipFill>
                  <pic:spPr>
                    <a:xfrm>
                      <a:off x="0" y="0"/>
                      <a:ext cx="5732145" cy="3343910"/>
                    </a:xfrm>
                    <a:prstGeom prst="rect">
                      <a:avLst/>
                    </a:prstGeom>
                  </pic:spPr>
                </pic:pic>
              </a:graphicData>
            </a:graphic>
          </wp:inline>
        </w:drawing>
      </w:r>
    </w:p>
    <w:p w14:paraId="79B7E274" w14:textId="1967CA3C" w:rsidR="00342880" w:rsidRPr="00342880" w:rsidRDefault="00342880" w:rsidP="00342880">
      <w:pPr>
        <w:jc w:val="center"/>
        <w:rPr>
          <w:i/>
          <w:iCs w:val="0"/>
          <w:sz w:val="18"/>
          <w:szCs w:val="18"/>
        </w:rPr>
      </w:pPr>
      <w:r w:rsidRPr="00342880">
        <w:rPr>
          <w:i/>
          <w:iCs w:val="0"/>
          <w:sz w:val="18"/>
          <w:szCs w:val="18"/>
        </w:rPr>
        <w:t>OMM &amp; DMA Status form</w:t>
      </w:r>
    </w:p>
    <w:p w14:paraId="6B0FB06F" w14:textId="53F090A7" w:rsidR="00BF7CE9" w:rsidRDefault="00BF7CE9" w:rsidP="00103200">
      <w:pPr>
        <w:rPr>
          <w:b/>
          <w:bCs/>
        </w:rPr>
      </w:pPr>
    </w:p>
    <w:p w14:paraId="13A04395" w14:textId="3EEAE43B" w:rsidR="00E02E02" w:rsidRPr="00E02E02" w:rsidRDefault="00E02E02" w:rsidP="00E02E02">
      <w:pPr>
        <w:ind w:left="0"/>
      </w:pPr>
      <w:r w:rsidRPr="00E02E02">
        <w:lastRenderedPageBreak/>
        <w:t>Upper part of the form displays OMM status grid, lower part displays DMA status grid.</w:t>
      </w:r>
    </w:p>
    <w:p w14:paraId="613331FB" w14:textId="2F0EA998" w:rsidR="00E02E02" w:rsidRDefault="00E02E02" w:rsidP="00E02E02">
      <w:pPr>
        <w:ind w:left="0"/>
        <w:rPr>
          <w:b/>
          <w:bCs/>
          <w:i/>
          <w:iCs w:val="0"/>
        </w:rPr>
      </w:pPr>
    </w:p>
    <w:p w14:paraId="31702FB5" w14:textId="77777777" w:rsidR="008B5462" w:rsidRDefault="008B5462" w:rsidP="008B5462">
      <w:pPr>
        <w:pStyle w:val="Nadpis5"/>
      </w:pPr>
      <w:bookmarkStart w:id="572" w:name="_Toc208566025"/>
      <w:r>
        <w:t>Controls</w:t>
      </w:r>
      <w:bookmarkEnd w:id="572"/>
    </w:p>
    <w:tbl>
      <w:tblPr>
        <w:tblStyle w:val="Mkatabulky"/>
        <w:tblW w:w="9356" w:type="dxa"/>
        <w:tblInd w:w="-5" w:type="dxa"/>
        <w:tblLook w:val="04A0" w:firstRow="1" w:lastRow="0" w:firstColumn="1" w:lastColumn="0" w:noHBand="0" w:noVBand="1"/>
      </w:tblPr>
      <w:tblGrid>
        <w:gridCol w:w="1530"/>
        <w:gridCol w:w="7826"/>
      </w:tblGrid>
      <w:tr w:rsidR="008B5462" w:rsidRPr="00DF00E8" w14:paraId="720CCDEC" w14:textId="77777777" w:rsidTr="00BF1BFC">
        <w:trPr>
          <w:trHeight w:val="701"/>
        </w:trPr>
        <w:tc>
          <w:tcPr>
            <w:tcW w:w="1530" w:type="dxa"/>
            <w:shd w:val="clear" w:color="auto" w:fill="D9D9D9" w:themeFill="background1" w:themeFillShade="D9"/>
          </w:tcPr>
          <w:p w14:paraId="182865C7"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60D54D8C" w14:textId="77777777" w:rsidR="008B5462" w:rsidRPr="00DF00E8" w:rsidRDefault="008B5462" w:rsidP="00BF1BFC">
            <w:pPr>
              <w:ind w:left="0"/>
              <w:rPr>
                <w:b/>
                <w:bCs/>
              </w:rPr>
            </w:pPr>
            <w:r w:rsidRPr="00DF00E8">
              <w:rPr>
                <w:b/>
                <w:bCs/>
              </w:rPr>
              <w:t>Description</w:t>
            </w:r>
          </w:p>
        </w:tc>
      </w:tr>
      <w:tr w:rsidR="008B5462" w:rsidRPr="00AD3D46" w14:paraId="3D9712B4" w14:textId="77777777" w:rsidTr="00BF1BFC">
        <w:trPr>
          <w:trHeight w:val="219"/>
        </w:trPr>
        <w:tc>
          <w:tcPr>
            <w:tcW w:w="1530" w:type="dxa"/>
          </w:tcPr>
          <w:p w14:paraId="7044BD4F" w14:textId="77777777" w:rsidR="008B5462" w:rsidRPr="00447552" w:rsidRDefault="008B5462" w:rsidP="00BF1BFC">
            <w:pPr>
              <w:ind w:left="0"/>
              <w:rPr>
                <w:b/>
                <w:bCs/>
                <w:sz w:val="18"/>
                <w:szCs w:val="18"/>
              </w:rPr>
            </w:pPr>
            <w:r>
              <w:rPr>
                <w:b/>
                <w:bCs/>
                <w:sz w:val="18"/>
                <w:szCs w:val="18"/>
              </w:rPr>
              <w:t>Set Usage…</w:t>
            </w:r>
          </w:p>
        </w:tc>
        <w:tc>
          <w:tcPr>
            <w:tcW w:w="7826" w:type="dxa"/>
          </w:tcPr>
          <w:p w14:paraId="181F732B" w14:textId="77777777" w:rsidR="008B5462" w:rsidRDefault="008B5462" w:rsidP="00BF1BFC">
            <w:pPr>
              <w:ind w:left="0"/>
            </w:pPr>
            <w:r>
              <w:t>S</w:t>
            </w:r>
            <w:r w:rsidRPr="00E02E02">
              <w:t>et</w:t>
            </w:r>
            <w:r>
              <w:t>s</w:t>
            </w:r>
            <w:r w:rsidRPr="00E02E02">
              <w:t xml:space="preserve"> data usage in the </w:t>
            </w:r>
            <w:r>
              <w:t xml:space="preserve">selected </w:t>
            </w:r>
            <w:r w:rsidRPr="00E02E02">
              <w:t>usage period</w:t>
            </w:r>
            <w:r>
              <w:t xml:space="preserve"> in OMM database.</w:t>
            </w:r>
          </w:p>
          <w:p w14:paraId="0991E8A7" w14:textId="77777777" w:rsidR="008B5462" w:rsidRPr="00AD3D46" w:rsidRDefault="008B5462" w:rsidP="00BF1BFC">
            <w:pPr>
              <w:ind w:left="0"/>
            </w:pPr>
            <w:r>
              <w:t xml:space="preserve">See </w:t>
            </w:r>
            <w:hyperlink w:anchor="_Setting_Data_Usage" w:history="1">
              <w:r w:rsidRPr="00740600">
                <w:rPr>
                  <w:rStyle w:val="Hypertextovodkaz"/>
                </w:rPr>
                <w:t>Setting Data Usage</w:t>
              </w:r>
            </w:hyperlink>
            <w:r>
              <w:t xml:space="preserve"> for more details.</w:t>
            </w:r>
            <w:r>
              <w:br/>
            </w:r>
          </w:p>
        </w:tc>
      </w:tr>
    </w:tbl>
    <w:p w14:paraId="67B55A88" w14:textId="77777777" w:rsidR="008B5462" w:rsidRDefault="008B5462" w:rsidP="008B5462">
      <w:pPr>
        <w:ind w:left="0"/>
        <w:rPr>
          <w:b/>
          <w:bCs/>
          <w:sz w:val="18"/>
          <w:szCs w:val="18"/>
        </w:rPr>
      </w:pPr>
    </w:p>
    <w:p w14:paraId="633BFC46" w14:textId="029A2216" w:rsidR="008B5462" w:rsidRDefault="008B5462" w:rsidP="008B5462">
      <w:pPr>
        <w:pStyle w:val="Nadpis5"/>
      </w:pPr>
      <w:bookmarkStart w:id="573" w:name="_Toc208566026"/>
      <w:r>
        <w:t>Output Data</w:t>
      </w:r>
      <w:bookmarkEnd w:id="573"/>
    </w:p>
    <w:p w14:paraId="4F9E4D2E" w14:textId="616B0F6F" w:rsidR="00BF7CE9" w:rsidRDefault="00BF7CE9" w:rsidP="00BF7CE9">
      <w:pPr>
        <w:ind w:left="0"/>
      </w:pPr>
      <w:r w:rsidRPr="00625B9E">
        <w:rPr>
          <w:b/>
          <w:bCs/>
          <w:sz w:val="18"/>
          <w:szCs w:val="18"/>
        </w:rPr>
        <w:t>Basic</w:t>
      </w:r>
      <w:r>
        <w:rPr>
          <w:sz w:val="18"/>
          <w:szCs w:val="18"/>
        </w:rPr>
        <w:t xml:space="preserve"> </w:t>
      </w:r>
      <w:r w:rsidRPr="00FF34D5">
        <w:t>or</w:t>
      </w:r>
      <w:r>
        <w:rPr>
          <w:sz w:val="18"/>
          <w:szCs w:val="18"/>
        </w:rPr>
        <w:t xml:space="preserve"> </w:t>
      </w:r>
      <w:r w:rsidRPr="00625B9E">
        <w:rPr>
          <w:b/>
          <w:bCs/>
          <w:sz w:val="18"/>
          <w:szCs w:val="18"/>
        </w:rPr>
        <w:t>Extended</w:t>
      </w:r>
      <w:r>
        <w:rPr>
          <w:sz w:val="18"/>
          <w:szCs w:val="18"/>
        </w:rPr>
        <w:t xml:space="preserve"> </w:t>
      </w:r>
      <w:r w:rsidRPr="00FF34D5">
        <w:t>data sets are available to display. Output columns vary per selected data set</w:t>
      </w:r>
      <w:r>
        <w:t xml:space="preserve"> as described in the below table</w:t>
      </w:r>
      <w:r w:rsidRPr="00FF34D5">
        <w:t xml:space="preserve">. </w:t>
      </w:r>
      <w:r w:rsidRPr="00181E40">
        <w:rPr>
          <w:b/>
          <w:bCs/>
          <w:sz w:val="18"/>
          <w:szCs w:val="18"/>
        </w:rPr>
        <w:t>Extended</w:t>
      </w:r>
      <w:r>
        <w:t xml:space="preserve"> data set returns also historical </w:t>
      </w:r>
      <w:r w:rsidR="00C37125">
        <w:t>subscriptions and usage periods</w:t>
      </w:r>
      <w:r>
        <w:t xml:space="preserve">. </w:t>
      </w:r>
    </w:p>
    <w:p w14:paraId="0703CB09" w14:textId="77777777" w:rsidR="00BF7CE9" w:rsidRDefault="00BF7CE9" w:rsidP="00BF7CE9">
      <w:pPr>
        <w:ind w:left="0"/>
        <w:rPr>
          <w:sz w:val="18"/>
          <w:szCs w:val="18"/>
        </w:rPr>
      </w:pPr>
    </w:p>
    <w:tbl>
      <w:tblPr>
        <w:tblStyle w:val="Mkatabulky"/>
        <w:tblW w:w="9498" w:type="dxa"/>
        <w:tblInd w:w="-5" w:type="dxa"/>
        <w:tblLook w:val="04A0" w:firstRow="1" w:lastRow="0" w:firstColumn="1" w:lastColumn="0" w:noHBand="0" w:noVBand="1"/>
      </w:tblPr>
      <w:tblGrid>
        <w:gridCol w:w="2410"/>
        <w:gridCol w:w="1134"/>
        <w:gridCol w:w="1134"/>
        <w:gridCol w:w="4820"/>
      </w:tblGrid>
      <w:tr w:rsidR="00BF7CE9" w:rsidRPr="00DF00E8" w14:paraId="04B19FC1" w14:textId="3010F13B" w:rsidTr="007319C0">
        <w:trPr>
          <w:trHeight w:val="277"/>
        </w:trPr>
        <w:tc>
          <w:tcPr>
            <w:tcW w:w="2410" w:type="dxa"/>
            <w:shd w:val="clear" w:color="auto" w:fill="D9D9D9" w:themeFill="background1" w:themeFillShade="D9"/>
          </w:tcPr>
          <w:p w14:paraId="3790CC45" w14:textId="77777777" w:rsidR="00BF7CE9" w:rsidRPr="00DF00E8" w:rsidRDefault="00BF7CE9" w:rsidP="00154CAC">
            <w:pPr>
              <w:ind w:left="0"/>
              <w:rPr>
                <w:b/>
                <w:bCs/>
              </w:rPr>
            </w:pPr>
            <w:r>
              <w:rPr>
                <w:b/>
                <w:bCs/>
              </w:rPr>
              <w:t>Column / Data Set</w:t>
            </w:r>
          </w:p>
        </w:tc>
        <w:tc>
          <w:tcPr>
            <w:tcW w:w="1134" w:type="dxa"/>
            <w:shd w:val="clear" w:color="auto" w:fill="D9D9D9" w:themeFill="background1" w:themeFillShade="D9"/>
          </w:tcPr>
          <w:p w14:paraId="48F94F27" w14:textId="77777777" w:rsidR="00BF7CE9" w:rsidRPr="00F374A6" w:rsidRDefault="00BF7CE9" w:rsidP="00154CAC">
            <w:pPr>
              <w:ind w:left="0"/>
              <w:jc w:val="center"/>
              <w:rPr>
                <w:b/>
                <w:bCs/>
              </w:rPr>
            </w:pPr>
            <w:r>
              <w:rPr>
                <w:b/>
                <w:bCs/>
              </w:rPr>
              <w:t>Basic</w:t>
            </w:r>
          </w:p>
        </w:tc>
        <w:tc>
          <w:tcPr>
            <w:tcW w:w="1134" w:type="dxa"/>
            <w:shd w:val="clear" w:color="auto" w:fill="D9D9D9" w:themeFill="background1" w:themeFillShade="D9"/>
          </w:tcPr>
          <w:p w14:paraId="1F5E6E13" w14:textId="77777777" w:rsidR="00BF7CE9" w:rsidRPr="00DF00E8" w:rsidRDefault="00BF7CE9" w:rsidP="00154CAC">
            <w:pPr>
              <w:ind w:left="0"/>
              <w:jc w:val="center"/>
              <w:rPr>
                <w:b/>
                <w:bCs/>
              </w:rPr>
            </w:pPr>
            <w:r>
              <w:rPr>
                <w:b/>
                <w:bCs/>
              </w:rPr>
              <w:t>Extended</w:t>
            </w:r>
          </w:p>
        </w:tc>
        <w:tc>
          <w:tcPr>
            <w:tcW w:w="4820" w:type="dxa"/>
            <w:shd w:val="clear" w:color="auto" w:fill="D9D9D9" w:themeFill="background1" w:themeFillShade="D9"/>
          </w:tcPr>
          <w:p w14:paraId="150331C3" w14:textId="45FA31A0" w:rsidR="00BF7CE9" w:rsidRDefault="00BF7CE9" w:rsidP="00154CAC">
            <w:pPr>
              <w:ind w:left="0"/>
              <w:jc w:val="center"/>
              <w:rPr>
                <w:b/>
                <w:bCs/>
              </w:rPr>
            </w:pPr>
            <w:r>
              <w:rPr>
                <w:b/>
                <w:bCs/>
              </w:rPr>
              <w:t>Description</w:t>
            </w:r>
          </w:p>
        </w:tc>
      </w:tr>
      <w:tr w:rsidR="00BF7CE9" w14:paraId="1B9E8F8A" w14:textId="3698CAB3" w:rsidTr="007319C0">
        <w:trPr>
          <w:trHeight w:val="219"/>
        </w:trPr>
        <w:tc>
          <w:tcPr>
            <w:tcW w:w="2410" w:type="dxa"/>
          </w:tcPr>
          <w:p w14:paraId="2D4A6237" w14:textId="4EFB63A6" w:rsidR="00BF7CE9" w:rsidRPr="00BF7CE9" w:rsidRDefault="00BF7CE9" w:rsidP="00BF7CE9">
            <w:pPr>
              <w:ind w:left="0"/>
              <w:rPr>
                <w:rFonts w:ascii="Consolas" w:hAnsi="Consolas"/>
              </w:rPr>
            </w:pPr>
            <w:r w:rsidRPr="00BF7CE9">
              <w:rPr>
                <w:rFonts w:ascii="Consolas" w:hAnsi="Consolas"/>
              </w:rPr>
              <w:t>MSISDN</w:t>
            </w:r>
          </w:p>
        </w:tc>
        <w:tc>
          <w:tcPr>
            <w:tcW w:w="1134" w:type="dxa"/>
          </w:tcPr>
          <w:p w14:paraId="19A6AD2D" w14:textId="77777777" w:rsidR="00BF7CE9" w:rsidRDefault="00BF7CE9" w:rsidP="00BF7CE9">
            <w:pPr>
              <w:ind w:left="0"/>
              <w:jc w:val="center"/>
            </w:pPr>
            <w:r w:rsidRPr="0039321C">
              <w:t>Y</w:t>
            </w:r>
          </w:p>
        </w:tc>
        <w:tc>
          <w:tcPr>
            <w:tcW w:w="1134" w:type="dxa"/>
          </w:tcPr>
          <w:p w14:paraId="2A4E5EFB" w14:textId="77777777" w:rsidR="00BF7CE9" w:rsidRPr="00D771E3" w:rsidRDefault="00BF7CE9" w:rsidP="00BF7CE9">
            <w:pPr>
              <w:ind w:left="0"/>
              <w:jc w:val="center"/>
            </w:pPr>
            <w:r w:rsidRPr="00B7226E">
              <w:t>Y</w:t>
            </w:r>
          </w:p>
        </w:tc>
        <w:tc>
          <w:tcPr>
            <w:tcW w:w="4820" w:type="dxa"/>
          </w:tcPr>
          <w:p w14:paraId="1EA50C19" w14:textId="213C25B9" w:rsidR="00BF7CE9" w:rsidRPr="00B7226E" w:rsidRDefault="008378C7" w:rsidP="00436DF2">
            <w:pPr>
              <w:ind w:left="0"/>
            </w:pPr>
            <w:r>
              <w:t>Input MSISDN</w:t>
            </w:r>
            <w:r w:rsidR="005F58B6">
              <w:t>.</w:t>
            </w:r>
          </w:p>
        </w:tc>
      </w:tr>
      <w:tr w:rsidR="00BF7CE9" w14:paraId="08A87C2E" w14:textId="3CCDD11B" w:rsidTr="007319C0">
        <w:trPr>
          <w:trHeight w:val="219"/>
        </w:trPr>
        <w:tc>
          <w:tcPr>
            <w:tcW w:w="2410" w:type="dxa"/>
          </w:tcPr>
          <w:p w14:paraId="2CF55822" w14:textId="7A516A1D" w:rsidR="00BF7CE9" w:rsidRPr="00BF7CE9" w:rsidRDefault="00BF7CE9" w:rsidP="00BF7CE9">
            <w:pPr>
              <w:ind w:left="0"/>
              <w:rPr>
                <w:rFonts w:ascii="Consolas" w:hAnsi="Consolas"/>
              </w:rPr>
            </w:pPr>
            <w:r w:rsidRPr="00BF7CE9">
              <w:rPr>
                <w:rFonts w:ascii="Consolas" w:hAnsi="Consolas"/>
              </w:rPr>
              <w:t>B</w:t>
            </w:r>
            <w:r w:rsidR="008378C7">
              <w:rPr>
                <w:rFonts w:ascii="Consolas" w:hAnsi="Consolas"/>
              </w:rPr>
              <w:t>C</w:t>
            </w:r>
          </w:p>
        </w:tc>
        <w:tc>
          <w:tcPr>
            <w:tcW w:w="1134" w:type="dxa"/>
          </w:tcPr>
          <w:p w14:paraId="5B42D044" w14:textId="77777777" w:rsidR="00BF7CE9" w:rsidRDefault="00BF7CE9" w:rsidP="00BF7CE9">
            <w:pPr>
              <w:ind w:left="0"/>
              <w:jc w:val="center"/>
            </w:pPr>
            <w:r w:rsidRPr="0039321C">
              <w:t>Y</w:t>
            </w:r>
          </w:p>
        </w:tc>
        <w:tc>
          <w:tcPr>
            <w:tcW w:w="1134" w:type="dxa"/>
          </w:tcPr>
          <w:p w14:paraId="2D3C9839" w14:textId="77777777" w:rsidR="00BF7CE9" w:rsidRPr="00D771E3" w:rsidRDefault="00BF7CE9" w:rsidP="00BF7CE9">
            <w:pPr>
              <w:ind w:left="0"/>
              <w:jc w:val="center"/>
            </w:pPr>
            <w:r w:rsidRPr="00B7226E">
              <w:t>Y</w:t>
            </w:r>
          </w:p>
        </w:tc>
        <w:tc>
          <w:tcPr>
            <w:tcW w:w="4820" w:type="dxa"/>
          </w:tcPr>
          <w:p w14:paraId="3EDBD139" w14:textId="30720525" w:rsidR="00BF7CE9" w:rsidRPr="00B7226E" w:rsidRDefault="008378C7" w:rsidP="00436DF2">
            <w:pPr>
              <w:ind w:left="0"/>
            </w:pPr>
            <w:r>
              <w:t>Bill cycle</w:t>
            </w:r>
            <w:r w:rsidR="005F58B6">
              <w:t>.</w:t>
            </w:r>
          </w:p>
        </w:tc>
      </w:tr>
      <w:tr w:rsidR="00BF7CE9" w14:paraId="510D0196" w14:textId="11F65E70" w:rsidTr="007319C0">
        <w:trPr>
          <w:trHeight w:val="219"/>
        </w:trPr>
        <w:tc>
          <w:tcPr>
            <w:tcW w:w="2410" w:type="dxa"/>
          </w:tcPr>
          <w:p w14:paraId="42B0B066" w14:textId="07E9607E" w:rsidR="00BF7CE9" w:rsidRPr="00BF7CE9" w:rsidRDefault="00BF7CE9" w:rsidP="00BF7CE9">
            <w:pPr>
              <w:ind w:left="0"/>
              <w:rPr>
                <w:rFonts w:ascii="Consolas" w:hAnsi="Consolas"/>
              </w:rPr>
            </w:pPr>
            <w:r w:rsidRPr="00BF7CE9">
              <w:rPr>
                <w:rFonts w:ascii="Consolas" w:hAnsi="Consolas"/>
              </w:rPr>
              <w:t>SUB_TYPE</w:t>
            </w:r>
          </w:p>
        </w:tc>
        <w:tc>
          <w:tcPr>
            <w:tcW w:w="1134" w:type="dxa"/>
          </w:tcPr>
          <w:p w14:paraId="0F6C2208" w14:textId="77777777" w:rsidR="00BF7CE9" w:rsidRDefault="00BF7CE9" w:rsidP="00BF7CE9">
            <w:pPr>
              <w:ind w:left="0"/>
              <w:jc w:val="center"/>
            </w:pPr>
            <w:r w:rsidRPr="0039321C">
              <w:t>Y</w:t>
            </w:r>
          </w:p>
        </w:tc>
        <w:tc>
          <w:tcPr>
            <w:tcW w:w="1134" w:type="dxa"/>
          </w:tcPr>
          <w:p w14:paraId="426252BD" w14:textId="77777777" w:rsidR="00BF7CE9" w:rsidRPr="00D771E3" w:rsidRDefault="00BF7CE9" w:rsidP="00BF7CE9">
            <w:pPr>
              <w:ind w:left="0"/>
              <w:jc w:val="center"/>
            </w:pPr>
            <w:r w:rsidRPr="00B7226E">
              <w:t>Y</w:t>
            </w:r>
          </w:p>
        </w:tc>
        <w:tc>
          <w:tcPr>
            <w:tcW w:w="4820" w:type="dxa"/>
          </w:tcPr>
          <w:p w14:paraId="3391A34A" w14:textId="1B7FF669" w:rsidR="00BF7CE9" w:rsidRPr="00B7226E" w:rsidRDefault="007319C0" w:rsidP="00436DF2">
            <w:pPr>
              <w:ind w:left="0"/>
            </w:pPr>
            <w:r>
              <w:t xml:space="preserve">Subscriber type (e.g., </w:t>
            </w:r>
            <w:r w:rsidRPr="007319C0">
              <w:rPr>
                <w:rFonts w:ascii="Consolas" w:hAnsi="Consolas"/>
              </w:rPr>
              <w:t>CONVERG</w:t>
            </w:r>
            <w:r>
              <w:t>)</w:t>
            </w:r>
            <w:r w:rsidR="005F58B6">
              <w:t>.</w:t>
            </w:r>
          </w:p>
        </w:tc>
      </w:tr>
      <w:tr w:rsidR="00BF7CE9" w14:paraId="68166FAD" w14:textId="753214FD" w:rsidTr="007319C0">
        <w:trPr>
          <w:trHeight w:val="219"/>
        </w:trPr>
        <w:tc>
          <w:tcPr>
            <w:tcW w:w="2410" w:type="dxa"/>
          </w:tcPr>
          <w:p w14:paraId="7B02CB07" w14:textId="1F2764D8" w:rsidR="00BF7CE9" w:rsidRPr="00BF7CE9" w:rsidRDefault="00BF7CE9" w:rsidP="00BF7CE9">
            <w:pPr>
              <w:ind w:left="0"/>
              <w:rPr>
                <w:rFonts w:ascii="Consolas" w:hAnsi="Consolas"/>
              </w:rPr>
            </w:pPr>
            <w:r w:rsidRPr="00BF7CE9">
              <w:rPr>
                <w:rFonts w:ascii="Consolas" w:hAnsi="Consolas"/>
              </w:rPr>
              <w:t>PKG_TYPE</w:t>
            </w:r>
          </w:p>
        </w:tc>
        <w:tc>
          <w:tcPr>
            <w:tcW w:w="1134" w:type="dxa"/>
          </w:tcPr>
          <w:p w14:paraId="3533CF31" w14:textId="77777777" w:rsidR="00BF7CE9" w:rsidRDefault="00BF7CE9" w:rsidP="00BF7CE9">
            <w:pPr>
              <w:ind w:left="0"/>
              <w:jc w:val="center"/>
            </w:pPr>
            <w:r w:rsidRPr="0039321C">
              <w:t>Y</w:t>
            </w:r>
          </w:p>
        </w:tc>
        <w:tc>
          <w:tcPr>
            <w:tcW w:w="1134" w:type="dxa"/>
          </w:tcPr>
          <w:p w14:paraId="1FA06A30" w14:textId="77777777" w:rsidR="00BF7CE9" w:rsidRPr="00D771E3" w:rsidRDefault="00BF7CE9" w:rsidP="00BF7CE9">
            <w:pPr>
              <w:ind w:left="0"/>
              <w:jc w:val="center"/>
            </w:pPr>
            <w:r w:rsidRPr="00B7226E">
              <w:t>Y</w:t>
            </w:r>
          </w:p>
        </w:tc>
        <w:tc>
          <w:tcPr>
            <w:tcW w:w="4820" w:type="dxa"/>
          </w:tcPr>
          <w:p w14:paraId="1D5C1636" w14:textId="47695F18" w:rsidR="00BF7CE9" w:rsidRPr="00B7226E" w:rsidRDefault="005F58B6" w:rsidP="00436DF2">
            <w:pPr>
              <w:ind w:left="0"/>
            </w:pPr>
            <w:r>
              <w:t>Package type.</w:t>
            </w:r>
          </w:p>
        </w:tc>
      </w:tr>
      <w:tr w:rsidR="00BF7CE9" w14:paraId="67C8E7E8" w14:textId="70CCE976" w:rsidTr="007319C0">
        <w:trPr>
          <w:trHeight w:val="219"/>
        </w:trPr>
        <w:tc>
          <w:tcPr>
            <w:tcW w:w="2410" w:type="dxa"/>
          </w:tcPr>
          <w:p w14:paraId="3FC7418D" w14:textId="4554663F" w:rsidR="00BF7CE9" w:rsidRPr="00BF7CE9" w:rsidRDefault="00BF7CE9" w:rsidP="00BF7CE9">
            <w:pPr>
              <w:ind w:left="0"/>
              <w:rPr>
                <w:rFonts w:ascii="Consolas" w:hAnsi="Consolas"/>
              </w:rPr>
            </w:pPr>
            <w:r w:rsidRPr="00BF7CE9">
              <w:rPr>
                <w:rFonts w:ascii="Consolas" w:hAnsi="Consolas"/>
              </w:rPr>
              <w:t>PKG_NAME</w:t>
            </w:r>
          </w:p>
        </w:tc>
        <w:tc>
          <w:tcPr>
            <w:tcW w:w="1134" w:type="dxa"/>
          </w:tcPr>
          <w:p w14:paraId="5A2A81CF" w14:textId="366569DA" w:rsidR="00BF7CE9" w:rsidRDefault="00BF7CE9" w:rsidP="00BF7CE9">
            <w:pPr>
              <w:ind w:left="0"/>
              <w:jc w:val="center"/>
            </w:pPr>
            <w:r>
              <w:t>Y</w:t>
            </w:r>
          </w:p>
        </w:tc>
        <w:tc>
          <w:tcPr>
            <w:tcW w:w="1134" w:type="dxa"/>
          </w:tcPr>
          <w:p w14:paraId="2BC2B5E5" w14:textId="77777777" w:rsidR="00BF7CE9" w:rsidRPr="00D771E3" w:rsidRDefault="00BF7CE9" w:rsidP="00BF7CE9">
            <w:pPr>
              <w:ind w:left="0"/>
              <w:jc w:val="center"/>
            </w:pPr>
            <w:r w:rsidRPr="00B7226E">
              <w:t>Y</w:t>
            </w:r>
          </w:p>
        </w:tc>
        <w:tc>
          <w:tcPr>
            <w:tcW w:w="4820" w:type="dxa"/>
          </w:tcPr>
          <w:p w14:paraId="00253787" w14:textId="6250FCF4" w:rsidR="00BF7CE9" w:rsidRPr="00B7226E" w:rsidRDefault="005F58B6" w:rsidP="00436DF2">
            <w:pPr>
              <w:ind w:left="0"/>
            </w:pPr>
            <w:r>
              <w:t>Package name.</w:t>
            </w:r>
          </w:p>
        </w:tc>
      </w:tr>
      <w:tr w:rsidR="00BF7CE9" w14:paraId="0AC5F3F0" w14:textId="2ECFD9A3" w:rsidTr="007319C0">
        <w:trPr>
          <w:trHeight w:val="219"/>
        </w:trPr>
        <w:tc>
          <w:tcPr>
            <w:tcW w:w="2410" w:type="dxa"/>
          </w:tcPr>
          <w:p w14:paraId="2175A7B1" w14:textId="51E34611" w:rsidR="00BF7CE9" w:rsidRPr="00BF7CE9" w:rsidRDefault="00BF7CE9" w:rsidP="00BF7CE9">
            <w:pPr>
              <w:ind w:left="0"/>
              <w:rPr>
                <w:rFonts w:ascii="Consolas" w:hAnsi="Consolas"/>
              </w:rPr>
            </w:pPr>
            <w:r w:rsidRPr="00BF7CE9">
              <w:rPr>
                <w:rFonts w:ascii="Consolas" w:hAnsi="Consolas"/>
              </w:rPr>
              <w:t>PKG_ROAM</w:t>
            </w:r>
          </w:p>
        </w:tc>
        <w:tc>
          <w:tcPr>
            <w:tcW w:w="1134" w:type="dxa"/>
          </w:tcPr>
          <w:p w14:paraId="39AF072B" w14:textId="77777777" w:rsidR="00BF7CE9" w:rsidRDefault="00BF7CE9" w:rsidP="00BF7CE9">
            <w:pPr>
              <w:ind w:left="0"/>
              <w:jc w:val="center"/>
            </w:pPr>
            <w:r w:rsidRPr="0039321C">
              <w:t>Y</w:t>
            </w:r>
          </w:p>
        </w:tc>
        <w:tc>
          <w:tcPr>
            <w:tcW w:w="1134" w:type="dxa"/>
          </w:tcPr>
          <w:p w14:paraId="0AB2DC9C" w14:textId="77777777" w:rsidR="00BF7CE9" w:rsidRPr="00D771E3" w:rsidRDefault="00BF7CE9" w:rsidP="00BF7CE9">
            <w:pPr>
              <w:ind w:left="0"/>
              <w:jc w:val="center"/>
            </w:pPr>
            <w:r w:rsidRPr="00B7226E">
              <w:t>Y</w:t>
            </w:r>
          </w:p>
        </w:tc>
        <w:tc>
          <w:tcPr>
            <w:tcW w:w="4820" w:type="dxa"/>
          </w:tcPr>
          <w:p w14:paraId="76DD0067" w14:textId="78109A56" w:rsidR="00BF7CE9" w:rsidRPr="00B7226E" w:rsidRDefault="005F58B6" w:rsidP="00436DF2">
            <w:pPr>
              <w:ind w:left="0"/>
            </w:pPr>
            <w:r>
              <w:t>Roaming package.</w:t>
            </w:r>
          </w:p>
        </w:tc>
      </w:tr>
      <w:tr w:rsidR="00BF7CE9" w14:paraId="05609694" w14:textId="176574DE" w:rsidTr="007319C0">
        <w:trPr>
          <w:trHeight w:val="219"/>
        </w:trPr>
        <w:tc>
          <w:tcPr>
            <w:tcW w:w="2410" w:type="dxa"/>
          </w:tcPr>
          <w:p w14:paraId="672BF88E" w14:textId="1703E972" w:rsidR="00BF7CE9" w:rsidRPr="00BF7CE9" w:rsidRDefault="00BF7CE9" w:rsidP="00BF7CE9">
            <w:pPr>
              <w:ind w:left="0"/>
              <w:rPr>
                <w:rFonts w:ascii="Consolas" w:hAnsi="Consolas"/>
              </w:rPr>
            </w:pPr>
            <w:r w:rsidRPr="00BF7CE9">
              <w:rPr>
                <w:rFonts w:ascii="Consolas" w:hAnsi="Consolas"/>
              </w:rPr>
              <w:t>SUBSCRIPTION_START</w:t>
            </w:r>
          </w:p>
        </w:tc>
        <w:tc>
          <w:tcPr>
            <w:tcW w:w="1134" w:type="dxa"/>
          </w:tcPr>
          <w:p w14:paraId="1CEB4C89" w14:textId="77777777" w:rsidR="00BF7CE9" w:rsidRDefault="00BF7CE9" w:rsidP="00BF7CE9">
            <w:pPr>
              <w:ind w:left="0"/>
              <w:jc w:val="center"/>
            </w:pPr>
            <w:r w:rsidRPr="0039321C">
              <w:t>Y</w:t>
            </w:r>
          </w:p>
        </w:tc>
        <w:tc>
          <w:tcPr>
            <w:tcW w:w="1134" w:type="dxa"/>
          </w:tcPr>
          <w:p w14:paraId="09E3DB4C" w14:textId="77777777" w:rsidR="00BF7CE9" w:rsidRPr="00D771E3" w:rsidRDefault="00BF7CE9" w:rsidP="00BF7CE9">
            <w:pPr>
              <w:ind w:left="0"/>
              <w:jc w:val="center"/>
            </w:pPr>
            <w:r w:rsidRPr="00B7226E">
              <w:t>Y</w:t>
            </w:r>
          </w:p>
        </w:tc>
        <w:tc>
          <w:tcPr>
            <w:tcW w:w="4820" w:type="dxa"/>
          </w:tcPr>
          <w:p w14:paraId="2A412F75" w14:textId="2FFE547C" w:rsidR="00BF7CE9" w:rsidRPr="00B7226E" w:rsidRDefault="005F58B6" w:rsidP="00436DF2">
            <w:pPr>
              <w:ind w:left="0"/>
            </w:pPr>
            <w:r>
              <w:t>Beginning of subscription.</w:t>
            </w:r>
          </w:p>
        </w:tc>
      </w:tr>
      <w:tr w:rsidR="00BF7CE9" w14:paraId="68C09B46" w14:textId="21C667EF" w:rsidTr="007319C0">
        <w:trPr>
          <w:trHeight w:val="219"/>
        </w:trPr>
        <w:tc>
          <w:tcPr>
            <w:tcW w:w="2410" w:type="dxa"/>
          </w:tcPr>
          <w:p w14:paraId="657D666F" w14:textId="0C1F8A24" w:rsidR="00BF7CE9" w:rsidRPr="00BF7CE9" w:rsidRDefault="00BF7CE9" w:rsidP="00BF7CE9">
            <w:pPr>
              <w:ind w:left="0"/>
              <w:rPr>
                <w:rFonts w:ascii="Consolas" w:hAnsi="Consolas"/>
              </w:rPr>
            </w:pPr>
            <w:r w:rsidRPr="00BF7CE9">
              <w:rPr>
                <w:rFonts w:ascii="Consolas" w:hAnsi="Consolas"/>
              </w:rPr>
              <w:t>SUBSCRIPTION_END</w:t>
            </w:r>
          </w:p>
        </w:tc>
        <w:tc>
          <w:tcPr>
            <w:tcW w:w="1134" w:type="dxa"/>
          </w:tcPr>
          <w:p w14:paraId="16CF92C8" w14:textId="77777777" w:rsidR="00BF7CE9" w:rsidRDefault="00BF7CE9" w:rsidP="00BF7CE9">
            <w:pPr>
              <w:ind w:left="0"/>
              <w:jc w:val="center"/>
            </w:pPr>
            <w:r w:rsidRPr="0039321C">
              <w:t>Y</w:t>
            </w:r>
          </w:p>
        </w:tc>
        <w:tc>
          <w:tcPr>
            <w:tcW w:w="1134" w:type="dxa"/>
          </w:tcPr>
          <w:p w14:paraId="343ED00F" w14:textId="77777777" w:rsidR="00BF7CE9" w:rsidRPr="00D771E3" w:rsidRDefault="00BF7CE9" w:rsidP="00BF7CE9">
            <w:pPr>
              <w:ind w:left="0"/>
              <w:jc w:val="center"/>
            </w:pPr>
            <w:r w:rsidRPr="00B7226E">
              <w:t>Y</w:t>
            </w:r>
          </w:p>
        </w:tc>
        <w:tc>
          <w:tcPr>
            <w:tcW w:w="4820" w:type="dxa"/>
          </w:tcPr>
          <w:p w14:paraId="538DF9CA" w14:textId="0EF1422E" w:rsidR="00BF7CE9" w:rsidRPr="00B7226E" w:rsidRDefault="005F58B6" w:rsidP="00436DF2">
            <w:pPr>
              <w:ind w:left="0"/>
            </w:pPr>
            <w:r>
              <w:t>End of subscription.</w:t>
            </w:r>
          </w:p>
        </w:tc>
      </w:tr>
      <w:tr w:rsidR="00BF7CE9" w14:paraId="107DF81D" w14:textId="08B49C8B" w:rsidTr="007319C0">
        <w:trPr>
          <w:trHeight w:val="219"/>
        </w:trPr>
        <w:tc>
          <w:tcPr>
            <w:tcW w:w="2410" w:type="dxa"/>
          </w:tcPr>
          <w:p w14:paraId="4011C5BD" w14:textId="051E3F5B" w:rsidR="00BF7CE9" w:rsidRPr="00BF7CE9" w:rsidRDefault="00BF7CE9" w:rsidP="00BF7CE9">
            <w:pPr>
              <w:ind w:left="0"/>
              <w:rPr>
                <w:rFonts w:ascii="Consolas" w:hAnsi="Consolas"/>
              </w:rPr>
            </w:pPr>
            <w:r>
              <w:rPr>
                <w:rFonts w:ascii="Consolas" w:hAnsi="Consolas"/>
              </w:rPr>
              <w:t>S</w:t>
            </w:r>
            <w:r w:rsidRPr="00BF7CE9">
              <w:rPr>
                <w:rFonts w:ascii="Consolas" w:hAnsi="Consolas"/>
              </w:rPr>
              <w:t>N_STATUS</w:t>
            </w:r>
          </w:p>
        </w:tc>
        <w:tc>
          <w:tcPr>
            <w:tcW w:w="1134" w:type="dxa"/>
          </w:tcPr>
          <w:p w14:paraId="04DBC06D" w14:textId="77777777" w:rsidR="00BF7CE9" w:rsidRDefault="00BF7CE9" w:rsidP="00BF7CE9">
            <w:pPr>
              <w:ind w:left="0"/>
              <w:jc w:val="center"/>
            </w:pPr>
            <w:r w:rsidRPr="0039321C">
              <w:t>Y</w:t>
            </w:r>
          </w:p>
        </w:tc>
        <w:tc>
          <w:tcPr>
            <w:tcW w:w="1134" w:type="dxa"/>
          </w:tcPr>
          <w:p w14:paraId="7D71C420" w14:textId="77777777" w:rsidR="00BF7CE9" w:rsidRPr="00D771E3" w:rsidRDefault="00BF7CE9" w:rsidP="00BF7CE9">
            <w:pPr>
              <w:ind w:left="0"/>
              <w:jc w:val="center"/>
            </w:pPr>
            <w:r w:rsidRPr="00B7226E">
              <w:t>Y</w:t>
            </w:r>
          </w:p>
        </w:tc>
        <w:tc>
          <w:tcPr>
            <w:tcW w:w="4820" w:type="dxa"/>
          </w:tcPr>
          <w:p w14:paraId="1237D41F" w14:textId="39DD5DF2" w:rsidR="004D4152" w:rsidRDefault="008378C7" w:rsidP="004D4152">
            <w:pPr>
              <w:ind w:left="0"/>
            </w:pPr>
            <w:r>
              <w:t>Subscription status</w:t>
            </w:r>
            <w:r w:rsidR="007319C0">
              <w:t>. One of the following</w:t>
            </w:r>
            <w:r w:rsidR="002D38E2">
              <w:t xml:space="preserve"> values</w:t>
            </w:r>
            <w:r w:rsidR="004D4152">
              <w:t>:</w:t>
            </w:r>
          </w:p>
          <w:p w14:paraId="53483A46" w14:textId="05BEB1E4" w:rsidR="004D4152" w:rsidRPr="007319C0" w:rsidRDefault="004D4152">
            <w:pPr>
              <w:pStyle w:val="Odstavecseseznamem"/>
              <w:numPr>
                <w:ilvl w:val="0"/>
                <w:numId w:val="81"/>
              </w:numPr>
              <w:ind w:left="311" w:hanging="218"/>
              <w:rPr>
                <w:rFonts w:ascii="Consolas" w:hAnsi="Consolas"/>
              </w:rPr>
            </w:pPr>
            <w:r w:rsidRPr="007319C0">
              <w:rPr>
                <w:rFonts w:ascii="Consolas" w:hAnsi="Consolas"/>
              </w:rPr>
              <w:t>CURRENT</w:t>
            </w:r>
          </w:p>
          <w:p w14:paraId="08AFBED8" w14:textId="77777777" w:rsidR="004D4152" w:rsidRPr="00624DDC" w:rsidRDefault="004D4152">
            <w:pPr>
              <w:pStyle w:val="Odstavecseseznamem"/>
              <w:numPr>
                <w:ilvl w:val="0"/>
                <w:numId w:val="81"/>
              </w:numPr>
              <w:ind w:left="311" w:hanging="218"/>
            </w:pPr>
            <w:r w:rsidRPr="007319C0">
              <w:rPr>
                <w:rFonts w:ascii="Consolas" w:hAnsi="Consolas"/>
              </w:rPr>
              <w:t>HISTORY</w:t>
            </w:r>
          </w:p>
          <w:p w14:paraId="6B4A1FD5" w14:textId="77777777" w:rsidR="00624DDC" w:rsidRDefault="00624DDC" w:rsidP="00624DDC">
            <w:pPr>
              <w:ind w:left="93"/>
            </w:pPr>
          </w:p>
          <w:p w14:paraId="676FFB57" w14:textId="495EDB3D"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1410C4FB" w14:textId="77777777" w:rsidTr="00624DDC">
              <w:trPr>
                <w:trHeight w:val="253"/>
              </w:trPr>
              <w:tc>
                <w:tcPr>
                  <w:tcW w:w="928" w:type="dxa"/>
                </w:tcPr>
                <w:p w14:paraId="4E0A18E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7469A5F6" w14:textId="300ACC3F" w:rsidR="00624DDC" w:rsidRPr="00E0171A" w:rsidRDefault="00624DDC" w:rsidP="00624DDC">
                  <w:pPr>
                    <w:ind w:left="0"/>
                    <w:rPr>
                      <w:sz w:val="18"/>
                      <w:szCs w:val="18"/>
                    </w:rPr>
                  </w:pPr>
                  <w:r>
                    <w:rPr>
                      <w:sz w:val="18"/>
                      <w:szCs w:val="18"/>
                    </w:rPr>
                    <w:t>Current (ongoing) subscription.</w:t>
                  </w:r>
                </w:p>
              </w:tc>
            </w:tr>
            <w:tr w:rsidR="00624DDC" w:rsidRPr="00E0171A" w14:paraId="312E03A4" w14:textId="77777777" w:rsidTr="00624DDC">
              <w:trPr>
                <w:trHeight w:val="241"/>
              </w:trPr>
              <w:tc>
                <w:tcPr>
                  <w:tcW w:w="928" w:type="dxa"/>
                </w:tcPr>
                <w:p w14:paraId="434A52DD"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1559CD84" w14:textId="0CB9765A" w:rsidR="00624DDC" w:rsidRPr="00E0171A" w:rsidRDefault="00624DDC" w:rsidP="00624DDC">
                  <w:pPr>
                    <w:ind w:left="0"/>
                    <w:rPr>
                      <w:sz w:val="18"/>
                      <w:szCs w:val="18"/>
                    </w:rPr>
                  </w:pPr>
                  <w:r>
                    <w:rPr>
                      <w:sz w:val="18"/>
                      <w:szCs w:val="18"/>
                    </w:rPr>
                    <w:t>Historical (terminated) subscription.</w:t>
                  </w:r>
                </w:p>
              </w:tc>
            </w:tr>
          </w:tbl>
          <w:p w14:paraId="13E63207" w14:textId="67ACCF42" w:rsidR="00624DDC" w:rsidRPr="00B7226E" w:rsidRDefault="00624DDC" w:rsidP="00624DDC">
            <w:pPr>
              <w:ind w:left="93"/>
            </w:pPr>
            <w:r>
              <w:t xml:space="preserve">  </w:t>
            </w:r>
          </w:p>
        </w:tc>
      </w:tr>
      <w:tr w:rsidR="00BF7CE9" w14:paraId="62E9CFD8" w14:textId="0119EC7F" w:rsidTr="007319C0">
        <w:trPr>
          <w:trHeight w:val="219"/>
        </w:trPr>
        <w:tc>
          <w:tcPr>
            <w:tcW w:w="2410" w:type="dxa"/>
          </w:tcPr>
          <w:p w14:paraId="4BA42702" w14:textId="657119AB" w:rsidR="00BF7CE9" w:rsidRPr="00BF7CE9" w:rsidRDefault="00BF7CE9" w:rsidP="00BF7CE9">
            <w:pPr>
              <w:ind w:left="0"/>
              <w:rPr>
                <w:rFonts w:ascii="Consolas" w:hAnsi="Consolas"/>
              </w:rPr>
            </w:pPr>
            <w:r w:rsidRPr="00BF7CE9">
              <w:rPr>
                <w:rFonts w:ascii="Consolas" w:hAnsi="Consolas"/>
              </w:rPr>
              <w:t>USAGE_PERIOD_START</w:t>
            </w:r>
          </w:p>
        </w:tc>
        <w:tc>
          <w:tcPr>
            <w:tcW w:w="1134" w:type="dxa"/>
          </w:tcPr>
          <w:p w14:paraId="73795396" w14:textId="35B09A57" w:rsidR="00BF7CE9" w:rsidRPr="00BF7CE9" w:rsidRDefault="00BF7CE9" w:rsidP="00BF7CE9">
            <w:pPr>
              <w:ind w:left="0"/>
              <w:jc w:val="center"/>
              <w:rPr>
                <w:b/>
                <w:bCs/>
              </w:rPr>
            </w:pPr>
            <w:r w:rsidRPr="00BF7CE9">
              <w:rPr>
                <w:b/>
                <w:bCs/>
              </w:rPr>
              <w:t>N</w:t>
            </w:r>
          </w:p>
        </w:tc>
        <w:tc>
          <w:tcPr>
            <w:tcW w:w="1134" w:type="dxa"/>
          </w:tcPr>
          <w:p w14:paraId="108895DC" w14:textId="77777777" w:rsidR="00BF7CE9" w:rsidRPr="00D771E3" w:rsidRDefault="00BF7CE9" w:rsidP="00BF7CE9">
            <w:pPr>
              <w:ind w:left="0"/>
              <w:jc w:val="center"/>
            </w:pPr>
            <w:r w:rsidRPr="00B7226E">
              <w:t>Y</w:t>
            </w:r>
          </w:p>
        </w:tc>
        <w:tc>
          <w:tcPr>
            <w:tcW w:w="4820" w:type="dxa"/>
          </w:tcPr>
          <w:p w14:paraId="5A926F38" w14:textId="5DEC1208" w:rsidR="00BF7CE9" w:rsidRPr="00B7226E" w:rsidRDefault="007319C0" w:rsidP="00436DF2">
            <w:pPr>
              <w:ind w:left="0"/>
            </w:pPr>
            <w:r>
              <w:t>Beginning of the usage period.</w:t>
            </w:r>
          </w:p>
        </w:tc>
      </w:tr>
      <w:tr w:rsidR="00BF7CE9" w14:paraId="7317EAF1" w14:textId="3EC1A231" w:rsidTr="007319C0">
        <w:trPr>
          <w:trHeight w:val="219"/>
        </w:trPr>
        <w:tc>
          <w:tcPr>
            <w:tcW w:w="2410" w:type="dxa"/>
          </w:tcPr>
          <w:p w14:paraId="3ED770C7" w14:textId="3EF29D7F" w:rsidR="00BF7CE9" w:rsidRPr="00BF7CE9" w:rsidRDefault="00BF7CE9" w:rsidP="00BF7CE9">
            <w:pPr>
              <w:ind w:left="0"/>
              <w:rPr>
                <w:rFonts w:ascii="Consolas" w:hAnsi="Consolas"/>
              </w:rPr>
            </w:pPr>
            <w:r w:rsidRPr="00BF7CE9">
              <w:rPr>
                <w:rFonts w:ascii="Consolas" w:hAnsi="Consolas"/>
              </w:rPr>
              <w:t>USAGE_PERIOD_END</w:t>
            </w:r>
          </w:p>
        </w:tc>
        <w:tc>
          <w:tcPr>
            <w:tcW w:w="1134" w:type="dxa"/>
          </w:tcPr>
          <w:p w14:paraId="6A0E5DEE" w14:textId="39DA505D" w:rsidR="00BF7CE9" w:rsidRPr="00BF7CE9" w:rsidRDefault="00BF7CE9" w:rsidP="00BF7CE9">
            <w:pPr>
              <w:ind w:left="0"/>
              <w:jc w:val="center"/>
              <w:rPr>
                <w:b/>
                <w:bCs/>
              </w:rPr>
            </w:pPr>
            <w:r w:rsidRPr="00BF7CE9">
              <w:rPr>
                <w:b/>
                <w:bCs/>
              </w:rPr>
              <w:t>N</w:t>
            </w:r>
          </w:p>
        </w:tc>
        <w:tc>
          <w:tcPr>
            <w:tcW w:w="1134" w:type="dxa"/>
          </w:tcPr>
          <w:p w14:paraId="443652EB" w14:textId="77777777" w:rsidR="00BF7CE9" w:rsidRPr="00D771E3" w:rsidRDefault="00BF7CE9" w:rsidP="00BF7CE9">
            <w:pPr>
              <w:ind w:left="0"/>
              <w:jc w:val="center"/>
            </w:pPr>
            <w:r w:rsidRPr="00B7226E">
              <w:t>Y</w:t>
            </w:r>
          </w:p>
        </w:tc>
        <w:tc>
          <w:tcPr>
            <w:tcW w:w="4820" w:type="dxa"/>
          </w:tcPr>
          <w:p w14:paraId="257817DB" w14:textId="18E818D9" w:rsidR="00BF7CE9" w:rsidRPr="00B7226E" w:rsidRDefault="007319C0" w:rsidP="00436DF2">
            <w:pPr>
              <w:ind w:left="0"/>
            </w:pPr>
            <w:r>
              <w:t>End of the usage period.</w:t>
            </w:r>
          </w:p>
        </w:tc>
      </w:tr>
      <w:tr w:rsidR="00BF7CE9" w14:paraId="31B48B25" w14:textId="0B37EF2C" w:rsidTr="007319C0">
        <w:trPr>
          <w:trHeight w:val="219"/>
        </w:trPr>
        <w:tc>
          <w:tcPr>
            <w:tcW w:w="2410" w:type="dxa"/>
          </w:tcPr>
          <w:p w14:paraId="779D1D21" w14:textId="7C90EBF2" w:rsidR="00BF7CE9" w:rsidRPr="00BF7CE9" w:rsidRDefault="00BF7CE9" w:rsidP="00BF7CE9">
            <w:pPr>
              <w:ind w:left="0"/>
              <w:rPr>
                <w:rFonts w:ascii="Consolas" w:hAnsi="Consolas"/>
              </w:rPr>
            </w:pPr>
            <w:r w:rsidRPr="00BF7CE9">
              <w:rPr>
                <w:rFonts w:ascii="Consolas" w:hAnsi="Consolas"/>
              </w:rPr>
              <w:t>UP_STATUS</w:t>
            </w:r>
          </w:p>
        </w:tc>
        <w:tc>
          <w:tcPr>
            <w:tcW w:w="1134" w:type="dxa"/>
          </w:tcPr>
          <w:p w14:paraId="6173654F" w14:textId="77777777" w:rsidR="00BF7CE9" w:rsidRPr="00BF7CE9" w:rsidRDefault="00BF7CE9" w:rsidP="00BF7CE9">
            <w:pPr>
              <w:ind w:left="0"/>
              <w:jc w:val="center"/>
              <w:rPr>
                <w:b/>
                <w:bCs/>
              </w:rPr>
            </w:pPr>
            <w:r w:rsidRPr="00BF7CE9">
              <w:rPr>
                <w:b/>
                <w:bCs/>
              </w:rPr>
              <w:t>N</w:t>
            </w:r>
          </w:p>
        </w:tc>
        <w:tc>
          <w:tcPr>
            <w:tcW w:w="1134" w:type="dxa"/>
          </w:tcPr>
          <w:p w14:paraId="23027E50" w14:textId="77777777" w:rsidR="00BF7CE9" w:rsidRPr="00D771E3" w:rsidRDefault="00BF7CE9" w:rsidP="00BF7CE9">
            <w:pPr>
              <w:ind w:left="0"/>
              <w:jc w:val="center"/>
            </w:pPr>
            <w:r w:rsidRPr="00B7226E">
              <w:t>Y</w:t>
            </w:r>
          </w:p>
        </w:tc>
        <w:tc>
          <w:tcPr>
            <w:tcW w:w="4820" w:type="dxa"/>
          </w:tcPr>
          <w:p w14:paraId="688DFC59" w14:textId="0C58D5DD" w:rsidR="002D38E2" w:rsidRDefault="002D38E2" w:rsidP="002D38E2">
            <w:pPr>
              <w:ind w:left="0"/>
            </w:pPr>
            <w:r>
              <w:t>Usage period status. One of the following values:</w:t>
            </w:r>
          </w:p>
          <w:p w14:paraId="2A16CEC1" w14:textId="09730138" w:rsidR="002D38E2" w:rsidRDefault="002D38E2">
            <w:pPr>
              <w:pStyle w:val="Odstavecseseznamem"/>
              <w:numPr>
                <w:ilvl w:val="0"/>
                <w:numId w:val="81"/>
              </w:numPr>
              <w:ind w:left="311" w:hanging="218"/>
              <w:rPr>
                <w:rFonts w:ascii="Consolas" w:hAnsi="Consolas"/>
              </w:rPr>
            </w:pPr>
            <w:r w:rsidRPr="007319C0">
              <w:rPr>
                <w:rFonts w:ascii="Consolas" w:hAnsi="Consolas"/>
              </w:rPr>
              <w:t>CURRENT</w:t>
            </w:r>
          </w:p>
          <w:p w14:paraId="1438626A" w14:textId="77777777" w:rsidR="00BF7CE9" w:rsidRDefault="002D38E2">
            <w:pPr>
              <w:pStyle w:val="Odstavecseseznamem"/>
              <w:numPr>
                <w:ilvl w:val="0"/>
                <w:numId w:val="81"/>
              </w:numPr>
              <w:ind w:left="311" w:hanging="218"/>
              <w:rPr>
                <w:rFonts w:ascii="Consolas" w:hAnsi="Consolas"/>
              </w:rPr>
            </w:pPr>
            <w:r w:rsidRPr="007319C0">
              <w:rPr>
                <w:rFonts w:ascii="Consolas" w:hAnsi="Consolas"/>
              </w:rPr>
              <w:t>HISTORY</w:t>
            </w:r>
          </w:p>
          <w:p w14:paraId="6BF44855" w14:textId="77777777" w:rsidR="00624DDC" w:rsidRDefault="00624DDC" w:rsidP="00624DDC">
            <w:pPr>
              <w:ind w:left="93"/>
            </w:pPr>
          </w:p>
          <w:p w14:paraId="1587CC0F" w14:textId="77777777"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59D1E32D" w14:textId="77777777" w:rsidTr="00154CAC">
              <w:trPr>
                <w:trHeight w:val="253"/>
              </w:trPr>
              <w:tc>
                <w:tcPr>
                  <w:tcW w:w="928" w:type="dxa"/>
                </w:tcPr>
                <w:p w14:paraId="15AC139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0577A3C1" w14:textId="6D0824F0" w:rsidR="00624DDC" w:rsidRPr="00E0171A" w:rsidRDefault="00624DDC" w:rsidP="00624DDC">
                  <w:pPr>
                    <w:ind w:left="0"/>
                    <w:rPr>
                      <w:sz w:val="18"/>
                      <w:szCs w:val="18"/>
                    </w:rPr>
                  </w:pPr>
                  <w:r>
                    <w:rPr>
                      <w:sz w:val="18"/>
                      <w:szCs w:val="18"/>
                    </w:rPr>
                    <w:t>Current (ongoing) usage period.</w:t>
                  </w:r>
                </w:p>
              </w:tc>
            </w:tr>
            <w:tr w:rsidR="00624DDC" w:rsidRPr="00E0171A" w14:paraId="2376069E" w14:textId="77777777" w:rsidTr="00154CAC">
              <w:trPr>
                <w:trHeight w:val="241"/>
              </w:trPr>
              <w:tc>
                <w:tcPr>
                  <w:tcW w:w="928" w:type="dxa"/>
                </w:tcPr>
                <w:p w14:paraId="64051ACC"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32E20211" w14:textId="0B1D87F3" w:rsidR="00624DDC" w:rsidRPr="00E0171A" w:rsidRDefault="00624DDC" w:rsidP="00624DDC">
                  <w:pPr>
                    <w:ind w:left="0"/>
                    <w:rPr>
                      <w:sz w:val="18"/>
                      <w:szCs w:val="18"/>
                    </w:rPr>
                  </w:pPr>
                  <w:r>
                    <w:rPr>
                      <w:sz w:val="18"/>
                      <w:szCs w:val="18"/>
                    </w:rPr>
                    <w:t>Historical (terminated) usage period.</w:t>
                  </w:r>
                </w:p>
              </w:tc>
            </w:tr>
          </w:tbl>
          <w:p w14:paraId="7BDF30D0" w14:textId="01E896F8" w:rsidR="00624DDC" w:rsidRPr="002D38E2" w:rsidRDefault="00624DDC" w:rsidP="00624DDC">
            <w:pPr>
              <w:pStyle w:val="Odstavecseseznamem"/>
              <w:ind w:left="311"/>
              <w:rPr>
                <w:rFonts w:ascii="Consolas" w:hAnsi="Consolas"/>
              </w:rPr>
            </w:pPr>
            <w:r>
              <w:t xml:space="preserve">  </w:t>
            </w:r>
          </w:p>
        </w:tc>
      </w:tr>
      <w:tr w:rsidR="00BF7CE9" w14:paraId="7561F5D5" w14:textId="3C60A6DB" w:rsidTr="007319C0">
        <w:trPr>
          <w:trHeight w:val="219"/>
        </w:trPr>
        <w:tc>
          <w:tcPr>
            <w:tcW w:w="2410" w:type="dxa"/>
          </w:tcPr>
          <w:p w14:paraId="764ADA3D" w14:textId="5EB8A8CF" w:rsidR="00BF7CE9" w:rsidRPr="00BF7CE9" w:rsidRDefault="00BF7CE9" w:rsidP="00BF7CE9">
            <w:pPr>
              <w:ind w:left="0"/>
              <w:rPr>
                <w:rFonts w:ascii="Consolas" w:hAnsi="Consolas"/>
              </w:rPr>
            </w:pPr>
            <w:r w:rsidRPr="00BF7CE9">
              <w:rPr>
                <w:rFonts w:ascii="Consolas" w:hAnsi="Consolas"/>
              </w:rPr>
              <w:t>FUP_LIMIT</w:t>
            </w:r>
          </w:p>
        </w:tc>
        <w:tc>
          <w:tcPr>
            <w:tcW w:w="1134" w:type="dxa"/>
          </w:tcPr>
          <w:p w14:paraId="30A34129" w14:textId="77777777" w:rsidR="00BF7CE9" w:rsidRPr="00BF7CE9" w:rsidRDefault="00BF7CE9" w:rsidP="00BF7CE9">
            <w:pPr>
              <w:ind w:left="0"/>
              <w:jc w:val="center"/>
              <w:rPr>
                <w:b/>
                <w:bCs/>
              </w:rPr>
            </w:pPr>
            <w:r w:rsidRPr="00BF7CE9">
              <w:rPr>
                <w:b/>
                <w:bCs/>
              </w:rPr>
              <w:t>N</w:t>
            </w:r>
          </w:p>
        </w:tc>
        <w:tc>
          <w:tcPr>
            <w:tcW w:w="1134" w:type="dxa"/>
          </w:tcPr>
          <w:p w14:paraId="0207840F" w14:textId="77777777" w:rsidR="00BF7CE9" w:rsidRPr="00D771E3" w:rsidRDefault="00BF7CE9" w:rsidP="00BF7CE9">
            <w:pPr>
              <w:ind w:left="0"/>
              <w:jc w:val="center"/>
            </w:pPr>
            <w:r w:rsidRPr="00B7226E">
              <w:t>Y</w:t>
            </w:r>
          </w:p>
        </w:tc>
        <w:tc>
          <w:tcPr>
            <w:tcW w:w="4820" w:type="dxa"/>
          </w:tcPr>
          <w:p w14:paraId="62EDECCF" w14:textId="171CE992" w:rsidR="00BF7CE9" w:rsidRPr="00B7226E" w:rsidRDefault="00A229F4" w:rsidP="00436DF2">
            <w:pPr>
              <w:ind w:left="0"/>
            </w:pPr>
            <w:r>
              <w:t>FUP limit value</w:t>
            </w:r>
            <w:r w:rsidR="005F58B6">
              <w:t>.</w:t>
            </w:r>
          </w:p>
        </w:tc>
      </w:tr>
      <w:tr w:rsidR="00BF7CE9" w14:paraId="4AC39833" w14:textId="5CA2A574" w:rsidTr="007319C0">
        <w:trPr>
          <w:trHeight w:val="219"/>
        </w:trPr>
        <w:tc>
          <w:tcPr>
            <w:tcW w:w="2410" w:type="dxa"/>
          </w:tcPr>
          <w:p w14:paraId="4A20EA09" w14:textId="6D30FDD0" w:rsidR="00BF7CE9" w:rsidRPr="00BF7CE9" w:rsidRDefault="00BF7CE9" w:rsidP="00BF7CE9">
            <w:pPr>
              <w:ind w:left="0"/>
              <w:rPr>
                <w:rFonts w:ascii="Consolas" w:hAnsi="Consolas"/>
              </w:rPr>
            </w:pPr>
            <w:r w:rsidRPr="00BF7CE9">
              <w:rPr>
                <w:rFonts w:ascii="Consolas" w:hAnsi="Consolas"/>
              </w:rPr>
              <w:t>FUP_USAGE</w:t>
            </w:r>
          </w:p>
        </w:tc>
        <w:tc>
          <w:tcPr>
            <w:tcW w:w="1134" w:type="dxa"/>
          </w:tcPr>
          <w:p w14:paraId="6BBF3D33" w14:textId="77777777" w:rsidR="00BF7CE9" w:rsidRPr="00BF7CE9" w:rsidRDefault="00BF7CE9" w:rsidP="00BF7CE9">
            <w:pPr>
              <w:ind w:left="0"/>
              <w:jc w:val="center"/>
              <w:rPr>
                <w:b/>
                <w:bCs/>
              </w:rPr>
            </w:pPr>
            <w:r w:rsidRPr="00BF7CE9">
              <w:rPr>
                <w:b/>
                <w:bCs/>
              </w:rPr>
              <w:t>N</w:t>
            </w:r>
          </w:p>
        </w:tc>
        <w:tc>
          <w:tcPr>
            <w:tcW w:w="1134" w:type="dxa"/>
          </w:tcPr>
          <w:p w14:paraId="229BB6E1" w14:textId="77777777" w:rsidR="00BF7CE9" w:rsidRPr="00D771E3" w:rsidRDefault="00BF7CE9" w:rsidP="00BF7CE9">
            <w:pPr>
              <w:ind w:left="0"/>
              <w:jc w:val="center"/>
            </w:pPr>
            <w:r w:rsidRPr="00B7226E">
              <w:t>Y</w:t>
            </w:r>
          </w:p>
        </w:tc>
        <w:tc>
          <w:tcPr>
            <w:tcW w:w="4820" w:type="dxa"/>
          </w:tcPr>
          <w:p w14:paraId="66B22E54" w14:textId="069F5357" w:rsidR="00BF7CE9" w:rsidRPr="00B7226E" w:rsidRDefault="00A229F4" w:rsidP="00436DF2">
            <w:pPr>
              <w:ind w:left="0"/>
            </w:pPr>
            <w:r>
              <w:t>FUP usage value</w:t>
            </w:r>
            <w:r w:rsidR="005F58B6">
              <w:t>.</w:t>
            </w:r>
          </w:p>
        </w:tc>
      </w:tr>
      <w:tr w:rsidR="00BF7CE9" w14:paraId="4E37737B" w14:textId="5CA82887" w:rsidTr="007319C0">
        <w:trPr>
          <w:trHeight w:val="219"/>
        </w:trPr>
        <w:tc>
          <w:tcPr>
            <w:tcW w:w="2410" w:type="dxa"/>
          </w:tcPr>
          <w:p w14:paraId="5947E8DC" w14:textId="0B8614FE" w:rsidR="00BF7CE9" w:rsidRPr="00BF7CE9" w:rsidRDefault="00BF7CE9" w:rsidP="00BF7CE9">
            <w:pPr>
              <w:ind w:left="0"/>
              <w:rPr>
                <w:rFonts w:ascii="Consolas" w:hAnsi="Consolas"/>
              </w:rPr>
            </w:pPr>
            <w:r w:rsidRPr="00BF7CE9">
              <w:rPr>
                <w:rFonts w:ascii="Consolas" w:hAnsi="Consolas"/>
              </w:rPr>
              <w:t>TOTAL_USAGE</w:t>
            </w:r>
          </w:p>
        </w:tc>
        <w:tc>
          <w:tcPr>
            <w:tcW w:w="1134" w:type="dxa"/>
          </w:tcPr>
          <w:p w14:paraId="36BD20F4" w14:textId="6B9A9726" w:rsidR="00BF7CE9" w:rsidRPr="00BF7CE9" w:rsidRDefault="00BF7CE9" w:rsidP="00BF7CE9">
            <w:pPr>
              <w:ind w:left="0"/>
              <w:jc w:val="center"/>
              <w:rPr>
                <w:b/>
                <w:bCs/>
              </w:rPr>
            </w:pPr>
            <w:r w:rsidRPr="00BF7CE9">
              <w:rPr>
                <w:b/>
                <w:bCs/>
              </w:rPr>
              <w:t>N</w:t>
            </w:r>
          </w:p>
        </w:tc>
        <w:tc>
          <w:tcPr>
            <w:tcW w:w="1134" w:type="dxa"/>
          </w:tcPr>
          <w:p w14:paraId="10A6131A" w14:textId="2D7C7F10" w:rsidR="00BF7CE9" w:rsidRPr="00B7226E" w:rsidRDefault="00BF7CE9" w:rsidP="00BF7CE9">
            <w:pPr>
              <w:ind w:left="0"/>
              <w:jc w:val="center"/>
            </w:pPr>
            <w:r>
              <w:t>Y</w:t>
            </w:r>
          </w:p>
        </w:tc>
        <w:tc>
          <w:tcPr>
            <w:tcW w:w="4820" w:type="dxa"/>
          </w:tcPr>
          <w:p w14:paraId="3A279EFB" w14:textId="577240CB" w:rsidR="00BF7CE9" w:rsidRDefault="00A229F4" w:rsidP="00436DF2">
            <w:pPr>
              <w:ind w:left="0"/>
            </w:pPr>
            <w:r>
              <w:t>Total usage value (</w:t>
            </w:r>
            <w:r w:rsidR="005F58B6">
              <w:t xml:space="preserve">i.e., </w:t>
            </w:r>
            <w:r>
              <w:t>FUP + overcharge)</w:t>
            </w:r>
            <w:r w:rsidR="005F58B6">
              <w:t>.</w:t>
            </w:r>
          </w:p>
        </w:tc>
      </w:tr>
      <w:tr w:rsidR="00BF7CE9" w14:paraId="17500B1F" w14:textId="1D0AD828" w:rsidTr="007319C0">
        <w:trPr>
          <w:trHeight w:val="219"/>
        </w:trPr>
        <w:tc>
          <w:tcPr>
            <w:tcW w:w="2410" w:type="dxa"/>
          </w:tcPr>
          <w:p w14:paraId="405627E0" w14:textId="241EEE43" w:rsidR="00BF7CE9" w:rsidRPr="00BF7CE9" w:rsidRDefault="00BF7CE9" w:rsidP="00BF7CE9">
            <w:pPr>
              <w:ind w:left="0"/>
              <w:rPr>
                <w:rFonts w:ascii="Consolas" w:hAnsi="Consolas"/>
              </w:rPr>
            </w:pPr>
            <w:r w:rsidRPr="00BF7CE9">
              <w:rPr>
                <w:rFonts w:ascii="Consolas" w:hAnsi="Consolas"/>
              </w:rPr>
              <w:t>A</w:t>
            </w:r>
            <w:r w:rsidR="00E047FE">
              <w:rPr>
                <w:rFonts w:ascii="Consolas" w:hAnsi="Consolas"/>
              </w:rPr>
              <w:t>R</w:t>
            </w:r>
          </w:p>
        </w:tc>
        <w:tc>
          <w:tcPr>
            <w:tcW w:w="1134" w:type="dxa"/>
          </w:tcPr>
          <w:p w14:paraId="44448F52" w14:textId="24A58D89" w:rsidR="00BF7CE9" w:rsidRPr="00BF7CE9" w:rsidRDefault="00BF7CE9" w:rsidP="00BF7CE9">
            <w:pPr>
              <w:ind w:left="0"/>
              <w:jc w:val="center"/>
              <w:rPr>
                <w:b/>
                <w:bCs/>
              </w:rPr>
            </w:pPr>
            <w:r w:rsidRPr="00BF7CE9">
              <w:rPr>
                <w:b/>
                <w:bCs/>
              </w:rPr>
              <w:t>N</w:t>
            </w:r>
          </w:p>
        </w:tc>
        <w:tc>
          <w:tcPr>
            <w:tcW w:w="1134" w:type="dxa"/>
          </w:tcPr>
          <w:p w14:paraId="153B198E" w14:textId="1C234EB9" w:rsidR="00BF7CE9" w:rsidRPr="00B7226E" w:rsidRDefault="00BF7CE9" w:rsidP="00BF7CE9">
            <w:pPr>
              <w:ind w:left="0"/>
              <w:jc w:val="center"/>
            </w:pPr>
            <w:r>
              <w:t>Y</w:t>
            </w:r>
          </w:p>
        </w:tc>
        <w:tc>
          <w:tcPr>
            <w:tcW w:w="4820" w:type="dxa"/>
          </w:tcPr>
          <w:p w14:paraId="44132942" w14:textId="081B712E" w:rsidR="00BF7CE9" w:rsidRDefault="00E047FE" w:rsidP="00436DF2">
            <w:pPr>
              <w:ind w:left="0"/>
            </w:pPr>
            <w:r>
              <w:t>Autorebuy</w:t>
            </w:r>
            <w:r w:rsidR="005F58B6">
              <w:t>.</w:t>
            </w:r>
          </w:p>
        </w:tc>
      </w:tr>
      <w:tr w:rsidR="00BF7CE9" w14:paraId="33B33547" w14:textId="2E22A1B1" w:rsidTr="007319C0">
        <w:trPr>
          <w:trHeight w:val="219"/>
        </w:trPr>
        <w:tc>
          <w:tcPr>
            <w:tcW w:w="2410" w:type="dxa"/>
          </w:tcPr>
          <w:p w14:paraId="74C75004" w14:textId="7C848C2D" w:rsidR="00BF7CE9" w:rsidRPr="00BF7CE9" w:rsidRDefault="00BF7CE9" w:rsidP="00BF7CE9">
            <w:pPr>
              <w:ind w:left="0"/>
              <w:rPr>
                <w:rFonts w:ascii="Consolas" w:hAnsi="Consolas"/>
              </w:rPr>
            </w:pPr>
            <w:r w:rsidRPr="00BF7CE9">
              <w:rPr>
                <w:rFonts w:ascii="Consolas" w:hAnsi="Consolas"/>
              </w:rPr>
              <w:t>MASTER_MSISDN</w:t>
            </w:r>
          </w:p>
        </w:tc>
        <w:tc>
          <w:tcPr>
            <w:tcW w:w="1134" w:type="dxa"/>
          </w:tcPr>
          <w:p w14:paraId="1D55ACA8" w14:textId="7E3376A4" w:rsidR="00BF7CE9" w:rsidRPr="00BF7CE9" w:rsidRDefault="00BF7CE9" w:rsidP="00BF7CE9">
            <w:pPr>
              <w:ind w:left="0"/>
              <w:jc w:val="center"/>
              <w:rPr>
                <w:b/>
                <w:bCs/>
              </w:rPr>
            </w:pPr>
            <w:r w:rsidRPr="00BF7CE9">
              <w:rPr>
                <w:b/>
                <w:bCs/>
              </w:rPr>
              <w:t>N</w:t>
            </w:r>
          </w:p>
        </w:tc>
        <w:tc>
          <w:tcPr>
            <w:tcW w:w="1134" w:type="dxa"/>
          </w:tcPr>
          <w:p w14:paraId="7ACD5E9A" w14:textId="118FD4BE" w:rsidR="00BF7CE9" w:rsidRPr="00B7226E" w:rsidRDefault="00BF7CE9" w:rsidP="00BF7CE9">
            <w:pPr>
              <w:ind w:left="0"/>
              <w:jc w:val="center"/>
            </w:pPr>
            <w:r>
              <w:t>Y</w:t>
            </w:r>
          </w:p>
        </w:tc>
        <w:tc>
          <w:tcPr>
            <w:tcW w:w="4820" w:type="dxa"/>
          </w:tcPr>
          <w:p w14:paraId="01A1DF8B" w14:textId="1FD1B047" w:rsidR="00BF7CE9" w:rsidRDefault="00A229F4" w:rsidP="00436DF2">
            <w:pPr>
              <w:ind w:left="0"/>
            </w:pPr>
            <w:r>
              <w:t>Master MSISDN value</w:t>
            </w:r>
            <w:r w:rsidR="005F58B6">
              <w:t>.</w:t>
            </w:r>
          </w:p>
        </w:tc>
      </w:tr>
      <w:tr w:rsidR="00BF7CE9" w14:paraId="735DED1F" w14:textId="3150BF42" w:rsidTr="007319C0">
        <w:trPr>
          <w:trHeight w:val="219"/>
        </w:trPr>
        <w:tc>
          <w:tcPr>
            <w:tcW w:w="2410" w:type="dxa"/>
          </w:tcPr>
          <w:p w14:paraId="0CA837CA" w14:textId="0C977328" w:rsidR="00BF7CE9" w:rsidRPr="00436DF2" w:rsidRDefault="00BF7CE9">
            <w:pPr>
              <w:pStyle w:val="Odstavecseseznamem"/>
              <w:numPr>
                <w:ilvl w:val="0"/>
                <w:numId w:val="80"/>
              </w:numPr>
              <w:tabs>
                <w:tab w:val="clear" w:pos="360"/>
              </w:tabs>
              <w:ind w:left="318" w:hanging="318"/>
              <w:rPr>
                <w:rFonts w:ascii="Consolas" w:hAnsi="Consolas"/>
              </w:rPr>
            </w:pPr>
            <w:r w:rsidRPr="00436DF2">
              <w:rPr>
                <w:rFonts w:ascii="Consolas" w:hAnsi="Consolas"/>
              </w:rPr>
              <w:t>OLC_SYNC</w:t>
            </w:r>
            <w:r w:rsidR="00436DF2" w:rsidRPr="00436DF2">
              <w:rPr>
                <w:rFonts w:ascii="Consolas" w:hAnsi="Consolas"/>
              </w:rPr>
              <w:t xml:space="preserve"> </w:t>
            </w:r>
            <w:r w:rsidR="00436DF2" w:rsidRPr="00436DF2">
              <w:rPr>
                <w:i/>
                <w:iCs w:val="0"/>
              </w:rPr>
              <w:t>(icon)</w:t>
            </w:r>
          </w:p>
        </w:tc>
        <w:tc>
          <w:tcPr>
            <w:tcW w:w="1134" w:type="dxa"/>
          </w:tcPr>
          <w:p w14:paraId="2C70F223" w14:textId="27DB91FE" w:rsidR="00BF7CE9" w:rsidRPr="00BF7CE9" w:rsidRDefault="00BF7CE9" w:rsidP="00BF7CE9">
            <w:pPr>
              <w:ind w:left="0"/>
              <w:jc w:val="center"/>
              <w:rPr>
                <w:b/>
                <w:bCs/>
              </w:rPr>
            </w:pPr>
            <w:r w:rsidRPr="00BF7CE9">
              <w:rPr>
                <w:b/>
                <w:bCs/>
              </w:rPr>
              <w:t>N</w:t>
            </w:r>
          </w:p>
        </w:tc>
        <w:tc>
          <w:tcPr>
            <w:tcW w:w="1134" w:type="dxa"/>
          </w:tcPr>
          <w:p w14:paraId="0405F392" w14:textId="3E4A4AED" w:rsidR="00BF7CE9" w:rsidRPr="00B7226E" w:rsidRDefault="00BF7CE9" w:rsidP="00BF7CE9">
            <w:pPr>
              <w:ind w:left="0"/>
              <w:jc w:val="center"/>
            </w:pPr>
            <w:r>
              <w:t>Y</w:t>
            </w:r>
          </w:p>
        </w:tc>
        <w:tc>
          <w:tcPr>
            <w:tcW w:w="4820" w:type="dxa"/>
          </w:tcPr>
          <w:p w14:paraId="53E0BCAF" w14:textId="3F9F0748" w:rsidR="006E0B96" w:rsidRPr="006E0B96" w:rsidRDefault="006E0B96" w:rsidP="006E0B96">
            <w:pPr>
              <w:ind w:left="0"/>
              <w:rPr>
                <w:rFonts w:ascii="Consolas" w:hAnsi="Consolas"/>
              </w:rPr>
            </w:pPr>
            <w:r w:rsidRPr="00E0171A">
              <w:t xml:space="preserve">OLC </w:t>
            </w:r>
            <w:r>
              <w:t xml:space="preserve">sync status </w:t>
            </w:r>
            <w:r w:rsidRPr="00E0171A">
              <w:t>(based on table</w:t>
            </w:r>
            <w:r>
              <w:t>s</w:t>
            </w:r>
            <w:r w:rsidRPr="00E0171A">
              <w:t xml:space="preserve"> </w:t>
            </w:r>
            <w:r w:rsidRPr="006E0B96">
              <w:rPr>
                <w:rFonts w:ascii="Consolas" w:hAnsi="Consolas"/>
              </w:rPr>
              <w:t>L0_SUBSCRIBER</w:t>
            </w:r>
            <w:r w:rsidRPr="006E0B96">
              <w:t xml:space="preserve">, </w:t>
            </w:r>
            <w:r w:rsidRPr="006E0B96">
              <w:rPr>
                <w:rFonts w:ascii="Consolas" w:hAnsi="Consolas"/>
              </w:rPr>
              <w:t>L0_SUBSCRIBERTYPE</w:t>
            </w:r>
            <w:r w:rsidRPr="006E0B96">
              <w:t xml:space="preserve">, </w:t>
            </w:r>
            <w:r w:rsidRPr="006E0B96">
              <w:rPr>
                <w:rFonts w:ascii="Consolas" w:hAnsi="Consolas"/>
              </w:rPr>
              <w:t>L0_SUBSCRIPTION</w:t>
            </w:r>
            <w:r w:rsidRPr="006E0B96">
              <w:t xml:space="preserve">, </w:t>
            </w:r>
            <w:r w:rsidRPr="006E0B96">
              <w:rPr>
                <w:rFonts w:ascii="Consolas" w:hAnsi="Consolas"/>
              </w:rPr>
              <w:t>L0_PACKAGETYPE</w:t>
            </w:r>
            <w:r w:rsidRPr="006E0B96">
              <w:t xml:space="preserve">, </w:t>
            </w:r>
            <w:r>
              <w:t xml:space="preserve">and </w:t>
            </w:r>
            <w:r w:rsidRPr="006E0B96">
              <w:rPr>
                <w:rFonts w:ascii="Consolas" w:hAnsi="Consolas"/>
              </w:rPr>
              <w:t>L0_USAGE</w:t>
            </w:r>
            <w:r w:rsidRPr="00E0171A">
              <w:rPr>
                <w:rFonts w:ascii="Consolas" w:hAnsi="Consolas"/>
              </w:rPr>
              <w:t>)</w:t>
            </w:r>
            <w:r w:rsidRPr="00E0171A">
              <w:t>:</w:t>
            </w:r>
          </w:p>
          <w:p w14:paraId="6FB35538" w14:textId="77777777" w:rsidR="006E0B96" w:rsidRPr="00E0171A" w:rsidRDefault="006E0B96" w:rsidP="006E0B96">
            <w:pPr>
              <w:ind w:left="0"/>
            </w:pPr>
          </w:p>
          <w:p w14:paraId="4DD948C4" w14:textId="77777777" w:rsidR="006E0B96" w:rsidRPr="00E0171A" w:rsidRDefault="006E0B96" w:rsidP="006E0B96">
            <w:pPr>
              <w:ind w:left="0"/>
            </w:pPr>
            <w:r w:rsidRPr="00E0171A">
              <w:rPr>
                <w:b/>
                <w:bCs/>
                <w:sz w:val="18"/>
                <w:szCs w:val="18"/>
              </w:rPr>
              <w:t>Icon Legend:</w:t>
            </w:r>
          </w:p>
          <w:tbl>
            <w:tblPr>
              <w:tblStyle w:val="Mkatabulky"/>
              <w:tblW w:w="456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56"/>
              <w:gridCol w:w="4106"/>
            </w:tblGrid>
            <w:tr w:rsidR="006E0B96" w:rsidRPr="00E0171A" w14:paraId="4103D7AB" w14:textId="77777777" w:rsidTr="00E06AD9">
              <w:trPr>
                <w:trHeight w:val="256"/>
              </w:trPr>
              <w:tc>
                <w:tcPr>
                  <w:tcW w:w="360" w:type="dxa"/>
                </w:tcPr>
                <w:p w14:paraId="54CE3745" w14:textId="77777777" w:rsidR="006E0B96" w:rsidRPr="00E0171A" w:rsidRDefault="006E0B96" w:rsidP="006E0B96">
                  <w:pPr>
                    <w:ind w:left="0"/>
                    <w:jc w:val="center"/>
                  </w:pPr>
                  <w:r w:rsidRPr="00E0171A">
                    <w:rPr>
                      <w:noProof/>
                    </w:rPr>
                    <w:drawing>
                      <wp:inline distT="0" distB="0" distL="0" distR="0" wp14:anchorId="7E4B03D4" wp14:editId="1EDEE80F">
                        <wp:extent cx="150495" cy="150495"/>
                        <wp:effectExtent l="0" t="0" r="0" b="1905"/>
                        <wp:docPr id="537" name="Obrázek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062B2A56" w14:textId="0FDCBD06" w:rsidR="006E0B96" w:rsidRPr="00E0171A" w:rsidRDefault="00983F97" w:rsidP="006E0B96">
                  <w:pPr>
                    <w:ind w:left="0"/>
                    <w:rPr>
                      <w:sz w:val="18"/>
                      <w:szCs w:val="18"/>
                    </w:rPr>
                  </w:pPr>
                  <w:r>
                    <w:rPr>
                      <w:sz w:val="18"/>
                      <w:szCs w:val="18"/>
                    </w:rPr>
                    <w:t>OMM d</w:t>
                  </w:r>
                  <w:r w:rsidR="006E0B96">
                    <w:rPr>
                      <w:sz w:val="18"/>
                      <w:szCs w:val="18"/>
                    </w:rPr>
                    <w:t>ata</w:t>
                  </w:r>
                  <w:r w:rsidR="006E0B96" w:rsidRPr="00E0171A">
                    <w:rPr>
                      <w:sz w:val="18"/>
                      <w:szCs w:val="18"/>
                    </w:rPr>
                    <w:t xml:space="preserve"> is not present in OLC</w:t>
                  </w:r>
                </w:p>
              </w:tc>
            </w:tr>
            <w:tr w:rsidR="006E0B96" w:rsidRPr="00E0171A" w14:paraId="2E0BD45B" w14:textId="77777777" w:rsidTr="00E06AD9">
              <w:trPr>
                <w:trHeight w:val="243"/>
              </w:trPr>
              <w:tc>
                <w:tcPr>
                  <w:tcW w:w="360" w:type="dxa"/>
                </w:tcPr>
                <w:p w14:paraId="4B759E53" w14:textId="77777777" w:rsidR="006E0B96" w:rsidRPr="00E0171A" w:rsidRDefault="006E0B96" w:rsidP="006E0B96">
                  <w:pPr>
                    <w:ind w:left="0"/>
                    <w:jc w:val="center"/>
                    <w:rPr>
                      <w:noProof/>
                    </w:rPr>
                  </w:pPr>
                  <w:r w:rsidRPr="00E0171A">
                    <w:rPr>
                      <w:noProof/>
                    </w:rPr>
                    <w:lastRenderedPageBreak/>
                    <w:drawing>
                      <wp:inline distT="0" distB="0" distL="0" distR="0" wp14:anchorId="68794DA8" wp14:editId="10A50771">
                        <wp:extent cx="150495" cy="150495"/>
                        <wp:effectExtent l="0" t="0" r="1905" b="1905"/>
                        <wp:docPr id="538" name="Obrázek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7A47C2DF" w14:textId="6F0E4564" w:rsidR="006E0B96" w:rsidRPr="00E0171A" w:rsidRDefault="00983F97" w:rsidP="006E0B96">
                  <w:pPr>
                    <w:ind w:left="0"/>
                    <w:rPr>
                      <w:sz w:val="18"/>
                      <w:szCs w:val="18"/>
                    </w:rPr>
                  </w:pPr>
                  <w:r>
                    <w:rPr>
                      <w:sz w:val="18"/>
                      <w:szCs w:val="18"/>
                    </w:rPr>
                    <w:t xml:space="preserve">OMM </w:t>
                  </w:r>
                  <w:r w:rsidR="006E0B96">
                    <w:rPr>
                      <w:sz w:val="18"/>
                      <w:szCs w:val="18"/>
                    </w:rPr>
                    <w:t xml:space="preserve">data </w:t>
                  </w:r>
                  <w:r w:rsidR="006E0B96" w:rsidRPr="00E0171A">
                    <w:rPr>
                      <w:sz w:val="18"/>
                      <w:szCs w:val="18"/>
                    </w:rPr>
                    <w:t>is present in OLC</w:t>
                  </w:r>
                </w:p>
              </w:tc>
            </w:tr>
          </w:tbl>
          <w:p w14:paraId="118F6821" w14:textId="77777777" w:rsidR="00DC4341" w:rsidRDefault="00E06AD9" w:rsidP="006E0B96">
            <w:pPr>
              <w:ind w:left="0"/>
            </w:pPr>
            <w:r>
              <w:t xml:space="preserve">  </w:t>
            </w:r>
          </w:p>
          <w:p w14:paraId="01C60D1D" w14:textId="73919762" w:rsidR="009D697C" w:rsidRPr="009D697C" w:rsidRDefault="009D697C" w:rsidP="006E0B96">
            <w:pPr>
              <w:ind w:left="0"/>
              <w:rPr>
                <w:sz w:val="18"/>
                <w:szCs w:val="18"/>
              </w:rPr>
            </w:pPr>
            <w:r w:rsidRPr="009D697C">
              <w:rPr>
                <w:b/>
                <w:bCs/>
                <w:sz w:val="18"/>
                <w:szCs w:val="18"/>
              </w:rPr>
              <w:t xml:space="preserve">NOTE: </w:t>
            </w:r>
            <w:r w:rsidRPr="009D697C">
              <w:rPr>
                <w:sz w:val="18"/>
                <w:szCs w:val="18"/>
              </w:rPr>
              <w:t>OMM row is considered synced when a row is found in OLC database with exactly the same values</w:t>
            </w:r>
            <w:r w:rsidR="00F775CD">
              <w:rPr>
                <w:sz w:val="18"/>
                <w:szCs w:val="18"/>
              </w:rPr>
              <w:t xml:space="preserve"> of </w:t>
            </w:r>
            <w:r w:rsidRPr="009D697C">
              <w:rPr>
                <w:sz w:val="18"/>
                <w:szCs w:val="18"/>
              </w:rPr>
              <w:t>all fields.</w:t>
            </w:r>
          </w:p>
        </w:tc>
      </w:tr>
    </w:tbl>
    <w:p w14:paraId="4F44C5E9" w14:textId="713FA0DD" w:rsidR="00BF7CE9" w:rsidRDefault="00BF7CE9" w:rsidP="00BF7CE9">
      <w:pPr>
        <w:ind w:left="0"/>
        <w:rPr>
          <w:b/>
          <w:bCs/>
        </w:rPr>
      </w:pPr>
    </w:p>
    <w:p w14:paraId="310B3EB7" w14:textId="05226BA6" w:rsidR="00C37125" w:rsidRDefault="00C37125" w:rsidP="00BF7CE9">
      <w:pPr>
        <w:ind w:left="0"/>
      </w:pPr>
      <w:r w:rsidRPr="00FF34D5">
        <w:t xml:space="preserve">Please refer to </w:t>
      </w:r>
      <w:r>
        <w:t>OMM and DMA</w:t>
      </w:r>
      <w:r w:rsidRPr="00FF34D5">
        <w:t xml:space="preserve"> system documentation for more details on the column values.</w:t>
      </w:r>
    </w:p>
    <w:p w14:paraId="148883B8" w14:textId="41ED845F" w:rsidR="00C37125" w:rsidRDefault="00C37125" w:rsidP="00BF7CE9">
      <w:pPr>
        <w:ind w:left="0"/>
      </w:pPr>
    </w:p>
    <w:p w14:paraId="515AB371" w14:textId="038564CC" w:rsidR="00C37125" w:rsidRPr="00625B9E" w:rsidRDefault="00C37125" w:rsidP="008B5462">
      <w:pPr>
        <w:pStyle w:val="Nadpis5"/>
      </w:pPr>
      <w:bookmarkStart w:id="574" w:name="_Toc208566027"/>
      <w:r w:rsidRPr="00625B9E">
        <w:t xml:space="preserve">Process </w:t>
      </w:r>
      <w:r w:rsidR="008B5462">
        <w:t>O</w:t>
      </w:r>
      <w:r w:rsidRPr="00625B9E">
        <w:t>verview</w:t>
      </w:r>
      <w:bookmarkEnd w:id="574"/>
    </w:p>
    <w:p w14:paraId="05667D62" w14:textId="3948711D" w:rsidR="00C37125" w:rsidRDefault="00C37125" w:rsidP="00C37125">
      <w:pPr>
        <w:ind w:left="0"/>
      </w:pPr>
      <w:r>
        <w:t>Following tables are queried for OMM / DMA / OLC sync details:</w:t>
      </w:r>
    </w:p>
    <w:p w14:paraId="2B282FB7" w14:textId="3FBB5294" w:rsidR="00C37125" w:rsidRDefault="00C37125" w:rsidP="00C37125">
      <w:pPr>
        <w:ind w:left="0"/>
      </w:pPr>
    </w:p>
    <w:tbl>
      <w:tblPr>
        <w:tblStyle w:val="Mkatabulky"/>
        <w:tblW w:w="5659" w:type="dxa"/>
        <w:tblInd w:w="-5" w:type="dxa"/>
        <w:tblLook w:val="04A0" w:firstRow="1" w:lastRow="0" w:firstColumn="1" w:lastColumn="0" w:noHBand="0" w:noVBand="1"/>
      </w:tblPr>
      <w:tblGrid>
        <w:gridCol w:w="1756"/>
        <w:gridCol w:w="2306"/>
        <w:gridCol w:w="2086"/>
      </w:tblGrid>
      <w:tr w:rsidR="00DB0464" w14:paraId="787EA93F" w14:textId="77777777" w:rsidTr="00C63CC0">
        <w:trPr>
          <w:trHeight w:val="277"/>
        </w:trPr>
        <w:tc>
          <w:tcPr>
            <w:tcW w:w="1756" w:type="dxa"/>
            <w:shd w:val="clear" w:color="auto" w:fill="D9D9D9" w:themeFill="background1" w:themeFillShade="D9"/>
          </w:tcPr>
          <w:p w14:paraId="060FF1B4" w14:textId="4A8D4294" w:rsidR="00DB0464" w:rsidRPr="00DF00E8" w:rsidRDefault="00DB0464" w:rsidP="00154CAC">
            <w:pPr>
              <w:ind w:left="0"/>
              <w:rPr>
                <w:b/>
                <w:bCs/>
              </w:rPr>
            </w:pPr>
            <w:r>
              <w:rPr>
                <w:b/>
                <w:bCs/>
              </w:rPr>
              <w:t>OMM</w:t>
            </w:r>
          </w:p>
        </w:tc>
        <w:tc>
          <w:tcPr>
            <w:tcW w:w="1817" w:type="dxa"/>
            <w:shd w:val="clear" w:color="auto" w:fill="D9D9D9" w:themeFill="background1" w:themeFillShade="D9"/>
          </w:tcPr>
          <w:p w14:paraId="2CB82CAE" w14:textId="3F1D3330" w:rsidR="00DB0464" w:rsidRPr="00F374A6" w:rsidRDefault="00DB0464" w:rsidP="009D697C">
            <w:pPr>
              <w:ind w:left="0"/>
              <w:rPr>
                <w:b/>
                <w:bCs/>
              </w:rPr>
            </w:pPr>
            <w:r>
              <w:rPr>
                <w:b/>
                <w:bCs/>
              </w:rPr>
              <w:t>DMA</w:t>
            </w:r>
          </w:p>
        </w:tc>
        <w:tc>
          <w:tcPr>
            <w:tcW w:w="2086" w:type="dxa"/>
            <w:shd w:val="clear" w:color="auto" w:fill="D9D9D9" w:themeFill="background1" w:themeFillShade="D9"/>
          </w:tcPr>
          <w:p w14:paraId="3096E215" w14:textId="658ED974" w:rsidR="00DB0464" w:rsidRPr="00DF00E8" w:rsidRDefault="00DB0464" w:rsidP="009D697C">
            <w:pPr>
              <w:ind w:left="0"/>
              <w:rPr>
                <w:b/>
                <w:bCs/>
              </w:rPr>
            </w:pPr>
            <w:r>
              <w:rPr>
                <w:b/>
                <w:bCs/>
              </w:rPr>
              <w:t>OLC</w:t>
            </w:r>
          </w:p>
        </w:tc>
      </w:tr>
      <w:tr w:rsidR="00C63CC0" w:rsidRPr="00B7226E" w14:paraId="425C8C91" w14:textId="77777777" w:rsidTr="00C63CC0">
        <w:trPr>
          <w:trHeight w:val="219"/>
        </w:trPr>
        <w:tc>
          <w:tcPr>
            <w:tcW w:w="1756" w:type="dxa"/>
          </w:tcPr>
          <w:p w14:paraId="2E2FCE00" w14:textId="2C295F13" w:rsidR="00C63CC0" w:rsidRPr="0050060C" w:rsidRDefault="00C63CC0" w:rsidP="00C63CC0">
            <w:pPr>
              <w:ind w:left="0"/>
              <w:rPr>
                <w:rFonts w:ascii="Consolas" w:hAnsi="Consolas"/>
              </w:rPr>
            </w:pPr>
            <w:r w:rsidRPr="0050060C">
              <w:rPr>
                <w:rFonts w:ascii="Consolas" w:hAnsi="Consolas"/>
              </w:rPr>
              <w:t>PACKAGETYPE</w:t>
            </w:r>
          </w:p>
        </w:tc>
        <w:tc>
          <w:tcPr>
            <w:tcW w:w="1817" w:type="dxa"/>
          </w:tcPr>
          <w:p w14:paraId="7AFE9011" w14:textId="6175C007" w:rsidR="00C63CC0" w:rsidRPr="00C63CC0" w:rsidRDefault="00C63CC0" w:rsidP="00C63CC0">
            <w:pPr>
              <w:ind w:left="0"/>
              <w:rPr>
                <w:rFonts w:ascii="Consolas" w:hAnsi="Consolas"/>
              </w:rPr>
            </w:pPr>
            <w:r w:rsidRPr="00C63CC0">
              <w:rPr>
                <w:rFonts w:ascii="Consolas" w:hAnsi="Consolas"/>
              </w:rPr>
              <w:t>PACKAGE_TYPE</w:t>
            </w:r>
          </w:p>
        </w:tc>
        <w:tc>
          <w:tcPr>
            <w:tcW w:w="2086" w:type="dxa"/>
          </w:tcPr>
          <w:p w14:paraId="12E9D39D" w14:textId="47C003EE" w:rsidR="00C63CC0" w:rsidRPr="00C63CC0" w:rsidRDefault="00C63CC0" w:rsidP="00C63CC0">
            <w:pPr>
              <w:ind w:left="0"/>
              <w:rPr>
                <w:rFonts w:ascii="Consolas" w:hAnsi="Consolas"/>
              </w:rPr>
            </w:pPr>
            <w:r w:rsidRPr="00C63CC0">
              <w:rPr>
                <w:rFonts w:ascii="Consolas" w:hAnsi="Consolas"/>
              </w:rPr>
              <w:t>L0_PACKAGETYPE</w:t>
            </w:r>
          </w:p>
        </w:tc>
      </w:tr>
      <w:tr w:rsidR="00C63CC0" w:rsidRPr="00B7226E" w14:paraId="73A3889D" w14:textId="77777777" w:rsidTr="00C63CC0">
        <w:trPr>
          <w:trHeight w:val="219"/>
        </w:trPr>
        <w:tc>
          <w:tcPr>
            <w:tcW w:w="1756" w:type="dxa"/>
          </w:tcPr>
          <w:p w14:paraId="73897D8D" w14:textId="5D32485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7CA2731E" w14:textId="7D54A6D4" w:rsidR="00C63CC0" w:rsidRPr="00C63CC0" w:rsidRDefault="00C63CC0" w:rsidP="00C63CC0">
            <w:pPr>
              <w:ind w:left="0"/>
              <w:rPr>
                <w:rFonts w:ascii="Consolas" w:hAnsi="Consolas"/>
              </w:rPr>
            </w:pPr>
            <w:r w:rsidRPr="00C63CC0">
              <w:rPr>
                <w:rFonts w:ascii="Consolas" w:hAnsi="Consolas"/>
              </w:rPr>
              <w:t>SUBSCRIBER</w:t>
            </w:r>
          </w:p>
        </w:tc>
        <w:tc>
          <w:tcPr>
            <w:tcW w:w="2086" w:type="dxa"/>
          </w:tcPr>
          <w:p w14:paraId="7F27517C" w14:textId="2C6391A3"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792D4350" w14:textId="77777777" w:rsidTr="00C63CC0">
        <w:trPr>
          <w:trHeight w:val="219"/>
        </w:trPr>
        <w:tc>
          <w:tcPr>
            <w:tcW w:w="1756" w:type="dxa"/>
          </w:tcPr>
          <w:p w14:paraId="63BCD2B0" w14:textId="4479DD9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5DEB9A41" w14:textId="6BDB3884" w:rsidR="00C63CC0" w:rsidRPr="00C63CC0" w:rsidRDefault="00C63CC0" w:rsidP="00C63CC0">
            <w:pPr>
              <w:ind w:left="0"/>
              <w:rPr>
                <w:rFonts w:ascii="Consolas" w:hAnsi="Consolas"/>
              </w:rPr>
            </w:pPr>
            <w:r w:rsidRPr="00C63CC0">
              <w:rPr>
                <w:rFonts w:ascii="Consolas" w:hAnsi="Consolas"/>
              </w:rPr>
              <w:t>SUBSCRIBER_TYPE</w:t>
            </w:r>
          </w:p>
        </w:tc>
        <w:tc>
          <w:tcPr>
            <w:tcW w:w="2086" w:type="dxa"/>
          </w:tcPr>
          <w:p w14:paraId="3289942B" w14:textId="02D6DB55"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2FB12834" w14:textId="77777777" w:rsidTr="00C63CC0">
        <w:trPr>
          <w:trHeight w:val="219"/>
        </w:trPr>
        <w:tc>
          <w:tcPr>
            <w:tcW w:w="1756" w:type="dxa"/>
          </w:tcPr>
          <w:p w14:paraId="587C57DC" w14:textId="4FEEC936" w:rsidR="00C63CC0" w:rsidRPr="0050060C" w:rsidRDefault="00C63CC0" w:rsidP="00C63CC0">
            <w:pPr>
              <w:ind w:left="0"/>
              <w:rPr>
                <w:rFonts w:ascii="Consolas" w:hAnsi="Consolas"/>
              </w:rPr>
            </w:pPr>
            <w:r w:rsidRPr="0050060C">
              <w:rPr>
                <w:rFonts w:ascii="Consolas" w:hAnsi="Consolas"/>
              </w:rPr>
              <w:t>SUBSCRIBERTYPE</w:t>
            </w:r>
          </w:p>
        </w:tc>
        <w:tc>
          <w:tcPr>
            <w:tcW w:w="1817" w:type="dxa"/>
          </w:tcPr>
          <w:p w14:paraId="3543803E" w14:textId="541418D0" w:rsidR="00C63CC0" w:rsidRPr="00C63CC0" w:rsidRDefault="00C63CC0" w:rsidP="00C63CC0">
            <w:pPr>
              <w:ind w:left="0"/>
              <w:rPr>
                <w:rFonts w:ascii="Consolas" w:hAnsi="Consolas"/>
              </w:rPr>
            </w:pPr>
            <w:r w:rsidRPr="00C63CC0">
              <w:rPr>
                <w:rFonts w:ascii="Consolas" w:hAnsi="Consolas"/>
              </w:rPr>
              <w:t>SUBSCRIPTION</w:t>
            </w:r>
          </w:p>
        </w:tc>
        <w:tc>
          <w:tcPr>
            <w:tcW w:w="2086" w:type="dxa"/>
          </w:tcPr>
          <w:p w14:paraId="799BA4E2" w14:textId="07A8F970" w:rsidR="00C63CC0" w:rsidRPr="00C63CC0" w:rsidRDefault="00C63CC0" w:rsidP="00C63CC0">
            <w:pPr>
              <w:ind w:left="0"/>
              <w:rPr>
                <w:rFonts w:ascii="Consolas" w:hAnsi="Consolas"/>
              </w:rPr>
            </w:pPr>
            <w:r w:rsidRPr="00C63CC0">
              <w:rPr>
                <w:rFonts w:ascii="Consolas" w:hAnsi="Consolas"/>
              </w:rPr>
              <w:t>L0_SUBSCRIBERTYPE</w:t>
            </w:r>
          </w:p>
        </w:tc>
      </w:tr>
      <w:tr w:rsidR="00C63CC0" w:rsidRPr="00B7226E" w14:paraId="44C15967" w14:textId="77777777" w:rsidTr="00C63CC0">
        <w:trPr>
          <w:trHeight w:val="219"/>
        </w:trPr>
        <w:tc>
          <w:tcPr>
            <w:tcW w:w="1756" w:type="dxa"/>
          </w:tcPr>
          <w:p w14:paraId="3A602AB5" w14:textId="12BF6867" w:rsidR="00C63CC0" w:rsidRPr="0050060C" w:rsidRDefault="00C63CC0" w:rsidP="00C63CC0">
            <w:pPr>
              <w:ind w:left="0"/>
              <w:rPr>
                <w:rFonts w:ascii="Consolas" w:hAnsi="Consolas"/>
              </w:rPr>
            </w:pPr>
            <w:r w:rsidRPr="0050060C">
              <w:rPr>
                <w:rFonts w:ascii="Consolas" w:hAnsi="Consolas"/>
              </w:rPr>
              <w:t>SUBSCRIPTION</w:t>
            </w:r>
          </w:p>
        </w:tc>
        <w:tc>
          <w:tcPr>
            <w:tcW w:w="1817" w:type="dxa"/>
          </w:tcPr>
          <w:p w14:paraId="1653371A" w14:textId="2208BCF4" w:rsidR="00C63CC0" w:rsidRPr="00C63CC0" w:rsidRDefault="00C63CC0" w:rsidP="00C63CC0">
            <w:pPr>
              <w:ind w:left="0"/>
              <w:rPr>
                <w:rFonts w:ascii="Consolas" w:hAnsi="Consolas"/>
              </w:rPr>
            </w:pPr>
            <w:r w:rsidRPr="00C63CC0">
              <w:rPr>
                <w:rFonts w:ascii="Consolas" w:hAnsi="Consolas"/>
              </w:rPr>
              <w:t>SUBSCRIPTION_PERIOD</w:t>
            </w:r>
          </w:p>
        </w:tc>
        <w:tc>
          <w:tcPr>
            <w:tcW w:w="2086" w:type="dxa"/>
          </w:tcPr>
          <w:p w14:paraId="11758FA7" w14:textId="787601F2" w:rsidR="00C63CC0" w:rsidRPr="00C63CC0" w:rsidRDefault="00C63CC0" w:rsidP="00C63CC0">
            <w:pPr>
              <w:ind w:left="0"/>
              <w:rPr>
                <w:rFonts w:ascii="Consolas" w:hAnsi="Consolas"/>
              </w:rPr>
            </w:pPr>
            <w:r w:rsidRPr="00C63CC0">
              <w:rPr>
                <w:rFonts w:ascii="Consolas" w:hAnsi="Consolas"/>
              </w:rPr>
              <w:t>L0_SUBSCRIPTION</w:t>
            </w:r>
          </w:p>
        </w:tc>
      </w:tr>
      <w:tr w:rsidR="00C63CC0" w:rsidRPr="00B7226E" w14:paraId="1CBDA327" w14:textId="77777777" w:rsidTr="00C63CC0">
        <w:trPr>
          <w:trHeight w:val="219"/>
        </w:trPr>
        <w:tc>
          <w:tcPr>
            <w:tcW w:w="1756" w:type="dxa"/>
          </w:tcPr>
          <w:p w14:paraId="488FA3A7" w14:textId="40D7ACA0" w:rsidR="00C63CC0" w:rsidRPr="0050060C" w:rsidRDefault="00C63CC0" w:rsidP="00C63CC0">
            <w:pPr>
              <w:ind w:left="0"/>
              <w:rPr>
                <w:rFonts w:ascii="Consolas" w:hAnsi="Consolas"/>
              </w:rPr>
            </w:pPr>
            <w:r w:rsidRPr="0050060C">
              <w:rPr>
                <w:rFonts w:ascii="Consolas" w:hAnsi="Consolas"/>
              </w:rPr>
              <w:t>USAGE</w:t>
            </w:r>
          </w:p>
        </w:tc>
        <w:tc>
          <w:tcPr>
            <w:tcW w:w="1817" w:type="dxa"/>
          </w:tcPr>
          <w:p w14:paraId="49861256" w14:textId="4B0B84BE" w:rsidR="00C63CC0" w:rsidRPr="00C63CC0" w:rsidRDefault="00C63CC0" w:rsidP="00C63CC0">
            <w:pPr>
              <w:ind w:left="0"/>
              <w:rPr>
                <w:rFonts w:ascii="Consolas" w:hAnsi="Consolas"/>
              </w:rPr>
            </w:pPr>
          </w:p>
        </w:tc>
        <w:tc>
          <w:tcPr>
            <w:tcW w:w="2086" w:type="dxa"/>
          </w:tcPr>
          <w:p w14:paraId="377A50D3" w14:textId="6235A3F4" w:rsidR="00C63CC0" w:rsidRPr="00C63CC0" w:rsidRDefault="00C63CC0" w:rsidP="00C63CC0">
            <w:pPr>
              <w:ind w:left="0"/>
              <w:rPr>
                <w:rFonts w:ascii="Consolas" w:hAnsi="Consolas"/>
              </w:rPr>
            </w:pPr>
            <w:r w:rsidRPr="00C63CC0">
              <w:rPr>
                <w:rFonts w:ascii="Consolas" w:hAnsi="Consolas"/>
              </w:rPr>
              <w:t>L0_USAGE</w:t>
            </w:r>
          </w:p>
        </w:tc>
      </w:tr>
    </w:tbl>
    <w:p w14:paraId="47E4B958" w14:textId="77777777" w:rsidR="00C37125" w:rsidRDefault="00C37125" w:rsidP="00C37125">
      <w:pPr>
        <w:ind w:left="0"/>
      </w:pPr>
    </w:p>
    <w:p w14:paraId="2CA74D45" w14:textId="3089BC6F" w:rsidR="00C37125" w:rsidRDefault="00C37125" w:rsidP="008B5462">
      <w:pPr>
        <w:pStyle w:val="Nadpis5"/>
      </w:pPr>
      <w:bookmarkStart w:id="575" w:name="_Toc208566028"/>
      <w:r w:rsidRPr="00B64FF8">
        <w:t xml:space="preserve">Role </w:t>
      </w:r>
      <w:r w:rsidR="008B5462">
        <w:t>D</w:t>
      </w:r>
      <w:r>
        <w:t>ifferences</w:t>
      </w:r>
      <w:bookmarkEnd w:id="57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37125" w:rsidRPr="00DF00E8" w14:paraId="65382B96" w14:textId="77777777" w:rsidTr="00154CAC">
        <w:trPr>
          <w:trHeight w:val="277"/>
        </w:trPr>
        <w:tc>
          <w:tcPr>
            <w:tcW w:w="3490" w:type="dxa"/>
            <w:shd w:val="clear" w:color="auto" w:fill="D9D9D9" w:themeFill="background1" w:themeFillShade="D9"/>
          </w:tcPr>
          <w:p w14:paraId="690A854C" w14:textId="77777777" w:rsidR="00C37125" w:rsidRPr="00DF00E8" w:rsidRDefault="00C37125" w:rsidP="00154CAC">
            <w:pPr>
              <w:ind w:left="0"/>
              <w:rPr>
                <w:b/>
                <w:bCs/>
              </w:rPr>
            </w:pPr>
            <w:r>
              <w:rPr>
                <w:b/>
                <w:bCs/>
              </w:rPr>
              <w:t>Action / Role</w:t>
            </w:r>
          </w:p>
        </w:tc>
        <w:tc>
          <w:tcPr>
            <w:tcW w:w="1163" w:type="dxa"/>
            <w:shd w:val="clear" w:color="auto" w:fill="D9D9D9" w:themeFill="background1" w:themeFillShade="D9"/>
          </w:tcPr>
          <w:p w14:paraId="53A8A4C7" w14:textId="77777777" w:rsidR="00C37125" w:rsidRPr="00F374A6" w:rsidRDefault="00C37125" w:rsidP="00154CAC">
            <w:pPr>
              <w:ind w:left="0"/>
              <w:jc w:val="center"/>
              <w:rPr>
                <w:b/>
                <w:bCs/>
              </w:rPr>
            </w:pPr>
            <w:r w:rsidRPr="00F374A6">
              <w:rPr>
                <w:b/>
                <w:bCs/>
              </w:rPr>
              <w:t>ADMIN</w:t>
            </w:r>
          </w:p>
        </w:tc>
        <w:tc>
          <w:tcPr>
            <w:tcW w:w="1163" w:type="dxa"/>
            <w:shd w:val="clear" w:color="auto" w:fill="D9D9D9" w:themeFill="background1" w:themeFillShade="D9"/>
          </w:tcPr>
          <w:p w14:paraId="07C63CEA" w14:textId="77777777" w:rsidR="00C37125" w:rsidRPr="00DF00E8" w:rsidRDefault="00C37125" w:rsidP="00154CAC">
            <w:pPr>
              <w:ind w:left="0"/>
              <w:jc w:val="center"/>
              <w:rPr>
                <w:b/>
                <w:bCs/>
              </w:rPr>
            </w:pPr>
            <w:r>
              <w:rPr>
                <w:b/>
                <w:bCs/>
              </w:rPr>
              <w:t>LEAD</w:t>
            </w:r>
          </w:p>
        </w:tc>
        <w:tc>
          <w:tcPr>
            <w:tcW w:w="1180" w:type="dxa"/>
            <w:shd w:val="clear" w:color="auto" w:fill="D9D9D9" w:themeFill="background1" w:themeFillShade="D9"/>
          </w:tcPr>
          <w:p w14:paraId="5B1B8F95" w14:textId="77777777" w:rsidR="00C37125" w:rsidRPr="00DF00E8" w:rsidRDefault="00C37125" w:rsidP="00154CAC">
            <w:pPr>
              <w:ind w:left="0"/>
              <w:jc w:val="center"/>
              <w:rPr>
                <w:b/>
                <w:bCs/>
              </w:rPr>
            </w:pPr>
            <w:r>
              <w:rPr>
                <w:b/>
                <w:bCs/>
              </w:rPr>
              <w:t>TESTING-VF</w:t>
            </w:r>
          </w:p>
        </w:tc>
        <w:tc>
          <w:tcPr>
            <w:tcW w:w="1180" w:type="dxa"/>
            <w:shd w:val="clear" w:color="auto" w:fill="D9D9D9" w:themeFill="background1" w:themeFillShade="D9"/>
          </w:tcPr>
          <w:p w14:paraId="4B603845" w14:textId="77777777" w:rsidR="00C37125" w:rsidRPr="00DF00E8" w:rsidRDefault="00C37125" w:rsidP="00154CAC">
            <w:pPr>
              <w:ind w:left="0"/>
              <w:jc w:val="center"/>
              <w:rPr>
                <w:b/>
                <w:bCs/>
              </w:rPr>
            </w:pPr>
            <w:r>
              <w:rPr>
                <w:b/>
                <w:bCs/>
              </w:rPr>
              <w:t>TESTING-IBM</w:t>
            </w:r>
          </w:p>
        </w:tc>
        <w:tc>
          <w:tcPr>
            <w:tcW w:w="1180" w:type="dxa"/>
            <w:shd w:val="clear" w:color="auto" w:fill="D9D9D9" w:themeFill="background1" w:themeFillShade="D9"/>
          </w:tcPr>
          <w:p w14:paraId="455B938C" w14:textId="77777777" w:rsidR="00C37125" w:rsidRPr="00DF00E8" w:rsidRDefault="00C37125" w:rsidP="00154CAC">
            <w:pPr>
              <w:ind w:left="0"/>
              <w:jc w:val="center"/>
              <w:rPr>
                <w:b/>
                <w:bCs/>
              </w:rPr>
            </w:pPr>
            <w:r>
              <w:rPr>
                <w:b/>
                <w:bCs/>
              </w:rPr>
              <w:t>TESTING-V2</w:t>
            </w:r>
          </w:p>
        </w:tc>
      </w:tr>
      <w:tr w:rsidR="00C37125" w14:paraId="7C4F159E" w14:textId="77777777" w:rsidTr="00154CAC">
        <w:trPr>
          <w:trHeight w:val="219"/>
        </w:trPr>
        <w:tc>
          <w:tcPr>
            <w:tcW w:w="3490" w:type="dxa"/>
          </w:tcPr>
          <w:p w14:paraId="36ED0F81" w14:textId="4590A08E" w:rsidR="00C37125" w:rsidRPr="00D771E3" w:rsidRDefault="00C37125" w:rsidP="00154CAC">
            <w:pPr>
              <w:ind w:left="0"/>
              <w:rPr>
                <w:b/>
                <w:bCs/>
              </w:rPr>
            </w:pPr>
            <w:r w:rsidRPr="00D771E3">
              <w:rPr>
                <w:b/>
                <w:bCs/>
              </w:rPr>
              <w:t xml:space="preserve">Access to </w:t>
            </w:r>
            <w:r w:rsidR="00DB0464">
              <w:rPr>
                <w:b/>
                <w:bCs/>
              </w:rPr>
              <w:t>OMM &amp; DMA Status</w:t>
            </w:r>
          </w:p>
        </w:tc>
        <w:tc>
          <w:tcPr>
            <w:tcW w:w="1163" w:type="dxa"/>
          </w:tcPr>
          <w:p w14:paraId="3F78A4ED" w14:textId="77777777" w:rsidR="00C37125" w:rsidRDefault="00C37125" w:rsidP="00154CAC">
            <w:pPr>
              <w:ind w:left="0"/>
              <w:jc w:val="center"/>
            </w:pPr>
            <w:r>
              <w:t>Y</w:t>
            </w:r>
          </w:p>
        </w:tc>
        <w:tc>
          <w:tcPr>
            <w:tcW w:w="1163" w:type="dxa"/>
          </w:tcPr>
          <w:p w14:paraId="125BE281" w14:textId="77777777" w:rsidR="00C37125" w:rsidRPr="00D771E3" w:rsidRDefault="00C37125" w:rsidP="00154CAC">
            <w:pPr>
              <w:ind w:left="0"/>
              <w:jc w:val="center"/>
            </w:pPr>
            <w:r w:rsidRPr="00D771E3">
              <w:t>Y</w:t>
            </w:r>
          </w:p>
        </w:tc>
        <w:tc>
          <w:tcPr>
            <w:tcW w:w="1180" w:type="dxa"/>
          </w:tcPr>
          <w:p w14:paraId="6A0D3080" w14:textId="77777777" w:rsidR="00C37125" w:rsidRPr="00D771E3" w:rsidRDefault="00C37125" w:rsidP="00154CAC">
            <w:pPr>
              <w:ind w:left="0"/>
              <w:jc w:val="center"/>
            </w:pPr>
            <w:r>
              <w:t>N</w:t>
            </w:r>
          </w:p>
        </w:tc>
        <w:tc>
          <w:tcPr>
            <w:tcW w:w="1180" w:type="dxa"/>
          </w:tcPr>
          <w:p w14:paraId="170A7CD6" w14:textId="77777777" w:rsidR="00C37125" w:rsidRPr="00D771E3" w:rsidRDefault="00C37125" w:rsidP="00154CAC">
            <w:pPr>
              <w:ind w:left="0"/>
              <w:jc w:val="center"/>
            </w:pPr>
            <w:r>
              <w:t>Y</w:t>
            </w:r>
          </w:p>
        </w:tc>
        <w:tc>
          <w:tcPr>
            <w:tcW w:w="1180" w:type="dxa"/>
          </w:tcPr>
          <w:p w14:paraId="0863EB85" w14:textId="77777777" w:rsidR="00C37125" w:rsidRPr="00D771E3" w:rsidRDefault="00C37125" w:rsidP="00154CAC">
            <w:pPr>
              <w:ind w:left="0"/>
              <w:jc w:val="center"/>
            </w:pPr>
            <w:r>
              <w:t>N</w:t>
            </w:r>
          </w:p>
        </w:tc>
      </w:tr>
    </w:tbl>
    <w:p w14:paraId="41B91248" w14:textId="77777777" w:rsidR="00C37125" w:rsidRPr="007471FB" w:rsidRDefault="00C37125" w:rsidP="00103200">
      <w:pPr>
        <w:rPr>
          <w:b/>
          <w:bCs/>
        </w:rPr>
      </w:pPr>
    </w:p>
    <w:p w14:paraId="0F2A0780" w14:textId="1CC4BBAE" w:rsidR="004E7CA4" w:rsidRDefault="004E7CA4" w:rsidP="000A1322">
      <w:pPr>
        <w:pStyle w:val="Nadpis5"/>
      </w:pPr>
      <w:bookmarkStart w:id="576" w:name="_Setting_Data_Usage"/>
      <w:bookmarkStart w:id="577" w:name="_Toc208566029"/>
      <w:bookmarkEnd w:id="576"/>
      <w:r>
        <w:t xml:space="preserve">Setting </w:t>
      </w:r>
      <w:r w:rsidR="007809CD">
        <w:t xml:space="preserve">Data </w:t>
      </w:r>
      <w:r>
        <w:t>Usage</w:t>
      </w:r>
      <w:bookmarkEnd w:id="577"/>
      <w:r>
        <w:t xml:space="preserve"> </w:t>
      </w:r>
    </w:p>
    <w:p w14:paraId="16951B1A" w14:textId="0C16C32E" w:rsidR="00740600" w:rsidRDefault="00740600" w:rsidP="00740600">
      <w:pPr>
        <w:ind w:left="0"/>
      </w:pPr>
      <w:r w:rsidRPr="00E02E02">
        <w:t>In</w:t>
      </w:r>
      <w:r w:rsidRPr="00E02E02">
        <w:rPr>
          <w:b/>
          <w:bCs/>
          <w:i/>
          <w:iCs w:val="0"/>
        </w:rPr>
        <w:t xml:space="preserve"> </w:t>
      </w:r>
      <w:r>
        <w:rPr>
          <w:b/>
          <w:bCs/>
        </w:rPr>
        <w:t xml:space="preserve">Extended </w:t>
      </w:r>
      <w:r w:rsidRPr="00E02E02">
        <w:t xml:space="preserve">data set, select a row in OMM Status grid that contains a usage period. Press </w:t>
      </w:r>
      <w:r w:rsidRPr="00E02E02">
        <w:rPr>
          <w:b/>
          <w:bCs/>
          <w:sz w:val="18"/>
          <w:szCs w:val="18"/>
        </w:rPr>
        <w:t>Set Usage</w:t>
      </w:r>
      <w:r>
        <w:t xml:space="preserve"> b</w:t>
      </w:r>
      <w:r w:rsidRPr="00E02E02">
        <w:t>utton and select one of the below options to set the data usage in the usage period</w:t>
      </w:r>
      <w:r>
        <w:t>:</w:t>
      </w:r>
    </w:p>
    <w:p w14:paraId="604A6944" w14:textId="21B54054" w:rsidR="001B0C35" w:rsidRDefault="001B0C35" w:rsidP="00740600">
      <w:pPr>
        <w:ind w:left="0"/>
      </w:pPr>
    </w:p>
    <w:tbl>
      <w:tblPr>
        <w:tblStyle w:val="Mkatabulky"/>
        <w:tblW w:w="9356" w:type="dxa"/>
        <w:tblInd w:w="-5" w:type="dxa"/>
        <w:tblLook w:val="04A0" w:firstRow="1" w:lastRow="0" w:firstColumn="1" w:lastColumn="0" w:noHBand="0" w:noVBand="1"/>
      </w:tblPr>
      <w:tblGrid>
        <w:gridCol w:w="2410"/>
        <w:gridCol w:w="6946"/>
      </w:tblGrid>
      <w:tr w:rsidR="001B0C35" w:rsidRPr="00DF00E8" w14:paraId="16FD7ED6" w14:textId="77777777" w:rsidTr="001B0C35">
        <w:trPr>
          <w:trHeight w:val="701"/>
        </w:trPr>
        <w:tc>
          <w:tcPr>
            <w:tcW w:w="2410" w:type="dxa"/>
            <w:shd w:val="clear" w:color="auto" w:fill="D9D9D9" w:themeFill="background1" w:themeFillShade="D9"/>
          </w:tcPr>
          <w:p w14:paraId="3E822785" w14:textId="1C109CD5" w:rsidR="001B0C35" w:rsidRPr="00DF00E8" w:rsidRDefault="001B0C35" w:rsidP="00154CAC">
            <w:pPr>
              <w:ind w:left="0"/>
              <w:rPr>
                <w:b/>
                <w:bCs/>
              </w:rPr>
            </w:pPr>
            <w:r>
              <w:rPr>
                <w:b/>
                <w:bCs/>
              </w:rPr>
              <w:t>Option</w:t>
            </w:r>
          </w:p>
        </w:tc>
        <w:tc>
          <w:tcPr>
            <w:tcW w:w="6946" w:type="dxa"/>
            <w:shd w:val="clear" w:color="auto" w:fill="D9D9D9" w:themeFill="background1" w:themeFillShade="D9"/>
          </w:tcPr>
          <w:p w14:paraId="2232EEBD" w14:textId="77777777" w:rsidR="001B0C35" w:rsidRPr="00DF00E8" w:rsidRDefault="001B0C35" w:rsidP="00154CAC">
            <w:pPr>
              <w:ind w:left="0"/>
              <w:rPr>
                <w:b/>
                <w:bCs/>
              </w:rPr>
            </w:pPr>
            <w:r w:rsidRPr="00DF00E8">
              <w:rPr>
                <w:b/>
                <w:bCs/>
              </w:rPr>
              <w:t>Description</w:t>
            </w:r>
          </w:p>
        </w:tc>
      </w:tr>
      <w:tr w:rsidR="001B0C35" w:rsidRPr="00AD3D46" w14:paraId="2EB7058F" w14:textId="77777777" w:rsidTr="001B0C35">
        <w:trPr>
          <w:trHeight w:val="219"/>
        </w:trPr>
        <w:tc>
          <w:tcPr>
            <w:tcW w:w="2410" w:type="dxa"/>
          </w:tcPr>
          <w:p w14:paraId="15F797BC" w14:textId="6E0E1823" w:rsidR="001B0C35" w:rsidRPr="00447552" w:rsidRDefault="001B0C35" w:rsidP="001B0C35">
            <w:pPr>
              <w:ind w:left="0"/>
              <w:rPr>
                <w:b/>
                <w:bCs/>
                <w:sz w:val="18"/>
                <w:szCs w:val="18"/>
              </w:rPr>
            </w:pPr>
            <w:r w:rsidRPr="008D3C8A">
              <w:rPr>
                <w:rFonts w:ascii="Consolas" w:hAnsi="Consolas"/>
              </w:rPr>
              <w:t>Almost 75% of FUP</w:t>
            </w:r>
          </w:p>
        </w:tc>
        <w:tc>
          <w:tcPr>
            <w:tcW w:w="6946" w:type="dxa"/>
          </w:tcPr>
          <w:p w14:paraId="3DB04795" w14:textId="3E56B429" w:rsidR="001B0C35" w:rsidRPr="00AD3D46" w:rsidRDefault="00160AD8" w:rsidP="001B0C35">
            <w:pPr>
              <w:ind w:left="0"/>
            </w:pPr>
            <w:r>
              <w:t xml:space="preserve">Sets data usage to </w:t>
            </w:r>
            <w:r w:rsidRPr="00160AD8">
              <w:rPr>
                <w:rFonts w:ascii="Consolas" w:hAnsi="Consolas"/>
              </w:rPr>
              <w:t>TRUNC(FUP_LIMIT/100*75)-1</w:t>
            </w:r>
            <w:r>
              <w:t xml:space="preserve"> bytes</w:t>
            </w:r>
            <w:r w:rsidR="00952115">
              <w:t>.</w:t>
            </w:r>
          </w:p>
        </w:tc>
      </w:tr>
      <w:tr w:rsidR="001B0C35" w:rsidRPr="00AD3D46" w14:paraId="51B22048" w14:textId="77777777" w:rsidTr="001B0C35">
        <w:trPr>
          <w:trHeight w:val="219"/>
        </w:trPr>
        <w:tc>
          <w:tcPr>
            <w:tcW w:w="2410" w:type="dxa"/>
          </w:tcPr>
          <w:p w14:paraId="08F53997" w14:textId="2DC0D7E6" w:rsidR="001B0C35" w:rsidRDefault="001B0C35" w:rsidP="001B0C35">
            <w:pPr>
              <w:ind w:left="0"/>
              <w:rPr>
                <w:b/>
                <w:bCs/>
                <w:sz w:val="18"/>
                <w:szCs w:val="18"/>
              </w:rPr>
            </w:pPr>
            <w:r w:rsidRPr="008D3C8A">
              <w:rPr>
                <w:rFonts w:ascii="Consolas" w:hAnsi="Consolas"/>
              </w:rPr>
              <w:t>Almost 90% of FUP</w:t>
            </w:r>
          </w:p>
        </w:tc>
        <w:tc>
          <w:tcPr>
            <w:tcW w:w="6946" w:type="dxa"/>
          </w:tcPr>
          <w:p w14:paraId="42AF147F" w14:textId="1F4A5A0B" w:rsidR="001B0C35" w:rsidRDefault="00160AD8" w:rsidP="001B0C35">
            <w:pPr>
              <w:ind w:left="0"/>
            </w:pPr>
            <w:r>
              <w:t xml:space="preserve">Sets data usage to </w:t>
            </w:r>
            <w:r w:rsidRPr="00160AD8">
              <w:rPr>
                <w:rFonts w:ascii="Consolas" w:hAnsi="Consolas"/>
              </w:rPr>
              <w:t>TRUNC(FUP_LIMIT/100*</w:t>
            </w:r>
            <w:r>
              <w:rPr>
                <w:rFonts w:ascii="Consolas" w:hAnsi="Consolas"/>
              </w:rPr>
              <w:t>90</w:t>
            </w:r>
            <w:r w:rsidRPr="00160AD8">
              <w:rPr>
                <w:rFonts w:ascii="Consolas" w:hAnsi="Consolas"/>
              </w:rPr>
              <w:t>)-1</w:t>
            </w:r>
            <w:r>
              <w:t xml:space="preserve"> bytes</w:t>
            </w:r>
            <w:r w:rsidR="00952115">
              <w:t>.</w:t>
            </w:r>
          </w:p>
        </w:tc>
      </w:tr>
      <w:tr w:rsidR="001B0C35" w:rsidRPr="00AD3D46" w14:paraId="1EBCD890" w14:textId="77777777" w:rsidTr="001B0C35">
        <w:trPr>
          <w:trHeight w:val="219"/>
        </w:trPr>
        <w:tc>
          <w:tcPr>
            <w:tcW w:w="2410" w:type="dxa"/>
          </w:tcPr>
          <w:p w14:paraId="26B97A13" w14:textId="5A275CA8" w:rsidR="001B0C35" w:rsidRDefault="001B0C35" w:rsidP="001B0C35">
            <w:pPr>
              <w:ind w:left="0"/>
              <w:rPr>
                <w:b/>
                <w:bCs/>
                <w:sz w:val="18"/>
                <w:szCs w:val="18"/>
              </w:rPr>
            </w:pPr>
            <w:r w:rsidRPr="008D3C8A">
              <w:rPr>
                <w:rFonts w:ascii="Consolas" w:hAnsi="Consolas"/>
              </w:rPr>
              <w:t>Almost 100% of FUP</w:t>
            </w:r>
          </w:p>
        </w:tc>
        <w:tc>
          <w:tcPr>
            <w:tcW w:w="6946" w:type="dxa"/>
          </w:tcPr>
          <w:p w14:paraId="348CF5C2" w14:textId="026D26F9" w:rsidR="001B0C35" w:rsidRDefault="00160AD8" w:rsidP="001B0C35">
            <w:pPr>
              <w:ind w:left="0"/>
            </w:pPr>
            <w:r>
              <w:t xml:space="preserve">Sets data usage to </w:t>
            </w:r>
            <w:r w:rsidRPr="00160AD8">
              <w:rPr>
                <w:rFonts w:ascii="Consolas" w:hAnsi="Consolas"/>
              </w:rPr>
              <w:t>FUP_LIMIT-1</w:t>
            </w:r>
            <w:r>
              <w:t xml:space="preserve"> bytes</w:t>
            </w:r>
            <w:r w:rsidR="00952115">
              <w:t>.</w:t>
            </w:r>
          </w:p>
        </w:tc>
      </w:tr>
      <w:tr w:rsidR="001B0C35" w:rsidRPr="00AD3D46" w14:paraId="5D755E04" w14:textId="77777777" w:rsidTr="001B0C35">
        <w:trPr>
          <w:trHeight w:val="219"/>
        </w:trPr>
        <w:tc>
          <w:tcPr>
            <w:tcW w:w="2410" w:type="dxa"/>
          </w:tcPr>
          <w:p w14:paraId="4DCCD1EC" w14:textId="331A8B86" w:rsidR="001B0C35" w:rsidRDefault="001B0C35" w:rsidP="001B0C35">
            <w:pPr>
              <w:ind w:left="0"/>
              <w:rPr>
                <w:b/>
                <w:bCs/>
                <w:sz w:val="18"/>
                <w:szCs w:val="18"/>
              </w:rPr>
            </w:pPr>
            <w:r w:rsidRPr="008D3C8A">
              <w:rPr>
                <w:rFonts w:ascii="Consolas" w:hAnsi="Consolas"/>
              </w:rPr>
              <w:t>Exactly 100% of FUP</w:t>
            </w:r>
          </w:p>
        </w:tc>
        <w:tc>
          <w:tcPr>
            <w:tcW w:w="6946" w:type="dxa"/>
          </w:tcPr>
          <w:p w14:paraId="459E1AC2" w14:textId="307CE32B" w:rsidR="001B0C35" w:rsidRDefault="00160AD8" w:rsidP="001B0C35">
            <w:pPr>
              <w:ind w:left="0"/>
            </w:pPr>
            <w:r>
              <w:t xml:space="preserve">Sets data usage to </w:t>
            </w:r>
            <w:r w:rsidRPr="00160AD8">
              <w:rPr>
                <w:rFonts w:ascii="Consolas" w:hAnsi="Consolas"/>
              </w:rPr>
              <w:t>FUP_LIMIT</w:t>
            </w:r>
            <w:r>
              <w:t xml:space="preserve"> bytes</w:t>
            </w:r>
            <w:r w:rsidR="00952115">
              <w:t>.</w:t>
            </w:r>
          </w:p>
        </w:tc>
      </w:tr>
    </w:tbl>
    <w:p w14:paraId="41719C33" w14:textId="77777777" w:rsidR="001B0C35" w:rsidRDefault="001B0C35" w:rsidP="00740600">
      <w:pPr>
        <w:ind w:left="0"/>
      </w:pPr>
    </w:p>
    <w:p w14:paraId="24BD8B16" w14:textId="091323F2" w:rsidR="00452920" w:rsidRPr="00452920" w:rsidRDefault="00452920" w:rsidP="00232520">
      <w:pPr>
        <w:ind w:left="0"/>
      </w:pPr>
      <w:r w:rsidRPr="00452920">
        <w:rPr>
          <w:b/>
          <w:bCs/>
        </w:rPr>
        <w:t xml:space="preserve">NOTE: </w:t>
      </w:r>
      <w:r w:rsidRPr="00452920">
        <w:t>If</w:t>
      </w:r>
      <w:r>
        <w:t xml:space="preserve"> usage period is unknown for selected row, the button will not be accessible.</w:t>
      </w:r>
    </w:p>
    <w:p w14:paraId="176509DD" w14:textId="77777777" w:rsidR="00452920" w:rsidRDefault="00452920" w:rsidP="00232520">
      <w:pPr>
        <w:ind w:left="0"/>
        <w:rPr>
          <w:b/>
          <w:bCs/>
          <w:i/>
          <w:iCs w:val="0"/>
        </w:rPr>
      </w:pPr>
    </w:p>
    <w:p w14:paraId="4AC5DF83" w14:textId="4B7294AE" w:rsidR="00232520" w:rsidRPr="00625B9E" w:rsidRDefault="00232520" w:rsidP="008B5462">
      <w:pPr>
        <w:pStyle w:val="Nadpis6"/>
      </w:pPr>
      <w:bookmarkStart w:id="578" w:name="_Toc208566030"/>
      <w:r w:rsidRPr="00625B9E">
        <w:t xml:space="preserve">Process </w:t>
      </w:r>
      <w:r w:rsidR="008B5462">
        <w:t>O</w:t>
      </w:r>
      <w:r w:rsidRPr="00625B9E">
        <w:t>verview</w:t>
      </w:r>
      <w:bookmarkEnd w:id="578"/>
    </w:p>
    <w:p w14:paraId="73BAF8AC" w14:textId="6A3F9C4D" w:rsidR="00232520" w:rsidRDefault="00232520">
      <w:pPr>
        <w:pStyle w:val="Odstavecseseznamem"/>
        <w:numPr>
          <w:ilvl w:val="0"/>
          <w:numId w:val="82"/>
        </w:numPr>
      </w:pPr>
      <w:r w:rsidRPr="00B6422B">
        <w:rPr>
          <w:rFonts w:ascii="Consolas" w:hAnsi="Consolas"/>
        </w:rPr>
        <w:t>USAGE</w:t>
      </w:r>
      <w:r>
        <w:t xml:space="preserve"> and </w:t>
      </w:r>
      <w:r w:rsidRPr="00B6422B">
        <w:rPr>
          <w:rFonts w:ascii="Consolas" w:hAnsi="Consolas"/>
        </w:rPr>
        <w:t>TOTAL_USAGE</w:t>
      </w:r>
      <w:r>
        <w:t xml:space="preserve"> values are updated in OMM table </w:t>
      </w:r>
      <w:r w:rsidRPr="00B6422B">
        <w:rPr>
          <w:rFonts w:ascii="Consolas" w:hAnsi="Consolas"/>
        </w:rPr>
        <w:t>USAGE</w:t>
      </w:r>
      <w:r w:rsidR="00D273B9" w:rsidRPr="00D273B9">
        <w:t xml:space="preserve"> for selected </w:t>
      </w:r>
      <w:r w:rsidR="00D273B9" w:rsidRPr="00B6422B">
        <w:rPr>
          <w:i/>
          <w:iCs w:val="0"/>
        </w:rPr>
        <w:t>(usage)</w:t>
      </w:r>
      <w:r w:rsidR="00D273B9" w:rsidRPr="00D273B9">
        <w:t xml:space="preserve"> </w:t>
      </w:r>
      <w:r w:rsidR="00D273B9" w:rsidRPr="00B6422B">
        <w:rPr>
          <w:rFonts w:ascii="Consolas" w:hAnsi="Consolas"/>
        </w:rPr>
        <w:t>ID</w:t>
      </w:r>
      <w:r>
        <w:t>.</w:t>
      </w:r>
    </w:p>
    <w:p w14:paraId="255C252B" w14:textId="4AD668D7" w:rsidR="00B6422B" w:rsidRPr="0074249A" w:rsidRDefault="003E75F5">
      <w:pPr>
        <w:pStyle w:val="Odstavecseseznamem"/>
        <w:numPr>
          <w:ilvl w:val="0"/>
          <w:numId w:val="82"/>
        </w:numPr>
      </w:pPr>
      <w:r>
        <w:t>Reload data</w:t>
      </w:r>
      <w:r w:rsidR="007C22BC">
        <w:t xml:space="preserve"> in status grids</w:t>
      </w:r>
    </w:p>
    <w:p w14:paraId="4A5447B3" w14:textId="77777777" w:rsidR="00A1162D" w:rsidRDefault="00A1162D" w:rsidP="001529F6">
      <w:pPr>
        <w:ind w:left="0"/>
      </w:pPr>
    </w:p>
    <w:p w14:paraId="2B859016" w14:textId="39D52C8A" w:rsidR="00AE5ADC" w:rsidRDefault="00AE5ADC" w:rsidP="00CD44D1">
      <w:pPr>
        <w:pStyle w:val="Nadpis3"/>
      </w:pPr>
      <w:bookmarkStart w:id="579" w:name="_Toc208566031"/>
      <w:r>
        <w:t>MNP Status</w:t>
      </w:r>
      <w:bookmarkEnd w:id="579"/>
    </w:p>
    <w:p w14:paraId="47BFF776" w14:textId="59212EA9" w:rsidR="00342880" w:rsidRDefault="00342880" w:rsidP="0034288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EA2C75">
        <w:rPr>
          <w:b/>
          <w:bCs/>
          <w:sz w:val="18"/>
          <w:szCs w:val="18"/>
        </w:rPr>
        <w:t>MNP</w:t>
      </w:r>
      <w:r>
        <w:rPr>
          <w:b/>
          <w:bCs/>
          <w:sz w:val="18"/>
          <w:szCs w:val="18"/>
        </w:rPr>
        <w:t xml:space="preserve"> Status</w:t>
      </w:r>
      <w:r>
        <w:t xml:space="preserve"> from the main menu to open </w:t>
      </w:r>
      <w:r w:rsidR="00EA2C75">
        <w:t xml:space="preserve">MNP </w:t>
      </w:r>
      <w:r>
        <w:t>Status form for MSISDN</w:t>
      </w:r>
      <w:r w:rsidR="00EA2C75">
        <w:t>(s)</w:t>
      </w:r>
      <w:r>
        <w:t xml:space="preserve"> selected in the main grid</w:t>
      </w:r>
      <w:r w:rsidR="007C74F0">
        <w:t>.</w:t>
      </w:r>
    </w:p>
    <w:p w14:paraId="2A8541D6" w14:textId="77777777" w:rsidR="00342880" w:rsidRPr="003700E3" w:rsidRDefault="00342880" w:rsidP="00342880">
      <w:pPr>
        <w:ind w:left="0"/>
        <w:rPr>
          <w:lang w:val="cs-CZ"/>
        </w:rPr>
      </w:pPr>
    </w:p>
    <w:p w14:paraId="68A960A0" w14:textId="77777777" w:rsidR="001C4771" w:rsidRDefault="001C4771" w:rsidP="001C4771">
      <w:pPr>
        <w:ind w:left="0"/>
        <w:rPr>
          <w:b/>
          <w:bCs/>
        </w:rPr>
      </w:pPr>
      <w:r>
        <w:rPr>
          <w:b/>
          <w:bCs/>
        </w:rPr>
        <w:t xml:space="preserve">NOTE: </w:t>
      </w:r>
      <w:r>
        <w:t>SIM inventory items are not applicable to this status view.</w:t>
      </w:r>
    </w:p>
    <w:p w14:paraId="17E9352B" w14:textId="77777777" w:rsidR="001C4771" w:rsidRDefault="001C4771" w:rsidP="00EA2C75">
      <w:pPr>
        <w:ind w:left="0"/>
      </w:pPr>
    </w:p>
    <w:p w14:paraId="2BE014D7" w14:textId="2E1313EF" w:rsidR="008B5462" w:rsidRDefault="008B5462" w:rsidP="008B5462">
      <w:pPr>
        <w:pStyle w:val="Nadpis5"/>
      </w:pPr>
      <w:bookmarkStart w:id="580" w:name="_Toc208566032"/>
      <w:r>
        <w:t>Output Data</w:t>
      </w:r>
      <w:bookmarkEnd w:id="580"/>
    </w:p>
    <w:p w14:paraId="697F4EAC" w14:textId="4E01888B" w:rsidR="00EA2C75" w:rsidRPr="00340FA5" w:rsidRDefault="00EA2C75" w:rsidP="00EA2C75">
      <w:pPr>
        <w:ind w:left="0"/>
      </w:pPr>
      <w:r w:rsidRPr="00340FA5">
        <w:lastRenderedPageBreak/>
        <w:t>Following data sets are available to display:</w:t>
      </w:r>
    </w:p>
    <w:p w14:paraId="53FA1B1D" w14:textId="77777777" w:rsidR="00EA2C75" w:rsidRDefault="00EA2C75" w:rsidP="00EA2C75">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EA2C75" w:rsidRPr="00DF00E8" w14:paraId="0046B6C9" w14:textId="77777777" w:rsidTr="00154CAC">
        <w:trPr>
          <w:trHeight w:val="701"/>
        </w:trPr>
        <w:tc>
          <w:tcPr>
            <w:tcW w:w="1656" w:type="dxa"/>
            <w:shd w:val="clear" w:color="auto" w:fill="D9D9D9" w:themeFill="background1" w:themeFillShade="D9"/>
          </w:tcPr>
          <w:p w14:paraId="3CEF0053" w14:textId="77777777" w:rsidR="00EA2C75" w:rsidRPr="00DF00E8" w:rsidRDefault="00EA2C75" w:rsidP="00154CAC">
            <w:pPr>
              <w:ind w:left="0"/>
              <w:rPr>
                <w:b/>
                <w:bCs/>
              </w:rPr>
            </w:pPr>
            <w:r>
              <w:rPr>
                <w:b/>
                <w:bCs/>
              </w:rPr>
              <w:t>Data Set</w:t>
            </w:r>
          </w:p>
        </w:tc>
        <w:tc>
          <w:tcPr>
            <w:tcW w:w="7700" w:type="dxa"/>
            <w:shd w:val="clear" w:color="auto" w:fill="D9D9D9" w:themeFill="background1" w:themeFillShade="D9"/>
          </w:tcPr>
          <w:p w14:paraId="37EC535C" w14:textId="77777777" w:rsidR="00EA2C75" w:rsidRPr="00DF00E8" w:rsidRDefault="00EA2C75" w:rsidP="00154CAC">
            <w:pPr>
              <w:ind w:left="0"/>
              <w:rPr>
                <w:b/>
                <w:bCs/>
              </w:rPr>
            </w:pPr>
            <w:r w:rsidRPr="00DF00E8">
              <w:rPr>
                <w:b/>
                <w:bCs/>
              </w:rPr>
              <w:t>Description</w:t>
            </w:r>
          </w:p>
        </w:tc>
      </w:tr>
      <w:tr w:rsidR="00EA2C75" w14:paraId="254B2094" w14:textId="77777777" w:rsidTr="00154CAC">
        <w:trPr>
          <w:trHeight w:val="219"/>
        </w:trPr>
        <w:tc>
          <w:tcPr>
            <w:tcW w:w="1656" w:type="dxa"/>
          </w:tcPr>
          <w:p w14:paraId="33DEDFA3" w14:textId="64B878E2" w:rsidR="00EA2C75" w:rsidRPr="00B23995" w:rsidRDefault="00EA2C75" w:rsidP="00154CAC">
            <w:pPr>
              <w:ind w:left="0"/>
              <w:rPr>
                <w:b/>
                <w:bCs/>
                <w:sz w:val="18"/>
                <w:szCs w:val="18"/>
              </w:rPr>
            </w:pPr>
            <w:r>
              <w:rPr>
                <w:b/>
                <w:bCs/>
                <w:sz w:val="18"/>
                <w:szCs w:val="18"/>
              </w:rPr>
              <w:t>ČAU</w:t>
            </w:r>
          </w:p>
        </w:tc>
        <w:tc>
          <w:tcPr>
            <w:tcW w:w="7700" w:type="dxa"/>
          </w:tcPr>
          <w:p w14:paraId="083646E9" w14:textId="75750C17" w:rsidR="00EA2C75" w:rsidRDefault="00EA2C75" w:rsidP="00154CAC">
            <w:pPr>
              <w:ind w:left="0"/>
            </w:pPr>
            <w:r>
              <w:t xml:space="preserve">CAU </w:t>
            </w:r>
            <w:r w:rsidR="00FA4334">
              <w:t xml:space="preserve">codes </w:t>
            </w:r>
            <w:r w:rsidR="009D3376">
              <w:t>status.</w:t>
            </w:r>
          </w:p>
        </w:tc>
      </w:tr>
      <w:tr w:rsidR="00EA2C75" w14:paraId="280B3790" w14:textId="77777777" w:rsidTr="00154CAC">
        <w:trPr>
          <w:trHeight w:val="219"/>
        </w:trPr>
        <w:tc>
          <w:tcPr>
            <w:tcW w:w="1656" w:type="dxa"/>
          </w:tcPr>
          <w:p w14:paraId="4E2D8FA1" w14:textId="654F5884" w:rsidR="00EA2C75" w:rsidRPr="00B23995" w:rsidRDefault="00EA2C75" w:rsidP="00154CAC">
            <w:pPr>
              <w:ind w:left="0"/>
              <w:rPr>
                <w:b/>
                <w:bCs/>
                <w:sz w:val="18"/>
                <w:szCs w:val="18"/>
              </w:rPr>
            </w:pPr>
            <w:r>
              <w:rPr>
                <w:b/>
                <w:bCs/>
                <w:sz w:val="18"/>
                <w:szCs w:val="18"/>
              </w:rPr>
              <w:t>Orders</w:t>
            </w:r>
          </w:p>
        </w:tc>
        <w:tc>
          <w:tcPr>
            <w:tcW w:w="7700" w:type="dxa"/>
          </w:tcPr>
          <w:p w14:paraId="44EBE05D" w14:textId="16EE9B4F" w:rsidR="00EA2C75" w:rsidRDefault="00EA2C75" w:rsidP="00154CAC">
            <w:pPr>
              <w:ind w:left="0"/>
            </w:pPr>
            <w:r>
              <w:t>MNP porting orders</w:t>
            </w:r>
            <w:r w:rsidR="009D3376">
              <w:t xml:space="preserve"> status</w:t>
            </w:r>
            <w:r>
              <w:t>.</w:t>
            </w:r>
          </w:p>
        </w:tc>
      </w:tr>
    </w:tbl>
    <w:p w14:paraId="515F58BE" w14:textId="77777777" w:rsidR="00EA2C75" w:rsidRDefault="00EA2C75" w:rsidP="00EA2C75">
      <w:pPr>
        <w:ind w:left="0"/>
        <w:rPr>
          <w:b/>
          <w:bCs/>
          <w:sz w:val="18"/>
          <w:szCs w:val="18"/>
        </w:rPr>
      </w:pPr>
    </w:p>
    <w:p w14:paraId="51DC4B29" w14:textId="5DC1E4A6" w:rsidR="00EA2C75" w:rsidRDefault="00EA2C75" w:rsidP="00EA2C75">
      <w:pPr>
        <w:ind w:left="0"/>
      </w:pPr>
      <w:r w:rsidRPr="00FF34D5">
        <w:t xml:space="preserve">Output columns vary per selected data set. Please refer to </w:t>
      </w:r>
      <w:r w:rsidR="00FD7FB2">
        <w:t>MNP</w:t>
      </w:r>
      <w:r w:rsidRPr="00FF34D5">
        <w:t xml:space="preserve"> system documentation for more details on the column values. </w:t>
      </w:r>
    </w:p>
    <w:p w14:paraId="714343FB" w14:textId="77777777" w:rsidR="00FD7FB2" w:rsidRDefault="00FD7FB2" w:rsidP="00342880">
      <w:pPr>
        <w:ind w:left="0"/>
        <w:rPr>
          <w:b/>
          <w:bCs/>
          <w:sz w:val="18"/>
          <w:szCs w:val="18"/>
        </w:rPr>
      </w:pPr>
    </w:p>
    <w:p w14:paraId="01C01023" w14:textId="4FE54A8F" w:rsidR="007C74F0" w:rsidRDefault="007C74F0" w:rsidP="007C74F0">
      <w:pPr>
        <w:pStyle w:val="Nadpis5"/>
      </w:pPr>
      <w:bookmarkStart w:id="581" w:name="_Toc208566033"/>
      <w:r>
        <w:t>Data Set “</w:t>
      </w:r>
      <w:r>
        <w:rPr>
          <w:lang w:val="cs-CZ"/>
        </w:rPr>
        <w:t>ČAU</w:t>
      </w:r>
      <w:r>
        <w:t>”</w:t>
      </w:r>
      <w:bookmarkEnd w:id="581"/>
    </w:p>
    <w:p w14:paraId="4037AF62" w14:textId="057F4B64" w:rsidR="007C74F0" w:rsidRPr="00602A94" w:rsidRDefault="007C74F0" w:rsidP="007C74F0">
      <w:pPr>
        <w:ind w:left="0"/>
        <w:rPr>
          <w:sz w:val="18"/>
          <w:szCs w:val="18"/>
        </w:rPr>
      </w:pPr>
      <w:r w:rsidRPr="00602A94">
        <w:t xml:space="preserve">Details on </w:t>
      </w:r>
      <w:r w:rsidR="00AE7A3C">
        <w:t xml:space="preserve">subscriber’s </w:t>
      </w:r>
      <w:r w:rsidRPr="00602A94">
        <w:t xml:space="preserve">ČAU </w:t>
      </w:r>
      <w:r w:rsidR="003700E3" w:rsidRPr="00602A94">
        <w:t xml:space="preserve">codes </w:t>
      </w:r>
      <w:r w:rsidRPr="00602A94">
        <w:t>associated to selected MSISDN’s are displayed:</w:t>
      </w:r>
    </w:p>
    <w:p w14:paraId="335023F0" w14:textId="77777777" w:rsidR="007C74F0" w:rsidRDefault="007C74F0" w:rsidP="007C74F0">
      <w:pPr>
        <w:ind w:left="0"/>
        <w:rPr>
          <w:sz w:val="18"/>
          <w:szCs w:val="18"/>
        </w:rPr>
      </w:pPr>
    </w:p>
    <w:p w14:paraId="05A7C280" w14:textId="77777777" w:rsidR="007C74F0" w:rsidRDefault="007C74F0" w:rsidP="007C74F0">
      <w:pPr>
        <w:rPr>
          <w:b/>
          <w:bCs/>
        </w:rPr>
      </w:pPr>
      <w:r>
        <w:rPr>
          <w:noProof/>
        </w:rPr>
        <w:drawing>
          <wp:inline distT="0" distB="0" distL="0" distR="0" wp14:anchorId="378095A0" wp14:editId="5AF8F5A3">
            <wp:extent cx="5732145" cy="3343910"/>
            <wp:effectExtent l="0" t="0" r="1905" b="8890"/>
            <wp:docPr id="539" name="Obrázek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7"/>
                    <a:stretch>
                      <a:fillRect/>
                    </a:stretch>
                  </pic:blipFill>
                  <pic:spPr>
                    <a:xfrm>
                      <a:off x="0" y="0"/>
                      <a:ext cx="5732145" cy="3343910"/>
                    </a:xfrm>
                    <a:prstGeom prst="rect">
                      <a:avLst/>
                    </a:prstGeom>
                  </pic:spPr>
                </pic:pic>
              </a:graphicData>
            </a:graphic>
          </wp:inline>
        </w:drawing>
      </w:r>
    </w:p>
    <w:p w14:paraId="0FDD4A85" w14:textId="2E46825F" w:rsidR="007C74F0" w:rsidRPr="007C74F0" w:rsidRDefault="007C74F0" w:rsidP="007C74F0">
      <w:pPr>
        <w:jc w:val="center"/>
        <w:rPr>
          <w:i/>
          <w:iCs w:val="0"/>
          <w:sz w:val="18"/>
          <w:szCs w:val="18"/>
        </w:rPr>
      </w:pPr>
      <w:r w:rsidRPr="00342880">
        <w:rPr>
          <w:i/>
          <w:iCs w:val="0"/>
          <w:sz w:val="18"/>
          <w:szCs w:val="18"/>
        </w:rPr>
        <w:t>MNP Status form</w:t>
      </w:r>
      <w:r>
        <w:rPr>
          <w:i/>
          <w:iCs w:val="0"/>
          <w:sz w:val="18"/>
          <w:szCs w:val="18"/>
        </w:rPr>
        <w:t xml:space="preserve"> – data set “</w:t>
      </w:r>
      <w:r>
        <w:rPr>
          <w:i/>
          <w:iCs w:val="0"/>
          <w:sz w:val="18"/>
          <w:szCs w:val="18"/>
          <w:lang w:val="cs-CZ"/>
        </w:rPr>
        <w:t>ČAU</w:t>
      </w:r>
      <w:r>
        <w:rPr>
          <w:i/>
          <w:iCs w:val="0"/>
          <w:sz w:val="18"/>
          <w:szCs w:val="18"/>
        </w:rPr>
        <w:t>”</w:t>
      </w:r>
    </w:p>
    <w:p w14:paraId="32596285" w14:textId="77777777" w:rsidR="007C74F0" w:rsidRDefault="007C74F0" w:rsidP="007C74F0">
      <w:pPr>
        <w:ind w:left="0"/>
      </w:pPr>
    </w:p>
    <w:p w14:paraId="2A254D1A" w14:textId="77777777" w:rsidR="007C74F0" w:rsidRDefault="007C74F0" w:rsidP="007C74F0">
      <w:pPr>
        <w:ind w:left="0"/>
        <w:rPr>
          <w:sz w:val="18"/>
          <w:szCs w:val="18"/>
        </w:rPr>
      </w:pPr>
      <w:r>
        <w:t>Following output columns are returned:</w:t>
      </w:r>
    </w:p>
    <w:p w14:paraId="740BAE8A" w14:textId="77777777" w:rsidR="007C74F0" w:rsidRDefault="007C74F0" w:rsidP="007C74F0">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2C0EFE" w:rsidRPr="00DF00E8" w14:paraId="05CB5D68" w14:textId="45B6DB05" w:rsidTr="00EB236E">
        <w:trPr>
          <w:trHeight w:val="277"/>
        </w:trPr>
        <w:tc>
          <w:tcPr>
            <w:tcW w:w="2196" w:type="dxa"/>
            <w:shd w:val="clear" w:color="auto" w:fill="D9D9D9" w:themeFill="background1" w:themeFillShade="D9"/>
          </w:tcPr>
          <w:p w14:paraId="7F33EB00" w14:textId="77777777" w:rsidR="002C0EFE" w:rsidRPr="00DF00E8" w:rsidRDefault="002C0EFE" w:rsidP="00154CAC">
            <w:pPr>
              <w:ind w:left="0"/>
              <w:rPr>
                <w:b/>
                <w:bCs/>
              </w:rPr>
            </w:pPr>
            <w:r>
              <w:rPr>
                <w:b/>
                <w:bCs/>
              </w:rPr>
              <w:t xml:space="preserve">Column </w:t>
            </w:r>
          </w:p>
        </w:tc>
        <w:tc>
          <w:tcPr>
            <w:tcW w:w="5884" w:type="dxa"/>
            <w:shd w:val="clear" w:color="auto" w:fill="D9D9D9" w:themeFill="background1" w:themeFillShade="D9"/>
          </w:tcPr>
          <w:p w14:paraId="12FD3120" w14:textId="5794903C" w:rsidR="002C0EFE" w:rsidRDefault="002C0EFE" w:rsidP="00154CAC">
            <w:pPr>
              <w:ind w:left="0"/>
              <w:rPr>
                <w:b/>
                <w:bCs/>
              </w:rPr>
            </w:pPr>
            <w:r>
              <w:rPr>
                <w:b/>
                <w:bCs/>
              </w:rPr>
              <w:t>Description</w:t>
            </w:r>
          </w:p>
        </w:tc>
      </w:tr>
      <w:tr w:rsidR="002C0EFE" w14:paraId="3D00A332" w14:textId="16525818" w:rsidTr="00EB236E">
        <w:trPr>
          <w:trHeight w:val="219"/>
        </w:trPr>
        <w:tc>
          <w:tcPr>
            <w:tcW w:w="2196" w:type="dxa"/>
          </w:tcPr>
          <w:p w14:paraId="65CB22BD" w14:textId="7E153FF2" w:rsidR="002C0EFE" w:rsidRPr="002C0EFE" w:rsidRDefault="002C0EFE" w:rsidP="002C0EFE">
            <w:pPr>
              <w:ind w:left="0"/>
              <w:rPr>
                <w:rFonts w:ascii="Consolas" w:hAnsi="Consolas"/>
              </w:rPr>
            </w:pPr>
            <w:r w:rsidRPr="002C0EFE">
              <w:rPr>
                <w:rFonts w:ascii="Consolas" w:hAnsi="Consolas"/>
              </w:rPr>
              <w:t>MSISDN</w:t>
            </w:r>
          </w:p>
        </w:tc>
        <w:tc>
          <w:tcPr>
            <w:tcW w:w="5884" w:type="dxa"/>
          </w:tcPr>
          <w:p w14:paraId="700A3E6C" w14:textId="3578FB85" w:rsidR="002C0EFE" w:rsidRPr="002C0EFE" w:rsidRDefault="002C0EFE" w:rsidP="002C0EFE">
            <w:pPr>
              <w:ind w:left="0"/>
            </w:pPr>
            <w:r w:rsidRPr="002C0EFE">
              <w:t>Input MSISDN.</w:t>
            </w:r>
          </w:p>
        </w:tc>
      </w:tr>
      <w:tr w:rsidR="002C0EFE" w14:paraId="7363137F" w14:textId="5409ADCB" w:rsidTr="00EB236E">
        <w:trPr>
          <w:trHeight w:val="219"/>
        </w:trPr>
        <w:tc>
          <w:tcPr>
            <w:tcW w:w="2196" w:type="dxa"/>
          </w:tcPr>
          <w:p w14:paraId="5C819CA3" w14:textId="7AFE5E8B" w:rsidR="002C0EFE" w:rsidRPr="002C0EFE" w:rsidRDefault="002C0EFE" w:rsidP="002C0EFE">
            <w:pPr>
              <w:ind w:left="0"/>
              <w:rPr>
                <w:rFonts w:ascii="Consolas" w:hAnsi="Consolas"/>
              </w:rPr>
            </w:pPr>
            <w:r w:rsidRPr="002C0EFE">
              <w:rPr>
                <w:rFonts w:ascii="Consolas" w:hAnsi="Consolas"/>
              </w:rPr>
              <w:t>CAU</w:t>
            </w:r>
          </w:p>
        </w:tc>
        <w:tc>
          <w:tcPr>
            <w:tcW w:w="5884" w:type="dxa"/>
          </w:tcPr>
          <w:p w14:paraId="125D28A1" w14:textId="76D6011E" w:rsidR="002C0EFE" w:rsidRPr="002C0EFE" w:rsidRDefault="00602A94" w:rsidP="002C0EFE">
            <w:pPr>
              <w:ind w:left="0"/>
            </w:pPr>
            <w:r>
              <w:t>Č</w:t>
            </w:r>
            <w:r w:rsidR="002C0EFE" w:rsidRPr="002C0EFE">
              <w:t>AU code</w:t>
            </w:r>
            <w:r w:rsidR="00AE7A3C">
              <w:t xml:space="preserve"> (a.k.a. CPU / OKU / CTID)</w:t>
            </w:r>
            <w:r w:rsidR="002C0EFE" w:rsidRPr="002C0EFE">
              <w:t>.</w:t>
            </w:r>
          </w:p>
        </w:tc>
      </w:tr>
      <w:tr w:rsidR="002C0EFE" w14:paraId="1E81D39A" w14:textId="1AEC60D6" w:rsidTr="00EB236E">
        <w:trPr>
          <w:trHeight w:val="219"/>
        </w:trPr>
        <w:tc>
          <w:tcPr>
            <w:tcW w:w="2196" w:type="dxa"/>
          </w:tcPr>
          <w:p w14:paraId="3AEFD9C3" w14:textId="77EB3AAB" w:rsidR="002C0EFE" w:rsidRPr="002C0EFE" w:rsidRDefault="002C0EFE" w:rsidP="002C0EFE">
            <w:pPr>
              <w:ind w:left="0"/>
              <w:rPr>
                <w:rFonts w:ascii="Consolas" w:hAnsi="Consolas"/>
              </w:rPr>
            </w:pPr>
            <w:r w:rsidRPr="002C0EFE">
              <w:rPr>
                <w:rFonts w:ascii="Consolas" w:hAnsi="Consolas"/>
              </w:rPr>
              <w:t>CAU_STATUS</w:t>
            </w:r>
          </w:p>
        </w:tc>
        <w:tc>
          <w:tcPr>
            <w:tcW w:w="5884" w:type="dxa"/>
          </w:tcPr>
          <w:p w14:paraId="2A7A09D4" w14:textId="77777777" w:rsidR="002C0EFE" w:rsidRDefault="00602A94" w:rsidP="002C0EFE">
            <w:pPr>
              <w:ind w:left="0"/>
            </w:pPr>
            <w:r>
              <w:t>Č</w:t>
            </w:r>
            <w:r w:rsidR="002C0EFE" w:rsidRPr="002C0EFE">
              <w:t>AU code status.</w:t>
            </w:r>
          </w:p>
          <w:p w14:paraId="3EF4AC48" w14:textId="77777777" w:rsidR="005F633F" w:rsidRDefault="005F633F" w:rsidP="002C0EFE">
            <w:pPr>
              <w:ind w:left="0"/>
            </w:pPr>
          </w:p>
          <w:p w14:paraId="578B8868"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577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928"/>
              <w:gridCol w:w="4847"/>
            </w:tblGrid>
            <w:tr w:rsidR="005F633F" w:rsidRPr="00E0171A" w14:paraId="1BEEA6F0" w14:textId="77777777" w:rsidTr="00EB236E">
              <w:tc>
                <w:tcPr>
                  <w:tcW w:w="928" w:type="dxa"/>
                </w:tcPr>
                <w:p w14:paraId="1EFCDDB1" w14:textId="77777777" w:rsidR="005F633F" w:rsidRPr="00E0171A" w:rsidRDefault="005F633F" w:rsidP="005F633F">
                  <w:pPr>
                    <w:ind w:left="0"/>
                    <w:jc w:val="center"/>
                  </w:pPr>
                  <w:r w:rsidRPr="00537DF2">
                    <w:rPr>
                      <w:noProof/>
                      <w:color w:val="538135" w:themeColor="accent6" w:themeShade="BF"/>
                    </w:rPr>
                    <w:t>GREEN</w:t>
                  </w:r>
                </w:p>
              </w:tc>
              <w:tc>
                <w:tcPr>
                  <w:tcW w:w="4847" w:type="dxa"/>
                </w:tcPr>
                <w:p w14:paraId="71B08517" w14:textId="5488BF9E" w:rsidR="005F633F" w:rsidRPr="00E0171A" w:rsidRDefault="005F633F" w:rsidP="00D64B9F">
                  <w:pPr>
                    <w:ind w:left="0"/>
                    <w:rPr>
                      <w:sz w:val="18"/>
                      <w:szCs w:val="18"/>
                    </w:rPr>
                  </w:pPr>
                  <w:r w:rsidRPr="00EB236E">
                    <w:rPr>
                      <w:rFonts w:ascii="Consolas" w:hAnsi="Consolas"/>
                      <w:sz w:val="18"/>
                      <w:szCs w:val="18"/>
                    </w:rPr>
                    <w:t xml:space="preserve">CAU_STATUS </w:t>
                  </w:r>
                  <w:r w:rsidR="00D64B9F" w:rsidRPr="00EB236E">
                    <w:rPr>
                      <w:rFonts w:ascii="Consolas" w:hAnsi="Consolas"/>
                      <w:sz w:val="18"/>
                      <w:szCs w:val="18"/>
                    </w:rPr>
                    <w:t>= 10</w:t>
                  </w:r>
                  <w:r w:rsidR="00D64B9F">
                    <w:rPr>
                      <w:sz w:val="18"/>
                      <w:szCs w:val="18"/>
                    </w:rPr>
                    <w:t xml:space="preserve"> (CTID Generated) / active</w:t>
                  </w:r>
                  <w:r w:rsidR="00A076BE">
                    <w:rPr>
                      <w:sz w:val="18"/>
                      <w:szCs w:val="18"/>
                    </w:rPr>
                    <w:t>.</w:t>
                  </w:r>
                </w:p>
              </w:tc>
            </w:tr>
            <w:tr w:rsidR="00D64B9F" w:rsidRPr="00E0171A" w14:paraId="236287DB" w14:textId="77777777" w:rsidTr="00EB236E">
              <w:tc>
                <w:tcPr>
                  <w:tcW w:w="928" w:type="dxa"/>
                </w:tcPr>
                <w:p w14:paraId="00F92DB3" w14:textId="7319BE20" w:rsidR="00D64B9F" w:rsidRDefault="00D64B9F" w:rsidP="00D64B9F">
                  <w:pPr>
                    <w:ind w:left="0"/>
                    <w:jc w:val="center"/>
                    <w:rPr>
                      <w:noProof/>
                    </w:rPr>
                  </w:pPr>
                  <w:r w:rsidRPr="00537DF2">
                    <w:rPr>
                      <w:noProof/>
                      <w:color w:val="808080" w:themeColor="background1" w:themeShade="80"/>
                    </w:rPr>
                    <w:t>GRAY</w:t>
                  </w:r>
                </w:p>
              </w:tc>
              <w:tc>
                <w:tcPr>
                  <w:tcW w:w="4847" w:type="dxa"/>
                </w:tcPr>
                <w:p w14:paraId="725AE079" w14:textId="5F1F72EC" w:rsidR="00D64B9F" w:rsidRDefault="00D64B9F" w:rsidP="00D64B9F">
                  <w:pPr>
                    <w:ind w:left="0"/>
                    <w:rPr>
                      <w:sz w:val="18"/>
                      <w:szCs w:val="18"/>
                    </w:rPr>
                  </w:pPr>
                  <w:r w:rsidRPr="00EB236E">
                    <w:rPr>
                      <w:rFonts w:ascii="Consolas" w:hAnsi="Consolas"/>
                      <w:sz w:val="18"/>
                      <w:szCs w:val="18"/>
                    </w:rPr>
                    <w:t>CAU_STATUS = 60</w:t>
                  </w:r>
                  <w:r>
                    <w:rPr>
                      <w:sz w:val="18"/>
                      <w:szCs w:val="18"/>
                    </w:rPr>
                    <w:t xml:space="preserve"> (CTID Closed) / inactive</w:t>
                  </w:r>
                  <w:r w:rsidR="00A076BE">
                    <w:rPr>
                      <w:sz w:val="18"/>
                      <w:szCs w:val="18"/>
                    </w:rPr>
                    <w:t>.</w:t>
                  </w:r>
                </w:p>
              </w:tc>
            </w:tr>
            <w:tr w:rsidR="00D64B9F" w:rsidRPr="00E0171A" w14:paraId="11C2D91E" w14:textId="77777777" w:rsidTr="00EB236E">
              <w:tc>
                <w:tcPr>
                  <w:tcW w:w="928" w:type="dxa"/>
                </w:tcPr>
                <w:p w14:paraId="3F9B70B1" w14:textId="07D65027" w:rsidR="00D64B9F" w:rsidRPr="00E0171A" w:rsidRDefault="00D64B9F" w:rsidP="00D64B9F">
                  <w:pPr>
                    <w:ind w:left="0"/>
                    <w:jc w:val="center"/>
                    <w:rPr>
                      <w:noProof/>
                    </w:rPr>
                  </w:pPr>
                  <w:r>
                    <w:rPr>
                      <w:noProof/>
                    </w:rPr>
                    <w:t>BLACK</w:t>
                  </w:r>
                </w:p>
              </w:tc>
              <w:tc>
                <w:tcPr>
                  <w:tcW w:w="4847" w:type="dxa"/>
                </w:tcPr>
                <w:p w14:paraId="493F0580" w14:textId="1BF69E31" w:rsidR="00D64B9F" w:rsidRPr="00E0171A" w:rsidRDefault="001F2227" w:rsidP="00D64B9F">
                  <w:pPr>
                    <w:ind w:left="0"/>
                    <w:rPr>
                      <w:sz w:val="18"/>
                      <w:szCs w:val="18"/>
                    </w:rPr>
                  </w:pPr>
                  <w:r>
                    <w:rPr>
                      <w:sz w:val="18"/>
                      <w:szCs w:val="18"/>
                    </w:rPr>
                    <w:t>Other</w:t>
                  </w:r>
                  <w:r w:rsidR="00D64B9F">
                    <w:rPr>
                      <w:sz w:val="18"/>
                      <w:szCs w:val="18"/>
                    </w:rPr>
                    <w:t xml:space="preserve"> </w:t>
                  </w:r>
                  <w:r w:rsidR="00D64B9F" w:rsidRPr="00EB236E">
                    <w:rPr>
                      <w:rFonts w:ascii="Consolas" w:hAnsi="Consolas"/>
                      <w:sz w:val="18"/>
                      <w:szCs w:val="18"/>
                    </w:rPr>
                    <w:t>CAU_STATUS</w:t>
                  </w:r>
                  <w:r w:rsidR="00D64B9F">
                    <w:rPr>
                      <w:sz w:val="18"/>
                      <w:szCs w:val="18"/>
                    </w:rPr>
                    <w:t xml:space="preserve"> values</w:t>
                  </w:r>
                  <w:r w:rsidR="00A076BE">
                    <w:rPr>
                      <w:sz w:val="18"/>
                      <w:szCs w:val="18"/>
                    </w:rPr>
                    <w:t>.</w:t>
                  </w:r>
                </w:p>
              </w:tc>
            </w:tr>
          </w:tbl>
          <w:p w14:paraId="794BBBFE" w14:textId="128CDFC6" w:rsidR="005F633F" w:rsidRPr="002C0EFE" w:rsidRDefault="00D64B9F" w:rsidP="002C0EFE">
            <w:pPr>
              <w:ind w:left="0"/>
            </w:pPr>
            <w:r>
              <w:t xml:space="preserve">   </w:t>
            </w:r>
          </w:p>
        </w:tc>
      </w:tr>
      <w:tr w:rsidR="002C0EFE" w14:paraId="00FA0FCC" w14:textId="6977FFB3" w:rsidTr="00EB236E">
        <w:trPr>
          <w:trHeight w:val="219"/>
        </w:trPr>
        <w:tc>
          <w:tcPr>
            <w:tcW w:w="2196" w:type="dxa"/>
          </w:tcPr>
          <w:p w14:paraId="759F728A" w14:textId="4C0204DC" w:rsidR="002C0EFE" w:rsidRPr="002C0EFE" w:rsidRDefault="002C0EFE" w:rsidP="002C0EFE">
            <w:pPr>
              <w:ind w:left="0"/>
              <w:rPr>
                <w:rFonts w:ascii="Consolas" w:hAnsi="Consolas"/>
              </w:rPr>
            </w:pPr>
            <w:r w:rsidRPr="002C0EFE">
              <w:rPr>
                <w:rFonts w:ascii="Consolas" w:hAnsi="Consolas"/>
              </w:rPr>
              <w:t>SO_ID</w:t>
            </w:r>
          </w:p>
        </w:tc>
        <w:tc>
          <w:tcPr>
            <w:tcW w:w="5884" w:type="dxa"/>
          </w:tcPr>
          <w:p w14:paraId="3B995CC1" w14:textId="6B929D0D" w:rsidR="002C0EFE" w:rsidRPr="002C0EFE" w:rsidRDefault="002C0EFE" w:rsidP="002C0EFE">
            <w:pPr>
              <w:ind w:left="0"/>
            </w:pPr>
            <w:r>
              <w:t xml:space="preserve">Suboperator ID (e.g., </w:t>
            </w:r>
            <w:r w:rsidRPr="002C0EFE">
              <w:rPr>
                <w:rFonts w:ascii="Consolas" w:hAnsi="Consolas"/>
              </w:rPr>
              <w:t>V4</w:t>
            </w:r>
            <w:r>
              <w:t xml:space="preserve">, </w:t>
            </w:r>
            <w:r w:rsidRPr="002C0EFE">
              <w:rPr>
                <w:rFonts w:ascii="Consolas" w:hAnsi="Consolas"/>
              </w:rPr>
              <w:t>V2</w:t>
            </w:r>
            <w:r>
              <w:t>, etc.)</w:t>
            </w:r>
          </w:p>
        </w:tc>
      </w:tr>
      <w:tr w:rsidR="002C0EFE" w14:paraId="78FADEBB" w14:textId="05883315" w:rsidTr="00EB236E">
        <w:trPr>
          <w:trHeight w:val="219"/>
        </w:trPr>
        <w:tc>
          <w:tcPr>
            <w:tcW w:w="2196" w:type="dxa"/>
          </w:tcPr>
          <w:p w14:paraId="143CBBBC" w14:textId="70EA9E27" w:rsidR="002C0EFE" w:rsidRPr="002C0EFE" w:rsidRDefault="002C0EFE" w:rsidP="002C0EFE">
            <w:pPr>
              <w:ind w:left="0"/>
              <w:rPr>
                <w:rFonts w:ascii="Consolas" w:hAnsi="Consolas"/>
              </w:rPr>
            </w:pPr>
            <w:r w:rsidRPr="002C0EFE">
              <w:rPr>
                <w:rFonts w:ascii="Consolas" w:hAnsi="Consolas"/>
              </w:rPr>
              <w:t>DSP</w:t>
            </w:r>
          </w:p>
        </w:tc>
        <w:tc>
          <w:tcPr>
            <w:tcW w:w="5884" w:type="dxa"/>
          </w:tcPr>
          <w:p w14:paraId="551C4D5F" w14:textId="45465383" w:rsidR="002C0EFE" w:rsidRPr="002C0EFE" w:rsidRDefault="00417941" w:rsidP="002C0EFE">
            <w:pPr>
              <w:ind w:left="0"/>
            </w:pPr>
            <w:r>
              <w:t xml:space="preserve">Donor (source) </w:t>
            </w:r>
            <w:r w:rsidR="00E56507">
              <w:t>operator ID.</w:t>
            </w:r>
          </w:p>
        </w:tc>
      </w:tr>
      <w:tr w:rsidR="002C0EFE" w14:paraId="63726B4E" w14:textId="39D11DD0" w:rsidTr="00EB236E">
        <w:trPr>
          <w:trHeight w:val="219"/>
        </w:trPr>
        <w:tc>
          <w:tcPr>
            <w:tcW w:w="2196" w:type="dxa"/>
          </w:tcPr>
          <w:p w14:paraId="4B3FA38E" w14:textId="7B980E6F" w:rsidR="002C0EFE" w:rsidRPr="002C0EFE" w:rsidRDefault="002C0EFE" w:rsidP="002C0EFE">
            <w:pPr>
              <w:ind w:left="0"/>
              <w:rPr>
                <w:rFonts w:ascii="Consolas" w:hAnsi="Consolas"/>
              </w:rPr>
            </w:pPr>
            <w:r w:rsidRPr="002C0EFE">
              <w:rPr>
                <w:rFonts w:ascii="Consolas" w:hAnsi="Consolas"/>
              </w:rPr>
              <w:t>RSP</w:t>
            </w:r>
          </w:p>
        </w:tc>
        <w:tc>
          <w:tcPr>
            <w:tcW w:w="5884" w:type="dxa"/>
          </w:tcPr>
          <w:p w14:paraId="26718869" w14:textId="35FE9E89" w:rsidR="002C0EFE" w:rsidRPr="002C0EFE" w:rsidRDefault="00417941" w:rsidP="002C0EFE">
            <w:pPr>
              <w:ind w:left="0"/>
            </w:pPr>
            <w:r>
              <w:t xml:space="preserve">Recipient (destination) </w:t>
            </w:r>
            <w:r w:rsidR="00E56507">
              <w:t>operator ID</w:t>
            </w:r>
            <w:r w:rsidR="002C0EFE" w:rsidRPr="002C0EFE">
              <w:t>.</w:t>
            </w:r>
          </w:p>
        </w:tc>
      </w:tr>
      <w:tr w:rsidR="002C0EFE" w14:paraId="7D87AFE6" w14:textId="6C8AE16F" w:rsidTr="00EB236E">
        <w:trPr>
          <w:trHeight w:val="219"/>
        </w:trPr>
        <w:tc>
          <w:tcPr>
            <w:tcW w:w="2196" w:type="dxa"/>
          </w:tcPr>
          <w:p w14:paraId="378B7EAE" w14:textId="187EF23E" w:rsidR="002C0EFE" w:rsidRPr="002C0EFE" w:rsidRDefault="002C0EFE" w:rsidP="002C0EFE">
            <w:pPr>
              <w:ind w:left="0"/>
              <w:rPr>
                <w:rFonts w:ascii="Consolas" w:hAnsi="Consolas"/>
              </w:rPr>
            </w:pPr>
            <w:r w:rsidRPr="002C0EFE">
              <w:rPr>
                <w:rFonts w:ascii="Consolas" w:hAnsi="Consolas"/>
              </w:rPr>
              <w:t>FIRST_PORTING_DATE</w:t>
            </w:r>
          </w:p>
        </w:tc>
        <w:tc>
          <w:tcPr>
            <w:tcW w:w="5884" w:type="dxa"/>
          </w:tcPr>
          <w:p w14:paraId="26F74F7E" w14:textId="31B2566D" w:rsidR="002C0EFE" w:rsidRPr="002C0EFE" w:rsidRDefault="002C0EFE" w:rsidP="002C0EFE">
            <w:pPr>
              <w:ind w:left="0"/>
            </w:pPr>
            <w:r w:rsidRPr="002C0EFE">
              <w:t>First scheduled porting date.</w:t>
            </w:r>
          </w:p>
        </w:tc>
      </w:tr>
    </w:tbl>
    <w:p w14:paraId="77F29D48" w14:textId="77777777" w:rsidR="00342880" w:rsidRDefault="00342880" w:rsidP="00342880">
      <w:pPr>
        <w:ind w:left="0"/>
        <w:rPr>
          <w:b/>
          <w:bCs/>
        </w:rPr>
      </w:pPr>
    </w:p>
    <w:p w14:paraId="5C18ED63" w14:textId="15C0E38F" w:rsidR="00342880" w:rsidRPr="00625B9E" w:rsidRDefault="00342880" w:rsidP="008B5462">
      <w:pPr>
        <w:pStyle w:val="Nadpis6"/>
      </w:pPr>
      <w:bookmarkStart w:id="582" w:name="_Toc208566034"/>
      <w:r w:rsidRPr="00625B9E">
        <w:lastRenderedPageBreak/>
        <w:t xml:space="preserve">Process </w:t>
      </w:r>
      <w:r w:rsidR="008B5462">
        <w:t>O</w:t>
      </w:r>
      <w:r w:rsidRPr="00625B9E">
        <w:t>verview</w:t>
      </w:r>
      <w:bookmarkEnd w:id="582"/>
    </w:p>
    <w:p w14:paraId="1D516F62" w14:textId="55AED50B" w:rsidR="00342880" w:rsidRDefault="00342880" w:rsidP="00342880">
      <w:pPr>
        <w:ind w:left="0"/>
      </w:pPr>
      <w:r>
        <w:t xml:space="preserve">Following </w:t>
      </w:r>
      <w:r w:rsidR="00BE414C">
        <w:t xml:space="preserve">MNP </w:t>
      </w:r>
      <w:r>
        <w:t xml:space="preserve">tables are queried for </w:t>
      </w:r>
      <w:r w:rsidR="00275226">
        <w:t>status details:</w:t>
      </w:r>
    </w:p>
    <w:p w14:paraId="582AD5D9" w14:textId="77777777" w:rsidR="00342880" w:rsidRDefault="00342880" w:rsidP="00342880">
      <w:pPr>
        <w:ind w:left="0"/>
      </w:pPr>
    </w:p>
    <w:tbl>
      <w:tblPr>
        <w:tblStyle w:val="Mkatabulky"/>
        <w:tblW w:w="3362" w:type="dxa"/>
        <w:tblInd w:w="-5" w:type="dxa"/>
        <w:tblLook w:val="04A0" w:firstRow="1" w:lastRow="0" w:firstColumn="1" w:lastColumn="0" w:noHBand="0" w:noVBand="1"/>
      </w:tblPr>
      <w:tblGrid>
        <w:gridCol w:w="3362"/>
      </w:tblGrid>
      <w:tr w:rsidR="00BE414C" w14:paraId="715C956C" w14:textId="77777777" w:rsidTr="00BE414C">
        <w:trPr>
          <w:trHeight w:val="277"/>
        </w:trPr>
        <w:tc>
          <w:tcPr>
            <w:tcW w:w="3362" w:type="dxa"/>
            <w:shd w:val="clear" w:color="auto" w:fill="D9D9D9" w:themeFill="background1" w:themeFillShade="D9"/>
          </w:tcPr>
          <w:p w14:paraId="7E5AB81A" w14:textId="14A9DA82" w:rsidR="00BE414C" w:rsidRPr="00DF00E8" w:rsidRDefault="00BE414C" w:rsidP="00154CAC">
            <w:pPr>
              <w:ind w:left="0"/>
              <w:rPr>
                <w:b/>
                <w:bCs/>
              </w:rPr>
            </w:pPr>
            <w:r>
              <w:rPr>
                <w:b/>
                <w:bCs/>
              </w:rPr>
              <w:t>Table</w:t>
            </w:r>
          </w:p>
        </w:tc>
      </w:tr>
      <w:tr w:rsidR="00BE414C" w:rsidRPr="00B7226E" w14:paraId="4C5FDB8F" w14:textId="77777777" w:rsidTr="00BE414C">
        <w:trPr>
          <w:trHeight w:val="219"/>
        </w:trPr>
        <w:tc>
          <w:tcPr>
            <w:tcW w:w="3362" w:type="dxa"/>
          </w:tcPr>
          <w:p w14:paraId="07DD4F9E" w14:textId="66D9D2D2" w:rsidR="00BE414C" w:rsidRPr="00BE414C" w:rsidRDefault="00BE414C" w:rsidP="00BE414C">
            <w:pPr>
              <w:ind w:left="0"/>
              <w:rPr>
                <w:rFonts w:ascii="Consolas" w:hAnsi="Consolas"/>
              </w:rPr>
            </w:pPr>
            <w:r w:rsidRPr="00BE414C">
              <w:rPr>
                <w:rFonts w:ascii="Consolas" w:hAnsi="Consolas"/>
              </w:rPr>
              <w:t>PR_CAT_CTID_MSISDN_STATES</w:t>
            </w:r>
          </w:p>
        </w:tc>
      </w:tr>
      <w:tr w:rsidR="00BE414C" w:rsidRPr="00B7226E" w14:paraId="393DE871" w14:textId="77777777" w:rsidTr="00BE414C">
        <w:trPr>
          <w:trHeight w:val="219"/>
        </w:trPr>
        <w:tc>
          <w:tcPr>
            <w:tcW w:w="3362" w:type="dxa"/>
          </w:tcPr>
          <w:p w14:paraId="1476C914" w14:textId="52BFB21A" w:rsidR="00BE414C" w:rsidRPr="00BE414C" w:rsidRDefault="00BE414C" w:rsidP="00BE414C">
            <w:pPr>
              <w:ind w:left="0"/>
              <w:rPr>
                <w:rFonts w:ascii="Consolas" w:hAnsi="Consolas"/>
              </w:rPr>
            </w:pPr>
            <w:r w:rsidRPr="00BE414C">
              <w:rPr>
                <w:rFonts w:ascii="Consolas" w:hAnsi="Consolas"/>
              </w:rPr>
              <w:t>PR_CAT_CTID_STATES</w:t>
            </w:r>
          </w:p>
        </w:tc>
      </w:tr>
      <w:tr w:rsidR="00BE414C" w:rsidRPr="00B7226E" w14:paraId="0934817C" w14:textId="77777777" w:rsidTr="00BE414C">
        <w:trPr>
          <w:trHeight w:val="219"/>
        </w:trPr>
        <w:tc>
          <w:tcPr>
            <w:tcW w:w="3362" w:type="dxa"/>
          </w:tcPr>
          <w:p w14:paraId="170AFB17" w14:textId="389F30C3" w:rsidR="00BE414C" w:rsidRPr="00BE414C" w:rsidRDefault="00BE414C" w:rsidP="00BE414C">
            <w:pPr>
              <w:ind w:left="0"/>
              <w:rPr>
                <w:rFonts w:ascii="Consolas" w:hAnsi="Consolas"/>
              </w:rPr>
            </w:pPr>
            <w:r w:rsidRPr="00BE414C">
              <w:rPr>
                <w:rFonts w:ascii="Consolas" w:hAnsi="Consolas"/>
              </w:rPr>
              <w:t>PR_CTID</w:t>
            </w:r>
          </w:p>
        </w:tc>
      </w:tr>
      <w:tr w:rsidR="00BE414C" w:rsidRPr="00B7226E" w14:paraId="651FCAE7" w14:textId="77777777" w:rsidTr="00BE414C">
        <w:trPr>
          <w:trHeight w:val="219"/>
        </w:trPr>
        <w:tc>
          <w:tcPr>
            <w:tcW w:w="3362" w:type="dxa"/>
          </w:tcPr>
          <w:p w14:paraId="3E5832B6" w14:textId="032C2306" w:rsidR="00BE414C" w:rsidRPr="00BE414C" w:rsidRDefault="00BE414C" w:rsidP="00BE414C">
            <w:pPr>
              <w:ind w:left="0"/>
              <w:rPr>
                <w:rFonts w:ascii="Consolas" w:hAnsi="Consolas"/>
              </w:rPr>
            </w:pPr>
            <w:r w:rsidRPr="00BE414C">
              <w:rPr>
                <w:rFonts w:ascii="Consolas" w:hAnsi="Consolas"/>
              </w:rPr>
              <w:t>PR_CTID_MSISDN</w:t>
            </w:r>
          </w:p>
        </w:tc>
      </w:tr>
    </w:tbl>
    <w:p w14:paraId="171EF69D" w14:textId="19E7A7CD" w:rsidR="00E40A58" w:rsidRDefault="00E40A58" w:rsidP="00342880">
      <w:pPr>
        <w:ind w:left="0"/>
      </w:pPr>
    </w:p>
    <w:p w14:paraId="69BD11B6" w14:textId="564660FB" w:rsidR="00E40A58" w:rsidRPr="00E40A58" w:rsidRDefault="00E40A58">
      <w:pPr>
        <w:pStyle w:val="Nadpis5"/>
        <w:numPr>
          <w:ilvl w:val="3"/>
          <w:numId w:val="83"/>
        </w:numPr>
      </w:pPr>
      <w:bookmarkStart w:id="583" w:name="_Toc208566035"/>
      <w:r w:rsidRPr="00E40A58">
        <w:t>Data Set “Orders”</w:t>
      </w:r>
      <w:bookmarkEnd w:id="583"/>
    </w:p>
    <w:p w14:paraId="155D6995" w14:textId="13496808" w:rsidR="00E40A58" w:rsidRPr="00602A94" w:rsidRDefault="00E40A58" w:rsidP="00E40A58">
      <w:pPr>
        <w:ind w:left="0"/>
        <w:rPr>
          <w:sz w:val="18"/>
          <w:szCs w:val="18"/>
        </w:rPr>
      </w:pPr>
      <w:r w:rsidRPr="00602A94">
        <w:t xml:space="preserve">Details on </w:t>
      </w:r>
      <w:r>
        <w:t xml:space="preserve">MNP porting orders </w:t>
      </w:r>
      <w:r w:rsidRPr="00602A94">
        <w:t>associated to selected MSISDN’s are displayed:</w:t>
      </w:r>
    </w:p>
    <w:p w14:paraId="3BA83346" w14:textId="77777777" w:rsidR="00E40A58" w:rsidRDefault="00E40A58" w:rsidP="00E40A58">
      <w:pPr>
        <w:ind w:left="0"/>
        <w:rPr>
          <w:sz w:val="18"/>
          <w:szCs w:val="18"/>
        </w:rPr>
      </w:pPr>
    </w:p>
    <w:p w14:paraId="3EC3DC79" w14:textId="3F274FAD" w:rsidR="00E40A58" w:rsidRDefault="00581016" w:rsidP="00E40A58">
      <w:pPr>
        <w:rPr>
          <w:b/>
          <w:bCs/>
        </w:rPr>
      </w:pPr>
      <w:r>
        <w:rPr>
          <w:noProof/>
        </w:rPr>
        <w:drawing>
          <wp:inline distT="0" distB="0" distL="0" distR="0" wp14:anchorId="622888D2" wp14:editId="0D0FCF79">
            <wp:extent cx="5732145" cy="3343910"/>
            <wp:effectExtent l="0" t="0" r="1905" b="8890"/>
            <wp:docPr id="545" name="Obrázek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8"/>
                    <a:stretch>
                      <a:fillRect/>
                    </a:stretch>
                  </pic:blipFill>
                  <pic:spPr>
                    <a:xfrm>
                      <a:off x="0" y="0"/>
                      <a:ext cx="5732145" cy="3343910"/>
                    </a:xfrm>
                    <a:prstGeom prst="rect">
                      <a:avLst/>
                    </a:prstGeom>
                  </pic:spPr>
                </pic:pic>
              </a:graphicData>
            </a:graphic>
          </wp:inline>
        </w:drawing>
      </w:r>
    </w:p>
    <w:p w14:paraId="7AEDD1D7" w14:textId="0AD3EFE8" w:rsidR="00E40A58" w:rsidRPr="007C74F0" w:rsidRDefault="00E40A58" w:rsidP="00E40A58">
      <w:pPr>
        <w:jc w:val="center"/>
        <w:rPr>
          <w:i/>
          <w:iCs w:val="0"/>
          <w:sz w:val="18"/>
          <w:szCs w:val="18"/>
        </w:rPr>
      </w:pPr>
      <w:r w:rsidRPr="00342880">
        <w:rPr>
          <w:i/>
          <w:iCs w:val="0"/>
          <w:sz w:val="18"/>
          <w:szCs w:val="18"/>
        </w:rPr>
        <w:t>MNP Status form</w:t>
      </w:r>
      <w:r>
        <w:rPr>
          <w:i/>
          <w:iCs w:val="0"/>
          <w:sz w:val="18"/>
          <w:szCs w:val="18"/>
        </w:rPr>
        <w:t xml:space="preserve"> – data set “</w:t>
      </w:r>
      <w:r w:rsidR="00581016">
        <w:rPr>
          <w:i/>
          <w:iCs w:val="0"/>
          <w:sz w:val="18"/>
          <w:szCs w:val="18"/>
          <w:lang w:val="cs-CZ"/>
        </w:rPr>
        <w:t>Orders</w:t>
      </w:r>
      <w:r>
        <w:rPr>
          <w:i/>
          <w:iCs w:val="0"/>
          <w:sz w:val="18"/>
          <w:szCs w:val="18"/>
        </w:rPr>
        <w:t>”</w:t>
      </w:r>
    </w:p>
    <w:p w14:paraId="109814AD" w14:textId="77777777" w:rsidR="00E40A58" w:rsidRDefault="00E40A58" w:rsidP="00E40A58">
      <w:pPr>
        <w:ind w:left="0"/>
      </w:pPr>
    </w:p>
    <w:p w14:paraId="355DF628" w14:textId="77777777" w:rsidR="00E40A58" w:rsidRDefault="00E40A58" w:rsidP="00E40A58">
      <w:pPr>
        <w:ind w:left="0"/>
        <w:rPr>
          <w:sz w:val="18"/>
          <w:szCs w:val="18"/>
        </w:rPr>
      </w:pPr>
      <w:r>
        <w:t>Following output columns are returned:</w:t>
      </w:r>
    </w:p>
    <w:p w14:paraId="70B9370B" w14:textId="77777777" w:rsidR="00E40A58" w:rsidRDefault="00E40A58" w:rsidP="00E40A58">
      <w:pPr>
        <w:ind w:left="0"/>
        <w:rPr>
          <w:sz w:val="18"/>
          <w:szCs w:val="18"/>
        </w:rPr>
      </w:pPr>
    </w:p>
    <w:tbl>
      <w:tblPr>
        <w:tblStyle w:val="Mkatabulky"/>
        <w:tblW w:w="6980" w:type="dxa"/>
        <w:tblInd w:w="-5" w:type="dxa"/>
        <w:tblLook w:val="04A0" w:firstRow="1" w:lastRow="0" w:firstColumn="1" w:lastColumn="0" w:noHBand="0" w:noVBand="1"/>
      </w:tblPr>
      <w:tblGrid>
        <w:gridCol w:w="1536"/>
        <w:gridCol w:w="6575"/>
      </w:tblGrid>
      <w:tr w:rsidR="00E40A58" w:rsidRPr="00DF00E8" w14:paraId="1E443527" w14:textId="77777777" w:rsidTr="00154CAC">
        <w:trPr>
          <w:trHeight w:val="277"/>
        </w:trPr>
        <w:tc>
          <w:tcPr>
            <w:tcW w:w="2552" w:type="dxa"/>
            <w:shd w:val="clear" w:color="auto" w:fill="D9D9D9" w:themeFill="background1" w:themeFillShade="D9"/>
          </w:tcPr>
          <w:p w14:paraId="0C818B06" w14:textId="77777777" w:rsidR="00E40A58" w:rsidRPr="00DF00E8" w:rsidRDefault="00E40A58" w:rsidP="00154CAC">
            <w:pPr>
              <w:ind w:left="0"/>
              <w:rPr>
                <w:b/>
                <w:bCs/>
              </w:rPr>
            </w:pPr>
            <w:r>
              <w:rPr>
                <w:b/>
                <w:bCs/>
              </w:rPr>
              <w:t xml:space="preserve">Column </w:t>
            </w:r>
          </w:p>
        </w:tc>
        <w:tc>
          <w:tcPr>
            <w:tcW w:w="4428" w:type="dxa"/>
            <w:shd w:val="clear" w:color="auto" w:fill="D9D9D9" w:themeFill="background1" w:themeFillShade="D9"/>
          </w:tcPr>
          <w:p w14:paraId="60BF198E" w14:textId="77777777" w:rsidR="00E40A58" w:rsidRDefault="00E40A58" w:rsidP="00154CAC">
            <w:pPr>
              <w:ind w:left="0"/>
              <w:rPr>
                <w:b/>
                <w:bCs/>
              </w:rPr>
            </w:pPr>
            <w:r>
              <w:rPr>
                <w:b/>
                <w:bCs/>
              </w:rPr>
              <w:t>Description</w:t>
            </w:r>
          </w:p>
        </w:tc>
      </w:tr>
      <w:tr w:rsidR="00E81154" w14:paraId="77CD2047" w14:textId="77777777" w:rsidTr="00154CAC">
        <w:trPr>
          <w:trHeight w:val="219"/>
        </w:trPr>
        <w:tc>
          <w:tcPr>
            <w:tcW w:w="2552" w:type="dxa"/>
          </w:tcPr>
          <w:p w14:paraId="39B7E778" w14:textId="732CEA7D" w:rsidR="00E81154" w:rsidRPr="00E81154" w:rsidRDefault="00E81154" w:rsidP="00E81154">
            <w:pPr>
              <w:ind w:left="0"/>
              <w:rPr>
                <w:rFonts w:ascii="Consolas" w:hAnsi="Consolas"/>
              </w:rPr>
            </w:pPr>
            <w:r w:rsidRPr="00E81154">
              <w:rPr>
                <w:rFonts w:ascii="Consolas" w:hAnsi="Consolas"/>
              </w:rPr>
              <w:t>MSISDN</w:t>
            </w:r>
          </w:p>
        </w:tc>
        <w:tc>
          <w:tcPr>
            <w:tcW w:w="4428" w:type="dxa"/>
          </w:tcPr>
          <w:p w14:paraId="5F37B950" w14:textId="77777777" w:rsidR="00E81154" w:rsidRPr="002C0EFE" w:rsidRDefault="00E81154" w:rsidP="00E81154">
            <w:pPr>
              <w:ind w:left="0"/>
            </w:pPr>
            <w:r w:rsidRPr="002C0EFE">
              <w:t>Input MSISDN.</w:t>
            </w:r>
          </w:p>
        </w:tc>
      </w:tr>
      <w:tr w:rsidR="00E81154" w14:paraId="02FAE602" w14:textId="77777777" w:rsidTr="00154CAC">
        <w:trPr>
          <w:trHeight w:val="219"/>
        </w:trPr>
        <w:tc>
          <w:tcPr>
            <w:tcW w:w="2552" w:type="dxa"/>
          </w:tcPr>
          <w:p w14:paraId="135C4B6B" w14:textId="55E95F02" w:rsidR="00E81154" w:rsidRPr="00E81154" w:rsidRDefault="00E81154" w:rsidP="00E81154">
            <w:pPr>
              <w:ind w:left="0"/>
              <w:rPr>
                <w:rFonts w:ascii="Consolas" w:hAnsi="Consolas"/>
              </w:rPr>
            </w:pPr>
            <w:r w:rsidRPr="00E81154">
              <w:rPr>
                <w:rFonts w:ascii="Consolas" w:hAnsi="Consolas"/>
              </w:rPr>
              <w:t>PAC</w:t>
            </w:r>
          </w:p>
        </w:tc>
        <w:tc>
          <w:tcPr>
            <w:tcW w:w="4428" w:type="dxa"/>
          </w:tcPr>
          <w:p w14:paraId="56C5F2A7" w14:textId="057052D2" w:rsidR="00E81154" w:rsidRPr="002C0EFE" w:rsidRDefault="00E81154" w:rsidP="00E81154">
            <w:pPr>
              <w:ind w:left="0"/>
            </w:pPr>
            <w:r>
              <w:t>PAC</w:t>
            </w:r>
            <w:r w:rsidRPr="002C0EFE">
              <w:t xml:space="preserve"> code</w:t>
            </w:r>
            <w:r>
              <w:t xml:space="preserve"> (porting order ID)</w:t>
            </w:r>
            <w:r w:rsidRPr="002C0EFE">
              <w:t>.</w:t>
            </w:r>
          </w:p>
        </w:tc>
      </w:tr>
      <w:tr w:rsidR="00E81154" w14:paraId="0ED5D1A3" w14:textId="77777777" w:rsidTr="00154CAC">
        <w:trPr>
          <w:trHeight w:val="219"/>
        </w:trPr>
        <w:tc>
          <w:tcPr>
            <w:tcW w:w="2552" w:type="dxa"/>
          </w:tcPr>
          <w:p w14:paraId="6E569F6F" w14:textId="057E33BC" w:rsidR="00E81154" w:rsidRPr="00E81154" w:rsidRDefault="00E81154" w:rsidP="00E81154">
            <w:pPr>
              <w:ind w:left="0"/>
              <w:rPr>
                <w:rFonts w:ascii="Consolas" w:hAnsi="Consolas"/>
              </w:rPr>
            </w:pPr>
            <w:r w:rsidRPr="00E81154">
              <w:rPr>
                <w:rFonts w:ascii="Consolas" w:hAnsi="Consolas"/>
              </w:rPr>
              <w:t>PROCESS</w:t>
            </w:r>
          </w:p>
        </w:tc>
        <w:tc>
          <w:tcPr>
            <w:tcW w:w="4428" w:type="dxa"/>
          </w:tcPr>
          <w:p w14:paraId="4E1C8501" w14:textId="77777777" w:rsidR="00E81154" w:rsidRDefault="00E81154" w:rsidP="00E81154">
            <w:pPr>
              <w:ind w:left="0"/>
            </w:pPr>
            <w:r>
              <w:t>Porting process.</w:t>
            </w:r>
            <w:r w:rsidR="00D84B09">
              <w:t xml:space="preserve"> One of the following values:</w:t>
            </w:r>
          </w:p>
          <w:p w14:paraId="5F724676" w14:textId="33B704B9"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Out: </w:t>
            </w:r>
            <w:r w:rsidR="0082541A" w:rsidRPr="0082541A">
              <w:t>P</w:t>
            </w:r>
            <w:r w:rsidRPr="00D84B09">
              <w:t>ort</w:t>
            </w:r>
            <w:r w:rsidR="0082541A">
              <w:t xml:space="preserve"> O</w:t>
            </w:r>
            <w:r w:rsidRPr="00D84B09">
              <w:t>ut process</w:t>
            </w:r>
          </w:p>
          <w:p w14:paraId="0029B9B8" w14:textId="0F3D07A6"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In: </w:t>
            </w:r>
            <w:r w:rsidR="0082541A" w:rsidRPr="0082541A">
              <w:t>P</w:t>
            </w:r>
            <w:r w:rsidRPr="00D84B09">
              <w:t>ort</w:t>
            </w:r>
            <w:r w:rsidR="0082541A">
              <w:t xml:space="preserve"> I</w:t>
            </w:r>
            <w:r w:rsidRPr="00D84B09">
              <w:t>n process</w:t>
            </w:r>
          </w:p>
          <w:p w14:paraId="7CC15C5E" w14:textId="335B27FF" w:rsidR="00D84B09" w:rsidRP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Out: </w:t>
            </w:r>
            <w:r w:rsidR="0082541A">
              <w:t>R</w:t>
            </w:r>
            <w:r w:rsidRPr="00D84B09">
              <w:t>epatriation</w:t>
            </w:r>
            <w:r w:rsidR="0082541A">
              <w:t xml:space="preserve"> O</w:t>
            </w:r>
            <w:r w:rsidRPr="00D84B09">
              <w:t>ut process</w:t>
            </w:r>
          </w:p>
          <w:p w14:paraId="3A325FEC" w14:textId="4B1A406C" w:rsid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In: </w:t>
            </w:r>
            <w:r w:rsidR="0082541A">
              <w:t>R</w:t>
            </w:r>
            <w:r w:rsidRPr="00D84B09">
              <w:t>epatriation</w:t>
            </w:r>
            <w:r w:rsidR="0082541A">
              <w:t xml:space="preserve"> I</w:t>
            </w:r>
            <w:r w:rsidRPr="00D84B09">
              <w:t>n process</w:t>
            </w:r>
          </w:p>
          <w:p w14:paraId="57FD4C7D" w14:textId="49264075" w:rsidR="0082541A" w:rsidRPr="00D84B09" w:rsidRDefault="0082541A" w:rsidP="009A68CF">
            <w:pPr>
              <w:pStyle w:val="Odstavecseseznamem"/>
              <w:numPr>
                <w:ilvl w:val="0"/>
                <w:numId w:val="13"/>
              </w:numPr>
              <w:ind w:left="216" w:hanging="216"/>
            </w:pPr>
            <w:r>
              <w:rPr>
                <w:b/>
                <w:bCs/>
              </w:rPr>
              <w:t>Port</w:t>
            </w:r>
            <w:r w:rsidR="00F30AAD">
              <w:rPr>
                <w:b/>
                <w:bCs/>
              </w:rPr>
              <w:t xml:space="preserve"> </w:t>
            </w:r>
            <w:r>
              <w:rPr>
                <w:b/>
                <w:bCs/>
              </w:rPr>
              <w:t xml:space="preserve">X: </w:t>
            </w:r>
            <w:r>
              <w:t>Port Cross</w:t>
            </w:r>
            <w:r w:rsidRPr="00D84B09">
              <w:t xml:space="preserve"> process</w:t>
            </w:r>
          </w:p>
          <w:p w14:paraId="0C2F54D3" w14:textId="7684DA57" w:rsidR="0082541A" w:rsidRPr="002C0EFE" w:rsidRDefault="0082541A" w:rsidP="009A68CF">
            <w:pPr>
              <w:pStyle w:val="Odstavecseseznamem"/>
              <w:numPr>
                <w:ilvl w:val="0"/>
                <w:numId w:val="13"/>
              </w:numPr>
              <w:ind w:left="216" w:hanging="216"/>
            </w:pPr>
            <w:r>
              <w:rPr>
                <w:b/>
                <w:bCs/>
              </w:rPr>
              <w:t>Rep.</w:t>
            </w:r>
            <w:r w:rsidR="00F30AAD">
              <w:rPr>
                <w:b/>
                <w:bCs/>
              </w:rPr>
              <w:t xml:space="preserve"> </w:t>
            </w:r>
            <w:r>
              <w:rPr>
                <w:b/>
                <w:bCs/>
              </w:rPr>
              <w:t xml:space="preserve">X: </w:t>
            </w:r>
            <w:r>
              <w:t>R</w:t>
            </w:r>
            <w:r w:rsidRPr="00D84B09">
              <w:t>epatriation</w:t>
            </w:r>
            <w:r>
              <w:t xml:space="preserve"> Cross</w:t>
            </w:r>
            <w:r w:rsidRPr="00D84B09">
              <w:t xml:space="preserve"> process</w:t>
            </w:r>
            <w:r w:rsidR="00526AB9">
              <w:br/>
            </w:r>
          </w:p>
        </w:tc>
      </w:tr>
      <w:tr w:rsidR="00E81154" w14:paraId="72F46613" w14:textId="77777777" w:rsidTr="00154CAC">
        <w:trPr>
          <w:trHeight w:val="219"/>
        </w:trPr>
        <w:tc>
          <w:tcPr>
            <w:tcW w:w="2552" w:type="dxa"/>
          </w:tcPr>
          <w:p w14:paraId="3BD8096C" w14:textId="559375C2" w:rsidR="00E81154" w:rsidRPr="00E81154" w:rsidRDefault="00E81154" w:rsidP="00E81154">
            <w:pPr>
              <w:ind w:left="0"/>
              <w:rPr>
                <w:rFonts w:ascii="Consolas" w:hAnsi="Consolas"/>
              </w:rPr>
            </w:pPr>
            <w:r w:rsidRPr="00E81154">
              <w:rPr>
                <w:rFonts w:ascii="Consolas" w:hAnsi="Consolas"/>
              </w:rPr>
              <w:t>CTID</w:t>
            </w:r>
          </w:p>
        </w:tc>
        <w:tc>
          <w:tcPr>
            <w:tcW w:w="4428" w:type="dxa"/>
          </w:tcPr>
          <w:p w14:paraId="69EE3858" w14:textId="27518E8E" w:rsidR="00E81154" w:rsidRPr="002C0EFE" w:rsidRDefault="00D01116" w:rsidP="00E81154">
            <w:pPr>
              <w:ind w:left="0"/>
            </w:pPr>
            <w:r>
              <w:t xml:space="preserve">CTID </w:t>
            </w:r>
            <w:r w:rsidR="00896C8E">
              <w:t>code value (contract termination ID).</w:t>
            </w:r>
          </w:p>
        </w:tc>
      </w:tr>
      <w:tr w:rsidR="00E81154" w14:paraId="0EFA9813" w14:textId="77777777" w:rsidTr="00154CAC">
        <w:trPr>
          <w:trHeight w:val="219"/>
        </w:trPr>
        <w:tc>
          <w:tcPr>
            <w:tcW w:w="2552" w:type="dxa"/>
          </w:tcPr>
          <w:p w14:paraId="24FCEC80" w14:textId="151971BD" w:rsidR="00E81154" w:rsidRPr="00E81154" w:rsidRDefault="00E81154" w:rsidP="00E81154">
            <w:pPr>
              <w:ind w:left="0"/>
              <w:rPr>
                <w:rFonts w:ascii="Consolas" w:hAnsi="Consolas"/>
              </w:rPr>
            </w:pPr>
            <w:r w:rsidRPr="00E81154">
              <w:rPr>
                <w:rFonts w:ascii="Consolas" w:hAnsi="Consolas"/>
              </w:rPr>
              <w:t>STATE_ID</w:t>
            </w:r>
          </w:p>
        </w:tc>
        <w:tc>
          <w:tcPr>
            <w:tcW w:w="4428" w:type="dxa"/>
          </w:tcPr>
          <w:p w14:paraId="0ADFF5A0" w14:textId="6A37FEA7" w:rsidR="00E81154" w:rsidRDefault="006D35C3" w:rsidP="00E81154">
            <w:pPr>
              <w:ind w:left="0"/>
            </w:pPr>
            <w:r>
              <w:t xml:space="preserve">PAC </w:t>
            </w:r>
            <w:r w:rsidR="00896C8E">
              <w:t>state ID.</w:t>
            </w:r>
          </w:p>
          <w:p w14:paraId="013130B4" w14:textId="77777777" w:rsidR="005F633F" w:rsidRDefault="005F633F" w:rsidP="00E81154">
            <w:pPr>
              <w:ind w:left="0"/>
            </w:pPr>
          </w:p>
          <w:p w14:paraId="18C5618F"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F633F" w:rsidRPr="00E0171A" w14:paraId="5E3C8420" w14:textId="77777777" w:rsidTr="00F7165E">
              <w:tc>
                <w:tcPr>
                  <w:tcW w:w="928" w:type="dxa"/>
                </w:tcPr>
                <w:p w14:paraId="673C7ABF" w14:textId="77777777" w:rsidR="005F633F" w:rsidRPr="00E0171A" w:rsidRDefault="005F633F" w:rsidP="005F633F">
                  <w:pPr>
                    <w:ind w:left="0"/>
                    <w:jc w:val="center"/>
                  </w:pPr>
                  <w:r w:rsidRPr="00537DF2">
                    <w:rPr>
                      <w:noProof/>
                      <w:color w:val="538135" w:themeColor="accent6" w:themeShade="BF"/>
                    </w:rPr>
                    <w:lastRenderedPageBreak/>
                    <w:t>GREEN</w:t>
                  </w:r>
                </w:p>
              </w:tc>
              <w:tc>
                <w:tcPr>
                  <w:tcW w:w="5421" w:type="dxa"/>
                </w:tcPr>
                <w:p w14:paraId="456D1D32" w14:textId="1E2EB28F" w:rsidR="005F633F" w:rsidRDefault="005F633F" w:rsidP="005F633F">
                  <w:pPr>
                    <w:ind w:left="0"/>
                    <w:rPr>
                      <w:sz w:val="18"/>
                      <w:szCs w:val="18"/>
                    </w:rPr>
                  </w:pPr>
                  <w:r w:rsidRPr="005F633F">
                    <w:rPr>
                      <w:rFonts w:ascii="Consolas" w:hAnsi="Consolas"/>
                      <w:sz w:val="18"/>
                      <w:szCs w:val="18"/>
                    </w:rPr>
                    <w:t>STATE_ID</w:t>
                  </w:r>
                  <w:r w:rsidRPr="005F633F">
                    <w:rPr>
                      <w:sz w:val="18"/>
                      <w:szCs w:val="18"/>
                    </w:rPr>
                    <w:t xml:space="preserve"> value </w:t>
                  </w:r>
                  <w:r>
                    <w:rPr>
                      <w:sz w:val="18"/>
                      <w:szCs w:val="18"/>
                    </w:rPr>
                    <w:t xml:space="preserve">is final for given </w:t>
                  </w:r>
                  <w:r w:rsidRPr="005F633F">
                    <w:rPr>
                      <w:rFonts w:ascii="Consolas" w:hAnsi="Consolas"/>
                      <w:sz w:val="18"/>
                      <w:szCs w:val="18"/>
                    </w:rPr>
                    <w:t>PROCESS</w:t>
                  </w:r>
                  <w:r>
                    <w:rPr>
                      <w:sz w:val="18"/>
                      <w:szCs w:val="18"/>
                    </w:rPr>
                    <w:t>:</w:t>
                  </w:r>
                  <w:r>
                    <w:rPr>
                      <w:sz w:val="18"/>
                      <w:szCs w:val="18"/>
                    </w:rPr>
                    <w:br/>
                  </w:r>
                </w:p>
                <w:p w14:paraId="0605DE29" w14:textId="6362625D"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Out: </w:t>
                  </w:r>
                  <w:r w:rsidRPr="00526AB9">
                    <w:rPr>
                      <w:rFonts w:ascii="Consolas" w:hAnsi="Consolas"/>
                      <w:sz w:val="18"/>
                      <w:szCs w:val="18"/>
                    </w:rPr>
                    <w:t>185</w:t>
                  </w:r>
                  <w:r w:rsidRPr="005F633F">
                    <w:rPr>
                      <w:sz w:val="18"/>
                      <w:szCs w:val="18"/>
                    </w:rPr>
                    <w:t xml:space="preserve"> (PAC Ported)</w:t>
                  </w:r>
                </w:p>
                <w:p w14:paraId="2A2879F3" w14:textId="506479A7"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In: </w:t>
                  </w:r>
                  <w:r w:rsidRPr="00526AB9">
                    <w:rPr>
                      <w:rFonts w:ascii="Consolas" w:hAnsi="Consolas"/>
                      <w:sz w:val="18"/>
                      <w:szCs w:val="18"/>
                    </w:rPr>
                    <w:t>85</w:t>
                  </w:r>
                  <w:r w:rsidRPr="005F633F">
                    <w:rPr>
                      <w:sz w:val="18"/>
                      <w:szCs w:val="18"/>
                    </w:rPr>
                    <w:t xml:space="preserve"> (PAC Ported)</w:t>
                  </w:r>
                </w:p>
                <w:p w14:paraId="6DDB3BD0" w14:textId="399BDCC7"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Out: </w:t>
                  </w:r>
                  <w:r w:rsidRPr="00526AB9">
                    <w:rPr>
                      <w:rFonts w:ascii="Consolas" w:hAnsi="Consolas"/>
                      <w:sz w:val="18"/>
                      <w:szCs w:val="18"/>
                    </w:rPr>
                    <w:t>385</w:t>
                  </w:r>
                  <w:r w:rsidRPr="005F633F">
                    <w:rPr>
                      <w:sz w:val="18"/>
                      <w:szCs w:val="18"/>
                    </w:rPr>
                    <w:t xml:space="preserve"> (Repatriated)</w:t>
                  </w:r>
                </w:p>
                <w:p w14:paraId="77957FA9" w14:textId="2B71815B"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In: </w:t>
                  </w:r>
                  <w:r w:rsidRPr="00526AB9">
                    <w:rPr>
                      <w:rFonts w:ascii="Consolas" w:hAnsi="Consolas"/>
                      <w:sz w:val="18"/>
                      <w:szCs w:val="18"/>
                    </w:rPr>
                    <w:t>285</w:t>
                  </w:r>
                  <w:r w:rsidRPr="005F633F">
                    <w:rPr>
                      <w:sz w:val="18"/>
                      <w:szCs w:val="18"/>
                    </w:rPr>
                    <w:t xml:space="preserve"> (Repatriated)</w:t>
                  </w:r>
                </w:p>
                <w:p w14:paraId="6B0C52FB" w14:textId="0F06E368" w:rsidR="005F633F" w:rsidRDefault="00F30AAD" w:rsidP="009A68CF">
                  <w:pPr>
                    <w:pStyle w:val="Odstavecseseznamem"/>
                    <w:numPr>
                      <w:ilvl w:val="0"/>
                      <w:numId w:val="13"/>
                    </w:numPr>
                    <w:ind w:left="216" w:hanging="216"/>
                    <w:rPr>
                      <w:sz w:val="18"/>
                      <w:szCs w:val="18"/>
                    </w:rPr>
                  </w:pPr>
                  <w:r>
                    <w:rPr>
                      <w:b/>
                      <w:bCs/>
                      <w:sz w:val="18"/>
                      <w:szCs w:val="18"/>
                    </w:rPr>
                    <w:t>Port X</w:t>
                  </w:r>
                  <w:r w:rsidR="005F633F" w:rsidRPr="005F633F">
                    <w:rPr>
                      <w:b/>
                      <w:bCs/>
                      <w:sz w:val="18"/>
                      <w:szCs w:val="18"/>
                    </w:rPr>
                    <w:t>:</w:t>
                  </w:r>
                  <w:r w:rsidR="005F633F">
                    <w:rPr>
                      <w:sz w:val="18"/>
                      <w:szCs w:val="18"/>
                    </w:rPr>
                    <w:t xml:space="preserve"> </w:t>
                  </w:r>
                  <w:r w:rsidR="005F633F" w:rsidRPr="00526AB9">
                    <w:rPr>
                      <w:rFonts w:ascii="Consolas" w:hAnsi="Consolas"/>
                      <w:sz w:val="18"/>
                      <w:szCs w:val="18"/>
                    </w:rPr>
                    <w:t>480</w:t>
                  </w:r>
                  <w:r w:rsidR="005F633F">
                    <w:rPr>
                      <w:sz w:val="18"/>
                      <w:szCs w:val="18"/>
                    </w:rPr>
                    <w:t xml:space="preserve"> (FNR Updated)</w:t>
                  </w:r>
                </w:p>
                <w:p w14:paraId="164EBAA4" w14:textId="46657007" w:rsidR="00ED4A60" w:rsidRPr="00ED4A60" w:rsidRDefault="00ED4A60" w:rsidP="009A68CF">
                  <w:pPr>
                    <w:pStyle w:val="Odstavecseseznamem"/>
                    <w:numPr>
                      <w:ilvl w:val="0"/>
                      <w:numId w:val="13"/>
                    </w:numPr>
                    <w:ind w:left="216" w:hanging="216"/>
                    <w:rPr>
                      <w:sz w:val="18"/>
                      <w:szCs w:val="18"/>
                    </w:rPr>
                  </w:pPr>
                  <w:r>
                    <w:rPr>
                      <w:b/>
                      <w:bCs/>
                      <w:sz w:val="18"/>
                      <w:szCs w:val="18"/>
                    </w:rPr>
                    <w:t>Rep. X</w:t>
                  </w:r>
                  <w:r w:rsidRPr="005F633F">
                    <w:rPr>
                      <w:b/>
                      <w:bCs/>
                      <w:sz w:val="18"/>
                      <w:szCs w:val="18"/>
                    </w:rPr>
                    <w:t>:</w:t>
                  </w:r>
                  <w:r>
                    <w:rPr>
                      <w:sz w:val="18"/>
                      <w:szCs w:val="18"/>
                    </w:rPr>
                    <w:t xml:space="preserve"> </w:t>
                  </w:r>
                  <w:r w:rsidRPr="00526AB9">
                    <w:rPr>
                      <w:rFonts w:ascii="Consolas" w:hAnsi="Consolas"/>
                      <w:sz w:val="18"/>
                      <w:szCs w:val="18"/>
                    </w:rPr>
                    <w:t>580</w:t>
                  </w:r>
                  <w:r>
                    <w:rPr>
                      <w:sz w:val="18"/>
                      <w:szCs w:val="18"/>
                    </w:rPr>
                    <w:t xml:space="preserve"> (FNR Updated)</w:t>
                  </w:r>
                </w:p>
                <w:p w14:paraId="163DDC63" w14:textId="1D2C0238" w:rsidR="005F633F" w:rsidRPr="00E0171A" w:rsidRDefault="005F633F" w:rsidP="005F633F">
                  <w:pPr>
                    <w:ind w:left="0"/>
                    <w:rPr>
                      <w:sz w:val="18"/>
                      <w:szCs w:val="18"/>
                    </w:rPr>
                  </w:pPr>
                  <w:r>
                    <w:br/>
                  </w:r>
                  <w:r>
                    <w:rPr>
                      <w:sz w:val="18"/>
                      <w:szCs w:val="18"/>
                    </w:rPr>
                    <w:t xml:space="preserve">See </w:t>
                  </w:r>
                  <w:r w:rsidRPr="00A076BE">
                    <w:rPr>
                      <w:rFonts w:ascii="Consolas" w:hAnsi="Consolas"/>
                      <w:sz w:val="18"/>
                      <w:szCs w:val="18"/>
                    </w:rPr>
                    <w:t>PR_CAT_PAC_STATE</w:t>
                  </w:r>
                  <w:r>
                    <w:rPr>
                      <w:sz w:val="18"/>
                      <w:szCs w:val="18"/>
                    </w:rPr>
                    <w:t xml:space="preserve"> table for more details.</w:t>
                  </w:r>
                  <w:r w:rsidR="00A076BE">
                    <w:rPr>
                      <w:sz w:val="18"/>
                      <w:szCs w:val="18"/>
                    </w:rPr>
                    <w:br/>
                  </w:r>
                </w:p>
              </w:tc>
            </w:tr>
            <w:tr w:rsidR="00D64B9F" w:rsidRPr="00E0171A" w14:paraId="5A008A38" w14:textId="77777777" w:rsidTr="00F7165E">
              <w:tc>
                <w:tcPr>
                  <w:tcW w:w="928" w:type="dxa"/>
                </w:tcPr>
                <w:p w14:paraId="3DF1A527" w14:textId="626E5CD8" w:rsidR="00D64B9F" w:rsidRPr="00537DF2" w:rsidRDefault="00D64B9F" w:rsidP="005F633F">
                  <w:pPr>
                    <w:ind w:left="0"/>
                    <w:jc w:val="center"/>
                    <w:rPr>
                      <w:noProof/>
                      <w:color w:val="538135" w:themeColor="accent6" w:themeShade="BF"/>
                    </w:rPr>
                  </w:pPr>
                  <w:r>
                    <w:rPr>
                      <w:noProof/>
                    </w:rPr>
                    <w:t>BLACK</w:t>
                  </w:r>
                </w:p>
              </w:tc>
              <w:tc>
                <w:tcPr>
                  <w:tcW w:w="5421" w:type="dxa"/>
                </w:tcPr>
                <w:p w14:paraId="7A5996F1" w14:textId="70AC6FCE" w:rsidR="00D64B9F" w:rsidRPr="005F633F" w:rsidRDefault="001F2227" w:rsidP="005F633F">
                  <w:pPr>
                    <w:ind w:left="0"/>
                    <w:rPr>
                      <w:rFonts w:ascii="Consolas" w:hAnsi="Consolas"/>
                      <w:sz w:val="18"/>
                      <w:szCs w:val="18"/>
                    </w:rPr>
                  </w:pPr>
                  <w:r>
                    <w:rPr>
                      <w:sz w:val="18"/>
                      <w:szCs w:val="18"/>
                    </w:rPr>
                    <w:t xml:space="preserve">Other </w:t>
                  </w:r>
                  <w:r w:rsidR="00D64B9F">
                    <w:rPr>
                      <w:rFonts w:ascii="Consolas" w:hAnsi="Consolas"/>
                      <w:sz w:val="18"/>
                      <w:szCs w:val="18"/>
                    </w:rPr>
                    <w:t>STATE_ID</w:t>
                  </w:r>
                  <w:r w:rsidR="00D64B9F" w:rsidRPr="00D64B9F">
                    <w:rPr>
                      <w:sz w:val="18"/>
                      <w:szCs w:val="18"/>
                    </w:rPr>
                    <w:t xml:space="preserve"> values.</w:t>
                  </w:r>
                </w:p>
              </w:tc>
            </w:tr>
          </w:tbl>
          <w:p w14:paraId="1609BF3F" w14:textId="53F8CC2D" w:rsidR="005F633F" w:rsidRPr="002C0EFE" w:rsidRDefault="005F633F" w:rsidP="00E81154">
            <w:pPr>
              <w:ind w:left="0"/>
            </w:pPr>
            <w:r>
              <w:t xml:space="preserve">   </w:t>
            </w:r>
          </w:p>
        </w:tc>
      </w:tr>
      <w:tr w:rsidR="00E81154" w14:paraId="27F365A3" w14:textId="77777777" w:rsidTr="00154CAC">
        <w:trPr>
          <w:trHeight w:val="219"/>
        </w:trPr>
        <w:tc>
          <w:tcPr>
            <w:tcW w:w="2552" w:type="dxa"/>
          </w:tcPr>
          <w:p w14:paraId="3EA8CF9E" w14:textId="0C2D2679" w:rsidR="00E81154" w:rsidRPr="00E81154" w:rsidRDefault="00E81154" w:rsidP="00E81154">
            <w:pPr>
              <w:ind w:left="0"/>
              <w:rPr>
                <w:rFonts w:ascii="Consolas" w:hAnsi="Consolas"/>
              </w:rPr>
            </w:pPr>
            <w:r w:rsidRPr="00E81154">
              <w:rPr>
                <w:rFonts w:ascii="Consolas" w:hAnsi="Consolas"/>
              </w:rPr>
              <w:lastRenderedPageBreak/>
              <w:t>STATE_DESCR</w:t>
            </w:r>
          </w:p>
        </w:tc>
        <w:tc>
          <w:tcPr>
            <w:tcW w:w="4428" w:type="dxa"/>
          </w:tcPr>
          <w:p w14:paraId="6D31BB82" w14:textId="3E0C8C13" w:rsidR="00E81154" w:rsidRPr="002C0EFE" w:rsidRDefault="006D35C3" w:rsidP="00E81154">
            <w:pPr>
              <w:ind w:left="0"/>
            </w:pPr>
            <w:r>
              <w:t xml:space="preserve">PAC </w:t>
            </w:r>
            <w:r w:rsidR="00896C8E">
              <w:t>state description.</w:t>
            </w:r>
          </w:p>
        </w:tc>
      </w:tr>
      <w:tr w:rsidR="00417941" w14:paraId="7333A7F1" w14:textId="77777777" w:rsidTr="00154CAC">
        <w:trPr>
          <w:trHeight w:val="219"/>
        </w:trPr>
        <w:tc>
          <w:tcPr>
            <w:tcW w:w="2552" w:type="dxa"/>
          </w:tcPr>
          <w:p w14:paraId="7A4C0841" w14:textId="3B299605" w:rsidR="00417941" w:rsidRPr="00E81154" w:rsidRDefault="00417941" w:rsidP="00417941">
            <w:pPr>
              <w:ind w:left="0"/>
              <w:rPr>
                <w:rFonts w:ascii="Consolas" w:hAnsi="Consolas"/>
              </w:rPr>
            </w:pPr>
            <w:r w:rsidRPr="00E81154">
              <w:rPr>
                <w:rFonts w:ascii="Consolas" w:hAnsi="Consolas"/>
              </w:rPr>
              <w:t>DNO</w:t>
            </w:r>
          </w:p>
        </w:tc>
        <w:tc>
          <w:tcPr>
            <w:tcW w:w="4428" w:type="dxa"/>
          </w:tcPr>
          <w:p w14:paraId="51E5AD3C" w14:textId="0414AE5D" w:rsidR="00417941" w:rsidRPr="002C0EFE" w:rsidRDefault="00417941" w:rsidP="00417941">
            <w:pPr>
              <w:ind w:left="0"/>
            </w:pPr>
            <w:r>
              <w:t>Donor (source) operator ID.</w:t>
            </w:r>
          </w:p>
        </w:tc>
      </w:tr>
      <w:tr w:rsidR="00417941" w14:paraId="33F96F01" w14:textId="77777777" w:rsidTr="00154CAC">
        <w:trPr>
          <w:trHeight w:val="219"/>
        </w:trPr>
        <w:tc>
          <w:tcPr>
            <w:tcW w:w="2552" w:type="dxa"/>
          </w:tcPr>
          <w:p w14:paraId="1FBEBDE4" w14:textId="456D2225" w:rsidR="00417941" w:rsidRPr="00E81154" w:rsidRDefault="00417941" w:rsidP="00417941">
            <w:pPr>
              <w:ind w:left="0"/>
              <w:rPr>
                <w:rFonts w:ascii="Consolas" w:hAnsi="Consolas"/>
              </w:rPr>
            </w:pPr>
            <w:r w:rsidRPr="00E81154">
              <w:rPr>
                <w:rFonts w:ascii="Consolas" w:hAnsi="Consolas"/>
              </w:rPr>
              <w:t>DSO</w:t>
            </w:r>
          </w:p>
        </w:tc>
        <w:tc>
          <w:tcPr>
            <w:tcW w:w="4428" w:type="dxa"/>
          </w:tcPr>
          <w:p w14:paraId="738798AF" w14:textId="0DF8FBB1" w:rsidR="00417941" w:rsidRPr="002C0EFE" w:rsidRDefault="00800F8D" w:rsidP="00417941">
            <w:pPr>
              <w:ind w:left="0"/>
            </w:pPr>
            <w:r>
              <w:t>Donor (source) suboperator ID.</w:t>
            </w:r>
          </w:p>
        </w:tc>
      </w:tr>
      <w:tr w:rsidR="00417941" w14:paraId="387A28C5" w14:textId="77777777" w:rsidTr="00154CAC">
        <w:trPr>
          <w:trHeight w:val="219"/>
        </w:trPr>
        <w:tc>
          <w:tcPr>
            <w:tcW w:w="2552" w:type="dxa"/>
          </w:tcPr>
          <w:p w14:paraId="032455E7" w14:textId="06C3C79A" w:rsidR="00417941" w:rsidRPr="00E81154" w:rsidRDefault="00417941" w:rsidP="00417941">
            <w:pPr>
              <w:ind w:left="0"/>
              <w:rPr>
                <w:rFonts w:ascii="Consolas" w:hAnsi="Consolas"/>
              </w:rPr>
            </w:pPr>
            <w:r w:rsidRPr="00E81154">
              <w:rPr>
                <w:rFonts w:ascii="Consolas" w:hAnsi="Consolas"/>
              </w:rPr>
              <w:t>DSP</w:t>
            </w:r>
          </w:p>
        </w:tc>
        <w:tc>
          <w:tcPr>
            <w:tcW w:w="4428" w:type="dxa"/>
          </w:tcPr>
          <w:p w14:paraId="24003EE9" w14:textId="6E37D429" w:rsidR="00417941" w:rsidRPr="002C0EFE" w:rsidRDefault="00800F8D" w:rsidP="00417941">
            <w:pPr>
              <w:ind w:left="0"/>
            </w:pPr>
            <w:r>
              <w:t>Donor (source) service provider ID.</w:t>
            </w:r>
          </w:p>
        </w:tc>
      </w:tr>
      <w:tr w:rsidR="00417941" w14:paraId="21419137" w14:textId="77777777" w:rsidTr="00154CAC">
        <w:trPr>
          <w:trHeight w:val="219"/>
        </w:trPr>
        <w:tc>
          <w:tcPr>
            <w:tcW w:w="2552" w:type="dxa"/>
          </w:tcPr>
          <w:p w14:paraId="417AD9EB" w14:textId="1FCD107A" w:rsidR="00417941" w:rsidRPr="00E81154" w:rsidRDefault="00417941" w:rsidP="00417941">
            <w:pPr>
              <w:ind w:left="0"/>
              <w:rPr>
                <w:rFonts w:ascii="Consolas" w:hAnsi="Consolas"/>
              </w:rPr>
            </w:pPr>
            <w:r w:rsidRPr="00E81154">
              <w:rPr>
                <w:rFonts w:ascii="Consolas" w:hAnsi="Consolas"/>
              </w:rPr>
              <w:t>RNO</w:t>
            </w:r>
          </w:p>
        </w:tc>
        <w:tc>
          <w:tcPr>
            <w:tcW w:w="4428" w:type="dxa"/>
          </w:tcPr>
          <w:p w14:paraId="2106E9BC" w14:textId="30360D35" w:rsidR="00417941" w:rsidRPr="002C0EFE" w:rsidRDefault="00417941" w:rsidP="00417941">
            <w:pPr>
              <w:ind w:left="0"/>
            </w:pPr>
            <w:r>
              <w:t>Recipient (destination) operator ID</w:t>
            </w:r>
            <w:r w:rsidRPr="002C0EFE">
              <w:t>.</w:t>
            </w:r>
          </w:p>
        </w:tc>
      </w:tr>
      <w:tr w:rsidR="00417941" w14:paraId="06DD8535" w14:textId="77777777" w:rsidTr="00154CAC">
        <w:trPr>
          <w:trHeight w:val="219"/>
        </w:trPr>
        <w:tc>
          <w:tcPr>
            <w:tcW w:w="2552" w:type="dxa"/>
          </w:tcPr>
          <w:p w14:paraId="6B6C9C22" w14:textId="18FDCE45" w:rsidR="00417941" w:rsidRPr="00E81154" w:rsidRDefault="00417941" w:rsidP="00417941">
            <w:pPr>
              <w:ind w:left="0"/>
              <w:rPr>
                <w:rFonts w:ascii="Consolas" w:hAnsi="Consolas"/>
              </w:rPr>
            </w:pPr>
            <w:r w:rsidRPr="00E81154">
              <w:rPr>
                <w:rFonts w:ascii="Consolas" w:hAnsi="Consolas"/>
              </w:rPr>
              <w:t>RSO</w:t>
            </w:r>
          </w:p>
        </w:tc>
        <w:tc>
          <w:tcPr>
            <w:tcW w:w="4428" w:type="dxa"/>
          </w:tcPr>
          <w:p w14:paraId="40AEA42F" w14:textId="24A56D51" w:rsidR="00417941" w:rsidRPr="002C0EFE" w:rsidRDefault="009253D9" w:rsidP="00417941">
            <w:pPr>
              <w:ind w:left="0"/>
            </w:pPr>
            <w:r>
              <w:t>Recipient (destination) suboperator ID</w:t>
            </w:r>
            <w:r w:rsidRPr="002C0EFE">
              <w:t>.</w:t>
            </w:r>
          </w:p>
        </w:tc>
      </w:tr>
      <w:tr w:rsidR="00417941" w14:paraId="3CB8C980" w14:textId="77777777" w:rsidTr="00154CAC">
        <w:trPr>
          <w:trHeight w:val="219"/>
        </w:trPr>
        <w:tc>
          <w:tcPr>
            <w:tcW w:w="2552" w:type="dxa"/>
          </w:tcPr>
          <w:p w14:paraId="7B4BE578" w14:textId="5BDEFE83" w:rsidR="00417941" w:rsidRPr="00E81154" w:rsidRDefault="00417941" w:rsidP="00417941">
            <w:pPr>
              <w:ind w:left="0"/>
              <w:rPr>
                <w:rFonts w:ascii="Consolas" w:hAnsi="Consolas"/>
              </w:rPr>
            </w:pPr>
            <w:r w:rsidRPr="00E81154">
              <w:rPr>
                <w:rFonts w:ascii="Consolas" w:hAnsi="Consolas"/>
              </w:rPr>
              <w:t>RSP</w:t>
            </w:r>
          </w:p>
        </w:tc>
        <w:tc>
          <w:tcPr>
            <w:tcW w:w="4428" w:type="dxa"/>
          </w:tcPr>
          <w:p w14:paraId="29AF14AC" w14:textId="267570A1" w:rsidR="00417941" w:rsidRPr="002C0EFE" w:rsidRDefault="00800F8D" w:rsidP="00417941">
            <w:pPr>
              <w:ind w:left="0"/>
            </w:pPr>
            <w:r>
              <w:t>Recipient (destination) service provider ID</w:t>
            </w:r>
            <w:r w:rsidRPr="002C0EFE">
              <w:t>.</w:t>
            </w:r>
          </w:p>
        </w:tc>
      </w:tr>
      <w:tr w:rsidR="00417941" w14:paraId="44F09CAA" w14:textId="77777777" w:rsidTr="00154CAC">
        <w:trPr>
          <w:trHeight w:val="219"/>
        </w:trPr>
        <w:tc>
          <w:tcPr>
            <w:tcW w:w="2552" w:type="dxa"/>
          </w:tcPr>
          <w:p w14:paraId="3F8ED7FC" w14:textId="14D6D271" w:rsidR="00417941" w:rsidRPr="00E81154" w:rsidRDefault="00417941" w:rsidP="00417941">
            <w:pPr>
              <w:ind w:left="0"/>
              <w:rPr>
                <w:rFonts w:ascii="Consolas" w:hAnsi="Consolas"/>
              </w:rPr>
            </w:pPr>
            <w:r w:rsidRPr="00E81154">
              <w:rPr>
                <w:rFonts w:ascii="Consolas" w:hAnsi="Consolas"/>
              </w:rPr>
              <w:t>PORTING_DATE</w:t>
            </w:r>
          </w:p>
        </w:tc>
        <w:tc>
          <w:tcPr>
            <w:tcW w:w="4428" w:type="dxa"/>
          </w:tcPr>
          <w:p w14:paraId="6600BA1B" w14:textId="7B3875E3" w:rsidR="00417941" w:rsidRPr="002C0EFE" w:rsidRDefault="00D40C1B" w:rsidP="00417941">
            <w:pPr>
              <w:ind w:left="0"/>
            </w:pPr>
            <w:r>
              <w:t>S</w:t>
            </w:r>
            <w:r w:rsidR="00417941" w:rsidRPr="002C0EFE">
              <w:t>cheduled porting date.</w:t>
            </w:r>
          </w:p>
        </w:tc>
      </w:tr>
    </w:tbl>
    <w:p w14:paraId="0E855A0A" w14:textId="77777777" w:rsidR="005F633F" w:rsidRDefault="005F633F" w:rsidP="00E40A58">
      <w:pPr>
        <w:ind w:left="0"/>
        <w:rPr>
          <w:b/>
          <w:bCs/>
        </w:rPr>
      </w:pPr>
    </w:p>
    <w:p w14:paraId="4DB26232" w14:textId="03246C41" w:rsidR="00E40A58" w:rsidRPr="00625B9E" w:rsidRDefault="00E40A58" w:rsidP="008B5462">
      <w:pPr>
        <w:pStyle w:val="Nadpis6"/>
      </w:pPr>
      <w:bookmarkStart w:id="584" w:name="_Toc208566036"/>
      <w:r w:rsidRPr="00625B9E">
        <w:t xml:space="preserve">Process </w:t>
      </w:r>
      <w:r w:rsidR="008B5462">
        <w:t>O</w:t>
      </w:r>
      <w:r w:rsidRPr="00625B9E">
        <w:t>verview</w:t>
      </w:r>
      <w:bookmarkEnd w:id="584"/>
    </w:p>
    <w:p w14:paraId="4AE95F81" w14:textId="77777777" w:rsidR="00E40A58" w:rsidRDefault="00E40A58" w:rsidP="00E40A58">
      <w:pPr>
        <w:ind w:left="0"/>
      </w:pPr>
      <w:r>
        <w:t>Following MNP tables are queried for status details:</w:t>
      </w:r>
    </w:p>
    <w:p w14:paraId="7601BD77" w14:textId="77777777" w:rsidR="00E40A58" w:rsidRDefault="00E40A58" w:rsidP="00E40A58">
      <w:pPr>
        <w:ind w:left="0"/>
      </w:pPr>
    </w:p>
    <w:tbl>
      <w:tblPr>
        <w:tblStyle w:val="Mkatabulky"/>
        <w:tblW w:w="3362" w:type="dxa"/>
        <w:tblInd w:w="-5" w:type="dxa"/>
        <w:tblLook w:val="04A0" w:firstRow="1" w:lastRow="0" w:firstColumn="1" w:lastColumn="0" w:noHBand="0" w:noVBand="1"/>
      </w:tblPr>
      <w:tblGrid>
        <w:gridCol w:w="3362"/>
      </w:tblGrid>
      <w:tr w:rsidR="00E40A58" w14:paraId="77D5E81C" w14:textId="77777777" w:rsidTr="00154CAC">
        <w:trPr>
          <w:trHeight w:val="277"/>
        </w:trPr>
        <w:tc>
          <w:tcPr>
            <w:tcW w:w="3362" w:type="dxa"/>
            <w:shd w:val="clear" w:color="auto" w:fill="D9D9D9" w:themeFill="background1" w:themeFillShade="D9"/>
          </w:tcPr>
          <w:p w14:paraId="3BCE63C2" w14:textId="77777777" w:rsidR="00E40A58" w:rsidRPr="00DF00E8" w:rsidRDefault="00E40A58" w:rsidP="00154CAC">
            <w:pPr>
              <w:ind w:left="0"/>
              <w:rPr>
                <w:b/>
                <w:bCs/>
              </w:rPr>
            </w:pPr>
            <w:r>
              <w:rPr>
                <w:b/>
                <w:bCs/>
              </w:rPr>
              <w:t>Table</w:t>
            </w:r>
          </w:p>
        </w:tc>
      </w:tr>
      <w:tr w:rsidR="000B4503" w:rsidRPr="00B7226E" w14:paraId="15A04DA0" w14:textId="77777777" w:rsidTr="00154CAC">
        <w:trPr>
          <w:trHeight w:val="219"/>
        </w:trPr>
        <w:tc>
          <w:tcPr>
            <w:tcW w:w="3362" w:type="dxa"/>
          </w:tcPr>
          <w:p w14:paraId="643663D2" w14:textId="2C6CEA8C" w:rsidR="000B4503" w:rsidRPr="000B4503" w:rsidRDefault="000B4503" w:rsidP="000B4503">
            <w:pPr>
              <w:ind w:left="0"/>
              <w:rPr>
                <w:rFonts w:ascii="Consolas" w:hAnsi="Consolas"/>
              </w:rPr>
            </w:pPr>
            <w:r w:rsidRPr="000B4503">
              <w:rPr>
                <w:rFonts w:ascii="Consolas" w:hAnsi="Consolas"/>
              </w:rPr>
              <w:t>PR_CAT_PAC_STATE</w:t>
            </w:r>
          </w:p>
        </w:tc>
      </w:tr>
      <w:tr w:rsidR="000B4503" w:rsidRPr="00B7226E" w14:paraId="33CB263A" w14:textId="77777777" w:rsidTr="00154CAC">
        <w:trPr>
          <w:trHeight w:val="219"/>
        </w:trPr>
        <w:tc>
          <w:tcPr>
            <w:tcW w:w="3362" w:type="dxa"/>
          </w:tcPr>
          <w:p w14:paraId="41CEC0E7" w14:textId="57A05734" w:rsidR="000B4503" w:rsidRPr="000B4503" w:rsidRDefault="000B4503" w:rsidP="000B4503">
            <w:pPr>
              <w:ind w:left="0"/>
              <w:rPr>
                <w:rFonts w:ascii="Consolas" w:hAnsi="Consolas"/>
              </w:rPr>
            </w:pPr>
            <w:r w:rsidRPr="000B4503">
              <w:rPr>
                <w:rFonts w:ascii="Consolas" w:hAnsi="Consolas"/>
              </w:rPr>
              <w:t>PR_ORDER</w:t>
            </w:r>
          </w:p>
        </w:tc>
      </w:tr>
      <w:tr w:rsidR="000B4503" w:rsidRPr="00B7226E" w14:paraId="1FEEC3C8" w14:textId="77777777" w:rsidTr="00154CAC">
        <w:trPr>
          <w:trHeight w:val="219"/>
        </w:trPr>
        <w:tc>
          <w:tcPr>
            <w:tcW w:w="3362" w:type="dxa"/>
          </w:tcPr>
          <w:p w14:paraId="13863D6A" w14:textId="1B9512C7" w:rsidR="000B4503" w:rsidRPr="000B4503" w:rsidRDefault="000B4503" w:rsidP="000B4503">
            <w:pPr>
              <w:ind w:left="0"/>
              <w:rPr>
                <w:rFonts w:ascii="Consolas" w:hAnsi="Consolas"/>
              </w:rPr>
            </w:pPr>
            <w:r w:rsidRPr="000B4503">
              <w:rPr>
                <w:rFonts w:ascii="Consolas" w:hAnsi="Consolas"/>
              </w:rPr>
              <w:t>PR_ORDER_MSISDN</w:t>
            </w:r>
          </w:p>
        </w:tc>
      </w:tr>
    </w:tbl>
    <w:p w14:paraId="07D3E381" w14:textId="77777777" w:rsidR="00E40A58" w:rsidRDefault="00E40A58" w:rsidP="00E40A58">
      <w:pPr>
        <w:ind w:left="0"/>
      </w:pPr>
    </w:p>
    <w:p w14:paraId="172493C6" w14:textId="04913759" w:rsidR="00342880" w:rsidRDefault="00342880" w:rsidP="008B5462">
      <w:pPr>
        <w:pStyle w:val="Nadpis5"/>
      </w:pPr>
      <w:bookmarkStart w:id="585" w:name="_Toc208566037"/>
      <w:r w:rsidRPr="00B64FF8">
        <w:t xml:space="preserve">Role </w:t>
      </w:r>
      <w:r w:rsidR="008B5462">
        <w:t>D</w:t>
      </w:r>
      <w:r>
        <w:t>ifferences</w:t>
      </w:r>
      <w:bookmarkEnd w:id="5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42880" w:rsidRPr="00DF00E8" w14:paraId="4225C201" w14:textId="77777777" w:rsidTr="00154CAC">
        <w:trPr>
          <w:trHeight w:val="277"/>
        </w:trPr>
        <w:tc>
          <w:tcPr>
            <w:tcW w:w="3490" w:type="dxa"/>
            <w:shd w:val="clear" w:color="auto" w:fill="D9D9D9" w:themeFill="background1" w:themeFillShade="D9"/>
          </w:tcPr>
          <w:p w14:paraId="1FC1D3F6" w14:textId="77777777" w:rsidR="00342880" w:rsidRPr="00DF00E8" w:rsidRDefault="00342880" w:rsidP="00154CAC">
            <w:pPr>
              <w:ind w:left="0"/>
              <w:rPr>
                <w:b/>
                <w:bCs/>
              </w:rPr>
            </w:pPr>
            <w:r>
              <w:rPr>
                <w:b/>
                <w:bCs/>
              </w:rPr>
              <w:t>Action / Role</w:t>
            </w:r>
          </w:p>
        </w:tc>
        <w:tc>
          <w:tcPr>
            <w:tcW w:w="1163" w:type="dxa"/>
            <w:shd w:val="clear" w:color="auto" w:fill="D9D9D9" w:themeFill="background1" w:themeFillShade="D9"/>
          </w:tcPr>
          <w:p w14:paraId="69ED3E49" w14:textId="77777777" w:rsidR="00342880" w:rsidRPr="00F374A6" w:rsidRDefault="00342880" w:rsidP="00154CAC">
            <w:pPr>
              <w:ind w:left="0"/>
              <w:jc w:val="center"/>
              <w:rPr>
                <w:b/>
                <w:bCs/>
              </w:rPr>
            </w:pPr>
            <w:r w:rsidRPr="00F374A6">
              <w:rPr>
                <w:b/>
                <w:bCs/>
              </w:rPr>
              <w:t>ADMIN</w:t>
            </w:r>
          </w:p>
        </w:tc>
        <w:tc>
          <w:tcPr>
            <w:tcW w:w="1163" w:type="dxa"/>
            <w:shd w:val="clear" w:color="auto" w:fill="D9D9D9" w:themeFill="background1" w:themeFillShade="D9"/>
          </w:tcPr>
          <w:p w14:paraId="4D7B6005" w14:textId="77777777" w:rsidR="00342880" w:rsidRPr="00DF00E8" w:rsidRDefault="00342880" w:rsidP="00154CAC">
            <w:pPr>
              <w:ind w:left="0"/>
              <w:jc w:val="center"/>
              <w:rPr>
                <w:b/>
                <w:bCs/>
              </w:rPr>
            </w:pPr>
            <w:r>
              <w:rPr>
                <w:b/>
                <w:bCs/>
              </w:rPr>
              <w:t>LEAD</w:t>
            </w:r>
          </w:p>
        </w:tc>
        <w:tc>
          <w:tcPr>
            <w:tcW w:w="1180" w:type="dxa"/>
            <w:shd w:val="clear" w:color="auto" w:fill="D9D9D9" w:themeFill="background1" w:themeFillShade="D9"/>
          </w:tcPr>
          <w:p w14:paraId="111F7011" w14:textId="77777777" w:rsidR="00342880" w:rsidRPr="00DF00E8" w:rsidRDefault="00342880" w:rsidP="00154CAC">
            <w:pPr>
              <w:ind w:left="0"/>
              <w:jc w:val="center"/>
              <w:rPr>
                <w:b/>
                <w:bCs/>
              </w:rPr>
            </w:pPr>
            <w:r>
              <w:rPr>
                <w:b/>
                <w:bCs/>
              </w:rPr>
              <w:t>TESTING-VF</w:t>
            </w:r>
          </w:p>
        </w:tc>
        <w:tc>
          <w:tcPr>
            <w:tcW w:w="1180" w:type="dxa"/>
            <w:shd w:val="clear" w:color="auto" w:fill="D9D9D9" w:themeFill="background1" w:themeFillShade="D9"/>
          </w:tcPr>
          <w:p w14:paraId="7E1B0441" w14:textId="77777777" w:rsidR="00342880" w:rsidRPr="00DF00E8" w:rsidRDefault="00342880" w:rsidP="00154CAC">
            <w:pPr>
              <w:ind w:left="0"/>
              <w:jc w:val="center"/>
              <w:rPr>
                <w:b/>
                <w:bCs/>
              </w:rPr>
            </w:pPr>
            <w:r>
              <w:rPr>
                <w:b/>
                <w:bCs/>
              </w:rPr>
              <w:t>TESTING-IBM</w:t>
            </w:r>
          </w:p>
        </w:tc>
        <w:tc>
          <w:tcPr>
            <w:tcW w:w="1180" w:type="dxa"/>
            <w:shd w:val="clear" w:color="auto" w:fill="D9D9D9" w:themeFill="background1" w:themeFillShade="D9"/>
          </w:tcPr>
          <w:p w14:paraId="6D7F27C6" w14:textId="77777777" w:rsidR="00342880" w:rsidRPr="00DF00E8" w:rsidRDefault="00342880" w:rsidP="00154CAC">
            <w:pPr>
              <w:ind w:left="0"/>
              <w:jc w:val="center"/>
              <w:rPr>
                <w:b/>
                <w:bCs/>
              </w:rPr>
            </w:pPr>
            <w:r>
              <w:rPr>
                <w:b/>
                <w:bCs/>
              </w:rPr>
              <w:t>TESTING-V2</w:t>
            </w:r>
          </w:p>
        </w:tc>
      </w:tr>
      <w:tr w:rsidR="00342880" w14:paraId="433E9509" w14:textId="77777777" w:rsidTr="00154CAC">
        <w:trPr>
          <w:trHeight w:val="219"/>
        </w:trPr>
        <w:tc>
          <w:tcPr>
            <w:tcW w:w="3490" w:type="dxa"/>
          </w:tcPr>
          <w:p w14:paraId="3D906992" w14:textId="36839F21" w:rsidR="00342880" w:rsidRPr="00D771E3" w:rsidRDefault="00342880" w:rsidP="00154CAC">
            <w:pPr>
              <w:ind w:left="0"/>
              <w:rPr>
                <w:b/>
                <w:bCs/>
              </w:rPr>
            </w:pPr>
            <w:r w:rsidRPr="00D771E3">
              <w:rPr>
                <w:b/>
                <w:bCs/>
              </w:rPr>
              <w:t xml:space="preserve">Access to </w:t>
            </w:r>
            <w:r>
              <w:rPr>
                <w:b/>
                <w:bCs/>
              </w:rPr>
              <w:t>MNP Status form</w:t>
            </w:r>
          </w:p>
        </w:tc>
        <w:tc>
          <w:tcPr>
            <w:tcW w:w="1163" w:type="dxa"/>
          </w:tcPr>
          <w:p w14:paraId="682ECB45" w14:textId="77777777" w:rsidR="00342880" w:rsidRDefault="00342880" w:rsidP="00154CAC">
            <w:pPr>
              <w:ind w:left="0"/>
              <w:jc w:val="center"/>
            </w:pPr>
            <w:r>
              <w:t>Y</w:t>
            </w:r>
          </w:p>
        </w:tc>
        <w:tc>
          <w:tcPr>
            <w:tcW w:w="1163" w:type="dxa"/>
          </w:tcPr>
          <w:p w14:paraId="66390FF9" w14:textId="77777777" w:rsidR="00342880" w:rsidRPr="00D771E3" w:rsidRDefault="00342880" w:rsidP="00154CAC">
            <w:pPr>
              <w:ind w:left="0"/>
              <w:jc w:val="center"/>
            </w:pPr>
            <w:r w:rsidRPr="00D771E3">
              <w:t>Y</w:t>
            </w:r>
          </w:p>
        </w:tc>
        <w:tc>
          <w:tcPr>
            <w:tcW w:w="1180" w:type="dxa"/>
          </w:tcPr>
          <w:p w14:paraId="3626B19A" w14:textId="77777777" w:rsidR="00342880" w:rsidRPr="00D771E3" w:rsidRDefault="00342880" w:rsidP="00154CAC">
            <w:pPr>
              <w:ind w:left="0"/>
              <w:jc w:val="center"/>
            </w:pPr>
            <w:r>
              <w:t>N</w:t>
            </w:r>
          </w:p>
        </w:tc>
        <w:tc>
          <w:tcPr>
            <w:tcW w:w="1180" w:type="dxa"/>
          </w:tcPr>
          <w:p w14:paraId="05783B3D" w14:textId="77777777" w:rsidR="00342880" w:rsidRPr="00D771E3" w:rsidRDefault="00342880" w:rsidP="00154CAC">
            <w:pPr>
              <w:ind w:left="0"/>
              <w:jc w:val="center"/>
            </w:pPr>
            <w:r>
              <w:t>Y</w:t>
            </w:r>
          </w:p>
        </w:tc>
        <w:tc>
          <w:tcPr>
            <w:tcW w:w="1180" w:type="dxa"/>
          </w:tcPr>
          <w:p w14:paraId="708541EA" w14:textId="77777777" w:rsidR="00342880" w:rsidRPr="00D771E3" w:rsidRDefault="00342880" w:rsidP="00154CAC">
            <w:pPr>
              <w:ind w:left="0"/>
              <w:jc w:val="center"/>
            </w:pPr>
            <w:r>
              <w:t>N</w:t>
            </w:r>
          </w:p>
        </w:tc>
      </w:tr>
    </w:tbl>
    <w:p w14:paraId="52E84AD1" w14:textId="77777777" w:rsidR="00342880" w:rsidRDefault="00342880" w:rsidP="00342880">
      <w:pPr>
        <w:rPr>
          <w:b/>
          <w:bCs/>
        </w:rPr>
      </w:pPr>
    </w:p>
    <w:p w14:paraId="4E9BB5E2" w14:textId="3A85E74E" w:rsidR="00902BE7" w:rsidRDefault="00902BE7" w:rsidP="00902BE7">
      <w:pPr>
        <w:pStyle w:val="Nadpis3"/>
      </w:pPr>
      <w:bookmarkStart w:id="586" w:name="_Toc208566038"/>
      <w:r>
        <w:t>HLR Status</w:t>
      </w:r>
      <w:bookmarkEnd w:id="586"/>
    </w:p>
    <w:p w14:paraId="469D7C03" w14:textId="7F0AD27F" w:rsidR="00902BE7" w:rsidRDefault="00902BE7" w:rsidP="00902BE7">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HLR </w:t>
      </w:r>
      <w:r w:rsidR="00F71DEC">
        <w:rPr>
          <w:b/>
          <w:bCs/>
          <w:sz w:val="18"/>
          <w:szCs w:val="18"/>
        </w:rPr>
        <w:t xml:space="preserve">Profile &amp; Subscription </w:t>
      </w:r>
      <w:r>
        <w:rPr>
          <w:b/>
          <w:bCs/>
          <w:sz w:val="18"/>
          <w:szCs w:val="18"/>
        </w:rPr>
        <w:t>Status</w:t>
      </w:r>
      <w:r>
        <w:t xml:space="preserve"> from the main menu to open HLR Status form for MSISDN selected in the main grid.</w:t>
      </w:r>
    </w:p>
    <w:p w14:paraId="22AB61EC" w14:textId="77777777" w:rsidR="00902BE7" w:rsidRPr="003700E3" w:rsidRDefault="00902BE7" w:rsidP="00902BE7">
      <w:pPr>
        <w:ind w:left="0"/>
        <w:rPr>
          <w:lang w:val="cs-CZ"/>
        </w:rPr>
      </w:pPr>
    </w:p>
    <w:p w14:paraId="23D8649E" w14:textId="77777777" w:rsidR="00902BE7" w:rsidRDefault="00902BE7" w:rsidP="00902BE7">
      <w:pPr>
        <w:ind w:left="0"/>
        <w:rPr>
          <w:b/>
          <w:bCs/>
        </w:rPr>
      </w:pPr>
      <w:r>
        <w:rPr>
          <w:b/>
          <w:bCs/>
        </w:rPr>
        <w:t xml:space="preserve">NOTE: </w:t>
      </w:r>
      <w:r>
        <w:t>SIM inventory items are not applicable to this status view.</w:t>
      </w:r>
    </w:p>
    <w:p w14:paraId="3F98B89F" w14:textId="77777777" w:rsidR="00902BE7" w:rsidRDefault="00902BE7" w:rsidP="00902BE7">
      <w:pPr>
        <w:ind w:left="0"/>
      </w:pPr>
    </w:p>
    <w:p w14:paraId="60EF8094" w14:textId="77777777" w:rsidR="00902BE7" w:rsidRDefault="00902BE7" w:rsidP="00902BE7">
      <w:pPr>
        <w:pStyle w:val="Nadpis5"/>
      </w:pPr>
      <w:bookmarkStart w:id="587" w:name="_Toc208566039"/>
      <w:r>
        <w:t>Output Data</w:t>
      </w:r>
      <w:bookmarkEnd w:id="587"/>
    </w:p>
    <w:p w14:paraId="62D4FACD" w14:textId="11019A56" w:rsidR="00902BE7" w:rsidRPr="00602A94" w:rsidRDefault="00902BE7" w:rsidP="00902BE7">
      <w:pPr>
        <w:ind w:left="0"/>
        <w:rPr>
          <w:sz w:val="18"/>
          <w:szCs w:val="18"/>
        </w:rPr>
      </w:pPr>
      <w:r>
        <w:t>Following d</w:t>
      </w:r>
      <w:r w:rsidRPr="00602A94">
        <w:t xml:space="preserve">etails </w:t>
      </w:r>
      <w:r>
        <w:t>of</w:t>
      </w:r>
      <w:r w:rsidRPr="00602A94">
        <w:t xml:space="preserve"> </w:t>
      </w:r>
      <w:r>
        <w:t xml:space="preserve">subscriber’s HLR profile </w:t>
      </w:r>
      <w:r w:rsidR="008317EE">
        <w:t xml:space="preserve">and HLR subscription </w:t>
      </w:r>
      <w:r>
        <w:t>are</w:t>
      </w:r>
      <w:r w:rsidRPr="00602A94">
        <w:t xml:space="preserve"> displayed:</w:t>
      </w:r>
    </w:p>
    <w:p w14:paraId="1FA683B5" w14:textId="77777777" w:rsidR="00902BE7" w:rsidRDefault="00902BE7" w:rsidP="00902BE7">
      <w:pPr>
        <w:ind w:left="0"/>
        <w:rPr>
          <w:sz w:val="18"/>
          <w:szCs w:val="18"/>
        </w:rPr>
      </w:pPr>
    </w:p>
    <w:p w14:paraId="52178C8C" w14:textId="3BCD05FB" w:rsidR="00902BE7" w:rsidRDefault="00A937B1" w:rsidP="00902BE7">
      <w:pPr>
        <w:jc w:val="center"/>
        <w:rPr>
          <w:b/>
          <w:bCs/>
        </w:rPr>
      </w:pPr>
      <w:r w:rsidRPr="00A937B1">
        <w:rPr>
          <w:b/>
          <w:bCs/>
        </w:rPr>
        <w:lastRenderedPageBreak/>
        <w:t xml:space="preserve">                            </w:t>
      </w:r>
      <w:r>
        <w:rPr>
          <w:noProof/>
        </w:rPr>
        <w:drawing>
          <wp:inline distT="0" distB="0" distL="0" distR="0" wp14:anchorId="436B54E9" wp14:editId="07A5499C">
            <wp:extent cx="4905375" cy="5962650"/>
            <wp:effectExtent l="0" t="0" r="9525" b="0"/>
            <wp:docPr id="204316318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3182" name=""/>
                    <pic:cNvPicPr/>
                  </pic:nvPicPr>
                  <pic:blipFill>
                    <a:blip r:embed="rId359"/>
                    <a:stretch>
                      <a:fillRect/>
                    </a:stretch>
                  </pic:blipFill>
                  <pic:spPr>
                    <a:xfrm>
                      <a:off x="0" y="0"/>
                      <a:ext cx="4905375" cy="5962650"/>
                    </a:xfrm>
                    <a:prstGeom prst="rect">
                      <a:avLst/>
                    </a:prstGeom>
                  </pic:spPr>
                </pic:pic>
              </a:graphicData>
            </a:graphic>
          </wp:inline>
        </w:drawing>
      </w:r>
    </w:p>
    <w:p w14:paraId="6C77AFDF" w14:textId="6F1690DF" w:rsidR="00902BE7" w:rsidRPr="007C74F0" w:rsidRDefault="00902BE7" w:rsidP="00902BE7">
      <w:pPr>
        <w:jc w:val="center"/>
        <w:rPr>
          <w:i/>
          <w:iCs w:val="0"/>
          <w:sz w:val="18"/>
          <w:szCs w:val="18"/>
        </w:rPr>
      </w:pPr>
      <w:r>
        <w:rPr>
          <w:i/>
          <w:iCs w:val="0"/>
          <w:sz w:val="18"/>
          <w:szCs w:val="18"/>
        </w:rPr>
        <w:t xml:space="preserve">HLR </w:t>
      </w:r>
      <w:r w:rsidRPr="00342880">
        <w:rPr>
          <w:i/>
          <w:iCs w:val="0"/>
          <w:sz w:val="18"/>
          <w:szCs w:val="18"/>
        </w:rPr>
        <w:t>Status form</w:t>
      </w:r>
    </w:p>
    <w:p w14:paraId="46A2F61F" w14:textId="77777777" w:rsidR="00902BE7" w:rsidRDefault="00902BE7" w:rsidP="00902BE7">
      <w:pPr>
        <w:ind w:left="0"/>
      </w:pPr>
    </w:p>
    <w:p w14:paraId="74C8E3B1" w14:textId="77777777" w:rsidR="00902BE7" w:rsidRDefault="00902BE7" w:rsidP="00902BE7">
      <w:pPr>
        <w:ind w:left="0"/>
        <w:rPr>
          <w:sz w:val="18"/>
          <w:szCs w:val="18"/>
        </w:rPr>
      </w:pPr>
      <w:r>
        <w:t>Following output columns are returned:</w:t>
      </w:r>
    </w:p>
    <w:p w14:paraId="59D3F4BC" w14:textId="77777777" w:rsidR="00902BE7" w:rsidRDefault="00902BE7" w:rsidP="00902BE7">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902BE7" w:rsidRPr="00DF00E8" w14:paraId="0D5D232E" w14:textId="77777777" w:rsidTr="007367C9">
        <w:trPr>
          <w:trHeight w:val="277"/>
        </w:trPr>
        <w:tc>
          <w:tcPr>
            <w:tcW w:w="2196" w:type="dxa"/>
            <w:shd w:val="clear" w:color="auto" w:fill="D9D9D9" w:themeFill="background1" w:themeFillShade="D9"/>
          </w:tcPr>
          <w:p w14:paraId="3360BED1" w14:textId="77777777" w:rsidR="00902BE7" w:rsidRPr="00DF00E8" w:rsidRDefault="00902BE7" w:rsidP="007367C9">
            <w:pPr>
              <w:ind w:left="0"/>
              <w:rPr>
                <w:b/>
                <w:bCs/>
              </w:rPr>
            </w:pPr>
            <w:r>
              <w:rPr>
                <w:b/>
                <w:bCs/>
              </w:rPr>
              <w:t xml:space="preserve">Column </w:t>
            </w:r>
          </w:p>
        </w:tc>
        <w:tc>
          <w:tcPr>
            <w:tcW w:w="5884" w:type="dxa"/>
            <w:shd w:val="clear" w:color="auto" w:fill="D9D9D9" w:themeFill="background1" w:themeFillShade="D9"/>
          </w:tcPr>
          <w:p w14:paraId="21852EB2" w14:textId="77777777" w:rsidR="00902BE7" w:rsidRDefault="00902BE7" w:rsidP="007367C9">
            <w:pPr>
              <w:ind w:left="0"/>
              <w:rPr>
                <w:b/>
                <w:bCs/>
              </w:rPr>
            </w:pPr>
            <w:r>
              <w:rPr>
                <w:b/>
                <w:bCs/>
              </w:rPr>
              <w:t>Description</w:t>
            </w:r>
          </w:p>
        </w:tc>
      </w:tr>
      <w:tr w:rsidR="00902BE7" w14:paraId="7FD54D95" w14:textId="77777777" w:rsidTr="007367C9">
        <w:trPr>
          <w:trHeight w:val="219"/>
        </w:trPr>
        <w:tc>
          <w:tcPr>
            <w:tcW w:w="2196" w:type="dxa"/>
          </w:tcPr>
          <w:p w14:paraId="491B5E3F" w14:textId="5FD77579" w:rsidR="00902BE7" w:rsidRPr="002C0EFE" w:rsidRDefault="00902BE7" w:rsidP="007367C9">
            <w:pPr>
              <w:ind w:left="0"/>
              <w:rPr>
                <w:rFonts w:ascii="Consolas" w:hAnsi="Consolas"/>
              </w:rPr>
            </w:pPr>
            <w:r>
              <w:rPr>
                <w:rFonts w:ascii="Consolas" w:hAnsi="Consolas"/>
              </w:rPr>
              <w:t>Subscriber Id</w:t>
            </w:r>
          </w:p>
        </w:tc>
        <w:tc>
          <w:tcPr>
            <w:tcW w:w="5884" w:type="dxa"/>
          </w:tcPr>
          <w:p w14:paraId="39FB7C1E" w14:textId="4E9A421D" w:rsidR="00902BE7" w:rsidRPr="002C0EFE" w:rsidRDefault="00902BE7" w:rsidP="007367C9">
            <w:pPr>
              <w:ind w:left="0"/>
            </w:pPr>
            <w:r w:rsidRPr="002C0EFE">
              <w:t>Input MSISDN.</w:t>
            </w:r>
          </w:p>
        </w:tc>
      </w:tr>
      <w:tr w:rsidR="00902BE7" w14:paraId="74B8EC81" w14:textId="77777777" w:rsidTr="007367C9">
        <w:trPr>
          <w:trHeight w:val="219"/>
        </w:trPr>
        <w:tc>
          <w:tcPr>
            <w:tcW w:w="2196" w:type="dxa"/>
          </w:tcPr>
          <w:p w14:paraId="350E404B" w14:textId="3CE74FA7" w:rsidR="00902BE7" w:rsidRPr="002C0EFE" w:rsidRDefault="00902BE7" w:rsidP="007367C9">
            <w:pPr>
              <w:ind w:left="0"/>
              <w:rPr>
                <w:rFonts w:ascii="Consolas" w:hAnsi="Consolas"/>
              </w:rPr>
            </w:pPr>
            <w:r>
              <w:rPr>
                <w:rFonts w:ascii="Consolas" w:hAnsi="Consolas"/>
              </w:rPr>
              <w:t>Subscriber Type</w:t>
            </w:r>
          </w:p>
        </w:tc>
        <w:tc>
          <w:tcPr>
            <w:tcW w:w="5884" w:type="dxa"/>
          </w:tcPr>
          <w:p w14:paraId="7EC55E20" w14:textId="2273E1B0" w:rsidR="00902BE7" w:rsidRPr="002C0EFE" w:rsidRDefault="00902BE7" w:rsidP="007367C9">
            <w:pPr>
              <w:ind w:left="0"/>
            </w:pPr>
            <w:r>
              <w:t xml:space="preserve">Subscriber type </w:t>
            </w:r>
            <w:r w:rsidR="008317EE">
              <w:t>from</w:t>
            </w:r>
            <w:r>
              <w:t xml:space="preserve"> HLR</w:t>
            </w:r>
            <w:r w:rsidR="008317EE">
              <w:t xml:space="preserve"> profile</w:t>
            </w:r>
            <w:r>
              <w:t>.</w:t>
            </w:r>
          </w:p>
        </w:tc>
      </w:tr>
      <w:tr w:rsidR="00902BE7" w14:paraId="00C2A7E4" w14:textId="77777777" w:rsidTr="007367C9">
        <w:trPr>
          <w:trHeight w:val="219"/>
        </w:trPr>
        <w:tc>
          <w:tcPr>
            <w:tcW w:w="2196" w:type="dxa"/>
          </w:tcPr>
          <w:p w14:paraId="75560CDE" w14:textId="3EBD5B65" w:rsidR="00902BE7" w:rsidRPr="002C0EFE" w:rsidRDefault="00902BE7" w:rsidP="007367C9">
            <w:pPr>
              <w:ind w:left="0"/>
              <w:rPr>
                <w:rFonts w:ascii="Consolas" w:hAnsi="Consolas"/>
              </w:rPr>
            </w:pPr>
            <w:r>
              <w:rPr>
                <w:rFonts w:ascii="Consolas" w:hAnsi="Consolas"/>
              </w:rPr>
              <w:t>Service State</w:t>
            </w:r>
          </w:p>
        </w:tc>
        <w:tc>
          <w:tcPr>
            <w:tcW w:w="5884" w:type="dxa"/>
          </w:tcPr>
          <w:p w14:paraId="1C1C324E" w14:textId="2D733CBA" w:rsidR="00902BE7" w:rsidRPr="002C0EFE" w:rsidRDefault="00902BE7" w:rsidP="007367C9">
            <w:pPr>
              <w:ind w:left="0"/>
            </w:pPr>
            <w:r>
              <w:t>Service state on HLR</w:t>
            </w:r>
            <w:r w:rsidR="008317EE">
              <w:t xml:space="preserve"> profile</w:t>
            </w:r>
            <w:r>
              <w:t>.</w:t>
            </w:r>
          </w:p>
        </w:tc>
      </w:tr>
      <w:tr w:rsidR="00902BE7" w14:paraId="07ED0656" w14:textId="77777777" w:rsidTr="007367C9">
        <w:trPr>
          <w:trHeight w:val="219"/>
        </w:trPr>
        <w:tc>
          <w:tcPr>
            <w:tcW w:w="2196" w:type="dxa"/>
          </w:tcPr>
          <w:p w14:paraId="2C955623" w14:textId="60C1D496" w:rsidR="00902BE7" w:rsidRPr="002C0EFE" w:rsidRDefault="00A937B1" w:rsidP="007367C9">
            <w:pPr>
              <w:ind w:left="0"/>
              <w:rPr>
                <w:rFonts w:ascii="Consolas" w:hAnsi="Consolas"/>
              </w:rPr>
            </w:pPr>
            <w:r>
              <w:rPr>
                <w:rFonts w:ascii="Consolas" w:hAnsi="Consolas"/>
              </w:rPr>
              <w:t xml:space="preserve">HLR Profile </w:t>
            </w:r>
            <w:r w:rsidR="00902BE7">
              <w:rPr>
                <w:rFonts w:ascii="Consolas" w:hAnsi="Consolas"/>
              </w:rPr>
              <w:t>Parameters</w:t>
            </w:r>
          </w:p>
        </w:tc>
        <w:tc>
          <w:tcPr>
            <w:tcW w:w="5884" w:type="dxa"/>
          </w:tcPr>
          <w:p w14:paraId="78163B47" w14:textId="4F976694" w:rsidR="00902BE7" w:rsidRPr="002C0EFE" w:rsidRDefault="008317EE" w:rsidP="007367C9">
            <w:pPr>
              <w:ind w:left="0"/>
            </w:pPr>
            <w:r>
              <w:t>P</w:t>
            </w:r>
            <w:r w:rsidR="00902BE7">
              <w:t>arameters</w:t>
            </w:r>
            <w:r>
              <w:t xml:space="preserve"> and </w:t>
            </w:r>
            <w:r w:rsidR="00902BE7">
              <w:t xml:space="preserve">their values as returned from </w:t>
            </w:r>
            <w:r w:rsidR="00D67E2E">
              <w:t xml:space="preserve">HLR </w:t>
            </w:r>
            <w:r w:rsidR="00A937B1">
              <w:t>profile</w:t>
            </w:r>
            <w:r>
              <w:t>. Description of known parameters is also displayed.</w:t>
            </w:r>
          </w:p>
        </w:tc>
      </w:tr>
      <w:tr w:rsidR="00A937B1" w14:paraId="388025B9" w14:textId="77777777" w:rsidTr="007367C9">
        <w:trPr>
          <w:trHeight w:val="219"/>
        </w:trPr>
        <w:tc>
          <w:tcPr>
            <w:tcW w:w="2196" w:type="dxa"/>
          </w:tcPr>
          <w:p w14:paraId="16A9343E" w14:textId="6361620B" w:rsidR="00A937B1" w:rsidRDefault="00A937B1" w:rsidP="00A937B1">
            <w:pPr>
              <w:ind w:left="0"/>
              <w:rPr>
                <w:rFonts w:ascii="Consolas" w:hAnsi="Consolas"/>
              </w:rPr>
            </w:pPr>
            <w:r>
              <w:rPr>
                <w:rFonts w:ascii="Consolas" w:hAnsi="Consolas"/>
              </w:rPr>
              <w:t>HLR Subscription Parameters</w:t>
            </w:r>
          </w:p>
        </w:tc>
        <w:tc>
          <w:tcPr>
            <w:tcW w:w="5884" w:type="dxa"/>
          </w:tcPr>
          <w:p w14:paraId="7445E571" w14:textId="2A06B729" w:rsidR="00A937B1" w:rsidRDefault="00A937B1" w:rsidP="00A937B1">
            <w:pPr>
              <w:ind w:left="0"/>
            </w:pPr>
            <w:r>
              <w:t>Parameters and their values as returned from HLR subscription. Description of known parameters is also displayed.</w:t>
            </w:r>
          </w:p>
        </w:tc>
      </w:tr>
    </w:tbl>
    <w:p w14:paraId="5A227FB8" w14:textId="77777777" w:rsidR="00902BE7" w:rsidRDefault="00902BE7" w:rsidP="00902BE7">
      <w:pPr>
        <w:ind w:left="0"/>
        <w:rPr>
          <w:b/>
          <w:bCs/>
        </w:rPr>
      </w:pPr>
    </w:p>
    <w:p w14:paraId="5D829F97" w14:textId="175BE0E8" w:rsidR="00CE06AB" w:rsidRDefault="00CE06AB" w:rsidP="00902BE7">
      <w:pPr>
        <w:ind w:left="0"/>
        <w:rPr>
          <w:b/>
          <w:bCs/>
        </w:rPr>
      </w:pPr>
      <w:r>
        <w:rPr>
          <w:b/>
          <w:bCs/>
        </w:rPr>
        <w:t xml:space="preserve">NOTE: </w:t>
      </w:r>
      <w:r w:rsidRPr="00CE06AB">
        <w:t xml:space="preserve">If returned parameters contain </w:t>
      </w:r>
      <w:r w:rsidRPr="00CE06AB">
        <w:rPr>
          <w:rFonts w:ascii="Consolas" w:hAnsi="Consolas"/>
        </w:rPr>
        <w:t>imsi</w:t>
      </w:r>
      <w:r w:rsidRPr="00CE06AB">
        <w:t xml:space="preserve"> with value </w:t>
      </w:r>
      <w:r w:rsidRPr="00CE06AB">
        <w:rPr>
          <w:rFonts w:ascii="Consolas" w:hAnsi="Consolas"/>
        </w:rPr>
        <w:t>230000000011111</w:t>
      </w:r>
      <w:r w:rsidRPr="00CE06AB">
        <w:t>, the response is considered to be returned from HLRDUMMY network element. User is notified with corresponding warning message.</w:t>
      </w:r>
    </w:p>
    <w:p w14:paraId="5BAB54D9" w14:textId="77777777" w:rsidR="00CE06AB" w:rsidRDefault="00CE06AB" w:rsidP="00902BE7">
      <w:pPr>
        <w:ind w:left="0"/>
        <w:rPr>
          <w:b/>
          <w:bCs/>
        </w:rPr>
      </w:pPr>
    </w:p>
    <w:p w14:paraId="788AAC61" w14:textId="77777777" w:rsidR="00902BE7" w:rsidRPr="00625B9E" w:rsidRDefault="00902BE7" w:rsidP="00902BE7">
      <w:pPr>
        <w:pStyle w:val="Nadpis6"/>
      </w:pPr>
      <w:bookmarkStart w:id="588" w:name="_Toc208566040"/>
      <w:r w:rsidRPr="00625B9E">
        <w:t xml:space="preserve">Process </w:t>
      </w:r>
      <w:r>
        <w:t>O</w:t>
      </w:r>
      <w:r w:rsidRPr="00625B9E">
        <w:t>verview</w:t>
      </w:r>
      <w:bookmarkEnd w:id="588"/>
    </w:p>
    <w:p w14:paraId="274F474C" w14:textId="3CCE59D5" w:rsidR="00902BE7" w:rsidRDefault="00902BE7" w:rsidP="00902BE7">
      <w:pPr>
        <w:ind w:left="0"/>
      </w:pPr>
      <w:r>
        <w:t xml:space="preserve"> “</w:t>
      </w:r>
      <w:r w:rsidRPr="00902BE7">
        <w:rPr>
          <w:rFonts w:ascii="Consolas" w:hAnsi="Consolas"/>
        </w:rPr>
        <w:t>GET</w:t>
      </w:r>
      <w:r>
        <w:t>” request</w:t>
      </w:r>
      <w:r w:rsidR="008317EE">
        <w:t>s</w:t>
      </w:r>
      <w:r>
        <w:t xml:space="preserve"> to </w:t>
      </w:r>
      <w:r w:rsidR="00201E4B">
        <w:t xml:space="preserve">IL </w:t>
      </w:r>
      <w:r>
        <w:t>service</w:t>
      </w:r>
      <w:r w:rsidR="008317EE">
        <w:t>s</w:t>
      </w:r>
      <w:r>
        <w:t xml:space="preserve"> </w:t>
      </w:r>
      <w:r w:rsidR="00201E4B">
        <w:t>“</w:t>
      </w:r>
      <w:r w:rsidR="00201E4B" w:rsidRPr="00902BE7">
        <w:rPr>
          <w:rFonts w:ascii="Consolas" w:hAnsi="Consolas"/>
        </w:rPr>
        <w:t>profile</w:t>
      </w:r>
      <w:r w:rsidR="00201E4B">
        <w:t xml:space="preserve">” </w:t>
      </w:r>
      <w:r w:rsidR="008317EE">
        <w:t>and “</w:t>
      </w:r>
      <w:r w:rsidR="008317EE" w:rsidRPr="008317EE">
        <w:rPr>
          <w:rFonts w:ascii="Consolas" w:hAnsi="Consolas"/>
        </w:rPr>
        <w:t>hlrSubscription</w:t>
      </w:r>
      <w:r w:rsidR="008317EE">
        <w:t>” are</w:t>
      </w:r>
      <w:r>
        <w:t xml:space="preserve"> dispatched to Instant Link via IL batch API and processed. XML response</w:t>
      </w:r>
      <w:r w:rsidR="008317EE">
        <w:t>s</w:t>
      </w:r>
      <w:r>
        <w:t xml:space="preserve"> from IL </w:t>
      </w:r>
      <w:r w:rsidR="008317EE">
        <w:t>are</w:t>
      </w:r>
      <w:r>
        <w:t xml:space="preserve"> parsed and displayed in </w:t>
      </w:r>
      <w:r w:rsidR="008317EE">
        <w:t xml:space="preserve">the </w:t>
      </w:r>
      <w:r>
        <w:t>form.</w:t>
      </w:r>
    </w:p>
    <w:p w14:paraId="689F62D8" w14:textId="77777777" w:rsidR="00902BE7" w:rsidRDefault="00902BE7" w:rsidP="00902BE7">
      <w:pPr>
        <w:ind w:left="0"/>
      </w:pPr>
    </w:p>
    <w:p w14:paraId="459FF3CD" w14:textId="77777777" w:rsidR="00902BE7" w:rsidRDefault="00902BE7" w:rsidP="00902BE7">
      <w:pPr>
        <w:pStyle w:val="Nadpis5"/>
      </w:pPr>
      <w:bookmarkStart w:id="589" w:name="_Toc208566041"/>
      <w:r w:rsidRPr="00B64FF8">
        <w:t xml:space="preserve">Role </w:t>
      </w:r>
      <w:r>
        <w:t>Differences</w:t>
      </w:r>
      <w:bookmarkEnd w:id="58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02BE7" w:rsidRPr="00DF00E8" w14:paraId="441E0FB7" w14:textId="77777777" w:rsidTr="007367C9">
        <w:trPr>
          <w:trHeight w:val="277"/>
        </w:trPr>
        <w:tc>
          <w:tcPr>
            <w:tcW w:w="3490" w:type="dxa"/>
            <w:shd w:val="clear" w:color="auto" w:fill="D9D9D9" w:themeFill="background1" w:themeFillShade="D9"/>
          </w:tcPr>
          <w:p w14:paraId="2458D890" w14:textId="77777777" w:rsidR="00902BE7" w:rsidRPr="00DF00E8" w:rsidRDefault="00902BE7" w:rsidP="007367C9">
            <w:pPr>
              <w:ind w:left="0"/>
              <w:rPr>
                <w:b/>
                <w:bCs/>
              </w:rPr>
            </w:pPr>
            <w:r>
              <w:rPr>
                <w:b/>
                <w:bCs/>
              </w:rPr>
              <w:t>Action / Role</w:t>
            </w:r>
          </w:p>
        </w:tc>
        <w:tc>
          <w:tcPr>
            <w:tcW w:w="1163" w:type="dxa"/>
            <w:shd w:val="clear" w:color="auto" w:fill="D9D9D9" w:themeFill="background1" w:themeFillShade="D9"/>
          </w:tcPr>
          <w:p w14:paraId="7F78E506" w14:textId="77777777" w:rsidR="00902BE7" w:rsidRPr="00F374A6" w:rsidRDefault="00902BE7" w:rsidP="007367C9">
            <w:pPr>
              <w:ind w:left="0"/>
              <w:jc w:val="center"/>
              <w:rPr>
                <w:b/>
                <w:bCs/>
              </w:rPr>
            </w:pPr>
            <w:r w:rsidRPr="00F374A6">
              <w:rPr>
                <w:b/>
                <w:bCs/>
              </w:rPr>
              <w:t>ADMIN</w:t>
            </w:r>
          </w:p>
        </w:tc>
        <w:tc>
          <w:tcPr>
            <w:tcW w:w="1163" w:type="dxa"/>
            <w:shd w:val="clear" w:color="auto" w:fill="D9D9D9" w:themeFill="background1" w:themeFillShade="D9"/>
          </w:tcPr>
          <w:p w14:paraId="5BF719C7" w14:textId="77777777" w:rsidR="00902BE7" w:rsidRPr="00DF00E8" w:rsidRDefault="00902BE7" w:rsidP="007367C9">
            <w:pPr>
              <w:ind w:left="0"/>
              <w:jc w:val="center"/>
              <w:rPr>
                <w:b/>
                <w:bCs/>
              </w:rPr>
            </w:pPr>
            <w:r>
              <w:rPr>
                <w:b/>
                <w:bCs/>
              </w:rPr>
              <w:t>LEAD</w:t>
            </w:r>
          </w:p>
        </w:tc>
        <w:tc>
          <w:tcPr>
            <w:tcW w:w="1180" w:type="dxa"/>
            <w:shd w:val="clear" w:color="auto" w:fill="D9D9D9" w:themeFill="background1" w:themeFillShade="D9"/>
          </w:tcPr>
          <w:p w14:paraId="31A4D836" w14:textId="77777777" w:rsidR="00902BE7" w:rsidRPr="00DF00E8" w:rsidRDefault="00902BE7" w:rsidP="007367C9">
            <w:pPr>
              <w:ind w:left="0"/>
              <w:jc w:val="center"/>
              <w:rPr>
                <w:b/>
                <w:bCs/>
              </w:rPr>
            </w:pPr>
            <w:r>
              <w:rPr>
                <w:b/>
                <w:bCs/>
              </w:rPr>
              <w:t>TESTING-VF</w:t>
            </w:r>
          </w:p>
        </w:tc>
        <w:tc>
          <w:tcPr>
            <w:tcW w:w="1180" w:type="dxa"/>
            <w:shd w:val="clear" w:color="auto" w:fill="D9D9D9" w:themeFill="background1" w:themeFillShade="D9"/>
          </w:tcPr>
          <w:p w14:paraId="1C075F32" w14:textId="77777777" w:rsidR="00902BE7" w:rsidRPr="00DF00E8" w:rsidRDefault="00902BE7" w:rsidP="007367C9">
            <w:pPr>
              <w:ind w:left="0"/>
              <w:jc w:val="center"/>
              <w:rPr>
                <w:b/>
                <w:bCs/>
              </w:rPr>
            </w:pPr>
            <w:r>
              <w:rPr>
                <w:b/>
                <w:bCs/>
              </w:rPr>
              <w:t>TESTING-IBM</w:t>
            </w:r>
          </w:p>
        </w:tc>
        <w:tc>
          <w:tcPr>
            <w:tcW w:w="1180" w:type="dxa"/>
            <w:shd w:val="clear" w:color="auto" w:fill="D9D9D9" w:themeFill="background1" w:themeFillShade="D9"/>
          </w:tcPr>
          <w:p w14:paraId="61DBB0E4" w14:textId="77777777" w:rsidR="00902BE7" w:rsidRPr="00DF00E8" w:rsidRDefault="00902BE7" w:rsidP="007367C9">
            <w:pPr>
              <w:ind w:left="0"/>
              <w:jc w:val="center"/>
              <w:rPr>
                <w:b/>
                <w:bCs/>
              </w:rPr>
            </w:pPr>
            <w:r>
              <w:rPr>
                <w:b/>
                <w:bCs/>
              </w:rPr>
              <w:t>TESTING-V2</w:t>
            </w:r>
          </w:p>
        </w:tc>
      </w:tr>
      <w:tr w:rsidR="00902BE7" w14:paraId="4080DDAC" w14:textId="77777777" w:rsidTr="007367C9">
        <w:trPr>
          <w:trHeight w:val="219"/>
        </w:trPr>
        <w:tc>
          <w:tcPr>
            <w:tcW w:w="3490" w:type="dxa"/>
          </w:tcPr>
          <w:p w14:paraId="504DC71B" w14:textId="535921A3" w:rsidR="00902BE7" w:rsidRPr="00D771E3" w:rsidRDefault="00902BE7" w:rsidP="007367C9">
            <w:pPr>
              <w:ind w:left="0"/>
              <w:rPr>
                <w:b/>
                <w:bCs/>
              </w:rPr>
            </w:pPr>
            <w:r w:rsidRPr="00D771E3">
              <w:rPr>
                <w:b/>
                <w:bCs/>
              </w:rPr>
              <w:t xml:space="preserve">Access to </w:t>
            </w:r>
            <w:r>
              <w:rPr>
                <w:b/>
                <w:bCs/>
              </w:rPr>
              <w:t>HLR Status form</w:t>
            </w:r>
          </w:p>
        </w:tc>
        <w:tc>
          <w:tcPr>
            <w:tcW w:w="1163" w:type="dxa"/>
          </w:tcPr>
          <w:p w14:paraId="52DC38AA" w14:textId="77777777" w:rsidR="00902BE7" w:rsidRDefault="00902BE7" w:rsidP="007367C9">
            <w:pPr>
              <w:ind w:left="0"/>
              <w:jc w:val="center"/>
            </w:pPr>
            <w:r>
              <w:t>Y</w:t>
            </w:r>
          </w:p>
        </w:tc>
        <w:tc>
          <w:tcPr>
            <w:tcW w:w="1163" w:type="dxa"/>
          </w:tcPr>
          <w:p w14:paraId="6576B423" w14:textId="77777777" w:rsidR="00902BE7" w:rsidRPr="00D771E3" w:rsidRDefault="00902BE7" w:rsidP="007367C9">
            <w:pPr>
              <w:ind w:left="0"/>
              <w:jc w:val="center"/>
            </w:pPr>
            <w:r w:rsidRPr="00D771E3">
              <w:t>Y</w:t>
            </w:r>
          </w:p>
        </w:tc>
        <w:tc>
          <w:tcPr>
            <w:tcW w:w="1180" w:type="dxa"/>
          </w:tcPr>
          <w:p w14:paraId="15E98F83" w14:textId="77777777" w:rsidR="00902BE7" w:rsidRPr="00D771E3" w:rsidRDefault="00902BE7" w:rsidP="007367C9">
            <w:pPr>
              <w:ind w:left="0"/>
              <w:jc w:val="center"/>
            </w:pPr>
            <w:r>
              <w:t>N</w:t>
            </w:r>
          </w:p>
        </w:tc>
        <w:tc>
          <w:tcPr>
            <w:tcW w:w="1180" w:type="dxa"/>
          </w:tcPr>
          <w:p w14:paraId="3C33648A" w14:textId="77777777" w:rsidR="00902BE7" w:rsidRPr="00D771E3" w:rsidRDefault="00902BE7" w:rsidP="007367C9">
            <w:pPr>
              <w:ind w:left="0"/>
              <w:jc w:val="center"/>
            </w:pPr>
            <w:r>
              <w:t>Y</w:t>
            </w:r>
          </w:p>
        </w:tc>
        <w:tc>
          <w:tcPr>
            <w:tcW w:w="1180" w:type="dxa"/>
          </w:tcPr>
          <w:p w14:paraId="1AA4D4B5" w14:textId="77777777" w:rsidR="00902BE7" w:rsidRPr="00D771E3" w:rsidRDefault="00902BE7" w:rsidP="007367C9">
            <w:pPr>
              <w:ind w:left="0"/>
              <w:jc w:val="center"/>
            </w:pPr>
            <w:r>
              <w:t>N</w:t>
            </w:r>
          </w:p>
        </w:tc>
      </w:tr>
    </w:tbl>
    <w:p w14:paraId="2AC4F8FC" w14:textId="77777777" w:rsidR="00902BE7" w:rsidRPr="007471FB" w:rsidRDefault="00902BE7" w:rsidP="00902BE7">
      <w:pPr>
        <w:rPr>
          <w:b/>
          <w:bCs/>
        </w:rPr>
      </w:pPr>
    </w:p>
    <w:p w14:paraId="324C1058" w14:textId="77777777" w:rsidR="00902BE7" w:rsidRDefault="00902BE7" w:rsidP="00342880">
      <w:pPr>
        <w:rPr>
          <w:b/>
          <w:bCs/>
        </w:rPr>
      </w:pPr>
    </w:p>
    <w:p w14:paraId="5A0CC6F4" w14:textId="1C57FD33" w:rsidR="00F71DEC" w:rsidRDefault="00F71DEC" w:rsidP="00F71DEC">
      <w:pPr>
        <w:pStyle w:val="Nadpis3"/>
      </w:pPr>
      <w:bookmarkStart w:id="590" w:name="_Toc208566042"/>
      <w:r>
        <w:t>HSS/IMS Status</w:t>
      </w:r>
      <w:bookmarkEnd w:id="590"/>
    </w:p>
    <w:p w14:paraId="37397182" w14:textId="40D2CAD8" w:rsidR="00F71DEC" w:rsidRDefault="00F71DEC" w:rsidP="00F71DEC">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HSS/IMS Subscription Status</w:t>
      </w:r>
      <w:r>
        <w:t xml:space="preserve"> from the main menu to open </w:t>
      </w:r>
      <w:r w:rsidR="0020117E">
        <w:t>HSS/</w:t>
      </w:r>
      <w:r>
        <w:t>IMS Status form for MSISDN selected in the main grid.</w:t>
      </w:r>
    </w:p>
    <w:p w14:paraId="31C44D29" w14:textId="77777777" w:rsidR="00F71DEC" w:rsidRPr="003700E3" w:rsidRDefault="00F71DEC" w:rsidP="00F71DEC">
      <w:pPr>
        <w:ind w:left="0"/>
        <w:rPr>
          <w:lang w:val="cs-CZ"/>
        </w:rPr>
      </w:pPr>
    </w:p>
    <w:p w14:paraId="52D0FBEE" w14:textId="77777777" w:rsidR="00F71DEC" w:rsidRDefault="00F71DEC" w:rsidP="00F71DEC">
      <w:pPr>
        <w:ind w:left="0"/>
        <w:rPr>
          <w:b/>
          <w:bCs/>
        </w:rPr>
      </w:pPr>
      <w:r>
        <w:rPr>
          <w:b/>
          <w:bCs/>
        </w:rPr>
        <w:t xml:space="preserve">NOTE: </w:t>
      </w:r>
      <w:r>
        <w:t>SIM inventory items are not applicable to this status view.</w:t>
      </w:r>
    </w:p>
    <w:p w14:paraId="365DB1BA" w14:textId="77777777" w:rsidR="00F71DEC" w:rsidRDefault="00F71DEC" w:rsidP="00F71DEC">
      <w:pPr>
        <w:ind w:left="0"/>
      </w:pPr>
    </w:p>
    <w:p w14:paraId="4378055C" w14:textId="77777777" w:rsidR="00F71DEC" w:rsidRDefault="00F71DEC" w:rsidP="00F71DEC">
      <w:pPr>
        <w:pStyle w:val="Nadpis5"/>
      </w:pPr>
      <w:bookmarkStart w:id="591" w:name="_Toc208566043"/>
      <w:r>
        <w:t>Output Data</w:t>
      </w:r>
      <w:bookmarkEnd w:id="591"/>
    </w:p>
    <w:p w14:paraId="6E727DA0" w14:textId="19BB2AFF" w:rsidR="00F71DEC" w:rsidRPr="00602A94" w:rsidRDefault="00F71DEC" w:rsidP="00F71DEC">
      <w:pPr>
        <w:ind w:left="0"/>
        <w:rPr>
          <w:sz w:val="18"/>
          <w:szCs w:val="18"/>
        </w:rPr>
      </w:pPr>
      <w:r>
        <w:t>Following d</w:t>
      </w:r>
      <w:r w:rsidRPr="00602A94">
        <w:t xml:space="preserve">etails </w:t>
      </w:r>
      <w:r>
        <w:t>of</w:t>
      </w:r>
      <w:r w:rsidRPr="00602A94">
        <w:t xml:space="preserve"> </w:t>
      </w:r>
      <w:r>
        <w:t>subscriber’s HSS/IMS subscription are</w:t>
      </w:r>
      <w:r w:rsidRPr="00602A94">
        <w:t xml:space="preserve"> displayed:</w:t>
      </w:r>
    </w:p>
    <w:p w14:paraId="394A4FD9" w14:textId="77777777" w:rsidR="00F71DEC" w:rsidRDefault="00F71DEC" w:rsidP="00F71DEC">
      <w:pPr>
        <w:ind w:left="0"/>
        <w:rPr>
          <w:sz w:val="18"/>
          <w:szCs w:val="18"/>
        </w:rPr>
      </w:pPr>
    </w:p>
    <w:p w14:paraId="72E600E2" w14:textId="745FD3BF" w:rsidR="00F71DEC" w:rsidRDefault="00F71DEC" w:rsidP="00F71DEC">
      <w:pPr>
        <w:jc w:val="center"/>
        <w:rPr>
          <w:b/>
          <w:bCs/>
        </w:rPr>
      </w:pPr>
      <w:r w:rsidRPr="00A937B1">
        <w:rPr>
          <w:b/>
          <w:bCs/>
        </w:rPr>
        <w:t xml:space="preserve">                            </w:t>
      </w:r>
      <w:r w:rsidR="0020117E">
        <w:rPr>
          <w:noProof/>
        </w:rPr>
        <w:drawing>
          <wp:inline distT="0" distB="0" distL="0" distR="0" wp14:anchorId="1B4B434B" wp14:editId="384B1609">
            <wp:extent cx="5732145" cy="4163060"/>
            <wp:effectExtent l="0" t="0" r="1905" b="8890"/>
            <wp:docPr id="1941055616"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55616" name="Obrázek 1" descr="Obsah obrázku text, snímek obrazovky, software, číslo&#10;&#10;Popis byl vytvořen automaticky"/>
                    <pic:cNvPicPr/>
                  </pic:nvPicPr>
                  <pic:blipFill>
                    <a:blip r:embed="rId360"/>
                    <a:stretch>
                      <a:fillRect/>
                    </a:stretch>
                  </pic:blipFill>
                  <pic:spPr>
                    <a:xfrm>
                      <a:off x="0" y="0"/>
                      <a:ext cx="5732145" cy="4163060"/>
                    </a:xfrm>
                    <a:prstGeom prst="rect">
                      <a:avLst/>
                    </a:prstGeom>
                  </pic:spPr>
                </pic:pic>
              </a:graphicData>
            </a:graphic>
          </wp:inline>
        </w:drawing>
      </w:r>
    </w:p>
    <w:p w14:paraId="7CBCE21F" w14:textId="77777777" w:rsidR="00F71DEC" w:rsidRPr="007C74F0" w:rsidRDefault="00F71DEC" w:rsidP="00F71DEC">
      <w:pPr>
        <w:jc w:val="center"/>
        <w:rPr>
          <w:i/>
          <w:iCs w:val="0"/>
          <w:sz w:val="18"/>
          <w:szCs w:val="18"/>
        </w:rPr>
      </w:pPr>
      <w:r>
        <w:rPr>
          <w:i/>
          <w:iCs w:val="0"/>
          <w:sz w:val="18"/>
          <w:szCs w:val="18"/>
        </w:rPr>
        <w:t xml:space="preserve">HLR </w:t>
      </w:r>
      <w:r w:rsidRPr="00342880">
        <w:rPr>
          <w:i/>
          <w:iCs w:val="0"/>
          <w:sz w:val="18"/>
          <w:szCs w:val="18"/>
        </w:rPr>
        <w:t>Status form</w:t>
      </w:r>
    </w:p>
    <w:p w14:paraId="753BC18F" w14:textId="77777777" w:rsidR="00F71DEC" w:rsidRDefault="00F71DEC" w:rsidP="00F71DEC">
      <w:pPr>
        <w:ind w:left="0"/>
      </w:pPr>
    </w:p>
    <w:p w14:paraId="107D865C" w14:textId="77777777" w:rsidR="00F71DEC" w:rsidRDefault="00F71DEC" w:rsidP="00F71DEC">
      <w:pPr>
        <w:ind w:left="0"/>
        <w:rPr>
          <w:sz w:val="18"/>
          <w:szCs w:val="18"/>
        </w:rPr>
      </w:pPr>
      <w:r>
        <w:t>Following output columns are returned:</w:t>
      </w:r>
    </w:p>
    <w:p w14:paraId="3A983131" w14:textId="77777777" w:rsidR="00F71DEC" w:rsidRDefault="00F71DEC" w:rsidP="00F71DEC">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F71DEC" w:rsidRPr="00DF00E8" w14:paraId="15461334" w14:textId="77777777" w:rsidTr="00A0098A">
        <w:trPr>
          <w:trHeight w:val="277"/>
        </w:trPr>
        <w:tc>
          <w:tcPr>
            <w:tcW w:w="2196" w:type="dxa"/>
            <w:shd w:val="clear" w:color="auto" w:fill="D9D9D9" w:themeFill="background1" w:themeFillShade="D9"/>
          </w:tcPr>
          <w:p w14:paraId="7BA4005C" w14:textId="77777777" w:rsidR="00F71DEC" w:rsidRPr="00DF00E8" w:rsidRDefault="00F71DEC" w:rsidP="00A0098A">
            <w:pPr>
              <w:ind w:left="0"/>
              <w:rPr>
                <w:b/>
                <w:bCs/>
              </w:rPr>
            </w:pPr>
            <w:r>
              <w:rPr>
                <w:b/>
                <w:bCs/>
              </w:rPr>
              <w:t xml:space="preserve">Column </w:t>
            </w:r>
          </w:p>
        </w:tc>
        <w:tc>
          <w:tcPr>
            <w:tcW w:w="5884" w:type="dxa"/>
            <w:shd w:val="clear" w:color="auto" w:fill="D9D9D9" w:themeFill="background1" w:themeFillShade="D9"/>
          </w:tcPr>
          <w:p w14:paraId="5DAEC846" w14:textId="77777777" w:rsidR="00F71DEC" w:rsidRDefault="00F71DEC" w:rsidP="00A0098A">
            <w:pPr>
              <w:ind w:left="0"/>
              <w:rPr>
                <w:b/>
                <w:bCs/>
              </w:rPr>
            </w:pPr>
            <w:r>
              <w:rPr>
                <w:b/>
                <w:bCs/>
              </w:rPr>
              <w:t>Description</w:t>
            </w:r>
          </w:p>
        </w:tc>
      </w:tr>
      <w:tr w:rsidR="00F71DEC" w14:paraId="7F2375E1" w14:textId="77777777" w:rsidTr="00A0098A">
        <w:trPr>
          <w:trHeight w:val="219"/>
        </w:trPr>
        <w:tc>
          <w:tcPr>
            <w:tcW w:w="2196" w:type="dxa"/>
          </w:tcPr>
          <w:p w14:paraId="3C5B6957" w14:textId="77777777" w:rsidR="00F71DEC" w:rsidRPr="002C0EFE" w:rsidRDefault="00F71DEC" w:rsidP="00A0098A">
            <w:pPr>
              <w:ind w:left="0"/>
              <w:rPr>
                <w:rFonts w:ascii="Consolas" w:hAnsi="Consolas"/>
              </w:rPr>
            </w:pPr>
            <w:r>
              <w:rPr>
                <w:rFonts w:ascii="Consolas" w:hAnsi="Consolas"/>
              </w:rPr>
              <w:t>Subscriber Id</w:t>
            </w:r>
          </w:p>
        </w:tc>
        <w:tc>
          <w:tcPr>
            <w:tcW w:w="5884" w:type="dxa"/>
          </w:tcPr>
          <w:p w14:paraId="19E4F1F8" w14:textId="77777777" w:rsidR="00F71DEC" w:rsidRPr="002C0EFE" w:rsidRDefault="00F71DEC" w:rsidP="00A0098A">
            <w:pPr>
              <w:ind w:left="0"/>
            </w:pPr>
            <w:r w:rsidRPr="002C0EFE">
              <w:t>Input MSISDN.</w:t>
            </w:r>
          </w:p>
        </w:tc>
      </w:tr>
      <w:tr w:rsidR="00F71DEC" w14:paraId="1D7C8EF1" w14:textId="77777777" w:rsidTr="00A0098A">
        <w:trPr>
          <w:trHeight w:val="219"/>
        </w:trPr>
        <w:tc>
          <w:tcPr>
            <w:tcW w:w="2196" w:type="dxa"/>
          </w:tcPr>
          <w:p w14:paraId="0E6E4130" w14:textId="77777777" w:rsidR="00F71DEC" w:rsidRPr="002C0EFE" w:rsidRDefault="00F71DEC" w:rsidP="00A0098A">
            <w:pPr>
              <w:ind w:left="0"/>
              <w:rPr>
                <w:rFonts w:ascii="Consolas" w:hAnsi="Consolas"/>
              </w:rPr>
            </w:pPr>
            <w:r>
              <w:rPr>
                <w:rFonts w:ascii="Consolas" w:hAnsi="Consolas"/>
              </w:rPr>
              <w:t>Subscriber Type</w:t>
            </w:r>
          </w:p>
        </w:tc>
        <w:tc>
          <w:tcPr>
            <w:tcW w:w="5884" w:type="dxa"/>
          </w:tcPr>
          <w:p w14:paraId="36C77913" w14:textId="21F633DE" w:rsidR="00F71DEC" w:rsidRPr="002C0EFE" w:rsidRDefault="00F71DEC" w:rsidP="00A0098A">
            <w:pPr>
              <w:ind w:left="0"/>
            </w:pPr>
            <w:r>
              <w:t xml:space="preserve">Subscriber type from </w:t>
            </w:r>
            <w:r w:rsidR="0020117E">
              <w:t>IMS subscription</w:t>
            </w:r>
            <w:r>
              <w:t>.</w:t>
            </w:r>
          </w:p>
        </w:tc>
      </w:tr>
      <w:tr w:rsidR="00F71DEC" w14:paraId="0F59FB5F" w14:textId="77777777" w:rsidTr="00A0098A">
        <w:trPr>
          <w:trHeight w:val="219"/>
        </w:trPr>
        <w:tc>
          <w:tcPr>
            <w:tcW w:w="2196" w:type="dxa"/>
          </w:tcPr>
          <w:p w14:paraId="7CABDC50" w14:textId="1C55EE03" w:rsidR="00F71DEC" w:rsidRDefault="0020117E" w:rsidP="00A0098A">
            <w:pPr>
              <w:ind w:left="0"/>
              <w:rPr>
                <w:rFonts w:ascii="Consolas" w:hAnsi="Consolas"/>
              </w:rPr>
            </w:pPr>
            <w:r>
              <w:rPr>
                <w:rFonts w:ascii="Consolas" w:hAnsi="Consolas"/>
              </w:rPr>
              <w:t>IMS</w:t>
            </w:r>
            <w:r w:rsidR="00F71DEC">
              <w:rPr>
                <w:rFonts w:ascii="Consolas" w:hAnsi="Consolas"/>
              </w:rPr>
              <w:t xml:space="preserve"> Subscription Parameters</w:t>
            </w:r>
          </w:p>
        </w:tc>
        <w:tc>
          <w:tcPr>
            <w:tcW w:w="5884" w:type="dxa"/>
          </w:tcPr>
          <w:p w14:paraId="682FDDB9" w14:textId="4A6148CE" w:rsidR="00F71DEC" w:rsidRDefault="00F71DEC" w:rsidP="00A0098A">
            <w:pPr>
              <w:ind w:left="0"/>
            </w:pPr>
            <w:r>
              <w:t xml:space="preserve">Parameters and their values as returned from </w:t>
            </w:r>
            <w:r w:rsidR="0020117E">
              <w:t>IMS</w:t>
            </w:r>
            <w:r>
              <w:t xml:space="preserve"> subscription. </w:t>
            </w:r>
            <w:r w:rsidR="0020117E">
              <w:t>XPATH is provided for better legibility of parameters tree.</w:t>
            </w:r>
          </w:p>
        </w:tc>
      </w:tr>
    </w:tbl>
    <w:p w14:paraId="0A0D13FA" w14:textId="77777777" w:rsidR="00F71DEC" w:rsidRDefault="00F71DEC" w:rsidP="00F71DEC">
      <w:pPr>
        <w:ind w:left="0"/>
        <w:rPr>
          <w:b/>
          <w:bCs/>
        </w:rPr>
      </w:pPr>
    </w:p>
    <w:p w14:paraId="4A5970BC" w14:textId="77777777" w:rsidR="00F71DEC" w:rsidRPr="00625B9E" w:rsidRDefault="00F71DEC" w:rsidP="00F71DEC">
      <w:pPr>
        <w:pStyle w:val="Nadpis6"/>
      </w:pPr>
      <w:bookmarkStart w:id="592" w:name="_Toc208566044"/>
      <w:r w:rsidRPr="00625B9E">
        <w:t xml:space="preserve">Process </w:t>
      </w:r>
      <w:r>
        <w:t>O</w:t>
      </w:r>
      <w:r w:rsidRPr="00625B9E">
        <w:t>verview</w:t>
      </w:r>
      <w:bookmarkEnd w:id="592"/>
    </w:p>
    <w:p w14:paraId="6446BB01" w14:textId="53648AF8" w:rsidR="00F71DEC" w:rsidRDefault="00F71DEC" w:rsidP="00F71DEC">
      <w:pPr>
        <w:ind w:left="0"/>
      </w:pPr>
      <w:r>
        <w:t xml:space="preserve"> “</w:t>
      </w:r>
      <w:r w:rsidRPr="00902BE7">
        <w:rPr>
          <w:rFonts w:ascii="Consolas" w:hAnsi="Consolas"/>
        </w:rPr>
        <w:t>GET</w:t>
      </w:r>
      <w:r>
        <w:t>” request to IL service “</w:t>
      </w:r>
      <w:r w:rsidR="0020117E">
        <w:rPr>
          <w:rFonts w:ascii="Consolas" w:hAnsi="Consolas"/>
        </w:rPr>
        <w:t>ims</w:t>
      </w:r>
      <w:r w:rsidRPr="008317EE">
        <w:rPr>
          <w:rFonts w:ascii="Consolas" w:hAnsi="Consolas"/>
        </w:rPr>
        <w:t>Subscription</w:t>
      </w:r>
      <w:r>
        <w:t xml:space="preserve">” </w:t>
      </w:r>
      <w:r w:rsidR="0020117E">
        <w:t>is</w:t>
      </w:r>
      <w:r>
        <w:t xml:space="preserve"> dispatched to Instant Link via IL batch API and processed. XML response from IL </w:t>
      </w:r>
      <w:r w:rsidR="0020117E">
        <w:t>is</w:t>
      </w:r>
      <w:r>
        <w:t xml:space="preserve"> parsed and displayed in the form.</w:t>
      </w:r>
    </w:p>
    <w:p w14:paraId="088105FC" w14:textId="4CF036F4" w:rsidR="00F71DEC" w:rsidRDefault="00870515" w:rsidP="00F71DEC">
      <w:pPr>
        <w:ind w:left="0"/>
      </w:pPr>
      <w:r>
        <w:br/>
        <w:t xml:space="preserve">For </w:t>
      </w:r>
      <w:r w:rsidR="0040612A">
        <w:t xml:space="preserve">MSISDN with </w:t>
      </w:r>
      <w:r w:rsidRPr="0040612A">
        <w:rPr>
          <w:rFonts w:ascii="Consolas" w:hAnsi="Consolas"/>
        </w:rPr>
        <w:t>V4</w:t>
      </w:r>
      <w:r>
        <w:t xml:space="preserve"> </w:t>
      </w:r>
      <w:r w:rsidR="0040612A">
        <w:t>source</w:t>
      </w:r>
      <w:r>
        <w:t xml:space="preserve">, subscriber </w:t>
      </w:r>
      <w:r w:rsidRPr="00870515">
        <w:rPr>
          <w:rFonts w:ascii="Consolas" w:hAnsi="Consolas"/>
        </w:rPr>
        <w:t>primaryId</w:t>
      </w:r>
      <w:r>
        <w:t xml:space="preserve"> is at first combined from leading plus sign, MSISDN itself, and preconfigured V2/V4 IMS suffix. If InstantLink returns </w:t>
      </w:r>
      <w:r w:rsidRPr="00870515">
        <w:rPr>
          <w:rFonts w:ascii="Consolas" w:hAnsi="Consolas"/>
        </w:rPr>
        <w:t>ILPL102 Subscriber not found</w:t>
      </w:r>
      <w:r>
        <w:t xml:space="preserve"> then </w:t>
      </w:r>
      <w:r w:rsidRPr="00870515">
        <w:rPr>
          <w:rFonts w:ascii="Consolas" w:hAnsi="Consolas"/>
        </w:rPr>
        <w:t>primaryId</w:t>
      </w:r>
      <w:r>
        <w:t xml:space="preserve"> variant without leading plus sign is queried.</w:t>
      </w:r>
      <w:r>
        <w:br/>
      </w:r>
      <w:r>
        <w:br/>
        <w:t xml:space="preserve">For </w:t>
      </w:r>
      <w:r w:rsidR="0040612A">
        <w:t xml:space="preserve">MSISDN with source value </w:t>
      </w:r>
      <w:r>
        <w:t xml:space="preserve">different from </w:t>
      </w:r>
      <w:r w:rsidRPr="0040612A">
        <w:rPr>
          <w:rFonts w:ascii="Consolas" w:hAnsi="Consolas"/>
        </w:rPr>
        <w:t>V4</w:t>
      </w:r>
      <w:r>
        <w:t xml:space="preserve">, subscriber </w:t>
      </w:r>
      <w:r w:rsidRPr="00870515">
        <w:rPr>
          <w:rFonts w:ascii="Consolas" w:hAnsi="Consolas"/>
        </w:rPr>
        <w:t>primaryId</w:t>
      </w:r>
      <w:r>
        <w:t xml:space="preserve"> is at first combined from MSISDN itself, and preconfigured V2/V4 IMS suffix. If InstantLink returns </w:t>
      </w:r>
      <w:r w:rsidRPr="00870515">
        <w:rPr>
          <w:rFonts w:ascii="Consolas" w:hAnsi="Consolas"/>
        </w:rPr>
        <w:t xml:space="preserve">ILPL102 </w:t>
      </w:r>
      <w:r>
        <w:t>“</w:t>
      </w:r>
      <w:r w:rsidRPr="00870515">
        <w:rPr>
          <w:rFonts w:ascii="Consolas" w:hAnsi="Consolas"/>
        </w:rPr>
        <w:t>Subscriber not found</w:t>
      </w:r>
      <w:r>
        <w:t xml:space="preserve">” then </w:t>
      </w:r>
      <w:r w:rsidRPr="00870515">
        <w:rPr>
          <w:rFonts w:ascii="Consolas" w:hAnsi="Consolas"/>
        </w:rPr>
        <w:t>primaryId</w:t>
      </w:r>
      <w:r>
        <w:t xml:space="preserve"> variant with leading plus sign is queried.</w:t>
      </w:r>
      <w:r>
        <w:br/>
      </w:r>
    </w:p>
    <w:p w14:paraId="58CF483F" w14:textId="77777777" w:rsidR="00F71DEC" w:rsidRDefault="00F71DEC" w:rsidP="00F71DEC">
      <w:pPr>
        <w:pStyle w:val="Nadpis5"/>
      </w:pPr>
      <w:bookmarkStart w:id="593" w:name="_Toc208566045"/>
      <w:r w:rsidRPr="00B64FF8">
        <w:t xml:space="preserve">Role </w:t>
      </w:r>
      <w:r>
        <w:t>Differences</w:t>
      </w:r>
      <w:bookmarkEnd w:id="59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71DEC" w:rsidRPr="00DF00E8" w14:paraId="7459F6AA" w14:textId="77777777" w:rsidTr="00A0098A">
        <w:trPr>
          <w:trHeight w:val="277"/>
        </w:trPr>
        <w:tc>
          <w:tcPr>
            <w:tcW w:w="3490" w:type="dxa"/>
            <w:shd w:val="clear" w:color="auto" w:fill="D9D9D9" w:themeFill="background1" w:themeFillShade="D9"/>
          </w:tcPr>
          <w:p w14:paraId="23137F77" w14:textId="77777777" w:rsidR="00F71DEC" w:rsidRPr="00DF00E8" w:rsidRDefault="00F71DEC" w:rsidP="00A0098A">
            <w:pPr>
              <w:ind w:left="0"/>
              <w:rPr>
                <w:b/>
                <w:bCs/>
              </w:rPr>
            </w:pPr>
            <w:r>
              <w:rPr>
                <w:b/>
                <w:bCs/>
              </w:rPr>
              <w:t>Action / Role</w:t>
            </w:r>
          </w:p>
        </w:tc>
        <w:tc>
          <w:tcPr>
            <w:tcW w:w="1163" w:type="dxa"/>
            <w:shd w:val="clear" w:color="auto" w:fill="D9D9D9" w:themeFill="background1" w:themeFillShade="D9"/>
          </w:tcPr>
          <w:p w14:paraId="3E0DC542" w14:textId="77777777" w:rsidR="00F71DEC" w:rsidRPr="00F374A6" w:rsidRDefault="00F71DEC" w:rsidP="00A0098A">
            <w:pPr>
              <w:ind w:left="0"/>
              <w:jc w:val="center"/>
              <w:rPr>
                <w:b/>
                <w:bCs/>
              </w:rPr>
            </w:pPr>
            <w:r w:rsidRPr="00F374A6">
              <w:rPr>
                <w:b/>
                <w:bCs/>
              </w:rPr>
              <w:t>ADMIN</w:t>
            </w:r>
          </w:p>
        </w:tc>
        <w:tc>
          <w:tcPr>
            <w:tcW w:w="1163" w:type="dxa"/>
            <w:shd w:val="clear" w:color="auto" w:fill="D9D9D9" w:themeFill="background1" w:themeFillShade="D9"/>
          </w:tcPr>
          <w:p w14:paraId="31554454" w14:textId="77777777" w:rsidR="00F71DEC" w:rsidRPr="00DF00E8" w:rsidRDefault="00F71DEC" w:rsidP="00A0098A">
            <w:pPr>
              <w:ind w:left="0"/>
              <w:jc w:val="center"/>
              <w:rPr>
                <w:b/>
                <w:bCs/>
              </w:rPr>
            </w:pPr>
            <w:r>
              <w:rPr>
                <w:b/>
                <w:bCs/>
              </w:rPr>
              <w:t>LEAD</w:t>
            </w:r>
          </w:p>
        </w:tc>
        <w:tc>
          <w:tcPr>
            <w:tcW w:w="1180" w:type="dxa"/>
            <w:shd w:val="clear" w:color="auto" w:fill="D9D9D9" w:themeFill="background1" w:themeFillShade="D9"/>
          </w:tcPr>
          <w:p w14:paraId="2F2B0BB4" w14:textId="77777777" w:rsidR="00F71DEC" w:rsidRPr="00DF00E8" w:rsidRDefault="00F71DEC" w:rsidP="00A0098A">
            <w:pPr>
              <w:ind w:left="0"/>
              <w:jc w:val="center"/>
              <w:rPr>
                <w:b/>
                <w:bCs/>
              </w:rPr>
            </w:pPr>
            <w:r>
              <w:rPr>
                <w:b/>
                <w:bCs/>
              </w:rPr>
              <w:t>TESTING-VF</w:t>
            </w:r>
          </w:p>
        </w:tc>
        <w:tc>
          <w:tcPr>
            <w:tcW w:w="1180" w:type="dxa"/>
            <w:shd w:val="clear" w:color="auto" w:fill="D9D9D9" w:themeFill="background1" w:themeFillShade="D9"/>
          </w:tcPr>
          <w:p w14:paraId="216CD348" w14:textId="77777777" w:rsidR="00F71DEC" w:rsidRPr="00DF00E8" w:rsidRDefault="00F71DEC" w:rsidP="00A0098A">
            <w:pPr>
              <w:ind w:left="0"/>
              <w:jc w:val="center"/>
              <w:rPr>
                <w:b/>
                <w:bCs/>
              </w:rPr>
            </w:pPr>
            <w:r>
              <w:rPr>
                <w:b/>
                <w:bCs/>
              </w:rPr>
              <w:t>TESTING-IBM</w:t>
            </w:r>
          </w:p>
        </w:tc>
        <w:tc>
          <w:tcPr>
            <w:tcW w:w="1180" w:type="dxa"/>
            <w:shd w:val="clear" w:color="auto" w:fill="D9D9D9" w:themeFill="background1" w:themeFillShade="D9"/>
          </w:tcPr>
          <w:p w14:paraId="66F2314B" w14:textId="77777777" w:rsidR="00F71DEC" w:rsidRPr="00DF00E8" w:rsidRDefault="00F71DEC" w:rsidP="00A0098A">
            <w:pPr>
              <w:ind w:left="0"/>
              <w:jc w:val="center"/>
              <w:rPr>
                <w:b/>
                <w:bCs/>
              </w:rPr>
            </w:pPr>
            <w:r>
              <w:rPr>
                <w:b/>
                <w:bCs/>
              </w:rPr>
              <w:t>TESTING-V2</w:t>
            </w:r>
          </w:p>
        </w:tc>
      </w:tr>
      <w:tr w:rsidR="00F71DEC" w14:paraId="0247585D" w14:textId="77777777" w:rsidTr="00A0098A">
        <w:trPr>
          <w:trHeight w:val="219"/>
        </w:trPr>
        <w:tc>
          <w:tcPr>
            <w:tcW w:w="3490" w:type="dxa"/>
          </w:tcPr>
          <w:p w14:paraId="3A58D198" w14:textId="50137687" w:rsidR="00F71DEC" w:rsidRPr="00D771E3" w:rsidRDefault="00F71DEC" w:rsidP="00A0098A">
            <w:pPr>
              <w:ind w:left="0"/>
              <w:rPr>
                <w:b/>
                <w:bCs/>
              </w:rPr>
            </w:pPr>
            <w:r w:rsidRPr="00D771E3">
              <w:rPr>
                <w:b/>
                <w:bCs/>
              </w:rPr>
              <w:t xml:space="preserve">Access to </w:t>
            </w:r>
            <w:r w:rsidR="0020117E">
              <w:rPr>
                <w:b/>
                <w:bCs/>
              </w:rPr>
              <w:t>HSS/IMS</w:t>
            </w:r>
            <w:r>
              <w:rPr>
                <w:b/>
                <w:bCs/>
              </w:rPr>
              <w:t xml:space="preserve"> Status form</w:t>
            </w:r>
          </w:p>
        </w:tc>
        <w:tc>
          <w:tcPr>
            <w:tcW w:w="1163" w:type="dxa"/>
          </w:tcPr>
          <w:p w14:paraId="7C6D752E" w14:textId="77777777" w:rsidR="00F71DEC" w:rsidRDefault="00F71DEC" w:rsidP="00A0098A">
            <w:pPr>
              <w:ind w:left="0"/>
              <w:jc w:val="center"/>
            </w:pPr>
            <w:r>
              <w:t>Y</w:t>
            </w:r>
          </w:p>
        </w:tc>
        <w:tc>
          <w:tcPr>
            <w:tcW w:w="1163" w:type="dxa"/>
          </w:tcPr>
          <w:p w14:paraId="0E355210" w14:textId="77777777" w:rsidR="00F71DEC" w:rsidRPr="00D771E3" w:rsidRDefault="00F71DEC" w:rsidP="00A0098A">
            <w:pPr>
              <w:ind w:left="0"/>
              <w:jc w:val="center"/>
            </w:pPr>
            <w:r w:rsidRPr="00D771E3">
              <w:t>Y</w:t>
            </w:r>
          </w:p>
        </w:tc>
        <w:tc>
          <w:tcPr>
            <w:tcW w:w="1180" w:type="dxa"/>
          </w:tcPr>
          <w:p w14:paraId="2E99D61A" w14:textId="77777777" w:rsidR="00F71DEC" w:rsidRPr="00D771E3" w:rsidRDefault="00F71DEC" w:rsidP="00A0098A">
            <w:pPr>
              <w:ind w:left="0"/>
              <w:jc w:val="center"/>
            </w:pPr>
            <w:r>
              <w:t>N</w:t>
            </w:r>
          </w:p>
        </w:tc>
        <w:tc>
          <w:tcPr>
            <w:tcW w:w="1180" w:type="dxa"/>
          </w:tcPr>
          <w:p w14:paraId="5EB77651" w14:textId="77777777" w:rsidR="00F71DEC" w:rsidRPr="00D771E3" w:rsidRDefault="00F71DEC" w:rsidP="00A0098A">
            <w:pPr>
              <w:ind w:left="0"/>
              <w:jc w:val="center"/>
            </w:pPr>
            <w:r>
              <w:t>Y</w:t>
            </w:r>
          </w:p>
        </w:tc>
        <w:tc>
          <w:tcPr>
            <w:tcW w:w="1180" w:type="dxa"/>
          </w:tcPr>
          <w:p w14:paraId="3F42D738" w14:textId="77777777" w:rsidR="00F71DEC" w:rsidRPr="00D771E3" w:rsidRDefault="00F71DEC" w:rsidP="00A0098A">
            <w:pPr>
              <w:ind w:left="0"/>
              <w:jc w:val="center"/>
            </w:pPr>
            <w:r>
              <w:t>N</w:t>
            </w:r>
          </w:p>
        </w:tc>
      </w:tr>
    </w:tbl>
    <w:p w14:paraId="04BBB8FC" w14:textId="77777777" w:rsidR="00F71DEC" w:rsidRDefault="00F71DEC" w:rsidP="00F71DEC">
      <w:pPr>
        <w:rPr>
          <w:b/>
          <w:bCs/>
        </w:rPr>
      </w:pPr>
    </w:p>
    <w:p w14:paraId="3FA7BA76" w14:textId="77777777" w:rsidR="00902BE7" w:rsidRPr="007471FB" w:rsidRDefault="00902BE7" w:rsidP="00342880">
      <w:pPr>
        <w:rPr>
          <w:b/>
          <w:bCs/>
        </w:rPr>
      </w:pPr>
    </w:p>
    <w:p w14:paraId="08B34E6E" w14:textId="4FA77BE5" w:rsidR="00CC6019" w:rsidRDefault="00CC6019" w:rsidP="00CC6019">
      <w:pPr>
        <w:pStyle w:val="Nadpis3"/>
      </w:pPr>
      <w:bookmarkStart w:id="594" w:name="_Toc208566046"/>
      <w:r>
        <w:t>MTE Status</w:t>
      </w:r>
      <w:bookmarkEnd w:id="594"/>
    </w:p>
    <w:p w14:paraId="471656CA" w14:textId="779E7E62" w:rsidR="00CC6019" w:rsidRDefault="00CC6019" w:rsidP="00CC6019">
      <w:pPr>
        <w:ind w:left="0"/>
      </w:pPr>
      <w:r>
        <w:t>In the main grid, select row(s)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MTE Status </w:t>
      </w:r>
      <w:r w:rsidRPr="00FF34D5">
        <w:t>in the main menu</w:t>
      </w:r>
      <w:r>
        <w:t xml:space="preserve"> </w:t>
      </w:r>
      <w:r w:rsidRPr="00FF34D5">
        <w:t xml:space="preserve">to open </w:t>
      </w:r>
      <w:r>
        <w:t>MTE Status form. Packages present in MTE for selected MSISDN’s will be displayed.</w:t>
      </w:r>
    </w:p>
    <w:p w14:paraId="3F0C6B02" w14:textId="77777777" w:rsidR="00CC6019" w:rsidRDefault="00CC6019" w:rsidP="00CC6019">
      <w:pPr>
        <w:ind w:left="0"/>
        <w:rPr>
          <w:b/>
          <w:bCs/>
        </w:rPr>
      </w:pPr>
    </w:p>
    <w:p w14:paraId="647FEF82" w14:textId="77777777" w:rsidR="00CC6019" w:rsidRDefault="00CC6019" w:rsidP="00CC6019">
      <w:pPr>
        <w:pStyle w:val="Nadpis5"/>
      </w:pPr>
      <w:bookmarkStart w:id="595" w:name="_Toc208566047"/>
      <w:r>
        <w:t>Output Data</w:t>
      </w:r>
      <w:bookmarkEnd w:id="595"/>
    </w:p>
    <w:p w14:paraId="1B143B06" w14:textId="77777777" w:rsidR="00CC6019" w:rsidRPr="00340FA5" w:rsidRDefault="00CC6019" w:rsidP="00CC6019">
      <w:pPr>
        <w:ind w:left="0"/>
      </w:pPr>
      <w:r w:rsidRPr="00340FA5">
        <w:t>Following data sets are available to display:</w:t>
      </w:r>
    </w:p>
    <w:p w14:paraId="72292520" w14:textId="77777777" w:rsidR="00CC6019" w:rsidRDefault="00CC6019" w:rsidP="00CC601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CC6019" w:rsidRPr="00DF00E8" w14:paraId="078273AE" w14:textId="77777777" w:rsidTr="00623988">
        <w:trPr>
          <w:trHeight w:val="701"/>
        </w:trPr>
        <w:tc>
          <w:tcPr>
            <w:tcW w:w="1656" w:type="dxa"/>
            <w:shd w:val="clear" w:color="auto" w:fill="D9D9D9" w:themeFill="background1" w:themeFillShade="D9"/>
          </w:tcPr>
          <w:p w14:paraId="2F823590" w14:textId="77777777" w:rsidR="00CC6019" w:rsidRPr="00DF00E8" w:rsidRDefault="00CC6019" w:rsidP="00623988">
            <w:pPr>
              <w:ind w:left="0"/>
              <w:rPr>
                <w:b/>
                <w:bCs/>
              </w:rPr>
            </w:pPr>
            <w:r>
              <w:rPr>
                <w:b/>
                <w:bCs/>
              </w:rPr>
              <w:t>Data Set</w:t>
            </w:r>
          </w:p>
        </w:tc>
        <w:tc>
          <w:tcPr>
            <w:tcW w:w="7700" w:type="dxa"/>
            <w:shd w:val="clear" w:color="auto" w:fill="D9D9D9" w:themeFill="background1" w:themeFillShade="D9"/>
          </w:tcPr>
          <w:p w14:paraId="314D8F62" w14:textId="77777777" w:rsidR="00CC6019" w:rsidRPr="00DF00E8" w:rsidRDefault="00CC6019" w:rsidP="00623988">
            <w:pPr>
              <w:ind w:left="0"/>
              <w:rPr>
                <w:b/>
                <w:bCs/>
              </w:rPr>
            </w:pPr>
            <w:r w:rsidRPr="00DF00E8">
              <w:rPr>
                <w:b/>
                <w:bCs/>
              </w:rPr>
              <w:t>Description</w:t>
            </w:r>
          </w:p>
        </w:tc>
      </w:tr>
      <w:tr w:rsidR="00CC6019" w14:paraId="190AEFC8" w14:textId="77777777" w:rsidTr="00623988">
        <w:trPr>
          <w:trHeight w:val="219"/>
        </w:trPr>
        <w:tc>
          <w:tcPr>
            <w:tcW w:w="1656" w:type="dxa"/>
          </w:tcPr>
          <w:p w14:paraId="329C7BDB" w14:textId="51D0385E" w:rsidR="00CC6019" w:rsidRPr="00B23995" w:rsidRDefault="00CC6019" w:rsidP="00623988">
            <w:pPr>
              <w:ind w:left="0"/>
              <w:rPr>
                <w:b/>
                <w:bCs/>
                <w:sz w:val="18"/>
                <w:szCs w:val="18"/>
              </w:rPr>
            </w:pPr>
            <w:r>
              <w:rPr>
                <w:b/>
                <w:bCs/>
                <w:sz w:val="18"/>
                <w:szCs w:val="18"/>
              </w:rPr>
              <w:t>Packages</w:t>
            </w:r>
          </w:p>
        </w:tc>
        <w:tc>
          <w:tcPr>
            <w:tcW w:w="7700" w:type="dxa"/>
          </w:tcPr>
          <w:p w14:paraId="38484964" w14:textId="64FA599E" w:rsidR="00CC6019" w:rsidRDefault="00CC6019" w:rsidP="00623988">
            <w:pPr>
              <w:ind w:left="0"/>
            </w:pPr>
            <w:r>
              <w:t>Associated MTE packages are displayed.</w:t>
            </w:r>
          </w:p>
          <w:p w14:paraId="48344A15" w14:textId="1A14A2E8" w:rsidR="00CC6019" w:rsidRDefault="00CC6019" w:rsidP="00623988">
            <w:pPr>
              <w:ind w:left="0"/>
            </w:pPr>
            <w:r w:rsidRPr="001B5ED4">
              <w:t xml:space="preserve">See </w:t>
            </w:r>
            <w:hyperlink r:id="rId361" w:anchor="_Data_Set_" w:history="1">
              <w:r w:rsidR="001B5ED4" w:rsidRPr="001B5ED4">
                <w:rPr>
                  <w:rStyle w:val="Hypertextovodkaz"/>
                </w:rPr>
                <w:t>Data Set “Packages”</w:t>
              </w:r>
            </w:hyperlink>
            <w:r w:rsidRPr="001B5ED4">
              <w:t xml:space="preserve"> for more details.</w:t>
            </w:r>
          </w:p>
        </w:tc>
      </w:tr>
      <w:tr w:rsidR="00CC6019" w14:paraId="0FEE5926" w14:textId="77777777" w:rsidTr="00623988">
        <w:trPr>
          <w:trHeight w:val="219"/>
        </w:trPr>
        <w:tc>
          <w:tcPr>
            <w:tcW w:w="1656" w:type="dxa"/>
          </w:tcPr>
          <w:p w14:paraId="539D9190" w14:textId="53456A95" w:rsidR="00CC6019" w:rsidRPr="00B23995" w:rsidRDefault="00CC6019" w:rsidP="00623988">
            <w:pPr>
              <w:ind w:left="0"/>
              <w:rPr>
                <w:b/>
                <w:bCs/>
                <w:sz w:val="18"/>
                <w:szCs w:val="18"/>
              </w:rPr>
            </w:pPr>
            <w:r>
              <w:rPr>
                <w:b/>
                <w:bCs/>
                <w:sz w:val="18"/>
                <w:szCs w:val="18"/>
              </w:rPr>
              <w:t>Products</w:t>
            </w:r>
          </w:p>
        </w:tc>
        <w:tc>
          <w:tcPr>
            <w:tcW w:w="7700" w:type="dxa"/>
          </w:tcPr>
          <w:p w14:paraId="5EE62D35" w14:textId="0660DAAF" w:rsidR="00CC6019" w:rsidRDefault="00CC6019" w:rsidP="00623988">
            <w:pPr>
              <w:ind w:left="0"/>
            </w:pPr>
            <w:r>
              <w:t>Associated MTE products are displayed.</w:t>
            </w:r>
          </w:p>
          <w:p w14:paraId="3F6139AC" w14:textId="01576CA4" w:rsidR="00CC6019" w:rsidRDefault="00CC6019" w:rsidP="00623988">
            <w:pPr>
              <w:ind w:left="0"/>
            </w:pPr>
            <w:r w:rsidRPr="001B5ED4">
              <w:t xml:space="preserve">See </w:t>
            </w:r>
            <w:hyperlink r:id="rId362" w:anchor="_Data_Set_" w:history="1">
              <w:r w:rsidR="001B5ED4" w:rsidRPr="001B5ED4">
                <w:rPr>
                  <w:rStyle w:val="Hypertextovodkaz"/>
                </w:rPr>
                <w:t>Data Set “Products”</w:t>
              </w:r>
            </w:hyperlink>
            <w:r w:rsidRPr="001B5ED4">
              <w:t xml:space="preserve"> for more details.</w:t>
            </w:r>
          </w:p>
        </w:tc>
      </w:tr>
    </w:tbl>
    <w:p w14:paraId="21733B13" w14:textId="77777777" w:rsidR="00CC6019" w:rsidRDefault="00CC6019" w:rsidP="00CC6019">
      <w:pPr>
        <w:ind w:left="0"/>
        <w:rPr>
          <w:b/>
          <w:bCs/>
          <w:sz w:val="18"/>
          <w:szCs w:val="18"/>
        </w:rPr>
      </w:pPr>
    </w:p>
    <w:p w14:paraId="5CAE154D" w14:textId="6BBCA610" w:rsidR="00CC6019" w:rsidRDefault="00CC6019" w:rsidP="00CC6019">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1D741D2A" w14:textId="77777777" w:rsidR="00CC6019" w:rsidRDefault="00CC6019" w:rsidP="00CC6019">
      <w:pPr>
        <w:ind w:left="0"/>
      </w:pPr>
    </w:p>
    <w:p w14:paraId="440E52A7" w14:textId="273ED05F" w:rsidR="00CC6019" w:rsidRDefault="00CC6019" w:rsidP="00CC6019">
      <w:pPr>
        <w:pStyle w:val="Nadpis5"/>
      </w:pPr>
      <w:bookmarkStart w:id="596" w:name="_Data_Set_“Packages”"/>
      <w:bookmarkStart w:id="597" w:name="_Toc208566048"/>
      <w:bookmarkEnd w:id="596"/>
      <w:r>
        <w:t>Data Set “Packages”</w:t>
      </w:r>
      <w:bookmarkEnd w:id="597"/>
    </w:p>
    <w:p w14:paraId="7485A58F" w14:textId="0B7B5BF5" w:rsidR="00CC6019" w:rsidRDefault="00CC6019" w:rsidP="00CC6019">
      <w:pPr>
        <w:ind w:left="0"/>
        <w:rPr>
          <w:sz w:val="18"/>
          <w:szCs w:val="18"/>
        </w:rPr>
      </w:pPr>
      <w:r>
        <w:t>Packages linked to MTE subscriptions associated with selected MSISDN’s are displayed.</w:t>
      </w:r>
    </w:p>
    <w:p w14:paraId="462D576F" w14:textId="77777777" w:rsidR="00CC6019" w:rsidRDefault="00CC6019" w:rsidP="00CC6019">
      <w:pPr>
        <w:ind w:left="0"/>
        <w:rPr>
          <w:sz w:val="18"/>
          <w:szCs w:val="18"/>
        </w:rPr>
      </w:pPr>
    </w:p>
    <w:p w14:paraId="54801A29" w14:textId="02E5FC2B" w:rsidR="00CC6019" w:rsidRDefault="005C7E80" w:rsidP="00CC6019">
      <w:pPr>
        <w:ind w:left="0"/>
      </w:pPr>
      <w:r>
        <w:rPr>
          <w:noProof/>
        </w:rPr>
        <w:lastRenderedPageBreak/>
        <w:drawing>
          <wp:inline distT="0" distB="0" distL="0" distR="0" wp14:anchorId="4C07BCB6" wp14:editId="25B42E8C">
            <wp:extent cx="5732145" cy="3340100"/>
            <wp:effectExtent l="0" t="0" r="1905" b="0"/>
            <wp:docPr id="209397350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73508" name=""/>
                    <pic:cNvPicPr/>
                  </pic:nvPicPr>
                  <pic:blipFill>
                    <a:blip r:embed="rId363"/>
                    <a:stretch>
                      <a:fillRect/>
                    </a:stretch>
                  </pic:blipFill>
                  <pic:spPr>
                    <a:xfrm>
                      <a:off x="0" y="0"/>
                      <a:ext cx="5732145" cy="3340100"/>
                    </a:xfrm>
                    <a:prstGeom prst="rect">
                      <a:avLst/>
                    </a:prstGeom>
                  </pic:spPr>
                </pic:pic>
              </a:graphicData>
            </a:graphic>
          </wp:inline>
        </w:drawing>
      </w:r>
    </w:p>
    <w:p w14:paraId="517872C2" w14:textId="77488DE4"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Packages</w:t>
      </w:r>
      <w:r>
        <w:rPr>
          <w:i/>
          <w:iCs w:val="0"/>
          <w:sz w:val="18"/>
          <w:szCs w:val="18"/>
        </w:rPr>
        <w:t>”</w:t>
      </w:r>
    </w:p>
    <w:p w14:paraId="14D74A7B" w14:textId="77777777" w:rsidR="00CC6019" w:rsidRDefault="00CC6019" w:rsidP="00CC6019">
      <w:pPr>
        <w:ind w:left="0"/>
      </w:pPr>
    </w:p>
    <w:p w14:paraId="6221BEE7"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71814559" w14:textId="77777777" w:rsidTr="005C7E80">
        <w:tc>
          <w:tcPr>
            <w:tcW w:w="1017" w:type="dxa"/>
          </w:tcPr>
          <w:p w14:paraId="43A57FB5" w14:textId="77777777" w:rsidR="005C7E80" w:rsidRPr="00E0171A" w:rsidRDefault="005C7E80" w:rsidP="00623988">
            <w:pPr>
              <w:ind w:left="0"/>
              <w:jc w:val="center"/>
            </w:pPr>
            <w:r w:rsidRPr="00537DF2">
              <w:rPr>
                <w:noProof/>
                <w:color w:val="538135" w:themeColor="accent6" w:themeShade="BF"/>
              </w:rPr>
              <w:t>GREEN</w:t>
            </w:r>
          </w:p>
        </w:tc>
        <w:tc>
          <w:tcPr>
            <w:tcW w:w="5332" w:type="dxa"/>
          </w:tcPr>
          <w:p w14:paraId="3F2109C9" w14:textId="4F6EC7DE" w:rsidR="005C7E80" w:rsidRPr="00E0171A" w:rsidRDefault="005C7E80" w:rsidP="00623988">
            <w:pPr>
              <w:ind w:left="0"/>
              <w:rPr>
                <w:sz w:val="18"/>
                <w:szCs w:val="18"/>
              </w:rPr>
            </w:pPr>
            <w:r>
              <w:rPr>
                <w:sz w:val="18"/>
                <w:szCs w:val="18"/>
              </w:rPr>
              <w:t>MTE package is active (has no end date)</w:t>
            </w:r>
          </w:p>
        </w:tc>
      </w:tr>
      <w:tr w:rsidR="005C7E80" w:rsidRPr="00E0171A" w14:paraId="1C3064EB" w14:textId="77777777" w:rsidTr="005C7E80">
        <w:tc>
          <w:tcPr>
            <w:tcW w:w="1017" w:type="dxa"/>
          </w:tcPr>
          <w:p w14:paraId="074E65AA" w14:textId="42C10023" w:rsidR="005C7E80" w:rsidRPr="00E0171A" w:rsidRDefault="005C7E80" w:rsidP="00623988">
            <w:pPr>
              <w:ind w:left="0"/>
              <w:jc w:val="center"/>
            </w:pPr>
            <w:r w:rsidRPr="00537DF2">
              <w:rPr>
                <w:noProof/>
                <w:color w:val="808080" w:themeColor="background1" w:themeShade="80"/>
              </w:rPr>
              <w:t>GRAY</w:t>
            </w:r>
          </w:p>
        </w:tc>
        <w:tc>
          <w:tcPr>
            <w:tcW w:w="5332" w:type="dxa"/>
          </w:tcPr>
          <w:p w14:paraId="659EE7D3" w14:textId="0E61E656" w:rsidR="005C7E80" w:rsidRPr="00E0171A" w:rsidRDefault="005C7E80" w:rsidP="00623988">
            <w:pPr>
              <w:ind w:left="0"/>
              <w:rPr>
                <w:sz w:val="18"/>
                <w:szCs w:val="18"/>
              </w:rPr>
            </w:pPr>
            <w:r>
              <w:rPr>
                <w:sz w:val="18"/>
                <w:szCs w:val="18"/>
              </w:rPr>
              <w:t>MTE package is inactive/terminated/expired</w:t>
            </w:r>
          </w:p>
        </w:tc>
      </w:tr>
    </w:tbl>
    <w:p w14:paraId="17C60E49" w14:textId="77777777" w:rsidR="005C7E80" w:rsidRDefault="005C7E80" w:rsidP="005C7E80">
      <w:pPr>
        <w:ind w:left="0"/>
      </w:pPr>
    </w:p>
    <w:p w14:paraId="22510789" w14:textId="77777777" w:rsidR="00CC6019" w:rsidRDefault="00CC6019" w:rsidP="00CC6019">
      <w:pPr>
        <w:ind w:left="0"/>
        <w:rPr>
          <w:sz w:val="18"/>
          <w:szCs w:val="18"/>
        </w:rPr>
      </w:pPr>
      <w:r>
        <w:t>Following output columns are returned:</w:t>
      </w:r>
    </w:p>
    <w:p w14:paraId="199AC4C0" w14:textId="77777777" w:rsidR="00CC6019" w:rsidRDefault="00CC6019" w:rsidP="00CC6019">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5C7E80" w:rsidRPr="00DF00E8" w14:paraId="3B377187" w14:textId="1DF1702C" w:rsidTr="005C7E80">
        <w:trPr>
          <w:trHeight w:val="277"/>
        </w:trPr>
        <w:tc>
          <w:tcPr>
            <w:tcW w:w="2127" w:type="dxa"/>
            <w:shd w:val="clear" w:color="auto" w:fill="D9D9D9" w:themeFill="background1" w:themeFillShade="D9"/>
          </w:tcPr>
          <w:p w14:paraId="617AB325" w14:textId="77777777" w:rsidR="005C7E80" w:rsidRPr="00DF00E8" w:rsidRDefault="005C7E80" w:rsidP="00623988">
            <w:pPr>
              <w:ind w:left="0"/>
              <w:rPr>
                <w:b/>
                <w:bCs/>
              </w:rPr>
            </w:pPr>
            <w:r>
              <w:rPr>
                <w:b/>
                <w:bCs/>
              </w:rPr>
              <w:t xml:space="preserve">Column </w:t>
            </w:r>
          </w:p>
        </w:tc>
        <w:tc>
          <w:tcPr>
            <w:tcW w:w="5528" w:type="dxa"/>
            <w:shd w:val="clear" w:color="auto" w:fill="D9D9D9" w:themeFill="background1" w:themeFillShade="D9"/>
          </w:tcPr>
          <w:p w14:paraId="52691695" w14:textId="285D282B" w:rsidR="005C7E80" w:rsidRDefault="005C7E80" w:rsidP="00623988">
            <w:pPr>
              <w:ind w:left="0"/>
              <w:rPr>
                <w:b/>
                <w:bCs/>
              </w:rPr>
            </w:pPr>
            <w:r>
              <w:rPr>
                <w:b/>
                <w:bCs/>
              </w:rPr>
              <w:t>Description</w:t>
            </w:r>
          </w:p>
        </w:tc>
      </w:tr>
      <w:tr w:rsidR="005C7E80" w14:paraId="1842ADC1" w14:textId="249440BA" w:rsidTr="005C7E80">
        <w:trPr>
          <w:trHeight w:val="219"/>
        </w:trPr>
        <w:tc>
          <w:tcPr>
            <w:tcW w:w="2127" w:type="dxa"/>
          </w:tcPr>
          <w:p w14:paraId="590B0EC6" w14:textId="1B2B89D5" w:rsidR="005C7E80" w:rsidRPr="00602485" w:rsidRDefault="005C7E80" w:rsidP="00623988">
            <w:pPr>
              <w:ind w:left="0"/>
              <w:rPr>
                <w:rFonts w:ascii="Consolas" w:hAnsi="Consolas"/>
              </w:rPr>
            </w:pPr>
            <w:r>
              <w:rPr>
                <w:rFonts w:ascii="Consolas" w:hAnsi="Consolas"/>
              </w:rPr>
              <w:t>MSISDN</w:t>
            </w:r>
          </w:p>
        </w:tc>
        <w:tc>
          <w:tcPr>
            <w:tcW w:w="5528" w:type="dxa"/>
          </w:tcPr>
          <w:p w14:paraId="6683D6F1" w14:textId="40078D1B" w:rsidR="005C7E80" w:rsidRPr="005C7E80" w:rsidRDefault="005C7E80" w:rsidP="00623988">
            <w:pPr>
              <w:ind w:left="0"/>
            </w:pPr>
            <w:r>
              <w:t>Input MSISDN</w:t>
            </w:r>
          </w:p>
        </w:tc>
      </w:tr>
      <w:tr w:rsidR="005C7E80" w14:paraId="021F9150" w14:textId="6AD9BE4E" w:rsidTr="005C7E80">
        <w:trPr>
          <w:trHeight w:val="219"/>
        </w:trPr>
        <w:tc>
          <w:tcPr>
            <w:tcW w:w="2127" w:type="dxa"/>
          </w:tcPr>
          <w:p w14:paraId="51108733" w14:textId="603AF3AE" w:rsidR="005C7E80" w:rsidRPr="00602485" w:rsidRDefault="005C7E80" w:rsidP="00623988">
            <w:pPr>
              <w:ind w:left="0"/>
              <w:rPr>
                <w:rFonts w:ascii="Consolas" w:hAnsi="Consolas"/>
              </w:rPr>
            </w:pPr>
            <w:r>
              <w:rPr>
                <w:rFonts w:ascii="Consolas" w:hAnsi="Consolas"/>
              </w:rPr>
              <w:t>EXT_ID</w:t>
            </w:r>
          </w:p>
        </w:tc>
        <w:tc>
          <w:tcPr>
            <w:tcW w:w="5528" w:type="dxa"/>
          </w:tcPr>
          <w:p w14:paraId="3E669F9C" w14:textId="7B6D7189" w:rsidR="005C7E80" w:rsidRPr="005C7E80" w:rsidRDefault="005C7E80" w:rsidP="00623988">
            <w:pPr>
              <w:ind w:left="0"/>
            </w:pPr>
            <w:r>
              <w:t>MTE package external ID</w:t>
            </w:r>
          </w:p>
        </w:tc>
      </w:tr>
      <w:tr w:rsidR="005C7E80" w14:paraId="454BA617" w14:textId="02060575" w:rsidTr="005C7E80">
        <w:trPr>
          <w:trHeight w:val="219"/>
        </w:trPr>
        <w:tc>
          <w:tcPr>
            <w:tcW w:w="2127" w:type="dxa"/>
          </w:tcPr>
          <w:p w14:paraId="10165F1D" w14:textId="1C358526" w:rsidR="005C7E80" w:rsidRPr="00602485" w:rsidRDefault="005C7E80" w:rsidP="00623988">
            <w:pPr>
              <w:ind w:left="0"/>
              <w:rPr>
                <w:rFonts w:ascii="Consolas" w:hAnsi="Consolas"/>
              </w:rPr>
            </w:pPr>
            <w:r>
              <w:rPr>
                <w:rFonts w:ascii="Consolas" w:hAnsi="Consolas"/>
              </w:rPr>
              <w:t>NAME</w:t>
            </w:r>
          </w:p>
        </w:tc>
        <w:tc>
          <w:tcPr>
            <w:tcW w:w="5528" w:type="dxa"/>
          </w:tcPr>
          <w:p w14:paraId="3C0C0E8E" w14:textId="0E680997" w:rsidR="005C7E80" w:rsidRPr="005C7E80" w:rsidRDefault="005C7E80" w:rsidP="00623988">
            <w:pPr>
              <w:ind w:left="0"/>
            </w:pPr>
            <w:r>
              <w:t>MTE package name</w:t>
            </w:r>
          </w:p>
        </w:tc>
      </w:tr>
      <w:tr w:rsidR="005C7E80" w14:paraId="7923EBD9" w14:textId="35972825" w:rsidTr="005C7E80">
        <w:trPr>
          <w:trHeight w:val="219"/>
        </w:trPr>
        <w:tc>
          <w:tcPr>
            <w:tcW w:w="2127" w:type="dxa"/>
          </w:tcPr>
          <w:p w14:paraId="022FA6F0" w14:textId="7A642D1B" w:rsidR="005C7E80" w:rsidRPr="00602485" w:rsidRDefault="005C7E80" w:rsidP="00623988">
            <w:pPr>
              <w:ind w:left="0"/>
              <w:rPr>
                <w:rFonts w:ascii="Consolas" w:hAnsi="Consolas"/>
              </w:rPr>
            </w:pPr>
            <w:r>
              <w:rPr>
                <w:rFonts w:ascii="Consolas" w:hAnsi="Consolas"/>
              </w:rPr>
              <w:t>CAT</w:t>
            </w:r>
          </w:p>
        </w:tc>
        <w:tc>
          <w:tcPr>
            <w:tcW w:w="5528" w:type="dxa"/>
          </w:tcPr>
          <w:p w14:paraId="02EBD3A9" w14:textId="6C04ED1B" w:rsidR="005C7E80" w:rsidRPr="005C7E80" w:rsidRDefault="005C7E80" w:rsidP="00623988">
            <w:pPr>
              <w:ind w:left="0"/>
            </w:pPr>
            <w:r>
              <w:t>MTE package category</w:t>
            </w:r>
          </w:p>
        </w:tc>
      </w:tr>
      <w:tr w:rsidR="005C7E80" w14:paraId="3175A80D" w14:textId="2C23A10F" w:rsidTr="005C7E80">
        <w:trPr>
          <w:trHeight w:val="219"/>
        </w:trPr>
        <w:tc>
          <w:tcPr>
            <w:tcW w:w="2127" w:type="dxa"/>
          </w:tcPr>
          <w:p w14:paraId="721BD98B" w14:textId="641283E4" w:rsidR="005C7E80" w:rsidRPr="00602485" w:rsidRDefault="005C7E80" w:rsidP="00623988">
            <w:pPr>
              <w:ind w:left="0"/>
              <w:rPr>
                <w:rFonts w:ascii="Consolas" w:hAnsi="Consolas"/>
              </w:rPr>
            </w:pPr>
            <w:r>
              <w:rPr>
                <w:rFonts w:ascii="Consolas" w:hAnsi="Consolas"/>
              </w:rPr>
              <w:t>TYPE</w:t>
            </w:r>
          </w:p>
        </w:tc>
        <w:tc>
          <w:tcPr>
            <w:tcW w:w="5528" w:type="dxa"/>
          </w:tcPr>
          <w:p w14:paraId="6DE68BCC" w14:textId="3DE733FD" w:rsidR="005C7E80" w:rsidRPr="005C7E80" w:rsidRDefault="005C7E80" w:rsidP="00623988">
            <w:pPr>
              <w:ind w:left="0"/>
            </w:pPr>
            <w:r>
              <w:t>MTE package type</w:t>
            </w:r>
          </w:p>
        </w:tc>
      </w:tr>
      <w:tr w:rsidR="005C7E80" w14:paraId="2B02B7B2" w14:textId="408E0FAA" w:rsidTr="005C7E80">
        <w:trPr>
          <w:trHeight w:val="219"/>
        </w:trPr>
        <w:tc>
          <w:tcPr>
            <w:tcW w:w="2127" w:type="dxa"/>
          </w:tcPr>
          <w:p w14:paraId="09BCCC9F" w14:textId="4C489AB7" w:rsidR="005C7E80" w:rsidRPr="00602485" w:rsidRDefault="005C7E80" w:rsidP="00623988">
            <w:pPr>
              <w:ind w:left="0"/>
              <w:rPr>
                <w:rFonts w:ascii="Consolas" w:hAnsi="Consolas"/>
              </w:rPr>
            </w:pPr>
            <w:r>
              <w:rPr>
                <w:rFonts w:ascii="Consolas" w:hAnsi="Consolas"/>
              </w:rPr>
              <w:t>DUR</w:t>
            </w:r>
          </w:p>
        </w:tc>
        <w:tc>
          <w:tcPr>
            <w:tcW w:w="5528" w:type="dxa"/>
          </w:tcPr>
          <w:p w14:paraId="24FBBEA8" w14:textId="62009940" w:rsidR="005C7E80" w:rsidRPr="005C7E80" w:rsidRDefault="005C7E80" w:rsidP="00623988">
            <w:pPr>
              <w:ind w:left="0"/>
            </w:pPr>
            <w:r>
              <w:t>MTE package duration</w:t>
            </w:r>
          </w:p>
        </w:tc>
      </w:tr>
      <w:tr w:rsidR="005C7E80" w14:paraId="2204ACEC" w14:textId="68CDFAF6" w:rsidTr="005C7E80">
        <w:trPr>
          <w:trHeight w:val="219"/>
        </w:trPr>
        <w:tc>
          <w:tcPr>
            <w:tcW w:w="2127" w:type="dxa"/>
          </w:tcPr>
          <w:p w14:paraId="224DE987" w14:textId="5E7D10FE" w:rsidR="005C7E80" w:rsidRPr="00602485" w:rsidRDefault="005C7E80" w:rsidP="00623988">
            <w:pPr>
              <w:ind w:left="0"/>
              <w:rPr>
                <w:rFonts w:ascii="Consolas" w:hAnsi="Consolas"/>
              </w:rPr>
            </w:pPr>
            <w:r>
              <w:rPr>
                <w:rFonts w:ascii="Consolas" w:hAnsi="Consolas"/>
              </w:rPr>
              <w:t>PRICE</w:t>
            </w:r>
          </w:p>
        </w:tc>
        <w:tc>
          <w:tcPr>
            <w:tcW w:w="5528" w:type="dxa"/>
          </w:tcPr>
          <w:p w14:paraId="41219798" w14:textId="27FB22EF" w:rsidR="005C7E80" w:rsidRPr="005C7E80" w:rsidRDefault="005C7E80" w:rsidP="00623988">
            <w:pPr>
              <w:ind w:left="0"/>
            </w:pPr>
            <w:r>
              <w:t>MTE package price</w:t>
            </w:r>
          </w:p>
        </w:tc>
      </w:tr>
      <w:tr w:rsidR="005C7E80" w14:paraId="1CCECA3D" w14:textId="40C16F18" w:rsidTr="005C7E80">
        <w:trPr>
          <w:trHeight w:val="219"/>
        </w:trPr>
        <w:tc>
          <w:tcPr>
            <w:tcW w:w="2127" w:type="dxa"/>
          </w:tcPr>
          <w:p w14:paraId="286A9B26" w14:textId="40EEB354" w:rsidR="005C7E80" w:rsidRPr="00602485" w:rsidRDefault="005C7E80" w:rsidP="00623988">
            <w:pPr>
              <w:ind w:left="0"/>
              <w:rPr>
                <w:rFonts w:ascii="Consolas" w:hAnsi="Consolas"/>
              </w:rPr>
            </w:pPr>
            <w:r>
              <w:rPr>
                <w:rFonts w:ascii="Consolas" w:hAnsi="Consolas"/>
              </w:rPr>
              <w:t>START_TIME</w:t>
            </w:r>
          </w:p>
        </w:tc>
        <w:tc>
          <w:tcPr>
            <w:tcW w:w="5528" w:type="dxa"/>
          </w:tcPr>
          <w:p w14:paraId="57CFD37E" w14:textId="481F5D37" w:rsidR="005C7E80" w:rsidRPr="005C7E80" w:rsidRDefault="005C7E80" w:rsidP="00623988">
            <w:pPr>
              <w:ind w:left="0"/>
            </w:pPr>
            <w:r>
              <w:t>MTE package start time</w:t>
            </w:r>
          </w:p>
        </w:tc>
      </w:tr>
      <w:tr w:rsidR="005C7E80" w14:paraId="2F88735F" w14:textId="5AF17891" w:rsidTr="005C7E80">
        <w:trPr>
          <w:trHeight w:val="219"/>
        </w:trPr>
        <w:tc>
          <w:tcPr>
            <w:tcW w:w="2127" w:type="dxa"/>
          </w:tcPr>
          <w:p w14:paraId="443139F0" w14:textId="5E320326" w:rsidR="005C7E80" w:rsidRPr="00602485" w:rsidRDefault="005C7E80" w:rsidP="00623988">
            <w:pPr>
              <w:ind w:left="0"/>
              <w:rPr>
                <w:rFonts w:ascii="Consolas" w:hAnsi="Consolas"/>
              </w:rPr>
            </w:pPr>
            <w:r>
              <w:rPr>
                <w:rFonts w:ascii="Consolas" w:hAnsi="Consolas"/>
              </w:rPr>
              <w:t>END_TIME</w:t>
            </w:r>
          </w:p>
        </w:tc>
        <w:tc>
          <w:tcPr>
            <w:tcW w:w="5528" w:type="dxa"/>
          </w:tcPr>
          <w:p w14:paraId="7CAB2CD0" w14:textId="014C7BC2" w:rsidR="005C7E80" w:rsidRPr="005C7E80" w:rsidRDefault="005C7E80" w:rsidP="00623988">
            <w:pPr>
              <w:ind w:left="0"/>
            </w:pPr>
            <w:r>
              <w:t>MTE package end time</w:t>
            </w:r>
          </w:p>
        </w:tc>
      </w:tr>
    </w:tbl>
    <w:p w14:paraId="03184F41" w14:textId="77777777" w:rsidR="00CC6019" w:rsidRDefault="00CC6019" w:rsidP="00CC6019">
      <w:pPr>
        <w:ind w:left="0"/>
        <w:rPr>
          <w:b/>
          <w:bCs/>
          <w:sz w:val="18"/>
          <w:szCs w:val="18"/>
        </w:rPr>
      </w:pPr>
    </w:p>
    <w:p w14:paraId="59F39C76" w14:textId="541A66DA" w:rsidR="00CC6019" w:rsidRDefault="00CC6019" w:rsidP="00CC6019">
      <w:pPr>
        <w:pStyle w:val="Nadpis5"/>
      </w:pPr>
      <w:bookmarkStart w:id="598" w:name="_Data_Set_“Products”_1"/>
      <w:bookmarkStart w:id="599" w:name="_Toc208566049"/>
      <w:bookmarkEnd w:id="598"/>
      <w:r>
        <w:t>Data Set “Products”</w:t>
      </w:r>
      <w:bookmarkEnd w:id="599"/>
    </w:p>
    <w:p w14:paraId="71C6371A" w14:textId="54FA9AD3" w:rsidR="00CC6019" w:rsidRDefault="00CC6019" w:rsidP="00CC6019">
      <w:pPr>
        <w:ind w:left="0"/>
      </w:pPr>
      <w:r>
        <w:t>Products linked to MTE subscriptions associated with selected MSISDN’s are displayed.</w:t>
      </w:r>
    </w:p>
    <w:p w14:paraId="5C3CD149" w14:textId="77777777" w:rsidR="00CC6019" w:rsidRPr="005C0CAE" w:rsidRDefault="00CC6019" w:rsidP="00CC6019"/>
    <w:p w14:paraId="2435CCA4" w14:textId="7C8E8E49" w:rsidR="00CC6019" w:rsidRDefault="005C7E80" w:rsidP="00CC6019">
      <w:pPr>
        <w:ind w:left="0"/>
        <w:rPr>
          <w:highlight w:val="yellow"/>
        </w:rPr>
      </w:pPr>
      <w:r>
        <w:rPr>
          <w:noProof/>
        </w:rPr>
        <w:lastRenderedPageBreak/>
        <w:drawing>
          <wp:inline distT="0" distB="0" distL="0" distR="0" wp14:anchorId="03F58946" wp14:editId="177BFB54">
            <wp:extent cx="5732145" cy="3340100"/>
            <wp:effectExtent l="0" t="0" r="1905" b="0"/>
            <wp:docPr id="57819062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90627" name="Obrázek 1" descr="Obsah obrázku text, snímek obrazovky, software, displej&#10;&#10;Popis byl vytvořen automaticky"/>
                    <pic:cNvPicPr/>
                  </pic:nvPicPr>
                  <pic:blipFill>
                    <a:blip r:embed="rId364"/>
                    <a:stretch>
                      <a:fillRect/>
                    </a:stretch>
                  </pic:blipFill>
                  <pic:spPr>
                    <a:xfrm>
                      <a:off x="0" y="0"/>
                      <a:ext cx="5732145" cy="3340100"/>
                    </a:xfrm>
                    <a:prstGeom prst="rect">
                      <a:avLst/>
                    </a:prstGeom>
                  </pic:spPr>
                </pic:pic>
              </a:graphicData>
            </a:graphic>
          </wp:inline>
        </w:drawing>
      </w:r>
    </w:p>
    <w:p w14:paraId="3EF8715E" w14:textId="0CA38AF6"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Products</w:t>
      </w:r>
      <w:r>
        <w:rPr>
          <w:i/>
          <w:iCs w:val="0"/>
          <w:sz w:val="18"/>
          <w:szCs w:val="18"/>
        </w:rPr>
        <w:t>”</w:t>
      </w:r>
    </w:p>
    <w:p w14:paraId="5C21E90E" w14:textId="77777777" w:rsidR="00CC6019" w:rsidRDefault="00CC6019" w:rsidP="00CC6019">
      <w:pPr>
        <w:ind w:left="0"/>
      </w:pPr>
    </w:p>
    <w:p w14:paraId="082F5D92" w14:textId="77777777" w:rsidR="00CC6019" w:rsidRDefault="00CC6019" w:rsidP="00CC6019">
      <w:pPr>
        <w:ind w:left="0"/>
        <w:rPr>
          <w:b/>
          <w:bCs/>
          <w:sz w:val="18"/>
          <w:szCs w:val="18"/>
          <w:highlight w:val="yellow"/>
        </w:rPr>
        <w:sectPr w:rsidR="00CC6019" w:rsidSect="00CC6019">
          <w:type w:val="continuous"/>
          <w:pgSz w:w="11907" w:h="16840" w:code="9"/>
          <w:pgMar w:top="1440" w:right="1440" w:bottom="1440" w:left="1440" w:header="706" w:footer="490" w:gutter="0"/>
          <w:cols w:space="708"/>
        </w:sectPr>
      </w:pPr>
    </w:p>
    <w:p w14:paraId="1B4AA92D"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045DFBDF" w14:textId="77777777" w:rsidTr="00623988">
        <w:tc>
          <w:tcPr>
            <w:tcW w:w="1017" w:type="dxa"/>
          </w:tcPr>
          <w:p w14:paraId="13D82983" w14:textId="0DA0DD72" w:rsidR="005C7E80" w:rsidRPr="00537DF2" w:rsidRDefault="005C7E80" w:rsidP="005C7E80">
            <w:pPr>
              <w:ind w:left="0"/>
              <w:jc w:val="center"/>
              <w:rPr>
                <w:noProof/>
                <w:color w:val="538135" w:themeColor="accent6" w:themeShade="BF"/>
              </w:rPr>
            </w:pPr>
            <w:r w:rsidRPr="005C7E80">
              <w:rPr>
                <w:noProof/>
                <w:color w:val="586F9F"/>
              </w:rPr>
              <w:t>BLUE</w:t>
            </w:r>
          </w:p>
        </w:tc>
        <w:tc>
          <w:tcPr>
            <w:tcW w:w="5332" w:type="dxa"/>
          </w:tcPr>
          <w:p w14:paraId="66BD39C4" w14:textId="6F5C12B7" w:rsidR="005C7E80" w:rsidRDefault="005C7E80" w:rsidP="005C7E80">
            <w:pPr>
              <w:ind w:left="0"/>
              <w:rPr>
                <w:sz w:val="18"/>
                <w:szCs w:val="18"/>
              </w:rPr>
            </w:pPr>
            <w:r>
              <w:rPr>
                <w:sz w:val="18"/>
                <w:szCs w:val="18"/>
              </w:rPr>
              <w:t>MTE product is unused (has no start date)</w:t>
            </w:r>
          </w:p>
        </w:tc>
      </w:tr>
      <w:tr w:rsidR="005C7E80" w:rsidRPr="00E0171A" w14:paraId="44D797E2" w14:textId="77777777" w:rsidTr="00623988">
        <w:tc>
          <w:tcPr>
            <w:tcW w:w="1017" w:type="dxa"/>
          </w:tcPr>
          <w:p w14:paraId="1A48F360" w14:textId="77777777" w:rsidR="005C7E80" w:rsidRPr="00E0171A" w:rsidRDefault="005C7E80" w:rsidP="005C7E80">
            <w:pPr>
              <w:ind w:left="0"/>
              <w:jc w:val="center"/>
            </w:pPr>
            <w:r w:rsidRPr="00537DF2">
              <w:rPr>
                <w:noProof/>
                <w:color w:val="538135" w:themeColor="accent6" w:themeShade="BF"/>
              </w:rPr>
              <w:t>GREEN</w:t>
            </w:r>
          </w:p>
        </w:tc>
        <w:tc>
          <w:tcPr>
            <w:tcW w:w="5332" w:type="dxa"/>
          </w:tcPr>
          <w:p w14:paraId="7BAD5D0C" w14:textId="7AD13ECD" w:rsidR="005C7E80" w:rsidRPr="00E0171A" w:rsidRDefault="005C7E80" w:rsidP="005C7E80">
            <w:pPr>
              <w:ind w:left="0"/>
              <w:rPr>
                <w:sz w:val="18"/>
                <w:szCs w:val="18"/>
              </w:rPr>
            </w:pPr>
            <w:r>
              <w:rPr>
                <w:sz w:val="18"/>
                <w:szCs w:val="18"/>
              </w:rPr>
              <w:t>MTE product is active (has no end date)</w:t>
            </w:r>
          </w:p>
        </w:tc>
      </w:tr>
      <w:tr w:rsidR="005C7E80" w:rsidRPr="00E0171A" w14:paraId="63B6317A" w14:textId="77777777" w:rsidTr="00623988">
        <w:tc>
          <w:tcPr>
            <w:tcW w:w="1017" w:type="dxa"/>
          </w:tcPr>
          <w:p w14:paraId="1DEAA321" w14:textId="77777777" w:rsidR="005C7E80" w:rsidRPr="00E0171A" w:rsidRDefault="005C7E80" w:rsidP="005C7E80">
            <w:pPr>
              <w:ind w:left="0"/>
              <w:jc w:val="center"/>
            </w:pPr>
            <w:r w:rsidRPr="00537DF2">
              <w:rPr>
                <w:noProof/>
                <w:color w:val="808080" w:themeColor="background1" w:themeShade="80"/>
              </w:rPr>
              <w:t>GRAY</w:t>
            </w:r>
          </w:p>
        </w:tc>
        <w:tc>
          <w:tcPr>
            <w:tcW w:w="5332" w:type="dxa"/>
          </w:tcPr>
          <w:p w14:paraId="4D80DD4A" w14:textId="0DA106C4" w:rsidR="005C7E80" w:rsidRPr="00E0171A" w:rsidRDefault="005C7E80" w:rsidP="005C7E80">
            <w:pPr>
              <w:ind w:left="0"/>
              <w:rPr>
                <w:sz w:val="18"/>
                <w:szCs w:val="18"/>
              </w:rPr>
            </w:pPr>
            <w:r>
              <w:rPr>
                <w:sz w:val="18"/>
                <w:szCs w:val="18"/>
              </w:rPr>
              <w:t>MTE product is inactive/terminated/expired</w:t>
            </w:r>
          </w:p>
        </w:tc>
      </w:tr>
    </w:tbl>
    <w:p w14:paraId="2E1FF6C5" w14:textId="77777777" w:rsidR="005C7E80" w:rsidRDefault="005C7E80" w:rsidP="00CC6019">
      <w:pPr>
        <w:ind w:left="0"/>
      </w:pPr>
    </w:p>
    <w:p w14:paraId="1C256DA0" w14:textId="3B119F7B" w:rsidR="00CC6019" w:rsidRDefault="00CC6019" w:rsidP="00CC6019">
      <w:pPr>
        <w:ind w:left="0"/>
        <w:rPr>
          <w:sz w:val="18"/>
          <w:szCs w:val="18"/>
        </w:rPr>
      </w:pPr>
      <w:r>
        <w:t>Following output columns are returned:</w:t>
      </w:r>
    </w:p>
    <w:p w14:paraId="62EB66D1" w14:textId="77777777" w:rsidR="00CC6019" w:rsidRDefault="00CC6019" w:rsidP="00CC6019">
      <w:pPr>
        <w:ind w:left="0"/>
        <w:rPr>
          <w:highlight w:val="yellow"/>
        </w:rPr>
      </w:pPr>
    </w:p>
    <w:tbl>
      <w:tblPr>
        <w:tblStyle w:val="Mkatabulky"/>
        <w:tblW w:w="7088" w:type="dxa"/>
        <w:tblInd w:w="-5" w:type="dxa"/>
        <w:tblLook w:val="04A0" w:firstRow="1" w:lastRow="0" w:firstColumn="1" w:lastColumn="0" w:noHBand="0" w:noVBand="1"/>
      </w:tblPr>
      <w:tblGrid>
        <w:gridCol w:w="1843"/>
        <w:gridCol w:w="5245"/>
      </w:tblGrid>
      <w:tr w:rsidR="005C7E80" w:rsidRPr="00DF00E8" w14:paraId="1CDA8AC7" w14:textId="62699FBE" w:rsidTr="005C7E80">
        <w:trPr>
          <w:trHeight w:val="277"/>
        </w:trPr>
        <w:tc>
          <w:tcPr>
            <w:tcW w:w="1843" w:type="dxa"/>
            <w:shd w:val="clear" w:color="auto" w:fill="D9D9D9" w:themeFill="background1" w:themeFillShade="D9"/>
          </w:tcPr>
          <w:p w14:paraId="7BD45C01" w14:textId="77777777" w:rsidR="005C7E80" w:rsidRPr="00DF00E8" w:rsidRDefault="005C7E80" w:rsidP="00623988">
            <w:pPr>
              <w:ind w:left="0"/>
              <w:rPr>
                <w:b/>
                <w:bCs/>
              </w:rPr>
            </w:pPr>
            <w:r>
              <w:rPr>
                <w:b/>
                <w:bCs/>
              </w:rPr>
              <w:t>Column</w:t>
            </w:r>
          </w:p>
        </w:tc>
        <w:tc>
          <w:tcPr>
            <w:tcW w:w="5245" w:type="dxa"/>
            <w:shd w:val="clear" w:color="auto" w:fill="D9D9D9" w:themeFill="background1" w:themeFillShade="D9"/>
          </w:tcPr>
          <w:p w14:paraId="0922186A" w14:textId="726C85EA" w:rsidR="005C7E80" w:rsidRDefault="005C7E80" w:rsidP="00623988">
            <w:pPr>
              <w:ind w:left="0"/>
              <w:rPr>
                <w:b/>
                <w:bCs/>
              </w:rPr>
            </w:pPr>
            <w:r>
              <w:rPr>
                <w:b/>
                <w:bCs/>
              </w:rPr>
              <w:t>Description</w:t>
            </w:r>
          </w:p>
        </w:tc>
      </w:tr>
      <w:tr w:rsidR="005C7E80" w:rsidRPr="0002724C" w14:paraId="3E3D88F7" w14:textId="7C0F4C8E" w:rsidTr="005C7E80">
        <w:trPr>
          <w:trHeight w:val="219"/>
        </w:trPr>
        <w:tc>
          <w:tcPr>
            <w:tcW w:w="1843" w:type="dxa"/>
          </w:tcPr>
          <w:p w14:paraId="070AA3E0" w14:textId="3E93760F" w:rsidR="005C7E80" w:rsidRPr="00602485" w:rsidRDefault="005C7E80" w:rsidP="00623988">
            <w:pPr>
              <w:ind w:left="0"/>
              <w:rPr>
                <w:rFonts w:ascii="Consolas" w:hAnsi="Consolas"/>
              </w:rPr>
            </w:pPr>
            <w:r>
              <w:rPr>
                <w:rFonts w:ascii="Consolas" w:hAnsi="Consolas"/>
              </w:rPr>
              <w:t>MSISDN</w:t>
            </w:r>
          </w:p>
        </w:tc>
        <w:tc>
          <w:tcPr>
            <w:tcW w:w="5245" w:type="dxa"/>
          </w:tcPr>
          <w:p w14:paraId="71F8F0AC" w14:textId="6C81DEF9" w:rsidR="005C7E80" w:rsidRPr="005C7E80" w:rsidRDefault="005C7E80" w:rsidP="00623988">
            <w:pPr>
              <w:ind w:left="0"/>
            </w:pPr>
            <w:r w:rsidRPr="005C7E80">
              <w:t>Input MSISDN</w:t>
            </w:r>
          </w:p>
        </w:tc>
      </w:tr>
      <w:tr w:rsidR="005C7E80" w14:paraId="24531FE8" w14:textId="7635F7E2" w:rsidTr="005C7E80">
        <w:trPr>
          <w:trHeight w:val="219"/>
        </w:trPr>
        <w:tc>
          <w:tcPr>
            <w:tcW w:w="1843" w:type="dxa"/>
          </w:tcPr>
          <w:p w14:paraId="59BC353C" w14:textId="230AE015" w:rsidR="005C7E80" w:rsidRPr="00602485" w:rsidRDefault="005C7E80" w:rsidP="00623988">
            <w:pPr>
              <w:ind w:left="0"/>
              <w:rPr>
                <w:rFonts w:ascii="Consolas" w:hAnsi="Consolas"/>
              </w:rPr>
            </w:pPr>
            <w:r>
              <w:rPr>
                <w:rFonts w:ascii="Consolas" w:hAnsi="Consolas"/>
              </w:rPr>
              <w:t>EXT_ID</w:t>
            </w:r>
          </w:p>
        </w:tc>
        <w:tc>
          <w:tcPr>
            <w:tcW w:w="5245" w:type="dxa"/>
          </w:tcPr>
          <w:p w14:paraId="0F738D9E" w14:textId="6241C464" w:rsidR="005C7E80" w:rsidRPr="005C7E80" w:rsidRDefault="005C7E80" w:rsidP="00623988">
            <w:pPr>
              <w:ind w:left="0"/>
            </w:pPr>
            <w:r>
              <w:t>MTE product external ID</w:t>
            </w:r>
          </w:p>
        </w:tc>
      </w:tr>
      <w:tr w:rsidR="005C7E80" w:rsidRPr="0002724C" w14:paraId="0D8E5B41" w14:textId="5F0CAB42" w:rsidTr="005C7E80">
        <w:trPr>
          <w:trHeight w:val="219"/>
        </w:trPr>
        <w:tc>
          <w:tcPr>
            <w:tcW w:w="1843" w:type="dxa"/>
          </w:tcPr>
          <w:p w14:paraId="23FBCA58" w14:textId="0107B051" w:rsidR="005C7E80" w:rsidRPr="00602485" w:rsidRDefault="005C7E80" w:rsidP="00623988">
            <w:pPr>
              <w:ind w:left="0"/>
              <w:rPr>
                <w:rFonts w:ascii="Consolas" w:hAnsi="Consolas"/>
              </w:rPr>
            </w:pPr>
            <w:r>
              <w:rPr>
                <w:rFonts w:ascii="Consolas" w:hAnsi="Consolas"/>
              </w:rPr>
              <w:t>NAME</w:t>
            </w:r>
          </w:p>
        </w:tc>
        <w:tc>
          <w:tcPr>
            <w:tcW w:w="5245" w:type="dxa"/>
          </w:tcPr>
          <w:p w14:paraId="0412DA0C" w14:textId="0D3A85D8" w:rsidR="005C7E80" w:rsidRPr="005C7E80" w:rsidRDefault="005C7E80" w:rsidP="00623988">
            <w:pPr>
              <w:ind w:left="0"/>
            </w:pPr>
            <w:r>
              <w:t>MTE product name</w:t>
            </w:r>
          </w:p>
        </w:tc>
      </w:tr>
      <w:tr w:rsidR="005C7E80" w14:paraId="67E69B90" w14:textId="6243B462" w:rsidTr="005C7E80">
        <w:trPr>
          <w:trHeight w:val="219"/>
        </w:trPr>
        <w:tc>
          <w:tcPr>
            <w:tcW w:w="1843" w:type="dxa"/>
          </w:tcPr>
          <w:p w14:paraId="294F7274" w14:textId="6C209817" w:rsidR="005C7E80" w:rsidRPr="00602485" w:rsidRDefault="005C7E80" w:rsidP="00623988">
            <w:pPr>
              <w:ind w:left="0"/>
              <w:rPr>
                <w:rFonts w:ascii="Consolas" w:hAnsi="Consolas"/>
              </w:rPr>
            </w:pPr>
            <w:r>
              <w:rPr>
                <w:rFonts w:ascii="Consolas" w:hAnsi="Consolas"/>
              </w:rPr>
              <w:t>VAS_ID</w:t>
            </w:r>
          </w:p>
        </w:tc>
        <w:tc>
          <w:tcPr>
            <w:tcW w:w="5245" w:type="dxa"/>
          </w:tcPr>
          <w:p w14:paraId="5A6BEC04" w14:textId="5832C945" w:rsidR="005C7E80" w:rsidRPr="005C7E80" w:rsidRDefault="005C7E80" w:rsidP="00623988">
            <w:pPr>
              <w:ind w:left="0"/>
            </w:pPr>
            <w:r>
              <w:t>MTE product VAS ID</w:t>
            </w:r>
          </w:p>
        </w:tc>
      </w:tr>
      <w:tr w:rsidR="005C7E80" w14:paraId="0F80AF26" w14:textId="794A3C2D" w:rsidTr="005C7E80">
        <w:trPr>
          <w:trHeight w:val="219"/>
        </w:trPr>
        <w:tc>
          <w:tcPr>
            <w:tcW w:w="1843" w:type="dxa"/>
          </w:tcPr>
          <w:p w14:paraId="14EAD1D6" w14:textId="48891FA9" w:rsidR="005C7E80" w:rsidRPr="00602485" w:rsidRDefault="005C7E80" w:rsidP="00623988">
            <w:pPr>
              <w:ind w:left="0"/>
              <w:rPr>
                <w:rFonts w:ascii="Consolas" w:hAnsi="Consolas"/>
              </w:rPr>
            </w:pPr>
            <w:r>
              <w:rPr>
                <w:rFonts w:ascii="Consolas" w:hAnsi="Consolas"/>
              </w:rPr>
              <w:t>PL</w:t>
            </w:r>
          </w:p>
        </w:tc>
        <w:tc>
          <w:tcPr>
            <w:tcW w:w="5245" w:type="dxa"/>
          </w:tcPr>
          <w:p w14:paraId="2FF38BAD" w14:textId="79AEC763" w:rsidR="005C7E80" w:rsidRPr="005C7E80" w:rsidRDefault="005C7E80" w:rsidP="00623988">
            <w:pPr>
              <w:ind w:left="0"/>
            </w:pPr>
            <w:r>
              <w:t>MTE product price level</w:t>
            </w:r>
          </w:p>
        </w:tc>
      </w:tr>
      <w:tr w:rsidR="005C7E80" w14:paraId="6BF4DD53" w14:textId="2D42331B" w:rsidTr="005C7E80">
        <w:trPr>
          <w:trHeight w:val="219"/>
        </w:trPr>
        <w:tc>
          <w:tcPr>
            <w:tcW w:w="1843" w:type="dxa"/>
          </w:tcPr>
          <w:p w14:paraId="56CC0551" w14:textId="14FB5D12" w:rsidR="005C7E80" w:rsidRPr="00602485" w:rsidRDefault="005C7E80" w:rsidP="00623988">
            <w:pPr>
              <w:ind w:left="0"/>
              <w:rPr>
                <w:rFonts w:ascii="Consolas" w:hAnsi="Consolas"/>
              </w:rPr>
            </w:pPr>
            <w:r>
              <w:rPr>
                <w:rFonts w:ascii="Consolas" w:hAnsi="Consolas"/>
              </w:rPr>
              <w:t>DUR</w:t>
            </w:r>
          </w:p>
        </w:tc>
        <w:tc>
          <w:tcPr>
            <w:tcW w:w="5245" w:type="dxa"/>
          </w:tcPr>
          <w:p w14:paraId="5FAF62AE" w14:textId="7B5CC991" w:rsidR="005C7E80" w:rsidRPr="005C7E80" w:rsidRDefault="005C7E80" w:rsidP="00623988">
            <w:pPr>
              <w:ind w:left="0"/>
            </w:pPr>
            <w:r>
              <w:t>MTE product duration</w:t>
            </w:r>
          </w:p>
        </w:tc>
      </w:tr>
      <w:tr w:rsidR="005C7E80" w14:paraId="2357D85D" w14:textId="66699F2D" w:rsidTr="005C7E80">
        <w:trPr>
          <w:trHeight w:val="219"/>
        </w:trPr>
        <w:tc>
          <w:tcPr>
            <w:tcW w:w="1843" w:type="dxa"/>
          </w:tcPr>
          <w:p w14:paraId="2BDB9E62" w14:textId="55A16829" w:rsidR="005C7E80" w:rsidRPr="00602485" w:rsidRDefault="005C7E80" w:rsidP="00623988">
            <w:pPr>
              <w:ind w:left="0"/>
              <w:rPr>
                <w:rFonts w:ascii="Consolas" w:hAnsi="Consolas"/>
              </w:rPr>
            </w:pPr>
            <w:r>
              <w:rPr>
                <w:rFonts w:ascii="Consolas" w:hAnsi="Consolas"/>
              </w:rPr>
              <w:t>PRICE</w:t>
            </w:r>
          </w:p>
        </w:tc>
        <w:tc>
          <w:tcPr>
            <w:tcW w:w="5245" w:type="dxa"/>
          </w:tcPr>
          <w:p w14:paraId="7D0C65C0" w14:textId="1514439B" w:rsidR="005C7E80" w:rsidRPr="005C7E80" w:rsidRDefault="005C7E80" w:rsidP="00623988">
            <w:pPr>
              <w:ind w:left="0"/>
            </w:pPr>
            <w:r>
              <w:t>MTE product price</w:t>
            </w:r>
          </w:p>
        </w:tc>
      </w:tr>
      <w:tr w:rsidR="005C7E80" w14:paraId="2F3D9346" w14:textId="5FA85FDF" w:rsidTr="005C7E80">
        <w:trPr>
          <w:trHeight w:val="219"/>
        </w:trPr>
        <w:tc>
          <w:tcPr>
            <w:tcW w:w="1843" w:type="dxa"/>
          </w:tcPr>
          <w:p w14:paraId="7C143B8D" w14:textId="4AA48DC4" w:rsidR="005C7E80" w:rsidRPr="00602485" w:rsidRDefault="005C7E80" w:rsidP="00623988">
            <w:pPr>
              <w:ind w:left="0"/>
              <w:rPr>
                <w:rFonts w:ascii="Consolas" w:hAnsi="Consolas"/>
              </w:rPr>
            </w:pPr>
            <w:r>
              <w:rPr>
                <w:rFonts w:ascii="Consolas" w:hAnsi="Consolas"/>
              </w:rPr>
              <w:t>START_TIME</w:t>
            </w:r>
          </w:p>
        </w:tc>
        <w:tc>
          <w:tcPr>
            <w:tcW w:w="5245" w:type="dxa"/>
          </w:tcPr>
          <w:p w14:paraId="5972E838" w14:textId="6388D709" w:rsidR="005C7E80" w:rsidRPr="005C7E80" w:rsidRDefault="005C7E80" w:rsidP="00623988">
            <w:pPr>
              <w:ind w:left="0"/>
            </w:pPr>
            <w:r>
              <w:t>MTE product start time</w:t>
            </w:r>
          </w:p>
        </w:tc>
      </w:tr>
      <w:tr w:rsidR="005C7E80" w14:paraId="2195032D" w14:textId="28439000" w:rsidTr="005C7E80">
        <w:trPr>
          <w:trHeight w:val="219"/>
        </w:trPr>
        <w:tc>
          <w:tcPr>
            <w:tcW w:w="1843" w:type="dxa"/>
          </w:tcPr>
          <w:p w14:paraId="6847B26E" w14:textId="4DD958A0" w:rsidR="005C7E80" w:rsidRPr="00602485" w:rsidRDefault="005C7E80" w:rsidP="00623988">
            <w:pPr>
              <w:ind w:left="0"/>
              <w:rPr>
                <w:rFonts w:ascii="Consolas" w:hAnsi="Consolas"/>
              </w:rPr>
            </w:pPr>
            <w:r>
              <w:rPr>
                <w:rFonts w:ascii="Consolas" w:hAnsi="Consolas"/>
              </w:rPr>
              <w:t>END_TIME</w:t>
            </w:r>
          </w:p>
        </w:tc>
        <w:tc>
          <w:tcPr>
            <w:tcW w:w="5245" w:type="dxa"/>
          </w:tcPr>
          <w:p w14:paraId="42F819CE" w14:textId="3BCFE98F" w:rsidR="005C7E80" w:rsidRPr="005C7E80" w:rsidRDefault="005C7E80" w:rsidP="00623988">
            <w:pPr>
              <w:ind w:left="0"/>
            </w:pPr>
            <w:r>
              <w:t>MTE product end time</w:t>
            </w:r>
          </w:p>
        </w:tc>
      </w:tr>
      <w:tr w:rsidR="005C7E80" w14:paraId="71FF5AE8" w14:textId="4302CA74" w:rsidTr="005C7E80">
        <w:trPr>
          <w:trHeight w:val="219"/>
        </w:trPr>
        <w:tc>
          <w:tcPr>
            <w:tcW w:w="1843" w:type="dxa"/>
          </w:tcPr>
          <w:p w14:paraId="6CA78753" w14:textId="0E2B661B" w:rsidR="005C7E80" w:rsidRPr="00602485" w:rsidRDefault="005C7E80" w:rsidP="00623988">
            <w:pPr>
              <w:ind w:left="0"/>
              <w:rPr>
                <w:rFonts w:ascii="Consolas" w:hAnsi="Consolas"/>
              </w:rPr>
            </w:pPr>
            <w:r>
              <w:rPr>
                <w:rFonts w:ascii="Consolas" w:hAnsi="Consolas"/>
              </w:rPr>
              <w:t>STATE</w:t>
            </w:r>
          </w:p>
        </w:tc>
        <w:tc>
          <w:tcPr>
            <w:tcW w:w="5245" w:type="dxa"/>
          </w:tcPr>
          <w:p w14:paraId="5D1D9D14" w14:textId="086AFB9E" w:rsidR="005C7E80" w:rsidRPr="005C7E80" w:rsidRDefault="005C7E80" w:rsidP="00623988">
            <w:pPr>
              <w:ind w:left="0"/>
            </w:pPr>
            <w:r>
              <w:t>MTE product state</w:t>
            </w:r>
          </w:p>
        </w:tc>
      </w:tr>
      <w:tr w:rsidR="005C7E80" w14:paraId="0B5A615A" w14:textId="541FF968" w:rsidTr="005C7E80">
        <w:trPr>
          <w:trHeight w:val="219"/>
        </w:trPr>
        <w:tc>
          <w:tcPr>
            <w:tcW w:w="1843" w:type="dxa"/>
          </w:tcPr>
          <w:p w14:paraId="3132F7D5" w14:textId="475C3E0E" w:rsidR="005C7E80" w:rsidRDefault="005C7E80" w:rsidP="00623988">
            <w:pPr>
              <w:ind w:left="0"/>
              <w:rPr>
                <w:rFonts w:ascii="Consolas" w:hAnsi="Consolas"/>
              </w:rPr>
            </w:pPr>
            <w:r>
              <w:rPr>
                <w:rFonts w:ascii="Consolas" w:hAnsi="Consolas"/>
              </w:rPr>
              <w:t>PER_USED</w:t>
            </w:r>
          </w:p>
        </w:tc>
        <w:tc>
          <w:tcPr>
            <w:tcW w:w="5245" w:type="dxa"/>
          </w:tcPr>
          <w:p w14:paraId="69AFEF42" w14:textId="549C6C6F" w:rsidR="005C7E80" w:rsidRPr="005C7E80" w:rsidRDefault="005C7E80" w:rsidP="00623988">
            <w:pPr>
              <w:ind w:left="0"/>
            </w:pPr>
            <w:r>
              <w:t>MTE product periods used</w:t>
            </w:r>
          </w:p>
        </w:tc>
      </w:tr>
    </w:tbl>
    <w:p w14:paraId="6C4F7BE0" w14:textId="77777777" w:rsidR="00CC6019" w:rsidRDefault="00CC6019" w:rsidP="00CC6019">
      <w:pPr>
        <w:ind w:left="0"/>
        <w:rPr>
          <w:highlight w:val="yellow"/>
        </w:rPr>
        <w:sectPr w:rsidR="00CC6019" w:rsidSect="00CC6019">
          <w:type w:val="continuous"/>
          <w:pgSz w:w="11907" w:h="16840" w:code="9"/>
          <w:pgMar w:top="1440" w:right="1440" w:bottom="1440" w:left="1440" w:header="706" w:footer="490" w:gutter="0"/>
          <w:cols w:space="708"/>
        </w:sectPr>
      </w:pPr>
    </w:p>
    <w:p w14:paraId="40503B7C" w14:textId="77777777" w:rsidR="00CC6019" w:rsidRPr="0094046D" w:rsidRDefault="00CC6019" w:rsidP="00CC6019">
      <w:pPr>
        <w:pStyle w:val="Nadpis5"/>
      </w:pPr>
      <w:bookmarkStart w:id="600" w:name="_Toc208566050"/>
      <w:r w:rsidRPr="0094046D">
        <w:t xml:space="preserve">Process </w:t>
      </w:r>
      <w:r>
        <w:t>O</w:t>
      </w:r>
      <w:r w:rsidRPr="0094046D">
        <w:t>verview</w:t>
      </w:r>
      <w:bookmarkEnd w:id="600"/>
    </w:p>
    <w:p w14:paraId="6106C84E" w14:textId="77777777" w:rsidR="00CC6019" w:rsidRPr="0094046D" w:rsidRDefault="00CC6019" w:rsidP="00CC6019">
      <w:pPr>
        <w:ind w:left="0"/>
        <w:rPr>
          <w:b/>
          <w:bCs/>
        </w:rPr>
      </w:pPr>
    </w:p>
    <w:p w14:paraId="5C3F4462" w14:textId="5AAAB930" w:rsidR="00CC6019" w:rsidRDefault="00CC6019" w:rsidP="00CC6019">
      <w:pPr>
        <w:ind w:left="0"/>
      </w:pPr>
      <w:r>
        <w:t>Following MTE</w:t>
      </w:r>
      <w:r w:rsidRPr="0094046D">
        <w:t xml:space="preserve"> tables</w:t>
      </w:r>
      <w:r>
        <w:t xml:space="preserve"> are queried</w:t>
      </w:r>
      <w:r w:rsidRPr="0094046D">
        <w:t xml:space="preserve"> for </w:t>
      </w:r>
      <w:r>
        <w:t xml:space="preserve">MTE package </w:t>
      </w:r>
      <w:r w:rsidRPr="0094046D">
        <w:t xml:space="preserve">details of provided </w:t>
      </w:r>
      <w:r>
        <w:t>MSISDN:</w:t>
      </w:r>
    </w:p>
    <w:p w14:paraId="2C347A61" w14:textId="6EE64736"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9D929A8" w14:textId="77DB9618"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1C2D9377" w14:textId="06432B6D" w:rsidR="00CC6019" w:rsidRPr="00CC6019" w:rsidRDefault="00CC6019">
      <w:pPr>
        <w:pStyle w:val="Odstavecseseznamem"/>
        <w:numPr>
          <w:ilvl w:val="0"/>
          <w:numId w:val="209"/>
        </w:numPr>
        <w:rPr>
          <w:rFonts w:ascii="Consolas" w:hAnsi="Consolas"/>
        </w:rPr>
      </w:pPr>
      <w:r w:rsidRPr="00CC6019">
        <w:rPr>
          <w:rFonts w:ascii="Consolas" w:hAnsi="Consolas"/>
        </w:rPr>
        <w:t>MTE_OWN.MTEA_PACKAGE_SPEC</w:t>
      </w:r>
    </w:p>
    <w:p w14:paraId="022F3A99" w14:textId="77777777" w:rsidR="00CC6019" w:rsidRDefault="00CC6019" w:rsidP="00CC6019">
      <w:pPr>
        <w:ind w:left="0"/>
      </w:pPr>
    </w:p>
    <w:p w14:paraId="6231AD77" w14:textId="60F94880" w:rsidR="00CC6019" w:rsidRDefault="00CC6019" w:rsidP="00CC6019">
      <w:pPr>
        <w:ind w:left="0"/>
      </w:pPr>
      <w:r>
        <w:t>Following MTE</w:t>
      </w:r>
      <w:r w:rsidRPr="0094046D">
        <w:t xml:space="preserve"> tables</w:t>
      </w:r>
      <w:r>
        <w:t xml:space="preserve"> are queried</w:t>
      </w:r>
      <w:r w:rsidRPr="0094046D">
        <w:t xml:space="preserve"> for </w:t>
      </w:r>
      <w:r>
        <w:t xml:space="preserve">MTE product </w:t>
      </w:r>
      <w:r w:rsidRPr="0094046D">
        <w:t xml:space="preserve">details of provided </w:t>
      </w:r>
      <w:r>
        <w:t>MSISDN:</w:t>
      </w:r>
    </w:p>
    <w:p w14:paraId="26D89110"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D41DCB1"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42BC4FE3" w14:textId="66BC0D29" w:rsid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p>
    <w:p w14:paraId="3B94244C" w14:textId="17D58851" w:rsidR="00CC6019" w:rsidRPr="00CC6019" w:rsidRDefault="00CC6019">
      <w:pPr>
        <w:pStyle w:val="Odstavecseseznamem"/>
        <w:numPr>
          <w:ilvl w:val="0"/>
          <w:numId w:val="209"/>
        </w:numPr>
        <w:rPr>
          <w:rFonts w:ascii="Consolas" w:hAnsi="Consolas"/>
        </w:rPr>
      </w:pPr>
      <w:r w:rsidRPr="00CC6019">
        <w:rPr>
          <w:rFonts w:ascii="Consolas" w:hAnsi="Consolas"/>
        </w:rPr>
        <w:lastRenderedPageBreak/>
        <w:t>MTE_OWN.MTEA_</w:t>
      </w:r>
      <w:r>
        <w:rPr>
          <w:rFonts w:ascii="Consolas" w:hAnsi="Consolas"/>
        </w:rPr>
        <w:t>PRODUCT_SPEC</w:t>
      </w:r>
    </w:p>
    <w:p w14:paraId="57FA6226" w14:textId="06D086F1" w:rsidR="00CC6019" w:rsidRPr="00CC6019" w:rsidRDefault="00CC6019">
      <w:pPr>
        <w:pStyle w:val="Odstavecseseznamem"/>
        <w:numPr>
          <w:ilvl w:val="0"/>
          <w:numId w:val="209"/>
        </w:numPr>
        <w:rPr>
          <w:rFonts w:ascii="Consolas" w:hAnsi="Consolas"/>
        </w:rPr>
      </w:pPr>
      <w:r w:rsidRPr="00CC6019">
        <w:rPr>
          <w:rFonts w:ascii="Consolas" w:hAnsi="Consolas"/>
        </w:rPr>
        <w:t>MTE_OWN.MTEA</w:t>
      </w:r>
      <w:r>
        <w:rPr>
          <w:rFonts w:ascii="Consolas" w:hAnsi="Consolas"/>
        </w:rPr>
        <w:t>_PACKAGE_SPEC</w:t>
      </w:r>
    </w:p>
    <w:p w14:paraId="18E47DE6" w14:textId="6D1AA450"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PRODUCT</w:t>
      </w:r>
    </w:p>
    <w:p w14:paraId="3ABE9F6A" w14:textId="30DF4784"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r w:rsidR="005C7E80">
        <w:rPr>
          <w:rFonts w:ascii="Consolas" w:hAnsi="Consolas"/>
        </w:rPr>
        <w:t>_REL</w:t>
      </w:r>
    </w:p>
    <w:p w14:paraId="68E7AEA3" w14:textId="00C76800" w:rsidR="00CC6019" w:rsidRDefault="00CC6019" w:rsidP="00CC6019">
      <w:pPr>
        <w:ind w:left="0"/>
      </w:pPr>
    </w:p>
    <w:p w14:paraId="1B237FC2" w14:textId="77777777" w:rsidR="00CC6019" w:rsidRPr="0094046D" w:rsidRDefault="00CC6019" w:rsidP="00CC6019">
      <w:pPr>
        <w:pStyle w:val="Nadpis5"/>
      </w:pPr>
      <w:bookmarkStart w:id="601" w:name="_Toc208566051"/>
      <w:r w:rsidRPr="0094046D">
        <w:t xml:space="preserve">Role </w:t>
      </w:r>
      <w:r>
        <w:t>D</w:t>
      </w:r>
      <w:r w:rsidRPr="0094046D">
        <w:t>ifferences</w:t>
      </w:r>
      <w:bookmarkEnd w:id="60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C6019" w:rsidRPr="0094046D" w14:paraId="77D99225" w14:textId="77777777" w:rsidTr="00623988">
        <w:trPr>
          <w:trHeight w:val="277"/>
        </w:trPr>
        <w:tc>
          <w:tcPr>
            <w:tcW w:w="3490" w:type="dxa"/>
            <w:shd w:val="clear" w:color="auto" w:fill="D9D9D9" w:themeFill="background1" w:themeFillShade="D9"/>
          </w:tcPr>
          <w:p w14:paraId="3BE8E61B" w14:textId="77777777" w:rsidR="00CC6019" w:rsidRPr="0094046D" w:rsidRDefault="00CC6019" w:rsidP="00623988">
            <w:pPr>
              <w:ind w:left="0"/>
              <w:rPr>
                <w:b/>
                <w:bCs/>
              </w:rPr>
            </w:pPr>
            <w:r w:rsidRPr="0094046D">
              <w:rPr>
                <w:b/>
                <w:bCs/>
              </w:rPr>
              <w:t>Action / Role</w:t>
            </w:r>
          </w:p>
        </w:tc>
        <w:tc>
          <w:tcPr>
            <w:tcW w:w="1163" w:type="dxa"/>
            <w:shd w:val="clear" w:color="auto" w:fill="D9D9D9" w:themeFill="background1" w:themeFillShade="D9"/>
          </w:tcPr>
          <w:p w14:paraId="70D06F39" w14:textId="77777777" w:rsidR="00CC6019" w:rsidRPr="0094046D" w:rsidRDefault="00CC6019" w:rsidP="00623988">
            <w:pPr>
              <w:ind w:left="0"/>
              <w:jc w:val="center"/>
              <w:rPr>
                <w:b/>
                <w:bCs/>
              </w:rPr>
            </w:pPr>
            <w:r w:rsidRPr="0094046D">
              <w:rPr>
                <w:b/>
                <w:bCs/>
              </w:rPr>
              <w:t>ADMIN</w:t>
            </w:r>
          </w:p>
        </w:tc>
        <w:tc>
          <w:tcPr>
            <w:tcW w:w="1163" w:type="dxa"/>
            <w:shd w:val="clear" w:color="auto" w:fill="D9D9D9" w:themeFill="background1" w:themeFillShade="D9"/>
          </w:tcPr>
          <w:p w14:paraId="0747E09C" w14:textId="77777777" w:rsidR="00CC6019" w:rsidRPr="0094046D" w:rsidRDefault="00CC6019" w:rsidP="00623988">
            <w:pPr>
              <w:ind w:left="0"/>
              <w:jc w:val="center"/>
              <w:rPr>
                <w:b/>
                <w:bCs/>
              </w:rPr>
            </w:pPr>
            <w:r w:rsidRPr="0094046D">
              <w:rPr>
                <w:b/>
                <w:bCs/>
              </w:rPr>
              <w:t>LEAD</w:t>
            </w:r>
          </w:p>
        </w:tc>
        <w:tc>
          <w:tcPr>
            <w:tcW w:w="1180" w:type="dxa"/>
            <w:shd w:val="clear" w:color="auto" w:fill="D9D9D9" w:themeFill="background1" w:themeFillShade="D9"/>
          </w:tcPr>
          <w:p w14:paraId="6B8080BC" w14:textId="77777777" w:rsidR="00CC6019" w:rsidRPr="0094046D" w:rsidRDefault="00CC6019" w:rsidP="00623988">
            <w:pPr>
              <w:ind w:left="0"/>
              <w:jc w:val="center"/>
              <w:rPr>
                <w:b/>
                <w:bCs/>
              </w:rPr>
            </w:pPr>
            <w:r w:rsidRPr="0094046D">
              <w:rPr>
                <w:b/>
                <w:bCs/>
              </w:rPr>
              <w:t>TESTING-VF</w:t>
            </w:r>
          </w:p>
        </w:tc>
        <w:tc>
          <w:tcPr>
            <w:tcW w:w="1180" w:type="dxa"/>
            <w:shd w:val="clear" w:color="auto" w:fill="D9D9D9" w:themeFill="background1" w:themeFillShade="D9"/>
          </w:tcPr>
          <w:p w14:paraId="3BD791C0" w14:textId="77777777" w:rsidR="00CC6019" w:rsidRPr="0094046D" w:rsidRDefault="00CC6019" w:rsidP="00623988">
            <w:pPr>
              <w:ind w:left="0"/>
              <w:jc w:val="center"/>
              <w:rPr>
                <w:b/>
                <w:bCs/>
              </w:rPr>
            </w:pPr>
            <w:r w:rsidRPr="0094046D">
              <w:rPr>
                <w:b/>
                <w:bCs/>
              </w:rPr>
              <w:t>TESTING-IBM</w:t>
            </w:r>
          </w:p>
        </w:tc>
        <w:tc>
          <w:tcPr>
            <w:tcW w:w="1180" w:type="dxa"/>
            <w:shd w:val="clear" w:color="auto" w:fill="D9D9D9" w:themeFill="background1" w:themeFillShade="D9"/>
          </w:tcPr>
          <w:p w14:paraId="57FF4A7D" w14:textId="77777777" w:rsidR="00CC6019" w:rsidRPr="0094046D" w:rsidRDefault="00CC6019" w:rsidP="00623988">
            <w:pPr>
              <w:ind w:left="0"/>
              <w:jc w:val="center"/>
              <w:rPr>
                <w:b/>
                <w:bCs/>
              </w:rPr>
            </w:pPr>
            <w:r w:rsidRPr="0094046D">
              <w:rPr>
                <w:b/>
                <w:bCs/>
              </w:rPr>
              <w:t>TESTING-V2</w:t>
            </w:r>
          </w:p>
        </w:tc>
      </w:tr>
      <w:tr w:rsidR="00CC6019" w14:paraId="3C964F53" w14:textId="77777777" w:rsidTr="00623988">
        <w:trPr>
          <w:trHeight w:val="219"/>
        </w:trPr>
        <w:tc>
          <w:tcPr>
            <w:tcW w:w="3490" w:type="dxa"/>
          </w:tcPr>
          <w:p w14:paraId="70C8957E" w14:textId="642645E4" w:rsidR="00CC6019" w:rsidRPr="0094046D" w:rsidRDefault="00CC6019" w:rsidP="00623988">
            <w:pPr>
              <w:ind w:left="0"/>
              <w:rPr>
                <w:b/>
                <w:bCs/>
              </w:rPr>
            </w:pPr>
            <w:r w:rsidRPr="0094046D">
              <w:rPr>
                <w:b/>
                <w:bCs/>
              </w:rPr>
              <w:t xml:space="preserve">Access to </w:t>
            </w:r>
            <w:r>
              <w:rPr>
                <w:b/>
                <w:bCs/>
              </w:rPr>
              <w:t>MTE Status</w:t>
            </w:r>
          </w:p>
        </w:tc>
        <w:tc>
          <w:tcPr>
            <w:tcW w:w="1163" w:type="dxa"/>
          </w:tcPr>
          <w:p w14:paraId="5A1BECF2" w14:textId="77777777" w:rsidR="00CC6019" w:rsidRPr="0094046D" w:rsidRDefault="00CC6019" w:rsidP="00623988">
            <w:pPr>
              <w:ind w:left="0"/>
              <w:jc w:val="center"/>
            </w:pPr>
            <w:r w:rsidRPr="0094046D">
              <w:t>Y</w:t>
            </w:r>
          </w:p>
        </w:tc>
        <w:tc>
          <w:tcPr>
            <w:tcW w:w="1163" w:type="dxa"/>
          </w:tcPr>
          <w:p w14:paraId="7C5DE896" w14:textId="77777777" w:rsidR="00CC6019" w:rsidRPr="0094046D" w:rsidRDefault="00CC6019" w:rsidP="00623988">
            <w:pPr>
              <w:ind w:left="0"/>
              <w:jc w:val="center"/>
            </w:pPr>
            <w:r w:rsidRPr="0094046D">
              <w:t>Y</w:t>
            </w:r>
          </w:p>
        </w:tc>
        <w:tc>
          <w:tcPr>
            <w:tcW w:w="1180" w:type="dxa"/>
          </w:tcPr>
          <w:p w14:paraId="39B0B92E" w14:textId="77777777" w:rsidR="00CC6019" w:rsidRPr="00A03AD8" w:rsidRDefault="00CC6019" w:rsidP="00623988">
            <w:pPr>
              <w:ind w:left="0"/>
              <w:jc w:val="center"/>
            </w:pPr>
            <w:r w:rsidRPr="00A03AD8">
              <w:t>N</w:t>
            </w:r>
          </w:p>
        </w:tc>
        <w:tc>
          <w:tcPr>
            <w:tcW w:w="1180" w:type="dxa"/>
          </w:tcPr>
          <w:p w14:paraId="4BBCE8C3" w14:textId="77777777" w:rsidR="00CC6019" w:rsidRPr="0094046D" w:rsidRDefault="00CC6019" w:rsidP="00623988">
            <w:pPr>
              <w:ind w:left="0"/>
              <w:jc w:val="center"/>
            </w:pPr>
            <w:r w:rsidRPr="0094046D">
              <w:t>Y</w:t>
            </w:r>
          </w:p>
        </w:tc>
        <w:tc>
          <w:tcPr>
            <w:tcW w:w="1180" w:type="dxa"/>
          </w:tcPr>
          <w:p w14:paraId="293A4C85" w14:textId="77777777" w:rsidR="00CC6019" w:rsidRPr="00D771E3" w:rsidRDefault="00CC6019" w:rsidP="00623988">
            <w:pPr>
              <w:ind w:left="0"/>
              <w:jc w:val="center"/>
            </w:pPr>
            <w:r w:rsidRPr="0094046D">
              <w:t>N</w:t>
            </w:r>
          </w:p>
        </w:tc>
      </w:tr>
    </w:tbl>
    <w:p w14:paraId="6D6E0827" w14:textId="77777777" w:rsidR="00CC6019" w:rsidRDefault="00CC6019" w:rsidP="00CC6019">
      <w:pPr>
        <w:ind w:left="0"/>
        <w:rPr>
          <w:b/>
          <w:bCs/>
          <w:sz w:val="18"/>
          <w:szCs w:val="18"/>
        </w:rPr>
      </w:pPr>
    </w:p>
    <w:p w14:paraId="3DF57801" w14:textId="600969F5" w:rsidR="00AE5ADC" w:rsidRDefault="00AE5ADC" w:rsidP="00CD44D1">
      <w:pPr>
        <w:pStyle w:val="Nadpis3"/>
      </w:pPr>
      <w:bookmarkStart w:id="602" w:name="_Toc208566052"/>
      <w:r>
        <w:t>Instant Link</w:t>
      </w:r>
      <w:bookmarkEnd w:id="602"/>
    </w:p>
    <w:p w14:paraId="45C8A203" w14:textId="742E30CE" w:rsidR="00AE5ADC" w:rsidRDefault="00AE5ADC" w:rsidP="000A1322">
      <w:pPr>
        <w:pStyle w:val="Nadpis5"/>
      </w:pPr>
      <w:bookmarkStart w:id="603" w:name="_Toc208566053"/>
      <w:r>
        <w:t>Routing Status</w:t>
      </w:r>
      <w:bookmarkEnd w:id="603"/>
    </w:p>
    <w:p w14:paraId="74FAEF40" w14:textId="6313B6C6" w:rsidR="00B91F30" w:rsidRDefault="00B91F30" w:rsidP="00B91F3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Routing Status</w:t>
      </w:r>
      <w:r>
        <w:t xml:space="preserve"> from the main menu to open InstantLink Routing Status form displaying routing profiles and routing status for inventory items selected in the main grid. </w:t>
      </w:r>
    </w:p>
    <w:p w14:paraId="59B97072" w14:textId="77777777" w:rsidR="00B91F30" w:rsidRPr="003700E3" w:rsidRDefault="00B91F30" w:rsidP="00B91F30">
      <w:pPr>
        <w:ind w:left="0"/>
        <w:rPr>
          <w:lang w:val="cs-CZ"/>
        </w:rPr>
      </w:pPr>
    </w:p>
    <w:p w14:paraId="76D0C86B" w14:textId="77C356DC" w:rsidR="00F305E2" w:rsidRDefault="00F305E2" w:rsidP="00F305E2">
      <w:pPr>
        <w:pStyle w:val="Nadpis6"/>
      </w:pPr>
      <w:bookmarkStart w:id="604" w:name="_Toc208566054"/>
      <w:r>
        <w:t>Output Data</w:t>
      </w:r>
      <w:bookmarkEnd w:id="604"/>
    </w:p>
    <w:p w14:paraId="15B269FB" w14:textId="6C0AD66B" w:rsidR="00B91F30" w:rsidRPr="00340FA5" w:rsidRDefault="00B91F30" w:rsidP="00B91F30">
      <w:pPr>
        <w:ind w:left="0"/>
      </w:pPr>
      <w:r w:rsidRPr="00340FA5">
        <w:t>Following data sets are available to display:</w:t>
      </w:r>
    </w:p>
    <w:p w14:paraId="7898811F" w14:textId="77777777" w:rsidR="00B91F30" w:rsidRDefault="00B91F30" w:rsidP="00B91F3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B91F30" w:rsidRPr="00DF00E8" w14:paraId="2BFD5ECC" w14:textId="77777777" w:rsidTr="00F7165E">
        <w:trPr>
          <w:trHeight w:val="701"/>
        </w:trPr>
        <w:tc>
          <w:tcPr>
            <w:tcW w:w="1656" w:type="dxa"/>
            <w:shd w:val="clear" w:color="auto" w:fill="D9D9D9" w:themeFill="background1" w:themeFillShade="D9"/>
          </w:tcPr>
          <w:p w14:paraId="0D9E7248" w14:textId="77777777" w:rsidR="00B91F30" w:rsidRPr="00DF00E8" w:rsidRDefault="00B91F30" w:rsidP="00F7165E">
            <w:pPr>
              <w:ind w:left="0"/>
              <w:rPr>
                <w:b/>
                <w:bCs/>
              </w:rPr>
            </w:pPr>
            <w:r>
              <w:rPr>
                <w:b/>
                <w:bCs/>
              </w:rPr>
              <w:t>Data Set</w:t>
            </w:r>
          </w:p>
        </w:tc>
        <w:tc>
          <w:tcPr>
            <w:tcW w:w="7700" w:type="dxa"/>
            <w:shd w:val="clear" w:color="auto" w:fill="D9D9D9" w:themeFill="background1" w:themeFillShade="D9"/>
          </w:tcPr>
          <w:p w14:paraId="1292FCEA" w14:textId="77777777" w:rsidR="00B91F30" w:rsidRPr="00DF00E8" w:rsidRDefault="00B91F30" w:rsidP="00F7165E">
            <w:pPr>
              <w:ind w:left="0"/>
              <w:rPr>
                <w:b/>
                <w:bCs/>
              </w:rPr>
            </w:pPr>
            <w:r w:rsidRPr="00DF00E8">
              <w:rPr>
                <w:b/>
                <w:bCs/>
              </w:rPr>
              <w:t>Description</w:t>
            </w:r>
          </w:p>
        </w:tc>
      </w:tr>
      <w:tr w:rsidR="00B91F30" w14:paraId="352484C0" w14:textId="77777777" w:rsidTr="00F7165E">
        <w:trPr>
          <w:trHeight w:val="219"/>
        </w:trPr>
        <w:tc>
          <w:tcPr>
            <w:tcW w:w="1656" w:type="dxa"/>
          </w:tcPr>
          <w:p w14:paraId="322A7E05" w14:textId="65A9A498" w:rsidR="00B91F30" w:rsidRPr="00B23995" w:rsidRDefault="00B91F30" w:rsidP="00F7165E">
            <w:pPr>
              <w:ind w:left="0"/>
              <w:rPr>
                <w:b/>
                <w:bCs/>
                <w:sz w:val="18"/>
                <w:szCs w:val="18"/>
              </w:rPr>
            </w:pPr>
            <w:r>
              <w:rPr>
                <w:b/>
                <w:bCs/>
                <w:sz w:val="18"/>
                <w:szCs w:val="18"/>
              </w:rPr>
              <w:t>Basic</w:t>
            </w:r>
          </w:p>
        </w:tc>
        <w:tc>
          <w:tcPr>
            <w:tcW w:w="7700" w:type="dxa"/>
          </w:tcPr>
          <w:p w14:paraId="23314B5A" w14:textId="36F5C748" w:rsidR="00B91F30" w:rsidRDefault="00B91F30" w:rsidP="00F7165E">
            <w:pPr>
              <w:ind w:left="0"/>
            </w:pPr>
            <w:r>
              <w:t>Generic routing profiles and states are displayed</w:t>
            </w:r>
          </w:p>
        </w:tc>
      </w:tr>
      <w:tr w:rsidR="00B91F30" w14:paraId="3DDC01DB" w14:textId="77777777" w:rsidTr="00F7165E">
        <w:trPr>
          <w:trHeight w:val="219"/>
        </w:trPr>
        <w:tc>
          <w:tcPr>
            <w:tcW w:w="1656" w:type="dxa"/>
          </w:tcPr>
          <w:p w14:paraId="55059769" w14:textId="3569F9FB" w:rsidR="00B91F30" w:rsidRPr="00B23995" w:rsidRDefault="00B91F30" w:rsidP="00F7165E">
            <w:pPr>
              <w:ind w:left="0"/>
              <w:rPr>
                <w:b/>
                <w:bCs/>
                <w:sz w:val="18"/>
                <w:szCs w:val="18"/>
              </w:rPr>
            </w:pPr>
            <w:r>
              <w:rPr>
                <w:b/>
                <w:bCs/>
                <w:sz w:val="18"/>
                <w:szCs w:val="18"/>
              </w:rPr>
              <w:t>Extended</w:t>
            </w:r>
          </w:p>
        </w:tc>
        <w:tc>
          <w:tcPr>
            <w:tcW w:w="7700" w:type="dxa"/>
          </w:tcPr>
          <w:p w14:paraId="528E72EE" w14:textId="4EF45554" w:rsidR="00B91F30" w:rsidRDefault="00B91F30" w:rsidP="00F7165E">
            <w:pPr>
              <w:ind w:left="0"/>
            </w:pPr>
            <w:r>
              <w:t>Every routed subscriber_id is displayed for each inventory item.</w:t>
            </w:r>
          </w:p>
        </w:tc>
      </w:tr>
    </w:tbl>
    <w:p w14:paraId="3C400FE4" w14:textId="77777777" w:rsidR="00B91F30" w:rsidRDefault="00B91F30" w:rsidP="00B91F30">
      <w:pPr>
        <w:ind w:left="0"/>
        <w:rPr>
          <w:b/>
          <w:bCs/>
          <w:sz w:val="18"/>
          <w:szCs w:val="18"/>
        </w:rPr>
      </w:pPr>
    </w:p>
    <w:p w14:paraId="00AE75CC" w14:textId="3F5399BC" w:rsidR="00B91F30" w:rsidRDefault="00B91F30" w:rsidP="00B91F30">
      <w:pPr>
        <w:ind w:left="0"/>
      </w:pPr>
      <w:r w:rsidRPr="00FF34D5">
        <w:t xml:space="preserve">Output columns vary per selected data set. Please refer to </w:t>
      </w:r>
      <w:r>
        <w:t>InstantLink</w:t>
      </w:r>
      <w:r w:rsidRPr="00FF34D5">
        <w:t xml:space="preserve"> system documentation for more details on the column values. </w:t>
      </w:r>
    </w:p>
    <w:p w14:paraId="7DBBF8EE" w14:textId="77777777" w:rsidR="00B91F30" w:rsidRDefault="00B91F30" w:rsidP="00A84190"/>
    <w:p w14:paraId="7A3BAF2D" w14:textId="7E48CA45" w:rsidR="00314314" w:rsidRPr="000053EB" w:rsidRDefault="00314314" w:rsidP="00EB084F">
      <w:pPr>
        <w:pStyle w:val="Nadpis6"/>
      </w:pPr>
      <w:bookmarkStart w:id="605" w:name="_Toc208566055"/>
      <w:r>
        <w:t>Data Set “Basic”</w:t>
      </w:r>
      <w:bookmarkEnd w:id="605"/>
    </w:p>
    <w:p w14:paraId="222CCE88" w14:textId="630B20A0" w:rsidR="00A84190" w:rsidRDefault="00314314" w:rsidP="00AE4E63">
      <w:pPr>
        <w:ind w:left="0"/>
      </w:pPr>
      <w:r>
        <w:t>Displays InstantLink routing profile associated to the inventory item and routing status validity from Phoenix perspective</w:t>
      </w:r>
      <w:r w:rsidR="00EF751F">
        <w:t xml:space="preserve"> (see below)</w:t>
      </w:r>
      <w:r w:rsidR="00F54275">
        <w:t xml:space="preserve">. </w:t>
      </w:r>
    </w:p>
    <w:p w14:paraId="51FFBF9D" w14:textId="29D1E9D3" w:rsidR="00AE4E63" w:rsidRDefault="00AE4E63" w:rsidP="00AE4E63">
      <w:pPr>
        <w:ind w:left="0"/>
      </w:pPr>
    </w:p>
    <w:p w14:paraId="7504012A" w14:textId="35ADAD55" w:rsidR="00AE4E63" w:rsidRDefault="00AE4E63" w:rsidP="00AE4E63">
      <w:pPr>
        <w:ind w:left="0"/>
        <w:jc w:val="center"/>
      </w:pPr>
      <w:r>
        <w:rPr>
          <w:noProof/>
        </w:rPr>
        <w:lastRenderedPageBreak/>
        <w:drawing>
          <wp:inline distT="0" distB="0" distL="0" distR="0" wp14:anchorId="62DF6022" wp14:editId="121D22C5">
            <wp:extent cx="5732145" cy="3343910"/>
            <wp:effectExtent l="0" t="0" r="1905" b="889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5"/>
                    <a:stretch>
                      <a:fillRect/>
                    </a:stretch>
                  </pic:blipFill>
                  <pic:spPr>
                    <a:xfrm>
                      <a:off x="0" y="0"/>
                      <a:ext cx="5732145" cy="3343910"/>
                    </a:xfrm>
                    <a:prstGeom prst="rect">
                      <a:avLst/>
                    </a:prstGeom>
                  </pic:spPr>
                </pic:pic>
              </a:graphicData>
            </a:graphic>
          </wp:inline>
        </w:drawing>
      </w:r>
    </w:p>
    <w:p w14:paraId="7F5A5770" w14:textId="35E34F22" w:rsidR="00314314" w:rsidRPr="00AE4E63" w:rsidRDefault="00AE4E63" w:rsidP="00AE4E63">
      <w:pPr>
        <w:jc w:val="center"/>
        <w:rPr>
          <w:i/>
          <w:iCs w:val="0"/>
          <w:sz w:val="18"/>
          <w:szCs w:val="18"/>
        </w:rPr>
      </w:pPr>
      <w:r w:rsidRPr="00AE4E63">
        <w:rPr>
          <w:i/>
          <w:iCs w:val="0"/>
          <w:sz w:val="18"/>
          <w:szCs w:val="18"/>
        </w:rPr>
        <w:t>InstantLink Routing Status form – data set “Basic”</w:t>
      </w:r>
    </w:p>
    <w:p w14:paraId="6669C000" w14:textId="587FA306" w:rsidR="005F633F" w:rsidRDefault="005F633F" w:rsidP="00A84190"/>
    <w:p w14:paraId="4C629852" w14:textId="64A334B3" w:rsidR="00F54275" w:rsidRDefault="00F54275" w:rsidP="00AE4E63">
      <w:pPr>
        <w:ind w:left="0"/>
      </w:pPr>
      <w:r>
        <w:t>Data are returned in rows as they were selected in the main grid i.e., MSISDN and IMSI that are on the same row in the main grid are also returned on the same row in the Status grid:</w:t>
      </w:r>
    </w:p>
    <w:p w14:paraId="5A33DFFF" w14:textId="77777777" w:rsidR="00F54275" w:rsidRDefault="00F54275" w:rsidP="00AE4E63">
      <w:pPr>
        <w:ind w:left="0"/>
      </w:pPr>
    </w:p>
    <w:p w14:paraId="2EB36D0A" w14:textId="7D7A5C4D" w:rsidR="00AE4E63" w:rsidRDefault="00AE4E63" w:rsidP="00AE4E63">
      <w:pPr>
        <w:ind w:left="0"/>
        <w:rPr>
          <w:sz w:val="18"/>
          <w:szCs w:val="18"/>
        </w:rPr>
      </w:pPr>
      <w:r>
        <w:t>Following output columns are returned:</w:t>
      </w:r>
    </w:p>
    <w:p w14:paraId="346AD6AD" w14:textId="77777777" w:rsidR="00AE4E63" w:rsidRDefault="00AE4E63" w:rsidP="00AE4E6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AE4E63" w:rsidRPr="00DF00E8" w14:paraId="27D544BE" w14:textId="77777777" w:rsidTr="009A011A">
        <w:trPr>
          <w:trHeight w:val="277"/>
        </w:trPr>
        <w:tc>
          <w:tcPr>
            <w:tcW w:w="2552" w:type="dxa"/>
            <w:shd w:val="clear" w:color="auto" w:fill="D9D9D9" w:themeFill="background1" w:themeFillShade="D9"/>
          </w:tcPr>
          <w:p w14:paraId="01BA6D9D" w14:textId="77777777" w:rsidR="00AE4E63" w:rsidRPr="00DF00E8" w:rsidRDefault="00AE4E63" w:rsidP="00F7165E">
            <w:pPr>
              <w:ind w:left="0"/>
              <w:rPr>
                <w:b/>
                <w:bCs/>
              </w:rPr>
            </w:pPr>
            <w:r>
              <w:rPr>
                <w:b/>
                <w:bCs/>
              </w:rPr>
              <w:t xml:space="preserve">Column </w:t>
            </w:r>
          </w:p>
        </w:tc>
        <w:tc>
          <w:tcPr>
            <w:tcW w:w="6520" w:type="dxa"/>
            <w:shd w:val="clear" w:color="auto" w:fill="D9D9D9" w:themeFill="background1" w:themeFillShade="D9"/>
          </w:tcPr>
          <w:p w14:paraId="680BCD71" w14:textId="77777777" w:rsidR="00AE4E63" w:rsidRDefault="00AE4E63" w:rsidP="00F7165E">
            <w:pPr>
              <w:ind w:left="0"/>
              <w:rPr>
                <w:b/>
                <w:bCs/>
              </w:rPr>
            </w:pPr>
            <w:r>
              <w:rPr>
                <w:b/>
                <w:bCs/>
              </w:rPr>
              <w:t>Description</w:t>
            </w:r>
          </w:p>
        </w:tc>
      </w:tr>
      <w:tr w:rsidR="00AE4E63" w14:paraId="73828930" w14:textId="77777777" w:rsidTr="009A011A">
        <w:trPr>
          <w:trHeight w:val="219"/>
        </w:trPr>
        <w:tc>
          <w:tcPr>
            <w:tcW w:w="2552" w:type="dxa"/>
          </w:tcPr>
          <w:p w14:paraId="3BBAEB97" w14:textId="77777777" w:rsidR="00AE4E63" w:rsidRPr="00E81154" w:rsidRDefault="00AE4E63" w:rsidP="00F7165E">
            <w:pPr>
              <w:ind w:left="0"/>
              <w:rPr>
                <w:rFonts w:ascii="Consolas" w:hAnsi="Consolas"/>
              </w:rPr>
            </w:pPr>
            <w:r w:rsidRPr="00E81154">
              <w:rPr>
                <w:rFonts w:ascii="Consolas" w:hAnsi="Consolas"/>
              </w:rPr>
              <w:t>MSISDN</w:t>
            </w:r>
          </w:p>
        </w:tc>
        <w:tc>
          <w:tcPr>
            <w:tcW w:w="6520" w:type="dxa"/>
          </w:tcPr>
          <w:p w14:paraId="0CECCD09" w14:textId="319CAEB5" w:rsidR="00AE4E63" w:rsidRPr="002C0EFE" w:rsidRDefault="00AE4E63" w:rsidP="00F7165E">
            <w:pPr>
              <w:ind w:left="0"/>
            </w:pPr>
            <w:r w:rsidRPr="002C0EFE">
              <w:t>Input MSISDN.</w:t>
            </w:r>
          </w:p>
        </w:tc>
      </w:tr>
      <w:tr w:rsidR="00AE4E63" w14:paraId="585A79BB" w14:textId="77777777" w:rsidTr="009A011A">
        <w:trPr>
          <w:trHeight w:val="219"/>
        </w:trPr>
        <w:tc>
          <w:tcPr>
            <w:tcW w:w="2552" w:type="dxa"/>
          </w:tcPr>
          <w:p w14:paraId="71D5FC1B" w14:textId="7D5D5595" w:rsidR="00AE4E63" w:rsidRPr="00E81154" w:rsidRDefault="00AE4E63" w:rsidP="00F7165E">
            <w:pPr>
              <w:ind w:left="0"/>
              <w:rPr>
                <w:rFonts w:ascii="Consolas" w:hAnsi="Consolas"/>
              </w:rPr>
            </w:pPr>
            <w:r>
              <w:rPr>
                <w:rFonts w:ascii="Consolas" w:hAnsi="Consolas"/>
              </w:rPr>
              <w:t>MSISDN_STATUS</w:t>
            </w:r>
          </w:p>
        </w:tc>
        <w:tc>
          <w:tcPr>
            <w:tcW w:w="6520" w:type="dxa"/>
          </w:tcPr>
          <w:p w14:paraId="434EC469" w14:textId="77777777" w:rsidR="009A011A" w:rsidRDefault="00AE4E63" w:rsidP="009A011A">
            <w:pPr>
              <w:ind w:left="0"/>
            </w:pPr>
            <w:r>
              <w:t>Routing status of the MSISDN.</w:t>
            </w:r>
            <w:r w:rsidR="009A011A">
              <w:t xml:space="preserve"> One of the following values:</w:t>
            </w:r>
          </w:p>
          <w:p w14:paraId="3FD1CF9A" w14:textId="7BB31562" w:rsidR="009A011A" w:rsidRPr="00D84B09" w:rsidRDefault="009A011A" w:rsidP="009A68CF">
            <w:pPr>
              <w:pStyle w:val="Odstavecseseznamem"/>
              <w:numPr>
                <w:ilvl w:val="0"/>
                <w:numId w:val="13"/>
              </w:numPr>
              <w:ind w:left="216" w:hanging="216"/>
            </w:pPr>
            <w:r>
              <w:rPr>
                <w:b/>
                <w:bCs/>
              </w:rPr>
              <w:t xml:space="preserve">VALID: </w:t>
            </w:r>
            <w:r w:rsidR="006C1778">
              <w:t>Routing configuration is correct.</w:t>
            </w:r>
          </w:p>
          <w:p w14:paraId="6F163084" w14:textId="3D6A52D4" w:rsidR="009A011A" w:rsidRPr="00D84B09" w:rsidRDefault="009A011A" w:rsidP="009A68CF">
            <w:pPr>
              <w:pStyle w:val="Odstavecseseznamem"/>
              <w:numPr>
                <w:ilvl w:val="0"/>
                <w:numId w:val="13"/>
              </w:numPr>
              <w:ind w:left="216" w:hanging="216"/>
            </w:pPr>
            <w:r>
              <w:rPr>
                <w:b/>
                <w:bCs/>
              </w:rPr>
              <w:t xml:space="preserve">INVALID: </w:t>
            </w:r>
            <w:r w:rsidR="006C1778">
              <w:t>Routing configuration is incorrect.</w:t>
            </w:r>
          </w:p>
          <w:p w14:paraId="006A392C" w14:textId="77777777" w:rsidR="009A011A" w:rsidRDefault="009A011A" w:rsidP="009A68CF">
            <w:pPr>
              <w:pStyle w:val="Odstavecseseznamem"/>
              <w:numPr>
                <w:ilvl w:val="0"/>
                <w:numId w:val="13"/>
              </w:numPr>
              <w:ind w:left="216" w:hanging="216"/>
            </w:pPr>
            <w:r>
              <w:rPr>
                <w:b/>
                <w:bCs/>
              </w:rPr>
              <w:t xml:space="preserve">NOT FOUND: </w:t>
            </w:r>
            <w:r>
              <w:t>Routing profile was not found.</w:t>
            </w:r>
          </w:p>
          <w:p w14:paraId="393599CF" w14:textId="6A2309FB" w:rsidR="00F73914" w:rsidRPr="002C0EFE" w:rsidRDefault="00F73914" w:rsidP="009A68CF">
            <w:pPr>
              <w:pStyle w:val="Odstavecseseznamem"/>
              <w:numPr>
                <w:ilvl w:val="0"/>
                <w:numId w:val="13"/>
              </w:numPr>
              <w:ind w:left="216" w:hanging="216"/>
            </w:pPr>
            <w:r>
              <w:rPr>
                <w:b/>
                <w:bCs/>
              </w:rPr>
              <w:t>N/A:</w:t>
            </w:r>
            <w:r>
              <w:t xml:space="preserve"> MSISDN was not present on the selected row in the main grid.</w:t>
            </w:r>
          </w:p>
        </w:tc>
      </w:tr>
      <w:tr w:rsidR="00AE4E63" w14:paraId="58A40B94" w14:textId="77777777" w:rsidTr="009A011A">
        <w:trPr>
          <w:trHeight w:val="219"/>
        </w:trPr>
        <w:tc>
          <w:tcPr>
            <w:tcW w:w="2552" w:type="dxa"/>
          </w:tcPr>
          <w:p w14:paraId="21FCEB7A" w14:textId="791060F2" w:rsidR="00AE4E63" w:rsidRPr="00E81154" w:rsidRDefault="00AE4E63" w:rsidP="00F7165E">
            <w:pPr>
              <w:ind w:left="0"/>
              <w:rPr>
                <w:rFonts w:ascii="Consolas" w:hAnsi="Consolas"/>
              </w:rPr>
            </w:pPr>
            <w:r>
              <w:rPr>
                <w:rFonts w:ascii="Consolas" w:hAnsi="Consolas"/>
              </w:rPr>
              <w:t>MSISDN_PROFILE</w:t>
            </w:r>
          </w:p>
        </w:tc>
        <w:tc>
          <w:tcPr>
            <w:tcW w:w="6520" w:type="dxa"/>
          </w:tcPr>
          <w:p w14:paraId="19E74739" w14:textId="2449138C" w:rsidR="00AE4E63" w:rsidRPr="002C0EFE" w:rsidRDefault="00AE4E63" w:rsidP="00AE4E63">
            <w:pPr>
              <w:ind w:left="0"/>
            </w:pPr>
            <w:r>
              <w:t>Routing profile associated to the MSISDN.</w:t>
            </w:r>
          </w:p>
        </w:tc>
      </w:tr>
      <w:tr w:rsidR="00AE4E63" w14:paraId="67D52801" w14:textId="77777777" w:rsidTr="009A011A">
        <w:trPr>
          <w:trHeight w:val="219"/>
        </w:trPr>
        <w:tc>
          <w:tcPr>
            <w:tcW w:w="2552" w:type="dxa"/>
          </w:tcPr>
          <w:p w14:paraId="285D1D9C" w14:textId="69E7CCC2" w:rsidR="00AE4E63" w:rsidRPr="00E81154" w:rsidRDefault="00AE4E63" w:rsidP="00AE4E63">
            <w:pPr>
              <w:ind w:left="0"/>
              <w:rPr>
                <w:rFonts w:ascii="Consolas" w:hAnsi="Consolas"/>
              </w:rPr>
            </w:pPr>
            <w:r>
              <w:rPr>
                <w:rFonts w:ascii="Consolas" w:hAnsi="Consolas"/>
              </w:rPr>
              <w:t>IMSI</w:t>
            </w:r>
          </w:p>
        </w:tc>
        <w:tc>
          <w:tcPr>
            <w:tcW w:w="6520" w:type="dxa"/>
          </w:tcPr>
          <w:p w14:paraId="1745B248" w14:textId="050CC26A" w:rsidR="00AE4E63" w:rsidRPr="002C0EFE" w:rsidRDefault="00AE4E63" w:rsidP="00AE4E63">
            <w:pPr>
              <w:ind w:left="0"/>
            </w:pPr>
            <w:r w:rsidRPr="002C0EFE">
              <w:t xml:space="preserve">Input </w:t>
            </w:r>
            <w:r>
              <w:t>IMSI</w:t>
            </w:r>
            <w:r w:rsidRPr="002C0EFE">
              <w:t>.</w:t>
            </w:r>
          </w:p>
        </w:tc>
      </w:tr>
      <w:tr w:rsidR="00AE4E63" w14:paraId="65682226" w14:textId="77777777" w:rsidTr="009A011A">
        <w:trPr>
          <w:trHeight w:val="219"/>
        </w:trPr>
        <w:tc>
          <w:tcPr>
            <w:tcW w:w="2552" w:type="dxa"/>
          </w:tcPr>
          <w:p w14:paraId="776CA2E0" w14:textId="0625FE52" w:rsidR="00AE4E63" w:rsidRPr="00E81154" w:rsidRDefault="00AE4E63" w:rsidP="00AE4E63">
            <w:pPr>
              <w:ind w:left="0"/>
              <w:rPr>
                <w:rFonts w:ascii="Consolas" w:hAnsi="Consolas"/>
              </w:rPr>
            </w:pPr>
            <w:r>
              <w:rPr>
                <w:rFonts w:ascii="Consolas" w:hAnsi="Consolas"/>
              </w:rPr>
              <w:t>IMSI_STATUS</w:t>
            </w:r>
          </w:p>
        </w:tc>
        <w:tc>
          <w:tcPr>
            <w:tcW w:w="6520" w:type="dxa"/>
          </w:tcPr>
          <w:p w14:paraId="740FCBE6" w14:textId="77777777" w:rsidR="00AE4E63" w:rsidRDefault="00AE4E63" w:rsidP="00AE4E63">
            <w:pPr>
              <w:ind w:left="0"/>
            </w:pPr>
            <w:r>
              <w:t>Routing status of the IMSI.</w:t>
            </w:r>
          </w:p>
          <w:p w14:paraId="00FD6672" w14:textId="77777777" w:rsidR="006C1778" w:rsidRPr="00D84B09" w:rsidRDefault="006C1778" w:rsidP="009A68CF">
            <w:pPr>
              <w:pStyle w:val="Odstavecseseznamem"/>
              <w:numPr>
                <w:ilvl w:val="0"/>
                <w:numId w:val="13"/>
              </w:numPr>
              <w:ind w:left="216" w:hanging="216"/>
            </w:pPr>
            <w:r>
              <w:rPr>
                <w:b/>
                <w:bCs/>
              </w:rPr>
              <w:t xml:space="preserve">VALID: </w:t>
            </w:r>
            <w:r>
              <w:t>Routing configuration is correct.</w:t>
            </w:r>
          </w:p>
          <w:p w14:paraId="144FD22C" w14:textId="77777777" w:rsidR="006C1778" w:rsidRPr="00D84B09" w:rsidRDefault="006C1778" w:rsidP="009A68CF">
            <w:pPr>
              <w:pStyle w:val="Odstavecseseznamem"/>
              <w:numPr>
                <w:ilvl w:val="0"/>
                <w:numId w:val="13"/>
              </w:numPr>
              <w:ind w:left="216" w:hanging="216"/>
            </w:pPr>
            <w:r>
              <w:rPr>
                <w:b/>
                <w:bCs/>
              </w:rPr>
              <w:t xml:space="preserve">INVALID: </w:t>
            </w:r>
            <w:r>
              <w:t>Routing configuration is incorrect.</w:t>
            </w:r>
          </w:p>
          <w:p w14:paraId="422BD21D" w14:textId="77777777" w:rsidR="00B0545A" w:rsidRDefault="00B0545A" w:rsidP="009A68CF">
            <w:pPr>
              <w:pStyle w:val="Odstavecseseznamem"/>
              <w:numPr>
                <w:ilvl w:val="0"/>
                <w:numId w:val="13"/>
              </w:numPr>
              <w:ind w:left="216" w:hanging="216"/>
            </w:pPr>
            <w:r>
              <w:rPr>
                <w:b/>
                <w:bCs/>
              </w:rPr>
              <w:t xml:space="preserve">NOT FOUND: </w:t>
            </w:r>
            <w:r>
              <w:t>Routing profile was not found.</w:t>
            </w:r>
          </w:p>
          <w:p w14:paraId="6888DBE0" w14:textId="3771D028" w:rsidR="00F73914" w:rsidRPr="002C0EFE" w:rsidRDefault="00F73914" w:rsidP="009A68CF">
            <w:pPr>
              <w:pStyle w:val="Odstavecseseznamem"/>
              <w:numPr>
                <w:ilvl w:val="0"/>
                <w:numId w:val="13"/>
              </w:numPr>
              <w:ind w:left="216" w:hanging="216"/>
            </w:pPr>
            <w:r>
              <w:rPr>
                <w:b/>
                <w:bCs/>
              </w:rPr>
              <w:t>N/A:</w:t>
            </w:r>
            <w:r>
              <w:t xml:space="preserve"> IMSI was not present on the selected row in the main grid.</w:t>
            </w:r>
          </w:p>
        </w:tc>
      </w:tr>
      <w:tr w:rsidR="00AE4E63" w14:paraId="175B1FE9" w14:textId="77777777" w:rsidTr="009A011A">
        <w:trPr>
          <w:trHeight w:val="219"/>
        </w:trPr>
        <w:tc>
          <w:tcPr>
            <w:tcW w:w="2552" w:type="dxa"/>
          </w:tcPr>
          <w:p w14:paraId="7085DF4B" w14:textId="2D904AF4" w:rsidR="00AE4E63" w:rsidRDefault="00AE4E63" w:rsidP="00AE4E63">
            <w:pPr>
              <w:ind w:left="0"/>
              <w:rPr>
                <w:rFonts w:ascii="Consolas" w:hAnsi="Consolas"/>
              </w:rPr>
            </w:pPr>
            <w:r>
              <w:rPr>
                <w:rFonts w:ascii="Consolas" w:hAnsi="Consolas"/>
              </w:rPr>
              <w:t>IMSI_PROFILE</w:t>
            </w:r>
          </w:p>
        </w:tc>
        <w:tc>
          <w:tcPr>
            <w:tcW w:w="6520" w:type="dxa"/>
          </w:tcPr>
          <w:p w14:paraId="5AD4234D" w14:textId="45FDAD5E" w:rsidR="00AE4E63" w:rsidRDefault="00AE4E63" w:rsidP="00AE4E63">
            <w:pPr>
              <w:ind w:left="0"/>
            </w:pPr>
            <w:r>
              <w:t>Routing profile associated to the IMSI.</w:t>
            </w:r>
          </w:p>
        </w:tc>
      </w:tr>
    </w:tbl>
    <w:p w14:paraId="15E13261" w14:textId="5D275BD0" w:rsidR="00AE4E63" w:rsidRDefault="00AE4E63" w:rsidP="00A84190"/>
    <w:p w14:paraId="49FA2EB3" w14:textId="25ECA396" w:rsidR="000E4BC7" w:rsidRDefault="008F7FAB" w:rsidP="000E4BC7">
      <w:pPr>
        <w:ind w:left="0"/>
      </w:pPr>
      <w:r>
        <w:t xml:space="preserve">Routing configuration is considered </w:t>
      </w:r>
      <w:r w:rsidRPr="008F7FAB">
        <w:rPr>
          <w:rFonts w:ascii="Consolas" w:hAnsi="Consolas"/>
        </w:rPr>
        <w:t>VALID</w:t>
      </w:r>
      <w:r>
        <w:t xml:space="preserve"> </w:t>
      </w:r>
      <w:r w:rsidR="00371485">
        <w:t xml:space="preserve">for </w:t>
      </w:r>
      <w:r w:rsidR="00371485" w:rsidRPr="00371485">
        <w:rPr>
          <w:rFonts w:ascii="Consolas" w:hAnsi="Consolas"/>
        </w:rPr>
        <w:t>LIVE</w:t>
      </w:r>
      <w:r w:rsidR="00371485">
        <w:t xml:space="preserve"> routing profile </w:t>
      </w:r>
      <w:r>
        <w:t>if following conditions are met</w:t>
      </w:r>
      <w:r w:rsidR="00371485">
        <w:t>:</w:t>
      </w:r>
    </w:p>
    <w:p w14:paraId="024C74B5" w14:textId="77777777" w:rsidR="00371485" w:rsidRDefault="00371485" w:rsidP="000E4BC7">
      <w:pPr>
        <w:ind w:left="0"/>
      </w:pPr>
    </w:p>
    <w:tbl>
      <w:tblPr>
        <w:tblStyle w:val="Mkatabulky"/>
        <w:tblW w:w="9072" w:type="dxa"/>
        <w:tblInd w:w="-5" w:type="dxa"/>
        <w:tblLook w:val="04A0" w:firstRow="1" w:lastRow="0" w:firstColumn="1" w:lastColumn="0" w:noHBand="0" w:noVBand="1"/>
      </w:tblPr>
      <w:tblGrid>
        <w:gridCol w:w="2127"/>
        <w:gridCol w:w="6945"/>
      </w:tblGrid>
      <w:tr w:rsidR="008478DB" w14:paraId="3B17302D" w14:textId="77777777" w:rsidTr="00F7585D">
        <w:trPr>
          <w:trHeight w:val="277"/>
        </w:trPr>
        <w:tc>
          <w:tcPr>
            <w:tcW w:w="2127" w:type="dxa"/>
            <w:shd w:val="clear" w:color="auto" w:fill="D9D9D9" w:themeFill="background1" w:themeFillShade="D9"/>
          </w:tcPr>
          <w:p w14:paraId="24CD7387" w14:textId="1C48E02A" w:rsidR="008478DB" w:rsidRPr="00DF00E8" w:rsidRDefault="00371485" w:rsidP="00F7165E">
            <w:pPr>
              <w:ind w:left="0"/>
              <w:rPr>
                <w:b/>
                <w:bCs/>
              </w:rPr>
            </w:pPr>
            <w:r>
              <w:rPr>
                <w:b/>
                <w:bCs/>
              </w:rPr>
              <w:t>Inventory Type</w:t>
            </w:r>
          </w:p>
        </w:tc>
        <w:tc>
          <w:tcPr>
            <w:tcW w:w="6945" w:type="dxa"/>
            <w:shd w:val="clear" w:color="auto" w:fill="D9D9D9" w:themeFill="background1" w:themeFillShade="D9"/>
          </w:tcPr>
          <w:p w14:paraId="78D5BF42" w14:textId="77777777" w:rsidR="008478DB" w:rsidRDefault="008478DB" w:rsidP="00F7165E">
            <w:pPr>
              <w:ind w:left="0"/>
              <w:rPr>
                <w:b/>
                <w:bCs/>
              </w:rPr>
            </w:pPr>
            <w:r>
              <w:rPr>
                <w:b/>
                <w:bCs/>
              </w:rPr>
              <w:t>Routing Conditions</w:t>
            </w:r>
          </w:p>
        </w:tc>
      </w:tr>
      <w:tr w:rsidR="008478DB" w:rsidRPr="002C0EFE" w14:paraId="0BA36141" w14:textId="77777777" w:rsidTr="00F7585D">
        <w:trPr>
          <w:trHeight w:val="219"/>
        </w:trPr>
        <w:tc>
          <w:tcPr>
            <w:tcW w:w="2127" w:type="dxa"/>
          </w:tcPr>
          <w:p w14:paraId="03A00917" w14:textId="22862A4F" w:rsidR="008478DB" w:rsidRPr="00E81154" w:rsidRDefault="008478DB" w:rsidP="00F7165E">
            <w:pPr>
              <w:ind w:left="0"/>
              <w:rPr>
                <w:rFonts w:ascii="Consolas" w:hAnsi="Consolas"/>
              </w:rPr>
            </w:pPr>
            <w:r>
              <w:rPr>
                <w:rFonts w:ascii="Consolas" w:hAnsi="Consolas"/>
              </w:rPr>
              <w:t>LIVE</w:t>
            </w:r>
            <w:r w:rsidR="00A95CFA">
              <w:rPr>
                <w:rFonts w:ascii="Consolas" w:hAnsi="Consolas"/>
              </w:rPr>
              <w:t xml:space="preserve"> MSISDN</w:t>
            </w:r>
            <w:r w:rsidR="006C382A">
              <w:rPr>
                <w:rFonts w:ascii="Consolas" w:hAnsi="Consolas"/>
              </w:rPr>
              <w:t>/ISDN</w:t>
            </w:r>
          </w:p>
        </w:tc>
        <w:tc>
          <w:tcPr>
            <w:tcW w:w="6945" w:type="dxa"/>
          </w:tcPr>
          <w:p w14:paraId="106E5095" w14:textId="46DB3E83" w:rsidR="008478DB" w:rsidRPr="008478DB" w:rsidRDefault="00E164E4" w:rsidP="008478DB">
            <w:pPr>
              <w:ind w:left="0"/>
            </w:pPr>
            <w:r>
              <w:t>All of the following formats of the inventory item are routed</w:t>
            </w:r>
            <w:r w:rsidR="008478DB">
              <w:t xml:space="preserve">: </w:t>
            </w:r>
          </w:p>
          <w:p w14:paraId="14E10FB2" w14:textId="54AA5D30"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p>
          <w:p w14:paraId="6A156007" w14:textId="316673CF" w:rsidR="008478DB" w:rsidRPr="008478DB" w:rsidRDefault="00F7585D" w:rsidP="009A68CF">
            <w:pPr>
              <w:pStyle w:val="Odstavecseseznamem"/>
              <w:numPr>
                <w:ilvl w:val="0"/>
                <w:numId w:val="13"/>
              </w:numPr>
              <w:ind w:left="216" w:hanging="216"/>
            </w:pPr>
            <w:r>
              <w:rPr>
                <w:rFonts w:ascii="Consolas" w:hAnsi="Consolas"/>
              </w:rPr>
              <w:t>nnnnnnnnn</w:t>
            </w:r>
            <w:r w:rsidR="008478DB" w:rsidRPr="008478DB">
              <w:rPr>
                <w:rFonts w:ascii="Consolas" w:hAnsi="Consolas"/>
              </w:rPr>
              <w:t xml:space="preserve"> </w:t>
            </w:r>
            <w:r w:rsidR="008478DB" w:rsidRPr="008478DB">
              <w:t>(without 420 prefix)</w:t>
            </w:r>
          </w:p>
          <w:p w14:paraId="48D8AD4F" w14:textId="40C83318"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63447E7A" w14:textId="77777777" w:rsidR="00437333" w:rsidRPr="00437333"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22DB92A8" w14:textId="77777777" w:rsidR="00437333" w:rsidRDefault="00437333" w:rsidP="00437333">
            <w:pPr>
              <w:ind w:left="0"/>
              <w:rPr>
                <w:rFonts w:ascii="Consolas" w:hAnsi="Consolas"/>
              </w:rPr>
            </w:pPr>
          </w:p>
          <w:p w14:paraId="49CDBE61" w14:textId="3B2F6BAA" w:rsidR="008478DB" w:rsidRPr="00437333" w:rsidRDefault="00437333" w:rsidP="00437333">
            <w:pPr>
              <w:ind w:left="0"/>
              <w:rPr>
                <w:sz w:val="18"/>
                <w:szCs w:val="18"/>
              </w:rPr>
            </w:pPr>
            <w:r>
              <w:rPr>
                <w:b/>
                <w:bCs/>
                <w:sz w:val="18"/>
                <w:szCs w:val="18"/>
              </w:rPr>
              <w:t>NOTE</w:t>
            </w:r>
            <w:r w:rsidRPr="00437333">
              <w:rPr>
                <w:b/>
                <w:bCs/>
                <w:sz w:val="18"/>
                <w:szCs w:val="18"/>
              </w:rPr>
              <w:t>:</w:t>
            </w:r>
            <w:r w:rsidRPr="00437333">
              <w:rPr>
                <w:rFonts w:ascii="Consolas" w:hAnsi="Consolas"/>
                <w:sz w:val="18"/>
                <w:szCs w:val="18"/>
              </w:rPr>
              <w:t xml:space="preserve"> &lt;IMS_SUFFIX_V4&gt;</w:t>
            </w:r>
            <w:r w:rsidRPr="00437333">
              <w:rPr>
                <w:sz w:val="18"/>
                <w:szCs w:val="18"/>
              </w:rPr>
              <w:t xml:space="preserve"> value is configurable.</w:t>
            </w:r>
          </w:p>
          <w:p w14:paraId="2D89698F" w14:textId="49F1516E" w:rsidR="00437333" w:rsidRPr="002C0EFE" w:rsidRDefault="00437333" w:rsidP="00437333">
            <w:pPr>
              <w:ind w:left="0"/>
            </w:pPr>
          </w:p>
        </w:tc>
      </w:tr>
      <w:tr w:rsidR="008478DB" w:rsidRPr="002C0EFE" w14:paraId="5303D6C9" w14:textId="77777777" w:rsidTr="00F7585D">
        <w:trPr>
          <w:trHeight w:val="219"/>
        </w:trPr>
        <w:tc>
          <w:tcPr>
            <w:tcW w:w="2127" w:type="dxa"/>
          </w:tcPr>
          <w:p w14:paraId="15D6A6F9" w14:textId="324662F9" w:rsidR="008478DB" w:rsidRPr="00E81154" w:rsidRDefault="00A95CFA" w:rsidP="00F7165E">
            <w:pPr>
              <w:ind w:left="0"/>
              <w:rPr>
                <w:rFonts w:ascii="Consolas" w:hAnsi="Consolas"/>
              </w:rPr>
            </w:pPr>
            <w:r>
              <w:rPr>
                <w:rFonts w:ascii="Consolas" w:hAnsi="Consolas"/>
              </w:rPr>
              <w:lastRenderedPageBreak/>
              <w:t>LIVE IMSI</w:t>
            </w:r>
          </w:p>
        </w:tc>
        <w:tc>
          <w:tcPr>
            <w:tcW w:w="6945" w:type="dxa"/>
          </w:tcPr>
          <w:p w14:paraId="48A8DAC0" w14:textId="62018BCA" w:rsidR="00A95CFA" w:rsidRPr="008478DB" w:rsidRDefault="002B0FB3" w:rsidP="00A95CFA">
            <w:pPr>
              <w:ind w:left="0"/>
            </w:pPr>
            <w:r>
              <w:t>Basic</w:t>
            </w:r>
            <w:r w:rsidR="00E164E4">
              <w:t xml:space="preserve"> format of the inventory item </w:t>
            </w:r>
            <w:r>
              <w:t>is</w:t>
            </w:r>
            <w:r w:rsidR="00E164E4">
              <w:t xml:space="preserve"> routed:</w:t>
            </w:r>
          </w:p>
          <w:p w14:paraId="63F1EC51" w14:textId="7C930E2E" w:rsidR="008478DB" w:rsidRPr="002C0EFE" w:rsidRDefault="00A95CFA" w:rsidP="009A68CF">
            <w:pPr>
              <w:pStyle w:val="Odstavecseseznamem"/>
              <w:numPr>
                <w:ilvl w:val="0"/>
                <w:numId w:val="13"/>
              </w:numPr>
            </w:pPr>
            <w:r w:rsidRPr="00A95CFA">
              <w:rPr>
                <w:rFonts w:ascii="Consolas" w:hAnsi="Consolas"/>
              </w:rPr>
              <w:t>23003</w:t>
            </w:r>
            <w:r w:rsidR="00F7585D">
              <w:rPr>
                <w:rFonts w:ascii="Consolas" w:hAnsi="Consolas"/>
              </w:rPr>
              <w:t>nnnnnnnnnn</w:t>
            </w:r>
            <w:r w:rsidR="00E164E4">
              <w:rPr>
                <w:rFonts w:ascii="Consolas" w:hAnsi="Consolas"/>
              </w:rPr>
              <w:br/>
            </w:r>
          </w:p>
        </w:tc>
      </w:tr>
      <w:tr w:rsidR="002B0FB3" w:rsidRPr="002C0EFE" w14:paraId="126532F1" w14:textId="77777777" w:rsidTr="00F7585D">
        <w:trPr>
          <w:trHeight w:val="219"/>
        </w:trPr>
        <w:tc>
          <w:tcPr>
            <w:tcW w:w="2127" w:type="dxa"/>
          </w:tcPr>
          <w:p w14:paraId="746D8247" w14:textId="017C016E" w:rsidR="001B3940" w:rsidRDefault="002B0FB3" w:rsidP="001B3940">
            <w:pPr>
              <w:ind w:left="0"/>
              <w:rPr>
                <w:rFonts w:ascii="Consolas" w:hAnsi="Consolas"/>
              </w:rPr>
            </w:pPr>
            <w:r>
              <w:rPr>
                <w:rFonts w:ascii="Consolas" w:hAnsi="Consolas"/>
              </w:rPr>
              <w:t xml:space="preserve">LIVE </w:t>
            </w:r>
            <w:r>
              <w:rPr>
                <w:rFonts w:ascii="Consolas" w:hAnsi="Consolas"/>
              </w:rPr>
              <w:br/>
            </w:r>
            <w:r w:rsidR="001B3940">
              <w:rPr>
                <w:rFonts w:ascii="Consolas" w:hAnsi="Consolas"/>
              </w:rPr>
              <w:t>EXTERNAL</w:t>
            </w:r>
          </w:p>
          <w:p w14:paraId="282BD0BC" w14:textId="0D4F8DA4" w:rsidR="001B3940" w:rsidRDefault="001B3940" w:rsidP="001B3940">
            <w:pPr>
              <w:ind w:left="0"/>
              <w:rPr>
                <w:rFonts w:ascii="Consolas" w:hAnsi="Consolas"/>
              </w:rPr>
            </w:pPr>
          </w:p>
          <w:p w14:paraId="6ADCDEB7" w14:textId="5217C1AA" w:rsidR="001B3940" w:rsidRDefault="001B3940" w:rsidP="001B3940">
            <w:pPr>
              <w:ind w:left="0"/>
              <w:rPr>
                <w:rFonts w:ascii="Consolas" w:hAnsi="Consolas"/>
              </w:rPr>
            </w:pPr>
          </w:p>
        </w:tc>
        <w:tc>
          <w:tcPr>
            <w:tcW w:w="6945" w:type="dxa"/>
          </w:tcPr>
          <w:p w14:paraId="35ACA2DF" w14:textId="2CE87AD2" w:rsidR="002B0FB3" w:rsidRPr="008478DB" w:rsidRDefault="002B0FB3" w:rsidP="002B0FB3">
            <w:pPr>
              <w:ind w:left="0"/>
            </w:pPr>
            <w:r>
              <w:t xml:space="preserve">Basic format of the inventory item is routed: </w:t>
            </w:r>
          </w:p>
          <w:p w14:paraId="3AF11556" w14:textId="1B20E742" w:rsidR="002B0FB3" w:rsidRPr="008478DB" w:rsidRDefault="002B0FB3" w:rsidP="009A68CF">
            <w:pPr>
              <w:pStyle w:val="Odstavecseseznamem"/>
              <w:numPr>
                <w:ilvl w:val="0"/>
                <w:numId w:val="13"/>
              </w:numPr>
              <w:ind w:left="216" w:hanging="216"/>
            </w:pPr>
            <w:r>
              <w:rPr>
                <w:rFonts w:ascii="Consolas" w:hAnsi="Consolas"/>
              </w:rPr>
              <w:t>nnnnnnnnn</w:t>
            </w:r>
          </w:p>
          <w:p w14:paraId="5D08F7FD" w14:textId="4951E742" w:rsidR="002B0FB3" w:rsidRDefault="002B0FB3" w:rsidP="00A95CFA">
            <w:pPr>
              <w:ind w:left="0"/>
              <w:rPr>
                <w:sz w:val="18"/>
                <w:szCs w:val="18"/>
              </w:rPr>
            </w:pPr>
            <w:r>
              <w:br/>
            </w:r>
            <w:r w:rsidRPr="002B0FB3">
              <w:rPr>
                <w:b/>
                <w:bCs/>
                <w:sz w:val="18"/>
                <w:szCs w:val="18"/>
              </w:rPr>
              <w:t>NOTE:</w:t>
            </w:r>
            <w:r w:rsidRPr="002B0FB3">
              <w:rPr>
                <w:sz w:val="18"/>
                <w:szCs w:val="18"/>
              </w:rPr>
              <w:t xml:space="preserve"> This applies e.g., to external ID’s not maintained in RMS</w:t>
            </w:r>
            <w:r w:rsidR="00520C8D">
              <w:rPr>
                <w:sz w:val="18"/>
                <w:szCs w:val="18"/>
              </w:rPr>
              <w:t xml:space="preserve"> but present in Kenan with a known external ID type</w:t>
            </w:r>
            <w:r w:rsidRPr="002B0FB3">
              <w:rPr>
                <w:sz w:val="18"/>
                <w:szCs w:val="18"/>
              </w:rPr>
              <w:t>, such as:</w:t>
            </w:r>
          </w:p>
          <w:p w14:paraId="3C1E7EE6" w14:textId="22DF0F51"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5 = FakeSIM</w:t>
            </w:r>
          </w:p>
          <w:p w14:paraId="4D4BCEE5" w14:textId="633FA04D"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6 = ADSL/FBB</w:t>
            </w:r>
          </w:p>
          <w:p w14:paraId="246771E8" w14:textId="29F7ABDC"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7 = ICT</w:t>
            </w:r>
          </w:p>
          <w:p w14:paraId="4FFB58D9" w14:textId="4C551D46" w:rsid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12 = VTV</w:t>
            </w:r>
          </w:p>
          <w:p w14:paraId="03215CA0" w14:textId="57D6B371" w:rsidR="00CA4D61" w:rsidRDefault="00CA4D61" w:rsidP="009A68CF">
            <w:pPr>
              <w:pStyle w:val="Odstavecseseznamem"/>
              <w:numPr>
                <w:ilvl w:val="0"/>
                <w:numId w:val="13"/>
              </w:numPr>
              <w:ind w:left="216" w:hanging="216"/>
              <w:rPr>
                <w:rFonts w:ascii="Consolas" w:hAnsi="Consolas"/>
                <w:sz w:val="18"/>
                <w:szCs w:val="18"/>
              </w:rPr>
            </w:pPr>
            <w:r>
              <w:rPr>
                <w:rFonts w:ascii="Consolas" w:hAnsi="Consolas"/>
                <w:sz w:val="18"/>
                <w:szCs w:val="18"/>
              </w:rPr>
              <w:t>13 = Marketplace</w:t>
            </w:r>
          </w:p>
          <w:p w14:paraId="2D82E36E" w14:textId="18147548" w:rsidR="00520C8D" w:rsidRDefault="00520C8D" w:rsidP="00520C8D">
            <w:pPr>
              <w:ind w:left="0"/>
              <w:rPr>
                <w:sz w:val="18"/>
                <w:szCs w:val="18"/>
              </w:rPr>
            </w:pPr>
            <w:r w:rsidRPr="00520C8D">
              <w:rPr>
                <w:sz w:val="18"/>
                <w:szCs w:val="18"/>
              </w:rPr>
              <w:t xml:space="preserve">or to </w:t>
            </w:r>
            <w:r>
              <w:rPr>
                <w:sz w:val="18"/>
                <w:szCs w:val="18"/>
              </w:rPr>
              <w:t>external ID’s</w:t>
            </w:r>
            <w:r w:rsidRPr="00520C8D">
              <w:rPr>
                <w:sz w:val="18"/>
                <w:szCs w:val="18"/>
              </w:rPr>
              <w:t xml:space="preserve"> </w:t>
            </w:r>
            <w:r>
              <w:rPr>
                <w:sz w:val="18"/>
                <w:szCs w:val="18"/>
              </w:rPr>
              <w:t>not present in Kenan at all</w:t>
            </w:r>
            <w:r w:rsidRPr="00520C8D">
              <w:rPr>
                <w:sz w:val="18"/>
                <w:szCs w:val="18"/>
              </w:rPr>
              <w:t>, such as:</w:t>
            </w:r>
          </w:p>
          <w:p w14:paraId="115BC9A8" w14:textId="797607E9" w:rsidR="00520C8D" w:rsidRPr="002B0FB3"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MAC addresses</w:t>
            </w:r>
          </w:p>
          <w:p w14:paraId="3659141B" w14:textId="780FC9CE" w:rsidR="002B0FB3" w:rsidRPr="006C382A"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PBX numbers</w:t>
            </w:r>
            <w:r w:rsidR="006C382A">
              <w:rPr>
                <w:rFonts w:ascii="Consolas" w:hAnsi="Consolas"/>
                <w:sz w:val="18"/>
                <w:szCs w:val="18"/>
              </w:rPr>
              <w:br/>
            </w:r>
          </w:p>
        </w:tc>
      </w:tr>
    </w:tbl>
    <w:p w14:paraId="4DA72880" w14:textId="1A5C4DE1" w:rsidR="008F7FAB" w:rsidRDefault="008F7FAB" w:rsidP="00A84190"/>
    <w:p w14:paraId="2009B5AE" w14:textId="1C494221" w:rsidR="00CE3A45" w:rsidRPr="00625B9E" w:rsidRDefault="00CE3A45" w:rsidP="00382F1A">
      <w:pPr>
        <w:pStyle w:val="Bezmezer"/>
        <w:rPr>
          <w:iCs/>
        </w:rPr>
      </w:pPr>
      <w:bookmarkStart w:id="606" w:name="_Toc208566056"/>
      <w:r w:rsidRPr="00625B9E">
        <w:t xml:space="preserve">Process </w:t>
      </w:r>
      <w:r w:rsidR="00F305E2">
        <w:t>O</w:t>
      </w:r>
      <w:r w:rsidRPr="00625B9E">
        <w:t>verview</w:t>
      </w:r>
      <w:bookmarkEnd w:id="606"/>
    </w:p>
    <w:p w14:paraId="18BB8746" w14:textId="02BFCFA5" w:rsidR="00CE3A45" w:rsidRDefault="00CE3A45">
      <w:pPr>
        <w:pStyle w:val="Odstavecseseznamem"/>
        <w:numPr>
          <w:ilvl w:val="0"/>
          <w:numId w:val="84"/>
        </w:numPr>
      </w:pPr>
      <w:r>
        <w:t>A set of</w:t>
      </w:r>
      <w:r w:rsidR="005536E8">
        <w:t xml:space="preserve"> expected</w:t>
      </w:r>
      <w:r>
        <w:t xml:space="preserve"> </w:t>
      </w:r>
      <w:r w:rsidRPr="005536E8">
        <w:rPr>
          <w:rFonts w:ascii="Consolas" w:hAnsi="Consolas"/>
        </w:rPr>
        <w:t>SUBSCRIBER_ID</w:t>
      </w:r>
      <w:r w:rsidR="005536E8">
        <w:t xml:space="preserve"> variants</w:t>
      </w:r>
      <w:r>
        <w:t xml:space="preserve"> is constructed for the selected inventory items.</w:t>
      </w:r>
    </w:p>
    <w:p w14:paraId="757926EC" w14:textId="4B65B47D" w:rsidR="005536E8" w:rsidRDefault="005536E8">
      <w:pPr>
        <w:pStyle w:val="Odstavecseseznamem"/>
        <w:numPr>
          <w:ilvl w:val="0"/>
          <w:numId w:val="84"/>
        </w:numPr>
      </w:pPr>
      <w:r>
        <w:t xml:space="preserve">InstantLink table </w:t>
      </w:r>
      <w:r w:rsidRPr="005536E8">
        <w:rPr>
          <w:rFonts w:ascii="Consolas" w:hAnsi="Consolas"/>
        </w:rPr>
        <w:t>ILABATCH_OWN.ROUTING_TEST_NUMBERS</w:t>
      </w:r>
      <w:r>
        <w:t xml:space="preserve"> is queried for associated routing profiles.</w:t>
      </w:r>
    </w:p>
    <w:p w14:paraId="30D02231" w14:textId="1BBF383D" w:rsidR="005536E8" w:rsidRDefault="005536E8">
      <w:pPr>
        <w:pStyle w:val="Odstavecseseznamem"/>
        <w:numPr>
          <w:ilvl w:val="0"/>
          <w:numId w:val="84"/>
        </w:numPr>
      </w:pPr>
      <w:r>
        <w:t>Routing status value is evaluated based on retrieved routing configuration.</w:t>
      </w:r>
    </w:p>
    <w:p w14:paraId="58FE3BEB" w14:textId="77777777" w:rsidR="005536E8" w:rsidRDefault="005536E8" w:rsidP="005536E8">
      <w:pPr>
        <w:pStyle w:val="Odstavecseseznamem"/>
      </w:pPr>
    </w:p>
    <w:p w14:paraId="335FF0E8" w14:textId="1FBF099A" w:rsidR="00F54275" w:rsidRPr="000053EB" w:rsidRDefault="00F54275" w:rsidP="00EB084F">
      <w:pPr>
        <w:pStyle w:val="Nadpis6"/>
      </w:pPr>
      <w:bookmarkStart w:id="607" w:name="_Toc208566057"/>
      <w:r>
        <w:t>Data Set “Extended”</w:t>
      </w:r>
      <w:bookmarkEnd w:id="607"/>
    </w:p>
    <w:p w14:paraId="02A9B088" w14:textId="30782D81" w:rsidR="00F54275" w:rsidRDefault="00F54275" w:rsidP="00F54275">
      <w:pPr>
        <w:ind w:left="0"/>
      </w:pPr>
      <w:r>
        <w:t xml:space="preserve">Displays all routed formats </w:t>
      </w:r>
      <w:r w:rsidR="00B44773">
        <w:t xml:space="preserve">and their routing profiles </w:t>
      </w:r>
      <w:r>
        <w:t xml:space="preserve">for </w:t>
      </w:r>
      <w:r w:rsidR="00B44773">
        <w:t xml:space="preserve">the selected </w:t>
      </w:r>
      <w:r>
        <w:t xml:space="preserve">inventory </w:t>
      </w:r>
      <w:r w:rsidR="00B44773">
        <w:t>items</w:t>
      </w:r>
      <w:r>
        <w:t>.</w:t>
      </w:r>
    </w:p>
    <w:p w14:paraId="0D7670B4" w14:textId="77777777" w:rsidR="00B44773" w:rsidRDefault="00B44773" w:rsidP="00F54275">
      <w:pPr>
        <w:ind w:left="0"/>
      </w:pPr>
    </w:p>
    <w:p w14:paraId="2CFD1FE9" w14:textId="05BE0AB6" w:rsidR="00F54275" w:rsidRDefault="00F54275" w:rsidP="00F54275">
      <w:pPr>
        <w:ind w:left="0"/>
      </w:pPr>
    </w:p>
    <w:p w14:paraId="66AD8C28" w14:textId="71DBCA77" w:rsidR="00F54275" w:rsidRDefault="00B44773" w:rsidP="00F54275">
      <w:pPr>
        <w:ind w:left="0"/>
      </w:pPr>
      <w:r>
        <w:rPr>
          <w:noProof/>
        </w:rPr>
        <w:drawing>
          <wp:inline distT="0" distB="0" distL="0" distR="0" wp14:anchorId="17F31DCF" wp14:editId="152E48BE">
            <wp:extent cx="5732145" cy="3343910"/>
            <wp:effectExtent l="0" t="0" r="1905" b="8890"/>
            <wp:docPr id="465" name="Obrázek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5732145" cy="3343910"/>
                    </a:xfrm>
                    <a:prstGeom prst="rect">
                      <a:avLst/>
                    </a:prstGeom>
                  </pic:spPr>
                </pic:pic>
              </a:graphicData>
            </a:graphic>
          </wp:inline>
        </w:drawing>
      </w:r>
    </w:p>
    <w:p w14:paraId="0E0E7D58" w14:textId="50FF015D" w:rsidR="00B44773" w:rsidRPr="00AE4E63" w:rsidRDefault="00B44773" w:rsidP="00B44773">
      <w:pPr>
        <w:jc w:val="center"/>
        <w:rPr>
          <w:i/>
          <w:iCs w:val="0"/>
          <w:sz w:val="18"/>
          <w:szCs w:val="18"/>
        </w:rPr>
      </w:pPr>
      <w:r w:rsidRPr="00AE4E63">
        <w:rPr>
          <w:i/>
          <w:iCs w:val="0"/>
          <w:sz w:val="18"/>
          <w:szCs w:val="18"/>
        </w:rPr>
        <w:t>InstantLink Routing Status form – data set “</w:t>
      </w:r>
      <w:r>
        <w:rPr>
          <w:i/>
          <w:iCs w:val="0"/>
          <w:sz w:val="18"/>
          <w:szCs w:val="18"/>
        </w:rPr>
        <w:t>Extended</w:t>
      </w:r>
      <w:r w:rsidRPr="00AE4E63">
        <w:rPr>
          <w:i/>
          <w:iCs w:val="0"/>
          <w:sz w:val="18"/>
          <w:szCs w:val="18"/>
        </w:rPr>
        <w:t>”</w:t>
      </w:r>
    </w:p>
    <w:p w14:paraId="5CEB4939" w14:textId="77777777" w:rsidR="00B44773" w:rsidRDefault="00B44773" w:rsidP="00B44773"/>
    <w:p w14:paraId="46A3511C" w14:textId="77777777" w:rsidR="00B44773" w:rsidRDefault="00B44773" w:rsidP="00B44773">
      <w:pPr>
        <w:ind w:left="0"/>
        <w:rPr>
          <w:sz w:val="18"/>
          <w:szCs w:val="18"/>
        </w:rPr>
      </w:pPr>
      <w:r>
        <w:t>Following output columns are returned:</w:t>
      </w:r>
    </w:p>
    <w:p w14:paraId="026B68E8" w14:textId="77777777" w:rsidR="00B44773" w:rsidRDefault="00B44773" w:rsidP="00B4477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B44773" w:rsidRPr="00DF00E8" w14:paraId="7532AC24" w14:textId="77777777" w:rsidTr="00F7165E">
        <w:trPr>
          <w:trHeight w:val="277"/>
        </w:trPr>
        <w:tc>
          <w:tcPr>
            <w:tcW w:w="2552" w:type="dxa"/>
            <w:shd w:val="clear" w:color="auto" w:fill="D9D9D9" w:themeFill="background1" w:themeFillShade="D9"/>
          </w:tcPr>
          <w:p w14:paraId="6DA43590" w14:textId="77777777" w:rsidR="00B44773" w:rsidRPr="00DF00E8" w:rsidRDefault="00B44773" w:rsidP="00F7165E">
            <w:pPr>
              <w:ind w:left="0"/>
              <w:rPr>
                <w:b/>
                <w:bCs/>
              </w:rPr>
            </w:pPr>
            <w:r>
              <w:rPr>
                <w:b/>
                <w:bCs/>
              </w:rPr>
              <w:t xml:space="preserve">Column </w:t>
            </w:r>
          </w:p>
        </w:tc>
        <w:tc>
          <w:tcPr>
            <w:tcW w:w="6520" w:type="dxa"/>
            <w:shd w:val="clear" w:color="auto" w:fill="D9D9D9" w:themeFill="background1" w:themeFillShade="D9"/>
          </w:tcPr>
          <w:p w14:paraId="4FA7D8BD" w14:textId="77777777" w:rsidR="00B44773" w:rsidRDefault="00B44773" w:rsidP="00F7165E">
            <w:pPr>
              <w:ind w:left="0"/>
              <w:rPr>
                <w:b/>
                <w:bCs/>
              </w:rPr>
            </w:pPr>
            <w:r>
              <w:rPr>
                <w:b/>
                <w:bCs/>
              </w:rPr>
              <w:t>Description</w:t>
            </w:r>
          </w:p>
        </w:tc>
      </w:tr>
      <w:tr w:rsidR="00B44773" w14:paraId="169666C9" w14:textId="77777777" w:rsidTr="00F7165E">
        <w:trPr>
          <w:trHeight w:val="219"/>
        </w:trPr>
        <w:tc>
          <w:tcPr>
            <w:tcW w:w="2552" w:type="dxa"/>
          </w:tcPr>
          <w:p w14:paraId="3402C6FB" w14:textId="53299B80" w:rsidR="00B44773" w:rsidRPr="00E81154" w:rsidRDefault="00B44773" w:rsidP="00F7165E">
            <w:pPr>
              <w:ind w:left="0"/>
              <w:rPr>
                <w:rFonts w:ascii="Consolas" w:hAnsi="Consolas"/>
              </w:rPr>
            </w:pPr>
            <w:r>
              <w:rPr>
                <w:rFonts w:ascii="Consolas" w:hAnsi="Consolas"/>
              </w:rPr>
              <w:lastRenderedPageBreak/>
              <w:t>INPUT_ID</w:t>
            </w:r>
          </w:p>
        </w:tc>
        <w:tc>
          <w:tcPr>
            <w:tcW w:w="6520" w:type="dxa"/>
          </w:tcPr>
          <w:p w14:paraId="69986638" w14:textId="4BB370A2" w:rsidR="00B44773" w:rsidRPr="002C0EFE" w:rsidRDefault="00B44773" w:rsidP="00F7165E">
            <w:pPr>
              <w:ind w:left="0"/>
            </w:pPr>
            <w:r>
              <w:t>A relative ID of corresponding selected row in the main grid. First selected row has ID=0, etc.</w:t>
            </w:r>
          </w:p>
        </w:tc>
      </w:tr>
      <w:tr w:rsidR="00B44773" w14:paraId="4B03B9F6" w14:textId="77777777" w:rsidTr="00F7165E">
        <w:trPr>
          <w:trHeight w:val="219"/>
        </w:trPr>
        <w:tc>
          <w:tcPr>
            <w:tcW w:w="2552" w:type="dxa"/>
          </w:tcPr>
          <w:p w14:paraId="22F1EAD6" w14:textId="6A98F97B" w:rsidR="00B44773" w:rsidRPr="00E81154" w:rsidRDefault="00B44773" w:rsidP="00F7165E">
            <w:pPr>
              <w:ind w:left="0"/>
              <w:rPr>
                <w:rFonts w:ascii="Consolas" w:hAnsi="Consolas"/>
              </w:rPr>
            </w:pPr>
            <w:r>
              <w:rPr>
                <w:rFonts w:ascii="Consolas" w:hAnsi="Consolas"/>
              </w:rPr>
              <w:t>INVENTORY</w:t>
            </w:r>
          </w:p>
        </w:tc>
        <w:tc>
          <w:tcPr>
            <w:tcW w:w="6520" w:type="dxa"/>
          </w:tcPr>
          <w:p w14:paraId="34981FAB" w14:textId="184B4FE2" w:rsidR="00B44773" w:rsidRPr="002C0EFE" w:rsidRDefault="00B44773" w:rsidP="00B44773">
            <w:pPr>
              <w:ind w:left="0"/>
            </w:pPr>
            <w:r>
              <w:t>Input inventory from the main grid.</w:t>
            </w:r>
          </w:p>
        </w:tc>
      </w:tr>
      <w:tr w:rsidR="00B44773" w14:paraId="7BB5944A" w14:textId="77777777" w:rsidTr="00F7165E">
        <w:trPr>
          <w:trHeight w:val="219"/>
        </w:trPr>
        <w:tc>
          <w:tcPr>
            <w:tcW w:w="2552" w:type="dxa"/>
          </w:tcPr>
          <w:p w14:paraId="69020036" w14:textId="1B4D45DE" w:rsidR="00B44773" w:rsidRPr="00E81154" w:rsidRDefault="00B44773" w:rsidP="00F7165E">
            <w:pPr>
              <w:ind w:left="0"/>
              <w:rPr>
                <w:rFonts w:ascii="Consolas" w:hAnsi="Consolas"/>
              </w:rPr>
            </w:pPr>
            <w:r>
              <w:rPr>
                <w:rFonts w:ascii="Consolas" w:hAnsi="Consolas"/>
              </w:rPr>
              <w:t>ROUTING_PROFILE</w:t>
            </w:r>
          </w:p>
        </w:tc>
        <w:tc>
          <w:tcPr>
            <w:tcW w:w="6520" w:type="dxa"/>
          </w:tcPr>
          <w:p w14:paraId="0CCEFC66" w14:textId="5180F0F5" w:rsidR="00B44773" w:rsidRPr="002C0EFE" w:rsidRDefault="00B44773" w:rsidP="00F7165E">
            <w:pPr>
              <w:ind w:left="0"/>
            </w:pPr>
            <w:r>
              <w:t>Routing profile associated to the particular subscriber_id</w:t>
            </w:r>
            <w:r w:rsidR="00051529">
              <w:t xml:space="preserve"> that corresponds with the input inventory</w:t>
            </w:r>
            <w:r>
              <w:t>.</w:t>
            </w:r>
          </w:p>
        </w:tc>
      </w:tr>
      <w:tr w:rsidR="00B44773" w14:paraId="014B35F8" w14:textId="77777777" w:rsidTr="00F7165E">
        <w:trPr>
          <w:trHeight w:val="219"/>
        </w:trPr>
        <w:tc>
          <w:tcPr>
            <w:tcW w:w="2552" w:type="dxa"/>
          </w:tcPr>
          <w:p w14:paraId="0006E6C7" w14:textId="70F2FEFA" w:rsidR="00B44773" w:rsidRPr="00E81154" w:rsidRDefault="00B44773" w:rsidP="00F7165E">
            <w:pPr>
              <w:ind w:left="0"/>
              <w:rPr>
                <w:rFonts w:ascii="Consolas" w:hAnsi="Consolas"/>
              </w:rPr>
            </w:pPr>
            <w:r>
              <w:rPr>
                <w:rFonts w:ascii="Consolas" w:hAnsi="Consolas"/>
              </w:rPr>
              <w:t>SUBSCRIBER_ID</w:t>
            </w:r>
          </w:p>
        </w:tc>
        <w:tc>
          <w:tcPr>
            <w:tcW w:w="6520" w:type="dxa"/>
          </w:tcPr>
          <w:p w14:paraId="23D01891" w14:textId="153B0D67" w:rsidR="00B44773" w:rsidRPr="002C0EFE" w:rsidRDefault="00B44773" w:rsidP="00F7165E">
            <w:pPr>
              <w:ind w:left="0"/>
            </w:pPr>
            <w:r>
              <w:t>Actual routed subscriber_id value</w:t>
            </w:r>
            <w:r w:rsidR="00CD4B6F">
              <w:t xml:space="preserve"> (routed format of the inventory item)</w:t>
            </w:r>
            <w:r>
              <w:t>.</w:t>
            </w:r>
          </w:p>
        </w:tc>
      </w:tr>
    </w:tbl>
    <w:p w14:paraId="3F07171D" w14:textId="77777777" w:rsidR="00B44773" w:rsidRDefault="00B44773" w:rsidP="00B44773">
      <w:pPr>
        <w:ind w:left="0"/>
      </w:pPr>
    </w:p>
    <w:p w14:paraId="79D145AD" w14:textId="30E48BD5" w:rsidR="00CE3A45" w:rsidRPr="00625B9E" w:rsidRDefault="00CE3A45" w:rsidP="00382F1A">
      <w:pPr>
        <w:pStyle w:val="Bezmezer"/>
        <w:rPr>
          <w:iCs/>
        </w:rPr>
      </w:pPr>
      <w:bookmarkStart w:id="608" w:name="_Toc208566058"/>
      <w:r w:rsidRPr="00625B9E">
        <w:t xml:space="preserve">Process </w:t>
      </w:r>
      <w:r w:rsidR="00F305E2">
        <w:t>O</w:t>
      </w:r>
      <w:r w:rsidRPr="00625B9E">
        <w:t>verview</w:t>
      </w:r>
      <w:bookmarkEnd w:id="608"/>
    </w:p>
    <w:p w14:paraId="5E052C5A" w14:textId="1F95004D" w:rsidR="005536E8" w:rsidRDefault="005536E8" w:rsidP="005536E8">
      <w:pPr>
        <w:ind w:left="0"/>
      </w:pPr>
      <w:r>
        <w:t xml:space="preserve">InstantLink table </w:t>
      </w:r>
      <w:r w:rsidRPr="005536E8">
        <w:rPr>
          <w:rFonts w:ascii="Consolas" w:hAnsi="Consolas"/>
        </w:rPr>
        <w:t>ILABATCH_OWN.ROUTING_TEST_NUMBERS</w:t>
      </w:r>
      <w:r>
        <w:t xml:space="preserve"> is queried for routing profiles of all </w:t>
      </w:r>
      <w:r w:rsidRPr="005536E8">
        <w:rPr>
          <w:rFonts w:ascii="Consolas" w:hAnsi="Consolas"/>
        </w:rPr>
        <w:t>SUBSCRIBER_ID</w:t>
      </w:r>
      <w:r>
        <w:t xml:space="preserve"> that contain input inventory item as substring.</w:t>
      </w:r>
    </w:p>
    <w:p w14:paraId="7FBAECC6" w14:textId="77777777" w:rsidR="00CE3A45" w:rsidRDefault="00CE3A45" w:rsidP="00CE3A45">
      <w:pPr>
        <w:ind w:left="0"/>
      </w:pPr>
    </w:p>
    <w:p w14:paraId="411A59D2" w14:textId="33640626" w:rsidR="00CE3A45" w:rsidRDefault="00CE3A45" w:rsidP="00F305E2">
      <w:pPr>
        <w:pStyle w:val="Nadpis6"/>
      </w:pPr>
      <w:bookmarkStart w:id="609" w:name="_Toc208566059"/>
      <w:r w:rsidRPr="00B64FF8">
        <w:t xml:space="preserve">Role </w:t>
      </w:r>
      <w:r w:rsidR="00F305E2">
        <w:t>D</w:t>
      </w:r>
      <w:r>
        <w:t>ifferences</w:t>
      </w:r>
      <w:bookmarkEnd w:id="6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3A45" w:rsidRPr="00DF00E8" w14:paraId="4C0B3E2A" w14:textId="77777777" w:rsidTr="00F7165E">
        <w:trPr>
          <w:trHeight w:val="277"/>
        </w:trPr>
        <w:tc>
          <w:tcPr>
            <w:tcW w:w="3490" w:type="dxa"/>
            <w:shd w:val="clear" w:color="auto" w:fill="D9D9D9" w:themeFill="background1" w:themeFillShade="D9"/>
          </w:tcPr>
          <w:p w14:paraId="07466875" w14:textId="77777777" w:rsidR="00CE3A45" w:rsidRPr="00DF00E8" w:rsidRDefault="00CE3A45" w:rsidP="00F7165E">
            <w:pPr>
              <w:ind w:left="0"/>
              <w:rPr>
                <w:b/>
                <w:bCs/>
              </w:rPr>
            </w:pPr>
            <w:r>
              <w:rPr>
                <w:b/>
                <w:bCs/>
              </w:rPr>
              <w:t>Action / Role</w:t>
            </w:r>
          </w:p>
        </w:tc>
        <w:tc>
          <w:tcPr>
            <w:tcW w:w="1163" w:type="dxa"/>
            <w:shd w:val="clear" w:color="auto" w:fill="D9D9D9" w:themeFill="background1" w:themeFillShade="D9"/>
          </w:tcPr>
          <w:p w14:paraId="3321FD89" w14:textId="77777777" w:rsidR="00CE3A45" w:rsidRPr="00F374A6" w:rsidRDefault="00CE3A45" w:rsidP="00F7165E">
            <w:pPr>
              <w:ind w:left="0"/>
              <w:jc w:val="center"/>
              <w:rPr>
                <w:b/>
                <w:bCs/>
              </w:rPr>
            </w:pPr>
            <w:r w:rsidRPr="00F374A6">
              <w:rPr>
                <w:b/>
                <w:bCs/>
              </w:rPr>
              <w:t>ADMIN</w:t>
            </w:r>
          </w:p>
        </w:tc>
        <w:tc>
          <w:tcPr>
            <w:tcW w:w="1163" w:type="dxa"/>
            <w:shd w:val="clear" w:color="auto" w:fill="D9D9D9" w:themeFill="background1" w:themeFillShade="D9"/>
          </w:tcPr>
          <w:p w14:paraId="3A0850FA" w14:textId="77777777" w:rsidR="00CE3A45" w:rsidRPr="00DF00E8" w:rsidRDefault="00CE3A45" w:rsidP="00F7165E">
            <w:pPr>
              <w:ind w:left="0"/>
              <w:jc w:val="center"/>
              <w:rPr>
                <w:b/>
                <w:bCs/>
              </w:rPr>
            </w:pPr>
            <w:r>
              <w:rPr>
                <w:b/>
                <w:bCs/>
              </w:rPr>
              <w:t>LEAD</w:t>
            </w:r>
          </w:p>
        </w:tc>
        <w:tc>
          <w:tcPr>
            <w:tcW w:w="1180" w:type="dxa"/>
            <w:shd w:val="clear" w:color="auto" w:fill="D9D9D9" w:themeFill="background1" w:themeFillShade="D9"/>
          </w:tcPr>
          <w:p w14:paraId="6C176959" w14:textId="77777777" w:rsidR="00CE3A45" w:rsidRPr="00DF00E8" w:rsidRDefault="00CE3A45" w:rsidP="00F7165E">
            <w:pPr>
              <w:ind w:left="0"/>
              <w:jc w:val="center"/>
              <w:rPr>
                <w:b/>
                <w:bCs/>
              </w:rPr>
            </w:pPr>
            <w:r>
              <w:rPr>
                <w:b/>
                <w:bCs/>
              </w:rPr>
              <w:t>TESTING-VF</w:t>
            </w:r>
          </w:p>
        </w:tc>
        <w:tc>
          <w:tcPr>
            <w:tcW w:w="1180" w:type="dxa"/>
            <w:shd w:val="clear" w:color="auto" w:fill="D9D9D9" w:themeFill="background1" w:themeFillShade="D9"/>
          </w:tcPr>
          <w:p w14:paraId="59317610" w14:textId="77777777" w:rsidR="00CE3A45" w:rsidRPr="00DF00E8" w:rsidRDefault="00CE3A45" w:rsidP="00F7165E">
            <w:pPr>
              <w:ind w:left="0"/>
              <w:jc w:val="center"/>
              <w:rPr>
                <w:b/>
                <w:bCs/>
              </w:rPr>
            </w:pPr>
            <w:r>
              <w:rPr>
                <w:b/>
                <w:bCs/>
              </w:rPr>
              <w:t>TESTING-IBM</w:t>
            </w:r>
          </w:p>
        </w:tc>
        <w:tc>
          <w:tcPr>
            <w:tcW w:w="1180" w:type="dxa"/>
            <w:shd w:val="clear" w:color="auto" w:fill="D9D9D9" w:themeFill="background1" w:themeFillShade="D9"/>
          </w:tcPr>
          <w:p w14:paraId="598B3208" w14:textId="77777777" w:rsidR="00CE3A45" w:rsidRPr="00DF00E8" w:rsidRDefault="00CE3A45" w:rsidP="00F7165E">
            <w:pPr>
              <w:ind w:left="0"/>
              <w:jc w:val="center"/>
              <w:rPr>
                <w:b/>
                <w:bCs/>
              </w:rPr>
            </w:pPr>
            <w:r>
              <w:rPr>
                <w:b/>
                <w:bCs/>
              </w:rPr>
              <w:t>TESTING-V2</w:t>
            </w:r>
          </w:p>
        </w:tc>
      </w:tr>
      <w:tr w:rsidR="00CE3A45" w14:paraId="66DD4F3E" w14:textId="77777777" w:rsidTr="00F7165E">
        <w:trPr>
          <w:trHeight w:val="219"/>
        </w:trPr>
        <w:tc>
          <w:tcPr>
            <w:tcW w:w="3490" w:type="dxa"/>
          </w:tcPr>
          <w:p w14:paraId="665CA241" w14:textId="5A95CB22" w:rsidR="00CE3A45" w:rsidRPr="00D771E3" w:rsidRDefault="00CE3A45" w:rsidP="00F7165E">
            <w:pPr>
              <w:ind w:left="0"/>
              <w:rPr>
                <w:b/>
                <w:bCs/>
              </w:rPr>
            </w:pPr>
            <w:r w:rsidRPr="00D771E3">
              <w:rPr>
                <w:b/>
                <w:bCs/>
              </w:rPr>
              <w:t xml:space="preserve">Access to </w:t>
            </w:r>
            <w:r>
              <w:rPr>
                <w:b/>
                <w:bCs/>
              </w:rPr>
              <w:t>InstantLink Routing Status</w:t>
            </w:r>
          </w:p>
        </w:tc>
        <w:tc>
          <w:tcPr>
            <w:tcW w:w="1163" w:type="dxa"/>
          </w:tcPr>
          <w:p w14:paraId="0AC97F05" w14:textId="77777777" w:rsidR="00CE3A45" w:rsidRDefault="00CE3A45" w:rsidP="00F7165E">
            <w:pPr>
              <w:ind w:left="0"/>
              <w:jc w:val="center"/>
            </w:pPr>
            <w:r>
              <w:t>Y</w:t>
            </w:r>
          </w:p>
        </w:tc>
        <w:tc>
          <w:tcPr>
            <w:tcW w:w="1163" w:type="dxa"/>
          </w:tcPr>
          <w:p w14:paraId="6F1A8967" w14:textId="77777777" w:rsidR="00CE3A45" w:rsidRPr="00D771E3" w:rsidRDefault="00CE3A45" w:rsidP="00F7165E">
            <w:pPr>
              <w:ind w:left="0"/>
              <w:jc w:val="center"/>
            </w:pPr>
            <w:r w:rsidRPr="00D771E3">
              <w:t>Y</w:t>
            </w:r>
          </w:p>
        </w:tc>
        <w:tc>
          <w:tcPr>
            <w:tcW w:w="1180" w:type="dxa"/>
          </w:tcPr>
          <w:p w14:paraId="68162329" w14:textId="77777777" w:rsidR="00CE3A45" w:rsidRPr="00D771E3" w:rsidRDefault="00CE3A45" w:rsidP="00F7165E">
            <w:pPr>
              <w:ind w:left="0"/>
              <w:jc w:val="center"/>
            </w:pPr>
            <w:r>
              <w:t>N</w:t>
            </w:r>
          </w:p>
        </w:tc>
        <w:tc>
          <w:tcPr>
            <w:tcW w:w="1180" w:type="dxa"/>
          </w:tcPr>
          <w:p w14:paraId="344FC7B8" w14:textId="77777777" w:rsidR="00CE3A45" w:rsidRPr="00D771E3" w:rsidRDefault="00CE3A45" w:rsidP="00F7165E">
            <w:pPr>
              <w:ind w:left="0"/>
              <w:jc w:val="center"/>
            </w:pPr>
            <w:r>
              <w:t>Y</w:t>
            </w:r>
          </w:p>
        </w:tc>
        <w:tc>
          <w:tcPr>
            <w:tcW w:w="1180" w:type="dxa"/>
          </w:tcPr>
          <w:p w14:paraId="73AD9FED" w14:textId="77777777" w:rsidR="00CE3A45" w:rsidRPr="00D771E3" w:rsidRDefault="00CE3A45" w:rsidP="00F7165E">
            <w:pPr>
              <w:ind w:left="0"/>
              <w:jc w:val="center"/>
            </w:pPr>
            <w:r>
              <w:t>N</w:t>
            </w:r>
          </w:p>
        </w:tc>
      </w:tr>
    </w:tbl>
    <w:p w14:paraId="5335D903" w14:textId="77777777" w:rsidR="00CE3A45" w:rsidRPr="007471FB" w:rsidRDefault="00CE3A45" w:rsidP="00CE3A45">
      <w:pPr>
        <w:rPr>
          <w:b/>
          <w:bCs/>
        </w:rPr>
      </w:pPr>
    </w:p>
    <w:p w14:paraId="730F9668" w14:textId="77777777" w:rsidR="000E4BC7" w:rsidRPr="00A84190" w:rsidRDefault="000E4BC7" w:rsidP="00A84190"/>
    <w:p w14:paraId="0B46A515" w14:textId="4CD1D86D" w:rsidR="00AE5ADC" w:rsidRDefault="00AE5ADC" w:rsidP="000A1322">
      <w:pPr>
        <w:pStyle w:val="Nadpis5"/>
      </w:pPr>
      <w:bookmarkStart w:id="610" w:name="_Toc208566060"/>
      <w:r>
        <w:t>Special Resources Status</w:t>
      </w:r>
      <w:bookmarkEnd w:id="610"/>
    </w:p>
    <w:p w14:paraId="73F5D7EF" w14:textId="2DEDF557" w:rsidR="000818D0" w:rsidRDefault="000818D0" w:rsidP="000818D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Special Resources Status</w:t>
      </w:r>
      <w:r>
        <w:t xml:space="preserve"> from the main menu to open InstantLink Special Resources Status form. The form informs about amounts of available resources in Instant Link white lists for sequence-based </w:t>
      </w:r>
      <w:r w:rsidR="00DD606D">
        <w:t xml:space="preserve">resources </w:t>
      </w:r>
      <w:r>
        <w:t>(i.e., inventory not originating in RMS)</w:t>
      </w:r>
      <w:r w:rsidR="00127605">
        <w:t xml:space="preserve"> and allows the user to extend the numbers of resources in Instant Link white lists</w:t>
      </w:r>
      <w:r>
        <w:t>:</w:t>
      </w:r>
    </w:p>
    <w:p w14:paraId="2DF2ACEA" w14:textId="77777777" w:rsidR="000818D0" w:rsidRDefault="000818D0" w:rsidP="000818D0">
      <w:pPr>
        <w:ind w:left="0"/>
      </w:pPr>
    </w:p>
    <w:p w14:paraId="3C2619B3" w14:textId="7854660A" w:rsidR="000818D0" w:rsidRDefault="00FD0651" w:rsidP="000818D0">
      <w:pPr>
        <w:ind w:left="0"/>
      </w:pPr>
      <w:r>
        <w:rPr>
          <w:noProof/>
        </w:rPr>
        <w:drawing>
          <wp:inline distT="0" distB="0" distL="0" distR="0" wp14:anchorId="58DB9720" wp14:editId="304077D6">
            <wp:extent cx="5732145" cy="3359150"/>
            <wp:effectExtent l="0" t="0" r="1905" b="0"/>
            <wp:docPr id="676" name="Obrázek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5732145" cy="3359150"/>
                    </a:xfrm>
                    <a:prstGeom prst="rect">
                      <a:avLst/>
                    </a:prstGeom>
                  </pic:spPr>
                </pic:pic>
              </a:graphicData>
            </a:graphic>
          </wp:inline>
        </w:drawing>
      </w:r>
      <w:r w:rsidR="000818D0">
        <w:t xml:space="preserve"> </w:t>
      </w:r>
    </w:p>
    <w:p w14:paraId="7FE1A20E" w14:textId="5522488F" w:rsidR="00A63168" w:rsidRPr="00A63168" w:rsidRDefault="00A63168" w:rsidP="00A63168">
      <w:pPr>
        <w:ind w:left="0"/>
        <w:jc w:val="center"/>
        <w:rPr>
          <w:i/>
          <w:iCs w:val="0"/>
          <w:sz w:val="18"/>
          <w:szCs w:val="18"/>
        </w:rPr>
      </w:pPr>
      <w:r w:rsidRPr="00A63168">
        <w:rPr>
          <w:i/>
          <w:iCs w:val="0"/>
          <w:sz w:val="18"/>
          <w:szCs w:val="18"/>
        </w:rPr>
        <w:t>Instant Link – Special Resources Status form</w:t>
      </w:r>
    </w:p>
    <w:p w14:paraId="1CB4A924" w14:textId="77777777" w:rsidR="000818D0" w:rsidRPr="003700E3" w:rsidRDefault="000818D0" w:rsidP="000818D0">
      <w:pPr>
        <w:ind w:left="0"/>
        <w:rPr>
          <w:lang w:val="cs-CZ"/>
        </w:rPr>
      </w:pPr>
    </w:p>
    <w:p w14:paraId="358E294F" w14:textId="215CEDA2" w:rsidR="00A63168" w:rsidRDefault="00E27230" w:rsidP="00A63168">
      <w:pPr>
        <w:ind w:left="0"/>
      </w:pPr>
      <w:r>
        <w:t xml:space="preserve">If resources are not configured in the Instant Link white lists, their network provisioning requests would be routed to </w:t>
      </w:r>
      <w:r w:rsidRPr="00E27230">
        <w:rPr>
          <w:sz w:val="18"/>
          <w:szCs w:val="18"/>
        </w:rPr>
        <w:t>DUMMY</w:t>
      </w:r>
      <w:r>
        <w:t xml:space="preserve"> network elements. </w:t>
      </w:r>
      <w:r w:rsidR="00A63168">
        <w:t xml:space="preserve">Press </w:t>
      </w:r>
      <w:r w:rsidR="00A63168" w:rsidRPr="00A63168">
        <w:rPr>
          <w:b/>
          <w:bCs/>
          <w:sz w:val="18"/>
          <w:szCs w:val="18"/>
        </w:rPr>
        <w:t>Extend</w:t>
      </w:r>
      <w:r w:rsidR="00A63168">
        <w:t xml:space="preserve"> button to insert new records into Instant Link white lists with </w:t>
      </w:r>
      <w:r w:rsidR="00A63168" w:rsidRPr="00A63168">
        <w:rPr>
          <w:sz w:val="18"/>
          <w:szCs w:val="18"/>
        </w:rPr>
        <w:t>NON-LIVE</w:t>
      </w:r>
      <w:r w:rsidR="00A63168">
        <w:rPr>
          <w:sz w:val="18"/>
          <w:szCs w:val="18"/>
        </w:rPr>
        <w:t xml:space="preserve"> </w:t>
      </w:r>
      <w:r w:rsidR="00A63168">
        <w:t>routing profile.</w:t>
      </w:r>
    </w:p>
    <w:p w14:paraId="0FE0B1D0" w14:textId="77777777" w:rsidR="00F305E2" w:rsidRDefault="00F305E2" w:rsidP="000818D0">
      <w:pPr>
        <w:ind w:left="0"/>
      </w:pPr>
    </w:p>
    <w:p w14:paraId="3A8B1777" w14:textId="77298BAF" w:rsidR="000818D0" w:rsidRDefault="00F305E2" w:rsidP="00F305E2">
      <w:pPr>
        <w:pStyle w:val="Nadpis6"/>
      </w:pPr>
      <w:bookmarkStart w:id="611" w:name="_Toc208566061"/>
      <w:r>
        <w:lastRenderedPageBreak/>
        <w:t>Controls</w:t>
      </w:r>
      <w:bookmarkEnd w:id="611"/>
    </w:p>
    <w:p w14:paraId="5A59FD44" w14:textId="77777777" w:rsidR="00F305E2" w:rsidRPr="00F305E2" w:rsidRDefault="00F305E2" w:rsidP="00F305E2">
      <w:pPr>
        <w:ind w:left="0"/>
      </w:pPr>
      <w:r w:rsidRPr="00F305E2">
        <w:t>Form-specific controls:</w:t>
      </w:r>
    </w:p>
    <w:p w14:paraId="49560CCB"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022629A7" w14:textId="77777777" w:rsidTr="00BF1BFC">
        <w:trPr>
          <w:trHeight w:val="701"/>
        </w:trPr>
        <w:tc>
          <w:tcPr>
            <w:tcW w:w="1530" w:type="dxa"/>
            <w:shd w:val="clear" w:color="auto" w:fill="D9D9D9" w:themeFill="background1" w:themeFillShade="D9"/>
          </w:tcPr>
          <w:p w14:paraId="0535A197" w14:textId="77777777" w:rsidR="00F305E2" w:rsidRPr="00DF00E8" w:rsidRDefault="00F305E2" w:rsidP="00BF1BFC">
            <w:pPr>
              <w:ind w:left="0"/>
              <w:rPr>
                <w:b/>
                <w:bCs/>
              </w:rPr>
            </w:pPr>
            <w:r>
              <w:rPr>
                <w:b/>
                <w:bCs/>
              </w:rPr>
              <w:t>Control Caption</w:t>
            </w:r>
          </w:p>
        </w:tc>
        <w:tc>
          <w:tcPr>
            <w:tcW w:w="7826" w:type="dxa"/>
            <w:shd w:val="clear" w:color="auto" w:fill="D9D9D9" w:themeFill="background1" w:themeFillShade="D9"/>
          </w:tcPr>
          <w:p w14:paraId="7584C929" w14:textId="77777777" w:rsidR="00F305E2" w:rsidRPr="00DF00E8" w:rsidRDefault="00F305E2" w:rsidP="00BF1BFC">
            <w:pPr>
              <w:ind w:left="0"/>
              <w:rPr>
                <w:b/>
                <w:bCs/>
              </w:rPr>
            </w:pPr>
            <w:r w:rsidRPr="00DF00E8">
              <w:rPr>
                <w:b/>
                <w:bCs/>
              </w:rPr>
              <w:t>Description</w:t>
            </w:r>
          </w:p>
        </w:tc>
      </w:tr>
      <w:tr w:rsidR="00F305E2" w:rsidRPr="00AD3D46" w14:paraId="43061C6A" w14:textId="77777777" w:rsidTr="00BF1BFC">
        <w:trPr>
          <w:trHeight w:val="219"/>
        </w:trPr>
        <w:tc>
          <w:tcPr>
            <w:tcW w:w="1530" w:type="dxa"/>
          </w:tcPr>
          <w:p w14:paraId="0D18939C" w14:textId="77777777" w:rsidR="00F305E2" w:rsidRPr="00447552" w:rsidRDefault="00F305E2" w:rsidP="00BF1BFC">
            <w:pPr>
              <w:ind w:left="0"/>
              <w:rPr>
                <w:b/>
                <w:bCs/>
                <w:sz w:val="18"/>
                <w:szCs w:val="18"/>
              </w:rPr>
            </w:pPr>
            <w:r>
              <w:rPr>
                <w:b/>
                <w:bCs/>
                <w:noProof/>
                <w:sz w:val="18"/>
                <w:szCs w:val="18"/>
              </w:rPr>
              <w:t>Custom Target Amount</w:t>
            </w:r>
          </w:p>
        </w:tc>
        <w:tc>
          <w:tcPr>
            <w:tcW w:w="7826" w:type="dxa"/>
          </w:tcPr>
          <w:p w14:paraId="02E37409" w14:textId="77777777" w:rsidR="00F305E2" w:rsidRDefault="00F305E2" w:rsidP="00BF1BFC">
            <w:pPr>
              <w:ind w:left="0"/>
            </w:pPr>
            <w:r>
              <w:t>Enter custom target amount that is supposed to be available in Instant Link white list.</w:t>
            </w:r>
            <w:r>
              <w:br/>
              <w:t>The value overrides the default value of each resource type.</w:t>
            </w:r>
          </w:p>
          <w:p w14:paraId="6AE735C1" w14:textId="77777777" w:rsidR="00F305E2" w:rsidRPr="00AD3D46" w:rsidRDefault="00F305E2" w:rsidP="00BF1BFC">
            <w:pPr>
              <w:ind w:left="0"/>
            </w:pPr>
          </w:p>
        </w:tc>
      </w:tr>
      <w:tr w:rsidR="00F305E2" w:rsidRPr="00AD3D46" w14:paraId="4FF31CAD" w14:textId="77777777" w:rsidTr="00BF1BFC">
        <w:trPr>
          <w:trHeight w:val="219"/>
        </w:trPr>
        <w:tc>
          <w:tcPr>
            <w:tcW w:w="1530" w:type="dxa"/>
          </w:tcPr>
          <w:p w14:paraId="4EEC0BB2" w14:textId="77777777" w:rsidR="00F305E2" w:rsidRDefault="00F305E2" w:rsidP="00BF1BFC">
            <w:pPr>
              <w:ind w:left="0"/>
              <w:rPr>
                <w:b/>
                <w:bCs/>
                <w:sz w:val="18"/>
                <w:szCs w:val="18"/>
              </w:rPr>
            </w:pPr>
            <w:r>
              <w:rPr>
                <w:b/>
                <w:bCs/>
                <w:sz w:val="18"/>
                <w:szCs w:val="18"/>
              </w:rPr>
              <w:t>Extend</w:t>
            </w:r>
          </w:p>
          <w:p w14:paraId="5C7CD65D" w14:textId="50899217" w:rsidR="00F305E2" w:rsidRPr="006B1EA2" w:rsidRDefault="00F305E2" w:rsidP="00BF1BFC">
            <w:pPr>
              <w:ind w:left="0"/>
              <w:rPr>
                <w:b/>
                <w:bCs/>
                <w:sz w:val="18"/>
                <w:szCs w:val="18"/>
              </w:rPr>
            </w:pPr>
            <w:r>
              <w:rPr>
                <w:b/>
                <w:bCs/>
                <w:noProof/>
                <w:sz w:val="18"/>
                <w:szCs w:val="18"/>
              </w:rPr>
              <w:drawing>
                <wp:inline distT="0" distB="0" distL="0" distR="0" wp14:anchorId="48B661CF" wp14:editId="17D319CB">
                  <wp:extent cx="151765" cy="151765"/>
                  <wp:effectExtent l="0" t="0" r="635" b="635"/>
                  <wp:docPr id="665" name="Obrázek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p>
        </w:tc>
        <w:tc>
          <w:tcPr>
            <w:tcW w:w="7826" w:type="dxa"/>
          </w:tcPr>
          <w:p w14:paraId="3C388F0B" w14:textId="77777777" w:rsidR="00F305E2" w:rsidRDefault="00F305E2" w:rsidP="00BF1BFC">
            <w:pPr>
              <w:ind w:left="4"/>
            </w:pPr>
            <w:r w:rsidRPr="00DD606D">
              <w:t xml:space="preserve">Press to </w:t>
            </w:r>
            <w:r>
              <w:t>extend Instant Link white lists.</w:t>
            </w:r>
            <w:r>
              <w:br/>
              <w:t xml:space="preserve">See </w:t>
            </w:r>
            <w:hyperlink w:anchor="_Extending_Instant_Link" w:history="1">
              <w:r w:rsidRPr="000F3CFB">
                <w:rPr>
                  <w:rStyle w:val="Hypertextovodkaz"/>
                </w:rPr>
                <w:t>Extending Instant Link White Lists</w:t>
              </w:r>
            </w:hyperlink>
            <w:r>
              <w:t xml:space="preserve"> for more details.</w:t>
            </w:r>
          </w:p>
          <w:p w14:paraId="60D469FE" w14:textId="77777777" w:rsidR="00F305E2" w:rsidRPr="00DD606D" w:rsidRDefault="00F305E2" w:rsidP="00BF1BFC">
            <w:pPr>
              <w:ind w:left="4"/>
            </w:pPr>
          </w:p>
        </w:tc>
      </w:tr>
    </w:tbl>
    <w:p w14:paraId="4A56989D" w14:textId="77777777" w:rsidR="00F305E2" w:rsidRDefault="00F305E2" w:rsidP="000818D0">
      <w:pPr>
        <w:ind w:left="0"/>
      </w:pPr>
    </w:p>
    <w:p w14:paraId="0248EB96" w14:textId="17D6398C" w:rsidR="00F305E2" w:rsidRDefault="00F305E2" w:rsidP="00F305E2">
      <w:pPr>
        <w:pStyle w:val="Nadpis6"/>
      </w:pPr>
      <w:bookmarkStart w:id="612" w:name="_Toc208566062"/>
      <w:r>
        <w:t>Output Data</w:t>
      </w:r>
      <w:bookmarkEnd w:id="612"/>
    </w:p>
    <w:p w14:paraId="4181EA7C" w14:textId="399E2046" w:rsidR="00BF6274" w:rsidRDefault="00BF6274" w:rsidP="00BF6274">
      <w:pPr>
        <w:ind w:left="0"/>
      </w:pPr>
      <w:r>
        <w:t>Following output columns are returned:</w:t>
      </w:r>
    </w:p>
    <w:p w14:paraId="4FDA4C5A" w14:textId="77777777" w:rsidR="00BF6274" w:rsidRDefault="00BF6274" w:rsidP="00BF6274">
      <w:pPr>
        <w:ind w:left="0"/>
        <w:rPr>
          <w:sz w:val="18"/>
          <w:szCs w:val="18"/>
        </w:rPr>
      </w:pPr>
    </w:p>
    <w:tbl>
      <w:tblPr>
        <w:tblStyle w:val="Mkatabulky"/>
        <w:tblW w:w="9356" w:type="dxa"/>
        <w:tblInd w:w="-5" w:type="dxa"/>
        <w:tblLook w:val="04A0" w:firstRow="1" w:lastRow="0" w:firstColumn="1" w:lastColumn="0" w:noHBand="0" w:noVBand="1"/>
      </w:tblPr>
      <w:tblGrid>
        <w:gridCol w:w="2410"/>
        <w:gridCol w:w="6946"/>
      </w:tblGrid>
      <w:tr w:rsidR="006C1791" w:rsidRPr="00DF00E8" w14:paraId="02CA2AC0" w14:textId="77777777" w:rsidTr="006C1791">
        <w:trPr>
          <w:trHeight w:val="277"/>
        </w:trPr>
        <w:tc>
          <w:tcPr>
            <w:tcW w:w="2410" w:type="dxa"/>
            <w:shd w:val="clear" w:color="auto" w:fill="D9D9D9" w:themeFill="background1" w:themeFillShade="D9"/>
          </w:tcPr>
          <w:p w14:paraId="04AFF7DC" w14:textId="04D8994E" w:rsidR="006C1791" w:rsidRPr="00DF00E8" w:rsidRDefault="006C1791" w:rsidP="00C91799">
            <w:pPr>
              <w:ind w:left="0"/>
              <w:rPr>
                <w:b/>
                <w:bCs/>
              </w:rPr>
            </w:pPr>
            <w:r>
              <w:rPr>
                <w:b/>
                <w:bCs/>
              </w:rPr>
              <w:t>Column</w:t>
            </w:r>
          </w:p>
        </w:tc>
        <w:tc>
          <w:tcPr>
            <w:tcW w:w="6946" w:type="dxa"/>
            <w:shd w:val="clear" w:color="auto" w:fill="D9D9D9" w:themeFill="background1" w:themeFillShade="D9"/>
          </w:tcPr>
          <w:p w14:paraId="202D3EAD" w14:textId="77777777" w:rsidR="006C1791" w:rsidRDefault="006C1791" w:rsidP="00C91799">
            <w:pPr>
              <w:ind w:left="0"/>
              <w:jc w:val="center"/>
              <w:rPr>
                <w:b/>
                <w:bCs/>
              </w:rPr>
            </w:pPr>
            <w:r>
              <w:rPr>
                <w:b/>
                <w:bCs/>
              </w:rPr>
              <w:t>Description</w:t>
            </w:r>
          </w:p>
        </w:tc>
      </w:tr>
      <w:tr w:rsidR="006C1791" w14:paraId="7412CBC1" w14:textId="77777777" w:rsidTr="006C1791">
        <w:trPr>
          <w:trHeight w:val="219"/>
        </w:trPr>
        <w:tc>
          <w:tcPr>
            <w:tcW w:w="2410" w:type="dxa"/>
          </w:tcPr>
          <w:p w14:paraId="20D6A832" w14:textId="642A3269" w:rsidR="006C1791" w:rsidRPr="00BF7CE9" w:rsidRDefault="006C1791" w:rsidP="00C91799">
            <w:pPr>
              <w:ind w:left="0"/>
              <w:rPr>
                <w:rFonts w:ascii="Consolas" w:hAnsi="Consolas"/>
              </w:rPr>
            </w:pPr>
            <w:r>
              <w:rPr>
                <w:rFonts w:ascii="Consolas" w:hAnsi="Consolas"/>
              </w:rPr>
              <w:t>Resource Type</w:t>
            </w:r>
          </w:p>
        </w:tc>
        <w:tc>
          <w:tcPr>
            <w:tcW w:w="6946" w:type="dxa"/>
          </w:tcPr>
          <w:p w14:paraId="032D1888" w14:textId="006AB855" w:rsidR="006C1791" w:rsidRPr="00B7226E" w:rsidRDefault="006C1791" w:rsidP="00C91799">
            <w:pPr>
              <w:ind w:left="0"/>
            </w:pPr>
            <w:r>
              <w:t>Resource type part number in Siebel</w:t>
            </w:r>
          </w:p>
        </w:tc>
      </w:tr>
      <w:tr w:rsidR="006C1791" w14:paraId="7B5BDCE1" w14:textId="77777777" w:rsidTr="006C1791">
        <w:trPr>
          <w:trHeight w:val="219"/>
        </w:trPr>
        <w:tc>
          <w:tcPr>
            <w:tcW w:w="2410" w:type="dxa"/>
          </w:tcPr>
          <w:p w14:paraId="101FADB8" w14:textId="781B2972" w:rsidR="006C1791" w:rsidRPr="00BF7CE9" w:rsidRDefault="006C1791" w:rsidP="00C91799">
            <w:pPr>
              <w:ind w:left="0"/>
              <w:rPr>
                <w:rFonts w:ascii="Consolas" w:hAnsi="Consolas"/>
              </w:rPr>
            </w:pPr>
            <w:r>
              <w:rPr>
                <w:rFonts w:ascii="Consolas" w:hAnsi="Consolas"/>
              </w:rPr>
              <w:t>Description</w:t>
            </w:r>
          </w:p>
        </w:tc>
        <w:tc>
          <w:tcPr>
            <w:tcW w:w="6946" w:type="dxa"/>
          </w:tcPr>
          <w:p w14:paraId="0C60DF1C" w14:textId="264BE379" w:rsidR="006C1791" w:rsidRPr="00B7226E" w:rsidRDefault="006C1791" w:rsidP="00C91799">
            <w:pPr>
              <w:ind w:left="0"/>
            </w:pPr>
            <w:r>
              <w:t>Resource type description</w:t>
            </w:r>
          </w:p>
        </w:tc>
      </w:tr>
      <w:tr w:rsidR="006C1791" w14:paraId="73B58693" w14:textId="77777777" w:rsidTr="006C1791">
        <w:trPr>
          <w:trHeight w:val="219"/>
        </w:trPr>
        <w:tc>
          <w:tcPr>
            <w:tcW w:w="2410" w:type="dxa"/>
          </w:tcPr>
          <w:p w14:paraId="0E35AE49" w14:textId="4F2A7A5C" w:rsidR="006C1791" w:rsidRPr="00BF7CE9" w:rsidRDefault="006C1791" w:rsidP="00C91799">
            <w:pPr>
              <w:ind w:left="0"/>
              <w:rPr>
                <w:rFonts w:ascii="Consolas" w:hAnsi="Consolas"/>
              </w:rPr>
            </w:pPr>
            <w:r>
              <w:rPr>
                <w:rFonts w:ascii="Consolas" w:hAnsi="Consolas"/>
              </w:rPr>
              <w:t>Current Value</w:t>
            </w:r>
          </w:p>
        </w:tc>
        <w:tc>
          <w:tcPr>
            <w:tcW w:w="6946" w:type="dxa"/>
          </w:tcPr>
          <w:p w14:paraId="265A5D2E" w14:textId="529D5F4A" w:rsidR="006C1791" w:rsidRPr="00B7226E" w:rsidRDefault="006C1791" w:rsidP="00C91799">
            <w:pPr>
              <w:ind w:left="0"/>
            </w:pPr>
            <w:r>
              <w:t>Current Siebel/Tibco sequence value</w:t>
            </w:r>
          </w:p>
        </w:tc>
      </w:tr>
      <w:tr w:rsidR="006C1791" w14:paraId="10E6E8F6" w14:textId="77777777" w:rsidTr="006C1791">
        <w:trPr>
          <w:trHeight w:val="219"/>
        </w:trPr>
        <w:tc>
          <w:tcPr>
            <w:tcW w:w="2410" w:type="dxa"/>
          </w:tcPr>
          <w:p w14:paraId="15F89F94" w14:textId="55A3A7CC" w:rsidR="006C1791" w:rsidRPr="00BF7CE9" w:rsidRDefault="006C1791" w:rsidP="00C91799">
            <w:pPr>
              <w:ind w:left="0"/>
              <w:rPr>
                <w:rFonts w:ascii="Consolas" w:hAnsi="Consolas"/>
              </w:rPr>
            </w:pPr>
            <w:r>
              <w:rPr>
                <w:rFonts w:ascii="Consolas" w:hAnsi="Consolas"/>
              </w:rPr>
              <w:t>Max Value in IL WL</w:t>
            </w:r>
          </w:p>
        </w:tc>
        <w:tc>
          <w:tcPr>
            <w:tcW w:w="6946" w:type="dxa"/>
          </w:tcPr>
          <w:p w14:paraId="294D2DE8" w14:textId="647C08BA" w:rsidR="006C1791" w:rsidRPr="00B7226E" w:rsidRDefault="006C1791" w:rsidP="00C91799">
            <w:pPr>
              <w:ind w:left="0"/>
            </w:pPr>
            <w:r>
              <w:t>Maximum value currently configured in Instant Link white lists</w:t>
            </w:r>
          </w:p>
        </w:tc>
      </w:tr>
      <w:tr w:rsidR="006C1791" w14:paraId="033C1B64" w14:textId="77777777" w:rsidTr="006C1791">
        <w:trPr>
          <w:trHeight w:val="219"/>
        </w:trPr>
        <w:tc>
          <w:tcPr>
            <w:tcW w:w="2410" w:type="dxa"/>
          </w:tcPr>
          <w:p w14:paraId="0583EA61" w14:textId="30F81AF0" w:rsidR="006C1791" w:rsidRPr="00BF7CE9" w:rsidRDefault="006C1791" w:rsidP="00C91799">
            <w:pPr>
              <w:ind w:left="0"/>
              <w:rPr>
                <w:rFonts w:ascii="Consolas" w:hAnsi="Consolas"/>
              </w:rPr>
            </w:pPr>
            <w:r>
              <w:rPr>
                <w:rFonts w:ascii="Consolas" w:hAnsi="Consolas"/>
              </w:rPr>
              <w:t>Available</w:t>
            </w:r>
          </w:p>
        </w:tc>
        <w:tc>
          <w:tcPr>
            <w:tcW w:w="6946" w:type="dxa"/>
          </w:tcPr>
          <w:p w14:paraId="50F28744" w14:textId="1383187D" w:rsidR="006C1791" w:rsidRPr="00B7226E" w:rsidRDefault="006C1791" w:rsidP="00C91799">
            <w:pPr>
              <w:ind w:left="0"/>
            </w:pPr>
            <w:r>
              <w:t>Number of available resources in Instant Link white lists</w:t>
            </w:r>
          </w:p>
        </w:tc>
      </w:tr>
      <w:tr w:rsidR="006C1791" w14:paraId="38E159D3" w14:textId="77777777" w:rsidTr="006C1791">
        <w:trPr>
          <w:trHeight w:val="219"/>
        </w:trPr>
        <w:tc>
          <w:tcPr>
            <w:tcW w:w="2410" w:type="dxa"/>
          </w:tcPr>
          <w:p w14:paraId="33F37D15" w14:textId="5FF9AEB5" w:rsidR="006C1791" w:rsidRPr="00BF7CE9" w:rsidRDefault="006C1791" w:rsidP="00C91799">
            <w:pPr>
              <w:ind w:left="0"/>
              <w:rPr>
                <w:rFonts w:ascii="Consolas" w:hAnsi="Consolas"/>
              </w:rPr>
            </w:pPr>
            <w:r>
              <w:rPr>
                <w:rFonts w:ascii="Consolas" w:hAnsi="Consolas"/>
              </w:rPr>
              <w:t>Min Limit</w:t>
            </w:r>
          </w:p>
        </w:tc>
        <w:tc>
          <w:tcPr>
            <w:tcW w:w="6946" w:type="dxa"/>
          </w:tcPr>
          <w:p w14:paraId="7860E941" w14:textId="42ED7BF5" w:rsidR="006C1791" w:rsidRPr="00B7226E" w:rsidRDefault="006C1791" w:rsidP="00C91799">
            <w:pPr>
              <w:ind w:left="0"/>
            </w:pPr>
            <w:r>
              <w:t xml:space="preserve">Minimum threshold </w:t>
            </w:r>
            <w:r w:rsidR="00646DBF">
              <w:t>of given resource</w:t>
            </w:r>
            <w:r>
              <w:t xml:space="preserve"> resource.</w:t>
            </w:r>
            <w:r w:rsidR="00646DBF">
              <w:t xml:space="preserve"> Configurable</w:t>
            </w:r>
            <w:r w:rsidR="0075583A">
              <w:t>.</w:t>
            </w:r>
            <w:r w:rsidR="00646DBF">
              <w:br/>
            </w:r>
            <w:r w:rsidR="00646DBF">
              <w:rPr>
                <w:b/>
                <w:bCs/>
                <w:sz w:val="18"/>
                <w:szCs w:val="18"/>
              </w:rPr>
              <w:br/>
            </w:r>
            <w:r w:rsidR="00646DBF" w:rsidRPr="00646DBF">
              <w:rPr>
                <w:b/>
                <w:bCs/>
                <w:sz w:val="18"/>
                <w:szCs w:val="18"/>
              </w:rPr>
              <w:t>NOTE:</w:t>
            </w:r>
            <w:r w:rsidR="00646DBF" w:rsidRPr="00646DBF">
              <w:rPr>
                <w:sz w:val="18"/>
                <w:szCs w:val="18"/>
              </w:rPr>
              <w:t xml:space="preserve"> </w:t>
            </w:r>
            <w:r w:rsidRPr="00646DBF">
              <w:rPr>
                <w:sz w:val="18"/>
                <w:szCs w:val="18"/>
              </w:rPr>
              <w:t xml:space="preserve">If </w:t>
            </w:r>
            <w:r w:rsidR="00646DBF">
              <w:rPr>
                <w:sz w:val="18"/>
                <w:szCs w:val="18"/>
              </w:rPr>
              <w:t xml:space="preserve">available </w:t>
            </w:r>
            <w:r w:rsidRPr="00646DBF">
              <w:rPr>
                <w:sz w:val="18"/>
                <w:szCs w:val="18"/>
              </w:rPr>
              <w:t xml:space="preserve">amount </w:t>
            </w:r>
            <w:r w:rsidR="00646DBF">
              <w:rPr>
                <w:sz w:val="18"/>
                <w:szCs w:val="18"/>
              </w:rPr>
              <w:t xml:space="preserve">of given resource </w:t>
            </w:r>
            <w:r w:rsidRPr="00646DBF">
              <w:rPr>
                <w:sz w:val="18"/>
                <w:szCs w:val="18"/>
              </w:rPr>
              <w:t>is lower</w:t>
            </w:r>
            <w:r w:rsidR="00E1025B">
              <w:rPr>
                <w:sz w:val="18"/>
                <w:szCs w:val="18"/>
              </w:rPr>
              <w:t xml:space="preserve"> than configured minimum threshold</w:t>
            </w:r>
            <w:r w:rsidRPr="00646DBF">
              <w:rPr>
                <w:sz w:val="18"/>
                <w:szCs w:val="18"/>
              </w:rPr>
              <w:t>, Peklo will begin to send hourly warning emails until the white lists are replenished.</w:t>
            </w:r>
            <w:r w:rsidR="00646DBF">
              <w:rPr>
                <w:sz w:val="18"/>
                <w:szCs w:val="18"/>
              </w:rPr>
              <w:br/>
            </w:r>
          </w:p>
        </w:tc>
      </w:tr>
      <w:tr w:rsidR="006C1791" w14:paraId="5C557E17" w14:textId="77777777" w:rsidTr="006C1791">
        <w:trPr>
          <w:trHeight w:val="219"/>
        </w:trPr>
        <w:tc>
          <w:tcPr>
            <w:tcW w:w="2410" w:type="dxa"/>
          </w:tcPr>
          <w:p w14:paraId="383FCD31" w14:textId="2A3D1F51" w:rsidR="006C1791" w:rsidRPr="00BF7CE9" w:rsidRDefault="006C1791" w:rsidP="00C91799">
            <w:pPr>
              <w:ind w:left="0"/>
              <w:rPr>
                <w:rFonts w:ascii="Consolas" w:hAnsi="Consolas"/>
              </w:rPr>
            </w:pPr>
            <w:r>
              <w:rPr>
                <w:rFonts w:ascii="Consolas" w:hAnsi="Consolas"/>
              </w:rPr>
              <w:t>Status</w:t>
            </w:r>
            <w:r>
              <w:rPr>
                <w:i/>
                <w:iCs w:val="0"/>
              </w:rPr>
              <w:t xml:space="preserve"> (</w:t>
            </w:r>
            <w:r w:rsidRPr="00436DF2">
              <w:rPr>
                <w:i/>
                <w:iCs w:val="0"/>
              </w:rPr>
              <w:t>icon)</w:t>
            </w:r>
            <w:r>
              <w:rPr>
                <w:i/>
                <w:iCs w:val="0"/>
              </w:rPr>
              <w:br/>
            </w:r>
            <w:r>
              <w:rPr>
                <w:noProof/>
              </w:rPr>
              <w:drawing>
                <wp:inline distT="0" distB="0" distL="0" distR="0" wp14:anchorId="05E73448" wp14:editId="0EBD49D1">
                  <wp:extent cx="150495" cy="150495"/>
                  <wp:effectExtent l="0" t="0" r="1905" b="1905"/>
                  <wp:docPr id="497" name="Obrázek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Obrázek 497"/>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6946" w:type="dxa"/>
          </w:tcPr>
          <w:p w14:paraId="67EC8A2E" w14:textId="77777777" w:rsidR="006C1791" w:rsidRPr="005B43E1" w:rsidRDefault="006C1791" w:rsidP="00B9276F">
            <w:pPr>
              <w:ind w:left="0"/>
              <w:rPr>
                <w:b/>
                <w:bCs/>
                <w:sz w:val="18"/>
                <w:szCs w:val="18"/>
              </w:rPr>
            </w:pPr>
            <w:r>
              <w:t>Graphical representation of resource availability in Instant Link white lists.</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52"/>
              <w:gridCol w:w="4042"/>
            </w:tblGrid>
            <w:tr w:rsidR="006C1791" w14:paraId="4319380D" w14:textId="77777777" w:rsidTr="00B9276F">
              <w:tc>
                <w:tcPr>
                  <w:tcW w:w="552" w:type="dxa"/>
                </w:tcPr>
                <w:p w14:paraId="787DE664" w14:textId="77777777" w:rsidR="006C1791" w:rsidRDefault="006C1791" w:rsidP="00B9276F">
                  <w:pPr>
                    <w:ind w:left="0"/>
                    <w:jc w:val="center"/>
                  </w:pPr>
                  <w:r>
                    <w:rPr>
                      <w:noProof/>
                    </w:rPr>
                    <w:drawing>
                      <wp:inline distT="0" distB="0" distL="0" distR="0" wp14:anchorId="51D1AE6B" wp14:editId="741D1197">
                        <wp:extent cx="152400" cy="152400"/>
                        <wp:effectExtent l="0" t="0" r="0" b="0"/>
                        <wp:docPr id="471" name="Obrázek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10FC88CF" w14:textId="4D28DF45" w:rsidR="006C1791" w:rsidRPr="00A40C00" w:rsidRDefault="006C1791" w:rsidP="00B9276F">
                  <w:pPr>
                    <w:ind w:left="0"/>
                    <w:rPr>
                      <w:sz w:val="18"/>
                      <w:szCs w:val="18"/>
                    </w:rPr>
                  </w:pPr>
                  <w:r>
                    <w:rPr>
                      <w:sz w:val="18"/>
                      <w:szCs w:val="18"/>
                    </w:rPr>
                    <w:t>OK</w:t>
                  </w:r>
                  <w:r>
                    <w:rPr>
                      <w:sz w:val="18"/>
                      <w:szCs w:val="18"/>
                    </w:rPr>
                    <w:br/>
                    <w:t>Available amount &gt; 5x min. limit</w:t>
                  </w:r>
                </w:p>
              </w:tc>
            </w:tr>
            <w:tr w:rsidR="006C1791" w14:paraId="7AFEF954" w14:textId="77777777" w:rsidTr="00B9276F">
              <w:tc>
                <w:tcPr>
                  <w:tcW w:w="552" w:type="dxa"/>
                </w:tcPr>
                <w:p w14:paraId="3C241210" w14:textId="77777777" w:rsidR="006C1791" w:rsidRDefault="006C1791" w:rsidP="00B9276F">
                  <w:pPr>
                    <w:ind w:left="0"/>
                    <w:jc w:val="center"/>
                    <w:rPr>
                      <w:noProof/>
                    </w:rPr>
                  </w:pPr>
                  <w:r>
                    <w:rPr>
                      <w:noProof/>
                    </w:rPr>
                    <w:drawing>
                      <wp:inline distT="0" distB="0" distL="0" distR="0" wp14:anchorId="02C003C4" wp14:editId="1B5D331F">
                        <wp:extent cx="0" cy="151060"/>
                        <wp:effectExtent l="0" t="0" r="0" b="0"/>
                        <wp:docPr id="479" name="Obrázek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617EF997" wp14:editId="5F39F1B7">
                        <wp:extent cx="152400" cy="152400"/>
                        <wp:effectExtent l="0" t="0" r="0" b="0"/>
                        <wp:docPr id="481" name="Obrázek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4ED5CBF9" w14:textId="7B2315E6" w:rsidR="006C1791" w:rsidRPr="00A40C00" w:rsidRDefault="006C1791" w:rsidP="00B9276F">
                  <w:pPr>
                    <w:ind w:left="0"/>
                    <w:rPr>
                      <w:sz w:val="18"/>
                      <w:szCs w:val="18"/>
                    </w:rPr>
                  </w:pPr>
                  <w:r>
                    <w:rPr>
                      <w:sz w:val="18"/>
                      <w:szCs w:val="18"/>
                    </w:rPr>
                    <w:t>WARNING</w:t>
                  </w:r>
                  <w:r w:rsidR="00CA2858">
                    <w:rPr>
                      <w:sz w:val="18"/>
                      <w:szCs w:val="18"/>
                    </w:rPr>
                    <w:t xml:space="preserve"> (INSUFFICIENT)</w:t>
                  </w:r>
                  <w:r>
                    <w:rPr>
                      <w:sz w:val="18"/>
                      <w:szCs w:val="18"/>
                    </w:rPr>
                    <w:br/>
                    <w:t>Available amount &lt; 5x min. limit</w:t>
                  </w:r>
                </w:p>
              </w:tc>
            </w:tr>
            <w:tr w:rsidR="006C1791" w14:paraId="7EDA3579" w14:textId="77777777" w:rsidTr="00B9276F">
              <w:tc>
                <w:tcPr>
                  <w:tcW w:w="552" w:type="dxa"/>
                </w:tcPr>
                <w:p w14:paraId="22AFFE9C" w14:textId="77777777" w:rsidR="006C1791" w:rsidRDefault="006C1791" w:rsidP="00B9276F">
                  <w:pPr>
                    <w:ind w:left="0"/>
                    <w:jc w:val="center"/>
                    <w:rPr>
                      <w:noProof/>
                    </w:rPr>
                  </w:pPr>
                  <w:r>
                    <w:rPr>
                      <w:noProof/>
                    </w:rPr>
                    <w:drawing>
                      <wp:inline distT="0" distB="0" distL="0" distR="0" wp14:anchorId="4CFAEDD8" wp14:editId="518354AE">
                        <wp:extent cx="152400" cy="152400"/>
                        <wp:effectExtent l="0" t="0" r="0" b="0"/>
                        <wp:docPr id="482" name="Obrázek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54C75A26" w14:textId="6E2B4D20" w:rsidR="006C1791" w:rsidRPr="00A40C00" w:rsidRDefault="006C1791" w:rsidP="00B9276F">
                  <w:pPr>
                    <w:ind w:left="0"/>
                    <w:rPr>
                      <w:sz w:val="18"/>
                      <w:szCs w:val="18"/>
                    </w:rPr>
                  </w:pPr>
                  <w:r>
                    <w:rPr>
                      <w:sz w:val="18"/>
                      <w:szCs w:val="18"/>
                    </w:rPr>
                    <w:t>ERROR</w:t>
                  </w:r>
                  <w:r w:rsidR="00CA2858">
                    <w:rPr>
                      <w:sz w:val="18"/>
                      <w:szCs w:val="18"/>
                    </w:rPr>
                    <w:t xml:space="preserve"> (DEPLETED)</w:t>
                  </w:r>
                  <w:r>
                    <w:rPr>
                      <w:sz w:val="18"/>
                      <w:szCs w:val="18"/>
                    </w:rPr>
                    <w:br/>
                    <w:t>Available amount = 0.</w:t>
                  </w:r>
                  <w:r>
                    <w:rPr>
                      <w:sz w:val="18"/>
                      <w:szCs w:val="18"/>
                    </w:rPr>
                    <w:br/>
                    <w:t>Resource type is depleted in Instant Link white lists.</w:t>
                  </w:r>
                </w:p>
              </w:tc>
            </w:tr>
          </w:tbl>
          <w:p w14:paraId="019F6E42" w14:textId="26B30689" w:rsidR="006C1791" w:rsidRPr="00B7226E" w:rsidRDefault="006C1791" w:rsidP="00C91799">
            <w:pPr>
              <w:ind w:left="0"/>
            </w:pPr>
            <w:r>
              <w:t xml:space="preserve"> </w:t>
            </w:r>
          </w:p>
        </w:tc>
      </w:tr>
    </w:tbl>
    <w:p w14:paraId="3E565202" w14:textId="77777777" w:rsidR="00BF6274" w:rsidRDefault="00BF6274" w:rsidP="00BF6274">
      <w:pPr>
        <w:ind w:left="0"/>
        <w:rPr>
          <w:b/>
          <w:bCs/>
        </w:rPr>
      </w:pPr>
    </w:p>
    <w:p w14:paraId="1094E062" w14:textId="0D08311E" w:rsidR="00BF6274" w:rsidRDefault="00BF6274" w:rsidP="00BF6274">
      <w:pPr>
        <w:ind w:left="0"/>
      </w:pPr>
      <w:r w:rsidRPr="00FF34D5">
        <w:t xml:space="preserve">Please refer to </w:t>
      </w:r>
      <w:r w:rsidR="00A63168">
        <w:t>Instant Link</w:t>
      </w:r>
      <w:r>
        <w:t xml:space="preserve"> </w:t>
      </w:r>
      <w:r w:rsidRPr="00FF34D5">
        <w:t xml:space="preserve">system documentation for more details on the </w:t>
      </w:r>
      <w:r w:rsidR="00A63168">
        <w:t>white lists functionality</w:t>
      </w:r>
      <w:r w:rsidRPr="00FF34D5">
        <w:t>.</w:t>
      </w:r>
    </w:p>
    <w:p w14:paraId="0E50F9D5" w14:textId="538D211E" w:rsidR="00A63168" w:rsidRDefault="00A63168" w:rsidP="00BF6274">
      <w:pPr>
        <w:ind w:left="0"/>
      </w:pPr>
    </w:p>
    <w:p w14:paraId="16262357" w14:textId="6C6A6558" w:rsidR="00BF6274" w:rsidRPr="00625B9E" w:rsidRDefault="00BF6274" w:rsidP="00F305E2">
      <w:pPr>
        <w:pStyle w:val="Nadpis6"/>
      </w:pPr>
      <w:bookmarkStart w:id="613" w:name="_Toc208566063"/>
      <w:r w:rsidRPr="00625B9E">
        <w:t xml:space="preserve">Process </w:t>
      </w:r>
      <w:r w:rsidR="00F305E2">
        <w:t>O</w:t>
      </w:r>
      <w:r w:rsidRPr="00625B9E">
        <w:t>verview</w:t>
      </w:r>
      <w:bookmarkEnd w:id="613"/>
    </w:p>
    <w:p w14:paraId="5C2388D6" w14:textId="42E26914" w:rsidR="00A63168" w:rsidRDefault="000F3CFB" w:rsidP="000818D0">
      <w:pPr>
        <w:ind w:left="0"/>
      </w:pPr>
      <w:r>
        <w:t xml:space="preserve">Special resources status is fetched from Peklo view </w:t>
      </w:r>
      <w:r w:rsidRPr="00AC71AC">
        <w:rPr>
          <w:rFonts w:ascii="Consolas" w:hAnsi="Consolas"/>
        </w:rPr>
        <w:t>IBMTEST.PEKLO_SPECIAL_RESOURCES_&lt;env&gt;</w:t>
      </w:r>
      <w:r w:rsidR="00AC71AC">
        <w:t>.</w:t>
      </w:r>
      <w:r w:rsidR="0075583A">
        <w:br/>
      </w:r>
      <w:r w:rsidR="0075583A">
        <w:br/>
        <w:t xml:space="preserve">The view queries current values of </w:t>
      </w:r>
      <w:r w:rsidR="00DB76AE">
        <w:t xml:space="preserve">special resource sequences in </w:t>
      </w:r>
      <w:r w:rsidR="0075583A">
        <w:t>Tibco (</w:t>
      </w:r>
      <w:r w:rsidR="0075583A" w:rsidRPr="0075583A">
        <w:rPr>
          <w:rFonts w:ascii="Consolas" w:hAnsi="Consolas"/>
        </w:rPr>
        <w:t>FAKE_SIM_ID_SEQ</w:t>
      </w:r>
      <w:r w:rsidR="0075583A">
        <w:t>) and Siebel (</w:t>
      </w:r>
      <w:r w:rsidR="0075583A" w:rsidRPr="0075583A">
        <w:rPr>
          <w:rFonts w:ascii="Consolas" w:hAnsi="Consolas"/>
        </w:rPr>
        <w:t>VF_xxx_SEQ_ID</w:t>
      </w:r>
      <w:r w:rsidR="0075583A">
        <w:t>)</w:t>
      </w:r>
      <w:r w:rsidR="00DB76AE">
        <w:t>,</w:t>
      </w:r>
      <w:r w:rsidR="0075583A">
        <w:t xml:space="preserve"> and compares them to actual content of Instant Link white lists table </w:t>
      </w:r>
      <w:r w:rsidR="0075583A" w:rsidRPr="0075583A">
        <w:rPr>
          <w:rFonts w:ascii="Consolas" w:hAnsi="Consolas"/>
        </w:rPr>
        <w:t>ILABATCH_OWN.ROUTING_TEST_NUMBERS</w:t>
      </w:r>
      <w:r w:rsidR="0075583A">
        <w:t xml:space="preserve"> using special resources configuration table </w:t>
      </w:r>
      <w:r w:rsidR="0075583A" w:rsidRPr="00646DBF">
        <w:rPr>
          <w:rFonts w:ascii="Consolas" w:hAnsi="Consolas"/>
        </w:rPr>
        <w:t>IBMTEST.PEKLO_SPECIAL_RESOURCES_DEF</w:t>
      </w:r>
      <w:r w:rsidR="0075583A">
        <w:t>.</w:t>
      </w:r>
    </w:p>
    <w:p w14:paraId="02E600A8" w14:textId="37940806" w:rsidR="00261829" w:rsidRDefault="00261829" w:rsidP="000818D0">
      <w:pPr>
        <w:ind w:left="0"/>
      </w:pPr>
    </w:p>
    <w:p w14:paraId="6043E740" w14:textId="32F3274A" w:rsidR="00261829" w:rsidRDefault="00261829" w:rsidP="00F305E2">
      <w:pPr>
        <w:pStyle w:val="Nadpis6"/>
      </w:pPr>
      <w:bookmarkStart w:id="614" w:name="_Toc208566064"/>
      <w:r w:rsidRPr="00B64FF8">
        <w:t xml:space="preserve">Role </w:t>
      </w:r>
      <w:r w:rsidR="00F305E2">
        <w:t>D</w:t>
      </w:r>
      <w:r>
        <w:t>ifferences</w:t>
      </w:r>
      <w:bookmarkEnd w:id="6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417A465A" w14:textId="77777777" w:rsidTr="00C91799">
        <w:trPr>
          <w:trHeight w:val="277"/>
        </w:trPr>
        <w:tc>
          <w:tcPr>
            <w:tcW w:w="3490" w:type="dxa"/>
            <w:shd w:val="clear" w:color="auto" w:fill="D9D9D9" w:themeFill="background1" w:themeFillShade="D9"/>
          </w:tcPr>
          <w:p w14:paraId="5BAF9849"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7A721CCE"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06C80772"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42D25696"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A509ED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21EAA2F5" w14:textId="77777777" w:rsidR="00261829" w:rsidRPr="00DF00E8" w:rsidRDefault="00261829" w:rsidP="00C91799">
            <w:pPr>
              <w:ind w:left="0"/>
              <w:jc w:val="center"/>
              <w:rPr>
                <w:b/>
                <w:bCs/>
              </w:rPr>
            </w:pPr>
            <w:r>
              <w:rPr>
                <w:b/>
                <w:bCs/>
              </w:rPr>
              <w:t>TESTING-V2</w:t>
            </w:r>
          </w:p>
        </w:tc>
      </w:tr>
      <w:tr w:rsidR="00261829" w14:paraId="3921A393" w14:textId="77777777" w:rsidTr="00C91799">
        <w:trPr>
          <w:trHeight w:val="219"/>
        </w:trPr>
        <w:tc>
          <w:tcPr>
            <w:tcW w:w="3490" w:type="dxa"/>
          </w:tcPr>
          <w:p w14:paraId="0AE9D120" w14:textId="1E40CB54" w:rsidR="00261829" w:rsidRPr="00D771E3" w:rsidRDefault="00261829" w:rsidP="00C91799">
            <w:pPr>
              <w:ind w:left="0"/>
              <w:rPr>
                <w:b/>
                <w:bCs/>
              </w:rPr>
            </w:pPr>
            <w:r w:rsidRPr="00D771E3">
              <w:rPr>
                <w:b/>
                <w:bCs/>
              </w:rPr>
              <w:lastRenderedPageBreak/>
              <w:t xml:space="preserve">Access to </w:t>
            </w:r>
            <w:r>
              <w:rPr>
                <w:b/>
                <w:bCs/>
              </w:rPr>
              <w:t>Instant Link – Special Resources Status form</w:t>
            </w:r>
          </w:p>
        </w:tc>
        <w:tc>
          <w:tcPr>
            <w:tcW w:w="1163" w:type="dxa"/>
          </w:tcPr>
          <w:p w14:paraId="470877B7" w14:textId="77777777" w:rsidR="00261829" w:rsidRDefault="00261829" w:rsidP="00C91799">
            <w:pPr>
              <w:ind w:left="0"/>
              <w:jc w:val="center"/>
            </w:pPr>
            <w:r>
              <w:t>Y</w:t>
            </w:r>
          </w:p>
        </w:tc>
        <w:tc>
          <w:tcPr>
            <w:tcW w:w="1163" w:type="dxa"/>
          </w:tcPr>
          <w:p w14:paraId="2AE57F13" w14:textId="77777777" w:rsidR="00261829" w:rsidRPr="00D771E3" w:rsidRDefault="00261829" w:rsidP="00C91799">
            <w:pPr>
              <w:ind w:left="0"/>
              <w:jc w:val="center"/>
            </w:pPr>
            <w:r w:rsidRPr="00D771E3">
              <w:t>Y</w:t>
            </w:r>
          </w:p>
        </w:tc>
        <w:tc>
          <w:tcPr>
            <w:tcW w:w="1180" w:type="dxa"/>
          </w:tcPr>
          <w:p w14:paraId="4148BC57" w14:textId="77777777" w:rsidR="00261829" w:rsidRPr="00D771E3" w:rsidRDefault="00261829" w:rsidP="00C91799">
            <w:pPr>
              <w:ind w:left="0"/>
              <w:jc w:val="center"/>
            </w:pPr>
            <w:r>
              <w:t>N</w:t>
            </w:r>
          </w:p>
        </w:tc>
        <w:tc>
          <w:tcPr>
            <w:tcW w:w="1180" w:type="dxa"/>
          </w:tcPr>
          <w:p w14:paraId="1E6E378A" w14:textId="77777777" w:rsidR="00261829" w:rsidRPr="00D771E3" w:rsidRDefault="00261829" w:rsidP="00C91799">
            <w:pPr>
              <w:ind w:left="0"/>
              <w:jc w:val="center"/>
            </w:pPr>
            <w:r>
              <w:t>Y</w:t>
            </w:r>
          </w:p>
        </w:tc>
        <w:tc>
          <w:tcPr>
            <w:tcW w:w="1180" w:type="dxa"/>
          </w:tcPr>
          <w:p w14:paraId="05556C1F" w14:textId="77777777" w:rsidR="00261829" w:rsidRPr="00D771E3" w:rsidRDefault="00261829" w:rsidP="00C91799">
            <w:pPr>
              <w:ind w:left="0"/>
              <w:jc w:val="center"/>
            </w:pPr>
            <w:r>
              <w:t>N</w:t>
            </w:r>
          </w:p>
        </w:tc>
      </w:tr>
    </w:tbl>
    <w:p w14:paraId="5A8D0EB9" w14:textId="77777777" w:rsidR="00261829" w:rsidRPr="007471FB" w:rsidRDefault="00261829" w:rsidP="00261829">
      <w:pPr>
        <w:rPr>
          <w:b/>
          <w:bCs/>
        </w:rPr>
      </w:pPr>
    </w:p>
    <w:p w14:paraId="42030D50" w14:textId="63DF37B4" w:rsidR="000053EB" w:rsidRDefault="000053EB" w:rsidP="00F305E2">
      <w:pPr>
        <w:pStyle w:val="Nadpis6"/>
      </w:pPr>
      <w:bookmarkStart w:id="615" w:name="_Extending_Instant_Link"/>
      <w:bookmarkStart w:id="616" w:name="_Toc208566065"/>
      <w:bookmarkEnd w:id="615"/>
      <w:r>
        <w:t>Extending Instant Link White Lists</w:t>
      </w:r>
      <w:bookmarkEnd w:id="616"/>
    </w:p>
    <w:p w14:paraId="522B2AFF" w14:textId="06796F71" w:rsidR="000F3CFB" w:rsidRDefault="00CA2858" w:rsidP="0093657B">
      <w:pPr>
        <w:ind w:left="0"/>
      </w:pPr>
      <w:r>
        <w:t>Select rows in the status grid that you want to process</w:t>
      </w:r>
      <w:r w:rsidR="00D7588D">
        <w:t xml:space="preserve"> i.e., rows that relate to resource types with insufficient or depleted amount. </w:t>
      </w:r>
    </w:p>
    <w:p w14:paraId="62F8053F" w14:textId="5FEE3068" w:rsidR="00577298" w:rsidRDefault="00577298" w:rsidP="0093657B">
      <w:pPr>
        <w:ind w:left="0"/>
      </w:pPr>
    </w:p>
    <w:p w14:paraId="4FC3DC8C" w14:textId="077F3528" w:rsidR="00577298" w:rsidRDefault="00577298" w:rsidP="0093657B">
      <w:pPr>
        <w:ind w:left="0"/>
      </w:pPr>
      <w:r w:rsidRPr="00577298">
        <w:rPr>
          <w:noProof/>
        </w:rPr>
        <w:drawing>
          <wp:inline distT="0" distB="0" distL="0" distR="0" wp14:anchorId="276A4B05" wp14:editId="4CD0A4E2">
            <wp:extent cx="5732145" cy="1673860"/>
            <wp:effectExtent l="0" t="0" r="1905" b="2540"/>
            <wp:docPr id="518" name="Obrázek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5732145" cy="1673860"/>
                    </a:xfrm>
                    <a:prstGeom prst="rect">
                      <a:avLst/>
                    </a:prstGeom>
                    <a:noFill/>
                    <a:ln>
                      <a:noFill/>
                    </a:ln>
                  </pic:spPr>
                </pic:pic>
              </a:graphicData>
            </a:graphic>
          </wp:inline>
        </w:drawing>
      </w:r>
    </w:p>
    <w:p w14:paraId="5A0F6F9E" w14:textId="303EAD9C" w:rsidR="00577298" w:rsidRPr="00B62FAC" w:rsidRDefault="00B62FAC" w:rsidP="00B62FAC">
      <w:pPr>
        <w:ind w:left="0"/>
        <w:jc w:val="center"/>
        <w:rPr>
          <w:i/>
          <w:iCs w:val="0"/>
          <w:sz w:val="18"/>
          <w:szCs w:val="18"/>
        </w:rPr>
      </w:pPr>
      <w:r w:rsidRPr="00B62FAC">
        <w:rPr>
          <w:i/>
          <w:iCs w:val="0"/>
          <w:sz w:val="18"/>
          <w:szCs w:val="18"/>
        </w:rPr>
        <w:t>Instant Link – Special Resources Status Form – b</w:t>
      </w:r>
      <w:r w:rsidR="00577298" w:rsidRPr="00B62FAC">
        <w:rPr>
          <w:i/>
          <w:iCs w:val="0"/>
          <w:sz w:val="18"/>
          <w:szCs w:val="18"/>
        </w:rPr>
        <w:t>efore</w:t>
      </w:r>
      <w:r w:rsidRPr="00B62FAC">
        <w:rPr>
          <w:i/>
          <w:iCs w:val="0"/>
          <w:sz w:val="18"/>
          <w:szCs w:val="18"/>
        </w:rPr>
        <w:t xml:space="preserve"> extending</w:t>
      </w:r>
    </w:p>
    <w:p w14:paraId="378F8E4B" w14:textId="77777777" w:rsidR="00D7588D" w:rsidRDefault="00D7588D" w:rsidP="00D7588D">
      <w:pPr>
        <w:ind w:left="0"/>
      </w:pPr>
    </w:p>
    <w:p w14:paraId="1832DE75" w14:textId="551A7D25" w:rsidR="00D7588D" w:rsidRDefault="00D7588D" w:rsidP="00D7588D">
      <w:pPr>
        <w:ind w:left="0"/>
      </w:pPr>
      <w:r>
        <w:t xml:space="preserve">By default, the resources are extended so that </w:t>
      </w:r>
      <w:r w:rsidRPr="00C2734D">
        <w:rPr>
          <w:i/>
          <w:iCs w:val="0"/>
        </w:rPr>
        <w:t>“5</w:t>
      </w:r>
      <w:r>
        <w:rPr>
          <w:i/>
          <w:iCs w:val="0"/>
        </w:rPr>
        <w:t xml:space="preserve"> times</w:t>
      </w:r>
      <w:r w:rsidRPr="00C2734D">
        <w:rPr>
          <w:i/>
          <w:iCs w:val="0"/>
        </w:rPr>
        <w:t xml:space="preserve"> minimum limit”</w:t>
      </w:r>
      <w:r>
        <w:t xml:space="preserve"> of each resource type is available. This can be overridden by inserting a custom amount in the appropriate edit box below the status grid.</w:t>
      </w:r>
    </w:p>
    <w:p w14:paraId="1F77B83F" w14:textId="77777777" w:rsidR="00D7588D" w:rsidRDefault="00D7588D" w:rsidP="0093657B">
      <w:pPr>
        <w:ind w:left="0"/>
      </w:pPr>
    </w:p>
    <w:p w14:paraId="76DAF96D" w14:textId="5EFFC3F8" w:rsidR="00577298" w:rsidRDefault="00D7588D" w:rsidP="0093657B">
      <w:pPr>
        <w:ind w:left="0"/>
      </w:pPr>
      <w:r>
        <w:t xml:space="preserve">Press </w:t>
      </w:r>
      <w:r>
        <w:rPr>
          <w:b/>
          <w:bCs/>
          <w:noProof/>
          <w:sz w:val="18"/>
          <w:szCs w:val="18"/>
        </w:rPr>
        <w:drawing>
          <wp:inline distT="0" distB="0" distL="0" distR="0" wp14:anchorId="58CB9C75" wp14:editId="163E219A">
            <wp:extent cx="151765" cy="151765"/>
            <wp:effectExtent l="0" t="0" r="635" b="635"/>
            <wp:docPr id="499" name="Obrázek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Extend</w:t>
      </w:r>
      <w:r>
        <w:t xml:space="preserve"> button to insert new records into Instant Link white lists with </w:t>
      </w:r>
      <w:r w:rsidRPr="00D06CB2">
        <w:rPr>
          <w:sz w:val="18"/>
          <w:szCs w:val="18"/>
        </w:rPr>
        <w:t>NON-LIVE</w:t>
      </w:r>
      <w:r>
        <w:t xml:space="preserve"> routing profile for selected resource types using either default or custom target amount. If the particular resource has lower available number than its configured minimum threshold, new records are inserted for it into Instant Link white lists table. If there is sufficient amount of the resource type already available, no action is taken.</w:t>
      </w:r>
      <w:r w:rsidR="008C63BA">
        <w:t xml:space="preserve"> Status grid is then reloaded to reflect </w:t>
      </w:r>
      <w:r w:rsidR="00A321A9">
        <w:t>the changes</w:t>
      </w:r>
      <w:r w:rsidR="008C63BA">
        <w:t>.</w:t>
      </w:r>
    </w:p>
    <w:p w14:paraId="517D63B6" w14:textId="77777777" w:rsidR="00D7588D" w:rsidRDefault="00D7588D" w:rsidP="0093657B">
      <w:pPr>
        <w:ind w:left="0"/>
      </w:pPr>
    </w:p>
    <w:p w14:paraId="20D8FB79" w14:textId="38118148" w:rsidR="00577298" w:rsidRDefault="00B62FAC" w:rsidP="0093657B">
      <w:pPr>
        <w:ind w:left="0"/>
      </w:pPr>
      <w:r w:rsidRPr="00B62FAC">
        <w:rPr>
          <w:noProof/>
        </w:rPr>
        <w:drawing>
          <wp:inline distT="0" distB="0" distL="0" distR="0" wp14:anchorId="11F0DD6E" wp14:editId="4FFBEBDA">
            <wp:extent cx="5732145" cy="1676400"/>
            <wp:effectExtent l="0" t="0" r="1905" b="0"/>
            <wp:docPr id="519" name="Obrázek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5732145" cy="1676400"/>
                    </a:xfrm>
                    <a:prstGeom prst="rect">
                      <a:avLst/>
                    </a:prstGeom>
                    <a:noFill/>
                    <a:ln>
                      <a:noFill/>
                    </a:ln>
                  </pic:spPr>
                </pic:pic>
              </a:graphicData>
            </a:graphic>
          </wp:inline>
        </w:drawing>
      </w:r>
    </w:p>
    <w:p w14:paraId="7BFA0919" w14:textId="33372BE2" w:rsidR="00B62FAC" w:rsidRPr="00B62FAC" w:rsidRDefault="00B62FAC" w:rsidP="00B62FAC">
      <w:pPr>
        <w:ind w:left="0"/>
        <w:jc w:val="center"/>
        <w:rPr>
          <w:i/>
          <w:iCs w:val="0"/>
          <w:sz w:val="18"/>
          <w:szCs w:val="18"/>
        </w:rPr>
      </w:pPr>
      <w:r w:rsidRPr="00B62FAC">
        <w:rPr>
          <w:i/>
          <w:iCs w:val="0"/>
          <w:sz w:val="18"/>
          <w:szCs w:val="18"/>
        </w:rPr>
        <w:t xml:space="preserve">Instant Link – Special Resources Status Form – </w:t>
      </w:r>
      <w:r>
        <w:rPr>
          <w:i/>
          <w:iCs w:val="0"/>
          <w:sz w:val="18"/>
          <w:szCs w:val="18"/>
        </w:rPr>
        <w:t>after</w:t>
      </w:r>
      <w:r w:rsidRPr="00B62FAC">
        <w:rPr>
          <w:i/>
          <w:iCs w:val="0"/>
          <w:sz w:val="18"/>
          <w:szCs w:val="18"/>
        </w:rPr>
        <w:t xml:space="preserve"> extending</w:t>
      </w:r>
    </w:p>
    <w:p w14:paraId="23B9E8C5" w14:textId="77777777" w:rsidR="00577298" w:rsidRDefault="00577298" w:rsidP="0093657B">
      <w:pPr>
        <w:ind w:left="0"/>
      </w:pPr>
    </w:p>
    <w:p w14:paraId="1B803BC6" w14:textId="11641E46" w:rsidR="0093657B" w:rsidRDefault="0093657B" w:rsidP="0093657B">
      <w:pPr>
        <w:ind w:left="0"/>
      </w:pPr>
      <w:r w:rsidRPr="0093657B">
        <w:rPr>
          <w:b/>
          <w:bCs/>
        </w:rPr>
        <w:t>NOTE:</w:t>
      </w:r>
      <w:r>
        <w:t xml:space="preserve"> Default minimum threshold value differs per resource type and is configurable in </w:t>
      </w:r>
      <w:r w:rsidRPr="00646DBF">
        <w:rPr>
          <w:rFonts w:ascii="Consolas" w:hAnsi="Consolas"/>
        </w:rPr>
        <w:t>IBMTEST.PEKLO_SPECIAL_RESOURCES_DEF</w:t>
      </w:r>
      <w:r>
        <w:t xml:space="preserve"> table.</w:t>
      </w:r>
    </w:p>
    <w:p w14:paraId="48EA200C" w14:textId="58DC442D" w:rsidR="00507DF2" w:rsidRDefault="00507DF2" w:rsidP="0093657B">
      <w:pPr>
        <w:ind w:left="0"/>
      </w:pPr>
    </w:p>
    <w:p w14:paraId="153047B2" w14:textId="232C8260" w:rsidR="00507DF2" w:rsidRDefault="00507DF2" w:rsidP="0093657B">
      <w:pPr>
        <w:ind w:left="0"/>
      </w:pPr>
      <w:r w:rsidRPr="00507DF2">
        <w:rPr>
          <w:b/>
          <w:bCs/>
          <w:color w:val="FF0000"/>
        </w:rPr>
        <w:t>WARNING:</w:t>
      </w:r>
      <w:r>
        <w:t xml:space="preserve"> </w:t>
      </w:r>
      <w:r w:rsidR="007A5777">
        <w:t>If n</w:t>
      </w:r>
      <w:r>
        <w:t xml:space="preserve">egative numbers </w:t>
      </w:r>
      <w:r w:rsidR="007A5777">
        <w:t xml:space="preserve">are displayed in the </w:t>
      </w:r>
      <w:r w:rsidR="007A5777" w:rsidRPr="007A5777">
        <w:rPr>
          <w:sz w:val="18"/>
          <w:szCs w:val="18"/>
        </w:rPr>
        <w:t>Available</w:t>
      </w:r>
      <w:r w:rsidR="007A5777">
        <w:t xml:space="preserve"> column, </w:t>
      </w:r>
      <w:r>
        <w:t>the</w:t>
      </w:r>
      <w:r w:rsidR="007A5777">
        <w:t xml:space="preserve"> most likely root cause is that</w:t>
      </w:r>
      <w:r>
        <w:t xml:space="preserve"> t</w:t>
      </w:r>
      <w:r w:rsidR="007A5777">
        <w:t xml:space="preserve">he </w:t>
      </w:r>
      <w:r>
        <w:t>sequences have been changed</w:t>
      </w:r>
      <w:r w:rsidR="007A5777">
        <w:t xml:space="preserve">/shifted/tampered </w:t>
      </w:r>
      <w:r>
        <w:t>in their source system (Tibco or Siebel) without prior notice, leaving Peklo configuration and Instant Link white lists content unaligned. Please contact development team</w:t>
      </w:r>
      <w:r w:rsidR="007A5777">
        <w:t xml:space="preserve"> of the particular system</w:t>
      </w:r>
      <w:r>
        <w:t xml:space="preserve"> in order to re-align the sequences among Tibco/Siebel, Peklo, and Instant Link.</w:t>
      </w:r>
    </w:p>
    <w:p w14:paraId="43D1442A" w14:textId="77777777" w:rsidR="000F3CFB" w:rsidRPr="000F3CFB" w:rsidRDefault="000F3CFB" w:rsidP="000F3CFB"/>
    <w:p w14:paraId="7E1B5352" w14:textId="0470EDE3" w:rsidR="00AE5ADC" w:rsidRDefault="00AE5ADC" w:rsidP="000A1322">
      <w:pPr>
        <w:pStyle w:val="Nadpis5"/>
      </w:pPr>
      <w:bookmarkStart w:id="617" w:name="_Toc208566066"/>
      <w:r>
        <w:t>Alarms</w:t>
      </w:r>
      <w:bookmarkEnd w:id="617"/>
    </w:p>
    <w:p w14:paraId="6C652571" w14:textId="6A2EC0F6" w:rsidR="00985444" w:rsidRPr="00985444" w:rsidRDefault="00985444" w:rsidP="00FA062F">
      <w:pPr>
        <w:ind w:left="0"/>
      </w:pPr>
      <w:r>
        <w:lastRenderedPageBreak/>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 Alarms</w:t>
      </w:r>
      <w:r>
        <w:t xml:space="preserve"> from the main menu to check </w:t>
      </w:r>
      <w:r w:rsidR="00FA062F">
        <w:t xml:space="preserve">if there </w:t>
      </w:r>
      <w:r w:rsidR="00082169">
        <w:t>were</w:t>
      </w:r>
      <w:r w:rsidR="00FA062F">
        <w:t xml:space="preserve"> any uncleared </w:t>
      </w:r>
      <w:r>
        <w:t xml:space="preserve">alarms </w:t>
      </w:r>
      <w:r w:rsidR="00FA062F">
        <w:t xml:space="preserve">in Instant Link logged </w:t>
      </w:r>
      <w:r w:rsidR="00082169">
        <w:t xml:space="preserve">during </w:t>
      </w:r>
      <w:r w:rsidR="00FA062F">
        <w:t xml:space="preserve">today. </w:t>
      </w:r>
      <w:r w:rsidR="00295368">
        <w:t>A dialog box will open indicating the number of found today’s uncleared alarms:</w:t>
      </w:r>
    </w:p>
    <w:p w14:paraId="456D1539" w14:textId="30DEBE24" w:rsidR="00265392" w:rsidRDefault="00265392" w:rsidP="00265392"/>
    <w:p w14:paraId="6C31260B" w14:textId="2BDAF789" w:rsidR="00265392" w:rsidRDefault="00261829" w:rsidP="00D6773E">
      <w:pPr>
        <w:jc w:val="center"/>
      </w:pPr>
      <w:r>
        <w:rPr>
          <w:noProof/>
        </w:rPr>
        <w:drawing>
          <wp:inline distT="0" distB="0" distL="0" distR="0" wp14:anchorId="0A570070" wp14:editId="288FBB73">
            <wp:extent cx="4781550" cy="2085975"/>
            <wp:effectExtent l="0" t="0" r="0" b="9525"/>
            <wp:docPr id="521" name="Obrázek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stretch>
                      <a:fillRect/>
                    </a:stretch>
                  </pic:blipFill>
                  <pic:spPr>
                    <a:xfrm>
                      <a:off x="0" y="0"/>
                      <a:ext cx="4781550" cy="2085975"/>
                    </a:xfrm>
                    <a:prstGeom prst="rect">
                      <a:avLst/>
                    </a:prstGeom>
                  </pic:spPr>
                </pic:pic>
              </a:graphicData>
            </a:graphic>
          </wp:inline>
        </w:drawing>
      </w:r>
    </w:p>
    <w:p w14:paraId="3FCBD258" w14:textId="794B0F65" w:rsidR="00265392" w:rsidRPr="00D6773E" w:rsidRDefault="00D6773E" w:rsidP="00D6773E">
      <w:pPr>
        <w:jc w:val="center"/>
        <w:rPr>
          <w:i/>
          <w:iCs w:val="0"/>
          <w:sz w:val="18"/>
          <w:szCs w:val="18"/>
        </w:rPr>
      </w:pPr>
      <w:r w:rsidRPr="00D6773E">
        <w:rPr>
          <w:i/>
          <w:iCs w:val="0"/>
          <w:sz w:val="18"/>
          <w:szCs w:val="18"/>
        </w:rPr>
        <w:t>Uncleared Instant Link alarms warning</w:t>
      </w:r>
    </w:p>
    <w:p w14:paraId="66C2B6F3" w14:textId="1EE1689F" w:rsidR="00261829" w:rsidRDefault="00261829" w:rsidP="00D6773E"/>
    <w:p w14:paraId="48776C16" w14:textId="61A5236A" w:rsidR="00261829" w:rsidRDefault="00027666" w:rsidP="00E5168A">
      <w:pPr>
        <w:ind w:left="0"/>
      </w:pPr>
      <w:r>
        <w:t>Click</w:t>
      </w:r>
      <w:r w:rsidR="00261829">
        <w:t xml:space="preserve"> </w:t>
      </w:r>
      <w:r w:rsidR="00261829" w:rsidRPr="00027666">
        <w:rPr>
          <w:b/>
          <w:bCs/>
          <w:sz w:val="18"/>
          <w:szCs w:val="18"/>
        </w:rPr>
        <w:t>SHOW DETAILS</w:t>
      </w:r>
      <w:r w:rsidR="00261829">
        <w:t xml:space="preserve"> label to get more information about </w:t>
      </w:r>
      <w:r w:rsidR="00295368">
        <w:t xml:space="preserve">the </w:t>
      </w:r>
      <w:r w:rsidR="00261829">
        <w:t>alarms</w:t>
      </w:r>
      <w:r w:rsidR="00295368">
        <w:t>:</w:t>
      </w:r>
    </w:p>
    <w:p w14:paraId="7D413322" w14:textId="0126CE57" w:rsidR="00261829" w:rsidRDefault="00261829" w:rsidP="00E5168A">
      <w:pPr>
        <w:jc w:val="center"/>
      </w:pPr>
      <w:r>
        <w:rPr>
          <w:noProof/>
        </w:rPr>
        <w:drawing>
          <wp:inline distT="0" distB="0" distL="0" distR="0" wp14:anchorId="7257B2B8" wp14:editId="29703734">
            <wp:extent cx="4781550" cy="4257675"/>
            <wp:effectExtent l="0" t="0" r="0" b="9525"/>
            <wp:docPr id="523" name="Obrázek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4781550" cy="4257675"/>
                    </a:xfrm>
                    <a:prstGeom prst="rect">
                      <a:avLst/>
                    </a:prstGeom>
                  </pic:spPr>
                </pic:pic>
              </a:graphicData>
            </a:graphic>
          </wp:inline>
        </w:drawing>
      </w:r>
    </w:p>
    <w:p w14:paraId="48C69434" w14:textId="7003C7B0" w:rsidR="00E5168A" w:rsidRDefault="00E5168A" w:rsidP="00E5168A">
      <w:pPr>
        <w:jc w:val="center"/>
      </w:pPr>
      <w:r w:rsidRPr="00D6773E">
        <w:rPr>
          <w:i/>
          <w:iCs w:val="0"/>
          <w:sz w:val="18"/>
          <w:szCs w:val="18"/>
        </w:rPr>
        <w:t>Uncleared Instant Link alarms warning</w:t>
      </w:r>
      <w:r>
        <w:rPr>
          <w:i/>
          <w:iCs w:val="0"/>
          <w:sz w:val="18"/>
          <w:szCs w:val="18"/>
        </w:rPr>
        <w:t xml:space="preserve"> - extended</w:t>
      </w:r>
    </w:p>
    <w:p w14:paraId="44E7910B" w14:textId="4EC6E5FD" w:rsidR="00261829" w:rsidRDefault="00261829" w:rsidP="00D6773E"/>
    <w:p w14:paraId="7B560ACC" w14:textId="77777777" w:rsidR="00E5168A" w:rsidRDefault="00E5168A" w:rsidP="00261829">
      <w:pPr>
        <w:ind w:left="0"/>
        <w:rPr>
          <w:b/>
          <w:bCs/>
          <w:i/>
          <w:iCs w:val="0"/>
        </w:rPr>
      </w:pPr>
    </w:p>
    <w:p w14:paraId="1AA230B2" w14:textId="2BC28413" w:rsidR="00E5168A" w:rsidRDefault="00E5168A" w:rsidP="00E5168A">
      <w:pPr>
        <w:ind w:left="0"/>
      </w:pPr>
      <w:r>
        <w:t xml:space="preserve">Uncleared alarms should be handled by test environment admin team. Please consult them in order to get more details on the root cause of why the alarm was raised and what is its possible impact.  </w:t>
      </w:r>
    </w:p>
    <w:p w14:paraId="6051A94A" w14:textId="77777777" w:rsidR="00E5168A" w:rsidRDefault="00E5168A" w:rsidP="00E5168A">
      <w:pPr>
        <w:ind w:left="0"/>
      </w:pPr>
    </w:p>
    <w:p w14:paraId="78FE2B51" w14:textId="7D63A035" w:rsidR="00E5168A" w:rsidRDefault="00E5168A" w:rsidP="00E5168A">
      <w:pPr>
        <w:ind w:left="0"/>
      </w:pPr>
      <w:r w:rsidRPr="00E5168A">
        <w:rPr>
          <w:b/>
          <w:bCs/>
        </w:rPr>
        <w:t xml:space="preserve">NOTE: </w:t>
      </w:r>
      <w:r>
        <w:t xml:space="preserve">Instant Link alarms are also checked before cleansing process </w:t>
      </w:r>
      <w:r w:rsidR="00660C6A">
        <w:t>commences</w:t>
      </w:r>
      <w:r>
        <w:t xml:space="preserve"> as they could indicate a possible issue that might interfere with </w:t>
      </w:r>
      <w:r w:rsidR="00025260">
        <w:t>network</w:t>
      </w:r>
      <w:r>
        <w:t xml:space="preserve"> cleansing</w:t>
      </w:r>
      <w:r w:rsidR="000164E0">
        <w:t xml:space="preserve"> task</w:t>
      </w:r>
      <w:r>
        <w:t>.</w:t>
      </w:r>
    </w:p>
    <w:p w14:paraId="44FB820D" w14:textId="77777777" w:rsidR="00E5168A" w:rsidRDefault="00E5168A" w:rsidP="00261829">
      <w:pPr>
        <w:ind w:left="0"/>
        <w:rPr>
          <w:b/>
          <w:bCs/>
          <w:i/>
          <w:iCs w:val="0"/>
        </w:rPr>
      </w:pPr>
    </w:p>
    <w:p w14:paraId="0F29DFB9" w14:textId="61F85F35" w:rsidR="00261829" w:rsidRPr="00625B9E" w:rsidRDefault="00261829" w:rsidP="00F305E2">
      <w:pPr>
        <w:pStyle w:val="Nadpis6"/>
      </w:pPr>
      <w:bookmarkStart w:id="618" w:name="_Toc208566067"/>
      <w:r w:rsidRPr="00625B9E">
        <w:t xml:space="preserve">Process </w:t>
      </w:r>
      <w:r w:rsidR="00F305E2">
        <w:t>O</w:t>
      </w:r>
      <w:r w:rsidRPr="00625B9E">
        <w:t>verview</w:t>
      </w:r>
      <w:bookmarkEnd w:id="618"/>
    </w:p>
    <w:p w14:paraId="2C7DF172" w14:textId="5E50B15B" w:rsidR="00261829" w:rsidRDefault="00261829" w:rsidP="00261829">
      <w:pPr>
        <w:ind w:left="0"/>
      </w:pPr>
      <w:r>
        <w:t xml:space="preserve">Instant Link table </w:t>
      </w:r>
      <w:r w:rsidRPr="00AC71AC">
        <w:rPr>
          <w:rFonts w:ascii="Consolas" w:hAnsi="Consolas"/>
        </w:rPr>
        <w:t>I</w:t>
      </w:r>
      <w:r>
        <w:rPr>
          <w:rFonts w:ascii="Consolas" w:hAnsi="Consolas"/>
        </w:rPr>
        <w:t>LINK_OWN.ALARMS</w:t>
      </w:r>
      <w:r>
        <w:t xml:space="preserve"> is queried for uncleared alarms with today’s date.</w:t>
      </w:r>
      <w:r>
        <w:rPr>
          <w:rFonts w:ascii="Consolas" w:hAnsi="Consolas"/>
        </w:rPr>
        <w:t xml:space="preserve"> </w:t>
      </w:r>
    </w:p>
    <w:p w14:paraId="76A46373" w14:textId="77777777" w:rsidR="00261829" w:rsidRDefault="00261829" w:rsidP="00261829">
      <w:pPr>
        <w:ind w:left="0"/>
      </w:pPr>
    </w:p>
    <w:p w14:paraId="1B882618" w14:textId="10B0EEC3" w:rsidR="00261829" w:rsidRDefault="00261829" w:rsidP="00F305E2">
      <w:pPr>
        <w:pStyle w:val="Nadpis6"/>
      </w:pPr>
      <w:bookmarkStart w:id="619" w:name="_Toc208566068"/>
      <w:r w:rsidRPr="00B64FF8">
        <w:t xml:space="preserve">Role </w:t>
      </w:r>
      <w:r w:rsidR="00F305E2">
        <w:t>D</w:t>
      </w:r>
      <w:r>
        <w:t>ifferences</w:t>
      </w:r>
      <w:bookmarkEnd w:id="61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349EE3FA" w14:textId="77777777" w:rsidTr="00C91799">
        <w:trPr>
          <w:trHeight w:val="277"/>
        </w:trPr>
        <w:tc>
          <w:tcPr>
            <w:tcW w:w="3490" w:type="dxa"/>
            <w:shd w:val="clear" w:color="auto" w:fill="D9D9D9" w:themeFill="background1" w:themeFillShade="D9"/>
          </w:tcPr>
          <w:p w14:paraId="5A609DA0"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478BD984"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5B24875A"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23695ED7"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C681B1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60E46260" w14:textId="77777777" w:rsidR="00261829" w:rsidRPr="00DF00E8" w:rsidRDefault="00261829" w:rsidP="00C91799">
            <w:pPr>
              <w:ind w:left="0"/>
              <w:jc w:val="center"/>
              <w:rPr>
                <w:b/>
                <w:bCs/>
              </w:rPr>
            </w:pPr>
            <w:r>
              <w:rPr>
                <w:b/>
                <w:bCs/>
              </w:rPr>
              <w:t>TESTING-V2</w:t>
            </w:r>
          </w:p>
        </w:tc>
      </w:tr>
      <w:tr w:rsidR="00261829" w14:paraId="42DD2302" w14:textId="77777777" w:rsidTr="00C91799">
        <w:trPr>
          <w:trHeight w:val="219"/>
        </w:trPr>
        <w:tc>
          <w:tcPr>
            <w:tcW w:w="3490" w:type="dxa"/>
          </w:tcPr>
          <w:p w14:paraId="4E9CC543" w14:textId="43912ED8" w:rsidR="00261829" w:rsidRPr="00D771E3" w:rsidRDefault="00261829" w:rsidP="00C91799">
            <w:pPr>
              <w:ind w:left="0"/>
              <w:rPr>
                <w:b/>
                <w:bCs/>
              </w:rPr>
            </w:pPr>
            <w:r w:rsidRPr="00D771E3">
              <w:rPr>
                <w:b/>
                <w:bCs/>
              </w:rPr>
              <w:t xml:space="preserve">Access to </w:t>
            </w:r>
            <w:r>
              <w:rPr>
                <w:b/>
                <w:bCs/>
              </w:rPr>
              <w:t>Instant Link – Alarms</w:t>
            </w:r>
          </w:p>
        </w:tc>
        <w:tc>
          <w:tcPr>
            <w:tcW w:w="1163" w:type="dxa"/>
          </w:tcPr>
          <w:p w14:paraId="6F487434" w14:textId="77777777" w:rsidR="00261829" w:rsidRDefault="00261829" w:rsidP="00C91799">
            <w:pPr>
              <w:ind w:left="0"/>
              <w:jc w:val="center"/>
            </w:pPr>
            <w:r>
              <w:t>Y</w:t>
            </w:r>
          </w:p>
        </w:tc>
        <w:tc>
          <w:tcPr>
            <w:tcW w:w="1163" w:type="dxa"/>
          </w:tcPr>
          <w:p w14:paraId="499ED910" w14:textId="77777777" w:rsidR="00261829" w:rsidRPr="00D771E3" w:rsidRDefault="00261829" w:rsidP="00C91799">
            <w:pPr>
              <w:ind w:left="0"/>
              <w:jc w:val="center"/>
            </w:pPr>
            <w:r w:rsidRPr="00D771E3">
              <w:t>Y</w:t>
            </w:r>
          </w:p>
        </w:tc>
        <w:tc>
          <w:tcPr>
            <w:tcW w:w="1180" w:type="dxa"/>
          </w:tcPr>
          <w:p w14:paraId="6DFA237C" w14:textId="77777777" w:rsidR="00261829" w:rsidRPr="00D771E3" w:rsidRDefault="00261829" w:rsidP="00C91799">
            <w:pPr>
              <w:ind w:left="0"/>
              <w:jc w:val="center"/>
            </w:pPr>
            <w:r>
              <w:t>N</w:t>
            </w:r>
          </w:p>
        </w:tc>
        <w:tc>
          <w:tcPr>
            <w:tcW w:w="1180" w:type="dxa"/>
          </w:tcPr>
          <w:p w14:paraId="303042BC" w14:textId="77777777" w:rsidR="00261829" w:rsidRPr="00D771E3" w:rsidRDefault="00261829" w:rsidP="00C91799">
            <w:pPr>
              <w:ind w:left="0"/>
              <w:jc w:val="center"/>
            </w:pPr>
            <w:r>
              <w:t>Y</w:t>
            </w:r>
          </w:p>
        </w:tc>
        <w:tc>
          <w:tcPr>
            <w:tcW w:w="1180" w:type="dxa"/>
          </w:tcPr>
          <w:p w14:paraId="467CF559" w14:textId="77777777" w:rsidR="00261829" w:rsidRPr="00D771E3" w:rsidRDefault="00261829" w:rsidP="00C91799">
            <w:pPr>
              <w:ind w:left="0"/>
              <w:jc w:val="center"/>
            </w:pPr>
            <w:r>
              <w:t>N</w:t>
            </w:r>
          </w:p>
        </w:tc>
      </w:tr>
    </w:tbl>
    <w:p w14:paraId="5A6896ED" w14:textId="77777777" w:rsidR="00D6773E" w:rsidRPr="00265392" w:rsidRDefault="00D6773E" w:rsidP="00265392"/>
    <w:p w14:paraId="448D4C74" w14:textId="127F24A4" w:rsidR="00AE5ADC" w:rsidRDefault="00AE5ADC" w:rsidP="000A1322">
      <w:pPr>
        <w:pStyle w:val="Nadpis5"/>
      </w:pPr>
      <w:bookmarkStart w:id="620" w:name="_Toc208566069"/>
      <w:r>
        <w:t>Routing Profiles</w:t>
      </w:r>
      <w:bookmarkEnd w:id="620"/>
    </w:p>
    <w:p w14:paraId="1359FFB4" w14:textId="3436872E" w:rsidR="00295368" w:rsidRPr="00985444" w:rsidRDefault="00295368" w:rsidP="00295368">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Config – Routing Profiles</w:t>
      </w:r>
      <w:r>
        <w:t xml:space="preserve"> from the main menu to open Instant Link Routing Profiles form.</w:t>
      </w:r>
      <w:r w:rsidR="00225DC8">
        <w:t xml:space="preserve"> Network element mappings for selected routing profile will be displayed</w:t>
      </w:r>
      <w:r w:rsidR="0035634E">
        <w:t xml:space="preserve"> for selected routing profile</w:t>
      </w:r>
      <w:r w:rsidR="00225DC8">
        <w:t>:</w:t>
      </w:r>
      <w:r>
        <w:t xml:space="preserve"> </w:t>
      </w:r>
    </w:p>
    <w:p w14:paraId="103412C7" w14:textId="77777777" w:rsidR="004C14B1" w:rsidRDefault="004C14B1" w:rsidP="00D6565E"/>
    <w:p w14:paraId="620F5F98" w14:textId="77777777" w:rsidR="004C14B1" w:rsidRDefault="004C14B1" w:rsidP="00D6565E"/>
    <w:p w14:paraId="29EBD776" w14:textId="77777777" w:rsidR="004C14B1" w:rsidRDefault="004C14B1" w:rsidP="00D6565E"/>
    <w:p w14:paraId="424A7431" w14:textId="77777777" w:rsidR="004C14B1" w:rsidRDefault="004C14B1" w:rsidP="00D6565E">
      <w:r>
        <w:rPr>
          <w:noProof/>
        </w:rPr>
        <w:drawing>
          <wp:inline distT="0" distB="0" distL="0" distR="0" wp14:anchorId="087AA2C2" wp14:editId="63C2A844">
            <wp:extent cx="5105400" cy="5067300"/>
            <wp:effectExtent l="0" t="0" r="0" b="0"/>
            <wp:docPr id="528" name="Obrázek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5105400" cy="5067300"/>
                    </a:xfrm>
                    <a:prstGeom prst="rect">
                      <a:avLst/>
                    </a:prstGeom>
                  </pic:spPr>
                </pic:pic>
              </a:graphicData>
            </a:graphic>
          </wp:inline>
        </w:drawing>
      </w:r>
      <w:r>
        <w:t xml:space="preserve"> </w:t>
      </w:r>
    </w:p>
    <w:p w14:paraId="7EC0BE6E" w14:textId="2CFFF653" w:rsidR="004C14B1" w:rsidRPr="004C14B1" w:rsidRDefault="004C14B1" w:rsidP="004C14B1">
      <w:pPr>
        <w:jc w:val="center"/>
        <w:rPr>
          <w:i/>
          <w:iCs w:val="0"/>
          <w:sz w:val="18"/>
          <w:szCs w:val="18"/>
        </w:rPr>
      </w:pPr>
      <w:r w:rsidRPr="004C14B1">
        <w:rPr>
          <w:i/>
          <w:iCs w:val="0"/>
          <w:sz w:val="18"/>
          <w:szCs w:val="18"/>
        </w:rPr>
        <w:t>Instant Link Routing Profiles form</w:t>
      </w:r>
    </w:p>
    <w:p w14:paraId="693C7209" w14:textId="77777777" w:rsidR="004C14B1" w:rsidRDefault="004C14B1" w:rsidP="00D6565E"/>
    <w:p w14:paraId="7DAC3E3A" w14:textId="35257901" w:rsidR="00F305E2" w:rsidRDefault="00F305E2" w:rsidP="00F305E2">
      <w:pPr>
        <w:pStyle w:val="Nadpis6"/>
      </w:pPr>
      <w:bookmarkStart w:id="621" w:name="_Toc208566070"/>
      <w:r>
        <w:t>Output Data</w:t>
      </w:r>
      <w:bookmarkEnd w:id="621"/>
    </w:p>
    <w:p w14:paraId="466C0E3F" w14:textId="6EC4598C" w:rsidR="003561AD" w:rsidRDefault="003561AD" w:rsidP="003561AD">
      <w:pPr>
        <w:ind w:left="0"/>
        <w:rPr>
          <w:sz w:val="18"/>
          <w:szCs w:val="18"/>
        </w:rPr>
      </w:pPr>
      <w:r>
        <w:lastRenderedPageBreak/>
        <w:t>Following output columns are returned:</w:t>
      </w:r>
    </w:p>
    <w:p w14:paraId="3A6B649F" w14:textId="77777777" w:rsidR="003561AD" w:rsidRDefault="003561AD" w:rsidP="003561A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3561AD" w:rsidRPr="00DF00E8" w14:paraId="7AA5B9C6" w14:textId="77777777" w:rsidTr="00C91799">
        <w:trPr>
          <w:trHeight w:val="277"/>
        </w:trPr>
        <w:tc>
          <w:tcPr>
            <w:tcW w:w="2552" w:type="dxa"/>
            <w:shd w:val="clear" w:color="auto" w:fill="D9D9D9" w:themeFill="background1" w:themeFillShade="D9"/>
          </w:tcPr>
          <w:p w14:paraId="45000A84" w14:textId="77777777" w:rsidR="003561AD" w:rsidRPr="00DF00E8" w:rsidRDefault="003561AD" w:rsidP="00C91799">
            <w:pPr>
              <w:ind w:left="0"/>
              <w:rPr>
                <w:b/>
                <w:bCs/>
              </w:rPr>
            </w:pPr>
            <w:r>
              <w:rPr>
                <w:b/>
                <w:bCs/>
              </w:rPr>
              <w:t xml:space="preserve">Column </w:t>
            </w:r>
          </w:p>
        </w:tc>
        <w:tc>
          <w:tcPr>
            <w:tcW w:w="6520" w:type="dxa"/>
            <w:shd w:val="clear" w:color="auto" w:fill="D9D9D9" w:themeFill="background1" w:themeFillShade="D9"/>
          </w:tcPr>
          <w:p w14:paraId="2DA0533B" w14:textId="77777777" w:rsidR="003561AD" w:rsidRDefault="003561AD" w:rsidP="00C91799">
            <w:pPr>
              <w:ind w:left="0"/>
              <w:rPr>
                <w:b/>
                <w:bCs/>
              </w:rPr>
            </w:pPr>
            <w:r>
              <w:rPr>
                <w:b/>
                <w:bCs/>
              </w:rPr>
              <w:t>Description</w:t>
            </w:r>
          </w:p>
        </w:tc>
      </w:tr>
      <w:tr w:rsidR="003561AD" w14:paraId="17C28251" w14:textId="77777777" w:rsidTr="00C91799">
        <w:trPr>
          <w:trHeight w:val="219"/>
        </w:trPr>
        <w:tc>
          <w:tcPr>
            <w:tcW w:w="2552" w:type="dxa"/>
          </w:tcPr>
          <w:p w14:paraId="42D4DBBD" w14:textId="6BEBB04F" w:rsidR="003561AD" w:rsidRPr="00E81154" w:rsidRDefault="003561AD" w:rsidP="00C91799">
            <w:pPr>
              <w:ind w:left="0"/>
              <w:rPr>
                <w:rFonts w:ascii="Consolas" w:hAnsi="Consolas"/>
              </w:rPr>
            </w:pPr>
            <w:r>
              <w:rPr>
                <w:rFonts w:ascii="Consolas" w:hAnsi="Consolas"/>
              </w:rPr>
              <w:t>NE_ID</w:t>
            </w:r>
          </w:p>
        </w:tc>
        <w:tc>
          <w:tcPr>
            <w:tcW w:w="6520" w:type="dxa"/>
          </w:tcPr>
          <w:p w14:paraId="7AFEB068" w14:textId="05EB461B" w:rsidR="003561AD" w:rsidRPr="002C0EFE" w:rsidRDefault="003561AD" w:rsidP="00C91799">
            <w:pPr>
              <w:ind w:left="0"/>
            </w:pPr>
            <w:r>
              <w:t>Network element ID.</w:t>
            </w:r>
          </w:p>
        </w:tc>
      </w:tr>
      <w:tr w:rsidR="003561AD" w14:paraId="3F4C335E" w14:textId="77777777" w:rsidTr="00C91799">
        <w:trPr>
          <w:trHeight w:val="219"/>
        </w:trPr>
        <w:tc>
          <w:tcPr>
            <w:tcW w:w="2552" w:type="dxa"/>
          </w:tcPr>
          <w:p w14:paraId="1C0E0CB5" w14:textId="370B5852" w:rsidR="003561AD" w:rsidRPr="00E81154" w:rsidRDefault="003561AD" w:rsidP="00C91799">
            <w:pPr>
              <w:ind w:left="0"/>
              <w:rPr>
                <w:rFonts w:ascii="Consolas" w:hAnsi="Consolas"/>
              </w:rPr>
            </w:pPr>
            <w:r>
              <w:rPr>
                <w:rFonts w:ascii="Consolas" w:hAnsi="Consolas"/>
              </w:rPr>
              <w:t>NE_VALUE</w:t>
            </w:r>
          </w:p>
        </w:tc>
        <w:tc>
          <w:tcPr>
            <w:tcW w:w="6520" w:type="dxa"/>
          </w:tcPr>
          <w:p w14:paraId="3DA88E9E" w14:textId="1BAA9FC9" w:rsidR="003561AD" w:rsidRDefault="003561AD" w:rsidP="00C91799">
            <w:pPr>
              <w:ind w:left="0"/>
            </w:pPr>
            <w:r>
              <w:t>Network element instance value.</w:t>
            </w:r>
          </w:p>
          <w:p w14:paraId="7BC09BF9" w14:textId="77777777" w:rsidR="003561AD" w:rsidRDefault="003561AD" w:rsidP="00C91799">
            <w:pPr>
              <w:ind w:left="0"/>
            </w:pPr>
          </w:p>
          <w:p w14:paraId="26C6F76F" w14:textId="46AA57B1" w:rsidR="003561AD" w:rsidRPr="003561AD" w:rsidRDefault="003561AD" w:rsidP="003561AD">
            <w:pPr>
              <w:ind w:left="0"/>
              <w:rPr>
                <w:b/>
                <w:bCs/>
                <w:sz w:val="18"/>
                <w:szCs w:val="18"/>
              </w:rPr>
            </w:pPr>
            <w:r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4254"/>
            </w:tblGrid>
            <w:tr w:rsidR="003561AD" w:rsidRPr="003561AD" w14:paraId="75C45555" w14:textId="77777777" w:rsidTr="003561AD">
              <w:tc>
                <w:tcPr>
                  <w:tcW w:w="928" w:type="dxa"/>
                </w:tcPr>
                <w:p w14:paraId="4F7318EF" w14:textId="77777777" w:rsidR="003561AD" w:rsidRPr="003561AD" w:rsidRDefault="003561AD" w:rsidP="003561AD">
                  <w:pPr>
                    <w:ind w:left="0"/>
                    <w:jc w:val="center"/>
                    <w:rPr>
                      <w:sz w:val="18"/>
                      <w:szCs w:val="18"/>
                    </w:rPr>
                  </w:pPr>
                  <w:r w:rsidRPr="003561AD">
                    <w:rPr>
                      <w:noProof/>
                      <w:color w:val="C45911" w:themeColor="accent2" w:themeShade="BF"/>
                      <w:sz w:val="18"/>
                      <w:szCs w:val="18"/>
                    </w:rPr>
                    <w:t>RED</w:t>
                  </w:r>
                </w:p>
              </w:tc>
              <w:tc>
                <w:tcPr>
                  <w:tcW w:w="4254" w:type="dxa"/>
                </w:tcPr>
                <w:p w14:paraId="0D905973" w14:textId="34B6F771" w:rsidR="003561AD" w:rsidRPr="003561AD" w:rsidRDefault="003561AD" w:rsidP="003561AD">
                  <w:pPr>
                    <w:ind w:left="0"/>
                    <w:rPr>
                      <w:sz w:val="18"/>
                      <w:szCs w:val="18"/>
                    </w:rPr>
                  </w:pPr>
                  <w:r>
                    <w:rPr>
                      <w:sz w:val="18"/>
                      <w:szCs w:val="18"/>
                    </w:rPr>
                    <w:t>DUMMY network element instance</w:t>
                  </w:r>
                </w:p>
              </w:tc>
            </w:tr>
            <w:tr w:rsidR="003561AD" w:rsidRPr="003561AD" w14:paraId="35E586D8" w14:textId="77777777" w:rsidTr="003561AD">
              <w:tc>
                <w:tcPr>
                  <w:tcW w:w="928" w:type="dxa"/>
                </w:tcPr>
                <w:p w14:paraId="080AA5CD" w14:textId="77777777" w:rsidR="003561AD" w:rsidRPr="003561AD" w:rsidRDefault="003561AD" w:rsidP="003561AD">
                  <w:pPr>
                    <w:ind w:left="0"/>
                    <w:jc w:val="center"/>
                    <w:rPr>
                      <w:noProof/>
                      <w:sz w:val="18"/>
                      <w:szCs w:val="18"/>
                    </w:rPr>
                  </w:pPr>
                  <w:r w:rsidRPr="003561AD">
                    <w:rPr>
                      <w:noProof/>
                      <w:sz w:val="18"/>
                      <w:szCs w:val="18"/>
                    </w:rPr>
                    <w:t>BLACK</w:t>
                  </w:r>
                </w:p>
              </w:tc>
              <w:tc>
                <w:tcPr>
                  <w:tcW w:w="4254" w:type="dxa"/>
                </w:tcPr>
                <w:p w14:paraId="1B877022" w14:textId="0C5693A6" w:rsidR="003561AD" w:rsidRPr="003561AD" w:rsidRDefault="003561AD" w:rsidP="003561AD">
                  <w:pPr>
                    <w:ind w:left="0"/>
                    <w:rPr>
                      <w:sz w:val="18"/>
                      <w:szCs w:val="18"/>
                    </w:rPr>
                  </w:pPr>
                  <w:r>
                    <w:rPr>
                      <w:sz w:val="18"/>
                      <w:szCs w:val="18"/>
                    </w:rPr>
                    <w:t>Regular network element instance.</w:t>
                  </w:r>
                </w:p>
              </w:tc>
            </w:tr>
          </w:tbl>
          <w:p w14:paraId="620A46D5" w14:textId="1E553A4D" w:rsidR="003561AD" w:rsidRPr="003561AD" w:rsidRDefault="003561AD" w:rsidP="00C91799">
            <w:pPr>
              <w:ind w:left="0"/>
              <w:rPr>
                <w:sz w:val="18"/>
                <w:szCs w:val="18"/>
              </w:rPr>
            </w:pPr>
            <w:r>
              <w:rPr>
                <w:sz w:val="18"/>
                <w:szCs w:val="18"/>
              </w:rPr>
              <w:t xml:space="preserve"> </w:t>
            </w:r>
          </w:p>
        </w:tc>
      </w:tr>
    </w:tbl>
    <w:p w14:paraId="0C80CC34" w14:textId="2DED3C0C" w:rsidR="003561AD" w:rsidRDefault="003561AD" w:rsidP="003561AD">
      <w:pPr>
        <w:ind w:left="0"/>
      </w:pPr>
    </w:p>
    <w:p w14:paraId="012561B8" w14:textId="34A057C7" w:rsidR="003561AD" w:rsidRDefault="003561AD" w:rsidP="003561AD">
      <w:pPr>
        <w:ind w:left="0"/>
      </w:pPr>
      <w:r w:rsidRPr="004D500C">
        <w:t xml:space="preserve">Please refer to </w:t>
      </w:r>
      <w:r>
        <w:t xml:space="preserve">Instant Link </w:t>
      </w:r>
      <w:r w:rsidRPr="004D500C">
        <w:t>system documentation for more details on the column values.</w:t>
      </w:r>
    </w:p>
    <w:p w14:paraId="065436A7" w14:textId="67C15179" w:rsidR="001169F2" w:rsidRDefault="001169F2" w:rsidP="003561AD">
      <w:pPr>
        <w:ind w:left="0"/>
      </w:pPr>
    </w:p>
    <w:p w14:paraId="30D642A8" w14:textId="19BF5F49" w:rsidR="001169F2" w:rsidRDefault="001169F2" w:rsidP="001169F2">
      <w:pPr>
        <w:ind w:left="0"/>
      </w:pPr>
      <w:r>
        <w:t>Select a routing profile from the above combo box to load its network element mappings.</w:t>
      </w:r>
    </w:p>
    <w:p w14:paraId="5DB72E1D" w14:textId="77777777" w:rsidR="001169F2" w:rsidRDefault="001169F2" w:rsidP="001169F2">
      <w:pPr>
        <w:ind w:left="0"/>
      </w:pPr>
    </w:p>
    <w:p w14:paraId="26C7FA47" w14:textId="77777777" w:rsidR="001169F2" w:rsidRDefault="001169F2" w:rsidP="001169F2">
      <w:pPr>
        <w:ind w:left="0"/>
      </w:pPr>
      <w:r>
        <w:t xml:space="preserve">Optionally, check </w:t>
      </w:r>
      <w:r w:rsidRPr="001169F2">
        <w:rPr>
          <w:b/>
          <w:bCs/>
          <w:sz w:val="18"/>
          <w:szCs w:val="18"/>
        </w:rPr>
        <w:t>Show DUMMY-routed network elements only</w:t>
      </w:r>
      <w:r>
        <w:t xml:space="preserve"> check box to only display mappings to dummy network elements.</w:t>
      </w:r>
    </w:p>
    <w:p w14:paraId="7E5F809F" w14:textId="77777777" w:rsidR="001169F2" w:rsidRDefault="001169F2" w:rsidP="003561AD">
      <w:pPr>
        <w:ind w:left="0"/>
      </w:pPr>
    </w:p>
    <w:p w14:paraId="2E913158" w14:textId="7E8348A6" w:rsidR="003561AD" w:rsidRPr="00F305E2" w:rsidRDefault="003561AD" w:rsidP="00F305E2">
      <w:pPr>
        <w:pStyle w:val="Nadpis6"/>
      </w:pPr>
      <w:bookmarkStart w:id="622" w:name="_Toc208566071"/>
      <w:r w:rsidRPr="00F305E2">
        <w:t xml:space="preserve">Process </w:t>
      </w:r>
      <w:r w:rsidR="00F305E2">
        <w:t>O</w:t>
      </w:r>
      <w:r w:rsidRPr="00F305E2">
        <w:t>verview</w:t>
      </w:r>
      <w:bookmarkEnd w:id="622"/>
    </w:p>
    <w:p w14:paraId="1C7AAA8B" w14:textId="061E6448" w:rsidR="003561AD" w:rsidRPr="007030A0" w:rsidRDefault="001169F2" w:rsidP="003561AD">
      <w:pPr>
        <w:ind w:left="0"/>
      </w:pPr>
      <w:r w:rsidRPr="007030A0">
        <w:t xml:space="preserve">Instant Link </w:t>
      </w:r>
      <w:r w:rsidR="007030A0" w:rsidRPr="007030A0">
        <w:t xml:space="preserve">configuration </w:t>
      </w:r>
      <w:r w:rsidR="003561AD" w:rsidRPr="007030A0">
        <w:t>table</w:t>
      </w:r>
      <w:r w:rsidR="007030A0" w:rsidRPr="007030A0">
        <w:t>s</w:t>
      </w:r>
      <w:r w:rsidR="003561AD" w:rsidRPr="007030A0">
        <w:t xml:space="preserve"> </w:t>
      </w:r>
      <w:r w:rsidR="007030A0" w:rsidRPr="007030A0">
        <w:rPr>
          <w:rStyle w:val="Siln"/>
        </w:rPr>
        <w:t>ILINK_OWN.BST_LOOKUP_TABLE</w:t>
      </w:r>
      <w:r w:rsidR="007030A0" w:rsidRPr="007030A0">
        <w:t xml:space="preserve"> and </w:t>
      </w:r>
      <w:r w:rsidR="007030A0" w:rsidRPr="007030A0">
        <w:rPr>
          <w:rStyle w:val="Siln"/>
        </w:rPr>
        <w:t xml:space="preserve">ILINK_OWN.BST_LOOKUP_TABLE_ROW </w:t>
      </w:r>
      <w:r w:rsidR="003561AD" w:rsidRPr="007030A0">
        <w:t xml:space="preserve">are queried for </w:t>
      </w:r>
      <w:r w:rsidR="00C356A2" w:rsidRPr="00C356A2">
        <w:rPr>
          <w:rFonts w:ascii="Consolas" w:hAnsi="Consolas"/>
        </w:rPr>
        <w:t>LOOKUP_ROUTING_PROFILES</w:t>
      </w:r>
      <w:r w:rsidR="00C356A2">
        <w:t xml:space="preserve"> configuration. Found data is parsed and represented in a grid view.</w:t>
      </w:r>
    </w:p>
    <w:p w14:paraId="28ED5FC7" w14:textId="77777777" w:rsidR="003561AD" w:rsidRPr="003561AD" w:rsidRDefault="003561AD" w:rsidP="003561AD">
      <w:pPr>
        <w:ind w:left="0"/>
        <w:rPr>
          <w:highlight w:val="yellow"/>
        </w:rPr>
      </w:pPr>
    </w:p>
    <w:p w14:paraId="3580217F" w14:textId="7B9610CE" w:rsidR="003561AD" w:rsidRPr="00C356A2" w:rsidRDefault="003561AD" w:rsidP="00F305E2">
      <w:pPr>
        <w:pStyle w:val="Nadpis6"/>
      </w:pPr>
      <w:bookmarkStart w:id="623" w:name="_Toc208566072"/>
      <w:r w:rsidRPr="00C356A2">
        <w:t xml:space="preserve">Role </w:t>
      </w:r>
      <w:r w:rsidR="00F305E2">
        <w:t>D</w:t>
      </w:r>
      <w:r w:rsidRPr="00C356A2">
        <w:t>ifferences</w:t>
      </w:r>
      <w:bookmarkEnd w:id="62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561AD" w:rsidRPr="00C356A2" w14:paraId="6A33B99A" w14:textId="77777777" w:rsidTr="00C91799">
        <w:trPr>
          <w:trHeight w:val="277"/>
        </w:trPr>
        <w:tc>
          <w:tcPr>
            <w:tcW w:w="3490" w:type="dxa"/>
            <w:shd w:val="clear" w:color="auto" w:fill="D9D9D9" w:themeFill="background1" w:themeFillShade="D9"/>
          </w:tcPr>
          <w:p w14:paraId="68946077" w14:textId="77777777" w:rsidR="003561AD" w:rsidRPr="00C356A2" w:rsidRDefault="003561AD" w:rsidP="00C91799">
            <w:pPr>
              <w:ind w:left="0"/>
              <w:rPr>
                <w:b/>
                <w:bCs/>
              </w:rPr>
            </w:pPr>
            <w:r w:rsidRPr="00C356A2">
              <w:rPr>
                <w:b/>
                <w:bCs/>
              </w:rPr>
              <w:t>Action / Role</w:t>
            </w:r>
          </w:p>
        </w:tc>
        <w:tc>
          <w:tcPr>
            <w:tcW w:w="1163" w:type="dxa"/>
            <w:shd w:val="clear" w:color="auto" w:fill="D9D9D9" w:themeFill="background1" w:themeFillShade="D9"/>
          </w:tcPr>
          <w:p w14:paraId="1F45B25D" w14:textId="77777777" w:rsidR="003561AD" w:rsidRPr="00C356A2" w:rsidRDefault="003561AD" w:rsidP="00C91799">
            <w:pPr>
              <w:ind w:left="0"/>
              <w:jc w:val="center"/>
              <w:rPr>
                <w:b/>
                <w:bCs/>
              </w:rPr>
            </w:pPr>
            <w:r w:rsidRPr="00C356A2">
              <w:rPr>
                <w:b/>
                <w:bCs/>
              </w:rPr>
              <w:t>ADMIN</w:t>
            </w:r>
          </w:p>
        </w:tc>
        <w:tc>
          <w:tcPr>
            <w:tcW w:w="1163" w:type="dxa"/>
            <w:shd w:val="clear" w:color="auto" w:fill="D9D9D9" w:themeFill="background1" w:themeFillShade="D9"/>
          </w:tcPr>
          <w:p w14:paraId="4FD85A4C" w14:textId="77777777" w:rsidR="003561AD" w:rsidRPr="00C356A2" w:rsidRDefault="003561AD" w:rsidP="00C91799">
            <w:pPr>
              <w:ind w:left="0"/>
              <w:jc w:val="center"/>
              <w:rPr>
                <w:b/>
                <w:bCs/>
              </w:rPr>
            </w:pPr>
            <w:r w:rsidRPr="00C356A2">
              <w:rPr>
                <w:b/>
                <w:bCs/>
              </w:rPr>
              <w:t>LEAD</w:t>
            </w:r>
          </w:p>
        </w:tc>
        <w:tc>
          <w:tcPr>
            <w:tcW w:w="1180" w:type="dxa"/>
            <w:shd w:val="clear" w:color="auto" w:fill="D9D9D9" w:themeFill="background1" w:themeFillShade="D9"/>
          </w:tcPr>
          <w:p w14:paraId="3A0CFE82" w14:textId="77777777" w:rsidR="003561AD" w:rsidRPr="00C356A2" w:rsidRDefault="003561AD" w:rsidP="00C91799">
            <w:pPr>
              <w:ind w:left="0"/>
              <w:jc w:val="center"/>
              <w:rPr>
                <w:b/>
                <w:bCs/>
              </w:rPr>
            </w:pPr>
            <w:r w:rsidRPr="00C356A2">
              <w:rPr>
                <w:b/>
                <w:bCs/>
              </w:rPr>
              <w:t>TESTING-VF</w:t>
            </w:r>
          </w:p>
        </w:tc>
        <w:tc>
          <w:tcPr>
            <w:tcW w:w="1180" w:type="dxa"/>
            <w:shd w:val="clear" w:color="auto" w:fill="D9D9D9" w:themeFill="background1" w:themeFillShade="D9"/>
          </w:tcPr>
          <w:p w14:paraId="1F8CA675" w14:textId="77777777" w:rsidR="003561AD" w:rsidRPr="00C356A2" w:rsidRDefault="003561AD" w:rsidP="00C91799">
            <w:pPr>
              <w:ind w:left="0"/>
              <w:jc w:val="center"/>
              <w:rPr>
                <w:b/>
                <w:bCs/>
              </w:rPr>
            </w:pPr>
            <w:r w:rsidRPr="00C356A2">
              <w:rPr>
                <w:b/>
                <w:bCs/>
              </w:rPr>
              <w:t>TESTING-IBM</w:t>
            </w:r>
          </w:p>
        </w:tc>
        <w:tc>
          <w:tcPr>
            <w:tcW w:w="1180" w:type="dxa"/>
            <w:shd w:val="clear" w:color="auto" w:fill="D9D9D9" w:themeFill="background1" w:themeFillShade="D9"/>
          </w:tcPr>
          <w:p w14:paraId="71DA9930" w14:textId="77777777" w:rsidR="003561AD" w:rsidRPr="00C356A2" w:rsidRDefault="003561AD" w:rsidP="00C91799">
            <w:pPr>
              <w:ind w:left="0"/>
              <w:jc w:val="center"/>
              <w:rPr>
                <w:b/>
                <w:bCs/>
              </w:rPr>
            </w:pPr>
            <w:r w:rsidRPr="00C356A2">
              <w:rPr>
                <w:b/>
                <w:bCs/>
              </w:rPr>
              <w:t>TESTING-V2</w:t>
            </w:r>
          </w:p>
        </w:tc>
      </w:tr>
      <w:tr w:rsidR="003561AD" w14:paraId="7376202C" w14:textId="77777777" w:rsidTr="00C91799">
        <w:trPr>
          <w:trHeight w:val="219"/>
        </w:trPr>
        <w:tc>
          <w:tcPr>
            <w:tcW w:w="3490" w:type="dxa"/>
          </w:tcPr>
          <w:p w14:paraId="5D6429D3" w14:textId="1F5791B8" w:rsidR="003561AD" w:rsidRPr="00C356A2" w:rsidRDefault="003561AD" w:rsidP="00C91799">
            <w:pPr>
              <w:ind w:left="0"/>
              <w:rPr>
                <w:b/>
                <w:bCs/>
              </w:rPr>
            </w:pPr>
            <w:r w:rsidRPr="00C356A2">
              <w:rPr>
                <w:b/>
                <w:bCs/>
              </w:rPr>
              <w:t>Access to</w:t>
            </w:r>
            <w:r w:rsidR="00C356A2" w:rsidRPr="00C356A2">
              <w:rPr>
                <w:b/>
                <w:bCs/>
              </w:rPr>
              <w:t xml:space="preserve"> Instant Link Routing Profiles form</w:t>
            </w:r>
          </w:p>
        </w:tc>
        <w:tc>
          <w:tcPr>
            <w:tcW w:w="1163" w:type="dxa"/>
          </w:tcPr>
          <w:p w14:paraId="66A57E88" w14:textId="77777777" w:rsidR="003561AD" w:rsidRPr="00C356A2" w:rsidRDefault="003561AD" w:rsidP="00C91799">
            <w:pPr>
              <w:ind w:left="0"/>
              <w:jc w:val="center"/>
            </w:pPr>
            <w:r w:rsidRPr="00C356A2">
              <w:t>Y</w:t>
            </w:r>
          </w:p>
        </w:tc>
        <w:tc>
          <w:tcPr>
            <w:tcW w:w="1163" w:type="dxa"/>
          </w:tcPr>
          <w:p w14:paraId="75F42369" w14:textId="77777777" w:rsidR="003561AD" w:rsidRPr="00C356A2" w:rsidRDefault="003561AD" w:rsidP="00C91799">
            <w:pPr>
              <w:ind w:left="0"/>
              <w:jc w:val="center"/>
            </w:pPr>
            <w:r w:rsidRPr="00C356A2">
              <w:t>Y</w:t>
            </w:r>
          </w:p>
        </w:tc>
        <w:tc>
          <w:tcPr>
            <w:tcW w:w="1180" w:type="dxa"/>
          </w:tcPr>
          <w:p w14:paraId="31FF6496" w14:textId="77777777" w:rsidR="003561AD" w:rsidRPr="00C356A2" w:rsidRDefault="003561AD" w:rsidP="00C91799">
            <w:pPr>
              <w:ind w:left="0"/>
              <w:jc w:val="center"/>
            </w:pPr>
            <w:r w:rsidRPr="00C356A2">
              <w:t>N</w:t>
            </w:r>
          </w:p>
        </w:tc>
        <w:tc>
          <w:tcPr>
            <w:tcW w:w="1180" w:type="dxa"/>
          </w:tcPr>
          <w:p w14:paraId="2DC2A8A2" w14:textId="77777777" w:rsidR="003561AD" w:rsidRPr="00C356A2" w:rsidRDefault="003561AD" w:rsidP="00C91799">
            <w:pPr>
              <w:ind w:left="0"/>
              <w:jc w:val="center"/>
            </w:pPr>
            <w:r w:rsidRPr="00C356A2">
              <w:t>Y</w:t>
            </w:r>
          </w:p>
        </w:tc>
        <w:tc>
          <w:tcPr>
            <w:tcW w:w="1180" w:type="dxa"/>
          </w:tcPr>
          <w:p w14:paraId="1FCC1609" w14:textId="77777777" w:rsidR="003561AD" w:rsidRPr="00D771E3" w:rsidRDefault="003561AD" w:rsidP="00C91799">
            <w:pPr>
              <w:ind w:left="0"/>
              <w:jc w:val="center"/>
            </w:pPr>
            <w:r w:rsidRPr="00C356A2">
              <w:t>N</w:t>
            </w:r>
          </w:p>
        </w:tc>
      </w:tr>
    </w:tbl>
    <w:p w14:paraId="29EBDDFA" w14:textId="677AA194" w:rsidR="004C14B1" w:rsidRPr="00D6565E" w:rsidRDefault="004C14B1" w:rsidP="00BE2787">
      <w:pPr>
        <w:ind w:left="0"/>
      </w:pPr>
    </w:p>
    <w:p w14:paraId="39ED4C8D" w14:textId="66959247" w:rsidR="00AB7B5A" w:rsidRDefault="00D67E7E" w:rsidP="00CD44D1">
      <w:pPr>
        <w:pStyle w:val="Nadpis3"/>
      </w:pPr>
      <w:bookmarkStart w:id="624" w:name="_Toc208566073"/>
      <w:r>
        <w:t>Recharge Prepaid</w:t>
      </w:r>
      <w:bookmarkEnd w:id="624"/>
    </w:p>
    <w:p w14:paraId="5BE03FA7" w14:textId="2C6BB14E" w:rsidR="00594332" w:rsidRDefault="00E67D71" w:rsidP="00594332">
      <w:pPr>
        <w:ind w:left="0"/>
      </w:pPr>
      <w:r>
        <w:t xml:space="preserve">Select </w:t>
      </w:r>
      <w:r w:rsidR="00594332">
        <w:t xml:space="preserve">one or more </w:t>
      </w:r>
      <w:r>
        <w:t>row</w:t>
      </w:r>
      <w:r w:rsidR="00594332">
        <w:t>s</w:t>
      </w:r>
      <w:r>
        <w:t xml:space="preserve"> with prepaid MSISDN</w:t>
      </w:r>
      <w:r w:rsidR="00594332">
        <w:t>’s</w:t>
      </w:r>
      <w:r>
        <w:t xml:space="preserve"> in the main grid, then 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Recharge Prepaid</w:t>
      </w:r>
      <w:r>
        <w:t xml:space="preserve"> from the main menu to open Prepaid Recharge form. </w:t>
      </w:r>
      <w:r w:rsidR="00594332">
        <w:t>If single row was selected, SurePay is queried for the prepaid subscriber status, air time, current balances (both primary and extra), and their expiration dates. If multiple rows were selected, current values are not displayed.</w:t>
      </w:r>
    </w:p>
    <w:p w14:paraId="75E3BB65" w14:textId="44F6D9FC" w:rsidR="00E67D71" w:rsidRDefault="00E67D71" w:rsidP="00E67D71">
      <w:pPr>
        <w:ind w:left="0"/>
      </w:pPr>
    </w:p>
    <w:p w14:paraId="2BF26739" w14:textId="0D6EBD6B" w:rsidR="00784D7E" w:rsidRDefault="00784D7E" w:rsidP="00BE2787"/>
    <w:p w14:paraId="6C655ED3" w14:textId="0A3EB0FE" w:rsidR="00784D7E" w:rsidRDefault="00784D7E" w:rsidP="00784D7E">
      <w:pPr>
        <w:jc w:val="center"/>
      </w:pPr>
      <w:r>
        <w:rPr>
          <w:noProof/>
        </w:rPr>
        <w:lastRenderedPageBreak/>
        <w:drawing>
          <wp:inline distT="0" distB="0" distL="0" distR="0" wp14:anchorId="5DC64124" wp14:editId="19BDD8B3">
            <wp:extent cx="4191000" cy="4314825"/>
            <wp:effectExtent l="0" t="0" r="0" b="9525"/>
            <wp:docPr id="536" name="Obrázek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4191000" cy="4314825"/>
                    </a:xfrm>
                    <a:prstGeom prst="rect">
                      <a:avLst/>
                    </a:prstGeom>
                  </pic:spPr>
                </pic:pic>
              </a:graphicData>
            </a:graphic>
          </wp:inline>
        </w:drawing>
      </w:r>
    </w:p>
    <w:p w14:paraId="2218C1EA" w14:textId="0F71DCDA" w:rsidR="00784D7E" w:rsidRPr="00784D7E" w:rsidRDefault="00784D7E" w:rsidP="00784D7E">
      <w:pPr>
        <w:jc w:val="center"/>
        <w:rPr>
          <w:i/>
          <w:iCs w:val="0"/>
          <w:sz w:val="18"/>
          <w:szCs w:val="18"/>
        </w:rPr>
      </w:pPr>
      <w:r w:rsidRPr="00784D7E">
        <w:rPr>
          <w:i/>
          <w:iCs w:val="0"/>
          <w:sz w:val="18"/>
          <w:szCs w:val="18"/>
        </w:rPr>
        <w:t>Prepaid Recharge form</w:t>
      </w:r>
    </w:p>
    <w:p w14:paraId="718AED8B" w14:textId="169E69C2" w:rsidR="00BE2787" w:rsidRDefault="00BE2787" w:rsidP="00BE2787"/>
    <w:p w14:paraId="07B5D4EC" w14:textId="22B5CF35" w:rsidR="00EF6930" w:rsidRDefault="00EF6930" w:rsidP="00EF6930">
      <w:pPr>
        <w:ind w:left="0"/>
      </w:pPr>
      <w:r>
        <w:t xml:space="preserve">Enter amount to recharge </w:t>
      </w:r>
      <w:r w:rsidR="006E168E">
        <w:t xml:space="preserve">or adjust </w:t>
      </w:r>
      <w:r>
        <w:t xml:space="preserve">the primary balance with. Positive number is processed as a </w:t>
      </w:r>
      <w:r w:rsidRPr="00393723">
        <w:rPr>
          <w:i/>
          <w:iCs w:val="0"/>
        </w:rPr>
        <w:t>recharge</w:t>
      </w:r>
      <w:r>
        <w:t xml:space="preserve">, negative number is processed as an </w:t>
      </w:r>
      <w:r w:rsidRPr="00393723">
        <w:rPr>
          <w:i/>
          <w:iCs w:val="0"/>
        </w:rPr>
        <w:t>adjustment</w:t>
      </w:r>
      <w:r>
        <w:t xml:space="preserve">. Press </w:t>
      </w:r>
      <w:r w:rsidRPr="006E168E">
        <w:rPr>
          <w:b/>
          <w:bCs/>
          <w:sz w:val="18"/>
          <w:szCs w:val="18"/>
        </w:rPr>
        <w:t>OK</w:t>
      </w:r>
      <w:r>
        <w:t xml:space="preserve"> </w:t>
      </w:r>
      <w:r w:rsidR="006E168E">
        <w:t xml:space="preserve">button </w:t>
      </w:r>
      <w:r>
        <w:t>to apply the changes.</w:t>
      </w:r>
      <w:r w:rsidR="002E45CC">
        <w:t xml:space="preserve"> Entered number will be added or subtracted from the primary balance.</w:t>
      </w:r>
    </w:p>
    <w:p w14:paraId="284FA2A6" w14:textId="37D23EDA" w:rsidR="002E45CC" w:rsidRDefault="002E45CC" w:rsidP="00EF6930">
      <w:pPr>
        <w:ind w:left="0"/>
      </w:pPr>
    </w:p>
    <w:p w14:paraId="38F10074" w14:textId="6F6A970F" w:rsidR="006B46C5" w:rsidRDefault="00E3682C" w:rsidP="006B46C5">
      <w:pPr>
        <w:jc w:val="center"/>
      </w:pPr>
      <w:r>
        <w:rPr>
          <w:noProof/>
        </w:rPr>
        <w:drawing>
          <wp:inline distT="0" distB="0" distL="0" distR="0" wp14:anchorId="6731FF27" wp14:editId="041659CE">
            <wp:extent cx="3228975" cy="762000"/>
            <wp:effectExtent l="0" t="0" r="9525" b="0"/>
            <wp:docPr id="635" name="Obrázek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3228975" cy="762000"/>
                    </a:xfrm>
                    <a:prstGeom prst="rect">
                      <a:avLst/>
                    </a:prstGeom>
                  </pic:spPr>
                </pic:pic>
              </a:graphicData>
            </a:graphic>
          </wp:inline>
        </w:drawing>
      </w:r>
    </w:p>
    <w:p w14:paraId="10AB2F65" w14:textId="77777777" w:rsidR="006B46C5" w:rsidRPr="006B46C5" w:rsidRDefault="006B46C5" w:rsidP="006B46C5">
      <w:pPr>
        <w:jc w:val="center"/>
        <w:rPr>
          <w:i/>
          <w:iCs w:val="0"/>
          <w:sz w:val="18"/>
          <w:szCs w:val="18"/>
        </w:rPr>
      </w:pPr>
      <w:r w:rsidRPr="006B46C5">
        <w:rPr>
          <w:i/>
          <w:iCs w:val="0"/>
          <w:sz w:val="18"/>
          <w:szCs w:val="18"/>
        </w:rPr>
        <w:t>Waiting form during prepaid recharging</w:t>
      </w:r>
    </w:p>
    <w:p w14:paraId="4D00F62D" w14:textId="3E481A8E" w:rsidR="006B46C5" w:rsidRDefault="006B46C5" w:rsidP="00EF6930">
      <w:pPr>
        <w:ind w:left="0"/>
      </w:pPr>
    </w:p>
    <w:p w14:paraId="6F2F89FB" w14:textId="444D7728" w:rsidR="006B46C5" w:rsidRDefault="006B46C5" w:rsidP="00EF6930">
      <w:pPr>
        <w:ind w:left="0"/>
      </w:pPr>
      <w:r>
        <w:t>User is notified about successful processing or about occurred error.</w:t>
      </w:r>
    </w:p>
    <w:p w14:paraId="6AE10309" w14:textId="553E5160" w:rsidR="00E3682C" w:rsidRDefault="00E3682C" w:rsidP="00EF6930">
      <w:pPr>
        <w:ind w:left="0"/>
      </w:pPr>
    </w:p>
    <w:p w14:paraId="3A93CCCC" w14:textId="77777777" w:rsidR="006215AF" w:rsidRDefault="00E3682C" w:rsidP="00E3682C">
      <w:pPr>
        <w:ind w:left="0"/>
      </w:pPr>
      <w:r w:rsidRPr="002E45CC">
        <w:rPr>
          <w:b/>
          <w:bCs/>
        </w:rPr>
        <w:t>NOTE</w:t>
      </w:r>
      <w:r w:rsidR="006215AF">
        <w:rPr>
          <w:b/>
          <w:bCs/>
        </w:rPr>
        <w:t>S</w:t>
      </w:r>
      <w:r w:rsidRPr="002E45CC">
        <w:rPr>
          <w:b/>
          <w:bCs/>
        </w:rPr>
        <w:t>:</w:t>
      </w:r>
      <w:r>
        <w:t xml:space="preserve"> </w:t>
      </w:r>
    </w:p>
    <w:p w14:paraId="7A68B7D0" w14:textId="77777777" w:rsidR="006215AF" w:rsidRDefault="006215AF">
      <w:pPr>
        <w:pStyle w:val="Odstavecseseznamem"/>
        <w:numPr>
          <w:ilvl w:val="0"/>
          <w:numId w:val="170"/>
        </w:numPr>
      </w:pPr>
      <w:r>
        <w:t>Extra balance amount cannot be changed in Phoenix.</w:t>
      </w:r>
    </w:p>
    <w:p w14:paraId="697A219F" w14:textId="2C32BD59" w:rsidR="000E1366" w:rsidRPr="000E1366" w:rsidRDefault="000E1366" w:rsidP="00F305E2">
      <w:pPr>
        <w:pStyle w:val="Nadpis5"/>
      </w:pPr>
      <w:bookmarkStart w:id="625" w:name="_Toc208566074"/>
      <w:r w:rsidRPr="000E1366">
        <w:t xml:space="preserve">Process </w:t>
      </w:r>
      <w:r w:rsidR="00F305E2">
        <w:t>O</w:t>
      </w:r>
      <w:r w:rsidRPr="000E1366">
        <w:t>verview</w:t>
      </w:r>
      <w:bookmarkEnd w:id="625"/>
    </w:p>
    <w:p w14:paraId="502136E3" w14:textId="26CD6C15" w:rsidR="00A50BC0" w:rsidRDefault="000E1366">
      <w:pPr>
        <w:pStyle w:val="Odstavecseseznamem"/>
        <w:numPr>
          <w:ilvl w:val="0"/>
          <w:numId w:val="85"/>
        </w:numPr>
      </w:pPr>
      <w:r>
        <w:t>(If single row was selected</w:t>
      </w:r>
      <w:r w:rsidR="00A50BC0">
        <w:t>):</w:t>
      </w:r>
    </w:p>
    <w:p w14:paraId="3FBC417C" w14:textId="27698081" w:rsidR="000E1366" w:rsidRDefault="000E1366">
      <w:pPr>
        <w:pStyle w:val="Odstavecseseznamem"/>
        <w:numPr>
          <w:ilvl w:val="1"/>
          <w:numId w:val="85"/>
        </w:numPr>
      </w:pPr>
      <w:r>
        <w:t xml:space="preserve">Invoke SOAP operation </w:t>
      </w:r>
      <w:r w:rsidRPr="000E1366">
        <w:rPr>
          <w:rFonts w:ascii="Consolas" w:hAnsi="Consolas"/>
        </w:rPr>
        <w:t>PrepaidBalanceInquiry</w:t>
      </w:r>
      <w:r>
        <w:t xml:space="preserve"> </w:t>
      </w:r>
      <w:r w:rsidR="00E722FE">
        <w:t xml:space="preserve">(provided by </w:t>
      </w:r>
      <w:r w:rsidR="00397466" w:rsidRPr="00397466">
        <w:rPr>
          <w:rFonts w:ascii="Consolas" w:hAnsi="Consolas"/>
        </w:rPr>
        <w:t>AssetServices</w:t>
      </w:r>
      <w:r w:rsidR="00397466">
        <w:t xml:space="preserve"> endpoint on Tibco) </w:t>
      </w:r>
      <w:r>
        <w:t>to get current balances.</w:t>
      </w:r>
    </w:p>
    <w:p w14:paraId="19BEDFF4" w14:textId="6F3FDD0D" w:rsidR="00E722FE" w:rsidRDefault="00A50BC0">
      <w:pPr>
        <w:pStyle w:val="Odstavecseseznamem"/>
        <w:numPr>
          <w:ilvl w:val="1"/>
          <w:numId w:val="85"/>
        </w:numPr>
      </w:pPr>
      <w:r>
        <w:t xml:space="preserve">Check primary balance expiry date in the response. If the date equals to </w:t>
      </w:r>
      <w:r w:rsidRPr="00A50BC0">
        <w:rPr>
          <w:rFonts w:ascii="Consolas" w:hAnsi="Consolas"/>
        </w:rPr>
        <w:t>1.1.1980 00:00</w:t>
      </w:r>
      <w:r>
        <w:t xml:space="preserve">, the subscriber is considered </w:t>
      </w:r>
      <w:r w:rsidRPr="00A50BC0">
        <w:rPr>
          <w:sz w:val="18"/>
          <w:szCs w:val="18"/>
        </w:rPr>
        <w:t>POSTPAID</w:t>
      </w:r>
      <w:r>
        <w:t xml:space="preserve"> and processing stops.</w:t>
      </w:r>
    </w:p>
    <w:p w14:paraId="0010229A" w14:textId="0EE2414A" w:rsidR="00A50BC0" w:rsidRDefault="00A50BC0">
      <w:pPr>
        <w:pStyle w:val="Odstavecseseznamem"/>
        <w:numPr>
          <w:ilvl w:val="0"/>
          <w:numId w:val="85"/>
        </w:numPr>
      </w:pPr>
      <w:r>
        <w:t>Show the Recharge Prepaid form</w:t>
      </w:r>
    </w:p>
    <w:p w14:paraId="59D4545D" w14:textId="5D7523CE" w:rsidR="00393723" w:rsidRDefault="002F1FC5">
      <w:pPr>
        <w:pStyle w:val="Odstavecseseznamem"/>
        <w:numPr>
          <w:ilvl w:val="0"/>
          <w:numId w:val="85"/>
        </w:numPr>
      </w:pPr>
      <w:r>
        <w:t>Spawn</w:t>
      </w:r>
      <w:r w:rsidR="00F47570">
        <w:t xml:space="preserve"> </w:t>
      </w:r>
      <w:r w:rsidR="00F47570" w:rsidRPr="004735E0">
        <w:rPr>
          <w:rFonts w:ascii="Consolas" w:hAnsi="Consolas"/>
        </w:rPr>
        <w:t>TNetworkThread</w:t>
      </w:r>
      <w:r w:rsidR="006F7C0B" w:rsidRPr="006F7C0B">
        <w:t xml:space="preserve"> </w:t>
      </w:r>
      <w:r w:rsidR="007A4446">
        <w:t xml:space="preserve">thread </w:t>
      </w:r>
      <w:r w:rsidR="006F7C0B" w:rsidRPr="006F7C0B">
        <w:t xml:space="preserve">that </w:t>
      </w:r>
      <w:r w:rsidR="00393723">
        <w:t>inserts</w:t>
      </w:r>
      <w:r w:rsidR="000F0739">
        <w:t xml:space="preserve"> </w:t>
      </w:r>
      <w:r w:rsidR="000F0739" w:rsidRPr="000F0739">
        <w:rPr>
          <w:rFonts w:ascii="Consolas" w:hAnsi="Consolas"/>
        </w:rPr>
        <w:t>SET</w:t>
      </w:r>
      <w:r w:rsidR="000F0739">
        <w:t xml:space="preserve"> request for</w:t>
      </w:r>
      <w:r w:rsidR="006F7C0B" w:rsidRPr="006F7C0B">
        <w:t xml:space="preserve"> </w:t>
      </w:r>
      <w:r w:rsidR="006F7C0B" w:rsidRPr="004735E0">
        <w:rPr>
          <w:rFonts w:ascii="Consolas" w:hAnsi="Consolas"/>
        </w:rPr>
        <w:t>ocsRecharge</w:t>
      </w:r>
      <w:r w:rsidR="006F7C0B" w:rsidRPr="006F7C0B">
        <w:t xml:space="preserve"> service </w:t>
      </w:r>
      <w:r w:rsidR="00393723">
        <w:t>into</w:t>
      </w:r>
      <w:r w:rsidR="006F7C0B" w:rsidRPr="006F7C0B">
        <w:t xml:space="preserve"> Instant Link</w:t>
      </w:r>
      <w:r w:rsidR="00393723">
        <w:t xml:space="preserve"> batch processing queue</w:t>
      </w:r>
      <w:r w:rsidR="000F0739">
        <w:t xml:space="preserve"> </w:t>
      </w:r>
      <w:r>
        <w:t xml:space="preserve">table </w:t>
      </w:r>
      <w:r w:rsidRPr="002F1FC5">
        <w:rPr>
          <w:rFonts w:ascii="Consolas" w:hAnsi="Consolas"/>
        </w:rPr>
        <w:t>ILABATCH_OWN.BATCH_PROVISIONING</w:t>
      </w:r>
      <w:r>
        <w:t xml:space="preserve"> </w:t>
      </w:r>
      <w:r w:rsidR="002C5955">
        <w:t xml:space="preserve">with following </w:t>
      </w:r>
      <w:r w:rsidR="002C5955">
        <w:lastRenderedPageBreak/>
        <w:t>structure:</w:t>
      </w:r>
      <w:r w:rsidR="000F0739">
        <w:br/>
      </w:r>
    </w:p>
    <w:tbl>
      <w:tblPr>
        <w:tblStyle w:val="Mkatabulky"/>
        <w:tblW w:w="8410" w:type="dxa"/>
        <w:tblInd w:w="607" w:type="dxa"/>
        <w:tblLook w:val="04A0" w:firstRow="1" w:lastRow="0" w:firstColumn="1" w:lastColumn="0" w:noHBand="0" w:noVBand="1"/>
      </w:tblPr>
      <w:tblGrid>
        <w:gridCol w:w="1940"/>
        <w:gridCol w:w="2550"/>
        <w:gridCol w:w="1923"/>
        <w:gridCol w:w="1997"/>
      </w:tblGrid>
      <w:tr w:rsidR="00AA3AED" w:rsidRPr="00DF00E8" w14:paraId="2836BDDD" w14:textId="77777777" w:rsidTr="006E3992">
        <w:trPr>
          <w:trHeight w:val="277"/>
        </w:trPr>
        <w:tc>
          <w:tcPr>
            <w:tcW w:w="1940" w:type="dxa"/>
            <w:shd w:val="clear" w:color="auto" w:fill="D9D9D9" w:themeFill="background1" w:themeFillShade="D9"/>
          </w:tcPr>
          <w:p w14:paraId="7AD4822F" w14:textId="173DA563" w:rsidR="00AA3AED" w:rsidRDefault="00AA3AED" w:rsidP="0089743C">
            <w:pPr>
              <w:ind w:left="0"/>
              <w:rPr>
                <w:b/>
                <w:bCs/>
              </w:rPr>
            </w:pPr>
            <w:r>
              <w:rPr>
                <w:b/>
                <w:bCs/>
              </w:rPr>
              <w:t>Name</w:t>
            </w:r>
          </w:p>
        </w:tc>
        <w:tc>
          <w:tcPr>
            <w:tcW w:w="6470" w:type="dxa"/>
            <w:gridSpan w:val="3"/>
            <w:shd w:val="clear" w:color="auto" w:fill="D9D9D9" w:themeFill="background1" w:themeFillShade="D9"/>
          </w:tcPr>
          <w:p w14:paraId="03D1F1D2" w14:textId="32FE9591" w:rsidR="00AA3AED" w:rsidRPr="00DF00E8" w:rsidRDefault="00AA3AED" w:rsidP="0089743C">
            <w:pPr>
              <w:ind w:left="0"/>
              <w:rPr>
                <w:b/>
                <w:bCs/>
              </w:rPr>
            </w:pPr>
            <w:r>
              <w:rPr>
                <w:b/>
                <w:bCs/>
              </w:rPr>
              <w:t>Value</w:t>
            </w:r>
          </w:p>
        </w:tc>
      </w:tr>
      <w:tr w:rsidR="00CB1D93" w:rsidRPr="00C63CC0" w14:paraId="169137CF" w14:textId="77777777" w:rsidTr="0088260F">
        <w:trPr>
          <w:trHeight w:val="219"/>
        </w:trPr>
        <w:tc>
          <w:tcPr>
            <w:tcW w:w="1940" w:type="dxa"/>
          </w:tcPr>
          <w:p w14:paraId="3D376D94" w14:textId="00019751" w:rsidR="00CB1D93" w:rsidRDefault="00CB1D93" w:rsidP="0089743C">
            <w:pPr>
              <w:ind w:left="0"/>
              <w:rPr>
                <w:rFonts w:ascii="Consolas" w:hAnsi="Consolas"/>
              </w:rPr>
            </w:pPr>
            <w:r>
              <w:rPr>
                <w:rFonts w:ascii="Consolas" w:hAnsi="Consolas"/>
              </w:rPr>
              <w:t>PRIMARY_ID</w:t>
            </w:r>
          </w:p>
        </w:tc>
        <w:tc>
          <w:tcPr>
            <w:tcW w:w="6470" w:type="dxa"/>
            <w:gridSpan w:val="3"/>
          </w:tcPr>
          <w:p w14:paraId="39694538" w14:textId="4ABDCA36" w:rsidR="00CB1D93" w:rsidRPr="00C63CC0" w:rsidRDefault="009C0775" w:rsidP="00AA3AED">
            <w:pPr>
              <w:ind w:left="0"/>
              <w:jc w:val="center"/>
              <w:rPr>
                <w:rFonts w:ascii="Consolas" w:hAnsi="Consolas"/>
              </w:rPr>
            </w:pPr>
            <w:r>
              <w:rPr>
                <w:rFonts w:ascii="Consolas" w:hAnsi="Consolas"/>
              </w:rPr>
              <w:t>&lt;</w:t>
            </w:r>
            <w:r w:rsidR="00CB1D93">
              <w:rPr>
                <w:rFonts w:ascii="Consolas" w:hAnsi="Consolas"/>
              </w:rPr>
              <w:t>user-provided</w:t>
            </w:r>
            <w:r>
              <w:rPr>
                <w:rFonts w:ascii="Consolas" w:hAnsi="Consolas"/>
              </w:rPr>
              <w:t>&gt;</w:t>
            </w:r>
          </w:p>
        </w:tc>
      </w:tr>
      <w:tr w:rsidR="00CB1D93" w:rsidRPr="00C63CC0" w14:paraId="552B61F1" w14:textId="77777777" w:rsidTr="00136A9F">
        <w:trPr>
          <w:trHeight w:val="219"/>
        </w:trPr>
        <w:tc>
          <w:tcPr>
            <w:tcW w:w="1940" w:type="dxa"/>
          </w:tcPr>
          <w:p w14:paraId="784CD2D5" w14:textId="4298B66F" w:rsidR="00CB1D93" w:rsidRDefault="00CB1D93" w:rsidP="0089743C">
            <w:pPr>
              <w:ind w:left="0"/>
              <w:rPr>
                <w:rFonts w:ascii="Consolas" w:hAnsi="Consolas"/>
              </w:rPr>
            </w:pPr>
            <w:r>
              <w:rPr>
                <w:rFonts w:ascii="Consolas" w:hAnsi="Consolas"/>
              </w:rPr>
              <w:t>PRIMARY_ID_TYPE</w:t>
            </w:r>
          </w:p>
        </w:tc>
        <w:tc>
          <w:tcPr>
            <w:tcW w:w="6470" w:type="dxa"/>
            <w:gridSpan w:val="3"/>
          </w:tcPr>
          <w:p w14:paraId="3F9BC041" w14:textId="2CD020A3" w:rsidR="00CB1D93" w:rsidRPr="00C63CC0" w:rsidRDefault="00CB1D93" w:rsidP="00AA3AED">
            <w:pPr>
              <w:ind w:left="0"/>
              <w:jc w:val="center"/>
              <w:rPr>
                <w:rFonts w:ascii="Consolas" w:hAnsi="Consolas"/>
              </w:rPr>
            </w:pPr>
            <w:r>
              <w:rPr>
                <w:rFonts w:ascii="Consolas" w:hAnsi="Consolas"/>
              </w:rPr>
              <w:t>voiceMsisdn</w:t>
            </w:r>
          </w:p>
        </w:tc>
      </w:tr>
      <w:tr w:rsidR="00CB1D93" w:rsidRPr="00C63CC0" w14:paraId="415F07EE" w14:textId="77777777" w:rsidTr="00E63380">
        <w:trPr>
          <w:trHeight w:val="219"/>
        </w:trPr>
        <w:tc>
          <w:tcPr>
            <w:tcW w:w="1940" w:type="dxa"/>
          </w:tcPr>
          <w:p w14:paraId="7CDCDBE1" w14:textId="7A8BAB89" w:rsidR="00CB1D93" w:rsidRDefault="00CB1D93" w:rsidP="0089743C">
            <w:pPr>
              <w:ind w:left="0"/>
              <w:rPr>
                <w:rFonts w:ascii="Consolas" w:hAnsi="Consolas"/>
              </w:rPr>
            </w:pPr>
            <w:r>
              <w:rPr>
                <w:rFonts w:ascii="Consolas" w:hAnsi="Consolas"/>
              </w:rPr>
              <w:t>SERVICE</w:t>
            </w:r>
          </w:p>
        </w:tc>
        <w:tc>
          <w:tcPr>
            <w:tcW w:w="6470" w:type="dxa"/>
            <w:gridSpan w:val="3"/>
          </w:tcPr>
          <w:p w14:paraId="2EB06D54" w14:textId="63E4DE28" w:rsidR="00CB1D93" w:rsidRPr="00C63CC0" w:rsidRDefault="00CB1D93" w:rsidP="00AA3AED">
            <w:pPr>
              <w:ind w:left="0"/>
              <w:jc w:val="center"/>
              <w:rPr>
                <w:rFonts w:ascii="Consolas" w:hAnsi="Consolas"/>
              </w:rPr>
            </w:pPr>
            <w:r>
              <w:rPr>
                <w:rFonts w:ascii="Consolas" w:hAnsi="Consolas"/>
              </w:rPr>
              <w:t>ocsRecharge</w:t>
            </w:r>
          </w:p>
        </w:tc>
      </w:tr>
      <w:tr w:rsidR="00CB1D93" w:rsidRPr="00C63CC0" w14:paraId="1EA452B9" w14:textId="77777777" w:rsidTr="009858DC">
        <w:trPr>
          <w:trHeight w:val="219"/>
        </w:trPr>
        <w:tc>
          <w:tcPr>
            <w:tcW w:w="1940" w:type="dxa"/>
          </w:tcPr>
          <w:p w14:paraId="63879E9B" w14:textId="2F118FC5" w:rsidR="00CB1D93" w:rsidRDefault="00CB1D93" w:rsidP="0089743C">
            <w:pPr>
              <w:ind w:left="0"/>
              <w:rPr>
                <w:rFonts w:ascii="Consolas" w:hAnsi="Consolas"/>
              </w:rPr>
            </w:pPr>
            <w:r>
              <w:rPr>
                <w:rFonts w:ascii="Consolas" w:hAnsi="Consolas"/>
              </w:rPr>
              <w:t>OPERATION</w:t>
            </w:r>
          </w:p>
        </w:tc>
        <w:tc>
          <w:tcPr>
            <w:tcW w:w="6470" w:type="dxa"/>
            <w:gridSpan w:val="3"/>
          </w:tcPr>
          <w:p w14:paraId="17AE8EAD" w14:textId="1310C13E" w:rsidR="00CB1D93" w:rsidRPr="00C63CC0" w:rsidRDefault="00CB1D93" w:rsidP="00AA3AED">
            <w:pPr>
              <w:ind w:left="0"/>
              <w:jc w:val="center"/>
              <w:rPr>
                <w:rFonts w:ascii="Consolas" w:hAnsi="Consolas"/>
              </w:rPr>
            </w:pPr>
            <w:r>
              <w:rPr>
                <w:rFonts w:ascii="Consolas" w:hAnsi="Consolas"/>
              </w:rPr>
              <w:t>SET</w:t>
            </w:r>
          </w:p>
        </w:tc>
      </w:tr>
      <w:tr w:rsidR="00DF3D66" w:rsidRPr="00C63CC0" w14:paraId="4060599A" w14:textId="77777777" w:rsidTr="002C5955">
        <w:trPr>
          <w:trHeight w:val="219"/>
        </w:trPr>
        <w:tc>
          <w:tcPr>
            <w:tcW w:w="1940" w:type="dxa"/>
            <w:vMerge w:val="restart"/>
          </w:tcPr>
          <w:p w14:paraId="2BF9DC72" w14:textId="7037CB2C" w:rsidR="00DF3D66" w:rsidRDefault="00DF3D66" w:rsidP="00CB1D93">
            <w:pPr>
              <w:ind w:left="0"/>
              <w:rPr>
                <w:rFonts w:ascii="Consolas" w:hAnsi="Consolas"/>
              </w:rPr>
            </w:pPr>
            <w:r>
              <w:rPr>
                <w:rFonts w:ascii="Consolas" w:hAnsi="Consolas"/>
              </w:rPr>
              <w:t>PARAMETERS</w:t>
            </w:r>
          </w:p>
        </w:tc>
        <w:tc>
          <w:tcPr>
            <w:tcW w:w="2550" w:type="dxa"/>
            <w:shd w:val="clear" w:color="auto" w:fill="D9D9D9" w:themeFill="background1" w:themeFillShade="D9"/>
          </w:tcPr>
          <w:p w14:paraId="2B8ACE97" w14:textId="4F2877BA" w:rsidR="00DF3D66" w:rsidRDefault="00DF3D66" w:rsidP="00CB1D93">
            <w:pPr>
              <w:ind w:left="0"/>
              <w:rPr>
                <w:rFonts w:ascii="Consolas" w:hAnsi="Consolas"/>
              </w:rPr>
            </w:pPr>
            <w:r>
              <w:rPr>
                <w:b/>
                <w:bCs/>
              </w:rPr>
              <w:t>Parameter Name</w:t>
            </w:r>
          </w:p>
        </w:tc>
        <w:tc>
          <w:tcPr>
            <w:tcW w:w="3920" w:type="dxa"/>
            <w:gridSpan w:val="2"/>
            <w:shd w:val="clear" w:color="auto" w:fill="D9D9D9" w:themeFill="background1" w:themeFillShade="D9"/>
          </w:tcPr>
          <w:p w14:paraId="17BCC864" w14:textId="36E83AC9" w:rsidR="00DF3D66" w:rsidRPr="006D49D2" w:rsidRDefault="00DF3D66" w:rsidP="004B1D99">
            <w:pPr>
              <w:ind w:left="0"/>
              <w:jc w:val="center"/>
              <w:rPr>
                <w:b/>
                <w:bCs/>
              </w:rPr>
            </w:pPr>
            <w:r w:rsidRPr="006D49D2">
              <w:rPr>
                <w:b/>
                <w:bCs/>
              </w:rPr>
              <w:t>Parameter Value</w:t>
            </w:r>
          </w:p>
        </w:tc>
      </w:tr>
      <w:tr w:rsidR="00DF3D66" w:rsidRPr="00C63CC0" w14:paraId="0E1CAF2E" w14:textId="77777777" w:rsidTr="00AA3AED">
        <w:trPr>
          <w:trHeight w:val="219"/>
        </w:trPr>
        <w:tc>
          <w:tcPr>
            <w:tcW w:w="1940" w:type="dxa"/>
            <w:vMerge/>
          </w:tcPr>
          <w:p w14:paraId="7ECA35F9" w14:textId="3299677E" w:rsidR="00DF3D66" w:rsidRDefault="00DF3D66" w:rsidP="00CB1D93">
            <w:pPr>
              <w:ind w:left="0"/>
              <w:rPr>
                <w:rFonts w:ascii="Consolas" w:hAnsi="Consolas"/>
              </w:rPr>
            </w:pPr>
          </w:p>
        </w:tc>
        <w:tc>
          <w:tcPr>
            <w:tcW w:w="2550" w:type="dxa"/>
            <w:shd w:val="clear" w:color="auto" w:fill="F2F2F2" w:themeFill="background1" w:themeFillShade="F2"/>
          </w:tcPr>
          <w:p w14:paraId="3B001FCA" w14:textId="19A8691A" w:rsidR="00DF3D66" w:rsidRPr="004B1D99" w:rsidRDefault="004B1D99" w:rsidP="00CB1D93">
            <w:pPr>
              <w:ind w:left="0"/>
              <w:rPr>
                <w:rFonts w:ascii="Consolas" w:hAnsi="Consolas"/>
                <w:sz w:val="18"/>
                <w:szCs w:val="18"/>
              </w:rPr>
            </w:pPr>
            <w:r w:rsidRPr="004B1D99">
              <w:rPr>
                <w:b/>
                <w:bCs/>
                <w:sz w:val="18"/>
                <w:szCs w:val="18"/>
              </w:rPr>
              <w:t>Scenario</w:t>
            </w:r>
          </w:p>
        </w:tc>
        <w:tc>
          <w:tcPr>
            <w:tcW w:w="1923" w:type="dxa"/>
            <w:shd w:val="clear" w:color="auto" w:fill="F2F2F2" w:themeFill="background1" w:themeFillShade="F2"/>
          </w:tcPr>
          <w:p w14:paraId="0ED061DA" w14:textId="3A94E0BE" w:rsidR="00DF3D66" w:rsidRPr="004B1D99" w:rsidRDefault="00DF3D66" w:rsidP="00891AA9">
            <w:pPr>
              <w:ind w:left="0"/>
              <w:jc w:val="center"/>
              <w:rPr>
                <w:b/>
                <w:bCs/>
                <w:sz w:val="18"/>
                <w:szCs w:val="18"/>
              </w:rPr>
            </w:pPr>
            <w:r w:rsidRPr="004B1D99">
              <w:rPr>
                <w:b/>
                <w:bCs/>
                <w:sz w:val="18"/>
                <w:szCs w:val="18"/>
              </w:rPr>
              <w:t xml:space="preserve">recharge </w:t>
            </w:r>
          </w:p>
        </w:tc>
        <w:tc>
          <w:tcPr>
            <w:tcW w:w="1997" w:type="dxa"/>
            <w:shd w:val="clear" w:color="auto" w:fill="F2F2F2" w:themeFill="background1" w:themeFillShade="F2"/>
          </w:tcPr>
          <w:p w14:paraId="6B469706" w14:textId="1FC98630" w:rsidR="00DF3D66" w:rsidRPr="004B1D99" w:rsidRDefault="00DF3D66" w:rsidP="00891AA9">
            <w:pPr>
              <w:ind w:left="0"/>
              <w:jc w:val="center"/>
              <w:rPr>
                <w:b/>
                <w:bCs/>
                <w:sz w:val="18"/>
                <w:szCs w:val="18"/>
              </w:rPr>
            </w:pPr>
            <w:r w:rsidRPr="004B1D99">
              <w:rPr>
                <w:b/>
                <w:bCs/>
                <w:sz w:val="18"/>
                <w:szCs w:val="18"/>
              </w:rPr>
              <w:t>adjustment</w:t>
            </w:r>
          </w:p>
        </w:tc>
      </w:tr>
      <w:tr w:rsidR="00DF3D66" w:rsidRPr="00C63CC0" w14:paraId="132316B8" w14:textId="77777777" w:rsidTr="000F0739">
        <w:trPr>
          <w:trHeight w:val="219"/>
        </w:trPr>
        <w:tc>
          <w:tcPr>
            <w:tcW w:w="1940" w:type="dxa"/>
            <w:vMerge/>
          </w:tcPr>
          <w:p w14:paraId="31561352" w14:textId="77777777" w:rsidR="00DF3D66" w:rsidRDefault="00DF3D66" w:rsidP="00CB1D93">
            <w:pPr>
              <w:ind w:left="0"/>
              <w:rPr>
                <w:rFonts w:ascii="Consolas" w:hAnsi="Consolas"/>
              </w:rPr>
            </w:pPr>
          </w:p>
        </w:tc>
        <w:tc>
          <w:tcPr>
            <w:tcW w:w="2550" w:type="dxa"/>
          </w:tcPr>
          <w:p w14:paraId="4E3009E1" w14:textId="6103AE5C" w:rsidR="00DF3D66" w:rsidRDefault="00DF3D66" w:rsidP="00CB1D93">
            <w:pPr>
              <w:ind w:left="0"/>
              <w:rPr>
                <w:rFonts w:ascii="Consolas" w:hAnsi="Consolas"/>
              </w:rPr>
            </w:pPr>
            <w:r>
              <w:rPr>
                <w:rFonts w:ascii="Consolas" w:hAnsi="Consolas"/>
              </w:rPr>
              <w:t>operation</w:t>
            </w:r>
          </w:p>
        </w:tc>
        <w:tc>
          <w:tcPr>
            <w:tcW w:w="1923" w:type="dxa"/>
          </w:tcPr>
          <w:p w14:paraId="23F7D575" w14:textId="199290C1" w:rsidR="00DF3D66" w:rsidRDefault="00DF3D66" w:rsidP="00891AA9">
            <w:pPr>
              <w:ind w:left="0"/>
              <w:jc w:val="center"/>
              <w:rPr>
                <w:rFonts w:ascii="Consolas" w:hAnsi="Consolas"/>
              </w:rPr>
            </w:pPr>
            <w:r>
              <w:rPr>
                <w:rFonts w:ascii="Consolas" w:hAnsi="Consolas"/>
              </w:rPr>
              <w:t>PAYMENT</w:t>
            </w:r>
          </w:p>
        </w:tc>
        <w:tc>
          <w:tcPr>
            <w:tcW w:w="1997" w:type="dxa"/>
          </w:tcPr>
          <w:p w14:paraId="75C49F60" w14:textId="3A1147F2" w:rsidR="00DF3D66" w:rsidRDefault="00DF3D66" w:rsidP="00891AA9">
            <w:pPr>
              <w:ind w:left="0"/>
              <w:jc w:val="center"/>
              <w:rPr>
                <w:rFonts w:ascii="Consolas" w:hAnsi="Consolas"/>
              </w:rPr>
            </w:pPr>
            <w:r>
              <w:rPr>
                <w:rFonts w:ascii="Consolas" w:hAnsi="Consolas"/>
              </w:rPr>
              <w:t>ADJUST</w:t>
            </w:r>
          </w:p>
        </w:tc>
      </w:tr>
      <w:tr w:rsidR="00DF3D66" w:rsidRPr="00C63CC0" w14:paraId="7A35EEC7" w14:textId="77777777" w:rsidTr="00783B83">
        <w:trPr>
          <w:trHeight w:val="219"/>
        </w:trPr>
        <w:tc>
          <w:tcPr>
            <w:tcW w:w="1940" w:type="dxa"/>
            <w:vMerge/>
          </w:tcPr>
          <w:p w14:paraId="569921E6" w14:textId="5B4D9F83" w:rsidR="00DF3D66" w:rsidRDefault="00DF3D66" w:rsidP="00CB1D93">
            <w:pPr>
              <w:ind w:left="0"/>
              <w:rPr>
                <w:rFonts w:ascii="Consolas" w:hAnsi="Consolas"/>
              </w:rPr>
            </w:pPr>
          </w:p>
        </w:tc>
        <w:tc>
          <w:tcPr>
            <w:tcW w:w="2550" w:type="dxa"/>
          </w:tcPr>
          <w:p w14:paraId="7D791DB2" w14:textId="2E0E951F" w:rsidR="00DF3D66" w:rsidRDefault="00DF3D66" w:rsidP="00CB1D93">
            <w:pPr>
              <w:ind w:left="0"/>
              <w:rPr>
                <w:rFonts w:ascii="Consolas" w:hAnsi="Consolas"/>
              </w:rPr>
            </w:pPr>
            <w:r>
              <w:rPr>
                <w:rFonts w:ascii="Consolas" w:hAnsi="Consolas"/>
              </w:rPr>
              <w:t>amount</w:t>
            </w:r>
          </w:p>
        </w:tc>
        <w:tc>
          <w:tcPr>
            <w:tcW w:w="3920" w:type="dxa"/>
            <w:gridSpan w:val="2"/>
          </w:tcPr>
          <w:p w14:paraId="6E277164" w14:textId="73AF3AFF" w:rsidR="00DF3D66" w:rsidRDefault="00DF3D66" w:rsidP="009C0775">
            <w:pPr>
              <w:ind w:left="0"/>
              <w:jc w:val="center"/>
              <w:rPr>
                <w:rFonts w:ascii="Consolas" w:hAnsi="Consolas"/>
              </w:rPr>
            </w:pPr>
            <w:r>
              <w:rPr>
                <w:rFonts w:ascii="Consolas" w:hAnsi="Consolas"/>
              </w:rPr>
              <w:t>&lt;user-provided&gt;</w:t>
            </w:r>
          </w:p>
        </w:tc>
      </w:tr>
      <w:tr w:rsidR="00DF3D66" w:rsidRPr="00C63CC0" w14:paraId="063FD9A5" w14:textId="77777777" w:rsidTr="000F0739">
        <w:trPr>
          <w:trHeight w:val="219"/>
        </w:trPr>
        <w:tc>
          <w:tcPr>
            <w:tcW w:w="1940" w:type="dxa"/>
            <w:vMerge/>
          </w:tcPr>
          <w:p w14:paraId="2F234540" w14:textId="4BED549B" w:rsidR="00DF3D66" w:rsidRDefault="00DF3D66" w:rsidP="00CB1D93">
            <w:pPr>
              <w:ind w:left="0"/>
              <w:rPr>
                <w:rFonts w:ascii="Consolas" w:hAnsi="Consolas"/>
              </w:rPr>
            </w:pPr>
          </w:p>
        </w:tc>
        <w:tc>
          <w:tcPr>
            <w:tcW w:w="2550" w:type="dxa"/>
          </w:tcPr>
          <w:p w14:paraId="44C62B85" w14:textId="4C0545E6" w:rsidR="00DF3D66" w:rsidRDefault="00DF3D66" w:rsidP="00CB1D93">
            <w:pPr>
              <w:ind w:left="0"/>
              <w:rPr>
                <w:rFonts w:ascii="Consolas" w:hAnsi="Consolas"/>
              </w:rPr>
            </w:pPr>
            <w:r>
              <w:rPr>
                <w:rFonts w:ascii="Consolas" w:hAnsi="Consolas"/>
              </w:rPr>
              <w:t>transactionType</w:t>
            </w:r>
          </w:p>
        </w:tc>
        <w:tc>
          <w:tcPr>
            <w:tcW w:w="1923" w:type="dxa"/>
          </w:tcPr>
          <w:p w14:paraId="01807206" w14:textId="01576DE6" w:rsidR="00DF3D66" w:rsidRDefault="00DF3D66" w:rsidP="00891AA9">
            <w:pPr>
              <w:ind w:left="0"/>
              <w:jc w:val="center"/>
              <w:rPr>
                <w:rFonts w:ascii="Consolas" w:hAnsi="Consolas"/>
              </w:rPr>
            </w:pPr>
            <w:r>
              <w:rPr>
                <w:rFonts w:ascii="Consolas" w:hAnsi="Consolas"/>
              </w:rPr>
              <w:t>CREDIT</w:t>
            </w:r>
          </w:p>
        </w:tc>
        <w:tc>
          <w:tcPr>
            <w:tcW w:w="1997" w:type="dxa"/>
          </w:tcPr>
          <w:p w14:paraId="37A313EA" w14:textId="121FCA8D" w:rsidR="00DF3D66" w:rsidRDefault="00DF3D66" w:rsidP="00891AA9">
            <w:pPr>
              <w:ind w:left="0"/>
              <w:jc w:val="center"/>
              <w:rPr>
                <w:rFonts w:ascii="Consolas" w:hAnsi="Consolas"/>
              </w:rPr>
            </w:pPr>
            <w:r>
              <w:rPr>
                <w:rFonts w:ascii="Consolas" w:hAnsi="Consolas"/>
              </w:rPr>
              <w:t>DEBIT</w:t>
            </w:r>
          </w:p>
        </w:tc>
      </w:tr>
      <w:tr w:rsidR="00DF3D66" w:rsidRPr="00C63CC0" w14:paraId="471AF070" w14:textId="77777777" w:rsidTr="000F0739">
        <w:trPr>
          <w:trHeight w:val="219"/>
        </w:trPr>
        <w:tc>
          <w:tcPr>
            <w:tcW w:w="1940" w:type="dxa"/>
            <w:vMerge/>
          </w:tcPr>
          <w:p w14:paraId="3C5F3260" w14:textId="6AD3AD5A" w:rsidR="00DF3D66" w:rsidRDefault="00DF3D66" w:rsidP="00CB1D93">
            <w:pPr>
              <w:ind w:left="0"/>
              <w:rPr>
                <w:rFonts w:ascii="Consolas" w:hAnsi="Consolas"/>
              </w:rPr>
            </w:pPr>
          </w:p>
        </w:tc>
        <w:tc>
          <w:tcPr>
            <w:tcW w:w="2550" w:type="dxa"/>
          </w:tcPr>
          <w:p w14:paraId="2B1C5EFF" w14:textId="68AA4D53" w:rsidR="00DF3D66" w:rsidRDefault="00DF3D66" w:rsidP="00CB1D93">
            <w:pPr>
              <w:ind w:left="0"/>
              <w:rPr>
                <w:rFonts w:ascii="Consolas" w:hAnsi="Consolas"/>
              </w:rPr>
            </w:pPr>
            <w:r>
              <w:rPr>
                <w:rFonts w:ascii="Consolas" w:hAnsi="Consolas"/>
              </w:rPr>
              <w:t>adjustmentReason</w:t>
            </w:r>
          </w:p>
        </w:tc>
        <w:tc>
          <w:tcPr>
            <w:tcW w:w="1923" w:type="dxa"/>
          </w:tcPr>
          <w:p w14:paraId="7A753978" w14:textId="68656724" w:rsidR="00DF3D66" w:rsidRDefault="00DF3D66" w:rsidP="00891AA9">
            <w:pPr>
              <w:ind w:left="0"/>
              <w:jc w:val="center"/>
              <w:rPr>
                <w:rFonts w:ascii="Consolas" w:hAnsi="Consolas"/>
              </w:rPr>
            </w:pPr>
            <w:r>
              <w:rPr>
                <w:rFonts w:ascii="Consolas" w:hAnsi="Consolas"/>
              </w:rPr>
              <w:t>2</w:t>
            </w:r>
          </w:p>
        </w:tc>
        <w:tc>
          <w:tcPr>
            <w:tcW w:w="1997" w:type="dxa"/>
          </w:tcPr>
          <w:p w14:paraId="7E2AB2D1" w14:textId="1532CD83" w:rsidR="00DF3D66" w:rsidRDefault="00DF3D66" w:rsidP="00891AA9">
            <w:pPr>
              <w:ind w:left="0"/>
              <w:jc w:val="center"/>
              <w:rPr>
                <w:rFonts w:ascii="Consolas" w:hAnsi="Consolas"/>
              </w:rPr>
            </w:pPr>
            <w:r>
              <w:rPr>
                <w:rFonts w:ascii="Consolas" w:hAnsi="Consolas"/>
              </w:rPr>
              <w:t>6</w:t>
            </w:r>
          </w:p>
        </w:tc>
      </w:tr>
      <w:tr w:rsidR="00DF3D66" w:rsidRPr="00C63CC0" w14:paraId="7AEB8F3E" w14:textId="77777777" w:rsidTr="004D585F">
        <w:trPr>
          <w:trHeight w:val="219"/>
        </w:trPr>
        <w:tc>
          <w:tcPr>
            <w:tcW w:w="1940" w:type="dxa"/>
            <w:vMerge/>
          </w:tcPr>
          <w:p w14:paraId="0F5EADB9" w14:textId="77777777" w:rsidR="00DF3D66" w:rsidRDefault="00DF3D66" w:rsidP="00CB1D93">
            <w:pPr>
              <w:ind w:left="0"/>
              <w:rPr>
                <w:rFonts w:ascii="Consolas" w:hAnsi="Consolas"/>
              </w:rPr>
            </w:pPr>
          </w:p>
        </w:tc>
        <w:tc>
          <w:tcPr>
            <w:tcW w:w="2550" w:type="dxa"/>
          </w:tcPr>
          <w:p w14:paraId="3E3B5139" w14:textId="5902D09D" w:rsidR="00DF3D66" w:rsidRDefault="00DF3D66" w:rsidP="00CB1D93">
            <w:pPr>
              <w:ind w:left="0"/>
              <w:rPr>
                <w:rFonts w:ascii="Consolas" w:hAnsi="Consolas"/>
              </w:rPr>
            </w:pPr>
            <w:r>
              <w:rPr>
                <w:rFonts w:ascii="Consolas" w:hAnsi="Consolas"/>
              </w:rPr>
              <w:t>balanceType</w:t>
            </w:r>
          </w:p>
        </w:tc>
        <w:tc>
          <w:tcPr>
            <w:tcW w:w="3920" w:type="dxa"/>
            <w:gridSpan w:val="2"/>
          </w:tcPr>
          <w:p w14:paraId="33BD2970" w14:textId="60F417B6" w:rsidR="00DF3D66" w:rsidRDefault="00DF3D66" w:rsidP="00AA3AED">
            <w:pPr>
              <w:ind w:left="0"/>
              <w:jc w:val="center"/>
              <w:rPr>
                <w:rFonts w:ascii="Consolas" w:hAnsi="Consolas"/>
              </w:rPr>
            </w:pPr>
            <w:r>
              <w:rPr>
                <w:rFonts w:ascii="Consolas" w:hAnsi="Consolas"/>
              </w:rPr>
              <w:t>PRIMARY</w:t>
            </w:r>
          </w:p>
        </w:tc>
      </w:tr>
      <w:tr w:rsidR="00DF3D66" w:rsidRPr="00C63CC0" w14:paraId="2A22CC8E" w14:textId="77777777" w:rsidTr="00411FAF">
        <w:trPr>
          <w:trHeight w:val="219"/>
        </w:trPr>
        <w:tc>
          <w:tcPr>
            <w:tcW w:w="1940" w:type="dxa"/>
            <w:vMerge/>
          </w:tcPr>
          <w:p w14:paraId="39E32A65" w14:textId="77777777" w:rsidR="00DF3D66" w:rsidRDefault="00DF3D66" w:rsidP="00CB1D93">
            <w:pPr>
              <w:ind w:left="0"/>
              <w:rPr>
                <w:rFonts w:ascii="Consolas" w:hAnsi="Consolas"/>
              </w:rPr>
            </w:pPr>
          </w:p>
        </w:tc>
        <w:tc>
          <w:tcPr>
            <w:tcW w:w="2550" w:type="dxa"/>
          </w:tcPr>
          <w:p w14:paraId="5ADE3BAF" w14:textId="585E30D3" w:rsidR="00DF3D66" w:rsidRDefault="00DF3D66" w:rsidP="00CB1D93">
            <w:pPr>
              <w:ind w:left="0"/>
              <w:rPr>
                <w:rFonts w:ascii="Consolas" w:hAnsi="Consolas"/>
              </w:rPr>
            </w:pPr>
            <w:r>
              <w:rPr>
                <w:rFonts w:ascii="Consolas" w:hAnsi="Consolas"/>
              </w:rPr>
              <w:t>taxCodeId</w:t>
            </w:r>
          </w:p>
        </w:tc>
        <w:tc>
          <w:tcPr>
            <w:tcW w:w="3920" w:type="dxa"/>
            <w:gridSpan w:val="2"/>
          </w:tcPr>
          <w:p w14:paraId="338255D0" w14:textId="6B367837" w:rsidR="00DF3D66" w:rsidRDefault="00DF3D66" w:rsidP="00AA3AED">
            <w:pPr>
              <w:ind w:left="0"/>
              <w:jc w:val="center"/>
              <w:rPr>
                <w:rFonts w:ascii="Consolas" w:hAnsi="Consolas"/>
              </w:rPr>
            </w:pPr>
            <w:r>
              <w:rPr>
                <w:rFonts w:ascii="Consolas" w:hAnsi="Consolas"/>
              </w:rPr>
              <w:t>3</w:t>
            </w:r>
          </w:p>
        </w:tc>
      </w:tr>
      <w:tr w:rsidR="00DF3D66" w:rsidRPr="00C63CC0" w14:paraId="30139B83" w14:textId="77777777" w:rsidTr="00B5419F">
        <w:trPr>
          <w:trHeight w:val="219"/>
        </w:trPr>
        <w:tc>
          <w:tcPr>
            <w:tcW w:w="1940" w:type="dxa"/>
            <w:vMerge/>
          </w:tcPr>
          <w:p w14:paraId="140E1BB6" w14:textId="77777777" w:rsidR="00DF3D66" w:rsidRDefault="00DF3D66" w:rsidP="00CB1D93">
            <w:pPr>
              <w:ind w:left="0"/>
              <w:rPr>
                <w:rFonts w:ascii="Consolas" w:hAnsi="Consolas"/>
              </w:rPr>
            </w:pPr>
          </w:p>
        </w:tc>
        <w:tc>
          <w:tcPr>
            <w:tcW w:w="2550" w:type="dxa"/>
          </w:tcPr>
          <w:p w14:paraId="7C49CA76" w14:textId="181D7D29" w:rsidR="00DF3D66" w:rsidRDefault="00DF3D66" w:rsidP="00CB1D93">
            <w:pPr>
              <w:ind w:left="0"/>
              <w:rPr>
                <w:rFonts w:ascii="Consolas" w:hAnsi="Consolas"/>
              </w:rPr>
            </w:pPr>
            <w:r>
              <w:rPr>
                <w:rFonts w:ascii="Consolas" w:hAnsi="Consolas"/>
              </w:rPr>
              <w:t>taxPercentage</w:t>
            </w:r>
          </w:p>
        </w:tc>
        <w:tc>
          <w:tcPr>
            <w:tcW w:w="3920" w:type="dxa"/>
            <w:gridSpan w:val="2"/>
          </w:tcPr>
          <w:p w14:paraId="4B239B8F" w14:textId="04DF3FBB" w:rsidR="00DF3D66" w:rsidRDefault="00DF3D66" w:rsidP="00AA3AED">
            <w:pPr>
              <w:ind w:left="0"/>
              <w:jc w:val="center"/>
              <w:rPr>
                <w:rFonts w:ascii="Consolas" w:hAnsi="Consolas"/>
              </w:rPr>
            </w:pPr>
            <w:r>
              <w:rPr>
                <w:rFonts w:ascii="Consolas" w:hAnsi="Consolas"/>
              </w:rPr>
              <w:t>21</w:t>
            </w:r>
          </w:p>
        </w:tc>
      </w:tr>
      <w:tr w:rsidR="00CB1D93" w:rsidRPr="00C63CC0" w14:paraId="5AB15D1E" w14:textId="77777777" w:rsidTr="006D2318">
        <w:trPr>
          <w:trHeight w:val="219"/>
        </w:trPr>
        <w:tc>
          <w:tcPr>
            <w:tcW w:w="1940" w:type="dxa"/>
          </w:tcPr>
          <w:p w14:paraId="7B41ACE7" w14:textId="4327FEE9" w:rsidR="00CB1D93" w:rsidRDefault="00CB1D93" w:rsidP="00CB1D93">
            <w:pPr>
              <w:ind w:left="0"/>
              <w:rPr>
                <w:rFonts w:ascii="Consolas" w:hAnsi="Consolas"/>
              </w:rPr>
            </w:pPr>
            <w:r>
              <w:rPr>
                <w:rFonts w:ascii="Consolas" w:hAnsi="Consolas"/>
              </w:rPr>
              <w:t>STATUS</w:t>
            </w:r>
          </w:p>
        </w:tc>
        <w:tc>
          <w:tcPr>
            <w:tcW w:w="6470" w:type="dxa"/>
            <w:gridSpan w:val="3"/>
          </w:tcPr>
          <w:p w14:paraId="11D2AFDD" w14:textId="1F2DF0A9" w:rsidR="00CB1D93" w:rsidRDefault="00B30F59" w:rsidP="00891AA9">
            <w:pPr>
              <w:ind w:left="0"/>
              <w:jc w:val="center"/>
              <w:rPr>
                <w:rFonts w:ascii="Consolas" w:hAnsi="Consolas"/>
              </w:rPr>
            </w:pPr>
            <w:r>
              <w:rPr>
                <w:rFonts w:ascii="Consolas" w:hAnsi="Consolas"/>
              </w:rPr>
              <w:t xml:space="preserve">P </w:t>
            </w:r>
            <w:r w:rsidRPr="00B30F59">
              <w:rPr>
                <w:sz w:val="18"/>
                <w:szCs w:val="18"/>
              </w:rPr>
              <w:t>(pending)</w:t>
            </w:r>
          </w:p>
        </w:tc>
      </w:tr>
      <w:tr w:rsidR="00CB1D93" w:rsidRPr="00C63CC0" w14:paraId="4060C913" w14:textId="77777777" w:rsidTr="007E0068">
        <w:trPr>
          <w:trHeight w:val="219"/>
        </w:trPr>
        <w:tc>
          <w:tcPr>
            <w:tcW w:w="1940" w:type="dxa"/>
          </w:tcPr>
          <w:p w14:paraId="614E2BB4" w14:textId="706B0709" w:rsidR="00CB1D93" w:rsidRDefault="00CB1D93" w:rsidP="00CB1D93">
            <w:pPr>
              <w:ind w:left="0"/>
              <w:rPr>
                <w:rFonts w:ascii="Consolas" w:hAnsi="Consolas"/>
              </w:rPr>
            </w:pPr>
            <w:r>
              <w:rPr>
                <w:rFonts w:ascii="Consolas" w:hAnsi="Consolas"/>
              </w:rPr>
              <w:t>BATCH_ID</w:t>
            </w:r>
          </w:p>
        </w:tc>
        <w:tc>
          <w:tcPr>
            <w:tcW w:w="6470" w:type="dxa"/>
            <w:gridSpan w:val="3"/>
          </w:tcPr>
          <w:p w14:paraId="287C3743" w14:textId="1ACD13C2" w:rsidR="00CB1D93" w:rsidRDefault="009C0775" w:rsidP="00891AA9">
            <w:pPr>
              <w:ind w:left="0"/>
              <w:jc w:val="center"/>
              <w:rPr>
                <w:rFonts w:ascii="Consolas" w:hAnsi="Consolas"/>
              </w:rPr>
            </w:pPr>
            <w:r w:rsidRPr="009C0775">
              <w:t>“</w:t>
            </w:r>
            <w:r w:rsidR="00891AA9">
              <w:rPr>
                <w:rFonts w:ascii="Consolas" w:hAnsi="Consolas"/>
              </w:rPr>
              <w:t>P</w:t>
            </w:r>
            <w:r w:rsidRPr="009C0775">
              <w:t>”</w:t>
            </w:r>
            <w:r>
              <w:rPr>
                <w:rFonts w:ascii="Consolas" w:hAnsi="Consolas"/>
              </w:rPr>
              <w:t xml:space="preserve"> + &lt;</w:t>
            </w:r>
            <w:r w:rsidR="00891AA9" w:rsidRPr="00891AA9">
              <w:rPr>
                <w:rFonts w:ascii="Consolas" w:hAnsi="Consolas"/>
              </w:rPr>
              <w:t>yyyymmddhh</w:t>
            </w:r>
            <w:r>
              <w:rPr>
                <w:rFonts w:ascii="Consolas" w:hAnsi="Consolas"/>
              </w:rPr>
              <w:t>24mi&gt;</w:t>
            </w:r>
            <w:r w:rsidR="00891AA9">
              <w:rPr>
                <w:rFonts w:ascii="Consolas" w:hAnsi="Consolas"/>
              </w:rPr>
              <w:t xml:space="preserve"> </w:t>
            </w:r>
            <w:r w:rsidR="00891AA9" w:rsidRPr="00B30F59">
              <w:rPr>
                <w:sz w:val="18"/>
                <w:szCs w:val="18"/>
              </w:rPr>
              <w:t>(Phoenix-generated)</w:t>
            </w:r>
          </w:p>
        </w:tc>
      </w:tr>
      <w:tr w:rsidR="00CB1D93" w:rsidRPr="00C63CC0" w14:paraId="0C5D4132" w14:textId="77777777" w:rsidTr="00D15A17">
        <w:trPr>
          <w:trHeight w:val="219"/>
        </w:trPr>
        <w:tc>
          <w:tcPr>
            <w:tcW w:w="1940" w:type="dxa"/>
          </w:tcPr>
          <w:p w14:paraId="5C0EBF88" w14:textId="54F9CEAB" w:rsidR="00CB1D93" w:rsidRDefault="00CB1D93" w:rsidP="00CB1D93">
            <w:pPr>
              <w:ind w:left="0"/>
              <w:rPr>
                <w:rFonts w:ascii="Consolas" w:hAnsi="Consolas"/>
              </w:rPr>
            </w:pPr>
            <w:r>
              <w:rPr>
                <w:rFonts w:ascii="Consolas" w:hAnsi="Consolas"/>
              </w:rPr>
              <w:t>PRIORITY</w:t>
            </w:r>
          </w:p>
        </w:tc>
        <w:tc>
          <w:tcPr>
            <w:tcW w:w="6470" w:type="dxa"/>
            <w:gridSpan w:val="3"/>
          </w:tcPr>
          <w:p w14:paraId="529DD766" w14:textId="7EBCDF46" w:rsidR="00CB1D93" w:rsidRDefault="00891AA9" w:rsidP="00891AA9">
            <w:pPr>
              <w:ind w:left="0"/>
              <w:jc w:val="center"/>
              <w:rPr>
                <w:rFonts w:ascii="Consolas" w:hAnsi="Consolas"/>
              </w:rPr>
            </w:pPr>
            <w:r>
              <w:rPr>
                <w:rFonts w:ascii="Consolas" w:hAnsi="Consolas"/>
              </w:rPr>
              <w:t xml:space="preserve">9 </w:t>
            </w:r>
            <w:r w:rsidRPr="00B30F59">
              <w:rPr>
                <w:sz w:val="18"/>
                <w:szCs w:val="18"/>
              </w:rPr>
              <w:t>(lowest)</w:t>
            </w:r>
          </w:p>
        </w:tc>
      </w:tr>
    </w:tbl>
    <w:p w14:paraId="0976D62D" w14:textId="3D7F8283" w:rsidR="000E1366" w:rsidRDefault="000E1366" w:rsidP="000E1366">
      <w:pPr>
        <w:ind w:left="360"/>
      </w:pPr>
    </w:p>
    <w:p w14:paraId="2233B1E1" w14:textId="46107764" w:rsidR="00393723" w:rsidRDefault="00393723">
      <w:pPr>
        <w:pStyle w:val="Odstavecseseznamem"/>
        <w:numPr>
          <w:ilvl w:val="0"/>
          <w:numId w:val="85"/>
        </w:numPr>
      </w:pPr>
      <w:r>
        <w:t>Wait until Instant Link processes the request.</w:t>
      </w:r>
    </w:p>
    <w:p w14:paraId="4C490F71" w14:textId="380D1ED9" w:rsidR="007D4336" w:rsidRDefault="007D4336">
      <w:pPr>
        <w:pStyle w:val="Odstavecseseznamem"/>
        <w:numPr>
          <w:ilvl w:val="0"/>
          <w:numId w:val="85"/>
        </w:numPr>
      </w:pPr>
      <w:r>
        <w:t xml:space="preserve">If an error occurs </w:t>
      </w:r>
      <w:r w:rsidR="007903B0">
        <w:t>during processing</w:t>
      </w:r>
      <w:r>
        <w:t>, display</w:t>
      </w:r>
      <w:r w:rsidR="007903B0">
        <w:t xml:space="preserve"> its details</w:t>
      </w:r>
      <w:r>
        <w:t xml:space="preserve"> to the user</w:t>
      </w:r>
      <w:r w:rsidR="006B46C5">
        <w:t>, else display “success” dialog.</w:t>
      </w:r>
    </w:p>
    <w:p w14:paraId="5FBEA3D2" w14:textId="2F9F8D07" w:rsidR="000E1366" w:rsidRDefault="000E1366" w:rsidP="000E1366">
      <w:pPr>
        <w:ind w:left="360"/>
      </w:pPr>
    </w:p>
    <w:p w14:paraId="0A10140C" w14:textId="680EE777" w:rsidR="00393723" w:rsidRPr="00C356A2" w:rsidRDefault="00393723" w:rsidP="00F305E2">
      <w:pPr>
        <w:pStyle w:val="Nadpis5"/>
      </w:pPr>
      <w:bookmarkStart w:id="626" w:name="_Toc208566075"/>
      <w:r w:rsidRPr="00C356A2">
        <w:t xml:space="preserve">Role </w:t>
      </w:r>
      <w:r w:rsidR="00F305E2">
        <w:t>D</w:t>
      </w:r>
      <w:r w:rsidRPr="00C356A2">
        <w:t>ifferences</w:t>
      </w:r>
      <w:bookmarkEnd w:id="62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93723" w:rsidRPr="00C356A2" w14:paraId="7C82A1C0" w14:textId="77777777" w:rsidTr="00C91799">
        <w:trPr>
          <w:trHeight w:val="277"/>
        </w:trPr>
        <w:tc>
          <w:tcPr>
            <w:tcW w:w="3490" w:type="dxa"/>
            <w:shd w:val="clear" w:color="auto" w:fill="D9D9D9" w:themeFill="background1" w:themeFillShade="D9"/>
          </w:tcPr>
          <w:p w14:paraId="45B4D12D" w14:textId="77777777" w:rsidR="00393723" w:rsidRPr="00C356A2" w:rsidRDefault="00393723" w:rsidP="00C91799">
            <w:pPr>
              <w:ind w:left="0"/>
              <w:rPr>
                <w:b/>
                <w:bCs/>
              </w:rPr>
            </w:pPr>
            <w:r w:rsidRPr="00C356A2">
              <w:rPr>
                <w:b/>
                <w:bCs/>
              </w:rPr>
              <w:t>Action / Role</w:t>
            </w:r>
          </w:p>
        </w:tc>
        <w:tc>
          <w:tcPr>
            <w:tcW w:w="1163" w:type="dxa"/>
            <w:shd w:val="clear" w:color="auto" w:fill="D9D9D9" w:themeFill="background1" w:themeFillShade="D9"/>
          </w:tcPr>
          <w:p w14:paraId="44C98124" w14:textId="77777777" w:rsidR="00393723" w:rsidRPr="00C356A2" w:rsidRDefault="00393723" w:rsidP="00C91799">
            <w:pPr>
              <w:ind w:left="0"/>
              <w:jc w:val="center"/>
              <w:rPr>
                <w:b/>
                <w:bCs/>
              </w:rPr>
            </w:pPr>
            <w:r w:rsidRPr="00C356A2">
              <w:rPr>
                <w:b/>
                <w:bCs/>
              </w:rPr>
              <w:t>ADMIN</w:t>
            </w:r>
          </w:p>
        </w:tc>
        <w:tc>
          <w:tcPr>
            <w:tcW w:w="1163" w:type="dxa"/>
            <w:shd w:val="clear" w:color="auto" w:fill="D9D9D9" w:themeFill="background1" w:themeFillShade="D9"/>
          </w:tcPr>
          <w:p w14:paraId="016C1B19" w14:textId="77777777" w:rsidR="00393723" w:rsidRPr="00C356A2" w:rsidRDefault="00393723" w:rsidP="00C91799">
            <w:pPr>
              <w:ind w:left="0"/>
              <w:jc w:val="center"/>
              <w:rPr>
                <w:b/>
                <w:bCs/>
              </w:rPr>
            </w:pPr>
            <w:r w:rsidRPr="00C356A2">
              <w:rPr>
                <w:b/>
                <w:bCs/>
              </w:rPr>
              <w:t>LEAD</w:t>
            </w:r>
          </w:p>
        </w:tc>
        <w:tc>
          <w:tcPr>
            <w:tcW w:w="1180" w:type="dxa"/>
            <w:shd w:val="clear" w:color="auto" w:fill="D9D9D9" w:themeFill="background1" w:themeFillShade="D9"/>
          </w:tcPr>
          <w:p w14:paraId="2B583978" w14:textId="77777777" w:rsidR="00393723" w:rsidRPr="00C356A2" w:rsidRDefault="00393723" w:rsidP="00C91799">
            <w:pPr>
              <w:ind w:left="0"/>
              <w:jc w:val="center"/>
              <w:rPr>
                <w:b/>
                <w:bCs/>
              </w:rPr>
            </w:pPr>
            <w:r w:rsidRPr="00C356A2">
              <w:rPr>
                <w:b/>
                <w:bCs/>
              </w:rPr>
              <w:t>TESTING-VF</w:t>
            </w:r>
          </w:p>
        </w:tc>
        <w:tc>
          <w:tcPr>
            <w:tcW w:w="1180" w:type="dxa"/>
            <w:shd w:val="clear" w:color="auto" w:fill="D9D9D9" w:themeFill="background1" w:themeFillShade="D9"/>
          </w:tcPr>
          <w:p w14:paraId="72A16A96" w14:textId="77777777" w:rsidR="00393723" w:rsidRPr="00C356A2" w:rsidRDefault="00393723" w:rsidP="00C91799">
            <w:pPr>
              <w:ind w:left="0"/>
              <w:jc w:val="center"/>
              <w:rPr>
                <w:b/>
                <w:bCs/>
              </w:rPr>
            </w:pPr>
            <w:r w:rsidRPr="00C356A2">
              <w:rPr>
                <w:b/>
                <w:bCs/>
              </w:rPr>
              <w:t>TESTING-IBM</w:t>
            </w:r>
          </w:p>
        </w:tc>
        <w:tc>
          <w:tcPr>
            <w:tcW w:w="1180" w:type="dxa"/>
            <w:shd w:val="clear" w:color="auto" w:fill="D9D9D9" w:themeFill="background1" w:themeFillShade="D9"/>
          </w:tcPr>
          <w:p w14:paraId="3582F876" w14:textId="77777777" w:rsidR="00393723" w:rsidRPr="00C356A2" w:rsidRDefault="00393723" w:rsidP="00C91799">
            <w:pPr>
              <w:ind w:left="0"/>
              <w:jc w:val="center"/>
              <w:rPr>
                <w:b/>
                <w:bCs/>
              </w:rPr>
            </w:pPr>
            <w:r w:rsidRPr="00C356A2">
              <w:rPr>
                <w:b/>
                <w:bCs/>
              </w:rPr>
              <w:t>TESTING-V2</w:t>
            </w:r>
          </w:p>
        </w:tc>
      </w:tr>
      <w:tr w:rsidR="00393723" w14:paraId="173CC93C" w14:textId="77777777" w:rsidTr="00C91799">
        <w:trPr>
          <w:trHeight w:val="219"/>
        </w:trPr>
        <w:tc>
          <w:tcPr>
            <w:tcW w:w="3490" w:type="dxa"/>
          </w:tcPr>
          <w:p w14:paraId="3A844F9E" w14:textId="3595AD76" w:rsidR="00393723" w:rsidRPr="00C356A2" w:rsidRDefault="00393723" w:rsidP="00C91799">
            <w:pPr>
              <w:ind w:left="0"/>
              <w:rPr>
                <w:b/>
                <w:bCs/>
              </w:rPr>
            </w:pPr>
            <w:r w:rsidRPr="00C356A2">
              <w:rPr>
                <w:b/>
                <w:bCs/>
              </w:rPr>
              <w:t xml:space="preserve">Access to </w:t>
            </w:r>
            <w:r>
              <w:rPr>
                <w:b/>
                <w:bCs/>
              </w:rPr>
              <w:t>Prepaid Recharge</w:t>
            </w:r>
          </w:p>
        </w:tc>
        <w:tc>
          <w:tcPr>
            <w:tcW w:w="1163" w:type="dxa"/>
          </w:tcPr>
          <w:p w14:paraId="00EF2676" w14:textId="77777777" w:rsidR="00393723" w:rsidRPr="00C356A2" w:rsidRDefault="00393723" w:rsidP="00C91799">
            <w:pPr>
              <w:ind w:left="0"/>
              <w:jc w:val="center"/>
            </w:pPr>
            <w:r w:rsidRPr="00C356A2">
              <w:t>Y</w:t>
            </w:r>
          </w:p>
        </w:tc>
        <w:tc>
          <w:tcPr>
            <w:tcW w:w="1163" w:type="dxa"/>
          </w:tcPr>
          <w:p w14:paraId="71A329F9" w14:textId="77777777" w:rsidR="00393723" w:rsidRPr="00C356A2" w:rsidRDefault="00393723" w:rsidP="00C91799">
            <w:pPr>
              <w:ind w:left="0"/>
              <w:jc w:val="center"/>
            </w:pPr>
            <w:r w:rsidRPr="00C356A2">
              <w:t>Y</w:t>
            </w:r>
          </w:p>
        </w:tc>
        <w:tc>
          <w:tcPr>
            <w:tcW w:w="1180" w:type="dxa"/>
          </w:tcPr>
          <w:p w14:paraId="1B8E1CA3" w14:textId="2134CAE1" w:rsidR="00393723" w:rsidRPr="00C356A2" w:rsidRDefault="00393723" w:rsidP="00C91799">
            <w:pPr>
              <w:ind w:left="0"/>
              <w:jc w:val="center"/>
            </w:pPr>
            <w:r>
              <w:t>Y</w:t>
            </w:r>
          </w:p>
        </w:tc>
        <w:tc>
          <w:tcPr>
            <w:tcW w:w="1180" w:type="dxa"/>
          </w:tcPr>
          <w:p w14:paraId="35ED5CE0" w14:textId="77777777" w:rsidR="00393723" w:rsidRPr="00C356A2" w:rsidRDefault="00393723" w:rsidP="00C91799">
            <w:pPr>
              <w:ind w:left="0"/>
              <w:jc w:val="center"/>
            </w:pPr>
            <w:r w:rsidRPr="00C356A2">
              <w:t>Y</w:t>
            </w:r>
          </w:p>
        </w:tc>
        <w:tc>
          <w:tcPr>
            <w:tcW w:w="1180" w:type="dxa"/>
          </w:tcPr>
          <w:p w14:paraId="6E10D809" w14:textId="23FA9F87" w:rsidR="00393723" w:rsidRPr="00D771E3" w:rsidRDefault="00393723" w:rsidP="00C91799">
            <w:pPr>
              <w:ind w:left="0"/>
              <w:jc w:val="center"/>
            </w:pPr>
            <w:r>
              <w:t>Y</w:t>
            </w:r>
          </w:p>
        </w:tc>
      </w:tr>
    </w:tbl>
    <w:p w14:paraId="1200AEEF" w14:textId="77777777" w:rsidR="00393723" w:rsidRPr="00D6565E" w:rsidRDefault="00393723" w:rsidP="00393723">
      <w:pPr>
        <w:ind w:left="0"/>
      </w:pPr>
    </w:p>
    <w:p w14:paraId="5435E052" w14:textId="507B63D4" w:rsidR="00D67E7E" w:rsidRDefault="00D67E7E" w:rsidP="00CD44D1">
      <w:pPr>
        <w:pStyle w:val="Nadpis3"/>
      </w:pPr>
      <w:bookmarkStart w:id="627" w:name="_Network_Cleansing_Batch"/>
      <w:bookmarkStart w:id="628" w:name="_Toc208566076"/>
      <w:bookmarkEnd w:id="627"/>
      <w:r>
        <w:t>Network Cleansing Batch Status</w:t>
      </w:r>
      <w:bookmarkEnd w:id="628"/>
    </w:p>
    <w:p w14:paraId="284E12DD" w14:textId="33077ADA" w:rsidR="00E82E64" w:rsidRPr="00CA50B3" w:rsidRDefault="002A7BCB" w:rsidP="00D91DF0">
      <w:pPr>
        <w:ind w:left="0"/>
      </w:pPr>
      <w:r w:rsidRPr="00CA50B3">
        <w:t xml:space="preserve">If </w:t>
      </w:r>
      <w:r w:rsidR="00D91DF0" w:rsidRPr="00CA50B3">
        <w:t xml:space="preserve">a </w:t>
      </w:r>
      <w:r w:rsidRPr="00CA50B3">
        <w:t xml:space="preserve">user </w:t>
      </w:r>
      <w:r w:rsidR="00D91DF0" w:rsidRPr="00CA50B3">
        <w:t xml:space="preserve">with </w:t>
      </w:r>
      <w:r w:rsidR="00D91DF0" w:rsidRPr="00CA50B3">
        <w:rPr>
          <w:sz w:val="18"/>
          <w:szCs w:val="18"/>
        </w:rPr>
        <w:t>ADMIN</w:t>
      </w:r>
      <w:r w:rsidR="00D91DF0" w:rsidRPr="00CA50B3">
        <w:t xml:space="preserve"> or </w:t>
      </w:r>
      <w:r w:rsidR="00D91DF0" w:rsidRPr="00CA50B3">
        <w:rPr>
          <w:sz w:val="18"/>
          <w:szCs w:val="18"/>
        </w:rPr>
        <w:t>LEAD</w:t>
      </w:r>
      <w:r w:rsidR="00D91DF0" w:rsidRPr="00CA50B3">
        <w:t xml:space="preserve"> role has previously </w:t>
      </w:r>
      <w:r w:rsidRPr="00CA50B3">
        <w:t xml:space="preserve">selected to </w:t>
      </w:r>
      <w:r w:rsidR="00D91DF0" w:rsidRPr="00CA50B3">
        <w:t xml:space="preserve">skip waiting for a </w:t>
      </w:r>
      <w:r w:rsidR="00E82E64" w:rsidRPr="00CA50B3">
        <w:t xml:space="preserve">Network Cleansing </w:t>
      </w:r>
      <w:r w:rsidR="00D91DF0" w:rsidRPr="00CA50B3">
        <w:t xml:space="preserve">batch (see </w:t>
      </w:r>
      <w:hyperlink w:anchor="_Skip_Waiting_for" w:history="1">
        <w:r w:rsidR="00D52889" w:rsidRPr="00CA50B3">
          <w:rPr>
            <w:rStyle w:val="Hypertextovodkaz"/>
          </w:rPr>
          <w:t>Skip Waiting for Instant Link</w:t>
        </w:r>
      </w:hyperlink>
      <w:r w:rsidR="00D52889" w:rsidRPr="00CA50B3">
        <w:t xml:space="preserve"> for more details</w:t>
      </w:r>
      <w:r w:rsidR="00D91DF0" w:rsidRPr="00CA50B3">
        <w:t xml:space="preserve">), they can </w:t>
      </w:r>
      <w:r w:rsidR="00E82E64" w:rsidRPr="00CA50B3">
        <w:t xml:space="preserve">check </w:t>
      </w:r>
      <w:r w:rsidR="00D91DF0" w:rsidRPr="00CA50B3">
        <w:t>its status</w:t>
      </w:r>
      <w:r w:rsidR="00E82E64" w:rsidRPr="00CA50B3">
        <w:t xml:space="preserve"> by selecting </w:t>
      </w:r>
      <w:r w:rsidR="00E82E64" w:rsidRPr="00CA50B3">
        <w:rPr>
          <w:b/>
          <w:bCs/>
          <w:sz w:val="18"/>
          <w:szCs w:val="18"/>
        </w:rPr>
        <w:t xml:space="preserve">Network </w:t>
      </w:r>
      <w:r w:rsidR="00E82E64" w:rsidRPr="00CA50B3">
        <w:rPr>
          <w:b/>
          <w:bCs/>
          <w:sz w:val="18"/>
          <w:szCs w:val="18"/>
        </w:rPr>
        <w:sym w:font="Wingdings" w:char="F0E0"/>
      </w:r>
      <w:r w:rsidR="00E82E64" w:rsidRPr="00CA50B3">
        <w:rPr>
          <w:b/>
          <w:bCs/>
          <w:sz w:val="18"/>
          <w:szCs w:val="18"/>
        </w:rPr>
        <w:t xml:space="preserve"> Network Cleansing Batch Status</w:t>
      </w:r>
      <w:r w:rsidR="00E82E64" w:rsidRPr="00CA50B3">
        <w:t xml:space="preserve"> from the main menu. This will open Network Batch form with prefilled batch id assigned during the latest Network Cleansing task:</w:t>
      </w:r>
    </w:p>
    <w:p w14:paraId="49531993" w14:textId="77777777" w:rsidR="00E82E64" w:rsidRPr="00E82E64" w:rsidRDefault="00E82E64" w:rsidP="00E82E64">
      <w:pPr>
        <w:ind w:left="0"/>
        <w:rPr>
          <w:highlight w:val="yellow"/>
        </w:rPr>
      </w:pPr>
    </w:p>
    <w:p w14:paraId="5541622D" w14:textId="77777777" w:rsidR="00E82E64" w:rsidRDefault="00E82E64" w:rsidP="00E82E64"/>
    <w:p w14:paraId="48602BD1" w14:textId="77777777" w:rsidR="00E82E64" w:rsidRDefault="00E82E64" w:rsidP="00E82E64">
      <w:pPr>
        <w:ind w:left="0"/>
        <w:jc w:val="center"/>
      </w:pPr>
      <w:r>
        <w:rPr>
          <w:noProof/>
        </w:rPr>
        <w:drawing>
          <wp:inline distT="0" distB="0" distL="0" distR="0" wp14:anchorId="208DCE47" wp14:editId="7B2F48FD">
            <wp:extent cx="2462621" cy="1541754"/>
            <wp:effectExtent l="0" t="0" r="0" b="1905"/>
            <wp:docPr id="95" name="Obráze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2492972" cy="1560756"/>
                    </a:xfrm>
                    <a:prstGeom prst="rect">
                      <a:avLst/>
                    </a:prstGeom>
                  </pic:spPr>
                </pic:pic>
              </a:graphicData>
            </a:graphic>
          </wp:inline>
        </w:drawing>
      </w:r>
    </w:p>
    <w:p w14:paraId="2C7DD81B" w14:textId="77777777" w:rsidR="00E82E64" w:rsidRPr="00676BF6" w:rsidRDefault="00E82E64" w:rsidP="00E82E64">
      <w:pPr>
        <w:ind w:left="0"/>
        <w:jc w:val="center"/>
        <w:rPr>
          <w:i/>
          <w:iCs w:val="0"/>
          <w:sz w:val="18"/>
          <w:szCs w:val="18"/>
        </w:rPr>
      </w:pPr>
      <w:r w:rsidRPr="00676BF6">
        <w:rPr>
          <w:i/>
          <w:iCs w:val="0"/>
          <w:sz w:val="18"/>
          <w:szCs w:val="18"/>
        </w:rPr>
        <w:t>Network Batch form</w:t>
      </w:r>
    </w:p>
    <w:p w14:paraId="72D83BDA" w14:textId="77777777" w:rsidR="00E82E64" w:rsidRDefault="00E82E64" w:rsidP="00E82E64"/>
    <w:p w14:paraId="6C7D154D" w14:textId="77777777" w:rsidR="00E82E64" w:rsidRDefault="00E82E64" w:rsidP="00E82E64"/>
    <w:p w14:paraId="15A71599" w14:textId="77777777" w:rsidR="00E82E64" w:rsidRDefault="00E82E64" w:rsidP="00E82E64">
      <w:pPr>
        <w:ind w:left="0"/>
      </w:pPr>
      <w:r>
        <w:t xml:space="preserve">Click on </w:t>
      </w:r>
      <w:r w:rsidRPr="00FB37C4">
        <w:rPr>
          <w:b/>
          <w:bCs/>
          <w:sz w:val="18"/>
          <w:szCs w:val="18"/>
        </w:rPr>
        <w:t>OK</w:t>
      </w:r>
      <w:r>
        <w:t xml:space="preserve"> to check the network batch status.</w:t>
      </w:r>
    </w:p>
    <w:p w14:paraId="45F45457" w14:textId="77777777" w:rsidR="00E82E64" w:rsidRDefault="00E82E64" w:rsidP="00E82E64">
      <w:pPr>
        <w:ind w:left="0"/>
      </w:pPr>
      <w:r>
        <w:t xml:space="preserve"> </w:t>
      </w:r>
    </w:p>
    <w:p w14:paraId="49546B91" w14:textId="266FFF62" w:rsidR="00E82E64" w:rsidRDefault="00E82E64" w:rsidP="00EE21A5">
      <w:pPr>
        <w:pStyle w:val="Odstavecseseznamem"/>
        <w:numPr>
          <w:ilvl w:val="0"/>
          <w:numId w:val="26"/>
        </w:numPr>
        <w:ind w:left="426"/>
      </w:pPr>
      <w:r>
        <w:lastRenderedPageBreak/>
        <w:t xml:space="preserve">If the batch is still running, the same Working form with its progress is displayed as during regular cleansing. It can be </w:t>
      </w:r>
      <w:r w:rsidR="00D20312">
        <w:t xml:space="preserve">closed </w:t>
      </w:r>
      <w:r>
        <w:t xml:space="preserve">by clicking on the </w:t>
      </w:r>
      <w:r w:rsidR="00991838">
        <w:rPr>
          <w:noProof/>
        </w:rPr>
        <w:drawing>
          <wp:inline distT="0" distB="0" distL="0" distR="0" wp14:anchorId="15813648" wp14:editId="5B54AFC6">
            <wp:extent cx="133350" cy="133350"/>
            <wp:effectExtent l="0" t="0" r="0" b="0"/>
            <wp:docPr id="611" name="Obrázek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213A8">
        <w:rPr>
          <w:b/>
          <w:bCs/>
          <w:sz w:val="18"/>
          <w:szCs w:val="18"/>
        </w:rPr>
        <w:t>SKIP</w:t>
      </w:r>
      <w:r>
        <w:t xml:space="preserve"> </w:t>
      </w:r>
      <w:r w:rsidR="00991838">
        <w:t>button</w:t>
      </w:r>
      <w:r>
        <w:t xml:space="preserve"> again.</w:t>
      </w:r>
      <w:r w:rsidR="00D20312">
        <w:t xml:space="preserve"> Network cleansing will continue running in the background.</w:t>
      </w:r>
    </w:p>
    <w:p w14:paraId="46AF6AF9" w14:textId="77777777" w:rsidR="00E82E64" w:rsidRDefault="00E82E64" w:rsidP="00E82E64">
      <w:pPr>
        <w:ind w:left="0"/>
      </w:pPr>
    </w:p>
    <w:p w14:paraId="52A7AF5E" w14:textId="078D9716" w:rsidR="00E82E64" w:rsidRDefault="009C7F5E" w:rsidP="00E82E64">
      <w:pPr>
        <w:ind w:left="0"/>
        <w:jc w:val="center"/>
      </w:pPr>
      <w:r>
        <w:rPr>
          <w:noProof/>
        </w:rPr>
        <w:drawing>
          <wp:inline distT="0" distB="0" distL="0" distR="0" wp14:anchorId="5DE9D4FF" wp14:editId="6E9D28B4">
            <wp:extent cx="3228975" cy="762000"/>
            <wp:effectExtent l="0" t="0" r="9525" b="0"/>
            <wp:docPr id="616" name="Obrázek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3228975" cy="762000"/>
                    </a:xfrm>
                    <a:prstGeom prst="rect">
                      <a:avLst/>
                    </a:prstGeom>
                  </pic:spPr>
                </pic:pic>
              </a:graphicData>
            </a:graphic>
          </wp:inline>
        </w:drawing>
      </w:r>
    </w:p>
    <w:p w14:paraId="05FF8BFC" w14:textId="100D99C5" w:rsidR="00E82E64" w:rsidRDefault="00E82E64" w:rsidP="00E82E64">
      <w:pPr>
        <w:ind w:left="0"/>
        <w:jc w:val="center"/>
        <w:rPr>
          <w:i/>
          <w:iCs w:val="0"/>
          <w:sz w:val="18"/>
          <w:szCs w:val="18"/>
        </w:rPr>
      </w:pPr>
      <w:r w:rsidRPr="00DE13CB">
        <w:rPr>
          <w:i/>
          <w:iCs w:val="0"/>
          <w:sz w:val="18"/>
          <w:szCs w:val="18"/>
        </w:rPr>
        <w:t>Network Cleansing task in progress…</w:t>
      </w:r>
    </w:p>
    <w:p w14:paraId="37A9E610" w14:textId="77777777" w:rsidR="00E82E64" w:rsidRPr="00DE13CB" w:rsidRDefault="00E82E64" w:rsidP="00E82E64">
      <w:pPr>
        <w:ind w:left="0"/>
        <w:jc w:val="center"/>
        <w:rPr>
          <w:i/>
          <w:iCs w:val="0"/>
          <w:sz w:val="18"/>
          <w:szCs w:val="18"/>
        </w:rPr>
      </w:pPr>
    </w:p>
    <w:p w14:paraId="0BEBD167" w14:textId="77777777" w:rsidR="00E82E64" w:rsidRDefault="00E82E64" w:rsidP="00EE21A5">
      <w:pPr>
        <w:pStyle w:val="Odstavecseseznamem"/>
        <w:numPr>
          <w:ilvl w:val="0"/>
          <w:numId w:val="26"/>
        </w:numPr>
        <w:ind w:left="426"/>
      </w:pPr>
      <w:r>
        <w:t>If the batch has already finished, a dialog will be displayed with batch results:</w:t>
      </w:r>
    </w:p>
    <w:p w14:paraId="70CD0ADF" w14:textId="77777777" w:rsidR="00E82E64" w:rsidRDefault="00E82E64" w:rsidP="00E82E64">
      <w:pPr>
        <w:ind w:left="0"/>
      </w:pPr>
    </w:p>
    <w:p w14:paraId="0526FE88" w14:textId="77777777" w:rsidR="00E82E64" w:rsidRDefault="00E82E64" w:rsidP="00E82E64">
      <w:pPr>
        <w:ind w:left="0"/>
        <w:jc w:val="center"/>
      </w:pPr>
      <w:r>
        <w:rPr>
          <w:noProof/>
        </w:rPr>
        <w:drawing>
          <wp:inline distT="0" distB="0" distL="0" distR="0" wp14:anchorId="69A1F0F8" wp14:editId="04A64D90">
            <wp:extent cx="3322717" cy="1449552"/>
            <wp:effectExtent l="0" t="0" r="0" b="0"/>
            <wp:docPr id="101" name="Obráze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3349827" cy="1461379"/>
                    </a:xfrm>
                    <a:prstGeom prst="rect">
                      <a:avLst/>
                    </a:prstGeom>
                  </pic:spPr>
                </pic:pic>
              </a:graphicData>
            </a:graphic>
          </wp:inline>
        </w:drawing>
      </w:r>
    </w:p>
    <w:p w14:paraId="43FF6213" w14:textId="77777777" w:rsidR="00E82E64" w:rsidRPr="00676BF6" w:rsidRDefault="00E82E64" w:rsidP="00E82E64">
      <w:pPr>
        <w:ind w:left="0"/>
        <w:jc w:val="center"/>
        <w:rPr>
          <w:i/>
          <w:iCs w:val="0"/>
          <w:sz w:val="18"/>
          <w:szCs w:val="18"/>
        </w:rPr>
      </w:pPr>
      <w:r w:rsidRPr="00676BF6">
        <w:rPr>
          <w:i/>
          <w:iCs w:val="0"/>
          <w:sz w:val="18"/>
          <w:szCs w:val="18"/>
        </w:rPr>
        <w:t>Network batch successfully processed dialog</w:t>
      </w:r>
    </w:p>
    <w:p w14:paraId="3762555C" w14:textId="77777777" w:rsidR="00E82E64" w:rsidRDefault="00E82E64" w:rsidP="00E82E64">
      <w:pPr>
        <w:ind w:left="0"/>
      </w:pPr>
    </w:p>
    <w:p w14:paraId="527177D2" w14:textId="77777777" w:rsidR="00E82E64" w:rsidRDefault="00E82E64" w:rsidP="00E82E64">
      <w:pPr>
        <w:ind w:left="0"/>
      </w:pPr>
      <w:r>
        <w:t xml:space="preserve">Optionally, check </w:t>
      </w:r>
      <w:r w:rsidRPr="00273E50">
        <w:rPr>
          <w:b/>
          <w:bCs/>
          <w:sz w:val="18"/>
          <w:szCs w:val="18"/>
        </w:rPr>
        <w:t>Reprocess</w:t>
      </w:r>
      <w:r>
        <w:t xml:space="preserve"> check box to have the whole network batch re-processed by Instant Link once again, should there be a reason for it.</w:t>
      </w:r>
    </w:p>
    <w:p w14:paraId="660EA57A" w14:textId="77777777" w:rsidR="00E82E64" w:rsidRDefault="00E82E64" w:rsidP="00E82E64">
      <w:pPr>
        <w:ind w:left="0"/>
      </w:pPr>
    </w:p>
    <w:p w14:paraId="56ECC01A" w14:textId="48CBF41B" w:rsidR="003E2529" w:rsidRPr="003E2529" w:rsidRDefault="003E2529" w:rsidP="00F305E2">
      <w:pPr>
        <w:pStyle w:val="Nadpis5"/>
      </w:pPr>
      <w:bookmarkStart w:id="629" w:name="_Toc208566077"/>
      <w:r w:rsidRPr="003E2529">
        <w:t>Process Overview</w:t>
      </w:r>
      <w:bookmarkEnd w:id="629"/>
    </w:p>
    <w:p w14:paraId="2FCC38E4" w14:textId="146BFE2A" w:rsidR="00E64D83" w:rsidRDefault="00D74848">
      <w:pPr>
        <w:pStyle w:val="Odstavecseseznamem"/>
        <w:numPr>
          <w:ilvl w:val="0"/>
          <w:numId w:val="86"/>
        </w:numPr>
      </w:pPr>
      <w:r>
        <w:t>P</w:t>
      </w:r>
      <w:r w:rsidR="00E64D83">
        <w:t xml:space="preserve">eriodically check Instant Link batch provisioning table </w:t>
      </w:r>
      <w:r w:rsidR="00E64D83" w:rsidRPr="00D74848">
        <w:rPr>
          <w:rFonts w:ascii="Consolas" w:hAnsi="Consolas"/>
        </w:rPr>
        <w:t>ILABATCH_OWN.BATCH_PROVISIONING</w:t>
      </w:r>
      <w:r w:rsidR="00E64D83">
        <w:t xml:space="preserve"> for status of service requests present in given network batch</w:t>
      </w:r>
      <w:r w:rsidR="00B66C68">
        <w:t xml:space="preserve"> and </w:t>
      </w:r>
      <w:r w:rsidR="00EE71E3">
        <w:t>fetch</w:t>
      </w:r>
      <w:r w:rsidR="00B66C68">
        <w:t xml:space="preserve"> current numbers of pending and processed request</w:t>
      </w:r>
      <w:r>
        <w:t>s.</w:t>
      </w:r>
    </w:p>
    <w:p w14:paraId="4E2E3922" w14:textId="3C36C9B7" w:rsidR="00C4199A" w:rsidRDefault="00D74848">
      <w:pPr>
        <w:pStyle w:val="Odstavecseseznamem"/>
        <w:numPr>
          <w:ilvl w:val="0"/>
          <w:numId w:val="86"/>
        </w:numPr>
      </w:pPr>
      <w:r>
        <w:t>S</w:t>
      </w:r>
      <w:r w:rsidR="00C4199A">
        <w:t xml:space="preserve">how Waiting form </w:t>
      </w:r>
      <w:r>
        <w:t>until there are no more pending requests.</w:t>
      </w:r>
    </w:p>
    <w:p w14:paraId="4B0DDB18" w14:textId="60E40C9A" w:rsidR="00C4199A" w:rsidRDefault="00D74848">
      <w:pPr>
        <w:pStyle w:val="Odstavecseseznamem"/>
        <w:numPr>
          <w:ilvl w:val="0"/>
          <w:numId w:val="86"/>
        </w:numPr>
      </w:pPr>
      <w:r>
        <w:t>S</w:t>
      </w:r>
      <w:r w:rsidR="00C4199A">
        <w:t xml:space="preserve">how “success” </w:t>
      </w:r>
      <w:r>
        <w:t xml:space="preserve">or “error” </w:t>
      </w:r>
      <w:r w:rsidR="00C4199A">
        <w:t xml:space="preserve">dialog </w:t>
      </w:r>
      <w:r>
        <w:t>depending on the processing result.</w:t>
      </w:r>
    </w:p>
    <w:p w14:paraId="395480B9" w14:textId="77777777" w:rsidR="003E2529" w:rsidRDefault="003E2529" w:rsidP="00E82E64">
      <w:pPr>
        <w:ind w:left="0"/>
        <w:rPr>
          <w:i/>
          <w:iCs w:val="0"/>
          <w:u w:val="single"/>
        </w:rPr>
      </w:pPr>
    </w:p>
    <w:p w14:paraId="5AEF32A1" w14:textId="03BA9583" w:rsidR="00E82E64" w:rsidRDefault="00E82E64" w:rsidP="00F305E2">
      <w:pPr>
        <w:pStyle w:val="Nadpis5"/>
      </w:pPr>
      <w:bookmarkStart w:id="630" w:name="_Toc208566078"/>
      <w:r w:rsidRPr="00B64FF8">
        <w:t xml:space="preserve">Role </w:t>
      </w:r>
      <w:r w:rsidR="00F305E2">
        <w:t>D</w:t>
      </w:r>
      <w:r>
        <w:t>ifferences</w:t>
      </w:r>
      <w:bookmarkEnd w:id="63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82E64" w:rsidRPr="00DF00E8" w14:paraId="6F3A6C4C" w14:textId="77777777" w:rsidTr="00C91799">
        <w:trPr>
          <w:trHeight w:val="277"/>
        </w:trPr>
        <w:tc>
          <w:tcPr>
            <w:tcW w:w="3490" w:type="dxa"/>
            <w:shd w:val="clear" w:color="auto" w:fill="D9D9D9" w:themeFill="background1" w:themeFillShade="D9"/>
          </w:tcPr>
          <w:p w14:paraId="40CC9725" w14:textId="77777777" w:rsidR="00E82E64" w:rsidRPr="00DF00E8" w:rsidRDefault="00E82E64" w:rsidP="00C91799">
            <w:pPr>
              <w:ind w:left="0"/>
              <w:rPr>
                <w:b/>
                <w:bCs/>
              </w:rPr>
            </w:pPr>
            <w:r>
              <w:rPr>
                <w:b/>
                <w:bCs/>
              </w:rPr>
              <w:t>Action / Role</w:t>
            </w:r>
          </w:p>
        </w:tc>
        <w:tc>
          <w:tcPr>
            <w:tcW w:w="1163" w:type="dxa"/>
            <w:shd w:val="clear" w:color="auto" w:fill="D9D9D9" w:themeFill="background1" w:themeFillShade="D9"/>
          </w:tcPr>
          <w:p w14:paraId="03CF3891" w14:textId="77777777" w:rsidR="00E82E64" w:rsidRPr="00F374A6" w:rsidRDefault="00E82E64" w:rsidP="00C91799">
            <w:pPr>
              <w:ind w:left="0"/>
              <w:jc w:val="center"/>
              <w:rPr>
                <w:b/>
                <w:bCs/>
              </w:rPr>
            </w:pPr>
            <w:r w:rsidRPr="00F374A6">
              <w:rPr>
                <w:b/>
                <w:bCs/>
              </w:rPr>
              <w:t>ADMIN</w:t>
            </w:r>
          </w:p>
        </w:tc>
        <w:tc>
          <w:tcPr>
            <w:tcW w:w="1163" w:type="dxa"/>
            <w:shd w:val="clear" w:color="auto" w:fill="D9D9D9" w:themeFill="background1" w:themeFillShade="D9"/>
          </w:tcPr>
          <w:p w14:paraId="3FB9C926" w14:textId="77777777" w:rsidR="00E82E64" w:rsidRPr="00DF00E8" w:rsidRDefault="00E82E64" w:rsidP="00C91799">
            <w:pPr>
              <w:ind w:left="0"/>
              <w:jc w:val="center"/>
              <w:rPr>
                <w:b/>
                <w:bCs/>
              </w:rPr>
            </w:pPr>
            <w:r>
              <w:rPr>
                <w:b/>
                <w:bCs/>
              </w:rPr>
              <w:t>LEAD</w:t>
            </w:r>
          </w:p>
        </w:tc>
        <w:tc>
          <w:tcPr>
            <w:tcW w:w="1180" w:type="dxa"/>
            <w:shd w:val="clear" w:color="auto" w:fill="D9D9D9" w:themeFill="background1" w:themeFillShade="D9"/>
          </w:tcPr>
          <w:p w14:paraId="556692AA" w14:textId="77777777" w:rsidR="00E82E64" w:rsidRPr="00DF00E8" w:rsidRDefault="00E82E64" w:rsidP="00C91799">
            <w:pPr>
              <w:ind w:left="0"/>
              <w:jc w:val="center"/>
              <w:rPr>
                <w:b/>
                <w:bCs/>
              </w:rPr>
            </w:pPr>
            <w:r>
              <w:rPr>
                <w:b/>
                <w:bCs/>
              </w:rPr>
              <w:t>TESTING-VF</w:t>
            </w:r>
          </w:p>
        </w:tc>
        <w:tc>
          <w:tcPr>
            <w:tcW w:w="1180" w:type="dxa"/>
            <w:shd w:val="clear" w:color="auto" w:fill="D9D9D9" w:themeFill="background1" w:themeFillShade="D9"/>
          </w:tcPr>
          <w:p w14:paraId="5B15781F" w14:textId="77777777" w:rsidR="00E82E64" w:rsidRPr="00DF00E8" w:rsidRDefault="00E82E64" w:rsidP="00C91799">
            <w:pPr>
              <w:ind w:left="0"/>
              <w:jc w:val="center"/>
              <w:rPr>
                <w:b/>
                <w:bCs/>
              </w:rPr>
            </w:pPr>
            <w:r>
              <w:rPr>
                <w:b/>
                <w:bCs/>
              </w:rPr>
              <w:t>TESTING-IBM</w:t>
            </w:r>
          </w:p>
        </w:tc>
        <w:tc>
          <w:tcPr>
            <w:tcW w:w="1180" w:type="dxa"/>
            <w:shd w:val="clear" w:color="auto" w:fill="D9D9D9" w:themeFill="background1" w:themeFillShade="D9"/>
          </w:tcPr>
          <w:p w14:paraId="61AE1A79" w14:textId="77777777" w:rsidR="00E82E64" w:rsidRPr="00DF00E8" w:rsidRDefault="00E82E64" w:rsidP="00C91799">
            <w:pPr>
              <w:ind w:left="0"/>
              <w:jc w:val="center"/>
              <w:rPr>
                <w:b/>
                <w:bCs/>
              </w:rPr>
            </w:pPr>
            <w:r>
              <w:rPr>
                <w:b/>
                <w:bCs/>
              </w:rPr>
              <w:t>TESTING-V2</w:t>
            </w:r>
          </w:p>
        </w:tc>
      </w:tr>
      <w:tr w:rsidR="00E82E64" w:rsidRPr="00D771E3" w14:paraId="35769062" w14:textId="77777777" w:rsidTr="00C91799">
        <w:trPr>
          <w:trHeight w:val="219"/>
        </w:trPr>
        <w:tc>
          <w:tcPr>
            <w:tcW w:w="3490" w:type="dxa"/>
          </w:tcPr>
          <w:p w14:paraId="2F597F5E" w14:textId="77777777" w:rsidR="00E82E64" w:rsidRPr="00D771E3" w:rsidRDefault="00E82E64" w:rsidP="00C91799">
            <w:pPr>
              <w:ind w:left="0"/>
              <w:rPr>
                <w:b/>
                <w:bCs/>
              </w:rPr>
            </w:pPr>
            <w:r w:rsidRPr="00D771E3">
              <w:rPr>
                <w:b/>
                <w:bCs/>
              </w:rPr>
              <w:t xml:space="preserve">Access to </w:t>
            </w:r>
            <w:r>
              <w:rPr>
                <w:b/>
                <w:bCs/>
              </w:rPr>
              <w:t>Network Batch form</w:t>
            </w:r>
          </w:p>
        </w:tc>
        <w:tc>
          <w:tcPr>
            <w:tcW w:w="1163" w:type="dxa"/>
          </w:tcPr>
          <w:p w14:paraId="17781863" w14:textId="77777777" w:rsidR="00E82E64" w:rsidRDefault="00E82E64" w:rsidP="00C91799">
            <w:pPr>
              <w:ind w:left="0"/>
              <w:jc w:val="center"/>
            </w:pPr>
            <w:r>
              <w:t>Y</w:t>
            </w:r>
          </w:p>
        </w:tc>
        <w:tc>
          <w:tcPr>
            <w:tcW w:w="1163" w:type="dxa"/>
          </w:tcPr>
          <w:p w14:paraId="754C3C45" w14:textId="77777777" w:rsidR="00E82E64" w:rsidRPr="00D771E3" w:rsidRDefault="00E82E64" w:rsidP="00C91799">
            <w:pPr>
              <w:ind w:left="0"/>
              <w:jc w:val="center"/>
            </w:pPr>
            <w:r w:rsidRPr="00D771E3">
              <w:t>Y</w:t>
            </w:r>
          </w:p>
        </w:tc>
        <w:tc>
          <w:tcPr>
            <w:tcW w:w="1180" w:type="dxa"/>
          </w:tcPr>
          <w:p w14:paraId="08B106A6" w14:textId="77777777" w:rsidR="00E82E64" w:rsidRPr="00D771E3" w:rsidRDefault="00E82E64" w:rsidP="00C91799">
            <w:pPr>
              <w:ind w:left="0"/>
              <w:jc w:val="center"/>
            </w:pPr>
            <w:r>
              <w:t>N</w:t>
            </w:r>
          </w:p>
        </w:tc>
        <w:tc>
          <w:tcPr>
            <w:tcW w:w="1180" w:type="dxa"/>
          </w:tcPr>
          <w:p w14:paraId="0A58D138" w14:textId="77777777" w:rsidR="00E82E64" w:rsidRPr="00D771E3" w:rsidRDefault="00E82E64" w:rsidP="00C91799">
            <w:pPr>
              <w:ind w:left="0"/>
              <w:jc w:val="center"/>
            </w:pPr>
            <w:r w:rsidRPr="00D771E3">
              <w:t>N</w:t>
            </w:r>
          </w:p>
        </w:tc>
        <w:tc>
          <w:tcPr>
            <w:tcW w:w="1180" w:type="dxa"/>
          </w:tcPr>
          <w:p w14:paraId="0C5F0CB1" w14:textId="77777777" w:rsidR="00E82E64" w:rsidRPr="00D771E3" w:rsidRDefault="00E82E64" w:rsidP="00C91799">
            <w:pPr>
              <w:ind w:left="0"/>
              <w:jc w:val="center"/>
            </w:pPr>
            <w:r>
              <w:t>N</w:t>
            </w:r>
          </w:p>
        </w:tc>
      </w:tr>
    </w:tbl>
    <w:p w14:paraId="4DE2B075" w14:textId="77777777" w:rsidR="00202157" w:rsidRPr="00202157" w:rsidRDefault="00202157" w:rsidP="00202157"/>
    <w:p w14:paraId="6216127C" w14:textId="59C063A7" w:rsidR="00AB7B5A" w:rsidRDefault="009B0E9F" w:rsidP="008B1251">
      <w:pPr>
        <w:pStyle w:val="Nadpis2"/>
      </w:pPr>
      <w:bookmarkStart w:id="631" w:name="_Toc208566079"/>
      <w:r>
        <w:t>EBS Operations</w:t>
      </w:r>
      <w:bookmarkEnd w:id="631"/>
    </w:p>
    <w:p w14:paraId="28417532" w14:textId="3D4C20C5" w:rsidR="000907EA" w:rsidRDefault="000907EA" w:rsidP="00CD44D1">
      <w:pPr>
        <w:pStyle w:val="Nadpis3"/>
      </w:pPr>
      <w:bookmarkStart w:id="632" w:name="_Toc208566080"/>
      <w:r>
        <w:t>EBS Status</w:t>
      </w:r>
      <w:bookmarkEnd w:id="632"/>
    </w:p>
    <w:p w14:paraId="7220DEC1" w14:textId="4ED06742" w:rsidR="000907EA" w:rsidRDefault="000907EA" w:rsidP="000907EA">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w:t>
      </w:r>
      <w:r w:rsidRPr="00CA50B3">
        <w:t>from the main menu</w:t>
      </w:r>
      <w:r>
        <w:t xml:space="preserve"> to open EBS Status status form displaying details about SIM cards on selected rows in the main grid. If no rows are selected, all rows are processed.</w:t>
      </w:r>
    </w:p>
    <w:p w14:paraId="2C162E36" w14:textId="69F7A249" w:rsidR="000907EA" w:rsidRDefault="000907EA" w:rsidP="000907EA">
      <w:pPr>
        <w:ind w:left="0"/>
      </w:pPr>
    </w:p>
    <w:p w14:paraId="5C19AE19" w14:textId="10C1153B" w:rsidR="000907EA" w:rsidRDefault="000907EA" w:rsidP="000907EA">
      <w:pPr>
        <w:ind w:left="0"/>
      </w:pPr>
      <w:r>
        <w:rPr>
          <w:noProof/>
        </w:rPr>
        <w:lastRenderedPageBreak/>
        <w:drawing>
          <wp:inline distT="0" distB="0" distL="0" distR="0" wp14:anchorId="1E970671" wp14:editId="2F7C9C7B">
            <wp:extent cx="5732145" cy="3340100"/>
            <wp:effectExtent l="0" t="0" r="1905"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9"/>
                    <a:stretch>
                      <a:fillRect/>
                    </a:stretch>
                  </pic:blipFill>
                  <pic:spPr>
                    <a:xfrm>
                      <a:off x="0" y="0"/>
                      <a:ext cx="5732145" cy="3340100"/>
                    </a:xfrm>
                    <a:prstGeom prst="rect">
                      <a:avLst/>
                    </a:prstGeom>
                  </pic:spPr>
                </pic:pic>
              </a:graphicData>
            </a:graphic>
          </wp:inline>
        </w:drawing>
      </w:r>
    </w:p>
    <w:p w14:paraId="5A5828D6" w14:textId="3AFC1DAB" w:rsidR="008F6617" w:rsidRPr="008F6617" w:rsidRDefault="008F6617" w:rsidP="008F6617">
      <w:pPr>
        <w:ind w:left="0"/>
        <w:jc w:val="center"/>
        <w:rPr>
          <w:i/>
          <w:iCs w:val="0"/>
          <w:sz w:val="18"/>
          <w:szCs w:val="18"/>
        </w:rPr>
      </w:pPr>
      <w:r w:rsidRPr="008F6617">
        <w:rPr>
          <w:i/>
          <w:iCs w:val="0"/>
          <w:sz w:val="18"/>
          <w:szCs w:val="18"/>
        </w:rPr>
        <w:t>EBS Status form</w:t>
      </w:r>
    </w:p>
    <w:p w14:paraId="70D9A704" w14:textId="4F430260" w:rsidR="000907EA" w:rsidRDefault="000907EA" w:rsidP="000907EA">
      <w:pPr>
        <w:ind w:left="0"/>
      </w:pPr>
    </w:p>
    <w:p w14:paraId="1D36A178" w14:textId="26FF8DF2" w:rsidR="00F305E2" w:rsidRDefault="00F305E2" w:rsidP="00F305E2">
      <w:pPr>
        <w:pStyle w:val="Nadpis5"/>
      </w:pPr>
      <w:bookmarkStart w:id="633" w:name="_Toc208566081"/>
      <w:r>
        <w:t>Output Data</w:t>
      </w:r>
      <w:bookmarkEnd w:id="633"/>
    </w:p>
    <w:p w14:paraId="318176DA" w14:textId="2806855A" w:rsidR="000907EA" w:rsidRPr="00BD62B2" w:rsidRDefault="000907EA" w:rsidP="000907EA">
      <w:pPr>
        <w:ind w:left="0"/>
      </w:pPr>
      <w:r w:rsidRPr="00BD62B2">
        <w:t>Following output columns are returned:</w:t>
      </w:r>
    </w:p>
    <w:p w14:paraId="4EB95313" w14:textId="77777777" w:rsidR="000907EA" w:rsidRDefault="000907EA" w:rsidP="000907EA">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0907EA" w:rsidRPr="00DF00E8" w14:paraId="03177797" w14:textId="77777777" w:rsidTr="00405DF4">
        <w:trPr>
          <w:trHeight w:val="277"/>
        </w:trPr>
        <w:tc>
          <w:tcPr>
            <w:tcW w:w="2694" w:type="dxa"/>
            <w:shd w:val="clear" w:color="auto" w:fill="D9D9D9" w:themeFill="background1" w:themeFillShade="D9"/>
          </w:tcPr>
          <w:p w14:paraId="36B4DD7D" w14:textId="77777777" w:rsidR="000907EA" w:rsidRPr="00DF00E8" w:rsidRDefault="000907EA" w:rsidP="00405DF4">
            <w:pPr>
              <w:ind w:left="0"/>
              <w:rPr>
                <w:b/>
                <w:bCs/>
              </w:rPr>
            </w:pPr>
            <w:r>
              <w:rPr>
                <w:b/>
                <w:bCs/>
              </w:rPr>
              <w:t xml:space="preserve">Column </w:t>
            </w:r>
          </w:p>
        </w:tc>
        <w:tc>
          <w:tcPr>
            <w:tcW w:w="6662" w:type="dxa"/>
            <w:shd w:val="clear" w:color="auto" w:fill="D9D9D9" w:themeFill="background1" w:themeFillShade="D9"/>
          </w:tcPr>
          <w:p w14:paraId="53A1D93A" w14:textId="77777777" w:rsidR="000907EA" w:rsidRDefault="000907EA" w:rsidP="00405DF4">
            <w:pPr>
              <w:ind w:left="0"/>
              <w:rPr>
                <w:b/>
                <w:bCs/>
              </w:rPr>
            </w:pPr>
            <w:r>
              <w:rPr>
                <w:b/>
                <w:bCs/>
              </w:rPr>
              <w:t>Description</w:t>
            </w:r>
          </w:p>
        </w:tc>
      </w:tr>
      <w:tr w:rsidR="000907EA" w14:paraId="33CE3A3B" w14:textId="77777777" w:rsidTr="00405DF4">
        <w:trPr>
          <w:trHeight w:val="219"/>
        </w:trPr>
        <w:tc>
          <w:tcPr>
            <w:tcW w:w="2694" w:type="dxa"/>
          </w:tcPr>
          <w:p w14:paraId="36539673" w14:textId="722BA20C" w:rsidR="000907EA" w:rsidRPr="00602485" w:rsidRDefault="000907EA" w:rsidP="00405DF4">
            <w:pPr>
              <w:ind w:left="0"/>
              <w:rPr>
                <w:rFonts w:ascii="Consolas" w:hAnsi="Consolas"/>
              </w:rPr>
            </w:pPr>
            <w:r>
              <w:rPr>
                <w:rFonts w:ascii="Consolas" w:hAnsi="Consolas"/>
              </w:rPr>
              <w:t>SERIAL_NUMBER</w:t>
            </w:r>
          </w:p>
        </w:tc>
        <w:tc>
          <w:tcPr>
            <w:tcW w:w="6662" w:type="dxa"/>
          </w:tcPr>
          <w:p w14:paraId="3FBF9544" w14:textId="0FB9677F" w:rsidR="000907EA" w:rsidRDefault="000907EA" w:rsidP="00405DF4">
            <w:pPr>
              <w:ind w:left="0"/>
            </w:pPr>
            <w:r>
              <w:t>Serial number of the inventory item (ICCID).</w:t>
            </w:r>
          </w:p>
        </w:tc>
      </w:tr>
      <w:tr w:rsidR="000907EA" w14:paraId="14616D0C" w14:textId="77777777" w:rsidTr="00405DF4">
        <w:trPr>
          <w:trHeight w:val="219"/>
        </w:trPr>
        <w:tc>
          <w:tcPr>
            <w:tcW w:w="2694" w:type="dxa"/>
          </w:tcPr>
          <w:p w14:paraId="099CABD3" w14:textId="44353B85" w:rsidR="000907EA" w:rsidRPr="00602485" w:rsidRDefault="000907EA" w:rsidP="00405DF4">
            <w:pPr>
              <w:ind w:left="0"/>
              <w:rPr>
                <w:rFonts w:ascii="Consolas" w:hAnsi="Consolas"/>
              </w:rPr>
            </w:pPr>
            <w:r>
              <w:rPr>
                <w:rFonts w:ascii="Consolas" w:hAnsi="Consolas"/>
              </w:rPr>
              <w:t>ORG_CODE</w:t>
            </w:r>
          </w:p>
        </w:tc>
        <w:tc>
          <w:tcPr>
            <w:tcW w:w="6662" w:type="dxa"/>
          </w:tcPr>
          <w:p w14:paraId="1CFF9770" w14:textId="6659339A" w:rsidR="000907EA" w:rsidRDefault="000907EA" w:rsidP="00405DF4">
            <w:pPr>
              <w:ind w:left="0"/>
            </w:pPr>
            <w:r>
              <w:t xml:space="preserve">Organization code (warehouse, e.g., </w:t>
            </w:r>
            <w:r w:rsidRPr="000907EA">
              <w:rPr>
                <w:rFonts w:ascii="Consolas" w:hAnsi="Consolas"/>
              </w:rPr>
              <w:t>WHS</w:t>
            </w:r>
            <w:r>
              <w:t>).</w:t>
            </w:r>
          </w:p>
        </w:tc>
      </w:tr>
      <w:tr w:rsidR="000907EA" w14:paraId="5AD63AB4" w14:textId="77777777" w:rsidTr="00405DF4">
        <w:trPr>
          <w:trHeight w:val="219"/>
        </w:trPr>
        <w:tc>
          <w:tcPr>
            <w:tcW w:w="2694" w:type="dxa"/>
          </w:tcPr>
          <w:p w14:paraId="78A1122A" w14:textId="174ECB97" w:rsidR="000907EA" w:rsidRPr="00602485" w:rsidRDefault="000907EA" w:rsidP="00405DF4">
            <w:pPr>
              <w:ind w:left="0"/>
              <w:rPr>
                <w:rFonts w:ascii="Consolas" w:hAnsi="Consolas"/>
              </w:rPr>
            </w:pPr>
            <w:r>
              <w:rPr>
                <w:rFonts w:ascii="Consolas" w:hAnsi="Consolas"/>
              </w:rPr>
              <w:t>SUBINV_CODE</w:t>
            </w:r>
          </w:p>
        </w:tc>
        <w:tc>
          <w:tcPr>
            <w:tcW w:w="6662" w:type="dxa"/>
          </w:tcPr>
          <w:p w14:paraId="5642C6EC" w14:textId="5972F3E6" w:rsidR="000907EA" w:rsidRDefault="000907EA" w:rsidP="00405DF4">
            <w:pPr>
              <w:ind w:left="0"/>
            </w:pPr>
            <w:r>
              <w:t xml:space="preserve">Subinventory code (e.g., </w:t>
            </w:r>
            <w:r w:rsidRPr="000907EA">
              <w:rPr>
                <w:rFonts w:ascii="Consolas" w:hAnsi="Consolas"/>
              </w:rPr>
              <w:t>ESIM</w:t>
            </w:r>
            <w:r>
              <w:t>).</w:t>
            </w:r>
          </w:p>
        </w:tc>
      </w:tr>
      <w:tr w:rsidR="000907EA" w14:paraId="22DCFD65" w14:textId="77777777" w:rsidTr="00405DF4">
        <w:trPr>
          <w:trHeight w:val="219"/>
        </w:trPr>
        <w:tc>
          <w:tcPr>
            <w:tcW w:w="2694" w:type="dxa"/>
          </w:tcPr>
          <w:p w14:paraId="169E77BE" w14:textId="48C5905A" w:rsidR="000907EA" w:rsidRDefault="000907EA" w:rsidP="00405DF4">
            <w:pPr>
              <w:ind w:left="0"/>
              <w:rPr>
                <w:rFonts w:ascii="Consolas" w:hAnsi="Consolas"/>
              </w:rPr>
            </w:pPr>
            <w:r>
              <w:rPr>
                <w:rFonts w:ascii="Consolas" w:hAnsi="Consolas"/>
              </w:rPr>
              <w:t>STATUS_ID</w:t>
            </w:r>
          </w:p>
        </w:tc>
        <w:tc>
          <w:tcPr>
            <w:tcW w:w="6662" w:type="dxa"/>
          </w:tcPr>
          <w:p w14:paraId="58648206" w14:textId="4BF3EE8F" w:rsidR="000907EA" w:rsidRDefault="000907EA" w:rsidP="00405DF4">
            <w:pPr>
              <w:ind w:left="0"/>
            </w:pPr>
            <w:r>
              <w:t>Inventory status identifier</w:t>
            </w:r>
          </w:p>
        </w:tc>
      </w:tr>
      <w:tr w:rsidR="000907EA" w14:paraId="67F028A6" w14:textId="77777777" w:rsidTr="00405DF4">
        <w:trPr>
          <w:trHeight w:val="219"/>
        </w:trPr>
        <w:tc>
          <w:tcPr>
            <w:tcW w:w="2694" w:type="dxa"/>
          </w:tcPr>
          <w:p w14:paraId="6796E59A" w14:textId="39FBE926" w:rsidR="000907EA" w:rsidRPr="00602485" w:rsidRDefault="000907EA" w:rsidP="00405DF4">
            <w:pPr>
              <w:ind w:left="0"/>
              <w:rPr>
                <w:rFonts w:ascii="Consolas" w:hAnsi="Consolas"/>
              </w:rPr>
            </w:pPr>
            <w:r>
              <w:rPr>
                <w:rFonts w:ascii="Consolas" w:hAnsi="Consolas"/>
              </w:rPr>
              <w:t>STATUS_DESCR</w:t>
            </w:r>
          </w:p>
        </w:tc>
        <w:tc>
          <w:tcPr>
            <w:tcW w:w="6662" w:type="dxa"/>
          </w:tcPr>
          <w:p w14:paraId="22F33976" w14:textId="244B50FD" w:rsidR="000907EA" w:rsidRDefault="000907EA" w:rsidP="00405DF4">
            <w:pPr>
              <w:ind w:left="0"/>
            </w:pPr>
            <w:r>
              <w:t>Inventory status description</w:t>
            </w:r>
          </w:p>
        </w:tc>
      </w:tr>
      <w:tr w:rsidR="000907EA" w14:paraId="477ECF29" w14:textId="77777777" w:rsidTr="00405DF4">
        <w:trPr>
          <w:trHeight w:val="219"/>
        </w:trPr>
        <w:tc>
          <w:tcPr>
            <w:tcW w:w="2694" w:type="dxa"/>
          </w:tcPr>
          <w:p w14:paraId="03545EC5" w14:textId="21F0D138" w:rsidR="000907EA" w:rsidRDefault="000907EA" w:rsidP="00405DF4">
            <w:pPr>
              <w:ind w:left="0"/>
              <w:rPr>
                <w:rFonts w:ascii="Consolas" w:hAnsi="Consolas"/>
              </w:rPr>
            </w:pPr>
            <w:r>
              <w:rPr>
                <w:rFonts w:ascii="Consolas" w:hAnsi="Consolas"/>
              </w:rPr>
              <w:t>INV_ITEM_ID</w:t>
            </w:r>
          </w:p>
        </w:tc>
        <w:tc>
          <w:tcPr>
            <w:tcW w:w="6662" w:type="dxa"/>
          </w:tcPr>
          <w:p w14:paraId="56C465B6" w14:textId="15DB9239" w:rsidR="000907EA" w:rsidRDefault="000907EA" w:rsidP="00405DF4">
            <w:pPr>
              <w:ind w:left="0"/>
            </w:pPr>
            <w:r>
              <w:t>Inventory item identifier</w:t>
            </w:r>
          </w:p>
        </w:tc>
      </w:tr>
      <w:tr w:rsidR="000907EA" w14:paraId="741F2FF3" w14:textId="77777777" w:rsidTr="00405DF4">
        <w:trPr>
          <w:trHeight w:val="219"/>
        </w:trPr>
        <w:tc>
          <w:tcPr>
            <w:tcW w:w="2694" w:type="dxa"/>
          </w:tcPr>
          <w:p w14:paraId="66DE32C8" w14:textId="72C47639" w:rsidR="000907EA" w:rsidRDefault="000907EA" w:rsidP="00405DF4">
            <w:pPr>
              <w:ind w:left="0"/>
              <w:rPr>
                <w:rFonts w:ascii="Consolas" w:hAnsi="Consolas"/>
              </w:rPr>
            </w:pPr>
            <w:r>
              <w:rPr>
                <w:rFonts w:ascii="Consolas" w:hAnsi="Consolas"/>
              </w:rPr>
              <w:t>PRODUCT</w:t>
            </w:r>
          </w:p>
        </w:tc>
        <w:tc>
          <w:tcPr>
            <w:tcW w:w="6662" w:type="dxa"/>
          </w:tcPr>
          <w:p w14:paraId="754F0928" w14:textId="65F8FB33" w:rsidR="000907EA" w:rsidRDefault="000907EA" w:rsidP="00405DF4">
            <w:pPr>
              <w:ind w:left="0"/>
            </w:pPr>
            <w:r>
              <w:t>Product name</w:t>
            </w:r>
          </w:p>
        </w:tc>
      </w:tr>
      <w:tr w:rsidR="000907EA" w14:paraId="333F0294" w14:textId="77777777" w:rsidTr="00405DF4">
        <w:trPr>
          <w:trHeight w:val="219"/>
        </w:trPr>
        <w:tc>
          <w:tcPr>
            <w:tcW w:w="2694" w:type="dxa"/>
          </w:tcPr>
          <w:p w14:paraId="6B7F772F" w14:textId="3CA76C92" w:rsidR="000907EA" w:rsidRDefault="000907EA" w:rsidP="00405DF4">
            <w:pPr>
              <w:ind w:left="0"/>
              <w:rPr>
                <w:rFonts w:ascii="Consolas" w:hAnsi="Consolas"/>
              </w:rPr>
            </w:pPr>
            <w:r>
              <w:rPr>
                <w:rFonts w:ascii="Consolas" w:hAnsi="Consolas"/>
              </w:rPr>
              <w:t>PRODUCT_DESCR</w:t>
            </w:r>
          </w:p>
        </w:tc>
        <w:tc>
          <w:tcPr>
            <w:tcW w:w="6662" w:type="dxa"/>
          </w:tcPr>
          <w:p w14:paraId="140C344C" w14:textId="1B12D7B9" w:rsidR="000907EA" w:rsidRDefault="000907EA" w:rsidP="00405DF4">
            <w:pPr>
              <w:ind w:left="0"/>
            </w:pPr>
            <w:r>
              <w:t>Product description</w:t>
            </w:r>
          </w:p>
        </w:tc>
      </w:tr>
      <w:tr w:rsidR="000907EA" w14:paraId="0B170D0F" w14:textId="77777777" w:rsidTr="00405DF4">
        <w:trPr>
          <w:trHeight w:val="219"/>
        </w:trPr>
        <w:tc>
          <w:tcPr>
            <w:tcW w:w="2694" w:type="dxa"/>
          </w:tcPr>
          <w:p w14:paraId="75B7E4AD" w14:textId="17DD03FE" w:rsidR="000907EA" w:rsidRDefault="000907EA" w:rsidP="00405DF4">
            <w:pPr>
              <w:ind w:left="0"/>
              <w:rPr>
                <w:rFonts w:ascii="Consolas" w:hAnsi="Consolas"/>
              </w:rPr>
            </w:pPr>
            <w:r>
              <w:rPr>
                <w:rFonts w:ascii="Consolas" w:hAnsi="Consolas"/>
              </w:rPr>
              <w:t>CREATION_DATE</w:t>
            </w:r>
          </w:p>
        </w:tc>
        <w:tc>
          <w:tcPr>
            <w:tcW w:w="6662" w:type="dxa"/>
          </w:tcPr>
          <w:p w14:paraId="2ACCBA62" w14:textId="02DE0008" w:rsidR="000907EA" w:rsidRDefault="000907EA" w:rsidP="00405DF4">
            <w:pPr>
              <w:ind w:left="0"/>
            </w:pPr>
            <w:r>
              <w:t>Date the item was created</w:t>
            </w:r>
          </w:p>
        </w:tc>
      </w:tr>
      <w:tr w:rsidR="000907EA" w14:paraId="0BF7E5E1" w14:textId="77777777" w:rsidTr="00405DF4">
        <w:trPr>
          <w:trHeight w:val="219"/>
        </w:trPr>
        <w:tc>
          <w:tcPr>
            <w:tcW w:w="2694" w:type="dxa"/>
          </w:tcPr>
          <w:p w14:paraId="0E5CA88E" w14:textId="0DF37841" w:rsidR="000907EA" w:rsidRDefault="000907EA" w:rsidP="00405DF4">
            <w:pPr>
              <w:ind w:left="0"/>
              <w:rPr>
                <w:rFonts w:ascii="Consolas" w:hAnsi="Consolas"/>
              </w:rPr>
            </w:pPr>
            <w:r>
              <w:rPr>
                <w:rFonts w:ascii="Consolas" w:hAnsi="Consolas"/>
              </w:rPr>
              <w:t>SHIP_DATE</w:t>
            </w:r>
          </w:p>
        </w:tc>
        <w:tc>
          <w:tcPr>
            <w:tcW w:w="6662" w:type="dxa"/>
          </w:tcPr>
          <w:p w14:paraId="13BB1A98" w14:textId="088181AC" w:rsidR="000907EA" w:rsidRDefault="000907EA" w:rsidP="00405DF4">
            <w:pPr>
              <w:ind w:left="0"/>
            </w:pPr>
            <w:r>
              <w:t xml:space="preserve">Date the item was shipped. </w:t>
            </w:r>
            <w:r w:rsidRPr="000907EA">
              <w:rPr>
                <w:rFonts w:ascii="Consolas" w:hAnsi="Consolas"/>
              </w:rPr>
              <w:t>NULL</w:t>
            </w:r>
            <w:r>
              <w:t xml:space="preserve"> if not shipped.</w:t>
            </w:r>
          </w:p>
        </w:tc>
      </w:tr>
      <w:tr w:rsidR="000907EA" w14:paraId="058568A1" w14:textId="77777777" w:rsidTr="00405DF4">
        <w:trPr>
          <w:trHeight w:val="219"/>
        </w:trPr>
        <w:tc>
          <w:tcPr>
            <w:tcW w:w="2694" w:type="dxa"/>
          </w:tcPr>
          <w:p w14:paraId="403AA61B" w14:textId="396BDE73" w:rsidR="000907EA" w:rsidRDefault="000907EA" w:rsidP="00405DF4">
            <w:pPr>
              <w:ind w:left="0"/>
              <w:rPr>
                <w:rFonts w:ascii="Consolas" w:hAnsi="Consolas"/>
              </w:rPr>
            </w:pPr>
            <w:r>
              <w:rPr>
                <w:rFonts w:ascii="Consolas" w:hAnsi="Consolas"/>
              </w:rPr>
              <w:t>LAST_UPDATE_DATE</w:t>
            </w:r>
          </w:p>
        </w:tc>
        <w:tc>
          <w:tcPr>
            <w:tcW w:w="6662" w:type="dxa"/>
          </w:tcPr>
          <w:p w14:paraId="25032A95" w14:textId="11D8F94D" w:rsidR="000907EA" w:rsidRDefault="000907EA" w:rsidP="00405DF4">
            <w:pPr>
              <w:ind w:left="0"/>
            </w:pPr>
            <w:r>
              <w:t>Date the item was last updated.</w:t>
            </w:r>
          </w:p>
        </w:tc>
      </w:tr>
    </w:tbl>
    <w:p w14:paraId="58BEF9C9" w14:textId="77777777" w:rsidR="000907EA" w:rsidRDefault="000907EA" w:rsidP="000907EA">
      <w:pPr>
        <w:ind w:left="0"/>
      </w:pPr>
    </w:p>
    <w:p w14:paraId="60F35700" w14:textId="26D37BCA" w:rsidR="000907EA" w:rsidRDefault="000907EA" w:rsidP="00F305E2">
      <w:pPr>
        <w:pStyle w:val="Nadpis5"/>
      </w:pPr>
      <w:bookmarkStart w:id="634" w:name="_Toc208566082"/>
      <w:r w:rsidRPr="003E2529">
        <w:t>Process Overview</w:t>
      </w:r>
      <w:bookmarkEnd w:id="634"/>
    </w:p>
    <w:p w14:paraId="29413870" w14:textId="1B27FBEC" w:rsidR="000907EA" w:rsidRDefault="000907EA" w:rsidP="000907EA">
      <w:pPr>
        <w:ind w:left="0"/>
      </w:pPr>
      <w:r>
        <w:t xml:space="preserve">Following EBS </w:t>
      </w:r>
      <w:r w:rsidRPr="00FF34D5">
        <w:t>tables are queried for status of the inventory present in the main grid</w:t>
      </w:r>
      <w:r>
        <w:t>:</w:t>
      </w:r>
    </w:p>
    <w:p w14:paraId="4EA87A66"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INV.MTL_SERIAL_NUMBERS</w:t>
      </w:r>
    </w:p>
    <w:p w14:paraId="306C8993"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APPS.MTL_PARAMETERS</w:t>
      </w:r>
    </w:p>
    <w:p w14:paraId="4EE6A32B"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APPS.MTL_SYSTEM_ITEMS_B</w:t>
      </w:r>
    </w:p>
    <w:p w14:paraId="010E8F80"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APPS.OE_ORDER_LINES</w:t>
      </w:r>
    </w:p>
    <w:p w14:paraId="26A3E40A"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APPS.OE_ORDER_HEADERS_ALL</w:t>
      </w:r>
    </w:p>
    <w:p w14:paraId="7870127F"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APPS.MFG_LOOKUPS</w:t>
      </w:r>
    </w:p>
    <w:p w14:paraId="21A3F80A" w14:textId="77777777" w:rsidR="000907EA" w:rsidRDefault="000907EA" w:rsidP="000907EA"/>
    <w:p w14:paraId="2A6F5DC4" w14:textId="685E9C6E" w:rsidR="000907EA" w:rsidRDefault="000907EA" w:rsidP="00F305E2">
      <w:pPr>
        <w:pStyle w:val="Nadpis5"/>
      </w:pPr>
      <w:bookmarkStart w:id="635" w:name="_Toc208566083"/>
      <w:r w:rsidRPr="00B64FF8">
        <w:t xml:space="preserve">Role </w:t>
      </w:r>
      <w:r w:rsidR="00F305E2">
        <w:t>D</w:t>
      </w:r>
      <w:r>
        <w:t>ifferences</w:t>
      </w:r>
      <w:bookmarkEnd w:id="63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907EA" w:rsidRPr="00DF00E8" w14:paraId="3885E46F" w14:textId="77777777" w:rsidTr="00405DF4">
        <w:trPr>
          <w:trHeight w:val="277"/>
        </w:trPr>
        <w:tc>
          <w:tcPr>
            <w:tcW w:w="3490" w:type="dxa"/>
            <w:shd w:val="clear" w:color="auto" w:fill="D9D9D9" w:themeFill="background1" w:themeFillShade="D9"/>
          </w:tcPr>
          <w:p w14:paraId="2A0B30A3" w14:textId="77777777" w:rsidR="000907EA" w:rsidRPr="00DF00E8" w:rsidRDefault="000907EA" w:rsidP="00405DF4">
            <w:pPr>
              <w:ind w:left="0"/>
              <w:rPr>
                <w:b/>
                <w:bCs/>
              </w:rPr>
            </w:pPr>
            <w:r>
              <w:rPr>
                <w:b/>
                <w:bCs/>
              </w:rPr>
              <w:t>Action / Role</w:t>
            </w:r>
          </w:p>
        </w:tc>
        <w:tc>
          <w:tcPr>
            <w:tcW w:w="1163" w:type="dxa"/>
            <w:shd w:val="clear" w:color="auto" w:fill="D9D9D9" w:themeFill="background1" w:themeFillShade="D9"/>
          </w:tcPr>
          <w:p w14:paraId="0A5595A4" w14:textId="77777777" w:rsidR="000907EA" w:rsidRPr="00F374A6" w:rsidRDefault="000907EA" w:rsidP="00405DF4">
            <w:pPr>
              <w:ind w:left="0"/>
              <w:jc w:val="center"/>
              <w:rPr>
                <w:b/>
                <w:bCs/>
              </w:rPr>
            </w:pPr>
            <w:r w:rsidRPr="00F374A6">
              <w:rPr>
                <w:b/>
                <w:bCs/>
              </w:rPr>
              <w:t>ADMIN</w:t>
            </w:r>
          </w:p>
        </w:tc>
        <w:tc>
          <w:tcPr>
            <w:tcW w:w="1163" w:type="dxa"/>
            <w:shd w:val="clear" w:color="auto" w:fill="D9D9D9" w:themeFill="background1" w:themeFillShade="D9"/>
          </w:tcPr>
          <w:p w14:paraId="105A5F71" w14:textId="77777777" w:rsidR="000907EA" w:rsidRPr="00DF00E8" w:rsidRDefault="000907EA" w:rsidP="00405DF4">
            <w:pPr>
              <w:ind w:left="0"/>
              <w:jc w:val="center"/>
              <w:rPr>
                <w:b/>
                <w:bCs/>
              </w:rPr>
            </w:pPr>
            <w:r>
              <w:rPr>
                <w:b/>
                <w:bCs/>
              </w:rPr>
              <w:t>LEAD</w:t>
            </w:r>
          </w:p>
        </w:tc>
        <w:tc>
          <w:tcPr>
            <w:tcW w:w="1180" w:type="dxa"/>
            <w:shd w:val="clear" w:color="auto" w:fill="D9D9D9" w:themeFill="background1" w:themeFillShade="D9"/>
          </w:tcPr>
          <w:p w14:paraId="760C21A1" w14:textId="77777777" w:rsidR="000907EA" w:rsidRPr="00DF00E8" w:rsidRDefault="000907EA" w:rsidP="00405DF4">
            <w:pPr>
              <w:ind w:left="0"/>
              <w:jc w:val="center"/>
              <w:rPr>
                <w:b/>
                <w:bCs/>
              </w:rPr>
            </w:pPr>
            <w:r>
              <w:rPr>
                <w:b/>
                <w:bCs/>
              </w:rPr>
              <w:t>TESTING-VF</w:t>
            </w:r>
          </w:p>
        </w:tc>
        <w:tc>
          <w:tcPr>
            <w:tcW w:w="1180" w:type="dxa"/>
            <w:shd w:val="clear" w:color="auto" w:fill="D9D9D9" w:themeFill="background1" w:themeFillShade="D9"/>
          </w:tcPr>
          <w:p w14:paraId="4A730471" w14:textId="77777777" w:rsidR="000907EA" w:rsidRPr="00DF00E8" w:rsidRDefault="000907EA" w:rsidP="00405DF4">
            <w:pPr>
              <w:ind w:left="0"/>
              <w:jc w:val="center"/>
              <w:rPr>
                <w:b/>
                <w:bCs/>
              </w:rPr>
            </w:pPr>
            <w:r>
              <w:rPr>
                <w:b/>
                <w:bCs/>
              </w:rPr>
              <w:t>TESTING-IBM</w:t>
            </w:r>
          </w:p>
        </w:tc>
        <w:tc>
          <w:tcPr>
            <w:tcW w:w="1180" w:type="dxa"/>
            <w:shd w:val="clear" w:color="auto" w:fill="D9D9D9" w:themeFill="background1" w:themeFillShade="D9"/>
          </w:tcPr>
          <w:p w14:paraId="397E2CB5" w14:textId="77777777" w:rsidR="000907EA" w:rsidRPr="00DF00E8" w:rsidRDefault="000907EA" w:rsidP="00405DF4">
            <w:pPr>
              <w:ind w:left="0"/>
              <w:jc w:val="center"/>
              <w:rPr>
                <w:b/>
                <w:bCs/>
              </w:rPr>
            </w:pPr>
            <w:r>
              <w:rPr>
                <w:b/>
                <w:bCs/>
              </w:rPr>
              <w:t>TESTING-V2</w:t>
            </w:r>
          </w:p>
        </w:tc>
      </w:tr>
      <w:tr w:rsidR="000907EA" w:rsidRPr="00D771E3" w14:paraId="52B46B5B" w14:textId="77777777" w:rsidTr="00405DF4">
        <w:trPr>
          <w:trHeight w:val="219"/>
        </w:trPr>
        <w:tc>
          <w:tcPr>
            <w:tcW w:w="3490" w:type="dxa"/>
          </w:tcPr>
          <w:p w14:paraId="03995783" w14:textId="67F83B30" w:rsidR="000907EA" w:rsidRPr="00D771E3" w:rsidRDefault="000907EA" w:rsidP="00405DF4">
            <w:pPr>
              <w:ind w:left="0"/>
              <w:rPr>
                <w:b/>
                <w:bCs/>
              </w:rPr>
            </w:pPr>
            <w:r w:rsidRPr="00D771E3">
              <w:rPr>
                <w:b/>
                <w:bCs/>
              </w:rPr>
              <w:lastRenderedPageBreak/>
              <w:t xml:space="preserve">Access to </w:t>
            </w:r>
            <w:r>
              <w:rPr>
                <w:b/>
                <w:bCs/>
              </w:rPr>
              <w:t>EBS Status form</w:t>
            </w:r>
          </w:p>
        </w:tc>
        <w:tc>
          <w:tcPr>
            <w:tcW w:w="1163" w:type="dxa"/>
          </w:tcPr>
          <w:p w14:paraId="2CBEE042" w14:textId="77777777" w:rsidR="000907EA" w:rsidRDefault="000907EA" w:rsidP="00405DF4">
            <w:pPr>
              <w:ind w:left="0"/>
              <w:jc w:val="center"/>
            </w:pPr>
            <w:r>
              <w:t>Y</w:t>
            </w:r>
          </w:p>
        </w:tc>
        <w:tc>
          <w:tcPr>
            <w:tcW w:w="1163" w:type="dxa"/>
          </w:tcPr>
          <w:p w14:paraId="31AE0923" w14:textId="77777777" w:rsidR="000907EA" w:rsidRPr="00D771E3" w:rsidRDefault="000907EA" w:rsidP="00405DF4">
            <w:pPr>
              <w:ind w:left="0"/>
              <w:jc w:val="center"/>
            </w:pPr>
            <w:r w:rsidRPr="00D771E3">
              <w:t>Y</w:t>
            </w:r>
          </w:p>
        </w:tc>
        <w:tc>
          <w:tcPr>
            <w:tcW w:w="1180" w:type="dxa"/>
          </w:tcPr>
          <w:p w14:paraId="7CA1504A" w14:textId="77777777" w:rsidR="000907EA" w:rsidRPr="00D771E3" w:rsidRDefault="000907EA" w:rsidP="00405DF4">
            <w:pPr>
              <w:ind w:left="0"/>
              <w:jc w:val="center"/>
            </w:pPr>
            <w:r>
              <w:t>N</w:t>
            </w:r>
          </w:p>
        </w:tc>
        <w:tc>
          <w:tcPr>
            <w:tcW w:w="1180" w:type="dxa"/>
          </w:tcPr>
          <w:p w14:paraId="53921926" w14:textId="77777777" w:rsidR="000907EA" w:rsidRPr="00D771E3" w:rsidRDefault="000907EA" w:rsidP="00405DF4">
            <w:pPr>
              <w:ind w:left="0"/>
              <w:jc w:val="center"/>
            </w:pPr>
            <w:r>
              <w:t>Y</w:t>
            </w:r>
          </w:p>
        </w:tc>
        <w:tc>
          <w:tcPr>
            <w:tcW w:w="1180" w:type="dxa"/>
          </w:tcPr>
          <w:p w14:paraId="26DBA0CC" w14:textId="77777777" w:rsidR="000907EA" w:rsidRPr="00D771E3" w:rsidRDefault="000907EA" w:rsidP="00405DF4">
            <w:pPr>
              <w:ind w:left="0"/>
              <w:jc w:val="center"/>
            </w:pPr>
            <w:r>
              <w:t>N</w:t>
            </w:r>
          </w:p>
        </w:tc>
      </w:tr>
    </w:tbl>
    <w:p w14:paraId="2C91ECC0" w14:textId="1AF2B680" w:rsidR="000907EA" w:rsidRDefault="000907EA" w:rsidP="000907EA"/>
    <w:p w14:paraId="1BDE7218" w14:textId="3C797B02" w:rsidR="008F6617" w:rsidRDefault="008F6617" w:rsidP="008F6617">
      <w:pPr>
        <w:pStyle w:val="Nadpis3"/>
      </w:pPr>
      <w:bookmarkStart w:id="636" w:name="_Toc208566084"/>
      <w:r>
        <w:t xml:space="preserve">EBS Status – Available </w:t>
      </w:r>
      <w:r w:rsidR="00286051">
        <w:t xml:space="preserve">Virtual </w:t>
      </w:r>
      <w:r>
        <w:t>eSIM</w:t>
      </w:r>
      <w:r w:rsidR="00286051">
        <w:t>’s</w:t>
      </w:r>
      <w:bookmarkEnd w:id="636"/>
    </w:p>
    <w:p w14:paraId="3FCBC9AD" w14:textId="2E4BF7B3" w:rsidR="008F6617" w:rsidRDefault="008F6617" w:rsidP="008F6617">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 Available </w:t>
      </w:r>
      <w:r w:rsidR="00286051">
        <w:rPr>
          <w:b/>
          <w:bCs/>
          <w:sz w:val="18"/>
          <w:szCs w:val="18"/>
        </w:rPr>
        <w:t xml:space="preserve">Virtual </w:t>
      </w:r>
      <w:r>
        <w:rPr>
          <w:b/>
          <w:bCs/>
          <w:sz w:val="18"/>
          <w:szCs w:val="18"/>
        </w:rPr>
        <w:t>eSIM</w:t>
      </w:r>
      <w:r w:rsidR="00FB1CEC">
        <w:rPr>
          <w:b/>
          <w:bCs/>
          <w:sz w:val="18"/>
          <w:szCs w:val="18"/>
        </w:rPr>
        <w:t>’s</w:t>
      </w:r>
      <w:r>
        <w:rPr>
          <w:b/>
          <w:bCs/>
          <w:sz w:val="18"/>
          <w:szCs w:val="18"/>
        </w:rPr>
        <w:t xml:space="preserve"> </w:t>
      </w:r>
      <w:r w:rsidRPr="00CA50B3">
        <w:t>from the main menu</w:t>
      </w:r>
      <w:r>
        <w:t xml:space="preserve"> to open EBS Status – Available </w:t>
      </w:r>
      <w:r w:rsidR="00286051">
        <w:t xml:space="preserve">Virtual </w:t>
      </w:r>
      <w:r>
        <w:t>eSIM</w:t>
      </w:r>
      <w:r w:rsidR="00FB1CEC">
        <w:t xml:space="preserve">’s </w:t>
      </w:r>
      <w:r>
        <w:t xml:space="preserve">status form displaying details about </w:t>
      </w:r>
      <w:r w:rsidR="00286051">
        <w:t xml:space="preserve">virtual </w:t>
      </w:r>
      <w:r w:rsidR="00FB1CEC">
        <w:t xml:space="preserve">eSIM </w:t>
      </w:r>
      <w:r>
        <w:t>products available in EBS warehouse WHS/ESIM.</w:t>
      </w:r>
    </w:p>
    <w:p w14:paraId="2CA6A4BE" w14:textId="100ADABA" w:rsidR="008F6617" w:rsidRDefault="008F6617" w:rsidP="008F6617">
      <w:pPr>
        <w:ind w:left="0"/>
      </w:pPr>
    </w:p>
    <w:p w14:paraId="01FF4374" w14:textId="10B0A862" w:rsidR="00F305E2" w:rsidRDefault="00F305E2" w:rsidP="00F305E2">
      <w:pPr>
        <w:pStyle w:val="Nadpis5"/>
      </w:pPr>
      <w:bookmarkStart w:id="637" w:name="_Toc208566085"/>
      <w:r>
        <w:t>Output Data</w:t>
      </w:r>
      <w:bookmarkEnd w:id="637"/>
    </w:p>
    <w:p w14:paraId="4228F71B" w14:textId="10A4167C" w:rsidR="008F6617" w:rsidRPr="00340FA5" w:rsidRDefault="008F6617" w:rsidP="008F6617">
      <w:pPr>
        <w:ind w:left="0"/>
      </w:pPr>
      <w:r w:rsidRPr="00340FA5">
        <w:t>Following data sets are available to display:</w:t>
      </w:r>
    </w:p>
    <w:p w14:paraId="389CA512" w14:textId="77777777" w:rsidR="008F6617" w:rsidRDefault="008F6617" w:rsidP="008F661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F6617" w:rsidRPr="00DF00E8" w14:paraId="42268ACE" w14:textId="77777777" w:rsidTr="00405DF4">
        <w:trPr>
          <w:trHeight w:val="701"/>
        </w:trPr>
        <w:tc>
          <w:tcPr>
            <w:tcW w:w="1656" w:type="dxa"/>
            <w:shd w:val="clear" w:color="auto" w:fill="D9D9D9" w:themeFill="background1" w:themeFillShade="D9"/>
          </w:tcPr>
          <w:p w14:paraId="6C756A58" w14:textId="77777777" w:rsidR="008F6617" w:rsidRPr="00DF00E8" w:rsidRDefault="008F6617" w:rsidP="00405DF4">
            <w:pPr>
              <w:ind w:left="0"/>
              <w:rPr>
                <w:b/>
                <w:bCs/>
              </w:rPr>
            </w:pPr>
            <w:r>
              <w:rPr>
                <w:b/>
                <w:bCs/>
              </w:rPr>
              <w:t>Data Set</w:t>
            </w:r>
          </w:p>
        </w:tc>
        <w:tc>
          <w:tcPr>
            <w:tcW w:w="7700" w:type="dxa"/>
            <w:shd w:val="clear" w:color="auto" w:fill="D9D9D9" w:themeFill="background1" w:themeFillShade="D9"/>
          </w:tcPr>
          <w:p w14:paraId="6F7DA4C2" w14:textId="77777777" w:rsidR="008F6617" w:rsidRPr="00DF00E8" w:rsidRDefault="008F6617" w:rsidP="00405DF4">
            <w:pPr>
              <w:ind w:left="0"/>
              <w:rPr>
                <w:b/>
                <w:bCs/>
              </w:rPr>
            </w:pPr>
            <w:r w:rsidRPr="00DF00E8">
              <w:rPr>
                <w:b/>
                <w:bCs/>
              </w:rPr>
              <w:t>Description</w:t>
            </w:r>
          </w:p>
        </w:tc>
      </w:tr>
      <w:tr w:rsidR="008F6617" w14:paraId="47D7AA43" w14:textId="77777777" w:rsidTr="00405DF4">
        <w:trPr>
          <w:trHeight w:val="219"/>
        </w:trPr>
        <w:tc>
          <w:tcPr>
            <w:tcW w:w="1656" w:type="dxa"/>
          </w:tcPr>
          <w:p w14:paraId="5BA7E311" w14:textId="77777777" w:rsidR="008F6617" w:rsidRDefault="008F6617" w:rsidP="00405DF4">
            <w:pPr>
              <w:ind w:left="0"/>
              <w:rPr>
                <w:b/>
                <w:bCs/>
                <w:sz w:val="18"/>
                <w:szCs w:val="18"/>
              </w:rPr>
            </w:pPr>
            <w:r>
              <w:rPr>
                <w:b/>
                <w:bCs/>
                <w:sz w:val="18"/>
                <w:szCs w:val="18"/>
              </w:rPr>
              <w:t>Basic</w:t>
            </w:r>
          </w:p>
          <w:p w14:paraId="52BEE209" w14:textId="77777777" w:rsidR="008F6617" w:rsidRPr="00397B3B" w:rsidRDefault="008F6617" w:rsidP="00405DF4">
            <w:pPr>
              <w:rPr>
                <w:sz w:val="18"/>
                <w:szCs w:val="18"/>
              </w:rPr>
            </w:pPr>
          </w:p>
        </w:tc>
        <w:tc>
          <w:tcPr>
            <w:tcW w:w="7700" w:type="dxa"/>
          </w:tcPr>
          <w:p w14:paraId="7FF24B75" w14:textId="053C1D7B" w:rsidR="008F6617" w:rsidRDefault="008F6617" w:rsidP="00405DF4">
            <w:pPr>
              <w:ind w:left="0"/>
            </w:pPr>
            <w:r>
              <w:t xml:space="preserve">Displays summarized amounts of available </w:t>
            </w:r>
            <w:r w:rsidR="00286051">
              <w:t xml:space="preserve">virtual </w:t>
            </w:r>
            <w:r w:rsidR="00FB1CEC">
              <w:t xml:space="preserve">eSIM </w:t>
            </w:r>
            <w:r>
              <w:t>products.</w:t>
            </w:r>
          </w:p>
          <w:p w14:paraId="0D45BFB1" w14:textId="46A8A144" w:rsidR="008F6617" w:rsidRDefault="008F6617" w:rsidP="00405DF4">
            <w:pPr>
              <w:ind w:left="0"/>
            </w:pPr>
            <w:r>
              <w:t xml:space="preserve">See </w:t>
            </w:r>
            <w:hyperlink r:id="rId380" w:anchor="_Data_Set_" w:history="1">
              <w:r>
                <w:rPr>
                  <w:rStyle w:val="Hypertextovodkaz"/>
                </w:rPr>
                <w:t>Data Set “Basic”</w:t>
              </w:r>
            </w:hyperlink>
            <w:r>
              <w:t xml:space="preserve"> for more details.</w:t>
            </w:r>
          </w:p>
        </w:tc>
      </w:tr>
      <w:tr w:rsidR="008F6617" w14:paraId="54E6CC95" w14:textId="77777777" w:rsidTr="00405DF4">
        <w:trPr>
          <w:trHeight w:val="219"/>
        </w:trPr>
        <w:tc>
          <w:tcPr>
            <w:tcW w:w="1656" w:type="dxa"/>
          </w:tcPr>
          <w:p w14:paraId="37ABB8B0" w14:textId="77777777" w:rsidR="008F6617" w:rsidRPr="00B23995" w:rsidRDefault="008F6617" w:rsidP="00405DF4">
            <w:pPr>
              <w:ind w:left="0"/>
              <w:rPr>
                <w:b/>
                <w:bCs/>
                <w:sz w:val="18"/>
                <w:szCs w:val="18"/>
              </w:rPr>
            </w:pPr>
            <w:r>
              <w:rPr>
                <w:b/>
                <w:bCs/>
                <w:sz w:val="18"/>
                <w:szCs w:val="18"/>
              </w:rPr>
              <w:t>Extended</w:t>
            </w:r>
          </w:p>
        </w:tc>
        <w:tc>
          <w:tcPr>
            <w:tcW w:w="7700" w:type="dxa"/>
          </w:tcPr>
          <w:p w14:paraId="51D90470" w14:textId="346B5C39" w:rsidR="008F6617" w:rsidRDefault="00FB1CEC" w:rsidP="00405DF4">
            <w:pPr>
              <w:ind w:left="0"/>
            </w:pPr>
            <w:r>
              <w:t xml:space="preserve">Displays available </w:t>
            </w:r>
            <w:r w:rsidR="00286051">
              <w:t xml:space="preserve">virtual </w:t>
            </w:r>
            <w:r>
              <w:t>eSIM inventory items.</w:t>
            </w:r>
          </w:p>
          <w:p w14:paraId="0D8C27FD" w14:textId="6BC1C7F9" w:rsidR="008F6617" w:rsidRDefault="008F6617" w:rsidP="00405DF4">
            <w:pPr>
              <w:ind w:left="0"/>
            </w:pPr>
            <w:r>
              <w:t xml:space="preserve">See </w:t>
            </w:r>
            <w:hyperlink r:id="rId381" w:anchor="_Data_Set_" w:history="1">
              <w:r>
                <w:rPr>
                  <w:rStyle w:val="Hypertextovodkaz"/>
                </w:rPr>
                <w:t>Data Set “Extended”</w:t>
              </w:r>
            </w:hyperlink>
            <w:r>
              <w:t xml:space="preserve"> for more details.</w:t>
            </w:r>
          </w:p>
        </w:tc>
      </w:tr>
    </w:tbl>
    <w:p w14:paraId="1ED4CF6C" w14:textId="77777777" w:rsidR="008F6617" w:rsidRDefault="008F6617" w:rsidP="008F6617">
      <w:pPr>
        <w:ind w:left="0"/>
        <w:rPr>
          <w:b/>
          <w:bCs/>
          <w:sz w:val="18"/>
          <w:szCs w:val="18"/>
        </w:rPr>
      </w:pPr>
    </w:p>
    <w:p w14:paraId="65261290" w14:textId="36EE1782" w:rsidR="008F6617" w:rsidRDefault="008F6617" w:rsidP="008F6617">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708B9E1" w14:textId="54CFDCE8" w:rsidR="00286051" w:rsidRDefault="00286051" w:rsidP="008F6617">
      <w:pPr>
        <w:ind w:left="0"/>
      </w:pPr>
    </w:p>
    <w:p w14:paraId="455A86E6" w14:textId="6EA19616" w:rsidR="00286051" w:rsidRDefault="00286051" w:rsidP="008F6617">
      <w:pPr>
        <w:ind w:left="0"/>
      </w:pPr>
      <w:r w:rsidRPr="00286051">
        <w:rPr>
          <w:b/>
          <w:bCs/>
        </w:rPr>
        <w:t>NOTE:</w:t>
      </w:r>
      <w:r>
        <w:t xml:space="preserve"> The data sets </w:t>
      </w:r>
      <w:r w:rsidR="00C92DD8">
        <w:t xml:space="preserve">should not </w:t>
      </w:r>
      <w:r>
        <w:t xml:space="preserve">return </w:t>
      </w:r>
      <w:r w:rsidR="00C92DD8">
        <w:t>v</w:t>
      </w:r>
      <w:r>
        <w:t>oucher eSIM products.</w:t>
      </w:r>
      <w:r w:rsidR="00C92DD8">
        <w:t xml:space="preserve"> If any voucher eSIM is returned, it means they were stocked up in incorrect warehouse WHS/ESIM and should be re-stocked to where they actually belong (WHS/PROD).</w:t>
      </w:r>
    </w:p>
    <w:p w14:paraId="00A2FE3A" w14:textId="77777777" w:rsidR="008F6617" w:rsidRDefault="008F6617" w:rsidP="008F6617">
      <w:pPr>
        <w:ind w:left="0"/>
        <w:rPr>
          <w:b/>
          <w:bCs/>
          <w:sz w:val="18"/>
          <w:szCs w:val="18"/>
        </w:rPr>
      </w:pPr>
    </w:p>
    <w:p w14:paraId="07FF975E" w14:textId="77777777" w:rsidR="008F6617" w:rsidRDefault="008F6617" w:rsidP="008F6617">
      <w:pPr>
        <w:pStyle w:val="Nadpis5"/>
      </w:pPr>
      <w:bookmarkStart w:id="638" w:name="_Data_Set_“Basic”_1"/>
      <w:bookmarkStart w:id="639" w:name="_Toc208566086"/>
      <w:bookmarkEnd w:id="638"/>
      <w:r>
        <w:t>Data Set “Basic”</w:t>
      </w:r>
      <w:bookmarkEnd w:id="639"/>
    </w:p>
    <w:p w14:paraId="735EAFA3" w14:textId="42C28DF8" w:rsidR="008F6617" w:rsidRDefault="008F6617" w:rsidP="008F6617">
      <w:pPr>
        <w:ind w:left="0"/>
      </w:pPr>
      <w:r>
        <w:t xml:space="preserve">Summarized amounts of </w:t>
      </w:r>
      <w:r w:rsidR="00286051">
        <w:t xml:space="preserve">virtual eSIM </w:t>
      </w:r>
      <w:r>
        <w:t xml:space="preserve">products available </w:t>
      </w:r>
      <w:r w:rsidR="00CC3288">
        <w:t xml:space="preserve">for use </w:t>
      </w:r>
      <w:r>
        <w:t>in WHS/ESIM warehouse are returned.</w:t>
      </w:r>
    </w:p>
    <w:p w14:paraId="0804CC37" w14:textId="77777777" w:rsidR="008F6617" w:rsidRDefault="008F6617" w:rsidP="008F6617">
      <w:pPr>
        <w:ind w:left="0"/>
      </w:pPr>
    </w:p>
    <w:p w14:paraId="3B1B0FB4" w14:textId="6670D128" w:rsidR="008F6617" w:rsidRDefault="001248F9" w:rsidP="008F6617">
      <w:pPr>
        <w:ind w:left="0"/>
      </w:pPr>
      <w:r>
        <w:rPr>
          <w:noProof/>
        </w:rPr>
        <w:drawing>
          <wp:inline distT="0" distB="0" distL="0" distR="0" wp14:anchorId="1114EA63" wp14:editId="576D3BC0">
            <wp:extent cx="5732145" cy="3340100"/>
            <wp:effectExtent l="0" t="0" r="1905" b="0"/>
            <wp:docPr id="555" name="Obrázek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2"/>
                    <a:stretch>
                      <a:fillRect/>
                    </a:stretch>
                  </pic:blipFill>
                  <pic:spPr>
                    <a:xfrm>
                      <a:off x="0" y="0"/>
                      <a:ext cx="5732145" cy="3340100"/>
                    </a:xfrm>
                    <a:prstGeom prst="rect">
                      <a:avLst/>
                    </a:prstGeom>
                  </pic:spPr>
                </pic:pic>
              </a:graphicData>
            </a:graphic>
          </wp:inline>
        </w:drawing>
      </w:r>
    </w:p>
    <w:p w14:paraId="1E4420AB" w14:textId="34ED4D84" w:rsidR="008F6617" w:rsidRPr="008F6617" w:rsidRDefault="00F91DC6" w:rsidP="008F6617">
      <w:pPr>
        <w:ind w:left="0"/>
        <w:jc w:val="center"/>
        <w:rPr>
          <w:i/>
          <w:iCs w:val="0"/>
          <w:sz w:val="18"/>
          <w:szCs w:val="18"/>
        </w:rPr>
      </w:pPr>
      <w:r w:rsidRPr="008F6617">
        <w:rPr>
          <w:i/>
          <w:iCs w:val="0"/>
          <w:sz w:val="18"/>
          <w:szCs w:val="18"/>
        </w:rPr>
        <w:t xml:space="preserve">EBS Status </w:t>
      </w:r>
      <w:r>
        <w:rPr>
          <w:i/>
          <w:iCs w:val="0"/>
          <w:sz w:val="18"/>
          <w:szCs w:val="18"/>
        </w:rPr>
        <w:t xml:space="preserve">– Available </w:t>
      </w:r>
      <w:r w:rsidR="00286051">
        <w:rPr>
          <w:i/>
          <w:iCs w:val="0"/>
          <w:sz w:val="18"/>
          <w:szCs w:val="18"/>
        </w:rPr>
        <w:t xml:space="preserve">Virtual </w:t>
      </w:r>
      <w:r>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3C7A88">
        <w:rPr>
          <w:i/>
          <w:iCs w:val="0"/>
          <w:sz w:val="18"/>
          <w:szCs w:val="18"/>
        </w:rPr>
        <w:t>–</w:t>
      </w:r>
      <w:r w:rsidR="008F6617">
        <w:rPr>
          <w:i/>
          <w:iCs w:val="0"/>
          <w:sz w:val="18"/>
          <w:szCs w:val="18"/>
        </w:rPr>
        <w:t xml:space="preserve"> </w:t>
      </w:r>
      <w:r w:rsidR="003C7A88">
        <w:rPr>
          <w:i/>
          <w:iCs w:val="0"/>
          <w:sz w:val="18"/>
          <w:szCs w:val="18"/>
        </w:rPr>
        <w:t xml:space="preserve">data set </w:t>
      </w:r>
      <w:r w:rsidR="003C7A88" w:rsidRPr="003C7A88">
        <w:rPr>
          <w:b/>
          <w:bCs/>
          <w:i/>
          <w:iCs w:val="0"/>
          <w:sz w:val="18"/>
          <w:szCs w:val="18"/>
        </w:rPr>
        <w:t>“Basic”</w:t>
      </w:r>
    </w:p>
    <w:p w14:paraId="11EA02DE" w14:textId="77777777" w:rsidR="00FD0373" w:rsidRDefault="00FD0373" w:rsidP="008F6617">
      <w:pPr>
        <w:ind w:left="0"/>
      </w:pPr>
    </w:p>
    <w:p w14:paraId="768CE774" w14:textId="5B457017" w:rsidR="008F6617" w:rsidRPr="00BD62B2" w:rsidRDefault="008F6617" w:rsidP="008F6617">
      <w:pPr>
        <w:ind w:left="0"/>
      </w:pPr>
      <w:r w:rsidRPr="00BD62B2">
        <w:lastRenderedPageBreak/>
        <w:t>Following output columns are returned:</w:t>
      </w:r>
    </w:p>
    <w:p w14:paraId="16984CF9" w14:textId="77777777" w:rsidR="008F6617" w:rsidRDefault="008F6617" w:rsidP="008F6617">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8F6617" w:rsidRPr="00DF00E8" w14:paraId="6F2AC13C" w14:textId="77777777" w:rsidTr="00405DF4">
        <w:trPr>
          <w:trHeight w:val="277"/>
        </w:trPr>
        <w:tc>
          <w:tcPr>
            <w:tcW w:w="2694" w:type="dxa"/>
            <w:shd w:val="clear" w:color="auto" w:fill="D9D9D9" w:themeFill="background1" w:themeFillShade="D9"/>
          </w:tcPr>
          <w:p w14:paraId="6BCD9B6F" w14:textId="77777777" w:rsidR="008F6617" w:rsidRPr="00DF00E8" w:rsidRDefault="008F6617" w:rsidP="00405DF4">
            <w:pPr>
              <w:ind w:left="0"/>
              <w:rPr>
                <w:b/>
                <w:bCs/>
              </w:rPr>
            </w:pPr>
            <w:r>
              <w:rPr>
                <w:b/>
                <w:bCs/>
              </w:rPr>
              <w:t xml:space="preserve">Column </w:t>
            </w:r>
          </w:p>
        </w:tc>
        <w:tc>
          <w:tcPr>
            <w:tcW w:w="6662" w:type="dxa"/>
            <w:shd w:val="clear" w:color="auto" w:fill="D9D9D9" w:themeFill="background1" w:themeFillShade="D9"/>
          </w:tcPr>
          <w:p w14:paraId="49D0ED41" w14:textId="77777777" w:rsidR="008F6617" w:rsidRDefault="008F6617" w:rsidP="00405DF4">
            <w:pPr>
              <w:ind w:left="0"/>
              <w:rPr>
                <w:b/>
                <w:bCs/>
              </w:rPr>
            </w:pPr>
            <w:r>
              <w:rPr>
                <w:b/>
                <w:bCs/>
              </w:rPr>
              <w:t>Description</w:t>
            </w:r>
          </w:p>
        </w:tc>
      </w:tr>
      <w:tr w:rsidR="008F6617" w14:paraId="1E453B07" w14:textId="77777777" w:rsidTr="00405DF4">
        <w:trPr>
          <w:trHeight w:val="219"/>
        </w:trPr>
        <w:tc>
          <w:tcPr>
            <w:tcW w:w="2694" w:type="dxa"/>
          </w:tcPr>
          <w:p w14:paraId="564406D8" w14:textId="4F7C9966" w:rsidR="008F6617" w:rsidRPr="00602485" w:rsidRDefault="008F6617" w:rsidP="008F6617">
            <w:pPr>
              <w:ind w:left="0"/>
              <w:rPr>
                <w:rFonts w:ascii="Consolas" w:hAnsi="Consolas"/>
              </w:rPr>
            </w:pPr>
            <w:r>
              <w:rPr>
                <w:rFonts w:ascii="Consolas" w:hAnsi="Consolas"/>
              </w:rPr>
              <w:t>PRODUCT</w:t>
            </w:r>
          </w:p>
        </w:tc>
        <w:tc>
          <w:tcPr>
            <w:tcW w:w="6662" w:type="dxa"/>
          </w:tcPr>
          <w:p w14:paraId="0AC7639D" w14:textId="7379569F" w:rsidR="008F6617" w:rsidRDefault="008F6617" w:rsidP="008F6617">
            <w:pPr>
              <w:ind w:left="0"/>
            </w:pPr>
            <w:r>
              <w:t>Product name</w:t>
            </w:r>
          </w:p>
        </w:tc>
      </w:tr>
      <w:tr w:rsidR="008F6617" w14:paraId="456DC714" w14:textId="77777777" w:rsidTr="00405DF4">
        <w:trPr>
          <w:trHeight w:val="219"/>
        </w:trPr>
        <w:tc>
          <w:tcPr>
            <w:tcW w:w="2694" w:type="dxa"/>
          </w:tcPr>
          <w:p w14:paraId="6E5CCFC0" w14:textId="0111359E" w:rsidR="008F6617" w:rsidRDefault="008F6617" w:rsidP="008F6617">
            <w:pPr>
              <w:ind w:left="0"/>
              <w:rPr>
                <w:rFonts w:ascii="Consolas" w:hAnsi="Consolas"/>
              </w:rPr>
            </w:pPr>
            <w:r>
              <w:rPr>
                <w:rFonts w:ascii="Consolas" w:hAnsi="Consolas"/>
              </w:rPr>
              <w:t>SUBINV_CODE</w:t>
            </w:r>
          </w:p>
        </w:tc>
        <w:tc>
          <w:tcPr>
            <w:tcW w:w="6662" w:type="dxa"/>
          </w:tcPr>
          <w:p w14:paraId="799ADF19" w14:textId="30369A19" w:rsidR="008F6617" w:rsidRDefault="008F6617" w:rsidP="008F6617">
            <w:pPr>
              <w:ind w:left="0"/>
            </w:pPr>
            <w:r>
              <w:t>Subinventory code – should always be “</w:t>
            </w:r>
            <w:r w:rsidRPr="000907EA">
              <w:rPr>
                <w:rFonts w:ascii="Consolas" w:hAnsi="Consolas"/>
              </w:rPr>
              <w:t>ESIM</w:t>
            </w:r>
            <w:r>
              <w:t>”</w:t>
            </w:r>
          </w:p>
        </w:tc>
      </w:tr>
      <w:tr w:rsidR="008F6617" w14:paraId="32645462" w14:textId="77777777" w:rsidTr="00405DF4">
        <w:trPr>
          <w:trHeight w:val="219"/>
        </w:trPr>
        <w:tc>
          <w:tcPr>
            <w:tcW w:w="2694" w:type="dxa"/>
          </w:tcPr>
          <w:p w14:paraId="4294CB7B" w14:textId="3936D57E" w:rsidR="008F6617" w:rsidRDefault="008F6617" w:rsidP="008F6617">
            <w:pPr>
              <w:ind w:left="0"/>
              <w:rPr>
                <w:rFonts w:ascii="Consolas" w:hAnsi="Consolas"/>
              </w:rPr>
            </w:pPr>
            <w:r>
              <w:rPr>
                <w:rFonts w:ascii="Consolas" w:hAnsi="Consolas"/>
              </w:rPr>
              <w:t>STATUS_ID</w:t>
            </w:r>
          </w:p>
        </w:tc>
        <w:tc>
          <w:tcPr>
            <w:tcW w:w="6662" w:type="dxa"/>
          </w:tcPr>
          <w:p w14:paraId="614F184E" w14:textId="2B1131F1" w:rsidR="008F6617" w:rsidRDefault="008F6617" w:rsidP="008F6617">
            <w:pPr>
              <w:ind w:left="0"/>
            </w:pPr>
            <w:r>
              <w:t>Inventory status identifier – should always be “</w:t>
            </w:r>
            <w:r w:rsidRPr="008F6617">
              <w:rPr>
                <w:rFonts w:ascii="Consolas" w:hAnsi="Consolas"/>
              </w:rPr>
              <w:t>3</w:t>
            </w:r>
            <w:r>
              <w:t>”</w:t>
            </w:r>
          </w:p>
        </w:tc>
      </w:tr>
      <w:tr w:rsidR="008F6617" w14:paraId="120A54EA" w14:textId="77777777" w:rsidTr="00405DF4">
        <w:trPr>
          <w:trHeight w:val="219"/>
        </w:trPr>
        <w:tc>
          <w:tcPr>
            <w:tcW w:w="2694" w:type="dxa"/>
          </w:tcPr>
          <w:p w14:paraId="60F64FD6" w14:textId="52FE8D0F" w:rsidR="008F6617" w:rsidRPr="00602485" w:rsidRDefault="008F6617" w:rsidP="008F6617">
            <w:pPr>
              <w:ind w:left="0"/>
              <w:rPr>
                <w:rFonts w:ascii="Consolas" w:hAnsi="Consolas"/>
              </w:rPr>
            </w:pPr>
            <w:r>
              <w:rPr>
                <w:rFonts w:ascii="Consolas" w:hAnsi="Consolas"/>
              </w:rPr>
              <w:t>STATUS_DESCR</w:t>
            </w:r>
          </w:p>
        </w:tc>
        <w:tc>
          <w:tcPr>
            <w:tcW w:w="6662" w:type="dxa"/>
          </w:tcPr>
          <w:p w14:paraId="6461ABD7" w14:textId="54A93474" w:rsidR="008F6617" w:rsidRDefault="008F6617" w:rsidP="008F6617">
            <w:pPr>
              <w:ind w:left="0"/>
            </w:pPr>
            <w:r>
              <w:t>Inventory status description – should always be “</w:t>
            </w:r>
            <w:r w:rsidRPr="008F6617">
              <w:rPr>
                <w:rFonts w:ascii="Consolas" w:hAnsi="Consolas"/>
              </w:rPr>
              <w:t>Resides in stores</w:t>
            </w:r>
            <w:r>
              <w:t>”</w:t>
            </w:r>
          </w:p>
        </w:tc>
      </w:tr>
      <w:tr w:rsidR="008F6617" w14:paraId="0529A1A9" w14:textId="77777777" w:rsidTr="00405DF4">
        <w:trPr>
          <w:trHeight w:val="219"/>
        </w:trPr>
        <w:tc>
          <w:tcPr>
            <w:tcW w:w="2694" w:type="dxa"/>
          </w:tcPr>
          <w:p w14:paraId="31684783" w14:textId="181D4D87" w:rsidR="008F6617" w:rsidRPr="00602485" w:rsidRDefault="008F6617" w:rsidP="008F6617">
            <w:pPr>
              <w:ind w:left="0"/>
              <w:rPr>
                <w:rFonts w:ascii="Consolas" w:hAnsi="Consolas"/>
              </w:rPr>
            </w:pPr>
            <w:r>
              <w:rPr>
                <w:rFonts w:ascii="Consolas" w:hAnsi="Consolas"/>
              </w:rPr>
              <w:t>AMOUNT</w:t>
            </w:r>
          </w:p>
        </w:tc>
        <w:tc>
          <w:tcPr>
            <w:tcW w:w="6662" w:type="dxa"/>
          </w:tcPr>
          <w:p w14:paraId="088C3067" w14:textId="729DD0B7" w:rsidR="008F6617" w:rsidRDefault="008F6617" w:rsidP="008F6617">
            <w:pPr>
              <w:ind w:left="0"/>
            </w:pPr>
            <w:r>
              <w:t>Number of available products</w:t>
            </w:r>
          </w:p>
        </w:tc>
      </w:tr>
    </w:tbl>
    <w:p w14:paraId="0B662021" w14:textId="77777777" w:rsidR="008F6617" w:rsidRDefault="008F6617" w:rsidP="008F6617">
      <w:pPr>
        <w:ind w:left="0"/>
      </w:pPr>
    </w:p>
    <w:p w14:paraId="211E1E7D" w14:textId="67471F8A" w:rsidR="00F91DC6" w:rsidRDefault="00F91DC6" w:rsidP="00F91DC6">
      <w:pPr>
        <w:pStyle w:val="Nadpis5"/>
      </w:pPr>
      <w:bookmarkStart w:id="640" w:name="_Data_Set_“Extended”_1"/>
      <w:bookmarkStart w:id="641" w:name="_Toc208566087"/>
      <w:bookmarkEnd w:id="640"/>
      <w:r>
        <w:t>Data Set “Extended”</w:t>
      </w:r>
      <w:bookmarkEnd w:id="641"/>
    </w:p>
    <w:p w14:paraId="1B8466A5" w14:textId="4AAC2CCC" w:rsidR="00F91DC6" w:rsidRDefault="00F91DC6" w:rsidP="00F91DC6">
      <w:pPr>
        <w:ind w:left="0"/>
      </w:pPr>
      <w:r>
        <w:t xml:space="preserve">List of </w:t>
      </w:r>
      <w:r w:rsidR="00286051">
        <w:t xml:space="preserve">virtual </w:t>
      </w:r>
      <w:r w:rsidR="00FB1CEC">
        <w:t xml:space="preserve">eSIM </w:t>
      </w:r>
      <w:r>
        <w:t>products</w:t>
      </w:r>
      <w:r w:rsidR="00CC3288">
        <w:t xml:space="preserve"> available for use </w:t>
      </w:r>
      <w:r>
        <w:t xml:space="preserve">in WHS/ESIM warehouse </w:t>
      </w:r>
      <w:r w:rsidR="00FB1CEC">
        <w:t>is</w:t>
      </w:r>
      <w:r>
        <w:t xml:space="preserve"> returned.</w:t>
      </w:r>
    </w:p>
    <w:p w14:paraId="41629B7D" w14:textId="77777777" w:rsidR="00F91DC6" w:rsidRDefault="00F91DC6" w:rsidP="00F91DC6">
      <w:pPr>
        <w:ind w:left="0"/>
      </w:pPr>
    </w:p>
    <w:p w14:paraId="6AD37C16" w14:textId="43C6EFEF" w:rsidR="00F91DC6" w:rsidRPr="008F6617" w:rsidRDefault="001248F9" w:rsidP="00F91DC6">
      <w:pPr>
        <w:ind w:left="0"/>
        <w:jc w:val="center"/>
        <w:rPr>
          <w:i/>
          <w:iCs w:val="0"/>
          <w:sz w:val="18"/>
          <w:szCs w:val="18"/>
        </w:rPr>
      </w:pPr>
      <w:r>
        <w:rPr>
          <w:noProof/>
        </w:rPr>
        <w:drawing>
          <wp:inline distT="0" distB="0" distL="0" distR="0" wp14:anchorId="6276157B" wp14:editId="6722F968">
            <wp:extent cx="5732145" cy="3340100"/>
            <wp:effectExtent l="0" t="0" r="1905" b="0"/>
            <wp:docPr id="572" name="Obrázek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3"/>
                    <a:stretch>
                      <a:fillRect/>
                    </a:stretch>
                  </pic:blipFill>
                  <pic:spPr>
                    <a:xfrm>
                      <a:off x="0" y="0"/>
                      <a:ext cx="5732145" cy="3340100"/>
                    </a:xfrm>
                    <a:prstGeom prst="rect">
                      <a:avLst/>
                    </a:prstGeom>
                  </pic:spPr>
                </pic:pic>
              </a:graphicData>
            </a:graphic>
          </wp:inline>
        </w:drawing>
      </w:r>
      <w:r w:rsidRPr="008F6617">
        <w:rPr>
          <w:i/>
          <w:iCs w:val="0"/>
          <w:sz w:val="18"/>
          <w:szCs w:val="18"/>
        </w:rPr>
        <w:t xml:space="preserve"> </w:t>
      </w:r>
      <w:r w:rsidR="00F91DC6" w:rsidRPr="008F6617">
        <w:rPr>
          <w:i/>
          <w:iCs w:val="0"/>
          <w:sz w:val="18"/>
          <w:szCs w:val="18"/>
        </w:rPr>
        <w:t xml:space="preserve">EBS Status </w:t>
      </w:r>
      <w:r w:rsidR="00F91DC6">
        <w:rPr>
          <w:i/>
          <w:iCs w:val="0"/>
          <w:sz w:val="18"/>
          <w:szCs w:val="18"/>
        </w:rPr>
        <w:t xml:space="preserve">– Available </w:t>
      </w:r>
      <w:r w:rsidR="00286051">
        <w:rPr>
          <w:i/>
          <w:iCs w:val="0"/>
          <w:sz w:val="18"/>
          <w:szCs w:val="18"/>
        </w:rPr>
        <w:t xml:space="preserve">Virtual </w:t>
      </w:r>
      <w:r w:rsidR="00F91DC6">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F91DC6">
        <w:rPr>
          <w:i/>
          <w:iCs w:val="0"/>
          <w:sz w:val="18"/>
          <w:szCs w:val="18"/>
        </w:rPr>
        <w:t xml:space="preserve">– data set </w:t>
      </w:r>
      <w:r w:rsidR="00F91DC6" w:rsidRPr="003C7A88">
        <w:rPr>
          <w:b/>
          <w:bCs/>
          <w:i/>
          <w:iCs w:val="0"/>
          <w:sz w:val="18"/>
          <w:szCs w:val="18"/>
        </w:rPr>
        <w:t>“</w:t>
      </w:r>
      <w:r w:rsidR="00F91DC6">
        <w:rPr>
          <w:b/>
          <w:bCs/>
          <w:i/>
          <w:iCs w:val="0"/>
          <w:sz w:val="18"/>
          <w:szCs w:val="18"/>
        </w:rPr>
        <w:t>Extended</w:t>
      </w:r>
      <w:r w:rsidR="00F91DC6" w:rsidRPr="003C7A88">
        <w:rPr>
          <w:b/>
          <w:bCs/>
          <w:i/>
          <w:iCs w:val="0"/>
          <w:sz w:val="18"/>
          <w:szCs w:val="18"/>
        </w:rPr>
        <w:t>”</w:t>
      </w:r>
    </w:p>
    <w:p w14:paraId="4E4C538C" w14:textId="77777777" w:rsidR="00F91DC6" w:rsidRDefault="00F91DC6" w:rsidP="00F91DC6">
      <w:pPr>
        <w:ind w:left="0"/>
      </w:pPr>
    </w:p>
    <w:p w14:paraId="612E0FED" w14:textId="77777777" w:rsidR="00F91DC6" w:rsidRPr="00BD62B2" w:rsidRDefault="00F91DC6" w:rsidP="00F91DC6">
      <w:pPr>
        <w:ind w:left="0"/>
      </w:pPr>
      <w:r w:rsidRPr="00BD62B2">
        <w:t>Following output columns are returned:</w:t>
      </w:r>
    </w:p>
    <w:p w14:paraId="3F25F0C8" w14:textId="77777777" w:rsidR="00F91DC6" w:rsidRDefault="00F91DC6" w:rsidP="00F91DC6">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F91DC6" w:rsidRPr="00DF00E8" w14:paraId="0CA6F678" w14:textId="77777777" w:rsidTr="00405DF4">
        <w:trPr>
          <w:trHeight w:val="277"/>
        </w:trPr>
        <w:tc>
          <w:tcPr>
            <w:tcW w:w="2694" w:type="dxa"/>
            <w:shd w:val="clear" w:color="auto" w:fill="D9D9D9" w:themeFill="background1" w:themeFillShade="D9"/>
          </w:tcPr>
          <w:p w14:paraId="2D9301E6" w14:textId="77777777" w:rsidR="00F91DC6" w:rsidRPr="00DF00E8" w:rsidRDefault="00F91DC6" w:rsidP="00405DF4">
            <w:pPr>
              <w:ind w:left="0"/>
              <w:rPr>
                <w:b/>
                <w:bCs/>
              </w:rPr>
            </w:pPr>
            <w:r>
              <w:rPr>
                <w:b/>
                <w:bCs/>
              </w:rPr>
              <w:t xml:space="preserve">Column </w:t>
            </w:r>
          </w:p>
        </w:tc>
        <w:tc>
          <w:tcPr>
            <w:tcW w:w="6662" w:type="dxa"/>
            <w:shd w:val="clear" w:color="auto" w:fill="D9D9D9" w:themeFill="background1" w:themeFillShade="D9"/>
          </w:tcPr>
          <w:p w14:paraId="7BBC94D7" w14:textId="77777777" w:rsidR="00F91DC6" w:rsidRDefault="00F91DC6" w:rsidP="00405DF4">
            <w:pPr>
              <w:ind w:left="0"/>
              <w:rPr>
                <w:b/>
                <w:bCs/>
              </w:rPr>
            </w:pPr>
            <w:r>
              <w:rPr>
                <w:b/>
                <w:bCs/>
              </w:rPr>
              <w:t>Description</w:t>
            </w:r>
          </w:p>
        </w:tc>
      </w:tr>
      <w:tr w:rsidR="00F91DC6" w14:paraId="20B0DB38" w14:textId="77777777" w:rsidTr="00405DF4">
        <w:trPr>
          <w:trHeight w:val="219"/>
        </w:trPr>
        <w:tc>
          <w:tcPr>
            <w:tcW w:w="2694" w:type="dxa"/>
          </w:tcPr>
          <w:p w14:paraId="7C49FE88" w14:textId="77777777" w:rsidR="00F91DC6" w:rsidRPr="00602485" w:rsidRDefault="00F91DC6" w:rsidP="00405DF4">
            <w:pPr>
              <w:ind w:left="0"/>
              <w:rPr>
                <w:rFonts w:ascii="Consolas" w:hAnsi="Consolas"/>
              </w:rPr>
            </w:pPr>
            <w:r>
              <w:rPr>
                <w:rFonts w:ascii="Consolas" w:hAnsi="Consolas"/>
              </w:rPr>
              <w:t>PRODUCT</w:t>
            </w:r>
          </w:p>
        </w:tc>
        <w:tc>
          <w:tcPr>
            <w:tcW w:w="6662" w:type="dxa"/>
          </w:tcPr>
          <w:p w14:paraId="3DB6964D" w14:textId="77777777" w:rsidR="00F91DC6" w:rsidRDefault="00F91DC6" w:rsidP="00405DF4">
            <w:pPr>
              <w:ind w:left="0"/>
            </w:pPr>
            <w:r>
              <w:t>Product name</w:t>
            </w:r>
          </w:p>
        </w:tc>
      </w:tr>
      <w:tr w:rsidR="00F91DC6" w14:paraId="664092D1" w14:textId="77777777" w:rsidTr="00405DF4">
        <w:trPr>
          <w:trHeight w:val="219"/>
        </w:trPr>
        <w:tc>
          <w:tcPr>
            <w:tcW w:w="2694" w:type="dxa"/>
          </w:tcPr>
          <w:p w14:paraId="3BD6C59E" w14:textId="77777777" w:rsidR="00F91DC6" w:rsidRDefault="00F91DC6" w:rsidP="00405DF4">
            <w:pPr>
              <w:ind w:left="0"/>
              <w:rPr>
                <w:rFonts w:ascii="Consolas" w:hAnsi="Consolas"/>
              </w:rPr>
            </w:pPr>
            <w:r>
              <w:rPr>
                <w:rFonts w:ascii="Consolas" w:hAnsi="Consolas"/>
              </w:rPr>
              <w:t>SUBINV_CODE</w:t>
            </w:r>
          </w:p>
        </w:tc>
        <w:tc>
          <w:tcPr>
            <w:tcW w:w="6662" w:type="dxa"/>
          </w:tcPr>
          <w:p w14:paraId="396802CF" w14:textId="77777777" w:rsidR="00F91DC6" w:rsidRDefault="00F91DC6" w:rsidP="00405DF4">
            <w:pPr>
              <w:ind w:left="0"/>
            </w:pPr>
            <w:r>
              <w:t>Subinventory code – should always be “</w:t>
            </w:r>
            <w:r w:rsidRPr="000907EA">
              <w:rPr>
                <w:rFonts w:ascii="Consolas" w:hAnsi="Consolas"/>
              </w:rPr>
              <w:t>ESIM</w:t>
            </w:r>
            <w:r>
              <w:t>”</w:t>
            </w:r>
          </w:p>
        </w:tc>
      </w:tr>
      <w:tr w:rsidR="00F91DC6" w14:paraId="568007F7" w14:textId="77777777" w:rsidTr="00405DF4">
        <w:trPr>
          <w:trHeight w:val="219"/>
        </w:trPr>
        <w:tc>
          <w:tcPr>
            <w:tcW w:w="2694" w:type="dxa"/>
          </w:tcPr>
          <w:p w14:paraId="564D510A" w14:textId="77777777" w:rsidR="00F91DC6" w:rsidRDefault="00F91DC6" w:rsidP="00405DF4">
            <w:pPr>
              <w:ind w:left="0"/>
              <w:rPr>
                <w:rFonts w:ascii="Consolas" w:hAnsi="Consolas"/>
              </w:rPr>
            </w:pPr>
            <w:r>
              <w:rPr>
                <w:rFonts w:ascii="Consolas" w:hAnsi="Consolas"/>
              </w:rPr>
              <w:t>STATUS_ID</w:t>
            </w:r>
          </w:p>
        </w:tc>
        <w:tc>
          <w:tcPr>
            <w:tcW w:w="6662" w:type="dxa"/>
          </w:tcPr>
          <w:p w14:paraId="6F2AC2CC" w14:textId="77777777" w:rsidR="00F91DC6" w:rsidRDefault="00F91DC6" w:rsidP="00405DF4">
            <w:pPr>
              <w:ind w:left="0"/>
            </w:pPr>
            <w:r>
              <w:t>Inventory status identifier – should always be “</w:t>
            </w:r>
            <w:r w:rsidRPr="008F6617">
              <w:rPr>
                <w:rFonts w:ascii="Consolas" w:hAnsi="Consolas"/>
              </w:rPr>
              <w:t>3</w:t>
            </w:r>
            <w:r>
              <w:t>”</w:t>
            </w:r>
          </w:p>
        </w:tc>
      </w:tr>
      <w:tr w:rsidR="00F91DC6" w14:paraId="2538374B" w14:textId="77777777" w:rsidTr="00405DF4">
        <w:trPr>
          <w:trHeight w:val="219"/>
        </w:trPr>
        <w:tc>
          <w:tcPr>
            <w:tcW w:w="2694" w:type="dxa"/>
          </w:tcPr>
          <w:p w14:paraId="08BE7250" w14:textId="77777777" w:rsidR="00F91DC6" w:rsidRPr="00602485" w:rsidRDefault="00F91DC6" w:rsidP="00405DF4">
            <w:pPr>
              <w:ind w:left="0"/>
              <w:rPr>
                <w:rFonts w:ascii="Consolas" w:hAnsi="Consolas"/>
              </w:rPr>
            </w:pPr>
            <w:r>
              <w:rPr>
                <w:rFonts w:ascii="Consolas" w:hAnsi="Consolas"/>
              </w:rPr>
              <w:t>STATUS_DESCR</w:t>
            </w:r>
          </w:p>
        </w:tc>
        <w:tc>
          <w:tcPr>
            <w:tcW w:w="6662" w:type="dxa"/>
          </w:tcPr>
          <w:p w14:paraId="0D3429E7" w14:textId="77777777" w:rsidR="00F91DC6" w:rsidRDefault="00F91DC6" w:rsidP="00405DF4">
            <w:pPr>
              <w:ind w:left="0"/>
            </w:pPr>
            <w:r>
              <w:t>Inventory status description – should always be “</w:t>
            </w:r>
            <w:r w:rsidRPr="008F6617">
              <w:rPr>
                <w:rFonts w:ascii="Consolas" w:hAnsi="Consolas"/>
              </w:rPr>
              <w:t>Resides in stores</w:t>
            </w:r>
            <w:r>
              <w:t>”</w:t>
            </w:r>
          </w:p>
        </w:tc>
      </w:tr>
      <w:tr w:rsidR="00F91DC6" w14:paraId="3397F615" w14:textId="77777777" w:rsidTr="00405DF4">
        <w:trPr>
          <w:trHeight w:val="219"/>
        </w:trPr>
        <w:tc>
          <w:tcPr>
            <w:tcW w:w="2694" w:type="dxa"/>
          </w:tcPr>
          <w:p w14:paraId="78AE10CF" w14:textId="09FD8B44" w:rsidR="00F91DC6" w:rsidRPr="00602485" w:rsidRDefault="00F91DC6" w:rsidP="00405DF4">
            <w:pPr>
              <w:ind w:left="0"/>
              <w:rPr>
                <w:rFonts w:ascii="Consolas" w:hAnsi="Consolas"/>
              </w:rPr>
            </w:pPr>
            <w:r>
              <w:rPr>
                <w:rFonts w:ascii="Consolas" w:hAnsi="Consolas"/>
              </w:rPr>
              <w:t>SERIAL_NUMBER</w:t>
            </w:r>
          </w:p>
        </w:tc>
        <w:tc>
          <w:tcPr>
            <w:tcW w:w="6662" w:type="dxa"/>
          </w:tcPr>
          <w:p w14:paraId="48C7C9DD" w14:textId="51F38869" w:rsidR="00F91DC6" w:rsidRDefault="00F91DC6" w:rsidP="00405DF4">
            <w:pPr>
              <w:ind w:left="0"/>
            </w:pPr>
            <w:r>
              <w:t>Serial number of the inventory item (ICCID).</w:t>
            </w:r>
          </w:p>
        </w:tc>
      </w:tr>
    </w:tbl>
    <w:p w14:paraId="67C85274" w14:textId="77777777" w:rsidR="00F91DC6" w:rsidRDefault="00F91DC6" w:rsidP="00F91DC6">
      <w:pPr>
        <w:ind w:left="0"/>
      </w:pPr>
    </w:p>
    <w:p w14:paraId="67EB3953" w14:textId="65377410" w:rsidR="008F6617" w:rsidRDefault="008F6617" w:rsidP="00F305E2">
      <w:pPr>
        <w:pStyle w:val="Nadpis5"/>
      </w:pPr>
      <w:bookmarkStart w:id="642" w:name="_Toc208566088"/>
      <w:r w:rsidRPr="003E2529">
        <w:t>Process Overview</w:t>
      </w:r>
      <w:bookmarkEnd w:id="642"/>
    </w:p>
    <w:p w14:paraId="7E10F004" w14:textId="3A9ABAF2" w:rsidR="008F6617" w:rsidRDefault="003F66C4">
      <w:pPr>
        <w:pStyle w:val="Odstavecseseznamem"/>
        <w:numPr>
          <w:ilvl w:val="0"/>
          <w:numId w:val="165"/>
        </w:numPr>
      </w:pPr>
      <w:r>
        <w:t xml:space="preserve">Check existence of eSIM view </w:t>
      </w:r>
      <w:r>
        <w:rPr>
          <w:rFonts w:ascii="Consolas" w:hAnsi="Consolas"/>
        </w:rPr>
        <w:t>APPS</w:t>
      </w:r>
      <w:r w:rsidRPr="008F6617">
        <w:rPr>
          <w:rFonts w:ascii="Consolas" w:hAnsi="Consolas"/>
        </w:rPr>
        <w:t>.XXVF_ESIM_SERIAL_NUMBERS_V</w:t>
      </w:r>
      <w:r w:rsidRPr="003F66C4">
        <w:t>, report error if inexistent.</w:t>
      </w:r>
    </w:p>
    <w:p w14:paraId="7464438C" w14:textId="6C882C6D" w:rsidR="003F66C4" w:rsidRDefault="003F66C4">
      <w:pPr>
        <w:pStyle w:val="Odstavecseseznamem"/>
        <w:numPr>
          <w:ilvl w:val="0"/>
          <w:numId w:val="165"/>
        </w:numPr>
      </w:pPr>
      <w:r>
        <w:t xml:space="preserve">Query following EBS </w:t>
      </w:r>
      <w:r w:rsidRPr="00FF34D5">
        <w:t>tables</w:t>
      </w:r>
      <w:r>
        <w:t>/views</w:t>
      </w:r>
      <w:r w:rsidRPr="00FF34D5">
        <w:t xml:space="preserve"> for </w:t>
      </w:r>
      <w:r>
        <w:t xml:space="preserve">eSIM items </w:t>
      </w:r>
      <w:r w:rsidRPr="00FF34D5">
        <w:t>status</w:t>
      </w:r>
      <w:r>
        <w:t>:</w:t>
      </w:r>
    </w:p>
    <w:p w14:paraId="3A204176" w14:textId="54C44E64" w:rsidR="008F6617" w:rsidRPr="000907EA" w:rsidRDefault="008F6617" w:rsidP="00EE21A5">
      <w:pPr>
        <w:pStyle w:val="Odstavecseseznamem"/>
        <w:numPr>
          <w:ilvl w:val="0"/>
          <w:numId w:val="26"/>
        </w:numPr>
        <w:rPr>
          <w:rFonts w:ascii="Consolas" w:hAnsi="Consolas"/>
        </w:rPr>
      </w:pPr>
      <w:r>
        <w:rPr>
          <w:rFonts w:ascii="Consolas" w:hAnsi="Consolas"/>
        </w:rPr>
        <w:t>APPS</w:t>
      </w:r>
      <w:r w:rsidRPr="008F6617">
        <w:rPr>
          <w:rFonts w:ascii="Consolas" w:hAnsi="Consolas"/>
        </w:rPr>
        <w:t>.XXVF_ESIM_SERIAL_NUMBERS_V</w:t>
      </w:r>
    </w:p>
    <w:p w14:paraId="027C1C0B" w14:textId="77777777" w:rsidR="008F6617" w:rsidRPr="000907EA" w:rsidRDefault="008F6617" w:rsidP="00EE21A5">
      <w:pPr>
        <w:pStyle w:val="Odstavecseseznamem"/>
        <w:numPr>
          <w:ilvl w:val="0"/>
          <w:numId w:val="26"/>
        </w:numPr>
        <w:rPr>
          <w:rFonts w:ascii="Consolas" w:hAnsi="Consolas"/>
        </w:rPr>
      </w:pPr>
      <w:r w:rsidRPr="000907EA">
        <w:rPr>
          <w:rFonts w:ascii="Consolas" w:hAnsi="Consolas"/>
        </w:rPr>
        <w:t>APPS.MFG_LOOKUPS</w:t>
      </w:r>
    </w:p>
    <w:p w14:paraId="6E4C931B" w14:textId="77777777" w:rsidR="008F6617" w:rsidRDefault="008F6617" w:rsidP="008F6617"/>
    <w:p w14:paraId="0AB46D19" w14:textId="6C0DC7B6" w:rsidR="008F6617" w:rsidRDefault="008F6617" w:rsidP="00F305E2">
      <w:pPr>
        <w:pStyle w:val="Nadpis5"/>
      </w:pPr>
      <w:bookmarkStart w:id="643" w:name="_Toc208566089"/>
      <w:r w:rsidRPr="00B64FF8">
        <w:t xml:space="preserve">Role </w:t>
      </w:r>
      <w:r w:rsidR="00F305E2">
        <w:t>D</w:t>
      </w:r>
      <w:r>
        <w:t>ifferences</w:t>
      </w:r>
      <w:bookmarkEnd w:id="64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F6617" w:rsidRPr="00DF00E8" w14:paraId="0DCDC39A" w14:textId="77777777" w:rsidTr="00405DF4">
        <w:trPr>
          <w:trHeight w:val="277"/>
        </w:trPr>
        <w:tc>
          <w:tcPr>
            <w:tcW w:w="3490" w:type="dxa"/>
            <w:shd w:val="clear" w:color="auto" w:fill="D9D9D9" w:themeFill="background1" w:themeFillShade="D9"/>
          </w:tcPr>
          <w:p w14:paraId="5063BC09" w14:textId="77777777" w:rsidR="008F6617" w:rsidRPr="00DF00E8" w:rsidRDefault="008F6617" w:rsidP="00405DF4">
            <w:pPr>
              <w:ind w:left="0"/>
              <w:rPr>
                <w:b/>
                <w:bCs/>
              </w:rPr>
            </w:pPr>
            <w:r>
              <w:rPr>
                <w:b/>
                <w:bCs/>
              </w:rPr>
              <w:lastRenderedPageBreak/>
              <w:t>Action / Role</w:t>
            </w:r>
          </w:p>
        </w:tc>
        <w:tc>
          <w:tcPr>
            <w:tcW w:w="1163" w:type="dxa"/>
            <w:shd w:val="clear" w:color="auto" w:fill="D9D9D9" w:themeFill="background1" w:themeFillShade="D9"/>
          </w:tcPr>
          <w:p w14:paraId="1D3178F8" w14:textId="77777777" w:rsidR="008F6617" w:rsidRPr="00F374A6" w:rsidRDefault="008F6617" w:rsidP="00405DF4">
            <w:pPr>
              <w:ind w:left="0"/>
              <w:jc w:val="center"/>
              <w:rPr>
                <w:b/>
                <w:bCs/>
              </w:rPr>
            </w:pPr>
            <w:r w:rsidRPr="00F374A6">
              <w:rPr>
                <w:b/>
                <w:bCs/>
              </w:rPr>
              <w:t>ADMIN</w:t>
            </w:r>
          </w:p>
        </w:tc>
        <w:tc>
          <w:tcPr>
            <w:tcW w:w="1163" w:type="dxa"/>
            <w:shd w:val="clear" w:color="auto" w:fill="D9D9D9" w:themeFill="background1" w:themeFillShade="D9"/>
          </w:tcPr>
          <w:p w14:paraId="0DFA7174" w14:textId="77777777" w:rsidR="008F6617" w:rsidRPr="00DF00E8" w:rsidRDefault="008F6617" w:rsidP="00405DF4">
            <w:pPr>
              <w:ind w:left="0"/>
              <w:jc w:val="center"/>
              <w:rPr>
                <w:b/>
                <w:bCs/>
              </w:rPr>
            </w:pPr>
            <w:r>
              <w:rPr>
                <w:b/>
                <w:bCs/>
              </w:rPr>
              <w:t>LEAD</w:t>
            </w:r>
          </w:p>
        </w:tc>
        <w:tc>
          <w:tcPr>
            <w:tcW w:w="1180" w:type="dxa"/>
            <w:shd w:val="clear" w:color="auto" w:fill="D9D9D9" w:themeFill="background1" w:themeFillShade="D9"/>
          </w:tcPr>
          <w:p w14:paraId="5BDF1AD3" w14:textId="77777777" w:rsidR="008F6617" w:rsidRPr="00DF00E8" w:rsidRDefault="008F6617" w:rsidP="00405DF4">
            <w:pPr>
              <w:ind w:left="0"/>
              <w:jc w:val="center"/>
              <w:rPr>
                <w:b/>
                <w:bCs/>
              </w:rPr>
            </w:pPr>
            <w:r>
              <w:rPr>
                <w:b/>
                <w:bCs/>
              </w:rPr>
              <w:t>TESTING-VF</w:t>
            </w:r>
          </w:p>
        </w:tc>
        <w:tc>
          <w:tcPr>
            <w:tcW w:w="1180" w:type="dxa"/>
            <w:shd w:val="clear" w:color="auto" w:fill="D9D9D9" w:themeFill="background1" w:themeFillShade="D9"/>
          </w:tcPr>
          <w:p w14:paraId="1914E686" w14:textId="77777777" w:rsidR="008F6617" w:rsidRPr="00DF00E8" w:rsidRDefault="008F6617" w:rsidP="00405DF4">
            <w:pPr>
              <w:ind w:left="0"/>
              <w:jc w:val="center"/>
              <w:rPr>
                <w:b/>
                <w:bCs/>
              </w:rPr>
            </w:pPr>
            <w:r>
              <w:rPr>
                <w:b/>
                <w:bCs/>
              </w:rPr>
              <w:t>TESTING-IBM</w:t>
            </w:r>
          </w:p>
        </w:tc>
        <w:tc>
          <w:tcPr>
            <w:tcW w:w="1180" w:type="dxa"/>
            <w:shd w:val="clear" w:color="auto" w:fill="D9D9D9" w:themeFill="background1" w:themeFillShade="D9"/>
          </w:tcPr>
          <w:p w14:paraId="51DC5C4C" w14:textId="77777777" w:rsidR="008F6617" w:rsidRPr="00DF00E8" w:rsidRDefault="008F6617" w:rsidP="00405DF4">
            <w:pPr>
              <w:ind w:left="0"/>
              <w:jc w:val="center"/>
              <w:rPr>
                <w:b/>
                <w:bCs/>
              </w:rPr>
            </w:pPr>
            <w:r>
              <w:rPr>
                <w:b/>
                <w:bCs/>
              </w:rPr>
              <w:t>TESTING-V2</w:t>
            </w:r>
          </w:p>
        </w:tc>
      </w:tr>
      <w:tr w:rsidR="008F6617" w:rsidRPr="00D771E3" w14:paraId="6BF84F00" w14:textId="77777777" w:rsidTr="00405DF4">
        <w:trPr>
          <w:trHeight w:val="219"/>
        </w:trPr>
        <w:tc>
          <w:tcPr>
            <w:tcW w:w="3490" w:type="dxa"/>
          </w:tcPr>
          <w:p w14:paraId="29D5A551" w14:textId="1F49A693" w:rsidR="008F6617" w:rsidRPr="00D771E3" w:rsidRDefault="008F6617" w:rsidP="00405DF4">
            <w:pPr>
              <w:ind w:left="0"/>
              <w:rPr>
                <w:b/>
                <w:bCs/>
              </w:rPr>
            </w:pPr>
            <w:r w:rsidRPr="00D771E3">
              <w:rPr>
                <w:b/>
                <w:bCs/>
              </w:rPr>
              <w:t xml:space="preserve">Access to </w:t>
            </w:r>
            <w:r>
              <w:rPr>
                <w:b/>
                <w:bCs/>
              </w:rPr>
              <w:t xml:space="preserve">EBS Status – Available </w:t>
            </w:r>
            <w:r w:rsidR="001248F9">
              <w:rPr>
                <w:b/>
                <w:bCs/>
              </w:rPr>
              <w:t xml:space="preserve">Virtual </w:t>
            </w:r>
            <w:r>
              <w:rPr>
                <w:b/>
                <w:bCs/>
              </w:rPr>
              <w:t>eSIM</w:t>
            </w:r>
            <w:r w:rsidR="00BF308E">
              <w:rPr>
                <w:b/>
                <w:bCs/>
              </w:rPr>
              <w:t xml:space="preserve">’s status </w:t>
            </w:r>
            <w:r>
              <w:rPr>
                <w:b/>
                <w:bCs/>
              </w:rPr>
              <w:t>form</w:t>
            </w:r>
          </w:p>
        </w:tc>
        <w:tc>
          <w:tcPr>
            <w:tcW w:w="1163" w:type="dxa"/>
          </w:tcPr>
          <w:p w14:paraId="0433DB03" w14:textId="77777777" w:rsidR="008F6617" w:rsidRDefault="008F6617" w:rsidP="00405DF4">
            <w:pPr>
              <w:ind w:left="0"/>
              <w:jc w:val="center"/>
            </w:pPr>
            <w:r>
              <w:t>Y</w:t>
            </w:r>
          </w:p>
        </w:tc>
        <w:tc>
          <w:tcPr>
            <w:tcW w:w="1163" w:type="dxa"/>
          </w:tcPr>
          <w:p w14:paraId="5465B99C" w14:textId="77777777" w:rsidR="008F6617" w:rsidRPr="00D771E3" w:rsidRDefault="008F6617" w:rsidP="00405DF4">
            <w:pPr>
              <w:ind w:left="0"/>
              <w:jc w:val="center"/>
            </w:pPr>
            <w:r w:rsidRPr="00D771E3">
              <w:t>Y</w:t>
            </w:r>
          </w:p>
        </w:tc>
        <w:tc>
          <w:tcPr>
            <w:tcW w:w="1180" w:type="dxa"/>
          </w:tcPr>
          <w:p w14:paraId="5D8E865D" w14:textId="77777777" w:rsidR="008F6617" w:rsidRPr="00D771E3" w:rsidRDefault="008F6617" w:rsidP="00405DF4">
            <w:pPr>
              <w:ind w:left="0"/>
              <w:jc w:val="center"/>
            </w:pPr>
            <w:r>
              <w:t>N</w:t>
            </w:r>
          </w:p>
        </w:tc>
        <w:tc>
          <w:tcPr>
            <w:tcW w:w="1180" w:type="dxa"/>
          </w:tcPr>
          <w:p w14:paraId="3FC57ED1" w14:textId="77777777" w:rsidR="008F6617" w:rsidRPr="00D771E3" w:rsidRDefault="008F6617" w:rsidP="00405DF4">
            <w:pPr>
              <w:ind w:left="0"/>
              <w:jc w:val="center"/>
            </w:pPr>
            <w:r>
              <w:t>Y</w:t>
            </w:r>
          </w:p>
        </w:tc>
        <w:tc>
          <w:tcPr>
            <w:tcW w:w="1180" w:type="dxa"/>
          </w:tcPr>
          <w:p w14:paraId="169EFA62" w14:textId="77777777" w:rsidR="008F6617" w:rsidRPr="00D771E3" w:rsidRDefault="008F6617" w:rsidP="00405DF4">
            <w:pPr>
              <w:ind w:left="0"/>
              <w:jc w:val="center"/>
            </w:pPr>
            <w:r>
              <w:t>N</w:t>
            </w:r>
          </w:p>
        </w:tc>
      </w:tr>
    </w:tbl>
    <w:p w14:paraId="2FFBA531" w14:textId="77777777" w:rsidR="008F6617" w:rsidRPr="000907EA" w:rsidRDefault="008F6617" w:rsidP="008F6617"/>
    <w:p w14:paraId="6C5001B2" w14:textId="77777777" w:rsidR="008F6617" w:rsidRPr="000907EA" w:rsidRDefault="008F6617" w:rsidP="000907EA"/>
    <w:p w14:paraId="44BBE392" w14:textId="6BE65544" w:rsidR="009B0E9F" w:rsidRDefault="009B0E9F" w:rsidP="00CD44D1">
      <w:pPr>
        <w:pStyle w:val="Nadpis3"/>
      </w:pPr>
      <w:bookmarkStart w:id="644" w:name="_Toc208566090"/>
      <w:r>
        <w:t>Cash Register Status</w:t>
      </w:r>
      <w:bookmarkEnd w:id="644"/>
    </w:p>
    <w:p w14:paraId="28881D69" w14:textId="38C07651" w:rsidR="00A51B94" w:rsidRDefault="00A51B94" w:rsidP="00A51B94">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5D670C">
        <w:rPr>
          <w:b/>
          <w:bCs/>
          <w:sz w:val="18"/>
          <w:szCs w:val="18"/>
        </w:rPr>
        <w:t xml:space="preserve">Cash Register Status </w:t>
      </w:r>
      <w:r w:rsidRPr="00CA50B3">
        <w:t>from the main menu</w:t>
      </w:r>
      <w:r w:rsidR="00226CE5">
        <w:t xml:space="preserve"> to open EBS Cash Register status form displaying details about </w:t>
      </w:r>
      <w:r w:rsidR="00694212">
        <w:t xml:space="preserve">preconfigured </w:t>
      </w:r>
      <w:r w:rsidR="00226CE5">
        <w:t>user cash registers</w:t>
      </w:r>
      <w:r w:rsidR="00123985">
        <w:t xml:space="preserve"> on </w:t>
      </w:r>
      <w:r w:rsidR="00123985" w:rsidRPr="00123985">
        <w:rPr>
          <w:b/>
          <w:bCs/>
        </w:rPr>
        <w:t>S02</w:t>
      </w:r>
      <w:r w:rsidR="00123985">
        <w:t xml:space="preserve"> warehouse</w:t>
      </w:r>
      <w:r w:rsidR="00694212">
        <w:t xml:space="preserve">: </w:t>
      </w:r>
    </w:p>
    <w:p w14:paraId="4192122E" w14:textId="1BD05630" w:rsidR="00226CE5" w:rsidRDefault="00226CE5" w:rsidP="00A51B94">
      <w:pPr>
        <w:ind w:left="0"/>
      </w:pPr>
    </w:p>
    <w:p w14:paraId="2287435C" w14:textId="536FD0FC" w:rsidR="00226CE5" w:rsidRDefault="00694212" w:rsidP="00226CE5">
      <w:pPr>
        <w:ind w:left="0"/>
        <w:jc w:val="center"/>
      </w:pPr>
      <w:r>
        <w:rPr>
          <w:noProof/>
        </w:rPr>
        <w:drawing>
          <wp:inline distT="0" distB="0" distL="0" distR="0" wp14:anchorId="03B1382E" wp14:editId="530DF253">
            <wp:extent cx="5732145" cy="3338195"/>
            <wp:effectExtent l="0" t="0" r="1905" b="0"/>
            <wp:docPr id="543" name="Obrázek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4"/>
                    <a:stretch>
                      <a:fillRect/>
                    </a:stretch>
                  </pic:blipFill>
                  <pic:spPr>
                    <a:xfrm>
                      <a:off x="0" y="0"/>
                      <a:ext cx="5732145" cy="3338195"/>
                    </a:xfrm>
                    <a:prstGeom prst="rect">
                      <a:avLst/>
                    </a:prstGeom>
                  </pic:spPr>
                </pic:pic>
              </a:graphicData>
            </a:graphic>
          </wp:inline>
        </w:drawing>
      </w:r>
    </w:p>
    <w:p w14:paraId="0E0BFAD1" w14:textId="7159ABF9" w:rsidR="00226CE5" w:rsidRPr="00226CE5" w:rsidRDefault="00226CE5" w:rsidP="00226CE5">
      <w:pPr>
        <w:ind w:left="0"/>
        <w:jc w:val="center"/>
        <w:rPr>
          <w:i/>
          <w:iCs w:val="0"/>
          <w:sz w:val="18"/>
          <w:szCs w:val="18"/>
        </w:rPr>
      </w:pPr>
      <w:r w:rsidRPr="00226CE5">
        <w:rPr>
          <w:i/>
          <w:iCs w:val="0"/>
          <w:sz w:val="18"/>
          <w:szCs w:val="18"/>
        </w:rPr>
        <w:t>EBS User Cash Register Status form</w:t>
      </w:r>
    </w:p>
    <w:p w14:paraId="18276433" w14:textId="3A3BAC01" w:rsidR="00226CE5" w:rsidRDefault="00226CE5" w:rsidP="00226CE5">
      <w:pPr>
        <w:ind w:left="0"/>
        <w:jc w:val="center"/>
      </w:pPr>
    </w:p>
    <w:p w14:paraId="2AD1B5CF" w14:textId="1333ACB0" w:rsidR="004179D3" w:rsidRDefault="004179D3" w:rsidP="004179D3">
      <w:pPr>
        <w:ind w:left="0"/>
      </w:pPr>
      <w:r>
        <w:t>Use environment combo box to change test environment and reload cash register status, if needed.</w:t>
      </w:r>
    </w:p>
    <w:p w14:paraId="40748479" w14:textId="77777777" w:rsidR="00F305E2" w:rsidRDefault="00F305E2" w:rsidP="004179D3">
      <w:pPr>
        <w:ind w:left="0"/>
      </w:pPr>
    </w:p>
    <w:p w14:paraId="57B09C2A" w14:textId="77777777" w:rsidR="00F305E2" w:rsidRDefault="00F305E2" w:rsidP="00F305E2">
      <w:pPr>
        <w:pStyle w:val="Nadpis5"/>
      </w:pPr>
      <w:bookmarkStart w:id="645" w:name="_Toc208566091"/>
      <w:r>
        <w:t>Controls</w:t>
      </w:r>
      <w:bookmarkEnd w:id="645"/>
    </w:p>
    <w:p w14:paraId="2D63D7C4" w14:textId="77777777" w:rsidR="00F305E2" w:rsidRPr="00F305E2" w:rsidRDefault="00F305E2" w:rsidP="00F305E2">
      <w:pPr>
        <w:ind w:left="0"/>
      </w:pPr>
      <w:r w:rsidRPr="00F305E2">
        <w:t>Form-specific button controls:</w:t>
      </w:r>
    </w:p>
    <w:p w14:paraId="6A59523E"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2D7DF306" w14:textId="77777777" w:rsidTr="00BF1BFC">
        <w:trPr>
          <w:trHeight w:val="701"/>
        </w:trPr>
        <w:tc>
          <w:tcPr>
            <w:tcW w:w="1530" w:type="dxa"/>
            <w:shd w:val="clear" w:color="auto" w:fill="D9D9D9" w:themeFill="background1" w:themeFillShade="D9"/>
          </w:tcPr>
          <w:p w14:paraId="7FB4FEC5"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5D9EBB22" w14:textId="77777777" w:rsidR="00F305E2" w:rsidRPr="00DF00E8" w:rsidRDefault="00F305E2" w:rsidP="00BF1BFC">
            <w:pPr>
              <w:ind w:left="0"/>
              <w:rPr>
                <w:b/>
                <w:bCs/>
              </w:rPr>
            </w:pPr>
            <w:r w:rsidRPr="00DF00E8">
              <w:rPr>
                <w:b/>
                <w:bCs/>
              </w:rPr>
              <w:t>Description</w:t>
            </w:r>
          </w:p>
        </w:tc>
      </w:tr>
      <w:tr w:rsidR="00F305E2" w:rsidRPr="00AD3D46" w14:paraId="09E679D2" w14:textId="77777777" w:rsidTr="00BF1BFC">
        <w:trPr>
          <w:trHeight w:val="219"/>
        </w:trPr>
        <w:tc>
          <w:tcPr>
            <w:tcW w:w="1530" w:type="dxa"/>
          </w:tcPr>
          <w:p w14:paraId="53E107B1" w14:textId="13CBB766" w:rsidR="00F305E2" w:rsidRPr="00447552" w:rsidRDefault="00F305E2" w:rsidP="00BF1BFC">
            <w:pPr>
              <w:ind w:left="0"/>
              <w:rPr>
                <w:b/>
                <w:bCs/>
                <w:sz w:val="18"/>
                <w:szCs w:val="18"/>
              </w:rPr>
            </w:pPr>
            <w:r>
              <w:rPr>
                <w:b/>
                <w:bCs/>
                <w:sz w:val="18"/>
                <w:szCs w:val="18"/>
              </w:rPr>
              <w:t>Open</w:t>
            </w:r>
            <w:r w:rsidR="00E02F1D">
              <w:rPr>
                <w:b/>
                <w:bCs/>
                <w:sz w:val="18"/>
                <w:szCs w:val="18"/>
              </w:rPr>
              <w:t xml:space="preserve"> UCR</w:t>
            </w:r>
          </w:p>
        </w:tc>
        <w:tc>
          <w:tcPr>
            <w:tcW w:w="7826" w:type="dxa"/>
          </w:tcPr>
          <w:p w14:paraId="7AF0FB52" w14:textId="0FB2AB0C" w:rsidR="00F305E2" w:rsidRPr="00AD3D46" w:rsidRDefault="00F305E2" w:rsidP="00BF1BFC">
            <w:pPr>
              <w:ind w:left="0"/>
            </w:pPr>
            <w:r>
              <w:t xml:space="preserve">Press to open </w:t>
            </w:r>
            <w:r w:rsidR="00E02F1D">
              <w:t xml:space="preserve">(all or selected) </w:t>
            </w:r>
            <w:r>
              <w:t>unopened</w:t>
            </w:r>
            <w:r w:rsidR="00E02F1D">
              <w:t xml:space="preserve"> user</w:t>
            </w:r>
            <w:r>
              <w:t xml:space="preserve"> cash registers.</w:t>
            </w:r>
            <w:r>
              <w:br/>
              <w:t xml:space="preserve">See </w:t>
            </w:r>
            <w:hyperlink w:anchor="_Opening_Cash_Registers" w:history="1">
              <w:r w:rsidR="00E02F1D">
                <w:rPr>
                  <w:rStyle w:val="Hypertextovodkaz"/>
                </w:rPr>
                <w:t>Opening User Cash Registers</w:t>
              </w:r>
            </w:hyperlink>
            <w:r>
              <w:t xml:space="preserve"> for more details.</w:t>
            </w:r>
            <w:r>
              <w:br/>
            </w:r>
          </w:p>
        </w:tc>
      </w:tr>
      <w:tr w:rsidR="00E02F1D" w:rsidRPr="00AD3D46" w14:paraId="07F736C9" w14:textId="77777777" w:rsidTr="00BF1BFC">
        <w:trPr>
          <w:trHeight w:val="219"/>
        </w:trPr>
        <w:tc>
          <w:tcPr>
            <w:tcW w:w="1530" w:type="dxa"/>
          </w:tcPr>
          <w:p w14:paraId="175AC0B8" w14:textId="37DAA6D3" w:rsidR="00E02F1D" w:rsidRDefault="00E02F1D" w:rsidP="00BF1BFC">
            <w:pPr>
              <w:ind w:left="0"/>
              <w:rPr>
                <w:b/>
                <w:bCs/>
                <w:sz w:val="18"/>
                <w:szCs w:val="18"/>
              </w:rPr>
            </w:pPr>
            <w:r>
              <w:rPr>
                <w:b/>
                <w:bCs/>
                <w:sz w:val="18"/>
                <w:szCs w:val="18"/>
              </w:rPr>
              <w:t>Close UCR</w:t>
            </w:r>
          </w:p>
        </w:tc>
        <w:tc>
          <w:tcPr>
            <w:tcW w:w="7826" w:type="dxa"/>
          </w:tcPr>
          <w:p w14:paraId="0F9FFE9B" w14:textId="5B82C475" w:rsidR="00E02F1D" w:rsidRDefault="00E02F1D" w:rsidP="00BF1BFC">
            <w:pPr>
              <w:ind w:left="0"/>
            </w:pPr>
            <w:r>
              <w:t>Press to close (all or selected) opened user cash registers.</w:t>
            </w:r>
            <w:r>
              <w:br/>
              <w:t xml:space="preserve">See </w:t>
            </w:r>
            <w:hyperlink w:anchor="_Closing_User_Cash" w:history="1">
              <w:r>
                <w:rPr>
                  <w:rStyle w:val="Hypertextovodkaz"/>
                </w:rPr>
                <w:t>Closing User</w:t>
              </w:r>
              <w:r w:rsidRPr="004179D3">
                <w:rPr>
                  <w:rStyle w:val="Hypertextovodkaz"/>
                </w:rPr>
                <w:t xml:space="preserve"> Cash Registers</w:t>
              </w:r>
            </w:hyperlink>
            <w:r>
              <w:t xml:space="preserve"> for more details.</w:t>
            </w:r>
          </w:p>
        </w:tc>
      </w:tr>
      <w:tr w:rsidR="00E02F1D" w:rsidRPr="00AD3D46" w14:paraId="52D6F658" w14:textId="77777777" w:rsidTr="00BF1BFC">
        <w:trPr>
          <w:trHeight w:val="219"/>
        </w:trPr>
        <w:tc>
          <w:tcPr>
            <w:tcW w:w="1530" w:type="dxa"/>
          </w:tcPr>
          <w:p w14:paraId="3D0DCEA3" w14:textId="72F9CDCC" w:rsidR="00E02F1D" w:rsidRDefault="00E02F1D" w:rsidP="00BF1BFC">
            <w:pPr>
              <w:ind w:left="0"/>
              <w:rPr>
                <w:b/>
                <w:bCs/>
                <w:sz w:val="18"/>
                <w:szCs w:val="18"/>
              </w:rPr>
            </w:pPr>
            <w:r>
              <w:rPr>
                <w:b/>
                <w:bCs/>
                <w:sz w:val="18"/>
                <w:szCs w:val="18"/>
              </w:rPr>
              <w:t>MCR Status</w:t>
            </w:r>
          </w:p>
        </w:tc>
        <w:tc>
          <w:tcPr>
            <w:tcW w:w="7826" w:type="dxa"/>
          </w:tcPr>
          <w:p w14:paraId="55BD1B8E" w14:textId="5167D119" w:rsidR="00E02F1D" w:rsidRDefault="00E02F1D" w:rsidP="00BF1BFC">
            <w:pPr>
              <w:ind w:left="0"/>
            </w:pPr>
            <w:r>
              <w:t xml:space="preserve">Press to get master cash register status. </w:t>
            </w:r>
            <w:r>
              <w:br/>
              <w:t xml:space="preserve">See </w:t>
            </w:r>
            <w:hyperlink w:anchor="_Getting_Master_Cash" w:history="1">
              <w:r>
                <w:rPr>
                  <w:rStyle w:val="Hypertextovodkaz"/>
                </w:rPr>
                <w:t>Getting Master</w:t>
              </w:r>
              <w:r w:rsidRPr="004179D3">
                <w:rPr>
                  <w:rStyle w:val="Hypertextovodkaz"/>
                </w:rPr>
                <w:t xml:space="preserve"> Cash Register</w:t>
              </w:r>
              <w:r>
                <w:rPr>
                  <w:rStyle w:val="Hypertextovodkaz"/>
                </w:rPr>
                <w:t xml:space="preserve"> Status</w:t>
              </w:r>
            </w:hyperlink>
            <w:r>
              <w:t xml:space="preserve"> for more details.</w:t>
            </w:r>
          </w:p>
        </w:tc>
      </w:tr>
      <w:tr w:rsidR="00E02F1D" w:rsidRPr="00AD3D46" w14:paraId="558D3B86" w14:textId="77777777" w:rsidTr="00BF1BFC">
        <w:trPr>
          <w:trHeight w:val="219"/>
        </w:trPr>
        <w:tc>
          <w:tcPr>
            <w:tcW w:w="1530" w:type="dxa"/>
          </w:tcPr>
          <w:p w14:paraId="2A98D5C0" w14:textId="33698F07" w:rsidR="00E02F1D" w:rsidRDefault="00E02F1D" w:rsidP="00BF1BFC">
            <w:pPr>
              <w:ind w:left="0"/>
              <w:rPr>
                <w:b/>
                <w:bCs/>
                <w:sz w:val="18"/>
                <w:szCs w:val="18"/>
              </w:rPr>
            </w:pPr>
            <w:r>
              <w:rPr>
                <w:b/>
                <w:bCs/>
                <w:sz w:val="18"/>
                <w:szCs w:val="18"/>
              </w:rPr>
              <w:t>Close MCR</w:t>
            </w:r>
          </w:p>
        </w:tc>
        <w:tc>
          <w:tcPr>
            <w:tcW w:w="7826" w:type="dxa"/>
          </w:tcPr>
          <w:p w14:paraId="444CE8D6" w14:textId="286D0F2A" w:rsidR="00E02F1D" w:rsidRDefault="00E02F1D" w:rsidP="00BF1BFC">
            <w:pPr>
              <w:ind w:left="0"/>
            </w:pPr>
            <w:r>
              <w:t>Press to close all opened user cash registers and master cash register itself.</w:t>
            </w:r>
            <w:r>
              <w:br/>
              <w:t xml:space="preserve">See </w:t>
            </w:r>
            <w:hyperlink w:anchor="_Closing_Master_Cash" w:history="1">
              <w:r>
                <w:rPr>
                  <w:rStyle w:val="Hypertextovodkaz"/>
                </w:rPr>
                <w:t>Closing Master Cash Register</w:t>
              </w:r>
            </w:hyperlink>
            <w:r>
              <w:t xml:space="preserve"> for more details.</w:t>
            </w:r>
          </w:p>
        </w:tc>
      </w:tr>
    </w:tbl>
    <w:p w14:paraId="4685BD4B" w14:textId="77777777" w:rsidR="004179D3" w:rsidRDefault="004179D3" w:rsidP="00BD62B2">
      <w:pPr>
        <w:ind w:left="0"/>
      </w:pPr>
    </w:p>
    <w:p w14:paraId="55AB5EB2" w14:textId="77777777" w:rsidR="00F305E2" w:rsidRDefault="00F305E2" w:rsidP="00F305E2">
      <w:pPr>
        <w:pStyle w:val="Nadpis5"/>
      </w:pPr>
      <w:bookmarkStart w:id="646" w:name="_Toc208566092"/>
      <w:r>
        <w:t>Output Data</w:t>
      </w:r>
      <w:bookmarkEnd w:id="646"/>
    </w:p>
    <w:p w14:paraId="3E5AB41F" w14:textId="2F3314A2" w:rsidR="00BD62B2" w:rsidRPr="00BD62B2" w:rsidRDefault="00BD62B2" w:rsidP="00BD62B2">
      <w:pPr>
        <w:ind w:left="0"/>
      </w:pPr>
      <w:r w:rsidRPr="00BD62B2">
        <w:lastRenderedPageBreak/>
        <w:t>Following output columns are returned:</w:t>
      </w:r>
    </w:p>
    <w:p w14:paraId="38BCE067" w14:textId="77777777" w:rsidR="00BD62B2" w:rsidRDefault="00BD62B2" w:rsidP="00BD62B2">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BD62B2" w:rsidRPr="00DF00E8" w14:paraId="72FCB3CE" w14:textId="77777777" w:rsidTr="00BD62B2">
        <w:trPr>
          <w:trHeight w:val="277"/>
        </w:trPr>
        <w:tc>
          <w:tcPr>
            <w:tcW w:w="2694" w:type="dxa"/>
            <w:shd w:val="clear" w:color="auto" w:fill="D9D9D9" w:themeFill="background1" w:themeFillShade="D9"/>
          </w:tcPr>
          <w:p w14:paraId="40F9B2C6" w14:textId="31CD5F9A" w:rsidR="00BD62B2" w:rsidRPr="00DF00E8" w:rsidRDefault="00BD62B2" w:rsidP="00C91799">
            <w:pPr>
              <w:ind w:left="0"/>
              <w:rPr>
                <w:b/>
                <w:bCs/>
              </w:rPr>
            </w:pPr>
            <w:r>
              <w:rPr>
                <w:b/>
                <w:bCs/>
              </w:rPr>
              <w:t xml:space="preserve">Column </w:t>
            </w:r>
          </w:p>
        </w:tc>
        <w:tc>
          <w:tcPr>
            <w:tcW w:w="6662" w:type="dxa"/>
            <w:shd w:val="clear" w:color="auto" w:fill="D9D9D9" w:themeFill="background1" w:themeFillShade="D9"/>
          </w:tcPr>
          <w:p w14:paraId="464C2A39" w14:textId="77777777" w:rsidR="00BD62B2" w:rsidRDefault="00BD62B2" w:rsidP="00C91799">
            <w:pPr>
              <w:ind w:left="0"/>
              <w:rPr>
                <w:b/>
                <w:bCs/>
              </w:rPr>
            </w:pPr>
            <w:r>
              <w:rPr>
                <w:b/>
                <w:bCs/>
              </w:rPr>
              <w:t>Description</w:t>
            </w:r>
          </w:p>
        </w:tc>
      </w:tr>
      <w:tr w:rsidR="00BD62B2" w14:paraId="14643019" w14:textId="77777777" w:rsidTr="00BD62B2">
        <w:trPr>
          <w:trHeight w:val="219"/>
        </w:trPr>
        <w:tc>
          <w:tcPr>
            <w:tcW w:w="2694" w:type="dxa"/>
          </w:tcPr>
          <w:p w14:paraId="638AE3A4" w14:textId="09373DEC" w:rsidR="00BD62B2" w:rsidRPr="00602485" w:rsidRDefault="00BD62B2" w:rsidP="00C91799">
            <w:pPr>
              <w:ind w:left="0"/>
              <w:rPr>
                <w:rFonts w:ascii="Consolas" w:hAnsi="Consolas"/>
              </w:rPr>
            </w:pPr>
            <w:r>
              <w:rPr>
                <w:rFonts w:ascii="Consolas" w:hAnsi="Consolas"/>
              </w:rPr>
              <w:t>User ID</w:t>
            </w:r>
          </w:p>
        </w:tc>
        <w:tc>
          <w:tcPr>
            <w:tcW w:w="6662" w:type="dxa"/>
          </w:tcPr>
          <w:p w14:paraId="624BE384" w14:textId="33F72406" w:rsidR="00BD62B2" w:rsidRDefault="005B0BE3" w:rsidP="00C91799">
            <w:pPr>
              <w:ind w:left="0"/>
            </w:pPr>
            <w:r>
              <w:t>C</w:t>
            </w:r>
            <w:r w:rsidR="00BD62B2">
              <w:t>ash register</w:t>
            </w:r>
            <w:r>
              <w:t xml:space="preserve"> user ID</w:t>
            </w:r>
            <w:r w:rsidR="00BD62B2">
              <w:t>.</w:t>
            </w:r>
          </w:p>
        </w:tc>
      </w:tr>
      <w:tr w:rsidR="00BD62B2" w14:paraId="6486BEA0" w14:textId="77777777" w:rsidTr="00BD62B2">
        <w:trPr>
          <w:trHeight w:val="219"/>
        </w:trPr>
        <w:tc>
          <w:tcPr>
            <w:tcW w:w="2694" w:type="dxa"/>
          </w:tcPr>
          <w:p w14:paraId="6295ED32" w14:textId="40F6B82B" w:rsidR="00BD62B2" w:rsidRPr="00602485" w:rsidRDefault="00BD62B2" w:rsidP="00C91799">
            <w:pPr>
              <w:ind w:left="0"/>
              <w:rPr>
                <w:rFonts w:ascii="Consolas" w:hAnsi="Consolas"/>
              </w:rPr>
            </w:pPr>
            <w:r>
              <w:rPr>
                <w:rFonts w:ascii="Consolas" w:hAnsi="Consolas"/>
              </w:rPr>
              <w:t>Status</w:t>
            </w:r>
          </w:p>
        </w:tc>
        <w:tc>
          <w:tcPr>
            <w:tcW w:w="6662" w:type="dxa"/>
          </w:tcPr>
          <w:p w14:paraId="710FB926" w14:textId="2F2B67CF" w:rsidR="00BD62B2" w:rsidRDefault="005B0BE3" w:rsidP="00C91799">
            <w:pPr>
              <w:ind w:left="0"/>
            </w:pPr>
            <w:r>
              <w:t>C</w:t>
            </w:r>
            <w:r w:rsidR="00BD62B2">
              <w:t>ash register</w:t>
            </w:r>
            <w:r>
              <w:t xml:space="preserve"> status</w:t>
            </w:r>
            <w:r w:rsidR="00BD62B2">
              <w:t>.</w:t>
            </w:r>
          </w:p>
          <w:p w14:paraId="1FE90133" w14:textId="523C13B0" w:rsidR="00BD62B2" w:rsidRDefault="00BD62B2" w:rsidP="00C91799">
            <w:pPr>
              <w:ind w:left="0"/>
            </w:pPr>
          </w:p>
          <w:p w14:paraId="6237CDCB" w14:textId="5559E6F2" w:rsidR="005B0BE3" w:rsidRPr="003561AD" w:rsidRDefault="001F2E4F" w:rsidP="005B0BE3">
            <w:pPr>
              <w:ind w:left="0"/>
              <w:rPr>
                <w:b/>
                <w:bCs/>
                <w:sz w:val="18"/>
                <w:szCs w:val="18"/>
              </w:rPr>
            </w:pPr>
            <w:r>
              <w:rPr>
                <w:b/>
                <w:bCs/>
                <w:sz w:val="18"/>
                <w:szCs w:val="18"/>
              </w:rPr>
              <w:t xml:space="preserve">Row </w:t>
            </w:r>
            <w:r w:rsidR="005B0BE3"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6"/>
              <w:gridCol w:w="4016"/>
            </w:tblGrid>
            <w:tr w:rsidR="005B0BE3" w:rsidRPr="003561AD" w14:paraId="09CB321F" w14:textId="77777777" w:rsidTr="00C91799">
              <w:tc>
                <w:tcPr>
                  <w:tcW w:w="928" w:type="dxa"/>
                </w:tcPr>
                <w:p w14:paraId="11DEC46F" w14:textId="22564BF9" w:rsidR="005B0BE3" w:rsidRPr="003561AD" w:rsidRDefault="005B0BE3" w:rsidP="005B0BE3">
                  <w:pPr>
                    <w:ind w:left="0"/>
                    <w:jc w:val="center"/>
                    <w:rPr>
                      <w:sz w:val="18"/>
                      <w:szCs w:val="18"/>
                    </w:rPr>
                  </w:pPr>
                  <w:r w:rsidRPr="005B0BE3">
                    <w:rPr>
                      <w:noProof/>
                      <w:color w:val="00B050"/>
                      <w:sz w:val="18"/>
                      <w:szCs w:val="18"/>
                    </w:rPr>
                    <w:t>OPENED</w:t>
                  </w:r>
                </w:p>
              </w:tc>
              <w:tc>
                <w:tcPr>
                  <w:tcW w:w="4254" w:type="dxa"/>
                </w:tcPr>
                <w:p w14:paraId="2A228814" w14:textId="47B5E357" w:rsidR="005B0BE3" w:rsidRPr="003561AD" w:rsidRDefault="005B0BE3" w:rsidP="005B0BE3">
                  <w:pPr>
                    <w:ind w:left="0"/>
                    <w:rPr>
                      <w:sz w:val="18"/>
                      <w:szCs w:val="18"/>
                    </w:rPr>
                  </w:pPr>
                  <w:r>
                    <w:rPr>
                      <w:sz w:val="18"/>
                      <w:szCs w:val="18"/>
                    </w:rPr>
                    <w:t>Cash register is opened</w:t>
                  </w:r>
                </w:p>
              </w:tc>
            </w:tr>
            <w:tr w:rsidR="005B0BE3" w:rsidRPr="003561AD" w14:paraId="2BA4F093" w14:textId="77777777" w:rsidTr="00C91799">
              <w:tc>
                <w:tcPr>
                  <w:tcW w:w="928" w:type="dxa"/>
                </w:tcPr>
                <w:p w14:paraId="534E9458" w14:textId="138BD72D" w:rsidR="005B0BE3" w:rsidRPr="003561AD" w:rsidRDefault="005B0BE3" w:rsidP="005B0BE3">
                  <w:pPr>
                    <w:ind w:left="0"/>
                    <w:jc w:val="center"/>
                    <w:rPr>
                      <w:noProof/>
                      <w:sz w:val="18"/>
                      <w:szCs w:val="18"/>
                    </w:rPr>
                  </w:pPr>
                  <w:r>
                    <w:rPr>
                      <w:noProof/>
                      <w:sz w:val="18"/>
                      <w:szCs w:val="18"/>
                    </w:rPr>
                    <w:t>CLOSED</w:t>
                  </w:r>
                </w:p>
              </w:tc>
              <w:tc>
                <w:tcPr>
                  <w:tcW w:w="4254" w:type="dxa"/>
                </w:tcPr>
                <w:p w14:paraId="089DDFF2" w14:textId="1C39B36C" w:rsidR="005B0BE3" w:rsidRPr="003561AD" w:rsidRDefault="005B0BE3" w:rsidP="005B0BE3">
                  <w:pPr>
                    <w:ind w:left="0"/>
                    <w:rPr>
                      <w:sz w:val="18"/>
                      <w:szCs w:val="18"/>
                    </w:rPr>
                  </w:pPr>
                  <w:r>
                    <w:rPr>
                      <w:sz w:val="18"/>
                      <w:szCs w:val="18"/>
                    </w:rPr>
                    <w:t>Cash register is closed</w:t>
                  </w:r>
                </w:p>
              </w:tc>
            </w:tr>
            <w:tr w:rsidR="005B0BE3" w:rsidRPr="003561AD" w14:paraId="1B7DC7F1" w14:textId="77777777" w:rsidTr="00C91799">
              <w:tc>
                <w:tcPr>
                  <w:tcW w:w="928" w:type="dxa"/>
                </w:tcPr>
                <w:p w14:paraId="5C801E8D" w14:textId="2AEEE0B0" w:rsidR="005B0BE3" w:rsidRPr="005B0BE3" w:rsidRDefault="005B0BE3" w:rsidP="005B0BE3">
                  <w:pPr>
                    <w:ind w:left="0"/>
                    <w:jc w:val="center"/>
                    <w:rPr>
                      <w:noProof/>
                      <w:color w:val="E143E6"/>
                      <w:sz w:val="18"/>
                      <w:szCs w:val="18"/>
                    </w:rPr>
                  </w:pPr>
                  <w:r w:rsidRPr="005B0BE3">
                    <w:rPr>
                      <w:noProof/>
                      <w:color w:val="E143E6"/>
                      <w:sz w:val="18"/>
                      <w:szCs w:val="18"/>
                    </w:rPr>
                    <w:t>UNKNOWN</w:t>
                  </w:r>
                </w:p>
              </w:tc>
              <w:tc>
                <w:tcPr>
                  <w:tcW w:w="4254" w:type="dxa"/>
                </w:tcPr>
                <w:p w14:paraId="3A20E855" w14:textId="0BD14063" w:rsidR="005B0BE3" w:rsidRDefault="005B0BE3" w:rsidP="005B0BE3">
                  <w:pPr>
                    <w:ind w:left="0"/>
                    <w:rPr>
                      <w:sz w:val="18"/>
                      <w:szCs w:val="18"/>
                    </w:rPr>
                  </w:pPr>
                  <w:r>
                    <w:rPr>
                      <w:sz w:val="18"/>
                      <w:szCs w:val="18"/>
                    </w:rPr>
                    <w:t xml:space="preserve">Cash register status is unknown. </w:t>
                  </w:r>
                  <w:r>
                    <w:rPr>
                      <w:sz w:val="18"/>
                      <w:szCs w:val="18"/>
                    </w:rPr>
                    <w:br/>
                    <w:t>See error message for details.</w:t>
                  </w:r>
                </w:p>
              </w:tc>
            </w:tr>
            <w:tr w:rsidR="005B0BE3" w:rsidRPr="003561AD" w14:paraId="1E58DD59" w14:textId="77777777" w:rsidTr="00C91799">
              <w:tc>
                <w:tcPr>
                  <w:tcW w:w="928" w:type="dxa"/>
                </w:tcPr>
                <w:p w14:paraId="371283CF" w14:textId="4D7E33B5" w:rsidR="005B0BE3" w:rsidRPr="005B0BE3" w:rsidRDefault="005B0BE3" w:rsidP="005B0BE3">
                  <w:pPr>
                    <w:ind w:left="0"/>
                    <w:jc w:val="center"/>
                    <w:rPr>
                      <w:noProof/>
                      <w:color w:val="D44950"/>
                      <w:sz w:val="18"/>
                      <w:szCs w:val="18"/>
                    </w:rPr>
                  </w:pPr>
                  <w:r w:rsidRPr="005B0BE3">
                    <w:rPr>
                      <w:noProof/>
                      <w:color w:val="D44950"/>
                      <w:sz w:val="18"/>
                      <w:szCs w:val="18"/>
                    </w:rPr>
                    <w:t>ERROR</w:t>
                  </w:r>
                </w:p>
              </w:tc>
              <w:tc>
                <w:tcPr>
                  <w:tcW w:w="4254" w:type="dxa"/>
                </w:tcPr>
                <w:p w14:paraId="5C575B5D" w14:textId="674CEB52" w:rsidR="005B0BE3" w:rsidRDefault="005B0BE3" w:rsidP="005B0BE3">
                  <w:pPr>
                    <w:ind w:left="0"/>
                    <w:rPr>
                      <w:sz w:val="18"/>
                      <w:szCs w:val="18"/>
                    </w:rPr>
                  </w:pPr>
                  <w:r>
                    <w:rPr>
                      <w:sz w:val="18"/>
                      <w:szCs w:val="18"/>
                    </w:rPr>
                    <w:t>Error getting cash register status.</w:t>
                  </w:r>
                  <w:r>
                    <w:rPr>
                      <w:sz w:val="18"/>
                      <w:szCs w:val="18"/>
                    </w:rPr>
                    <w:br/>
                    <w:t>See error message for details.</w:t>
                  </w:r>
                </w:p>
              </w:tc>
            </w:tr>
            <w:tr w:rsidR="005B0BE3" w:rsidRPr="003561AD" w14:paraId="6012D1DD" w14:textId="77777777" w:rsidTr="00C91799">
              <w:tc>
                <w:tcPr>
                  <w:tcW w:w="928" w:type="dxa"/>
                </w:tcPr>
                <w:p w14:paraId="7CAB178D" w14:textId="3BB55112" w:rsidR="005B0BE3" w:rsidRPr="005B0BE3" w:rsidRDefault="005B0BE3" w:rsidP="005B0BE3">
                  <w:pPr>
                    <w:ind w:left="0"/>
                    <w:jc w:val="center"/>
                    <w:rPr>
                      <w:noProof/>
                      <w:color w:val="FFA058"/>
                      <w:sz w:val="18"/>
                      <w:szCs w:val="18"/>
                    </w:rPr>
                  </w:pPr>
                  <w:r w:rsidRPr="005B0BE3">
                    <w:rPr>
                      <w:noProof/>
                      <w:color w:val="FFA058"/>
                      <w:sz w:val="18"/>
                      <w:szCs w:val="18"/>
                    </w:rPr>
                    <w:t>OPENING</w:t>
                  </w:r>
                </w:p>
              </w:tc>
              <w:tc>
                <w:tcPr>
                  <w:tcW w:w="4254" w:type="dxa"/>
                </w:tcPr>
                <w:p w14:paraId="4AB36ABE" w14:textId="19A8644C" w:rsidR="005B0BE3" w:rsidRDefault="005B0BE3" w:rsidP="005B0BE3">
                  <w:pPr>
                    <w:ind w:left="0"/>
                    <w:rPr>
                      <w:sz w:val="18"/>
                      <w:szCs w:val="18"/>
                    </w:rPr>
                  </w:pPr>
                  <w:r>
                    <w:rPr>
                      <w:sz w:val="18"/>
                      <w:szCs w:val="18"/>
                    </w:rPr>
                    <w:t xml:space="preserve">Cash register is </w:t>
                  </w:r>
                  <w:r w:rsidR="000A7E29">
                    <w:rPr>
                      <w:sz w:val="18"/>
                      <w:szCs w:val="18"/>
                    </w:rPr>
                    <w:t xml:space="preserve">being </w:t>
                  </w:r>
                  <w:r>
                    <w:rPr>
                      <w:sz w:val="18"/>
                      <w:szCs w:val="18"/>
                    </w:rPr>
                    <w:t>open</w:t>
                  </w:r>
                  <w:r w:rsidR="000A7E29">
                    <w:rPr>
                      <w:sz w:val="18"/>
                      <w:szCs w:val="18"/>
                    </w:rPr>
                    <w:t>ed</w:t>
                  </w:r>
                  <w:r>
                    <w:rPr>
                      <w:sz w:val="18"/>
                      <w:szCs w:val="18"/>
                    </w:rPr>
                    <w:t>.</w:t>
                  </w:r>
                </w:p>
              </w:tc>
            </w:tr>
          </w:tbl>
          <w:p w14:paraId="2CB98742" w14:textId="6B84E7AA" w:rsidR="00BD62B2" w:rsidRDefault="005B0BE3" w:rsidP="00C91799">
            <w:pPr>
              <w:ind w:left="0"/>
            </w:pPr>
            <w:r>
              <w:t xml:space="preserve"> </w:t>
            </w:r>
          </w:p>
        </w:tc>
      </w:tr>
      <w:tr w:rsidR="00BD62B2" w14:paraId="296AD41C" w14:textId="77777777" w:rsidTr="00BD62B2">
        <w:trPr>
          <w:trHeight w:val="219"/>
        </w:trPr>
        <w:tc>
          <w:tcPr>
            <w:tcW w:w="2694" w:type="dxa"/>
          </w:tcPr>
          <w:p w14:paraId="204BDD30" w14:textId="0D25AB18" w:rsidR="00BD62B2" w:rsidRPr="00602485" w:rsidRDefault="00BD62B2" w:rsidP="00C91799">
            <w:pPr>
              <w:ind w:left="0"/>
              <w:rPr>
                <w:rFonts w:ascii="Consolas" w:hAnsi="Consolas"/>
              </w:rPr>
            </w:pPr>
            <w:r>
              <w:rPr>
                <w:rFonts w:ascii="Consolas" w:hAnsi="Consolas"/>
              </w:rPr>
              <w:t>Date</w:t>
            </w:r>
          </w:p>
        </w:tc>
        <w:tc>
          <w:tcPr>
            <w:tcW w:w="6662" w:type="dxa"/>
          </w:tcPr>
          <w:p w14:paraId="197144D8" w14:textId="336BE4CE" w:rsidR="00BD62B2" w:rsidRDefault="00F51500" w:rsidP="00C91799">
            <w:pPr>
              <w:ind w:left="0"/>
            </w:pPr>
            <w:r>
              <w:t>Date when the register was opened.</w:t>
            </w:r>
          </w:p>
        </w:tc>
      </w:tr>
      <w:tr w:rsidR="00BD62B2" w14:paraId="7DB55FA6" w14:textId="77777777" w:rsidTr="00BD62B2">
        <w:trPr>
          <w:trHeight w:val="219"/>
        </w:trPr>
        <w:tc>
          <w:tcPr>
            <w:tcW w:w="2694" w:type="dxa"/>
          </w:tcPr>
          <w:p w14:paraId="0257EE26" w14:textId="2640EB02" w:rsidR="00BD62B2" w:rsidRPr="00602485" w:rsidRDefault="00BD62B2" w:rsidP="00C91799">
            <w:pPr>
              <w:ind w:left="0"/>
              <w:rPr>
                <w:rFonts w:ascii="Consolas" w:hAnsi="Consolas"/>
              </w:rPr>
            </w:pPr>
            <w:r>
              <w:rPr>
                <w:rFonts w:ascii="Consolas" w:hAnsi="Consolas"/>
              </w:rPr>
              <w:t>Initial Deposit</w:t>
            </w:r>
          </w:p>
        </w:tc>
        <w:tc>
          <w:tcPr>
            <w:tcW w:w="6662" w:type="dxa"/>
          </w:tcPr>
          <w:p w14:paraId="0257CF39" w14:textId="07CE8FB8" w:rsidR="00BD62B2" w:rsidRDefault="00F51500" w:rsidP="00C91799">
            <w:pPr>
              <w:ind w:left="0"/>
            </w:pPr>
            <w:r>
              <w:t xml:space="preserve">Initial deposit </w:t>
            </w:r>
            <w:r w:rsidR="007A2A6D">
              <w:t xml:space="preserve">amount </w:t>
            </w:r>
            <w:r>
              <w:t>of the cash register</w:t>
            </w:r>
            <w:r w:rsidR="00014662">
              <w:t xml:space="preserve"> in CZK</w:t>
            </w:r>
            <w:r>
              <w:t>.</w:t>
            </w:r>
          </w:p>
        </w:tc>
      </w:tr>
      <w:tr w:rsidR="00BD62B2" w14:paraId="2133B454" w14:textId="77777777" w:rsidTr="00BD62B2">
        <w:trPr>
          <w:trHeight w:val="219"/>
        </w:trPr>
        <w:tc>
          <w:tcPr>
            <w:tcW w:w="2694" w:type="dxa"/>
          </w:tcPr>
          <w:p w14:paraId="72766F76" w14:textId="169A0296" w:rsidR="00BD62B2" w:rsidRDefault="00BD62B2" w:rsidP="00C91799">
            <w:pPr>
              <w:ind w:left="0"/>
              <w:rPr>
                <w:rFonts w:ascii="Consolas" w:hAnsi="Consolas"/>
              </w:rPr>
            </w:pPr>
            <w:r>
              <w:rPr>
                <w:rFonts w:ascii="Consolas" w:hAnsi="Consolas"/>
              </w:rPr>
              <w:t>Actual Cash Balance</w:t>
            </w:r>
          </w:p>
        </w:tc>
        <w:tc>
          <w:tcPr>
            <w:tcW w:w="6662" w:type="dxa"/>
          </w:tcPr>
          <w:p w14:paraId="449EF542" w14:textId="16883758" w:rsidR="00BD62B2" w:rsidRDefault="00F51500" w:rsidP="00C91799">
            <w:pPr>
              <w:ind w:left="0"/>
            </w:pPr>
            <w:r>
              <w:t>Current cash balance in the cash register</w:t>
            </w:r>
            <w:r w:rsidR="00014662">
              <w:t xml:space="preserve"> in CZK</w:t>
            </w:r>
            <w:r>
              <w:t>.</w:t>
            </w:r>
          </w:p>
        </w:tc>
      </w:tr>
      <w:tr w:rsidR="00BD62B2" w14:paraId="2DCA614C" w14:textId="77777777" w:rsidTr="00BD62B2">
        <w:trPr>
          <w:trHeight w:val="219"/>
        </w:trPr>
        <w:tc>
          <w:tcPr>
            <w:tcW w:w="2694" w:type="dxa"/>
          </w:tcPr>
          <w:p w14:paraId="5799BBB4" w14:textId="63C4B768" w:rsidR="00BD62B2" w:rsidRDefault="00BD62B2" w:rsidP="00C91799">
            <w:pPr>
              <w:ind w:left="0"/>
              <w:rPr>
                <w:rFonts w:ascii="Consolas" w:hAnsi="Consolas"/>
              </w:rPr>
            </w:pPr>
            <w:r>
              <w:rPr>
                <w:rFonts w:ascii="Consolas" w:hAnsi="Consolas"/>
              </w:rPr>
              <w:t>Preconfigured Deposit</w:t>
            </w:r>
          </w:p>
        </w:tc>
        <w:tc>
          <w:tcPr>
            <w:tcW w:w="6662" w:type="dxa"/>
          </w:tcPr>
          <w:p w14:paraId="3FC2C347" w14:textId="5F1649B7" w:rsidR="00BD62B2" w:rsidRDefault="00F51500" w:rsidP="00C91799">
            <w:pPr>
              <w:ind w:left="0"/>
            </w:pPr>
            <w:r>
              <w:t xml:space="preserve">Preconfigured deposit </w:t>
            </w:r>
            <w:r w:rsidR="00014662">
              <w:t xml:space="preserve">amount in CZK </w:t>
            </w:r>
            <w:r>
              <w:t>to open the cash register with. Configurable.</w:t>
            </w:r>
          </w:p>
        </w:tc>
      </w:tr>
      <w:tr w:rsidR="00BD62B2" w14:paraId="54266508" w14:textId="77777777" w:rsidTr="00BD62B2">
        <w:trPr>
          <w:trHeight w:val="219"/>
        </w:trPr>
        <w:tc>
          <w:tcPr>
            <w:tcW w:w="2694" w:type="dxa"/>
          </w:tcPr>
          <w:p w14:paraId="480366AB" w14:textId="0F8ECB17" w:rsidR="00BD62B2" w:rsidRDefault="00BD62B2" w:rsidP="00C91799">
            <w:pPr>
              <w:ind w:left="0"/>
              <w:rPr>
                <w:rFonts w:ascii="Consolas" w:hAnsi="Consolas"/>
              </w:rPr>
            </w:pPr>
            <w:r>
              <w:rPr>
                <w:rFonts w:ascii="Consolas" w:hAnsi="Consolas"/>
              </w:rPr>
              <w:t>Error Message</w:t>
            </w:r>
          </w:p>
        </w:tc>
        <w:tc>
          <w:tcPr>
            <w:tcW w:w="6662" w:type="dxa"/>
          </w:tcPr>
          <w:p w14:paraId="45868197" w14:textId="2CA3E6A9" w:rsidR="00BD62B2" w:rsidRDefault="00A201D1" w:rsidP="00C91799">
            <w:pPr>
              <w:ind w:left="0"/>
            </w:pPr>
            <w:r>
              <w:t>Error message related to UNKNOWN and ERROR states.</w:t>
            </w:r>
          </w:p>
        </w:tc>
      </w:tr>
    </w:tbl>
    <w:p w14:paraId="30A80C7D" w14:textId="77777777" w:rsidR="00BD62B2" w:rsidRDefault="00BD62B2" w:rsidP="00694212">
      <w:pPr>
        <w:ind w:left="0"/>
      </w:pPr>
    </w:p>
    <w:p w14:paraId="29EF454F" w14:textId="3CF2A7B6" w:rsidR="003E2529" w:rsidRPr="003E2529" w:rsidRDefault="003E2529" w:rsidP="00F305E2">
      <w:pPr>
        <w:pStyle w:val="Nadpis5"/>
      </w:pPr>
      <w:bookmarkStart w:id="647" w:name="_Toc208566093"/>
      <w:r w:rsidRPr="003E2529">
        <w:t>Process Overview</w:t>
      </w:r>
      <w:bookmarkEnd w:id="647"/>
    </w:p>
    <w:p w14:paraId="182AD301" w14:textId="058252A6" w:rsidR="00EA1E81" w:rsidRDefault="00EA1E81">
      <w:pPr>
        <w:pStyle w:val="Odstavecseseznamem"/>
        <w:numPr>
          <w:ilvl w:val="0"/>
          <w:numId w:val="87"/>
        </w:numPr>
      </w:pPr>
      <w:r>
        <w:t xml:space="preserve">Load preconfigured user ID’s </w:t>
      </w:r>
      <w:r w:rsidR="008F4611">
        <w:t xml:space="preserve">and initial deposits </w:t>
      </w:r>
      <w:r>
        <w:t xml:space="preserve">from </w:t>
      </w:r>
      <w:r w:rsidRPr="008F4611">
        <w:rPr>
          <w:rFonts w:ascii="Consolas" w:hAnsi="Consolas"/>
        </w:rPr>
        <w:t>R</w:t>
      </w:r>
      <w:r w:rsidR="008F4611" w:rsidRPr="008F4611">
        <w:rPr>
          <w:rFonts w:ascii="Consolas" w:hAnsi="Consolas"/>
        </w:rPr>
        <w:t>MSTOOL_OWN.RMSTOOL_CASH_REG</w:t>
      </w:r>
      <w:r w:rsidR="008F4611" w:rsidRPr="008F4611">
        <w:t xml:space="preserve"> table.</w:t>
      </w:r>
    </w:p>
    <w:p w14:paraId="59E35B22" w14:textId="63F5A84E" w:rsidR="00EA1E81" w:rsidRDefault="00EA1E81">
      <w:pPr>
        <w:pStyle w:val="Odstavecseseznamem"/>
        <w:numPr>
          <w:ilvl w:val="0"/>
          <w:numId w:val="87"/>
        </w:numPr>
      </w:pPr>
      <w:r>
        <w:t xml:space="preserve">For each </w:t>
      </w:r>
      <w:r w:rsidR="00877520">
        <w:t xml:space="preserve">loaded </w:t>
      </w:r>
      <w:r>
        <w:t xml:space="preserve">user ID, invoke SOAP operation </w:t>
      </w:r>
      <w:r w:rsidRPr="00EA1E81">
        <w:rPr>
          <w:rFonts w:ascii="Consolas" w:hAnsi="Consolas"/>
        </w:rPr>
        <w:t>getUcr</w:t>
      </w:r>
      <w:r>
        <w:t xml:space="preserve"> (provided by </w:t>
      </w:r>
      <w:r w:rsidRPr="00EA1E81">
        <w:rPr>
          <w:rFonts w:ascii="Consolas" w:hAnsi="Consolas"/>
        </w:rPr>
        <w:t>CashRegisterServices</w:t>
      </w:r>
      <w:r>
        <w:t xml:space="preserve"> endpoint on Tibco</w:t>
      </w:r>
      <w:r w:rsidR="00877520">
        <w:t xml:space="preserve"> EBS adapter</w:t>
      </w:r>
      <w:r>
        <w:t xml:space="preserve">) to get current </w:t>
      </w:r>
      <w:r w:rsidR="008F4611">
        <w:t>cash register status</w:t>
      </w:r>
      <w:r>
        <w:t>.</w:t>
      </w:r>
    </w:p>
    <w:p w14:paraId="4814EF8B" w14:textId="6238C07F" w:rsidR="00AE7442" w:rsidRDefault="00EA1E81">
      <w:pPr>
        <w:pStyle w:val="Odstavecseseznamem"/>
        <w:numPr>
          <w:ilvl w:val="0"/>
          <w:numId w:val="87"/>
        </w:numPr>
      </w:pPr>
      <w:r>
        <w:t>Show EBS User Cash Register Status form</w:t>
      </w:r>
    </w:p>
    <w:p w14:paraId="42D3E432" w14:textId="55E63751" w:rsidR="00EA1E81" w:rsidRDefault="00EA1E81" w:rsidP="00EA1E81"/>
    <w:p w14:paraId="711EB049" w14:textId="4DDDF945" w:rsidR="003E2529" w:rsidRDefault="003E2529" w:rsidP="00F305E2">
      <w:pPr>
        <w:pStyle w:val="Nadpis5"/>
      </w:pPr>
      <w:bookmarkStart w:id="648" w:name="_Toc208566094"/>
      <w:r w:rsidRPr="00B64FF8">
        <w:t xml:space="preserve">Role </w:t>
      </w:r>
      <w:r w:rsidR="00F305E2">
        <w:t>D</w:t>
      </w:r>
      <w:r>
        <w:t>ifferences</w:t>
      </w:r>
      <w:bookmarkEnd w:id="648"/>
    </w:p>
    <w:p w14:paraId="415DD9E8" w14:textId="77777777" w:rsidR="003E2529" w:rsidRDefault="003E2529" w:rsidP="003E2529">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E2529" w:rsidRPr="00DF00E8" w14:paraId="12E16B28" w14:textId="77777777" w:rsidTr="00C91799">
        <w:trPr>
          <w:trHeight w:val="277"/>
        </w:trPr>
        <w:tc>
          <w:tcPr>
            <w:tcW w:w="3490" w:type="dxa"/>
            <w:shd w:val="clear" w:color="auto" w:fill="D9D9D9" w:themeFill="background1" w:themeFillShade="D9"/>
          </w:tcPr>
          <w:p w14:paraId="487D6DBA" w14:textId="77777777" w:rsidR="003E2529" w:rsidRPr="00DF00E8" w:rsidRDefault="003E2529" w:rsidP="00C91799">
            <w:pPr>
              <w:ind w:left="0"/>
              <w:rPr>
                <w:b/>
                <w:bCs/>
              </w:rPr>
            </w:pPr>
            <w:r>
              <w:rPr>
                <w:b/>
                <w:bCs/>
              </w:rPr>
              <w:t>Action / Role</w:t>
            </w:r>
          </w:p>
        </w:tc>
        <w:tc>
          <w:tcPr>
            <w:tcW w:w="1163" w:type="dxa"/>
            <w:shd w:val="clear" w:color="auto" w:fill="D9D9D9" w:themeFill="background1" w:themeFillShade="D9"/>
          </w:tcPr>
          <w:p w14:paraId="0EE74740" w14:textId="77777777" w:rsidR="003E2529" w:rsidRPr="00F374A6" w:rsidRDefault="003E2529" w:rsidP="00C91799">
            <w:pPr>
              <w:ind w:left="0"/>
              <w:jc w:val="center"/>
              <w:rPr>
                <w:b/>
                <w:bCs/>
              </w:rPr>
            </w:pPr>
            <w:r w:rsidRPr="00F374A6">
              <w:rPr>
                <w:b/>
                <w:bCs/>
              </w:rPr>
              <w:t>ADMIN</w:t>
            </w:r>
          </w:p>
        </w:tc>
        <w:tc>
          <w:tcPr>
            <w:tcW w:w="1163" w:type="dxa"/>
            <w:shd w:val="clear" w:color="auto" w:fill="D9D9D9" w:themeFill="background1" w:themeFillShade="D9"/>
          </w:tcPr>
          <w:p w14:paraId="59A50B16" w14:textId="77777777" w:rsidR="003E2529" w:rsidRPr="00DF00E8" w:rsidRDefault="003E2529" w:rsidP="00C91799">
            <w:pPr>
              <w:ind w:left="0"/>
              <w:jc w:val="center"/>
              <w:rPr>
                <w:b/>
                <w:bCs/>
              </w:rPr>
            </w:pPr>
            <w:r>
              <w:rPr>
                <w:b/>
                <w:bCs/>
              </w:rPr>
              <w:t>LEAD</w:t>
            </w:r>
          </w:p>
        </w:tc>
        <w:tc>
          <w:tcPr>
            <w:tcW w:w="1180" w:type="dxa"/>
            <w:shd w:val="clear" w:color="auto" w:fill="D9D9D9" w:themeFill="background1" w:themeFillShade="D9"/>
          </w:tcPr>
          <w:p w14:paraId="2BA7249C" w14:textId="77777777" w:rsidR="003E2529" w:rsidRPr="00DF00E8" w:rsidRDefault="003E2529" w:rsidP="00C91799">
            <w:pPr>
              <w:ind w:left="0"/>
              <w:jc w:val="center"/>
              <w:rPr>
                <w:b/>
                <w:bCs/>
              </w:rPr>
            </w:pPr>
            <w:r>
              <w:rPr>
                <w:b/>
                <w:bCs/>
              </w:rPr>
              <w:t>TESTING-VF</w:t>
            </w:r>
          </w:p>
        </w:tc>
        <w:tc>
          <w:tcPr>
            <w:tcW w:w="1180" w:type="dxa"/>
            <w:shd w:val="clear" w:color="auto" w:fill="D9D9D9" w:themeFill="background1" w:themeFillShade="D9"/>
          </w:tcPr>
          <w:p w14:paraId="46343170" w14:textId="77777777" w:rsidR="003E2529" w:rsidRPr="00DF00E8" w:rsidRDefault="003E2529" w:rsidP="00C91799">
            <w:pPr>
              <w:ind w:left="0"/>
              <w:jc w:val="center"/>
              <w:rPr>
                <w:b/>
                <w:bCs/>
              </w:rPr>
            </w:pPr>
            <w:r>
              <w:rPr>
                <w:b/>
                <w:bCs/>
              </w:rPr>
              <w:t>TESTING-IBM</w:t>
            </w:r>
          </w:p>
        </w:tc>
        <w:tc>
          <w:tcPr>
            <w:tcW w:w="1180" w:type="dxa"/>
            <w:shd w:val="clear" w:color="auto" w:fill="D9D9D9" w:themeFill="background1" w:themeFillShade="D9"/>
          </w:tcPr>
          <w:p w14:paraId="5B597B70" w14:textId="77777777" w:rsidR="003E2529" w:rsidRPr="00DF00E8" w:rsidRDefault="003E2529" w:rsidP="00C91799">
            <w:pPr>
              <w:ind w:left="0"/>
              <w:jc w:val="center"/>
              <w:rPr>
                <w:b/>
                <w:bCs/>
              </w:rPr>
            </w:pPr>
            <w:r>
              <w:rPr>
                <w:b/>
                <w:bCs/>
              </w:rPr>
              <w:t>TESTING-V2</w:t>
            </w:r>
          </w:p>
        </w:tc>
      </w:tr>
      <w:tr w:rsidR="003E2529" w:rsidRPr="00D771E3" w14:paraId="1EA6618E" w14:textId="77777777" w:rsidTr="00C91799">
        <w:trPr>
          <w:trHeight w:val="219"/>
        </w:trPr>
        <w:tc>
          <w:tcPr>
            <w:tcW w:w="3490" w:type="dxa"/>
          </w:tcPr>
          <w:p w14:paraId="6CD88D7C" w14:textId="127F7A29" w:rsidR="003E2529" w:rsidRPr="00D771E3" w:rsidRDefault="003E2529" w:rsidP="00C91799">
            <w:pPr>
              <w:ind w:left="0"/>
              <w:rPr>
                <w:b/>
                <w:bCs/>
              </w:rPr>
            </w:pPr>
            <w:r w:rsidRPr="00D771E3">
              <w:rPr>
                <w:b/>
                <w:bCs/>
              </w:rPr>
              <w:t xml:space="preserve">Access to </w:t>
            </w:r>
            <w:r>
              <w:rPr>
                <w:b/>
                <w:bCs/>
              </w:rPr>
              <w:t>EBS User Cash Registers Status form</w:t>
            </w:r>
          </w:p>
        </w:tc>
        <w:tc>
          <w:tcPr>
            <w:tcW w:w="1163" w:type="dxa"/>
          </w:tcPr>
          <w:p w14:paraId="4AB8B17A" w14:textId="77777777" w:rsidR="003E2529" w:rsidRDefault="003E2529" w:rsidP="00C91799">
            <w:pPr>
              <w:ind w:left="0"/>
              <w:jc w:val="center"/>
            </w:pPr>
            <w:r>
              <w:t>Y</w:t>
            </w:r>
          </w:p>
        </w:tc>
        <w:tc>
          <w:tcPr>
            <w:tcW w:w="1163" w:type="dxa"/>
          </w:tcPr>
          <w:p w14:paraId="2A7D70A9" w14:textId="77777777" w:rsidR="003E2529" w:rsidRPr="00D771E3" w:rsidRDefault="003E2529" w:rsidP="00C91799">
            <w:pPr>
              <w:ind w:left="0"/>
              <w:jc w:val="center"/>
            </w:pPr>
            <w:r w:rsidRPr="00D771E3">
              <w:t>Y</w:t>
            </w:r>
          </w:p>
        </w:tc>
        <w:tc>
          <w:tcPr>
            <w:tcW w:w="1180" w:type="dxa"/>
          </w:tcPr>
          <w:p w14:paraId="2957C6FB" w14:textId="77777777" w:rsidR="003E2529" w:rsidRPr="00D771E3" w:rsidRDefault="003E2529" w:rsidP="00C91799">
            <w:pPr>
              <w:ind w:left="0"/>
              <w:jc w:val="center"/>
            </w:pPr>
            <w:r>
              <w:t>N</w:t>
            </w:r>
          </w:p>
        </w:tc>
        <w:tc>
          <w:tcPr>
            <w:tcW w:w="1180" w:type="dxa"/>
          </w:tcPr>
          <w:p w14:paraId="27795EE1" w14:textId="76629162" w:rsidR="003E2529" w:rsidRPr="00D771E3" w:rsidRDefault="00183BA4" w:rsidP="00C91799">
            <w:pPr>
              <w:ind w:left="0"/>
              <w:jc w:val="center"/>
            </w:pPr>
            <w:r>
              <w:t>Y</w:t>
            </w:r>
          </w:p>
        </w:tc>
        <w:tc>
          <w:tcPr>
            <w:tcW w:w="1180" w:type="dxa"/>
          </w:tcPr>
          <w:p w14:paraId="7639B374" w14:textId="77777777" w:rsidR="003E2529" w:rsidRPr="00D771E3" w:rsidRDefault="003E2529" w:rsidP="00C91799">
            <w:pPr>
              <w:ind w:left="0"/>
              <w:jc w:val="center"/>
            </w:pPr>
            <w:r>
              <w:t>N</w:t>
            </w:r>
          </w:p>
        </w:tc>
      </w:tr>
    </w:tbl>
    <w:p w14:paraId="09C8AE91" w14:textId="77777777" w:rsidR="00A51B94" w:rsidRPr="00A51B94" w:rsidRDefault="00A51B94" w:rsidP="00A51B94"/>
    <w:p w14:paraId="59D2C74B" w14:textId="5538CA2C" w:rsidR="00EE3A61" w:rsidRDefault="00EE3A61" w:rsidP="000A1322">
      <w:pPr>
        <w:pStyle w:val="Nadpis5"/>
      </w:pPr>
      <w:bookmarkStart w:id="649" w:name="_Opening_Cash_Registers"/>
      <w:bookmarkStart w:id="650" w:name="_Toc208566095"/>
      <w:bookmarkEnd w:id="649"/>
      <w:r>
        <w:t xml:space="preserve">Opening </w:t>
      </w:r>
      <w:r w:rsidR="00E02F1D">
        <w:t xml:space="preserve">User </w:t>
      </w:r>
      <w:r>
        <w:t>Cash Registers</w:t>
      </w:r>
      <w:bookmarkEnd w:id="650"/>
    </w:p>
    <w:p w14:paraId="23DAC1D0" w14:textId="1A4A0602" w:rsidR="004179D3" w:rsidRDefault="004179D3" w:rsidP="004179D3"/>
    <w:p w14:paraId="2109D630" w14:textId="4B62A942" w:rsidR="004179D3" w:rsidRDefault="004179D3" w:rsidP="004179D3">
      <w:pPr>
        <w:ind w:left="0"/>
      </w:pPr>
      <w:r>
        <w:t xml:space="preserve">Press </w:t>
      </w:r>
      <w:r w:rsidRPr="00694212">
        <w:rPr>
          <w:b/>
          <w:bCs/>
          <w:sz w:val="18"/>
          <w:szCs w:val="18"/>
        </w:rPr>
        <w:t>Ope</w:t>
      </w:r>
      <w:r w:rsidR="00E02F1D">
        <w:rPr>
          <w:b/>
          <w:bCs/>
          <w:sz w:val="18"/>
          <w:szCs w:val="18"/>
        </w:rPr>
        <w:t xml:space="preserve">n UCR </w:t>
      </w:r>
      <w:r>
        <w:t xml:space="preserve">button to open currently unopened </w:t>
      </w:r>
      <w:r w:rsidR="00E02F1D">
        <w:t xml:space="preserve">user </w:t>
      </w:r>
      <w:r>
        <w:t>cash registers. If no rows are selected in the status grid, all unopened</w:t>
      </w:r>
      <w:r w:rsidR="00E02F1D">
        <w:t xml:space="preserve"> user</w:t>
      </w:r>
      <w:r>
        <w:t xml:space="preserve"> cash registers are processed, otherwise only selected </w:t>
      </w:r>
      <w:r w:rsidR="00E02F1D">
        <w:t xml:space="preserve">user </w:t>
      </w:r>
      <w:r>
        <w:t xml:space="preserve">cash registers are processed. </w:t>
      </w:r>
    </w:p>
    <w:p w14:paraId="116AA2C4" w14:textId="2EBA8AA3" w:rsidR="004179D3" w:rsidRDefault="004179D3" w:rsidP="004179D3">
      <w:pPr>
        <w:ind w:left="0"/>
      </w:pPr>
    </w:p>
    <w:p w14:paraId="456549F5" w14:textId="5AEAF5A0" w:rsidR="008F3CCC" w:rsidRDefault="008F3CCC" w:rsidP="008F3CCC">
      <w:pPr>
        <w:ind w:left="0"/>
        <w:jc w:val="center"/>
      </w:pPr>
      <w:r>
        <w:rPr>
          <w:noProof/>
        </w:rPr>
        <w:lastRenderedPageBreak/>
        <w:drawing>
          <wp:inline distT="0" distB="0" distL="0" distR="0" wp14:anchorId="5CBB2021" wp14:editId="11CC7738">
            <wp:extent cx="4781550" cy="2085975"/>
            <wp:effectExtent l="0" t="0" r="0" b="9525"/>
            <wp:docPr id="544" name="Obrázek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5"/>
                    <a:stretch>
                      <a:fillRect/>
                    </a:stretch>
                  </pic:blipFill>
                  <pic:spPr>
                    <a:xfrm>
                      <a:off x="0" y="0"/>
                      <a:ext cx="4781550" cy="2085975"/>
                    </a:xfrm>
                    <a:prstGeom prst="rect">
                      <a:avLst/>
                    </a:prstGeom>
                  </pic:spPr>
                </pic:pic>
              </a:graphicData>
            </a:graphic>
          </wp:inline>
        </w:drawing>
      </w:r>
    </w:p>
    <w:p w14:paraId="02DDE8AD" w14:textId="26E6D123" w:rsidR="008F3CCC" w:rsidRDefault="008F3CCC" w:rsidP="008F3CCC">
      <w:pPr>
        <w:ind w:left="0"/>
        <w:jc w:val="center"/>
        <w:rPr>
          <w:i/>
          <w:iCs w:val="0"/>
          <w:sz w:val="18"/>
          <w:szCs w:val="18"/>
        </w:rPr>
      </w:pPr>
      <w:r w:rsidRPr="008F3CCC">
        <w:rPr>
          <w:i/>
          <w:iCs w:val="0"/>
          <w:sz w:val="18"/>
          <w:szCs w:val="18"/>
        </w:rPr>
        <w:t>Opening selected user cash register – confirmation dialog</w:t>
      </w:r>
    </w:p>
    <w:p w14:paraId="7FF1FCEF" w14:textId="01815922" w:rsidR="00612CE6" w:rsidRDefault="00612CE6" w:rsidP="008F3CCC">
      <w:pPr>
        <w:ind w:left="0"/>
        <w:jc w:val="center"/>
        <w:rPr>
          <w:i/>
          <w:iCs w:val="0"/>
          <w:sz w:val="18"/>
          <w:szCs w:val="18"/>
        </w:rPr>
      </w:pPr>
    </w:p>
    <w:p w14:paraId="6F3DB5AF" w14:textId="77777777" w:rsidR="00612CE6" w:rsidRDefault="00612CE6" w:rsidP="00612CE6">
      <w:pPr>
        <w:ind w:left="0"/>
      </w:pPr>
    </w:p>
    <w:p w14:paraId="2E7CDBF6" w14:textId="0C559189" w:rsidR="00612CE6" w:rsidRDefault="00612CE6" w:rsidP="00612CE6">
      <w:pPr>
        <w:ind w:left="0"/>
      </w:pPr>
      <w:r>
        <w:t>The registers will be opened with preconfigured deposit amount (visible in the status grid).</w:t>
      </w:r>
    </w:p>
    <w:p w14:paraId="75754249" w14:textId="77777777" w:rsidR="00612CE6" w:rsidRDefault="00612CE6" w:rsidP="008F3CCC">
      <w:pPr>
        <w:ind w:left="0"/>
        <w:jc w:val="center"/>
        <w:rPr>
          <w:i/>
          <w:iCs w:val="0"/>
          <w:sz w:val="18"/>
          <w:szCs w:val="18"/>
        </w:rPr>
      </w:pPr>
    </w:p>
    <w:p w14:paraId="5A452E03" w14:textId="6A71CC75" w:rsidR="00612CE6" w:rsidRDefault="00612CE6" w:rsidP="008F3CCC">
      <w:pPr>
        <w:ind w:left="0"/>
        <w:jc w:val="center"/>
        <w:rPr>
          <w:i/>
          <w:iCs w:val="0"/>
          <w:sz w:val="18"/>
          <w:szCs w:val="18"/>
        </w:rPr>
      </w:pPr>
      <w:r w:rsidRPr="00612CE6">
        <w:rPr>
          <w:i/>
          <w:iCs w:val="0"/>
          <w:noProof/>
          <w:sz w:val="18"/>
          <w:szCs w:val="18"/>
        </w:rPr>
        <w:drawing>
          <wp:inline distT="0" distB="0" distL="0" distR="0" wp14:anchorId="147A5D4F" wp14:editId="21A4FAA7">
            <wp:extent cx="5732145" cy="88900"/>
            <wp:effectExtent l="0" t="0" r="1905" b="6350"/>
            <wp:docPr id="546" name="Obrázek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5732145" cy="88900"/>
                    </a:xfrm>
                    <a:prstGeom prst="rect">
                      <a:avLst/>
                    </a:prstGeom>
                  </pic:spPr>
                </pic:pic>
              </a:graphicData>
            </a:graphic>
          </wp:inline>
        </w:drawing>
      </w:r>
    </w:p>
    <w:p w14:paraId="2ABD8C5B" w14:textId="1B1CED1A" w:rsidR="00612CE6" w:rsidRDefault="00612CE6" w:rsidP="008F3CCC">
      <w:pPr>
        <w:ind w:left="0"/>
        <w:jc w:val="center"/>
        <w:rPr>
          <w:i/>
          <w:iCs w:val="0"/>
          <w:sz w:val="18"/>
          <w:szCs w:val="18"/>
        </w:rPr>
      </w:pPr>
      <w:r>
        <w:rPr>
          <w:i/>
          <w:iCs w:val="0"/>
          <w:sz w:val="18"/>
          <w:szCs w:val="18"/>
        </w:rPr>
        <w:t>User cash register – status before opening</w:t>
      </w:r>
    </w:p>
    <w:p w14:paraId="1C23C287" w14:textId="77777777" w:rsidR="008F3CCC" w:rsidRPr="008F3CCC" w:rsidRDefault="008F3CCC" w:rsidP="008F3CCC">
      <w:pPr>
        <w:ind w:left="0"/>
        <w:jc w:val="center"/>
        <w:rPr>
          <w:i/>
          <w:iCs w:val="0"/>
          <w:sz w:val="18"/>
          <w:szCs w:val="18"/>
        </w:rPr>
      </w:pPr>
    </w:p>
    <w:p w14:paraId="50DBBDD3" w14:textId="04382506" w:rsidR="00612CE6" w:rsidRDefault="00612CE6" w:rsidP="004179D3">
      <w:pPr>
        <w:ind w:left="0"/>
        <w:rPr>
          <w:b/>
          <w:bCs/>
          <w:i/>
          <w:iCs w:val="0"/>
        </w:rPr>
      </w:pPr>
      <w:r w:rsidRPr="00612CE6">
        <w:rPr>
          <w:b/>
          <w:bCs/>
          <w:i/>
          <w:iCs w:val="0"/>
          <w:noProof/>
        </w:rPr>
        <w:drawing>
          <wp:inline distT="0" distB="0" distL="0" distR="0" wp14:anchorId="31827785" wp14:editId="71AF589D">
            <wp:extent cx="5732145" cy="94615"/>
            <wp:effectExtent l="0" t="0" r="1905" b="635"/>
            <wp:docPr id="547" name="Obrázek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7"/>
                    <a:stretch>
                      <a:fillRect/>
                    </a:stretch>
                  </pic:blipFill>
                  <pic:spPr>
                    <a:xfrm>
                      <a:off x="0" y="0"/>
                      <a:ext cx="5732145" cy="94615"/>
                    </a:xfrm>
                    <a:prstGeom prst="rect">
                      <a:avLst/>
                    </a:prstGeom>
                  </pic:spPr>
                </pic:pic>
              </a:graphicData>
            </a:graphic>
          </wp:inline>
        </w:drawing>
      </w:r>
    </w:p>
    <w:p w14:paraId="681724E4" w14:textId="14205300" w:rsidR="00612CE6" w:rsidRDefault="00612CE6" w:rsidP="00612CE6">
      <w:pPr>
        <w:ind w:left="0"/>
        <w:jc w:val="center"/>
        <w:rPr>
          <w:i/>
          <w:iCs w:val="0"/>
          <w:sz w:val="18"/>
          <w:szCs w:val="18"/>
        </w:rPr>
      </w:pPr>
      <w:r>
        <w:rPr>
          <w:i/>
          <w:iCs w:val="0"/>
          <w:sz w:val="18"/>
          <w:szCs w:val="18"/>
        </w:rPr>
        <w:t>User cash register – status after opening</w:t>
      </w:r>
    </w:p>
    <w:p w14:paraId="5001FB1B" w14:textId="77777777" w:rsidR="00612CE6" w:rsidRDefault="00612CE6" w:rsidP="004179D3">
      <w:pPr>
        <w:ind w:left="0"/>
        <w:rPr>
          <w:b/>
          <w:bCs/>
          <w:i/>
          <w:iCs w:val="0"/>
        </w:rPr>
      </w:pPr>
    </w:p>
    <w:p w14:paraId="34CE99C4" w14:textId="7D64F73D" w:rsidR="004179D3" w:rsidRPr="003E2529" w:rsidRDefault="004179D3" w:rsidP="00F305E2">
      <w:pPr>
        <w:pStyle w:val="Nadpis6"/>
      </w:pPr>
      <w:bookmarkStart w:id="651" w:name="_Toc208566096"/>
      <w:r w:rsidRPr="003E2529">
        <w:t>Process Overview</w:t>
      </w:r>
      <w:bookmarkEnd w:id="651"/>
    </w:p>
    <w:p w14:paraId="0DFF6084" w14:textId="51D00383" w:rsidR="004179D3" w:rsidRDefault="004179D3">
      <w:pPr>
        <w:pStyle w:val="Odstavecseseznamem"/>
        <w:numPr>
          <w:ilvl w:val="0"/>
          <w:numId w:val="88"/>
        </w:numPr>
      </w:pPr>
      <w:r>
        <w:t xml:space="preserve">For each selected unopened </w:t>
      </w:r>
      <w:r w:rsidR="00E02F1D">
        <w:t xml:space="preserve">user </w:t>
      </w:r>
      <w:r>
        <w:t xml:space="preserve">cash register, invoke SOAP operation </w:t>
      </w:r>
      <w:r>
        <w:rPr>
          <w:rFonts w:ascii="Consolas" w:hAnsi="Consolas"/>
        </w:rPr>
        <w:t>open</w:t>
      </w:r>
      <w:r w:rsidRPr="00EA1E81">
        <w:rPr>
          <w:rFonts w:ascii="Consolas" w:hAnsi="Consolas"/>
        </w:rPr>
        <w:t>Ucr</w:t>
      </w:r>
      <w:r>
        <w:t xml:space="preserve"> (provided by </w:t>
      </w:r>
      <w:r w:rsidRPr="00EA1E81">
        <w:rPr>
          <w:rFonts w:ascii="Consolas" w:hAnsi="Consolas"/>
        </w:rPr>
        <w:t>CashRegisterServices</w:t>
      </w:r>
      <w:r>
        <w:t xml:space="preserve"> endpoint on Tibco EBS adapter) to open </w:t>
      </w:r>
      <w:r w:rsidR="00E02F1D">
        <w:t xml:space="preserve">the user </w:t>
      </w:r>
      <w:r>
        <w:t>cash register.</w:t>
      </w:r>
    </w:p>
    <w:p w14:paraId="19265E34" w14:textId="77777777" w:rsidR="004179D3" w:rsidRDefault="004179D3">
      <w:pPr>
        <w:pStyle w:val="Odstavecseseznamem"/>
        <w:numPr>
          <w:ilvl w:val="0"/>
          <w:numId w:val="88"/>
        </w:numPr>
      </w:pPr>
      <w:r>
        <w:t>Show “success” or “error” dialog depending on the processing result.</w:t>
      </w:r>
    </w:p>
    <w:p w14:paraId="6FF8B7D8" w14:textId="77777777" w:rsidR="004179D3" w:rsidRDefault="004179D3" w:rsidP="004179D3"/>
    <w:p w14:paraId="33B1DA32" w14:textId="6EC4B21F" w:rsidR="004179D3" w:rsidRDefault="004179D3" w:rsidP="00F305E2">
      <w:pPr>
        <w:pStyle w:val="Nadpis6"/>
      </w:pPr>
      <w:bookmarkStart w:id="652" w:name="_Toc208566097"/>
      <w:r w:rsidRPr="00B64FF8">
        <w:t xml:space="preserve">Role </w:t>
      </w:r>
      <w:r>
        <w:t>differences</w:t>
      </w:r>
      <w:bookmarkEnd w:id="65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79D3" w:rsidRPr="00DF00E8" w14:paraId="3AA23AEC" w14:textId="77777777" w:rsidTr="00C91799">
        <w:trPr>
          <w:trHeight w:val="277"/>
        </w:trPr>
        <w:tc>
          <w:tcPr>
            <w:tcW w:w="3490" w:type="dxa"/>
            <w:shd w:val="clear" w:color="auto" w:fill="D9D9D9" w:themeFill="background1" w:themeFillShade="D9"/>
          </w:tcPr>
          <w:p w14:paraId="017315E7" w14:textId="77777777" w:rsidR="004179D3" w:rsidRPr="00DF00E8" w:rsidRDefault="004179D3" w:rsidP="00C91799">
            <w:pPr>
              <w:ind w:left="0"/>
              <w:rPr>
                <w:b/>
                <w:bCs/>
              </w:rPr>
            </w:pPr>
            <w:r>
              <w:rPr>
                <w:b/>
                <w:bCs/>
              </w:rPr>
              <w:t>Action / Role</w:t>
            </w:r>
          </w:p>
        </w:tc>
        <w:tc>
          <w:tcPr>
            <w:tcW w:w="1163" w:type="dxa"/>
            <w:shd w:val="clear" w:color="auto" w:fill="D9D9D9" w:themeFill="background1" w:themeFillShade="D9"/>
          </w:tcPr>
          <w:p w14:paraId="371BE129" w14:textId="77777777" w:rsidR="004179D3" w:rsidRPr="00F374A6" w:rsidRDefault="004179D3" w:rsidP="00C91799">
            <w:pPr>
              <w:ind w:left="0"/>
              <w:jc w:val="center"/>
              <w:rPr>
                <w:b/>
                <w:bCs/>
              </w:rPr>
            </w:pPr>
            <w:r w:rsidRPr="00F374A6">
              <w:rPr>
                <w:b/>
                <w:bCs/>
              </w:rPr>
              <w:t>ADMIN</w:t>
            </w:r>
          </w:p>
        </w:tc>
        <w:tc>
          <w:tcPr>
            <w:tcW w:w="1163" w:type="dxa"/>
            <w:shd w:val="clear" w:color="auto" w:fill="D9D9D9" w:themeFill="background1" w:themeFillShade="D9"/>
          </w:tcPr>
          <w:p w14:paraId="4399BC1C" w14:textId="77777777" w:rsidR="004179D3" w:rsidRPr="00DF00E8" w:rsidRDefault="004179D3" w:rsidP="00C91799">
            <w:pPr>
              <w:ind w:left="0"/>
              <w:jc w:val="center"/>
              <w:rPr>
                <w:b/>
                <w:bCs/>
              </w:rPr>
            </w:pPr>
            <w:r>
              <w:rPr>
                <w:b/>
                <w:bCs/>
              </w:rPr>
              <w:t>LEAD</w:t>
            </w:r>
          </w:p>
        </w:tc>
        <w:tc>
          <w:tcPr>
            <w:tcW w:w="1180" w:type="dxa"/>
            <w:shd w:val="clear" w:color="auto" w:fill="D9D9D9" w:themeFill="background1" w:themeFillShade="D9"/>
          </w:tcPr>
          <w:p w14:paraId="7BD257C8" w14:textId="77777777" w:rsidR="004179D3" w:rsidRPr="00DF00E8" w:rsidRDefault="004179D3" w:rsidP="00C91799">
            <w:pPr>
              <w:ind w:left="0"/>
              <w:jc w:val="center"/>
              <w:rPr>
                <w:b/>
                <w:bCs/>
              </w:rPr>
            </w:pPr>
            <w:r>
              <w:rPr>
                <w:b/>
                <w:bCs/>
              </w:rPr>
              <w:t>TESTING-VF</w:t>
            </w:r>
          </w:p>
        </w:tc>
        <w:tc>
          <w:tcPr>
            <w:tcW w:w="1180" w:type="dxa"/>
            <w:shd w:val="clear" w:color="auto" w:fill="D9D9D9" w:themeFill="background1" w:themeFillShade="D9"/>
          </w:tcPr>
          <w:p w14:paraId="4F7E9D26" w14:textId="77777777" w:rsidR="004179D3" w:rsidRPr="00DF00E8" w:rsidRDefault="004179D3" w:rsidP="00C91799">
            <w:pPr>
              <w:ind w:left="0"/>
              <w:jc w:val="center"/>
              <w:rPr>
                <w:b/>
                <w:bCs/>
              </w:rPr>
            </w:pPr>
            <w:r>
              <w:rPr>
                <w:b/>
                <w:bCs/>
              </w:rPr>
              <w:t>TESTING-IBM</w:t>
            </w:r>
          </w:p>
        </w:tc>
        <w:tc>
          <w:tcPr>
            <w:tcW w:w="1180" w:type="dxa"/>
            <w:shd w:val="clear" w:color="auto" w:fill="D9D9D9" w:themeFill="background1" w:themeFillShade="D9"/>
          </w:tcPr>
          <w:p w14:paraId="475FA0A2" w14:textId="77777777" w:rsidR="004179D3" w:rsidRPr="00DF00E8" w:rsidRDefault="004179D3" w:rsidP="00C91799">
            <w:pPr>
              <w:ind w:left="0"/>
              <w:jc w:val="center"/>
              <w:rPr>
                <w:b/>
                <w:bCs/>
              </w:rPr>
            </w:pPr>
            <w:r>
              <w:rPr>
                <w:b/>
                <w:bCs/>
              </w:rPr>
              <w:t>TESTING-V2</w:t>
            </w:r>
          </w:p>
        </w:tc>
      </w:tr>
      <w:tr w:rsidR="004179D3" w:rsidRPr="00D771E3" w14:paraId="58FF17D8" w14:textId="77777777" w:rsidTr="00C91799">
        <w:trPr>
          <w:trHeight w:val="219"/>
        </w:trPr>
        <w:tc>
          <w:tcPr>
            <w:tcW w:w="3490" w:type="dxa"/>
          </w:tcPr>
          <w:p w14:paraId="7CBB41ED" w14:textId="2DD31BF0" w:rsidR="004179D3" w:rsidRPr="00D771E3" w:rsidRDefault="004179D3" w:rsidP="00C91799">
            <w:pPr>
              <w:ind w:left="0"/>
              <w:rPr>
                <w:b/>
                <w:bCs/>
              </w:rPr>
            </w:pPr>
            <w:r w:rsidRPr="00D771E3">
              <w:rPr>
                <w:b/>
                <w:bCs/>
              </w:rPr>
              <w:t xml:space="preserve">Access to </w:t>
            </w:r>
            <w:r>
              <w:rPr>
                <w:b/>
                <w:bCs/>
              </w:rPr>
              <w:t xml:space="preserve">Opening EBS User Cash Registers </w:t>
            </w:r>
          </w:p>
        </w:tc>
        <w:tc>
          <w:tcPr>
            <w:tcW w:w="1163" w:type="dxa"/>
          </w:tcPr>
          <w:p w14:paraId="36DD2B44" w14:textId="77777777" w:rsidR="004179D3" w:rsidRDefault="004179D3" w:rsidP="00C91799">
            <w:pPr>
              <w:ind w:left="0"/>
              <w:jc w:val="center"/>
            </w:pPr>
            <w:r>
              <w:t>Y</w:t>
            </w:r>
          </w:p>
        </w:tc>
        <w:tc>
          <w:tcPr>
            <w:tcW w:w="1163" w:type="dxa"/>
          </w:tcPr>
          <w:p w14:paraId="5DD1A771" w14:textId="77777777" w:rsidR="004179D3" w:rsidRPr="00D771E3" w:rsidRDefault="004179D3" w:rsidP="00C91799">
            <w:pPr>
              <w:ind w:left="0"/>
              <w:jc w:val="center"/>
            </w:pPr>
            <w:r w:rsidRPr="00D771E3">
              <w:t>Y</w:t>
            </w:r>
          </w:p>
        </w:tc>
        <w:tc>
          <w:tcPr>
            <w:tcW w:w="1180" w:type="dxa"/>
          </w:tcPr>
          <w:p w14:paraId="4F118ECA" w14:textId="77777777" w:rsidR="004179D3" w:rsidRPr="00D771E3" w:rsidRDefault="004179D3" w:rsidP="00C91799">
            <w:pPr>
              <w:ind w:left="0"/>
              <w:jc w:val="center"/>
            </w:pPr>
            <w:r>
              <w:t>N</w:t>
            </w:r>
          </w:p>
        </w:tc>
        <w:tc>
          <w:tcPr>
            <w:tcW w:w="1180" w:type="dxa"/>
          </w:tcPr>
          <w:p w14:paraId="6F9FB512" w14:textId="77777777" w:rsidR="004179D3" w:rsidRPr="00D771E3" w:rsidRDefault="004179D3" w:rsidP="00C91799">
            <w:pPr>
              <w:ind w:left="0"/>
              <w:jc w:val="center"/>
            </w:pPr>
            <w:r>
              <w:t>Y</w:t>
            </w:r>
          </w:p>
        </w:tc>
        <w:tc>
          <w:tcPr>
            <w:tcW w:w="1180" w:type="dxa"/>
          </w:tcPr>
          <w:p w14:paraId="5CF25DA3" w14:textId="77777777" w:rsidR="004179D3" w:rsidRPr="00D771E3" w:rsidRDefault="004179D3" w:rsidP="00C91799">
            <w:pPr>
              <w:ind w:left="0"/>
              <w:jc w:val="center"/>
            </w:pPr>
            <w:r>
              <w:t>N</w:t>
            </w:r>
          </w:p>
        </w:tc>
      </w:tr>
    </w:tbl>
    <w:p w14:paraId="4D42AD4F" w14:textId="77777777" w:rsidR="004179D3" w:rsidRDefault="004179D3" w:rsidP="004179D3">
      <w:pPr>
        <w:ind w:left="0"/>
      </w:pPr>
    </w:p>
    <w:p w14:paraId="00DE1D66" w14:textId="3C7AC669" w:rsidR="00E02F1D" w:rsidRDefault="00E02F1D" w:rsidP="00E02F1D">
      <w:pPr>
        <w:pStyle w:val="Nadpis5"/>
      </w:pPr>
      <w:bookmarkStart w:id="653" w:name="_Closing_User_Cash"/>
      <w:bookmarkStart w:id="654" w:name="_Toc208566098"/>
      <w:bookmarkEnd w:id="653"/>
      <w:r>
        <w:t>Closing User Cash Registers</w:t>
      </w:r>
      <w:bookmarkEnd w:id="654"/>
    </w:p>
    <w:p w14:paraId="641A8767" w14:textId="77777777" w:rsidR="00E02F1D" w:rsidRDefault="00E02F1D" w:rsidP="00E02F1D"/>
    <w:p w14:paraId="68C960D8" w14:textId="63D157BA" w:rsidR="00E02F1D" w:rsidRDefault="00E02F1D" w:rsidP="00E02F1D">
      <w:pPr>
        <w:ind w:left="0"/>
      </w:pPr>
      <w:r>
        <w:t xml:space="preserve">Press </w:t>
      </w:r>
      <w:r>
        <w:rPr>
          <w:b/>
          <w:bCs/>
          <w:sz w:val="18"/>
          <w:szCs w:val="18"/>
        </w:rPr>
        <w:t xml:space="preserve">Close UCR </w:t>
      </w:r>
      <w:r>
        <w:t xml:space="preserve">button to close currently opened user cash registers. If no rows are selected in the status grid, all opened user cash registers are processed, otherwise only selected user cash registers are processed. </w:t>
      </w:r>
    </w:p>
    <w:p w14:paraId="10952F64" w14:textId="77777777" w:rsidR="00E02F1D" w:rsidRDefault="00E02F1D" w:rsidP="00E02F1D">
      <w:pPr>
        <w:ind w:left="0"/>
      </w:pPr>
    </w:p>
    <w:p w14:paraId="4647B88A" w14:textId="30B7206F" w:rsidR="00E02F1D" w:rsidRDefault="00E02F1D" w:rsidP="00E02F1D">
      <w:pPr>
        <w:ind w:left="0"/>
        <w:jc w:val="center"/>
      </w:pPr>
      <w:r>
        <w:rPr>
          <w:noProof/>
        </w:rPr>
        <w:lastRenderedPageBreak/>
        <w:drawing>
          <wp:inline distT="0" distB="0" distL="0" distR="0" wp14:anchorId="7C64138B" wp14:editId="50075232">
            <wp:extent cx="4781550" cy="2152650"/>
            <wp:effectExtent l="0" t="0" r="0" b="0"/>
            <wp:docPr id="375239031"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39031" name="Obrázek 1" descr="Obsah obrázku text, snímek obrazovky, software, Písmo&#10;&#10;Obsah vygenerovaný umělou inteligencí může být nesprávný."/>
                    <pic:cNvPicPr/>
                  </pic:nvPicPr>
                  <pic:blipFill>
                    <a:blip r:embed="rId388"/>
                    <a:stretch>
                      <a:fillRect/>
                    </a:stretch>
                  </pic:blipFill>
                  <pic:spPr>
                    <a:xfrm>
                      <a:off x="0" y="0"/>
                      <a:ext cx="4781550" cy="2152650"/>
                    </a:xfrm>
                    <a:prstGeom prst="rect">
                      <a:avLst/>
                    </a:prstGeom>
                  </pic:spPr>
                </pic:pic>
              </a:graphicData>
            </a:graphic>
          </wp:inline>
        </w:drawing>
      </w:r>
    </w:p>
    <w:p w14:paraId="487F5C3A" w14:textId="7FD54255"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selected user cash register – confirmation dialog</w:t>
      </w:r>
    </w:p>
    <w:p w14:paraId="5901EB98" w14:textId="77777777" w:rsidR="00E02F1D" w:rsidRDefault="00E02F1D" w:rsidP="00E02F1D">
      <w:pPr>
        <w:ind w:left="0"/>
        <w:jc w:val="center"/>
        <w:rPr>
          <w:i/>
          <w:iCs w:val="0"/>
          <w:sz w:val="18"/>
          <w:szCs w:val="18"/>
        </w:rPr>
      </w:pPr>
    </w:p>
    <w:p w14:paraId="39B80DD8" w14:textId="77777777" w:rsidR="00E02F1D" w:rsidRDefault="00E02F1D" w:rsidP="00E02F1D">
      <w:pPr>
        <w:ind w:left="0"/>
      </w:pPr>
    </w:p>
    <w:p w14:paraId="64F7F953" w14:textId="5E2A7060" w:rsidR="00E02F1D" w:rsidRDefault="00E02F1D" w:rsidP="00E02F1D">
      <w:pPr>
        <w:ind w:left="0"/>
        <w:rPr>
          <w:i/>
          <w:iCs w:val="0"/>
          <w:sz w:val="18"/>
          <w:szCs w:val="18"/>
        </w:rPr>
      </w:pPr>
      <w:r>
        <w:t>The registers will be closed with date for which they were previously opened.</w:t>
      </w:r>
    </w:p>
    <w:p w14:paraId="30587471" w14:textId="77777777" w:rsidR="00E02F1D" w:rsidRDefault="00E02F1D" w:rsidP="00E02F1D">
      <w:pPr>
        <w:ind w:left="0"/>
        <w:rPr>
          <w:b/>
          <w:bCs/>
          <w:i/>
          <w:iCs w:val="0"/>
        </w:rPr>
      </w:pPr>
    </w:p>
    <w:p w14:paraId="4C77DBE1" w14:textId="77777777" w:rsidR="00E02F1D" w:rsidRPr="003E2529" w:rsidRDefault="00E02F1D" w:rsidP="00E02F1D">
      <w:pPr>
        <w:pStyle w:val="Nadpis6"/>
      </w:pPr>
      <w:bookmarkStart w:id="655" w:name="_Toc208566099"/>
      <w:r w:rsidRPr="003E2529">
        <w:t>Process Overview</w:t>
      </w:r>
      <w:bookmarkEnd w:id="655"/>
    </w:p>
    <w:p w14:paraId="2D3B35DC" w14:textId="09B4A016" w:rsidR="00E02F1D" w:rsidRDefault="00E02F1D">
      <w:pPr>
        <w:pStyle w:val="Odstavecseseznamem"/>
        <w:numPr>
          <w:ilvl w:val="0"/>
          <w:numId w:val="212"/>
        </w:numPr>
      </w:pPr>
      <w:r>
        <w:t xml:space="preserve">For each selected unopened user cash register,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38DFAB5" w14:textId="77777777" w:rsidR="00E02F1D" w:rsidRDefault="00E02F1D">
      <w:pPr>
        <w:pStyle w:val="Odstavecseseznamem"/>
        <w:numPr>
          <w:ilvl w:val="0"/>
          <w:numId w:val="212"/>
        </w:numPr>
      </w:pPr>
      <w:r>
        <w:t>Show “success” or “error” dialog depending on the processing result.</w:t>
      </w:r>
    </w:p>
    <w:p w14:paraId="08D7DE07" w14:textId="77777777" w:rsidR="00E02F1D" w:rsidRDefault="00E02F1D" w:rsidP="00E02F1D"/>
    <w:p w14:paraId="5C6D7813" w14:textId="77777777" w:rsidR="00E02F1D" w:rsidRDefault="00E02F1D" w:rsidP="00E02F1D">
      <w:pPr>
        <w:pStyle w:val="Nadpis6"/>
      </w:pPr>
      <w:bookmarkStart w:id="656" w:name="_Toc208566100"/>
      <w:r w:rsidRPr="00B64FF8">
        <w:t xml:space="preserve">Role </w:t>
      </w:r>
      <w:r>
        <w:t>differences</w:t>
      </w:r>
      <w:bookmarkEnd w:id="6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37E89006" w14:textId="77777777" w:rsidTr="00AC0481">
        <w:trPr>
          <w:trHeight w:val="277"/>
        </w:trPr>
        <w:tc>
          <w:tcPr>
            <w:tcW w:w="3490" w:type="dxa"/>
            <w:shd w:val="clear" w:color="auto" w:fill="D9D9D9" w:themeFill="background1" w:themeFillShade="D9"/>
          </w:tcPr>
          <w:p w14:paraId="6EA4605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3100773"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8FAA2B8"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12411B74"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6C6E3DD"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7720945C" w14:textId="77777777" w:rsidR="00E02F1D" w:rsidRPr="00DF00E8" w:rsidRDefault="00E02F1D" w:rsidP="00AC0481">
            <w:pPr>
              <w:ind w:left="0"/>
              <w:jc w:val="center"/>
              <w:rPr>
                <w:b/>
                <w:bCs/>
              </w:rPr>
            </w:pPr>
            <w:r>
              <w:rPr>
                <w:b/>
                <w:bCs/>
              </w:rPr>
              <w:t>TESTING-V2</w:t>
            </w:r>
          </w:p>
        </w:tc>
      </w:tr>
      <w:tr w:rsidR="00E02F1D" w:rsidRPr="00D771E3" w14:paraId="1150882B" w14:textId="77777777" w:rsidTr="00AC0481">
        <w:trPr>
          <w:trHeight w:val="219"/>
        </w:trPr>
        <w:tc>
          <w:tcPr>
            <w:tcW w:w="3490" w:type="dxa"/>
          </w:tcPr>
          <w:p w14:paraId="6FEA00BB" w14:textId="6ED69EF5" w:rsidR="00E02F1D" w:rsidRPr="00D771E3" w:rsidRDefault="00E02F1D" w:rsidP="00AC0481">
            <w:pPr>
              <w:ind w:left="0"/>
              <w:rPr>
                <w:b/>
                <w:bCs/>
              </w:rPr>
            </w:pPr>
            <w:r w:rsidRPr="00D771E3">
              <w:rPr>
                <w:b/>
                <w:bCs/>
              </w:rPr>
              <w:t xml:space="preserve">Access to </w:t>
            </w:r>
            <w:r>
              <w:rPr>
                <w:b/>
                <w:bCs/>
              </w:rPr>
              <w:t xml:space="preserve">Closing EBS User Cash Registers </w:t>
            </w:r>
          </w:p>
        </w:tc>
        <w:tc>
          <w:tcPr>
            <w:tcW w:w="1163" w:type="dxa"/>
          </w:tcPr>
          <w:p w14:paraId="7F2AFBDE" w14:textId="77777777" w:rsidR="00E02F1D" w:rsidRDefault="00E02F1D" w:rsidP="00AC0481">
            <w:pPr>
              <w:ind w:left="0"/>
              <w:jc w:val="center"/>
            </w:pPr>
            <w:r>
              <w:t>Y</w:t>
            </w:r>
          </w:p>
        </w:tc>
        <w:tc>
          <w:tcPr>
            <w:tcW w:w="1163" w:type="dxa"/>
          </w:tcPr>
          <w:p w14:paraId="2F0D7041" w14:textId="77777777" w:rsidR="00E02F1D" w:rsidRPr="00D771E3" w:rsidRDefault="00E02F1D" w:rsidP="00AC0481">
            <w:pPr>
              <w:ind w:left="0"/>
              <w:jc w:val="center"/>
            </w:pPr>
            <w:r w:rsidRPr="00D771E3">
              <w:t>Y</w:t>
            </w:r>
          </w:p>
        </w:tc>
        <w:tc>
          <w:tcPr>
            <w:tcW w:w="1180" w:type="dxa"/>
          </w:tcPr>
          <w:p w14:paraId="31984A27" w14:textId="77777777" w:rsidR="00E02F1D" w:rsidRPr="00D771E3" w:rsidRDefault="00E02F1D" w:rsidP="00AC0481">
            <w:pPr>
              <w:ind w:left="0"/>
              <w:jc w:val="center"/>
            </w:pPr>
            <w:r>
              <w:t>N</w:t>
            </w:r>
          </w:p>
        </w:tc>
        <w:tc>
          <w:tcPr>
            <w:tcW w:w="1180" w:type="dxa"/>
          </w:tcPr>
          <w:p w14:paraId="3A617A28" w14:textId="77777777" w:rsidR="00E02F1D" w:rsidRPr="00D771E3" w:rsidRDefault="00E02F1D" w:rsidP="00AC0481">
            <w:pPr>
              <w:ind w:left="0"/>
              <w:jc w:val="center"/>
            </w:pPr>
            <w:r>
              <w:t>Y</w:t>
            </w:r>
          </w:p>
        </w:tc>
        <w:tc>
          <w:tcPr>
            <w:tcW w:w="1180" w:type="dxa"/>
          </w:tcPr>
          <w:p w14:paraId="48982F04" w14:textId="77777777" w:rsidR="00E02F1D" w:rsidRPr="00D771E3" w:rsidRDefault="00E02F1D" w:rsidP="00AC0481">
            <w:pPr>
              <w:ind w:left="0"/>
              <w:jc w:val="center"/>
            </w:pPr>
            <w:r>
              <w:t>N</w:t>
            </w:r>
          </w:p>
        </w:tc>
      </w:tr>
    </w:tbl>
    <w:p w14:paraId="598499AF" w14:textId="77777777" w:rsidR="00E02F1D" w:rsidRDefault="00E02F1D" w:rsidP="00E02F1D">
      <w:pPr>
        <w:ind w:left="0"/>
      </w:pPr>
    </w:p>
    <w:p w14:paraId="519215F4" w14:textId="419E83F5" w:rsidR="00E02F1D" w:rsidRDefault="00E02F1D" w:rsidP="00E02F1D">
      <w:pPr>
        <w:pStyle w:val="Nadpis5"/>
      </w:pPr>
      <w:bookmarkStart w:id="657" w:name="_Getting_Master_Cash"/>
      <w:bookmarkStart w:id="658" w:name="_Toc208566101"/>
      <w:bookmarkEnd w:id="657"/>
      <w:r>
        <w:t>Getting Master Cash Register Status</w:t>
      </w:r>
      <w:bookmarkEnd w:id="658"/>
    </w:p>
    <w:p w14:paraId="6C61245B" w14:textId="77777777" w:rsidR="00E02F1D" w:rsidRDefault="00E02F1D" w:rsidP="00E02F1D"/>
    <w:p w14:paraId="65BCAB6C" w14:textId="0D4D96B0" w:rsidR="00E02F1D" w:rsidRDefault="00E02F1D" w:rsidP="00E02F1D">
      <w:pPr>
        <w:ind w:left="0"/>
      </w:pPr>
      <w:r>
        <w:t xml:space="preserve">Press </w:t>
      </w:r>
      <w:r>
        <w:rPr>
          <w:b/>
          <w:bCs/>
          <w:sz w:val="18"/>
          <w:szCs w:val="18"/>
        </w:rPr>
        <w:t xml:space="preserve">MCR Status </w:t>
      </w:r>
      <w:r>
        <w:t xml:space="preserve">button to get master cash register status. </w:t>
      </w:r>
    </w:p>
    <w:p w14:paraId="12092B86" w14:textId="77777777" w:rsidR="00E02F1D" w:rsidRDefault="00E02F1D" w:rsidP="00E02F1D">
      <w:pPr>
        <w:ind w:left="0"/>
      </w:pPr>
    </w:p>
    <w:p w14:paraId="04D76CA1" w14:textId="4D31BE75" w:rsidR="00E02F1D" w:rsidRDefault="00E02F1D" w:rsidP="00E02F1D">
      <w:pPr>
        <w:ind w:left="0"/>
        <w:jc w:val="center"/>
      </w:pPr>
      <w:r>
        <w:rPr>
          <w:noProof/>
        </w:rPr>
        <w:lastRenderedPageBreak/>
        <w:drawing>
          <wp:inline distT="0" distB="0" distL="0" distR="0" wp14:anchorId="08647B4E" wp14:editId="3D0115F8">
            <wp:extent cx="4781550" cy="4276725"/>
            <wp:effectExtent l="0" t="0" r="0" b="9525"/>
            <wp:docPr id="1871059847"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59847" name="Obrázek 1" descr="Obsah obrázku text, snímek obrazovky, software, Počítačová ikona&#10;&#10;Obsah vygenerovaný umělou inteligencí může být nesprávný."/>
                    <pic:cNvPicPr/>
                  </pic:nvPicPr>
                  <pic:blipFill>
                    <a:blip r:embed="rId389"/>
                    <a:stretch>
                      <a:fillRect/>
                    </a:stretch>
                  </pic:blipFill>
                  <pic:spPr>
                    <a:xfrm>
                      <a:off x="0" y="0"/>
                      <a:ext cx="4781550" cy="4276725"/>
                    </a:xfrm>
                    <a:prstGeom prst="rect">
                      <a:avLst/>
                    </a:prstGeom>
                  </pic:spPr>
                </pic:pic>
              </a:graphicData>
            </a:graphic>
          </wp:inline>
        </w:drawing>
      </w:r>
    </w:p>
    <w:p w14:paraId="576F11C3" w14:textId="2C2A7545" w:rsidR="00E02F1D" w:rsidRDefault="00E02F1D" w:rsidP="00E02F1D">
      <w:pPr>
        <w:ind w:left="0"/>
        <w:jc w:val="center"/>
        <w:rPr>
          <w:i/>
          <w:iCs w:val="0"/>
          <w:sz w:val="18"/>
          <w:szCs w:val="18"/>
        </w:rPr>
      </w:pPr>
      <w:r>
        <w:rPr>
          <w:i/>
          <w:iCs w:val="0"/>
          <w:sz w:val="18"/>
          <w:szCs w:val="18"/>
        </w:rPr>
        <w:t xml:space="preserve">Master </w:t>
      </w:r>
      <w:r w:rsidRPr="008F3CCC">
        <w:rPr>
          <w:i/>
          <w:iCs w:val="0"/>
          <w:sz w:val="18"/>
          <w:szCs w:val="18"/>
        </w:rPr>
        <w:t xml:space="preserve">cash register </w:t>
      </w:r>
      <w:r>
        <w:rPr>
          <w:i/>
          <w:iCs w:val="0"/>
          <w:sz w:val="18"/>
          <w:szCs w:val="18"/>
        </w:rPr>
        <w:t xml:space="preserve">status </w:t>
      </w:r>
      <w:r w:rsidRPr="008F3CCC">
        <w:rPr>
          <w:i/>
          <w:iCs w:val="0"/>
          <w:sz w:val="18"/>
          <w:szCs w:val="18"/>
        </w:rPr>
        <w:t>– dialog</w:t>
      </w:r>
    </w:p>
    <w:p w14:paraId="5B09454C" w14:textId="77777777" w:rsidR="00E02F1D" w:rsidRDefault="00E02F1D" w:rsidP="00E02F1D">
      <w:pPr>
        <w:ind w:left="0"/>
        <w:jc w:val="center"/>
        <w:rPr>
          <w:i/>
          <w:iCs w:val="0"/>
          <w:sz w:val="18"/>
          <w:szCs w:val="18"/>
        </w:rPr>
      </w:pPr>
    </w:p>
    <w:p w14:paraId="0DB45E30" w14:textId="77777777" w:rsidR="00E02F1D" w:rsidRDefault="00E02F1D" w:rsidP="00E02F1D">
      <w:pPr>
        <w:ind w:left="0"/>
      </w:pPr>
    </w:p>
    <w:p w14:paraId="395F666E" w14:textId="77777777" w:rsidR="00E02F1D" w:rsidRPr="003E2529" w:rsidRDefault="00E02F1D" w:rsidP="00E02F1D">
      <w:pPr>
        <w:pStyle w:val="Nadpis6"/>
      </w:pPr>
      <w:bookmarkStart w:id="659" w:name="_Toc208566102"/>
      <w:r w:rsidRPr="003E2529">
        <w:t>Process Overview</w:t>
      </w:r>
      <w:bookmarkEnd w:id="659"/>
    </w:p>
    <w:p w14:paraId="1BE94B3A" w14:textId="4FFAF99F" w:rsidR="00E02F1D" w:rsidRDefault="00E02F1D">
      <w:pPr>
        <w:pStyle w:val="Odstavecseseznamem"/>
        <w:numPr>
          <w:ilvl w:val="0"/>
          <w:numId w:val="211"/>
        </w:numPr>
      </w:pPr>
      <w:r>
        <w:t xml:space="preserve">For each selected unopened cash register, invoke SOAP operation </w:t>
      </w:r>
      <w:r>
        <w:rPr>
          <w:rFonts w:ascii="Consolas" w:hAnsi="Consolas"/>
        </w:rPr>
        <w:t>getMcr</w:t>
      </w:r>
      <w:r>
        <w:t xml:space="preserve"> (provided by </w:t>
      </w:r>
      <w:r w:rsidRPr="00EA1E81">
        <w:rPr>
          <w:rFonts w:ascii="Consolas" w:hAnsi="Consolas"/>
        </w:rPr>
        <w:t>CashRegisterServices</w:t>
      </w:r>
      <w:r>
        <w:t xml:space="preserve"> endpoint on Tibco EBS adapter) to get master cash register status.</w:t>
      </w:r>
    </w:p>
    <w:p w14:paraId="5FF7AB90" w14:textId="2DC87BD0" w:rsidR="00E02F1D" w:rsidRDefault="00E02F1D">
      <w:pPr>
        <w:pStyle w:val="Odstavecseseznamem"/>
        <w:numPr>
          <w:ilvl w:val="0"/>
          <w:numId w:val="211"/>
        </w:numPr>
      </w:pPr>
      <w:r>
        <w:t>Show information dialog with received MCR properties and their values.</w:t>
      </w:r>
    </w:p>
    <w:p w14:paraId="3B7D95B2" w14:textId="77777777" w:rsidR="00E02F1D" w:rsidRDefault="00E02F1D" w:rsidP="00E02F1D"/>
    <w:p w14:paraId="5BE49418" w14:textId="77777777" w:rsidR="00E02F1D" w:rsidRDefault="00E02F1D" w:rsidP="00E02F1D">
      <w:pPr>
        <w:pStyle w:val="Nadpis6"/>
      </w:pPr>
      <w:bookmarkStart w:id="660" w:name="_Toc208566103"/>
      <w:r w:rsidRPr="00B64FF8">
        <w:t xml:space="preserve">Role </w:t>
      </w:r>
      <w:r>
        <w:t>differences</w:t>
      </w:r>
      <w:bookmarkEnd w:id="66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794875A4" w14:textId="77777777" w:rsidTr="00AC0481">
        <w:trPr>
          <w:trHeight w:val="277"/>
        </w:trPr>
        <w:tc>
          <w:tcPr>
            <w:tcW w:w="3490" w:type="dxa"/>
            <w:shd w:val="clear" w:color="auto" w:fill="D9D9D9" w:themeFill="background1" w:themeFillShade="D9"/>
          </w:tcPr>
          <w:p w14:paraId="6B125307"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9082C7A"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99F24C2"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3951D13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12D2E672"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FDF6C3F" w14:textId="77777777" w:rsidR="00E02F1D" w:rsidRPr="00DF00E8" w:rsidRDefault="00E02F1D" w:rsidP="00AC0481">
            <w:pPr>
              <w:ind w:left="0"/>
              <w:jc w:val="center"/>
              <w:rPr>
                <w:b/>
                <w:bCs/>
              </w:rPr>
            </w:pPr>
            <w:r>
              <w:rPr>
                <w:b/>
                <w:bCs/>
              </w:rPr>
              <w:t>TESTING-V2</w:t>
            </w:r>
          </w:p>
        </w:tc>
      </w:tr>
      <w:tr w:rsidR="00E02F1D" w:rsidRPr="00D771E3" w14:paraId="12F0DB40" w14:textId="77777777" w:rsidTr="00AC0481">
        <w:trPr>
          <w:trHeight w:val="219"/>
        </w:trPr>
        <w:tc>
          <w:tcPr>
            <w:tcW w:w="3490" w:type="dxa"/>
          </w:tcPr>
          <w:p w14:paraId="6BD5FCBA" w14:textId="7202CE0C" w:rsidR="00E02F1D" w:rsidRPr="00D771E3" w:rsidRDefault="00E02F1D" w:rsidP="00AC0481">
            <w:pPr>
              <w:ind w:left="0"/>
              <w:rPr>
                <w:b/>
                <w:bCs/>
              </w:rPr>
            </w:pPr>
            <w:r w:rsidRPr="00D771E3">
              <w:rPr>
                <w:b/>
                <w:bCs/>
              </w:rPr>
              <w:t xml:space="preserve">Access to </w:t>
            </w:r>
            <w:r>
              <w:rPr>
                <w:b/>
                <w:bCs/>
              </w:rPr>
              <w:t>Getting EBS Master Cash Register Status</w:t>
            </w:r>
          </w:p>
        </w:tc>
        <w:tc>
          <w:tcPr>
            <w:tcW w:w="1163" w:type="dxa"/>
          </w:tcPr>
          <w:p w14:paraId="0B4D57FF" w14:textId="77777777" w:rsidR="00E02F1D" w:rsidRDefault="00E02F1D" w:rsidP="00AC0481">
            <w:pPr>
              <w:ind w:left="0"/>
              <w:jc w:val="center"/>
            </w:pPr>
            <w:r>
              <w:t>Y</w:t>
            </w:r>
          </w:p>
        </w:tc>
        <w:tc>
          <w:tcPr>
            <w:tcW w:w="1163" w:type="dxa"/>
          </w:tcPr>
          <w:p w14:paraId="31357ED2" w14:textId="77777777" w:rsidR="00E02F1D" w:rsidRPr="00D771E3" w:rsidRDefault="00E02F1D" w:rsidP="00AC0481">
            <w:pPr>
              <w:ind w:left="0"/>
              <w:jc w:val="center"/>
            </w:pPr>
            <w:r w:rsidRPr="00D771E3">
              <w:t>Y</w:t>
            </w:r>
          </w:p>
        </w:tc>
        <w:tc>
          <w:tcPr>
            <w:tcW w:w="1180" w:type="dxa"/>
          </w:tcPr>
          <w:p w14:paraId="6C4F0611" w14:textId="77777777" w:rsidR="00E02F1D" w:rsidRPr="00D771E3" w:rsidRDefault="00E02F1D" w:rsidP="00AC0481">
            <w:pPr>
              <w:ind w:left="0"/>
              <w:jc w:val="center"/>
            </w:pPr>
            <w:r>
              <w:t>N</w:t>
            </w:r>
          </w:p>
        </w:tc>
        <w:tc>
          <w:tcPr>
            <w:tcW w:w="1180" w:type="dxa"/>
          </w:tcPr>
          <w:p w14:paraId="2EA8BAD4" w14:textId="77777777" w:rsidR="00E02F1D" w:rsidRPr="00D771E3" w:rsidRDefault="00E02F1D" w:rsidP="00AC0481">
            <w:pPr>
              <w:ind w:left="0"/>
              <w:jc w:val="center"/>
            </w:pPr>
            <w:r>
              <w:t>Y</w:t>
            </w:r>
          </w:p>
        </w:tc>
        <w:tc>
          <w:tcPr>
            <w:tcW w:w="1180" w:type="dxa"/>
          </w:tcPr>
          <w:p w14:paraId="1A142C36" w14:textId="77777777" w:rsidR="00E02F1D" w:rsidRPr="00D771E3" w:rsidRDefault="00E02F1D" w:rsidP="00AC0481">
            <w:pPr>
              <w:ind w:left="0"/>
              <w:jc w:val="center"/>
            </w:pPr>
            <w:r>
              <w:t>N</w:t>
            </w:r>
          </w:p>
        </w:tc>
      </w:tr>
    </w:tbl>
    <w:p w14:paraId="734D9FDA" w14:textId="77777777" w:rsidR="00E02F1D" w:rsidRDefault="00E02F1D" w:rsidP="004179D3">
      <w:pPr>
        <w:ind w:left="0"/>
      </w:pPr>
    </w:p>
    <w:p w14:paraId="4A7E382C" w14:textId="57EF4275" w:rsidR="00E02F1D" w:rsidRDefault="00E02F1D" w:rsidP="00E02F1D">
      <w:pPr>
        <w:pStyle w:val="Nadpis5"/>
      </w:pPr>
      <w:bookmarkStart w:id="661" w:name="_Closing_Master_Cash"/>
      <w:bookmarkStart w:id="662" w:name="_Toc208566104"/>
      <w:bookmarkEnd w:id="661"/>
      <w:r>
        <w:t>Closing Master Cash Register</w:t>
      </w:r>
      <w:bookmarkEnd w:id="662"/>
    </w:p>
    <w:p w14:paraId="673DD4D6" w14:textId="77777777" w:rsidR="00E02F1D" w:rsidRDefault="00E02F1D" w:rsidP="00E02F1D"/>
    <w:p w14:paraId="4A1B0250" w14:textId="55DB1721" w:rsidR="00E02F1D" w:rsidRDefault="00E02F1D" w:rsidP="00E02F1D">
      <w:pPr>
        <w:ind w:left="0"/>
      </w:pPr>
      <w:r>
        <w:t xml:space="preserve">Press </w:t>
      </w:r>
      <w:r>
        <w:rPr>
          <w:b/>
          <w:bCs/>
          <w:sz w:val="18"/>
          <w:szCs w:val="18"/>
        </w:rPr>
        <w:t xml:space="preserve">Close MCR </w:t>
      </w:r>
      <w:r>
        <w:t>button to close currently opened master cash register. If some user cash registers are found open, they will be closed first.</w:t>
      </w:r>
    </w:p>
    <w:p w14:paraId="09349879" w14:textId="77777777" w:rsidR="00E02F1D" w:rsidRDefault="00E02F1D" w:rsidP="00E02F1D">
      <w:pPr>
        <w:ind w:left="0"/>
      </w:pPr>
    </w:p>
    <w:p w14:paraId="67CAF8EB" w14:textId="23A76480" w:rsidR="00E02F1D" w:rsidRDefault="00E02F1D" w:rsidP="00E02F1D">
      <w:pPr>
        <w:ind w:left="0"/>
        <w:jc w:val="center"/>
      </w:pPr>
      <w:r>
        <w:rPr>
          <w:noProof/>
        </w:rPr>
        <w:lastRenderedPageBreak/>
        <w:drawing>
          <wp:inline distT="0" distB="0" distL="0" distR="0" wp14:anchorId="67C75418" wp14:editId="1CD4F46E">
            <wp:extent cx="4781550" cy="4276725"/>
            <wp:effectExtent l="0" t="0" r="0" b="9525"/>
            <wp:docPr id="1601869857" name="Obrázek 1" descr="Obsah obrázku text, elektronika, snímek obrazovky, software&#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9857" name="Obrázek 1" descr="Obsah obrázku text, elektronika, snímek obrazovky, software&#10;&#10;Obsah vygenerovaný umělou inteligencí může být nesprávný."/>
                    <pic:cNvPicPr/>
                  </pic:nvPicPr>
                  <pic:blipFill>
                    <a:blip r:embed="rId390"/>
                    <a:stretch>
                      <a:fillRect/>
                    </a:stretch>
                  </pic:blipFill>
                  <pic:spPr>
                    <a:xfrm>
                      <a:off x="0" y="0"/>
                      <a:ext cx="4781550" cy="4276725"/>
                    </a:xfrm>
                    <a:prstGeom prst="rect">
                      <a:avLst/>
                    </a:prstGeom>
                  </pic:spPr>
                </pic:pic>
              </a:graphicData>
            </a:graphic>
          </wp:inline>
        </w:drawing>
      </w:r>
    </w:p>
    <w:p w14:paraId="41CA1287" w14:textId="5B4DCF83" w:rsidR="00E02F1D" w:rsidRDefault="00E02F1D" w:rsidP="00E02F1D">
      <w:pPr>
        <w:ind w:left="0"/>
        <w:jc w:val="center"/>
      </w:pPr>
    </w:p>
    <w:p w14:paraId="0035A435" w14:textId="669CC760"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opened</w:t>
      </w:r>
      <w:r w:rsidRPr="008F3CCC">
        <w:rPr>
          <w:i/>
          <w:iCs w:val="0"/>
          <w:sz w:val="18"/>
          <w:szCs w:val="18"/>
        </w:rPr>
        <w:t xml:space="preserve"> user cash register</w:t>
      </w:r>
      <w:r>
        <w:rPr>
          <w:i/>
          <w:iCs w:val="0"/>
          <w:sz w:val="18"/>
          <w:szCs w:val="18"/>
        </w:rPr>
        <w:t>s before closing master cash register</w:t>
      </w:r>
      <w:r w:rsidRPr="008F3CCC">
        <w:rPr>
          <w:i/>
          <w:iCs w:val="0"/>
          <w:sz w:val="18"/>
          <w:szCs w:val="18"/>
        </w:rPr>
        <w:t xml:space="preserve"> – confirmation dialog</w:t>
      </w:r>
    </w:p>
    <w:p w14:paraId="24E92C98" w14:textId="77777777" w:rsidR="00E02F1D" w:rsidRDefault="00E02F1D" w:rsidP="00E02F1D">
      <w:pPr>
        <w:ind w:left="0"/>
        <w:jc w:val="center"/>
        <w:rPr>
          <w:i/>
          <w:iCs w:val="0"/>
          <w:sz w:val="18"/>
          <w:szCs w:val="18"/>
        </w:rPr>
      </w:pPr>
    </w:p>
    <w:p w14:paraId="31373F4B" w14:textId="45827A40" w:rsidR="00E02F1D" w:rsidRPr="00E02F1D" w:rsidRDefault="00E02F1D" w:rsidP="00E02F1D">
      <w:pPr>
        <w:ind w:left="0"/>
        <w:rPr>
          <w:sz w:val="18"/>
          <w:szCs w:val="18"/>
        </w:rPr>
      </w:pPr>
      <w:r w:rsidRPr="00E02F1D">
        <w:rPr>
          <w:sz w:val="18"/>
          <w:szCs w:val="18"/>
        </w:rPr>
        <w:t>After all user cash registers are closed, master cash register will be closed as well:</w:t>
      </w:r>
    </w:p>
    <w:p w14:paraId="350834F3" w14:textId="77777777" w:rsidR="00E02F1D" w:rsidRDefault="00E02F1D" w:rsidP="00E02F1D">
      <w:pPr>
        <w:ind w:left="0"/>
        <w:rPr>
          <w:i/>
          <w:iCs w:val="0"/>
          <w:sz w:val="18"/>
          <w:szCs w:val="18"/>
        </w:rPr>
      </w:pPr>
    </w:p>
    <w:p w14:paraId="498ABC94" w14:textId="768F7B8E" w:rsidR="00E02F1D" w:rsidRDefault="00E02F1D" w:rsidP="00E02F1D">
      <w:pPr>
        <w:ind w:left="0"/>
        <w:jc w:val="center"/>
        <w:rPr>
          <w:i/>
          <w:iCs w:val="0"/>
          <w:sz w:val="18"/>
          <w:szCs w:val="18"/>
        </w:rPr>
      </w:pPr>
      <w:r>
        <w:rPr>
          <w:noProof/>
        </w:rPr>
        <w:drawing>
          <wp:inline distT="0" distB="0" distL="0" distR="0" wp14:anchorId="7983F895" wp14:editId="13C572B5">
            <wp:extent cx="4781550" cy="2152650"/>
            <wp:effectExtent l="0" t="0" r="0" b="0"/>
            <wp:docPr id="1469641364"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41364" name="Obrázek 1" descr="Obsah obrázku text, snímek obrazovky, software, Písmo&#10;&#10;Obsah vygenerovaný umělou inteligencí může být nesprávný."/>
                    <pic:cNvPicPr/>
                  </pic:nvPicPr>
                  <pic:blipFill>
                    <a:blip r:embed="rId391"/>
                    <a:stretch>
                      <a:fillRect/>
                    </a:stretch>
                  </pic:blipFill>
                  <pic:spPr>
                    <a:xfrm>
                      <a:off x="0" y="0"/>
                      <a:ext cx="4781550" cy="2152650"/>
                    </a:xfrm>
                    <a:prstGeom prst="rect">
                      <a:avLst/>
                    </a:prstGeom>
                  </pic:spPr>
                </pic:pic>
              </a:graphicData>
            </a:graphic>
          </wp:inline>
        </w:drawing>
      </w:r>
    </w:p>
    <w:p w14:paraId="76DF8A7D" w14:textId="6C0A7756"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master</w:t>
      </w:r>
      <w:r w:rsidRPr="008F3CCC">
        <w:rPr>
          <w:i/>
          <w:iCs w:val="0"/>
          <w:sz w:val="18"/>
          <w:szCs w:val="18"/>
        </w:rPr>
        <w:t xml:space="preserve"> cash register – confirmation dialog</w:t>
      </w:r>
    </w:p>
    <w:p w14:paraId="56AAF0AA" w14:textId="77777777" w:rsidR="00E02F1D" w:rsidRDefault="00E02F1D" w:rsidP="00E02F1D">
      <w:pPr>
        <w:ind w:left="0"/>
        <w:jc w:val="center"/>
        <w:rPr>
          <w:i/>
          <w:iCs w:val="0"/>
          <w:sz w:val="18"/>
          <w:szCs w:val="18"/>
        </w:rPr>
      </w:pPr>
    </w:p>
    <w:p w14:paraId="1875FD99" w14:textId="77777777" w:rsidR="00E02F1D" w:rsidRPr="003E2529" w:rsidRDefault="00E02F1D" w:rsidP="00E02F1D">
      <w:pPr>
        <w:pStyle w:val="Nadpis6"/>
      </w:pPr>
      <w:bookmarkStart w:id="663" w:name="_Toc208566105"/>
      <w:r w:rsidRPr="003E2529">
        <w:t>Process Overview</w:t>
      </w:r>
      <w:bookmarkEnd w:id="663"/>
    </w:p>
    <w:p w14:paraId="7DAD4859" w14:textId="7B3AB626" w:rsidR="00E02F1D" w:rsidRDefault="00E02F1D">
      <w:pPr>
        <w:pStyle w:val="Odstavecseseznamem"/>
        <w:numPr>
          <w:ilvl w:val="0"/>
          <w:numId w:val="213"/>
        </w:numPr>
      </w:pPr>
      <w:r>
        <w:t xml:space="preserve">Get list of opened user cash registers from from EBS view </w:t>
      </w:r>
      <w:r w:rsidRPr="00E02F1D">
        <w:rPr>
          <w:rFonts w:ascii="Consolas" w:hAnsi="Consolas"/>
        </w:rPr>
        <w:t>apps.XXVF_MCR_V</w:t>
      </w:r>
      <w:r>
        <w:t>.</w:t>
      </w:r>
    </w:p>
    <w:p w14:paraId="68E16E7F" w14:textId="77777777" w:rsidR="00E02F1D" w:rsidRDefault="00E02F1D">
      <w:pPr>
        <w:pStyle w:val="Odstavecseseznamem"/>
        <w:numPr>
          <w:ilvl w:val="0"/>
          <w:numId w:val="213"/>
        </w:numPr>
      </w:pPr>
      <w:r>
        <w:t>If some user cash registers are found open</w:t>
      </w:r>
    </w:p>
    <w:p w14:paraId="57567F9C" w14:textId="57B482BF" w:rsidR="00E02F1D" w:rsidRDefault="00E02F1D">
      <w:pPr>
        <w:pStyle w:val="Odstavecseseznamem"/>
        <w:numPr>
          <w:ilvl w:val="1"/>
          <w:numId w:val="213"/>
        </w:numPr>
      </w:pPr>
      <w:r>
        <w:t>Display confirmation dialog to close them.</w:t>
      </w:r>
    </w:p>
    <w:p w14:paraId="018E9E38" w14:textId="6434C42B" w:rsidR="00E02F1D" w:rsidRDefault="00E02F1D">
      <w:pPr>
        <w:pStyle w:val="Odstavecseseznamem"/>
        <w:numPr>
          <w:ilvl w:val="1"/>
          <w:numId w:val="213"/>
        </w:numPr>
      </w:pPr>
      <w:r>
        <w:t xml:space="preserve">For each user cash register received in previous step,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7587055" w14:textId="77777777" w:rsidR="00E02F1D" w:rsidRDefault="00E02F1D">
      <w:pPr>
        <w:pStyle w:val="Odstavecseseznamem"/>
        <w:numPr>
          <w:ilvl w:val="1"/>
          <w:numId w:val="213"/>
        </w:numPr>
      </w:pPr>
      <w:r>
        <w:lastRenderedPageBreak/>
        <w:t>Show “success” or “error” dialog depending on the processing result.</w:t>
      </w:r>
    </w:p>
    <w:p w14:paraId="0298E297" w14:textId="1819235A" w:rsidR="00E02F1D" w:rsidRDefault="00E02F1D">
      <w:pPr>
        <w:pStyle w:val="Odstavecseseznamem"/>
        <w:numPr>
          <w:ilvl w:val="0"/>
          <w:numId w:val="213"/>
        </w:numPr>
      </w:pPr>
      <w:r>
        <w:t>If there were no errors in previous steps, display confirmation dialog to close master cash register.</w:t>
      </w:r>
    </w:p>
    <w:p w14:paraId="5FE0A412" w14:textId="16BCEFD0" w:rsidR="00E02F1D" w:rsidRDefault="00E02F1D">
      <w:pPr>
        <w:pStyle w:val="Odstavecseseznamem"/>
        <w:numPr>
          <w:ilvl w:val="0"/>
          <w:numId w:val="213"/>
        </w:numPr>
      </w:pPr>
      <w:r>
        <w:t xml:space="preserve">Invoke SOAP operation </w:t>
      </w:r>
      <w:r>
        <w:rPr>
          <w:rFonts w:ascii="Consolas" w:hAnsi="Consolas"/>
        </w:rPr>
        <w:t>closeM</w:t>
      </w:r>
      <w:r w:rsidRPr="00EA1E81">
        <w:rPr>
          <w:rFonts w:ascii="Consolas" w:hAnsi="Consolas"/>
        </w:rPr>
        <w:t>cr</w:t>
      </w:r>
      <w:r>
        <w:t xml:space="preserve"> (provided by </w:t>
      </w:r>
      <w:r w:rsidRPr="00EA1E81">
        <w:rPr>
          <w:rFonts w:ascii="Consolas" w:hAnsi="Consolas"/>
        </w:rPr>
        <w:t>CashRegisterServices</w:t>
      </w:r>
      <w:r>
        <w:t xml:space="preserve"> endpoint on Tibco EBS adapter) to close the master cash register.</w:t>
      </w:r>
    </w:p>
    <w:p w14:paraId="64D4766F" w14:textId="48033D13" w:rsidR="00E02F1D" w:rsidRDefault="00E02F1D">
      <w:pPr>
        <w:pStyle w:val="Odstavecseseznamem"/>
        <w:numPr>
          <w:ilvl w:val="0"/>
          <w:numId w:val="213"/>
        </w:numPr>
      </w:pPr>
      <w:r>
        <w:t>Show “success” or “error” dialog depending on the processing result.</w:t>
      </w:r>
    </w:p>
    <w:p w14:paraId="76DA4A3D" w14:textId="77777777" w:rsidR="00E02F1D" w:rsidRDefault="00E02F1D" w:rsidP="00E02F1D"/>
    <w:p w14:paraId="2F5EF7E7" w14:textId="77777777" w:rsidR="00E02F1D" w:rsidRDefault="00E02F1D" w:rsidP="00E02F1D">
      <w:pPr>
        <w:pStyle w:val="Nadpis6"/>
      </w:pPr>
      <w:bookmarkStart w:id="664" w:name="_Toc208566106"/>
      <w:r w:rsidRPr="00B64FF8">
        <w:t xml:space="preserve">Role </w:t>
      </w:r>
      <w:r>
        <w:t>differences</w:t>
      </w:r>
      <w:bookmarkEnd w:id="6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028A8830" w14:textId="77777777" w:rsidTr="00AC0481">
        <w:trPr>
          <w:trHeight w:val="277"/>
        </w:trPr>
        <w:tc>
          <w:tcPr>
            <w:tcW w:w="3490" w:type="dxa"/>
            <w:shd w:val="clear" w:color="auto" w:fill="D9D9D9" w:themeFill="background1" w:themeFillShade="D9"/>
          </w:tcPr>
          <w:p w14:paraId="6959289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1C761FBD"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7AAC6010"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41EE2DD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96062E5"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1BEDF55" w14:textId="77777777" w:rsidR="00E02F1D" w:rsidRPr="00DF00E8" w:rsidRDefault="00E02F1D" w:rsidP="00AC0481">
            <w:pPr>
              <w:ind w:left="0"/>
              <w:jc w:val="center"/>
              <w:rPr>
                <w:b/>
                <w:bCs/>
              </w:rPr>
            </w:pPr>
            <w:r>
              <w:rPr>
                <w:b/>
                <w:bCs/>
              </w:rPr>
              <w:t>TESTING-V2</w:t>
            </w:r>
          </w:p>
        </w:tc>
      </w:tr>
      <w:tr w:rsidR="00E02F1D" w:rsidRPr="00D771E3" w14:paraId="7F4CC7C6" w14:textId="77777777" w:rsidTr="00AC0481">
        <w:trPr>
          <w:trHeight w:val="219"/>
        </w:trPr>
        <w:tc>
          <w:tcPr>
            <w:tcW w:w="3490" w:type="dxa"/>
          </w:tcPr>
          <w:p w14:paraId="179757C8" w14:textId="6D617974" w:rsidR="00E02F1D" w:rsidRPr="00D771E3" w:rsidRDefault="00E02F1D" w:rsidP="00AC0481">
            <w:pPr>
              <w:ind w:left="0"/>
              <w:rPr>
                <w:b/>
                <w:bCs/>
              </w:rPr>
            </w:pPr>
            <w:r w:rsidRPr="00D771E3">
              <w:rPr>
                <w:b/>
                <w:bCs/>
              </w:rPr>
              <w:t xml:space="preserve">Access to </w:t>
            </w:r>
            <w:r>
              <w:rPr>
                <w:b/>
                <w:bCs/>
              </w:rPr>
              <w:t>Closing EBS Master Cash Register</w:t>
            </w:r>
          </w:p>
        </w:tc>
        <w:tc>
          <w:tcPr>
            <w:tcW w:w="1163" w:type="dxa"/>
          </w:tcPr>
          <w:p w14:paraId="240F4BEF" w14:textId="77777777" w:rsidR="00E02F1D" w:rsidRDefault="00E02F1D" w:rsidP="00AC0481">
            <w:pPr>
              <w:ind w:left="0"/>
              <w:jc w:val="center"/>
            </w:pPr>
            <w:r>
              <w:t>Y</w:t>
            </w:r>
          </w:p>
        </w:tc>
        <w:tc>
          <w:tcPr>
            <w:tcW w:w="1163" w:type="dxa"/>
          </w:tcPr>
          <w:p w14:paraId="79E0C3BF" w14:textId="12A9AE69" w:rsidR="00E02F1D" w:rsidRPr="00D771E3" w:rsidRDefault="00E02F1D" w:rsidP="00AC0481">
            <w:pPr>
              <w:ind w:left="0"/>
              <w:jc w:val="center"/>
            </w:pPr>
            <w:r>
              <w:t>N</w:t>
            </w:r>
          </w:p>
        </w:tc>
        <w:tc>
          <w:tcPr>
            <w:tcW w:w="1180" w:type="dxa"/>
          </w:tcPr>
          <w:p w14:paraId="3EC271DE" w14:textId="77777777" w:rsidR="00E02F1D" w:rsidRPr="00D771E3" w:rsidRDefault="00E02F1D" w:rsidP="00AC0481">
            <w:pPr>
              <w:ind w:left="0"/>
              <w:jc w:val="center"/>
            </w:pPr>
            <w:r>
              <w:t>N</w:t>
            </w:r>
          </w:p>
        </w:tc>
        <w:tc>
          <w:tcPr>
            <w:tcW w:w="1180" w:type="dxa"/>
          </w:tcPr>
          <w:p w14:paraId="449738AD" w14:textId="6D0FA602" w:rsidR="00E02F1D" w:rsidRPr="00D771E3" w:rsidRDefault="00E02F1D" w:rsidP="00AC0481">
            <w:pPr>
              <w:ind w:left="0"/>
              <w:jc w:val="center"/>
            </w:pPr>
            <w:r>
              <w:t>N</w:t>
            </w:r>
          </w:p>
        </w:tc>
        <w:tc>
          <w:tcPr>
            <w:tcW w:w="1180" w:type="dxa"/>
          </w:tcPr>
          <w:p w14:paraId="78661551" w14:textId="77777777" w:rsidR="00E02F1D" w:rsidRPr="00D771E3" w:rsidRDefault="00E02F1D" w:rsidP="00AC0481">
            <w:pPr>
              <w:ind w:left="0"/>
              <w:jc w:val="center"/>
            </w:pPr>
            <w:r>
              <w:t>N</w:t>
            </w:r>
          </w:p>
        </w:tc>
      </w:tr>
    </w:tbl>
    <w:p w14:paraId="67949753" w14:textId="77777777" w:rsidR="00E02F1D" w:rsidRPr="00CA50B3" w:rsidRDefault="00E02F1D" w:rsidP="004179D3">
      <w:pPr>
        <w:ind w:left="0"/>
      </w:pPr>
    </w:p>
    <w:p w14:paraId="7B9A262D" w14:textId="1CF249ED" w:rsidR="009B0E9F" w:rsidRDefault="009B0E9F" w:rsidP="008B1251">
      <w:pPr>
        <w:pStyle w:val="Nadpis2"/>
      </w:pPr>
      <w:bookmarkStart w:id="665" w:name="_Toc208566107"/>
      <w:r>
        <w:t>OLC Operations</w:t>
      </w:r>
      <w:bookmarkEnd w:id="665"/>
    </w:p>
    <w:p w14:paraId="160ACD6F" w14:textId="3D97B2BA" w:rsidR="009B0E9F" w:rsidRDefault="009B0E9F" w:rsidP="00CD44D1">
      <w:pPr>
        <w:pStyle w:val="Nadpis3"/>
      </w:pPr>
      <w:bookmarkStart w:id="666" w:name="_Toc208566108"/>
      <w:r>
        <w:t>Subscriber Status</w:t>
      </w:r>
      <w:bookmarkEnd w:id="666"/>
    </w:p>
    <w:p w14:paraId="2F648DCB" w14:textId="39B05AC9" w:rsidR="005265B8" w:rsidRDefault="005265B8" w:rsidP="005265B8">
      <w:pPr>
        <w:ind w:left="0"/>
      </w:pPr>
      <w:r>
        <w:t xml:space="preserve">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Subscriber Status </w:t>
      </w:r>
      <w:r w:rsidRPr="00CA50B3">
        <w:t>from the main menu</w:t>
      </w:r>
      <w:r>
        <w:t xml:space="preserve"> to open OLC </w:t>
      </w:r>
      <w:r w:rsidR="005B2796">
        <w:t xml:space="preserve">Subscriber </w:t>
      </w:r>
      <w:r w:rsidR="008F3CCC">
        <w:t>S</w:t>
      </w:r>
      <w:r>
        <w:t xml:space="preserve">tatus form displaying details about </w:t>
      </w:r>
      <w:r w:rsidR="00EA3B44">
        <w:t>selected subscriber(s) in OLC database.</w:t>
      </w:r>
      <w:r w:rsidR="0069307A">
        <w:t xml:space="preserve"> In this way, user can check if Kenan-OLC synchronization is working and that subscriber created in Kenan is transferred to OLC:</w:t>
      </w:r>
    </w:p>
    <w:p w14:paraId="7E3E4486" w14:textId="35D7BF24" w:rsidR="0069307A" w:rsidRDefault="0069307A" w:rsidP="005265B8">
      <w:pPr>
        <w:ind w:left="0"/>
      </w:pPr>
    </w:p>
    <w:p w14:paraId="30CCA8A9" w14:textId="06F8BC3D" w:rsidR="0069307A" w:rsidRDefault="006525F4" w:rsidP="005265B8">
      <w:pPr>
        <w:ind w:left="0"/>
      </w:pPr>
      <w:r>
        <w:rPr>
          <w:noProof/>
        </w:rPr>
        <w:drawing>
          <wp:inline distT="0" distB="0" distL="0" distR="0" wp14:anchorId="0F5A2823" wp14:editId="28D4BD0F">
            <wp:extent cx="5732145" cy="3340100"/>
            <wp:effectExtent l="0" t="0" r="1905" b="0"/>
            <wp:docPr id="157871050"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050" name="Obrázek 1" descr="Obsah obrázku text, snímek obrazovky, software, displej&#10;&#10;Popis byl vytvořen automaticky"/>
                    <pic:cNvPicPr/>
                  </pic:nvPicPr>
                  <pic:blipFill>
                    <a:blip r:embed="rId392"/>
                    <a:stretch>
                      <a:fillRect/>
                    </a:stretch>
                  </pic:blipFill>
                  <pic:spPr>
                    <a:xfrm>
                      <a:off x="0" y="0"/>
                      <a:ext cx="5732145" cy="3340100"/>
                    </a:xfrm>
                    <a:prstGeom prst="rect">
                      <a:avLst/>
                    </a:prstGeom>
                  </pic:spPr>
                </pic:pic>
              </a:graphicData>
            </a:graphic>
          </wp:inline>
        </w:drawing>
      </w:r>
    </w:p>
    <w:p w14:paraId="5C43A478" w14:textId="625DBA98" w:rsidR="005B2796" w:rsidRPr="005B2796" w:rsidRDefault="005B2796" w:rsidP="005B2796">
      <w:pPr>
        <w:ind w:left="0"/>
        <w:jc w:val="center"/>
        <w:rPr>
          <w:i/>
          <w:iCs w:val="0"/>
          <w:sz w:val="18"/>
          <w:szCs w:val="18"/>
        </w:rPr>
      </w:pPr>
      <w:r w:rsidRPr="005B2796">
        <w:rPr>
          <w:i/>
          <w:iCs w:val="0"/>
          <w:sz w:val="18"/>
          <w:szCs w:val="18"/>
        </w:rPr>
        <w:t>OLC Subscriber Status form</w:t>
      </w:r>
    </w:p>
    <w:p w14:paraId="1789688A" w14:textId="40CC360E" w:rsidR="00EA5CDC" w:rsidRDefault="00EA5CDC" w:rsidP="005265B8">
      <w:pPr>
        <w:ind w:left="0"/>
      </w:pPr>
    </w:p>
    <w:p w14:paraId="5743AF4B" w14:textId="77777777" w:rsidR="00F305E2" w:rsidRDefault="00F305E2" w:rsidP="00F305E2">
      <w:pPr>
        <w:pStyle w:val="Nadpis5"/>
      </w:pPr>
      <w:bookmarkStart w:id="667" w:name="_Toc208566109"/>
      <w:r>
        <w:t>Output Data</w:t>
      </w:r>
      <w:bookmarkEnd w:id="667"/>
    </w:p>
    <w:p w14:paraId="730FE021" w14:textId="77777777" w:rsidR="007A054E" w:rsidRDefault="00332996" w:rsidP="00332996">
      <w:pPr>
        <w:ind w:left="0"/>
      </w:pPr>
      <w:r w:rsidRPr="00625B9E">
        <w:rPr>
          <w:b/>
          <w:bCs/>
          <w:sz w:val="18"/>
          <w:szCs w:val="18"/>
        </w:rPr>
        <w:t>Basic</w:t>
      </w:r>
      <w:r w:rsidR="007A054E">
        <w:rPr>
          <w:sz w:val="18"/>
          <w:szCs w:val="18"/>
        </w:rPr>
        <w:t>,</w:t>
      </w:r>
      <w:r>
        <w:rPr>
          <w:sz w:val="18"/>
          <w:szCs w:val="18"/>
        </w:rPr>
        <w:t xml:space="preserve"> </w:t>
      </w:r>
      <w:r w:rsidRPr="00625B9E">
        <w:rPr>
          <w:b/>
          <w:bCs/>
          <w:sz w:val="18"/>
          <w:szCs w:val="18"/>
        </w:rPr>
        <w:t>Extended</w:t>
      </w:r>
      <w:r>
        <w:rPr>
          <w:sz w:val="18"/>
          <w:szCs w:val="18"/>
        </w:rPr>
        <w:t xml:space="preserve"> </w:t>
      </w:r>
      <w:r w:rsidR="007A054E">
        <w:rPr>
          <w:sz w:val="18"/>
          <w:szCs w:val="18"/>
        </w:rPr>
        <w:t xml:space="preserve">and </w:t>
      </w:r>
      <w:r w:rsidR="007A054E" w:rsidRPr="007A054E">
        <w:rPr>
          <w:b/>
          <w:bCs/>
          <w:sz w:val="18"/>
          <w:szCs w:val="18"/>
        </w:rPr>
        <w:t>Account</w:t>
      </w:r>
      <w:r w:rsidR="007A054E">
        <w:rPr>
          <w:sz w:val="18"/>
          <w:szCs w:val="18"/>
        </w:rPr>
        <w:t xml:space="preserve"> </w:t>
      </w:r>
      <w:r w:rsidRPr="00FF34D5">
        <w:t xml:space="preserve">data sets are available to display. </w:t>
      </w:r>
    </w:p>
    <w:p w14:paraId="48EC041A" w14:textId="77777777" w:rsidR="007A054E" w:rsidRDefault="007A054E" w:rsidP="00332996">
      <w:pPr>
        <w:ind w:left="0"/>
      </w:pPr>
    </w:p>
    <w:p w14:paraId="7A71F44C" w14:textId="4316489A" w:rsidR="00332996" w:rsidRDefault="00332996" w:rsidP="00332996">
      <w:pPr>
        <w:ind w:left="0"/>
      </w:pPr>
      <w:r w:rsidRPr="00FF34D5">
        <w:t>Output columns vary per selected data set</w:t>
      </w:r>
      <w:r>
        <w:t xml:space="preserve"> as described in the below table</w:t>
      </w:r>
      <w:r w:rsidRPr="00FF34D5">
        <w:t>.</w:t>
      </w:r>
    </w:p>
    <w:p w14:paraId="00B609EA" w14:textId="77777777" w:rsidR="00332996" w:rsidRDefault="00332996" w:rsidP="00332996">
      <w:pPr>
        <w:ind w:left="0"/>
        <w:rPr>
          <w:sz w:val="18"/>
          <w:szCs w:val="18"/>
        </w:rPr>
      </w:pPr>
    </w:p>
    <w:tbl>
      <w:tblPr>
        <w:tblStyle w:val="Mkatabulky"/>
        <w:tblW w:w="8505" w:type="dxa"/>
        <w:tblInd w:w="-5" w:type="dxa"/>
        <w:tblLook w:val="04A0" w:firstRow="1" w:lastRow="0" w:firstColumn="1" w:lastColumn="0" w:noHBand="0" w:noVBand="1"/>
      </w:tblPr>
      <w:tblGrid>
        <w:gridCol w:w="3515"/>
        <w:gridCol w:w="750"/>
        <w:gridCol w:w="1117"/>
        <w:gridCol w:w="3123"/>
      </w:tblGrid>
      <w:tr w:rsidR="001C7A9F" w:rsidRPr="00DF00E8" w14:paraId="12B10A43" w14:textId="5ED0239B" w:rsidTr="00B53880">
        <w:trPr>
          <w:trHeight w:val="277"/>
        </w:trPr>
        <w:tc>
          <w:tcPr>
            <w:tcW w:w="3515" w:type="dxa"/>
            <w:shd w:val="clear" w:color="auto" w:fill="D9D9D9" w:themeFill="background1" w:themeFillShade="D9"/>
          </w:tcPr>
          <w:p w14:paraId="62A704B0" w14:textId="77777777" w:rsidR="001C7A9F" w:rsidRPr="00DF00E8" w:rsidRDefault="001C7A9F" w:rsidP="00C91799">
            <w:pPr>
              <w:ind w:left="0"/>
              <w:rPr>
                <w:b/>
                <w:bCs/>
              </w:rPr>
            </w:pPr>
            <w:r>
              <w:rPr>
                <w:b/>
                <w:bCs/>
              </w:rPr>
              <w:t>Column / Data Set</w:t>
            </w:r>
          </w:p>
        </w:tc>
        <w:tc>
          <w:tcPr>
            <w:tcW w:w="750" w:type="dxa"/>
            <w:shd w:val="clear" w:color="auto" w:fill="D9D9D9" w:themeFill="background1" w:themeFillShade="D9"/>
          </w:tcPr>
          <w:p w14:paraId="3C6BB3FF" w14:textId="77777777" w:rsidR="001C7A9F" w:rsidRPr="00F374A6" w:rsidRDefault="001C7A9F" w:rsidP="00C91799">
            <w:pPr>
              <w:ind w:left="0"/>
              <w:jc w:val="center"/>
              <w:rPr>
                <w:b/>
                <w:bCs/>
              </w:rPr>
            </w:pPr>
            <w:r>
              <w:rPr>
                <w:b/>
                <w:bCs/>
              </w:rPr>
              <w:t>Basic</w:t>
            </w:r>
          </w:p>
        </w:tc>
        <w:tc>
          <w:tcPr>
            <w:tcW w:w="1117" w:type="dxa"/>
            <w:shd w:val="clear" w:color="auto" w:fill="D9D9D9" w:themeFill="background1" w:themeFillShade="D9"/>
          </w:tcPr>
          <w:p w14:paraId="0AE51DB3" w14:textId="77777777" w:rsidR="001C7A9F" w:rsidRPr="00DF00E8" w:rsidRDefault="001C7A9F" w:rsidP="00C91799">
            <w:pPr>
              <w:ind w:left="0"/>
              <w:jc w:val="center"/>
              <w:rPr>
                <w:b/>
                <w:bCs/>
              </w:rPr>
            </w:pPr>
            <w:r>
              <w:rPr>
                <w:b/>
                <w:bCs/>
              </w:rPr>
              <w:t>Extended</w:t>
            </w:r>
          </w:p>
        </w:tc>
        <w:tc>
          <w:tcPr>
            <w:tcW w:w="3123" w:type="dxa"/>
            <w:shd w:val="clear" w:color="auto" w:fill="D9D9D9" w:themeFill="background1" w:themeFillShade="D9"/>
          </w:tcPr>
          <w:p w14:paraId="71F2CDC4" w14:textId="0D5485AD" w:rsidR="001C7A9F" w:rsidRDefault="001C7A9F" w:rsidP="00B53880">
            <w:pPr>
              <w:ind w:left="0"/>
              <w:rPr>
                <w:b/>
                <w:bCs/>
              </w:rPr>
            </w:pPr>
            <w:r>
              <w:rPr>
                <w:b/>
                <w:bCs/>
              </w:rPr>
              <w:t>Source Table</w:t>
            </w:r>
          </w:p>
        </w:tc>
      </w:tr>
      <w:tr w:rsidR="001C7A9F" w14:paraId="18C3FA30" w14:textId="0ACCDDF4" w:rsidTr="00B53880">
        <w:trPr>
          <w:trHeight w:val="219"/>
        </w:trPr>
        <w:tc>
          <w:tcPr>
            <w:tcW w:w="3515" w:type="dxa"/>
          </w:tcPr>
          <w:p w14:paraId="2CE36297" w14:textId="3046657A" w:rsidR="001C7A9F" w:rsidRPr="00332996" w:rsidRDefault="001C7A9F" w:rsidP="00332996">
            <w:pPr>
              <w:ind w:left="0"/>
              <w:rPr>
                <w:rFonts w:ascii="Consolas" w:hAnsi="Consolas"/>
              </w:rPr>
            </w:pPr>
            <w:r w:rsidRPr="00332996">
              <w:rPr>
                <w:rFonts w:ascii="Consolas" w:hAnsi="Consolas"/>
              </w:rPr>
              <w:t>MSISDN</w:t>
            </w:r>
          </w:p>
        </w:tc>
        <w:tc>
          <w:tcPr>
            <w:tcW w:w="750" w:type="dxa"/>
          </w:tcPr>
          <w:p w14:paraId="2A4A01D0" w14:textId="77777777" w:rsidR="001C7A9F" w:rsidRDefault="001C7A9F" w:rsidP="00332996">
            <w:pPr>
              <w:ind w:left="0"/>
              <w:jc w:val="center"/>
            </w:pPr>
            <w:r w:rsidRPr="0039321C">
              <w:t>Y</w:t>
            </w:r>
          </w:p>
        </w:tc>
        <w:tc>
          <w:tcPr>
            <w:tcW w:w="1117" w:type="dxa"/>
          </w:tcPr>
          <w:p w14:paraId="743462EC" w14:textId="77777777" w:rsidR="001C7A9F" w:rsidRPr="00D771E3" w:rsidRDefault="001C7A9F" w:rsidP="00332996">
            <w:pPr>
              <w:ind w:left="0"/>
              <w:jc w:val="center"/>
            </w:pPr>
            <w:r w:rsidRPr="00B7226E">
              <w:t>Y</w:t>
            </w:r>
          </w:p>
        </w:tc>
        <w:tc>
          <w:tcPr>
            <w:tcW w:w="3123" w:type="dxa"/>
          </w:tcPr>
          <w:p w14:paraId="706B95F5" w14:textId="0EE120CF" w:rsidR="001C7A9F" w:rsidRPr="00B7226E" w:rsidRDefault="00F51605" w:rsidP="00B53880">
            <w:pPr>
              <w:ind w:left="0"/>
            </w:pPr>
            <w:r>
              <w:t>main grid</w:t>
            </w:r>
          </w:p>
        </w:tc>
      </w:tr>
      <w:tr w:rsidR="001C7A9F" w14:paraId="7138D6E8" w14:textId="6A64BA4F" w:rsidTr="00B53880">
        <w:trPr>
          <w:trHeight w:val="219"/>
        </w:trPr>
        <w:tc>
          <w:tcPr>
            <w:tcW w:w="3515" w:type="dxa"/>
          </w:tcPr>
          <w:p w14:paraId="3161C00E" w14:textId="4D33B55D" w:rsidR="001C7A9F" w:rsidRPr="00332996" w:rsidRDefault="001C7A9F" w:rsidP="00332996">
            <w:pPr>
              <w:ind w:left="0"/>
              <w:rPr>
                <w:rFonts w:ascii="Consolas" w:hAnsi="Consolas"/>
              </w:rPr>
            </w:pPr>
            <w:r w:rsidRPr="00332996">
              <w:rPr>
                <w:rFonts w:ascii="Consolas" w:hAnsi="Consolas"/>
              </w:rPr>
              <w:t>INTEGRATION_ID</w:t>
            </w:r>
          </w:p>
        </w:tc>
        <w:tc>
          <w:tcPr>
            <w:tcW w:w="750" w:type="dxa"/>
          </w:tcPr>
          <w:p w14:paraId="0E11B0E8" w14:textId="77777777" w:rsidR="001C7A9F" w:rsidRDefault="001C7A9F" w:rsidP="00332996">
            <w:pPr>
              <w:ind w:left="0"/>
              <w:jc w:val="center"/>
            </w:pPr>
            <w:r w:rsidRPr="0039321C">
              <w:t>Y</w:t>
            </w:r>
          </w:p>
        </w:tc>
        <w:tc>
          <w:tcPr>
            <w:tcW w:w="1117" w:type="dxa"/>
          </w:tcPr>
          <w:p w14:paraId="57BC6343" w14:textId="77777777" w:rsidR="001C7A9F" w:rsidRPr="00D771E3" w:rsidRDefault="001C7A9F" w:rsidP="00332996">
            <w:pPr>
              <w:ind w:left="0"/>
              <w:jc w:val="center"/>
            </w:pPr>
            <w:r w:rsidRPr="00B7226E">
              <w:t>Y</w:t>
            </w:r>
          </w:p>
        </w:tc>
        <w:tc>
          <w:tcPr>
            <w:tcW w:w="3123" w:type="dxa"/>
          </w:tcPr>
          <w:p w14:paraId="354C4E87" w14:textId="5D9C2681" w:rsidR="001C7A9F" w:rsidRPr="00F51605" w:rsidRDefault="00F51605" w:rsidP="00B53880">
            <w:pPr>
              <w:ind w:left="0"/>
              <w:rPr>
                <w:rFonts w:ascii="Consolas" w:hAnsi="Consolas"/>
              </w:rPr>
            </w:pPr>
            <w:r w:rsidRPr="00F51605">
              <w:rPr>
                <w:rFonts w:ascii="Consolas" w:hAnsi="Consolas"/>
              </w:rPr>
              <w:t>BE_ASSET</w:t>
            </w:r>
          </w:p>
        </w:tc>
      </w:tr>
      <w:tr w:rsidR="001C7A9F" w14:paraId="3125371D" w14:textId="4B6D651D" w:rsidTr="00B53880">
        <w:trPr>
          <w:trHeight w:val="219"/>
        </w:trPr>
        <w:tc>
          <w:tcPr>
            <w:tcW w:w="3515" w:type="dxa"/>
          </w:tcPr>
          <w:p w14:paraId="2C996CC2" w14:textId="4185BE18" w:rsidR="001C7A9F" w:rsidRPr="00332996" w:rsidRDefault="001C7A9F" w:rsidP="00332996">
            <w:pPr>
              <w:ind w:left="0"/>
              <w:rPr>
                <w:rFonts w:ascii="Consolas" w:hAnsi="Consolas"/>
              </w:rPr>
            </w:pPr>
            <w:r w:rsidRPr="00332996">
              <w:rPr>
                <w:rFonts w:ascii="Consolas" w:hAnsi="Consolas"/>
              </w:rPr>
              <w:lastRenderedPageBreak/>
              <w:t>NAME</w:t>
            </w:r>
          </w:p>
        </w:tc>
        <w:tc>
          <w:tcPr>
            <w:tcW w:w="750" w:type="dxa"/>
          </w:tcPr>
          <w:p w14:paraId="14EE064D" w14:textId="77777777" w:rsidR="001C7A9F" w:rsidRDefault="001C7A9F" w:rsidP="00332996">
            <w:pPr>
              <w:ind w:left="0"/>
              <w:jc w:val="center"/>
            </w:pPr>
            <w:r w:rsidRPr="0039321C">
              <w:t>Y</w:t>
            </w:r>
          </w:p>
        </w:tc>
        <w:tc>
          <w:tcPr>
            <w:tcW w:w="1117" w:type="dxa"/>
          </w:tcPr>
          <w:p w14:paraId="0A7477D1" w14:textId="77777777" w:rsidR="001C7A9F" w:rsidRPr="00D771E3" w:rsidRDefault="001C7A9F" w:rsidP="00332996">
            <w:pPr>
              <w:ind w:left="0"/>
              <w:jc w:val="center"/>
            </w:pPr>
            <w:r w:rsidRPr="00B7226E">
              <w:t>Y</w:t>
            </w:r>
          </w:p>
        </w:tc>
        <w:tc>
          <w:tcPr>
            <w:tcW w:w="3123" w:type="dxa"/>
          </w:tcPr>
          <w:p w14:paraId="3ECCDBBB" w14:textId="298AA3CC" w:rsidR="001C7A9F" w:rsidRPr="00F51605" w:rsidRDefault="00F51605" w:rsidP="00B53880">
            <w:pPr>
              <w:ind w:left="0"/>
              <w:rPr>
                <w:rFonts w:ascii="Consolas" w:hAnsi="Consolas"/>
              </w:rPr>
            </w:pPr>
            <w:r w:rsidRPr="00F51605">
              <w:rPr>
                <w:rFonts w:ascii="Consolas" w:hAnsi="Consolas"/>
              </w:rPr>
              <w:t>BE_ASSET</w:t>
            </w:r>
          </w:p>
        </w:tc>
      </w:tr>
      <w:tr w:rsidR="001C7A9F" w14:paraId="6F21E1E6" w14:textId="541678BD" w:rsidTr="00B53880">
        <w:trPr>
          <w:trHeight w:val="219"/>
        </w:trPr>
        <w:tc>
          <w:tcPr>
            <w:tcW w:w="3515" w:type="dxa"/>
          </w:tcPr>
          <w:p w14:paraId="7BC0111F" w14:textId="4F92772D" w:rsidR="001C7A9F" w:rsidRPr="00332996" w:rsidRDefault="001C7A9F" w:rsidP="00332996">
            <w:pPr>
              <w:ind w:left="0"/>
              <w:rPr>
                <w:rFonts w:ascii="Consolas" w:hAnsi="Consolas"/>
              </w:rPr>
            </w:pPr>
            <w:r w:rsidRPr="00332996">
              <w:rPr>
                <w:rFonts w:ascii="Consolas" w:hAnsi="Consolas"/>
              </w:rPr>
              <w:t>CA_ROW_ID</w:t>
            </w:r>
          </w:p>
        </w:tc>
        <w:tc>
          <w:tcPr>
            <w:tcW w:w="750" w:type="dxa"/>
          </w:tcPr>
          <w:p w14:paraId="125DDE4E" w14:textId="77777777" w:rsidR="001C7A9F" w:rsidRDefault="001C7A9F" w:rsidP="00332996">
            <w:pPr>
              <w:ind w:left="0"/>
              <w:jc w:val="center"/>
            </w:pPr>
            <w:r w:rsidRPr="0039321C">
              <w:t>Y</w:t>
            </w:r>
          </w:p>
        </w:tc>
        <w:tc>
          <w:tcPr>
            <w:tcW w:w="1117" w:type="dxa"/>
          </w:tcPr>
          <w:p w14:paraId="36261C8B" w14:textId="77777777" w:rsidR="001C7A9F" w:rsidRPr="00D771E3" w:rsidRDefault="001C7A9F" w:rsidP="00332996">
            <w:pPr>
              <w:ind w:left="0"/>
              <w:jc w:val="center"/>
            </w:pPr>
            <w:r w:rsidRPr="00B7226E">
              <w:t>Y</w:t>
            </w:r>
          </w:p>
        </w:tc>
        <w:tc>
          <w:tcPr>
            <w:tcW w:w="3123" w:type="dxa"/>
          </w:tcPr>
          <w:p w14:paraId="7D22C266" w14:textId="5B84D86F" w:rsidR="001C7A9F" w:rsidRPr="00F51605" w:rsidRDefault="00F51605" w:rsidP="00B53880">
            <w:pPr>
              <w:ind w:left="0"/>
              <w:rPr>
                <w:rFonts w:ascii="Consolas" w:hAnsi="Consolas"/>
              </w:rPr>
            </w:pPr>
            <w:r>
              <w:rPr>
                <w:rFonts w:ascii="Consolas" w:hAnsi="Consolas"/>
              </w:rPr>
              <w:t>CA_BA_MAP</w:t>
            </w:r>
          </w:p>
        </w:tc>
      </w:tr>
      <w:tr w:rsidR="001C7A9F" w14:paraId="0B4BA213" w14:textId="3988B7CB" w:rsidTr="00B53880">
        <w:trPr>
          <w:trHeight w:val="219"/>
        </w:trPr>
        <w:tc>
          <w:tcPr>
            <w:tcW w:w="3515" w:type="dxa"/>
          </w:tcPr>
          <w:p w14:paraId="01E439DB" w14:textId="3FC1DCEB" w:rsidR="001C7A9F" w:rsidRPr="00332996" w:rsidRDefault="001C7A9F" w:rsidP="00332996">
            <w:pPr>
              <w:ind w:left="0"/>
              <w:rPr>
                <w:rFonts w:ascii="Consolas" w:hAnsi="Consolas"/>
              </w:rPr>
            </w:pPr>
            <w:r w:rsidRPr="00332996">
              <w:rPr>
                <w:rFonts w:ascii="Consolas" w:hAnsi="Consolas"/>
              </w:rPr>
              <w:t>PART_NUM</w:t>
            </w:r>
          </w:p>
        </w:tc>
        <w:tc>
          <w:tcPr>
            <w:tcW w:w="750" w:type="dxa"/>
          </w:tcPr>
          <w:p w14:paraId="2B8C3F6E" w14:textId="4944B8A3" w:rsidR="001C7A9F" w:rsidRPr="00436DF2" w:rsidRDefault="001C7A9F" w:rsidP="00332996">
            <w:pPr>
              <w:ind w:left="0"/>
              <w:jc w:val="center"/>
              <w:rPr>
                <w:b/>
                <w:bCs/>
              </w:rPr>
            </w:pPr>
            <w:r w:rsidRPr="0039321C">
              <w:t>Y</w:t>
            </w:r>
          </w:p>
        </w:tc>
        <w:tc>
          <w:tcPr>
            <w:tcW w:w="1117" w:type="dxa"/>
          </w:tcPr>
          <w:p w14:paraId="3E6A33A2" w14:textId="77777777" w:rsidR="001C7A9F" w:rsidRPr="00D771E3" w:rsidRDefault="001C7A9F" w:rsidP="00332996">
            <w:pPr>
              <w:ind w:left="0"/>
              <w:jc w:val="center"/>
            </w:pPr>
            <w:r w:rsidRPr="00B7226E">
              <w:t>Y</w:t>
            </w:r>
          </w:p>
        </w:tc>
        <w:tc>
          <w:tcPr>
            <w:tcW w:w="3123" w:type="dxa"/>
          </w:tcPr>
          <w:p w14:paraId="4CFFC096" w14:textId="737FF211" w:rsidR="001C7A9F" w:rsidRPr="00F51605" w:rsidRDefault="002262D7" w:rsidP="00B53880">
            <w:pPr>
              <w:ind w:left="0"/>
              <w:rPr>
                <w:rFonts w:ascii="Consolas" w:hAnsi="Consolas"/>
              </w:rPr>
            </w:pPr>
            <w:r>
              <w:rPr>
                <w:rFonts w:ascii="Consolas" w:hAnsi="Consolas"/>
              </w:rPr>
              <w:t>BE_PRODUCT</w:t>
            </w:r>
          </w:p>
        </w:tc>
      </w:tr>
      <w:tr w:rsidR="001C7A9F" w14:paraId="3F171445" w14:textId="0A8C0C2B" w:rsidTr="00B53880">
        <w:trPr>
          <w:trHeight w:val="219"/>
        </w:trPr>
        <w:tc>
          <w:tcPr>
            <w:tcW w:w="3515" w:type="dxa"/>
          </w:tcPr>
          <w:p w14:paraId="6F956CAB" w14:textId="70E0D038" w:rsidR="001C7A9F" w:rsidRPr="00332996" w:rsidRDefault="001C7A9F" w:rsidP="00332996">
            <w:pPr>
              <w:ind w:left="0"/>
              <w:rPr>
                <w:rFonts w:ascii="Consolas" w:hAnsi="Consolas"/>
              </w:rPr>
            </w:pPr>
            <w:r w:rsidRPr="00332996">
              <w:rPr>
                <w:rFonts w:ascii="Consolas" w:hAnsi="Consolas"/>
              </w:rPr>
              <w:t>EXTERNAL_CODE SUB_TYPE</w:t>
            </w:r>
          </w:p>
        </w:tc>
        <w:tc>
          <w:tcPr>
            <w:tcW w:w="750" w:type="dxa"/>
          </w:tcPr>
          <w:p w14:paraId="5276DE0C" w14:textId="77777777" w:rsidR="001C7A9F" w:rsidRDefault="001C7A9F" w:rsidP="00332996">
            <w:pPr>
              <w:ind w:left="0"/>
              <w:jc w:val="center"/>
            </w:pPr>
            <w:r w:rsidRPr="0039321C">
              <w:t>Y</w:t>
            </w:r>
          </w:p>
        </w:tc>
        <w:tc>
          <w:tcPr>
            <w:tcW w:w="1117" w:type="dxa"/>
          </w:tcPr>
          <w:p w14:paraId="35314B00" w14:textId="77777777" w:rsidR="001C7A9F" w:rsidRPr="00D771E3" w:rsidRDefault="001C7A9F" w:rsidP="00332996">
            <w:pPr>
              <w:ind w:left="0"/>
              <w:jc w:val="center"/>
            </w:pPr>
            <w:r w:rsidRPr="00B7226E">
              <w:t>Y</w:t>
            </w:r>
          </w:p>
        </w:tc>
        <w:tc>
          <w:tcPr>
            <w:tcW w:w="3123" w:type="dxa"/>
          </w:tcPr>
          <w:p w14:paraId="39BB80A6" w14:textId="7D5BB6B5" w:rsidR="001C7A9F" w:rsidRPr="00F51605" w:rsidRDefault="00F51605" w:rsidP="00B53880">
            <w:pPr>
              <w:ind w:left="0"/>
              <w:rPr>
                <w:rFonts w:ascii="Consolas" w:hAnsi="Consolas"/>
              </w:rPr>
            </w:pPr>
            <w:r>
              <w:rPr>
                <w:rFonts w:ascii="Consolas" w:hAnsi="Consolas"/>
              </w:rPr>
              <w:t>SERVICE_TYPE_REF</w:t>
            </w:r>
          </w:p>
        </w:tc>
      </w:tr>
      <w:tr w:rsidR="001C7A9F" w14:paraId="073AC5B8" w14:textId="69432E87" w:rsidTr="00B53880">
        <w:trPr>
          <w:trHeight w:val="219"/>
        </w:trPr>
        <w:tc>
          <w:tcPr>
            <w:tcW w:w="3515" w:type="dxa"/>
          </w:tcPr>
          <w:p w14:paraId="737169AA" w14:textId="649F60F9" w:rsidR="001C7A9F" w:rsidRPr="00332996" w:rsidRDefault="001C7A9F" w:rsidP="00332996">
            <w:pPr>
              <w:ind w:left="0"/>
              <w:rPr>
                <w:rFonts w:ascii="Consolas" w:hAnsi="Consolas"/>
              </w:rPr>
            </w:pPr>
            <w:r w:rsidRPr="00332996">
              <w:rPr>
                <w:rFonts w:ascii="Consolas" w:hAnsi="Consolas"/>
              </w:rPr>
              <w:t>EXTERNAL_CODE SUB_SUBTYPE</w:t>
            </w:r>
          </w:p>
        </w:tc>
        <w:tc>
          <w:tcPr>
            <w:tcW w:w="750" w:type="dxa"/>
          </w:tcPr>
          <w:p w14:paraId="60EF8D5A" w14:textId="77777777" w:rsidR="001C7A9F" w:rsidRDefault="001C7A9F" w:rsidP="00332996">
            <w:pPr>
              <w:ind w:left="0"/>
              <w:jc w:val="center"/>
            </w:pPr>
            <w:r w:rsidRPr="0039321C">
              <w:t>Y</w:t>
            </w:r>
          </w:p>
        </w:tc>
        <w:tc>
          <w:tcPr>
            <w:tcW w:w="1117" w:type="dxa"/>
          </w:tcPr>
          <w:p w14:paraId="610E936E" w14:textId="77777777" w:rsidR="001C7A9F" w:rsidRPr="00D771E3" w:rsidRDefault="001C7A9F" w:rsidP="00332996">
            <w:pPr>
              <w:ind w:left="0"/>
              <w:jc w:val="center"/>
            </w:pPr>
            <w:r w:rsidRPr="00B7226E">
              <w:t>Y</w:t>
            </w:r>
          </w:p>
        </w:tc>
        <w:tc>
          <w:tcPr>
            <w:tcW w:w="3123" w:type="dxa"/>
          </w:tcPr>
          <w:p w14:paraId="515CE328" w14:textId="56F39E86" w:rsidR="001C7A9F" w:rsidRPr="00F51605" w:rsidRDefault="00F51605" w:rsidP="00B53880">
            <w:pPr>
              <w:ind w:left="0"/>
              <w:rPr>
                <w:rFonts w:ascii="Consolas" w:hAnsi="Consolas"/>
              </w:rPr>
            </w:pPr>
            <w:r>
              <w:rPr>
                <w:rFonts w:ascii="Consolas" w:hAnsi="Consolas"/>
              </w:rPr>
              <w:t>SERVICE_SUB_TYPE_REF</w:t>
            </w:r>
          </w:p>
        </w:tc>
      </w:tr>
      <w:tr w:rsidR="001C7A9F" w14:paraId="762309F8" w14:textId="738367DE" w:rsidTr="00B53880">
        <w:trPr>
          <w:trHeight w:val="219"/>
        </w:trPr>
        <w:tc>
          <w:tcPr>
            <w:tcW w:w="3515" w:type="dxa"/>
          </w:tcPr>
          <w:p w14:paraId="74BFE6C0" w14:textId="3B8F8043" w:rsidR="001C7A9F" w:rsidRPr="00332996" w:rsidRDefault="001C7A9F" w:rsidP="00332996">
            <w:pPr>
              <w:ind w:left="0"/>
              <w:rPr>
                <w:rFonts w:ascii="Consolas" w:hAnsi="Consolas"/>
              </w:rPr>
            </w:pPr>
            <w:r w:rsidRPr="00332996">
              <w:rPr>
                <w:rFonts w:ascii="Consolas" w:hAnsi="Consolas"/>
              </w:rPr>
              <w:t>SERIAL_NUM</w:t>
            </w:r>
          </w:p>
        </w:tc>
        <w:tc>
          <w:tcPr>
            <w:tcW w:w="750" w:type="dxa"/>
          </w:tcPr>
          <w:p w14:paraId="01045BD3" w14:textId="77777777" w:rsidR="001C7A9F" w:rsidRDefault="001C7A9F" w:rsidP="00332996">
            <w:pPr>
              <w:ind w:left="0"/>
              <w:jc w:val="center"/>
            </w:pPr>
            <w:r w:rsidRPr="0039321C">
              <w:t>Y</w:t>
            </w:r>
          </w:p>
        </w:tc>
        <w:tc>
          <w:tcPr>
            <w:tcW w:w="1117" w:type="dxa"/>
          </w:tcPr>
          <w:p w14:paraId="1F435BBC" w14:textId="77777777" w:rsidR="001C7A9F" w:rsidRPr="00D771E3" w:rsidRDefault="001C7A9F" w:rsidP="00332996">
            <w:pPr>
              <w:ind w:left="0"/>
              <w:jc w:val="center"/>
            </w:pPr>
            <w:r w:rsidRPr="00B7226E">
              <w:t>Y</w:t>
            </w:r>
          </w:p>
        </w:tc>
        <w:tc>
          <w:tcPr>
            <w:tcW w:w="3123" w:type="dxa"/>
          </w:tcPr>
          <w:p w14:paraId="1334B6E6" w14:textId="03A6ACC3" w:rsidR="001C7A9F" w:rsidRPr="00F51605" w:rsidRDefault="00F51605" w:rsidP="00B53880">
            <w:pPr>
              <w:ind w:left="0"/>
              <w:rPr>
                <w:rFonts w:ascii="Consolas" w:hAnsi="Consolas"/>
              </w:rPr>
            </w:pPr>
            <w:r w:rsidRPr="00F51605">
              <w:rPr>
                <w:rFonts w:ascii="Consolas" w:hAnsi="Consolas"/>
              </w:rPr>
              <w:t>BE_ASSET</w:t>
            </w:r>
          </w:p>
        </w:tc>
      </w:tr>
      <w:tr w:rsidR="001C7A9F" w14:paraId="32680141" w14:textId="685943C9" w:rsidTr="00B53880">
        <w:trPr>
          <w:trHeight w:val="219"/>
        </w:trPr>
        <w:tc>
          <w:tcPr>
            <w:tcW w:w="3515" w:type="dxa"/>
          </w:tcPr>
          <w:p w14:paraId="39427029" w14:textId="0CA4932E" w:rsidR="001C7A9F" w:rsidRPr="00332996" w:rsidRDefault="001C7A9F" w:rsidP="00332996">
            <w:pPr>
              <w:ind w:left="0"/>
              <w:rPr>
                <w:rFonts w:ascii="Consolas" w:hAnsi="Consolas"/>
              </w:rPr>
            </w:pPr>
            <w:r w:rsidRPr="00332996">
              <w:rPr>
                <w:rFonts w:ascii="Consolas" w:hAnsi="Consolas"/>
              </w:rPr>
              <w:t>START_DT</w:t>
            </w:r>
          </w:p>
        </w:tc>
        <w:tc>
          <w:tcPr>
            <w:tcW w:w="750" w:type="dxa"/>
          </w:tcPr>
          <w:p w14:paraId="44D596E8" w14:textId="77777777" w:rsidR="001C7A9F" w:rsidRDefault="001C7A9F" w:rsidP="00332996">
            <w:pPr>
              <w:ind w:left="0"/>
              <w:jc w:val="center"/>
            </w:pPr>
            <w:r w:rsidRPr="0039321C">
              <w:t>Y</w:t>
            </w:r>
          </w:p>
        </w:tc>
        <w:tc>
          <w:tcPr>
            <w:tcW w:w="1117" w:type="dxa"/>
          </w:tcPr>
          <w:p w14:paraId="510B1D18" w14:textId="77777777" w:rsidR="001C7A9F" w:rsidRPr="00D771E3" w:rsidRDefault="001C7A9F" w:rsidP="00332996">
            <w:pPr>
              <w:ind w:left="0"/>
              <w:jc w:val="center"/>
            </w:pPr>
            <w:r w:rsidRPr="00B7226E">
              <w:t>Y</w:t>
            </w:r>
          </w:p>
        </w:tc>
        <w:tc>
          <w:tcPr>
            <w:tcW w:w="3123" w:type="dxa"/>
          </w:tcPr>
          <w:p w14:paraId="438A52A2" w14:textId="7E376418" w:rsidR="001C7A9F" w:rsidRPr="00F51605" w:rsidRDefault="00F51605" w:rsidP="00B53880">
            <w:pPr>
              <w:ind w:left="0"/>
              <w:rPr>
                <w:rFonts w:ascii="Consolas" w:hAnsi="Consolas"/>
              </w:rPr>
            </w:pPr>
            <w:r w:rsidRPr="00F51605">
              <w:rPr>
                <w:rFonts w:ascii="Consolas" w:hAnsi="Consolas"/>
              </w:rPr>
              <w:t>BE_ASSET</w:t>
            </w:r>
          </w:p>
        </w:tc>
      </w:tr>
      <w:tr w:rsidR="001C7A9F" w14:paraId="368F277D" w14:textId="2C90D7CF" w:rsidTr="00B53880">
        <w:trPr>
          <w:trHeight w:val="219"/>
        </w:trPr>
        <w:tc>
          <w:tcPr>
            <w:tcW w:w="3515" w:type="dxa"/>
          </w:tcPr>
          <w:p w14:paraId="5B04E4CA" w14:textId="762FD2B5" w:rsidR="001C7A9F" w:rsidRPr="00332996" w:rsidRDefault="001C7A9F" w:rsidP="00332996">
            <w:pPr>
              <w:ind w:left="0"/>
              <w:rPr>
                <w:rFonts w:ascii="Consolas" w:hAnsi="Consolas"/>
              </w:rPr>
            </w:pPr>
            <w:r w:rsidRPr="00332996">
              <w:rPr>
                <w:rFonts w:ascii="Consolas" w:hAnsi="Consolas"/>
              </w:rPr>
              <w:t>STATUS_CD</w:t>
            </w:r>
          </w:p>
        </w:tc>
        <w:tc>
          <w:tcPr>
            <w:tcW w:w="750" w:type="dxa"/>
          </w:tcPr>
          <w:p w14:paraId="65CA12D7" w14:textId="77777777" w:rsidR="001C7A9F" w:rsidRDefault="001C7A9F" w:rsidP="00332996">
            <w:pPr>
              <w:ind w:left="0"/>
              <w:jc w:val="center"/>
            </w:pPr>
            <w:r w:rsidRPr="0039321C">
              <w:t>Y</w:t>
            </w:r>
          </w:p>
        </w:tc>
        <w:tc>
          <w:tcPr>
            <w:tcW w:w="1117" w:type="dxa"/>
          </w:tcPr>
          <w:p w14:paraId="1441ACCE" w14:textId="77777777" w:rsidR="001C7A9F" w:rsidRPr="00D771E3" w:rsidRDefault="001C7A9F" w:rsidP="00332996">
            <w:pPr>
              <w:ind w:left="0"/>
              <w:jc w:val="center"/>
            </w:pPr>
            <w:r w:rsidRPr="00B7226E">
              <w:t>Y</w:t>
            </w:r>
          </w:p>
        </w:tc>
        <w:tc>
          <w:tcPr>
            <w:tcW w:w="3123" w:type="dxa"/>
          </w:tcPr>
          <w:p w14:paraId="4BB3FA90" w14:textId="0F7FCE63" w:rsidR="001C7A9F" w:rsidRPr="00F51605" w:rsidRDefault="00F51605" w:rsidP="00B53880">
            <w:pPr>
              <w:ind w:left="0"/>
              <w:rPr>
                <w:rFonts w:ascii="Consolas" w:hAnsi="Consolas"/>
              </w:rPr>
            </w:pPr>
            <w:r w:rsidRPr="00F51605">
              <w:rPr>
                <w:rFonts w:ascii="Consolas" w:hAnsi="Consolas"/>
              </w:rPr>
              <w:t>BE_ASSET</w:t>
            </w:r>
          </w:p>
        </w:tc>
      </w:tr>
      <w:tr w:rsidR="001C7A9F" w14:paraId="5EFBD9FE" w14:textId="52A04266" w:rsidTr="00B53880">
        <w:trPr>
          <w:trHeight w:val="219"/>
        </w:trPr>
        <w:tc>
          <w:tcPr>
            <w:tcW w:w="3515" w:type="dxa"/>
          </w:tcPr>
          <w:p w14:paraId="2CEAB948" w14:textId="343CB607" w:rsidR="001C7A9F" w:rsidRPr="00332996" w:rsidRDefault="001C7A9F" w:rsidP="00332996">
            <w:pPr>
              <w:ind w:left="0"/>
              <w:rPr>
                <w:rFonts w:ascii="Consolas" w:hAnsi="Consolas"/>
              </w:rPr>
            </w:pPr>
            <w:r w:rsidRPr="00332996">
              <w:rPr>
                <w:rFonts w:ascii="Consolas" w:hAnsi="Consolas"/>
              </w:rPr>
              <w:t>BA_ROW_ID</w:t>
            </w:r>
          </w:p>
        </w:tc>
        <w:tc>
          <w:tcPr>
            <w:tcW w:w="750" w:type="dxa"/>
          </w:tcPr>
          <w:p w14:paraId="43D2D4F3" w14:textId="77777777" w:rsidR="001C7A9F" w:rsidRDefault="001C7A9F" w:rsidP="00332996">
            <w:pPr>
              <w:ind w:left="0"/>
              <w:jc w:val="center"/>
            </w:pPr>
            <w:r>
              <w:t>Y</w:t>
            </w:r>
          </w:p>
        </w:tc>
        <w:tc>
          <w:tcPr>
            <w:tcW w:w="1117" w:type="dxa"/>
          </w:tcPr>
          <w:p w14:paraId="0A40474C" w14:textId="77777777" w:rsidR="001C7A9F" w:rsidRPr="00D771E3" w:rsidRDefault="001C7A9F" w:rsidP="00332996">
            <w:pPr>
              <w:ind w:left="0"/>
              <w:jc w:val="center"/>
            </w:pPr>
            <w:r w:rsidRPr="00B7226E">
              <w:t>Y</w:t>
            </w:r>
          </w:p>
        </w:tc>
        <w:tc>
          <w:tcPr>
            <w:tcW w:w="3123" w:type="dxa"/>
          </w:tcPr>
          <w:p w14:paraId="692025F5" w14:textId="70520EC0" w:rsidR="001C7A9F" w:rsidRPr="00F51605" w:rsidRDefault="00F51605" w:rsidP="00B53880">
            <w:pPr>
              <w:ind w:left="0"/>
              <w:rPr>
                <w:rFonts w:ascii="Consolas" w:hAnsi="Consolas"/>
              </w:rPr>
            </w:pPr>
            <w:r>
              <w:rPr>
                <w:rFonts w:ascii="Consolas" w:hAnsi="Consolas"/>
              </w:rPr>
              <w:t>CA_BA_MAP</w:t>
            </w:r>
          </w:p>
        </w:tc>
      </w:tr>
      <w:tr w:rsidR="001C7A9F" w14:paraId="15D6C0C1" w14:textId="115D1F38" w:rsidTr="00B53880">
        <w:trPr>
          <w:trHeight w:val="219"/>
        </w:trPr>
        <w:tc>
          <w:tcPr>
            <w:tcW w:w="3515" w:type="dxa"/>
          </w:tcPr>
          <w:p w14:paraId="7EE6C5A1" w14:textId="1F97124D" w:rsidR="001C7A9F" w:rsidRPr="00332996" w:rsidRDefault="001C7A9F" w:rsidP="00332996">
            <w:pPr>
              <w:ind w:left="0"/>
              <w:rPr>
                <w:rFonts w:ascii="Consolas" w:hAnsi="Consolas"/>
              </w:rPr>
            </w:pPr>
            <w:r w:rsidRPr="00332996">
              <w:rPr>
                <w:rFonts w:ascii="Consolas" w:hAnsi="Consolas"/>
              </w:rPr>
              <w:t>CA_EXT</w:t>
            </w:r>
          </w:p>
        </w:tc>
        <w:tc>
          <w:tcPr>
            <w:tcW w:w="750" w:type="dxa"/>
          </w:tcPr>
          <w:p w14:paraId="7638A1F4" w14:textId="118C2474" w:rsidR="001C7A9F" w:rsidRPr="00436DF2" w:rsidRDefault="001C7A9F" w:rsidP="00332996">
            <w:pPr>
              <w:ind w:left="0"/>
              <w:jc w:val="center"/>
              <w:rPr>
                <w:b/>
                <w:bCs/>
              </w:rPr>
            </w:pPr>
            <w:r w:rsidRPr="0039321C">
              <w:t>Y</w:t>
            </w:r>
          </w:p>
        </w:tc>
        <w:tc>
          <w:tcPr>
            <w:tcW w:w="1117" w:type="dxa"/>
          </w:tcPr>
          <w:p w14:paraId="75AA0034" w14:textId="77777777" w:rsidR="001C7A9F" w:rsidRPr="00D771E3" w:rsidRDefault="001C7A9F" w:rsidP="00332996">
            <w:pPr>
              <w:ind w:left="0"/>
              <w:jc w:val="center"/>
            </w:pPr>
            <w:r w:rsidRPr="00B7226E">
              <w:t>Y</w:t>
            </w:r>
          </w:p>
        </w:tc>
        <w:tc>
          <w:tcPr>
            <w:tcW w:w="3123" w:type="dxa"/>
          </w:tcPr>
          <w:p w14:paraId="3C835A72" w14:textId="2A490F0C" w:rsidR="001C7A9F" w:rsidRPr="00F51605" w:rsidRDefault="00F51605" w:rsidP="00B53880">
            <w:pPr>
              <w:ind w:left="0"/>
              <w:rPr>
                <w:rFonts w:ascii="Consolas" w:hAnsi="Consolas"/>
              </w:rPr>
            </w:pPr>
            <w:r>
              <w:rPr>
                <w:rFonts w:ascii="Consolas" w:hAnsi="Consolas"/>
              </w:rPr>
              <w:t>CA_BA_MAP</w:t>
            </w:r>
          </w:p>
        </w:tc>
      </w:tr>
      <w:tr w:rsidR="001C7A9F" w14:paraId="7FFEFC92" w14:textId="16319C9C" w:rsidTr="00B53880">
        <w:trPr>
          <w:trHeight w:val="219"/>
        </w:trPr>
        <w:tc>
          <w:tcPr>
            <w:tcW w:w="3515" w:type="dxa"/>
          </w:tcPr>
          <w:p w14:paraId="6AAD7B4F" w14:textId="52DB162D" w:rsidR="001C7A9F" w:rsidRPr="00332996" w:rsidRDefault="001C7A9F" w:rsidP="00332996">
            <w:pPr>
              <w:ind w:left="0"/>
              <w:rPr>
                <w:rFonts w:ascii="Consolas" w:hAnsi="Consolas"/>
              </w:rPr>
            </w:pPr>
            <w:r w:rsidRPr="00332996">
              <w:rPr>
                <w:rFonts w:ascii="Consolas" w:hAnsi="Consolas"/>
              </w:rPr>
              <w:t>BA_EXT</w:t>
            </w:r>
          </w:p>
        </w:tc>
        <w:tc>
          <w:tcPr>
            <w:tcW w:w="750" w:type="dxa"/>
          </w:tcPr>
          <w:p w14:paraId="1C6085AE" w14:textId="6EF1882D" w:rsidR="001C7A9F" w:rsidRPr="00436DF2" w:rsidRDefault="001C7A9F" w:rsidP="00332996">
            <w:pPr>
              <w:ind w:left="0"/>
              <w:jc w:val="center"/>
              <w:rPr>
                <w:b/>
                <w:bCs/>
              </w:rPr>
            </w:pPr>
            <w:r w:rsidRPr="0039321C">
              <w:t>Y</w:t>
            </w:r>
          </w:p>
        </w:tc>
        <w:tc>
          <w:tcPr>
            <w:tcW w:w="1117" w:type="dxa"/>
          </w:tcPr>
          <w:p w14:paraId="3DF520FA" w14:textId="77777777" w:rsidR="001C7A9F" w:rsidRPr="00D771E3" w:rsidRDefault="001C7A9F" w:rsidP="00332996">
            <w:pPr>
              <w:ind w:left="0"/>
              <w:jc w:val="center"/>
            </w:pPr>
            <w:r w:rsidRPr="00B7226E">
              <w:t>Y</w:t>
            </w:r>
          </w:p>
        </w:tc>
        <w:tc>
          <w:tcPr>
            <w:tcW w:w="3123" w:type="dxa"/>
          </w:tcPr>
          <w:p w14:paraId="0851D44F" w14:textId="2C6F09BB" w:rsidR="001C7A9F" w:rsidRPr="00F51605" w:rsidRDefault="00F51605" w:rsidP="00B53880">
            <w:pPr>
              <w:ind w:left="0"/>
              <w:rPr>
                <w:rFonts w:ascii="Consolas" w:hAnsi="Consolas"/>
              </w:rPr>
            </w:pPr>
            <w:r>
              <w:rPr>
                <w:rFonts w:ascii="Consolas" w:hAnsi="Consolas"/>
              </w:rPr>
              <w:t>CA_BA_MAP</w:t>
            </w:r>
          </w:p>
        </w:tc>
      </w:tr>
      <w:tr w:rsidR="001C7A9F" w14:paraId="0019D51B" w14:textId="464A80B0" w:rsidTr="00B53880">
        <w:trPr>
          <w:trHeight w:val="219"/>
        </w:trPr>
        <w:tc>
          <w:tcPr>
            <w:tcW w:w="3515" w:type="dxa"/>
          </w:tcPr>
          <w:p w14:paraId="742C6080" w14:textId="14040A0C" w:rsidR="001C7A9F" w:rsidRPr="00332996" w:rsidRDefault="001C7A9F" w:rsidP="00332996">
            <w:pPr>
              <w:ind w:left="0"/>
              <w:rPr>
                <w:rFonts w:ascii="Consolas" w:hAnsi="Consolas"/>
              </w:rPr>
            </w:pPr>
            <w:r w:rsidRPr="00332996">
              <w:rPr>
                <w:rFonts w:ascii="Consolas" w:hAnsi="Consolas"/>
              </w:rPr>
              <w:t>PAYMENT_TYPE_CD</w:t>
            </w:r>
          </w:p>
        </w:tc>
        <w:tc>
          <w:tcPr>
            <w:tcW w:w="750" w:type="dxa"/>
          </w:tcPr>
          <w:p w14:paraId="657F0B41" w14:textId="26782BF8" w:rsidR="001C7A9F" w:rsidRPr="00436DF2" w:rsidRDefault="001C7A9F" w:rsidP="00332996">
            <w:pPr>
              <w:ind w:left="0"/>
              <w:jc w:val="center"/>
              <w:rPr>
                <w:b/>
                <w:bCs/>
              </w:rPr>
            </w:pPr>
            <w:r w:rsidRPr="0039321C">
              <w:t>Y</w:t>
            </w:r>
          </w:p>
        </w:tc>
        <w:tc>
          <w:tcPr>
            <w:tcW w:w="1117" w:type="dxa"/>
          </w:tcPr>
          <w:p w14:paraId="55DFA716" w14:textId="77777777" w:rsidR="001C7A9F" w:rsidRPr="00D771E3" w:rsidRDefault="001C7A9F" w:rsidP="00332996">
            <w:pPr>
              <w:ind w:left="0"/>
              <w:jc w:val="center"/>
            </w:pPr>
            <w:r w:rsidRPr="00B7226E">
              <w:t>Y</w:t>
            </w:r>
          </w:p>
        </w:tc>
        <w:tc>
          <w:tcPr>
            <w:tcW w:w="3123" w:type="dxa"/>
          </w:tcPr>
          <w:p w14:paraId="3337BD4D" w14:textId="14F033FF" w:rsidR="001C7A9F" w:rsidRPr="00F51605" w:rsidRDefault="002262D7" w:rsidP="00B53880">
            <w:pPr>
              <w:ind w:left="0"/>
              <w:rPr>
                <w:rFonts w:ascii="Consolas" w:hAnsi="Consolas"/>
              </w:rPr>
            </w:pPr>
            <w:r>
              <w:rPr>
                <w:rFonts w:ascii="Consolas" w:hAnsi="Consolas"/>
              </w:rPr>
              <w:t>BE_BA</w:t>
            </w:r>
          </w:p>
        </w:tc>
      </w:tr>
      <w:tr w:rsidR="001C7A9F" w14:paraId="116E5BE8" w14:textId="7C65F2E2" w:rsidTr="00B53880">
        <w:trPr>
          <w:trHeight w:val="219"/>
        </w:trPr>
        <w:tc>
          <w:tcPr>
            <w:tcW w:w="3515" w:type="dxa"/>
          </w:tcPr>
          <w:p w14:paraId="7A1125AD" w14:textId="3F6899F3" w:rsidR="001C7A9F" w:rsidRPr="00332996" w:rsidRDefault="001C7A9F" w:rsidP="00332996">
            <w:pPr>
              <w:ind w:left="0"/>
              <w:rPr>
                <w:rFonts w:ascii="Consolas" w:hAnsi="Consolas"/>
              </w:rPr>
            </w:pPr>
            <w:r w:rsidRPr="00332996">
              <w:rPr>
                <w:rFonts w:ascii="Consolas" w:hAnsi="Consolas"/>
              </w:rPr>
              <w:t>X_SUBSCRIBER_ID</w:t>
            </w:r>
          </w:p>
        </w:tc>
        <w:tc>
          <w:tcPr>
            <w:tcW w:w="750" w:type="dxa"/>
          </w:tcPr>
          <w:p w14:paraId="7EDF58E1" w14:textId="3C8975AD" w:rsidR="001C7A9F" w:rsidRPr="00436DF2" w:rsidRDefault="001C7A9F" w:rsidP="00332996">
            <w:pPr>
              <w:ind w:left="0"/>
              <w:jc w:val="center"/>
              <w:rPr>
                <w:b/>
                <w:bCs/>
              </w:rPr>
            </w:pPr>
            <w:r w:rsidRPr="0039321C">
              <w:t>Y</w:t>
            </w:r>
          </w:p>
        </w:tc>
        <w:tc>
          <w:tcPr>
            <w:tcW w:w="1117" w:type="dxa"/>
          </w:tcPr>
          <w:p w14:paraId="5961A11B" w14:textId="77777777" w:rsidR="001C7A9F" w:rsidRPr="00D771E3" w:rsidRDefault="001C7A9F" w:rsidP="00332996">
            <w:pPr>
              <w:ind w:left="0"/>
              <w:jc w:val="center"/>
            </w:pPr>
            <w:r w:rsidRPr="00B7226E">
              <w:t>Y</w:t>
            </w:r>
          </w:p>
        </w:tc>
        <w:tc>
          <w:tcPr>
            <w:tcW w:w="3123" w:type="dxa"/>
          </w:tcPr>
          <w:p w14:paraId="6E23C5FB" w14:textId="7DF25DDB" w:rsidR="001C7A9F" w:rsidRPr="00F51605" w:rsidRDefault="00F51605" w:rsidP="00B53880">
            <w:pPr>
              <w:ind w:left="0"/>
              <w:rPr>
                <w:rFonts w:ascii="Consolas" w:hAnsi="Consolas"/>
              </w:rPr>
            </w:pPr>
            <w:r w:rsidRPr="00F51605">
              <w:rPr>
                <w:rFonts w:ascii="Consolas" w:hAnsi="Consolas"/>
              </w:rPr>
              <w:t>BE_ASSET</w:t>
            </w:r>
          </w:p>
        </w:tc>
      </w:tr>
      <w:tr w:rsidR="001C7A9F" w14:paraId="2857EB03" w14:textId="6D6F0E04" w:rsidTr="00B53880">
        <w:trPr>
          <w:trHeight w:val="219"/>
        </w:trPr>
        <w:tc>
          <w:tcPr>
            <w:tcW w:w="3515" w:type="dxa"/>
          </w:tcPr>
          <w:p w14:paraId="51C8979D" w14:textId="72F0BEEA" w:rsidR="001C7A9F" w:rsidRPr="00332996" w:rsidRDefault="001C7A9F" w:rsidP="00332996">
            <w:pPr>
              <w:ind w:left="0"/>
              <w:rPr>
                <w:rFonts w:ascii="Consolas" w:hAnsi="Consolas"/>
              </w:rPr>
            </w:pPr>
            <w:r w:rsidRPr="00332996">
              <w:rPr>
                <w:rFonts w:ascii="Consolas" w:hAnsi="Consolas"/>
              </w:rPr>
              <w:t>REGISTERED_DT</w:t>
            </w:r>
          </w:p>
        </w:tc>
        <w:tc>
          <w:tcPr>
            <w:tcW w:w="750" w:type="dxa"/>
          </w:tcPr>
          <w:p w14:paraId="176D550E" w14:textId="66D708BC" w:rsidR="001C7A9F" w:rsidRPr="00436DF2" w:rsidRDefault="001C7A9F" w:rsidP="00332996">
            <w:pPr>
              <w:ind w:left="0"/>
              <w:jc w:val="center"/>
              <w:rPr>
                <w:b/>
                <w:bCs/>
              </w:rPr>
            </w:pPr>
            <w:r w:rsidRPr="0039321C">
              <w:t>Y</w:t>
            </w:r>
          </w:p>
        </w:tc>
        <w:tc>
          <w:tcPr>
            <w:tcW w:w="1117" w:type="dxa"/>
          </w:tcPr>
          <w:p w14:paraId="5864A698" w14:textId="77777777" w:rsidR="001C7A9F" w:rsidRPr="00D771E3" w:rsidRDefault="001C7A9F" w:rsidP="00332996">
            <w:pPr>
              <w:ind w:left="0"/>
              <w:jc w:val="center"/>
            </w:pPr>
            <w:r w:rsidRPr="00B7226E">
              <w:t>Y</w:t>
            </w:r>
          </w:p>
        </w:tc>
        <w:tc>
          <w:tcPr>
            <w:tcW w:w="3123" w:type="dxa"/>
          </w:tcPr>
          <w:p w14:paraId="58799594" w14:textId="29F68E3A" w:rsidR="001C7A9F" w:rsidRPr="00F51605" w:rsidRDefault="00F51605" w:rsidP="00B53880">
            <w:pPr>
              <w:ind w:left="0"/>
              <w:rPr>
                <w:rFonts w:ascii="Consolas" w:hAnsi="Consolas"/>
              </w:rPr>
            </w:pPr>
            <w:r w:rsidRPr="00F51605">
              <w:rPr>
                <w:rFonts w:ascii="Consolas" w:hAnsi="Consolas"/>
              </w:rPr>
              <w:t>BE_ASSET</w:t>
            </w:r>
          </w:p>
        </w:tc>
      </w:tr>
      <w:tr w:rsidR="001C7A9F" w14:paraId="61F0429E" w14:textId="4B6C3EC8" w:rsidTr="00B53880">
        <w:trPr>
          <w:trHeight w:val="219"/>
        </w:trPr>
        <w:tc>
          <w:tcPr>
            <w:tcW w:w="3515" w:type="dxa"/>
          </w:tcPr>
          <w:p w14:paraId="0089E68C" w14:textId="5B9B8184" w:rsidR="001C7A9F" w:rsidRPr="00332996" w:rsidRDefault="001C7A9F" w:rsidP="00332996">
            <w:pPr>
              <w:ind w:left="0"/>
              <w:rPr>
                <w:rFonts w:ascii="Consolas" w:hAnsi="Consolas"/>
              </w:rPr>
            </w:pPr>
            <w:r w:rsidRPr="00332996">
              <w:rPr>
                <w:rFonts w:ascii="Consolas" w:hAnsi="Consolas"/>
              </w:rPr>
              <w:t>END_DT</w:t>
            </w:r>
          </w:p>
        </w:tc>
        <w:tc>
          <w:tcPr>
            <w:tcW w:w="750" w:type="dxa"/>
          </w:tcPr>
          <w:p w14:paraId="455E4986" w14:textId="23C393E6" w:rsidR="001C7A9F" w:rsidRPr="00436DF2" w:rsidRDefault="001C7A9F" w:rsidP="00332996">
            <w:pPr>
              <w:ind w:left="0"/>
              <w:jc w:val="center"/>
              <w:rPr>
                <w:b/>
                <w:bCs/>
              </w:rPr>
            </w:pPr>
            <w:r w:rsidRPr="0039321C">
              <w:t>Y</w:t>
            </w:r>
          </w:p>
        </w:tc>
        <w:tc>
          <w:tcPr>
            <w:tcW w:w="1117" w:type="dxa"/>
          </w:tcPr>
          <w:p w14:paraId="4D376A27" w14:textId="648F18B7" w:rsidR="001C7A9F" w:rsidRPr="00B7226E" w:rsidRDefault="001C7A9F" w:rsidP="00332996">
            <w:pPr>
              <w:ind w:left="0"/>
              <w:jc w:val="center"/>
            </w:pPr>
            <w:r w:rsidRPr="00B7226E">
              <w:t>Y</w:t>
            </w:r>
          </w:p>
        </w:tc>
        <w:tc>
          <w:tcPr>
            <w:tcW w:w="3123" w:type="dxa"/>
          </w:tcPr>
          <w:p w14:paraId="12B16DB4" w14:textId="7A8B8C05" w:rsidR="001C7A9F" w:rsidRPr="00F51605" w:rsidRDefault="00F51605" w:rsidP="00B53880">
            <w:pPr>
              <w:ind w:left="0"/>
              <w:rPr>
                <w:rFonts w:ascii="Consolas" w:hAnsi="Consolas"/>
              </w:rPr>
            </w:pPr>
            <w:r w:rsidRPr="00F51605">
              <w:rPr>
                <w:rFonts w:ascii="Consolas" w:hAnsi="Consolas"/>
              </w:rPr>
              <w:t>BE_ASSET</w:t>
            </w:r>
          </w:p>
        </w:tc>
      </w:tr>
      <w:tr w:rsidR="001C7A9F" w14:paraId="781F9F48" w14:textId="3BCA4D36" w:rsidTr="00B53880">
        <w:trPr>
          <w:trHeight w:val="219"/>
        </w:trPr>
        <w:tc>
          <w:tcPr>
            <w:tcW w:w="3515" w:type="dxa"/>
          </w:tcPr>
          <w:p w14:paraId="5938892E" w14:textId="7DC1196A" w:rsidR="001C7A9F" w:rsidRPr="00332996" w:rsidRDefault="001C7A9F" w:rsidP="00F221EA">
            <w:pPr>
              <w:ind w:left="0"/>
              <w:rPr>
                <w:rFonts w:ascii="Consolas" w:hAnsi="Consolas"/>
              </w:rPr>
            </w:pPr>
            <w:r>
              <w:rPr>
                <w:rFonts w:ascii="Consolas" w:hAnsi="Consolas"/>
              </w:rPr>
              <w:t>MSL_CONTRACT_FLG</w:t>
            </w:r>
          </w:p>
        </w:tc>
        <w:tc>
          <w:tcPr>
            <w:tcW w:w="750" w:type="dxa"/>
          </w:tcPr>
          <w:p w14:paraId="68F3851F" w14:textId="5FE4AC1C" w:rsidR="001C7A9F" w:rsidRPr="00436DF2" w:rsidRDefault="001C7A9F" w:rsidP="00332996">
            <w:pPr>
              <w:ind w:left="0"/>
              <w:jc w:val="center"/>
              <w:rPr>
                <w:b/>
                <w:bCs/>
              </w:rPr>
            </w:pPr>
            <w:r>
              <w:rPr>
                <w:b/>
                <w:bCs/>
              </w:rPr>
              <w:t>N</w:t>
            </w:r>
          </w:p>
        </w:tc>
        <w:tc>
          <w:tcPr>
            <w:tcW w:w="1117" w:type="dxa"/>
          </w:tcPr>
          <w:p w14:paraId="6146E72D" w14:textId="6576BAC1" w:rsidR="001C7A9F" w:rsidRPr="00B7226E" w:rsidRDefault="001C7A9F" w:rsidP="00332996">
            <w:pPr>
              <w:ind w:left="0"/>
              <w:jc w:val="center"/>
            </w:pPr>
            <w:r>
              <w:t>Y</w:t>
            </w:r>
          </w:p>
        </w:tc>
        <w:tc>
          <w:tcPr>
            <w:tcW w:w="3123" w:type="dxa"/>
          </w:tcPr>
          <w:p w14:paraId="5B00DAA5" w14:textId="15442DC6" w:rsidR="001C7A9F" w:rsidRPr="00F51605" w:rsidRDefault="002262D7" w:rsidP="00B53880">
            <w:pPr>
              <w:ind w:left="0"/>
              <w:rPr>
                <w:rFonts w:ascii="Consolas" w:hAnsi="Consolas"/>
              </w:rPr>
            </w:pPr>
            <w:r>
              <w:rPr>
                <w:rFonts w:ascii="Consolas" w:hAnsi="Consolas"/>
              </w:rPr>
              <w:t>BE_SERVICE</w:t>
            </w:r>
            <w:r w:rsidR="00B53880">
              <w:rPr>
                <w:rFonts w:ascii="Consolas" w:hAnsi="Consolas"/>
              </w:rPr>
              <w:br/>
            </w:r>
            <w:r w:rsidR="00B53880">
              <w:rPr>
                <w:rFonts w:ascii="Consolas" w:hAnsi="Consolas"/>
                <w:sz w:val="18"/>
                <w:szCs w:val="18"/>
              </w:rPr>
              <w:t xml:space="preserve">calculated: </w:t>
            </w:r>
            <w:r w:rsidR="00B53880" w:rsidRPr="001C7A9F">
              <w:rPr>
                <w:rFonts w:ascii="Consolas" w:hAnsi="Consolas"/>
                <w:sz w:val="18"/>
                <w:szCs w:val="18"/>
              </w:rPr>
              <w:t>(if msl_contract_flg = 'Y' or x_sub_vb_grp_commit_id is not null then 'Y' else 'N')</w:t>
            </w:r>
          </w:p>
        </w:tc>
      </w:tr>
      <w:tr w:rsidR="001C7A9F" w14:paraId="01BB7E06" w14:textId="4AD0D777" w:rsidTr="00B53880">
        <w:trPr>
          <w:trHeight w:val="219"/>
        </w:trPr>
        <w:tc>
          <w:tcPr>
            <w:tcW w:w="3515" w:type="dxa"/>
          </w:tcPr>
          <w:p w14:paraId="702E899C" w14:textId="68C5CE2D" w:rsidR="001C7A9F" w:rsidRPr="00332996" w:rsidRDefault="001C7A9F" w:rsidP="001C7A9F">
            <w:pPr>
              <w:ind w:left="0"/>
              <w:rPr>
                <w:rFonts w:ascii="Consolas" w:hAnsi="Consolas"/>
              </w:rPr>
            </w:pPr>
            <w:r w:rsidRPr="001C7A9F">
              <w:rPr>
                <w:rFonts w:ascii="Consolas" w:hAnsi="Consolas"/>
              </w:rPr>
              <w:t>OPTIN_VF_LOCALDATA</w:t>
            </w:r>
          </w:p>
        </w:tc>
        <w:tc>
          <w:tcPr>
            <w:tcW w:w="750" w:type="dxa"/>
          </w:tcPr>
          <w:p w14:paraId="44621AA3" w14:textId="2ED43409" w:rsidR="001C7A9F" w:rsidRPr="00436DF2" w:rsidRDefault="001C7A9F" w:rsidP="001C7A9F">
            <w:pPr>
              <w:ind w:left="0"/>
              <w:jc w:val="center"/>
              <w:rPr>
                <w:b/>
                <w:bCs/>
              </w:rPr>
            </w:pPr>
            <w:r>
              <w:rPr>
                <w:b/>
                <w:bCs/>
              </w:rPr>
              <w:t>N</w:t>
            </w:r>
          </w:p>
        </w:tc>
        <w:tc>
          <w:tcPr>
            <w:tcW w:w="1117" w:type="dxa"/>
          </w:tcPr>
          <w:p w14:paraId="02A4A786" w14:textId="1DDD014F" w:rsidR="001C7A9F" w:rsidRPr="00B7226E" w:rsidRDefault="001C7A9F" w:rsidP="001C7A9F">
            <w:pPr>
              <w:ind w:left="0"/>
              <w:jc w:val="center"/>
            </w:pPr>
            <w:r>
              <w:t>Y</w:t>
            </w:r>
          </w:p>
        </w:tc>
        <w:tc>
          <w:tcPr>
            <w:tcW w:w="3123" w:type="dxa"/>
          </w:tcPr>
          <w:p w14:paraId="48E6BCCF" w14:textId="1C4B416E" w:rsidR="001C7A9F" w:rsidRPr="00F51605" w:rsidRDefault="002262D7" w:rsidP="00B53880">
            <w:pPr>
              <w:ind w:left="0"/>
              <w:rPr>
                <w:rFonts w:ascii="Consolas" w:hAnsi="Consolas"/>
              </w:rPr>
            </w:pPr>
            <w:r>
              <w:rPr>
                <w:rFonts w:ascii="Consolas" w:hAnsi="Consolas"/>
              </w:rPr>
              <w:t>BE_SERVICE_ATTR</w:t>
            </w:r>
          </w:p>
        </w:tc>
      </w:tr>
      <w:tr w:rsidR="001C7A9F" w14:paraId="27592AA6" w14:textId="56E61D1A" w:rsidTr="00B53880">
        <w:trPr>
          <w:trHeight w:val="219"/>
        </w:trPr>
        <w:tc>
          <w:tcPr>
            <w:tcW w:w="3515" w:type="dxa"/>
          </w:tcPr>
          <w:p w14:paraId="10DE6475" w14:textId="195F7535"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PTIN_VF_OPERDATA</w:t>
            </w:r>
          </w:p>
        </w:tc>
        <w:tc>
          <w:tcPr>
            <w:tcW w:w="750" w:type="dxa"/>
          </w:tcPr>
          <w:p w14:paraId="3EC0906D" w14:textId="57AF226F" w:rsidR="001C7A9F" w:rsidRPr="00436DF2" w:rsidRDefault="001C7A9F" w:rsidP="001C7A9F">
            <w:pPr>
              <w:ind w:left="0"/>
              <w:jc w:val="center"/>
              <w:rPr>
                <w:b/>
                <w:bCs/>
              </w:rPr>
            </w:pPr>
            <w:r>
              <w:rPr>
                <w:b/>
                <w:bCs/>
              </w:rPr>
              <w:t>N</w:t>
            </w:r>
          </w:p>
        </w:tc>
        <w:tc>
          <w:tcPr>
            <w:tcW w:w="1117" w:type="dxa"/>
          </w:tcPr>
          <w:p w14:paraId="7C717317" w14:textId="74C8E7B2" w:rsidR="001C7A9F" w:rsidRPr="00B7226E" w:rsidRDefault="001C7A9F" w:rsidP="001C7A9F">
            <w:pPr>
              <w:ind w:left="0"/>
              <w:jc w:val="center"/>
            </w:pPr>
            <w:r>
              <w:t>Y</w:t>
            </w:r>
          </w:p>
        </w:tc>
        <w:tc>
          <w:tcPr>
            <w:tcW w:w="3123" w:type="dxa"/>
          </w:tcPr>
          <w:p w14:paraId="54F7485C" w14:textId="74882D34" w:rsidR="001C7A9F" w:rsidRPr="00F51605" w:rsidRDefault="002262D7" w:rsidP="00B53880">
            <w:pPr>
              <w:ind w:left="0"/>
              <w:rPr>
                <w:rFonts w:ascii="Consolas" w:hAnsi="Consolas"/>
              </w:rPr>
            </w:pPr>
            <w:r>
              <w:rPr>
                <w:rFonts w:ascii="Consolas" w:hAnsi="Consolas"/>
              </w:rPr>
              <w:t>BE_SERVICE_ATTR</w:t>
            </w:r>
          </w:p>
        </w:tc>
      </w:tr>
      <w:tr w:rsidR="001C7A9F" w14:paraId="60AD6B03" w14:textId="2D9FCA10" w:rsidTr="00B53880">
        <w:trPr>
          <w:trHeight w:val="219"/>
        </w:trPr>
        <w:tc>
          <w:tcPr>
            <w:tcW w:w="3515" w:type="dxa"/>
          </w:tcPr>
          <w:p w14:paraId="22C5EE5C" w14:textId="5CBDA421"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PTIN_TNPS</w:t>
            </w:r>
          </w:p>
        </w:tc>
        <w:tc>
          <w:tcPr>
            <w:tcW w:w="750" w:type="dxa"/>
          </w:tcPr>
          <w:p w14:paraId="1E5600E9" w14:textId="609639FE" w:rsidR="001C7A9F" w:rsidRPr="00436DF2" w:rsidRDefault="001C7A9F" w:rsidP="001C7A9F">
            <w:pPr>
              <w:ind w:left="0"/>
              <w:jc w:val="center"/>
              <w:rPr>
                <w:b/>
                <w:bCs/>
              </w:rPr>
            </w:pPr>
            <w:r>
              <w:rPr>
                <w:b/>
                <w:bCs/>
              </w:rPr>
              <w:t>N</w:t>
            </w:r>
          </w:p>
        </w:tc>
        <w:tc>
          <w:tcPr>
            <w:tcW w:w="1117" w:type="dxa"/>
          </w:tcPr>
          <w:p w14:paraId="646DBB0A" w14:textId="7E3BB67D" w:rsidR="001C7A9F" w:rsidRPr="00B7226E" w:rsidRDefault="001C7A9F" w:rsidP="001C7A9F">
            <w:pPr>
              <w:ind w:left="0"/>
              <w:jc w:val="center"/>
            </w:pPr>
            <w:r>
              <w:t>Y</w:t>
            </w:r>
          </w:p>
        </w:tc>
        <w:tc>
          <w:tcPr>
            <w:tcW w:w="3123" w:type="dxa"/>
          </w:tcPr>
          <w:p w14:paraId="66179D14" w14:textId="1F25CF89" w:rsidR="001C7A9F" w:rsidRPr="00F51605" w:rsidRDefault="002262D7" w:rsidP="00B53880">
            <w:pPr>
              <w:ind w:left="0"/>
              <w:rPr>
                <w:rFonts w:ascii="Consolas" w:hAnsi="Consolas"/>
              </w:rPr>
            </w:pPr>
            <w:r>
              <w:rPr>
                <w:rFonts w:ascii="Consolas" w:hAnsi="Consolas"/>
              </w:rPr>
              <w:t>BE_SERVICE_ATTR</w:t>
            </w:r>
          </w:p>
        </w:tc>
      </w:tr>
      <w:tr w:rsidR="001C7A9F" w14:paraId="593EBD55" w14:textId="32F1FD3B" w:rsidTr="00B53880">
        <w:trPr>
          <w:trHeight w:val="219"/>
        </w:trPr>
        <w:tc>
          <w:tcPr>
            <w:tcW w:w="3515" w:type="dxa"/>
          </w:tcPr>
          <w:p w14:paraId="77EF4002" w14:textId="5211A0FC" w:rsidR="001C7A9F" w:rsidRPr="00332996" w:rsidRDefault="001C7A9F" w:rsidP="001C7A9F">
            <w:pPr>
              <w:ind w:left="0"/>
              <w:rPr>
                <w:rFonts w:ascii="Consolas" w:hAnsi="Consolas"/>
              </w:rPr>
            </w:pPr>
            <w:r w:rsidRPr="001C7A9F">
              <w:rPr>
                <w:rFonts w:ascii="Consolas" w:hAnsi="Consolas"/>
              </w:rPr>
              <w:t>OPTIN_VF_COMCOM</w:t>
            </w:r>
          </w:p>
        </w:tc>
        <w:tc>
          <w:tcPr>
            <w:tcW w:w="750" w:type="dxa"/>
          </w:tcPr>
          <w:p w14:paraId="3077787A" w14:textId="4957BA11" w:rsidR="001C7A9F" w:rsidRPr="00436DF2" w:rsidRDefault="001C7A9F" w:rsidP="001C7A9F">
            <w:pPr>
              <w:ind w:left="0"/>
              <w:jc w:val="center"/>
              <w:rPr>
                <w:b/>
                <w:bCs/>
              </w:rPr>
            </w:pPr>
            <w:r>
              <w:rPr>
                <w:b/>
                <w:bCs/>
              </w:rPr>
              <w:t>N</w:t>
            </w:r>
          </w:p>
        </w:tc>
        <w:tc>
          <w:tcPr>
            <w:tcW w:w="1117" w:type="dxa"/>
          </w:tcPr>
          <w:p w14:paraId="72559B96" w14:textId="458A0102" w:rsidR="001C7A9F" w:rsidRPr="00B7226E" w:rsidRDefault="001C7A9F" w:rsidP="001C7A9F">
            <w:pPr>
              <w:ind w:left="0"/>
              <w:jc w:val="center"/>
            </w:pPr>
            <w:r>
              <w:t>Y</w:t>
            </w:r>
          </w:p>
        </w:tc>
        <w:tc>
          <w:tcPr>
            <w:tcW w:w="3123" w:type="dxa"/>
          </w:tcPr>
          <w:p w14:paraId="088C88AB" w14:textId="3826F89C" w:rsidR="001C7A9F" w:rsidRPr="00F51605" w:rsidRDefault="002262D7" w:rsidP="00B53880">
            <w:pPr>
              <w:ind w:left="0"/>
              <w:rPr>
                <w:rFonts w:ascii="Consolas" w:hAnsi="Consolas"/>
              </w:rPr>
            </w:pPr>
            <w:r>
              <w:rPr>
                <w:rFonts w:ascii="Consolas" w:hAnsi="Consolas"/>
              </w:rPr>
              <w:t>BE_SERVICE_ATTR</w:t>
            </w:r>
          </w:p>
        </w:tc>
      </w:tr>
      <w:tr w:rsidR="001C7A9F" w14:paraId="3FEB678A" w14:textId="1263BF7F" w:rsidTr="00B53880">
        <w:trPr>
          <w:trHeight w:val="219"/>
        </w:trPr>
        <w:tc>
          <w:tcPr>
            <w:tcW w:w="3515" w:type="dxa"/>
          </w:tcPr>
          <w:p w14:paraId="56F238D3" w14:textId="18018649" w:rsidR="001C7A9F" w:rsidRPr="00332996" w:rsidRDefault="001C7A9F" w:rsidP="001C7A9F">
            <w:pPr>
              <w:ind w:left="0"/>
              <w:rPr>
                <w:rFonts w:ascii="Consolas" w:hAnsi="Consolas"/>
              </w:rPr>
            </w:pPr>
            <w:r w:rsidRPr="001C7A9F">
              <w:rPr>
                <w:rFonts w:ascii="Consolas" w:hAnsi="Consolas"/>
              </w:rPr>
              <w:t>OPTIN_VF_3RDPARTYCOM</w:t>
            </w:r>
          </w:p>
        </w:tc>
        <w:tc>
          <w:tcPr>
            <w:tcW w:w="750" w:type="dxa"/>
          </w:tcPr>
          <w:p w14:paraId="257AD36A" w14:textId="16E0DD7C" w:rsidR="001C7A9F" w:rsidRPr="00436DF2" w:rsidRDefault="001C7A9F" w:rsidP="001C7A9F">
            <w:pPr>
              <w:ind w:left="0"/>
              <w:jc w:val="center"/>
              <w:rPr>
                <w:b/>
                <w:bCs/>
              </w:rPr>
            </w:pPr>
            <w:r>
              <w:rPr>
                <w:b/>
                <w:bCs/>
              </w:rPr>
              <w:t>N</w:t>
            </w:r>
          </w:p>
        </w:tc>
        <w:tc>
          <w:tcPr>
            <w:tcW w:w="1117" w:type="dxa"/>
          </w:tcPr>
          <w:p w14:paraId="740D5E66" w14:textId="4B9D932C" w:rsidR="001C7A9F" w:rsidRPr="00B7226E" w:rsidRDefault="001C7A9F" w:rsidP="001C7A9F">
            <w:pPr>
              <w:ind w:left="0"/>
              <w:jc w:val="center"/>
            </w:pPr>
            <w:r>
              <w:t>Y</w:t>
            </w:r>
          </w:p>
        </w:tc>
        <w:tc>
          <w:tcPr>
            <w:tcW w:w="3123" w:type="dxa"/>
          </w:tcPr>
          <w:p w14:paraId="17B62788" w14:textId="152C36DB" w:rsidR="001C7A9F" w:rsidRPr="00F51605" w:rsidRDefault="002262D7" w:rsidP="00B53880">
            <w:pPr>
              <w:ind w:left="0"/>
              <w:rPr>
                <w:rFonts w:ascii="Consolas" w:hAnsi="Consolas"/>
              </w:rPr>
            </w:pPr>
            <w:r>
              <w:rPr>
                <w:rFonts w:ascii="Consolas" w:hAnsi="Consolas"/>
              </w:rPr>
              <w:t>BE_SERVICE_ATTR</w:t>
            </w:r>
          </w:p>
        </w:tc>
      </w:tr>
      <w:tr w:rsidR="001C7A9F" w14:paraId="17D70A94" w14:textId="42174F51" w:rsidTr="00B53880">
        <w:trPr>
          <w:trHeight w:val="219"/>
        </w:trPr>
        <w:tc>
          <w:tcPr>
            <w:tcW w:w="3515" w:type="dxa"/>
          </w:tcPr>
          <w:p w14:paraId="44EFF5F8" w14:textId="43844B26" w:rsidR="001C7A9F" w:rsidRPr="00332996" w:rsidRDefault="00B53880" w:rsidP="001C7A9F">
            <w:pPr>
              <w:ind w:left="0"/>
              <w:rPr>
                <w:rFonts w:ascii="Consolas" w:hAnsi="Consolas"/>
              </w:rPr>
            </w:pPr>
            <w:r>
              <w:rPr>
                <w:rFonts w:ascii="Consolas" w:hAnsi="Consolas"/>
              </w:rPr>
              <w:t>C</w:t>
            </w:r>
            <w:r w:rsidR="001C7A9F" w:rsidRPr="001C7A9F">
              <w:rPr>
                <w:rFonts w:ascii="Consolas" w:hAnsi="Consolas"/>
              </w:rPr>
              <w:t>ALL_FORWARD_SERVICE_IDENTIF</w:t>
            </w:r>
          </w:p>
        </w:tc>
        <w:tc>
          <w:tcPr>
            <w:tcW w:w="750" w:type="dxa"/>
          </w:tcPr>
          <w:p w14:paraId="44BC06F5" w14:textId="2B3E400B" w:rsidR="001C7A9F" w:rsidRPr="00436DF2" w:rsidRDefault="001C7A9F" w:rsidP="001C7A9F">
            <w:pPr>
              <w:ind w:left="0"/>
              <w:jc w:val="center"/>
              <w:rPr>
                <w:b/>
                <w:bCs/>
              </w:rPr>
            </w:pPr>
            <w:r>
              <w:rPr>
                <w:b/>
                <w:bCs/>
              </w:rPr>
              <w:t>N</w:t>
            </w:r>
          </w:p>
        </w:tc>
        <w:tc>
          <w:tcPr>
            <w:tcW w:w="1117" w:type="dxa"/>
          </w:tcPr>
          <w:p w14:paraId="7C63B300" w14:textId="0E2BB1AD" w:rsidR="001C7A9F" w:rsidRPr="00B7226E" w:rsidRDefault="001C7A9F" w:rsidP="001C7A9F">
            <w:pPr>
              <w:ind w:left="0"/>
              <w:jc w:val="center"/>
            </w:pPr>
            <w:r>
              <w:t>Y</w:t>
            </w:r>
          </w:p>
        </w:tc>
        <w:tc>
          <w:tcPr>
            <w:tcW w:w="3123" w:type="dxa"/>
          </w:tcPr>
          <w:p w14:paraId="134AB823" w14:textId="145E2D8C" w:rsidR="001C7A9F" w:rsidRPr="00F51605" w:rsidRDefault="002262D7" w:rsidP="00B53880">
            <w:pPr>
              <w:ind w:left="0"/>
              <w:rPr>
                <w:rFonts w:ascii="Consolas" w:hAnsi="Consolas"/>
              </w:rPr>
            </w:pPr>
            <w:r>
              <w:rPr>
                <w:rFonts w:ascii="Consolas" w:hAnsi="Consolas"/>
              </w:rPr>
              <w:t>BE_SERVICE</w:t>
            </w:r>
          </w:p>
        </w:tc>
      </w:tr>
      <w:tr w:rsidR="001C7A9F" w14:paraId="258CF7C2" w14:textId="3486C4CC" w:rsidTr="00B53880">
        <w:trPr>
          <w:trHeight w:val="219"/>
        </w:trPr>
        <w:tc>
          <w:tcPr>
            <w:tcW w:w="3515" w:type="dxa"/>
          </w:tcPr>
          <w:p w14:paraId="2FBD81BE" w14:textId="533AFF33" w:rsidR="001C7A9F" w:rsidRPr="00332996" w:rsidRDefault="001C7A9F" w:rsidP="001C7A9F">
            <w:pPr>
              <w:ind w:left="0"/>
              <w:rPr>
                <w:rFonts w:ascii="Consolas" w:hAnsi="Consolas"/>
              </w:rPr>
            </w:pPr>
            <w:r w:rsidRPr="001C7A9F">
              <w:rPr>
                <w:rFonts w:ascii="Consolas" w:hAnsi="Consolas"/>
              </w:rPr>
              <w:t>X_ISIC_CODE</w:t>
            </w:r>
          </w:p>
        </w:tc>
        <w:tc>
          <w:tcPr>
            <w:tcW w:w="750" w:type="dxa"/>
          </w:tcPr>
          <w:p w14:paraId="142735C9" w14:textId="62B250CE" w:rsidR="001C7A9F" w:rsidRPr="00436DF2" w:rsidRDefault="001C7A9F" w:rsidP="001C7A9F">
            <w:pPr>
              <w:ind w:left="0"/>
              <w:jc w:val="center"/>
              <w:rPr>
                <w:b/>
                <w:bCs/>
              </w:rPr>
            </w:pPr>
            <w:r>
              <w:rPr>
                <w:b/>
                <w:bCs/>
              </w:rPr>
              <w:t>N</w:t>
            </w:r>
          </w:p>
        </w:tc>
        <w:tc>
          <w:tcPr>
            <w:tcW w:w="1117" w:type="dxa"/>
          </w:tcPr>
          <w:p w14:paraId="3F4718BE" w14:textId="6DD2D26A" w:rsidR="001C7A9F" w:rsidRPr="00B7226E" w:rsidRDefault="001C7A9F" w:rsidP="001C7A9F">
            <w:pPr>
              <w:ind w:left="0"/>
              <w:jc w:val="center"/>
            </w:pPr>
            <w:r>
              <w:t>Y</w:t>
            </w:r>
          </w:p>
        </w:tc>
        <w:tc>
          <w:tcPr>
            <w:tcW w:w="3123" w:type="dxa"/>
          </w:tcPr>
          <w:p w14:paraId="313894C9" w14:textId="0C6CBBE4" w:rsidR="001C7A9F" w:rsidRPr="00F51605" w:rsidRDefault="00F51605" w:rsidP="00B53880">
            <w:pPr>
              <w:ind w:left="0"/>
              <w:rPr>
                <w:rFonts w:ascii="Consolas" w:hAnsi="Consolas"/>
              </w:rPr>
            </w:pPr>
            <w:r w:rsidRPr="00F51605">
              <w:rPr>
                <w:rFonts w:ascii="Consolas" w:hAnsi="Consolas"/>
              </w:rPr>
              <w:t>BE_ASSET</w:t>
            </w:r>
          </w:p>
        </w:tc>
      </w:tr>
      <w:tr w:rsidR="001C7A9F" w14:paraId="6FC29107" w14:textId="62B0B238" w:rsidTr="00B53880">
        <w:trPr>
          <w:trHeight w:val="219"/>
        </w:trPr>
        <w:tc>
          <w:tcPr>
            <w:tcW w:w="3515" w:type="dxa"/>
          </w:tcPr>
          <w:p w14:paraId="2C0992F0" w14:textId="28457D40" w:rsidR="001C7A9F" w:rsidRPr="00332996" w:rsidRDefault="001C7A9F" w:rsidP="001C7A9F">
            <w:pPr>
              <w:ind w:left="0"/>
              <w:rPr>
                <w:rFonts w:ascii="Consolas" w:hAnsi="Consolas"/>
              </w:rPr>
            </w:pPr>
            <w:r w:rsidRPr="001C7A9F">
              <w:rPr>
                <w:rFonts w:ascii="Consolas" w:hAnsi="Consolas"/>
              </w:rPr>
              <w:t>X_CONNECTED_WITH_COMPANY</w:t>
            </w:r>
          </w:p>
        </w:tc>
        <w:tc>
          <w:tcPr>
            <w:tcW w:w="750" w:type="dxa"/>
          </w:tcPr>
          <w:p w14:paraId="0656C347" w14:textId="6B62C300" w:rsidR="001C7A9F" w:rsidRPr="00436DF2" w:rsidRDefault="001C7A9F" w:rsidP="001C7A9F">
            <w:pPr>
              <w:ind w:left="0"/>
              <w:jc w:val="center"/>
              <w:rPr>
                <w:b/>
                <w:bCs/>
              </w:rPr>
            </w:pPr>
            <w:r>
              <w:rPr>
                <w:b/>
                <w:bCs/>
              </w:rPr>
              <w:t>N</w:t>
            </w:r>
          </w:p>
        </w:tc>
        <w:tc>
          <w:tcPr>
            <w:tcW w:w="1117" w:type="dxa"/>
          </w:tcPr>
          <w:p w14:paraId="498E3636" w14:textId="46DFC538" w:rsidR="001C7A9F" w:rsidRPr="00B7226E" w:rsidRDefault="001C7A9F" w:rsidP="001C7A9F">
            <w:pPr>
              <w:ind w:left="0"/>
              <w:jc w:val="center"/>
            </w:pPr>
            <w:r>
              <w:t>Y</w:t>
            </w:r>
          </w:p>
        </w:tc>
        <w:tc>
          <w:tcPr>
            <w:tcW w:w="3123" w:type="dxa"/>
          </w:tcPr>
          <w:p w14:paraId="2FB1E7F6" w14:textId="311ECE28" w:rsidR="001C7A9F" w:rsidRPr="00F51605" w:rsidRDefault="00F51605" w:rsidP="00B53880">
            <w:pPr>
              <w:ind w:left="0"/>
              <w:rPr>
                <w:rFonts w:ascii="Consolas" w:hAnsi="Consolas"/>
              </w:rPr>
            </w:pPr>
            <w:r w:rsidRPr="00F51605">
              <w:rPr>
                <w:rFonts w:ascii="Consolas" w:hAnsi="Consolas"/>
              </w:rPr>
              <w:t>BE_ASSET</w:t>
            </w:r>
          </w:p>
        </w:tc>
      </w:tr>
      <w:tr w:rsidR="001C7A9F" w14:paraId="407B94DB" w14:textId="571C8522" w:rsidTr="00B53880">
        <w:trPr>
          <w:trHeight w:val="219"/>
        </w:trPr>
        <w:tc>
          <w:tcPr>
            <w:tcW w:w="3515" w:type="dxa"/>
          </w:tcPr>
          <w:p w14:paraId="1642AA76" w14:textId="70C2307B" w:rsidR="001C7A9F" w:rsidRPr="00332996" w:rsidRDefault="001C7A9F" w:rsidP="001C7A9F">
            <w:pPr>
              <w:ind w:left="0"/>
              <w:rPr>
                <w:rFonts w:ascii="Consolas" w:hAnsi="Consolas"/>
              </w:rPr>
            </w:pPr>
            <w:r w:rsidRPr="001C7A9F">
              <w:rPr>
                <w:rFonts w:ascii="Consolas" w:hAnsi="Consolas"/>
              </w:rPr>
              <w:t>ONE_NET_WELCOME_GROUP_ID</w:t>
            </w:r>
          </w:p>
        </w:tc>
        <w:tc>
          <w:tcPr>
            <w:tcW w:w="750" w:type="dxa"/>
          </w:tcPr>
          <w:p w14:paraId="16924085" w14:textId="7CBD5DD6" w:rsidR="001C7A9F" w:rsidRPr="00436DF2" w:rsidRDefault="001C7A9F" w:rsidP="001C7A9F">
            <w:pPr>
              <w:ind w:left="0"/>
              <w:jc w:val="center"/>
              <w:rPr>
                <w:b/>
                <w:bCs/>
              </w:rPr>
            </w:pPr>
            <w:r>
              <w:rPr>
                <w:b/>
                <w:bCs/>
              </w:rPr>
              <w:t>N</w:t>
            </w:r>
          </w:p>
        </w:tc>
        <w:tc>
          <w:tcPr>
            <w:tcW w:w="1117" w:type="dxa"/>
          </w:tcPr>
          <w:p w14:paraId="03C1E505" w14:textId="07C5D40E" w:rsidR="001C7A9F" w:rsidRPr="00B7226E" w:rsidRDefault="001C7A9F" w:rsidP="001C7A9F">
            <w:pPr>
              <w:ind w:left="0"/>
              <w:jc w:val="center"/>
            </w:pPr>
            <w:r>
              <w:t>Y</w:t>
            </w:r>
          </w:p>
        </w:tc>
        <w:tc>
          <w:tcPr>
            <w:tcW w:w="3123" w:type="dxa"/>
          </w:tcPr>
          <w:p w14:paraId="7C2C4F1A" w14:textId="7FF798BA" w:rsidR="001C7A9F" w:rsidRPr="00F51605" w:rsidRDefault="00F51605" w:rsidP="00B53880">
            <w:pPr>
              <w:ind w:left="0"/>
              <w:rPr>
                <w:rFonts w:ascii="Consolas" w:hAnsi="Consolas"/>
              </w:rPr>
            </w:pPr>
            <w:r>
              <w:rPr>
                <w:rFonts w:ascii="Consolas" w:hAnsi="Consolas"/>
              </w:rPr>
              <w:t>BE_SERVICE</w:t>
            </w:r>
          </w:p>
        </w:tc>
      </w:tr>
      <w:tr w:rsidR="001C7A9F" w14:paraId="65D24EEA" w14:textId="4AE38BE9" w:rsidTr="00B53880">
        <w:trPr>
          <w:trHeight w:val="219"/>
        </w:trPr>
        <w:tc>
          <w:tcPr>
            <w:tcW w:w="3515" w:type="dxa"/>
          </w:tcPr>
          <w:p w14:paraId="600A7D8F" w14:textId="2DAE3990" w:rsidR="001C7A9F" w:rsidRPr="00332996" w:rsidRDefault="001C7A9F" w:rsidP="001C7A9F">
            <w:pPr>
              <w:ind w:left="0"/>
              <w:rPr>
                <w:rFonts w:ascii="Consolas" w:hAnsi="Consolas"/>
              </w:rPr>
            </w:pPr>
            <w:r w:rsidRPr="001C7A9F">
              <w:rPr>
                <w:rFonts w:ascii="Consolas" w:hAnsi="Consolas"/>
              </w:rPr>
              <w:t>KID_FLAG</w:t>
            </w:r>
          </w:p>
        </w:tc>
        <w:tc>
          <w:tcPr>
            <w:tcW w:w="750" w:type="dxa"/>
          </w:tcPr>
          <w:p w14:paraId="0D7FB54A" w14:textId="20B10AE5" w:rsidR="001C7A9F" w:rsidRPr="00436DF2" w:rsidRDefault="001C7A9F" w:rsidP="001C7A9F">
            <w:pPr>
              <w:ind w:left="0"/>
              <w:jc w:val="center"/>
              <w:rPr>
                <w:b/>
                <w:bCs/>
              </w:rPr>
            </w:pPr>
            <w:r>
              <w:rPr>
                <w:b/>
                <w:bCs/>
              </w:rPr>
              <w:t>N</w:t>
            </w:r>
          </w:p>
        </w:tc>
        <w:tc>
          <w:tcPr>
            <w:tcW w:w="1117" w:type="dxa"/>
          </w:tcPr>
          <w:p w14:paraId="775A7F4B" w14:textId="42FBA877" w:rsidR="001C7A9F" w:rsidRPr="00B7226E" w:rsidRDefault="001C7A9F" w:rsidP="001C7A9F">
            <w:pPr>
              <w:ind w:left="0"/>
              <w:jc w:val="center"/>
            </w:pPr>
            <w:r>
              <w:t>Y</w:t>
            </w:r>
          </w:p>
        </w:tc>
        <w:tc>
          <w:tcPr>
            <w:tcW w:w="3123" w:type="dxa"/>
          </w:tcPr>
          <w:p w14:paraId="167B400A" w14:textId="528C0B15" w:rsidR="001C7A9F" w:rsidRPr="00F51605" w:rsidRDefault="002262D7" w:rsidP="00B53880">
            <w:pPr>
              <w:ind w:left="0"/>
              <w:rPr>
                <w:rFonts w:ascii="Consolas" w:hAnsi="Consolas"/>
              </w:rPr>
            </w:pPr>
            <w:r>
              <w:rPr>
                <w:rFonts w:ascii="Consolas" w:hAnsi="Consolas"/>
              </w:rPr>
              <w:t>BE_SERVICE_ATTR</w:t>
            </w:r>
          </w:p>
        </w:tc>
      </w:tr>
      <w:tr w:rsidR="001C7A9F" w14:paraId="6A0AC571" w14:textId="115483AC" w:rsidTr="00B53880">
        <w:trPr>
          <w:trHeight w:val="219"/>
        </w:trPr>
        <w:tc>
          <w:tcPr>
            <w:tcW w:w="3515" w:type="dxa"/>
          </w:tcPr>
          <w:p w14:paraId="502A4BC9" w14:textId="13C90EE2" w:rsidR="001C7A9F" w:rsidRPr="00332996" w:rsidRDefault="001C7A9F" w:rsidP="001C7A9F">
            <w:pPr>
              <w:ind w:left="0"/>
              <w:rPr>
                <w:rFonts w:ascii="Consolas" w:hAnsi="Consolas"/>
              </w:rPr>
            </w:pPr>
            <w:r w:rsidRPr="001C7A9F">
              <w:rPr>
                <w:rFonts w:ascii="Consolas" w:hAnsi="Consolas"/>
              </w:rPr>
              <w:t>X_SUB_VB_ASSET_INT_ID</w:t>
            </w:r>
          </w:p>
        </w:tc>
        <w:tc>
          <w:tcPr>
            <w:tcW w:w="750" w:type="dxa"/>
          </w:tcPr>
          <w:p w14:paraId="01AA43A0" w14:textId="2B8B1B25" w:rsidR="001C7A9F" w:rsidRPr="00436DF2" w:rsidRDefault="001C7A9F" w:rsidP="001C7A9F">
            <w:pPr>
              <w:ind w:left="0"/>
              <w:jc w:val="center"/>
              <w:rPr>
                <w:b/>
                <w:bCs/>
              </w:rPr>
            </w:pPr>
            <w:r>
              <w:rPr>
                <w:b/>
                <w:bCs/>
              </w:rPr>
              <w:t>N</w:t>
            </w:r>
          </w:p>
        </w:tc>
        <w:tc>
          <w:tcPr>
            <w:tcW w:w="1117" w:type="dxa"/>
          </w:tcPr>
          <w:p w14:paraId="7BF11049" w14:textId="129D2287" w:rsidR="001C7A9F" w:rsidRPr="00B7226E" w:rsidRDefault="001C7A9F" w:rsidP="001C7A9F">
            <w:pPr>
              <w:ind w:left="0"/>
              <w:jc w:val="center"/>
            </w:pPr>
            <w:r>
              <w:t>Y</w:t>
            </w:r>
          </w:p>
        </w:tc>
        <w:tc>
          <w:tcPr>
            <w:tcW w:w="3123" w:type="dxa"/>
          </w:tcPr>
          <w:p w14:paraId="724C0E43" w14:textId="0A12709A" w:rsidR="001C7A9F" w:rsidRPr="00F51605" w:rsidRDefault="00043BB9" w:rsidP="00B53880">
            <w:pPr>
              <w:ind w:left="0"/>
              <w:rPr>
                <w:rFonts w:ascii="Consolas" w:hAnsi="Consolas"/>
              </w:rPr>
            </w:pPr>
            <w:r>
              <w:rPr>
                <w:rFonts w:ascii="Consolas" w:hAnsi="Consolas"/>
              </w:rPr>
              <w:t>BE_SERVICE</w:t>
            </w:r>
          </w:p>
        </w:tc>
      </w:tr>
    </w:tbl>
    <w:p w14:paraId="4FDFAB1B" w14:textId="77777777" w:rsidR="00332996" w:rsidRDefault="00332996" w:rsidP="00332996">
      <w:pPr>
        <w:ind w:left="0"/>
        <w:rPr>
          <w:b/>
          <w:bCs/>
        </w:rPr>
      </w:pPr>
    </w:p>
    <w:tbl>
      <w:tblPr>
        <w:tblStyle w:val="Mkatabulky"/>
        <w:tblW w:w="7388" w:type="dxa"/>
        <w:tblInd w:w="-5" w:type="dxa"/>
        <w:tblLook w:val="04A0" w:firstRow="1" w:lastRow="0" w:firstColumn="1" w:lastColumn="0" w:noHBand="0" w:noVBand="1"/>
      </w:tblPr>
      <w:tblGrid>
        <w:gridCol w:w="3347"/>
        <w:gridCol w:w="1016"/>
        <w:gridCol w:w="3025"/>
      </w:tblGrid>
      <w:tr w:rsidR="007A054E" w14:paraId="6D98D8C5" w14:textId="77777777" w:rsidTr="007A054E">
        <w:trPr>
          <w:trHeight w:val="277"/>
        </w:trPr>
        <w:tc>
          <w:tcPr>
            <w:tcW w:w="3347" w:type="dxa"/>
            <w:shd w:val="clear" w:color="auto" w:fill="D9D9D9" w:themeFill="background1" w:themeFillShade="D9"/>
          </w:tcPr>
          <w:p w14:paraId="2EF86280" w14:textId="77777777" w:rsidR="007A054E" w:rsidRPr="00DF00E8" w:rsidRDefault="007A054E" w:rsidP="00656853">
            <w:pPr>
              <w:ind w:left="0"/>
              <w:rPr>
                <w:b/>
                <w:bCs/>
              </w:rPr>
            </w:pPr>
            <w:r>
              <w:rPr>
                <w:b/>
                <w:bCs/>
              </w:rPr>
              <w:t>Column / Data Set</w:t>
            </w:r>
          </w:p>
        </w:tc>
        <w:tc>
          <w:tcPr>
            <w:tcW w:w="1016" w:type="dxa"/>
            <w:shd w:val="clear" w:color="auto" w:fill="D9D9D9" w:themeFill="background1" w:themeFillShade="D9"/>
          </w:tcPr>
          <w:p w14:paraId="09E7941B" w14:textId="6C77A89A" w:rsidR="007A054E" w:rsidRPr="00F374A6" w:rsidRDefault="007A054E" w:rsidP="00656853">
            <w:pPr>
              <w:ind w:left="0"/>
              <w:jc w:val="center"/>
              <w:rPr>
                <w:b/>
                <w:bCs/>
              </w:rPr>
            </w:pPr>
            <w:r>
              <w:rPr>
                <w:b/>
                <w:bCs/>
              </w:rPr>
              <w:t>Account</w:t>
            </w:r>
          </w:p>
        </w:tc>
        <w:tc>
          <w:tcPr>
            <w:tcW w:w="3025" w:type="dxa"/>
            <w:shd w:val="clear" w:color="auto" w:fill="D9D9D9" w:themeFill="background1" w:themeFillShade="D9"/>
          </w:tcPr>
          <w:p w14:paraId="1933A6F6" w14:textId="77777777" w:rsidR="007A054E" w:rsidRDefault="007A054E" w:rsidP="00656853">
            <w:pPr>
              <w:ind w:left="0"/>
              <w:rPr>
                <w:b/>
                <w:bCs/>
              </w:rPr>
            </w:pPr>
            <w:r>
              <w:rPr>
                <w:b/>
                <w:bCs/>
              </w:rPr>
              <w:t>Source Table</w:t>
            </w:r>
          </w:p>
        </w:tc>
      </w:tr>
      <w:tr w:rsidR="007A054E" w:rsidRPr="00B7226E" w14:paraId="014A07C2" w14:textId="77777777" w:rsidTr="007A054E">
        <w:trPr>
          <w:trHeight w:val="219"/>
        </w:trPr>
        <w:tc>
          <w:tcPr>
            <w:tcW w:w="3347" w:type="dxa"/>
          </w:tcPr>
          <w:p w14:paraId="1BC1009E" w14:textId="77777777" w:rsidR="007A054E" w:rsidRPr="00332996" w:rsidRDefault="007A054E" w:rsidP="00656853">
            <w:pPr>
              <w:ind w:left="0"/>
              <w:rPr>
                <w:rFonts w:ascii="Consolas" w:hAnsi="Consolas"/>
              </w:rPr>
            </w:pPr>
            <w:r w:rsidRPr="00332996">
              <w:rPr>
                <w:rFonts w:ascii="Consolas" w:hAnsi="Consolas"/>
              </w:rPr>
              <w:t>MSISDN</w:t>
            </w:r>
          </w:p>
        </w:tc>
        <w:tc>
          <w:tcPr>
            <w:tcW w:w="1016" w:type="dxa"/>
          </w:tcPr>
          <w:p w14:paraId="56417B66" w14:textId="77777777" w:rsidR="007A054E" w:rsidRDefault="007A054E" w:rsidP="00656853">
            <w:pPr>
              <w:ind w:left="0"/>
              <w:jc w:val="center"/>
            </w:pPr>
            <w:r w:rsidRPr="0039321C">
              <w:t>Y</w:t>
            </w:r>
          </w:p>
        </w:tc>
        <w:tc>
          <w:tcPr>
            <w:tcW w:w="3025" w:type="dxa"/>
          </w:tcPr>
          <w:p w14:paraId="7DFE91AC" w14:textId="77777777" w:rsidR="007A054E" w:rsidRDefault="007A054E" w:rsidP="00656853">
            <w:pPr>
              <w:ind w:left="0"/>
            </w:pPr>
            <w:r>
              <w:t>main grid</w:t>
            </w:r>
          </w:p>
          <w:p w14:paraId="7EFE8E48" w14:textId="40D5B305" w:rsidR="007A054E" w:rsidRDefault="007A054E" w:rsidP="00656853">
            <w:pPr>
              <w:ind w:left="0"/>
            </w:pPr>
            <w:r>
              <w:t>joined on</w:t>
            </w:r>
          </w:p>
          <w:p w14:paraId="782D6A0A" w14:textId="5FFBF5F4" w:rsidR="007A054E" w:rsidRPr="00B7226E" w:rsidRDefault="007A054E" w:rsidP="00656853">
            <w:pPr>
              <w:ind w:left="0"/>
            </w:pPr>
            <w:r>
              <w:rPr>
                <w:rFonts w:ascii="Consolas" w:hAnsi="Consolas"/>
              </w:rPr>
              <w:t>L0_EXTERNAL_ID_EQUIP_MAP</w:t>
            </w:r>
          </w:p>
        </w:tc>
      </w:tr>
      <w:tr w:rsidR="007A054E" w:rsidRPr="00F51605" w14:paraId="01B5A2B1" w14:textId="77777777" w:rsidTr="007A054E">
        <w:trPr>
          <w:trHeight w:val="219"/>
        </w:trPr>
        <w:tc>
          <w:tcPr>
            <w:tcW w:w="3347" w:type="dxa"/>
          </w:tcPr>
          <w:p w14:paraId="1018565A" w14:textId="2061F203" w:rsidR="007A054E" w:rsidRPr="00332996" w:rsidRDefault="007A054E" w:rsidP="00656853">
            <w:pPr>
              <w:ind w:left="0"/>
              <w:rPr>
                <w:rFonts w:ascii="Consolas" w:hAnsi="Consolas"/>
              </w:rPr>
            </w:pPr>
            <w:r>
              <w:rPr>
                <w:rFonts w:ascii="Consolas" w:hAnsi="Consolas"/>
              </w:rPr>
              <w:t>BA_EXT_ID</w:t>
            </w:r>
          </w:p>
        </w:tc>
        <w:tc>
          <w:tcPr>
            <w:tcW w:w="1016" w:type="dxa"/>
          </w:tcPr>
          <w:p w14:paraId="10B56901" w14:textId="77777777" w:rsidR="007A054E" w:rsidRDefault="007A054E" w:rsidP="00656853">
            <w:pPr>
              <w:ind w:left="0"/>
              <w:jc w:val="center"/>
            </w:pPr>
            <w:r w:rsidRPr="0039321C">
              <w:t>Y</w:t>
            </w:r>
          </w:p>
        </w:tc>
        <w:tc>
          <w:tcPr>
            <w:tcW w:w="3025" w:type="dxa"/>
          </w:tcPr>
          <w:p w14:paraId="3E313B1D" w14:textId="2CD7AF9D" w:rsidR="007A054E" w:rsidRPr="00F51605" w:rsidRDefault="007A054E" w:rsidP="00656853">
            <w:pPr>
              <w:ind w:left="0"/>
              <w:rPr>
                <w:rFonts w:ascii="Consolas" w:hAnsi="Consolas"/>
              </w:rPr>
            </w:pPr>
            <w:r>
              <w:rPr>
                <w:rFonts w:ascii="Consolas" w:hAnsi="Consolas"/>
              </w:rPr>
              <w:t>L0_EXTERNAL_ID_ACCT_MAP</w:t>
            </w:r>
          </w:p>
        </w:tc>
      </w:tr>
      <w:tr w:rsidR="007A054E" w:rsidRPr="00F51605" w14:paraId="1903D603" w14:textId="77777777" w:rsidTr="007A054E">
        <w:trPr>
          <w:trHeight w:val="219"/>
        </w:trPr>
        <w:tc>
          <w:tcPr>
            <w:tcW w:w="3347" w:type="dxa"/>
          </w:tcPr>
          <w:p w14:paraId="302EFF53" w14:textId="766120EB" w:rsidR="007A054E" w:rsidRPr="00332996" w:rsidRDefault="007A054E" w:rsidP="00656853">
            <w:pPr>
              <w:ind w:left="0"/>
              <w:rPr>
                <w:rFonts w:ascii="Consolas" w:hAnsi="Consolas"/>
              </w:rPr>
            </w:pPr>
            <w:r>
              <w:rPr>
                <w:rFonts w:ascii="Consolas" w:hAnsi="Consolas"/>
              </w:rPr>
              <w:t>BA_FNAME</w:t>
            </w:r>
          </w:p>
        </w:tc>
        <w:tc>
          <w:tcPr>
            <w:tcW w:w="1016" w:type="dxa"/>
          </w:tcPr>
          <w:p w14:paraId="1605CE47" w14:textId="77777777" w:rsidR="007A054E" w:rsidRDefault="007A054E" w:rsidP="00656853">
            <w:pPr>
              <w:ind w:left="0"/>
              <w:jc w:val="center"/>
            </w:pPr>
            <w:r w:rsidRPr="0039321C">
              <w:t>Y</w:t>
            </w:r>
          </w:p>
        </w:tc>
        <w:tc>
          <w:tcPr>
            <w:tcW w:w="3025" w:type="dxa"/>
          </w:tcPr>
          <w:p w14:paraId="2EA2076E" w14:textId="74C75254" w:rsidR="007A054E" w:rsidRPr="00F51605" w:rsidRDefault="007A054E" w:rsidP="00656853">
            <w:pPr>
              <w:ind w:left="0"/>
              <w:rPr>
                <w:rFonts w:ascii="Consolas" w:hAnsi="Consolas"/>
              </w:rPr>
            </w:pPr>
            <w:r>
              <w:rPr>
                <w:rFonts w:ascii="Consolas" w:hAnsi="Consolas"/>
              </w:rPr>
              <w:t>L0_CMF</w:t>
            </w:r>
          </w:p>
        </w:tc>
      </w:tr>
      <w:tr w:rsidR="007A054E" w:rsidRPr="00F51605" w14:paraId="7DD9FC42" w14:textId="77777777" w:rsidTr="007A054E">
        <w:trPr>
          <w:trHeight w:val="219"/>
        </w:trPr>
        <w:tc>
          <w:tcPr>
            <w:tcW w:w="3347" w:type="dxa"/>
          </w:tcPr>
          <w:p w14:paraId="4335FCC4" w14:textId="6C2B86F5" w:rsidR="007A054E" w:rsidRPr="00332996" w:rsidRDefault="007A054E" w:rsidP="00656853">
            <w:pPr>
              <w:ind w:left="0"/>
              <w:rPr>
                <w:rFonts w:ascii="Consolas" w:hAnsi="Consolas"/>
              </w:rPr>
            </w:pPr>
            <w:r>
              <w:rPr>
                <w:rFonts w:ascii="Consolas" w:hAnsi="Consolas"/>
              </w:rPr>
              <w:t>BA_LNAME</w:t>
            </w:r>
          </w:p>
        </w:tc>
        <w:tc>
          <w:tcPr>
            <w:tcW w:w="1016" w:type="dxa"/>
          </w:tcPr>
          <w:p w14:paraId="092ED694" w14:textId="77777777" w:rsidR="007A054E" w:rsidRDefault="007A054E" w:rsidP="00656853">
            <w:pPr>
              <w:ind w:left="0"/>
              <w:jc w:val="center"/>
            </w:pPr>
            <w:r w:rsidRPr="0039321C">
              <w:t>Y</w:t>
            </w:r>
          </w:p>
        </w:tc>
        <w:tc>
          <w:tcPr>
            <w:tcW w:w="3025" w:type="dxa"/>
          </w:tcPr>
          <w:p w14:paraId="19982BEE" w14:textId="20DCB70D" w:rsidR="007A054E" w:rsidRPr="00F51605" w:rsidRDefault="007A054E" w:rsidP="00656853">
            <w:pPr>
              <w:ind w:left="0"/>
              <w:rPr>
                <w:rFonts w:ascii="Consolas" w:hAnsi="Consolas"/>
              </w:rPr>
            </w:pPr>
            <w:r>
              <w:rPr>
                <w:rFonts w:ascii="Consolas" w:hAnsi="Consolas"/>
              </w:rPr>
              <w:t>L0_CMF</w:t>
            </w:r>
          </w:p>
        </w:tc>
      </w:tr>
      <w:tr w:rsidR="007A054E" w:rsidRPr="00F51605" w14:paraId="48BF553D" w14:textId="77777777" w:rsidTr="007A054E">
        <w:trPr>
          <w:trHeight w:val="219"/>
        </w:trPr>
        <w:tc>
          <w:tcPr>
            <w:tcW w:w="3347" w:type="dxa"/>
          </w:tcPr>
          <w:p w14:paraId="2EAF7606" w14:textId="0A1E005D" w:rsidR="007A054E" w:rsidRPr="00332996" w:rsidRDefault="007A054E" w:rsidP="00656853">
            <w:pPr>
              <w:ind w:left="0"/>
              <w:rPr>
                <w:rFonts w:ascii="Consolas" w:hAnsi="Consolas"/>
              </w:rPr>
            </w:pPr>
            <w:r>
              <w:rPr>
                <w:rFonts w:ascii="Consolas" w:hAnsi="Consolas"/>
              </w:rPr>
              <w:t>BA_DATE_ACTIVE</w:t>
            </w:r>
          </w:p>
        </w:tc>
        <w:tc>
          <w:tcPr>
            <w:tcW w:w="1016" w:type="dxa"/>
          </w:tcPr>
          <w:p w14:paraId="1C4F9C5F" w14:textId="77777777" w:rsidR="007A054E" w:rsidRPr="00436DF2" w:rsidRDefault="007A054E" w:rsidP="00656853">
            <w:pPr>
              <w:ind w:left="0"/>
              <w:jc w:val="center"/>
              <w:rPr>
                <w:b/>
                <w:bCs/>
              </w:rPr>
            </w:pPr>
            <w:r w:rsidRPr="0039321C">
              <w:t>Y</w:t>
            </w:r>
          </w:p>
        </w:tc>
        <w:tc>
          <w:tcPr>
            <w:tcW w:w="3025" w:type="dxa"/>
          </w:tcPr>
          <w:p w14:paraId="5CAF3634" w14:textId="4B35B8F6" w:rsidR="007A054E" w:rsidRPr="00F51605" w:rsidRDefault="007A054E" w:rsidP="00656853">
            <w:pPr>
              <w:ind w:left="0"/>
              <w:rPr>
                <w:rFonts w:ascii="Consolas" w:hAnsi="Consolas"/>
              </w:rPr>
            </w:pPr>
            <w:r>
              <w:rPr>
                <w:rFonts w:ascii="Consolas" w:hAnsi="Consolas"/>
              </w:rPr>
              <w:t>L0_CMF</w:t>
            </w:r>
          </w:p>
        </w:tc>
      </w:tr>
      <w:tr w:rsidR="007A054E" w:rsidRPr="00F51605" w14:paraId="5C357DE3" w14:textId="77777777" w:rsidTr="007A054E">
        <w:trPr>
          <w:trHeight w:val="219"/>
        </w:trPr>
        <w:tc>
          <w:tcPr>
            <w:tcW w:w="3347" w:type="dxa"/>
          </w:tcPr>
          <w:p w14:paraId="6F35D1A9" w14:textId="0003E87C" w:rsidR="007A054E" w:rsidRPr="00332996" w:rsidRDefault="007A054E" w:rsidP="00656853">
            <w:pPr>
              <w:ind w:left="0"/>
              <w:rPr>
                <w:rFonts w:ascii="Consolas" w:hAnsi="Consolas"/>
              </w:rPr>
            </w:pPr>
            <w:r>
              <w:rPr>
                <w:rFonts w:ascii="Consolas" w:hAnsi="Consolas"/>
              </w:rPr>
              <w:t>BA_KENAN_ACCOUNT_NO</w:t>
            </w:r>
          </w:p>
        </w:tc>
        <w:tc>
          <w:tcPr>
            <w:tcW w:w="1016" w:type="dxa"/>
          </w:tcPr>
          <w:p w14:paraId="7EB92BB0" w14:textId="77777777" w:rsidR="007A054E" w:rsidRDefault="007A054E" w:rsidP="00656853">
            <w:pPr>
              <w:ind w:left="0"/>
              <w:jc w:val="center"/>
            </w:pPr>
            <w:r w:rsidRPr="0039321C">
              <w:t>Y</w:t>
            </w:r>
          </w:p>
        </w:tc>
        <w:tc>
          <w:tcPr>
            <w:tcW w:w="3025" w:type="dxa"/>
          </w:tcPr>
          <w:p w14:paraId="1A62D296" w14:textId="70E84FF0" w:rsidR="007A054E" w:rsidRPr="00F51605" w:rsidRDefault="007A054E" w:rsidP="00656853">
            <w:pPr>
              <w:ind w:left="0"/>
              <w:rPr>
                <w:rFonts w:ascii="Consolas" w:hAnsi="Consolas"/>
              </w:rPr>
            </w:pPr>
            <w:r>
              <w:rPr>
                <w:rFonts w:ascii="Consolas" w:hAnsi="Consolas"/>
              </w:rPr>
              <w:t>L0_CMF</w:t>
            </w:r>
          </w:p>
        </w:tc>
      </w:tr>
      <w:tr w:rsidR="007A054E" w:rsidRPr="00F51605" w14:paraId="5914CB5B" w14:textId="77777777" w:rsidTr="007A054E">
        <w:trPr>
          <w:trHeight w:val="219"/>
        </w:trPr>
        <w:tc>
          <w:tcPr>
            <w:tcW w:w="3347" w:type="dxa"/>
          </w:tcPr>
          <w:p w14:paraId="0B2B4C8D" w14:textId="1C1538EB" w:rsidR="007A054E" w:rsidRPr="00332996" w:rsidRDefault="007A054E" w:rsidP="007A054E">
            <w:pPr>
              <w:ind w:left="0"/>
              <w:rPr>
                <w:rFonts w:ascii="Consolas" w:hAnsi="Consolas"/>
              </w:rPr>
            </w:pPr>
            <w:r>
              <w:rPr>
                <w:rFonts w:ascii="Consolas" w:hAnsi="Consolas"/>
              </w:rPr>
              <w:t>CA_EXT_ID</w:t>
            </w:r>
          </w:p>
        </w:tc>
        <w:tc>
          <w:tcPr>
            <w:tcW w:w="1016" w:type="dxa"/>
          </w:tcPr>
          <w:p w14:paraId="172483F5" w14:textId="77777777" w:rsidR="007A054E" w:rsidRDefault="007A054E" w:rsidP="007A054E">
            <w:pPr>
              <w:ind w:left="0"/>
              <w:jc w:val="center"/>
            </w:pPr>
            <w:r w:rsidRPr="0039321C">
              <w:t>Y</w:t>
            </w:r>
          </w:p>
        </w:tc>
        <w:tc>
          <w:tcPr>
            <w:tcW w:w="3025" w:type="dxa"/>
          </w:tcPr>
          <w:p w14:paraId="31E27E52" w14:textId="1F14CABA" w:rsidR="007A054E" w:rsidRPr="00F51605" w:rsidRDefault="007A054E" w:rsidP="007A054E">
            <w:pPr>
              <w:ind w:left="0"/>
              <w:rPr>
                <w:rFonts w:ascii="Consolas" w:hAnsi="Consolas"/>
              </w:rPr>
            </w:pPr>
            <w:r>
              <w:rPr>
                <w:rFonts w:ascii="Consolas" w:hAnsi="Consolas"/>
              </w:rPr>
              <w:t>L0_EXTERNAL_ID_ACCT_MAP</w:t>
            </w:r>
          </w:p>
        </w:tc>
      </w:tr>
      <w:tr w:rsidR="007A054E" w:rsidRPr="00F51605" w14:paraId="1C56E4DB" w14:textId="77777777" w:rsidTr="007A054E">
        <w:trPr>
          <w:trHeight w:val="219"/>
        </w:trPr>
        <w:tc>
          <w:tcPr>
            <w:tcW w:w="3347" w:type="dxa"/>
          </w:tcPr>
          <w:p w14:paraId="0DCA4B69" w14:textId="1AE46761" w:rsidR="007A054E" w:rsidRPr="00332996" w:rsidRDefault="007A054E" w:rsidP="007A054E">
            <w:pPr>
              <w:ind w:left="0"/>
              <w:rPr>
                <w:rFonts w:ascii="Consolas" w:hAnsi="Consolas"/>
              </w:rPr>
            </w:pPr>
            <w:r>
              <w:rPr>
                <w:rFonts w:ascii="Consolas" w:hAnsi="Consolas"/>
              </w:rPr>
              <w:t>CA_FNAME</w:t>
            </w:r>
          </w:p>
        </w:tc>
        <w:tc>
          <w:tcPr>
            <w:tcW w:w="1016" w:type="dxa"/>
          </w:tcPr>
          <w:p w14:paraId="24BBBD75" w14:textId="77777777" w:rsidR="007A054E" w:rsidRDefault="007A054E" w:rsidP="007A054E">
            <w:pPr>
              <w:ind w:left="0"/>
              <w:jc w:val="center"/>
            </w:pPr>
            <w:r w:rsidRPr="0039321C">
              <w:t>Y</w:t>
            </w:r>
          </w:p>
        </w:tc>
        <w:tc>
          <w:tcPr>
            <w:tcW w:w="3025" w:type="dxa"/>
          </w:tcPr>
          <w:p w14:paraId="6B32F110" w14:textId="368F4B8D" w:rsidR="007A054E" w:rsidRPr="00F51605" w:rsidRDefault="007A054E" w:rsidP="007A054E">
            <w:pPr>
              <w:ind w:left="0"/>
              <w:rPr>
                <w:rFonts w:ascii="Consolas" w:hAnsi="Consolas"/>
              </w:rPr>
            </w:pPr>
            <w:r>
              <w:rPr>
                <w:rFonts w:ascii="Consolas" w:hAnsi="Consolas"/>
              </w:rPr>
              <w:t>L0_CMF</w:t>
            </w:r>
          </w:p>
        </w:tc>
      </w:tr>
      <w:tr w:rsidR="007A054E" w:rsidRPr="00F51605" w14:paraId="3ECC2921" w14:textId="77777777" w:rsidTr="007A054E">
        <w:trPr>
          <w:trHeight w:val="219"/>
        </w:trPr>
        <w:tc>
          <w:tcPr>
            <w:tcW w:w="3347" w:type="dxa"/>
          </w:tcPr>
          <w:p w14:paraId="4C966AB8" w14:textId="1A17B252" w:rsidR="007A054E" w:rsidRPr="00332996" w:rsidRDefault="007A054E" w:rsidP="007A054E">
            <w:pPr>
              <w:ind w:left="0"/>
              <w:rPr>
                <w:rFonts w:ascii="Consolas" w:hAnsi="Consolas"/>
              </w:rPr>
            </w:pPr>
            <w:r>
              <w:rPr>
                <w:rFonts w:ascii="Consolas" w:hAnsi="Consolas"/>
              </w:rPr>
              <w:t>CA_LNAME</w:t>
            </w:r>
          </w:p>
        </w:tc>
        <w:tc>
          <w:tcPr>
            <w:tcW w:w="1016" w:type="dxa"/>
          </w:tcPr>
          <w:p w14:paraId="4188E16C" w14:textId="77777777" w:rsidR="007A054E" w:rsidRDefault="007A054E" w:rsidP="007A054E">
            <w:pPr>
              <w:ind w:left="0"/>
              <w:jc w:val="center"/>
            </w:pPr>
            <w:r w:rsidRPr="0039321C">
              <w:t>Y</w:t>
            </w:r>
          </w:p>
        </w:tc>
        <w:tc>
          <w:tcPr>
            <w:tcW w:w="3025" w:type="dxa"/>
          </w:tcPr>
          <w:p w14:paraId="2370F0A2" w14:textId="21AC1E28" w:rsidR="007A054E" w:rsidRPr="00F51605" w:rsidRDefault="007A054E" w:rsidP="007A054E">
            <w:pPr>
              <w:ind w:left="0"/>
              <w:rPr>
                <w:rFonts w:ascii="Consolas" w:hAnsi="Consolas"/>
              </w:rPr>
            </w:pPr>
            <w:r>
              <w:rPr>
                <w:rFonts w:ascii="Consolas" w:hAnsi="Consolas"/>
              </w:rPr>
              <w:t>L0_CMF</w:t>
            </w:r>
          </w:p>
        </w:tc>
      </w:tr>
      <w:tr w:rsidR="007A054E" w:rsidRPr="00F51605" w14:paraId="0228A645" w14:textId="77777777" w:rsidTr="007A054E">
        <w:trPr>
          <w:trHeight w:val="219"/>
        </w:trPr>
        <w:tc>
          <w:tcPr>
            <w:tcW w:w="3347" w:type="dxa"/>
          </w:tcPr>
          <w:p w14:paraId="3952AC42" w14:textId="74475025" w:rsidR="007A054E" w:rsidRPr="00332996" w:rsidRDefault="007A054E" w:rsidP="007A054E">
            <w:pPr>
              <w:ind w:left="0"/>
              <w:rPr>
                <w:rFonts w:ascii="Consolas" w:hAnsi="Consolas"/>
              </w:rPr>
            </w:pPr>
            <w:r>
              <w:rPr>
                <w:rFonts w:ascii="Consolas" w:hAnsi="Consolas"/>
              </w:rPr>
              <w:t>CA_DATE_ACTIVE</w:t>
            </w:r>
          </w:p>
        </w:tc>
        <w:tc>
          <w:tcPr>
            <w:tcW w:w="1016" w:type="dxa"/>
          </w:tcPr>
          <w:p w14:paraId="33A72E94" w14:textId="77777777" w:rsidR="007A054E" w:rsidRDefault="007A054E" w:rsidP="007A054E">
            <w:pPr>
              <w:ind w:left="0"/>
              <w:jc w:val="center"/>
            </w:pPr>
            <w:r w:rsidRPr="0039321C">
              <w:t>Y</w:t>
            </w:r>
          </w:p>
        </w:tc>
        <w:tc>
          <w:tcPr>
            <w:tcW w:w="3025" w:type="dxa"/>
          </w:tcPr>
          <w:p w14:paraId="747D335E" w14:textId="5035B69D" w:rsidR="007A054E" w:rsidRPr="00F51605" w:rsidRDefault="007A054E" w:rsidP="007A054E">
            <w:pPr>
              <w:ind w:left="0"/>
              <w:rPr>
                <w:rFonts w:ascii="Consolas" w:hAnsi="Consolas"/>
              </w:rPr>
            </w:pPr>
            <w:r>
              <w:rPr>
                <w:rFonts w:ascii="Consolas" w:hAnsi="Consolas"/>
              </w:rPr>
              <w:t>L0_CMF</w:t>
            </w:r>
          </w:p>
        </w:tc>
      </w:tr>
      <w:tr w:rsidR="007A054E" w:rsidRPr="00F51605" w14:paraId="5F34C81F" w14:textId="77777777" w:rsidTr="007A054E">
        <w:trPr>
          <w:trHeight w:val="219"/>
        </w:trPr>
        <w:tc>
          <w:tcPr>
            <w:tcW w:w="3347" w:type="dxa"/>
          </w:tcPr>
          <w:p w14:paraId="6C7F6820" w14:textId="51E86DD4" w:rsidR="007A054E" w:rsidRPr="00332996" w:rsidRDefault="007A054E" w:rsidP="007A054E">
            <w:pPr>
              <w:ind w:left="0"/>
              <w:rPr>
                <w:rFonts w:ascii="Consolas" w:hAnsi="Consolas"/>
              </w:rPr>
            </w:pPr>
            <w:r>
              <w:rPr>
                <w:rFonts w:ascii="Consolas" w:hAnsi="Consolas"/>
              </w:rPr>
              <w:t>CA_KENAN_ACCOUNT_NO</w:t>
            </w:r>
          </w:p>
        </w:tc>
        <w:tc>
          <w:tcPr>
            <w:tcW w:w="1016" w:type="dxa"/>
          </w:tcPr>
          <w:p w14:paraId="6ECA8345" w14:textId="77777777" w:rsidR="007A054E" w:rsidRDefault="007A054E" w:rsidP="007A054E">
            <w:pPr>
              <w:ind w:left="0"/>
              <w:jc w:val="center"/>
            </w:pPr>
            <w:r>
              <w:t>Y</w:t>
            </w:r>
          </w:p>
        </w:tc>
        <w:tc>
          <w:tcPr>
            <w:tcW w:w="3025" w:type="dxa"/>
          </w:tcPr>
          <w:p w14:paraId="21DE10BC" w14:textId="793DDD86" w:rsidR="007A054E" w:rsidRPr="00F51605" w:rsidRDefault="007A054E" w:rsidP="007A054E">
            <w:pPr>
              <w:ind w:left="0"/>
              <w:rPr>
                <w:rFonts w:ascii="Consolas" w:hAnsi="Consolas"/>
              </w:rPr>
            </w:pPr>
            <w:r>
              <w:rPr>
                <w:rFonts w:ascii="Consolas" w:hAnsi="Consolas"/>
              </w:rPr>
              <w:t>L0_CMF</w:t>
            </w:r>
          </w:p>
        </w:tc>
      </w:tr>
    </w:tbl>
    <w:p w14:paraId="6B2A6131" w14:textId="77777777" w:rsidR="007A054E" w:rsidRDefault="007A054E" w:rsidP="00332996">
      <w:pPr>
        <w:ind w:left="0"/>
      </w:pPr>
    </w:p>
    <w:p w14:paraId="3E9B9034" w14:textId="77777777" w:rsidR="007A054E" w:rsidRDefault="007A054E" w:rsidP="00332996">
      <w:pPr>
        <w:ind w:left="0"/>
      </w:pPr>
    </w:p>
    <w:p w14:paraId="35B7E330" w14:textId="53DF7515" w:rsidR="001C7A9F" w:rsidRPr="001C7A9F" w:rsidRDefault="001C7A9F" w:rsidP="00332996">
      <w:pPr>
        <w:ind w:left="0"/>
      </w:pPr>
      <w:r w:rsidRPr="001C7A9F">
        <w:t>Please refer to OLC system documentation for more details on the column meanings.</w:t>
      </w:r>
    </w:p>
    <w:p w14:paraId="3516F0B4" w14:textId="77777777" w:rsidR="001C7A9F" w:rsidRDefault="001C7A9F" w:rsidP="00332996">
      <w:pPr>
        <w:ind w:left="0"/>
        <w:rPr>
          <w:b/>
          <w:bCs/>
          <w:i/>
          <w:iCs w:val="0"/>
        </w:rPr>
      </w:pPr>
    </w:p>
    <w:p w14:paraId="52B3FC8E" w14:textId="37D9B187" w:rsidR="00332996" w:rsidRPr="00625B9E" w:rsidRDefault="00332996" w:rsidP="00F305E2">
      <w:pPr>
        <w:pStyle w:val="Nadpis5"/>
      </w:pPr>
      <w:bookmarkStart w:id="668" w:name="_Toc208566110"/>
      <w:r w:rsidRPr="00625B9E">
        <w:t xml:space="preserve">Process </w:t>
      </w:r>
      <w:r w:rsidR="00F305E2">
        <w:t>O</w:t>
      </w:r>
      <w:r w:rsidRPr="00625B9E">
        <w:t>verview</w:t>
      </w:r>
      <w:bookmarkEnd w:id="668"/>
    </w:p>
    <w:p w14:paraId="671155E0" w14:textId="1405715C" w:rsidR="001C7A9F" w:rsidRDefault="001C7A9F" w:rsidP="001C7A9F">
      <w:pPr>
        <w:ind w:left="0"/>
      </w:pPr>
      <w:r>
        <w:t xml:space="preserve">Following </w:t>
      </w:r>
      <w:r w:rsidR="00332996">
        <w:t xml:space="preserve">OLC </w:t>
      </w:r>
      <w:r w:rsidR="00332996" w:rsidRPr="00FF34D5">
        <w:t>tables are queried for status of the inventory present in the main grid</w:t>
      </w:r>
      <w:r w:rsidR="007A054E">
        <w:t>, depending on selected data set</w:t>
      </w:r>
      <w:r>
        <w:t>:</w:t>
      </w:r>
    </w:p>
    <w:p w14:paraId="770C7251" w14:textId="39819A42" w:rsidR="001C7A9F" w:rsidRPr="001C7A9F" w:rsidRDefault="001C7A9F" w:rsidP="00EE21A5">
      <w:pPr>
        <w:pStyle w:val="Odstavecseseznamem"/>
        <w:numPr>
          <w:ilvl w:val="0"/>
          <w:numId w:val="26"/>
        </w:numPr>
        <w:rPr>
          <w:rFonts w:ascii="Consolas" w:hAnsi="Consolas"/>
        </w:rPr>
      </w:pPr>
      <w:r w:rsidRPr="001C7A9F">
        <w:rPr>
          <w:rFonts w:ascii="Consolas" w:hAnsi="Consolas"/>
        </w:rPr>
        <w:t>BE_ASSET</w:t>
      </w:r>
    </w:p>
    <w:p w14:paraId="338A8CA8"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lastRenderedPageBreak/>
        <w:t>BE_BA</w:t>
      </w:r>
    </w:p>
    <w:p w14:paraId="6542CCFD"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BE_CA</w:t>
      </w:r>
    </w:p>
    <w:p w14:paraId="4EBEFC7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BE_PRODUCT</w:t>
      </w:r>
    </w:p>
    <w:p w14:paraId="0FE788E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w:t>
      </w:r>
    </w:p>
    <w:p w14:paraId="407B66C0"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BE_SERVICE_ATTR</w:t>
      </w:r>
    </w:p>
    <w:p w14:paraId="5921980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CA_BA_MAP</w:t>
      </w:r>
    </w:p>
    <w:p w14:paraId="78D170C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SERVICE_SUB_TYPE_REF</w:t>
      </w:r>
    </w:p>
    <w:p w14:paraId="5CC01504" w14:textId="6802DEED" w:rsidR="00332996" w:rsidRDefault="001C7A9F" w:rsidP="00EE21A5">
      <w:pPr>
        <w:pStyle w:val="Odstavecseseznamem"/>
        <w:numPr>
          <w:ilvl w:val="0"/>
          <w:numId w:val="26"/>
        </w:numPr>
      </w:pPr>
      <w:r w:rsidRPr="001C7A9F">
        <w:rPr>
          <w:rFonts w:ascii="Consolas" w:hAnsi="Consolas"/>
        </w:rPr>
        <w:t>SERVICE_TYPE_REF</w:t>
      </w:r>
      <w:r w:rsidR="00332996">
        <w:t xml:space="preserve"> </w:t>
      </w:r>
    </w:p>
    <w:p w14:paraId="4CC7AB49" w14:textId="2302FF04" w:rsidR="007A054E" w:rsidRPr="007A054E" w:rsidRDefault="007A054E" w:rsidP="00EE21A5">
      <w:pPr>
        <w:pStyle w:val="Odstavecseseznamem"/>
        <w:numPr>
          <w:ilvl w:val="0"/>
          <w:numId w:val="26"/>
        </w:numPr>
      </w:pPr>
      <w:r>
        <w:rPr>
          <w:rFonts w:ascii="Consolas" w:hAnsi="Consolas"/>
        </w:rPr>
        <w:t>L0_EXTERNAL_ID_EQUIP_MAP</w:t>
      </w:r>
    </w:p>
    <w:p w14:paraId="013A48A6" w14:textId="055AE654" w:rsidR="007A054E" w:rsidRPr="007A054E" w:rsidRDefault="007A054E" w:rsidP="00EE21A5">
      <w:pPr>
        <w:pStyle w:val="Odstavecseseznamem"/>
        <w:numPr>
          <w:ilvl w:val="0"/>
          <w:numId w:val="26"/>
        </w:numPr>
      </w:pPr>
      <w:r>
        <w:rPr>
          <w:rFonts w:ascii="Consolas" w:hAnsi="Consolas"/>
        </w:rPr>
        <w:t>L0_EXTERNAL_ID_ACCT_MAP</w:t>
      </w:r>
    </w:p>
    <w:p w14:paraId="1CDE0E89" w14:textId="2205E1FB" w:rsidR="007A054E" w:rsidRDefault="007A054E" w:rsidP="00EE21A5">
      <w:pPr>
        <w:pStyle w:val="Odstavecseseznamem"/>
        <w:numPr>
          <w:ilvl w:val="0"/>
          <w:numId w:val="26"/>
        </w:numPr>
      </w:pPr>
      <w:r>
        <w:rPr>
          <w:rFonts w:ascii="Consolas" w:hAnsi="Consolas"/>
        </w:rPr>
        <w:t>L0_CMF</w:t>
      </w:r>
    </w:p>
    <w:p w14:paraId="512F091B" w14:textId="77777777" w:rsidR="00F305E2" w:rsidRDefault="00F305E2" w:rsidP="00F305E2">
      <w:pPr>
        <w:pStyle w:val="Odstavecseseznamem"/>
      </w:pPr>
    </w:p>
    <w:p w14:paraId="4D2911E5" w14:textId="17566239" w:rsidR="005B2796" w:rsidRDefault="005B2796" w:rsidP="00F305E2">
      <w:pPr>
        <w:pStyle w:val="Nadpis5"/>
      </w:pPr>
      <w:bookmarkStart w:id="669" w:name="_Toc208566111"/>
      <w:r w:rsidRPr="00B64FF8">
        <w:t xml:space="preserve">Role </w:t>
      </w:r>
      <w:r w:rsidR="00F305E2">
        <w:t>D</w:t>
      </w:r>
      <w:r>
        <w:t>ifferences</w:t>
      </w:r>
      <w:bookmarkEnd w:id="66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B2796" w:rsidRPr="00DF00E8" w14:paraId="70DE2C4D" w14:textId="77777777" w:rsidTr="00C91799">
        <w:trPr>
          <w:trHeight w:val="277"/>
        </w:trPr>
        <w:tc>
          <w:tcPr>
            <w:tcW w:w="3490" w:type="dxa"/>
            <w:shd w:val="clear" w:color="auto" w:fill="D9D9D9" w:themeFill="background1" w:themeFillShade="D9"/>
          </w:tcPr>
          <w:p w14:paraId="10472920" w14:textId="77777777" w:rsidR="005B2796" w:rsidRPr="00DF00E8" w:rsidRDefault="005B2796" w:rsidP="00C91799">
            <w:pPr>
              <w:ind w:left="0"/>
              <w:rPr>
                <w:b/>
                <w:bCs/>
              </w:rPr>
            </w:pPr>
            <w:r>
              <w:rPr>
                <w:b/>
                <w:bCs/>
              </w:rPr>
              <w:t>Action / Role</w:t>
            </w:r>
          </w:p>
        </w:tc>
        <w:tc>
          <w:tcPr>
            <w:tcW w:w="1163" w:type="dxa"/>
            <w:shd w:val="clear" w:color="auto" w:fill="D9D9D9" w:themeFill="background1" w:themeFillShade="D9"/>
          </w:tcPr>
          <w:p w14:paraId="150173C4" w14:textId="77777777" w:rsidR="005B2796" w:rsidRPr="00F374A6" w:rsidRDefault="005B2796" w:rsidP="00C91799">
            <w:pPr>
              <w:ind w:left="0"/>
              <w:jc w:val="center"/>
              <w:rPr>
                <w:b/>
                <w:bCs/>
              </w:rPr>
            </w:pPr>
            <w:r w:rsidRPr="00F374A6">
              <w:rPr>
                <w:b/>
                <w:bCs/>
              </w:rPr>
              <w:t>ADMIN</w:t>
            </w:r>
          </w:p>
        </w:tc>
        <w:tc>
          <w:tcPr>
            <w:tcW w:w="1163" w:type="dxa"/>
            <w:shd w:val="clear" w:color="auto" w:fill="D9D9D9" w:themeFill="background1" w:themeFillShade="D9"/>
          </w:tcPr>
          <w:p w14:paraId="73C2D016" w14:textId="77777777" w:rsidR="005B2796" w:rsidRPr="00DF00E8" w:rsidRDefault="005B2796" w:rsidP="00C91799">
            <w:pPr>
              <w:ind w:left="0"/>
              <w:jc w:val="center"/>
              <w:rPr>
                <w:b/>
                <w:bCs/>
              </w:rPr>
            </w:pPr>
            <w:r>
              <w:rPr>
                <w:b/>
                <w:bCs/>
              </w:rPr>
              <w:t>LEAD</w:t>
            </w:r>
          </w:p>
        </w:tc>
        <w:tc>
          <w:tcPr>
            <w:tcW w:w="1180" w:type="dxa"/>
            <w:shd w:val="clear" w:color="auto" w:fill="D9D9D9" w:themeFill="background1" w:themeFillShade="D9"/>
          </w:tcPr>
          <w:p w14:paraId="13B5CA71" w14:textId="77777777" w:rsidR="005B2796" w:rsidRPr="00DF00E8" w:rsidRDefault="005B2796" w:rsidP="00C91799">
            <w:pPr>
              <w:ind w:left="0"/>
              <w:jc w:val="center"/>
              <w:rPr>
                <w:b/>
                <w:bCs/>
              </w:rPr>
            </w:pPr>
            <w:r>
              <w:rPr>
                <w:b/>
                <w:bCs/>
              </w:rPr>
              <w:t>TESTING-VF</w:t>
            </w:r>
          </w:p>
        </w:tc>
        <w:tc>
          <w:tcPr>
            <w:tcW w:w="1180" w:type="dxa"/>
            <w:shd w:val="clear" w:color="auto" w:fill="D9D9D9" w:themeFill="background1" w:themeFillShade="D9"/>
          </w:tcPr>
          <w:p w14:paraId="4023FAA3" w14:textId="77777777" w:rsidR="005B2796" w:rsidRPr="00DF00E8" w:rsidRDefault="005B2796" w:rsidP="00C91799">
            <w:pPr>
              <w:ind w:left="0"/>
              <w:jc w:val="center"/>
              <w:rPr>
                <w:b/>
                <w:bCs/>
              </w:rPr>
            </w:pPr>
            <w:r>
              <w:rPr>
                <w:b/>
                <w:bCs/>
              </w:rPr>
              <w:t>TESTING-IBM</w:t>
            </w:r>
          </w:p>
        </w:tc>
        <w:tc>
          <w:tcPr>
            <w:tcW w:w="1180" w:type="dxa"/>
            <w:shd w:val="clear" w:color="auto" w:fill="D9D9D9" w:themeFill="background1" w:themeFillShade="D9"/>
          </w:tcPr>
          <w:p w14:paraId="3F5311C9" w14:textId="77777777" w:rsidR="005B2796" w:rsidRPr="00DF00E8" w:rsidRDefault="005B2796" w:rsidP="00C91799">
            <w:pPr>
              <w:ind w:left="0"/>
              <w:jc w:val="center"/>
              <w:rPr>
                <w:b/>
                <w:bCs/>
              </w:rPr>
            </w:pPr>
            <w:r>
              <w:rPr>
                <w:b/>
                <w:bCs/>
              </w:rPr>
              <w:t>TESTING-V2</w:t>
            </w:r>
          </w:p>
        </w:tc>
      </w:tr>
      <w:tr w:rsidR="005B2796" w:rsidRPr="00D771E3" w14:paraId="0B1C43D8" w14:textId="77777777" w:rsidTr="00C91799">
        <w:trPr>
          <w:trHeight w:val="219"/>
        </w:trPr>
        <w:tc>
          <w:tcPr>
            <w:tcW w:w="3490" w:type="dxa"/>
          </w:tcPr>
          <w:p w14:paraId="16566F79" w14:textId="1362B0AE" w:rsidR="005B2796" w:rsidRPr="00D771E3" w:rsidRDefault="005B2796" w:rsidP="00C91799">
            <w:pPr>
              <w:ind w:left="0"/>
              <w:rPr>
                <w:b/>
                <w:bCs/>
              </w:rPr>
            </w:pPr>
            <w:r w:rsidRPr="00D771E3">
              <w:rPr>
                <w:b/>
                <w:bCs/>
              </w:rPr>
              <w:t xml:space="preserve">Access to </w:t>
            </w:r>
            <w:r>
              <w:rPr>
                <w:b/>
                <w:bCs/>
              </w:rPr>
              <w:t xml:space="preserve">OLC Subscriber Status form </w:t>
            </w:r>
          </w:p>
        </w:tc>
        <w:tc>
          <w:tcPr>
            <w:tcW w:w="1163" w:type="dxa"/>
          </w:tcPr>
          <w:p w14:paraId="0CFF4535" w14:textId="77777777" w:rsidR="005B2796" w:rsidRDefault="005B2796" w:rsidP="00C91799">
            <w:pPr>
              <w:ind w:left="0"/>
              <w:jc w:val="center"/>
            </w:pPr>
            <w:r>
              <w:t>Y</w:t>
            </w:r>
          </w:p>
        </w:tc>
        <w:tc>
          <w:tcPr>
            <w:tcW w:w="1163" w:type="dxa"/>
          </w:tcPr>
          <w:p w14:paraId="380ECA56" w14:textId="77777777" w:rsidR="005B2796" w:rsidRPr="00D771E3" w:rsidRDefault="005B2796" w:rsidP="00C91799">
            <w:pPr>
              <w:ind w:left="0"/>
              <w:jc w:val="center"/>
            </w:pPr>
            <w:r w:rsidRPr="00D771E3">
              <w:t>Y</w:t>
            </w:r>
          </w:p>
        </w:tc>
        <w:tc>
          <w:tcPr>
            <w:tcW w:w="1180" w:type="dxa"/>
          </w:tcPr>
          <w:p w14:paraId="2A75150B" w14:textId="77777777" w:rsidR="005B2796" w:rsidRPr="00D771E3" w:rsidRDefault="005B2796" w:rsidP="00C91799">
            <w:pPr>
              <w:ind w:left="0"/>
              <w:jc w:val="center"/>
            </w:pPr>
            <w:r>
              <w:t>N</w:t>
            </w:r>
          </w:p>
        </w:tc>
        <w:tc>
          <w:tcPr>
            <w:tcW w:w="1180" w:type="dxa"/>
          </w:tcPr>
          <w:p w14:paraId="68B50BA1" w14:textId="77777777" w:rsidR="005B2796" w:rsidRPr="00D771E3" w:rsidRDefault="005B2796" w:rsidP="00C91799">
            <w:pPr>
              <w:ind w:left="0"/>
              <w:jc w:val="center"/>
            </w:pPr>
            <w:r>
              <w:t>Y</w:t>
            </w:r>
          </w:p>
        </w:tc>
        <w:tc>
          <w:tcPr>
            <w:tcW w:w="1180" w:type="dxa"/>
          </w:tcPr>
          <w:p w14:paraId="048C0804" w14:textId="77777777" w:rsidR="005B2796" w:rsidRPr="00D771E3" w:rsidRDefault="005B2796" w:rsidP="00C91799">
            <w:pPr>
              <w:ind w:left="0"/>
              <w:jc w:val="center"/>
            </w:pPr>
            <w:r>
              <w:t>N</w:t>
            </w:r>
          </w:p>
        </w:tc>
      </w:tr>
    </w:tbl>
    <w:p w14:paraId="61528C60" w14:textId="70A1BA06" w:rsidR="009B0E9F" w:rsidRDefault="009B0E9F" w:rsidP="008B1251"/>
    <w:p w14:paraId="2D7EB867" w14:textId="07E697B2" w:rsidR="00BF123A" w:rsidRDefault="00BF123A" w:rsidP="00BF123A">
      <w:pPr>
        <w:pStyle w:val="Nadpis3"/>
      </w:pPr>
      <w:bookmarkStart w:id="670" w:name="_Toc208566112"/>
      <w:r>
        <w:t>MSISDN Synchronization</w:t>
      </w:r>
      <w:bookmarkEnd w:id="670"/>
    </w:p>
    <w:p w14:paraId="6D0A9BBE" w14:textId="4C4A1FDC" w:rsidR="00BF123A" w:rsidRDefault="00BF123A" w:rsidP="00BF123A">
      <w:pPr>
        <w:ind w:left="0"/>
      </w:pPr>
      <w:r>
        <w:t>For OLC to return accurate data to WSC, it must be synchronized with RMS. As inventory cleansing contains RMS operations that are not catched by standard RM</w:t>
      </w:r>
      <w:r w:rsidR="00873829">
        <w:t>S</w:t>
      </w:r>
      <w:r>
        <w:t>-OLC sync mechanism via Golden Gate, cleansed MSISDN’s must be manually synchronized by calling a dedicated stored procedure in OLC database.</w:t>
      </w:r>
      <w:r w:rsidR="008C5577">
        <w:t xml:space="preserve"> This process is run automatically during cleansing finalization phase</w:t>
      </w:r>
      <w:r w:rsidR="002E09C2">
        <w:t>, but on-demand synchronization is also possible</w:t>
      </w:r>
      <w:r w:rsidR="008C5577">
        <w:t>.</w:t>
      </w:r>
    </w:p>
    <w:p w14:paraId="35ABC42A" w14:textId="77777777" w:rsidR="00BF123A" w:rsidRDefault="00BF123A" w:rsidP="00BF123A">
      <w:pPr>
        <w:ind w:left="0"/>
      </w:pPr>
    </w:p>
    <w:p w14:paraId="717518C0" w14:textId="25B5F83B" w:rsidR="00BF123A" w:rsidRDefault="00BF123A" w:rsidP="00BF123A">
      <w:pPr>
        <w:ind w:left="0"/>
      </w:pPr>
      <w:r>
        <w:t xml:space="preserve">Select one or more rows with known MISDN in the main grid. 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034D68">
        <w:rPr>
          <w:b/>
          <w:bCs/>
          <w:sz w:val="18"/>
          <w:szCs w:val="18"/>
        </w:rPr>
        <w:t>Synchroniz</w:t>
      </w:r>
      <w:r w:rsidR="00496C10">
        <w:rPr>
          <w:b/>
          <w:bCs/>
          <w:sz w:val="18"/>
          <w:szCs w:val="18"/>
        </w:rPr>
        <w:t>e MSISDN</w:t>
      </w:r>
      <w:r w:rsidR="00034D68">
        <w:rPr>
          <w:b/>
          <w:bCs/>
          <w:sz w:val="18"/>
          <w:szCs w:val="18"/>
        </w:rPr>
        <w:t xml:space="preserve"> </w:t>
      </w:r>
      <w:r w:rsidRPr="00CA50B3">
        <w:t>from the main menu</w:t>
      </w:r>
      <w:r>
        <w:t xml:space="preserve"> to synchronize their status in OLC</w:t>
      </w:r>
      <w:r w:rsidR="000178D4">
        <w:t xml:space="preserve"> according to RMS</w:t>
      </w:r>
      <w:r>
        <w:t xml:space="preserve">. </w:t>
      </w:r>
    </w:p>
    <w:p w14:paraId="0730916D" w14:textId="77777777" w:rsidR="00BF123A" w:rsidRDefault="00BF123A" w:rsidP="00BF123A">
      <w:pPr>
        <w:ind w:left="0"/>
        <w:rPr>
          <w:b/>
          <w:bCs/>
          <w:i/>
          <w:iCs w:val="0"/>
        </w:rPr>
      </w:pPr>
    </w:p>
    <w:p w14:paraId="6D47B206" w14:textId="6D460552" w:rsidR="00BF123A" w:rsidRPr="00625B9E" w:rsidRDefault="00BF123A" w:rsidP="00F305E2">
      <w:pPr>
        <w:pStyle w:val="Nadpis5"/>
      </w:pPr>
      <w:bookmarkStart w:id="671" w:name="_Toc208566113"/>
      <w:r w:rsidRPr="00625B9E">
        <w:t xml:space="preserve">Process </w:t>
      </w:r>
      <w:r w:rsidR="00F305E2">
        <w:t>O</w:t>
      </w:r>
      <w:r w:rsidRPr="00625B9E">
        <w:t>verview</w:t>
      </w:r>
      <w:bookmarkEnd w:id="671"/>
    </w:p>
    <w:p w14:paraId="144E8CCF" w14:textId="2AB82A9C" w:rsidR="00BF123A" w:rsidRDefault="00BF123A" w:rsidP="00BF123A">
      <w:pPr>
        <w:ind w:left="0"/>
      </w:pPr>
      <w:r>
        <w:t xml:space="preserve">For each selected MSISDN, call stored procedure </w:t>
      </w:r>
      <w:r w:rsidRPr="00BF123A">
        <w:rPr>
          <w:rFonts w:ascii="Consolas" w:hAnsi="Consolas"/>
        </w:rPr>
        <w:t>OLC_OWN.RMS_OLC_SYNC</w:t>
      </w:r>
    </w:p>
    <w:p w14:paraId="4ED09BC3" w14:textId="247C8FCE" w:rsidR="00BF123A" w:rsidRDefault="00BF123A" w:rsidP="00BF123A">
      <w:pPr>
        <w:ind w:left="0"/>
      </w:pPr>
      <w:r>
        <w:t xml:space="preserve"> </w:t>
      </w:r>
    </w:p>
    <w:p w14:paraId="33F46594" w14:textId="5FA9A814" w:rsidR="00BF123A" w:rsidRDefault="00BF123A" w:rsidP="00F305E2">
      <w:pPr>
        <w:pStyle w:val="Nadpis5"/>
      </w:pPr>
      <w:bookmarkStart w:id="672" w:name="_Toc208566114"/>
      <w:r w:rsidRPr="00B64FF8">
        <w:t xml:space="preserve">Role </w:t>
      </w:r>
      <w:r w:rsidR="00F305E2">
        <w:t>D</w:t>
      </w:r>
      <w:r>
        <w:t>ifferences</w:t>
      </w:r>
      <w:bookmarkEnd w:id="67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F123A" w:rsidRPr="00DF00E8" w14:paraId="4783B057" w14:textId="77777777" w:rsidTr="00B41562">
        <w:trPr>
          <w:trHeight w:val="277"/>
        </w:trPr>
        <w:tc>
          <w:tcPr>
            <w:tcW w:w="3490" w:type="dxa"/>
            <w:shd w:val="clear" w:color="auto" w:fill="D9D9D9" w:themeFill="background1" w:themeFillShade="D9"/>
          </w:tcPr>
          <w:p w14:paraId="39F236CE" w14:textId="77777777" w:rsidR="00BF123A" w:rsidRPr="00DF00E8" w:rsidRDefault="00BF123A" w:rsidP="00B41562">
            <w:pPr>
              <w:ind w:left="0"/>
              <w:rPr>
                <w:b/>
                <w:bCs/>
              </w:rPr>
            </w:pPr>
            <w:r>
              <w:rPr>
                <w:b/>
                <w:bCs/>
              </w:rPr>
              <w:t>Action / Role</w:t>
            </w:r>
          </w:p>
        </w:tc>
        <w:tc>
          <w:tcPr>
            <w:tcW w:w="1163" w:type="dxa"/>
            <w:shd w:val="clear" w:color="auto" w:fill="D9D9D9" w:themeFill="background1" w:themeFillShade="D9"/>
          </w:tcPr>
          <w:p w14:paraId="1C2D5E8C" w14:textId="77777777" w:rsidR="00BF123A" w:rsidRPr="00F374A6" w:rsidRDefault="00BF123A" w:rsidP="00B41562">
            <w:pPr>
              <w:ind w:left="0"/>
              <w:jc w:val="center"/>
              <w:rPr>
                <w:b/>
                <w:bCs/>
              </w:rPr>
            </w:pPr>
            <w:r w:rsidRPr="00F374A6">
              <w:rPr>
                <w:b/>
                <w:bCs/>
              </w:rPr>
              <w:t>ADMIN</w:t>
            </w:r>
          </w:p>
        </w:tc>
        <w:tc>
          <w:tcPr>
            <w:tcW w:w="1163" w:type="dxa"/>
            <w:shd w:val="clear" w:color="auto" w:fill="D9D9D9" w:themeFill="background1" w:themeFillShade="D9"/>
          </w:tcPr>
          <w:p w14:paraId="1390CEF1" w14:textId="77777777" w:rsidR="00BF123A" w:rsidRPr="00DF00E8" w:rsidRDefault="00BF123A" w:rsidP="00B41562">
            <w:pPr>
              <w:ind w:left="0"/>
              <w:jc w:val="center"/>
              <w:rPr>
                <w:b/>
                <w:bCs/>
              </w:rPr>
            </w:pPr>
            <w:r>
              <w:rPr>
                <w:b/>
                <w:bCs/>
              </w:rPr>
              <w:t>LEAD</w:t>
            </w:r>
          </w:p>
        </w:tc>
        <w:tc>
          <w:tcPr>
            <w:tcW w:w="1180" w:type="dxa"/>
            <w:shd w:val="clear" w:color="auto" w:fill="D9D9D9" w:themeFill="background1" w:themeFillShade="D9"/>
          </w:tcPr>
          <w:p w14:paraId="355FC23A" w14:textId="77777777" w:rsidR="00BF123A" w:rsidRPr="00DF00E8" w:rsidRDefault="00BF123A" w:rsidP="00B41562">
            <w:pPr>
              <w:ind w:left="0"/>
              <w:jc w:val="center"/>
              <w:rPr>
                <w:b/>
                <w:bCs/>
              </w:rPr>
            </w:pPr>
            <w:r>
              <w:rPr>
                <w:b/>
                <w:bCs/>
              </w:rPr>
              <w:t>TESTING-VF</w:t>
            </w:r>
          </w:p>
        </w:tc>
        <w:tc>
          <w:tcPr>
            <w:tcW w:w="1180" w:type="dxa"/>
            <w:shd w:val="clear" w:color="auto" w:fill="D9D9D9" w:themeFill="background1" w:themeFillShade="D9"/>
          </w:tcPr>
          <w:p w14:paraId="35AAFA45" w14:textId="77777777" w:rsidR="00BF123A" w:rsidRPr="00DF00E8" w:rsidRDefault="00BF123A" w:rsidP="00B41562">
            <w:pPr>
              <w:ind w:left="0"/>
              <w:jc w:val="center"/>
              <w:rPr>
                <w:b/>
                <w:bCs/>
              </w:rPr>
            </w:pPr>
            <w:r>
              <w:rPr>
                <w:b/>
                <w:bCs/>
              </w:rPr>
              <w:t>TESTING-IBM</w:t>
            </w:r>
          </w:p>
        </w:tc>
        <w:tc>
          <w:tcPr>
            <w:tcW w:w="1180" w:type="dxa"/>
            <w:shd w:val="clear" w:color="auto" w:fill="D9D9D9" w:themeFill="background1" w:themeFillShade="D9"/>
          </w:tcPr>
          <w:p w14:paraId="7B5002AD" w14:textId="77777777" w:rsidR="00BF123A" w:rsidRPr="00DF00E8" w:rsidRDefault="00BF123A" w:rsidP="00B41562">
            <w:pPr>
              <w:ind w:left="0"/>
              <w:jc w:val="center"/>
              <w:rPr>
                <w:b/>
                <w:bCs/>
              </w:rPr>
            </w:pPr>
            <w:r>
              <w:rPr>
                <w:b/>
                <w:bCs/>
              </w:rPr>
              <w:t>TESTING-V2</w:t>
            </w:r>
          </w:p>
        </w:tc>
      </w:tr>
      <w:tr w:rsidR="00BF123A" w:rsidRPr="00D771E3" w14:paraId="4DC2B74B" w14:textId="77777777" w:rsidTr="00B41562">
        <w:trPr>
          <w:trHeight w:val="219"/>
        </w:trPr>
        <w:tc>
          <w:tcPr>
            <w:tcW w:w="3490" w:type="dxa"/>
          </w:tcPr>
          <w:p w14:paraId="2210DF6F" w14:textId="77777777" w:rsidR="00BF123A" w:rsidRPr="00D771E3" w:rsidRDefault="00BF123A" w:rsidP="00B41562">
            <w:pPr>
              <w:ind w:left="0"/>
              <w:rPr>
                <w:b/>
                <w:bCs/>
              </w:rPr>
            </w:pPr>
            <w:r w:rsidRPr="00D771E3">
              <w:rPr>
                <w:b/>
                <w:bCs/>
              </w:rPr>
              <w:t xml:space="preserve">Access to </w:t>
            </w:r>
            <w:r>
              <w:rPr>
                <w:b/>
                <w:bCs/>
              </w:rPr>
              <w:t xml:space="preserve">OLC Subscriber Status form </w:t>
            </w:r>
          </w:p>
        </w:tc>
        <w:tc>
          <w:tcPr>
            <w:tcW w:w="1163" w:type="dxa"/>
          </w:tcPr>
          <w:p w14:paraId="7C587964" w14:textId="77777777" w:rsidR="00BF123A" w:rsidRDefault="00BF123A" w:rsidP="00B41562">
            <w:pPr>
              <w:ind w:left="0"/>
              <w:jc w:val="center"/>
            </w:pPr>
            <w:r>
              <w:t>Y</w:t>
            </w:r>
          </w:p>
        </w:tc>
        <w:tc>
          <w:tcPr>
            <w:tcW w:w="1163" w:type="dxa"/>
          </w:tcPr>
          <w:p w14:paraId="6935E9E3" w14:textId="77777777" w:rsidR="00BF123A" w:rsidRPr="00D771E3" w:rsidRDefault="00BF123A" w:rsidP="00B41562">
            <w:pPr>
              <w:ind w:left="0"/>
              <w:jc w:val="center"/>
            </w:pPr>
            <w:r w:rsidRPr="00D771E3">
              <w:t>Y</w:t>
            </w:r>
          </w:p>
        </w:tc>
        <w:tc>
          <w:tcPr>
            <w:tcW w:w="1180" w:type="dxa"/>
          </w:tcPr>
          <w:p w14:paraId="545A8D58" w14:textId="77777777" w:rsidR="00BF123A" w:rsidRPr="00D771E3" w:rsidRDefault="00BF123A" w:rsidP="00B41562">
            <w:pPr>
              <w:ind w:left="0"/>
              <w:jc w:val="center"/>
            </w:pPr>
            <w:r>
              <w:t>N</w:t>
            </w:r>
          </w:p>
        </w:tc>
        <w:tc>
          <w:tcPr>
            <w:tcW w:w="1180" w:type="dxa"/>
          </w:tcPr>
          <w:p w14:paraId="30ED47AE" w14:textId="77777777" w:rsidR="00BF123A" w:rsidRPr="00D771E3" w:rsidRDefault="00BF123A" w:rsidP="00B41562">
            <w:pPr>
              <w:ind w:left="0"/>
              <w:jc w:val="center"/>
            </w:pPr>
            <w:r>
              <w:t>Y</w:t>
            </w:r>
          </w:p>
        </w:tc>
        <w:tc>
          <w:tcPr>
            <w:tcW w:w="1180" w:type="dxa"/>
          </w:tcPr>
          <w:p w14:paraId="19E3A878" w14:textId="77777777" w:rsidR="00BF123A" w:rsidRPr="00D771E3" w:rsidRDefault="00BF123A" w:rsidP="00B41562">
            <w:pPr>
              <w:ind w:left="0"/>
              <w:jc w:val="center"/>
            </w:pPr>
            <w:r>
              <w:t>N</w:t>
            </w:r>
          </w:p>
        </w:tc>
      </w:tr>
    </w:tbl>
    <w:p w14:paraId="41FE9ED3" w14:textId="77777777" w:rsidR="00BF123A" w:rsidRPr="009B0E9F" w:rsidRDefault="00BF123A" w:rsidP="00BF123A"/>
    <w:p w14:paraId="076A6AC0" w14:textId="77777777" w:rsidR="00BF123A" w:rsidRPr="009B0E9F" w:rsidRDefault="00BF123A" w:rsidP="008B1251"/>
    <w:p w14:paraId="417B277C" w14:textId="05928013" w:rsidR="009B0E9F" w:rsidRDefault="009B0E9F" w:rsidP="008B1251">
      <w:pPr>
        <w:pStyle w:val="Nadpis2"/>
      </w:pPr>
      <w:bookmarkStart w:id="673" w:name="_Toc208566115"/>
      <w:r>
        <w:t>Other Operations</w:t>
      </w:r>
      <w:bookmarkEnd w:id="673"/>
    </w:p>
    <w:p w14:paraId="60481511" w14:textId="43EAF874" w:rsidR="009B0E9F" w:rsidRDefault="009B0E9F" w:rsidP="00CD44D1">
      <w:pPr>
        <w:pStyle w:val="Nadpis3"/>
      </w:pPr>
      <w:bookmarkStart w:id="674" w:name="_Toc208566116"/>
      <w:r>
        <w:t>Peklo Status</w:t>
      </w:r>
      <w:bookmarkEnd w:id="674"/>
    </w:p>
    <w:p w14:paraId="28068C06" w14:textId="07AAEF9B" w:rsidR="00F86627" w:rsidRDefault="00F86627" w:rsidP="00F86627">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Peklo Status (blacklists, reservations) </w:t>
      </w:r>
      <w:r w:rsidRPr="00CA50B3">
        <w:t>from the main menu</w:t>
      </w:r>
      <w:r>
        <w:t xml:space="preserve"> to open Peklo Status </w:t>
      </w:r>
      <w:r w:rsidR="00864AA1">
        <w:t>f</w:t>
      </w:r>
      <w:r>
        <w:t xml:space="preserve">orm displaying details about whether the inventory is blacklisted in Peklo and also when and by whom was it reserved for the last time: </w:t>
      </w:r>
    </w:p>
    <w:p w14:paraId="69618381" w14:textId="57120833" w:rsidR="00B968A4" w:rsidRDefault="00EC5755" w:rsidP="00B968A4">
      <w:r>
        <w:rPr>
          <w:noProof/>
        </w:rPr>
        <w:lastRenderedPageBreak/>
        <w:drawing>
          <wp:inline distT="0" distB="0" distL="0" distR="0" wp14:anchorId="3FD1808C" wp14:editId="4788FB2A">
            <wp:extent cx="5732145" cy="3343910"/>
            <wp:effectExtent l="0" t="0" r="1905" b="8890"/>
            <wp:docPr id="551" name="Obrázek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3"/>
                    <a:stretch>
                      <a:fillRect/>
                    </a:stretch>
                  </pic:blipFill>
                  <pic:spPr>
                    <a:xfrm>
                      <a:off x="0" y="0"/>
                      <a:ext cx="5732145" cy="3343910"/>
                    </a:xfrm>
                    <a:prstGeom prst="rect">
                      <a:avLst/>
                    </a:prstGeom>
                  </pic:spPr>
                </pic:pic>
              </a:graphicData>
            </a:graphic>
          </wp:inline>
        </w:drawing>
      </w:r>
    </w:p>
    <w:p w14:paraId="447E404C" w14:textId="3CB8353B" w:rsidR="00EC5755"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MSISDN’s</w:t>
      </w:r>
      <w:r w:rsidRPr="00A654C9">
        <w:rPr>
          <w:b/>
          <w:bCs/>
          <w:i/>
          <w:iCs w:val="0"/>
          <w:sz w:val="18"/>
          <w:szCs w:val="18"/>
        </w:rPr>
        <w:t xml:space="preserve"> </w:t>
      </w:r>
      <w:r w:rsidRPr="00A654C9">
        <w:rPr>
          <w:i/>
          <w:iCs w:val="0"/>
          <w:sz w:val="18"/>
          <w:szCs w:val="18"/>
        </w:rPr>
        <w:t>data set</w:t>
      </w:r>
    </w:p>
    <w:p w14:paraId="570A31AB" w14:textId="77777777" w:rsidR="00F86627" w:rsidRDefault="00F86627" w:rsidP="00F86627">
      <w:pPr>
        <w:jc w:val="center"/>
      </w:pPr>
    </w:p>
    <w:p w14:paraId="4B03B7CC" w14:textId="5F2F8E0D" w:rsidR="00EC5755" w:rsidRDefault="00EC5755" w:rsidP="00B968A4">
      <w:r>
        <w:rPr>
          <w:noProof/>
        </w:rPr>
        <w:drawing>
          <wp:inline distT="0" distB="0" distL="0" distR="0" wp14:anchorId="2E098F60" wp14:editId="0E97C050">
            <wp:extent cx="5732145" cy="3343910"/>
            <wp:effectExtent l="0" t="0" r="1905" b="8890"/>
            <wp:docPr id="552" name="Obrázek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5732145" cy="3343910"/>
                    </a:xfrm>
                    <a:prstGeom prst="rect">
                      <a:avLst/>
                    </a:prstGeom>
                  </pic:spPr>
                </pic:pic>
              </a:graphicData>
            </a:graphic>
          </wp:inline>
        </w:drawing>
      </w:r>
    </w:p>
    <w:p w14:paraId="6E35FD1F" w14:textId="0210E049" w:rsidR="00F86627"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SIM’s</w:t>
      </w:r>
      <w:r w:rsidRPr="00A654C9">
        <w:rPr>
          <w:b/>
          <w:bCs/>
          <w:i/>
          <w:iCs w:val="0"/>
          <w:sz w:val="18"/>
          <w:szCs w:val="18"/>
        </w:rPr>
        <w:t xml:space="preserve"> </w:t>
      </w:r>
      <w:r w:rsidRPr="00A654C9">
        <w:rPr>
          <w:i/>
          <w:iCs w:val="0"/>
          <w:sz w:val="18"/>
          <w:szCs w:val="18"/>
        </w:rPr>
        <w:t>data set</w:t>
      </w:r>
    </w:p>
    <w:p w14:paraId="5C78F17D" w14:textId="26D51F42" w:rsidR="00F86627" w:rsidRDefault="00F86627" w:rsidP="00F86627">
      <w:pPr>
        <w:jc w:val="center"/>
        <w:rPr>
          <w:i/>
          <w:iCs w:val="0"/>
          <w:sz w:val="18"/>
          <w:szCs w:val="18"/>
        </w:rPr>
      </w:pPr>
    </w:p>
    <w:p w14:paraId="691F0015" w14:textId="77777777" w:rsidR="00F305E2" w:rsidRDefault="00F305E2" w:rsidP="00F305E2">
      <w:pPr>
        <w:pStyle w:val="Nadpis5"/>
      </w:pPr>
      <w:bookmarkStart w:id="675" w:name="_Toc208566117"/>
      <w:r>
        <w:t>Output Data</w:t>
      </w:r>
      <w:bookmarkEnd w:id="675"/>
    </w:p>
    <w:p w14:paraId="56281678" w14:textId="66125A4C" w:rsidR="00F86627" w:rsidRDefault="00F86627" w:rsidP="00F86627">
      <w:pPr>
        <w:ind w:left="0"/>
      </w:pPr>
      <w:r w:rsidRPr="00340FA5">
        <w:t>Following data sets are available to display:</w:t>
      </w:r>
    </w:p>
    <w:p w14:paraId="5AF2E33E" w14:textId="77777777" w:rsidR="00F86627" w:rsidRDefault="00F86627" w:rsidP="00F8662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F86627" w:rsidRPr="00DF00E8" w14:paraId="027D2F8E" w14:textId="77777777" w:rsidTr="00C91799">
        <w:trPr>
          <w:trHeight w:val="701"/>
        </w:trPr>
        <w:tc>
          <w:tcPr>
            <w:tcW w:w="1656" w:type="dxa"/>
            <w:shd w:val="clear" w:color="auto" w:fill="D9D9D9" w:themeFill="background1" w:themeFillShade="D9"/>
          </w:tcPr>
          <w:p w14:paraId="33049FB6" w14:textId="77777777" w:rsidR="00F86627" w:rsidRPr="00DF00E8" w:rsidRDefault="00F86627" w:rsidP="00C91799">
            <w:pPr>
              <w:ind w:left="0"/>
              <w:rPr>
                <w:b/>
                <w:bCs/>
              </w:rPr>
            </w:pPr>
            <w:r>
              <w:rPr>
                <w:b/>
                <w:bCs/>
              </w:rPr>
              <w:t>Data Set</w:t>
            </w:r>
          </w:p>
        </w:tc>
        <w:tc>
          <w:tcPr>
            <w:tcW w:w="7700" w:type="dxa"/>
            <w:shd w:val="clear" w:color="auto" w:fill="D9D9D9" w:themeFill="background1" w:themeFillShade="D9"/>
          </w:tcPr>
          <w:p w14:paraId="536FC8F5" w14:textId="77777777" w:rsidR="00F86627" w:rsidRPr="00DF00E8" w:rsidRDefault="00F86627" w:rsidP="00C91799">
            <w:pPr>
              <w:ind w:left="0"/>
              <w:rPr>
                <w:b/>
                <w:bCs/>
              </w:rPr>
            </w:pPr>
            <w:r w:rsidRPr="00DF00E8">
              <w:rPr>
                <w:b/>
                <w:bCs/>
              </w:rPr>
              <w:t>Description</w:t>
            </w:r>
          </w:p>
        </w:tc>
      </w:tr>
      <w:tr w:rsidR="00F86627" w14:paraId="181955AE" w14:textId="77777777" w:rsidTr="00C91799">
        <w:trPr>
          <w:trHeight w:val="219"/>
        </w:trPr>
        <w:tc>
          <w:tcPr>
            <w:tcW w:w="1656" w:type="dxa"/>
          </w:tcPr>
          <w:p w14:paraId="1796182E" w14:textId="3172E794" w:rsidR="00F86627" w:rsidRPr="00B23995" w:rsidRDefault="00F86627" w:rsidP="00C91799">
            <w:pPr>
              <w:ind w:left="0"/>
              <w:rPr>
                <w:b/>
                <w:bCs/>
                <w:sz w:val="18"/>
                <w:szCs w:val="18"/>
              </w:rPr>
            </w:pPr>
            <w:r>
              <w:rPr>
                <w:b/>
                <w:bCs/>
                <w:sz w:val="18"/>
                <w:szCs w:val="18"/>
              </w:rPr>
              <w:t>MSISDN’s</w:t>
            </w:r>
          </w:p>
        </w:tc>
        <w:tc>
          <w:tcPr>
            <w:tcW w:w="7700" w:type="dxa"/>
          </w:tcPr>
          <w:p w14:paraId="742A5C06" w14:textId="6421D6C1" w:rsidR="00F86627" w:rsidRDefault="00F86627" w:rsidP="00C91799">
            <w:pPr>
              <w:ind w:left="0"/>
            </w:pPr>
            <w:r>
              <w:t>Peklo status for MSISDN’s / ISDN’s</w:t>
            </w:r>
          </w:p>
        </w:tc>
      </w:tr>
      <w:tr w:rsidR="00F86627" w14:paraId="15329A54" w14:textId="77777777" w:rsidTr="00C91799">
        <w:trPr>
          <w:trHeight w:val="219"/>
        </w:trPr>
        <w:tc>
          <w:tcPr>
            <w:tcW w:w="1656" w:type="dxa"/>
          </w:tcPr>
          <w:p w14:paraId="1EF8C5A9" w14:textId="517DA0FC" w:rsidR="00F86627" w:rsidRPr="00B23995" w:rsidRDefault="00F86627" w:rsidP="00C91799">
            <w:pPr>
              <w:ind w:left="0"/>
              <w:rPr>
                <w:b/>
                <w:bCs/>
                <w:sz w:val="18"/>
                <w:szCs w:val="18"/>
              </w:rPr>
            </w:pPr>
            <w:r>
              <w:rPr>
                <w:b/>
                <w:bCs/>
                <w:sz w:val="18"/>
                <w:szCs w:val="18"/>
              </w:rPr>
              <w:lastRenderedPageBreak/>
              <w:t>SIM’s</w:t>
            </w:r>
          </w:p>
        </w:tc>
        <w:tc>
          <w:tcPr>
            <w:tcW w:w="7700" w:type="dxa"/>
          </w:tcPr>
          <w:p w14:paraId="48C3A8E1" w14:textId="4F591F35" w:rsidR="00F86627" w:rsidRDefault="00F86627" w:rsidP="00C91799">
            <w:pPr>
              <w:ind w:left="0"/>
            </w:pPr>
            <w:r>
              <w:t>Peklo status for SIM cards</w:t>
            </w:r>
          </w:p>
        </w:tc>
      </w:tr>
    </w:tbl>
    <w:p w14:paraId="51575325" w14:textId="77777777" w:rsidR="00F86627" w:rsidRDefault="00F86627" w:rsidP="00F86627">
      <w:pPr>
        <w:ind w:left="0"/>
        <w:rPr>
          <w:b/>
          <w:bCs/>
          <w:sz w:val="18"/>
          <w:szCs w:val="18"/>
        </w:rPr>
      </w:pPr>
    </w:p>
    <w:p w14:paraId="6936A637" w14:textId="3F9EFD92" w:rsidR="00F86627" w:rsidRDefault="00F86627" w:rsidP="00F86627">
      <w:pPr>
        <w:ind w:left="0"/>
      </w:pPr>
      <w:r>
        <w:t>Following output columns are returned:</w:t>
      </w:r>
    </w:p>
    <w:p w14:paraId="045A0656" w14:textId="77777777" w:rsidR="00F86627" w:rsidRDefault="00F86627" w:rsidP="00F86627"/>
    <w:tbl>
      <w:tblPr>
        <w:tblStyle w:val="Mkatabulky"/>
        <w:tblW w:w="9356" w:type="dxa"/>
        <w:tblInd w:w="-5" w:type="dxa"/>
        <w:tblLook w:val="04A0" w:firstRow="1" w:lastRow="0" w:firstColumn="1" w:lastColumn="0" w:noHBand="0" w:noVBand="1"/>
      </w:tblPr>
      <w:tblGrid>
        <w:gridCol w:w="2012"/>
        <w:gridCol w:w="7344"/>
      </w:tblGrid>
      <w:tr w:rsidR="00F86627" w:rsidRPr="00DF00E8" w14:paraId="519CB426" w14:textId="77777777" w:rsidTr="00F86627">
        <w:trPr>
          <w:trHeight w:val="701"/>
        </w:trPr>
        <w:tc>
          <w:tcPr>
            <w:tcW w:w="2012" w:type="dxa"/>
            <w:shd w:val="clear" w:color="auto" w:fill="D9D9D9" w:themeFill="background1" w:themeFillShade="D9"/>
          </w:tcPr>
          <w:p w14:paraId="0CB1B7D5" w14:textId="018F3BB3" w:rsidR="00F86627" w:rsidRPr="00DF00E8" w:rsidRDefault="00F86627" w:rsidP="00C91799">
            <w:pPr>
              <w:ind w:left="0"/>
              <w:rPr>
                <w:b/>
                <w:bCs/>
              </w:rPr>
            </w:pPr>
            <w:r>
              <w:rPr>
                <w:b/>
                <w:bCs/>
              </w:rPr>
              <w:t>Column</w:t>
            </w:r>
          </w:p>
        </w:tc>
        <w:tc>
          <w:tcPr>
            <w:tcW w:w="7344" w:type="dxa"/>
            <w:shd w:val="clear" w:color="auto" w:fill="D9D9D9" w:themeFill="background1" w:themeFillShade="D9"/>
          </w:tcPr>
          <w:p w14:paraId="18E62EC3" w14:textId="77777777" w:rsidR="00F86627" w:rsidRPr="00DF00E8" w:rsidRDefault="00F86627" w:rsidP="00C91799">
            <w:pPr>
              <w:ind w:left="0"/>
              <w:rPr>
                <w:b/>
                <w:bCs/>
              </w:rPr>
            </w:pPr>
            <w:r w:rsidRPr="00DF00E8">
              <w:rPr>
                <w:b/>
                <w:bCs/>
              </w:rPr>
              <w:t>Description</w:t>
            </w:r>
          </w:p>
        </w:tc>
      </w:tr>
      <w:tr w:rsidR="00F86627" w:rsidRPr="00DF00E8" w14:paraId="72C13F70" w14:textId="77777777" w:rsidTr="00F86627">
        <w:trPr>
          <w:trHeight w:val="219"/>
        </w:trPr>
        <w:tc>
          <w:tcPr>
            <w:tcW w:w="2012" w:type="dxa"/>
          </w:tcPr>
          <w:p w14:paraId="03B7F052" w14:textId="4E712227" w:rsidR="00F86627" w:rsidRPr="00AD3D46" w:rsidRDefault="00F86627" w:rsidP="00F86627">
            <w:pPr>
              <w:ind w:left="0"/>
              <w:rPr>
                <w:sz w:val="18"/>
                <w:szCs w:val="18"/>
              </w:rPr>
            </w:pPr>
            <w:r>
              <w:rPr>
                <w:rFonts w:ascii="Consolas" w:hAnsi="Consolas"/>
              </w:rPr>
              <w:t>INVENTORY</w:t>
            </w:r>
          </w:p>
        </w:tc>
        <w:tc>
          <w:tcPr>
            <w:tcW w:w="7344" w:type="dxa"/>
          </w:tcPr>
          <w:p w14:paraId="428B3D73" w14:textId="27D61022" w:rsidR="00F86627" w:rsidRPr="00AD3D46" w:rsidRDefault="00F86627" w:rsidP="00F86627">
            <w:pPr>
              <w:ind w:left="0"/>
            </w:pPr>
            <w:r>
              <w:t>Input inventory ID (MSISDN or IMSI, depends on selected data set)</w:t>
            </w:r>
          </w:p>
        </w:tc>
      </w:tr>
      <w:tr w:rsidR="00F86627" w:rsidRPr="00DF00E8" w14:paraId="356336DD" w14:textId="77777777" w:rsidTr="00F86627">
        <w:trPr>
          <w:trHeight w:val="219"/>
        </w:trPr>
        <w:tc>
          <w:tcPr>
            <w:tcW w:w="2012" w:type="dxa"/>
          </w:tcPr>
          <w:p w14:paraId="7AABA3A5" w14:textId="0CC41DEA" w:rsidR="00F86627" w:rsidRPr="00AD3D46" w:rsidRDefault="00F86627" w:rsidP="00F86627">
            <w:pPr>
              <w:ind w:left="0"/>
            </w:pPr>
            <w:r>
              <w:rPr>
                <w:rFonts w:ascii="Consolas" w:hAnsi="Consolas"/>
              </w:rPr>
              <w:t>BLACKLISTED</w:t>
            </w:r>
          </w:p>
        </w:tc>
        <w:tc>
          <w:tcPr>
            <w:tcW w:w="7344" w:type="dxa"/>
          </w:tcPr>
          <w:p w14:paraId="25B1E9CD" w14:textId="4F29E82F" w:rsidR="00F86627" w:rsidRPr="00AD3D46" w:rsidRDefault="00F86627" w:rsidP="00F86627">
            <w:pPr>
              <w:ind w:left="0"/>
            </w:pPr>
            <w:r w:rsidRPr="00F86627">
              <w:rPr>
                <w:rFonts w:ascii="Consolas" w:hAnsi="Consolas"/>
              </w:rPr>
              <w:t>Y|N</w:t>
            </w:r>
            <w:r>
              <w:t xml:space="preserve"> – is the inventory present in Peklo black list?</w:t>
            </w:r>
          </w:p>
        </w:tc>
      </w:tr>
      <w:tr w:rsidR="00F86627" w:rsidRPr="00DF00E8" w14:paraId="2779EEF3" w14:textId="77777777" w:rsidTr="00F86627">
        <w:trPr>
          <w:trHeight w:val="219"/>
        </w:trPr>
        <w:tc>
          <w:tcPr>
            <w:tcW w:w="2012" w:type="dxa"/>
          </w:tcPr>
          <w:p w14:paraId="3A3C8A83" w14:textId="279EDEAD" w:rsidR="00F86627" w:rsidRPr="00AD3D46" w:rsidRDefault="00F86627" w:rsidP="00F86627">
            <w:pPr>
              <w:ind w:left="0"/>
            </w:pPr>
            <w:r>
              <w:rPr>
                <w:rFonts w:ascii="Consolas" w:hAnsi="Consolas"/>
              </w:rPr>
              <w:t>LAST_USED_BY</w:t>
            </w:r>
          </w:p>
        </w:tc>
        <w:tc>
          <w:tcPr>
            <w:tcW w:w="7344" w:type="dxa"/>
          </w:tcPr>
          <w:p w14:paraId="3F9A8F58" w14:textId="687D9D41" w:rsidR="00F86627" w:rsidRPr="00AD3D46" w:rsidRDefault="00624184" w:rsidP="00F86627">
            <w:pPr>
              <w:ind w:left="0"/>
            </w:pPr>
            <w:r>
              <w:t xml:space="preserve">ID of </w:t>
            </w:r>
            <w:r w:rsidR="00F86627">
              <w:t xml:space="preserve">user who reserved the inventory in Peklo. </w:t>
            </w:r>
          </w:p>
        </w:tc>
      </w:tr>
      <w:tr w:rsidR="00F86627" w:rsidRPr="00DF00E8" w14:paraId="1987EE22" w14:textId="77777777" w:rsidTr="00F86627">
        <w:trPr>
          <w:trHeight w:val="219"/>
        </w:trPr>
        <w:tc>
          <w:tcPr>
            <w:tcW w:w="2012" w:type="dxa"/>
          </w:tcPr>
          <w:p w14:paraId="0BD09ACD" w14:textId="70F7E5BE" w:rsidR="00F86627" w:rsidRPr="00AD3D46" w:rsidRDefault="00F86627" w:rsidP="00F86627">
            <w:pPr>
              <w:ind w:left="0"/>
            </w:pPr>
            <w:r>
              <w:rPr>
                <w:rFonts w:ascii="Consolas" w:hAnsi="Consolas"/>
              </w:rPr>
              <w:t>LAST_USED_DATE</w:t>
            </w:r>
          </w:p>
        </w:tc>
        <w:tc>
          <w:tcPr>
            <w:tcW w:w="7344" w:type="dxa"/>
          </w:tcPr>
          <w:p w14:paraId="5CCF58A1" w14:textId="74F919D2" w:rsidR="00F86627" w:rsidRPr="00AD3D46" w:rsidRDefault="00F86627" w:rsidP="00F86627">
            <w:pPr>
              <w:ind w:left="0"/>
            </w:pPr>
            <w:r>
              <w:t>Date when the inventory was reserved</w:t>
            </w:r>
            <w:r w:rsidR="00624184">
              <w:t xml:space="preserve"> in Peklo</w:t>
            </w:r>
            <w:r>
              <w:t>.</w:t>
            </w:r>
          </w:p>
        </w:tc>
      </w:tr>
      <w:tr w:rsidR="00F86627" w:rsidRPr="00DF00E8" w14:paraId="7DB10BE2" w14:textId="77777777" w:rsidTr="00F86627">
        <w:trPr>
          <w:trHeight w:val="219"/>
        </w:trPr>
        <w:tc>
          <w:tcPr>
            <w:tcW w:w="2012" w:type="dxa"/>
          </w:tcPr>
          <w:p w14:paraId="0EC7596F" w14:textId="5D41DCCF" w:rsidR="00F86627" w:rsidRPr="00AD3D46" w:rsidRDefault="00F86627" w:rsidP="00F86627">
            <w:pPr>
              <w:ind w:left="0"/>
            </w:pPr>
            <w:r>
              <w:rPr>
                <w:rFonts w:ascii="Consolas" w:hAnsi="Consolas"/>
              </w:rPr>
              <w:t>LAST_USED_NOTE</w:t>
            </w:r>
          </w:p>
        </w:tc>
        <w:tc>
          <w:tcPr>
            <w:tcW w:w="7344" w:type="dxa"/>
          </w:tcPr>
          <w:p w14:paraId="10BEAAF4" w14:textId="493199AE" w:rsidR="00F86627" w:rsidRPr="00AD3D46" w:rsidRDefault="00F86627" w:rsidP="00F86627">
            <w:pPr>
              <w:ind w:left="0"/>
            </w:pPr>
            <w:r>
              <w:t>Note the user entered to Peklo when obtaining the inventory (reservation reason).</w:t>
            </w:r>
          </w:p>
        </w:tc>
      </w:tr>
    </w:tbl>
    <w:p w14:paraId="2F83B478" w14:textId="353F2412" w:rsidR="00F86627" w:rsidRDefault="00F86627" w:rsidP="00F86627">
      <w:pPr>
        <w:ind w:left="0"/>
        <w:rPr>
          <w:b/>
          <w:bCs/>
          <w:i/>
          <w:iCs w:val="0"/>
        </w:rPr>
      </w:pPr>
    </w:p>
    <w:p w14:paraId="34965FBF" w14:textId="689B535F" w:rsidR="00F86627" w:rsidRDefault="00F86627" w:rsidP="00F86627">
      <w:pPr>
        <w:ind w:left="0"/>
      </w:pPr>
      <w:r w:rsidRPr="00FF34D5">
        <w:t xml:space="preserve">Please refer to </w:t>
      </w:r>
      <w:r>
        <w:t>Peklo</w:t>
      </w:r>
      <w:r w:rsidRPr="00FF34D5">
        <w:t xml:space="preserve"> system documentation for more details on the column values. </w:t>
      </w:r>
    </w:p>
    <w:p w14:paraId="29DA4CB6" w14:textId="36BDBCDB" w:rsidR="00F86627" w:rsidRDefault="00F86627" w:rsidP="00F86627">
      <w:pPr>
        <w:ind w:left="0"/>
      </w:pPr>
    </w:p>
    <w:p w14:paraId="4702782A" w14:textId="13C468D8" w:rsidR="00F86627" w:rsidRPr="00625B9E" w:rsidRDefault="00F86627" w:rsidP="00F305E2">
      <w:pPr>
        <w:pStyle w:val="Nadpis5"/>
      </w:pPr>
      <w:bookmarkStart w:id="676" w:name="_Toc208566118"/>
      <w:r w:rsidRPr="00625B9E">
        <w:t xml:space="preserve">Process </w:t>
      </w:r>
      <w:r w:rsidR="00F305E2">
        <w:t>O</w:t>
      </w:r>
      <w:r w:rsidRPr="00625B9E">
        <w:t>verview</w:t>
      </w:r>
      <w:bookmarkEnd w:id="676"/>
    </w:p>
    <w:p w14:paraId="63D1BC57" w14:textId="65C78CC9" w:rsidR="00F86627" w:rsidRDefault="005D19A5" w:rsidP="00F86627">
      <w:pPr>
        <w:ind w:left="0"/>
      </w:pPr>
      <w:r>
        <w:t xml:space="preserve">Following Peklo tables </w:t>
      </w:r>
      <w:r w:rsidR="00F86627">
        <w:t>queried for status of the inventory present in the main grid</w:t>
      </w:r>
      <w:r>
        <w:t>:</w:t>
      </w:r>
    </w:p>
    <w:p w14:paraId="7F1B05B2" w14:textId="2F7B7844" w:rsidR="005D19A5" w:rsidRPr="005D19A5" w:rsidRDefault="005D19A5">
      <w:pPr>
        <w:pStyle w:val="Odstavecseseznamem"/>
        <w:numPr>
          <w:ilvl w:val="0"/>
          <w:numId w:val="89"/>
        </w:numPr>
        <w:ind w:left="426" w:hanging="284"/>
      </w:pPr>
      <w:r>
        <w:t xml:space="preserve">For MSISDN’s data set: </w:t>
      </w:r>
      <w:r>
        <w:rPr>
          <w:rFonts w:ascii="Consolas" w:hAnsi="Consolas"/>
        </w:rPr>
        <w:t>IBMTEST.PEKLO_&lt;env&gt;_USED_BY</w:t>
      </w:r>
      <w:r>
        <w:t xml:space="preserve">, </w:t>
      </w:r>
      <w:r>
        <w:rPr>
          <w:rFonts w:ascii="Consolas" w:hAnsi="Consolas"/>
        </w:rPr>
        <w:t>IBMTEST.PEKLO_MSISDN_BL</w:t>
      </w:r>
    </w:p>
    <w:p w14:paraId="5840958C" w14:textId="0BB281DE" w:rsidR="005D19A5" w:rsidRDefault="005D19A5">
      <w:pPr>
        <w:pStyle w:val="Odstavecseseznamem"/>
        <w:numPr>
          <w:ilvl w:val="0"/>
          <w:numId w:val="89"/>
        </w:numPr>
        <w:ind w:left="426" w:hanging="284"/>
      </w:pPr>
      <w:r>
        <w:t xml:space="preserve">For SIM’s data set: </w:t>
      </w:r>
      <w:r>
        <w:rPr>
          <w:rFonts w:ascii="Consolas" w:hAnsi="Consolas"/>
        </w:rPr>
        <w:t>IBMTEST.PEKLO_&lt;env&gt;_SIM_USED_BY</w:t>
      </w:r>
      <w:r>
        <w:t xml:space="preserve">, </w:t>
      </w:r>
      <w:r>
        <w:rPr>
          <w:rFonts w:ascii="Consolas" w:hAnsi="Consolas"/>
        </w:rPr>
        <w:t>IBMTEST.PEKLO_SIM_BL</w:t>
      </w:r>
    </w:p>
    <w:p w14:paraId="003334B2" w14:textId="77777777" w:rsidR="00F86627" w:rsidRDefault="00F86627" w:rsidP="00F86627">
      <w:pPr>
        <w:ind w:left="0"/>
      </w:pPr>
    </w:p>
    <w:p w14:paraId="47793108" w14:textId="65BA7FBC" w:rsidR="00F86627" w:rsidRDefault="00F86627" w:rsidP="00F305E2">
      <w:pPr>
        <w:pStyle w:val="Nadpis5"/>
      </w:pPr>
      <w:bookmarkStart w:id="677" w:name="_Toc208566119"/>
      <w:r w:rsidRPr="00B64FF8">
        <w:t xml:space="preserve">Role </w:t>
      </w:r>
      <w:r w:rsidR="00F305E2">
        <w:t>D</w:t>
      </w:r>
      <w:r>
        <w:t>ifferences</w:t>
      </w:r>
      <w:bookmarkEnd w:id="67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86627" w:rsidRPr="00DF00E8" w14:paraId="4A583646" w14:textId="77777777" w:rsidTr="00C91799">
        <w:trPr>
          <w:trHeight w:val="277"/>
        </w:trPr>
        <w:tc>
          <w:tcPr>
            <w:tcW w:w="3490" w:type="dxa"/>
            <w:shd w:val="clear" w:color="auto" w:fill="D9D9D9" w:themeFill="background1" w:themeFillShade="D9"/>
          </w:tcPr>
          <w:p w14:paraId="2E123568" w14:textId="77777777" w:rsidR="00F86627" w:rsidRPr="00DF00E8" w:rsidRDefault="00F86627" w:rsidP="00C91799">
            <w:pPr>
              <w:ind w:left="0"/>
              <w:rPr>
                <w:b/>
                <w:bCs/>
              </w:rPr>
            </w:pPr>
            <w:r>
              <w:rPr>
                <w:b/>
                <w:bCs/>
              </w:rPr>
              <w:t>Action / Role</w:t>
            </w:r>
          </w:p>
        </w:tc>
        <w:tc>
          <w:tcPr>
            <w:tcW w:w="1163" w:type="dxa"/>
            <w:shd w:val="clear" w:color="auto" w:fill="D9D9D9" w:themeFill="background1" w:themeFillShade="D9"/>
          </w:tcPr>
          <w:p w14:paraId="0B97B3C5" w14:textId="77777777" w:rsidR="00F86627" w:rsidRPr="00F374A6" w:rsidRDefault="00F86627" w:rsidP="00C91799">
            <w:pPr>
              <w:ind w:left="0"/>
              <w:jc w:val="center"/>
              <w:rPr>
                <w:b/>
                <w:bCs/>
              </w:rPr>
            </w:pPr>
            <w:r w:rsidRPr="00F374A6">
              <w:rPr>
                <w:b/>
                <w:bCs/>
              </w:rPr>
              <w:t>ADMIN</w:t>
            </w:r>
          </w:p>
        </w:tc>
        <w:tc>
          <w:tcPr>
            <w:tcW w:w="1163" w:type="dxa"/>
            <w:shd w:val="clear" w:color="auto" w:fill="D9D9D9" w:themeFill="background1" w:themeFillShade="D9"/>
          </w:tcPr>
          <w:p w14:paraId="55D85000" w14:textId="77777777" w:rsidR="00F86627" w:rsidRPr="00DF00E8" w:rsidRDefault="00F86627" w:rsidP="00C91799">
            <w:pPr>
              <w:ind w:left="0"/>
              <w:jc w:val="center"/>
              <w:rPr>
                <w:b/>
                <w:bCs/>
              </w:rPr>
            </w:pPr>
            <w:r>
              <w:rPr>
                <w:b/>
                <w:bCs/>
              </w:rPr>
              <w:t>LEAD</w:t>
            </w:r>
          </w:p>
        </w:tc>
        <w:tc>
          <w:tcPr>
            <w:tcW w:w="1180" w:type="dxa"/>
            <w:shd w:val="clear" w:color="auto" w:fill="D9D9D9" w:themeFill="background1" w:themeFillShade="D9"/>
          </w:tcPr>
          <w:p w14:paraId="6681FC1F" w14:textId="77777777" w:rsidR="00F86627" w:rsidRPr="00DF00E8" w:rsidRDefault="00F86627" w:rsidP="00C91799">
            <w:pPr>
              <w:ind w:left="0"/>
              <w:jc w:val="center"/>
              <w:rPr>
                <w:b/>
                <w:bCs/>
              </w:rPr>
            </w:pPr>
            <w:r>
              <w:rPr>
                <w:b/>
                <w:bCs/>
              </w:rPr>
              <w:t>TESTING-VF</w:t>
            </w:r>
          </w:p>
        </w:tc>
        <w:tc>
          <w:tcPr>
            <w:tcW w:w="1180" w:type="dxa"/>
            <w:shd w:val="clear" w:color="auto" w:fill="D9D9D9" w:themeFill="background1" w:themeFillShade="D9"/>
          </w:tcPr>
          <w:p w14:paraId="23B20F39" w14:textId="77777777" w:rsidR="00F86627" w:rsidRPr="00DF00E8" w:rsidRDefault="00F86627" w:rsidP="00C91799">
            <w:pPr>
              <w:ind w:left="0"/>
              <w:jc w:val="center"/>
              <w:rPr>
                <w:b/>
                <w:bCs/>
              </w:rPr>
            </w:pPr>
            <w:r>
              <w:rPr>
                <w:b/>
                <w:bCs/>
              </w:rPr>
              <w:t>TESTING-IBM</w:t>
            </w:r>
          </w:p>
        </w:tc>
        <w:tc>
          <w:tcPr>
            <w:tcW w:w="1180" w:type="dxa"/>
            <w:shd w:val="clear" w:color="auto" w:fill="D9D9D9" w:themeFill="background1" w:themeFillShade="D9"/>
          </w:tcPr>
          <w:p w14:paraId="00FECF02" w14:textId="77777777" w:rsidR="00F86627" w:rsidRPr="00DF00E8" w:rsidRDefault="00F86627" w:rsidP="00C91799">
            <w:pPr>
              <w:ind w:left="0"/>
              <w:jc w:val="center"/>
              <w:rPr>
                <w:b/>
                <w:bCs/>
              </w:rPr>
            </w:pPr>
            <w:r>
              <w:rPr>
                <w:b/>
                <w:bCs/>
              </w:rPr>
              <w:t>TESTING-V2</w:t>
            </w:r>
          </w:p>
        </w:tc>
      </w:tr>
      <w:tr w:rsidR="00F86627" w14:paraId="639A1B34" w14:textId="77777777" w:rsidTr="00C91799">
        <w:trPr>
          <w:trHeight w:val="219"/>
        </w:trPr>
        <w:tc>
          <w:tcPr>
            <w:tcW w:w="3490" w:type="dxa"/>
          </w:tcPr>
          <w:p w14:paraId="3526FE43" w14:textId="315E3B9F" w:rsidR="00F86627" w:rsidRPr="00D771E3" w:rsidRDefault="00F86627" w:rsidP="00C91799">
            <w:pPr>
              <w:ind w:left="0"/>
              <w:rPr>
                <w:b/>
                <w:bCs/>
              </w:rPr>
            </w:pPr>
            <w:r w:rsidRPr="00D771E3">
              <w:rPr>
                <w:b/>
                <w:bCs/>
              </w:rPr>
              <w:t xml:space="preserve">Access to </w:t>
            </w:r>
            <w:r w:rsidR="005D19A5">
              <w:rPr>
                <w:b/>
                <w:bCs/>
              </w:rPr>
              <w:t>Peklo Status</w:t>
            </w:r>
          </w:p>
        </w:tc>
        <w:tc>
          <w:tcPr>
            <w:tcW w:w="1163" w:type="dxa"/>
          </w:tcPr>
          <w:p w14:paraId="33F525AF" w14:textId="77777777" w:rsidR="00F86627" w:rsidRDefault="00F86627" w:rsidP="00C91799">
            <w:pPr>
              <w:ind w:left="0"/>
              <w:jc w:val="center"/>
            </w:pPr>
            <w:r>
              <w:t>Y</w:t>
            </w:r>
          </w:p>
        </w:tc>
        <w:tc>
          <w:tcPr>
            <w:tcW w:w="1163" w:type="dxa"/>
          </w:tcPr>
          <w:p w14:paraId="5EB38024" w14:textId="77777777" w:rsidR="00F86627" w:rsidRPr="00D771E3" w:rsidRDefault="00F86627" w:rsidP="00C91799">
            <w:pPr>
              <w:ind w:left="0"/>
              <w:jc w:val="center"/>
            </w:pPr>
            <w:r w:rsidRPr="00D771E3">
              <w:t>Y</w:t>
            </w:r>
          </w:p>
        </w:tc>
        <w:tc>
          <w:tcPr>
            <w:tcW w:w="1180" w:type="dxa"/>
          </w:tcPr>
          <w:p w14:paraId="2747CF8E" w14:textId="77777777" w:rsidR="00F86627" w:rsidRPr="00D771E3" w:rsidRDefault="00F86627" w:rsidP="00C91799">
            <w:pPr>
              <w:ind w:left="0"/>
              <w:jc w:val="center"/>
            </w:pPr>
            <w:r w:rsidRPr="00D771E3">
              <w:t>Y</w:t>
            </w:r>
          </w:p>
        </w:tc>
        <w:tc>
          <w:tcPr>
            <w:tcW w:w="1180" w:type="dxa"/>
          </w:tcPr>
          <w:p w14:paraId="08F23256" w14:textId="77777777" w:rsidR="00F86627" w:rsidRPr="00D771E3" w:rsidRDefault="00F86627" w:rsidP="00C91799">
            <w:pPr>
              <w:ind w:left="0"/>
              <w:jc w:val="center"/>
            </w:pPr>
            <w:r>
              <w:t>Y</w:t>
            </w:r>
          </w:p>
        </w:tc>
        <w:tc>
          <w:tcPr>
            <w:tcW w:w="1180" w:type="dxa"/>
          </w:tcPr>
          <w:p w14:paraId="4E81C61D" w14:textId="3E1586A4" w:rsidR="00F86627" w:rsidRPr="00D771E3" w:rsidRDefault="005D19A5" w:rsidP="00C91799">
            <w:pPr>
              <w:ind w:left="0"/>
              <w:jc w:val="center"/>
            </w:pPr>
            <w:r>
              <w:t>Y</w:t>
            </w:r>
          </w:p>
        </w:tc>
      </w:tr>
    </w:tbl>
    <w:p w14:paraId="2A127D79" w14:textId="77777777" w:rsidR="00F86627" w:rsidRDefault="00F86627" w:rsidP="00F86627">
      <w:pPr>
        <w:ind w:left="0"/>
        <w:rPr>
          <w:b/>
          <w:bCs/>
          <w:sz w:val="18"/>
          <w:szCs w:val="18"/>
        </w:rPr>
      </w:pPr>
    </w:p>
    <w:p w14:paraId="054E1A8E" w14:textId="7B6EFA97" w:rsidR="009B0E9F" w:rsidRDefault="009B0E9F" w:rsidP="00CD44D1">
      <w:pPr>
        <w:pStyle w:val="Nadpis3"/>
      </w:pPr>
      <w:bookmarkStart w:id="678" w:name="_Toc208566120"/>
      <w:r>
        <w:t>Phoenix Cleansing Blacklist Status</w:t>
      </w:r>
      <w:bookmarkEnd w:id="678"/>
    </w:p>
    <w:p w14:paraId="241CAB56" w14:textId="73C749F2" w:rsidR="00864AA1" w:rsidRDefault="00864AA1" w:rsidP="00864AA1">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Phoenix Cleansing Blacklist Status </w:t>
      </w:r>
      <w:r w:rsidRPr="00CA50B3">
        <w:t>from the main menu</w:t>
      </w:r>
      <w:r>
        <w:t xml:space="preserve"> to open Phoenix Cleansing Blacklist Status form displaying whether the inventory is blacklisted for cleansing in Phoenix: </w:t>
      </w:r>
    </w:p>
    <w:p w14:paraId="1A5ADE4E" w14:textId="38600EC9" w:rsidR="00444850" w:rsidRDefault="00444850" w:rsidP="00444850"/>
    <w:p w14:paraId="58240CE9" w14:textId="3F6CBC61" w:rsidR="00864AA1" w:rsidRDefault="00864AA1" w:rsidP="00444850">
      <w:r>
        <w:rPr>
          <w:noProof/>
        </w:rPr>
        <w:drawing>
          <wp:inline distT="0" distB="0" distL="0" distR="0" wp14:anchorId="5462E1A1" wp14:editId="6F88CA44">
            <wp:extent cx="5732145" cy="3343910"/>
            <wp:effectExtent l="0" t="0" r="1905" b="8890"/>
            <wp:docPr id="553" name="Obrázek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5"/>
                    <a:stretch>
                      <a:fillRect/>
                    </a:stretch>
                  </pic:blipFill>
                  <pic:spPr>
                    <a:xfrm>
                      <a:off x="0" y="0"/>
                      <a:ext cx="5732145" cy="3343910"/>
                    </a:xfrm>
                    <a:prstGeom prst="rect">
                      <a:avLst/>
                    </a:prstGeom>
                  </pic:spPr>
                </pic:pic>
              </a:graphicData>
            </a:graphic>
          </wp:inline>
        </w:drawing>
      </w:r>
    </w:p>
    <w:p w14:paraId="4983ABA1" w14:textId="7236F1F1" w:rsidR="00864AA1" w:rsidRDefault="00864AA1" w:rsidP="00864AA1">
      <w:pPr>
        <w:jc w:val="center"/>
      </w:pPr>
      <w:r>
        <w:rPr>
          <w:i/>
          <w:iCs w:val="0"/>
          <w:sz w:val="18"/>
          <w:szCs w:val="18"/>
        </w:rPr>
        <w:lastRenderedPageBreak/>
        <w:t xml:space="preserve">Phoenix Cleansing Blacklist </w:t>
      </w:r>
      <w:r w:rsidRPr="00DD719C">
        <w:rPr>
          <w:i/>
          <w:iCs w:val="0"/>
          <w:sz w:val="18"/>
          <w:szCs w:val="18"/>
        </w:rPr>
        <w:t>Status form</w:t>
      </w:r>
    </w:p>
    <w:p w14:paraId="2CCC4DD3" w14:textId="77777777" w:rsidR="00876F49" w:rsidRDefault="00876F49" w:rsidP="00876F49">
      <w:pPr>
        <w:ind w:left="0"/>
      </w:pPr>
    </w:p>
    <w:p w14:paraId="79002AA7" w14:textId="77777777" w:rsidR="00F305E2" w:rsidRDefault="00F305E2" w:rsidP="00F305E2">
      <w:pPr>
        <w:pStyle w:val="Nadpis5"/>
      </w:pPr>
      <w:bookmarkStart w:id="679" w:name="_Toc208566121"/>
      <w:r>
        <w:t>Output Data</w:t>
      </w:r>
      <w:bookmarkEnd w:id="679"/>
    </w:p>
    <w:p w14:paraId="02C5CB4E" w14:textId="441F1F4A" w:rsidR="00876F49" w:rsidRDefault="00876F49" w:rsidP="00876F49">
      <w:pPr>
        <w:ind w:left="0"/>
      </w:pPr>
      <w:r>
        <w:t>Following output columns are returned:</w:t>
      </w:r>
    </w:p>
    <w:p w14:paraId="791531A5" w14:textId="77777777" w:rsidR="00876F49" w:rsidRDefault="00876F49" w:rsidP="00876F49"/>
    <w:tbl>
      <w:tblPr>
        <w:tblStyle w:val="Mkatabulky"/>
        <w:tblW w:w="9356" w:type="dxa"/>
        <w:tblInd w:w="-5" w:type="dxa"/>
        <w:tblLook w:val="04A0" w:firstRow="1" w:lastRow="0" w:firstColumn="1" w:lastColumn="0" w:noHBand="0" w:noVBand="1"/>
      </w:tblPr>
      <w:tblGrid>
        <w:gridCol w:w="2012"/>
        <w:gridCol w:w="7344"/>
      </w:tblGrid>
      <w:tr w:rsidR="00876F49" w:rsidRPr="00DF00E8" w14:paraId="38B4C9FB" w14:textId="77777777" w:rsidTr="00C91799">
        <w:trPr>
          <w:trHeight w:val="701"/>
        </w:trPr>
        <w:tc>
          <w:tcPr>
            <w:tcW w:w="2012" w:type="dxa"/>
            <w:shd w:val="clear" w:color="auto" w:fill="D9D9D9" w:themeFill="background1" w:themeFillShade="D9"/>
          </w:tcPr>
          <w:p w14:paraId="3D1E7DA1" w14:textId="77777777" w:rsidR="00876F49" w:rsidRPr="00DF00E8" w:rsidRDefault="00876F49" w:rsidP="00C91799">
            <w:pPr>
              <w:ind w:left="0"/>
              <w:rPr>
                <w:b/>
                <w:bCs/>
              </w:rPr>
            </w:pPr>
            <w:r>
              <w:rPr>
                <w:b/>
                <w:bCs/>
              </w:rPr>
              <w:t>Column</w:t>
            </w:r>
          </w:p>
        </w:tc>
        <w:tc>
          <w:tcPr>
            <w:tcW w:w="7344" w:type="dxa"/>
            <w:shd w:val="clear" w:color="auto" w:fill="D9D9D9" w:themeFill="background1" w:themeFillShade="D9"/>
          </w:tcPr>
          <w:p w14:paraId="55C66F9D" w14:textId="77777777" w:rsidR="00876F49" w:rsidRPr="00DF00E8" w:rsidRDefault="00876F49" w:rsidP="00C91799">
            <w:pPr>
              <w:ind w:left="0"/>
              <w:rPr>
                <w:b/>
                <w:bCs/>
              </w:rPr>
            </w:pPr>
            <w:r w:rsidRPr="00DF00E8">
              <w:rPr>
                <w:b/>
                <w:bCs/>
              </w:rPr>
              <w:t>Description</w:t>
            </w:r>
          </w:p>
        </w:tc>
      </w:tr>
      <w:tr w:rsidR="00876F49" w:rsidRPr="00DF00E8" w14:paraId="2CCC2ACB" w14:textId="77777777" w:rsidTr="00C91799">
        <w:trPr>
          <w:trHeight w:val="219"/>
        </w:trPr>
        <w:tc>
          <w:tcPr>
            <w:tcW w:w="2012" w:type="dxa"/>
          </w:tcPr>
          <w:p w14:paraId="0AB563E6" w14:textId="168FC26B" w:rsidR="00876F49" w:rsidRPr="00AD3D46" w:rsidRDefault="00876F49" w:rsidP="00C91799">
            <w:pPr>
              <w:ind w:left="0"/>
              <w:rPr>
                <w:sz w:val="18"/>
                <w:szCs w:val="18"/>
              </w:rPr>
            </w:pPr>
            <w:r>
              <w:rPr>
                <w:rFonts w:ascii="Consolas" w:hAnsi="Consolas"/>
              </w:rPr>
              <w:t>MSISDN</w:t>
            </w:r>
          </w:p>
        </w:tc>
        <w:tc>
          <w:tcPr>
            <w:tcW w:w="7344" w:type="dxa"/>
          </w:tcPr>
          <w:p w14:paraId="6BC62D7E" w14:textId="3CC5FE68" w:rsidR="00876F49" w:rsidRPr="00AD3D46" w:rsidRDefault="00876F49" w:rsidP="00C91799">
            <w:pPr>
              <w:ind w:left="0"/>
            </w:pPr>
            <w:r>
              <w:t>Input MSISDN (if row containing a MSISDN/ISDN was selected in the main grid)</w:t>
            </w:r>
          </w:p>
        </w:tc>
      </w:tr>
      <w:tr w:rsidR="00876F49" w:rsidRPr="00DF00E8" w14:paraId="3E2E7094" w14:textId="77777777" w:rsidTr="00C91799">
        <w:trPr>
          <w:trHeight w:val="219"/>
        </w:trPr>
        <w:tc>
          <w:tcPr>
            <w:tcW w:w="2012" w:type="dxa"/>
          </w:tcPr>
          <w:p w14:paraId="2F927681" w14:textId="3E10904E" w:rsidR="00876F49" w:rsidRPr="00AD3D46" w:rsidRDefault="00876F49" w:rsidP="00C91799">
            <w:pPr>
              <w:ind w:left="0"/>
            </w:pPr>
            <w:r>
              <w:rPr>
                <w:rFonts w:ascii="Consolas" w:hAnsi="Consolas"/>
              </w:rPr>
              <w:t>IMSI</w:t>
            </w:r>
          </w:p>
        </w:tc>
        <w:tc>
          <w:tcPr>
            <w:tcW w:w="7344" w:type="dxa"/>
          </w:tcPr>
          <w:p w14:paraId="20D8F4A7" w14:textId="0E6421D6" w:rsidR="00876F49" w:rsidRPr="00AD3D46" w:rsidRDefault="00876F49" w:rsidP="00C91799">
            <w:pPr>
              <w:ind w:left="0"/>
            </w:pPr>
            <w:r>
              <w:t>Input IMSI (if row containing a SIM card was selected in the main grid)</w:t>
            </w:r>
          </w:p>
        </w:tc>
      </w:tr>
      <w:tr w:rsidR="00876F49" w:rsidRPr="00DF00E8" w14:paraId="46760C34" w14:textId="77777777" w:rsidTr="00C91799">
        <w:trPr>
          <w:trHeight w:val="219"/>
        </w:trPr>
        <w:tc>
          <w:tcPr>
            <w:tcW w:w="2012" w:type="dxa"/>
          </w:tcPr>
          <w:p w14:paraId="16A1A34D" w14:textId="6E555284" w:rsidR="00876F49" w:rsidRPr="00AD3D46" w:rsidRDefault="00876F49" w:rsidP="00C91799">
            <w:pPr>
              <w:ind w:left="0"/>
            </w:pPr>
            <w:r>
              <w:rPr>
                <w:rFonts w:ascii="Consolas" w:hAnsi="Consolas"/>
              </w:rPr>
              <w:t>ICCID</w:t>
            </w:r>
          </w:p>
        </w:tc>
        <w:tc>
          <w:tcPr>
            <w:tcW w:w="7344" w:type="dxa"/>
          </w:tcPr>
          <w:p w14:paraId="52028A07" w14:textId="6F6A4D5D" w:rsidR="00876F49" w:rsidRPr="00AD3D46" w:rsidRDefault="00876F49" w:rsidP="00C91799">
            <w:pPr>
              <w:ind w:left="0"/>
            </w:pPr>
            <w:r>
              <w:t>Input ICCID (if row containing a SIM card was selected in the main grid)</w:t>
            </w:r>
          </w:p>
        </w:tc>
      </w:tr>
      <w:tr w:rsidR="00876F49" w:rsidRPr="00DF00E8" w14:paraId="1601EFDC" w14:textId="77777777" w:rsidTr="00C91799">
        <w:trPr>
          <w:trHeight w:val="219"/>
        </w:trPr>
        <w:tc>
          <w:tcPr>
            <w:tcW w:w="2012" w:type="dxa"/>
          </w:tcPr>
          <w:p w14:paraId="39BF02AE" w14:textId="6D4E3EB4" w:rsidR="00876F49" w:rsidRPr="00AD3D46" w:rsidRDefault="00876F49" w:rsidP="00876F49">
            <w:pPr>
              <w:ind w:left="0"/>
            </w:pPr>
            <w:r>
              <w:rPr>
                <w:rFonts w:ascii="Consolas" w:hAnsi="Consolas"/>
              </w:rPr>
              <w:t>BLACKLISTED</w:t>
            </w:r>
          </w:p>
        </w:tc>
        <w:tc>
          <w:tcPr>
            <w:tcW w:w="7344" w:type="dxa"/>
          </w:tcPr>
          <w:p w14:paraId="6FD6943E" w14:textId="455D8095" w:rsidR="00876F49" w:rsidRPr="00AD3D46" w:rsidRDefault="00876F49" w:rsidP="00876F49">
            <w:pPr>
              <w:ind w:left="0"/>
            </w:pPr>
            <w:r w:rsidRPr="00F86627">
              <w:rPr>
                <w:rFonts w:ascii="Consolas" w:hAnsi="Consolas"/>
              </w:rPr>
              <w:t>Y|N</w:t>
            </w:r>
            <w:r>
              <w:t xml:space="preserve"> – is the inventory present in Phoenix black list?</w:t>
            </w:r>
          </w:p>
        </w:tc>
      </w:tr>
      <w:tr w:rsidR="00876F49" w:rsidRPr="00DF00E8" w14:paraId="5A7C2B95" w14:textId="77777777" w:rsidTr="00C91799">
        <w:trPr>
          <w:trHeight w:val="219"/>
        </w:trPr>
        <w:tc>
          <w:tcPr>
            <w:tcW w:w="2012" w:type="dxa"/>
          </w:tcPr>
          <w:p w14:paraId="635B7C99" w14:textId="479E05DE" w:rsidR="00876F49" w:rsidRPr="00AD3D46" w:rsidRDefault="00876F49" w:rsidP="00876F49">
            <w:pPr>
              <w:ind w:left="0"/>
            </w:pPr>
            <w:r>
              <w:rPr>
                <w:rFonts w:ascii="Consolas" w:hAnsi="Consolas"/>
              </w:rPr>
              <w:t>BLACKLIST_NOTE</w:t>
            </w:r>
          </w:p>
        </w:tc>
        <w:tc>
          <w:tcPr>
            <w:tcW w:w="7344" w:type="dxa"/>
          </w:tcPr>
          <w:p w14:paraId="47C7E3D5" w14:textId="200D3831" w:rsidR="00876F49" w:rsidRPr="00AD3D46" w:rsidRDefault="00876F49" w:rsidP="00876F49">
            <w:pPr>
              <w:ind w:left="0"/>
            </w:pPr>
            <w:r>
              <w:t>Note the user entered to Phoenix when blacklisting the inventory.</w:t>
            </w:r>
          </w:p>
        </w:tc>
      </w:tr>
      <w:tr w:rsidR="00876F49" w:rsidRPr="00DF00E8" w14:paraId="480549F4" w14:textId="77777777" w:rsidTr="00C91799">
        <w:trPr>
          <w:trHeight w:val="219"/>
        </w:trPr>
        <w:tc>
          <w:tcPr>
            <w:tcW w:w="2012" w:type="dxa"/>
          </w:tcPr>
          <w:p w14:paraId="5B25C9F5" w14:textId="4CFD24EA" w:rsidR="00876F49" w:rsidRDefault="00876F49" w:rsidP="00876F49">
            <w:pPr>
              <w:ind w:left="0"/>
              <w:rPr>
                <w:rFonts w:ascii="Consolas" w:hAnsi="Consolas"/>
              </w:rPr>
            </w:pPr>
            <w:r>
              <w:rPr>
                <w:rFonts w:ascii="Consolas" w:hAnsi="Consolas"/>
              </w:rPr>
              <w:t>BLACKLIST_DATE</w:t>
            </w:r>
          </w:p>
        </w:tc>
        <w:tc>
          <w:tcPr>
            <w:tcW w:w="7344" w:type="dxa"/>
          </w:tcPr>
          <w:p w14:paraId="53C1AC8C" w14:textId="2E08819C" w:rsidR="00876F49" w:rsidRDefault="00876F49" w:rsidP="00876F49">
            <w:pPr>
              <w:ind w:left="0"/>
            </w:pPr>
            <w:r>
              <w:t>Date when the inventory was blacklisted in Phoenix.</w:t>
            </w:r>
          </w:p>
        </w:tc>
      </w:tr>
    </w:tbl>
    <w:p w14:paraId="68A0DEB9" w14:textId="77777777" w:rsidR="00876F49" w:rsidRDefault="00876F49" w:rsidP="00876F49">
      <w:pPr>
        <w:ind w:left="0"/>
        <w:rPr>
          <w:b/>
          <w:bCs/>
          <w:i/>
          <w:iCs w:val="0"/>
        </w:rPr>
      </w:pPr>
    </w:p>
    <w:p w14:paraId="1F813CA7" w14:textId="356E4A5A" w:rsidR="00876F49" w:rsidRPr="00625B9E" w:rsidRDefault="00876F49" w:rsidP="00F305E2">
      <w:pPr>
        <w:pStyle w:val="Nadpis5"/>
      </w:pPr>
      <w:bookmarkStart w:id="680" w:name="_Toc208566122"/>
      <w:r w:rsidRPr="00625B9E">
        <w:t xml:space="preserve">Process </w:t>
      </w:r>
      <w:r w:rsidR="00F305E2">
        <w:t>O</w:t>
      </w:r>
      <w:r w:rsidRPr="00625B9E">
        <w:t>verview</w:t>
      </w:r>
      <w:bookmarkEnd w:id="680"/>
    </w:p>
    <w:p w14:paraId="4D264B43" w14:textId="57B69BA1" w:rsidR="00876F49" w:rsidRDefault="009D4570" w:rsidP="00C329BA">
      <w:pPr>
        <w:ind w:left="0"/>
      </w:pPr>
      <w:r>
        <w:t>Phoenix</w:t>
      </w:r>
      <w:r w:rsidR="00876F49">
        <w:t xml:space="preserve"> table </w:t>
      </w:r>
      <w:r w:rsidR="00C329BA" w:rsidRPr="00C329BA">
        <w:rPr>
          <w:rFonts w:ascii="Consolas" w:hAnsi="Consolas"/>
        </w:rPr>
        <w:t>RMSTOOL_OWN.RMSTOOL_INV_GROUP</w:t>
      </w:r>
      <w:r w:rsidR="00C329BA">
        <w:t xml:space="preserve"> is </w:t>
      </w:r>
      <w:r w:rsidR="00876F49">
        <w:t xml:space="preserve">queried for </w:t>
      </w:r>
      <w:r w:rsidR="00C47663">
        <w:t xml:space="preserve">inventory group assignment </w:t>
      </w:r>
      <w:r w:rsidR="00876F49">
        <w:t>of the inventory present in the main grid</w:t>
      </w:r>
      <w:r w:rsidR="00C329BA">
        <w:t xml:space="preserve">. </w:t>
      </w:r>
      <w:r w:rsidR="00C47663">
        <w:t xml:space="preserve">If the inventory is present in inventory group 0, it is considered black listed. </w:t>
      </w:r>
      <w:r w:rsidR="000B588D">
        <w:t xml:space="preserve">See </w:t>
      </w:r>
      <w:hyperlink w:anchor="_Phoenix_Inventory_Groups" w:history="1">
        <w:r w:rsidR="000B588D" w:rsidRPr="000B588D">
          <w:rPr>
            <w:rStyle w:val="Hypertextovodkaz"/>
          </w:rPr>
          <w:t>Phoenix Inventory Groups</w:t>
        </w:r>
      </w:hyperlink>
      <w:r w:rsidR="000B588D">
        <w:t xml:space="preserve"> for more details on inventory group assignment.</w:t>
      </w:r>
    </w:p>
    <w:p w14:paraId="4D6F1A9B" w14:textId="3A5C8300" w:rsidR="0069114E" w:rsidRDefault="0069114E" w:rsidP="00C329BA">
      <w:pPr>
        <w:ind w:left="0"/>
      </w:pPr>
    </w:p>
    <w:p w14:paraId="0A1A76E9" w14:textId="470C08EE" w:rsidR="0069114E" w:rsidRPr="003C6A2B" w:rsidRDefault="0069114E" w:rsidP="00C329BA">
      <w:pPr>
        <w:ind w:left="0"/>
      </w:pPr>
      <w:r w:rsidRPr="0069114E">
        <w:rPr>
          <w:b/>
          <w:bCs/>
        </w:rPr>
        <w:t>NOTE:</w:t>
      </w:r>
      <w:r>
        <w:t xml:space="preserve"> Cleansing of blacklisted inventory is not allowed. If such attempt is detected, the inventory is flagged as </w:t>
      </w:r>
      <w:r w:rsidRPr="0069114E">
        <w:rPr>
          <w:sz w:val="18"/>
          <w:szCs w:val="18"/>
        </w:rPr>
        <w:t>UNAUTHORIZED</w:t>
      </w:r>
      <w:r>
        <w:t xml:space="preserve"> in the main grid </w:t>
      </w:r>
      <w:r w:rsidR="00F32FD5">
        <w:t>(</w:t>
      </w:r>
      <w:r w:rsidR="00F32FD5">
        <w:rPr>
          <w:noProof/>
        </w:rPr>
        <w:drawing>
          <wp:inline distT="0" distB="0" distL="0" distR="0" wp14:anchorId="165C9F8B" wp14:editId="7A615323">
            <wp:extent cx="151130" cy="151200"/>
            <wp:effectExtent l="0" t="0" r="1270" b="1270"/>
            <wp:docPr id="554" name="Obrázek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w:t>
      </w:r>
      <w:r w:rsidR="00F32FD5">
        <w:rPr>
          <w:noProof/>
        </w:rPr>
        <w:drawing>
          <wp:inline distT="0" distB="0" distL="0" distR="0" wp14:anchorId="02BF5609" wp14:editId="0154558A">
            <wp:extent cx="151130" cy="151200"/>
            <wp:effectExtent l="0" t="0" r="1270" b="1270"/>
            <wp:docPr id="557" name="Obrázek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 xml:space="preserve"> or similar purple icon for corresponding inventory type) </w:t>
      </w:r>
      <w:r>
        <w:t>and error message is displa</w:t>
      </w:r>
      <w:r w:rsidRPr="003C6A2B">
        <w:t>yed.</w:t>
      </w:r>
      <w:r w:rsidR="003C6A2B" w:rsidRPr="003C6A2B">
        <w:t xml:space="preserve"> See </w:t>
      </w:r>
      <w:hyperlink w:anchor="_Inventory_Authorization" w:history="1">
        <w:r w:rsidR="003C6A2B" w:rsidRPr="003C6A2B">
          <w:rPr>
            <w:rStyle w:val="Hypertextovodkaz"/>
          </w:rPr>
          <w:t>Inventory Authorization</w:t>
        </w:r>
      </w:hyperlink>
      <w:r w:rsidR="003C6A2B" w:rsidRPr="003C6A2B">
        <w:t xml:space="preserve"> for more details.</w:t>
      </w:r>
    </w:p>
    <w:p w14:paraId="19692EF5" w14:textId="733B225A" w:rsidR="00EA7B87" w:rsidRDefault="00EA7B87" w:rsidP="00C329BA">
      <w:pPr>
        <w:ind w:left="0"/>
      </w:pPr>
    </w:p>
    <w:p w14:paraId="27A376C1" w14:textId="7E5B03F2" w:rsidR="00876F49" w:rsidRDefault="00876F49" w:rsidP="00F305E2">
      <w:pPr>
        <w:pStyle w:val="Nadpis5"/>
      </w:pPr>
      <w:bookmarkStart w:id="681" w:name="_Toc208566123"/>
      <w:r w:rsidRPr="00B64FF8">
        <w:t xml:space="preserve">Role </w:t>
      </w:r>
      <w:r w:rsidR="00F305E2">
        <w:t>D</w:t>
      </w:r>
      <w:r>
        <w:t>ifferences</w:t>
      </w:r>
      <w:bookmarkEnd w:id="68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F49" w:rsidRPr="00DF00E8" w14:paraId="47F59846" w14:textId="77777777" w:rsidTr="00C91799">
        <w:trPr>
          <w:trHeight w:val="277"/>
        </w:trPr>
        <w:tc>
          <w:tcPr>
            <w:tcW w:w="3490" w:type="dxa"/>
            <w:shd w:val="clear" w:color="auto" w:fill="D9D9D9" w:themeFill="background1" w:themeFillShade="D9"/>
          </w:tcPr>
          <w:p w14:paraId="7F68AEFB" w14:textId="77777777" w:rsidR="00876F49" w:rsidRPr="00DF00E8" w:rsidRDefault="00876F49" w:rsidP="00C91799">
            <w:pPr>
              <w:ind w:left="0"/>
              <w:rPr>
                <w:b/>
                <w:bCs/>
              </w:rPr>
            </w:pPr>
            <w:r>
              <w:rPr>
                <w:b/>
                <w:bCs/>
              </w:rPr>
              <w:t>Action / Role</w:t>
            </w:r>
          </w:p>
        </w:tc>
        <w:tc>
          <w:tcPr>
            <w:tcW w:w="1163" w:type="dxa"/>
            <w:shd w:val="clear" w:color="auto" w:fill="D9D9D9" w:themeFill="background1" w:themeFillShade="D9"/>
          </w:tcPr>
          <w:p w14:paraId="6E0DC2D3" w14:textId="77777777" w:rsidR="00876F49" w:rsidRPr="00F374A6" w:rsidRDefault="00876F49" w:rsidP="00C91799">
            <w:pPr>
              <w:ind w:left="0"/>
              <w:jc w:val="center"/>
              <w:rPr>
                <w:b/>
                <w:bCs/>
              </w:rPr>
            </w:pPr>
            <w:r w:rsidRPr="00F374A6">
              <w:rPr>
                <w:b/>
                <w:bCs/>
              </w:rPr>
              <w:t>ADMIN</w:t>
            </w:r>
          </w:p>
        </w:tc>
        <w:tc>
          <w:tcPr>
            <w:tcW w:w="1163" w:type="dxa"/>
            <w:shd w:val="clear" w:color="auto" w:fill="D9D9D9" w:themeFill="background1" w:themeFillShade="D9"/>
          </w:tcPr>
          <w:p w14:paraId="20F80B5F" w14:textId="77777777" w:rsidR="00876F49" w:rsidRPr="00DF00E8" w:rsidRDefault="00876F49" w:rsidP="00C91799">
            <w:pPr>
              <w:ind w:left="0"/>
              <w:jc w:val="center"/>
              <w:rPr>
                <w:b/>
                <w:bCs/>
              </w:rPr>
            </w:pPr>
            <w:r>
              <w:rPr>
                <w:b/>
                <w:bCs/>
              </w:rPr>
              <w:t>LEAD</w:t>
            </w:r>
          </w:p>
        </w:tc>
        <w:tc>
          <w:tcPr>
            <w:tcW w:w="1180" w:type="dxa"/>
            <w:shd w:val="clear" w:color="auto" w:fill="D9D9D9" w:themeFill="background1" w:themeFillShade="D9"/>
          </w:tcPr>
          <w:p w14:paraId="66D8F295" w14:textId="77777777" w:rsidR="00876F49" w:rsidRPr="00DF00E8" w:rsidRDefault="00876F49" w:rsidP="00C91799">
            <w:pPr>
              <w:ind w:left="0"/>
              <w:jc w:val="center"/>
              <w:rPr>
                <w:b/>
                <w:bCs/>
              </w:rPr>
            </w:pPr>
            <w:r>
              <w:rPr>
                <w:b/>
                <w:bCs/>
              </w:rPr>
              <w:t>TESTING-VF</w:t>
            </w:r>
          </w:p>
        </w:tc>
        <w:tc>
          <w:tcPr>
            <w:tcW w:w="1180" w:type="dxa"/>
            <w:shd w:val="clear" w:color="auto" w:fill="D9D9D9" w:themeFill="background1" w:themeFillShade="D9"/>
          </w:tcPr>
          <w:p w14:paraId="2BDF2B60" w14:textId="77777777" w:rsidR="00876F49" w:rsidRPr="00DF00E8" w:rsidRDefault="00876F49" w:rsidP="00C91799">
            <w:pPr>
              <w:ind w:left="0"/>
              <w:jc w:val="center"/>
              <w:rPr>
                <w:b/>
                <w:bCs/>
              </w:rPr>
            </w:pPr>
            <w:r>
              <w:rPr>
                <w:b/>
                <w:bCs/>
              </w:rPr>
              <w:t>TESTING-IBM</w:t>
            </w:r>
          </w:p>
        </w:tc>
        <w:tc>
          <w:tcPr>
            <w:tcW w:w="1180" w:type="dxa"/>
            <w:shd w:val="clear" w:color="auto" w:fill="D9D9D9" w:themeFill="background1" w:themeFillShade="D9"/>
          </w:tcPr>
          <w:p w14:paraId="2B8FD546" w14:textId="77777777" w:rsidR="00876F49" w:rsidRPr="00DF00E8" w:rsidRDefault="00876F49" w:rsidP="00C91799">
            <w:pPr>
              <w:ind w:left="0"/>
              <w:jc w:val="center"/>
              <w:rPr>
                <w:b/>
                <w:bCs/>
              </w:rPr>
            </w:pPr>
            <w:r>
              <w:rPr>
                <w:b/>
                <w:bCs/>
              </w:rPr>
              <w:t>TESTING-V2</w:t>
            </w:r>
          </w:p>
        </w:tc>
      </w:tr>
      <w:tr w:rsidR="00876F49" w14:paraId="1150280E" w14:textId="77777777" w:rsidTr="00C91799">
        <w:trPr>
          <w:trHeight w:val="219"/>
        </w:trPr>
        <w:tc>
          <w:tcPr>
            <w:tcW w:w="3490" w:type="dxa"/>
          </w:tcPr>
          <w:p w14:paraId="33DF97F6" w14:textId="0FA0DD1A" w:rsidR="00876F49" w:rsidRPr="00D771E3" w:rsidRDefault="00876F49" w:rsidP="00C91799">
            <w:pPr>
              <w:ind w:left="0"/>
              <w:rPr>
                <w:b/>
                <w:bCs/>
              </w:rPr>
            </w:pPr>
            <w:r w:rsidRPr="00D771E3">
              <w:rPr>
                <w:b/>
                <w:bCs/>
              </w:rPr>
              <w:t xml:space="preserve">Access to </w:t>
            </w:r>
            <w:r w:rsidR="007E251F">
              <w:rPr>
                <w:b/>
                <w:bCs/>
              </w:rPr>
              <w:t>Phoenix Cleansing Blacklist Form</w:t>
            </w:r>
          </w:p>
        </w:tc>
        <w:tc>
          <w:tcPr>
            <w:tcW w:w="1163" w:type="dxa"/>
          </w:tcPr>
          <w:p w14:paraId="23D58CBD" w14:textId="77777777" w:rsidR="00876F49" w:rsidRDefault="00876F49" w:rsidP="00C91799">
            <w:pPr>
              <w:ind w:left="0"/>
              <w:jc w:val="center"/>
            </w:pPr>
            <w:r>
              <w:t>Y</w:t>
            </w:r>
          </w:p>
        </w:tc>
        <w:tc>
          <w:tcPr>
            <w:tcW w:w="1163" w:type="dxa"/>
          </w:tcPr>
          <w:p w14:paraId="5284F65E" w14:textId="77777777" w:rsidR="00876F49" w:rsidRPr="00D771E3" w:rsidRDefault="00876F49" w:rsidP="00C91799">
            <w:pPr>
              <w:ind w:left="0"/>
              <w:jc w:val="center"/>
            </w:pPr>
            <w:r w:rsidRPr="00D771E3">
              <w:t>Y</w:t>
            </w:r>
          </w:p>
        </w:tc>
        <w:tc>
          <w:tcPr>
            <w:tcW w:w="1180" w:type="dxa"/>
          </w:tcPr>
          <w:p w14:paraId="51EC4778" w14:textId="77777777" w:rsidR="00876F49" w:rsidRPr="00D771E3" w:rsidRDefault="00876F49" w:rsidP="00C91799">
            <w:pPr>
              <w:ind w:left="0"/>
              <w:jc w:val="center"/>
            </w:pPr>
            <w:r w:rsidRPr="00D771E3">
              <w:t>Y</w:t>
            </w:r>
          </w:p>
        </w:tc>
        <w:tc>
          <w:tcPr>
            <w:tcW w:w="1180" w:type="dxa"/>
          </w:tcPr>
          <w:p w14:paraId="707E9FD5" w14:textId="77777777" w:rsidR="00876F49" w:rsidRPr="00D771E3" w:rsidRDefault="00876F49" w:rsidP="00C91799">
            <w:pPr>
              <w:ind w:left="0"/>
              <w:jc w:val="center"/>
            </w:pPr>
            <w:r>
              <w:t>Y</w:t>
            </w:r>
          </w:p>
        </w:tc>
        <w:tc>
          <w:tcPr>
            <w:tcW w:w="1180" w:type="dxa"/>
          </w:tcPr>
          <w:p w14:paraId="44C69508" w14:textId="77777777" w:rsidR="00876F49" w:rsidRPr="00D771E3" w:rsidRDefault="00876F49" w:rsidP="00C91799">
            <w:pPr>
              <w:ind w:left="0"/>
              <w:jc w:val="center"/>
            </w:pPr>
            <w:r>
              <w:t>Y</w:t>
            </w:r>
          </w:p>
        </w:tc>
      </w:tr>
    </w:tbl>
    <w:p w14:paraId="4B1D53E3" w14:textId="77777777" w:rsidR="00876F49" w:rsidRDefault="00876F49" w:rsidP="00876F49">
      <w:pPr>
        <w:ind w:left="0"/>
        <w:rPr>
          <w:b/>
          <w:bCs/>
          <w:sz w:val="18"/>
          <w:szCs w:val="18"/>
        </w:rPr>
      </w:pPr>
    </w:p>
    <w:p w14:paraId="54EBF495" w14:textId="77777777" w:rsidR="00864AA1" w:rsidRPr="00444850" w:rsidRDefault="00864AA1" w:rsidP="00444850"/>
    <w:p w14:paraId="6724E5E1" w14:textId="22CB49EF" w:rsidR="009B0E9F" w:rsidRDefault="00CD6A56" w:rsidP="00CD44D1">
      <w:pPr>
        <w:pStyle w:val="Nadpis3"/>
      </w:pPr>
      <w:bookmarkStart w:id="682" w:name="_Toc208566124"/>
      <w:r>
        <w:t>OKU Code</w:t>
      </w:r>
      <w:r w:rsidR="009B0E9F">
        <w:t xml:space="preserve"> Generator</w:t>
      </w:r>
      <w:bookmarkEnd w:id="682"/>
    </w:p>
    <w:p w14:paraId="50890010" w14:textId="6CCB0F16" w:rsidR="007E251F" w:rsidRDefault="00D30B4E" w:rsidP="00D30B4E">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w:t>
      </w:r>
      <w:r w:rsidR="00CD6A56">
        <w:rPr>
          <w:b/>
          <w:bCs/>
          <w:sz w:val="18"/>
          <w:szCs w:val="18"/>
        </w:rPr>
        <w:t>OKU code</w:t>
      </w:r>
      <w:r>
        <w:rPr>
          <w:b/>
          <w:bCs/>
          <w:sz w:val="18"/>
          <w:szCs w:val="18"/>
        </w:rPr>
        <w:t xml:space="preserve"> </w:t>
      </w:r>
      <w:r w:rsidRPr="00CA50B3">
        <w:t>from the main menu</w:t>
      </w:r>
      <w:r>
        <w:t xml:space="preserve"> </w:t>
      </w:r>
      <w:r w:rsidR="00CD6A56">
        <w:t>open Generate OKU Code form:</w:t>
      </w:r>
    </w:p>
    <w:p w14:paraId="61FCA37F" w14:textId="34191EAC" w:rsidR="00D30B4E" w:rsidRDefault="00D30B4E" w:rsidP="00D30B4E">
      <w:pPr>
        <w:ind w:left="0"/>
      </w:pPr>
    </w:p>
    <w:p w14:paraId="42BA8DAB" w14:textId="025354F5" w:rsidR="00D30B4E" w:rsidRDefault="00F160CA" w:rsidP="00D30B4E">
      <w:pPr>
        <w:ind w:left="0"/>
        <w:jc w:val="center"/>
      </w:pPr>
      <w:r>
        <w:rPr>
          <w:noProof/>
        </w:rPr>
        <w:lastRenderedPageBreak/>
        <w:drawing>
          <wp:inline distT="0" distB="0" distL="0" distR="0" wp14:anchorId="51EEF7B2" wp14:editId="57A14673">
            <wp:extent cx="4162425" cy="2828925"/>
            <wp:effectExtent l="0" t="0" r="9525" b="9525"/>
            <wp:docPr id="512" name="Obrázek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6"/>
                    <a:stretch>
                      <a:fillRect/>
                    </a:stretch>
                  </pic:blipFill>
                  <pic:spPr>
                    <a:xfrm>
                      <a:off x="0" y="0"/>
                      <a:ext cx="4162425" cy="2828925"/>
                    </a:xfrm>
                    <a:prstGeom prst="rect">
                      <a:avLst/>
                    </a:prstGeom>
                  </pic:spPr>
                </pic:pic>
              </a:graphicData>
            </a:graphic>
          </wp:inline>
        </w:drawing>
      </w:r>
    </w:p>
    <w:p w14:paraId="592DB349" w14:textId="74D677DD" w:rsidR="00D30B4E" w:rsidRPr="00D30B4E" w:rsidRDefault="00D30B4E" w:rsidP="00D30B4E">
      <w:pPr>
        <w:ind w:left="0"/>
        <w:jc w:val="center"/>
        <w:rPr>
          <w:i/>
          <w:iCs w:val="0"/>
          <w:sz w:val="18"/>
          <w:szCs w:val="18"/>
        </w:rPr>
      </w:pPr>
      <w:r w:rsidRPr="00D30B4E">
        <w:rPr>
          <w:i/>
          <w:iCs w:val="0"/>
          <w:sz w:val="18"/>
          <w:szCs w:val="18"/>
        </w:rPr>
        <w:t xml:space="preserve">Generate </w:t>
      </w:r>
      <w:r w:rsidR="00CD6A56">
        <w:rPr>
          <w:i/>
          <w:iCs w:val="0"/>
          <w:sz w:val="18"/>
          <w:szCs w:val="18"/>
        </w:rPr>
        <w:t>OKU Code form</w:t>
      </w:r>
    </w:p>
    <w:p w14:paraId="0BC70596" w14:textId="0E4A81A4" w:rsidR="00D30B4E" w:rsidRDefault="00D30B4E" w:rsidP="00D30B4E">
      <w:pPr>
        <w:ind w:left="0"/>
        <w:jc w:val="center"/>
      </w:pPr>
    </w:p>
    <w:p w14:paraId="5B5C246D" w14:textId="4A2AE260" w:rsidR="00CD6A56" w:rsidRDefault="00CD6A56" w:rsidP="00CD6A56">
      <w:pPr>
        <w:ind w:left="0"/>
      </w:pPr>
      <w:r>
        <w:t>After input parameters are selected, OKU code is generated and displayed.</w:t>
      </w:r>
    </w:p>
    <w:p w14:paraId="4AD5FCA7" w14:textId="77777777" w:rsidR="00CD6A56" w:rsidRDefault="00CD6A56" w:rsidP="00D30B4E">
      <w:pPr>
        <w:ind w:left="0"/>
        <w:jc w:val="center"/>
      </w:pPr>
    </w:p>
    <w:p w14:paraId="7C4F0A50" w14:textId="07461175" w:rsidR="00D30B4E" w:rsidRPr="00625B9E" w:rsidRDefault="00D30B4E" w:rsidP="00F305E2">
      <w:pPr>
        <w:pStyle w:val="Nadpis5"/>
      </w:pPr>
      <w:bookmarkStart w:id="683" w:name="_Toc208566125"/>
      <w:r w:rsidRPr="00625B9E">
        <w:t xml:space="preserve">Process </w:t>
      </w:r>
      <w:r w:rsidR="00F305E2">
        <w:t>O</w:t>
      </w:r>
      <w:r w:rsidRPr="00625B9E">
        <w:t>verview</w:t>
      </w:r>
      <w:bookmarkEnd w:id="683"/>
    </w:p>
    <w:p w14:paraId="15296E6F" w14:textId="55C90A70" w:rsidR="00D30B4E" w:rsidRDefault="00D30B4E" w:rsidP="00D30B4E">
      <w:pPr>
        <w:ind w:left="0"/>
      </w:pPr>
      <w:r>
        <w:t>Peklo</w:t>
      </w:r>
      <w:r w:rsidR="00730E03">
        <w:t xml:space="preserve"> DB function </w:t>
      </w:r>
      <w:r w:rsidR="00CD6A56" w:rsidRPr="00CD6A56">
        <w:rPr>
          <w:rFonts w:ascii="Consolas" w:hAnsi="Consolas"/>
        </w:rPr>
        <w:t>IBMTEST.PEKLO_API_PKG.GENERATE_CPU</w:t>
      </w:r>
      <w:r w:rsidR="00730E03">
        <w:t xml:space="preserve"> is called to obtain the </w:t>
      </w:r>
      <w:r w:rsidR="00CD6A56">
        <w:t>OKU code</w:t>
      </w:r>
      <w:r w:rsidR="00730E03">
        <w:t>.</w:t>
      </w:r>
    </w:p>
    <w:p w14:paraId="717E4DBF" w14:textId="77777777" w:rsidR="00D30B4E" w:rsidRDefault="00D30B4E" w:rsidP="00D30B4E">
      <w:pPr>
        <w:ind w:left="0"/>
      </w:pPr>
    </w:p>
    <w:p w14:paraId="249403E1" w14:textId="328E57CE" w:rsidR="00D30B4E" w:rsidRDefault="00D30B4E" w:rsidP="00F305E2">
      <w:pPr>
        <w:pStyle w:val="Nadpis5"/>
      </w:pPr>
      <w:bookmarkStart w:id="684" w:name="_Toc208566126"/>
      <w:r w:rsidRPr="00B64FF8">
        <w:t xml:space="preserve">Role </w:t>
      </w:r>
      <w:r w:rsidR="00F305E2">
        <w:t>D</w:t>
      </w:r>
      <w:r>
        <w:t>ifferences</w:t>
      </w:r>
      <w:bookmarkEnd w:id="68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30B4E" w:rsidRPr="00DF00E8" w14:paraId="48C94B13" w14:textId="77777777" w:rsidTr="00C91799">
        <w:trPr>
          <w:trHeight w:val="277"/>
        </w:trPr>
        <w:tc>
          <w:tcPr>
            <w:tcW w:w="3490" w:type="dxa"/>
            <w:shd w:val="clear" w:color="auto" w:fill="D9D9D9" w:themeFill="background1" w:themeFillShade="D9"/>
          </w:tcPr>
          <w:p w14:paraId="1BB1391A" w14:textId="77777777" w:rsidR="00D30B4E" w:rsidRPr="00DF00E8" w:rsidRDefault="00D30B4E" w:rsidP="00C91799">
            <w:pPr>
              <w:ind w:left="0"/>
              <w:rPr>
                <w:b/>
                <w:bCs/>
              </w:rPr>
            </w:pPr>
            <w:r>
              <w:rPr>
                <w:b/>
                <w:bCs/>
              </w:rPr>
              <w:t>Action / Role</w:t>
            </w:r>
          </w:p>
        </w:tc>
        <w:tc>
          <w:tcPr>
            <w:tcW w:w="1163" w:type="dxa"/>
            <w:shd w:val="clear" w:color="auto" w:fill="D9D9D9" w:themeFill="background1" w:themeFillShade="D9"/>
          </w:tcPr>
          <w:p w14:paraId="78E8570F" w14:textId="77777777" w:rsidR="00D30B4E" w:rsidRPr="00F374A6" w:rsidRDefault="00D30B4E" w:rsidP="00C91799">
            <w:pPr>
              <w:ind w:left="0"/>
              <w:jc w:val="center"/>
              <w:rPr>
                <w:b/>
                <w:bCs/>
              </w:rPr>
            </w:pPr>
            <w:r w:rsidRPr="00F374A6">
              <w:rPr>
                <w:b/>
                <w:bCs/>
              </w:rPr>
              <w:t>ADMIN</w:t>
            </w:r>
          </w:p>
        </w:tc>
        <w:tc>
          <w:tcPr>
            <w:tcW w:w="1163" w:type="dxa"/>
            <w:shd w:val="clear" w:color="auto" w:fill="D9D9D9" w:themeFill="background1" w:themeFillShade="D9"/>
          </w:tcPr>
          <w:p w14:paraId="0460D8A2" w14:textId="77777777" w:rsidR="00D30B4E" w:rsidRPr="00DF00E8" w:rsidRDefault="00D30B4E" w:rsidP="00C91799">
            <w:pPr>
              <w:ind w:left="0"/>
              <w:jc w:val="center"/>
              <w:rPr>
                <w:b/>
                <w:bCs/>
              </w:rPr>
            </w:pPr>
            <w:r>
              <w:rPr>
                <w:b/>
                <w:bCs/>
              </w:rPr>
              <w:t>LEAD</w:t>
            </w:r>
          </w:p>
        </w:tc>
        <w:tc>
          <w:tcPr>
            <w:tcW w:w="1180" w:type="dxa"/>
            <w:shd w:val="clear" w:color="auto" w:fill="D9D9D9" w:themeFill="background1" w:themeFillShade="D9"/>
          </w:tcPr>
          <w:p w14:paraId="12636DD6" w14:textId="77777777" w:rsidR="00D30B4E" w:rsidRPr="00DF00E8" w:rsidRDefault="00D30B4E" w:rsidP="00C91799">
            <w:pPr>
              <w:ind w:left="0"/>
              <w:jc w:val="center"/>
              <w:rPr>
                <w:b/>
                <w:bCs/>
              </w:rPr>
            </w:pPr>
            <w:r>
              <w:rPr>
                <w:b/>
                <w:bCs/>
              </w:rPr>
              <w:t>TESTING-VF</w:t>
            </w:r>
          </w:p>
        </w:tc>
        <w:tc>
          <w:tcPr>
            <w:tcW w:w="1180" w:type="dxa"/>
            <w:shd w:val="clear" w:color="auto" w:fill="D9D9D9" w:themeFill="background1" w:themeFillShade="D9"/>
          </w:tcPr>
          <w:p w14:paraId="0B7959F3" w14:textId="77777777" w:rsidR="00D30B4E" w:rsidRPr="00DF00E8" w:rsidRDefault="00D30B4E" w:rsidP="00C91799">
            <w:pPr>
              <w:ind w:left="0"/>
              <w:jc w:val="center"/>
              <w:rPr>
                <w:b/>
                <w:bCs/>
              </w:rPr>
            </w:pPr>
            <w:r>
              <w:rPr>
                <w:b/>
                <w:bCs/>
              </w:rPr>
              <w:t>TESTING-IBM</w:t>
            </w:r>
          </w:p>
        </w:tc>
        <w:tc>
          <w:tcPr>
            <w:tcW w:w="1180" w:type="dxa"/>
            <w:shd w:val="clear" w:color="auto" w:fill="D9D9D9" w:themeFill="background1" w:themeFillShade="D9"/>
          </w:tcPr>
          <w:p w14:paraId="497C8363" w14:textId="77777777" w:rsidR="00D30B4E" w:rsidRPr="00DF00E8" w:rsidRDefault="00D30B4E" w:rsidP="00C91799">
            <w:pPr>
              <w:ind w:left="0"/>
              <w:jc w:val="center"/>
              <w:rPr>
                <w:b/>
                <w:bCs/>
              </w:rPr>
            </w:pPr>
            <w:r>
              <w:rPr>
                <w:b/>
                <w:bCs/>
              </w:rPr>
              <w:t>TESTING-V2</w:t>
            </w:r>
          </w:p>
        </w:tc>
      </w:tr>
      <w:tr w:rsidR="00D30B4E" w14:paraId="1B580DF0" w14:textId="77777777" w:rsidTr="00C91799">
        <w:trPr>
          <w:trHeight w:val="219"/>
        </w:trPr>
        <w:tc>
          <w:tcPr>
            <w:tcW w:w="3490" w:type="dxa"/>
          </w:tcPr>
          <w:p w14:paraId="6D51F722" w14:textId="06958A13" w:rsidR="00D30B4E" w:rsidRPr="00D771E3" w:rsidRDefault="00D30B4E" w:rsidP="00C91799">
            <w:pPr>
              <w:ind w:left="0"/>
              <w:rPr>
                <w:b/>
                <w:bCs/>
              </w:rPr>
            </w:pPr>
            <w:r w:rsidRPr="00D771E3">
              <w:rPr>
                <w:b/>
                <w:bCs/>
              </w:rPr>
              <w:t xml:space="preserve">Access to </w:t>
            </w:r>
            <w:r w:rsidR="00C907B6">
              <w:rPr>
                <w:b/>
                <w:bCs/>
              </w:rPr>
              <w:t>Peklo Non-Live MAC Address Generator</w:t>
            </w:r>
          </w:p>
        </w:tc>
        <w:tc>
          <w:tcPr>
            <w:tcW w:w="1163" w:type="dxa"/>
          </w:tcPr>
          <w:p w14:paraId="7C82CE61" w14:textId="77777777" w:rsidR="00D30B4E" w:rsidRDefault="00D30B4E" w:rsidP="00C91799">
            <w:pPr>
              <w:ind w:left="0"/>
              <w:jc w:val="center"/>
            </w:pPr>
            <w:r>
              <w:t>Y</w:t>
            </w:r>
          </w:p>
        </w:tc>
        <w:tc>
          <w:tcPr>
            <w:tcW w:w="1163" w:type="dxa"/>
          </w:tcPr>
          <w:p w14:paraId="41346955" w14:textId="77777777" w:rsidR="00D30B4E" w:rsidRPr="00D771E3" w:rsidRDefault="00D30B4E" w:rsidP="00C91799">
            <w:pPr>
              <w:ind w:left="0"/>
              <w:jc w:val="center"/>
            </w:pPr>
            <w:r w:rsidRPr="00D771E3">
              <w:t>Y</w:t>
            </w:r>
          </w:p>
        </w:tc>
        <w:tc>
          <w:tcPr>
            <w:tcW w:w="1180" w:type="dxa"/>
          </w:tcPr>
          <w:p w14:paraId="12B9B2BB" w14:textId="77777777" w:rsidR="00D30B4E" w:rsidRPr="00D771E3" w:rsidRDefault="00D30B4E" w:rsidP="00C91799">
            <w:pPr>
              <w:ind w:left="0"/>
              <w:jc w:val="center"/>
            </w:pPr>
            <w:r w:rsidRPr="00D771E3">
              <w:t>Y</w:t>
            </w:r>
          </w:p>
        </w:tc>
        <w:tc>
          <w:tcPr>
            <w:tcW w:w="1180" w:type="dxa"/>
          </w:tcPr>
          <w:p w14:paraId="790A6308" w14:textId="77777777" w:rsidR="00D30B4E" w:rsidRPr="00D771E3" w:rsidRDefault="00D30B4E" w:rsidP="00C91799">
            <w:pPr>
              <w:ind w:left="0"/>
              <w:jc w:val="center"/>
            </w:pPr>
            <w:r>
              <w:t>Y</w:t>
            </w:r>
          </w:p>
        </w:tc>
        <w:tc>
          <w:tcPr>
            <w:tcW w:w="1180" w:type="dxa"/>
          </w:tcPr>
          <w:p w14:paraId="1E862577" w14:textId="77777777" w:rsidR="00D30B4E" w:rsidRPr="00D771E3" w:rsidRDefault="00D30B4E" w:rsidP="00C91799">
            <w:pPr>
              <w:ind w:left="0"/>
              <w:jc w:val="center"/>
            </w:pPr>
            <w:r>
              <w:t>Y</w:t>
            </w:r>
          </w:p>
        </w:tc>
      </w:tr>
    </w:tbl>
    <w:p w14:paraId="1C1B8383" w14:textId="20A5D78F" w:rsidR="00D30B4E" w:rsidRDefault="00D30B4E" w:rsidP="00D30B4E">
      <w:pPr>
        <w:ind w:left="0"/>
        <w:rPr>
          <w:b/>
          <w:bCs/>
          <w:sz w:val="18"/>
          <w:szCs w:val="18"/>
        </w:rPr>
      </w:pPr>
    </w:p>
    <w:p w14:paraId="39530E3F" w14:textId="77777777" w:rsidR="00CD6A56" w:rsidRDefault="00CD6A56" w:rsidP="00CD6A56">
      <w:pPr>
        <w:pStyle w:val="Nadpis3"/>
      </w:pPr>
      <w:bookmarkStart w:id="685" w:name="_Toc208566127"/>
      <w:r>
        <w:t>MAC Address Generator</w:t>
      </w:r>
      <w:bookmarkEnd w:id="685"/>
    </w:p>
    <w:p w14:paraId="42565D48" w14:textId="77777777" w:rsidR="00CD6A56" w:rsidRDefault="00CD6A56" w:rsidP="00CD6A56">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non-live MAC address </w:t>
      </w:r>
      <w:r w:rsidRPr="00CA50B3">
        <w:t>from the main menu</w:t>
      </w:r>
      <w:r>
        <w:t xml:space="preserve"> to generate a non-live MAC address from Peklo.</w:t>
      </w:r>
    </w:p>
    <w:p w14:paraId="06456E33" w14:textId="77777777" w:rsidR="00CD6A56" w:rsidRDefault="00CD6A56" w:rsidP="00CD6A56">
      <w:pPr>
        <w:ind w:left="0"/>
      </w:pPr>
    </w:p>
    <w:p w14:paraId="30A1423E" w14:textId="77777777" w:rsidR="00CD6A56" w:rsidRDefault="00CD6A56" w:rsidP="00CD6A56">
      <w:pPr>
        <w:ind w:left="0"/>
        <w:jc w:val="center"/>
      </w:pPr>
      <w:r>
        <w:rPr>
          <w:noProof/>
        </w:rPr>
        <w:drawing>
          <wp:inline distT="0" distB="0" distL="0" distR="0" wp14:anchorId="6E7C5750" wp14:editId="332E87C8">
            <wp:extent cx="4781550" cy="2085975"/>
            <wp:effectExtent l="0" t="0" r="0" b="9525"/>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4781550" cy="2085975"/>
                    </a:xfrm>
                    <a:prstGeom prst="rect">
                      <a:avLst/>
                    </a:prstGeom>
                  </pic:spPr>
                </pic:pic>
              </a:graphicData>
            </a:graphic>
          </wp:inline>
        </w:drawing>
      </w:r>
    </w:p>
    <w:p w14:paraId="35770257" w14:textId="77777777" w:rsidR="00CD6A56" w:rsidRPr="00D30B4E" w:rsidRDefault="00CD6A56" w:rsidP="00CD6A56">
      <w:pPr>
        <w:ind w:left="0"/>
        <w:jc w:val="center"/>
        <w:rPr>
          <w:i/>
          <w:iCs w:val="0"/>
          <w:sz w:val="18"/>
          <w:szCs w:val="18"/>
        </w:rPr>
      </w:pPr>
      <w:r w:rsidRPr="00D30B4E">
        <w:rPr>
          <w:i/>
          <w:iCs w:val="0"/>
          <w:sz w:val="18"/>
          <w:szCs w:val="18"/>
        </w:rPr>
        <w:t>Generated non-live MAC address dialog</w:t>
      </w:r>
    </w:p>
    <w:p w14:paraId="31A197D3" w14:textId="77777777" w:rsidR="00CD6A56" w:rsidRDefault="00CD6A56" w:rsidP="00CD6A56">
      <w:pPr>
        <w:ind w:left="0"/>
        <w:jc w:val="center"/>
      </w:pPr>
    </w:p>
    <w:p w14:paraId="1F4A59CA" w14:textId="77777777" w:rsidR="00CD6A56" w:rsidRPr="00625B9E" w:rsidRDefault="00CD6A56" w:rsidP="00CD6A56">
      <w:pPr>
        <w:pStyle w:val="Nadpis5"/>
      </w:pPr>
      <w:bookmarkStart w:id="686" w:name="_Toc208566128"/>
      <w:r w:rsidRPr="00625B9E">
        <w:lastRenderedPageBreak/>
        <w:t xml:space="preserve">Process </w:t>
      </w:r>
      <w:r>
        <w:t>O</w:t>
      </w:r>
      <w:r w:rsidRPr="00625B9E">
        <w:t>verview</w:t>
      </w:r>
      <w:bookmarkEnd w:id="686"/>
    </w:p>
    <w:p w14:paraId="02634F96" w14:textId="77777777" w:rsidR="00CD6A56" w:rsidRDefault="00CD6A56" w:rsidP="00CD6A56">
      <w:pPr>
        <w:ind w:left="0"/>
      </w:pPr>
      <w:r>
        <w:t xml:space="preserve">Peklo DB function </w:t>
      </w:r>
      <w:r w:rsidRPr="00730E03">
        <w:rPr>
          <w:rFonts w:ascii="Consolas" w:hAnsi="Consolas"/>
        </w:rPr>
        <w:t>IBMTEST.PEKLO_API_PKG.GENERATE_MAC</w:t>
      </w:r>
      <w:r>
        <w:t xml:space="preserve"> is called to obtain the MAC address.</w:t>
      </w:r>
    </w:p>
    <w:p w14:paraId="36F0DF9F" w14:textId="77777777" w:rsidR="00CD6A56" w:rsidRDefault="00CD6A56" w:rsidP="00CD6A56">
      <w:pPr>
        <w:ind w:left="0"/>
      </w:pPr>
    </w:p>
    <w:p w14:paraId="51BF9E18" w14:textId="77777777" w:rsidR="00CD6A56" w:rsidRDefault="00CD6A56" w:rsidP="00CD6A56">
      <w:pPr>
        <w:pStyle w:val="Nadpis5"/>
      </w:pPr>
      <w:bookmarkStart w:id="687" w:name="_Toc208566129"/>
      <w:r w:rsidRPr="00B64FF8">
        <w:t xml:space="preserve">Role </w:t>
      </w:r>
      <w:r>
        <w:t>Differences</w:t>
      </w:r>
      <w:bookmarkEnd w:id="6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6A56" w:rsidRPr="00DF00E8" w14:paraId="5AEBC773" w14:textId="77777777" w:rsidTr="00625B2E">
        <w:trPr>
          <w:trHeight w:val="277"/>
        </w:trPr>
        <w:tc>
          <w:tcPr>
            <w:tcW w:w="3490" w:type="dxa"/>
            <w:shd w:val="clear" w:color="auto" w:fill="D9D9D9" w:themeFill="background1" w:themeFillShade="D9"/>
          </w:tcPr>
          <w:p w14:paraId="3F20EC90" w14:textId="77777777" w:rsidR="00CD6A56" w:rsidRPr="00DF00E8" w:rsidRDefault="00CD6A56" w:rsidP="00625B2E">
            <w:pPr>
              <w:ind w:left="0"/>
              <w:rPr>
                <w:b/>
                <w:bCs/>
              </w:rPr>
            </w:pPr>
            <w:r>
              <w:rPr>
                <w:b/>
                <w:bCs/>
              </w:rPr>
              <w:t>Action / Role</w:t>
            </w:r>
          </w:p>
        </w:tc>
        <w:tc>
          <w:tcPr>
            <w:tcW w:w="1163" w:type="dxa"/>
            <w:shd w:val="clear" w:color="auto" w:fill="D9D9D9" w:themeFill="background1" w:themeFillShade="D9"/>
          </w:tcPr>
          <w:p w14:paraId="6D203517" w14:textId="77777777" w:rsidR="00CD6A56" w:rsidRPr="00F374A6" w:rsidRDefault="00CD6A56" w:rsidP="00625B2E">
            <w:pPr>
              <w:ind w:left="0"/>
              <w:jc w:val="center"/>
              <w:rPr>
                <w:b/>
                <w:bCs/>
              </w:rPr>
            </w:pPr>
            <w:r w:rsidRPr="00F374A6">
              <w:rPr>
                <w:b/>
                <w:bCs/>
              </w:rPr>
              <w:t>ADMIN</w:t>
            </w:r>
          </w:p>
        </w:tc>
        <w:tc>
          <w:tcPr>
            <w:tcW w:w="1163" w:type="dxa"/>
            <w:shd w:val="clear" w:color="auto" w:fill="D9D9D9" w:themeFill="background1" w:themeFillShade="D9"/>
          </w:tcPr>
          <w:p w14:paraId="07A198F6" w14:textId="77777777" w:rsidR="00CD6A56" w:rsidRPr="00DF00E8" w:rsidRDefault="00CD6A56" w:rsidP="00625B2E">
            <w:pPr>
              <w:ind w:left="0"/>
              <w:jc w:val="center"/>
              <w:rPr>
                <w:b/>
                <w:bCs/>
              </w:rPr>
            </w:pPr>
            <w:r>
              <w:rPr>
                <w:b/>
                <w:bCs/>
              </w:rPr>
              <w:t>LEAD</w:t>
            </w:r>
          </w:p>
        </w:tc>
        <w:tc>
          <w:tcPr>
            <w:tcW w:w="1180" w:type="dxa"/>
            <w:shd w:val="clear" w:color="auto" w:fill="D9D9D9" w:themeFill="background1" w:themeFillShade="D9"/>
          </w:tcPr>
          <w:p w14:paraId="5D75D488" w14:textId="77777777" w:rsidR="00CD6A56" w:rsidRPr="00DF00E8" w:rsidRDefault="00CD6A56" w:rsidP="00625B2E">
            <w:pPr>
              <w:ind w:left="0"/>
              <w:jc w:val="center"/>
              <w:rPr>
                <w:b/>
                <w:bCs/>
              </w:rPr>
            </w:pPr>
            <w:r>
              <w:rPr>
                <w:b/>
                <w:bCs/>
              </w:rPr>
              <w:t>TESTING-VF</w:t>
            </w:r>
          </w:p>
        </w:tc>
        <w:tc>
          <w:tcPr>
            <w:tcW w:w="1180" w:type="dxa"/>
            <w:shd w:val="clear" w:color="auto" w:fill="D9D9D9" w:themeFill="background1" w:themeFillShade="D9"/>
          </w:tcPr>
          <w:p w14:paraId="0C6743F8" w14:textId="77777777" w:rsidR="00CD6A56" w:rsidRPr="00DF00E8" w:rsidRDefault="00CD6A56" w:rsidP="00625B2E">
            <w:pPr>
              <w:ind w:left="0"/>
              <w:jc w:val="center"/>
              <w:rPr>
                <w:b/>
                <w:bCs/>
              </w:rPr>
            </w:pPr>
            <w:r>
              <w:rPr>
                <w:b/>
                <w:bCs/>
              </w:rPr>
              <w:t>TESTING-IBM</w:t>
            </w:r>
          </w:p>
        </w:tc>
        <w:tc>
          <w:tcPr>
            <w:tcW w:w="1180" w:type="dxa"/>
            <w:shd w:val="clear" w:color="auto" w:fill="D9D9D9" w:themeFill="background1" w:themeFillShade="D9"/>
          </w:tcPr>
          <w:p w14:paraId="70A73D69" w14:textId="77777777" w:rsidR="00CD6A56" w:rsidRPr="00DF00E8" w:rsidRDefault="00CD6A56" w:rsidP="00625B2E">
            <w:pPr>
              <w:ind w:left="0"/>
              <w:jc w:val="center"/>
              <w:rPr>
                <w:b/>
                <w:bCs/>
              </w:rPr>
            </w:pPr>
            <w:r>
              <w:rPr>
                <w:b/>
                <w:bCs/>
              </w:rPr>
              <w:t>TESTING-V2</w:t>
            </w:r>
          </w:p>
        </w:tc>
      </w:tr>
      <w:tr w:rsidR="00CD6A56" w14:paraId="0B21F064" w14:textId="77777777" w:rsidTr="00625B2E">
        <w:trPr>
          <w:trHeight w:val="219"/>
        </w:trPr>
        <w:tc>
          <w:tcPr>
            <w:tcW w:w="3490" w:type="dxa"/>
          </w:tcPr>
          <w:p w14:paraId="224F6C9B" w14:textId="77777777" w:rsidR="00CD6A56" w:rsidRPr="00D771E3" w:rsidRDefault="00CD6A56" w:rsidP="00625B2E">
            <w:pPr>
              <w:ind w:left="0"/>
              <w:rPr>
                <w:b/>
                <w:bCs/>
              </w:rPr>
            </w:pPr>
            <w:r w:rsidRPr="00D771E3">
              <w:rPr>
                <w:b/>
                <w:bCs/>
              </w:rPr>
              <w:t xml:space="preserve">Access to </w:t>
            </w:r>
            <w:r>
              <w:rPr>
                <w:b/>
                <w:bCs/>
              </w:rPr>
              <w:t>Peklo Non-Live MAC Address Generator</w:t>
            </w:r>
          </w:p>
        </w:tc>
        <w:tc>
          <w:tcPr>
            <w:tcW w:w="1163" w:type="dxa"/>
          </w:tcPr>
          <w:p w14:paraId="5C064A60" w14:textId="77777777" w:rsidR="00CD6A56" w:rsidRDefault="00CD6A56" w:rsidP="00625B2E">
            <w:pPr>
              <w:ind w:left="0"/>
              <w:jc w:val="center"/>
            </w:pPr>
            <w:r>
              <w:t>Y</w:t>
            </w:r>
          </w:p>
        </w:tc>
        <w:tc>
          <w:tcPr>
            <w:tcW w:w="1163" w:type="dxa"/>
          </w:tcPr>
          <w:p w14:paraId="78603D6E" w14:textId="77777777" w:rsidR="00CD6A56" w:rsidRPr="00D771E3" w:rsidRDefault="00CD6A56" w:rsidP="00625B2E">
            <w:pPr>
              <w:ind w:left="0"/>
              <w:jc w:val="center"/>
            </w:pPr>
            <w:r w:rsidRPr="00D771E3">
              <w:t>Y</w:t>
            </w:r>
          </w:p>
        </w:tc>
        <w:tc>
          <w:tcPr>
            <w:tcW w:w="1180" w:type="dxa"/>
          </w:tcPr>
          <w:p w14:paraId="1F21AF22" w14:textId="77777777" w:rsidR="00CD6A56" w:rsidRPr="00D771E3" w:rsidRDefault="00CD6A56" w:rsidP="00625B2E">
            <w:pPr>
              <w:ind w:left="0"/>
              <w:jc w:val="center"/>
            </w:pPr>
            <w:r w:rsidRPr="00D771E3">
              <w:t>Y</w:t>
            </w:r>
          </w:p>
        </w:tc>
        <w:tc>
          <w:tcPr>
            <w:tcW w:w="1180" w:type="dxa"/>
          </w:tcPr>
          <w:p w14:paraId="6A485CBA" w14:textId="77777777" w:rsidR="00CD6A56" w:rsidRPr="00D771E3" w:rsidRDefault="00CD6A56" w:rsidP="00625B2E">
            <w:pPr>
              <w:ind w:left="0"/>
              <w:jc w:val="center"/>
            </w:pPr>
            <w:r>
              <w:t>Y</w:t>
            </w:r>
          </w:p>
        </w:tc>
        <w:tc>
          <w:tcPr>
            <w:tcW w:w="1180" w:type="dxa"/>
          </w:tcPr>
          <w:p w14:paraId="751A404E" w14:textId="77777777" w:rsidR="00CD6A56" w:rsidRPr="00D771E3" w:rsidRDefault="00CD6A56" w:rsidP="00625B2E">
            <w:pPr>
              <w:ind w:left="0"/>
              <w:jc w:val="center"/>
            </w:pPr>
            <w:r>
              <w:t>Y</w:t>
            </w:r>
          </w:p>
        </w:tc>
      </w:tr>
    </w:tbl>
    <w:p w14:paraId="300FF024" w14:textId="77777777" w:rsidR="00CD6A56" w:rsidRDefault="00CD6A56" w:rsidP="00CD6A56">
      <w:pPr>
        <w:ind w:left="0"/>
        <w:rPr>
          <w:b/>
          <w:bCs/>
          <w:sz w:val="18"/>
          <w:szCs w:val="18"/>
        </w:rPr>
      </w:pPr>
    </w:p>
    <w:p w14:paraId="154B4DA9" w14:textId="77777777" w:rsidR="00CD6A56" w:rsidRDefault="00CD6A56" w:rsidP="00D30B4E">
      <w:pPr>
        <w:ind w:left="0"/>
        <w:rPr>
          <w:b/>
          <w:bCs/>
          <w:sz w:val="18"/>
          <w:szCs w:val="18"/>
        </w:rPr>
      </w:pPr>
    </w:p>
    <w:p w14:paraId="379EFD90" w14:textId="31DEA610" w:rsidR="009B0E9F" w:rsidRDefault="009B0E9F" w:rsidP="00CD44D1">
      <w:pPr>
        <w:pStyle w:val="Nadpis3"/>
      </w:pPr>
      <w:bookmarkStart w:id="688" w:name="_Toc208566130"/>
      <w:r>
        <w:t>Outage Notifier Integration</w:t>
      </w:r>
      <w:bookmarkEnd w:id="688"/>
    </w:p>
    <w:p w14:paraId="42B7868A" w14:textId="6E3A15F8" w:rsidR="00CA0B33" w:rsidRDefault="00CA0B33" w:rsidP="00CA0B33">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605A85B" wp14:editId="53E0B2D9">
            <wp:extent cx="153035" cy="153035"/>
            <wp:effectExtent l="0" t="0" r="0" b="0"/>
            <wp:docPr id="103" name="Obráze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Launch Outage Notifier </w:t>
      </w:r>
      <w:r w:rsidRPr="00CA50B3">
        <w:t>from the main menu</w:t>
      </w:r>
      <w:r>
        <w:t xml:space="preserve"> to launch Outage Notifier</w:t>
      </w:r>
      <w:r w:rsidR="00265334">
        <w:t xml:space="preserve">. Outage Notifier is a standalone </w:t>
      </w:r>
      <w:r>
        <w:t>application</w:t>
      </w:r>
      <w:r w:rsidR="00396A4F">
        <w:t xml:space="preserve"> that resides in the tray area and informs about test environment outages</w:t>
      </w:r>
      <w:r>
        <w:t>.</w:t>
      </w:r>
      <w:r w:rsidR="00D839C1">
        <w:t xml:space="preserve"> </w:t>
      </w:r>
      <w:r w:rsidR="00066DC8">
        <w:t>If the application is already running, the user is notified about it.</w:t>
      </w:r>
    </w:p>
    <w:p w14:paraId="1418DD0C" w14:textId="18E4CB29" w:rsidR="00265334" w:rsidRDefault="00265334" w:rsidP="00CA0B33">
      <w:pPr>
        <w:ind w:left="0"/>
      </w:pPr>
    </w:p>
    <w:p w14:paraId="1C52A768" w14:textId="29ED0D82" w:rsidR="00265334" w:rsidRDefault="00265334" w:rsidP="00CA0B33">
      <w:pPr>
        <w:ind w:left="0"/>
      </w:pPr>
      <w:r>
        <w:t xml:space="preserve">See </w:t>
      </w:r>
      <w:hyperlink w:anchor="_Outage_Notifier" w:history="1">
        <w:r w:rsidRPr="00D839C1">
          <w:rPr>
            <w:rStyle w:val="Hypertextovodkaz"/>
          </w:rPr>
          <w:t>Outage Notifier</w:t>
        </w:r>
      </w:hyperlink>
      <w:r>
        <w:t xml:space="preserve"> for more details on the application.</w:t>
      </w:r>
    </w:p>
    <w:p w14:paraId="45675188" w14:textId="27AF9CDC" w:rsidR="00D839C1" w:rsidRDefault="00D839C1" w:rsidP="00CA0B33">
      <w:pPr>
        <w:ind w:left="0"/>
      </w:pPr>
    </w:p>
    <w:p w14:paraId="7AE21493" w14:textId="2787157E" w:rsidR="00EA50CA" w:rsidRDefault="00B96DBD" w:rsidP="008B1251">
      <w:pPr>
        <w:pStyle w:val="Nadpis2"/>
      </w:pPr>
      <w:bookmarkStart w:id="689" w:name="_Toc208566131"/>
      <w:r>
        <w:t>Admin Operations</w:t>
      </w:r>
      <w:bookmarkEnd w:id="689"/>
    </w:p>
    <w:p w14:paraId="0450404B" w14:textId="61112FDE" w:rsidR="00150C3A" w:rsidRPr="00150C3A" w:rsidRDefault="00150C3A" w:rsidP="00150C3A">
      <w:r>
        <w:t xml:space="preserve">Operations described in this chapter are only accessible by users with </w:t>
      </w:r>
      <w:r w:rsidRPr="00150C3A">
        <w:rPr>
          <w:sz w:val="18"/>
          <w:szCs w:val="18"/>
        </w:rPr>
        <w:t>ADMIN</w:t>
      </w:r>
      <w:r>
        <w:t xml:space="preserve"> role.</w:t>
      </w:r>
    </w:p>
    <w:p w14:paraId="7DE1F94E" w14:textId="495159E9" w:rsidR="00B96DBD" w:rsidRPr="00610E45" w:rsidRDefault="00B96DBD" w:rsidP="00CD44D1">
      <w:pPr>
        <w:pStyle w:val="Nadpis3"/>
      </w:pPr>
      <w:bookmarkStart w:id="690" w:name="_Toc208566132"/>
      <w:r w:rsidRPr="00610E45">
        <w:t>Inventory Range Operations</w:t>
      </w:r>
      <w:r w:rsidR="00051107" w:rsidRPr="00610E45">
        <w:t xml:space="preserve"> / Bulk Upload</w:t>
      </w:r>
      <w:bookmarkEnd w:id="690"/>
    </w:p>
    <w:p w14:paraId="50F31FA1" w14:textId="34B25688" w:rsidR="00150C3A" w:rsidRDefault="00BB44BC" w:rsidP="00BB44BC">
      <w:pPr>
        <w:ind w:left="0"/>
      </w:pPr>
      <w:r>
        <w:t>Inventory Range Operations serve to populate main grid with selected inventory range or to find gaps in inventory ranges in RMS.</w:t>
      </w:r>
    </w:p>
    <w:p w14:paraId="5773990D" w14:textId="08C37E90" w:rsidR="00BB44BC" w:rsidRDefault="00BB44BC" w:rsidP="00150C3A"/>
    <w:p w14:paraId="50F2482C" w14:textId="2B4818E0" w:rsidR="00BB44BC" w:rsidRDefault="00BB44BC" w:rsidP="00BB44BC">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Inventory Range Operations </w:t>
      </w:r>
      <w:r w:rsidRPr="00CA50B3">
        <w:t>from the main menu</w:t>
      </w:r>
      <w:r>
        <w:t xml:space="preserve"> to open RMS Inventory Range Generator</w:t>
      </w:r>
      <w:r w:rsidR="001A36B4">
        <w:t xml:space="preserve"> form</w:t>
      </w:r>
      <w:r>
        <w:t>:</w:t>
      </w:r>
    </w:p>
    <w:p w14:paraId="7CE2FD1A" w14:textId="77777777" w:rsidR="00BB44BC" w:rsidRDefault="00BB44BC" w:rsidP="00BB44BC">
      <w:pPr>
        <w:ind w:left="0"/>
      </w:pPr>
    </w:p>
    <w:p w14:paraId="3BD76660" w14:textId="0C4348DE" w:rsidR="00BB44BC" w:rsidRDefault="00BB32F0" w:rsidP="00BB44BC">
      <w:pPr>
        <w:ind w:left="0"/>
        <w:jc w:val="center"/>
        <w:rPr>
          <w:noProof/>
        </w:rPr>
      </w:pPr>
      <w:r>
        <w:rPr>
          <w:noProof/>
        </w:rPr>
        <w:lastRenderedPageBreak/>
        <w:drawing>
          <wp:inline distT="0" distB="0" distL="0" distR="0" wp14:anchorId="0C4F2C1E" wp14:editId="545C289B">
            <wp:extent cx="5410200" cy="5819775"/>
            <wp:effectExtent l="0" t="0" r="0" b="9525"/>
            <wp:docPr id="235" name="Obráze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8"/>
                    <a:stretch>
                      <a:fillRect/>
                    </a:stretch>
                  </pic:blipFill>
                  <pic:spPr>
                    <a:xfrm>
                      <a:off x="0" y="0"/>
                      <a:ext cx="5410200" cy="5819775"/>
                    </a:xfrm>
                    <a:prstGeom prst="rect">
                      <a:avLst/>
                    </a:prstGeom>
                  </pic:spPr>
                </pic:pic>
              </a:graphicData>
            </a:graphic>
          </wp:inline>
        </w:drawing>
      </w:r>
    </w:p>
    <w:p w14:paraId="1A79989F" w14:textId="2EE7064A" w:rsidR="00BB44BC" w:rsidRPr="00BB44BC" w:rsidRDefault="00BB44BC" w:rsidP="00BB44BC">
      <w:pPr>
        <w:ind w:left="0"/>
        <w:jc w:val="center"/>
        <w:rPr>
          <w:i/>
          <w:iCs w:val="0"/>
          <w:noProof/>
          <w:sz w:val="18"/>
          <w:szCs w:val="18"/>
        </w:rPr>
      </w:pPr>
      <w:r w:rsidRPr="00BB44BC">
        <w:rPr>
          <w:i/>
          <w:iCs w:val="0"/>
          <w:noProof/>
          <w:sz w:val="18"/>
          <w:szCs w:val="18"/>
        </w:rPr>
        <w:t>RMS Inventory Range Generator form</w:t>
      </w:r>
    </w:p>
    <w:p w14:paraId="1A9EA8F3" w14:textId="77777777" w:rsidR="00BB44BC" w:rsidRDefault="00BB44BC" w:rsidP="00BB44BC">
      <w:pPr>
        <w:ind w:left="0"/>
        <w:rPr>
          <w:noProof/>
        </w:rPr>
      </w:pPr>
    </w:p>
    <w:p w14:paraId="0A818C5B" w14:textId="17853E41" w:rsidR="00BB44BC" w:rsidRDefault="00BB44BC" w:rsidP="00BB44BC">
      <w:pPr>
        <w:ind w:left="0"/>
      </w:pPr>
      <w:r>
        <w:t xml:space="preserve"> Select a range type to work with:</w:t>
      </w:r>
    </w:p>
    <w:p w14:paraId="6DB1FF41" w14:textId="609A50EE" w:rsidR="00BB44BC" w:rsidRDefault="00BB44BC" w:rsidP="00BB44BC">
      <w:pPr>
        <w:ind w:left="0"/>
      </w:pPr>
    </w:p>
    <w:tbl>
      <w:tblPr>
        <w:tblStyle w:val="Mkatabulky"/>
        <w:tblW w:w="9356" w:type="dxa"/>
        <w:tblInd w:w="-5" w:type="dxa"/>
        <w:tblLook w:val="04A0" w:firstRow="1" w:lastRow="0" w:firstColumn="1" w:lastColumn="0" w:noHBand="0" w:noVBand="1"/>
      </w:tblPr>
      <w:tblGrid>
        <w:gridCol w:w="2012"/>
        <w:gridCol w:w="7344"/>
      </w:tblGrid>
      <w:tr w:rsidR="00610E45" w:rsidRPr="00DF00E8" w14:paraId="32408A31" w14:textId="77777777" w:rsidTr="00C47ABB">
        <w:trPr>
          <w:trHeight w:val="701"/>
        </w:trPr>
        <w:tc>
          <w:tcPr>
            <w:tcW w:w="2012" w:type="dxa"/>
            <w:shd w:val="clear" w:color="auto" w:fill="D9D9D9" w:themeFill="background1" w:themeFillShade="D9"/>
          </w:tcPr>
          <w:p w14:paraId="3E2E8741" w14:textId="532CBBDD" w:rsidR="00610E45" w:rsidRPr="00DF00E8" w:rsidRDefault="00610E45" w:rsidP="00C47ABB">
            <w:pPr>
              <w:ind w:left="0"/>
              <w:rPr>
                <w:b/>
                <w:bCs/>
              </w:rPr>
            </w:pPr>
            <w:r>
              <w:rPr>
                <w:b/>
                <w:bCs/>
              </w:rPr>
              <w:t>Range Type</w:t>
            </w:r>
          </w:p>
        </w:tc>
        <w:tc>
          <w:tcPr>
            <w:tcW w:w="7344" w:type="dxa"/>
            <w:shd w:val="clear" w:color="auto" w:fill="D9D9D9" w:themeFill="background1" w:themeFillShade="D9"/>
          </w:tcPr>
          <w:p w14:paraId="1A07A48E" w14:textId="77777777" w:rsidR="00610E45" w:rsidRPr="00DF00E8" w:rsidRDefault="00610E45" w:rsidP="00C47ABB">
            <w:pPr>
              <w:ind w:left="0"/>
              <w:rPr>
                <w:b/>
                <w:bCs/>
              </w:rPr>
            </w:pPr>
            <w:r w:rsidRPr="00DF00E8">
              <w:rPr>
                <w:b/>
                <w:bCs/>
              </w:rPr>
              <w:t>Description</w:t>
            </w:r>
          </w:p>
        </w:tc>
      </w:tr>
      <w:tr w:rsidR="00610E45" w:rsidRPr="00AD3D46" w14:paraId="150429BC" w14:textId="77777777" w:rsidTr="00C47ABB">
        <w:trPr>
          <w:trHeight w:val="219"/>
        </w:trPr>
        <w:tc>
          <w:tcPr>
            <w:tcW w:w="2012" w:type="dxa"/>
          </w:tcPr>
          <w:p w14:paraId="710252E3" w14:textId="3F1AA9D6" w:rsidR="00610E45" w:rsidRPr="00610E45" w:rsidRDefault="00610E45" w:rsidP="00C47ABB">
            <w:pPr>
              <w:ind w:left="0"/>
              <w:rPr>
                <w:b/>
                <w:bCs/>
                <w:sz w:val="18"/>
                <w:szCs w:val="18"/>
              </w:rPr>
            </w:pPr>
            <w:r w:rsidRPr="00610E45">
              <w:rPr>
                <w:b/>
                <w:bCs/>
                <w:sz w:val="18"/>
                <w:szCs w:val="18"/>
              </w:rPr>
              <w:t>Gaps in RMS</w:t>
            </w:r>
          </w:p>
        </w:tc>
        <w:tc>
          <w:tcPr>
            <w:tcW w:w="7344" w:type="dxa"/>
          </w:tcPr>
          <w:p w14:paraId="0132CD8C" w14:textId="4819FF33" w:rsidR="00610E45" w:rsidRPr="00AD3D46" w:rsidRDefault="00610E45" w:rsidP="00C47ABB">
            <w:pPr>
              <w:ind w:left="0"/>
            </w:pPr>
            <w:r>
              <w:t xml:space="preserve">Inventory range consisting of found RMS gaps will be </w:t>
            </w:r>
            <w:r w:rsidR="009E3D78">
              <w:t>populated</w:t>
            </w:r>
            <w:r>
              <w:t>.</w:t>
            </w:r>
            <w:r>
              <w:br/>
              <w:t xml:space="preserve">Detects gaps in RMS inventory range. </w:t>
            </w:r>
            <w:r>
              <w:br/>
              <w:t xml:space="preserve">See </w:t>
            </w:r>
            <w:hyperlink w:anchor="_Detecting_Gaps_in" w:history="1">
              <w:r w:rsidRPr="00610E45">
                <w:rPr>
                  <w:rStyle w:val="Hypertextovodkaz"/>
                </w:rPr>
                <w:t>Detecting Gaps in RMS Inventory Ranges</w:t>
              </w:r>
            </w:hyperlink>
            <w:r>
              <w:t xml:space="preserve"> for more details.</w:t>
            </w:r>
          </w:p>
        </w:tc>
      </w:tr>
      <w:tr w:rsidR="00610E45" w:rsidRPr="00AD3D46" w14:paraId="5D2272F4" w14:textId="77777777" w:rsidTr="00C47ABB">
        <w:trPr>
          <w:trHeight w:val="219"/>
        </w:trPr>
        <w:tc>
          <w:tcPr>
            <w:tcW w:w="2012" w:type="dxa"/>
          </w:tcPr>
          <w:p w14:paraId="5BC1DBC7" w14:textId="19263B26" w:rsidR="00610E45" w:rsidRPr="00610E45" w:rsidRDefault="00610E45" w:rsidP="00C47ABB">
            <w:pPr>
              <w:ind w:left="0"/>
              <w:rPr>
                <w:b/>
                <w:bCs/>
                <w:sz w:val="18"/>
                <w:szCs w:val="18"/>
              </w:rPr>
            </w:pPr>
            <w:r w:rsidRPr="00610E45">
              <w:rPr>
                <w:b/>
                <w:bCs/>
                <w:sz w:val="18"/>
                <w:szCs w:val="18"/>
              </w:rPr>
              <w:t>Test MSISDN range(s)</w:t>
            </w:r>
          </w:p>
        </w:tc>
        <w:tc>
          <w:tcPr>
            <w:tcW w:w="7344" w:type="dxa"/>
          </w:tcPr>
          <w:p w14:paraId="37193567" w14:textId="1690B26F" w:rsidR="00610E45" w:rsidRPr="00AD3D46" w:rsidRDefault="009E3D78" w:rsidP="00C47ABB">
            <w:pPr>
              <w:ind w:left="0"/>
            </w:pPr>
            <w:r>
              <w:t>Preconfigured o</w:t>
            </w:r>
            <w:r w:rsidR="00610E45">
              <w:t xml:space="preserve">fficial range(s) of test MSISDN’s will be </w:t>
            </w:r>
            <w:r>
              <w:t>populated</w:t>
            </w:r>
            <w:r w:rsidR="00610E45">
              <w:t>.</w:t>
            </w:r>
            <w:r w:rsidR="008865BA">
              <w:br/>
              <w:t xml:space="preserve">See </w:t>
            </w:r>
            <w:hyperlink w:anchor="_Preconfigured_Ranges" w:history="1">
              <w:r w:rsidR="008865BA" w:rsidRPr="008865BA">
                <w:rPr>
                  <w:rStyle w:val="Hypertextovodkaz"/>
                </w:rPr>
                <w:t>Preconfigured Ranges</w:t>
              </w:r>
            </w:hyperlink>
            <w:r w:rsidR="008865BA">
              <w:t xml:space="preserve"> for more details.</w:t>
            </w:r>
          </w:p>
        </w:tc>
      </w:tr>
      <w:tr w:rsidR="00610E45" w:rsidRPr="00AD3D46" w14:paraId="2E8E0FD5" w14:textId="77777777" w:rsidTr="00C47ABB">
        <w:trPr>
          <w:trHeight w:val="219"/>
        </w:trPr>
        <w:tc>
          <w:tcPr>
            <w:tcW w:w="2012" w:type="dxa"/>
          </w:tcPr>
          <w:p w14:paraId="0DA0DFDF" w14:textId="1095C42D" w:rsidR="00610E45" w:rsidRPr="00610E45" w:rsidRDefault="00610E45" w:rsidP="00C47ABB">
            <w:pPr>
              <w:ind w:left="0"/>
              <w:rPr>
                <w:b/>
                <w:bCs/>
                <w:sz w:val="18"/>
                <w:szCs w:val="18"/>
              </w:rPr>
            </w:pPr>
            <w:r w:rsidRPr="00610E45">
              <w:rPr>
                <w:b/>
                <w:bCs/>
                <w:sz w:val="18"/>
                <w:szCs w:val="18"/>
              </w:rPr>
              <w:t>Test ISDN ranges(s)</w:t>
            </w:r>
          </w:p>
        </w:tc>
        <w:tc>
          <w:tcPr>
            <w:tcW w:w="7344" w:type="dxa"/>
          </w:tcPr>
          <w:p w14:paraId="50A90BFB" w14:textId="27F496A8" w:rsidR="008865BA" w:rsidRDefault="009E3D78" w:rsidP="00C47ABB">
            <w:pPr>
              <w:ind w:left="0"/>
            </w:pPr>
            <w:r>
              <w:t>Select one of the available ISDN regions from the adjacent combo box.</w:t>
            </w:r>
            <w:r>
              <w:br/>
              <w:t>Preconfigured o</w:t>
            </w:r>
            <w:r w:rsidR="00610E45">
              <w:t>fficial range</w:t>
            </w:r>
            <w:r>
              <w:t>(s)</w:t>
            </w:r>
            <w:r w:rsidR="00610E45">
              <w:t xml:space="preserve"> of test ISDN’s </w:t>
            </w:r>
            <w:r>
              <w:t xml:space="preserve">belonging to selected region </w:t>
            </w:r>
            <w:r w:rsidR="00610E45">
              <w:t xml:space="preserve">will be </w:t>
            </w:r>
            <w:r>
              <w:t>populated</w:t>
            </w:r>
            <w:r w:rsidR="00610E45">
              <w:t>.</w:t>
            </w:r>
            <w:r w:rsidR="00BB32F0">
              <w:t xml:space="preserve"> </w:t>
            </w:r>
            <w:r w:rsidR="00BB32F0">
              <w:br/>
              <w:t xml:space="preserve">Check </w:t>
            </w:r>
            <w:r w:rsidR="00BB32F0" w:rsidRPr="00BB32F0">
              <w:rPr>
                <w:b/>
                <w:bCs/>
                <w:sz w:val="18"/>
                <w:szCs w:val="18"/>
              </w:rPr>
              <w:t>eSIM</w:t>
            </w:r>
            <w:r w:rsidR="00BB32F0">
              <w:t xml:space="preserve"> checkbox to only work with preconfigured eSIM IMSI ranges.</w:t>
            </w:r>
          </w:p>
          <w:p w14:paraId="6FB930B2" w14:textId="0A0D47CF" w:rsidR="00610E45" w:rsidRPr="00AD3D46" w:rsidRDefault="008865BA" w:rsidP="00C47ABB">
            <w:pPr>
              <w:ind w:left="0"/>
            </w:pPr>
            <w:r>
              <w:lastRenderedPageBreak/>
              <w:t xml:space="preserve">See </w:t>
            </w:r>
            <w:hyperlink w:anchor="_Preconfigured_Ranges" w:history="1">
              <w:r w:rsidRPr="008865BA">
                <w:rPr>
                  <w:rStyle w:val="Hypertextovodkaz"/>
                </w:rPr>
                <w:t>Preconfigured Ranges</w:t>
              </w:r>
            </w:hyperlink>
            <w:r>
              <w:t xml:space="preserve"> for more details.</w:t>
            </w:r>
            <w:r w:rsidR="00704FC7">
              <w:br/>
            </w:r>
            <w:r w:rsidR="00704FC7">
              <w:rPr>
                <w:b/>
                <w:bCs/>
              </w:rPr>
              <w:br/>
            </w:r>
            <w:r w:rsidR="00704FC7" w:rsidRPr="00704FC7">
              <w:rPr>
                <w:b/>
                <w:bCs/>
              </w:rPr>
              <w:t>NOTE:</w:t>
            </w:r>
            <w:r w:rsidR="00704FC7">
              <w:t xml:space="preserve"> Source value is optional for eSIM ranges.</w:t>
            </w:r>
          </w:p>
        </w:tc>
      </w:tr>
      <w:tr w:rsidR="00610E45" w:rsidRPr="00AD3D46" w14:paraId="28E3228C" w14:textId="77777777" w:rsidTr="00C47ABB">
        <w:trPr>
          <w:trHeight w:val="219"/>
        </w:trPr>
        <w:tc>
          <w:tcPr>
            <w:tcW w:w="2012" w:type="dxa"/>
          </w:tcPr>
          <w:p w14:paraId="1B0218E7" w14:textId="04B0B22A" w:rsidR="00610E45" w:rsidRPr="00610E45" w:rsidRDefault="00610E45" w:rsidP="00C47ABB">
            <w:pPr>
              <w:ind w:left="0"/>
              <w:rPr>
                <w:b/>
                <w:bCs/>
                <w:sz w:val="18"/>
                <w:szCs w:val="18"/>
              </w:rPr>
            </w:pPr>
            <w:r w:rsidRPr="00610E45">
              <w:rPr>
                <w:b/>
                <w:bCs/>
                <w:sz w:val="18"/>
                <w:szCs w:val="18"/>
              </w:rPr>
              <w:lastRenderedPageBreak/>
              <w:t>Test IMSI range(s)</w:t>
            </w:r>
          </w:p>
        </w:tc>
        <w:tc>
          <w:tcPr>
            <w:tcW w:w="7344" w:type="dxa"/>
          </w:tcPr>
          <w:p w14:paraId="541BB0DD" w14:textId="455CF251" w:rsidR="008865BA" w:rsidRDefault="009E3D78" w:rsidP="00C47ABB">
            <w:pPr>
              <w:ind w:left="0"/>
            </w:pPr>
            <w:r>
              <w:t>Select one of the available sources from the adjacent combo box.</w:t>
            </w:r>
          </w:p>
          <w:p w14:paraId="4A96964C" w14:textId="77777777" w:rsidR="00610E45" w:rsidRDefault="009E3D78" w:rsidP="00C47ABB">
            <w:pPr>
              <w:ind w:left="0"/>
            </w:pPr>
            <w:r>
              <w:t>Preconfigured official range(s) of test IMSI’s belonging to selected source will be populated.</w:t>
            </w:r>
          </w:p>
          <w:p w14:paraId="3A820413" w14:textId="0E10CAD0" w:rsidR="008865BA" w:rsidRPr="00AD3D46" w:rsidRDefault="008865BA" w:rsidP="00C47ABB">
            <w:pPr>
              <w:ind w:left="0"/>
            </w:pPr>
            <w:r>
              <w:t xml:space="preserve">See </w:t>
            </w:r>
            <w:hyperlink w:anchor="_Preconfigured_Ranges" w:history="1">
              <w:r w:rsidRPr="008865BA">
                <w:rPr>
                  <w:rStyle w:val="Hypertextovodkaz"/>
                </w:rPr>
                <w:t>Preconfigured Ranges</w:t>
              </w:r>
            </w:hyperlink>
            <w:r>
              <w:t xml:space="preserve"> for more details.</w:t>
            </w:r>
          </w:p>
        </w:tc>
      </w:tr>
      <w:tr w:rsidR="00610E45" w:rsidRPr="00AD3D46" w14:paraId="36C9E1F5" w14:textId="77777777" w:rsidTr="00C47ABB">
        <w:trPr>
          <w:trHeight w:val="219"/>
        </w:trPr>
        <w:tc>
          <w:tcPr>
            <w:tcW w:w="2012" w:type="dxa"/>
          </w:tcPr>
          <w:p w14:paraId="2CB11FF0" w14:textId="4840B736" w:rsidR="00610E45" w:rsidRPr="00610E45" w:rsidRDefault="00610E45" w:rsidP="00C47ABB">
            <w:pPr>
              <w:ind w:left="0"/>
              <w:rPr>
                <w:b/>
                <w:bCs/>
                <w:sz w:val="18"/>
                <w:szCs w:val="18"/>
              </w:rPr>
            </w:pPr>
            <w:r w:rsidRPr="00610E45">
              <w:rPr>
                <w:b/>
                <w:bCs/>
                <w:sz w:val="18"/>
                <w:szCs w:val="18"/>
              </w:rPr>
              <w:t>Custom Range</w:t>
            </w:r>
          </w:p>
        </w:tc>
        <w:tc>
          <w:tcPr>
            <w:tcW w:w="7344" w:type="dxa"/>
          </w:tcPr>
          <w:p w14:paraId="4B750340" w14:textId="142CAA74" w:rsidR="009C09BF" w:rsidRDefault="009C09BF" w:rsidP="00C47ABB">
            <w:pPr>
              <w:ind w:left="0"/>
            </w:pPr>
            <w:r>
              <w:t xml:space="preserve">Specify custom range details in </w:t>
            </w:r>
            <w:r w:rsidRPr="009C09BF">
              <w:rPr>
                <w:b/>
                <w:bCs/>
                <w:sz w:val="18"/>
                <w:szCs w:val="18"/>
              </w:rPr>
              <w:t>Range Properties</w:t>
            </w:r>
            <w:r>
              <w:t xml:space="preserve"> section. </w:t>
            </w:r>
          </w:p>
          <w:p w14:paraId="71C9E149" w14:textId="77777777" w:rsidR="009C09BF" w:rsidRDefault="009C09BF" w:rsidP="00FF79C6">
            <w:pPr>
              <w:ind w:left="0"/>
            </w:pPr>
            <w:r>
              <w:t xml:space="preserve">Inventory range consisting of items matching the criteria will be populated. </w:t>
            </w:r>
          </w:p>
          <w:p w14:paraId="2223142E" w14:textId="1E5CCA47" w:rsidR="008865BA" w:rsidRPr="009C09BF" w:rsidRDefault="008865BA" w:rsidP="00FF79C6">
            <w:pPr>
              <w:ind w:left="0"/>
            </w:pPr>
            <w:r>
              <w:t xml:space="preserve">See </w:t>
            </w:r>
            <w:hyperlink w:anchor="_Custom_Range" w:history="1">
              <w:r>
                <w:rPr>
                  <w:rStyle w:val="Hypertextovodkaz"/>
                </w:rPr>
                <w:t>Custom Range</w:t>
              </w:r>
            </w:hyperlink>
            <w:r>
              <w:t xml:space="preserve"> for more details.</w:t>
            </w:r>
          </w:p>
        </w:tc>
      </w:tr>
    </w:tbl>
    <w:p w14:paraId="15FC412C" w14:textId="5AF28B88" w:rsidR="00610E45" w:rsidRDefault="00610E45" w:rsidP="00BB44BC">
      <w:pPr>
        <w:ind w:left="0"/>
      </w:pPr>
    </w:p>
    <w:p w14:paraId="15A215E9" w14:textId="499F4CFD" w:rsidR="00F82531" w:rsidRDefault="00F305E2" w:rsidP="00F305E2">
      <w:pPr>
        <w:pStyle w:val="Nadpis5"/>
      </w:pPr>
      <w:bookmarkStart w:id="691" w:name="_Toc208566133"/>
      <w:r>
        <w:t>Controls</w:t>
      </w:r>
      <w:bookmarkEnd w:id="691"/>
    </w:p>
    <w:p w14:paraId="062F536E" w14:textId="77777777" w:rsidR="00F82531" w:rsidRDefault="00F82531" w:rsidP="00F82531">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82531" w:rsidRPr="00DF00E8" w14:paraId="56BF9627" w14:textId="77777777" w:rsidTr="00C47ABB">
        <w:trPr>
          <w:trHeight w:val="701"/>
        </w:trPr>
        <w:tc>
          <w:tcPr>
            <w:tcW w:w="1530" w:type="dxa"/>
            <w:shd w:val="clear" w:color="auto" w:fill="D9D9D9" w:themeFill="background1" w:themeFillShade="D9"/>
          </w:tcPr>
          <w:p w14:paraId="60A056E2" w14:textId="77777777" w:rsidR="00F82531" w:rsidRPr="00DF00E8" w:rsidRDefault="00F82531" w:rsidP="00C47ABB">
            <w:pPr>
              <w:ind w:left="0"/>
              <w:rPr>
                <w:b/>
                <w:bCs/>
              </w:rPr>
            </w:pPr>
            <w:r>
              <w:rPr>
                <w:b/>
                <w:bCs/>
              </w:rPr>
              <w:t>Button Caption</w:t>
            </w:r>
          </w:p>
        </w:tc>
        <w:tc>
          <w:tcPr>
            <w:tcW w:w="7826" w:type="dxa"/>
            <w:shd w:val="clear" w:color="auto" w:fill="D9D9D9" w:themeFill="background1" w:themeFillShade="D9"/>
          </w:tcPr>
          <w:p w14:paraId="02321796" w14:textId="77777777" w:rsidR="00F82531" w:rsidRPr="00DF00E8" w:rsidRDefault="00F82531" w:rsidP="00C47ABB">
            <w:pPr>
              <w:ind w:left="0"/>
              <w:rPr>
                <w:b/>
                <w:bCs/>
              </w:rPr>
            </w:pPr>
            <w:r w:rsidRPr="00DF00E8">
              <w:rPr>
                <w:b/>
                <w:bCs/>
              </w:rPr>
              <w:t>Description</w:t>
            </w:r>
          </w:p>
        </w:tc>
      </w:tr>
      <w:tr w:rsidR="00F82531" w:rsidRPr="00AD3D46" w14:paraId="20A61089" w14:textId="77777777" w:rsidTr="00C47ABB">
        <w:trPr>
          <w:trHeight w:val="219"/>
        </w:trPr>
        <w:tc>
          <w:tcPr>
            <w:tcW w:w="1530" w:type="dxa"/>
          </w:tcPr>
          <w:p w14:paraId="0EF04D03" w14:textId="77777777" w:rsidR="00F82531" w:rsidRDefault="00F82531" w:rsidP="00C47ABB">
            <w:pPr>
              <w:ind w:left="0"/>
              <w:rPr>
                <w:b/>
                <w:bCs/>
                <w:sz w:val="18"/>
                <w:szCs w:val="18"/>
              </w:rPr>
            </w:pPr>
            <w:r>
              <w:rPr>
                <w:b/>
                <w:bCs/>
                <w:sz w:val="18"/>
                <w:szCs w:val="18"/>
              </w:rPr>
              <w:t>Gaps</w:t>
            </w:r>
          </w:p>
          <w:p w14:paraId="33C7135A" w14:textId="77777777" w:rsidR="00F82531" w:rsidRDefault="00F82531" w:rsidP="00C47ABB">
            <w:pPr>
              <w:ind w:left="0"/>
              <w:rPr>
                <w:b/>
                <w:bCs/>
                <w:sz w:val="18"/>
                <w:szCs w:val="18"/>
              </w:rPr>
            </w:pPr>
            <w:r>
              <w:rPr>
                <w:noProof/>
              </w:rPr>
              <w:drawing>
                <wp:inline distT="0" distB="0" distL="0" distR="0" wp14:anchorId="21CB8E28" wp14:editId="19195B31">
                  <wp:extent cx="153670" cy="153670"/>
                  <wp:effectExtent l="0" t="0" r="0" b="0"/>
                  <wp:docPr id="541" name="Obrázek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14:paraId="773E446D" w14:textId="77777777" w:rsidR="00F82531" w:rsidRPr="00F82531" w:rsidRDefault="00F82531" w:rsidP="00C47ABB">
            <w:pPr>
              <w:ind w:left="0"/>
              <w:rPr>
                <w:b/>
                <w:bCs/>
                <w:sz w:val="18"/>
                <w:szCs w:val="18"/>
              </w:rPr>
            </w:pPr>
          </w:p>
        </w:tc>
        <w:tc>
          <w:tcPr>
            <w:tcW w:w="7826" w:type="dxa"/>
          </w:tcPr>
          <w:p w14:paraId="614B6B12" w14:textId="77777777" w:rsidR="00F82531" w:rsidRDefault="00F82531" w:rsidP="00C47ABB">
            <w:pPr>
              <w:ind w:left="0"/>
            </w:pPr>
            <w:r>
              <w:t>Press to open RMS Inventory Range Gaps Finder form.</w:t>
            </w:r>
          </w:p>
          <w:p w14:paraId="2AD3F68C" w14:textId="2C88BE5F" w:rsidR="00F82531" w:rsidRDefault="00F82531" w:rsidP="00C47ABB">
            <w:pPr>
              <w:ind w:left="0"/>
            </w:pPr>
            <w:r>
              <w:t xml:space="preserve">See </w:t>
            </w:r>
            <w:hyperlink w:anchor="_Detecting_Gaps_in_1" w:history="1">
              <w:r>
                <w:rPr>
                  <w:rStyle w:val="Hypertextovodkaz"/>
                </w:rPr>
                <w:t>Detecting Gaps in RMS Inventory Ranges</w:t>
              </w:r>
            </w:hyperlink>
            <w:r>
              <w:t xml:space="preserve"> for more details. </w:t>
            </w:r>
          </w:p>
        </w:tc>
      </w:tr>
      <w:tr w:rsidR="00F82531" w:rsidRPr="00AD3D46" w14:paraId="2348254C" w14:textId="77777777" w:rsidTr="00C47ABB">
        <w:trPr>
          <w:trHeight w:val="219"/>
        </w:trPr>
        <w:tc>
          <w:tcPr>
            <w:tcW w:w="1530" w:type="dxa"/>
          </w:tcPr>
          <w:p w14:paraId="1DD509AD" w14:textId="77777777" w:rsidR="00F82531" w:rsidRPr="00447552" w:rsidRDefault="00F82531" w:rsidP="00C47ABB">
            <w:pPr>
              <w:ind w:left="0"/>
              <w:rPr>
                <w:b/>
                <w:bCs/>
                <w:sz w:val="18"/>
                <w:szCs w:val="18"/>
              </w:rPr>
            </w:pPr>
            <w:r>
              <w:rPr>
                <w:b/>
                <w:bCs/>
                <w:sz w:val="18"/>
                <w:szCs w:val="18"/>
              </w:rPr>
              <w:t>Nxt/Cont</w:t>
            </w:r>
          </w:p>
        </w:tc>
        <w:tc>
          <w:tcPr>
            <w:tcW w:w="7826" w:type="dxa"/>
          </w:tcPr>
          <w:p w14:paraId="10E0E447" w14:textId="77777777" w:rsidR="00F82531" w:rsidRDefault="00F82531" w:rsidP="00C47ABB">
            <w:pPr>
              <w:ind w:left="0"/>
              <w:rPr>
                <w:rFonts w:ascii="Consolas" w:hAnsi="Consolas"/>
                <w:sz w:val="18"/>
                <w:szCs w:val="18"/>
              </w:rPr>
            </w:pPr>
            <w:r>
              <w:t xml:space="preserve">If main grid is empty and First ICCID value is empty, finds next available ICCID based on the maximum value found in RMS starting with: </w:t>
            </w:r>
            <w:r>
              <w:rPr>
                <w:rFonts w:ascii="Consolas" w:hAnsi="Consolas"/>
                <w:sz w:val="18"/>
                <w:szCs w:val="18"/>
              </w:rPr>
              <w:t>“</w:t>
            </w:r>
            <w:r w:rsidRPr="004A3861">
              <w:rPr>
                <w:rFonts w:ascii="Consolas" w:hAnsi="Consolas"/>
                <w:sz w:val="18"/>
                <w:szCs w:val="18"/>
              </w:rPr>
              <w:t>89420300YYMM</w:t>
            </w:r>
            <w:r>
              <w:rPr>
                <w:rFonts w:ascii="Consolas" w:hAnsi="Consolas"/>
                <w:sz w:val="18"/>
                <w:szCs w:val="18"/>
              </w:rPr>
              <w:t>”</w:t>
            </w:r>
            <w:r w:rsidRPr="004A3861">
              <w:rPr>
                <w:sz w:val="18"/>
                <w:szCs w:val="18"/>
              </w:rPr>
              <w:t>.</w:t>
            </w:r>
          </w:p>
          <w:p w14:paraId="1EA234A3" w14:textId="77777777" w:rsidR="00F82531" w:rsidRDefault="00F82531" w:rsidP="00C47ABB">
            <w:pPr>
              <w:ind w:left="0"/>
            </w:pPr>
          </w:p>
          <w:p w14:paraId="4FCA1792" w14:textId="77777777" w:rsidR="00F82531" w:rsidRPr="004A3861" w:rsidRDefault="00F82531" w:rsidP="00C47ABB">
            <w:pPr>
              <w:ind w:left="0"/>
            </w:pPr>
            <w:r>
              <w:t>If there are already items present in the main grid, use this button to continue with the ICCID and IMSI sequences that are already present in the main grid.</w:t>
            </w:r>
          </w:p>
          <w:p w14:paraId="16F72B63" w14:textId="77777777" w:rsidR="00F82531" w:rsidRPr="00AD3D46" w:rsidRDefault="00F82531" w:rsidP="00C47ABB">
            <w:pPr>
              <w:ind w:left="0"/>
            </w:pPr>
          </w:p>
        </w:tc>
      </w:tr>
    </w:tbl>
    <w:p w14:paraId="25DFCC01" w14:textId="77777777" w:rsidR="00F82531" w:rsidRDefault="00F82531" w:rsidP="00BB44BC">
      <w:pPr>
        <w:ind w:left="0"/>
      </w:pPr>
    </w:p>
    <w:p w14:paraId="1C88139B" w14:textId="62BA61BA" w:rsidR="00FF79C6" w:rsidRPr="00FF79C6" w:rsidRDefault="00FF79C6" w:rsidP="00FF79C6">
      <w:pPr>
        <w:pStyle w:val="Nadpis5"/>
      </w:pPr>
      <w:bookmarkStart w:id="692" w:name="_Preconfigured_Ranges"/>
      <w:bookmarkStart w:id="693" w:name="_Toc208566134"/>
      <w:bookmarkEnd w:id="692"/>
      <w:r w:rsidRPr="00FF79C6">
        <w:t>Preconfigured Ranges</w:t>
      </w:r>
      <w:bookmarkEnd w:id="693"/>
    </w:p>
    <w:p w14:paraId="260C638D" w14:textId="77777777" w:rsidR="00F82531" w:rsidRDefault="009C09BF" w:rsidP="00BB44BC">
      <w:pPr>
        <w:ind w:left="0"/>
      </w:pPr>
      <w:r>
        <w:t xml:space="preserve">If </w:t>
      </w:r>
      <w:r w:rsidR="00FF79C6">
        <w:t xml:space="preserve">test </w:t>
      </w:r>
      <w:r>
        <w:t>MSISDN’s, ISDN’s or IMSI’s</w:t>
      </w:r>
      <w:r w:rsidR="00FF79C6">
        <w:t xml:space="preserve"> ranges are selected, </w:t>
      </w:r>
      <w:r>
        <w:t xml:space="preserve">the </w:t>
      </w:r>
      <w:r w:rsidR="007261FB">
        <w:t xml:space="preserve">target </w:t>
      </w:r>
      <w:r w:rsidR="00FF79C6">
        <w:t xml:space="preserve">preconfigured </w:t>
      </w:r>
      <w:r>
        <w:t>range</w:t>
      </w:r>
      <w:r w:rsidR="007261FB">
        <w:t>(s)</w:t>
      </w:r>
      <w:r>
        <w:t xml:space="preserve"> details are displayed in the </w:t>
      </w:r>
      <w:r w:rsidRPr="009C09BF">
        <w:rPr>
          <w:b/>
          <w:bCs/>
          <w:sz w:val="18"/>
          <w:szCs w:val="18"/>
        </w:rPr>
        <w:t>Impacted Ranges</w:t>
      </w:r>
      <w:r>
        <w:t xml:space="preserve"> section of the form.</w:t>
      </w:r>
      <w:r w:rsidR="007261FB">
        <w:t xml:space="preserve"> </w:t>
      </w:r>
    </w:p>
    <w:p w14:paraId="6143DAF6" w14:textId="77777777" w:rsidR="00F82531" w:rsidRDefault="00F82531" w:rsidP="00BB44BC">
      <w:pPr>
        <w:ind w:left="0"/>
      </w:pPr>
    </w:p>
    <w:p w14:paraId="7A63BDF7" w14:textId="3DC24227" w:rsidR="00F82531" w:rsidRDefault="0069712E" w:rsidP="0069712E">
      <w:pPr>
        <w:ind w:left="0"/>
        <w:jc w:val="center"/>
      </w:pPr>
      <w:r w:rsidRPr="0069712E">
        <w:rPr>
          <w:noProof/>
        </w:rPr>
        <w:drawing>
          <wp:inline distT="0" distB="0" distL="0" distR="0" wp14:anchorId="4FE73E61" wp14:editId="7550F48A">
            <wp:extent cx="4105848" cy="1114581"/>
            <wp:effectExtent l="0" t="0" r="0" b="9525"/>
            <wp:docPr id="542" name="Obrázek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0"/>
                    <a:stretch>
                      <a:fillRect/>
                    </a:stretch>
                  </pic:blipFill>
                  <pic:spPr>
                    <a:xfrm>
                      <a:off x="0" y="0"/>
                      <a:ext cx="4105848" cy="1114581"/>
                    </a:xfrm>
                    <a:prstGeom prst="rect">
                      <a:avLst/>
                    </a:prstGeom>
                  </pic:spPr>
                </pic:pic>
              </a:graphicData>
            </a:graphic>
          </wp:inline>
        </w:drawing>
      </w:r>
    </w:p>
    <w:p w14:paraId="60709AEC" w14:textId="5F144A7F" w:rsidR="0069712E" w:rsidRPr="0069712E" w:rsidRDefault="0069712E" w:rsidP="0069712E">
      <w:pPr>
        <w:ind w:left="0"/>
        <w:jc w:val="center"/>
        <w:rPr>
          <w:i/>
          <w:iCs w:val="0"/>
          <w:sz w:val="18"/>
          <w:szCs w:val="18"/>
        </w:rPr>
      </w:pPr>
      <w:r w:rsidRPr="0069712E">
        <w:rPr>
          <w:i/>
          <w:iCs w:val="0"/>
          <w:sz w:val="18"/>
          <w:szCs w:val="18"/>
        </w:rPr>
        <w:t>Impacted Ranges</w:t>
      </w:r>
      <w:r>
        <w:rPr>
          <w:i/>
          <w:iCs w:val="0"/>
          <w:sz w:val="18"/>
          <w:szCs w:val="18"/>
        </w:rPr>
        <w:t xml:space="preserve"> combo box (SYS2 environment, Test MSISDN ranges)</w:t>
      </w:r>
    </w:p>
    <w:p w14:paraId="25056854" w14:textId="77777777" w:rsidR="00F82531" w:rsidRDefault="00F82531" w:rsidP="00BB44BC">
      <w:pPr>
        <w:ind w:left="0"/>
      </w:pPr>
    </w:p>
    <w:p w14:paraId="3951F85E" w14:textId="02BC93F2" w:rsidR="00F94206" w:rsidRDefault="007261FB" w:rsidP="00BB44BC">
      <w:pPr>
        <w:ind w:left="0"/>
      </w:pPr>
      <w:r>
        <w:t xml:space="preserve">Check </w:t>
      </w:r>
      <w:r w:rsidRPr="007261FB">
        <w:rPr>
          <w:b/>
          <w:bCs/>
        </w:rPr>
        <w:t>All</w:t>
      </w:r>
      <w:r>
        <w:t xml:space="preserve"> check box to work with all the applicable ranges, or uncheck it and select a single target range to work with from the combo box.</w:t>
      </w:r>
      <w:r w:rsidR="00F94206">
        <w:t xml:space="preserve"> Number of impacted ranges and their total item count is visible in the </w:t>
      </w:r>
      <w:r w:rsidR="00F94206" w:rsidRPr="00F94206">
        <w:rPr>
          <w:b/>
          <w:bCs/>
          <w:sz w:val="18"/>
          <w:szCs w:val="18"/>
        </w:rPr>
        <w:t>Range Properties</w:t>
      </w:r>
      <w:r w:rsidR="00F94206">
        <w:t xml:space="preserve"> section below</w:t>
      </w:r>
      <w:r w:rsidR="008865BA">
        <w:t>:</w:t>
      </w:r>
    </w:p>
    <w:p w14:paraId="1784509B" w14:textId="5686068A" w:rsidR="008865BA" w:rsidRDefault="008865BA" w:rsidP="00BB44BC">
      <w:pPr>
        <w:ind w:left="0"/>
      </w:pPr>
    </w:p>
    <w:p w14:paraId="6EB5CAE0" w14:textId="0F8CEC1C" w:rsidR="008865BA" w:rsidRDefault="008865BA" w:rsidP="008865BA">
      <w:pPr>
        <w:ind w:left="0"/>
        <w:jc w:val="center"/>
      </w:pPr>
      <w:r w:rsidRPr="008865BA">
        <w:rPr>
          <w:noProof/>
        </w:rPr>
        <w:drawing>
          <wp:inline distT="0" distB="0" distL="0" distR="0" wp14:anchorId="3DF28CE5" wp14:editId="1D140F5A">
            <wp:extent cx="3724795" cy="1657581"/>
            <wp:effectExtent l="0" t="0" r="9525" b="0"/>
            <wp:docPr id="548" name="Obrázek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1"/>
                    <a:stretch>
                      <a:fillRect/>
                    </a:stretch>
                  </pic:blipFill>
                  <pic:spPr>
                    <a:xfrm>
                      <a:off x="0" y="0"/>
                      <a:ext cx="3724795" cy="1657581"/>
                    </a:xfrm>
                    <a:prstGeom prst="rect">
                      <a:avLst/>
                    </a:prstGeom>
                  </pic:spPr>
                </pic:pic>
              </a:graphicData>
            </a:graphic>
          </wp:inline>
        </w:drawing>
      </w:r>
    </w:p>
    <w:p w14:paraId="2C4AA984" w14:textId="7FF43C4F" w:rsidR="00273AC5" w:rsidRPr="00273AC5" w:rsidRDefault="00273AC5" w:rsidP="008865BA">
      <w:pPr>
        <w:ind w:left="0"/>
        <w:jc w:val="center"/>
        <w:rPr>
          <w:i/>
          <w:iCs w:val="0"/>
          <w:sz w:val="18"/>
          <w:szCs w:val="18"/>
        </w:rPr>
      </w:pPr>
      <w:r w:rsidRPr="00273AC5">
        <w:rPr>
          <w:i/>
          <w:iCs w:val="0"/>
          <w:sz w:val="18"/>
          <w:szCs w:val="18"/>
        </w:rPr>
        <w:lastRenderedPageBreak/>
        <w:t xml:space="preserve">Range </w:t>
      </w:r>
      <w:r>
        <w:rPr>
          <w:i/>
          <w:iCs w:val="0"/>
          <w:sz w:val="18"/>
          <w:szCs w:val="18"/>
        </w:rPr>
        <w:t>p</w:t>
      </w:r>
      <w:r w:rsidRPr="00273AC5">
        <w:rPr>
          <w:i/>
          <w:iCs w:val="0"/>
          <w:sz w:val="18"/>
          <w:szCs w:val="18"/>
        </w:rPr>
        <w:t>roperties for preconfigured ranges</w:t>
      </w:r>
    </w:p>
    <w:p w14:paraId="24727883" w14:textId="77777777" w:rsidR="008865BA" w:rsidRDefault="008865BA" w:rsidP="00BB44BC">
      <w:pPr>
        <w:ind w:left="0"/>
      </w:pPr>
    </w:p>
    <w:p w14:paraId="4B8B6856" w14:textId="45839590" w:rsidR="00610E45" w:rsidRDefault="00F94206" w:rsidP="00102512">
      <w:pPr>
        <w:ind w:left="0"/>
      </w:pPr>
      <w:r w:rsidRPr="00F94206">
        <w:rPr>
          <w:b/>
          <w:bCs/>
        </w:rPr>
        <w:t>NOTE:</w:t>
      </w:r>
      <w:r>
        <w:t xml:space="preserve"> Edit boxes in Range Properties section are read-only when working with preconfigured ranges.</w:t>
      </w:r>
    </w:p>
    <w:p w14:paraId="640D8782" w14:textId="76146A07" w:rsidR="008C4BD5" w:rsidRDefault="008C4BD5" w:rsidP="00102512">
      <w:pPr>
        <w:ind w:left="0"/>
      </w:pPr>
    </w:p>
    <w:p w14:paraId="63048AC1" w14:textId="14DD0BFA" w:rsidR="008C4BD5" w:rsidRDefault="008C4BD5" w:rsidP="008C4BD5">
      <w:pPr>
        <w:ind w:left="0"/>
      </w:pPr>
      <w:r w:rsidRPr="00102512">
        <w:rPr>
          <w:b/>
          <w:bCs/>
          <w:color w:val="FF0000"/>
        </w:rPr>
        <w:t>IMPORTANT:</w:t>
      </w:r>
      <w:r>
        <w:rPr>
          <w:b/>
          <w:bCs/>
        </w:rPr>
        <w:t xml:space="preserve"> </w:t>
      </w:r>
      <w:r>
        <w:t>Preconfigured test ranges differ per test environment!</w:t>
      </w:r>
    </w:p>
    <w:p w14:paraId="7F212998" w14:textId="364599C4" w:rsidR="00993888" w:rsidRDefault="00993888" w:rsidP="008C4BD5">
      <w:pPr>
        <w:ind w:left="0"/>
      </w:pPr>
    </w:p>
    <w:p w14:paraId="2728BD43" w14:textId="01A51042" w:rsidR="00993888" w:rsidRPr="00993888" w:rsidRDefault="00993888" w:rsidP="00F305E2">
      <w:pPr>
        <w:pStyle w:val="Nadpis6"/>
      </w:pPr>
      <w:bookmarkStart w:id="694" w:name="_Toc208566135"/>
      <w:r w:rsidRPr="00993888">
        <w:t>Process Overview</w:t>
      </w:r>
      <w:bookmarkEnd w:id="694"/>
    </w:p>
    <w:p w14:paraId="7482717D" w14:textId="34BF273B" w:rsidR="00993888" w:rsidRDefault="00993888" w:rsidP="00BB44BC">
      <w:pPr>
        <w:ind w:left="0"/>
      </w:pPr>
      <w:r>
        <w:t xml:space="preserve">Preconfigured ranges are stored in </w:t>
      </w:r>
      <w:r w:rsidRPr="00993888">
        <w:rPr>
          <w:rFonts w:ascii="Consolas" w:hAnsi="Consolas"/>
        </w:rPr>
        <w:t>RMSTOOL_OWN.RMSTOOL_RANGE_REF</w:t>
      </w:r>
      <w:r>
        <w:t xml:space="preserve"> table.</w:t>
      </w:r>
    </w:p>
    <w:p w14:paraId="2450D12F" w14:textId="77777777" w:rsidR="00993888" w:rsidRDefault="00993888" w:rsidP="00BB44BC">
      <w:pPr>
        <w:ind w:left="0"/>
      </w:pPr>
    </w:p>
    <w:p w14:paraId="59EFEA67" w14:textId="25CA4EE9" w:rsidR="00FF79C6" w:rsidRDefault="00FF79C6" w:rsidP="00FF79C6">
      <w:pPr>
        <w:pStyle w:val="Nadpis5"/>
      </w:pPr>
      <w:bookmarkStart w:id="695" w:name="_Custom_Range"/>
      <w:bookmarkStart w:id="696" w:name="_Toc208566136"/>
      <w:bookmarkEnd w:id="695"/>
      <w:r>
        <w:t>Custom Range</w:t>
      </w:r>
      <w:bookmarkEnd w:id="696"/>
    </w:p>
    <w:p w14:paraId="5D420700" w14:textId="0BC893AC" w:rsidR="00FF79C6" w:rsidRPr="00FF79C6" w:rsidRDefault="00FF79C6" w:rsidP="00FF79C6">
      <w:pPr>
        <w:ind w:left="0"/>
      </w:pPr>
      <w:r>
        <w:t xml:space="preserve">If custom range is selected, it’s properties must be entered manually in the appropriate edit boxes in the </w:t>
      </w:r>
      <w:r w:rsidRPr="00FF79C6">
        <w:rPr>
          <w:b/>
          <w:bCs/>
          <w:sz w:val="18"/>
          <w:szCs w:val="18"/>
        </w:rPr>
        <w:t>Range Properties</w:t>
      </w:r>
      <w:r>
        <w:t xml:space="preserve"> section. Example below:</w:t>
      </w:r>
    </w:p>
    <w:p w14:paraId="6211F593" w14:textId="6606E3BD" w:rsidR="00FF79C6" w:rsidRDefault="00FF79C6" w:rsidP="00BB44BC">
      <w:pPr>
        <w:ind w:left="0"/>
      </w:pPr>
    </w:p>
    <w:p w14:paraId="315BB39C" w14:textId="4FB8A2E7" w:rsidR="00FF79C6" w:rsidRDefault="00FF79C6" w:rsidP="00273AC5">
      <w:pPr>
        <w:ind w:left="0"/>
        <w:jc w:val="center"/>
      </w:pPr>
      <w:r w:rsidRPr="00FF79C6">
        <w:rPr>
          <w:noProof/>
        </w:rPr>
        <w:drawing>
          <wp:inline distT="0" distB="0" distL="0" distR="0" wp14:anchorId="1EBE36DE" wp14:editId="024B9322">
            <wp:extent cx="3848637" cy="1629002"/>
            <wp:effectExtent l="0" t="0" r="0" b="9525"/>
            <wp:docPr id="470" name="Obrázek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2"/>
                    <a:stretch>
                      <a:fillRect/>
                    </a:stretch>
                  </pic:blipFill>
                  <pic:spPr>
                    <a:xfrm>
                      <a:off x="0" y="0"/>
                      <a:ext cx="3848637" cy="1629002"/>
                    </a:xfrm>
                    <a:prstGeom prst="rect">
                      <a:avLst/>
                    </a:prstGeom>
                  </pic:spPr>
                </pic:pic>
              </a:graphicData>
            </a:graphic>
          </wp:inline>
        </w:drawing>
      </w:r>
    </w:p>
    <w:p w14:paraId="794E5979" w14:textId="455B72B8" w:rsidR="00273AC5" w:rsidRPr="00273AC5" w:rsidRDefault="00273AC5" w:rsidP="00273AC5">
      <w:pPr>
        <w:ind w:left="0"/>
        <w:jc w:val="center"/>
        <w:rPr>
          <w:i/>
          <w:iCs w:val="0"/>
          <w:sz w:val="18"/>
          <w:szCs w:val="18"/>
        </w:rPr>
      </w:pPr>
      <w:r>
        <w:rPr>
          <w:i/>
          <w:iCs w:val="0"/>
          <w:sz w:val="18"/>
          <w:szCs w:val="18"/>
        </w:rPr>
        <w:t>Range properties for c</w:t>
      </w:r>
      <w:r w:rsidRPr="00273AC5">
        <w:rPr>
          <w:i/>
          <w:iCs w:val="0"/>
          <w:sz w:val="18"/>
          <w:szCs w:val="18"/>
        </w:rPr>
        <w:t xml:space="preserve">ustom </w:t>
      </w:r>
      <w:r>
        <w:rPr>
          <w:i/>
          <w:iCs w:val="0"/>
          <w:sz w:val="18"/>
          <w:szCs w:val="18"/>
        </w:rPr>
        <w:t>r</w:t>
      </w:r>
      <w:r w:rsidRPr="00273AC5">
        <w:rPr>
          <w:i/>
          <w:iCs w:val="0"/>
          <w:sz w:val="18"/>
          <w:szCs w:val="18"/>
        </w:rPr>
        <w:t>ange</w:t>
      </w:r>
    </w:p>
    <w:p w14:paraId="48ADA7BF" w14:textId="4909250D" w:rsidR="00235196" w:rsidRDefault="00235196" w:rsidP="00BB44BC">
      <w:pPr>
        <w:ind w:left="0"/>
      </w:pPr>
    </w:p>
    <w:p w14:paraId="51308C54" w14:textId="77777777" w:rsidR="0009649F" w:rsidRPr="00FF79C6" w:rsidRDefault="0009649F" w:rsidP="0009649F">
      <w:pPr>
        <w:ind w:left="0"/>
      </w:pPr>
      <w:r w:rsidRPr="00FF79C6">
        <w:rPr>
          <w:b/>
          <w:bCs/>
        </w:rPr>
        <w:t xml:space="preserve">HINT: </w:t>
      </w:r>
      <w:r w:rsidRPr="00FF79C6">
        <w:t>Use asterisk at the final position to automatically fill in First Inventory and Count values. E.g., Entering “</w:t>
      </w:r>
      <w:r w:rsidRPr="00FF79C6">
        <w:rPr>
          <w:rFonts w:ascii="Consolas" w:hAnsi="Consolas"/>
        </w:rPr>
        <w:t>420777123*</w:t>
      </w:r>
      <w:r w:rsidRPr="00FF79C6">
        <w:t>” as First MSISDN value will be translated to:</w:t>
      </w:r>
      <w:r w:rsidRPr="00FF79C6">
        <w:br/>
        <w:t>- First MSIDN value: “</w:t>
      </w:r>
      <w:r w:rsidRPr="00FF79C6">
        <w:rPr>
          <w:rFonts w:ascii="Consolas" w:hAnsi="Consolas"/>
        </w:rPr>
        <w:t>420777123000</w:t>
      </w:r>
      <w:r w:rsidRPr="00FF79C6">
        <w:t>”</w:t>
      </w:r>
      <w:r w:rsidRPr="00FF79C6">
        <w:br/>
        <w:t>- Count value: “</w:t>
      </w:r>
      <w:r w:rsidRPr="00FF79C6">
        <w:rPr>
          <w:rFonts w:ascii="Consolas" w:hAnsi="Consolas"/>
        </w:rPr>
        <w:t>1000</w:t>
      </w:r>
      <w:r w:rsidRPr="00FF79C6">
        <w:t>”</w:t>
      </w:r>
    </w:p>
    <w:p w14:paraId="4E845AF7" w14:textId="77777777" w:rsidR="0009649F" w:rsidRPr="00FF79C6" w:rsidRDefault="0009649F" w:rsidP="0009649F">
      <w:pPr>
        <w:ind w:left="0"/>
      </w:pPr>
    </w:p>
    <w:p w14:paraId="46A29783" w14:textId="512E84DA" w:rsidR="0009649F" w:rsidRDefault="0009649F" w:rsidP="0009649F">
      <w:pPr>
        <w:ind w:left="0"/>
      </w:pPr>
      <w:r w:rsidRPr="00FF79C6">
        <w:rPr>
          <w:b/>
          <w:bCs/>
        </w:rPr>
        <w:t xml:space="preserve">NOTE: </w:t>
      </w:r>
      <w:r w:rsidRPr="00FF79C6">
        <w:t>Only enter First ICCID value when</w:t>
      </w:r>
      <w:r w:rsidRPr="00FF79C6">
        <w:rPr>
          <w:b/>
          <w:bCs/>
        </w:rPr>
        <w:t xml:space="preserve"> </w:t>
      </w:r>
      <w:r w:rsidRPr="00FF79C6">
        <w:t>it’s desirable to also populate ICCID range</w:t>
      </w:r>
      <w:r>
        <w:t xml:space="preserve"> – e.g.</w:t>
      </w:r>
      <w:r w:rsidR="00FE3384">
        <w:t>,</w:t>
      </w:r>
      <w:r>
        <w:t xml:space="preserve"> when generating new SIM cards</w:t>
      </w:r>
      <w:r w:rsidRPr="00FF79C6">
        <w:t xml:space="preserve">. </w:t>
      </w:r>
      <w:r>
        <w:t xml:space="preserve">The ICCID’s will be generated and validated </w:t>
      </w:r>
      <w:r w:rsidRPr="00FF79C6">
        <w:t>starting with selected value.</w:t>
      </w:r>
      <w:r>
        <w:t xml:space="preserve"> If selected value does not have valid checksum, a first next larger value will be used.</w:t>
      </w:r>
    </w:p>
    <w:p w14:paraId="3EE5148E" w14:textId="0D042E54" w:rsidR="0009649F" w:rsidRDefault="0009649F" w:rsidP="00FF79C6">
      <w:pPr>
        <w:ind w:left="0"/>
      </w:pPr>
    </w:p>
    <w:p w14:paraId="53CA0CB4" w14:textId="5A6F19E5" w:rsidR="00F82531" w:rsidRDefault="00F82531" w:rsidP="00FE3384">
      <w:pPr>
        <w:pStyle w:val="Nadpis5"/>
      </w:pPr>
      <w:bookmarkStart w:id="697" w:name="_Detecting_Gaps_in_1"/>
      <w:bookmarkStart w:id="698" w:name="_Toc208566137"/>
      <w:bookmarkEnd w:id="697"/>
      <w:r>
        <w:t>Detecting Gaps in RMS Inventory Ranges</w:t>
      </w:r>
      <w:bookmarkEnd w:id="698"/>
    </w:p>
    <w:p w14:paraId="7C1D11C3" w14:textId="4384328E" w:rsidR="006146A9" w:rsidRDefault="0049002C" w:rsidP="004D4B23">
      <w:pPr>
        <w:ind w:left="0"/>
      </w:pPr>
      <w:r>
        <w:t xml:space="preserve">During testing, inventory items can be accidentally or deliberately deleted by testers from RMS creating gaps in configured inventory items. Gap detection </w:t>
      </w:r>
      <w:r w:rsidR="001E33F7">
        <w:t xml:space="preserve">(unconfigured/missing inventory items) </w:t>
      </w:r>
      <w:r>
        <w:t xml:space="preserve">ensures that all inventory items </w:t>
      </w:r>
      <w:r w:rsidR="001E33F7">
        <w:t xml:space="preserve">in given ranges </w:t>
      </w:r>
      <w:r>
        <w:t xml:space="preserve">are present in RMS as expected. </w:t>
      </w:r>
    </w:p>
    <w:p w14:paraId="715CC34E" w14:textId="77777777" w:rsidR="00D33A75" w:rsidRDefault="00D33A75" w:rsidP="004D4B23">
      <w:pPr>
        <w:ind w:left="0"/>
      </w:pPr>
    </w:p>
    <w:p w14:paraId="73414A25" w14:textId="4F545564" w:rsidR="00F82531" w:rsidRDefault="004D4B23" w:rsidP="004D4B23">
      <w:pPr>
        <w:ind w:left="0"/>
      </w:pPr>
      <w:r>
        <w:t xml:space="preserve">Press </w:t>
      </w:r>
      <w:r w:rsidR="00D33A75">
        <w:rPr>
          <w:noProof/>
        </w:rPr>
        <w:drawing>
          <wp:inline distT="0" distB="0" distL="0" distR="0" wp14:anchorId="67923219" wp14:editId="6E98E23D">
            <wp:extent cx="153670" cy="153670"/>
            <wp:effectExtent l="0" t="0" r="0" b="0"/>
            <wp:docPr id="559" name="Obrázek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D33A75">
        <w:t xml:space="preserve"> </w:t>
      </w:r>
      <w:r w:rsidRPr="001E33F7">
        <w:rPr>
          <w:b/>
          <w:bCs/>
          <w:sz w:val="18"/>
          <w:szCs w:val="18"/>
        </w:rPr>
        <w:t>Gaps</w:t>
      </w:r>
      <w:r>
        <w:t xml:space="preserve"> button to open </w:t>
      </w:r>
      <w:r w:rsidRPr="004D4B23">
        <w:t>RMS Inventory Range Gap Finder</w:t>
      </w:r>
      <w:r>
        <w:t xml:space="preserve"> form</w:t>
      </w:r>
      <w:r w:rsidR="001A36B4">
        <w:t>:</w:t>
      </w:r>
    </w:p>
    <w:p w14:paraId="660F4CF9" w14:textId="7408D1FB" w:rsidR="001A36B4" w:rsidRDefault="001A36B4" w:rsidP="004D4B23">
      <w:pPr>
        <w:ind w:left="0"/>
      </w:pPr>
    </w:p>
    <w:p w14:paraId="116C8F1C" w14:textId="094A14D3" w:rsidR="001A36B4" w:rsidRDefault="00D77139" w:rsidP="00DB097D">
      <w:pPr>
        <w:ind w:left="0"/>
        <w:jc w:val="center"/>
      </w:pPr>
      <w:r>
        <w:rPr>
          <w:noProof/>
        </w:rPr>
        <w:lastRenderedPageBreak/>
        <w:drawing>
          <wp:inline distT="0" distB="0" distL="0" distR="0" wp14:anchorId="7A0DAA5B" wp14:editId="794D5EBD">
            <wp:extent cx="5676900" cy="6229350"/>
            <wp:effectExtent l="0" t="0" r="0" b="0"/>
            <wp:docPr id="236" name="Obráze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3"/>
                    <a:stretch>
                      <a:fillRect/>
                    </a:stretch>
                  </pic:blipFill>
                  <pic:spPr>
                    <a:xfrm>
                      <a:off x="0" y="0"/>
                      <a:ext cx="5676900" cy="6229350"/>
                    </a:xfrm>
                    <a:prstGeom prst="rect">
                      <a:avLst/>
                    </a:prstGeom>
                  </pic:spPr>
                </pic:pic>
              </a:graphicData>
            </a:graphic>
          </wp:inline>
        </w:drawing>
      </w:r>
    </w:p>
    <w:p w14:paraId="7E290CE8" w14:textId="07E122CF" w:rsidR="00DB097D" w:rsidRPr="00DB097D" w:rsidRDefault="00DB097D" w:rsidP="00DB097D">
      <w:pPr>
        <w:ind w:left="0"/>
        <w:jc w:val="center"/>
        <w:rPr>
          <w:i/>
          <w:iCs w:val="0"/>
          <w:sz w:val="18"/>
          <w:szCs w:val="18"/>
        </w:rPr>
      </w:pPr>
      <w:r w:rsidRPr="00DB097D">
        <w:rPr>
          <w:i/>
          <w:iCs w:val="0"/>
          <w:sz w:val="18"/>
          <w:szCs w:val="18"/>
        </w:rPr>
        <w:t>RMS Inventory Range Gap Finder form</w:t>
      </w:r>
    </w:p>
    <w:p w14:paraId="42F6E496" w14:textId="346D6A13" w:rsidR="00DB097D" w:rsidRDefault="00DB097D" w:rsidP="00DB097D">
      <w:pPr>
        <w:ind w:left="0"/>
        <w:jc w:val="center"/>
      </w:pPr>
    </w:p>
    <w:p w14:paraId="2E83FFFD" w14:textId="1269F3D5" w:rsidR="00DB097D" w:rsidRDefault="00DB097D" w:rsidP="00DB097D">
      <w:pPr>
        <w:ind w:left="0"/>
      </w:pPr>
      <w:r>
        <w:t>Select inventory type and a range to scan. When selecting ISDN, choose one of the available regions. When selecting IMSI, choose one from the available sources</w:t>
      </w:r>
      <w:r w:rsidR="006D3DE9">
        <w:t xml:space="preserve">, or check </w:t>
      </w:r>
      <w:r w:rsidR="006D3DE9" w:rsidRPr="00BB32F0">
        <w:rPr>
          <w:b/>
          <w:bCs/>
          <w:sz w:val="18"/>
          <w:szCs w:val="18"/>
        </w:rPr>
        <w:t>eSIM</w:t>
      </w:r>
      <w:r w:rsidR="006D3DE9">
        <w:t xml:space="preserve"> checkbox to only work with preconfigured eSIM IMSI ranges</w:t>
      </w:r>
      <w:r>
        <w:t>.</w:t>
      </w:r>
    </w:p>
    <w:p w14:paraId="6171E6B7" w14:textId="69ACD5F7" w:rsidR="00DB097D" w:rsidRDefault="00DB097D" w:rsidP="00DB097D">
      <w:pPr>
        <w:ind w:left="0"/>
      </w:pPr>
    </w:p>
    <w:p w14:paraId="26995C9E" w14:textId="2F23EA09" w:rsidR="00DB097D" w:rsidRDefault="00DB097D" w:rsidP="00DB097D">
      <w:pPr>
        <w:ind w:left="0"/>
      </w:pPr>
      <w:r>
        <w:t xml:space="preserve">Select a range to scan. Either choose one of the preconfigured ranges, or </w:t>
      </w:r>
      <w:r w:rsidR="008155CA">
        <w:t xml:space="preserve">manually enter </w:t>
      </w:r>
      <w:r>
        <w:t xml:space="preserve">a custom range in the adjacent edit box in format </w:t>
      </w:r>
      <w:r w:rsidRPr="00DB097D">
        <w:rPr>
          <w:rFonts w:ascii="Consolas" w:hAnsi="Consolas"/>
        </w:rPr>
        <w:t>&lt;first_value&gt;:&lt;last_value&gt;</w:t>
      </w:r>
      <w:r>
        <w:t>.</w:t>
      </w:r>
    </w:p>
    <w:p w14:paraId="6943EDFC" w14:textId="6E0DCDB0" w:rsidR="00CB6339" w:rsidRDefault="00CB6339" w:rsidP="00DB097D">
      <w:pPr>
        <w:ind w:left="0"/>
      </w:pPr>
    </w:p>
    <w:p w14:paraId="2298BD6B" w14:textId="7881CC9B" w:rsidR="00CB6339" w:rsidRDefault="00CB6339" w:rsidP="00DB097D">
      <w:pPr>
        <w:ind w:left="0"/>
      </w:pPr>
      <w:r w:rsidRPr="00CB6339">
        <w:rPr>
          <w:b/>
          <w:bCs/>
        </w:rPr>
        <w:t>NOTE:</w:t>
      </w:r>
      <w:r>
        <w:t xml:space="preserve"> Only one range can be scanned at a time.</w:t>
      </w:r>
    </w:p>
    <w:p w14:paraId="6F7D04CB" w14:textId="2A2DC101" w:rsidR="00DB097D" w:rsidRDefault="00DB097D" w:rsidP="00DB097D">
      <w:pPr>
        <w:ind w:left="0"/>
      </w:pPr>
    </w:p>
    <w:p w14:paraId="38521483" w14:textId="63248641" w:rsidR="00DB097D" w:rsidRDefault="00DB097D" w:rsidP="00DB097D">
      <w:pPr>
        <w:ind w:left="0"/>
      </w:pPr>
      <w:r>
        <w:t>Choose minimal gap size to report. Gaps smaller than defined size will not be returned.</w:t>
      </w:r>
    </w:p>
    <w:p w14:paraId="0B3F4E26" w14:textId="16A5B5D0" w:rsidR="00277731" w:rsidRDefault="00277731" w:rsidP="00DB097D">
      <w:pPr>
        <w:ind w:left="0"/>
      </w:pPr>
    </w:p>
    <w:p w14:paraId="7C046A30" w14:textId="771FECE3" w:rsidR="00E00018" w:rsidRDefault="00E00018" w:rsidP="00DB097D">
      <w:pPr>
        <w:ind w:left="0"/>
      </w:pPr>
      <w:r>
        <w:t xml:space="preserve">Optionally, check </w:t>
      </w:r>
      <w:r w:rsidRPr="00E00018">
        <w:rPr>
          <w:b/>
          <w:bCs/>
          <w:sz w:val="18"/>
          <w:szCs w:val="18"/>
        </w:rPr>
        <w:t>Show only gaps that are available on all environments</w:t>
      </w:r>
      <w:r>
        <w:t xml:space="preserve"> check box to further filter the results.</w:t>
      </w:r>
      <w:r w:rsidR="001E33F7">
        <w:t xml:space="preserve"> The search will be performed on all testing environments and the results will then be intersected.</w:t>
      </w:r>
    </w:p>
    <w:p w14:paraId="29C4FD87" w14:textId="77777777" w:rsidR="00E00018" w:rsidRDefault="00E00018" w:rsidP="00DB097D">
      <w:pPr>
        <w:ind w:left="0"/>
      </w:pPr>
    </w:p>
    <w:p w14:paraId="7471FB7E" w14:textId="1D49BDAE" w:rsidR="00F82531" w:rsidRDefault="00277731" w:rsidP="00FF79C6">
      <w:pPr>
        <w:ind w:left="0"/>
      </w:pPr>
      <w:r>
        <w:t xml:space="preserve">Press </w:t>
      </w:r>
      <w:r w:rsidR="00637311" w:rsidRPr="0025242B">
        <w:rPr>
          <w:noProof/>
        </w:rPr>
        <w:drawing>
          <wp:inline distT="0" distB="0" distL="0" distR="0" wp14:anchorId="4E8699D3" wp14:editId="1CC81F7A">
            <wp:extent cx="152400" cy="152400"/>
            <wp:effectExtent l="0" t="0" r="0" b="0"/>
            <wp:docPr id="102" name="Obráze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37311">
        <w:t xml:space="preserve"> </w:t>
      </w:r>
      <w:r w:rsidRPr="00277731">
        <w:rPr>
          <w:b/>
          <w:bCs/>
          <w:sz w:val="18"/>
          <w:szCs w:val="18"/>
        </w:rPr>
        <w:t>Find</w:t>
      </w:r>
      <w:r>
        <w:t xml:space="preserve"> button to start the search.</w:t>
      </w:r>
      <w:r w:rsidR="003A19A4">
        <w:t xml:space="preserve"> Found gaps </w:t>
      </w:r>
      <w:r w:rsidR="00F65C18">
        <w:t>are populated in the gap grid.</w:t>
      </w:r>
    </w:p>
    <w:p w14:paraId="07A126D4" w14:textId="4C5B44FE" w:rsidR="00321A95" w:rsidRDefault="00321A95" w:rsidP="00FF79C6">
      <w:pPr>
        <w:ind w:left="0"/>
      </w:pPr>
    </w:p>
    <w:p w14:paraId="6472A408" w14:textId="591B6B8F" w:rsidR="00321A95" w:rsidRDefault="00321A95" w:rsidP="00FF79C6">
      <w:pPr>
        <w:ind w:left="0"/>
      </w:pPr>
      <w:r w:rsidRPr="00321A95">
        <w:rPr>
          <w:b/>
          <w:bCs/>
        </w:rPr>
        <w:t>Example:</w:t>
      </w:r>
      <w:r>
        <w:t xml:space="preserve"> Let MSISDN </w:t>
      </w:r>
      <w:r w:rsidRPr="00321A95">
        <w:rPr>
          <w:rFonts w:ascii="Consolas" w:hAnsi="Consolas"/>
        </w:rPr>
        <w:t>420211111111</w:t>
      </w:r>
      <w:r>
        <w:t xml:space="preserve"> be the only inventory item configured in range </w:t>
      </w:r>
      <w:r w:rsidRPr="00321A95">
        <w:rPr>
          <w:rFonts w:ascii="Consolas" w:hAnsi="Consolas"/>
        </w:rPr>
        <w:t>420211111100</w:t>
      </w:r>
      <w:r>
        <w:rPr>
          <w:rFonts w:ascii="Consolas" w:hAnsi="Consolas"/>
        </w:rPr>
        <w:t>:</w:t>
      </w:r>
      <w:r w:rsidRPr="00321A95">
        <w:rPr>
          <w:rFonts w:ascii="Consolas" w:hAnsi="Consolas"/>
        </w:rPr>
        <w:t>420211111199</w:t>
      </w:r>
      <w:r>
        <w:t>. Following gaps will be returned:</w:t>
      </w:r>
    </w:p>
    <w:p w14:paraId="3392D8E4" w14:textId="5429BAF6" w:rsidR="00321A95" w:rsidRDefault="00321A95" w:rsidP="00FF79C6">
      <w:pPr>
        <w:ind w:left="0"/>
      </w:pPr>
    </w:p>
    <w:p w14:paraId="5FF63EDD" w14:textId="199F7351" w:rsidR="00321A95" w:rsidRDefault="00321A95" w:rsidP="00321A95">
      <w:pPr>
        <w:ind w:left="0"/>
        <w:jc w:val="center"/>
      </w:pPr>
      <w:r w:rsidRPr="00321A95">
        <w:rPr>
          <w:noProof/>
        </w:rPr>
        <w:drawing>
          <wp:inline distT="0" distB="0" distL="0" distR="0" wp14:anchorId="09A78E72" wp14:editId="7C105525">
            <wp:extent cx="4115374" cy="619211"/>
            <wp:effectExtent l="0" t="0" r="0" b="9525"/>
            <wp:docPr id="568" name="Obrázek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4"/>
                    <a:stretch>
                      <a:fillRect/>
                    </a:stretch>
                  </pic:blipFill>
                  <pic:spPr>
                    <a:xfrm>
                      <a:off x="0" y="0"/>
                      <a:ext cx="4115374" cy="619211"/>
                    </a:xfrm>
                    <a:prstGeom prst="rect">
                      <a:avLst/>
                    </a:prstGeom>
                  </pic:spPr>
                </pic:pic>
              </a:graphicData>
            </a:graphic>
          </wp:inline>
        </w:drawing>
      </w:r>
    </w:p>
    <w:p w14:paraId="034E9CB4" w14:textId="11167E1A" w:rsidR="00321A95" w:rsidRPr="00321A95" w:rsidRDefault="00321A95" w:rsidP="00321A95">
      <w:pPr>
        <w:ind w:left="0"/>
        <w:jc w:val="center"/>
        <w:rPr>
          <w:i/>
          <w:iCs w:val="0"/>
        </w:rPr>
      </w:pPr>
      <w:r>
        <w:rPr>
          <w:i/>
          <w:iCs w:val="0"/>
        </w:rPr>
        <w:t>Example of f</w:t>
      </w:r>
      <w:r w:rsidRPr="00321A95">
        <w:rPr>
          <w:i/>
          <w:iCs w:val="0"/>
        </w:rPr>
        <w:t>ound gaps</w:t>
      </w:r>
      <w:r>
        <w:rPr>
          <w:i/>
          <w:iCs w:val="0"/>
        </w:rPr>
        <w:t xml:space="preserve"> in given range</w:t>
      </w:r>
      <w:r w:rsidRPr="00321A95">
        <w:rPr>
          <w:i/>
          <w:iCs w:val="0"/>
        </w:rPr>
        <w:t>.</w:t>
      </w:r>
    </w:p>
    <w:p w14:paraId="22919B1F" w14:textId="77777777" w:rsidR="00F65C18" w:rsidRDefault="00F65C18" w:rsidP="00FF79C6">
      <w:pPr>
        <w:ind w:left="0"/>
      </w:pPr>
    </w:p>
    <w:p w14:paraId="57226AB7" w14:textId="746FC1B4" w:rsidR="00F65C18" w:rsidRDefault="00F65C18" w:rsidP="00FF79C6">
      <w:pPr>
        <w:ind w:left="0"/>
      </w:pPr>
      <w:r>
        <w:t xml:space="preserve">If there are no items configured in the selected range, the user is notified about </w:t>
      </w:r>
      <w:r w:rsidR="00F4716A">
        <w:t>the fact that the whole range is free</w:t>
      </w:r>
      <w:r>
        <w:t>:</w:t>
      </w:r>
    </w:p>
    <w:p w14:paraId="328C423D" w14:textId="77777777" w:rsidR="00F65C18" w:rsidRDefault="00F65C18" w:rsidP="00FF79C6">
      <w:pPr>
        <w:ind w:left="0"/>
      </w:pPr>
    </w:p>
    <w:p w14:paraId="29BFB0DE" w14:textId="49D5F8D3" w:rsidR="00277731" w:rsidRDefault="00F65C18" w:rsidP="00F65C18">
      <w:pPr>
        <w:ind w:left="0"/>
        <w:jc w:val="center"/>
      </w:pPr>
      <w:r>
        <w:rPr>
          <w:noProof/>
        </w:rPr>
        <w:drawing>
          <wp:inline distT="0" distB="0" distL="0" distR="0" wp14:anchorId="1D6B5399" wp14:editId="3972CDE7">
            <wp:extent cx="4781550" cy="2085975"/>
            <wp:effectExtent l="0" t="0" r="0" b="9525"/>
            <wp:docPr id="556" name="Obrázek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5"/>
                    <a:stretch>
                      <a:fillRect/>
                    </a:stretch>
                  </pic:blipFill>
                  <pic:spPr>
                    <a:xfrm>
                      <a:off x="0" y="0"/>
                      <a:ext cx="4781550" cy="2085975"/>
                    </a:xfrm>
                    <a:prstGeom prst="rect">
                      <a:avLst/>
                    </a:prstGeom>
                  </pic:spPr>
                </pic:pic>
              </a:graphicData>
            </a:graphic>
          </wp:inline>
        </w:drawing>
      </w:r>
    </w:p>
    <w:p w14:paraId="30B78840" w14:textId="64CF445D" w:rsidR="00F65C18" w:rsidRDefault="00F65C18" w:rsidP="00F65C18">
      <w:pPr>
        <w:ind w:left="0"/>
        <w:jc w:val="center"/>
        <w:rPr>
          <w:i/>
          <w:iCs w:val="0"/>
          <w:sz w:val="18"/>
          <w:szCs w:val="18"/>
        </w:rPr>
      </w:pPr>
      <w:r w:rsidRPr="00F65C18">
        <w:rPr>
          <w:i/>
          <w:iCs w:val="0"/>
          <w:sz w:val="18"/>
          <w:szCs w:val="18"/>
        </w:rPr>
        <w:t>Free range notification dialog.</w:t>
      </w:r>
    </w:p>
    <w:p w14:paraId="7E7E86C3" w14:textId="5704E505" w:rsidR="001139A3" w:rsidRDefault="001139A3" w:rsidP="00F65C18">
      <w:pPr>
        <w:ind w:left="0"/>
        <w:jc w:val="center"/>
        <w:rPr>
          <w:i/>
          <w:iCs w:val="0"/>
          <w:sz w:val="18"/>
          <w:szCs w:val="18"/>
        </w:rPr>
      </w:pPr>
    </w:p>
    <w:p w14:paraId="1095A60B" w14:textId="32D29DCA" w:rsidR="00E72F01" w:rsidRDefault="00E72F01" w:rsidP="001139A3">
      <w:pPr>
        <w:ind w:left="0"/>
      </w:pPr>
      <w:r w:rsidRPr="00E72F01">
        <w:t xml:space="preserve">Select </w:t>
      </w:r>
      <w:r w:rsidR="006506AD">
        <w:t xml:space="preserve">one or more </w:t>
      </w:r>
      <w:r w:rsidRPr="00E72F01">
        <w:t xml:space="preserve">gap ranges </w:t>
      </w:r>
      <w:r w:rsidR="006506AD">
        <w:t>from</w:t>
      </w:r>
      <w:r w:rsidRPr="00E72F01">
        <w:t xml:space="preserve"> the gap </w:t>
      </w:r>
      <w:r>
        <w:t xml:space="preserve">grid and press </w:t>
      </w:r>
      <w:r w:rsidR="00637311">
        <w:rPr>
          <w:noProof/>
        </w:rPr>
        <w:drawing>
          <wp:inline distT="0" distB="0" distL="0" distR="0" wp14:anchorId="64C9ED03" wp14:editId="3196748B">
            <wp:extent cx="152400" cy="152400"/>
            <wp:effectExtent l="0" t="0" r="0" b="0"/>
            <wp:docPr id="575" name="Obrázek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506AD">
        <w:rPr>
          <w:b/>
          <w:bCs/>
          <w:sz w:val="18"/>
          <w:szCs w:val="18"/>
        </w:rPr>
        <w:t>Select</w:t>
      </w:r>
      <w:r>
        <w:t xml:space="preserve"> button to return to the</w:t>
      </w:r>
      <w:r w:rsidRPr="00E72F01">
        <w:t xml:space="preserve"> </w:t>
      </w:r>
      <w:r w:rsidRPr="00E72F01">
        <w:rPr>
          <w:noProof/>
        </w:rPr>
        <w:t>RMS Inventory Range Generator form</w:t>
      </w:r>
      <w:r>
        <w:rPr>
          <w:noProof/>
        </w:rPr>
        <w:t>.</w:t>
      </w:r>
      <w:r w:rsidR="00637311">
        <w:rPr>
          <w:noProof/>
        </w:rPr>
        <w:t xml:space="preserve"> </w:t>
      </w:r>
    </w:p>
    <w:p w14:paraId="08D1CCB9" w14:textId="73A794BE" w:rsidR="00E72F01" w:rsidRDefault="00E72F01" w:rsidP="001139A3">
      <w:pPr>
        <w:ind w:left="0"/>
      </w:pPr>
    </w:p>
    <w:p w14:paraId="7717965D" w14:textId="77777777" w:rsidR="00F305E2" w:rsidRDefault="00F305E2" w:rsidP="00F305E2">
      <w:pPr>
        <w:pStyle w:val="Nadpis6"/>
      </w:pPr>
      <w:bookmarkStart w:id="699" w:name="_Toc208566138"/>
      <w:r>
        <w:t>Controls</w:t>
      </w:r>
      <w:bookmarkEnd w:id="699"/>
    </w:p>
    <w:tbl>
      <w:tblPr>
        <w:tblStyle w:val="Mkatabulky"/>
        <w:tblW w:w="9356" w:type="dxa"/>
        <w:tblInd w:w="-5" w:type="dxa"/>
        <w:tblLook w:val="04A0" w:firstRow="1" w:lastRow="0" w:firstColumn="1" w:lastColumn="0" w:noHBand="0" w:noVBand="1"/>
      </w:tblPr>
      <w:tblGrid>
        <w:gridCol w:w="1530"/>
        <w:gridCol w:w="7826"/>
      </w:tblGrid>
      <w:tr w:rsidR="00F305E2" w:rsidRPr="00DF00E8" w14:paraId="3785D4EA" w14:textId="77777777" w:rsidTr="00BF1BFC">
        <w:trPr>
          <w:trHeight w:val="701"/>
        </w:trPr>
        <w:tc>
          <w:tcPr>
            <w:tcW w:w="1530" w:type="dxa"/>
            <w:shd w:val="clear" w:color="auto" w:fill="D9D9D9" w:themeFill="background1" w:themeFillShade="D9"/>
          </w:tcPr>
          <w:p w14:paraId="5EF06359"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47202705" w14:textId="77777777" w:rsidR="00F305E2" w:rsidRPr="00DF00E8" w:rsidRDefault="00F305E2" w:rsidP="00BF1BFC">
            <w:pPr>
              <w:ind w:left="0"/>
              <w:rPr>
                <w:b/>
                <w:bCs/>
              </w:rPr>
            </w:pPr>
            <w:r w:rsidRPr="00DF00E8">
              <w:rPr>
                <w:b/>
                <w:bCs/>
              </w:rPr>
              <w:t>Description</w:t>
            </w:r>
          </w:p>
        </w:tc>
      </w:tr>
      <w:tr w:rsidR="00F305E2" w14:paraId="317D1B3C" w14:textId="77777777" w:rsidTr="00BF1BFC">
        <w:trPr>
          <w:trHeight w:val="219"/>
        </w:trPr>
        <w:tc>
          <w:tcPr>
            <w:tcW w:w="1530" w:type="dxa"/>
          </w:tcPr>
          <w:p w14:paraId="2445F6A4" w14:textId="77777777" w:rsidR="00F305E2" w:rsidRDefault="00F305E2" w:rsidP="00BF1BFC">
            <w:pPr>
              <w:ind w:left="0"/>
              <w:rPr>
                <w:b/>
                <w:bCs/>
                <w:sz w:val="18"/>
                <w:szCs w:val="18"/>
              </w:rPr>
            </w:pPr>
            <w:r>
              <w:rPr>
                <w:b/>
                <w:bCs/>
                <w:sz w:val="18"/>
                <w:szCs w:val="18"/>
              </w:rPr>
              <w:t>Find</w:t>
            </w:r>
          </w:p>
          <w:p w14:paraId="2B13BF0E" w14:textId="77777777" w:rsidR="00F305E2" w:rsidRDefault="00F305E2" w:rsidP="00BF1BFC">
            <w:pPr>
              <w:ind w:left="0"/>
              <w:rPr>
                <w:b/>
                <w:bCs/>
                <w:sz w:val="18"/>
                <w:szCs w:val="18"/>
              </w:rPr>
            </w:pPr>
            <w:r w:rsidRPr="0025242B">
              <w:rPr>
                <w:noProof/>
              </w:rPr>
              <w:drawing>
                <wp:inline distT="0" distB="0" distL="0" distR="0" wp14:anchorId="524DAC73" wp14:editId="08DDA567">
                  <wp:extent cx="152400" cy="152400"/>
                  <wp:effectExtent l="0" t="0" r="0" b="0"/>
                  <wp:docPr id="168" name="Obráze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954EE2" w14:textId="77777777" w:rsidR="00F305E2" w:rsidRPr="00F82531" w:rsidRDefault="00F305E2" w:rsidP="00BF1BFC">
            <w:pPr>
              <w:ind w:left="0"/>
              <w:rPr>
                <w:b/>
                <w:bCs/>
                <w:sz w:val="18"/>
                <w:szCs w:val="18"/>
              </w:rPr>
            </w:pPr>
          </w:p>
        </w:tc>
        <w:tc>
          <w:tcPr>
            <w:tcW w:w="7826" w:type="dxa"/>
          </w:tcPr>
          <w:p w14:paraId="0E0002EE" w14:textId="77777777" w:rsidR="00F305E2" w:rsidRDefault="00F305E2" w:rsidP="00BF1BFC">
            <w:pPr>
              <w:ind w:left="0"/>
            </w:pPr>
            <w:r>
              <w:t>Starts the gap search according to given criteria.</w:t>
            </w:r>
          </w:p>
        </w:tc>
      </w:tr>
      <w:tr w:rsidR="00F305E2" w:rsidRPr="00AD3D46" w14:paraId="3272DE14" w14:textId="77777777" w:rsidTr="00BF1BFC">
        <w:trPr>
          <w:trHeight w:val="219"/>
        </w:trPr>
        <w:tc>
          <w:tcPr>
            <w:tcW w:w="1530" w:type="dxa"/>
          </w:tcPr>
          <w:p w14:paraId="278A9E2C" w14:textId="77777777" w:rsidR="00F305E2" w:rsidRDefault="00F305E2" w:rsidP="00BF1BFC">
            <w:pPr>
              <w:ind w:left="0"/>
              <w:rPr>
                <w:b/>
                <w:bCs/>
                <w:sz w:val="18"/>
                <w:szCs w:val="18"/>
              </w:rPr>
            </w:pPr>
            <w:r>
              <w:rPr>
                <w:b/>
                <w:bCs/>
                <w:sz w:val="18"/>
                <w:szCs w:val="18"/>
              </w:rPr>
              <w:t>Select</w:t>
            </w:r>
          </w:p>
          <w:p w14:paraId="0BE2BB81" w14:textId="77777777" w:rsidR="00F305E2" w:rsidRPr="00447552" w:rsidRDefault="00F305E2" w:rsidP="00BF1BFC">
            <w:pPr>
              <w:ind w:left="0"/>
              <w:rPr>
                <w:b/>
                <w:bCs/>
                <w:sz w:val="18"/>
                <w:szCs w:val="18"/>
              </w:rPr>
            </w:pPr>
            <w:r>
              <w:rPr>
                <w:noProof/>
              </w:rPr>
              <w:drawing>
                <wp:inline distT="0" distB="0" distL="0" distR="0" wp14:anchorId="3A1F09EE" wp14:editId="53CCBB10">
                  <wp:extent cx="152400" cy="152400"/>
                  <wp:effectExtent l="0" t="0" r="0" b="0"/>
                  <wp:docPr id="190" name="Obráze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143FFC36" w14:textId="77777777" w:rsidR="00F305E2" w:rsidRPr="004A3861" w:rsidRDefault="00F305E2" w:rsidP="00BF1BFC">
            <w:pPr>
              <w:ind w:left="0"/>
            </w:pPr>
            <w:r w:rsidRPr="00F64070">
              <w:t xml:space="preserve">RMS Inventory Range Gap Finder form </w:t>
            </w:r>
            <w:r>
              <w:t>is closed and selected gap ranges are used in the</w:t>
            </w:r>
            <w:r w:rsidRPr="00637311">
              <w:t xml:space="preserve"> </w:t>
            </w:r>
            <w:r w:rsidRPr="00637311">
              <w:rPr>
                <w:noProof/>
              </w:rPr>
              <w:t>RMS Inventory Range Generator form</w:t>
            </w:r>
            <w:r>
              <w:rPr>
                <w:noProof/>
              </w:rPr>
              <w:t>.</w:t>
            </w:r>
          </w:p>
          <w:p w14:paraId="75BB6DDE" w14:textId="77777777" w:rsidR="00F305E2" w:rsidRPr="00AD3D46" w:rsidRDefault="00F305E2" w:rsidP="00BF1BFC">
            <w:pPr>
              <w:ind w:left="0"/>
            </w:pPr>
          </w:p>
        </w:tc>
      </w:tr>
    </w:tbl>
    <w:p w14:paraId="7BBE65A0" w14:textId="77777777" w:rsidR="00F305E2" w:rsidRDefault="00F305E2" w:rsidP="00F305E2">
      <w:pPr>
        <w:ind w:left="0"/>
      </w:pPr>
    </w:p>
    <w:p w14:paraId="71D2C628" w14:textId="4B358CF6" w:rsidR="001139A3" w:rsidRDefault="001139A3" w:rsidP="00F305E2">
      <w:pPr>
        <w:pStyle w:val="Nadpis6"/>
      </w:pPr>
      <w:bookmarkStart w:id="700" w:name="_Toc208566139"/>
      <w:r w:rsidRPr="001139A3">
        <w:t>Process Overview</w:t>
      </w:r>
      <w:bookmarkEnd w:id="700"/>
    </w:p>
    <w:p w14:paraId="5EE9E0AA" w14:textId="395FE191" w:rsidR="001139A3" w:rsidRDefault="001139A3" w:rsidP="001139A3">
      <w:pPr>
        <w:ind w:left="0"/>
      </w:pPr>
      <w:r w:rsidRPr="001139A3">
        <w:t xml:space="preserve">RMS table </w:t>
      </w:r>
      <w:r w:rsidRPr="001139A3">
        <w:rPr>
          <w:rFonts w:ascii="Consolas" w:hAnsi="Consolas"/>
        </w:rPr>
        <w:t>INVD_MAIN</w:t>
      </w:r>
      <w:r w:rsidRPr="001139A3">
        <w:t xml:space="preserve"> is queried for </w:t>
      </w:r>
      <w:r>
        <w:t>inventory items from defined range. Unconfigured items are returned.</w:t>
      </w:r>
    </w:p>
    <w:p w14:paraId="6D0842A3" w14:textId="77777777" w:rsidR="00277731" w:rsidRDefault="00277731" w:rsidP="00FF79C6">
      <w:pPr>
        <w:ind w:left="0"/>
      </w:pPr>
    </w:p>
    <w:p w14:paraId="71B41EAD" w14:textId="482F28B2" w:rsidR="0009649F" w:rsidRDefault="0009649F" w:rsidP="0009649F">
      <w:pPr>
        <w:pStyle w:val="Nadpis5"/>
      </w:pPr>
      <w:bookmarkStart w:id="701" w:name="_Toc208566140"/>
      <w:r>
        <w:t>Range Import</w:t>
      </w:r>
      <w:bookmarkEnd w:id="701"/>
    </w:p>
    <w:p w14:paraId="3D0D0687" w14:textId="1FA78A27" w:rsidR="00FF79C6" w:rsidRDefault="0009649F" w:rsidP="00FF79C6">
      <w:pPr>
        <w:ind w:left="0"/>
      </w:pPr>
      <w:r>
        <w:t>After</w:t>
      </w:r>
      <w:r w:rsidRPr="004056AB">
        <w:rPr>
          <w:i/>
          <w:iCs w:val="0"/>
        </w:rPr>
        <w:t xml:space="preserve"> </w:t>
      </w:r>
      <w:r>
        <w:t xml:space="preserve">target range </w:t>
      </w:r>
      <w:r w:rsidR="00055E2E">
        <w:t>(</w:t>
      </w:r>
      <w:r w:rsidR="00055E2E" w:rsidRPr="004056AB">
        <w:rPr>
          <w:i/>
          <w:iCs w:val="0"/>
        </w:rPr>
        <w:t xml:space="preserve">gap </w:t>
      </w:r>
      <w:r w:rsidR="00055E2E">
        <w:t xml:space="preserve">or </w:t>
      </w:r>
      <w:r w:rsidR="00055E2E" w:rsidRPr="004056AB">
        <w:rPr>
          <w:i/>
          <w:iCs w:val="0"/>
        </w:rPr>
        <w:t>preconfigured</w:t>
      </w:r>
      <w:r w:rsidR="00055E2E">
        <w:t xml:space="preserve"> or </w:t>
      </w:r>
      <w:r w:rsidR="00055E2E" w:rsidRPr="004056AB">
        <w:rPr>
          <w:i/>
          <w:iCs w:val="0"/>
        </w:rPr>
        <w:t>custom</w:t>
      </w:r>
      <w:r w:rsidR="00055E2E">
        <w:t xml:space="preserve">) </w:t>
      </w:r>
      <w:r>
        <w:t xml:space="preserve">is selected, press </w:t>
      </w:r>
      <w:r w:rsidRPr="0009649F">
        <w:rPr>
          <w:b/>
          <w:bCs/>
          <w:sz w:val="18"/>
          <w:szCs w:val="18"/>
        </w:rPr>
        <w:t>OK</w:t>
      </w:r>
      <w:r>
        <w:t xml:space="preserve"> button to open </w:t>
      </w:r>
      <w:r w:rsidR="00396C37">
        <w:t>Import Options</w:t>
      </w:r>
      <w:r>
        <w:t xml:space="preserve"> form. Choose additional options on how to import the range to the main grid. Press </w:t>
      </w:r>
      <w:r w:rsidRPr="0009649F">
        <w:rPr>
          <w:b/>
          <w:bCs/>
          <w:sz w:val="18"/>
          <w:szCs w:val="18"/>
        </w:rPr>
        <w:t>OK</w:t>
      </w:r>
      <w:r>
        <w:t xml:space="preserve"> button again to have the inventory imported:</w:t>
      </w:r>
    </w:p>
    <w:p w14:paraId="2E2B9A85" w14:textId="49EAD66A" w:rsidR="0009649F" w:rsidRDefault="0009649F" w:rsidP="00FF79C6">
      <w:pPr>
        <w:ind w:left="0"/>
      </w:pPr>
    </w:p>
    <w:p w14:paraId="2B5CD969" w14:textId="209B70BB" w:rsidR="0009649F" w:rsidRDefault="0009649F" w:rsidP="00FF79C6">
      <w:pPr>
        <w:ind w:left="0"/>
      </w:pPr>
    </w:p>
    <w:p w14:paraId="09F5A34F" w14:textId="12FF2167" w:rsidR="00D77139" w:rsidRDefault="00D77139" w:rsidP="00FF79C6">
      <w:pPr>
        <w:ind w:left="0"/>
      </w:pPr>
      <w:r w:rsidRPr="00D77139">
        <w:rPr>
          <w:noProof/>
        </w:rPr>
        <w:drawing>
          <wp:inline distT="0" distB="0" distL="0" distR="0" wp14:anchorId="60B1201E" wp14:editId="4FC701C3">
            <wp:extent cx="5732145" cy="1045210"/>
            <wp:effectExtent l="0" t="0" r="1905" b="2540"/>
            <wp:docPr id="237" name="Obráze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6"/>
                    <a:stretch>
                      <a:fillRect/>
                    </a:stretch>
                  </pic:blipFill>
                  <pic:spPr>
                    <a:xfrm>
                      <a:off x="0" y="0"/>
                      <a:ext cx="5732145" cy="1045210"/>
                    </a:xfrm>
                    <a:prstGeom prst="rect">
                      <a:avLst/>
                    </a:prstGeom>
                  </pic:spPr>
                </pic:pic>
              </a:graphicData>
            </a:graphic>
          </wp:inline>
        </w:drawing>
      </w:r>
    </w:p>
    <w:p w14:paraId="2349B8A6" w14:textId="5E05139C" w:rsidR="00560F02" w:rsidRPr="00560F02" w:rsidRDefault="00560F02" w:rsidP="00560F02">
      <w:pPr>
        <w:ind w:left="0"/>
        <w:jc w:val="center"/>
        <w:rPr>
          <w:i/>
          <w:iCs w:val="0"/>
          <w:sz w:val="18"/>
          <w:szCs w:val="18"/>
        </w:rPr>
      </w:pPr>
      <w:r w:rsidRPr="00560F02">
        <w:rPr>
          <w:i/>
          <w:iCs w:val="0"/>
          <w:sz w:val="18"/>
          <w:szCs w:val="18"/>
        </w:rPr>
        <w:t>Bulk-imported inventory items from specified range.</w:t>
      </w:r>
    </w:p>
    <w:p w14:paraId="5D641134" w14:textId="77777777" w:rsidR="0009649F" w:rsidRDefault="0009649F" w:rsidP="00FF79C6">
      <w:pPr>
        <w:ind w:left="0"/>
        <w:rPr>
          <w:b/>
          <w:bCs/>
        </w:rPr>
      </w:pPr>
    </w:p>
    <w:p w14:paraId="651D91EB" w14:textId="77777777" w:rsidR="00FF79C6" w:rsidRDefault="00FF79C6" w:rsidP="00FF79C6">
      <w:pPr>
        <w:ind w:left="0"/>
        <w:rPr>
          <w:b/>
          <w:bCs/>
        </w:rPr>
      </w:pPr>
    </w:p>
    <w:p w14:paraId="7EDF3551" w14:textId="43FC8994" w:rsidR="00235196" w:rsidRDefault="004279EC" w:rsidP="00BB44BC">
      <w:pPr>
        <w:ind w:left="0"/>
      </w:pPr>
      <w:r>
        <w:t>Unless generating new SIM cards, there’s usually no need to generate ICCID range so it’s better approach to keep the field empty and retrieve ICCID’s from the database based on provided IMSI range.</w:t>
      </w:r>
    </w:p>
    <w:p w14:paraId="4A36C21D" w14:textId="31C1BA16" w:rsidR="008155CA" w:rsidRDefault="008155CA" w:rsidP="00BB44BC">
      <w:pPr>
        <w:ind w:left="0"/>
      </w:pPr>
    </w:p>
    <w:p w14:paraId="331D763E" w14:textId="397914D1" w:rsidR="008155CA" w:rsidRDefault="008155CA" w:rsidP="00F305E2">
      <w:pPr>
        <w:pStyle w:val="Nadpis6"/>
      </w:pPr>
      <w:bookmarkStart w:id="702" w:name="_Toc208566141"/>
      <w:r w:rsidRPr="00B64FF8">
        <w:t xml:space="preserve">Role </w:t>
      </w:r>
      <w:r w:rsidR="00F305E2">
        <w:t>D</w:t>
      </w:r>
      <w:r>
        <w:t>ifferences</w:t>
      </w:r>
      <w:bookmarkEnd w:id="702"/>
    </w:p>
    <w:p w14:paraId="0C4DEE96" w14:textId="77777777" w:rsidR="008155CA" w:rsidRDefault="008155CA" w:rsidP="008155C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55CA" w:rsidRPr="00DF00E8" w14:paraId="08B0081A" w14:textId="77777777" w:rsidTr="00C47ABB">
        <w:trPr>
          <w:trHeight w:val="277"/>
        </w:trPr>
        <w:tc>
          <w:tcPr>
            <w:tcW w:w="3490" w:type="dxa"/>
            <w:shd w:val="clear" w:color="auto" w:fill="D9D9D9" w:themeFill="background1" w:themeFillShade="D9"/>
          </w:tcPr>
          <w:p w14:paraId="24C69D9A" w14:textId="77777777" w:rsidR="008155CA" w:rsidRPr="00DF00E8" w:rsidRDefault="008155CA" w:rsidP="00C47ABB">
            <w:pPr>
              <w:ind w:left="0"/>
              <w:rPr>
                <w:b/>
                <w:bCs/>
              </w:rPr>
            </w:pPr>
            <w:r>
              <w:rPr>
                <w:b/>
                <w:bCs/>
              </w:rPr>
              <w:t>Action / Role</w:t>
            </w:r>
          </w:p>
        </w:tc>
        <w:tc>
          <w:tcPr>
            <w:tcW w:w="1163" w:type="dxa"/>
            <w:shd w:val="clear" w:color="auto" w:fill="D9D9D9" w:themeFill="background1" w:themeFillShade="D9"/>
          </w:tcPr>
          <w:p w14:paraId="7298DDC1" w14:textId="77777777" w:rsidR="008155CA" w:rsidRPr="00F374A6" w:rsidRDefault="008155CA" w:rsidP="00C47ABB">
            <w:pPr>
              <w:ind w:left="0"/>
              <w:jc w:val="center"/>
              <w:rPr>
                <w:b/>
                <w:bCs/>
              </w:rPr>
            </w:pPr>
            <w:r w:rsidRPr="00F374A6">
              <w:rPr>
                <w:b/>
                <w:bCs/>
              </w:rPr>
              <w:t>ADMIN</w:t>
            </w:r>
          </w:p>
        </w:tc>
        <w:tc>
          <w:tcPr>
            <w:tcW w:w="1163" w:type="dxa"/>
            <w:shd w:val="clear" w:color="auto" w:fill="D9D9D9" w:themeFill="background1" w:themeFillShade="D9"/>
          </w:tcPr>
          <w:p w14:paraId="6D8039E2" w14:textId="77777777" w:rsidR="008155CA" w:rsidRPr="00DF00E8" w:rsidRDefault="008155CA" w:rsidP="00C47ABB">
            <w:pPr>
              <w:ind w:left="0"/>
              <w:jc w:val="center"/>
              <w:rPr>
                <w:b/>
                <w:bCs/>
              </w:rPr>
            </w:pPr>
            <w:r>
              <w:rPr>
                <w:b/>
                <w:bCs/>
              </w:rPr>
              <w:t>LEAD</w:t>
            </w:r>
          </w:p>
        </w:tc>
        <w:tc>
          <w:tcPr>
            <w:tcW w:w="1180" w:type="dxa"/>
            <w:shd w:val="clear" w:color="auto" w:fill="D9D9D9" w:themeFill="background1" w:themeFillShade="D9"/>
          </w:tcPr>
          <w:p w14:paraId="6B398E35" w14:textId="77777777" w:rsidR="008155CA" w:rsidRPr="00DF00E8" w:rsidRDefault="008155CA" w:rsidP="00C47ABB">
            <w:pPr>
              <w:ind w:left="0"/>
              <w:jc w:val="center"/>
              <w:rPr>
                <w:b/>
                <w:bCs/>
              </w:rPr>
            </w:pPr>
            <w:r>
              <w:rPr>
                <w:b/>
                <w:bCs/>
              </w:rPr>
              <w:t>TESTING-VF</w:t>
            </w:r>
          </w:p>
        </w:tc>
        <w:tc>
          <w:tcPr>
            <w:tcW w:w="1180" w:type="dxa"/>
            <w:shd w:val="clear" w:color="auto" w:fill="D9D9D9" w:themeFill="background1" w:themeFillShade="D9"/>
          </w:tcPr>
          <w:p w14:paraId="1A1171E1" w14:textId="77777777" w:rsidR="008155CA" w:rsidRPr="00DF00E8" w:rsidRDefault="008155CA" w:rsidP="00C47ABB">
            <w:pPr>
              <w:ind w:left="0"/>
              <w:jc w:val="center"/>
              <w:rPr>
                <w:b/>
                <w:bCs/>
              </w:rPr>
            </w:pPr>
            <w:r>
              <w:rPr>
                <w:b/>
                <w:bCs/>
              </w:rPr>
              <w:t>TESTING-IBM</w:t>
            </w:r>
          </w:p>
        </w:tc>
        <w:tc>
          <w:tcPr>
            <w:tcW w:w="1180" w:type="dxa"/>
            <w:shd w:val="clear" w:color="auto" w:fill="D9D9D9" w:themeFill="background1" w:themeFillShade="D9"/>
          </w:tcPr>
          <w:p w14:paraId="2A4A8A80" w14:textId="77777777" w:rsidR="008155CA" w:rsidRPr="00DF00E8" w:rsidRDefault="008155CA" w:rsidP="00C47ABB">
            <w:pPr>
              <w:ind w:left="0"/>
              <w:jc w:val="center"/>
              <w:rPr>
                <w:b/>
                <w:bCs/>
              </w:rPr>
            </w:pPr>
            <w:r>
              <w:rPr>
                <w:b/>
                <w:bCs/>
              </w:rPr>
              <w:t>TESTING-V2</w:t>
            </w:r>
          </w:p>
        </w:tc>
      </w:tr>
      <w:tr w:rsidR="008155CA" w:rsidRPr="00D771E3" w14:paraId="08F8CDB0" w14:textId="77777777" w:rsidTr="00C47ABB">
        <w:trPr>
          <w:trHeight w:val="219"/>
        </w:trPr>
        <w:tc>
          <w:tcPr>
            <w:tcW w:w="3490" w:type="dxa"/>
          </w:tcPr>
          <w:p w14:paraId="64337861" w14:textId="7B64D5BC" w:rsidR="008155CA" w:rsidRPr="00D771E3" w:rsidRDefault="008155CA" w:rsidP="00C47ABB">
            <w:pPr>
              <w:ind w:left="0"/>
              <w:rPr>
                <w:b/>
                <w:bCs/>
              </w:rPr>
            </w:pPr>
            <w:r w:rsidRPr="00D771E3">
              <w:rPr>
                <w:b/>
                <w:bCs/>
              </w:rPr>
              <w:t xml:space="preserve">Access to </w:t>
            </w:r>
            <w:r>
              <w:rPr>
                <w:b/>
                <w:bCs/>
              </w:rPr>
              <w:t>Inventory Range Operations</w:t>
            </w:r>
          </w:p>
        </w:tc>
        <w:tc>
          <w:tcPr>
            <w:tcW w:w="1163" w:type="dxa"/>
          </w:tcPr>
          <w:p w14:paraId="259DFE27" w14:textId="77777777" w:rsidR="008155CA" w:rsidRDefault="008155CA" w:rsidP="00C47ABB">
            <w:pPr>
              <w:ind w:left="0"/>
              <w:jc w:val="center"/>
            </w:pPr>
            <w:r>
              <w:t>Y</w:t>
            </w:r>
          </w:p>
        </w:tc>
        <w:tc>
          <w:tcPr>
            <w:tcW w:w="1163" w:type="dxa"/>
          </w:tcPr>
          <w:p w14:paraId="392BDAA3" w14:textId="77777777" w:rsidR="008155CA" w:rsidRPr="00D771E3" w:rsidRDefault="008155CA" w:rsidP="00C47ABB">
            <w:pPr>
              <w:ind w:left="0"/>
              <w:jc w:val="center"/>
            </w:pPr>
            <w:r>
              <w:t>N</w:t>
            </w:r>
          </w:p>
        </w:tc>
        <w:tc>
          <w:tcPr>
            <w:tcW w:w="1180" w:type="dxa"/>
          </w:tcPr>
          <w:p w14:paraId="626F6918" w14:textId="77777777" w:rsidR="008155CA" w:rsidRPr="00D771E3" w:rsidRDefault="008155CA" w:rsidP="00C47ABB">
            <w:pPr>
              <w:ind w:left="0"/>
              <w:jc w:val="center"/>
            </w:pPr>
            <w:r>
              <w:t>N</w:t>
            </w:r>
          </w:p>
        </w:tc>
        <w:tc>
          <w:tcPr>
            <w:tcW w:w="1180" w:type="dxa"/>
          </w:tcPr>
          <w:p w14:paraId="671F9B4D" w14:textId="77777777" w:rsidR="008155CA" w:rsidRPr="00D771E3" w:rsidRDefault="008155CA" w:rsidP="00C47ABB">
            <w:pPr>
              <w:ind w:left="0"/>
              <w:jc w:val="center"/>
            </w:pPr>
            <w:r w:rsidRPr="00D771E3">
              <w:t>N</w:t>
            </w:r>
          </w:p>
        </w:tc>
        <w:tc>
          <w:tcPr>
            <w:tcW w:w="1180" w:type="dxa"/>
          </w:tcPr>
          <w:p w14:paraId="4295D428" w14:textId="77777777" w:rsidR="008155CA" w:rsidRPr="00D771E3" w:rsidRDefault="008155CA" w:rsidP="00C47ABB">
            <w:pPr>
              <w:ind w:left="0"/>
              <w:jc w:val="center"/>
            </w:pPr>
            <w:r>
              <w:t>N</w:t>
            </w:r>
          </w:p>
        </w:tc>
      </w:tr>
    </w:tbl>
    <w:p w14:paraId="58A3868C" w14:textId="77777777" w:rsidR="00BB44BC" w:rsidRPr="00150C3A" w:rsidRDefault="00BB44BC" w:rsidP="00150C3A">
      <w:bookmarkStart w:id="703" w:name="_Detecting_Gaps_in"/>
      <w:bookmarkEnd w:id="703"/>
    </w:p>
    <w:p w14:paraId="0F839092" w14:textId="0FC3A85E" w:rsidR="00B96DBD" w:rsidRPr="009E4BB9" w:rsidRDefault="00B96DBD" w:rsidP="00CD44D1">
      <w:pPr>
        <w:pStyle w:val="Nadpis3"/>
      </w:pPr>
      <w:bookmarkStart w:id="704" w:name="_Toc208566142"/>
      <w:r w:rsidRPr="009E4BB9">
        <w:t>Inventory Recycling</w:t>
      </w:r>
      <w:bookmarkEnd w:id="704"/>
    </w:p>
    <w:p w14:paraId="601EDBF6" w14:textId="6A592313" w:rsidR="00FD6679" w:rsidRPr="00FB2F9E" w:rsidRDefault="00FD6679" w:rsidP="000A1322">
      <w:pPr>
        <w:pStyle w:val="Nadpis5"/>
      </w:pPr>
      <w:bookmarkStart w:id="705" w:name="_Toc208566143"/>
      <w:r w:rsidRPr="00FB2F9E">
        <w:t>Overview</w:t>
      </w:r>
      <w:bookmarkEnd w:id="705"/>
    </w:p>
    <w:p w14:paraId="6E3776E0" w14:textId="77777777" w:rsidR="000E4EF4" w:rsidRDefault="00DA0DB1" w:rsidP="00340313">
      <w:pPr>
        <w:ind w:left="0"/>
      </w:pPr>
      <w:r w:rsidRPr="00FB2F9E">
        <w:t>Inventory recycling is a process that scans configured official test inventory ranges for</w:t>
      </w:r>
      <w:r w:rsidR="00893EE9" w:rsidRPr="00FB2F9E">
        <w:t xml:space="preserve"> </w:t>
      </w:r>
      <w:r w:rsidRPr="00FB2F9E">
        <w:t>used inventory items</w:t>
      </w:r>
      <w:r w:rsidR="000E4EF4">
        <w:t>. Following inventory types are supported:</w:t>
      </w:r>
    </w:p>
    <w:p w14:paraId="27DA0A47" w14:textId="77777777" w:rsidR="000E4EF4" w:rsidRDefault="00DA0DB1">
      <w:pPr>
        <w:pStyle w:val="Odstavecseseznamem"/>
        <w:numPr>
          <w:ilvl w:val="0"/>
          <w:numId w:val="167"/>
        </w:numPr>
      </w:pPr>
      <w:r w:rsidRPr="00FB2F9E">
        <w:t>MSISDN</w:t>
      </w:r>
    </w:p>
    <w:p w14:paraId="5A75DE5F" w14:textId="77777777" w:rsidR="000E4EF4" w:rsidRDefault="000E4EF4">
      <w:pPr>
        <w:pStyle w:val="Odstavecseseznamem"/>
        <w:numPr>
          <w:ilvl w:val="0"/>
          <w:numId w:val="167"/>
        </w:numPr>
      </w:pPr>
      <w:r>
        <w:t>I</w:t>
      </w:r>
      <w:r w:rsidR="00DA0DB1" w:rsidRPr="00FB2F9E">
        <w:t>SDN</w:t>
      </w:r>
    </w:p>
    <w:p w14:paraId="464DEF93" w14:textId="77777777" w:rsidR="000E4EF4" w:rsidRDefault="00DA0DB1">
      <w:pPr>
        <w:pStyle w:val="Odstavecseseznamem"/>
        <w:numPr>
          <w:ilvl w:val="0"/>
          <w:numId w:val="167"/>
        </w:numPr>
      </w:pPr>
      <w:r w:rsidRPr="00FB2F9E">
        <w:t>SIM</w:t>
      </w:r>
    </w:p>
    <w:p w14:paraId="1822978B" w14:textId="488A77E3" w:rsidR="000E4EF4" w:rsidRDefault="003F66C4">
      <w:pPr>
        <w:pStyle w:val="Odstavecseseznamem"/>
        <w:numPr>
          <w:ilvl w:val="0"/>
          <w:numId w:val="167"/>
        </w:numPr>
      </w:pPr>
      <w:r>
        <w:t>Virtual eSIM</w:t>
      </w:r>
    </w:p>
    <w:p w14:paraId="7D6F07BB" w14:textId="32699915" w:rsidR="00340313" w:rsidRPr="00FB2F9E" w:rsidRDefault="00DA0DB1" w:rsidP="000E4EF4">
      <w:pPr>
        <w:ind w:left="0"/>
      </w:pPr>
      <w:r w:rsidRPr="00FB2F9E">
        <w:t>The items are then cleaned in all systems, so that they can be re-used.</w:t>
      </w:r>
      <w:r w:rsidR="00893EE9" w:rsidRPr="00FB2F9E">
        <w:t xml:space="preserve"> </w:t>
      </w:r>
    </w:p>
    <w:p w14:paraId="3E03B427" w14:textId="77777777" w:rsidR="00340313" w:rsidRPr="00FB2F9E" w:rsidRDefault="00340313" w:rsidP="00A738FD"/>
    <w:p w14:paraId="58320738" w14:textId="77777777" w:rsidR="00372283" w:rsidRPr="00286770" w:rsidRDefault="00372283" w:rsidP="00372283">
      <w:pPr>
        <w:ind w:left="0"/>
      </w:pPr>
      <w:r w:rsidRPr="00286770">
        <w:t>Inventory recycling process consists of three main phases that are described in next chapters:</w:t>
      </w:r>
      <w:r>
        <w:br/>
      </w:r>
    </w:p>
    <w:p w14:paraId="124BE74F" w14:textId="4B20E863" w:rsidR="00372283" w:rsidRPr="00286770" w:rsidRDefault="00372283">
      <w:pPr>
        <w:pStyle w:val="Odstavecseseznamem"/>
        <w:numPr>
          <w:ilvl w:val="0"/>
          <w:numId w:val="99"/>
        </w:numPr>
      </w:pPr>
      <w:r w:rsidRPr="00286770">
        <w:t>Obtaining Recyclable Inventory</w:t>
      </w:r>
      <w:r w:rsidR="000E4EF4">
        <w:t xml:space="preserve"> from Peklo or RMS</w:t>
      </w:r>
    </w:p>
    <w:p w14:paraId="04F56DC3" w14:textId="55B8B8D8" w:rsidR="00372283" w:rsidRDefault="00372283">
      <w:pPr>
        <w:pStyle w:val="Odstavecseseznamem"/>
        <w:numPr>
          <w:ilvl w:val="0"/>
          <w:numId w:val="99"/>
        </w:numPr>
      </w:pPr>
      <w:r w:rsidRPr="00286770">
        <w:t>Cleansing</w:t>
      </w:r>
    </w:p>
    <w:p w14:paraId="2A980D03" w14:textId="0AC463F6" w:rsidR="00372283" w:rsidRDefault="00372283">
      <w:pPr>
        <w:pStyle w:val="Odstavecseseznamem"/>
        <w:numPr>
          <w:ilvl w:val="0"/>
          <w:numId w:val="99"/>
        </w:numPr>
      </w:pPr>
      <w:r>
        <w:t>Refreshing Peklo</w:t>
      </w:r>
    </w:p>
    <w:p w14:paraId="7696A596" w14:textId="50E9AFAC" w:rsidR="00286770" w:rsidRPr="00286770" w:rsidRDefault="00286770" w:rsidP="00372283">
      <w:pPr>
        <w:ind w:left="0"/>
      </w:pPr>
    </w:p>
    <w:p w14:paraId="7E8291CF" w14:textId="2993674A" w:rsidR="005572D2" w:rsidRPr="00252CCC" w:rsidRDefault="005572D2" w:rsidP="000A1322">
      <w:pPr>
        <w:pStyle w:val="Nadpis5"/>
      </w:pPr>
      <w:bookmarkStart w:id="706" w:name="_Toc208566144"/>
      <w:r w:rsidRPr="00252CCC">
        <w:t>Obtaining Recyclable Inventory</w:t>
      </w:r>
      <w:bookmarkEnd w:id="706"/>
    </w:p>
    <w:p w14:paraId="7931DF54" w14:textId="36B4E8D2" w:rsidR="003F66C4" w:rsidRDefault="003F66C4">
      <w:pPr>
        <w:pStyle w:val="Odstavecseseznamem"/>
        <w:numPr>
          <w:ilvl w:val="0"/>
          <w:numId w:val="166"/>
        </w:numPr>
        <w:ind w:left="426" w:hanging="284"/>
      </w:pPr>
      <w:r w:rsidRPr="003F66C4">
        <w:rPr>
          <w:b/>
          <w:bCs/>
        </w:rPr>
        <w:t>MSISDN</w:t>
      </w:r>
      <w:r>
        <w:t xml:space="preserve">, </w:t>
      </w:r>
      <w:r w:rsidRPr="003F66C4">
        <w:rPr>
          <w:b/>
          <w:bCs/>
        </w:rPr>
        <w:t>ISDN</w:t>
      </w:r>
      <w:r>
        <w:t xml:space="preserve"> and </w:t>
      </w:r>
      <w:r w:rsidRPr="003F66C4">
        <w:rPr>
          <w:b/>
          <w:bCs/>
        </w:rPr>
        <w:t>SIM</w:t>
      </w:r>
      <w:r>
        <w:t xml:space="preserve"> </w:t>
      </w:r>
      <w:r w:rsidR="000E4EF4">
        <w:t>inventory</w:t>
      </w:r>
      <w:r>
        <w:t xml:space="preserve"> </w:t>
      </w:r>
      <w:r w:rsidR="000E4EF4">
        <w:t xml:space="preserve">items </w:t>
      </w:r>
      <w:r>
        <w:t>are identified using data in Peklo.</w:t>
      </w:r>
    </w:p>
    <w:p w14:paraId="23A3C943" w14:textId="2787AB9E" w:rsidR="003F66C4" w:rsidRDefault="003F66C4">
      <w:pPr>
        <w:pStyle w:val="Odstavecseseznamem"/>
        <w:numPr>
          <w:ilvl w:val="0"/>
          <w:numId w:val="166"/>
        </w:numPr>
        <w:ind w:left="426" w:hanging="284"/>
      </w:pPr>
      <w:r w:rsidRPr="003F66C4">
        <w:rPr>
          <w:b/>
          <w:bCs/>
        </w:rPr>
        <w:t>Virtual eSIM</w:t>
      </w:r>
      <w:r>
        <w:t xml:space="preserve"> </w:t>
      </w:r>
      <w:r w:rsidR="000E4EF4">
        <w:t>inventory</w:t>
      </w:r>
      <w:r>
        <w:t xml:space="preserve"> </w:t>
      </w:r>
      <w:r w:rsidR="000E4EF4">
        <w:t xml:space="preserve">items </w:t>
      </w:r>
      <w:r>
        <w:t xml:space="preserve">are identified using data in </w:t>
      </w:r>
      <w:r w:rsidR="00BB0394">
        <w:t>EBS and RMS</w:t>
      </w:r>
      <w:r>
        <w:t>.</w:t>
      </w:r>
    </w:p>
    <w:p w14:paraId="1AAB37C8" w14:textId="77777777" w:rsidR="003F66C4" w:rsidRDefault="003F66C4" w:rsidP="00372283">
      <w:pPr>
        <w:ind w:left="0"/>
      </w:pPr>
    </w:p>
    <w:p w14:paraId="3399EBD4" w14:textId="634CC56C" w:rsidR="003F66C4" w:rsidRPr="00FB2F9E" w:rsidRDefault="003F66C4" w:rsidP="00372283">
      <w:pPr>
        <w:ind w:left="0"/>
      </w:pPr>
      <w:r>
        <w:t xml:space="preserve">MSISDN, ISDN and SIM </w:t>
      </w:r>
      <w:r w:rsidR="00372283">
        <w:t xml:space="preserve">are </w:t>
      </w:r>
      <w:r>
        <w:t xml:space="preserve">further </w:t>
      </w:r>
      <w:r w:rsidR="00372283">
        <w:t>differentiated to “</w:t>
      </w:r>
      <w:r w:rsidR="00372283" w:rsidRPr="009E4BB9">
        <w:rPr>
          <w:b/>
          <w:bCs/>
        </w:rPr>
        <w:t>agile</w:t>
      </w:r>
      <w:r w:rsidR="00372283">
        <w:t>” and “</w:t>
      </w:r>
      <w:r w:rsidR="00372283" w:rsidRPr="009E4BB9">
        <w:rPr>
          <w:b/>
          <w:bCs/>
        </w:rPr>
        <w:t>standard</w:t>
      </w:r>
      <w:r w:rsidR="00372283">
        <w:t xml:space="preserve">” inventory items. Agile inventory means inventory retrieved from Peklo by automation tools used in agile VF testing teams and </w:t>
      </w:r>
      <w:r w:rsidR="00372283" w:rsidRPr="00FB2F9E">
        <w:t xml:space="preserve">is identified by a configurable specific substring presence in </w:t>
      </w:r>
      <w:r w:rsidR="00372283">
        <w:t>N</w:t>
      </w:r>
      <w:r w:rsidR="00372283" w:rsidRPr="00FB2F9E">
        <w:t xml:space="preserve">ote </w:t>
      </w:r>
      <w:r w:rsidR="00372283">
        <w:t xml:space="preserve">field in Peklo </w:t>
      </w:r>
      <w:r w:rsidR="00372283" w:rsidRPr="00FB2F9E">
        <w:t xml:space="preserve">that was entered </w:t>
      </w:r>
      <w:r w:rsidR="00372283">
        <w:t xml:space="preserve">by the automation tool </w:t>
      </w:r>
      <w:r w:rsidR="00372283" w:rsidRPr="00FB2F9E">
        <w:t xml:space="preserve">while </w:t>
      </w:r>
      <w:r w:rsidR="00372283">
        <w:t xml:space="preserve">reserving the inventory via Peklo API. </w:t>
      </w:r>
      <w:r>
        <w:t>This differentiation does not apply to Virtual eSIM’s.</w:t>
      </w:r>
    </w:p>
    <w:p w14:paraId="4557EFA7" w14:textId="77777777" w:rsidR="00372283" w:rsidRDefault="00372283" w:rsidP="00372283">
      <w:pPr>
        <w:ind w:left="0"/>
      </w:pPr>
    </w:p>
    <w:p w14:paraId="5991AADB" w14:textId="4576CBF0" w:rsidR="00372283" w:rsidRPr="00FB2F9E" w:rsidRDefault="00372283" w:rsidP="00372283">
      <w:pPr>
        <w:ind w:left="0"/>
      </w:pPr>
      <w:r w:rsidRPr="00FB2F9E">
        <w:t>To avoid recycling of recently used inventory items</w:t>
      </w:r>
      <w:r>
        <w:t xml:space="preserve"> and interfering with ongoing testing</w:t>
      </w:r>
      <w:r w:rsidRPr="00FB2F9E">
        <w:t xml:space="preserve">, </w:t>
      </w:r>
      <w:r>
        <w:t xml:space="preserve">inventory age </w:t>
      </w:r>
      <w:r w:rsidRPr="00FB2F9E">
        <w:t xml:space="preserve">condition is also incorporated (“minimal threshold date”) ensuring that inventory items retrieved from </w:t>
      </w:r>
      <w:r w:rsidR="00735D1C">
        <w:t>source system</w:t>
      </w:r>
      <w:r w:rsidRPr="00FB2F9E">
        <w:t xml:space="preserve"> </w:t>
      </w:r>
      <w:r w:rsidR="00735D1C">
        <w:t xml:space="preserve">(Peklo or </w:t>
      </w:r>
      <w:r w:rsidR="0096661B">
        <w:t>EBS/</w:t>
      </w:r>
      <w:r w:rsidR="00735D1C">
        <w:t xml:space="preserve">RMS) </w:t>
      </w:r>
      <w:r w:rsidRPr="00FB2F9E">
        <w:t xml:space="preserve">after this date are not provided as recycling candidates. Minimal </w:t>
      </w:r>
      <w:r w:rsidRPr="00FB2F9E">
        <w:lastRenderedPageBreak/>
        <w:t xml:space="preserve">threshold date differs for agile and </w:t>
      </w:r>
      <w:r>
        <w:t xml:space="preserve">standard </w:t>
      </w:r>
      <w:r w:rsidRPr="00FB2F9E">
        <w:t>inventory</w:t>
      </w:r>
      <w:r>
        <w:t xml:space="preserve"> – t</w:t>
      </w:r>
      <w:r w:rsidRPr="00FB2F9E">
        <w:t>his is to allow clean</w:t>
      </w:r>
      <w:r>
        <w:t>s</w:t>
      </w:r>
      <w:r w:rsidRPr="00FB2F9E">
        <w:t xml:space="preserve">ing of the agile inventory items sooner than the </w:t>
      </w:r>
      <w:r>
        <w:t>standard</w:t>
      </w:r>
      <w:r w:rsidRPr="00FB2F9E">
        <w:t xml:space="preserve"> inventory items.</w:t>
      </w:r>
    </w:p>
    <w:p w14:paraId="445469CD" w14:textId="77777777" w:rsidR="00372283" w:rsidRPr="00FB2F9E" w:rsidRDefault="00372283" w:rsidP="00372283">
      <w:pPr>
        <w:ind w:left="0"/>
      </w:pPr>
    </w:p>
    <w:p w14:paraId="756BB9EE" w14:textId="77777777" w:rsidR="00372283" w:rsidRPr="00FB2F9E" w:rsidRDefault="00372283" w:rsidP="00372283">
      <w:pPr>
        <w:ind w:left="0"/>
      </w:pPr>
      <w:r w:rsidRPr="00FB2F9E">
        <w:t>Default configuration is as follows:</w:t>
      </w:r>
    </w:p>
    <w:p w14:paraId="40C8E535" w14:textId="77777777" w:rsidR="00372283" w:rsidRDefault="00372283" w:rsidP="00372283">
      <w:pPr>
        <w:ind w:left="0"/>
        <w:rPr>
          <w:highlight w:val="yellow"/>
        </w:rPr>
      </w:pPr>
    </w:p>
    <w:tbl>
      <w:tblPr>
        <w:tblStyle w:val="Mkatabulky"/>
        <w:tblW w:w="9356" w:type="dxa"/>
        <w:tblInd w:w="-5" w:type="dxa"/>
        <w:tblLook w:val="04A0" w:firstRow="1" w:lastRow="0" w:firstColumn="1" w:lastColumn="0" w:noHBand="0" w:noVBand="1"/>
      </w:tblPr>
      <w:tblGrid>
        <w:gridCol w:w="2012"/>
        <w:gridCol w:w="3658"/>
        <w:gridCol w:w="3686"/>
      </w:tblGrid>
      <w:tr w:rsidR="00372283" w:rsidRPr="00DF00E8" w14:paraId="7E5ADFFE" w14:textId="77777777" w:rsidTr="00C91799">
        <w:trPr>
          <w:trHeight w:val="701"/>
        </w:trPr>
        <w:tc>
          <w:tcPr>
            <w:tcW w:w="2012" w:type="dxa"/>
            <w:shd w:val="clear" w:color="auto" w:fill="D9D9D9" w:themeFill="background1" w:themeFillShade="D9"/>
          </w:tcPr>
          <w:p w14:paraId="760E04EE" w14:textId="77777777" w:rsidR="00372283" w:rsidRPr="004F2668" w:rsidRDefault="00372283" w:rsidP="00C91799">
            <w:pPr>
              <w:ind w:left="0"/>
              <w:rPr>
                <w:b/>
                <w:bCs/>
              </w:rPr>
            </w:pPr>
            <w:r>
              <w:rPr>
                <w:b/>
                <w:bCs/>
              </w:rPr>
              <w:t>Inventory Kind</w:t>
            </w:r>
          </w:p>
        </w:tc>
        <w:tc>
          <w:tcPr>
            <w:tcW w:w="3658" w:type="dxa"/>
            <w:shd w:val="clear" w:color="auto" w:fill="D9D9D9" w:themeFill="background1" w:themeFillShade="D9"/>
          </w:tcPr>
          <w:p w14:paraId="12E02722" w14:textId="77777777" w:rsidR="00372283" w:rsidRPr="00DF00E8" w:rsidRDefault="00372283" w:rsidP="00C91799">
            <w:pPr>
              <w:ind w:left="0"/>
              <w:rPr>
                <w:b/>
                <w:bCs/>
              </w:rPr>
            </w:pPr>
            <w:r>
              <w:rPr>
                <w:b/>
                <w:bCs/>
              </w:rPr>
              <w:t>Peklo Note value</w:t>
            </w:r>
          </w:p>
        </w:tc>
        <w:tc>
          <w:tcPr>
            <w:tcW w:w="3686" w:type="dxa"/>
            <w:shd w:val="clear" w:color="auto" w:fill="D9D9D9" w:themeFill="background1" w:themeFillShade="D9"/>
          </w:tcPr>
          <w:p w14:paraId="3C4A02D1" w14:textId="77777777" w:rsidR="00372283" w:rsidRDefault="00372283" w:rsidP="00C91799">
            <w:pPr>
              <w:ind w:left="0"/>
              <w:rPr>
                <w:b/>
                <w:bCs/>
              </w:rPr>
            </w:pPr>
            <w:r>
              <w:rPr>
                <w:b/>
                <w:bCs/>
              </w:rPr>
              <w:t>Minimal Threshold Date</w:t>
            </w:r>
          </w:p>
        </w:tc>
      </w:tr>
      <w:tr w:rsidR="00372283" w:rsidRPr="00AD3D46" w14:paraId="45644210" w14:textId="77777777" w:rsidTr="00C91799">
        <w:trPr>
          <w:trHeight w:val="219"/>
        </w:trPr>
        <w:tc>
          <w:tcPr>
            <w:tcW w:w="2012" w:type="dxa"/>
          </w:tcPr>
          <w:p w14:paraId="7F500BD4" w14:textId="77777777" w:rsidR="00372283" w:rsidRPr="004F2668" w:rsidRDefault="00372283" w:rsidP="00C91799">
            <w:pPr>
              <w:ind w:left="0"/>
              <w:rPr>
                <w:b/>
                <w:bCs/>
                <w:sz w:val="18"/>
                <w:szCs w:val="18"/>
              </w:rPr>
            </w:pPr>
            <w:r w:rsidRPr="004F2668">
              <w:rPr>
                <w:b/>
                <w:bCs/>
              </w:rPr>
              <w:t>agile</w:t>
            </w:r>
          </w:p>
        </w:tc>
        <w:tc>
          <w:tcPr>
            <w:tcW w:w="3658" w:type="dxa"/>
          </w:tcPr>
          <w:p w14:paraId="3CE2CE42" w14:textId="77777777" w:rsidR="00372283" w:rsidRPr="004F2668" w:rsidRDefault="00372283" w:rsidP="00C91799">
            <w:pPr>
              <w:ind w:left="0"/>
              <w:rPr>
                <w:rFonts w:ascii="Consolas" w:hAnsi="Consolas"/>
              </w:rPr>
            </w:pPr>
            <w:r>
              <w:rPr>
                <w:rFonts w:ascii="Consolas" w:hAnsi="Consolas"/>
              </w:rPr>
              <w:t>contains “</w:t>
            </w:r>
            <w:r w:rsidRPr="00473A14">
              <w:rPr>
                <w:rFonts w:ascii="Consolas" w:hAnsi="Consolas"/>
              </w:rPr>
              <w:t>x23zyrhn8urgh</w:t>
            </w:r>
            <w:r>
              <w:rPr>
                <w:rFonts w:ascii="Consolas" w:hAnsi="Consolas"/>
              </w:rPr>
              <w:t>”</w:t>
            </w:r>
          </w:p>
        </w:tc>
        <w:tc>
          <w:tcPr>
            <w:tcW w:w="3686" w:type="dxa"/>
          </w:tcPr>
          <w:p w14:paraId="640F98C2"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3</w:t>
            </w:r>
            <w:r w:rsidRPr="004F2668">
              <w:rPr>
                <w:rFonts w:ascii="Consolas" w:hAnsi="Consolas"/>
              </w:rPr>
              <w:t xml:space="preserve"> days</w:t>
            </w:r>
          </w:p>
        </w:tc>
      </w:tr>
      <w:tr w:rsidR="00372283" w:rsidRPr="00AD3D46" w14:paraId="23C08965" w14:textId="77777777" w:rsidTr="00C91799">
        <w:trPr>
          <w:trHeight w:val="219"/>
        </w:trPr>
        <w:tc>
          <w:tcPr>
            <w:tcW w:w="2012" w:type="dxa"/>
          </w:tcPr>
          <w:p w14:paraId="324735C2" w14:textId="77777777" w:rsidR="00372283" w:rsidRPr="004F2668" w:rsidRDefault="00372283" w:rsidP="00C91799">
            <w:pPr>
              <w:ind w:left="0"/>
              <w:rPr>
                <w:b/>
                <w:bCs/>
              </w:rPr>
            </w:pPr>
            <w:r>
              <w:rPr>
                <w:b/>
                <w:bCs/>
              </w:rPr>
              <w:t>standard</w:t>
            </w:r>
          </w:p>
        </w:tc>
        <w:tc>
          <w:tcPr>
            <w:tcW w:w="3658" w:type="dxa"/>
          </w:tcPr>
          <w:p w14:paraId="70E61410" w14:textId="77777777" w:rsidR="00372283" w:rsidRPr="004F2668" w:rsidRDefault="00372283" w:rsidP="00C91799">
            <w:pPr>
              <w:ind w:left="0"/>
              <w:rPr>
                <w:rFonts w:ascii="Consolas" w:hAnsi="Consolas"/>
              </w:rPr>
            </w:pPr>
            <w:r>
              <w:rPr>
                <w:rFonts w:ascii="Consolas" w:hAnsi="Consolas"/>
              </w:rPr>
              <w:t>does not contain “</w:t>
            </w:r>
            <w:r w:rsidRPr="00473A14">
              <w:rPr>
                <w:rFonts w:ascii="Consolas" w:hAnsi="Consolas"/>
              </w:rPr>
              <w:t>x23zyrhn8urgh</w:t>
            </w:r>
            <w:r>
              <w:rPr>
                <w:rFonts w:ascii="Consolas" w:hAnsi="Consolas"/>
              </w:rPr>
              <w:t>”</w:t>
            </w:r>
          </w:p>
        </w:tc>
        <w:tc>
          <w:tcPr>
            <w:tcW w:w="3686" w:type="dxa"/>
          </w:tcPr>
          <w:p w14:paraId="459C99AE"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15</w:t>
            </w:r>
            <w:r w:rsidRPr="004F2668">
              <w:rPr>
                <w:rFonts w:ascii="Consolas" w:hAnsi="Consolas"/>
              </w:rPr>
              <w:t xml:space="preserve"> days</w:t>
            </w:r>
          </w:p>
        </w:tc>
      </w:tr>
      <w:tr w:rsidR="003F66C4" w:rsidRPr="00AD3D46" w14:paraId="111074C2" w14:textId="77777777" w:rsidTr="00C91799">
        <w:trPr>
          <w:trHeight w:val="219"/>
        </w:trPr>
        <w:tc>
          <w:tcPr>
            <w:tcW w:w="2012" w:type="dxa"/>
          </w:tcPr>
          <w:p w14:paraId="6A9759E0" w14:textId="718C3E2B" w:rsidR="003F66C4" w:rsidRDefault="003F66C4" w:rsidP="00C91799">
            <w:pPr>
              <w:ind w:left="0"/>
              <w:rPr>
                <w:b/>
                <w:bCs/>
              </w:rPr>
            </w:pPr>
            <w:r>
              <w:rPr>
                <w:b/>
                <w:bCs/>
              </w:rPr>
              <w:t>Virtual eSIM</w:t>
            </w:r>
          </w:p>
        </w:tc>
        <w:tc>
          <w:tcPr>
            <w:tcW w:w="3658" w:type="dxa"/>
          </w:tcPr>
          <w:p w14:paraId="4B5FCF80" w14:textId="64434864" w:rsidR="003F66C4" w:rsidRDefault="003F66C4" w:rsidP="00C91799">
            <w:pPr>
              <w:ind w:left="0"/>
              <w:rPr>
                <w:rFonts w:ascii="Consolas" w:hAnsi="Consolas"/>
              </w:rPr>
            </w:pPr>
            <w:r>
              <w:rPr>
                <w:rFonts w:ascii="Consolas" w:hAnsi="Consolas"/>
              </w:rPr>
              <w:t>N/A (Peklo is not used)</w:t>
            </w:r>
          </w:p>
        </w:tc>
        <w:tc>
          <w:tcPr>
            <w:tcW w:w="3686" w:type="dxa"/>
          </w:tcPr>
          <w:p w14:paraId="35A83545" w14:textId="5A7719B1" w:rsidR="003F66C4" w:rsidRPr="004F2668" w:rsidRDefault="003F66C4" w:rsidP="00C91799">
            <w:pPr>
              <w:ind w:left="0"/>
              <w:rPr>
                <w:rFonts w:ascii="Consolas" w:hAnsi="Consolas"/>
              </w:rPr>
            </w:pPr>
            <w:r>
              <w:rPr>
                <w:rFonts w:ascii="Consolas" w:hAnsi="Consolas"/>
              </w:rPr>
              <w:t>sysdate minus 3 days</w:t>
            </w:r>
          </w:p>
        </w:tc>
      </w:tr>
    </w:tbl>
    <w:p w14:paraId="2C63B1B9" w14:textId="77777777" w:rsidR="00372283" w:rsidRDefault="00372283" w:rsidP="00372283">
      <w:pPr>
        <w:ind w:left="0"/>
        <w:rPr>
          <w:highlight w:val="yellow"/>
        </w:rPr>
      </w:pPr>
    </w:p>
    <w:p w14:paraId="3447A4D8" w14:textId="006872D6" w:rsidR="00372283" w:rsidRDefault="00372283" w:rsidP="0037228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FA0EBB7" wp14:editId="09E398B1">
            <wp:extent cx="153035" cy="153035"/>
            <wp:effectExtent l="0" t="0" r="0" b="0"/>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Inventory Recycling </w:t>
      </w:r>
      <w:r w:rsidRPr="00CA50B3">
        <w:t>from the main menu</w:t>
      </w:r>
      <w:r>
        <w:t xml:space="preserve"> to open Inventory Recycling form where further recycling options can be set.</w:t>
      </w:r>
    </w:p>
    <w:p w14:paraId="61563B65" w14:textId="63A20AD8" w:rsidR="00A738FD" w:rsidRDefault="00A738FD" w:rsidP="00A738FD">
      <w:pPr>
        <w:ind w:left="0"/>
      </w:pPr>
    </w:p>
    <w:p w14:paraId="2FDA2F25" w14:textId="248EED7F" w:rsidR="00A738FD" w:rsidRDefault="0018389B" w:rsidP="00A738FD">
      <w:pPr>
        <w:rPr>
          <w:highlight w:val="yellow"/>
        </w:rPr>
      </w:pPr>
      <w:r>
        <w:rPr>
          <w:noProof/>
        </w:rPr>
        <w:drawing>
          <wp:inline distT="0" distB="0" distL="0" distR="0" wp14:anchorId="1A39F249" wp14:editId="3C10A97F">
            <wp:extent cx="5210175" cy="5772150"/>
            <wp:effectExtent l="0" t="0" r="0" b="0"/>
            <wp:docPr id="576" name="Obrázek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8"/>
                    <a:stretch>
                      <a:fillRect/>
                    </a:stretch>
                  </pic:blipFill>
                  <pic:spPr>
                    <a:xfrm>
                      <a:off x="0" y="0"/>
                      <a:ext cx="5210175" cy="5772150"/>
                    </a:xfrm>
                    <a:prstGeom prst="rect">
                      <a:avLst/>
                    </a:prstGeom>
                  </pic:spPr>
                </pic:pic>
              </a:graphicData>
            </a:graphic>
          </wp:inline>
        </w:drawing>
      </w:r>
    </w:p>
    <w:p w14:paraId="604F7056" w14:textId="77777777" w:rsidR="00A738FD" w:rsidRPr="00A738FD" w:rsidRDefault="00A738FD" w:rsidP="00A738FD">
      <w:pPr>
        <w:jc w:val="center"/>
        <w:rPr>
          <w:i/>
          <w:iCs w:val="0"/>
          <w:sz w:val="18"/>
          <w:szCs w:val="18"/>
        </w:rPr>
      </w:pPr>
      <w:r w:rsidRPr="00A738FD">
        <w:rPr>
          <w:i/>
          <w:iCs w:val="0"/>
          <w:sz w:val="18"/>
          <w:szCs w:val="18"/>
        </w:rPr>
        <w:t>Inventory Recycling form</w:t>
      </w:r>
    </w:p>
    <w:p w14:paraId="5A86FAD3" w14:textId="0751623F" w:rsidR="00A738FD" w:rsidRDefault="00A738FD" w:rsidP="00A738FD">
      <w:pPr>
        <w:ind w:left="0"/>
      </w:pPr>
    </w:p>
    <w:p w14:paraId="3A4EB169" w14:textId="66B1B208" w:rsidR="00D6481A" w:rsidRDefault="003A2A32" w:rsidP="00D6481A">
      <w:pPr>
        <w:ind w:left="0"/>
      </w:pPr>
      <w:r>
        <w:lastRenderedPageBreak/>
        <w:t>Choose</w:t>
      </w:r>
      <w:r w:rsidR="00D6481A">
        <w:t xml:space="preserve"> an inventory type to recycle, and f</w:t>
      </w:r>
      <w:r w:rsidR="00512F23">
        <w:t xml:space="preserve">ill in </w:t>
      </w:r>
      <w:r w:rsidR="00D6481A">
        <w:t xml:space="preserve">its </w:t>
      </w:r>
      <w:r w:rsidR="00512F23">
        <w:t xml:space="preserve">mandatory parameters as depicted by icons </w:t>
      </w:r>
      <w:r w:rsidR="00D6481A">
        <w:t>next to</w:t>
      </w:r>
      <w:r w:rsidR="00512F23">
        <w:t xml:space="preserve"> each combo box</w:t>
      </w:r>
      <w:r w:rsidR="00D6481A">
        <w:t>:</w:t>
      </w:r>
    </w:p>
    <w:p w14:paraId="691656D5" w14:textId="30B9EA0A" w:rsidR="00372283" w:rsidRDefault="00372283" w:rsidP="00A738FD">
      <w:pPr>
        <w:ind w:left="0"/>
      </w:pPr>
    </w:p>
    <w:tbl>
      <w:tblPr>
        <w:tblStyle w:val="Mkatabulky"/>
        <w:tblW w:w="9214" w:type="dxa"/>
        <w:tblInd w:w="-5" w:type="dxa"/>
        <w:tblLook w:val="04A0" w:firstRow="1" w:lastRow="0" w:firstColumn="1" w:lastColumn="0" w:noHBand="0" w:noVBand="1"/>
      </w:tblPr>
      <w:tblGrid>
        <w:gridCol w:w="2012"/>
        <w:gridCol w:w="7202"/>
      </w:tblGrid>
      <w:tr w:rsidR="00D6481A" w14:paraId="25F43CD2" w14:textId="77777777" w:rsidTr="00D6481A">
        <w:trPr>
          <w:trHeight w:val="701"/>
        </w:trPr>
        <w:tc>
          <w:tcPr>
            <w:tcW w:w="2012" w:type="dxa"/>
            <w:shd w:val="clear" w:color="auto" w:fill="D9D9D9" w:themeFill="background1" w:themeFillShade="D9"/>
          </w:tcPr>
          <w:p w14:paraId="278B820F" w14:textId="43C9D2C7" w:rsidR="00D6481A" w:rsidRPr="004F2668" w:rsidRDefault="00D6481A" w:rsidP="00C91799">
            <w:pPr>
              <w:ind w:left="0"/>
              <w:rPr>
                <w:b/>
                <w:bCs/>
              </w:rPr>
            </w:pPr>
            <w:r>
              <w:rPr>
                <w:b/>
                <w:bCs/>
              </w:rPr>
              <w:t>Inventory Type</w:t>
            </w:r>
          </w:p>
        </w:tc>
        <w:tc>
          <w:tcPr>
            <w:tcW w:w="7202" w:type="dxa"/>
            <w:shd w:val="clear" w:color="auto" w:fill="D9D9D9" w:themeFill="background1" w:themeFillShade="D9"/>
          </w:tcPr>
          <w:p w14:paraId="2E093073" w14:textId="0E80CEE5" w:rsidR="00D6481A" w:rsidRPr="00DF00E8" w:rsidRDefault="00D6481A" w:rsidP="00C91799">
            <w:pPr>
              <w:ind w:left="0"/>
              <w:rPr>
                <w:b/>
                <w:bCs/>
              </w:rPr>
            </w:pPr>
            <w:r>
              <w:rPr>
                <w:b/>
                <w:bCs/>
              </w:rPr>
              <w:t>Mandatory Parameters</w:t>
            </w:r>
          </w:p>
        </w:tc>
      </w:tr>
      <w:tr w:rsidR="00D6481A" w:rsidRPr="004F2668" w14:paraId="6B2942A6" w14:textId="77777777" w:rsidTr="00D6481A">
        <w:trPr>
          <w:trHeight w:val="219"/>
        </w:trPr>
        <w:tc>
          <w:tcPr>
            <w:tcW w:w="2012" w:type="dxa"/>
          </w:tcPr>
          <w:p w14:paraId="25CDFDC3" w14:textId="34F3C2DE" w:rsidR="00D6481A" w:rsidRPr="004F2668" w:rsidRDefault="00D6481A" w:rsidP="00C91799">
            <w:pPr>
              <w:ind w:left="0"/>
              <w:rPr>
                <w:b/>
                <w:bCs/>
                <w:sz w:val="18"/>
                <w:szCs w:val="18"/>
              </w:rPr>
            </w:pPr>
            <w:r>
              <w:rPr>
                <w:b/>
                <w:bCs/>
              </w:rPr>
              <w:t>MSISDN</w:t>
            </w:r>
          </w:p>
        </w:tc>
        <w:tc>
          <w:tcPr>
            <w:tcW w:w="7202" w:type="dxa"/>
          </w:tcPr>
          <w:p w14:paraId="6A8CE187" w14:textId="1584D38B" w:rsidR="00D6481A" w:rsidRPr="00D6481A" w:rsidRDefault="00D6481A" w:rsidP="00C91799">
            <w:pPr>
              <w:ind w:left="0"/>
            </w:pPr>
            <w:r>
              <w:t>No additional mandatory parameters are required.</w:t>
            </w:r>
          </w:p>
        </w:tc>
      </w:tr>
      <w:tr w:rsidR="00D6481A" w:rsidRPr="004F2668" w14:paraId="5339E9E0" w14:textId="77777777" w:rsidTr="00D6481A">
        <w:trPr>
          <w:trHeight w:val="219"/>
        </w:trPr>
        <w:tc>
          <w:tcPr>
            <w:tcW w:w="2012" w:type="dxa"/>
          </w:tcPr>
          <w:p w14:paraId="63F8A84A" w14:textId="44BA91CE" w:rsidR="00D6481A" w:rsidRDefault="00D6481A" w:rsidP="00C91799">
            <w:pPr>
              <w:ind w:left="0"/>
              <w:rPr>
                <w:b/>
                <w:bCs/>
              </w:rPr>
            </w:pPr>
            <w:r>
              <w:rPr>
                <w:b/>
                <w:bCs/>
              </w:rPr>
              <w:t>ISDN</w:t>
            </w:r>
          </w:p>
        </w:tc>
        <w:tc>
          <w:tcPr>
            <w:tcW w:w="7202" w:type="dxa"/>
          </w:tcPr>
          <w:p w14:paraId="5D9E4028" w14:textId="01C4F2D2" w:rsidR="00D6481A" w:rsidRDefault="00D6481A" w:rsidP="00C91799">
            <w:pPr>
              <w:ind w:left="0"/>
            </w:pPr>
            <w:r w:rsidRPr="00D6481A">
              <w:t xml:space="preserve">ISDN Region </w:t>
            </w:r>
            <w:r>
              <w:t xml:space="preserve">value </w:t>
            </w:r>
            <w:r w:rsidRPr="00D6481A">
              <w:t>must be selected.</w:t>
            </w:r>
            <w:r>
              <w:t xml:space="preserve"> </w:t>
            </w:r>
          </w:p>
          <w:p w14:paraId="555D139F" w14:textId="4FAB01B8" w:rsidR="00D6481A" w:rsidRPr="00D6481A" w:rsidRDefault="003A2A32" w:rsidP="00C91799">
            <w:pPr>
              <w:ind w:left="0"/>
            </w:pPr>
            <w:r>
              <w:t>Optionally, c</w:t>
            </w:r>
            <w:r w:rsidR="00D6481A" w:rsidRPr="00D6481A">
              <w:t xml:space="preserve">heck </w:t>
            </w:r>
            <w:r w:rsidR="00D6481A" w:rsidRPr="00D6481A">
              <w:rPr>
                <w:b/>
                <w:bCs/>
                <w:sz w:val="18"/>
                <w:szCs w:val="18"/>
              </w:rPr>
              <w:t>All</w:t>
            </w:r>
            <w:r w:rsidR="00D6481A" w:rsidRPr="00D6481A">
              <w:t xml:space="preserve"> check box to include all ISDN regions.</w:t>
            </w:r>
          </w:p>
        </w:tc>
      </w:tr>
      <w:tr w:rsidR="00D6481A" w:rsidRPr="004F2668" w14:paraId="2C777039" w14:textId="77777777" w:rsidTr="00D6481A">
        <w:trPr>
          <w:trHeight w:val="219"/>
        </w:trPr>
        <w:tc>
          <w:tcPr>
            <w:tcW w:w="2012" w:type="dxa"/>
          </w:tcPr>
          <w:p w14:paraId="28EEBF3C" w14:textId="5D737AC3" w:rsidR="00D6481A" w:rsidRPr="004F2668" w:rsidRDefault="00D6481A" w:rsidP="00C91799">
            <w:pPr>
              <w:ind w:left="0"/>
              <w:rPr>
                <w:b/>
                <w:bCs/>
              </w:rPr>
            </w:pPr>
            <w:r>
              <w:rPr>
                <w:b/>
                <w:bCs/>
              </w:rPr>
              <w:t>SIM</w:t>
            </w:r>
          </w:p>
        </w:tc>
        <w:tc>
          <w:tcPr>
            <w:tcW w:w="7202" w:type="dxa"/>
          </w:tcPr>
          <w:p w14:paraId="6A2B2E0C" w14:textId="0F95F6CE" w:rsidR="00D6481A" w:rsidRPr="00D6481A" w:rsidRDefault="00D6481A" w:rsidP="00C91799">
            <w:pPr>
              <w:ind w:left="0"/>
            </w:pPr>
            <w:r>
              <w:t>Source value must be selected.</w:t>
            </w:r>
          </w:p>
        </w:tc>
      </w:tr>
      <w:tr w:rsidR="006C1E86" w:rsidRPr="004F2668" w14:paraId="398EFDDF" w14:textId="77777777" w:rsidTr="00D6481A">
        <w:trPr>
          <w:trHeight w:val="219"/>
        </w:trPr>
        <w:tc>
          <w:tcPr>
            <w:tcW w:w="2012" w:type="dxa"/>
          </w:tcPr>
          <w:p w14:paraId="0A22C8B4" w14:textId="75965B70" w:rsidR="006C1E86" w:rsidRDefault="00735D1C" w:rsidP="006C1E86">
            <w:pPr>
              <w:ind w:left="0"/>
              <w:rPr>
                <w:b/>
                <w:bCs/>
              </w:rPr>
            </w:pPr>
            <w:r>
              <w:rPr>
                <w:b/>
                <w:bCs/>
              </w:rPr>
              <w:t>Virtual eSIM</w:t>
            </w:r>
          </w:p>
        </w:tc>
        <w:tc>
          <w:tcPr>
            <w:tcW w:w="7202" w:type="dxa"/>
          </w:tcPr>
          <w:p w14:paraId="737A6559" w14:textId="17716820" w:rsidR="006C1E86" w:rsidRDefault="00735D1C" w:rsidP="006C1E86">
            <w:pPr>
              <w:ind w:left="0"/>
            </w:pPr>
            <w:r>
              <w:t>Source value must be selected.</w:t>
            </w:r>
          </w:p>
        </w:tc>
      </w:tr>
    </w:tbl>
    <w:p w14:paraId="67544943" w14:textId="77777777" w:rsidR="00372283" w:rsidRDefault="00372283" w:rsidP="00A738FD">
      <w:pPr>
        <w:ind w:left="0"/>
      </w:pPr>
    </w:p>
    <w:p w14:paraId="3B287D2F" w14:textId="497AF73B" w:rsidR="00D6481A" w:rsidRDefault="00D43CEA" w:rsidP="00D6481A">
      <w:pPr>
        <w:ind w:left="0"/>
      </w:pPr>
      <w:r>
        <w:t>S</w:t>
      </w:r>
      <w:r w:rsidR="00D6481A">
        <w:t xml:space="preserve">et a custom threshold date if only even older inventory items should be returned and the default value does not suit the needs. </w:t>
      </w:r>
    </w:p>
    <w:p w14:paraId="34D23F02" w14:textId="000A981A" w:rsidR="00D6481A" w:rsidRDefault="00D6481A" w:rsidP="00D6481A">
      <w:pPr>
        <w:ind w:left="0"/>
      </w:pPr>
      <w:r>
        <w:rPr>
          <w:b/>
          <w:bCs/>
        </w:rPr>
        <w:br/>
      </w:r>
      <w:r w:rsidR="00D43CEA">
        <w:t>S</w:t>
      </w:r>
      <w:r>
        <w:t>elect following options, if needed:</w:t>
      </w:r>
    </w:p>
    <w:p w14:paraId="00C810D6" w14:textId="77777777" w:rsidR="00D6481A" w:rsidRDefault="00D6481A" w:rsidP="00D6481A"/>
    <w:tbl>
      <w:tblPr>
        <w:tblStyle w:val="Mkatabulky"/>
        <w:tblW w:w="9356" w:type="dxa"/>
        <w:tblInd w:w="-5" w:type="dxa"/>
        <w:tblLook w:val="04A0" w:firstRow="1" w:lastRow="0" w:firstColumn="1" w:lastColumn="0" w:noHBand="0" w:noVBand="1"/>
      </w:tblPr>
      <w:tblGrid>
        <w:gridCol w:w="2127"/>
        <w:gridCol w:w="7229"/>
      </w:tblGrid>
      <w:tr w:rsidR="00D6481A" w:rsidRPr="00DF00E8" w14:paraId="0FFC229B" w14:textId="77777777" w:rsidTr="00C91799">
        <w:trPr>
          <w:trHeight w:val="701"/>
        </w:trPr>
        <w:tc>
          <w:tcPr>
            <w:tcW w:w="2127" w:type="dxa"/>
            <w:shd w:val="clear" w:color="auto" w:fill="D9D9D9" w:themeFill="background1" w:themeFillShade="D9"/>
          </w:tcPr>
          <w:p w14:paraId="163AA4CE" w14:textId="77777777" w:rsidR="00D6481A" w:rsidRPr="00DF00E8" w:rsidRDefault="00D6481A" w:rsidP="00C91799">
            <w:pPr>
              <w:ind w:left="0"/>
              <w:rPr>
                <w:b/>
                <w:bCs/>
              </w:rPr>
            </w:pPr>
            <w:r>
              <w:rPr>
                <w:b/>
                <w:bCs/>
              </w:rPr>
              <w:t>Option</w:t>
            </w:r>
          </w:p>
        </w:tc>
        <w:tc>
          <w:tcPr>
            <w:tcW w:w="7229" w:type="dxa"/>
            <w:shd w:val="clear" w:color="auto" w:fill="D9D9D9" w:themeFill="background1" w:themeFillShade="D9"/>
          </w:tcPr>
          <w:p w14:paraId="62D13C1D" w14:textId="77777777" w:rsidR="00D6481A" w:rsidRPr="00DF00E8" w:rsidRDefault="00D6481A" w:rsidP="00C91799">
            <w:pPr>
              <w:ind w:left="0"/>
              <w:rPr>
                <w:b/>
                <w:bCs/>
              </w:rPr>
            </w:pPr>
            <w:r w:rsidRPr="00DF00E8">
              <w:rPr>
                <w:b/>
                <w:bCs/>
              </w:rPr>
              <w:t>Description</w:t>
            </w:r>
          </w:p>
        </w:tc>
      </w:tr>
      <w:tr w:rsidR="00E8791B" w14:paraId="5FB8E275" w14:textId="77777777" w:rsidTr="00C91799">
        <w:trPr>
          <w:trHeight w:val="219"/>
        </w:trPr>
        <w:tc>
          <w:tcPr>
            <w:tcW w:w="2127" w:type="dxa"/>
          </w:tcPr>
          <w:p w14:paraId="56C84C0E" w14:textId="3CE4FA22" w:rsidR="00E8791B" w:rsidRPr="00602485" w:rsidRDefault="00E8791B" w:rsidP="00E8791B">
            <w:pPr>
              <w:ind w:left="0"/>
              <w:rPr>
                <w:b/>
                <w:bCs/>
                <w:sz w:val="18"/>
                <w:szCs w:val="18"/>
              </w:rPr>
            </w:pPr>
            <w:r>
              <w:rPr>
                <w:b/>
                <w:bCs/>
                <w:sz w:val="18"/>
                <w:szCs w:val="18"/>
              </w:rPr>
              <w:t xml:space="preserve">Disable </w:t>
            </w:r>
            <w:r w:rsidR="0018389B">
              <w:rPr>
                <w:b/>
                <w:bCs/>
                <w:sz w:val="18"/>
                <w:szCs w:val="18"/>
              </w:rPr>
              <w:t xml:space="preserve">date </w:t>
            </w:r>
            <w:r>
              <w:rPr>
                <w:b/>
                <w:bCs/>
                <w:sz w:val="18"/>
                <w:szCs w:val="18"/>
              </w:rPr>
              <w:t>restrictions</w:t>
            </w:r>
          </w:p>
        </w:tc>
        <w:tc>
          <w:tcPr>
            <w:tcW w:w="7229" w:type="dxa"/>
          </w:tcPr>
          <w:p w14:paraId="60C8207E" w14:textId="79DC8E7B" w:rsidR="00E8791B" w:rsidRDefault="00E8791B" w:rsidP="00E8791B">
            <w:pPr>
              <w:ind w:left="0"/>
            </w:pPr>
            <w:r>
              <w:t>Restrictions on minimal threshold date will not be applied.</w:t>
            </w:r>
          </w:p>
          <w:p w14:paraId="37ACF9BA" w14:textId="77777777" w:rsidR="00E8791B" w:rsidRDefault="00E8791B" w:rsidP="00E8791B">
            <w:pPr>
              <w:ind w:left="0"/>
            </w:pPr>
            <w:r>
              <w:t xml:space="preserve">Any date up to </w:t>
            </w:r>
            <w:r w:rsidRPr="00E8791B">
              <w:rPr>
                <w:rFonts w:ascii="Consolas" w:hAnsi="Consolas"/>
              </w:rPr>
              <w:t>sysdate</w:t>
            </w:r>
            <w:r>
              <w:t xml:space="preserve"> can be selected in the date picker.</w:t>
            </w:r>
          </w:p>
          <w:p w14:paraId="5D1A9451" w14:textId="1B9A24A2" w:rsidR="00E8791B" w:rsidRPr="00C25BCA" w:rsidRDefault="00E8791B" w:rsidP="00E8791B">
            <w:pPr>
              <w:ind w:left="0"/>
            </w:pPr>
            <w:r>
              <w:rPr>
                <w:b/>
                <w:bCs/>
                <w:sz w:val="18"/>
                <w:szCs w:val="18"/>
              </w:rPr>
              <w:br/>
              <w:t xml:space="preserve">NOTE: </w:t>
            </w:r>
            <w:r w:rsidRPr="00E8791B">
              <w:rPr>
                <w:sz w:val="18"/>
                <w:szCs w:val="18"/>
              </w:rPr>
              <w:t>Use</w:t>
            </w:r>
            <w:r>
              <w:rPr>
                <w:sz w:val="18"/>
                <w:szCs w:val="18"/>
              </w:rPr>
              <w:t xml:space="preserve"> with caution, as this can result in deleting of testing inventory that testers are still working on.</w:t>
            </w:r>
            <w:r>
              <w:rPr>
                <w:sz w:val="18"/>
                <w:szCs w:val="18"/>
              </w:rPr>
              <w:br/>
            </w:r>
          </w:p>
        </w:tc>
      </w:tr>
      <w:tr w:rsidR="0018389B" w14:paraId="0E718411" w14:textId="77777777" w:rsidTr="00C91799">
        <w:trPr>
          <w:trHeight w:val="219"/>
        </w:trPr>
        <w:tc>
          <w:tcPr>
            <w:tcW w:w="2127" w:type="dxa"/>
          </w:tcPr>
          <w:p w14:paraId="557F071A" w14:textId="31CBE7DA" w:rsidR="0018389B" w:rsidRDefault="0018389B" w:rsidP="00E8791B">
            <w:pPr>
              <w:ind w:left="0"/>
              <w:rPr>
                <w:b/>
                <w:bCs/>
                <w:sz w:val="18"/>
                <w:szCs w:val="18"/>
              </w:rPr>
            </w:pPr>
            <w:r>
              <w:rPr>
                <w:b/>
                <w:bCs/>
                <w:sz w:val="18"/>
                <w:szCs w:val="18"/>
              </w:rPr>
              <w:t>Limit import</w:t>
            </w:r>
          </w:p>
        </w:tc>
        <w:tc>
          <w:tcPr>
            <w:tcW w:w="7229" w:type="dxa"/>
          </w:tcPr>
          <w:p w14:paraId="51409427" w14:textId="61DB4506" w:rsidR="0018389B" w:rsidRDefault="0018389B" w:rsidP="0018389B">
            <w:pPr>
              <w:ind w:left="0"/>
            </w:pPr>
            <w:r>
              <w:t>Only specified number of inventory items will be imported into main grid</w:t>
            </w:r>
            <w:r w:rsidR="00EA4D1C">
              <w:t xml:space="preserve"> for further processing</w:t>
            </w:r>
            <w:r>
              <w:t>.</w:t>
            </w:r>
          </w:p>
          <w:p w14:paraId="3C03727E" w14:textId="6B4C1DD1" w:rsidR="0018389B" w:rsidRDefault="0018389B" w:rsidP="0018389B">
            <w:pPr>
              <w:ind w:left="0"/>
            </w:pPr>
          </w:p>
          <w:p w14:paraId="6220D728" w14:textId="513A90CD" w:rsidR="0018389B" w:rsidRPr="0018389B" w:rsidRDefault="0018389B" w:rsidP="0018389B">
            <w:pPr>
              <w:ind w:left="0"/>
              <w:rPr>
                <w:sz w:val="18"/>
                <w:szCs w:val="18"/>
              </w:rPr>
            </w:pPr>
            <w:r>
              <w:rPr>
                <w:b/>
                <w:bCs/>
                <w:sz w:val="18"/>
                <w:szCs w:val="18"/>
              </w:rPr>
              <w:t xml:space="preserve">NOTE: </w:t>
            </w:r>
            <w:r w:rsidRPr="00E8791B">
              <w:rPr>
                <w:sz w:val="18"/>
                <w:szCs w:val="18"/>
              </w:rPr>
              <w:t>Use</w:t>
            </w:r>
            <w:r>
              <w:rPr>
                <w:sz w:val="18"/>
                <w:szCs w:val="18"/>
              </w:rPr>
              <w:t xml:space="preserve"> when large number of recycling candidates is returned. In general, it is not advised to process more than 5.000 items to avoid performance issues.</w:t>
            </w:r>
          </w:p>
          <w:p w14:paraId="05404A5D" w14:textId="77777777" w:rsidR="0018389B" w:rsidRDefault="0018389B" w:rsidP="00E8791B">
            <w:pPr>
              <w:ind w:left="0"/>
            </w:pPr>
          </w:p>
        </w:tc>
      </w:tr>
      <w:tr w:rsidR="00E8791B" w14:paraId="413ADF1F" w14:textId="77777777" w:rsidTr="00C91799">
        <w:trPr>
          <w:trHeight w:val="219"/>
        </w:trPr>
        <w:tc>
          <w:tcPr>
            <w:tcW w:w="2127" w:type="dxa"/>
          </w:tcPr>
          <w:p w14:paraId="5ECDAFCB" w14:textId="2BF06FD9" w:rsidR="00E8791B" w:rsidRDefault="00E8791B" w:rsidP="00E8791B">
            <w:pPr>
              <w:ind w:left="0"/>
              <w:rPr>
                <w:b/>
                <w:bCs/>
                <w:sz w:val="18"/>
                <w:szCs w:val="18"/>
              </w:rPr>
            </w:pPr>
            <w:r>
              <w:rPr>
                <w:b/>
                <w:bCs/>
                <w:sz w:val="18"/>
                <w:szCs w:val="18"/>
              </w:rPr>
              <w:t>Only AGILE inventory</w:t>
            </w:r>
          </w:p>
        </w:tc>
        <w:tc>
          <w:tcPr>
            <w:tcW w:w="7229" w:type="dxa"/>
          </w:tcPr>
          <w:p w14:paraId="41FF9C64" w14:textId="77777777" w:rsidR="00E8791B" w:rsidRDefault="00E8791B" w:rsidP="00E8791B">
            <w:pPr>
              <w:ind w:left="0"/>
            </w:pPr>
            <w:r>
              <w:t>Only agile inventory items will be returned.</w:t>
            </w:r>
          </w:p>
          <w:p w14:paraId="13DDDB83" w14:textId="49943DCF" w:rsidR="00E8791B" w:rsidRDefault="00E8791B" w:rsidP="00E8791B">
            <w:pPr>
              <w:ind w:left="0"/>
            </w:pPr>
            <w:r>
              <w:t>Not applicable to Virtual eSIM</w:t>
            </w:r>
            <w:r w:rsidR="009D63EC">
              <w:t xml:space="preserve"> (eSIM candidates are selected from EBS)</w:t>
            </w:r>
            <w:r>
              <w:t>.</w:t>
            </w:r>
          </w:p>
        </w:tc>
      </w:tr>
      <w:tr w:rsidR="00E8791B" w14:paraId="3EC123AE" w14:textId="77777777" w:rsidTr="00C91799">
        <w:trPr>
          <w:trHeight w:val="219"/>
        </w:trPr>
        <w:tc>
          <w:tcPr>
            <w:tcW w:w="2127" w:type="dxa"/>
          </w:tcPr>
          <w:p w14:paraId="52D48615" w14:textId="3AF5C99C" w:rsidR="00E8791B" w:rsidRPr="00602485" w:rsidRDefault="00E8791B" w:rsidP="00E8791B">
            <w:pPr>
              <w:ind w:left="0"/>
              <w:rPr>
                <w:b/>
                <w:bCs/>
                <w:sz w:val="18"/>
                <w:szCs w:val="18"/>
              </w:rPr>
            </w:pPr>
            <w:r>
              <w:rPr>
                <w:b/>
                <w:bCs/>
                <w:sz w:val="18"/>
                <w:szCs w:val="18"/>
              </w:rPr>
              <w:t>Include inventory that is already claimed as available in Peklo</w:t>
            </w:r>
          </w:p>
        </w:tc>
        <w:tc>
          <w:tcPr>
            <w:tcW w:w="7229" w:type="dxa"/>
          </w:tcPr>
          <w:p w14:paraId="3E28BCD4" w14:textId="2C854F84" w:rsidR="00E8791B" w:rsidRDefault="00E8791B" w:rsidP="00E8791B">
            <w:pPr>
              <w:ind w:left="0"/>
            </w:pPr>
            <w:r w:rsidRPr="00F009AF">
              <w:t xml:space="preserve">Inventory items that are already claimed as available </w:t>
            </w:r>
            <w:r w:rsidRPr="00C21BD5">
              <w:rPr>
                <w:b/>
                <w:bCs/>
              </w:rPr>
              <w:t>in Peklo</w:t>
            </w:r>
            <w:r w:rsidRPr="00F009AF">
              <w:t xml:space="preserve"> will also be returned</w:t>
            </w:r>
            <w:r>
              <w:t>.</w:t>
            </w:r>
            <w:r w:rsidR="009D63EC">
              <w:br/>
              <w:t>Not applicable to Virtual eSIM (eSIM candidates are selected from EBS).</w:t>
            </w:r>
          </w:p>
          <w:p w14:paraId="58A6EB73" w14:textId="54150DFE" w:rsidR="00E8791B" w:rsidRDefault="00E8791B" w:rsidP="00E8791B">
            <w:pPr>
              <w:ind w:left="0"/>
            </w:pPr>
          </w:p>
          <w:p w14:paraId="3BE0EBC1" w14:textId="03DC329F" w:rsidR="00E8791B" w:rsidRPr="009D63EC" w:rsidRDefault="00D366C5" w:rsidP="009D63EC">
            <w:pPr>
              <w:ind w:left="0"/>
            </w:pPr>
            <w:r>
              <w:rPr>
                <w:b/>
                <w:bCs/>
                <w:sz w:val="18"/>
                <w:szCs w:val="18"/>
              </w:rPr>
              <w:t xml:space="preserve">NOTE: </w:t>
            </w:r>
            <w:r w:rsidRPr="00F009AF">
              <w:rPr>
                <w:sz w:val="18"/>
                <w:szCs w:val="18"/>
              </w:rPr>
              <w:t>This option is to re-assure data consistency between data in RMS and data in Peklo, should there be any concerns regarding it. It’s not needed during normal operation</w:t>
            </w:r>
            <w:r>
              <w:rPr>
                <w:sz w:val="18"/>
                <w:szCs w:val="18"/>
              </w:rPr>
              <w:t>.</w:t>
            </w:r>
            <w:r>
              <w:rPr>
                <w:sz w:val="18"/>
                <w:szCs w:val="18"/>
              </w:rPr>
              <w:br/>
            </w:r>
          </w:p>
        </w:tc>
      </w:tr>
    </w:tbl>
    <w:p w14:paraId="12829884" w14:textId="77777777" w:rsidR="00D6481A" w:rsidRDefault="00D6481A" w:rsidP="00D6481A">
      <w:pPr>
        <w:ind w:left="0"/>
      </w:pPr>
    </w:p>
    <w:p w14:paraId="3644874F" w14:textId="77777777" w:rsidR="00372283" w:rsidRDefault="00372283" w:rsidP="00372283">
      <w:pPr>
        <w:ind w:left="0"/>
      </w:pPr>
      <w:r>
        <w:t xml:space="preserve">Once all parameters are set, a number of available recycling candidates is returned in </w:t>
      </w:r>
      <w:r w:rsidRPr="00372283">
        <w:rPr>
          <w:b/>
          <w:bCs/>
          <w:sz w:val="18"/>
          <w:szCs w:val="18"/>
        </w:rPr>
        <w:t>Recyclable Items</w:t>
      </w:r>
      <w:r>
        <w:t xml:space="preserve"> edit box. </w:t>
      </w:r>
    </w:p>
    <w:p w14:paraId="2416295B" w14:textId="77777777" w:rsidR="00372283" w:rsidRDefault="00372283" w:rsidP="00F009AF">
      <w:pPr>
        <w:ind w:left="0"/>
      </w:pPr>
    </w:p>
    <w:p w14:paraId="20D783E0" w14:textId="290B596A" w:rsidR="00F009AF" w:rsidRDefault="00F009AF" w:rsidP="00F009AF">
      <w:pPr>
        <w:ind w:left="0"/>
      </w:pPr>
      <w:r w:rsidRPr="006B273A">
        <w:t xml:space="preserve">Press </w:t>
      </w:r>
      <w:r w:rsidRPr="006B273A">
        <w:rPr>
          <w:b/>
          <w:bCs/>
          <w:sz w:val="18"/>
          <w:szCs w:val="18"/>
        </w:rPr>
        <w:t>OK</w:t>
      </w:r>
      <w:r w:rsidRPr="006B273A">
        <w:rPr>
          <w:b/>
          <w:bCs/>
        </w:rPr>
        <w:t xml:space="preserve"> </w:t>
      </w:r>
      <w:r w:rsidRPr="006B273A">
        <w:t xml:space="preserve">to </w:t>
      </w:r>
      <w:r>
        <w:t>populate main form with found recyclable inventory items (recycling candidates).</w:t>
      </w:r>
    </w:p>
    <w:p w14:paraId="3371F733" w14:textId="36252224" w:rsidR="00E642A7" w:rsidRDefault="00E642A7" w:rsidP="00F009AF">
      <w:pPr>
        <w:ind w:left="0"/>
      </w:pPr>
    </w:p>
    <w:p w14:paraId="499B84E9" w14:textId="3F596D81" w:rsidR="00E642A7" w:rsidRDefault="00E642A7" w:rsidP="00F009AF">
      <w:pPr>
        <w:ind w:left="0"/>
      </w:pPr>
      <w:r>
        <w:t>Once the grid is populated, update inventory attributes and continue with cleansing tasks as needed.</w:t>
      </w:r>
    </w:p>
    <w:p w14:paraId="61033382" w14:textId="52DBE9B4" w:rsidR="00372283" w:rsidRDefault="00372283" w:rsidP="00F009AF">
      <w:pPr>
        <w:ind w:left="0"/>
      </w:pPr>
    </w:p>
    <w:p w14:paraId="765D3271" w14:textId="56316B57" w:rsidR="00372283" w:rsidRDefault="00F305E2" w:rsidP="00F305E2">
      <w:pPr>
        <w:pStyle w:val="Nadpis6"/>
      </w:pPr>
      <w:bookmarkStart w:id="707" w:name="_Toc208566145"/>
      <w:r>
        <w:t>Controls</w:t>
      </w:r>
      <w:bookmarkEnd w:id="707"/>
    </w:p>
    <w:p w14:paraId="40EFD4E1" w14:textId="751F099E" w:rsidR="00F305E2" w:rsidRPr="00F305E2" w:rsidRDefault="00F305E2" w:rsidP="00382F1A">
      <w:pPr>
        <w:pStyle w:val="Bezmezer"/>
      </w:pPr>
      <w:bookmarkStart w:id="708" w:name="_Toc208566146"/>
      <w:r>
        <w:t>Additional Buttons</w:t>
      </w:r>
      <w:bookmarkEnd w:id="708"/>
    </w:p>
    <w:p w14:paraId="70650758" w14:textId="77777777" w:rsidR="00372283" w:rsidRDefault="00372283" w:rsidP="00372283">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372283" w:rsidRPr="00DF00E8" w14:paraId="4C38815B" w14:textId="77777777" w:rsidTr="00C91799">
        <w:trPr>
          <w:trHeight w:val="701"/>
        </w:trPr>
        <w:tc>
          <w:tcPr>
            <w:tcW w:w="1530" w:type="dxa"/>
            <w:shd w:val="clear" w:color="auto" w:fill="D9D9D9" w:themeFill="background1" w:themeFillShade="D9"/>
          </w:tcPr>
          <w:p w14:paraId="6ED7A331" w14:textId="77777777" w:rsidR="00372283" w:rsidRPr="00DF00E8" w:rsidRDefault="00372283" w:rsidP="00C91799">
            <w:pPr>
              <w:ind w:left="0"/>
              <w:rPr>
                <w:b/>
                <w:bCs/>
              </w:rPr>
            </w:pPr>
            <w:r>
              <w:rPr>
                <w:b/>
                <w:bCs/>
              </w:rPr>
              <w:t>Button Caption</w:t>
            </w:r>
          </w:p>
        </w:tc>
        <w:tc>
          <w:tcPr>
            <w:tcW w:w="7826" w:type="dxa"/>
            <w:shd w:val="clear" w:color="auto" w:fill="D9D9D9" w:themeFill="background1" w:themeFillShade="D9"/>
          </w:tcPr>
          <w:p w14:paraId="619C821D" w14:textId="77777777" w:rsidR="00372283" w:rsidRPr="00DF00E8" w:rsidRDefault="00372283" w:rsidP="00C91799">
            <w:pPr>
              <w:ind w:left="0"/>
              <w:rPr>
                <w:b/>
                <w:bCs/>
              </w:rPr>
            </w:pPr>
            <w:r w:rsidRPr="00DF00E8">
              <w:rPr>
                <w:b/>
                <w:bCs/>
              </w:rPr>
              <w:t>Description</w:t>
            </w:r>
          </w:p>
        </w:tc>
      </w:tr>
      <w:tr w:rsidR="00372283" w:rsidRPr="00AD3D46" w14:paraId="568A1240" w14:textId="77777777" w:rsidTr="00C91799">
        <w:trPr>
          <w:trHeight w:val="219"/>
        </w:trPr>
        <w:tc>
          <w:tcPr>
            <w:tcW w:w="1530" w:type="dxa"/>
          </w:tcPr>
          <w:p w14:paraId="66CED088" w14:textId="77777777" w:rsidR="00372283" w:rsidRPr="00372283" w:rsidRDefault="00372283" w:rsidP="00C91799">
            <w:pPr>
              <w:ind w:left="0"/>
              <w:rPr>
                <w:i/>
                <w:iCs w:val="0"/>
                <w:sz w:val="6"/>
                <w:szCs w:val="6"/>
              </w:rPr>
            </w:pPr>
            <w:r>
              <w:rPr>
                <w:b/>
                <w:bCs/>
                <w:noProof/>
                <w:sz w:val="18"/>
                <w:szCs w:val="18"/>
              </w:rPr>
              <w:lastRenderedPageBreak/>
              <w:drawing>
                <wp:anchor distT="0" distB="0" distL="114300" distR="114300" simplePos="0" relativeHeight="251743232" behindDoc="0" locked="0" layoutInCell="1" allowOverlap="1" wp14:anchorId="6BA1B5B9" wp14:editId="7C49F8B0">
                  <wp:simplePos x="0" y="0"/>
                  <wp:positionH relativeFrom="column">
                    <wp:posOffset>-1905</wp:posOffset>
                  </wp:positionH>
                  <wp:positionV relativeFrom="paragraph">
                    <wp:posOffset>5080</wp:posOffset>
                  </wp:positionV>
                  <wp:extent cx="154305" cy="154305"/>
                  <wp:effectExtent l="0" t="0" r="0" b="0"/>
                  <wp:wrapNone/>
                  <wp:docPr id="194" name="Obráze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Obrázek 194"/>
                          <pic:cNvPicPr/>
                        </pic:nvPicPr>
                        <pic:blipFill>
                          <a:blip r:embed="rId409">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sz w:val="18"/>
                <w:szCs w:val="18"/>
              </w:rPr>
              <w:br/>
            </w:r>
          </w:p>
          <w:p w14:paraId="2EC74C56" w14:textId="7681F607" w:rsidR="00372283" w:rsidRPr="00EA4D1C" w:rsidRDefault="00EA4D1C" w:rsidP="00C91799">
            <w:pPr>
              <w:ind w:left="0"/>
              <w:rPr>
                <w:b/>
                <w:bCs/>
                <w:sz w:val="18"/>
                <w:szCs w:val="18"/>
              </w:rPr>
            </w:pPr>
            <w:r w:rsidRPr="00EA4D1C">
              <w:rPr>
                <w:b/>
                <w:bCs/>
                <w:sz w:val="18"/>
                <w:szCs w:val="18"/>
              </w:rPr>
              <w:t>Refresh</w:t>
            </w:r>
            <w:r w:rsidR="00372283" w:rsidRPr="00EA4D1C">
              <w:rPr>
                <w:b/>
                <w:bCs/>
                <w:sz w:val="18"/>
                <w:szCs w:val="18"/>
              </w:rPr>
              <w:br/>
            </w:r>
          </w:p>
        </w:tc>
        <w:tc>
          <w:tcPr>
            <w:tcW w:w="7826" w:type="dxa"/>
          </w:tcPr>
          <w:p w14:paraId="2EC855A3" w14:textId="43256DDE" w:rsidR="00372283" w:rsidRPr="00AD3D46" w:rsidRDefault="00372283" w:rsidP="00C91799">
            <w:pPr>
              <w:ind w:left="0"/>
            </w:pPr>
            <w:r>
              <w:t>Recalculates the number of available recycling candidates.</w:t>
            </w:r>
          </w:p>
        </w:tc>
      </w:tr>
    </w:tbl>
    <w:p w14:paraId="7CEF759F" w14:textId="77777777" w:rsidR="00F009AF" w:rsidRDefault="00F009AF" w:rsidP="00F009AF">
      <w:pPr>
        <w:ind w:left="0"/>
      </w:pPr>
    </w:p>
    <w:p w14:paraId="3292326E" w14:textId="2C854760" w:rsidR="00F009AF" w:rsidRDefault="00F009AF" w:rsidP="00F305E2">
      <w:pPr>
        <w:pStyle w:val="Nadpis6"/>
      </w:pPr>
      <w:bookmarkStart w:id="709" w:name="_Toc208566147"/>
      <w:r w:rsidRPr="003E2529">
        <w:t>Process Overview</w:t>
      </w:r>
      <w:bookmarkEnd w:id="709"/>
    </w:p>
    <w:p w14:paraId="5EB485C8" w14:textId="2DD19866" w:rsidR="00735D1C" w:rsidRPr="00735D1C" w:rsidRDefault="00735D1C" w:rsidP="00F009AF">
      <w:pPr>
        <w:ind w:left="0"/>
        <w:rPr>
          <w:u w:val="single"/>
        </w:rPr>
      </w:pPr>
      <w:r>
        <w:rPr>
          <w:u w:val="single"/>
        </w:rPr>
        <w:t xml:space="preserve">For </w:t>
      </w:r>
      <w:r w:rsidRPr="00735D1C">
        <w:rPr>
          <w:u w:val="single"/>
        </w:rPr>
        <w:t>MSISDN / ISDN / SIM:</w:t>
      </w:r>
    </w:p>
    <w:p w14:paraId="7081E0E0" w14:textId="419CE24B" w:rsidR="00E642A7" w:rsidRDefault="00E642A7" w:rsidP="00F009AF">
      <w:pPr>
        <w:ind w:left="0"/>
        <w:rPr>
          <w:b/>
          <w:bCs/>
          <w:i/>
          <w:iCs w:val="0"/>
        </w:rPr>
      </w:pPr>
    </w:p>
    <w:p w14:paraId="79BAFC40" w14:textId="3323339B" w:rsidR="00E642A7" w:rsidRPr="00CD3B7E" w:rsidRDefault="00E642A7">
      <w:pPr>
        <w:pStyle w:val="Odstavecseseznamem"/>
        <w:numPr>
          <w:ilvl w:val="0"/>
          <w:numId w:val="98"/>
        </w:numPr>
      </w:pPr>
      <w:r w:rsidRPr="00CD3B7E">
        <w:t xml:space="preserve">Construct a combined array of all inventory items belonging to ranges configured for the selected inventory type and test environment in table </w:t>
      </w:r>
      <w:r w:rsidRPr="00CD3B7E">
        <w:rPr>
          <w:rFonts w:ascii="Consolas" w:hAnsi="Consolas"/>
        </w:rPr>
        <w:t>RMSTOOL</w:t>
      </w:r>
      <w:r w:rsidR="008E7E18">
        <w:rPr>
          <w:rFonts w:ascii="Consolas" w:hAnsi="Consolas"/>
        </w:rPr>
        <w:t>_OWN</w:t>
      </w:r>
      <w:r w:rsidRPr="00CD3B7E">
        <w:rPr>
          <w:rFonts w:ascii="Consolas" w:hAnsi="Consolas"/>
        </w:rPr>
        <w:t>.RMSTOOL_RANGE_REF</w:t>
      </w:r>
      <w:r w:rsidRPr="00CD3B7E">
        <w:t xml:space="preserve">. </w:t>
      </w:r>
    </w:p>
    <w:p w14:paraId="156C1405" w14:textId="77777777" w:rsidR="00E642A7" w:rsidRDefault="00E642A7">
      <w:pPr>
        <w:pStyle w:val="Odstavecseseznamem"/>
        <w:numPr>
          <w:ilvl w:val="0"/>
          <w:numId w:val="98"/>
        </w:numPr>
      </w:pPr>
      <w:r>
        <w:t>Query</w:t>
      </w:r>
      <w:r w:rsidRPr="00CD3B7E">
        <w:t xml:space="preserve"> </w:t>
      </w:r>
      <w:r>
        <w:t xml:space="preserve">following </w:t>
      </w:r>
      <w:r w:rsidRPr="00CD3B7E">
        <w:t>Peklo tables</w:t>
      </w:r>
    </w:p>
    <w:p w14:paraId="6E48C587" w14:textId="77777777" w:rsidR="00E642A7" w:rsidRPr="00306BC8" w:rsidRDefault="00E642A7">
      <w:pPr>
        <w:pStyle w:val="Odstavecseseznamem"/>
        <w:numPr>
          <w:ilvl w:val="1"/>
          <w:numId w:val="100"/>
        </w:numPr>
      </w:pPr>
      <w:r w:rsidRPr="00CD3B7E">
        <w:rPr>
          <w:rFonts w:ascii="Consolas" w:hAnsi="Consolas"/>
        </w:rPr>
        <w:t>PEKLO_&lt;env&gt;_MAIN</w:t>
      </w:r>
    </w:p>
    <w:p w14:paraId="78CEB158" w14:textId="77777777" w:rsidR="00E642A7" w:rsidRDefault="00E642A7">
      <w:pPr>
        <w:pStyle w:val="Odstavecseseznamem"/>
        <w:numPr>
          <w:ilvl w:val="1"/>
          <w:numId w:val="100"/>
        </w:numPr>
      </w:pPr>
      <w:r w:rsidRPr="00CD3B7E">
        <w:rPr>
          <w:rFonts w:ascii="Consolas" w:hAnsi="Consolas"/>
        </w:rPr>
        <w:t>PEKLO_&lt;env&gt;_MAIN_SIM</w:t>
      </w:r>
      <w:r w:rsidRPr="00CD3B7E">
        <w:t xml:space="preserve"> </w:t>
      </w:r>
    </w:p>
    <w:p w14:paraId="2C766CFD"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USED_BY</w:t>
      </w:r>
    </w:p>
    <w:p w14:paraId="563FEEAA"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SIM_USED_BY</w:t>
      </w:r>
    </w:p>
    <w:p w14:paraId="6DB3D7E8" w14:textId="77777777" w:rsidR="00E642A7" w:rsidRPr="00306BC8" w:rsidRDefault="00E642A7">
      <w:pPr>
        <w:pStyle w:val="Odstavecseseznamem"/>
        <w:numPr>
          <w:ilvl w:val="1"/>
          <w:numId w:val="100"/>
        </w:numPr>
      </w:pPr>
      <w:r>
        <w:rPr>
          <w:rFonts w:ascii="Consolas" w:hAnsi="Consolas"/>
        </w:rPr>
        <w:t>PEKLO_MSISDN_BL</w:t>
      </w:r>
    </w:p>
    <w:p w14:paraId="276ECB8E" w14:textId="77777777" w:rsidR="00E642A7" w:rsidRDefault="00E642A7">
      <w:pPr>
        <w:pStyle w:val="Odstavecseseznamem"/>
        <w:numPr>
          <w:ilvl w:val="1"/>
          <w:numId w:val="100"/>
        </w:numPr>
      </w:pPr>
      <w:r>
        <w:rPr>
          <w:rFonts w:ascii="Consolas" w:hAnsi="Consolas"/>
        </w:rPr>
        <w:t>PEKLO_SIM_BL</w:t>
      </w:r>
    </w:p>
    <w:p w14:paraId="6083CC31" w14:textId="77777777" w:rsidR="00E642A7" w:rsidRPr="00CD3B7E" w:rsidRDefault="00E642A7" w:rsidP="00E642A7">
      <w:pPr>
        <w:pStyle w:val="Odstavecseseznamem"/>
      </w:pPr>
      <w:r w:rsidRPr="00CD3B7E">
        <w:t>for inventory items as follows</w:t>
      </w:r>
      <w:r>
        <w:t>:</w:t>
      </w:r>
    </w:p>
    <w:p w14:paraId="3B3D6A30" w14:textId="77777777" w:rsidR="00E642A7" w:rsidRPr="00CD3B7E" w:rsidRDefault="00E642A7">
      <w:pPr>
        <w:pStyle w:val="Odstavecseseznamem"/>
        <w:numPr>
          <w:ilvl w:val="1"/>
          <w:numId w:val="98"/>
        </w:numPr>
      </w:pPr>
      <w:r w:rsidRPr="00CD3B7E">
        <w:t>Include all items from the combined array</w:t>
      </w:r>
      <w:r>
        <w:t xml:space="preserve"> constructed in previous step</w:t>
      </w:r>
    </w:p>
    <w:p w14:paraId="3E1F8CFA" w14:textId="77777777" w:rsidR="00E642A7" w:rsidRPr="00CD3B7E" w:rsidRDefault="00E642A7">
      <w:pPr>
        <w:pStyle w:val="Odstavecseseznamem"/>
        <w:numPr>
          <w:ilvl w:val="1"/>
          <w:numId w:val="98"/>
        </w:numPr>
      </w:pPr>
      <w:r w:rsidRPr="00CD3B7E">
        <w:t>Remove agile inventory items not meeting agile threshold date</w:t>
      </w:r>
    </w:p>
    <w:p w14:paraId="5B702EFB" w14:textId="77777777" w:rsidR="00E642A7" w:rsidRPr="00CD3B7E" w:rsidRDefault="00E642A7">
      <w:pPr>
        <w:pStyle w:val="Odstavecseseznamem"/>
        <w:numPr>
          <w:ilvl w:val="1"/>
          <w:numId w:val="98"/>
        </w:numPr>
      </w:pPr>
      <w:r w:rsidRPr="00CD3B7E">
        <w:t>Remove standard inventory items not meeting standard threshold date</w:t>
      </w:r>
    </w:p>
    <w:p w14:paraId="79C73D0E" w14:textId="77777777" w:rsidR="00E642A7" w:rsidRPr="00CD3B7E" w:rsidRDefault="00E642A7">
      <w:pPr>
        <w:pStyle w:val="Odstavecseseznamem"/>
        <w:numPr>
          <w:ilvl w:val="1"/>
          <w:numId w:val="98"/>
        </w:numPr>
      </w:pPr>
      <w:r w:rsidRPr="00CD3B7E">
        <w:t>Remove blacklisted inventory items</w:t>
      </w:r>
    </w:p>
    <w:p w14:paraId="6B7E352C" w14:textId="77777777" w:rsidR="00E642A7" w:rsidRPr="00CD3B7E" w:rsidRDefault="00E642A7">
      <w:pPr>
        <w:pStyle w:val="Odstavecseseznamem"/>
        <w:numPr>
          <w:ilvl w:val="1"/>
          <w:numId w:val="98"/>
        </w:numPr>
      </w:pPr>
      <w:r w:rsidRPr="00CD3B7E">
        <w:t>Optionally, remove inventory items already claimed as Available (</w:t>
      </w:r>
      <w:r w:rsidRPr="00CD3B7E">
        <w:rPr>
          <w:rFonts w:ascii="Consolas" w:hAnsi="Consolas"/>
        </w:rPr>
        <w:t>AVAILABLE = 1</w:t>
      </w:r>
      <w:r w:rsidRPr="00CD3B7E">
        <w:t xml:space="preserve">) </w:t>
      </w:r>
      <w:r>
        <w:t xml:space="preserve">(if the user selected this option) </w:t>
      </w:r>
    </w:p>
    <w:p w14:paraId="63CAD92F" w14:textId="77777777" w:rsidR="00E642A7" w:rsidRPr="00CD3B7E" w:rsidRDefault="00E642A7">
      <w:pPr>
        <w:pStyle w:val="Odstavecseseznamem"/>
        <w:numPr>
          <w:ilvl w:val="1"/>
          <w:numId w:val="98"/>
        </w:numPr>
      </w:pPr>
      <w:r w:rsidRPr="00CD3B7E">
        <w:t>Remove inventory items that were allocated in Peklo but haven’t been used yet (</w:t>
      </w:r>
      <w:r w:rsidRPr="00CD3B7E">
        <w:rPr>
          <w:rFonts w:ascii="Consolas" w:hAnsi="Consolas"/>
        </w:rPr>
        <w:t>STATUS = 1</w:t>
      </w:r>
      <w:r w:rsidRPr="00CD3B7E">
        <w:t>)</w:t>
      </w:r>
    </w:p>
    <w:p w14:paraId="77FAD82E" w14:textId="77777777" w:rsidR="00E642A7" w:rsidRPr="00CD3B7E" w:rsidRDefault="00E642A7">
      <w:pPr>
        <w:pStyle w:val="Odstavecseseznamem"/>
        <w:numPr>
          <w:ilvl w:val="1"/>
          <w:numId w:val="98"/>
        </w:numPr>
      </w:pPr>
      <w:r w:rsidRPr="00CD3B7E">
        <w:t>Optionally, intersect with set of agile inventory items in Peklo (</w:t>
      </w:r>
      <w:r w:rsidRPr="00CD3B7E">
        <w:rPr>
          <w:rFonts w:ascii="Consolas" w:hAnsi="Consolas"/>
        </w:rPr>
        <w:t>NOTE LIKE ‘%&lt;agile_note&gt;%’</w:t>
      </w:r>
      <w:r w:rsidRPr="00CD3B7E">
        <w:t xml:space="preserve"> (</w:t>
      </w:r>
      <w:r>
        <w:t>if user selected option to recycle agile inventory only</w:t>
      </w:r>
      <w:r w:rsidRPr="00CD3B7E">
        <w:t>)</w:t>
      </w:r>
    </w:p>
    <w:p w14:paraId="6D44636E" w14:textId="77777777" w:rsidR="00E642A7" w:rsidRPr="00CD3B7E" w:rsidRDefault="00E642A7">
      <w:pPr>
        <w:pStyle w:val="Odstavecseseznamem"/>
        <w:numPr>
          <w:ilvl w:val="0"/>
          <w:numId w:val="98"/>
        </w:numPr>
      </w:pPr>
      <w:r w:rsidRPr="00CD3B7E">
        <w:t>Populate main grid with found inventory items</w:t>
      </w:r>
      <w:r>
        <w:t xml:space="preserve"> </w:t>
      </w:r>
      <w:r w:rsidRPr="00CD3B7E">
        <w:t>meeting the</w:t>
      </w:r>
      <w:r>
        <w:t xml:space="preserve"> above</w:t>
      </w:r>
      <w:r w:rsidRPr="00CD3B7E">
        <w:t xml:space="preserve"> recycling conditions.</w:t>
      </w:r>
    </w:p>
    <w:p w14:paraId="1F95F047" w14:textId="77777777" w:rsidR="00E642A7" w:rsidRDefault="00E642A7" w:rsidP="00F009AF">
      <w:pPr>
        <w:ind w:left="0"/>
      </w:pPr>
    </w:p>
    <w:p w14:paraId="33FF9C70" w14:textId="54958060" w:rsidR="00735D1C" w:rsidRPr="00735D1C" w:rsidRDefault="00735D1C" w:rsidP="00735D1C">
      <w:pPr>
        <w:ind w:left="0"/>
        <w:rPr>
          <w:u w:val="single"/>
        </w:rPr>
      </w:pPr>
      <w:r>
        <w:rPr>
          <w:u w:val="single"/>
        </w:rPr>
        <w:t>For Virtual eSIM</w:t>
      </w:r>
      <w:r w:rsidRPr="00735D1C">
        <w:rPr>
          <w:u w:val="single"/>
        </w:rPr>
        <w:t>:</w:t>
      </w:r>
    </w:p>
    <w:p w14:paraId="702151E5" w14:textId="77777777" w:rsidR="00735D1C" w:rsidRDefault="00735D1C" w:rsidP="00735D1C">
      <w:pPr>
        <w:ind w:left="0"/>
        <w:rPr>
          <w:b/>
          <w:bCs/>
          <w:i/>
          <w:iCs w:val="0"/>
        </w:rPr>
      </w:pPr>
    </w:p>
    <w:p w14:paraId="494FBCE5" w14:textId="7C2179E7" w:rsidR="00735D1C" w:rsidRPr="00CD3B7E" w:rsidRDefault="00735D1C">
      <w:pPr>
        <w:pStyle w:val="Odstavecseseznamem"/>
        <w:numPr>
          <w:ilvl w:val="0"/>
          <w:numId w:val="168"/>
        </w:numPr>
      </w:pPr>
      <w:r w:rsidRPr="00CD3B7E">
        <w:t xml:space="preserve">Construct a combined array of all inventory items belonging to ranges configured for the selected inventory type in table </w:t>
      </w:r>
      <w:r w:rsidRPr="00CD3B7E">
        <w:rPr>
          <w:rFonts w:ascii="Consolas" w:hAnsi="Consolas"/>
        </w:rPr>
        <w:t>RMSTOOL</w:t>
      </w:r>
      <w:r>
        <w:rPr>
          <w:rFonts w:ascii="Consolas" w:hAnsi="Consolas"/>
        </w:rPr>
        <w:t>_OWN</w:t>
      </w:r>
      <w:r w:rsidRPr="00CD3B7E">
        <w:rPr>
          <w:rFonts w:ascii="Consolas" w:hAnsi="Consolas"/>
        </w:rPr>
        <w:t>.RMSTOOL_RANGE_REF</w:t>
      </w:r>
      <w:r w:rsidRPr="00CD3B7E">
        <w:t xml:space="preserve">. </w:t>
      </w:r>
    </w:p>
    <w:p w14:paraId="130E7D07" w14:textId="3BC16A41" w:rsidR="00735D1C" w:rsidRDefault="00735D1C">
      <w:pPr>
        <w:pStyle w:val="Odstavecseseznamem"/>
        <w:numPr>
          <w:ilvl w:val="0"/>
          <w:numId w:val="168"/>
        </w:numPr>
      </w:pPr>
      <w:r>
        <w:t>Query</w:t>
      </w:r>
      <w:r w:rsidRPr="00CD3B7E">
        <w:t xml:space="preserve"> </w:t>
      </w:r>
      <w:r>
        <w:t>following RMS</w:t>
      </w:r>
      <w:r w:rsidRPr="00CD3B7E">
        <w:t xml:space="preserve"> tables</w:t>
      </w:r>
    </w:p>
    <w:p w14:paraId="2DDF353C" w14:textId="1867C0EB" w:rsidR="00735D1C" w:rsidRPr="00A62AF1" w:rsidRDefault="00A62AF1">
      <w:pPr>
        <w:pStyle w:val="Odstavecseseznamem"/>
        <w:numPr>
          <w:ilvl w:val="1"/>
          <w:numId w:val="100"/>
        </w:numPr>
      </w:pPr>
      <w:r>
        <w:rPr>
          <w:rFonts w:ascii="Consolas" w:hAnsi="Consolas"/>
        </w:rPr>
        <w:t>INVD_MAIN</w:t>
      </w:r>
    </w:p>
    <w:p w14:paraId="670A0168" w14:textId="61AD4454" w:rsidR="00735D1C" w:rsidRPr="00A62AF1" w:rsidRDefault="00A62AF1">
      <w:pPr>
        <w:pStyle w:val="Odstavecseseznamem"/>
        <w:numPr>
          <w:ilvl w:val="1"/>
          <w:numId w:val="100"/>
        </w:numPr>
      </w:pPr>
      <w:r>
        <w:rPr>
          <w:rFonts w:ascii="Consolas" w:hAnsi="Consolas"/>
        </w:rPr>
        <w:t>INVD_</w:t>
      </w:r>
      <w:r w:rsidR="009D63EC">
        <w:rPr>
          <w:rFonts w:ascii="Consolas" w:hAnsi="Consolas"/>
        </w:rPr>
        <w:t>MAIN_EXT_DATA</w:t>
      </w:r>
    </w:p>
    <w:p w14:paraId="72E3199D" w14:textId="07964D86" w:rsidR="00735D1C" w:rsidRDefault="00DD05AE" w:rsidP="00DD05AE">
      <w:pPr>
        <w:pStyle w:val="Odstavecseseznamem"/>
      </w:pPr>
      <w:r>
        <w:t xml:space="preserve">to retrieve </w:t>
      </w:r>
      <w:r w:rsidRPr="00DD05AE">
        <w:rPr>
          <w:rFonts w:ascii="Consolas" w:hAnsi="Consolas"/>
        </w:rPr>
        <w:t>PARAM_ID 30004</w:t>
      </w:r>
      <w:r>
        <w:t xml:space="preserve"> value (</w:t>
      </w:r>
      <w:r w:rsidRPr="00DD05AE">
        <w:rPr>
          <w:rFonts w:ascii="Consolas" w:hAnsi="Consolas"/>
        </w:rPr>
        <w:t>ICCID</w:t>
      </w:r>
      <w:r>
        <w:t xml:space="preserve">) </w:t>
      </w:r>
      <w:r w:rsidR="00735D1C" w:rsidRPr="00CD3B7E">
        <w:t xml:space="preserve">for </w:t>
      </w:r>
      <w:r>
        <w:t xml:space="preserve">all </w:t>
      </w:r>
      <w:r>
        <w:rPr>
          <w:rFonts w:ascii="Consolas" w:hAnsi="Consolas"/>
        </w:rPr>
        <w:t>IMSI</w:t>
      </w:r>
      <w:r w:rsidR="00735D1C" w:rsidRPr="00CD3B7E">
        <w:t xml:space="preserve"> </w:t>
      </w:r>
      <w:r>
        <w:t>returned in previous step</w:t>
      </w:r>
    </w:p>
    <w:p w14:paraId="273AA5D2" w14:textId="77777777" w:rsidR="009D63EC" w:rsidRDefault="009D63EC">
      <w:pPr>
        <w:pStyle w:val="Odstavecseseznamem"/>
        <w:numPr>
          <w:ilvl w:val="0"/>
          <w:numId w:val="168"/>
        </w:numPr>
      </w:pPr>
      <w:r>
        <w:t xml:space="preserve">Query EBS table </w:t>
      </w:r>
      <w:r w:rsidRPr="009D63EC">
        <w:rPr>
          <w:rFonts w:ascii="Consolas" w:hAnsi="Consolas"/>
        </w:rPr>
        <w:t>INV.MTL_SERIAL_NUMBERS</w:t>
      </w:r>
      <w:r w:rsidRPr="009D63EC">
        <w:t xml:space="preserve"> for</w:t>
      </w:r>
      <w:r>
        <w:t xml:space="preserve"> items having:</w:t>
      </w:r>
    </w:p>
    <w:p w14:paraId="1FCCE391" w14:textId="29CBA6F6" w:rsidR="009D63EC" w:rsidRDefault="00DD05AE">
      <w:pPr>
        <w:pStyle w:val="Odstavecseseznamem"/>
        <w:numPr>
          <w:ilvl w:val="1"/>
          <w:numId w:val="168"/>
        </w:numPr>
      </w:pPr>
      <w:r w:rsidRPr="00DD05AE">
        <w:rPr>
          <w:rFonts w:ascii="Consolas" w:hAnsi="Consolas"/>
        </w:rPr>
        <w:t>SERIAL_NUMBER</w:t>
      </w:r>
      <w:r>
        <w:t xml:space="preserve"> (</w:t>
      </w:r>
      <w:r w:rsidRPr="00DD05AE">
        <w:rPr>
          <w:rFonts w:ascii="Consolas" w:hAnsi="Consolas"/>
        </w:rPr>
        <w:t>ICCID</w:t>
      </w:r>
      <w:r>
        <w:t>)</w:t>
      </w:r>
      <w:r w:rsidR="009D63EC">
        <w:t xml:space="preserve"> from previous RMS query</w:t>
      </w:r>
    </w:p>
    <w:p w14:paraId="0E7357C7" w14:textId="4C10D641" w:rsidR="009D63EC" w:rsidRPr="00A62AF1" w:rsidRDefault="009D63EC">
      <w:pPr>
        <w:pStyle w:val="Odstavecseseznamem"/>
        <w:numPr>
          <w:ilvl w:val="1"/>
          <w:numId w:val="193"/>
        </w:numPr>
      </w:pPr>
      <w:r>
        <w:rPr>
          <w:rFonts w:ascii="Consolas" w:hAnsi="Consolas"/>
        </w:rPr>
        <w:t>SHIP</w:t>
      </w:r>
      <w:r w:rsidRPr="009D63EC">
        <w:rPr>
          <w:rFonts w:ascii="Consolas" w:hAnsi="Consolas"/>
        </w:rPr>
        <w:t>_DATE</w:t>
      </w:r>
      <w:r w:rsidRPr="009D63EC">
        <w:t xml:space="preserve"> </w:t>
      </w:r>
      <w:r>
        <w:t>before</w:t>
      </w:r>
      <w:r w:rsidRPr="009D63EC">
        <w:t xml:space="preserve"> selected </w:t>
      </w:r>
      <w:r>
        <w:t>date (i.e., used long ago enough to be considered as cleansing candidate)</w:t>
      </w:r>
    </w:p>
    <w:p w14:paraId="1D6B5BB5" w14:textId="67EB06F0" w:rsidR="009D63EC" w:rsidRPr="00A62AF1" w:rsidRDefault="009D63EC">
      <w:pPr>
        <w:pStyle w:val="Odstavecseseznamem"/>
        <w:numPr>
          <w:ilvl w:val="1"/>
          <w:numId w:val="193"/>
        </w:numPr>
      </w:pPr>
      <w:r>
        <w:rPr>
          <w:rFonts w:ascii="Consolas" w:hAnsi="Consolas"/>
        </w:rPr>
        <w:t>CURRENT_STATUS &lt;&gt; 3</w:t>
      </w:r>
      <w:r w:rsidRPr="00DD05AE">
        <w:t xml:space="preserve"> (In Stock)</w:t>
      </w:r>
    </w:p>
    <w:p w14:paraId="116F4F1B" w14:textId="77777777" w:rsidR="00735D1C" w:rsidRPr="00CD3B7E" w:rsidRDefault="00735D1C">
      <w:pPr>
        <w:pStyle w:val="Odstavecseseznamem"/>
        <w:numPr>
          <w:ilvl w:val="0"/>
          <w:numId w:val="168"/>
        </w:numPr>
      </w:pPr>
      <w:r w:rsidRPr="00CD3B7E">
        <w:t>Populate main grid with found inventory items</w:t>
      </w:r>
      <w:r>
        <w:t xml:space="preserve"> </w:t>
      </w:r>
      <w:r w:rsidRPr="00CD3B7E">
        <w:t>meeting the</w:t>
      </w:r>
      <w:r>
        <w:t xml:space="preserve"> above</w:t>
      </w:r>
      <w:r w:rsidRPr="00CD3B7E">
        <w:t xml:space="preserve"> recycling conditions.</w:t>
      </w:r>
    </w:p>
    <w:p w14:paraId="3D064130" w14:textId="77777777" w:rsidR="00735D1C" w:rsidRDefault="00735D1C" w:rsidP="00F009AF">
      <w:pPr>
        <w:ind w:left="0"/>
      </w:pPr>
    </w:p>
    <w:p w14:paraId="2581644B" w14:textId="47199F6F" w:rsidR="00E642A7" w:rsidRPr="00E642A7" w:rsidRDefault="00E642A7" w:rsidP="00F009AF">
      <w:pPr>
        <w:ind w:left="0"/>
      </w:pPr>
      <w:r>
        <w:t>Also s</w:t>
      </w:r>
      <w:r w:rsidRPr="00E642A7">
        <w:t xml:space="preserve">ee </w:t>
      </w:r>
      <w:hyperlink w:anchor="_Inventory_Recycling_Model" w:history="1">
        <w:r w:rsidRPr="00E642A7">
          <w:rPr>
            <w:rStyle w:val="Hypertextovodkaz"/>
          </w:rPr>
          <w:t>Inventory Recycling Model</w:t>
        </w:r>
      </w:hyperlink>
      <w:r>
        <w:t xml:space="preserve"> for more details.</w:t>
      </w:r>
    </w:p>
    <w:p w14:paraId="2DA5693F" w14:textId="77777777" w:rsidR="00F009AF" w:rsidRDefault="00F009AF" w:rsidP="00F009AF">
      <w:pPr>
        <w:ind w:left="0"/>
        <w:rPr>
          <w:i/>
          <w:iCs w:val="0"/>
          <w:u w:val="single"/>
        </w:rPr>
      </w:pPr>
    </w:p>
    <w:p w14:paraId="738726F3" w14:textId="511A6553" w:rsidR="00F009AF" w:rsidRDefault="00F009AF" w:rsidP="00F305E2">
      <w:pPr>
        <w:pStyle w:val="Nadpis6"/>
      </w:pPr>
      <w:bookmarkStart w:id="710" w:name="_Toc208566148"/>
      <w:r w:rsidRPr="00B64FF8">
        <w:t xml:space="preserve">Role </w:t>
      </w:r>
      <w:r w:rsidR="00F305E2">
        <w:t>D</w:t>
      </w:r>
      <w:r>
        <w:t>ifferences</w:t>
      </w:r>
      <w:bookmarkEnd w:id="710"/>
    </w:p>
    <w:p w14:paraId="22EE24C7" w14:textId="77777777" w:rsidR="00F009AF" w:rsidRDefault="00F009AF" w:rsidP="00F009AF">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009AF" w:rsidRPr="00DF00E8" w14:paraId="0E4E34BA" w14:textId="77777777" w:rsidTr="00C91799">
        <w:trPr>
          <w:trHeight w:val="277"/>
        </w:trPr>
        <w:tc>
          <w:tcPr>
            <w:tcW w:w="3490" w:type="dxa"/>
            <w:shd w:val="clear" w:color="auto" w:fill="D9D9D9" w:themeFill="background1" w:themeFillShade="D9"/>
          </w:tcPr>
          <w:p w14:paraId="25059A5F" w14:textId="77777777" w:rsidR="00F009AF" w:rsidRPr="00DF00E8" w:rsidRDefault="00F009AF" w:rsidP="00C91799">
            <w:pPr>
              <w:ind w:left="0"/>
              <w:rPr>
                <w:b/>
                <w:bCs/>
              </w:rPr>
            </w:pPr>
            <w:r>
              <w:rPr>
                <w:b/>
                <w:bCs/>
              </w:rPr>
              <w:t>Action / Role</w:t>
            </w:r>
          </w:p>
        </w:tc>
        <w:tc>
          <w:tcPr>
            <w:tcW w:w="1163" w:type="dxa"/>
            <w:shd w:val="clear" w:color="auto" w:fill="D9D9D9" w:themeFill="background1" w:themeFillShade="D9"/>
          </w:tcPr>
          <w:p w14:paraId="62FFEB34" w14:textId="77777777" w:rsidR="00F009AF" w:rsidRPr="00F374A6" w:rsidRDefault="00F009AF" w:rsidP="00C91799">
            <w:pPr>
              <w:ind w:left="0"/>
              <w:jc w:val="center"/>
              <w:rPr>
                <w:b/>
                <w:bCs/>
              </w:rPr>
            </w:pPr>
            <w:r w:rsidRPr="00F374A6">
              <w:rPr>
                <w:b/>
                <w:bCs/>
              </w:rPr>
              <w:t>ADMIN</w:t>
            </w:r>
          </w:p>
        </w:tc>
        <w:tc>
          <w:tcPr>
            <w:tcW w:w="1163" w:type="dxa"/>
            <w:shd w:val="clear" w:color="auto" w:fill="D9D9D9" w:themeFill="background1" w:themeFillShade="D9"/>
          </w:tcPr>
          <w:p w14:paraId="0EEF08AE" w14:textId="77777777" w:rsidR="00F009AF" w:rsidRPr="00DF00E8" w:rsidRDefault="00F009AF" w:rsidP="00C91799">
            <w:pPr>
              <w:ind w:left="0"/>
              <w:jc w:val="center"/>
              <w:rPr>
                <w:b/>
                <w:bCs/>
              </w:rPr>
            </w:pPr>
            <w:r>
              <w:rPr>
                <w:b/>
                <w:bCs/>
              </w:rPr>
              <w:t>LEAD</w:t>
            </w:r>
          </w:p>
        </w:tc>
        <w:tc>
          <w:tcPr>
            <w:tcW w:w="1180" w:type="dxa"/>
            <w:shd w:val="clear" w:color="auto" w:fill="D9D9D9" w:themeFill="background1" w:themeFillShade="D9"/>
          </w:tcPr>
          <w:p w14:paraId="032CA613" w14:textId="77777777" w:rsidR="00F009AF" w:rsidRPr="00DF00E8" w:rsidRDefault="00F009AF" w:rsidP="00C91799">
            <w:pPr>
              <w:ind w:left="0"/>
              <w:jc w:val="center"/>
              <w:rPr>
                <w:b/>
                <w:bCs/>
              </w:rPr>
            </w:pPr>
            <w:r>
              <w:rPr>
                <w:b/>
                <w:bCs/>
              </w:rPr>
              <w:t>TESTING-VF</w:t>
            </w:r>
          </w:p>
        </w:tc>
        <w:tc>
          <w:tcPr>
            <w:tcW w:w="1180" w:type="dxa"/>
            <w:shd w:val="clear" w:color="auto" w:fill="D9D9D9" w:themeFill="background1" w:themeFillShade="D9"/>
          </w:tcPr>
          <w:p w14:paraId="62EBD67B" w14:textId="77777777" w:rsidR="00F009AF" w:rsidRPr="00DF00E8" w:rsidRDefault="00F009AF" w:rsidP="00C91799">
            <w:pPr>
              <w:ind w:left="0"/>
              <w:jc w:val="center"/>
              <w:rPr>
                <w:b/>
                <w:bCs/>
              </w:rPr>
            </w:pPr>
            <w:r>
              <w:rPr>
                <w:b/>
                <w:bCs/>
              </w:rPr>
              <w:t>TESTING-IBM</w:t>
            </w:r>
          </w:p>
        </w:tc>
        <w:tc>
          <w:tcPr>
            <w:tcW w:w="1180" w:type="dxa"/>
            <w:shd w:val="clear" w:color="auto" w:fill="D9D9D9" w:themeFill="background1" w:themeFillShade="D9"/>
          </w:tcPr>
          <w:p w14:paraId="0C9013A4" w14:textId="77777777" w:rsidR="00F009AF" w:rsidRPr="00DF00E8" w:rsidRDefault="00F009AF" w:rsidP="00C91799">
            <w:pPr>
              <w:ind w:left="0"/>
              <w:jc w:val="center"/>
              <w:rPr>
                <w:b/>
                <w:bCs/>
              </w:rPr>
            </w:pPr>
            <w:r>
              <w:rPr>
                <w:b/>
                <w:bCs/>
              </w:rPr>
              <w:t>TESTING-V2</w:t>
            </w:r>
          </w:p>
        </w:tc>
      </w:tr>
      <w:tr w:rsidR="00F009AF" w:rsidRPr="00D771E3" w14:paraId="040364B7" w14:textId="77777777" w:rsidTr="00C91799">
        <w:trPr>
          <w:trHeight w:val="219"/>
        </w:trPr>
        <w:tc>
          <w:tcPr>
            <w:tcW w:w="3490" w:type="dxa"/>
          </w:tcPr>
          <w:p w14:paraId="6949753F" w14:textId="0EF91264" w:rsidR="00F009AF" w:rsidRPr="00D771E3" w:rsidRDefault="00F009AF" w:rsidP="00C91799">
            <w:pPr>
              <w:ind w:left="0"/>
              <w:rPr>
                <w:b/>
                <w:bCs/>
              </w:rPr>
            </w:pPr>
            <w:r w:rsidRPr="00D771E3">
              <w:rPr>
                <w:b/>
                <w:bCs/>
              </w:rPr>
              <w:t xml:space="preserve">Access to </w:t>
            </w:r>
            <w:r>
              <w:rPr>
                <w:b/>
                <w:bCs/>
              </w:rPr>
              <w:t>Inventory Recycling form</w:t>
            </w:r>
          </w:p>
        </w:tc>
        <w:tc>
          <w:tcPr>
            <w:tcW w:w="1163" w:type="dxa"/>
          </w:tcPr>
          <w:p w14:paraId="4223DC23" w14:textId="77777777" w:rsidR="00F009AF" w:rsidRDefault="00F009AF" w:rsidP="00C91799">
            <w:pPr>
              <w:ind w:left="0"/>
              <w:jc w:val="center"/>
            </w:pPr>
            <w:r>
              <w:t>Y</w:t>
            </w:r>
          </w:p>
        </w:tc>
        <w:tc>
          <w:tcPr>
            <w:tcW w:w="1163" w:type="dxa"/>
          </w:tcPr>
          <w:p w14:paraId="74C0F3EB" w14:textId="22D97C54" w:rsidR="00F009AF" w:rsidRPr="00D771E3" w:rsidRDefault="00F009AF" w:rsidP="00C91799">
            <w:pPr>
              <w:ind w:left="0"/>
              <w:jc w:val="center"/>
            </w:pPr>
            <w:r>
              <w:t>N</w:t>
            </w:r>
          </w:p>
        </w:tc>
        <w:tc>
          <w:tcPr>
            <w:tcW w:w="1180" w:type="dxa"/>
          </w:tcPr>
          <w:p w14:paraId="295A69F8" w14:textId="77777777" w:rsidR="00F009AF" w:rsidRPr="00D771E3" w:rsidRDefault="00F009AF" w:rsidP="00C91799">
            <w:pPr>
              <w:ind w:left="0"/>
              <w:jc w:val="center"/>
            </w:pPr>
            <w:r>
              <w:t>N</w:t>
            </w:r>
          </w:p>
        </w:tc>
        <w:tc>
          <w:tcPr>
            <w:tcW w:w="1180" w:type="dxa"/>
          </w:tcPr>
          <w:p w14:paraId="0CA022A4" w14:textId="77777777" w:rsidR="00F009AF" w:rsidRPr="00D771E3" w:rsidRDefault="00F009AF" w:rsidP="00C91799">
            <w:pPr>
              <w:ind w:left="0"/>
              <w:jc w:val="center"/>
            </w:pPr>
            <w:r w:rsidRPr="00D771E3">
              <w:t>N</w:t>
            </w:r>
          </w:p>
        </w:tc>
        <w:tc>
          <w:tcPr>
            <w:tcW w:w="1180" w:type="dxa"/>
          </w:tcPr>
          <w:p w14:paraId="765DB55B" w14:textId="77777777" w:rsidR="00F009AF" w:rsidRPr="00D771E3" w:rsidRDefault="00F009AF" w:rsidP="00C91799">
            <w:pPr>
              <w:ind w:left="0"/>
              <w:jc w:val="center"/>
            </w:pPr>
            <w:r>
              <w:t>N</w:t>
            </w:r>
          </w:p>
        </w:tc>
      </w:tr>
    </w:tbl>
    <w:p w14:paraId="0F8B73D5" w14:textId="77777777" w:rsidR="00F009AF" w:rsidRDefault="00F009AF" w:rsidP="00A738FD">
      <w:pPr>
        <w:ind w:left="0"/>
      </w:pPr>
    </w:p>
    <w:p w14:paraId="4B399E97" w14:textId="5DA574EA" w:rsidR="00385F61" w:rsidRPr="00B4115D" w:rsidRDefault="00385F61" w:rsidP="000A1322">
      <w:pPr>
        <w:pStyle w:val="Nadpis5"/>
      </w:pPr>
      <w:bookmarkStart w:id="711" w:name="_Toc208566149"/>
      <w:r w:rsidRPr="00B4115D">
        <w:t>Cleansing</w:t>
      </w:r>
      <w:bookmarkEnd w:id="711"/>
    </w:p>
    <w:p w14:paraId="27C4C699" w14:textId="4352B2B7" w:rsidR="00286770" w:rsidRDefault="00286770" w:rsidP="00286770">
      <w:pPr>
        <w:ind w:left="0"/>
      </w:pPr>
      <w:r w:rsidRPr="00B4115D">
        <w:lastRenderedPageBreak/>
        <w:t>Once the main grid is populated</w:t>
      </w:r>
      <w:r w:rsidR="002235ED" w:rsidRPr="00B4115D">
        <w:t xml:space="preserve"> with recycling candidates</w:t>
      </w:r>
      <w:r w:rsidRPr="00B4115D">
        <w:t xml:space="preserve">, fix any errors that the inventory items may have </w:t>
      </w:r>
      <w:r w:rsidR="00B40619">
        <w:t xml:space="preserve">(see status row icons) </w:t>
      </w:r>
      <w:r w:rsidRPr="00B4115D">
        <w:t xml:space="preserve">and proceed with their cleansing. See </w:t>
      </w:r>
      <w:hyperlink w:anchor="_Inventory_Cleansing" w:history="1">
        <w:r w:rsidRPr="00B4115D">
          <w:rPr>
            <w:rStyle w:val="Hypertextovodkaz"/>
          </w:rPr>
          <w:t>Inventory Cleansing</w:t>
        </w:r>
      </w:hyperlink>
      <w:r w:rsidRPr="00B4115D">
        <w:t xml:space="preserve"> for more details on the cleansing process.</w:t>
      </w:r>
    </w:p>
    <w:p w14:paraId="569EEB26" w14:textId="29AFF463" w:rsidR="00181D68" w:rsidRDefault="00181D68" w:rsidP="00286770">
      <w:pPr>
        <w:ind w:left="0"/>
      </w:pPr>
    </w:p>
    <w:p w14:paraId="5E3F3CCD" w14:textId="69203128" w:rsidR="00181D68" w:rsidRPr="00B4115D" w:rsidRDefault="00181D68" w:rsidP="00286770">
      <w:pPr>
        <w:ind w:left="0"/>
      </w:pPr>
      <w:r w:rsidRPr="00181D68">
        <w:rPr>
          <w:b/>
          <w:bCs/>
          <w:color w:val="FF0000"/>
        </w:rPr>
        <w:t>IMPORTANT:</w:t>
      </w:r>
      <w:r>
        <w:t xml:space="preserve"> Please take into consideration that cleansing of a large number of inventory items (hundreds or thousands) will take a serious amount of time – possibly hours. Plan your work accordingly. </w:t>
      </w:r>
    </w:p>
    <w:p w14:paraId="4303ACF4" w14:textId="77777777" w:rsidR="00286770" w:rsidRPr="00B4115D" w:rsidRDefault="00286770" w:rsidP="00286770">
      <w:pPr>
        <w:ind w:left="0"/>
      </w:pPr>
    </w:p>
    <w:p w14:paraId="7E43ABFF" w14:textId="2C368E8A" w:rsidR="00286770" w:rsidRPr="00B4115D" w:rsidRDefault="00286770" w:rsidP="0004640D">
      <w:pPr>
        <w:pStyle w:val="Nadpis5"/>
      </w:pPr>
      <w:bookmarkStart w:id="712" w:name="_Toc208566150"/>
      <w:r w:rsidRPr="00B4115D">
        <w:t>Refreshing Peklo</w:t>
      </w:r>
      <w:bookmarkEnd w:id="712"/>
    </w:p>
    <w:p w14:paraId="7F0EF084" w14:textId="33C4BD72" w:rsidR="00286770" w:rsidRDefault="00286770" w:rsidP="00286770">
      <w:pPr>
        <w:ind w:left="0"/>
      </w:pPr>
      <w:r>
        <w:t xml:space="preserve">Optionally, after cleansing process is finished, run Peklo Refresher </w:t>
      </w:r>
      <w:r w:rsidR="00D523DB">
        <w:t xml:space="preserve">application </w:t>
      </w:r>
      <w:r>
        <w:t xml:space="preserve">so that Peklo </w:t>
      </w:r>
      <w:r w:rsidR="00D523DB">
        <w:t xml:space="preserve">inventory tables are refreshed and recycled inventory items are offered to testers. </w:t>
      </w:r>
      <w:r>
        <w:t xml:space="preserve">If Peklo Refresher is not run, the items will be offered by Peklo after midnight when automatic refresh job is run in Peklo. See </w:t>
      </w:r>
      <w:hyperlink w:anchor="_Peklo_Refresher" w:history="1">
        <w:r w:rsidRPr="00286770">
          <w:rPr>
            <w:rStyle w:val="Hypertextovodkaz"/>
          </w:rPr>
          <w:t>Peklo Refresher</w:t>
        </w:r>
      </w:hyperlink>
      <w:r>
        <w:t xml:space="preserve"> for more details on the Peklo Refresher.</w:t>
      </w:r>
    </w:p>
    <w:p w14:paraId="30482C87" w14:textId="77777777" w:rsidR="00286770" w:rsidRPr="00286770" w:rsidRDefault="00286770" w:rsidP="00286770">
      <w:pPr>
        <w:rPr>
          <w:highlight w:val="yellow"/>
        </w:rPr>
      </w:pPr>
    </w:p>
    <w:p w14:paraId="538C4D7C" w14:textId="319DD7B0" w:rsidR="00B96DBD" w:rsidRDefault="00B96DBD" w:rsidP="00CD44D1">
      <w:pPr>
        <w:pStyle w:val="Nadpis3"/>
      </w:pPr>
      <w:bookmarkStart w:id="713" w:name="_Toc208566151"/>
      <w:r>
        <w:t>SSH Console</w:t>
      </w:r>
      <w:bookmarkEnd w:id="713"/>
    </w:p>
    <w:p w14:paraId="07DA8253" w14:textId="5236A7EA" w:rsidR="00354613" w:rsidRDefault="00BF1016" w:rsidP="00BF1016">
      <w:pPr>
        <w:ind w:left="0"/>
      </w:pPr>
      <w:r>
        <w:t>SSH Console form shows SSH terminal window for currently active SSH connection:</w:t>
      </w:r>
    </w:p>
    <w:p w14:paraId="2A0B2F44" w14:textId="35428798" w:rsidR="00354613" w:rsidRDefault="00354613" w:rsidP="00354613">
      <w:r>
        <w:rPr>
          <w:noProof/>
        </w:rPr>
        <w:drawing>
          <wp:inline distT="0" distB="0" distL="0" distR="0" wp14:anchorId="28755E8B" wp14:editId="734E4060">
            <wp:extent cx="5732145" cy="3356610"/>
            <wp:effectExtent l="0" t="0" r="1905" b="0"/>
            <wp:docPr id="160" name="Obráze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0"/>
                    <a:stretch>
                      <a:fillRect/>
                    </a:stretch>
                  </pic:blipFill>
                  <pic:spPr>
                    <a:xfrm>
                      <a:off x="0" y="0"/>
                      <a:ext cx="5732145" cy="3356610"/>
                    </a:xfrm>
                    <a:prstGeom prst="rect">
                      <a:avLst/>
                    </a:prstGeom>
                  </pic:spPr>
                </pic:pic>
              </a:graphicData>
            </a:graphic>
          </wp:inline>
        </w:drawing>
      </w:r>
    </w:p>
    <w:p w14:paraId="5458AFF4" w14:textId="15D492B4" w:rsidR="00354613" w:rsidRDefault="00354613" w:rsidP="00354613">
      <w:pPr>
        <w:jc w:val="center"/>
        <w:rPr>
          <w:i/>
          <w:iCs w:val="0"/>
          <w:sz w:val="18"/>
          <w:szCs w:val="18"/>
        </w:rPr>
      </w:pPr>
      <w:r w:rsidRPr="00354613">
        <w:rPr>
          <w:i/>
          <w:iCs w:val="0"/>
          <w:sz w:val="18"/>
          <w:szCs w:val="18"/>
        </w:rPr>
        <w:t>SSH Console form</w:t>
      </w:r>
    </w:p>
    <w:p w14:paraId="170CBCF0" w14:textId="5EB909D8" w:rsidR="00BF1016" w:rsidRDefault="00BF1016" w:rsidP="00354613">
      <w:pPr>
        <w:jc w:val="center"/>
        <w:rPr>
          <w:i/>
          <w:iCs w:val="0"/>
          <w:sz w:val="18"/>
          <w:szCs w:val="18"/>
        </w:rPr>
      </w:pPr>
    </w:p>
    <w:p w14:paraId="7BBB8852" w14:textId="3D1BA47C" w:rsidR="00BF1016" w:rsidRDefault="008E3AC8" w:rsidP="00BF1016">
      <w:r>
        <w:t>SSH Console form can be invoked from the following places:</w:t>
      </w:r>
    </w:p>
    <w:p w14:paraId="148FDE12" w14:textId="0DB3478D" w:rsidR="008E3AC8" w:rsidRDefault="008E3AC8">
      <w:pPr>
        <w:pStyle w:val="Odstavecseseznamem"/>
        <w:numPr>
          <w:ilvl w:val="0"/>
          <w:numId w:val="91"/>
        </w:numPr>
        <w:rPr>
          <w:b/>
          <w:bCs/>
        </w:rPr>
      </w:pPr>
      <w:r w:rsidRPr="008E3AC8">
        <w:rPr>
          <w:b/>
          <w:bCs/>
        </w:rPr>
        <w:t>Main form</w:t>
      </w:r>
      <w:r w:rsidR="00CF3281">
        <w:rPr>
          <w:b/>
          <w:bCs/>
        </w:rPr>
        <w:t>:</w:t>
      </w:r>
    </w:p>
    <w:p w14:paraId="26DACE0D" w14:textId="611E5AD2" w:rsidR="00CF3281" w:rsidRDefault="00CF3281">
      <w:pPr>
        <w:pStyle w:val="Odstavecseseznamem"/>
        <w:numPr>
          <w:ilvl w:val="1"/>
          <w:numId w:val="91"/>
        </w:numPr>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609D8ACE" wp14:editId="6CD10092">
            <wp:extent cx="153035" cy="153035"/>
            <wp:effectExtent l="0" t="0" r="0" b="0"/>
            <wp:docPr id="450" name="Obrázek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Show SSH Console Window</w:t>
      </w:r>
      <w:r w:rsidRPr="00CF3281">
        <w:t xml:space="preserve"> </w:t>
      </w:r>
      <w:r>
        <w:t>from the main menu.</w:t>
      </w:r>
    </w:p>
    <w:p w14:paraId="12FF64D2" w14:textId="5786F428" w:rsidR="008E3AC8" w:rsidRDefault="008E3AC8">
      <w:pPr>
        <w:pStyle w:val="Odstavecseseznamem"/>
        <w:numPr>
          <w:ilvl w:val="1"/>
          <w:numId w:val="91"/>
        </w:numPr>
      </w:pPr>
      <w:r w:rsidRPr="00CF3281">
        <w:t xml:space="preserve">Click on SSH </w:t>
      </w:r>
      <w:r w:rsidR="00CF3281" w:rsidRPr="00CF3281">
        <w:t xml:space="preserve">activity </w:t>
      </w:r>
      <w:r w:rsidRPr="00CF3281">
        <w:t xml:space="preserve">icon </w:t>
      </w:r>
      <w:r w:rsidR="00CF3281" w:rsidRPr="00CF3281">
        <w:rPr>
          <w:noProof/>
        </w:rPr>
        <w:drawing>
          <wp:inline distT="0" distB="0" distL="0" distR="0" wp14:anchorId="207E4C58" wp14:editId="2970770A">
            <wp:extent cx="152400" cy="152400"/>
            <wp:effectExtent l="0" t="0" r="0" b="0"/>
            <wp:docPr id="561" name="Obrázek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CF3281" w:rsidRPr="00CF3281">
        <w:t xml:space="preserve"> displayed </w:t>
      </w:r>
      <w:r w:rsidR="004B6ECB">
        <w:t>over</w:t>
      </w:r>
      <w:r w:rsidR="00CF3281" w:rsidRPr="00CF3281">
        <w:t xml:space="preserve"> the mini-log </w:t>
      </w:r>
      <w:r w:rsidR="004B6ECB">
        <w:t xml:space="preserve">memo </w:t>
      </w:r>
      <w:r w:rsidR="00CF3281" w:rsidRPr="00CF3281">
        <w:t xml:space="preserve">while SSH connection is sending or receiving data </w:t>
      </w:r>
      <w:r w:rsidR="00CF3281">
        <w:t>(this can be a little tricky</w:t>
      </w:r>
      <w:r w:rsidR="0026669E">
        <w:t xml:space="preserve"> as the icon blinks</w:t>
      </w:r>
      <w:r w:rsidR="004B6ECB">
        <w:t xml:space="preserve"> irregularly</w:t>
      </w:r>
      <w:r w:rsidR="00CF3281">
        <w:t>).</w:t>
      </w:r>
    </w:p>
    <w:p w14:paraId="6CFFDD78" w14:textId="0512E96A" w:rsidR="008E3AC8" w:rsidRPr="00CF3281" w:rsidRDefault="00CF3281">
      <w:pPr>
        <w:pStyle w:val="Odstavecseseznamem"/>
        <w:numPr>
          <w:ilvl w:val="0"/>
          <w:numId w:val="91"/>
        </w:numPr>
        <w:rPr>
          <w:b/>
          <w:bCs/>
        </w:rPr>
      </w:pPr>
      <w:r>
        <w:rPr>
          <w:b/>
          <w:bCs/>
        </w:rPr>
        <w:t>Working form</w:t>
      </w:r>
      <w:r>
        <w:t xml:space="preserve">: </w:t>
      </w:r>
      <w:r w:rsidR="009C7F5E">
        <w:t>Press</w:t>
      </w:r>
      <w:r>
        <w:t xml:space="preserve"> </w:t>
      </w:r>
      <w:r w:rsidR="009C7F5E">
        <w:rPr>
          <w:noProof/>
        </w:rPr>
        <w:drawing>
          <wp:inline distT="0" distB="0" distL="0" distR="0" wp14:anchorId="2E07075C" wp14:editId="2C7D03C7">
            <wp:extent cx="133350" cy="133350"/>
            <wp:effectExtent l="0" t="0" r="0" b="0"/>
            <wp:docPr id="618" name="Obrázek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rPr>
          <w:b/>
          <w:bCs/>
          <w:sz w:val="18"/>
          <w:szCs w:val="18"/>
        </w:rPr>
        <w:t xml:space="preserve"> SSH</w:t>
      </w:r>
      <w:r>
        <w:t xml:space="preserve"> </w:t>
      </w:r>
      <w:r w:rsidR="009C7F5E">
        <w:t>button</w:t>
      </w:r>
      <w:r>
        <w:t xml:space="preserve"> in the </w:t>
      </w:r>
      <w:r w:rsidR="009C7F5E">
        <w:t>lower</w:t>
      </w:r>
      <w:r>
        <w:t>-right corner of the</w:t>
      </w:r>
      <w:r w:rsidR="008E319B">
        <w:t xml:space="preserve"> Working</w:t>
      </w:r>
      <w:r>
        <w:t xml:space="preserve"> form:</w:t>
      </w:r>
    </w:p>
    <w:p w14:paraId="18CF5764" w14:textId="71B65A23" w:rsidR="00CF3281" w:rsidRDefault="00CF3281" w:rsidP="00CF3281">
      <w:pPr>
        <w:rPr>
          <w:b/>
          <w:bCs/>
        </w:rPr>
      </w:pPr>
    </w:p>
    <w:p w14:paraId="7BACDD6F" w14:textId="211B2904" w:rsidR="00CF3281" w:rsidRDefault="009C7F5E" w:rsidP="008E319B">
      <w:pPr>
        <w:jc w:val="center"/>
        <w:rPr>
          <w:b/>
          <w:bCs/>
        </w:rPr>
      </w:pPr>
      <w:r>
        <w:rPr>
          <w:b/>
          <w:bCs/>
          <w:noProof/>
        </w:rPr>
        <w:drawing>
          <wp:inline distT="0" distB="0" distL="0" distR="0" wp14:anchorId="7D01B666" wp14:editId="036A53BD">
            <wp:extent cx="3225800" cy="762000"/>
            <wp:effectExtent l="0" t="0" r="0" b="0"/>
            <wp:docPr id="617" name="Obrázek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3">
                      <a:extLst>
                        <a:ext uri="{28A0092B-C50C-407E-A947-70E740481C1C}">
                          <a14:useLocalDpi xmlns:a14="http://schemas.microsoft.com/office/drawing/2010/main" val="0"/>
                        </a:ext>
                      </a:extLst>
                    </a:blip>
                    <a:srcRect/>
                    <a:stretch>
                      <a:fillRect/>
                    </a:stretch>
                  </pic:blipFill>
                  <pic:spPr bwMode="auto">
                    <a:xfrm>
                      <a:off x="0" y="0"/>
                      <a:ext cx="3225800" cy="762000"/>
                    </a:xfrm>
                    <a:prstGeom prst="rect">
                      <a:avLst/>
                    </a:prstGeom>
                    <a:noFill/>
                    <a:ln>
                      <a:noFill/>
                    </a:ln>
                  </pic:spPr>
                </pic:pic>
              </a:graphicData>
            </a:graphic>
          </wp:inline>
        </w:drawing>
      </w:r>
    </w:p>
    <w:p w14:paraId="5574D037" w14:textId="0A86902D" w:rsidR="00C60271" w:rsidRDefault="00C60271" w:rsidP="008E319B">
      <w:pPr>
        <w:jc w:val="center"/>
        <w:rPr>
          <w:i/>
          <w:iCs w:val="0"/>
          <w:sz w:val="18"/>
          <w:szCs w:val="18"/>
        </w:rPr>
      </w:pPr>
      <w:r w:rsidRPr="00C60271">
        <w:rPr>
          <w:i/>
          <w:iCs w:val="0"/>
          <w:sz w:val="18"/>
          <w:szCs w:val="18"/>
        </w:rPr>
        <w:t xml:space="preserve">Working form – </w:t>
      </w:r>
      <w:r w:rsidR="00563396">
        <w:rPr>
          <w:i/>
          <w:iCs w:val="0"/>
          <w:sz w:val="18"/>
          <w:szCs w:val="18"/>
        </w:rPr>
        <w:t>SSH</w:t>
      </w:r>
      <w:r w:rsidRPr="00C60271">
        <w:rPr>
          <w:i/>
          <w:iCs w:val="0"/>
          <w:sz w:val="18"/>
          <w:szCs w:val="18"/>
        </w:rPr>
        <w:t xml:space="preserve"> </w:t>
      </w:r>
      <w:r w:rsidR="009C7F5E">
        <w:rPr>
          <w:i/>
          <w:iCs w:val="0"/>
          <w:sz w:val="18"/>
          <w:szCs w:val="18"/>
        </w:rPr>
        <w:t>button</w:t>
      </w:r>
    </w:p>
    <w:p w14:paraId="2B450568" w14:textId="5888A309" w:rsidR="00354613" w:rsidRDefault="00354613" w:rsidP="00354613">
      <w:pPr>
        <w:jc w:val="center"/>
      </w:pPr>
    </w:p>
    <w:p w14:paraId="532BA415" w14:textId="4231930D" w:rsidR="00354613" w:rsidRDefault="00076D2D" w:rsidP="006707D2">
      <w:r>
        <w:lastRenderedPageBreak/>
        <w:t xml:space="preserve">Use </w:t>
      </w:r>
      <w:r w:rsidR="003349F1">
        <w:t>edit</w:t>
      </w:r>
      <w:r>
        <w:t xml:space="preserve"> box at the bottom of the SSH Console form to enter a custom command if needed. The </w:t>
      </w:r>
      <w:r w:rsidR="00C60271">
        <w:t>edit box is not accessible if the connection is not active.</w:t>
      </w:r>
      <w:r w:rsidR="008E319B">
        <w:t xml:space="preserve"> </w:t>
      </w:r>
    </w:p>
    <w:p w14:paraId="02E3239B" w14:textId="5ED9A887" w:rsidR="00822B74" w:rsidRDefault="00822B74" w:rsidP="006707D2"/>
    <w:p w14:paraId="3AEEEECE" w14:textId="1C05E60C" w:rsidR="00822B74" w:rsidRDefault="00F305E2" w:rsidP="00F305E2">
      <w:pPr>
        <w:pStyle w:val="Nadpis5"/>
      </w:pPr>
      <w:bookmarkStart w:id="714" w:name="_Toc208566152"/>
      <w:r>
        <w:t>Controls</w:t>
      </w:r>
      <w:bookmarkEnd w:id="714"/>
    </w:p>
    <w:p w14:paraId="29572D02" w14:textId="7726656F" w:rsidR="00F305E2" w:rsidRPr="00F305E2" w:rsidRDefault="00F305E2" w:rsidP="00F305E2">
      <w:pPr>
        <w:pStyle w:val="Nadpis6"/>
      </w:pPr>
      <w:bookmarkStart w:id="715" w:name="_Toc208566153"/>
      <w:r>
        <w:t>Additional Buttons</w:t>
      </w:r>
      <w:bookmarkEnd w:id="715"/>
    </w:p>
    <w:tbl>
      <w:tblPr>
        <w:tblStyle w:val="Mkatabulky"/>
        <w:tblW w:w="9356" w:type="dxa"/>
        <w:tblInd w:w="-5" w:type="dxa"/>
        <w:tblLook w:val="04A0" w:firstRow="1" w:lastRow="0" w:firstColumn="1" w:lastColumn="0" w:noHBand="0" w:noVBand="1"/>
      </w:tblPr>
      <w:tblGrid>
        <w:gridCol w:w="1530"/>
        <w:gridCol w:w="7826"/>
      </w:tblGrid>
      <w:tr w:rsidR="00822B74" w:rsidRPr="00DF00E8" w14:paraId="00459886" w14:textId="77777777" w:rsidTr="00C91799">
        <w:trPr>
          <w:trHeight w:val="701"/>
        </w:trPr>
        <w:tc>
          <w:tcPr>
            <w:tcW w:w="1530" w:type="dxa"/>
            <w:shd w:val="clear" w:color="auto" w:fill="D9D9D9" w:themeFill="background1" w:themeFillShade="D9"/>
          </w:tcPr>
          <w:p w14:paraId="30DEC01B" w14:textId="77777777" w:rsidR="00822B74" w:rsidRPr="00DF00E8" w:rsidRDefault="00822B74" w:rsidP="00C91799">
            <w:pPr>
              <w:ind w:left="0"/>
              <w:rPr>
                <w:b/>
                <w:bCs/>
              </w:rPr>
            </w:pPr>
            <w:r>
              <w:rPr>
                <w:b/>
                <w:bCs/>
              </w:rPr>
              <w:t>Button Caption</w:t>
            </w:r>
          </w:p>
        </w:tc>
        <w:tc>
          <w:tcPr>
            <w:tcW w:w="7826" w:type="dxa"/>
            <w:shd w:val="clear" w:color="auto" w:fill="D9D9D9" w:themeFill="background1" w:themeFillShade="D9"/>
          </w:tcPr>
          <w:p w14:paraId="6C7C86A0" w14:textId="77777777" w:rsidR="00822B74" w:rsidRPr="00DF00E8" w:rsidRDefault="00822B74" w:rsidP="00C91799">
            <w:pPr>
              <w:ind w:left="0"/>
              <w:rPr>
                <w:b/>
                <w:bCs/>
              </w:rPr>
            </w:pPr>
            <w:r w:rsidRPr="00DF00E8">
              <w:rPr>
                <w:b/>
                <w:bCs/>
              </w:rPr>
              <w:t>Description</w:t>
            </w:r>
          </w:p>
        </w:tc>
      </w:tr>
      <w:tr w:rsidR="00822B74" w:rsidRPr="00AD3D46" w14:paraId="386118D6" w14:textId="77777777" w:rsidTr="00C91799">
        <w:trPr>
          <w:trHeight w:val="219"/>
        </w:trPr>
        <w:tc>
          <w:tcPr>
            <w:tcW w:w="1530" w:type="dxa"/>
          </w:tcPr>
          <w:p w14:paraId="08F8EB7B" w14:textId="5291C76D" w:rsidR="00822B74" w:rsidRPr="00447552" w:rsidRDefault="00822B74" w:rsidP="00C91799">
            <w:pPr>
              <w:ind w:left="0"/>
              <w:rPr>
                <w:b/>
                <w:bCs/>
                <w:sz w:val="18"/>
                <w:szCs w:val="18"/>
              </w:rPr>
            </w:pPr>
            <w:r>
              <w:rPr>
                <w:b/>
                <w:bCs/>
                <w:sz w:val="18"/>
                <w:szCs w:val="18"/>
              </w:rPr>
              <w:t>Send</w:t>
            </w:r>
          </w:p>
        </w:tc>
        <w:tc>
          <w:tcPr>
            <w:tcW w:w="7826" w:type="dxa"/>
          </w:tcPr>
          <w:p w14:paraId="506E73E6" w14:textId="7935860F" w:rsidR="00822B74" w:rsidRPr="00AD3D46" w:rsidRDefault="00822B74" w:rsidP="00C91799">
            <w:pPr>
              <w:ind w:left="0"/>
            </w:pPr>
            <w:r>
              <w:t>Sends entered command to SSH terminal.</w:t>
            </w:r>
          </w:p>
        </w:tc>
      </w:tr>
      <w:tr w:rsidR="00822B74" w:rsidRPr="00AD3D46" w14:paraId="453E3D4F" w14:textId="77777777" w:rsidTr="00C91799">
        <w:trPr>
          <w:trHeight w:val="219"/>
        </w:trPr>
        <w:tc>
          <w:tcPr>
            <w:tcW w:w="1530" w:type="dxa"/>
          </w:tcPr>
          <w:p w14:paraId="00028F94" w14:textId="51465490" w:rsidR="00822B74" w:rsidRPr="00E755CC" w:rsidRDefault="00822B74" w:rsidP="00C91799">
            <w:pPr>
              <w:ind w:left="0"/>
              <w:rPr>
                <w:b/>
                <w:bCs/>
                <w:sz w:val="18"/>
                <w:szCs w:val="18"/>
              </w:rPr>
            </w:pPr>
            <w:r>
              <w:rPr>
                <w:b/>
                <w:bCs/>
                <w:sz w:val="18"/>
                <w:szCs w:val="18"/>
              </w:rPr>
              <w:t>Clear</w:t>
            </w:r>
          </w:p>
        </w:tc>
        <w:tc>
          <w:tcPr>
            <w:tcW w:w="7826" w:type="dxa"/>
          </w:tcPr>
          <w:p w14:paraId="3C668D0F" w14:textId="66DCFFE7" w:rsidR="00822B74" w:rsidRPr="00AD3D46" w:rsidRDefault="00822B74" w:rsidP="00C91799">
            <w:pPr>
              <w:ind w:left="0"/>
            </w:pPr>
            <w:r>
              <w:t>Clears SSH console memo.</w:t>
            </w:r>
          </w:p>
        </w:tc>
      </w:tr>
    </w:tbl>
    <w:p w14:paraId="75DB9B60" w14:textId="20D08711" w:rsidR="00354613" w:rsidRDefault="00354613" w:rsidP="00354613">
      <w:pPr>
        <w:jc w:val="center"/>
      </w:pPr>
    </w:p>
    <w:p w14:paraId="522A5D33" w14:textId="2098ABDC" w:rsidR="00AB7E0F" w:rsidRDefault="00AB7E0F" w:rsidP="00F305E2">
      <w:pPr>
        <w:pStyle w:val="Nadpis5"/>
      </w:pPr>
      <w:bookmarkStart w:id="716" w:name="_Toc208566154"/>
      <w:r w:rsidRPr="00B64FF8">
        <w:t xml:space="preserve">Role </w:t>
      </w:r>
      <w:r w:rsidR="00F305E2">
        <w:t>D</w:t>
      </w:r>
      <w:r>
        <w:t>ifferences</w:t>
      </w:r>
      <w:bookmarkEnd w:id="71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205C080B" w14:textId="77777777" w:rsidTr="00C91799">
        <w:trPr>
          <w:trHeight w:val="277"/>
        </w:trPr>
        <w:tc>
          <w:tcPr>
            <w:tcW w:w="3490" w:type="dxa"/>
            <w:shd w:val="clear" w:color="auto" w:fill="D9D9D9" w:themeFill="background1" w:themeFillShade="D9"/>
          </w:tcPr>
          <w:p w14:paraId="291B7399"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1D2E8056"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1BFE2F3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0166583B"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4E537D97"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405DF7F" w14:textId="77777777" w:rsidR="00AB7E0F" w:rsidRPr="00DF00E8" w:rsidRDefault="00AB7E0F" w:rsidP="00C91799">
            <w:pPr>
              <w:ind w:left="0"/>
              <w:jc w:val="center"/>
              <w:rPr>
                <w:b/>
                <w:bCs/>
              </w:rPr>
            </w:pPr>
            <w:r>
              <w:rPr>
                <w:b/>
                <w:bCs/>
              </w:rPr>
              <w:t>TESTING-V2</w:t>
            </w:r>
          </w:p>
        </w:tc>
      </w:tr>
      <w:tr w:rsidR="00AB7E0F" w14:paraId="17DFFC15" w14:textId="77777777" w:rsidTr="00C91799">
        <w:trPr>
          <w:trHeight w:val="219"/>
        </w:trPr>
        <w:tc>
          <w:tcPr>
            <w:tcW w:w="3490" w:type="dxa"/>
          </w:tcPr>
          <w:p w14:paraId="05AD600C" w14:textId="10D446EB" w:rsidR="00AB7E0F" w:rsidRPr="00D771E3" w:rsidRDefault="00AB7E0F" w:rsidP="00C91799">
            <w:pPr>
              <w:ind w:left="0"/>
              <w:rPr>
                <w:b/>
                <w:bCs/>
              </w:rPr>
            </w:pPr>
            <w:r w:rsidRPr="00D771E3">
              <w:rPr>
                <w:b/>
                <w:bCs/>
              </w:rPr>
              <w:t xml:space="preserve">Access to </w:t>
            </w:r>
            <w:r>
              <w:rPr>
                <w:b/>
                <w:bCs/>
              </w:rPr>
              <w:t>SSH Console Form</w:t>
            </w:r>
          </w:p>
        </w:tc>
        <w:tc>
          <w:tcPr>
            <w:tcW w:w="1163" w:type="dxa"/>
          </w:tcPr>
          <w:p w14:paraId="674A5BDD" w14:textId="77777777" w:rsidR="00AB7E0F" w:rsidRDefault="00AB7E0F" w:rsidP="00C91799">
            <w:pPr>
              <w:ind w:left="0"/>
              <w:jc w:val="center"/>
            </w:pPr>
            <w:r>
              <w:t>Y</w:t>
            </w:r>
          </w:p>
        </w:tc>
        <w:tc>
          <w:tcPr>
            <w:tcW w:w="1163" w:type="dxa"/>
          </w:tcPr>
          <w:p w14:paraId="2AB30D45" w14:textId="1EA51DBD" w:rsidR="00AB7E0F" w:rsidRPr="00D771E3" w:rsidRDefault="00AB7E0F" w:rsidP="00C91799">
            <w:pPr>
              <w:ind w:left="0"/>
              <w:jc w:val="center"/>
            </w:pPr>
            <w:r>
              <w:t>N</w:t>
            </w:r>
          </w:p>
        </w:tc>
        <w:tc>
          <w:tcPr>
            <w:tcW w:w="1180" w:type="dxa"/>
          </w:tcPr>
          <w:p w14:paraId="3210DDB1" w14:textId="2D06140E" w:rsidR="00AB7E0F" w:rsidRPr="00D771E3" w:rsidRDefault="00AB7E0F" w:rsidP="00C91799">
            <w:pPr>
              <w:ind w:left="0"/>
              <w:jc w:val="center"/>
            </w:pPr>
            <w:r>
              <w:t>N</w:t>
            </w:r>
          </w:p>
        </w:tc>
        <w:tc>
          <w:tcPr>
            <w:tcW w:w="1180" w:type="dxa"/>
          </w:tcPr>
          <w:p w14:paraId="4C15B008" w14:textId="6831097E" w:rsidR="00AB7E0F" w:rsidRPr="00D771E3" w:rsidRDefault="00AB7E0F" w:rsidP="00C91799">
            <w:pPr>
              <w:ind w:left="0"/>
              <w:jc w:val="center"/>
            </w:pPr>
            <w:r>
              <w:t>N</w:t>
            </w:r>
          </w:p>
        </w:tc>
        <w:tc>
          <w:tcPr>
            <w:tcW w:w="1180" w:type="dxa"/>
          </w:tcPr>
          <w:p w14:paraId="770F0FD9" w14:textId="6A85D429" w:rsidR="00AB7E0F" w:rsidRPr="00D771E3" w:rsidRDefault="00AB7E0F" w:rsidP="00C91799">
            <w:pPr>
              <w:ind w:left="0"/>
              <w:jc w:val="center"/>
            </w:pPr>
            <w:r>
              <w:t>N</w:t>
            </w:r>
          </w:p>
        </w:tc>
      </w:tr>
    </w:tbl>
    <w:p w14:paraId="06D67C09" w14:textId="77777777" w:rsidR="00AB7E0F" w:rsidRDefault="00AB7E0F" w:rsidP="00AB7E0F">
      <w:pPr>
        <w:ind w:left="0"/>
        <w:rPr>
          <w:b/>
          <w:bCs/>
          <w:sz w:val="18"/>
          <w:szCs w:val="18"/>
        </w:rPr>
      </w:pPr>
    </w:p>
    <w:p w14:paraId="7ADA6373" w14:textId="77777777" w:rsidR="00AB7E0F" w:rsidRPr="00354613" w:rsidRDefault="00AB7E0F" w:rsidP="00354613">
      <w:pPr>
        <w:jc w:val="center"/>
      </w:pPr>
    </w:p>
    <w:p w14:paraId="6F85A180" w14:textId="5F3D4BC9" w:rsidR="00B96DBD" w:rsidRDefault="00B96DBD" w:rsidP="00CD44D1">
      <w:pPr>
        <w:pStyle w:val="Nadpis3"/>
      </w:pPr>
      <w:bookmarkStart w:id="717" w:name="_Toc208566155"/>
      <w:r>
        <w:t>DB Connections Status</w:t>
      </w:r>
      <w:bookmarkEnd w:id="717"/>
    </w:p>
    <w:p w14:paraId="4D914AF7" w14:textId="155072B1" w:rsidR="0070300F" w:rsidRDefault="0070300F" w:rsidP="0070300F">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DB connections status</w:t>
      </w:r>
      <w:r w:rsidRPr="00CF3281">
        <w:t xml:space="preserve"> </w:t>
      </w:r>
      <w:r>
        <w:t xml:space="preserve">from the main menu to open a dialog with summary of currently open </w:t>
      </w:r>
      <w:r w:rsidR="00027666">
        <w:t>database</w:t>
      </w:r>
      <w:r>
        <w:t xml:space="preserve"> connections:</w:t>
      </w:r>
    </w:p>
    <w:p w14:paraId="5FAA423C" w14:textId="21BBE0C6" w:rsidR="0070300F" w:rsidRDefault="0070300F" w:rsidP="0070300F">
      <w:pPr>
        <w:ind w:left="0"/>
      </w:pPr>
    </w:p>
    <w:p w14:paraId="3FAAD1C3" w14:textId="4BAD24CD" w:rsidR="0070300F" w:rsidRDefault="0070300F" w:rsidP="0070300F">
      <w:pPr>
        <w:ind w:left="0"/>
        <w:jc w:val="center"/>
      </w:pPr>
      <w:r>
        <w:rPr>
          <w:noProof/>
        </w:rPr>
        <w:drawing>
          <wp:inline distT="0" distB="0" distL="0" distR="0" wp14:anchorId="43830EDD" wp14:editId="15DE1339">
            <wp:extent cx="4781550" cy="2085975"/>
            <wp:effectExtent l="0" t="0" r="0" b="9525"/>
            <wp:docPr id="563" name="Obrázek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4"/>
                    <a:stretch>
                      <a:fillRect/>
                    </a:stretch>
                  </pic:blipFill>
                  <pic:spPr>
                    <a:xfrm>
                      <a:off x="0" y="0"/>
                      <a:ext cx="4781550" cy="2085975"/>
                    </a:xfrm>
                    <a:prstGeom prst="rect">
                      <a:avLst/>
                    </a:prstGeom>
                  </pic:spPr>
                </pic:pic>
              </a:graphicData>
            </a:graphic>
          </wp:inline>
        </w:drawing>
      </w:r>
    </w:p>
    <w:p w14:paraId="4C69B0CD" w14:textId="10975A40"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w:t>
      </w:r>
      <w:r w:rsidRPr="0070300F">
        <w:rPr>
          <w:i/>
          <w:iCs w:val="0"/>
          <w:sz w:val="18"/>
          <w:szCs w:val="18"/>
        </w:rPr>
        <w:t xml:space="preserve"> </w:t>
      </w:r>
      <w:r w:rsidR="00490FB3">
        <w:rPr>
          <w:i/>
          <w:iCs w:val="0"/>
          <w:sz w:val="18"/>
          <w:szCs w:val="18"/>
        </w:rPr>
        <w:t>c</w:t>
      </w:r>
      <w:r w:rsidRPr="0070300F">
        <w:rPr>
          <w:i/>
          <w:iCs w:val="0"/>
          <w:sz w:val="18"/>
          <w:szCs w:val="18"/>
        </w:rPr>
        <w:t>onnections dialog – summary</w:t>
      </w:r>
    </w:p>
    <w:p w14:paraId="445E4EBA" w14:textId="412A0405" w:rsidR="0070300F" w:rsidRDefault="0070300F" w:rsidP="0070300F"/>
    <w:p w14:paraId="5840098C" w14:textId="174C803D" w:rsidR="0070300F" w:rsidRDefault="0070300F" w:rsidP="0070300F">
      <w:r>
        <w:t xml:space="preserve">Click </w:t>
      </w:r>
      <w:r w:rsidRPr="00027666">
        <w:rPr>
          <w:b/>
          <w:bCs/>
          <w:sz w:val="18"/>
          <w:szCs w:val="18"/>
        </w:rPr>
        <w:t>SHOW DETAILS</w:t>
      </w:r>
      <w:r>
        <w:t xml:space="preserve"> </w:t>
      </w:r>
      <w:r w:rsidR="00027666">
        <w:t xml:space="preserve">label </w:t>
      </w:r>
      <w:r>
        <w:t xml:space="preserve">to show which particular </w:t>
      </w:r>
      <w:r w:rsidR="00027666">
        <w:t xml:space="preserve">database </w:t>
      </w:r>
      <w:r>
        <w:t>connections are open:</w:t>
      </w:r>
    </w:p>
    <w:p w14:paraId="7C283B56" w14:textId="2E795897" w:rsidR="0070300F" w:rsidRDefault="0070300F" w:rsidP="0070300F"/>
    <w:p w14:paraId="004874F2" w14:textId="68378E4C" w:rsidR="0070300F" w:rsidRDefault="00027666" w:rsidP="00027666">
      <w:pPr>
        <w:jc w:val="center"/>
      </w:pPr>
      <w:r>
        <w:rPr>
          <w:noProof/>
        </w:rPr>
        <w:lastRenderedPageBreak/>
        <w:drawing>
          <wp:inline distT="0" distB="0" distL="0" distR="0" wp14:anchorId="15816DAB" wp14:editId="66E7DDDE">
            <wp:extent cx="4781550" cy="4260850"/>
            <wp:effectExtent l="0" t="0" r="0" b="6350"/>
            <wp:docPr id="565" name="Obrázek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5">
                      <a:extLst>
                        <a:ext uri="{28A0092B-C50C-407E-A947-70E740481C1C}">
                          <a14:useLocalDpi xmlns:a14="http://schemas.microsoft.com/office/drawing/2010/main" val="0"/>
                        </a:ext>
                      </a:extLst>
                    </a:blip>
                    <a:srcRect/>
                    <a:stretch>
                      <a:fillRect/>
                    </a:stretch>
                  </pic:blipFill>
                  <pic:spPr bwMode="auto">
                    <a:xfrm>
                      <a:off x="0" y="0"/>
                      <a:ext cx="4781550" cy="4260850"/>
                    </a:xfrm>
                    <a:prstGeom prst="rect">
                      <a:avLst/>
                    </a:prstGeom>
                    <a:noFill/>
                    <a:ln>
                      <a:noFill/>
                    </a:ln>
                  </pic:spPr>
                </pic:pic>
              </a:graphicData>
            </a:graphic>
          </wp:inline>
        </w:drawing>
      </w:r>
    </w:p>
    <w:p w14:paraId="6ED00879" w14:textId="09B3BB54"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 c</w:t>
      </w:r>
      <w:r w:rsidRPr="0070300F">
        <w:rPr>
          <w:i/>
          <w:iCs w:val="0"/>
          <w:sz w:val="18"/>
          <w:szCs w:val="18"/>
        </w:rPr>
        <w:t xml:space="preserve">onnections dialog – </w:t>
      </w:r>
      <w:r>
        <w:rPr>
          <w:i/>
          <w:iCs w:val="0"/>
          <w:sz w:val="18"/>
          <w:szCs w:val="18"/>
        </w:rPr>
        <w:t>details</w:t>
      </w:r>
    </w:p>
    <w:p w14:paraId="2162AF1D" w14:textId="77777777" w:rsidR="00AB7E0F" w:rsidRDefault="00AB7E0F" w:rsidP="00AB7E0F">
      <w:pPr>
        <w:ind w:left="0"/>
        <w:rPr>
          <w:i/>
          <w:iCs w:val="0"/>
          <w:u w:val="single"/>
        </w:rPr>
      </w:pPr>
    </w:p>
    <w:p w14:paraId="1A1D2D68" w14:textId="24A978C2" w:rsidR="00AB7E0F" w:rsidRDefault="00AB7E0F" w:rsidP="00F305E2">
      <w:pPr>
        <w:pStyle w:val="Nadpis5"/>
      </w:pPr>
      <w:bookmarkStart w:id="718" w:name="_Toc208566156"/>
      <w:r w:rsidRPr="00B64FF8">
        <w:t xml:space="preserve">Role </w:t>
      </w:r>
      <w:r w:rsidR="00F305E2">
        <w:t>D</w:t>
      </w:r>
      <w:r>
        <w:t>ifferences</w:t>
      </w:r>
      <w:bookmarkEnd w:id="71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B0B199A" w14:textId="77777777" w:rsidTr="00C91799">
        <w:trPr>
          <w:trHeight w:val="277"/>
        </w:trPr>
        <w:tc>
          <w:tcPr>
            <w:tcW w:w="3490" w:type="dxa"/>
            <w:shd w:val="clear" w:color="auto" w:fill="D9D9D9" w:themeFill="background1" w:themeFillShade="D9"/>
          </w:tcPr>
          <w:p w14:paraId="49E39B24"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3BC39C4E"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5A502936"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5049E464"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3DCBC01F"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4C963F66" w14:textId="77777777" w:rsidR="00AB7E0F" w:rsidRPr="00DF00E8" w:rsidRDefault="00AB7E0F" w:rsidP="00C91799">
            <w:pPr>
              <w:ind w:left="0"/>
              <w:jc w:val="center"/>
              <w:rPr>
                <w:b/>
                <w:bCs/>
              </w:rPr>
            </w:pPr>
            <w:r>
              <w:rPr>
                <w:b/>
                <w:bCs/>
              </w:rPr>
              <w:t>TESTING-V2</w:t>
            </w:r>
          </w:p>
        </w:tc>
      </w:tr>
      <w:tr w:rsidR="00AB7E0F" w14:paraId="58904B2B" w14:textId="77777777" w:rsidTr="00C91799">
        <w:trPr>
          <w:trHeight w:val="219"/>
        </w:trPr>
        <w:tc>
          <w:tcPr>
            <w:tcW w:w="3490" w:type="dxa"/>
          </w:tcPr>
          <w:p w14:paraId="33E1F1DA" w14:textId="42165843" w:rsidR="00AB7E0F" w:rsidRPr="00D771E3" w:rsidRDefault="00AB7E0F" w:rsidP="00C91799">
            <w:pPr>
              <w:ind w:left="0"/>
              <w:rPr>
                <w:b/>
                <w:bCs/>
              </w:rPr>
            </w:pPr>
            <w:r w:rsidRPr="00D771E3">
              <w:rPr>
                <w:b/>
                <w:bCs/>
              </w:rPr>
              <w:t xml:space="preserve">Access to </w:t>
            </w:r>
            <w:r>
              <w:rPr>
                <w:b/>
                <w:bCs/>
              </w:rPr>
              <w:t>Database Connections Status</w:t>
            </w:r>
          </w:p>
        </w:tc>
        <w:tc>
          <w:tcPr>
            <w:tcW w:w="1163" w:type="dxa"/>
          </w:tcPr>
          <w:p w14:paraId="7E0807EA" w14:textId="77777777" w:rsidR="00AB7E0F" w:rsidRDefault="00AB7E0F" w:rsidP="00C91799">
            <w:pPr>
              <w:ind w:left="0"/>
              <w:jc w:val="center"/>
            </w:pPr>
            <w:r>
              <w:t>Y</w:t>
            </w:r>
          </w:p>
        </w:tc>
        <w:tc>
          <w:tcPr>
            <w:tcW w:w="1163" w:type="dxa"/>
          </w:tcPr>
          <w:p w14:paraId="1524A667" w14:textId="77777777" w:rsidR="00AB7E0F" w:rsidRPr="00D771E3" w:rsidRDefault="00AB7E0F" w:rsidP="00C91799">
            <w:pPr>
              <w:ind w:left="0"/>
              <w:jc w:val="center"/>
            </w:pPr>
            <w:r>
              <w:t>N</w:t>
            </w:r>
          </w:p>
        </w:tc>
        <w:tc>
          <w:tcPr>
            <w:tcW w:w="1180" w:type="dxa"/>
          </w:tcPr>
          <w:p w14:paraId="3A1083C7" w14:textId="77777777" w:rsidR="00AB7E0F" w:rsidRPr="00D771E3" w:rsidRDefault="00AB7E0F" w:rsidP="00C91799">
            <w:pPr>
              <w:ind w:left="0"/>
              <w:jc w:val="center"/>
            </w:pPr>
            <w:r>
              <w:t>N</w:t>
            </w:r>
          </w:p>
        </w:tc>
        <w:tc>
          <w:tcPr>
            <w:tcW w:w="1180" w:type="dxa"/>
          </w:tcPr>
          <w:p w14:paraId="269C3246" w14:textId="77777777" w:rsidR="00AB7E0F" w:rsidRPr="00D771E3" w:rsidRDefault="00AB7E0F" w:rsidP="00C91799">
            <w:pPr>
              <w:ind w:left="0"/>
              <w:jc w:val="center"/>
            </w:pPr>
            <w:r>
              <w:t>N</w:t>
            </w:r>
          </w:p>
        </w:tc>
        <w:tc>
          <w:tcPr>
            <w:tcW w:w="1180" w:type="dxa"/>
          </w:tcPr>
          <w:p w14:paraId="51417E1F" w14:textId="77777777" w:rsidR="00AB7E0F" w:rsidRPr="00D771E3" w:rsidRDefault="00AB7E0F" w:rsidP="00C91799">
            <w:pPr>
              <w:ind w:left="0"/>
              <w:jc w:val="center"/>
            </w:pPr>
            <w:r>
              <w:t>N</w:t>
            </w:r>
          </w:p>
        </w:tc>
      </w:tr>
    </w:tbl>
    <w:p w14:paraId="32A09DA5" w14:textId="77777777" w:rsidR="00AB7E0F" w:rsidRDefault="00AB7E0F" w:rsidP="00AB7E0F">
      <w:pPr>
        <w:ind w:left="0"/>
        <w:rPr>
          <w:b/>
          <w:bCs/>
          <w:sz w:val="18"/>
          <w:szCs w:val="18"/>
        </w:rPr>
      </w:pPr>
    </w:p>
    <w:p w14:paraId="4041AC12" w14:textId="77777777" w:rsidR="0070300F" w:rsidRPr="0070300F" w:rsidRDefault="0070300F" w:rsidP="0070300F"/>
    <w:p w14:paraId="3457D2A5" w14:textId="75085BC5" w:rsidR="00B96DBD" w:rsidRDefault="00B96DBD" w:rsidP="00CD44D1">
      <w:pPr>
        <w:pStyle w:val="Nadpis3"/>
      </w:pPr>
      <w:bookmarkStart w:id="719" w:name="_Toc208566157"/>
      <w:r>
        <w:t>Test Connections</w:t>
      </w:r>
      <w:bookmarkEnd w:id="719"/>
    </w:p>
    <w:p w14:paraId="6231531B" w14:textId="41995A5B" w:rsidR="00490FB3" w:rsidRDefault="00490FB3" w:rsidP="00490FB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Test connections to all systems</w:t>
      </w:r>
      <w:r w:rsidRPr="00CF3281">
        <w:t xml:space="preserve"> </w:t>
      </w:r>
      <w:r>
        <w:t>from the main menu to test database connections to all configured systems. A dialog is open showing the results:</w:t>
      </w:r>
    </w:p>
    <w:p w14:paraId="332C2768" w14:textId="3FF08C29" w:rsidR="00490FB3" w:rsidRDefault="00490FB3" w:rsidP="00490FB3">
      <w:pPr>
        <w:ind w:left="0"/>
      </w:pPr>
    </w:p>
    <w:p w14:paraId="0A3DD066" w14:textId="01F057BE" w:rsidR="00490FB3" w:rsidRDefault="00490FB3" w:rsidP="00490FB3">
      <w:pPr>
        <w:ind w:left="0"/>
        <w:jc w:val="center"/>
      </w:pPr>
      <w:r>
        <w:rPr>
          <w:noProof/>
        </w:rPr>
        <w:lastRenderedPageBreak/>
        <w:drawing>
          <wp:inline distT="0" distB="0" distL="0" distR="0" wp14:anchorId="3989A362" wp14:editId="704DC875">
            <wp:extent cx="4781550" cy="2085975"/>
            <wp:effectExtent l="0" t="0" r="0" b="9525"/>
            <wp:docPr id="566" name="Obrázek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6"/>
                    <a:stretch>
                      <a:fillRect/>
                    </a:stretch>
                  </pic:blipFill>
                  <pic:spPr>
                    <a:xfrm>
                      <a:off x="0" y="0"/>
                      <a:ext cx="4781550" cy="2085975"/>
                    </a:xfrm>
                    <a:prstGeom prst="rect">
                      <a:avLst/>
                    </a:prstGeom>
                  </pic:spPr>
                </pic:pic>
              </a:graphicData>
            </a:graphic>
          </wp:inline>
        </w:drawing>
      </w:r>
    </w:p>
    <w:p w14:paraId="7C62C7F2" w14:textId="196E11C9"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onnections dialog – summary</w:t>
      </w:r>
    </w:p>
    <w:p w14:paraId="2EACF8E7" w14:textId="3CD58831" w:rsidR="00490FB3" w:rsidRDefault="00490FB3" w:rsidP="00490FB3">
      <w:pPr>
        <w:ind w:left="0"/>
        <w:jc w:val="center"/>
        <w:rPr>
          <w:i/>
          <w:iCs w:val="0"/>
          <w:sz w:val="18"/>
          <w:szCs w:val="18"/>
        </w:rPr>
      </w:pPr>
    </w:p>
    <w:p w14:paraId="555734EA" w14:textId="7BE02FCE" w:rsidR="00490FB3" w:rsidRDefault="00490FB3" w:rsidP="00490FB3">
      <w:r>
        <w:t xml:space="preserve">Click </w:t>
      </w:r>
      <w:r w:rsidRPr="00027666">
        <w:rPr>
          <w:b/>
          <w:bCs/>
          <w:sz w:val="18"/>
          <w:szCs w:val="18"/>
        </w:rPr>
        <w:t>SHOW DETAILS</w:t>
      </w:r>
      <w:r>
        <w:t xml:space="preserve"> label to show which particular database connections have failed:</w:t>
      </w:r>
    </w:p>
    <w:p w14:paraId="48B40D9A" w14:textId="3E7AAD87" w:rsidR="00490FB3" w:rsidRDefault="00490FB3" w:rsidP="00490FB3"/>
    <w:p w14:paraId="035FF30E" w14:textId="4C0598F4" w:rsidR="00490FB3" w:rsidRDefault="004959E4" w:rsidP="004959E4">
      <w:pPr>
        <w:jc w:val="center"/>
      </w:pPr>
      <w:r>
        <w:rPr>
          <w:noProof/>
        </w:rPr>
        <w:drawing>
          <wp:inline distT="0" distB="0" distL="0" distR="0" wp14:anchorId="0DC9AF85" wp14:editId="0D5F43DB">
            <wp:extent cx="4781550" cy="4257675"/>
            <wp:effectExtent l="0" t="0" r="0" b="9525"/>
            <wp:docPr id="567" name="Obrázek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7"/>
                    <a:stretch>
                      <a:fillRect/>
                    </a:stretch>
                  </pic:blipFill>
                  <pic:spPr>
                    <a:xfrm>
                      <a:off x="0" y="0"/>
                      <a:ext cx="4781550" cy="4257675"/>
                    </a:xfrm>
                    <a:prstGeom prst="rect">
                      <a:avLst/>
                    </a:prstGeom>
                  </pic:spPr>
                </pic:pic>
              </a:graphicData>
            </a:graphic>
          </wp:inline>
        </w:drawing>
      </w:r>
    </w:p>
    <w:p w14:paraId="63019949" w14:textId="744CAF27"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 xml:space="preserve">onnections dialog – </w:t>
      </w:r>
      <w:r>
        <w:rPr>
          <w:i/>
          <w:iCs w:val="0"/>
          <w:sz w:val="18"/>
          <w:szCs w:val="18"/>
        </w:rPr>
        <w:t>details</w:t>
      </w:r>
    </w:p>
    <w:p w14:paraId="5CB57F30" w14:textId="2494875D" w:rsidR="00490FB3" w:rsidRDefault="00490FB3" w:rsidP="00490FB3"/>
    <w:p w14:paraId="7119BA06" w14:textId="602FE9DD" w:rsidR="00313ED1" w:rsidRDefault="00313ED1" w:rsidP="00490FB3">
      <w:r w:rsidRPr="00313ED1">
        <w:rPr>
          <w:b/>
          <w:bCs/>
        </w:rPr>
        <w:t xml:space="preserve">NOTE: </w:t>
      </w:r>
      <w:r w:rsidR="00FC1216">
        <w:t>C</w:t>
      </w:r>
      <w:r>
        <w:t xml:space="preserve">onnections </w:t>
      </w:r>
      <w:r w:rsidR="00FC1216">
        <w:t xml:space="preserve">to all configured systems </w:t>
      </w:r>
      <w:r>
        <w:t xml:space="preserve">are tested in this routine, even those </w:t>
      </w:r>
      <w:r w:rsidR="00243640">
        <w:t>related</w:t>
      </w:r>
      <w:r>
        <w:t xml:space="preserve"> to systems that are currently disabled for inventory cleansing or uploading.</w:t>
      </w:r>
    </w:p>
    <w:p w14:paraId="0CD21117" w14:textId="6E44D5A8" w:rsidR="00313ED1" w:rsidRDefault="00313ED1" w:rsidP="00490FB3"/>
    <w:p w14:paraId="72D76693" w14:textId="750375ED" w:rsidR="00AB7E0F" w:rsidRDefault="00AB7E0F" w:rsidP="00F305E2">
      <w:pPr>
        <w:pStyle w:val="Nadpis5"/>
      </w:pPr>
      <w:bookmarkStart w:id="720" w:name="_Toc208566158"/>
      <w:r w:rsidRPr="00B64FF8">
        <w:t xml:space="preserve">Role </w:t>
      </w:r>
      <w:r w:rsidR="00F305E2">
        <w:t>D</w:t>
      </w:r>
      <w:r>
        <w:t>ifferences</w:t>
      </w:r>
      <w:bookmarkEnd w:id="7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712ECCC" w14:textId="77777777" w:rsidTr="00C91799">
        <w:trPr>
          <w:trHeight w:val="277"/>
        </w:trPr>
        <w:tc>
          <w:tcPr>
            <w:tcW w:w="3490" w:type="dxa"/>
            <w:shd w:val="clear" w:color="auto" w:fill="D9D9D9" w:themeFill="background1" w:themeFillShade="D9"/>
          </w:tcPr>
          <w:p w14:paraId="757FCB30"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42A2E6AD"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7E78469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67394DEC"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1C6F37C5"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1BB3CA8" w14:textId="77777777" w:rsidR="00AB7E0F" w:rsidRPr="00DF00E8" w:rsidRDefault="00AB7E0F" w:rsidP="00C91799">
            <w:pPr>
              <w:ind w:left="0"/>
              <w:jc w:val="center"/>
              <w:rPr>
                <w:b/>
                <w:bCs/>
              </w:rPr>
            </w:pPr>
            <w:r>
              <w:rPr>
                <w:b/>
                <w:bCs/>
              </w:rPr>
              <w:t>TESTING-V2</w:t>
            </w:r>
          </w:p>
        </w:tc>
      </w:tr>
      <w:tr w:rsidR="00AB7E0F" w14:paraId="4252C240" w14:textId="77777777" w:rsidTr="00C91799">
        <w:trPr>
          <w:trHeight w:val="219"/>
        </w:trPr>
        <w:tc>
          <w:tcPr>
            <w:tcW w:w="3490" w:type="dxa"/>
          </w:tcPr>
          <w:p w14:paraId="6C131A02" w14:textId="60EB1D66" w:rsidR="00AB7E0F" w:rsidRPr="00D771E3" w:rsidRDefault="00AB7E0F" w:rsidP="00C91799">
            <w:pPr>
              <w:ind w:left="0"/>
              <w:rPr>
                <w:b/>
                <w:bCs/>
              </w:rPr>
            </w:pPr>
            <w:r w:rsidRPr="00D771E3">
              <w:rPr>
                <w:b/>
                <w:bCs/>
              </w:rPr>
              <w:t xml:space="preserve">Access to </w:t>
            </w:r>
            <w:r>
              <w:rPr>
                <w:b/>
                <w:bCs/>
              </w:rPr>
              <w:t>Connections Check</w:t>
            </w:r>
          </w:p>
        </w:tc>
        <w:tc>
          <w:tcPr>
            <w:tcW w:w="1163" w:type="dxa"/>
          </w:tcPr>
          <w:p w14:paraId="33D9BF01" w14:textId="77777777" w:rsidR="00AB7E0F" w:rsidRDefault="00AB7E0F" w:rsidP="00C91799">
            <w:pPr>
              <w:ind w:left="0"/>
              <w:jc w:val="center"/>
            </w:pPr>
            <w:r>
              <w:t>Y</w:t>
            </w:r>
          </w:p>
        </w:tc>
        <w:tc>
          <w:tcPr>
            <w:tcW w:w="1163" w:type="dxa"/>
          </w:tcPr>
          <w:p w14:paraId="43816201" w14:textId="77777777" w:rsidR="00AB7E0F" w:rsidRPr="00D771E3" w:rsidRDefault="00AB7E0F" w:rsidP="00C91799">
            <w:pPr>
              <w:ind w:left="0"/>
              <w:jc w:val="center"/>
            </w:pPr>
            <w:r>
              <w:t>N</w:t>
            </w:r>
          </w:p>
        </w:tc>
        <w:tc>
          <w:tcPr>
            <w:tcW w:w="1180" w:type="dxa"/>
          </w:tcPr>
          <w:p w14:paraId="559995A1" w14:textId="77777777" w:rsidR="00AB7E0F" w:rsidRPr="00D771E3" w:rsidRDefault="00AB7E0F" w:rsidP="00C91799">
            <w:pPr>
              <w:ind w:left="0"/>
              <w:jc w:val="center"/>
            </w:pPr>
            <w:r>
              <w:t>N</w:t>
            </w:r>
          </w:p>
        </w:tc>
        <w:tc>
          <w:tcPr>
            <w:tcW w:w="1180" w:type="dxa"/>
          </w:tcPr>
          <w:p w14:paraId="000E3675" w14:textId="77777777" w:rsidR="00AB7E0F" w:rsidRPr="00D771E3" w:rsidRDefault="00AB7E0F" w:rsidP="00C91799">
            <w:pPr>
              <w:ind w:left="0"/>
              <w:jc w:val="center"/>
            </w:pPr>
            <w:r>
              <w:t>N</w:t>
            </w:r>
          </w:p>
        </w:tc>
        <w:tc>
          <w:tcPr>
            <w:tcW w:w="1180" w:type="dxa"/>
          </w:tcPr>
          <w:p w14:paraId="3C4BC85F" w14:textId="77777777" w:rsidR="00AB7E0F" w:rsidRPr="00D771E3" w:rsidRDefault="00AB7E0F" w:rsidP="00C91799">
            <w:pPr>
              <w:ind w:left="0"/>
              <w:jc w:val="center"/>
            </w:pPr>
            <w:r>
              <w:t>N</w:t>
            </w:r>
          </w:p>
        </w:tc>
      </w:tr>
    </w:tbl>
    <w:p w14:paraId="61C58DA2" w14:textId="4E8D8064" w:rsidR="00AB7E0F" w:rsidRDefault="00AB7E0F" w:rsidP="00490FB3"/>
    <w:p w14:paraId="3B149B37" w14:textId="1808924A" w:rsidR="00011CC1" w:rsidRDefault="00011CC1" w:rsidP="00011CC1">
      <w:pPr>
        <w:pStyle w:val="Nadpis3"/>
      </w:pPr>
      <w:bookmarkStart w:id="721" w:name="_Toc208566159"/>
      <w:r>
        <w:lastRenderedPageBreak/>
        <w:t>Show Oracle client version</w:t>
      </w:r>
      <w:bookmarkEnd w:id="721"/>
    </w:p>
    <w:p w14:paraId="20936480" w14:textId="01C3D9A4" w:rsidR="00011CC1" w:rsidRDefault="00011CC1" w:rsidP="00011CC1">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Oracle client version</w:t>
      </w:r>
      <w:r w:rsidRPr="00CF3281">
        <w:t xml:space="preserve"> </w:t>
      </w:r>
      <w:r>
        <w:t xml:space="preserve">from the main menu to show Oracle client version as stored in the </w:t>
      </w:r>
      <w:r w:rsidRPr="00011CC1">
        <w:rPr>
          <w:rFonts w:ascii="Consolas" w:hAnsi="Consolas"/>
        </w:rPr>
        <w:t>V$SESSION_CONNECT_INFO</w:t>
      </w:r>
      <w:r>
        <w:t xml:space="preserve"> table for the Phoenix session. A dialog is open showing the result:</w:t>
      </w:r>
    </w:p>
    <w:p w14:paraId="51833BF8" w14:textId="77777777" w:rsidR="00011CC1" w:rsidRDefault="00011CC1" w:rsidP="00011CC1">
      <w:pPr>
        <w:ind w:left="0"/>
      </w:pPr>
    </w:p>
    <w:p w14:paraId="32A07F26" w14:textId="13BC48E2" w:rsidR="00011CC1" w:rsidRDefault="00011CC1" w:rsidP="00011CC1">
      <w:pPr>
        <w:ind w:left="0"/>
        <w:jc w:val="center"/>
      </w:pPr>
      <w:r>
        <w:rPr>
          <w:noProof/>
        </w:rPr>
        <w:drawing>
          <wp:inline distT="0" distB="0" distL="0" distR="0" wp14:anchorId="3944BDED" wp14:editId="1D36ECF0">
            <wp:extent cx="4781550" cy="2085975"/>
            <wp:effectExtent l="0" t="0" r="0" b="9525"/>
            <wp:docPr id="215" name="Obráze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stretch>
                      <a:fillRect/>
                    </a:stretch>
                  </pic:blipFill>
                  <pic:spPr>
                    <a:xfrm>
                      <a:off x="0" y="0"/>
                      <a:ext cx="4781550" cy="2085975"/>
                    </a:xfrm>
                    <a:prstGeom prst="rect">
                      <a:avLst/>
                    </a:prstGeom>
                  </pic:spPr>
                </pic:pic>
              </a:graphicData>
            </a:graphic>
          </wp:inline>
        </w:drawing>
      </w:r>
    </w:p>
    <w:p w14:paraId="523A976A" w14:textId="72991EE4" w:rsidR="00011CC1" w:rsidRDefault="00011CC1" w:rsidP="00011CC1">
      <w:pPr>
        <w:ind w:left="0"/>
        <w:jc w:val="center"/>
        <w:rPr>
          <w:i/>
          <w:iCs w:val="0"/>
          <w:sz w:val="18"/>
          <w:szCs w:val="18"/>
        </w:rPr>
      </w:pPr>
      <w:r>
        <w:rPr>
          <w:i/>
          <w:iCs w:val="0"/>
          <w:sz w:val="18"/>
          <w:szCs w:val="18"/>
        </w:rPr>
        <w:t>Show Oracle client version dialog</w:t>
      </w:r>
    </w:p>
    <w:p w14:paraId="2CCFA9B5" w14:textId="77777777" w:rsidR="00011CC1" w:rsidRDefault="00011CC1" w:rsidP="00011CC1">
      <w:pPr>
        <w:ind w:left="0"/>
        <w:jc w:val="center"/>
        <w:rPr>
          <w:i/>
          <w:iCs w:val="0"/>
          <w:sz w:val="18"/>
          <w:szCs w:val="18"/>
        </w:rPr>
      </w:pPr>
    </w:p>
    <w:p w14:paraId="4BBF5DF7" w14:textId="77777777" w:rsidR="00011CC1" w:rsidRDefault="00011CC1" w:rsidP="00011CC1"/>
    <w:p w14:paraId="078497E3" w14:textId="11762997" w:rsidR="00011CC1" w:rsidRDefault="00011CC1" w:rsidP="00F305E2">
      <w:pPr>
        <w:pStyle w:val="Nadpis5"/>
      </w:pPr>
      <w:bookmarkStart w:id="722" w:name="_Toc208566160"/>
      <w:r w:rsidRPr="00B64FF8">
        <w:t xml:space="preserve">Role </w:t>
      </w:r>
      <w:r w:rsidR="00F305E2">
        <w:t>D</w:t>
      </w:r>
      <w:r>
        <w:t>ifferences</w:t>
      </w:r>
      <w:bookmarkEnd w:id="72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11CC1" w:rsidRPr="00DF00E8" w14:paraId="04A4C5E0" w14:textId="77777777" w:rsidTr="00B201E7">
        <w:trPr>
          <w:trHeight w:val="277"/>
        </w:trPr>
        <w:tc>
          <w:tcPr>
            <w:tcW w:w="3490" w:type="dxa"/>
            <w:shd w:val="clear" w:color="auto" w:fill="D9D9D9" w:themeFill="background1" w:themeFillShade="D9"/>
          </w:tcPr>
          <w:p w14:paraId="5EFA0CEF" w14:textId="77777777" w:rsidR="00011CC1" w:rsidRPr="00DF00E8" w:rsidRDefault="00011CC1" w:rsidP="00B201E7">
            <w:pPr>
              <w:ind w:left="0"/>
              <w:rPr>
                <w:b/>
                <w:bCs/>
              </w:rPr>
            </w:pPr>
            <w:r>
              <w:rPr>
                <w:b/>
                <w:bCs/>
              </w:rPr>
              <w:t>Action / Role</w:t>
            </w:r>
          </w:p>
        </w:tc>
        <w:tc>
          <w:tcPr>
            <w:tcW w:w="1163" w:type="dxa"/>
            <w:shd w:val="clear" w:color="auto" w:fill="D9D9D9" w:themeFill="background1" w:themeFillShade="D9"/>
          </w:tcPr>
          <w:p w14:paraId="39CF24B6" w14:textId="77777777" w:rsidR="00011CC1" w:rsidRPr="00F374A6" w:rsidRDefault="00011CC1" w:rsidP="00B201E7">
            <w:pPr>
              <w:ind w:left="0"/>
              <w:jc w:val="center"/>
              <w:rPr>
                <w:b/>
                <w:bCs/>
              </w:rPr>
            </w:pPr>
            <w:r w:rsidRPr="00F374A6">
              <w:rPr>
                <w:b/>
                <w:bCs/>
              </w:rPr>
              <w:t>ADMIN</w:t>
            </w:r>
          </w:p>
        </w:tc>
        <w:tc>
          <w:tcPr>
            <w:tcW w:w="1163" w:type="dxa"/>
            <w:shd w:val="clear" w:color="auto" w:fill="D9D9D9" w:themeFill="background1" w:themeFillShade="D9"/>
          </w:tcPr>
          <w:p w14:paraId="5AC02592" w14:textId="77777777" w:rsidR="00011CC1" w:rsidRPr="00DF00E8" w:rsidRDefault="00011CC1" w:rsidP="00B201E7">
            <w:pPr>
              <w:ind w:left="0"/>
              <w:jc w:val="center"/>
              <w:rPr>
                <w:b/>
                <w:bCs/>
              </w:rPr>
            </w:pPr>
            <w:r>
              <w:rPr>
                <w:b/>
                <w:bCs/>
              </w:rPr>
              <w:t>LEAD</w:t>
            </w:r>
          </w:p>
        </w:tc>
        <w:tc>
          <w:tcPr>
            <w:tcW w:w="1180" w:type="dxa"/>
            <w:shd w:val="clear" w:color="auto" w:fill="D9D9D9" w:themeFill="background1" w:themeFillShade="D9"/>
          </w:tcPr>
          <w:p w14:paraId="186E2882" w14:textId="77777777" w:rsidR="00011CC1" w:rsidRPr="00DF00E8" w:rsidRDefault="00011CC1" w:rsidP="00B201E7">
            <w:pPr>
              <w:ind w:left="0"/>
              <w:jc w:val="center"/>
              <w:rPr>
                <w:b/>
                <w:bCs/>
              </w:rPr>
            </w:pPr>
            <w:r>
              <w:rPr>
                <w:b/>
                <w:bCs/>
              </w:rPr>
              <w:t>TESTING-VF</w:t>
            </w:r>
          </w:p>
        </w:tc>
        <w:tc>
          <w:tcPr>
            <w:tcW w:w="1180" w:type="dxa"/>
            <w:shd w:val="clear" w:color="auto" w:fill="D9D9D9" w:themeFill="background1" w:themeFillShade="D9"/>
          </w:tcPr>
          <w:p w14:paraId="5514CE3B" w14:textId="77777777" w:rsidR="00011CC1" w:rsidRPr="00DF00E8" w:rsidRDefault="00011CC1" w:rsidP="00B201E7">
            <w:pPr>
              <w:ind w:left="0"/>
              <w:jc w:val="center"/>
              <w:rPr>
                <w:b/>
                <w:bCs/>
              </w:rPr>
            </w:pPr>
            <w:r>
              <w:rPr>
                <w:b/>
                <w:bCs/>
              </w:rPr>
              <w:t>TESTING-IBM</w:t>
            </w:r>
          </w:p>
        </w:tc>
        <w:tc>
          <w:tcPr>
            <w:tcW w:w="1180" w:type="dxa"/>
            <w:shd w:val="clear" w:color="auto" w:fill="D9D9D9" w:themeFill="background1" w:themeFillShade="D9"/>
          </w:tcPr>
          <w:p w14:paraId="1A388075" w14:textId="77777777" w:rsidR="00011CC1" w:rsidRPr="00DF00E8" w:rsidRDefault="00011CC1" w:rsidP="00B201E7">
            <w:pPr>
              <w:ind w:left="0"/>
              <w:jc w:val="center"/>
              <w:rPr>
                <w:b/>
                <w:bCs/>
              </w:rPr>
            </w:pPr>
            <w:r>
              <w:rPr>
                <w:b/>
                <w:bCs/>
              </w:rPr>
              <w:t>TESTING-V2</w:t>
            </w:r>
          </w:p>
        </w:tc>
      </w:tr>
      <w:tr w:rsidR="00011CC1" w14:paraId="760B37EB" w14:textId="77777777" w:rsidTr="00B201E7">
        <w:trPr>
          <w:trHeight w:val="219"/>
        </w:trPr>
        <w:tc>
          <w:tcPr>
            <w:tcW w:w="3490" w:type="dxa"/>
          </w:tcPr>
          <w:p w14:paraId="4047CCC9" w14:textId="50A9979D" w:rsidR="00011CC1" w:rsidRPr="00D771E3" w:rsidRDefault="00011CC1" w:rsidP="00B201E7">
            <w:pPr>
              <w:ind w:left="0"/>
              <w:rPr>
                <w:b/>
                <w:bCs/>
              </w:rPr>
            </w:pPr>
            <w:r w:rsidRPr="00D771E3">
              <w:rPr>
                <w:b/>
                <w:bCs/>
              </w:rPr>
              <w:t xml:space="preserve">Access to </w:t>
            </w:r>
            <w:r>
              <w:rPr>
                <w:b/>
                <w:bCs/>
              </w:rPr>
              <w:t>Oracle client version check</w:t>
            </w:r>
          </w:p>
        </w:tc>
        <w:tc>
          <w:tcPr>
            <w:tcW w:w="1163" w:type="dxa"/>
          </w:tcPr>
          <w:p w14:paraId="1D880D85" w14:textId="77777777" w:rsidR="00011CC1" w:rsidRDefault="00011CC1" w:rsidP="00B201E7">
            <w:pPr>
              <w:ind w:left="0"/>
              <w:jc w:val="center"/>
            </w:pPr>
            <w:r>
              <w:t>Y</w:t>
            </w:r>
          </w:p>
        </w:tc>
        <w:tc>
          <w:tcPr>
            <w:tcW w:w="1163" w:type="dxa"/>
          </w:tcPr>
          <w:p w14:paraId="077B5A45" w14:textId="77777777" w:rsidR="00011CC1" w:rsidRPr="00D771E3" w:rsidRDefault="00011CC1" w:rsidP="00B201E7">
            <w:pPr>
              <w:ind w:left="0"/>
              <w:jc w:val="center"/>
            </w:pPr>
            <w:r>
              <w:t>N</w:t>
            </w:r>
          </w:p>
        </w:tc>
        <w:tc>
          <w:tcPr>
            <w:tcW w:w="1180" w:type="dxa"/>
          </w:tcPr>
          <w:p w14:paraId="2242D053" w14:textId="77777777" w:rsidR="00011CC1" w:rsidRPr="00D771E3" w:rsidRDefault="00011CC1" w:rsidP="00B201E7">
            <w:pPr>
              <w:ind w:left="0"/>
              <w:jc w:val="center"/>
            </w:pPr>
            <w:r>
              <w:t>N</w:t>
            </w:r>
          </w:p>
        </w:tc>
        <w:tc>
          <w:tcPr>
            <w:tcW w:w="1180" w:type="dxa"/>
          </w:tcPr>
          <w:p w14:paraId="783ED006" w14:textId="77777777" w:rsidR="00011CC1" w:rsidRPr="00D771E3" w:rsidRDefault="00011CC1" w:rsidP="00B201E7">
            <w:pPr>
              <w:ind w:left="0"/>
              <w:jc w:val="center"/>
            </w:pPr>
            <w:r>
              <w:t>N</w:t>
            </w:r>
          </w:p>
        </w:tc>
        <w:tc>
          <w:tcPr>
            <w:tcW w:w="1180" w:type="dxa"/>
          </w:tcPr>
          <w:p w14:paraId="1CBF6826" w14:textId="77777777" w:rsidR="00011CC1" w:rsidRPr="00D771E3" w:rsidRDefault="00011CC1" w:rsidP="00B201E7">
            <w:pPr>
              <w:ind w:left="0"/>
              <w:jc w:val="center"/>
            </w:pPr>
            <w:r>
              <w:t>N</w:t>
            </w:r>
          </w:p>
        </w:tc>
      </w:tr>
    </w:tbl>
    <w:p w14:paraId="276D2277" w14:textId="77777777" w:rsidR="00011CC1" w:rsidRPr="00490FB3" w:rsidRDefault="00011CC1" w:rsidP="00011CC1"/>
    <w:p w14:paraId="258359B1" w14:textId="77777777" w:rsidR="00011CC1" w:rsidRPr="00490FB3" w:rsidRDefault="00011CC1" w:rsidP="00490FB3"/>
    <w:p w14:paraId="371EF211" w14:textId="35FBD8DB" w:rsidR="00DE444B" w:rsidRDefault="00DE444B" w:rsidP="00CD44D1">
      <w:pPr>
        <w:pStyle w:val="Nadpis3"/>
      </w:pPr>
      <w:bookmarkStart w:id="723" w:name="_Toc208566161"/>
      <w:r>
        <w:t xml:space="preserve">Environment </w:t>
      </w:r>
      <w:r w:rsidR="006215AF">
        <w:t>Restrictions</w:t>
      </w:r>
      <w:bookmarkEnd w:id="723"/>
    </w:p>
    <w:p w14:paraId="19BB1191" w14:textId="5B6C2DD4" w:rsidR="006215AF" w:rsidRDefault="006215AF" w:rsidP="006215AF">
      <w:pPr>
        <w:ind w:left="0"/>
      </w:pPr>
      <w:r>
        <w:t>See further chapters describing on how to configure an environment warning message, lock down complete environment, or disable particular cleansing tasks.</w:t>
      </w:r>
    </w:p>
    <w:p w14:paraId="73C39134" w14:textId="30A65D92" w:rsidR="006215AF" w:rsidRDefault="006215AF" w:rsidP="006215AF">
      <w:pPr>
        <w:ind w:left="0"/>
      </w:pPr>
    </w:p>
    <w:p w14:paraId="03BF024C" w14:textId="1EEA4231" w:rsidR="006215AF" w:rsidRDefault="006215AF" w:rsidP="006215AF">
      <w:pPr>
        <w:ind w:left="0"/>
      </w:pPr>
      <w:r>
        <w:t xml:space="preserve">When locking down an environment or disabling cleansing tasks, it is also highly recommended to set appropriate environment warning message describing reason for the restriction in place. </w:t>
      </w:r>
    </w:p>
    <w:p w14:paraId="1BFA0893" w14:textId="6227C0C6" w:rsidR="006215AF" w:rsidRDefault="006215AF" w:rsidP="006215AF">
      <w:pPr>
        <w:ind w:left="0"/>
      </w:pPr>
    </w:p>
    <w:p w14:paraId="25E24433" w14:textId="77777777" w:rsidR="006215AF" w:rsidRDefault="006215AF" w:rsidP="006215AF">
      <w:pPr>
        <w:pStyle w:val="Nadpis5"/>
      </w:pPr>
      <w:bookmarkStart w:id="724" w:name="_Toc208566162"/>
      <w:r>
        <w:t>Configuring Environment Warning Message</w:t>
      </w:r>
      <w:bookmarkEnd w:id="724"/>
    </w:p>
    <w:p w14:paraId="745F1597" w14:textId="77777777" w:rsidR="006215AF" w:rsidRDefault="006215AF" w:rsidP="006215AF">
      <w:pPr>
        <w:ind w:left="0"/>
      </w:pPr>
      <w:r>
        <w:t xml:space="preserve">Warning messages are stored in configuration table </w:t>
      </w:r>
      <w:r w:rsidRPr="00B44538">
        <w:rPr>
          <w:rFonts w:ascii="Consolas" w:hAnsi="Consolas"/>
        </w:rPr>
        <w:t>RMSTOOL_CONFIG</w:t>
      </w:r>
      <w:r>
        <w:t xml:space="preserve">. </w:t>
      </w:r>
    </w:p>
    <w:p w14:paraId="7ECC437A" w14:textId="77777777" w:rsidR="006215AF" w:rsidRDefault="006215AF" w:rsidP="006215AF">
      <w:pPr>
        <w:ind w:left="0"/>
      </w:pPr>
    </w:p>
    <w:p w14:paraId="7D45A8CF" w14:textId="77777777" w:rsidR="006215AF" w:rsidRDefault="006215AF" w:rsidP="006215AF">
      <w:pPr>
        <w:ind w:left="0"/>
      </w:pPr>
      <w:r>
        <w:t xml:space="preserve">Environment warning message is related to a specific environment. Alter the environment message text manually as needed. The message will be displayed to the users in the Main form Warning Dock. See </w:t>
      </w:r>
      <w:hyperlink w:anchor="_Warning_Dock" w:history="1">
        <w:r w:rsidRPr="00B44538">
          <w:rPr>
            <w:rStyle w:val="Hypertextovodkaz"/>
          </w:rPr>
          <w:t>Warning Dock</w:t>
        </w:r>
      </w:hyperlink>
      <w:r>
        <w:t xml:space="preserve"> for more details.</w:t>
      </w:r>
    </w:p>
    <w:p w14:paraId="746A1963" w14:textId="77777777" w:rsidR="006215AF" w:rsidRDefault="006215AF" w:rsidP="006215AF">
      <w:pPr>
        <w:ind w:left="0"/>
      </w:pPr>
    </w:p>
    <w:p w14:paraId="255CE579" w14:textId="77777777" w:rsidR="006215AF" w:rsidRDefault="006215AF" w:rsidP="006215AF">
      <w:pPr>
        <w:ind w:left="0"/>
      </w:pPr>
      <w:r>
        <w:t>Updater warning message is related to Phoenix Updater. It will be displayed to user during outdated Phoenix client initialization instead of launching Phoenix Updater. Set the message if you want to prevent the users from launching Phoenix Updater.</w:t>
      </w:r>
    </w:p>
    <w:p w14:paraId="77DC2C32" w14:textId="77777777" w:rsidR="006215AF" w:rsidRDefault="006215AF" w:rsidP="006215AF"/>
    <w:tbl>
      <w:tblPr>
        <w:tblStyle w:val="Mkatabulky"/>
        <w:tblW w:w="9781" w:type="dxa"/>
        <w:tblInd w:w="-5" w:type="dxa"/>
        <w:tblLook w:val="04A0" w:firstRow="1" w:lastRow="0" w:firstColumn="1" w:lastColumn="0" w:noHBand="0" w:noVBand="1"/>
      </w:tblPr>
      <w:tblGrid>
        <w:gridCol w:w="1105"/>
        <w:gridCol w:w="3566"/>
        <w:gridCol w:w="2275"/>
        <w:gridCol w:w="2835"/>
      </w:tblGrid>
      <w:tr w:rsidR="006215AF" w:rsidRPr="007A1628" w14:paraId="74C70611" w14:textId="77777777" w:rsidTr="00BF1BFC">
        <w:trPr>
          <w:trHeight w:val="470"/>
        </w:trPr>
        <w:tc>
          <w:tcPr>
            <w:tcW w:w="9781" w:type="dxa"/>
            <w:gridSpan w:val="4"/>
            <w:shd w:val="clear" w:color="auto" w:fill="D9D9D9" w:themeFill="background1" w:themeFillShade="D9"/>
          </w:tcPr>
          <w:p w14:paraId="549860D1" w14:textId="77777777" w:rsidR="006215AF" w:rsidRPr="00891280" w:rsidRDefault="006215AF" w:rsidP="00BF1BFC">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891280">
              <w:rPr>
                <w:b/>
                <w:bCs/>
                <w:i/>
                <w:iCs w:val="0"/>
              </w:rPr>
              <w:t xml:space="preserve"> </w:t>
            </w:r>
            <w:r w:rsidRPr="00891280">
              <w:rPr>
                <w:b/>
                <w:bCs/>
                <w:i/>
                <w:iCs w:val="0"/>
              </w:rPr>
              <w:br/>
              <w:t xml:space="preserve">(entries used </w:t>
            </w:r>
            <w:r>
              <w:rPr>
                <w:b/>
                <w:bCs/>
                <w:i/>
                <w:iCs w:val="0"/>
              </w:rPr>
              <w:t>for environment warning message</w:t>
            </w:r>
            <w:r w:rsidRPr="00891280">
              <w:rPr>
                <w:b/>
                <w:bCs/>
                <w:i/>
                <w:iCs w:val="0"/>
              </w:rPr>
              <w:t>)</w:t>
            </w:r>
          </w:p>
        </w:tc>
      </w:tr>
      <w:tr w:rsidR="006215AF" w:rsidRPr="0031382E" w14:paraId="71BA8CF9" w14:textId="77777777" w:rsidTr="00BF1BFC">
        <w:trPr>
          <w:trHeight w:val="235"/>
        </w:trPr>
        <w:tc>
          <w:tcPr>
            <w:tcW w:w="1105" w:type="dxa"/>
            <w:shd w:val="clear" w:color="auto" w:fill="D9D9D9" w:themeFill="background1" w:themeFillShade="D9"/>
          </w:tcPr>
          <w:p w14:paraId="1240B9B5" w14:textId="77777777" w:rsidR="006215AF" w:rsidRPr="00891280" w:rsidRDefault="006215AF" w:rsidP="00BF1BFC">
            <w:pPr>
              <w:ind w:left="0"/>
              <w:rPr>
                <w:b/>
                <w:bCs/>
              </w:rPr>
            </w:pPr>
            <w:r>
              <w:rPr>
                <w:b/>
                <w:bCs/>
              </w:rPr>
              <w:t>SECTION</w:t>
            </w:r>
          </w:p>
        </w:tc>
        <w:tc>
          <w:tcPr>
            <w:tcW w:w="3566" w:type="dxa"/>
            <w:shd w:val="clear" w:color="auto" w:fill="D9D9D9" w:themeFill="background1" w:themeFillShade="D9"/>
          </w:tcPr>
          <w:p w14:paraId="58210E39" w14:textId="77777777" w:rsidR="006215AF" w:rsidRPr="00891280" w:rsidRDefault="006215AF" w:rsidP="00BF1BFC">
            <w:pPr>
              <w:ind w:left="0"/>
              <w:rPr>
                <w:b/>
                <w:bCs/>
              </w:rPr>
            </w:pPr>
            <w:r w:rsidRPr="00891280">
              <w:rPr>
                <w:b/>
                <w:bCs/>
              </w:rPr>
              <w:t>PARAM_NAME</w:t>
            </w:r>
          </w:p>
        </w:tc>
        <w:tc>
          <w:tcPr>
            <w:tcW w:w="2275" w:type="dxa"/>
            <w:shd w:val="clear" w:color="auto" w:fill="D9D9D9" w:themeFill="background1" w:themeFillShade="D9"/>
          </w:tcPr>
          <w:p w14:paraId="072B86C3" w14:textId="77777777" w:rsidR="006215AF" w:rsidRPr="00891280" w:rsidRDefault="006215AF" w:rsidP="00BF1BFC">
            <w:pPr>
              <w:ind w:left="0"/>
              <w:rPr>
                <w:b/>
                <w:bCs/>
              </w:rPr>
            </w:pPr>
            <w:r w:rsidRPr="00891280">
              <w:rPr>
                <w:b/>
                <w:bCs/>
              </w:rPr>
              <w:t>PARAM_VALUE</w:t>
            </w:r>
          </w:p>
        </w:tc>
        <w:tc>
          <w:tcPr>
            <w:tcW w:w="2835" w:type="dxa"/>
            <w:shd w:val="clear" w:color="auto" w:fill="D9D9D9" w:themeFill="background1" w:themeFillShade="D9"/>
          </w:tcPr>
          <w:p w14:paraId="2BDDA974" w14:textId="77777777" w:rsidR="006215AF" w:rsidRPr="00891280" w:rsidRDefault="006215AF" w:rsidP="00BF1BFC">
            <w:pPr>
              <w:ind w:left="0"/>
              <w:rPr>
                <w:b/>
                <w:bCs/>
              </w:rPr>
            </w:pPr>
            <w:r w:rsidRPr="00891280">
              <w:rPr>
                <w:b/>
                <w:bCs/>
              </w:rPr>
              <w:t>Description</w:t>
            </w:r>
          </w:p>
        </w:tc>
      </w:tr>
      <w:tr w:rsidR="006215AF" w:rsidRPr="0031382E" w14:paraId="5B99D98F" w14:textId="77777777" w:rsidTr="00BF1BFC">
        <w:trPr>
          <w:trHeight w:val="720"/>
        </w:trPr>
        <w:tc>
          <w:tcPr>
            <w:tcW w:w="1105" w:type="dxa"/>
          </w:tcPr>
          <w:p w14:paraId="1CBF1163" w14:textId="77777777" w:rsidR="006215AF" w:rsidRPr="004A1B65" w:rsidRDefault="006215AF" w:rsidP="00BF1BFC">
            <w:pPr>
              <w:ind w:left="0"/>
              <w:rPr>
                <w:rStyle w:val="Siln"/>
              </w:rPr>
            </w:pPr>
            <w:r>
              <w:rPr>
                <w:rStyle w:val="Siln"/>
              </w:rPr>
              <w:lastRenderedPageBreak/>
              <w:t>&lt;ENV&gt;</w:t>
            </w:r>
          </w:p>
        </w:tc>
        <w:tc>
          <w:tcPr>
            <w:tcW w:w="3566" w:type="dxa"/>
          </w:tcPr>
          <w:p w14:paraId="690AD037" w14:textId="77777777" w:rsidR="006215AF" w:rsidRPr="004A1B65" w:rsidRDefault="006215AF" w:rsidP="00BF1BFC">
            <w:pPr>
              <w:ind w:left="0"/>
              <w:rPr>
                <w:rStyle w:val="Siln"/>
                <w:highlight w:val="green"/>
              </w:rPr>
            </w:pPr>
            <w:r w:rsidRPr="00B44538">
              <w:rPr>
                <w:rStyle w:val="Siln"/>
              </w:rPr>
              <w:t>WARNING_MESSAGE</w:t>
            </w:r>
          </w:p>
        </w:tc>
        <w:tc>
          <w:tcPr>
            <w:tcW w:w="2275" w:type="dxa"/>
          </w:tcPr>
          <w:p w14:paraId="5EE2B23C" w14:textId="77777777" w:rsidR="006215AF" w:rsidRPr="004A1B65" w:rsidRDefault="006215AF" w:rsidP="00BF1BFC">
            <w:pPr>
              <w:ind w:left="0"/>
              <w:rPr>
                <w:rStyle w:val="Siln"/>
              </w:rPr>
            </w:pPr>
            <w:r>
              <w:rPr>
                <w:rStyle w:val="Siln"/>
              </w:rPr>
              <w:t>&lt;message_text&gt;</w:t>
            </w:r>
          </w:p>
        </w:tc>
        <w:tc>
          <w:tcPr>
            <w:tcW w:w="2835" w:type="dxa"/>
          </w:tcPr>
          <w:p w14:paraId="39DC82FC" w14:textId="77777777" w:rsidR="006215AF" w:rsidRPr="00891280" w:rsidRDefault="006215AF" w:rsidP="00BF1BFC">
            <w:pPr>
              <w:ind w:left="0"/>
            </w:pPr>
            <w:r>
              <w:t>Environment warning message.</w:t>
            </w:r>
          </w:p>
        </w:tc>
      </w:tr>
      <w:tr w:rsidR="006215AF" w:rsidRPr="0031382E" w14:paraId="60D783D0" w14:textId="77777777" w:rsidTr="00BF1BFC">
        <w:trPr>
          <w:trHeight w:val="720"/>
        </w:trPr>
        <w:tc>
          <w:tcPr>
            <w:tcW w:w="1105" w:type="dxa"/>
          </w:tcPr>
          <w:p w14:paraId="383C1EE3" w14:textId="77777777" w:rsidR="006215AF" w:rsidRDefault="006215AF" w:rsidP="00BF1BFC">
            <w:pPr>
              <w:ind w:left="0"/>
              <w:rPr>
                <w:rStyle w:val="Siln"/>
              </w:rPr>
            </w:pPr>
            <w:r>
              <w:rPr>
                <w:rStyle w:val="Siln"/>
              </w:rPr>
              <w:t>GENERAL</w:t>
            </w:r>
          </w:p>
        </w:tc>
        <w:tc>
          <w:tcPr>
            <w:tcW w:w="3566" w:type="dxa"/>
          </w:tcPr>
          <w:p w14:paraId="7579BF6E" w14:textId="77777777" w:rsidR="006215AF" w:rsidRPr="00B44538" w:rsidRDefault="006215AF" w:rsidP="00BF1BFC">
            <w:pPr>
              <w:ind w:left="0"/>
              <w:rPr>
                <w:rStyle w:val="Siln"/>
              </w:rPr>
            </w:pPr>
            <w:r>
              <w:rPr>
                <w:rStyle w:val="Siln"/>
              </w:rPr>
              <w:t>UPDATER_WARNING_MESSAGE</w:t>
            </w:r>
          </w:p>
        </w:tc>
        <w:tc>
          <w:tcPr>
            <w:tcW w:w="2275" w:type="dxa"/>
          </w:tcPr>
          <w:p w14:paraId="5AB1DE6A" w14:textId="77777777" w:rsidR="006215AF" w:rsidRDefault="006215AF" w:rsidP="00BF1BFC">
            <w:pPr>
              <w:ind w:left="0"/>
              <w:rPr>
                <w:rStyle w:val="Siln"/>
              </w:rPr>
            </w:pPr>
            <w:r>
              <w:rPr>
                <w:rStyle w:val="Siln"/>
              </w:rPr>
              <w:t>&lt;message_text&gt;</w:t>
            </w:r>
          </w:p>
        </w:tc>
        <w:tc>
          <w:tcPr>
            <w:tcW w:w="2835" w:type="dxa"/>
          </w:tcPr>
          <w:p w14:paraId="74AE614C" w14:textId="77777777" w:rsidR="006215AF" w:rsidRDefault="006215AF" w:rsidP="00BF1BFC">
            <w:pPr>
              <w:ind w:left="0"/>
            </w:pPr>
            <w:r>
              <w:t>Updater warning message.</w:t>
            </w:r>
          </w:p>
        </w:tc>
      </w:tr>
    </w:tbl>
    <w:p w14:paraId="46E8AF49" w14:textId="77777777" w:rsidR="006215AF" w:rsidRDefault="006215AF" w:rsidP="006215AF">
      <w:pPr>
        <w:ind w:left="0"/>
      </w:pPr>
    </w:p>
    <w:p w14:paraId="67994C7F" w14:textId="77777777" w:rsidR="006215AF" w:rsidRDefault="006215AF" w:rsidP="006215AF">
      <w:pPr>
        <w:ind w:left="0"/>
      </w:pPr>
      <w:r w:rsidRPr="00B75B7C">
        <w:rPr>
          <w:b/>
          <w:bCs/>
        </w:rPr>
        <w:t>NOTE</w:t>
      </w:r>
      <w:r>
        <w:rPr>
          <w:b/>
          <w:bCs/>
        </w:rPr>
        <w:t>S</w:t>
      </w:r>
      <w:r w:rsidRPr="00B75B7C">
        <w:rPr>
          <w:b/>
          <w:bCs/>
        </w:rPr>
        <w:t>:</w:t>
      </w:r>
      <w:r>
        <w:t xml:space="preserve"> </w:t>
      </w:r>
    </w:p>
    <w:p w14:paraId="7F18A130" w14:textId="4CBE1B39" w:rsidR="006215AF" w:rsidRDefault="006215AF">
      <w:pPr>
        <w:pStyle w:val="Odstavecseseznamem"/>
        <w:numPr>
          <w:ilvl w:val="0"/>
          <w:numId w:val="93"/>
        </w:numPr>
        <w:ind w:left="426" w:hanging="284"/>
      </w:pPr>
      <w:r>
        <w:t>Environment warning message can also be displayed without full environment lockdown or cleansing tasks restrictions. The functions are independent.</w:t>
      </w:r>
    </w:p>
    <w:p w14:paraId="6EECB4B5" w14:textId="77777777" w:rsidR="006215AF" w:rsidRDefault="006215AF">
      <w:pPr>
        <w:pStyle w:val="Odstavecseseznamem"/>
        <w:numPr>
          <w:ilvl w:val="0"/>
          <w:numId w:val="93"/>
        </w:numPr>
        <w:ind w:left="426" w:hanging="284"/>
      </w:pPr>
      <w:r>
        <w:t>Warning messages are not time-based, so remember to remove the warning message manually again after the reason for it has passed.</w:t>
      </w:r>
    </w:p>
    <w:p w14:paraId="09DD70C7" w14:textId="77777777" w:rsidR="006215AF" w:rsidRDefault="006215AF" w:rsidP="006215AF">
      <w:pPr>
        <w:ind w:left="0"/>
      </w:pPr>
    </w:p>
    <w:p w14:paraId="2A1B4FD0" w14:textId="65C0A7EB" w:rsidR="006215AF" w:rsidRDefault="006215AF" w:rsidP="006215AF">
      <w:pPr>
        <w:ind w:left="0"/>
      </w:pPr>
      <w:r w:rsidRPr="007073E5">
        <w:rPr>
          <w:b/>
          <w:bCs/>
        </w:rPr>
        <w:t xml:space="preserve">HINT: </w:t>
      </w:r>
      <w:r w:rsidRPr="007073E5">
        <w:t>Use hash symbol (</w:t>
      </w:r>
      <w:r w:rsidRPr="007073E5">
        <w:rPr>
          <w:rFonts w:ascii="Consolas" w:hAnsi="Consolas"/>
        </w:rPr>
        <w:t>#</w:t>
      </w:r>
      <w:r w:rsidRPr="007073E5">
        <w:t>)</w:t>
      </w:r>
      <w:r>
        <w:t xml:space="preserve"> as the first character of the message text to comment out the warning message. Such record will be treated by Phoenix clients as if there was no warning message configured.</w:t>
      </w:r>
    </w:p>
    <w:p w14:paraId="2AF6DB88" w14:textId="77777777" w:rsidR="006215AF" w:rsidRDefault="006215AF" w:rsidP="006215AF">
      <w:pPr>
        <w:ind w:left="0"/>
      </w:pPr>
    </w:p>
    <w:p w14:paraId="60087A7F" w14:textId="2DBA192E" w:rsidR="006215AF" w:rsidRDefault="006215AF" w:rsidP="006215AF">
      <w:pPr>
        <w:pStyle w:val="Nadpis5"/>
      </w:pPr>
      <w:bookmarkStart w:id="725" w:name="_Toc208566163"/>
      <w:r>
        <w:t>Environment Lockdown</w:t>
      </w:r>
      <w:bookmarkEnd w:id="725"/>
    </w:p>
    <w:p w14:paraId="04DE37A7" w14:textId="3333A9DE" w:rsidR="00CC00BC" w:rsidRDefault="00AB7E0F" w:rsidP="00AB7E0F">
      <w:pPr>
        <w:ind w:left="0"/>
      </w:pPr>
      <w:r>
        <w:t xml:space="preserve">In the Main form, check </w:t>
      </w:r>
      <w:r w:rsidRPr="00AB7E0F">
        <w:rPr>
          <w:b/>
          <w:bCs/>
          <w:sz w:val="18"/>
          <w:szCs w:val="18"/>
        </w:rPr>
        <w:t>Environment lockdown</w:t>
      </w:r>
      <w:r>
        <w:t xml:space="preserve"> check box </w:t>
      </w:r>
      <w:r w:rsidR="00CE61AE">
        <w:t xml:space="preserve">below the main grid </w:t>
      </w:r>
      <w:r>
        <w:t xml:space="preserve">to lock out users from the selected test environment. </w:t>
      </w:r>
      <w:r w:rsidR="00337464">
        <w:t>For new sessions, l</w:t>
      </w:r>
      <w:r w:rsidR="00CC00BC">
        <w:t>ocked environment will fail to initialize.</w:t>
      </w:r>
      <w:r w:rsidR="00337464">
        <w:t xml:space="preserve"> For existing sessions, </w:t>
      </w:r>
      <w:r w:rsidR="00031D90">
        <w:t xml:space="preserve">the environment remains initialized, but </w:t>
      </w:r>
      <w:r w:rsidR="00337464">
        <w:t>no operations will be allowed.</w:t>
      </w:r>
    </w:p>
    <w:p w14:paraId="7C68D929" w14:textId="77777777" w:rsidR="00031D90" w:rsidRDefault="00031D90" w:rsidP="00AB7E0F">
      <w:pPr>
        <w:ind w:left="0"/>
      </w:pPr>
    </w:p>
    <w:p w14:paraId="7DF36933" w14:textId="019ABF76" w:rsidR="00031D90" w:rsidRDefault="00031D90" w:rsidP="00AB7E0F">
      <w:pPr>
        <w:ind w:left="0"/>
      </w:pPr>
      <w:r>
        <w:t>Information about locked environment is displayed in the Lock Dock:</w:t>
      </w:r>
    </w:p>
    <w:p w14:paraId="6B386F08" w14:textId="77777777" w:rsidR="00031D90" w:rsidRDefault="00031D90" w:rsidP="00031D90">
      <w:pPr>
        <w:jc w:val="center"/>
        <w:rPr>
          <w:i/>
          <w:iCs w:val="0"/>
          <w:sz w:val="18"/>
          <w:szCs w:val="18"/>
        </w:rPr>
      </w:pPr>
    </w:p>
    <w:p w14:paraId="6F087579" w14:textId="77777777" w:rsidR="00031D90" w:rsidRDefault="00031D90" w:rsidP="00031D90">
      <w:pPr>
        <w:jc w:val="center"/>
        <w:rPr>
          <w:i/>
          <w:iCs w:val="0"/>
          <w:sz w:val="18"/>
          <w:szCs w:val="18"/>
        </w:rPr>
      </w:pPr>
      <w:r w:rsidRPr="00162410">
        <w:rPr>
          <w:i/>
          <w:iCs w:val="0"/>
          <w:noProof/>
          <w:sz w:val="18"/>
          <w:szCs w:val="18"/>
        </w:rPr>
        <w:drawing>
          <wp:inline distT="0" distB="0" distL="0" distR="0" wp14:anchorId="485F9114" wp14:editId="154D76E6">
            <wp:extent cx="1400370" cy="228632"/>
            <wp:effectExtent l="0" t="0" r="0" b="0"/>
            <wp:docPr id="569" name="Obrázek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28F8EA1" w14:textId="77777777" w:rsidR="00031D90" w:rsidRDefault="00031D90" w:rsidP="00031D90">
      <w:pPr>
        <w:jc w:val="center"/>
        <w:rPr>
          <w:i/>
          <w:iCs w:val="0"/>
          <w:sz w:val="18"/>
          <w:szCs w:val="18"/>
        </w:rPr>
      </w:pPr>
      <w:r>
        <w:rPr>
          <w:i/>
          <w:iCs w:val="0"/>
          <w:sz w:val="18"/>
          <w:szCs w:val="18"/>
        </w:rPr>
        <w:t>Lock Dock – locked environment</w:t>
      </w:r>
    </w:p>
    <w:p w14:paraId="7D06AC22" w14:textId="77777777" w:rsidR="00CC00BC" w:rsidRDefault="00CC00BC" w:rsidP="00AB7E0F">
      <w:pPr>
        <w:ind w:left="0"/>
      </w:pPr>
    </w:p>
    <w:p w14:paraId="1C714B93" w14:textId="031A3B44" w:rsidR="00522B20" w:rsidRPr="009C3AF5" w:rsidRDefault="00522B20" w:rsidP="00382F1A">
      <w:pPr>
        <w:pStyle w:val="Nadpis6"/>
      </w:pPr>
      <w:bookmarkStart w:id="726" w:name="_Toc208566164"/>
      <w:r w:rsidRPr="009C3AF5">
        <w:t>Process Overview</w:t>
      </w:r>
      <w:bookmarkEnd w:id="726"/>
    </w:p>
    <w:p w14:paraId="260946EB" w14:textId="016B42F5" w:rsidR="00522B20" w:rsidRPr="00147068" w:rsidRDefault="007A43F1">
      <w:pPr>
        <w:pStyle w:val="Odstavecseseznamem"/>
        <w:numPr>
          <w:ilvl w:val="0"/>
          <w:numId w:val="92"/>
        </w:numPr>
      </w:pPr>
      <w:r>
        <w:t xml:space="preserve">Process lock is inserted into </w:t>
      </w:r>
      <w:r w:rsidRPr="00147068">
        <w:rPr>
          <w:rFonts w:ascii="Consolas" w:hAnsi="Consolas"/>
        </w:rPr>
        <w:t>RMSTOOL_OWN.</w:t>
      </w:r>
      <w:r w:rsidR="00147068" w:rsidRPr="00147068">
        <w:rPr>
          <w:rFonts w:ascii="Consolas" w:hAnsi="Consolas"/>
        </w:rPr>
        <w:t>RMSTOOL_</w:t>
      </w:r>
      <w:r w:rsidRPr="00147068">
        <w:rPr>
          <w:rFonts w:ascii="Consolas" w:hAnsi="Consolas"/>
        </w:rPr>
        <w:t>PROCESS_LOCK</w:t>
      </w:r>
      <w:r w:rsidR="00147068">
        <w:t xml:space="preserve"> table with </w:t>
      </w:r>
      <w:r w:rsidR="00147068" w:rsidRPr="00147068">
        <w:rPr>
          <w:rFonts w:ascii="Consolas" w:hAnsi="Consolas"/>
        </w:rPr>
        <w:t>PROCESS_NAME = “ENVIRONMENT”</w:t>
      </w:r>
    </w:p>
    <w:p w14:paraId="0AF45499" w14:textId="3FA682D7" w:rsidR="00147068" w:rsidRDefault="00AF2130">
      <w:pPr>
        <w:pStyle w:val="Odstavecseseznamem"/>
        <w:numPr>
          <w:ilvl w:val="0"/>
          <w:numId w:val="92"/>
        </w:numPr>
      </w:pPr>
      <w:r>
        <w:t xml:space="preserve">Trigger </w:t>
      </w:r>
      <w:r w:rsidRPr="00AF2130">
        <w:rPr>
          <w:rFonts w:ascii="Consolas" w:hAnsi="Consolas"/>
        </w:rPr>
        <w:t>RMSTOOL_OWN.RMSTOOL_PROCESS_LOCK</w:t>
      </w:r>
      <w:r>
        <w:t xml:space="preserve"> invokes DBMS Alert with message “</w:t>
      </w:r>
      <w:r w:rsidRPr="00AF2130">
        <w:rPr>
          <w:rFonts w:ascii="Consolas" w:hAnsi="Consolas"/>
        </w:rPr>
        <w:t>PROC_LOCK_CHG_&lt;env&gt;</w:t>
      </w:r>
      <w:r>
        <w:t>” that is picked up by running Phoenix clients</w:t>
      </w:r>
      <w:r w:rsidR="00E46A66">
        <w:t xml:space="preserve"> that will disable the particular </w:t>
      </w:r>
      <w:r w:rsidR="00961A13">
        <w:t xml:space="preserve">testing </w:t>
      </w:r>
      <w:r w:rsidR="00E46A66">
        <w:t>environment</w:t>
      </w:r>
      <w:r w:rsidR="00961A13">
        <w:t xml:space="preserve"> in their GUI</w:t>
      </w:r>
      <w:r w:rsidR="00E46A66">
        <w:t>.</w:t>
      </w:r>
    </w:p>
    <w:p w14:paraId="096014B7" w14:textId="20D590BF" w:rsidR="00522B20" w:rsidRDefault="00522B20" w:rsidP="00AB7E0F">
      <w:pPr>
        <w:ind w:left="0"/>
      </w:pPr>
    </w:p>
    <w:p w14:paraId="0370EF60" w14:textId="76C54347" w:rsidR="00522B20" w:rsidRDefault="00522B20" w:rsidP="00382F1A">
      <w:pPr>
        <w:pStyle w:val="Nadpis6"/>
      </w:pPr>
      <w:bookmarkStart w:id="727" w:name="_Toc208566165"/>
      <w:r w:rsidRPr="00B64FF8">
        <w:t xml:space="preserve">Role </w:t>
      </w:r>
      <w:r w:rsidR="00382F1A">
        <w:t>D</w:t>
      </w:r>
      <w:r>
        <w:t>ifferences</w:t>
      </w:r>
      <w:bookmarkEnd w:id="72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2B20" w:rsidRPr="00DF00E8" w14:paraId="64869999" w14:textId="77777777" w:rsidTr="00C91799">
        <w:trPr>
          <w:trHeight w:val="277"/>
        </w:trPr>
        <w:tc>
          <w:tcPr>
            <w:tcW w:w="3490" w:type="dxa"/>
            <w:shd w:val="clear" w:color="auto" w:fill="D9D9D9" w:themeFill="background1" w:themeFillShade="D9"/>
          </w:tcPr>
          <w:p w14:paraId="6033FDC5" w14:textId="77777777" w:rsidR="00522B20" w:rsidRPr="00DF00E8" w:rsidRDefault="00522B20" w:rsidP="00C91799">
            <w:pPr>
              <w:ind w:left="0"/>
              <w:rPr>
                <w:b/>
                <w:bCs/>
              </w:rPr>
            </w:pPr>
            <w:r>
              <w:rPr>
                <w:b/>
                <w:bCs/>
              </w:rPr>
              <w:t>Action / Role</w:t>
            </w:r>
          </w:p>
        </w:tc>
        <w:tc>
          <w:tcPr>
            <w:tcW w:w="1163" w:type="dxa"/>
            <w:shd w:val="clear" w:color="auto" w:fill="D9D9D9" w:themeFill="background1" w:themeFillShade="D9"/>
          </w:tcPr>
          <w:p w14:paraId="459B4A47" w14:textId="77777777" w:rsidR="00522B20" w:rsidRPr="00F374A6" w:rsidRDefault="00522B20" w:rsidP="00C91799">
            <w:pPr>
              <w:ind w:left="0"/>
              <w:jc w:val="center"/>
              <w:rPr>
                <w:b/>
                <w:bCs/>
              </w:rPr>
            </w:pPr>
            <w:r w:rsidRPr="00F374A6">
              <w:rPr>
                <w:b/>
                <w:bCs/>
              </w:rPr>
              <w:t>ADMIN</w:t>
            </w:r>
          </w:p>
        </w:tc>
        <w:tc>
          <w:tcPr>
            <w:tcW w:w="1163" w:type="dxa"/>
            <w:shd w:val="clear" w:color="auto" w:fill="D9D9D9" w:themeFill="background1" w:themeFillShade="D9"/>
          </w:tcPr>
          <w:p w14:paraId="717D6C38" w14:textId="77777777" w:rsidR="00522B20" w:rsidRPr="00DF00E8" w:rsidRDefault="00522B20" w:rsidP="00C91799">
            <w:pPr>
              <w:ind w:left="0"/>
              <w:jc w:val="center"/>
              <w:rPr>
                <w:b/>
                <w:bCs/>
              </w:rPr>
            </w:pPr>
            <w:r>
              <w:rPr>
                <w:b/>
                <w:bCs/>
              </w:rPr>
              <w:t>LEAD</w:t>
            </w:r>
          </w:p>
        </w:tc>
        <w:tc>
          <w:tcPr>
            <w:tcW w:w="1180" w:type="dxa"/>
            <w:shd w:val="clear" w:color="auto" w:fill="D9D9D9" w:themeFill="background1" w:themeFillShade="D9"/>
          </w:tcPr>
          <w:p w14:paraId="73AD85CB" w14:textId="77777777" w:rsidR="00522B20" w:rsidRPr="00DF00E8" w:rsidRDefault="00522B20" w:rsidP="00C91799">
            <w:pPr>
              <w:ind w:left="0"/>
              <w:jc w:val="center"/>
              <w:rPr>
                <w:b/>
                <w:bCs/>
              </w:rPr>
            </w:pPr>
            <w:r>
              <w:rPr>
                <w:b/>
                <w:bCs/>
              </w:rPr>
              <w:t>TESTING-VF</w:t>
            </w:r>
          </w:p>
        </w:tc>
        <w:tc>
          <w:tcPr>
            <w:tcW w:w="1180" w:type="dxa"/>
            <w:shd w:val="clear" w:color="auto" w:fill="D9D9D9" w:themeFill="background1" w:themeFillShade="D9"/>
          </w:tcPr>
          <w:p w14:paraId="62F2BAD9" w14:textId="77777777" w:rsidR="00522B20" w:rsidRPr="00DF00E8" w:rsidRDefault="00522B20" w:rsidP="00C91799">
            <w:pPr>
              <w:ind w:left="0"/>
              <w:jc w:val="center"/>
              <w:rPr>
                <w:b/>
                <w:bCs/>
              </w:rPr>
            </w:pPr>
            <w:r>
              <w:rPr>
                <w:b/>
                <w:bCs/>
              </w:rPr>
              <w:t>TESTING-IBM</w:t>
            </w:r>
          </w:p>
        </w:tc>
        <w:tc>
          <w:tcPr>
            <w:tcW w:w="1180" w:type="dxa"/>
            <w:shd w:val="clear" w:color="auto" w:fill="D9D9D9" w:themeFill="background1" w:themeFillShade="D9"/>
          </w:tcPr>
          <w:p w14:paraId="14F70BA6" w14:textId="77777777" w:rsidR="00522B20" w:rsidRPr="00DF00E8" w:rsidRDefault="00522B20" w:rsidP="00C91799">
            <w:pPr>
              <w:ind w:left="0"/>
              <w:jc w:val="center"/>
              <w:rPr>
                <w:b/>
                <w:bCs/>
              </w:rPr>
            </w:pPr>
            <w:r>
              <w:rPr>
                <w:b/>
                <w:bCs/>
              </w:rPr>
              <w:t>TESTING-V2</w:t>
            </w:r>
          </w:p>
        </w:tc>
      </w:tr>
      <w:tr w:rsidR="00522B20" w14:paraId="17653B99" w14:textId="77777777" w:rsidTr="00C91799">
        <w:trPr>
          <w:trHeight w:val="219"/>
        </w:trPr>
        <w:tc>
          <w:tcPr>
            <w:tcW w:w="3490" w:type="dxa"/>
          </w:tcPr>
          <w:p w14:paraId="1ABF6890" w14:textId="608D0854" w:rsidR="00522B20" w:rsidRPr="00D771E3" w:rsidRDefault="00522B20" w:rsidP="00C91799">
            <w:pPr>
              <w:ind w:left="0"/>
              <w:rPr>
                <w:b/>
                <w:bCs/>
              </w:rPr>
            </w:pPr>
            <w:r w:rsidRPr="00D771E3">
              <w:rPr>
                <w:b/>
                <w:bCs/>
              </w:rPr>
              <w:t xml:space="preserve">Access to </w:t>
            </w:r>
            <w:r>
              <w:rPr>
                <w:b/>
                <w:bCs/>
              </w:rPr>
              <w:t>Environment Lockdown</w:t>
            </w:r>
            <w:r w:rsidR="00382F1A">
              <w:rPr>
                <w:b/>
                <w:bCs/>
              </w:rPr>
              <w:t xml:space="preserve"> GUI</w:t>
            </w:r>
          </w:p>
        </w:tc>
        <w:tc>
          <w:tcPr>
            <w:tcW w:w="1163" w:type="dxa"/>
          </w:tcPr>
          <w:p w14:paraId="3C1B17F5" w14:textId="77777777" w:rsidR="00522B20" w:rsidRDefault="00522B20" w:rsidP="00C91799">
            <w:pPr>
              <w:ind w:left="0"/>
              <w:jc w:val="center"/>
            </w:pPr>
            <w:r>
              <w:t>Y</w:t>
            </w:r>
          </w:p>
        </w:tc>
        <w:tc>
          <w:tcPr>
            <w:tcW w:w="1163" w:type="dxa"/>
          </w:tcPr>
          <w:p w14:paraId="7672DBF5" w14:textId="77777777" w:rsidR="00522B20" w:rsidRPr="00D771E3" w:rsidRDefault="00522B20" w:rsidP="00C91799">
            <w:pPr>
              <w:ind w:left="0"/>
              <w:jc w:val="center"/>
            </w:pPr>
            <w:r>
              <w:t>N</w:t>
            </w:r>
          </w:p>
        </w:tc>
        <w:tc>
          <w:tcPr>
            <w:tcW w:w="1180" w:type="dxa"/>
          </w:tcPr>
          <w:p w14:paraId="2F6D2A8F" w14:textId="77777777" w:rsidR="00522B20" w:rsidRPr="00D771E3" w:rsidRDefault="00522B20" w:rsidP="00C91799">
            <w:pPr>
              <w:ind w:left="0"/>
              <w:jc w:val="center"/>
            </w:pPr>
            <w:r>
              <w:t>N</w:t>
            </w:r>
          </w:p>
        </w:tc>
        <w:tc>
          <w:tcPr>
            <w:tcW w:w="1180" w:type="dxa"/>
          </w:tcPr>
          <w:p w14:paraId="0A0680CD" w14:textId="77777777" w:rsidR="00522B20" w:rsidRPr="00D771E3" w:rsidRDefault="00522B20" w:rsidP="00C91799">
            <w:pPr>
              <w:ind w:left="0"/>
              <w:jc w:val="center"/>
            </w:pPr>
            <w:r>
              <w:t>N</w:t>
            </w:r>
          </w:p>
        </w:tc>
        <w:tc>
          <w:tcPr>
            <w:tcW w:w="1180" w:type="dxa"/>
          </w:tcPr>
          <w:p w14:paraId="3687EB93" w14:textId="77777777" w:rsidR="00522B20" w:rsidRPr="00D771E3" w:rsidRDefault="00522B20" w:rsidP="00C91799">
            <w:pPr>
              <w:ind w:left="0"/>
              <w:jc w:val="center"/>
            </w:pPr>
            <w:r>
              <w:t>N</w:t>
            </w:r>
          </w:p>
        </w:tc>
      </w:tr>
    </w:tbl>
    <w:p w14:paraId="21AC2437" w14:textId="77777777" w:rsidR="00522B20" w:rsidRPr="00490FB3" w:rsidRDefault="00522B20" w:rsidP="00522B20"/>
    <w:p w14:paraId="3D6EDE36" w14:textId="2BFCA3F9" w:rsidR="006215AF" w:rsidRDefault="006215AF" w:rsidP="006215AF">
      <w:pPr>
        <w:pStyle w:val="Nadpis5"/>
      </w:pPr>
      <w:bookmarkStart w:id="728" w:name="_Toc208566166"/>
      <w:r>
        <w:t>Disabling Cleansing Tasks</w:t>
      </w:r>
      <w:bookmarkEnd w:id="728"/>
    </w:p>
    <w:p w14:paraId="01AD31A0" w14:textId="5EFA3FDB" w:rsidR="00382F1A" w:rsidRDefault="00382F1A" w:rsidP="006215AF">
      <w:pPr>
        <w:ind w:left="0"/>
      </w:pPr>
      <w:r>
        <w:t xml:space="preserve">Cleansing tasks can be individually enabled or disabled by application administrator. See </w:t>
      </w:r>
      <w:hyperlink w:anchor="_Cleansing_Restrictions" w:history="1">
        <w:r>
          <w:rPr>
            <w:rStyle w:val="Hypertextovodkaz"/>
          </w:rPr>
          <w:t>Cleansing Restrictions</w:t>
        </w:r>
      </w:hyperlink>
      <w:r>
        <w:t xml:space="preserve"> for more details.</w:t>
      </w:r>
    </w:p>
    <w:p w14:paraId="0A46B5A2" w14:textId="77777777" w:rsidR="006215AF" w:rsidRDefault="006215AF" w:rsidP="006215AF">
      <w:pPr>
        <w:ind w:left="0"/>
      </w:pPr>
    </w:p>
    <w:p w14:paraId="18167152" w14:textId="028D3D2A" w:rsidR="006215AF" w:rsidRDefault="006215AF" w:rsidP="006215AF">
      <w:pPr>
        <w:ind w:left="0"/>
      </w:pPr>
      <w:r>
        <w:t xml:space="preserve">Disabled cleansing tasks are displayed in the Cleansing Processing Options form with a warning symbol </w:t>
      </w:r>
      <w:r>
        <w:rPr>
          <w:noProof/>
        </w:rPr>
        <w:drawing>
          <wp:inline distT="0" distB="0" distL="0" distR="0" wp14:anchorId="476E3504" wp14:editId="445E59E5">
            <wp:extent cx="154305" cy="154305"/>
            <wp:effectExtent l="0" t="0" r="0" b="0"/>
            <wp:docPr id="639" name="Obrázek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adjacent to their particular check box – see </w:t>
      </w:r>
      <w:hyperlink w:anchor="_Disabled_Cleansing_Tasks" w:history="1">
        <w:r w:rsidRPr="006215AF">
          <w:rPr>
            <w:rStyle w:val="Hypertextovodkaz"/>
          </w:rPr>
          <w:t>Disabled Cleansing Tasks</w:t>
        </w:r>
      </w:hyperlink>
      <w:r>
        <w:t xml:space="preserve"> for more details on the visualization.</w:t>
      </w:r>
    </w:p>
    <w:p w14:paraId="7F70258F" w14:textId="262A44B1" w:rsidR="00DE7F02" w:rsidRDefault="00DE7F02" w:rsidP="006215AF">
      <w:pPr>
        <w:ind w:left="0"/>
      </w:pPr>
    </w:p>
    <w:p w14:paraId="34156804" w14:textId="1F521AF0" w:rsidR="00DE7F02" w:rsidRDefault="00DE7F02" w:rsidP="00DE7F02">
      <w:pPr>
        <w:pStyle w:val="Nadpis5"/>
      </w:pPr>
      <w:bookmarkStart w:id="729" w:name="_Toc208566167"/>
      <w:r>
        <w:t>Configuring Ignorable InstantLink Alarms</w:t>
      </w:r>
      <w:bookmarkEnd w:id="729"/>
    </w:p>
    <w:p w14:paraId="2D749493" w14:textId="46A997D8" w:rsidR="00DE7F02" w:rsidRDefault="00DE7F02" w:rsidP="00DE7F02">
      <w:pPr>
        <w:ind w:left="0"/>
      </w:pPr>
      <w:r>
        <w:lastRenderedPageBreak/>
        <w:t xml:space="preserve">Environment admins do not clear InstantLink alarms periodically which might lead to increased number of uncleared InstantLink alarms that are reported to Phoenix users before cleansing. To exclude specific uncleared InstantLink alarms from being reported, configure their attributes in configuration table </w:t>
      </w:r>
      <w:r w:rsidRPr="00DE7F02">
        <w:rPr>
          <w:rFonts w:ascii="Consolas" w:hAnsi="Consolas"/>
        </w:rPr>
        <w:t>RMSTOOL_IGNORED_IL_ALARMS_REF</w:t>
      </w:r>
      <w:r>
        <w:t xml:space="preserve">. </w:t>
      </w:r>
    </w:p>
    <w:p w14:paraId="50DA59DE" w14:textId="77777777" w:rsidR="00DE7F02" w:rsidRDefault="00DE7F02" w:rsidP="00DE7F02">
      <w:pPr>
        <w:ind w:left="0"/>
      </w:pPr>
    </w:p>
    <w:p w14:paraId="6C7031F0" w14:textId="220F5BF1" w:rsidR="00DE7F02" w:rsidRDefault="00DE7F02" w:rsidP="00DE7F02">
      <w:pPr>
        <w:ind w:left="0"/>
      </w:pPr>
      <w:r>
        <w:t xml:space="preserve">See </w:t>
      </w:r>
      <w:hyperlink w:anchor="_Table_RMSTOOL_IGNORED_IL_ALARMS_REF" w:history="1">
        <w:r>
          <w:rPr>
            <w:rStyle w:val="Hypertextovodkaz"/>
            <w:rFonts w:ascii="Consolas" w:hAnsi="Consolas"/>
          </w:rPr>
          <w:t>Table RMSTOOL_IGNORED_IL_ALARMS_REF</w:t>
        </w:r>
      </w:hyperlink>
      <w:r>
        <w:t xml:space="preserve"> for table specification.</w:t>
      </w:r>
    </w:p>
    <w:p w14:paraId="34442B69" w14:textId="63B68744" w:rsidR="00DE7F02" w:rsidRDefault="00DE7F02" w:rsidP="00DE7F02">
      <w:pPr>
        <w:ind w:left="0"/>
      </w:pPr>
      <w:r>
        <w:t xml:space="preserve">Only </w:t>
      </w:r>
      <w:r w:rsidRPr="00DE7F02">
        <w:rPr>
          <w:rFonts w:ascii="Consolas" w:hAnsi="Consolas"/>
        </w:rPr>
        <w:t>non-NULL</w:t>
      </w:r>
      <w:r>
        <w:t xml:space="preserve"> values are considered.</w:t>
      </w:r>
    </w:p>
    <w:p w14:paraId="3F5C8546" w14:textId="77777777" w:rsidR="00DE7F02" w:rsidRDefault="00DE7F02" w:rsidP="00DE7F02"/>
    <w:p w14:paraId="3E99F9EA" w14:textId="77777777" w:rsidR="00DE7F02" w:rsidRDefault="00DE7F02" w:rsidP="006215AF">
      <w:pPr>
        <w:ind w:left="0"/>
      </w:pPr>
    </w:p>
    <w:p w14:paraId="325511C9" w14:textId="049828A3" w:rsidR="000B0640" w:rsidRDefault="000B0640" w:rsidP="007073E5">
      <w:pPr>
        <w:ind w:left="0"/>
      </w:pPr>
      <w:bookmarkStart w:id="730" w:name="_Configuring_Environment_Warning"/>
      <w:bookmarkEnd w:id="730"/>
    </w:p>
    <w:p w14:paraId="2E7BF696" w14:textId="628B4B02" w:rsidR="00157BC9" w:rsidRDefault="00051107" w:rsidP="00CD44D1">
      <w:pPr>
        <w:pStyle w:val="Nadpis3"/>
      </w:pPr>
      <w:bookmarkStart w:id="731" w:name="_Advanced_Context_Menu"/>
      <w:bookmarkStart w:id="732" w:name="_Toc208566168"/>
      <w:bookmarkEnd w:id="731"/>
      <w:r>
        <w:t>Advanced Context Menu</w:t>
      </w:r>
      <w:bookmarkEnd w:id="732"/>
    </w:p>
    <w:p w14:paraId="14C982CA" w14:textId="0D18A279" w:rsidR="000B0640" w:rsidRDefault="000B0640" w:rsidP="00A738FD">
      <w:pPr>
        <w:ind w:left="0"/>
      </w:pPr>
      <w:r>
        <w:t xml:space="preserve">In Main form, press right mouse button on the main grid to </w:t>
      </w:r>
      <w:r w:rsidR="00A738FD">
        <w:t>open</w:t>
      </w:r>
      <w:r>
        <w:t xml:space="preserve"> context menu with additional options</w:t>
      </w:r>
      <w:r w:rsidR="00A738FD">
        <w:t xml:space="preserve"> for manipulation with data present in the main grid</w:t>
      </w:r>
      <w:r>
        <w:t>:</w:t>
      </w:r>
    </w:p>
    <w:p w14:paraId="554B8F75" w14:textId="4ECB6A66" w:rsidR="000B0640" w:rsidRDefault="000B0640" w:rsidP="000B0640"/>
    <w:p w14:paraId="6CBD9E4C" w14:textId="6F9F3009" w:rsidR="000B0640" w:rsidRDefault="0065136F" w:rsidP="0065136F">
      <w:pPr>
        <w:jc w:val="center"/>
      </w:pPr>
      <w:r w:rsidRPr="0065136F">
        <w:rPr>
          <w:noProof/>
        </w:rPr>
        <w:drawing>
          <wp:inline distT="0" distB="0" distL="0" distR="0" wp14:anchorId="6F77E9FE" wp14:editId="665896D4">
            <wp:extent cx="1762371" cy="1590897"/>
            <wp:effectExtent l="0" t="0" r="9525" b="9525"/>
            <wp:docPr id="570" name="Obrázek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9"/>
                    <a:stretch>
                      <a:fillRect/>
                    </a:stretch>
                  </pic:blipFill>
                  <pic:spPr>
                    <a:xfrm>
                      <a:off x="0" y="0"/>
                      <a:ext cx="1762371" cy="1590897"/>
                    </a:xfrm>
                    <a:prstGeom prst="rect">
                      <a:avLst/>
                    </a:prstGeom>
                  </pic:spPr>
                </pic:pic>
              </a:graphicData>
            </a:graphic>
          </wp:inline>
        </w:drawing>
      </w:r>
    </w:p>
    <w:p w14:paraId="4902AE1F" w14:textId="677F24C1" w:rsidR="0065136F" w:rsidRPr="0065136F" w:rsidRDefault="0065136F" w:rsidP="0065136F">
      <w:pPr>
        <w:jc w:val="center"/>
        <w:rPr>
          <w:i/>
          <w:iCs w:val="0"/>
          <w:sz w:val="18"/>
          <w:szCs w:val="18"/>
        </w:rPr>
      </w:pPr>
      <w:r w:rsidRPr="0065136F">
        <w:rPr>
          <w:i/>
          <w:iCs w:val="0"/>
          <w:sz w:val="18"/>
          <w:szCs w:val="18"/>
        </w:rPr>
        <w:t>Advanced context menu</w:t>
      </w:r>
    </w:p>
    <w:p w14:paraId="506FD1E2" w14:textId="77777777" w:rsidR="000B0640" w:rsidRDefault="000B0640" w:rsidP="000B0640"/>
    <w:p w14:paraId="4F2C4835" w14:textId="5D719BFE" w:rsidR="003210F4" w:rsidRDefault="0065136F" w:rsidP="00A738FD">
      <w:pPr>
        <w:ind w:left="0"/>
      </w:pPr>
      <w:r>
        <w:t xml:space="preserve">Select </w:t>
      </w:r>
      <w:r w:rsidRPr="0065136F">
        <w:rPr>
          <w:b/>
          <w:bCs/>
          <w:sz w:val="18"/>
          <w:szCs w:val="18"/>
        </w:rPr>
        <w:t>PASTE</w:t>
      </w:r>
      <w:r>
        <w:t xml:space="preserve"> menu item to </w:t>
      </w:r>
      <w:r w:rsidR="003210F4">
        <w:t xml:space="preserve">open Import Properties form to import inventory items currently present in clipboard. See </w:t>
      </w:r>
      <w:hyperlink w:anchor="_Advanced_Import" w:history="1">
        <w:r w:rsidR="003210F4" w:rsidRPr="003210F4">
          <w:rPr>
            <w:rStyle w:val="Hypertextovodkaz"/>
          </w:rPr>
          <w:t>Advanced Import</w:t>
        </w:r>
      </w:hyperlink>
      <w:r w:rsidR="003210F4">
        <w:t xml:space="preserve"> for more details. </w:t>
      </w:r>
      <w:r>
        <w:t>See next chapters on details of the other items’ functionality.</w:t>
      </w:r>
      <w:r w:rsidR="003210F4">
        <w:t xml:space="preserve"> </w:t>
      </w:r>
    </w:p>
    <w:p w14:paraId="6A7A5283" w14:textId="71BC535D" w:rsidR="00A738FD" w:rsidRDefault="00A738FD" w:rsidP="00A738FD">
      <w:pPr>
        <w:ind w:left="0"/>
      </w:pPr>
    </w:p>
    <w:p w14:paraId="56E6BFBB" w14:textId="5CCF6D22" w:rsidR="00A738FD" w:rsidRDefault="00A738FD" w:rsidP="00F305E2">
      <w:pPr>
        <w:pStyle w:val="Nadpis5"/>
      </w:pPr>
      <w:bookmarkStart w:id="733" w:name="_Toc208566169"/>
      <w:r w:rsidRPr="00B64FF8">
        <w:t xml:space="preserve">Role </w:t>
      </w:r>
      <w:r w:rsidR="00F305E2">
        <w:t>D</w:t>
      </w:r>
      <w:r>
        <w:t>ifferences</w:t>
      </w:r>
      <w:bookmarkEnd w:id="73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738FD" w:rsidRPr="00DF00E8" w14:paraId="30051DDD" w14:textId="77777777" w:rsidTr="00C91799">
        <w:trPr>
          <w:trHeight w:val="277"/>
        </w:trPr>
        <w:tc>
          <w:tcPr>
            <w:tcW w:w="3490" w:type="dxa"/>
            <w:shd w:val="clear" w:color="auto" w:fill="D9D9D9" w:themeFill="background1" w:themeFillShade="D9"/>
          </w:tcPr>
          <w:p w14:paraId="21D95144" w14:textId="77777777" w:rsidR="00A738FD" w:rsidRPr="00DF00E8" w:rsidRDefault="00A738FD" w:rsidP="00C91799">
            <w:pPr>
              <w:ind w:left="0"/>
              <w:rPr>
                <w:b/>
                <w:bCs/>
              </w:rPr>
            </w:pPr>
            <w:r>
              <w:rPr>
                <w:b/>
                <w:bCs/>
              </w:rPr>
              <w:t>Action / Role</w:t>
            </w:r>
          </w:p>
        </w:tc>
        <w:tc>
          <w:tcPr>
            <w:tcW w:w="1163" w:type="dxa"/>
            <w:shd w:val="clear" w:color="auto" w:fill="D9D9D9" w:themeFill="background1" w:themeFillShade="D9"/>
          </w:tcPr>
          <w:p w14:paraId="290F6D0E" w14:textId="77777777" w:rsidR="00A738FD" w:rsidRPr="00F374A6" w:rsidRDefault="00A738FD" w:rsidP="00C91799">
            <w:pPr>
              <w:ind w:left="0"/>
              <w:jc w:val="center"/>
              <w:rPr>
                <w:b/>
                <w:bCs/>
              </w:rPr>
            </w:pPr>
            <w:r w:rsidRPr="00F374A6">
              <w:rPr>
                <w:b/>
                <w:bCs/>
              </w:rPr>
              <w:t>ADMIN</w:t>
            </w:r>
          </w:p>
        </w:tc>
        <w:tc>
          <w:tcPr>
            <w:tcW w:w="1163" w:type="dxa"/>
            <w:shd w:val="clear" w:color="auto" w:fill="D9D9D9" w:themeFill="background1" w:themeFillShade="D9"/>
          </w:tcPr>
          <w:p w14:paraId="4FD77346" w14:textId="77777777" w:rsidR="00A738FD" w:rsidRPr="00DF00E8" w:rsidRDefault="00A738FD" w:rsidP="00C91799">
            <w:pPr>
              <w:ind w:left="0"/>
              <w:jc w:val="center"/>
              <w:rPr>
                <w:b/>
                <w:bCs/>
              </w:rPr>
            </w:pPr>
            <w:r>
              <w:rPr>
                <w:b/>
                <w:bCs/>
              </w:rPr>
              <w:t>LEAD</w:t>
            </w:r>
          </w:p>
        </w:tc>
        <w:tc>
          <w:tcPr>
            <w:tcW w:w="1180" w:type="dxa"/>
            <w:shd w:val="clear" w:color="auto" w:fill="D9D9D9" w:themeFill="background1" w:themeFillShade="D9"/>
          </w:tcPr>
          <w:p w14:paraId="176E1F52" w14:textId="77777777" w:rsidR="00A738FD" w:rsidRPr="00DF00E8" w:rsidRDefault="00A738FD" w:rsidP="00C91799">
            <w:pPr>
              <w:ind w:left="0"/>
              <w:jc w:val="center"/>
              <w:rPr>
                <w:b/>
                <w:bCs/>
              </w:rPr>
            </w:pPr>
            <w:r>
              <w:rPr>
                <w:b/>
                <w:bCs/>
              </w:rPr>
              <w:t>TESTING-VF</w:t>
            </w:r>
          </w:p>
        </w:tc>
        <w:tc>
          <w:tcPr>
            <w:tcW w:w="1180" w:type="dxa"/>
            <w:shd w:val="clear" w:color="auto" w:fill="D9D9D9" w:themeFill="background1" w:themeFillShade="D9"/>
          </w:tcPr>
          <w:p w14:paraId="76B44CED" w14:textId="77777777" w:rsidR="00A738FD" w:rsidRPr="00DF00E8" w:rsidRDefault="00A738FD" w:rsidP="00C91799">
            <w:pPr>
              <w:ind w:left="0"/>
              <w:jc w:val="center"/>
              <w:rPr>
                <w:b/>
                <w:bCs/>
              </w:rPr>
            </w:pPr>
            <w:r>
              <w:rPr>
                <w:b/>
                <w:bCs/>
              </w:rPr>
              <w:t>TESTING-IBM</w:t>
            </w:r>
          </w:p>
        </w:tc>
        <w:tc>
          <w:tcPr>
            <w:tcW w:w="1180" w:type="dxa"/>
            <w:shd w:val="clear" w:color="auto" w:fill="D9D9D9" w:themeFill="background1" w:themeFillShade="D9"/>
          </w:tcPr>
          <w:p w14:paraId="7DF80C84" w14:textId="77777777" w:rsidR="00A738FD" w:rsidRPr="00DF00E8" w:rsidRDefault="00A738FD" w:rsidP="00C91799">
            <w:pPr>
              <w:ind w:left="0"/>
              <w:jc w:val="center"/>
              <w:rPr>
                <w:b/>
                <w:bCs/>
              </w:rPr>
            </w:pPr>
            <w:r>
              <w:rPr>
                <w:b/>
                <w:bCs/>
              </w:rPr>
              <w:t>TESTING-V2</w:t>
            </w:r>
          </w:p>
        </w:tc>
      </w:tr>
      <w:tr w:rsidR="00A738FD" w14:paraId="36747F4D" w14:textId="77777777" w:rsidTr="00C91799">
        <w:trPr>
          <w:trHeight w:val="219"/>
        </w:trPr>
        <w:tc>
          <w:tcPr>
            <w:tcW w:w="3490" w:type="dxa"/>
          </w:tcPr>
          <w:p w14:paraId="4F576F24" w14:textId="222DAE86" w:rsidR="00A738FD" w:rsidRPr="00D771E3" w:rsidRDefault="00A738FD" w:rsidP="00C91799">
            <w:pPr>
              <w:ind w:left="0"/>
              <w:rPr>
                <w:b/>
                <w:bCs/>
              </w:rPr>
            </w:pPr>
            <w:r w:rsidRPr="00D771E3">
              <w:rPr>
                <w:b/>
                <w:bCs/>
              </w:rPr>
              <w:t xml:space="preserve">Access to </w:t>
            </w:r>
            <w:r>
              <w:rPr>
                <w:b/>
                <w:bCs/>
              </w:rPr>
              <w:t>Advanced Context Menu (and all submenus)</w:t>
            </w:r>
          </w:p>
        </w:tc>
        <w:tc>
          <w:tcPr>
            <w:tcW w:w="1163" w:type="dxa"/>
          </w:tcPr>
          <w:p w14:paraId="684F9955" w14:textId="77777777" w:rsidR="00A738FD" w:rsidRDefault="00A738FD" w:rsidP="00C91799">
            <w:pPr>
              <w:ind w:left="0"/>
              <w:jc w:val="center"/>
            </w:pPr>
            <w:r>
              <w:t>Y</w:t>
            </w:r>
          </w:p>
        </w:tc>
        <w:tc>
          <w:tcPr>
            <w:tcW w:w="1163" w:type="dxa"/>
          </w:tcPr>
          <w:p w14:paraId="50BA493D" w14:textId="77777777" w:rsidR="00A738FD" w:rsidRPr="00D771E3" w:rsidRDefault="00A738FD" w:rsidP="00C91799">
            <w:pPr>
              <w:ind w:left="0"/>
              <w:jc w:val="center"/>
            </w:pPr>
            <w:r>
              <w:t>N</w:t>
            </w:r>
          </w:p>
        </w:tc>
        <w:tc>
          <w:tcPr>
            <w:tcW w:w="1180" w:type="dxa"/>
          </w:tcPr>
          <w:p w14:paraId="15989090" w14:textId="77777777" w:rsidR="00A738FD" w:rsidRPr="00D771E3" w:rsidRDefault="00A738FD" w:rsidP="00C91799">
            <w:pPr>
              <w:ind w:left="0"/>
              <w:jc w:val="center"/>
            </w:pPr>
            <w:r>
              <w:t>N</w:t>
            </w:r>
          </w:p>
        </w:tc>
        <w:tc>
          <w:tcPr>
            <w:tcW w:w="1180" w:type="dxa"/>
          </w:tcPr>
          <w:p w14:paraId="18EEB144" w14:textId="77777777" w:rsidR="00A738FD" w:rsidRPr="00D771E3" w:rsidRDefault="00A738FD" w:rsidP="00C91799">
            <w:pPr>
              <w:ind w:left="0"/>
              <w:jc w:val="center"/>
            </w:pPr>
            <w:r>
              <w:t>N</w:t>
            </w:r>
          </w:p>
        </w:tc>
        <w:tc>
          <w:tcPr>
            <w:tcW w:w="1180" w:type="dxa"/>
          </w:tcPr>
          <w:p w14:paraId="18134616" w14:textId="77777777" w:rsidR="00A738FD" w:rsidRPr="00D771E3" w:rsidRDefault="00A738FD" w:rsidP="00C91799">
            <w:pPr>
              <w:ind w:left="0"/>
              <w:jc w:val="center"/>
            </w:pPr>
            <w:r>
              <w:t>N</w:t>
            </w:r>
          </w:p>
        </w:tc>
      </w:tr>
    </w:tbl>
    <w:p w14:paraId="1E0DEA77" w14:textId="77777777" w:rsidR="003210F4" w:rsidRDefault="003210F4" w:rsidP="000B0640"/>
    <w:p w14:paraId="4C6E5D44" w14:textId="0332F66D" w:rsidR="00051107" w:rsidRPr="009C371A" w:rsidRDefault="00051107" w:rsidP="000A1322">
      <w:pPr>
        <w:pStyle w:val="Nadpis5"/>
      </w:pPr>
      <w:bookmarkStart w:id="734" w:name="_Toc208566170"/>
      <w:r w:rsidRPr="009C371A">
        <w:t>Fetch</w:t>
      </w:r>
      <w:r w:rsidR="009C371A" w:rsidRPr="009C371A">
        <w:t xml:space="preserve"> submenu</w:t>
      </w:r>
      <w:bookmarkEnd w:id="734"/>
      <w:r w:rsidRPr="009C371A">
        <w:t xml:space="preserve"> </w:t>
      </w:r>
    </w:p>
    <w:p w14:paraId="26A7807E" w14:textId="16B88E5C" w:rsidR="00882955" w:rsidRDefault="00134D90" w:rsidP="00CF5A04">
      <w:pPr>
        <w:ind w:left="0"/>
      </w:pPr>
      <w:r w:rsidRPr="00134D90">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Pr>
          <w:b/>
          <w:bCs/>
          <w:sz w:val="18"/>
          <w:szCs w:val="18"/>
        </w:rPr>
        <w:t>Fetch</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rPr>
          <w:b/>
          <w:bCs/>
          <w:sz w:val="18"/>
          <w:szCs w:val="18"/>
        </w:rPr>
        <w:t xml:space="preserve"> </w:t>
      </w:r>
      <w:r w:rsidR="00882955" w:rsidRPr="009C371A">
        <w:t>to fix missing or invalid data in the main grid</w:t>
      </w:r>
      <w:r w:rsidR="00F00592">
        <w:t xml:space="preserve">. </w:t>
      </w:r>
      <w:r w:rsidR="00F00592" w:rsidRPr="00F00592">
        <w:t xml:space="preserve">These operations are not needed </w:t>
      </w:r>
      <w:r w:rsidR="00F00592">
        <w:t xml:space="preserve">during normal operation </w:t>
      </w:r>
      <w:r w:rsidR="00F00592" w:rsidRPr="00F00592">
        <w:t xml:space="preserve">as </w:t>
      </w:r>
      <w:r w:rsidR="00F00592">
        <w:t xml:space="preserve">all </w:t>
      </w:r>
      <w:r w:rsidR="00F00592" w:rsidRPr="00F00592">
        <w:t xml:space="preserve">values are retrieved automatically during inventory import. </w:t>
      </w:r>
      <w:r w:rsidR="00F00592">
        <w:t xml:space="preserve">However, they come in handy during manual inserts or value updates in the main grid </w:t>
      </w:r>
      <w:r w:rsidR="00F00592" w:rsidRPr="00F00592">
        <w:t>(</w:t>
      </w:r>
      <w:r w:rsidR="00F00592" w:rsidRPr="00F00592">
        <w:rPr>
          <w:sz w:val="18"/>
          <w:szCs w:val="18"/>
        </w:rPr>
        <w:t>ADMIN</w:t>
      </w:r>
      <w:r w:rsidR="00F00592" w:rsidRPr="00F00592">
        <w:t xml:space="preserve"> role only)</w:t>
      </w:r>
      <w:r w:rsidR="007703C4">
        <w:t xml:space="preserve"> where missing values need to be retrieved or aligned</w:t>
      </w:r>
      <w:r w:rsidR="00F00592" w:rsidRPr="00F00592">
        <w:t>.</w:t>
      </w:r>
      <w:r w:rsidR="004A06F5">
        <w:t xml:space="preserve"> If specific rows are not selected, then all rows are processed.</w:t>
      </w:r>
    </w:p>
    <w:p w14:paraId="4BCB00C7" w14:textId="45E9AC95" w:rsidR="00B42B43" w:rsidRDefault="00B42B43" w:rsidP="00CF5A04">
      <w:pPr>
        <w:ind w:left="0"/>
      </w:pPr>
    </w:p>
    <w:p w14:paraId="68D086E1" w14:textId="24DFC387" w:rsidR="00882955" w:rsidRPr="00134D90" w:rsidRDefault="00134D90" w:rsidP="00134D90">
      <w:pPr>
        <w:ind w:left="0"/>
      </w:pPr>
      <w:r w:rsidRPr="00134D90">
        <w:t>Following options are available:</w:t>
      </w:r>
    </w:p>
    <w:p w14:paraId="375CDB2D" w14:textId="77777777" w:rsidR="00134D90" w:rsidRDefault="00134D90" w:rsidP="00882955">
      <w:pPr>
        <w:rPr>
          <w:highlight w:val="yellow"/>
        </w:rPr>
      </w:pPr>
    </w:p>
    <w:tbl>
      <w:tblPr>
        <w:tblStyle w:val="Mkatabulky"/>
        <w:tblW w:w="9356" w:type="dxa"/>
        <w:tblInd w:w="-5" w:type="dxa"/>
        <w:tblLook w:val="04A0" w:firstRow="1" w:lastRow="0" w:firstColumn="1" w:lastColumn="0" w:noHBand="0" w:noVBand="1"/>
      </w:tblPr>
      <w:tblGrid>
        <w:gridCol w:w="1843"/>
        <w:gridCol w:w="7513"/>
      </w:tblGrid>
      <w:tr w:rsidR="00CF5A04" w:rsidRPr="00DF00E8" w14:paraId="1ACF3B6A" w14:textId="77777777" w:rsidTr="00CF5A04">
        <w:trPr>
          <w:trHeight w:val="701"/>
        </w:trPr>
        <w:tc>
          <w:tcPr>
            <w:tcW w:w="1843" w:type="dxa"/>
            <w:shd w:val="clear" w:color="auto" w:fill="D9D9D9" w:themeFill="background1" w:themeFillShade="D9"/>
          </w:tcPr>
          <w:p w14:paraId="0B939A68" w14:textId="62E4EC69" w:rsidR="00CF5A04" w:rsidRPr="00DF00E8" w:rsidRDefault="00CF5A04" w:rsidP="00C91799">
            <w:pPr>
              <w:ind w:left="0"/>
              <w:rPr>
                <w:b/>
                <w:bCs/>
              </w:rPr>
            </w:pPr>
            <w:r>
              <w:rPr>
                <w:b/>
                <w:bCs/>
              </w:rPr>
              <w:t>Menu Item</w:t>
            </w:r>
          </w:p>
        </w:tc>
        <w:tc>
          <w:tcPr>
            <w:tcW w:w="7513" w:type="dxa"/>
            <w:shd w:val="clear" w:color="auto" w:fill="D9D9D9" w:themeFill="background1" w:themeFillShade="D9"/>
          </w:tcPr>
          <w:p w14:paraId="38972E12" w14:textId="77777777" w:rsidR="00CF5A04" w:rsidRPr="00DF00E8" w:rsidRDefault="00CF5A04" w:rsidP="00C91799">
            <w:pPr>
              <w:ind w:left="0"/>
              <w:rPr>
                <w:b/>
                <w:bCs/>
              </w:rPr>
            </w:pPr>
            <w:r w:rsidRPr="00DF00E8">
              <w:rPr>
                <w:b/>
                <w:bCs/>
              </w:rPr>
              <w:t>Description</w:t>
            </w:r>
          </w:p>
        </w:tc>
      </w:tr>
      <w:tr w:rsidR="00CF5A04" w:rsidRPr="00AD3D46" w14:paraId="574F2CA3" w14:textId="77777777" w:rsidTr="00CF5A04">
        <w:trPr>
          <w:trHeight w:val="219"/>
        </w:trPr>
        <w:tc>
          <w:tcPr>
            <w:tcW w:w="1843" w:type="dxa"/>
          </w:tcPr>
          <w:p w14:paraId="1B2700F1" w14:textId="51D162E1" w:rsidR="00CF5A04" w:rsidRPr="00AD3D46" w:rsidRDefault="00CF5A04" w:rsidP="00C91799">
            <w:pPr>
              <w:ind w:left="0"/>
              <w:rPr>
                <w:sz w:val="18"/>
                <w:szCs w:val="18"/>
              </w:rPr>
            </w:pPr>
            <w:r>
              <w:rPr>
                <w:b/>
                <w:bCs/>
                <w:sz w:val="18"/>
                <w:szCs w:val="18"/>
              </w:rPr>
              <w:t>Paired Inventory</w:t>
            </w:r>
          </w:p>
        </w:tc>
        <w:tc>
          <w:tcPr>
            <w:tcW w:w="7513" w:type="dxa"/>
          </w:tcPr>
          <w:p w14:paraId="425BD034" w14:textId="6F81FB7A" w:rsidR="00A612AE" w:rsidRPr="00B42B43" w:rsidRDefault="00A612AE" w:rsidP="00C91799">
            <w:pPr>
              <w:ind w:left="0"/>
            </w:pPr>
            <w:r>
              <w:t xml:space="preserve">Populates missing </w:t>
            </w:r>
            <w:r w:rsidRPr="00A9594D">
              <w:rPr>
                <w:rFonts w:ascii="Consolas" w:hAnsi="Consolas"/>
              </w:rPr>
              <w:t>MSISDN</w:t>
            </w:r>
            <w:r>
              <w:t xml:space="preserve"> / </w:t>
            </w:r>
            <w:r w:rsidRPr="00A9594D">
              <w:rPr>
                <w:rFonts w:ascii="Consolas" w:hAnsi="Consolas"/>
              </w:rPr>
              <w:t>IMSI</w:t>
            </w:r>
            <w:r>
              <w:t xml:space="preserve"> / </w:t>
            </w:r>
            <w:r w:rsidRPr="00A9594D">
              <w:rPr>
                <w:rFonts w:ascii="Consolas" w:hAnsi="Consolas"/>
              </w:rPr>
              <w:t>ICCID</w:t>
            </w:r>
            <w:r>
              <w:t xml:space="preserve"> values and pair status.</w:t>
            </w:r>
          </w:p>
        </w:tc>
      </w:tr>
      <w:tr w:rsidR="00CF5A04" w:rsidRPr="00AD3D46" w14:paraId="41DA855B" w14:textId="77777777" w:rsidTr="00CF5A04">
        <w:trPr>
          <w:trHeight w:val="219"/>
        </w:trPr>
        <w:tc>
          <w:tcPr>
            <w:tcW w:w="1843" w:type="dxa"/>
          </w:tcPr>
          <w:p w14:paraId="13704993" w14:textId="0349C9C5" w:rsidR="00CF5A04" w:rsidRPr="00AD3D46" w:rsidRDefault="00CF5A04" w:rsidP="00C91799">
            <w:pPr>
              <w:ind w:left="0"/>
            </w:pPr>
            <w:r>
              <w:rPr>
                <w:b/>
                <w:bCs/>
                <w:sz w:val="18"/>
                <w:szCs w:val="18"/>
              </w:rPr>
              <w:t>All attributes from DB</w:t>
            </w:r>
          </w:p>
        </w:tc>
        <w:tc>
          <w:tcPr>
            <w:tcW w:w="7513" w:type="dxa"/>
          </w:tcPr>
          <w:p w14:paraId="55C35681" w14:textId="59DFB3B0" w:rsidR="00A9594D" w:rsidRPr="00B42B43" w:rsidRDefault="00A9594D" w:rsidP="00B42B43">
            <w:pPr>
              <w:ind w:left="0"/>
              <w:rPr>
                <w:sz w:val="18"/>
                <w:szCs w:val="18"/>
              </w:rPr>
            </w:pPr>
            <w:r>
              <w:t xml:space="preserve">Populates </w:t>
            </w:r>
            <w:r w:rsidR="005617C8">
              <w:t xml:space="preserve">all </w:t>
            </w:r>
            <w:r>
              <w:t xml:space="preserve">missing inventory attributes with current values </w:t>
            </w:r>
            <w:r w:rsidR="00F00592">
              <w:t>retrieved from the respective databases (RMS / EBS).</w:t>
            </w:r>
          </w:p>
        </w:tc>
      </w:tr>
      <w:tr w:rsidR="00CF5A04" w:rsidRPr="00AD3D46" w14:paraId="09CD0DFB" w14:textId="77777777" w:rsidTr="00CF5A04">
        <w:trPr>
          <w:trHeight w:val="219"/>
        </w:trPr>
        <w:tc>
          <w:tcPr>
            <w:tcW w:w="1843" w:type="dxa"/>
          </w:tcPr>
          <w:p w14:paraId="773ABC83" w14:textId="27E9230F" w:rsidR="00CF5A04" w:rsidRPr="00AD3D46" w:rsidRDefault="00CF5A04" w:rsidP="00C91799">
            <w:pPr>
              <w:ind w:left="0"/>
            </w:pPr>
            <w:r>
              <w:rPr>
                <w:b/>
                <w:bCs/>
                <w:sz w:val="18"/>
                <w:szCs w:val="18"/>
              </w:rPr>
              <w:t>IMSI by MSISDN</w:t>
            </w:r>
          </w:p>
        </w:tc>
        <w:tc>
          <w:tcPr>
            <w:tcW w:w="7513" w:type="dxa"/>
          </w:tcPr>
          <w:p w14:paraId="235EE03B" w14:textId="29C63086" w:rsidR="00CF5A04" w:rsidRPr="00AD3D46" w:rsidRDefault="00226869" w:rsidP="00226869">
            <w:pPr>
              <w:ind w:left="0"/>
            </w:pPr>
            <w:r>
              <w:t xml:space="preserve">Populates missing </w:t>
            </w:r>
            <w:r w:rsidRPr="00A9594D">
              <w:rPr>
                <w:rFonts w:ascii="Consolas" w:hAnsi="Consolas"/>
              </w:rPr>
              <w:t>IMSI</w:t>
            </w:r>
            <w:r>
              <w:t xml:space="preserve"> values and pair status according to </w:t>
            </w:r>
            <w:r w:rsidRPr="00226869">
              <w:rPr>
                <w:rFonts w:ascii="Consolas" w:hAnsi="Consolas"/>
              </w:rPr>
              <w:t>MSISDN</w:t>
            </w:r>
            <w:r>
              <w:t xml:space="preserve"> values.</w:t>
            </w:r>
          </w:p>
        </w:tc>
      </w:tr>
      <w:tr w:rsidR="00CF5A04" w:rsidRPr="00AD3D46" w14:paraId="3041790C" w14:textId="77777777" w:rsidTr="00CF5A04">
        <w:trPr>
          <w:trHeight w:val="219"/>
        </w:trPr>
        <w:tc>
          <w:tcPr>
            <w:tcW w:w="1843" w:type="dxa"/>
          </w:tcPr>
          <w:p w14:paraId="1A9E01CB" w14:textId="5A77FFBB" w:rsidR="00CF5A04" w:rsidRPr="00AD3D46" w:rsidRDefault="00CF5A04" w:rsidP="00C91799">
            <w:pPr>
              <w:ind w:left="0"/>
            </w:pPr>
            <w:r>
              <w:rPr>
                <w:b/>
                <w:bCs/>
                <w:sz w:val="18"/>
                <w:szCs w:val="18"/>
              </w:rPr>
              <w:lastRenderedPageBreak/>
              <w:t>MSISDN by IMSI</w:t>
            </w:r>
          </w:p>
        </w:tc>
        <w:tc>
          <w:tcPr>
            <w:tcW w:w="7513" w:type="dxa"/>
          </w:tcPr>
          <w:p w14:paraId="3AB797A5" w14:textId="474EA7CC" w:rsidR="00CF5A04" w:rsidRPr="00AD3D46" w:rsidRDefault="00226869" w:rsidP="00226869">
            <w:pPr>
              <w:ind w:left="0"/>
            </w:pPr>
            <w:r>
              <w:t xml:space="preserve">Populates missing </w:t>
            </w:r>
            <w:r>
              <w:rPr>
                <w:rFonts w:ascii="Consolas" w:hAnsi="Consolas"/>
              </w:rPr>
              <w:t>MSISDN</w:t>
            </w:r>
            <w:r>
              <w:t xml:space="preserve"> values and pair status according to </w:t>
            </w:r>
            <w:r>
              <w:rPr>
                <w:rFonts w:ascii="Consolas" w:hAnsi="Consolas"/>
              </w:rPr>
              <w:t>IMSI</w:t>
            </w:r>
            <w:r>
              <w:t xml:space="preserve"> values.</w:t>
            </w:r>
          </w:p>
        </w:tc>
      </w:tr>
      <w:tr w:rsidR="00CF5A04" w:rsidRPr="00AD3D46" w14:paraId="1AA08F15" w14:textId="77777777" w:rsidTr="00CF5A04">
        <w:trPr>
          <w:trHeight w:val="219"/>
        </w:trPr>
        <w:tc>
          <w:tcPr>
            <w:tcW w:w="1843" w:type="dxa"/>
          </w:tcPr>
          <w:p w14:paraId="6191D703" w14:textId="370B2E6E" w:rsidR="00CF5A04" w:rsidRDefault="00CF5A04" w:rsidP="00C91799">
            <w:pPr>
              <w:ind w:left="0"/>
              <w:rPr>
                <w:b/>
                <w:bCs/>
                <w:sz w:val="18"/>
                <w:szCs w:val="18"/>
              </w:rPr>
            </w:pPr>
            <w:r>
              <w:rPr>
                <w:b/>
                <w:bCs/>
                <w:sz w:val="18"/>
                <w:szCs w:val="18"/>
              </w:rPr>
              <w:t>IMSI by ICCID</w:t>
            </w:r>
          </w:p>
        </w:tc>
        <w:tc>
          <w:tcPr>
            <w:tcW w:w="7513" w:type="dxa"/>
          </w:tcPr>
          <w:p w14:paraId="32F275DE" w14:textId="15B9995D" w:rsidR="00CF5A04" w:rsidRPr="00AD3D46" w:rsidRDefault="00226869" w:rsidP="00226869">
            <w:pPr>
              <w:ind w:left="0"/>
            </w:pPr>
            <w:r>
              <w:t xml:space="preserve">Populates missing </w:t>
            </w:r>
            <w:r w:rsidRPr="00A9594D">
              <w:rPr>
                <w:rFonts w:ascii="Consolas" w:hAnsi="Consolas"/>
              </w:rPr>
              <w:t>IMSI</w:t>
            </w:r>
            <w:r>
              <w:t xml:space="preserve"> values and pair status on selected rows from the main grid by according to </w:t>
            </w:r>
            <w:r>
              <w:rPr>
                <w:rFonts w:ascii="Consolas" w:hAnsi="Consolas"/>
              </w:rPr>
              <w:t>ICCID</w:t>
            </w:r>
            <w:r>
              <w:t xml:space="preserve"> values.</w:t>
            </w:r>
          </w:p>
        </w:tc>
      </w:tr>
      <w:tr w:rsidR="00CF5A04" w:rsidRPr="00AD3D46" w14:paraId="55A864A2" w14:textId="77777777" w:rsidTr="00CF5A04">
        <w:trPr>
          <w:trHeight w:val="219"/>
        </w:trPr>
        <w:tc>
          <w:tcPr>
            <w:tcW w:w="1843" w:type="dxa"/>
          </w:tcPr>
          <w:p w14:paraId="1C9DCC68" w14:textId="0A678F20" w:rsidR="00CF5A04" w:rsidRDefault="00CF5A04" w:rsidP="00C91799">
            <w:pPr>
              <w:ind w:left="0"/>
              <w:rPr>
                <w:b/>
                <w:bCs/>
                <w:sz w:val="18"/>
                <w:szCs w:val="18"/>
              </w:rPr>
            </w:pPr>
            <w:r>
              <w:rPr>
                <w:b/>
                <w:bCs/>
                <w:sz w:val="18"/>
                <w:szCs w:val="18"/>
              </w:rPr>
              <w:t>ICCID by IMSI</w:t>
            </w:r>
          </w:p>
        </w:tc>
        <w:tc>
          <w:tcPr>
            <w:tcW w:w="7513" w:type="dxa"/>
          </w:tcPr>
          <w:p w14:paraId="6CB778F6" w14:textId="232B7972" w:rsidR="00CF5A04" w:rsidRPr="00AD3D46" w:rsidRDefault="00226869" w:rsidP="00226869">
            <w:pPr>
              <w:ind w:left="0"/>
            </w:pPr>
            <w:r>
              <w:t xml:space="preserve">Populates missing </w:t>
            </w:r>
            <w:r>
              <w:rPr>
                <w:rFonts w:ascii="Consolas" w:hAnsi="Consolas"/>
              </w:rPr>
              <w:t>ICCID</w:t>
            </w:r>
            <w:r>
              <w:t xml:space="preserve"> values and pair status according to </w:t>
            </w:r>
            <w:r>
              <w:rPr>
                <w:rFonts w:ascii="Consolas" w:hAnsi="Consolas"/>
              </w:rPr>
              <w:t>IMSI</w:t>
            </w:r>
            <w:r>
              <w:t xml:space="preserve"> values.</w:t>
            </w:r>
          </w:p>
        </w:tc>
      </w:tr>
      <w:tr w:rsidR="00CF5A04" w:rsidRPr="00AD3D46" w14:paraId="628F3384" w14:textId="77777777" w:rsidTr="00CF5A04">
        <w:trPr>
          <w:trHeight w:val="219"/>
        </w:trPr>
        <w:tc>
          <w:tcPr>
            <w:tcW w:w="1843" w:type="dxa"/>
          </w:tcPr>
          <w:p w14:paraId="38299104" w14:textId="6FB88F06" w:rsidR="00CF5A04" w:rsidRDefault="00F00592" w:rsidP="00C91799">
            <w:pPr>
              <w:ind w:left="0"/>
              <w:rPr>
                <w:b/>
                <w:bCs/>
                <w:sz w:val="18"/>
                <w:szCs w:val="18"/>
              </w:rPr>
            </w:pPr>
            <w:r>
              <w:rPr>
                <w:b/>
                <w:bCs/>
                <w:sz w:val="18"/>
                <w:szCs w:val="18"/>
              </w:rPr>
              <w:t xml:space="preserve">Generate </w:t>
            </w:r>
            <w:r w:rsidR="00CF5A04">
              <w:rPr>
                <w:b/>
                <w:bCs/>
                <w:sz w:val="18"/>
                <w:szCs w:val="18"/>
              </w:rPr>
              <w:t>Missing ICCID’s</w:t>
            </w:r>
          </w:p>
        </w:tc>
        <w:tc>
          <w:tcPr>
            <w:tcW w:w="7513" w:type="dxa"/>
          </w:tcPr>
          <w:p w14:paraId="2DAD0B17" w14:textId="5DF5F27D" w:rsidR="00A65D59" w:rsidRPr="00976731" w:rsidRDefault="0076080C" w:rsidP="00382F1A">
            <w:pPr>
              <w:ind w:left="0"/>
              <w:rPr>
                <w:sz w:val="18"/>
                <w:szCs w:val="18"/>
              </w:rPr>
            </w:pPr>
            <w:r>
              <w:t>Generates d</w:t>
            </w:r>
            <w:r w:rsidR="00F00592">
              <w:t xml:space="preserve">ummy </w:t>
            </w:r>
            <w:r w:rsidR="00F00592" w:rsidRPr="0076080C">
              <w:rPr>
                <w:rFonts w:ascii="Consolas" w:hAnsi="Consolas"/>
              </w:rPr>
              <w:t>ICCID</w:t>
            </w:r>
            <w:r w:rsidR="00F00592">
              <w:t xml:space="preserve"> values that can be used when inserting new </w:t>
            </w:r>
            <w:r w:rsidR="00F00592" w:rsidRPr="0076080C">
              <w:rPr>
                <w:rFonts w:ascii="Consolas" w:hAnsi="Consolas"/>
              </w:rPr>
              <w:t>IMSI</w:t>
            </w:r>
            <w:r w:rsidR="00F00592">
              <w:t xml:space="preserve"> range into RMS.</w:t>
            </w:r>
            <w:r w:rsidR="00382F1A">
              <w:t xml:space="preserve"> See </w:t>
            </w:r>
            <w:hyperlink w:anchor="_Generate_Missing_ICCID’s" w:history="1">
              <w:r w:rsidR="00382F1A" w:rsidRPr="00382F1A">
                <w:rPr>
                  <w:rStyle w:val="Hypertextovodkaz"/>
                </w:rPr>
                <w:t>Generate Missing ICCID’s</w:t>
              </w:r>
            </w:hyperlink>
            <w:r w:rsidR="00382F1A">
              <w:t xml:space="preserve"> for more details.</w:t>
            </w:r>
          </w:p>
        </w:tc>
      </w:tr>
      <w:tr w:rsidR="00CF5A04" w:rsidRPr="00AD3D46" w14:paraId="75BBC380" w14:textId="77777777" w:rsidTr="00CF5A04">
        <w:trPr>
          <w:trHeight w:val="219"/>
        </w:trPr>
        <w:tc>
          <w:tcPr>
            <w:tcW w:w="1843" w:type="dxa"/>
          </w:tcPr>
          <w:p w14:paraId="2AB837B4" w14:textId="1BCBEDB8" w:rsidR="00CF5A04" w:rsidRDefault="00CF5A04" w:rsidP="00C91799">
            <w:pPr>
              <w:ind w:left="0"/>
              <w:rPr>
                <w:b/>
                <w:bCs/>
                <w:sz w:val="18"/>
                <w:szCs w:val="18"/>
              </w:rPr>
            </w:pPr>
            <w:r>
              <w:rPr>
                <w:b/>
                <w:bCs/>
                <w:sz w:val="18"/>
                <w:szCs w:val="18"/>
              </w:rPr>
              <w:t>Fix invalid ICCID’s</w:t>
            </w:r>
          </w:p>
        </w:tc>
        <w:tc>
          <w:tcPr>
            <w:tcW w:w="7513" w:type="dxa"/>
          </w:tcPr>
          <w:p w14:paraId="783DCBAE" w14:textId="5B26116A" w:rsidR="00CF5A04" w:rsidRPr="00AD3D46" w:rsidRDefault="00496E19" w:rsidP="00382F1A">
            <w:pPr>
              <w:ind w:left="0"/>
            </w:pPr>
            <w:r w:rsidRPr="0076080C">
              <w:rPr>
                <w:rFonts w:ascii="Consolas" w:hAnsi="Consolas"/>
              </w:rPr>
              <w:t>ICCID</w:t>
            </w:r>
            <w:r>
              <w:t xml:space="preserve"> values with incorrect checksum are replaced with new ones. </w:t>
            </w:r>
            <w:r w:rsidR="00382F1A">
              <w:t xml:space="preserve">See </w:t>
            </w:r>
            <w:hyperlink w:anchor="_Fix_invalid_ICCID’s" w:history="1">
              <w:r w:rsidR="00382F1A" w:rsidRPr="00382F1A">
                <w:rPr>
                  <w:rStyle w:val="Hypertextovodkaz"/>
                </w:rPr>
                <w:t>Fix invalid ICCID’s</w:t>
              </w:r>
            </w:hyperlink>
            <w:r w:rsidR="00382F1A">
              <w:t xml:space="preserve"> for more details.</w:t>
            </w:r>
          </w:p>
        </w:tc>
      </w:tr>
    </w:tbl>
    <w:p w14:paraId="48BDB1BD" w14:textId="56BE0A16" w:rsidR="00CF5A04" w:rsidRDefault="00CF5A04" w:rsidP="00882955">
      <w:pPr>
        <w:rPr>
          <w:highlight w:val="yellow"/>
        </w:rPr>
      </w:pPr>
    </w:p>
    <w:p w14:paraId="5395E02F" w14:textId="379A4837" w:rsidR="00382F1A" w:rsidRDefault="00382F1A" w:rsidP="00382F1A">
      <w:pPr>
        <w:pStyle w:val="Nadpis6"/>
      </w:pPr>
      <w:bookmarkStart w:id="735" w:name="_Generate_Missing_ICCID’s"/>
      <w:bookmarkStart w:id="736" w:name="_Toc208566171"/>
      <w:bookmarkEnd w:id="735"/>
      <w:r w:rsidRPr="00382F1A">
        <w:t>Generate Missing ICCID’s</w:t>
      </w:r>
      <w:bookmarkEnd w:id="736"/>
    </w:p>
    <w:p w14:paraId="34D141D8" w14:textId="5AD7C978" w:rsidR="00382F1A" w:rsidRPr="00382F1A" w:rsidRDefault="00382F1A" w:rsidP="00382F1A">
      <w:r>
        <w:t xml:space="preserve">Generates dummy </w:t>
      </w:r>
      <w:r w:rsidRPr="0076080C">
        <w:rPr>
          <w:rFonts w:ascii="Consolas" w:hAnsi="Consolas"/>
        </w:rPr>
        <w:t>ICCID</w:t>
      </w:r>
      <w:r>
        <w:t xml:space="preserve"> values that can be used when inserting new </w:t>
      </w:r>
      <w:r w:rsidRPr="0076080C">
        <w:rPr>
          <w:rFonts w:ascii="Consolas" w:hAnsi="Consolas"/>
        </w:rPr>
        <w:t>IMSI</w:t>
      </w:r>
      <w:r>
        <w:t xml:space="preserve"> range into RMS.</w:t>
      </w:r>
    </w:p>
    <w:p w14:paraId="3F648FA9" w14:textId="7BE66E1F" w:rsidR="00382F1A" w:rsidRDefault="00382F1A" w:rsidP="00382F1A">
      <w:pPr>
        <w:pStyle w:val="Bezmezer"/>
        <w:rPr>
          <w:iCs/>
        </w:rPr>
      </w:pPr>
      <w:bookmarkStart w:id="737" w:name="_Toc208566172"/>
      <w:r w:rsidRPr="00126441">
        <w:t>Process Overview</w:t>
      </w:r>
      <w:bookmarkEnd w:id="737"/>
    </w:p>
    <w:p w14:paraId="0FE80F9A" w14:textId="77777777" w:rsidR="00382F1A" w:rsidRDefault="00382F1A">
      <w:pPr>
        <w:pStyle w:val="Odstavecseseznamem"/>
        <w:numPr>
          <w:ilvl w:val="0"/>
          <w:numId w:val="94"/>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54AB4C2E" w14:textId="77777777" w:rsidR="00382F1A" w:rsidRDefault="00382F1A">
      <w:pPr>
        <w:pStyle w:val="Odstavecseseznamem"/>
        <w:numPr>
          <w:ilvl w:val="0"/>
          <w:numId w:val="94"/>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4A965441" w14:textId="77777777" w:rsidR="00382F1A" w:rsidRPr="00A65D59" w:rsidRDefault="00382F1A">
      <w:pPr>
        <w:pStyle w:val="Odstavecseseznamem"/>
        <w:numPr>
          <w:ilvl w:val="0"/>
          <w:numId w:val="94"/>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09353601" w14:textId="521B8C67" w:rsidR="00382F1A" w:rsidRDefault="00382F1A" w:rsidP="00382F1A">
      <w:r>
        <w:rPr>
          <w:b/>
          <w:bCs/>
          <w:sz w:val="18"/>
          <w:szCs w:val="18"/>
        </w:rPr>
        <w:br/>
      </w:r>
      <w:r w:rsidRPr="00976731">
        <w:rPr>
          <w:b/>
          <w:bCs/>
          <w:sz w:val="18"/>
          <w:szCs w:val="18"/>
        </w:rPr>
        <w:t>NOTE:</w:t>
      </w:r>
      <w:r w:rsidRPr="00976731">
        <w:rPr>
          <w:sz w:val="18"/>
          <w:szCs w:val="18"/>
        </w:rPr>
        <w:t xml:space="preserve"> Generated ICCID values have </w:t>
      </w:r>
      <w:r>
        <w:rPr>
          <w:sz w:val="18"/>
          <w:szCs w:val="18"/>
        </w:rPr>
        <w:t xml:space="preserve">their final digit populated according to </w:t>
      </w:r>
      <w:r w:rsidRPr="00976731">
        <w:rPr>
          <w:sz w:val="18"/>
          <w:szCs w:val="18"/>
        </w:rPr>
        <w:t>Luhn algorithm</w:t>
      </w:r>
      <w:r>
        <w:rPr>
          <w:sz w:val="18"/>
          <w:szCs w:val="18"/>
        </w:rPr>
        <w:t xml:space="preserve"> so that their checksum is correct</w:t>
      </w:r>
      <w:r w:rsidRPr="00976731">
        <w:rPr>
          <w:sz w:val="18"/>
          <w:szCs w:val="18"/>
        </w:rPr>
        <w:t>.</w:t>
      </w:r>
      <w:r>
        <w:rPr>
          <w:sz w:val="18"/>
          <w:szCs w:val="18"/>
        </w:rPr>
        <w:br/>
      </w:r>
    </w:p>
    <w:p w14:paraId="05E6300D" w14:textId="469DF780" w:rsidR="00382F1A" w:rsidRDefault="00382F1A" w:rsidP="00382F1A">
      <w:pPr>
        <w:pStyle w:val="Nadpis6"/>
      </w:pPr>
      <w:bookmarkStart w:id="738" w:name="_Fix_invalid_ICCID’s"/>
      <w:bookmarkStart w:id="739" w:name="_Toc208566173"/>
      <w:bookmarkEnd w:id="738"/>
      <w:r>
        <w:t>Fix invalid ICCID’s</w:t>
      </w:r>
      <w:bookmarkEnd w:id="739"/>
    </w:p>
    <w:p w14:paraId="352CCB22" w14:textId="1279A4D5" w:rsidR="00382F1A" w:rsidRPr="00382F1A" w:rsidRDefault="00382F1A" w:rsidP="00382F1A">
      <w:r w:rsidRPr="0076080C">
        <w:rPr>
          <w:rFonts w:ascii="Consolas" w:hAnsi="Consolas"/>
        </w:rPr>
        <w:t>ICCID</w:t>
      </w:r>
      <w:r>
        <w:t xml:space="preserve"> values with incorrect checksum are replaced with new ones.</w:t>
      </w:r>
    </w:p>
    <w:p w14:paraId="7B971B47" w14:textId="551DD902" w:rsidR="00382F1A" w:rsidRDefault="00382F1A" w:rsidP="00382F1A">
      <w:pPr>
        <w:pStyle w:val="Bezmezer"/>
      </w:pPr>
      <w:bookmarkStart w:id="740" w:name="_Toc208566174"/>
      <w:r>
        <w:t>Process Overview</w:t>
      </w:r>
      <w:bookmarkEnd w:id="740"/>
    </w:p>
    <w:p w14:paraId="4EDB70BC" w14:textId="77777777" w:rsidR="00382F1A" w:rsidRDefault="00382F1A">
      <w:pPr>
        <w:pStyle w:val="Odstavecseseznamem"/>
        <w:numPr>
          <w:ilvl w:val="0"/>
          <w:numId w:val="95"/>
        </w:numPr>
        <w:ind w:left="316" w:hanging="218"/>
        <w:rPr>
          <w:sz w:val="18"/>
          <w:szCs w:val="18"/>
        </w:rPr>
      </w:pPr>
      <w:r>
        <w:rPr>
          <w:sz w:val="18"/>
          <w:szCs w:val="18"/>
        </w:rPr>
        <w:t>Check current ICCID value with Luhn algorithm. Continue if the check has failed.</w:t>
      </w:r>
    </w:p>
    <w:p w14:paraId="5380BF6D" w14:textId="77777777" w:rsidR="00382F1A" w:rsidRDefault="00382F1A">
      <w:pPr>
        <w:pStyle w:val="Odstavecseseznamem"/>
        <w:numPr>
          <w:ilvl w:val="0"/>
          <w:numId w:val="95"/>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0D3C9E5B" w14:textId="77777777" w:rsidR="00382F1A" w:rsidRDefault="00382F1A">
      <w:pPr>
        <w:pStyle w:val="Odstavecseseznamem"/>
        <w:numPr>
          <w:ilvl w:val="0"/>
          <w:numId w:val="95"/>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6993AFCB" w14:textId="77777777" w:rsidR="00382F1A" w:rsidRPr="00A65D59" w:rsidRDefault="00382F1A">
      <w:pPr>
        <w:pStyle w:val="Odstavecseseznamem"/>
        <w:numPr>
          <w:ilvl w:val="0"/>
          <w:numId w:val="95"/>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751B005C" w14:textId="61CBFB6D" w:rsidR="00382F1A" w:rsidRPr="00382F1A" w:rsidRDefault="00382F1A" w:rsidP="00382F1A">
      <w:pPr>
        <w:pStyle w:val="Bezmezer"/>
        <w:numPr>
          <w:ilvl w:val="0"/>
          <w:numId w:val="0"/>
        </w:numPr>
        <w:ind w:left="284"/>
      </w:pPr>
      <w:r>
        <w:rPr>
          <w:b/>
          <w:bCs/>
        </w:rPr>
        <w:br/>
      </w:r>
      <w:bookmarkStart w:id="741" w:name="_Toc208566175"/>
      <w:r w:rsidRPr="00976731">
        <w:rPr>
          <w:b/>
          <w:bCs/>
        </w:rPr>
        <w:t>NOTE:</w:t>
      </w:r>
      <w:r w:rsidRPr="00976731">
        <w:t xml:space="preserve"> Generated ICCID values have </w:t>
      </w:r>
      <w:r>
        <w:t xml:space="preserve">their final digit populated according to </w:t>
      </w:r>
      <w:r w:rsidRPr="00976731">
        <w:t>Luhn algorithm</w:t>
      </w:r>
      <w:r>
        <w:t xml:space="preserve"> so that their checksum is correct</w:t>
      </w:r>
      <w:r w:rsidRPr="00976731">
        <w:t>.</w:t>
      </w:r>
      <w:bookmarkEnd w:id="741"/>
      <w:r>
        <w:br/>
      </w:r>
    </w:p>
    <w:p w14:paraId="23CE4ADC" w14:textId="098D9570" w:rsidR="00051107" w:rsidRPr="005E1C7A" w:rsidRDefault="00051107" w:rsidP="000A1322">
      <w:pPr>
        <w:pStyle w:val="Nadpis5"/>
      </w:pPr>
      <w:bookmarkStart w:id="742" w:name="_Toc208566176"/>
      <w:r w:rsidRPr="005E1C7A">
        <w:t>Clear</w:t>
      </w:r>
      <w:r w:rsidR="009C371A" w:rsidRPr="005E1C7A">
        <w:t xml:space="preserve"> submenu</w:t>
      </w:r>
      <w:bookmarkEnd w:id="742"/>
    </w:p>
    <w:p w14:paraId="25AED35D" w14:textId="6ACAD005" w:rsidR="00BC4D99" w:rsidRDefault="003D0181" w:rsidP="00BC4D99">
      <w:pPr>
        <w:ind w:left="0"/>
      </w:pPr>
      <w:r>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sidR="002A42A1">
        <w:rPr>
          <w:b/>
          <w:bCs/>
          <w:sz w:val="18"/>
          <w:szCs w:val="18"/>
        </w:rPr>
        <w:t>Clear</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t xml:space="preserve"> </w:t>
      </w:r>
      <w:r w:rsidR="004A06F5">
        <w:t>to partially clear main grid content.</w:t>
      </w:r>
      <w:r w:rsidR="004A06F5" w:rsidRPr="004A06F5">
        <w:t xml:space="preserve"> </w:t>
      </w:r>
      <w:r w:rsidR="004A06F5">
        <w:t>If specific rows are not selected, then all rows are processed.</w:t>
      </w:r>
    </w:p>
    <w:p w14:paraId="019B37E5" w14:textId="3ABC0B35" w:rsidR="002A42A1" w:rsidRDefault="002A42A1" w:rsidP="00BC4D99">
      <w:pPr>
        <w:ind w:left="0"/>
      </w:pPr>
    </w:p>
    <w:p w14:paraId="5B06C0E0" w14:textId="44650A47" w:rsidR="002A42A1" w:rsidRPr="004A06F5" w:rsidRDefault="002A42A1" w:rsidP="00BC4D99">
      <w:pPr>
        <w:ind w:left="0"/>
      </w:pPr>
      <w:r>
        <w:t>Following options are available:</w:t>
      </w:r>
    </w:p>
    <w:p w14:paraId="3EEF520E" w14:textId="77777777" w:rsidR="00BC4D99" w:rsidRDefault="00BC4D99" w:rsidP="00BC4D99">
      <w:pPr>
        <w:ind w:left="0"/>
      </w:pPr>
    </w:p>
    <w:tbl>
      <w:tblPr>
        <w:tblStyle w:val="Mkatabulky"/>
        <w:tblW w:w="9356" w:type="dxa"/>
        <w:tblInd w:w="-5" w:type="dxa"/>
        <w:tblLook w:val="04A0" w:firstRow="1" w:lastRow="0" w:firstColumn="1" w:lastColumn="0" w:noHBand="0" w:noVBand="1"/>
      </w:tblPr>
      <w:tblGrid>
        <w:gridCol w:w="1843"/>
        <w:gridCol w:w="7513"/>
      </w:tblGrid>
      <w:tr w:rsidR="00BC4D99" w:rsidRPr="00DF00E8" w14:paraId="2FCB6111" w14:textId="77777777" w:rsidTr="00C91799">
        <w:trPr>
          <w:trHeight w:val="701"/>
        </w:trPr>
        <w:tc>
          <w:tcPr>
            <w:tcW w:w="1843" w:type="dxa"/>
            <w:shd w:val="clear" w:color="auto" w:fill="D9D9D9" w:themeFill="background1" w:themeFillShade="D9"/>
          </w:tcPr>
          <w:p w14:paraId="33179C13" w14:textId="77777777" w:rsidR="00BC4D99" w:rsidRPr="00DF00E8" w:rsidRDefault="00BC4D99" w:rsidP="00C91799">
            <w:pPr>
              <w:ind w:left="0"/>
              <w:rPr>
                <w:b/>
                <w:bCs/>
              </w:rPr>
            </w:pPr>
            <w:r>
              <w:rPr>
                <w:b/>
                <w:bCs/>
              </w:rPr>
              <w:t>Menu Item</w:t>
            </w:r>
          </w:p>
        </w:tc>
        <w:tc>
          <w:tcPr>
            <w:tcW w:w="7513" w:type="dxa"/>
            <w:shd w:val="clear" w:color="auto" w:fill="D9D9D9" w:themeFill="background1" w:themeFillShade="D9"/>
          </w:tcPr>
          <w:p w14:paraId="2BCB42B8" w14:textId="77777777" w:rsidR="00BC4D99" w:rsidRPr="00DF00E8" w:rsidRDefault="00BC4D99" w:rsidP="00C91799">
            <w:pPr>
              <w:ind w:left="0"/>
              <w:rPr>
                <w:b/>
                <w:bCs/>
              </w:rPr>
            </w:pPr>
            <w:r w:rsidRPr="00DF00E8">
              <w:rPr>
                <w:b/>
                <w:bCs/>
              </w:rPr>
              <w:t>Description</w:t>
            </w:r>
          </w:p>
        </w:tc>
      </w:tr>
      <w:tr w:rsidR="00BC4D99" w:rsidRPr="00AD3D46" w14:paraId="0C4075D0" w14:textId="77777777" w:rsidTr="00C91799">
        <w:trPr>
          <w:trHeight w:val="219"/>
        </w:trPr>
        <w:tc>
          <w:tcPr>
            <w:tcW w:w="1843" w:type="dxa"/>
          </w:tcPr>
          <w:p w14:paraId="285782F3" w14:textId="096B311B" w:rsidR="00BC4D99" w:rsidRPr="004A06F5" w:rsidRDefault="004A06F5" w:rsidP="00C91799">
            <w:pPr>
              <w:ind w:left="0"/>
              <w:rPr>
                <w:b/>
                <w:bCs/>
                <w:sz w:val="18"/>
                <w:szCs w:val="18"/>
              </w:rPr>
            </w:pPr>
            <w:r w:rsidRPr="004A06F5">
              <w:rPr>
                <w:b/>
                <w:bCs/>
                <w:sz w:val="18"/>
                <w:szCs w:val="18"/>
              </w:rPr>
              <w:t>Clear MSISDN values</w:t>
            </w:r>
          </w:p>
        </w:tc>
        <w:tc>
          <w:tcPr>
            <w:tcW w:w="7513" w:type="dxa"/>
          </w:tcPr>
          <w:p w14:paraId="5420CCC8" w14:textId="403E9349" w:rsidR="00BC4D99" w:rsidRDefault="004A06F5" w:rsidP="00C91799">
            <w:pPr>
              <w:ind w:left="0"/>
            </w:pPr>
            <w:r>
              <w:t>Erases</w:t>
            </w:r>
            <w:r w:rsidR="00BC4D99">
              <w:t xml:space="preserve"> values</w:t>
            </w:r>
            <w:r>
              <w:t xml:space="preserve"> in </w:t>
            </w:r>
            <w:r w:rsidR="00A25A34" w:rsidRPr="00A25A34">
              <w:t>MSISDN-related</w:t>
            </w:r>
            <w:r>
              <w:t xml:space="preserve"> column</w:t>
            </w:r>
            <w:r w:rsidR="00A25A34">
              <w:t>s:</w:t>
            </w:r>
          </w:p>
          <w:p w14:paraId="0CEC7285" w14:textId="5574FFE8" w:rsidR="00A25A34" w:rsidRDefault="00A25A34">
            <w:pPr>
              <w:pStyle w:val="Odstavecseseznamem"/>
              <w:numPr>
                <w:ilvl w:val="2"/>
                <w:numId w:val="102"/>
              </w:numPr>
              <w:ind w:left="313" w:hanging="283"/>
              <w:rPr>
                <w:rFonts w:ascii="Consolas" w:hAnsi="Consolas"/>
              </w:rPr>
            </w:pPr>
            <w:r>
              <w:rPr>
                <w:rFonts w:ascii="Consolas" w:hAnsi="Consolas"/>
              </w:rPr>
              <w:t>External ID</w:t>
            </w:r>
          </w:p>
          <w:p w14:paraId="0F43F6F1" w14:textId="6CCC2C36" w:rsidR="00A25A34" w:rsidRDefault="00A25A34">
            <w:pPr>
              <w:pStyle w:val="Odstavecseseznamem"/>
              <w:numPr>
                <w:ilvl w:val="2"/>
                <w:numId w:val="102"/>
              </w:numPr>
              <w:ind w:left="313" w:hanging="283"/>
              <w:rPr>
                <w:rFonts w:ascii="Consolas" w:hAnsi="Consolas"/>
              </w:rPr>
            </w:pPr>
            <w:r>
              <w:rPr>
                <w:rFonts w:ascii="Consolas" w:hAnsi="Consolas"/>
              </w:rPr>
              <w:t>Service Type</w:t>
            </w:r>
          </w:p>
          <w:p w14:paraId="29463370" w14:textId="1B681F33" w:rsidR="00A25A34" w:rsidRDefault="00A25A34">
            <w:pPr>
              <w:pStyle w:val="Odstavecseseznamem"/>
              <w:numPr>
                <w:ilvl w:val="2"/>
                <w:numId w:val="102"/>
              </w:numPr>
              <w:ind w:left="313" w:hanging="283"/>
              <w:rPr>
                <w:rFonts w:ascii="Consolas" w:hAnsi="Consolas"/>
              </w:rPr>
            </w:pPr>
            <w:r>
              <w:rPr>
                <w:rFonts w:ascii="Consolas" w:hAnsi="Consolas"/>
              </w:rPr>
              <w:t xml:space="preserve">Is Donated </w:t>
            </w:r>
          </w:p>
          <w:p w14:paraId="44520958" w14:textId="63275EFD" w:rsidR="00A25A34" w:rsidRDefault="00A25A34">
            <w:pPr>
              <w:pStyle w:val="Odstavecseseznamem"/>
              <w:numPr>
                <w:ilvl w:val="2"/>
                <w:numId w:val="102"/>
              </w:numPr>
              <w:ind w:left="313" w:hanging="283"/>
              <w:rPr>
                <w:rFonts w:ascii="Consolas" w:hAnsi="Consolas"/>
              </w:rPr>
            </w:pPr>
            <w:r>
              <w:rPr>
                <w:rFonts w:ascii="Consolas" w:hAnsi="Consolas"/>
              </w:rPr>
              <w:t>Sales Channel</w:t>
            </w:r>
          </w:p>
          <w:p w14:paraId="4047597A" w14:textId="5F9BDBD7" w:rsidR="00A25A34" w:rsidRPr="00CE2F79" w:rsidRDefault="00A25A34">
            <w:pPr>
              <w:pStyle w:val="Odstavecseseznamem"/>
              <w:numPr>
                <w:ilvl w:val="2"/>
                <w:numId w:val="102"/>
              </w:numPr>
              <w:ind w:left="313" w:hanging="283"/>
              <w:rPr>
                <w:rFonts w:ascii="Consolas" w:hAnsi="Consolas"/>
              </w:rPr>
            </w:pPr>
            <w:r>
              <w:rPr>
                <w:rFonts w:ascii="Consolas" w:hAnsi="Consolas"/>
              </w:rPr>
              <w:t xml:space="preserve">Source </w:t>
            </w:r>
            <w:r w:rsidRPr="00CE2F79">
              <w:t>(if SIM is not present on the same row)</w:t>
            </w:r>
          </w:p>
        </w:tc>
      </w:tr>
      <w:tr w:rsidR="00BC4D99" w:rsidRPr="00AD3D46" w14:paraId="57F4F3C0" w14:textId="77777777" w:rsidTr="00C91799">
        <w:trPr>
          <w:trHeight w:val="219"/>
        </w:trPr>
        <w:tc>
          <w:tcPr>
            <w:tcW w:w="1843" w:type="dxa"/>
          </w:tcPr>
          <w:p w14:paraId="1FF473E6" w14:textId="27353055" w:rsidR="00BC4D99" w:rsidRPr="00AD3D46" w:rsidRDefault="004A06F5" w:rsidP="00C91799">
            <w:pPr>
              <w:ind w:left="0"/>
            </w:pPr>
            <w:r>
              <w:rPr>
                <w:b/>
                <w:bCs/>
                <w:sz w:val="18"/>
                <w:szCs w:val="18"/>
              </w:rPr>
              <w:t xml:space="preserve">Clear </w:t>
            </w:r>
            <w:r w:rsidR="00A25A34">
              <w:rPr>
                <w:b/>
                <w:bCs/>
                <w:sz w:val="18"/>
                <w:szCs w:val="18"/>
              </w:rPr>
              <w:t>SIM</w:t>
            </w:r>
            <w:r>
              <w:rPr>
                <w:b/>
                <w:bCs/>
                <w:sz w:val="18"/>
                <w:szCs w:val="18"/>
              </w:rPr>
              <w:t xml:space="preserve"> values</w:t>
            </w:r>
          </w:p>
        </w:tc>
        <w:tc>
          <w:tcPr>
            <w:tcW w:w="7513" w:type="dxa"/>
          </w:tcPr>
          <w:p w14:paraId="0F057E9B" w14:textId="77777777" w:rsidR="00BC4D99" w:rsidRDefault="004A06F5" w:rsidP="00C91799">
            <w:pPr>
              <w:ind w:left="0"/>
            </w:pPr>
            <w:r>
              <w:t>Erases values in</w:t>
            </w:r>
            <w:r w:rsidR="00A25A34">
              <w:t xml:space="preserve"> SIM-related</w:t>
            </w:r>
            <w:r>
              <w:t xml:space="preserve"> column</w:t>
            </w:r>
            <w:r w:rsidR="00A25A34">
              <w:t>s:</w:t>
            </w:r>
          </w:p>
          <w:p w14:paraId="60D6CB03" w14:textId="3379AB37" w:rsidR="00A25A34" w:rsidRDefault="00A25A34">
            <w:pPr>
              <w:pStyle w:val="Odstavecseseznamem"/>
              <w:numPr>
                <w:ilvl w:val="2"/>
                <w:numId w:val="102"/>
              </w:numPr>
              <w:ind w:left="313" w:hanging="283"/>
              <w:rPr>
                <w:rFonts w:ascii="Consolas" w:hAnsi="Consolas"/>
              </w:rPr>
            </w:pPr>
            <w:r>
              <w:rPr>
                <w:rFonts w:ascii="Consolas" w:hAnsi="Consolas"/>
              </w:rPr>
              <w:t>IMSI</w:t>
            </w:r>
          </w:p>
          <w:p w14:paraId="2B370F9A" w14:textId="684939CD" w:rsidR="00A25A34" w:rsidRDefault="00A25A34">
            <w:pPr>
              <w:pStyle w:val="Odstavecseseznamem"/>
              <w:numPr>
                <w:ilvl w:val="2"/>
                <w:numId w:val="102"/>
              </w:numPr>
              <w:ind w:left="313" w:hanging="283"/>
              <w:rPr>
                <w:rFonts w:ascii="Consolas" w:hAnsi="Consolas"/>
              </w:rPr>
            </w:pPr>
            <w:r>
              <w:rPr>
                <w:rFonts w:ascii="Consolas" w:hAnsi="Consolas"/>
              </w:rPr>
              <w:t>ICCID</w:t>
            </w:r>
          </w:p>
          <w:p w14:paraId="5EEA1AF2" w14:textId="76354C65" w:rsidR="00A25A34" w:rsidRDefault="00A25A34">
            <w:pPr>
              <w:pStyle w:val="Odstavecseseznamem"/>
              <w:numPr>
                <w:ilvl w:val="2"/>
                <w:numId w:val="102"/>
              </w:numPr>
              <w:ind w:left="313" w:hanging="283"/>
              <w:rPr>
                <w:rFonts w:ascii="Consolas" w:hAnsi="Consolas"/>
              </w:rPr>
            </w:pPr>
            <w:r>
              <w:rPr>
                <w:rFonts w:ascii="Consolas" w:hAnsi="Consolas"/>
              </w:rPr>
              <w:lastRenderedPageBreak/>
              <w:t xml:space="preserve">Source </w:t>
            </w:r>
            <w:r w:rsidRPr="00CE2F79">
              <w:t>(if MSISDN is not present on the same row)</w:t>
            </w:r>
          </w:p>
          <w:p w14:paraId="2268312B" w14:textId="11998412" w:rsidR="00A25A34" w:rsidRPr="00A25A34" w:rsidRDefault="00A25A34">
            <w:pPr>
              <w:pStyle w:val="Odstavecseseznamem"/>
              <w:numPr>
                <w:ilvl w:val="2"/>
                <w:numId w:val="102"/>
              </w:numPr>
              <w:ind w:left="313" w:hanging="283"/>
              <w:rPr>
                <w:rFonts w:ascii="Consolas" w:hAnsi="Consolas"/>
              </w:rPr>
            </w:pPr>
            <w:r>
              <w:rPr>
                <w:rFonts w:ascii="Consolas" w:hAnsi="Consolas"/>
              </w:rPr>
              <w:t>SIM Type</w:t>
            </w:r>
          </w:p>
          <w:p w14:paraId="0FE7E563" w14:textId="496C5871" w:rsidR="00A25A34" w:rsidRDefault="00A25A34">
            <w:pPr>
              <w:pStyle w:val="Odstavecseseznamem"/>
              <w:numPr>
                <w:ilvl w:val="2"/>
                <w:numId w:val="102"/>
              </w:numPr>
              <w:ind w:left="313" w:hanging="283"/>
              <w:rPr>
                <w:rFonts w:ascii="Consolas" w:hAnsi="Consolas"/>
              </w:rPr>
            </w:pPr>
            <w:r>
              <w:rPr>
                <w:rFonts w:ascii="Consolas" w:hAnsi="Consolas"/>
              </w:rPr>
              <w:t>EBS Org</w:t>
            </w:r>
          </w:p>
          <w:p w14:paraId="000EEF0A" w14:textId="10AF5779" w:rsidR="00A25A34" w:rsidRPr="00CE2F79" w:rsidRDefault="00A25A34">
            <w:pPr>
              <w:pStyle w:val="Odstavecseseznamem"/>
              <w:numPr>
                <w:ilvl w:val="2"/>
                <w:numId w:val="102"/>
              </w:numPr>
              <w:ind w:left="313" w:hanging="283"/>
              <w:rPr>
                <w:rFonts w:ascii="Consolas" w:hAnsi="Consolas"/>
              </w:rPr>
            </w:pPr>
            <w:r>
              <w:rPr>
                <w:rFonts w:ascii="Consolas" w:hAnsi="Consolas"/>
              </w:rPr>
              <w:t>EBS Product</w:t>
            </w:r>
          </w:p>
        </w:tc>
      </w:tr>
      <w:tr w:rsidR="00BC4D99" w:rsidRPr="00AD3D46" w14:paraId="2DD2A115" w14:textId="77777777" w:rsidTr="00C91799">
        <w:trPr>
          <w:trHeight w:val="219"/>
        </w:trPr>
        <w:tc>
          <w:tcPr>
            <w:tcW w:w="1843" w:type="dxa"/>
          </w:tcPr>
          <w:p w14:paraId="6B37F187" w14:textId="14DD3065" w:rsidR="00BC4D99" w:rsidRPr="00AD3D46" w:rsidRDefault="004A06F5" w:rsidP="00C91799">
            <w:pPr>
              <w:ind w:left="0"/>
            </w:pPr>
            <w:r>
              <w:rPr>
                <w:b/>
                <w:bCs/>
                <w:sz w:val="18"/>
                <w:szCs w:val="18"/>
              </w:rPr>
              <w:lastRenderedPageBreak/>
              <w:t xml:space="preserve">Clear </w:t>
            </w:r>
            <w:r w:rsidR="00A25A34">
              <w:rPr>
                <w:b/>
                <w:bCs/>
                <w:sz w:val="18"/>
                <w:szCs w:val="18"/>
              </w:rPr>
              <w:t>eSIM</w:t>
            </w:r>
            <w:r>
              <w:rPr>
                <w:b/>
                <w:bCs/>
                <w:sz w:val="18"/>
                <w:szCs w:val="18"/>
              </w:rPr>
              <w:t xml:space="preserve"> values</w:t>
            </w:r>
          </w:p>
        </w:tc>
        <w:tc>
          <w:tcPr>
            <w:tcW w:w="7513" w:type="dxa"/>
          </w:tcPr>
          <w:p w14:paraId="5939409D" w14:textId="31970F27" w:rsidR="00A25A34" w:rsidRDefault="00A25A34" w:rsidP="00A25A34">
            <w:pPr>
              <w:ind w:left="0"/>
            </w:pPr>
            <w:r>
              <w:t>Erases values in eSIM-related columns:</w:t>
            </w:r>
          </w:p>
          <w:p w14:paraId="5C39BB48" w14:textId="06111A4A" w:rsidR="00BC4D99" w:rsidRPr="00CE2F79" w:rsidRDefault="00A25A34">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2E4DBD2A" w14:textId="77777777" w:rsidTr="00C91799">
        <w:trPr>
          <w:trHeight w:val="219"/>
        </w:trPr>
        <w:tc>
          <w:tcPr>
            <w:tcW w:w="1843" w:type="dxa"/>
          </w:tcPr>
          <w:p w14:paraId="2DA5927F" w14:textId="6FB9D8F8" w:rsidR="00BB63E1" w:rsidRDefault="00BB63E1" w:rsidP="00BB63E1">
            <w:pPr>
              <w:ind w:left="0"/>
              <w:rPr>
                <w:b/>
                <w:bCs/>
                <w:sz w:val="18"/>
                <w:szCs w:val="18"/>
              </w:rPr>
            </w:pPr>
            <w:r w:rsidRPr="00BB63E1">
              <w:rPr>
                <w:b/>
                <w:bCs/>
                <w:sz w:val="18"/>
                <w:szCs w:val="18"/>
              </w:rPr>
              <w:t>Remove rows with inventory available in RMS</w:t>
            </w:r>
          </w:p>
        </w:tc>
        <w:tc>
          <w:tcPr>
            <w:tcW w:w="7513" w:type="dxa"/>
          </w:tcPr>
          <w:p w14:paraId="0A863CDA" w14:textId="18A30EF8" w:rsidR="00BB63E1" w:rsidRDefault="00BB63E1" w:rsidP="00BB63E1">
            <w:pPr>
              <w:ind w:left="0"/>
            </w:pPr>
            <w:r>
              <w:t xml:space="preserve">Removes </w:t>
            </w:r>
            <w:r w:rsidR="00CD4C47">
              <w:t xml:space="preserve">rows from the main grid </w:t>
            </w:r>
            <w:r>
              <w:t>that have all of the following values in green color (i.e., representing Available (</w:t>
            </w:r>
            <w:r w:rsidRPr="00BB63E1">
              <w:rPr>
                <w:rFonts w:ascii="Consolas" w:hAnsi="Consolas"/>
              </w:rPr>
              <w:t>1</w:t>
            </w:r>
            <w:r>
              <w:t>) status in RMS):</w:t>
            </w:r>
          </w:p>
          <w:p w14:paraId="5C3B14BB"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619742A4" w14:textId="73034D49" w:rsidR="00BB63E1" w:rsidRDefault="00BB63E1">
            <w:pPr>
              <w:pStyle w:val="Odstavecseseznamem"/>
              <w:numPr>
                <w:ilvl w:val="2"/>
                <w:numId w:val="102"/>
              </w:numPr>
              <w:ind w:left="313" w:hanging="283"/>
              <w:rPr>
                <w:rFonts w:ascii="Consolas" w:hAnsi="Consolas"/>
              </w:rPr>
            </w:pPr>
            <w:r>
              <w:rPr>
                <w:rFonts w:ascii="Consolas" w:hAnsi="Consolas"/>
              </w:rPr>
              <w:t>IMSI</w:t>
            </w:r>
          </w:p>
          <w:p w14:paraId="02E47F53" w14:textId="32E95972" w:rsidR="00BB63E1" w:rsidRDefault="00BB63E1">
            <w:pPr>
              <w:pStyle w:val="Odstavecseseznamem"/>
              <w:numPr>
                <w:ilvl w:val="2"/>
                <w:numId w:val="102"/>
              </w:numPr>
              <w:ind w:left="313" w:hanging="283"/>
              <w:rPr>
                <w:rFonts w:ascii="Consolas" w:hAnsi="Consolas"/>
              </w:rPr>
            </w:pPr>
            <w:r>
              <w:rPr>
                <w:rFonts w:ascii="Consolas" w:hAnsi="Consolas"/>
              </w:rPr>
              <w:t>ICCID</w:t>
            </w:r>
          </w:p>
          <w:p w14:paraId="43F1CCE1" w14:textId="1A8FEF53" w:rsidR="00BB63E1" w:rsidRPr="003B3BCA" w:rsidRDefault="00BB63E1">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1C4A69BE" w14:textId="77777777" w:rsidTr="00C91799">
        <w:trPr>
          <w:trHeight w:val="219"/>
        </w:trPr>
        <w:tc>
          <w:tcPr>
            <w:tcW w:w="1843" w:type="dxa"/>
          </w:tcPr>
          <w:p w14:paraId="775EBD89" w14:textId="21375390" w:rsidR="00BB63E1" w:rsidRDefault="00BB63E1" w:rsidP="00BB63E1">
            <w:pPr>
              <w:ind w:left="0"/>
              <w:rPr>
                <w:b/>
                <w:bCs/>
                <w:sz w:val="18"/>
                <w:szCs w:val="18"/>
              </w:rPr>
            </w:pPr>
            <w:r w:rsidRPr="00BB63E1">
              <w:rPr>
                <w:b/>
                <w:bCs/>
                <w:sz w:val="18"/>
                <w:szCs w:val="18"/>
              </w:rPr>
              <w:t>Remove rows with inventory available in EBS</w:t>
            </w:r>
          </w:p>
        </w:tc>
        <w:tc>
          <w:tcPr>
            <w:tcW w:w="7513" w:type="dxa"/>
          </w:tcPr>
          <w:p w14:paraId="602E6DFD" w14:textId="78BA1099" w:rsidR="00BB63E1" w:rsidRDefault="00BB63E1" w:rsidP="00BB63E1">
            <w:pPr>
              <w:ind w:left="0"/>
            </w:pPr>
            <w:r>
              <w:t xml:space="preserve">Removes rows from the main grid that have </w:t>
            </w:r>
            <w:r w:rsidR="00CD4C47">
              <w:t>following value</w:t>
            </w:r>
            <w:r>
              <w:t xml:space="preserve"> in green color (i.e., representing In Stock (</w:t>
            </w:r>
            <w:r w:rsidRPr="00BB63E1">
              <w:rPr>
                <w:rFonts w:ascii="Consolas" w:hAnsi="Consolas"/>
              </w:rPr>
              <w:t>3</w:t>
            </w:r>
            <w:r>
              <w:t>) status in EBS):</w:t>
            </w:r>
          </w:p>
          <w:p w14:paraId="089A2357" w14:textId="1426025E"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BB63E1" w:rsidRPr="00AD3D46" w14:paraId="707DAC1A" w14:textId="77777777" w:rsidTr="00C91799">
        <w:trPr>
          <w:trHeight w:val="219"/>
        </w:trPr>
        <w:tc>
          <w:tcPr>
            <w:tcW w:w="1843" w:type="dxa"/>
          </w:tcPr>
          <w:p w14:paraId="6DC76D25" w14:textId="31303393" w:rsidR="00BB63E1" w:rsidRDefault="00BB63E1" w:rsidP="00BB63E1">
            <w:pPr>
              <w:ind w:left="0"/>
              <w:rPr>
                <w:b/>
                <w:bCs/>
                <w:sz w:val="18"/>
                <w:szCs w:val="18"/>
              </w:rPr>
            </w:pPr>
            <w:r w:rsidRPr="00BB63E1">
              <w:rPr>
                <w:b/>
                <w:bCs/>
                <w:sz w:val="18"/>
                <w:szCs w:val="18"/>
              </w:rPr>
              <w:t>Remove rows with inventory available in RMS+EBS</w:t>
            </w:r>
          </w:p>
        </w:tc>
        <w:tc>
          <w:tcPr>
            <w:tcW w:w="7513" w:type="dxa"/>
          </w:tcPr>
          <w:p w14:paraId="3CE925A6" w14:textId="34698341" w:rsidR="00BB63E1" w:rsidRDefault="00BB63E1" w:rsidP="00BB63E1">
            <w:pPr>
              <w:ind w:left="0"/>
            </w:pPr>
            <w:r>
              <w:t>Removes rows from the main grid that have all of the following values in green color (i.e., representing Available (</w:t>
            </w:r>
            <w:r w:rsidRPr="00BB63E1">
              <w:rPr>
                <w:rFonts w:ascii="Consolas" w:hAnsi="Consolas"/>
              </w:rPr>
              <w:t>1</w:t>
            </w:r>
            <w:r>
              <w:t>) status in RMS and In Stock (</w:t>
            </w:r>
            <w:r w:rsidRPr="00BB63E1">
              <w:rPr>
                <w:rFonts w:ascii="Consolas" w:hAnsi="Consolas"/>
              </w:rPr>
              <w:t>3</w:t>
            </w:r>
            <w:r>
              <w:t>) status in EBS):</w:t>
            </w:r>
          </w:p>
          <w:p w14:paraId="57562D8A"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201DF7FA" w14:textId="77777777" w:rsidR="00BB63E1" w:rsidRDefault="00BB63E1">
            <w:pPr>
              <w:pStyle w:val="Odstavecseseznamem"/>
              <w:numPr>
                <w:ilvl w:val="2"/>
                <w:numId w:val="102"/>
              </w:numPr>
              <w:ind w:left="313" w:hanging="283"/>
              <w:rPr>
                <w:rFonts w:ascii="Consolas" w:hAnsi="Consolas"/>
              </w:rPr>
            </w:pPr>
            <w:r>
              <w:rPr>
                <w:rFonts w:ascii="Consolas" w:hAnsi="Consolas"/>
              </w:rPr>
              <w:t>IMSI</w:t>
            </w:r>
          </w:p>
          <w:p w14:paraId="38BEFA6D" w14:textId="77777777" w:rsidR="00BB63E1" w:rsidRDefault="00BB63E1">
            <w:pPr>
              <w:pStyle w:val="Odstavecseseznamem"/>
              <w:numPr>
                <w:ilvl w:val="2"/>
                <w:numId w:val="102"/>
              </w:numPr>
              <w:ind w:left="313" w:hanging="283"/>
              <w:rPr>
                <w:rFonts w:ascii="Consolas" w:hAnsi="Consolas"/>
              </w:rPr>
            </w:pPr>
            <w:r>
              <w:rPr>
                <w:rFonts w:ascii="Consolas" w:hAnsi="Consolas"/>
              </w:rPr>
              <w:t>ICCID</w:t>
            </w:r>
          </w:p>
          <w:p w14:paraId="119A01D1" w14:textId="4412DF96" w:rsidR="00BB63E1" w:rsidRDefault="00BB63E1">
            <w:pPr>
              <w:pStyle w:val="Odstavecseseznamem"/>
              <w:numPr>
                <w:ilvl w:val="2"/>
                <w:numId w:val="102"/>
              </w:numPr>
              <w:ind w:left="313" w:hanging="283"/>
              <w:rPr>
                <w:rFonts w:ascii="Consolas" w:hAnsi="Consolas"/>
              </w:rPr>
            </w:pPr>
            <w:r>
              <w:rPr>
                <w:rFonts w:ascii="Consolas" w:hAnsi="Consolas"/>
              </w:rPr>
              <w:t>eSIM Type</w:t>
            </w:r>
          </w:p>
          <w:p w14:paraId="16B31D74" w14:textId="43BF3394"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CD4C47" w:rsidRPr="00AD3D46" w14:paraId="5CFF411B" w14:textId="77777777" w:rsidTr="00C91799">
        <w:trPr>
          <w:trHeight w:val="219"/>
        </w:trPr>
        <w:tc>
          <w:tcPr>
            <w:tcW w:w="1843" w:type="dxa"/>
          </w:tcPr>
          <w:p w14:paraId="6E7EAF4A" w14:textId="4652C0C3"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w:t>
            </w:r>
          </w:p>
        </w:tc>
        <w:tc>
          <w:tcPr>
            <w:tcW w:w="7513" w:type="dxa"/>
          </w:tcPr>
          <w:p w14:paraId="707E06AC" w14:textId="4A40DDA7" w:rsidR="00CD4C47" w:rsidRDefault="00CD4C47" w:rsidP="00CD4C47">
            <w:pPr>
              <w:ind w:left="0"/>
            </w:pPr>
            <w:r>
              <w:t>Removes rows from the main grid that have one or more of the following values in black color (i.e., representing status different from Available (</w:t>
            </w:r>
            <w:r w:rsidRPr="00BB63E1">
              <w:rPr>
                <w:rFonts w:ascii="Consolas" w:hAnsi="Consolas"/>
              </w:rPr>
              <w:t>1</w:t>
            </w:r>
            <w:r>
              <w:t>) in RMS):</w:t>
            </w:r>
          </w:p>
          <w:p w14:paraId="2DD2D97D"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0CEE648F"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309474C0"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0D1796C2" w14:textId="1EDCFA27" w:rsidR="00CD4C47" w:rsidRDefault="00CD4C47">
            <w:pPr>
              <w:pStyle w:val="Odstavecseseznamem"/>
              <w:numPr>
                <w:ilvl w:val="2"/>
                <w:numId w:val="102"/>
              </w:numPr>
              <w:ind w:left="313" w:hanging="283"/>
            </w:pPr>
            <w:r>
              <w:rPr>
                <w:rFonts w:ascii="Consolas" w:hAnsi="Consolas"/>
              </w:rPr>
              <w:t>eSIM Type</w:t>
            </w:r>
          </w:p>
        </w:tc>
      </w:tr>
      <w:tr w:rsidR="00CD4C47" w:rsidRPr="00AD3D46" w14:paraId="42178FAE" w14:textId="77777777" w:rsidTr="00C91799">
        <w:trPr>
          <w:trHeight w:val="219"/>
        </w:trPr>
        <w:tc>
          <w:tcPr>
            <w:tcW w:w="1843" w:type="dxa"/>
          </w:tcPr>
          <w:p w14:paraId="59F4448F" w14:textId="04322C76"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EBS</w:t>
            </w:r>
          </w:p>
        </w:tc>
        <w:tc>
          <w:tcPr>
            <w:tcW w:w="7513" w:type="dxa"/>
          </w:tcPr>
          <w:p w14:paraId="0BF8DCE8" w14:textId="35843AE4" w:rsidR="00CD4C47" w:rsidRDefault="00CD4C47" w:rsidP="00CD4C47">
            <w:pPr>
              <w:ind w:left="0"/>
            </w:pPr>
            <w:r>
              <w:t>Removes rows from the main grid that have following value in black color (i.e., representing status different from In Stock (</w:t>
            </w:r>
            <w:r w:rsidRPr="00BB63E1">
              <w:rPr>
                <w:rFonts w:ascii="Consolas" w:hAnsi="Consolas"/>
              </w:rPr>
              <w:t>3</w:t>
            </w:r>
            <w:r>
              <w:t>) in EBS):</w:t>
            </w:r>
          </w:p>
          <w:p w14:paraId="0AF708C1" w14:textId="653F7570" w:rsidR="00CD4C47" w:rsidRDefault="00CD4C47" w:rsidP="00CD4C47">
            <w:pPr>
              <w:ind w:left="0"/>
            </w:pPr>
            <w:r>
              <w:rPr>
                <w:rFonts w:ascii="Consolas" w:hAnsi="Consolas"/>
              </w:rPr>
              <w:t>EBS Product</w:t>
            </w:r>
          </w:p>
        </w:tc>
      </w:tr>
      <w:tr w:rsidR="00CD4C47" w:rsidRPr="00AD3D46" w14:paraId="503F1F73" w14:textId="77777777" w:rsidTr="00C91799">
        <w:trPr>
          <w:trHeight w:val="219"/>
        </w:trPr>
        <w:tc>
          <w:tcPr>
            <w:tcW w:w="1843" w:type="dxa"/>
          </w:tcPr>
          <w:p w14:paraId="090847AA" w14:textId="20E0CF88"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RMS+EBS</w:t>
            </w:r>
          </w:p>
        </w:tc>
        <w:tc>
          <w:tcPr>
            <w:tcW w:w="7513" w:type="dxa"/>
          </w:tcPr>
          <w:p w14:paraId="01E7B865" w14:textId="58655778" w:rsidR="00CD4C47" w:rsidRDefault="00CD4C47" w:rsidP="00CD4C47">
            <w:pPr>
              <w:ind w:left="0"/>
            </w:pPr>
            <w:r>
              <w:t>Removes rows from the main grid that have one or more of the following values in black color (i.e., representing states different from Available (</w:t>
            </w:r>
            <w:r w:rsidRPr="00BB63E1">
              <w:rPr>
                <w:rFonts w:ascii="Consolas" w:hAnsi="Consolas"/>
              </w:rPr>
              <w:t>1</w:t>
            </w:r>
            <w:r>
              <w:t>) in RMS and In Stock (</w:t>
            </w:r>
            <w:r w:rsidRPr="00BB63E1">
              <w:rPr>
                <w:rFonts w:ascii="Consolas" w:hAnsi="Consolas"/>
              </w:rPr>
              <w:t>3</w:t>
            </w:r>
            <w:r>
              <w:t>) in EBS):</w:t>
            </w:r>
          </w:p>
          <w:p w14:paraId="3199AE3E"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6FBE592A"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746F8C87"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766F0303" w14:textId="69D080B5" w:rsidR="00CD4C47" w:rsidRDefault="00CD4C47">
            <w:pPr>
              <w:pStyle w:val="Odstavecseseznamem"/>
              <w:numPr>
                <w:ilvl w:val="2"/>
                <w:numId w:val="102"/>
              </w:numPr>
              <w:ind w:left="313" w:hanging="283"/>
              <w:rPr>
                <w:rFonts w:ascii="Consolas" w:hAnsi="Consolas"/>
              </w:rPr>
            </w:pPr>
            <w:r>
              <w:rPr>
                <w:rFonts w:ascii="Consolas" w:hAnsi="Consolas"/>
              </w:rPr>
              <w:t>eSIM Type</w:t>
            </w:r>
          </w:p>
          <w:p w14:paraId="1DB1FCE2" w14:textId="1E756A16" w:rsidR="00CD4C47" w:rsidRDefault="00D31247">
            <w:pPr>
              <w:pStyle w:val="Odstavecseseznamem"/>
              <w:numPr>
                <w:ilvl w:val="2"/>
                <w:numId w:val="102"/>
              </w:numPr>
              <w:ind w:left="313" w:hanging="283"/>
            </w:pPr>
            <w:r>
              <w:rPr>
                <w:rFonts w:ascii="Consolas" w:hAnsi="Consolas"/>
              </w:rPr>
              <w:t>EBS Product</w:t>
            </w:r>
          </w:p>
        </w:tc>
      </w:tr>
      <w:tr w:rsidR="00A25A34" w:rsidRPr="00AD3D46" w14:paraId="37D20E6C" w14:textId="77777777" w:rsidTr="00C91799">
        <w:trPr>
          <w:trHeight w:val="219"/>
        </w:trPr>
        <w:tc>
          <w:tcPr>
            <w:tcW w:w="1843" w:type="dxa"/>
          </w:tcPr>
          <w:p w14:paraId="31BE3631" w14:textId="028F5004" w:rsidR="00A25A34" w:rsidRDefault="00A25A34" w:rsidP="00C91799">
            <w:pPr>
              <w:ind w:left="0"/>
              <w:rPr>
                <w:b/>
                <w:bCs/>
                <w:sz w:val="18"/>
                <w:szCs w:val="18"/>
              </w:rPr>
            </w:pPr>
            <w:r>
              <w:rPr>
                <w:b/>
                <w:bCs/>
                <w:sz w:val="18"/>
                <w:szCs w:val="18"/>
              </w:rPr>
              <w:t>Clear empty rows</w:t>
            </w:r>
          </w:p>
        </w:tc>
        <w:tc>
          <w:tcPr>
            <w:tcW w:w="7513" w:type="dxa"/>
          </w:tcPr>
          <w:p w14:paraId="6931D555" w14:textId="259BB818" w:rsidR="00A25A34" w:rsidRDefault="00BB63E1" w:rsidP="00C91799">
            <w:pPr>
              <w:ind w:left="0"/>
            </w:pPr>
            <w:r>
              <w:t>Removes</w:t>
            </w:r>
            <w:r w:rsidR="00A25A34">
              <w:t xml:space="preserve"> rows </w:t>
            </w:r>
            <w:r w:rsidR="00D31247">
              <w:t xml:space="preserve">from the main grid </w:t>
            </w:r>
            <w:r w:rsidR="00A25A34">
              <w:t>that contain no data.</w:t>
            </w:r>
          </w:p>
        </w:tc>
      </w:tr>
    </w:tbl>
    <w:p w14:paraId="10151ADC" w14:textId="77777777" w:rsidR="00BC4D99" w:rsidRPr="00BC4D99" w:rsidRDefault="00BC4D99" w:rsidP="00BC4D99">
      <w:pPr>
        <w:rPr>
          <w:highlight w:val="yellow"/>
        </w:rPr>
      </w:pPr>
    </w:p>
    <w:p w14:paraId="3AA76799" w14:textId="3B8E6B83" w:rsidR="00051107" w:rsidRPr="00ED4C4A" w:rsidRDefault="0058782E" w:rsidP="000A1322">
      <w:pPr>
        <w:pStyle w:val="Nadpis5"/>
      </w:pPr>
      <w:bookmarkStart w:id="743" w:name="_Toc208566177"/>
      <w:r w:rsidRPr="00ED4C4A">
        <w:t>Merge</w:t>
      </w:r>
      <w:r w:rsidR="009C371A" w:rsidRPr="00ED4C4A">
        <w:t xml:space="preserve"> submenu</w:t>
      </w:r>
      <w:bookmarkEnd w:id="743"/>
    </w:p>
    <w:p w14:paraId="02194728" w14:textId="410EB2DC" w:rsidR="005E1C7A" w:rsidRDefault="00134D90" w:rsidP="005E1C7A">
      <w:pPr>
        <w:ind w:left="0"/>
      </w:pPr>
      <w:r w:rsidRPr="00134D90">
        <w:t xml:space="preserve">Select </w:t>
      </w:r>
      <w:r w:rsidR="002A42A1" w:rsidRPr="003D0181">
        <w:rPr>
          <w:b/>
          <w:bCs/>
          <w:sz w:val="18"/>
          <w:szCs w:val="18"/>
        </w:rPr>
        <w:t xml:space="preserve">Modify Kenan </w:t>
      </w:r>
      <w:r w:rsidR="002A42A1" w:rsidRPr="003D0181">
        <w:rPr>
          <w:b/>
          <w:bCs/>
          <w:sz w:val="18"/>
          <w:szCs w:val="18"/>
        </w:rPr>
        <w:sym w:font="Wingdings" w:char="F0E0"/>
      </w:r>
      <w:r w:rsidR="002A42A1" w:rsidRPr="003D0181">
        <w:rPr>
          <w:b/>
          <w:bCs/>
          <w:sz w:val="18"/>
          <w:szCs w:val="18"/>
        </w:rPr>
        <w:t xml:space="preserve"> </w:t>
      </w:r>
      <w:r w:rsidR="002A42A1">
        <w:rPr>
          <w:b/>
          <w:bCs/>
          <w:sz w:val="18"/>
          <w:szCs w:val="18"/>
        </w:rPr>
        <w:t>Merge</w:t>
      </w:r>
      <w:r w:rsidR="002A42A1" w:rsidRPr="003D0181">
        <w:rPr>
          <w:b/>
          <w:bCs/>
          <w:sz w:val="18"/>
          <w:szCs w:val="18"/>
        </w:rPr>
        <w:t xml:space="preserve">… </w:t>
      </w:r>
      <w:r w:rsidR="002A42A1" w:rsidRPr="003D0181">
        <w:rPr>
          <w:b/>
          <w:bCs/>
          <w:sz w:val="18"/>
          <w:szCs w:val="18"/>
        </w:rPr>
        <w:sym w:font="Wingdings" w:char="F0E0"/>
      </w:r>
      <w:r w:rsidR="002A42A1" w:rsidRPr="003D0181">
        <w:rPr>
          <w:b/>
          <w:bCs/>
          <w:sz w:val="18"/>
          <w:szCs w:val="18"/>
        </w:rPr>
        <w:t xml:space="preserve"> &lt;option&gt;</w:t>
      </w:r>
      <w:r w:rsidR="002A42A1">
        <w:rPr>
          <w:b/>
          <w:bCs/>
          <w:sz w:val="18"/>
          <w:szCs w:val="18"/>
        </w:rPr>
        <w:t xml:space="preserve"> </w:t>
      </w:r>
      <w:r w:rsidR="005E1C7A">
        <w:t xml:space="preserve">to merge rows containing only </w:t>
      </w:r>
      <w:r w:rsidR="005E1C7A" w:rsidRPr="005E1C7A">
        <w:rPr>
          <w:rFonts w:ascii="Consolas" w:hAnsi="Consolas"/>
        </w:rPr>
        <w:t>MSISDN</w:t>
      </w:r>
      <w:r w:rsidR="005E1C7A">
        <w:t xml:space="preserve"> with rows containing only SIM (i.e., </w:t>
      </w:r>
      <w:r w:rsidR="005E1C7A" w:rsidRPr="005E1C7A">
        <w:rPr>
          <w:rFonts w:ascii="Consolas" w:hAnsi="Consolas"/>
        </w:rPr>
        <w:t>IMSI</w:t>
      </w:r>
      <w:r w:rsidR="005E1C7A">
        <w:t xml:space="preserve"> and </w:t>
      </w:r>
      <w:r w:rsidR="005E1C7A" w:rsidRPr="005E1C7A">
        <w:rPr>
          <w:rFonts w:ascii="Consolas" w:hAnsi="Consolas"/>
        </w:rPr>
        <w:t>ICCID</w:t>
      </w:r>
      <w:r w:rsidR="005E1C7A">
        <w:t>) along with their attribute values</w:t>
      </w:r>
      <w:r w:rsidR="002A42A1">
        <w:t>.</w:t>
      </w:r>
    </w:p>
    <w:p w14:paraId="3CD39154" w14:textId="1B7B2A3F" w:rsidR="002A42A1" w:rsidRDefault="002A42A1" w:rsidP="005E1C7A">
      <w:pPr>
        <w:ind w:left="0"/>
      </w:pPr>
    </w:p>
    <w:p w14:paraId="135EED85" w14:textId="48D481B8" w:rsidR="002A42A1" w:rsidRDefault="002A42A1" w:rsidP="002A42A1">
      <w:pPr>
        <w:ind w:left="0"/>
      </w:pPr>
      <w:r>
        <w:t>Following options are available:</w:t>
      </w:r>
    </w:p>
    <w:p w14:paraId="1B813DC6" w14:textId="77777777" w:rsidR="00134D90" w:rsidRDefault="00134D90" w:rsidP="002A42A1">
      <w:pPr>
        <w:ind w:left="0"/>
      </w:pPr>
    </w:p>
    <w:tbl>
      <w:tblPr>
        <w:tblStyle w:val="Mkatabulky"/>
        <w:tblW w:w="9356" w:type="dxa"/>
        <w:tblInd w:w="-5" w:type="dxa"/>
        <w:tblLook w:val="04A0" w:firstRow="1" w:lastRow="0" w:firstColumn="1" w:lastColumn="0" w:noHBand="0" w:noVBand="1"/>
      </w:tblPr>
      <w:tblGrid>
        <w:gridCol w:w="1843"/>
        <w:gridCol w:w="7513"/>
      </w:tblGrid>
      <w:tr w:rsidR="002A42A1" w:rsidRPr="00DF00E8" w14:paraId="6B73EA28" w14:textId="77777777" w:rsidTr="00C91799">
        <w:trPr>
          <w:trHeight w:val="701"/>
        </w:trPr>
        <w:tc>
          <w:tcPr>
            <w:tcW w:w="1843" w:type="dxa"/>
            <w:shd w:val="clear" w:color="auto" w:fill="D9D9D9" w:themeFill="background1" w:themeFillShade="D9"/>
          </w:tcPr>
          <w:p w14:paraId="3BCAC941" w14:textId="77777777" w:rsidR="002A42A1" w:rsidRPr="00DF00E8" w:rsidRDefault="002A42A1" w:rsidP="00C91799">
            <w:pPr>
              <w:ind w:left="0"/>
              <w:rPr>
                <w:b/>
                <w:bCs/>
              </w:rPr>
            </w:pPr>
            <w:r>
              <w:rPr>
                <w:b/>
                <w:bCs/>
              </w:rPr>
              <w:t>Menu Item</w:t>
            </w:r>
          </w:p>
        </w:tc>
        <w:tc>
          <w:tcPr>
            <w:tcW w:w="7513" w:type="dxa"/>
            <w:shd w:val="clear" w:color="auto" w:fill="D9D9D9" w:themeFill="background1" w:themeFillShade="D9"/>
          </w:tcPr>
          <w:p w14:paraId="6D979675" w14:textId="77777777" w:rsidR="002A42A1" w:rsidRPr="00DF00E8" w:rsidRDefault="002A42A1" w:rsidP="00C91799">
            <w:pPr>
              <w:ind w:left="0"/>
              <w:rPr>
                <w:b/>
                <w:bCs/>
              </w:rPr>
            </w:pPr>
            <w:r w:rsidRPr="00DF00E8">
              <w:rPr>
                <w:b/>
                <w:bCs/>
              </w:rPr>
              <w:t>Description</w:t>
            </w:r>
          </w:p>
        </w:tc>
      </w:tr>
      <w:tr w:rsidR="002A42A1" w:rsidRPr="00AD3D46" w14:paraId="61158228" w14:textId="77777777" w:rsidTr="00C91799">
        <w:trPr>
          <w:trHeight w:val="219"/>
        </w:trPr>
        <w:tc>
          <w:tcPr>
            <w:tcW w:w="1843" w:type="dxa"/>
          </w:tcPr>
          <w:p w14:paraId="58EAF0D9" w14:textId="77777777" w:rsidR="002A42A1" w:rsidRPr="004A06F5" w:rsidRDefault="002A42A1" w:rsidP="00C91799">
            <w:pPr>
              <w:ind w:left="0"/>
              <w:rPr>
                <w:b/>
                <w:bCs/>
                <w:sz w:val="18"/>
                <w:szCs w:val="18"/>
              </w:rPr>
            </w:pPr>
            <w:r>
              <w:rPr>
                <w:b/>
                <w:bCs/>
                <w:sz w:val="18"/>
                <w:szCs w:val="18"/>
              </w:rPr>
              <w:t>Merge selected two rows</w:t>
            </w:r>
          </w:p>
        </w:tc>
        <w:tc>
          <w:tcPr>
            <w:tcW w:w="7513" w:type="dxa"/>
          </w:tcPr>
          <w:p w14:paraId="48269976" w14:textId="77777777" w:rsidR="002A42A1" w:rsidRDefault="002A42A1" w:rsidP="00C91799">
            <w:pPr>
              <w:ind w:left="0"/>
            </w:pPr>
            <w:r>
              <w:t>Merges selected MSISDN row with selected SIM row.</w:t>
            </w:r>
          </w:p>
          <w:p w14:paraId="0BDA1B89" w14:textId="77777777" w:rsidR="002A42A1" w:rsidRDefault="002A42A1" w:rsidP="00C91799">
            <w:pPr>
              <w:ind w:left="0"/>
            </w:pPr>
          </w:p>
          <w:p w14:paraId="495F1E2D" w14:textId="77777777" w:rsidR="002A42A1" w:rsidRPr="004F15C7" w:rsidRDefault="002A42A1" w:rsidP="00C91799">
            <w:pPr>
              <w:ind w:left="0"/>
              <w:rPr>
                <w:b/>
                <w:bCs/>
                <w:sz w:val="18"/>
                <w:szCs w:val="18"/>
              </w:rPr>
            </w:pPr>
            <w:r w:rsidRPr="004F15C7">
              <w:rPr>
                <w:b/>
                <w:bCs/>
                <w:sz w:val="18"/>
                <w:szCs w:val="18"/>
              </w:rPr>
              <w:t xml:space="preserve">NOTE: </w:t>
            </w:r>
            <w:r w:rsidRPr="003F4CA2">
              <w:rPr>
                <w:sz w:val="18"/>
                <w:szCs w:val="18"/>
              </w:rPr>
              <w:t>Exactly one MSISDN row and one SIM row must be selected for this operation.</w:t>
            </w:r>
          </w:p>
        </w:tc>
      </w:tr>
      <w:tr w:rsidR="002A42A1" w:rsidRPr="00AD3D46" w14:paraId="78B8E17B" w14:textId="77777777" w:rsidTr="00C91799">
        <w:trPr>
          <w:trHeight w:val="219"/>
        </w:trPr>
        <w:tc>
          <w:tcPr>
            <w:tcW w:w="1843" w:type="dxa"/>
          </w:tcPr>
          <w:p w14:paraId="112F2242" w14:textId="77777777" w:rsidR="002A42A1" w:rsidRPr="00AD3D46" w:rsidRDefault="002A42A1" w:rsidP="00C91799">
            <w:pPr>
              <w:ind w:left="0"/>
            </w:pPr>
            <w:r>
              <w:rPr>
                <w:b/>
                <w:bCs/>
                <w:sz w:val="18"/>
                <w:szCs w:val="18"/>
              </w:rPr>
              <w:lastRenderedPageBreak/>
              <w:t>Merge all (MSISDN rows with SIM rows)</w:t>
            </w:r>
          </w:p>
        </w:tc>
        <w:tc>
          <w:tcPr>
            <w:tcW w:w="7513" w:type="dxa"/>
          </w:tcPr>
          <w:p w14:paraId="5841FCC4" w14:textId="77777777" w:rsidR="002A42A1" w:rsidRDefault="002A42A1" w:rsidP="00C91799">
            <w:pPr>
              <w:ind w:left="0"/>
              <w:rPr>
                <w:sz w:val="18"/>
                <w:szCs w:val="18"/>
              </w:rPr>
            </w:pPr>
            <w:r>
              <w:rPr>
                <w:sz w:val="18"/>
                <w:szCs w:val="18"/>
              </w:rPr>
              <w:t>Merges MSISDN rows with SIM rows in the grid on a FIFO basis i.e., first MSISDN row is merged with first SIM row, second MSISDN row is merged with second SIM row etc.</w:t>
            </w:r>
          </w:p>
          <w:p w14:paraId="768ACD48" w14:textId="77777777" w:rsidR="002A42A1" w:rsidRDefault="002A42A1" w:rsidP="00C91799">
            <w:pPr>
              <w:ind w:left="0"/>
              <w:rPr>
                <w:sz w:val="18"/>
                <w:szCs w:val="18"/>
              </w:rPr>
            </w:pPr>
          </w:p>
          <w:p w14:paraId="45F23A71" w14:textId="77777777" w:rsidR="002A42A1" w:rsidRPr="00B42B43" w:rsidRDefault="002A42A1" w:rsidP="00C91799">
            <w:pPr>
              <w:ind w:left="0"/>
              <w:rPr>
                <w:sz w:val="18"/>
                <w:szCs w:val="18"/>
              </w:rPr>
            </w:pPr>
            <w:r w:rsidRPr="004F15C7">
              <w:rPr>
                <w:b/>
                <w:bCs/>
                <w:sz w:val="18"/>
                <w:szCs w:val="18"/>
              </w:rPr>
              <w:t xml:space="preserve">NOTE: </w:t>
            </w:r>
            <w:r w:rsidRPr="003F4CA2">
              <w:rPr>
                <w:sz w:val="18"/>
                <w:szCs w:val="18"/>
              </w:rPr>
              <w:t>Number of</w:t>
            </w:r>
            <w:r>
              <w:rPr>
                <w:b/>
                <w:bCs/>
                <w:sz w:val="18"/>
                <w:szCs w:val="18"/>
              </w:rPr>
              <w:t xml:space="preserve"> </w:t>
            </w:r>
            <w:r w:rsidRPr="003F4CA2">
              <w:rPr>
                <w:sz w:val="18"/>
                <w:szCs w:val="18"/>
              </w:rPr>
              <w:t>MSISDN row</w:t>
            </w:r>
            <w:r>
              <w:rPr>
                <w:sz w:val="18"/>
                <w:szCs w:val="18"/>
              </w:rPr>
              <w:t>s and SIM rows in the main grid must be the same for this operation.</w:t>
            </w:r>
          </w:p>
        </w:tc>
      </w:tr>
    </w:tbl>
    <w:p w14:paraId="08029B72" w14:textId="532292AE" w:rsidR="005E1C7A" w:rsidRDefault="005E1C7A" w:rsidP="005E1C7A">
      <w:pPr>
        <w:ind w:left="0"/>
      </w:pPr>
    </w:p>
    <w:p w14:paraId="7061EE81" w14:textId="1BAF788E" w:rsidR="00ED4C4A" w:rsidRDefault="00DC274C" w:rsidP="005E1C7A">
      <w:pPr>
        <w:ind w:left="0"/>
      </w:pPr>
      <w:r w:rsidRPr="00DC274C">
        <w:rPr>
          <w:noProof/>
        </w:rPr>
        <w:drawing>
          <wp:inline distT="0" distB="0" distL="0" distR="0" wp14:anchorId="35B0A98B" wp14:editId="2F243176">
            <wp:extent cx="5732145" cy="617855"/>
            <wp:effectExtent l="0" t="0" r="1905" b="0"/>
            <wp:docPr id="238" name="Obráze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0"/>
                    <a:stretch>
                      <a:fillRect/>
                    </a:stretch>
                  </pic:blipFill>
                  <pic:spPr>
                    <a:xfrm>
                      <a:off x="0" y="0"/>
                      <a:ext cx="5732145" cy="617855"/>
                    </a:xfrm>
                    <a:prstGeom prst="rect">
                      <a:avLst/>
                    </a:prstGeom>
                  </pic:spPr>
                </pic:pic>
              </a:graphicData>
            </a:graphic>
          </wp:inline>
        </w:drawing>
      </w:r>
    </w:p>
    <w:p w14:paraId="5E7BF78B" w14:textId="62F15482" w:rsid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w:t>
      </w:r>
      <w:r w:rsidRPr="00ED4C4A">
        <w:rPr>
          <w:i/>
          <w:iCs w:val="0"/>
          <w:sz w:val="18"/>
          <w:szCs w:val="18"/>
        </w:rPr>
        <w:t>before merging</w:t>
      </w:r>
      <w:r>
        <w:rPr>
          <w:i/>
          <w:iCs w:val="0"/>
          <w:sz w:val="18"/>
          <w:szCs w:val="18"/>
        </w:rPr>
        <w:t xml:space="preserve"> (separate MSISDN and SIM rows)</w:t>
      </w:r>
    </w:p>
    <w:p w14:paraId="0E4F4038" w14:textId="115F5174" w:rsidR="00ED4C4A" w:rsidRDefault="00ED4C4A" w:rsidP="00ED4C4A">
      <w:pPr>
        <w:ind w:left="0"/>
        <w:jc w:val="center"/>
        <w:rPr>
          <w:i/>
          <w:iCs w:val="0"/>
          <w:sz w:val="18"/>
          <w:szCs w:val="18"/>
        </w:rPr>
      </w:pPr>
    </w:p>
    <w:p w14:paraId="10C48FF5" w14:textId="1D27E1FB" w:rsidR="00ED4C4A" w:rsidRDefault="00DC274C" w:rsidP="00ED4C4A">
      <w:pPr>
        <w:ind w:left="0"/>
        <w:jc w:val="center"/>
        <w:rPr>
          <w:i/>
          <w:iCs w:val="0"/>
          <w:sz w:val="18"/>
          <w:szCs w:val="18"/>
        </w:rPr>
      </w:pPr>
      <w:r w:rsidRPr="00DC274C">
        <w:rPr>
          <w:i/>
          <w:iCs w:val="0"/>
          <w:noProof/>
          <w:sz w:val="18"/>
          <w:szCs w:val="18"/>
        </w:rPr>
        <w:drawing>
          <wp:inline distT="0" distB="0" distL="0" distR="0" wp14:anchorId="1E1521E4" wp14:editId="07469A4E">
            <wp:extent cx="5732145" cy="377190"/>
            <wp:effectExtent l="0" t="0" r="1905" b="3810"/>
            <wp:docPr id="239" name="Obráze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1"/>
                    <a:stretch>
                      <a:fillRect/>
                    </a:stretch>
                  </pic:blipFill>
                  <pic:spPr>
                    <a:xfrm>
                      <a:off x="0" y="0"/>
                      <a:ext cx="5732145" cy="377190"/>
                    </a:xfrm>
                    <a:prstGeom prst="rect">
                      <a:avLst/>
                    </a:prstGeom>
                  </pic:spPr>
                </pic:pic>
              </a:graphicData>
            </a:graphic>
          </wp:inline>
        </w:drawing>
      </w:r>
    </w:p>
    <w:p w14:paraId="71D8223A" w14:textId="135967F0" w:rsidR="00ED4C4A" w:rsidRP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after </w:t>
      </w:r>
      <w:r w:rsidRPr="00ED4C4A">
        <w:rPr>
          <w:i/>
          <w:iCs w:val="0"/>
          <w:sz w:val="18"/>
          <w:szCs w:val="18"/>
        </w:rPr>
        <w:t>merging</w:t>
      </w:r>
    </w:p>
    <w:p w14:paraId="54246C7D" w14:textId="77777777" w:rsidR="00ED4C4A" w:rsidRDefault="00ED4C4A" w:rsidP="005E1C7A">
      <w:pPr>
        <w:ind w:left="0"/>
      </w:pPr>
    </w:p>
    <w:p w14:paraId="3EE2F834" w14:textId="0C42493B" w:rsidR="005E1C7A" w:rsidRPr="004A06F5" w:rsidRDefault="005E1C7A" w:rsidP="005E1C7A">
      <w:pPr>
        <w:ind w:left="0"/>
      </w:pPr>
      <w:r w:rsidRPr="005E1C7A">
        <w:rPr>
          <w:b/>
          <w:bCs/>
        </w:rPr>
        <w:t>NOTE:</w:t>
      </w:r>
      <w:r>
        <w:t xml:space="preserve"> </w:t>
      </w:r>
      <w:r w:rsidRPr="005E1C7A">
        <w:rPr>
          <w:rFonts w:ascii="Consolas" w:hAnsi="Consolas"/>
        </w:rPr>
        <w:t>SOURCE</w:t>
      </w:r>
      <w:r>
        <w:t xml:space="preserve"> attribute is shared among </w:t>
      </w:r>
      <w:r w:rsidRPr="005E1C7A">
        <w:rPr>
          <w:rFonts w:ascii="Consolas" w:hAnsi="Consolas"/>
        </w:rPr>
        <w:t>MSISDN</w:t>
      </w:r>
      <w:r>
        <w:t xml:space="preserve"> and </w:t>
      </w:r>
      <w:r w:rsidRPr="005E1C7A">
        <w:rPr>
          <w:rFonts w:ascii="Consolas" w:hAnsi="Consolas"/>
        </w:rPr>
        <w:t>SIM</w:t>
      </w:r>
      <w:r>
        <w:t xml:space="preserve"> in the main grid. In cases when </w:t>
      </w:r>
      <w:r w:rsidRPr="005E1C7A">
        <w:rPr>
          <w:rFonts w:ascii="Consolas" w:hAnsi="Consolas"/>
        </w:rPr>
        <w:t>SOURCE</w:t>
      </w:r>
      <w:r>
        <w:t xml:space="preserve"> value differs on the source </w:t>
      </w:r>
      <w:r w:rsidRPr="005E1C7A">
        <w:rPr>
          <w:rFonts w:ascii="Consolas" w:hAnsi="Consolas"/>
        </w:rPr>
        <w:t>MSISDN</w:t>
      </w:r>
      <w:r>
        <w:t xml:space="preserve"> and </w:t>
      </w:r>
      <w:r w:rsidRPr="005E1C7A">
        <w:rPr>
          <w:rFonts w:ascii="Consolas" w:hAnsi="Consolas"/>
        </w:rPr>
        <w:t>SIM</w:t>
      </w:r>
      <w:r>
        <w:t xml:space="preserve"> rows, then value from the </w:t>
      </w:r>
      <w:r w:rsidRPr="005E1C7A">
        <w:rPr>
          <w:rFonts w:ascii="Consolas" w:hAnsi="Consolas"/>
        </w:rPr>
        <w:t>MSISDN</w:t>
      </w:r>
      <w:r>
        <w:t xml:space="preserve"> row is used in the merged row.</w:t>
      </w:r>
    </w:p>
    <w:p w14:paraId="1ECB82B4" w14:textId="11EBC3C5" w:rsidR="005E1C7A" w:rsidRDefault="005E1C7A" w:rsidP="005E1C7A">
      <w:pPr>
        <w:ind w:left="0"/>
      </w:pPr>
    </w:p>
    <w:p w14:paraId="44A062D2" w14:textId="77777777" w:rsidR="005E1C7A" w:rsidRPr="005E1C7A" w:rsidRDefault="005E1C7A" w:rsidP="005E1C7A">
      <w:pPr>
        <w:rPr>
          <w:highlight w:val="yellow"/>
        </w:rPr>
      </w:pPr>
    </w:p>
    <w:p w14:paraId="779828CC" w14:textId="5E191A69" w:rsidR="00EA50CA" w:rsidRPr="00555F6A" w:rsidRDefault="0058782E" w:rsidP="000A1322">
      <w:pPr>
        <w:pStyle w:val="Nadpis5"/>
      </w:pPr>
      <w:bookmarkStart w:id="744" w:name="_Toc208566178"/>
      <w:r w:rsidRPr="00555F6A">
        <w:t>Modify Kenan</w:t>
      </w:r>
      <w:r w:rsidR="009C371A" w:rsidRPr="00555F6A">
        <w:t xml:space="preserve"> submenu</w:t>
      </w:r>
      <w:bookmarkEnd w:id="744"/>
    </w:p>
    <w:p w14:paraId="052C629B" w14:textId="350E7AF5" w:rsidR="00962812" w:rsidRPr="00555F6A" w:rsidRDefault="00962812" w:rsidP="00962812">
      <w:pPr>
        <w:ind w:left="0"/>
      </w:pPr>
      <w:r w:rsidRPr="00555F6A">
        <w:t xml:space="preserve">Options in the Modify Kenan submenu </w:t>
      </w:r>
      <w:r w:rsidR="00693DD2" w:rsidRPr="00555F6A">
        <w:t>directly updates data in the respective Kenan databases.</w:t>
      </w:r>
    </w:p>
    <w:p w14:paraId="04171925" w14:textId="77777777" w:rsidR="00962812" w:rsidRPr="00555F6A" w:rsidRDefault="00962812" w:rsidP="00962812"/>
    <w:p w14:paraId="18AB524B" w14:textId="29CCDD70" w:rsidR="0058782E" w:rsidRPr="00555F6A" w:rsidRDefault="0058782E" w:rsidP="00EB084F">
      <w:pPr>
        <w:pStyle w:val="Nadpis6"/>
      </w:pPr>
      <w:bookmarkStart w:id="745" w:name="_Toc208566179"/>
      <w:r w:rsidRPr="00555F6A">
        <w:t xml:space="preserve">Direct </w:t>
      </w:r>
      <w:r w:rsidR="00D727B3">
        <w:t xml:space="preserve">Kenan </w:t>
      </w:r>
      <w:r w:rsidRPr="00555F6A">
        <w:t>DB Update</w:t>
      </w:r>
      <w:r w:rsidR="00D727B3">
        <w:t>s</w:t>
      </w:r>
      <w:bookmarkEnd w:id="745"/>
    </w:p>
    <w:p w14:paraId="582E0D41" w14:textId="6C3C4C62" w:rsidR="00693DD2" w:rsidRDefault="007C20F2" w:rsidP="00017B01">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sidRPr="007C20F2">
        <w:rPr>
          <w:b/>
          <w:bCs/>
          <w:sz w:val="18"/>
          <w:szCs w:val="18"/>
        </w:rPr>
        <w:t xml:space="preserve">via Direct DB Update… </w:t>
      </w:r>
      <w:r w:rsidRPr="007C20F2">
        <w:rPr>
          <w:b/>
          <w:bCs/>
          <w:sz w:val="18"/>
          <w:szCs w:val="18"/>
        </w:rPr>
        <w:sym w:font="Wingdings" w:char="F0E0"/>
      </w:r>
      <w:r w:rsidRPr="007C20F2">
        <w:rPr>
          <w:b/>
          <w:bCs/>
          <w:sz w:val="18"/>
          <w:szCs w:val="18"/>
        </w:rPr>
        <w:t xml:space="preserve"> &lt;attribute_name&gt;</w:t>
      </w:r>
      <w:r>
        <w:t xml:space="preserve"> </w:t>
      </w:r>
      <w:r w:rsidR="008A51BE">
        <w:t>to update the inventory attribute value directly in Kenan database for selected rows in the main grid.</w:t>
      </w:r>
    </w:p>
    <w:p w14:paraId="7AB69502" w14:textId="497F6B9B" w:rsidR="008A51BE" w:rsidRDefault="008A51BE" w:rsidP="00017B01">
      <w:pPr>
        <w:ind w:left="0"/>
      </w:pPr>
    </w:p>
    <w:p w14:paraId="6F15C021" w14:textId="77777777" w:rsidR="008A51BE" w:rsidRPr="00555F6A" w:rsidRDefault="008A51BE" w:rsidP="008A51BE">
      <w:pPr>
        <w:ind w:left="0"/>
        <w:rPr>
          <w:i/>
          <w:iCs w:val="0"/>
          <w:sz w:val="18"/>
          <w:szCs w:val="18"/>
        </w:rPr>
      </w:pPr>
      <w:r>
        <w:t>Following options are available:</w:t>
      </w:r>
    </w:p>
    <w:p w14:paraId="30789AF7" w14:textId="77777777" w:rsidR="008A51BE" w:rsidRDefault="008A51BE" w:rsidP="008A51BE"/>
    <w:tbl>
      <w:tblPr>
        <w:tblStyle w:val="Mkatabulky"/>
        <w:tblW w:w="9356" w:type="dxa"/>
        <w:tblInd w:w="-5" w:type="dxa"/>
        <w:tblLook w:val="04A0" w:firstRow="1" w:lastRow="0" w:firstColumn="1" w:lastColumn="0" w:noHBand="0" w:noVBand="1"/>
      </w:tblPr>
      <w:tblGrid>
        <w:gridCol w:w="1815"/>
        <w:gridCol w:w="3997"/>
        <w:gridCol w:w="3544"/>
      </w:tblGrid>
      <w:tr w:rsidR="008A51BE" w:rsidRPr="00DF00E8" w14:paraId="35B70384" w14:textId="77777777" w:rsidTr="00C91799">
        <w:trPr>
          <w:trHeight w:val="701"/>
        </w:trPr>
        <w:tc>
          <w:tcPr>
            <w:tcW w:w="1815" w:type="dxa"/>
            <w:shd w:val="clear" w:color="auto" w:fill="D9D9D9" w:themeFill="background1" w:themeFillShade="D9"/>
          </w:tcPr>
          <w:p w14:paraId="1DDDBBA4" w14:textId="77777777" w:rsidR="008A51BE" w:rsidRPr="00DF00E8" w:rsidRDefault="008A51BE" w:rsidP="00C91799">
            <w:pPr>
              <w:ind w:left="0"/>
              <w:rPr>
                <w:b/>
                <w:bCs/>
              </w:rPr>
            </w:pPr>
            <w:r>
              <w:rPr>
                <w:b/>
                <w:bCs/>
              </w:rPr>
              <w:t>Menu Item</w:t>
            </w:r>
          </w:p>
        </w:tc>
        <w:tc>
          <w:tcPr>
            <w:tcW w:w="3997" w:type="dxa"/>
            <w:shd w:val="clear" w:color="auto" w:fill="D9D9D9" w:themeFill="background1" w:themeFillShade="D9"/>
          </w:tcPr>
          <w:p w14:paraId="5E74481C" w14:textId="77777777" w:rsidR="008A51BE" w:rsidRPr="00DF00E8" w:rsidRDefault="008A51BE" w:rsidP="00C91799">
            <w:pPr>
              <w:ind w:left="0"/>
              <w:rPr>
                <w:b/>
                <w:bCs/>
              </w:rPr>
            </w:pPr>
            <w:r>
              <w:rPr>
                <w:b/>
                <w:bCs/>
              </w:rPr>
              <w:t>Description</w:t>
            </w:r>
          </w:p>
        </w:tc>
        <w:tc>
          <w:tcPr>
            <w:tcW w:w="3544" w:type="dxa"/>
            <w:shd w:val="clear" w:color="auto" w:fill="D9D9D9" w:themeFill="background1" w:themeFillShade="D9"/>
          </w:tcPr>
          <w:p w14:paraId="2DFF4997" w14:textId="77777777" w:rsidR="008A51BE" w:rsidRDefault="008A51BE" w:rsidP="00C91799">
            <w:pPr>
              <w:ind w:left="0"/>
              <w:rPr>
                <w:b/>
                <w:bCs/>
              </w:rPr>
            </w:pPr>
            <w:r>
              <w:rPr>
                <w:b/>
                <w:bCs/>
              </w:rPr>
              <w:t>Target database item</w:t>
            </w:r>
          </w:p>
        </w:tc>
      </w:tr>
      <w:tr w:rsidR="008A51BE" w:rsidRPr="00DF00E8" w14:paraId="551ED20E" w14:textId="77777777" w:rsidTr="00C91799">
        <w:trPr>
          <w:trHeight w:val="269"/>
        </w:trPr>
        <w:tc>
          <w:tcPr>
            <w:tcW w:w="9356" w:type="dxa"/>
            <w:gridSpan w:val="3"/>
            <w:shd w:val="clear" w:color="auto" w:fill="F2F2F2" w:themeFill="background1" w:themeFillShade="F2"/>
          </w:tcPr>
          <w:p w14:paraId="490EBABD" w14:textId="77777777" w:rsidR="008A51BE" w:rsidRDefault="008A51BE" w:rsidP="00C91799">
            <w:pPr>
              <w:ind w:left="0"/>
              <w:rPr>
                <w:b/>
                <w:bCs/>
              </w:rPr>
            </w:pPr>
            <w:r w:rsidRPr="00C5489D">
              <w:rPr>
                <w:b/>
                <w:bCs/>
              </w:rPr>
              <w:t>MSISDN / ISDN</w:t>
            </w:r>
          </w:p>
        </w:tc>
      </w:tr>
      <w:tr w:rsidR="008A51BE" w:rsidRPr="004F15C7" w14:paraId="09FD67F6" w14:textId="77777777" w:rsidTr="00C91799">
        <w:trPr>
          <w:trHeight w:val="219"/>
        </w:trPr>
        <w:tc>
          <w:tcPr>
            <w:tcW w:w="1815" w:type="dxa"/>
          </w:tcPr>
          <w:p w14:paraId="1A6D446C" w14:textId="77777777" w:rsidR="008A51BE" w:rsidRPr="004A06F5" w:rsidRDefault="008A51BE" w:rsidP="00C91799">
            <w:pPr>
              <w:ind w:left="0"/>
              <w:rPr>
                <w:b/>
                <w:bCs/>
                <w:sz w:val="18"/>
                <w:szCs w:val="18"/>
              </w:rPr>
            </w:pPr>
            <w:r>
              <w:rPr>
                <w:b/>
                <w:bCs/>
                <w:sz w:val="18"/>
                <w:szCs w:val="18"/>
              </w:rPr>
              <w:t>Update Status</w:t>
            </w:r>
          </w:p>
        </w:tc>
        <w:tc>
          <w:tcPr>
            <w:tcW w:w="3997" w:type="dxa"/>
          </w:tcPr>
          <w:p w14:paraId="6CE694D6" w14:textId="77777777" w:rsidR="008A51BE" w:rsidRDefault="008A51BE" w:rsidP="00C91799">
            <w:pPr>
              <w:ind w:left="0"/>
            </w:pPr>
            <w:r>
              <w:t>Update MSISDN or ISDN status value.</w:t>
            </w:r>
          </w:p>
          <w:p w14:paraId="64E8B905" w14:textId="77777777" w:rsidR="008A51BE" w:rsidRPr="002D4DB5" w:rsidRDefault="008A51BE" w:rsidP="00C91799">
            <w:pPr>
              <w:ind w:left="0"/>
              <w:rPr>
                <w:sz w:val="18"/>
                <w:szCs w:val="18"/>
              </w:rPr>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4F0EE894" w14:textId="77777777" w:rsidR="008A51BE" w:rsidRDefault="008A51BE" w:rsidP="00C91799">
            <w:pPr>
              <w:ind w:left="0"/>
            </w:pPr>
            <w:r w:rsidRPr="002D4DB5">
              <w:rPr>
                <w:rFonts w:ascii="Consolas" w:hAnsi="Consolas"/>
              </w:rPr>
              <w:t>INVD_VIEWS.STATUS_ID</w:t>
            </w:r>
          </w:p>
        </w:tc>
      </w:tr>
      <w:tr w:rsidR="008A51BE" w:rsidRPr="004F15C7" w14:paraId="03816C19" w14:textId="77777777" w:rsidTr="00C91799">
        <w:trPr>
          <w:trHeight w:val="219"/>
        </w:trPr>
        <w:tc>
          <w:tcPr>
            <w:tcW w:w="1815" w:type="dxa"/>
          </w:tcPr>
          <w:p w14:paraId="5989F4F3" w14:textId="77777777" w:rsidR="008A51BE" w:rsidRDefault="008A51BE" w:rsidP="00C91799">
            <w:pPr>
              <w:ind w:left="0"/>
              <w:rPr>
                <w:b/>
                <w:bCs/>
                <w:sz w:val="18"/>
                <w:szCs w:val="18"/>
              </w:rPr>
            </w:pPr>
            <w:r>
              <w:rPr>
                <w:b/>
                <w:bCs/>
                <w:sz w:val="18"/>
                <w:szCs w:val="18"/>
              </w:rPr>
              <w:t>Update Service Type</w:t>
            </w:r>
          </w:p>
        </w:tc>
        <w:tc>
          <w:tcPr>
            <w:tcW w:w="3997" w:type="dxa"/>
          </w:tcPr>
          <w:p w14:paraId="1C86EB0B" w14:textId="77777777" w:rsidR="008A51BE" w:rsidRDefault="008A51BE" w:rsidP="00C91799">
            <w:pPr>
              <w:ind w:left="0"/>
            </w:pPr>
            <w:r>
              <w:t>Update MSISDN service type value.</w:t>
            </w:r>
          </w:p>
        </w:tc>
        <w:tc>
          <w:tcPr>
            <w:tcW w:w="3544" w:type="dxa"/>
          </w:tcPr>
          <w:p w14:paraId="7EF3B38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663B142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10002)</w:t>
            </w:r>
          </w:p>
        </w:tc>
      </w:tr>
      <w:tr w:rsidR="008A51BE" w:rsidRPr="004F15C7" w14:paraId="6A15A1DD" w14:textId="77777777" w:rsidTr="00C91799">
        <w:trPr>
          <w:trHeight w:val="219"/>
        </w:trPr>
        <w:tc>
          <w:tcPr>
            <w:tcW w:w="1815" w:type="dxa"/>
          </w:tcPr>
          <w:p w14:paraId="171CB095" w14:textId="77777777" w:rsidR="008A51BE" w:rsidRDefault="008A51BE" w:rsidP="00C91799">
            <w:pPr>
              <w:ind w:left="0"/>
              <w:rPr>
                <w:b/>
                <w:bCs/>
                <w:sz w:val="18"/>
                <w:szCs w:val="18"/>
              </w:rPr>
            </w:pPr>
            <w:r>
              <w:rPr>
                <w:b/>
                <w:bCs/>
                <w:sz w:val="18"/>
                <w:szCs w:val="18"/>
              </w:rPr>
              <w:t>Update Sales Channel</w:t>
            </w:r>
          </w:p>
        </w:tc>
        <w:tc>
          <w:tcPr>
            <w:tcW w:w="3997" w:type="dxa"/>
          </w:tcPr>
          <w:p w14:paraId="42AF1221" w14:textId="77777777" w:rsidR="008A51BE" w:rsidRDefault="008A51BE" w:rsidP="00C91799">
            <w:pPr>
              <w:ind w:left="0"/>
            </w:pPr>
            <w:r>
              <w:t>Update sales channel value.</w:t>
            </w:r>
          </w:p>
          <w:p w14:paraId="51575933" w14:textId="77777777" w:rsidR="008A51BE" w:rsidRPr="00E138FB" w:rsidRDefault="008A51BE" w:rsidP="00C91799">
            <w:pPr>
              <w:ind w:left="0"/>
              <w:rPr>
                <w:sz w:val="18"/>
                <w:szCs w:val="18"/>
              </w:rPr>
            </w:pPr>
            <w:r w:rsidRPr="00E138FB">
              <w:rPr>
                <w:b/>
                <w:bCs/>
                <w:sz w:val="18"/>
                <w:szCs w:val="18"/>
              </w:rPr>
              <w:t>NOTE:</w:t>
            </w:r>
            <w:r w:rsidRPr="00E138FB">
              <w:rPr>
                <w:sz w:val="18"/>
                <w:szCs w:val="18"/>
              </w:rPr>
              <w:t xml:space="preserve"> If new sales channel is PORT-IN, then IS_DONATED flag is also updated to 1.</w:t>
            </w:r>
          </w:p>
        </w:tc>
        <w:tc>
          <w:tcPr>
            <w:tcW w:w="3544" w:type="dxa"/>
          </w:tcPr>
          <w:p w14:paraId="1F05D1DF" w14:textId="77777777" w:rsidR="008A51BE" w:rsidRDefault="008A51BE" w:rsidP="00C91799">
            <w:pPr>
              <w:ind w:left="0"/>
            </w:pPr>
            <w:r w:rsidRPr="00E138FB">
              <w:rPr>
                <w:rFonts w:ascii="Consolas" w:hAnsi="Consolas"/>
              </w:rPr>
              <w:t>INVD_MAIN.SALES_CHANNEL_ID</w:t>
            </w:r>
            <w:r>
              <w:t>.</w:t>
            </w:r>
          </w:p>
          <w:p w14:paraId="3D511168" w14:textId="77777777" w:rsidR="008A51BE" w:rsidRDefault="008A51BE" w:rsidP="00C91799">
            <w:pPr>
              <w:ind w:left="0"/>
            </w:pPr>
          </w:p>
        </w:tc>
      </w:tr>
      <w:tr w:rsidR="008A51BE" w:rsidRPr="004F15C7" w14:paraId="116B03A8" w14:textId="77777777" w:rsidTr="00C91799">
        <w:trPr>
          <w:trHeight w:val="219"/>
        </w:trPr>
        <w:tc>
          <w:tcPr>
            <w:tcW w:w="1815" w:type="dxa"/>
          </w:tcPr>
          <w:p w14:paraId="5AEF8861" w14:textId="77777777" w:rsidR="008A51BE" w:rsidRDefault="008A51BE" w:rsidP="00C91799">
            <w:pPr>
              <w:ind w:left="0"/>
              <w:rPr>
                <w:b/>
                <w:bCs/>
                <w:sz w:val="18"/>
                <w:szCs w:val="18"/>
              </w:rPr>
            </w:pPr>
            <w:r>
              <w:rPr>
                <w:b/>
                <w:bCs/>
                <w:sz w:val="18"/>
                <w:szCs w:val="18"/>
              </w:rPr>
              <w:t>Update Source</w:t>
            </w:r>
          </w:p>
        </w:tc>
        <w:tc>
          <w:tcPr>
            <w:tcW w:w="3997" w:type="dxa"/>
          </w:tcPr>
          <w:p w14:paraId="324FDD10" w14:textId="77777777" w:rsidR="008A51BE" w:rsidRDefault="008A51BE" w:rsidP="00C91799">
            <w:pPr>
              <w:ind w:left="0"/>
            </w:pPr>
            <w:r>
              <w:t>Update MSISDN source value.</w:t>
            </w:r>
          </w:p>
        </w:tc>
        <w:tc>
          <w:tcPr>
            <w:tcW w:w="3544" w:type="dxa"/>
          </w:tcPr>
          <w:p w14:paraId="3CE070E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09580957"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10001)</w:t>
            </w:r>
          </w:p>
        </w:tc>
      </w:tr>
      <w:tr w:rsidR="008A51BE" w:rsidRPr="004F15C7" w14:paraId="429DCB7B" w14:textId="77777777" w:rsidTr="00C91799">
        <w:trPr>
          <w:trHeight w:val="219"/>
        </w:trPr>
        <w:tc>
          <w:tcPr>
            <w:tcW w:w="1815" w:type="dxa"/>
          </w:tcPr>
          <w:p w14:paraId="51780E96" w14:textId="77777777" w:rsidR="008A51BE" w:rsidRDefault="008A51BE" w:rsidP="00C91799">
            <w:pPr>
              <w:ind w:left="0"/>
              <w:rPr>
                <w:b/>
                <w:bCs/>
                <w:sz w:val="18"/>
                <w:szCs w:val="18"/>
              </w:rPr>
            </w:pPr>
            <w:r>
              <w:rPr>
                <w:b/>
                <w:bCs/>
                <w:sz w:val="18"/>
                <w:szCs w:val="18"/>
              </w:rPr>
              <w:t>Update Type</w:t>
            </w:r>
          </w:p>
        </w:tc>
        <w:tc>
          <w:tcPr>
            <w:tcW w:w="3997" w:type="dxa"/>
          </w:tcPr>
          <w:p w14:paraId="05D46012" w14:textId="77777777" w:rsidR="008A51BE" w:rsidRDefault="008A51BE" w:rsidP="00C91799">
            <w:pPr>
              <w:ind w:left="0"/>
            </w:pPr>
            <w:r>
              <w:t>Update MSISDN type value.</w:t>
            </w:r>
          </w:p>
        </w:tc>
        <w:tc>
          <w:tcPr>
            <w:tcW w:w="3544" w:type="dxa"/>
          </w:tcPr>
          <w:p w14:paraId="3F764245"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36D91F98" w14:textId="77777777" w:rsidR="008A51BE" w:rsidRPr="002C1268" w:rsidRDefault="008A51BE" w:rsidP="00C91799">
            <w:pPr>
              <w:ind w:left="0"/>
              <w:rPr>
                <w:b/>
                <w:bCs/>
              </w:rPr>
            </w:pPr>
            <w:r>
              <w:rPr>
                <w:rFonts w:ascii="Consolas" w:hAnsi="Consolas"/>
              </w:rPr>
              <w:t>(</w:t>
            </w:r>
            <w:r w:rsidRPr="00FF6250">
              <w:rPr>
                <w:rFonts w:ascii="Consolas" w:hAnsi="Consolas"/>
              </w:rPr>
              <w:t>PARAM_ID=</w:t>
            </w:r>
            <w:r>
              <w:rPr>
                <w:rFonts w:ascii="Consolas" w:hAnsi="Consolas"/>
              </w:rPr>
              <w:t>10000)</w:t>
            </w:r>
          </w:p>
        </w:tc>
      </w:tr>
      <w:tr w:rsidR="008A51BE" w:rsidRPr="004F15C7" w14:paraId="7D4996E9" w14:textId="77777777" w:rsidTr="00C91799">
        <w:trPr>
          <w:trHeight w:val="219"/>
        </w:trPr>
        <w:tc>
          <w:tcPr>
            <w:tcW w:w="1815" w:type="dxa"/>
          </w:tcPr>
          <w:p w14:paraId="3A940F8A" w14:textId="77777777" w:rsidR="008A51BE" w:rsidRDefault="008A51BE" w:rsidP="00C91799">
            <w:pPr>
              <w:ind w:left="0"/>
              <w:rPr>
                <w:b/>
                <w:bCs/>
                <w:sz w:val="18"/>
                <w:szCs w:val="18"/>
              </w:rPr>
            </w:pPr>
            <w:r>
              <w:rPr>
                <w:b/>
                <w:bCs/>
                <w:sz w:val="18"/>
                <w:szCs w:val="18"/>
              </w:rPr>
              <w:t>Update IsDonated flag</w:t>
            </w:r>
          </w:p>
        </w:tc>
        <w:tc>
          <w:tcPr>
            <w:tcW w:w="3997" w:type="dxa"/>
          </w:tcPr>
          <w:p w14:paraId="5D250383" w14:textId="77777777" w:rsidR="008A51BE" w:rsidRDefault="008A51BE" w:rsidP="00C91799">
            <w:pPr>
              <w:ind w:left="0"/>
            </w:pPr>
            <w:r>
              <w:t xml:space="preserve">Update </w:t>
            </w:r>
            <w:r w:rsidRPr="00D1306E">
              <w:rPr>
                <w:rFonts w:ascii="Consolas" w:hAnsi="Consolas"/>
              </w:rPr>
              <w:t>IS_DONATED</w:t>
            </w:r>
            <w:r>
              <w:t xml:space="preserve"> value.</w:t>
            </w:r>
          </w:p>
        </w:tc>
        <w:tc>
          <w:tcPr>
            <w:tcW w:w="3544" w:type="dxa"/>
          </w:tcPr>
          <w:p w14:paraId="7004A562" w14:textId="77777777" w:rsidR="008A51BE" w:rsidRDefault="008A51BE" w:rsidP="00C91799">
            <w:pPr>
              <w:ind w:left="0"/>
            </w:pPr>
            <w:r w:rsidRPr="009156B6">
              <w:rPr>
                <w:rFonts w:ascii="Consolas" w:hAnsi="Consolas"/>
              </w:rPr>
              <w:t>INVD_MAIN.IS_DONATED</w:t>
            </w:r>
          </w:p>
        </w:tc>
      </w:tr>
      <w:tr w:rsidR="008A51BE" w:rsidRPr="004F15C7" w14:paraId="33C22AFF" w14:textId="77777777" w:rsidTr="00C91799">
        <w:trPr>
          <w:trHeight w:val="219"/>
        </w:trPr>
        <w:tc>
          <w:tcPr>
            <w:tcW w:w="9356" w:type="dxa"/>
            <w:gridSpan w:val="3"/>
            <w:shd w:val="clear" w:color="auto" w:fill="F2F2F2" w:themeFill="background1" w:themeFillShade="F2"/>
          </w:tcPr>
          <w:p w14:paraId="0B2F61A8" w14:textId="77777777" w:rsidR="008A51BE" w:rsidRPr="009156B6" w:rsidRDefault="008A51BE" w:rsidP="00C91799">
            <w:pPr>
              <w:ind w:left="0"/>
              <w:rPr>
                <w:rFonts w:ascii="Consolas" w:hAnsi="Consolas"/>
              </w:rPr>
            </w:pPr>
            <w:r>
              <w:rPr>
                <w:b/>
                <w:bCs/>
              </w:rPr>
              <w:t>ISDN only</w:t>
            </w:r>
          </w:p>
        </w:tc>
      </w:tr>
      <w:tr w:rsidR="008A51BE" w:rsidRPr="004F15C7" w14:paraId="4DFFC984" w14:textId="77777777" w:rsidTr="00C91799">
        <w:trPr>
          <w:trHeight w:val="219"/>
        </w:trPr>
        <w:tc>
          <w:tcPr>
            <w:tcW w:w="1815" w:type="dxa"/>
          </w:tcPr>
          <w:p w14:paraId="3AF83E9F" w14:textId="77777777" w:rsidR="008A51BE" w:rsidRDefault="008A51BE" w:rsidP="00C91799">
            <w:pPr>
              <w:ind w:left="0"/>
              <w:rPr>
                <w:b/>
                <w:bCs/>
                <w:sz w:val="18"/>
                <w:szCs w:val="18"/>
              </w:rPr>
            </w:pPr>
            <w:r>
              <w:rPr>
                <w:b/>
                <w:bCs/>
                <w:sz w:val="18"/>
                <w:szCs w:val="18"/>
              </w:rPr>
              <w:t>Update ISDN flag</w:t>
            </w:r>
          </w:p>
        </w:tc>
        <w:tc>
          <w:tcPr>
            <w:tcW w:w="3997" w:type="dxa"/>
          </w:tcPr>
          <w:p w14:paraId="60872643" w14:textId="77777777" w:rsidR="008A51BE" w:rsidRDefault="008A51BE" w:rsidP="00C91799">
            <w:pPr>
              <w:ind w:left="0"/>
            </w:pPr>
            <w:r>
              <w:t>Update ISDN flag value.</w:t>
            </w:r>
          </w:p>
        </w:tc>
        <w:tc>
          <w:tcPr>
            <w:tcW w:w="3544" w:type="dxa"/>
          </w:tcPr>
          <w:p w14:paraId="3BD3C3A3"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46052240"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30007)</w:t>
            </w:r>
          </w:p>
        </w:tc>
      </w:tr>
      <w:tr w:rsidR="008A51BE" w:rsidRPr="004F15C7" w14:paraId="59FD4D3A" w14:textId="77777777" w:rsidTr="00C91799">
        <w:trPr>
          <w:trHeight w:val="219"/>
        </w:trPr>
        <w:tc>
          <w:tcPr>
            <w:tcW w:w="9356" w:type="dxa"/>
            <w:gridSpan w:val="3"/>
            <w:shd w:val="clear" w:color="auto" w:fill="F2F2F2" w:themeFill="background1" w:themeFillShade="F2"/>
          </w:tcPr>
          <w:p w14:paraId="68E2A5BE" w14:textId="77777777" w:rsidR="008A51BE" w:rsidRPr="00D71D03" w:rsidRDefault="008A51BE" w:rsidP="00C91799">
            <w:pPr>
              <w:ind w:left="0"/>
              <w:rPr>
                <w:rFonts w:ascii="Consolas" w:hAnsi="Consolas"/>
              </w:rPr>
            </w:pPr>
            <w:r w:rsidRPr="00D71D03">
              <w:rPr>
                <w:b/>
                <w:bCs/>
              </w:rPr>
              <w:t>SIM only</w:t>
            </w:r>
          </w:p>
        </w:tc>
      </w:tr>
      <w:tr w:rsidR="008A51BE" w:rsidRPr="004F15C7" w14:paraId="41CEBFE8" w14:textId="77777777" w:rsidTr="00C91799">
        <w:trPr>
          <w:trHeight w:val="219"/>
        </w:trPr>
        <w:tc>
          <w:tcPr>
            <w:tcW w:w="1815" w:type="dxa"/>
          </w:tcPr>
          <w:p w14:paraId="658896CA" w14:textId="77777777" w:rsidR="008A51BE" w:rsidRDefault="008A51BE" w:rsidP="00C91799">
            <w:pPr>
              <w:ind w:left="0"/>
              <w:rPr>
                <w:b/>
                <w:bCs/>
                <w:sz w:val="18"/>
                <w:szCs w:val="18"/>
              </w:rPr>
            </w:pPr>
            <w:r>
              <w:rPr>
                <w:b/>
                <w:bCs/>
                <w:sz w:val="18"/>
                <w:szCs w:val="18"/>
              </w:rPr>
              <w:t>Update SIM Status</w:t>
            </w:r>
          </w:p>
        </w:tc>
        <w:tc>
          <w:tcPr>
            <w:tcW w:w="3997" w:type="dxa"/>
          </w:tcPr>
          <w:p w14:paraId="440DB2BA" w14:textId="7F1DD1D7" w:rsidR="008A51BE" w:rsidRDefault="008A51BE" w:rsidP="00C91799">
            <w:pPr>
              <w:ind w:left="0"/>
            </w:pPr>
            <w:r>
              <w:t xml:space="preserve">Update </w:t>
            </w:r>
            <w:r w:rsidR="0011326B">
              <w:t>SIM</w:t>
            </w:r>
            <w:r>
              <w:t xml:space="preserve"> status value.</w:t>
            </w:r>
          </w:p>
          <w:p w14:paraId="5C8E6043" w14:textId="77777777" w:rsidR="008A51BE" w:rsidRDefault="008A51BE" w:rsidP="00C91799">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5D0FCA3F" w14:textId="77777777" w:rsidR="008A51BE" w:rsidRDefault="008A51BE" w:rsidP="00C91799">
            <w:pPr>
              <w:ind w:left="0"/>
            </w:pPr>
            <w:r w:rsidRPr="002D4DB5">
              <w:rPr>
                <w:rFonts w:ascii="Consolas" w:hAnsi="Consolas"/>
              </w:rPr>
              <w:t>INVD_VIEWS.STATUS_ID</w:t>
            </w:r>
          </w:p>
        </w:tc>
      </w:tr>
      <w:tr w:rsidR="008A51BE" w:rsidRPr="004F15C7" w14:paraId="06A58704" w14:textId="77777777" w:rsidTr="00C91799">
        <w:trPr>
          <w:trHeight w:val="219"/>
        </w:trPr>
        <w:tc>
          <w:tcPr>
            <w:tcW w:w="1815" w:type="dxa"/>
          </w:tcPr>
          <w:p w14:paraId="33A50C23" w14:textId="77777777" w:rsidR="008A51BE" w:rsidRDefault="008A51BE" w:rsidP="00C91799">
            <w:pPr>
              <w:ind w:left="0"/>
              <w:rPr>
                <w:b/>
                <w:bCs/>
                <w:sz w:val="18"/>
                <w:szCs w:val="18"/>
              </w:rPr>
            </w:pPr>
            <w:r>
              <w:rPr>
                <w:b/>
                <w:bCs/>
                <w:sz w:val="18"/>
                <w:szCs w:val="18"/>
              </w:rPr>
              <w:lastRenderedPageBreak/>
              <w:t>Update SIM Source</w:t>
            </w:r>
          </w:p>
        </w:tc>
        <w:tc>
          <w:tcPr>
            <w:tcW w:w="3997" w:type="dxa"/>
          </w:tcPr>
          <w:p w14:paraId="5DCF60EC" w14:textId="7E1B4C23" w:rsidR="008A51BE" w:rsidRDefault="008A51BE" w:rsidP="00C91799">
            <w:pPr>
              <w:ind w:left="0"/>
            </w:pPr>
            <w:r>
              <w:t xml:space="preserve">Update </w:t>
            </w:r>
            <w:r w:rsidR="0011326B">
              <w:t>SIM</w:t>
            </w:r>
            <w:r>
              <w:t xml:space="preserve"> source value.</w:t>
            </w:r>
          </w:p>
        </w:tc>
        <w:tc>
          <w:tcPr>
            <w:tcW w:w="3544" w:type="dxa"/>
          </w:tcPr>
          <w:p w14:paraId="77C61F23" w14:textId="77777777" w:rsidR="008A51BE" w:rsidRDefault="008A51BE" w:rsidP="00C91799">
            <w:pPr>
              <w:ind w:left="0"/>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8A51BE" w:rsidRPr="004F15C7" w14:paraId="4A826C92" w14:textId="77777777" w:rsidTr="00C91799">
        <w:trPr>
          <w:trHeight w:val="219"/>
        </w:trPr>
        <w:tc>
          <w:tcPr>
            <w:tcW w:w="1815" w:type="dxa"/>
          </w:tcPr>
          <w:p w14:paraId="17395D54" w14:textId="77777777" w:rsidR="008A51BE" w:rsidRDefault="008A51BE" w:rsidP="00C91799">
            <w:pPr>
              <w:ind w:left="0"/>
              <w:rPr>
                <w:b/>
                <w:bCs/>
                <w:sz w:val="18"/>
                <w:szCs w:val="18"/>
              </w:rPr>
            </w:pPr>
            <w:r>
              <w:rPr>
                <w:b/>
                <w:bCs/>
                <w:sz w:val="18"/>
                <w:szCs w:val="18"/>
              </w:rPr>
              <w:t>Update SIM Type</w:t>
            </w:r>
          </w:p>
        </w:tc>
        <w:tc>
          <w:tcPr>
            <w:tcW w:w="3997" w:type="dxa"/>
          </w:tcPr>
          <w:p w14:paraId="0EBE0DD3" w14:textId="449BEDAB" w:rsidR="008A51BE" w:rsidRDefault="008A51BE" w:rsidP="00C91799">
            <w:pPr>
              <w:ind w:left="0"/>
            </w:pPr>
            <w:r>
              <w:t xml:space="preserve">Update </w:t>
            </w:r>
            <w:r w:rsidR="0011326B">
              <w:t>SIM</w:t>
            </w:r>
            <w:r>
              <w:t xml:space="preserve"> service type value.</w:t>
            </w:r>
          </w:p>
        </w:tc>
        <w:tc>
          <w:tcPr>
            <w:tcW w:w="3544" w:type="dxa"/>
          </w:tcPr>
          <w:p w14:paraId="2C2514DF"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259E71D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30005)</w:t>
            </w:r>
          </w:p>
        </w:tc>
      </w:tr>
      <w:tr w:rsidR="00D33380" w:rsidRPr="004F15C7" w14:paraId="0E226AE3" w14:textId="77777777" w:rsidTr="00D33380">
        <w:trPr>
          <w:trHeight w:val="219"/>
        </w:trPr>
        <w:tc>
          <w:tcPr>
            <w:tcW w:w="9356" w:type="dxa"/>
            <w:gridSpan w:val="3"/>
            <w:shd w:val="clear" w:color="auto" w:fill="F2F2F2" w:themeFill="background1" w:themeFillShade="F2"/>
          </w:tcPr>
          <w:p w14:paraId="1D6D88B6" w14:textId="7E8A43B8" w:rsidR="00D33380" w:rsidRPr="009156B6" w:rsidRDefault="00D33380" w:rsidP="00D33380">
            <w:pPr>
              <w:ind w:left="0"/>
              <w:rPr>
                <w:rFonts w:ascii="Consolas" w:hAnsi="Consolas"/>
              </w:rPr>
            </w:pPr>
            <w:r>
              <w:rPr>
                <w:b/>
                <w:bCs/>
              </w:rPr>
              <w:t>e</w:t>
            </w:r>
            <w:r w:rsidRPr="00D71D03">
              <w:rPr>
                <w:b/>
                <w:bCs/>
              </w:rPr>
              <w:t>SIM only</w:t>
            </w:r>
          </w:p>
        </w:tc>
      </w:tr>
      <w:tr w:rsidR="00FE51AB" w:rsidRPr="004F15C7" w14:paraId="1E7D9915" w14:textId="77777777" w:rsidTr="00C91799">
        <w:trPr>
          <w:trHeight w:val="219"/>
        </w:trPr>
        <w:tc>
          <w:tcPr>
            <w:tcW w:w="1815" w:type="dxa"/>
          </w:tcPr>
          <w:p w14:paraId="7492758B" w14:textId="7B7E7AD3" w:rsidR="00FE51AB" w:rsidRDefault="00FE51AB" w:rsidP="00FE51AB">
            <w:pPr>
              <w:ind w:left="0"/>
              <w:rPr>
                <w:b/>
                <w:bCs/>
                <w:sz w:val="18"/>
                <w:szCs w:val="18"/>
              </w:rPr>
            </w:pPr>
            <w:r>
              <w:rPr>
                <w:b/>
                <w:bCs/>
                <w:sz w:val="18"/>
                <w:szCs w:val="18"/>
              </w:rPr>
              <w:t>Update eSIM Status</w:t>
            </w:r>
          </w:p>
        </w:tc>
        <w:tc>
          <w:tcPr>
            <w:tcW w:w="3997" w:type="dxa"/>
          </w:tcPr>
          <w:p w14:paraId="29B3ECBD" w14:textId="0AEA36C4" w:rsidR="00FE51AB" w:rsidRDefault="00FE51AB" w:rsidP="00FE51AB">
            <w:pPr>
              <w:ind w:left="0"/>
            </w:pPr>
            <w:r>
              <w:t xml:space="preserve">Update </w:t>
            </w:r>
            <w:r w:rsidR="0011326B">
              <w:t>eSIM</w:t>
            </w:r>
            <w:r>
              <w:t xml:space="preserve"> status value.</w:t>
            </w:r>
          </w:p>
          <w:p w14:paraId="31B45720" w14:textId="768DE713" w:rsidR="00FE51AB" w:rsidRDefault="00FE51AB" w:rsidP="00FE51AB">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6E7F2364" w14:textId="3CE6AAA1" w:rsidR="00FE51AB" w:rsidRPr="009156B6" w:rsidRDefault="00FE51AB" w:rsidP="00FE51AB">
            <w:pPr>
              <w:ind w:left="0"/>
              <w:rPr>
                <w:rFonts w:ascii="Consolas" w:hAnsi="Consolas"/>
              </w:rPr>
            </w:pPr>
            <w:r w:rsidRPr="002D4DB5">
              <w:rPr>
                <w:rFonts w:ascii="Consolas" w:hAnsi="Consolas"/>
              </w:rPr>
              <w:t>INVD_VIEWS.STATUS_ID</w:t>
            </w:r>
          </w:p>
        </w:tc>
      </w:tr>
      <w:tr w:rsidR="00FE51AB" w:rsidRPr="004F15C7" w14:paraId="6FFF3FE0" w14:textId="77777777" w:rsidTr="00C91799">
        <w:trPr>
          <w:trHeight w:val="219"/>
        </w:trPr>
        <w:tc>
          <w:tcPr>
            <w:tcW w:w="1815" w:type="dxa"/>
          </w:tcPr>
          <w:p w14:paraId="536687E1" w14:textId="3E3AF87F" w:rsidR="00FE51AB" w:rsidRDefault="00FE51AB" w:rsidP="00FE51AB">
            <w:pPr>
              <w:ind w:left="0"/>
              <w:rPr>
                <w:b/>
                <w:bCs/>
                <w:sz w:val="18"/>
                <w:szCs w:val="18"/>
              </w:rPr>
            </w:pPr>
            <w:r>
              <w:rPr>
                <w:b/>
                <w:bCs/>
                <w:sz w:val="18"/>
                <w:szCs w:val="18"/>
              </w:rPr>
              <w:t>Update eSIM Source</w:t>
            </w:r>
          </w:p>
        </w:tc>
        <w:tc>
          <w:tcPr>
            <w:tcW w:w="3997" w:type="dxa"/>
          </w:tcPr>
          <w:p w14:paraId="1F77A6FF" w14:textId="0EB07E95" w:rsidR="00FE51AB" w:rsidRDefault="00FE51AB" w:rsidP="00FE51AB">
            <w:pPr>
              <w:ind w:left="0"/>
            </w:pPr>
            <w:r>
              <w:t xml:space="preserve">Update </w:t>
            </w:r>
            <w:r w:rsidR="0011326B">
              <w:t>eSIM</w:t>
            </w:r>
            <w:r>
              <w:t xml:space="preserve"> source value.</w:t>
            </w:r>
          </w:p>
        </w:tc>
        <w:tc>
          <w:tcPr>
            <w:tcW w:w="3544" w:type="dxa"/>
          </w:tcPr>
          <w:p w14:paraId="4C4E3976" w14:textId="43110D3A" w:rsidR="00FE51AB" w:rsidRPr="009156B6" w:rsidRDefault="00FE51AB" w:rsidP="00FE51A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FE51AB" w:rsidRPr="004F15C7" w14:paraId="7928520E" w14:textId="77777777" w:rsidTr="00C91799">
        <w:trPr>
          <w:trHeight w:val="219"/>
        </w:trPr>
        <w:tc>
          <w:tcPr>
            <w:tcW w:w="1815" w:type="dxa"/>
          </w:tcPr>
          <w:p w14:paraId="2E4276AD" w14:textId="20AE6674" w:rsidR="00FE51AB" w:rsidRDefault="00FE51AB" w:rsidP="00FE51AB">
            <w:pPr>
              <w:ind w:left="0"/>
              <w:rPr>
                <w:b/>
                <w:bCs/>
                <w:sz w:val="18"/>
                <w:szCs w:val="18"/>
              </w:rPr>
            </w:pPr>
            <w:r>
              <w:rPr>
                <w:b/>
                <w:bCs/>
                <w:sz w:val="18"/>
                <w:szCs w:val="18"/>
              </w:rPr>
              <w:t>Update eSIM Type</w:t>
            </w:r>
          </w:p>
        </w:tc>
        <w:tc>
          <w:tcPr>
            <w:tcW w:w="3997" w:type="dxa"/>
          </w:tcPr>
          <w:p w14:paraId="46CF9FE4" w14:textId="2BE0F5A9" w:rsidR="00FE51AB" w:rsidRDefault="00FE51AB" w:rsidP="00FE51AB">
            <w:pPr>
              <w:ind w:left="0"/>
            </w:pPr>
            <w:r>
              <w:t xml:space="preserve">Update </w:t>
            </w:r>
            <w:r w:rsidR="0011326B">
              <w:t>eSIM</w:t>
            </w:r>
            <w:r>
              <w:t xml:space="preserve"> service type value.</w:t>
            </w:r>
          </w:p>
        </w:tc>
        <w:tc>
          <w:tcPr>
            <w:tcW w:w="3544" w:type="dxa"/>
          </w:tcPr>
          <w:p w14:paraId="5B28CDAE" w14:textId="77777777" w:rsidR="00FE51AB" w:rsidRDefault="00FE51AB" w:rsidP="00FE51AB">
            <w:pPr>
              <w:ind w:left="0"/>
              <w:rPr>
                <w:rFonts w:ascii="Consolas" w:hAnsi="Consolas"/>
              </w:rPr>
            </w:pPr>
            <w:r w:rsidRPr="009156B6">
              <w:rPr>
                <w:rFonts w:ascii="Consolas" w:hAnsi="Consolas"/>
              </w:rPr>
              <w:t>INVD_MAIN_EXT_DATA</w:t>
            </w:r>
            <w:r>
              <w:rPr>
                <w:rFonts w:ascii="Consolas" w:hAnsi="Consolas"/>
              </w:rPr>
              <w:t>.PARAM_VALUE</w:t>
            </w:r>
          </w:p>
          <w:p w14:paraId="2635CDE3" w14:textId="47676C06" w:rsidR="00FE51AB" w:rsidRPr="009156B6" w:rsidRDefault="00FE51AB" w:rsidP="00FE51AB">
            <w:pPr>
              <w:ind w:left="0"/>
              <w:rPr>
                <w:rFonts w:ascii="Consolas" w:hAnsi="Consolas"/>
              </w:rPr>
            </w:pPr>
            <w:r>
              <w:rPr>
                <w:rFonts w:ascii="Consolas" w:hAnsi="Consolas"/>
              </w:rPr>
              <w:t>(</w:t>
            </w:r>
            <w:r w:rsidRPr="00FF6250">
              <w:rPr>
                <w:rFonts w:ascii="Consolas" w:hAnsi="Consolas"/>
              </w:rPr>
              <w:t>PARAM_ID=</w:t>
            </w:r>
            <w:r>
              <w:rPr>
                <w:rFonts w:ascii="Consolas" w:hAnsi="Consolas"/>
              </w:rPr>
              <w:t>30005)</w:t>
            </w:r>
          </w:p>
        </w:tc>
      </w:tr>
      <w:tr w:rsidR="00DC066B" w:rsidRPr="004F15C7" w14:paraId="5629138C" w14:textId="77777777" w:rsidTr="00C91799">
        <w:trPr>
          <w:trHeight w:val="219"/>
        </w:trPr>
        <w:tc>
          <w:tcPr>
            <w:tcW w:w="1815" w:type="dxa"/>
          </w:tcPr>
          <w:p w14:paraId="1AE0E610" w14:textId="654B1D3E" w:rsidR="00DC066B" w:rsidRDefault="00DC066B" w:rsidP="00DC066B">
            <w:pPr>
              <w:ind w:left="0"/>
              <w:rPr>
                <w:b/>
                <w:bCs/>
                <w:sz w:val="18"/>
                <w:szCs w:val="18"/>
              </w:rPr>
            </w:pPr>
            <w:r>
              <w:rPr>
                <w:b/>
                <w:bCs/>
                <w:sz w:val="18"/>
                <w:szCs w:val="18"/>
              </w:rPr>
              <w:t>Update eSIM Confirmation Code</w:t>
            </w:r>
          </w:p>
        </w:tc>
        <w:tc>
          <w:tcPr>
            <w:tcW w:w="3997" w:type="dxa"/>
          </w:tcPr>
          <w:p w14:paraId="40E6BAC5" w14:textId="59DDBC60" w:rsidR="00DC066B" w:rsidRDefault="00DC066B" w:rsidP="00DC066B">
            <w:pPr>
              <w:ind w:left="0"/>
            </w:pPr>
            <w:r>
              <w:t>Update eSIM confirmation code value.</w:t>
            </w:r>
          </w:p>
        </w:tc>
        <w:tc>
          <w:tcPr>
            <w:tcW w:w="3544" w:type="dxa"/>
          </w:tcPr>
          <w:p w14:paraId="6E97F1ED" w14:textId="0FB2481D"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3008)</w:t>
            </w:r>
          </w:p>
        </w:tc>
      </w:tr>
      <w:tr w:rsidR="00DC066B" w:rsidRPr="004F15C7" w14:paraId="5D2F41BF" w14:textId="77777777" w:rsidTr="00C91799">
        <w:trPr>
          <w:trHeight w:val="219"/>
        </w:trPr>
        <w:tc>
          <w:tcPr>
            <w:tcW w:w="1815" w:type="dxa"/>
          </w:tcPr>
          <w:p w14:paraId="50170256" w14:textId="18FFBCA7" w:rsidR="00DC066B" w:rsidRDefault="00DC066B" w:rsidP="00DC066B">
            <w:pPr>
              <w:ind w:left="0"/>
              <w:rPr>
                <w:b/>
                <w:bCs/>
                <w:sz w:val="18"/>
                <w:szCs w:val="18"/>
              </w:rPr>
            </w:pPr>
            <w:r>
              <w:rPr>
                <w:b/>
                <w:bCs/>
                <w:sz w:val="18"/>
                <w:szCs w:val="18"/>
              </w:rPr>
              <w:t>Update eSIM SMDS Address</w:t>
            </w:r>
          </w:p>
        </w:tc>
        <w:tc>
          <w:tcPr>
            <w:tcW w:w="3997" w:type="dxa"/>
          </w:tcPr>
          <w:p w14:paraId="1DC16FF7" w14:textId="128B5A90" w:rsidR="00DC066B" w:rsidRDefault="00DC066B" w:rsidP="00DC066B">
            <w:pPr>
              <w:ind w:left="0"/>
            </w:pPr>
            <w:r>
              <w:t>Update eSIM SMDS address value.</w:t>
            </w:r>
          </w:p>
        </w:tc>
        <w:tc>
          <w:tcPr>
            <w:tcW w:w="3544" w:type="dxa"/>
          </w:tcPr>
          <w:p w14:paraId="1FBFD715"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20F11E97" w14:textId="25DDBE16"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30009)</w:t>
            </w:r>
          </w:p>
        </w:tc>
      </w:tr>
      <w:tr w:rsidR="00DC066B" w:rsidRPr="004F15C7" w14:paraId="31AE6AA0" w14:textId="77777777" w:rsidTr="00C91799">
        <w:trPr>
          <w:trHeight w:val="219"/>
        </w:trPr>
        <w:tc>
          <w:tcPr>
            <w:tcW w:w="1815" w:type="dxa"/>
          </w:tcPr>
          <w:p w14:paraId="78FA33BF" w14:textId="757C49C8" w:rsidR="00DC066B" w:rsidRDefault="00DC066B" w:rsidP="00DC066B">
            <w:pPr>
              <w:ind w:left="0"/>
              <w:rPr>
                <w:b/>
                <w:bCs/>
                <w:sz w:val="18"/>
                <w:szCs w:val="18"/>
              </w:rPr>
            </w:pPr>
            <w:r>
              <w:rPr>
                <w:b/>
                <w:bCs/>
                <w:sz w:val="18"/>
                <w:szCs w:val="18"/>
              </w:rPr>
              <w:t>Update eSIM Matching ID</w:t>
            </w:r>
          </w:p>
        </w:tc>
        <w:tc>
          <w:tcPr>
            <w:tcW w:w="3997" w:type="dxa"/>
          </w:tcPr>
          <w:p w14:paraId="31A00DCA" w14:textId="56FAA9A8" w:rsidR="00DC066B" w:rsidRDefault="00DC066B" w:rsidP="00DC066B">
            <w:pPr>
              <w:ind w:left="0"/>
            </w:pPr>
            <w:r>
              <w:t>Update eSIM Matching ID value.</w:t>
            </w:r>
          </w:p>
        </w:tc>
        <w:tc>
          <w:tcPr>
            <w:tcW w:w="3544" w:type="dxa"/>
          </w:tcPr>
          <w:p w14:paraId="643DCB55" w14:textId="4F3699EA"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300010)</w:t>
            </w:r>
          </w:p>
        </w:tc>
      </w:tr>
      <w:tr w:rsidR="00DC066B" w:rsidRPr="004F15C7" w14:paraId="607009DD" w14:textId="77777777" w:rsidTr="00C91799">
        <w:trPr>
          <w:trHeight w:val="219"/>
        </w:trPr>
        <w:tc>
          <w:tcPr>
            <w:tcW w:w="1815" w:type="dxa"/>
          </w:tcPr>
          <w:p w14:paraId="0B3D4170" w14:textId="46BEC725" w:rsidR="00DC066B" w:rsidRDefault="00DC066B" w:rsidP="00DC066B">
            <w:pPr>
              <w:ind w:left="0"/>
              <w:rPr>
                <w:b/>
                <w:bCs/>
                <w:sz w:val="18"/>
                <w:szCs w:val="18"/>
              </w:rPr>
            </w:pPr>
            <w:r>
              <w:rPr>
                <w:b/>
                <w:bCs/>
                <w:sz w:val="18"/>
                <w:szCs w:val="18"/>
              </w:rPr>
              <w:t>Update eSIM EID</w:t>
            </w:r>
          </w:p>
        </w:tc>
        <w:tc>
          <w:tcPr>
            <w:tcW w:w="3997" w:type="dxa"/>
          </w:tcPr>
          <w:p w14:paraId="480419D6" w14:textId="773B479A" w:rsidR="00DC066B" w:rsidRDefault="00DC066B" w:rsidP="00DC066B">
            <w:pPr>
              <w:ind w:left="0"/>
            </w:pPr>
            <w:r>
              <w:t>Update eSIM EID value.</w:t>
            </w:r>
          </w:p>
        </w:tc>
        <w:tc>
          <w:tcPr>
            <w:tcW w:w="3544" w:type="dxa"/>
          </w:tcPr>
          <w:p w14:paraId="2447B2E8"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606010C4" w14:textId="679F4759"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300011)</w:t>
            </w:r>
          </w:p>
        </w:tc>
      </w:tr>
      <w:tr w:rsidR="00DC066B" w:rsidRPr="004F15C7" w14:paraId="67385ECF" w14:textId="77777777" w:rsidTr="00C91799">
        <w:trPr>
          <w:trHeight w:val="219"/>
        </w:trPr>
        <w:tc>
          <w:tcPr>
            <w:tcW w:w="1815" w:type="dxa"/>
          </w:tcPr>
          <w:p w14:paraId="45375B3F" w14:textId="0E64F4FF" w:rsidR="00DC066B" w:rsidRDefault="00DC066B" w:rsidP="00DC066B">
            <w:pPr>
              <w:ind w:left="0"/>
              <w:rPr>
                <w:b/>
                <w:bCs/>
                <w:sz w:val="18"/>
                <w:szCs w:val="18"/>
              </w:rPr>
            </w:pPr>
            <w:r>
              <w:rPr>
                <w:b/>
                <w:bCs/>
                <w:sz w:val="18"/>
                <w:szCs w:val="18"/>
              </w:rPr>
              <w:t>Update eSIM SMDPFQDN</w:t>
            </w:r>
          </w:p>
        </w:tc>
        <w:tc>
          <w:tcPr>
            <w:tcW w:w="3997" w:type="dxa"/>
          </w:tcPr>
          <w:p w14:paraId="77B4524E" w14:textId="7DE8F559" w:rsidR="00DC066B" w:rsidRDefault="00DC066B" w:rsidP="00DC066B">
            <w:pPr>
              <w:ind w:left="0"/>
            </w:pPr>
            <w:r>
              <w:t>Update eSIM SMDPFQDN value.</w:t>
            </w:r>
          </w:p>
        </w:tc>
        <w:tc>
          <w:tcPr>
            <w:tcW w:w="3544" w:type="dxa"/>
          </w:tcPr>
          <w:p w14:paraId="3BE13D11"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5BC6730B" w14:textId="62E9854B"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300012)</w:t>
            </w:r>
          </w:p>
        </w:tc>
      </w:tr>
    </w:tbl>
    <w:p w14:paraId="384FF925" w14:textId="24357C8E" w:rsidR="008A51BE" w:rsidRDefault="008A51BE" w:rsidP="00017B01">
      <w:pPr>
        <w:ind w:left="0"/>
      </w:pPr>
    </w:p>
    <w:p w14:paraId="1FBDD114" w14:textId="3E7A48AE" w:rsidR="008A51BE" w:rsidRDefault="008A51BE" w:rsidP="008A51BE">
      <w:pPr>
        <w:ind w:left="0"/>
      </w:pPr>
      <w:r>
        <w:t xml:space="preserve">Select new value in </w:t>
      </w:r>
      <w:r w:rsidRPr="001541F3">
        <w:rPr>
          <w:b/>
          <w:bCs/>
          <w:sz w:val="18"/>
          <w:szCs w:val="18"/>
        </w:rPr>
        <w:t>Value</w:t>
      </w:r>
      <w:r>
        <w:t xml:space="preserve"> combo box in the Attribute Dialog form:</w:t>
      </w:r>
    </w:p>
    <w:p w14:paraId="6851B937" w14:textId="223B6180" w:rsidR="001541F3" w:rsidRDefault="001541F3" w:rsidP="00017B01">
      <w:pPr>
        <w:ind w:left="0"/>
      </w:pPr>
    </w:p>
    <w:p w14:paraId="5B184244" w14:textId="32EE8B44" w:rsidR="001541F3" w:rsidRDefault="001541F3" w:rsidP="001541F3">
      <w:pPr>
        <w:ind w:left="0"/>
        <w:jc w:val="center"/>
      </w:pPr>
      <w:r w:rsidRPr="001541F3">
        <w:rPr>
          <w:noProof/>
        </w:rPr>
        <w:drawing>
          <wp:inline distT="0" distB="0" distL="0" distR="0" wp14:anchorId="702DFA80" wp14:editId="2EEFF889">
            <wp:extent cx="2943636" cy="3791479"/>
            <wp:effectExtent l="0" t="0" r="9525" b="0"/>
            <wp:docPr id="573" name="Obrázek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2"/>
                    <a:stretch>
                      <a:fillRect/>
                    </a:stretch>
                  </pic:blipFill>
                  <pic:spPr>
                    <a:xfrm>
                      <a:off x="0" y="0"/>
                      <a:ext cx="2943636" cy="3791479"/>
                    </a:xfrm>
                    <a:prstGeom prst="rect">
                      <a:avLst/>
                    </a:prstGeom>
                  </pic:spPr>
                </pic:pic>
              </a:graphicData>
            </a:graphic>
          </wp:inline>
        </w:drawing>
      </w:r>
    </w:p>
    <w:p w14:paraId="04619024" w14:textId="74693E4C" w:rsidR="001541F3" w:rsidRDefault="001541F3" w:rsidP="001541F3">
      <w:pPr>
        <w:ind w:left="0"/>
        <w:jc w:val="center"/>
        <w:rPr>
          <w:i/>
          <w:iCs w:val="0"/>
          <w:sz w:val="18"/>
          <w:szCs w:val="18"/>
        </w:rPr>
      </w:pPr>
      <w:r w:rsidRPr="001541F3">
        <w:rPr>
          <w:i/>
          <w:iCs w:val="0"/>
          <w:sz w:val="18"/>
          <w:szCs w:val="18"/>
        </w:rPr>
        <w:t>Attribute Dialog form – available MSISDN status values</w:t>
      </w:r>
    </w:p>
    <w:p w14:paraId="0487E59F" w14:textId="6C80A98D" w:rsidR="00374A40" w:rsidRDefault="00374A40" w:rsidP="001541F3">
      <w:pPr>
        <w:ind w:left="0"/>
        <w:jc w:val="center"/>
        <w:rPr>
          <w:i/>
          <w:iCs w:val="0"/>
          <w:sz w:val="18"/>
          <w:szCs w:val="18"/>
        </w:rPr>
      </w:pPr>
    </w:p>
    <w:p w14:paraId="7906C127" w14:textId="77777777" w:rsidR="008A51BE" w:rsidRDefault="008A51BE" w:rsidP="00374A40">
      <w:pPr>
        <w:ind w:left="0"/>
      </w:pPr>
    </w:p>
    <w:p w14:paraId="1EF5672F" w14:textId="5D5EFF4C" w:rsidR="00374A40" w:rsidRDefault="008A51BE" w:rsidP="00374A40">
      <w:pPr>
        <w:ind w:left="0"/>
      </w:pPr>
      <w:r w:rsidRPr="008A51BE">
        <w:rPr>
          <w:b/>
          <w:bCs/>
        </w:rPr>
        <w:t xml:space="preserve">NOTE: </w:t>
      </w:r>
      <w:r w:rsidR="00E200AE">
        <w:t>Available values are fetched from Kenan database during environment initialization.</w:t>
      </w:r>
      <w:r w:rsidR="00555F6A">
        <w:t xml:space="preserve"> Custom values are not allowed</w:t>
      </w:r>
      <w:r>
        <w:t>.</w:t>
      </w:r>
    </w:p>
    <w:p w14:paraId="7687394A" w14:textId="77777777" w:rsidR="00352B1D" w:rsidRDefault="00352B1D" w:rsidP="00693DD2"/>
    <w:p w14:paraId="38BCB743" w14:textId="051029C5" w:rsidR="0058782E" w:rsidRPr="00E74E25" w:rsidRDefault="00D727B3" w:rsidP="00EB084F">
      <w:pPr>
        <w:pStyle w:val="Nadpis6"/>
      </w:pPr>
      <w:bookmarkStart w:id="746" w:name="_Toc208566180"/>
      <w:r>
        <w:lastRenderedPageBreak/>
        <w:t xml:space="preserve">Kenan </w:t>
      </w:r>
      <w:r w:rsidR="00A54E01" w:rsidRPr="00E74E25">
        <w:t>Constraints</w:t>
      </w:r>
      <w:bookmarkEnd w:id="746"/>
    </w:p>
    <w:p w14:paraId="290165A7" w14:textId="072D9259" w:rsidR="00555F6A" w:rsidRDefault="00CA06D6" w:rsidP="00736528">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Pr>
          <w:b/>
          <w:bCs/>
          <w:sz w:val="18"/>
          <w:szCs w:val="18"/>
        </w:rPr>
        <w:t>Constraints</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Enable | Disable</w:t>
      </w:r>
      <w:r>
        <w:t xml:space="preserve"> menu item to </w:t>
      </w:r>
      <w:r w:rsidR="00241E91">
        <w:t xml:space="preserve">manually enable or disable </w:t>
      </w:r>
      <w:r w:rsidR="00693DD2">
        <w:t>set of database constrains that normally is taken care of automatically during cleansing process.</w:t>
      </w:r>
      <w:r w:rsidR="00555F6A">
        <w:t xml:space="preserve"> </w:t>
      </w:r>
      <w:r w:rsidR="00736528">
        <w:t xml:space="preserve">See </w:t>
      </w:r>
      <w:hyperlink w:anchor="_System_Cleansing" w:history="1">
        <w:r w:rsidR="00736528" w:rsidRPr="00736528">
          <w:rPr>
            <w:rStyle w:val="Hypertextovodkaz"/>
          </w:rPr>
          <w:t>System Cleansing</w:t>
        </w:r>
      </w:hyperlink>
      <w:r w:rsidR="00736528">
        <w:t xml:space="preserve"> chapter for the full list of impacted constraints.</w:t>
      </w:r>
    </w:p>
    <w:p w14:paraId="12032580" w14:textId="77777777" w:rsidR="00736528" w:rsidRDefault="00736528" w:rsidP="00736528">
      <w:pPr>
        <w:ind w:left="0"/>
      </w:pPr>
    </w:p>
    <w:p w14:paraId="3AFE83AD" w14:textId="10EAE69E" w:rsidR="00C46ED7" w:rsidRPr="0047736D" w:rsidRDefault="00C46ED7" w:rsidP="000A1322">
      <w:pPr>
        <w:pStyle w:val="Nadpis5"/>
      </w:pPr>
      <w:bookmarkStart w:id="747" w:name="_Toc208566181"/>
      <w:r w:rsidRPr="0047736D">
        <w:t>Administration</w:t>
      </w:r>
      <w:r w:rsidR="009C371A" w:rsidRPr="0047736D">
        <w:t xml:space="preserve"> submenu</w:t>
      </w:r>
      <w:bookmarkEnd w:id="747"/>
      <w:r w:rsidRPr="0047736D">
        <w:t xml:space="preserve"> </w:t>
      </w:r>
    </w:p>
    <w:p w14:paraId="527C5B7F" w14:textId="113D6CC2" w:rsidR="0058782E" w:rsidRPr="0047736D" w:rsidRDefault="00C46ED7" w:rsidP="00EB084F">
      <w:pPr>
        <w:pStyle w:val="Nadpis6"/>
        <w:rPr>
          <w:b/>
          <w:bCs/>
        </w:rPr>
      </w:pPr>
      <w:bookmarkStart w:id="748" w:name="_Phoenix_Inventory_Groups"/>
      <w:bookmarkStart w:id="749" w:name="_Toc208566182"/>
      <w:bookmarkEnd w:id="748"/>
      <w:r w:rsidRPr="0047736D">
        <w:t>Phoenix</w:t>
      </w:r>
      <w:r w:rsidR="002C0F1C" w:rsidRPr="0047736D">
        <w:t xml:space="preserve"> Inventory Groups</w:t>
      </w:r>
      <w:r w:rsidR="00D727B3">
        <w:t xml:space="preserve"> Administration</w:t>
      </w:r>
      <w:bookmarkEnd w:id="749"/>
    </w:p>
    <w:p w14:paraId="68A7D9AE" w14:textId="0CE69E1C" w:rsidR="00BA397B" w:rsidRDefault="000D59FB" w:rsidP="000D59FB">
      <w:pPr>
        <w:ind w:left="0"/>
      </w:pPr>
      <w:r>
        <w:t xml:space="preserve">Select </w:t>
      </w:r>
      <w:r>
        <w:rPr>
          <w:b/>
          <w:bCs/>
          <w:sz w:val="18"/>
          <w:szCs w:val="18"/>
        </w:rPr>
        <w:t>Administration…</w:t>
      </w:r>
      <w:r w:rsidRPr="003D0181">
        <w:rPr>
          <w:b/>
          <w:bCs/>
          <w:sz w:val="18"/>
          <w:szCs w:val="18"/>
        </w:rPr>
        <w:t xml:space="preserve"> </w:t>
      </w:r>
      <w:r w:rsidRPr="003D0181">
        <w:rPr>
          <w:b/>
          <w:bCs/>
          <w:sz w:val="18"/>
          <w:szCs w:val="18"/>
        </w:rPr>
        <w:sym w:font="Wingdings" w:char="F0E0"/>
      </w:r>
      <w:r>
        <w:t xml:space="preserve"> </w:t>
      </w:r>
      <w:r>
        <w:rPr>
          <w:b/>
          <w:bCs/>
          <w:sz w:val="18"/>
          <w:szCs w:val="18"/>
        </w:rPr>
        <w:t>Phoenix…</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&lt;operation&gt; </w:t>
      </w:r>
      <w:r w:rsidRPr="000D59FB">
        <w:rPr>
          <w:b/>
          <w:bCs/>
          <w:sz w:val="18"/>
          <w:szCs w:val="18"/>
        </w:rPr>
        <w:sym w:font="Wingdings" w:char="F0E0"/>
      </w:r>
      <w:r>
        <w:rPr>
          <w:b/>
          <w:bCs/>
          <w:sz w:val="18"/>
          <w:szCs w:val="18"/>
        </w:rPr>
        <w:t xml:space="preserve"> &lt;inventory_group&gt;</w:t>
      </w:r>
      <w:r>
        <w:t xml:space="preserve"> menu item to add or remove </w:t>
      </w:r>
      <w:r w:rsidR="0047736D">
        <w:t xml:space="preserve">inventory items </w:t>
      </w:r>
      <w:r>
        <w:t xml:space="preserve">to/from </w:t>
      </w:r>
      <w:r w:rsidR="007036B2">
        <w:t>a preconfigured</w:t>
      </w:r>
      <w:r w:rsidR="0047736D">
        <w:t xml:space="preserve"> </w:t>
      </w:r>
      <w:r>
        <w:t>Phoenix inventory group</w:t>
      </w:r>
      <w:r w:rsidR="0047736D">
        <w:t>:</w:t>
      </w:r>
    </w:p>
    <w:p w14:paraId="311E5FD5" w14:textId="754F358F" w:rsidR="000D59FB" w:rsidRDefault="000D59FB" w:rsidP="000D59FB">
      <w:pPr>
        <w:ind w:left="0"/>
      </w:pPr>
    </w:p>
    <w:p w14:paraId="7AC69E37" w14:textId="2DB6C542" w:rsidR="000D59FB" w:rsidRDefault="000D59FB" w:rsidP="000D59FB">
      <w:pPr>
        <w:ind w:left="0"/>
        <w:rPr>
          <w:highlight w:val="yellow"/>
        </w:rPr>
      </w:pPr>
      <w:r w:rsidRPr="000D59FB">
        <w:rPr>
          <w:noProof/>
        </w:rPr>
        <w:drawing>
          <wp:inline distT="0" distB="0" distL="0" distR="0" wp14:anchorId="5DC4D093" wp14:editId="2DC30580">
            <wp:extent cx="5732145" cy="847725"/>
            <wp:effectExtent l="0" t="0" r="1905" b="9525"/>
            <wp:docPr id="574" name="Obrázek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3"/>
                    <a:stretch>
                      <a:fillRect/>
                    </a:stretch>
                  </pic:blipFill>
                  <pic:spPr>
                    <a:xfrm>
                      <a:off x="0" y="0"/>
                      <a:ext cx="5732145" cy="847725"/>
                    </a:xfrm>
                    <a:prstGeom prst="rect">
                      <a:avLst/>
                    </a:prstGeom>
                  </pic:spPr>
                </pic:pic>
              </a:graphicData>
            </a:graphic>
          </wp:inline>
        </w:drawing>
      </w:r>
    </w:p>
    <w:p w14:paraId="57BA52EF" w14:textId="164FB740" w:rsidR="000D59FB" w:rsidRPr="0047736D" w:rsidRDefault="0047736D" w:rsidP="0047736D">
      <w:pPr>
        <w:ind w:left="0"/>
        <w:jc w:val="center"/>
        <w:rPr>
          <w:i/>
          <w:iCs w:val="0"/>
          <w:sz w:val="18"/>
          <w:szCs w:val="18"/>
        </w:rPr>
      </w:pPr>
      <w:r w:rsidRPr="0047736D">
        <w:rPr>
          <w:i/>
          <w:iCs w:val="0"/>
          <w:sz w:val="18"/>
          <w:szCs w:val="18"/>
        </w:rPr>
        <w:t>Phoenix inventory group</w:t>
      </w:r>
      <w:r w:rsidR="00EB4992">
        <w:rPr>
          <w:i/>
          <w:iCs w:val="0"/>
          <w:sz w:val="18"/>
          <w:szCs w:val="18"/>
        </w:rPr>
        <w:t>s administration</w:t>
      </w:r>
      <w:r w:rsidRPr="0047736D">
        <w:rPr>
          <w:i/>
          <w:iCs w:val="0"/>
          <w:sz w:val="18"/>
          <w:szCs w:val="18"/>
        </w:rPr>
        <w:t xml:space="preserve"> submenu structure</w:t>
      </w:r>
    </w:p>
    <w:p w14:paraId="124E43C1" w14:textId="77777777" w:rsidR="0047736D" w:rsidRDefault="0047736D" w:rsidP="000D59FB">
      <w:pPr>
        <w:ind w:left="0"/>
        <w:rPr>
          <w:highlight w:val="yellow"/>
        </w:rPr>
      </w:pPr>
    </w:p>
    <w:p w14:paraId="25156647" w14:textId="4EBA424C" w:rsidR="00974296" w:rsidRDefault="00974296" w:rsidP="000D59FB">
      <w:pPr>
        <w:ind w:left="0"/>
      </w:pPr>
      <w:r>
        <w:t>Enter a custom note describing the reason of the inventory group assignment (not required for inventory removal):</w:t>
      </w:r>
    </w:p>
    <w:p w14:paraId="39E1458F" w14:textId="12364011" w:rsidR="00974296" w:rsidRDefault="00974296" w:rsidP="000D59FB">
      <w:pPr>
        <w:ind w:left="0"/>
      </w:pPr>
    </w:p>
    <w:p w14:paraId="464479BB" w14:textId="7D101386" w:rsidR="00974296" w:rsidRDefault="00974296" w:rsidP="00974296">
      <w:pPr>
        <w:ind w:left="0"/>
        <w:jc w:val="center"/>
      </w:pPr>
      <w:r>
        <w:rPr>
          <w:noProof/>
        </w:rPr>
        <w:drawing>
          <wp:inline distT="0" distB="0" distL="0" distR="0" wp14:anchorId="299FB20D" wp14:editId="6E7E7450">
            <wp:extent cx="4914900" cy="1790700"/>
            <wp:effectExtent l="0" t="0" r="0" b="0"/>
            <wp:docPr id="164" name="Obráze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4"/>
                    <a:stretch>
                      <a:fillRect/>
                    </a:stretch>
                  </pic:blipFill>
                  <pic:spPr>
                    <a:xfrm>
                      <a:off x="0" y="0"/>
                      <a:ext cx="4914900" cy="1790700"/>
                    </a:xfrm>
                    <a:prstGeom prst="rect">
                      <a:avLst/>
                    </a:prstGeom>
                  </pic:spPr>
                </pic:pic>
              </a:graphicData>
            </a:graphic>
          </wp:inline>
        </w:drawing>
      </w:r>
    </w:p>
    <w:p w14:paraId="6CC9E70D" w14:textId="3DBCD9ED" w:rsidR="00974296" w:rsidRPr="00974296" w:rsidRDefault="00974296" w:rsidP="00974296">
      <w:pPr>
        <w:ind w:left="0"/>
        <w:jc w:val="center"/>
        <w:rPr>
          <w:i/>
          <w:iCs w:val="0"/>
          <w:sz w:val="18"/>
          <w:szCs w:val="18"/>
        </w:rPr>
      </w:pPr>
      <w:r w:rsidRPr="00974296">
        <w:rPr>
          <w:i/>
          <w:iCs w:val="0"/>
          <w:sz w:val="18"/>
          <w:szCs w:val="18"/>
        </w:rPr>
        <w:t xml:space="preserve">Inventory Group </w:t>
      </w:r>
      <w:r>
        <w:rPr>
          <w:i/>
          <w:iCs w:val="0"/>
          <w:sz w:val="18"/>
          <w:szCs w:val="18"/>
        </w:rPr>
        <w:t>Reason</w:t>
      </w:r>
      <w:r w:rsidRPr="00974296">
        <w:rPr>
          <w:i/>
          <w:iCs w:val="0"/>
          <w:sz w:val="18"/>
          <w:szCs w:val="18"/>
        </w:rPr>
        <w:t xml:space="preserve"> form</w:t>
      </w:r>
    </w:p>
    <w:p w14:paraId="6E1B13C9" w14:textId="77777777" w:rsidR="00974296" w:rsidRDefault="00974296" w:rsidP="000D59FB">
      <w:pPr>
        <w:ind w:left="0"/>
      </w:pPr>
    </w:p>
    <w:p w14:paraId="018B9B54" w14:textId="410168B7" w:rsidR="0047736D" w:rsidRPr="0047736D" w:rsidRDefault="0047736D" w:rsidP="000D59FB">
      <w:pPr>
        <w:ind w:left="0"/>
      </w:pPr>
      <w:r w:rsidRPr="0047736D">
        <w:t>Inventory items on the selected rows in the main grid will be added or removed from the selected Phoenix inventory group</w:t>
      </w:r>
      <w:r w:rsidR="00EE7C0A">
        <w:t xml:space="preserve"> (a.k.a. whitelist/blacklist)</w:t>
      </w:r>
      <w:r w:rsidRPr="0047736D">
        <w:t>.</w:t>
      </w:r>
      <w:r w:rsidR="0065044C">
        <w:t xml:space="preserve"> </w:t>
      </w:r>
      <w:r w:rsidR="00031D23">
        <w:t>F</w:t>
      </w:r>
      <w:r w:rsidR="0065044C">
        <w:t>or user roles that require whitelist, only whitelisted inventory will be allowed to clean.</w:t>
      </w:r>
      <w:r w:rsidR="00031D23">
        <w:t xml:space="preserve"> Blacklisted inventory will not be allowed to clean even if whitelisted.</w:t>
      </w:r>
    </w:p>
    <w:p w14:paraId="6C9A2492" w14:textId="7079DEE9" w:rsidR="0047736D" w:rsidRPr="0047736D" w:rsidRDefault="0047736D" w:rsidP="000D59FB">
      <w:pPr>
        <w:ind w:left="0"/>
      </w:pPr>
    </w:p>
    <w:p w14:paraId="6F4FF0D0" w14:textId="77777777" w:rsidR="008D7E67" w:rsidRPr="006453ED" w:rsidRDefault="008D7E67" w:rsidP="008D7E67">
      <w:pPr>
        <w:ind w:left="0"/>
      </w:pPr>
      <w:r w:rsidRPr="006453ED">
        <w:t>Inventory groups for logged-in users are reloaded at following occasions:</w:t>
      </w:r>
    </w:p>
    <w:p w14:paraId="68D63ED7" w14:textId="77777777" w:rsidR="008D7E67" w:rsidRDefault="008D7E67" w:rsidP="00EE21A5">
      <w:pPr>
        <w:pStyle w:val="Odstavecseseznamem"/>
        <w:numPr>
          <w:ilvl w:val="1"/>
          <w:numId w:val="24"/>
        </w:numPr>
        <w:ind w:left="284" w:hanging="218"/>
      </w:pPr>
      <w:r>
        <w:t>During environment initialization</w:t>
      </w:r>
    </w:p>
    <w:p w14:paraId="7E35B1DE" w14:textId="77777777" w:rsidR="008D7E67" w:rsidRDefault="008D7E67" w:rsidP="00EE21A5">
      <w:pPr>
        <w:pStyle w:val="Odstavecseseznamem"/>
        <w:numPr>
          <w:ilvl w:val="1"/>
          <w:numId w:val="24"/>
        </w:numPr>
        <w:ind w:left="284" w:hanging="218"/>
      </w:pPr>
      <w:r>
        <w:t>During inventory import</w:t>
      </w:r>
    </w:p>
    <w:p w14:paraId="6CF583D6" w14:textId="77777777" w:rsidR="008D7E67" w:rsidRDefault="008D7E67" w:rsidP="00EE21A5">
      <w:pPr>
        <w:pStyle w:val="Odstavecseseznamem"/>
        <w:numPr>
          <w:ilvl w:val="1"/>
          <w:numId w:val="24"/>
        </w:numPr>
        <w:ind w:left="284" w:hanging="218"/>
      </w:pPr>
      <w:r>
        <w:t>During main grid data refresh</w:t>
      </w:r>
    </w:p>
    <w:p w14:paraId="1914FD5D" w14:textId="77777777" w:rsidR="008D7E67" w:rsidRDefault="008D7E67" w:rsidP="00EE21A5">
      <w:pPr>
        <w:pStyle w:val="Odstavecseseznamem"/>
        <w:numPr>
          <w:ilvl w:val="1"/>
          <w:numId w:val="24"/>
        </w:numPr>
        <w:ind w:left="284" w:hanging="218"/>
      </w:pPr>
      <w:r>
        <w:t>After inventory cleansing</w:t>
      </w:r>
    </w:p>
    <w:p w14:paraId="11882F91" w14:textId="0E98DAF7" w:rsidR="008D7E67" w:rsidRDefault="008D7E67" w:rsidP="00EE21A5">
      <w:pPr>
        <w:pStyle w:val="Odstavecseseznamem"/>
        <w:numPr>
          <w:ilvl w:val="1"/>
          <w:numId w:val="24"/>
        </w:numPr>
        <w:ind w:left="284" w:hanging="218"/>
      </w:pPr>
      <w:r w:rsidRPr="00D727B3">
        <w:t>After inventory group update</w:t>
      </w:r>
    </w:p>
    <w:p w14:paraId="7309E104" w14:textId="77777777" w:rsidR="008D7E67" w:rsidRDefault="008D7E67" w:rsidP="008D7E67">
      <w:pPr>
        <w:ind w:left="0"/>
      </w:pPr>
    </w:p>
    <w:p w14:paraId="3546A734" w14:textId="712D32F1" w:rsidR="008D7E67" w:rsidRDefault="008D7E67" w:rsidP="008D7E67">
      <w:pPr>
        <w:ind w:left="0"/>
      </w:pPr>
      <w:r>
        <w:t xml:space="preserve">See </w:t>
      </w:r>
      <w:hyperlink w:anchor="_Inventory_Groups_Configuration" w:history="1">
        <w:r w:rsidR="00F80FF4" w:rsidRPr="00F80FF4">
          <w:rPr>
            <w:rStyle w:val="Hypertextovodkaz"/>
          </w:rPr>
          <w:t>Inventory Groups Configuration</w:t>
        </w:r>
      </w:hyperlink>
      <w:r w:rsidR="00F80FF4">
        <w:t xml:space="preserve"> for more details.</w:t>
      </w:r>
    </w:p>
    <w:p w14:paraId="159CCEF3" w14:textId="77777777" w:rsidR="008D7E67" w:rsidRDefault="008D7E67" w:rsidP="000D59FB">
      <w:pPr>
        <w:ind w:left="0"/>
      </w:pPr>
    </w:p>
    <w:p w14:paraId="10EC7BAE" w14:textId="77777777" w:rsidR="00EB4992" w:rsidRDefault="00EB4992" w:rsidP="00EB4992">
      <w:pPr>
        <w:ind w:left="0"/>
      </w:pPr>
      <w:r w:rsidRPr="00B67708">
        <w:rPr>
          <w:b/>
          <w:bCs/>
        </w:rPr>
        <w:t>NOTE</w:t>
      </w:r>
      <w:r>
        <w:rPr>
          <w:b/>
          <w:bCs/>
        </w:rPr>
        <w:t>S</w:t>
      </w:r>
      <w:r w:rsidRPr="00B67708">
        <w:rPr>
          <w:b/>
          <w:bCs/>
        </w:rPr>
        <w:t>:</w:t>
      </w:r>
      <w:r w:rsidRPr="00B67708">
        <w:t xml:space="preserve"> </w:t>
      </w:r>
    </w:p>
    <w:p w14:paraId="5B517F20" w14:textId="77777777" w:rsidR="00EB4992" w:rsidRDefault="00EB4992">
      <w:pPr>
        <w:pStyle w:val="Odstavecseseznamem"/>
        <w:numPr>
          <w:ilvl w:val="0"/>
          <w:numId w:val="97"/>
        </w:numPr>
        <w:ind w:left="284" w:hanging="218"/>
      </w:pPr>
      <w:r w:rsidRPr="00B67708">
        <w:t>Inventory</w:t>
      </w:r>
      <w:r>
        <w:t xml:space="preserve"> item</w:t>
      </w:r>
      <w:r w:rsidRPr="00B67708">
        <w:t xml:space="preserve"> can be present in multiple inventory groups at the same time.</w:t>
      </w:r>
    </w:p>
    <w:p w14:paraId="6086E250" w14:textId="14864A29" w:rsidR="00EB4992" w:rsidRPr="00B67708" w:rsidRDefault="00EB4992">
      <w:pPr>
        <w:pStyle w:val="Odstavecseseznamem"/>
        <w:numPr>
          <w:ilvl w:val="0"/>
          <w:numId w:val="97"/>
        </w:numPr>
        <w:ind w:left="284" w:hanging="218"/>
      </w:pPr>
      <w:r>
        <w:t xml:space="preserve">Different </w:t>
      </w:r>
      <w:r w:rsidR="00F80FF4">
        <w:t>inventory groups</w:t>
      </w:r>
      <w:r>
        <w:t xml:space="preserve"> can be assigned to users with the same role</w:t>
      </w:r>
      <w:r w:rsidR="0047571E">
        <w:t>.</w:t>
      </w:r>
    </w:p>
    <w:p w14:paraId="4A472C11" w14:textId="42631CAD" w:rsidR="008D7E67" w:rsidRPr="00D727B3" w:rsidRDefault="008D7E67" w:rsidP="008D7E67">
      <w:pPr>
        <w:ind w:left="0"/>
      </w:pPr>
    </w:p>
    <w:p w14:paraId="3B13AA8C" w14:textId="54D600E7" w:rsidR="0047736D" w:rsidRPr="00625B9E" w:rsidRDefault="0047736D" w:rsidP="00382F1A">
      <w:pPr>
        <w:pStyle w:val="Bezmezer"/>
        <w:rPr>
          <w:iCs/>
        </w:rPr>
      </w:pPr>
      <w:bookmarkStart w:id="750" w:name="_Toc208566183"/>
      <w:r w:rsidRPr="00625B9E">
        <w:t>Pro</w:t>
      </w:r>
      <w:r w:rsidR="008D7E67">
        <w:t>c</w:t>
      </w:r>
      <w:r w:rsidRPr="00625B9E">
        <w:t xml:space="preserve">ess </w:t>
      </w:r>
      <w:r w:rsidR="00382F1A">
        <w:t>O</w:t>
      </w:r>
      <w:r w:rsidRPr="00625B9E">
        <w:t>verview</w:t>
      </w:r>
      <w:bookmarkEnd w:id="750"/>
    </w:p>
    <w:p w14:paraId="3DC6B9BD" w14:textId="1C555B39" w:rsidR="00BA397B" w:rsidRPr="00D727B3" w:rsidRDefault="00E06D9E" w:rsidP="008D7E67">
      <w:pPr>
        <w:ind w:left="0"/>
      </w:pPr>
      <w:r>
        <w:lastRenderedPageBreak/>
        <w:t xml:space="preserve">Records are added or removed to </w:t>
      </w:r>
      <w:r w:rsidR="0047736D">
        <w:t xml:space="preserve">Phoenix table </w:t>
      </w:r>
      <w:r w:rsidR="0047736D" w:rsidRPr="00C329BA">
        <w:rPr>
          <w:rFonts w:ascii="Consolas" w:hAnsi="Consolas"/>
        </w:rPr>
        <w:t>RMSTOOL_OWN.RMSTOOL_INV_GROUP</w:t>
      </w:r>
      <w:r w:rsidR="0047736D">
        <w:t xml:space="preserve"> </w:t>
      </w:r>
      <w:r w:rsidR="00BA0DFB">
        <w:t xml:space="preserve">with selected </w:t>
      </w:r>
      <w:r>
        <w:t>inventory group.</w:t>
      </w:r>
      <w:r w:rsidR="0047736D">
        <w:t xml:space="preserve"> </w:t>
      </w:r>
      <w:r w:rsidR="00BA0DFB">
        <w:br/>
      </w:r>
    </w:p>
    <w:p w14:paraId="5F0DD6F7" w14:textId="72893A22" w:rsidR="00C46ED7" w:rsidRPr="00D727B3" w:rsidRDefault="00C46ED7" w:rsidP="00EB084F">
      <w:pPr>
        <w:pStyle w:val="Nadpis6"/>
      </w:pPr>
      <w:bookmarkStart w:id="751" w:name="_Toc208566184"/>
      <w:r w:rsidRPr="00D727B3">
        <w:t>Peklo</w:t>
      </w:r>
      <w:r w:rsidR="000D59FB" w:rsidRPr="00D727B3">
        <w:t xml:space="preserve"> </w:t>
      </w:r>
      <w:r w:rsidR="002C0F1C" w:rsidRPr="00D727B3">
        <w:t>Blacklists</w:t>
      </w:r>
      <w:r w:rsidR="00D727B3">
        <w:t xml:space="preserve"> Administration</w:t>
      </w:r>
      <w:bookmarkEnd w:id="751"/>
    </w:p>
    <w:p w14:paraId="68D8750A" w14:textId="530EE09D" w:rsidR="00B5596F" w:rsidRPr="00D727B3" w:rsidRDefault="00B5596F" w:rsidP="00B5596F"/>
    <w:p w14:paraId="4970778F" w14:textId="1A58E611" w:rsidR="00863C07" w:rsidRDefault="00863C07" w:rsidP="00863C07">
      <w:pPr>
        <w:ind w:left="0"/>
      </w:pPr>
      <w:r w:rsidRPr="00D727B3">
        <w:t xml:space="preserve">Select </w:t>
      </w:r>
      <w:r w:rsidRPr="00D727B3">
        <w:rPr>
          <w:b/>
          <w:bCs/>
          <w:sz w:val="18"/>
          <w:szCs w:val="18"/>
        </w:rPr>
        <w:t xml:space="preserve">Administration… </w:t>
      </w:r>
      <w:r w:rsidRPr="00D727B3">
        <w:rPr>
          <w:b/>
          <w:bCs/>
          <w:sz w:val="18"/>
          <w:szCs w:val="18"/>
        </w:rPr>
        <w:sym w:font="Wingdings" w:char="F0E0"/>
      </w:r>
      <w:r w:rsidRPr="00D727B3">
        <w:t xml:space="preserve"> </w:t>
      </w:r>
      <w:r w:rsidRPr="00D727B3">
        <w:rPr>
          <w:b/>
          <w:bCs/>
          <w:sz w:val="18"/>
          <w:szCs w:val="18"/>
        </w:rPr>
        <w:t>Peklo</w:t>
      </w:r>
      <w:r>
        <w:rPr>
          <w:b/>
          <w:bCs/>
          <w:sz w:val="18"/>
          <w:szCs w:val="18"/>
        </w:rPr>
        <w:t>…</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&lt;blacklist_operation&gt; </w:t>
      </w:r>
      <w:r>
        <w:t>menu item to add or remove inventory items to/from Peklo black list:</w:t>
      </w:r>
    </w:p>
    <w:p w14:paraId="7AA77BD1" w14:textId="77777777" w:rsidR="00863C07" w:rsidRDefault="00863C07" w:rsidP="00863C07">
      <w:pPr>
        <w:ind w:left="0"/>
      </w:pPr>
    </w:p>
    <w:p w14:paraId="0645FD16" w14:textId="5D471DA9" w:rsidR="00863C07" w:rsidRDefault="00863C07" w:rsidP="00863C07">
      <w:pPr>
        <w:ind w:left="0"/>
        <w:jc w:val="center"/>
        <w:rPr>
          <w:highlight w:val="yellow"/>
        </w:rPr>
      </w:pPr>
      <w:r w:rsidRPr="00863C07">
        <w:rPr>
          <w:noProof/>
        </w:rPr>
        <w:drawing>
          <wp:inline distT="0" distB="0" distL="0" distR="0" wp14:anchorId="0C49CD04" wp14:editId="064AC628">
            <wp:extent cx="4982270" cy="771633"/>
            <wp:effectExtent l="0" t="0" r="0" b="9525"/>
            <wp:docPr id="141" name="Obráze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5"/>
                    <a:stretch>
                      <a:fillRect/>
                    </a:stretch>
                  </pic:blipFill>
                  <pic:spPr>
                    <a:xfrm>
                      <a:off x="0" y="0"/>
                      <a:ext cx="4982270" cy="771633"/>
                    </a:xfrm>
                    <a:prstGeom prst="rect">
                      <a:avLst/>
                    </a:prstGeom>
                  </pic:spPr>
                </pic:pic>
              </a:graphicData>
            </a:graphic>
          </wp:inline>
        </w:drawing>
      </w:r>
    </w:p>
    <w:p w14:paraId="460AE7B8" w14:textId="1FA3C9B6" w:rsidR="00863C07" w:rsidRPr="0047736D" w:rsidRDefault="00863C07" w:rsidP="00863C07">
      <w:pPr>
        <w:ind w:left="0"/>
        <w:jc w:val="center"/>
        <w:rPr>
          <w:i/>
          <w:iCs w:val="0"/>
          <w:sz w:val="18"/>
          <w:szCs w:val="18"/>
        </w:rPr>
      </w:pPr>
      <w:r>
        <w:rPr>
          <w:i/>
          <w:iCs w:val="0"/>
          <w:sz w:val="18"/>
          <w:szCs w:val="18"/>
        </w:rPr>
        <w:t>Peklo</w:t>
      </w:r>
      <w:r w:rsidRPr="0047736D">
        <w:rPr>
          <w:i/>
          <w:iCs w:val="0"/>
          <w:sz w:val="18"/>
          <w:szCs w:val="18"/>
        </w:rPr>
        <w:t xml:space="preserve"> </w:t>
      </w:r>
      <w:r>
        <w:rPr>
          <w:i/>
          <w:iCs w:val="0"/>
          <w:sz w:val="18"/>
          <w:szCs w:val="18"/>
        </w:rPr>
        <w:t xml:space="preserve">black list </w:t>
      </w:r>
      <w:r w:rsidR="00EB4992">
        <w:rPr>
          <w:i/>
          <w:iCs w:val="0"/>
          <w:sz w:val="18"/>
          <w:szCs w:val="18"/>
        </w:rPr>
        <w:t xml:space="preserve">administration </w:t>
      </w:r>
      <w:r w:rsidRPr="0047736D">
        <w:rPr>
          <w:i/>
          <w:iCs w:val="0"/>
          <w:sz w:val="18"/>
          <w:szCs w:val="18"/>
        </w:rPr>
        <w:t>submenu structure</w:t>
      </w:r>
    </w:p>
    <w:p w14:paraId="2B68568F" w14:textId="77777777" w:rsidR="00863C07" w:rsidRDefault="00863C07" w:rsidP="00863C07">
      <w:pPr>
        <w:ind w:left="0"/>
        <w:rPr>
          <w:highlight w:val="yellow"/>
        </w:rPr>
      </w:pPr>
    </w:p>
    <w:p w14:paraId="5CCD882F" w14:textId="42BFB97A" w:rsidR="00863C07" w:rsidRPr="0047736D" w:rsidRDefault="00863C07" w:rsidP="00863C07">
      <w:pPr>
        <w:ind w:left="0"/>
      </w:pPr>
      <w:r w:rsidRPr="0047736D">
        <w:t xml:space="preserve">Inventory items on the selected rows in the main grid will be added or removed from </w:t>
      </w:r>
      <w:r>
        <w:t>Peklo black list. Blacklisted items will not be offered by Peklo.</w:t>
      </w:r>
    </w:p>
    <w:p w14:paraId="7CCBDB05" w14:textId="55BB02A8" w:rsidR="00B5596F" w:rsidRDefault="00B5596F" w:rsidP="00B5596F">
      <w:pPr>
        <w:rPr>
          <w:highlight w:val="yellow"/>
        </w:rPr>
      </w:pPr>
    </w:p>
    <w:p w14:paraId="46C897EB" w14:textId="4E09472A" w:rsidR="00653257" w:rsidRPr="00382F1A" w:rsidRDefault="00653257" w:rsidP="00382F1A">
      <w:pPr>
        <w:pStyle w:val="Bezmezer"/>
      </w:pPr>
      <w:bookmarkStart w:id="752" w:name="_Toc208566185"/>
      <w:r w:rsidRPr="00382F1A">
        <w:t xml:space="preserve">Process </w:t>
      </w:r>
      <w:r w:rsidR="00382F1A" w:rsidRPr="00382F1A">
        <w:t>O</w:t>
      </w:r>
      <w:r w:rsidRPr="00382F1A">
        <w:t>verview</w:t>
      </w:r>
      <w:bookmarkEnd w:id="752"/>
    </w:p>
    <w:p w14:paraId="3697F2F4" w14:textId="2D64FC73" w:rsidR="00653257" w:rsidRDefault="00D727B3">
      <w:pPr>
        <w:pStyle w:val="Odstavecseseznamem"/>
        <w:numPr>
          <w:ilvl w:val="0"/>
          <w:numId w:val="96"/>
        </w:numPr>
      </w:pPr>
      <w:r w:rsidRPr="004F0C1F">
        <w:t xml:space="preserve">Records are added or removed to/from Peklo tables </w:t>
      </w:r>
      <w:r w:rsidRPr="004F0C1F">
        <w:rPr>
          <w:rFonts w:ascii="Consolas" w:hAnsi="Consolas"/>
        </w:rPr>
        <w:t>IBMTEST.PEKLO_MSISDN_BL</w:t>
      </w:r>
      <w:r w:rsidRPr="004F0C1F">
        <w:t xml:space="preserve"> and </w:t>
      </w:r>
      <w:r w:rsidRPr="004F0C1F">
        <w:rPr>
          <w:rFonts w:ascii="Consolas" w:hAnsi="Consolas"/>
        </w:rPr>
        <w:t>IBMTEST.PEKLO_SIM_BL</w:t>
      </w:r>
      <w:r w:rsidRPr="004F0C1F">
        <w:t>.</w:t>
      </w:r>
    </w:p>
    <w:p w14:paraId="2F5CFF9E" w14:textId="77777777" w:rsidR="00AA58F0" w:rsidRDefault="00AA58F0" w:rsidP="00AA58F0">
      <w:pPr>
        <w:ind w:left="0"/>
        <w:rPr>
          <w:b/>
          <w:bCs/>
        </w:rPr>
      </w:pPr>
    </w:p>
    <w:p w14:paraId="16358DD7" w14:textId="370E0184" w:rsidR="00AA58F0" w:rsidRPr="004F0C1F" w:rsidRDefault="00AA58F0" w:rsidP="00AA58F0">
      <w:pPr>
        <w:ind w:left="0"/>
      </w:pPr>
      <w:r w:rsidRPr="00AA58F0">
        <w:rPr>
          <w:b/>
          <w:bCs/>
        </w:rPr>
        <w:t xml:space="preserve">NOTE: </w:t>
      </w:r>
      <w:r>
        <w:t xml:space="preserve">Inventory items are added to Peklo blacklist with </w:t>
      </w:r>
      <w:r w:rsidRPr="00AA58F0">
        <w:rPr>
          <w:rFonts w:ascii="Consolas" w:hAnsi="Consolas"/>
        </w:rPr>
        <w:t>EXPIRY_DATE = 31.12.9999</w:t>
      </w:r>
      <w:r>
        <w:t xml:space="preserve"> and </w:t>
      </w:r>
      <w:r w:rsidRPr="00AA58F0">
        <w:rPr>
          <w:rFonts w:ascii="Consolas" w:hAnsi="Consolas"/>
        </w:rPr>
        <w:t>NOTE =</w:t>
      </w:r>
      <w:r>
        <w:t xml:space="preserve"> “</w:t>
      </w:r>
      <w:r w:rsidRPr="00AA58F0">
        <w:rPr>
          <w:rFonts w:ascii="Consolas" w:hAnsi="Consolas"/>
        </w:rPr>
        <w:t>PHOENIX:&lt;session_id&gt;</w:t>
      </w:r>
      <w:r>
        <w:t>”</w:t>
      </w:r>
    </w:p>
    <w:p w14:paraId="521EE6BE" w14:textId="77777777" w:rsidR="00D01C2F" w:rsidRPr="00D358F1" w:rsidRDefault="00D01C2F" w:rsidP="008B1251"/>
    <w:p w14:paraId="7807937C" w14:textId="399A9174" w:rsidR="00B955CE" w:rsidRPr="00D358F1" w:rsidRDefault="00BC09C6" w:rsidP="008B1251">
      <w:pPr>
        <w:pStyle w:val="Nadpis2"/>
      </w:pPr>
      <w:bookmarkStart w:id="753" w:name="_Toc208566186"/>
      <w:r w:rsidRPr="00D358F1">
        <w:t>Working Form</w:t>
      </w:r>
      <w:bookmarkEnd w:id="753"/>
      <w:r w:rsidRPr="00D358F1">
        <w:t xml:space="preserve"> </w:t>
      </w:r>
    </w:p>
    <w:p w14:paraId="79CAE515" w14:textId="2F2F053B" w:rsidR="0047571E" w:rsidRDefault="0047571E" w:rsidP="00D210A4">
      <w:pPr>
        <w:ind w:left="0"/>
      </w:pPr>
      <w:r w:rsidRPr="00D358F1">
        <w:t xml:space="preserve">Working form is displayed whenever it’s needed to inform the user about current operation progress. It contains looping or delimited </w:t>
      </w:r>
      <w:r w:rsidR="009029A3" w:rsidRPr="00D358F1">
        <w:t xml:space="preserve">(with minimum and maximum thresholds) </w:t>
      </w:r>
      <w:r w:rsidRPr="00D358F1">
        <w:t>progress bar and additional details (process description, amount, percentage, or elapsed time) of the ongoing operation. While Working form is showing, controls on the other forms are disabled and do not receive user’s input.</w:t>
      </w:r>
    </w:p>
    <w:p w14:paraId="013C7A68" w14:textId="40AB1894" w:rsidR="009029A3" w:rsidRDefault="009029A3" w:rsidP="00D210A4">
      <w:pPr>
        <w:ind w:left="0"/>
      </w:pPr>
    </w:p>
    <w:p w14:paraId="7EDAAEE4" w14:textId="5D63673D" w:rsidR="009029A3" w:rsidRDefault="009029A3" w:rsidP="00D210A4">
      <w:pPr>
        <w:ind w:left="0"/>
      </w:pPr>
      <w:r>
        <w:t>Working form examples:</w:t>
      </w:r>
    </w:p>
    <w:p w14:paraId="497C78E2" w14:textId="77777777" w:rsidR="00D358F1" w:rsidRPr="000E26D6" w:rsidRDefault="00D358F1" w:rsidP="00D210A4">
      <w:pPr>
        <w:ind w:left="0"/>
      </w:pPr>
    </w:p>
    <w:p w14:paraId="1CCC418C" w14:textId="1E03B379" w:rsidR="0047571E" w:rsidRDefault="00DF5462" w:rsidP="009029A3">
      <w:pPr>
        <w:ind w:left="0"/>
        <w:jc w:val="center"/>
        <w:rPr>
          <w:highlight w:val="yellow"/>
        </w:rPr>
      </w:pPr>
      <w:r>
        <w:rPr>
          <w:noProof/>
        </w:rPr>
        <w:drawing>
          <wp:inline distT="0" distB="0" distL="0" distR="0" wp14:anchorId="0F08F9BC" wp14:editId="66614D6D">
            <wp:extent cx="3228975" cy="762000"/>
            <wp:effectExtent l="0" t="0" r="9525" b="0"/>
            <wp:docPr id="532" name="Obrázek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6"/>
                    <a:stretch>
                      <a:fillRect/>
                    </a:stretch>
                  </pic:blipFill>
                  <pic:spPr>
                    <a:xfrm>
                      <a:off x="0" y="0"/>
                      <a:ext cx="3228975" cy="762000"/>
                    </a:xfrm>
                    <a:prstGeom prst="rect">
                      <a:avLst/>
                    </a:prstGeom>
                  </pic:spPr>
                </pic:pic>
              </a:graphicData>
            </a:graphic>
          </wp:inline>
        </w:drawing>
      </w:r>
    </w:p>
    <w:p w14:paraId="2906E3A0" w14:textId="6BF2A882" w:rsidR="009029A3" w:rsidRDefault="009029A3" w:rsidP="009029A3">
      <w:pPr>
        <w:ind w:left="0"/>
        <w:jc w:val="center"/>
        <w:rPr>
          <w:i/>
          <w:iCs w:val="0"/>
          <w:sz w:val="18"/>
          <w:szCs w:val="18"/>
        </w:rPr>
      </w:pPr>
      <w:r w:rsidRPr="009029A3">
        <w:rPr>
          <w:i/>
          <w:iCs w:val="0"/>
          <w:sz w:val="18"/>
          <w:szCs w:val="18"/>
        </w:rPr>
        <w:t>Working form – looping progress bar</w:t>
      </w:r>
      <w:r>
        <w:rPr>
          <w:i/>
          <w:iCs w:val="0"/>
          <w:sz w:val="18"/>
          <w:szCs w:val="18"/>
        </w:rPr>
        <w:t xml:space="preserve"> with </w:t>
      </w:r>
      <w:r w:rsidR="00DF5462">
        <w:rPr>
          <w:i/>
          <w:iCs w:val="0"/>
          <w:sz w:val="18"/>
          <w:szCs w:val="18"/>
        </w:rPr>
        <w:t>counter</w:t>
      </w:r>
    </w:p>
    <w:p w14:paraId="661425E8" w14:textId="77777777" w:rsidR="00970585" w:rsidRDefault="00970585" w:rsidP="009029A3">
      <w:pPr>
        <w:ind w:left="0"/>
        <w:jc w:val="center"/>
        <w:rPr>
          <w:i/>
          <w:iCs w:val="0"/>
          <w:sz w:val="18"/>
          <w:szCs w:val="18"/>
        </w:rPr>
      </w:pPr>
    </w:p>
    <w:p w14:paraId="5407F142" w14:textId="7E732FDD" w:rsidR="00970585" w:rsidRDefault="002A2ABF" w:rsidP="00970585">
      <w:pPr>
        <w:ind w:left="0"/>
        <w:jc w:val="center"/>
      </w:pPr>
      <w:r>
        <w:rPr>
          <w:noProof/>
        </w:rPr>
        <w:drawing>
          <wp:inline distT="0" distB="0" distL="0" distR="0" wp14:anchorId="240022E1" wp14:editId="3446D34D">
            <wp:extent cx="3228975" cy="762000"/>
            <wp:effectExtent l="0" t="0" r="9525" b="0"/>
            <wp:docPr id="591" name="Obrázek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4FBF4F2A" w14:textId="77777777" w:rsidR="00970585" w:rsidRPr="009029A3" w:rsidRDefault="00970585" w:rsidP="00970585">
      <w:pPr>
        <w:ind w:left="0"/>
        <w:jc w:val="center"/>
        <w:rPr>
          <w:i/>
          <w:iCs w:val="0"/>
          <w:sz w:val="18"/>
          <w:szCs w:val="18"/>
        </w:rPr>
      </w:pPr>
      <w:r w:rsidRPr="009029A3">
        <w:rPr>
          <w:i/>
          <w:iCs w:val="0"/>
          <w:sz w:val="18"/>
          <w:szCs w:val="18"/>
        </w:rPr>
        <w:t>Working form – looping progress bar</w:t>
      </w:r>
      <w:r>
        <w:rPr>
          <w:i/>
          <w:iCs w:val="0"/>
          <w:sz w:val="18"/>
          <w:szCs w:val="18"/>
        </w:rPr>
        <w:t xml:space="preserve"> with elapsed time</w:t>
      </w:r>
    </w:p>
    <w:p w14:paraId="688C210C" w14:textId="77777777" w:rsidR="009029A3" w:rsidRDefault="009029A3" w:rsidP="009029A3">
      <w:pPr>
        <w:ind w:left="0"/>
        <w:jc w:val="center"/>
        <w:rPr>
          <w:i/>
          <w:iCs w:val="0"/>
          <w:sz w:val="18"/>
          <w:szCs w:val="18"/>
        </w:rPr>
      </w:pPr>
    </w:p>
    <w:p w14:paraId="63455E3D" w14:textId="77777777" w:rsidR="002A2ABF" w:rsidRDefault="002A2ABF" w:rsidP="009029A3">
      <w:pPr>
        <w:ind w:left="0"/>
        <w:jc w:val="center"/>
      </w:pPr>
    </w:p>
    <w:p w14:paraId="337AAD27" w14:textId="3C56B6CF" w:rsidR="002A2ABF" w:rsidRDefault="002A2ABF" w:rsidP="002A2ABF">
      <w:pPr>
        <w:ind w:left="0"/>
        <w:jc w:val="center"/>
        <w:rPr>
          <w:i/>
          <w:iCs w:val="0"/>
          <w:sz w:val="18"/>
          <w:szCs w:val="18"/>
        </w:rPr>
      </w:pPr>
      <w:r>
        <w:rPr>
          <w:noProof/>
        </w:rPr>
        <w:drawing>
          <wp:inline distT="0" distB="0" distL="0" distR="0" wp14:anchorId="65AFEEE0" wp14:editId="296BF2C0">
            <wp:extent cx="3228975" cy="762000"/>
            <wp:effectExtent l="0" t="0" r="9525" b="0"/>
            <wp:docPr id="600" name="Obrázek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7"/>
                    <a:stretch>
                      <a:fillRect/>
                    </a:stretch>
                  </pic:blipFill>
                  <pic:spPr>
                    <a:xfrm>
                      <a:off x="0" y="0"/>
                      <a:ext cx="3228975" cy="762000"/>
                    </a:xfrm>
                    <a:prstGeom prst="rect">
                      <a:avLst/>
                    </a:prstGeom>
                  </pic:spPr>
                </pic:pic>
              </a:graphicData>
            </a:graphic>
          </wp:inline>
        </w:drawing>
      </w:r>
    </w:p>
    <w:p w14:paraId="29CBB4A1" w14:textId="636735C7"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Pr>
          <w:i/>
          <w:iCs w:val="0"/>
          <w:sz w:val="18"/>
          <w:szCs w:val="18"/>
        </w:rPr>
        <w:t xml:space="preserve"> with percentage</w:t>
      </w:r>
    </w:p>
    <w:p w14:paraId="0471CDF0" w14:textId="77777777" w:rsidR="002A2ABF" w:rsidRDefault="002A2ABF" w:rsidP="009029A3">
      <w:pPr>
        <w:ind w:left="0"/>
        <w:jc w:val="center"/>
      </w:pPr>
    </w:p>
    <w:p w14:paraId="27FCD6DD" w14:textId="77777777" w:rsidR="002A2ABF" w:rsidRDefault="002A2ABF" w:rsidP="009029A3">
      <w:pPr>
        <w:ind w:left="0"/>
        <w:jc w:val="center"/>
      </w:pPr>
    </w:p>
    <w:p w14:paraId="2457D1AF" w14:textId="4BFAC642" w:rsidR="009029A3" w:rsidRDefault="002A2ABF" w:rsidP="009029A3">
      <w:pPr>
        <w:ind w:left="0"/>
        <w:jc w:val="center"/>
      </w:pPr>
      <w:r>
        <w:rPr>
          <w:noProof/>
        </w:rPr>
        <w:drawing>
          <wp:inline distT="0" distB="0" distL="0" distR="0" wp14:anchorId="6E94A3DF" wp14:editId="575F904E">
            <wp:extent cx="3228975" cy="762000"/>
            <wp:effectExtent l="0" t="0" r="9525" b="0"/>
            <wp:docPr id="601" name="Obrázek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8"/>
                    <a:stretch>
                      <a:fillRect/>
                    </a:stretch>
                  </pic:blipFill>
                  <pic:spPr>
                    <a:xfrm>
                      <a:off x="0" y="0"/>
                      <a:ext cx="3228975" cy="762000"/>
                    </a:xfrm>
                    <a:prstGeom prst="rect">
                      <a:avLst/>
                    </a:prstGeom>
                  </pic:spPr>
                </pic:pic>
              </a:graphicData>
            </a:graphic>
          </wp:inline>
        </w:drawing>
      </w:r>
    </w:p>
    <w:p w14:paraId="0A5CC756" w14:textId="77777777" w:rsidR="009029A3" w:rsidRPr="009029A3" w:rsidRDefault="009029A3" w:rsidP="009029A3">
      <w:pPr>
        <w:ind w:left="0"/>
        <w:jc w:val="center"/>
        <w:rPr>
          <w:i/>
          <w:iCs w:val="0"/>
          <w:sz w:val="18"/>
          <w:szCs w:val="18"/>
        </w:rPr>
      </w:pPr>
    </w:p>
    <w:p w14:paraId="3CFF0F48" w14:textId="50C09A83" w:rsidR="009029A3" w:rsidRDefault="002A2ABF" w:rsidP="009029A3">
      <w:pPr>
        <w:ind w:left="0"/>
        <w:jc w:val="center"/>
      </w:pPr>
      <w:r>
        <w:rPr>
          <w:noProof/>
        </w:rPr>
        <w:drawing>
          <wp:inline distT="0" distB="0" distL="0" distR="0" wp14:anchorId="07F46A23" wp14:editId="46986C53">
            <wp:extent cx="3228975" cy="762000"/>
            <wp:effectExtent l="0" t="0" r="9525" b="0"/>
            <wp:docPr id="603" name="Obrázek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3228975" cy="762000"/>
                    </a:xfrm>
                    <a:prstGeom prst="rect">
                      <a:avLst/>
                    </a:prstGeom>
                  </pic:spPr>
                </pic:pic>
              </a:graphicData>
            </a:graphic>
          </wp:inline>
        </w:drawing>
      </w:r>
    </w:p>
    <w:p w14:paraId="77549FBD" w14:textId="77777777" w:rsidR="002A2ABF" w:rsidRDefault="002A2ABF" w:rsidP="002A2ABF">
      <w:pPr>
        <w:ind w:left="0"/>
        <w:jc w:val="center"/>
        <w:rPr>
          <w:i/>
          <w:iCs w:val="0"/>
          <w:sz w:val="18"/>
          <w:szCs w:val="18"/>
        </w:rPr>
      </w:pPr>
    </w:p>
    <w:p w14:paraId="5D81FD94" w14:textId="5AAB04E9"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sidR="00991838">
        <w:rPr>
          <w:i/>
          <w:iCs w:val="0"/>
          <w:sz w:val="18"/>
          <w:szCs w:val="18"/>
        </w:rPr>
        <w:t>s</w:t>
      </w:r>
      <w:r>
        <w:rPr>
          <w:i/>
          <w:iCs w:val="0"/>
          <w:sz w:val="18"/>
          <w:szCs w:val="18"/>
        </w:rPr>
        <w:t xml:space="preserve"> with percentage and additional info</w:t>
      </w:r>
    </w:p>
    <w:p w14:paraId="65749C27" w14:textId="77777777" w:rsidR="009029A3" w:rsidRDefault="009029A3" w:rsidP="00D210A4">
      <w:pPr>
        <w:ind w:left="0"/>
      </w:pPr>
    </w:p>
    <w:p w14:paraId="33E37BCA" w14:textId="77777777" w:rsidR="00970585" w:rsidRDefault="00970585" w:rsidP="00D210A4">
      <w:pPr>
        <w:ind w:left="0"/>
      </w:pPr>
    </w:p>
    <w:p w14:paraId="76D47F91" w14:textId="77777777" w:rsidR="00382F1A" w:rsidRDefault="00382F1A" w:rsidP="00382F1A">
      <w:pPr>
        <w:pStyle w:val="Nadpis3"/>
      </w:pPr>
      <w:bookmarkStart w:id="754" w:name="_Toc208566187"/>
      <w:r>
        <w:t>Controls</w:t>
      </w:r>
      <w:bookmarkEnd w:id="754"/>
    </w:p>
    <w:p w14:paraId="06B16E8E" w14:textId="1F03FB82" w:rsidR="0047571E" w:rsidRDefault="00AA1900" w:rsidP="00D210A4">
      <w:pPr>
        <w:ind w:left="0"/>
      </w:pPr>
      <w:r w:rsidRPr="009029A3">
        <w:t>Depending on the operation, one or more of the shortcut</w:t>
      </w:r>
      <w:r w:rsidR="00D210A4" w:rsidRPr="009029A3">
        <w:t xml:space="preserve"> labels</w:t>
      </w:r>
      <w:r w:rsidRPr="009029A3">
        <w:t xml:space="preserve"> </w:t>
      </w:r>
      <w:r w:rsidR="008271ED" w:rsidRPr="009029A3">
        <w:t>are accessible</w:t>
      </w:r>
      <w:r w:rsidRPr="009029A3">
        <w:t xml:space="preserve"> in the upper-right corner of the Working form:</w:t>
      </w:r>
    </w:p>
    <w:p w14:paraId="0CD8DE1B" w14:textId="2B1AEC7C" w:rsidR="00AA1900" w:rsidRPr="009029A3" w:rsidRDefault="00AA1900" w:rsidP="0047571E"/>
    <w:tbl>
      <w:tblPr>
        <w:tblStyle w:val="Mkatabulky"/>
        <w:tblW w:w="9582" w:type="dxa"/>
        <w:tblInd w:w="-5" w:type="dxa"/>
        <w:tblLook w:val="04A0" w:firstRow="1" w:lastRow="0" w:firstColumn="1" w:lastColumn="0" w:noHBand="0" w:noVBand="1"/>
      </w:tblPr>
      <w:tblGrid>
        <w:gridCol w:w="1696"/>
        <w:gridCol w:w="1696"/>
        <w:gridCol w:w="6190"/>
      </w:tblGrid>
      <w:tr w:rsidR="00D210A4" w:rsidRPr="00DF00E8" w14:paraId="653C3B62" w14:textId="77777777" w:rsidTr="00D210A4">
        <w:trPr>
          <w:trHeight w:val="723"/>
        </w:trPr>
        <w:tc>
          <w:tcPr>
            <w:tcW w:w="1696" w:type="dxa"/>
            <w:shd w:val="clear" w:color="auto" w:fill="D9D9D9" w:themeFill="background1" w:themeFillShade="D9"/>
          </w:tcPr>
          <w:p w14:paraId="25A5885E" w14:textId="41178822" w:rsidR="00D210A4" w:rsidRDefault="004C629C" w:rsidP="00C91799">
            <w:pPr>
              <w:ind w:left="0"/>
              <w:rPr>
                <w:b/>
                <w:bCs/>
              </w:rPr>
            </w:pPr>
            <w:r>
              <w:rPr>
                <w:b/>
                <w:bCs/>
              </w:rPr>
              <w:t xml:space="preserve">Button </w:t>
            </w:r>
            <w:r>
              <w:rPr>
                <w:b/>
                <w:bCs/>
              </w:rPr>
              <w:br/>
              <w:t>Glyph</w:t>
            </w:r>
          </w:p>
        </w:tc>
        <w:tc>
          <w:tcPr>
            <w:tcW w:w="1696" w:type="dxa"/>
            <w:shd w:val="clear" w:color="auto" w:fill="D9D9D9" w:themeFill="background1" w:themeFillShade="D9"/>
          </w:tcPr>
          <w:p w14:paraId="5073B5D2" w14:textId="61982A8F" w:rsidR="00D210A4" w:rsidRDefault="00D210A4" w:rsidP="00C91799">
            <w:pPr>
              <w:ind w:left="0"/>
              <w:rPr>
                <w:b/>
                <w:bCs/>
              </w:rPr>
            </w:pPr>
            <w:r>
              <w:rPr>
                <w:b/>
                <w:bCs/>
              </w:rPr>
              <w:t>Keyboard</w:t>
            </w:r>
          </w:p>
          <w:p w14:paraId="103016DC" w14:textId="092AF7DE" w:rsidR="00D210A4" w:rsidRPr="00DF00E8" w:rsidRDefault="00D210A4" w:rsidP="00C91799">
            <w:pPr>
              <w:ind w:left="0"/>
              <w:rPr>
                <w:b/>
                <w:bCs/>
              </w:rPr>
            </w:pPr>
            <w:r>
              <w:rPr>
                <w:b/>
                <w:bCs/>
              </w:rPr>
              <w:t>Shortcut</w:t>
            </w:r>
          </w:p>
        </w:tc>
        <w:tc>
          <w:tcPr>
            <w:tcW w:w="6190" w:type="dxa"/>
            <w:shd w:val="clear" w:color="auto" w:fill="D9D9D9" w:themeFill="background1" w:themeFillShade="D9"/>
          </w:tcPr>
          <w:p w14:paraId="1FE9BE74" w14:textId="77777777" w:rsidR="00D210A4" w:rsidRPr="00DF00E8" w:rsidRDefault="00D210A4" w:rsidP="00C91799">
            <w:pPr>
              <w:ind w:left="0"/>
              <w:rPr>
                <w:b/>
                <w:bCs/>
              </w:rPr>
            </w:pPr>
            <w:r w:rsidRPr="00DF00E8">
              <w:rPr>
                <w:b/>
                <w:bCs/>
              </w:rPr>
              <w:t>Description</w:t>
            </w:r>
          </w:p>
        </w:tc>
      </w:tr>
      <w:tr w:rsidR="00D210A4" w:rsidRPr="00AD3D46" w14:paraId="678C0BA8" w14:textId="77777777" w:rsidTr="00D210A4">
        <w:trPr>
          <w:trHeight w:val="226"/>
        </w:trPr>
        <w:tc>
          <w:tcPr>
            <w:tcW w:w="1696" w:type="dxa"/>
          </w:tcPr>
          <w:p w14:paraId="2C04028E" w14:textId="16472411" w:rsidR="00D210A4" w:rsidRDefault="00997BAE" w:rsidP="00C91799">
            <w:pPr>
              <w:ind w:left="0"/>
              <w:rPr>
                <w:b/>
                <w:bCs/>
                <w:sz w:val="18"/>
                <w:szCs w:val="18"/>
              </w:rPr>
            </w:pPr>
            <w:r>
              <w:pict w14:anchorId="072027E7">
                <v:shape id="Obrázek 450" o:spid="_x0000_i1029" type="#_x0000_t75" style="width:15pt;height:15pt;visibility:visible;mso-wrap-style:square">
                  <v:imagedata r:id="rId429" o:title=""/>
                </v:shape>
              </w:pict>
            </w:r>
            <w:r w:rsidR="004C629C">
              <w:br/>
            </w:r>
            <w:r w:rsidR="004C629C" w:rsidRPr="004C629C">
              <w:rPr>
                <w:i/>
                <w:iCs w:val="0"/>
                <w:sz w:val="18"/>
                <w:szCs w:val="18"/>
              </w:rPr>
              <w:t>(abort)</w:t>
            </w:r>
          </w:p>
        </w:tc>
        <w:tc>
          <w:tcPr>
            <w:tcW w:w="1696" w:type="dxa"/>
          </w:tcPr>
          <w:p w14:paraId="52BF173C" w14:textId="61F6774F" w:rsidR="00D210A4" w:rsidRPr="00AD3D46" w:rsidRDefault="00D210A4" w:rsidP="00C91799">
            <w:pPr>
              <w:ind w:left="0"/>
              <w:rPr>
                <w:sz w:val="18"/>
                <w:szCs w:val="18"/>
              </w:rPr>
            </w:pPr>
            <w:r>
              <w:rPr>
                <w:b/>
                <w:bCs/>
                <w:sz w:val="18"/>
                <w:szCs w:val="18"/>
              </w:rPr>
              <w:t>ALT</w:t>
            </w:r>
            <w:r w:rsidRPr="00AD3D46">
              <w:rPr>
                <w:b/>
                <w:bCs/>
                <w:sz w:val="18"/>
                <w:szCs w:val="18"/>
              </w:rPr>
              <w:t>+</w:t>
            </w:r>
            <w:r>
              <w:rPr>
                <w:b/>
                <w:bCs/>
                <w:sz w:val="18"/>
                <w:szCs w:val="18"/>
              </w:rPr>
              <w:t>A</w:t>
            </w:r>
          </w:p>
        </w:tc>
        <w:tc>
          <w:tcPr>
            <w:tcW w:w="6190" w:type="dxa"/>
          </w:tcPr>
          <w:p w14:paraId="07EB4393" w14:textId="3350928D" w:rsidR="00D210A4" w:rsidRPr="00AD3D46" w:rsidRDefault="005E308C" w:rsidP="00C91799">
            <w:pPr>
              <w:ind w:left="0"/>
            </w:pPr>
            <w:r>
              <w:t xml:space="preserve">Alerts current </w:t>
            </w:r>
            <w:r w:rsidR="00673E08">
              <w:t>operation</w:t>
            </w:r>
            <w:r>
              <w:t xml:space="preserve"> about user-requested abort. Looped process will stop after current iteration and error dialog will be displayed.</w:t>
            </w:r>
          </w:p>
        </w:tc>
      </w:tr>
      <w:tr w:rsidR="00D210A4" w:rsidRPr="00AD3D46" w14:paraId="00965C2C" w14:textId="77777777" w:rsidTr="00D210A4">
        <w:trPr>
          <w:trHeight w:val="226"/>
        </w:trPr>
        <w:tc>
          <w:tcPr>
            <w:tcW w:w="1696" w:type="dxa"/>
          </w:tcPr>
          <w:p w14:paraId="073A169B" w14:textId="4D6800E2" w:rsidR="00D210A4" w:rsidRDefault="004C629C" w:rsidP="00C91799">
            <w:pPr>
              <w:ind w:left="0"/>
              <w:rPr>
                <w:b/>
                <w:bCs/>
                <w:sz w:val="18"/>
                <w:szCs w:val="18"/>
              </w:rPr>
            </w:pPr>
            <w:r>
              <w:rPr>
                <w:b/>
                <w:bCs/>
                <w:noProof/>
                <w:sz w:val="18"/>
                <w:szCs w:val="18"/>
              </w:rPr>
              <w:drawing>
                <wp:inline distT="0" distB="0" distL="0" distR="0" wp14:anchorId="29CD01A9" wp14:editId="3BAC7A7F">
                  <wp:extent cx="133350" cy="133350"/>
                  <wp:effectExtent l="0" t="0" r="0" b="0"/>
                  <wp:docPr id="511" name="Obrázek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w:t>
            </w:r>
            <w:r>
              <w:rPr>
                <w:i/>
                <w:iCs w:val="0"/>
                <w:sz w:val="18"/>
                <w:szCs w:val="18"/>
              </w:rPr>
              <w:t>skip</w:t>
            </w:r>
            <w:r w:rsidRPr="004C629C">
              <w:rPr>
                <w:i/>
                <w:iCs w:val="0"/>
                <w:sz w:val="18"/>
                <w:szCs w:val="18"/>
              </w:rPr>
              <w:t>)</w:t>
            </w:r>
          </w:p>
        </w:tc>
        <w:tc>
          <w:tcPr>
            <w:tcW w:w="1696" w:type="dxa"/>
          </w:tcPr>
          <w:p w14:paraId="02A82126" w14:textId="4BF0213F" w:rsidR="00D210A4" w:rsidRPr="00AD3D46" w:rsidRDefault="00D210A4" w:rsidP="00C91799">
            <w:pPr>
              <w:ind w:left="0"/>
              <w:rPr>
                <w:b/>
                <w:bCs/>
                <w:sz w:val="18"/>
                <w:szCs w:val="18"/>
              </w:rPr>
            </w:pPr>
            <w:r>
              <w:rPr>
                <w:b/>
                <w:bCs/>
                <w:sz w:val="18"/>
                <w:szCs w:val="18"/>
              </w:rPr>
              <w:t>ALT</w:t>
            </w:r>
            <w:r w:rsidRPr="00AD3D46">
              <w:rPr>
                <w:b/>
                <w:bCs/>
                <w:sz w:val="18"/>
                <w:szCs w:val="18"/>
              </w:rPr>
              <w:t>+</w:t>
            </w:r>
            <w:r>
              <w:rPr>
                <w:b/>
                <w:bCs/>
                <w:sz w:val="18"/>
                <w:szCs w:val="18"/>
              </w:rPr>
              <w:t>S</w:t>
            </w:r>
          </w:p>
        </w:tc>
        <w:tc>
          <w:tcPr>
            <w:tcW w:w="6190" w:type="dxa"/>
          </w:tcPr>
          <w:p w14:paraId="070C5E9D" w14:textId="31F0F427" w:rsidR="00D210A4" w:rsidRDefault="005E308C" w:rsidP="00C91799">
            <w:pPr>
              <w:ind w:left="0"/>
            </w:pPr>
            <w:r>
              <w:t xml:space="preserve">Skips waiting for current </w:t>
            </w:r>
            <w:r w:rsidR="00673E08">
              <w:t>operation to finish</w:t>
            </w:r>
            <w:r>
              <w:t xml:space="preserve"> while the operation continues in the background. See e.g., </w:t>
            </w:r>
            <w:hyperlink w:anchor="_Skip_Waiting_for" w:history="1">
              <w:r w:rsidRPr="00CA50B3">
                <w:rPr>
                  <w:rStyle w:val="Hypertextovodkaz"/>
                </w:rPr>
                <w:t>Skip Waiting for Instant Link</w:t>
              </w:r>
            </w:hyperlink>
            <w:r>
              <w:t>.</w:t>
            </w:r>
          </w:p>
        </w:tc>
      </w:tr>
      <w:tr w:rsidR="00D210A4" w:rsidRPr="00AD3D46" w14:paraId="3BD5F50E" w14:textId="77777777" w:rsidTr="00D210A4">
        <w:trPr>
          <w:trHeight w:val="226"/>
        </w:trPr>
        <w:tc>
          <w:tcPr>
            <w:tcW w:w="1696" w:type="dxa"/>
          </w:tcPr>
          <w:p w14:paraId="0B69FF90" w14:textId="0367827B" w:rsidR="00D210A4" w:rsidRDefault="004C629C" w:rsidP="00C91799">
            <w:pPr>
              <w:ind w:left="0"/>
              <w:rPr>
                <w:b/>
                <w:bCs/>
                <w:sz w:val="18"/>
                <w:szCs w:val="18"/>
              </w:rPr>
            </w:pPr>
            <w:r>
              <w:rPr>
                <w:b/>
                <w:bCs/>
                <w:noProof/>
                <w:sz w:val="18"/>
                <w:szCs w:val="18"/>
              </w:rPr>
              <w:drawing>
                <wp:inline distT="0" distB="0" distL="0" distR="0" wp14:anchorId="1FBE1011" wp14:editId="6E5060B3">
                  <wp:extent cx="133350" cy="133350"/>
                  <wp:effectExtent l="0" t="0" r="0" b="0"/>
                  <wp:docPr id="91" name="Obráze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(console)</w:t>
            </w:r>
            <w:r>
              <w:rPr>
                <w:i/>
                <w:iCs w:val="0"/>
                <w:sz w:val="18"/>
                <w:szCs w:val="18"/>
              </w:rPr>
              <w:br/>
            </w:r>
          </w:p>
        </w:tc>
        <w:tc>
          <w:tcPr>
            <w:tcW w:w="1696" w:type="dxa"/>
          </w:tcPr>
          <w:p w14:paraId="7C7DDC19" w14:textId="393B9DFC" w:rsidR="00D210A4" w:rsidRDefault="00D210A4" w:rsidP="00C91799">
            <w:pPr>
              <w:ind w:left="0"/>
              <w:rPr>
                <w:b/>
                <w:bCs/>
                <w:sz w:val="18"/>
                <w:szCs w:val="18"/>
              </w:rPr>
            </w:pPr>
            <w:r>
              <w:rPr>
                <w:b/>
                <w:bCs/>
                <w:sz w:val="18"/>
                <w:szCs w:val="18"/>
              </w:rPr>
              <w:t>ALT+H</w:t>
            </w:r>
          </w:p>
        </w:tc>
        <w:tc>
          <w:tcPr>
            <w:tcW w:w="6190" w:type="dxa"/>
          </w:tcPr>
          <w:p w14:paraId="0371B268" w14:textId="75BA1B57" w:rsidR="00D210A4" w:rsidRDefault="00D210A4" w:rsidP="00C91799">
            <w:pPr>
              <w:ind w:left="0"/>
            </w:pPr>
            <w:r>
              <w:t>Opens SSH Console form.</w:t>
            </w:r>
          </w:p>
        </w:tc>
      </w:tr>
      <w:tr w:rsidR="00D210A4" w:rsidRPr="00AD3D46" w14:paraId="75DA851A" w14:textId="77777777" w:rsidTr="00D210A4">
        <w:trPr>
          <w:trHeight w:val="226"/>
        </w:trPr>
        <w:tc>
          <w:tcPr>
            <w:tcW w:w="1696" w:type="dxa"/>
          </w:tcPr>
          <w:p w14:paraId="44595A0A" w14:textId="491D4832" w:rsidR="00D210A4" w:rsidRDefault="004C629C" w:rsidP="00C91799">
            <w:pPr>
              <w:ind w:left="0"/>
              <w:rPr>
                <w:b/>
                <w:bCs/>
                <w:sz w:val="18"/>
                <w:szCs w:val="18"/>
              </w:rPr>
            </w:pPr>
            <w:r>
              <w:rPr>
                <w:b/>
                <w:bCs/>
                <w:noProof/>
                <w:sz w:val="18"/>
                <w:szCs w:val="18"/>
              </w:rPr>
              <w:drawing>
                <wp:inline distT="0" distB="0" distL="0" distR="0" wp14:anchorId="265AD29C" wp14:editId="455B84DA">
                  <wp:extent cx="133350" cy="133350"/>
                  <wp:effectExtent l="0" t="0" r="0" b="0"/>
                  <wp:docPr id="120" name="Obráze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(log)</w:t>
            </w:r>
            <w:r>
              <w:rPr>
                <w:i/>
                <w:iCs w:val="0"/>
                <w:sz w:val="18"/>
                <w:szCs w:val="18"/>
              </w:rPr>
              <w:br/>
            </w:r>
          </w:p>
        </w:tc>
        <w:tc>
          <w:tcPr>
            <w:tcW w:w="1696" w:type="dxa"/>
          </w:tcPr>
          <w:p w14:paraId="235AB1C2" w14:textId="10FF9D20" w:rsidR="00D210A4" w:rsidRPr="00AD3D46" w:rsidRDefault="00D210A4" w:rsidP="00C91799">
            <w:pPr>
              <w:ind w:left="0"/>
            </w:pPr>
            <w:r>
              <w:rPr>
                <w:b/>
                <w:bCs/>
                <w:sz w:val="18"/>
                <w:szCs w:val="18"/>
              </w:rPr>
              <w:t>ALT</w:t>
            </w:r>
            <w:r w:rsidRPr="00AD3D46">
              <w:rPr>
                <w:b/>
                <w:bCs/>
                <w:sz w:val="18"/>
                <w:szCs w:val="18"/>
              </w:rPr>
              <w:t>+</w:t>
            </w:r>
            <w:r>
              <w:rPr>
                <w:b/>
                <w:bCs/>
                <w:sz w:val="18"/>
                <w:szCs w:val="18"/>
              </w:rPr>
              <w:t>L</w:t>
            </w:r>
          </w:p>
        </w:tc>
        <w:tc>
          <w:tcPr>
            <w:tcW w:w="6190" w:type="dxa"/>
          </w:tcPr>
          <w:p w14:paraId="69622962" w14:textId="3EFD16DB" w:rsidR="00D210A4" w:rsidRPr="00AD3D46" w:rsidRDefault="00D210A4" w:rsidP="00C91799">
            <w:pPr>
              <w:ind w:left="0"/>
            </w:pPr>
            <w:r>
              <w:t xml:space="preserve">Opens </w:t>
            </w:r>
            <w:r w:rsidR="005E308C">
              <w:t>Event l</w:t>
            </w:r>
            <w:r>
              <w:t>og form.</w:t>
            </w:r>
          </w:p>
        </w:tc>
      </w:tr>
    </w:tbl>
    <w:p w14:paraId="2A1153D6" w14:textId="77777777" w:rsidR="00D210A4" w:rsidRDefault="00D210A4" w:rsidP="0047571E">
      <w:pPr>
        <w:rPr>
          <w:highlight w:val="yellow"/>
        </w:rPr>
      </w:pPr>
    </w:p>
    <w:p w14:paraId="0FBFB277" w14:textId="795AA2CC" w:rsidR="00AA1900" w:rsidRPr="00382F1A" w:rsidRDefault="00382F1A" w:rsidP="00382F1A">
      <w:pPr>
        <w:pStyle w:val="Nadpis3"/>
      </w:pPr>
      <w:bookmarkStart w:id="755" w:name="_Toc208566188"/>
      <w:r w:rsidRPr="00382F1A">
        <w:t>Forced Application Termination</w:t>
      </w:r>
      <w:bookmarkEnd w:id="755"/>
    </w:p>
    <w:p w14:paraId="6E43C436" w14:textId="5BC05E4C" w:rsidR="00D210A4" w:rsidRDefault="008271ED" w:rsidP="00D358F1">
      <w:pPr>
        <w:ind w:left="0"/>
      </w:pPr>
      <w:r>
        <w:rPr>
          <w:b/>
          <w:bCs/>
        </w:rPr>
        <w:t>HINT</w:t>
      </w:r>
      <w:r w:rsidR="00AA1900" w:rsidRPr="00AA1900">
        <w:rPr>
          <w:b/>
          <w:bCs/>
        </w:rPr>
        <w:t xml:space="preserve">: </w:t>
      </w:r>
      <w:r w:rsidRPr="008271ED">
        <w:t xml:space="preserve">If Phoenix gets stuck </w:t>
      </w:r>
      <w:r>
        <w:t xml:space="preserve">for a reason </w:t>
      </w:r>
      <w:r w:rsidRPr="008271ED">
        <w:t xml:space="preserve">and the Working form won’t go away, try pressing </w:t>
      </w:r>
      <w:r w:rsidRPr="008271ED">
        <w:rPr>
          <w:b/>
          <w:bCs/>
          <w:sz w:val="18"/>
          <w:szCs w:val="18"/>
        </w:rPr>
        <w:t>CTRL+END</w:t>
      </w:r>
      <w:r w:rsidRPr="008271ED">
        <w:t>. This will trigger forced abort of current operation (all looped operations will stop) and the application will close. It is highly recommended to check data consistency after performing a forced abor</w:t>
      </w:r>
      <w:r>
        <w:t>t</w:t>
      </w:r>
      <w:r w:rsidRPr="008271ED">
        <w:t>.</w:t>
      </w:r>
    </w:p>
    <w:p w14:paraId="7DEE695D" w14:textId="3E4D1A3C" w:rsidR="002811C8" w:rsidRDefault="002811C8" w:rsidP="00D358F1">
      <w:pPr>
        <w:ind w:left="0"/>
      </w:pPr>
    </w:p>
    <w:p w14:paraId="5C158FCC" w14:textId="77777777" w:rsidR="0085540B" w:rsidRDefault="0085540B" w:rsidP="0085540B">
      <w:pPr>
        <w:pStyle w:val="Nadpis2"/>
      </w:pPr>
      <w:bookmarkStart w:id="756" w:name="_Toc208566189"/>
      <w:r>
        <w:t>System Menu</w:t>
      </w:r>
      <w:bookmarkEnd w:id="756"/>
    </w:p>
    <w:p w14:paraId="423A7B92" w14:textId="77777777" w:rsidR="0085540B" w:rsidRPr="0085540B" w:rsidRDefault="0085540B" w:rsidP="0085540B">
      <w:pPr>
        <w:pStyle w:val="Nadpis3"/>
      </w:pPr>
      <w:bookmarkStart w:id="757" w:name="_Toc208566190"/>
      <w:r>
        <w:t>About Form</w:t>
      </w:r>
      <w:bookmarkEnd w:id="757"/>
    </w:p>
    <w:p w14:paraId="58A3708C" w14:textId="53CC9F66" w:rsidR="0085540B" w:rsidRDefault="0085540B" w:rsidP="0085540B">
      <w:pPr>
        <w:ind w:left="0"/>
      </w:pPr>
      <w:r>
        <w:t xml:space="preserve">Click on the application icon in the upper-left corner of the Main form and select </w:t>
      </w:r>
      <w:r>
        <w:rPr>
          <w:b/>
          <w:bCs/>
          <w:sz w:val="18"/>
          <w:szCs w:val="18"/>
        </w:rPr>
        <w:t>About</w:t>
      </w:r>
      <w:r w:rsidR="00BF43F9">
        <w:rPr>
          <w:b/>
          <w:bCs/>
          <w:sz w:val="18"/>
          <w:szCs w:val="18"/>
        </w:rPr>
        <w:t xml:space="preserve"> </w:t>
      </w:r>
      <w:r w:rsidR="00BF43F9" w:rsidRPr="00BF43F9">
        <w:rPr>
          <w:sz w:val="18"/>
          <w:szCs w:val="18"/>
        </w:rPr>
        <w:t>menu item</w:t>
      </w:r>
      <w:r w:rsidR="00BF43F9">
        <w:rPr>
          <w:b/>
          <w:bCs/>
          <w:sz w:val="18"/>
          <w:szCs w:val="18"/>
        </w:rPr>
        <w:t>:</w:t>
      </w:r>
      <w:r>
        <w:t xml:space="preserve"> </w:t>
      </w:r>
    </w:p>
    <w:p w14:paraId="58AC9565" w14:textId="77777777" w:rsidR="00BF43F9" w:rsidRDefault="00BF43F9" w:rsidP="0085540B">
      <w:pPr>
        <w:ind w:left="0"/>
      </w:pPr>
    </w:p>
    <w:p w14:paraId="4FAEA228" w14:textId="32912948" w:rsidR="00BF43F9" w:rsidRDefault="00BF43F9" w:rsidP="00BF43F9">
      <w:pPr>
        <w:ind w:left="0"/>
        <w:jc w:val="center"/>
      </w:pPr>
      <w:r w:rsidRPr="00BF43F9">
        <w:rPr>
          <w:noProof/>
        </w:rPr>
        <w:lastRenderedPageBreak/>
        <w:drawing>
          <wp:inline distT="0" distB="0" distL="0" distR="0" wp14:anchorId="05E988B3" wp14:editId="6B2DF0D3">
            <wp:extent cx="2038635" cy="2181529"/>
            <wp:effectExtent l="0" t="0" r="0" b="0"/>
            <wp:docPr id="142693423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34237" name="Obrázek 1" descr="Obsah obrázku text, snímek obrazovky, Písmo, číslo&#10;&#10;Popis byl vytvořen automaticky"/>
                    <pic:cNvPicPr/>
                  </pic:nvPicPr>
                  <pic:blipFill>
                    <a:blip r:embed="rId430"/>
                    <a:stretch>
                      <a:fillRect/>
                    </a:stretch>
                  </pic:blipFill>
                  <pic:spPr>
                    <a:xfrm>
                      <a:off x="0" y="0"/>
                      <a:ext cx="2038635" cy="2181529"/>
                    </a:xfrm>
                    <a:prstGeom prst="rect">
                      <a:avLst/>
                    </a:prstGeom>
                  </pic:spPr>
                </pic:pic>
              </a:graphicData>
            </a:graphic>
          </wp:inline>
        </w:drawing>
      </w:r>
    </w:p>
    <w:p w14:paraId="20620BF0" w14:textId="13E9380C" w:rsidR="00BF43F9" w:rsidRPr="00BF43F9" w:rsidRDefault="00BF43F9" w:rsidP="00BF43F9">
      <w:pPr>
        <w:ind w:left="0"/>
        <w:jc w:val="center"/>
        <w:rPr>
          <w:i/>
          <w:iCs w:val="0"/>
          <w:sz w:val="18"/>
          <w:szCs w:val="18"/>
        </w:rPr>
      </w:pPr>
      <w:r w:rsidRPr="00BF43F9">
        <w:rPr>
          <w:i/>
          <w:iCs w:val="0"/>
          <w:sz w:val="18"/>
          <w:szCs w:val="18"/>
        </w:rPr>
        <w:t>About menu item</w:t>
      </w:r>
    </w:p>
    <w:p w14:paraId="112182E7" w14:textId="77777777" w:rsidR="0085540B" w:rsidRDefault="0085540B" w:rsidP="0085540B"/>
    <w:p w14:paraId="07327BB3" w14:textId="154A4233" w:rsidR="00BF43F9" w:rsidRDefault="00BF43F9" w:rsidP="0085540B">
      <w:r>
        <w:t>Form with additional application information such as client version, Oracle client version, license information, etc. will be displayed:</w:t>
      </w:r>
    </w:p>
    <w:p w14:paraId="76F1770A" w14:textId="77777777" w:rsidR="00BF43F9" w:rsidRDefault="00BF43F9" w:rsidP="0085540B"/>
    <w:p w14:paraId="4DA79BCD" w14:textId="77777777" w:rsidR="0085540B" w:rsidRDefault="0085540B" w:rsidP="0085540B">
      <w:r>
        <w:rPr>
          <w:noProof/>
        </w:rPr>
        <w:drawing>
          <wp:inline distT="0" distB="0" distL="0" distR="0" wp14:anchorId="14AB16F0" wp14:editId="029BB5DB">
            <wp:extent cx="5676900" cy="3952875"/>
            <wp:effectExtent l="0" t="0" r="0" b="9525"/>
            <wp:docPr id="116" name="Obrázek 116"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Obrázek 116" descr="Obsah obrázku text, elektronika, snímek obrazovky, software&#10;&#10;Popis byl vytvořen automaticky"/>
                    <pic:cNvPicPr/>
                  </pic:nvPicPr>
                  <pic:blipFill>
                    <a:blip r:embed="rId431"/>
                    <a:stretch>
                      <a:fillRect/>
                    </a:stretch>
                  </pic:blipFill>
                  <pic:spPr>
                    <a:xfrm>
                      <a:off x="0" y="0"/>
                      <a:ext cx="5676900" cy="3952875"/>
                    </a:xfrm>
                    <a:prstGeom prst="rect">
                      <a:avLst/>
                    </a:prstGeom>
                  </pic:spPr>
                </pic:pic>
              </a:graphicData>
            </a:graphic>
          </wp:inline>
        </w:drawing>
      </w:r>
    </w:p>
    <w:p w14:paraId="3210F70B" w14:textId="77777777" w:rsidR="0085540B" w:rsidRPr="00C62B54" w:rsidRDefault="0085540B" w:rsidP="0085540B">
      <w:pPr>
        <w:jc w:val="center"/>
        <w:rPr>
          <w:i/>
          <w:iCs w:val="0"/>
          <w:sz w:val="18"/>
          <w:szCs w:val="18"/>
        </w:rPr>
      </w:pPr>
      <w:r>
        <w:rPr>
          <w:i/>
          <w:iCs w:val="0"/>
          <w:sz w:val="18"/>
          <w:szCs w:val="18"/>
        </w:rPr>
        <w:t>About</w:t>
      </w:r>
      <w:r w:rsidRPr="00C62B54">
        <w:rPr>
          <w:i/>
          <w:iCs w:val="0"/>
          <w:sz w:val="18"/>
          <w:szCs w:val="18"/>
        </w:rPr>
        <w:t xml:space="preserve"> form</w:t>
      </w:r>
    </w:p>
    <w:p w14:paraId="4FE2263B" w14:textId="77777777" w:rsidR="0085540B" w:rsidRDefault="0085540B" w:rsidP="0085540B"/>
    <w:p w14:paraId="31E178FB" w14:textId="77777777" w:rsidR="0085540B" w:rsidRPr="0085540B" w:rsidRDefault="0085540B" w:rsidP="0085540B">
      <w:pPr>
        <w:pStyle w:val="Nadpis3"/>
      </w:pPr>
      <w:bookmarkStart w:id="758" w:name="_Toc208566191"/>
      <w:r>
        <w:t>System Documentation</w:t>
      </w:r>
      <w:bookmarkEnd w:id="758"/>
    </w:p>
    <w:p w14:paraId="31EAFCF7" w14:textId="066BD291" w:rsidR="0085540B" w:rsidRDefault="0085540B" w:rsidP="0085540B">
      <w:r>
        <w:t xml:space="preserve">Click on the application icon in the upper-left corner of the Main form and select </w:t>
      </w:r>
      <w:r>
        <w:rPr>
          <w:b/>
          <w:bCs/>
          <w:sz w:val="18"/>
          <w:szCs w:val="18"/>
        </w:rPr>
        <w:t>Documentation</w:t>
      </w:r>
      <w:r w:rsidR="00BF43F9">
        <w:rPr>
          <w:b/>
          <w:bCs/>
          <w:sz w:val="18"/>
          <w:szCs w:val="18"/>
        </w:rPr>
        <w:t xml:space="preserve"> </w:t>
      </w:r>
      <w:r w:rsidR="00BF43F9" w:rsidRPr="00BF43F9">
        <w:rPr>
          <w:sz w:val="18"/>
          <w:szCs w:val="18"/>
        </w:rPr>
        <w:t>menu item</w:t>
      </w:r>
      <w:r w:rsidR="00BF43F9">
        <w:rPr>
          <w:b/>
          <w:bCs/>
          <w:sz w:val="18"/>
          <w:szCs w:val="18"/>
        </w:rPr>
        <w:t>:</w:t>
      </w:r>
    </w:p>
    <w:p w14:paraId="780467BA" w14:textId="77777777" w:rsidR="00BF43F9" w:rsidRDefault="00BF43F9" w:rsidP="0085540B"/>
    <w:p w14:paraId="5CBA7567" w14:textId="260B6031" w:rsidR="00BF43F9" w:rsidRDefault="00BF43F9" w:rsidP="00BF43F9">
      <w:pPr>
        <w:jc w:val="center"/>
      </w:pPr>
      <w:r w:rsidRPr="00BF43F9">
        <w:rPr>
          <w:noProof/>
        </w:rPr>
        <w:lastRenderedPageBreak/>
        <w:drawing>
          <wp:inline distT="0" distB="0" distL="0" distR="0" wp14:anchorId="1D760BA6" wp14:editId="5996A395">
            <wp:extent cx="2019582" cy="2172003"/>
            <wp:effectExtent l="0" t="0" r="0" b="0"/>
            <wp:docPr id="446558281"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58281" name="Obrázek 1" descr="Obsah obrázku text, snímek obrazovky, Písmo, číslo&#10;&#10;Popis byl vytvořen automaticky"/>
                    <pic:cNvPicPr/>
                  </pic:nvPicPr>
                  <pic:blipFill>
                    <a:blip r:embed="rId432"/>
                    <a:stretch>
                      <a:fillRect/>
                    </a:stretch>
                  </pic:blipFill>
                  <pic:spPr>
                    <a:xfrm>
                      <a:off x="0" y="0"/>
                      <a:ext cx="2019582" cy="2172003"/>
                    </a:xfrm>
                    <a:prstGeom prst="rect">
                      <a:avLst/>
                    </a:prstGeom>
                  </pic:spPr>
                </pic:pic>
              </a:graphicData>
            </a:graphic>
          </wp:inline>
        </w:drawing>
      </w:r>
    </w:p>
    <w:p w14:paraId="5A21D151" w14:textId="15263E14" w:rsidR="00BF43F9" w:rsidRPr="00BF43F9" w:rsidRDefault="00BF43F9" w:rsidP="00BF43F9">
      <w:pPr>
        <w:jc w:val="center"/>
        <w:rPr>
          <w:i/>
          <w:iCs w:val="0"/>
          <w:sz w:val="18"/>
          <w:szCs w:val="18"/>
        </w:rPr>
      </w:pPr>
      <w:r w:rsidRPr="00BF43F9">
        <w:rPr>
          <w:i/>
          <w:iCs w:val="0"/>
          <w:sz w:val="18"/>
          <w:szCs w:val="18"/>
        </w:rPr>
        <w:t>System Documentation menu item</w:t>
      </w:r>
    </w:p>
    <w:p w14:paraId="1EF76A05" w14:textId="77777777" w:rsidR="0085540B" w:rsidRDefault="0085540B" w:rsidP="0085540B"/>
    <w:p w14:paraId="048932A3" w14:textId="2EF3E3DB" w:rsidR="00BF43F9" w:rsidRDefault="00BF43F9" w:rsidP="0085540B">
      <w:r>
        <w:t>URL pointing to system documentation will be open in default browser.</w:t>
      </w:r>
    </w:p>
    <w:p w14:paraId="145658F2" w14:textId="77777777" w:rsidR="00BF43F9" w:rsidRPr="0085540B" w:rsidRDefault="00BF43F9" w:rsidP="0085540B"/>
    <w:p w14:paraId="2EF4369B" w14:textId="4C37AE91" w:rsidR="002811C8" w:rsidRDefault="002811C8" w:rsidP="002811C8">
      <w:pPr>
        <w:pStyle w:val="Nadpis2"/>
      </w:pPr>
      <w:bookmarkStart w:id="759" w:name="_Toc208566192"/>
      <w:r>
        <w:t>Bundled Applications</w:t>
      </w:r>
      <w:bookmarkEnd w:id="759"/>
    </w:p>
    <w:p w14:paraId="22153B5E" w14:textId="77777777" w:rsidR="002811C8" w:rsidRPr="008308C2" w:rsidRDefault="002811C8" w:rsidP="002811C8">
      <w:pPr>
        <w:pStyle w:val="Para"/>
        <w:ind w:left="0"/>
      </w:pPr>
      <w:r>
        <w:t xml:space="preserve">Phoenix is distributed along with several bundled side-applications. Although it is possible to maintain each of these separately, it’s generally not recommended as their updates are handled mutually by Phoenix Updater. </w:t>
      </w:r>
      <w:r>
        <w:br/>
      </w:r>
    </w:p>
    <w:p w14:paraId="23934BBC" w14:textId="7AACB990" w:rsidR="002811C8" w:rsidRDefault="004B798B" w:rsidP="002811C8">
      <w:pPr>
        <w:pStyle w:val="Nadpis3"/>
      </w:pPr>
      <w:bookmarkStart w:id="760" w:name="_Toc208566193"/>
      <w:r>
        <w:rPr>
          <w:noProof/>
        </w:rPr>
        <w:drawing>
          <wp:inline distT="0" distB="0" distL="0" distR="0" wp14:anchorId="1F4FBE47" wp14:editId="6FBDFA05">
            <wp:extent cx="153035" cy="153035"/>
            <wp:effectExtent l="0" t="0" r="0" b="0"/>
            <wp:docPr id="113" name="Obráze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Phoenix Updater</w:t>
      </w:r>
      <w:bookmarkEnd w:id="760"/>
    </w:p>
    <w:p w14:paraId="64CD22D1" w14:textId="77777777" w:rsidR="002811C8" w:rsidRPr="00FD5079" w:rsidRDefault="002811C8" w:rsidP="002811C8">
      <w:pPr>
        <w:ind w:left="0"/>
      </w:pPr>
      <w:r w:rsidRPr="00FD5079">
        <w:t xml:space="preserve">Please see </w:t>
      </w:r>
      <w:hyperlink w:anchor="_Phoenix_Updater" w:history="1">
        <w:r w:rsidRPr="00FD5079">
          <w:rPr>
            <w:rStyle w:val="Hypertextovodkaz"/>
          </w:rPr>
          <w:t>Phoenix Updater</w:t>
        </w:r>
      </w:hyperlink>
      <w:r w:rsidRPr="00FD5079">
        <w:t xml:space="preserve"> for more details.</w:t>
      </w:r>
    </w:p>
    <w:p w14:paraId="2CBD9C9F" w14:textId="77777777" w:rsidR="002811C8" w:rsidRDefault="002811C8" w:rsidP="002811C8">
      <w:pPr>
        <w:ind w:left="0"/>
        <w:rPr>
          <w:highlight w:val="yellow"/>
        </w:rPr>
      </w:pPr>
    </w:p>
    <w:p w14:paraId="012E3A6F" w14:textId="63D0C610" w:rsidR="002811C8" w:rsidRPr="006E1E3B" w:rsidRDefault="002811C8" w:rsidP="002811C8">
      <w:pPr>
        <w:ind w:left="0"/>
      </w:pPr>
      <w:r w:rsidRPr="006E1E3B">
        <w:rPr>
          <w:b/>
          <w:bCs/>
        </w:rPr>
        <w:t>NOTE:</w:t>
      </w:r>
      <w:r w:rsidRPr="006E1E3B">
        <w:t xml:space="preserve"> Phoenix Updater </w:t>
      </w:r>
      <w:r>
        <w:t xml:space="preserve">executable is part of Phoenix delivery, but it </w:t>
      </w:r>
      <w:r w:rsidRPr="006E1E3B">
        <w:t xml:space="preserve">is not </w:t>
      </w:r>
      <w:r w:rsidR="000F1197">
        <w:t xml:space="preserve">initially </w:t>
      </w:r>
      <w:r w:rsidRPr="006E1E3B">
        <w:t xml:space="preserve">present </w:t>
      </w:r>
      <w:r w:rsidR="000F1197">
        <w:t xml:space="preserve">in </w:t>
      </w:r>
      <w:r w:rsidRPr="006E1E3B">
        <w:t>installation</w:t>
      </w:r>
      <w:r>
        <w:t xml:space="preserve"> on client workstations</w:t>
      </w:r>
      <w:r w:rsidRPr="006E1E3B">
        <w:t>.</w:t>
      </w:r>
      <w:r w:rsidR="00FB72DA">
        <w:t xml:space="preserve"> It will be downloaded by Phoenix when</w:t>
      </w:r>
      <w:r w:rsidR="000F1197">
        <w:t xml:space="preserve"> needed</w:t>
      </w:r>
      <w:r w:rsidR="00FB72DA">
        <w:t>.</w:t>
      </w:r>
    </w:p>
    <w:p w14:paraId="6584706A" w14:textId="28F755ED" w:rsidR="002811C8" w:rsidRDefault="002811C8" w:rsidP="002811C8">
      <w:pPr>
        <w:ind w:left="0"/>
      </w:pPr>
    </w:p>
    <w:p w14:paraId="0C78F8B5" w14:textId="77777777" w:rsidR="004B798B" w:rsidRPr="007F1035" w:rsidRDefault="004B798B" w:rsidP="004B798B">
      <w:pPr>
        <w:pStyle w:val="Nadpis3"/>
      </w:pPr>
      <w:bookmarkStart w:id="761" w:name="_Toc208566194"/>
      <w:r>
        <w:rPr>
          <w:noProof/>
        </w:rPr>
        <w:drawing>
          <wp:inline distT="0" distB="0" distL="0" distR="0" wp14:anchorId="5FF60FCC" wp14:editId="7DC8F20D">
            <wp:extent cx="153035" cy="153035"/>
            <wp:effectExtent l="0" t="0" r="0" b="0"/>
            <wp:docPr id="115" name="Obráze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B17D64">
        <w:t>Peklo Refresher</w:t>
      </w:r>
      <w:bookmarkEnd w:id="761"/>
    </w:p>
    <w:p w14:paraId="17E9E2EA" w14:textId="77777777" w:rsidR="004B798B" w:rsidRDefault="004B798B" w:rsidP="004B798B">
      <w:pPr>
        <w:ind w:left="0"/>
      </w:pPr>
      <w:r>
        <w:t xml:space="preserve">Peklo Refresher </w:t>
      </w:r>
      <w:r w:rsidRPr="0063082A">
        <w:t xml:space="preserve">application </w:t>
      </w:r>
      <w:r>
        <w:t>is a standalone executable (</w:t>
      </w:r>
      <w:r w:rsidRPr="0063082A">
        <w:rPr>
          <w:sz w:val="18"/>
          <w:szCs w:val="18"/>
        </w:rPr>
        <w:t>PHOENIX_</w:t>
      </w:r>
      <w:r>
        <w:rPr>
          <w:sz w:val="18"/>
          <w:szCs w:val="18"/>
        </w:rPr>
        <w:t>REFRESHER</w:t>
      </w:r>
      <w:r w:rsidRPr="0063082A">
        <w:rPr>
          <w:sz w:val="18"/>
          <w:szCs w:val="18"/>
        </w:rPr>
        <w:t>.EXE</w:t>
      </w:r>
      <w:r>
        <w:t xml:space="preserve">) that </w:t>
      </w:r>
      <w:r w:rsidRPr="0063082A">
        <w:t xml:space="preserve">sits in Windows application tray </w:t>
      </w:r>
      <w:r>
        <w:t>and refreshes materialized views used by Peklo application</w:t>
      </w:r>
      <w:r w:rsidRPr="0063082A">
        <w:t>.</w:t>
      </w:r>
      <w:r>
        <w:t xml:space="preserve"> This is to achieve that Phoenix can be closed while Peklo refresh is still in progress.</w:t>
      </w:r>
    </w:p>
    <w:p w14:paraId="02B2F677" w14:textId="77777777" w:rsidR="004B798B" w:rsidRDefault="004B798B" w:rsidP="004B798B">
      <w:pPr>
        <w:ind w:left="0"/>
      </w:pPr>
    </w:p>
    <w:p w14:paraId="26A5E356" w14:textId="77777777" w:rsidR="004B798B" w:rsidRDefault="004B798B" w:rsidP="004B798B">
      <w:pPr>
        <w:ind w:left="0"/>
      </w:pPr>
      <w:r>
        <w:t>The application is primarily designed to be spawned from Phoenix refresh menu, but it can also be started from command line if correct input parameters are provided:</w:t>
      </w:r>
    </w:p>
    <w:p w14:paraId="450F253F" w14:textId="77777777" w:rsidR="004B798B" w:rsidRDefault="004B798B" w:rsidP="004B798B">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4B798B" w:rsidRPr="00AF0412" w14:paraId="2AE39C73" w14:textId="77777777" w:rsidTr="00B27F61">
        <w:trPr>
          <w:trHeight w:val="491"/>
        </w:trPr>
        <w:tc>
          <w:tcPr>
            <w:tcW w:w="2547" w:type="dxa"/>
            <w:shd w:val="clear" w:color="auto" w:fill="D9D9D9" w:themeFill="background1" w:themeFillShade="D9"/>
            <w:vAlign w:val="center"/>
          </w:tcPr>
          <w:p w14:paraId="7114CBE8" w14:textId="77777777" w:rsidR="004B798B" w:rsidRPr="00FA4686" w:rsidRDefault="004B798B" w:rsidP="00B27F61">
            <w:pPr>
              <w:pStyle w:val="TableHead"/>
              <w:numPr>
                <w:ilvl w:val="0"/>
                <w:numId w:val="0"/>
              </w:numPr>
              <w:rPr>
                <w:rFonts w:ascii="Arial" w:hAnsi="Arial" w:cs="Arial"/>
                <w:sz w:val="20"/>
                <w:szCs w:val="20"/>
                <w:lang w:val="en-US"/>
              </w:rPr>
            </w:pPr>
            <w:r w:rsidRPr="00FA4686">
              <w:rPr>
                <w:rFonts w:ascii="Arial" w:hAnsi="Arial" w:cs="Arial"/>
                <w:sz w:val="20"/>
                <w:szCs w:val="20"/>
                <w:lang w:val="en-US"/>
              </w:rPr>
              <w:t xml:space="preserve">Input Parameter </w:t>
            </w:r>
          </w:p>
        </w:tc>
        <w:tc>
          <w:tcPr>
            <w:tcW w:w="6379" w:type="dxa"/>
            <w:shd w:val="clear" w:color="auto" w:fill="D9D9D9" w:themeFill="background1" w:themeFillShade="D9"/>
            <w:vAlign w:val="center"/>
          </w:tcPr>
          <w:p w14:paraId="45DF844F" w14:textId="77777777" w:rsidR="004B798B" w:rsidRPr="00AF0412" w:rsidRDefault="004B798B" w:rsidP="00B27F61">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4B798B" w:rsidRPr="00AF0412" w14:paraId="5F6DF18A" w14:textId="77777777" w:rsidTr="00B27F61">
        <w:trPr>
          <w:trHeight w:val="240"/>
        </w:trPr>
        <w:tc>
          <w:tcPr>
            <w:tcW w:w="2547" w:type="dxa"/>
          </w:tcPr>
          <w:p w14:paraId="78F5A1C5" w14:textId="77777777" w:rsidR="004B798B" w:rsidRPr="00AE13BE"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Environment</w:t>
            </w:r>
          </w:p>
        </w:tc>
        <w:tc>
          <w:tcPr>
            <w:tcW w:w="6379" w:type="dxa"/>
          </w:tcPr>
          <w:p w14:paraId="024BF30A"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 environment to refresh:</w:t>
            </w:r>
          </w:p>
          <w:p w14:paraId="36B76C79"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SY2</w:t>
            </w:r>
          </w:p>
          <w:p w14:paraId="35C92D62"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INT</w:t>
            </w:r>
          </w:p>
          <w:p w14:paraId="01DEE7C4" w14:textId="77777777" w:rsidR="004B798B" w:rsidRPr="00AF0412" w:rsidRDefault="004B798B">
            <w:pPr>
              <w:pStyle w:val="TableHead"/>
              <w:numPr>
                <w:ilvl w:val="0"/>
                <w:numId w:val="154"/>
              </w:numPr>
              <w:ind w:left="314" w:hanging="218"/>
              <w:rPr>
                <w:rFonts w:ascii="Arial" w:hAnsi="Arial" w:cs="Arial"/>
                <w:b w:val="0"/>
                <w:bCs/>
                <w:sz w:val="20"/>
                <w:szCs w:val="20"/>
                <w:lang w:val="en-US"/>
              </w:rPr>
            </w:pPr>
            <w:r w:rsidRPr="000A0794">
              <w:rPr>
                <w:rFonts w:ascii="Consolas" w:hAnsi="Consolas" w:cs="Arial"/>
                <w:b w:val="0"/>
                <w:bCs/>
                <w:sz w:val="20"/>
                <w:szCs w:val="20"/>
                <w:lang w:val="en-US"/>
              </w:rPr>
              <w:t>PRE</w:t>
            </w:r>
          </w:p>
        </w:tc>
      </w:tr>
      <w:tr w:rsidR="004B798B" w:rsidRPr="00AF0412" w14:paraId="26F57D6A" w14:textId="77777777" w:rsidTr="00B27F61">
        <w:trPr>
          <w:trHeight w:val="240"/>
        </w:trPr>
        <w:tc>
          <w:tcPr>
            <w:tcW w:w="2547" w:type="dxa"/>
          </w:tcPr>
          <w:p w14:paraId="17D822D7" w14:textId="77777777" w:rsidR="004B798B" w:rsidRPr="00AF0412"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Refresh Mode</w:t>
            </w:r>
          </w:p>
        </w:tc>
        <w:tc>
          <w:tcPr>
            <w:tcW w:w="6379" w:type="dxa"/>
          </w:tcPr>
          <w:p w14:paraId="59BD4535"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Refresh mode to use:</w:t>
            </w:r>
          </w:p>
          <w:p w14:paraId="4D14D772"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0 = </w:t>
            </w:r>
            <w:r>
              <w:rPr>
                <w:rFonts w:ascii="Arial" w:hAnsi="Arial" w:cs="Arial"/>
                <w:b w:val="0"/>
                <w:bCs/>
                <w:sz w:val="20"/>
                <w:szCs w:val="20"/>
                <w:lang w:val="en-US"/>
              </w:rPr>
              <w:t>FULL refresh</w:t>
            </w:r>
          </w:p>
          <w:p w14:paraId="339A1E69"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1 = </w:t>
            </w:r>
            <w:r>
              <w:rPr>
                <w:rFonts w:ascii="Arial" w:hAnsi="Arial" w:cs="Arial"/>
                <w:b w:val="0"/>
                <w:bCs/>
                <w:sz w:val="20"/>
                <w:szCs w:val="20"/>
                <w:lang w:val="en-US"/>
              </w:rPr>
              <w:t>MSISDN only (a.k.a. QUICK1)</w:t>
            </w:r>
          </w:p>
          <w:p w14:paraId="3A8D6E7F"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2 = </w:t>
            </w:r>
            <w:r>
              <w:rPr>
                <w:rFonts w:ascii="Arial" w:hAnsi="Arial" w:cs="Arial"/>
                <w:b w:val="0"/>
                <w:bCs/>
                <w:sz w:val="20"/>
                <w:szCs w:val="20"/>
                <w:lang w:val="en-US"/>
              </w:rPr>
              <w:t>MSISDN + SIM only (a.k.a. QUICK2)</w:t>
            </w:r>
          </w:p>
          <w:p w14:paraId="5ED4DB7F" w14:textId="77777777" w:rsidR="004B798B" w:rsidRPr="00DE12BC"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3 = </w:t>
            </w:r>
            <w:r>
              <w:rPr>
                <w:rFonts w:ascii="Arial" w:hAnsi="Arial" w:cs="Arial"/>
                <w:b w:val="0"/>
                <w:bCs/>
                <w:sz w:val="20"/>
                <w:szCs w:val="20"/>
                <w:lang w:val="en-US"/>
              </w:rPr>
              <w:t>HW only (a.k.a. QUICK3)</w:t>
            </w:r>
          </w:p>
        </w:tc>
      </w:tr>
      <w:tr w:rsidR="004B798B" w:rsidRPr="00AF0412" w14:paraId="52C5C224" w14:textId="77777777" w:rsidTr="00B27F61">
        <w:trPr>
          <w:trHeight w:val="240"/>
        </w:trPr>
        <w:tc>
          <w:tcPr>
            <w:tcW w:w="2547" w:type="dxa"/>
          </w:tcPr>
          <w:p w14:paraId="32D92306" w14:textId="77777777" w:rsidR="004B798B"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Session ID</w:t>
            </w:r>
          </w:p>
        </w:tc>
        <w:tc>
          <w:tcPr>
            <w:tcW w:w="6379" w:type="dxa"/>
          </w:tcPr>
          <w:p w14:paraId="4F217D03"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Phoenix session identifier that has triggered the refresh.</w:t>
            </w:r>
          </w:p>
        </w:tc>
      </w:tr>
    </w:tbl>
    <w:p w14:paraId="07B5C80E" w14:textId="77777777" w:rsidR="004B798B" w:rsidRDefault="004B798B" w:rsidP="004B798B">
      <w:pPr>
        <w:ind w:left="0"/>
      </w:pPr>
    </w:p>
    <w:p w14:paraId="63C886EB" w14:textId="77777777" w:rsidR="004B798B" w:rsidRDefault="004B798B" w:rsidP="004B798B">
      <w:pPr>
        <w:pStyle w:val="Nadpis5"/>
      </w:pPr>
      <w:bookmarkStart w:id="762" w:name="_Toc208566195"/>
      <w:r w:rsidRPr="002811C8">
        <w:lastRenderedPageBreak/>
        <w:t>Main</w:t>
      </w:r>
      <w:r>
        <w:t xml:space="preserve"> form</w:t>
      </w:r>
      <w:bookmarkEnd w:id="762"/>
    </w:p>
    <w:p w14:paraId="1EECCA4D" w14:textId="77777777" w:rsidR="004B798B" w:rsidRDefault="004B798B" w:rsidP="004B798B">
      <w:pPr>
        <w:ind w:left="0"/>
      </w:pPr>
      <w:r>
        <w:t xml:space="preserve">Application main window is displayed above application tray area: </w:t>
      </w:r>
    </w:p>
    <w:p w14:paraId="7D19B925" w14:textId="77777777" w:rsidR="004B798B" w:rsidRPr="00C82075" w:rsidRDefault="004B798B" w:rsidP="004B798B">
      <w:pPr>
        <w:ind w:left="0"/>
      </w:pPr>
    </w:p>
    <w:p w14:paraId="5EE0C417" w14:textId="26D38EA1" w:rsidR="004B798B" w:rsidRDefault="004B798B" w:rsidP="004B798B">
      <w:pPr>
        <w:jc w:val="center"/>
      </w:pPr>
      <w:r w:rsidRPr="00C31B9D">
        <w:rPr>
          <w:noProof/>
        </w:rPr>
        <w:t xml:space="preserve"> </w:t>
      </w:r>
      <w:r>
        <w:rPr>
          <w:noProof/>
        </w:rPr>
        <w:drawing>
          <wp:inline distT="0" distB="0" distL="0" distR="0" wp14:anchorId="1D1376EE" wp14:editId="0EC64408">
            <wp:extent cx="2609850" cy="704850"/>
            <wp:effectExtent l="0" t="0" r="0" b="0"/>
            <wp:docPr id="163" name="Obráze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3"/>
                    <a:stretch>
                      <a:fillRect/>
                    </a:stretch>
                  </pic:blipFill>
                  <pic:spPr>
                    <a:xfrm>
                      <a:off x="0" y="0"/>
                      <a:ext cx="2609850" cy="704850"/>
                    </a:xfrm>
                    <a:prstGeom prst="rect">
                      <a:avLst/>
                    </a:prstGeom>
                  </pic:spPr>
                </pic:pic>
              </a:graphicData>
            </a:graphic>
          </wp:inline>
        </w:drawing>
      </w:r>
    </w:p>
    <w:p w14:paraId="6FCF85BD" w14:textId="77777777" w:rsidR="004B798B" w:rsidRPr="00C82075" w:rsidRDefault="004B798B" w:rsidP="004B798B">
      <w:pPr>
        <w:jc w:val="center"/>
        <w:rPr>
          <w:i/>
          <w:iCs w:val="0"/>
          <w:sz w:val="18"/>
          <w:szCs w:val="18"/>
        </w:rPr>
      </w:pPr>
      <w:r w:rsidRPr="00C82075">
        <w:rPr>
          <w:i/>
          <w:iCs w:val="0"/>
          <w:sz w:val="18"/>
          <w:szCs w:val="18"/>
        </w:rPr>
        <w:t>Peklo Refresher – main form</w:t>
      </w:r>
    </w:p>
    <w:p w14:paraId="074A8645" w14:textId="77777777" w:rsidR="004B798B" w:rsidRDefault="004B798B" w:rsidP="004B798B">
      <w:pPr>
        <w:ind w:left="0"/>
      </w:pPr>
    </w:p>
    <w:p w14:paraId="510DBA0A" w14:textId="77777777" w:rsidR="004B798B" w:rsidRDefault="004B798B" w:rsidP="004B798B">
      <w:pPr>
        <w:ind w:left="0"/>
      </w:pPr>
      <w:r>
        <w:t xml:space="preserve">Once started, the application checks Peklo Refresh lock status, acquires </w:t>
      </w:r>
      <w:r w:rsidRPr="00236BEA">
        <w:rPr>
          <w:sz w:val="18"/>
          <w:szCs w:val="18"/>
        </w:rPr>
        <w:t>PEKLO</w:t>
      </w:r>
      <w:r>
        <w:t xml:space="preserve"> process lock in Phoenix database, starts stored procedure in Peklo database and if successful, broadcasts named Windows message that is intercepted by Phoenix to inform it that the refresh has begun.</w:t>
      </w:r>
    </w:p>
    <w:p w14:paraId="16A6FB96" w14:textId="77777777" w:rsidR="004B798B" w:rsidRDefault="004B798B" w:rsidP="004B798B">
      <w:pPr>
        <w:ind w:left="0"/>
      </w:pPr>
    </w:p>
    <w:p w14:paraId="1F0E56D3" w14:textId="7FFD640E" w:rsidR="004B798B" w:rsidRPr="00164F73" w:rsidRDefault="004B798B" w:rsidP="004B798B">
      <w:pPr>
        <w:ind w:left="0"/>
      </w:pPr>
      <w:r>
        <w:t>Press</w:t>
      </w:r>
      <w:r w:rsidRPr="00164F73">
        <w:t xml:space="preserve"> </w:t>
      </w:r>
      <w:r w:rsidRPr="004B798B">
        <w:rPr>
          <w:noProof/>
          <w:sz w:val="18"/>
          <w:szCs w:val="18"/>
        </w:rPr>
        <w:drawing>
          <wp:inline distT="0" distB="0" distL="0" distR="0" wp14:anchorId="673C6477" wp14:editId="08C8B9CB">
            <wp:extent cx="153035" cy="153035"/>
            <wp:effectExtent l="0" t="0" r="0" b="0"/>
            <wp:docPr id="171" name="Obráze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4B798B">
        <w:rPr>
          <w:sz w:val="18"/>
          <w:szCs w:val="18"/>
        </w:rPr>
        <w:t xml:space="preserve"> </w:t>
      </w:r>
      <w:r w:rsidRPr="004B798B">
        <w:rPr>
          <w:b/>
          <w:bCs/>
          <w:sz w:val="18"/>
          <w:szCs w:val="18"/>
        </w:rPr>
        <w:t>Minimize</w:t>
      </w:r>
      <w:r w:rsidRPr="00164F73">
        <w:t xml:space="preserve"> button to hide the form in the application tray area.</w:t>
      </w:r>
    </w:p>
    <w:p w14:paraId="0425B260" w14:textId="77777777" w:rsidR="004B798B" w:rsidRDefault="004B798B" w:rsidP="004B798B">
      <w:pPr>
        <w:ind w:left="0"/>
      </w:pPr>
    </w:p>
    <w:p w14:paraId="3538B88F" w14:textId="77777777" w:rsidR="004B798B" w:rsidRDefault="004B798B" w:rsidP="004B798B">
      <w:pPr>
        <w:ind w:left="0"/>
        <w:rPr>
          <w:sz w:val="28"/>
          <w:szCs w:val="28"/>
          <w:highlight w:val="yellow"/>
        </w:rPr>
      </w:pPr>
      <w:r>
        <w:t>When the refresh is finished, another message is broadcasted indicating refresh result – success or failure. The result is then displayed in Phoenix, if running.</w:t>
      </w:r>
    </w:p>
    <w:p w14:paraId="5C0D1BD1" w14:textId="77777777" w:rsidR="004B798B" w:rsidRDefault="004B798B" w:rsidP="004B798B">
      <w:pPr>
        <w:ind w:left="0"/>
        <w:rPr>
          <w:sz w:val="28"/>
          <w:szCs w:val="28"/>
          <w:highlight w:val="yellow"/>
        </w:rPr>
      </w:pPr>
    </w:p>
    <w:p w14:paraId="7DF100E8" w14:textId="77777777" w:rsidR="004B798B" w:rsidRDefault="004B798B" w:rsidP="004B798B">
      <w:pPr>
        <w:pStyle w:val="Nadpis5"/>
      </w:pPr>
      <w:bookmarkStart w:id="763" w:name="_Toc208566196"/>
      <w:r>
        <w:t>Configuration</w:t>
      </w:r>
      <w:bookmarkEnd w:id="763"/>
    </w:p>
    <w:p w14:paraId="21BCB846" w14:textId="77777777" w:rsidR="004B798B" w:rsidRPr="00C71F06" w:rsidRDefault="004B798B" w:rsidP="004B798B">
      <w:pPr>
        <w:ind w:left="0"/>
      </w:pPr>
      <w:r>
        <w:t xml:space="preserve">See </w:t>
      </w:r>
      <w:hyperlink w:anchor="_Peklo_Refresher_1" w:history="1">
        <w:r>
          <w:rPr>
            <w:rStyle w:val="Hypertextovodkaz"/>
          </w:rPr>
          <w:t>Peklo Refresher Configuration</w:t>
        </w:r>
      </w:hyperlink>
      <w:r>
        <w:t xml:space="preserve"> for more details.</w:t>
      </w:r>
    </w:p>
    <w:p w14:paraId="33A839EB" w14:textId="2926C6BB" w:rsidR="004B798B" w:rsidRDefault="004B798B" w:rsidP="002811C8">
      <w:pPr>
        <w:ind w:left="0"/>
      </w:pPr>
    </w:p>
    <w:p w14:paraId="4FA2AEC0" w14:textId="77777777" w:rsidR="004B798B" w:rsidRPr="00B17D64" w:rsidRDefault="004B798B" w:rsidP="002811C8">
      <w:pPr>
        <w:ind w:left="0"/>
      </w:pPr>
    </w:p>
    <w:p w14:paraId="24D98646" w14:textId="5544CDD9" w:rsidR="002811C8" w:rsidRPr="007F1035" w:rsidRDefault="002012F2" w:rsidP="002811C8">
      <w:pPr>
        <w:pStyle w:val="Nadpis3"/>
      </w:pPr>
      <w:bookmarkStart w:id="764" w:name="_Toc208566197"/>
      <w:r>
        <w:rPr>
          <w:noProof/>
        </w:rPr>
        <w:drawing>
          <wp:inline distT="0" distB="0" distL="0" distR="0" wp14:anchorId="1B6E11E4" wp14:editId="56763E18">
            <wp:extent cx="153035" cy="153035"/>
            <wp:effectExtent l="0" t="0" r="0" b="0"/>
            <wp:docPr id="112" name="Obráze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Outage Notifier</w:t>
      </w:r>
      <w:bookmarkEnd w:id="764"/>
    </w:p>
    <w:p w14:paraId="480102B9" w14:textId="77777777" w:rsidR="002811C8" w:rsidRPr="0063082A" w:rsidRDefault="002811C8" w:rsidP="002811C8">
      <w:pPr>
        <w:ind w:left="0"/>
      </w:pPr>
      <w:r w:rsidRPr="0063082A">
        <w:t xml:space="preserve">Outage Notifier application </w:t>
      </w:r>
      <w:r>
        <w:t>is a standalone executable (</w:t>
      </w:r>
      <w:r w:rsidRPr="0063082A">
        <w:rPr>
          <w:sz w:val="18"/>
          <w:szCs w:val="18"/>
        </w:rPr>
        <w:t>PHOENIX_OUTGTRAY.EXE</w:t>
      </w:r>
      <w:r>
        <w:t xml:space="preserve">) that </w:t>
      </w:r>
      <w:r w:rsidRPr="0063082A">
        <w:t>sits in Windows application tray area and periodically notifies the user about current status of test environment outages.</w:t>
      </w:r>
    </w:p>
    <w:p w14:paraId="69D23E22" w14:textId="77777777" w:rsidR="002811C8" w:rsidRDefault="002811C8" w:rsidP="002811C8">
      <w:pPr>
        <w:ind w:left="0"/>
        <w:rPr>
          <w:highlight w:val="yellow"/>
        </w:rPr>
      </w:pPr>
    </w:p>
    <w:p w14:paraId="41A690C4" w14:textId="5818D703" w:rsidR="002811C8" w:rsidRPr="0063082A" w:rsidRDefault="002811C8" w:rsidP="002811C8">
      <w:pPr>
        <w:pStyle w:val="Nadpis5"/>
      </w:pPr>
      <w:bookmarkStart w:id="765" w:name="_Toc208566198"/>
      <w:r w:rsidRPr="0063082A">
        <w:t xml:space="preserve">Main </w:t>
      </w:r>
      <w:r w:rsidR="000B62B9">
        <w:t>F</w:t>
      </w:r>
      <w:r w:rsidRPr="0063082A">
        <w:t>orm</w:t>
      </w:r>
      <w:bookmarkEnd w:id="765"/>
    </w:p>
    <w:p w14:paraId="2E0C970E" w14:textId="6413140D" w:rsidR="002811C8" w:rsidRDefault="002811C8" w:rsidP="002811C8">
      <w:pPr>
        <w:ind w:left="0"/>
      </w:pPr>
      <w:r>
        <w:t>Click on the application icon in the tray area to reveal</w:t>
      </w:r>
      <w:r w:rsidR="00DB3E5B">
        <w:t xml:space="preserve"> or hide</w:t>
      </w:r>
      <w:r>
        <w:t xml:space="preserve"> application main form:</w:t>
      </w:r>
    </w:p>
    <w:p w14:paraId="340BC47C" w14:textId="77777777" w:rsidR="002811C8" w:rsidRDefault="002811C8" w:rsidP="002811C8">
      <w:pPr>
        <w:pStyle w:val="Odstavecseseznamem"/>
      </w:pPr>
    </w:p>
    <w:p w14:paraId="427D9F11" w14:textId="53D5227E" w:rsidR="002811C8" w:rsidRDefault="001D6FF7" w:rsidP="002811C8">
      <w:pPr>
        <w:pStyle w:val="Odstavecseseznamem"/>
        <w:ind w:left="0"/>
        <w:jc w:val="center"/>
      </w:pPr>
      <w:r>
        <w:rPr>
          <w:noProof/>
        </w:rPr>
        <w:drawing>
          <wp:inline distT="0" distB="0" distL="0" distR="0" wp14:anchorId="4DDC834C" wp14:editId="09A681FB">
            <wp:extent cx="3543300" cy="1708150"/>
            <wp:effectExtent l="0" t="0" r="0" b="6350"/>
            <wp:docPr id="607" name="Obrázek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684C16BB" w14:textId="77777777" w:rsidR="002811C8" w:rsidRPr="005E34EE" w:rsidRDefault="002811C8" w:rsidP="002811C8">
      <w:pPr>
        <w:ind w:left="0"/>
        <w:jc w:val="center"/>
        <w:rPr>
          <w:i/>
          <w:iCs w:val="0"/>
          <w:sz w:val="18"/>
          <w:szCs w:val="18"/>
        </w:rPr>
      </w:pPr>
      <w:r w:rsidRPr="005E34EE">
        <w:rPr>
          <w:i/>
          <w:iCs w:val="0"/>
          <w:sz w:val="18"/>
          <w:szCs w:val="18"/>
        </w:rPr>
        <w:t xml:space="preserve">Outage Notifier – </w:t>
      </w:r>
      <w:r>
        <w:rPr>
          <w:i/>
          <w:iCs w:val="0"/>
          <w:sz w:val="18"/>
          <w:szCs w:val="18"/>
        </w:rPr>
        <w:t>main form</w:t>
      </w:r>
    </w:p>
    <w:p w14:paraId="4A10EFAE" w14:textId="77777777" w:rsidR="002811C8" w:rsidRDefault="002811C8" w:rsidP="002811C8">
      <w:pPr>
        <w:ind w:left="0"/>
        <w:jc w:val="both"/>
      </w:pPr>
    </w:p>
    <w:p w14:paraId="06C7C7B2" w14:textId="77777777" w:rsidR="002811C8" w:rsidRDefault="002811C8" w:rsidP="002811C8">
      <w:pPr>
        <w:ind w:left="0"/>
        <w:jc w:val="both"/>
      </w:pPr>
      <w:r>
        <w:t>A list of known outages is displayed for selected test environments with background color based on the outage kind:</w:t>
      </w:r>
    </w:p>
    <w:p w14:paraId="3944B734" w14:textId="77777777" w:rsidR="002811C8" w:rsidRDefault="002811C8" w:rsidP="002811C8">
      <w:pPr>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5528"/>
        <w:gridCol w:w="1560"/>
      </w:tblGrid>
      <w:tr w:rsidR="00E61B4A" w:rsidRPr="00A41D00" w14:paraId="6BE323F2" w14:textId="6C3752FC" w:rsidTr="001466FE">
        <w:trPr>
          <w:trHeight w:val="491"/>
        </w:trPr>
        <w:tc>
          <w:tcPr>
            <w:tcW w:w="1838" w:type="dxa"/>
            <w:shd w:val="clear" w:color="auto" w:fill="D9D9D9" w:themeFill="background1" w:themeFillShade="D9"/>
            <w:vAlign w:val="center"/>
          </w:tcPr>
          <w:p w14:paraId="1C3520EE" w14:textId="77777777" w:rsidR="00E61B4A" w:rsidRPr="00A41D00" w:rsidRDefault="00E61B4A" w:rsidP="00E61B4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Outage Kind</w:t>
            </w:r>
          </w:p>
        </w:tc>
        <w:tc>
          <w:tcPr>
            <w:tcW w:w="5528" w:type="dxa"/>
            <w:shd w:val="clear" w:color="auto" w:fill="D9D9D9" w:themeFill="background1" w:themeFillShade="D9"/>
            <w:vAlign w:val="center"/>
          </w:tcPr>
          <w:p w14:paraId="3D3D1889" w14:textId="77777777" w:rsidR="00E61B4A" w:rsidRPr="00A41D00" w:rsidRDefault="00E61B4A" w:rsidP="00E61B4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c>
          <w:tcPr>
            <w:tcW w:w="1560" w:type="dxa"/>
            <w:shd w:val="clear" w:color="auto" w:fill="D9D9D9" w:themeFill="background1" w:themeFillShade="D9"/>
            <w:vAlign w:val="center"/>
          </w:tcPr>
          <w:p w14:paraId="2177746D" w14:textId="1352E376" w:rsidR="00E61B4A" w:rsidRPr="00A41D00" w:rsidRDefault="00E61B4A" w:rsidP="00E61B4A">
            <w:pPr>
              <w:pStyle w:val="TableHead"/>
              <w:numPr>
                <w:ilvl w:val="0"/>
                <w:numId w:val="0"/>
              </w:numPr>
              <w:jc w:val="center"/>
              <w:rPr>
                <w:rFonts w:ascii="Arial" w:hAnsi="Arial" w:cs="Arial"/>
                <w:sz w:val="20"/>
                <w:szCs w:val="20"/>
                <w:lang w:val="en-US"/>
              </w:rPr>
            </w:pPr>
            <w:r>
              <w:rPr>
                <w:rFonts w:ascii="Arial" w:hAnsi="Arial" w:cs="Arial"/>
                <w:sz w:val="20"/>
                <w:szCs w:val="20"/>
                <w:lang w:val="en-US"/>
              </w:rPr>
              <w:t>Status Glyph</w:t>
            </w:r>
            <w:r w:rsidRPr="00A41D00">
              <w:rPr>
                <w:rFonts w:ascii="Arial" w:hAnsi="Arial" w:cs="Arial"/>
                <w:sz w:val="20"/>
                <w:szCs w:val="20"/>
                <w:lang w:val="en-US"/>
              </w:rPr>
              <w:t xml:space="preserve"> </w:t>
            </w:r>
          </w:p>
        </w:tc>
      </w:tr>
      <w:tr w:rsidR="006D038E" w:rsidRPr="00A41D00" w14:paraId="70179C6C" w14:textId="77777777" w:rsidTr="001466FE">
        <w:trPr>
          <w:trHeight w:val="246"/>
        </w:trPr>
        <w:tc>
          <w:tcPr>
            <w:tcW w:w="1838" w:type="dxa"/>
            <w:shd w:val="clear" w:color="auto" w:fill="C7EDFC"/>
          </w:tcPr>
          <w:p w14:paraId="6B0B335B" w14:textId="729DE57D"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PLANNED</w:t>
            </w:r>
          </w:p>
        </w:tc>
        <w:tc>
          <w:tcPr>
            <w:tcW w:w="5528" w:type="dxa"/>
          </w:tcPr>
          <w:p w14:paraId="27BE19DA" w14:textId="766AB1BC"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later than today</w:t>
            </w:r>
          </w:p>
        </w:tc>
        <w:tc>
          <w:tcPr>
            <w:tcW w:w="1560" w:type="dxa"/>
          </w:tcPr>
          <w:p w14:paraId="42F29A56" w14:textId="76317813"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r w:rsidR="006D038E" w:rsidRPr="00A41D00" w14:paraId="0C10A0DB" w14:textId="77777777" w:rsidTr="001466FE">
        <w:trPr>
          <w:trHeight w:val="246"/>
        </w:trPr>
        <w:tc>
          <w:tcPr>
            <w:tcW w:w="1838" w:type="dxa"/>
            <w:shd w:val="clear" w:color="auto" w:fill="FFE699"/>
          </w:tcPr>
          <w:p w14:paraId="54D8CA80" w14:textId="2F047C1C"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UPCOMING</w:t>
            </w:r>
          </w:p>
        </w:tc>
        <w:tc>
          <w:tcPr>
            <w:tcW w:w="5528" w:type="dxa"/>
          </w:tcPr>
          <w:p w14:paraId="1BDD86AA" w14:textId="077039F3"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today</w:t>
            </w:r>
          </w:p>
        </w:tc>
        <w:tc>
          <w:tcPr>
            <w:tcW w:w="1560" w:type="dxa"/>
          </w:tcPr>
          <w:p w14:paraId="1C83EC65" w14:textId="776BDD3D"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Emoji" w:hAnsi="Segoe UI Emoji" w:cs="Segoe UI Emoji"/>
                <w:b w:val="0"/>
                <w:bCs/>
                <w:sz w:val="20"/>
                <w:szCs w:val="20"/>
                <w:lang w:val="en-US"/>
              </w:rPr>
              <w:t>🕓</w:t>
            </w:r>
          </w:p>
        </w:tc>
      </w:tr>
      <w:tr w:rsidR="006D038E" w:rsidRPr="00A41D00" w14:paraId="1AB2B500" w14:textId="77777777" w:rsidTr="001466FE">
        <w:trPr>
          <w:trHeight w:val="246"/>
        </w:trPr>
        <w:tc>
          <w:tcPr>
            <w:tcW w:w="1838" w:type="dxa"/>
            <w:shd w:val="clear" w:color="auto" w:fill="FFDDDD"/>
          </w:tcPr>
          <w:p w14:paraId="74F7B3F1" w14:textId="0F2BCDB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lastRenderedPageBreak/>
              <w:t>ONGOING</w:t>
            </w:r>
          </w:p>
        </w:tc>
        <w:tc>
          <w:tcPr>
            <w:tcW w:w="5528" w:type="dxa"/>
          </w:tcPr>
          <w:p w14:paraId="5DBF2234" w14:textId="747871EA"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in the future</w:t>
            </w:r>
          </w:p>
        </w:tc>
        <w:tc>
          <w:tcPr>
            <w:tcW w:w="1560" w:type="dxa"/>
          </w:tcPr>
          <w:p w14:paraId="08901643" w14:textId="010ED23E" w:rsidR="006D038E" w:rsidRPr="006D038E" w:rsidRDefault="001D6FF7" w:rsidP="006D038E">
            <w:pPr>
              <w:pStyle w:val="TableHead"/>
              <w:numPr>
                <w:ilvl w:val="0"/>
                <w:numId w:val="0"/>
              </w:numPr>
              <w:jc w:val="center"/>
              <w:rPr>
                <w:rFonts w:ascii="Segoe UI Symbol" w:hAnsi="Segoe UI Symbol" w:cs="Segoe UI Symbol"/>
                <w:b w:val="0"/>
                <w:bCs/>
                <w:sz w:val="20"/>
                <w:szCs w:val="20"/>
                <w:lang w:val="en-US"/>
              </w:rPr>
            </w:pPr>
            <w:r w:rsidRPr="001D6FF7">
              <w:rPr>
                <w:rFonts w:ascii="Segoe UI Symbol" w:hAnsi="Segoe UI Symbol" w:cs="Segoe UI Symbol"/>
                <w:b w:val="0"/>
                <w:bCs/>
                <w:sz w:val="20"/>
                <w:szCs w:val="20"/>
                <w:lang w:val="en-US"/>
              </w:rPr>
              <w:t>⛔</w:t>
            </w:r>
          </w:p>
        </w:tc>
      </w:tr>
      <w:tr w:rsidR="006D038E" w:rsidRPr="00A41D00" w14:paraId="75442CBF" w14:textId="77777777" w:rsidTr="001466FE">
        <w:trPr>
          <w:trHeight w:val="246"/>
        </w:trPr>
        <w:tc>
          <w:tcPr>
            <w:tcW w:w="1838" w:type="dxa"/>
            <w:shd w:val="clear" w:color="auto" w:fill="E3E3E3"/>
          </w:tcPr>
          <w:p w14:paraId="54D67E5E" w14:textId="398A084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OVERDUE</w:t>
            </w:r>
          </w:p>
        </w:tc>
        <w:tc>
          <w:tcPr>
            <w:tcW w:w="5528" w:type="dxa"/>
          </w:tcPr>
          <w:p w14:paraId="43BAACEC" w14:textId="1177A186"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is in the past</w:t>
            </w:r>
          </w:p>
        </w:tc>
        <w:tc>
          <w:tcPr>
            <w:tcW w:w="1560" w:type="dxa"/>
          </w:tcPr>
          <w:p w14:paraId="6B88AC3A" w14:textId="357C3D10"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bl>
    <w:p w14:paraId="42FC46DA" w14:textId="77777777" w:rsidR="002811C8" w:rsidRDefault="002811C8" w:rsidP="002811C8">
      <w:pPr>
        <w:rPr>
          <w:highlight w:val="yellow"/>
        </w:rPr>
      </w:pPr>
    </w:p>
    <w:p w14:paraId="6336FD13" w14:textId="77401625" w:rsidR="002811C8" w:rsidRPr="00E14B70" w:rsidRDefault="001466FE" w:rsidP="002811C8">
      <w:pPr>
        <w:ind w:left="0"/>
      </w:pPr>
      <w:r>
        <w:t xml:space="preserve">Hover </w:t>
      </w:r>
      <w:r w:rsidR="002811C8" w:rsidRPr="00E14B70">
        <w:t xml:space="preserve">mouse cursor </w:t>
      </w:r>
      <w:r>
        <w:t xml:space="preserve">on a grid row </w:t>
      </w:r>
      <w:r w:rsidR="002811C8">
        <w:t xml:space="preserve">to </w:t>
      </w:r>
      <w:r w:rsidR="002811C8" w:rsidRPr="00E14B70">
        <w:t xml:space="preserve">reveal </w:t>
      </w:r>
      <w:r w:rsidR="00542074">
        <w:t xml:space="preserve">outage </w:t>
      </w:r>
      <w:r w:rsidR="002811C8" w:rsidRPr="00E14B70">
        <w:t>details:</w:t>
      </w:r>
    </w:p>
    <w:p w14:paraId="4F97A09C" w14:textId="77777777" w:rsidR="002811C8" w:rsidRDefault="002811C8" w:rsidP="002811C8">
      <w:pPr>
        <w:ind w:left="0"/>
        <w:rPr>
          <w:highlight w:val="yellow"/>
        </w:rPr>
      </w:pPr>
    </w:p>
    <w:p w14:paraId="06F9714B" w14:textId="36A6E027" w:rsidR="002811C8" w:rsidRDefault="001D6FF7" w:rsidP="002811C8">
      <w:pPr>
        <w:ind w:left="0"/>
        <w:jc w:val="center"/>
        <w:rPr>
          <w:highlight w:val="yellow"/>
        </w:rPr>
      </w:pPr>
      <w:r>
        <w:rPr>
          <w:noProof/>
          <w:highlight w:val="yellow"/>
        </w:rPr>
        <w:drawing>
          <wp:inline distT="0" distB="0" distL="0" distR="0" wp14:anchorId="25C92C8F" wp14:editId="2FCBC08E">
            <wp:extent cx="3543300" cy="1708150"/>
            <wp:effectExtent l="0" t="0" r="0" b="6350"/>
            <wp:docPr id="608" name="Obrázek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2A7BFDF3" w14:textId="77777777" w:rsidR="002811C8" w:rsidRDefault="002811C8" w:rsidP="002811C8">
      <w:pPr>
        <w:ind w:left="0"/>
        <w:jc w:val="center"/>
        <w:rPr>
          <w:highlight w:val="yellow"/>
        </w:rPr>
      </w:pPr>
    </w:p>
    <w:p w14:paraId="2348D056" w14:textId="77777777" w:rsidR="00580DBD" w:rsidRDefault="00580DBD" w:rsidP="002811C8">
      <w:pPr>
        <w:ind w:left="0"/>
      </w:pPr>
    </w:p>
    <w:p w14:paraId="71CA137D" w14:textId="36F458AF" w:rsidR="002811C8" w:rsidRDefault="002811C8" w:rsidP="002811C8">
      <w:pPr>
        <w:ind w:left="0"/>
      </w:pPr>
      <w:r w:rsidRPr="00E14B70">
        <w:t xml:space="preserve">Press </w:t>
      </w:r>
      <w:r w:rsidR="00092FFB">
        <w:rPr>
          <w:noProof/>
        </w:rPr>
        <w:drawing>
          <wp:inline distT="0" distB="0" distL="0" distR="0" wp14:anchorId="4005AD84" wp14:editId="3C44EF06">
            <wp:extent cx="152400" cy="152400"/>
            <wp:effectExtent l="0" t="0" r="0" b="0"/>
            <wp:docPr id="602" name="Obrázek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4B798B">
        <w:t xml:space="preserve"> </w:t>
      </w:r>
      <w:r w:rsidRPr="00E14B70">
        <w:rPr>
          <w:b/>
          <w:bCs/>
          <w:sz w:val="18"/>
          <w:szCs w:val="18"/>
        </w:rPr>
        <w:t>Minimize</w:t>
      </w:r>
      <w:r w:rsidRPr="00E14B70">
        <w:t xml:space="preserve"> button in the upper-right corner of the Main form to hide the form back to the application tray area.</w:t>
      </w:r>
    </w:p>
    <w:p w14:paraId="369C92EB" w14:textId="2FBD1FA2" w:rsidR="001466FE" w:rsidRDefault="001466FE" w:rsidP="002811C8">
      <w:pPr>
        <w:ind w:left="0"/>
      </w:pPr>
    </w:p>
    <w:p w14:paraId="33EA2FD3" w14:textId="77003E0A" w:rsidR="001466FE" w:rsidRDefault="001466FE" w:rsidP="001466FE">
      <w:pPr>
        <w:ind w:left="0"/>
      </w:pPr>
      <w:r w:rsidRPr="00E14B70">
        <w:t>Press</w:t>
      </w:r>
      <w:r>
        <w:t xml:space="preserve"> </w:t>
      </w:r>
      <w:r>
        <w:rPr>
          <w:noProof/>
        </w:rPr>
        <w:drawing>
          <wp:inline distT="0" distB="0" distL="0" distR="0" wp14:anchorId="3A396F9E" wp14:editId="487BE28E">
            <wp:extent cx="153035" cy="153035"/>
            <wp:effectExtent l="0" t="0" r="0" b="0"/>
            <wp:docPr id="605" name="Obrázek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4B798B">
        <w:t xml:space="preserve"> </w:t>
      </w:r>
      <w:r w:rsidRPr="00092FFB">
        <w:rPr>
          <w:b/>
          <w:bCs/>
          <w:sz w:val="18"/>
          <w:szCs w:val="18"/>
        </w:rPr>
        <w:t>Options</w:t>
      </w:r>
      <w:r w:rsidRPr="00553CC7">
        <w:t xml:space="preserve"> </w:t>
      </w:r>
      <w:r>
        <w:t xml:space="preserve">button to reveal context menu with additional </w:t>
      </w:r>
      <w:hyperlink w:anchor="_Options" w:history="1">
        <w:r w:rsidRPr="000B62B9">
          <w:rPr>
            <w:rStyle w:val="Hypertextovodkaz"/>
          </w:rPr>
          <w:t>options</w:t>
        </w:r>
      </w:hyperlink>
      <w:r>
        <w:t>.</w:t>
      </w:r>
    </w:p>
    <w:p w14:paraId="057350AA" w14:textId="77777777" w:rsidR="001466FE" w:rsidRDefault="001466FE" w:rsidP="002811C8">
      <w:pPr>
        <w:ind w:left="0"/>
      </w:pPr>
    </w:p>
    <w:p w14:paraId="69FE6C5A" w14:textId="77777777" w:rsidR="001466FE" w:rsidRDefault="001466FE" w:rsidP="001466FE">
      <w:pPr>
        <w:ind w:left="0"/>
      </w:pPr>
      <w:r>
        <w:t>Keyboard shortcuts:</w:t>
      </w:r>
    </w:p>
    <w:p w14:paraId="608F9A8D" w14:textId="77777777" w:rsidR="001466FE" w:rsidRDefault="001466FE" w:rsidP="001466FE">
      <w:pPr>
        <w:ind w:left="0"/>
      </w:pPr>
    </w:p>
    <w:tbl>
      <w:tblPr>
        <w:tblStyle w:val="Mkatabulky"/>
        <w:tblW w:w="7886" w:type="dxa"/>
        <w:tblInd w:w="-5" w:type="dxa"/>
        <w:tblLook w:val="04A0" w:firstRow="1" w:lastRow="0" w:firstColumn="1" w:lastColumn="0" w:noHBand="0" w:noVBand="1"/>
      </w:tblPr>
      <w:tblGrid>
        <w:gridCol w:w="1696"/>
        <w:gridCol w:w="6190"/>
      </w:tblGrid>
      <w:tr w:rsidR="001466FE" w:rsidRPr="00DF00E8" w14:paraId="60DE50A9" w14:textId="77777777" w:rsidTr="00FF1188">
        <w:trPr>
          <w:trHeight w:val="723"/>
        </w:trPr>
        <w:tc>
          <w:tcPr>
            <w:tcW w:w="1696" w:type="dxa"/>
            <w:shd w:val="clear" w:color="auto" w:fill="D9D9D9" w:themeFill="background1" w:themeFillShade="D9"/>
          </w:tcPr>
          <w:p w14:paraId="00290C9C" w14:textId="77777777" w:rsidR="001466FE" w:rsidRDefault="001466FE" w:rsidP="00FF1188">
            <w:pPr>
              <w:ind w:left="0"/>
              <w:rPr>
                <w:b/>
                <w:bCs/>
              </w:rPr>
            </w:pPr>
            <w:r>
              <w:rPr>
                <w:b/>
                <w:bCs/>
              </w:rPr>
              <w:t>Keyboard</w:t>
            </w:r>
          </w:p>
          <w:p w14:paraId="41D57A0A" w14:textId="77777777" w:rsidR="001466FE" w:rsidRPr="00DF00E8" w:rsidRDefault="001466FE" w:rsidP="00FF1188">
            <w:pPr>
              <w:ind w:left="0"/>
              <w:rPr>
                <w:b/>
                <w:bCs/>
              </w:rPr>
            </w:pPr>
            <w:r>
              <w:rPr>
                <w:b/>
                <w:bCs/>
              </w:rPr>
              <w:t>Shortcut</w:t>
            </w:r>
          </w:p>
        </w:tc>
        <w:tc>
          <w:tcPr>
            <w:tcW w:w="6190" w:type="dxa"/>
            <w:shd w:val="clear" w:color="auto" w:fill="D9D9D9" w:themeFill="background1" w:themeFillShade="D9"/>
          </w:tcPr>
          <w:p w14:paraId="35B7A268" w14:textId="77777777" w:rsidR="001466FE" w:rsidRPr="00DF00E8" w:rsidRDefault="001466FE" w:rsidP="00FF1188">
            <w:pPr>
              <w:ind w:left="0"/>
              <w:rPr>
                <w:b/>
                <w:bCs/>
              </w:rPr>
            </w:pPr>
            <w:r w:rsidRPr="00DF00E8">
              <w:rPr>
                <w:b/>
                <w:bCs/>
              </w:rPr>
              <w:t>Description</w:t>
            </w:r>
          </w:p>
        </w:tc>
      </w:tr>
      <w:tr w:rsidR="001466FE" w:rsidRPr="00AD3D46" w14:paraId="3C1B56C4" w14:textId="77777777" w:rsidTr="00FF1188">
        <w:trPr>
          <w:trHeight w:val="226"/>
        </w:trPr>
        <w:tc>
          <w:tcPr>
            <w:tcW w:w="1696" w:type="dxa"/>
          </w:tcPr>
          <w:p w14:paraId="4BC95E47" w14:textId="77777777" w:rsidR="001466FE" w:rsidRPr="00AD3D46" w:rsidRDefault="001466FE" w:rsidP="00FF1188">
            <w:pPr>
              <w:ind w:left="0"/>
              <w:rPr>
                <w:sz w:val="18"/>
                <w:szCs w:val="18"/>
              </w:rPr>
            </w:pPr>
            <w:r>
              <w:rPr>
                <w:b/>
                <w:bCs/>
                <w:sz w:val="18"/>
                <w:szCs w:val="18"/>
              </w:rPr>
              <w:t>CTRL+O</w:t>
            </w:r>
          </w:p>
        </w:tc>
        <w:tc>
          <w:tcPr>
            <w:tcW w:w="6190" w:type="dxa"/>
          </w:tcPr>
          <w:p w14:paraId="69958A87" w14:textId="77777777" w:rsidR="00DB3E5B" w:rsidRDefault="001466FE" w:rsidP="00FF1188">
            <w:pPr>
              <w:ind w:left="0"/>
            </w:pPr>
            <w:r>
              <w:t xml:space="preserve">Opens </w:t>
            </w:r>
            <w:r w:rsidRPr="00580DBD">
              <w:rPr>
                <w:b/>
                <w:bCs/>
                <w:sz w:val="18"/>
                <w:szCs w:val="18"/>
              </w:rPr>
              <w:t>Options</w:t>
            </w:r>
            <w:r>
              <w:t xml:space="preserve"> context menu.</w:t>
            </w:r>
            <w:r w:rsidR="00DB3E5B">
              <w:t xml:space="preserve"> </w:t>
            </w:r>
          </w:p>
          <w:p w14:paraId="07329F71" w14:textId="22C48E58" w:rsidR="00DB3E5B" w:rsidRPr="00AD3D46" w:rsidRDefault="00DB3E5B" w:rsidP="00FF1188">
            <w:pPr>
              <w:ind w:left="0"/>
            </w:pPr>
            <w:r>
              <w:t xml:space="preserve">See </w:t>
            </w:r>
            <w:hyperlink w:anchor="_Options" w:history="1">
              <w:r w:rsidRPr="00DB3E5B">
                <w:rPr>
                  <w:rStyle w:val="Hypertextovodkaz"/>
                </w:rPr>
                <w:t>Options</w:t>
              </w:r>
            </w:hyperlink>
            <w:r>
              <w:t xml:space="preserve"> for more details.</w:t>
            </w:r>
          </w:p>
        </w:tc>
      </w:tr>
      <w:tr w:rsidR="001466FE" w:rsidRPr="00AD3D46" w14:paraId="6292F74A" w14:textId="77777777" w:rsidTr="00FF1188">
        <w:trPr>
          <w:trHeight w:val="226"/>
        </w:trPr>
        <w:tc>
          <w:tcPr>
            <w:tcW w:w="1696" w:type="dxa"/>
          </w:tcPr>
          <w:p w14:paraId="7FDC7730" w14:textId="77777777" w:rsidR="001466FE" w:rsidRDefault="001466FE" w:rsidP="00FF1188">
            <w:pPr>
              <w:ind w:left="0"/>
              <w:rPr>
                <w:b/>
                <w:bCs/>
                <w:sz w:val="18"/>
                <w:szCs w:val="18"/>
              </w:rPr>
            </w:pPr>
            <w:r>
              <w:rPr>
                <w:b/>
                <w:bCs/>
                <w:sz w:val="18"/>
                <w:szCs w:val="18"/>
              </w:rPr>
              <w:t>CTRL+E</w:t>
            </w:r>
          </w:p>
        </w:tc>
        <w:tc>
          <w:tcPr>
            <w:tcW w:w="6190" w:type="dxa"/>
          </w:tcPr>
          <w:p w14:paraId="47D57269" w14:textId="77E3F72A" w:rsidR="001466FE" w:rsidRDefault="001466FE" w:rsidP="00FF1188">
            <w:pPr>
              <w:ind w:left="0"/>
            </w:pPr>
            <w:r>
              <w:t>Opens test environment selection panel.</w:t>
            </w:r>
            <w:r w:rsidR="00DB3E5B">
              <w:br/>
              <w:t xml:space="preserve">See </w:t>
            </w:r>
            <w:hyperlink w:anchor="_Selecting_Environments" w:history="1">
              <w:r w:rsidR="00DB3E5B" w:rsidRPr="00DB3E5B">
                <w:rPr>
                  <w:rStyle w:val="Hypertextovodkaz"/>
                </w:rPr>
                <w:t>Selecting Environments</w:t>
              </w:r>
            </w:hyperlink>
            <w:r w:rsidR="00DB3E5B">
              <w:t xml:space="preserve"> for more details.</w:t>
            </w:r>
          </w:p>
        </w:tc>
      </w:tr>
      <w:tr w:rsidR="001466FE" w:rsidRPr="00AD3D46" w14:paraId="6928C400" w14:textId="77777777" w:rsidTr="00FF1188">
        <w:trPr>
          <w:trHeight w:val="226"/>
        </w:trPr>
        <w:tc>
          <w:tcPr>
            <w:tcW w:w="1696" w:type="dxa"/>
          </w:tcPr>
          <w:p w14:paraId="3B25C739" w14:textId="77777777" w:rsidR="001466FE" w:rsidRDefault="001466FE" w:rsidP="00FF1188">
            <w:pPr>
              <w:ind w:left="0"/>
              <w:rPr>
                <w:b/>
                <w:bCs/>
                <w:sz w:val="18"/>
                <w:szCs w:val="18"/>
              </w:rPr>
            </w:pPr>
            <w:r>
              <w:rPr>
                <w:b/>
                <w:bCs/>
                <w:sz w:val="18"/>
                <w:szCs w:val="18"/>
              </w:rPr>
              <w:t>CTRL+M</w:t>
            </w:r>
          </w:p>
        </w:tc>
        <w:tc>
          <w:tcPr>
            <w:tcW w:w="6190" w:type="dxa"/>
          </w:tcPr>
          <w:p w14:paraId="33589A6B" w14:textId="77777777" w:rsidR="001466FE" w:rsidRDefault="001466FE" w:rsidP="00FF1188">
            <w:pPr>
              <w:ind w:left="0"/>
            </w:pPr>
            <w:r>
              <w:t>Minimizes the application to system tray.</w:t>
            </w:r>
          </w:p>
        </w:tc>
      </w:tr>
      <w:tr w:rsidR="001466FE" w:rsidRPr="00AD3D46" w14:paraId="44AFB5F0" w14:textId="77777777" w:rsidTr="00FF1188">
        <w:trPr>
          <w:trHeight w:val="226"/>
        </w:trPr>
        <w:tc>
          <w:tcPr>
            <w:tcW w:w="1696" w:type="dxa"/>
          </w:tcPr>
          <w:p w14:paraId="5BF418A1" w14:textId="77777777" w:rsidR="001466FE" w:rsidRDefault="001466FE" w:rsidP="00FF1188">
            <w:pPr>
              <w:ind w:left="0"/>
              <w:rPr>
                <w:b/>
                <w:bCs/>
                <w:sz w:val="18"/>
                <w:szCs w:val="18"/>
              </w:rPr>
            </w:pPr>
            <w:r>
              <w:rPr>
                <w:b/>
                <w:bCs/>
                <w:sz w:val="18"/>
                <w:szCs w:val="18"/>
              </w:rPr>
              <w:t>CTRL+Q</w:t>
            </w:r>
          </w:p>
        </w:tc>
        <w:tc>
          <w:tcPr>
            <w:tcW w:w="6190" w:type="dxa"/>
          </w:tcPr>
          <w:p w14:paraId="3E61B028" w14:textId="77777777" w:rsidR="001466FE" w:rsidRDefault="001466FE" w:rsidP="00FF1188">
            <w:pPr>
              <w:ind w:left="0"/>
            </w:pPr>
            <w:r>
              <w:t>Quits the application.</w:t>
            </w:r>
          </w:p>
        </w:tc>
      </w:tr>
    </w:tbl>
    <w:p w14:paraId="23E39600" w14:textId="77777777" w:rsidR="001466FE" w:rsidRDefault="001466FE" w:rsidP="001466FE">
      <w:pPr>
        <w:ind w:left="0"/>
      </w:pPr>
    </w:p>
    <w:p w14:paraId="5E31A8D2" w14:textId="77777777" w:rsidR="002811C8" w:rsidRDefault="002811C8" w:rsidP="002811C8">
      <w:pPr>
        <w:pStyle w:val="Nadpis5"/>
      </w:pPr>
      <w:bookmarkStart w:id="766" w:name="_Options"/>
      <w:bookmarkStart w:id="767" w:name="_Toc208566199"/>
      <w:bookmarkEnd w:id="766"/>
      <w:r>
        <w:t>Options</w:t>
      </w:r>
      <w:bookmarkEnd w:id="767"/>
    </w:p>
    <w:p w14:paraId="07F074DC" w14:textId="3679AB9D" w:rsidR="002811C8" w:rsidRDefault="002811C8" w:rsidP="002811C8">
      <w:pPr>
        <w:ind w:left="0"/>
      </w:pPr>
      <w:r w:rsidRPr="00E14B70">
        <w:t>Press</w:t>
      </w:r>
      <w:r w:rsidR="008E3D35">
        <w:t xml:space="preserve"> </w:t>
      </w:r>
      <w:r w:rsidR="00E61B4A">
        <w:rPr>
          <w:noProof/>
        </w:rPr>
        <w:drawing>
          <wp:inline distT="0" distB="0" distL="0" distR="0" wp14:anchorId="1B9BD10A" wp14:editId="5E718DF8">
            <wp:extent cx="153035" cy="153035"/>
            <wp:effectExtent l="0" t="0" r="0" b="0"/>
            <wp:docPr id="594" name="Obrázek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E61B4A">
        <w:t xml:space="preserve"> </w:t>
      </w:r>
      <w:r w:rsidRPr="00092FFB">
        <w:rPr>
          <w:b/>
          <w:bCs/>
          <w:sz w:val="18"/>
          <w:szCs w:val="18"/>
        </w:rPr>
        <w:t>Options</w:t>
      </w:r>
      <w:r w:rsidRPr="00553CC7">
        <w:t xml:space="preserve"> </w:t>
      </w:r>
      <w:r>
        <w:t>button to reveal context menu with additional options:</w:t>
      </w:r>
    </w:p>
    <w:p w14:paraId="2EBFC62F" w14:textId="77777777" w:rsidR="002811C8" w:rsidRDefault="002811C8" w:rsidP="002811C8">
      <w:pPr>
        <w:ind w:left="0"/>
      </w:pPr>
    </w:p>
    <w:p w14:paraId="0E22BDA3" w14:textId="527E7905" w:rsidR="002811C8" w:rsidRDefault="00175A79" w:rsidP="002811C8">
      <w:pPr>
        <w:ind w:left="0"/>
        <w:jc w:val="center"/>
      </w:pPr>
      <w:r>
        <w:rPr>
          <w:noProof/>
        </w:rPr>
        <w:drawing>
          <wp:inline distT="0" distB="0" distL="0" distR="0" wp14:anchorId="3859843B" wp14:editId="7E288338">
            <wp:extent cx="1943100" cy="2076450"/>
            <wp:effectExtent l="0" t="0" r="0" b="0"/>
            <wp:docPr id="599" name="Obrázek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1943100" cy="2076450"/>
                    </a:xfrm>
                    <a:prstGeom prst="rect">
                      <a:avLst/>
                    </a:prstGeom>
                    <a:noFill/>
                    <a:ln>
                      <a:noFill/>
                    </a:ln>
                  </pic:spPr>
                </pic:pic>
              </a:graphicData>
            </a:graphic>
          </wp:inline>
        </w:drawing>
      </w:r>
    </w:p>
    <w:p w14:paraId="58F58F8E" w14:textId="63C1FB3E" w:rsidR="00175A79" w:rsidRPr="00175A79" w:rsidRDefault="00175A79" w:rsidP="002811C8">
      <w:pPr>
        <w:ind w:left="0"/>
        <w:jc w:val="center"/>
        <w:rPr>
          <w:i/>
          <w:iCs w:val="0"/>
          <w:sz w:val="18"/>
          <w:szCs w:val="18"/>
        </w:rPr>
      </w:pPr>
      <w:r w:rsidRPr="00175A79">
        <w:rPr>
          <w:i/>
          <w:iCs w:val="0"/>
          <w:sz w:val="18"/>
          <w:szCs w:val="18"/>
        </w:rPr>
        <w:t>Options context menu</w:t>
      </w:r>
    </w:p>
    <w:p w14:paraId="65D1D168" w14:textId="77777777" w:rsidR="002811C8" w:rsidRDefault="002811C8" w:rsidP="002811C8">
      <w:pPr>
        <w:ind w:left="0"/>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156FB8F2" w14:textId="77777777" w:rsidTr="006C67EA">
        <w:trPr>
          <w:trHeight w:val="240"/>
        </w:trPr>
        <w:tc>
          <w:tcPr>
            <w:tcW w:w="2263" w:type="dxa"/>
            <w:vMerge w:val="restart"/>
            <w:shd w:val="clear" w:color="auto" w:fill="D9D9D9" w:themeFill="background1" w:themeFillShade="D9"/>
            <w:vAlign w:val="center"/>
          </w:tcPr>
          <w:p w14:paraId="3D5B6FA7"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lastRenderedPageBreak/>
              <w:t>Option</w:t>
            </w:r>
          </w:p>
        </w:tc>
        <w:tc>
          <w:tcPr>
            <w:tcW w:w="7230" w:type="dxa"/>
            <w:vMerge w:val="restart"/>
            <w:shd w:val="clear" w:color="auto" w:fill="D9D9D9" w:themeFill="background1" w:themeFillShade="D9"/>
            <w:vAlign w:val="center"/>
          </w:tcPr>
          <w:p w14:paraId="77D73095" w14:textId="77777777" w:rsidR="002811C8" w:rsidRPr="00A41D00" w:rsidRDefault="002811C8" w:rsidP="006C67E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2811C8" w:rsidRPr="00A41D00" w14:paraId="59C4447B" w14:textId="77777777" w:rsidTr="006C67EA">
        <w:trPr>
          <w:trHeight w:val="230"/>
        </w:trPr>
        <w:tc>
          <w:tcPr>
            <w:tcW w:w="2263" w:type="dxa"/>
            <w:vMerge/>
            <w:shd w:val="clear" w:color="auto" w:fill="D9D9D9" w:themeFill="background1" w:themeFillShade="D9"/>
          </w:tcPr>
          <w:p w14:paraId="7A16D648"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5927751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0A181062" w14:textId="77777777" w:rsidTr="006C67EA">
        <w:trPr>
          <w:trHeight w:val="240"/>
        </w:trPr>
        <w:tc>
          <w:tcPr>
            <w:tcW w:w="2263" w:type="dxa"/>
          </w:tcPr>
          <w:p w14:paraId="5983FAF3"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Show/hide window</w:t>
            </w:r>
          </w:p>
        </w:tc>
        <w:tc>
          <w:tcPr>
            <w:tcW w:w="7230" w:type="dxa"/>
          </w:tcPr>
          <w:p w14:paraId="373F1511" w14:textId="77777777" w:rsidR="002811C8" w:rsidRPr="00A41D00"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Main form will be shown if currently hidden, or hidden if currently showing</w:t>
            </w:r>
          </w:p>
        </w:tc>
      </w:tr>
      <w:tr w:rsidR="002811C8" w14:paraId="62AFA806" w14:textId="77777777" w:rsidTr="006C67EA">
        <w:trPr>
          <w:trHeight w:val="240"/>
        </w:trPr>
        <w:tc>
          <w:tcPr>
            <w:tcW w:w="2263" w:type="dxa"/>
          </w:tcPr>
          <w:p w14:paraId="583945F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Refresh</w:t>
            </w:r>
          </w:p>
        </w:tc>
        <w:tc>
          <w:tcPr>
            <w:tcW w:w="7230" w:type="dxa"/>
          </w:tcPr>
          <w:p w14:paraId="283DB75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data will be re-fetched</w:t>
            </w:r>
          </w:p>
        </w:tc>
      </w:tr>
      <w:tr w:rsidR="002811C8" w14:paraId="1C14CAF2" w14:textId="77777777" w:rsidTr="006C67EA">
        <w:trPr>
          <w:trHeight w:val="240"/>
        </w:trPr>
        <w:tc>
          <w:tcPr>
            <w:tcW w:w="2263" w:type="dxa"/>
          </w:tcPr>
          <w:p w14:paraId="07CDCE17"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About</w:t>
            </w:r>
          </w:p>
        </w:tc>
        <w:tc>
          <w:tcPr>
            <w:tcW w:w="7230" w:type="dxa"/>
          </w:tcPr>
          <w:p w14:paraId="7D680F02"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Shows version and support contact information</w:t>
            </w:r>
          </w:p>
        </w:tc>
      </w:tr>
      <w:tr w:rsidR="002811C8" w14:paraId="330FCCD6" w14:textId="77777777" w:rsidTr="006C67EA">
        <w:trPr>
          <w:trHeight w:val="240"/>
        </w:trPr>
        <w:tc>
          <w:tcPr>
            <w:tcW w:w="2263" w:type="dxa"/>
          </w:tcPr>
          <w:p w14:paraId="64BA6C4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Select environments…</w:t>
            </w:r>
          </w:p>
        </w:tc>
        <w:tc>
          <w:tcPr>
            <w:tcW w:w="7230" w:type="dxa"/>
          </w:tcPr>
          <w:p w14:paraId="5ED8826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Allows to select environments on which outages will be watched</w:t>
            </w:r>
          </w:p>
        </w:tc>
      </w:tr>
      <w:tr w:rsidR="002811C8" w14:paraId="2E790540" w14:textId="77777777" w:rsidTr="006C67EA">
        <w:trPr>
          <w:trHeight w:val="240"/>
        </w:trPr>
        <w:tc>
          <w:tcPr>
            <w:tcW w:w="2263" w:type="dxa"/>
          </w:tcPr>
          <w:p w14:paraId="00320DA8"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Check interval</w:t>
            </w:r>
          </w:p>
        </w:tc>
        <w:tc>
          <w:tcPr>
            <w:tcW w:w="7230" w:type="dxa"/>
          </w:tcPr>
          <w:p w14:paraId="1B428654"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Select interval in which the outage status will be checked:</w:t>
            </w:r>
          </w:p>
          <w:p w14:paraId="62280301"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seconds</w:t>
            </w:r>
          </w:p>
          <w:p w14:paraId="34083852"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30 seconds (default)</w:t>
            </w:r>
          </w:p>
          <w:p w14:paraId="3A657E67"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 minute</w:t>
            </w:r>
          </w:p>
          <w:p w14:paraId="62AEFC60"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5 minutes</w:t>
            </w:r>
          </w:p>
          <w:p w14:paraId="6E14C93C"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minutes</w:t>
            </w:r>
          </w:p>
        </w:tc>
      </w:tr>
      <w:tr w:rsidR="002811C8" w14:paraId="4BE91ADC" w14:textId="77777777" w:rsidTr="006C67EA">
        <w:trPr>
          <w:trHeight w:val="240"/>
        </w:trPr>
        <w:tc>
          <w:tcPr>
            <w:tcW w:w="2263" w:type="dxa"/>
          </w:tcPr>
          <w:p w14:paraId="73CB24D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Upcoming outages</w:t>
            </w:r>
          </w:p>
        </w:tc>
        <w:tc>
          <w:tcPr>
            <w:tcW w:w="7230" w:type="dxa"/>
          </w:tcPr>
          <w:p w14:paraId="5352307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Choose how upcoming outages are displayed:</w:t>
            </w:r>
          </w:p>
          <w:p w14:paraId="131A1A94"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Hide</w:t>
            </w:r>
          </w:p>
          <w:p w14:paraId="6B7A4EF8"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today only (default)</w:t>
            </w:r>
          </w:p>
          <w:p w14:paraId="4E346A91" w14:textId="77777777" w:rsidR="002811C8" w:rsidRPr="00054FDB"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all</w:t>
            </w:r>
          </w:p>
        </w:tc>
      </w:tr>
      <w:tr w:rsidR="002811C8" w14:paraId="6967F7F0" w14:textId="77777777" w:rsidTr="006C67EA">
        <w:trPr>
          <w:trHeight w:val="240"/>
        </w:trPr>
        <w:tc>
          <w:tcPr>
            <w:tcW w:w="2263" w:type="dxa"/>
          </w:tcPr>
          <w:p w14:paraId="48B85020"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Use relative dates</w:t>
            </w:r>
          </w:p>
        </w:tc>
        <w:tc>
          <w:tcPr>
            <w:tcW w:w="7230" w:type="dxa"/>
          </w:tcPr>
          <w:p w14:paraId="61E6AC2C" w14:textId="6D34CE8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checked, outage start and end dates will display </w:t>
            </w:r>
            <w:r>
              <w:rPr>
                <w:rFonts w:ascii="Arial" w:hAnsi="Arial" w:cs="Arial"/>
                <w:sz w:val="20"/>
                <w:szCs w:val="20"/>
                <w:lang w:val="en-US"/>
              </w:rPr>
              <w:t>yesterday</w:t>
            </w:r>
            <w:r>
              <w:rPr>
                <w:rFonts w:ascii="Arial" w:hAnsi="Arial" w:cs="Arial"/>
                <w:b w:val="0"/>
                <w:bCs/>
                <w:sz w:val="20"/>
                <w:szCs w:val="20"/>
                <w:lang w:val="en-US"/>
              </w:rPr>
              <w:t xml:space="preserve">, </w:t>
            </w:r>
            <w:r>
              <w:rPr>
                <w:rFonts w:ascii="Arial" w:hAnsi="Arial" w:cs="Arial"/>
                <w:sz w:val="20"/>
                <w:szCs w:val="20"/>
                <w:lang w:val="en-US"/>
              </w:rPr>
              <w:t>today</w:t>
            </w:r>
            <w:r>
              <w:rPr>
                <w:rFonts w:ascii="Arial" w:hAnsi="Arial" w:cs="Arial"/>
                <w:b w:val="0"/>
                <w:bCs/>
                <w:sz w:val="20"/>
                <w:szCs w:val="20"/>
                <w:lang w:val="en-US"/>
              </w:rPr>
              <w:t xml:space="preserve"> and </w:t>
            </w:r>
            <w:r>
              <w:rPr>
                <w:rFonts w:ascii="Arial" w:hAnsi="Arial" w:cs="Arial"/>
                <w:sz w:val="20"/>
                <w:szCs w:val="20"/>
                <w:lang w:val="en-US"/>
              </w:rPr>
              <w:t>tomorrow</w:t>
            </w:r>
            <w:r>
              <w:rPr>
                <w:rFonts w:ascii="Arial" w:hAnsi="Arial" w:cs="Arial"/>
                <w:b w:val="0"/>
                <w:bCs/>
                <w:sz w:val="20"/>
                <w:szCs w:val="20"/>
                <w:lang w:val="en-US"/>
              </w:rPr>
              <w:t xml:space="preserve"> texts where applicable instead of </w:t>
            </w:r>
            <w:r w:rsidR="00FC7A75">
              <w:rPr>
                <w:rFonts w:ascii="Arial" w:hAnsi="Arial" w:cs="Arial"/>
                <w:b w:val="0"/>
                <w:bCs/>
                <w:sz w:val="20"/>
                <w:szCs w:val="20"/>
                <w:lang w:val="en-US"/>
              </w:rPr>
              <w:t>exact</w:t>
            </w:r>
            <w:r>
              <w:rPr>
                <w:rFonts w:ascii="Arial" w:hAnsi="Arial" w:cs="Arial"/>
                <w:b w:val="0"/>
                <w:bCs/>
                <w:sz w:val="20"/>
                <w:szCs w:val="20"/>
                <w:lang w:val="en-US"/>
              </w:rPr>
              <w:t xml:space="preserve"> dates. </w:t>
            </w:r>
            <w:r>
              <w:rPr>
                <w:rFonts w:ascii="Arial" w:hAnsi="Arial" w:cs="Arial"/>
                <w:b w:val="0"/>
                <w:bCs/>
                <w:sz w:val="20"/>
                <w:szCs w:val="20"/>
                <w:lang w:val="en-US"/>
              </w:rPr>
              <w:br/>
              <w:t>Time part remains unchanged.</w:t>
            </w:r>
          </w:p>
        </w:tc>
      </w:tr>
      <w:tr w:rsidR="002811C8" w14:paraId="3D290418" w14:textId="77777777" w:rsidTr="006C67EA">
        <w:trPr>
          <w:trHeight w:val="240"/>
        </w:trPr>
        <w:tc>
          <w:tcPr>
            <w:tcW w:w="2263" w:type="dxa"/>
          </w:tcPr>
          <w:p w14:paraId="549F97DD"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Start minimized</w:t>
            </w:r>
          </w:p>
        </w:tc>
        <w:tc>
          <w:tcPr>
            <w:tcW w:w="7230" w:type="dxa"/>
          </w:tcPr>
          <w:p w14:paraId="0991E5C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checked, the application will minimize into the tray area when launched.</w:t>
            </w:r>
          </w:p>
        </w:tc>
      </w:tr>
      <w:tr w:rsidR="002811C8" w14:paraId="02C506B5" w14:textId="77777777" w:rsidTr="006C67EA">
        <w:trPr>
          <w:trHeight w:val="240"/>
        </w:trPr>
        <w:tc>
          <w:tcPr>
            <w:tcW w:w="2263" w:type="dxa"/>
          </w:tcPr>
          <w:p w14:paraId="698EEFC6"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Exit</w:t>
            </w:r>
          </w:p>
        </w:tc>
        <w:tc>
          <w:tcPr>
            <w:tcW w:w="7230" w:type="dxa"/>
          </w:tcPr>
          <w:p w14:paraId="2B915DB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Closes the application.</w:t>
            </w:r>
          </w:p>
        </w:tc>
      </w:tr>
    </w:tbl>
    <w:p w14:paraId="5B9EFD55" w14:textId="41F83063" w:rsidR="002811C8" w:rsidRDefault="002811C8" w:rsidP="002811C8">
      <w:pPr>
        <w:ind w:left="0"/>
      </w:pPr>
    </w:p>
    <w:p w14:paraId="41A8B316" w14:textId="7FEB1AFF" w:rsidR="00957A03" w:rsidRDefault="00957A03" w:rsidP="00957A03">
      <w:pPr>
        <w:ind w:left="0"/>
      </w:pPr>
      <w:r>
        <w:t xml:space="preserve">Selected options are stored to Windows registry key </w:t>
      </w:r>
      <w:r w:rsidRPr="00B60A39">
        <w:rPr>
          <w:rFonts w:ascii="Consolas" w:hAnsi="Consolas"/>
        </w:rPr>
        <w:t>HKCU</w:t>
      </w:r>
      <w:r w:rsidRPr="00607A93">
        <w:t xml:space="preserve"> </w:t>
      </w:r>
      <w:r w:rsidRPr="00607A93">
        <w:rPr>
          <w:rFonts w:ascii="Consolas" w:hAnsi="Consolas"/>
        </w:rPr>
        <w:t>\Software\Phoenix\OutageNotifier\</w:t>
      </w:r>
      <w:r>
        <w:t>, and applied during every application launch.</w:t>
      </w:r>
    </w:p>
    <w:p w14:paraId="797797D4" w14:textId="77777777" w:rsidR="00957A03" w:rsidRDefault="00957A03" w:rsidP="00957A03">
      <w:pPr>
        <w:ind w:left="0"/>
      </w:pPr>
    </w:p>
    <w:p w14:paraId="660B378D" w14:textId="2E05BF5F" w:rsidR="00DB3E5B" w:rsidRDefault="00DB3E5B" w:rsidP="00DB3E5B">
      <w:pPr>
        <w:pStyle w:val="Nadpis5"/>
      </w:pPr>
      <w:bookmarkStart w:id="768" w:name="_Selecting_Environments"/>
      <w:bookmarkStart w:id="769" w:name="_Toc208566200"/>
      <w:bookmarkEnd w:id="768"/>
      <w:r>
        <w:t>Selecting Environments</w:t>
      </w:r>
      <w:bookmarkEnd w:id="769"/>
    </w:p>
    <w:p w14:paraId="0540DBE9" w14:textId="5A76E6AC" w:rsidR="00175A79" w:rsidRDefault="00957A03" w:rsidP="00175A79">
      <w:pPr>
        <w:ind w:left="0"/>
      </w:pPr>
      <w:r>
        <w:t>C</w:t>
      </w:r>
      <w:r w:rsidR="00175A79">
        <w:t xml:space="preserve">hoose </w:t>
      </w:r>
      <w:r w:rsidR="00175A79" w:rsidRPr="006D038E">
        <w:rPr>
          <w:b/>
          <w:bCs/>
          <w:i/>
          <w:iCs w:val="0"/>
          <w:sz w:val="18"/>
          <w:szCs w:val="18"/>
        </w:rPr>
        <w:t>Select environments…</w:t>
      </w:r>
      <w:r w:rsidR="00175A79">
        <w:t xml:space="preserve"> from the </w:t>
      </w:r>
      <w:r w:rsidR="00175A79">
        <w:rPr>
          <w:noProof/>
        </w:rPr>
        <w:drawing>
          <wp:inline distT="0" distB="0" distL="0" distR="0" wp14:anchorId="4DA90908" wp14:editId="68CC5710">
            <wp:extent cx="153035" cy="153035"/>
            <wp:effectExtent l="0" t="0" r="0" b="0"/>
            <wp:docPr id="595" name="Obrázek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175A79">
        <w:t xml:space="preserve"> </w:t>
      </w:r>
      <w:r w:rsidR="00175A79" w:rsidRPr="006D038E">
        <w:t xml:space="preserve">Options </w:t>
      </w:r>
      <w:r w:rsidR="00175A79">
        <w:t>menu to select environments for which the outages should be reported:</w:t>
      </w:r>
    </w:p>
    <w:p w14:paraId="24412BDA" w14:textId="77777777" w:rsidR="00175A79" w:rsidRDefault="00175A79" w:rsidP="00175A79">
      <w:pPr>
        <w:ind w:left="0"/>
      </w:pPr>
    </w:p>
    <w:p w14:paraId="733BFDA0" w14:textId="77777777" w:rsidR="00175A79" w:rsidRDefault="00175A79" w:rsidP="00175A79">
      <w:pPr>
        <w:ind w:left="0"/>
        <w:jc w:val="center"/>
      </w:pPr>
      <w:r>
        <w:rPr>
          <w:noProof/>
        </w:rPr>
        <w:drawing>
          <wp:inline distT="0" distB="0" distL="0" distR="0" wp14:anchorId="0234F4E1" wp14:editId="44A31D13">
            <wp:extent cx="3543300" cy="1704975"/>
            <wp:effectExtent l="0" t="0" r="0" b="9525"/>
            <wp:docPr id="592" name="Obrázek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9"/>
                    <a:stretch>
                      <a:fillRect/>
                    </a:stretch>
                  </pic:blipFill>
                  <pic:spPr>
                    <a:xfrm>
                      <a:off x="0" y="0"/>
                      <a:ext cx="3543300" cy="1704975"/>
                    </a:xfrm>
                    <a:prstGeom prst="rect">
                      <a:avLst/>
                    </a:prstGeom>
                  </pic:spPr>
                </pic:pic>
              </a:graphicData>
            </a:graphic>
          </wp:inline>
        </w:drawing>
      </w:r>
    </w:p>
    <w:p w14:paraId="5F7DE337" w14:textId="77777777" w:rsidR="00175A79" w:rsidRDefault="00175A79" w:rsidP="00175A79">
      <w:pPr>
        <w:ind w:left="0"/>
        <w:jc w:val="center"/>
        <w:rPr>
          <w:i/>
          <w:iCs w:val="0"/>
          <w:sz w:val="18"/>
          <w:szCs w:val="18"/>
        </w:rPr>
      </w:pPr>
      <w:r w:rsidRPr="005E34EE">
        <w:rPr>
          <w:i/>
          <w:iCs w:val="0"/>
          <w:sz w:val="18"/>
          <w:szCs w:val="18"/>
        </w:rPr>
        <w:t>Outage Notifier – environment selection</w:t>
      </w:r>
    </w:p>
    <w:p w14:paraId="7B828F6A" w14:textId="77777777" w:rsidR="00175A79" w:rsidRDefault="00175A79" w:rsidP="00175A79">
      <w:pPr>
        <w:ind w:left="0"/>
        <w:jc w:val="center"/>
        <w:rPr>
          <w:i/>
          <w:iCs w:val="0"/>
          <w:sz w:val="18"/>
          <w:szCs w:val="18"/>
        </w:rPr>
      </w:pPr>
    </w:p>
    <w:p w14:paraId="5AC4DEED" w14:textId="752B0182" w:rsidR="00175A79" w:rsidRDefault="00175A79" w:rsidP="00175A79">
      <w:pPr>
        <w:ind w:left="0"/>
      </w:pPr>
      <w:r>
        <w:t xml:space="preserve">Press </w:t>
      </w:r>
      <w:r>
        <w:rPr>
          <w:b/>
          <w:bCs/>
          <w:noProof/>
        </w:rPr>
        <w:drawing>
          <wp:inline distT="0" distB="0" distL="0" distR="0" wp14:anchorId="409F4ABB" wp14:editId="3A02B6D5">
            <wp:extent cx="153035" cy="153035"/>
            <wp:effectExtent l="0" t="0" r="0" b="0"/>
            <wp:docPr id="593" name="Obrázek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553CC7">
        <w:rPr>
          <w:b/>
          <w:bCs/>
        </w:rPr>
        <w:t>OK</w:t>
      </w:r>
      <w:r>
        <w:t xml:space="preserve"> button </w:t>
      </w:r>
      <w:r w:rsidR="00957A03">
        <w:t xml:space="preserve">in the upper-right corner </w:t>
      </w:r>
      <w:r>
        <w:t>once the environments were selected.</w:t>
      </w:r>
    </w:p>
    <w:p w14:paraId="00923D28" w14:textId="77777777" w:rsidR="00175A79" w:rsidRDefault="00175A79" w:rsidP="002811C8">
      <w:pPr>
        <w:ind w:left="0"/>
      </w:pPr>
    </w:p>
    <w:p w14:paraId="78D18781" w14:textId="77777777" w:rsidR="002811C8" w:rsidRPr="0007206D" w:rsidRDefault="002811C8" w:rsidP="002811C8">
      <w:pPr>
        <w:pStyle w:val="Nadpis5"/>
      </w:pPr>
      <w:bookmarkStart w:id="770" w:name="_Toc208566201"/>
      <w:r w:rsidRPr="0007206D">
        <w:t>Notifications</w:t>
      </w:r>
      <w:bookmarkEnd w:id="770"/>
    </w:p>
    <w:p w14:paraId="19484A1D" w14:textId="77777777" w:rsidR="002811C8" w:rsidRDefault="002811C8" w:rsidP="002811C8">
      <w:pPr>
        <w:ind w:left="0"/>
      </w:pPr>
      <w:r>
        <w:t>Outage notifications are provided in following ways:</w:t>
      </w:r>
    </w:p>
    <w:p w14:paraId="055003E5" w14:textId="77777777" w:rsidR="002811C8" w:rsidRDefault="002811C8" w:rsidP="002811C8">
      <w:pPr>
        <w:ind w:left="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7633B4DD" w14:textId="77777777" w:rsidTr="006C67EA">
        <w:trPr>
          <w:trHeight w:val="240"/>
        </w:trPr>
        <w:tc>
          <w:tcPr>
            <w:tcW w:w="2263" w:type="dxa"/>
            <w:vMerge w:val="restart"/>
            <w:shd w:val="clear" w:color="auto" w:fill="D9D9D9" w:themeFill="background1" w:themeFillShade="D9"/>
            <w:vAlign w:val="center"/>
          </w:tcPr>
          <w:p w14:paraId="69B214FF"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Notification Type</w:t>
            </w:r>
          </w:p>
        </w:tc>
        <w:tc>
          <w:tcPr>
            <w:tcW w:w="7230" w:type="dxa"/>
            <w:vMerge w:val="restart"/>
            <w:shd w:val="clear" w:color="auto" w:fill="D9D9D9" w:themeFill="background1" w:themeFillShade="D9"/>
            <w:vAlign w:val="center"/>
          </w:tcPr>
          <w:p w14:paraId="6FDC6C4D" w14:textId="77777777" w:rsidR="002811C8" w:rsidRPr="00A41D00"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Examples</w:t>
            </w:r>
            <w:r w:rsidRPr="00A41D00">
              <w:rPr>
                <w:rFonts w:ascii="Arial" w:hAnsi="Arial" w:cs="Arial"/>
                <w:sz w:val="20"/>
                <w:szCs w:val="20"/>
                <w:lang w:val="en-US"/>
              </w:rPr>
              <w:t xml:space="preserve"> </w:t>
            </w:r>
          </w:p>
        </w:tc>
      </w:tr>
      <w:tr w:rsidR="002811C8" w:rsidRPr="00A41D00" w14:paraId="1140C384" w14:textId="77777777" w:rsidTr="006C67EA">
        <w:trPr>
          <w:trHeight w:val="230"/>
        </w:trPr>
        <w:tc>
          <w:tcPr>
            <w:tcW w:w="2263" w:type="dxa"/>
            <w:vMerge/>
            <w:shd w:val="clear" w:color="auto" w:fill="D9D9D9" w:themeFill="background1" w:themeFillShade="D9"/>
          </w:tcPr>
          <w:p w14:paraId="38AE7BE5"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18D3D28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5F188BC4" w14:textId="77777777" w:rsidTr="006C67EA">
        <w:trPr>
          <w:trHeight w:val="240"/>
        </w:trPr>
        <w:tc>
          <w:tcPr>
            <w:tcW w:w="2263" w:type="dxa"/>
          </w:tcPr>
          <w:p w14:paraId="7C994816"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Tray Area</w:t>
            </w:r>
          </w:p>
        </w:tc>
        <w:tc>
          <w:tcPr>
            <w:tcW w:w="7230" w:type="dxa"/>
          </w:tcPr>
          <w:p w14:paraId="1F6F697B" w14:textId="47654583" w:rsidR="002811C8" w:rsidRPr="0007206D" w:rsidRDefault="002811C8" w:rsidP="006C67EA">
            <w:pPr>
              <w:pStyle w:val="TableHead"/>
              <w:numPr>
                <w:ilvl w:val="0"/>
                <w:numId w:val="0"/>
              </w:numPr>
              <w:rPr>
                <w:rFonts w:ascii="Arial" w:hAnsi="Arial" w:cs="Arial"/>
                <w:b w:val="0"/>
                <w:bCs/>
                <w:noProof/>
                <w:sz w:val="20"/>
                <w:szCs w:val="20"/>
              </w:rPr>
            </w:pPr>
            <w:r w:rsidRPr="0007206D">
              <w:rPr>
                <w:rFonts w:ascii="Arial" w:hAnsi="Arial" w:cs="Arial"/>
                <w:b w:val="0"/>
                <w:bCs/>
                <w:noProof/>
                <w:sz w:val="20"/>
                <w:szCs w:val="20"/>
              </w:rPr>
              <w:t xml:space="preserve">When outage status is changed, </w:t>
            </w:r>
            <w:r w:rsidR="00B82D96">
              <w:rPr>
                <w:rFonts w:ascii="Arial" w:hAnsi="Arial" w:cs="Arial"/>
                <w:b w:val="0"/>
                <w:bCs/>
                <w:noProof/>
                <w:sz w:val="20"/>
                <w:szCs w:val="20"/>
              </w:rPr>
              <w:t>a corresponding</w:t>
            </w:r>
            <w:r w:rsidRPr="0007206D">
              <w:rPr>
                <w:rFonts w:ascii="Arial" w:hAnsi="Arial" w:cs="Arial"/>
                <w:b w:val="0"/>
                <w:bCs/>
                <w:noProof/>
                <w:sz w:val="20"/>
                <w:szCs w:val="20"/>
              </w:rPr>
              <w:t xml:space="preserve"> Windows notification is displayed above the tray area:</w:t>
            </w:r>
          </w:p>
          <w:p w14:paraId="102E6655" w14:textId="77777777" w:rsidR="002811C8" w:rsidRPr="00A41D00" w:rsidRDefault="002811C8" w:rsidP="00981A6A">
            <w:pPr>
              <w:pStyle w:val="TableHead"/>
              <w:numPr>
                <w:ilvl w:val="0"/>
                <w:numId w:val="0"/>
              </w:numPr>
              <w:jc w:val="center"/>
              <w:rPr>
                <w:rFonts w:ascii="Arial" w:hAnsi="Arial" w:cs="Arial"/>
                <w:b w:val="0"/>
                <w:bCs/>
                <w:sz w:val="20"/>
                <w:szCs w:val="20"/>
                <w:lang w:val="en-US"/>
              </w:rPr>
            </w:pPr>
            <w:r w:rsidRPr="00E94625">
              <w:rPr>
                <w:noProof/>
              </w:rPr>
              <w:lastRenderedPageBreak/>
              <w:drawing>
                <wp:inline distT="0" distB="0" distL="0" distR="0" wp14:anchorId="1E0E9512" wp14:editId="3079A6B6">
                  <wp:extent cx="3105510" cy="1031453"/>
                  <wp:effectExtent l="57150" t="228600" r="57150" b="226060"/>
                  <wp:docPr id="109" name="Obráze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3167925" cy="1052183"/>
                          </a:xfrm>
                          <a:prstGeom prst="rect">
                            <a:avLst/>
                          </a:prstGeom>
                          <a:noFill/>
                          <a:ln>
                            <a:noFill/>
                          </a:ln>
                        </pic:spPr>
                      </pic:pic>
                    </a:graphicData>
                  </a:graphic>
                </wp:inline>
              </w:drawing>
            </w:r>
          </w:p>
        </w:tc>
      </w:tr>
      <w:tr w:rsidR="002811C8" w14:paraId="1C542915" w14:textId="77777777" w:rsidTr="006C67EA">
        <w:trPr>
          <w:trHeight w:val="240"/>
        </w:trPr>
        <w:tc>
          <w:tcPr>
            <w:tcW w:w="2263" w:type="dxa"/>
          </w:tcPr>
          <w:p w14:paraId="4BB6C39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lastRenderedPageBreak/>
              <w:t>Tray Icon Color</w:t>
            </w:r>
          </w:p>
        </w:tc>
        <w:tc>
          <w:tcPr>
            <w:tcW w:w="7230" w:type="dxa"/>
          </w:tcPr>
          <w:p w14:paraId="3D79FBC1" w14:textId="77777777" w:rsidR="002811C8" w:rsidRPr="0007206D" w:rsidRDefault="002811C8" w:rsidP="006C67EA">
            <w:pPr>
              <w:pStyle w:val="TableHead"/>
              <w:numPr>
                <w:ilvl w:val="0"/>
                <w:numId w:val="0"/>
              </w:numPr>
              <w:rPr>
                <w:rFonts w:ascii="Arial" w:hAnsi="Arial" w:cs="Arial"/>
                <w:b w:val="0"/>
                <w:bCs/>
                <w:sz w:val="20"/>
                <w:szCs w:val="20"/>
              </w:rPr>
            </w:pPr>
            <w:r w:rsidRPr="0007206D">
              <w:rPr>
                <w:rFonts w:ascii="Arial" w:hAnsi="Arial" w:cs="Arial"/>
                <w:b w:val="0"/>
                <w:bCs/>
                <w:sz w:val="20"/>
                <w:szCs w:val="20"/>
              </w:rPr>
              <w:t>Application icon changes its color</w:t>
            </w:r>
            <w:r>
              <w:rPr>
                <w:rFonts w:ascii="Arial" w:hAnsi="Arial" w:cs="Arial"/>
                <w:b w:val="0"/>
                <w:bCs/>
                <w:sz w:val="20"/>
                <w:szCs w:val="20"/>
              </w:rPr>
              <w:t>s</w:t>
            </w:r>
            <w:r w:rsidRPr="0007206D">
              <w:rPr>
                <w:rFonts w:ascii="Arial" w:hAnsi="Arial" w:cs="Arial"/>
                <w:b w:val="0"/>
                <w:bCs/>
                <w:sz w:val="20"/>
                <w:szCs w:val="20"/>
              </w:rPr>
              <w:t xml:space="preserve"> according to retrieved outage details:</w:t>
            </w:r>
          </w:p>
          <w:p w14:paraId="0BBBDFAD" w14:textId="77777777" w:rsidR="002811C8" w:rsidRDefault="002811C8" w:rsidP="006C67EA">
            <w:pPr>
              <w:pStyle w:val="TableHead"/>
              <w:numPr>
                <w:ilvl w:val="0"/>
                <w:numId w:val="0"/>
              </w:numPr>
              <w:rPr>
                <w:rFonts w:hint="eastAsia"/>
              </w:rPr>
            </w:pPr>
          </w:p>
          <w:p w14:paraId="4180AB0B" w14:textId="77777777" w:rsidR="002811C8" w:rsidRDefault="002811C8" w:rsidP="006C67EA">
            <w:pPr>
              <w:ind w:left="0"/>
            </w:pPr>
            <w:r>
              <w:rPr>
                <w:b/>
                <w:bCs/>
                <w:sz w:val="18"/>
                <w:szCs w:val="18"/>
              </w:rPr>
              <w:t xml:space="preserve">Icon 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595"/>
              <w:gridCol w:w="5388"/>
            </w:tblGrid>
            <w:tr w:rsidR="002811C8" w14:paraId="7266891B" w14:textId="77777777" w:rsidTr="006C67EA">
              <w:tc>
                <w:tcPr>
                  <w:tcW w:w="595" w:type="dxa"/>
                  <w:shd w:val="clear" w:color="auto" w:fill="0D0D0D" w:themeFill="text1" w:themeFillTint="F2"/>
                </w:tcPr>
                <w:p w14:paraId="002E8B82" w14:textId="77777777" w:rsidR="002811C8" w:rsidRDefault="002811C8" w:rsidP="006C67EA">
                  <w:pPr>
                    <w:ind w:left="0"/>
                    <w:jc w:val="center"/>
                  </w:pPr>
                  <w:r>
                    <w:rPr>
                      <w:noProof/>
                    </w:rPr>
                    <w:drawing>
                      <wp:inline distT="0" distB="0" distL="0" distR="0" wp14:anchorId="45FD5F6C" wp14:editId="269A6501">
                        <wp:extent cx="179070" cy="180000"/>
                        <wp:effectExtent l="0" t="0" r="0" b="0"/>
                        <wp:docPr id="123" name="Obráze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Obrázek 123"/>
                                <pic:cNvPicPr>
                                  <a:picLocks noChangeAspect="1" noChangeArrowheads="1"/>
                                </pic:cNvPicPr>
                              </pic:nvPicPr>
                              <pic:blipFill rotWithShape="1">
                                <a:blip r:embed="rId442">
                                  <a:extLst>
                                    <a:ext uri="{28A0092B-C50C-407E-A947-70E740481C1C}">
                                      <a14:useLocalDpi xmlns:a14="http://schemas.microsoft.com/office/drawing/2010/main" val="0"/>
                                    </a:ext>
                                  </a:extLst>
                                </a:blip>
                                <a:srcRect l="-14385" t="-14695" r="-4862" b="-5170"/>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14AAAAC8" w14:textId="3C17C651" w:rsidR="002811C8" w:rsidRPr="00A40C00" w:rsidRDefault="002811C8" w:rsidP="006C67EA">
                  <w:pPr>
                    <w:ind w:left="0"/>
                    <w:rPr>
                      <w:sz w:val="18"/>
                      <w:szCs w:val="18"/>
                    </w:rPr>
                  </w:pPr>
                  <w:r>
                    <w:rPr>
                      <w:sz w:val="18"/>
                      <w:szCs w:val="18"/>
                    </w:rPr>
                    <w:t>No outage</w:t>
                  </w:r>
                </w:p>
              </w:tc>
            </w:tr>
            <w:tr w:rsidR="002811C8" w14:paraId="32D023A2" w14:textId="77777777" w:rsidTr="006C67EA">
              <w:tc>
                <w:tcPr>
                  <w:tcW w:w="595" w:type="dxa"/>
                  <w:shd w:val="clear" w:color="auto" w:fill="0D0D0D" w:themeFill="text1" w:themeFillTint="F2"/>
                </w:tcPr>
                <w:p w14:paraId="62A6BFD5" w14:textId="77777777" w:rsidR="002811C8" w:rsidRDefault="002811C8" w:rsidP="006C67EA">
                  <w:pPr>
                    <w:ind w:left="0"/>
                    <w:jc w:val="center"/>
                  </w:pPr>
                  <w:r>
                    <w:rPr>
                      <w:noProof/>
                    </w:rPr>
                    <w:drawing>
                      <wp:inline distT="0" distB="0" distL="0" distR="0" wp14:anchorId="256C8473" wp14:editId="1FF59F92">
                        <wp:extent cx="179070" cy="180000"/>
                        <wp:effectExtent l="0" t="0" r="0" b="0"/>
                        <wp:docPr id="125" name="Obráze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Obrázek 125"/>
                                <pic:cNvPicPr>
                                  <a:picLocks noChangeAspect="1" noChangeArrowheads="1"/>
                                </pic:cNvPicPr>
                              </pic:nvPicPr>
                              <pic:blipFill rotWithShape="1">
                                <a:blip r:embed="rId443">
                                  <a:extLst>
                                    <a:ext uri="{28A0092B-C50C-407E-A947-70E740481C1C}">
                                      <a14:useLocalDpi xmlns:a14="http://schemas.microsoft.com/office/drawing/2010/main" val="0"/>
                                    </a:ext>
                                  </a:extLst>
                                </a:blip>
                                <a:srcRect l="-14685" t="-14996" r="-5117" b="-5428"/>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321A3781" w14:textId="1F2CE46F" w:rsidR="002811C8" w:rsidRPr="00A40C00" w:rsidRDefault="002811C8" w:rsidP="006C67EA">
                  <w:pPr>
                    <w:ind w:left="0"/>
                    <w:rPr>
                      <w:sz w:val="18"/>
                      <w:szCs w:val="18"/>
                    </w:rPr>
                  </w:pPr>
                  <w:r>
                    <w:rPr>
                      <w:sz w:val="18"/>
                      <w:szCs w:val="18"/>
                    </w:rPr>
                    <w:t>Upcoming</w:t>
                  </w:r>
                  <w:r w:rsidR="002F3551">
                    <w:rPr>
                      <w:sz w:val="18"/>
                      <w:szCs w:val="18"/>
                    </w:rPr>
                    <w:t xml:space="preserve"> </w:t>
                  </w:r>
                  <w:r>
                    <w:rPr>
                      <w:sz w:val="18"/>
                      <w:szCs w:val="18"/>
                    </w:rPr>
                    <w:t>outage</w:t>
                  </w:r>
                </w:p>
              </w:tc>
            </w:tr>
            <w:tr w:rsidR="002811C8" w14:paraId="39094BB1" w14:textId="77777777" w:rsidTr="006C67EA">
              <w:tc>
                <w:tcPr>
                  <w:tcW w:w="595" w:type="dxa"/>
                  <w:shd w:val="clear" w:color="auto" w:fill="0D0D0D" w:themeFill="text1" w:themeFillTint="F2"/>
                </w:tcPr>
                <w:p w14:paraId="75F3DA89" w14:textId="77777777" w:rsidR="002811C8" w:rsidRDefault="002811C8" w:rsidP="006C67EA">
                  <w:pPr>
                    <w:ind w:left="0"/>
                    <w:jc w:val="center"/>
                  </w:pPr>
                  <w:r>
                    <w:rPr>
                      <w:noProof/>
                    </w:rPr>
                    <w:drawing>
                      <wp:inline distT="0" distB="0" distL="0" distR="0" wp14:anchorId="66B57121" wp14:editId="4F1F1089">
                        <wp:extent cx="179411" cy="180000"/>
                        <wp:effectExtent l="0" t="0" r="0" b="0"/>
                        <wp:docPr id="126" name="Obráze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Obrázek 126"/>
                                <pic:cNvPicPr>
                                  <a:picLocks noChangeAspect="1" noChangeArrowheads="1"/>
                                </pic:cNvPicPr>
                              </pic:nvPicPr>
                              <pic:blipFill rotWithShape="1">
                                <a:blip r:embed="rId444">
                                  <a:extLst>
                                    <a:ext uri="{28A0092B-C50C-407E-A947-70E740481C1C}">
                                      <a14:useLocalDpi xmlns:a14="http://schemas.microsoft.com/office/drawing/2010/main" val="0"/>
                                    </a:ext>
                                  </a:extLst>
                                </a:blip>
                                <a:srcRect l="-14623" t="-14818" r="-5098" b="-5293"/>
                                <a:stretch/>
                              </pic:blipFill>
                              <pic:spPr bwMode="auto">
                                <a:xfrm>
                                  <a:off x="0" y="0"/>
                                  <a:ext cx="180995" cy="1815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2713AE0F" w14:textId="31C5B435" w:rsidR="002B7789" w:rsidRPr="00A40C00" w:rsidRDefault="002811C8" w:rsidP="006C67EA">
                  <w:pPr>
                    <w:ind w:left="0"/>
                    <w:rPr>
                      <w:sz w:val="18"/>
                      <w:szCs w:val="18"/>
                    </w:rPr>
                  </w:pPr>
                  <w:r>
                    <w:rPr>
                      <w:sz w:val="18"/>
                      <w:szCs w:val="18"/>
                    </w:rPr>
                    <w:t>Ongoing</w:t>
                  </w:r>
                  <w:r w:rsidR="002F3551">
                    <w:rPr>
                      <w:sz w:val="18"/>
                      <w:szCs w:val="18"/>
                    </w:rPr>
                    <w:t>/overdue</w:t>
                  </w:r>
                  <w:r>
                    <w:rPr>
                      <w:sz w:val="18"/>
                      <w:szCs w:val="18"/>
                    </w:rPr>
                    <w:t xml:space="preserve"> outage</w:t>
                  </w:r>
                </w:p>
              </w:tc>
            </w:tr>
            <w:tr w:rsidR="002811C8" w14:paraId="6CFC8E4F" w14:textId="77777777" w:rsidTr="006C67EA">
              <w:tc>
                <w:tcPr>
                  <w:tcW w:w="595" w:type="dxa"/>
                  <w:shd w:val="clear" w:color="auto" w:fill="0D0D0D" w:themeFill="text1" w:themeFillTint="F2"/>
                </w:tcPr>
                <w:p w14:paraId="34A9A1C3" w14:textId="77777777" w:rsidR="002811C8" w:rsidRDefault="002811C8" w:rsidP="006C67EA">
                  <w:pPr>
                    <w:ind w:left="0"/>
                    <w:jc w:val="center"/>
                  </w:pPr>
                  <w:r>
                    <w:rPr>
                      <w:noProof/>
                    </w:rPr>
                    <w:drawing>
                      <wp:inline distT="0" distB="0" distL="0" distR="0" wp14:anchorId="01793736" wp14:editId="05230BF6">
                        <wp:extent cx="179411" cy="180000"/>
                        <wp:effectExtent l="0" t="0" r="0" b="0"/>
                        <wp:docPr id="203" name="Obráze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Obrázek 203"/>
                                <pic:cNvPicPr>
                                  <a:picLocks noChangeAspect="1" noChangeArrowheads="1"/>
                                </pic:cNvPicPr>
                              </pic:nvPicPr>
                              <pic:blipFill rotWithShape="1">
                                <a:blip r:embed="rId445">
                                  <a:extLst>
                                    <a:ext uri="{28A0092B-C50C-407E-A947-70E740481C1C}">
                                      <a14:useLocalDpi xmlns:a14="http://schemas.microsoft.com/office/drawing/2010/main" val="0"/>
                                    </a:ext>
                                  </a:extLst>
                                </a:blip>
                                <a:srcRect l="-14864" t="-15059" r="-5252" b="-5449"/>
                                <a:stretch/>
                              </pic:blipFill>
                              <pic:spPr bwMode="auto">
                                <a:xfrm>
                                  <a:off x="0" y="0"/>
                                  <a:ext cx="180000" cy="1805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6AAF9539" w14:textId="4844E45C" w:rsidR="002811C8" w:rsidRPr="00A40C00" w:rsidRDefault="002F3551" w:rsidP="006C67EA">
                  <w:pPr>
                    <w:ind w:left="0"/>
                    <w:rPr>
                      <w:sz w:val="18"/>
                      <w:szCs w:val="18"/>
                    </w:rPr>
                  </w:pPr>
                  <w:r>
                    <w:rPr>
                      <w:sz w:val="18"/>
                      <w:szCs w:val="18"/>
                    </w:rPr>
                    <w:t>Both o</w:t>
                  </w:r>
                  <w:r w:rsidR="002811C8">
                    <w:rPr>
                      <w:sz w:val="18"/>
                      <w:szCs w:val="18"/>
                    </w:rPr>
                    <w:t>ngoing</w:t>
                  </w:r>
                  <w:r>
                    <w:rPr>
                      <w:sz w:val="18"/>
                      <w:szCs w:val="18"/>
                    </w:rPr>
                    <w:t>/overdue</w:t>
                  </w:r>
                  <w:r w:rsidR="002811C8">
                    <w:rPr>
                      <w:sz w:val="18"/>
                      <w:szCs w:val="18"/>
                    </w:rPr>
                    <w:t xml:space="preserve"> and </w:t>
                  </w:r>
                  <w:r>
                    <w:rPr>
                      <w:sz w:val="18"/>
                      <w:szCs w:val="18"/>
                    </w:rPr>
                    <w:t xml:space="preserve">upcoming </w:t>
                  </w:r>
                  <w:r w:rsidR="002811C8">
                    <w:rPr>
                      <w:sz w:val="18"/>
                      <w:szCs w:val="18"/>
                    </w:rPr>
                    <w:t>outage.</w:t>
                  </w:r>
                </w:p>
              </w:tc>
            </w:tr>
          </w:tbl>
          <w:p w14:paraId="3CFCE71E" w14:textId="77777777" w:rsidR="002811C8" w:rsidRDefault="002811C8" w:rsidP="006C67EA">
            <w:pPr>
              <w:pStyle w:val="TableHead"/>
              <w:numPr>
                <w:ilvl w:val="0"/>
                <w:numId w:val="0"/>
              </w:numPr>
              <w:rPr>
                <w:rFonts w:hint="eastAsia"/>
              </w:rPr>
            </w:pPr>
            <w:r>
              <w:t xml:space="preserve"> </w:t>
            </w:r>
          </w:p>
          <w:p w14:paraId="2FEC6E67" w14:textId="7CAACDDC"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 not</w:t>
            </w:r>
            <w:r>
              <w:rPr>
                <w:rFonts w:ascii="Arial" w:hAnsi="Arial" w:cs="Arial"/>
                <w:b w:val="0"/>
                <w:bCs/>
                <w:sz w:val="20"/>
                <w:szCs w:val="20"/>
              </w:rPr>
              <w:t xml:space="preserve"> reflected by the tray icon picture. </w:t>
            </w:r>
            <w:r>
              <w:rPr>
                <w:rFonts w:ascii="Arial" w:hAnsi="Arial" w:cs="Arial"/>
                <w:b w:val="0"/>
                <w:bCs/>
                <w:sz w:val="20"/>
                <w:szCs w:val="20"/>
              </w:rPr>
              <w:br/>
            </w:r>
          </w:p>
        </w:tc>
      </w:tr>
      <w:tr w:rsidR="002811C8" w14:paraId="24EE9447" w14:textId="77777777" w:rsidTr="006C67EA">
        <w:trPr>
          <w:trHeight w:val="240"/>
        </w:trPr>
        <w:tc>
          <w:tcPr>
            <w:tcW w:w="2263" w:type="dxa"/>
          </w:tcPr>
          <w:p w14:paraId="63B8BEE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Tray Icon Hint</w:t>
            </w:r>
          </w:p>
        </w:tc>
        <w:tc>
          <w:tcPr>
            <w:tcW w:w="7230" w:type="dxa"/>
          </w:tcPr>
          <w:p w14:paraId="4181820F" w14:textId="036DC850" w:rsidR="002811C8" w:rsidRDefault="002811C8" w:rsidP="006C67EA">
            <w:pPr>
              <w:pStyle w:val="TableHead"/>
              <w:numPr>
                <w:ilvl w:val="0"/>
                <w:numId w:val="0"/>
              </w:numPr>
              <w:rPr>
                <w:rFonts w:ascii="Arial" w:hAnsi="Arial" w:cs="Arial"/>
                <w:b w:val="0"/>
                <w:bCs/>
                <w:noProof/>
                <w:sz w:val="20"/>
                <w:szCs w:val="20"/>
              </w:rPr>
            </w:pPr>
            <w:r w:rsidRPr="00815029">
              <w:rPr>
                <w:rFonts w:ascii="Arial" w:hAnsi="Arial" w:cs="Arial"/>
                <w:b w:val="0"/>
                <w:bCs/>
                <w:noProof/>
                <w:sz w:val="20"/>
                <w:szCs w:val="20"/>
              </w:rPr>
              <w:t>Tray icon hint displays summary of notifications per environment:</w:t>
            </w:r>
          </w:p>
          <w:p w14:paraId="20674BDF" w14:textId="77777777" w:rsidR="002811C8" w:rsidRDefault="002811C8" w:rsidP="006C67EA">
            <w:pPr>
              <w:pStyle w:val="TableHead"/>
              <w:numPr>
                <w:ilvl w:val="0"/>
                <w:numId w:val="0"/>
              </w:numPr>
              <w:rPr>
                <w:rFonts w:hint="eastAsia"/>
                <w:noProof/>
              </w:rPr>
            </w:pPr>
          </w:p>
          <w:p w14:paraId="35D67C5C" w14:textId="5FB642E9" w:rsidR="002811C8" w:rsidRDefault="007243E2" w:rsidP="00981A6A">
            <w:pPr>
              <w:pStyle w:val="TableHead"/>
              <w:numPr>
                <w:ilvl w:val="0"/>
                <w:numId w:val="0"/>
              </w:numPr>
              <w:jc w:val="center"/>
              <w:rPr>
                <w:rFonts w:ascii="Arial" w:hAnsi="Arial" w:cs="Arial"/>
                <w:b w:val="0"/>
                <w:bCs/>
                <w:sz w:val="20"/>
                <w:szCs w:val="20"/>
                <w:lang w:val="en-US"/>
              </w:rPr>
            </w:pPr>
            <w:r w:rsidRPr="007243E2">
              <w:rPr>
                <w:rFonts w:ascii="Arial" w:hAnsi="Arial" w:cs="Arial"/>
                <w:b w:val="0"/>
                <w:bCs/>
                <w:noProof/>
                <w:sz w:val="20"/>
                <w:szCs w:val="20"/>
                <w:lang w:val="en-US"/>
              </w:rPr>
              <w:drawing>
                <wp:inline distT="0" distB="0" distL="0" distR="0" wp14:anchorId="164DDB7B" wp14:editId="43E9CD2F">
                  <wp:extent cx="2372056" cy="800212"/>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6"/>
                          <a:stretch>
                            <a:fillRect/>
                          </a:stretch>
                        </pic:blipFill>
                        <pic:spPr>
                          <a:xfrm>
                            <a:off x="0" y="0"/>
                            <a:ext cx="2372056" cy="800212"/>
                          </a:xfrm>
                          <a:prstGeom prst="rect">
                            <a:avLst/>
                          </a:prstGeom>
                        </pic:spPr>
                      </pic:pic>
                    </a:graphicData>
                  </a:graphic>
                </wp:inline>
              </w:drawing>
            </w:r>
          </w:p>
          <w:p w14:paraId="6E31CCCB" w14:textId="078A7405" w:rsidR="00981A6A" w:rsidRDefault="00981A6A" w:rsidP="006C67EA">
            <w:pPr>
              <w:pStyle w:val="TableHead"/>
              <w:numPr>
                <w:ilvl w:val="0"/>
                <w:numId w:val="0"/>
              </w:numPr>
              <w:rPr>
                <w:rFonts w:ascii="Arial" w:hAnsi="Arial" w:cs="Arial"/>
                <w:b w:val="0"/>
                <w:bCs/>
                <w:sz w:val="20"/>
                <w:szCs w:val="20"/>
                <w:lang w:val="en-US"/>
              </w:rPr>
            </w:pPr>
          </w:p>
          <w:p w14:paraId="6591A96C" w14:textId="3ADC4D9F" w:rsidR="00981A6A" w:rsidRDefault="00981A6A"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there’s no outage on any environment, a joint message is present for all the environments:</w:t>
            </w:r>
          </w:p>
          <w:p w14:paraId="5B84338D" w14:textId="77777777" w:rsidR="00981A6A" w:rsidRDefault="00981A6A" w:rsidP="006C67EA">
            <w:pPr>
              <w:pStyle w:val="TableHead"/>
              <w:numPr>
                <w:ilvl w:val="0"/>
                <w:numId w:val="0"/>
              </w:numPr>
              <w:rPr>
                <w:rFonts w:ascii="Arial" w:hAnsi="Arial" w:cs="Arial"/>
                <w:b w:val="0"/>
                <w:bCs/>
                <w:sz w:val="20"/>
                <w:szCs w:val="20"/>
                <w:lang w:val="en-US"/>
              </w:rPr>
            </w:pPr>
          </w:p>
          <w:p w14:paraId="56DB857C" w14:textId="14EA10D3" w:rsidR="00981A6A" w:rsidRDefault="00981A6A" w:rsidP="00981A6A">
            <w:pPr>
              <w:pStyle w:val="TableHead"/>
              <w:numPr>
                <w:ilvl w:val="0"/>
                <w:numId w:val="0"/>
              </w:numPr>
              <w:jc w:val="center"/>
              <w:rPr>
                <w:rFonts w:ascii="Arial" w:hAnsi="Arial" w:cs="Arial"/>
                <w:b w:val="0"/>
                <w:bCs/>
                <w:sz w:val="20"/>
                <w:szCs w:val="20"/>
                <w:lang w:val="en-US"/>
              </w:rPr>
            </w:pPr>
            <w:r>
              <w:object w:dxaOrig="3720" w:dyaOrig="855" w14:anchorId="6B541D04">
                <v:shape id="_x0000_i1030" type="#_x0000_t75" style="width:186.6pt;height:42.6pt" o:ole="">
                  <v:imagedata r:id="rId447" o:title=""/>
                </v:shape>
                <o:OLEObject Type="Embed" ProgID="PBrush" ShapeID="_x0000_i1030" DrawAspect="Content" ObjectID="_1830516757" r:id="rId448"/>
              </w:object>
            </w:r>
          </w:p>
          <w:p w14:paraId="67195445" w14:textId="51C2C1F1" w:rsidR="00C15D2B" w:rsidRDefault="00C15D2B" w:rsidP="006C67EA">
            <w:pPr>
              <w:pStyle w:val="TableHead"/>
              <w:numPr>
                <w:ilvl w:val="0"/>
                <w:numId w:val="0"/>
              </w:numPr>
              <w:rPr>
                <w:rFonts w:ascii="Arial" w:hAnsi="Arial" w:cs="Arial"/>
                <w:b w:val="0"/>
                <w:bCs/>
                <w:sz w:val="20"/>
                <w:szCs w:val="20"/>
                <w:lang w:val="en-US"/>
              </w:rPr>
            </w:pPr>
          </w:p>
          <w:p w14:paraId="37972374" w14:textId="1E1F3E17"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w:t>
            </w:r>
            <w:r>
              <w:rPr>
                <w:rFonts w:ascii="Arial" w:hAnsi="Arial" w:cs="Arial"/>
                <w:b w:val="0"/>
                <w:bCs/>
                <w:sz w:val="20"/>
                <w:szCs w:val="20"/>
              </w:rPr>
              <w:t xml:space="preserve"> mentioned in the tray icon hint. </w:t>
            </w:r>
          </w:p>
          <w:p w14:paraId="153ECA96" w14:textId="77777777" w:rsidR="002811C8" w:rsidRDefault="002811C8" w:rsidP="006C67EA">
            <w:pPr>
              <w:pStyle w:val="TableHead"/>
              <w:numPr>
                <w:ilvl w:val="0"/>
                <w:numId w:val="0"/>
              </w:numPr>
              <w:rPr>
                <w:rFonts w:ascii="Arial" w:hAnsi="Arial" w:cs="Arial"/>
                <w:b w:val="0"/>
                <w:bCs/>
                <w:sz w:val="20"/>
                <w:szCs w:val="20"/>
                <w:lang w:val="en-US"/>
              </w:rPr>
            </w:pPr>
          </w:p>
        </w:tc>
      </w:tr>
      <w:tr w:rsidR="002811C8" w14:paraId="6052A28A" w14:textId="77777777" w:rsidTr="006C67EA">
        <w:trPr>
          <w:trHeight w:val="240"/>
        </w:trPr>
        <w:tc>
          <w:tcPr>
            <w:tcW w:w="2263" w:type="dxa"/>
          </w:tcPr>
          <w:p w14:paraId="6FBB3754" w14:textId="652B1171"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 xml:space="preserve">Windows Notification </w:t>
            </w:r>
            <w:r w:rsidR="00B82D96">
              <w:rPr>
                <w:rFonts w:ascii="Arial" w:hAnsi="Arial" w:cs="Arial"/>
                <w:sz w:val="18"/>
              </w:rPr>
              <w:t>Center</w:t>
            </w:r>
          </w:p>
        </w:tc>
        <w:tc>
          <w:tcPr>
            <w:tcW w:w="7230" w:type="dxa"/>
          </w:tcPr>
          <w:p w14:paraId="7C46774D"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Furthermore, all past notifications are also cumulated in Windows Notification center:</w:t>
            </w:r>
          </w:p>
          <w:p w14:paraId="365BCF37" w14:textId="77777777" w:rsidR="002811C8" w:rsidRDefault="002811C8" w:rsidP="006C67EA">
            <w:pPr>
              <w:pStyle w:val="TableHead"/>
              <w:numPr>
                <w:ilvl w:val="0"/>
                <w:numId w:val="0"/>
              </w:numPr>
              <w:rPr>
                <w:rFonts w:ascii="Arial" w:hAnsi="Arial" w:cs="Arial"/>
                <w:b w:val="0"/>
                <w:bCs/>
                <w:sz w:val="20"/>
                <w:szCs w:val="20"/>
                <w:lang w:val="en-US"/>
              </w:rPr>
            </w:pPr>
          </w:p>
          <w:p w14:paraId="7B294FC3" w14:textId="77777777" w:rsidR="002811C8" w:rsidRDefault="002811C8" w:rsidP="006C67EA">
            <w:pPr>
              <w:pStyle w:val="TableHead"/>
              <w:numPr>
                <w:ilvl w:val="0"/>
                <w:numId w:val="0"/>
              </w:numPr>
              <w:rPr>
                <w:rFonts w:ascii="Arial" w:hAnsi="Arial" w:cs="Arial"/>
                <w:b w:val="0"/>
                <w:bCs/>
                <w:sz w:val="20"/>
                <w:szCs w:val="20"/>
                <w:lang w:val="en-US"/>
              </w:rPr>
            </w:pPr>
            <w:r w:rsidRPr="00B25AD8">
              <w:rPr>
                <w:noProof/>
                <w:sz w:val="28"/>
                <w:szCs w:val="28"/>
              </w:rPr>
              <w:lastRenderedPageBreak/>
              <w:drawing>
                <wp:inline distT="0" distB="0" distL="0" distR="0" wp14:anchorId="33240CFD" wp14:editId="09131410">
                  <wp:extent cx="3130574" cy="2848004"/>
                  <wp:effectExtent l="0" t="0" r="0" b="952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9" cstate="print">
                            <a:extLst>
                              <a:ext uri="{28A0092B-C50C-407E-A947-70E740481C1C}">
                                <a14:useLocalDpi xmlns:a14="http://schemas.microsoft.com/office/drawing/2010/main" val="0"/>
                              </a:ext>
                            </a:extLst>
                          </a:blip>
                          <a:stretch>
                            <a:fillRect/>
                          </a:stretch>
                        </pic:blipFill>
                        <pic:spPr>
                          <a:xfrm>
                            <a:off x="0" y="0"/>
                            <a:ext cx="3161064" cy="2875742"/>
                          </a:xfrm>
                          <a:prstGeom prst="rect">
                            <a:avLst/>
                          </a:prstGeom>
                        </pic:spPr>
                      </pic:pic>
                    </a:graphicData>
                  </a:graphic>
                </wp:inline>
              </w:drawing>
            </w:r>
          </w:p>
          <w:p w14:paraId="7AE5E36C" w14:textId="77777777" w:rsidR="002811C8" w:rsidRDefault="002811C8" w:rsidP="006C67EA">
            <w:pPr>
              <w:pStyle w:val="TableHead"/>
              <w:numPr>
                <w:ilvl w:val="0"/>
                <w:numId w:val="0"/>
              </w:numPr>
              <w:rPr>
                <w:rFonts w:ascii="Arial" w:hAnsi="Arial" w:cs="Arial"/>
                <w:b w:val="0"/>
                <w:bCs/>
                <w:sz w:val="20"/>
                <w:szCs w:val="20"/>
                <w:lang w:val="en-US"/>
              </w:rPr>
            </w:pPr>
          </w:p>
        </w:tc>
      </w:tr>
    </w:tbl>
    <w:p w14:paraId="5D326F28" w14:textId="77777777" w:rsidR="002811C8" w:rsidRDefault="002811C8" w:rsidP="002811C8">
      <w:pPr>
        <w:ind w:left="0"/>
      </w:pPr>
    </w:p>
    <w:p w14:paraId="72DF485D" w14:textId="77777777" w:rsidR="002811C8" w:rsidRDefault="002811C8" w:rsidP="002811C8">
      <w:pPr>
        <w:pStyle w:val="Nadpis5"/>
      </w:pPr>
      <w:bookmarkStart w:id="771" w:name="_Toc208566202"/>
      <w:r>
        <w:t>Configuration</w:t>
      </w:r>
      <w:bookmarkEnd w:id="771"/>
    </w:p>
    <w:p w14:paraId="1094047A" w14:textId="0A4A1110" w:rsidR="002811C8" w:rsidRDefault="002811C8" w:rsidP="002811C8">
      <w:pPr>
        <w:rPr>
          <w:rStyle w:val="Siln"/>
          <w:rFonts w:ascii="Arial" w:hAnsi="Arial"/>
        </w:rPr>
      </w:pPr>
      <w:bookmarkStart w:id="772" w:name="_Peklo_Refresher"/>
      <w:bookmarkEnd w:id="772"/>
      <w:r w:rsidRPr="002811C8">
        <w:rPr>
          <w:rStyle w:val="Siln"/>
          <w:rFonts w:ascii="Arial" w:hAnsi="Arial"/>
        </w:rPr>
        <w:t xml:space="preserve">See </w:t>
      </w:r>
      <w:hyperlink w:anchor="_Outage_Notifier_Configuration" w:history="1">
        <w:r>
          <w:rPr>
            <w:rStyle w:val="Hypertextovodkaz"/>
          </w:rPr>
          <w:t>Outage Notifier Configuration</w:t>
        </w:r>
      </w:hyperlink>
      <w:r>
        <w:rPr>
          <w:rStyle w:val="Siln"/>
          <w:rFonts w:ascii="Arial" w:hAnsi="Arial"/>
        </w:rPr>
        <w:t xml:space="preserve"> for more details.</w:t>
      </w:r>
    </w:p>
    <w:p w14:paraId="567D4803" w14:textId="77777777" w:rsidR="002811C8" w:rsidRPr="002811C8" w:rsidRDefault="002811C8" w:rsidP="002811C8">
      <w:pPr>
        <w:rPr>
          <w:rStyle w:val="Siln"/>
          <w:rFonts w:ascii="Arial" w:hAnsi="Arial"/>
        </w:rPr>
      </w:pPr>
    </w:p>
    <w:p w14:paraId="13B21B5D" w14:textId="50214DE8" w:rsidR="00186074" w:rsidRPr="00A97C20" w:rsidRDefault="003C5C27" w:rsidP="008B1251">
      <w:pPr>
        <w:pStyle w:val="Nadpis1"/>
      </w:pPr>
      <w:bookmarkStart w:id="773" w:name="_Toc208566203"/>
      <w:r w:rsidRPr="00A97C20">
        <w:lastRenderedPageBreak/>
        <w:t>Insights</w:t>
      </w:r>
      <w:bookmarkEnd w:id="773"/>
    </w:p>
    <w:p w14:paraId="39D3E7A5" w14:textId="1E8DE921" w:rsidR="00186074" w:rsidRPr="00A97C20" w:rsidRDefault="00A97C20" w:rsidP="008B1251">
      <w:r w:rsidRPr="00A97C20">
        <w:t>Describes in more detail technical approach to s</w:t>
      </w:r>
      <w:r w:rsidR="00D40671" w:rsidRPr="00A97C20">
        <w:t xml:space="preserve">elected complex </w:t>
      </w:r>
      <w:r w:rsidR="00186074" w:rsidRPr="00A97C20">
        <w:t>tasks</w:t>
      </w:r>
      <w:r w:rsidRPr="00A97C20">
        <w:t>.</w:t>
      </w:r>
    </w:p>
    <w:p w14:paraId="176C1559" w14:textId="77777777" w:rsidR="008116B3" w:rsidRDefault="008116B3" w:rsidP="001C7E9B">
      <w:pPr>
        <w:ind w:left="0"/>
        <w:rPr>
          <w:b/>
          <w:bCs/>
        </w:rPr>
      </w:pPr>
    </w:p>
    <w:p w14:paraId="036BEE6B" w14:textId="60EB1793" w:rsidR="008B1251" w:rsidRPr="00654CFE" w:rsidRDefault="00387A4D" w:rsidP="008B1251">
      <w:pPr>
        <w:pStyle w:val="Nadpis2"/>
      </w:pPr>
      <w:bookmarkStart w:id="774" w:name="_Multi-User_Model"/>
      <w:bookmarkStart w:id="775" w:name="_Toc208566204"/>
      <w:bookmarkEnd w:id="774"/>
      <w:r>
        <w:t>Process Locks</w:t>
      </w:r>
      <w:r w:rsidR="00754D1E">
        <w:t xml:space="preserve"> and Notifications</w:t>
      </w:r>
      <w:bookmarkEnd w:id="775"/>
    </w:p>
    <w:p w14:paraId="7C77242C" w14:textId="34D4E356" w:rsidR="00654CFE" w:rsidRDefault="00BD2D48" w:rsidP="00BD2D48">
      <w:pPr>
        <w:ind w:left="0"/>
      </w:pPr>
      <w:r w:rsidRPr="00654CFE">
        <w:t xml:space="preserve">As multiple users use the application simultaneously, a </w:t>
      </w:r>
      <w:r w:rsidR="008F68E7">
        <w:t xml:space="preserve">notification and </w:t>
      </w:r>
      <w:r w:rsidRPr="00654CFE">
        <w:t xml:space="preserve">locking mechanism was introduced </w:t>
      </w:r>
      <w:r w:rsidR="00AB30E9">
        <w:t xml:space="preserve">so </w:t>
      </w:r>
      <w:r w:rsidR="008F68E7">
        <w:t xml:space="preserve">that running instances </w:t>
      </w:r>
      <w:r w:rsidR="00AB30E9">
        <w:t xml:space="preserve">can </w:t>
      </w:r>
      <w:r w:rsidR="008F68E7">
        <w:t xml:space="preserve">communicate </w:t>
      </w:r>
      <w:r w:rsidR="00AB30E9">
        <w:t>among themselves</w:t>
      </w:r>
      <w:r w:rsidR="008F68E7">
        <w:t xml:space="preserve">, and </w:t>
      </w:r>
      <w:r w:rsidRPr="00654CFE">
        <w:t xml:space="preserve">to avoid users trying to run </w:t>
      </w:r>
      <w:r w:rsidR="00AB30E9">
        <w:t xml:space="preserve">specific </w:t>
      </w:r>
      <w:r w:rsidRPr="00654CFE">
        <w:t>tasks simultaneously</w:t>
      </w:r>
      <w:r w:rsidR="00AB30E9">
        <w:t xml:space="preserve"> if such use is not supported by the target system</w:t>
      </w:r>
      <w:r w:rsidRPr="00654CFE">
        <w:t xml:space="preserve">. </w:t>
      </w:r>
    </w:p>
    <w:p w14:paraId="66572E5F" w14:textId="77777777" w:rsidR="00654CFE" w:rsidRDefault="00654CFE" w:rsidP="00BD2D48">
      <w:pPr>
        <w:ind w:left="0"/>
      </w:pPr>
    </w:p>
    <w:p w14:paraId="3F002251" w14:textId="6622367A" w:rsidR="008F68E7" w:rsidRDefault="00B35E78" w:rsidP="00BD2D48">
      <w:pPr>
        <w:ind w:left="0"/>
      </w:pPr>
      <w:r>
        <w:t>Following DBMS alert signal</w:t>
      </w:r>
      <w:r w:rsidR="00AB30E9">
        <w:t xml:space="preserve"> messages</w:t>
      </w:r>
      <w:r>
        <w:t xml:space="preserve"> are used to notify running instances about changes in Phoenix database:</w:t>
      </w:r>
    </w:p>
    <w:p w14:paraId="1B3E8BB3" w14:textId="4982171C" w:rsidR="00B35E78" w:rsidRDefault="00B35E78" w:rsidP="00BD2D48">
      <w:pPr>
        <w:ind w:left="0"/>
      </w:pPr>
    </w:p>
    <w:tbl>
      <w:tblPr>
        <w:tblStyle w:val="Mkatabulky"/>
        <w:tblW w:w="9072" w:type="dxa"/>
        <w:tblInd w:w="-5" w:type="dxa"/>
        <w:tblLook w:val="04A0" w:firstRow="1" w:lastRow="0" w:firstColumn="1" w:lastColumn="0" w:noHBand="0" w:noVBand="1"/>
      </w:tblPr>
      <w:tblGrid>
        <w:gridCol w:w="2552"/>
        <w:gridCol w:w="3827"/>
        <w:gridCol w:w="2693"/>
      </w:tblGrid>
      <w:tr w:rsidR="00B93627" w:rsidRPr="00DF00E8" w14:paraId="5BD76E8E" w14:textId="6EC72BCA" w:rsidTr="00B93627">
        <w:trPr>
          <w:trHeight w:val="723"/>
        </w:trPr>
        <w:tc>
          <w:tcPr>
            <w:tcW w:w="2552" w:type="dxa"/>
            <w:shd w:val="clear" w:color="auto" w:fill="D9D9D9" w:themeFill="background1" w:themeFillShade="D9"/>
          </w:tcPr>
          <w:p w14:paraId="2D8FE7AF" w14:textId="4E47C09A" w:rsidR="00B93627" w:rsidRPr="00DF00E8" w:rsidRDefault="00B93627" w:rsidP="00B93627">
            <w:pPr>
              <w:ind w:left="0"/>
              <w:rPr>
                <w:b/>
                <w:bCs/>
              </w:rPr>
            </w:pPr>
            <w:r>
              <w:rPr>
                <w:b/>
                <w:bCs/>
              </w:rPr>
              <w:t>Table</w:t>
            </w:r>
          </w:p>
        </w:tc>
        <w:tc>
          <w:tcPr>
            <w:tcW w:w="3827" w:type="dxa"/>
            <w:shd w:val="clear" w:color="auto" w:fill="D9D9D9" w:themeFill="background1" w:themeFillShade="D9"/>
          </w:tcPr>
          <w:p w14:paraId="32B4C432" w14:textId="26B0DA8A" w:rsidR="00B93627" w:rsidRPr="00DF00E8" w:rsidRDefault="00B93627" w:rsidP="00B93627">
            <w:pPr>
              <w:ind w:left="0"/>
              <w:rPr>
                <w:b/>
                <w:bCs/>
              </w:rPr>
            </w:pPr>
            <w:r>
              <w:rPr>
                <w:b/>
                <w:bCs/>
              </w:rPr>
              <w:t>Trigger</w:t>
            </w:r>
          </w:p>
        </w:tc>
        <w:tc>
          <w:tcPr>
            <w:tcW w:w="2693" w:type="dxa"/>
            <w:shd w:val="clear" w:color="auto" w:fill="D9D9D9" w:themeFill="background1" w:themeFillShade="D9"/>
          </w:tcPr>
          <w:p w14:paraId="31C87BDF" w14:textId="77777777" w:rsidR="00B93627" w:rsidRDefault="00B93627" w:rsidP="00B93627">
            <w:pPr>
              <w:ind w:left="0"/>
              <w:rPr>
                <w:b/>
                <w:bCs/>
              </w:rPr>
            </w:pPr>
            <w:r>
              <w:rPr>
                <w:b/>
                <w:bCs/>
              </w:rPr>
              <w:t>DBMS Alert</w:t>
            </w:r>
          </w:p>
          <w:p w14:paraId="69E7DF1D" w14:textId="58B735DA" w:rsidR="00B93627" w:rsidRDefault="00B93627" w:rsidP="00B93627">
            <w:pPr>
              <w:ind w:left="0"/>
              <w:rPr>
                <w:b/>
                <w:bCs/>
              </w:rPr>
            </w:pPr>
            <w:r>
              <w:rPr>
                <w:b/>
                <w:bCs/>
              </w:rPr>
              <w:t xml:space="preserve">Signal </w:t>
            </w:r>
            <w:r w:rsidR="00AB30E9">
              <w:rPr>
                <w:b/>
                <w:bCs/>
              </w:rPr>
              <w:t>Message</w:t>
            </w:r>
          </w:p>
        </w:tc>
      </w:tr>
      <w:tr w:rsidR="00B93627" w:rsidRPr="00AD3D46" w14:paraId="676F9FEE" w14:textId="7F6749C0" w:rsidTr="00B93627">
        <w:trPr>
          <w:trHeight w:val="226"/>
        </w:trPr>
        <w:tc>
          <w:tcPr>
            <w:tcW w:w="2552" w:type="dxa"/>
          </w:tcPr>
          <w:p w14:paraId="211B2085" w14:textId="776423B4" w:rsidR="00B93627" w:rsidRPr="00B93627" w:rsidRDefault="00B93627" w:rsidP="00B93627">
            <w:pPr>
              <w:ind w:left="0"/>
              <w:rPr>
                <w:rFonts w:ascii="Consolas" w:hAnsi="Consolas"/>
              </w:rPr>
            </w:pPr>
            <w:r w:rsidRPr="00B93627">
              <w:rPr>
                <w:rFonts w:ascii="Consolas" w:hAnsi="Consolas"/>
              </w:rPr>
              <w:t>RMSTOOL_PROCESS_LOCK</w:t>
            </w:r>
          </w:p>
        </w:tc>
        <w:tc>
          <w:tcPr>
            <w:tcW w:w="3827" w:type="dxa"/>
          </w:tcPr>
          <w:p w14:paraId="4414A7A1" w14:textId="42F5AC38" w:rsidR="00B93627" w:rsidRPr="00B93627" w:rsidRDefault="00B93627" w:rsidP="00B93627">
            <w:pPr>
              <w:ind w:left="0"/>
              <w:rPr>
                <w:rFonts w:ascii="Consolas" w:hAnsi="Consolas"/>
              </w:rPr>
            </w:pPr>
            <w:r w:rsidRPr="00B93627">
              <w:rPr>
                <w:rFonts w:ascii="Consolas" w:hAnsi="Consolas"/>
              </w:rPr>
              <w:t>RMSTOOL_TR_PROCESS_LOCK_CHG</w:t>
            </w:r>
          </w:p>
        </w:tc>
        <w:tc>
          <w:tcPr>
            <w:tcW w:w="2693" w:type="dxa"/>
          </w:tcPr>
          <w:p w14:paraId="3885525F" w14:textId="1934C838" w:rsidR="00B93627" w:rsidRPr="00B93627" w:rsidRDefault="00B93627" w:rsidP="00B93627">
            <w:pPr>
              <w:ind w:left="0"/>
              <w:rPr>
                <w:rFonts w:ascii="Consolas" w:hAnsi="Consolas"/>
              </w:rPr>
            </w:pPr>
            <w:r w:rsidRPr="00B93627">
              <w:rPr>
                <w:rFonts w:ascii="Consolas" w:hAnsi="Consolas"/>
              </w:rPr>
              <w:t>PROC_LOCK_CHG_&lt;ENV&gt;</w:t>
            </w:r>
          </w:p>
        </w:tc>
      </w:tr>
      <w:tr w:rsidR="00B93627" w14:paraId="5B4A87A4" w14:textId="6DB5D7A8" w:rsidTr="00B93627">
        <w:trPr>
          <w:trHeight w:val="226"/>
        </w:trPr>
        <w:tc>
          <w:tcPr>
            <w:tcW w:w="2552" w:type="dxa"/>
          </w:tcPr>
          <w:p w14:paraId="344AA9BC" w14:textId="3FDAE8CB" w:rsidR="00B93627" w:rsidRPr="00B93627" w:rsidRDefault="00B93627" w:rsidP="00B93627">
            <w:pPr>
              <w:ind w:left="0"/>
              <w:rPr>
                <w:rFonts w:ascii="Consolas" w:hAnsi="Consolas"/>
              </w:rPr>
            </w:pPr>
            <w:r w:rsidRPr="00B93627">
              <w:rPr>
                <w:rFonts w:ascii="Consolas" w:hAnsi="Consolas"/>
              </w:rPr>
              <w:t>RMSTOOL_SESSION</w:t>
            </w:r>
          </w:p>
        </w:tc>
        <w:tc>
          <w:tcPr>
            <w:tcW w:w="3827" w:type="dxa"/>
          </w:tcPr>
          <w:p w14:paraId="736A97B2" w14:textId="4B17CEC0" w:rsidR="00B93627" w:rsidRPr="00B93627" w:rsidRDefault="00B93627" w:rsidP="00B93627">
            <w:pPr>
              <w:ind w:left="0"/>
              <w:rPr>
                <w:rFonts w:ascii="Consolas" w:hAnsi="Consolas"/>
              </w:rPr>
            </w:pPr>
            <w:r w:rsidRPr="00B93627">
              <w:rPr>
                <w:rFonts w:ascii="Consolas" w:hAnsi="Consolas"/>
              </w:rPr>
              <w:t>RMSTOOL_TR_TERM_CHG</w:t>
            </w:r>
          </w:p>
        </w:tc>
        <w:tc>
          <w:tcPr>
            <w:tcW w:w="2693" w:type="dxa"/>
          </w:tcPr>
          <w:p w14:paraId="741F3D5E" w14:textId="17D78FB9" w:rsidR="00B93627" w:rsidRPr="00B93627" w:rsidRDefault="00B93627" w:rsidP="00B93627">
            <w:pPr>
              <w:ind w:left="0"/>
              <w:rPr>
                <w:rFonts w:ascii="Consolas" w:hAnsi="Consolas"/>
              </w:rPr>
            </w:pPr>
            <w:r w:rsidRPr="00B93627">
              <w:rPr>
                <w:rFonts w:ascii="Consolas" w:hAnsi="Consolas"/>
              </w:rPr>
              <w:t>TERM_&lt;SESSION_ID&gt;</w:t>
            </w:r>
          </w:p>
        </w:tc>
      </w:tr>
      <w:tr w:rsidR="00B93627" w14:paraId="32DC6254" w14:textId="6D822A5E" w:rsidTr="00B93627">
        <w:trPr>
          <w:trHeight w:val="226"/>
        </w:trPr>
        <w:tc>
          <w:tcPr>
            <w:tcW w:w="2552" w:type="dxa"/>
            <w:vMerge w:val="restart"/>
          </w:tcPr>
          <w:p w14:paraId="481BDF0B" w14:textId="77777777" w:rsidR="00B93627" w:rsidRPr="00B93627" w:rsidRDefault="00B93627" w:rsidP="00B93627">
            <w:pPr>
              <w:ind w:left="0"/>
              <w:rPr>
                <w:rFonts w:ascii="Consolas" w:hAnsi="Consolas"/>
              </w:rPr>
            </w:pPr>
            <w:r w:rsidRPr="00B93627">
              <w:rPr>
                <w:rFonts w:ascii="Consolas" w:hAnsi="Consolas"/>
              </w:rPr>
              <w:t>RMSTOOL_CONFIG</w:t>
            </w:r>
          </w:p>
          <w:p w14:paraId="550186B9" w14:textId="70488AB3" w:rsidR="00B93627" w:rsidRPr="00B93627" w:rsidRDefault="00B93627" w:rsidP="00B93627">
            <w:pPr>
              <w:ind w:left="0"/>
              <w:rPr>
                <w:rFonts w:ascii="Consolas" w:hAnsi="Consolas"/>
              </w:rPr>
            </w:pPr>
            <w:r w:rsidRPr="00B93627">
              <w:rPr>
                <w:rFonts w:ascii="Consolas" w:hAnsi="Consolas"/>
              </w:rPr>
              <w:t>RMSTOOL_CONFIG</w:t>
            </w:r>
          </w:p>
        </w:tc>
        <w:tc>
          <w:tcPr>
            <w:tcW w:w="3827" w:type="dxa"/>
            <w:vMerge w:val="restart"/>
          </w:tcPr>
          <w:p w14:paraId="199E9DF0" w14:textId="77777777" w:rsidR="00B93627" w:rsidRPr="00B93627" w:rsidRDefault="00B93627" w:rsidP="00B93627">
            <w:pPr>
              <w:ind w:left="0"/>
              <w:rPr>
                <w:rFonts w:ascii="Consolas" w:hAnsi="Consolas"/>
              </w:rPr>
            </w:pPr>
            <w:r w:rsidRPr="00B93627">
              <w:rPr>
                <w:rFonts w:ascii="Consolas" w:hAnsi="Consolas"/>
              </w:rPr>
              <w:t>RMSTOOL_TR_CONFIG_CHG</w:t>
            </w:r>
          </w:p>
          <w:p w14:paraId="7376E281" w14:textId="751DD202" w:rsidR="00B93627" w:rsidRPr="00B93627" w:rsidRDefault="00B93627" w:rsidP="00B93627">
            <w:pPr>
              <w:ind w:left="0"/>
              <w:rPr>
                <w:rFonts w:ascii="Consolas" w:hAnsi="Consolas"/>
              </w:rPr>
            </w:pPr>
            <w:r w:rsidRPr="00B93627">
              <w:rPr>
                <w:rFonts w:ascii="Consolas" w:hAnsi="Consolas"/>
              </w:rPr>
              <w:t>RMSTOOL_TR_CONFIG_CHG</w:t>
            </w:r>
          </w:p>
        </w:tc>
        <w:tc>
          <w:tcPr>
            <w:tcW w:w="2693" w:type="dxa"/>
          </w:tcPr>
          <w:p w14:paraId="35A055A7" w14:textId="7FEA78F9" w:rsidR="00B93627" w:rsidRPr="00B93627" w:rsidRDefault="00B93627" w:rsidP="00B93627">
            <w:pPr>
              <w:ind w:left="0"/>
              <w:rPr>
                <w:rFonts w:ascii="Consolas" w:hAnsi="Consolas"/>
              </w:rPr>
            </w:pPr>
            <w:r w:rsidRPr="00B93627">
              <w:rPr>
                <w:rFonts w:ascii="Consolas" w:hAnsi="Consolas"/>
              </w:rPr>
              <w:t>WARNING_CHG_&lt;ENV&gt;</w:t>
            </w:r>
          </w:p>
        </w:tc>
      </w:tr>
      <w:tr w:rsidR="00B93627" w14:paraId="1FDCD65B" w14:textId="6302CB19" w:rsidTr="00B93627">
        <w:trPr>
          <w:trHeight w:val="226"/>
        </w:trPr>
        <w:tc>
          <w:tcPr>
            <w:tcW w:w="2552" w:type="dxa"/>
            <w:vMerge/>
          </w:tcPr>
          <w:p w14:paraId="558AA8DE" w14:textId="6AA14689" w:rsidR="00B93627" w:rsidRPr="00B93627" w:rsidRDefault="00B93627" w:rsidP="00B93627">
            <w:pPr>
              <w:ind w:left="0"/>
              <w:rPr>
                <w:rFonts w:ascii="Consolas" w:hAnsi="Consolas"/>
              </w:rPr>
            </w:pPr>
          </w:p>
        </w:tc>
        <w:tc>
          <w:tcPr>
            <w:tcW w:w="3827" w:type="dxa"/>
            <w:vMerge/>
          </w:tcPr>
          <w:p w14:paraId="7AD6DCAD" w14:textId="331722CB" w:rsidR="00B93627" w:rsidRPr="00B93627" w:rsidRDefault="00B93627" w:rsidP="00B93627">
            <w:pPr>
              <w:ind w:left="0"/>
              <w:rPr>
                <w:rFonts w:ascii="Consolas" w:hAnsi="Consolas"/>
              </w:rPr>
            </w:pPr>
          </w:p>
        </w:tc>
        <w:tc>
          <w:tcPr>
            <w:tcW w:w="2693" w:type="dxa"/>
          </w:tcPr>
          <w:p w14:paraId="7D365957" w14:textId="043B84ED" w:rsidR="00B93627" w:rsidRPr="00B93627" w:rsidRDefault="00B93627" w:rsidP="00B93627">
            <w:pPr>
              <w:ind w:left="0"/>
              <w:rPr>
                <w:rFonts w:ascii="Consolas" w:hAnsi="Consolas"/>
              </w:rPr>
            </w:pPr>
            <w:r w:rsidRPr="00B93627">
              <w:rPr>
                <w:rFonts w:ascii="Consolas" w:hAnsi="Consolas"/>
              </w:rPr>
              <w:t>VERSION_CHG</w:t>
            </w:r>
          </w:p>
        </w:tc>
      </w:tr>
    </w:tbl>
    <w:p w14:paraId="1EBD7925" w14:textId="2E35ADA9" w:rsidR="00B35E78" w:rsidRDefault="00B35E78" w:rsidP="00BD2D48">
      <w:pPr>
        <w:ind w:left="0"/>
      </w:pPr>
    </w:p>
    <w:p w14:paraId="5C5407CE" w14:textId="23CBC906" w:rsidR="00B93627" w:rsidRDefault="00387A4D" w:rsidP="00387A4D">
      <w:pPr>
        <w:pStyle w:val="Nadpis3"/>
      </w:pPr>
      <w:bookmarkStart w:id="776" w:name="_Toc208566205"/>
      <w:r>
        <w:t>Process Lock</w:t>
      </w:r>
      <w:r w:rsidR="004013A5">
        <w:t xml:space="preserve"> Notification</w:t>
      </w:r>
      <w:bookmarkEnd w:id="776"/>
    </w:p>
    <w:p w14:paraId="73D68564" w14:textId="4990D729" w:rsidR="00BD2D48" w:rsidRPr="00654CFE" w:rsidRDefault="00654CFE" w:rsidP="00BD2D48">
      <w:pPr>
        <w:ind w:left="0"/>
      </w:pPr>
      <w:r>
        <w:t xml:space="preserve">Module lock is enforced by inserting </w:t>
      </w:r>
      <w:r w:rsidR="00BD2D48" w:rsidRPr="00654CFE">
        <w:t xml:space="preserve">a record </w:t>
      </w:r>
      <w:r>
        <w:t>in</w:t>
      </w:r>
      <w:r w:rsidR="00BD2D48" w:rsidRPr="00654CFE">
        <w:t xml:space="preserve">to </w:t>
      </w:r>
      <w:r w:rsidR="00BD2D48" w:rsidRPr="00654CFE">
        <w:rPr>
          <w:rFonts w:ascii="Consolas" w:hAnsi="Consolas"/>
        </w:rPr>
        <w:t>RMSTOOL_PROCESS_LOCK</w:t>
      </w:r>
      <w:r w:rsidR="00BD2D48" w:rsidRPr="00654CFE">
        <w:t xml:space="preserve"> table with information about locked module, environment, and user session ID. </w:t>
      </w:r>
      <w:r w:rsidRPr="00654CFE">
        <w:t xml:space="preserve">Trigger </w:t>
      </w:r>
      <w:r w:rsidRPr="00654CFE">
        <w:rPr>
          <w:rFonts w:ascii="Consolas" w:hAnsi="Consolas"/>
        </w:rPr>
        <w:t>RMSTOOL_TR_LOCK_CHG</w:t>
      </w:r>
      <w:r w:rsidRPr="00654CFE">
        <w:t xml:space="preserve"> </w:t>
      </w:r>
      <w:r>
        <w:t xml:space="preserve">then </w:t>
      </w:r>
      <w:r w:rsidRPr="00654CFE">
        <w:t xml:space="preserve">fires DBMS alert signal </w:t>
      </w:r>
      <w:r w:rsidR="00AB30E9">
        <w:t xml:space="preserve">message </w:t>
      </w:r>
      <w:r w:rsidRPr="00654CFE">
        <w:rPr>
          <w:rFonts w:ascii="Consolas" w:hAnsi="Consolas"/>
        </w:rPr>
        <w:t>“</w:t>
      </w:r>
      <w:r w:rsidR="00AB30E9" w:rsidRPr="00AB30E9">
        <w:rPr>
          <w:rFonts w:ascii="Consolas" w:hAnsi="Consolas"/>
          <w:b/>
          <w:bCs/>
        </w:rPr>
        <w:t>PROC_</w:t>
      </w:r>
      <w:r w:rsidRPr="00AB30E9">
        <w:rPr>
          <w:rFonts w:ascii="Consolas" w:hAnsi="Consolas"/>
          <w:b/>
          <w:bCs/>
        </w:rPr>
        <w:t>LOCK_CHG</w:t>
      </w:r>
      <w:r w:rsidR="00AB30E9" w:rsidRPr="00AB30E9">
        <w:rPr>
          <w:rFonts w:ascii="Consolas" w:hAnsi="Consolas"/>
          <w:b/>
          <w:bCs/>
        </w:rPr>
        <w:t>_&lt;ENV&gt;</w:t>
      </w:r>
      <w:r w:rsidRPr="00654CFE">
        <w:rPr>
          <w:rFonts w:ascii="Consolas" w:hAnsi="Consolas"/>
        </w:rPr>
        <w:t>”</w:t>
      </w:r>
      <w:r>
        <w:t xml:space="preserve"> </w:t>
      </w:r>
      <w:r w:rsidRPr="00654CFE">
        <w:t xml:space="preserve">that is </w:t>
      </w:r>
      <w:r>
        <w:t>intercepted</w:t>
      </w:r>
      <w:r w:rsidRPr="00654CFE">
        <w:t xml:space="preserve"> by all running instances </w:t>
      </w:r>
      <w:r>
        <w:t>and their</w:t>
      </w:r>
      <w:r w:rsidRPr="00654CFE">
        <w:t xml:space="preserve"> </w:t>
      </w:r>
      <w:hyperlink w:anchor="_Lock_Dock" w:history="1">
        <w:r>
          <w:rPr>
            <w:rStyle w:val="Hypertextovodkaz"/>
          </w:rPr>
          <w:t>Lock Docks</w:t>
        </w:r>
      </w:hyperlink>
      <w:r>
        <w:t xml:space="preserve"> are updated accordingly</w:t>
      </w:r>
      <w:r w:rsidRPr="00654CFE">
        <w:t>.</w:t>
      </w:r>
      <w:r w:rsidR="00575932">
        <w:t xml:space="preserve"> A </w:t>
      </w:r>
      <w:r w:rsidR="00AB30E9">
        <w:t xml:space="preserve">lockable </w:t>
      </w:r>
      <w:r w:rsidR="00575932">
        <w:t xml:space="preserve">process must first be configured in table </w:t>
      </w:r>
      <w:r w:rsidR="00575932" w:rsidRPr="00575932">
        <w:rPr>
          <w:rFonts w:ascii="Consolas" w:hAnsi="Consolas"/>
        </w:rPr>
        <w:t>RMSTOOL_PROCESS_REF</w:t>
      </w:r>
      <w:r w:rsidR="002C7AB7" w:rsidRPr="002C7AB7">
        <w:t xml:space="preserve"> by the application development</w:t>
      </w:r>
      <w:r w:rsidR="002C7AB7">
        <w:t>, and lock acquiring/releasing must be added to the application code</w:t>
      </w:r>
      <w:r w:rsidR="00575932">
        <w:t>.</w:t>
      </w:r>
    </w:p>
    <w:p w14:paraId="663F649A" w14:textId="77777777" w:rsidR="00387A4D" w:rsidRDefault="00387A4D" w:rsidP="00387A4D">
      <w:pPr>
        <w:ind w:left="0"/>
      </w:pPr>
    </w:p>
    <w:p w14:paraId="20F52AD4" w14:textId="62604BA1" w:rsidR="00387A4D" w:rsidRDefault="00387A4D" w:rsidP="00387A4D">
      <w:pPr>
        <w:ind w:left="0"/>
      </w:pPr>
      <w:r w:rsidRPr="00654CFE">
        <w:t xml:space="preserve">If user locks </w:t>
      </w:r>
      <w:r w:rsidR="002C7AB7">
        <w:t xml:space="preserve">a </w:t>
      </w:r>
      <w:r w:rsidRPr="00654CFE">
        <w:t xml:space="preserve">module on </w:t>
      </w:r>
      <w:r w:rsidR="002C7AB7">
        <w:t xml:space="preserve">a </w:t>
      </w:r>
      <w:r w:rsidRPr="00654CFE">
        <w:t xml:space="preserve">particular environment, </w:t>
      </w:r>
      <w:r>
        <w:t>a</w:t>
      </w:r>
      <w:r w:rsidRPr="00654CFE">
        <w:t>ll other users that want to use the module on the same environment must wait until it is unlocked first</w:t>
      </w:r>
      <w:r>
        <w:t>.</w:t>
      </w:r>
    </w:p>
    <w:p w14:paraId="1E7FA55E" w14:textId="77777777" w:rsidR="00BD2D48" w:rsidRPr="00654CFE" w:rsidRDefault="00BD2D48" w:rsidP="00BD2D48">
      <w:pPr>
        <w:ind w:left="0"/>
      </w:pPr>
    </w:p>
    <w:p w14:paraId="5433B240" w14:textId="77777777" w:rsidR="00382F1A" w:rsidRDefault="00382F1A" w:rsidP="00382F1A">
      <w:pPr>
        <w:pStyle w:val="Nadpis5"/>
      </w:pPr>
      <w:bookmarkStart w:id="777" w:name="_Toc208566206"/>
      <w:r>
        <w:t>Lockable Modules</w:t>
      </w:r>
      <w:bookmarkEnd w:id="777"/>
    </w:p>
    <w:p w14:paraId="37E79BFD" w14:textId="09D53A8C" w:rsidR="00BD2D48" w:rsidRPr="00654CFE" w:rsidRDefault="00BD2D48" w:rsidP="00BD2D48">
      <w:pPr>
        <w:ind w:left="0"/>
      </w:pPr>
      <w:r w:rsidRPr="00654CFE">
        <w:t>Following modules are subject to locking</w:t>
      </w:r>
      <w:r w:rsidR="002C7AB7">
        <w:t>:</w:t>
      </w:r>
    </w:p>
    <w:p w14:paraId="012812B4" w14:textId="796222B5" w:rsidR="00BD2D48" w:rsidRDefault="00BD2D48" w:rsidP="00BD2D48">
      <w:pPr>
        <w:ind w:left="0"/>
        <w:rPr>
          <w:highlight w:val="yellow"/>
        </w:rPr>
      </w:pPr>
    </w:p>
    <w:tbl>
      <w:tblPr>
        <w:tblStyle w:val="Mkatabulky"/>
        <w:tblW w:w="9072" w:type="dxa"/>
        <w:tblInd w:w="-5" w:type="dxa"/>
        <w:tblLook w:val="04A0" w:firstRow="1" w:lastRow="0" w:firstColumn="1" w:lastColumn="0" w:noHBand="0" w:noVBand="1"/>
      </w:tblPr>
      <w:tblGrid>
        <w:gridCol w:w="1696"/>
        <w:gridCol w:w="7376"/>
      </w:tblGrid>
      <w:tr w:rsidR="00BD2D48" w:rsidRPr="00DF00E8" w14:paraId="6F43314F" w14:textId="77777777" w:rsidTr="00BD2D48">
        <w:trPr>
          <w:trHeight w:val="723"/>
        </w:trPr>
        <w:tc>
          <w:tcPr>
            <w:tcW w:w="1696" w:type="dxa"/>
            <w:shd w:val="clear" w:color="auto" w:fill="D9D9D9" w:themeFill="background1" w:themeFillShade="D9"/>
          </w:tcPr>
          <w:p w14:paraId="73084956" w14:textId="46757AF1" w:rsidR="00BD2D48" w:rsidRDefault="00BD2D48" w:rsidP="006C67EA">
            <w:pPr>
              <w:ind w:left="0"/>
              <w:rPr>
                <w:b/>
                <w:bCs/>
              </w:rPr>
            </w:pPr>
            <w:r>
              <w:rPr>
                <w:b/>
                <w:bCs/>
              </w:rPr>
              <w:t>Module</w:t>
            </w:r>
          </w:p>
        </w:tc>
        <w:tc>
          <w:tcPr>
            <w:tcW w:w="7376" w:type="dxa"/>
            <w:shd w:val="clear" w:color="auto" w:fill="D9D9D9" w:themeFill="background1" w:themeFillShade="D9"/>
          </w:tcPr>
          <w:p w14:paraId="781596B2" w14:textId="77777777" w:rsidR="00BD2D48" w:rsidRPr="00DF00E8" w:rsidRDefault="00BD2D48" w:rsidP="006C67EA">
            <w:pPr>
              <w:ind w:left="0"/>
              <w:rPr>
                <w:b/>
                <w:bCs/>
              </w:rPr>
            </w:pPr>
            <w:r w:rsidRPr="00DF00E8">
              <w:rPr>
                <w:b/>
                <w:bCs/>
              </w:rPr>
              <w:t>Description</w:t>
            </w:r>
          </w:p>
        </w:tc>
      </w:tr>
      <w:tr w:rsidR="00575932" w:rsidRPr="00AD3D46" w14:paraId="42C793A3" w14:textId="77777777" w:rsidTr="00BD2D48">
        <w:trPr>
          <w:trHeight w:val="226"/>
        </w:trPr>
        <w:tc>
          <w:tcPr>
            <w:tcW w:w="1696" w:type="dxa"/>
          </w:tcPr>
          <w:p w14:paraId="7FC78D45" w14:textId="6A11BAE4" w:rsidR="00575932" w:rsidRPr="00575932" w:rsidRDefault="00575932" w:rsidP="00575932">
            <w:pPr>
              <w:ind w:left="0"/>
              <w:rPr>
                <w:rFonts w:ascii="Consolas" w:hAnsi="Consolas"/>
              </w:rPr>
            </w:pPr>
            <w:r w:rsidRPr="00575932">
              <w:rPr>
                <w:rFonts w:ascii="Consolas" w:hAnsi="Consolas"/>
              </w:rPr>
              <w:t>ARM</w:t>
            </w:r>
          </w:p>
        </w:tc>
        <w:tc>
          <w:tcPr>
            <w:tcW w:w="7376" w:type="dxa"/>
          </w:tcPr>
          <w:p w14:paraId="42E0BD36" w14:textId="48035926" w:rsidR="00575932" w:rsidRPr="00AD3D46" w:rsidRDefault="00575932" w:rsidP="00575932">
            <w:pPr>
              <w:ind w:left="0"/>
            </w:pPr>
            <w:r>
              <w:t xml:space="preserve">Kenan collection modules </w:t>
            </w:r>
            <w:r w:rsidR="00A936ED">
              <w:t>(</w:t>
            </w:r>
            <w:r w:rsidR="00A936ED" w:rsidRPr="00A936ED">
              <w:rPr>
                <w:rFonts w:ascii="Consolas" w:hAnsi="Consolas"/>
              </w:rPr>
              <w:t>ARM</w:t>
            </w:r>
            <w:r w:rsidR="00A936ED">
              <w:t xml:space="preserve">) </w:t>
            </w:r>
            <w:r>
              <w:t>are running.</w:t>
            </w:r>
          </w:p>
        </w:tc>
      </w:tr>
      <w:tr w:rsidR="00575932" w:rsidRPr="00AD3D46" w14:paraId="097EFFB5" w14:textId="77777777" w:rsidTr="00BD2D48">
        <w:trPr>
          <w:trHeight w:val="226"/>
        </w:trPr>
        <w:tc>
          <w:tcPr>
            <w:tcW w:w="1696" w:type="dxa"/>
          </w:tcPr>
          <w:p w14:paraId="744A3171" w14:textId="453BA50E" w:rsidR="00575932" w:rsidRPr="00575932" w:rsidRDefault="00575932" w:rsidP="00575932">
            <w:pPr>
              <w:ind w:left="0"/>
              <w:rPr>
                <w:rFonts w:ascii="Consolas" w:hAnsi="Consolas"/>
              </w:rPr>
            </w:pPr>
            <w:r w:rsidRPr="00575932">
              <w:rPr>
                <w:rFonts w:ascii="Consolas" w:hAnsi="Consolas"/>
              </w:rPr>
              <w:t>BIP</w:t>
            </w:r>
          </w:p>
        </w:tc>
        <w:tc>
          <w:tcPr>
            <w:tcW w:w="7376" w:type="dxa"/>
          </w:tcPr>
          <w:p w14:paraId="5D57B9C7" w14:textId="511AE7BC" w:rsidR="00575932" w:rsidRDefault="00575932" w:rsidP="00575932">
            <w:pPr>
              <w:ind w:left="0"/>
            </w:pPr>
            <w:r>
              <w:t xml:space="preserve">Kenan billing module </w:t>
            </w:r>
            <w:r w:rsidR="00A936ED">
              <w:t>(</w:t>
            </w:r>
            <w:r w:rsidR="00A936ED" w:rsidRPr="00A936ED">
              <w:rPr>
                <w:rFonts w:ascii="Consolas" w:hAnsi="Consolas"/>
              </w:rPr>
              <w:t>BIP</w:t>
            </w:r>
            <w:r w:rsidR="00A936ED">
              <w:t xml:space="preserve">) </w:t>
            </w:r>
            <w:r>
              <w:t>is running</w:t>
            </w:r>
          </w:p>
        </w:tc>
      </w:tr>
      <w:tr w:rsidR="00575932" w:rsidRPr="00AD3D46" w14:paraId="5F3DFB4F" w14:textId="77777777" w:rsidTr="00BD2D48">
        <w:trPr>
          <w:trHeight w:val="226"/>
        </w:trPr>
        <w:tc>
          <w:tcPr>
            <w:tcW w:w="1696" w:type="dxa"/>
          </w:tcPr>
          <w:p w14:paraId="0E3003FF" w14:textId="1C37D6F7" w:rsidR="00575932" w:rsidRPr="00575932" w:rsidRDefault="00575932" w:rsidP="00575932">
            <w:pPr>
              <w:ind w:left="0"/>
              <w:rPr>
                <w:rFonts w:ascii="Consolas" w:hAnsi="Consolas"/>
              </w:rPr>
            </w:pPr>
            <w:r w:rsidRPr="00575932">
              <w:rPr>
                <w:rFonts w:ascii="Consolas" w:hAnsi="Consolas"/>
              </w:rPr>
              <w:t>CLEANSING</w:t>
            </w:r>
          </w:p>
        </w:tc>
        <w:tc>
          <w:tcPr>
            <w:tcW w:w="7376" w:type="dxa"/>
          </w:tcPr>
          <w:p w14:paraId="63160801" w14:textId="5FA85752" w:rsidR="00575932" w:rsidRDefault="00433A4D" w:rsidP="00575932">
            <w:pPr>
              <w:ind w:left="0"/>
            </w:pPr>
            <w:r>
              <w:t>C</w:t>
            </w:r>
            <w:r w:rsidR="00575932">
              <w:t>leansing is running</w:t>
            </w:r>
          </w:p>
        </w:tc>
      </w:tr>
      <w:tr w:rsidR="00575932" w:rsidRPr="00AD3D46" w14:paraId="2BAB4853" w14:textId="77777777" w:rsidTr="00BD2D48">
        <w:trPr>
          <w:trHeight w:val="226"/>
        </w:trPr>
        <w:tc>
          <w:tcPr>
            <w:tcW w:w="1696" w:type="dxa"/>
          </w:tcPr>
          <w:p w14:paraId="67DEE395" w14:textId="253E8325" w:rsidR="00575932" w:rsidRPr="00575932" w:rsidRDefault="00575932" w:rsidP="00575932">
            <w:pPr>
              <w:ind w:left="0"/>
              <w:rPr>
                <w:rFonts w:ascii="Consolas" w:hAnsi="Consolas"/>
              </w:rPr>
            </w:pPr>
            <w:r w:rsidRPr="00575932">
              <w:rPr>
                <w:rFonts w:ascii="Consolas" w:hAnsi="Consolas"/>
              </w:rPr>
              <w:t>CONFIG</w:t>
            </w:r>
          </w:p>
        </w:tc>
        <w:tc>
          <w:tcPr>
            <w:tcW w:w="7376" w:type="dxa"/>
          </w:tcPr>
          <w:p w14:paraId="6CCDBBD2" w14:textId="7F66640A" w:rsidR="00575932" w:rsidRDefault="00433A4D" w:rsidP="00575932">
            <w:pPr>
              <w:ind w:left="0"/>
            </w:pPr>
            <w:r>
              <w:t>C</w:t>
            </w:r>
            <w:r w:rsidR="00575932">
              <w:t>onfiguration is being updated (e.g., black lists / white lists)</w:t>
            </w:r>
          </w:p>
        </w:tc>
      </w:tr>
      <w:tr w:rsidR="00575932" w:rsidRPr="00AD3D46" w14:paraId="61236AF1" w14:textId="77777777" w:rsidTr="00BD2D48">
        <w:trPr>
          <w:trHeight w:val="226"/>
        </w:trPr>
        <w:tc>
          <w:tcPr>
            <w:tcW w:w="1696" w:type="dxa"/>
          </w:tcPr>
          <w:p w14:paraId="607EC699" w14:textId="6A39EBDE" w:rsidR="00575932" w:rsidRPr="00575932" w:rsidRDefault="00575932" w:rsidP="00575932">
            <w:pPr>
              <w:ind w:left="0"/>
              <w:rPr>
                <w:rFonts w:ascii="Consolas" w:hAnsi="Consolas"/>
              </w:rPr>
            </w:pPr>
            <w:r w:rsidRPr="00575932">
              <w:rPr>
                <w:rFonts w:ascii="Consolas" w:hAnsi="Consolas"/>
              </w:rPr>
              <w:t>CONN_CHK</w:t>
            </w:r>
          </w:p>
        </w:tc>
        <w:tc>
          <w:tcPr>
            <w:tcW w:w="7376" w:type="dxa"/>
          </w:tcPr>
          <w:p w14:paraId="7A95D543" w14:textId="5AD7AB17" w:rsidR="00575932" w:rsidRDefault="00575932" w:rsidP="00575932">
            <w:pPr>
              <w:ind w:left="0"/>
            </w:pPr>
            <w:r>
              <w:t>Connection check is running</w:t>
            </w:r>
          </w:p>
        </w:tc>
      </w:tr>
      <w:tr w:rsidR="00575932" w:rsidRPr="00AD3D46" w14:paraId="6357D595" w14:textId="77777777" w:rsidTr="00BD2D48">
        <w:trPr>
          <w:trHeight w:val="226"/>
        </w:trPr>
        <w:tc>
          <w:tcPr>
            <w:tcW w:w="1696" w:type="dxa"/>
          </w:tcPr>
          <w:p w14:paraId="26CA8648" w14:textId="4B1AA426" w:rsidR="00575932" w:rsidRPr="00575932" w:rsidRDefault="00575932" w:rsidP="00575932">
            <w:pPr>
              <w:ind w:left="0"/>
              <w:rPr>
                <w:rFonts w:ascii="Consolas" w:hAnsi="Consolas"/>
              </w:rPr>
            </w:pPr>
            <w:r w:rsidRPr="00575932">
              <w:rPr>
                <w:rFonts w:ascii="Consolas" w:hAnsi="Consolas"/>
              </w:rPr>
              <w:t>ENVIRONMENT</w:t>
            </w:r>
          </w:p>
        </w:tc>
        <w:tc>
          <w:tcPr>
            <w:tcW w:w="7376" w:type="dxa"/>
          </w:tcPr>
          <w:p w14:paraId="428E2CC2" w14:textId="1ECB70E4" w:rsidR="00575932" w:rsidRDefault="00575932" w:rsidP="00575932">
            <w:pPr>
              <w:ind w:left="0"/>
            </w:pPr>
            <w:r>
              <w:t>Environment is locked down completely</w:t>
            </w:r>
          </w:p>
        </w:tc>
      </w:tr>
      <w:tr w:rsidR="00575932" w:rsidRPr="00AD3D46" w14:paraId="02A0BA7F" w14:textId="77777777" w:rsidTr="00BD2D48">
        <w:trPr>
          <w:trHeight w:val="226"/>
        </w:trPr>
        <w:tc>
          <w:tcPr>
            <w:tcW w:w="1696" w:type="dxa"/>
          </w:tcPr>
          <w:p w14:paraId="3BA99D6E" w14:textId="58183359" w:rsidR="00575932" w:rsidRPr="00575932" w:rsidRDefault="00575932" w:rsidP="00575932">
            <w:pPr>
              <w:ind w:left="0"/>
              <w:rPr>
                <w:rFonts w:ascii="Consolas" w:hAnsi="Consolas"/>
              </w:rPr>
            </w:pPr>
            <w:r w:rsidRPr="00575932">
              <w:rPr>
                <w:rFonts w:ascii="Consolas" w:hAnsi="Consolas"/>
              </w:rPr>
              <w:t>IBD_CACHE</w:t>
            </w:r>
          </w:p>
        </w:tc>
        <w:tc>
          <w:tcPr>
            <w:tcW w:w="7376" w:type="dxa"/>
          </w:tcPr>
          <w:p w14:paraId="750958CE" w14:textId="7DB6A501" w:rsidR="00575932" w:rsidRDefault="00575932" w:rsidP="00575932">
            <w:pPr>
              <w:ind w:left="0"/>
            </w:pPr>
            <w:r>
              <w:t>Invoice Breakdown data are being refreshed in WSC Invoice Cache</w:t>
            </w:r>
          </w:p>
        </w:tc>
      </w:tr>
      <w:tr w:rsidR="00575932" w:rsidRPr="00AD3D46" w14:paraId="55EB5073" w14:textId="77777777" w:rsidTr="00BD2D48">
        <w:trPr>
          <w:trHeight w:val="226"/>
        </w:trPr>
        <w:tc>
          <w:tcPr>
            <w:tcW w:w="1696" w:type="dxa"/>
          </w:tcPr>
          <w:p w14:paraId="0EB345CF" w14:textId="3376CC9A" w:rsidR="00575932" w:rsidRPr="00575932" w:rsidRDefault="00575932" w:rsidP="00575932">
            <w:pPr>
              <w:ind w:left="0"/>
              <w:rPr>
                <w:rFonts w:ascii="Consolas" w:hAnsi="Consolas"/>
              </w:rPr>
            </w:pPr>
            <w:r w:rsidRPr="00575932">
              <w:rPr>
                <w:rFonts w:ascii="Consolas" w:hAnsi="Consolas"/>
              </w:rPr>
              <w:t>INEXT</w:t>
            </w:r>
          </w:p>
        </w:tc>
        <w:tc>
          <w:tcPr>
            <w:tcW w:w="7376" w:type="dxa"/>
          </w:tcPr>
          <w:p w14:paraId="0E89C22F" w14:textId="62E510D2" w:rsidR="00575932" w:rsidRDefault="00575932" w:rsidP="00575932">
            <w:pPr>
              <w:ind w:left="0"/>
            </w:pPr>
            <w:r>
              <w:t xml:space="preserve">Kenan invoicing module </w:t>
            </w:r>
            <w:r w:rsidR="00A936ED">
              <w:t>(</w:t>
            </w:r>
            <w:r w:rsidR="00A936ED" w:rsidRPr="00A936ED">
              <w:rPr>
                <w:rFonts w:ascii="Consolas" w:hAnsi="Consolas"/>
              </w:rPr>
              <w:t>INEXT</w:t>
            </w:r>
            <w:r w:rsidR="00A936ED">
              <w:t xml:space="preserve">) </w:t>
            </w:r>
            <w:r>
              <w:t>is running</w:t>
            </w:r>
          </w:p>
        </w:tc>
      </w:tr>
      <w:tr w:rsidR="00575932" w:rsidRPr="00AD3D46" w14:paraId="1C426F0A" w14:textId="77777777" w:rsidTr="00BD2D48">
        <w:trPr>
          <w:trHeight w:val="226"/>
        </w:trPr>
        <w:tc>
          <w:tcPr>
            <w:tcW w:w="1696" w:type="dxa"/>
          </w:tcPr>
          <w:p w14:paraId="3F7A41A4" w14:textId="6F93FFAB" w:rsidR="00575932" w:rsidRPr="00575932" w:rsidRDefault="00575932" w:rsidP="00575932">
            <w:pPr>
              <w:ind w:left="0"/>
              <w:rPr>
                <w:rFonts w:ascii="Consolas" w:hAnsi="Consolas"/>
              </w:rPr>
            </w:pPr>
            <w:r w:rsidRPr="00575932">
              <w:rPr>
                <w:rFonts w:ascii="Consolas" w:hAnsi="Consolas"/>
              </w:rPr>
              <w:t>INSTANTLINK</w:t>
            </w:r>
          </w:p>
        </w:tc>
        <w:tc>
          <w:tcPr>
            <w:tcW w:w="7376" w:type="dxa"/>
          </w:tcPr>
          <w:p w14:paraId="5034FFB4" w14:textId="438AC06F" w:rsidR="00575932" w:rsidRDefault="005F1088" w:rsidP="00575932">
            <w:pPr>
              <w:ind w:left="0"/>
            </w:pPr>
            <w:r>
              <w:t>Network operations are in progress (e.g., during network cleansing</w:t>
            </w:r>
            <w:r w:rsidR="00EE7907">
              <w:t>)</w:t>
            </w:r>
          </w:p>
        </w:tc>
      </w:tr>
      <w:tr w:rsidR="00575932" w:rsidRPr="00AD3D46" w14:paraId="49DA8F49" w14:textId="77777777" w:rsidTr="00BD2D48">
        <w:trPr>
          <w:trHeight w:val="226"/>
        </w:trPr>
        <w:tc>
          <w:tcPr>
            <w:tcW w:w="1696" w:type="dxa"/>
          </w:tcPr>
          <w:p w14:paraId="3BAA9385" w14:textId="1BC42727" w:rsidR="00575932" w:rsidRPr="00575932" w:rsidRDefault="00575932" w:rsidP="00575932">
            <w:pPr>
              <w:ind w:left="0"/>
              <w:rPr>
                <w:rFonts w:ascii="Consolas" w:hAnsi="Consolas"/>
              </w:rPr>
            </w:pPr>
            <w:r w:rsidRPr="00575932">
              <w:rPr>
                <w:rFonts w:ascii="Consolas" w:hAnsi="Consolas"/>
              </w:rPr>
              <w:t>KENAN_MV</w:t>
            </w:r>
          </w:p>
        </w:tc>
        <w:tc>
          <w:tcPr>
            <w:tcW w:w="7376" w:type="dxa"/>
          </w:tcPr>
          <w:p w14:paraId="19EA3AB2" w14:textId="3D053113" w:rsidR="00575932" w:rsidRDefault="00A936ED" w:rsidP="00575932">
            <w:pPr>
              <w:ind w:left="0"/>
            </w:pPr>
            <w:r>
              <w:t>Kenan materialized views are being refreshed</w:t>
            </w:r>
          </w:p>
        </w:tc>
      </w:tr>
      <w:tr w:rsidR="00575932" w:rsidRPr="00AD3D46" w14:paraId="373F752E" w14:textId="77777777" w:rsidTr="00BD2D48">
        <w:trPr>
          <w:trHeight w:val="226"/>
        </w:trPr>
        <w:tc>
          <w:tcPr>
            <w:tcW w:w="1696" w:type="dxa"/>
          </w:tcPr>
          <w:p w14:paraId="60B7CE71" w14:textId="4F1EC986" w:rsidR="00575932" w:rsidRPr="00575932" w:rsidRDefault="00575932" w:rsidP="00575932">
            <w:pPr>
              <w:ind w:left="0"/>
              <w:rPr>
                <w:rFonts w:ascii="Consolas" w:hAnsi="Consolas"/>
              </w:rPr>
            </w:pPr>
            <w:r w:rsidRPr="00575932">
              <w:rPr>
                <w:rFonts w:ascii="Consolas" w:hAnsi="Consolas"/>
              </w:rPr>
              <w:t>MASSPAIR</w:t>
            </w:r>
          </w:p>
        </w:tc>
        <w:tc>
          <w:tcPr>
            <w:tcW w:w="7376" w:type="dxa"/>
          </w:tcPr>
          <w:p w14:paraId="0677A69C" w14:textId="0B387C13" w:rsidR="00575932" w:rsidRDefault="00A936ED" w:rsidP="00575932">
            <w:pPr>
              <w:ind w:left="0"/>
            </w:pPr>
            <w:r>
              <w:t>Kenan mass pairing module is running</w:t>
            </w:r>
          </w:p>
        </w:tc>
      </w:tr>
      <w:tr w:rsidR="00575932" w:rsidRPr="00AD3D46" w14:paraId="1B7588D9" w14:textId="77777777" w:rsidTr="00BD2D48">
        <w:trPr>
          <w:trHeight w:val="226"/>
        </w:trPr>
        <w:tc>
          <w:tcPr>
            <w:tcW w:w="1696" w:type="dxa"/>
          </w:tcPr>
          <w:p w14:paraId="0A7FC590" w14:textId="6B260905" w:rsidR="00575932" w:rsidRPr="00575932" w:rsidRDefault="00575932" w:rsidP="00575932">
            <w:pPr>
              <w:ind w:left="0"/>
              <w:rPr>
                <w:rFonts w:ascii="Consolas" w:hAnsi="Consolas"/>
              </w:rPr>
            </w:pPr>
            <w:r w:rsidRPr="00575932">
              <w:rPr>
                <w:rFonts w:ascii="Consolas" w:hAnsi="Consolas"/>
              </w:rPr>
              <w:t>PEKLO</w:t>
            </w:r>
          </w:p>
        </w:tc>
        <w:tc>
          <w:tcPr>
            <w:tcW w:w="7376" w:type="dxa"/>
          </w:tcPr>
          <w:p w14:paraId="62CADC62" w14:textId="10FC9409" w:rsidR="00575932" w:rsidRDefault="00A936ED" w:rsidP="00575932">
            <w:pPr>
              <w:ind w:left="0"/>
            </w:pPr>
            <w:r>
              <w:t>Peklo application is being refreshed</w:t>
            </w:r>
          </w:p>
        </w:tc>
      </w:tr>
      <w:tr w:rsidR="00575932" w:rsidRPr="00AD3D46" w14:paraId="1190F354" w14:textId="77777777" w:rsidTr="00BD2D48">
        <w:trPr>
          <w:trHeight w:val="226"/>
        </w:trPr>
        <w:tc>
          <w:tcPr>
            <w:tcW w:w="1696" w:type="dxa"/>
          </w:tcPr>
          <w:p w14:paraId="070FC03B" w14:textId="2D3501E0" w:rsidR="00575932" w:rsidRPr="00575932" w:rsidRDefault="00575932" w:rsidP="00575932">
            <w:pPr>
              <w:ind w:left="0"/>
              <w:rPr>
                <w:rFonts w:ascii="Consolas" w:hAnsi="Consolas"/>
              </w:rPr>
            </w:pPr>
            <w:r w:rsidRPr="00575932">
              <w:rPr>
                <w:rFonts w:ascii="Consolas" w:hAnsi="Consolas"/>
              </w:rPr>
              <w:t>RATING</w:t>
            </w:r>
          </w:p>
        </w:tc>
        <w:tc>
          <w:tcPr>
            <w:tcW w:w="7376" w:type="dxa"/>
          </w:tcPr>
          <w:p w14:paraId="024E5148" w14:textId="44C7DA69" w:rsidR="00575932" w:rsidRDefault="00A936ED" w:rsidP="00575932">
            <w:pPr>
              <w:ind w:left="0"/>
            </w:pPr>
            <w:r>
              <w:t>Kenan rating modules (</w:t>
            </w:r>
            <w:r w:rsidRPr="00A936ED">
              <w:rPr>
                <w:rFonts w:ascii="Consolas" w:hAnsi="Consolas"/>
              </w:rPr>
              <w:t>COM</w:t>
            </w:r>
            <w:r>
              <w:t xml:space="preserve">, </w:t>
            </w:r>
            <w:r w:rsidRPr="00A936ED">
              <w:rPr>
                <w:rFonts w:ascii="Consolas" w:hAnsi="Consolas"/>
              </w:rPr>
              <w:t>MCAP</w:t>
            </w:r>
            <w:r>
              <w:t xml:space="preserve">, </w:t>
            </w:r>
            <w:r w:rsidRPr="00A936ED">
              <w:rPr>
                <w:rFonts w:ascii="Consolas" w:hAnsi="Consolas"/>
              </w:rPr>
              <w:t>CAP</w:t>
            </w:r>
            <w:r>
              <w:t>) are running</w:t>
            </w:r>
          </w:p>
        </w:tc>
      </w:tr>
      <w:tr w:rsidR="00575932" w:rsidRPr="00AD3D46" w14:paraId="62DD3095" w14:textId="77777777" w:rsidTr="00BD2D48">
        <w:trPr>
          <w:trHeight w:val="226"/>
        </w:trPr>
        <w:tc>
          <w:tcPr>
            <w:tcW w:w="1696" w:type="dxa"/>
          </w:tcPr>
          <w:p w14:paraId="00D38B87" w14:textId="6595A7FE" w:rsidR="00575932" w:rsidRPr="00575932" w:rsidRDefault="00575932" w:rsidP="00575932">
            <w:pPr>
              <w:ind w:left="0"/>
              <w:rPr>
                <w:rFonts w:ascii="Consolas" w:hAnsi="Consolas"/>
              </w:rPr>
            </w:pPr>
            <w:r w:rsidRPr="00575932">
              <w:rPr>
                <w:rFonts w:ascii="Consolas" w:hAnsi="Consolas"/>
              </w:rPr>
              <w:lastRenderedPageBreak/>
              <w:t>RMS_API_MV</w:t>
            </w:r>
          </w:p>
        </w:tc>
        <w:tc>
          <w:tcPr>
            <w:tcW w:w="7376" w:type="dxa"/>
          </w:tcPr>
          <w:p w14:paraId="4E9C7263" w14:textId="4212D060" w:rsidR="00575932" w:rsidRDefault="00A936ED" w:rsidP="00575932">
            <w:pPr>
              <w:ind w:left="0"/>
            </w:pPr>
            <w:r>
              <w:t>RMS API materialized views are being refreshed</w:t>
            </w:r>
          </w:p>
        </w:tc>
      </w:tr>
      <w:tr w:rsidR="00575932" w:rsidRPr="00AD3D46" w14:paraId="40263389" w14:textId="77777777" w:rsidTr="00BD2D48">
        <w:trPr>
          <w:trHeight w:val="226"/>
        </w:trPr>
        <w:tc>
          <w:tcPr>
            <w:tcW w:w="1696" w:type="dxa"/>
          </w:tcPr>
          <w:p w14:paraId="5A9DA9A8" w14:textId="395AAF43" w:rsidR="00575932" w:rsidRPr="00575932" w:rsidRDefault="00575932" w:rsidP="00575932">
            <w:pPr>
              <w:ind w:left="0"/>
              <w:rPr>
                <w:rFonts w:ascii="Consolas" w:hAnsi="Consolas"/>
              </w:rPr>
            </w:pPr>
            <w:r w:rsidRPr="00575932">
              <w:rPr>
                <w:rFonts w:ascii="Consolas" w:hAnsi="Consolas"/>
              </w:rPr>
              <w:t>SO_CACHE</w:t>
            </w:r>
          </w:p>
        </w:tc>
        <w:tc>
          <w:tcPr>
            <w:tcW w:w="7376" w:type="dxa"/>
          </w:tcPr>
          <w:p w14:paraId="6D827097" w14:textId="66D0D1BB" w:rsidR="00575932" w:rsidRDefault="00EE7907" w:rsidP="00575932">
            <w:pPr>
              <w:ind w:left="0"/>
            </w:pPr>
            <w:r>
              <w:t>Smart Overview data cache is being refreshed</w:t>
            </w:r>
          </w:p>
        </w:tc>
      </w:tr>
      <w:tr w:rsidR="00575932" w:rsidRPr="00AD3D46" w14:paraId="7CAEA8C2" w14:textId="77777777" w:rsidTr="00BD2D48">
        <w:trPr>
          <w:trHeight w:val="226"/>
        </w:trPr>
        <w:tc>
          <w:tcPr>
            <w:tcW w:w="1696" w:type="dxa"/>
          </w:tcPr>
          <w:p w14:paraId="4B5A5DC3" w14:textId="65AB657C" w:rsidR="00575932" w:rsidRPr="00575932" w:rsidRDefault="00575932" w:rsidP="00575932">
            <w:pPr>
              <w:ind w:left="0"/>
              <w:rPr>
                <w:rFonts w:ascii="Consolas" w:hAnsi="Consolas"/>
              </w:rPr>
            </w:pPr>
            <w:r w:rsidRPr="00575932">
              <w:rPr>
                <w:rFonts w:ascii="Consolas" w:hAnsi="Consolas"/>
              </w:rPr>
              <w:t>STDUPLOAD</w:t>
            </w:r>
          </w:p>
        </w:tc>
        <w:tc>
          <w:tcPr>
            <w:tcW w:w="7376" w:type="dxa"/>
          </w:tcPr>
          <w:p w14:paraId="64CBE21F" w14:textId="62DF1A3B" w:rsidR="00575932" w:rsidRDefault="00EE7907" w:rsidP="00575932">
            <w:pPr>
              <w:ind w:left="0"/>
            </w:pPr>
            <w:r>
              <w:t>Kenan STD upload module is running</w:t>
            </w:r>
          </w:p>
        </w:tc>
      </w:tr>
      <w:tr w:rsidR="00575932" w:rsidRPr="00AD3D46" w14:paraId="622169D8" w14:textId="77777777" w:rsidTr="00BD2D48">
        <w:trPr>
          <w:trHeight w:val="226"/>
        </w:trPr>
        <w:tc>
          <w:tcPr>
            <w:tcW w:w="1696" w:type="dxa"/>
          </w:tcPr>
          <w:p w14:paraId="187F3CA1" w14:textId="7B6123EE" w:rsidR="00575932" w:rsidRPr="00575932" w:rsidRDefault="00575932" w:rsidP="00575932">
            <w:pPr>
              <w:ind w:left="0"/>
              <w:rPr>
                <w:rFonts w:ascii="Consolas" w:hAnsi="Consolas"/>
              </w:rPr>
            </w:pPr>
            <w:r w:rsidRPr="00575932">
              <w:rPr>
                <w:rFonts w:ascii="Consolas" w:hAnsi="Consolas"/>
              </w:rPr>
              <w:t>XMLSENDER</w:t>
            </w:r>
          </w:p>
        </w:tc>
        <w:tc>
          <w:tcPr>
            <w:tcW w:w="7376" w:type="dxa"/>
          </w:tcPr>
          <w:p w14:paraId="6445BAF0" w14:textId="69A16ED2" w:rsidR="00575932" w:rsidRDefault="00EE7907" w:rsidP="00575932">
            <w:pPr>
              <w:ind w:left="0"/>
            </w:pPr>
            <w:r>
              <w:t>Kenan XML sender module is running</w:t>
            </w:r>
          </w:p>
        </w:tc>
      </w:tr>
    </w:tbl>
    <w:p w14:paraId="44DA771C" w14:textId="7D168CA7" w:rsidR="00BD2D48" w:rsidRDefault="00BD2D48" w:rsidP="00BD2D48">
      <w:pPr>
        <w:ind w:left="0"/>
        <w:rPr>
          <w:highlight w:val="yellow"/>
        </w:rPr>
      </w:pPr>
    </w:p>
    <w:p w14:paraId="651EE7D0" w14:textId="09AD7D88" w:rsidR="00387A4D" w:rsidRPr="00387A4D" w:rsidRDefault="00387A4D" w:rsidP="00387A4D">
      <w:pPr>
        <w:pStyle w:val="Nadpis3"/>
      </w:pPr>
      <w:bookmarkStart w:id="778" w:name="_Toc208566207"/>
      <w:r w:rsidRPr="00387A4D">
        <w:t>Instance Termination</w:t>
      </w:r>
      <w:r w:rsidR="004013A5">
        <w:t xml:space="preserve"> Notification</w:t>
      </w:r>
      <w:bookmarkEnd w:id="778"/>
    </w:p>
    <w:p w14:paraId="226ACE1F" w14:textId="0AB22344" w:rsidR="00387A4D" w:rsidRDefault="00387A4D" w:rsidP="00387A4D">
      <w:pPr>
        <w:ind w:left="0"/>
      </w:pPr>
      <w:r w:rsidRPr="00387A4D">
        <w:t xml:space="preserve">Admin user can request a running instance to terminate itself by updating its session record in table </w:t>
      </w:r>
      <w:r w:rsidRPr="00387A4D">
        <w:rPr>
          <w:rFonts w:ascii="Consolas" w:hAnsi="Consolas"/>
        </w:rPr>
        <w:t>RMSTOOL_SESSION</w:t>
      </w:r>
      <w:r w:rsidRPr="00387A4D">
        <w:t xml:space="preserve"> and setting its </w:t>
      </w:r>
      <w:r w:rsidRPr="00387A4D">
        <w:rPr>
          <w:rFonts w:ascii="Consolas" w:hAnsi="Consolas"/>
        </w:rPr>
        <w:t>LOCKED</w:t>
      </w:r>
      <w:r w:rsidRPr="00387A4D">
        <w:t xml:space="preserve"> value to </w:t>
      </w:r>
      <w:r w:rsidRPr="00387A4D">
        <w:rPr>
          <w:rFonts w:ascii="Consolas" w:hAnsi="Consolas"/>
        </w:rPr>
        <w:t>“TERM”</w:t>
      </w:r>
      <w:r w:rsidRPr="00387A4D">
        <w:t xml:space="preserve"> or </w:t>
      </w:r>
      <w:r w:rsidRPr="00387A4D">
        <w:rPr>
          <w:rFonts w:ascii="Consolas" w:hAnsi="Consolas"/>
        </w:rPr>
        <w:t>“KILL”</w:t>
      </w:r>
      <w:r w:rsidRPr="00387A4D">
        <w:t xml:space="preserve">. Trigger </w:t>
      </w:r>
      <w:r w:rsidRPr="00387A4D">
        <w:rPr>
          <w:rFonts w:ascii="Consolas" w:hAnsi="Consolas"/>
        </w:rPr>
        <w:t>RMSTOOL_TR_TERM_CHG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“TERM_&lt;SESSION_ID&gt;”</w:t>
      </w:r>
      <w:r>
        <w:t xml:space="preserve"> </w:t>
      </w:r>
      <w:r w:rsidRPr="00654CFE">
        <w:t xml:space="preserve">that is </w:t>
      </w:r>
      <w:r>
        <w:t>intercepted</w:t>
      </w:r>
      <w:r w:rsidRPr="00654CFE">
        <w:t xml:space="preserve"> by all running instances </w:t>
      </w:r>
      <w:r>
        <w:t xml:space="preserve">that compare their Session </w:t>
      </w:r>
      <w:r w:rsidR="0036017D">
        <w:t>identifier</w:t>
      </w:r>
      <w:r>
        <w:t xml:space="preserve"> with Session </w:t>
      </w:r>
      <w:r w:rsidR="0036017D">
        <w:t>identifier</w:t>
      </w:r>
      <w:r>
        <w:t xml:space="preserve"> received in the notification</w:t>
      </w:r>
      <w:r w:rsidRPr="00654CFE">
        <w:t>.</w:t>
      </w:r>
      <w:r>
        <w:t xml:space="preserve"> </w:t>
      </w:r>
      <w:r w:rsidR="00CA7A07">
        <w:t>I</w:t>
      </w:r>
      <w:r>
        <w:t xml:space="preserve">nstance with matching </w:t>
      </w:r>
      <w:r w:rsidR="0036017D">
        <w:t>S</w:t>
      </w:r>
      <w:r>
        <w:t xml:space="preserve">ession </w:t>
      </w:r>
      <w:r w:rsidR="0036017D">
        <w:t>identifier</w:t>
      </w:r>
      <w:r>
        <w:t xml:space="preserve"> should terminate itself</w:t>
      </w:r>
      <w:r w:rsidR="00433A4D">
        <w:t xml:space="preserve"> </w:t>
      </w:r>
      <w:r w:rsidR="0036017D">
        <w:t>as soon as</w:t>
      </w:r>
      <w:r w:rsidR="00433A4D">
        <w:t xml:space="preserve"> possible</w:t>
      </w:r>
      <w:r>
        <w:t>.</w:t>
      </w:r>
    </w:p>
    <w:p w14:paraId="7999496C" w14:textId="08A29E7D" w:rsidR="00433A4D" w:rsidRDefault="00433A4D" w:rsidP="00387A4D">
      <w:pPr>
        <w:ind w:left="0"/>
      </w:pPr>
    </w:p>
    <w:p w14:paraId="61A6C466" w14:textId="73CA115D" w:rsidR="00433A4D" w:rsidRPr="00654CFE" w:rsidRDefault="00433A4D" w:rsidP="00387A4D">
      <w:pPr>
        <w:ind w:left="0"/>
      </w:pPr>
      <w:r w:rsidRPr="0036017D">
        <w:rPr>
          <w:b/>
          <w:bCs/>
        </w:rPr>
        <w:t>NOTE:</w:t>
      </w:r>
      <w:r>
        <w:t xml:space="preserve"> </w:t>
      </w:r>
      <w:r w:rsidR="0036017D">
        <w:t>To avoid data corruption, target i</w:t>
      </w:r>
      <w:r>
        <w:t>nstance will not be terminated during cleansing.</w:t>
      </w:r>
    </w:p>
    <w:p w14:paraId="17E0B41F" w14:textId="3BEE9811" w:rsidR="00387A4D" w:rsidRDefault="00387A4D" w:rsidP="00BD2D48">
      <w:pPr>
        <w:ind w:left="0"/>
        <w:rPr>
          <w:highlight w:val="yellow"/>
        </w:rPr>
      </w:pPr>
    </w:p>
    <w:p w14:paraId="4B4C91A7" w14:textId="6B523B24" w:rsidR="00387A4D" w:rsidRPr="004013A5" w:rsidRDefault="00F5274B" w:rsidP="00387A4D">
      <w:pPr>
        <w:pStyle w:val="Nadpis3"/>
      </w:pPr>
      <w:bookmarkStart w:id="779" w:name="_Toc208566208"/>
      <w:r>
        <w:t xml:space="preserve">Environment </w:t>
      </w:r>
      <w:r w:rsidR="00387A4D" w:rsidRPr="004013A5">
        <w:t xml:space="preserve">Warning Message </w:t>
      </w:r>
      <w:r w:rsidR="004013A5" w:rsidRPr="004013A5">
        <w:t>Notification</w:t>
      </w:r>
      <w:bookmarkEnd w:id="779"/>
    </w:p>
    <w:p w14:paraId="05A00D9C" w14:textId="7582B950" w:rsidR="00387A4D" w:rsidRDefault="00387A4D" w:rsidP="00387A4D">
      <w:pPr>
        <w:ind w:left="0"/>
      </w:pPr>
      <w:r w:rsidRPr="00387A4D">
        <w:t xml:space="preserve">Admin user can </w:t>
      </w:r>
      <w:r>
        <w:t>set a</w:t>
      </w:r>
      <w:r w:rsidR="00F5274B">
        <w:t>n environment</w:t>
      </w:r>
      <w:r>
        <w:t xml:space="preserve"> warning message </w:t>
      </w:r>
      <w:r w:rsidR="00F5274B">
        <w:t>related to</w:t>
      </w:r>
      <w:r>
        <w:t xml:space="preserve"> a particular environment by </w:t>
      </w:r>
      <w:r w:rsidRPr="00387A4D">
        <w:t xml:space="preserve">updating </w:t>
      </w:r>
      <w:r>
        <w:t xml:space="preserve">configuration parameter </w:t>
      </w:r>
      <w:r w:rsidRPr="00387A4D">
        <w:rPr>
          <w:rFonts w:ascii="Consolas" w:hAnsi="Consolas"/>
        </w:rPr>
        <w:t>WARNING_MESSAGE</w:t>
      </w:r>
      <w:r>
        <w:t xml:space="preserve"> in table </w:t>
      </w:r>
      <w:r w:rsidRPr="00387A4D">
        <w:rPr>
          <w:rFonts w:ascii="Consolas" w:hAnsi="Consolas"/>
        </w:rPr>
        <w:t>RMSTOOL_CONFIG</w:t>
      </w:r>
      <w:r>
        <w:t xml:space="preserve">. </w:t>
      </w:r>
      <w:r w:rsidRPr="00387A4D">
        <w:t xml:space="preserve">Trigger </w:t>
      </w:r>
      <w:r w:rsidRPr="00B93627">
        <w:rPr>
          <w:rFonts w:ascii="Consolas" w:hAnsi="Consolas"/>
        </w:rPr>
        <w:t>RMSTOOL_TR_CONFIG_CHG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“WARN</w:t>
      </w:r>
      <w:r w:rsidR="004013A5" w:rsidRPr="00AB30E9">
        <w:rPr>
          <w:rFonts w:ascii="Consolas" w:hAnsi="Consolas"/>
          <w:b/>
          <w:bCs/>
        </w:rPr>
        <w:t>I</w:t>
      </w:r>
      <w:r w:rsidRPr="00AB30E9">
        <w:rPr>
          <w:rFonts w:ascii="Consolas" w:hAnsi="Consolas"/>
          <w:b/>
          <w:bCs/>
        </w:rPr>
        <w:t>NG_CHG_&lt;ENV&gt;”</w:t>
      </w:r>
      <w:r>
        <w:t xml:space="preserve"> </w:t>
      </w:r>
      <w:r w:rsidRPr="00654CFE">
        <w:t xml:space="preserve">that is </w:t>
      </w:r>
      <w:r>
        <w:t>intercepted</w:t>
      </w:r>
      <w:r w:rsidRPr="00654CFE">
        <w:t xml:space="preserve"> by all running instances </w:t>
      </w:r>
      <w:r>
        <w:t>that compare their selected environment with environment received in the notification</w:t>
      </w:r>
      <w:r w:rsidRPr="00654CFE">
        <w:t>.</w:t>
      </w:r>
      <w:r>
        <w:t xml:space="preserve"> </w:t>
      </w:r>
      <w:r w:rsidR="00CA7A07">
        <w:t>I</w:t>
      </w:r>
      <w:r>
        <w:t xml:space="preserve">nstances with matching environment will then retrieve updated warning message text from the database and update their </w:t>
      </w:r>
      <w:hyperlink w:anchor="_Warning_Dock" w:history="1">
        <w:r w:rsidR="005147EA" w:rsidRPr="005147EA">
          <w:rPr>
            <w:rStyle w:val="Hypertextovodkaz"/>
          </w:rPr>
          <w:t>Warning Dock</w:t>
        </w:r>
      </w:hyperlink>
      <w:r w:rsidR="005147EA">
        <w:t xml:space="preserve"> </w:t>
      </w:r>
      <w:r>
        <w:t>accordingly.</w:t>
      </w:r>
    </w:p>
    <w:p w14:paraId="00337624" w14:textId="5147F55B" w:rsidR="005147EA" w:rsidRDefault="005147EA" w:rsidP="00387A4D">
      <w:pPr>
        <w:ind w:left="0"/>
      </w:pPr>
    </w:p>
    <w:p w14:paraId="0B6776E6" w14:textId="394B6496" w:rsidR="005147EA" w:rsidRPr="004013A5" w:rsidRDefault="004013A5" w:rsidP="005147EA">
      <w:pPr>
        <w:pStyle w:val="Nadpis3"/>
      </w:pPr>
      <w:bookmarkStart w:id="780" w:name="_Version_Update_Notification"/>
      <w:bookmarkStart w:id="781" w:name="_Toc208566209"/>
      <w:bookmarkEnd w:id="780"/>
      <w:r w:rsidRPr="004013A5">
        <w:t xml:space="preserve">Version </w:t>
      </w:r>
      <w:r w:rsidR="005147EA" w:rsidRPr="004013A5">
        <w:t>Update</w:t>
      </w:r>
      <w:r w:rsidRPr="004013A5">
        <w:t xml:space="preserve"> Notification</w:t>
      </w:r>
      <w:bookmarkEnd w:id="781"/>
    </w:p>
    <w:p w14:paraId="618C7024" w14:textId="5CE6AE5F" w:rsidR="003341C8" w:rsidRDefault="00AA5A92" w:rsidP="005147EA">
      <w:pPr>
        <w:ind w:left="0"/>
      </w:pPr>
      <w:r>
        <w:t xml:space="preserve">After updated </w:t>
      </w:r>
      <w:r w:rsidR="00CA7A07">
        <w:t xml:space="preserve">application </w:t>
      </w:r>
      <w:r>
        <w:t>files were</w:t>
      </w:r>
      <w:r w:rsidR="004013A5">
        <w:t xml:space="preserve"> </w:t>
      </w:r>
      <w:r w:rsidR="00CA7A07">
        <w:t>deployed</w:t>
      </w:r>
      <w:r w:rsidR="004013A5">
        <w:t xml:space="preserve"> in application repository, </w:t>
      </w:r>
      <w:r w:rsidR="00CA7A07">
        <w:t xml:space="preserve">user with </w:t>
      </w:r>
      <w:r w:rsidR="00CA7A07" w:rsidRPr="00CA7A07">
        <w:rPr>
          <w:sz w:val="18"/>
          <w:szCs w:val="18"/>
        </w:rPr>
        <w:t>ADMIN</w:t>
      </w:r>
      <w:r w:rsidR="00CA7A07">
        <w:t xml:space="preserve"> role must</w:t>
      </w:r>
      <w:r w:rsidR="004013A5">
        <w:t xml:space="preserve"> </w:t>
      </w:r>
      <w:r>
        <w:t>launch</w:t>
      </w:r>
      <w:r w:rsidR="00CA7A07">
        <w:t xml:space="preserve"> the </w:t>
      </w:r>
      <w:r>
        <w:t>updated Phoenix executable</w:t>
      </w:r>
      <w:r w:rsidR="00CA7A07">
        <w:t xml:space="preserve"> on their workstation and </w:t>
      </w:r>
      <w:r>
        <w:t>make the new version</w:t>
      </w:r>
      <w:r w:rsidR="004013A5">
        <w:t xml:space="preserve"> </w:t>
      </w:r>
      <w:r>
        <w:t xml:space="preserve">available </w:t>
      </w:r>
      <w:r w:rsidR="00CA7A07">
        <w:t xml:space="preserve">to other users </w:t>
      </w:r>
      <w:r w:rsidR="004013A5">
        <w:t xml:space="preserve">by pressing </w:t>
      </w:r>
      <w:r w:rsidR="004013A5" w:rsidRPr="00CA7A07">
        <w:rPr>
          <w:b/>
          <w:bCs/>
          <w:sz w:val="18"/>
          <w:szCs w:val="18"/>
        </w:rPr>
        <w:t>Announce Update</w:t>
      </w:r>
      <w:r w:rsidR="004013A5">
        <w:t xml:space="preserve"> button. </w:t>
      </w:r>
      <w:r w:rsidR="00CA7A07">
        <w:t>This will update n</w:t>
      </w:r>
      <w:r w:rsidR="004013A5">
        <w:t>ew minimal required client version value in</w:t>
      </w:r>
      <w:r w:rsidR="005147EA" w:rsidRPr="00387A4D">
        <w:t xml:space="preserve"> </w:t>
      </w:r>
      <w:r w:rsidR="005147EA">
        <w:t xml:space="preserve">configuration parameter </w:t>
      </w:r>
      <w:r w:rsidR="004013A5">
        <w:rPr>
          <w:rFonts w:ascii="Consolas" w:hAnsi="Consolas"/>
        </w:rPr>
        <w:t>MIN_CLIENT_VERSION</w:t>
      </w:r>
      <w:r w:rsidR="005147EA">
        <w:t xml:space="preserve"> in table </w:t>
      </w:r>
      <w:r w:rsidR="005147EA" w:rsidRPr="00387A4D">
        <w:rPr>
          <w:rFonts w:ascii="Consolas" w:hAnsi="Consolas"/>
        </w:rPr>
        <w:t>RMSTOOL_CONFIG</w:t>
      </w:r>
      <w:r>
        <w:rPr>
          <w:rFonts w:ascii="Consolas" w:hAnsi="Consolas"/>
        </w:rPr>
        <w:t xml:space="preserve"> </w:t>
      </w:r>
      <w:r w:rsidRPr="003341C8">
        <w:t>to the value</w:t>
      </w:r>
      <w:r w:rsidR="003341C8">
        <w:t xml:space="preserve"> retrieved from the launched executable itself</w:t>
      </w:r>
      <w:r w:rsidR="005147EA">
        <w:t xml:space="preserve">. </w:t>
      </w:r>
    </w:p>
    <w:p w14:paraId="7C06DE65" w14:textId="77777777" w:rsidR="003341C8" w:rsidRDefault="003341C8" w:rsidP="005147EA">
      <w:pPr>
        <w:ind w:left="0"/>
      </w:pPr>
    </w:p>
    <w:p w14:paraId="254A390C" w14:textId="63B6EF4A" w:rsidR="00CA7A07" w:rsidRDefault="005147EA" w:rsidP="005147EA">
      <w:pPr>
        <w:ind w:left="0"/>
      </w:pPr>
      <w:r w:rsidRPr="00387A4D">
        <w:t xml:space="preserve">Trigger </w:t>
      </w:r>
      <w:r w:rsidRPr="00B93627">
        <w:rPr>
          <w:rFonts w:ascii="Consolas" w:hAnsi="Consolas"/>
        </w:rPr>
        <w:t>RMSTOOL_TR_CONFIG_CHG</w:t>
      </w:r>
      <w:r w:rsidRPr="00654CFE">
        <w:t xml:space="preserve"> </w:t>
      </w:r>
      <w:r>
        <w:t xml:space="preserve">then </w:t>
      </w:r>
      <w:r w:rsidRPr="00654CFE">
        <w:t>fires DBMS alert signa</w:t>
      </w:r>
      <w:r w:rsidR="00AB30E9">
        <w:t>l message</w:t>
      </w:r>
      <w:r w:rsidRPr="00654CFE">
        <w:t xml:space="preserve"> </w:t>
      </w:r>
      <w:r w:rsidRPr="00AB30E9">
        <w:rPr>
          <w:rFonts w:ascii="Consolas" w:hAnsi="Consolas"/>
          <w:b/>
          <w:bCs/>
        </w:rPr>
        <w:t>“</w:t>
      </w:r>
      <w:r w:rsidR="004013A5" w:rsidRPr="00AB30E9">
        <w:rPr>
          <w:rFonts w:ascii="Consolas" w:hAnsi="Consolas"/>
          <w:b/>
          <w:bCs/>
        </w:rPr>
        <w:t>VERSION</w:t>
      </w:r>
      <w:r w:rsidRPr="00AB30E9">
        <w:rPr>
          <w:rFonts w:ascii="Consolas" w:hAnsi="Consolas"/>
          <w:b/>
          <w:bCs/>
        </w:rPr>
        <w:t>_CHG”</w:t>
      </w:r>
      <w:r>
        <w:t xml:space="preserve"> </w:t>
      </w:r>
      <w:r w:rsidRPr="00654CFE">
        <w:t xml:space="preserve">that is </w:t>
      </w:r>
      <w:r>
        <w:t>intercepted</w:t>
      </w:r>
      <w:r w:rsidRPr="00654CFE">
        <w:t xml:space="preserve"> by all running instances </w:t>
      </w:r>
      <w:r>
        <w:t xml:space="preserve">that </w:t>
      </w:r>
      <w:r w:rsidR="004013A5">
        <w:t xml:space="preserve">will display </w:t>
      </w:r>
      <w:hyperlink w:anchor="_Info_Dock" w:history="1">
        <w:r w:rsidR="004013A5" w:rsidRPr="004013A5">
          <w:rPr>
            <w:rStyle w:val="Hypertextovodkaz"/>
          </w:rPr>
          <w:t>Info Dock</w:t>
        </w:r>
      </w:hyperlink>
      <w:r w:rsidR="004013A5">
        <w:t xml:space="preserve"> with information about available </w:t>
      </w:r>
      <w:r w:rsidR="00CA7A07">
        <w:t xml:space="preserve">application </w:t>
      </w:r>
      <w:r w:rsidR="004013A5">
        <w:t>update.</w:t>
      </w:r>
      <w:r w:rsidR="00CA7A07">
        <w:t xml:space="preserve"> </w:t>
      </w:r>
    </w:p>
    <w:p w14:paraId="329AF0EA" w14:textId="77777777" w:rsidR="00CA7A07" w:rsidRDefault="00CA7A07" w:rsidP="005147EA">
      <w:pPr>
        <w:ind w:left="0"/>
      </w:pPr>
    </w:p>
    <w:p w14:paraId="1B49007E" w14:textId="70D366B1" w:rsidR="005147EA" w:rsidRDefault="00CA7A07" w:rsidP="005147EA">
      <w:pPr>
        <w:ind w:left="0"/>
      </w:pPr>
      <w:r>
        <w:t>Newly started instances compare their version with the configured value during their initialization and automatically launch Phoenix Updater to update themselves, if necessary.</w:t>
      </w:r>
    </w:p>
    <w:p w14:paraId="61B345B7" w14:textId="644BCE2C" w:rsidR="00883AB8" w:rsidRPr="00257540" w:rsidRDefault="00BD2D48" w:rsidP="00A936ED">
      <w:pPr>
        <w:ind w:left="0"/>
        <w:rPr>
          <w:highlight w:val="yellow"/>
        </w:rPr>
      </w:pPr>
      <w:r>
        <w:rPr>
          <w:highlight w:val="yellow"/>
        </w:rPr>
        <w:t xml:space="preserve"> </w:t>
      </w:r>
    </w:p>
    <w:p w14:paraId="7E754A5B" w14:textId="54502281" w:rsidR="002E4B46" w:rsidRPr="00493880" w:rsidRDefault="002E4B46" w:rsidP="002E4B46">
      <w:pPr>
        <w:pStyle w:val="Nadpis2"/>
      </w:pPr>
      <w:bookmarkStart w:id="782" w:name="_History_Model"/>
      <w:bookmarkStart w:id="783" w:name="_Toc208566210"/>
      <w:bookmarkEnd w:id="782"/>
      <w:r w:rsidRPr="00493880">
        <w:t>History Model</w:t>
      </w:r>
      <w:bookmarkEnd w:id="783"/>
    </w:p>
    <w:p w14:paraId="2148913F" w14:textId="77F8F1F4" w:rsidR="00ED111B" w:rsidRPr="00493880" w:rsidRDefault="00ED111B" w:rsidP="00CA7A07">
      <w:pPr>
        <w:ind w:left="0"/>
      </w:pPr>
    </w:p>
    <w:p w14:paraId="754AA83D" w14:textId="02D1ABF9" w:rsidR="00493880" w:rsidRDefault="00642976" w:rsidP="00493880">
      <w:pPr>
        <w:ind w:left="0"/>
      </w:pPr>
      <w:r w:rsidRPr="00493880">
        <w:t xml:space="preserve">Several </w:t>
      </w:r>
      <w:r w:rsidR="00BE6696" w:rsidRPr="00493880">
        <w:t>forms support history tracking of input data inserted by the user</w:t>
      </w:r>
      <w:r w:rsidRPr="00493880">
        <w:t xml:space="preserve">. </w:t>
      </w:r>
      <w:r w:rsidR="00493880">
        <w:t xml:space="preserve">User-entered values are logged in </w:t>
      </w:r>
      <w:r w:rsidR="00493880" w:rsidRPr="00C606B0">
        <w:rPr>
          <w:rFonts w:ascii="Consolas" w:hAnsi="Consolas"/>
        </w:rPr>
        <w:t>RMSTOOL_LOG</w:t>
      </w:r>
      <w:r w:rsidR="00493880">
        <w:t xml:space="preserve"> table with </w:t>
      </w:r>
      <w:r w:rsidR="00493880" w:rsidRPr="00C606B0">
        <w:rPr>
          <w:rFonts w:ascii="Consolas" w:hAnsi="Consolas"/>
        </w:rPr>
        <w:t>EVENT_TAG=1</w:t>
      </w:r>
      <w:r w:rsidR="00493880">
        <w:t>, so that they can easily be searched for later.</w:t>
      </w:r>
    </w:p>
    <w:p w14:paraId="506EEF0B" w14:textId="77777777" w:rsidR="00493880" w:rsidRDefault="00493880" w:rsidP="00BE6696">
      <w:pPr>
        <w:ind w:left="0"/>
      </w:pPr>
    </w:p>
    <w:p w14:paraId="411D706C" w14:textId="48F5D19A" w:rsidR="00C270C7" w:rsidRPr="0063107B" w:rsidRDefault="00493880" w:rsidP="00BE6696">
      <w:pPr>
        <w:ind w:left="0"/>
      </w:pPr>
      <w:r>
        <w:t>On supported form, u</w:t>
      </w:r>
      <w:r w:rsidR="00642976" w:rsidRPr="00493880">
        <w:t>ser can</w:t>
      </w:r>
      <w:r w:rsidR="00F42DDA">
        <w:t xml:space="preserve"> then</w:t>
      </w:r>
      <w:r w:rsidR="00642976" w:rsidRPr="00493880">
        <w:t xml:space="preserve"> press </w:t>
      </w:r>
      <w:r w:rsidR="00642976" w:rsidRPr="00493880">
        <w:rPr>
          <w:b/>
          <w:bCs/>
          <w:sz w:val="18"/>
          <w:szCs w:val="18"/>
        </w:rPr>
        <w:t>CTRL+H</w:t>
      </w:r>
      <w:r w:rsidR="00642976" w:rsidRPr="00493880">
        <w:t xml:space="preserve"> to open </w:t>
      </w:r>
      <w:r w:rsidR="00C270C7" w:rsidRPr="00493880">
        <w:t xml:space="preserve">Inventory </w:t>
      </w:r>
      <w:r w:rsidR="00642976" w:rsidRPr="00493880">
        <w:t xml:space="preserve">History form </w:t>
      </w:r>
      <w:r w:rsidR="00F42DDA">
        <w:t xml:space="preserve">where they are presented with </w:t>
      </w:r>
      <w:r w:rsidR="00C270C7" w:rsidRPr="00493880">
        <w:t xml:space="preserve">50 </w:t>
      </w:r>
      <w:r w:rsidR="00642976" w:rsidRPr="00493880">
        <w:t xml:space="preserve">previously </w:t>
      </w:r>
      <w:r w:rsidR="00F42DDA">
        <w:t xml:space="preserve">saved </w:t>
      </w:r>
      <w:r w:rsidR="00642976" w:rsidRPr="00493880">
        <w:t>values</w:t>
      </w:r>
      <w:r w:rsidR="00F42DDA">
        <w:t>,</w:t>
      </w:r>
      <w:r w:rsidR="00642976" w:rsidRPr="00493880">
        <w:t xml:space="preserve"> </w:t>
      </w:r>
      <w:r w:rsidR="0063107B">
        <w:t>ordered by date descending</w:t>
      </w:r>
      <w:r w:rsidR="00326441">
        <w:t>:</w:t>
      </w:r>
    </w:p>
    <w:p w14:paraId="49FBC724" w14:textId="75306F96" w:rsidR="00C270C7" w:rsidRDefault="00E41F6E" w:rsidP="00BE6696">
      <w:pPr>
        <w:ind w:left="0"/>
        <w:rPr>
          <w:highlight w:val="yellow"/>
        </w:rPr>
      </w:pPr>
      <w:r w:rsidRPr="00E41F6E">
        <w:rPr>
          <w:noProof/>
        </w:rPr>
        <w:lastRenderedPageBreak/>
        <w:drawing>
          <wp:inline distT="0" distB="0" distL="0" distR="0" wp14:anchorId="5E35D08A" wp14:editId="5F04E09C">
            <wp:extent cx="5732145" cy="3343910"/>
            <wp:effectExtent l="0" t="0" r="1905" b="8890"/>
            <wp:docPr id="46340347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03477" name=""/>
                    <pic:cNvPicPr/>
                  </pic:nvPicPr>
                  <pic:blipFill>
                    <a:blip r:embed="rId450"/>
                    <a:stretch>
                      <a:fillRect/>
                    </a:stretch>
                  </pic:blipFill>
                  <pic:spPr>
                    <a:xfrm>
                      <a:off x="0" y="0"/>
                      <a:ext cx="5732145" cy="3343910"/>
                    </a:xfrm>
                    <a:prstGeom prst="rect">
                      <a:avLst/>
                    </a:prstGeom>
                  </pic:spPr>
                </pic:pic>
              </a:graphicData>
            </a:graphic>
          </wp:inline>
        </w:drawing>
      </w:r>
    </w:p>
    <w:p w14:paraId="06B9578E" w14:textId="10D5E649" w:rsidR="00C270C7" w:rsidRPr="00C270C7" w:rsidRDefault="00C270C7" w:rsidP="00C270C7">
      <w:pPr>
        <w:ind w:left="0"/>
        <w:jc w:val="center"/>
        <w:rPr>
          <w:i/>
          <w:iCs w:val="0"/>
          <w:sz w:val="18"/>
          <w:szCs w:val="18"/>
        </w:rPr>
      </w:pPr>
      <w:r w:rsidRPr="00C270C7">
        <w:rPr>
          <w:i/>
          <w:iCs w:val="0"/>
          <w:sz w:val="18"/>
          <w:szCs w:val="18"/>
        </w:rPr>
        <w:t>Inventory History form</w:t>
      </w:r>
    </w:p>
    <w:p w14:paraId="72902D26" w14:textId="3EE7A44B" w:rsidR="00C270C7" w:rsidRDefault="00C270C7" w:rsidP="00BE6696">
      <w:pPr>
        <w:ind w:left="0"/>
        <w:rPr>
          <w:highlight w:val="yellow"/>
        </w:rPr>
      </w:pPr>
    </w:p>
    <w:p w14:paraId="53D0E5B6" w14:textId="77777777" w:rsidR="00326441" w:rsidRPr="0063107B" w:rsidRDefault="00326441" w:rsidP="00326441">
      <w:pPr>
        <w:ind w:left="0"/>
      </w:pPr>
      <w:r>
        <w:t xml:space="preserve">LOV table </w:t>
      </w:r>
      <w:r w:rsidRPr="00233341">
        <w:rPr>
          <w:rFonts w:ascii="Consolas" w:hAnsi="Consolas"/>
        </w:rPr>
        <w:t>RMSTOOL_HISTORY_REF</w:t>
      </w:r>
      <w:r>
        <w:t xml:space="preserve"> is used to translate often long event module name to a shorter user-friendly display value presented in the History form.</w:t>
      </w:r>
    </w:p>
    <w:p w14:paraId="32595B47" w14:textId="77777777" w:rsidR="00326441" w:rsidRDefault="00326441" w:rsidP="00BE6696">
      <w:pPr>
        <w:ind w:left="0"/>
      </w:pPr>
    </w:p>
    <w:p w14:paraId="00594B4B" w14:textId="11584FD3" w:rsidR="00E41F6E" w:rsidRDefault="00326441" w:rsidP="00BE6696">
      <w:pPr>
        <w:ind w:left="0"/>
      </w:pPr>
      <w:r>
        <w:t xml:space="preserve">Select a history item from the list on the left side of the form and press </w:t>
      </w:r>
      <w:r w:rsidRPr="00F42DDA">
        <w:rPr>
          <w:b/>
          <w:bCs/>
          <w:sz w:val="18"/>
          <w:szCs w:val="18"/>
        </w:rPr>
        <w:t>Select</w:t>
      </w:r>
      <w:r>
        <w:t xml:space="preserve"> button to continue with selected value(s). </w:t>
      </w:r>
      <w:r w:rsidR="0063107B" w:rsidRPr="00493880">
        <w:t xml:space="preserve">In case a history item from another environment is selected, Phoenix will </w:t>
      </w:r>
      <w:r w:rsidR="00E41F6E">
        <w:t>ask the user to switch to the correct environment.</w:t>
      </w:r>
    </w:p>
    <w:p w14:paraId="26718F57" w14:textId="77777777" w:rsidR="00E41F6E" w:rsidRDefault="00E41F6E" w:rsidP="00BE6696">
      <w:pPr>
        <w:ind w:left="0"/>
      </w:pPr>
    </w:p>
    <w:p w14:paraId="3A58183B" w14:textId="73320103" w:rsidR="0063107B" w:rsidRDefault="00E41F6E" w:rsidP="00BE6696">
      <w:pPr>
        <w:ind w:left="0"/>
      </w:pPr>
      <w:r>
        <w:t xml:space="preserve">Admin users can also select </w:t>
      </w:r>
      <w:r>
        <w:rPr>
          <w:b/>
          <w:bCs/>
        </w:rPr>
        <w:t>Grid</w:t>
      </w:r>
      <w:r w:rsidRPr="00E41F6E">
        <w:rPr>
          <w:b/>
          <w:bCs/>
        </w:rPr>
        <w:t xml:space="preserve"> backups</w:t>
      </w:r>
      <w:r w:rsidR="0063107B">
        <w:t xml:space="preserve"> </w:t>
      </w:r>
      <w:r>
        <w:t>from the upper-right event type combo box to show grid backups created by all users in the last 7 days. This becomes especially handy to correct issues occurred during other users’ inventory cleansing.</w:t>
      </w:r>
      <w:r w:rsidR="00E4062F">
        <w:t xml:space="preserve"> </w:t>
      </w:r>
      <w:r>
        <w:t>In this mode, name of the user who created the backup is displayed in the lower-right corner of the form.</w:t>
      </w:r>
    </w:p>
    <w:p w14:paraId="1062D8D3" w14:textId="50741F61" w:rsidR="00ED25BB" w:rsidRDefault="00ED25BB" w:rsidP="00BE6696">
      <w:pPr>
        <w:ind w:left="0"/>
      </w:pPr>
      <w:r>
        <w:br/>
      </w:r>
      <w:r w:rsidRPr="00ED25BB">
        <w:rPr>
          <w:b/>
          <w:bCs/>
        </w:rPr>
        <w:t>HINT:</w:t>
      </w:r>
      <w:r>
        <w:t xml:space="preserve"> Select specific text in the right-side-memo to continue with the selected text only.</w:t>
      </w:r>
    </w:p>
    <w:p w14:paraId="7EB8D388" w14:textId="77777777" w:rsidR="0063107B" w:rsidRDefault="0063107B" w:rsidP="00BE6696">
      <w:pPr>
        <w:ind w:left="0"/>
        <w:rPr>
          <w:highlight w:val="yellow"/>
        </w:rPr>
      </w:pPr>
    </w:p>
    <w:p w14:paraId="7C4D2494" w14:textId="77777777" w:rsidR="00382F1A" w:rsidRDefault="00382F1A" w:rsidP="00382F1A">
      <w:pPr>
        <w:pStyle w:val="Nadpis3"/>
      </w:pPr>
      <w:bookmarkStart w:id="784" w:name="_Toc208566211"/>
      <w:r>
        <w:t>Forms supporting History</w:t>
      </w:r>
      <w:bookmarkEnd w:id="784"/>
    </w:p>
    <w:p w14:paraId="7B8252D6" w14:textId="63778C45" w:rsidR="00C270C7" w:rsidRDefault="00C270C7" w:rsidP="00BE6696">
      <w:pPr>
        <w:ind w:left="0"/>
        <w:rPr>
          <w:highlight w:val="yellow"/>
        </w:rPr>
      </w:pPr>
      <w:r w:rsidRPr="00493880">
        <w:t>Following forms support inventory history:</w:t>
      </w:r>
    </w:p>
    <w:p w14:paraId="17D3A053" w14:textId="2CBA5B4F" w:rsidR="00BE6696" w:rsidRDefault="00BE6696" w:rsidP="00BE6696">
      <w:pPr>
        <w:ind w:left="0"/>
        <w:rPr>
          <w:highlight w:val="yellow"/>
        </w:rPr>
      </w:pPr>
    </w:p>
    <w:tbl>
      <w:tblPr>
        <w:tblStyle w:val="Mkatabulky"/>
        <w:tblW w:w="9072" w:type="dxa"/>
        <w:tblInd w:w="-5" w:type="dxa"/>
        <w:tblLook w:val="04A0" w:firstRow="1" w:lastRow="0" w:firstColumn="1" w:lastColumn="0" w:noHBand="0" w:noVBand="1"/>
      </w:tblPr>
      <w:tblGrid>
        <w:gridCol w:w="2268"/>
        <w:gridCol w:w="3686"/>
        <w:gridCol w:w="3118"/>
      </w:tblGrid>
      <w:tr w:rsidR="001D6400" w:rsidRPr="00DF00E8" w14:paraId="71FCEB1F" w14:textId="23A0B2FA" w:rsidTr="001D6400">
        <w:trPr>
          <w:trHeight w:val="723"/>
        </w:trPr>
        <w:tc>
          <w:tcPr>
            <w:tcW w:w="2268" w:type="dxa"/>
            <w:shd w:val="clear" w:color="auto" w:fill="D9D9D9" w:themeFill="background1" w:themeFillShade="D9"/>
          </w:tcPr>
          <w:p w14:paraId="462177EE" w14:textId="3BA35351" w:rsidR="001D6400" w:rsidRDefault="001D6400" w:rsidP="00C270C7">
            <w:pPr>
              <w:ind w:left="0"/>
              <w:rPr>
                <w:b/>
                <w:bCs/>
              </w:rPr>
            </w:pPr>
            <w:r>
              <w:rPr>
                <w:b/>
                <w:bCs/>
              </w:rPr>
              <w:t>Form</w:t>
            </w:r>
          </w:p>
        </w:tc>
        <w:tc>
          <w:tcPr>
            <w:tcW w:w="3686" w:type="dxa"/>
            <w:shd w:val="clear" w:color="auto" w:fill="D9D9D9" w:themeFill="background1" w:themeFillShade="D9"/>
          </w:tcPr>
          <w:p w14:paraId="25E2344B" w14:textId="5A9585C2" w:rsidR="001D6400" w:rsidRPr="00DF00E8" w:rsidRDefault="001D6400" w:rsidP="00C270C7">
            <w:pPr>
              <w:ind w:left="0"/>
              <w:rPr>
                <w:b/>
                <w:bCs/>
              </w:rPr>
            </w:pPr>
            <w:r>
              <w:rPr>
                <w:b/>
                <w:bCs/>
              </w:rPr>
              <w:t>Target Element</w:t>
            </w:r>
          </w:p>
        </w:tc>
        <w:tc>
          <w:tcPr>
            <w:tcW w:w="3118" w:type="dxa"/>
            <w:shd w:val="clear" w:color="auto" w:fill="D9D9D9" w:themeFill="background1" w:themeFillShade="D9"/>
          </w:tcPr>
          <w:p w14:paraId="3B4EAEE1" w14:textId="77777777" w:rsidR="001D6400" w:rsidRDefault="001D6400" w:rsidP="00C270C7">
            <w:pPr>
              <w:ind w:left="0"/>
              <w:rPr>
                <w:b/>
                <w:bCs/>
              </w:rPr>
            </w:pPr>
            <w:r>
              <w:rPr>
                <w:b/>
                <w:bCs/>
              </w:rPr>
              <w:t>Module Name</w:t>
            </w:r>
          </w:p>
          <w:p w14:paraId="66FEE6CD" w14:textId="2518FC70" w:rsidR="001D6400" w:rsidRDefault="001D6400" w:rsidP="00C270C7">
            <w:pPr>
              <w:ind w:left="0"/>
              <w:rPr>
                <w:b/>
                <w:bCs/>
              </w:rPr>
            </w:pPr>
            <w:r>
              <w:rPr>
                <w:b/>
                <w:bCs/>
              </w:rPr>
              <w:t>displayed in History form</w:t>
            </w:r>
          </w:p>
        </w:tc>
      </w:tr>
      <w:tr w:rsidR="00233341" w:rsidRPr="00AD3D46" w14:paraId="70ED77B5" w14:textId="5BE93956" w:rsidTr="001D6400">
        <w:trPr>
          <w:trHeight w:val="226"/>
        </w:trPr>
        <w:tc>
          <w:tcPr>
            <w:tcW w:w="2268" w:type="dxa"/>
            <w:vMerge w:val="restart"/>
          </w:tcPr>
          <w:p w14:paraId="3B63B650" w14:textId="03C02997" w:rsidR="00233341" w:rsidRPr="00754247" w:rsidRDefault="00233341" w:rsidP="00C270C7">
            <w:pPr>
              <w:ind w:left="0"/>
              <w:rPr>
                <w:b/>
                <w:bCs/>
                <w:sz w:val="18"/>
                <w:szCs w:val="18"/>
              </w:rPr>
            </w:pPr>
            <w:r w:rsidRPr="00754247">
              <w:rPr>
                <w:b/>
                <w:bCs/>
                <w:sz w:val="18"/>
                <w:szCs w:val="18"/>
              </w:rPr>
              <w:t>Main</w:t>
            </w:r>
          </w:p>
        </w:tc>
        <w:tc>
          <w:tcPr>
            <w:tcW w:w="3686" w:type="dxa"/>
          </w:tcPr>
          <w:p w14:paraId="1DA8D483" w14:textId="04AA8255" w:rsidR="00233341" w:rsidRPr="00AD3D46" w:rsidRDefault="00233341" w:rsidP="001D6400">
            <w:pPr>
              <w:ind w:left="0"/>
            </w:pPr>
            <w:r>
              <w:t>Parsed input data pasted to main grid</w:t>
            </w:r>
          </w:p>
        </w:tc>
        <w:tc>
          <w:tcPr>
            <w:tcW w:w="3118" w:type="dxa"/>
          </w:tcPr>
          <w:p w14:paraId="1D49838B" w14:textId="73351AF1" w:rsidR="00233341" w:rsidRPr="00233341" w:rsidRDefault="00233341" w:rsidP="00C270C7">
            <w:pPr>
              <w:ind w:left="0"/>
              <w:rPr>
                <w:rFonts w:ascii="Consolas" w:hAnsi="Consolas"/>
              </w:rPr>
            </w:pPr>
            <w:r w:rsidRPr="00233341">
              <w:rPr>
                <w:rFonts w:ascii="Consolas" w:hAnsi="Consolas"/>
              </w:rPr>
              <w:t>Grid</w:t>
            </w:r>
          </w:p>
        </w:tc>
      </w:tr>
      <w:tr w:rsidR="00233341" w14:paraId="6E6E817F" w14:textId="77777777" w:rsidTr="001D6400">
        <w:trPr>
          <w:trHeight w:val="226"/>
        </w:trPr>
        <w:tc>
          <w:tcPr>
            <w:tcW w:w="2268" w:type="dxa"/>
            <w:vMerge/>
          </w:tcPr>
          <w:p w14:paraId="2F73231F" w14:textId="77777777" w:rsidR="00233341" w:rsidRPr="00754247" w:rsidRDefault="00233341" w:rsidP="00C270C7">
            <w:pPr>
              <w:ind w:left="0"/>
              <w:rPr>
                <w:b/>
                <w:bCs/>
                <w:sz w:val="18"/>
                <w:szCs w:val="18"/>
              </w:rPr>
            </w:pPr>
          </w:p>
        </w:tc>
        <w:tc>
          <w:tcPr>
            <w:tcW w:w="3686" w:type="dxa"/>
          </w:tcPr>
          <w:p w14:paraId="6F1722C4" w14:textId="43E2C1C2" w:rsidR="00233341" w:rsidRDefault="00233341" w:rsidP="00C270C7">
            <w:pPr>
              <w:ind w:left="0"/>
            </w:pPr>
            <w:r>
              <w:t>Parsed input data loaded from file</w:t>
            </w:r>
          </w:p>
        </w:tc>
        <w:tc>
          <w:tcPr>
            <w:tcW w:w="3118" w:type="dxa"/>
          </w:tcPr>
          <w:p w14:paraId="659DB67B" w14:textId="429253EC" w:rsidR="00233341" w:rsidRPr="00233341" w:rsidRDefault="00233341" w:rsidP="00C270C7">
            <w:pPr>
              <w:ind w:left="0"/>
              <w:rPr>
                <w:rFonts w:ascii="Consolas" w:hAnsi="Consolas"/>
              </w:rPr>
            </w:pPr>
            <w:r w:rsidRPr="00233341">
              <w:rPr>
                <w:rFonts w:ascii="Consolas" w:hAnsi="Consolas"/>
              </w:rPr>
              <w:t>FileOpen</w:t>
            </w:r>
          </w:p>
        </w:tc>
      </w:tr>
      <w:tr w:rsidR="00233341" w14:paraId="06319CB8" w14:textId="77777777" w:rsidTr="001D6400">
        <w:trPr>
          <w:trHeight w:val="226"/>
        </w:trPr>
        <w:tc>
          <w:tcPr>
            <w:tcW w:w="2268" w:type="dxa"/>
            <w:vMerge/>
          </w:tcPr>
          <w:p w14:paraId="206AC5CC" w14:textId="77777777" w:rsidR="00233341" w:rsidRPr="00754247" w:rsidRDefault="00233341" w:rsidP="001D6400">
            <w:pPr>
              <w:ind w:left="0"/>
              <w:rPr>
                <w:b/>
                <w:bCs/>
                <w:sz w:val="18"/>
                <w:szCs w:val="18"/>
              </w:rPr>
            </w:pPr>
          </w:p>
        </w:tc>
        <w:tc>
          <w:tcPr>
            <w:tcW w:w="3686" w:type="dxa"/>
          </w:tcPr>
          <w:p w14:paraId="3B32E2E0" w14:textId="2724C671" w:rsidR="00233341" w:rsidRDefault="00233341" w:rsidP="001D6400">
            <w:pPr>
              <w:ind w:left="0"/>
            </w:pPr>
            <w:r>
              <w:t>Inventory reserved in Peklo</w:t>
            </w:r>
          </w:p>
        </w:tc>
        <w:tc>
          <w:tcPr>
            <w:tcW w:w="3118" w:type="dxa"/>
          </w:tcPr>
          <w:p w14:paraId="2A3674F5" w14:textId="58B7A8AB" w:rsidR="00233341" w:rsidRPr="00233341" w:rsidRDefault="00233341" w:rsidP="001D6400">
            <w:pPr>
              <w:ind w:left="0"/>
              <w:rPr>
                <w:rFonts w:ascii="Consolas" w:hAnsi="Consolas"/>
              </w:rPr>
            </w:pPr>
            <w:r w:rsidRPr="00233341">
              <w:rPr>
                <w:rFonts w:ascii="Consolas" w:hAnsi="Consolas"/>
              </w:rPr>
              <w:t>PekloReserve</w:t>
            </w:r>
          </w:p>
        </w:tc>
      </w:tr>
      <w:tr w:rsidR="00233341" w14:paraId="1F5CF63A" w14:textId="77777777" w:rsidTr="001D6400">
        <w:trPr>
          <w:trHeight w:val="226"/>
        </w:trPr>
        <w:tc>
          <w:tcPr>
            <w:tcW w:w="2268" w:type="dxa"/>
            <w:vMerge/>
          </w:tcPr>
          <w:p w14:paraId="3855FDC9" w14:textId="77777777" w:rsidR="00233341" w:rsidRPr="00754247" w:rsidRDefault="00233341" w:rsidP="001D6400">
            <w:pPr>
              <w:ind w:left="0"/>
              <w:rPr>
                <w:b/>
                <w:bCs/>
                <w:sz w:val="18"/>
                <w:szCs w:val="18"/>
              </w:rPr>
            </w:pPr>
          </w:p>
        </w:tc>
        <w:tc>
          <w:tcPr>
            <w:tcW w:w="3686" w:type="dxa"/>
          </w:tcPr>
          <w:p w14:paraId="55F5D1AC" w14:textId="7F309DDE" w:rsidR="00233341" w:rsidRDefault="00233341" w:rsidP="001D6400">
            <w:pPr>
              <w:ind w:left="0"/>
            </w:pPr>
            <w:r>
              <w:t>Parsed input inventory range</w:t>
            </w:r>
          </w:p>
        </w:tc>
        <w:tc>
          <w:tcPr>
            <w:tcW w:w="3118" w:type="dxa"/>
          </w:tcPr>
          <w:p w14:paraId="5279A287" w14:textId="620ECCF1" w:rsidR="00233341" w:rsidRPr="00233341" w:rsidRDefault="00233341" w:rsidP="001D6400">
            <w:pPr>
              <w:ind w:left="0"/>
              <w:rPr>
                <w:rFonts w:ascii="Consolas" w:hAnsi="Consolas"/>
              </w:rPr>
            </w:pPr>
            <w:r w:rsidRPr="00233341">
              <w:rPr>
                <w:rFonts w:ascii="Consolas" w:hAnsi="Consolas"/>
              </w:rPr>
              <w:t>Range</w:t>
            </w:r>
          </w:p>
        </w:tc>
      </w:tr>
      <w:tr w:rsidR="001D6400" w14:paraId="25080EB0" w14:textId="77777777" w:rsidTr="001D6400">
        <w:trPr>
          <w:trHeight w:val="226"/>
        </w:trPr>
        <w:tc>
          <w:tcPr>
            <w:tcW w:w="2268" w:type="dxa"/>
          </w:tcPr>
          <w:p w14:paraId="6E8DE1A7" w14:textId="02E6D883" w:rsidR="001D6400" w:rsidRPr="00754247" w:rsidRDefault="001D6400" w:rsidP="001D6400">
            <w:pPr>
              <w:ind w:left="0"/>
              <w:rPr>
                <w:b/>
                <w:bCs/>
                <w:sz w:val="18"/>
                <w:szCs w:val="18"/>
              </w:rPr>
            </w:pPr>
            <w:r>
              <w:rPr>
                <w:b/>
                <w:bCs/>
                <w:sz w:val="18"/>
                <w:szCs w:val="18"/>
              </w:rPr>
              <w:t>Recycling</w:t>
            </w:r>
          </w:p>
        </w:tc>
        <w:tc>
          <w:tcPr>
            <w:tcW w:w="3686" w:type="dxa"/>
          </w:tcPr>
          <w:p w14:paraId="5416B99B" w14:textId="4C049543" w:rsidR="001D6400" w:rsidRDefault="001D6400" w:rsidP="001D6400">
            <w:pPr>
              <w:ind w:left="0"/>
            </w:pPr>
            <w:r>
              <w:t>Recycling candidates</w:t>
            </w:r>
          </w:p>
        </w:tc>
        <w:tc>
          <w:tcPr>
            <w:tcW w:w="3118" w:type="dxa"/>
          </w:tcPr>
          <w:p w14:paraId="06DB458E" w14:textId="7FD86BE6" w:rsidR="001D6400" w:rsidRPr="00233341" w:rsidRDefault="001D6400" w:rsidP="001D6400">
            <w:pPr>
              <w:ind w:left="0"/>
              <w:rPr>
                <w:rFonts w:ascii="Consolas" w:hAnsi="Consolas"/>
              </w:rPr>
            </w:pPr>
            <w:r w:rsidRPr="00233341">
              <w:rPr>
                <w:rFonts w:ascii="Consolas" w:hAnsi="Consolas"/>
              </w:rPr>
              <w:t>Recycle</w:t>
            </w:r>
          </w:p>
        </w:tc>
      </w:tr>
      <w:tr w:rsidR="001D6400" w14:paraId="0ABE09AE" w14:textId="77777777" w:rsidTr="001D6400">
        <w:trPr>
          <w:trHeight w:val="226"/>
        </w:trPr>
        <w:tc>
          <w:tcPr>
            <w:tcW w:w="2268" w:type="dxa"/>
          </w:tcPr>
          <w:p w14:paraId="41282EF5" w14:textId="64EF3D00" w:rsidR="001D6400" w:rsidRPr="001D6400" w:rsidRDefault="001D6400" w:rsidP="001D6400">
            <w:pPr>
              <w:ind w:left="0"/>
              <w:rPr>
                <w:b/>
                <w:bCs/>
                <w:sz w:val="18"/>
                <w:szCs w:val="18"/>
              </w:rPr>
            </w:pPr>
            <w:r w:rsidRPr="001D6400">
              <w:rPr>
                <w:b/>
                <w:bCs/>
                <w:sz w:val="18"/>
                <w:szCs w:val="18"/>
              </w:rPr>
              <w:t>History</w:t>
            </w:r>
          </w:p>
        </w:tc>
        <w:tc>
          <w:tcPr>
            <w:tcW w:w="3686" w:type="dxa"/>
          </w:tcPr>
          <w:p w14:paraId="3D9E4F9C" w14:textId="4B4CB694" w:rsidR="001D6400" w:rsidRDefault="00233341" w:rsidP="001D6400">
            <w:pPr>
              <w:ind w:left="0"/>
            </w:pPr>
            <w:r>
              <w:t>Historical d</w:t>
            </w:r>
            <w:r w:rsidR="001D6400">
              <w:t>ata retrieved from History form</w:t>
            </w:r>
          </w:p>
        </w:tc>
        <w:tc>
          <w:tcPr>
            <w:tcW w:w="3118" w:type="dxa"/>
          </w:tcPr>
          <w:p w14:paraId="7D60EF02" w14:textId="7AAAF627" w:rsidR="001D6400" w:rsidRPr="00233341" w:rsidRDefault="001D6400" w:rsidP="001D6400">
            <w:pPr>
              <w:ind w:left="0"/>
              <w:rPr>
                <w:rFonts w:ascii="Consolas" w:hAnsi="Consolas"/>
              </w:rPr>
            </w:pPr>
            <w:r w:rsidRPr="00233341">
              <w:rPr>
                <w:rFonts w:ascii="Consolas" w:hAnsi="Consolas"/>
              </w:rPr>
              <w:t>History</w:t>
            </w:r>
          </w:p>
        </w:tc>
      </w:tr>
      <w:tr w:rsidR="001D6400" w14:paraId="725743BB" w14:textId="2848232B" w:rsidTr="001D6400">
        <w:trPr>
          <w:trHeight w:val="226"/>
        </w:trPr>
        <w:tc>
          <w:tcPr>
            <w:tcW w:w="2268" w:type="dxa"/>
          </w:tcPr>
          <w:p w14:paraId="2998CB00" w14:textId="7E082D30" w:rsidR="001D6400" w:rsidRPr="00754247" w:rsidRDefault="001D6400" w:rsidP="001D6400">
            <w:pPr>
              <w:ind w:left="0"/>
              <w:rPr>
                <w:b/>
                <w:bCs/>
                <w:sz w:val="18"/>
                <w:szCs w:val="18"/>
              </w:rPr>
            </w:pPr>
            <w:r w:rsidRPr="00754247">
              <w:rPr>
                <w:b/>
                <w:bCs/>
                <w:sz w:val="18"/>
                <w:szCs w:val="18"/>
              </w:rPr>
              <w:t>Collections</w:t>
            </w:r>
          </w:p>
        </w:tc>
        <w:tc>
          <w:tcPr>
            <w:tcW w:w="3686" w:type="dxa"/>
          </w:tcPr>
          <w:p w14:paraId="321F3594" w14:textId="36EE1C38" w:rsidR="001D6400" w:rsidRDefault="001D6400" w:rsidP="001D6400">
            <w:pPr>
              <w:ind w:left="0"/>
            </w:pPr>
            <w:r>
              <w:t>Billing Account ID edit box</w:t>
            </w:r>
          </w:p>
        </w:tc>
        <w:tc>
          <w:tcPr>
            <w:tcW w:w="3118" w:type="dxa"/>
          </w:tcPr>
          <w:p w14:paraId="727A00E2" w14:textId="73FF3AD6" w:rsidR="001D6400" w:rsidRPr="00233341" w:rsidRDefault="001D6400" w:rsidP="001D6400">
            <w:pPr>
              <w:ind w:left="0"/>
              <w:rPr>
                <w:rFonts w:ascii="Consolas" w:hAnsi="Consolas"/>
              </w:rPr>
            </w:pPr>
            <w:r w:rsidRPr="00233341">
              <w:rPr>
                <w:rFonts w:ascii="Consolas" w:hAnsi="Consolas"/>
              </w:rPr>
              <w:t>Collections</w:t>
            </w:r>
          </w:p>
        </w:tc>
      </w:tr>
      <w:tr w:rsidR="001D6400" w14:paraId="07FE4152" w14:textId="4D80DD41" w:rsidTr="001D6400">
        <w:trPr>
          <w:trHeight w:val="226"/>
        </w:trPr>
        <w:tc>
          <w:tcPr>
            <w:tcW w:w="2268" w:type="dxa"/>
          </w:tcPr>
          <w:p w14:paraId="3FA2A748" w14:textId="4BBE4BC1" w:rsidR="001D6400" w:rsidRPr="00754247" w:rsidRDefault="001D6400" w:rsidP="001D6400">
            <w:pPr>
              <w:ind w:left="0"/>
              <w:rPr>
                <w:b/>
                <w:bCs/>
                <w:sz w:val="18"/>
                <w:szCs w:val="18"/>
              </w:rPr>
            </w:pPr>
            <w:r w:rsidRPr="00754247">
              <w:rPr>
                <w:b/>
                <w:bCs/>
                <w:sz w:val="18"/>
                <w:szCs w:val="18"/>
              </w:rPr>
              <w:t>Invoice Formatting (INEXT)</w:t>
            </w:r>
          </w:p>
        </w:tc>
        <w:tc>
          <w:tcPr>
            <w:tcW w:w="3686" w:type="dxa"/>
          </w:tcPr>
          <w:p w14:paraId="3FBB1AC1" w14:textId="0962AF43" w:rsidR="001D6400" w:rsidRDefault="001D6400" w:rsidP="001D6400">
            <w:pPr>
              <w:ind w:left="0"/>
            </w:pPr>
            <w:r>
              <w:t>Billing Account ID edit box</w:t>
            </w:r>
          </w:p>
        </w:tc>
        <w:tc>
          <w:tcPr>
            <w:tcW w:w="3118" w:type="dxa"/>
          </w:tcPr>
          <w:p w14:paraId="63B4E9E4" w14:textId="728C06CA" w:rsidR="001D6400" w:rsidRPr="00233341" w:rsidRDefault="001D6400" w:rsidP="001D6400">
            <w:pPr>
              <w:ind w:left="0"/>
              <w:rPr>
                <w:rFonts w:ascii="Consolas" w:hAnsi="Consolas"/>
              </w:rPr>
            </w:pPr>
            <w:r w:rsidRPr="00233341">
              <w:rPr>
                <w:rFonts w:ascii="Consolas" w:hAnsi="Consolas"/>
              </w:rPr>
              <w:t>Invoicing</w:t>
            </w:r>
          </w:p>
        </w:tc>
      </w:tr>
      <w:tr w:rsidR="001D6400" w14:paraId="443A1CB6" w14:textId="2E7DC385" w:rsidTr="001D6400">
        <w:trPr>
          <w:trHeight w:val="226"/>
        </w:trPr>
        <w:tc>
          <w:tcPr>
            <w:tcW w:w="2268" w:type="dxa"/>
          </w:tcPr>
          <w:p w14:paraId="1ACA5500" w14:textId="11880E02" w:rsidR="001D6400" w:rsidRPr="00754247" w:rsidRDefault="001D6400" w:rsidP="001D6400">
            <w:pPr>
              <w:ind w:left="0"/>
              <w:rPr>
                <w:b/>
                <w:bCs/>
                <w:sz w:val="18"/>
                <w:szCs w:val="18"/>
              </w:rPr>
            </w:pPr>
            <w:r w:rsidRPr="00754247">
              <w:rPr>
                <w:b/>
                <w:bCs/>
                <w:sz w:val="18"/>
                <w:szCs w:val="18"/>
              </w:rPr>
              <w:lastRenderedPageBreak/>
              <w:t>Tibco BW Instance Lookup</w:t>
            </w:r>
          </w:p>
        </w:tc>
        <w:tc>
          <w:tcPr>
            <w:tcW w:w="3686" w:type="dxa"/>
          </w:tcPr>
          <w:p w14:paraId="272B53C9" w14:textId="56BF290C" w:rsidR="001D6400" w:rsidRDefault="001D6400" w:rsidP="001D6400">
            <w:pPr>
              <w:ind w:left="0"/>
            </w:pPr>
            <w:r>
              <w:t>BW instance ID edit box</w:t>
            </w:r>
          </w:p>
        </w:tc>
        <w:tc>
          <w:tcPr>
            <w:tcW w:w="3118" w:type="dxa"/>
          </w:tcPr>
          <w:p w14:paraId="29C28A2D" w14:textId="36309405" w:rsidR="001D6400" w:rsidRPr="00233341" w:rsidRDefault="001D6400" w:rsidP="001D6400">
            <w:pPr>
              <w:ind w:left="0"/>
              <w:rPr>
                <w:rFonts w:ascii="Consolas" w:hAnsi="Consolas"/>
              </w:rPr>
            </w:pPr>
            <w:r w:rsidRPr="00233341">
              <w:rPr>
                <w:rFonts w:ascii="Consolas" w:hAnsi="Consolas"/>
              </w:rPr>
              <w:t>KenanAudit</w:t>
            </w:r>
          </w:p>
        </w:tc>
      </w:tr>
      <w:tr w:rsidR="001D6400" w14:paraId="1C029262" w14:textId="273BB76B" w:rsidTr="001D6400">
        <w:trPr>
          <w:trHeight w:val="226"/>
        </w:trPr>
        <w:tc>
          <w:tcPr>
            <w:tcW w:w="2268" w:type="dxa"/>
          </w:tcPr>
          <w:p w14:paraId="27618D2E" w14:textId="6855294E" w:rsidR="001D6400" w:rsidRPr="00754247" w:rsidRDefault="001D6400" w:rsidP="001D6400">
            <w:pPr>
              <w:ind w:left="0"/>
              <w:rPr>
                <w:b/>
                <w:bCs/>
                <w:sz w:val="18"/>
                <w:szCs w:val="18"/>
              </w:rPr>
            </w:pPr>
            <w:r w:rsidRPr="00754247">
              <w:rPr>
                <w:b/>
                <w:bCs/>
                <w:sz w:val="18"/>
                <w:szCs w:val="18"/>
              </w:rPr>
              <w:t>CA Selector</w:t>
            </w:r>
          </w:p>
        </w:tc>
        <w:tc>
          <w:tcPr>
            <w:tcW w:w="3686" w:type="dxa"/>
          </w:tcPr>
          <w:p w14:paraId="4A939D33" w14:textId="61EB2F2A" w:rsidR="001D6400" w:rsidRDefault="00233341" w:rsidP="001D6400">
            <w:pPr>
              <w:ind w:left="0"/>
            </w:pPr>
            <w:r>
              <w:t>CA ID edit box</w:t>
            </w:r>
          </w:p>
        </w:tc>
        <w:tc>
          <w:tcPr>
            <w:tcW w:w="3118" w:type="dxa"/>
          </w:tcPr>
          <w:p w14:paraId="38F839E5" w14:textId="1DDC0BA9" w:rsidR="001D6400" w:rsidRPr="00233341" w:rsidRDefault="00233341" w:rsidP="001D6400">
            <w:pPr>
              <w:ind w:left="0"/>
              <w:rPr>
                <w:rFonts w:ascii="Consolas" w:hAnsi="Consolas"/>
              </w:rPr>
            </w:pPr>
            <w:r w:rsidRPr="00233341">
              <w:rPr>
                <w:rFonts w:ascii="Consolas" w:hAnsi="Consolas"/>
              </w:rPr>
              <w:t>History</w:t>
            </w:r>
          </w:p>
        </w:tc>
      </w:tr>
      <w:tr w:rsidR="001D6400" w14:paraId="658E75DC" w14:textId="25D1DE9C" w:rsidTr="001D6400">
        <w:trPr>
          <w:trHeight w:val="226"/>
        </w:trPr>
        <w:tc>
          <w:tcPr>
            <w:tcW w:w="2268" w:type="dxa"/>
          </w:tcPr>
          <w:p w14:paraId="3C697342" w14:textId="029533E1" w:rsidR="001D6400" w:rsidRPr="00754247" w:rsidRDefault="001D6400" w:rsidP="001D6400">
            <w:pPr>
              <w:ind w:left="0"/>
              <w:rPr>
                <w:b/>
                <w:bCs/>
                <w:sz w:val="18"/>
                <w:szCs w:val="18"/>
              </w:rPr>
            </w:pPr>
            <w:r w:rsidRPr="00754247">
              <w:rPr>
                <w:b/>
                <w:bCs/>
                <w:sz w:val="18"/>
                <w:szCs w:val="18"/>
              </w:rPr>
              <w:t>Network</w:t>
            </w:r>
            <w:r>
              <w:rPr>
                <w:b/>
                <w:bCs/>
                <w:sz w:val="18"/>
                <w:szCs w:val="18"/>
              </w:rPr>
              <w:t xml:space="preserve"> </w:t>
            </w:r>
            <w:r w:rsidRPr="00754247">
              <w:rPr>
                <w:b/>
                <w:bCs/>
                <w:sz w:val="18"/>
                <w:szCs w:val="18"/>
              </w:rPr>
              <w:t>Batch</w:t>
            </w:r>
          </w:p>
        </w:tc>
        <w:tc>
          <w:tcPr>
            <w:tcW w:w="3686" w:type="dxa"/>
          </w:tcPr>
          <w:p w14:paraId="34777349" w14:textId="4F955457" w:rsidR="001D6400" w:rsidRDefault="001D6400" w:rsidP="001D6400">
            <w:pPr>
              <w:ind w:left="0"/>
            </w:pPr>
            <w:r>
              <w:t>Network Batch ID edit box</w:t>
            </w:r>
          </w:p>
        </w:tc>
        <w:tc>
          <w:tcPr>
            <w:tcW w:w="3118" w:type="dxa"/>
          </w:tcPr>
          <w:p w14:paraId="7F55C708" w14:textId="348591DB" w:rsidR="001D6400" w:rsidRPr="00233341" w:rsidRDefault="001D6400" w:rsidP="001D6400">
            <w:pPr>
              <w:ind w:left="0"/>
              <w:rPr>
                <w:rFonts w:ascii="Consolas" w:hAnsi="Consolas"/>
              </w:rPr>
            </w:pPr>
            <w:r w:rsidRPr="00233341">
              <w:rPr>
                <w:rFonts w:ascii="Consolas" w:hAnsi="Consolas"/>
              </w:rPr>
              <w:t>NetworkBatch</w:t>
            </w:r>
          </w:p>
        </w:tc>
      </w:tr>
      <w:tr w:rsidR="001D6400" w14:paraId="17F2F7FC" w14:textId="18C17F3C" w:rsidTr="001D6400">
        <w:trPr>
          <w:trHeight w:val="226"/>
        </w:trPr>
        <w:tc>
          <w:tcPr>
            <w:tcW w:w="2268" w:type="dxa"/>
          </w:tcPr>
          <w:p w14:paraId="254C578F" w14:textId="67D1B66F" w:rsidR="001D6400" w:rsidRPr="00754247" w:rsidRDefault="001D6400" w:rsidP="001D6400">
            <w:pPr>
              <w:ind w:left="0"/>
              <w:rPr>
                <w:b/>
                <w:bCs/>
                <w:sz w:val="18"/>
                <w:szCs w:val="18"/>
              </w:rPr>
            </w:pPr>
            <w:r w:rsidRPr="00754247">
              <w:rPr>
                <w:b/>
                <w:bCs/>
                <w:sz w:val="18"/>
                <w:szCs w:val="18"/>
              </w:rPr>
              <w:t>Average Revenue</w:t>
            </w:r>
          </w:p>
        </w:tc>
        <w:tc>
          <w:tcPr>
            <w:tcW w:w="3686" w:type="dxa"/>
          </w:tcPr>
          <w:p w14:paraId="7CC7CC3B" w14:textId="1BCB9DEA" w:rsidR="001D6400" w:rsidRDefault="001D6400" w:rsidP="001D6400">
            <w:pPr>
              <w:ind w:left="0"/>
            </w:pPr>
            <w:r>
              <w:t>MSISDN / CA edit boxes</w:t>
            </w:r>
          </w:p>
        </w:tc>
        <w:tc>
          <w:tcPr>
            <w:tcW w:w="3118" w:type="dxa"/>
          </w:tcPr>
          <w:p w14:paraId="523AE80E" w14:textId="1685D794" w:rsidR="001D6400" w:rsidRPr="00233341" w:rsidRDefault="001D6400" w:rsidP="001D6400">
            <w:pPr>
              <w:ind w:left="0"/>
              <w:rPr>
                <w:rFonts w:ascii="Consolas" w:hAnsi="Consolas"/>
              </w:rPr>
            </w:pPr>
            <w:r w:rsidRPr="00233341">
              <w:rPr>
                <w:rFonts w:ascii="Consolas" w:hAnsi="Consolas"/>
              </w:rPr>
              <w:t>AvgRevenue</w:t>
            </w:r>
          </w:p>
        </w:tc>
      </w:tr>
      <w:tr w:rsidR="001D6400" w14:paraId="5DCC16B8" w14:textId="38E530F6" w:rsidTr="001D6400">
        <w:trPr>
          <w:trHeight w:val="226"/>
        </w:trPr>
        <w:tc>
          <w:tcPr>
            <w:tcW w:w="2268" w:type="dxa"/>
          </w:tcPr>
          <w:p w14:paraId="3D2CEB6F" w14:textId="35CDB7B4" w:rsidR="001D6400" w:rsidRPr="00754247" w:rsidRDefault="001D6400" w:rsidP="001D6400">
            <w:pPr>
              <w:ind w:left="0"/>
              <w:rPr>
                <w:b/>
                <w:bCs/>
                <w:sz w:val="18"/>
                <w:szCs w:val="18"/>
              </w:rPr>
            </w:pPr>
            <w:r w:rsidRPr="00754247">
              <w:rPr>
                <w:b/>
                <w:bCs/>
                <w:sz w:val="18"/>
                <w:szCs w:val="18"/>
              </w:rPr>
              <w:t>Change WTTX MSISDN</w:t>
            </w:r>
          </w:p>
        </w:tc>
        <w:tc>
          <w:tcPr>
            <w:tcW w:w="3686" w:type="dxa"/>
          </w:tcPr>
          <w:p w14:paraId="7F50E773" w14:textId="395CD1FC" w:rsidR="001D6400" w:rsidRDefault="001D6400" w:rsidP="001D6400">
            <w:pPr>
              <w:ind w:left="0"/>
            </w:pPr>
            <w:r>
              <w:t>Order ID edit box</w:t>
            </w:r>
          </w:p>
        </w:tc>
        <w:tc>
          <w:tcPr>
            <w:tcW w:w="3118" w:type="dxa"/>
          </w:tcPr>
          <w:p w14:paraId="4B9418F8" w14:textId="4639B06A" w:rsidR="001D6400" w:rsidRPr="00233341" w:rsidRDefault="001D6400" w:rsidP="001D6400">
            <w:pPr>
              <w:ind w:left="0"/>
              <w:rPr>
                <w:rFonts w:ascii="Consolas" w:hAnsi="Consolas"/>
              </w:rPr>
            </w:pPr>
            <w:r w:rsidRPr="00233341">
              <w:rPr>
                <w:rFonts w:ascii="Consolas" w:hAnsi="Consolas"/>
              </w:rPr>
              <w:t>UpdateWTTX</w:t>
            </w:r>
          </w:p>
        </w:tc>
      </w:tr>
      <w:tr w:rsidR="001D6400" w14:paraId="1F5BEE70" w14:textId="0B8EC680" w:rsidTr="001D6400">
        <w:trPr>
          <w:trHeight w:val="226"/>
        </w:trPr>
        <w:tc>
          <w:tcPr>
            <w:tcW w:w="2268" w:type="dxa"/>
          </w:tcPr>
          <w:p w14:paraId="79907911" w14:textId="4414D970" w:rsidR="001D6400" w:rsidRPr="00754247" w:rsidRDefault="001D6400" w:rsidP="001D6400">
            <w:pPr>
              <w:ind w:left="0"/>
              <w:rPr>
                <w:b/>
                <w:bCs/>
                <w:sz w:val="18"/>
                <w:szCs w:val="18"/>
              </w:rPr>
            </w:pPr>
            <w:r w:rsidRPr="00754247">
              <w:rPr>
                <w:b/>
                <w:bCs/>
                <w:sz w:val="18"/>
                <w:szCs w:val="18"/>
              </w:rPr>
              <w:t>UPC Migration Attributes</w:t>
            </w:r>
          </w:p>
        </w:tc>
        <w:tc>
          <w:tcPr>
            <w:tcW w:w="3686" w:type="dxa"/>
          </w:tcPr>
          <w:p w14:paraId="3681746B" w14:textId="7B49DCDF" w:rsidR="001D6400" w:rsidRDefault="001D6400" w:rsidP="001D6400">
            <w:pPr>
              <w:ind w:left="0"/>
            </w:pPr>
            <w:r>
              <w:t>BA ID edit box</w:t>
            </w:r>
          </w:p>
        </w:tc>
        <w:tc>
          <w:tcPr>
            <w:tcW w:w="3118" w:type="dxa"/>
          </w:tcPr>
          <w:p w14:paraId="7F61DF42" w14:textId="4C9CE8DC" w:rsidR="001D6400" w:rsidRPr="00233341" w:rsidRDefault="001D6400" w:rsidP="001D6400">
            <w:pPr>
              <w:ind w:left="0"/>
              <w:rPr>
                <w:rFonts w:ascii="Consolas" w:hAnsi="Consolas"/>
              </w:rPr>
            </w:pPr>
            <w:r w:rsidRPr="00233341">
              <w:rPr>
                <w:rFonts w:ascii="Consolas" w:hAnsi="Consolas"/>
              </w:rPr>
              <w:t>UPCMigration</w:t>
            </w:r>
          </w:p>
        </w:tc>
      </w:tr>
      <w:tr w:rsidR="001D6400" w14:paraId="3BA40B76" w14:textId="68BEE11C" w:rsidTr="001D6400">
        <w:trPr>
          <w:trHeight w:val="226"/>
        </w:trPr>
        <w:tc>
          <w:tcPr>
            <w:tcW w:w="2268" w:type="dxa"/>
          </w:tcPr>
          <w:p w14:paraId="24D6EFB1" w14:textId="458C0EAD" w:rsidR="001D6400" w:rsidRPr="00754247" w:rsidRDefault="001D6400" w:rsidP="001D6400">
            <w:pPr>
              <w:ind w:left="0"/>
              <w:rPr>
                <w:b/>
                <w:bCs/>
                <w:sz w:val="18"/>
                <w:szCs w:val="18"/>
              </w:rPr>
            </w:pPr>
            <w:r w:rsidRPr="00754247">
              <w:rPr>
                <w:b/>
                <w:bCs/>
                <w:sz w:val="18"/>
                <w:szCs w:val="18"/>
              </w:rPr>
              <w:t>A2S Status</w:t>
            </w:r>
          </w:p>
        </w:tc>
        <w:tc>
          <w:tcPr>
            <w:tcW w:w="3686" w:type="dxa"/>
          </w:tcPr>
          <w:p w14:paraId="64B62B32" w14:textId="1DCBDE6F" w:rsidR="001D6400" w:rsidRDefault="001D6400" w:rsidP="001D6400">
            <w:pPr>
              <w:ind w:left="0"/>
            </w:pPr>
            <w:r>
              <w:t>BA ID edit box</w:t>
            </w:r>
          </w:p>
        </w:tc>
        <w:tc>
          <w:tcPr>
            <w:tcW w:w="3118" w:type="dxa"/>
          </w:tcPr>
          <w:p w14:paraId="7DCECC01" w14:textId="350B8CF0" w:rsidR="001D6400" w:rsidRPr="00233341" w:rsidRDefault="001D6400" w:rsidP="001D6400">
            <w:pPr>
              <w:ind w:left="0"/>
              <w:rPr>
                <w:rFonts w:ascii="Consolas" w:hAnsi="Consolas"/>
              </w:rPr>
            </w:pPr>
            <w:r w:rsidRPr="00233341">
              <w:rPr>
                <w:rFonts w:ascii="Consolas" w:hAnsi="Consolas"/>
              </w:rPr>
              <w:t>StatusA2S</w:t>
            </w:r>
          </w:p>
        </w:tc>
      </w:tr>
      <w:tr w:rsidR="001D6400" w14:paraId="3BE5B0F8" w14:textId="01754498" w:rsidTr="001D6400">
        <w:trPr>
          <w:trHeight w:val="226"/>
        </w:trPr>
        <w:tc>
          <w:tcPr>
            <w:tcW w:w="2268" w:type="dxa"/>
          </w:tcPr>
          <w:p w14:paraId="4542072F" w14:textId="6E5C05ED" w:rsidR="001D6400" w:rsidRPr="00754247" w:rsidRDefault="001D6400" w:rsidP="001D6400">
            <w:pPr>
              <w:ind w:left="0"/>
              <w:rPr>
                <w:b/>
                <w:bCs/>
                <w:sz w:val="18"/>
                <w:szCs w:val="18"/>
              </w:rPr>
            </w:pPr>
            <w:r w:rsidRPr="00754247">
              <w:rPr>
                <w:b/>
                <w:bCs/>
                <w:sz w:val="18"/>
                <w:szCs w:val="18"/>
              </w:rPr>
              <w:t xml:space="preserve">EHC </w:t>
            </w:r>
            <w:r w:rsidR="00447DBA">
              <w:rPr>
                <w:b/>
                <w:bCs/>
                <w:sz w:val="18"/>
                <w:szCs w:val="18"/>
              </w:rPr>
              <w:t>Task Events</w:t>
            </w:r>
          </w:p>
        </w:tc>
        <w:tc>
          <w:tcPr>
            <w:tcW w:w="3686" w:type="dxa"/>
          </w:tcPr>
          <w:p w14:paraId="111A601B" w14:textId="5AA7E0B0" w:rsidR="001D6400" w:rsidRDefault="001D6400" w:rsidP="001D6400">
            <w:pPr>
              <w:ind w:left="0"/>
            </w:pPr>
            <w:r>
              <w:t>MSISDN edit box</w:t>
            </w:r>
          </w:p>
        </w:tc>
        <w:tc>
          <w:tcPr>
            <w:tcW w:w="3118" w:type="dxa"/>
          </w:tcPr>
          <w:p w14:paraId="0AD52302" w14:textId="00ED644E" w:rsidR="001D6400" w:rsidRPr="00233341" w:rsidRDefault="001D6400" w:rsidP="001D6400">
            <w:pPr>
              <w:ind w:left="0"/>
              <w:rPr>
                <w:rFonts w:ascii="Consolas" w:hAnsi="Consolas"/>
              </w:rPr>
            </w:pPr>
            <w:r w:rsidRPr="00233341">
              <w:rPr>
                <w:rFonts w:ascii="Consolas" w:hAnsi="Consolas"/>
              </w:rPr>
              <w:t>EHC</w:t>
            </w:r>
          </w:p>
        </w:tc>
      </w:tr>
      <w:tr w:rsidR="001D6400" w14:paraId="3F8E5DFA" w14:textId="2DACC883" w:rsidTr="001D6400">
        <w:trPr>
          <w:trHeight w:val="226"/>
        </w:trPr>
        <w:tc>
          <w:tcPr>
            <w:tcW w:w="2268" w:type="dxa"/>
          </w:tcPr>
          <w:p w14:paraId="1F586FBB" w14:textId="6CED5E90" w:rsidR="001D6400" w:rsidRPr="00754247" w:rsidRDefault="001D6400" w:rsidP="001D6400">
            <w:pPr>
              <w:ind w:left="0"/>
              <w:rPr>
                <w:b/>
                <w:bCs/>
                <w:sz w:val="18"/>
                <w:szCs w:val="18"/>
              </w:rPr>
            </w:pPr>
            <w:r w:rsidRPr="00754247">
              <w:rPr>
                <w:b/>
                <w:bCs/>
                <w:sz w:val="18"/>
                <w:szCs w:val="18"/>
              </w:rPr>
              <w:t>Siebel Status</w:t>
            </w:r>
          </w:p>
        </w:tc>
        <w:tc>
          <w:tcPr>
            <w:tcW w:w="3686" w:type="dxa"/>
          </w:tcPr>
          <w:p w14:paraId="1EC325D0" w14:textId="6E9F65D2" w:rsidR="001D6400" w:rsidRDefault="001D6400" w:rsidP="001D6400">
            <w:pPr>
              <w:ind w:left="0"/>
            </w:pPr>
            <w:r>
              <w:t>Filter edit box</w:t>
            </w:r>
          </w:p>
        </w:tc>
        <w:tc>
          <w:tcPr>
            <w:tcW w:w="3118" w:type="dxa"/>
          </w:tcPr>
          <w:p w14:paraId="58952530" w14:textId="426348F4" w:rsidR="001D6400" w:rsidRPr="00233341" w:rsidRDefault="001D6400" w:rsidP="001D6400">
            <w:pPr>
              <w:ind w:left="0"/>
              <w:rPr>
                <w:rFonts w:ascii="Consolas" w:hAnsi="Consolas"/>
              </w:rPr>
            </w:pPr>
            <w:r w:rsidRPr="00233341">
              <w:rPr>
                <w:rFonts w:ascii="Consolas" w:hAnsi="Consolas"/>
              </w:rPr>
              <w:t>StatusSBL</w:t>
            </w:r>
          </w:p>
        </w:tc>
      </w:tr>
    </w:tbl>
    <w:p w14:paraId="4BF5AA04" w14:textId="1DECF5FA" w:rsidR="008B1251" w:rsidRDefault="008B1251" w:rsidP="0063107B">
      <w:pPr>
        <w:ind w:left="0"/>
        <w:rPr>
          <w:highlight w:val="yellow"/>
        </w:rPr>
      </w:pPr>
    </w:p>
    <w:p w14:paraId="26A53929" w14:textId="3FED5B93" w:rsidR="00035AD0" w:rsidRDefault="00035AD0" w:rsidP="0063107B">
      <w:pPr>
        <w:ind w:left="0"/>
      </w:pPr>
      <w:r w:rsidRPr="00035AD0">
        <w:rPr>
          <w:b/>
          <w:bCs/>
        </w:rPr>
        <w:t>NOTE:</w:t>
      </w:r>
      <w:r w:rsidRPr="00035AD0">
        <w:t xml:space="preserve"> Users cannot see history data stored by sessions belonging to other users.</w:t>
      </w:r>
    </w:p>
    <w:p w14:paraId="0FDEFB2F" w14:textId="77777777" w:rsidR="00035AD0" w:rsidRPr="00035AD0" w:rsidRDefault="00035AD0" w:rsidP="0063107B">
      <w:pPr>
        <w:ind w:left="0"/>
      </w:pPr>
    </w:p>
    <w:p w14:paraId="0BA739F3" w14:textId="57AC2DF5" w:rsidR="00186074" w:rsidRPr="003B54B8" w:rsidRDefault="00186074" w:rsidP="008B1251">
      <w:pPr>
        <w:pStyle w:val="Nadpis2"/>
      </w:pPr>
      <w:bookmarkStart w:id="785" w:name="_Inventory_Cleansing_Model"/>
      <w:bookmarkStart w:id="786" w:name="_Toc208566212"/>
      <w:bookmarkEnd w:id="785"/>
      <w:r w:rsidRPr="003B54B8">
        <w:t>Inventory Cleansing Model</w:t>
      </w:r>
      <w:bookmarkEnd w:id="786"/>
    </w:p>
    <w:p w14:paraId="1A118109" w14:textId="5C21860C" w:rsidR="00081F77" w:rsidRDefault="001140FF" w:rsidP="00081F77">
      <w:pPr>
        <w:ind w:left="0"/>
      </w:pPr>
      <w:r w:rsidRPr="003B54B8">
        <w:t xml:space="preserve">Inventory Cleansing is a process where test inventory data is reset in </w:t>
      </w:r>
      <w:r w:rsidR="00917F08">
        <w:t>selected</w:t>
      </w:r>
      <w:r w:rsidRPr="003B54B8">
        <w:t xml:space="preserve"> systems so that </w:t>
      </w:r>
      <w:r w:rsidR="00917F08">
        <w:t xml:space="preserve">it </w:t>
      </w:r>
      <w:r w:rsidRPr="003B54B8">
        <w:t>appear</w:t>
      </w:r>
      <w:r w:rsidR="00917F08">
        <w:t>s</w:t>
      </w:r>
      <w:r w:rsidRPr="003B54B8">
        <w:t xml:space="preserve"> as </w:t>
      </w:r>
      <w:r w:rsidR="00EA383D">
        <w:t>never used</w:t>
      </w:r>
      <w:r w:rsidRPr="003B54B8">
        <w:t xml:space="preserve"> </w:t>
      </w:r>
      <w:r w:rsidR="00EA383D">
        <w:t xml:space="preserve">before </w:t>
      </w:r>
      <w:r w:rsidRPr="003B54B8">
        <w:t xml:space="preserve">and </w:t>
      </w:r>
      <w:r w:rsidR="00EA383D">
        <w:t xml:space="preserve">as such, it </w:t>
      </w:r>
      <w:r w:rsidRPr="003B54B8">
        <w:t xml:space="preserve">can be re-used by </w:t>
      </w:r>
      <w:r w:rsidR="00EA383D">
        <w:t xml:space="preserve">testing teams </w:t>
      </w:r>
      <w:r w:rsidRPr="003B54B8">
        <w:t>over and over again</w:t>
      </w:r>
      <w:r w:rsidR="00EA383D">
        <w:t xml:space="preserve"> without the risk of replenishing assigned test inventory ranges</w:t>
      </w:r>
      <w:r w:rsidRPr="003B54B8">
        <w:t>.</w:t>
      </w:r>
      <w:r w:rsidR="00081F77">
        <w:t xml:space="preserve"> The process also allows to set routing profiles of the inventory items in Instant Link white lists.</w:t>
      </w:r>
    </w:p>
    <w:p w14:paraId="5C06CB22" w14:textId="4AD4E809" w:rsidR="00297B56" w:rsidRDefault="00297B56" w:rsidP="00297B56">
      <w:pPr>
        <w:ind w:left="0"/>
        <w:jc w:val="center"/>
        <w:rPr>
          <w:i/>
          <w:iCs w:val="0"/>
          <w:sz w:val="18"/>
          <w:szCs w:val="18"/>
        </w:rPr>
      </w:pPr>
    </w:p>
    <w:p w14:paraId="12A559B3" w14:textId="350102AA" w:rsidR="00297B56" w:rsidRDefault="00297B56" w:rsidP="00297B56">
      <w:pPr>
        <w:ind w:left="0"/>
      </w:pPr>
      <w:r w:rsidRPr="00063D60">
        <w:rPr>
          <w:b/>
          <w:bCs/>
        </w:rPr>
        <w:t>NOTE:</w:t>
      </w:r>
      <w:r>
        <w:t xml:space="preserve"> In the below chapters, a bracketed element (e.g., </w:t>
      </w:r>
      <w:r w:rsidRPr="00011C9B">
        <w:rPr>
          <w:rFonts w:ascii="Consolas" w:hAnsi="Consolas"/>
        </w:rPr>
        <w:t>&lt;EXAMPLE&gt;</w:t>
      </w:r>
      <w:r>
        <w:t xml:space="preserve">) denotes a configuration </w:t>
      </w:r>
      <w:r w:rsidR="0008148F">
        <w:t>parameter</w:t>
      </w:r>
      <w:r>
        <w:t xml:space="preserve"> name </w:t>
      </w:r>
      <w:r w:rsidR="00ED111B">
        <w:t xml:space="preserve">in Phoenix configuration table </w:t>
      </w:r>
      <w:r w:rsidR="00ED111B" w:rsidRPr="00011C9B">
        <w:rPr>
          <w:rFonts w:ascii="Consolas" w:hAnsi="Consolas"/>
        </w:rPr>
        <w:t>RMSTOOL_OWN.RMSTOOL_CONFIG</w:t>
      </w:r>
      <w:r w:rsidR="00ED111B">
        <w:t xml:space="preserve"> </w:t>
      </w:r>
      <w:r>
        <w:t xml:space="preserve">that represents a </w:t>
      </w:r>
      <w:r w:rsidRPr="00063D60">
        <w:t>user-defined value.</w:t>
      </w:r>
    </w:p>
    <w:p w14:paraId="64D67723" w14:textId="77777777" w:rsidR="00297B56" w:rsidRPr="00297B56" w:rsidRDefault="00297B56" w:rsidP="00297B56">
      <w:pPr>
        <w:ind w:left="0"/>
        <w:jc w:val="center"/>
        <w:rPr>
          <w:i/>
          <w:iCs w:val="0"/>
          <w:sz w:val="18"/>
          <w:szCs w:val="18"/>
        </w:rPr>
      </w:pPr>
    </w:p>
    <w:p w14:paraId="0A6830F8" w14:textId="77777777" w:rsidR="004B6B55" w:rsidRPr="00ED08BF" w:rsidRDefault="004B6B55" w:rsidP="00773691">
      <w:pPr>
        <w:pStyle w:val="Nadpis3"/>
      </w:pPr>
      <w:bookmarkStart w:id="787" w:name="_Toc208566213"/>
      <w:r w:rsidRPr="00ED08BF">
        <w:t>Cleansing Approach</w:t>
      </w:r>
      <w:bookmarkEnd w:id="787"/>
    </w:p>
    <w:p w14:paraId="5A2B5224" w14:textId="56EE19C0" w:rsidR="004B6B55" w:rsidRDefault="004B6B55" w:rsidP="00EB084F">
      <w:pPr>
        <w:pStyle w:val="Nadpis6"/>
        <w:numPr>
          <w:ilvl w:val="0"/>
          <w:numId w:val="0"/>
        </w:numPr>
      </w:pPr>
      <w:bookmarkStart w:id="788" w:name="_Toc208566214"/>
      <w:r w:rsidRPr="00C411F5">
        <w:t xml:space="preserve">There are two </w:t>
      </w:r>
      <w:r w:rsidR="0049484B">
        <w:t>types</w:t>
      </w:r>
      <w:r w:rsidRPr="00C411F5">
        <w:t xml:space="preserve"> of cleansing that are utilized in Phoenix:</w:t>
      </w:r>
      <w:bookmarkEnd w:id="788"/>
    </w:p>
    <w:p w14:paraId="1ACE79D7" w14:textId="13262BF8" w:rsidR="004B6B55" w:rsidRDefault="004B6B55">
      <w:pPr>
        <w:pStyle w:val="Odstavecseseznamem"/>
        <w:numPr>
          <w:ilvl w:val="0"/>
          <w:numId w:val="109"/>
        </w:numPr>
      </w:pPr>
      <w:r w:rsidRPr="00C411F5">
        <w:rPr>
          <w:u w:val="single"/>
        </w:rPr>
        <w:t>Indirect Cleansing</w:t>
      </w:r>
      <w:r>
        <w:t xml:space="preserve"> – used if </w:t>
      </w:r>
      <w:r w:rsidRPr="00ED08BF">
        <w:t xml:space="preserve">target system provides its own cleansing API, Phoenix forwards list of cleansing candidates to the target system that performs </w:t>
      </w:r>
      <w:r w:rsidR="004E5916">
        <w:t>the</w:t>
      </w:r>
      <w:r w:rsidRPr="00ED08BF">
        <w:t xml:space="preserve"> cleansing itself</w:t>
      </w:r>
      <w:r w:rsidR="004E5916">
        <w:t xml:space="preserve">. </w:t>
      </w:r>
      <w:r w:rsidR="004E5916">
        <w:br/>
        <w:t xml:space="preserve">This </w:t>
      </w:r>
      <w:r w:rsidR="0049484B">
        <w:t xml:space="preserve">cleansing type </w:t>
      </w:r>
      <w:r w:rsidR="004E5916">
        <w:t xml:space="preserve">is currently used </w:t>
      </w:r>
      <w:r w:rsidR="00D55781">
        <w:t xml:space="preserve">e.g. </w:t>
      </w:r>
      <w:r w:rsidR="004E5916">
        <w:t>in MNP cleansing</w:t>
      </w:r>
      <w:r w:rsidR="00D55781">
        <w:t xml:space="preserve"> and</w:t>
      </w:r>
      <w:r w:rsidR="00680B31">
        <w:t xml:space="preserve"> in Network Cleansing (via Instant Link).</w:t>
      </w:r>
      <w:r w:rsidR="00025710">
        <w:br/>
      </w:r>
    </w:p>
    <w:p w14:paraId="6367CE8A" w14:textId="7830F1AC" w:rsidR="00025710" w:rsidRDefault="00A51189">
      <w:pPr>
        <w:pStyle w:val="Odstavecseseznamem"/>
        <w:numPr>
          <w:ilvl w:val="0"/>
          <w:numId w:val="109"/>
        </w:numPr>
      </w:pPr>
      <w:r w:rsidRPr="00025710">
        <w:rPr>
          <w:u w:val="single"/>
        </w:rPr>
        <w:t>Direct Cleansing</w:t>
      </w:r>
      <w:r>
        <w:t xml:space="preserve"> – </w:t>
      </w:r>
      <w:r w:rsidRPr="00C411F5">
        <w:t xml:space="preserve">used </w:t>
      </w:r>
      <w:r>
        <w:t>if</w:t>
      </w:r>
      <w:r w:rsidRPr="00ED08BF">
        <w:t xml:space="preserve"> target system does not provide its own cleansing API, Phoenix execute</w:t>
      </w:r>
      <w:r>
        <w:t>s</w:t>
      </w:r>
      <w:r w:rsidRPr="00ED08BF">
        <w:t xml:space="preserve"> a set of predefined operations </w:t>
      </w:r>
      <w:r>
        <w:t xml:space="preserve">(see below) </w:t>
      </w:r>
      <w:r w:rsidRPr="00ED08BF">
        <w:t>to clean the inventory</w:t>
      </w:r>
      <w:r w:rsidR="00025710">
        <w:t xml:space="preserve">. </w:t>
      </w:r>
    </w:p>
    <w:p w14:paraId="58510BB5" w14:textId="66BFB3F6" w:rsidR="00A51189" w:rsidRDefault="00A51189" w:rsidP="00025710">
      <w:pPr>
        <w:pStyle w:val="Odstavecseseznamem"/>
        <w:ind w:left="644"/>
      </w:pPr>
      <w:r>
        <w:t>This cleansing type is currently used everywhere else.</w:t>
      </w:r>
    </w:p>
    <w:p w14:paraId="23848C77" w14:textId="77777777" w:rsidR="004A2F5D" w:rsidRPr="00ED08BF" w:rsidRDefault="004A2F5D" w:rsidP="004A2F5D">
      <w:pPr>
        <w:ind w:left="0"/>
      </w:pPr>
    </w:p>
    <w:p w14:paraId="7C3E6BA0" w14:textId="4AECCDD8" w:rsidR="00B62FF8" w:rsidRDefault="00B62FF8" w:rsidP="004B6B55">
      <w:pPr>
        <w:ind w:left="0"/>
      </w:pPr>
      <w:r>
        <w:t xml:space="preserve">A multi-threaded approach is </w:t>
      </w:r>
      <w:r w:rsidR="00984268">
        <w:t>utilized</w:t>
      </w:r>
      <w:r>
        <w:t xml:space="preserve"> in order to keep the overall cleansing process as fast as possible</w:t>
      </w:r>
      <w:r w:rsidR="008B4978">
        <w:t xml:space="preserve"> – </w:t>
      </w:r>
      <w:r>
        <w:t xml:space="preserve">all systems are </w:t>
      </w:r>
      <w:r w:rsidR="008B4978">
        <w:t xml:space="preserve">being </w:t>
      </w:r>
      <w:r>
        <w:t>cleansed at the same time, and cleansing threads’ results are analyzed after all threads have finished.</w:t>
      </w:r>
    </w:p>
    <w:p w14:paraId="009F1B77" w14:textId="77777777" w:rsidR="00B62FF8" w:rsidRDefault="00B62FF8" w:rsidP="004B6B55">
      <w:pPr>
        <w:ind w:left="0"/>
      </w:pPr>
    </w:p>
    <w:p w14:paraId="3B734666" w14:textId="01104607" w:rsidR="00B62FF8" w:rsidRDefault="006F0FBF" w:rsidP="004B6B55">
      <w:pPr>
        <w:ind w:left="0"/>
      </w:pPr>
      <w:r>
        <w:t xml:space="preserve">Each supported system is represented by its own cleansing class. </w:t>
      </w:r>
      <w:r w:rsidR="00F356ED">
        <w:t xml:space="preserve">One or more </w:t>
      </w:r>
      <w:r>
        <w:t xml:space="preserve">threaded </w:t>
      </w:r>
      <w:r w:rsidR="004B6B55" w:rsidRPr="004B6B55">
        <w:t>instance</w:t>
      </w:r>
      <w:r w:rsidR="00F356ED">
        <w:t>s</w:t>
      </w:r>
      <w:r w:rsidR="004B6B55" w:rsidRPr="004B6B55">
        <w:t xml:space="preserve"> </w:t>
      </w:r>
      <w:r>
        <w:t xml:space="preserve">of such class is </w:t>
      </w:r>
      <w:r w:rsidR="004B6B55">
        <w:t xml:space="preserve">spawned </w:t>
      </w:r>
      <w:r w:rsidR="004B6B55" w:rsidRPr="004B6B55">
        <w:t xml:space="preserve">for each system where the cleansing is </w:t>
      </w:r>
      <w:r>
        <w:t xml:space="preserve">being </w:t>
      </w:r>
      <w:r w:rsidR="004B6B55" w:rsidRPr="004B6B55">
        <w:t xml:space="preserve">performed. </w:t>
      </w:r>
    </w:p>
    <w:p w14:paraId="2538C0A1" w14:textId="77777777" w:rsidR="00B62FF8" w:rsidRDefault="00B62FF8" w:rsidP="004B6B55">
      <w:pPr>
        <w:ind w:left="0"/>
      </w:pPr>
    </w:p>
    <w:p w14:paraId="6977B266" w14:textId="51E4B806" w:rsidR="004B6B55" w:rsidRPr="004B6B55" w:rsidRDefault="004B6B55" w:rsidP="004B6B55">
      <w:pPr>
        <w:ind w:left="0"/>
      </w:pPr>
      <w:r w:rsidRPr="004B6B55">
        <w:t xml:space="preserve">Cleansing operations </w:t>
      </w:r>
      <w:r w:rsidR="00B62FF8">
        <w:t xml:space="preserve">performed by each thread </w:t>
      </w:r>
      <w:r w:rsidRPr="004B6B55">
        <w:t>can either be:</w:t>
      </w:r>
    </w:p>
    <w:p w14:paraId="20AED2C8" w14:textId="77777777" w:rsidR="004B6B55" w:rsidRPr="004B6B55" w:rsidRDefault="004B6B55" w:rsidP="004B6B55">
      <w:pPr>
        <w:ind w:left="0"/>
      </w:pPr>
    </w:p>
    <w:p w14:paraId="21E004ED" w14:textId="7F82A443" w:rsidR="004B6B55" w:rsidRDefault="004B6B55">
      <w:pPr>
        <w:pStyle w:val="Odstavecseseznamem"/>
        <w:numPr>
          <w:ilvl w:val="0"/>
          <w:numId w:val="108"/>
        </w:numPr>
      </w:pPr>
      <w:r w:rsidRPr="004B6B55">
        <w:t>A set of SOAP calls</w:t>
      </w:r>
      <w:r w:rsidR="00A51189">
        <w:t xml:space="preserve"> (used for CUR and SMDP cleansing)</w:t>
      </w:r>
    </w:p>
    <w:p w14:paraId="51E4A835" w14:textId="4A2A2B2E" w:rsidR="00714645" w:rsidRDefault="00714645">
      <w:pPr>
        <w:pStyle w:val="Odstavecseseznamem"/>
        <w:numPr>
          <w:ilvl w:val="0"/>
          <w:numId w:val="108"/>
        </w:numPr>
      </w:pPr>
      <w:r>
        <w:t>A set of REST calls (</w:t>
      </w:r>
      <w:r w:rsidR="000D1655">
        <w:t>currently unused</w:t>
      </w:r>
      <w:r>
        <w:t>)</w:t>
      </w:r>
    </w:p>
    <w:p w14:paraId="4C82A754" w14:textId="7DB6762A" w:rsidR="00A51189" w:rsidRPr="004B6B55" w:rsidRDefault="00A51189">
      <w:pPr>
        <w:pStyle w:val="Odstavecseseznamem"/>
        <w:numPr>
          <w:ilvl w:val="0"/>
          <w:numId w:val="108"/>
        </w:numPr>
      </w:pPr>
      <w:r w:rsidRPr="004B6B55">
        <w:t xml:space="preserve">A set of </w:t>
      </w:r>
      <w:r>
        <w:t xml:space="preserve">SQL </w:t>
      </w:r>
      <w:r w:rsidRPr="004B6B55">
        <w:t>commands</w:t>
      </w:r>
      <w:r>
        <w:t xml:space="preserve"> (used everywhere else)</w:t>
      </w:r>
    </w:p>
    <w:p w14:paraId="399B0053" w14:textId="77777777" w:rsidR="004B6B55" w:rsidRDefault="004B6B55" w:rsidP="001140FF">
      <w:pPr>
        <w:ind w:left="0"/>
      </w:pPr>
    </w:p>
    <w:p w14:paraId="60522167" w14:textId="6A3F2E59" w:rsidR="00BC1C84" w:rsidRDefault="00BC1C84" w:rsidP="00BC1C84">
      <w:pPr>
        <w:pStyle w:val="Nadpis3"/>
      </w:pPr>
      <w:bookmarkStart w:id="789" w:name="_Toc208566215"/>
      <w:r>
        <w:t>Cleansing Tasks</w:t>
      </w:r>
      <w:bookmarkEnd w:id="789"/>
    </w:p>
    <w:p w14:paraId="2111D5DD" w14:textId="77777777" w:rsidR="00BC1C84" w:rsidRDefault="00BC1C84" w:rsidP="00BC1C84">
      <w:pPr>
        <w:ind w:left="0"/>
      </w:pPr>
      <w:r>
        <w:t xml:space="preserve">Cleansing process consists of several tasks briefly described in </w:t>
      </w:r>
      <w:hyperlink w:anchor="_Inventory_Cleansing" w:history="1">
        <w:r w:rsidRPr="001140FF">
          <w:rPr>
            <w:rStyle w:val="Hypertextovodkaz"/>
          </w:rPr>
          <w:t>Inventory Cleansing</w:t>
        </w:r>
      </w:hyperlink>
      <w:r>
        <w:t xml:space="preserve"> chapter.</w:t>
      </w:r>
    </w:p>
    <w:p w14:paraId="444646FE" w14:textId="187CF4C1" w:rsidR="00BC1C84" w:rsidRDefault="00BC1C84" w:rsidP="00BC1C84">
      <w:pPr>
        <w:ind w:left="0"/>
      </w:pPr>
      <w:r>
        <w:t xml:space="preserve">See below </w:t>
      </w:r>
      <w:r w:rsidR="00CB4A40">
        <w:t xml:space="preserve">diagram and </w:t>
      </w:r>
      <w:r>
        <w:t>chapters for technical insight of each task.</w:t>
      </w:r>
    </w:p>
    <w:p w14:paraId="0A6F52A6" w14:textId="6BC26C9D" w:rsidR="000951C7" w:rsidRDefault="000951C7" w:rsidP="00BC1C84">
      <w:pPr>
        <w:ind w:left="0"/>
      </w:pPr>
    </w:p>
    <w:p w14:paraId="1B5ABD42" w14:textId="0233895D" w:rsidR="000951C7" w:rsidRDefault="0014146B" w:rsidP="000951C7">
      <w:pPr>
        <w:ind w:left="0"/>
      </w:pPr>
      <w:r>
        <w:rPr>
          <w:noProof/>
        </w:rPr>
        <w:drawing>
          <wp:inline distT="0" distB="0" distL="0" distR="0" wp14:anchorId="3ECD8460" wp14:editId="26220556">
            <wp:extent cx="5725160" cy="8412480"/>
            <wp:effectExtent l="0" t="0" r="8890" b="7620"/>
            <wp:docPr id="35232468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5725160" cy="8412480"/>
                    </a:xfrm>
                    <a:prstGeom prst="rect">
                      <a:avLst/>
                    </a:prstGeom>
                    <a:noFill/>
                    <a:ln>
                      <a:noFill/>
                    </a:ln>
                  </pic:spPr>
                </pic:pic>
              </a:graphicData>
            </a:graphic>
          </wp:inline>
        </w:drawing>
      </w:r>
    </w:p>
    <w:p w14:paraId="031B58A8" w14:textId="17B7D6ED" w:rsidR="000951C7" w:rsidRDefault="000951C7" w:rsidP="000951C7">
      <w:pPr>
        <w:ind w:left="0"/>
        <w:jc w:val="center"/>
        <w:rPr>
          <w:i/>
          <w:iCs w:val="0"/>
          <w:sz w:val="18"/>
          <w:szCs w:val="18"/>
        </w:rPr>
      </w:pPr>
      <w:r>
        <w:rPr>
          <w:i/>
          <w:iCs w:val="0"/>
          <w:sz w:val="18"/>
          <w:szCs w:val="18"/>
        </w:rPr>
        <w:lastRenderedPageBreak/>
        <w:t xml:space="preserve">Inventory </w:t>
      </w:r>
      <w:r w:rsidRPr="00297B56">
        <w:rPr>
          <w:i/>
          <w:iCs w:val="0"/>
          <w:sz w:val="18"/>
          <w:szCs w:val="18"/>
        </w:rPr>
        <w:t>Cleansing</w:t>
      </w:r>
      <w:r>
        <w:rPr>
          <w:i/>
          <w:iCs w:val="0"/>
          <w:sz w:val="18"/>
          <w:szCs w:val="18"/>
        </w:rPr>
        <w:t xml:space="preserve"> Model</w:t>
      </w:r>
      <w:r w:rsidRPr="00297B56">
        <w:rPr>
          <w:i/>
          <w:iCs w:val="0"/>
          <w:sz w:val="18"/>
          <w:szCs w:val="18"/>
        </w:rPr>
        <w:t xml:space="preserve"> </w:t>
      </w:r>
      <w:r>
        <w:rPr>
          <w:i/>
          <w:iCs w:val="0"/>
          <w:sz w:val="18"/>
          <w:szCs w:val="18"/>
        </w:rPr>
        <w:t xml:space="preserve">– high level </w:t>
      </w:r>
      <w:r w:rsidRPr="00297B56">
        <w:rPr>
          <w:i/>
          <w:iCs w:val="0"/>
          <w:sz w:val="18"/>
          <w:szCs w:val="18"/>
        </w:rPr>
        <w:t>flowchart</w:t>
      </w:r>
    </w:p>
    <w:p w14:paraId="1CCDB9B9" w14:textId="77777777" w:rsidR="000951C7" w:rsidRDefault="000951C7" w:rsidP="00BC1C84">
      <w:pPr>
        <w:ind w:left="0"/>
      </w:pPr>
    </w:p>
    <w:p w14:paraId="6DD48797" w14:textId="4EAA5931" w:rsidR="00CB4A40" w:rsidRPr="00CE4AEA" w:rsidRDefault="00CB4A40" w:rsidP="00CB4A40">
      <w:pPr>
        <w:pStyle w:val="Nadpis5"/>
      </w:pPr>
      <w:bookmarkStart w:id="790" w:name="_Toc208566216"/>
      <w:r w:rsidRPr="00CE4AEA">
        <w:t>Pre-</w:t>
      </w:r>
      <w:r w:rsidR="00A41B67">
        <w:t>c</w:t>
      </w:r>
      <w:r w:rsidRPr="00CE4AEA">
        <w:t>leansing Validations</w:t>
      </w:r>
      <w:bookmarkEnd w:id="790"/>
    </w:p>
    <w:p w14:paraId="2115068D" w14:textId="779D059C" w:rsidR="00CB4A40" w:rsidRDefault="00CB4A40" w:rsidP="00CB4A40">
      <w:pPr>
        <w:ind w:left="0"/>
      </w:pPr>
      <w:r>
        <w:t>Following pre-cleansing validations are performed in order to ensure the cleansing process will not fail:</w:t>
      </w:r>
    </w:p>
    <w:p w14:paraId="3EA908D8" w14:textId="77777777" w:rsidR="00CB4A40" w:rsidRDefault="00CB4A40" w:rsidP="00CB4A40">
      <w:pPr>
        <w:ind w:left="0"/>
      </w:pPr>
    </w:p>
    <w:tbl>
      <w:tblPr>
        <w:tblStyle w:val="Mkatabulky"/>
        <w:tblW w:w="9356" w:type="dxa"/>
        <w:tblInd w:w="-5" w:type="dxa"/>
        <w:tblLook w:val="04A0" w:firstRow="1" w:lastRow="0" w:firstColumn="1" w:lastColumn="0" w:noHBand="0" w:noVBand="1"/>
      </w:tblPr>
      <w:tblGrid>
        <w:gridCol w:w="1656"/>
        <w:gridCol w:w="7700"/>
      </w:tblGrid>
      <w:tr w:rsidR="00CB4A40" w:rsidRPr="00DF00E8" w14:paraId="4590D1CC" w14:textId="77777777" w:rsidTr="004A05F8">
        <w:trPr>
          <w:trHeight w:val="701"/>
        </w:trPr>
        <w:tc>
          <w:tcPr>
            <w:tcW w:w="1656" w:type="dxa"/>
            <w:shd w:val="clear" w:color="auto" w:fill="D9D9D9" w:themeFill="background1" w:themeFillShade="D9"/>
          </w:tcPr>
          <w:p w14:paraId="75C51417" w14:textId="77777777" w:rsidR="00CB4A40" w:rsidRPr="00DF00E8" w:rsidRDefault="00CB4A40" w:rsidP="004A05F8">
            <w:pPr>
              <w:ind w:left="0"/>
              <w:rPr>
                <w:b/>
                <w:bCs/>
              </w:rPr>
            </w:pPr>
            <w:r>
              <w:rPr>
                <w:b/>
                <w:bCs/>
              </w:rPr>
              <w:t>Pre-cleansing Validation</w:t>
            </w:r>
          </w:p>
        </w:tc>
        <w:tc>
          <w:tcPr>
            <w:tcW w:w="7700" w:type="dxa"/>
            <w:shd w:val="clear" w:color="auto" w:fill="D9D9D9" w:themeFill="background1" w:themeFillShade="D9"/>
          </w:tcPr>
          <w:p w14:paraId="24A0BD74" w14:textId="77777777" w:rsidR="00CB4A40" w:rsidRPr="00DF00E8" w:rsidRDefault="00CB4A40" w:rsidP="004A05F8">
            <w:pPr>
              <w:ind w:left="0"/>
              <w:rPr>
                <w:b/>
                <w:bCs/>
              </w:rPr>
            </w:pPr>
            <w:r>
              <w:rPr>
                <w:b/>
                <w:bCs/>
              </w:rPr>
              <w:t>Description / Remediation</w:t>
            </w:r>
          </w:p>
        </w:tc>
      </w:tr>
      <w:tr w:rsidR="00CB4A40" w14:paraId="17769899" w14:textId="77777777" w:rsidTr="004A05F8">
        <w:trPr>
          <w:trHeight w:val="219"/>
        </w:trPr>
        <w:tc>
          <w:tcPr>
            <w:tcW w:w="1656" w:type="dxa"/>
          </w:tcPr>
          <w:p w14:paraId="5FCD63F6" w14:textId="77777777" w:rsidR="00CB4A40" w:rsidRPr="00602485" w:rsidRDefault="00CB4A40" w:rsidP="004A05F8">
            <w:pPr>
              <w:ind w:left="0"/>
            </w:pPr>
            <w:r w:rsidRPr="00602485">
              <w:t>Client Version</w:t>
            </w:r>
          </w:p>
        </w:tc>
        <w:tc>
          <w:tcPr>
            <w:tcW w:w="7700" w:type="dxa"/>
          </w:tcPr>
          <w:p w14:paraId="6580C0F0" w14:textId="77777777" w:rsidR="00CB4A40" w:rsidRDefault="00CB4A40" w:rsidP="004A05F8">
            <w:pPr>
              <w:ind w:left="0"/>
            </w:pPr>
            <w:r>
              <w:t xml:space="preserve">Cleansing is only allowed with the latest version installed. </w:t>
            </w:r>
            <w:r>
              <w:br/>
              <w:t>Install the latest version to proceed.</w:t>
            </w:r>
          </w:p>
        </w:tc>
      </w:tr>
      <w:tr w:rsidR="00CB4A40" w14:paraId="16AC2D38" w14:textId="77777777" w:rsidTr="004A05F8">
        <w:trPr>
          <w:trHeight w:val="219"/>
        </w:trPr>
        <w:tc>
          <w:tcPr>
            <w:tcW w:w="1656" w:type="dxa"/>
          </w:tcPr>
          <w:p w14:paraId="3BC8DE27" w14:textId="77777777" w:rsidR="00CB4A40" w:rsidRPr="00602485" w:rsidRDefault="00CB4A40" w:rsidP="004A05F8">
            <w:pPr>
              <w:ind w:left="0"/>
            </w:pPr>
            <w:r w:rsidRPr="00602485">
              <w:t>Environment Outages</w:t>
            </w:r>
          </w:p>
        </w:tc>
        <w:tc>
          <w:tcPr>
            <w:tcW w:w="7700" w:type="dxa"/>
          </w:tcPr>
          <w:p w14:paraId="23FF5D54" w14:textId="77777777" w:rsidR="00CB4A40" w:rsidRDefault="00CB4A40" w:rsidP="004A05F8">
            <w:pPr>
              <w:ind w:left="0"/>
            </w:pPr>
            <w:r>
              <w:t>User confirmation is needed if an ongoing outage is announced.</w:t>
            </w:r>
          </w:p>
        </w:tc>
      </w:tr>
      <w:tr w:rsidR="00CB4A40" w:rsidRPr="00DF58FB" w14:paraId="480FB187" w14:textId="77777777" w:rsidTr="004A05F8">
        <w:trPr>
          <w:trHeight w:val="219"/>
        </w:trPr>
        <w:tc>
          <w:tcPr>
            <w:tcW w:w="1656" w:type="dxa"/>
          </w:tcPr>
          <w:p w14:paraId="664F7EAE" w14:textId="77777777" w:rsidR="00CB4A40" w:rsidRPr="00602485" w:rsidRDefault="00CB4A40" w:rsidP="004A05F8">
            <w:pPr>
              <w:ind w:left="0"/>
            </w:pPr>
            <w:r w:rsidRPr="00602485">
              <w:t>Instant Link Alarms</w:t>
            </w:r>
          </w:p>
        </w:tc>
        <w:tc>
          <w:tcPr>
            <w:tcW w:w="7700" w:type="dxa"/>
          </w:tcPr>
          <w:p w14:paraId="12BBC20A" w14:textId="77777777" w:rsidR="00CB4A40" w:rsidRPr="00DF58FB" w:rsidRDefault="00CB4A40" w:rsidP="004A05F8">
            <w:pPr>
              <w:pStyle w:val="Odstavecseseznamem"/>
              <w:ind w:left="0"/>
              <w:rPr>
                <w:b/>
                <w:bCs/>
              </w:rPr>
            </w:pPr>
            <w:r>
              <w:t>User confirmation is needed if an uncleared Instant Link alarm is detected.</w:t>
            </w:r>
          </w:p>
        </w:tc>
      </w:tr>
      <w:tr w:rsidR="00CB4A40" w:rsidRPr="00DF58FB" w14:paraId="3E63F91C" w14:textId="77777777" w:rsidTr="004A05F8">
        <w:trPr>
          <w:trHeight w:val="219"/>
        </w:trPr>
        <w:tc>
          <w:tcPr>
            <w:tcW w:w="1656" w:type="dxa"/>
          </w:tcPr>
          <w:p w14:paraId="1D1A7537" w14:textId="77777777" w:rsidR="00CB4A40" w:rsidRPr="00602485" w:rsidRDefault="00CB4A40" w:rsidP="004A05F8">
            <w:pPr>
              <w:ind w:left="0"/>
            </w:pPr>
            <w:r w:rsidRPr="00602485">
              <w:t>Invalid Inventory Items</w:t>
            </w:r>
          </w:p>
        </w:tc>
        <w:tc>
          <w:tcPr>
            <w:tcW w:w="7700" w:type="dxa"/>
          </w:tcPr>
          <w:p w14:paraId="1B0F8B69" w14:textId="77777777" w:rsidR="00CB4A40" w:rsidRDefault="00CB4A40" w:rsidP="004A05F8">
            <w:pPr>
              <w:ind w:left="0"/>
            </w:pPr>
            <w:r>
              <w:t xml:space="preserve">Invalid inventory items cannot be cleaned. Remove invalid inventory items from the main grid, or check </w:t>
            </w:r>
            <w:r>
              <w:rPr>
                <w:b/>
                <w:bCs/>
              </w:rPr>
              <w:t>Allow Invalid Items</w:t>
            </w:r>
            <w:r w:rsidRPr="00403C67">
              <w:t xml:space="preserve"> checkbox</w:t>
            </w:r>
            <w:r>
              <w:t xml:space="preserve"> to allow their processing.</w:t>
            </w:r>
          </w:p>
        </w:tc>
      </w:tr>
      <w:tr w:rsidR="00CB4A40" w:rsidRPr="00DF58FB" w14:paraId="21DE226D" w14:textId="77777777" w:rsidTr="004A05F8">
        <w:trPr>
          <w:trHeight w:val="219"/>
        </w:trPr>
        <w:tc>
          <w:tcPr>
            <w:tcW w:w="1656" w:type="dxa"/>
          </w:tcPr>
          <w:p w14:paraId="1C588955" w14:textId="77777777" w:rsidR="00CB4A40" w:rsidRPr="00602485" w:rsidRDefault="00CB4A40" w:rsidP="004A05F8">
            <w:pPr>
              <w:ind w:left="0"/>
            </w:pPr>
            <w:r w:rsidRPr="00602485">
              <w:t>Unauthorized Inventory Items</w:t>
            </w:r>
          </w:p>
        </w:tc>
        <w:tc>
          <w:tcPr>
            <w:tcW w:w="7700" w:type="dxa"/>
          </w:tcPr>
          <w:p w14:paraId="0B993369" w14:textId="77777777" w:rsidR="00CB4A40" w:rsidRDefault="00CB4A40" w:rsidP="004A05F8">
            <w:pPr>
              <w:ind w:left="0"/>
            </w:pPr>
            <w:r>
              <w:t>Unauthorized inventory items cannot be cleaned at all.</w:t>
            </w:r>
          </w:p>
          <w:p w14:paraId="0F55F919" w14:textId="77777777" w:rsidR="00CB4A40" w:rsidRDefault="00CB4A40">
            <w:pPr>
              <w:pStyle w:val="Odstavecseseznamem"/>
              <w:numPr>
                <w:ilvl w:val="0"/>
                <w:numId w:val="90"/>
              </w:numPr>
              <w:ind w:left="367" w:hanging="290"/>
            </w:pPr>
            <w:r>
              <w:t xml:space="preserve">Remove unauthorized inventory items from the main grid to continue cleansing without them, </w:t>
            </w:r>
            <w:r w:rsidRPr="00812F57">
              <w:rPr>
                <w:sz w:val="18"/>
                <w:szCs w:val="18"/>
              </w:rPr>
              <w:t>OR</w:t>
            </w:r>
          </w:p>
          <w:p w14:paraId="7041DF2A" w14:textId="77777777" w:rsidR="00CB4A40" w:rsidRDefault="00CB4A40">
            <w:pPr>
              <w:pStyle w:val="Odstavecseseznamem"/>
              <w:numPr>
                <w:ilvl w:val="0"/>
                <w:numId w:val="90"/>
              </w:numPr>
              <w:ind w:left="367" w:hanging="290"/>
            </w:pPr>
            <w:r>
              <w:t xml:space="preserve">Remove unauthorized inventory items from the cleansing black list to allow their cleansing, </w:t>
            </w:r>
            <w:r w:rsidRPr="00812F57">
              <w:rPr>
                <w:sz w:val="18"/>
                <w:szCs w:val="18"/>
              </w:rPr>
              <w:t>OR</w:t>
            </w:r>
          </w:p>
          <w:p w14:paraId="2A1B391B" w14:textId="77777777" w:rsidR="00CB4A40" w:rsidRDefault="00CB4A40">
            <w:pPr>
              <w:pStyle w:val="Odstavecseseznamem"/>
              <w:numPr>
                <w:ilvl w:val="0"/>
                <w:numId w:val="90"/>
              </w:numPr>
              <w:ind w:left="367" w:hanging="290"/>
            </w:pPr>
            <w:r>
              <w:t>Add unauthorized inventory items to white list used by the particular user role to allow their cleansing.</w:t>
            </w:r>
          </w:p>
          <w:p w14:paraId="716A9B8B" w14:textId="77777777" w:rsidR="00CB4A40" w:rsidRPr="003C6A2B" w:rsidRDefault="00CB4A40" w:rsidP="004A05F8">
            <w:pPr>
              <w:ind w:left="0"/>
            </w:pPr>
            <w:r w:rsidRPr="003C6A2B">
              <w:t xml:space="preserve">See </w:t>
            </w:r>
            <w:hyperlink w:anchor="_Inventory_Authorization" w:history="1">
              <w:r w:rsidRPr="003C6A2B">
                <w:rPr>
                  <w:rStyle w:val="Hypertextovodkaz"/>
                </w:rPr>
                <w:t>Inventory Authorization</w:t>
              </w:r>
            </w:hyperlink>
            <w:r w:rsidRPr="003C6A2B">
              <w:t xml:space="preserve"> for more details.</w:t>
            </w:r>
          </w:p>
        </w:tc>
      </w:tr>
      <w:tr w:rsidR="00CB4A40" w:rsidRPr="00DF58FB" w14:paraId="006C466F" w14:textId="77777777" w:rsidTr="004A05F8">
        <w:trPr>
          <w:trHeight w:val="219"/>
        </w:trPr>
        <w:tc>
          <w:tcPr>
            <w:tcW w:w="1656" w:type="dxa"/>
          </w:tcPr>
          <w:p w14:paraId="61DB7E0C" w14:textId="77777777" w:rsidR="00CB4A40" w:rsidRPr="00602485" w:rsidRDefault="00CB4A40" w:rsidP="004A05F8">
            <w:pPr>
              <w:ind w:left="0"/>
            </w:pPr>
            <w:r w:rsidRPr="00602485">
              <w:t>Duplicate Inventory Items</w:t>
            </w:r>
          </w:p>
        </w:tc>
        <w:tc>
          <w:tcPr>
            <w:tcW w:w="7700" w:type="dxa"/>
          </w:tcPr>
          <w:p w14:paraId="3C7F7304" w14:textId="77777777" w:rsidR="00CB4A40" w:rsidRDefault="00CB4A40" w:rsidP="004A05F8">
            <w:pPr>
              <w:ind w:left="0"/>
            </w:pPr>
            <w:r>
              <w:t>Duplicate inventory items cannot be cleaned.</w:t>
            </w:r>
            <w:r>
              <w:br/>
              <w:t>Remove duplicate inventory items from the main grid.</w:t>
            </w:r>
          </w:p>
        </w:tc>
      </w:tr>
      <w:tr w:rsidR="00CB4A40" w:rsidRPr="00DF58FB" w14:paraId="0BF0C361" w14:textId="77777777" w:rsidTr="004A05F8">
        <w:trPr>
          <w:trHeight w:val="219"/>
        </w:trPr>
        <w:tc>
          <w:tcPr>
            <w:tcW w:w="1656" w:type="dxa"/>
          </w:tcPr>
          <w:p w14:paraId="54D6CBF7" w14:textId="77777777" w:rsidR="00CB4A40" w:rsidRPr="00602485" w:rsidRDefault="00CB4A40" w:rsidP="004A05F8">
            <w:pPr>
              <w:ind w:left="0"/>
            </w:pPr>
            <w:r>
              <w:t>Missing Source</w:t>
            </w:r>
          </w:p>
        </w:tc>
        <w:tc>
          <w:tcPr>
            <w:tcW w:w="7700" w:type="dxa"/>
          </w:tcPr>
          <w:p w14:paraId="4F5BB30C" w14:textId="77777777" w:rsidR="00CB4A40" w:rsidRDefault="00CB4A40" w:rsidP="004A05F8">
            <w:pPr>
              <w:ind w:left="0"/>
            </w:pPr>
            <w:r>
              <w:t xml:space="preserve">Inventory items with undefined Source value cannot be uploaded. </w:t>
            </w:r>
          </w:p>
        </w:tc>
      </w:tr>
    </w:tbl>
    <w:p w14:paraId="0ACACC87" w14:textId="5DED2DE7" w:rsidR="00CB4A40" w:rsidRDefault="00CB4A40" w:rsidP="00CB4A40">
      <w:pPr>
        <w:ind w:left="0"/>
      </w:pPr>
    </w:p>
    <w:p w14:paraId="6F06D70C" w14:textId="04497706" w:rsidR="00CB4A40" w:rsidRDefault="00CB4A40" w:rsidP="00CB4A40">
      <w:pPr>
        <w:ind w:left="0"/>
      </w:pPr>
      <w:r w:rsidRPr="00CE4AEA">
        <w:t xml:space="preserve">If any of the </w:t>
      </w:r>
      <w:r w:rsidR="00ED67EF">
        <w:t xml:space="preserve">pre-cleansing </w:t>
      </w:r>
      <w:r w:rsidRPr="00CE4AEA">
        <w:t>validations fail, cleansing</w:t>
      </w:r>
      <w:r>
        <w:t xml:space="preserve"> process</w:t>
      </w:r>
      <w:r w:rsidRPr="00CE4AEA">
        <w:t xml:space="preserve"> is aborted.</w:t>
      </w:r>
    </w:p>
    <w:p w14:paraId="44266E29" w14:textId="77777777" w:rsidR="00CB4A40" w:rsidRDefault="00CB4A40" w:rsidP="00CB4A40">
      <w:pPr>
        <w:ind w:left="0"/>
      </w:pPr>
    </w:p>
    <w:p w14:paraId="1C6DFBBE" w14:textId="30C0DAF8" w:rsidR="00BC1C84" w:rsidRDefault="00BC1C84" w:rsidP="00BC1C84">
      <w:pPr>
        <w:pStyle w:val="Nadpis5"/>
      </w:pPr>
      <w:bookmarkStart w:id="791" w:name="_Connection_Check"/>
      <w:bookmarkStart w:id="792" w:name="_Toc208566217"/>
      <w:bookmarkEnd w:id="791"/>
      <w:r>
        <w:t>Connection Check</w:t>
      </w:r>
      <w:bookmarkEnd w:id="792"/>
    </w:p>
    <w:p w14:paraId="37897F60" w14:textId="6C9303F7" w:rsidR="00BC1C84" w:rsidRDefault="00BC1C84" w:rsidP="00BC1C84">
      <w:pPr>
        <w:ind w:left="0"/>
      </w:pPr>
      <w:r>
        <w:t>Connection Check is an initialization task. It does not perform any data manipulation.</w:t>
      </w:r>
    </w:p>
    <w:p w14:paraId="5F0C1696" w14:textId="77777777" w:rsidR="00BC1C84" w:rsidRDefault="00BC1C84" w:rsidP="00BC1C84">
      <w:pPr>
        <w:ind w:left="0"/>
      </w:pPr>
    </w:p>
    <w:p w14:paraId="7D25AF60" w14:textId="412EB2AD" w:rsidR="00BC1C84" w:rsidRDefault="00BC1C84" w:rsidP="00BC1C84">
      <w:pPr>
        <w:ind w:left="0"/>
        <w:rPr>
          <w:rFonts w:ascii="Consolas" w:hAnsi="Consolas"/>
        </w:rPr>
      </w:pPr>
      <w:r>
        <w:t xml:space="preserve">Method </w:t>
      </w:r>
      <w:r w:rsidRPr="008C1B39">
        <w:rPr>
          <w:rFonts w:ascii="Consolas" w:hAnsi="Consolas"/>
        </w:rPr>
        <w:t>Threaded_ConnectionCheck</w:t>
      </w:r>
      <w:r>
        <w:t xml:space="preserve"> p</w:t>
      </w:r>
      <w:r w:rsidRPr="008C1B39">
        <w:t>erforms following operations:</w:t>
      </w:r>
    </w:p>
    <w:p w14:paraId="29C5E585" w14:textId="77777777" w:rsidR="00BC1C84" w:rsidRDefault="00BC1C84" w:rsidP="00BC1C84">
      <w:pPr>
        <w:ind w:left="0"/>
      </w:pPr>
    </w:p>
    <w:p w14:paraId="2802EBAC" w14:textId="49C1427B" w:rsidR="00BC1C84" w:rsidRDefault="00BC1C84">
      <w:pPr>
        <w:pStyle w:val="Odstavecseseznamem"/>
        <w:numPr>
          <w:ilvl w:val="0"/>
          <w:numId w:val="107"/>
        </w:numPr>
        <w:ind w:left="284" w:hanging="284"/>
      </w:pPr>
      <w:r w:rsidRPr="0044307A">
        <w:rPr>
          <w:b/>
          <w:bCs/>
        </w:rPr>
        <w:t>Create threaded SQL connection to each impacted system</w:t>
      </w:r>
      <w:r>
        <w:t xml:space="preserve"> selected by the user. Execute a simple select command in each target database to ensure the connection is working. Evaluate status returned by the database threads and report errors</w:t>
      </w:r>
    </w:p>
    <w:p w14:paraId="16204333" w14:textId="77777777" w:rsidR="00BC1C84" w:rsidRDefault="00BC1C84" w:rsidP="00BC1C84">
      <w:pPr>
        <w:pStyle w:val="Odstavecseseznamem"/>
        <w:ind w:left="222"/>
      </w:pPr>
    </w:p>
    <w:p w14:paraId="1317DC7C" w14:textId="77777777" w:rsidR="00BC1C84" w:rsidRDefault="00BC1C84">
      <w:pPr>
        <w:pStyle w:val="Odstavecseseznamem"/>
        <w:numPr>
          <w:ilvl w:val="0"/>
          <w:numId w:val="107"/>
        </w:numPr>
        <w:ind w:left="284" w:hanging="284"/>
      </w:pPr>
      <w:r w:rsidRPr="0044307A">
        <w:rPr>
          <w:u w:val="single"/>
        </w:rPr>
        <w:t xml:space="preserve">If </w:t>
      </w:r>
      <w:r>
        <w:rPr>
          <w:u w:val="single"/>
        </w:rPr>
        <w:t xml:space="preserve">CUR </w:t>
      </w:r>
      <w:r w:rsidRPr="0044307A">
        <w:rPr>
          <w:u w:val="single"/>
        </w:rPr>
        <w:t xml:space="preserve">is </w:t>
      </w:r>
      <w:r>
        <w:rPr>
          <w:u w:val="single"/>
        </w:rPr>
        <w:t>involved</w:t>
      </w:r>
      <w:r>
        <w:t>:</w:t>
      </w:r>
    </w:p>
    <w:p w14:paraId="157240F7" w14:textId="566D5FD0" w:rsidR="00BC1C84" w:rsidRDefault="00BC1C84" w:rsidP="009A68CF">
      <w:pPr>
        <w:pStyle w:val="Odstavecseseznamem"/>
        <w:numPr>
          <w:ilvl w:val="1"/>
          <w:numId w:val="17"/>
        </w:numPr>
        <w:ind w:left="475" w:hanging="218"/>
      </w:pPr>
      <w:r w:rsidRPr="0044307A">
        <w:rPr>
          <w:b/>
          <w:bCs/>
        </w:rPr>
        <w:t>Evaluate accessibility of CUR adapter web service</w:t>
      </w:r>
      <w:r>
        <w:t xml:space="preserve"> URL </w:t>
      </w:r>
      <w:r w:rsidRPr="0044307A">
        <w:rPr>
          <w:rFonts w:ascii="Consolas" w:hAnsi="Consolas"/>
        </w:rPr>
        <w:t>&lt;SOAP_CURSVC_ENDPOINT&gt;?wsil</w:t>
      </w:r>
      <w:r>
        <w:t xml:space="preserve"> using </w:t>
      </w:r>
      <w:r w:rsidRPr="00D513AB">
        <w:rPr>
          <w:rFonts w:ascii="Consolas" w:hAnsi="Consolas"/>
        </w:rPr>
        <w:t>WinInet.InternetOpenUrl</w:t>
      </w:r>
      <w:r>
        <w:t xml:space="preserve"> method</w:t>
      </w:r>
    </w:p>
    <w:p w14:paraId="3D0198BD" w14:textId="77777777" w:rsidR="00172049" w:rsidRDefault="00172049" w:rsidP="00172049">
      <w:pPr>
        <w:ind w:left="0"/>
      </w:pPr>
    </w:p>
    <w:p w14:paraId="5B32F4E2" w14:textId="77777777" w:rsidR="00BC1C84" w:rsidRPr="0044307A" w:rsidRDefault="00BC1C84">
      <w:pPr>
        <w:pStyle w:val="Odstavecseseznamem"/>
        <w:numPr>
          <w:ilvl w:val="0"/>
          <w:numId w:val="107"/>
        </w:numPr>
        <w:ind w:left="284" w:hanging="284"/>
      </w:pPr>
      <w:r w:rsidRPr="0044307A">
        <w:rPr>
          <w:u w:val="single"/>
        </w:rPr>
        <w:t xml:space="preserve">If EBS is </w:t>
      </w:r>
      <w:r>
        <w:rPr>
          <w:u w:val="single"/>
        </w:rPr>
        <w:t>involved</w:t>
      </w:r>
      <w:r>
        <w:t>:</w:t>
      </w:r>
    </w:p>
    <w:p w14:paraId="4CE961EF" w14:textId="21F9E22B" w:rsidR="00BC1C84" w:rsidRDefault="00BC1C84" w:rsidP="009A68CF">
      <w:pPr>
        <w:pStyle w:val="Odstavecseseznamem"/>
        <w:numPr>
          <w:ilvl w:val="1"/>
          <w:numId w:val="17"/>
        </w:numPr>
        <w:ind w:left="475" w:hanging="218"/>
      </w:pPr>
      <w:r w:rsidRPr="0044307A">
        <w:rPr>
          <w:b/>
          <w:bCs/>
        </w:rPr>
        <w:t>Check EBS concurrent processes status</w:t>
      </w:r>
      <w:r w:rsidRPr="008A23F3">
        <w:t xml:space="preserve"> via </w:t>
      </w:r>
      <w:r>
        <w:t xml:space="preserve">EBS </w:t>
      </w:r>
      <w:r w:rsidRPr="008A23F3">
        <w:t xml:space="preserve">database query to tables </w:t>
      </w:r>
      <w:r w:rsidRPr="008A23F3">
        <w:rPr>
          <w:rFonts w:ascii="Consolas" w:hAnsi="Consolas"/>
        </w:rPr>
        <w:t>APPLSYS.FND_CONCURRENT_PROGRAMS</w:t>
      </w:r>
      <w:r w:rsidRPr="008A23F3">
        <w:t xml:space="preserve"> and </w:t>
      </w:r>
      <w:r w:rsidRPr="008A23F3">
        <w:rPr>
          <w:rFonts w:ascii="Consolas" w:hAnsi="Consolas"/>
        </w:rPr>
        <w:t>APPLSYS.FND_CONCURRENT_REQUESTS</w:t>
      </w:r>
      <w:r w:rsidRPr="008A23F3">
        <w:t xml:space="preserve">. An error is reported if returned </w:t>
      </w:r>
      <w:r w:rsidRPr="00E25A47">
        <w:rPr>
          <w:rFonts w:ascii="Consolas" w:hAnsi="Consolas"/>
        </w:rPr>
        <w:t>LAST_RUN_SECONDS_AGO</w:t>
      </w:r>
      <w:r w:rsidRPr="00E25A47">
        <w:t xml:space="preserve"> value is larger than &lt;</w:t>
      </w:r>
      <w:r w:rsidRPr="00E25A47">
        <w:rPr>
          <w:rFonts w:ascii="Consolas" w:hAnsi="Consolas"/>
        </w:rPr>
        <w:t>UPLOAD_TIMEOUT_SEC&gt;</w:t>
      </w:r>
      <w:r w:rsidRPr="00E25A47">
        <w:t xml:space="preserve"> value.</w:t>
      </w:r>
    </w:p>
    <w:p w14:paraId="0A6640D3" w14:textId="77777777" w:rsidR="00011C9B" w:rsidRPr="00E25A47" w:rsidRDefault="00011C9B" w:rsidP="00011C9B">
      <w:pPr>
        <w:pStyle w:val="Odstavecseseznamem"/>
        <w:ind w:left="475"/>
      </w:pPr>
    </w:p>
    <w:p w14:paraId="305EF3E1" w14:textId="77777777" w:rsidR="00BC1C84" w:rsidRPr="00011C9B" w:rsidRDefault="00BC1C84">
      <w:pPr>
        <w:pStyle w:val="Odstavecseseznamem"/>
        <w:numPr>
          <w:ilvl w:val="0"/>
          <w:numId w:val="107"/>
        </w:numPr>
        <w:ind w:left="284" w:hanging="284"/>
        <w:rPr>
          <w:u w:val="single"/>
        </w:rPr>
      </w:pPr>
      <w:r w:rsidRPr="0044307A">
        <w:rPr>
          <w:u w:val="single"/>
        </w:rPr>
        <w:t xml:space="preserve">If Network Cleansing task </w:t>
      </w:r>
      <w:r>
        <w:rPr>
          <w:u w:val="single"/>
        </w:rPr>
        <w:t>is</w:t>
      </w:r>
      <w:r w:rsidRPr="0044307A">
        <w:rPr>
          <w:u w:val="single"/>
        </w:rPr>
        <w:t xml:space="preserve"> selected</w:t>
      </w:r>
      <w:r w:rsidRPr="00011C9B">
        <w:rPr>
          <w:u w:val="single"/>
        </w:rPr>
        <w:t>:</w:t>
      </w:r>
    </w:p>
    <w:p w14:paraId="45BEC159" w14:textId="342E19E3" w:rsidR="00BC1C84" w:rsidRDefault="00BC1C84" w:rsidP="009A68CF">
      <w:pPr>
        <w:pStyle w:val="Odstavecseseznamem"/>
        <w:numPr>
          <w:ilvl w:val="1"/>
          <w:numId w:val="17"/>
        </w:numPr>
        <w:ind w:left="475" w:hanging="218"/>
      </w:pPr>
      <w:r w:rsidRPr="00241684">
        <w:rPr>
          <w:b/>
          <w:bCs/>
        </w:rPr>
        <w:t>Check Instant Link adapter status</w:t>
      </w:r>
      <w:r w:rsidRPr="00E25A47">
        <w:t xml:space="preserve"> by establishing SSH connection to InstantLink host &lt;</w:t>
      </w:r>
      <w:r w:rsidRPr="00E25A47">
        <w:rPr>
          <w:rFonts w:ascii="Consolas" w:hAnsi="Consolas"/>
        </w:rPr>
        <w:t>IL_UNIX_HOST&gt;</w:t>
      </w:r>
      <w:r w:rsidRPr="00E25A47">
        <w:t xml:space="preserve"> and checking if Instant Link adapter process with name &lt;</w:t>
      </w:r>
      <w:r w:rsidRPr="00E25A47">
        <w:rPr>
          <w:rFonts w:ascii="Consolas" w:hAnsi="Consolas"/>
        </w:rPr>
        <w:t>IL_UNIX_ILADAPTER_PROCESS_NAME&gt;</w:t>
      </w:r>
      <w:r w:rsidRPr="00E25A47">
        <w:t xml:space="preserve"> is returned among running processes on the server.</w:t>
      </w:r>
    </w:p>
    <w:p w14:paraId="420C5F87" w14:textId="77777777" w:rsidR="00BC1C84" w:rsidRDefault="00BC1C84" w:rsidP="009A68CF">
      <w:pPr>
        <w:pStyle w:val="Odstavecseseznamem"/>
        <w:numPr>
          <w:ilvl w:val="1"/>
          <w:numId w:val="17"/>
        </w:numPr>
        <w:ind w:left="475" w:hanging="218"/>
      </w:pPr>
      <w:r w:rsidRPr="00241684">
        <w:rPr>
          <w:b/>
          <w:bCs/>
        </w:rPr>
        <w:lastRenderedPageBreak/>
        <w:t>Check Instant Link batch processing status</w:t>
      </w:r>
      <w:r w:rsidRPr="00E25A47">
        <w:t xml:space="preserve"> by checking presence of line </w:t>
      </w:r>
      <w:r w:rsidRPr="00E25A47">
        <w:rPr>
          <w:rFonts w:ascii="Consolas" w:hAnsi="Consolas"/>
        </w:rPr>
        <w:t>“BATCH.ISUSED=ON”</w:t>
      </w:r>
      <w:r w:rsidRPr="00E25A47">
        <w:t xml:space="preserve"> in file </w:t>
      </w:r>
      <w:r w:rsidRPr="00E25A47">
        <w:rPr>
          <w:rFonts w:ascii="Consolas" w:hAnsi="Consolas"/>
        </w:rPr>
        <w:t>&lt;IL_UNIX_ILADAPTER_PATH&gt;\ILAdapter.propertie</w:t>
      </w:r>
      <w:r w:rsidRPr="00146CE3">
        <w:rPr>
          <w:rFonts w:ascii="Consolas" w:hAnsi="Consolas"/>
        </w:rPr>
        <w:t>s</w:t>
      </w:r>
      <w:r>
        <w:t xml:space="preserve"> on the InstantLink host.</w:t>
      </w:r>
    </w:p>
    <w:p w14:paraId="77205F96" w14:textId="20E8385F" w:rsidR="006922A9" w:rsidRPr="00E25A47" w:rsidRDefault="006922A9" w:rsidP="006922A9">
      <w:pPr>
        <w:ind w:left="257"/>
      </w:pPr>
      <w:r>
        <w:t>An error is reported if ILAdapter process is not running or has batch processing disabled. On multi-node installations, at least one working ILAdapter instance is considered sufficient.</w:t>
      </w:r>
    </w:p>
    <w:p w14:paraId="73BA0256" w14:textId="13E7E38E" w:rsidR="00E35FC9" w:rsidRDefault="00E35FC9" w:rsidP="00E35FC9">
      <w:r>
        <w:rPr>
          <w:b/>
          <w:bCs/>
        </w:rPr>
        <w:t>NOTE</w:t>
      </w:r>
      <w:r w:rsidRPr="001401DD">
        <w:rPr>
          <w:b/>
          <w:bCs/>
        </w:rPr>
        <w:t>:</w:t>
      </w:r>
      <w:r w:rsidRPr="001401DD">
        <w:t xml:space="preserve"> </w:t>
      </w:r>
      <w:r>
        <w:t>Phoenix p</w:t>
      </w:r>
      <w:r w:rsidRPr="001401DD">
        <w:t xml:space="preserve">ublic key must be installed on the </w:t>
      </w:r>
      <w:r>
        <w:t>Instant Link</w:t>
      </w:r>
      <w:r w:rsidRPr="001401DD">
        <w:t xml:space="preserve"> application server</w:t>
      </w:r>
      <w:r w:rsidR="006922A9">
        <w:t>(s)</w:t>
      </w:r>
      <w:r>
        <w:t xml:space="preserve"> under </w:t>
      </w:r>
      <w:r>
        <w:rPr>
          <w:rFonts w:ascii="Consolas" w:hAnsi="Consolas"/>
          <w:b/>
          <w:bCs/>
        </w:rPr>
        <w:t>testing</w:t>
      </w:r>
      <w:r>
        <w:t xml:space="preserve"> user</w:t>
      </w:r>
      <w:r w:rsidRPr="001401DD">
        <w:t>.</w:t>
      </w:r>
    </w:p>
    <w:p w14:paraId="520061EF" w14:textId="77777777" w:rsidR="00E35FC9" w:rsidRDefault="00E35FC9" w:rsidP="00BC1C84">
      <w:pPr>
        <w:ind w:left="0"/>
        <w:rPr>
          <w:b/>
          <w:bCs/>
        </w:rPr>
      </w:pPr>
    </w:p>
    <w:p w14:paraId="1B6DD52C" w14:textId="74AAA81D" w:rsidR="00BC1C84" w:rsidRDefault="00BC1C84" w:rsidP="00BC1C84">
      <w:pPr>
        <w:ind w:left="0"/>
        <w:rPr>
          <w:b/>
          <w:bCs/>
        </w:rPr>
      </w:pPr>
      <w:r>
        <w:rPr>
          <w:b/>
          <w:bCs/>
        </w:rPr>
        <w:t>The task c</w:t>
      </w:r>
      <w:r w:rsidRPr="002378F7">
        <w:rPr>
          <w:b/>
          <w:bCs/>
        </w:rPr>
        <w:t>an optionally be skipped.</w:t>
      </w:r>
    </w:p>
    <w:p w14:paraId="144CBEB4" w14:textId="77777777" w:rsidR="00EA7757" w:rsidRDefault="00EA7757" w:rsidP="00BC1C84">
      <w:pPr>
        <w:ind w:left="0"/>
        <w:rPr>
          <w:b/>
          <w:bCs/>
        </w:rPr>
      </w:pPr>
    </w:p>
    <w:p w14:paraId="2DB7872D" w14:textId="48440043" w:rsidR="00EA7757" w:rsidRDefault="00EA7757" w:rsidP="00EA7757">
      <w:pPr>
        <w:pStyle w:val="Nadpis5"/>
      </w:pPr>
      <w:bookmarkStart w:id="793" w:name="_Toc208566218"/>
      <w:r>
        <w:t>Automatic Grid Content Backup before Cleansing</w:t>
      </w:r>
      <w:bookmarkEnd w:id="793"/>
    </w:p>
    <w:p w14:paraId="74C998FE" w14:textId="2857A4B2" w:rsidR="00EA7757" w:rsidRDefault="00EA7757" w:rsidP="00EA7757">
      <w:pPr>
        <w:ind w:left="0"/>
      </w:pPr>
      <w:r>
        <w:t>After Connection Check task, current grid content is automatically backed up into application log.</w:t>
      </w:r>
    </w:p>
    <w:p w14:paraId="5D65421F" w14:textId="77777777" w:rsidR="00EA7757" w:rsidRPr="00E4062F" w:rsidRDefault="00EA7757" w:rsidP="00EA7757">
      <w:pPr>
        <w:ind w:left="0"/>
      </w:pPr>
    </w:p>
    <w:p w14:paraId="5993E132" w14:textId="77777777" w:rsidR="0014146B" w:rsidRDefault="0014146B" w:rsidP="0014146B">
      <w:pPr>
        <w:pStyle w:val="Nadpis5"/>
      </w:pPr>
      <w:bookmarkStart w:id="794" w:name="_System_Cleansing"/>
      <w:bookmarkStart w:id="795" w:name="_Toc208566219"/>
      <w:bookmarkEnd w:id="794"/>
      <w:r w:rsidRPr="00BA004A">
        <w:t>InstantLink Routing (White Lists</w:t>
      </w:r>
      <w:r>
        <w:t>)</w:t>
      </w:r>
      <w:bookmarkEnd w:id="795"/>
    </w:p>
    <w:p w14:paraId="193326C4" w14:textId="77777777" w:rsidR="0014146B" w:rsidRDefault="0014146B" w:rsidP="0014146B">
      <w:pPr>
        <w:ind w:left="0"/>
        <w:rPr>
          <w:rFonts w:ascii="Consolas" w:hAnsi="Consolas"/>
        </w:rPr>
      </w:pPr>
      <w:r>
        <w:t xml:space="preserve">Method </w:t>
      </w:r>
      <w:r>
        <w:rPr>
          <w:rFonts w:ascii="Consolas" w:hAnsi="Consolas"/>
        </w:rPr>
        <w:t>RoutingWrapper</w:t>
      </w:r>
      <w:r>
        <w:t xml:space="preserve"> p</w:t>
      </w:r>
      <w:r w:rsidRPr="008C1B39">
        <w:t>erforms following operations:</w:t>
      </w:r>
    </w:p>
    <w:p w14:paraId="5A62DA62" w14:textId="77777777" w:rsidR="0014146B" w:rsidRDefault="0014146B" w:rsidP="0014146B">
      <w:pPr>
        <w:ind w:left="0"/>
        <w:rPr>
          <w:highlight w:val="yellow"/>
        </w:rPr>
      </w:pPr>
    </w:p>
    <w:p w14:paraId="1D60CFC0" w14:textId="77777777" w:rsidR="0014146B" w:rsidRDefault="0014146B">
      <w:pPr>
        <w:pStyle w:val="Odstavecseseznamem"/>
        <w:numPr>
          <w:ilvl w:val="0"/>
          <w:numId w:val="129"/>
        </w:numPr>
      </w:pPr>
      <w:r w:rsidRPr="00736528">
        <w:t xml:space="preserve">Create </w:t>
      </w:r>
      <w:r>
        <w:t xml:space="preserve">routing </w:t>
      </w:r>
      <w:r w:rsidRPr="00736528">
        <w:t xml:space="preserve">thread </w:t>
      </w:r>
      <w:r>
        <w:t>instance</w:t>
      </w:r>
    </w:p>
    <w:p w14:paraId="260EACAD" w14:textId="77777777" w:rsidR="0014146B" w:rsidRPr="00736528" w:rsidRDefault="0014146B">
      <w:pPr>
        <w:pStyle w:val="Odstavecseseznamem"/>
        <w:numPr>
          <w:ilvl w:val="0"/>
          <w:numId w:val="129"/>
        </w:numPr>
      </w:pPr>
      <w:r>
        <w:t>P</w:t>
      </w:r>
      <w:r w:rsidRPr="00736528">
        <w:t xml:space="preserve">opulate </w:t>
      </w:r>
      <w:r>
        <w:t xml:space="preserve">thread instance </w:t>
      </w:r>
      <w:r w:rsidRPr="00736528">
        <w:t xml:space="preserve">input data and start </w:t>
      </w:r>
      <w:r>
        <w:t>it</w:t>
      </w:r>
    </w:p>
    <w:p w14:paraId="1C033DF8" w14:textId="77777777" w:rsidR="0014146B" w:rsidRPr="00736528" w:rsidRDefault="0014146B">
      <w:pPr>
        <w:pStyle w:val="Odstavecseseznamem"/>
        <w:numPr>
          <w:ilvl w:val="0"/>
          <w:numId w:val="129"/>
        </w:numPr>
      </w:pPr>
      <w:r w:rsidRPr="00736528">
        <w:t xml:space="preserve">Wait until </w:t>
      </w:r>
      <w:r>
        <w:t xml:space="preserve">the thread is </w:t>
      </w:r>
      <w:r w:rsidRPr="00736528">
        <w:t>finished</w:t>
      </w:r>
    </w:p>
    <w:p w14:paraId="436D13C2" w14:textId="77777777" w:rsidR="0014146B" w:rsidRPr="00736528" w:rsidRDefault="0014146B">
      <w:pPr>
        <w:pStyle w:val="Odstavecseseznamem"/>
        <w:numPr>
          <w:ilvl w:val="0"/>
          <w:numId w:val="129"/>
        </w:numPr>
      </w:pPr>
      <w:r>
        <w:t>Log and analyze thread result</w:t>
      </w:r>
    </w:p>
    <w:p w14:paraId="4A9BC9F3" w14:textId="77777777" w:rsidR="0014146B" w:rsidRDefault="0014146B">
      <w:pPr>
        <w:pStyle w:val="Odstavecseseznamem"/>
        <w:numPr>
          <w:ilvl w:val="0"/>
          <w:numId w:val="129"/>
        </w:numPr>
      </w:pPr>
      <w:r w:rsidRPr="00736528">
        <w:t xml:space="preserve">If </w:t>
      </w:r>
      <w:r>
        <w:t xml:space="preserve">the </w:t>
      </w:r>
      <w:r w:rsidRPr="00736528">
        <w:t>thread reported error, stop processing</w:t>
      </w:r>
    </w:p>
    <w:p w14:paraId="559F4C43" w14:textId="77777777" w:rsidR="0014146B" w:rsidRDefault="0014146B" w:rsidP="0014146B">
      <w:pPr>
        <w:ind w:left="0"/>
      </w:pPr>
    </w:p>
    <w:p w14:paraId="5B3D9023" w14:textId="77777777" w:rsidR="0014146B" w:rsidRDefault="0014146B" w:rsidP="0014146B">
      <w:pPr>
        <w:rPr>
          <w:b/>
          <w:bCs/>
        </w:rPr>
      </w:pPr>
      <w:r>
        <w:rPr>
          <w:b/>
          <w:bCs/>
        </w:rPr>
        <w:t xml:space="preserve">Type: </w:t>
      </w:r>
      <w:r>
        <w:rPr>
          <w:rFonts w:ascii="Consolas" w:hAnsi="Consolas"/>
        </w:rPr>
        <w:t>DB</w:t>
      </w:r>
    </w:p>
    <w:p w14:paraId="63CF7AD6" w14:textId="77777777" w:rsidR="0014146B" w:rsidRPr="00824542" w:rsidRDefault="0014146B" w:rsidP="0014146B">
      <w:r>
        <w:rPr>
          <w:b/>
          <w:bCs/>
        </w:rPr>
        <w:t xml:space="preserve">Access Configuration: </w:t>
      </w:r>
      <w:r>
        <w:t>&lt;</w:t>
      </w:r>
      <w:r>
        <w:rPr>
          <w:rFonts w:ascii="Consolas" w:hAnsi="Consolas"/>
        </w:rPr>
        <w:t>ILB_DB_USER&gt;/&lt;ILB_DB_PASW&gt;@&lt;ILB_DB&gt;</w:t>
      </w:r>
    </w:p>
    <w:p w14:paraId="29A841B4" w14:textId="77777777" w:rsidR="0014146B" w:rsidRDefault="0014146B" w:rsidP="0014146B">
      <w:pPr>
        <w:ind w:left="0"/>
      </w:pPr>
    </w:p>
    <w:tbl>
      <w:tblPr>
        <w:tblStyle w:val="Mkatabulky"/>
        <w:tblW w:w="9356" w:type="dxa"/>
        <w:tblInd w:w="-5" w:type="dxa"/>
        <w:tblLook w:val="04A0" w:firstRow="1" w:lastRow="0" w:firstColumn="1" w:lastColumn="0" w:noHBand="0" w:noVBand="1"/>
      </w:tblPr>
      <w:tblGrid>
        <w:gridCol w:w="1985"/>
        <w:gridCol w:w="7371"/>
      </w:tblGrid>
      <w:tr w:rsidR="0014146B" w:rsidRPr="00CA2B2C" w14:paraId="09C712AB" w14:textId="77777777" w:rsidTr="00876675">
        <w:trPr>
          <w:trHeight w:val="701"/>
        </w:trPr>
        <w:tc>
          <w:tcPr>
            <w:tcW w:w="1985" w:type="dxa"/>
            <w:shd w:val="clear" w:color="auto" w:fill="D9D9D9" w:themeFill="background1" w:themeFillShade="D9"/>
          </w:tcPr>
          <w:p w14:paraId="36ED67B0" w14:textId="77777777" w:rsidR="0014146B" w:rsidRPr="00CA2B2C" w:rsidRDefault="0014146B" w:rsidP="00876675">
            <w:pPr>
              <w:ind w:left="0"/>
              <w:rPr>
                <w:b/>
                <w:bCs/>
              </w:rPr>
            </w:pPr>
            <w:r>
              <w:rPr>
                <w:b/>
                <w:bCs/>
              </w:rPr>
              <w:t>Input Identifier</w:t>
            </w:r>
          </w:p>
        </w:tc>
        <w:tc>
          <w:tcPr>
            <w:tcW w:w="7371" w:type="dxa"/>
            <w:shd w:val="clear" w:color="auto" w:fill="D9D9D9" w:themeFill="background1" w:themeFillShade="D9"/>
          </w:tcPr>
          <w:p w14:paraId="4CAFA7D9" w14:textId="77777777" w:rsidR="0014146B" w:rsidRPr="00CA2B2C" w:rsidRDefault="0014146B" w:rsidP="00876675">
            <w:pPr>
              <w:ind w:left="0"/>
              <w:rPr>
                <w:b/>
                <w:bCs/>
              </w:rPr>
            </w:pPr>
            <w:r>
              <w:rPr>
                <w:b/>
                <w:bCs/>
              </w:rPr>
              <w:t>Routing Profile Update Steps</w:t>
            </w:r>
          </w:p>
        </w:tc>
      </w:tr>
      <w:tr w:rsidR="0014146B" w:rsidRPr="00694D2A" w14:paraId="5A22C2AC" w14:textId="77777777" w:rsidTr="00876675">
        <w:trPr>
          <w:trHeight w:val="219"/>
        </w:trPr>
        <w:tc>
          <w:tcPr>
            <w:tcW w:w="1985" w:type="dxa"/>
          </w:tcPr>
          <w:p w14:paraId="3523CDA3" w14:textId="77777777" w:rsidR="0014146B" w:rsidRDefault="0014146B" w:rsidP="00876675">
            <w:pPr>
              <w:ind w:left="0"/>
              <w:rPr>
                <w:rFonts w:ascii="Consolas" w:hAnsi="Consolas"/>
              </w:rPr>
            </w:pPr>
            <w:r>
              <w:rPr>
                <w:rFonts w:ascii="Consolas" w:hAnsi="Consolas"/>
              </w:rPr>
              <w:t>MSISDN</w:t>
            </w:r>
          </w:p>
          <w:p w14:paraId="3994C3CD" w14:textId="77777777" w:rsidR="0014146B" w:rsidRDefault="0014146B" w:rsidP="00876675">
            <w:pPr>
              <w:ind w:left="0"/>
              <w:rPr>
                <w:rFonts w:ascii="Consolas" w:hAnsi="Consolas"/>
              </w:rPr>
            </w:pPr>
            <w:r>
              <w:rPr>
                <w:rFonts w:ascii="Consolas" w:hAnsi="Consolas"/>
              </w:rPr>
              <w:t>IMSI</w:t>
            </w:r>
          </w:p>
          <w:p w14:paraId="1B28644B" w14:textId="77777777" w:rsidR="0014146B" w:rsidRDefault="0014146B" w:rsidP="00876675">
            <w:pPr>
              <w:ind w:left="0"/>
              <w:rPr>
                <w:rFonts w:ascii="Consolas" w:hAnsi="Consolas"/>
              </w:rPr>
            </w:pPr>
          </w:p>
          <w:p w14:paraId="779C5C65" w14:textId="77777777" w:rsidR="0014146B" w:rsidRDefault="0014146B" w:rsidP="00876675">
            <w:pPr>
              <w:ind w:left="0"/>
              <w:rPr>
                <w:rFonts w:ascii="Consolas" w:hAnsi="Consolas"/>
              </w:rPr>
            </w:pPr>
            <w:r>
              <w:rPr>
                <w:rFonts w:ascii="Consolas" w:hAnsi="Consolas"/>
              </w:rPr>
              <w:t>Routing Profile</w:t>
            </w:r>
          </w:p>
          <w:p w14:paraId="44919603" w14:textId="77777777" w:rsidR="0014146B" w:rsidRPr="00A33CDF" w:rsidRDefault="0014146B" w:rsidP="00876675">
            <w:pPr>
              <w:ind w:left="0"/>
              <w:rPr>
                <w:rFonts w:ascii="Consolas" w:hAnsi="Consolas"/>
              </w:rPr>
            </w:pPr>
          </w:p>
        </w:tc>
        <w:tc>
          <w:tcPr>
            <w:tcW w:w="7371" w:type="dxa"/>
          </w:tcPr>
          <w:p w14:paraId="2034CCBB" w14:textId="77777777" w:rsidR="0014146B" w:rsidRDefault="0014146B">
            <w:pPr>
              <w:pStyle w:val="Odstavecseseznamem"/>
              <w:numPr>
                <w:ilvl w:val="0"/>
                <w:numId w:val="128"/>
              </w:numPr>
            </w:pPr>
            <w:r>
              <w:t>Create list of keys to delete from and/or to insert into the Instant Link white lists table on inventory type in the main grid and selected routing profile value:</w:t>
            </w:r>
          </w:p>
          <w:p w14:paraId="249EDB08" w14:textId="77777777" w:rsidR="0014146B" w:rsidRDefault="0014146B" w:rsidP="00876675"/>
          <w:p w14:paraId="7D45851D" w14:textId="77777777" w:rsidR="0014146B" w:rsidRPr="00BE49C5" w:rsidRDefault="0014146B" w:rsidP="00876675">
            <w:pPr>
              <w:ind w:left="0"/>
              <w:rPr>
                <w:b/>
                <w:bCs/>
              </w:rPr>
            </w:pPr>
            <w:r>
              <w:rPr>
                <w:b/>
                <w:bCs/>
              </w:rPr>
              <w:t>Inventory type to subscriber_id formats mapping:</w:t>
            </w:r>
          </w:p>
          <w:p w14:paraId="6F10A71D" w14:textId="77777777" w:rsidR="0014146B" w:rsidRDefault="0014146B" w:rsidP="00876675">
            <w:pPr>
              <w:ind w:left="0"/>
            </w:pPr>
          </w:p>
          <w:tbl>
            <w:tblPr>
              <w:tblStyle w:val="Mkatabulky"/>
              <w:tblW w:w="0" w:type="auto"/>
              <w:tblLook w:val="04A0" w:firstRow="1" w:lastRow="0" w:firstColumn="1" w:lastColumn="0" w:noHBand="0" w:noVBand="1"/>
            </w:tblPr>
            <w:tblGrid>
              <w:gridCol w:w="811"/>
              <w:gridCol w:w="1027"/>
              <w:gridCol w:w="1024"/>
              <w:gridCol w:w="827"/>
              <w:gridCol w:w="3456"/>
            </w:tblGrid>
            <w:tr w:rsidR="0014146B" w14:paraId="2B39946D" w14:textId="77777777" w:rsidTr="00876675">
              <w:tc>
                <w:tcPr>
                  <w:tcW w:w="811" w:type="dxa"/>
                  <w:shd w:val="clear" w:color="auto" w:fill="F2F2F2" w:themeFill="background1" w:themeFillShade="F2"/>
                </w:tcPr>
                <w:p w14:paraId="6CE7EDDB" w14:textId="77777777" w:rsidR="0014146B" w:rsidRDefault="0014146B" w:rsidP="00876675">
                  <w:pPr>
                    <w:ind w:left="0"/>
                    <w:rPr>
                      <w:b/>
                      <w:bCs/>
                      <w:sz w:val="18"/>
                      <w:szCs w:val="18"/>
                    </w:rPr>
                  </w:pPr>
                  <w:r>
                    <w:rPr>
                      <w:b/>
                      <w:bCs/>
                      <w:sz w:val="18"/>
                      <w:szCs w:val="18"/>
                    </w:rPr>
                    <w:t>IL WL</w:t>
                  </w:r>
                </w:p>
                <w:p w14:paraId="189CE12C" w14:textId="77777777" w:rsidR="0014146B" w:rsidRPr="00437333" w:rsidRDefault="0014146B" w:rsidP="00876675">
                  <w:pPr>
                    <w:ind w:left="0"/>
                    <w:rPr>
                      <w:b/>
                      <w:bCs/>
                      <w:sz w:val="18"/>
                      <w:szCs w:val="18"/>
                    </w:rPr>
                  </w:pPr>
                  <w:r>
                    <w:rPr>
                      <w:b/>
                      <w:bCs/>
                      <w:sz w:val="18"/>
                      <w:szCs w:val="18"/>
                    </w:rPr>
                    <w:t>Action</w:t>
                  </w:r>
                </w:p>
              </w:tc>
              <w:tc>
                <w:tcPr>
                  <w:tcW w:w="1027" w:type="dxa"/>
                  <w:shd w:val="clear" w:color="auto" w:fill="F2F2F2" w:themeFill="background1" w:themeFillShade="F2"/>
                </w:tcPr>
                <w:p w14:paraId="55771D24" w14:textId="77777777" w:rsidR="0014146B" w:rsidRPr="00437333" w:rsidRDefault="0014146B" w:rsidP="00876675">
                  <w:pPr>
                    <w:ind w:left="0"/>
                    <w:rPr>
                      <w:b/>
                      <w:bCs/>
                      <w:sz w:val="18"/>
                      <w:szCs w:val="18"/>
                    </w:rPr>
                  </w:pPr>
                  <w:r w:rsidRPr="00437333">
                    <w:rPr>
                      <w:b/>
                      <w:bCs/>
                      <w:sz w:val="18"/>
                      <w:szCs w:val="18"/>
                    </w:rPr>
                    <w:t>Inventory Type</w:t>
                  </w:r>
                </w:p>
              </w:tc>
              <w:tc>
                <w:tcPr>
                  <w:tcW w:w="1024" w:type="dxa"/>
                  <w:shd w:val="clear" w:color="auto" w:fill="F2F2F2" w:themeFill="background1" w:themeFillShade="F2"/>
                </w:tcPr>
                <w:p w14:paraId="55A5C4D8" w14:textId="77777777" w:rsidR="0014146B" w:rsidRPr="00437333" w:rsidRDefault="0014146B" w:rsidP="00876675">
                  <w:pPr>
                    <w:ind w:left="0"/>
                    <w:rPr>
                      <w:b/>
                      <w:bCs/>
                      <w:sz w:val="18"/>
                      <w:szCs w:val="18"/>
                    </w:rPr>
                  </w:pPr>
                  <w:r w:rsidRPr="00437333">
                    <w:rPr>
                      <w:b/>
                      <w:bCs/>
                      <w:sz w:val="18"/>
                      <w:szCs w:val="18"/>
                    </w:rPr>
                    <w:t>Routing</w:t>
                  </w:r>
                </w:p>
                <w:p w14:paraId="537D7958" w14:textId="77777777" w:rsidR="0014146B" w:rsidRPr="00437333" w:rsidRDefault="0014146B" w:rsidP="00876675">
                  <w:pPr>
                    <w:ind w:left="0"/>
                    <w:rPr>
                      <w:b/>
                      <w:bCs/>
                      <w:sz w:val="18"/>
                      <w:szCs w:val="18"/>
                    </w:rPr>
                  </w:pPr>
                  <w:r w:rsidRPr="00437333">
                    <w:rPr>
                      <w:b/>
                      <w:bCs/>
                      <w:sz w:val="18"/>
                      <w:szCs w:val="18"/>
                    </w:rPr>
                    <w:t>Profile</w:t>
                  </w:r>
                </w:p>
              </w:tc>
              <w:tc>
                <w:tcPr>
                  <w:tcW w:w="827" w:type="dxa"/>
                  <w:shd w:val="clear" w:color="auto" w:fill="F2F2F2" w:themeFill="background1" w:themeFillShade="F2"/>
                </w:tcPr>
                <w:p w14:paraId="0FA50DDF" w14:textId="77777777" w:rsidR="0014146B" w:rsidRPr="00437333" w:rsidRDefault="0014146B" w:rsidP="00876675">
                  <w:pPr>
                    <w:ind w:left="0"/>
                    <w:rPr>
                      <w:b/>
                      <w:bCs/>
                      <w:sz w:val="18"/>
                      <w:szCs w:val="18"/>
                    </w:rPr>
                  </w:pPr>
                  <w:r>
                    <w:rPr>
                      <w:b/>
                      <w:bCs/>
                      <w:sz w:val="18"/>
                      <w:szCs w:val="18"/>
                    </w:rPr>
                    <w:t>Source</w:t>
                  </w:r>
                </w:p>
              </w:tc>
              <w:tc>
                <w:tcPr>
                  <w:tcW w:w="3456" w:type="dxa"/>
                  <w:shd w:val="clear" w:color="auto" w:fill="F2F2F2" w:themeFill="background1" w:themeFillShade="F2"/>
                </w:tcPr>
                <w:p w14:paraId="4A11E2E0" w14:textId="77777777" w:rsidR="0014146B" w:rsidRPr="00437333" w:rsidRDefault="0014146B" w:rsidP="00876675">
                  <w:pPr>
                    <w:ind w:left="0"/>
                    <w:rPr>
                      <w:b/>
                      <w:bCs/>
                      <w:sz w:val="18"/>
                      <w:szCs w:val="18"/>
                    </w:rPr>
                  </w:pPr>
                  <w:r w:rsidRPr="00437333">
                    <w:rPr>
                      <w:b/>
                      <w:bCs/>
                      <w:sz w:val="18"/>
                      <w:szCs w:val="18"/>
                    </w:rPr>
                    <w:t>SUBSCRIBER_ID Formats</w:t>
                  </w:r>
                </w:p>
              </w:tc>
            </w:tr>
            <w:tr w:rsidR="0014146B" w14:paraId="194DD494" w14:textId="77777777" w:rsidTr="00876675">
              <w:tc>
                <w:tcPr>
                  <w:tcW w:w="811" w:type="dxa"/>
                </w:tcPr>
                <w:p w14:paraId="5AFFE666"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36B7DD"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1C3866D7"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3ACDF982"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AE9BAEF" w14:textId="77777777" w:rsidR="0014146B" w:rsidRDefault="0014146B" w:rsidP="00876675">
                  <w:pPr>
                    <w:ind w:left="0"/>
                    <w:rPr>
                      <w:rFonts w:ascii="Consolas" w:hAnsi="Consolas"/>
                      <w:sz w:val="18"/>
                      <w:szCs w:val="18"/>
                    </w:rPr>
                  </w:pPr>
                  <w:r>
                    <w:rPr>
                      <w:rFonts w:ascii="Consolas" w:hAnsi="Consolas"/>
                      <w:sz w:val="18"/>
                      <w:szCs w:val="18"/>
                    </w:rPr>
                    <w:t>ANY</w:t>
                  </w:r>
                </w:p>
              </w:tc>
              <w:tc>
                <w:tcPr>
                  <w:tcW w:w="3456" w:type="dxa"/>
                </w:tcPr>
                <w:p w14:paraId="43B519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15B2334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70672C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41352D0A"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00DB7B8"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8EC70F3" w14:textId="77777777" w:rsidTr="00876675">
              <w:tc>
                <w:tcPr>
                  <w:tcW w:w="811" w:type="dxa"/>
                </w:tcPr>
                <w:p w14:paraId="59E0F739"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792E2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11EC9651"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3C4F567A"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4AB550E0"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487FEB75" w14:textId="77777777" w:rsidTr="00876675">
              <w:tc>
                <w:tcPr>
                  <w:tcW w:w="811" w:type="dxa"/>
                </w:tcPr>
                <w:p w14:paraId="11B5F060"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0BD33B0A" w14:textId="77777777" w:rsidR="0014146B" w:rsidRDefault="0014146B" w:rsidP="00876675">
                  <w:pPr>
                    <w:ind w:left="0"/>
                    <w:rPr>
                      <w:rFonts w:ascii="Consolas" w:hAnsi="Consolas"/>
                      <w:sz w:val="18"/>
                      <w:szCs w:val="18"/>
                    </w:rPr>
                  </w:pPr>
                  <w:r>
                    <w:rPr>
                      <w:rFonts w:ascii="Consolas" w:hAnsi="Consolas"/>
                      <w:sz w:val="18"/>
                      <w:szCs w:val="18"/>
                    </w:rPr>
                    <w:t>IMSI</w:t>
                  </w:r>
                </w:p>
              </w:tc>
              <w:tc>
                <w:tcPr>
                  <w:tcW w:w="1024" w:type="dxa"/>
                </w:tcPr>
                <w:p w14:paraId="418CAFE5"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D44C60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26E9CB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tc>
            </w:tr>
            <w:tr w:rsidR="0014146B" w14:paraId="44D1B43B" w14:textId="77777777" w:rsidTr="00876675">
              <w:tc>
                <w:tcPr>
                  <w:tcW w:w="811" w:type="dxa"/>
                </w:tcPr>
                <w:p w14:paraId="6E78B773"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822AFB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55BBB98D"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1DCA274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F52569D"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tc>
            </w:tr>
            <w:tr w:rsidR="0014146B" w14:paraId="0F9CD905" w14:textId="77777777" w:rsidTr="00876675">
              <w:tc>
                <w:tcPr>
                  <w:tcW w:w="811" w:type="dxa"/>
                </w:tcPr>
                <w:p w14:paraId="3BFC0431"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4E398D96"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10F99FC4"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372E7B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7A3106B6" w14:textId="77777777" w:rsidR="0014146B" w:rsidRPr="00437333"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45DB7824"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r w:rsidR="0014146B" w14:paraId="56573D87" w14:textId="77777777" w:rsidTr="00876675">
              <w:tc>
                <w:tcPr>
                  <w:tcW w:w="811" w:type="dxa"/>
                </w:tcPr>
                <w:p w14:paraId="0F3E436D"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62AD5F53"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302ECBDE"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0E4FDFE3" w14:textId="77777777" w:rsidR="0014146B" w:rsidRPr="00437333" w:rsidRDefault="0014146B" w:rsidP="00876675">
                  <w:pPr>
                    <w:ind w:left="0"/>
                    <w:rPr>
                      <w:rFonts w:ascii="Consolas" w:hAnsi="Consolas"/>
                      <w:sz w:val="18"/>
                      <w:szCs w:val="18"/>
                    </w:rPr>
                  </w:pPr>
                  <w:r>
                    <w:rPr>
                      <w:rFonts w:ascii="Consolas" w:hAnsi="Consolas"/>
                      <w:sz w:val="18"/>
                      <w:szCs w:val="18"/>
                    </w:rPr>
                    <w:t>NON-LIVE</w:t>
                  </w:r>
                </w:p>
              </w:tc>
              <w:tc>
                <w:tcPr>
                  <w:tcW w:w="827" w:type="dxa"/>
                </w:tcPr>
                <w:p w14:paraId="294CD1F2" w14:textId="77777777" w:rsidR="0014146B" w:rsidRPr="0070717A" w:rsidRDefault="0014146B" w:rsidP="00876675">
                  <w:pPr>
                    <w:ind w:left="0"/>
                    <w:rPr>
                      <w:rFonts w:ascii="Consolas" w:hAnsi="Consolas"/>
                      <w:sz w:val="18"/>
                      <w:szCs w:val="18"/>
                    </w:rPr>
                  </w:pPr>
                  <w:r>
                    <w:rPr>
                      <w:rFonts w:ascii="Consolas" w:hAnsi="Consolas"/>
                      <w:sz w:val="18"/>
                      <w:szCs w:val="18"/>
                    </w:rPr>
                    <w:t>ANY</w:t>
                  </w:r>
                </w:p>
              </w:tc>
              <w:tc>
                <w:tcPr>
                  <w:tcW w:w="3456" w:type="dxa"/>
                </w:tcPr>
                <w:p w14:paraId="031EF986" w14:textId="77777777" w:rsidR="0014146B" w:rsidRPr="005C5592" w:rsidRDefault="0014146B" w:rsidP="00876675">
                  <w:pPr>
                    <w:ind w:left="0"/>
                    <w:rPr>
                      <w:sz w:val="18"/>
                      <w:szCs w:val="18"/>
                    </w:rPr>
                  </w:pPr>
                  <w:r w:rsidRPr="005C5592">
                    <w:rPr>
                      <w:rFonts w:ascii="Consolas" w:hAnsi="Consolas"/>
                      <w:sz w:val="18"/>
                      <w:szCs w:val="18"/>
                    </w:rPr>
                    <w:t>420nnnnnnnnn</w:t>
                  </w:r>
                </w:p>
              </w:tc>
            </w:tr>
            <w:tr w:rsidR="0014146B" w14:paraId="31F6C006" w14:textId="77777777" w:rsidTr="00876675">
              <w:tc>
                <w:tcPr>
                  <w:tcW w:w="811" w:type="dxa"/>
                </w:tcPr>
                <w:p w14:paraId="6BE0588E"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8B241BD" w14:textId="77777777" w:rsidR="0014146B" w:rsidRDefault="0014146B" w:rsidP="00876675">
                  <w:pPr>
                    <w:ind w:left="0"/>
                    <w:rPr>
                      <w:rFonts w:ascii="Consolas" w:hAnsi="Consolas"/>
                      <w:sz w:val="18"/>
                      <w:szCs w:val="18"/>
                    </w:rPr>
                  </w:pPr>
                  <w:r>
                    <w:rPr>
                      <w:rFonts w:ascii="Consolas" w:hAnsi="Consolas"/>
                      <w:sz w:val="18"/>
                      <w:szCs w:val="18"/>
                    </w:rPr>
                    <w:t>MSISDN</w:t>
                  </w:r>
                </w:p>
                <w:p w14:paraId="0990B6C5" w14:textId="77777777" w:rsidR="0014146B" w:rsidRPr="00437333" w:rsidRDefault="0014146B" w:rsidP="00876675">
                  <w:pPr>
                    <w:ind w:left="0"/>
                    <w:rPr>
                      <w:rFonts w:ascii="Consolas" w:hAnsi="Consolas"/>
                      <w:sz w:val="18"/>
                      <w:szCs w:val="18"/>
                    </w:rPr>
                  </w:pPr>
                  <w:r>
                    <w:rPr>
                      <w:rFonts w:ascii="Consolas" w:hAnsi="Consolas"/>
                      <w:sz w:val="18"/>
                      <w:szCs w:val="18"/>
                    </w:rPr>
                    <w:t>ISDN</w:t>
                  </w:r>
                </w:p>
              </w:tc>
              <w:tc>
                <w:tcPr>
                  <w:tcW w:w="1024" w:type="dxa"/>
                </w:tcPr>
                <w:p w14:paraId="0FC06582" w14:textId="77777777" w:rsidR="0014146B" w:rsidRPr="00437333" w:rsidRDefault="0014146B" w:rsidP="00876675">
                  <w:pPr>
                    <w:ind w:left="0"/>
                    <w:rPr>
                      <w:rFonts w:ascii="Consolas" w:hAnsi="Consolas"/>
                      <w:sz w:val="18"/>
                      <w:szCs w:val="18"/>
                    </w:rPr>
                  </w:pPr>
                  <w:r>
                    <w:rPr>
                      <w:rFonts w:ascii="Consolas" w:hAnsi="Consolas"/>
                      <w:sz w:val="18"/>
                      <w:szCs w:val="18"/>
                    </w:rPr>
                    <w:t>LIVE</w:t>
                  </w:r>
                </w:p>
              </w:tc>
              <w:tc>
                <w:tcPr>
                  <w:tcW w:w="827" w:type="dxa"/>
                </w:tcPr>
                <w:p w14:paraId="6302D9B5" w14:textId="77777777" w:rsidR="0014146B" w:rsidRPr="0070717A" w:rsidRDefault="0014146B" w:rsidP="00876675">
                  <w:pPr>
                    <w:ind w:left="0"/>
                    <w:rPr>
                      <w:rFonts w:ascii="Consolas" w:hAnsi="Consolas"/>
                      <w:sz w:val="18"/>
                      <w:szCs w:val="18"/>
                    </w:rPr>
                  </w:pPr>
                  <w:r>
                    <w:rPr>
                      <w:rFonts w:ascii="Consolas" w:hAnsi="Consolas"/>
                      <w:sz w:val="18"/>
                      <w:szCs w:val="18"/>
                    </w:rPr>
                    <w:t>V4</w:t>
                  </w:r>
                </w:p>
              </w:tc>
              <w:tc>
                <w:tcPr>
                  <w:tcW w:w="3456" w:type="dxa"/>
                </w:tcPr>
                <w:p w14:paraId="7F66D86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2788FDF3"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4D8329F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BEDEF01" w14:textId="77777777" w:rsidR="0014146B" w:rsidRPr="0070717A"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tc>
            </w:tr>
            <w:tr w:rsidR="0014146B" w14:paraId="5A127BD7" w14:textId="77777777" w:rsidTr="00876675">
              <w:tc>
                <w:tcPr>
                  <w:tcW w:w="811" w:type="dxa"/>
                </w:tcPr>
                <w:p w14:paraId="623164AB"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BEFE0B2" w14:textId="77777777" w:rsidR="0014146B" w:rsidRDefault="0014146B" w:rsidP="00876675">
                  <w:pPr>
                    <w:ind w:left="0"/>
                    <w:rPr>
                      <w:rFonts w:ascii="Consolas" w:hAnsi="Consolas"/>
                      <w:sz w:val="18"/>
                      <w:szCs w:val="18"/>
                    </w:rPr>
                  </w:pPr>
                  <w:r>
                    <w:rPr>
                      <w:rFonts w:ascii="Consolas" w:hAnsi="Consolas"/>
                      <w:sz w:val="18"/>
                      <w:szCs w:val="18"/>
                    </w:rPr>
                    <w:t>MSISDN</w:t>
                  </w:r>
                </w:p>
                <w:p w14:paraId="5C8BC7B5" w14:textId="77777777" w:rsidR="0014146B" w:rsidRDefault="0014146B" w:rsidP="00876675">
                  <w:pPr>
                    <w:ind w:left="0"/>
                    <w:rPr>
                      <w:rFonts w:ascii="Consolas" w:hAnsi="Consolas"/>
                      <w:sz w:val="18"/>
                      <w:szCs w:val="18"/>
                    </w:rPr>
                  </w:pPr>
                  <w:r>
                    <w:rPr>
                      <w:rFonts w:ascii="Consolas" w:hAnsi="Consolas"/>
                      <w:sz w:val="18"/>
                      <w:szCs w:val="18"/>
                    </w:rPr>
                    <w:t>ISDN</w:t>
                  </w:r>
                </w:p>
              </w:tc>
              <w:tc>
                <w:tcPr>
                  <w:tcW w:w="1024" w:type="dxa"/>
                </w:tcPr>
                <w:p w14:paraId="797949AF" w14:textId="77777777" w:rsidR="0014146B" w:rsidRDefault="0014146B" w:rsidP="00876675">
                  <w:pPr>
                    <w:ind w:left="0"/>
                    <w:rPr>
                      <w:rFonts w:ascii="Consolas" w:hAnsi="Consolas"/>
                      <w:sz w:val="18"/>
                      <w:szCs w:val="18"/>
                    </w:rPr>
                  </w:pPr>
                  <w:r>
                    <w:rPr>
                      <w:rFonts w:ascii="Consolas" w:hAnsi="Consolas"/>
                      <w:sz w:val="18"/>
                      <w:szCs w:val="18"/>
                    </w:rPr>
                    <w:t>LIVE</w:t>
                  </w:r>
                </w:p>
              </w:tc>
              <w:tc>
                <w:tcPr>
                  <w:tcW w:w="827" w:type="dxa"/>
                </w:tcPr>
                <w:p w14:paraId="3D0CC419" w14:textId="77777777" w:rsidR="0014146B" w:rsidRDefault="0014146B" w:rsidP="00876675">
                  <w:pPr>
                    <w:ind w:left="0"/>
                    <w:rPr>
                      <w:rFonts w:ascii="Consolas" w:hAnsi="Consolas"/>
                      <w:sz w:val="18"/>
                      <w:szCs w:val="18"/>
                    </w:rPr>
                  </w:pPr>
                  <w:r>
                    <w:rPr>
                      <w:rFonts w:ascii="Consolas" w:hAnsi="Consolas"/>
                      <w:sz w:val="18"/>
                      <w:szCs w:val="18"/>
                    </w:rPr>
                    <w:t>V2</w:t>
                  </w:r>
                </w:p>
              </w:tc>
              <w:tc>
                <w:tcPr>
                  <w:tcW w:w="3456" w:type="dxa"/>
                </w:tcPr>
                <w:p w14:paraId="2DCBC0E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7CB5601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55347FAA"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9267800" w14:textId="77777777" w:rsidTr="00876675">
              <w:tc>
                <w:tcPr>
                  <w:tcW w:w="811" w:type="dxa"/>
                </w:tcPr>
                <w:p w14:paraId="1225D43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504A945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582A02C8"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EB99470" w14:textId="77777777" w:rsidR="0014146B" w:rsidRPr="0070717A" w:rsidRDefault="0014146B" w:rsidP="00876675">
                  <w:pPr>
                    <w:ind w:left="0"/>
                    <w:rPr>
                      <w:rFonts w:ascii="Consolas" w:hAnsi="Consolas"/>
                      <w:sz w:val="18"/>
                      <w:szCs w:val="18"/>
                    </w:rPr>
                  </w:pPr>
                  <w:r>
                    <w:rPr>
                      <w:rFonts w:ascii="Consolas" w:hAnsi="Consolas"/>
                      <w:sz w:val="18"/>
                      <w:szCs w:val="18"/>
                    </w:rPr>
                    <w:t>N/A</w:t>
                  </w:r>
                </w:p>
              </w:tc>
              <w:tc>
                <w:tcPr>
                  <w:tcW w:w="3456" w:type="dxa"/>
                </w:tcPr>
                <w:p w14:paraId="1080681A"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22DB0115" w14:textId="77777777" w:rsidTr="00876675">
              <w:tc>
                <w:tcPr>
                  <w:tcW w:w="811" w:type="dxa"/>
                </w:tcPr>
                <w:p w14:paraId="43D66793" w14:textId="77777777" w:rsidR="0014146B" w:rsidRPr="00437333" w:rsidRDefault="0014146B" w:rsidP="00876675">
                  <w:pPr>
                    <w:ind w:left="0"/>
                    <w:rPr>
                      <w:rFonts w:ascii="Consolas" w:hAnsi="Consolas"/>
                      <w:sz w:val="18"/>
                      <w:szCs w:val="18"/>
                    </w:rPr>
                  </w:pPr>
                  <w:r>
                    <w:rPr>
                      <w:rFonts w:ascii="Consolas" w:hAnsi="Consolas"/>
                      <w:sz w:val="18"/>
                      <w:szCs w:val="18"/>
                    </w:rPr>
                    <w:lastRenderedPageBreak/>
                    <w:t>UPSERT</w:t>
                  </w:r>
                </w:p>
              </w:tc>
              <w:tc>
                <w:tcPr>
                  <w:tcW w:w="1027" w:type="dxa"/>
                </w:tcPr>
                <w:p w14:paraId="1350487F" w14:textId="77777777" w:rsidR="0014146B" w:rsidRPr="00437333" w:rsidRDefault="0014146B" w:rsidP="00876675">
                  <w:pPr>
                    <w:ind w:left="0"/>
                    <w:rPr>
                      <w:rFonts w:ascii="Consolas" w:hAnsi="Consolas"/>
                      <w:sz w:val="18"/>
                      <w:szCs w:val="18"/>
                    </w:rPr>
                  </w:pPr>
                  <w:r>
                    <w:rPr>
                      <w:rFonts w:ascii="Consolas" w:hAnsi="Consolas"/>
                      <w:sz w:val="18"/>
                      <w:szCs w:val="18"/>
                    </w:rPr>
                    <w:t>IMSI</w:t>
                  </w:r>
                </w:p>
              </w:tc>
              <w:tc>
                <w:tcPr>
                  <w:tcW w:w="1024" w:type="dxa"/>
                </w:tcPr>
                <w:p w14:paraId="09F9FEAA" w14:textId="77777777" w:rsidR="0014146B" w:rsidRPr="00437333" w:rsidRDefault="0014146B" w:rsidP="00876675">
                  <w:pPr>
                    <w:ind w:left="0"/>
                    <w:rPr>
                      <w:rFonts w:ascii="Consolas" w:hAnsi="Consolas"/>
                      <w:sz w:val="18"/>
                      <w:szCs w:val="18"/>
                    </w:rPr>
                  </w:pPr>
                  <w:r>
                    <w:rPr>
                      <w:rFonts w:ascii="Consolas" w:hAnsi="Consolas"/>
                      <w:sz w:val="18"/>
                      <w:szCs w:val="18"/>
                    </w:rPr>
                    <w:t>N/A</w:t>
                  </w:r>
                </w:p>
              </w:tc>
              <w:tc>
                <w:tcPr>
                  <w:tcW w:w="827" w:type="dxa"/>
                </w:tcPr>
                <w:p w14:paraId="56AB8105"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0C817EA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p w14:paraId="5EE56EDD" w14:textId="77777777" w:rsidR="0014146B" w:rsidRPr="00437333" w:rsidRDefault="0014146B" w:rsidP="00876675">
                  <w:pPr>
                    <w:ind w:left="0"/>
                    <w:rPr>
                      <w:rFonts w:ascii="Consolas" w:hAnsi="Consolas"/>
                      <w:sz w:val="18"/>
                      <w:szCs w:val="18"/>
                    </w:rPr>
                  </w:pPr>
                </w:p>
              </w:tc>
            </w:tr>
            <w:tr w:rsidR="0014146B" w14:paraId="23DF7BBA" w14:textId="77777777" w:rsidTr="00876675">
              <w:tc>
                <w:tcPr>
                  <w:tcW w:w="811" w:type="dxa"/>
                </w:tcPr>
                <w:p w14:paraId="46C5529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AFDCA5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15482587"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BD46F2F"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6FBA07F5"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p w14:paraId="4ED03073" w14:textId="77777777" w:rsidR="0014146B" w:rsidRPr="005C5592" w:rsidRDefault="0014146B" w:rsidP="00876675">
                  <w:pPr>
                    <w:ind w:left="0"/>
                    <w:rPr>
                      <w:rFonts w:ascii="Consolas" w:hAnsi="Consolas"/>
                      <w:sz w:val="18"/>
                      <w:szCs w:val="18"/>
                    </w:rPr>
                  </w:pPr>
                </w:p>
              </w:tc>
            </w:tr>
            <w:tr w:rsidR="0014146B" w14:paraId="1CB32569" w14:textId="77777777" w:rsidTr="00876675">
              <w:tc>
                <w:tcPr>
                  <w:tcW w:w="811" w:type="dxa"/>
                </w:tcPr>
                <w:p w14:paraId="4F9A612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708D825C"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7FCEECEB"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063E9FC"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541430B4" w14:textId="77777777" w:rsidR="0014146B" w:rsidRPr="00EA1928"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259D4029"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bl>
          <w:p w14:paraId="1FAEEFAF" w14:textId="77777777" w:rsidR="0014146B" w:rsidRDefault="0014146B" w:rsidP="00876675"/>
          <w:p w14:paraId="152DCB71" w14:textId="77777777" w:rsidR="0014146B" w:rsidRPr="006364E8" w:rsidRDefault="0014146B">
            <w:pPr>
              <w:pStyle w:val="Odstavecseseznamem"/>
              <w:numPr>
                <w:ilvl w:val="0"/>
                <w:numId w:val="128"/>
              </w:numPr>
            </w:pPr>
            <w:r>
              <w:t xml:space="preserve">Delete selected keys from table </w:t>
            </w:r>
            <w:r w:rsidRPr="004D4A0C">
              <w:rPr>
                <w:rFonts w:ascii="Consolas" w:hAnsi="Consolas"/>
              </w:rPr>
              <w:t>ILABATCH_OWN.ROUTING_TEST_NUMBERS</w:t>
            </w:r>
          </w:p>
          <w:p w14:paraId="18E270BD" w14:textId="77777777" w:rsidR="0014146B" w:rsidRPr="006364E8" w:rsidRDefault="0014146B">
            <w:pPr>
              <w:pStyle w:val="Odstavecseseznamem"/>
              <w:numPr>
                <w:ilvl w:val="0"/>
                <w:numId w:val="128"/>
              </w:numPr>
            </w:pPr>
            <w:r>
              <w:t xml:space="preserve">Insert selected keys from table </w:t>
            </w:r>
            <w:r w:rsidRPr="004D4A0C">
              <w:rPr>
                <w:rFonts w:ascii="Consolas" w:hAnsi="Consolas"/>
              </w:rPr>
              <w:t>ILABATCH_OWN.ROUTING_TEST_NUMBERS</w:t>
            </w:r>
          </w:p>
          <w:p w14:paraId="420BCF76" w14:textId="77777777" w:rsidR="0014146B" w:rsidRPr="006364E8" w:rsidRDefault="0014146B" w:rsidP="00876675">
            <w:pPr>
              <w:ind w:left="38"/>
            </w:pPr>
          </w:p>
        </w:tc>
      </w:tr>
    </w:tbl>
    <w:p w14:paraId="02933467" w14:textId="77777777" w:rsidR="0014146B" w:rsidRDefault="0014146B" w:rsidP="0014146B">
      <w:pPr>
        <w:ind w:left="0"/>
        <w:rPr>
          <w:highlight w:val="yellow"/>
        </w:rPr>
      </w:pPr>
    </w:p>
    <w:p w14:paraId="34B16ED5" w14:textId="71E8D963" w:rsidR="00BC1C84" w:rsidRDefault="00BC1C84" w:rsidP="00BC1C84">
      <w:pPr>
        <w:pStyle w:val="Nadpis5"/>
      </w:pPr>
      <w:bookmarkStart w:id="796" w:name="_Toc208566220"/>
      <w:r>
        <w:t>System Cleansing</w:t>
      </w:r>
      <w:bookmarkEnd w:id="796"/>
    </w:p>
    <w:p w14:paraId="0B19C5F4" w14:textId="0FC2B706" w:rsidR="00BC1C84" w:rsidRDefault="00BC1C84" w:rsidP="00BC1C84">
      <w:pPr>
        <w:ind w:left="0"/>
        <w:rPr>
          <w:rFonts w:ascii="Consolas" w:hAnsi="Consolas"/>
        </w:rPr>
      </w:pPr>
      <w:r>
        <w:t xml:space="preserve">Method </w:t>
      </w:r>
      <w:r>
        <w:rPr>
          <w:rFonts w:ascii="Consolas" w:hAnsi="Consolas"/>
        </w:rPr>
        <w:t>CleanWrapper</w:t>
      </w:r>
      <w:r>
        <w:t xml:space="preserve"> p</w:t>
      </w:r>
      <w:r w:rsidRPr="008C1B39">
        <w:t>erforms following operations:</w:t>
      </w:r>
    </w:p>
    <w:p w14:paraId="76CBD843" w14:textId="77777777" w:rsidR="00BC1C84" w:rsidRDefault="00BC1C84" w:rsidP="00BC1C84">
      <w:pPr>
        <w:ind w:left="0"/>
        <w:rPr>
          <w:highlight w:val="yellow"/>
        </w:rPr>
      </w:pPr>
    </w:p>
    <w:p w14:paraId="05346C24" w14:textId="7D61F2E5" w:rsidR="00BC1C84" w:rsidRPr="00736528" w:rsidRDefault="002F671F">
      <w:pPr>
        <w:pStyle w:val="Odstavecseseznamem"/>
        <w:numPr>
          <w:ilvl w:val="0"/>
          <w:numId w:val="110"/>
        </w:numPr>
      </w:pPr>
      <w:r w:rsidRPr="00736528">
        <w:t xml:space="preserve">Log </w:t>
      </w:r>
      <w:r w:rsidR="002F31B5">
        <w:t xml:space="preserve">list of impacted </w:t>
      </w:r>
      <w:r w:rsidRPr="00736528">
        <w:t>systems</w:t>
      </w:r>
    </w:p>
    <w:p w14:paraId="2979BBCF" w14:textId="218F5CE1" w:rsidR="00415FC2" w:rsidRPr="00AB32AF" w:rsidRDefault="00415FC2">
      <w:pPr>
        <w:pStyle w:val="Odstavecseseznamem"/>
        <w:numPr>
          <w:ilvl w:val="0"/>
          <w:numId w:val="110"/>
        </w:numPr>
        <w:rPr>
          <w:u w:val="single"/>
        </w:rPr>
      </w:pPr>
      <w:r w:rsidRPr="00AB32AF">
        <w:rPr>
          <w:u w:val="single"/>
        </w:rPr>
        <w:t>If eSIM records are being cleaned:</w:t>
      </w:r>
    </w:p>
    <w:p w14:paraId="6FA1F17B" w14:textId="198F4C95" w:rsidR="00415FC2" w:rsidRDefault="00415FC2">
      <w:pPr>
        <w:pStyle w:val="Odstavecseseznamem"/>
        <w:numPr>
          <w:ilvl w:val="1"/>
          <w:numId w:val="110"/>
        </w:numPr>
      </w:pPr>
      <w:r w:rsidRPr="00736528">
        <w:t xml:space="preserve">Create </w:t>
      </w:r>
      <w:r>
        <w:t xml:space="preserve">one or more instances of SMDP </w:t>
      </w:r>
      <w:r w:rsidRPr="00736528">
        <w:t>cleansing thread</w:t>
      </w:r>
    </w:p>
    <w:p w14:paraId="15F82674" w14:textId="7B7049FB" w:rsidR="00415FC2" w:rsidRDefault="00415FC2">
      <w:pPr>
        <w:pStyle w:val="Odstavecseseznamem"/>
        <w:numPr>
          <w:ilvl w:val="1"/>
          <w:numId w:val="110"/>
        </w:numPr>
      </w:pPr>
      <w:r>
        <w:t>P</w:t>
      </w:r>
      <w:r w:rsidRPr="00736528">
        <w:t xml:space="preserve">opulate </w:t>
      </w:r>
      <w:r>
        <w:t xml:space="preserve">thread instance </w:t>
      </w:r>
      <w:r w:rsidRPr="00736528">
        <w:t>input data and start it</w:t>
      </w:r>
    </w:p>
    <w:p w14:paraId="05E82CB6" w14:textId="77777777" w:rsidR="00415FC2" w:rsidRPr="00736528" w:rsidRDefault="00415FC2">
      <w:pPr>
        <w:pStyle w:val="Odstavecseseznamem"/>
        <w:numPr>
          <w:ilvl w:val="1"/>
          <w:numId w:val="110"/>
        </w:numPr>
      </w:pPr>
      <w:r w:rsidRPr="00736528">
        <w:t>Wait until all threads are finished</w:t>
      </w:r>
    </w:p>
    <w:p w14:paraId="13C740EF" w14:textId="4BE6BE18" w:rsidR="00E94C2C" w:rsidRDefault="00415FC2">
      <w:pPr>
        <w:pStyle w:val="Odstavecseseznamem"/>
        <w:numPr>
          <w:ilvl w:val="1"/>
          <w:numId w:val="110"/>
        </w:numPr>
      </w:pPr>
      <w:r>
        <w:t xml:space="preserve">Analyze </w:t>
      </w:r>
      <w:r w:rsidR="00AB32AF">
        <w:t xml:space="preserve">SMDP </w:t>
      </w:r>
      <w:r>
        <w:t xml:space="preserve">cleansing </w:t>
      </w:r>
      <w:r w:rsidRPr="00736528">
        <w:t>results reported by each thread</w:t>
      </w:r>
    </w:p>
    <w:p w14:paraId="60F40DB4" w14:textId="23DB82E8" w:rsidR="00415FC2" w:rsidRPr="00736528" w:rsidRDefault="00E94C2C">
      <w:pPr>
        <w:pStyle w:val="Odstavecseseznamem"/>
        <w:numPr>
          <w:ilvl w:val="1"/>
          <w:numId w:val="110"/>
        </w:numPr>
      </w:pPr>
      <w:r>
        <w:t>P</w:t>
      </w:r>
      <w:r w:rsidR="00415FC2">
        <w:t>opulate exclusion list of ICCID’s that failed to be clean</w:t>
      </w:r>
      <w:r w:rsidR="003B57C0">
        <w:t>s</w:t>
      </w:r>
      <w:r w:rsidR="00415FC2">
        <w:t>ed in SMDP.</w:t>
      </w:r>
      <w:r>
        <w:t xml:space="preserve"> </w:t>
      </w:r>
      <w:r w:rsidRPr="00AB32AF">
        <w:rPr>
          <w:b/>
          <w:bCs/>
        </w:rPr>
        <w:t xml:space="preserve">Impacted inventory </w:t>
      </w:r>
      <w:r w:rsidR="00AB32AF">
        <w:rPr>
          <w:b/>
          <w:bCs/>
        </w:rPr>
        <w:t xml:space="preserve">items </w:t>
      </w:r>
      <w:r w:rsidRPr="00AB32AF">
        <w:rPr>
          <w:b/>
          <w:bCs/>
        </w:rPr>
        <w:t xml:space="preserve">will be excluded from all </w:t>
      </w:r>
      <w:r w:rsidR="00472EBE" w:rsidRPr="00AB32AF">
        <w:rPr>
          <w:b/>
          <w:bCs/>
        </w:rPr>
        <w:t xml:space="preserve">subsequent </w:t>
      </w:r>
      <w:r w:rsidRPr="00AB32AF">
        <w:rPr>
          <w:b/>
          <w:bCs/>
        </w:rPr>
        <w:t>cleansing tasks (</w:t>
      </w:r>
      <w:r w:rsidR="00472EBE" w:rsidRPr="00AB32AF">
        <w:rPr>
          <w:b/>
          <w:bCs/>
        </w:rPr>
        <w:t>S</w:t>
      </w:r>
      <w:r w:rsidRPr="00AB32AF">
        <w:rPr>
          <w:b/>
          <w:bCs/>
        </w:rPr>
        <w:t xml:space="preserve">ystem </w:t>
      </w:r>
      <w:r w:rsidR="00472EBE" w:rsidRPr="00AB32AF">
        <w:rPr>
          <w:b/>
          <w:bCs/>
        </w:rPr>
        <w:t>C</w:t>
      </w:r>
      <w:r w:rsidRPr="00AB32AF">
        <w:rPr>
          <w:b/>
          <w:bCs/>
        </w:rPr>
        <w:t xml:space="preserve">leansing, </w:t>
      </w:r>
      <w:r w:rsidR="00472EBE" w:rsidRPr="00AB32AF">
        <w:rPr>
          <w:b/>
          <w:bCs/>
        </w:rPr>
        <w:t>N</w:t>
      </w:r>
      <w:r w:rsidRPr="00AB32AF">
        <w:rPr>
          <w:b/>
          <w:bCs/>
        </w:rPr>
        <w:t xml:space="preserve">etwork </w:t>
      </w:r>
      <w:r w:rsidR="00472EBE" w:rsidRPr="00AB32AF">
        <w:rPr>
          <w:b/>
          <w:bCs/>
        </w:rPr>
        <w:t>C</w:t>
      </w:r>
      <w:r w:rsidRPr="00AB32AF">
        <w:rPr>
          <w:b/>
          <w:bCs/>
        </w:rPr>
        <w:t xml:space="preserve">leansing, </w:t>
      </w:r>
      <w:r w:rsidR="00472EBE" w:rsidRPr="00AB32AF">
        <w:rPr>
          <w:b/>
          <w:bCs/>
        </w:rPr>
        <w:t>U</w:t>
      </w:r>
      <w:r w:rsidRPr="00AB32AF">
        <w:rPr>
          <w:b/>
          <w:bCs/>
        </w:rPr>
        <w:t>pload).</w:t>
      </w:r>
    </w:p>
    <w:p w14:paraId="0580D20A" w14:textId="1B14BF63" w:rsidR="00121057" w:rsidRDefault="002F671F">
      <w:pPr>
        <w:pStyle w:val="Odstavecseseznamem"/>
        <w:numPr>
          <w:ilvl w:val="0"/>
          <w:numId w:val="110"/>
        </w:numPr>
      </w:pPr>
      <w:r w:rsidRPr="00736528">
        <w:t xml:space="preserve">Create </w:t>
      </w:r>
      <w:r w:rsidR="00121057">
        <w:t xml:space="preserve">one or more instances of </w:t>
      </w:r>
      <w:r w:rsidRPr="00736528">
        <w:t>cleansing thread for selected system</w:t>
      </w:r>
      <w:r w:rsidR="00415FC2">
        <w:t>s except SMDP</w:t>
      </w:r>
    </w:p>
    <w:p w14:paraId="66ACE090" w14:textId="5CC2F705" w:rsidR="002F671F" w:rsidRPr="00736528" w:rsidRDefault="00121057">
      <w:pPr>
        <w:pStyle w:val="Odstavecseseznamem"/>
        <w:numPr>
          <w:ilvl w:val="0"/>
          <w:numId w:val="110"/>
        </w:numPr>
      </w:pPr>
      <w:r>
        <w:t>P</w:t>
      </w:r>
      <w:r w:rsidR="002F671F" w:rsidRPr="00736528">
        <w:t xml:space="preserve">opulate </w:t>
      </w:r>
      <w:r>
        <w:t xml:space="preserve">thread instance </w:t>
      </w:r>
      <w:r w:rsidR="002F671F" w:rsidRPr="00736528">
        <w:t>input data and start it</w:t>
      </w:r>
    </w:p>
    <w:p w14:paraId="59D68F8A" w14:textId="6E0DE22A" w:rsidR="002F671F" w:rsidRPr="00736528" w:rsidRDefault="006616CE">
      <w:pPr>
        <w:pStyle w:val="Odstavecseseznamem"/>
        <w:numPr>
          <w:ilvl w:val="0"/>
          <w:numId w:val="110"/>
        </w:numPr>
      </w:pPr>
      <w:r w:rsidRPr="00736528">
        <w:t>Wait until all threads are finished</w:t>
      </w:r>
      <w:r w:rsidR="000E0D5C">
        <w:t xml:space="preserve"> (or aborted)</w:t>
      </w:r>
    </w:p>
    <w:p w14:paraId="2F9BCA9C" w14:textId="1D6BF4F7" w:rsidR="006616CE" w:rsidRPr="00736528" w:rsidRDefault="002F31B5">
      <w:pPr>
        <w:pStyle w:val="Odstavecseseznamem"/>
        <w:numPr>
          <w:ilvl w:val="0"/>
          <w:numId w:val="110"/>
        </w:numPr>
      </w:pPr>
      <w:r>
        <w:t xml:space="preserve">Log and analyze </w:t>
      </w:r>
      <w:r w:rsidR="006616CE" w:rsidRPr="00736528">
        <w:t>results reported by each thread</w:t>
      </w:r>
    </w:p>
    <w:p w14:paraId="585737D6" w14:textId="75581742" w:rsidR="006616CE" w:rsidRDefault="006616CE">
      <w:pPr>
        <w:pStyle w:val="Odstavecseseznamem"/>
        <w:numPr>
          <w:ilvl w:val="0"/>
          <w:numId w:val="110"/>
        </w:numPr>
      </w:pPr>
      <w:r w:rsidRPr="00736528">
        <w:t>If any thread reported error, stop processing</w:t>
      </w:r>
    </w:p>
    <w:p w14:paraId="1E38267D" w14:textId="6B295157" w:rsidR="00786928" w:rsidRDefault="00786928" w:rsidP="00786928">
      <w:pPr>
        <w:ind w:left="0"/>
      </w:pPr>
    </w:p>
    <w:p w14:paraId="2B225ED5" w14:textId="58BD0803" w:rsidR="00786928" w:rsidRDefault="00CA2B2C" w:rsidP="00786928">
      <w:pPr>
        <w:ind w:left="0"/>
      </w:pPr>
      <w:r>
        <w:t>Final count of s</w:t>
      </w:r>
      <w:r w:rsidR="0029207A">
        <w:t>pawned thread</w:t>
      </w:r>
      <w:r>
        <w:t xml:space="preserve">s per system depends on </w:t>
      </w:r>
      <w:r w:rsidR="0029207A">
        <w:t>thread type and input data count</w:t>
      </w:r>
      <w:r w:rsidR="00F10512">
        <w:t>. Multiple threads per system are currently applied only to SOAP-cleansing threads.</w:t>
      </w:r>
    </w:p>
    <w:p w14:paraId="06B200BA" w14:textId="75D2A03B" w:rsidR="0029207A" w:rsidRDefault="0029207A" w:rsidP="00786928">
      <w:pPr>
        <w:ind w:left="0"/>
      </w:pPr>
    </w:p>
    <w:tbl>
      <w:tblPr>
        <w:tblStyle w:val="Mkatabulky"/>
        <w:tblW w:w="9356" w:type="dxa"/>
        <w:tblInd w:w="-5" w:type="dxa"/>
        <w:tblLook w:val="04A0" w:firstRow="1" w:lastRow="0" w:firstColumn="1" w:lastColumn="0" w:noHBand="0" w:noVBand="1"/>
      </w:tblPr>
      <w:tblGrid>
        <w:gridCol w:w="1841"/>
        <w:gridCol w:w="2412"/>
        <w:gridCol w:w="5103"/>
      </w:tblGrid>
      <w:tr w:rsidR="0029207A" w:rsidRPr="00DF00E8" w14:paraId="105C4A9F" w14:textId="732F26E3" w:rsidTr="00A7016E">
        <w:trPr>
          <w:trHeight w:val="701"/>
        </w:trPr>
        <w:tc>
          <w:tcPr>
            <w:tcW w:w="1841" w:type="dxa"/>
            <w:shd w:val="clear" w:color="auto" w:fill="D9D9D9" w:themeFill="background1" w:themeFillShade="D9"/>
          </w:tcPr>
          <w:p w14:paraId="0F09EF7C" w14:textId="0185E215" w:rsidR="0029207A" w:rsidRPr="00CA2B2C" w:rsidRDefault="0029207A" w:rsidP="004A05F8">
            <w:pPr>
              <w:ind w:left="0"/>
              <w:rPr>
                <w:b/>
                <w:bCs/>
              </w:rPr>
            </w:pPr>
            <w:r w:rsidRPr="00CA2B2C">
              <w:rPr>
                <w:b/>
                <w:bCs/>
              </w:rPr>
              <w:t>Thread Type</w:t>
            </w:r>
          </w:p>
        </w:tc>
        <w:tc>
          <w:tcPr>
            <w:tcW w:w="2412" w:type="dxa"/>
            <w:shd w:val="clear" w:color="auto" w:fill="D9D9D9" w:themeFill="background1" w:themeFillShade="D9"/>
          </w:tcPr>
          <w:p w14:paraId="0B3521BF" w14:textId="28C5F1C9" w:rsidR="00802067" w:rsidRPr="00CA2B2C" w:rsidRDefault="00BD5A75" w:rsidP="004A05F8">
            <w:pPr>
              <w:ind w:left="0"/>
              <w:rPr>
                <w:b/>
                <w:bCs/>
              </w:rPr>
            </w:pPr>
            <w:r>
              <w:rPr>
                <w:b/>
                <w:bCs/>
              </w:rPr>
              <w:t xml:space="preserve">Total </w:t>
            </w:r>
            <w:r w:rsidR="0029207A" w:rsidRPr="00CA2B2C">
              <w:rPr>
                <w:b/>
                <w:bCs/>
              </w:rPr>
              <w:t>Input Data Count</w:t>
            </w:r>
          </w:p>
        </w:tc>
        <w:tc>
          <w:tcPr>
            <w:tcW w:w="5103" w:type="dxa"/>
            <w:shd w:val="clear" w:color="auto" w:fill="D9D9D9" w:themeFill="background1" w:themeFillShade="D9"/>
          </w:tcPr>
          <w:p w14:paraId="72F3D510" w14:textId="633A91FF" w:rsidR="0029207A" w:rsidRPr="00CA2B2C" w:rsidRDefault="00FB7966" w:rsidP="004A05F8">
            <w:pPr>
              <w:ind w:left="0"/>
              <w:rPr>
                <w:b/>
                <w:bCs/>
              </w:rPr>
            </w:pPr>
            <w:r>
              <w:rPr>
                <w:b/>
                <w:bCs/>
              </w:rPr>
              <w:t>Max</w:t>
            </w:r>
            <w:r w:rsidR="00BD5A75">
              <w:rPr>
                <w:b/>
                <w:bCs/>
              </w:rPr>
              <w:t>imum</w:t>
            </w:r>
            <w:r>
              <w:rPr>
                <w:b/>
                <w:bCs/>
              </w:rPr>
              <w:t xml:space="preserve"> </w:t>
            </w:r>
            <w:r w:rsidR="00802067">
              <w:rPr>
                <w:b/>
                <w:bCs/>
              </w:rPr>
              <w:t xml:space="preserve">Input </w:t>
            </w:r>
            <w:r w:rsidR="00CA2B2C" w:rsidRPr="00CA2B2C">
              <w:rPr>
                <w:b/>
                <w:bCs/>
              </w:rPr>
              <w:t>Data Count</w:t>
            </w:r>
            <w:r w:rsidR="00BD5A75">
              <w:rPr>
                <w:b/>
                <w:bCs/>
              </w:rPr>
              <w:t xml:space="preserve"> per Thread</w:t>
            </w:r>
          </w:p>
        </w:tc>
      </w:tr>
      <w:tr w:rsidR="0029207A" w:rsidRPr="00E74E25" w14:paraId="0EA884BA" w14:textId="0F41B7BC" w:rsidTr="00A7016E">
        <w:trPr>
          <w:trHeight w:val="219"/>
        </w:trPr>
        <w:tc>
          <w:tcPr>
            <w:tcW w:w="1841" w:type="dxa"/>
          </w:tcPr>
          <w:p w14:paraId="3FA76C03" w14:textId="03CCA9EF" w:rsidR="0029207A" w:rsidRPr="00CA2B2C" w:rsidRDefault="0029207A" w:rsidP="004A05F8">
            <w:pPr>
              <w:ind w:left="0"/>
              <w:rPr>
                <w:rFonts w:ascii="Consolas" w:hAnsi="Consolas"/>
              </w:rPr>
            </w:pPr>
            <w:r w:rsidRPr="00CA2B2C">
              <w:rPr>
                <w:rFonts w:ascii="Consolas" w:hAnsi="Consolas"/>
              </w:rPr>
              <w:t>DB</w:t>
            </w:r>
          </w:p>
        </w:tc>
        <w:tc>
          <w:tcPr>
            <w:tcW w:w="2412" w:type="dxa"/>
          </w:tcPr>
          <w:p w14:paraId="14E7760D" w14:textId="552D3CDE" w:rsidR="0029207A" w:rsidRPr="00CA2B2C" w:rsidRDefault="0029207A" w:rsidP="004A05F8">
            <w:pPr>
              <w:ind w:left="0"/>
              <w:rPr>
                <w:rFonts w:ascii="Consolas" w:hAnsi="Consolas"/>
              </w:rPr>
            </w:pPr>
            <w:r w:rsidRPr="00CA2B2C">
              <w:rPr>
                <w:rFonts w:ascii="Consolas" w:hAnsi="Consolas"/>
              </w:rPr>
              <w:t>N/A</w:t>
            </w:r>
          </w:p>
        </w:tc>
        <w:tc>
          <w:tcPr>
            <w:tcW w:w="5103" w:type="dxa"/>
          </w:tcPr>
          <w:p w14:paraId="67325095" w14:textId="0EEFCDF4" w:rsidR="0029207A" w:rsidRPr="00CA2B2C" w:rsidRDefault="00CA2B2C" w:rsidP="004A05F8">
            <w:pPr>
              <w:ind w:left="0"/>
              <w:rPr>
                <w:rFonts w:ascii="Consolas" w:hAnsi="Consolas"/>
              </w:rPr>
            </w:pPr>
            <w:r>
              <w:rPr>
                <w:rFonts w:ascii="Consolas" w:hAnsi="Consolas"/>
              </w:rPr>
              <w:t xml:space="preserve">ALL </w:t>
            </w:r>
            <w:r w:rsidR="00904686">
              <w:rPr>
                <w:rFonts w:ascii="Consolas" w:hAnsi="Consolas"/>
              </w:rPr>
              <w:br/>
            </w:r>
            <w:r w:rsidRPr="00CA2B2C">
              <w:t xml:space="preserve">(1 </w:t>
            </w:r>
            <w:r w:rsidR="00BE3176">
              <w:t xml:space="preserve">DB </w:t>
            </w:r>
            <w:r w:rsidRPr="00CA2B2C">
              <w:t>thread</w:t>
            </w:r>
            <w:r w:rsidR="00BE3176">
              <w:t xml:space="preserve"> is always spawned per system</w:t>
            </w:r>
            <w:r w:rsidRPr="00CA2B2C">
              <w:t>)</w:t>
            </w:r>
          </w:p>
        </w:tc>
      </w:tr>
      <w:tr w:rsidR="00802067" w:rsidRPr="00E74E25" w14:paraId="37DEDA04" w14:textId="104A4131" w:rsidTr="00A7016E">
        <w:trPr>
          <w:trHeight w:val="219"/>
        </w:trPr>
        <w:tc>
          <w:tcPr>
            <w:tcW w:w="1841" w:type="dxa"/>
            <w:vMerge w:val="restart"/>
          </w:tcPr>
          <w:p w14:paraId="71F8894B" w14:textId="61290F64" w:rsidR="00802067" w:rsidRPr="00CA2B2C" w:rsidRDefault="00802067" w:rsidP="004A05F8">
            <w:pPr>
              <w:ind w:left="0"/>
              <w:rPr>
                <w:rFonts w:ascii="Consolas" w:hAnsi="Consolas"/>
              </w:rPr>
            </w:pPr>
            <w:r w:rsidRPr="00CA2B2C">
              <w:rPr>
                <w:rFonts w:ascii="Consolas" w:hAnsi="Consolas"/>
              </w:rPr>
              <w:t>SOAP</w:t>
            </w:r>
            <w:r w:rsidR="00DC0724">
              <w:rPr>
                <w:rFonts w:ascii="Consolas" w:hAnsi="Consolas"/>
              </w:rPr>
              <w:br/>
              <w:t>REST</w:t>
            </w:r>
          </w:p>
        </w:tc>
        <w:tc>
          <w:tcPr>
            <w:tcW w:w="2412" w:type="dxa"/>
          </w:tcPr>
          <w:p w14:paraId="66B7E526" w14:textId="36D69078" w:rsidR="00802067" w:rsidRPr="00CA2B2C" w:rsidRDefault="00802067" w:rsidP="004A05F8">
            <w:pPr>
              <w:ind w:left="0"/>
              <w:rPr>
                <w:rFonts w:ascii="Consolas" w:hAnsi="Consolas"/>
              </w:rPr>
            </w:pPr>
            <w:r w:rsidRPr="00CA2B2C">
              <w:rPr>
                <w:rFonts w:ascii="Consolas" w:hAnsi="Consolas"/>
              </w:rPr>
              <w:t>&lt;=100</w:t>
            </w:r>
          </w:p>
        </w:tc>
        <w:tc>
          <w:tcPr>
            <w:tcW w:w="5103" w:type="dxa"/>
          </w:tcPr>
          <w:p w14:paraId="0BB3BF35" w14:textId="56FF0604" w:rsidR="00802067" w:rsidRPr="00CA2B2C" w:rsidRDefault="00802067" w:rsidP="004A05F8">
            <w:pPr>
              <w:ind w:left="0"/>
              <w:rPr>
                <w:rFonts w:ascii="Consolas" w:hAnsi="Consolas"/>
              </w:rPr>
            </w:pPr>
            <w:r w:rsidRPr="00CA2B2C">
              <w:rPr>
                <w:rFonts w:ascii="Consolas" w:hAnsi="Consolas"/>
              </w:rPr>
              <w:t>25</w:t>
            </w:r>
          </w:p>
        </w:tc>
      </w:tr>
      <w:tr w:rsidR="00802067" w:rsidRPr="00E74E25" w14:paraId="3951426B" w14:textId="77777777" w:rsidTr="00A7016E">
        <w:trPr>
          <w:trHeight w:val="219"/>
        </w:trPr>
        <w:tc>
          <w:tcPr>
            <w:tcW w:w="1841" w:type="dxa"/>
            <w:vMerge/>
          </w:tcPr>
          <w:p w14:paraId="0B4B82F8" w14:textId="4342C2B0" w:rsidR="00802067" w:rsidRPr="00CA2B2C" w:rsidRDefault="00802067" w:rsidP="004A05F8">
            <w:pPr>
              <w:ind w:left="0"/>
              <w:rPr>
                <w:rFonts w:ascii="Consolas" w:hAnsi="Consolas"/>
              </w:rPr>
            </w:pPr>
          </w:p>
        </w:tc>
        <w:tc>
          <w:tcPr>
            <w:tcW w:w="2412" w:type="dxa"/>
          </w:tcPr>
          <w:p w14:paraId="6AEC2820" w14:textId="4D37B8E2" w:rsidR="00802067" w:rsidRPr="00CA2B2C" w:rsidRDefault="00802067" w:rsidP="004A05F8">
            <w:pPr>
              <w:ind w:left="0"/>
              <w:rPr>
                <w:rFonts w:ascii="Consolas" w:hAnsi="Consolas"/>
              </w:rPr>
            </w:pPr>
            <w:r w:rsidRPr="00CA2B2C">
              <w:rPr>
                <w:rFonts w:ascii="Consolas" w:hAnsi="Consolas"/>
              </w:rPr>
              <w:t>&lt;=500</w:t>
            </w:r>
          </w:p>
        </w:tc>
        <w:tc>
          <w:tcPr>
            <w:tcW w:w="5103" w:type="dxa"/>
          </w:tcPr>
          <w:p w14:paraId="00CC5122" w14:textId="78DEEC4F" w:rsidR="00802067" w:rsidRPr="00CA2B2C" w:rsidRDefault="00802067" w:rsidP="004A05F8">
            <w:pPr>
              <w:ind w:left="0"/>
              <w:rPr>
                <w:rFonts w:ascii="Consolas" w:hAnsi="Consolas"/>
              </w:rPr>
            </w:pPr>
            <w:r w:rsidRPr="00CA2B2C">
              <w:rPr>
                <w:rFonts w:ascii="Consolas" w:hAnsi="Consolas"/>
              </w:rPr>
              <w:t>50</w:t>
            </w:r>
          </w:p>
        </w:tc>
      </w:tr>
      <w:tr w:rsidR="00802067" w:rsidRPr="00E74E25" w14:paraId="35C1A262" w14:textId="09BB15E5" w:rsidTr="00A7016E">
        <w:trPr>
          <w:trHeight w:val="219"/>
        </w:trPr>
        <w:tc>
          <w:tcPr>
            <w:tcW w:w="1841" w:type="dxa"/>
            <w:vMerge/>
          </w:tcPr>
          <w:p w14:paraId="7B5EA4EA" w14:textId="796C9FFB" w:rsidR="00802067" w:rsidRPr="00CA2B2C" w:rsidRDefault="00802067" w:rsidP="004A05F8">
            <w:pPr>
              <w:ind w:left="0"/>
              <w:rPr>
                <w:rFonts w:ascii="Consolas" w:hAnsi="Consolas"/>
              </w:rPr>
            </w:pPr>
          </w:p>
        </w:tc>
        <w:tc>
          <w:tcPr>
            <w:tcW w:w="2412" w:type="dxa"/>
          </w:tcPr>
          <w:p w14:paraId="78E9A090" w14:textId="64F950D6" w:rsidR="00802067" w:rsidRPr="00CA2B2C" w:rsidRDefault="00802067" w:rsidP="004A05F8">
            <w:pPr>
              <w:ind w:left="0"/>
              <w:rPr>
                <w:rFonts w:ascii="Consolas" w:hAnsi="Consolas"/>
              </w:rPr>
            </w:pPr>
            <w:r w:rsidRPr="00CA2B2C">
              <w:rPr>
                <w:rFonts w:ascii="Consolas" w:hAnsi="Consolas"/>
              </w:rPr>
              <w:t>&lt;=1000</w:t>
            </w:r>
          </w:p>
        </w:tc>
        <w:tc>
          <w:tcPr>
            <w:tcW w:w="5103" w:type="dxa"/>
          </w:tcPr>
          <w:p w14:paraId="6943AA29" w14:textId="02262CE5" w:rsidR="00802067" w:rsidRPr="00CA2B2C" w:rsidRDefault="00802067" w:rsidP="004A05F8">
            <w:pPr>
              <w:ind w:left="0"/>
              <w:rPr>
                <w:rFonts w:ascii="Consolas" w:hAnsi="Consolas"/>
              </w:rPr>
            </w:pPr>
            <w:r w:rsidRPr="00CA2B2C">
              <w:rPr>
                <w:rFonts w:ascii="Consolas" w:hAnsi="Consolas"/>
              </w:rPr>
              <w:t>100</w:t>
            </w:r>
          </w:p>
        </w:tc>
      </w:tr>
      <w:tr w:rsidR="00802067" w:rsidRPr="00E74E25" w14:paraId="00EB7B01" w14:textId="63E3DB08" w:rsidTr="00A7016E">
        <w:trPr>
          <w:trHeight w:val="219"/>
        </w:trPr>
        <w:tc>
          <w:tcPr>
            <w:tcW w:w="1841" w:type="dxa"/>
            <w:vMerge/>
          </w:tcPr>
          <w:p w14:paraId="607F5CFF" w14:textId="3CF3BD69" w:rsidR="00802067" w:rsidRPr="00CA2B2C" w:rsidRDefault="00802067" w:rsidP="004A05F8">
            <w:pPr>
              <w:ind w:left="0"/>
              <w:rPr>
                <w:rFonts w:ascii="Consolas" w:hAnsi="Consolas"/>
              </w:rPr>
            </w:pPr>
          </w:p>
        </w:tc>
        <w:tc>
          <w:tcPr>
            <w:tcW w:w="2412" w:type="dxa"/>
          </w:tcPr>
          <w:p w14:paraId="111F82D9" w14:textId="3BA1F72D" w:rsidR="00802067" w:rsidRPr="00CA2B2C" w:rsidRDefault="00802067" w:rsidP="004A05F8">
            <w:pPr>
              <w:ind w:left="0"/>
              <w:rPr>
                <w:rFonts w:ascii="Consolas" w:hAnsi="Consolas"/>
              </w:rPr>
            </w:pPr>
            <w:r w:rsidRPr="00CA2B2C">
              <w:rPr>
                <w:rFonts w:ascii="Consolas" w:hAnsi="Consolas"/>
              </w:rPr>
              <w:t>&gt;1000</w:t>
            </w:r>
          </w:p>
        </w:tc>
        <w:tc>
          <w:tcPr>
            <w:tcW w:w="5103" w:type="dxa"/>
          </w:tcPr>
          <w:p w14:paraId="3756B094" w14:textId="4E0AC9E2" w:rsidR="00802067" w:rsidRPr="00CA2B2C" w:rsidRDefault="00802067" w:rsidP="004A05F8">
            <w:pPr>
              <w:ind w:left="0"/>
              <w:rPr>
                <w:rFonts w:ascii="Consolas" w:hAnsi="Consolas"/>
              </w:rPr>
            </w:pPr>
            <w:r>
              <w:rPr>
                <w:rFonts w:ascii="Consolas" w:hAnsi="Consolas"/>
              </w:rPr>
              <w:t>TOTAL_INPUT_DATA_COUNT</w:t>
            </w:r>
            <w:r w:rsidRPr="00CA2B2C">
              <w:rPr>
                <w:rFonts w:ascii="Consolas" w:hAnsi="Consolas"/>
              </w:rPr>
              <w:t xml:space="preserve"> div 20</w:t>
            </w:r>
            <w:r w:rsidR="00904686">
              <w:rPr>
                <w:rFonts w:ascii="Consolas" w:hAnsi="Consolas"/>
              </w:rPr>
              <w:t xml:space="preserve"> </w:t>
            </w:r>
            <w:r w:rsidR="00904686">
              <w:rPr>
                <w:rFonts w:ascii="Consolas" w:hAnsi="Consolas"/>
              </w:rPr>
              <w:br/>
            </w:r>
            <w:r w:rsidR="00904686" w:rsidRPr="00904686">
              <w:t>(so that maximum of 20 threads is maintained)</w:t>
            </w:r>
          </w:p>
        </w:tc>
      </w:tr>
      <w:tr w:rsidR="00BF3051" w:rsidRPr="00E74E25" w14:paraId="54C358C7" w14:textId="77777777" w:rsidTr="00A7016E">
        <w:trPr>
          <w:trHeight w:val="219"/>
        </w:trPr>
        <w:tc>
          <w:tcPr>
            <w:tcW w:w="1841" w:type="dxa"/>
          </w:tcPr>
          <w:p w14:paraId="31776D7B" w14:textId="13B248D4" w:rsidR="00BF3051" w:rsidRPr="00CA2B2C" w:rsidRDefault="00BF3051" w:rsidP="004A05F8">
            <w:pPr>
              <w:ind w:left="0"/>
              <w:rPr>
                <w:rFonts w:ascii="Consolas" w:hAnsi="Consolas"/>
              </w:rPr>
            </w:pPr>
            <w:r>
              <w:rPr>
                <w:rFonts w:ascii="Consolas" w:hAnsi="Consolas"/>
              </w:rPr>
              <w:t>NETWORK</w:t>
            </w:r>
          </w:p>
        </w:tc>
        <w:tc>
          <w:tcPr>
            <w:tcW w:w="2412" w:type="dxa"/>
          </w:tcPr>
          <w:p w14:paraId="4DAFCFEA" w14:textId="682A05B6" w:rsidR="00BF3051" w:rsidRPr="00CA2B2C" w:rsidRDefault="00BF3051" w:rsidP="004A05F8">
            <w:pPr>
              <w:ind w:left="0"/>
              <w:rPr>
                <w:rFonts w:ascii="Consolas" w:hAnsi="Consolas"/>
              </w:rPr>
            </w:pPr>
            <w:r>
              <w:rPr>
                <w:rFonts w:ascii="Consolas" w:hAnsi="Consolas"/>
              </w:rPr>
              <w:t>N/A</w:t>
            </w:r>
          </w:p>
        </w:tc>
        <w:tc>
          <w:tcPr>
            <w:tcW w:w="5103" w:type="dxa"/>
          </w:tcPr>
          <w:p w14:paraId="0C89A190" w14:textId="77777777" w:rsidR="00BF3051" w:rsidRDefault="00BF3051" w:rsidP="004A05F8">
            <w:pPr>
              <w:ind w:left="0"/>
              <w:rPr>
                <w:rFonts w:ascii="Consolas" w:hAnsi="Consolas"/>
              </w:rPr>
            </w:pPr>
            <w:r>
              <w:rPr>
                <w:rFonts w:ascii="Consolas" w:hAnsi="Consolas"/>
              </w:rPr>
              <w:t>ALL</w:t>
            </w:r>
          </w:p>
          <w:p w14:paraId="6CC821BE" w14:textId="628AE97A" w:rsidR="00BF3051" w:rsidRDefault="00BF3051" w:rsidP="004A05F8">
            <w:pPr>
              <w:ind w:left="0"/>
              <w:rPr>
                <w:rFonts w:ascii="Consolas" w:hAnsi="Consolas"/>
              </w:rPr>
            </w:pPr>
            <w:r w:rsidRPr="00CA2B2C">
              <w:t xml:space="preserve">(1 </w:t>
            </w:r>
            <w:r>
              <w:t xml:space="preserve">network cleansing DB </w:t>
            </w:r>
            <w:r w:rsidRPr="00CA2B2C">
              <w:t>thread</w:t>
            </w:r>
            <w:r>
              <w:t xml:space="preserve"> is always spawned)</w:t>
            </w:r>
          </w:p>
        </w:tc>
      </w:tr>
    </w:tbl>
    <w:p w14:paraId="73E6C2F5" w14:textId="77777777" w:rsidR="006616CE" w:rsidRDefault="006616CE" w:rsidP="00BC1C84">
      <w:pPr>
        <w:ind w:left="0"/>
      </w:pPr>
    </w:p>
    <w:p w14:paraId="78CC4C7F" w14:textId="71EEA631" w:rsidR="000E0D5C" w:rsidRPr="00736528" w:rsidRDefault="000E0D5C" w:rsidP="00BC1C84">
      <w:pPr>
        <w:ind w:left="0"/>
      </w:pPr>
      <w:r w:rsidRPr="000E0D5C">
        <w:rPr>
          <w:b/>
          <w:bCs/>
        </w:rPr>
        <w:t>NOTE:</w:t>
      </w:r>
      <w:r>
        <w:t xml:space="preserve"> After Kenan threads are finished, users with </w:t>
      </w:r>
      <w:r w:rsidRPr="000E0D5C">
        <w:rPr>
          <w:rFonts w:ascii="Consolas" w:hAnsi="Consolas"/>
        </w:rPr>
        <w:t>ADMIN</w:t>
      </w:r>
      <w:r>
        <w:t xml:space="preserve"> role can abort rest of the processing by pressing </w:t>
      </w:r>
      <w:r w:rsidRPr="000E0D5C">
        <w:rPr>
          <w:b/>
          <w:bCs/>
        </w:rPr>
        <w:t>Abort</w:t>
      </w:r>
      <w:r>
        <w:t xml:space="preserve"> button on the </w:t>
      </w:r>
      <w:r w:rsidRPr="000E0D5C">
        <w:rPr>
          <w:i/>
          <w:iCs w:val="0"/>
        </w:rPr>
        <w:t>Working</w:t>
      </w:r>
      <w:r>
        <w:t xml:space="preserve"> form. Aborted threads are logged as failed. Subsequent tasks will not be performed (</w:t>
      </w:r>
      <w:r w:rsidRPr="000E0D5C">
        <w:rPr>
          <w:i/>
          <w:iCs w:val="0"/>
        </w:rPr>
        <w:t>Upload</w:t>
      </w:r>
      <w:r>
        <w:t xml:space="preserve">, </w:t>
      </w:r>
      <w:r w:rsidRPr="000E0D5C">
        <w:rPr>
          <w:i/>
          <w:iCs w:val="0"/>
        </w:rPr>
        <w:t>Finalization</w:t>
      </w:r>
      <w:r>
        <w:t>) and data must be fixed manually before they can be re-used.</w:t>
      </w:r>
    </w:p>
    <w:p w14:paraId="54996B99" w14:textId="1CB493C2" w:rsidR="009D3581" w:rsidRPr="007D0F0A" w:rsidRDefault="009D3581" w:rsidP="00EB084F">
      <w:pPr>
        <w:pStyle w:val="Nadpis6"/>
      </w:pPr>
      <w:bookmarkStart w:id="797" w:name="_Toc208566221"/>
      <w:r w:rsidRPr="007D0F0A">
        <w:t>KENAN+RMS</w:t>
      </w:r>
      <w:r w:rsidR="003440FA">
        <w:t xml:space="preserve"> cleansing</w:t>
      </w:r>
      <w:bookmarkEnd w:id="797"/>
    </w:p>
    <w:p w14:paraId="698265BB" w14:textId="77777777" w:rsidR="00051C70" w:rsidRDefault="00051C70" w:rsidP="00051C70">
      <w:pPr>
        <w:rPr>
          <w:b/>
          <w:bCs/>
        </w:rPr>
      </w:pPr>
      <w:r>
        <w:rPr>
          <w:b/>
          <w:bCs/>
        </w:rPr>
        <w:t xml:space="preserve">Type: </w:t>
      </w:r>
      <w:r w:rsidRPr="00051C70">
        <w:rPr>
          <w:rFonts w:ascii="Consolas" w:hAnsi="Consolas"/>
        </w:rPr>
        <w:t>DB</w:t>
      </w:r>
    </w:p>
    <w:p w14:paraId="676A242D" w14:textId="27DCEA17" w:rsidR="00732011" w:rsidRDefault="00732011" w:rsidP="00732011">
      <w:pPr>
        <w:rPr>
          <w:rFonts w:ascii="Consolas" w:hAnsi="Consolas"/>
        </w:rPr>
      </w:pPr>
      <w:r w:rsidRPr="00824542">
        <w:rPr>
          <w:b/>
          <w:bCs/>
        </w:rPr>
        <w:t xml:space="preserve">Target </w:t>
      </w:r>
      <w:r w:rsidR="00051C70">
        <w:rPr>
          <w:b/>
          <w:bCs/>
        </w:rPr>
        <w:t>S</w:t>
      </w:r>
      <w:r w:rsidRPr="00824542">
        <w:rPr>
          <w:b/>
          <w:bCs/>
        </w:rPr>
        <w:t>chema</w:t>
      </w:r>
      <w:r w:rsidR="0014488A">
        <w:rPr>
          <w:b/>
          <w:bCs/>
        </w:rPr>
        <w:t>s</w:t>
      </w:r>
      <w:r w:rsidRPr="00824542">
        <w:rPr>
          <w:b/>
          <w:bCs/>
        </w:rPr>
        <w:t>:</w:t>
      </w:r>
      <w:r w:rsidRPr="00824542">
        <w:t xml:space="preserve"> </w:t>
      </w:r>
      <w:r>
        <w:rPr>
          <w:rFonts w:ascii="Consolas" w:hAnsi="Consolas"/>
        </w:rPr>
        <w:t>ARBOR, VF_CONFIG</w:t>
      </w:r>
    </w:p>
    <w:p w14:paraId="5DC31E1D" w14:textId="26D94957" w:rsidR="00A320D7" w:rsidRPr="00824542" w:rsidRDefault="005A4D40" w:rsidP="00A320D7">
      <w:r>
        <w:rPr>
          <w:b/>
          <w:bCs/>
        </w:rPr>
        <w:t xml:space="preserve">Access Configuration: </w:t>
      </w:r>
      <w:r w:rsidR="00A320D7">
        <w:t>&lt;</w:t>
      </w:r>
      <w:r w:rsidR="005553E0">
        <w:rPr>
          <w:rFonts w:ascii="Consolas" w:hAnsi="Consolas"/>
        </w:rPr>
        <w:t>KENAN</w:t>
      </w:r>
      <w:r w:rsidR="00A320D7">
        <w:rPr>
          <w:rFonts w:ascii="Consolas" w:hAnsi="Consolas"/>
        </w:rPr>
        <w:t>_DB_USER&gt;/&lt;</w:t>
      </w:r>
      <w:r w:rsidR="005553E0">
        <w:rPr>
          <w:rFonts w:ascii="Consolas" w:hAnsi="Consolas"/>
        </w:rPr>
        <w:t>KENAN</w:t>
      </w:r>
      <w:r w:rsidR="00A320D7">
        <w:rPr>
          <w:rFonts w:ascii="Consolas" w:hAnsi="Consolas"/>
        </w:rPr>
        <w:t>_DB_PASW&gt;@&lt;</w:t>
      </w:r>
      <w:r w:rsidR="005553E0">
        <w:rPr>
          <w:rFonts w:ascii="Consolas" w:hAnsi="Consolas"/>
        </w:rPr>
        <w:t>KENAN_ADMIN</w:t>
      </w:r>
      <w:r w:rsidR="00A320D7">
        <w:rPr>
          <w:rFonts w:ascii="Consolas" w:hAnsi="Consolas"/>
        </w:rPr>
        <w:t>_DB</w:t>
      </w:r>
      <w:r w:rsidR="004242C4">
        <w:rPr>
          <w:rFonts w:ascii="Consolas" w:hAnsi="Consolas"/>
        </w:rPr>
        <w:t>|</w:t>
      </w:r>
      <w:r w:rsidR="005553E0" w:rsidRPr="005553E0">
        <w:rPr>
          <w:rFonts w:ascii="Consolas" w:hAnsi="Consolas"/>
        </w:rPr>
        <w:t>KENAN_</w:t>
      </w:r>
      <w:r w:rsidR="005553E0">
        <w:rPr>
          <w:rFonts w:ascii="Consolas" w:hAnsi="Consolas"/>
        </w:rPr>
        <w:t>CUST</w:t>
      </w:r>
      <w:r w:rsidR="005553E0" w:rsidRPr="005553E0">
        <w:rPr>
          <w:rFonts w:ascii="Consolas" w:hAnsi="Consolas"/>
        </w:rPr>
        <w:t>_DB</w:t>
      </w:r>
      <w:r w:rsidR="005553E0">
        <w:rPr>
          <w:rFonts w:ascii="Consolas" w:hAnsi="Consolas"/>
        </w:rPr>
        <w:t>_3|KENAN_CUST_DB_</w:t>
      </w:r>
      <w:r w:rsidR="00EA2A27">
        <w:rPr>
          <w:rFonts w:ascii="Consolas" w:hAnsi="Consolas"/>
        </w:rPr>
        <w:t>4</w:t>
      </w:r>
      <w:r w:rsidR="00A320D7">
        <w:rPr>
          <w:rFonts w:ascii="Consolas" w:hAnsi="Consolas"/>
        </w:rPr>
        <w:t>&gt;</w:t>
      </w:r>
    </w:p>
    <w:p w14:paraId="6026DDBD" w14:textId="4E159498" w:rsidR="00732011" w:rsidRDefault="00732011" w:rsidP="00732011"/>
    <w:p w14:paraId="6B12F6FF" w14:textId="77777777" w:rsidR="00732011" w:rsidRPr="007D0F0A" w:rsidRDefault="00732011" w:rsidP="00732011">
      <w:pPr>
        <w:ind w:left="0"/>
      </w:pPr>
      <w:r w:rsidRPr="007D0F0A">
        <w:t>Two types of Kenan cleansing threads are spawned</w:t>
      </w:r>
    </w:p>
    <w:p w14:paraId="519A8B3F" w14:textId="77777777" w:rsidR="00732011" w:rsidRPr="007D0F0A" w:rsidRDefault="00732011">
      <w:pPr>
        <w:pStyle w:val="Odstavecseseznamem"/>
        <w:numPr>
          <w:ilvl w:val="0"/>
          <w:numId w:val="112"/>
        </w:numPr>
      </w:pPr>
      <w:r w:rsidRPr="007D0F0A">
        <w:t>Admin – 1x</w:t>
      </w:r>
    </w:p>
    <w:p w14:paraId="30DCDE68" w14:textId="77777777" w:rsidR="00732011" w:rsidRDefault="00732011">
      <w:pPr>
        <w:pStyle w:val="Odstavecseseznamem"/>
        <w:numPr>
          <w:ilvl w:val="0"/>
          <w:numId w:val="112"/>
        </w:numPr>
      </w:pPr>
      <w:r w:rsidRPr="007D0F0A">
        <w:t>Customer – 1x per each Kenan customer server</w:t>
      </w:r>
    </w:p>
    <w:p w14:paraId="0F8CA81E" w14:textId="669AC307" w:rsidR="00D128BE" w:rsidRDefault="00D128BE" w:rsidP="00D128BE">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A33CDF" w:rsidRPr="00CA2B2C" w14:paraId="4CB593E9" w14:textId="77777777" w:rsidTr="00A33CDF">
        <w:trPr>
          <w:trHeight w:val="701"/>
        </w:trPr>
        <w:tc>
          <w:tcPr>
            <w:tcW w:w="1560" w:type="dxa"/>
            <w:shd w:val="clear" w:color="auto" w:fill="D9D9D9" w:themeFill="background1" w:themeFillShade="D9"/>
          </w:tcPr>
          <w:p w14:paraId="73397B7C" w14:textId="7304DA61" w:rsidR="00CB3FB4" w:rsidRPr="00CA2B2C" w:rsidRDefault="00CB3FB4"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7F4326CD" w14:textId="4FDCD2F0" w:rsidR="00CB3FB4" w:rsidRPr="00CA2B2C" w:rsidRDefault="009F2559" w:rsidP="004A05F8">
            <w:pPr>
              <w:ind w:left="0"/>
              <w:rPr>
                <w:b/>
                <w:bCs/>
              </w:rPr>
            </w:pPr>
            <w:r>
              <w:rPr>
                <w:b/>
                <w:bCs/>
              </w:rPr>
              <w:t>Input Identifier</w:t>
            </w:r>
            <w:r w:rsidR="00B227AA">
              <w:rPr>
                <w:b/>
                <w:bCs/>
              </w:rPr>
              <w:t>s</w:t>
            </w:r>
          </w:p>
        </w:tc>
        <w:tc>
          <w:tcPr>
            <w:tcW w:w="5691" w:type="dxa"/>
            <w:shd w:val="clear" w:color="auto" w:fill="D9D9D9" w:themeFill="background1" w:themeFillShade="D9"/>
          </w:tcPr>
          <w:p w14:paraId="4E346FE5" w14:textId="60812E52" w:rsidR="00CB3FB4" w:rsidRPr="00CA2B2C" w:rsidRDefault="00CB3FB4" w:rsidP="004A05F8">
            <w:pPr>
              <w:ind w:left="0"/>
              <w:rPr>
                <w:b/>
                <w:bCs/>
              </w:rPr>
            </w:pPr>
            <w:r>
              <w:rPr>
                <w:b/>
                <w:bCs/>
              </w:rPr>
              <w:t xml:space="preserve">Cleansing </w:t>
            </w:r>
            <w:r w:rsidR="00CE11CC">
              <w:rPr>
                <w:b/>
                <w:bCs/>
              </w:rPr>
              <w:t>Steps</w:t>
            </w:r>
          </w:p>
        </w:tc>
      </w:tr>
      <w:tr w:rsidR="003819B2" w:rsidRPr="00CA2B2C" w14:paraId="5AADF2D8" w14:textId="77777777" w:rsidTr="00A33CDF">
        <w:trPr>
          <w:trHeight w:val="219"/>
        </w:trPr>
        <w:tc>
          <w:tcPr>
            <w:tcW w:w="1560" w:type="dxa"/>
            <w:vMerge w:val="restart"/>
          </w:tcPr>
          <w:p w14:paraId="6CF824D0" w14:textId="316CC69A" w:rsidR="003819B2" w:rsidRPr="00CA2B2C" w:rsidRDefault="003819B2" w:rsidP="004A05F8">
            <w:pPr>
              <w:ind w:left="0"/>
              <w:rPr>
                <w:rFonts w:ascii="Consolas" w:hAnsi="Consolas"/>
              </w:rPr>
            </w:pPr>
            <w:r>
              <w:rPr>
                <w:rFonts w:ascii="Consolas" w:hAnsi="Consolas"/>
              </w:rPr>
              <w:t>Admin</w:t>
            </w:r>
          </w:p>
        </w:tc>
        <w:tc>
          <w:tcPr>
            <w:tcW w:w="2105" w:type="dxa"/>
          </w:tcPr>
          <w:p w14:paraId="48FEFE71" w14:textId="2A5FB72A" w:rsidR="003819B2" w:rsidRPr="009F2559" w:rsidRDefault="003819B2" w:rsidP="009F2559">
            <w:pPr>
              <w:ind w:left="0"/>
              <w:rPr>
                <w:rFonts w:ascii="Consolas" w:hAnsi="Consolas"/>
              </w:rPr>
            </w:pPr>
            <w:r w:rsidRPr="009F2559">
              <w:rPr>
                <w:rFonts w:ascii="Consolas" w:hAnsi="Consolas"/>
              </w:rPr>
              <w:t>MSISDN</w:t>
            </w:r>
          </w:p>
          <w:p w14:paraId="6B51591A" w14:textId="77777777" w:rsidR="003819B2" w:rsidRDefault="003819B2" w:rsidP="00A33CDF">
            <w:pPr>
              <w:rPr>
                <w:rFonts w:ascii="Consolas" w:hAnsi="Consolas"/>
              </w:rPr>
            </w:pPr>
          </w:p>
          <w:p w14:paraId="2427B62E" w14:textId="77777777" w:rsidR="003819B2" w:rsidRDefault="003819B2" w:rsidP="00A33CDF">
            <w:pPr>
              <w:ind w:left="0"/>
              <w:rPr>
                <w:b/>
                <w:bCs/>
                <w:u w:val="single"/>
              </w:rPr>
            </w:pPr>
          </w:p>
          <w:p w14:paraId="59849324" w14:textId="77777777" w:rsidR="003819B2" w:rsidRDefault="003819B2" w:rsidP="00A33CDF">
            <w:pPr>
              <w:ind w:left="0"/>
              <w:rPr>
                <w:b/>
                <w:bCs/>
                <w:u w:val="single"/>
              </w:rPr>
            </w:pPr>
          </w:p>
          <w:p w14:paraId="7EDC206F" w14:textId="77777777" w:rsidR="003819B2" w:rsidRDefault="003819B2" w:rsidP="00A33CDF">
            <w:pPr>
              <w:ind w:left="0"/>
              <w:rPr>
                <w:b/>
                <w:bCs/>
                <w:u w:val="single"/>
              </w:rPr>
            </w:pPr>
          </w:p>
          <w:p w14:paraId="57C81969" w14:textId="77777777" w:rsidR="003819B2" w:rsidRDefault="003819B2" w:rsidP="00A33CDF">
            <w:pPr>
              <w:ind w:left="0"/>
              <w:rPr>
                <w:b/>
                <w:bCs/>
                <w:u w:val="single"/>
              </w:rPr>
            </w:pPr>
          </w:p>
          <w:p w14:paraId="03EF4CEF" w14:textId="77777777" w:rsidR="003819B2" w:rsidRDefault="003819B2" w:rsidP="00A33CDF">
            <w:pPr>
              <w:ind w:left="0"/>
              <w:rPr>
                <w:b/>
                <w:bCs/>
                <w:u w:val="single"/>
              </w:rPr>
            </w:pPr>
          </w:p>
          <w:p w14:paraId="2482E4D4" w14:textId="77777777" w:rsidR="003819B2" w:rsidRDefault="003819B2" w:rsidP="00A33CDF">
            <w:pPr>
              <w:ind w:left="0"/>
              <w:rPr>
                <w:b/>
                <w:bCs/>
                <w:u w:val="single"/>
              </w:rPr>
            </w:pPr>
          </w:p>
          <w:p w14:paraId="00B9C6B6" w14:textId="77777777" w:rsidR="003819B2" w:rsidRDefault="003819B2" w:rsidP="00A33CDF">
            <w:pPr>
              <w:ind w:left="0"/>
              <w:rPr>
                <w:b/>
                <w:bCs/>
                <w:u w:val="single"/>
              </w:rPr>
            </w:pPr>
          </w:p>
          <w:p w14:paraId="5B86D9EF" w14:textId="77777777" w:rsidR="003819B2" w:rsidRDefault="003819B2" w:rsidP="00A33CDF">
            <w:pPr>
              <w:ind w:left="0"/>
              <w:rPr>
                <w:b/>
                <w:bCs/>
                <w:u w:val="single"/>
              </w:rPr>
            </w:pPr>
          </w:p>
          <w:p w14:paraId="07422D24" w14:textId="77777777" w:rsidR="003819B2" w:rsidRDefault="003819B2" w:rsidP="00A33CDF">
            <w:pPr>
              <w:ind w:left="0"/>
              <w:rPr>
                <w:b/>
                <w:bCs/>
                <w:u w:val="single"/>
              </w:rPr>
            </w:pPr>
          </w:p>
          <w:p w14:paraId="01C49A75" w14:textId="77777777" w:rsidR="003819B2" w:rsidRPr="003819B2" w:rsidRDefault="003819B2" w:rsidP="00A33CDF">
            <w:pPr>
              <w:ind w:left="0"/>
              <w:rPr>
                <w:b/>
                <w:bCs/>
                <w:sz w:val="12"/>
                <w:szCs w:val="12"/>
                <w:u w:val="single"/>
              </w:rPr>
            </w:pPr>
          </w:p>
          <w:p w14:paraId="06A9313C" w14:textId="5520A690" w:rsidR="003819B2" w:rsidRPr="00A33CDF" w:rsidRDefault="003819B2" w:rsidP="00A33CDF">
            <w:pPr>
              <w:ind w:left="0"/>
              <w:rPr>
                <w:rFonts w:ascii="Consolas" w:hAnsi="Consolas"/>
              </w:rPr>
            </w:pPr>
          </w:p>
        </w:tc>
        <w:tc>
          <w:tcPr>
            <w:tcW w:w="5691" w:type="dxa"/>
          </w:tcPr>
          <w:p w14:paraId="4490ED47" w14:textId="6EC720C2" w:rsidR="003819B2" w:rsidRPr="000B2051" w:rsidRDefault="00410F72" w:rsidP="000B2051">
            <w:pPr>
              <w:pStyle w:val="Odstavecseseznamem"/>
              <w:ind w:left="34"/>
              <w:rPr>
                <w:b/>
                <w:bCs/>
                <w:u w:val="single"/>
              </w:rPr>
            </w:pPr>
            <w:r>
              <w:rPr>
                <w:b/>
                <w:bCs/>
                <w:u w:val="single"/>
              </w:rPr>
              <w:t xml:space="preserve">A. </w:t>
            </w:r>
            <w:r w:rsidR="003819B2">
              <w:rPr>
                <w:b/>
                <w:bCs/>
                <w:u w:val="single"/>
              </w:rPr>
              <w:t>MSISDN</w:t>
            </w:r>
            <w:r>
              <w:rPr>
                <w:b/>
                <w:bCs/>
                <w:u w:val="single"/>
              </w:rPr>
              <w:t xml:space="preserve"> Termination</w:t>
            </w:r>
            <w:r w:rsidR="003819B2">
              <w:rPr>
                <w:b/>
                <w:bCs/>
                <w:u w:val="single"/>
              </w:rPr>
              <w:t>:</w:t>
            </w:r>
          </w:p>
          <w:p w14:paraId="3534A602" w14:textId="72D08526" w:rsidR="003819B2" w:rsidRPr="00D21BE8" w:rsidRDefault="003819B2">
            <w:pPr>
              <w:pStyle w:val="Odstavecseseznamem"/>
              <w:numPr>
                <w:ilvl w:val="0"/>
                <w:numId w:val="114"/>
              </w:numPr>
              <w:ind w:left="321" w:hanging="283"/>
            </w:pPr>
            <w:r w:rsidRPr="00D21BE8">
              <w:t xml:space="preserve">Truncate table </w:t>
            </w:r>
            <w:r w:rsidRPr="0051193B">
              <w:rPr>
                <w:rFonts w:ascii="Consolas" w:hAnsi="Consolas"/>
              </w:rPr>
              <w:t>INVD_TMP_TERM_MSISDN_IN</w:t>
            </w:r>
          </w:p>
          <w:p w14:paraId="14BCE9D2" w14:textId="69B997CF" w:rsidR="003819B2" w:rsidRDefault="003819B2">
            <w:pPr>
              <w:pStyle w:val="Odstavecseseznamem"/>
              <w:numPr>
                <w:ilvl w:val="0"/>
                <w:numId w:val="114"/>
              </w:numPr>
              <w:ind w:left="321" w:hanging="283"/>
            </w:pPr>
            <w:r w:rsidRPr="00D21BE8">
              <w:t xml:space="preserve">Populate table </w:t>
            </w:r>
            <w:r w:rsidRPr="0051193B">
              <w:rPr>
                <w:rFonts w:ascii="Consolas" w:hAnsi="Consolas"/>
              </w:rPr>
              <w:t>INVD_TMP_TERM_MSISDN_IN</w:t>
            </w:r>
            <w:r w:rsidRPr="00D21BE8">
              <w:t xml:space="preserve"> with </w:t>
            </w:r>
            <w:r>
              <w:t xml:space="preserve">input </w:t>
            </w:r>
            <w:r w:rsidRPr="00D21BE8">
              <w:t>list of MSISDN’s</w:t>
            </w:r>
          </w:p>
          <w:p w14:paraId="5986BF24" w14:textId="1001D3E4" w:rsidR="003819B2" w:rsidRDefault="003819B2">
            <w:pPr>
              <w:pStyle w:val="Odstavecseseznamem"/>
              <w:numPr>
                <w:ilvl w:val="0"/>
                <w:numId w:val="114"/>
              </w:numPr>
              <w:ind w:left="321" w:hanging="283"/>
            </w:pPr>
            <w:r>
              <w:t xml:space="preserve">Run procedure </w:t>
            </w:r>
            <w:r w:rsidRPr="0051193B">
              <w:rPr>
                <w:rFonts w:ascii="Consolas" w:hAnsi="Consolas"/>
              </w:rPr>
              <w:t>INVD_TMP_TERM_MSISDN_PRC</w:t>
            </w:r>
            <w:r>
              <w:br/>
              <w:t>This will terminate the MSISDN’s in:</w:t>
            </w:r>
          </w:p>
          <w:p w14:paraId="6A713126" w14:textId="49E3B501" w:rsidR="003819B2" w:rsidRDefault="003819B2">
            <w:pPr>
              <w:pStyle w:val="Odstavecseseznamem"/>
              <w:numPr>
                <w:ilvl w:val="1"/>
                <w:numId w:val="115"/>
              </w:numPr>
              <w:ind w:left="627" w:hanging="244"/>
            </w:pPr>
            <w:r w:rsidRPr="0051193B">
              <w:rPr>
                <w:rFonts w:ascii="Consolas" w:hAnsi="Consolas"/>
              </w:rPr>
              <w:t>CUSTOMER_ID_EQUIP_MAP_VIEW</w:t>
            </w:r>
            <w:r>
              <w:t xml:space="preserve"> on all customer DB’s (via synonyms </w:t>
            </w:r>
            <w:r w:rsidRPr="0051193B">
              <w:rPr>
                <w:rFonts w:ascii="Consolas" w:hAnsi="Consolas"/>
              </w:rPr>
              <w:t>PHOENIX_CIEMV3</w:t>
            </w:r>
            <w:r>
              <w:t xml:space="preserve"> and </w:t>
            </w:r>
            <w:r w:rsidRPr="0051193B">
              <w:rPr>
                <w:rFonts w:ascii="Consolas" w:hAnsi="Consolas"/>
              </w:rPr>
              <w:t>PHOENIX_CIEMV4</w:t>
            </w:r>
            <w:r w:rsidRPr="0051193B">
              <w:t>)</w:t>
            </w:r>
          </w:p>
          <w:p w14:paraId="65AD7C9D" w14:textId="11AA4EC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EXTERNAL_ID_EQUIP_MAP_VIEW</w:t>
            </w:r>
          </w:p>
          <w:p w14:paraId="4D9CDD6B" w14:textId="6E054F5E"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VF_CONFIG.VF_PROD_INST</w:t>
            </w:r>
          </w:p>
          <w:p w14:paraId="1E4C5EF2" w14:textId="77777777" w:rsidR="003819B2" w:rsidRPr="00FC1995" w:rsidRDefault="003819B2">
            <w:pPr>
              <w:pStyle w:val="Odstavecseseznamem"/>
              <w:numPr>
                <w:ilvl w:val="0"/>
                <w:numId w:val="114"/>
              </w:numPr>
              <w:ind w:left="321" w:hanging="283"/>
            </w:pPr>
            <w:r>
              <w:t xml:space="preserve">Check errors in </w:t>
            </w:r>
            <w:r w:rsidRPr="0051193B">
              <w:rPr>
                <w:rFonts w:ascii="Consolas" w:hAnsi="Consolas"/>
              </w:rPr>
              <w:t>INVD_TMP_TERM_MSISDN_LOG</w:t>
            </w:r>
          </w:p>
          <w:p w14:paraId="23D26D0B" w14:textId="6E2ECEB5" w:rsidR="003819B2" w:rsidRPr="00D21BE8" w:rsidRDefault="003819B2" w:rsidP="002F6448">
            <w:pPr>
              <w:ind w:left="0"/>
              <w:rPr>
                <w:rFonts w:ascii="Consolas" w:hAnsi="Consolas"/>
              </w:rPr>
            </w:pPr>
          </w:p>
        </w:tc>
      </w:tr>
      <w:tr w:rsidR="003819B2" w:rsidRPr="00CA2B2C" w14:paraId="22355CF8" w14:textId="77777777" w:rsidTr="00A33CDF">
        <w:trPr>
          <w:trHeight w:val="219"/>
        </w:trPr>
        <w:tc>
          <w:tcPr>
            <w:tcW w:w="1560" w:type="dxa"/>
            <w:vMerge/>
          </w:tcPr>
          <w:p w14:paraId="227B958A" w14:textId="77777777" w:rsidR="003819B2" w:rsidRDefault="003819B2" w:rsidP="004A05F8">
            <w:pPr>
              <w:ind w:left="0"/>
              <w:rPr>
                <w:rFonts w:ascii="Consolas" w:hAnsi="Consolas"/>
              </w:rPr>
            </w:pPr>
          </w:p>
        </w:tc>
        <w:tc>
          <w:tcPr>
            <w:tcW w:w="2105" w:type="dxa"/>
          </w:tcPr>
          <w:p w14:paraId="61888E44" w14:textId="77777777" w:rsidR="003819B2" w:rsidRDefault="003819B2" w:rsidP="003819B2">
            <w:pPr>
              <w:ind w:left="0"/>
              <w:rPr>
                <w:rFonts w:ascii="Consolas" w:hAnsi="Consolas"/>
              </w:rPr>
            </w:pPr>
            <w:r>
              <w:rPr>
                <w:rFonts w:ascii="Consolas" w:hAnsi="Consolas"/>
              </w:rPr>
              <w:t xml:space="preserve">INVENTORY_ID + </w:t>
            </w:r>
          </w:p>
          <w:p w14:paraId="7A24A29A" w14:textId="4EC6A50A" w:rsidR="003819B2" w:rsidRDefault="003819B2" w:rsidP="003819B2">
            <w:pPr>
              <w:ind w:left="0"/>
              <w:rPr>
                <w:b/>
                <w:bCs/>
                <w:u w:val="single"/>
              </w:rPr>
            </w:pPr>
            <w:r>
              <w:rPr>
                <w:rFonts w:ascii="Consolas" w:hAnsi="Consolas"/>
              </w:rPr>
              <w:t>INVENTORY_ID_RES</w:t>
            </w:r>
          </w:p>
        </w:tc>
        <w:tc>
          <w:tcPr>
            <w:tcW w:w="5691" w:type="dxa"/>
          </w:tcPr>
          <w:p w14:paraId="0EEDC6D7" w14:textId="1DDAB0CF" w:rsidR="00410F72" w:rsidRPr="00410F72" w:rsidRDefault="00410F72" w:rsidP="00410F72">
            <w:pPr>
              <w:ind w:left="0"/>
              <w:rPr>
                <w:b/>
                <w:bCs/>
                <w:u w:val="single"/>
              </w:rPr>
            </w:pPr>
            <w:r>
              <w:rPr>
                <w:b/>
                <w:bCs/>
                <w:u w:val="single"/>
              </w:rPr>
              <w:t xml:space="preserve">B. RMS </w:t>
            </w:r>
            <w:r w:rsidRPr="00410F72">
              <w:rPr>
                <w:b/>
                <w:bCs/>
                <w:u w:val="single"/>
              </w:rPr>
              <w:t>Inventory Removal:</w:t>
            </w:r>
          </w:p>
          <w:p w14:paraId="004407E0" w14:textId="3193D20B" w:rsidR="003819B2" w:rsidRDefault="003819B2">
            <w:pPr>
              <w:pStyle w:val="Odstavecseseznamem"/>
              <w:numPr>
                <w:ilvl w:val="0"/>
                <w:numId w:val="114"/>
              </w:numPr>
              <w:ind w:left="321" w:hanging="283"/>
            </w:pPr>
            <w:r w:rsidRPr="00410F72">
              <w:t>Delete records</w:t>
            </w:r>
            <w:r>
              <w:t xml:space="preserve"> from following tables:</w:t>
            </w:r>
          </w:p>
          <w:p w14:paraId="4CEED339"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INVD_MAIN_EXT_DATA_HISTORY</w:t>
            </w:r>
          </w:p>
          <w:p w14:paraId="012A0A0E"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INVD_MAIN_HISTORY</w:t>
            </w:r>
          </w:p>
          <w:p w14:paraId="44D05C81"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INVD_NUMBER_BLOCKS</w:t>
            </w:r>
          </w:p>
          <w:p w14:paraId="08799B28"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INVD_RELATIONSHIP_INV</w:t>
            </w:r>
          </w:p>
          <w:p w14:paraId="3C4207C0"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INVD_RELATIONSHIP_CONT</w:t>
            </w:r>
          </w:p>
          <w:p w14:paraId="4C302FC2" w14:textId="4C53D9E2" w:rsidR="003819B2" w:rsidRDefault="003819B2">
            <w:pPr>
              <w:pStyle w:val="Odstavecseseznamem"/>
              <w:numPr>
                <w:ilvl w:val="1"/>
                <w:numId w:val="115"/>
              </w:numPr>
              <w:ind w:left="627" w:hanging="244"/>
              <w:rPr>
                <w:rFonts w:ascii="Consolas" w:hAnsi="Consolas"/>
              </w:rPr>
            </w:pPr>
            <w:r w:rsidRPr="0051193B">
              <w:rPr>
                <w:rFonts w:ascii="Consolas" w:hAnsi="Consolas"/>
              </w:rPr>
              <w:t>INVD_CONTAINERS</w:t>
            </w:r>
          </w:p>
          <w:p w14:paraId="47DA9688" w14:textId="1E528DFC" w:rsidR="00BB0021" w:rsidRPr="0051193B" w:rsidRDefault="00BB0021">
            <w:pPr>
              <w:pStyle w:val="Odstavecseseznamem"/>
              <w:numPr>
                <w:ilvl w:val="1"/>
                <w:numId w:val="115"/>
              </w:numPr>
              <w:ind w:left="627" w:hanging="244"/>
              <w:rPr>
                <w:rFonts w:ascii="Consolas" w:hAnsi="Consolas"/>
              </w:rPr>
            </w:pPr>
            <w:r>
              <w:rPr>
                <w:rFonts w:ascii="Consolas" w:hAnsi="Consolas"/>
              </w:rPr>
              <w:t>INVD_CONTAINERS_EXT_DATA</w:t>
            </w:r>
          </w:p>
          <w:p w14:paraId="6FA50B9A"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w:t>
            </w:r>
          </w:p>
          <w:p w14:paraId="29BB02E4"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INVD_VIEWS</w:t>
            </w:r>
          </w:p>
          <w:p w14:paraId="066AA6B2"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w:t>
            </w:r>
          </w:p>
          <w:p w14:paraId="4489A12D"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EXTERNAL_ID_GROUP_MAP</w:t>
            </w:r>
          </w:p>
          <w:p w14:paraId="6A7EEC1F" w14:textId="3739B428" w:rsidR="003819B2" w:rsidRDefault="003819B2" w:rsidP="003819B2">
            <w:pPr>
              <w:pStyle w:val="Odstavecseseznamem"/>
              <w:ind w:left="34"/>
              <w:rPr>
                <w:b/>
                <w:bCs/>
                <w:u w:val="single"/>
              </w:rPr>
            </w:pPr>
            <w:r>
              <w:t xml:space="preserve">6. Update </w:t>
            </w:r>
            <w:r w:rsidRPr="0051193B">
              <w:rPr>
                <w:rFonts w:ascii="Consolas" w:hAnsi="Consolas"/>
              </w:rPr>
              <w:t>INVD_MAIN</w:t>
            </w:r>
            <w:r>
              <w:t xml:space="preserve"> table (remove </w:t>
            </w:r>
            <w:r w:rsidRPr="0051193B">
              <w:rPr>
                <w:rFonts w:ascii="Consolas" w:hAnsi="Consolas"/>
              </w:rPr>
              <w:t>TOP_LEVEL_CONTAINER_ID</w:t>
            </w:r>
            <w:r>
              <w:t>)</w:t>
            </w:r>
            <w:r w:rsidR="007F6E45">
              <w:br/>
            </w:r>
            <w:r w:rsidR="007F6E45">
              <w:rPr>
                <w:b/>
                <w:bCs/>
              </w:rPr>
              <w:br/>
            </w:r>
            <w:r w:rsidR="003B57C0">
              <w:rPr>
                <w:b/>
                <w:bCs/>
              </w:rPr>
              <w:t>NOTE</w:t>
            </w:r>
            <w:r w:rsidR="007F6E45" w:rsidRPr="007F6E45">
              <w:rPr>
                <w:b/>
                <w:bCs/>
              </w:rPr>
              <w:t xml:space="preserve">: </w:t>
            </w:r>
            <w:r w:rsidR="007F6E45" w:rsidRPr="007F6E45">
              <w:t>eSIM cards that failed to be clean</w:t>
            </w:r>
            <w:r w:rsidR="003B57C0">
              <w:t>s</w:t>
            </w:r>
            <w:r w:rsidR="007F6E45" w:rsidRPr="007F6E45">
              <w:t>ed in SMDP are excluded.</w:t>
            </w:r>
            <w:r w:rsidR="007F6E45">
              <w:br/>
            </w:r>
          </w:p>
        </w:tc>
      </w:tr>
      <w:tr w:rsidR="00A33CDF" w:rsidRPr="00CA2B2C" w14:paraId="29AA2754" w14:textId="77777777" w:rsidTr="00A33CDF">
        <w:trPr>
          <w:trHeight w:val="219"/>
        </w:trPr>
        <w:tc>
          <w:tcPr>
            <w:tcW w:w="1560" w:type="dxa"/>
          </w:tcPr>
          <w:p w14:paraId="5E4A3CFB" w14:textId="0DB6A2E4" w:rsidR="00CB3FB4" w:rsidRPr="00CA2B2C" w:rsidRDefault="00CB3FB4" w:rsidP="004A05F8">
            <w:pPr>
              <w:ind w:left="0"/>
              <w:rPr>
                <w:rFonts w:ascii="Consolas" w:hAnsi="Consolas"/>
              </w:rPr>
            </w:pPr>
            <w:r>
              <w:rPr>
                <w:rFonts w:ascii="Consolas" w:hAnsi="Consolas"/>
              </w:rPr>
              <w:t>Customer</w:t>
            </w:r>
          </w:p>
        </w:tc>
        <w:tc>
          <w:tcPr>
            <w:tcW w:w="2105" w:type="dxa"/>
          </w:tcPr>
          <w:p w14:paraId="61125454" w14:textId="06803C75" w:rsidR="00CB3FB4" w:rsidRPr="00FC1995" w:rsidRDefault="00C74C36" w:rsidP="00FC1995">
            <w:pPr>
              <w:ind w:left="0"/>
              <w:rPr>
                <w:rFonts w:ascii="Consolas" w:hAnsi="Consolas"/>
              </w:rPr>
            </w:pPr>
            <w:r w:rsidRPr="00FC1995">
              <w:rPr>
                <w:rFonts w:ascii="Consolas" w:hAnsi="Consolas"/>
              </w:rPr>
              <w:t>MSISDN</w:t>
            </w:r>
          </w:p>
        </w:tc>
        <w:tc>
          <w:tcPr>
            <w:tcW w:w="5691" w:type="dxa"/>
          </w:tcPr>
          <w:p w14:paraId="53BD5A88" w14:textId="003339E1" w:rsidR="00C74C36" w:rsidRDefault="00C74C36" w:rsidP="00C74C36">
            <w:pPr>
              <w:ind w:left="38"/>
            </w:pPr>
            <w:r w:rsidRPr="000B2051">
              <w:rPr>
                <w:b/>
                <w:bCs/>
                <w:u w:val="single"/>
              </w:rPr>
              <w:t xml:space="preserve">Delete </w:t>
            </w:r>
            <w:r>
              <w:rPr>
                <w:b/>
                <w:bCs/>
                <w:u w:val="single"/>
              </w:rPr>
              <w:t>records</w:t>
            </w:r>
            <w:r>
              <w:t xml:space="preserve"> from following tables:</w:t>
            </w:r>
          </w:p>
          <w:p w14:paraId="25400947" w14:textId="17A3B6D7" w:rsidR="00C74C36" w:rsidRPr="0051193B" w:rsidRDefault="00C74C36">
            <w:pPr>
              <w:pStyle w:val="Odstavecseseznamem"/>
              <w:numPr>
                <w:ilvl w:val="1"/>
                <w:numId w:val="115"/>
              </w:numPr>
              <w:ind w:left="743"/>
              <w:rPr>
                <w:rFonts w:ascii="Consolas" w:hAnsi="Consolas"/>
              </w:rPr>
            </w:pPr>
            <w:r w:rsidRPr="0051193B">
              <w:rPr>
                <w:rFonts w:ascii="Consolas" w:hAnsi="Consolas"/>
              </w:rPr>
              <w:t>CUSTOMER_ID_GROUP_MAP</w:t>
            </w:r>
          </w:p>
          <w:p w14:paraId="24932752" w14:textId="77777777" w:rsidR="00CB3FB4" w:rsidRDefault="00CB3FB4" w:rsidP="004A05F8">
            <w:pPr>
              <w:ind w:left="0"/>
              <w:rPr>
                <w:rFonts w:ascii="Consolas" w:hAnsi="Consolas"/>
              </w:rPr>
            </w:pPr>
          </w:p>
          <w:p w14:paraId="3C582BDD" w14:textId="097AB2A9" w:rsidR="00EF720A" w:rsidRDefault="00EF720A" w:rsidP="00EF720A">
            <w:pPr>
              <w:ind w:left="38"/>
            </w:pPr>
            <w:r>
              <w:rPr>
                <w:b/>
                <w:bCs/>
                <w:u w:val="single"/>
              </w:rPr>
              <w:t>Update records</w:t>
            </w:r>
            <w:r>
              <w:t xml:space="preserve"> in following tables:</w:t>
            </w:r>
          </w:p>
          <w:p w14:paraId="2104C8EE" w14:textId="1E86F838" w:rsidR="00657F91" w:rsidRPr="00657F91" w:rsidRDefault="00EF720A">
            <w:pPr>
              <w:pStyle w:val="Odstavecseseznamem"/>
              <w:numPr>
                <w:ilvl w:val="1"/>
                <w:numId w:val="115"/>
              </w:numPr>
              <w:ind w:left="743"/>
              <w:rPr>
                <w:rFonts w:ascii="Consolas" w:hAnsi="Consolas"/>
              </w:rPr>
            </w:pPr>
            <w:r>
              <w:rPr>
                <w:rFonts w:ascii="Consolas" w:hAnsi="Consolas"/>
              </w:rPr>
              <w:t>CMF</w:t>
            </w:r>
            <w:r w:rsidR="00657F91">
              <w:rPr>
                <w:rFonts w:ascii="Consolas" w:hAnsi="Consolas"/>
              </w:rPr>
              <w:br/>
              <w:t>F</w:t>
            </w:r>
            <w:r w:rsidR="00657F91" w:rsidRPr="00657F91">
              <w:t xml:space="preserve">ollowing fields will be </w:t>
            </w:r>
            <w:r w:rsidRPr="00657F91">
              <w:t xml:space="preserve">set to </w:t>
            </w:r>
            <w:r w:rsidRPr="00657F91">
              <w:rPr>
                <w:rFonts w:ascii="Consolas" w:hAnsi="Consolas"/>
              </w:rPr>
              <w:t>NUL</w:t>
            </w:r>
            <w:r w:rsidR="00657F91" w:rsidRPr="00657F91">
              <w:rPr>
                <w:rFonts w:ascii="Consolas" w:hAnsi="Consolas"/>
              </w:rPr>
              <w:t>L</w:t>
            </w:r>
            <w:r w:rsidR="00657F91">
              <w:t>:</w:t>
            </w:r>
          </w:p>
          <w:p w14:paraId="1C3BE2B4"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CUST_PHONE1</w:t>
            </w:r>
          </w:p>
          <w:p w14:paraId="037AFA96"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CUST_PHONE2</w:t>
            </w:r>
          </w:p>
          <w:p w14:paraId="4EC88E4F"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CONTACT1_PHONE</w:t>
            </w:r>
          </w:p>
          <w:p w14:paraId="1D97842B" w14:textId="3B65E32A" w:rsidR="00657F91" w:rsidRPr="00657F91" w:rsidRDefault="00657F91">
            <w:pPr>
              <w:pStyle w:val="Odstavecseseznamem"/>
              <w:numPr>
                <w:ilvl w:val="0"/>
                <w:numId w:val="188"/>
              </w:numPr>
              <w:ind w:left="1186" w:hanging="218"/>
              <w:rPr>
                <w:rFonts w:ascii="Consolas" w:hAnsi="Consolas"/>
              </w:rPr>
            </w:pPr>
            <w:r w:rsidRPr="00657F91">
              <w:rPr>
                <w:rFonts w:ascii="Consolas" w:hAnsi="Consolas"/>
              </w:rPr>
              <w:t>CONTACT2_PHONE</w:t>
            </w:r>
          </w:p>
          <w:p w14:paraId="173A10FB" w14:textId="16DA0FB8" w:rsidR="00EF720A" w:rsidRPr="00CA2B2C" w:rsidRDefault="00EF720A" w:rsidP="004A05F8">
            <w:pPr>
              <w:ind w:left="0"/>
              <w:rPr>
                <w:rFonts w:ascii="Consolas" w:hAnsi="Consolas"/>
              </w:rPr>
            </w:pPr>
          </w:p>
        </w:tc>
      </w:tr>
    </w:tbl>
    <w:p w14:paraId="5A38C972" w14:textId="4F94F574" w:rsidR="00CB3FB4" w:rsidRDefault="00CB3FB4" w:rsidP="00D128BE">
      <w:pPr>
        <w:ind w:left="0"/>
        <w:rPr>
          <w:b/>
          <w:bCs/>
          <w:highlight w:val="yellow"/>
          <w:u w:val="single"/>
        </w:rPr>
      </w:pPr>
    </w:p>
    <w:p w14:paraId="37B4D9AB" w14:textId="0E431C4C" w:rsidR="00716538" w:rsidRPr="00736528" w:rsidRDefault="00716538" w:rsidP="00716538">
      <w:pPr>
        <w:ind w:left="0"/>
      </w:pPr>
      <w:r w:rsidRPr="00736528">
        <w:rPr>
          <w:b/>
          <w:bCs/>
          <w:color w:val="FF0000"/>
        </w:rPr>
        <w:t>IMPORTANT:</w:t>
      </w:r>
      <w:r w:rsidRPr="00736528">
        <w:t xml:space="preserve"> </w:t>
      </w:r>
      <w:r>
        <w:t>F</w:t>
      </w:r>
      <w:r w:rsidRPr="00736528">
        <w:t xml:space="preserve">ollowing </w:t>
      </w:r>
      <w:r>
        <w:t xml:space="preserve">Kenan </w:t>
      </w:r>
      <w:r w:rsidRPr="00736528">
        <w:t xml:space="preserve">constraints will </w:t>
      </w:r>
      <w:r>
        <w:t xml:space="preserve">temporarily be </w:t>
      </w:r>
      <w:r w:rsidRPr="00736528">
        <w:t>disabled</w:t>
      </w:r>
      <w:r>
        <w:t xml:space="preserve"> while Kenan cleansing thread is running</w:t>
      </w:r>
      <w:r w:rsidRPr="00736528">
        <w:t>:</w:t>
      </w:r>
    </w:p>
    <w:p w14:paraId="300F3CD4" w14:textId="77777777" w:rsidR="00716538" w:rsidRDefault="00716538" w:rsidP="00716538">
      <w:pPr>
        <w:ind w:left="0"/>
        <w:rPr>
          <w:highlight w:val="yellow"/>
        </w:rPr>
      </w:pPr>
    </w:p>
    <w:tbl>
      <w:tblPr>
        <w:tblStyle w:val="Mkatabulky"/>
        <w:tblW w:w="9356" w:type="dxa"/>
        <w:tblInd w:w="-5" w:type="dxa"/>
        <w:tblLook w:val="04A0" w:firstRow="1" w:lastRow="0" w:firstColumn="1" w:lastColumn="0" w:noHBand="0" w:noVBand="1"/>
      </w:tblPr>
      <w:tblGrid>
        <w:gridCol w:w="1843"/>
        <w:gridCol w:w="7513"/>
      </w:tblGrid>
      <w:tr w:rsidR="00716538" w:rsidRPr="00DF00E8" w14:paraId="3AC82556" w14:textId="77777777" w:rsidTr="004A05F8">
        <w:trPr>
          <w:trHeight w:val="701"/>
        </w:trPr>
        <w:tc>
          <w:tcPr>
            <w:tcW w:w="1843" w:type="dxa"/>
            <w:shd w:val="clear" w:color="auto" w:fill="D9D9D9" w:themeFill="background1" w:themeFillShade="D9"/>
          </w:tcPr>
          <w:p w14:paraId="539D6456" w14:textId="77777777" w:rsidR="00716538" w:rsidRPr="00DF00E8" w:rsidRDefault="00716538" w:rsidP="004A05F8">
            <w:pPr>
              <w:ind w:left="0"/>
              <w:rPr>
                <w:b/>
                <w:bCs/>
              </w:rPr>
            </w:pPr>
            <w:r>
              <w:rPr>
                <w:b/>
                <w:bCs/>
              </w:rPr>
              <w:lastRenderedPageBreak/>
              <w:t>Constraint Type</w:t>
            </w:r>
          </w:p>
        </w:tc>
        <w:tc>
          <w:tcPr>
            <w:tcW w:w="7513" w:type="dxa"/>
            <w:shd w:val="clear" w:color="auto" w:fill="D9D9D9" w:themeFill="background1" w:themeFillShade="D9"/>
          </w:tcPr>
          <w:p w14:paraId="581F107B" w14:textId="77777777" w:rsidR="00716538" w:rsidRPr="00DF00E8" w:rsidRDefault="00716538" w:rsidP="004A05F8">
            <w:pPr>
              <w:ind w:left="0"/>
              <w:rPr>
                <w:b/>
                <w:bCs/>
              </w:rPr>
            </w:pPr>
            <w:r>
              <w:rPr>
                <w:b/>
                <w:bCs/>
              </w:rPr>
              <w:t>Constraint Name</w:t>
            </w:r>
          </w:p>
        </w:tc>
      </w:tr>
      <w:tr w:rsidR="00716538" w:rsidRPr="004F15C7" w14:paraId="01A9F8E5" w14:textId="77777777" w:rsidTr="004A05F8">
        <w:trPr>
          <w:trHeight w:val="219"/>
        </w:trPr>
        <w:tc>
          <w:tcPr>
            <w:tcW w:w="1843" w:type="dxa"/>
          </w:tcPr>
          <w:p w14:paraId="2B4D283D" w14:textId="77777777" w:rsidR="00716538" w:rsidRPr="00E74E25" w:rsidRDefault="00716538" w:rsidP="004A05F8">
            <w:pPr>
              <w:ind w:left="0"/>
              <w:rPr>
                <w:rFonts w:ascii="Consolas" w:hAnsi="Consolas"/>
              </w:rPr>
            </w:pPr>
            <w:r w:rsidRPr="00E74E25">
              <w:rPr>
                <w:rFonts w:ascii="Consolas" w:hAnsi="Consolas"/>
              </w:rPr>
              <w:t>TRIGGER</w:t>
            </w:r>
          </w:p>
        </w:tc>
        <w:tc>
          <w:tcPr>
            <w:tcW w:w="7513" w:type="dxa"/>
          </w:tcPr>
          <w:p w14:paraId="4A0D7763" w14:textId="77777777" w:rsidR="00716538" w:rsidRPr="00E74E25" w:rsidRDefault="00716538" w:rsidP="004A05F8">
            <w:pPr>
              <w:ind w:left="0"/>
              <w:rPr>
                <w:rFonts w:ascii="Consolas" w:hAnsi="Consolas"/>
              </w:rPr>
            </w:pPr>
            <w:r w:rsidRPr="00E74E25">
              <w:rPr>
                <w:rFonts w:ascii="Consolas" w:hAnsi="Consolas"/>
              </w:rPr>
              <w:t>INVD_RELATIONSHIP_INV_AIU_TR</w:t>
            </w:r>
          </w:p>
        </w:tc>
      </w:tr>
      <w:tr w:rsidR="00716538" w:rsidRPr="00B42B43" w14:paraId="39C4B35C" w14:textId="77777777" w:rsidTr="004A05F8">
        <w:trPr>
          <w:trHeight w:val="219"/>
        </w:trPr>
        <w:tc>
          <w:tcPr>
            <w:tcW w:w="1843" w:type="dxa"/>
          </w:tcPr>
          <w:p w14:paraId="70BE1A3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FFC210" w14:textId="77777777" w:rsidR="00716538" w:rsidRPr="00E74E25" w:rsidRDefault="00716538" w:rsidP="004A05F8">
            <w:pPr>
              <w:ind w:left="0"/>
              <w:rPr>
                <w:rFonts w:ascii="Consolas" w:hAnsi="Consolas"/>
              </w:rPr>
            </w:pPr>
            <w:r w:rsidRPr="00E74E25">
              <w:rPr>
                <w:rFonts w:ascii="Consolas" w:hAnsi="Consolas"/>
              </w:rPr>
              <w:t>INVD_RELATIONSHIP_INV_BIU_TR</w:t>
            </w:r>
          </w:p>
        </w:tc>
      </w:tr>
      <w:tr w:rsidR="00716538" w:rsidRPr="00B42B43" w14:paraId="6BAA02D4" w14:textId="77777777" w:rsidTr="004A05F8">
        <w:trPr>
          <w:trHeight w:val="219"/>
        </w:trPr>
        <w:tc>
          <w:tcPr>
            <w:tcW w:w="1843" w:type="dxa"/>
          </w:tcPr>
          <w:p w14:paraId="4A21983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05D8DD2F" w14:textId="77777777" w:rsidR="00716538" w:rsidRPr="00E74E25" w:rsidRDefault="00716538" w:rsidP="004A05F8">
            <w:pPr>
              <w:ind w:left="0"/>
              <w:rPr>
                <w:rFonts w:ascii="Consolas" w:hAnsi="Consolas"/>
              </w:rPr>
            </w:pPr>
            <w:r w:rsidRPr="00E74E25">
              <w:rPr>
                <w:rFonts w:ascii="Consolas" w:hAnsi="Consolas"/>
              </w:rPr>
              <w:t>INVD_RELATIONSHIP_INV_BIUR_TR</w:t>
            </w:r>
          </w:p>
        </w:tc>
      </w:tr>
      <w:tr w:rsidR="00716538" w:rsidRPr="00B42B43" w14:paraId="4BD7AC86" w14:textId="77777777" w:rsidTr="004A05F8">
        <w:trPr>
          <w:trHeight w:val="219"/>
        </w:trPr>
        <w:tc>
          <w:tcPr>
            <w:tcW w:w="1843" w:type="dxa"/>
          </w:tcPr>
          <w:p w14:paraId="743B660A"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5C6848C" w14:textId="77777777" w:rsidR="00716538" w:rsidRPr="00E74E25" w:rsidRDefault="00716538" w:rsidP="004A05F8">
            <w:pPr>
              <w:ind w:left="0"/>
              <w:rPr>
                <w:rFonts w:ascii="Consolas" w:hAnsi="Consolas"/>
              </w:rPr>
            </w:pPr>
            <w:r w:rsidRPr="00E74E25">
              <w:rPr>
                <w:rFonts w:ascii="Consolas" w:hAnsi="Consolas"/>
              </w:rPr>
              <w:t>INVD_RELATIONSHIP_CONT_BIU_TR</w:t>
            </w:r>
          </w:p>
        </w:tc>
      </w:tr>
      <w:tr w:rsidR="00716538" w:rsidRPr="00B42B43" w14:paraId="5DA332DB" w14:textId="77777777" w:rsidTr="004A05F8">
        <w:trPr>
          <w:trHeight w:val="219"/>
        </w:trPr>
        <w:tc>
          <w:tcPr>
            <w:tcW w:w="1843" w:type="dxa"/>
          </w:tcPr>
          <w:p w14:paraId="2C027D5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68EC186" w14:textId="77777777" w:rsidR="00716538" w:rsidRPr="00E74E25" w:rsidRDefault="00716538" w:rsidP="004A05F8">
            <w:pPr>
              <w:ind w:left="0"/>
              <w:rPr>
                <w:rFonts w:ascii="Consolas" w:hAnsi="Consolas"/>
              </w:rPr>
            </w:pPr>
            <w:r w:rsidRPr="00E74E25">
              <w:rPr>
                <w:rFonts w:ascii="Consolas" w:hAnsi="Consolas"/>
              </w:rPr>
              <w:t>INVD_RELATIONSHIP_CONT_BIUR_TR</w:t>
            </w:r>
          </w:p>
        </w:tc>
      </w:tr>
      <w:tr w:rsidR="00716538" w:rsidRPr="00B42B43" w14:paraId="097BD7A7" w14:textId="77777777" w:rsidTr="004A05F8">
        <w:trPr>
          <w:trHeight w:val="219"/>
        </w:trPr>
        <w:tc>
          <w:tcPr>
            <w:tcW w:w="1843" w:type="dxa"/>
          </w:tcPr>
          <w:p w14:paraId="58E2DB1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1FBF1E7" w14:textId="77777777" w:rsidR="00716538" w:rsidRPr="00E74E25" w:rsidRDefault="00716538" w:rsidP="004A05F8">
            <w:pPr>
              <w:ind w:left="0"/>
              <w:rPr>
                <w:rFonts w:ascii="Consolas" w:hAnsi="Consolas"/>
              </w:rPr>
            </w:pPr>
            <w:r w:rsidRPr="00E74E25">
              <w:rPr>
                <w:rFonts w:ascii="Consolas" w:hAnsi="Consolas"/>
              </w:rPr>
              <w:t>INVD_RELATIONSHIP_CONT_AIU_TR</w:t>
            </w:r>
          </w:p>
        </w:tc>
      </w:tr>
      <w:tr w:rsidR="00716538" w:rsidRPr="00B42B43" w14:paraId="2BC24966" w14:textId="77777777" w:rsidTr="004A05F8">
        <w:trPr>
          <w:trHeight w:val="219"/>
        </w:trPr>
        <w:tc>
          <w:tcPr>
            <w:tcW w:w="1843" w:type="dxa"/>
          </w:tcPr>
          <w:p w14:paraId="6F0CE60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CE08103" w14:textId="77777777" w:rsidR="00716538" w:rsidRPr="00E74E25" w:rsidRDefault="00716538" w:rsidP="004A05F8">
            <w:pPr>
              <w:ind w:left="0"/>
              <w:rPr>
                <w:rFonts w:ascii="Consolas" w:hAnsi="Consolas"/>
              </w:rPr>
            </w:pPr>
            <w:r w:rsidRPr="00E74E25">
              <w:rPr>
                <w:rFonts w:ascii="Consolas" w:hAnsi="Consolas"/>
              </w:rPr>
              <w:t>INVD_CONTAINERS_BIU_TR</w:t>
            </w:r>
          </w:p>
        </w:tc>
      </w:tr>
      <w:tr w:rsidR="00716538" w:rsidRPr="00B42B43" w14:paraId="0217926A" w14:textId="77777777" w:rsidTr="004A05F8">
        <w:trPr>
          <w:trHeight w:val="219"/>
        </w:trPr>
        <w:tc>
          <w:tcPr>
            <w:tcW w:w="1843" w:type="dxa"/>
          </w:tcPr>
          <w:p w14:paraId="5786AAD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453E8D1" w14:textId="77777777" w:rsidR="00716538" w:rsidRPr="00E74E25" w:rsidRDefault="00716538" w:rsidP="004A05F8">
            <w:pPr>
              <w:ind w:left="0"/>
              <w:rPr>
                <w:rFonts w:ascii="Consolas" w:hAnsi="Consolas"/>
              </w:rPr>
            </w:pPr>
            <w:r w:rsidRPr="00E74E25">
              <w:rPr>
                <w:rFonts w:ascii="Consolas" w:hAnsi="Consolas"/>
              </w:rPr>
              <w:t>INVD_CONTAINERS_BIUR_TR</w:t>
            </w:r>
          </w:p>
        </w:tc>
      </w:tr>
      <w:tr w:rsidR="00716538" w:rsidRPr="00B42B43" w14:paraId="128BD85E" w14:textId="77777777" w:rsidTr="004A05F8">
        <w:trPr>
          <w:trHeight w:val="219"/>
        </w:trPr>
        <w:tc>
          <w:tcPr>
            <w:tcW w:w="1843" w:type="dxa"/>
          </w:tcPr>
          <w:p w14:paraId="5D58A2F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C71530D" w14:textId="77777777" w:rsidR="00716538" w:rsidRPr="00E74E25" w:rsidRDefault="00716538" w:rsidP="004A05F8">
            <w:pPr>
              <w:ind w:left="0"/>
              <w:rPr>
                <w:rFonts w:ascii="Consolas" w:hAnsi="Consolas"/>
              </w:rPr>
            </w:pPr>
            <w:r w:rsidRPr="00E74E25">
              <w:rPr>
                <w:rFonts w:ascii="Consolas" w:hAnsi="Consolas"/>
              </w:rPr>
              <w:t>INVD_CONTAINERS_AIU_TR</w:t>
            </w:r>
          </w:p>
        </w:tc>
      </w:tr>
      <w:tr w:rsidR="00716538" w:rsidRPr="00B42B43" w14:paraId="5BABC3CF" w14:textId="77777777" w:rsidTr="004A05F8">
        <w:trPr>
          <w:trHeight w:val="219"/>
        </w:trPr>
        <w:tc>
          <w:tcPr>
            <w:tcW w:w="1843" w:type="dxa"/>
          </w:tcPr>
          <w:p w14:paraId="19F83BE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31FF2A0" w14:textId="77777777" w:rsidR="00716538" w:rsidRPr="00E74E25" w:rsidRDefault="00716538" w:rsidP="004A05F8">
            <w:pPr>
              <w:ind w:left="0"/>
              <w:rPr>
                <w:rFonts w:ascii="Consolas" w:hAnsi="Consolas"/>
              </w:rPr>
            </w:pPr>
            <w:r w:rsidRPr="00E74E25">
              <w:rPr>
                <w:rFonts w:ascii="Consolas" w:hAnsi="Consolas"/>
              </w:rPr>
              <w:t>INVD_MAIN_EXT_DATA_BIU_TR</w:t>
            </w:r>
          </w:p>
        </w:tc>
      </w:tr>
      <w:tr w:rsidR="00716538" w:rsidRPr="00B42B43" w14:paraId="74C6593D" w14:textId="77777777" w:rsidTr="004A05F8">
        <w:trPr>
          <w:trHeight w:val="219"/>
        </w:trPr>
        <w:tc>
          <w:tcPr>
            <w:tcW w:w="1843" w:type="dxa"/>
          </w:tcPr>
          <w:p w14:paraId="6783B45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2A95248" w14:textId="77777777" w:rsidR="00716538" w:rsidRPr="00E74E25" w:rsidRDefault="00716538" w:rsidP="004A05F8">
            <w:pPr>
              <w:ind w:left="0"/>
              <w:rPr>
                <w:rFonts w:ascii="Consolas" w:hAnsi="Consolas"/>
              </w:rPr>
            </w:pPr>
            <w:r w:rsidRPr="00E74E25">
              <w:rPr>
                <w:rFonts w:ascii="Consolas" w:hAnsi="Consolas"/>
              </w:rPr>
              <w:t>INVD_MAIN_EXT_DATA_BIUR_TR</w:t>
            </w:r>
          </w:p>
        </w:tc>
      </w:tr>
      <w:tr w:rsidR="00716538" w:rsidRPr="00B42B43" w14:paraId="2F99B15C" w14:textId="77777777" w:rsidTr="004A05F8">
        <w:trPr>
          <w:trHeight w:val="219"/>
        </w:trPr>
        <w:tc>
          <w:tcPr>
            <w:tcW w:w="1843" w:type="dxa"/>
          </w:tcPr>
          <w:p w14:paraId="785A652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EE69973" w14:textId="77777777" w:rsidR="00716538" w:rsidRPr="00E74E25" w:rsidRDefault="00716538" w:rsidP="004A05F8">
            <w:pPr>
              <w:ind w:left="0"/>
              <w:rPr>
                <w:rFonts w:ascii="Consolas" w:hAnsi="Consolas"/>
              </w:rPr>
            </w:pPr>
            <w:r w:rsidRPr="00E74E25">
              <w:rPr>
                <w:rFonts w:ascii="Consolas" w:hAnsi="Consolas"/>
              </w:rPr>
              <w:t>INVD_MAIN_EXT_DATA_AIU_TR</w:t>
            </w:r>
          </w:p>
        </w:tc>
      </w:tr>
      <w:tr w:rsidR="00716538" w:rsidRPr="00B42B43" w14:paraId="028732F0" w14:textId="77777777" w:rsidTr="004A05F8">
        <w:trPr>
          <w:trHeight w:val="219"/>
        </w:trPr>
        <w:tc>
          <w:tcPr>
            <w:tcW w:w="1843" w:type="dxa"/>
          </w:tcPr>
          <w:p w14:paraId="3635F56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F156316" w14:textId="77777777" w:rsidR="00716538" w:rsidRPr="00E74E25" w:rsidRDefault="00716538" w:rsidP="004A05F8">
            <w:pPr>
              <w:ind w:left="0"/>
              <w:rPr>
                <w:rFonts w:ascii="Consolas" w:hAnsi="Consolas"/>
              </w:rPr>
            </w:pPr>
            <w:r w:rsidRPr="00E74E25">
              <w:rPr>
                <w:rFonts w:ascii="Consolas" w:hAnsi="Consolas"/>
              </w:rPr>
              <w:t>INVD_VIEWS_AIUR_TR</w:t>
            </w:r>
          </w:p>
        </w:tc>
      </w:tr>
      <w:tr w:rsidR="00716538" w:rsidRPr="00B42B43" w14:paraId="7DD6B693" w14:textId="77777777" w:rsidTr="004A05F8">
        <w:trPr>
          <w:trHeight w:val="219"/>
        </w:trPr>
        <w:tc>
          <w:tcPr>
            <w:tcW w:w="1843" w:type="dxa"/>
          </w:tcPr>
          <w:p w14:paraId="17B9E2E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14276DC" w14:textId="77777777" w:rsidR="00716538" w:rsidRPr="00E74E25" w:rsidRDefault="00716538" w:rsidP="004A05F8">
            <w:pPr>
              <w:ind w:left="0"/>
              <w:rPr>
                <w:rFonts w:ascii="Consolas" w:hAnsi="Consolas"/>
              </w:rPr>
            </w:pPr>
            <w:r w:rsidRPr="00E74E25">
              <w:rPr>
                <w:rFonts w:ascii="Consolas" w:hAnsi="Consolas"/>
              </w:rPr>
              <w:t>INVD_VIEWS_AIU_TR</w:t>
            </w:r>
          </w:p>
        </w:tc>
      </w:tr>
      <w:tr w:rsidR="00716538" w:rsidRPr="00B42B43" w14:paraId="328B64BB" w14:textId="77777777" w:rsidTr="004A05F8">
        <w:trPr>
          <w:trHeight w:val="219"/>
        </w:trPr>
        <w:tc>
          <w:tcPr>
            <w:tcW w:w="1843" w:type="dxa"/>
          </w:tcPr>
          <w:p w14:paraId="312731B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AC281B" w14:textId="77777777" w:rsidR="00716538" w:rsidRPr="00E74E25" w:rsidRDefault="00716538" w:rsidP="004A05F8">
            <w:pPr>
              <w:ind w:left="0"/>
              <w:rPr>
                <w:rFonts w:ascii="Consolas" w:hAnsi="Consolas"/>
              </w:rPr>
            </w:pPr>
            <w:r w:rsidRPr="00E74E25">
              <w:rPr>
                <w:rFonts w:ascii="Consolas" w:hAnsi="Consolas"/>
              </w:rPr>
              <w:t>INVD_VIEWS_BDR_TR</w:t>
            </w:r>
          </w:p>
        </w:tc>
      </w:tr>
      <w:tr w:rsidR="00716538" w:rsidRPr="00B42B43" w14:paraId="5FE8C7B6" w14:textId="77777777" w:rsidTr="004A05F8">
        <w:trPr>
          <w:trHeight w:val="219"/>
        </w:trPr>
        <w:tc>
          <w:tcPr>
            <w:tcW w:w="1843" w:type="dxa"/>
          </w:tcPr>
          <w:p w14:paraId="28A43A5E"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F5FF939" w14:textId="77777777" w:rsidR="00716538" w:rsidRPr="00E74E25" w:rsidRDefault="00716538" w:rsidP="004A05F8">
            <w:pPr>
              <w:ind w:left="0"/>
              <w:rPr>
                <w:rFonts w:ascii="Consolas" w:hAnsi="Consolas"/>
              </w:rPr>
            </w:pPr>
            <w:r w:rsidRPr="00E74E25">
              <w:rPr>
                <w:rFonts w:ascii="Consolas" w:hAnsi="Consolas"/>
              </w:rPr>
              <w:t>INVD_VIEW_AD_TR</w:t>
            </w:r>
          </w:p>
        </w:tc>
      </w:tr>
      <w:tr w:rsidR="00716538" w:rsidRPr="00B42B43" w14:paraId="6D204B13" w14:textId="77777777" w:rsidTr="004A05F8">
        <w:trPr>
          <w:trHeight w:val="219"/>
        </w:trPr>
        <w:tc>
          <w:tcPr>
            <w:tcW w:w="1843" w:type="dxa"/>
          </w:tcPr>
          <w:p w14:paraId="0042805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24145D2" w14:textId="77777777" w:rsidR="00716538" w:rsidRPr="00E74E25" w:rsidRDefault="00716538" w:rsidP="004A05F8">
            <w:pPr>
              <w:ind w:left="0"/>
              <w:rPr>
                <w:rFonts w:ascii="Consolas" w:hAnsi="Consolas"/>
              </w:rPr>
            </w:pPr>
            <w:r w:rsidRPr="00E74E25">
              <w:rPr>
                <w:rFonts w:ascii="Consolas" w:hAnsi="Consolas"/>
              </w:rPr>
              <w:t>INVD_MAIN_BIU_TR</w:t>
            </w:r>
          </w:p>
        </w:tc>
      </w:tr>
      <w:tr w:rsidR="00716538" w:rsidRPr="00B42B43" w14:paraId="7C01EAA8" w14:textId="77777777" w:rsidTr="004A05F8">
        <w:trPr>
          <w:trHeight w:val="219"/>
        </w:trPr>
        <w:tc>
          <w:tcPr>
            <w:tcW w:w="1843" w:type="dxa"/>
          </w:tcPr>
          <w:p w14:paraId="0AED12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3ED271A" w14:textId="77777777" w:rsidR="00716538" w:rsidRPr="00E74E25" w:rsidRDefault="00716538" w:rsidP="004A05F8">
            <w:pPr>
              <w:ind w:left="0"/>
              <w:rPr>
                <w:rFonts w:ascii="Consolas" w:hAnsi="Consolas"/>
              </w:rPr>
            </w:pPr>
            <w:r w:rsidRPr="00E74E25">
              <w:rPr>
                <w:rFonts w:ascii="Consolas" w:hAnsi="Consolas"/>
              </w:rPr>
              <w:t>INVD_MAIN_BIUR_TR</w:t>
            </w:r>
          </w:p>
        </w:tc>
      </w:tr>
      <w:tr w:rsidR="00716538" w:rsidRPr="00B42B43" w14:paraId="57EB47FC" w14:textId="77777777" w:rsidTr="004A05F8">
        <w:trPr>
          <w:trHeight w:val="219"/>
        </w:trPr>
        <w:tc>
          <w:tcPr>
            <w:tcW w:w="1843" w:type="dxa"/>
          </w:tcPr>
          <w:p w14:paraId="709423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E2476B7" w14:textId="77777777" w:rsidR="00716538" w:rsidRPr="00E74E25" w:rsidRDefault="00716538" w:rsidP="004A05F8">
            <w:pPr>
              <w:ind w:left="0"/>
              <w:rPr>
                <w:rFonts w:ascii="Consolas" w:hAnsi="Consolas"/>
              </w:rPr>
            </w:pPr>
            <w:r w:rsidRPr="00E74E25">
              <w:rPr>
                <w:rFonts w:ascii="Consolas" w:hAnsi="Consolas"/>
              </w:rPr>
              <w:t>INVD_VIEWS_BIUD_TR</w:t>
            </w:r>
          </w:p>
        </w:tc>
      </w:tr>
      <w:tr w:rsidR="00716538" w:rsidRPr="00B42B43" w14:paraId="19E68BC3" w14:textId="77777777" w:rsidTr="004A05F8">
        <w:trPr>
          <w:trHeight w:val="219"/>
        </w:trPr>
        <w:tc>
          <w:tcPr>
            <w:tcW w:w="1843" w:type="dxa"/>
          </w:tcPr>
          <w:p w14:paraId="783571F9"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5625F15" w14:textId="77777777" w:rsidR="00716538" w:rsidRPr="00E74E25" w:rsidRDefault="00716538" w:rsidP="004A05F8">
            <w:pPr>
              <w:ind w:left="0"/>
              <w:rPr>
                <w:rFonts w:ascii="Consolas" w:hAnsi="Consolas"/>
              </w:rPr>
            </w:pPr>
            <w:r w:rsidRPr="00E74E25">
              <w:rPr>
                <w:rFonts w:ascii="Consolas" w:hAnsi="Consolas"/>
              </w:rPr>
              <w:t>INVD_MAIN_AIU_TR</w:t>
            </w:r>
          </w:p>
        </w:tc>
      </w:tr>
      <w:tr w:rsidR="00716538" w:rsidRPr="00B42B43" w14:paraId="2F7A6117" w14:textId="77777777" w:rsidTr="004A05F8">
        <w:trPr>
          <w:trHeight w:val="219"/>
        </w:trPr>
        <w:tc>
          <w:tcPr>
            <w:tcW w:w="1843" w:type="dxa"/>
          </w:tcPr>
          <w:p w14:paraId="3C8C773B"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73C6DF88" w14:textId="77777777" w:rsidR="00716538" w:rsidRPr="00E74E25" w:rsidRDefault="00716538" w:rsidP="004A05F8">
            <w:pPr>
              <w:ind w:left="0"/>
              <w:rPr>
                <w:rFonts w:ascii="Consolas" w:hAnsi="Consolas"/>
              </w:rPr>
            </w:pPr>
            <w:r w:rsidRPr="00E74E25">
              <w:rPr>
                <w:rFonts w:ascii="Consolas" w:hAnsi="Consolas"/>
              </w:rPr>
              <w:t xml:space="preserve">INVD_MAIN_VM_TLCTR_FK </w:t>
            </w:r>
            <w:r w:rsidRPr="00E74E25">
              <w:t>(table</w:t>
            </w:r>
            <w:r w:rsidRPr="00E74E25">
              <w:rPr>
                <w:rFonts w:ascii="Consolas" w:hAnsi="Consolas"/>
              </w:rPr>
              <w:t xml:space="preserve"> INVD_MAIN</w:t>
            </w:r>
            <w:r w:rsidRPr="00E74E25">
              <w:t>)</w:t>
            </w:r>
          </w:p>
        </w:tc>
      </w:tr>
      <w:tr w:rsidR="00716538" w:rsidRPr="00B42B43" w14:paraId="03BC591F" w14:textId="77777777" w:rsidTr="004A05F8">
        <w:trPr>
          <w:trHeight w:val="219"/>
        </w:trPr>
        <w:tc>
          <w:tcPr>
            <w:tcW w:w="1843" w:type="dxa"/>
          </w:tcPr>
          <w:p w14:paraId="04EB6C6D"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56AB467F" w14:textId="77777777" w:rsidR="00716538" w:rsidRPr="00E74E25" w:rsidRDefault="00716538" w:rsidP="004A05F8">
            <w:pPr>
              <w:ind w:left="0"/>
              <w:rPr>
                <w:rFonts w:ascii="Consolas" w:hAnsi="Consolas"/>
              </w:rPr>
            </w:pPr>
            <w:r w:rsidRPr="00E74E25">
              <w:rPr>
                <w:rFonts w:ascii="Consolas" w:hAnsi="Consolas"/>
              </w:rPr>
              <w:t xml:space="preserve">INVD_RLTNSHP_NV_VRV_VM_FK </w:t>
            </w:r>
            <w:r w:rsidRPr="00E74E25">
              <w:t>(table</w:t>
            </w:r>
            <w:r w:rsidRPr="00E74E25">
              <w:rPr>
                <w:rFonts w:ascii="Consolas" w:hAnsi="Consolas"/>
              </w:rPr>
              <w:t xml:space="preserve"> INVD_RELATIONSHIP_INV</w:t>
            </w:r>
            <w:r w:rsidRPr="00E74E25">
              <w:t>)</w:t>
            </w:r>
          </w:p>
        </w:tc>
      </w:tr>
    </w:tbl>
    <w:p w14:paraId="6BB3ABB6" w14:textId="77777777" w:rsidR="00716538" w:rsidRDefault="00716538" w:rsidP="00716538">
      <w:pPr>
        <w:ind w:left="0"/>
        <w:rPr>
          <w:highlight w:val="yellow"/>
        </w:rPr>
      </w:pPr>
    </w:p>
    <w:p w14:paraId="66CF60D2" w14:textId="78F72102" w:rsidR="00716538" w:rsidRDefault="00716538" w:rsidP="00716538">
      <w:pPr>
        <w:ind w:left="0"/>
      </w:pPr>
      <w:r w:rsidRPr="00736528">
        <w:t xml:space="preserve">The constrains </w:t>
      </w:r>
      <w:r>
        <w:t>will be re-</w:t>
      </w:r>
      <w:r w:rsidRPr="00736528">
        <w:t>enabled when Kenan cleansing thread finishes or when an error occurs during cleansing.</w:t>
      </w:r>
    </w:p>
    <w:p w14:paraId="3BBA3C12" w14:textId="729F5022" w:rsidR="00024EFA" w:rsidRDefault="00024EFA" w:rsidP="00716538">
      <w:pPr>
        <w:ind w:left="0"/>
      </w:pPr>
    </w:p>
    <w:p w14:paraId="64D22122" w14:textId="3D0C18C6" w:rsidR="00024EFA" w:rsidRDefault="004E7721" w:rsidP="00716538">
      <w:pPr>
        <w:ind w:left="0"/>
      </w:pPr>
      <w:r>
        <w:t>There must be several m</w:t>
      </w:r>
      <w:r w:rsidR="00024EFA">
        <w:t>andatory custom objects present in Kenan Admin database</w:t>
      </w:r>
      <w:r>
        <w:t xml:space="preserve"> in order for Kenan cleansing to work. Lack of their presence will render the cleansing thread to fail</w:t>
      </w:r>
      <w:r w:rsidR="00024EFA">
        <w:t>:</w:t>
      </w:r>
    </w:p>
    <w:p w14:paraId="74BF8D90" w14:textId="73A6B7DC" w:rsidR="00024EFA" w:rsidRDefault="00024EFA" w:rsidP="00716538">
      <w:pPr>
        <w:ind w:left="0"/>
      </w:pPr>
    </w:p>
    <w:tbl>
      <w:tblPr>
        <w:tblStyle w:val="Mkatabulky"/>
        <w:tblW w:w="9356" w:type="dxa"/>
        <w:tblInd w:w="-5" w:type="dxa"/>
        <w:tblLook w:val="04A0" w:firstRow="1" w:lastRow="0" w:firstColumn="1" w:lastColumn="0" w:noHBand="0" w:noVBand="1"/>
      </w:tblPr>
      <w:tblGrid>
        <w:gridCol w:w="2856"/>
        <w:gridCol w:w="1206"/>
        <w:gridCol w:w="5294"/>
      </w:tblGrid>
      <w:tr w:rsidR="009047E0" w:rsidRPr="00CA2B2C" w14:paraId="4CA2393B" w14:textId="77777777" w:rsidTr="00C51A3B">
        <w:trPr>
          <w:trHeight w:val="701"/>
        </w:trPr>
        <w:tc>
          <w:tcPr>
            <w:tcW w:w="2856" w:type="dxa"/>
            <w:shd w:val="clear" w:color="auto" w:fill="D9D9D9" w:themeFill="background1" w:themeFillShade="D9"/>
          </w:tcPr>
          <w:p w14:paraId="48133568" w14:textId="77777777" w:rsidR="009047E0" w:rsidRDefault="009047E0" w:rsidP="004A05F8">
            <w:pPr>
              <w:ind w:left="0"/>
              <w:rPr>
                <w:b/>
                <w:bCs/>
              </w:rPr>
            </w:pPr>
            <w:r>
              <w:rPr>
                <w:b/>
                <w:bCs/>
              </w:rPr>
              <w:t>Object Name</w:t>
            </w:r>
          </w:p>
          <w:p w14:paraId="370ABEE2" w14:textId="114DBA6A" w:rsidR="00C51A3B" w:rsidRPr="00CA2B2C" w:rsidRDefault="00C51A3B" w:rsidP="004A05F8">
            <w:pPr>
              <w:ind w:left="0"/>
              <w:rPr>
                <w:b/>
                <w:bCs/>
              </w:rPr>
            </w:pPr>
            <w:r>
              <w:rPr>
                <w:b/>
                <w:bCs/>
              </w:rPr>
              <w:t>(</w:t>
            </w:r>
            <w:r w:rsidR="00410F72">
              <w:rPr>
                <w:b/>
                <w:bCs/>
              </w:rPr>
              <w:t>s</w:t>
            </w:r>
            <w:r>
              <w:rPr>
                <w:b/>
                <w:bCs/>
              </w:rPr>
              <w:t xml:space="preserve">chema </w:t>
            </w:r>
            <w:r w:rsidRPr="00410F72">
              <w:rPr>
                <w:rFonts w:ascii="Consolas" w:hAnsi="Consolas"/>
                <w:b/>
                <w:bCs/>
              </w:rPr>
              <w:t>ARBOR</w:t>
            </w:r>
            <w:r>
              <w:rPr>
                <w:b/>
                <w:bCs/>
              </w:rPr>
              <w:t>)</w:t>
            </w:r>
          </w:p>
        </w:tc>
        <w:tc>
          <w:tcPr>
            <w:tcW w:w="1206" w:type="dxa"/>
            <w:shd w:val="clear" w:color="auto" w:fill="D9D9D9" w:themeFill="background1" w:themeFillShade="D9"/>
          </w:tcPr>
          <w:p w14:paraId="3782F34F" w14:textId="77777777" w:rsidR="009047E0" w:rsidRDefault="009047E0" w:rsidP="004A05F8">
            <w:pPr>
              <w:ind w:left="0"/>
              <w:rPr>
                <w:b/>
                <w:bCs/>
              </w:rPr>
            </w:pPr>
            <w:r>
              <w:rPr>
                <w:b/>
                <w:bCs/>
              </w:rPr>
              <w:t xml:space="preserve">Object </w:t>
            </w:r>
          </w:p>
          <w:p w14:paraId="3249B0D4" w14:textId="1A6533DA" w:rsidR="009047E0" w:rsidRPr="00CA2B2C" w:rsidRDefault="009047E0" w:rsidP="004A05F8">
            <w:pPr>
              <w:ind w:left="0"/>
              <w:rPr>
                <w:b/>
                <w:bCs/>
              </w:rPr>
            </w:pPr>
            <w:r>
              <w:rPr>
                <w:b/>
                <w:bCs/>
              </w:rPr>
              <w:t>Type</w:t>
            </w:r>
          </w:p>
        </w:tc>
        <w:tc>
          <w:tcPr>
            <w:tcW w:w="5294" w:type="dxa"/>
            <w:shd w:val="clear" w:color="auto" w:fill="D9D9D9" w:themeFill="background1" w:themeFillShade="D9"/>
          </w:tcPr>
          <w:p w14:paraId="50118EDB" w14:textId="700F4D88" w:rsidR="009047E0" w:rsidRPr="00CA2B2C" w:rsidRDefault="009047E0" w:rsidP="004A05F8">
            <w:pPr>
              <w:ind w:left="0"/>
              <w:rPr>
                <w:b/>
                <w:bCs/>
              </w:rPr>
            </w:pPr>
            <w:r>
              <w:rPr>
                <w:b/>
                <w:bCs/>
              </w:rPr>
              <w:t>Description</w:t>
            </w:r>
          </w:p>
        </w:tc>
      </w:tr>
      <w:tr w:rsidR="009047E0" w:rsidRPr="00D21BE8" w14:paraId="3F5EFE31" w14:textId="77777777" w:rsidTr="00C51A3B">
        <w:trPr>
          <w:trHeight w:val="219"/>
        </w:trPr>
        <w:tc>
          <w:tcPr>
            <w:tcW w:w="2856" w:type="dxa"/>
          </w:tcPr>
          <w:p w14:paraId="067A65D4" w14:textId="6C48401A" w:rsidR="009047E0" w:rsidRPr="00C51A3B" w:rsidRDefault="009047E0" w:rsidP="004A05F8">
            <w:pPr>
              <w:ind w:left="0"/>
              <w:rPr>
                <w:rFonts w:ascii="Consolas" w:hAnsi="Consolas"/>
              </w:rPr>
            </w:pPr>
            <w:r w:rsidRPr="00C51A3B">
              <w:rPr>
                <w:rFonts w:ascii="Consolas" w:hAnsi="Consolas"/>
              </w:rPr>
              <w:t>INVD_TMP_TERM_MSISDN_IN</w:t>
            </w:r>
          </w:p>
        </w:tc>
        <w:tc>
          <w:tcPr>
            <w:tcW w:w="1206" w:type="dxa"/>
          </w:tcPr>
          <w:p w14:paraId="3E2C1D9C" w14:textId="46BBFF9C" w:rsidR="009047E0" w:rsidRPr="00C51A3B" w:rsidRDefault="009047E0" w:rsidP="004A05F8">
            <w:pPr>
              <w:ind w:left="0"/>
              <w:rPr>
                <w:rFonts w:ascii="Consolas" w:hAnsi="Consolas"/>
              </w:rPr>
            </w:pPr>
            <w:r w:rsidRPr="00C51A3B">
              <w:rPr>
                <w:rFonts w:ascii="Consolas" w:hAnsi="Consolas"/>
              </w:rPr>
              <w:t>TABLE</w:t>
            </w:r>
          </w:p>
        </w:tc>
        <w:tc>
          <w:tcPr>
            <w:tcW w:w="5294" w:type="dxa"/>
          </w:tcPr>
          <w:p w14:paraId="1D2F6C6B" w14:textId="211BE8BB" w:rsidR="009047E0" w:rsidRPr="00D21BE8" w:rsidRDefault="009047E0" w:rsidP="0051193B">
            <w:pPr>
              <w:ind w:left="0"/>
              <w:rPr>
                <w:rFonts w:ascii="Consolas" w:hAnsi="Consolas"/>
              </w:rPr>
            </w:pPr>
            <w:r w:rsidRPr="009047E0">
              <w:t>Holds input list of MSISDN’s to be terminated</w:t>
            </w:r>
            <w:r>
              <w:t>.</w:t>
            </w:r>
          </w:p>
        </w:tc>
      </w:tr>
      <w:tr w:rsidR="009047E0" w:rsidRPr="00D21BE8" w14:paraId="4F04F8E8" w14:textId="77777777" w:rsidTr="00C51A3B">
        <w:trPr>
          <w:trHeight w:val="219"/>
        </w:trPr>
        <w:tc>
          <w:tcPr>
            <w:tcW w:w="2856" w:type="dxa"/>
          </w:tcPr>
          <w:p w14:paraId="07C65E03" w14:textId="250579B3" w:rsidR="009047E0" w:rsidRPr="00C51A3B" w:rsidRDefault="00C51A3B" w:rsidP="004A05F8">
            <w:pPr>
              <w:ind w:left="0"/>
              <w:rPr>
                <w:rFonts w:ascii="Consolas" w:hAnsi="Consolas"/>
              </w:rPr>
            </w:pPr>
            <w:r w:rsidRPr="00C51A3B">
              <w:rPr>
                <w:rFonts w:ascii="Consolas" w:hAnsi="Consolas"/>
              </w:rPr>
              <w:t>INVD_TMP_TERM_MSISDN_LOG</w:t>
            </w:r>
          </w:p>
        </w:tc>
        <w:tc>
          <w:tcPr>
            <w:tcW w:w="1206" w:type="dxa"/>
          </w:tcPr>
          <w:p w14:paraId="60114645" w14:textId="54627B74" w:rsidR="009047E0" w:rsidRPr="00C51A3B" w:rsidRDefault="00C51A3B" w:rsidP="009047E0">
            <w:pPr>
              <w:ind w:left="0"/>
              <w:rPr>
                <w:rFonts w:ascii="Consolas" w:hAnsi="Consolas"/>
              </w:rPr>
            </w:pPr>
            <w:r w:rsidRPr="00C51A3B">
              <w:rPr>
                <w:rFonts w:ascii="Consolas" w:hAnsi="Consolas"/>
              </w:rPr>
              <w:t>TABLE</w:t>
            </w:r>
          </w:p>
        </w:tc>
        <w:tc>
          <w:tcPr>
            <w:tcW w:w="5294" w:type="dxa"/>
          </w:tcPr>
          <w:p w14:paraId="11C1B337" w14:textId="2B726D48" w:rsidR="009047E0" w:rsidRPr="009047E0" w:rsidRDefault="00C51A3B" w:rsidP="009047E0">
            <w:pPr>
              <w:ind w:left="0"/>
            </w:pPr>
            <w:r>
              <w:t xml:space="preserve">Holds results of MSISDN </w:t>
            </w:r>
            <w:r w:rsidR="0051193B">
              <w:t>terminations</w:t>
            </w:r>
            <w:r>
              <w:t>.</w:t>
            </w:r>
          </w:p>
        </w:tc>
      </w:tr>
      <w:tr w:rsidR="009047E0" w:rsidRPr="00D21BE8" w14:paraId="1CFFEE20" w14:textId="77777777" w:rsidTr="00C51A3B">
        <w:trPr>
          <w:trHeight w:val="219"/>
        </w:trPr>
        <w:tc>
          <w:tcPr>
            <w:tcW w:w="2856" w:type="dxa"/>
          </w:tcPr>
          <w:p w14:paraId="372C5732" w14:textId="23FA0446" w:rsidR="009047E0" w:rsidRPr="00C51A3B" w:rsidRDefault="00C51A3B" w:rsidP="004A05F8">
            <w:pPr>
              <w:ind w:left="0"/>
              <w:rPr>
                <w:rFonts w:ascii="Consolas" w:hAnsi="Consolas"/>
              </w:rPr>
            </w:pPr>
            <w:r w:rsidRPr="00C51A3B">
              <w:rPr>
                <w:rFonts w:ascii="Consolas" w:hAnsi="Consolas"/>
              </w:rPr>
              <w:t>INVD_TMP_TERM_MSISDN_PRC</w:t>
            </w:r>
          </w:p>
        </w:tc>
        <w:tc>
          <w:tcPr>
            <w:tcW w:w="1206" w:type="dxa"/>
          </w:tcPr>
          <w:p w14:paraId="3B19EA76" w14:textId="0212BD6F" w:rsidR="009047E0" w:rsidRPr="00C51A3B" w:rsidRDefault="00C51A3B" w:rsidP="009047E0">
            <w:pPr>
              <w:ind w:left="0"/>
              <w:rPr>
                <w:rFonts w:ascii="Consolas" w:hAnsi="Consolas"/>
              </w:rPr>
            </w:pPr>
            <w:r>
              <w:rPr>
                <w:rFonts w:ascii="Consolas" w:hAnsi="Consolas"/>
              </w:rPr>
              <w:t>PROCEDURE</w:t>
            </w:r>
          </w:p>
        </w:tc>
        <w:tc>
          <w:tcPr>
            <w:tcW w:w="5294" w:type="dxa"/>
          </w:tcPr>
          <w:p w14:paraId="6C448DC7" w14:textId="33E2A183" w:rsidR="009047E0" w:rsidRPr="009047E0" w:rsidRDefault="0051193B" w:rsidP="009047E0">
            <w:pPr>
              <w:ind w:left="0"/>
            </w:pPr>
            <w:r>
              <w:t>Procedure to t</w:t>
            </w:r>
            <w:r w:rsidR="00C51A3B">
              <w:t>erminate the MSISDN’s</w:t>
            </w:r>
            <w:r>
              <w:t>.</w:t>
            </w:r>
          </w:p>
        </w:tc>
      </w:tr>
      <w:tr w:rsidR="00C51A3B" w:rsidRPr="00D21BE8" w14:paraId="62862E7C" w14:textId="77777777" w:rsidTr="00C51A3B">
        <w:trPr>
          <w:trHeight w:val="219"/>
        </w:trPr>
        <w:tc>
          <w:tcPr>
            <w:tcW w:w="2856" w:type="dxa"/>
          </w:tcPr>
          <w:p w14:paraId="5343D8E1" w14:textId="6537B279" w:rsidR="00C51A3B" w:rsidRPr="00C51A3B" w:rsidRDefault="00C51A3B" w:rsidP="00C51A3B">
            <w:pPr>
              <w:ind w:left="0"/>
              <w:rPr>
                <w:rFonts w:ascii="Consolas" w:hAnsi="Consolas"/>
              </w:rPr>
            </w:pPr>
            <w:r w:rsidRPr="00C51A3B">
              <w:rPr>
                <w:rFonts w:ascii="Consolas" w:hAnsi="Consolas"/>
              </w:rPr>
              <w:t>INVD_TMP_TERM_MSISDN_</w:t>
            </w:r>
            <w:r>
              <w:rPr>
                <w:rFonts w:ascii="Consolas" w:hAnsi="Consolas"/>
              </w:rPr>
              <w:t>UPD</w:t>
            </w:r>
          </w:p>
        </w:tc>
        <w:tc>
          <w:tcPr>
            <w:tcW w:w="1206" w:type="dxa"/>
          </w:tcPr>
          <w:p w14:paraId="6CE41184" w14:textId="56382F71" w:rsidR="00C51A3B" w:rsidRDefault="00C51A3B" w:rsidP="00C51A3B">
            <w:pPr>
              <w:ind w:left="0"/>
              <w:rPr>
                <w:rFonts w:ascii="Consolas" w:hAnsi="Consolas"/>
              </w:rPr>
            </w:pPr>
            <w:r>
              <w:rPr>
                <w:rFonts w:ascii="Consolas" w:hAnsi="Consolas"/>
              </w:rPr>
              <w:t>PROCEDURE</w:t>
            </w:r>
          </w:p>
        </w:tc>
        <w:tc>
          <w:tcPr>
            <w:tcW w:w="5294" w:type="dxa"/>
          </w:tcPr>
          <w:p w14:paraId="0480F6BC" w14:textId="47D0692C" w:rsidR="00C51A3B" w:rsidRDefault="0022657F" w:rsidP="00C51A3B">
            <w:pPr>
              <w:ind w:left="0"/>
            </w:pPr>
            <w:r>
              <w:t xml:space="preserve">Updates status in table </w:t>
            </w:r>
            <w:r w:rsidRPr="0022657F">
              <w:rPr>
                <w:rFonts w:ascii="Consolas" w:hAnsi="Consolas"/>
              </w:rPr>
              <w:t>INVD_TMP_MSISDN_LO</w:t>
            </w:r>
            <w:r>
              <w:rPr>
                <w:rFonts w:ascii="Consolas" w:hAnsi="Consolas"/>
              </w:rPr>
              <w:t>G</w:t>
            </w:r>
          </w:p>
        </w:tc>
      </w:tr>
      <w:tr w:rsidR="00C51A3B" w:rsidRPr="00D21BE8" w14:paraId="17E2B79F" w14:textId="77777777" w:rsidTr="00C51A3B">
        <w:trPr>
          <w:trHeight w:val="219"/>
        </w:trPr>
        <w:tc>
          <w:tcPr>
            <w:tcW w:w="2856" w:type="dxa"/>
          </w:tcPr>
          <w:p w14:paraId="0C3F456F" w14:textId="32332EAD" w:rsidR="00C51A3B" w:rsidRPr="00C51A3B" w:rsidRDefault="00C51A3B" w:rsidP="00C51A3B">
            <w:pPr>
              <w:ind w:left="0"/>
              <w:rPr>
                <w:rFonts w:ascii="Consolas" w:hAnsi="Consolas"/>
              </w:rPr>
            </w:pPr>
            <w:r w:rsidRPr="00C51A3B">
              <w:rPr>
                <w:rFonts w:ascii="Consolas" w:hAnsi="Consolas"/>
              </w:rPr>
              <w:t>PHOENIX_CIEMV3</w:t>
            </w:r>
          </w:p>
        </w:tc>
        <w:tc>
          <w:tcPr>
            <w:tcW w:w="1206" w:type="dxa"/>
          </w:tcPr>
          <w:p w14:paraId="725776C2" w14:textId="59D0E5E6" w:rsidR="00C51A3B" w:rsidRPr="00C51A3B" w:rsidRDefault="0051193B" w:rsidP="00C51A3B">
            <w:pPr>
              <w:ind w:left="0"/>
              <w:rPr>
                <w:rFonts w:ascii="Consolas" w:hAnsi="Consolas"/>
              </w:rPr>
            </w:pPr>
            <w:r>
              <w:rPr>
                <w:rFonts w:ascii="Consolas" w:hAnsi="Consolas"/>
              </w:rPr>
              <w:t>SYNONYM</w:t>
            </w:r>
          </w:p>
        </w:tc>
        <w:tc>
          <w:tcPr>
            <w:tcW w:w="5294" w:type="dxa"/>
          </w:tcPr>
          <w:p w14:paraId="2073DC9A" w14:textId="0AEFA28C"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3</w:t>
            </w:r>
          </w:p>
        </w:tc>
      </w:tr>
      <w:tr w:rsidR="00C51A3B" w:rsidRPr="00D21BE8" w14:paraId="0D4B3A68" w14:textId="77777777" w:rsidTr="00C51A3B">
        <w:trPr>
          <w:trHeight w:val="219"/>
        </w:trPr>
        <w:tc>
          <w:tcPr>
            <w:tcW w:w="2856" w:type="dxa"/>
          </w:tcPr>
          <w:p w14:paraId="6FAB00A9" w14:textId="512D8CE3" w:rsidR="00C51A3B" w:rsidRPr="00C51A3B" w:rsidRDefault="00C51A3B" w:rsidP="00C51A3B">
            <w:pPr>
              <w:ind w:left="0"/>
              <w:rPr>
                <w:rFonts w:ascii="Consolas" w:hAnsi="Consolas"/>
              </w:rPr>
            </w:pPr>
            <w:r w:rsidRPr="00C51A3B">
              <w:rPr>
                <w:rFonts w:ascii="Consolas" w:hAnsi="Consolas"/>
              </w:rPr>
              <w:t>PHOENIX_CIEMV</w:t>
            </w:r>
            <w:r w:rsidR="0051193B">
              <w:rPr>
                <w:rFonts w:ascii="Consolas" w:hAnsi="Consolas"/>
              </w:rPr>
              <w:t>4</w:t>
            </w:r>
          </w:p>
        </w:tc>
        <w:tc>
          <w:tcPr>
            <w:tcW w:w="1206" w:type="dxa"/>
          </w:tcPr>
          <w:p w14:paraId="0E45528D" w14:textId="52C7D480" w:rsidR="00C51A3B" w:rsidRPr="00C51A3B" w:rsidRDefault="00C51A3B" w:rsidP="00C51A3B">
            <w:pPr>
              <w:ind w:left="0"/>
              <w:rPr>
                <w:rFonts w:ascii="Consolas" w:hAnsi="Consolas"/>
              </w:rPr>
            </w:pPr>
            <w:r>
              <w:rPr>
                <w:rFonts w:ascii="Consolas" w:hAnsi="Consolas"/>
              </w:rPr>
              <w:t>SYNONYM</w:t>
            </w:r>
          </w:p>
        </w:tc>
        <w:tc>
          <w:tcPr>
            <w:tcW w:w="5294" w:type="dxa"/>
          </w:tcPr>
          <w:p w14:paraId="147CA824" w14:textId="52508FE0"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4</w:t>
            </w:r>
          </w:p>
        </w:tc>
      </w:tr>
    </w:tbl>
    <w:p w14:paraId="798AB6EB" w14:textId="77777777" w:rsidR="00716538" w:rsidRPr="00716538" w:rsidRDefault="00716538" w:rsidP="007F6E45">
      <w:pPr>
        <w:ind w:left="0"/>
        <w:rPr>
          <w:highlight w:val="yellow"/>
        </w:rPr>
      </w:pPr>
    </w:p>
    <w:p w14:paraId="1CC1B243" w14:textId="03A22296" w:rsidR="009D3581" w:rsidRDefault="009D3581" w:rsidP="00EB084F">
      <w:pPr>
        <w:pStyle w:val="Nadpis6"/>
      </w:pPr>
      <w:bookmarkStart w:id="798" w:name="_Toc208566222"/>
      <w:r w:rsidRPr="005602A6">
        <w:t>EBS</w:t>
      </w:r>
      <w:r w:rsidR="003440FA">
        <w:t xml:space="preserve"> cleansing</w:t>
      </w:r>
      <w:bookmarkEnd w:id="798"/>
    </w:p>
    <w:p w14:paraId="4E13AFE2" w14:textId="77777777" w:rsidR="00051C70" w:rsidRDefault="00051C70" w:rsidP="00051C70">
      <w:pPr>
        <w:rPr>
          <w:b/>
          <w:bCs/>
        </w:rPr>
      </w:pPr>
      <w:r>
        <w:rPr>
          <w:b/>
          <w:bCs/>
        </w:rPr>
        <w:t xml:space="preserve">Type: </w:t>
      </w:r>
      <w:r w:rsidRPr="00051C70">
        <w:rPr>
          <w:rFonts w:ascii="Consolas" w:hAnsi="Consolas"/>
        </w:rPr>
        <w:t>DB</w:t>
      </w:r>
    </w:p>
    <w:p w14:paraId="06DBDE5A" w14:textId="3373A67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Pr>
          <w:b/>
          <w:bCs/>
        </w:rPr>
        <w:t>s</w:t>
      </w:r>
      <w:r w:rsidRPr="00824542">
        <w:rPr>
          <w:b/>
          <w:bCs/>
        </w:rPr>
        <w:t>:</w:t>
      </w:r>
      <w:r w:rsidRPr="00824542">
        <w:t xml:space="preserve"> </w:t>
      </w:r>
      <w:r>
        <w:rPr>
          <w:rFonts w:ascii="Consolas" w:hAnsi="Consolas"/>
        </w:rPr>
        <w:t>INV, APPS</w:t>
      </w:r>
    </w:p>
    <w:p w14:paraId="0CEDE1FA" w14:textId="29D6FBB4" w:rsidR="00A320D7" w:rsidRPr="00824542" w:rsidRDefault="005A4D40" w:rsidP="00A320D7">
      <w:r>
        <w:rPr>
          <w:b/>
          <w:bCs/>
        </w:rPr>
        <w:t xml:space="preserve">Access Configuration: </w:t>
      </w:r>
      <w:r w:rsidR="00A320D7">
        <w:t>&lt;</w:t>
      </w:r>
      <w:r w:rsidR="00A320D7">
        <w:rPr>
          <w:rFonts w:ascii="Consolas" w:hAnsi="Consolas"/>
        </w:rPr>
        <w:t>EBS_DB_USER&gt;/&lt;EBS_DB_PASW&gt;@&lt;EBS_DB&gt;</w:t>
      </w:r>
    </w:p>
    <w:p w14:paraId="58E138D2" w14:textId="534DAB07" w:rsidR="00885631" w:rsidRDefault="00885631" w:rsidP="00885631">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85631" w:rsidRPr="00CA2B2C" w14:paraId="44A8744C" w14:textId="77777777" w:rsidTr="00885631">
        <w:trPr>
          <w:trHeight w:val="701"/>
        </w:trPr>
        <w:tc>
          <w:tcPr>
            <w:tcW w:w="1985" w:type="dxa"/>
            <w:shd w:val="clear" w:color="auto" w:fill="D9D9D9" w:themeFill="background1" w:themeFillShade="D9"/>
          </w:tcPr>
          <w:p w14:paraId="55CCFE62" w14:textId="24490C92" w:rsidR="00885631" w:rsidRPr="00CA2B2C" w:rsidRDefault="009F2559" w:rsidP="004A05F8">
            <w:pPr>
              <w:ind w:left="0"/>
              <w:rPr>
                <w:b/>
                <w:bCs/>
              </w:rPr>
            </w:pPr>
            <w:r>
              <w:rPr>
                <w:b/>
                <w:bCs/>
              </w:rPr>
              <w:t>Input Identifier</w:t>
            </w:r>
          </w:p>
        </w:tc>
        <w:tc>
          <w:tcPr>
            <w:tcW w:w="7371" w:type="dxa"/>
            <w:shd w:val="clear" w:color="auto" w:fill="D9D9D9" w:themeFill="background1" w:themeFillShade="D9"/>
          </w:tcPr>
          <w:p w14:paraId="3447E1A6" w14:textId="77777777" w:rsidR="00885631" w:rsidRPr="00CA2B2C" w:rsidRDefault="00885631" w:rsidP="004A05F8">
            <w:pPr>
              <w:ind w:left="0"/>
              <w:rPr>
                <w:b/>
                <w:bCs/>
              </w:rPr>
            </w:pPr>
            <w:r>
              <w:rPr>
                <w:b/>
                <w:bCs/>
              </w:rPr>
              <w:t>Cleansing Steps</w:t>
            </w:r>
          </w:p>
        </w:tc>
      </w:tr>
      <w:tr w:rsidR="00885631" w:rsidRPr="00CA2B2C" w14:paraId="21FD73B8" w14:textId="77777777" w:rsidTr="00885631">
        <w:trPr>
          <w:trHeight w:val="219"/>
        </w:trPr>
        <w:tc>
          <w:tcPr>
            <w:tcW w:w="1985" w:type="dxa"/>
          </w:tcPr>
          <w:p w14:paraId="5E3934FD" w14:textId="4C85E187" w:rsidR="00885631" w:rsidRPr="00FC1995" w:rsidRDefault="00885631" w:rsidP="00FC1995">
            <w:pPr>
              <w:ind w:left="0"/>
              <w:rPr>
                <w:rFonts w:ascii="Consolas" w:hAnsi="Consolas"/>
              </w:rPr>
            </w:pPr>
            <w:r w:rsidRPr="00FC1995">
              <w:rPr>
                <w:rFonts w:ascii="Consolas" w:hAnsi="Consolas"/>
              </w:rPr>
              <w:t>ICCID</w:t>
            </w:r>
          </w:p>
          <w:p w14:paraId="0997CE61" w14:textId="295EABF8" w:rsidR="00885631" w:rsidRPr="00A33CDF" w:rsidRDefault="00885631" w:rsidP="004A05F8">
            <w:pPr>
              <w:ind w:left="0"/>
              <w:rPr>
                <w:rFonts w:ascii="Consolas" w:hAnsi="Consolas"/>
              </w:rPr>
            </w:pPr>
          </w:p>
        </w:tc>
        <w:tc>
          <w:tcPr>
            <w:tcW w:w="7371" w:type="dxa"/>
          </w:tcPr>
          <w:p w14:paraId="5C41FC47" w14:textId="10008D23" w:rsidR="00885631" w:rsidRDefault="00885631" w:rsidP="004A05F8">
            <w:pPr>
              <w:ind w:left="38"/>
            </w:pPr>
            <w:r w:rsidRPr="000B2051">
              <w:rPr>
                <w:b/>
                <w:bCs/>
                <w:u w:val="single"/>
              </w:rPr>
              <w:t xml:space="preserve">Delete </w:t>
            </w:r>
            <w:r>
              <w:rPr>
                <w:b/>
                <w:bCs/>
                <w:u w:val="single"/>
              </w:rPr>
              <w:t>records</w:t>
            </w:r>
            <w:r>
              <w:t xml:space="preserve"> from following tables:</w:t>
            </w:r>
          </w:p>
          <w:p w14:paraId="6A78220E" w14:textId="23AFC3DD"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INV.MTL_SERIAL_NUMBERS</w:t>
            </w:r>
          </w:p>
          <w:p w14:paraId="1DBF735E" w14:textId="099579A9"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APPS.MTL_UNIT_TRANSACTIONS</w:t>
            </w:r>
          </w:p>
          <w:p w14:paraId="46690D7A" w14:textId="47BFD510" w:rsidR="00885631" w:rsidRDefault="00885631">
            <w:pPr>
              <w:pStyle w:val="Odstavecseseznamem"/>
              <w:numPr>
                <w:ilvl w:val="1"/>
                <w:numId w:val="115"/>
              </w:numPr>
              <w:ind w:left="320" w:hanging="218"/>
              <w:rPr>
                <w:rFonts w:ascii="Consolas" w:hAnsi="Consolas"/>
              </w:rPr>
            </w:pPr>
            <w:r w:rsidRPr="008200B9">
              <w:rPr>
                <w:rFonts w:ascii="Consolas" w:hAnsi="Consolas"/>
              </w:rPr>
              <w:lastRenderedPageBreak/>
              <w:t>APPS.MTL_SERIAL_NUMBERS_INTERFACE</w:t>
            </w:r>
          </w:p>
          <w:p w14:paraId="255D914B" w14:textId="3A56D3BE" w:rsidR="007F6E45" w:rsidRDefault="007F6E45" w:rsidP="007F6E45">
            <w:pPr>
              <w:ind w:left="102"/>
              <w:rPr>
                <w:rFonts w:ascii="Consolas" w:hAnsi="Consolas"/>
              </w:rPr>
            </w:pPr>
          </w:p>
          <w:p w14:paraId="300605B4" w14:textId="3BC12D03" w:rsidR="007F6E45" w:rsidRPr="007F6E45" w:rsidRDefault="003B57C0" w:rsidP="007F6E45">
            <w:pPr>
              <w:ind w:left="0"/>
              <w:rPr>
                <w:rFonts w:ascii="Consolas" w:hAnsi="Consolas"/>
              </w:rPr>
            </w:pPr>
            <w:r>
              <w:rPr>
                <w:b/>
                <w:bCs/>
              </w:rPr>
              <w:t>NOTE</w:t>
            </w:r>
            <w:r w:rsidR="007F6E45" w:rsidRPr="007F6E45">
              <w:rPr>
                <w:b/>
                <w:bCs/>
              </w:rPr>
              <w:t xml:space="preserve">: </w:t>
            </w:r>
            <w:r w:rsidR="007F6E45" w:rsidRPr="007F6E45">
              <w:t>eSIM cards that failed to be clean</w:t>
            </w:r>
            <w:r>
              <w:t>s</w:t>
            </w:r>
            <w:r w:rsidR="007F6E45" w:rsidRPr="007F6E45">
              <w:t>ed in SMDP are excluded.</w:t>
            </w:r>
          </w:p>
          <w:p w14:paraId="192455D4" w14:textId="77777777" w:rsidR="00885631" w:rsidRPr="00D21BE8" w:rsidRDefault="00885631" w:rsidP="00885631">
            <w:pPr>
              <w:ind w:left="0"/>
              <w:rPr>
                <w:rFonts w:ascii="Consolas" w:hAnsi="Consolas"/>
              </w:rPr>
            </w:pPr>
          </w:p>
        </w:tc>
      </w:tr>
    </w:tbl>
    <w:p w14:paraId="65A7041B" w14:textId="77777777" w:rsidR="00885631" w:rsidRPr="00885631" w:rsidRDefault="00885631" w:rsidP="00885631">
      <w:pPr>
        <w:rPr>
          <w:highlight w:val="yellow"/>
        </w:rPr>
      </w:pPr>
    </w:p>
    <w:p w14:paraId="4DE07A79" w14:textId="59018008" w:rsidR="009D3581" w:rsidRDefault="009D3581" w:rsidP="00EB084F">
      <w:pPr>
        <w:pStyle w:val="Nadpis6"/>
      </w:pPr>
      <w:bookmarkStart w:id="799" w:name="_Toc208566223"/>
      <w:r w:rsidRPr="00322DAA">
        <w:t>OMM</w:t>
      </w:r>
      <w:r w:rsidR="003440FA">
        <w:t xml:space="preserve"> cleansing</w:t>
      </w:r>
      <w:bookmarkEnd w:id="799"/>
    </w:p>
    <w:p w14:paraId="27A4A8B7" w14:textId="77777777" w:rsidR="00051C70" w:rsidRDefault="00051C70" w:rsidP="00051C70">
      <w:pPr>
        <w:rPr>
          <w:b/>
          <w:bCs/>
        </w:rPr>
      </w:pPr>
      <w:r>
        <w:rPr>
          <w:b/>
          <w:bCs/>
        </w:rPr>
        <w:t xml:space="preserve">Type: </w:t>
      </w:r>
      <w:r w:rsidRPr="00051C70">
        <w:rPr>
          <w:rFonts w:ascii="Consolas" w:hAnsi="Consolas"/>
        </w:rPr>
        <w:t>DB</w:t>
      </w:r>
    </w:p>
    <w:p w14:paraId="3A4844DE" w14:textId="321AA9DC"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OGW</w:t>
      </w:r>
    </w:p>
    <w:p w14:paraId="59CE9CB8" w14:textId="38441FBE" w:rsidR="00A320D7" w:rsidRPr="00824542" w:rsidRDefault="005A4D40" w:rsidP="00A320D7">
      <w:r>
        <w:rPr>
          <w:b/>
          <w:bCs/>
        </w:rPr>
        <w:t xml:space="preserve">Access Configuration: </w:t>
      </w:r>
      <w:r w:rsidR="00A320D7">
        <w:t>&lt;</w:t>
      </w:r>
      <w:r w:rsidR="00A320D7">
        <w:rPr>
          <w:rFonts w:ascii="Consolas" w:hAnsi="Consolas"/>
        </w:rPr>
        <w:t>OMM_DB_USER&gt;/&lt;OMM_DB_PASW&gt;@&lt;OMM_DB&gt;</w:t>
      </w:r>
    </w:p>
    <w:p w14:paraId="5E5A9AAB" w14:textId="54EC69DC" w:rsidR="00024EFA" w:rsidRDefault="00024EFA" w:rsidP="00024EFA">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24EFA" w:rsidRPr="00CA2B2C" w14:paraId="372A6EF2" w14:textId="77777777" w:rsidTr="004A05F8">
        <w:trPr>
          <w:trHeight w:val="701"/>
        </w:trPr>
        <w:tc>
          <w:tcPr>
            <w:tcW w:w="1985" w:type="dxa"/>
            <w:shd w:val="clear" w:color="auto" w:fill="D9D9D9" w:themeFill="background1" w:themeFillShade="D9"/>
          </w:tcPr>
          <w:p w14:paraId="64F0DE33" w14:textId="7A76CBBF" w:rsidR="00024EFA" w:rsidRPr="00CA2B2C" w:rsidRDefault="009F2559" w:rsidP="004A05F8">
            <w:pPr>
              <w:ind w:left="0"/>
              <w:rPr>
                <w:b/>
                <w:bCs/>
              </w:rPr>
            </w:pPr>
            <w:r>
              <w:rPr>
                <w:b/>
                <w:bCs/>
              </w:rPr>
              <w:t>Input Identifier</w:t>
            </w:r>
          </w:p>
        </w:tc>
        <w:tc>
          <w:tcPr>
            <w:tcW w:w="7371" w:type="dxa"/>
            <w:shd w:val="clear" w:color="auto" w:fill="D9D9D9" w:themeFill="background1" w:themeFillShade="D9"/>
          </w:tcPr>
          <w:p w14:paraId="07893E5F" w14:textId="77777777" w:rsidR="00024EFA" w:rsidRPr="00CA2B2C" w:rsidRDefault="00024EFA" w:rsidP="004A05F8">
            <w:pPr>
              <w:ind w:left="0"/>
              <w:rPr>
                <w:b/>
                <w:bCs/>
              </w:rPr>
            </w:pPr>
            <w:r>
              <w:rPr>
                <w:b/>
                <w:bCs/>
              </w:rPr>
              <w:t>Cleansing Steps</w:t>
            </w:r>
          </w:p>
        </w:tc>
      </w:tr>
      <w:tr w:rsidR="00024EFA" w:rsidRPr="00D21BE8" w14:paraId="5DF4D816" w14:textId="77777777" w:rsidTr="004A05F8">
        <w:trPr>
          <w:trHeight w:val="219"/>
        </w:trPr>
        <w:tc>
          <w:tcPr>
            <w:tcW w:w="1985" w:type="dxa"/>
          </w:tcPr>
          <w:p w14:paraId="7BB0BE8E" w14:textId="090D34AE" w:rsidR="00024EFA" w:rsidRPr="00FC1995" w:rsidRDefault="00024EFA" w:rsidP="00FC1995">
            <w:pPr>
              <w:ind w:left="0"/>
              <w:rPr>
                <w:rFonts w:ascii="Consolas" w:hAnsi="Consolas"/>
              </w:rPr>
            </w:pPr>
            <w:r w:rsidRPr="00FC1995">
              <w:rPr>
                <w:rFonts w:ascii="Consolas" w:hAnsi="Consolas"/>
              </w:rPr>
              <w:t>MSISDN</w:t>
            </w:r>
          </w:p>
          <w:p w14:paraId="468B3882" w14:textId="77777777" w:rsidR="00024EFA" w:rsidRPr="00A33CDF" w:rsidRDefault="00024EFA" w:rsidP="004A05F8">
            <w:pPr>
              <w:ind w:left="0"/>
              <w:rPr>
                <w:rFonts w:ascii="Consolas" w:hAnsi="Consolas"/>
              </w:rPr>
            </w:pPr>
          </w:p>
        </w:tc>
        <w:tc>
          <w:tcPr>
            <w:tcW w:w="7371" w:type="dxa"/>
          </w:tcPr>
          <w:p w14:paraId="6603B4DB" w14:textId="3BD85ED9" w:rsidR="00024EFA" w:rsidRDefault="00024EFA" w:rsidP="004A05F8">
            <w:pPr>
              <w:ind w:left="38"/>
            </w:pPr>
            <w:r w:rsidRPr="000B2051">
              <w:rPr>
                <w:b/>
                <w:bCs/>
                <w:u w:val="single"/>
              </w:rPr>
              <w:t xml:space="preserve">Delete </w:t>
            </w:r>
            <w:r>
              <w:rPr>
                <w:b/>
                <w:bCs/>
                <w:u w:val="single"/>
              </w:rPr>
              <w:t>records</w:t>
            </w:r>
            <w:r>
              <w:t xml:space="preserve"> from following tables:</w:t>
            </w:r>
          </w:p>
          <w:p w14:paraId="373E2966" w14:textId="0E65669C"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USAGE</w:t>
            </w:r>
          </w:p>
          <w:p w14:paraId="66C700D9" w14:textId="38969E6B"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SUBSCRIPTION</w:t>
            </w:r>
          </w:p>
          <w:p w14:paraId="0885DAFA" w14:textId="77777777" w:rsidR="00024EFA" w:rsidRPr="003A6898" w:rsidRDefault="006875F0">
            <w:pPr>
              <w:pStyle w:val="Odstavecseseznamem"/>
              <w:numPr>
                <w:ilvl w:val="1"/>
                <w:numId w:val="115"/>
              </w:numPr>
              <w:ind w:left="320" w:hanging="218"/>
            </w:pPr>
            <w:r w:rsidRPr="008200B9">
              <w:rPr>
                <w:rFonts w:ascii="Consolas" w:hAnsi="Consolas"/>
              </w:rPr>
              <w:t>SUBSCRIBER</w:t>
            </w:r>
          </w:p>
          <w:p w14:paraId="60E5CE77" w14:textId="50F40520" w:rsidR="003A6898" w:rsidRDefault="003A6898">
            <w:pPr>
              <w:pStyle w:val="Odstavecseseznamem"/>
              <w:numPr>
                <w:ilvl w:val="1"/>
                <w:numId w:val="115"/>
              </w:numPr>
              <w:ind w:left="320" w:hanging="218"/>
            </w:pPr>
            <w:r>
              <w:rPr>
                <w:rFonts w:ascii="Consolas" w:hAnsi="Consolas"/>
              </w:rPr>
              <w:t>ASSIGNCOUNTRY</w:t>
            </w:r>
          </w:p>
          <w:p w14:paraId="57EDEEF3" w14:textId="089CF594" w:rsidR="002E4757" w:rsidRPr="002E4757" w:rsidRDefault="002E4757" w:rsidP="002E4757">
            <w:pPr>
              <w:pStyle w:val="Odstavecseseznamem"/>
              <w:ind w:left="743"/>
            </w:pPr>
          </w:p>
        </w:tc>
      </w:tr>
    </w:tbl>
    <w:p w14:paraId="0CA611AA" w14:textId="77777777" w:rsidR="00024EFA" w:rsidRPr="00024EFA" w:rsidRDefault="00024EFA" w:rsidP="00024EFA">
      <w:pPr>
        <w:rPr>
          <w:highlight w:val="yellow"/>
        </w:rPr>
      </w:pPr>
    </w:p>
    <w:p w14:paraId="37C74E65" w14:textId="363E36E8" w:rsidR="009D3581" w:rsidRDefault="009D3581" w:rsidP="00EB084F">
      <w:pPr>
        <w:pStyle w:val="Nadpis6"/>
      </w:pPr>
      <w:bookmarkStart w:id="800" w:name="_Toc208566224"/>
      <w:r w:rsidRPr="00322DAA">
        <w:t>DMA</w:t>
      </w:r>
      <w:r w:rsidR="003440FA">
        <w:t xml:space="preserve"> cleansing</w:t>
      </w:r>
      <w:bookmarkEnd w:id="800"/>
    </w:p>
    <w:p w14:paraId="4B9098C6" w14:textId="77777777" w:rsidR="00051C70" w:rsidRDefault="00051C70" w:rsidP="00051C70">
      <w:pPr>
        <w:rPr>
          <w:b/>
          <w:bCs/>
        </w:rPr>
      </w:pPr>
      <w:r>
        <w:rPr>
          <w:b/>
          <w:bCs/>
        </w:rPr>
        <w:t xml:space="preserve">Type: </w:t>
      </w:r>
      <w:r w:rsidRPr="00051C70">
        <w:rPr>
          <w:rFonts w:ascii="Consolas" w:hAnsi="Consolas"/>
        </w:rPr>
        <w:t>DB</w:t>
      </w:r>
    </w:p>
    <w:p w14:paraId="6824BFD9" w14:textId="2DEC8759"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DMA_OWN</w:t>
      </w:r>
    </w:p>
    <w:p w14:paraId="7AD52533" w14:textId="35DB8406" w:rsidR="00135E5A" w:rsidRPr="00824542" w:rsidRDefault="005A4D40" w:rsidP="00135E5A">
      <w:r>
        <w:rPr>
          <w:b/>
          <w:bCs/>
        </w:rPr>
        <w:t xml:space="preserve">Access Configuration: </w:t>
      </w:r>
      <w:r w:rsidR="00135E5A">
        <w:t>&lt;</w:t>
      </w:r>
      <w:r w:rsidR="00135E5A">
        <w:rPr>
          <w:rFonts w:ascii="Consolas" w:hAnsi="Consolas"/>
        </w:rPr>
        <w:t>DMA_DB_USER&gt;/&lt;DMA_DB_PASW&gt;@&lt;DMA_DB&gt;</w:t>
      </w:r>
    </w:p>
    <w:p w14:paraId="4187397B" w14:textId="7BB4FA39" w:rsidR="006875F0" w:rsidRDefault="006875F0" w:rsidP="006875F0">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6875F0" w:rsidRPr="00CA2B2C" w14:paraId="4CE6CAB2" w14:textId="77777777" w:rsidTr="004A05F8">
        <w:trPr>
          <w:trHeight w:val="701"/>
        </w:trPr>
        <w:tc>
          <w:tcPr>
            <w:tcW w:w="1985" w:type="dxa"/>
            <w:shd w:val="clear" w:color="auto" w:fill="D9D9D9" w:themeFill="background1" w:themeFillShade="D9"/>
          </w:tcPr>
          <w:p w14:paraId="7CC61FB5" w14:textId="78006D04" w:rsidR="006875F0" w:rsidRPr="00CA2B2C" w:rsidRDefault="009F2559" w:rsidP="004A05F8">
            <w:pPr>
              <w:ind w:left="0"/>
              <w:rPr>
                <w:b/>
                <w:bCs/>
              </w:rPr>
            </w:pPr>
            <w:r>
              <w:rPr>
                <w:b/>
                <w:bCs/>
              </w:rPr>
              <w:t>Input Identifier</w:t>
            </w:r>
          </w:p>
        </w:tc>
        <w:tc>
          <w:tcPr>
            <w:tcW w:w="7371" w:type="dxa"/>
            <w:shd w:val="clear" w:color="auto" w:fill="D9D9D9" w:themeFill="background1" w:themeFillShade="D9"/>
          </w:tcPr>
          <w:p w14:paraId="57BB70E4" w14:textId="77777777" w:rsidR="006875F0" w:rsidRPr="00CA2B2C" w:rsidRDefault="006875F0" w:rsidP="004A05F8">
            <w:pPr>
              <w:ind w:left="0"/>
              <w:rPr>
                <w:b/>
                <w:bCs/>
              </w:rPr>
            </w:pPr>
            <w:r>
              <w:rPr>
                <w:b/>
                <w:bCs/>
              </w:rPr>
              <w:t>Cleansing Steps</w:t>
            </w:r>
          </w:p>
        </w:tc>
      </w:tr>
      <w:tr w:rsidR="006875F0" w:rsidRPr="00D21BE8" w14:paraId="6C41EDC7" w14:textId="77777777" w:rsidTr="004A05F8">
        <w:trPr>
          <w:trHeight w:val="219"/>
        </w:trPr>
        <w:tc>
          <w:tcPr>
            <w:tcW w:w="1985" w:type="dxa"/>
          </w:tcPr>
          <w:p w14:paraId="4AF5F1CA" w14:textId="0D95B5BD" w:rsidR="006875F0" w:rsidRPr="00FC1995" w:rsidRDefault="006875F0" w:rsidP="00FC1995">
            <w:pPr>
              <w:ind w:left="0"/>
              <w:rPr>
                <w:rFonts w:ascii="Consolas" w:hAnsi="Consolas"/>
              </w:rPr>
            </w:pPr>
            <w:r w:rsidRPr="00FC1995">
              <w:rPr>
                <w:rFonts w:ascii="Consolas" w:hAnsi="Consolas"/>
              </w:rPr>
              <w:t>MSISDN</w:t>
            </w:r>
          </w:p>
        </w:tc>
        <w:tc>
          <w:tcPr>
            <w:tcW w:w="7371" w:type="dxa"/>
          </w:tcPr>
          <w:p w14:paraId="3CBBD1B0" w14:textId="3F6FFD36" w:rsidR="00416194" w:rsidRPr="0064408E" w:rsidRDefault="00416194">
            <w:pPr>
              <w:pStyle w:val="Odstavecseseznamem"/>
              <w:numPr>
                <w:ilvl w:val="0"/>
                <w:numId w:val="116"/>
              </w:numPr>
              <w:rPr>
                <w:strike/>
              </w:rPr>
            </w:pPr>
            <w:r w:rsidRPr="0064408E">
              <w:rPr>
                <w:strike/>
              </w:rPr>
              <w:t xml:space="preserve">Create temporary index </w:t>
            </w:r>
            <w:r w:rsidRPr="0064408E">
              <w:rPr>
                <w:rFonts w:ascii="Consolas" w:hAnsi="Consolas"/>
                <w:strike/>
              </w:rPr>
              <w:t>PHOENIX_SUB_I_01</w:t>
            </w:r>
            <w:r w:rsidRPr="0064408E">
              <w:rPr>
                <w:strike/>
              </w:rPr>
              <w:t xml:space="preserve"> on </w:t>
            </w:r>
            <w:r w:rsidRPr="0064408E">
              <w:rPr>
                <w:rFonts w:ascii="Consolas" w:hAnsi="Consolas"/>
                <w:strike/>
              </w:rPr>
              <w:t>SUBSCRIBER (msisdn)</w:t>
            </w:r>
          </w:p>
          <w:p w14:paraId="5849A1CE" w14:textId="4CC56B23" w:rsidR="006875F0" w:rsidRDefault="006875F0">
            <w:pPr>
              <w:pStyle w:val="Odstavecseseznamem"/>
              <w:numPr>
                <w:ilvl w:val="0"/>
                <w:numId w:val="116"/>
              </w:numPr>
            </w:pPr>
            <w:r w:rsidRPr="00416194">
              <w:rPr>
                <w:b/>
                <w:bCs/>
                <w:u w:val="single"/>
              </w:rPr>
              <w:t>Delete records</w:t>
            </w:r>
            <w:r>
              <w:t xml:space="preserve"> from following </w:t>
            </w:r>
            <w:r w:rsidR="0064408E" w:rsidRPr="0064408E">
              <w:rPr>
                <w:rFonts w:ascii="Consolas" w:hAnsi="Consolas"/>
              </w:rPr>
              <w:t>DMA_OWN</w:t>
            </w:r>
            <w:r w:rsidR="0064408E">
              <w:t xml:space="preserve"> </w:t>
            </w:r>
            <w:r>
              <w:t>tables:</w:t>
            </w:r>
          </w:p>
          <w:p w14:paraId="1BD14A5C" w14:textId="76FCBD76" w:rsidR="006875F0" w:rsidRDefault="00416194">
            <w:pPr>
              <w:pStyle w:val="Odstavecseseznamem"/>
              <w:numPr>
                <w:ilvl w:val="1"/>
                <w:numId w:val="115"/>
              </w:numPr>
              <w:ind w:left="745" w:hanging="283"/>
            </w:pPr>
            <w:r w:rsidRPr="008200B9">
              <w:rPr>
                <w:rFonts w:ascii="Consolas" w:hAnsi="Consolas"/>
              </w:rPr>
              <w:t>SMS</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72B59487" w14:textId="0ADABFCF" w:rsidR="006875F0" w:rsidRDefault="00416194">
            <w:pPr>
              <w:pStyle w:val="Odstavecseseznamem"/>
              <w:numPr>
                <w:ilvl w:val="1"/>
                <w:numId w:val="115"/>
              </w:numPr>
              <w:ind w:left="745" w:hanging="283"/>
            </w:pPr>
            <w:r w:rsidRPr="008200B9">
              <w:rPr>
                <w:rFonts w:ascii="Consolas" w:hAnsi="Consolas"/>
              </w:rPr>
              <w:t>NOTIFICATION</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3A8D3D0A" w14:textId="04FD2E30" w:rsidR="00416194" w:rsidRPr="008200B9" w:rsidRDefault="00A4386D">
            <w:pPr>
              <w:pStyle w:val="Odstavecseseznamem"/>
              <w:numPr>
                <w:ilvl w:val="1"/>
                <w:numId w:val="115"/>
              </w:numPr>
              <w:ind w:left="745" w:hanging="283"/>
              <w:rPr>
                <w:rFonts w:ascii="Consolas" w:hAnsi="Consolas"/>
              </w:rPr>
            </w:pPr>
            <w:r w:rsidRPr="008200B9">
              <w:rPr>
                <w:rFonts w:ascii="Consolas" w:hAnsi="Consolas"/>
              </w:rPr>
              <w:t>SUBSCRIPTION_PERIOD</w:t>
            </w:r>
          </w:p>
          <w:p w14:paraId="02BF45A3" w14:textId="7FE18D9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PROMOTION</w:t>
            </w:r>
          </w:p>
          <w:p w14:paraId="433CC865" w14:textId="0B012BB4"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CC_PERIOD</w:t>
            </w:r>
          </w:p>
          <w:p w14:paraId="734AB2C2" w14:textId="46F65010"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SUBSCRIPTION</w:t>
            </w:r>
          </w:p>
          <w:p w14:paraId="70501BC0" w14:textId="726A4E1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CHANGE</w:t>
            </w:r>
          </w:p>
          <w:p w14:paraId="77EDFB9F" w14:textId="73422E0E"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SUBSCRIBER</w:t>
            </w:r>
          </w:p>
          <w:p w14:paraId="0E041D10" w14:textId="4B003C6C" w:rsidR="00C61F1F" w:rsidRPr="0064408E" w:rsidRDefault="00C61F1F">
            <w:pPr>
              <w:pStyle w:val="Odstavecseseznamem"/>
              <w:numPr>
                <w:ilvl w:val="0"/>
                <w:numId w:val="116"/>
              </w:numPr>
              <w:rPr>
                <w:strike/>
              </w:rPr>
            </w:pPr>
            <w:r w:rsidRPr="0064408E">
              <w:rPr>
                <w:strike/>
              </w:rPr>
              <w:t xml:space="preserve">Drop temporary index </w:t>
            </w:r>
            <w:r w:rsidRPr="0064408E">
              <w:rPr>
                <w:rFonts w:ascii="Consolas" w:hAnsi="Consolas"/>
                <w:strike/>
              </w:rPr>
              <w:t>PHOENIX_SUB_I_01</w:t>
            </w:r>
          </w:p>
          <w:p w14:paraId="3ED0FE7C" w14:textId="77777777" w:rsidR="0064408E" w:rsidRDefault="0064408E" w:rsidP="0064408E">
            <w:pPr>
              <w:ind w:left="38"/>
            </w:pPr>
          </w:p>
          <w:p w14:paraId="02295C0A" w14:textId="52C6CF9A" w:rsidR="0064408E" w:rsidRPr="00416194" w:rsidRDefault="0064408E" w:rsidP="0064408E">
            <w:pPr>
              <w:ind w:left="38"/>
            </w:pPr>
            <w:r>
              <w:t>2025-09-08 – custom index not needed anymore, there’s already index IX_SUBSCRIBER_MSISDN on the same column.</w:t>
            </w:r>
          </w:p>
          <w:p w14:paraId="3B0FE7F1" w14:textId="77777777" w:rsidR="006875F0" w:rsidRPr="00D21BE8" w:rsidRDefault="006875F0" w:rsidP="004A05F8">
            <w:pPr>
              <w:ind w:left="0"/>
              <w:rPr>
                <w:rFonts w:ascii="Consolas" w:hAnsi="Consolas"/>
              </w:rPr>
            </w:pPr>
          </w:p>
        </w:tc>
      </w:tr>
    </w:tbl>
    <w:p w14:paraId="68F0550A" w14:textId="77777777" w:rsidR="006875F0" w:rsidRPr="006875F0" w:rsidRDefault="006875F0" w:rsidP="006875F0">
      <w:pPr>
        <w:rPr>
          <w:highlight w:val="yellow"/>
        </w:rPr>
      </w:pPr>
    </w:p>
    <w:p w14:paraId="74175BBE" w14:textId="4C480F73" w:rsidR="009D3581" w:rsidRDefault="009D3581" w:rsidP="00EB084F">
      <w:pPr>
        <w:pStyle w:val="Nadpis6"/>
      </w:pPr>
      <w:bookmarkStart w:id="801" w:name="_Toc208566225"/>
      <w:r w:rsidRPr="002E4757">
        <w:t>BMA</w:t>
      </w:r>
      <w:r w:rsidR="003440FA">
        <w:t xml:space="preserve"> cleansing</w:t>
      </w:r>
      <w:bookmarkEnd w:id="801"/>
    </w:p>
    <w:p w14:paraId="3C382B86" w14:textId="4B3E4EA4" w:rsidR="00051C70" w:rsidRDefault="00051C70" w:rsidP="00051C70">
      <w:pPr>
        <w:rPr>
          <w:b/>
          <w:bCs/>
        </w:rPr>
      </w:pPr>
      <w:r>
        <w:rPr>
          <w:b/>
          <w:bCs/>
        </w:rPr>
        <w:t xml:space="preserve">Type: </w:t>
      </w:r>
      <w:r w:rsidRPr="00051C70">
        <w:rPr>
          <w:rFonts w:ascii="Consolas" w:hAnsi="Consolas"/>
        </w:rPr>
        <w:t>DB</w:t>
      </w:r>
    </w:p>
    <w:p w14:paraId="01617B7D" w14:textId="596E9B7A"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BMA</w:t>
      </w:r>
      <w:r w:rsidRPr="00824542">
        <w:rPr>
          <w:rFonts w:ascii="Consolas" w:hAnsi="Consolas"/>
        </w:rPr>
        <w:t>_OWN</w:t>
      </w:r>
    </w:p>
    <w:p w14:paraId="34C88DF4" w14:textId="50C52531" w:rsidR="002B73B5" w:rsidRPr="00824542" w:rsidRDefault="005A4D40" w:rsidP="002B73B5">
      <w:r>
        <w:rPr>
          <w:b/>
          <w:bCs/>
        </w:rPr>
        <w:t xml:space="preserve">Access Configuration: </w:t>
      </w:r>
      <w:r w:rsidR="002B73B5">
        <w:t>&lt;</w:t>
      </w:r>
      <w:r w:rsidR="002B73B5">
        <w:rPr>
          <w:rFonts w:ascii="Consolas" w:hAnsi="Consolas"/>
        </w:rPr>
        <w:t>BMA_DB_USER&gt;/&lt;BMA_DB_PASW&gt;@&lt;BMA_DB&gt;</w:t>
      </w:r>
    </w:p>
    <w:p w14:paraId="54595011"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1985"/>
        <w:gridCol w:w="7371"/>
      </w:tblGrid>
      <w:tr w:rsidR="00322DAA" w:rsidRPr="00CA2B2C" w14:paraId="0C874DEF" w14:textId="77777777" w:rsidTr="004A05F8">
        <w:trPr>
          <w:trHeight w:val="701"/>
        </w:trPr>
        <w:tc>
          <w:tcPr>
            <w:tcW w:w="1985" w:type="dxa"/>
            <w:shd w:val="clear" w:color="auto" w:fill="D9D9D9" w:themeFill="background1" w:themeFillShade="D9"/>
          </w:tcPr>
          <w:p w14:paraId="61C49C81" w14:textId="4C50EEBF" w:rsidR="00322DAA" w:rsidRPr="00CA2B2C" w:rsidRDefault="009F2559" w:rsidP="004A05F8">
            <w:pPr>
              <w:ind w:left="0"/>
              <w:rPr>
                <w:b/>
                <w:bCs/>
              </w:rPr>
            </w:pPr>
            <w:r>
              <w:rPr>
                <w:b/>
                <w:bCs/>
              </w:rPr>
              <w:t>Input Identifier</w:t>
            </w:r>
          </w:p>
        </w:tc>
        <w:tc>
          <w:tcPr>
            <w:tcW w:w="7371" w:type="dxa"/>
            <w:shd w:val="clear" w:color="auto" w:fill="D9D9D9" w:themeFill="background1" w:themeFillShade="D9"/>
          </w:tcPr>
          <w:p w14:paraId="4EB4E378" w14:textId="77777777" w:rsidR="00322DAA" w:rsidRPr="00CA2B2C" w:rsidRDefault="00322DAA" w:rsidP="004A05F8">
            <w:pPr>
              <w:ind w:left="0"/>
              <w:rPr>
                <w:b/>
                <w:bCs/>
              </w:rPr>
            </w:pPr>
            <w:r>
              <w:rPr>
                <w:b/>
                <w:bCs/>
              </w:rPr>
              <w:t>Cleansing Steps</w:t>
            </w:r>
          </w:p>
        </w:tc>
      </w:tr>
      <w:tr w:rsidR="002E4757" w:rsidRPr="00D21BE8" w14:paraId="05F41A16" w14:textId="77777777" w:rsidTr="004A05F8">
        <w:trPr>
          <w:trHeight w:val="219"/>
        </w:trPr>
        <w:tc>
          <w:tcPr>
            <w:tcW w:w="1985" w:type="dxa"/>
          </w:tcPr>
          <w:p w14:paraId="78CC9877" w14:textId="69203B2B" w:rsidR="002E4757" w:rsidRPr="00FC1995" w:rsidRDefault="002E4757" w:rsidP="00FC1995">
            <w:pPr>
              <w:ind w:left="0"/>
              <w:rPr>
                <w:rFonts w:ascii="Consolas" w:hAnsi="Consolas"/>
              </w:rPr>
            </w:pPr>
            <w:r w:rsidRPr="00FC1995">
              <w:rPr>
                <w:rFonts w:ascii="Consolas" w:hAnsi="Consolas"/>
              </w:rPr>
              <w:lastRenderedPageBreak/>
              <w:t>MSISDN</w:t>
            </w:r>
          </w:p>
          <w:p w14:paraId="7C7B31B2" w14:textId="77777777" w:rsidR="002E4757" w:rsidRPr="00A33CDF" w:rsidRDefault="002E4757" w:rsidP="002E4757">
            <w:pPr>
              <w:ind w:left="0"/>
              <w:rPr>
                <w:rFonts w:ascii="Consolas" w:hAnsi="Consolas"/>
              </w:rPr>
            </w:pPr>
          </w:p>
        </w:tc>
        <w:tc>
          <w:tcPr>
            <w:tcW w:w="7371" w:type="dxa"/>
          </w:tcPr>
          <w:p w14:paraId="5C01F4A2" w14:textId="178427B8" w:rsidR="002E4757" w:rsidRDefault="002E4757" w:rsidP="002E4757">
            <w:pPr>
              <w:ind w:left="38"/>
            </w:pPr>
            <w:r w:rsidRPr="000B2051">
              <w:rPr>
                <w:b/>
                <w:bCs/>
                <w:u w:val="single"/>
              </w:rPr>
              <w:t xml:space="preserve">Delete </w:t>
            </w:r>
            <w:r>
              <w:rPr>
                <w:b/>
                <w:bCs/>
                <w:u w:val="single"/>
              </w:rPr>
              <w:t>records</w:t>
            </w:r>
            <w:r>
              <w:t xml:space="preserve"> from </w:t>
            </w:r>
            <w:r w:rsidR="00B76E03">
              <w:t>the following</w:t>
            </w:r>
            <w:r>
              <w:t xml:space="preserve"> tables:</w:t>
            </w:r>
          </w:p>
          <w:p w14:paraId="2EEA558C" w14:textId="3A110EA2" w:rsidR="00B76E03" w:rsidRPr="00694D2A" w:rsidRDefault="00B76E03" w:rsidP="00B76E03">
            <w:pPr>
              <w:pStyle w:val="Odstavecseseznamem"/>
              <w:numPr>
                <w:ilvl w:val="1"/>
                <w:numId w:val="115"/>
              </w:numPr>
              <w:ind w:left="320" w:hanging="218"/>
            </w:pPr>
            <w:r>
              <w:rPr>
                <w:rFonts w:ascii="Consolas" w:hAnsi="Consolas"/>
              </w:rPr>
              <w:t>USAGE_BUNDLE</w:t>
            </w:r>
            <w:r w:rsidRPr="00B76E03">
              <w:t xml:space="preserve"> (if exists)</w:t>
            </w:r>
          </w:p>
          <w:p w14:paraId="11A62BC8" w14:textId="72307C43" w:rsidR="00B76E03" w:rsidRDefault="00B76E03">
            <w:pPr>
              <w:pStyle w:val="Odstavecseseznamem"/>
              <w:numPr>
                <w:ilvl w:val="1"/>
                <w:numId w:val="115"/>
              </w:numPr>
              <w:ind w:left="320" w:hanging="218"/>
              <w:rPr>
                <w:rFonts w:ascii="Consolas" w:hAnsi="Consolas"/>
              </w:rPr>
            </w:pPr>
            <w:r>
              <w:rPr>
                <w:rFonts w:ascii="Consolas" w:hAnsi="Consolas"/>
              </w:rPr>
              <w:t>USAGE_NOBUNDLE</w:t>
            </w:r>
            <w:r w:rsidRPr="00B76E03">
              <w:t xml:space="preserve"> (if exists)</w:t>
            </w:r>
          </w:p>
          <w:p w14:paraId="5212C630" w14:textId="41090233" w:rsidR="002E4757" w:rsidRPr="008200B9" w:rsidRDefault="002E4757">
            <w:pPr>
              <w:pStyle w:val="Odstavecseseznamem"/>
              <w:numPr>
                <w:ilvl w:val="1"/>
                <w:numId w:val="115"/>
              </w:numPr>
              <w:ind w:left="320" w:hanging="218"/>
              <w:rPr>
                <w:rFonts w:ascii="Consolas" w:hAnsi="Consolas"/>
              </w:rPr>
            </w:pPr>
            <w:r w:rsidRPr="008200B9">
              <w:rPr>
                <w:rFonts w:ascii="Consolas" w:hAnsi="Consolas"/>
              </w:rPr>
              <w:t>USAGE</w:t>
            </w:r>
          </w:p>
          <w:p w14:paraId="2FE7A0DB" w14:textId="77777777" w:rsidR="002E4757" w:rsidRPr="00B76E03" w:rsidRDefault="002E4757">
            <w:pPr>
              <w:pStyle w:val="Odstavecseseznamem"/>
              <w:numPr>
                <w:ilvl w:val="1"/>
                <w:numId w:val="115"/>
              </w:numPr>
              <w:ind w:left="320" w:hanging="218"/>
            </w:pPr>
            <w:r w:rsidRPr="008200B9">
              <w:rPr>
                <w:rFonts w:ascii="Consolas" w:hAnsi="Consolas"/>
              </w:rPr>
              <w:t>SUBSCRIPTION</w:t>
            </w:r>
          </w:p>
          <w:p w14:paraId="376A5964" w14:textId="3C51F9C4" w:rsidR="00694D2A" w:rsidRPr="002E4757" w:rsidRDefault="00694D2A" w:rsidP="00B76E03">
            <w:pPr>
              <w:pStyle w:val="Odstavecseseznamem"/>
              <w:ind w:left="320"/>
            </w:pPr>
          </w:p>
        </w:tc>
      </w:tr>
    </w:tbl>
    <w:p w14:paraId="53E8CC3A" w14:textId="77777777" w:rsidR="00322DAA" w:rsidRPr="00322DAA" w:rsidRDefault="00322DAA" w:rsidP="00322DAA">
      <w:pPr>
        <w:rPr>
          <w:highlight w:val="yellow"/>
        </w:rPr>
      </w:pPr>
    </w:p>
    <w:p w14:paraId="3F278D2C" w14:textId="2DC8F4CD" w:rsidR="009D3581" w:rsidRDefault="009D3581" w:rsidP="00EB084F">
      <w:pPr>
        <w:pStyle w:val="Nadpis6"/>
      </w:pPr>
      <w:bookmarkStart w:id="802" w:name="_Toc208566226"/>
      <w:r w:rsidRPr="002A4402">
        <w:t>STP</w:t>
      </w:r>
      <w:r w:rsidR="003440FA">
        <w:t xml:space="preserve"> cleansing</w:t>
      </w:r>
      <w:bookmarkEnd w:id="802"/>
    </w:p>
    <w:p w14:paraId="5AF836CF" w14:textId="77777777" w:rsidR="00051C70" w:rsidRDefault="00051C70" w:rsidP="00051C70">
      <w:pPr>
        <w:rPr>
          <w:b/>
          <w:bCs/>
        </w:rPr>
      </w:pPr>
      <w:r>
        <w:rPr>
          <w:b/>
          <w:bCs/>
        </w:rPr>
        <w:t xml:space="preserve">Type: </w:t>
      </w:r>
      <w:r w:rsidRPr="00051C70">
        <w:rPr>
          <w:rFonts w:ascii="Consolas" w:hAnsi="Consolas"/>
        </w:rPr>
        <w:t>DB</w:t>
      </w:r>
    </w:p>
    <w:p w14:paraId="706439A8" w14:textId="555FFE45"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STP_OWN</w:t>
      </w:r>
    </w:p>
    <w:p w14:paraId="12DA8F3C" w14:textId="05772140" w:rsidR="002B73B5" w:rsidRPr="00824542" w:rsidRDefault="005A4D40" w:rsidP="002B73B5">
      <w:r>
        <w:rPr>
          <w:b/>
          <w:bCs/>
        </w:rPr>
        <w:t xml:space="preserve">Access Configuration: </w:t>
      </w:r>
      <w:r w:rsidR="002B73B5">
        <w:t>&lt;</w:t>
      </w:r>
      <w:r w:rsidR="002B73B5">
        <w:rPr>
          <w:rFonts w:ascii="Consolas" w:hAnsi="Consolas"/>
        </w:rPr>
        <w:t>STP_DB_USER&gt;/&lt;STP_DB_PASW&gt;@&lt;STP_DB&gt;</w:t>
      </w:r>
    </w:p>
    <w:p w14:paraId="4EDF87A9"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2593"/>
        <w:gridCol w:w="6763"/>
      </w:tblGrid>
      <w:tr w:rsidR="002E4757" w:rsidRPr="00CA2B2C" w14:paraId="6949E4F2" w14:textId="77777777" w:rsidTr="004A05F8">
        <w:trPr>
          <w:trHeight w:val="701"/>
        </w:trPr>
        <w:tc>
          <w:tcPr>
            <w:tcW w:w="1985" w:type="dxa"/>
            <w:shd w:val="clear" w:color="auto" w:fill="D9D9D9" w:themeFill="background1" w:themeFillShade="D9"/>
          </w:tcPr>
          <w:p w14:paraId="66A40F8D" w14:textId="5D5D8140" w:rsidR="002E4757" w:rsidRPr="00CA2B2C" w:rsidRDefault="009F2559" w:rsidP="004A05F8">
            <w:pPr>
              <w:ind w:left="0"/>
              <w:rPr>
                <w:b/>
                <w:bCs/>
              </w:rPr>
            </w:pPr>
            <w:bookmarkStart w:id="803" w:name="_Hlk83651403"/>
            <w:r>
              <w:rPr>
                <w:b/>
                <w:bCs/>
              </w:rPr>
              <w:t>Input Identifier</w:t>
            </w:r>
            <w:r w:rsidR="002E4757">
              <w:rPr>
                <w:b/>
                <w:bCs/>
              </w:rPr>
              <w:t>s</w:t>
            </w:r>
          </w:p>
        </w:tc>
        <w:tc>
          <w:tcPr>
            <w:tcW w:w="7371" w:type="dxa"/>
            <w:shd w:val="clear" w:color="auto" w:fill="D9D9D9" w:themeFill="background1" w:themeFillShade="D9"/>
          </w:tcPr>
          <w:p w14:paraId="3EF57302" w14:textId="77777777" w:rsidR="002E4757" w:rsidRPr="00CA2B2C" w:rsidRDefault="002E4757" w:rsidP="004A05F8">
            <w:pPr>
              <w:ind w:left="0"/>
              <w:rPr>
                <w:b/>
                <w:bCs/>
              </w:rPr>
            </w:pPr>
            <w:r>
              <w:rPr>
                <w:b/>
                <w:bCs/>
              </w:rPr>
              <w:t>Cleansing Steps</w:t>
            </w:r>
          </w:p>
        </w:tc>
      </w:tr>
      <w:tr w:rsidR="002E4757" w:rsidRPr="00D21BE8" w14:paraId="0ECFE203" w14:textId="77777777" w:rsidTr="004A05F8">
        <w:trPr>
          <w:trHeight w:val="219"/>
        </w:trPr>
        <w:tc>
          <w:tcPr>
            <w:tcW w:w="1985" w:type="dxa"/>
          </w:tcPr>
          <w:p w14:paraId="52E11438" w14:textId="1103581E" w:rsidR="002E4757" w:rsidRDefault="00922202">
            <w:pPr>
              <w:pStyle w:val="Odstavecseseznamem"/>
              <w:numPr>
                <w:ilvl w:val="0"/>
                <w:numId w:val="113"/>
              </w:numPr>
              <w:ind w:left="177" w:hanging="177"/>
              <w:rPr>
                <w:rFonts w:ascii="Consolas" w:hAnsi="Consolas"/>
              </w:rPr>
            </w:pPr>
            <w:r>
              <w:rPr>
                <w:rFonts w:ascii="Consolas" w:hAnsi="Consolas"/>
              </w:rPr>
              <w:t>ServiceNumber</w:t>
            </w:r>
            <w:r>
              <w:rPr>
                <w:rFonts w:ascii="Consolas" w:hAnsi="Consolas"/>
              </w:rPr>
              <w:br/>
              <w:t>(MSISDN’s)</w:t>
            </w:r>
          </w:p>
          <w:p w14:paraId="6523F561" w14:textId="4F88AA34" w:rsidR="00922202" w:rsidRPr="00E4641B" w:rsidRDefault="00922202">
            <w:pPr>
              <w:pStyle w:val="Odstavecseseznamem"/>
              <w:numPr>
                <w:ilvl w:val="0"/>
                <w:numId w:val="113"/>
              </w:numPr>
              <w:ind w:left="177" w:hanging="177"/>
              <w:rPr>
                <w:rFonts w:ascii="Consolas" w:hAnsi="Consolas"/>
              </w:rPr>
            </w:pPr>
            <w:r>
              <w:rPr>
                <w:rFonts w:ascii="Consolas" w:hAnsi="Consolas"/>
              </w:rPr>
              <w:t>BillingAccountNumber</w:t>
            </w:r>
            <w:r>
              <w:rPr>
                <w:rFonts w:ascii="Consolas" w:hAnsi="Consolas"/>
              </w:rPr>
              <w:br/>
              <w:t>(BA external ID’s)</w:t>
            </w:r>
          </w:p>
          <w:p w14:paraId="1FD18F4C" w14:textId="77777777" w:rsidR="002E4757" w:rsidRDefault="002E4757" w:rsidP="004A05F8">
            <w:pPr>
              <w:rPr>
                <w:rFonts w:ascii="Consolas" w:hAnsi="Consolas"/>
              </w:rPr>
            </w:pPr>
          </w:p>
          <w:p w14:paraId="4573201D" w14:textId="77777777" w:rsidR="002E4757" w:rsidRPr="00A33CDF" w:rsidRDefault="002E4757" w:rsidP="004A05F8">
            <w:pPr>
              <w:ind w:left="0"/>
              <w:rPr>
                <w:rFonts w:ascii="Consolas" w:hAnsi="Consolas"/>
              </w:rPr>
            </w:pPr>
          </w:p>
          <w:p w14:paraId="6CA3D9A4" w14:textId="77777777" w:rsidR="002E4757" w:rsidRPr="00A33CDF" w:rsidRDefault="002E4757" w:rsidP="004A05F8">
            <w:pPr>
              <w:ind w:left="0"/>
              <w:rPr>
                <w:rFonts w:ascii="Consolas" w:hAnsi="Consolas"/>
              </w:rPr>
            </w:pPr>
          </w:p>
        </w:tc>
        <w:tc>
          <w:tcPr>
            <w:tcW w:w="7371" w:type="dxa"/>
          </w:tcPr>
          <w:p w14:paraId="16C89B04" w14:textId="44E50132" w:rsidR="002E4757" w:rsidRDefault="00BF74DD">
            <w:pPr>
              <w:pStyle w:val="Odstavecseseznamem"/>
              <w:numPr>
                <w:ilvl w:val="1"/>
                <w:numId w:val="117"/>
              </w:numPr>
              <w:ind w:left="273" w:hanging="218"/>
            </w:pPr>
            <w:r>
              <w:t xml:space="preserve">Fetch unarchived sales transaction </w:t>
            </w:r>
            <w:r w:rsidR="00F11D17">
              <w:t xml:space="preserve">identifiers </w:t>
            </w:r>
            <w:r w:rsidR="00121D23">
              <w:t>(</w:t>
            </w:r>
            <w:r w:rsidR="00121D23" w:rsidRPr="00121D23">
              <w:rPr>
                <w:rFonts w:ascii="Consolas" w:hAnsi="Consolas"/>
              </w:rPr>
              <w:t>ST_INST_ID</w:t>
            </w:r>
            <w:r w:rsidR="00121D23">
              <w:t xml:space="preserve">) </w:t>
            </w:r>
            <w:r>
              <w:t xml:space="preserve">from tables </w:t>
            </w:r>
            <w:r w:rsidRPr="00BF74DD">
              <w:rPr>
                <w:rFonts w:ascii="Consolas" w:hAnsi="Consolas"/>
              </w:rPr>
              <w:t>ST_SEARCH_IX</w:t>
            </w:r>
            <w:r>
              <w:t xml:space="preserve">, </w:t>
            </w:r>
            <w:r w:rsidRPr="00BF74DD">
              <w:rPr>
                <w:rFonts w:ascii="Consolas" w:hAnsi="Consolas"/>
              </w:rPr>
              <w:t>ST_INST</w:t>
            </w:r>
            <w:r>
              <w:t xml:space="preserve">, </w:t>
            </w:r>
            <w:r w:rsidRPr="00BF74DD">
              <w:rPr>
                <w:rFonts w:ascii="Consolas" w:hAnsi="Consolas"/>
              </w:rPr>
              <w:t>ST_LINE_INST</w:t>
            </w:r>
            <w:r>
              <w:t xml:space="preserve"> where </w:t>
            </w:r>
            <w:r>
              <w:rPr>
                <w:rFonts w:ascii="Consolas" w:hAnsi="Consolas"/>
              </w:rPr>
              <w:t>KEY_NAME</w:t>
            </w:r>
            <w:r>
              <w:t xml:space="preserve"> and </w:t>
            </w:r>
            <w:r>
              <w:rPr>
                <w:rFonts w:ascii="Consolas" w:hAnsi="Consolas"/>
              </w:rPr>
              <w:t>KEY_VALUE</w:t>
            </w:r>
            <w:r>
              <w:t xml:space="preserve"> correspond to input data.</w:t>
            </w:r>
          </w:p>
          <w:p w14:paraId="28EFB3C2" w14:textId="4F03AF02" w:rsidR="002E4757" w:rsidRPr="00E4641B" w:rsidRDefault="00121D23">
            <w:pPr>
              <w:pStyle w:val="Odstavecseseznamem"/>
              <w:numPr>
                <w:ilvl w:val="1"/>
                <w:numId w:val="117"/>
              </w:numPr>
              <w:ind w:left="273" w:hanging="218"/>
            </w:pPr>
            <w:r>
              <w:t xml:space="preserve">For each found </w:t>
            </w:r>
            <w:r w:rsidRPr="00742999">
              <w:rPr>
                <w:rFonts w:ascii="Consolas" w:hAnsi="Consolas"/>
              </w:rPr>
              <w:t>ST_INST_ID</w:t>
            </w:r>
            <w:r>
              <w:t xml:space="preserve">, call stored procedure </w:t>
            </w:r>
            <w:r w:rsidRPr="00121D23">
              <w:rPr>
                <w:rFonts w:ascii="Consolas" w:hAnsi="Consolas"/>
              </w:rPr>
              <w:t>STP_OWN. ST_PROCESSING_API.ARCHIVE_SALES_TRANSACTION</w:t>
            </w:r>
            <w:r w:rsidR="00E4641B" w:rsidRPr="00E4641B">
              <w:t xml:space="preserve"> to archive the transaction.</w:t>
            </w:r>
          </w:p>
        </w:tc>
      </w:tr>
      <w:bookmarkEnd w:id="803"/>
    </w:tbl>
    <w:p w14:paraId="7E8C479B" w14:textId="77777777" w:rsidR="002E4757" w:rsidRPr="002E4757" w:rsidRDefault="002E4757" w:rsidP="002E4757">
      <w:pPr>
        <w:rPr>
          <w:highlight w:val="yellow"/>
        </w:rPr>
      </w:pPr>
    </w:p>
    <w:p w14:paraId="6B5FA247" w14:textId="6F81A6E8" w:rsidR="009D3581" w:rsidRDefault="009D3581" w:rsidP="00EB084F">
      <w:pPr>
        <w:pStyle w:val="Nadpis6"/>
      </w:pPr>
      <w:bookmarkStart w:id="804" w:name="_Toc208566227"/>
      <w:r w:rsidRPr="00B3229E">
        <w:t>MVNO</w:t>
      </w:r>
      <w:r w:rsidR="003440FA">
        <w:t xml:space="preserve"> cleansing</w:t>
      </w:r>
      <w:bookmarkEnd w:id="804"/>
    </w:p>
    <w:p w14:paraId="68749E04" w14:textId="77777777" w:rsidR="00051C70" w:rsidRDefault="00051C70" w:rsidP="00051C70">
      <w:pPr>
        <w:rPr>
          <w:b/>
          <w:bCs/>
        </w:rPr>
      </w:pPr>
      <w:r>
        <w:rPr>
          <w:b/>
          <w:bCs/>
        </w:rPr>
        <w:t xml:space="preserve">Type: </w:t>
      </w:r>
      <w:r w:rsidRPr="00051C70">
        <w:rPr>
          <w:rFonts w:ascii="Consolas" w:hAnsi="Consolas"/>
        </w:rPr>
        <w:t>DB</w:t>
      </w:r>
    </w:p>
    <w:p w14:paraId="0A8AF028" w14:textId="439736A1"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14488A">
        <w:rPr>
          <w:rFonts w:ascii="Consolas" w:hAnsi="Consolas"/>
        </w:rPr>
        <w:t>MVNO</w:t>
      </w:r>
      <w:r w:rsidRPr="00824542">
        <w:rPr>
          <w:rFonts w:ascii="Consolas" w:hAnsi="Consolas"/>
        </w:rPr>
        <w:t>_OWN</w:t>
      </w:r>
    </w:p>
    <w:p w14:paraId="2E6C6B84" w14:textId="1E8537D9" w:rsidR="002B73B5" w:rsidRPr="00824542" w:rsidRDefault="005A4D40" w:rsidP="002B73B5">
      <w:r>
        <w:rPr>
          <w:b/>
          <w:bCs/>
        </w:rPr>
        <w:t xml:space="preserve">Access Configuration: </w:t>
      </w:r>
      <w:r w:rsidR="002B73B5">
        <w:t>&lt;</w:t>
      </w:r>
      <w:r w:rsidR="002B73B5">
        <w:rPr>
          <w:rFonts w:ascii="Consolas" w:hAnsi="Consolas"/>
        </w:rPr>
        <w:t>MVNO_DB_USER&gt;/&lt;MVNO_DB_PASW&gt;@&lt;MVNO_DB&gt;</w:t>
      </w:r>
    </w:p>
    <w:p w14:paraId="7A8E74BB" w14:textId="50B2E8C6" w:rsidR="002A4402" w:rsidRDefault="002A4402" w:rsidP="002A4402">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191B1F" w:rsidRPr="00CA2B2C" w14:paraId="612DD6BA" w14:textId="77777777" w:rsidTr="004A05F8">
        <w:trPr>
          <w:trHeight w:val="701"/>
        </w:trPr>
        <w:tc>
          <w:tcPr>
            <w:tcW w:w="1985" w:type="dxa"/>
            <w:shd w:val="clear" w:color="auto" w:fill="D9D9D9" w:themeFill="background1" w:themeFillShade="D9"/>
          </w:tcPr>
          <w:p w14:paraId="445DBAAD" w14:textId="5FCC55AF" w:rsidR="00191B1F" w:rsidRPr="00CA2B2C" w:rsidRDefault="009F2559" w:rsidP="004A05F8">
            <w:pPr>
              <w:ind w:left="0"/>
              <w:rPr>
                <w:b/>
                <w:bCs/>
              </w:rPr>
            </w:pPr>
            <w:r>
              <w:rPr>
                <w:b/>
                <w:bCs/>
              </w:rPr>
              <w:t>Input Identifier</w:t>
            </w:r>
          </w:p>
        </w:tc>
        <w:tc>
          <w:tcPr>
            <w:tcW w:w="7371" w:type="dxa"/>
            <w:shd w:val="clear" w:color="auto" w:fill="D9D9D9" w:themeFill="background1" w:themeFillShade="D9"/>
          </w:tcPr>
          <w:p w14:paraId="5ACF63A0" w14:textId="77777777" w:rsidR="00191B1F" w:rsidRPr="00CA2B2C" w:rsidRDefault="00191B1F" w:rsidP="004A05F8">
            <w:pPr>
              <w:ind w:left="0"/>
              <w:rPr>
                <w:b/>
                <w:bCs/>
              </w:rPr>
            </w:pPr>
            <w:r>
              <w:rPr>
                <w:b/>
                <w:bCs/>
              </w:rPr>
              <w:t>Cleansing Steps</w:t>
            </w:r>
          </w:p>
        </w:tc>
      </w:tr>
      <w:tr w:rsidR="00191B1F" w:rsidRPr="002E4757" w14:paraId="204162B2" w14:textId="77777777" w:rsidTr="004A05F8">
        <w:trPr>
          <w:trHeight w:val="219"/>
        </w:trPr>
        <w:tc>
          <w:tcPr>
            <w:tcW w:w="1985" w:type="dxa"/>
          </w:tcPr>
          <w:p w14:paraId="36938319" w14:textId="77777777" w:rsidR="00191B1F" w:rsidRPr="00FC1995" w:rsidRDefault="00191B1F" w:rsidP="00FC1995">
            <w:pPr>
              <w:ind w:left="0"/>
              <w:rPr>
                <w:rFonts w:ascii="Consolas" w:hAnsi="Consolas"/>
              </w:rPr>
            </w:pPr>
            <w:r w:rsidRPr="00FC1995">
              <w:rPr>
                <w:rFonts w:ascii="Consolas" w:hAnsi="Consolas"/>
              </w:rPr>
              <w:t>MSISDN</w:t>
            </w:r>
          </w:p>
          <w:p w14:paraId="541934A4" w14:textId="77777777" w:rsidR="00191B1F" w:rsidRPr="00A33CDF" w:rsidRDefault="00191B1F" w:rsidP="004A05F8">
            <w:pPr>
              <w:ind w:left="0"/>
              <w:rPr>
                <w:rFonts w:ascii="Consolas" w:hAnsi="Consolas"/>
              </w:rPr>
            </w:pPr>
          </w:p>
        </w:tc>
        <w:tc>
          <w:tcPr>
            <w:tcW w:w="7371" w:type="dxa"/>
          </w:tcPr>
          <w:p w14:paraId="66055A42" w14:textId="77777777" w:rsidR="00191B1F" w:rsidRDefault="00191B1F" w:rsidP="004A05F8">
            <w:pPr>
              <w:ind w:left="38"/>
            </w:pPr>
            <w:r w:rsidRPr="000B2051">
              <w:rPr>
                <w:b/>
                <w:bCs/>
                <w:u w:val="single"/>
              </w:rPr>
              <w:t xml:space="preserve">Delete </w:t>
            </w:r>
            <w:r>
              <w:rPr>
                <w:b/>
                <w:bCs/>
                <w:u w:val="single"/>
              </w:rPr>
              <w:t>records</w:t>
            </w:r>
            <w:r>
              <w:t xml:space="preserve"> from following tables:</w:t>
            </w:r>
          </w:p>
          <w:p w14:paraId="76647848" w14:textId="58784EF5" w:rsidR="00191B1F" w:rsidRPr="00920F47" w:rsidRDefault="00191B1F">
            <w:pPr>
              <w:pStyle w:val="Odstavecseseznamem"/>
              <w:numPr>
                <w:ilvl w:val="1"/>
                <w:numId w:val="115"/>
              </w:numPr>
              <w:ind w:left="320" w:hanging="218"/>
              <w:rPr>
                <w:rFonts w:ascii="Consolas" w:hAnsi="Consolas"/>
              </w:rPr>
            </w:pPr>
            <w:r w:rsidRPr="00920F47">
              <w:rPr>
                <w:rFonts w:ascii="Consolas" w:hAnsi="Consolas"/>
              </w:rPr>
              <w:t>SRV_PROV_ORDER_PARAM</w:t>
            </w:r>
          </w:p>
          <w:p w14:paraId="38FBB87A" w14:textId="77777777" w:rsidR="00191B1F" w:rsidRPr="00694D2A" w:rsidRDefault="00191B1F">
            <w:pPr>
              <w:pStyle w:val="Odstavecseseznamem"/>
              <w:numPr>
                <w:ilvl w:val="1"/>
                <w:numId w:val="115"/>
              </w:numPr>
              <w:ind w:left="320" w:hanging="218"/>
            </w:pPr>
            <w:r w:rsidRPr="00920F47">
              <w:rPr>
                <w:rFonts w:ascii="Consolas" w:hAnsi="Consolas"/>
              </w:rPr>
              <w:t>SRV_PROV_ORDER</w:t>
            </w:r>
          </w:p>
          <w:p w14:paraId="076747FD" w14:textId="2864AADD" w:rsidR="00694D2A" w:rsidRPr="002E4757" w:rsidRDefault="00694D2A" w:rsidP="00694D2A">
            <w:pPr>
              <w:pStyle w:val="Odstavecseseznamem"/>
              <w:ind w:left="743"/>
            </w:pPr>
          </w:p>
        </w:tc>
      </w:tr>
      <w:tr w:rsidR="00B34056" w:rsidRPr="002E4757" w14:paraId="55DE3CD4" w14:textId="77777777" w:rsidTr="004A05F8">
        <w:trPr>
          <w:trHeight w:val="219"/>
        </w:trPr>
        <w:tc>
          <w:tcPr>
            <w:tcW w:w="1985" w:type="dxa"/>
          </w:tcPr>
          <w:p w14:paraId="167477E4" w14:textId="451AE76D" w:rsidR="00B34056" w:rsidRPr="00FC1995" w:rsidRDefault="00B34056" w:rsidP="00FC1995">
            <w:pPr>
              <w:ind w:left="0"/>
              <w:rPr>
                <w:rFonts w:ascii="Consolas" w:hAnsi="Consolas"/>
              </w:rPr>
            </w:pPr>
            <w:r>
              <w:rPr>
                <w:rFonts w:ascii="Consolas" w:hAnsi="Consolas"/>
              </w:rPr>
              <w:t>IMSI</w:t>
            </w:r>
          </w:p>
        </w:tc>
        <w:tc>
          <w:tcPr>
            <w:tcW w:w="7371" w:type="dxa"/>
          </w:tcPr>
          <w:p w14:paraId="0FCC6993" w14:textId="0CC0D35A" w:rsidR="00B34056" w:rsidRDefault="00B34056" w:rsidP="00B34056">
            <w:pPr>
              <w:ind w:left="38"/>
            </w:pPr>
            <w:r w:rsidRPr="000B2051">
              <w:rPr>
                <w:b/>
                <w:bCs/>
                <w:u w:val="single"/>
              </w:rPr>
              <w:t xml:space="preserve">Delete </w:t>
            </w:r>
            <w:r>
              <w:rPr>
                <w:b/>
                <w:bCs/>
                <w:u w:val="single"/>
              </w:rPr>
              <w:t>records</w:t>
            </w:r>
            <w:r>
              <w:t xml:space="preserve"> from following table:</w:t>
            </w:r>
          </w:p>
          <w:p w14:paraId="2FFAED4B" w14:textId="1D9B53D8" w:rsidR="00B34056" w:rsidRPr="00920F47" w:rsidRDefault="00B34056">
            <w:pPr>
              <w:pStyle w:val="Odstavecseseznamem"/>
              <w:numPr>
                <w:ilvl w:val="1"/>
                <w:numId w:val="115"/>
              </w:numPr>
              <w:ind w:left="320" w:hanging="218"/>
              <w:rPr>
                <w:rFonts w:ascii="Consolas" w:hAnsi="Consolas"/>
              </w:rPr>
            </w:pPr>
            <w:r>
              <w:rPr>
                <w:rFonts w:ascii="Consolas" w:hAnsi="Consolas"/>
              </w:rPr>
              <w:t>RUNNING_PROCESSES</w:t>
            </w:r>
          </w:p>
          <w:p w14:paraId="0D2815EF" w14:textId="77777777" w:rsidR="00B34056" w:rsidRPr="00B34056" w:rsidRDefault="00B34056" w:rsidP="00B34056">
            <w:pPr>
              <w:ind w:left="102"/>
              <w:rPr>
                <w:b/>
                <w:bCs/>
                <w:u w:val="single"/>
              </w:rPr>
            </w:pPr>
          </w:p>
        </w:tc>
      </w:tr>
    </w:tbl>
    <w:p w14:paraId="7A98D3D6" w14:textId="77777777" w:rsidR="002A4402" w:rsidRDefault="002A4402" w:rsidP="00191B1F">
      <w:pPr>
        <w:ind w:left="720"/>
        <w:rPr>
          <w:highlight w:val="yellow"/>
        </w:rPr>
      </w:pPr>
    </w:p>
    <w:p w14:paraId="4EE18111" w14:textId="0A8314FC" w:rsidR="009D3581" w:rsidRPr="00824542" w:rsidRDefault="009D3581" w:rsidP="00EB084F">
      <w:pPr>
        <w:pStyle w:val="Nadpis6"/>
      </w:pPr>
      <w:bookmarkStart w:id="805" w:name="_Toc208566228"/>
      <w:r w:rsidRPr="00824542">
        <w:t>RCRPAY</w:t>
      </w:r>
      <w:r w:rsidR="003440FA">
        <w:t xml:space="preserve"> cleansing</w:t>
      </w:r>
      <w:bookmarkEnd w:id="805"/>
    </w:p>
    <w:p w14:paraId="7F2657B3" w14:textId="77777777" w:rsidR="00051C70" w:rsidRDefault="00051C70" w:rsidP="00051C70">
      <w:pPr>
        <w:rPr>
          <w:b/>
          <w:bCs/>
        </w:rPr>
      </w:pPr>
      <w:r>
        <w:rPr>
          <w:b/>
          <w:bCs/>
        </w:rPr>
        <w:t xml:space="preserve">Type: </w:t>
      </w:r>
      <w:r w:rsidRPr="00051C70">
        <w:rPr>
          <w:rFonts w:ascii="Consolas" w:hAnsi="Consolas"/>
        </w:rPr>
        <w:t>DB</w:t>
      </w:r>
    </w:p>
    <w:p w14:paraId="707593BC" w14:textId="7B59884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Pr="00824542">
        <w:rPr>
          <w:rFonts w:ascii="Consolas" w:hAnsi="Consolas"/>
        </w:rPr>
        <w:t>RCRPAY_OWN</w:t>
      </w:r>
    </w:p>
    <w:p w14:paraId="79BDA5AE" w14:textId="0BF79921" w:rsidR="002B73B5" w:rsidRPr="00824542" w:rsidRDefault="005A4D40" w:rsidP="002B73B5">
      <w:r>
        <w:rPr>
          <w:b/>
          <w:bCs/>
        </w:rPr>
        <w:t xml:space="preserve">Access Configuration: </w:t>
      </w:r>
      <w:r w:rsidR="002B73B5">
        <w:t>&lt;</w:t>
      </w:r>
      <w:r w:rsidR="002B73B5">
        <w:rPr>
          <w:rFonts w:ascii="Consolas" w:hAnsi="Consolas"/>
        </w:rPr>
        <w:t>RCRPAY_DB_USER&gt;/&lt;RCRPAY_DB_PASW&gt;@&lt;RCRPAY_DB&gt;</w:t>
      </w:r>
    </w:p>
    <w:p w14:paraId="33C95966" w14:textId="4E775ABF" w:rsidR="00B3229E" w:rsidRDefault="00B3229E" w:rsidP="00B3229E">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B3229E" w:rsidRPr="00CA2B2C" w14:paraId="5EB76D80" w14:textId="77777777" w:rsidTr="004A05F8">
        <w:trPr>
          <w:trHeight w:val="701"/>
        </w:trPr>
        <w:tc>
          <w:tcPr>
            <w:tcW w:w="1985" w:type="dxa"/>
            <w:shd w:val="clear" w:color="auto" w:fill="D9D9D9" w:themeFill="background1" w:themeFillShade="D9"/>
          </w:tcPr>
          <w:p w14:paraId="3DAB3C56" w14:textId="46EDC307" w:rsidR="00B3229E" w:rsidRPr="00CA2B2C" w:rsidRDefault="009F2559" w:rsidP="004A05F8">
            <w:pPr>
              <w:ind w:left="0"/>
              <w:rPr>
                <w:b/>
                <w:bCs/>
              </w:rPr>
            </w:pPr>
            <w:r>
              <w:rPr>
                <w:b/>
                <w:bCs/>
              </w:rPr>
              <w:t>Input Identifier</w:t>
            </w:r>
          </w:p>
        </w:tc>
        <w:tc>
          <w:tcPr>
            <w:tcW w:w="7371" w:type="dxa"/>
            <w:shd w:val="clear" w:color="auto" w:fill="D9D9D9" w:themeFill="background1" w:themeFillShade="D9"/>
          </w:tcPr>
          <w:p w14:paraId="6D367F1D" w14:textId="77777777" w:rsidR="00B3229E" w:rsidRPr="00CA2B2C" w:rsidRDefault="00B3229E" w:rsidP="004A05F8">
            <w:pPr>
              <w:ind w:left="0"/>
              <w:rPr>
                <w:b/>
                <w:bCs/>
              </w:rPr>
            </w:pPr>
            <w:r>
              <w:rPr>
                <w:b/>
                <w:bCs/>
              </w:rPr>
              <w:t>Cleansing Steps</w:t>
            </w:r>
          </w:p>
        </w:tc>
      </w:tr>
      <w:tr w:rsidR="00B3229E" w:rsidRPr="002E4757" w14:paraId="54785356" w14:textId="77777777" w:rsidTr="004A05F8">
        <w:trPr>
          <w:trHeight w:val="219"/>
        </w:trPr>
        <w:tc>
          <w:tcPr>
            <w:tcW w:w="1985" w:type="dxa"/>
          </w:tcPr>
          <w:p w14:paraId="3DF0ABFB" w14:textId="77777777" w:rsidR="00B3229E" w:rsidRPr="00FC1995" w:rsidRDefault="00B3229E" w:rsidP="00FC1995">
            <w:pPr>
              <w:ind w:left="0"/>
              <w:rPr>
                <w:rFonts w:ascii="Consolas" w:hAnsi="Consolas"/>
              </w:rPr>
            </w:pPr>
            <w:r w:rsidRPr="00FC1995">
              <w:rPr>
                <w:rFonts w:ascii="Consolas" w:hAnsi="Consolas"/>
              </w:rPr>
              <w:t>MSISDN</w:t>
            </w:r>
          </w:p>
          <w:p w14:paraId="550285E9" w14:textId="77777777" w:rsidR="00B3229E" w:rsidRPr="00A33CDF" w:rsidRDefault="00B3229E" w:rsidP="004A05F8">
            <w:pPr>
              <w:ind w:left="0"/>
              <w:rPr>
                <w:rFonts w:ascii="Consolas" w:hAnsi="Consolas"/>
              </w:rPr>
            </w:pPr>
          </w:p>
        </w:tc>
        <w:tc>
          <w:tcPr>
            <w:tcW w:w="7371" w:type="dxa"/>
          </w:tcPr>
          <w:p w14:paraId="5CD831A8" w14:textId="77777777" w:rsidR="00B3229E" w:rsidRDefault="00B3229E" w:rsidP="004A05F8">
            <w:pPr>
              <w:ind w:left="38"/>
            </w:pPr>
            <w:r w:rsidRPr="000B2051">
              <w:rPr>
                <w:b/>
                <w:bCs/>
                <w:u w:val="single"/>
              </w:rPr>
              <w:t xml:space="preserve">Delete </w:t>
            </w:r>
            <w:r>
              <w:rPr>
                <w:b/>
                <w:bCs/>
                <w:u w:val="single"/>
              </w:rPr>
              <w:t>records</w:t>
            </w:r>
            <w:r>
              <w:t xml:space="preserve"> from following tables:</w:t>
            </w:r>
          </w:p>
          <w:p w14:paraId="6CF5D717" w14:textId="7D4C0A6E" w:rsidR="00B3229E" w:rsidRPr="00920F47" w:rsidRDefault="00824542">
            <w:pPr>
              <w:pStyle w:val="Odstavecseseznamem"/>
              <w:numPr>
                <w:ilvl w:val="1"/>
                <w:numId w:val="115"/>
              </w:numPr>
              <w:ind w:left="320" w:hanging="218"/>
              <w:rPr>
                <w:rFonts w:ascii="Consolas" w:hAnsi="Consolas"/>
              </w:rPr>
            </w:pPr>
            <w:r w:rsidRPr="00920F47">
              <w:rPr>
                <w:rFonts w:ascii="Consolas" w:hAnsi="Consolas"/>
              </w:rPr>
              <w:t>EVENT_ACTION</w:t>
            </w:r>
          </w:p>
          <w:p w14:paraId="6FB63667" w14:textId="77777777" w:rsidR="00B3229E" w:rsidRPr="00694D2A" w:rsidRDefault="007065ED">
            <w:pPr>
              <w:pStyle w:val="Odstavecseseznamem"/>
              <w:numPr>
                <w:ilvl w:val="1"/>
                <w:numId w:val="115"/>
              </w:numPr>
              <w:ind w:left="320" w:hanging="218"/>
            </w:pPr>
            <w:r w:rsidRPr="00920F47">
              <w:rPr>
                <w:rFonts w:ascii="Consolas" w:hAnsi="Consolas"/>
              </w:rPr>
              <w:t>SUBSCRIPTION</w:t>
            </w:r>
          </w:p>
          <w:p w14:paraId="2E497E20" w14:textId="2BE0F225" w:rsidR="00694D2A" w:rsidRPr="002E4757" w:rsidRDefault="00694D2A" w:rsidP="00694D2A">
            <w:pPr>
              <w:pStyle w:val="Odstavecseseznamem"/>
              <w:ind w:left="743"/>
            </w:pPr>
          </w:p>
        </w:tc>
      </w:tr>
    </w:tbl>
    <w:p w14:paraId="53E1302C" w14:textId="4AADFBE4" w:rsidR="00B3229E" w:rsidRDefault="00B3229E" w:rsidP="00B3229E">
      <w:pPr>
        <w:rPr>
          <w:highlight w:val="yellow"/>
        </w:rPr>
      </w:pPr>
    </w:p>
    <w:p w14:paraId="3C214C02" w14:textId="68095C6D" w:rsidR="009D3581" w:rsidRPr="003D0D85" w:rsidRDefault="009D3581" w:rsidP="00EB084F">
      <w:pPr>
        <w:pStyle w:val="Nadpis6"/>
      </w:pPr>
      <w:bookmarkStart w:id="806" w:name="_Toc208566229"/>
      <w:r w:rsidRPr="003D0D85">
        <w:lastRenderedPageBreak/>
        <w:t>RSPROXY</w:t>
      </w:r>
      <w:r w:rsidR="003440FA">
        <w:t xml:space="preserve"> cleansing</w:t>
      </w:r>
      <w:bookmarkEnd w:id="806"/>
    </w:p>
    <w:p w14:paraId="51A045F1" w14:textId="77777777" w:rsidR="00051C70" w:rsidRDefault="00051C70" w:rsidP="00051C70">
      <w:pPr>
        <w:rPr>
          <w:b/>
          <w:bCs/>
        </w:rPr>
      </w:pPr>
      <w:r>
        <w:rPr>
          <w:b/>
          <w:bCs/>
        </w:rPr>
        <w:t xml:space="preserve">Type: </w:t>
      </w:r>
      <w:r w:rsidRPr="00051C70">
        <w:rPr>
          <w:rFonts w:ascii="Consolas" w:hAnsi="Consolas"/>
        </w:rPr>
        <w:t>DB</w:t>
      </w:r>
    </w:p>
    <w:p w14:paraId="12472599" w14:textId="3B598DED" w:rsidR="007065ED" w:rsidRDefault="007065ED" w:rsidP="007065ED">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RSPROXY</w:t>
      </w:r>
      <w:r w:rsidRPr="00824542">
        <w:rPr>
          <w:rFonts w:ascii="Consolas" w:hAnsi="Consolas"/>
        </w:rPr>
        <w:t>_OWN</w:t>
      </w:r>
    </w:p>
    <w:p w14:paraId="1AEA053B" w14:textId="6A5896C2" w:rsidR="002B73B5" w:rsidRPr="00824542" w:rsidRDefault="005A4D40" w:rsidP="002B73B5">
      <w:r>
        <w:rPr>
          <w:b/>
          <w:bCs/>
        </w:rPr>
        <w:t xml:space="preserve">Access Configuration: </w:t>
      </w:r>
      <w:r w:rsidR="002B73B5">
        <w:t>&lt;</w:t>
      </w:r>
      <w:r w:rsidR="002B73B5">
        <w:rPr>
          <w:rFonts w:ascii="Consolas" w:hAnsi="Consolas"/>
        </w:rPr>
        <w:t>RSPROXY_DB_USER&gt;/&lt;RSPROXY_DB_PASW&gt;@&lt;RSPROXY_DB&gt;</w:t>
      </w:r>
    </w:p>
    <w:p w14:paraId="38AF7B80" w14:textId="77777777" w:rsidR="007065ED" w:rsidRDefault="007065ED" w:rsidP="007065E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065ED" w:rsidRPr="00CA2B2C" w14:paraId="6CA078EF" w14:textId="77777777" w:rsidTr="004A05F8">
        <w:trPr>
          <w:trHeight w:val="701"/>
        </w:trPr>
        <w:tc>
          <w:tcPr>
            <w:tcW w:w="1985" w:type="dxa"/>
            <w:shd w:val="clear" w:color="auto" w:fill="D9D9D9" w:themeFill="background1" w:themeFillShade="D9"/>
          </w:tcPr>
          <w:p w14:paraId="3F219ED6" w14:textId="4A77277D" w:rsidR="007065ED" w:rsidRPr="00CA2B2C" w:rsidRDefault="007065ED" w:rsidP="004A05F8">
            <w:pPr>
              <w:ind w:left="0"/>
              <w:rPr>
                <w:b/>
                <w:bCs/>
              </w:rPr>
            </w:pPr>
            <w:r w:rsidRPr="00CA2B2C">
              <w:rPr>
                <w:b/>
                <w:bCs/>
              </w:rPr>
              <w:t xml:space="preserve">Input </w:t>
            </w:r>
            <w:r w:rsidR="009F2559">
              <w:rPr>
                <w:b/>
                <w:bCs/>
              </w:rPr>
              <w:t>Identifier</w:t>
            </w:r>
          </w:p>
        </w:tc>
        <w:tc>
          <w:tcPr>
            <w:tcW w:w="7371" w:type="dxa"/>
            <w:shd w:val="clear" w:color="auto" w:fill="D9D9D9" w:themeFill="background1" w:themeFillShade="D9"/>
          </w:tcPr>
          <w:p w14:paraId="07D76092" w14:textId="77777777" w:rsidR="007065ED" w:rsidRPr="00CA2B2C" w:rsidRDefault="007065ED" w:rsidP="004A05F8">
            <w:pPr>
              <w:ind w:left="0"/>
              <w:rPr>
                <w:b/>
                <w:bCs/>
              </w:rPr>
            </w:pPr>
            <w:r>
              <w:rPr>
                <w:b/>
                <w:bCs/>
              </w:rPr>
              <w:t>Cleansing Steps</w:t>
            </w:r>
          </w:p>
        </w:tc>
      </w:tr>
      <w:tr w:rsidR="007065ED" w:rsidRPr="002E4757" w14:paraId="469941EA" w14:textId="77777777" w:rsidTr="004A05F8">
        <w:trPr>
          <w:trHeight w:val="219"/>
        </w:trPr>
        <w:tc>
          <w:tcPr>
            <w:tcW w:w="1985" w:type="dxa"/>
          </w:tcPr>
          <w:p w14:paraId="634C55FE" w14:textId="77777777" w:rsidR="007065ED" w:rsidRPr="00FC1995" w:rsidRDefault="007065ED" w:rsidP="00FC1995">
            <w:pPr>
              <w:ind w:left="0"/>
              <w:rPr>
                <w:rFonts w:ascii="Consolas" w:hAnsi="Consolas"/>
              </w:rPr>
            </w:pPr>
            <w:r w:rsidRPr="00FC1995">
              <w:rPr>
                <w:rFonts w:ascii="Consolas" w:hAnsi="Consolas"/>
              </w:rPr>
              <w:t>MSISDN</w:t>
            </w:r>
          </w:p>
          <w:p w14:paraId="028BE425" w14:textId="77777777" w:rsidR="007065ED" w:rsidRPr="00A33CDF" w:rsidRDefault="007065ED" w:rsidP="004A05F8">
            <w:pPr>
              <w:ind w:left="0"/>
              <w:rPr>
                <w:rFonts w:ascii="Consolas" w:hAnsi="Consolas"/>
              </w:rPr>
            </w:pPr>
          </w:p>
        </w:tc>
        <w:tc>
          <w:tcPr>
            <w:tcW w:w="7371" w:type="dxa"/>
          </w:tcPr>
          <w:p w14:paraId="4BBBFE03" w14:textId="77777777" w:rsidR="007065ED" w:rsidRDefault="007065ED" w:rsidP="004A05F8">
            <w:pPr>
              <w:ind w:left="38"/>
            </w:pPr>
            <w:r w:rsidRPr="000B2051">
              <w:rPr>
                <w:b/>
                <w:bCs/>
                <w:u w:val="single"/>
              </w:rPr>
              <w:t xml:space="preserve">Delete </w:t>
            </w:r>
            <w:r>
              <w:rPr>
                <w:b/>
                <w:bCs/>
                <w:u w:val="single"/>
              </w:rPr>
              <w:t>records</w:t>
            </w:r>
            <w:r>
              <w:t xml:space="preserve"> from following tables:</w:t>
            </w:r>
          </w:p>
          <w:p w14:paraId="060C9722" w14:textId="50880F9C" w:rsidR="007065ED" w:rsidRPr="00920F47" w:rsidRDefault="007065ED">
            <w:pPr>
              <w:pStyle w:val="Odstavecseseznamem"/>
              <w:numPr>
                <w:ilvl w:val="1"/>
                <w:numId w:val="115"/>
              </w:numPr>
              <w:ind w:left="320" w:hanging="218"/>
              <w:rPr>
                <w:rFonts w:ascii="Consolas" w:hAnsi="Consolas"/>
              </w:rPr>
            </w:pPr>
            <w:r w:rsidRPr="00920F47">
              <w:rPr>
                <w:rFonts w:ascii="Consolas" w:hAnsi="Consolas"/>
              </w:rPr>
              <w:t>TRANSACTION_HISTORY</w:t>
            </w:r>
          </w:p>
          <w:p w14:paraId="0ECBBB60" w14:textId="043ED1C6"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ACTION_TRANSACTION</w:t>
            </w:r>
          </w:p>
          <w:p w14:paraId="79024835" w14:textId="1DE18A5F"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TRANSACTION</w:t>
            </w:r>
          </w:p>
          <w:p w14:paraId="70860F36" w14:textId="556568CE"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w:t>
            </w:r>
          </w:p>
          <w:p w14:paraId="2E727D61" w14:textId="7631F7FC"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SUBSCRIPTION</w:t>
            </w:r>
          </w:p>
          <w:p w14:paraId="43FFB775" w14:textId="77777777" w:rsidR="007065ED" w:rsidRPr="00694D2A" w:rsidRDefault="003D0D85">
            <w:pPr>
              <w:pStyle w:val="Odstavecseseznamem"/>
              <w:numPr>
                <w:ilvl w:val="1"/>
                <w:numId w:val="115"/>
              </w:numPr>
              <w:ind w:left="320" w:hanging="218"/>
            </w:pPr>
            <w:r w:rsidRPr="00920F47">
              <w:rPr>
                <w:rFonts w:ascii="Consolas" w:hAnsi="Consolas"/>
              </w:rPr>
              <w:t>SUBSCRIBER</w:t>
            </w:r>
          </w:p>
          <w:p w14:paraId="2C0E95E5" w14:textId="0C9B7C64" w:rsidR="00694D2A" w:rsidRPr="002E4757" w:rsidRDefault="00694D2A" w:rsidP="00694D2A">
            <w:pPr>
              <w:pStyle w:val="Odstavecseseznamem"/>
              <w:ind w:left="743"/>
            </w:pPr>
          </w:p>
        </w:tc>
      </w:tr>
    </w:tbl>
    <w:p w14:paraId="26BF84B9" w14:textId="77777777" w:rsidR="007065ED" w:rsidRPr="007065ED" w:rsidRDefault="007065ED" w:rsidP="007065ED">
      <w:pPr>
        <w:rPr>
          <w:highlight w:val="yellow"/>
        </w:rPr>
      </w:pPr>
    </w:p>
    <w:p w14:paraId="646DB29B" w14:textId="53638849" w:rsidR="009D3581" w:rsidRPr="00756050" w:rsidRDefault="009D3581" w:rsidP="00EB084F">
      <w:pPr>
        <w:pStyle w:val="Nadpis6"/>
      </w:pPr>
      <w:bookmarkStart w:id="807" w:name="_Toc208566230"/>
      <w:r w:rsidRPr="00756050">
        <w:t>CROSSREF</w:t>
      </w:r>
      <w:r w:rsidR="00C66A79" w:rsidRPr="00756050">
        <w:t xml:space="preserve"> (Cross Reference)</w:t>
      </w:r>
      <w:r w:rsidR="003440FA">
        <w:t xml:space="preserve"> cleansing</w:t>
      </w:r>
      <w:bookmarkEnd w:id="807"/>
    </w:p>
    <w:p w14:paraId="1C8DA366" w14:textId="77777777" w:rsidR="00051C70" w:rsidRDefault="00051C70" w:rsidP="00051C70">
      <w:pPr>
        <w:rPr>
          <w:b/>
          <w:bCs/>
        </w:rPr>
      </w:pPr>
      <w:r>
        <w:rPr>
          <w:b/>
          <w:bCs/>
        </w:rPr>
        <w:t xml:space="preserve">Type: </w:t>
      </w:r>
      <w:r w:rsidRPr="00051C70">
        <w:rPr>
          <w:rFonts w:ascii="Consolas" w:hAnsi="Consolas"/>
        </w:rPr>
        <w:t>DB</w:t>
      </w:r>
    </w:p>
    <w:p w14:paraId="5E6809B0" w14:textId="7A3CB76D" w:rsidR="00920F47" w:rsidRDefault="00920F47" w:rsidP="005A4D40">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CROSSREF</w:t>
      </w:r>
      <w:r w:rsidRPr="00824542">
        <w:rPr>
          <w:rFonts w:ascii="Consolas" w:hAnsi="Consolas"/>
        </w:rPr>
        <w:t>_OWN</w:t>
      </w:r>
    </w:p>
    <w:p w14:paraId="314F7E83" w14:textId="27EAD64B" w:rsidR="002B73B5" w:rsidRPr="00824542" w:rsidRDefault="005A4D40" w:rsidP="002B73B5">
      <w:r>
        <w:rPr>
          <w:b/>
          <w:bCs/>
        </w:rPr>
        <w:t xml:space="preserve">Access Configuration: </w:t>
      </w:r>
      <w:r w:rsidR="002B73B5">
        <w:t>&lt;</w:t>
      </w:r>
      <w:r w:rsidR="002B73B5">
        <w:rPr>
          <w:rFonts w:ascii="Consolas" w:hAnsi="Consolas"/>
        </w:rPr>
        <w:t>CROSSREF_DB_USER&gt;/&lt;CROSSREF_DB_PASW&gt;@&lt;CROSSREF_DB&gt;</w:t>
      </w:r>
    </w:p>
    <w:p w14:paraId="584888AA" w14:textId="77777777" w:rsidR="00920F47" w:rsidRDefault="00920F47" w:rsidP="00920F4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20F47" w:rsidRPr="00CA2B2C" w14:paraId="38018854" w14:textId="77777777" w:rsidTr="004A05F8">
        <w:trPr>
          <w:trHeight w:val="701"/>
        </w:trPr>
        <w:tc>
          <w:tcPr>
            <w:tcW w:w="1985" w:type="dxa"/>
            <w:shd w:val="clear" w:color="auto" w:fill="D9D9D9" w:themeFill="background1" w:themeFillShade="D9"/>
          </w:tcPr>
          <w:p w14:paraId="71AFD8E4" w14:textId="434A0DF7" w:rsidR="00920F47" w:rsidRPr="00CA2B2C" w:rsidRDefault="009F2559" w:rsidP="004A05F8">
            <w:pPr>
              <w:ind w:left="0"/>
              <w:rPr>
                <w:b/>
                <w:bCs/>
              </w:rPr>
            </w:pPr>
            <w:r>
              <w:rPr>
                <w:b/>
                <w:bCs/>
              </w:rPr>
              <w:t>Input Identifier</w:t>
            </w:r>
          </w:p>
        </w:tc>
        <w:tc>
          <w:tcPr>
            <w:tcW w:w="7371" w:type="dxa"/>
            <w:shd w:val="clear" w:color="auto" w:fill="D9D9D9" w:themeFill="background1" w:themeFillShade="D9"/>
          </w:tcPr>
          <w:p w14:paraId="02209BB1" w14:textId="77777777" w:rsidR="00920F47" w:rsidRPr="00CA2B2C" w:rsidRDefault="00920F47" w:rsidP="004A05F8">
            <w:pPr>
              <w:ind w:left="0"/>
              <w:rPr>
                <w:b/>
                <w:bCs/>
              </w:rPr>
            </w:pPr>
            <w:r>
              <w:rPr>
                <w:b/>
                <w:bCs/>
              </w:rPr>
              <w:t>Cleansing Steps</w:t>
            </w:r>
          </w:p>
        </w:tc>
      </w:tr>
      <w:tr w:rsidR="00920F47" w:rsidRPr="002E4757" w14:paraId="0D74C75C" w14:textId="77777777" w:rsidTr="004A05F8">
        <w:trPr>
          <w:trHeight w:val="219"/>
        </w:trPr>
        <w:tc>
          <w:tcPr>
            <w:tcW w:w="1985" w:type="dxa"/>
          </w:tcPr>
          <w:p w14:paraId="2DD7CCBF" w14:textId="77777777" w:rsidR="00920F47" w:rsidRPr="00FC1995" w:rsidRDefault="00920F47" w:rsidP="00FC1995">
            <w:pPr>
              <w:ind w:left="0"/>
              <w:rPr>
                <w:rFonts w:ascii="Consolas" w:hAnsi="Consolas"/>
              </w:rPr>
            </w:pPr>
            <w:r w:rsidRPr="00FC1995">
              <w:rPr>
                <w:rFonts w:ascii="Consolas" w:hAnsi="Consolas"/>
              </w:rPr>
              <w:t>MSISDN</w:t>
            </w:r>
          </w:p>
          <w:p w14:paraId="4AD677C7" w14:textId="77777777" w:rsidR="00920F47" w:rsidRPr="00A33CDF" w:rsidRDefault="00920F47" w:rsidP="004A05F8">
            <w:pPr>
              <w:ind w:left="0"/>
              <w:rPr>
                <w:rFonts w:ascii="Consolas" w:hAnsi="Consolas"/>
              </w:rPr>
            </w:pPr>
          </w:p>
        </w:tc>
        <w:tc>
          <w:tcPr>
            <w:tcW w:w="7371" w:type="dxa"/>
          </w:tcPr>
          <w:p w14:paraId="20BDF692" w14:textId="77777777" w:rsidR="00920F47" w:rsidRDefault="00920F47" w:rsidP="004A05F8">
            <w:pPr>
              <w:ind w:left="38"/>
            </w:pPr>
            <w:r w:rsidRPr="000B2051">
              <w:rPr>
                <w:b/>
                <w:bCs/>
                <w:u w:val="single"/>
              </w:rPr>
              <w:t xml:space="preserve">Delete </w:t>
            </w:r>
            <w:r>
              <w:rPr>
                <w:b/>
                <w:bCs/>
                <w:u w:val="single"/>
              </w:rPr>
              <w:t>records</w:t>
            </w:r>
            <w:r>
              <w:t xml:space="preserve"> from following tables:</w:t>
            </w:r>
          </w:p>
          <w:p w14:paraId="16CD9194" w14:textId="77777777" w:rsidR="00920F47" w:rsidRPr="00694D2A" w:rsidRDefault="00883912">
            <w:pPr>
              <w:pStyle w:val="Odstavecseseznamem"/>
              <w:numPr>
                <w:ilvl w:val="1"/>
                <w:numId w:val="115"/>
              </w:numPr>
              <w:ind w:left="320" w:hanging="218"/>
              <w:rPr>
                <w:rFonts w:ascii="Consolas" w:hAnsi="Consolas"/>
              </w:rPr>
            </w:pPr>
            <w:r>
              <w:rPr>
                <w:rFonts w:ascii="Consolas" w:hAnsi="Consolas"/>
              </w:rPr>
              <w:t>CROSS_REFERENCE</w:t>
            </w:r>
            <w:r w:rsidR="00763E65">
              <w:rPr>
                <w:rFonts w:ascii="Consolas" w:hAnsi="Consolas"/>
              </w:rPr>
              <w:t xml:space="preserve"> </w:t>
            </w:r>
            <w:r w:rsidR="00763E65" w:rsidRPr="00763E65">
              <w:t xml:space="preserve">(checked both </w:t>
            </w:r>
            <w:r w:rsidR="00763E65" w:rsidRPr="00763E65">
              <w:rPr>
                <w:rFonts w:ascii="Consolas" w:hAnsi="Consolas"/>
              </w:rPr>
              <w:t>FIRST_ENTITY_ID</w:t>
            </w:r>
            <w:r w:rsidR="00763E65" w:rsidRPr="00763E65">
              <w:t xml:space="preserve"> and </w:t>
            </w:r>
            <w:r w:rsidR="00763E65" w:rsidRPr="00763E65">
              <w:rPr>
                <w:rFonts w:ascii="Consolas" w:hAnsi="Consolas"/>
              </w:rPr>
              <w:t>SECOND_ENTITY_ID</w:t>
            </w:r>
            <w:r w:rsidR="00763E65" w:rsidRPr="00763E65">
              <w:t>)</w:t>
            </w:r>
          </w:p>
          <w:p w14:paraId="6186DA62" w14:textId="08AE039F" w:rsidR="00694D2A" w:rsidRPr="00883912" w:rsidRDefault="00694D2A" w:rsidP="00694D2A">
            <w:pPr>
              <w:pStyle w:val="Odstavecseseznamem"/>
              <w:ind w:left="743"/>
              <w:rPr>
                <w:rFonts w:ascii="Consolas" w:hAnsi="Consolas"/>
              </w:rPr>
            </w:pPr>
          </w:p>
        </w:tc>
      </w:tr>
    </w:tbl>
    <w:p w14:paraId="31C7F0A7" w14:textId="77777777" w:rsidR="00920F47" w:rsidRPr="00920F47" w:rsidRDefault="00920F47" w:rsidP="00920F47">
      <w:pPr>
        <w:rPr>
          <w:highlight w:val="yellow"/>
        </w:rPr>
      </w:pPr>
    </w:p>
    <w:p w14:paraId="5F69C1E4" w14:textId="76584D28" w:rsidR="009D3581" w:rsidRPr="00756050" w:rsidRDefault="009D3581" w:rsidP="00EB084F">
      <w:pPr>
        <w:pStyle w:val="Nadpis6"/>
      </w:pPr>
      <w:bookmarkStart w:id="808" w:name="_Toc208566231"/>
      <w:r w:rsidRPr="00756050">
        <w:t>PROFCACHE</w:t>
      </w:r>
      <w:r w:rsidR="00C66A79" w:rsidRPr="00756050">
        <w:t xml:space="preserve"> (Profile Cache)</w:t>
      </w:r>
      <w:r w:rsidR="003440FA">
        <w:t xml:space="preserve"> cleansing</w:t>
      </w:r>
      <w:bookmarkEnd w:id="808"/>
    </w:p>
    <w:p w14:paraId="2584CD9E" w14:textId="77777777" w:rsidR="00051C70" w:rsidRDefault="00051C70" w:rsidP="00051C70">
      <w:pPr>
        <w:rPr>
          <w:b/>
          <w:bCs/>
        </w:rPr>
      </w:pPr>
      <w:r>
        <w:rPr>
          <w:b/>
          <w:bCs/>
        </w:rPr>
        <w:t xml:space="preserve">Type: </w:t>
      </w:r>
      <w:r w:rsidRPr="00051C70">
        <w:rPr>
          <w:rFonts w:ascii="Consolas" w:hAnsi="Consolas"/>
        </w:rPr>
        <w:t>DB</w:t>
      </w:r>
    </w:p>
    <w:p w14:paraId="07A22A72" w14:textId="07294795" w:rsidR="00D53117" w:rsidRDefault="00D53117" w:rsidP="00D53117">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D748AA">
        <w:rPr>
          <w:rFonts w:ascii="Consolas" w:hAnsi="Consolas"/>
        </w:rPr>
        <w:t>PROFILE</w:t>
      </w:r>
      <w:r w:rsidRPr="00824542">
        <w:rPr>
          <w:rFonts w:ascii="Consolas" w:hAnsi="Consolas"/>
        </w:rPr>
        <w:t>_OWN</w:t>
      </w:r>
    </w:p>
    <w:p w14:paraId="154ECC4F" w14:textId="476F8721" w:rsidR="002B73B5" w:rsidRPr="00824542" w:rsidRDefault="005A4D40" w:rsidP="002B73B5">
      <w:r>
        <w:rPr>
          <w:b/>
          <w:bCs/>
        </w:rPr>
        <w:t>Access Configuration</w:t>
      </w:r>
      <w:r w:rsidR="002B73B5">
        <w:rPr>
          <w:b/>
          <w:bCs/>
        </w:rPr>
        <w:t>:</w:t>
      </w:r>
      <w:r w:rsidR="002B73B5">
        <w:t xml:space="preserve"> &lt;</w:t>
      </w:r>
      <w:r w:rsidR="002B73B5">
        <w:rPr>
          <w:rFonts w:ascii="Consolas" w:hAnsi="Consolas"/>
        </w:rPr>
        <w:t>PRC_DB_USER&gt;/&lt;PRC_DB_PASW&gt;@&lt;PRC_DB&gt;</w:t>
      </w:r>
    </w:p>
    <w:p w14:paraId="7342FA8D" w14:textId="77777777" w:rsidR="00D53117" w:rsidRDefault="00D53117" w:rsidP="00D5311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D53117" w:rsidRPr="00CA2B2C" w14:paraId="51EE45ED" w14:textId="77777777" w:rsidTr="004A05F8">
        <w:trPr>
          <w:trHeight w:val="701"/>
        </w:trPr>
        <w:tc>
          <w:tcPr>
            <w:tcW w:w="1985" w:type="dxa"/>
            <w:shd w:val="clear" w:color="auto" w:fill="D9D9D9" w:themeFill="background1" w:themeFillShade="D9"/>
          </w:tcPr>
          <w:p w14:paraId="6B92FAB1" w14:textId="1882FCED" w:rsidR="00D53117" w:rsidRPr="00CA2B2C" w:rsidRDefault="009F2559" w:rsidP="004A05F8">
            <w:pPr>
              <w:ind w:left="0"/>
              <w:rPr>
                <w:b/>
                <w:bCs/>
              </w:rPr>
            </w:pPr>
            <w:r>
              <w:rPr>
                <w:b/>
                <w:bCs/>
              </w:rPr>
              <w:t>Input Identifier</w:t>
            </w:r>
          </w:p>
        </w:tc>
        <w:tc>
          <w:tcPr>
            <w:tcW w:w="7371" w:type="dxa"/>
            <w:shd w:val="clear" w:color="auto" w:fill="D9D9D9" w:themeFill="background1" w:themeFillShade="D9"/>
          </w:tcPr>
          <w:p w14:paraId="00A841BB" w14:textId="77777777" w:rsidR="00D53117" w:rsidRPr="00CA2B2C" w:rsidRDefault="00D53117" w:rsidP="004A05F8">
            <w:pPr>
              <w:ind w:left="0"/>
              <w:rPr>
                <w:b/>
                <w:bCs/>
              </w:rPr>
            </w:pPr>
            <w:r>
              <w:rPr>
                <w:b/>
                <w:bCs/>
              </w:rPr>
              <w:t>Cleansing Steps</w:t>
            </w:r>
          </w:p>
        </w:tc>
      </w:tr>
      <w:tr w:rsidR="00D53117" w:rsidRPr="002E4757" w14:paraId="638F7FD1" w14:textId="77777777" w:rsidTr="004A05F8">
        <w:trPr>
          <w:trHeight w:val="219"/>
        </w:trPr>
        <w:tc>
          <w:tcPr>
            <w:tcW w:w="1985" w:type="dxa"/>
          </w:tcPr>
          <w:p w14:paraId="3CFD6845" w14:textId="77777777" w:rsidR="00D53117" w:rsidRPr="00FC1995" w:rsidRDefault="00D53117" w:rsidP="00FC1995">
            <w:pPr>
              <w:ind w:left="0"/>
              <w:rPr>
                <w:rFonts w:ascii="Consolas" w:hAnsi="Consolas"/>
              </w:rPr>
            </w:pPr>
            <w:r w:rsidRPr="00FC1995">
              <w:rPr>
                <w:rFonts w:ascii="Consolas" w:hAnsi="Consolas"/>
              </w:rPr>
              <w:t>MSISDN</w:t>
            </w:r>
          </w:p>
          <w:p w14:paraId="6095F5D5" w14:textId="77777777" w:rsidR="00D53117" w:rsidRPr="00A33CDF" w:rsidRDefault="00D53117" w:rsidP="004A05F8">
            <w:pPr>
              <w:ind w:left="0"/>
              <w:rPr>
                <w:rFonts w:ascii="Consolas" w:hAnsi="Consolas"/>
              </w:rPr>
            </w:pPr>
          </w:p>
        </w:tc>
        <w:tc>
          <w:tcPr>
            <w:tcW w:w="7371" w:type="dxa"/>
          </w:tcPr>
          <w:p w14:paraId="7404D341" w14:textId="77777777" w:rsidR="00D53117" w:rsidRDefault="00D53117" w:rsidP="004A05F8">
            <w:pPr>
              <w:ind w:left="38"/>
            </w:pPr>
            <w:r w:rsidRPr="000B2051">
              <w:rPr>
                <w:b/>
                <w:bCs/>
                <w:u w:val="single"/>
              </w:rPr>
              <w:t xml:space="preserve">Delete </w:t>
            </w:r>
            <w:r>
              <w:rPr>
                <w:b/>
                <w:bCs/>
                <w:u w:val="single"/>
              </w:rPr>
              <w:t>records</w:t>
            </w:r>
            <w:r>
              <w:t xml:space="preserve"> from following tables:</w:t>
            </w:r>
          </w:p>
          <w:p w14:paraId="7F1FEC3E" w14:textId="5472AC7B" w:rsidR="00D53117" w:rsidRDefault="00694D2A">
            <w:pPr>
              <w:pStyle w:val="Odstavecseseznamem"/>
              <w:numPr>
                <w:ilvl w:val="1"/>
                <w:numId w:val="115"/>
              </w:numPr>
              <w:ind w:left="320" w:hanging="218"/>
              <w:rPr>
                <w:rFonts w:ascii="Consolas" w:hAnsi="Consolas"/>
              </w:rPr>
            </w:pPr>
            <w:r>
              <w:rPr>
                <w:rFonts w:ascii="Consolas" w:hAnsi="Consolas"/>
              </w:rPr>
              <w:t>ATTRIBUTE_LIST</w:t>
            </w:r>
          </w:p>
          <w:p w14:paraId="4E4FC38C" w14:textId="123B6B99" w:rsidR="00694D2A" w:rsidRPr="00694D2A" w:rsidRDefault="00694D2A">
            <w:pPr>
              <w:pStyle w:val="Odstavecseseznamem"/>
              <w:numPr>
                <w:ilvl w:val="1"/>
                <w:numId w:val="115"/>
              </w:numPr>
              <w:ind w:left="320" w:hanging="218"/>
              <w:rPr>
                <w:rFonts w:ascii="Consolas" w:hAnsi="Consolas"/>
              </w:rPr>
            </w:pPr>
            <w:r>
              <w:rPr>
                <w:rFonts w:ascii="Consolas" w:hAnsi="Consolas"/>
              </w:rPr>
              <w:t>MSISDN_LIST</w:t>
            </w:r>
          </w:p>
          <w:p w14:paraId="78294D83" w14:textId="675691B0" w:rsidR="00694D2A" w:rsidRPr="00883912" w:rsidRDefault="00694D2A" w:rsidP="00694D2A">
            <w:pPr>
              <w:pStyle w:val="Odstavecseseznamem"/>
              <w:ind w:left="743"/>
              <w:rPr>
                <w:rFonts w:ascii="Consolas" w:hAnsi="Consolas"/>
              </w:rPr>
            </w:pPr>
          </w:p>
        </w:tc>
      </w:tr>
    </w:tbl>
    <w:p w14:paraId="13E3E48D" w14:textId="28C3BB0F" w:rsidR="00D53117" w:rsidRDefault="00D53117" w:rsidP="00D53117">
      <w:pPr>
        <w:rPr>
          <w:highlight w:val="yellow"/>
        </w:rPr>
      </w:pPr>
    </w:p>
    <w:p w14:paraId="77404302" w14:textId="14E7AEAE" w:rsidR="009D3581" w:rsidRPr="00FD6E6E" w:rsidRDefault="009D3581" w:rsidP="00EB084F">
      <w:pPr>
        <w:pStyle w:val="Nadpis6"/>
      </w:pPr>
      <w:bookmarkStart w:id="809" w:name="_Toc208566232"/>
      <w:r w:rsidRPr="00FD6E6E">
        <w:t>CUR</w:t>
      </w:r>
      <w:r w:rsidR="003440FA">
        <w:t xml:space="preserve"> cleansing thread</w:t>
      </w:r>
      <w:bookmarkEnd w:id="809"/>
    </w:p>
    <w:p w14:paraId="4ACB09D4" w14:textId="6A44D936" w:rsidR="00E709C6" w:rsidRDefault="00E709C6" w:rsidP="00E709C6">
      <w:pPr>
        <w:rPr>
          <w:highlight w:val="yellow"/>
        </w:rPr>
      </w:pPr>
    </w:p>
    <w:p w14:paraId="5108C881" w14:textId="6284B33A" w:rsidR="00051C70" w:rsidRDefault="00051C70" w:rsidP="00051C70">
      <w:pPr>
        <w:rPr>
          <w:b/>
          <w:bCs/>
        </w:rPr>
      </w:pPr>
      <w:r>
        <w:rPr>
          <w:b/>
          <w:bCs/>
        </w:rPr>
        <w:t xml:space="preserve">Type: </w:t>
      </w:r>
      <w:r w:rsidR="00FD6E6E">
        <w:rPr>
          <w:rFonts w:ascii="Consolas" w:hAnsi="Consolas"/>
        </w:rPr>
        <w:t>S</w:t>
      </w:r>
      <w:r>
        <w:rPr>
          <w:rFonts w:ascii="Consolas" w:hAnsi="Consolas"/>
        </w:rPr>
        <w:t>OAP</w:t>
      </w:r>
    </w:p>
    <w:p w14:paraId="5900D56D" w14:textId="5D8BC63B" w:rsidR="00051C70" w:rsidRDefault="00051C70" w:rsidP="00051C70">
      <w:pPr>
        <w:rPr>
          <w:rFonts w:ascii="Consolas" w:hAnsi="Consolas"/>
        </w:rPr>
      </w:pPr>
      <w:r w:rsidRPr="00824542">
        <w:rPr>
          <w:b/>
          <w:bCs/>
        </w:rPr>
        <w:t xml:space="preserve">Target </w:t>
      </w:r>
      <w:r>
        <w:rPr>
          <w:b/>
          <w:bCs/>
        </w:rPr>
        <w:t>Endpoint</w:t>
      </w:r>
      <w:r w:rsidRPr="00824542">
        <w:rPr>
          <w:b/>
          <w:bCs/>
        </w:rPr>
        <w:t>:</w:t>
      </w:r>
      <w:r w:rsidRPr="00824542">
        <w:t xml:space="preserve"> </w:t>
      </w:r>
      <w:r w:rsidRPr="00051C70">
        <w:rPr>
          <w:rFonts w:ascii="Consolas" w:hAnsi="Consolas"/>
        </w:rPr>
        <w:t>SubscriberServices</w:t>
      </w:r>
    </w:p>
    <w:p w14:paraId="20985517" w14:textId="77777777" w:rsidR="005A4D40" w:rsidRDefault="007033DC" w:rsidP="00051C70">
      <w:r>
        <w:rPr>
          <w:b/>
          <w:bCs/>
        </w:rPr>
        <w:t>Auth</w:t>
      </w:r>
      <w:r w:rsidR="00051C70">
        <w:rPr>
          <w:b/>
          <w:bCs/>
        </w:rPr>
        <w:t>:</w:t>
      </w:r>
      <w:r w:rsidR="00051C70">
        <w:t xml:space="preserve"> </w:t>
      </w:r>
      <w:r>
        <w:t>Basic</w:t>
      </w:r>
    </w:p>
    <w:p w14:paraId="1008AB44" w14:textId="0AA81AFA" w:rsidR="00051C70" w:rsidRPr="00824542" w:rsidRDefault="005A4D40" w:rsidP="00051C70">
      <w:r>
        <w:rPr>
          <w:b/>
          <w:bCs/>
        </w:rPr>
        <w:t>Access Configuration:</w:t>
      </w:r>
      <w:r w:rsidR="007033DC">
        <w:t xml:space="preserve"> </w:t>
      </w:r>
      <w:r w:rsidR="00606FC1" w:rsidRPr="00606FC1">
        <w:rPr>
          <w:rFonts w:ascii="Consolas" w:hAnsi="Consolas"/>
        </w:rPr>
        <w:t>&lt;SOAP_CURSVC_USER&gt;/&lt;SOAP_CURSVC_PASW&gt;</w:t>
      </w:r>
      <w:r w:rsidR="00621B5B">
        <w:rPr>
          <w:rFonts w:ascii="Consolas" w:hAnsi="Consolas"/>
        </w:rPr>
        <w:t>@</w:t>
      </w:r>
      <w:r w:rsidR="00621B5B" w:rsidRPr="00621B5B">
        <w:t xml:space="preserve"> </w:t>
      </w:r>
      <w:r w:rsidR="00621B5B">
        <w:t>&lt;</w:t>
      </w:r>
      <w:r w:rsidR="00621B5B" w:rsidRPr="00621B5B">
        <w:rPr>
          <w:rFonts w:ascii="Consolas" w:hAnsi="Consolas"/>
        </w:rPr>
        <w:t>SOAP_CURSVC_ENDPOINT</w:t>
      </w:r>
      <w:r w:rsidR="00621B5B">
        <w:rPr>
          <w:rFonts w:ascii="Consolas" w:hAnsi="Consolas"/>
        </w:rPr>
        <w:t>&gt;</w:t>
      </w:r>
    </w:p>
    <w:p w14:paraId="2BA0C094" w14:textId="77777777" w:rsidR="00051C70" w:rsidRDefault="00051C70" w:rsidP="00E709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2A3A99" w:rsidRPr="00CA2B2C" w14:paraId="215E9BA0" w14:textId="77777777" w:rsidTr="004A05F8">
        <w:trPr>
          <w:trHeight w:val="701"/>
        </w:trPr>
        <w:tc>
          <w:tcPr>
            <w:tcW w:w="1985" w:type="dxa"/>
            <w:shd w:val="clear" w:color="auto" w:fill="D9D9D9" w:themeFill="background1" w:themeFillShade="D9"/>
          </w:tcPr>
          <w:p w14:paraId="27AF12C7" w14:textId="1DE22B7A" w:rsidR="002A3A99" w:rsidRPr="00CA2B2C" w:rsidRDefault="009F2559" w:rsidP="004A05F8">
            <w:pPr>
              <w:ind w:left="0"/>
              <w:rPr>
                <w:b/>
                <w:bCs/>
              </w:rPr>
            </w:pPr>
            <w:r>
              <w:rPr>
                <w:b/>
                <w:bCs/>
              </w:rPr>
              <w:lastRenderedPageBreak/>
              <w:t>Input Identifier</w:t>
            </w:r>
            <w:r w:rsidR="002A3A99">
              <w:rPr>
                <w:b/>
                <w:bCs/>
              </w:rPr>
              <w:t>s</w:t>
            </w:r>
          </w:p>
        </w:tc>
        <w:tc>
          <w:tcPr>
            <w:tcW w:w="7371" w:type="dxa"/>
            <w:shd w:val="clear" w:color="auto" w:fill="D9D9D9" w:themeFill="background1" w:themeFillShade="D9"/>
          </w:tcPr>
          <w:p w14:paraId="0270183D" w14:textId="77777777" w:rsidR="002A3A99" w:rsidRPr="00CA2B2C" w:rsidRDefault="002A3A99" w:rsidP="004A05F8">
            <w:pPr>
              <w:ind w:left="0"/>
              <w:rPr>
                <w:b/>
                <w:bCs/>
              </w:rPr>
            </w:pPr>
            <w:r>
              <w:rPr>
                <w:b/>
                <w:bCs/>
              </w:rPr>
              <w:t>Cleansing Steps</w:t>
            </w:r>
          </w:p>
        </w:tc>
      </w:tr>
      <w:tr w:rsidR="002A3A99" w:rsidRPr="00E4641B" w14:paraId="26CEED3F" w14:textId="77777777" w:rsidTr="004A05F8">
        <w:trPr>
          <w:trHeight w:val="219"/>
        </w:trPr>
        <w:tc>
          <w:tcPr>
            <w:tcW w:w="1985" w:type="dxa"/>
          </w:tcPr>
          <w:p w14:paraId="77BAFA85" w14:textId="3090AD8D" w:rsidR="002A3A99" w:rsidRPr="00A33CDF" w:rsidRDefault="002A3A99" w:rsidP="004A05F8">
            <w:pPr>
              <w:ind w:left="0"/>
              <w:rPr>
                <w:rFonts w:ascii="Consolas" w:hAnsi="Consolas"/>
              </w:rPr>
            </w:pPr>
            <w:r w:rsidRPr="00814407">
              <w:rPr>
                <w:rFonts w:ascii="Consolas" w:hAnsi="Consolas"/>
              </w:rPr>
              <w:t>MSISDN</w:t>
            </w:r>
          </w:p>
          <w:p w14:paraId="5B29BF3E" w14:textId="77777777" w:rsidR="002A3A99" w:rsidRPr="00A33CDF" w:rsidRDefault="002A3A99" w:rsidP="004A05F8">
            <w:pPr>
              <w:ind w:left="0"/>
              <w:rPr>
                <w:rFonts w:ascii="Consolas" w:hAnsi="Consolas"/>
              </w:rPr>
            </w:pPr>
          </w:p>
        </w:tc>
        <w:tc>
          <w:tcPr>
            <w:tcW w:w="7371" w:type="dxa"/>
          </w:tcPr>
          <w:p w14:paraId="3AF01128" w14:textId="4DA35831" w:rsidR="002A3A99" w:rsidRPr="00E4641B" w:rsidRDefault="002A3A99" w:rsidP="001C2AFE">
            <w:pPr>
              <w:ind w:left="0"/>
            </w:pPr>
            <w:r>
              <w:t>For each MSISDN, call</w:t>
            </w:r>
            <w:r w:rsidR="001C2AFE">
              <w:t xml:space="preserve"> SOAP operation</w:t>
            </w:r>
            <w:r>
              <w:t xml:space="preserve"> </w:t>
            </w:r>
            <w:r w:rsidR="001C2AFE">
              <w:rPr>
                <w:rFonts w:ascii="Consolas" w:hAnsi="Consolas"/>
              </w:rPr>
              <w:t>S</w:t>
            </w:r>
            <w:r w:rsidRPr="002A3A99">
              <w:rPr>
                <w:rFonts w:ascii="Consolas" w:hAnsi="Consolas"/>
              </w:rPr>
              <w:t>ubscriberDeactivation</w:t>
            </w:r>
            <w:r w:rsidR="001C2AFE">
              <w:t>.</w:t>
            </w:r>
          </w:p>
        </w:tc>
      </w:tr>
    </w:tbl>
    <w:p w14:paraId="0F1FA1FF" w14:textId="346B0D83" w:rsidR="00E709C6" w:rsidRDefault="00E709C6" w:rsidP="00E709C6">
      <w:pPr>
        <w:rPr>
          <w:highlight w:val="yellow"/>
        </w:rPr>
      </w:pPr>
    </w:p>
    <w:p w14:paraId="09F22453" w14:textId="77777777" w:rsidR="00557F96" w:rsidRPr="00E709C6" w:rsidRDefault="00557F96" w:rsidP="00E709C6">
      <w:pPr>
        <w:rPr>
          <w:highlight w:val="yellow"/>
        </w:rPr>
      </w:pPr>
    </w:p>
    <w:p w14:paraId="7757953D" w14:textId="28641DAC" w:rsidR="009D3581" w:rsidRPr="00E709C6" w:rsidRDefault="009D3581" w:rsidP="00EB084F">
      <w:pPr>
        <w:pStyle w:val="Nadpis6"/>
      </w:pPr>
      <w:bookmarkStart w:id="810" w:name="_Toc208566233"/>
      <w:r w:rsidRPr="00E709C6">
        <w:t>VFCONFIG</w:t>
      </w:r>
      <w:r w:rsidR="003440FA">
        <w:t xml:space="preserve"> cleansing</w:t>
      </w:r>
      <w:bookmarkEnd w:id="810"/>
    </w:p>
    <w:p w14:paraId="10CF05E3" w14:textId="2A07CFFB" w:rsidR="00D01A49" w:rsidRDefault="00D01A49" w:rsidP="00D01A49">
      <w:pPr>
        <w:rPr>
          <w:b/>
          <w:bCs/>
        </w:rPr>
      </w:pPr>
      <w:r>
        <w:rPr>
          <w:b/>
          <w:bCs/>
        </w:rPr>
        <w:t xml:space="preserve">Type: </w:t>
      </w:r>
      <w:r w:rsidRPr="00D01A49">
        <w:rPr>
          <w:rFonts w:ascii="Consolas" w:hAnsi="Consolas"/>
        </w:rPr>
        <w:t>DB</w:t>
      </w:r>
    </w:p>
    <w:p w14:paraId="4CA32091" w14:textId="0B23600F" w:rsidR="00B52001" w:rsidRDefault="00B52001" w:rsidP="00B52001">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VF_CONFIG</w:t>
      </w:r>
    </w:p>
    <w:p w14:paraId="292528C1" w14:textId="645BC40A" w:rsidR="00B52001" w:rsidRPr="00824542" w:rsidRDefault="005A4D40" w:rsidP="00B52001">
      <w:r>
        <w:rPr>
          <w:b/>
          <w:bCs/>
        </w:rPr>
        <w:t xml:space="preserve">Access Configuration: </w:t>
      </w:r>
      <w:r w:rsidR="001D097C">
        <w:t>&lt;</w:t>
      </w:r>
      <w:r w:rsidR="001D097C">
        <w:rPr>
          <w:rFonts w:ascii="Consolas" w:hAnsi="Consolas"/>
        </w:rPr>
        <w:t>VFCONFIG_DB_USER&gt;/&lt;VFCONFIG</w:t>
      </w:r>
      <w:r w:rsidR="00095624">
        <w:rPr>
          <w:rFonts w:ascii="Consolas" w:hAnsi="Consolas"/>
        </w:rPr>
        <w:t>_</w:t>
      </w:r>
      <w:r w:rsidR="001D097C">
        <w:rPr>
          <w:rFonts w:ascii="Consolas" w:hAnsi="Consolas"/>
        </w:rPr>
        <w:t>DB_PASW&gt;@&lt;</w:t>
      </w:r>
      <w:r w:rsidR="005412F0">
        <w:rPr>
          <w:rFonts w:ascii="Consolas" w:hAnsi="Consolas"/>
        </w:rPr>
        <w:t>KENAN_ADMIN</w:t>
      </w:r>
      <w:r w:rsidR="001D097C">
        <w:rPr>
          <w:rFonts w:ascii="Consolas" w:hAnsi="Consolas"/>
        </w:rPr>
        <w:t>_DB</w:t>
      </w:r>
      <w:r w:rsidR="00FD7828">
        <w:rPr>
          <w:rFonts w:ascii="Consolas" w:hAnsi="Consolas"/>
        </w:rPr>
        <w:t>|KENAN_CUST_DB_3|KENAN_CUST_DB_4</w:t>
      </w:r>
      <w:r w:rsidR="001D097C">
        <w:rPr>
          <w:rFonts w:ascii="Consolas" w:hAnsi="Consolas"/>
        </w:rPr>
        <w:t>&gt;</w:t>
      </w:r>
    </w:p>
    <w:p w14:paraId="119931EF" w14:textId="77777777" w:rsidR="00B52001" w:rsidRDefault="00B52001" w:rsidP="00B52001"/>
    <w:p w14:paraId="3D1D4BAE" w14:textId="1EA275B9" w:rsidR="00B52001" w:rsidRPr="007D0F0A" w:rsidRDefault="00B52001" w:rsidP="00B52001">
      <w:pPr>
        <w:ind w:left="0"/>
      </w:pPr>
      <w:r w:rsidRPr="007D0F0A">
        <w:t xml:space="preserve">Two types of </w:t>
      </w:r>
      <w:r w:rsidR="00944115">
        <w:t>VF_CONFIG</w:t>
      </w:r>
      <w:r w:rsidRPr="007D0F0A">
        <w:t xml:space="preserve"> cleansing threads are spawned</w:t>
      </w:r>
    </w:p>
    <w:p w14:paraId="27ED3259" w14:textId="77777777" w:rsidR="00B52001" w:rsidRPr="007D0F0A" w:rsidRDefault="00B52001">
      <w:pPr>
        <w:pStyle w:val="Odstavecseseznamem"/>
        <w:numPr>
          <w:ilvl w:val="0"/>
          <w:numId w:val="120"/>
        </w:numPr>
      </w:pPr>
      <w:r w:rsidRPr="007D0F0A">
        <w:t>Admin – 1x</w:t>
      </w:r>
    </w:p>
    <w:p w14:paraId="51B13588" w14:textId="77777777" w:rsidR="00B52001" w:rsidRDefault="00B52001">
      <w:pPr>
        <w:pStyle w:val="Odstavecseseznamem"/>
        <w:numPr>
          <w:ilvl w:val="0"/>
          <w:numId w:val="120"/>
        </w:numPr>
      </w:pPr>
      <w:r w:rsidRPr="007D0F0A">
        <w:t>Customer – 1x per each Kenan customer server</w:t>
      </w:r>
    </w:p>
    <w:p w14:paraId="165F7AE6" w14:textId="77777777" w:rsidR="00B52001" w:rsidRDefault="00B52001" w:rsidP="00B52001">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B52001" w:rsidRPr="00CA2B2C" w14:paraId="6756F27D" w14:textId="77777777" w:rsidTr="004A05F8">
        <w:trPr>
          <w:trHeight w:val="701"/>
        </w:trPr>
        <w:tc>
          <w:tcPr>
            <w:tcW w:w="1560" w:type="dxa"/>
            <w:shd w:val="clear" w:color="auto" w:fill="D9D9D9" w:themeFill="background1" w:themeFillShade="D9"/>
          </w:tcPr>
          <w:p w14:paraId="67FA90E2" w14:textId="4B7C1A2C" w:rsidR="00B52001" w:rsidRPr="00CA2B2C" w:rsidRDefault="00B52001"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12952B4F" w14:textId="17656EBA" w:rsidR="00B52001" w:rsidRPr="00CA2B2C" w:rsidRDefault="009F2559" w:rsidP="004A05F8">
            <w:pPr>
              <w:ind w:left="0"/>
              <w:rPr>
                <w:b/>
                <w:bCs/>
              </w:rPr>
            </w:pPr>
            <w:r>
              <w:rPr>
                <w:b/>
                <w:bCs/>
              </w:rPr>
              <w:t>Input Identifier</w:t>
            </w:r>
            <w:r w:rsidR="00B52001">
              <w:rPr>
                <w:b/>
                <w:bCs/>
              </w:rPr>
              <w:t>s</w:t>
            </w:r>
          </w:p>
        </w:tc>
        <w:tc>
          <w:tcPr>
            <w:tcW w:w="5691" w:type="dxa"/>
            <w:shd w:val="clear" w:color="auto" w:fill="D9D9D9" w:themeFill="background1" w:themeFillShade="D9"/>
          </w:tcPr>
          <w:p w14:paraId="7FAB3D2D" w14:textId="77777777" w:rsidR="00B52001" w:rsidRPr="00CA2B2C" w:rsidRDefault="00B52001" w:rsidP="004A05F8">
            <w:pPr>
              <w:ind w:left="0"/>
              <w:rPr>
                <w:b/>
                <w:bCs/>
              </w:rPr>
            </w:pPr>
            <w:r>
              <w:rPr>
                <w:b/>
                <w:bCs/>
              </w:rPr>
              <w:t>Cleansing Steps</w:t>
            </w:r>
          </w:p>
        </w:tc>
      </w:tr>
      <w:tr w:rsidR="00B52001" w:rsidRPr="00CA2B2C" w14:paraId="2E284195" w14:textId="77777777" w:rsidTr="004A05F8">
        <w:trPr>
          <w:trHeight w:val="219"/>
        </w:trPr>
        <w:tc>
          <w:tcPr>
            <w:tcW w:w="1560" w:type="dxa"/>
          </w:tcPr>
          <w:p w14:paraId="0DA18B17" w14:textId="77777777" w:rsidR="00B52001" w:rsidRPr="00CA2B2C" w:rsidRDefault="00B52001" w:rsidP="004A05F8">
            <w:pPr>
              <w:ind w:left="0"/>
              <w:rPr>
                <w:rFonts w:ascii="Consolas" w:hAnsi="Consolas"/>
              </w:rPr>
            </w:pPr>
            <w:r>
              <w:rPr>
                <w:rFonts w:ascii="Consolas" w:hAnsi="Consolas"/>
              </w:rPr>
              <w:t>Admin</w:t>
            </w:r>
          </w:p>
        </w:tc>
        <w:tc>
          <w:tcPr>
            <w:tcW w:w="2105" w:type="dxa"/>
          </w:tcPr>
          <w:p w14:paraId="0961B77E" w14:textId="77777777"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MSISDN</w:t>
            </w:r>
          </w:p>
          <w:p w14:paraId="04C910DA" w14:textId="7FED9C99"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IMSI</w:t>
            </w:r>
          </w:p>
          <w:p w14:paraId="02211783" w14:textId="2DCEA805" w:rsidR="00B52001" w:rsidRPr="00A33CDF" w:rsidRDefault="00B52001" w:rsidP="004A05F8">
            <w:pPr>
              <w:ind w:left="0"/>
              <w:rPr>
                <w:rFonts w:ascii="Consolas" w:hAnsi="Consolas"/>
              </w:rPr>
            </w:pPr>
          </w:p>
        </w:tc>
        <w:tc>
          <w:tcPr>
            <w:tcW w:w="5691" w:type="dxa"/>
          </w:tcPr>
          <w:p w14:paraId="429AFE79" w14:textId="0382ABEC" w:rsidR="00B52001" w:rsidRDefault="00B52001" w:rsidP="004A05F8">
            <w:pPr>
              <w:ind w:left="38"/>
            </w:pPr>
            <w:r w:rsidRPr="000B2051">
              <w:rPr>
                <w:b/>
                <w:bCs/>
                <w:u w:val="single"/>
              </w:rPr>
              <w:t xml:space="preserve">Delete </w:t>
            </w:r>
            <w:r>
              <w:rPr>
                <w:b/>
                <w:bCs/>
                <w:u w:val="single"/>
              </w:rPr>
              <w:t>records</w:t>
            </w:r>
            <w:r>
              <w:t xml:space="preserve"> from following tables:</w:t>
            </w:r>
          </w:p>
          <w:p w14:paraId="4F213AE7" w14:textId="5C812A42" w:rsidR="00B52001" w:rsidRPr="0051193B"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p>
          <w:p w14:paraId="0B604E71" w14:textId="77777777" w:rsidR="00B52001"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r>
              <w:rPr>
                <w:rFonts w:ascii="Consolas" w:hAnsi="Consolas"/>
              </w:rPr>
              <w:t>_MVNO</w:t>
            </w:r>
          </w:p>
          <w:p w14:paraId="455A241D" w14:textId="6E1A8B56" w:rsidR="00694D2A" w:rsidRPr="00A76E97" w:rsidRDefault="00694D2A" w:rsidP="00694D2A">
            <w:pPr>
              <w:pStyle w:val="Odstavecseseznamem"/>
              <w:ind w:left="743"/>
              <w:rPr>
                <w:rFonts w:ascii="Consolas" w:hAnsi="Consolas"/>
              </w:rPr>
            </w:pPr>
          </w:p>
        </w:tc>
      </w:tr>
      <w:tr w:rsidR="00B52001" w:rsidRPr="00CA2B2C" w14:paraId="319FDDBD" w14:textId="77777777" w:rsidTr="004A05F8">
        <w:trPr>
          <w:trHeight w:val="219"/>
        </w:trPr>
        <w:tc>
          <w:tcPr>
            <w:tcW w:w="1560" w:type="dxa"/>
          </w:tcPr>
          <w:p w14:paraId="5968AAD3" w14:textId="77777777" w:rsidR="00B52001" w:rsidRPr="00CA2B2C" w:rsidRDefault="00B52001" w:rsidP="004A05F8">
            <w:pPr>
              <w:ind w:left="0"/>
              <w:rPr>
                <w:rFonts w:ascii="Consolas" w:hAnsi="Consolas"/>
              </w:rPr>
            </w:pPr>
            <w:r>
              <w:rPr>
                <w:rFonts w:ascii="Consolas" w:hAnsi="Consolas"/>
              </w:rPr>
              <w:t>Customer</w:t>
            </w:r>
          </w:p>
        </w:tc>
        <w:tc>
          <w:tcPr>
            <w:tcW w:w="2105" w:type="dxa"/>
          </w:tcPr>
          <w:p w14:paraId="1F6E3540" w14:textId="77777777" w:rsidR="00B52001" w:rsidRPr="00FC1995" w:rsidRDefault="00B52001" w:rsidP="00FC1995">
            <w:pPr>
              <w:ind w:left="0"/>
              <w:rPr>
                <w:rFonts w:ascii="Consolas" w:hAnsi="Consolas"/>
              </w:rPr>
            </w:pPr>
            <w:r w:rsidRPr="00FC1995">
              <w:rPr>
                <w:rFonts w:ascii="Consolas" w:hAnsi="Consolas"/>
              </w:rPr>
              <w:t>MSISDN</w:t>
            </w:r>
          </w:p>
        </w:tc>
        <w:tc>
          <w:tcPr>
            <w:tcW w:w="5691" w:type="dxa"/>
          </w:tcPr>
          <w:p w14:paraId="61FD8E7F" w14:textId="77777777" w:rsidR="00B52001" w:rsidRDefault="00B52001" w:rsidP="004A05F8">
            <w:pPr>
              <w:ind w:left="38"/>
            </w:pPr>
            <w:r w:rsidRPr="000B2051">
              <w:rPr>
                <w:b/>
                <w:bCs/>
                <w:u w:val="single"/>
              </w:rPr>
              <w:t xml:space="preserve">Delete </w:t>
            </w:r>
            <w:r>
              <w:rPr>
                <w:b/>
                <w:bCs/>
                <w:u w:val="single"/>
              </w:rPr>
              <w:t>records</w:t>
            </w:r>
            <w:r>
              <w:t xml:space="preserve"> from following tables:</w:t>
            </w:r>
          </w:p>
          <w:p w14:paraId="57508B75" w14:textId="504AE741"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p>
          <w:p w14:paraId="72696204" w14:textId="77777777"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r>
              <w:rPr>
                <w:rFonts w:ascii="Consolas" w:hAnsi="Consolas"/>
              </w:rPr>
              <w:t>_HISTORY</w:t>
            </w:r>
          </w:p>
          <w:p w14:paraId="4802E1DE" w14:textId="544B9393" w:rsidR="00694D2A" w:rsidRPr="00A76E97" w:rsidRDefault="00694D2A" w:rsidP="00694D2A">
            <w:pPr>
              <w:pStyle w:val="Odstavecseseznamem"/>
              <w:ind w:left="743"/>
              <w:rPr>
                <w:rFonts w:ascii="Consolas" w:hAnsi="Consolas"/>
              </w:rPr>
            </w:pPr>
          </w:p>
        </w:tc>
      </w:tr>
    </w:tbl>
    <w:p w14:paraId="46427135" w14:textId="77777777" w:rsidR="00B52001" w:rsidRPr="00756050" w:rsidRDefault="00B52001" w:rsidP="00756050">
      <w:pPr>
        <w:rPr>
          <w:highlight w:val="yellow"/>
        </w:rPr>
      </w:pPr>
    </w:p>
    <w:p w14:paraId="76054C8D" w14:textId="0373DD2C" w:rsidR="009D3581" w:rsidRPr="00FC1995" w:rsidRDefault="009D3581" w:rsidP="00EB084F">
      <w:pPr>
        <w:pStyle w:val="Nadpis6"/>
      </w:pPr>
      <w:bookmarkStart w:id="811" w:name="_Toc208566234"/>
      <w:r w:rsidRPr="00FC1995">
        <w:t>SIEBEL</w:t>
      </w:r>
      <w:r w:rsidR="003440FA">
        <w:t xml:space="preserve"> cleansing</w:t>
      </w:r>
      <w:bookmarkEnd w:id="811"/>
    </w:p>
    <w:p w14:paraId="186C26BC" w14:textId="77777777" w:rsidR="00D01A49" w:rsidRDefault="00D01A49" w:rsidP="00D01A49">
      <w:pPr>
        <w:rPr>
          <w:b/>
          <w:bCs/>
        </w:rPr>
      </w:pPr>
      <w:r>
        <w:rPr>
          <w:b/>
          <w:bCs/>
        </w:rPr>
        <w:t xml:space="preserve">Type: </w:t>
      </w:r>
      <w:r w:rsidRPr="00D01A49">
        <w:rPr>
          <w:rFonts w:ascii="Consolas" w:hAnsi="Consolas"/>
        </w:rPr>
        <w:t>DB</w:t>
      </w:r>
    </w:p>
    <w:p w14:paraId="10615344" w14:textId="505FAAFC" w:rsidR="009C75C6" w:rsidRDefault="009C75C6" w:rsidP="009C75C6">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SIEBEL</w:t>
      </w:r>
    </w:p>
    <w:p w14:paraId="00C413CD" w14:textId="587FEA4D" w:rsidR="009C75C6" w:rsidRPr="00855193" w:rsidRDefault="005A4D40" w:rsidP="009C75C6">
      <w:pPr>
        <w:rPr>
          <w:rFonts w:ascii="Consolas" w:hAnsi="Consolas"/>
        </w:rPr>
      </w:pPr>
      <w:r>
        <w:rPr>
          <w:b/>
          <w:bCs/>
        </w:rPr>
        <w:t xml:space="preserve">Access Configuration: </w:t>
      </w:r>
      <w:r w:rsidR="00855193" w:rsidRPr="00855193">
        <w:rPr>
          <w:rFonts w:ascii="Consolas" w:hAnsi="Consolas"/>
        </w:rPr>
        <w:t>&lt;SIEBEL_DB_USER&gt;/&lt;SIEBEL_DB_PASW&gt;@&lt;SIEBEL_DB&gt;</w:t>
      </w:r>
    </w:p>
    <w:p w14:paraId="7D384682" w14:textId="77777777" w:rsidR="009C75C6" w:rsidRDefault="009C75C6" w:rsidP="009C75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C75C6" w:rsidRPr="00CA2B2C" w14:paraId="699C5CD8" w14:textId="77777777" w:rsidTr="004A05F8">
        <w:trPr>
          <w:trHeight w:val="701"/>
        </w:trPr>
        <w:tc>
          <w:tcPr>
            <w:tcW w:w="1985" w:type="dxa"/>
            <w:shd w:val="clear" w:color="auto" w:fill="D9D9D9" w:themeFill="background1" w:themeFillShade="D9"/>
          </w:tcPr>
          <w:p w14:paraId="72F5DB6A" w14:textId="549C3ED2" w:rsidR="009C75C6" w:rsidRPr="00CA2B2C" w:rsidRDefault="009F2559" w:rsidP="004A05F8">
            <w:pPr>
              <w:ind w:left="0"/>
              <w:rPr>
                <w:b/>
                <w:bCs/>
              </w:rPr>
            </w:pPr>
            <w:r>
              <w:rPr>
                <w:b/>
                <w:bCs/>
              </w:rPr>
              <w:t>Input Identifier</w:t>
            </w:r>
          </w:p>
        </w:tc>
        <w:tc>
          <w:tcPr>
            <w:tcW w:w="7371" w:type="dxa"/>
            <w:shd w:val="clear" w:color="auto" w:fill="D9D9D9" w:themeFill="background1" w:themeFillShade="D9"/>
          </w:tcPr>
          <w:p w14:paraId="5CEF765B" w14:textId="77777777" w:rsidR="009C75C6" w:rsidRPr="00CA2B2C" w:rsidRDefault="009C75C6" w:rsidP="004A05F8">
            <w:pPr>
              <w:ind w:left="0"/>
              <w:rPr>
                <w:b/>
                <w:bCs/>
              </w:rPr>
            </w:pPr>
            <w:r>
              <w:rPr>
                <w:b/>
                <w:bCs/>
              </w:rPr>
              <w:t>Cleansing Steps</w:t>
            </w:r>
          </w:p>
        </w:tc>
      </w:tr>
      <w:tr w:rsidR="009C75C6" w:rsidRPr="002E4757" w14:paraId="7E93CF80" w14:textId="77777777" w:rsidTr="004A05F8">
        <w:trPr>
          <w:trHeight w:val="219"/>
        </w:trPr>
        <w:tc>
          <w:tcPr>
            <w:tcW w:w="1985" w:type="dxa"/>
          </w:tcPr>
          <w:p w14:paraId="2EA2B7DE" w14:textId="77777777" w:rsidR="009C75C6" w:rsidRPr="00FC1995" w:rsidRDefault="009C75C6" w:rsidP="00FC1995">
            <w:pPr>
              <w:ind w:left="0"/>
              <w:rPr>
                <w:rFonts w:ascii="Consolas" w:hAnsi="Consolas"/>
              </w:rPr>
            </w:pPr>
            <w:r w:rsidRPr="00FC1995">
              <w:rPr>
                <w:rFonts w:ascii="Consolas" w:hAnsi="Consolas"/>
              </w:rPr>
              <w:t>MSISDN</w:t>
            </w:r>
          </w:p>
          <w:p w14:paraId="33747A9E" w14:textId="77777777" w:rsidR="009C75C6" w:rsidRPr="00A33CDF" w:rsidRDefault="009C75C6" w:rsidP="004A05F8">
            <w:pPr>
              <w:ind w:left="0"/>
              <w:rPr>
                <w:rFonts w:ascii="Consolas" w:hAnsi="Consolas"/>
              </w:rPr>
            </w:pPr>
          </w:p>
        </w:tc>
        <w:tc>
          <w:tcPr>
            <w:tcW w:w="7371" w:type="dxa"/>
          </w:tcPr>
          <w:p w14:paraId="68DF9B66" w14:textId="5F33FA5F" w:rsidR="00DC7F38" w:rsidRDefault="00DC7F38" w:rsidP="004A05F8">
            <w:pPr>
              <w:ind w:left="38"/>
              <w:rPr>
                <w:b/>
                <w:bCs/>
                <w:u w:val="single"/>
              </w:rPr>
            </w:pPr>
            <w:r>
              <w:rPr>
                <w:b/>
                <w:bCs/>
                <w:u w:val="single"/>
              </w:rPr>
              <w:t>Update records</w:t>
            </w:r>
            <w:r w:rsidRPr="00DC7F38">
              <w:t xml:space="preserve"> in following tables:</w:t>
            </w:r>
          </w:p>
          <w:p w14:paraId="17CE2A2A" w14:textId="25BAA90D" w:rsidR="00DC7F38" w:rsidRPr="00B4058B" w:rsidRDefault="00DC7F38">
            <w:pPr>
              <w:pStyle w:val="Odstavecseseznamem"/>
              <w:numPr>
                <w:ilvl w:val="1"/>
                <w:numId w:val="115"/>
              </w:numPr>
              <w:ind w:left="320" w:hanging="218"/>
              <w:rPr>
                <w:rFonts w:ascii="Consolas" w:hAnsi="Consolas"/>
              </w:rPr>
            </w:pPr>
            <w:r>
              <w:rPr>
                <w:rFonts w:ascii="Consolas" w:hAnsi="Consolas"/>
              </w:rPr>
              <w:t>S_ASSET_XA</w:t>
            </w:r>
          </w:p>
          <w:p w14:paraId="4ADFFB3B" w14:textId="04F415B1" w:rsidR="00B4058B" w:rsidRDefault="00B4058B">
            <w:pPr>
              <w:pStyle w:val="Odstavecseseznamem"/>
              <w:numPr>
                <w:ilvl w:val="1"/>
                <w:numId w:val="115"/>
              </w:numPr>
              <w:ind w:left="320" w:hanging="218"/>
              <w:rPr>
                <w:rFonts w:ascii="Consolas" w:hAnsi="Consolas"/>
              </w:rPr>
            </w:pPr>
            <w:r>
              <w:rPr>
                <w:rFonts w:ascii="Consolas" w:hAnsi="Consolas"/>
              </w:rPr>
              <w:t>S_ASSET</w:t>
            </w:r>
          </w:p>
          <w:p w14:paraId="22F0E318" w14:textId="59818331" w:rsidR="00B4058B" w:rsidRDefault="00B4058B">
            <w:pPr>
              <w:pStyle w:val="Odstavecseseznamem"/>
              <w:numPr>
                <w:ilvl w:val="1"/>
                <w:numId w:val="115"/>
              </w:numPr>
              <w:ind w:left="320" w:hanging="218"/>
              <w:rPr>
                <w:rFonts w:ascii="Consolas" w:hAnsi="Consolas"/>
              </w:rPr>
            </w:pPr>
            <w:r>
              <w:rPr>
                <w:rFonts w:ascii="Consolas" w:hAnsi="Consolas"/>
              </w:rPr>
              <w:t>S_ORDER</w:t>
            </w:r>
          </w:p>
          <w:p w14:paraId="55B9A808" w14:textId="77777777" w:rsidR="00DC7F38" w:rsidRDefault="00B4058B">
            <w:pPr>
              <w:pStyle w:val="Odstavecseseznamem"/>
              <w:numPr>
                <w:ilvl w:val="1"/>
                <w:numId w:val="115"/>
              </w:numPr>
              <w:ind w:left="320" w:hanging="218"/>
              <w:rPr>
                <w:rFonts w:ascii="Consolas" w:hAnsi="Consolas"/>
              </w:rPr>
            </w:pPr>
            <w:r>
              <w:rPr>
                <w:rFonts w:ascii="Consolas" w:hAnsi="Consolas"/>
              </w:rPr>
              <w:t>S_ORDER_ITEM</w:t>
            </w:r>
          </w:p>
          <w:p w14:paraId="148AE5E4" w14:textId="77777777" w:rsidR="0051148B" w:rsidRDefault="0051148B" w:rsidP="0051148B">
            <w:pPr>
              <w:pStyle w:val="Odstavecseseznamem"/>
              <w:ind w:left="320"/>
              <w:rPr>
                <w:rFonts w:ascii="Consolas" w:hAnsi="Consolas"/>
              </w:rPr>
            </w:pPr>
          </w:p>
          <w:p w14:paraId="2F281038" w14:textId="77777777" w:rsidR="0051148B" w:rsidRDefault="0051148B" w:rsidP="0051148B">
            <w:pPr>
              <w:ind w:left="0"/>
            </w:pPr>
            <w:r w:rsidRPr="000B2051">
              <w:rPr>
                <w:b/>
                <w:bCs/>
                <w:u w:val="single"/>
              </w:rPr>
              <w:t xml:space="preserve">Delete </w:t>
            </w:r>
            <w:r>
              <w:rPr>
                <w:b/>
                <w:bCs/>
                <w:u w:val="single"/>
              </w:rPr>
              <w:t>records</w:t>
            </w:r>
            <w:r>
              <w:t xml:space="preserve"> from following table:</w:t>
            </w:r>
          </w:p>
          <w:p w14:paraId="2632FECB" w14:textId="261A2399" w:rsidR="0051148B" w:rsidRDefault="0051148B" w:rsidP="0051148B">
            <w:pPr>
              <w:pStyle w:val="Odstavecseseznamem"/>
              <w:numPr>
                <w:ilvl w:val="1"/>
                <w:numId w:val="115"/>
              </w:numPr>
              <w:ind w:left="320" w:hanging="218"/>
              <w:rPr>
                <w:rFonts w:ascii="Consolas" w:hAnsi="Consolas"/>
              </w:rPr>
            </w:pPr>
            <w:r w:rsidRPr="0051148B">
              <w:rPr>
                <w:rFonts w:ascii="Consolas" w:hAnsi="Consolas"/>
              </w:rPr>
              <w:t>CX_SIM_PREACTIVATION</w:t>
            </w:r>
          </w:p>
          <w:p w14:paraId="4DA2EE11" w14:textId="37AF28B6" w:rsidR="00694D2A" w:rsidRPr="00694D2A" w:rsidRDefault="00694D2A" w:rsidP="0051148B">
            <w:pPr>
              <w:ind w:left="0"/>
              <w:rPr>
                <w:rFonts w:ascii="Consolas" w:hAnsi="Consolas"/>
              </w:rPr>
            </w:pPr>
          </w:p>
        </w:tc>
      </w:tr>
      <w:tr w:rsidR="0051148B" w:rsidRPr="002E4757" w14:paraId="3D45D35E" w14:textId="77777777" w:rsidTr="004A05F8">
        <w:trPr>
          <w:trHeight w:val="219"/>
        </w:trPr>
        <w:tc>
          <w:tcPr>
            <w:tcW w:w="1985" w:type="dxa"/>
          </w:tcPr>
          <w:p w14:paraId="74DFC6BA" w14:textId="1DB74C70" w:rsidR="0051148B" w:rsidRPr="00FC1995" w:rsidRDefault="0051148B" w:rsidP="0051148B">
            <w:pPr>
              <w:ind w:left="0"/>
              <w:rPr>
                <w:rFonts w:ascii="Consolas" w:hAnsi="Consolas"/>
              </w:rPr>
            </w:pPr>
            <w:r>
              <w:rPr>
                <w:rFonts w:ascii="Consolas" w:hAnsi="Consolas"/>
              </w:rPr>
              <w:t>ICCID</w:t>
            </w:r>
          </w:p>
        </w:tc>
        <w:tc>
          <w:tcPr>
            <w:tcW w:w="7371" w:type="dxa"/>
          </w:tcPr>
          <w:p w14:paraId="49D7B296" w14:textId="77777777" w:rsidR="0051148B" w:rsidRDefault="0051148B" w:rsidP="0051148B">
            <w:pPr>
              <w:ind w:left="38"/>
            </w:pPr>
            <w:r w:rsidRPr="000B2051">
              <w:rPr>
                <w:b/>
                <w:bCs/>
                <w:u w:val="single"/>
              </w:rPr>
              <w:t xml:space="preserve">Delete </w:t>
            </w:r>
            <w:r>
              <w:rPr>
                <w:b/>
                <w:bCs/>
                <w:u w:val="single"/>
              </w:rPr>
              <w:t>records</w:t>
            </w:r>
            <w:r>
              <w:t xml:space="preserve"> from following table:</w:t>
            </w:r>
          </w:p>
          <w:p w14:paraId="72EAFFE7" w14:textId="41ED0B63" w:rsidR="0051148B" w:rsidRPr="00920F47" w:rsidRDefault="0051148B" w:rsidP="0051148B">
            <w:pPr>
              <w:pStyle w:val="Odstavecseseznamem"/>
              <w:numPr>
                <w:ilvl w:val="1"/>
                <w:numId w:val="115"/>
              </w:numPr>
              <w:ind w:left="320" w:hanging="218"/>
              <w:rPr>
                <w:rFonts w:ascii="Consolas" w:hAnsi="Consolas"/>
              </w:rPr>
            </w:pPr>
            <w:r>
              <w:rPr>
                <w:rFonts w:ascii="Consolas" w:hAnsi="Consolas"/>
              </w:rPr>
              <w:t>CX_SIM_PREACTIVATION</w:t>
            </w:r>
          </w:p>
          <w:p w14:paraId="47D7CFA5" w14:textId="77777777" w:rsidR="0051148B" w:rsidRDefault="0051148B" w:rsidP="0051148B">
            <w:pPr>
              <w:ind w:left="38"/>
              <w:rPr>
                <w:b/>
                <w:bCs/>
                <w:u w:val="single"/>
              </w:rPr>
            </w:pPr>
          </w:p>
        </w:tc>
      </w:tr>
    </w:tbl>
    <w:p w14:paraId="2AE93623" w14:textId="77777777" w:rsidR="009C75C6" w:rsidRPr="009C75C6" w:rsidRDefault="009C75C6" w:rsidP="009C75C6">
      <w:pPr>
        <w:rPr>
          <w:highlight w:val="yellow"/>
        </w:rPr>
      </w:pPr>
    </w:p>
    <w:p w14:paraId="4FFB4158" w14:textId="6F92997D" w:rsidR="009D3581" w:rsidRPr="00F205DC" w:rsidRDefault="009D3581" w:rsidP="00EB084F">
      <w:pPr>
        <w:pStyle w:val="Nadpis6"/>
      </w:pPr>
      <w:bookmarkStart w:id="812" w:name="_Toc208566235"/>
      <w:r w:rsidRPr="00F205DC">
        <w:t>MTE</w:t>
      </w:r>
      <w:r w:rsidR="003440FA">
        <w:t xml:space="preserve"> cleansing</w:t>
      </w:r>
      <w:bookmarkEnd w:id="812"/>
    </w:p>
    <w:p w14:paraId="6C8D446D" w14:textId="77777777" w:rsidR="00944115" w:rsidRDefault="00944115" w:rsidP="00944115">
      <w:pPr>
        <w:rPr>
          <w:b/>
          <w:bCs/>
        </w:rPr>
      </w:pPr>
      <w:r>
        <w:rPr>
          <w:b/>
          <w:bCs/>
        </w:rPr>
        <w:t xml:space="preserve">Type: </w:t>
      </w:r>
      <w:r w:rsidRPr="00D01A49">
        <w:rPr>
          <w:rFonts w:ascii="Consolas" w:hAnsi="Consolas"/>
        </w:rPr>
        <w:t>DB</w:t>
      </w:r>
    </w:p>
    <w:p w14:paraId="1E107109" w14:textId="5007C912" w:rsidR="00FC1995" w:rsidRDefault="00010E94" w:rsidP="00FC1995">
      <w:pPr>
        <w:rPr>
          <w:rFonts w:ascii="Consolas" w:hAnsi="Consolas"/>
        </w:rPr>
      </w:pPr>
      <w:r>
        <w:rPr>
          <w:b/>
          <w:bCs/>
        </w:rPr>
        <w:lastRenderedPageBreak/>
        <w:t>Target S</w:t>
      </w:r>
      <w:r w:rsidR="00FC1995" w:rsidRPr="00824542">
        <w:rPr>
          <w:b/>
          <w:bCs/>
        </w:rPr>
        <w:t>chema:</w:t>
      </w:r>
      <w:r w:rsidR="00FC1995" w:rsidRPr="00824542">
        <w:t xml:space="preserve"> </w:t>
      </w:r>
      <w:r w:rsidR="00FC1995">
        <w:rPr>
          <w:rFonts w:ascii="Consolas" w:hAnsi="Consolas"/>
        </w:rPr>
        <w:t>MTE_OWN</w:t>
      </w:r>
    </w:p>
    <w:p w14:paraId="03DA3477" w14:textId="43FE7E57"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MTE</w:t>
      </w:r>
      <w:r w:rsidR="00A72A71" w:rsidRPr="00855193">
        <w:rPr>
          <w:rFonts w:ascii="Consolas" w:hAnsi="Consolas"/>
        </w:rPr>
        <w:t>_DB_USER&gt;/&lt;</w:t>
      </w:r>
      <w:r w:rsidR="00A72A71">
        <w:rPr>
          <w:rFonts w:ascii="Consolas" w:hAnsi="Consolas"/>
        </w:rPr>
        <w:t>MTE</w:t>
      </w:r>
      <w:r w:rsidR="00A72A71" w:rsidRPr="00855193">
        <w:rPr>
          <w:rFonts w:ascii="Consolas" w:hAnsi="Consolas"/>
        </w:rPr>
        <w:t>_DB_PASW&gt;@&lt;</w:t>
      </w:r>
      <w:r w:rsidR="00A72A71">
        <w:rPr>
          <w:rFonts w:ascii="Consolas" w:hAnsi="Consolas"/>
        </w:rPr>
        <w:t>MTE</w:t>
      </w:r>
      <w:r w:rsidR="00A72A71" w:rsidRPr="00855193">
        <w:rPr>
          <w:rFonts w:ascii="Consolas" w:hAnsi="Consolas"/>
        </w:rPr>
        <w:t>_DB&gt;</w:t>
      </w:r>
    </w:p>
    <w:p w14:paraId="12AC42B3" w14:textId="77777777" w:rsidR="00FC1995" w:rsidRDefault="00FC1995" w:rsidP="00FC1995">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FC1995" w:rsidRPr="00CA2B2C" w14:paraId="1FD80C61" w14:textId="77777777" w:rsidTr="004A05F8">
        <w:trPr>
          <w:trHeight w:val="701"/>
        </w:trPr>
        <w:tc>
          <w:tcPr>
            <w:tcW w:w="1985" w:type="dxa"/>
            <w:shd w:val="clear" w:color="auto" w:fill="D9D9D9" w:themeFill="background1" w:themeFillShade="D9"/>
          </w:tcPr>
          <w:p w14:paraId="758787FE" w14:textId="5431D2EB" w:rsidR="00FC1995" w:rsidRPr="00CA2B2C" w:rsidRDefault="009F2559" w:rsidP="004A05F8">
            <w:pPr>
              <w:ind w:left="0"/>
              <w:rPr>
                <w:b/>
                <w:bCs/>
              </w:rPr>
            </w:pPr>
            <w:r>
              <w:rPr>
                <w:b/>
                <w:bCs/>
              </w:rPr>
              <w:t>Input Identifier</w:t>
            </w:r>
          </w:p>
        </w:tc>
        <w:tc>
          <w:tcPr>
            <w:tcW w:w="7371" w:type="dxa"/>
            <w:shd w:val="clear" w:color="auto" w:fill="D9D9D9" w:themeFill="background1" w:themeFillShade="D9"/>
          </w:tcPr>
          <w:p w14:paraId="6B79199A" w14:textId="77777777" w:rsidR="00FC1995" w:rsidRPr="00CA2B2C" w:rsidRDefault="00FC1995" w:rsidP="004A05F8">
            <w:pPr>
              <w:ind w:left="0"/>
              <w:rPr>
                <w:b/>
                <w:bCs/>
              </w:rPr>
            </w:pPr>
            <w:r>
              <w:rPr>
                <w:b/>
                <w:bCs/>
              </w:rPr>
              <w:t>Cleansing Steps</w:t>
            </w:r>
          </w:p>
        </w:tc>
      </w:tr>
      <w:tr w:rsidR="00FC1995" w:rsidRPr="002E4757" w14:paraId="06428741" w14:textId="77777777" w:rsidTr="004A05F8">
        <w:trPr>
          <w:trHeight w:val="219"/>
        </w:trPr>
        <w:tc>
          <w:tcPr>
            <w:tcW w:w="1985" w:type="dxa"/>
          </w:tcPr>
          <w:p w14:paraId="3E5F9A37" w14:textId="77777777" w:rsidR="00FC1995" w:rsidRPr="00A33CDF" w:rsidRDefault="00FC1995" w:rsidP="004A05F8">
            <w:pPr>
              <w:ind w:left="0"/>
              <w:rPr>
                <w:rFonts w:ascii="Consolas" w:hAnsi="Consolas"/>
              </w:rPr>
            </w:pPr>
            <w:r>
              <w:rPr>
                <w:rFonts w:ascii="Consolas" w:hAnsi="Consolas"/>
              </w:rPr>
              <w:t>MSISDN</w:t>
            </w:r>
          </w:p>
        </w:tc>
        <w:tc>
          <w:tcPr>
            <w:tcW w:w="7371" w:type="dxa"/>
          </w:tcPr>
          <w:p w14:paraId="03ABD560" w14:textId="77777777" w:rsidR="00FC1995" w:rsidRDefault="00FC1995" w:rsidP="00FC1995">
            <w:pPr>
              <w:ind w:left="0"/>
            </w:pPr>
            <w:r w:rsidRPr="00FC1995">
              <w:rPr>
                <w:b/>
                <w:bCs/>
                <w:u w:val="single"/>
              </w:rPr>
              <w:t>Delete records</w:t>
            </w:r>
            <w:r>
              <w:t xml:space="preserve"> from following tables:</w:t>
            </w:r>
          </w:p>
          <w:p w14:paraId="7225734D" w14:textId="6231CD0C" w:rsidR="00FC1995" w:rsidRDefault="00FC1995">
            <w:pPr>
              <w:pStyle w:val="Odstavecseseznamem"/>
              <w:numPr>
                <w:ilvl w:val="1"/>
                <w:numId w:val="115"/>
              </w:numPr>
              <w:ind w:left="320" w:hanging="221"/>
            </w:pPr>
            <w:r>
              <w:rPr>
                <w:rFonts w:ascii="Consolas" w:hAnsi="Consolas"/>
              </w:rPr>
              <w:t>MTEA_PACKAGE_PRODUCT_REL</w:t>
            </w:r>
          </w:p>
          <w:p w14:paraId="590F9C47" w14:textId="4AEB1E20" w:rsidR="00FC1995" w:rsidRPr="00FC1995" w:rsidRDefault="00FC1995">
            <w:pPr>
              <w:pStyle w:val="Odstavecseseznamem"/>
              <w:numPr>
                <w:ilvl w:val="1"/>
                <w:numId w:val="115"/>
              </w:numPr>
              <w:ind w:left="320" w:hanging="221"/>
              <w:rPr>
                <w:rFonts w:ascii="Consolas" w:hAnsi="Consolas"/>
              </w:rPr>
            </w:pPr>
            <w:r>
              <w:rPr>
                <w:rFonts w:ascii="Consolas" w:hAnsi="Consolas"/>
              </w:rPr>
              <w:t>MTEA_PACKAGE_PRODUCT</w:t>
            </w:r>
          </w:p>
          <w:p w14:paraId="38EF8851" w14:textId="75C2AD5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MTEA_PRODUCT</w:t>
            </w:r>
          </w:p>
          <w:p w14:paraId="488102CD" w14:textId="142CC053"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MTEA_PACKAGE</w:t>
            </w:r>
          </w:p>
          <w:p w14:paraId="13DAEDD2" w14:textId="4FBFCE0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MTEA_SUBSCRIPTION</w:t>
            </w:r>
          </w:p>
          <w:p w14:paraId="3B3BF569" w14:textId="77777777" w:rsidR="00FC1995" w:rsidRPr="00FC1995" w:rsidRDefault="00FC1995" w:rsidP="00FC1995">
            <w:pPr>
              <w:ind w:left="0"/>
              <w:rPr>
                <w:rFonts w:ascii="Consolas" w:hAnsi="Consolas"/>
              </w:rPr>
            </w:pPr>
          </w:p>
        </w:tc>
      </w:tr>
    </w:tbl>
    <w:p w14:paraId="63D77E57" w14:textId="77777777" w:rsidR="00FC1995" w:rsidRPr="00FC1995" w:rsidRDefault="00FC1995" w:rsidP="00FC1995">
      <w:pPr>
        <w:rPr>
          <w:highlight w:val="yellow"/>
        </w:rPr>
      </w:pPr>
    </w:p>
    <w:p w14:paraId="75069BA4" w14:textId="23FB9122" w:rsidR="009D3581" w:rsidRPr="00C604EA" w:rsidRDefault="009D3581" w:rsidP="00EB084F">
      <w:pPr>
        <w:pStyle w:val="Nadpis6"/>
      </w:pPr>
      <w:bookmarkStart w:id="813" w:name="_Toc208566236"/>
      <w:r w:rsidRPr="00C604EA">
        <w:t>ACR</w:t>
      </w:r>
      <w:r w:rsidR="003440FA">
        <w:t xml:space="preserve"> cleansing</w:t>
      </w:r>
      <w:bookmarkEnd w:id="813"/>
    </w:p>
    <w:p w14:paraId="1324286B" w14:textId="77777777" w:rsidR="00944115" w:rsidRDefault="00944115" w:rsidP="00944115">
      <w:pPr>
        <w:rPr>
          <w:b/>
          <w:bCs/>
        </w:rPr>
      </w:pPr>
      <w:r>
        <w:rPr>
          <w:b/>
          <w:bCs/>
        </w:rPr>
        <w:t xml:space="preserve">Type: </w:t>
      </w:r>
      <w:r w:rsidRPr="00D01A49">
        <w:rPr>
          <w:rFonts w:ascii="Consolas" w:hAnsi="Consolas"/>
        </w:rPr>
        <w:t>DB</w:t>
      </w:r>
    </w:p>
    <w:p w14:paraId="4DD0BDAF" w14:textId="4F2F755B" w:rsidR="00010E94" w:rsidRDefault="00010E94" w:rsidP="00010E94">
      <w:pPr>
        <w:rPr>
          <w:rFonts w:ascii="Consolas" w:hAnsi="Consolas"/>
        </w:rPr>
      </w:pPr>
      <w:r>
        <w:rPr>
          <w:b/>
          <w:bCs/>
        </w:rPr>
        <w:t>Target S</w:t>
      </w:r>
      <w:r w:rsidRPr="00824542">
        <w:rPr>
          <w:b/>
          <w:bCs/>
        </w:rPr>
        <w:t>chema:</w:t>
      </w:r>
      <w:r w:rsidRPr="00824542">
        <w:t xml:space="preserve"> </w:t>
      </w:r>
      <w:r>
        <w:rPr>
          <w:rFonts w:ascii="Consolas" w:hAnsi="Consolas"/>
        </w:rPr>
        <w:t>ACR_OWN</w:t>
      </w:r>
    </w:p>
    <w:p w14:paraId="5EAADB7E" w14:textId="136A47F3"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ACR</w:t>
      </w:r>
      <w:r w:rsidR="00A72A71" w:rsidRPr="00855193">
        <w:rPr>
          <w:rFonts w:ascii="Consolas" w:hAnsi="Consolas"/>
        </w:rPr>
        <w:t>_DB_USER&gt;/&lt;</w:t>
      </w:r>
      <w:r w:rsidR="00A72A71">
        <w:rPr>
          <w:rFonts w:ascii="Consolas" w:hAnsi="Consolas"/>
        </w:rPr>
        <w:t>ACR</w:t>
      </w:r>
      <w:r w:rsidR="00A72A71" w:rsidRPr="00855193">
        <w:rPr>
          <w:rFonts w:ascii="Consolas" w:hAnsi="Consolas"/>
        </w:rPr>
        <w:t>_DB_PASW&gt;@&lt;</w:t>
      </w:r>
      <w:r w:rsidR="00A72A71">
        <w:rPr>
          <w:rFonts w:ascii="Consolas" w:hAnsi="Consolas"/>
        </w:rPr>
        <w:t>ACR</w:t>
      </w:r>
      <w:r w:rsidR="00A72A71" w:rsidRPr="00855193">
        <w:rPr>
          <w:rFonts w:ascii="Consolas" w:hAnsi="Consolas"/>
        </w:rPr>
        <w:t>_DB&gt;</w:t>
      </w:r>
    </w:p>
    <w:p w14:paraId="000BF7F7" w14:textId="77777777" w:rsidR="00010E94" w:rsidRDefault="00010E94" w:rsidP="00010E9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10E94" w:rsidRPr="00CA2B2C" w14:paraId="6EBB78A1" w14:textId="77777777" w:rsidTr="004A05F8">
        <w:trPr>
          <w:trHeight w:val="701"/>
        </w:trPr>
        <w:tc>
          <w:tcPr>
            <w:tcW w:w="1985" w:type="dxa"/>
            <w:shd w:val="clear" w:color="auto" w:fill="D9D9D9" w:themeFill="background1" w:themeFillShade="D9"/>
          </w:tcPr>
          <w:p w14:paraId="66346218" w14:textId="2E6441DC" w:rsidR="00010E94" w:rsidRPr="00CA2B2C" w:rsidRDefault="009F2559" w:rsidP="004A05F8">
            <w:pPr>
              <w:ind w:left="0"/>
              <w:rPr>
                <w:b/>
                <w:bCs/>
              </w:rPr>
            </w:pPr>
            <w:r>
              <w:rPr>
                <w:b/>
                <w:bCs/>
              </w:rPr>
              <w:t>Input Identifier</w:t>
            </w:r>
          </w:p>
        </w:tc>
        <w:tc>
          <w:tcPr>
            <w:tcW w:w="7371" w:type="dxa"/>
            <w:shd w:val="clear" w:color="auto" w:fill="D9D9D9" w:themeFill="background1" w:themeFillShade="D9"/>
          </w:tcPr>
          <w:p w14:paraId="02A428BC" w14:textId="77777777" w:rsidR="00010E94" w:rsidRPr="00CA2B2C" w:rsidRDefault="00010E94" w:rsidP="004A05F8">
            <w:pPr>
              <w:ind w:left="0"/>
              <w:rPr>
                <w:b/>
                <w:bCs/>
              </w:rPr>
            </w:pPr>
            <w:r>
              <w:rPr>
                <w:b/>
                <w:bCs/>
              </w:rPr>
              <w:t>Cleansing Steps</w:t>
            </w:r>
          </w:p>
        </w:tc>
      </w:tr>
      <w:tr w:rsidR="00010E94" w:rsidRPr="002E4757" w14:paraId="73D3471E" w14:textId="77777777" w:rsidTr="004A05F8">
        <w:trPr>
          <w:trHeight w:val="219"/>
        </w:trPr>
        <w:tc>
          <w:tcPr>
            <w:tcW w:w="1985" w:type="dxa"/>
          </w:tcPr>
          <w:p w14:paraId="290FAB82" w14:textId="77777777" w:rsidR="00010E94" w:rsidRPr="00A33CDF" w:rsidRDefault="00010E94" w:rsidP="004A05F8">
            <w:pPr>
              <w:ind w:left="0"/>
              <w:rPr>
                <w:rFonts w:ascii="Consolas" w:hAnsi="Consolas"/>
              </w:rPr>
            </w:pPr>
            <w:r>
              <w:rPr>
                <w:rFonts w:ascii="Consolas" w:hAnsi="Consolas"/>
              </w:rPr>
              <w:t>MSISDN</w:t>
            </w:r>
          </w:p>
        </w:tc>
        <w:tc>
          <w:tcPr>
            <w:tcW w:w="7371" w:type="dxa"/>
          </w:tcPr>
          <w:p w14:paraId="59335DBC" w14:textId="77777777" w:rsidR="00010E94" w:rsidRDefault="00010E94" w:rsidP="004A05F8">
            <w:pPr>
              <w:ind w:left="0"/>
            </w:pPr>
            <w:r w:rsidRPr="00FC1995">
              <w:rPr>
                <w:b/>
                <w:bCs/>
                <w:u w:val="single"/>
              </w:rPr>
              <w:t>Delete records</w:t>
            </w:r>
            <w:r>
              <w:t xml:space="preserve"> from following tables:</w:t>
            </w:r>
          </w:p>
          <w:p w14:paraId="229FE864" w14:textId="344D57A5" w:rsidR="00010E94" w:rsidRDefault="00010E94">
            <w:pPr>
              <w:pStyle w:val="Odstavecseseznamem"/>
              <w:numPr>
                <w:ilvl w:val="1"/>
                <w:numId w:val="115"/>
              </w:numPr>
              <w:ind w:left="320" w:hanging="221"/>
            </w:pPr>
            <w:r w:rsidRPr="00010E94">
              <w:rPr>
                <w:rFonts w:ascii="Consolas" w:hAnsi="Consolas"/>
              </w:rPr>
              <w:t>ACR_TOKENS</w:t>
            </w:r>
          </w:p>
          <w:p w14:paraId="6BA2F7CD" w14:textId="1913CB22" w:rsidR="00010E94" w:rsidRPr="00FC1995" w:rsidRDefault="00010E94">
            <w:pPr>
              <w:pStyle w:val="Odstavecseseznamem"/>
              <w:numPr>
                <w:ilvl w:val="1"/>
                <w:numId w:val="115"/>
              </w:numPr>
              <w:ind w:left="320" w:hanging="221"/>
              <w:rPr>
                <w:rFonts w:ascii="Consolas" w:hAnsi="Consolas"/>
              </w:rPr>
            </w:pPr>
            <w:r>
              <w:rPr>
                <w:rFonts w:ascii="Consolas" w:hAnsi="Consolas"/>
              </w:rPr>
              <w:t>REVOKED_TOKENS</w:t>
            </w:r>
          </w:p>
          <w:p w14:paraId="1F6153A9" w14:textId="77777777" w:rsidR="00010E94" w:rsidRPr="00FC1995" w:rsidRDefault="00010E94" w:rsidP="00010E94">
            <w:pPr>
              <w:pStyle w:val="Odstavecseseznamem"/>
              <w:ind w:left="320"/>
              <w:rPr>
                <w:rFonts w:ascii="Consolas" w:hAnsi="Consolas"/>
              </w:rPr>
            </w:pPr>
          </w:p>
        </w:tc>
      </w:tr>
    </w:tbl>
    <w:p w14:paraId="056484B6" w14:textId="77777777" w:rsidR="00010E94" w:rsidRPr="00010E94" w:rsidRDefault="00010E94" w:rsidP="00010E94">
      <w:pPr>
        <w:rPr>
          <w:highlight w:val="yellow"/>
        </w:rPr>
      </w:pPr>
    </w:p>
    <w:p w14:paraId="198DD825" w14:textId="4248214B" w:rsidR="009D3581" w:rsidRPr="00944115" w:rsidRDefault="009D3581" w:rsidP="00EB084F">
      <w:pPr>
        <w:pStyle w:val="Nadpis6"/>
      </w:pPr>
      <w:bookmarkStart w:id="814" w:name="_Toc208566237"/>
      <w:r w:rsidRPr="00944115">
        <w:t>MNP</w:t>
      </w:r>
      <w:r w:rsidR="003440FA">
        <w:t xml:space="preserve"> cleansing</w:t>
      </w:r>
      <w:bookmarkEnd w:id="814"/>
    </w:p>
    <w:p w14:paraId="7FE58CE5" w14:textId="77777777" w:rsidR="00944115" w:rsidRDefault="00944115" w:rsidP="00944115">
      <w:pPr>
        <w:rPr>
          <w:b/>
          <w:bCs/>
        </w:rPr>
      </w:pPr>
      <w:r>
        <w:rPr>
          <w:b/>
          <w:bCs/>
        </w:rPr>
        <w:t xml:space="preserve">Type: </w:t>
      </w:r>
      <w:r w:rsidRPr="00D01A49">
        <w:rPr>
          <w:rFonts w:ascii="Consolas" w:hAnsi="Consolas"/>
        </w:rPr>
        <w:t>DB</w:t>
      </w:r>
    </w:p>
    <w:p w14:paraId="1FEB45B2" w14:textId="0282D25C" w:rsidR="00814407" w:rsidRDefault="00814407" w:rsidP="00814407">
      <w:pPr>
        <w:rPr>
          <w:rFonts w:ascii="Consolas" w:hAnsi="Consolas"/>
        </w:rPr>
      </w:pPr>
      <w:r>
        <w:rPr>
          <w:b/>
          <w:bCs/>
        </w:rPr>
        <w:t xml:space="preserve">Target </w:t>
      </w:r>
      <w:r w:rsidR="00862A0A">
        <w:rPr>
          <w:b/>
          <w:bCs/>
        </w:rPr>
        <w:t>Schema</w:t>
      </w:r>
      <w:r w:rsidRPr="00824542">
        <w:rPr>
          <w:b/>
          <w:bCs/>
        </w:rPr>
        <w:t>:</w:t>
      </w:r>
      <w:r w:rsidRPr="00824542">
        <w:t xml:space="preserve"> </w:t>
      </w:r>
      <w:r w:rsidR="00862A0A">
        <w:rPr>
          <w:rFonts w:ascii="Consolas" w:hAnsi="Consolas"/>
        </w:rPr>
        <w:t>MNP_OWN</w:t>
      </w:r>
      <w:r w:rsidR="00636573">
        <w:rPr>
          <w:rFonts w:ascii="Consolas" w:hAnsi="Consolas"/>
        </w:rPr>
        <w:t xml:space="preserve"> or MNPPROXY_OWN </w:t>
      </w:r>
      <w:r w:rsidR="00636573" w:rsidRPr="00636573">
        <w:t>(depends on MNP DB migration status)</w:t>
      </w:r>
    </w:p>
    <w:p w14:paraId="618BCB95" w14:textId="6187C96C" w:rsidR="00F607DA" w:rsidRPr="00855193" w:rsidRDefault="005A4D40" w:rsidP="00F607DA">
      <w:pPr>
        <w:rPr>
          <w:rFonts w:ascii="Consolas" w:hAnsi="Consolas"/>
        </w:rPr>
      </w:pPr>
      <w:r>
        <w:rPr>
          <w:b/>
          <w:bCs/>
        </w:rPr>
        <w:t xml:space="preserve">Access Configuration: </w:t>
      </w:r>
      <w:r w:rsidR="00F607DA" w:rsidRPr="00855193">
        <w:rPr>
          <w:rFonts w:ascii="Consolas" w:hAnsi="Consolas"/>
        </w:rPr>
        <w: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DB_USER&gt;/&lt;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DB_PASW&gt;@&lt;</w:t>
      </w:r>
      <w:r w:rsidR="00F607DA">
        <w:rPr>
          <w:rFonts w:ascii="Consolas" w:hAnsi="Consolas"/>
        </w:rPr>
        <w:t>MNP</w:t>
      </w:r>
      <w:r w:rsidR="00F607DA" w:rsidRPr="00855193">
        <w:rPr>
          <w:rFonts w:ascii="Consolas" w:hAnsi="Consolas"/>
        </w:rPr>
        <w:t>_DB&gt;</w:t>
      </w:r>
    </w:p>
    <w:p w14:paraId="0FAE8835" w14:textId="77777777" w:rsidR="00814407" w:rsidRDefault="00814407" w:rsidP="0081440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14407" w:rsidRPr="00CA2B2C" w14:paraId="56F65AAF" w14:textId="77777777" w:rsidTr="004A05F8">
        <w:trPr>
          <w:trHeight w:val="701"/>
        </w:trPr>
        <w:tc>
          <w:tcPr>
            <w:tcW w:w="1985" w:type="dxa"/>
            <w:shd w:val="clear" w:color="auto" w:fill="D9D9D9" w:themeFill="background1" w:themeFillShade="D9"/>
          </w:tcPr>
          <w:p w14:paraId="35AC10DA" w14:textId="372D04A7" w:rsidR="00814407" w:rsidRPr="00CA2B2C" w:rsidRDefault="009F2559" w:rsidP="004A05F8">
            <w:pPr>
              <w:ind w:left="0"/>
              <w:rPr>
                <w:b/>
                <w:bCs/>
              </w:rPr>
            </w:pPr>
            <w:r>
              <w:rPr>
                <w:b/>
                <w:bCs/>
              </w:rPr>
              <w:t>Input Identifier</w:t>
            </w:r>
            <w:r w:rsidR="00814407">
              <w:rPr>
                <w:b/>
                <w:bCs/>
              </w:rPr>
              <w:t>s</w:t>
            </w:r>
          </w:p>
        </w:tc>
        <w:tc>
          <w:tcPr>
            <w:tcW w:w="7371" w:type="dxa"/>
            <w:shd w:val="clear" w:color="auto" w:fill="D9D9D9" w:themeFill="background1" w:themeFillShade="D9"/>
          </w:tcPr>
          <w:p w14:paraId="250F4C7F" w14:textId="77777777" w:rsidR="00814407" w:rsidRPr="00CA2B2C" w:rsidRDefault="00814407" w:rsidP="004A05F8">
            <w:pPr>
              <w:ind w:left="0"/>
              <w:rPr>
                <w:b/>
                <w:bCs/>
              </w:rPr>
            </w:pPr>
            <w:r>
              <w:rPr>
                <w:b/>
                <w:bCs/>
              </w:rPr>
              <w:t>Cleansing Steps</w:t>
            </w:r>
          </w:p>
        </w:tc>
      </w:tr>
      <w:tr w:rsidR="00814407" w:rsidRPr="00E4641B" w14:paraId="151F13D5" w14:textId="77777777" w:rsidTr="004A05F8">
        <w:trPr>
          <w:trHeight w:val="219"/>
        </w:trPr>
        <w:tc>
          <w:tcPr>
            <w:tcW w:w="1985" w:type="dxa"/>
          </w:tcPr>
          <w:p w14:paraId="170F71FC" w14:textId="369DCFCB" w:rsidR="00814407" w:rsidRPr="00814407" w:rsidRDefault="00814407" w:rsidP="00814407">
            <w:pPr>
              <w:ind w:left="0"/>
              <w:rPr>
                <w:rFonts w:ascii="Consolas" w:hAnsi="Consolas"/>
              </w:rPr>
            </w:pPr>
            <w:r w:rsidRPr="00814407">
              <w:rPr>
                <w:rFonts w:ascii="Consolas" w:hAnsi="Consolas"/>
              </w:rPr>
              <w:t>MSISDN</w:t>
            </w:r>
          </w:p>
          <w:p w14:paraId="46947F01" w14:textId="77777777" w:rsidR="00814407" w:rsidRDefault="00814407" w:rsidP="004A05F8">
            <w:pPr>
              <w:rPr>
                <w:rFonts w:ascii="Consolas" w:hAnsi="Consolas"/>
              </w:rPr>
            </w:pPr>
          </w:p>
          <w:p w14:paraId="49D91484" w14:textId="77777777" w:rsidR="00814407" w:rsidRPr="00A33CDF" w:rsidRDefault="00814407" w:rsidP="004A05F8">
            <w:pPr>
              <w:ind w:left="0"/>
              <w:rPr>
                <w:rFonts w:ascii="Consolas" w:hAnsi="Consolas"/>
              </w:rPr>
            </w:pPr>
          </w:p>
          <w:p w14:paraId="27F4ECEA" w14:textId="77777777" w:rsidR="00814407" w:rsidRPr="00A33CDF" w:rsidRDefault="00814407" w:rsidP="004A05F8">
            <w:pPr>
              <w:ind w:left="0"/>
              <w:rPr>
                <w:rFonts w:ascii="Consolas" w:hAnsi="Consolas"/>
              </w:rPr>
            </w:pPr>
          </w:p>
        </w:tc>
        <w:tc>
          <w:tcPr>
            <w:tcW w:w="7371" w:type="dxa"/>
          </w:tcPr>
          <w:p w14:paraId="10F61DEB" w14:textId="72A1DC80" w:rsidR="00636573" w:rsidRDefault="00636573">
            <w:pPr>
              <w:pStyle w:val="Odstavecseseznamem"/>
              <w:numPr>
                <w:ilvl w:val="0"/>
                <w:numId w:val="118"/>
              </w:numPr>
              <w:ind w:left="320" w:hanging="283"/>
            </w:pPr>
            <w:r>
              <w:t xml:space="preserve">Get MNP schema name on selected environment from </w:t>
            </w:r>
            <w:r w:rsidRPr="00636573">
              <w:rPr>
                <w:rFonts w:ascii="Consolas" w:hAnsi="Consolas"/>
              </w:rPr>
              <w:t>&lt;MNP_DB_</w:t>
            </w:r>
            <w:r w:rsidR="00A00AB0">
              <w:rPr>
                <w:rFonts w:ascii="Consolas" w:hAnsi="Consolas"/>
              </w:rPr>
              <w:t>SCHEMA</w:t>
            </w:r>
            <w:r w:rsidRPr="00636573">
              <w:rPr>
                <w:rFonts w:ascii="Consolas" w:hAnsi="Consolas"/>
              </w:rPr>
              <w:t>&gt;</w:t>
            </w:r>
            <w:r>
              <w:rPr>
                <w:rFonts w:ascii="Consolas" w:hAnsi="Consolas"/>
              </w:rPr>
              <w:t xml:space="preserve"> </w:t>
            </w:r>
            <w:r w:rsidRPr="00636573">
              <w:t>variable</w:t>
            </w:r>
            <w:r>
              <w:t xml:space="preserve"> (expected </w:t>
            </w:r>
            <w:r w:rsidRPr="00636573">
              <w:rPr>
                <w:rFonts w:ascii="Consolas" w:hAnsi="Consolas"/>
              </w:rPr>
              <w:t>MNP_OWN</w:t>
            </w:r>
            <w:r>
              <w:t xml:space="preserve"> or </w:t>
            </w:r>
            <w:r w:rsidRPr="00636573">
              <w:rPr>
                <w:rFonts w:ascii="Consolas" w:hAnsi="Consolas"/>
              </w:rPr>
              <w:t>MNPPROXY_OWN</w:t>
            </w:r>
            <w:r>
              <w:t>).</w:t>
            </w:r>
          </w:p>
          <w:p w14:paraId="3E2A843D" w14:textId="31472228" w:rsidR="00862A0A" w:rsidRDefault="00862A0A">
            <w:pPr>
              <w:pStyle w:val="Odstavecseseznamem"/>
              <w:numPr>
                <w:ilvl w:val="0"/>
                <w:numId w:val="118"/>
              </w:numPr>
              <w:ind w:left="320" w:hanging="283"/>
            </w:pPr>
            <w:r>
              <w:t xml:space="preserve">Populate table </w:t>
            </w:r>
            <w:r w:rsidRPr="00E6034A">
              <w:rPr>
                <w:rFonts w:ascii="Consolas" w:hAnsi="Consolas"/>
              </w:rPr>
              <w:t>PR_MSISDN_RECYCLING</w:t>
            </w:r>
            <w:r>
              <w:t xml:space="preserve"> with list of input MSISDN’s.</w:t>
            </w:r>
          </w:p>
          <w:p w14:paraId="618C4ECF" w14:textId="610EE6C2" w:rsidR="00862A0A" w:rsidRDefault="00862A0A">
            <w:pPr>
              <w:pStyle w:val="Odstavecseseznamem"/>
              <w:numPr>
                <w:ilvl w:val="0"/>
                <w:numId w:val="118"/>
              </w:numPr>
              <w:ind w:left="320" w:hanging="283"/>
            </w:pPr>
            <w:r>
              <w:t xml:space="preserve">Call stored procedure </w:t>
            </w:r>
            <w:r w:rsidRPr="00E6034A">
              <w:rPr>
                <w:rFonts w:ascii="Consolas" w:hAnsi="Consolas"/>
              </w:rPr>
              <w:t>PCK_MNT.RECYCLE_MSISDN</w:t>
            </w:r>
            <w:r>
              <w:t>.</w:t>
            </w:r>
          </w:p>
          <w:p w14:paraId="762EC0AA" w14:textId="07849CE8" w:rsidR="00862A0A" w:rsidRDefault="00862A0A">
            <w:pPr>
              <w:pStyle w:val="Odstavecseseznamem"/>
              <w:numPr>
                <w:ilvl w:val="0"/>
                <w:numId w:val="118"/>
              </w:numPr>
              <w:ind w:left="320" w:hanging="283"/>
            </w:pPr>
            <w:r>
              <w:t xml:space="preserve">Evaluate final MSISDN status in the </w:t>
            </w:r>
            <w:r w:rsidR="00D55781">
              <w:t>interface</w:t>
            </w:r>
            <w:r>
              <w:t xml:space="preserve"> table.</w:t>
            </w:r>
          </w:p>
          <w:p w14:paraId="2E37E50D" w14:textId="774649A4" w:rsidR="00D55781" w:rsidRDefault="00D55781">
            <w:pPr>
              <w:pStyle w:val="Odstavecseseznamem"/>
              <w:numPr>
                <w:ilvl w:val="0"/>
                <w:numId w:val="118"/>
              </w:numPr>
              <w:ind w:left="320" w:hanging="283"/>
            </w:pPr>
            <w:r>
              <w:t>Log MSISDN’s where cleansing was unsuccessful.</w:t>
            </w:r>
          </w:p>
          <w:p w14:paraId="6B241120" w14:textId="1C78D405" w:rsidR="00D55781" w:rsidRDefault="00D55781" w:rsidP="00D55781">
            <w:pPr>
              <w:pStyle w:val="Odstavecseseznamem"/>
              <w:numPr>
                <w:ilvl w:val="0"/>
                <w:numId w:val="118"/>
              </w:numPr>
              <w:ind w:left="320" w:hanging="283"/>
            </w:pPr>
            <w:r>
              <w:t xml:space="preserve">Return success if </w:t>
            </w:r>
          </w:p>
          <w:p w14:paraId="51A43F3E" w14:textId="16D041FD" w:rsidR="00D55781" w:rsidRDefault="00D55781" w:rsidP="00D55781">
            <w:pPr>
              <w:pStyle w:val="Odstavecseseznamem"/>
              <w:numPr>
                <w:ilvl w:val="1"/>
                <w:numId w:val="118"/>
              </w:numPr>
              <w:ind w:left="736"/>
            </w:pPr>
            <w:r>
              <w:t xml:space="preserve">SP returns </w:t>
            </w:r>
            <w:r w:rsidRPr="00D55781">
              <w:rPr>
                <w:rFonts w:ascii="Consolas" w:hAnsi="Consolas"/>
              </w:rPr>
              <w:t>0</w:t>
            </w:r>
            <w:r>
              <w:t xml:space="preserve"> (all MSISDN’s were successfully cleansed), or </w:t>
            </w:r>
          </w:p>
          <w:p w14:paraId="0B22401B" w14:textId="01FA7B8B" w:rsidR="00D55781" w:rsidRDefault="00D55781" w:rsidP="00D55781">
            <w:pPr>
              <w:pStyle w:val="Odstavecseseznamem"/>
              <w:numPr>
                <w:ilvl w:val="1"/>
                <w:numId w:val="118"/>
              </w:numPr>
              <w:ind w:left="736"/>
            </w:pPr>
            <w:r>
              <w:t xml:space="preserve">SP returns </w:t>
            </w:r>
            <w:r w:rsidRPr="00D55781">
              <w:rPr>
                <w:rFonts w:ascii="Consolas" w:hAnsi="Consolas"/>
              </w:rPr>
              <w:t>1</w:t>
            </w:r>
            <w:r>
              <w:t xml:space="preserve"> and </w:t>
            </w:r>
            <w:r w:rsidRPr="00D55781">
              <w:rPr>
                <w:rFonts w:ascii="Consolas" w:hAnsi="Consolas"/>
              </w:rPr>
              <w:t>GENERAL.IGNORE_MNP_CLEANSING_ERRORS</w:t>
            </w:r>
            <w:r>
              <w:rPr>
                <w:rFonts w:ascii="Consolas" w:hAnsi="Consolas"/>
              </w:rPr>
              <w:t>=1 (</w:t>
            </w:r>
            <w:r>
              <w:t>cleansing was partially successful, all errors are treated as attempts to clean already cleaned MSISDN’s and ignored).</w:t>
            </w:r>
          </w:p>
          <w:p w14:paraId="585A23DF" w14:textId="3C6B5185" w:rsidR="00814407" w:rsidRPr="00E4641B" w:rsidRDefault="00814407" w:rsidP="00862A0A">
            <w:pPr>
              <w:ind w:left="0"/>
            </w:pPr>
          </w:p>
        </w:tc>
      </w:tr>
    </w:tbl>
    <w:p w14:paraId="22C0330E" w14:textId="77777777" w:rsidR="00814407" w:rsidRPr="00814407" w:rsidRDefault="00814407" w:rsidP="00814407">
      <w:pPr>
        <w:rPr>
          <w:highlight w:val="yellow"/>
        </w:rPr>
      </w:pPr>
    </w:p>
    <w:p w14:paraId="71A9B6C4" w14:textId="71DA2EE9" w:rsidR="009D3581" w:rsidRPr="00C604EA" w:rsidRDefault="009D3581" w:rsidP="00EB084F">
      <w:pPr>
        <w:pStyle w:val="Nadpis6"/>
      </w:pPr>
      <w:bookmarkStart w:id="815" w:name="_Toc208566238"/>
      <w:r w:rsidRPr="00C604EA">
        <w:t>HARPAGON</w:t>
      </w:r>
      <w:r w:rsidR="003440FA">
        <w:t xml:space="preserve"> cleansing</w:t>
      </w:r>
      <w:bookmarkEnd w:id="815"/>
    </w:p>
    <w:p w14:paraId="586B482F" w14:textId="49FB09C4" w:rsidR="003B179D" w:rsidRDefault="003B179D" w:rsidP="003B179D">
      <w:pPr>
        <w:rPr>
          <w:rFonts w:ascii="Consolas" w:hAnsi="Consolas"/>
        </w:rPr>
      </w:pPr>
      <w:r>
        <w:rPr>
          <w:b/>
          <w:bCs/>
        </w:rPr>
        <w:t>Target S</w:t>
      </w:r>
      <w:r w:rsidRPr="00824542">
        <w:rPr>
          <w:b/>
          <w:bCs/>
        </w:rPr>
        <w:t>chema:</w:t>
      </w:r>
      <w:r w:rsidRPr="00824542">
        <w:t xml:space="preserve"> </w:t>
      </w:r>
      <w:r>
        <w:rPr>
          <w:rFonts w:ascii="Consolas" w:hAnsi="Consolas"/>
        </w:rPr>
        <w:t>HARPAGON_OWN</w:t>
      </w:r>
    </w:p>
    <w:p w14:paraId="4E0CD3C7" w14:textId="6DD9E89F" w:rsidR="00ED7F16" w:rsidRPr="00855193" w:rsidRDefault="005A4D40" w:rsidP="00ED7F16">
      <w:pPr>
        <w:rPr>
          <w:rFonts w:ascii="Consolas" w:hAnsi="Consolas"/>
        </w:rPr>
      </w:pPr>
      <w:r>
        <w:rPr>
          <w:b/>
          <w:bCs/>
        </w:rPr>
        <w:t xml:space="preserve">Access Configuration: </w:t>
      </w:r>
      <w:r w:rsidR="00ED7F16" w:rsidRPr="00855193">
        <w:rPr>
          <w:rFonts w:ascii="Consolas" w:hAnsi="Consolas"/>
        </w:rPr>
        <w:t>&lt;</w:t>
      </w:r>
      <w:r w:rsidR="00ED7F16">
        <w:rPr>
          <w:rFonts w:ascii="Consolas" w:hAnsi="Consolas"/>
        </w:rPr>
        <w:t>HARPAGON</w:t>
      </w:r>
      <w:r w:rsidR="00ED7F16" w:rsidRPr="00855193">
        <w:rPr>
          <w:rFonts w:ascii="Consolas" w:hAnsi="Consolas"/>
        </w:rPr>
        <w:t>_DB_USER&gt;/&lt;</w:t>
      </w:r>
      <w:r w:rsidR="00ED7F16">
        <w:rPr>
          <w:rFonts w:ascii="Consolas" w:hAnsi="Consolas"/>
        </w:rPr>
        <w:t>HARPAGON</w:t>
      </w:r>
      <w:r w:rsidR="00ED7F16" w:rsidRPr="00855193">
        <w:rPr>
          <w:rFonts w:ascii="Consolas" w:hAnsi="Consolas"/>
        </w:rPr>
        <w:t>_DB_PASW&gt;@&lt;</w:t>
      </w:r>
      <w:r w:rsidR="00ED7F16">
        <w:rPr>
          <w:rFonts w:ascii="Consolas" w:hAnsi="Consolas"/>
        </w:rPr>
        <w:t>HARPAGON</w:t>
      </w:r>
      <w:r w:rsidR="00ED7F16" w:rsidRPr="00855193">
        <w:rPr>
          <w:rFonts w:ascii="Consolas" w:hAnsi="Consolas"/>
        </w:rPr>
        <w:t>_DB&gt;</w:t>
      </w:r>
    </w:p>
    <w:p w14:paraId="418D91AD" w14:textId="77777777" w:rsidR="003B179D" w:rsidRDefault="003B179D" w:rsidP="003B179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3B179D" w:rsidRPr="00CA2B2C" w14:paraId="55C2C425" w14:textId="77777777" w:rsidTr="004A05F8">
        <w:trPr>
          <w:trHeight w:val="701"/>
        </w:trPr>
        <w:tc>
          <w:tcPr>
            <w:tcW w:w="1985" w:type="dxa"/>
            <w:shd w:val="clear" w:color="auto" w:fill="D9D9D9" w:themeFill="background1" w:themeFillShade="D9"/>
          </w:tcPr>
          <w:p w14:paraId="6F1A648C" w14:textId="1E21B6EC" w:rsidR="003B179D" w:rsidRPr="00CA2B2C" w:rsidRDefault="009F2559" w:rsidP="004A05F8">
            <w:pPr>
              <w:ind w:left="0"/>
              <w:rPr>
                <w:b/>
                <w:bCs/>
              </w:rPr>
            </w:pPr>
            <w:r>
              <w:rPr>
                <w:b/>
                <w:bCs/>
              </w:rPr>
              <w:lastRenderedPageBreak/>
              <w:t>Input Identifier</w:t>
            </w:r>
          </w:p>
        </w:tc>
        <w:tc>
          <w:tcPr>
            <w:tcW w:w="7371" w:type="dxa"/>
            <w:shd w:val="clear" w:color="auto" w:fill="D9D9D9" w:themeFill="background1" w:themeFillShade="D9"/>
          </w:tcPr>
          <w:p w14:paraId="629052BB" w14:textId="77777777" w:rsidR="003B179D" w:rsidRPr="00CA2B2C" w:rsidRDefault="003B179D" w:rsidP="004A05F8">
            <w:pPr>
              <w:ind w:left="0"/>
              <w:rPr>
                <w:b/>
                <w:bCs/>
              </w:rPr>
            </w:pPr>
            <w:r>
              <w:rPr>
                <w:b/>
                <w:bCs/>
              </w:rPr>
              <w:t>Cleansing Steps</w:t>
            </w:r>
          </w:p>
        </w:tc>
      </w:tr>
      <w:tr w:rsidR="003B179D" w:rsidRPr="002E4757" w14:paraId="6E2CB2F3" w14:textId="77777777" w:rsidTr="004A05F8">
        <w:trPr>
          <w:trHeight w:val="219"/>
        </w:trPr>
        <w:tc>
          <w:tcPr>
            <w:tcW w:w="1985" w:type="dxa"/>
          </w:tcPr>
          <w:p w14:paraId="2BEBB515" w14:textId="77777777" w:rsidR="003B179D" w:rsidRPr="00A33CDF" w:rsidRDefault="003B179D" w:rsidP="004A05F8">
            <w:pPr>
              <w:ind w:left="0"/>
              <w:rPr>
                <w:rFonts w:ascii="Consolas" w:hAnsi="Consolas"/>
              </w:rPr>
            </w:pPr>
            <w:r>
              <w:rPr>
                <w:rFonts w:ascii="Consolas" w:hAnsi="Consolas"/>
              </w:rPr>
              <w:t>MSISDN</w:t>
            </w:r>
          </w:p>
        </w:tc>
        <w:tc>
          <w:tcPr>
            <w:tcW w:w="7371" w:type="dxa"/>
          </w:tcPr>
          <w:p w14:paraId="0C8EA0DA" w14:textId="77777777" w:rsidR="003B179D" w:rsidRDefault="003B179D" w:rsidP="004A05F8">
            <w:pPr>
              <w:ind w:left="0"/>
            </w:pPr>
            <w:r w:rsidRPr="00FC1995">
              <w:rPr>
                <w:b/>
                <w:bCs/>
                <w:u w:val="single"/>
              </w:rPr>
              <w:t>Delete records</w:t>
            </w:r>
            <w:r>
              <w:t xml:space="preserve"> from following tables:</w:t>
            </w:r>
          </w:p>
          <w:p w14:paraId="56BD83D7" w14:textId="1EB0728F" w:rsidR="003B179D" w:rsidRDefault="00062494">
            <w:pPr>
              <w:pStyle w:val="Odstavecseseznamem"/>
              <w:numPr>
                <w:ilvl w:val="1"/>
                <w:numId w:val="115"/>
              </w:numPr>
              <w:ind w:left="320" w:hanging="221"/>
            </w:pPr>
            <w:r>
              <w:rPr>
                <w:rFonts w:ascii="Consolas" w:hAnsi="Consolas"/>
              </w:rPr>
              <w:t>CREDIT_INFO</w:t>
            </w:r>
          </w:p>
          <w:p w14:paraId="6E708860" w14:textId="77777777" w:rsidR="003B179D" w:rsidRPr="00FC1995" w:rsidRDefault="003B179D" w:rsidP="00062494">
            <w:pPr>
              <w:pStyle w:val="Odstavecseseznamem"/>
              <w:ind w:left="320"/>
              <w:rPr>
                <w:rFonts w:ascii="Consolas" w:hAnsi="Consolas"/>
              </w:rPr>
            </w:pPr>
          </w:p>
        </w:tc>
      </w:tr>
    </w:tbl>
    <w:p w14:paraId="727FD1AE" w14:textId="77777777" w:rsidR="003B179D" w:rsidRPr="003B179D" w:rsidRDefault="003B179D" w:rsidP="003B179D">
      <w:pPr>
        <w:rPr>
          <w:highlight w:val="yellow"/>
        </w:rPr>
      </w:pPr>
    </w:p>
    <w:p w14:paraId="2ECB2B30" w14:textId="5F343D94" w:rsidR="009D3581" w:rsidRPr="00D40DB1" w:rsidRDefault="009D3581" w:rsidP="00EB084F">
      <w:pPr>
        <w:pStyle w:val="Nadpis6"/>
      </w:pPr>
      <w:bookmarkStart w:id="816" w:name="_Toc208566239"/>
      <w:r w:rsidRPr="00D40DB1">
        <w:t>SMDP+</w:t>
      </w:r>
      <w:r w:rsidR="00D63D8C" w:rsidRPr="00D40DB1">
        <w:t xml:space="preserve"> (ESIM)</w:t>
      </w:r>
      <w:r w:rsidR="003440FA">
        <w:t xml:space="preserve"> cleansing</w:t>
      </w:r>
      <w:bookmarkEnd w:id="816"/>
    </w:p>
    <w:p w14:paraId="08D021D8" w14:textId="1AA40DA4" w:rsidR="00274E46" w:rsidRDefault="00274E46" w:rsidP="00274E46">
      <w:pPr>
        <w:rPr>
          <w:rFonts w:ascii="Consolas" w:hAnsi="Consolas"/>
        </w:rPr>
      </w:pPr>
      <w:r>
        <w:rPr>
          <w:b/>
          <w:bCs/>
        </w:rPr>
        <w:t xml:space="preserve">Type: </w:t>
      </w:r>
      <w:r>
        <w:rPr>
          <w:rFonts w:ascii="Consolas" w:hAnsi="Consolas"/>
        </w:rPr>
        <w:t>SOAP</w:t>
      </w:r>
    </w:p>
    <w:p w14:paraId="33AF129E" w14:textId="62C11AD4" w:rsidR="00274E46" w:rsidRDefault="00274E46" w:rsidP="00274E46">
      <w:pPr>
        <w:rPr>
          <w:rFonts w:ascii="Consolas" w:hAnsi="Consolas"/>
        </w:rPr>
      </w:pPr>
      <w:r w:rsidRPr="00824542">
        <w:rPr>
          <w:b/>
          <w:bCs/>
        </w:rPr>
        <w:t xml:space="preserve">Target </w:t>
      </w:r>
      <w:r>
        <w:rPr>
          <w:b/>
          <w:bCs/>
        </w:rPr>
        <w:t>Endpoint</w:t>
      </w:r>
      <w:r w:rsidRPr="00824542">
        <w:rPr>
          <w:b/>
          <w:bCs/>
        </w:rPr>
        <w:t>:</w:t>
      </w:r>
      <w:r w:rsidRPr="00824542">
        <w:t xml:space="preserve"> </w:t>
      </w:r>
      <w:r w:rsidRPr="0094036C">
        <w:rPr>
          <w:rFonts w:ascii="Consolas" w:hAnsi="Consolas"/>
        </w:rPr>
        <w:t>SmdpServicesEndpoint</w:t>
      </w:r>
    </w:p>
    <w:p w14:paraId="19BA9254" w14:textId="77777777" w:rsidR="00712E94" w:rsidRDefault="00712E94" w:rsidP="00712E94">
      <w:r>
        <w:rPr>
          <w:b/>
          <w:bCs/>
        </w:rPr>
        <w:t>Auth:</w:t>
      </w:r>
      <w:r>
        <w:t xml:space="preserve"> Basic</w:t>
      </w:r>
    </w:p>
    <w:p w14:paraId="5E6A053F" w14:textId="7BBA9D50" w:rsidR="00274E46" w:rsidRDefault="00712E94" w:rsidP="00274E46">
      <w:pPr>
        <w:rPr>
          <w:rFonts w:ascii="Consolas" w:hAnsi="Consolas"/>
        </w:rPr>
      </w:pPr>
      <w:r>
        <w:rPr>
          <w:b/>
          <w:bCs/>
        </w:rPr>
        <w:t>Access Configuration</w:t>
      </w:r>
      <w:r w:rsidR="00274E46">
        <w:rPr>
          <w:b/>
          <w:bCs/>
        </w:rPr>
        <w:t>:</w:t>
      </w:r>
      <w:r w:rsidR="00274E46">
        <w:t xml:space="preserve"> </w:t>
      </w:r>
      <w:r w:rsidR="00274E46" w:rsidRPr="00606FC1">
        <w:rPr>
          <w:rFonts w:ascii="Consolas" w:hAnsi="Consolas"/>
        </w:rPr>
        <w:t>&lt;</w:t>
      </w:r>
      <w:r w:rsidR="00C4055B">
        <w:rPr>
          <w:rFonts w:ascii="Consolas" w:hAnsi="Consolas"/>
        </w:rPr>
        <w:t>SOAP_</w:t>
      </w:r>
      <w:r w:rsidR="00274E46" w:rsidRPr="00606FC1">
        <w:rPr>
          <w:rFonts w:ascii="Consolas" w:hAnsi="Consolas"/>
        </w:rPr>
        <w:t>S</w:t>
      </w:r>
      <w:r w:rsidR="00274E46">
        <w:rPr>
          <w:rFonts w:ascii="Consolas" w:hAnsi="Consolas"/>
        </w:rPr>
        <w:t>MD</w:t>
      </w:r>
      <w:r w:rsidR="00C4055B">
        <w:rPr>
          <w:rFonts w:ascii="Consolas" w:hAnsi="Consolas"/>
        </w:rPr>
        <w:t>P</w:t>
      </w:r>
      <w:r w:rsidR="00274E46" w:rsidRPr="00606FC1">
        <w:rPr>
          <w:rFonts w:ascii="Consolas" w:hAnsi="Consolas"/>
        </w:rPr>
        <w:t>SVC_USER&gt;/&lt;SOAP_</w:t>
      </w:r>
      <w:r w:rsidR="00C4055B" w:rsidRPr="00606FC1">
        <w:rPr>
          <w:rFonts w:ascii="Consolas" w:hAnsi="Consolas"/>
        </w:rPr>
        <w:t>S</w:t>
      </w:r>
      <w:r w:rsidR="00C4055B">
        <w:rPr>
          <w:rFonts w:ascii="Consolas" w:hAnsi="Consolas"/>
        </w:rPr>
        <w:t>MDP</w:t>
      </w:r>
      <w:r w:rsidR="00C4055B" w:rsidRPr="00606FC1">
        <w:rPr>
          <w:rFonts w:ascii="Consolas" w:hAnsi="Consolas"/>
        </w:rPr>
        <w:t>SVC</w:t>
      </w:r>
      <w:r w:rsidR="00274E46" w:rsidRPr="00606FC1">
        <w:rPr>
          <w:rFonts w:ascii="Consolas" w:hAnsi="Consolas"/>
        </w:rPr>
        <w:t>_PASW&gt;</w:t>
      </w:r>
      <w:r w:rsidR="00274E46">
        <w:rPr>
          <w:rFonts w:ascii="Consolas" w:hAnsi="Consolas"/>
        </w:rPr>
        <w:t>@</w:t>
      </w:r>
      <w:r w:rsidR="00274E46" w:rsidRPr="00621B5B">
        <w:t xml:space="preserve"> </w:t>
      </w:r>
      <w:r w:rsidR="00274E46">
        <w:t>&lt;</w:t>
      </w:r>
      <w:r w:rsidR="00274E46" w:rsidRPr="00621B5B">
        <w:rPr>
          <w:rFonts w:ascii="Consolas" w:hAnsi="Consolas"/>
        </w:rPr>
        <w:t>SOAP_</w:t>
      </w:r>
      <w:r w:rsidR="00C4055B" w:rsidRPr="00606FC1">
        <w:rPr>
          <w:rFonts w:ascii="Consolas" w:hAnsi="Consolas"/>
        </w:rPr>
        <w:t>S</w:t>
      </w:r>
      <w:r w:rsidR="00C4055B">
        <w:rPr>
          <w:rFonts w:ascii="Consolas" w:hAnsi="Consolas"/>
        </w:rPr>
        <w:t>MDP</w:t>
      </w:r>
      <w:r w:rsidR="00C4055B" w:rsidRPr="00606FC1">
        <w:rPr>
          <w:rFonts w:ascii="Consolas" w:hAnsi="Consolas"/>
        </w:rPr>
        <w:t>SV</w:t>
      </w:r>
      <w:r w:rsidR="00C4055B">
        <w:rPr>
          <w:rFonts w:ascii="Consolas" w:hAnsi="Consolas"/>
        </w:rPr>
        <w:t>C</w:t>
      </w:r>
      <w:r w:rsidR="00274E46" w:rsidRPr="00621B5B">
        <w:rPr>
          <w:rFonts w:ascii="Consolas" w:hAnsi="Consolas"/>
        </w:rPr>
        <w:t>_ENDPOINT</w:t>
      </w:r>
      <w:r w:rsidR="00274E46">
        <w:rPr>
          <w:rFonts w:ascii="Consolas" w:hAnsi="Consolas"/>
        </w:rPr>
        <w:t>&gt;</w:t>
      </w:r>
    </w:p>
    <w:p w14:paraId="6190A298" w14:textId="04BA9343" w:rsidR="0094036C" w:rsidRDefault="0094036C" w:rsidP="0094036C">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4036C" w:rsidRPr="00CA2B2C" w14:paraId="32658B35" w14:textId="77777777" w:rsidTr="004A05F8">
        <w:trPr>
          <w:trHeight w:val="701"/>
        </w:trPr>
        <w:tc>
          <w:tcPr>
            <w:tcW w:w="1985" w:type="dxa"/>
            <w:shd w:val="clear" w:color="auto" w:fill="D9D9D9" w:themeFill="background1" w:themeFillShade="D9"/>
          </w:tcPr>
          <w:p w14:paraId="7721D955" w14:textId="772E5686" w:rsidR="0094036C" w:rsidRPr="00CA2B2C" w:rsidRDefault="009F2559" w:rsidP="004A05F8">
            <w:pPr>
              <w:ind w:left="0"/>
              <w:rPr>
                <w:b/>
                <w:bCs/>
              </w:rPr>
            </w:pPr>
            <w:r>
              <w:rPr>
                <w:b/>
                <w:bCs/>
              </w:rPr>
              <w:t>Input Identifier</w:t>
            </w:r>
            <w:r w:rsidR="0094036C">
              <w:rPr>
                <w:b/>
                <w:bCs/>
              </w:rPr>
              <w:t>s</w:t>
            </w:r>
          </w:p>
        </w:tc>
        <w:tc>
          <w:tcPr>
            <w:tcW w:w="7371" w:type="dxa"/>
            <w:shd w:val="clear" w:color="auto" w:fill="D9D9D9" w:themeFill="background1" w:themeFillShade="D9"/>
          </w:tcPr>
          <w:p w14:paraId="689B8C62" w14:textId="77777777" w:rsidR="0094036C" w:rsidRPr="00CA2B2C" w:rsidRDefault="0094036C" w:rsidP="004A05F8">
            <w:pPr>
              <w:ind w:left="0"/>
              <w:rPr>
                <w:b/>
                <w:bCs/>
              </w:rPr>
            </w:pPr>
            <w:r>
              <w:rPr>
                <w:b/>
                <w:bCs/>
              </w:rPr>
              <w:t>Cleansing Steps</w:t>
            </w:r>
          </w:p>
        </w:tc>
      </w:tr>
      <w:tr w:rsidR="0094036C" w:rsidRPr="00E4641B" w14:paraId="5FFA9580" w14:textId="77777777" w:rsidTr="004A05F8">
        <w:trPr>
          <w:trHeight w:val="219"/>
        </w:trPr>
        <w:tc>
          <w:tcPr>
            <w:tcW w:w="1985" w:type="dxa"/>
          </w:tcPr>
          <w:p w14:paraId="3CE9FBDD" w14:textId="3D9A0D08" w:rsidR="00814407" w:rsidRDefault="003727D3">
            <w:pPr>
              <w:pStyle w:val="Odstavecseseznamem"/>
              <w:numPr>
                <w:ilvl w:val="0"/>
                <w:numId w:val="113"/>
              </w:numPr>
              <w:ind w:left="177" w:hanging="177"/>
              <w:rPr>
                <w:rFonts w:ascii="Consolas" w:hAnsi="Consolas"/>
              </w:rPr>
            </w:pPr>
            <w:r>
              <w:rPr>
                <w:rFonts w:ascii="Consolas" w:hAnsi="Consolas"/>
              </w:rPr>
              <w:t>ICCID</w:t>
            </w:r>
          </w:p>
          <w:p w14:paraId="1A8D6CC2" w14:textId="7D3700CA" w:rsidR="00814407" w:rsidRDefault="004216B9">
            <w:pPr>
              <w:pStyle w:val="Odstavecseseznamem"/>
              <w:numPr>
                <w:ilvl w:val="0"/>
                <w:numId w:val="113"/>
              </w:numPr>
              <w:ind w:left="177" w:hanging="177"/>
              <w:rPr>
                <w:rFonts w:ascii="Consolas" w:hAnsi="Consolas"/>
              </w:rPr>
            </w:pPr>
            <w:r>
              <w:rPr>
                <w:rFonts w:ascii="Consolas" w:hAnsi="Consolas"/>
              </w:rPr>
              <w:t>e</w:t>
            </w:r>
            <w:r w:rsidR="00814407">
              <w:rPr>
                <w:rFonts w:ascii="Consolas" w:hAnsi="Consolas"/>
              </w:rPr>
              <w:t>ID</w:t>
            </w:r>
          </w:p>
          <w:p w14:paraId="4245187E" w14:textId="32BBDC0A" w:rsidR="0094036C" w:rsidRPr="00814407" w:rsidRDefault="00814407">
            <w:pPr>
              <w:pStyle w:val="Odstavecseseznamem"/>
              <w:numPr>
                <w:ilvl w:val="0"/>
                <w:numId w:val="113"/>
              </w:numPr>
              <w:ind w:left="177" w:hanging="177"/>
              <w:rPr>
                <w:rFonts w:ascii="Consolas" w:hAnsi="Consolas"/>
              </w:rPr>
            </w:pPr>
            <w:r w:rsidRPr="00814407">
              <w:rPr>
                <w:rFonts w:ascii="Consolas" w:hAnsi="Consolas"/>
              </w:rPr>
              <w:t>MatchingID</w:t>
            </w:r>
          </w:p>
          <w:p w14:paraId="6FC96513" w14:textId="77777777" w:rsidR="0094036C" w:rsidRDefault="0094036C" w:rsidP="004A05F8">
            <w:pPr>
              <w:rPr>
                <w:rFonts w:ascii="Consolas" w:hAnsi="Consolas"/>
              </w:rPr>
            </w:pPr>
          </w:p>
          <w:p w14:paraId="1C3778CC" w14:textId="77777777" w:rsidR="0094036C" w:rsidRPr="00A33CDF" w:rsidRDefault="0094036C" w:rsidP="004A05F8">
            <w:pPr>
              <w:ind w:left="0"/>
              <w:rPr>
                <w:rFonts w:ascii="Consolas" w:hAnsi="Consolas"/>
              </w:rPr>
            </w:pPr>
          </w:p>
          <w:p w14:paraId="1721FD5C" w14:textId="77777777" w:rsidR="0094036C" w:rsidRPr="00A33CDF" w:rsidRDefault="0094036C" w:rsidP="004A05F8">
            <w:pPr>
              <w:ind w:left="0"/>
              <w:rPr>
                <w:rFonts w:ascii="Consolas" w:hAnsi="Consolas"/>
              </w:rPr>
            </w:pPr>
          </w:p>
        </w:tc>
        <w:tc>
          <w:tcPr>
            <w:tcW w:w="7371" w:type="dxa"/>
          </w:tcPr>
          <w:p w14:paraId="077C6156" w14:textId="17A145C9" w:rsidR="00D009EC" w:rsidRDefault="00D009EC">
            <w:pPr>
              <w:pStyle w:val="Odstavecseseznamem"/>
              <w:numPr>
                <w:ilvl w:val="0"/>
                <w:numId w:val="119"/>
              </w:numPr>
              <w:ind w:left="320"/>
            </w:pPr>
            <w:r>
              <w:t>Store list of applicable ICCID’s (must have</w:t>
            </w:r>
            <w:r w:rsidR="006E767E">
              <w:t xml:space="preserve"> corresponding</w:t>
            </w:r>
            <w:r>
              <w:t xml:space="preserve"> </w:t>
            </w:r>
            <w:r w:rsidR="003727D3">
              <w:t xml:space="preserve">eSIM Type = </w:t>
            </w:r>
            <w:r w:rsidR="003727D3" w:rsidRPr="00D23FE8">
              <w:rPr>
                <w:rFonts w:ascii="Consolas" w:hAnsi="Consolas"/>
                <w:u w:val="single"/>
              </w:rPr>
              <w:t>Virtual-eSIM</w:t>
            </w:r>
            <w:r>
              <w:t>)</w:t>
            </w:r>
          </w:p>
          <w:p w14:paraId="4C8EA9E4" w14:textId="32DF290A" w:rsidR="004216B9" w:rsidRPr="003B57C0" w:rsidRDefault="00D009EC">
            <w:pPr>
              <w:pStyle w:val="Odstavecseseznamem"/>
              <w:numPr>
                <w:ilvl w:val="0"/>
                <w:numId w:val="119"/>
              </w:numPr>
              <w:ind w:left="320"/>
            </w:pPr>
            <w:r>
              <w:t>For each</w:t>
            </w:r>
            <w:r w:rsidR="00EA2581">
              <w:t xml:space="preserve"> stored</w:t>
            </w:r>
            <w:r>
              <w:t xml:space="preserve"> ICCID, </w:t>
            </w:r>
            <w:r w:rsidR="003727D3">
              <w:t xml:space="preserve">retrieve </w:t>
            </w:r>
            <w:r w:rsidR="007B7570">
              <w:t>E</w:t>
            </w:r>
            <w:r>
              <w:t xml:space="preserve">ID and MatchingID values </w:t>
            </w:r>
            <w:r w:rsidR="00B90541" w:rsidRPr="00AB627E">
              <w:t>from RMS</w:t>
            </w:r>
            <w:r w:rsidR="00E41A95">
              <w:t xml:space="preserve"> table </w:t>
            </w:r>
            <w:r w:rsidR="00E41A95" w:rsidRPr="00E41A95">
              <w:rPr>
                <w:rFonts w:ascii="Consolas" w:hAnsi="Consolas"/>
              </w:rPr>
              <w:t>INVD_MAIN_EXT_DATA</w:t>
            </w:r>
            <w:r w:rsidR="008973F3">
              <w:rPr>
                <w:rFonts w:ascii="Consolas" w:hAnsi="Consolas"/>
              </w:rPr>
              <w:t xml:space="preserve"> (</w:t>
            </w:r>
            <w:r w:rsidR="008973F3" w:rsidRPr="00905B18">
              <w:rPr>
                <w:rFonts w:ascii="Consolas" w:hAnsi="Consolas"/>
              </w:rPr>
              <w:t>PARAM_ID=30010</w:t>
            </w:r>
            <w:r w:rsidR="008973F3">
              <w:rPr>
                <w:rFonts w:ascii="Consolas" w:hAnsi="Consolas"/>
              </w:rPr>
              <w:t>,30011)</w:t>
            </w:r>
          </w:p>
          <w:p w14:paraId="5C83C3A5" w14:textId="279605DF" w:rsidR="003727D3" w:rsidRDefault="004216B9">
            <w:pPr>
              <w:pStyle w:val="Odstavecseseznamem"/>
              <w:numPr>
                <w:ilvl w:val="0"/>
                <w:numId w:val="119"/>
              </w:numPr>
              <w:ind w:left="320"/>
            </w:pPr>
            <w:r>
              <w:t xml:space="preserve">Spawn SMDP cleansing thread that calls SOAP operation </w:t>
            </w:r>
            <w:r>
              <w:rPr>
                <w:rFonts w:ascii="Consolas" w:hAnsi="Consolas"/>
              </w:rPr>
              <w:t>CancelOrder</w:t>
            </w:r>
            <w:r w:rsidRPr="00B531E5">
              <w:t xml:space="preserve"> with </w:t>
            </w:r>
            <w:r>
              <w:t xml:space="preserve">input array of </w:t>
            </w:r>
            <w:r w:rsidRPr="00B531E5">
              <w:t xml:space="preserve">known values of </w:t>
            </w:r>
            <w:r w:rsidRPr="00B531E5">
              <w:rPr>
                <w:rFonts w:ascii="Consolas" w:hAnsi="Consolas"/>
              </w:rPr>
              <w:t>ICCID</w:t>
            </w:r>
            <w:r>
              <w:t>,</w:t>
            </w:r>
            <w:r w:rsidRPr="00B531E5">
              <w:t xml:space="preserve"> </w:t>
            </w:r>
            <w:r>
              <w:t>e</w:t>
            </w:r>
            <w:r w:rsidRPr="00B531E5">
              <w:rPr>
                <w:rFonts w:ascii="Consolas" w:hAnsi="Consolas"/>
              </w:rPr>
              <w:t>ID</w:t>
            </w:r>
            <w:r>
              <w:t>, and</w:t>
            </w:r>
            <w:r w:rsidRPr="00B531E5">
              <w:t xml:space="preserve"> </w:t>
            </w:r>
            <w:r w:rsidRPr="00B531E5">
              <w:rPr>
                <w:rFonts w:ascii="Consolas" w:hAnsi="Consolas"/>
              </w:rPr>
              <w:t>MatchingID</w:t>
            </w:r>
            <w:r>
              <w:rPr>
                <w:rFonts w:ascii="Consolas" w:hAnsi="Consolas"/>
              </w:rPr>
              <w:t xml:space="preserve">. </w:t>
            </w:r>
            <w:r>
              <w:rPr>
                <w:rFonts w:ascii="Consolas" w:hAnsi="Consolas"/>
              </w:rPr>
              <w:br/>
            </w:r>
            <w:r w:rsidRPr="004216B9">
              <w:rPr>
                <w:b/>
                <w:bCs/>
              </w:rPr>
              <w:t>NOTE:</w:t>
            </w:r>
            <w:r>
              <w:t xml:space="preserve"> </w:t>
            </w:r>
            <w:r w:rsidRPr="004216B9">
              <w:t>If</w:t>
            </w:r>
            <w:r w:rsidR="003D10F6">
              <w:t xml:space="preserve"> SMDP returns </w:t>
            </w:r>
            <w:r w:rsidRPr="004216B9">
              <w:rPr>
                <w:i/>
                <w:iCs w:val="0"/>
              </w:rPr>
              <w:t>Invalid Association</w:t>
            </w:r>
            <w:r w:rsidRPr="004216B9">
              <w:t xml:space="preserve"> error </w:t>
            </w:r>
            <w:r>
              <w:t>(see below table), the call is repeated once again</w:t>
            </w:r>
            <w:r w:rsidR="00813A49">
              <w:t xml:space="preserve"> for the respective </w:t>
            </w:r>
            <w:r w:rsidR="00813A49" w:rsidRPr="00813A49">
              <w:rPr>
                <w:rFonts w:ascii="Consolas" w:hAnsi="Consolas"/>
              </w:rPr>
              <w:t>ICCID</w:t>
            </w:r>
            <w:r>
              <w:t xml:space="preserve"> without </w:t>
            </w:r>
            <w:r w:rsidR="00813A49">
              <w:t>providing</w:t>
            </w:r>
            <w:r>
              <w:t xml:space="preserve"> </w:t>
            </w:r>
            <w:r w:rsidRPr="003D10F6">
              <w:rPr>
                <w:rFonts w:ascii="Consolas" w:hAnsi="Consolas"/>
              </w:rPr>
              <w:t>eID</w:t>
            </w:r>
            <w:r>
              <w:t xml:space="preserve"> and </w:t>
            </w:r>
            <w:r w:rsidRPr="003D10F6">
              <w:rPr>
                <w:rFonts w:ascii="Consolas" w:hAnsi="Consolas"/>
              </w:rPr>
              <w:t>MatchingID</w:t>
            </w:r>
            <w:r>
              <w:t xml:space="preserve"> values. Should </w:t>
            </w:r>
            <w:r w:rsidR="003D10F6">
              <w:t xml:space="preserve">this second </w:t>
            </w:r>
            <w:r>
              <w:t>attempt fail as well, it’s reported in the log with suffix “</w:t>
            </w:r>
            <w:r w:rsidRPr="00CF665A">
              <w:rPr>
                <w:rFonts w:ascii="Consolas" w:hAnsi="Consolas"/>
              </w:rPr>
              <w:t>(retried)</w:t>
            </w:r>
            <w:r>
              <w:t>”.</w:t>
            </w:r>
          </w:p>
          <w:p w14:paraId="682EF7B1" w14:textId="77777777" w:rsidR="0072713A" w:rsidRDefault="0072713A" w:rsidP="0072713A"/>
          <w:p w14:paraId="1E6058AC" w14:textId="6F8130AD" w:rsidR="0094036C" w:rsidRPr="00BE49C5" w:rsidRDefault="009F0DCC" w:rsidP="0072713A">
            <w:pPr>
              <w:ind w:left="0"/>
              <w:rPr>
                <w:b/>
                <w:bCs/>
              </w:rPr>
            </w:pPr>
            <w:r>
              <w:rPr>
                <w:b/>
                <w:bCs/>
              </w:rPr>
              <w:t xml:space="preserve">SMDP </w:t>
            </w:r>
            <w:r w:rsidR="00E54F6E">
              <w:rPr>
                <w:b/>
                <w:bCs/>
              </w:rPr>
              <w:t>cleansing</w:t>
            </w:r>
            <w:r w:rsidR="00D476BC">
              <w:rPr>
                <w:b/>
                <w:bCs/>
              </w:rPr>
              <w:t xml:space="preserve"> </w:t>
            </w:r>
            <w:r w:rsidR="00E54F6E">
              <w:rPr>
                <w:b/>
                <w:bCs/>
              </w:rPr>
              <w:t>result mapping to subsequent cleansing tasks</w:t>
            </w:r>
            <w:r w:rsidR="00BE49C5" w:rsidRPr="00BE49C5">
              <w:rPr>
                <w:b/>
                <w:bCs/>
              </w:rPr>
              <w:t>:</w:t>
            </w:r>
          </w:p>
          <w:p w14:paraId="171C9560" w14:textId="58A9BEF1" w:rsidR="00BE49C5" w:rsidRDefault="00BE49C5" w:rsidP="0072713A">
            <w:pPr>
              <w:ind w:left="0"/>
            </w:pPr>
          </w:p>
          <w:tbl>
            <w:tblPr>
              <w:tblStyle w:val="Mkatabulky"/>
              <w:tblW w:w="0" w:type="auto"/>
              <w:tblLook w:val="04A0" w:firstRow="1" w:lastRow="0" w:firstColumn="1" w:lastColumn="0" w:noHBand="0" w:noVBand="1"/>
            </w:tblPr>
            <w:tblGrid>
              <w:gridCol w:w="909"/>
              <w:gridCol w:w="1953"/>
              <w:gridCol w:w="1425"/>
              <w:gridCol w:w="1554"/>
              <w:gridCol w:w="1252"/>
            </w:tblGrid>
            <w:tr w:rsidR="0075595F" w14:paraId="25E7D749" w14:textId="60CDCAB3" w:rsidTr="00AB32AF">
              <w:tc>
                <w:tcPr>
                  <w:tcW w:w="909" w:type="dxa"/>
                  <w:shd w:val="clear" w:color="auto" w:fill="F2F2F2" w:themeFill="background1" w:themeFillShade="F2"/>
                </w:tcPr>
                <w:p w14:paraId="79018549" w14:textId="2D7C8FF1" w:rsidR="0075595F" w:rsidRPr="00CB6B91" w:rsidRDefault="0075595F" w:rsidP="0075595F">
                  <w:pPr>
                    <w:ind w:left="0"/>
                    <w:rPr>
                      <w:b/>
                      <w:bCs/>
                      <w:sz w:val="18"/>
                      <w:szCs w:val="18"/>
                    </w:rPr>
                  </w:pPr>
                  <w:r w:rsidRPr="00CB6B91">
                    <w:rPr>
                      <w:b/>
                      <w:bCs/>
                      <w:sz w:val="18"/>
                      <w:szCs w:val="18"/>
                    </w:rPr>
                    <w:t>SMDP Result</w:t>
                  </w:r>
                </w:p>
              </w:tc>
              <w:tc>
                <w:tcPr>
                  <w:tcW w:w="1953" w:type="dxa"/>
                  <w:shd w:val="clear" w:color="auto" w:fill="F2F2F2" w:themeFill="background1" w:themeFillShade="F2"/>
                </w:tcPr>
                <w:p w14:paraId="4A633655" w14:textId="34F62EA3" w:rsidR="0075595F" w:rsidRPr="00CB6B91" w:rsidRDefault="0075595F" w:rsidP="0075595F">
                  <w:pPr>
                    <w:ind w:left="0"/>
                    <w:rPr>
                      <w:b/>
                      <w:bCs/>
                      <w:sz w:val="18"/>
                      <w:szCs w:val="18"/>
                    </w:rPr>
                  </w:pPr>
                  <w:r w:rsidRPr="00CB6B91">
                    <w:rPr>
                      <w:b/>
                      <w:bCs/>
                      <w:sz w:val="18"/>
                      <w:szCs w:val="18"/>
                    </w:rPr>
                    <w:t>SMDP Error Code</w:t>
                  </w:r>
                </w:p>
              </w:tc>
              <w:tc>
                <w:tcPr>
                  <w:tcW w:w="1425" w:type="dxa"/>
                  <w:shd w:val="clear" w:color="auto" w:fill="F2F2F2" w:themeFill="background1" w:themeFillShade="F2"/>
                </w:tcPr>
                <w:p w14:paraId="5B283B9C" w14:textId="51011793" w:rsidR="0075595F" w:rsidRPr="00CB6B91" w:rsidRDefault="0075595F" w:rsidP="0075595F">
                  <w:pPr>
                    <w:ind w:left="0"/>
                    <w:rPr>
                      <w:b/>
                      <w:bCs/>
                      <w:sz w:val="18"/>
                      <w:szCs w:val="18"/>
                    </w:rPr>
                  </w:pPr>
                  <w:r w:rsidRPr="00CB6B91">
                    <w:rPr>
                      <w:b/>
                      <w:bCs/>
                      <w:sz w:val="18"/>
                      <w:szCs w:val="18"/>
                    </w:rPr>
                    <w:t>Align RMS Status</w:t>
                  </w:r>
                </w:p>
              </w:tc>
              <w:tc>
                <w:tcPr>
                  <w:tcW w:w="1554" w:type="dxa"/>
                  <w:shd w:val="clear" w:color="auto" w:fill="F2F2F2" w:themeFill="background1" w:themeFillShade="F2"/>
                </w:tcPr>
                <w:p w14:paraId="0ED6F375" w14:textId="73C69089" w:rsidR="009C27B6" w:rsidRDefault="0075595F" w:rsidP="009C27B6">
                  <w:pPr>
                    <w:ind w:left="0"/>
                    <w:rPr>
                      <w:b/>
                      <w:bCs/>
                      <w:sz w:val="18"/>
                      <w:szCs w:val="18"/>
                    </w:rPr>
                  </w:pPr>
                  <w:r>
                    <w:rPr>
                      <w:b/>
                      <w:bCs/>
                      <w:sz w:val="18"/>
                      <w:szCs w:val="18"/>
                    </w:rPr>
                    <w:t xml:space="preserve">Clean </w:t>
                  </w:r>
                </w:p>
                <w:p w14:paraId="5D53F7CA" w14:textId="2D4CA3B2" w:rsidR="009C27B6" w:rsidRDefault="009C27B6" w:rsidP="009C27B6">
                  <w:pPr>
                    <w:ind w:left="0"/>
                    <w:rPr>
                      <w:b/>
                      <w:bCs/>
                      <w:sz w:val="18"/>
                      <w:szCs w:val="18"/>
                    </w:rPr>
                  </w:pPr>
                  <w:r>
                    <w:rPr>
                      <w:b/>
                      <w:bCs/>
                      <w:sz w:val="18"/>
                      <w:szCs w:val="18"/>
                    </w:rPr>
                    <w:t xml:space="preserve">RMS Attributes </w:t>
                  </w:r>
                  <w:r w:rsidR="00AB32AF">
                    <w:rPr>
                      <w:b/>
                      <w:bCs/>
                      <w:sz w:val="18"/>
                      <w:szCs w:val="18"/>
                    </w:rPr>
                    <w:t>and</w:t>
                  </w:r>
                  <w:r>
                    <w:rPr>
                      <w:b/>
                      <w:bCs/>
                      <w:sz w:val="18"/>
                      <w:szCs w:val="18"/>
                    </w:rPr>
                    <w:t xml:space="preserve"> eSIM</w:t>
                  </w:r>
                </w:p>
                <w:p w14:paraId="2E7342C0" w14:textId="20F1DACA" w:rsidR="009C27B6" w:rsidRPr="00CB6B91" w:rsidRDefault="009C27B6" w:rsidP="009C27B6">
                  <w:pPr>
                    <w:ind w:left="0"/>
                    <w:rPr>
                      <w:b/>
                      <w:bCs/>
                      <w:sz w:val="18"/>
                      <w:szCs w:val="18"/>
                    </w:rPr>
                  </w:pPr>
                  <w:r>
                    <w:rPr>
                      <w:b/>
                      <w:bCs/>
                      <w:sz w:val="18"/>
                      <w:szCs w:val="18"/>
                    </w:rPr>
                    <w:t>Notifications</w:t>
                  </w:r>
                </w:p>
              </w:tc>
              <w:tc>
                <w:tcPr>
                  <w:tcW w:w="1252" w:type="dxa"/>
                  <w:shd w:val="clear" w:color="auto" w:fill="F2F2F2" w:themeFill="background1" w:themeFillShade="F2"/>
                </w:tcPr>
                <w:p w14:paraId="207C5452" w14:textId="77777777" w:rsidR="0075595F" w:rsidRDefault="0075595F" w:rsidP="0075595F">
                  <w:pPr>
                    <w:ind w:left="0"/>
                    <w:rPr>
                      <w:b/>
                      <w:bCs/>
                      <w:sz w:val="18"/>
                      <w:szCs w:val="18"/>
                    </w:rPr>
                  </w:pPr>
                  <w:r w:rsidRPr="00CB6B91">
                    <w:rPr>
                      <w:b/>
                      <w:bCs/>
                      <w:sz w:val="18"/>
                      <w:szCs w:val="18"/>
                    </w:rPr>
                    <w:t>Report Error</w:t>
                  </w:r>
                </w:p>
                <w:p w14:paraId="240B7CF0" w14:textId="480605FA" w:rsidR="00AB32AF" w:rsidRDefault="00AB32AF" w:rsidP="0075595F">
                  <w:pPr>
                    <w:ind w:left="0"/>
                    <w:rPr>
                      <w:b/>
                      <w:bCs/>
                      <w:sz w:val="18"/>
                      <w:szCs w:val="18"/>
                    </w:rPr>
                  </w:pPr>
                  <w:r>
                    <w:rPr>
                      <w:b/>
                      <w:bCs/>
                      <w:sz w:val="18"/>
                      <w:szCs w:val="18"/>
                    </w:rPr>
                    <w:t>and</w:t>
                  </w:r>
                </w:p>
                <w:p w14:paraId="51E612FD" w14:textId="2352246B" w:rsidR="00AB32AF" w:rsidRPr="00CB6B91" w:rsidRDefault="00AB32AF" w:rsidP="0075595F">
                  <w:pPr>
                    <w:ind w:left="0"/>
                    <w:rPr>
                      <w:b/>
                      <w:bCs/>
                      <w:sz w:val="18"/>
                      <w:szCs w:val="18"/>
                    </w:rPr>
                  </w:pPr>
                  <w:r>
                    <w:rPr>
                      <w:b/>
                      <w:bCs/>
                      <w:sz w:val="18"/>
                      <w:szCs w:val="18"/>
                    </w:rPr>
                    <w:t>Exclude from Cleansing</w:t>
                  </w:r>
                </w:p>
              </w:tc>
            </w:tr>
            <w:tr w:rsidR="0075595F" w14:paraId="0A236D6E" w14:textId="02734536" w:rsidTr="00AB32AF">
              <w:tc>
                <w:tcPr>
                  <w:tcW w:w="909" w:type="dxa"/>
                </w:tcPr>
                <w:p w14:paraId="4A3AD5D9" w14:textId="45E46845" w:rsidR="0075595F" w:rsidRPr="00DF7DCE" w:rsidRDefault="0075595F" w:rsidP="0075595F">
                  <w:pPr>
                    <w:ind w:left="0"/>
                    <w:rPr>
                      <w:rFonts w:ascii="Consolas" w:hAnsi="Consolas"/>
                      <w:sz w:val="18"/>
                      <w:szCs w:val="18"/>
                    </w:rPr>
                  </w:pPr>
                  <w:r w:rsidRPr="00DF7DCE">
                    <w:rPr>
                      <w:rFonts w:ascii="Consolas" w:hAnsi="Consolas"/>
                      <w:sz w:val="18"/>
                      <w:szCs w:val="18"/>
                    </w:rPr>
                    <w:t>SUCCESS</w:t>
                  </w:r>
                </w:p>
              </w:tc>
              <w:tc>
                <w:tcPr>
                  <w:tcW w:w="1953" w:type="dxa"/>
                </w:tcPr>
                <w:p w14:paraId="4E2AC6DD" w14:textId="1BFD162A" w:rsidR="0075595F" w:rsidRPr="00DF7DCE" w:rsidRDefault="0075595F" w:rsidP="0075595F">
                  <w:pPr>
                    <w:ind w:left="0"/>
                    <w:rPr>
                      <w:sz w:val="18"/>
                      <w:szCs w:val="18"/>
                    </w:rPr>
                  </w:pPr>
                  <w:r w:rsidRPr="00DF7DCE">
                    <w:rPr>
                      <w:sz w:val="18"/>
                      <w:szCs w:val="18"/>
                    </w:rPr>
                    <w:t>N/A</w:t>
                  </w:r>
                </w:p>
              </w:tc>
              <w:tc>
                <w:tcPr>
                  <w:tcW w:w="1425" w:type="dxa"/>
                </w:tcPr>
                <w:p w14:paraId="5A1BEEBD" w14:textId="55A90E54" w:rsidR="0075595F" w:rsidRPr="00567D32" w:rsidRDefault="0075595F" w:rsidP="0075595F">
                  <w:pPr>
                    <w:ind w:left="0"/>
                    <w:rPr>
                      <w:b/>
                      <w:bCs/>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73EA14F9" w14:textId="223C1489" w:rsidR="0075595F" w:rsidRDefault="0075595F" w:rsidP="0075595F">
                  <w:pPr>
                    <w:ind w:left="0"/>
                    <w:rPr>
                      <w:sz w:val="18"/>
                      <w:szCs w:val="18"/>
                    </w:rPr>
                  </w:pPr>
                  <w:r>
                    <w:rPr>
                      <w:sz w:val="18"/>
                      <w:szCs w:val="18"/>
                    </w:rPr>
                    <w:t>YES</w:t>
                  </w:r>
                </w:p>
              </w:tc>
              <w:tc>
                <w:tcPr>
                  <w:tcW w:w="1252" w:type="dxa"/>
                </w:tcPr>
                <w:p w14:paraId="1B32DF2B" w14:textId="3F8E8371" w:rsidR="0075595F" w:rsidRDefault="0075595F" w:rsidP="0075595F">
                  <w:pPr>
                    <w:ind w:left="0"/>
                    <w:rPr>
                      <w:sz w:val="18"/>
                      <w:szCs w:val="18"/>
                    </w:rPr>
                  </w:pPr>
                  <w:r>
                    <w:rPr>
                      <w:sz w:val="18"/>
                      <w:szCs w:val="18"/>
                    </w:rPr>
                    <w:t>NO</w:t>
                  </w:r>
                </w:p>
              </w:tc>
            </w:tr>
            <w:tr w:rsidR="0075595F" w14:paraId="42489C30" w14:textId="09A83118" w:rsidTr="00AB32AF">
              <w:tc>
                <w:tcPr>
                  <w:tcW w:w="909" w:type="dxa"/>
                </w:tcPr>
                <w:p w14:paraId="0C29C18C" w14:textId="7578E91E"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38F2CE42" w14:textId="27BEF0CE" w:rsidR="0075595F" w:rsidRPr="00DF7DCE" w:rsidRDefault="0075595F" w:rsidP="0075595F">
                  <w:pPr>
                    <w:ind w:left="0"/>
                    <w:rPr>
                      <w:sz w:val="18"/>
                      <w:szCs w:val="18"/>
                    </w:rPr>
                  </w:pPr>
                  <w:r w:rsidRPr="00DF7DCE">
                    <w:rPr>
                      <w:rFonts w:ascii="Consolas" w:hAnsi="Consolas"/>
                      <w:sz w:val="18"/>
                      <w:szCs w:val="18"/>
                    </w:rPr>
                    <w:t>8.2.1.1.2</w:t>
                  </w:r>
                  <w:r>
                    <w:rPr>
                      <w:sz w:val="18"/>
                      <w:szCs w:val="18"/>
                    </w:rPr>
                    <w:t xml:space="preserve"> </w:t>
                  </w:r>
                  <w:r>
                    <w:rPr>
                      <w:sz w:val="18"/>
                      <w:szCs w:val="18"/>
                    </w:rPr>
                    <w:br/>
                  </w:r>
                  <w:r w:rsidRPr="00DF7DCE">
                    <w:rPr>
                      <w:sz w:val="18"/>
                      <w:szCs w:val="18"/>
                    </w:rPr>
                    <w:t>(Already Available)</w:t>
                  </w:r>
                </w:p>
              </w:tc>
              <w:tc>
                <w:tcPr>
                  <w:tcW w:w="1425" w:type="dxa"/>
                </w:tcPr>
                <w:p w14:paraId="55DF8EDF" w14:textId="51979E1B" w:rsidR="0075595F" w:rsidRPr="00CB6B91" w:rsidRDefault="0075595F" w:rsidP="0075595F">
                  <w:pPr>
                    <w:ind w:left="0"/>
                    <w:rPr>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34C69E8A" w14:textId="21852930" w:rsidR="0075595F" w:rsidRDefault="0075595F" w:rsidP="0075595F">
                  <w:pPr>
                    <w:ind w:left="0"/>
                    <w:rPr>
                      <w:sz w:val="18"/>
                      <w:szCs w:val="18"/>
                    </w:rPr>
                  </w:pPr>
                  <w:r>
                    <w:rPr>
                      <w:sz w:val="18"/>
                      <w:szCs w:val="18"/>
                    </w:rPr>
                    <w:t>YES</w:t>
                  </w:r>
                </w:p>
              </w:tc>
              <w:tc>
                <w:tcPr>
                  <w:tcW w:w="1252" w:type="dxa"/>
                </w:tcPr>
                <w:p w14:paraId="1470203E" w14:textId="59556EA6" w:rsidR="0075595F" w:rsidRDefault="0075595F" w:rsidP="0075595F">
                  <w:pPr>
                    <w:ind w:left="0"/>
                    <w:rPr>
                      <w:sz w:val="18"/>
                      <w:szCs w:val="18"/>
                    </w:rPr>
                  </w:pPr>
                  <w:r>
                    <w:rPr>
                      <w:sz w:val="18"/>
                      <w:szCs w:val="18"/>
                    </w:rPr>
                    <w:t>NO</w:t>
                  </w:r>
                </w:p>
              </w:tc>
            </w:tr>
            <w:tr w:rsidR="0075595F" w14:paraId="4E8AC2A5" w14:textId="2C9198AE" w:rsidTr="00AB32AF">
              <w:tc>
                <w:tcPr>
                  <w:tcW w:w="909" w:type="dxa"/>
                </w:tcPr>
                <w:p w14:paraId="769CB95F" w14:textId="34A33ABD"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75806CD7" w14:textId="2293F280" w:rsidR="0075595F" w:rsidRPr="00DF7DCE" w:rsidRDefault="0075595F" w:rsidP="0075595F">
                  <w:pPr>
                    <w:ind w:left="0"/>
                    <w:rPr>
                      <w:sz w:val="18"/>
                      <w:szCs w:val="18"/>
                    </w:rPr>
                  </w:pPr>
                  <w:r w:rsidRPr="00DF7DCE">
                    <w:rPr>
                      <w:rFonts w:ascii="Consolas" w:hAnsi="Consolas"/>
                      <w:sz w:val="18"/>
                      <w:szCs w:val="18"/>
                    </w:rPr>
                    <w:t>8.2.1.1.2</w:t>
                  </w:r>
                  <w:r>
                    <w:rPr>
                      <w:rFonts w:ascii="Consolas" w:hAnsi="Consolas"/>
                      <w:sz w:val="18"/>
                      <w:szCs w:val="18"/>
                    </w:rPr>
                    <w:t xml:space="preserve"> </w:t>
                  </w:r>
                  <w:r>
                    <w:rPr>
                      <w:rFonts w:ascii="Consolas" w:hAnsi="Consolas"/>
                      <w:sz w:val="18"/>
                      <w:szCs w:val="18"/>
                    </w:rPr>
                    <w:br/>
                  </w:r>
                  <w:r w:rsidRPr="00DF7DCE">
                    <w:rPr>
                      <w:sz w:val="18"/>
                      <w:szCs w:val="18"/>
                    </w:rPr>
                    <w:t xml:space="preserve">(other </w:t>
                  </w:r>
                  <w:r>
                    <w:rPr>
                      <w:sz w:val="18"/>
                      <w:szCs w:val="18"/>
                    </w:rPr>
                    <w:t>status</w:t>
                  </w:r>
                  <w:r w:rsidRPr="00DF7DCE">
                    <w:rPr>
                      <w:sz w:val="18"/>
                      <w:szCs w:val="18"/>
                    </w:rPr>
                    <w:t>)</w:t>
                  </w:r>
                </w:p>
              </w:tc>
              <w:tc>
                <w:tcPr>
                  <w:tcW w:w="1425" w:type="dxa"/>
                </w:tcPr>
                <w:p w14:paraId="5ADC73B5" w14:textId="409959BC"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6159254A" w14:textId="719DABDB" w:rsidR="0075595F" w:rsidRPr="00CB6B91" w:rsidRDefault="00B47A54" w:rsidP="0075595F">
                  <w:pPr>
                    <w:ind w:left="0"/>
                    <w:rPr>
                      <w:sz w:val="18"/>
                      <w:szCs w:val="18"/>
                    </w:rPr>
                  </w:pPr>
                  <w:r>
                    <w:rPr>
                      <w:sz w:val="18"/>
                      <w:szCs w:val="18"/>
                    </w:rPr>
                    <w:t>NO</w:t>
                  </w:r>
                </w:p>
              </w:tc>
              <w:tc>
                <w:tcPr>
                  <w:tcW w:w="1252" w:type="dxa"/>
                </w:tcPr>
                <w:p w14:paraId="689B20DA" w14:textId="65AE56ED" w:rsidR="0075595F" w:rsidRPr="00CB6B91" w:rsidRDefault="0075595F" w:rsidP="0075595F">
                  <w:pPr>
                    <w:ind w:left="0"/>
                    <w:rPr>
                      <w:sz w:val="18"/>
                      <w:szCs w:val="18"/>
                    </w:rPr>
                  </w:pPr>
                  <w:r>
                    <w:rPr>
                      <w:sz w:val="18"/>
                      <w:szCs w:val="18"/>
                    </w:rPr>
                    <w:t>YES</w:t>
                  </w:r>
                </w:p>
              </w:tc>
            </w:tr>
            <w:tr w:rsidR="0075595F" w14:paraId="470171A8" w14:textId="22483CA4" w:rsidTr="00AB32AF">
              <w:tc>
                <w:tcPr>
                  <w:tcW w:w="909" w:type="dxa"/>
                </w:tcPr>
                <w:p w14:paraId="3C5A216A" w14:textId="1953B5AF"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68C0A171" w14:textId="6328E800" w:rsidR="0075595F" w:rsidRPr="00CB6B91" w:rsidRDefault="0075595F" w:rsidP="0075595F">
                  <w:pPr>
                    <w:ind w:left="0"/>
                    <w:rPr>
                      <w:sz w:val="18"/>
                      <w:szCs w:val="18"/>
                    </w:rPr>
                  </w:pPr>
                  <w:r w:rsidRPr="00DF7DCE">
                    <w:rPr>
                      <w:rFonts w:ascii="Consolas" w:hAnsi="Consolas"/>
                      <w:sz w:val="18"/>
                      <w:szCs w:val="18"/>
                    </w:rPr>
                    <w:t>8.2.1.3.9</w:t>
                  </w:r>
                  <w:r>
                    <w:rPr>
                      <w:sz w:val="18"/>
                      <w:szCs w:val="18"/>
                    </w:rPr>
                    <w:t xml:space="preserve"> </w:t>
                  </w:r>
                  <w:r>
                    <w:rPr>
                      <w:sz w:val="18"/>
                      <w:szCs w:val="18"/>
                    </w:rPr>
                    <w:br/>
                    <w:t>(Unknown)</w:t>
                  </w:r>
                </w:p>
              </w:tc>
              <w:tc>
                <w:tcPr>
                  <w:tcW w:w="1425" w:type="dxa"/>
                </w:tcPr>
                <w:p w14:paraId="40FE6642" w14:textId="561458AA"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5AD5475C" w14:textId="74FF8747" w:rsidR="0075595F" w:rsidRDefault="00B47A54" w:rsidP="0075595F">
                  <w:pPr>
                    <w:ind w:left="0"/>
                    <w:rPr>
                      <w:sz w:val="18"/>
                      <w:szCs w:val="18"/>
                    </w:rPr>
                  </w:pPr>
                  <w:r>
                    <w:rPr>
                      <w:sz w:val="18"/>
                      <w:szCs w:val="18"/>
                    </w:rPr>
                    <w:t>NO</w:t>
                  </w:r>
                </w:p>
              </w:tc>
              <w:tc>
                <w:tcPr>
                  <w:tcW w:w="1252" w:type="dxa"/>
                </w:tcPr>
                <w:p w14:paraId="484B1334" w14:textId="3D82C606" w:rsidR="0075595F" w:rsidRDefault="0075595F" w:rsidP="0075595F">
                  <w:pPr>
                    <w:ind w:left="0"/>
                    <w:rPr>
                      <w:sz w:val="18"/>
                      <w:szCs w:val="18"/>
                    </w:rPr>
                  </w:pPr>
                  <w:r>
                    <w:rPr>
                      <w:sz w:val="18"/>
                      <w:szCs w:val="18"/>
                    </w:rPr>
                    <w:t>YES</w:t>
                  </w:r>
                </w:p>
              </w:tc>
            </w:tr>
            <w:tr w:rsidR="00CF665A" w14:paraId="4D71EB42" w14:textId="032C9181" w:rsidTr="00AB32AF">
              <w:tc>
                <w:tcPr>
                  <w:tcW w:w="909" w:type="dxa"/>
                </w:tcPr>
                <w:p w14:paraId="1D7210BA" w14:textId="13DEDA34"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3BF8691E" w14:textId="335927AF" w:rsidR="00CF665A" w:rsidRPr="00CB6B91" w:rsidRDefault="00CF665A" w:rsidP="00CF665A">
                  <w:pPr>
                    <w:ind w:left="0"/>
                    <w:rPr>
                      <w:sz w:val="18"/>
                      <w:szCs w:val="18"/>
                    </w:rPr>
                  </w:pPr>
                  <w:r w:rsidRPr="000C5049">
                    <w:rPr>
                      <w:rFonts w:ascii="Consolas" w:hAnsi="Consolas"/>
                      <w:sz w:val="18"/>
                      <w:szCs w:val="18"/>
                    </w:rPr>
                    <w:t>8.2.1.3.3</w:t>
                  </w:r>
                  <w:r>
                    <w:rPr>
                      <w:sz w:val="18"/>
                      <w:szCs w:val="18"/>
                    </w:rPr>
                    <w:t xml:space="preserve"> </w:t>
                  </w:r>
                  <w:r>
                    <w:rPr>
                      <w:sz w:val="18"/>
                      <w:szCs w:val="18"/>
                    </w:rPr>
                    <w:br/>
                    <w:t>(Downloaded)</w:t>
                  </w:r>
                </w:p>
              </w:tc>
              <w:tc>
                <w:tcPr>
                  <w:tcW w:w="1425" w:type="dxa"/>
                </w:tcPr>
                <w:p w14:paraId="43E56A8E" w14:textId="4FA6EDE0" w:rsidR="00CF665A" w:rsidRPr="00CB6B91" w:rsidRDefault="00CF665A" w:rsidP="00CF665A">
                  <w:pPr>
                    <w:ind w:left="0"/>
                    <w:rPr>
                      <w:sz w:val="18"/>
                      <w:szCs w:val="18"/>
                    </w:rPr>
                  </w:pPr>
                  <w:r>
                    <w:rPr>
                      <w:sz w:val="18"/>
                      <w:szCs w:val="18"/>
                    </w:rPr>
                    <w:t>NO</w:t>
                  </w:r>
                </w:p>
              </w:tc>
              <w:tc>
                <w:tcPr>
                  <w:tcW w:w="1554" w:type="dxa"/>
                </w:tcPr>
                <w:p w14:paraId="2B0BED07" w14:textId="2DE60563" w:rsidR="00CF665A" w:rsidRDefault="00CF665A" w:rsidP="00CF665A">
                  <w:pPr>
                    <w:ind w:left="0"/>
                    <w:rPr>
                      <w:sz w:val="18"/>
                      <w:szCs w:val="18"/>
                    </w:rPr>
                  </w:pPr>
                  <w:r>
                    <w:rPr>
                      <w:sz w:val="18"/>
                      <w:szCs w:val="18"/>
                    </w:rPr>
                    <w:t>NO</w:t>
                  </w:r>
                </w:p>
              </w:tc>
              <w:tc>
                <w:tcPr>
                  <w:tcW w:w="1252" w:type="dxa"/>
                </w:tcPr>
                <w:p w14:paraId="5FD6ACA5" w14:textId="5CF3A759" w:rsidR="00CF665A" w:rsidRDefault="00CF665A" w:rsidP="00CF665A">
                  <w:pPr>
                    <w:ind w:left="0"/>
                    <w:rPr>
                      <w:sz w:val="18"/>
                      <w:szCs w:val="18"/>
                    </w:rPr>
                  </w:pPr>
                  <w:r>
                    <w:rPr>
                      <w:sz w:val="18"/>
                      <w:szCs w:val="18"/>
                    </w:rPr>
                    <w:t>YES</w:t>
                  </w:r>
                </w:p>
              </w:tc>
            </w:tr>
            <w:tr w:rsidR="00CF665A" w14:paraId="1E4304F8" w14:textId="49AA2B48" w:rsidTr="00AB32AF">
              <w:tc>
                <w:tcPr>
                  <w:tcW w:w="909" w:type="dxa"/>
                </w:tcPr>
                <w:p w14:paraId="7861BB29" w14:textId="086E91F2"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58560376" w14:textId="7373D1D7" w:rsidR="00CF665A" w:rsidRPr="000C5049" w:rsidRDefault="00CF665A" w:rsidP="00CF665A">
                  <w:pPr>
                    <w:ind w:left="0"/>
                    <w:rPr>
                      <w:rFonts w:ascii="Consolas" w:hAnsi="Consolas"/>
                      <w:sz w:val="18"/>
                      <w:szCs w:val="18"/>
                    </w:rPr>
                  </w:pPr>
                  <w:r w:rsidRPr="000C5049">
                    <w:rPr>
                      <w:rFonts w:ascii="Consolas" w:hAnsi="Consolas"/>
                      <w:sz w:val="18"/>
                      <w:szCs w:val="18"/>
                    </w:rPr>
                    <w:t>8.2.1.3.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eID)</w:t>
                  </w:r>
                </w:p>
              </w:tc>
              <w:tc>
                <w:tcPr>
                  <w:tcW w:w="1425" w:type="dxa"/>
                </w:tcPr>
                <w:p w14:paraId="76CFB189" w14:textId="309474AE" w:rsidR="00CF665A" w:rsidRDefault="00CF665A" w:rsidP="00CF665A">
                  <w:pPr>
                    <w:ind w:left="0"/>
                    <w:rPr>
                      <w:sz w:val="18"/>
                      <w:szCs w:val="18"/>
                    </w:rPr>
                  </w:pPr>
                  <w:r>
                    <w:rPr>
                      <w:sz w:val="18"/>
                      <w:szCs w:val="18"/>
                    </w:rPr>
                    <w:t>NO</w:t>
                  </w:r>
                </w:p>
              </w:tc>
              <w:tc>
                <w:tcPr>
                  <w:tcW w:w="1554" w:type="dxa"/>
                </w:tcPr>
                <w:p w14:paraId="686954E6" w14:textId="24B06555" w:rsidR="00CF665A" w:rsidRDefault="00CF665A" w:rsidP="00CF665A">
                  <w:pPr>
                    <w:ind w:left="0"/>
                    <w:rPr>
                      <w:sz w:val="18"/>
                      <w:szCs w:val="18"/>
                    </w:rPr>
                  </w:pPr>
                  <w:r>
                    <w:rPr>
                      <w:sz w:val="18"/>
                      <w:szCs w:val="18"/>
                    </w:rPr>
                    <w:t>NO</w:t>
                  </w:r>
                </w:p>
              </w:tc>
              <w:tc>
                <w:tcPr>
                  <w:tcW w:w="1252" w:type="dxa"/>
                </w:tcPr>
                <w:p w14:paraId="204B44DF" w14:textId="0A67F300" w:rsidR="00CF665A" w:rsidRDefault="00CF665A" w:rsidP="00CF665A">
                  <w:pPr>
                    <w:ind w:left="0"/>
                    <w:rPr>
                      <w:sz w:val="18"/>
                      <w:szCs w:val="18"/>
                    </w:rPr>
                  </w:pPr>
                  <w:r>
                    <w:rPr>
                      <w:sz w:val="18"/>
                      <w:szCs w:val="18"/>
                    </w:rPr>
                    <w:t>YES</w:t>
                  </w:r>
                </w:p>
              </w:tc>
            </w:tr>
            <w:tr w:rsidR="00CF665A" w14:paraId="0654729E" w14:textId="77777777" w:rsidTr="00AB32AF">
              <w:tc>
                <w:tcPr>
                  <w:tcW w:w="909" w:type="dxa"/>
                </w:tcPr>
                <w:p w14:paraId="4EA1C45A" w14:textId="4DE8499A"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2EF67EC6" w14:textId="61346332" w:rsidR="00CF665A" w:rsidRPr="000C5049" w:rsidRDefault="00CF665A" w:rsidP="00CF665A">
                  <w:pPr>
                    <w:ind w:left="0"/>
                    <w:rPr>
                      <w:rFonts w:ascii="Consolas" w:hAnsi="Consolas"/>
                      <w:sz w:val="18"/>
                      <w:szCs w:val="18"/>
                    </w:rPr>
                  </w:pPr>
                  <w:r w:rsidRPr="000C5049">
                    <w:rPr>
                      <w:rFonts w:ascii="Consolas" w:hAnsi="Consolas"/>
                      <w:sz w:val="18"/>
                      <w:szCs w:val="18"/>
                    </w:rPr>
                    <w:t>8.2.</w:t>
                  </w:r>
                  <w:r>
                    <w:rPr>
                      <w:rFonts w:ascii="Consolas" w:hAnsi="Consolas"/>
                      <w:sz w:val="18"/>
                      <w:szCs w:val="18"/>
                    </w:rPr>
                    <w:t>6</w:t>
                  </w:r>
                  <w:r w:rsidRPr="000C5049">
                    <w:rPr>
                      <w:rFonts w:ascii="Consolas" w:hAnsi="Consolas"/>
                      <w:sz w:val="18"/>
                      <w:szCs w:val="18"/>
                    </w:rPr>
                    <w:t>.3.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MatchingID)</w:t>
                  </w:r>
                </w:p>
              </w:tc>
              <w:tc>
                <w:tcPr>
                  <w:tcW w:w="1425" w:type="dxa"/>
                </w:tcPr>
                <w:p w14:paraId="416A2FBF" w14:textId="6E1F2A01" w:rsidR="00CF665A" w:rsidRDefault="00CF665A" w:rsidP="00CF665A">
                  <w:pPr>
                    <w:ind w:left="0"/>
                    <w:rPr>
                      <w:sz w:val="18"/>
                      <w:szCs w:val="18"/>
                    </w:rPr>
                  </w:pPr>
                  <w:r>
                    <w:rPr>
                      <w:sz w:val="18"/>
                      <w:szCs w:val="18"/>
                    </w:rPr>
                    <w:t>NO</w:t>
                  </w:r>
                </w:p>
              </w:tc>
              <w:tc>
                <w:tcPr>
                  <w:tcW w:w="1554" w:type="dxa"/>
                </w:tcPr>
                <w:p w14:paraId="21B6869C" w14:textId="3C9B6D96" w:rsidR="00CF665A" w:rsidRDefault="00CF665A" w:rsidP="00CF665A">
                  <w:pPr>
                    <w:ind w:left="0"/>
                    <w:rPr>
                      <w:sz w:val="18"/>
                      <w:szCs w:val="18"/>
                    </w:rPr>
                  </w:pPr>
                  <w:r>
                    <w:rPr>
                      <w:sz w:val="18"/>
                      <w:szCs w:val="18"/>
                    </w:rPr>
                    <w:t>NO</w:t>
                  </w:r>
                </w:p>
              </w:tc>
              <w:tc>
                <w:tcPr>
                  <w:tcW w:w="1252" w:type="dxa"/>
                </w:tcPr>
                <w:p w14:paraId="7256C870" w14:textId="31C7EBD5" w:rsidR="00CF665A" w:rsidRDefault="00CF665A" w:rsidP="00CF665A">
                  <w:pPr>
                    <w:ind w:left="0"/>
                    <w:rPr>
                      <w:sz w:val="18"/>
                      <w:szCs w:val="18"/>
                    </w:rPr>
                  </w:pPr>
                  <w:r>
                    <w:rPr>
                      <w:sz w:val="18"/>
                      <w:szCs w:val="18"/>
                    </w:rPr>
                    <w:t>YES</w:t>
                  </w:r>
                </w:p>
              </w:tc>
            </w:tr>
          </w:tbl>
          <w:p w14:paraId="030F1645" w14:textId="74D60C10" w:rsidR="00C55374" w:rsidRDefault="00C55374" w:rsidP="0072713A">
            <w:pPr>
              <w:ind w:left="0"/>
            </w:pPr>
          </w:p>
          <w:p w14:paraId="67EE8326" w14:textId="48422A63" w:rsidR="001D634A" w:rsidRPr="001D634A" w:rsidRDefault="001D634A">
            <w:pPr>
              <w:pStyle w:val="Odstavecseseznamem"/>
              <w:numPr>
                <w:ilvl w:val="0"/>
                <w:numId w:val="119"/>
              </w:numPr>
              <w:ind w:left="320"/>
            </w:pPr>
            <w:r>
              <w:t>Report occurred SMDP errors to the user.</w:t>
            </w:r>
          </w:p>
          <w:p w14:paraId="0B81BDA9" w14:textId="0D313330" w:rsidR="00E54F6E" w:rsidRDefault="00803F66">
            <w:pPr>
              <w:pStyle w:val="Odstavecseseznamem"/>
              <w:numPr>
                <w:ilvl w:val="0"/>
                <w:numId w:val="119"/>
              </w:numPr>
              <w:ind w:left="320"/>
            </w:pPr>
            <w:r w:rsidRPr="00803F66">
              <w:rPr>
                <w:i/>
                <w:iCs w:val="0"/>
              </w:rPr>
              <w:t>(optional)</w:t>
            </w:r>
            <w:r>
              <w:t xml:space="preserve"> A</w:t>
            </w:r>
            <w:r w:rsidR="00E54F6E">
              <w:t xml:space="preserve">lign eSIM RMS record status </w:t>
            </w:r>
            <w:r w:rsidR="003A1D82">
              <w:t>(</w:t>
            </w:r>
            <w:r w:rsidR="00E54F6E">
              <w:t xml:space="preserve">with </w:t>
            </w:r>
            <w:r w:rsidR="00E54F6E" w:rsidRPr="000123B3">
              <w:rPr>
                <w:rFonts w:ascii="Consolas" w:hAnsi="Consolas"/>
              </w:rPr>
              <w:t>INVENTORY_TYPE_ID=6</w:t>
            </w:r>
            <w:r w:rsidR="003A1D82">
              <w:t xml:space="preserve">) </w:t>
            </w:r>
            <w:r w:rsidR="00E54F6E">
              <w:t xml:space="preserve">in </w:t>
            </w:r>
            <w:r w:rsidR="00E54F6E" w:rsidRPr="005B20D8">
              <w:t xml:space="preserve">RMS </w:t>
            </w:r>
            <w:r w:rsidR="005B20D8" w:rsidRPr="005B20D8">
              <w:t xml:space="preserve">table </w:t>
            </w:r>
            <w:r w:rsidR="005B20D8" w:rsidRPr="005B20D8">
              <w:rPr>
                <w:rFonts w:ascii="Consolas" w:hAnsi="Consolas"/>
              </w:rPr>
              <w:t>INVD_VIEWS</w:t>
            </w:r>
          </w:p>
          <w:p w14:paraId="5B2AA834" w14:textId="37B9B4A0" w:rsidR="009C27B6" w:rsidRPr="009C27B6" w:rsidRDefault="009C27B6">
            <w:pPr>
              <w:pStyle w:val="Odstavecseseznamem"/>
              <w:numPr>
                <w:ilvl w:val="0"/>
                <w:numId w:val="119"/>
              </w:numPr>
              <w:ind w:left="320"/>
            </w:pPr>
            <w:r w:rsidRPr="00803F66">
              <w:rPr>
                <w:i/>
                <w:iCs w:val="0"/>
              </w:rPr>
              <w:lastRenderedPageBreak/>
              <w:t>(optional)</w:t>
            </w:r>
            <w:r>
              <w:t xml:space="preserve"> Delete below-listed extended RMS attributes of eSIM record in RMS from table </w:t>
            </w:r>
            <w:r>
              <w:rPr>
                <w:rFonts w:ascii="Consolas" w:hAnsi="Consolas"/>
              </w:rPr>
              <w:t>ARBOR.INVD_MAIN_EXT_DATA</w:t>
            </w:r>
            <w:r w:rsidRPr="00B47A54">
              <w:t xml:space="preserve"> </w:t>
            </w:r>
            <w:r w:rsidRPr="00B47A54">
              <w:rPr>
                <w:u w:val="single"/>
              </w:rPr>
              <w:t xml:space="preserve">for </w:t>
            </w:r>
            <w:r>
              <w:rPr>
                <w:u w:val="single"/>
              </w:rPr>
              <w:t xml:space="preserve">those </w:t>
            </w:r>
            <w:r w:rsidRPr="00B47A54">
              <w:rPr>
                <w:u w:val="single"/>
              </w:rPr>
              <w:t xml:space="preserve">ICCID’s that were updated to status </w:t>
            </w:r>
            <w:r w:rsidRPr="00B47A54">
              <w:rPr>
                <w:rFonts w:ascii="Consolas" w:hAnsi="Consolas"/>
                <w:u w:val="single"/>
              </w:rPr>
              <w:t>Available</w:t>
            </w:r>
            <w:r w:rsidRPr="00B47A54">
              <w:rPr>
                <w:u w:val="single"/>
              </w:rPr>
              <w:t xml:space="preserve"> in RMS</w:t>
            </w:r>
            <w:r w:rsidRPr="005675F1">
              <w:t>:</w:t>
            </w:r>
          </w:p>
          <w:p w14:paraId="24894E75" w14:textId="3BC9CCE8" w:rsidR="009C27B6" w:rsidRDefault="009C27B6">
            <w:pPr>
              <w:pStyle w:val="Odstavecseseznamem"/>
              <w:numPr>
                <w:ilvl w:val="1"/>
                <w:numId w:val="119"/>
              </w:numPr>
              <w:ind w:left="742" w:hanging="218"/>
            </w:pPr>
            <w:r w:rsidRPr="009C27B6">
              <w:rPr>
                <w:rFonts w:ascii="Consolas" w:hAnsi="Consolas"/>
              </w:rPr>
              <w:t>30008</w:t>
            </w:r>
            <w:r>
              <w:t xml:space="preserve"> (Confirmation Code)</w:t>
            </w:r>
          </w:p>
          <w:p w14:paraId="4293B39F" w14:textId="47C6BC85" w:rsidR="009C27B6" w:rsidRDefault="009C27B6">
            <w:pPr>
              <w:pStyle w:val="Odstavecseseznamem"/>
              <w:numPr>
                <w:ilvl w:val="1"/>
                <w:numId w:val="119"/>
              </w:numPr>
              <w:ind w:left="742" w:hanging="218"/>
            </w:pPr>
            <w:r w:rsidRPr="009C27B6">
              <w:rPr>
                <w:rFonts w:ascii="Consolas" w:hAnsi="Consolas"/>
              </w:rPr>
              <w:t>30009</w:t>
            </w:r>
            <w:r>
              <w:t xml:space="preserve"> (SMDS Address)</w:t>
            </w:r>
          </w:p>
          <w:p w14:paraId="375EC1CA" w14:textId="6E276A37" w:rsidR="009C27B6" w:rsidRDefault="009C27B6">
            <w:pPr>
              <w:pStyle w:val="Odstavecseseznamem"/>
              <w:numPr>
                <w:ilvl w:val="1"/>
                <w:numId w:val="119"/>
              </w:numPr>
              <w:ind w:left="742" w:hanging="218"/>
            </w:pPr>
            <w:r w:rsidRPr="009C27B6">
              <w:rPr>
                <w:rFonts w:ascii="Consolas" w:hAnsi="Consolas"/>
              </w:rPr>
              <w:t>30010</w:t>
            </w:r>
            <w:r>
              <w:t xml:space="preserve"> (Matching ID)</w:t>
            </w:r>
          </w:p>
          <w:p w14:paraId="493D32DB" w14:textId="1108A838" w:rsidR="009C27B6" w:rsidRDefault="009C27B6">
            <w:pPr>
              <w:pStyle w:val="Odstavecseseznamem"/>
              <w:numPr>
                <w:ilvl w:val="1"/>
                <w:numId w:val="119"/>
              </w:numPr>
              <w:ind w:left="742" w:hanging="218"/>
            </w:pPr>
            <w:r w:rsidRPr="009C27B6">
              <w:rPr>
                <w:rFonts w:ascii="Consolas" w:hAnsi="Consolas"/>
              </w:rPr>
              <w:t>30011</w:t>
            </w:r>
            <w:r>
              <w:t xml:space="preserve"> (eID)</w:t>
            </w:r>
          </w:p>
          <w:p w14:paraId="4BD4D88B" w14:textId="1732E7F1" w:rsidR="009C27B6" w:rsidRDefault="009C27B6">
            <w:pPr>
              <w:pStyle w:val="Odstavecseseznamem"/>
              <w:numPr>
                <w:ilvl w:val="1"/>
                <w:numId w:val="119"/>
              </w:numPr>
              <w:ind w:left="742" w:hanging="218"/>
            </w:pPr>
            <w:r w:rsidRPr="009C27B6">
              <w:rPr>
                <w:rFonts w:ascii="Consolas" w:hAnsi="Consolas"/>
              </w:rPr>
              <w:t>30012</w:t>
            </w:r>
            <w:r>
              <w:t xml:space="preserve"> (SMDPFQDM)</w:t>
            </w:r>
          </w:p>
          <w:p w14:paraId="014FE9D7" w14:textId="75B4FFE4" w:rsidR="009C27B6" w:rsidRDefault="009C27B6">
            <w:pPr>
              <w:pStyle w:val="Odstavecseseznamem"/>
              <w:numPr>
                <w:ilvl w:val="1"/>
                <w:numId w:val="119"/>
              </w:numPr>
              <w:ind w:left="742" w:hanging="218"/>
            </w:pPr>
            <w:r w:rsidRPr="009C27B6">
              <w:rPr>
                <w:rFonts w:ascii="Consolas" w:hAnsi="Consolas"/>
              </w:rPr>
              <w:t>30013</w:t>
            </w:r>
            <w:r>
              <w:t xml:space="preserve"> (Last Change Date)</w:t>
            </w:r>
          </w:p>
          <w:p w14:paraId="2A435684" w14:textId="12AB7208" w:rsidR="00D476BC" w:rsidRDefault="00803F66">
            <w:pPr>
              <w:pStyle w:val="Odstavecseseznamem"/>
              <w:numPr>
                <w:ilvl w:val="0"/>
                <w:numId w:val="119"/>
              </w:numPr>
              <w:ind w:left="320"/>
            </w:pPr>
            <w:r w:rsidRPr="00803F66">
              <w:rPr>
                <w:i/>
                <w:iCs w:val="0"/>
              </w:rPr>
              <w:t>(optional)</w:t>
            </w:r>
            <w:r w:rsidR="00E54F6E">
              <w:t xml:space="preserve"> </w:t>
            </w:r>
            <w:r>
              <w:t>D</w:t>
            </w:r>
            <w:r w:rsidR="00E54F6E">
              <w:t xml:space="preserve">elete old </w:t>
            </w:r>
            <w:r w:rsidR="006D1A95">
              <w:t xml:space="preserve">eSIM </w:t>
            </w:r>
            <w:r w:rsidR="00E54F6E">
              <w:t xml:space="preserve">notification records from table </w:t>
            </w:r>
            <w:r w:rsidR="00E54F6E" w:rsidRPr="00B1327A">
              <w:rPr>
                <w:rFonts w:ascii="Consolas" w:hAnsi="Consolas"/>
              </w:rPr>
              <w:t>VF_CONFIG.VF_INVENTORY_NOTIFICATION</w:t>
            </w:r>
            <w:r w:rsidR="00B47A54" w:rsidRPr="00B47A54">
              <w:t xml:space="preserve"> </w:t>
            </w:r>
            <w:r w:rsidR="00B47A54" w:rsidRPr="00B47A54">
              <w:rPr>
                <w:u w:val="single"/>
              </w:rPr>
              <w:t xml:space="preserve">for </w:t>
            </w:r>
            <w:r w:rsidR="00030A30">
              <w:rPr>
                <w:u w:val="single"/>
              </w:rPr>
              <w:t xml:space="preserve">those </w:t>
            </w:r>
            <w:r w:rsidR="00B47A54" w:rsidRPr="00B47A54">
              <w:rPr>
                <w:u w:val="single"/>
              </w:rPr>
              <w:t xml:space="preserve">ICCID’s that were updated to status </w:t>
            </w:r>
            <w:r w:rsidR="00B47A54" w:rsidRPr="00B47A54">
              <w:rPr>
                <w:rFonts w:ascii="Consolas" w:hAnsi="Consolas"/>
                <w:u w:val="single"/>
              </w:rPr>
              <w:t>Available</w:t>
            </w:r>
            <w:r w:rsidR="00B47A54" w:rsidRPr="00B47A54">
              <w:rPr>
                <w:u w:val="single"/>
              </w:rPr>
              <w:t xml:space="preserve"> in RMS</w:t>
            </w:r>
          </w:p>
          <w:p w14:paraId="020E3025" w14:textId="77777777" w:rsidR="00C55374" w:rsidRDefault="00C55374" w:rsidP="0072713A">
            <w:pPr>
              <w:ind w:left="0"/>
            </w:pPr>
          </w:p>
          <w:p w14:paraId="7010458D" w14:textId="77777777" w:rsidR="003B57C0" w:rsidRDefault="00C55374" w:rsidP="0072713A">
            <w:pPr>
              <w:ind w:left="0"/>
              <w:rPr>
                <w:b/>
                <w:bCs/>
              </w:rPr>
            </w:pPr>
            <w:r w:rsidRPr="00C55374">
              <w:rPr>
                <w:b/>
                <w:bCs/>
              </w:rPr>
              <w:t>NOTE</w:t>
            </w:r>
            <w:r w:rsidR="003B57C0">
              <w:rPr>
                <w:b/>
                <w:bCs/>
              </w:rPr>
              <w:t>S</w:t>
            </w:r>
            <w:r w:rsidRPr="00C55374">
              <w:rPr>
                <w:b/>
                <w:bCs/>
              </w:rPr>
              <w:t xml:space="preserve">: </w:t>
            </w:r>
          </w:p>
          <w:p w14:paraId="3225284B" w14:textId="365F8708" w:rsidR="000123B3" w:rsidRDefault="00C55374">
            <w:pPr>
              <w:pStyle w:val="Odstavecseseznamem"/>
              <w:numPr>
                <w:ilvl w:val="2"/>
                <w:numId w:val="163"/>
              </w:numPr>
              <w:ind w:left="317" w:hanging="218"/>
            </w:pPr>
            <w:r w:rsidRPr="00C55374">
              <w:t>eSIM</w:t>
            </w:r>
            <w:r w:rsidR="00D23FE8">
              <w:t xml:space="preserve"> RMS records</w:t>
            </w:r>
            <w:r w:rsidRPr="00C55374">
              <w:t xml:space="preserve"> of</w:t>
            </w:r>
            <w:r w:rsidRPr="003B57C0">
              <w:rPr>
                <w:b/>
                <w:bCs/>
              </w:rPr>
              <w:t xml:space="preserve"> </w:t>
            </w:r>
            <w:r w:rsidRPr="003B57C0">
              <w:rPr>
                <w:rFonts w:ascii="Consolas" w:hAnsi="Consolas"/>
                <w:u w:val="single"/>
              </w:rPr>
              <w:t>Voucher-eSIM</w:t>
            </w:r>
            <w:r w:rsidRPr="00C55374">
              <w:t xml:space="preserve"> </w:t>
            </w:r>
            <w:r>
              <w:t xml:space="preserve">type </w:t>
            </w:r>
            <w:r w:rsidRPr="00C55374">
              <w:t>are not cleansed</w:t>
            </w:r>
            <w:r w:rsidR="00B04E4D">
              <w:t xml:space="preserve"> in SMDP</w:t>
            </w:r>
            <w:r w:rsidRPr="00C55374">
              <w:t>.</w:t>
            </w:r>
          </w:p>
          <w:p w14:paraId="71802DCA" w14:textId="72E0002D" w:rsidR="003B57C0" w:rsidRDefault="003B57C0">
            <w:pPr>
              <w:pStyle w:val="Odstavecseseznamem"/>
              <w:numPr>
                <w:ilvl w:val="2"/>
                <w:numId w:val="163"/>
              </w:numPr>
              <w:ind w:left="317" w:hanging="218"/>
            </w:pPr>
            <w:r w:rsidRPr="003B57C0">
              <w:t xml:space="preserve">eSIM </w:t>
            </w:r>
            <w:r w:rsidR="00B04E4D">
              <w:t>RMS records</w:t>
            </w:r>
            <w:r w:rsidR="00B04E4D" w:rsidRPr="00C55374">
              <w:t xml:space="preserve"> of</w:t>
            </w:r>
            <w:r w:rsidR="00B04E4D" w:rsidRPr="003B57C0">
              <w:rPr>
                <w:b/>
                <w:bCs/>
              </w:rPr>
              <w:t xml:space="preserve"> </w:t>
            </w:r>
            <w:r w:rsidR="00B04E4D">
              <w:rPr>
                <w:rFonts w:ascii="Consolas" w:hAnsi="Consolas"/>
                <w:u w:val="single"/>
              </w:rPr>
              <w:t>Virtual</w:t>
            </w:r>
            <w:r w:rsidR="00B04E4D" w:rsidRPr="003B57C0">
              <w:rPr>
                <w:rFonts w:ascii="Consolas" w:hAnsi="Consolas"/>
                <w:u w:val="single"/>
              </w:rPr>
              <w:t>-eSIM</w:t>
            </w:r>
            <w:r w:rsidR="00B04E4D" w:rsidRPr="00C55374">
              <w:t xml:space="preserve"> </w:t>
            </w:r>
            <w:r w:rsidR="00B04E4D">
              <w:t>type</w:t>
            </w:r>
            <w:r w:rsidRPr="003B57C0">
              <w:t xml:space="preserve"> that</w:t>
            </w:r>
            <w:r w:rsidR="00B04E4D">
              <w:t xml:space="preserve"> have</w:t>
            </w:r>
            <w:r w:rsidRPr="003B57C0">
              <w:t xml:space="preserve"> failed to be clean</w:t>
            </w:r>
            <w:r>
              <w:t>s</w:t>
            </w:r>
            <w:r w:rsidRPr="003B57C0">
              <w:t>ed in SMDP will be excluded from all subsequent cleansing tasks (System Cleansing, Network Cleansing, Upload).</w:t>
            </w:r>
          </w:p>
          <w:p w14:paraId="658CA749" w14:textId="0403BC6D" w:rsidR="0072713A" w:rsidRPr="00E4641B" w:rsidRDefault="0072713A" w:rsidP="004216B9">
            <w:pPr>
              <w:ind w:left="99"/>
            </w:pPr>
          </w:p>
        </w:tc>
      </w:tr>
    </w:tbl>
    <w:p w14:paraId="04B0365A" w14:textId="0768C1A5" w:rsidR="0094036C" w:rsidRDefault="0094036C" w:rsidP="0094036C">
      <w:pPr>
        <w:rPr>
          <w:highlight w:val="yellow"/>
        </w:rPr>
      </w:pPr>
    </w:p>
    <w:p w14:paraId="2E8006F2" w14:textId="6F27E607" w:rsidR="00774F64" w:rsidRPr="00FD6E6E" w:rsidRDefault="00774F64" w:rsidP="00774F64">
      <w:pPr>
        <w:pStyle w:val="Nadpis6"/>
      </w:pPr>
      <w:bookmarkStart w:id="817" w:name="_Toc208566240"/>
      <w:r>
        <w:t>SDS cleansing thread</w:t>
      </w:r>
      <w:bookmarkEnd w:id="817"/>
    </w:p>
    <w:p w14:paraId="00974DA1" w14:textId="78D53150" w:rsidR="00774F64" w:rsidRDefault="00774F64" w:rsidP="00774F64">
      <w:pPr>
        <w:rPr>
          <w:highlight w:val="yellow"/>
        </w:rPr>
      </w:pPr>
    </w:p>
    <w:p w14:paraId="7B10129E" w14:textId="341C0EF2" w:rsidR="00774F64" w:rsidRPr="00774F64" w:rsidRDefault="00774F64" w:rsidP="00774F64">
      <w:r w:rsidRPr="00774F64">
        <w:t xml:space="preserve">Cleanses </w:t>
      </w:r>
      <w:r w:rsidR="007F5954" w:rsidRPr="00C00504">
        <w:rPr>
          <w:strike/>
        </w:rPr>
        <w:t>OneNumber secondary</w:t>
      </w:r>
      <w:r w:rsidR="007F5954">
        <w:t xml:space="preserve"> </w:t>
      </w:r>
      <w:r w:rsidRPr="00774F64">
        <w:t>MSISDN</w:t>
      </w:r>
      <w:r w:rsidR="007F5954">
        <w:t>’s</w:t>
      </w:r>
      <w:r w:rsidRPr="00774F64">
        <w:t xml:space="preserve"> in </w:t>
      </w:r>
      <w:r>
        <w:t xml:space="preserve">SDS </w:t>
      </w:r>
      <w:r w:rsidRPr="00774F64">
        <w:t xml:space="preserve">system via Tibco </w:t>
      </w:r>
      <w:r>
        <w:t>SDS Adapter.</w:t>
      </w:r>
    </w:p>
    <w:p w14:paraId="247A09C3" w14:textId="77777777" w:rsidR="00774F64" w:rsidRDefault="00774F64" w:rsidP="00774F64">
      <w:pPr>
        <w:rPr>
          <w:highlight w:val="yellow"/>
        </w:rPr>
      </w:pPr>
    </w:p>
    <w:p w14:paraId="4789D98D" w14:textId="77777777" w:rsidR="00774F64" w:rsidRDefault="00774F64" w:rsidP="00774F64">
      <w:pPr>
        <w:rPr>
          <w:b/>
          <w:bCs/>
        </w:rPr>
      </w:pPr>
      <w:r>
        <w:rPr>
          <w:b/>
          <w:bCs/>
        </w:rPr>
        <w:t xml:space="preserve">Type: </w:t>
      </w:r>
      <w:r>
        <w:rPr>
          <w:rFonts w:ascii="Consolas" w:hAnsi="Consolas"/>
        </w:rPr>
        <w:t>SOAP</w:t>
      </w:r>
    </w:p>
    <w:p w14:paraId="0E6BDBAE" w14:textId="047E3722" w:rsidR="00774F64" w:rsidRDefault="00774F64" w:rsidP="00774F64">
      <w:pPr>
        <w:rPr>
          <w:rFonts w:ascii="Consolas" w:hAnsi="Consolas"/>
        </w:rPr>
      </w:pPr>
      <w:r w:rsidRPr="00824542">
        <w:rPr>
          <w:b/>
          <w:bCs/>
        </w:rPr>
        <w:t xml:space="preserve">Target </w:t>
      </w:r>
      <w:r>
        <w:rPr>
          <w:b/>
          <w:bCs/>
        </w:rPr>
        <w:t>Endpoint</w:t>
      </w:r>
      <w:r w:rsidRPr="00824542">
        <w:rPr>
          <w:b/>
          <w:bCs/>
        </w:rPr>
        <w:t>:</w:t>
      </w:r>
      <w:r w:rsidRPr="00824542">
        <w:t xml:space="preserve"> </w:t>
      </w:r>
      <w:r w:rsidRPr="00774F64">
        <w:rPr>
          <w:rFonts w:ascii="Consolas" w:hAnsi="Consolas"/>
        </w:rPr>
        <w:t>OneNumberManagementEndpoint</w:t>
      </w:r>
    </w:p>
    <w:p w14:paraId="5AD75EE7" w14:textId="77777777" w:rsidR="00774F64" w:rsidRDefault="00774F64" w:rsidP="00774F64">
      <w:r>
        <w:rPr>
          <w:b/>
          <w:bCs/>
        </w:rPr>
        <w:t>Auth:</w:t>
      </w:r>
      <w:r>
        <w:t xml:space="preserve"> Basic</w:t>
      </w:r>
    </w:p>
    <w:p w14:paraId="1360A2B5" w14:textId="27A895C9" w:rsidR="00774F64" w:rsidRPr="00824542" w:rsidRDefault="00774F64" w:rsidP="00774F64">
      <w:r>
        <w:rPr>
          <w:b/>
          <w:bCs/>
        </w:rPr>
        <w:t>Access Configuration:</w:t>
      </w:r>
      <w:r>
        <w:t xml:space="preserve"> </w:t>
      </w:r>
      <w:r w:rsidRPr="00606FC1">
        <w:rPr>
          <w:rFonts w:ascii="Consolas" w:hAnsi="Consolas"/>
        </w:rPr>
        <w:t>&lt;SOAP_</w:t>
      </w:r>
      <w:r>
        <w:rPr>
          <w:rFonts w:ascii="Consolas" w:hAnsi="Consolas"/>
        </w:rPr>
        <w:t>SDS</w:t>
      </w:r>
      <w:r w:rsidRPr="00606FC1">
        <w:rPr>
          <w:rFonts w:ascii="Consolas" w:hAnsi="Consolas"/>
        </w:rPr>
        <w:t>SVC_USER&gt;/&lt;SOAP_</w:t>
      </w:r>
      <w:r>
        <w:rPr>
          <w:rFonts w:ascii="Consolas" w:hAnsi="Consolas"/>
        </w:rPr>
        <w:t>SDS</w:t>
      </w:r>
      <w:r w:rsidRPr="00606FC1">
        <w:rPr>
          <w:rFonts w:ascii="Consolas" w:hAnsi="Consolas"/>
        </w:rPr>
        <w:t>SVC_PASW&gt;</w:t>
      </w:r>
      <w:r>
        <w:rPr>
          <w:rFonts w:ascii="Consolas" w:hAnsi="Consolas"/>
        </w:rPr>
        <w:t>@</w:t>
      </w:r>
      <w:r w:rsidRPr="00621B5B">
        <w:t xml:space="preserve"> </w:t>
      </w:r>
      <w:r>
        <w:t>&lt;</w:t>
      </w:r>
      <w:r w:rsidRPr="00621B5B">
        <w:rPr>
          <w:rFonts w:ascii="Consolas" w:hAnsi="Consolas"/>
        </w:rPr>
        <w:t>SOAP_</w:t>
      </w:r>
      <w:r>
        <w:rPr>
          <w:rFonts w:ascii="Consolas" w:hAnsi="Consolas"/>
        </w:rPr>
        <w:t>SDS</w:t>
      </w:r>
      <w:r w:rsidRPr="00621B5B">
        <w:rPr>
          <w:rFonts w:ascii="Consolas" w:hAnsi="Consolas"/>
        </w:rPr>
        <w:t>SVC_ENDPOINT</w:t>
      </w:r>
      <w:r>
        <w:rPr>
          <w:rFonts w:ascii="Consolas" w:hAnsi="Consolas"/>
        </w:rPr>
        <w:t>&gt;</w:t>
      </w:r>
    </w:p>
    <w:p w14:paraId="7D4EA49C" w14:textId="77777777" w:rsidR="00774F64" w:rsidRDefault="00774F64" w:rsidP="00774F6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CA2B2C" w14:paraId="50688E4E" w14:textId="77777777" w:rsidTr="00C8407D">
        <w:trPr>
          <w:trHeight w:val="701"/>
        </w:trPr>
        <w:tc>
          <w:tcPr>
            <w:tcW w:w="1985" w:type="dxa"/>
            <w:shd w:val="clear" w:color="auto" w:fill="D9D9D9" w:themeFill="background1" w:themeFillShade="D9"/>
          </w:tcPr>
          <w:p w14:paraId="4D0DF0FA" w14:textId="77777777" w:rsidR="00774F64" w:rsidRPr="00CA2B2C" w:rsidRDefault="00774F64" w:rsidP="00C8407D">
            <w:pPr>
              <w:ind w:left="0"/>
              <w:rPr>
                <w:b/>
                <w:bCs/>
              </w:rPr>
            </w:pPr>
            <w:r>
              <w:rPr>
                <w:b/>
                <w:bCs/>
              </w:rPr>
              <w:t>Input Identifiers</w:t>
            </w:r>
          </w:p>
        </w:tc>
        <w:tc>
          <w:tcPr>
            <w:tcW w:w="7371" w:type="dxa"/>
            <w:shd w:val="clear" w:color="auto" w:fill="D9D9D9" w:themeFill="background1" w:themeFillShade="D9"/>
          </w:tcPr>
          <w:p w14:paraId="2AE28DD9" w14:textId="77777777" w:rsidR="00774F64" w:rsidRPr="00CA2B2C" w:rsidRDefault="00774F64" w:rsidP="00C8407D">
            <w:pPr>
              <w:ind w:left="0"/>
              <w:rPr>
                <w:b/>
                <w:bCs/>
              </w:rPr>
            </w:pPr>
            <w:r>
              <w:rPr>
                <w:b/>
                <w:bCs/>
              </w:rPr>
              <w:t>Cleansing Steps</w:t>
            </w:r>
          </w:p>
        </w:tc>
      </w:tr>
      <w:tr w:rsidR="00774F64" w:rsidRPr="00E4641B" w14:paraId="09B52D00" w14:textId="77777777" w:rsidTr="00C8407D">
        <w:trPr>
          <w:trHeight w:val="219"/>
        </w:trPr>
        <w:tc>
          <w:tcPr>
            <w:tcW w:w="1985" w:type="dxa"/>
          </w:tcPr>
          <w:p w14:paraId="56282352" w14:textId="77777777" w:rsidR="00774F64" w:rsidRPr="00A33CDF" w:rsidRDefault="00774F64" w:rsidP="00C8407D">
            <w:pPr>
              <w:ind w:left="0"/>
              <w:rPr>
                <w:rFonts w:ascii="Consolas" w:hAnsi="Consolas"/>
              </w:rPr>
            </w:pPr>
            <w:r w:rsidRPr="00814407">
              <w:rPr>
                <w:rFonts w:ascii="Consolas" w:hAnsi="Consolas"/>
              </w:rPr>
              <w:t>MSISDN</w:t>
            </w:r>
          </w:p>
          <w:p w14:paraId="5CDFEA96" w14:textId="77777777" w:rsidR="00774F64" w:rsidRPr="00A33CDF" w:rsidRDefault="00774F64" w:rsidP="00C8407D">
            <w:pPr>
              <w:ind w:left="0"/>
              <w:rPr>
                <w:rFonts w:ascii="Consolas" w:hAnsi="Consolas"/>
              </w:rPr>
            </w:pPr>
          </w:p>
        </w:tc>
        <w:tc>
          <w:tcPr>
            <w:tcW w:w="7371" w:type="dxa"/>
          </w:tcPr>
          <w:p w14:paraId="1537689E" w14:textId="3E60688E" w:rsidR="00774F64" w:rsidRPr="00E4641B" w:rsidRDefault="007F5954" w:rsidP="007F5954">
            <w:pPr>
              <w:ind w:left="0"/>
            </w:pPr>
            <w:r>
              <w:t xml:space="preserve">For each main grid row containing MSISDN </w:t>
            </w:r>
            <w:r w:rsidRPr="00C00504">
              <w:rPr>
                <w:strike/>
              </w:rPr>
              <w:t>that is OneNumber secondary MSISDN</w:t>
            </w:r>
            <w:r>
              <w:t xml:space="preserve">, call SOAP operation </w:t>
            </w:r>
            <w:r w:rsidR="00774F64">
              <w:t>R</w:t>
            </w:r>
            <w:r w:rsidR="00774F64">
              <w:rPr>
                <w:rFonts w:ascii="Consolas" w:hAnsi="Consolas"/>
              </w:rPr>
              <w:t>emoveNumber</w:t>
            </w:r>
            <w:r w:rsidR="00774F64">
              <w:t>.</w:t>
            </w:r>
          </w:p>
        </w:tc>
      </w:tr>
    </w:tbl>
    <w:p w14:paraId="068C03F0" w14:textId="77777777" w:rsidR="00774F64" w:rsidRDefault="00774F64" w:rsidP="00774F64">
      <w:pPr>
        <w:rPr>
          <w:highlight w:val="yellow"/>
        </w:rPr>
      </w:pPr>
    </w:p>
    <w:p w14:paraId="7ED8B894" w14:textId="7853C581" w:rsidR="00D44B3D" w:rsidRDefault="00D44B3D" w:rsidP="00D44B3D">
      <w:pPr>
        <w:rPr>
          <w:highlight w:val="yellow"/>
        </w:rPr>
      </w:pPr>
      <w:r>
        <w:rPr>
          <w:highlight w:val="yellow"/>
        </w:rPr>
        <w:t>SDS cleansing thread will re-try to clean each inventory item up to 10 times if timeout is detected (on APIX side or similar).</w:t>
      </w:r>
    </w:p>
    <w:p w14:paraId="4CAF5EE8" w14:textId="77777777" w:rsidR="00D44B3D" w:rsidRDefault="00D44B3D" w:rsidP="00774F64">
      <w:pPr>
        <w:rPr>
          <w:highlight w:val="yellow"/>
        </w:rPr>
      </w:pPr>
    </w:p>
    <w:p w14:paraId="36DCA7C3" w14:textId="3ED54A84" w:rsidR="00774F64" w:rsidRPr="00D44B3D" w:rsidRDefault="00774F64" w:rsidP="00774F64">
      <w:pPr>
        <w:pStyle w:val="Nadpis6"/>
      </w:pPr>
      <w:bookmarkStart w:id="818" w:name="_Toc208566241"/>
      <w:r w:rsidRPr="00D44B3D">
        <w:t>RCS cleansing thread</w:t>
      </w:r>
      <w:bookmarkEnd w:id="818"/>
    </w:p>
    <w:p w14:paraId="4A1CB044" w14:textId="77777777" w:rsidR="00774F64" w:rsidRPr="00D44B3D" w:rsidRDefault="00774F64" w:rsidP="00774F64">
      <w:pPr>
        <w:rPr>
          <w:strike/>
          <w:highlight w:val="yellow"/>
        </w:rPr>
      </w:pPr>
    </w:p>
    <w:p w14:paraId="3B0CF5CB" w14:textId="2D1AA5E5" w:rsidR="00774F64" w:rsidRPr="00D44B3D" w:rsidRDefault="00774F64" w:rsidP="00774F64">
      <w:pPr>
        <w:rPr>
          <w:strike/>
        </w:rPr>
      </w:pPr>
      <w:r w:rsidRPr="00D44B3D">
        <w:rPr>
          <w:strike/>
        </w:rPr>
        <w:t xml:space="preserve">Cleanses </w:t>
      </w:r>
      <w:r w:rsidR="007F5954" w:rsidRPr="00D44B3D">
        <w:rPr>
          <w:strike/>
        </w:rPr>
        <w:t xml:space="preserve">OneNumber secondary pairs </w:t>
      </w:r>
      <w:r w:rsidRPr="00D44B3D">
        <w:rPr>
          <w:strike/>
        </w:rPr>
        <w:t>in VFG RCS system via Tibco eSIM Connector.</w:t>
      </w:r>
    </w:p>
    <w:p w14:paraId="1D830D0C" w14:textId="77777777" w:rsidR="00774F64" w:rsidRPr="00D44B3D" w:rsidRDefault="00774F64" w:rsidP="00774F64">
      <w:pPr>
        <w:rPr>
          <w:b/>
          <w:bCs/>
          <w:strike/>
        </w:rPr>
      </w:pPr>
    </w:p>
    <w:p w14:paraId="49A30508" w14:textId="50A091FA" w:rsidR="00774F64" w:rsidRPr="00D44B3D" w:rsidRDefault="00774F64" w:rsidP="00774F64">
      <w:pPr>
        <w:rPr>
          <w:b/>
          <w:bCs/>
          <w:strike/>
        </w:rPr>
      </w:pPr>
      <w:r w:rsidRPr="00D44B3D">
        <w:rPr>
          <w:b/>
          <w:bCs/>
          <w:strike/>
        </w:rPr>
        <w:t xml:space="preserve">Type: </w:t>
      </w:r>
      <w:r w:rsidRPr="00D44B3D">
        <w:rPr>
          <w:rFonts w:ascii="Consolas" w:hAnsi="Consolas"/>
          <w:strike/>
        </w:rPr>
        <w:t>SOAP</w:t>
      </w:r>
    </w:p>
    <w:p w14:paraId="0E04E611" w14:textId="1DC39CF0" w:rsidR="00774F64" w:rsidRPr="00D44B3D" w:rsidRDefault="00774F64" w:rsidP="00774F64">
      <w:pPr>
        <w:rPr>
          <w:rFonts w:ascii="Consolas" w:hAnsi="Consolas"/>
          <w:strike/>
        </w:rPr>
      </w:pPr>
      <w:r w:rsidRPr="00D44B3D">
        <w:rPr>
          <w:b/>
          <w:bCs/>
          <w:strike/>
        </w:rPr>
        <w:t>Target Endpoint:</w:t>
      </w:r>
      <w:r w:rsidRPr="00D44B3D">
        <w:rPr>
          <w:strike/>
        </w:rPr>
        <w:t xml:space="preserve"> </w:t>
      </w:r>
      <w:r w:rsidRPr="00D44B3D">
        <w:rPr>
          <w:rFonts w:ascii="Consolas" w:hAnsi="Consolas"/>
          <w:strike/>
        </w:rPr>
        <w:t>MultiDeviceNotificationsEndpoint</w:t>
      </w:r>
    </w:p>
    <w:p w14:paraId="6CFACBB3" w14:textId="77777777" w:rsidR="00774F64" w:rsidRPr="00D44B3D" w:rsidRDefault="00774F64" w:rsidP="00774F64">
      <w:pPr>
        <w:rPr>
          <w:strike/>
        </w:rPr>
      </w:pPr>
      <w:r w:rsidRPr="00D44B3D">
        <w:rPr>
          <w:b/>
          <w:bCs/>
          <w:strike/>
        </w:rPr>
        <w:t>Auth:</w:t>
      </w:r>
      <w:r w:rsidRPr="00D44B3D">
        <w:rPr>
          <w:strike/>
        </w:rPr>
        <w:t xml:space="preserve"> Basic</w:t>
      </w:r>
    </w:p>
    <w:p w14:paraId="6C6594B3" w14:textId="4929E774" w:rsidR="00774F64" w:rsidRPr="00D44B3D" w:rsidRDefault="00774F64" w:rsidP="00774F64">
      <w:pPr>
        <w:rPr>
          <w:strike/>
        </w:rPr>
      </w:pPr>
      <w:r w:rsidRPr="00D44B3D">
        <w:rPr>
          <w:b/>
          <w:bCs/>
          <w:strike/>
        </w:rPr>
        <w:t>Access Configuration:</w:t>
      </w:r>
      <w:r w:rsidRPr="00D44B3D">
        <w:rPr>
          <w:strike/>
        </w:rPr>
        <w:t xml:space="preserve"> </w:t>
      </w:r>
      <w:r w:rsidRPr="00D44B3D">
        <w:rPr>
          <w:rFonts w:ascii="Consolas" w:hAnsi="Consolas"/>
          <w:strike/>
        </w:rPr>
        <w:t>&lt;SOAP_RCSSVC_USER&gt;/&lt;SOAP_RCSSVC_PASW&gt;@</w:t>
      </w:r>
      <w:r w:rsidRPr="00D44B3D">
        <w:rPr>
          <w:strike/>
        </w:rPr>
        <w:t xml:space="preserve"> &lt;</w:t>
      </w:r>
      <w:r w:rsidRPr="00D44B3D">
        <w:rPr>
          <w:rFonts w:ascii="Consolas" w:hAnsi="Consolas"/>
          <w:strike/>
        </w:rPr>
        <w:t>SOAP_RCSSVC_ENDPOINT&gt;</w:t>
      </w:r>
    </w:p>
    <w:p w14:paraId="10068ED7" w14:textId="77777777" w:rsidR="00774F64" w:rsidRPr="00D44B3D" w:rsidRDefault="00774F64" w:rsidP="00774F64">
      <w:pPr>
        <w:rPr>
          <w:strike/>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D44B3D" w14:paraId="32F89AEF" w14:textId="77777777" w:rsidTr="00C8407D">
        <w:trPr>
          <w:trHeight w:val="701"/>
        </w:trPr>
        <w:tc>
          <w:tcPr>
            <w:tcW w:w="1985" w:type="dxa"/>
            <w:shd w:val="clear" w:color="auto" w:fill="D9D9D9" w:themeFill="background1" w:themeFillShade="D9"/>
          </w:tcPr>
          <w:p w14:paraId="66A292AA" w14:textId="77777777" w:rsidR="00774F64" w:rsidRPr="00D44B3D" w:rsidRDefault="00774F64" w:rsidP="00C8407D">
            <w:pPr>
              <w:ind w:left="0"/>
              <w:rPr>
                <w:b/>
                <w:bCs/>
                <w:strike/>
              </w:rPr>
            </w:pPr>
            <w:r w:rsidRPr="00D44B3D">
              <w:rPr>
                <w:b/>
                <w:bCs/>
                <w:strike/>
              </w:rPr>
              <w:t>Input Identifiers</w:t>
            </w:r>
          </w:p>
        </w:tc>
        <w:tc>
          <w:tcPr>
            <w:tcW w:w="7371" w:type="dxa"/>
            <w:shd w:val="clear" w:color="auto" w:fill="D9D9D9" w:themeFill="background1" w:themeFillShade="D9"/>
          </w:tcPr>
          <w:p w14:paraId="05E16551" w14:textId="77777777" w:rsidR="00774F64" w:rsidRPr="00D44B3D" w:rsidRDefault="00774F64" w:rsidP="00C8407D">
            <w:pPr>
              <w:ind w:left="0"/>
              <w:rPr>
                <w:b/>
                <w:bCs/>
                <w:strike/>
              </w:rPr>
            </w:pPr>
            <w:r w:rsidRPr="00D44B3D">
              <w:rPr>
                <w:b/>
                <w:bCs/>
                <w:strike/>
              </w:rPr>
              <w:t>Cleansing Steps</w:t>
            </w:r>
          </w:p>
        </w:tc>
      </w:tr>
      <w:tr w:rsidR="00774F64" w:rsidRPr="00D44B3D" w14:paraId="67DEE303" w14:textId="77777777" w:rsidTr="00C8407D">
        <w:trPr>
          <w:trHeight w:val="219"/>
        </w:trPr>
        <w:tc>
          <w:tcPr>
            <w:tcW w:w="1985" w:type="dxa"/>
          </w:tcPr>
          <w:p w14:paraId="084027C3" w14:textId="5A3BD196"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MSISDN</w:t>
            </w:r>
          </w:p>
          <w:p w14:paraId="20421DE9" w14:textId="7B9F51BC"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IMSI</w:t>
            </w:r>
          </w:p>
          <w:p w14:paraId="2982DC7A" w14:textId="77777777" w:rsidR="00774F64" w:rsidRPr="00D44B3D" w:rsidRDefault="00774F64" w:rsidP="00C8407D">
            <w:pPr>
              <w:ind w:left="0"/>
              <w:rPr>
                <w:rFonts w:ascii="Consolas" w:hAnsi="Consolas"/>
                <w:strike/>
              </w:rPr>
            </w:pPr>
          </w:p>
        </w:tc>
        <w:tc>
          <w:tcPr>
            <w:tcW w:w="7371" w:type="dxa"/>
          </w:tcPr>
          <w:p w14:paraId="1C50EE9E" w14:textId="2DAB0A41" w:rsidR="00774F64" w:rsidRPr="00D44B3D" w:rsidRDefault="00774F64" w:rsidP="00C8407D">
            <w:pPr>
              <w:ind w:left="0"/>
              <w:rPr>
                <w:strike/>
              </w:rPr>
            </w:pPr>
            <w:r w:rsidRPr="00D44B3D">
              <w:rPr>
                <w:strike/>
              </w:rPr>
              <w:lastRenderedPageBreak/>
              <w:t xml:space="preserve">For each </w:t>
            </w:r>
            <w:r w:rsidR="003C054A" w:rsidRPr="00D44B3D">
              <w:rPr>
                <w:strike/>
              </w:rPr>
              <w:t xml:space="preserve">main grid row containing MSISDN </w:t>
            </w:r>
            <w:r w:rsidR="007F5954" w:rsidRPr="00D44B3D">
              <w:rPr>
                <w:strike/>
              </w:rPr>
              <w:t xml:space="preserve">and </w:t>
            </w:r>
            <w:r w:rsidR="003C054A" w:rsidRPr="00D44B3D">
              <w:rPr>
                <w:strike/>
              </w:rPr>
              <w:t>IMSI</w:t>
            </w:r>
            <w:r w:rsidR="007F5954" w:rsidRPr="00D44B3D">
              <w:rPr>
                <w:strike/>
              </w:rPr>
              <w:t xml:space="preserve"> that form OneNumber secondary pair</w:t>
            </w:r>
            <w:r w:rsidRPr="00D44B3D">
              <w:rPr>
                <w:strike/>
              </w:rPr>
              <w:t xml:space="preserve">, call SOAP operation </w:t>
            </w:r>
            <w:r w:rsidRPr="00D44B3D">
              <w:rPr>
                <w:rFonts w:ascii="Consolas" w:hAnsi="Consolas"/>
                <w:strike/>
              </w:rPr>
              <w:t>Ceased</w:t>
            </w:r>
            <w:r w:rsidRPr="00D44B3D">
              <w:rPr>
                <w:strike/>
              </w:rPr>
              <w:t>.</w:t>
            </w:r>
          </w:p>
        </w:tc>
      </w:tr>
    </w:tbl>
    <w:p w14:paraId="4B06A848" w14:textId="5972A52D" w:rsidR="00B84F65" w:rsidRPr="00D44B3D" w:rsidRDefault="00B84F65" w:rsidP="00774F64">
      <w:pPr>
        <w:rPr>
          <w:strike/>
          <w:highlight w:val="yellow"/>
        </w:rPr>
      </w:pPr>
    </w:p>
    <w:p w14:paraId="1E379314" w14:textId="5FF8AE17" w:rsidR="00B84F65" w:rsidRPr="00D44B3D" w:rsidRDefault="00B84F65" w:rsidP="00774F64">
      <w:pPr>
        <w:rPr>
          <w:strike/>
        </w:rPr>
      </w:pPr>
      <w:r w:rsidRPr="00D44B3D">
        <w:rPr>
          <w:strike/>
        </w:rPr>
        <w:t>RCS cleansing thread will re-try to clean each inventory item up to 10 times if timeout is detected (on APIX side or similar).</w:t>
      </w:r>
    </w:p>
    <w:p w14:paraId="769E9B66" w14:textId="77777777" w:rsidR="00D44B3D" w:rsidRDefault="00D44B3D" w:rsidP="00774F64"/>
    <w:p w14:paraId="033BDAFE" w14:textId="4721B897" w:rsidR="00D44B3D" w:rsidRPr="00D44B3D" w:rsidRDefault="00D44B3D" w:rsidP="00774F64">
      <w:r>
        <w:rPr>
          <w:highlight w:val="yellow"/>
        </w:rPr>
        <w:t xml:space="preserve">Disabled in </w:t>
      </w:r>
      <w:r w:rsidRPr="00D44B3D">
        <w:rPr>
          <w:highlight w:val="yellow"/>
        </w:rPr>
        <w:t xml:space="preserve">04/2023 due to </w:t>
      </w:r>
      <w:r>
        <w:rPr>
          <w:highlight w:val="yellow"/>
        </w:rPr>
        <w:t>planned</w:t>
      </w:r>
      <w:r w:rsidRPr="00D44B3D">
        <w:rPr>
          <w:highlight w:val="yellow"/>
        </w:rPr>
        <w:t xml:space="preserve"> replacement of the system </w:t>
      </w:r>
      <w:r>
        <w:rPr>
          <w:highlight w:val="yellow"/>
        </w:rPr>
        <w:t xml:space="preserve">on </w:t>
      </w:r>
      <w:r w:rsidRPr="00D44B3D">
        <w:rPr>
          <w:highlight w:val="yellow"/>
        </w:rPr>
        <w:t>VF Group</w:t>
      </w:r>
      <w:r>
        <w:rPr>
          <w:highlight w:val="yellow"/>
        </w:rPr>
        <w:t xml:space="preserve"> side</w:t>
      </w:r>
      <w:r w:rsidRPr="00D44B3D">
        <w:rPr>
          <w:highlight w:val="yellow"/>
        </w:rPr>
        <w:t>.</w:t>
      </w:r>
    </w:p>
    <w:p w14:paraId="58D996EE" w14:textId="77777777" w:rsidR="00774F64" w:rsidRPr="0094036C" w:rsidRDefault="00774F64" w:rsidP="0094036C">
      <w:pPr>
        <w:rPr>
          <w:highlight w:val="yellow"/>
        </w:rPr>
      </w:pPr>
    </w:p>
    <w:p w14:paraId="7D826603" w14:textId="3C108540" w:rsidR="00BC1C84" w:rsidRDefault="00BC1C84" w:rsidP="00746F36">
      <w:pPr>
        <w:pStyle w:val="Nadpis5"/>
      </w:pPr>
      <w:bookmarkStart w:id="819" w:name="_Network_Cleansing"/>
      <w:bookmarkStart w:id="820" w:name="_Toc208566242"/>
      <w:bookmarkEnd w:id="819"/>
      <w:r>
        <w:t>Network Cleansing</w:t>
      </w:r>
      <w:bookmarkEnd w:id="820"/>
    </w:p>
    <w:p w14:paraId="3BD1EFFE" w14:textId="77777777" w:rsidR="00780D2E" w:rsidRDefault="00C1131C" w:rsidP="00BF3051">
      <w:pPr>
        <w:ind w:left="0"/>
      </w:pPr>
      <w:r>
        <w:t xml:space="preserve">Network Cleansing utilizes indirect cleansing approach. </w:t>
      </w:r>
    </w:p>
    <w:p w14:paraId="53799D5A" w14:textId="77777777" w:rsidR="00780D2E" w:rsidRDefault="00780D2E" w:rsidP="00BF3051">
      <w:pPr>
        <w:ind w:left="0"/>
      </w:pPr>
    </w:p>
    <w:p w14:paraId="31DD2C30" w14:textId="592D2B6F" w:rsidR="00651B65" w:rsidRDefault="00651B65">
      <w:pPr>
        <w:pStyle w:val="Odstavecseseznamem"/>
        <w:numPr>
          <w:ilvl w:val="0"/>
          <w:numId w:val="111"/>
        </w:numPr>
      </w:pPr>
      <w:r>
        <w:t xml:space="preserve">Lists of input identifiers are constructed from data in the main grid to be used as </w:t>
      </w:r>
      <w:r w:rsidRPr="00651B65">
        <w:rPr>
          <w:rFonts w:ascii="Consolas" w:hAnsi="Consolas"/>
        </w:rPr>
        <w:t>PRIMARY_ID</w:t>
      </w:r>
      <w:r>
        <w:t xml:space="preserve"> in </w:t>
      </w:r>
      <w:r w:rsidR="00B8184D">
        <w:t xml:space="preserve">the inserted </w:t>
      </w:r>
      <w:r>
        <w:t>Instant Link requests:</w:t>
      </w:r>
    </w:p>
    <w:p w14:paraId="343B42E4" w14:textId="77777777" w:rsidR="00651B65" w:rsidRDefault="00651B65" w:rsidP="00651B65">
      <w:pPr>
        <w:pStyle w:val="Odstavecseseznamem"/>
      </w:pPr>
    </w:p>
    <w:tbl>
      <w:tblPr>
        <w:tblStyle w:val="Mkatabulky"/>
        <w:tblW w:w="8930" w:type="dxa"/>
        <w:tblInd w:w="421" w:type="dxa"/>
        <w:tblLook w:val="04A0" w:firstRow="1" w:lastRow="0" w:firstColumn="1" w:lastColumn="0" w:noHBand="0" w:noVBand="1"/>
      </w:tblPr>
      <w:tblGrid>
        <w:gridCol w:w="1463"/>
        <w:gridCol w:w="7467"/>
      </w:tblGrid>
      <w:tr w:rsidR="00651B65" w:rsidRPr="00CB6B91" w14:paraId="1B2C51A3" w14:textId="132DD007" w:rsidTr="00651B65">
        <w:tc>
          <w:tcPr>
            <w:tcW w:w="1463" w:type="dxa"/>
            <w:shd w:val="clear" w:color="auto" w:fill="F2F2F2" w:themeFill="background1" w:themeFillShade="F2"/>
          </w:tcPr>
          <w:p w14:paraId="3E24F4E2" w14:textId="77777777" w:rsidR="00651B65" w:rsidRPr="00FB36CB" w:rsidRDefault="00651B65" w:rsidP="006C67EA">
            <w:pPr>
              <w:ind w:left="0"/>
              <w:rPr>
                <w:b/>
                <w:bCs/>
              </w:rPr>
            </w:pPr>
            <w:r w:rsidRPr="00FB36CB">
              <w:rPr>
                <w:b/>
                <w:bCs/>
              </w:rPr>
              <w:t>Input</w:t>
            </w:r>
          </w:p>
          <w:p w14:paraId="5A7BA64D" w14:textId="22F0B41C" w:rsidR="00651B65" w:rsidRPr="00FB36CB" w:rsidRDefault="00651B65" w:rsidP="006C67EA">
            <w:pPr>
              <w:ind w:left="0"/>
              <w:rPr>
                <w:b/>
                <w:bCs/>
              </w:rPr>
            </w:pPr>
            <w:r w:rsidRPr="00FB36CB">
              <w:rPr>
                <w:b/>
                <w:bCs/>
              </w:rPr>
              <w:t>Identifiers</w:t>
            </w:r>
          </w:p>
        </w:tc>
        <w:tc>
          <w:tcPr>
            <w:tcW w:w="7467" w:type="dxa"/>
            <w:shd w:val="clear" w:color="auto" w:fill="F2F2F2" w:themeFill="background1" w:themeFillShade="F2"/>
          </w:tcPr>
          <w:p w14:paraId="54A7CC2F" w14:textId="2FA93DE0" w:rsidR="00651B65" w:rsidRPr="00FB36CB" w:rsidRDefault="00651B65" w:rsidP="006C67EA">
            <w:pPr>
              <w:ind w:left="0"/>
              <w:rPr>
                <w:b/>
                <w:bCs/>
              </w:rPr>
            </w:pPr>
            <w:r w:rsidRPr="00FB36CB">
              <w:rPr>
                <w:b/>
                <w:bCs/>
              </w:rPr>
              <w:t>Description</w:t>
            </w:r>
          </w:p>
        </w:tc>
      </w:tr>
      <w:tr w:rsidR="00563CDD" w14:paraId="2434CAD7" w14:textId="77777777" w:rsidTr="00651B65">
        <w:tc>
          <w:tcPr>
            <w:tcW w:w="1463" w:type="dxa"/>
          </w:tcPr>
          <w:p w14:paraId="05165477" w14:textId="5C93C69F" w:rsidR="00563CDD" w:rsidRPr="00FB36CB" w:rsidRDefault="00563CDD" w:rsidP="00563CDD">
            <w:pPr>
              <w:ind w:left="0"/>
              <w:rPr>
                <w:rFonts w:ascii="Consolas" w:hAnsi="Consolas"/>
              </w:rPr>
            </w:pPr>
            <w:r w:rsidRPr="00FB36CB">
              <w:rPr>
                <w:rFonts w:ascii="Consolas" w:hAnsi="Consolas"/>
              </w:rPr>
              <w:t>External ID</w:t>
            </w:r>
          </w:p>
        </w:tc>
        <w:tc>
          <w:tcPr>
            <w:tcW w:w="7467" w:type="dxa"/>
          </w:tcPr>
          <w:p w14:paraId="44B30E34" w14:textId="2C37BB86" w:rsidR="00563CDD" w:rsidRPr="00FB36CB" w:rsidRDefault="00563CDD" w:rsidP="00563CDD">
            <w:pPr>
              <w:ind w:left="0"/>
            </w:pPr>
            <w:r w:rsidRPr="00FB36CB">
              <w:t>External ID value from the main grid row in (</w:t>
            </w:r>
            <w:r w:rsidRPr="00FB36CB">
              <w:rPr>
                <w:b/>
                <w:bCs/>
                <w:sz w:val="18"/>
                <w:szCs w:val="18"/>
              </w:rPr>
              <w:t>External ID</w:t>
            </w:r>
            <w:r w:rsidRPr="00FB36CB">
              <w:t xml:space="preserve"> or </w:t>
            </w:r>
            <w:r w:rsidRPr="00FB36CB">
              <w:rPr>
                <w:b/>
                <w:bCs/>
                <w:sz w:val="18"/>
                <w:szCs w:val="18"/>
              </w:rPr>
              <w:t>IMSI</w:t>
            </w:r>
            <w:r w:rsidRPr="00FB36CB">
              <w:t xml:space="preserve"> columns).</w:t>
            </w:r>
          </w:p>
        </w:tc>
      </w:tr>
      <w:tr w:rsidR="00563CDD" w14:paraId="2AA21660" w14:textId="77777777" w:rsidTr="00651B65">
        <w:tc>
          <w:tcPr>
            <w:tcW w:w="1463" w:type="dxa"/>
          </w:tcPr>
          <w:p w14:paraId="62BD2C0D" w14:textId="7640A830" w:rsidR="00563CDD" w:rsidRPr="00FB36CB" w:rsidRDefault="00563CDD" w:rsidP="00563CDD">
            <w:pPr>
              <w:ind w:left="0"/>
              <w:rPr>
                <w:rFonts w:ascii="Consolas" w:hAnsi="Consolas"/>
              </w:rPr>
            </w:pPr>
            <w:r w:rsidRPr="00FB36CB">
              <w:rPr>
                <w:rFonts w:ascii="Consolas" w:hAnsi="Consolas"/>
              </w:rPr>
              <w:t>Inventory Type</w:t>
            </w:r>
          </w:p>
        </w:tc>
        <w:tc>
          <w:tcPr>
            <w:tcW w:w="7467" w:type="dxa"/>
          </w:tcPr>
          <w:p w14:paraId="55A11A78" w14:textId="10A703E3" w:rsidR="00563CDD" w:rsidRPr="00FB36CB" w:rsidRDefault="00563CDD" w:rsidP="00563CDD">
            <w:pPr>
              <w:ind w:left="0"/>
            </w:pPr>
            <w:r w:rsidRPr="00FB36CB">
              <w:t>Identified inventory type on the main grid row.</w:t>
            </w:r>
          </w:p>
          <w:p w14:paraId="6058F960" w14:textId="77777777" w:rsidR="00563CDD" w:rsidRDefault="00563CDD" w:rsidP="00563CDD">
            <w:pPr>
              <w:ind w:left="0"/>
            </w:pPr>
            <w:r w:rsidRPr="00FB36CB">
              <w:t xml:space="preserve">Possible values: </w:t>
            </w:r>
          </w:p>
          <w:p w14:paraId="60BEAD06"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MSISDN</w:t>
            </w:r>
          </w:p>
          <w:p w14:paraId="184F8ADB"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ISDN</w:t>
            </w:r>
          </w:p>
          <w:p w14:paraId="0743DDAA"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IMSI</w:t>
            </w:r>
          </w:p>
          <w:p w14:paraId="64FD0D71"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MAC</w:t>
            </w:r>
          </w:p>
          <w:p w14:paraId="27582D9F" w14:textId="77777777" w:rsidR="00563CDD" w:rsidRPr="00AB32AF" w:rsidRDefault="00563CDD">
            <w:pPr>
              <w:pStyle w:val="Odstavecseseznamem"/>
              <w:numPr>
                <w:ilvl w:val="0"/>
                <w:numId w:val="121"/>
              </w:numPr>
              <w:ind w:left="274" w:hanging="218"/>
              <w:rPr>
                <w:rFonts w:ascii="Consolas" w:hAnsi="Consolas"/>
                <w:b/>
                <w:bCs/>
                <w:u w:val="single"/>
              </w:rPr>
            </w:pPr>
            <w:r w:rsidRPr="00FB36CB">
              <w:rPr>
                <w:rFonts w:ascii="Consolas" w:hAnsi="Consolas"/>
              </w:rPr>
              <w:t>PBX</w:t>
            </w:r>
          </w:p>
          <w:p w14:paraId="391D9BA1" w14:textId="77777777" w:rsidR="00AB32AF" w:rsidRDefault="00AB32AF" w:rsidP="00AB32AF">
            <w:pPr>
              <w:ind w:left="0"/>
              <w:rPr>
                <w:rFonts w:ascii="Consolas" w:hAnsi="Consolas"/>
                <w:b/>
                <w:bCs/>
                <w:u w:val="single"/>
              </w:rPr>
            </w:pPr>
          </w:p>
          <w:p w14:paraId="3FE8491A" w14:textId="6DADC1C3" w:rsidR="00AB32AF" w:rsidRDefault="003B57C0" w:rsidP="00AB32AF">
            <w:pPr>
              <w:ind w:left="0"/>
              <w:rPr>
                <w:rFonts w:ascii="Consolas" w:hAnsi="Consolas"/>
              </w:rPr>
            </w:pPr>
            <w:r>
              <w:rPr>
                <w:b/>
                <w:bCs/>
              </w:rPr>
              <w:t>NOTE</w:t>
            </w:r>
            <w:r w:rsidR="00AB32AF" w:rsidRPr="007F6E45">
              <w:rPr>
                <w:b/>
                <w:bCs/>
              </w:rPr>
              <w:t xml:space="preserve">: </w:t>
            </w:r>
            <w:r w:rsidR="00AB32AF" w:rsidRPr="007F6E45">
              <w:t>eSIM cards that failed to be clean</w:t>
            </w:r>
            <w:r>
              <w:t>s</w:t>
            </w:r>
            <w:r w:rsidR="00AB32AF" w:rsidRPr="007F6E45">
              <w:t>ed in SMDP are excluded.</w:t>
            </w:r>
          </w:p>
          <w:p w14:paraId="0E4FE8C9" w14:textId="1D3C9B46" w:rsidR="00AB32AF" w:rsidRPr="00AB32AF" w:rsidRDefault="00AB32AF" w:rsidP="00AB32AF">
            <w:pPr>
              <w:ind w:left="0"/>
              <w:rPr>
                <w:rFonts w:ascii="Consolas" w:hAnsi="Consolas"/>
                <w:b/>
                <w:bCs/>
                <w:u w:val="single"/>
              </w:rPr>
            </w:pPr>
          </w:p>
        </w:tc>
      </w:tr>
      <w:tr w:rsidR="00563CDD" w14:paraId="6F0E868D" w14:textId="69F19692" w:rsidTr="00651B65">
        <w:tc>
          <w:tcPr>
            <w:tcW w:w="1463" w:type="dxa"/>
          </w:tcPr>
          <w:p w14:paraId="3F761C77" w14:textId="5D40AB6C" w:rsidR="00563CDD" w:rsidRPr="00FB36CB" w:rsidRDefault="00563CDD" w:rsidP="00563CDD">
            <w:pPr>
              <w:ind w:left="0"/>
              <w:rPr>
                <w:rFonts w:ascii="Consolas" w:hAnsi="Consolas"/>
              </w:rPr>
            </w:pPr>
            <w:r>
              <w:rPr>
                <w:rFonts w:ascii="Consolas" w:hAnsi="Consolas"/>
              </w:rPr>
              <w:t>Routing Profile</w:t>
            </w:r>
          </w:p>
        </w:tc>
        <w:tc>
          <w:tcPr>
            <w:tcW w:w="7467" w:type="dxa"/>
          </w:tcPr>
          <w:p w14:paraId="43CD3BA5" w14:textId="550C7E9C" w:rsidR="00563CDD" w:rsidRPr="00FB36CB" w:rsidRDefault="00563CDD" w:rsidP="00563CDD">
            <w:pPr>
              <w:ind w:left="0"/>
            </w:pPr>
            <w:r w:rsidRPr="00FB36CB">
              <w:t xml:space="preserve">Identified </w:t>
            </w:r>
            <w:r>
              <w:t>MSISDN and SIM routing profiles</w:t>
            </w:r>
            <w:r w:rsidRPr="00FB36CB">
              <w:t xml:space="preserve"> on the main grid row.</w:t>
            </w:r>
          </w:p>
          <w:p w14:paraId="5AB47B21" w14:textId="77777777" w:rsidR="00563CDD" w:rsidRDefault="00563CDD" w:rsidP="00563CDD">
            <w:pPr>
              <w:ind w:left="0"/>
            </w:pPr>
            <w:r w:rsidRPr="00FB36CB">
              <w:t xml:space="preserve">Possible values: </w:t>
            </w:r>
          </w:p>
          <w:p w14:paraId="3FA44601" w14:textId="77777777" w:rsidR="00563CDD" w:rsidRDefault="00563CDD">
            <w:pPr>
              <w:pStyle w:val="Odstavecseseznamem"/>
              <w:numPr>
                <w:ilvl w:val="0"/>
                <w:numId w:val="121"/>
              </w:numPr>
              <w:ind w:left="274" w:hanging="218"/>
              <w:rPr>
                <w:rFonts w:ascii="Consolas" w:hAnsi="Consolas"/>
              </w:rPr>
            </w:pPr>
            <w:r>
              <w:rPr>
                <w:rFonts w:ascii="Consolas" w:hAnsi="Consolas"/>
              </w:rPr>
              <w:t>LIVE</w:t>
            </w:r>
          </w:p>
          <w:p w14:paraId="6BD95AE4" w14:textId="77777777" w:rsidR="00563CDD" w:rsidRDefault="00563CDD">
            <w:pPr>
              <w:pStyle w:val="Odstavecseseznamem"/>
              <w:numPr>
                <w:ilvl w:val="0"/>
                <w:numId w:val="121"/>
              </w:numPr>
              <w:ind w:left="274" w:hanging="218"/>
              <w:rPr>
                <w:rFonts w:ascii="Consolas" w:hAnsi="Consolas"/>
              </w:rPr>
            </w:pPr>
            <w:r>
              <w:rPr>
                <w:rFonts w:ascii="Consolas" w:hAnsi="Consolas"/>
              </w:rPr>
              <w:t>NON-LIVE</w:t>
            </w:r>
          </w:p>
          <w:p w14:paraId="14E3F8FF" w14:textId="77777777" w:rsidR="00563CDD" w:rsidRDefault="00563CDD">
            <w:pPr>
              <w:pStyle w:val="Odstavecseseznamem"/>
              <w:numPr>
                <w:ilvl w:val="0"/>
                <w:numId w:val="121"/>
              </w:numPr>
              <w:ind w:left="274" w:hanging="218"/>
              <w:rPr>
                <w:rFonts w:ascii="Consolas" w:hAnsi="Consolas"/>
              </w:rPr>
            </w:pPr>
            <w:r>
              <w:rPr>
                <w:rFonts w:ascii="Consolas" w:hAnsi="Consolas"/>
              </w:rPr>
              <w:t>CUSTOM</w:t>
            </w:r>
          </w:p>
          <w:p w14:paraId="1B723F2F" w14:textId="77777777" w:rsidR="00563CDD" w:rsidRDefault="00563CDD">
            <w:pPr>
              <w:pStyle w:val="Odstavecseseznamem"/>
              <w:numPr>
                <w:ilvl w:val="0"/>
                <w:numId w:val="121"/>
              </w:numPr>
              <w:ind w:left="274" w:hanging="218"/>
              <w:rPr>
                <w:rFonts w:ascii="Consolas" w:hAnsi="Consolas"/>
              </w:rPr>
            </w:pPr>
            <w:r>
              <w:rPr>
                <w:rFonts w:ascii="Consolas" w:hAnsi="Consolas"/>
              </w:rPr>
              <w:t>INVALID</w:t>
            </w:r>
          </w:p>
          <w:p w14:paraId="19E65081" w14:textId="77777777" w:rsidR="00563CDD" w:rsidRDefault="00563CDD">
            <w:pPr>
              <w:pStyle w:val="Odstavecseseznamem"/>
              <w:numPr>
                <w:ilvl w:val="0"/>
                <w:numId w:val="121"/>
              </w:numPr>
              <w:ind w:left="274" w:hanging="218"/>
              <w:rPr>
                <w:rFonts w:ascii="Consolas" w:hAnsi="Consolas"/>
              </w:rPr>
            </w:pPr>
            <w:r>
              <w:rPr>
                <w:rFonts w:ascii="Consolas" w:hAnsi="Consolas"/>
              </w:rPr>
              <w:t>NOT FOUND</w:t>
            </w:r>
          </w:p>
          <w:p w14:paraId="312ED467" w14:textId="2FE964F2" w:rsidR="009472D1" w:rsidRPr="00FB36CB" w:rsidRDefault="009472D1">
            <w:pPr>
              <w:pStyle w:val="Odstavecseseznamem"/>
              <w:numPr>
                <w:ilvl w:val="0"/>
                <w:numId w:val="121"/>
              </w:numPr>
              <w:ind w:left="274" w:hanging="218"/>
              <w:rPr>
                <w:rFonts w:ascii="Consolas" w:hAnsi="Consolas"/>
              </w:rPr>
            </w:pPr>
            <w:r>
              <w:rPr>
                <w:rFonts w:ascii="Consolas" w:hAnsi="Consolas"/>
              </w:rPr>
              <w:t>UNKNOWN</w:t>
            </w:r>
          </w:p>
        </w:tc>
      </w:tr>
      <w:tr w:rsidR="00563CDD" w:rsidRPr="00CB6B91" w14:paraId="45E5AADD" w14:textId="17AEA98B" w:rsidTr="00651B65">
        <w:tc>
          <w:tcPr>
            <w:tcW w:w="1463" w:type="dxa"/>
          </w:tcPr>
          <w:p w14:paraId="1B4CC580" w14:textId="47D30D40" w:rsidR="00563CDD" w:rsidRPr="00FB36CB" w:rsidRDefault="00563CDD" w:rsidP="00563CDD">
            <w:pPr>
              <w:ind w:left="0"/>
              <w:rPr>
                <w:rFonts w:ascii="Consolas" w:hAnsi="Consolas"/>
              </w:rPr>
            </w:pPr>
            <w:r>
              <w:rPr>
                <w:rFonts w:ascii="Consolas" w:hAnsi="Consolas"/>
              </w:rPr>
              <w:t>Xref Attributes</w:t>
            </w:r>
          </w:p>
        </w:tc>
        <w:tc>
          <w:tcPr>
            <w:tcW w:w="7467" w:type="dxa"/>
          </w:tcPr>
          <w:p w14:paraId="1C4DEECC" w14:textId="566EB8FA" w:rsidR="00563CDD" w:rsidRPr="00EE27E0" w:rsidRDefault="00204A10" w:rsidP="00563CDD">
            <w:pPr>
              <w:ind w:left="0"/>
            </w:pPr>
            <w:r>
              <w:t>Cross-reference identifiers</w:t>
            </w:r>
            <w:r w:rsidR="00563CDD" w:rsidRPr="00EE27E0">
              <w:t xml:space="preserve"> retrieved from cross-reference database for inventory items on the main grid row.</w:t>
            </w:r>
          </w:p>
          <w:p w14:paraId="2F42701A" w14:textId="77777777" w:rsidR="00563CDD" w:rsidRDefault="00563CDD" w:rsidP="00563CDD">
            <w:pPr>
              <w:ind w:left="0"/>
            </w:pPr>
            <w:r w:rsidRPr="00FB36CB">
              <w:t xml:space="preserve">Possible values: </w:t>
            </w:r>
          </w:p>
          <w:p w14:paraId="70ADDB8F" w14:textId="6F72F7C2"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ATOS_WELCOME_GROUP_ID</w:t>
            </w:r>
          </w:p>
          <w:p w14:paraId="0A592AFB" w14:textId="77777777"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ATOS_GROUP_CLI_ID</w:t>
            </w:r>
          </w:p>
          <w:p w14:paraId="6B417B84" w14:textId="76D7EC7C"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WELCOME_GROUP_HEADER_NUMBER</w:t>
            </w:r>
          </w:p>
        </w:tc>
      </w:tr>
      <w:tr w:rsidR="001A14EA" w:rsidRPr="00CB6B91" w14:paraId="4E8C9F21" w14:textId="77777777" w:rsidTr="00651B65">
        <w:tc>
          <w:tcPr>
            <w:tcW w:w="1463" w:type="dxa"/>
          </w:tcPr>
          <w:p w14:paraId="70C4119B" w14:textId="0FBF4908" w:rsidR="001A14EA" w:rsidRDefault="007F5954" w:rsidP="00563CDD">
            <w:pPr>
              <w:ind w:left="0"/>
              <w:rPr>
                <w:rFonts w:ascii="Consolas" w:hAnsi="Consolas"/>
              </w:rPr>
            </w:pPr>
            <w:r>
              <w:rPr>
                <w:rFonts w:ascii="Consolas" w:hAnsi="Consolas"/>
              </w:rPr>
              <w:t xml:space="preserve">OneNumber Secondary </w:t>
            </w:r>
            <w:r w:rsidR="001A14EA">
              <w:rPr>
                <w:rFonts w:ascii="Consolas" w:hAnsi="Consolas"/>
              </w:rPr>
              <w:t>MSISDN</w:t>
            </w:r>
          </w:p>
        </w:tc>
        <w:tc>
          <w:tcPr>
            <w:tcW w:w="7467" w:type="dxa"/>
          </w:tcPr>
          <w:p w14:paraId="2CE4548E" w14:textId="3F969AD9" w:rsidR="001A14EA" w:rsidRDefault="007F5954" w:rsidP="007F5954">
            <w:pPr>
              <w:ind w:left="0"/>
            </w:pPr>
            <w:r>
              <w:t>Identified OneNumber secondary MSISDN on the main grid row.</w:t>
            </w:r>
          </w:p>
        </w:tc>
      </w:tr>
    </w:tbl>
    <w:p w14:paraId="34002593" w14:textId="77777777" w:rsidR="00651B65" w:rsidRDefault="00651B65" w:rsidP="00651B65">
      <w:pPr>
        <w:pStyle w:val="Odstavecseseznamem"/>
      </w:pPr>
    </w:p>
    <w:p w14:paraId="202EC661" w14:textId="5224D601" w:rsidR="00143341" w:rsidRDefault="00C1131C">
      <w:pPr>
        <w:pStyle w:val="Odstavecseseznamem"/>
        <w:numPr>
          <w:ilvl w:val="0"/>
          <w:numId w:val="111"/>
        </w:numPr>
      </w:pPr>
      <w:r>
        <w:t xml:space="preserve">Database thread is spawned among other System Cleansing threads </w:t>
      </w:r>
      <w:r w:rsidR="00143341">
        <w:t>that performs the following operations:</w:t>
      </w:r>
    </w:p>
    <w:p w14:paraId="491EEB12" w14:textId="551BED9A" w:rsidR="00143341" w:rsidRDefault="00143341">
      <w:pPr>
        <w:pStyle w:val="Odstavecseseznamem"/>
        <w:numPr>
          <w:ilvl w:val="1"/>
          <w:numId w:val="111"/>
        </w:numPr>
      </w:pPr>
      <w:r>
        <w:t xml:space="preserve">Cancel old requests in Instant Link table </w:t>
      </w:r>
      <w:r w:rsidRPr="00780D2E">
        <w:rPr>
          <w:rFonts w:ascii="Consolas" w:hAnsi="Consolas"/>
        </w:rPr>
        <w:t>ILABATCH_OWN.BATCH_PROVISIONING</w:t>
      </w:r>
      <w:r w:rsidRPr="00143341">
        <w:t xml:space="preserve"> (set status from</w:t>
      </w:r>
      <w:r>
        <w:rPr>
          <w:rFonts w:ascii="Consolas" w:hAnsi="Consolas"/>
        </w:rPr>
        <w:t xml:space="preserve"> “W” </w:t>
      </w:r>
      <w:r w:rsidRPr="00143341">
        <w:t>to</w:t>
      </w:r>
      <w:r>
        <w:rPr>
          <w:rFonts w:ascii="Consolas" w:hAnsi="Consolas"/>
        </w:rPr>
        <w:t xml:space="preserve"> “C”</w:t>
      </w:r>
      <w:r w:rsidRPr="00143341">
        <w:t>)</w:t>
      </w:r>
    </w:p>
    <w:p w14:paraId="5992BAF9" w14:textId="0BD83382" w:rsidR="005633F7" w:rsidRDefault="0019180A">
      <w:pPr>
        <w:pStyle w:val="Odstavecseseznamem"/>
        <w:numPr>
          <w:ilvl w:val="1"/>
          <w:numId w:val="111"/>
        </w:numPr>
      </w:pPr>
      <w:r>
        <w:t xml:space="preserve">For each </w:t>
      </w:r>
      <w:r w:rsidRPr="0019180A">
        <w:rPr>
          <w:rFonts w:ascii="Consolas" w:hAnsi="Consolas"/>
        </w:rPr>
        <w:t>External ID</w:t>
      </w:r>
      <w:r>
        <w:t xml:space="preserve"> in the input identifier lists, insert</w:t>
      </w:r>
      <w:r w:rsidR="00C371AB">
        <w:t xml:space="preserve"> one or more</w:t>
      </w:r>
      <w:r>
        <w:t xml:space="preserve"> requests </w:t>
      </w:r>
      <w:r w:rsidR="00C371AB">
        <w:t xml:space="preserve">(with </w:t>
      </w:r>
      <w:r w:rsidR="00BD1F9F" w:rsidRPr="00BD1F9F">
        <w:rPr>
          <w:rFonts w:ascii="Consolas" w:hAnsi="Consolas"/>
        </w:rPr>
        <w:t>PRIMARY_ID</w:t>
      </w:r>
      <w:r w:rsidR="00C371AB">
        <w:t xml:space="preserve"> in multiple formats) </w:t>
      </w:r>
      <w:r>
        <w:t xml:space="preserve">with </w:t>
      </w:r>
      <w:r w:rsidRPr="0019180A">
        <w:rPr>
          <w:rFonts w:ascii="Consolas" w:hAnsi="Consolas"/>
        </w:rPr>
        <w:t>DELETE</w:t>
      </w:r>
      <w:r>
        <w:t xml:space="preserve"> operation to Instant Link services</w:t>
      </w:r>
      <w:r w:rsidR="002A6362">
        <w:t xml:space="preserve"> </w:t>
      </w:r>
      <w:r w:rsidR="00C371AB">
        <w:t xml:space="preserve">mapped </w:t>
      </w:r>
      <w:r w:rsidR="002A6362">
        <w:t>according to Inventory Type value</w:t>
      </w:r>
      <w:r w:rsidR="00C371AB">
        <w:t xml:space="preserve"> as follows</w:t>
      </w:r>
      <w:r w:rsidR="005633F7">
        <w:t>:</w:t>
      </w:r>
    </w:p>
    <w:p w14:paraId="60B3CBFF" w14:textId="77777777" w:rsidR="005633F7" w:rsidRDefault="005633F7" w:rsidP="005633F7">
      <w:pPr>
        <w:pStyle w:val="Odstavecseseznamem"/>
        <w:ind w:left="1080"/>
      </w:pPr>
    </w:p>
    <w:tbl>
      <w:tblPr>
        <w:tblStyle w:val="Mkatabulky"/>
        <w:tblW w:w="8930" w:type="dxa"/>
        <w:tblInd w:w="421" w:type="dxa"/>
        <w:tblLook w:val="04A0" w:firstRow="1" w:lastRow="0" w:firstColumn="1" w:lastColumn="0" w:noHBand="0" w:noVBand="1"/>
      </w:tblPr>
      <w:tblGrid>
        <w:gridCol w:w="1417"/>
        <w:gridCol w:w="7513"/>
      </w:tblGrid>
      <w:tr w:rsidR="002A6362" w:rsidRPr="00FB36CB" w14:paraId="6182CF5B" w14:textId="77777777" w:rsidTr="008575DF">
        <w:tc>
          <w:tcPr>
            <w:tcW w:w="1417" w:type="dxa"/>
            <w:shd w:val="clear" w:color="auto" w:fill="F2F2F2" w:themeFill="background1" w:themeFillShade="F2"/>
          </w:tcPr>
          <w:p w14:paraId="0C4DEB9E" w14:textId="07A88037" w:rsidR="002A6362" w:rsidRPr="00FB36CB" w:rsidRDefault="002A6362" w:rsidP="002A6362">
            <w:pPr>
              <w:ind w:left="0"/>
              <w:rPr>
                <w:rFonts w:ascii="Consolas" w:hAnsi="Consolas"/>
              </w:rPr>
            </w:pPr>
            <w:r>
              <w:rPr>
                <w:b/>
                <w:bCs/>
              </w:rPr>
              <w:t>Inventory Type</w:t>
            </w:r>
          </w:p>
        </w:tc>
        <w:tc>
          <w:tcPr>
            <w:tcW w:w="7513" w:type="dxa"/>
            <w:shd w:val="clear" w:color="auto" w:fill="F2F2F2" w:themeFill="background1" w:themeFillShade="F2"/>
          </w:tcPr>
          <w:p w14:paraId="2454BA7B" w14:textId="629A3605" w:rsidR="002A6362" w:rsidRPr="00FB36CB" w:rsidRDefault="002A6362" w:rsidP="002A6362">
            <w:pPr>
              <w:ind w:left="0"/>
            </w:pPr>
            <w:r>
              <w:rPr>
                <w:b/>
                <w:bCs/>
              </w:rPr>
              <w:t>Instant Link services</w:t>
            </w:r>
          </w:p>
        </w:tc>
      </w:tr>
      <w:tr w:rsidR="002A6362" w:rsidRPr="00FB36CB" w14:paraId="0B1DAF8C" w14:textId="77777777" w:rsidTr="008575DF">
        <w:tc>
          <w:tcPr>
            <w:tcW w:w="1417" w:type="dxa"/>
          </w:tcPr>
          <w:p w14:paraId="7259CB9E" w14:textId="5C2AB419" w:rsidR="002A6362" w:rsidRPr="00FB36CB" w:rsidRDefault="002A6362" w:rsidP="006C67EA">
            <w:pPr>
              <w:ind w:left="0"/>
              <w:rPr>
                <w:rFonts w:ascii="Consolas" w:hAnsi="Consolas"/>
              </w:rPr>
            </w:pPr>
            <w:r>
              <w:rPr>
                <w:rFonts w:ascii="Consolas" w:hAnsi="Consolas"/>
              </w:rPr>
              <w:t>MSISDN</w:t>
            </w:r>
          </w:p>
        </w:tc>
        <w:tc>
          <w:tcPr>
            <w:tcW w:w="7513" w:type="dxa"/>
          </w:tcPr>
          <w:p w14:paraId="178A91A1" w14:textId="77777777" w:rsidR="002A6362" w:rsidRDefault="003C7A85">
            <w:pPr>
              <w:pStyle w:val="Odstavecseseznamem"/>
              <w:numPr>
                <w:ilvl w:val="0"/>
                <w:numId w:val="121"/>
              </w:numPr>
              <w:ind w:left="274" w:hanging="218"/>
              <w:rPr>
                <w:rFonts w:ascii="Consolas" w:hAnsi="Consolas"/>
              </w:rPr>
            </w:pPr>
            <w:r w:rsidRPr="003C7A85">
              <w:rPr>
                <w:rFonts w:ascii="Consolas" w:hAnsi="Consolas"/>
              </w:rPr>
              <w:t>atosGroupCli</w:t>
            </w:r>
          </w:p>
          <w:p w14:paraId="41FDD87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lastRenderedPageBreak/>
              <w:t>atosCallQueuing</w:t>
            </w:r>
          </w:p>
          <w:p w14:paraId="5F055DA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mtasSubscription</w:t>
            </w:r>
          </w:p>
          <w:p w14:paraId="037FB428"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dnsSubscription</w:t>
            </w:r>
          </w:p>
          <w:p w14:paraId="1ACF60DE"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imsSubscription</w:t>
            </w:r>
          </w:p>
          <w:p w14:paraId="0915E1E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curContentFilter</w:t>
            </w:r>
          </w:p>
          <w:p w14:paraId="01E3A589"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gprsProfile</w:t>
            </w:r>
          </w:p>
          <w:p w14:paraId="36C1492E" w14:textId="15E2E77C" w:rsidR="003C7A85" w:rsidRDefault="003C7A85">
            <w:pPr>
              <w:pStyle w:val="Odstavecseseznamem"/>
              <w:numPr>
                <w:ilvl w:val="0"/>
                <w:numId w:val="121"/>
              </w:numPr>
              <w:ind w:left="274" w:hanging="218"/>
              <w:rPr>
                <w:rFonts w:ascii="Consolas" w:hAnsi="Consolas"/>
              </w:rPr>
            </w:pPr>
            <w:r w:rsidRPr="003C7A85">
              <w:rPr>
                <w:rFonts w:ascii="Consolas" w:hAnsi="Consolas"/>
              </w:rPr>
              <w:t>ocsProfile</w:t>
            </w:r>
          </w:p>
          <w:p w14:paraId="3CD72F07" w14:textId="668F2C1B"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404AFF34" w14:textId="1F6FFA58" w:rsidR="003C7A85" w:rsidRDefault="003C7A85">
            <w:pPr>
              <w:pStyle w:val="Odstavecseseznamem"/>
              <w:numPr>
                <w:ilvl w:val="0"/>
                <w:numId w:val="121"/>
              </w:numPr>
              <w:ind w:left="274" w:hanging="218"/>
              <w:rPr>
                <w:rFonts w:ascii="Consolas" w:hAnsi="Consolas"/>
              </w:rPr>
            </w:pPr>
            <w:r w:rsidRPr="003C7A85">
              <w:rPr>
                <w:rFonts w:ascii="Consolas" w:hAnsi="Consolas"/>
              </w:rPr>
              <w:t>pcrfProfile</w:t>
            </w:r>
          </w:p>
          <w:p w14:paraId="5AC32F10"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profile</w:t>
            </w:r>
          </w:p>
          <w:p w14:paraId="41722FDF"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sms2email</w:t>
            </w:r>
          </w:p>
          <w:p w14:paraId="021C1E67"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mms</w:t>
            </w:r>
          </w:p>
          <w:p w14:paraId="4F6AB441" w14:textId="3A4024A0" w:rsidR="003C7A85" w:rsidRDefault="003C7A85">
            <w:pPr>
              <w:pStyle w:val="Odstavecseseznamem"/>
              <w:numPr>
                <w:ilvl w:val="0"/>
                <w:numId w:val="121"/>
              </w:numPr>
              <w:ind w:left="274" w:hanging="218"/>
              <w:rPr>
                <w:rFonts w:ascii="Consolas" w:hAnsi="Consolas"/>
              </w:rPr>
            </w:pPr>
            <w:r>
              <w:rPr>
                <w:rFonts w:ascii="Consolas" w:hAnsi="Consolas"/>
              </w:rPr>
              <w:t>voicemail</w:t>
            </w:r>
          </w:p>
          <w:p w14:paraId="0184546A"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atosExt</w:t>
            </w:r>
          </w:p>
          <w:p w14:paraId="3828AA65" w14:textId="00AAF9B4" w:rsidR="003C7A85" w:rsidRPr="003C7A85" w:rsidRDefault="00C371AB">
            <w:pPr>
              <w:pStyle w:val="Odstavecseseznamem"/>
              <w:numPr>
                <w:ilvl w:val="0"/>
                <w:numId w:val="121"/>
              </w:numPr>
              <w:ind w:left="274" w:hanging="218"/>
              <w:rPr>
                <w:rFonts w:ascii="Consolas" w:hAnsi="Consolas"/>
              </w:rPr>
            </w:pPr>
            <w:r w:rsidRPr="00C371AB">
              <w:rPr>
                <w:rFonts w:ascii="Consolas" w:hAnsi="Consolas"/>
              </w:rPr>
              <w:t>portedNumber</w:t>
            </w:r>
          </w:p>
        </w:tc>
      </w:tr>
      <w:tr w:rsidR="00FD1CBD" w:rsidRPr="00FB36CB" w14:paraId="266E15BE" w14:textId="77777777" w:rsidTr="008575DF">
        <w:tc>
          <w:tcPr>
            <w:tcW w:w="1417" w:type="dxa"/>
          </w:tcPr>
          <w:p w14:paraId="4B3C6E5B" w14:textId="4648D29A" w:rsidR="00FD1CBD" w:rsidRDefault="00FD1CBD" w:rsidP="00FD1CBD">
            <w:pPr>
              <w:ind w:left="0"/>
              <w:rPr>
                <w:rFonts w:ascii="Consolas" w:hAnsi="Consolas"/>
              </w:rPr>
            </w:pPr>
            <w:r>
              <w:rPr>
                <w:rFonts w:ascii="Consolas" w:hAnsi="Consolas"/>
              </w:rPr>
              <w:lastRenderedPageBreak/>
              <w:t>ISDN</w:t>
            </w:r>
          </w:p>
        </w:tc>
        <w:tc>
          <w:tcPr>
            <w:tcW w:w="7513" w:type="dxa"/>
          </w:tcPr>
          <w:p w14:paraId="2A8DD842"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atosGroupCli</w:t>
            </w:r>
          </w:p>
          <w:p w14:paraId="1EAE13F3"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atosCallQueuing</w:t>
            </w:r>
          </w:p>
          <w:p w14:paraId="11F42465"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dnsSubscription</w:t>
            </w:r>
          </w:p>
          <w:p w14:paraId="5E24F508"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imsSubscription</w:t>
            </w:r>
          </w:p>
          <w:p w14:paraId="6781D3D7" w14:textId="1D9BFF8C" w:rsidR="00FD1CBD" w:rsidRDefault="00FD1CBD">
            <w:pPr>
              <w:pStyle w:val="Odstavecseseznamem"/>
              <w:numPr>
                <w:ilvl w:val="0"/>
                <w:numId w:val="121"/>
              </w:numPr>
              <w:ind w:left="274" w:hanging="218"/>
              <w:rPr>
                <w:rFonts w:ascii="Consolas" w:hAnsi="Consolas"/>
              </w:rPr>
            </w:pPr>
            <w:r w:rsidRPr="00FD1CBD">
              <w:rPr>
                <w:rFonts w:ascii="Consolas" w:hAnsi="Consolas"/>
              </w:rPr>
              <w:t>ocsProfile</w:t>
            </w:r>
          </w:p>
          <w:p w14:paraId="04A75B61" w14:textId="646C76A5"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271814A1" w14:textId="51372951"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atosExt</w:t>
            </w:r>
          </w:p>
          <w:p w14:paraId="686283FB" w14:textId="0CBBABFC" w:rsidR="00FD1CBD" w:rsidRPr="00FD1CBD" w:rsidRDefault="00FD1CBD">
            <w:pPr>
              <w:pStyle w:val="Odstavecseseznamem"/>
              <w:numPr>
                <w:ilvl w:val="0"/>
                <w:numId w:val="121"/>
              </w:numPr>
              <w:ind w:left="274" w:hanging="218"/>
              <w:rPr>
                <w:rFonts w:ascii="Consolas" w:hAnsi="Consolas"/>
                <w:b/>
                <w:bCs/>
              </w:rPr>
            </w:pPr>
            <w:r w:rsidRPr="00FD1CBD">
              <w:rPr>
                <w:rFonts w:ascii="Consolas" w:hAnsi="Consolas"/>
              </w:rPr>
              <w:t>umpSipCred</w:t>
            </w:r>
          </w:p>
        </w:tc>
      </w:tr>
      <w:tr w:rsidR="00FD1CBD" w:rsidRPr="00FB36CB" w14:paraId="591741A5" w14:textId="77777777" w:rsidTr="008575DF">
        <w:tc>
          <w:tcPr>
            <w:tcW w:w="1417" w:type="dxa"/>
          </w:tcPr>
          <w:p w14:paraId="3FD96A39" w14:textId="1AFDAF48" w:rsidR="00FD1CBD" w:rsidRDefault="00FD1CBD" w:rsidP="00FD1CBD">
            <w:pPr>
              <w:ind w:left="0"/>
              <w:rPr>
                <w:rFonts w:ascii="Consolas" w:hAnsi="Consolas"/>
              </w:rPr>
            </w:pPr>
            <w:r>
              <w:rPr>
                <w:rFonts w:ascii="Consolas" w:hAnsi="Consolas"/>
              </w:rPr>
              <w:t>IMSI</w:t>
            </w:r>
          </w:p>
        </w:tc>
        <w:tc>
          <w:tcPr>
            <w:tcW w:w="7513" w:type="dxa"/>
          </w:tcPr>
          <w:p w14:paraId="76922389" w14:textId="77777777" w:rsidR="00D26288" w:rsidRDefault="00D26288">
            <w:pPr>
              <w:pStyle w:val="Odstavecseseznamem"/>
              <w:numPr>
                <w:ilvl w:val="0"/>
                <w:numId w:val="121"/>
              </w:numPr>
              <w:ind w:left="274" w:hanging="218"/>
              <w:rPr>
                <w:rFonts w:ascii="Consolas" w:hAnsi="Consolas"/>
              </w:rPr>
            </w:pPr>
            <w:r w:rsidRPr="00D26288">
              <w:rPr>
                <w:rFonts w:ascii="Consolas" w:hAnsi="Consolas"/>
              </w:rPr>
              <w:t>epsSubscription</w:t>
            </w:r>
          </w:p>
          <w:p w14:paraId="12CCE26E" w14:textId="549D02BE" w:rsidR="00FD1CBD" w:rsidRPr="00D26288" w:rsidRDefault="00D26288">
            <w:pPr>
              <w:pStyle w:val="Odstavecseseznamem"/>
              <w:numPr>
                <w:ilvl w:val="0"/>
                <w:numId w:val="121"/>
              </w:numPr>
              <w:ind w:left="274" w:hanging="218"/>
              <w:rPr>
                <w:rFonts w:ascii="Consolas" w:hAnsi="Consolas"/>
              </w:rPr>
            </w:pPr>
            <w:r>
              <w:rPr>
                <w:rFonts w:ascii="Consolas" w:hAnsi="Consolas"/>
              </w:rPr>
              <w:t>profile</w:t>
            </w:r>
          </w:p>
        </w:tc>
      </w:tr>
      <w:tr w:rsidR="00FD1CBD" w:rsidRPr="00FB36CB" w14:paraId="50B46D50" w14:textId="77777777" w:rsidTr="008575DF">
        <w:tc>
          <w:tcPr>
            <w:tcW w:w="1417" w:type="dxa"/>
          </w:tcPr>
          <w:p w14:paraId="355095C7" w14:textId="5F2BAF12" w:rsidR="00FD1CBD" w:rsidRDefault="00FD1CBD" w:rsidP="00FD1CBD">
            <w:pPr>
              <w:ind w:left="0"/>
              <w:rPr>
                <w:rFonts w:ascii="Consolas" w:hAnsi="Consolas"/>
              </w:rPr>
            </w:pPr>
            <w:r>
              <w:rPr>
                <w:rFonts w:ascii="Consolas" w:hAnsi="Consolas"/>
              </w:rPr>
              <w:t>MAC</w:t>
            </w:r>
          </w:p>
        </w:tc>
        <w:tc>
          <w:tcPr>
            <w:tcW w:w="7513" w:type="dxa"/>
          </w:tcPr>
          <w:p w14:paraId="6F8EB4A1" w14:textId="0F4DD8D4"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umpHardware</w:t>
            </w:r>
          </w:p>
        </w:tc>
      </w:tr>
      <w:tr w:rsidR="00FD1CBD" w:rsidRPr="00FB36CB" w14:paraId="59A926F2" w14:textId="77777777" w:rsidTr="008575DF">
        <w:tc>
          <w:tcPr>
            <w:tcW w:w="1417" w:type="dxa"/>
          </w:tcPr>
          <w:p w14:paraId="050390E0" w14:textId="6C4776E2" w:rsidR="00FD1CBD" w:rsidRDefault="00FD1CBD" w:rsidP="00FD1CBD">
            <w:pPr>
              <w:ind w:left="0"/>
              <w:rPr>
                <w:rFonts w:ascii="Consolas" w:hAnsi="Consolas"/>
              </w:rPr>
            </w:pPr>
            <w:r>
              <w:rPr>
                <w:rFonts w:ascii="Consolas" w:hAnsi="Consolas"/>
              </w:rPr>
              <w:t>PBX</w:t>
            </w:r>
          </w:p>
        </w:tc>
        <w:tc>
          <w:tcPr>
            <w:tcW w:w="7513" w:type="dxa"/>
          </w:tcPr>
          <w:p w14:paraId="74D99154" w14:textId="52A69CD3"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imsSubscription</w:t>
            </w:r>
          </w:p>
        </w:tc>
      </w:tr>
    </w:tbl>
    <w:p w14:paraId="5F3F91A9" w14:textId="7E31ADAF" w:rsidR="00780D2E" w:rsidRDefault="00C1131C" w:rsidP="005633F7">
      <w:pPr>
        <w:pStyle w:val="Odstavecseseznamem"/>
        <w:ind w:left="1080"/>
      </w:pPr>
      <w:r>
        <w:t xml:space="preserve"> </w:t>
      </w:r>
    </w:p>
    <w:p w14:paraId="0FDAD5ED" w14:textId="3795CA3E" w:rsidR="00BD1F9F" w:rsidRDefault="00BD1F9F" w:rsidP="0027182F">
      <w:r>
        <w:t xml:space="preserve">Unless stated otherwise in the Instant Link service subchapters, </w:t>
      </w:r>
      <w:r w:rsidR="00083BE1">
        <w:t xml:space="preserve">following default values are used </w:t>
      </w:r>
      <w:r>
        <w:t xml:space="preserve">the </w:t>
      </w:r>
      <w:r w:rsidR="0027182F">
        <w:t xml:space="preserve">particular </w:t>
      </w:r>
      <w:r>
        <w:t>Instant Link requests:</w:t>
      </w:r>
    </w:p>
    <w:p w14:paraId="1DF47926" w14:textId="46D863A5" w:rsidR="00BD1F9F" w:rsidRDefault="00BD1F9F" w:rsidP="00BD1F9F"/>
    <w:tbl>
      <w:tblPr>
        <w:tblStyle w:val="Mkatabulky"/>
        <w:tblW w:w="8930" w:type="dxa"/>
        <w:tblInd w:w="421" w:type="dxa"/>
        <w:tblLook w:val="04A0" w:firstRow="1" w:lastRow="0" w:firstColumn="1" w:lastColumn="0" w:noHBand="0" w:noVBand="1"/>
      </w:tblPr>
      <w:tblGrid>
        <w:gridCol w:w="1417"/>
        <w:gridCol w:w="7513"/>
      </w:tblGrid>
      <w:tr w:rsidR="00BD1F9F" w:rsidRPr="00FB36CB" w14:paraId="6CD7E458" w14:textId="77777777" w:rsidTr="008575DF">
        <w:tc>
          <w:tcPr>
            <w:tcW w:w="1417" w:type="dxa"/>
            <w:shd w:val="clear" w:color="auto" w:fill="F2F2F2" w:themeFill="background1" w:themeFillShade="F2"/>
          </w:tcPr>
          <w:p w14:paraId="4C744BBD" w14:textId="481CC568" w:rsidR="00BD1F9F" w:rsidRPr="00FB36CB" w:rsidRDefault="00083BE1" w:rsidP="006C67EA">
            <w:pPr>
              <w:ind w:left="0"/>
              <w:rPr>
                <w:rFonts w:ascii="Consolas" w:hAnsi="Consolas"/>
              </w:rPr>
            </w:pPr>
            <w:r>
              <w:rPr>
                <w:b/>
                <w:bCs/>
              </w:rPr>
              <w:t>Param Name</w:t>
            </w:r>
          </w:p>
        </w:tc>
        <w:tc>
          <w:tcPr>
            <w:tcW w:w="7513" w:type="dxa"/>
            <w:shd w:val="clear" w:color="auto" w:fill="F2F2F2" w:themeFill="background1" w:themeFillShade="F2"/>
          </w:tcPr>
          <w:p w14:paraId="248A6881" w14:textId="4E37DE27" w:rsidR="00BD1F9F" w:rsidRPr="00083BE1" w:rsidRDefault="00083BE1" w:rsidP="006C67EA">
            <w:pPr>
              <w:ind w:left="0"/>
              <w:rPr>
                <w:b/>
                <w:bCs/>
              </w:rPr>
            </w:pPr>
            <w:r>
              <w:rPr>
                <w:b/>
                <w:bCs/>
              </w:rPr>
              <w:t xml:space="preserve">Param </w:t>
            </w:r>
            <w:r w:rsidRPr="00083BE1">
              <w:rPr>
                <w:b/>
                <w:bCs/>
              </w:rPr>
              <w:t>Default Value</w:t>
            </w:r>
          </w:p>
        </w:tc>
      </w:tr>
      <w:tr w:rsidR="00BD1F9F" w:rsidRPr="003C7A85" w14:paraId="02F9F737" w14:textId="77777777" w:rsidTr="008575DF">
        <w:tc>
          <w:tcPr>
            <w:tcW w:w="1417" w:type="dxa"/>
          </w:tcPr>
          <w:p w14:paraId="6860FBC4" w14:textId="77777777" w:rsidR="00BD1F9F" w:rsidRDefault="00083BE1" w:rsidP="006C67EA">
            <w:pPr>
              <w:ind w:left="0"/>
              <w:rPr>
                <w:rFonts w:ascii="Consolas" w:hAnsi="Consolas"/>
              </w:rPr>
            </w:pPr>
            <w:r>
              <w:rPr>
                <w:rFonts w:ascii="Consolas" w:hAnsi="Consolas"/>
              </w:rPr>
              <w:t>PRIMARY_ID</w:t>
            </w:r>
          </w:p>
          <w:p w14:paraId="315FE8C0" w14:textId="1DAECD52" w:rsidR="00714191" w:rsidRPr="00714191" w:rsidRDefault="00714191" w:rsidP="006C67EA">
            <w:pPr>
              <w:ind w:left="0"/>
              <w:rPr>
                <w:i/>
                <w:iCs w:val="0"/>
              </w:rPr>
            </w:pPr>
            <w:r w:rsidRPr="00714191">
              <w:rPr>
                <w:i/>
                <w:iCs w:val="0"/>
              </w:rPr>
              <w:t>(format)</w:t>
            </w:r>
          </w:p>
        </w:tc>
        <w:tc>
          <w:tcPr>
            <w:tcW w:w="7513" w:type="dxa"/>
          </w:tcPr>
          <w:p w14:paraId="348BA638" w14:textId="23865AB2" w:rsidR="00BD1F9F" w:rsidRDefault="00BD1F9F" w:rsidP="00BD1F9F">
            <w:pPr>
              <w:ind w:left="0"/>
              <w:rPr>
                <w:rFonts w:ascii="Consolas" w:hAnsi="Consolas"/>
              </w:rPr>
            </w:pPr>
            <w:r w:rsidRPr="00BD1F9F">
              <w:rPr>
                <w:rFonts w:ascii="Consolas" w:hAnsi="Consolas"/>
              </w:rPr>
              <w:t>420NNNNNNNNN</w:t>
            </w:r>
            <w:r w:rsidR="00083BE1">
              <w:rPr>
                <w:rFonts w:ascii="Consolas" w:hAnsi="Consolas"/>
              </w:rPr>
              <w:t xml:space="preserve"> for MSISDN and ISDN</w:t>
            </w:r>
          </w:p>
          <w:p w14:paraId="54F62BC5" w14:textId="298E6E97" w:rsidR="00083BE1" w:rsidRPr="00BD1F9F" w:rsidRDefault="00083BE1" w:rsidP="00BD1F9F">
            <w:pPr>
              <w:ind w:left="0"/>
              <w:rPr>
                <w:rFonts w:ascii="Consolas" w:hAnsi="Consolas"/>
              </w:rPr>
            </w:pPr>
            <w:r w:rsidRPr="00BD1F9F">
              <w:rPr>
                <w:rFonts w:ascii="Consolas" w:hAnsi="Consolas"/>
              </w:rPr>
              <w:t>23003NNNNNNNNNN</w:t>
            </w:r>
            <w:r>
              <w:rPr>
                <w:rFonts w:ascii="Consolas" w:hAnsi="Consolas"/>
              </w:rPr>
              <w:t xml:space="preserve"> for IMSI</w:t>
            </w:r>
          </w:p>
        </w:tc>
      </w:tr>
      <w:tr w:rsidR="00BD1F9F" w:rsidRPr="00FD1CBD" w14:paraId="20775F71" w14:textId="77777777" w:rsidTr="008575DF">
        <w:tc>
          <w:tcPr>
            <w:tcW w:w="1417" w:type="dxa"/>
          </w:tcPr>
          <w:p w14:paraId="4A8DB9DE" w14:textId="388ED317" w:rsidR="00BD1F9F" w:rsidRDefault="00083BE1" w:rsidP="006C67EA">
            <w:pPr>
              <w:ind w:left="0"/>
              <w:rPr>
                <w:rFonts w:ascii="Consolas" w:hAnsi="Consolas"/>
              </w:rPr>
            </w:pPr>
            <w:r>
              <w:rPr>
                <w:rFonts w:ascii="Consolas" w:hAnsi="Consolas"/>
              </w:rPr>
              <w:t>OPERATION</w:t>
            </w:r>
          </w:p>
        </w:tc>
        <w:tc>
          <w:tcPr>
            <w:tcW w:w="7513" w:type="dxa"/>
          </w:tcPr>
          <w:p w14:paraId="6425FD68" w14:textId="20FCAAF9" w:rsidR="00BD1F9F" w:rsidRPr="00083BE1" w:rsidRDefault="00083BE1" w:rsidP="00BD1F9F">
            <w:pPr>
              <w:ind w:left="0"/>
              <w:rPr>
                <w:rFonts w:ascii="Consolas" w:hAnsi="Consolas"/>
              </w:rPr>
            </w:pPr>
            <w:r w:rsidRPr="00083BE1">
              <w:rPr>
                <w:rFonts w:ascii="Consolas" w:hAnsi="Consolas"/>
              </w:rPr>
              <w:t>DELETE</w:t>
            </w:r>
          </w:p>
        </w:tc>
      </w:tr>
      <w:tr w:rsidR="00714191" w:rsidRPr="00FD1CBD" w14:paraId="4165FFC3" w14:textId="77777777" w:rsidTr="008575DF">
        <w:tc>
          <w:tcPr>
            <w:tcW w:w="1417" w:type="dxa"/>
          </w:tcPr>
          <w:p w14:paraId="62BFD81A" w14:textId="35DEA872" w:rsidR="00714191" w:rsidRDefault="00714191" w:rsidP="006C67EA">
            <w:pPr>
              <w:ind w:left="0"/>
              <w:rPr>
                <w:rFonts w:ascii="Consolas" w:hAnsi="Consolas"/>
              </w:rPr>
            </w:pPr>
            <w:r>
              <w:rPr>
                <w:rFonts w:ascii="Consolas" w:hAnsi="Consolas"/>
              </w:rPr>
              <w:t>PARAMETERS</w:t>
            </w:r>
          </w:p>
        </w:tc>
        <w:tc>
          <w:tcPr>
            <w:tcW w:w="7513" w:type="dxa"/>
          </w:tcPr>
          <w:p w14:paraId="74D2431F" w14:textId="7459F38F" w:rsidR="00714191" w:rsidRPr="00083BE1" w:rsidRDefault="00714191" w:rsidP="00BD1F9F">
            <w:pPr>
              <w:ind w:left="0"/>
              <w:rPr>
                <w:rFonts w:ascii="Consolas" w:hAnsi="Consolas"/>
              </w:rPr>
            </w:pPr>
            <w:r>
              <w:rPr>
                <w:rFonts w:ascii="Consolas" w:hAnsi="Consolas"/>
              </w:rPr>
              <w:t>(Not specified)</w:t>
            </w:r>
          </w:p>
        </w:tc>
      </w:tr>
      <w:tr w:rsidR="00714191" w:rsidRPr="00FD1CBD" w14:paraId="582EBE39" w14:textId="77777777" w:rsidTr="008575DF">
        <w:tc>
          <w:tcPr>
            <w:tcW w:w="1417" w:type="dxa"/>
          </w:tcPr>
          <w:p w14:paraId="5053C305" w14:textId="24A23DA9" w:rsidR="00714191" w:rsidRDefault="00714191" w:rsidP="006C67EA">
            <w:pPr>
              <w:ind w:left="0"/>
              <w:rPr>
                <w:rFonts w:ascii="Consolas" w:hAnsi="Consolas"/>
              </w:rPr>
            </w:pPr>
            <w:r>
              <w:rPr>
                <w:rFonts w:ascii="Consolas" w:hAnsi="Consolas"/>
              </w:rPr>
              <w:t>PRIORITY</w:t>
            </w:r>
          </w:p>
        </w:tc>
        <w:tc>
          <w:tcPr>
            <w:tcW w:w="7513" w:type="dxa"/>
          </w:tcPr>
          <w:p w14:paraId="386D67AA" w14:textId="268D644D" w:rsidR="00714191" w:rsidRDefault="00714191" w:rsidP="00BD1F9F">
            <w:pPr>
              <w:ind w:left="0"/>
              <w:rPr>
                <w:rFonts w:ascii="Consolas" w:hAnsi="Consolas"/>
              </w:rPr>
            </w:pPr>
            <w:r>
              <w:rPr>
                <w:rFonts w:ascii="Consolas" w:hAnsi="Consolas"/>
              </w:rPr>
              <w:t>9</w:t>
            </w:r>
            <w:r w:rsidRPr="00714191">
              <w:t xml:space="preserve"> (lowest)</w:t>
            </w:r>
          </w:p>
        </w:tc>
      </w:tr>
      <w:tr w:rsidR="00635270" w:rsidRPr="00FD1CBD" w14:paraId="6C077C76" w14:textId="77777777" w:rsidTr="008575DF">
        <w:tc>
          <w:tcPr>
            <w:tcW w:w="1417" w:type="dxa"/>
          </w:tcPr>
          <w:p w14:paraId="10BA4A36" w14:textId="61B96860" w:rsidR="00635270" w:rsidRDefault="00635270" w:rsidP="00635270">
            <w:pPr>
              <w:ind w:left="0"/>
              <w:rPr>
                <w:rFonts w:ascii="Consolas" w:hAnsi="Consolas"/>
              </w:rPr>
            </w:pPr>
            <w:r>
              <w:rPr>
                <w:rFonts w:ascii="Consolas" w:hAnsi="Consolas"/>
              </w:rPr>
              <w:t>STATUS</w:t>
            </w:r>
          </w:p>
        </w:tc>
        <w:tc>
          <w:tcPr>
            <w:tcW w:w="7513" w:type="dxa"/>
          </w:tcPr>
          <w:p w14:paraId="55BDC3A5" w14:textId="20E6192C" w:rsidR="00635270" w:rsidRDefault="00635270" w:rsidP="00635270">
            <w:pPr>
              <w:ind w:left="0"/>
              <w:rPr>
                <w:rFonts w:ascii="Consolas" w:hAnsi="Consolas"/>
              </w:rPr>
            </w:pPr>
            <w:r>
              <w:rPr>
                <w:rFonts w:ascii="Consolas" w:hAnsi="Consolas"/>
              </w:rPr>
              <w:t xml:space="preserve">P </w:t>
            </w:r>
            <w:r w:rsidRPr="00B30F59">
              <w:rPr>
                <w:sz w:val="18"/>
                <w:szCs w:val="18"/>
              </w:rPr>
              <w:t>(pending)</w:t>
            </w:r>
          </w:p>
        </w:tc>
      </w:tr>
      <w:tr w:rsidR="00635270" w:rsidRPr="00FD1CBD" w14:paraId="575B2E94" w14:textId="77777777" w:rsidTr="008575DF">
        <w:tc>
          <w:tcPr>
            <w:tcW w:w="1417" w:type="dxa"/>
          </w:tcPr>
          <w:p w14:paraId="255E9561" w14:textId="36606ED9" w:rsidR="00635270" w:rsidRDefault="00635270" w:rsidP="00635270">
            <w:pPr>
              <w:ind w:left="0"/>
              <w:rPr>
                <w:rFonts w:ascii="Consolas" w:hAnsi="Consolas"/>
              </w:rPr>
            </w:pPr>
            <w:r>
              <w:rPr>
                <w:rFonts w:ascii="Consolas" w:hAnsi="Consolas"/>
              </w:rPr>
              <w:t>BATCH_ID</w:t>
            </w:r>
          </w:p>
        </w:tc>
        <w:tc>
          <w:tcPr>
            <w:tcW w:w="7513" w:type="dxa"/>
          </w:tcPr>
          <w:p w14:paraId="38956BF4" w14:textId="2C8947B6" w:rsidR="00635270" w:rsidRDefault="00635270" w:rsidP="00635270">
            <w:pPr>
              <w:ind w:left="0"/>
              <w:rPr>
                <w:rFonts w:ascii="Consolas" w:hAnsi="Consolas"/>
              </w:rPr>
            </w:pPr>
            <w:r w:rsidRPr="009C0775">
              <w:t>“</w:t>
            </w:r>
            <w:r>
              <w:rPr>
                <w:rFonts w:ascii="Consolas" w:hAnsi="Consolas"/>
              </w:rPr>
              <w:t>P</w:t>
            </w:r>
            <w:r w:rsidRPr="009C0775">
              <w:t>”</w:t>
            </w:r>
            <w:r>
              <w:rPr>
                <w:rFonts w:ascii="Consolas" w:hAnsi="Consolas"/>
              </w:rPr>
              <w:t xml:space="preserve"> + &lt;</w:t>
            </w:r>
            <w:r w:rsidRPr="00891AA9">
              <w:rPr>
                <w:rFonts w:ascii="Consolas" w:hAnsi="Consolas"/>
              </w:rPr>
              <w:t>yyyymmddhh</w:t>
            </w:r>
            <w:r>
              <w:rPr>
                <w:rFonts w:ascii="Consolas" w:hAnsi="Consolas"/>
              </w:rPr>
              <w:t xml:space="preserve">24mi&gt; </w:t>
            </w:r>
            <w:r w:rsidRPr="00B30F59">
              <w:rPr>
                <w:sz w:val="18"/>
                <w:szCs w:val="18"/>
              </w:rPr>
              <w:t>(Phoenix-generated)</w:t>
            </w:r>
          </w:p>
        </w:tc>
      </w:tr>
    </w:tbl>
    <w:p w14:paraId="75700C26" w14:textId="77777777" w:rsidR="00BD1F9F" w:rsidRDefault="00BD1F9F" w:rsidP="005633F7">
      <w:pPr>
        <w:pStyle w:val="Odstavecseseznamem"/>
        <w:ind w:left="1080"/>
      </w:pPr>
    </w:p>
    <w:p w14:paraId="4C593FDF" w14:textId="270C0B4A" w:rsidR="00DC14D3" w:rsidRDefault="00DC14D3">
      <w:pPr>
        <w:pStyle w:val="Odstavecseseznamem"/>
        <w:numPr>
          <w:ilvl w:val="0"/>
          <w:numId w:val="111"/>
        </w:numPr>
      </w:pPr>
      <w:r w:rsidRPr="00736528">
        <w:t>Wait until all threads are finished</w:t>
      </w:r>
      <w:r>
        <w:t xml:space="preserve"> (together with </w:t>
      </w:r>
      <w:r w:rsidR="00E0584F">
        <w:t xml:space="preserve">other spawned </w:t>
      </w:r>
      <w:r>
        <w:t>system cleansing threads)</w:t>
      </w:r>
    </w:p>
    <w:p w14:paraId="68FEA42D" w14:textId="77777777" w:rsidR="00911AC7" w:rsidRDefault="00911AC7">
      <w:pPr>
        <w:pStyle w:val="Odstavecseseznamem"/>
        <w:numPr>
          <w:ilvl w:val="0"/>
          <w:numId w:val="111"/>
        </w:numPr>
      </w:pPr>
      <w:r>
        <w:t>While the requests are being processed by Instant Link, a Working form is shown to the user informing about the amount and percentage of completed requests. Phoenix queries the table periodically and reads out numbers of requests from current request batch grouped by their processing status.</w:t>
      </w:r>
    </w:p>
    <w:p w14:paraId="5DDD6EC6" w14:textId="7022ED3E" w:rsidR="00DC14D3" w:rsidRDefault="00DC14D3">
      <w:pPr>
        <w:pStyle w:val="Odstavecseseznamem"/>
        <w:numPr>
          <w:ilvl w:val="0"/>
          <w:numId w:val="111"/>
        </w:numPr>
      </w:pPr>
      <w:r>
        <w:t xml:space="preserve">Log and analyze network cleansing </w:t>
      </w:r>
      <w:r w:rsidRPr="00736528">
        <w:t>results</w:t>
      </w:r>
    </w:p>
    <w:p w14:paraId="56D99A8E" w14:textId="1C23372D" w:rsidR="00DC14D3" w:rsidRDefault="00DC14D3">
      <w:pPr>
        <w:pStyle w:val="Odstavecseseznamem"/>
        <w:numPr>
          <w:ilvl w:val="0"/>
          <w:numId w:val="111"/>
        </w:numPr>
      </w:pPr>
      <w:r w:rsidRPr="00736528">
        <w:t>If an error</w:t>
      </w:r>
      <w:r>
        <w:t xml:space="preserve"> occurs</w:t>
      </w:r>
      <w:r w:rsidRPr="00736528">
        <w:t>, stop processing</w:t>
      </w:r>
      <w:r>
        <w:t xml:space="preserve"> unless the check box </w:t>
      </w:r>
      <w:r w:rsidRPr="00DC14D3">
        <w:rPr>
          <w:b/>
          <w:bCs/>
          <w:sz w:val="18"/>
          <w:szCs w:val="18"/>
        </w:rPr>
        <w:t>Continue processing despite network cleansing errors</w:t>
      </w:r>
      <w:r>
        <w:t xml:space="preserve"> was checked.</w:t>
      </w:r>
    </w:p>
    <w:p w14:paraId="0C90AD7C" w14:textId="77777777" w:rsidR="00C1131C" w:rsidRDefault="00C1131C" w:rsidP="00BF3051">
      <w:pPr>
        <w:ind w:left="0"/>
      </w:pPr>
    </w:p>
    <w:p w14:paraId="64352C13" w14:textId="6A7BC964" w:rsidR="00746F36" w:rsidRPr="00395D12" w:rsidRDefault="00746F36" w:rsidP="005E26DA">
      <w:pPr>
        <w:pStyle w:val="Nadpis6"/>
        <w:tabs>
          <w:tab w:val="clear" w:pos="1080"/>
        </w:tabs>
        <w:ind w:left="1078" w:hanging="794"/>
      </w:pPr>
      <w:bookmarkStart w:id="821" w:name="_Toc208566243"/>
      <w:r w:rsidRPr="00395D12">
        <w:t>mtasSubscription</w:t>
      </w:r>
      <w:r w:rsidR="00395D12" w:rsidRPr="00395D12">
        <w:t xml:space="preserve"> service</w:t>
      </w:r>
      <w:bookmarkEnd w:id="821"/>
    </w:p>
    <w:p w14:paraId="65BB8302" w14:textId="7651A056" w:rsidR="00F03C61" w:rsidRPr="00395D12" w:rsidRDefault="00395D12" w:rsidP="00F03C61">
      <w:r w:rsidRPr="00395D12">
        <w:t xml:space="preserve">Instant Link request </w:t>
      </w:r>
      <w:r w:rsidR="005D6F18">
        <w:t>parameters</w:t>
      </w:r>
      <w:r w:rsidRPr="00395D12">
        <w:t>:</w:t>
      </w:r>
    </w:p>
    <w:p w14:paraId="2B452E22" w14:textId="59D1570C" w:rsidR="00395D12" w:rsidRPr="00395D12" w:rsidRDefault="00395D12" w:rsidP="00F03C61"/>
    <w:tbl>
      <w:tblPr>
        <w:tblStyle w:val="Mkatabulky"/>
        <w:tblW w:w="8596" w:type="dxa"/>
        <w:tblInd w:w="421" w:type="dxa"/>
        <w:tblLook w:val="04A0" w:firstRow="1" w:lastRow="0" w:firstColumn="1" w:lastColumn="0" w:noHBand="0" w:noVBand="1"/>
      </w:tblPr>
      <w:tblGrid>
        <w:gridCol w:w="1431"/>
        <w:gridCol w:w="2396"/>
        <w:gridCol w:w="4769"/>
      </w:tblGrid>
      <w:tr w:rsidR="00395D12" w:rsidRPr="00395D12" w14:paraId="428A0271" w14:textId="77777777" w:rsidTr="00BF2902">
        <w:tc>
          <w:tcPr>
            <w:tcW w:w="1431" w:type="dxa"/>
            <w:shd w:val="clear" w:color="auto" w:fill="F2F2F2" w:themeFill="background1" w:themeFillShade="F2"/>
          </w:tcPr>
          <w:p w14:paraId="7E42FEEE" w14:textId="77777777" w:rsidR="00395D12" w:rsidRPr="00395D12" w:rsidRDefault="00395D12" w:rsidP="00395D12">
            <w:pPr>
              <w:ind w:left="0"/>
              <w:rPr>
                <w:b/>
                <w:bCs/>
              </w:rPr>
            </w:pPr>
            <w:r w:rsidRPr="00395D12">
              <w:rPr>
                <w:b/>
                <w:bCs/>
              </w:rPr>
              <w:t>Inventory</w:t>
            </w:r>
          </w:p>
          <w:p w14:paraId="73D1F8AF" w14:textId="13C09DC6" w:rsidR="00395D12" w:rsidRPr="00395D12" w:rsidRDefault="00395D12" w:rsidP="00395D12">
            <w:pPr>
              <w:ind w:left="0"/>
              <w:rPr>
                <w:b/>
                <w:bCs/>
              </w:rPr>
            </w:pPr>
            <w:r w:rsidRPr="00395D12">
              <w:rPr>
                <w:b/>
                <w:bCs/>
              </w:rPr>
              <w:lastRenderedPageBreak/>
              <w:t>Type</w:t>
            </w:r>
          </w:p>
        </w:tc>
        <w:tc>
          <w:tcPr>
            <w:tcW w:w="2396" w:type="dxa"/>
            <w:shd w:val="clear" w:color="auto" w:fill="F2F2F2" w:themeFill="background1" w:themeFillShade="F2"/>
          </w:tcPr>
          <w:p w14:paraId="0851DF3C" w14:textId="2C6B6721" w:rsidR="00395D12" w:rsidRPr="00395D12" w:rsidRDefault="00395D12" w:rsidP="00395D12">
            <w:pPr>
              <w:ind w:left="0"/>
              <w:rPr>
                <w:b/>
                <w:bCs/>
              </w:rPr>
            </w:pPr>
            <w:r w:rsidRPr="00395D12">
              <w:rPr>
                <w:b/>
                <w:bCs/>
              </w:rPr>
              <w:lastRenderedPageBreak/>
              <w:t>Param Name</w:t>
            </w:r>
          </w:p>
        </w:tc>
        <w:tc>
          <w:tcPr>
            <w:tcW w:w="4769" w:type="dxa"/>
            <w:shd w:val="clear" w:color="auto" w:fill="F2F2F2" w:themeFill="background1" w:themeFillShade="F2"/>
          </w:tcPr>
          <w:p w14:paraId="593E3527" w14:textId="600DB126" w:rsidR="00395D12" w:rsidRPr="00395D12" w:rsidRDefault="00395D12" w:rsidP="00395D12">
            <w:pPr>
              <w:ind w:left="0"/>
              <w:rPr>
                <w:b/>
                <w:bCs/>
              </w:rPr>
            </w:pPr>
            <w:r w:rsidRPr="00395D12">
              <w:rPr>
                <w:b/>
                <w:bCs/>
              </w:rPr>
              <w:t>Param Value</w:t>
            </w:r>
          </w:p>
        </w:tc>
      </w:tr>
      <w:tr w:rsidR="00395D12" w:rsidRPr="00395D12" w14:paraId="72C71468" w14:textId="77777777" w:rsidTr="00BF2902">
        <w:tc>
          <w:tcPr>
            <w:tcW w:w="1431" w:type="dxa"/>
          </w:tcPr>
          <w:p w14:paraId="438C8AC2" w14:textId="2E506BD9" w:rsidR="00395D12" w:rsidRPr="00395D12" w:rsidRDefault="00395D12" w:rsidP="00395D12">
            <w:pPr>
              <w:ind w:left="0"/>
              <w:rPr>
                <w:rFonts w:ascii="Consolas" w:hAnsi="Consolas"/>
              </w:rPr>
            </w:pPr>
            <w:r w:rsidRPr="00395D12">
              <w:rPr>
                <w:rFonts w:ascii="Consolas" w:hAnsi="Consolas"/>
              </w:rPr>
              <w:t>MSISDN</w:t>
            </w:r>
          </w:p>
        </w:tc>
        <w:tc>
          <w:tcPr>
            <w:tcW w:w="2396" w:type="dxa"/>
          </w:tcPr>
          <w:p w14:paraId="06BC2100" w14:textId="30A146F7" w:rsidR="00395D12" w:rsidRPr="00395D12" w:rsidRDefault="00395D12" w:rsidP="00395D12">
            <w:pPr>
              <w:ind w:left="0"/>
            </w:pPr>
            <w:r w:rsidRPr="00395D12">
              <w:rPr>
                <w:rFonts w:ascii="Consolas" w:hAnsi="Consolas"/>
              </w:rPr>
              <w:t>PRIMARY_ID_TYPE</w:t>
            </w:r>
          </w:p>
        </w:tc>
        <w:tc>
          <w:tcPr>
            <w:tcW w:w="4769" w:type="dxa"/>
          </w:tcPr>
          <w:p w14:paraId="01B408ED" w14:textId="536F0E22" w:rsidR="00395D12" w:rsidRPr="00395D12" w:rsidRDefault="00395D12" w:rsidP="00395D12">
            <w:pPr>
              <w:ind w:left="0"/>
            </w:pPr>
            <w:r w:rsidRPr="00395D12">
              <w:rPr>
                <w:rFonts w:ascii="Consolas" w:hAnsi="Consolas"/>
              </w:rPr>
              <w:t>voiceMSISDN</w:t>
            </w:r>
          </w:p>
        </w:tc>
      </w:tr>
    </w:tbl>
    <w:p w14:paraId="4F054578" w14:textId="77777777" w:rsidR="00395D12" w:rsidRPr="00395D12" w:rsidRDefault="00395D12" w:rsidP="00F03C61"/>
    <w:p w14:paraId="66E8B9FB" w14:textId="5597B68F" w:rsidR="00746F36" w:rsidRPr="00395D12" w:rsidRDefault="00746F36" w:rsidP="005E26DA">
      <w:pPr>
        <w:pStyle w:val="Nadpis6"/>
        <w:tabs>
          <w:tab w:val="clear" w:pos="1080"/>
        </w:tabs>
        <w:ind w:left="1078" w:hanging="794"/>
      </w:pPr>
      <w:bookmarkStart w:id="822" w:name="_Toc208566244"/>
      <w:r w:rsidRPr="00395D12">
        <w:t>dnsSubscription</w:t>
      </w:r>
      <w:r w:rsidR="00395D12" w:rsidRPr="00395D12">
        <w:t xml:space="preserve"> service</w:t>
      </w:r>
      <w:bookmarkEnd w:id="822"/>
    </w:p>
    <w:p w14:paraId="0BD8B13E" w14:textId="37BFA6B6" w:rsidR="00395D12" w:rsidRPr="00395D12" w:rsidRDefault="00395D12" w:rsidP="00395D12">
      <w:r w:rsidRPr="00395D12">
        <w:t xml:space="preserve">Instant Link request </w:t>
      </w:r>
      <w:r w:rsidR="005D6F18">
        <w:t>parameters</w:t>
      </w:r>
      <w:r w:rsidRPr="00395D12">
        <w:t>:</w:t>
      </w:r>
    </w:p>
    <w:p w14:paraId="38436078" w14:textId="77777777" w:rsidR="00395D12" w:rsidRPr="00395D12" w:rsidRDefault="00395D12" w:rsidP="00395D12">
      <w:pPr>
        <w:rPr>
          <w:highlight w:val="yellow"/>
        </w:rPr>
      </w:pPr>
    </w:p>
    <w:tbl>
      <w:tblPr>
        <w:tblStyle w:val="Mkatabulky"/>
        <w:tblW w:w="8596" w:type="dxa"/>
        <w:tblInd w:w="421" w:type="dxa"/>
        <w:tblLook w:val="04A0" w:firstRow="1" w:lastRow="0" w:firstColumn="1" w:lastColumn="0" w:noHBand="0" w:noVBand="1"/>
      </w:tblPr>
      <w:tblGrid>
        <w:gridCol w:w="1431"/>
        <w:gridCol w:w="2396"/>
        <w:gridCol w:w="4769"/>
      </w:tblGrid>
      <w:tr w:rsidR="00395D12" w:rsidRPr="00FB36CB" w14:paraId="6E50EEC4" w14:textId="77777777" w:rsidTr="00BF2902">
        <w:tc>
          <w:tcPr>
            <w:tcW w:w="1431" w:type="dxa"/>
            <w:shd w:val="clear" w:color="auto" w:fill="F2F2F2" w:themeFill="background1" w:themeFillShade="F2"/>
          </w:tcPr>
          <w:p w14:paraId="2565F15A" w14:textId="77777777" w:rsidR="00395D12" w:rsidRDefault="00395D12" w:rsidP="006C67EA">
            <w:pPr>
              <w:ind w:left="0"/>
              <w:rPr>
                <w:b/>
                <w:bCs/>
              </w:rPr>
            </w:pPr>
            <w:r>
              <w:rPr>
                <w:b/>
                <w:bCs/>
              </w:rPr>
              <w:t>Inventory</w:t>
            </w:r>
          </w:p>
          <w:p w14:paraId="52E8DB37" w14:textId="77777777" w:rsidR="00395D12" w:rsidRPr="00FB36CB" w:rsidRDefault="00395D12" w:rsidP="006C67EA">
            <w:pPr>
              <w:ind w:left="0"/>
              <w:rPr>
                <w:b/>
                <w:bCs/>
              </w:rPr>
            </w:pPr>
            <w:r>
              <w:rPr>
                <w:b/>
                <w:bCs/>
              </w:rPr>
              <w:t>Type</w:t>
            </w:r>
          </w:p>
        </w:tc>
        <w:tc>
          <w:tcPr>
            <w:tcW w:w="2396" w:type="dxa"/>
            <w:shd w:val="clear" w:color="auto" w:fill="F2F2F2" w:themeFill="background1" w:themeFillShade="F2"/>
          </w:tcPr>
          <w:p w14:paraId="4A2EBECC" w14:textId="77777777" w:rsidR="00395D12" w:rsidRDefault="00395D12" w:rsidP="006C67EA">
            <w:pPr>
              <w:ind w:left="0"/>
              <w:rPr>
                <w:b/>
                <w:bCs/>
              </w:rPr>
            </w:pPr>
            <w:r>
              <w:rPr>
                <w:b/>
                <w:bCs/>
              </w:rPr>
              <w:t>Param Name</w:t>
            </w:r>
          </w:p>
        </w:tc>
        <w:tc>
          <w:tcPr>
            <w:tcW w:w="4769" w:type="dxa"/>
            <w:shd w:val="clear" w:color="auto" w:fill="F2F2F2" w:themeFill="background1" w:themeFillShade="F2"/>
          </w:tcPr>
          <w:p w14:paraId="7E5A6E93" w14:textId="77777777" w:rsidR="00395D12" w:rsidRPr="00FB36CB" w:rsidRDefault="00395D12" w:rsidP="006C67EA">
            <w:pPr>
              <w:ind w:left="0"/>
              <w:rPr>
                <w:b/>
                <w:bCs/>
              </w:rPr>
            </w:pPr>
            <w:r>
              <w:rPr>
                <w:b/>
                <w:bCs/>
              </w:rPr>
              <w:t>Param Value</w:t>
            </w:r>
          </w:p>
        </w:tc>
      </w:tr>
      <w:tr w:rsidR="00395D12" w:rsidRPr="00FB36CB" w14:paraId="2088DE46" w14:textId="77777777" w:rsidTr="00BF2902">
        <w:tc>
          <w:tcPr>
            <w:tcW w:w="1431" w:type="dxa"/>
            <w:vMerge w:val="restart"/>
          </w:tcPr>
          <w:p w14:paraId="31E4CEAA" w14:textId="77777777" w:rsidR="00395D12" w:rsidRPr="00FB36CB" w:rsidRDefault="00395D12" w:rsidP="006C67EA">
            <w:pPr>
              <w:ind w:left="0"/>
              <w:rPr>
                <w:rFonts w:ascii="Consolas" w:hAnsi="Consolas"/>
              </w:rPr>
            </w:pPr>
            <w:r>
              <w:rPr>
                <w:rFonts w:ascii="Consolas" w:hAnsi="Consolas"/>
              </w:rPr>
              <w:t>MSISDN</w:t>
            </w:r>
          </w:p>
        </w:tc>
        <w:tc>
          <w:tcPr>
            <w:tcW w:w="2396" w:type="dxa"/>
          </w:tcPr>
          <w:p w14:paraId="31D9142B" w14:textId="77777777" w:rsidR="00395D12" w:rsidRDefault="00395D12" w:rsidP="006C67EA">
            <w:pPr>
              <w:ind w:left="0"/>
            </w:pPr>
            <w:r>
              <w:rPr>
                <w:rFonts w:ascii="Consolas" w:hAnsi="Consolas"/>
              </w:rPr>
              <w:t>PRIMARY_ID_TYPE</w:t>
            </w:r>
          </w:p>
        </w:tc>
        <w:tc>
          <w:tcPr>
            <w:tcW w:w="4769" w:type="dxa"/>
          </w:tcPr>
          <w:p w14:paraId="6FE7893D" w14:textId="71AFDF1E" w:rsidR="00395D12" w:rsidRPr="00FB36CB" w:rsidRDefault="00395D12" w:rsidP="006C67EA">
            <w:pPr>
              <w:ind w:left="0"/>
            </w:pPr>
            <w:r w:rsidRPr="00395D12">
              <w:rPr>
                <w:rFonts w:ascii="Consolas" w:hAnsi="Consolas"/>
              </w:rPr>
              <w:t>e164</w:t>
            </w:r>
          </w:p>
        </w:tc>
      </w:tr>
      <w:tr w:rsidR="00395D12" w:rsidRPr="00395D12" w14:paraId="02C19281" w14:textId="77777777" w:rsidTr="00BF2902">
        <w:tc>
          <w:tcPr>
            <w:tcW w:w="1431" w:type="dxa"/>
            <w:vMerge/>
          </w:tcPr>
          <w:p w14:paraId="6D347551" w14:textId="77777777" w:rsidR="00395D12" w:rsidRPr="00FB36CB" w:rsidRDefault="00395D12" w:rsidP="006C67EA">
            <w:pPr>
              <w:ind w:left="0"/>
              <w:rPr>
                <w:rFonts w:ascii="Consolas" w:hAnsi="Consolas"/>
              </w:rPr>
            </w:pPr>
          </w:p>
        </w:tc>
        <w:tc>
          <w:tcPr>
            <w:tcW w:w="2396" w:type="dxa"/>
          </w:tcPr>
          <w:p w14:paraId="10858E61" w14:textId="77777777" w:rsidR="00395D12" w:rsidRPr="00395D12" w:rsidRDefault="00395D12" w:rsidP="006C67EA">
            <w:pPr>
              <w:ind w:left="0"/>
              <w:rPr>
                <w:rFonts w:ascii="Consolas" w:hAnsi="Consolas"/>
              </w:rPr>
            </w:pPr>
            <w:r>
              <w:rPr>
                <w:rFonts w:ascii="Consolas" w:hAnsi="Consolas"/>
              </w:rPr>
              <w:t>PARAMETERS</w:t>
            </w:r>
          </w:p>
        </w:tc>
        <w:tc>
          <w:tcPr>
            <w:tcW w:w="4769" w:type="dxa"/>
          </w:tcPr>
          <w:p w14:paraId="6EB3CCB8" w14:textId="6A517CA6" w:rsidR="00395D12" w:rsidRPr="00395D12" w:rsidRDefault="00395D12" w:rsidP="006C67EA">
            <w:pPr>
              <w:ind w:left="0"/>
              <w:rPr>
                <w:rFonts w:ascii="Consolas" w:hAnsi="Consolas"/>
              </w:rPr>
            </w:pPr>
            <w:r w:rsidRPr="00395D12">
              <w:rPr>
                <w:rFonts w:ascii="Consolas" w:hAnsi="Consolas"/>
              </w:rPr>
              <w:t>range=FALSE</w:t>
            </w:r>
          </w:p>
        </w:tc>
      </w:tr>
      <w:tr w:rsidR="00395D12" w:rsidRPr="00395D12" w14:paraId="448B175C" w14:textId="77777777" w:rsidTr="00BF2902">
        <w:tc>
          <w:tcPr>
            <w:tcW w:w="1431" w:type="dxa"/>
            <w:vMerge w:val="restart"/>
          </w:tcPr>
          <w:p w14:paraId="1CD7838B" w14:textId="5CBDB6F2" w:rsidR="00395D12" w:rsidRPr="00FB36CB" w:rsidRDefault="00395D12" w:rsidP="00395D12">
            <w:pPr>
              <w:ind w:left="0"/>
              <w:rPr>
                <w:rFonts w:ascii="Consolas" w:hAnsi="Consolas"/>
              </w:rPr>
            </w:pPr>
            <w:r>
              <w:rPr>
                <w:rFonts w:ascii="Consolas" w:hAnsi="Consolas"/>
              </w:rPr>
              <w:t>ISDN</w:t>
            </w:r>
          </w:p>
        </w:tc>
        <w:tc>
          <w:tcPr>
            <w:tcW w:w="2396" w:type="dxa"/>
          </w:tcPr>
          <w:p w14:paraId="12DE3A66" w14:textId="0EC2FAEA" w:rsidR="00395D12" w:rsidRDefault="00395D12" w:rsidP="00395D12">
            <w:pPr>
              <w:ind w:left="0"/>
              <w:rPr>
                <w:rFonts w:ascii="Consolas" w:hAnsi="Consolas"/>
              </w:rPr>
            </w:pPr>
            <w:r>
              <w:rPr>
                <w:rFonts w:ascii="Consolas" w:hAnsi="Consolas"/>
              </w:rPr>
              <w:t>PRIMARY_ID_TYPE</w:t>
            </w:r>
          </w:p>
        </w:tc>
        <w:tc>
          <w:tcPr>
            <w:tcW w:w="4769" w:type="dxa"/>
          </w:tcPr>
          <w:p w14:paraId="727318CB" w14:textId="2839EE40" w:rsidR="00395D12" w:rsidRDefault="00395D12" w:rsidP="00395D12">
            <w:pPr>
              <w:ind w:left="0"/>
              <w:rPr>
                <w:rFonts w:ascii="Consolas" w:hAnsi="Consolas"/>
              </w:rPr>
            </w:pPr>
            <w:r w:rsidRPr="00395D12">
              <w:rPr>
                <w:rFonts w:ascii="Consolas" w:hAnsi="Consolas"/>
              </w:rPr>
              <w:t>e164</w:t>
            </w:r>
          </w:p>
        </w:tc>
      </w:tr>
      <w:tr w:rsidR="00714191" w:rsidRPr="00395D12" w14:paraId="7B02674B" w14:textId="77777777" w:rsidTr="00BF2902">
        <w:tc>
          <w:tcPr>
            <w:tcW w:w="1431" w:type="dxa"/>
            <w:vMerge/>
          </w:tcPr>
          <w:p w14:paraId="270C08C1" w14:textId="77777777" w:rsidR="00714191" w:rsidRPr="00FB36CB" w:rsidRDefault="00714191" w:rsidP="00714191">
            <w:pPr>
              <w:ind w:left="0"/>
              <w:rPr>
                <w:rFonts w:ascii="Consolas" w:hAnsi="Consolas"/>
              </w:rPr>
            </w:pPr>
          </w:p>
        </w:tc>
        <w:tc>
          <w:tcPr>
            <w:tcW w:w="2396" w:type="dxa"/>
          </w:tcPr>
          <w:p w14:paraId="13B88FE9" w14:textId="4D10E014" w:rsidR="00714191" w:rsidRDefault="00714191" w:rsidP="00714191">
            <w:pPr>
              <w:ind w:left="0"/>
              <w:rPr>
                <w:rFonts w:ascii="Consolas" w:hAnsi="Consolas"/>
              </w:rPr>
            </w:pPr>
            <w:r>
              <w:rPr>
                <w:rFonts w:ascii="Consolas" w:hAnsi="Consolas"/>
              </w:rPr>
              <w:t>PARAMETERS</w:t>
            </w:r>
          </w:p>
        </w:tc>
        <w:tc>
          <w:tcPr>
            <w:tcW w:w="4769" w:type="dxa"/>
          </w:tcPr>
          <w:p w14:paraId="2A758F2C" w14:textId="63F8B7D6" w:rsidR="00714191" w:rsidRDefault="00714191" w:rsidP="00714191">
            <w:pPr>
              <w:ind w:left="0"/>
              <w:rPr>
                <w:rFonts w:ascii="Consolas" w:hAnsi="Consolas"/>
              </w:rPr>
            </w:pPr>
            <w:r w:rsidRPr="00395D12">
              <w:rPr>
                <w:rFonts w:ascii="Consolas" w:hAnsi="Consolas"/>
              </w:rPr>
              <w:t>range=FALSE</w:t>
            </w:r>
          </w:p>
        </w:tc>
      </w:tr>
    </w:tbl>
    <w:p w14:paraId="3EF3ADF9" w14:textId="77777777" w:rsidR="00395D12" w:rsidRPr="00395D12" w:rsidRDefault="00395D12" w:rsidP="00395D12">
      <w:pPr>
        <w:rPr>
          <w:highlight w:val="yellow"/>
        </w:rPr>
      </w:pPr>
    </w:p>
    <w:p w14:paraId="0933AD4D" w14:textId="3CD68120" w:rsidR="00746F36" w:rsidRPr="00AF22F1" w:rsidRDefault="00746F36" w:rsidP="005E26DA">
      <w:pPr>
        <w:pStyle w:val="Nadpis6"/>
        <w:tabs>
          <w:tab w:val="clear" w:pos="1080"/>
        </w:tabs>
        <w:ind w:left="1078" w:hanging="794"/>
      </w:pPr>
      <w:bookmarkStart w:id="823" w:name="_Toc208566245"/>
      <w:r w:rsidRPr="00AF22F1">
        <w:t>imsSubscription</w:t>
      </w:r>
      <w:r w:rsidR="00395D12" w:rsidRPr="00AF22F1">
        <w:t xml:space="preserve"> service</w:t>
      </w:r>
      <w:bookmarkEnd w:id="823"/>
    </w:p>
    <w:p w14:paraId="166CC3CE" w14:textId="3A0E5D7F" w:rsidR="005D6F18" w:rsidRPr="00AF22F1" w:rsidRDefault="005D6F18" w:rsidP="005D6F18">
      <w:r w:rsidRPr="00AF22F1">
        <w:t>Instant Link request parameters:</w:t>
      </w:r>
    </w:p>
    <w:p w14:paraId="65A06FD4" w14:textId="77777777" w:rsidR="005D6F18" w:rsidRPr="00AF22F1" w:rsidRDefault="005D6F18" w:rsidP="005D6F18"/>
    <w:tbl>
      <w:tblPr>
        <w:tblStyle w:val="Mkatabulky"/>
        <w:tblW w:w="8596" w:type="dxa"/>
        <w:tblInd w:w="421" w:type="dxa"/>
        <w:tblLook w:val="04A0" w:firstRow="1" w:lastRow="0" w:firstColumn="1" w:lastColumn="0" w:noHBand="0" w:noVBand="1"/>
      </w:tblPr>
      <w:tblGrid>
        <w:gridCol w:w="1431"/>
        <w:gridCol w:w="2396"/>
        <w:gridCol w:w="4769"/>
      </w:tblGrid>
      <w:tr w:rsidR="005D6F18" w:rsidRPr="00AF22F1" w14:paraId="3F54F0EE" w14:textId="77777777" w:rsidTr="00BF2902">
        <w:tc>
          <w:tcPr>
            <w:tcW w:w="1431" w:type="dxa"/>
            <w:shd w:val="clear" w:color="auto" w:fill="F2F2F2" w:themeFill="background1" w:themeFillShade="F2"/>
          </w:tcPr>
          <w:p w14:paraId="56EF087B" w14:textId="77777777" w:rsidR="005D6F18" w:rsidRPr="00AF22F1" w:rsidRDefault="005D6F18" w:rsidP="006C67EA">
            <w:pPr>
              <w:ind w:left="0"/>
              <w:rPr>
                <w:b/>
                <w:bCs/>
              </w:rPr>
            </w:pPr>
            <w:r w:rsidRPr="00AF22F1">
              <w:rPr>
                <w:b/>
                <w:bCs/>
              </w:rPr>
              <w:t>Inventory</w:t>
            </w:r>
          </w:p>
          <w:p w14:paraId="2B25492D" w14:textId="77777777" w:rsidR="005D6F18" w:rsidRPr="00AF22F1" w:rsidRDefault="005D6F18" w:rsidP="006C67EA">
            <w:pPr>
              <w:ind w:left="0"/>
              <w:rPr>
                <w:b/>
                <w:bCs/>
              </w:rPr>
            </w:pPr>
            <w:r w:rsidRPr="00AF22F1">
              <w:rPr>
                <w:b/>
                <w:bCs/>
              </w:rPr>
              <w:t>Type</w:t>
            </w:r>
          </w:p>
        </w:tc>
        <w:tc>
          <w:tcPr>
            <w:tcW w:w="2396" w:type="dxa"/>
            <w:shd w:val="clear" w:color="auto" w:fill="F2F2F2" w:themeFill="background1" w:themeFillShade="F2"/>
          </w:tcPr>
          <w:p w14:paraId="50750BCD" w14:textId="77777777" w:rsidR="005D6F18" w:rsidRPr="00AF22F1" w:rsidRDefault="005D6F18" w:rsidP="006C67EA">
            <w:pPr>
              <w:ind w:left="0"/>
              <w:rPr>
                <w:b/>
                <w:bCs/>
              </w:rPr>
            </w:pPr>
            <w:r w:rsidRPr="00AF22F1">
              <w:rPr>
                <w:b/>
                <w:bCs/>
              </w:rPr>
              <w:t>Param Name</w:t>
            </w:r>
          </w:p>
        </w:tc>
        <w:tc>
          <w:tcPr>
            <w:tcW w:w="4769" w:type="dxa"/>
            <w:shd w:val="clear" w:color="auto" w:fill="F2F2F2" w:themeFill="background1" w:themeFillShade="F2"/>
          </w:tcPr>
          <w:p w14:paraId="3552AA1D" w14:textId="77777777" w:rsidR="005D6F18" w:rsidRPr="00AF22F1" w:rsidRDefault="005D6F18" w:rsidP="006C67EA">
            <w:pPr>
              <w:ind w:left="0"/>
              <w:rPr>
                <w:b/>
                <w:bCs/>
              </w:rPr>
            </w:pPr>
            <w:r w:rsidRPr="00AF22F1">
              <w:rPr>
                <w:b/>
                <w:bCs/>
              </w:rPr>
              <w:t>Param Value</w:t>
            </w:r>
          </w:p>
        </w:tc>
      </w:tr>
      <w:tr w:rsidR="000F0B29" w:rsidRPr="00AF22F1" w14:paraId="0E1BBE1A" w14:textId="77777777" w:rsidTr="00BF2902">
        <w:tc>
          <w:tcPr>
            <w:tcW w:w="1431" w:type="dxa"/>
            <w:vMerge w:val="restart"/>
          </w:tcPr>
          <w:p w14:paraId="38AB9E7F" w14:textId="5D8AADE5" w:rsidR="000F0B29" w:rsidRPr="00AF22F1" w:rsidRDefault="000F0B29" w:rsidP="006C67EA">
            <w:pPr>
              <w:ind w:left="0"/>
              <w:rPr>
                <w:rFonts w:ascii="Consolas" w:hAnsi="Consolas"/>
              </w:rPr>
            </w:pPr>
            <w:r w:rsidRPr="00AF22F1">
              <w:rPr>
                <w:rFonts w:ascii="Consolas" w:hAnsi="Consolas"/>
              </w:rPr>
              <w:t>MSISDN</w:t>
            </w:r>
          </w:p>
        </w:tc>
        <w:tc>
          <w:tcPr>
            <w:tcW w:w="2396" w:type="dxa"/>
          </w:tcPr>
          <w:p w14:paraId="2AEC4548" w14:textId="77777777" w:rsidR="000F0B29" w:rsidRPr="00AF22F1" w:rsidRDefault="000F0B29" w:rsidP="006C67EA">
            <w:pPr>
              <w:ind w:left="0"/>
            </w:pPr>
            <w:r w:rsidRPr="00AF22F1">
              <w:rPr>
                <w:rFonts w:ascii="Consolas" w:hAnsi="Consolas"/>
              </w:rPr>
              <w:t>PRIMARY_ID_TYPE</w:t>
            </w:r>
          </w:p>
        </w:tc>
        <w:tc>
          <w:tcPr>
            <w:tcW w:w="4769" w:type="dxa"/>
          </w:tcPr>
          <w:p w14:paraId="452A9826" w14:textId="2B41DB60" w:rsidR="000F0B29" w:rsidRPr="000F0B29" w:rsidRDefault="000F0B29" w:rsidP="000F0B29">
            <w:pPr>
              <w:ind w:left="0"/>
              <w:rPr>
                <w:rFonts w:ascii="Consolas" w:hAnsi="Consolas"/>
              </w:rPr>
            </w:pPr>
            <w:r w:rsidRPr="00AF22F1">
              <w:rPr>
                <w:rFonts w:ascii="Consolas" w:hAnsi="Consolas"/>
              </w:rPr>
              <w:t xml:space="preserve">subscriberId </w:t>
            </w:r>
          </w:p>
        </w:tc>
      </w:tr>
      <w:tr w:rsidR="000F0B29" w:rsidRPr="00AF22F1" w14:paraId="05B70F0B" w14:textId="77777777" w:rsidTr="00BF2902">
        <w:tc>
          <w:tcPr>
            <w:tcW w:w="1431" w:type="dxa"/>
            <w:vMerge/>
          </w:tcPr>
          <w:p w14:paraId="52493475" w14:textId="77777777" w:rsidR="000F0B29" w:rsidRPr="00AF22F1" w:rsidRDefault="000F0B29" w:rsidP="006C67EA">
            <w:pPr>
              <w:ind w:left="0"/>
              <w:rPr>
                <w:rFonts w:ascii="Consolas" w:hAnsi="Consolas"/>
              </w:rPr>
            </w:pPr>
          </w:p>
        </w:tc>
        <w:tc>
          <w:tcPr>
            <w:tcW w:w="2396" w:type="dxa"/>
          </w:tcPr>
          <w:p w14:paraId="5D6E576D" w14:textId="7DE4A9B0" w:rsidR="000F0B29" w:rsidRPr="00AF22F1" w:rsidRDefault="000F0B29" w:rsidP="006C67EA">
            <w:pPr>
              <w:ind w:left="0"/>
              <w:rPr>
                <w:rFonts w:ascii="Consolas" w:hAnsi="Consolas"/>
              </w:rPr>
            </w:pPr>
            <w:r>
              <w:rPr>
                <w:rFonts w:ascii="Consolas" w:hAnsi="Consolas"/>
              </w:rPr>
              <w:t>PRIMARY_ID</w:t>
            </w:r>
          </w:p>
        </w:tc>
        <w:tc>
          <w:tcPr>
            <w:tcW w:w="4769" w:type="dxa"/>
          </w:tcPr>
          <w:p w14:paraId="5B4BF899" w14:textId="74AA508B" w:rsidR="000F0B29" w:rsidRPr="00AF22F1" w:rsidRDefault="00FB3C15">
            <w:pPr>
              <w:pStyle w:val="Odstavecseseznamem"/>
              <w:numPr>
                <w:ilvl w:val="0"/>
                <w:numId w:val="121"/>
              </w:numPr>
              <w:ind w:left="321" w:hanging="218"/>
              <w:rPr>
                <w:rFonts w:ascii="Consolas" w:hAnsi="Consolas"/>
              </w:rPr>
            </w:pPr>
            <w:r>
              <w:rPr>
                <w:rFonts w:ascii="Consolas" w:hAnsi="Consolas"/>
              </w:rPr>
              <w:t>&lt;MSISDN&gt;</w:t>
            </w:r>
            <w:r w:rsidR="000F0B29" w:rsidRPr="00AF22F1">
              <w:rPr>
                <w:rFonts w:ascii="Consolas" w:hAnsi="Consolas"/>
              </w:rPr>
              <w:t>&lt;IMS_SUFFIX_V4&gt;</w:t>
            </w:r>
          </w:p>
          <w:p w14:paraId="0C8CDC5A" w14:textId="1382D98D"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&lt;MSISDN&gt;</w:t>
            </w:r>
            <w:r w:rsidRPr="00AF22F1">
              <w:rPr>
                <w:rFonts w:ascii="Consolas" w:hAnsi="Consolas"/>
              </w:rPr>
              <w:t>&lt;IMS_SUFFIX_V4&gt;</w:t>
            </w:r>
          </w:p>
          <w:p w14:paraId="6D1CD227" w14:textId="161F904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&lt;MSISDN&gt;</w:t>
            </w:r>
            <w:r w:rsidR="000F0B29" w:rsidRPr="0034732F">
              <w:rPr>
                <w:rFonts w:ascii="Consolas" w:hAnsi="Consolas"/>
                <w:strike/>
              </w:rPr>
              <w:t>&lt;IMS_SUFFIX_V2&gt;</w:t>
            </w:r>
          </w:p>
        </w:tc>
      </w:tr>
      <w:tr w:rsidR="000F0B29" w:rsidRPr="00AF22F1" w14:paraId="0B960BB4" w14:textId="77777777" w:rsidTr="00BF2902">
        <w:tc>
          <w:tcPr>
            <w:tcW w:w="1431" w:type="dxa"/>
            <w:vMerge w:val="restart"/>
          </w:tcPr>
          <w:p w14:paraId="55D90D94" w14:textId="4978C131" w:rsidR="000F0B29" w:rsidRPr="00AF22F1" w:rsidRDefault="000F0B29" w:rsidP="000F0B29">
            <w:pPr>
              <w:ind w:left="0"/>
              <w:rPr>
                <w:rFonts w:ascii="Consolas" w:hAnsi="Consolas"/>
              </w:rPr>
            </w:pPr>
            <w:r w:rsidRPr="00AF22F1">
              <w:rPr>
                <w:rFonts w:ascii="Consolas" w:hAnsi="Consolas"/>
              </w:rPr>
              <w:t>ISDN</w:t>
            </w:r>
          </w:p>
        </w:tc>
        <w:tc>
          <w:tcPr>
            <w:tcW w:w="2396" w:type="dxa"/>
          </w:tcPr>
          <w:p w14:paraId="02EABC6A" w14:textId="38985875"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024AD33A" w14:textId="1104D047" w:rsidR="000F0B29" w:rsidRPr="000F0B29" w:rsidRDefault="000F0B29" w:rsidP="000F0B29">
            <w:pPr>
              <w:ind w:left="0"/>
              <w:rPr>
                <w:rFonts w:ascii="Consolas" w:hAnsi="Consolas"/>
              </w:rPr>
            </w:pPr>
            <w:r w:rsidRPr="000F0B29">
              <w:rPr>
                <w:rFonts w:ascii="Consolas" w:hAnsi="Consolas"/>
              </w:rPr>
              <w:t xml:space="preserve">subscriberId </w:t>
            </w:r>
          </w:p>
        </w:tc>
      </w:tr>
      <w:tr w:rsidR="000F0B29" w:rsidRPr="00AF22F1" w14:paraId="50F458E4" w14:textId="77777777" w:rsidTr="00BF2902">
        <w:tc>
          <w:tcPr>
            <w:tcW w:w="1431" w:type="dxa"/>
            <w:vMerge/>
          </w:tcPr>
          <w:p w14:paraId="1ECB5E80" w14:textId="77777777" w:rsidR="000F0B29" w:rsidRPr="00AF22F1" w:rsidRDefault="000F0B29" w:rsidP="000F0B29">
            <w:pPr>
              <w:ind w:left="0"/>
              <w:rPr>
                <w:rFonts w:ascii="Consolas" w:hAnsi="Consolas"/>
              </w:rPr>
            </w:pPr>
          </w:p>
        </w:tc>
        <w:tc>
          <w:tcPr>
            <w:tcW w:w="2396" w:type="dxa"/>
          </w:tcPr>
          <w:p w14:paraId="7AF529D7" w14:textId="68FB15EB" w:rsidR="000F0B29" w:rsidRPr="00AF22F1" w:rsidRDefault="000F0B29" w:rsidP="000F0B29">
            <w:pPr>
              <w:ind w:left="0"/>
              <w:rPr>
                <w:rFonts w:ascii="Consolas" w:hAnsi="Consolas"/>
              </w:rPr>
            </w:pPr>
            <w:r>
              <w:rPr>
                <w:rFonts w:ascii="Consolas" w:hAnsi="Consolas"/>
              </w:rPr>
              <w:t>PRIMARY_ID</w:t>
            </w:r>
          </w:p>
        </w:tc>
        <w:tc>
          <w:tcPr>
            <w:tcW w:w="4769" w:type="dxa"/>
          </w:tcPr>
          <w:p w14:paraId="00B6E5D9" w14:textId="150640D9" w:rsidR="000F0B29" w:rsidRPr="00AF22F1" w:rsidRDefault="00FB3C15">
            <w:pPr>
              <w:pStyle w:val="Odstavecseseznamem"/>
              <w:numPr>
                <w:ilvl w:val="0"/>
                <w:numId w:val="121"/>
              </w:numPr>
              <w:ind w:left="321" w:hanging="218"/>
              <w:rPr>
                <w:rFonts w:ascii="Consolas" w:hAnsi="Consolas"/>
              </w:rPr>
            </w:pPr>
            <w:r>
              <w:rPr>
                <w:rFonts w:ascii="Consolas" w:hAnsi="Consolas"/>
              </w:rPr>
              <w:t>&lt;ISDN&gt;</w:t>
            </w:r>
            <w:r w:rsidR="000F0B29" w:rsidRPr="00AF22F1">
              <w:rPr>
                <w:rFonts w:ascii="Consolas" w:hAnsi="Consolas"/>
              </w:rPr>
              <w:t>&lt;IMS_SUFFIX_V4&gt;</w:t>
            </w:r>
          </w:p>
          <w:p w14:paraId="039C7633" w14:textId="74A04488"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&lt;ISDN&gt;</w:t>
            </w:r>
            <w:r w:rsidRPr="00AF22F1">
              <w:rPr>
                <w:rFonts w:ascii="Consolas" w:hAnsi="Consolas"/>
              </w:rPr>
              <w:t>&lt;IMS_SUFFIX_V4&gt;</w:t>
            </w:r>
          </w:p>
          <w:p w14:paraId="2A53190A" w14:textId="08E72D1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&lt;ISDN&gt;</w:t>
            </w:r>
            <w:r w:rsidR="000F0B29" w:rsidRPr="0034732F">
              <w:rPr>
                <w:rFonts w:ascii="Consolas" w:hAnsi="Consolas"/>
                <w:strike/>
              </w:rPr>
              <w:t>&lt;IMS_SUFFIX_V2&gt;</w:t>
            </w:r>
          </w:p>
        </w:tc>
      </w:tr>
      <w:tr w:rsidR="000F0B29" w:rsidRPr="00AF22F1" w14:paraId="3070089E" w14:textId="77777777" w:rsidTr="00BF2902">
        <w:tc>
          <w:tcPr>
            <w:tcW w:w="1431" w:type="dxa"/>
            <w:vMerge w:val="restart"/>
          </w:tcPr>
          <w:p w14:paraId="1124B911" w14:textId="089B0040" w:rsidR="000F0B29" w:rsidRPr="00AF22F1" w:rsidRDefault="000F0B29" w:rsidP="000F0B29">
            <w:pPr>
              <w:ind w:left="0"/>
              <w:rPr>
                <w:rFonts w:ascii="Consolas" w:hAnsi="Consolas"/>
              </w:rPr>
            </w:pPr>
            <w:r w:rsidRPr="00AF22F1">
              <w:rPr>
                <w:rFonts w:ascii="Consolas" w:hAnsi="Consolas"/>
              </w:rPr>
              <w:t>PBX</w:t>
            </w:r>
          </w:p>
        </w:tc>
        <w:tc>
          <w:tcPr>
            <w:tcW w:w="2396" w:type="dxa"/>
          </w:tcPr>
          <w:p w14:paraId="48DC6E0F" w14:textId="3319AEC7"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4B7707B8" w14:textId="2B5E0916" w:rsidR="000F0B29" w:rsidRPr="00AF22F1" w:rsidRDefault="000F0B29" w:rsidP="000F0B29">
            <w:pPr>
              <w:ind w:left="0"/>
              <w:rPr>
                <w:rFonts w:ascii="Consolas" w:hAnsi="Consolas"/>
              </w:rPr>
            </w:pPr>
            <w:r w:rsidRPr="00AF22F1">
              <w:rPr>
                <w:rFonts w:ascii="Consolas" w:hAnsi="Consolas"/>
              </w:rPr>
              <w:t xml:space="preserve">subscriberId </w:t>
            </w:r>
          </w:p>
        </w:tc>
      </w:tr>
      <w:tr w:rsidR="000F0B29" w:rsidRPr="00AF22F1" w14:paraId="59C60F1A" w14:textId="77777777" w:rsidTr="00BF2902">
        <w:tc>
          <w:tcPr>
            <w:tcW w:w="1431" w:type="dxa"/>
            <w:vMerge/>
          </w:tcPr>
          <w:p w14:paraId="1B0CC3D6" w14:textId="77777777" w:rsidR="000F0B29" w:rsidRPr="00AF22F1" w:rsidRDefault="000F0B29" w:rsidP="000F0B29">
            <w:pPr>
              <w:ind w:left="0"/>
              <w:rPr>
                <w:rFonts w:ascii="Consolas" w:hAnsi="Consolas"/>
              </w:rPr>
            </w:pPr>
          </w:p>
        </w:tc>
        <w:tc>
          <w:tcPr>
            <w:tcW w:w="2396" w:type="dxa"/>
          </w:tcPr>
          <w:p w14:paraId="53C1B099" w14:textId="6C627315" w:rsidR="000F0B29" w:rsidRPr="00AF22F1" w:rsidRDefault="000F0B29" w:rsidP="000F0B29">
            <w:pPr>
              <w:ind w:left="0"/>
              <w:rPr>
                <w:rFonts w:ascii="Consolas" w:hAnsi="Consolas"/>
              </w:rPr>
            </w:pPr>
            <w:r>
              <w:rPr>
                <w:rFonts w:ascii="Consolas" w:hAnsi="Consolas"/>
              </w:rPr>
              <w:t>PRIMARY_ID</w:t>
            </w:r>
          </w:p>
        </w:tc>
        <w:tc>
          <w:tcPr>
            <w:tcW w:w="4769" w:type="dxa"/>
          </w:tcPr>
          <w:p w14:paraId="37CCF3BA" w14:textId="0550384C" w:rsidR="000F0B29" w:rsidRDefault="00FB3C15">
            <w:pPr>
              <w:pStyle w:val="Odstavecseseznamem"/>
              <w:numPr>
                <w:ilvl w:val="0"/>
                <w:numId w:val="121"/>
              </w:numPr>
              <w:ind w:left="321" w:hanging="218"/>
              <w:rPr>
                <w:rFonts w:ascii="Consolas" w:hAnsi="Consolas"/>
              </w:rPr>
            </w:pPr>
            <w:r>
              <w:rPr>
                <w:rFonts w:ascii="Consolas" w:hAnsi="Consolas"/>
              </w:rPr>
              <w:t>&lt;PBX&gt;</w:t>
            </w:r>
            <w:r w:rsidR="000F0B29" w:rsidRPr="00AF22F1">
              <w:rPr>
                <w:rFonts w:ascii="Consolas" w:hAnsi="Consolas"/>
              </w:rPr>
              <w:t>&lt;IMS_SUFFIX_V4&gt;</w:t>
            </w:r>
          </w:p>
          <w:p w14:paraId="48A0BED7" w14:textId="18CCE393"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&lt;PBX&gt;&lt;</w:t>
            </w:r>
            <w:r w:rsidR="000F0B29" w:rsidRPr="0034732F">
              <w:rPr>
                <w:rFonts w:ascii="Consolas" w:hAnsi="Consolas"/>
                <w:strike/>
              </w:rPr>
              <w:t>IMS_SUFFIX_V2&gt;</w:t>
            </w:r>
          </w:p>
        </w:tc>
      </w:tr>
    </w:tbl>
    <w:p w14:paraId="0C247DD2" w14:textId="465A4747" w:rsidR="005D6F18" w:rsidRDefault="005D6F18" w:rsidP="005D6F18"/>
    <w:p w14:paraId="106D3D53" w14:textId="30BEDA68" w:rsidR="000C3DAB" w:rsidRDefault="000C3DAB" w:rsidP="005D6F18">
      <w:r>
        <w:t xml:space="preserve">If secondary OneNumber IMSI is being cleansed, additional “SET DELETE” request is passed to Instant Link to remove the </w:t>
      </w:r>
      <w:r w:rsidR="00FB3C15">
        <w:t xml:space="preserve">secondary </w:t>
      </w:r>
      <w:r>
        <w:t>IMSI from companion devices under the respective OneNumber primary MSISDN</w:t>
      </w:r>
      <w:r w:rsidR="00FB3C15">
        <w:t>, so that it can be re-used on IMS</w:t>
      </w:r>
      <w:r>
        <w:t>:</w:t>
      </w:r>
    </w:p>
    <w:p w14:paraId="27B6AFD8" w14:textId="4BBFA336" w:rsidR="000C3DAB" w:rsidRDefault="000C3DAB" w:rsidP="005D6F18"/>
    <w:tbl>
      <w:tblPr>
        <w:tblStyle w:val="Mkatabulky"/>
        <w:tblW w:w="8596" w:type="dxa"/>
        <w:tblInd w:w="421" w:type="dxa"/>
        <w:tblLook w:val="04A0" w:firstRow="1" w:lastRow="0" w:firstColumn="1" w:lastColumn="0" w:noHBand="0" w:noVBand="1"/>
      </w:tblPr>
      <w:tblGrid>
        <w:gridCol w:w="1417"/>
        <w:gridCol w:w="1959"/>
        <w:gridCol w:w="5220"/>
      </w:tblGrid>
      <w:tr w:rsidR="000C3DAB" w:rsidRPr="00AF22F1" w14:paraId="00E29180" w14:textId="77777777" w:rsidTr="000C3DAB">
        <w:tc>
          <w:tcPr>
            <w:tcW w:w="1417" w:type="dxa"/>
            <w:shd w:val="clear" w:color="auto" w:fill="F2F2F2" w:themeFill="background1" w:themeFillShade="F2"/>
          </w:tcPr>
          <w:p w14:paraId="1D3E7569" w14:textId="77777777" w:rsidR="000C3DAB" w:rsidRPr="00AF22F1" w:rsidRDefault="000C3DAB" w:rsidP="00C50AE7">
            <w:pPr>
              <w:ind w:left="0"/>
              <w:rPr>
                <w:b/>
                <w:bCs/>
              </w:rPr>
            </w:pPr>
            <w:r w:rsidRPr="00AF22F1">
              <w:rPr>
                <w:b/>
                <w:bCs/>
              </w:rPr>
              <w:t>Inventory</w:t>
            </w:r>
          </w:p>
          <w:p w14:paraId="002B06F4" w14:textId="77777777" w:rsidR="000C3DAB" w:rsidRPr="00AF22F1" w:rsidRDefault="000C3DAB" w:rsidP="00C50AE7">
            <w:pPr>
              <w:ind w:left="0"/>
              <w:rPr>
                <w:b/>
                <w:bCs/>
              </w:rPr>
            </w:pPr>
            <w:r w:rsidRPr="00AF22F1">
              <w:rPr>
                <w:b/>
                <w:bCs/>
              </w:rPr>
              <w:t>Type</w:t>
            </w:r>
          </w:p>
        </w:tc>
        <w:tc>
          <w:tcPr>
            <w:tcW w:w="1959" w:type="dxa"/>
            <w:shd w:val="clear" w:color="auto" w:fill="F2F2F2" w:themeFill="background1" w:themeFillShade="F2"/>
          </w:tcPr>
          <w:p w14:paraId="0DB66EE6" w14:textId="77777777" w:rsidR="000C3DAB" w:rsidRPr="00AF22F1" w:rsidRDefault="000C3DAB" w:rsidP="00C50AE7">
            <w:pPr>
              <w:ind w:left="0"/>
              <w:rPr>
                <w:b/>
                <w:bCs/>
              </w:rPr>
            </w:pPr>
            <w:r w:rsidRPr="00AF22F1">
              <w:rPr>
                <w:b/>
                <w:bCs/>
              </w:rPr>
              <w:t>Param Name</w:t>
            </w:r>
          </w:p>
        </w:tc>
        <w:tc>
          <w:tcPr>
            <w:tcW w:w="5220" w:type="dxa"/>
            <w:shd w:val="clear" w:color="auto" w:fill="F2F2F2" w:themeFill="background1" w:themeFillShade="F2"/>
          </w:tcPr>
          <w:p w14:paraId="2AC92022" w14:textId="77777777" w:rsidR="000C3DAB" w:rsidRPr="00AF22F1" w:rsidRDefault="000C3DAB" w:rsidP="00C50AE7">
            <w:pPr>
              <w:ind w:left="0"/>
              <w:rPr>
                <w:b/>
                <w:bCs/>
              </w:rPr>
            </w:pPr>
            <w:r w:rsidRPr="00AF22F1">
              <w:rPr>
                <w:b/>
                <w:bCs/>
              </w:rPr>
              <w:t>Param Value</w:t>
            </w:r>
          </w:p>
        </w:tc>
      </w:tr>
      <w:tr w:rsidR="000C3DAB" w:rsidRPr="000F0B29" w14:paraId="1DFBE7B4" w14:textId="77777777" w:rsidTr="000C3DAB">
        <w:tc>
          <w:tcPr>
            <w:tcW w:w="1417" w:type="dxa"/>
            <w:vMerge w:val="restart"/>
          </w:tcPr>
          <w:p w14:paraId="0EF49CB1" w14:textId="2CDA3F9B" w:rsidR="000C3DAB" w:rsidRPr="00AF22F1" w:rsidRDefault="00442B01" w:rsidP="00C50AE7">
            <w:pPr>
              <w:ind w:left="0"/>
              <w:rPr>
                <w:rFonts w:ascii="Consolas" w:hAnsi="Consolas"/>
              </w:rPr>
            </w:pPr>
            <w:r>
              <w:rPr>
                <w:rFonts w:ascii="Consolas" w:hAnsi="Consolas"/>
              </w:rPr>
              <w:t>SECONDARY_</w:t>
            </w:r>
            <w:r>
              <w:rPr>
                <w:rFonts w:ascii="Consolas" w:hAnsi="Consolas"/>
              </w:rPr>
              <w:br/>
            </w:r>
            <w:r w:rsidR="00D2426A">
              <w:rPr>
                <w:rFonts w:ascii="Consolas" w:hAnsi="Consolas"/>
              </w:rPr>
              <w:t>ONENUMBER_</w:t>
            </w:r>
            <w:r w:rsidR="00D2426A">
              <w:rPr>
                <w:rFonts w:ascii="Consolas" w:hAnsi="Consolas"/>
              </w:rPr>
              <w:br/>
            </w:r>
            <w:r w:rsidR="000C3DAB">
              <w:rPr>
                <w:rFonts w:ascii="Consolas" w:hAnsi="Consolas"/>
              </w:rPr>
              <w:t>IMSI</w:t>
            </w:r>
          </w:p>
        </w:tc>
        <w:tc>
          <w:tcPr>
            <w:tcW w:w="1959" w:type="dxa"/>
          </w:tcPr>
          <w:p w14:paraId="592BE6D3" w14:textId="77777777" w:rsidR="000C3DAB" w:rsidRPr="00AF22F1" w:rsidRDefault="000C3DAB" w:rsidP="00C50AE7">
            <w:pPr>
              <w:ind w:left="0"/>
            </w:pPr>
            <w:r w:rsidRPr="00AF22F1">
              <w:rPr>
                <w:rFonts w:ascii="Consolas" w:hAnsi="Consolas"/>
              </w:rPr>
              <w:t>PRIMARY_ID_TYPE</w:t>
            </w:r>
          </w:p>
        </w:tc>
        <w:tc>
          <w:tcPr>
            <w:tcW w:w="5220" w:type="dxa"/>
          </w:tcPr>
          <w:p w14:paraId="04431EA9" w14:textId="77777777" w:rsidR="000C3DAB" w:rsidRPr="000F0B29" w:rsidRDefault="000C3DAB" w:rsidP="00C50AE7">
            <w:pPr>
              <w:ind w:left="0"/>
              <w:rPr>
                <w:rFonts w:ascii="Consolas" w:hAnsi="Consolas"/>
              </w:rPr>
            </w:pPr>
            <w:r w:rsidRPr="00AF22F1">
              <w:rPr>
                <w:rFonts w:ascii="Consolas" w:hAnsi="Consolas"/>
              </w:rPr>
              <w:t xml:space="preserve">subscriberId </w:t>
            </w:r>
          </w:p>
        </w:tc>
      </w:tr>
      <w:tr w:rsidR="000C3DAB" w:rsidRPr="000F0B29" w14:paraId="61258F5D" w14:textId="77777777" w:rsidTr="000C3DAB">
        <w:tc>
          <w:tcPr>
            <w:tcW w:w="1417" w:type="dxa"/>
            <w:vMerge/>
          </w:tcPr>
          <w:p w14:paraId="63F4A19B" w14:textId="77777777" w:rsidR="000C3DAB" w:rsidRPr="00AF22F1" w:rsidRDefault="000C3DAB" w:rsidP="00C50AE7">
            <w:pPr>
              <w:ind w:left="0"/>
              <w:rPr>
                <w:rFonts w:ascii="Consolas" w:hAnsi="Consolas"/>
              </w:rPr>
            </w:pPr>
          </w:p>
        </w:tc>
        <w:tc>
          <w:tcPr>
            <w:tcW w:w="1959" w:type="dxa"/>
          </w:tcPr>
          <w:p w14:paraId="3AE8A082" w14:textId="77777777" w:rsidR="000C3DAB" w:rsidRPr="00AF22F1" w:rsidRDefault="000C3DAB" w:rsidP="00C50AE7">
            <w:pPr>
              <w:ind w:left="0"/>
              <w:rPr>
                <w:rFonts w:ascii="Consolas" w:hAnsi="Consolas"/>
              </w:rPr>
            </w:pPr>
            <w:r>
              <w:rPr>
                <w:rFonts w:ascii="Consolas" w:hAnsi="Consolas"/>
              </w:rPr>
              <w:t>PRIMARY_ID</w:t>
            </w:r>
          </w:p>
        </w:tc>
        <w:tc>
          <w:tcPr>
            <w:tcW w:w="5220" w:type="dxa"/>
          </w:tcPr>
          <w:p w14:paraId="3C8BFAE9" w14:textId="4746B6B6" w:rsidR="000C3DAB" w:rsidRPr="000C3DAB" w:rsidRDefault="000C3DAB" w:rsidP="000C3DAB">
            <w:pPr>
              <w:ind w:left="0"/>
              <w:rPr>
                <w:rFonts w:ascii="Consolas" w:hAnsi="Consolas"/>
              </w:rPr>
            </w:pPr>
            <w:r w:rsidRPr="000C3DAB">
              <w:rPr>
                <w:rFonts w:ascii="Consolas" w:hAnsi="Consolas"/>
              </w:rPr>
              <w:t>+&lt;PRIMARY</w:t>
            </w:r>
            <w:r w:rsidR="005E26DA" w:rsidRPr="000C3DAB">
              <w:rPr>
                <w:rFonts w:ascii="Consolas" w:hAnsi="Consolas"/>
              </w:rPr>
              <w:t xml:space="preserve"> </w:t>
            </w:r>
            <w:r w:rsidRPr="000C3DAB">
              <w:rPr>
                <w:rFonts w:ascii="Consolas" w:hAnsi="Consolas"/>
              </w:rPr>
              <w:t>MSISDN&gt;&lt;IMS_SUFFIX_V4&gt;</w:t>
            </w:r>
          </w:p>
        </w:tc>
      </w:tr>
      <w:tr w:rsidR="000C3DAB" w:rsidRPr="000F0B29" w14:paraId="7F9B7362" w14:textId="77777777" w:rsidTr="000C3DAB">
        <w:tc>
          <w:tcPr>
            <w:tcW w:w="1417" w:type="dxa"/>
            <w:vMerge/>
          </w:tcPr>
          <w:p w14:paraId="60FACFA1" w14:textId="77777777" w:rsidR="000C3DAB" w:rsidRPr="00AF22F1" w:rsidRDefault="000C3DAB" w:rsidP="00C50AE7">
            <w:pPr>
              <w:ind w:left="0"/>
              <w:rPr>
                <w:rFonts w:ascii="Consolas" w:hAnsi="Consolas"/>
              </w:rPr>
            </w:pPr>
          </w:p>
        </w:tc>
        <w:tc>
          <w:tcPr>
            <w:tcW w:w="1959" w:type="dxa"/>
          </w:tcPr>
          <w:p w14:paraId="10FC44EF" w14:textId="6EBEBF62" w:rsidR="000C3DAB" w:rsidRDefault="000C3DAB" w:rsidP="00C50AE7">
            <w:pPr>
              <w:ind w:left="0"/>
              <w:rPr>
                <w:rFonts w:ascii="Consolas" w:hAnsi="Consolas"/>
              </w:rPr>
            </w:pPr>
            <w:r>
              <w:rPr>
                <w:rFonts w:ascii="Consolas" w:hAnsi="Consolas"/>
              </w:rPr>
              <w:t>OPERATION</w:t>
            </w:r>
          </w:p>
        </w:tc>
        <w:tc>
          <w:tcPr>
            <w:tcW w:w="5220" w:type="dxa"/>
          </w:tcPr>
          <w:p w14:paraId="38ED3873" w14:textId="471B4587" w:rsidR="000C3DAB" w:rsidRPr="000C3DAB" w:rsidRDefault="000C3DAB" w:rsidP="000C3DAB">
            <w:pPr>
              <w:ind w:left="0"/>
              <w:rPr>
                <w:rFonts w:ascii="Consolas" w:hAnsi="Consolas"/>
              </w:rPr>
            </w:pPr>
            <w:r>
              <w:rPr>
                <w:rFonts w:ascii="Consolas" w:hAnsi="Consolas"/>
              </w:rPr>
              <w:t>SET</w:t>
            </w:r>
          </w:p>
        </w:tc>
      </w:tr>
      <w:tr w:rsidR="000C3DAB" w:rsidRPr="000F0B29" w14:paraId="435A6F80" w14:textId="77777777" w:rsidTr="000C3DAB">
        <w:tc>
          <w:tcPr>
            <w:tcW w:w="1417" w:type="dxa"/>
            <w:vMerge/>
          </w:tcPr>
          <w:p w14:paraId="16BA8FFF" w14:textId="77777777" w:rsidR="000C3DAB" w:rsidRPr="00AF22F1" w:rsidRDefault="000C3DAB" w:rsidP="00C50AE7">
            <w:pPr>
              <w:ind w:left="0"/>
              <w:rPr>
                <w:rFonts w:ascii="Consolas" w:hAnsi="Consolas"/>
              </w:rPr>
            </w:pPr>
          </w:p>
        </w:tc>
        <w:tc>
          <w:tcPr>
            <w:tcW w:w="1959" w:type="dxa"/>
          </w:tcPr>
          <w:p w14:paraId="0E32E848" w14:textId="7014F235" w:rsidR="000C3DAB" w:rsidRDefault="000C3DAB" w:rsidP="00C50AE7">
            <w:pPr>
              <w:ind w:left="0"/>
              <w:rPr>
                <w:rFonts w:ascii="Consolas" w:hAnsi="Consolas"/>
              </w:rPr>
            </w:pPr>
            <w:r>
              <w:rPr>
                <w:rFonts w:ascii="Consolas" w:hAnsi="Consolas"/>
              </w:rPr>
              <w:t>PARAMETERS</w:t>
            </w:r>
          </w:p>
        </w:tc>
        <w:tc>
          <w:tcPr>
            <w:tcW w:w="5220" w:type="dxa"/>
          </w:tcPr>
          <w:p w14:paraId="45674497" w14:textId="18BE9001" w:rsidR="000C3DAB" w:rsidRPr="000C3DAB" w:rsidRDefault="000C3DAB" w:rsidP="000C3DAB">
            <w:pPr>
              <w:ind w:left="0"/>
              <w:rPr>
                <w:rFonts w:ascii="Consolas" w:hAnsi="Consolas"/>
                <w:sz w:val="14"/>
                <w:szCs w:val="14"/>
              </w:rPr>
            </w:pPr>
            <w:r w:rsidRPr="000C3DAB">
              <w:rPr>
                <w:rFonts w:ascii="Consolas" w:hAnsi="Consolas"/>
                <w:sz w:val="14"/>
                <w:szCs w:val="14"/>
              </w:rPr>
              <w:t>privateUser</w:t>
            </w:r>
            <w:r w:rsidR="005E26DA">
              <w:rPr>
                <w:rFonts w:ascii="Consolas" w:hAnsi="Consolas"/>
                <w:sz w:val="14"/>
                <w:szCs w:val="14"/>
              </w:rPr>
              <w:t xml:space="preserve"> {</w:t>
            </w:r>
            <w:r w:rsidR="005E26DA">
              <w:rPr>
                <w:rFonts w:ascii="Consolas" w:hAnsi="Consolas"/>
                <w:sz w:val="14"/>
                <w:szCs w:val="14"/>
              </w:rPr>
              <w:br/>
              <w:t xml:space="preserve">  </w:t>
            </w:r>
            <w:r w:rsidRPr="000C3DAB">
              <w:rPr>
                <w:rFonts w:ascii="Consolas" w:hAnsi="Consolas"/>
                <w:sz w:val="14"/>
                <w:szCs w:val="14"/>
              </w:rPr>
              <w:t>privateUserId=&lt;SECONDARY_IMSI&gt;&lt;IMS_SUFFIX_V4&gt;</w:t>
            </w:r>
          </w:p>
          <w:p w14:paraId="25BF3DAF" w14:textId="61A735F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privateUserIdNil=true</w:t>
            </w:r>
          </w:p>
          <w:p w14:paraId="66CE99D3" w14:textId="1EF023F9" w:rsidR="005E26DA" w:rsidRPr="000C3DAB" w:rsidRDefault="005E26DA" w:rsidP="000C3DAB">
            <w:pPr>
              <w:ind w:left="0"/>
              <w:rPr>
                <w:rFonts w:ascii="Consolas" w:hAnsi="Consolas"/>
                <w:sz w:val="14"/>
                <w:szCs w:val="14"/>
              </w:rPr>
            </w:pPr>
            <w:r>
              <w:rPr>
                <w:rFonts w:ascii="Consolas" w:hAnsi="Consolas"/>
                <w:sz w:val="14"/>
                <w:szCs w:val="14"/>
              </w:rPr>
              <w:t>}</w:t>
            </w:r>
          </w:p>
          <w:p w14:paraId="773021AD" w14:textId="06FD01C7" w:rsidR="005E26DA" w:rsidRDefault="000C3DAB" w:rsidP="000C3DAB">
            <w:pPr>
              <w:ind w:left="0"/>
              <w:rPr>
                <w:rFonts w:ascii="Consolas" w:hAnsi="Consolas"/>
                <w:sz w:val="14"/>
                <w:szCs w:val="14"/>
              </w:rPr>
            </w:pPr>
            <w:r w:rsidRPr="000C3DAB">
              <w:rPr>
                <w:rFonts w:ascii="Consolas" w:hAnsi="Consolas"/>
                <w:sz w:val="14"/>
                <w:szCs w:val="14"/>
              </w:rPr>
              <w:t>publicData</w:t>
            </w:r>
            <w:r w:rsidR="005E26DA">
              <w:rPr>
                <w:rFonts w:ascii="Consolas" w:hAnsi="Consolas"/>
                <w:sz w:val="14"/>
                <w:szCs w:val="14"/>
              </w:rPr>
              <w:t xml:space="preserve"> [</w:t>
            </w:r>
          </w:p>
          <w:p w14:paraId="657A2CD2" w14:textId="67F19239" w:rsidR="005E26DA" w:rsidRDefault="005E26DA" w:rsidP="000C3DAB">
            <w:pPr>
              <w:ind w:left="0"/>
              <w:rPr>
                <w:rFonts w:ascii="Consolas" w:hAnsi="Consolas"/>
                <w:sz w:val="14"/>
                <w:szCs w:val="14"/>
              </w:rPr>
            </w:pPr>
            <w:r>
              <w:rPr>
                <w:rFonts w:ascii="Consolas" w:hAnsi="Consolas"/>
                <w:sz w:val="14"/>
                <w:szCs w:val="14"/>
              </w:rPr>
              <w:t xml:space="preserve"> {</w:t>
            </w:r>
          </w:p>
          <w:p w14:paraId="34AE1A79" w14:textId="3430716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publicIdValue=tel:+&lt;SECONDARY_MSISDN&gt;</w:t>
            </w:r>
          </w:p>
          <w:p w14:paraId="163A5AC4" w14:textId="3A20A92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38DEDD1F" w14:textId="45C9C0AD" w:rsidR="005E26DA" w:rsidRDefault="005E26DA" w:rsidP="000C3DAB">
            <w:pPr>
              <w:ind w:left="0"/>
              <w:rPr>
                <w:rFonts w:ascii="Consolas" w:hAnsi="Consolas"/>
                <w:sz w:val="14"/>
                <w:szCs w:val="14"/>
              </w:rPr>
            </w:pPr>
            <w:r>
              <w:rPr>
                <w:rFonts w:ascii="Consolas" w:hAnsi="Consolas"/>
                <w:sz w:val="14"/>
                <w:szCs w:val="14"/>
              </w:rPr>
              <w:t xml:space="preserve"> }</w:t>
            </w:r>
          </w:p>
          <w:p w14:paraId="2970B4BE" w14:textId="5E3C2E51" w:rsidR="005E26DA" w:rsidRDefault="005E26DA" w:rsidP="000C3DAB">
            <w:pPr>
              <w:ind w:left="0"/>
              <w:rPr>
                <w:rFonts w:ascii="Consolas" w:hAnsi="Consolas"/>
                <w:sz w:val="14"/>
                <w:szCs w:val="14"/>
              </w:rPr>
            </w:pPr>
            <w:r>
              <w:rPr>
                <w:rFonts w:ascii="Consolas" w:hAnsi="Consolas"/>
                <w:sz w:val="14"/>
                <w:szCs w:val="14"/>
              </w:rPr>
              <w:t xml:space="preserve"> {</w:t>
            </w:r>
          </w:p>
          <w:p w14:paraId="57B8DDA1" w14:textId="63D29598" w:rsidR="000C3DAB" w:rsidRPr="000C3DAB" w:rsidRDefault="005E26DA" w:rsidP="000C3DAB">
            <w:pPr>
              <w:ind w:left="0"/>
              <w:rPr>
                <w:rFonts w:ascii="Consolas" w:hAnsi="Consolas"/>
                <w:sz w:val="14"/>
                <w:szCs w:val="14"/>
              </w:rPr>
            </w:pPr>
            <w:r>
              <w:rPr>
                <w:rFonts w:ascii="Consolas" w:hAnsi="Consolas"/>
                <w:sz w:val="14"/>
                <w:szCs w:val="14"/>
              </w:rPr>
              <w:t xml:space="preserve"> </w:t>
            </w:r>
            <w:r w:rsidRPr="000C3DAB">
              <w:rPr>
                <w:rFonts w:ascii="Consolas" w:hAnsi="Consolas"/>
                <w:sz w:val="14"/>
                <w:szCs w:val="14"/>
              </w:rPr>
              <w:t xml:space="preserve"> </w:t>
            </w:r>
            <w:r w:rsidR="000C3DAB" w:rsidRPr="000C3DAB">
              <w:rPr>
                <w:rFonts w:ascii="Consolas" w:hAnsi="Consolas"/>
                <w:sz w:val="14"/>
                <w:szCs w:val="14"/>
              </w:rPr>
              <w:t>publicIdValue=sip:+ &lt;SECONDARY_MSISDN&gt;&lt;IMS_SUFFIX_V4&gt;</w:t>
            </w:r>
          </w:p>
          <w:p w14:paraId="6A1B4DD1" w14:textId="6A18FC4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5B938124" w14:textId="04A2379D" w:rsidR="005E26DA" w:rsidRPr="000C3DAB" w:rsidRDefault="005E26DA" w:rsidP="000C3DAB">
            <w:pPr>
              <w:ind w:left="0"/>
              <w:rPr>
                <w:rFonts w:ascii="Consolas" w:hAnsi="Consolas"/>
                <w:sz w:val="14"/>
                <w:szCs w:val="14"/>
              </w:rPr>
            </w:pPr>
            <w:r>
              <w:rPr>
                <w:rFonts w:ascii="Consolas" w:hAnsi="Consolas"/>
                <w:sz w:val="14"/>
                <w:szCs w:val="14"/>
              </w:rPr>
              <w:t xml:space="preserve"> }</w:t>
            </w:r>
          </w:p>
          <w:p w14:paraId="0D9D3382" w14:textId="6D0219BC" w:rsidR="005E26DA" w:rsidRDefault="005E26DA" w:rsidP="000C3DAB">
            <w:pPr>
              <w:ind w:left="0"/>
              <w:rPr>
                <w:rFonts w:ascii="Consolas" w:hAnsi="Consolas"/>
                <w:sz w:val="14"/>
                <w:szCs w:val="14"/>
              </w:rPr>
            </w:pPr>
            <w:r>
              <w:rPr>
                <w:rFonts w:ascii="Consolas" w:hAnsi="Consolas"/>
                <w:sz w:val="14"/>
                <w:szCs w:val="14"/>
              </w:rPr>
              <w:t xml:space="preserve"> {</w:t>
            </w:r>
          </w:p>
          <w:p w14:paraId="34852D15" w14:textId="2AA35A0C"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publicIdValue=sip:&lt;SECONDARY_IMSI&gt;&lt;IMS_SUFFIX_V4&gt;</w:t>
            </w:r>
          </w:p>
          <w:p w14:paraId="741F5684" w14:textId="4BF482CF"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7E4B112B" w14:textId="73ED2DC7" w:rsidR="005E26DA" w:rsidRDefault="005E26DA" w:rsidP="000C3DAB">
            <w:pPr>
              <w:ind w:left="0"/>
              <w:rPr>
                <w:rFonts w:ascii="Consolas" w:hAnsi="Consolas"/>
                <w:sz w:val="14"/>
                <w:szCs w:val="14"/>
              </w:rPr>
            </w:pPr>
            <w:r>
              <w:rPr>
                <w:rFonts w:ascii="Consolas" w:hAnsi="Consolas"/>
                <w:sz w:val="14"/>
                <w:szCs w:val="14"/>
              </w:rPr>
              <w:t xml:space="preserve"> }</w:t>
            </w:r>
          </w:p>
          <w:p w14:paraId="4DA69DC8" w14:textId="0BFFEB29" w:rsidR="005E26DA" w:rsidRPr="000C3DAB" w:rsidRDefault="005E26DA" w:rsidP="000C3DAB">
            <w:pPr>
              <w:ind w:left="0"/>
              <w:rPr>
                <w:rFonts w:ascii="Consolas" w:hAnsi="Consolas"/>
                <w:sz w:val="14"/>
                <w:szCs w:val="14"/>
              </w:rPr>
            </w:pPr>
            <w:r>
              <w:rPr>
                <w:rFonts w:ascii="Consolas" w:hAnsi="Consolas"/>
                <w:sz w:val="14"/>
                <w:szCs w:val="14"/>
              </w:rPr>
              <w:t>]</w:t>
            </w:r>
          </w:p>
          <w:p w14:paraId="3A288360" w14:textId="1BCB4201" w:rsidR="005E26DA" w:rsidRDefault="000C3DAB" w:rsidP="000C3DAB">
            <w:pPr>
              <w:ind w:left="0"/>
              <w:rPr>
                <w:rFonts w:ascii="Consolas" w:hAnsi="Consolas"/>
                <w:sz w:val="14"/>
                <w:szCs w:val="14"/>
              </w:rPr>
            </w:pPr>
            <w:r w:rsidRPr="000C3DAB">
              <w:rPr>
                <w:rFonts w:ascii="Consolas" w:hAnsi="Consolas"/>
                <w:sz w:val="14"/>
                <w:szCs w:val="14"/>
              </w:rPr>
              <w:t>subSrvProfile</w:t>
            </w:r>
            <w:r w:rsidR="005E26DA">
              <w:rPr>
                <w:rFonts w:ascii="Consolas" w:hAnsi="Consolas"/>
                <w:sz w:val="14"/>
                <w:szCs w:val="14"/>
              </w:rPr>
              <w:t xml:space="preserve"> {</w:t>
            </w:r>
          </w:p>
          <w:p w14:paraId="714708A0" w14:textId="3B41CC7A"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ServiceProfileId=+&lt;SECONDARY_MSISDN&gt;&lt;IMS_SUFFIX_V4&gt;</w:t>
            </w:r>
          </w:p>
          <w:p w14:paraId="24BD88D0" w14:textId="77777777"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subSrvProfile.ServiceProfileIdNil=true</w:t>
            </w:r>
          </w:p>
          <w:p w14:paraId="5205CB70" w14:textId="6901DDCC" w:rsidR="005E26DA" w:rsidRPr="000C3DAB" w:rsidRDefault="005E26DA" w:rsidP="000C3DAB">
            <w:pPr>
              <w:ind w:left="0"/>
              <w:rPr>
                <w:rFonts w:ascii="Consolas" w:hAnsi="Consolas"/>
              </w:rPr>
            </w:pPr>
            <w:r>
              <w:rPr>
                <w:rFonts w:ascii="Consolas" w:hAnsi="Consolas"/>
                <w:sz w:val="14"/>
                <w:szCs w:val="14"/>
              </w:rPr>
              <w:lastRenderedPageBreak/>
              <w:t>}</w:t>
            </w:r>
          </w:p>
        </w:tc>
      </w:tr>
    </w:tbl>
    <w:p w14:paraId="11E51AB6" w14:textId="77777777" w:rsidR="000C3DAB" w:rsidRDefault="000C3DAB" w:rsidP="005D6F18"/>
    <w:p w14:paraId="3D0A30E0" w14:textId="77777777" w:rsidR="000C3DAB" w:rsidRPr="00AF22F1" w:rsidRDefault="000C3DAB" w:rsidP="005D6F18"/>
    <w:p w14:paraId="1E8C11A8" w14:textId="24C5885A" w:rsidR="00746F36" w:rsidRPr="00AF22F1" w:rsidRDefault="00746F36" w:rsidP="005E26DA">
      <w:pPr>
        <w:pStyle w:val="Nadpis6"/>
        <w:tabs>
          <w:tab w:val="clear" w:pos="1080"/>
        </w:tabs>
        <w:ind w:left="1078" w:hanging="794"/>
      </w:pPr>
      <w:bookmarkStart w:id="824" w:name="_Toc208566246"/>
      <w:r w:rsidRPr="00AF22F1">
        <w:t>epsSubscription</w:t>
      </w:r>
      <w:r w:rsidR="00395D12" w:rsidRPr="00AF22F1">
        <w:t xml:space="preserve"> service</w:t>
      </w:r>
      <w:bookmarkEnd w:id="824"/>
    </w:p>
    <w:p w14:paraId="04BAB033" w14:textId="77777777" w:rsidR="00C64D81" w:rsidRPr="00AF22F1" w:rsidRDefault="00C64D81" w:rsidP="00C64D81">
      <w:r w:rsidRPr="00AF22F1">
        <w:t>Instant Link request parameters:</w:t>
      </w:r>
    </w:p>
    <w:p w14:paraId="413EEB14" w14:textId="25CD4153" w:rsidR="00C64D81" w:rsidRPr="00AF22F1" w:rsidRDefault="00C64D81" w:rsidP="00C64D81"/>
    <w:tbl>
      <w:tblPr>
        <w:tblStyle w:val="Mkatabulky"/>
        <w:tblW w:w="8596" w:type="dxa"/>
        <w:tblInd w:w="421" w:type="dxa"/>
        <w:tblLook w:val="04A0" w:firstRow="1" w:lastRow="0" w:firstColumn="1" w:lastColumn="0" w:noHBand="0" w:noVBand="1"/>
      </w:tblPr>
      <w:tblGrid>
        <w:gridCol w:w="1431"/>
        <w:gridCol w:w="2396"/>
        <w:gridCol w:w="4769"/>
      </w:tblGrid>
      <w:tr w:rsidR="00C64D81" w:rsidRPr="00AF22F1" w14:paraId="220CBD19" w14:textId="77777777" w:rsidTr="006C67EA">
        <w:tc>
          <w:tcPr>
            <w:tcW w:w="1431" w:type="dxa"/>
            <w:shd w:val="clear" w:color="auto" w:fill="F2F2F2" w:themeFill="background1" w:themeFillShade="F2"/>
          </w:tcPr>
          <w:p w14:paraId="4635A8A8" w14:textId="77777777" w:rsidR="00C64D81" w:rsidRPr="00AF22F1" w:rsidRDefault="00C64D81" w:rsidP="006C67EA">
            <w:pPr>
              <w:ind w:left="0"/>
              <w:rPr>
                <w:b/>
                <w:bCs/>
              </w:rPr>
            </w:pPr>
            <w:r w:rsidRPr="00AF22F1">
              <w:rPr>
                <w:b/>
                <w:bCs/>
              </w:rPr>
              <w:t>Inventory</w:t>
            </w:r>
          </w:p>
          <w:p w14:paraId="13941214" w14:textId="77777777" w:rsidR="00C64D81" w:rsidRPr="00AF22F1" w:rsidRDefault="00C64D81" w:rsidP="006C67EA">
            <w:pPr>
              <w:ind w:left="0"/>
              <w:rPr>
                <w:b/>
                <w:bCs/>
              </w:rPr>
            </w:pPr>
            <w:r w:rsidRPr="00AF22F1">
              <w:rPr>
                <w:b/>
                <w:bCs/>
              </w:rPr>
              <w:t>Type</w:t>
            </w:r>
          </w:p>
        </w:tc>
        <w:tc>
          <w:tcPr>
            <w:tcW w:w="2396" w:type="dxa"/>
            <w:shd w:val="clear" w:color="auto" w:fill="F2F2F2" w:themeFill="background1" w:themeFillShade="F2"/>
          </w:tcPr>
          <w:p w14:paraId="3286352D" w14:textId="77777777" w:rsidR="00C64D81" w:rsidRPr="00AF22F1" w:rsidRDefault="00C64D81" w:rsidP="006C67EA">
            <w:pPr>
              <w:ind w:left="0"/>
              <w:rPr>
                <w:b/>
                <w:bCs/>
              </w:rPr>
            </w:pPr>
            <w:r w:rsidRPr="00AF22F1">
              <w:rPr>
                <w:b/>
                <w:bCs/>
              </w:rPr>
              <w:t>Param Name</w:t>
            </w:r>
          </w:p>
        </w:tc>
        <w:tc>
          <w:tcPr>
            <w:tcW w:w="4769" w:type="dxa"/>
            <w:shd w:val="clear" w:color="auto" w:fill="F2F2F2" w:themeFill="background1" w:themeFillShade="F2"/>
          </w:tcPr>
          <w:p w14:paraId="61B2C3C1" w14:textId="77777777" w:rsidR="00C64D81" w:rsidRPr="00AF22F1" w:rsidRDefault="00C64D81" w:rsidP="006C67EA">
            <w:pPr>
              <w:ind w:left="0"/>
              <w:rPr>
                <w:b/>
                <w:bCs/>
              </w:rPr>
            </w:pPr>
            <w:r w:rsidRPr="00AF22F1">
              <w:rPr>
                <w:b/>
                <w:bCs/>
              </w:rPr>
              <w:t>Param Value</w:t>
            </w:r>
          </w:p>
        </w:tc>
      </w:tr>
      <w:tr w:rsidR="00C64D81" w:rsidRPr="00AF22F1" w14:paraId="13CF8734" w14:textId="77777777" w:rsidTr="006C67EA">
        <w:tc>
          <w:tcPr>
            <w:tcW w:w="1431" w:type="dxa"/>
          </w:tcPr>
          <w:p w14:paraId="5DBF36D5" w14:textId="419FC454" w:rsidR="00C64D81" w:rsidRPr="00AF22F1" w:rsidRDefault="00C64D81" w:rsidP="006C67EA">
            <w:pPr>
              <w:ind w:left="0"/>
              <w:rPr>
                <w:rFonts w:ascii="Consolas" w:hAnsi="Consolas"/>
              </w:rPr>
            </w:pPr>
            <w:r w:rsidRPr="00AF22F1">
              <w:rPr>
                <w:rFonts w:ascii="Consolas" w:hAnsi="Consolas"/>
              </w:rPr>
              <w:t>IMSI</w:t>
            </w:r>
          </w:p>
        </w:tc>
        <w:tc>
          <w:tcPr>
            <w:tcW w:w="2396" w:type="dxa"/>
          </w:tcPr>
          <w:p w14:paraId="0BA75F8D" w14:textId="77777777" w:rsidR="00C64D81" w:rsidRPr="00AF22F1" w:rsidRDefault="00C64D81" w:rsidP="006C67EA">
            <w:pPr>
              <w:ind w:left="0"/>
            </w:pPr>
            <w:r w:rsidRPr="00AF22F1">
              <w:rPr>
                <w:rFonts w:ascii="Consolas" w:hAnsi="Consolas"/>
              </w:rPr>
              <w:t>PRIMARY_ID_TYPE</w:t>
            </w:r>
          </w:p>
        </w:tc>
        <w:tc>
          <w:tcPr>
            <w:tcW w:w="4769" w:type="dxa"/>
          </w:tcPr>
          <w:p w14:paraId="2F09535B" w14:textId="70155C50" w:rsidR="00C64D81" w:rsidRPr="00AF22F1" w:rsidRDefault="00C64D81" w:rsidP="006C67EA">
            <w:pPr>
              <w:ind w:left="0"/>
            </w:pPr>
            <w:r w:rsidRPr="00AF22F1">
              <w:rPr>
                <w:rFonts w:ascii="Consolas" w:hAnsi="Consolas"/>
              </w:rPr>
              <w:t>imsi</w:t>
            </w:r>
          </w:p>
        </w:tc>
      </w:tr>
    </w:tbl>
    <w:p w14:paraId="4E4FC593" w14:textId="77777777" w:rsidR="00C64D81" w:rsidRPr="00AF22F1" w:rsidRDefault="00C64D81" w:rsidP="00C64D81"/>
    <w:p w14:paraId="7E8E13B9" w14:textId="7E836285" w:rsidR="00746F36" w:rsidRPr="00AF22F1" w:rsidRDefault="00746F36" w:rsidP="005E26DA">
      <w:pPr>
        <w:pStyle w:val="Nadpis6"/>
        <w:tabs>
          <w:tab w:val="clear" w:pos="1080"/>
        </w:tabs>
        <w:ind w:left="1078" w:hanging="794"/>
      </w:pPr>
      <w:bookmarkStart w:id="825" w:name="_Toc208566247"/>
      <w:r w:rsidRPr="00AF22F1">
        <w:t>curContentFilter</w:t>
      </w:r>
      <w:r w:rsidR="00395D12" w:rsidRPr="00AF22F1">
        <w:t xml:space="preserve"> service</w:t>
      </w:r>
      <w:bookmarkEnd w:id="825"/>
    </w:p>
    <w:p w14:paraId="5B7D8D61" w14:textId="77777777" w:rsidR="00AF22F1" w:rsidRPr="00AF22F1" w:rsidRDefault="00AF22F1" w:rsidP="00AF22F1">
      <w:r w:rsidRPr="00AF22F1">
        <w:t>Instant Link request parameters:</w:t>
      </w:r>
    </w:p>
    <w:p w14:paraId="7AA5AD9B"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5E5D4BA0" w14:textId="77777777" w:rsidTr="006C67EA">
        <w:tc>
          <w:tcPr>
            <w:tcW w:w="1431" w:type="dxa"/>
            <w:shd w:val="clear" w:color="auto" w:fill="F2F2F2" w:themeFill="background1" w:themeFillShade="F2"/>
          </w:tcPr>
          <w:p w14:paraId="41021EAD" w14:textId="77777777" w:rsidR="00AF22F1" w:rsidRPr="00AF22F1" w:rsidRDefault="00AF22F1" w:rsidP="006C67EA">
            <w:pPr>
              <w:ind w:left="0"/>
              <w:rPr>
                <w:b/>
                <w:bCs/>
              </w:rPr>
            </w:pPr>
            <w:r w:rsidRPr="00AF22F1">
              <w:rPr>
                <w:b/>
                <w:bCs/>
              </w:rPr>
              <w:t>Inventory</w:t>
            </w:r>
          </w:p>
          <w:p w14:paraId="095FA6FF"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35963770"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5ED9A35F" w14:textId="77777777" w:rsidR="00AF22F1" w:rsidRPr="00AF22F1" w:rsidRDefault="00AF22F1" w:rsidP="006C67EA">
            <w:pPr>
              <w:ind w:left="0"/>
              <w:rPr>
                <w:b/>
                <w:bCs/>
              </w:rPr>
            </w:pPr>
            <w:r w:rsidRPr="00AF22F1">
              <w:rPr>
                <w:b/>
                <w:bCs/>
              </w:rPr>
              <w:t>Param Value</w:t>
            </w:r>
          </w:p>
        </w:tc>
      </w:tr>
      <w:tr w:rsidR="00AF22F1" w:rsidRPr="00AF22F1" w14:paraId="646C51B0" w14:textId="77777777" w:rsidTr="006C67EA">
        <w:tc>
          <w:tcPr>
            <w:tcW w:w="1431" w:type="dxa"/>
          </w:tcPr>
          <w:p w14:paraId="3C2B2A58" w14:textId="59F28DDF" w:rsidR="00AF22F1" w:rsidRPr="00AF22F1" w:rsidRDefault="00AF22F1" w:rsidP="006C67EA">
            <w:pPr>
              <w:ind w:left="0"/>
              <w:rPr>
                <w:rFonts w:ascii="Consolas" w:hAnsi="Consolas"/>
              </w:rPr>
            </w:pPr>
            <w:r w:rsidRPr="00AF22F1">
              <w:rPr>
                <w:rFonts w:ascii="Consolas" w:hAnsi="Consolas"/>
              </w:rPr>
              <w:t>MSISDN</w:t>
            </w:r>
          </w:p>
        </w:tc>
        <w:tc>
          <w:tcPr>
            <w:tcW w:w="2396" w:type="dxa"/>
          </w:tcPr>
          <w:p w14:paraId="5F04370D" w14:textId="77777777" w:rsidR="00AF22F1" w:rsidRPr="00AF22F1" w:rsidRDefault="00AF22F1" w:rsidP="006C67EA">
            <w:pPr>
              <w:ind w:left="0"/>
            </w:pPr>
            <w:r w:rsidRPr="00AF22F1">
              <w:rPr>
                <w:rFonts w:ascii="Consolas" w:hAnsi="Consolas"/>
              </w:rPr>
              <w:t>PRIMARY_ID_TYPE</w:t>
            </w:r>
          </w:p>
        </w:tc>
        <w:tc>
          <w:tcPr>
            <w:tcW w:w="4769" w:type="dxa"/>
          </w:tcPr>
          <w:p w14:paraId="3FC0D9B2" w14:textId="662D46C7" w:rsidR="00AF22F1" w:rsidRPr="00AF22F1" w:rsidRDefault="00AF22F1" w:rsidP="006C67EA">
            <w:pPr>
              <w:ind w:left="0"/>
              <w:rPr>
                <w:rFonts w:ascii="Consolas" w:hAnsi="Consolas"/>
              </w:rPr>
            </w:pPr>
            <w:r w:rsidRPr="00AF22F1">
              <w:rPr>
                <w:rFonts w:ascii="Consolas" w:hAnsi="Consolas"/>
              </w:rPr>
              <w:t>vfSid</w:t>
            </w:r>
          </w:p>
        </w:tc>
      </w:tr>
    </w:tbl>
    <w:p w14:paraId="11677318" w14:textId="77777777" w:rsidR="00C64D81" w:rsidRPr="00AF22F1" w:rsidRDefault="00C64D81" w:rsidP="00C64D81"/>
    <w:p w14:paraId="2B979B2A" w14:textId="72011C61" w:rsidR="00746F36" w:rsidRPr="00AF22F1" w:rsidRDefault="00746F36" w:rsidP="005E26DA">
      <w:pPr>
        <w:pStyle w:val="Nadpis6"/>
        <w:tabs>
          <w:tab w:val="clear" w:pos="1080"/>
        </w:tabs>
        <w:ind w:left="1078" w:hanging="794"/>
      </w:pPr>
      <w:bookmarkStart w:id="826" w:name="_Toc208566248"/>
      <w:r w:rsidRPr="00AF22F1">
        <w:t>gprsProfile</w:t>
      </w:r>
      <w:r w:rsidR="00395D12" w:rsidRPr="00AF22F1">
        <w:t xml:space="preserve"> service</w:t>
      </w:r>
      <w:bookmarkEnd w:id="826"/>
    </w:p>
    <w:p w14:paraId="3A142608" w14:textId="77777777" w:rsidR="00AF22F1" w:rsidRPr="00AF22F1" w:rsidRDefault="00AF22F1" w:rsidP="00AF22F1">
      <w:r w:rsidRPr="00AF22F1">
        <w:t>Instant Link request parameters:</w:t>
      </w:r>
    </w:p>
    <w:p w14:paraId="3203E1A4"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3123C739" w14:textId="77777777" w:rsidTr="006C67EA">
        <w:tc>
          <w:tcPr>
            <w:tcW w:w="1431" w:type="dxa"/>
            <w:shd w:val="clear" w:color="auto" w:fill="F2F2F2" w:themeFill="background1" w:themeFillShade="F2"/>
          </w:tcPr>
          <w:p w14:paraId="59F41729" w14:textId="77777777" w:rsidR="00AF22F1" w:rsidRPr="00AF22F1" w:rsidRDefault="00AF22F1" w:rsidP="006C67EA">
            <w:pPr>
              <w:ind w:left="0"/>
              <w:rPr>
                <w:b/>
                <w:bCs/>
              </w:rPr>
            </w:pPr>
            <w:r w:rsidRPr="00AF22F1">
              <w:rPr>
                <w:b/>
                <w:bCs/>
              </w:rPr>
              <w:t>Inventory</w:t>
            </w:r>
          </w:p>
          <w:p w14:paraId="04295DC9"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41FF8BFC"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03AA2395" w14:textId="77777777" w:rsidR="00AF22F1" w:rsidRPr="00AF22F1" w:rsidRDefault="00AF22F1" w:rsidP="006C67EA">
            <w:pPr>
              <w:ind w:left="0"/>
              <w:rPr>
                <w:b/>
                <w:bCs/>
              </w:rPr>
            </w:pPr>
            <w:r w:rsidRPr="00AF22F1">
              <w:rPr>
                <w:b/>
                <w:bCs/>
              </w:rPr>
              <w:t>Param Value</w:t>
            </w:r>
          </w:p>
        </w:tc>
      </w:tr>
      <w:tr w:rsidR="00AF22F1" w:rsidRPr="00AF22F1" w14:paraId="435407AD" w14:textId="77777777" w:rsidTr="006C67EA">
        <w:tc>
          <w:tcPr>
            <w:tcW w:w="1431" w:type="dxa"/>
          </w:tcPr>
          <w:p w14:paraId="449EA31C"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14E43501" w14:textId="77777777" w:rsidR="00AF22F1" w:rsidRPr="00AF22F1" w:rsidRDefault="00AF22F1" w:rsidP="006C67EA">
            <w:pPr>
              <w:ind w:left="0"/>
            </w:pPr>
            <w:r w:rsidRPr="00AF22F1">
              <w:rPr>
                <w:rFonts w:ascii="Consolas" w:hAnsi="Consolas"/>
              </w:rPr>
              <w:t>PRIMARY_ID_TYPE</w:t>
            </w:r>
          </w:p>
        </w:tc>
        <w:tc>
          <w:tcPr>
            <w:tcW w:w="4769" w:type="dxa"/>
          </w:tcPr>
          <w:p w14:paraId="11D213F3" w14:textId="4967BBEE" w:rsidR="00AF22F1" w:rsidRPr="00AF22F1" w:rsidRDefault="00AF22F1" w:rsidP="006C67EA">
            <w:pPr>
              <w:ind w:left="0"/>
              <w:rPr>
                <w:rFonts w:ascii="Consolas" w:hAnsi="Consolas"/>
              </w:rPr>
            </w:pPr>
            <w:r w:rsidRPr="00AF22F1">
              <w:rPr>
                <w:rFonts w:ascii="Consolas" w:hAnsi="Consolas"/>
              </w:rPr>
              <w:t>voiceMsisdn</w:t>
            </w:r>
          </w:p>
        </w:tc>
      </w:tr>
    </w:tbl>
    <w:p w14:paraId="2FAA9825" w14:textId="77777777" w:rsidR="00AF22F1" w:rsidRPr="00AF22F1" w:rsidRDefault="00AF22F1" w:rsidP="00AF22F1"/>
    <w:p w14:paraId="722876F1" w14:textId="42A6966E" w:rsidR="00746F36" w:rsidRPr="00AF22F1" w:rsidRDefault="00746F36" w:rsidP="005E26DA">
      <w:pPr>
        <w:pStyle w:val="Nadpis6"/>
        <w:tabs>
          <w:tab w:val="clear" w:pos="1080"/>
        </w:tabs>
        <w:ind w:left="1078" w:hanging="794"/>
      </w:pPr>
      <w:bookmarkStart w:id="827" w:name="_Toc208566249"/>
      <w:r w:rsidRPr="00AF22F1">
        <w:t>ocsProfile</w:t>
      </w:r>
      <w:r w:rsidR="00395D12" w:rsidRPr="00AF22F1">
        <w:t xml:space="preserve"> service</w:t>
      </w:r>
      <w:bookmarkEnd w:id="827"/>
    </w:p>
    <w:p w14:paraId="50027CDE" w14:textId="2A7CBC06" w:rsidR="00AF22F1" w:rsidRPr="00AF22F1" w:rsidRDefault="00AF22F1" w:rsidP="00AF22F1">
      <w:r w:rsidRPr="00AF22F1">
        <w:t>Instant Link request parameters:</w:t>
      </w:r>
    </w:p>
    <w:p w14:paraId="0E460B33"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78E21D5F" w14:textId="77777777" w:rsidTr="006C67EA">
        <w:tc>
          <w:tcPr>
            <w:tcW w:w="1431" w:type="dxa"/>
            <w:shd w:val="clear" w:color="auto" w:fill="F2F2F2" w:themeFill="background1" w:themeFillShade="F2"/>
          </w:tcPr>
          <w:p w14:paraId="0A7D30B6" w14:textId="77777777" w:rsidR="00AF22F1" w:rsidRPr="00AF22F1" w:rsidRDefault="00AF22F1" w:rsidP="006C67EA">
            <w:pPr>
              <w:ind w:left="0"/>
              <w:rPr>
                <w:b/>
                <w:bCs/>
              </w:rPr>
            </w:pPr>
            <w:r w:rsidRPr="00AF22F1">
              <w:rPr>
                <w:b/>
                <w:bCs/>
              </w:rPr>
              <w:t>Inventory</w:t>
            </w:r>
          </w:p>
          <w:p w14:paraId="7FC26458"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5F9086F1"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4695B8DF" w14:textId="77777777" w:rsidR="00AF22F1" w:rsidRPr="00AF22F1" w:rsidRDefault="00AF22F1" w:rsidP="006C67EA">
            <w:pPr>
              <w:ind w:left="0"/>
              <w:rPr>
                <w:b/>
                <w:bCs/>
              </w:rPr>
            </w:pPr>
            <w:r w:rsidRPr="00AF22F1">
              <w:rPr>
                <w:b/>
                <w:bCs/>
              </w:rPr>
              <w:t>Param Value</w:t>
            </w:r>
          </w:p>
        </w:tc>
      </w:tr>
      <w:tr w:rsidR="00AF22F1" w:rsidRPr="00AF22F1" w14:paraId="534C3278" w14:textId="77777777" w:rsidTr="006C67EA">
        <w:tc>
          <w:tcPr>
            <w:tcW w:w="1431" w:type="dxa"/>
          </w:tcPr>
          <w:p w14:paraId="158DC7F7"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7B3D0B58" w14:textId="77777777" w:rsidR="00AF22F1" w:rsidRPr="00AF22F1" w:rsidRDefault="00AF22F1" w:rsidP="006C67EA">
            <w:pPr>
              <w:ind w:left="0"/>
            </w:pPr>
            <w:r w:rsidRPr="00AF22F1">
              <w:rPr>
                <w:rFonts w:ascii="Consolas" w:hAnsi="Consolas"/>
              </w:rPr>
              <w:t>PRIMARY_ID_TYPE</w:t>
            </w:r>
          </w:p>
        </w:tc>
        <w:tc>
          <w:tcPr>
            <w:tcW w:w="4769" w:type="dxa"/>
          </w:tcPr>
          <w:p w14:paraId="267E388D" w14:textId="5A6DEF04" w:rsidR="00AF22F1" w:rsidRPr="00AF22F1" w:rsidRDefault="00AF22F1" w:rsidP="00AF22F1">
            <w:pPr>
              <w:ind w:left="0"/>
              <w:rPr>
                <w:rFonts w:ascii="Consolas" w:hAnsi="Consolas"/>
              </w:rPr>
            </w:pPr>
            <w:r w:rsidRPr="00AF22F1">
              <w:rPr>
                <w:rFonts w:ascii="Consolas" w:hAnsi="Consolas"/>
              </w:rPr>
              <w:t>voiceMSISDN</w:t>
            </w:r>
          </w:p>
        </w:tc>
      </w:tr>
      <w:tr w:rsidR="00AF22F1" w:rsidRPr="00AF22F1" w14:paraId="01650662" w14:textId="77777777" w:rsidTr="006C67EA">
        <w:tc>
          <w:tcPr>
            <w:tcW w:w="1431" w:type="dxa"/>
          </w:tcPr>
          <w:p w14:paraId="0723CA64" w14:textId="77777777" w:rsidR="00AF22F1" w:rsidRPr="00AF22F1" w:rsidRDefault="00AF22F1" w:rsidP="006C67EA">
            <w:pPr>
              <w:ind w:left="0"/>
              <w:rPr>
                <w:rFonts w:ascii="Consolas" w:hAnsi="Consolas"/>
              </w:rPr>
            </w:pPr>
            <w:r w:rsidRPr="00AF22F1">
              <w:rPr>
                <w:rFonts w:ascii="Consolas" w:hAnsi="Consolas"/>
              </w:rPr>
              <w:t>ISDN</w:t>
            </w:r>
          </w:p>
        </w:tc>
        <w:tc>
          <w:tcPr>
            <w:tcW w:w="2396" w:type="dxa"/>
          </w:tcPr>
          <w:p w14:paraId="03180B84" w14:textId="77777777" w:rsidR="00AF22F1" w:rsidRPr="00AF22F1" w:rsidRDefault="00AF22F1" w:rsidP="006C67EA">
            <w:pPr>
              <w:ind w:left="0"/>
              <w:rPr>
                <w:rFonts w:ascii="Consolas" w:hAnsi="Consolas"/>
              </w:rPr>
            </w:pPr>
            <w:r w:rsidRPr="00AF22F1">
              <w:rPr>
                <w:rFonts w:ascii="Consolas" w:hAnsi="Consolas"/>
              </w:rPr>
              <w:t>PRIMARY_ID_TYPE</w:t>
            </w:r>
          </w:p>
        </w:tc>
        <w:tc>
          <w:tcPr>
            <w:tcW w:w="4769" w:type="dxa"/>
          </w:tcPr>
          <w:p w14:paraId="4C9EC128" w14:textId="59970010" w:rsidR="00AF22F1" w:rsidRPr="00AF22F1" w:rsidRDefault="00AF22F1" w:rsidP="006C67EA">
            <w:pPr>
              <w:ind w:left="0"/>
              <w:rPr>
                <w:rFonts w:ascii="Consolas" w:hAnsi="Consolas"/>
              </w:rPr>
            </w:pPr>
            <w:r w:rsidRPr="00AF22F1">
              <w:rPr>
                <w:rFonts w:ascii="Consolas" w:hAnsi="Consolas"/>
              </w:rPr>
              <w:t>voiceMSISDN</w:t>
            </w:r>
          </w:p>
        </w:tc>
      </w:tr>
    </w:tbl>
    <w:p w14:paraId="3BEF0778" w14:textId="7F213FC1" w:rsidR="00AF22F1" w:rsidRDefault="00AF22F1" w:rsidP="00AF22F1">
      <w:pPr>
        <w:rPr>
          <w:highlight w:val="yellow"/>
        </w:rPr>
      </w:pPr>
    </w:p>
    <w:p w14:paraId="0EBCF667" w14:textId="145641CF" w:rsidR="00E36570" w:rsidRPr="00C00504" w:rsidRDefault="00E36570" w:rsidP="005E26DA">
      <w:pPr>
        <w:pStyle w:val="Nadpis6"/>
        <w:tabs>
          <w:tab w:val="clear" w:pos="1080"/>
        </w:tabs>
        <w:ind w:left="1078" w:hanging="794"/>
      </w:pPr>
      <w:bookmarkStart w:id="828" w:name="_Toc208566250"/>
      <w:r w:rsidRPr="00C00504">
        <w:t>ocsUserAccess service</w:t>
      </w:r>
      <w:bookmarkEnd w:id="828"/>
    </w:p>
    <w:p w14:paraId="10BBDD81" w14:textId="64FB9074" w:rsidR="00C00504" w:rsidRDefault="00C00504" w:rsidP="00C00504">
      <w:r>
        <w:t>If secondary OneNumber MSISDN is being cleansed, additional DELETE request is passed to Instant Link to remove the secondary MSISDN from companion devices under the respective OneNumber primary MSISDN, so that it can be re-used on OCS</w:t>
      </w:r>
      <w:r w:rsidR="005E26DA">
        <w:t>.</w:t>
      </w:r>
    </w:p>
    <w:p w14:paraId="21E1969F" w14:textId="665C1B7D" w:rsidR="005E26DA" w:rsidRDefault="005E26DA" w:rsidP="00C00504"/>
    <w:p w14:paraId="7697806B" w14:textId="2D268C4C" w:rsidR="005E26DA" w:rsidRDefault="005E26DA" w:rsidP="00C00504">
      <w:r w:rsidRPr="00BD1F9F">
        <w:t>Instant Link request parameters:</w:t>
      </w:r>
    </w:p>
    <w:p w14:paraId="122D534A" w14:textId="77777777" w:rsidR="00C00504" w:rsidRDefault="00C00504" w:rsidP="00C00504"/>
    <w:tbl>
      <w:tblPr>
        <w:tblStyle w:val="Mkatabulky"/>
        <w:tblW w:w="8596" w:type="dxa"/>
        <w:tblInd w:w="421" w:type="dxa"/>
        <w:tblLook w:val="04A0" w:firstRow="1" w:lastRow="0" w:firstColumn="1" w:lastColumn="0" w:noHBand="0" w:noVBand="1"/>
      </w:tblPr>
      <w:tblGrid>
        <w:gridCol w:w="1417"/>
        <w:gridCol w:w="1959"/>
        <w:gridCol w:w="5220"/>
      </w:tblGrid>
      <w:tr w:rsidR="00C00504" w:rsidRPr="00AF22F1" w14:paraId="21D75C02" w14:textId="77777777" w:rsidTr="008A3D46">
        <w:tc>
          <w:tcPr>
            <w:tcW w:w="1417" w:type="dxa"/>
            <w:shd w:val="clear" w:color="auto" w:fill="F2F2F2" w:themeFill="background1" w:themeFillShade="F2"/>
          </w:tcPr>
          <w:p w14:paraId="6FE104EA" w14:textId="77777777" w:rsidR="00C00504" w:rsidRPr="00AF22F1" w:rsidRDefault="00C00504" w:rsidP="008A3D46">
            <w:pPr>
              <w:ind w:left="0"/>
              <w:rPr>
                <w:b/>
                <w:bCs/>
              </w:rPr>
            </w:pPr>
            <w:r w:rsidRPr="00AF22F1">
              <w:rPr>
                <w:b/>
                <w:bCs/>
              </w:rPr>
              <w:t>Inventory</w:t>
            </w:r>
          </w:p>
          <w:p w14:paraId="26866657" w14:textId="77777777" w:rsidR="00C00504" w:rsidRPr="00AF22F1" w:rsidRDefault="00C00504" w:rsidP="008A3D46">
            <w:pPr>
              <w:ind w:left="0"/>
              <w:rPr>
                <w:b/>
                <w:bCs/>
              </w:rPr>
            </w:pPr>
            <w:r w:rsidRPr="00AF22F1">
              <w:rPr>
                <w:b/>
                <w:bCs/>
              </w:rPr>
              <w:t>Type</w:t>
            </w:r>
          </w:p>
        </w:tc>
        <w:tc>
          <w:tcPr>
            <w:tcW w:w="1959" w:type="dxa"/>
            <w:shd w:val="clear" w:color="auto" w:fill="F2F2F2" w:themeFill="background1" w:themeFillShade="F2"/>
          </w:tcPr>
          <w:p w14:paraId="0D10EFA6" w14:textId="77777777" w:rsidR="00C00504" w:rsidRPr="00AF22F1" w:rsidRDefault="00C00504" w:rsidP="008A3D46">
            <w:pPr>
              <w:ind w:left="0"/>
              <w:rPr>
                <w:b/>
                <w:bCs/>
              </w:rPr>
            </w:pPr>
            <w:r w:rsidRPr="00AF22F1">
              <w:rPr>
                <w:b/>
                <w:bCs/>
              </w:rPr>
              <w:t>Param Name</w:t>
            </w:r>
          </w:p>
        </w:tc>
        <w:tc>
          <w:tcPr>
            <w:tcW w:w="5220" w:type="dxa"/>
            <w:shd w:val="clear" w:color="auto" w:fill="F2F2F2" w:themeFill="background1" w:themeFillShade="F2"/>
          </w:tcPr>
          <w:p w14:paraId="5DC67730" w14:textId="77777777" w:rsidR="00C00504" w:rsidRPr="00AF22F1" w:rsidRDefault="00C00504" w:rsidP="008A3D46">
            <w:pPr>
              <w:ind w:left="0"/>
              <w:rPr>
                <w:b/>
                <w:bCs/>
              </w:rPr>
            </w:pPr>
            <w:r w:rsidRPr="00AF22F1">
              <w:rPr>
                <w:b/>
                <w:bCs/>
              </w:rPr>
              <w:t>Param Value</w:t>
            </w:r>
          </w:p>
        </w:tc>
      </w:tr>
      <w:tr w:rsidR="00C00504" w:rsidRPr="000F0B29" w14:paraId="74EF38AB" w14:textId="77777777" w:rsidTr="008A3D46">
        <w:tc>
          <w:tcPr>
            <w:tcW w:w="1417" w:type="dxa"/>
            <w:vMerge w:val="restart"/>
          </w:tcPr>
          <w:p w14:paraId="5DF17DF5" w14:textId="4BA97CE5" w:rsidR="00C00504" w:rsidRPr="00AF22F1" w:rsidRDefault="00C00504" w:rsidP="008A3D46">
            <w:pPr>
              <w:ind w:left="0"/>
              <w:rPr>
                <w:rFonts w:ascii="Consolas" w:hAnsi="Consolas"/>
              </w:rPr>
            </w:pPr>
            <w:r>
              <w:rPr>
                <w:rFonts w:ascii="Consolas" w:hAnsi="Consolas"/>
              </w:rPr>
              <w:t>SECONDARY_</w:t>
            </w:r>
            <w:r>
              <w:rPr>
                <w:rFonts w:ascii="Consolas" w:hAnsi="Consolas"/>
              </w:rPr>
              <w:br/>
              <w:t>ONENUMBER_</w:t>
            </w:r>
            <w:r>
              <w:rPr>
                <w:rFonts w:ascii="Consolas" w:hAnsi="Consolas"/>
              </w:rPr>
              <w:br/>
              <w:t>MSISDN</w:t>
            </w:r>
          </w:p>
        </w:tc>
        <w:tc>
          <w:tcPr>
            <w:tcW w:w="1959" w:type="dxa"/>
          </w:tcPr>
          <w:p w14:paraId="147A19EA" w14:textId="77777777" w:rsidR="00C00504" w:rsidRPr="00AF22F1" w:rsidRDefault="00C00504" w:rsidP="008A3D46">
            <w:pPr>
              <w:ind w:left="0"/>
            </w:pPr>
            <w:r w:rsidRPr="00AF22F1">
              <w:rPr>
                <w:rFonts w:ascii="Consolas" w:hAnsi="Consolas"/>
              </w:rPr>
              <w:t>PRIMARY_ID_TYPE</w:t>
            </w:r>
          </w:p>
        </w:tc>
        <w:tc>
          <w:tcPr>
            <w:tcW w:w="5220" w:type="dxa"/>
          </w:tcPr>
          <w:p w14:paraId="2B40EDCA" w14:textId="77777777" w:rsidR="00C00504" w:rsidRPr="000F0B29" w:rsidRDefault="00C00504" w:rsidP="008A3D46">
            <w:pPr>
              <w:ind w:left="0"/>
              <w:rPr>
                <w:rFonts w:ascii="Consolas" w:hAnsi="Consolas"/>
              </w:rPr>
            </w:pPr>
            <w:r w:rsidRPr="00AF22F1">
              <w:rPr>
                <w:rFonts w:ascii="Consolas" w:hAnsi="Consolas"/>
              </w:rPr>
              <w:t xml:space="preserve">subscriberId </w:t>
            </w:r>
          </w:p>
        </w:tc>
      </w:tr>
      <w:tr w:rsidR="00C00504" w:rsidRPr="000F0B29" w14:paraId="7AA53072" w14:textId="77777777" w:rsidTr="008A3D46">
        <w:tc>
          <w:tcPr>
            <w:tcW w:w="1417" w:type="dxa"/>
            <w:vMerge/>
          </w:tcPr>
          <w:p w14:paraId="185DF39B" w14:textId="77777777" w:rsidR="00C00504" w:rsidRPr="00AF22F1" w:rsidRDefault="00C00504" w:rsidP="008A3D46">
            <w:pPr>
              <w:ind w:left="0"/>
              <w:rPr>
                <w:rFonts w:ascii="Consolas" w:hAnsi="Consolas"/>
              </w:rPr>
            </w:pPr>
          </w:p>
        </w:tc>
        <w:tc>
          <w:tcPr>
            <w:tcW w:w="1959" w:type="dxa"/>
          </w:tcPr>
          <w:p w14:paraId="675741F8" w14:textId="77777777" w:rsidR="00C00504" w:rsidRPr="00AF22F1" w:rsidRDefault="00C00504" w:rsidP="008A3D46">
            <w:pPr>
              <w:ind w:left="0"/>
              <w:rPr>
                <w:rFonts w:ascii="Consolas" w:hAnsi="Consolas"/>
              </w:rPr>
            </w:pPr>
            <w:r>
              <w:rPr>
                <w:rFonts w:ascii="Consolas" w:hAnsi="Consolas"/>
              </w:rPr>
              <w:t>PRIMARY_ID</w:t>
            </w:r>
          </w:p>
        </w:tc>
        <w:tc>
          <w:tcPr>
            <w:tcW w:w="5220" w:type="dxa"/>
          </w:tcPr>
          <w:p w14:paraId="198ABDEF" w14:textId="3B7B21C1" w:rsidR="00C00504" w:rsidRPr="000C3DAB" w:rsidRDefault="00C00504" w:rsidP="008A3D46">
            <w:pPr>
              <w:ind w:left="0"/>
              <w:rPr>
                <w:rFonts w:ascii="Consolas" w:hAnsi="Consolas"/>
              </w:rPr>
            </w:pPr>
            <w:r w:rsidRPr="000C3DAB">
              <w:rPr>
                <w:rFonts w:ascii="Consolas" w:hAnsi="Consolas"/>
              </w:rPr>
              <w:t>&lt;PRIMARY_MSISDN&gt;</w:t>
            </w:r>
          </w:p>
        </w:tc>
      </w:tr>
      <w:tr w:rsidR="00C00504" w:rsidRPr="000F0B29" w14:paraId="54EB9B35" w14:textId="77777777" w:rsidTr="008A3D46">
        <w:tc>
          <w:tcPr>
            <w:tcW w:w="1417" w:type="dxa"/>
            <w:vMerge/>
          </w:tcPr>
          <w:p w14:paraId="2E406F37" w14:textId="77777777" w:rsidR="00C00504" w:rsidRPr="00AF22F1" w:rsidRDefault="00C00504" w:rsidP="008A3D46">
            <w:pPr>
              <w:ind w:left="0"/>
              <w:rPr>
                <w:rFonts w:ascii="Consolas" w:hAnsi="Consolas"/>
              </w:rPr>
            </w:pPr>
          </w:p>
        </w:tc>
        <w:tc>
          <w:tcPr>
            <w:tcW w:w="1959" w:type="dxa"/>
          </w:tcPr>
          <w:p w14:paraId="78F756BC" w14:textId="77777777" w:rsidR="00C00504" w:rsidRDefault="00C00504" w:rsidP="008A3D46">
            <w:pPr>
              <w:ind w:left="0"/>
              <w:rPr>
                <w:rFonts w:ascii="Consolas" w:hAnsi="Consolas"/>
              </w:rPr>
            </w:pPr>
            <w:r>
              <w:rPr>
                <w:rFonts w:ascii="Consolas" w:hAnsi="Consolas"/>
              </w:rPr>
              <w:t>OPERATION</w:t>
            </w:r>
          </w:p>
        </w:tc>
        <w:tc>
          <w:tcPr>
            <w:tcW w:w="5220" w:type="dxa"/>
          </w:tcPr>
          <w:p w14:paraId="43C76E9F" w14:textId="4DB94347" w:rsidR="00C00504" w:rsidRPr="000C3DAB" w:rsidRDefault="00C00504" w:rsidP="008A3D46">
            <w:pPr>
              <w:ind w:left="0"/>
              <w:rPr>
                <w:rFonts w:ascii="Consolas" w:hAnsi="Consolas"/>
              </w:rPr>
            </w:pPr>
            <w:r>
              <w:rPr>
                <w:rFonts w:ascii="Consolas" w:hAnsi="Consolas"/>
              </w:rPr>
              <w:t>DELETE</w:t>
            </w:r>
          </w:p>
        </w:tc>
      </w:tr>
      <w:tr w:rsidR="00C00504" w:rsidRPr="000F0B29" w14:paraId="50D85514" w14:textId="77777777" w:rsidTr="008A3D46">
        <w:tc>
          <w:tcPr>
            <w:tcW w:w="1417" w:type="dxa"/>
            <w:vMerge/>
          </w:tcPr>
          <w:p w14:paraId="6DAE2B19" w14:textId="77777777" w:rsidR="00C00504" w:rsidRPr="00AF22F1" w:rsidRDefault="00C00504" w:rsidP="008A3D46">
            <w:pPr>
              <w:ind w:left="0"/>
              <w:rPr>
                <w:rFonts w:ascii="Consolas" w:hAnsi="Consolas"/>
              </w:rPr>
            </w:pPr>
          </w:p>
        </w:tc>
        <w:tc>
          <w:tcPr>
            <w:tcW w:w="1959" w:type="dxa"/>
          </w:tcPr>
          <w:p w14:paraId="4DB85F08" w14:textId="77777777" w:rsidR="00C00504" w:rsidRDefault="00C00504" w:rsidP="008A3D46">
            <w:pPr>
              <w:ind w:left="0"/>
              <w:rPr>
                <w:rFonts w:ascii="Consolas" w:hAnsi="Consolas"/>
              </w:rPr>
            </w:pPr>
            <w:r>
              <w:rPr>
                <w:rFonts w:ascii="Consolas" w:hAnsi="Consolas"/>
              </w:rPr>
              <w:t>PARAMETERS</w:t>
            </w:r>
          </w:p>
        </w:tc>
        <w:tc>
          <w:tcPr>
            <w:tcW w:w="5220" w:type="dxa"/>
          </w:tcPr>
          <w:p w14:paraId="14F68851" w14:textId="4E58ADF1" w:rsidR="00C00504" w:rsidRPr="000C3DAB" w:rsidRDefault="00C00504" w:rsidP="008A3D46">
            <w:pPr>
              <w:ind w:left="0"/>
              <w:rPr>
                <w:rFonts w:ascii="Consolas" w:hAnsi="Consolas"/>
              </w:rPr>
            </w:pPr>
            <w:r w:rsidRPr="00C00504">
              <w:rPr>
                <w:rFonts w:ascii="Consolas" w:hAnsi="Consolas"/>
              </w:rPr>
              <w:t>accessId=&lt;SECONDARY_MSISDN&gt;</w:t>
            </w:r>
          </w:p>
        </w:tc>
      </w:tr>
    </w:tbl>
    <w:p w14:paraId="1644CF50" w14:textId="77777777" w:rsidR="00C00504" w:rsidRDefault="00C00504" w:rsidP="00C00504"/>
    <w:p w14:paraId="1567EFD8" w14:textId="6DBA8A0B" w:rsidR="00746F36" w:rsidRPr="00BD1F9F" w:rsidRDefault="00746F36" w:rsidP="005E26DA">
      <w:pPr>
        <w:pStyle w:val="Nadpis6"/>
        <w:tabs>
          <w:tab w:val="clear" w:pos="1080"/>
        </w:tabs>
        <w:ind w:left="1078" w:hanging="794"/>
      </w:pPr>
      <w:bookmarkStart w:id="829" w:name="_Toc208566251"/>
      <w:r w:rsidRPr="00BD1F9F">
        <w:t>pcrfProfile</w:t>
      </w:r>
      <w:r w:rsidR="00395D12" w:rsidRPr="00BD1F9F">
        <w:t xml:space="preserve"> service</w:t>
      </w:r>
      <w:bookmarkEnd w:id="829"/>
    </w:p>
    <w:p w14:paraId="665F14CD" w14:textId="77777777" w:rsidR="00353427" w:rsidRPr="00BD1F9F" w:rsidRDefault="00353427" w:rsidP="00353427">
      <w:r w:rsidRPr="00BD1F9F">
        <w:t>Instant Link request parameters:</w:t>
      </w:r>
    </w:p>
    <w:p w14:paraId="68ADDC87"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6335CE4D" w14:textId="77777777" w:rsidTr="006C67EA">
        <w:tc>
          <w:tcPr>
            <w:tcW w:w="1431" w:type="dxa"/>
            <w:shd w:val="clear" w:color="auto" w:fill="F2F2F2" w:themeFill="background1" w:themeFillShade="F2"/>
          </w:tcPr>
          <w:p w14:paraId="70F221FF" w14:textId="77777777" w:rsidR="00353427" w:rsidRPr="00BD1F9F" w:rsidRDefault="00353427" w:rsidP="006C67EA">
            <w:pPr>
              <w:ind w:left="0"/>
              <w:rPr>
                <w:b/>
                <w:bCs/>
              </w:rPr>
            </w:pPr>
            <w:r w:rsidRPr="00BD1F9F">
              <w:rPr>
                <w:b/>
                <w:bCs/>
              </w:rPr>
              <w:t>Inventory</w:t>
            </w:r>
          </w:p>
          <w:p w14:paraId="140F369D" w14:textId="77777777" w:rsidR="00353427" w:rsidRPr="00BD1F9F" w:rsidRDefault="00353427" w:rsidP="006C67EA">
            <w:pPr>
              <w:ind w:left="0"/>
              <w:rPr>
                <w:b/>
                <w:bCs/>
              </w:rPr>
            </w:pPr>
            <w:r w:rsidRPr="00BD1F9F">
              <w:rPr>
                <w:b/>
                <w:bCs/>
              </w:rPr>
              <w:lastRenderedPageBreak/>
              <w:t>Type</w:t>
            </w:r>
          </w:p>
        </w:tc>
        <w:tc>
          <w:tcPr>
            <w:tcW w:w="2396" w:type="dxa"/>
            <w:shd w:val="clear" w:color="auto" w:fill="F2F2F2" w:themeFill="background1" w:themeFillShade="F2"/>
          </w:tcPr>
          <w:p w14:paraId="26AEEBFE" w14:textId="77777777" w:rsidR="00353427" w:rsidRPr="00BD1F9F" w:rsidRDefault="00353427" w:rsidP="006C67EA">
            <w:pPr>
              <w:ind w:left="0"/>
              <w:rPr>
                <w:b/>
                <w:bCs/>
              </w:rPr>
            </w:pPr>
            <w:r w:rsidRPr="00BD1F9F">
              <w:rPr>
                <w:b/>
                <w:bCs/>
              </w:rPr>
              <w:lastRenderedPageBreak/>
              <w:t>Param Name</w:t>
            </w:r>
          </w:p>
        </w:tc>
        <w:tc>
          <w:tcPr>
            <w:tcW w:w="4769" w:type="dxa"/>
            <w:shd w:val="clear" w:color="auto" w:fill="F2F2F2" w:themeFill="background1" w:themeFillShade="F2"/>
          </w:tcPr>
          <w:p w14:paraId="1FA049A4" w14:textId="77777777" w:rsidR="00353427" w:rsidRPr="00BD1F9F" w:rsidRDefault="00353427" w:rsidP="006C67EA">
            <w:pPr>
              <w:ind w:left="0"/>
              <w:rPr>
                <w:b/>
                <w:bCs/>
              </w:rPr>
            </w:pPr>
            <w:r w:rsidRPr="00BD1F9F">
              <w:rPr>
                <w:b/>
                <w:bCs/>
              </w:rPr>
              <w:t>Param Value</w:t>
            </w:r>
          </w:p>
        </w:tc>
      </w:tr>
      <w:tr w:rsidR="00353427" w:rsidRPr="00BD1F9F" w14:paraId="63F2C532" w14:textId="77777777" w:rsidTr="006C67EA">
        <w:tc>
          <w:tcPr>
            <w:tcW w:w="1431" w:type="dxa"/>
          </w:tcPr>
          <w:p w14:paraId="223842E1"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6A8296" w14:textId="77777777" w:rsidR="00353427" w:rsidRPr="00BD1F9F" w:rsidRDefault="00353427" w:rsidP="006C67EA">
            <w:pPr>
              <w:ind w:left="0"/>
            </w:pPr>
            <w:r w:rsidRPr="00BD1F9F">
              <w:rPr>
                <w:rFonts w:ascii="Consolas" w:hAnsi="Consolas"/>
              </w:rPr>
              <w:t>PRIMARY_ID_TYPE</w:t>
            </w:r>
          </w:p>
        </w:tc>
        <w:tc>
          <w:tcPr>
            <w:tcW w:w="4769" w:type="dxa"/>
          </w:tcPr>
          <w:p w14:paraId="08208DF6" w14:textId="77777777" w:rsidR="00353427" w:rsidRPr="00BD1F9F" w:rsidRDefault="00353427" w:rsidP="006C67EA">
            <w:pPr>
              <w:ind w:left="0"/>
              <w:rPr>
                <w:rFonts w:ascii="Consolas" w:hAnsi="Consolas"/>
              </w:rPr>
            </w:pPr>
            <w:r w:rsidRPr="00BD1F9F">
              <w:rPr>
                <w:rFonts w:ascii="Consolas" w:hAnsi="Consolas"/>
              </w:rPr>
              <w:t>voiceMsisdn</w:t>
            </w:r>
          </w:p>
        </w:tc>
      </w:tr>
    </w:tbl>
    <w:p w14:paraId="284EC281" w14:textId="77777777" w:rsidR="00AF22F1" w:rsidRPr="00BD1F9F" w:rsidRDefault="00AF22F1" w:rsidP="00353427">
      <w:pPr>
        <w:ind w:left="0"/>
      </w:pPr>
    </w:p>
    <w:p w14:paraId="4F68E159" w14:textId="185A21C5" w:rsidR="00746F36" w:rsidRPr="00BD1F9F" w:rsidRDefault="00746F36" w:rsidP="005E26DA">
      <w:pPr>
        <w:pStyle w:val="Nadpis6"/>
        <w:tabs>
          <w:tab w:val="clear" w:pos="1080"/>
        </w:tabs>
        <w:ind w:left="1078" w:hanging="794"/>
      </w:pPr>
      <w:bookmarkStart w:id="830" w:name="_Toc208566252"/>
      <w:r w:rsidRPr="00BD1F9F">
        <w:t>profile</w:t>
      </w:r>
      <w:r w:rsidR="00395D12" w:rsidRPr="00BD1F9F">
        <w:t xml:space="preserve"> service</w:t>
      </w:r>
      <w:r w:rsidR="009E5B5E" w:rsidRPr="00BD1F9F">
        <w:t xml:space="preserve"> (HLR)</w:t>
      </w:r>
      <w:bookmarkEnd w:id="830"/>
    </w:p>
    <w:p w14:paraId="1B862928" w14:textId="77777777" w:rsidR="00353427" w:rsidRPr="00BD1F9F" w:rsidRDefault="00353427" w:rsidP="00353427">
      <w:r w:rsidRPr="00BD1F9F">
        <w:t>Instant Link request parameters:</w:t>
      </w:r>
    </w:p>
    <w:p w14:paraId="0573736D" w14:textId="391FD026"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2ECE6825" w14:textId="77777777" w:rsidTr="006C67EA">
        <w:tc>
          <w:tcPr>
            <w:tcW w:w="1431" w:type="dxa"/>
            <w:shd w:val="clear" w:color="auto" w:fill="F2F2F2" w:themeFill="background1" w:themeFillShade="F2"/>
          </w:tcPr>
          <w:p w14:paraId="5118EA79" w14:textId="77777777" w:rsidR="00353427" w:rsidRPr="00BD1F9F" w:rsidRDefault="00353427" w:rsidP="006C67EA">
            <w:pPr>
              <w:ind w:left="0"/>
              <w:rPr>
                <w:b/>
                <w:bCs/>
              </w:rPr>
            </w:pPr>
            <w:r w:rsidRPr="00BD1F9F">
              <w:rPr>
                <w:b/>
                <w:bCs/>
              </w:rPr>
              <w:t>Inventory</w:t>
            </w:r>
          </w:p>
          <w:p w14:paraId="43E81254"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913E959"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4BEBC416" w14:textId="77777777" w:rsidR="00353427" w:rsidRPr="00BD1F9F" w:rsidRDefault="00353427" w:rsidP="006C67EA">
            <w:pPr>
              <w:ind w:left="0"/>
              <w:rPr>
                <w:b/>
                <w:bCs/>
              </w:rPr>
            </w:pPr>
            <w:r w:rsidRPr="00BD1F9F">
              <w:rPr>
                <w:b/>
                <w:bCs/>
              </w:rPr>
              <w:t>Param Value</w:t>
            </w:r>
          </w:p>
        </w:tc>
      </w:tr>
      <w:tr w:rsidR="00353427" w:rsidRPr="00BD1F9F" w14:paraId="21D87911" w14:textId="77777777" w:rsidTr="006C67EA">
        <w:tc>
          <w:tcPr>
            <w:tcW w:w="1431" w:type="dxa"/>
          </w:tcPr>
          <w:p w14:paraId="3F7E195A"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9F573A" w14:textId="77777777" w:rsidR="00353427" w:rsidRPr="00BD1F9F" w:rsidRDefault="00353427" w:rsidP="006C67EA">
            <w:pPr>
              <w:ind w:left="0"/>
            </w:pPr>
            <w:r w:rsidRPr="00BD1F9F">
              <w:rPr>
                <w:rFonts w:ascii="Consolas" w:hAnsi="Consolas"/>
              </w:rPr>
              <w:t>PRIMARY_ID_TYPE</w:t>
            </w:r>
          </w:p>
        </w:tc>
        <w:tc>
          <w:tcPr>
            <w:tcW w:w="4769" w:type="dxa"/>
          </w:tcPr>
          <w:p w14:paraId="4357FED8" w14:textId="52030C47" w:rsidR="00353427" w:rsidRPr="00BD1F9F" w:rsidRDefault="00353427" w:rsidP="00353427">
            <w:pPr>
              <w:ind w:left="0"/>
              <w:rPr>
                <w:rFonts w:ascii="Consolas" w:hAnsi="Consolas"/>
              </w:rPr>
            </w:pPr>
            <w:r w:rsidRPr="00BD1F9F">
              <w:rPr>
                <w:rFonts w:ascii="Consolas" w:hAnsi="Consolas"/>
              </w:rPr>
              <w:t>voiceMsisdn</w:t>
            </w:r>
          </w:p>
        </w:tc>
      </w:tr>
      <w:tr w:rsidR="00353427" w:rsidRPr="00BD1F9F" w14:paraId="4DB16560" w14:textId="77777777" w:rsidTr="006C67EA">
        <w:tc>
          <w:tcPr>
            <w:tcW w:w="1431" w:type="dxa"/>
          </w:tcPr>
          <w:p w14:paraId="4C469CB1" w14:textId="10ABC46F" w:rsidR="00353427" w:rsidRPr="00BD1F9F" w:rsidRDefault="00353427" w:rsidP="006C67EA">
            <w:pPr>
              <w:ind w:left="0"/>
              <w:rPr>
                <w:rFonts w:ascii="Consolas" w:hAnsi="Consolas"/>
              </w:rPr>
            </w:pPr>
            <w:r w:rsidRPr="00BD1F9F">
              <w:rPr>
                <w:rFonts w:ascii="Consolas" w:hAnsi="Consolas"/>
              </w:rPr>
              <w:t>IMSI</w:t>
            </w:r>
          </w:p>
        </w:tc>
        <w:tc>
          <w:tcPr>
            <w:tcW w:w="2396" w:type="dxa"/>
          </w:tcPr>
          <w:p w14:paraId="4BF60326" w14:textId="77777777" w:rsidR="00353427" w:rsidRPr="00BD1F9F" w:rsidRDefault="00353427" w:rsidP="006C67EA">
            <w:pPr>
              <w:ind w:left="0"/>
              <w:rPr>
                <w:rFonts w:ascii="Consolas" w:hAnsi="Consolas"/>
              </w:rPr>
            </w:pPr>
            <w:r w:rsidRPr="00BD1F9F">
              <w:rPr>
                <w:rFonts w:ascii="Consolas" w:hAnsi="Consolas"/>
              </w:rPr>
              <w:t>PRIMARY_ID_TYPE</w:t>
            </w:r>
          </w:p>
        </w:tc>
        <w:tc>
          <w:tcPr>
            <w:tcW w:w="4769" w:type="dxa"/>
          </w:tcPr>
          <w:p w14:paraId="5598458F" w14:textId="18A7D48B" w:rsidR="00353427" w:rsidRPr="00BD1F9F" w:rsidRDefault="00353427" w:rsidP="006C67EA">
            <w:pPr>
              <w:ind w:left="0"/>
              <w:rPr>
                <w:rFonts w:ascii="Consolas" w:hAnsi="Consolas"/>
              </w:rPr>
            </w:pPr>
            <w:r w:rsidRPr="00BD1F9F">
              <w:rPr>
                <w:rFonts w:ascii="Consolas" w:hAnsi="Consolas"/>
              </w:rPr>
              <w:t>imsi</w:t>
            </w:r>
          </w:p>
        </w:tc>
      </w:tr>
    </w:tbl>
    <w:p w14:paraId="14811A73" w14:textId="77777777" w:rsidR="00353427" w:rsidRPr="00BD1F9F" w:rsidRDefault="00353427" w:rsidP="00353427"/>
    <w:p w14:paraId="0599EFCC" w14:textId="54CE2F99" w:rsidR="00746F36" w:rsidRPr="00BD1F9F" w:rsidRDefault="00746F36" w:rsidP="005E26DA">
      <w:pPr>
        <w:pStyle w:val="Nadpis6"/>
        <w:tabs>
          <w:tab w:val="clear" w:pos="1080"/>
        </w:tabs>
        <w:ind w:left="1078" w:hanging="794"/>
      </w:pPr>
      <w:bookmarkStart w:id="831" w:name="_Toc208566253"/>
      <w:r w:rsidRPr="00BD1F9F">
        <w:t>portedNumbe</w:t>
      </w:r>
      <w:r w:rsidR="00353427" w:rsidRPr="00BD1F9F">
        <w:t>r</w:t>
      </w:r>
      <w:r w:rsidR="00395D12" w:rsidRPr="00BD1F9F">
        <w:t xml:space="preserve"> service</w:t>
      </w:r>
      <w:r w:rsidR="009E5B5E" w:rsidRPr="00BD1F9F">
        <w:t xml:space="preserve"> (FNR)</w:t>
      </w:r>
      <w:bookmarkEnd w:id="831"/>
    </w:p>
    <w:p w14:paraId="7BF75E3D" w14:textId="77777777" w:rsidR="009E5B5E" w:rsidRPr="00BD1F9F" w:rsidRDefault="009E5B5E" w:rsidP="009E5B5E">
      <w:r w:rsidRPr="00BD1F9F">
        <w:t>Instant Link request parameters:</w:t>
      </w:r>
    </w:p>
    <w:p w14:paraId="5BE75560" w14:textId="77777777" w:rsidR="009E5B5E" w:rsidRPr="00BD1F9F" w:rsidRDefault="009E5B5E" w:rsidP="009E5B5E"/>
    <w:tbl>
      <w:tblPr>
        <w:tblStyle w:val="Mkatabulky"/>
        <w:tblW w:w="8596" w:type="dxa"/>
        <w:tblInd w:w="421" w:type="dxa"/>
        <w:tblLook w:val="04A0" w:firstRow="1" w:lastRow="0" w:firstColumn="1" w:lastColumn="0" w:noHBand="0" w:noVBand="1"/>
      </w:tblPr>
      <w:tblGrid>
        <w:gridCol w:w="1431"/>
        <w:gridCol w:w="2396"/>
        <w:gridCol w:w="4769"/>
      </w:tblGrid>
      <w:tr w:rsidR="009E5B5E" w:rsidRPr="00BD1F9F" w14:paraId="15483317" w14:textId="77777777" w:rsidTr="006C67EA">
        <w:tc>
          <w:tcPr>
            <w:tcW w:w="1431" w:type="dxa"/>
            <w:shd w:val="clear" w:color="auto" w:fill="F2F2F2" w:themeFill="background1" w:themeFillShade="F2"/>
          </w:tcPr>
          <w:p w14:paraId="54C33098" w14:textId="77777777" w:rsidR="009E5B5E" w:rsidRPr="00BD1F9F" w:rsidRDefault="009E5B5E" w:rsidP="006C67EA">
            <w:pPr>
              <w:ind w:left="0"/>
              <w:rPr>
                <w:b/>
                <w:bCs/>
              </w:rPr>
            </w:pPr>
            <w:r w:rsidRPr="00BD1F9F">
              <w:rPr>
                <w:b/>
                <w:bCs/>
              </w:rPr>
              <w:t>Inventory</w:t>
            </w:r>
          </w:p>
          <w:p w14:paraId="5F2C2690" w14:textId="77777777" w:rsidR="009E5B5E" w:rsidRPr="00BD1F9F" w:rsidRDefault="009E5B5E" w:rsidP="006C67EA">
            <w:pPr>
              <w:ind w:left="0"/>
              <w:rPr>
                <w:b/>
                <w:bCs/>
              </w:rPr>
            </w:pPr>
            <w:r w:rsidRPr="00BD1F9F">
              <w:rPr>
                <w:b/>
                <w:bCs/>
              </w:rPr>
              <w:t>Type</w:t>
            </w:r>
          </w:p>
        </w:tc>
        <w:tc>
          <w:tcPr>
            <w:tcW w:w="2396" w:type="dxa"/>
            <w:shd w:val="clear" w:color="auto" w:fill="F2F2F2" w:themeFill="background1" w:themeFillShade="F2"/>
          </w:tcPr>
          <w:p w14:paraId="3BD03901" w14:textId="77777777" w:rsidR="009E5B5E" w:rsidRPr="00BD1F9F" w:rsidRDefault="009E5B5E" w:rsidP="006C67EA">
            <w:pPr>
              <w:ind w:left="0"/>
              <w:rPr>
                <w:b/>
                <w:bCs/>
              </w:rPr>
            </w:pPr>
            <w:r w:rsidRPr="00BD1F9F">
              <w:rPr>
                <w:b/>
                <w:bCs/>
              </w:rPr>
              <w:t>Param Name</w:t>
            </w:r>
          </w:p>
        </w:tc>
        <w:tc>
          <w:tcPr>
            <w:tcW w:w="4769" w:type="dxa"/>
            <w:shd w:val="clear" w:color="auto" w:fill="F2F2F2" w:themeFill="background1" w:themeFillShade="F2"/>
          </w:tcPr>
          <w:p w14:paraId="3E27BB46" w14:textId="77777777" w:rsidR="009E5B5E" w:rsidRPr="00BD1F9F" w:rsidRDefault="009E5B5E" w:rsidP="006C67EA">
            <w:pPr>
              <w:ind w:left="0"/>
              <w:rPr>
                <w:b/>
                <w:bCs/>
              </w:rPr>
            </w:pPr>
            <w:r w:rsidRPr="00BD1F9F">
              <w:rPr>
                <w:b/>
                <w:bCs/>
              </w:rPr>
              <w:t>Param Value</w:t>
            </w:r>
          </w:p>
        </w:tc>
      </w:tr>
      <w:tr w:rsidR="009E5B5E" w:rsidRPr="00BD1F9F" w14:paraId="56E41191" w14:textId="77777777" w:rsidTr="006C67EA">
        <w:tc>
          <w:tcPr>
            <w:tcW w:w="1431" w:type="dxa"/>
          </w:tcPr>
          <w:p w14:paraId="0DDCB7D9" w14:textId="77777777" w:rsidR="009E5B5E" w:rsidRPr="00BD1F9F" w:rsidRDefault="009E5B5E" w:rsidP="006C67EA">
            <w:pPr>
              <w:ind w:left="0"/>
              <w:rPr>
                <w:rFonts w:ascii="Consolas" w:hAnsi="Consolas"/>
              </w:rPr>
            </w:pPr>
            <w:r w:rsidRPr="00BD1F9F">
              <w:rPr>
                <w:rFonts w:ascii="Consolas" w:hAnsi="Consolas"/>
              </w:rPr>
              <w:t>MSISDN</w:t>
            </w:r>
          </w:p>
        </w:tc>
        <w:tc>
          <w:tcPr>
            <w:tcW w:w="2396" w:type="dxa"/>
          </w:tcPr>
          <w:p w14:paraId="6785C60A" w14:textId="77777777" w:rsidR="009E5B5E" w:rsidRPr="00BD1F9F" w:rsidRDefault="009E5B5E" w:rsidP="006C67EA">
            <w:pPr>
              <w:ind w:left="0"/>
            </w:pPr>
            <w:r w:rsidRPr="00BD1F9F">
              <w:rPr>
                <w:rFonts w:ascii="Consolas" w:hAnsi="Consolas"/>
              </w:rPr>
              <w:t>PRIMARY_ID_TYPE</w:t>
            </w:r>
          </w:p>
        </w:tc>
        <w:tc>
          <w:tcPr>
            <w:tcW w:w="4769" w:type="dxa"/>
          </w:tcPr>
          <w:p w14:paraId="120B4F0B" w14:textId="77777777" w:rsidR="009E5B5E" w:rsidRPr="00BD1F9F" w:rsidRDefault="009E5B5E" w:rsidP="006C67EA">
            <w:pPr>
              <w:ind w:left="0"/>
              <w:rPr>
                <w:rFonts w:ascii="Consolas" w:hAnsi="Consolas"/>
              </w:rPr>
            </w:pPr>
            <w:r w:rsidRPr="00BD1F9F">
              <w:rPr>
                <w:rFonts w:ascii="Consolas" w:hAnsi="Consolas"/>
              </w:rPr>
              <w:t>voiceMsisdn</w:t>
            </w:r>
          </w:p>
        </w:tc>
      </w:tr>
      <w:tr w:rsidR="009E5B5E" w:rsidRPr="00BD1F9F" w14:paraId="73BABEC5" w14:textId="77777777" w:rsidTr="006C67EA">
        <w:tc>
          <w:tcPr>
            <w:tcW w:w="1431" w:type="dxa"/>
          </w:tcPr>
          <w:p w14:paraId="360C22AA" w14:textId="137AD874" w:rsidR="009E5B5E" w:rsidRPr="00BD1F9F" w:rsidRDefault="009E5B5E" w:rsidP="006C67EA">
            <w:pPr>
              <w:ind w:left="0"/>
              <w:rPr>
                <w:rFonts w:ascii="Consolas" w:hAnsi="Consolas"/>
              </w:rPr>
            </w:pPr>
            <w:r w:rsidRPr="00BD1F9F">
              <w:rPr>
                <w:rFonts w:ascii="Consolas" w:hAnsi="Consolas"/>
              </w:rPr>
              <w:t>ISDN</w:t>
            </w:r>
          </w:p>
        </w:tc>
        <w:tc>
          <w:tcPr>
            <w:tcW w:w="2396" w:type="dxa"/>
          </w:tcPr>
          <w:p w14:paraId="0A9A9A92" w14:textId="77777777" w:rsidR="009E5B5E" w:rsidRPr="00BD1F9F" w:rsidRDefault="009E5B5E" w:rsidP="006C67EA">
            <w:pPr>
              <w:ind w:left="0"/>
              <w:rPr>
                <w:rFonts w:ascii="Consolas" w:hAnsi="Consolas"/>
              </w:rPr>
            </w:pPr>
            <w:r w:rsidRPr="00BD1F9F">
              <w:rPr>
                <w:rFonts w:ascii="Consolas" w:hAnsi="Consolas"/>
              </w:rPr>
              <w:t>PRIMARY_ID_TYPE</w:t>
            </w:r>
          </w:p>
        </w:tc>
        <w:tc>
          <w:tcPr>
            <w:tcW w:w="4769" w:type="dxa"/>
          </w:tcPr>
          <w:p w14:paraId="6828791A" w14:textId="5D7993AE" w:rsidR="009E5B5E" w:rsidRPr="00BD1F9F" w:rsidRDefault="009E5B5E" w:rsidP="006C67EA">
            <w:pPr>
              <w:ind w:left="0"/>
              <w:rPr>
                <w:rFonts w:ascii="Consolas" w:hAnsi="Consolas"/>
              </w:rPr>
            </w:pPr>
            <w:r w:rsidRPr="00BD1F9F">
              <w:rPr>
                <w:rFonts w:ascii="Consolas" w:hAnsi="Consolas"/>
              </w:rPr>
              <w:t>voiceMsisdn</w:t>
            </w:r>
          </w:p>
        </w:tc>
      </w:tr>
    </w:tbl>
    <w:p w14:paraId="0504E0CB" w14:textId="77777777" w:rsidR="009E5B5E" w:rsidRPr="00BD1F9F" w:rsidRDefault="009E5B5E" w:rsidP="009E5B5E">
      <w:pPr>
        <w:ind w:left="0"/>
      </w:pPr>
    </w:p>
    <w:p w14:paraId="7D911E20" w14:textId="5AA300FC" w:rsidR="00746F36" w:rsidRPr="00BD1F9F" w:rsidRDefault="00746F36" w:rsidP="005E26DA">
      <w:pPr>
        <w:pStyle w:val="Nadpis6"/>
        <w:tabs>
          <w:tab w:val="clear" w:pos="1080"/>
        </w:tabs>
        <w:ind w:left="1078" w:hanging="794"/>
      </w:pPr>
      <w:bookmarkStart w:id="832" w:name="_Toc208566254"/>
      <w:r w:rsidRPr="00BD1F9F">
        <w:t>sms2email</w:t>
      </w:r>
      <w:r w:rsidR="00395D12" w:rsidRPr="00BD1F9F">
        <w:t xml:space="preserve"> service</w:t>
      </w:r>
      <w:bookmarkEnd w:id="832"/>
    </w:p>
    <w:p w14:paraId="0035173D" w14:textId="77777777" w:rsidR="00353427" w:rsidRPr="00BD1F9F" w:rsidRDefault="00353427" w:rsidP="00353427">
      <w:r w:rsidRPr="00BD1F9F">
        <w:t>Instant Link request parameters:</w:t>
      </w:r>
    </w:p>
    <w:p w14:paraId="0FC91E2F"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4886DDCD" w14:textId="77777777" w:rsidTr="006C67EA">
        <w:tc>
          <w:tcPr>
            <w:tcW w:w="1431" w:type="dxa"/>
            <w:shd w:val="clear" w:color="auto" w:fill="F2F2F2" w:themeFill="background1" w:themeFillShade="F2"/>
          </w:tcPr>
          <w:p w14:paraId="3197AC32" w14:textId="77777777" w:rsidR="00353427" w:rsidRPr="00BD1F9F" w:rsidRDefault="00353427" w:rsidP="006C67EA">
            <w:pPr>
              <w:ind w:left="0"/>
              <w:rPr>
                <w:b/>
                <w:bCs/>
              </w:rPr>
            </w:pPr>
            <w:r w:rsidRPr="00BD1F9F">
              <w:rPr>
                <w:b/>
                <w:bCs/>
              </w:rPr>
              <w:t>Inventory</w:t>
            </w:r>
          </w:p>
          <w:p w14:paraId="22B5C813"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2C938A6"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6C8F1789" w14:textId="77777777" w:rsidR="00353427" w:rsidRPr="00BD1F9F" w:rsidRDefault="00353427" w:rsidP="006C67EA">
            <w:pPr>
              <w:ind w:left="0"/>
              <w:rPr>
                <w:b/>
                <w:bCs/>
              </w:rPr>
            </w:pPr>
            <w:r w:rsidRPr="00BD1F9F">
              <w:rPr>
                <w:b/>
                <w:bCs/>
              </w:rPr>
              <w:t>Param Value</w:t>
            </w:r>
          </w:p>
        </w:tc>
      </w:tr>
      <w:tr w:rsidR="00353427" w:rsidRPr="00BD1F9F" w14:paraId="0CAA1EAC" w14:textId="77777777" w:rsidTr="006C67EA">
        <w:tc>
          <w:tcPr>
            <w:tcW w:w="1431" w:type="dxa"/>
          </w:tcPr>
          <w:p w14:paraId="78F7E533"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5920CCAA" w14:textId="77777777" w:rsidR="00353427" w:rsidRPr="00BD1F9F" w:rsidRDefault="00353427" w:rsidP="006C67EA">
            <w:pPr>
              <w:ind w:left="0"/>
            </w:pPr>
            <w:r w:rsidRPr="00BD1F9F">
              <w:rPr>
                <w:rFonts w:ascii="Consolas" w:hAnsi="Consolas"/>
              </w:rPr>
              <w:t>PRIMARY_ID_TYPE</w:t>
            </w:r>
          </w:p>
        </w:tc>
        <w:tc>
          <w:tcPr>
            <w:tcW w:w="4769" w:type="dxa"/>
          </w:tcPr>
          <w:p w14:paraId="5A586867" w14:textId="77777777" w:rsidR="00353427" w:rsidRPr="00BD1F9F" w:rsidRDefault="00353427" w:rsidP="006C67EA">
            <w:pPr>
              <w:ind w:left="0"/>
              <w:rPr>
                <w:rFonts w:ascii="Consolas" w:hAnsi="Consolas"/>
              </w:rPr>
            </w:pPr>
            <w:r w:rsidRPr="00BD1F9F">
              <w:rPr>
                <w:rFonts w:ascii="Consolas" w:hAnsi="Consolas"/>
              </w:rPr>
              <w:t>voiceMsisdn</w:t>
            </w:r>
          </w:p>
        </w:tc>
      </w:tr>
    </w:tbl>
    <w:p w14:paraId="3A699991" w14:textId="77777777" w:rsidR="00353427" w:rsidRPr="00BD1F9F" w:rsidRDefault="00353427" w:rsidP="00353427"/>
    <w:p w14:paraId="433DBA98" w14:textId="31B3DB99" w:rsidR="00746F36" w:rsidRPr="00BD1F9F" w:rsidRDefault="00746F36" w:rsidP="005E26DA">
      <w:pPr>
        <w:pStyle w:val="Nadpis6"/>
        <w:tabs>
          <w:tab w:val="clear" w:pos="1080"/>
        </w:tabs>
        <w:ind w:left="1078" w:hanging="794"/>
      </w:pPr>
      <w:bookmarkStart w:id="833" w:name="_Toc208566255"/>
      <w:r w:rsidRPr="00BD1F9F">
        <w:t>mms</w:t>
      </w:r>
      <w:r w:rsidR="00395D12" w:rsidRPr="00BD1F9F">
        <w:t xml:space="preserve"> service</w:t>
      </w:r>
      <w:bookmarkEnd w:id="833"/>
    </w:p>
    <w:p w14:paraId="765EEF03" w14:textId="77777777" w:rsidR="00353427" w:rsidRPr="00AF22F1" w:rsidRDefault="00353427" w:rsidP="00353427">
      <w:r w:rsidRPr="00AF22F1">
        <w:t>Instant Link request parameters:</w:t>
      </w:r>
    </w:p>
    <w:p w14:paraId="33044458"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3A28283E" w14:textId="77777777" w:rsidTr="006C67EA">
        <w:tc>
          <w:tcPr>
            <w:tcW w:w="1431" w:type="dxa"/>
            <w:shd w:val="clear" w:color="auto" w:fill="F2F2F2" w:themeFill="background1" w:themeFillShade="F2"/>
          </w:tcPr>
          <w:p w14:paraId="45BEC05B" w14:textId="77777777" w:rsidR="00353427" w:rsidRPr="00AF22F1" w:rsidRDefault="00353427" w:rsidP="006C67EA">
            <w:pPr>
              <w:ind w:left="0"/>
              <w:rPr>
                <w:b/>
                <w:bCs/>
              </w:rPr>
            </w:pPr>
            <w:r w:rsidRPr="00AF22F1">
              <w:rPr>
                <w:b/>
                <w:bCs/>
              </w:rPr>
              <w:t>Inventory</w:t>
            </w:r>
          </w:p>
          <w:p w14:paraId="41E63B79"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388477AF"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CF04F89" w14:textId="77777777" w:rsidR="00353427" w:rsidRPr="00AF22F1" w:rsidRDefault="00353427" w:rsidP="006C67EA">
            <w:pPr>
              <w:ind w:left="0"/>
              <w:rPr>
                <w:b/>
                <w:bCs/>
              </w:rPr>
            </w:pPr>
            <w:r w:rsidRPr="00AF22F1">
              <w:rPr>
                <w:b/>
                <w:bCs/>
              </w:rPr>
              <w:t>Param Value</w:t>
            </w:r>
          </w:p>
        </w:tc>
      </w:tr>
      <w:tr w:rsidR="00353427" w:rsidRPr="00AF22F1" w14:paraId="057450BD" w14:textId="77777777" w:rsidTr="006C67EA">
        <w:tc>
          <w:tcPr>
            <w:tcW w:w="1431" w:type="dxa"/>
          </w:tcPr>
          <w:p w14:paraId="319C9476"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5EF846B6" w14:textId="77777777" w:rsidR="00353427" w:rsidRPr="00AF22F1" w:rsidRDefault="00353427" w:rsidP="006C67EA">
            <w:pPr>
              <w:ind w:left="0"/>
            </w:pPr>
            <w:r w:rsidRPr="00AF22F1">
              <w:rPr>
                <w:rFonts w:ascii="Consolas" w:hAnsi="Consolas"/>
              </w:rPr>
              <w:t>PRIMARY_ID_TYPE</w:t>
            </w:r>
          </w:p>
        </w:tc>
        <w:tc>
          <w:tcPr>
            <w:tcW w:w="4769" w:type="dxa"/>
          </w:tcPr>
          <w:p w14:paraId="75BD97C5" w14:textId="77777777" w:rsidR="00353427" w:rsidRPr="00AF22F1" w:rsidRDefault="00353427" w:rsidP="006C67EA">
            <w:pPr>
              <w:ind w:left="0"/>
              <w:rPr>
                <w:rFonts w:ascii="Consolas" w:hAnsi="Consolas"/>
              </w:rPr>
            </w:pPr>
            <w:r w:rsidRPr="00AF22F1">
              <w:rPr>
                <w:rFonts w:ascii="Consolas" w:hAnsi="Consolas"/>
              </w:rPr>
              <w:t>voiceMsisdn</w:t>
            </w:r>
          </w:p>
        </w:tc>
      </w:tr>
    </w:tbl>
    <w:p w14:paraId="5BFC3A8C" w14:textId="77777777" w:rsidR="00353427" w:rsidRPr="00353427" w:rsidRDefault="00353427" w:rsidP="00353427">
      <w:pPr>
        <w:rPr>
          <w:highlight w:val="yellow"/>
        </w:rPr>
      </w:pPr>
    </w:p>
    <w:p w14:paraId="322C348F" w14:textId="0B8BC104" w:rsidR="00746F36" w:rsidRPr="00BD1F9F" w:rsidRDefault="00746F36" w:rsidP="005E26DA">
      <w:pPr>
        <w:pStyle w:val="Nadpis6"/>
        <w:tabs>
          <w:tab w:val="clear" w:pos="1080"/>
        </w:tabs>
        <w:ind w:left="1078" w:hanging="794"/>
      </w:pPr>
      <w:bookmarkStart w:id="834" w:name="_Toc208566256"/>
      <w:r w:rsidRPr="00BD1F9F">
        <w:t>voiceMail</w:t>
      </w:r>
      <w:r w:rsidR="00395D12" w:rsidRPr="00BD1F9F">
        <w:t xml:space="preserve"> service</w:t>
      </w:r>
      <w:bookmarkEnd w:id="834"/>
    </w:p>
    <w:p w14:paraId="282DE27C" w14:textId="77777777" w:rsidR="00353427" w:rsidRPr="00AF22F1" w:rsidRDefault="00353427" w:rsidP="00353427">
      <w:r w:rsidRPr="00AF22F1">
        <w:t>Instant Link request parameters:</w:t>
      </w:r>
    </w:p>
    <w:p w14:paraId="035676D5"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060466B5" w14:textId="77777777" w:rsidTr="006C67EA">
        <w:tc>
          <w:tcPr>
            <w:tcW w:w="1431" w:type="dxa"/>
            <w:shd w:val="clear" w:color="auto" w:fill="F2F2F2" w:themeFill="background1" w:themeFillShade="F2"/>
          </w:tcPr>
          <w:p w14:paraId="27197D4E" w14:textId="77777777" w:rsidR="00353427" w:rsidRPr="00AF22F1" w:rsidRDefault="00353427" w:rsidP="006C67EA">
            <w:pPr>
              <w:ind w:left="0"/>
              <w:rPr>
                <w:b/>
                <w:bCs/>
              </w:rPr>
            </w:pPr>
            <w:r w:rsidRPr="00AF22F1">
              <w:rPr>
                <w:b/>
                <w:bCs/>
              </w:rPr>
              <w:t>Inventory</w:t>
            </w:r>
          </w:p>
          <w:p w14:paraId="17E8EE75"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5E10BF2A"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382A518" w14:textId="77777777" w:rsidR="00353427" w:rsidRPr="00AF22F1" w:rsidRDefault="00353427" w:rsidP="006C67EA">
            <w:pPr>
              <w:ind w:left="0"/>
              <w:rPr>
                <w:b/>
                <w:bCs/>
              </w:rPr>
            </w:pPr>
            <w:r w:rsidRPr="00AF22F1">
              <w:rPr>
                <w:b/>
                <w:bCs/>
              </w:rPr>
              <w:t>Param Value</w:t>
            </w:r>
          </w:p>
        </w:tc>
      </w:tr>
      <w:tr w:rsidR="00353427" w:rsidRPr="00AF22F1" w14:paraId="05BE54E4" w14:textId="77777777" w:rsidTr="006C67EA">
        <w:tc>
          <w:tcPr>
            <w:tcW w:w="1431" w:type="dxa"/>
          </w:tcPr>
          <w:p w14:paraId="71E4F130"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7705AA8E" w14:textId="77777777" w:rsidR="00353427" w:rsidRPr="00AF22F1" w:rsidRDefault="00353427" w:rsidP="006C67EA">
            <w:pPr>
              <w:ind w:left="0"/>
            </w:pPr>
            <w:r w:rsidRPr="00AF22F1">
              <w:rPr>
                <w:rFonts w:ascii="Consolas" w:hAnsi="Consolas"/>
              </w:rPr>
              <w:t>PRIMARY_ID_TYPE</w:t>
            </w:r>
          </w:p>
        </w:tc>
        <w:tc>
          <w:tcPr>
            <w:tcW w:w="4769" w:type="dxa"/>
          </w:tcPr>
          <w:p w14:paraId="2F6D0DFC" w14:textId="77777777" w:rsidR="00353427" w:rsidRPr="00AF22F1" w:rsidRDefault="00353427" w:rsidP="006C67EA">
            <w:pPr>
              <w:ind w:left="0"/>
              <w:rPr>
                <w:rFonts w:ascii="Consolas" w:hAnsi="Consolas"/>
              </w:rPr>
            </w:pPr>
            <w:r w:rsidRPr="00AF22F1">
              <w:rPr>
                <w:rFonts w:ascii="Consolas" w:hAnsi="Consolas"/>
              </w:rPr>
              <w:t>voiceMsisdn</w:t>
            </w:r>
          </w:p>
        </w:tc>
      </w:tr>
    </w:tbl>
    <w:p w14:paraId="0B787BB1" w14:textId="77777777" w:rsidR="00353427" w:rsidRPr="00353427" w:rsidRDefault="00353427" w:rsidP="00353427">
      <w:pPr>
        <w:rPr>
          <w:highlight w:val="yellow"/>
        </w:rPr>
      </w:pPr>
    </w:p>
    <w:p w14:paraId="64E91588" w14:textId="4B5B4E1B" w:rsidR="00746F36" w:rsidRPr="00FD214B" w:rsidRDefault="00746F36" w:rsidP="005E26DA">
      <w:pPr>
        <w:pStyle w:val="Nadpis6"/>
        <w:tabs>
          <w:tab w:val="clear" w:pos="1080"/>
        </w:tabs>
        <w:ind w:left="1078" w:hanging="794"/>
      </w:pPr>
      <w:bookmarkStart w:id="835" w:name="_Toc208566257"/>
      <w:r w:rsidRPr="00FD214B">
        <w:t>atosGroupCli</w:t>
      </w:r>
      <w:r w:rsidR="00395D12" w:rsidRPr="00FD214B">
        <w:t xml:space="preserve"> service</w:t>
      </w:r>
      <w:bookmarkEnd w:id="835"/>
    </w:p>
    <w:p w14:paraId="369E8BB6" w14:textId="77777777" w:rsidR="00DC4C9D" w:rsidRPr="00BD1F9F" w:rsidRDefault="00DC4C9D" w:rsidP="00DC4C9D">
      <w:r w:rsidRPr="00BD1F9F">
        <w:t>Instant Link request parameters:</w:t>
      </w:r>
    </w:p>
    <w:p w14:paraId="08D0356F" w14:textId="77777777" w:rsidR="00DC4C9D" w:rsidRPr="00DC4C9D" w:rsidRDefault="00DC4C9D" w:rsidP="00DC4C9D">
      <w:pPr>
        <w:rPr>
          <w:highlight w:val="yellow"/>
        </w:rPr>
      </w:pPr>
    </w:p>
    <w:tbl>
      <w:tblPr>
        <w:tblStyle w:val="Mkatabulky"/>
        <w:tblW w:w="8596" w:type="dxa"/>
        <w:tblInd w:w="421" w:type="dxa"/>
        <w:tblLook w:val="04A0" w:firstRow="1" w:lastRow="0" w:firstColumn="1" w:lastColumn="0" w:noHBand="0" w:noVBand="1"/>
      </w:tblPr>
      <w:tblGrid>
        <w:gridCol w:w="1406"/>
        <w:gridCol w:w="2355"/>
        <w:gridCol w:w="4835"/>
      </w:tblGrid>
      <w:tr w:rsidR="00E24167" w:rsidRPr="00BD1F9F" w14:paraId="5652C2CB" w14:textId="77777777" w:rsidTr="00E24167">
        <w:tc>
          <w:tcPr>
            <w:tcW w:w="1406" w:type="dxa"/>
            <w:shd w:val="clear" w:color="auto" w:fill="F2F2F2" w:themeFill="background1" w:themeFillShade="F2"/>
          </w:tcPr>
          <w:p w14:paraId="798F7D5C" w14:textId="77777777" w:rsidR="00E24167" w:rsidRPr="00BD1F9F" w:rsidRDefault="00E24167" w:rsidP="006C67EA">
            <w:pPr>
              <w:ind w:left="0"/>
              <w:rPr>
                <w:b/>
                <w:bCs/>
              </w:rPr>
            </w:pPr>
            <w:r w:rsidRPr="00BD1F9F">
              <w:rPr>
                <w:b/>
                <w:bCs/>
              </w:rPr>
              <w:t>Inventory</w:t>
            </w:r>
          </w:p>
          <w:p w14:paraId="10C934F3" w14:textId="77777777" w:rsidR="00E24167" w:rsidRPr="00BD1F9F" w:rsidRDefault="00E24167" w:rsidP="006C67EA">
            <w:pPr>
              <w:ind w:left="0"/>
              <w:rPr>
                <w:b/>
                <w:bCs/>
              </w:rPr>
            </w:pPr>
            <w:r w:rsidRPr="00BD1F9F">
              <w:rPr>
                <w:b/>
                <w:bCs/>
              </w:rPr>
              <w:t>Type</w:t>
            </w:r>
          </w:p>
        </w:tc>
        <w:tc>
          <w:tcPr>
            <w:tcW w:w="2355" w:type="dxa"/>
            <w:shd w:val="clear" w:color="auto" w:fill="F2F2F2" w:themeFill="background1" w:themeFillShade="F2"/>
          </w:tcPr>
          <w:p w14:paraId="120111F1" w14:textId="77777777" w:rsidR="00E24167" w:rsidRPr="00BD1F9F" w:rsidRDefault="00E24167" w:rsidP="006C67EA">
            <w:pPr>
              <w:ind w:left="0"/>
              <w:rPr>
                <w:b/>
                <w:bCs/>
              </w:rPr>
            </w:pPr>
            <w:r w:rsidRPr="00BD1F9F">
              <w:rPr>
                <w:b/>
                <w:bCs/>
              </w:rPr>
              <w:t>Param Name</w:t>
            </w:r>
          </w:p>
        </w:tc>
        <w:tc>
          <w:tcPr>
            <w:tcW w:w="4835" w:type="dxa"/>
            <w:shd w:val="clear" w:color="auto" w:fill="F2F2F2" w:themeFill="background1" w:themeFillShade="F2"/>
          </w:tcPr>
          <w:p w14:paraId="4E19FEDA" w14:textId="77777777" w:rsidR="00E24167" w:rsidRPr="00BD1F9F" w:rsidRDefault="00E24167" w:rsidP="006C67EA">
            <w:pPr>
              <w:ind w:left="0"/>
              <w:rPr>
                <w:b/>
                <w:bCs/>
              </w:rPr>
            </w:pPr>
            <w:r w:rsidRPr="00BD1F9F">
              <w:rPr>
                <w:b/>
                <w:bCs/>
              </w:rPr>
              <w:t>Param Value</w:t>
            </w:r>
          </w:p>
        </w:tc>
      </w:tr>
      <w:tr w:rsidR="00E24167" w:rsidRPr="00BD1F9F" w14:paraId="4E202575" w14:textId="77777777" w:rsidTr="00E24167">
        <w:tc>
          <w:tcPr>
            <w:tcW w:w="1406" w:type="dxa"/>
            <w:vMerge w:val="restart"/>
          </w:tcPr>
          <w:p w14:paraId="4007B82B" w14:textId="2F26612D" w:rsidR="00E24167" w:rsidRPr="00BD1F9F" w:rsidRDefault="00E24167" w:rsidP="006C67EA">
            <w:pPr>
              <w:ind w:left="0"/>
              <w:rPr>
                <w:rFonts w:ascii="Consolas" w:hAnsi="Consolas"/>
              </w:rPr>
            </w:pPr>
            <w:r>
              <w:rPr>
                <w:rFonts w:ascii="Consolas" w:hAnsi="Consolas"/>
              </w:rPr>
              <w:t>MSISDN</w:t>
            </w:r>
          </w:p>
        </w:tc>
        <w:tc>
          <w:tcPr>
            <w:tcW w:w="2355" w:type="dxa"/>
          </w:tcPr>
          <w:p w14:paraId="03311BF9" w14:textId="77777777" w:rsidR="00E24167" w:rsidRPr="00BD1F9F" w:rsidRDefault="00E24167" w:rsidP="006C67EA">
            <w:pPr>
              <w:ind w:left="0"/>
            </w:pPr>
            <w:r w:rsidRPr="00BD1F9F">
              <w:rPr>
                <w:rFonts w:ascii="Consolas" w:hAnsi="Consolas"/>
              </w:rPr>
              <w:t>PRIMARY_ID_TYPE</w:t>
            </w:r>
          </w:p>
        </w:tc>
        <w:tc>
          <w:tcPr>
            <w:tcW w:w="4835" w:type="dxa"/>
          </w:tcPr>
          <w:p w14:paraId="0E0AC47A" w14:textId="6FB015EE" w:rsidR="00E24167" w:rsidRPr="00BD1F9F" w:rsidRDefault="00E24167" w:rsidP="006C67EA">
            <w:pPr>
              <w:ind w:left="0"/>
              <w:rPr>
                <w:rFonts w:ascii="Consolas" w:hAnsi="Consolas"/>
              </w:rPr>
            </w:pPr>
            <w:r w:rsidRPr="00E24167">
              <w:rPr>
                <w:rFonts w:ascii="Consolas" w:hAnsi="Consolas"/>
              </w:rPr>
              <w:t>gclId</w:t>
            </w:r>
          </w:p>
        </w:tc>
      </w:tr>
      <w:tr w:rsidR="005E3980" w:rsidRPr="00BD1F9F" w14:paraId="221FDF88" w14:textId="77777777" w:rsidTr="00E24167">
        <w:tc>
          <w:tcPr>
            <w:tcW w:w="1406" w:type="dxa"/>
            <w:vMerge/>
          </w:tcPr>
          <w:p w14:paraId="3CAB067B" w14:textId="77777777" w:rsidR="005E3980" w:rsidRDefault="005E3980" w:rsidP="006C67EA">
            <w:pPr>
              <w:ind w:left="0"/>
              <w:rPr>
                <w:rFonts w:ascii="Consolas" w:hAnsi="Consolas"/>
              </w:rPr>
            </w:pPr>
          </w:p>
        </w:tc>
        <w:tc>
          <w:tcPr>
            <w:tcW w:w="2355" w:type="dxa"/>
          </w:tcPr>
          <w:p w14:paraId="0824654C" w14:textId="36667BEB" w:rsidR="005E3980" w:rsidRPr="00BD1F9F" w:rsidRDefault="005E3980" w:rsidP="006C67EA">
            <w:pPr>
              <w:ind w:left="0"/>
              <w:rPr>
                <w:rFonts w:ascii="Consolas" w:hAnsi="Consolas"/>
              </w:rPr>
            </w:pPr>
            <w:r>
              <w:rPr>
                <w:rFonts w:ascii="Consolas" w:hAnsi="Consolas"/>
              </w:rPr>
              <w:t>PRIMARY_ID</w:t>
            </w:r>
          </w:p>
        </w:tc>
        <w:tc>
          <w:tcPr>
            <w:tcW w:w="4835" w:type="dxa"/>
          </w:tcPr>
          <w:p w14:paraId="774EB919" w14:textId="33168052" w:rsidR="005E3980" w:rsidRPr="00E24167" w:rsidRDefault="005E3980" w:rsidP="006C67EA">
            <w:pPr>
              <w:ind w:left="0"/>
              <w:rPr>
                <w:rFonts w:ascii="Consolas" w:hAnsi="Consolas"/>
              </w:rPr>
            </w:pPr>
            <w:r w:rsidRPr="005E3980">
              <w:rPr>
                <w:rFonts w:ascii="Consolas" w:hAnsi="Consolas"/>
              </w:rPr>
              <w:t>%ATOS_GROUP_CLI_ID%</w:t>
            </w:r>
          </w:p>
        </w:tc>
      </w:tr>
      <w:tr w:rsidR="00E24167" w:rsidRPr="00BD1F9F" w14:paraId="34A95DD9" w14:textId="77777777" w:rsidTr="00E24167">
        <w:tc>
          <w:tcPr>
            <w:tcW w:w="1406" w:type="dxa"/>
            <w:vMerge/>
          </w:tcPr>
          <w:p w14:paraId="51F9DDD7" w14:textId="63595AE2" w:rsidR="00E24167" w:rsidRPr="00BD1F9F" w:rsidRDefault="00E24167" w:rsidP="006C67EA">
            <w:pPr>
              <w:ind w:left="0"/>
              <w:rPr>
                <w:rFonts w:ascii="Consolas" w:hAnsi="Consolas"/>
              </w:rPr>
            </w:pPr>
          </w:p>
        </w:tc>
        <w:tc>
          <w:tcPr>
            <w:tcW w:w="2355" w:type="dxa"/>
          </w:tcPr>
          <w:p w14:paraId="79C0613C" w14:textId="76006A63" w:rsidR="00E24167" w:rsidRPr="00BD1F9F" w:rsidRDefault="00E24167" w:rsidP="006C67EA">
            <w:pPr>
              <w:ind w:left="0"/>
              <w:rPr>
                <w:rFonts w:ascii="Consolas" w:hAnsi="Consolas"/>
              </w:rPr>
            </w:pPr>
            <w:r>
              <w:rPr>
                <w:rFonts w:ascii="Consolas" w:hAnsi="Consolas"/>
              </w:rPr>
              <w:t>PARAMETERS</w:t>
            </w:r>
          </w:p>
        </w:tc>
        <w:tc>
          <w:tcPr>
            <w:tcW w:w="4835" w:type="dxa"/>
          </w:tcPr>
          <w:p w14:paraId="51646D81" w14:textId="4CB69C86" w:rsidR="00A553EE" w:rsidRDefault="00A553EE" w:rsidP="006C67EA">
            <w:pPr>
              <w:ind w:left="0"/>
              <w:rPr>
                <w:rFonts w:ascii="Consolas" w:hAnsi="Consolas"/>
              </w:rPr>
            </w:pPr>
            <w:r w:rsidRPr="00E24167">
              <w:rPr>
                <w:rFonts w:ascii="Consolas" w:hAnsi="Consolas"/>
              </w:rPr>
              <w:t>gclId</w:t>
            </w:r>
            <w:r>
              <w:rPr>
                <w:rFonts w:ascii="Consolas" w:hAnsi="Consolas"/>
              </w:rPr>
              <w:t>=</w:t>
            </w:r>
            <w:r w:rsidR="005E3980">
              <w:t xml:space="preserve"> </w:t>
            </w:r>
            <w:r w:rsidR="005E3980" w:rsidRPr="005E3980">
              <w:rPr>
                <w:rFonts w:ascii="Consolas" w:hAnsi="Consolas"/>
              </w:rPr>
              <w:t>%</w:t>
            </w:r>
            <w:r w:rsidR="000C79E5">
              <w:rPr>
                <w:rFonts w:ascii="Consolas" w:hAnsi="Consolas"/>
              </w:rPr>
              <w:t>PRIMARY_ID</w:t>
            </w:r>
            <w:r w:rsidR="005E3980" w:rsidRPr="005E3980">
              <w:rPr>
                <w:rFonts w:ascii="Consolas" w:hAnsi="Consolas"/>
              </w:rPr>
              <w:t>%</w:t>
            </w:r>
          </w:p>
          <w:p w14:paraId="645F3CB8" w14:textId="402B1F81" w:rsidR="00E24167" w:rsidRPr="00BD1F9F" w:rsidRDefault="00E24167" w:rsidP="006C67EA">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E24167" w:rsidRPr="00BD1F9F" w14:paraId="312EDE9F" w14:textId="77777777" w:rsidTr="00E24167">
        <w:tc>
          <w:tcPr>
            <w:tcW w:w="1406" w:type="dxa"/>
            <w:vMerge/>
          </w:tcPr>
          <w:p w14:paraId="614B4597" w14:textId="77777777" w:rsidR="00E24167" w:rsidRPr="00BD1F9F" w:rsidRDefault="00E24167" w:rsidP="006C67EA">
            <w:pPr>
              <w:ind w:left="0"/>
              <w:rPr>
                <w:rFonts w:ascii="Consolas" w:hAnsi="Consolas"/>
              </w:rPr>
            </w:pPr>
          </w:p>
        </w:tc>
        <w:tc>
          <w:tcPr>
            <w:tcW w:w="2355" w:type="dxa"/>
          </w:tcPr>
          <w:p w14:paraId="1FB9949D" w14:textId="392F8925" w:rsidR="00E24167" w:rsidRPr="00BD1F9F" w:rsidRDefault="00E24167" w:rsidP="006C67EA">
            <w:pPr>
              <w:ind w:left="0"/>
              <w:rPr>
                <w:rFonts w:ascii="Consolas" w:hAnsi="Consolas"/>
              </w:rPr>
            </w:pPr>
            <w:r>
              <w:rPr>
                <w:rFonts w:ascii="Consolas" w:hAnsi="Consolas"/>
              </w:rPr>
              <w:t>PRIORITY</w:t>
            </w:r>
          </w:p>
        </w:tc>
        <w:tc>
          <w:tcPr>
            <w:tcW w:w="4835" w:type="dxa"/>
          </w:tcPr>
          <w:p w14:paraId="2D870DF3" w14:textId="6FAD20D6" w:rsidR="00E24167" w:rsidRPr="00BD1F9F" w:rsidRDefault="00E24167" w:rsidP="006C67EA">
            <w:pPr>
              <w:ind w:left="0"/>
              <w:rPr>
                <w:rFonts w:ascii="Consolas" w:hAnsi="Consolas"/>
              </w:rPr>
            </w:pPr>
            <w:r>
              <w:rPr>
                <w:rFonts w:ascii="Consolas" w:hAnsi="Consolas"/>
              </w:rPr>
              <w:t>7</w:t>
            </w:r>
          </w:p>
        </w:tc>
      </w:tr>
      <w:tr w:rsidR="00E24167" w:rsidRPr="00BD1F9F" w14:paraId="7EC26420" w14:textId="77777777" w:rsidTr="00E24167">
        <w:tc>
          <w:tcPr>
            <w:tcW w:w="1406" w:type="dxa"/>
            <w:vMerge w:val="restart"/>
          </w:tcPr>
          <w:p w14:paraId="450D92EC" w14:textId="680414F7" w:rsidR="00E24167" w:rsidRPr="00BD1F9F" w:rsidRDefault="00E24167" w:rsidP="00E24167">
            <w:pPr>
              <w:ind w:left="0"/>
              <w:rPr>
                <w:rFonts w:ascii="Consolas" w:hAnsi="Consolas"/>
              </w:rPr>
            </w:pPr>
            <w:r>
              <w:rPr>
                <w:rFonts w:ascii="Consolas" w:hAnsi="Consolas"/>
              </w:rPr>
              <w:t>ISDN</w:t>
            </w:r>
          </w:p>
        </w:tc>
        <w:tc>
          <w:tcPr>
            <w:tcW w:w="2355" w:type="dxa"/>
          </w:tcPr>
          <w:p w14:paraId="34CA313D" w14:textId="0701D854" w:rsidR="00E24167" w:rsidRDefault="00E24167" w:rsidP="00E24167">
            <w:pPr>
              <w:ind w:left="0"/>
              <w:rPr>
                <w:rFonts w:ascii="Consolas" w:hAnsi="Consolas"/>
              </w:rPr>
            </w:pPr>
            <w:r w:rsidRPr="00BD1F9F">
              <w:rPr>
                <w:rFonts w:ascii="Consolas" w:hAnsi="Consolas"/>
              </w:rPr>
              <w:t>PRIMARY_ID_TYPE</w:t>
            </w:r>
          </w:p>
        </w:tc>
        <w:tc>
          <w:tcPr>
            <w:tcW w:w="4835" w:type="dxa"/>
          </w:tcPr>
          <w:p w14:paraId="4BCFD244" w14:textId="6CD4C583" w:rsidR="00E24167" w:rsidRDefault="00E24167" w:rsidP="00E24167">
            <w:pPr>
              <w:ind w:left="0"/>
              <w:rPr>
                <w:rFonts w:ascii="Consolas" w:hAnsi="Consolas"/>
              </w:rPr>
            </w:pPr>
            <w:r w:rsidRPr="00E24167">
              <w:rPr>
                <w:rFonts w:ascii="Consolas" w:hAnsi="Consolas"/>
              </w:rPr>
              <w:t>gclId</w:t>
            </w:r>
          </w:p>
        </w:tc>
      </w:tr>
      <w:tr w:rsidR="000C79E5" w:rsidRPr="00BD1F9F" w14:paraId="46E64D71" w14:textId="77777777" w:rsidTr="00E24167">
        <w:tc>
          <w:tcPr>
            <w:tcW w:w="1406" w:type="dxa"/>
            <w:vMerge/>
          </w:tcPr>
          <w:p w14:paraId="54816E7B" w14:textId="77777777" w:rsidR="000C79E5" w:rsidRDefault="000C79E5" w:rsidP="000C79E5">
            <w:pPr>
              <w:ind w:left="0"/>
              <w:rPr>
                <w:rFonts w:ascii="Consolas" w:hAnsi="Consolas"/>
              </w:rPr>
            </w:pPr>
          </w:p>
        </w:tc>
        <w:tc>
          <w:tcPr>
            <w:tcW w:w="2355" w:type="dxa"/>
          </w:tcPr>
          <w:p w14:paraId="04783ADB" w14:textId="37F70480" w:rsidR="000C79E5" w:rsidRPr="00BD1F9F" w:rsidRDefault="000C79E5" w:rsidP="000C79E5">
            <w:pPr>
              <w:ind w:left="0"/>
              <w:rPr>
                <w:rFonts w:ascii="Consolas" w:hAnsi="Consolas"/>
              </w:rPr>
            </w:pPr>
            <w:r>
              <w:rPr>
                <w:rFonts w:ascii="Consolas" w:hAnsi="Consolas"/>
              </w:rPr>
              <w:t>PRIMARY_ID</w:t>
            </w:r>
          </w:p>
        </w:tc>
        <w:tc>
          <w:tcPr>
            <w:tcW w:w="4835" w:type="dxa"/>
          </w:tcPr>
          <w:p w14:paraId="137692B1" w14:textId="1A747453" w:rsidR="000C79E5" w:rsidRPr="00E24167" w:rsidRDefault="000C79E5" w:rsidP="000C79E5">
            <w:pPr>
              <w:ind w:left="0"/>
              <w:rPr>
                <w:rFonts w:ascii="Consolas" w:hAnsi="Consolas"/>
              </w:rPr>
            </w:pPr>
            <w:r w:rsidRPr="005E3980">
              <w:rPr>
                <w:rFonts w:ascii="Consolas" w:hAnsi="Consolas"/>
              </w:rPr>
              <w:t>%ATOS_GROUP_CLI_ID%</w:t>
            </w:r>
          </w:p>
        </w:tc>
      </w:tr>
      <w:tr w:rsidR="000C79E5" w:rsidRPr="00BD1F9F" w14:paraId="6B1B28B6" w14:textId="77777777" w:rsidTr="00E24167">
        <w:tc>
          <w:tcPr>
            <w:tcW w:w="1406" w:type="dxa"/>
            <w:vMerge/>
          </w:tcPr>
          <w:p w14:paraId="02880F46" w14:textId="77777777" w:rsidR="000C79E5" w:rsidRPr="00BD1F9F" w:rsidRDefault="000C79E5" w:rsidP="000C79E5">
            <w:pPr>
              <w:ind w:left="0"/>
              <w:rPr>
                <w:rFonts w:ascii="Consolas" w:hAnsi="Consolas"/>
              </w:rPr>
            </w:pPr>
          </w:p>
        </w:tc>
        <w:tc>
          <w:tcPr>
            <w:tcW w:w="2355" w:type="dxa"/>
          </w:tcPr>
          <w:p w14:paraId="38BE966B" w14:textId="39AA18DE" w:rsidR="000C79E5" w:rsidRDefault="000C79E5" w:rsidP="000C79E5">
            <w:pPr>
              <w:ind w:left="0"/>
              <w:rPr>
                <w:rFonts w:ascii="Consolas" w:hAnsi="Consolas"/>
              </w:rPr>
            </w:pPr>
            <w:r>
              <w:rPr>
                <w:rFonts w:ascii="Consolas" w:hAnsi="Consolas"/>
              </w:rPr>
              <w:t>PARAMETERS</w:t>
            </w:r>
          </w:p>
        </w:tc>
        <w:tc>
          <w:tcPr>
            <w:tcW w:w="4835" w:type="dxa"/>
          </w:tcPr>
          <w:p w14:paraId="3FE8C420" w14:textId="6C244DE9" w:rsidR="000C79E5" w:rsidRDefault="000C79E5" w:rsidP="000C79E5">
            <w:pPr>
              <w:ind w:left="0"/>
              <w:rPr>
                <w:rFonts w:ascii="Consolas" w:hAnsi="Consolas"/>
              </w:rPr>
            </w:pPr>
            <w:r w:rsidRPr="00E24167">
              <w:rPr>
                <w:rFonts w:ascii="Consolas" w:hAnsi="Consolas"/>
              </w:rPr>
              <w:t>gclId</w:t>
            </w:r>
            <w:r>
              <w:rPr>
                <w:rFonts w:ascii="Consolas" w:hAnsi="Consolas"/>
              </w:rPr>
              <w:t>=</w:t>
            </w:r>
            <w:r>
              <w:t xml:space="preserve"> </w:t>
            </w:r>
            <w:r w:rsidRPr="005E3980">
              <w:rPr>
                <w:rFonts w:ascii="Consolas" w:hAnsi="Consolas"/>
              </w:rPr>
              <w:t>%</w:t>
            </w:r>
            <w:r>
              <w:rPr>
                <w:rFonts w:ascii="Consolas" w:hAnsi="Consolas"/>
              </w:rPr>
              <w:t>PRIMARY_ID</w:t>
            </w:r>
            <w:r w:rsidRPr="005E3980">
              <w:rPr>
                <w:rFonts w:ascii="Consolas" w:hAnsi="Consolas"/>
              </w:rPr>
              <w:t>%</w:t>
            </w:r>
          </w:p>
          <w:p w14:paraId="029D643D" w14:textId="0C1C9765" w:rsidR="000C79E5" w:rsidRDefault="000C79E5" w:rsidP="000C79E5">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0C79E5" w:rsidRPr="00BD1F9F" w14:paraId="49E1B0D1" w14:textId="77777777" w:rsidTr="00E24167">
        <w:tc>
          <w:tcPr>
            <w:tcW w:w="1406" w:type="dxa"/>
            <w:vMerge/>
          </w:tcPr>
          <w:p w14:paraId="0BF5C2F0" w14:textId="77777777" w:rsidR="000C79E5" w:rsidRPr="00BD1F9F" w:rsidRDefault="000C79E5" w:rsidP="000C79E5">
            <w:pPr>
              <w:ind w:left="0"/>
              <w:rPr>
                <w:rFonts w:ascii="Consolas" w:hAnsi="Consolas"/>
              </w:rPr>
            </w:pPr>
          </w:p>
        </w:tc>
        <w:tc>
          <w:tcPr>
            <w:tcW w:w="2355" w:type="dxa"/>
          </w:tcPr>
          <w:p w14:paraId="6E441C1E" w14:textId="15430EF7" w:rsidR="000C79E5" w:rsidRDefault="000C79E5" w:rsidP="000C79E5">
            <w:pPr>
              <w:ind w:left="0"/>
              <w:rPr>
                <w:rFonts w:ascii="Consolas" w:hAnsi="Consolas"/>
              </w:rPr>
            </w:pPr>
            <w:r>
              <w:rPr>
                <w:rFonts w:ascii="Consolas" w:hAnsi="Consolas"/>
              </w:rPr>
              <w:t>PRIORITY</w:t>
            </w:r>
          </w:p>
        </w:tc>
        <w:tc>
          <w:tcPr>
            <w:tcW w:w="4835" w:type="dxa"/>
          </w:tcPr>
          <w:p w14:paraId="45F7AE2C" w14:textId="48A1D54C" w:rsidR="000C79E5" w:rsidRDefault="000C79E5" w:rsidP="000C79E5">
            <w:pPr>
              <w:ind w:left="0"/>
              <w:rPr>
                <w:rFonts w:ascii="Consolas" w:hAnsi="Consolas"/>
              </w:rPr>
            </w:pPr>
            <w:r>
              <w:rPr>
                <w:rFonts w:ascii="Consolas" w:hAnsi="Consolas"/>
              </w:rPr>
              <w:t>7</w:t>
            </w:r>
          </w:p>
        </w:tc>
      </w:tr>
    </w:tbl>
    <w:p w14:paraId="1FE6EFF0" w14:textId="77777777" w:rsidR="00E24167" w:rsidRPr="00E24167" w:rsidRDefault="00E24167" w:rsidP="00E24167">
      <w:pPr>
        <w:rPr>
          <w:highlight w:val="yellow"/>
        </w:rPr>
      </w:pPr>
    </w:p>
    <w:p w14:paraId="5CEBFC77" w14:textId="7A6F4141" w:rsidR="00746F36" w:rsidRPr="004C35A6" w:rsidRDefault="00746F36" w:rsidP="005E26DA">
      <w:pPr>
        <w:pStyle w:val="Nadpis6"/>
        <w:tabs>
          <w:tab w:val="clear" w:pos="1080"/>
        </w:tabs>
        <w:ind w:left="1078" w:hanging="794"/>
      </w:pPr>
      <w:bookmarkStart w:id="836" w:name="_Toc208566258"/>
      <w:r w:rsidRPr="004C35A6">
        <w:t>atosCallQueuing</w:t>
      </w:r>
      <w:r w:rsidR="00395D12" w:rsidRPr="004C35A6">
        <w:t xml:space="preserve"> service</w:t>
      </w:r>
      <w:bookmarkEnd w:id="836"/>
    </w:p>
    <w:p w14:paraId="4A814BC0" w14:textId="77777777" w:rsidR="00DC4C9D" w:rsidRPr="004C35A6" w:rsidRDefault="00DC4C9D" w:rsidP="00DC4C9D">
      <w:r w:rsidRPr="004C35A6">
        <w:t>Instant Link request parameters:</w:t>
      </w:r>
    </w:p>
    <w:p w14:paraId="5D43E28F" w14:textId="77777777" w:rsidR="00DC4C9D" w:rsidRPr="004C35A6" w:rsidRDefault="00DC4C9D" w:rsidP="00DC4C9D"/>
    <w:tbl>
      <w:tblPr>
        <w:tblStyle w:val="Mkatabulky"/>
        <w:tblW w:w="8596" w:type="dxa"/>
        <w:tblInd w:w="421" w:type="dxa"/>
        <w:tblLook w:val="04A0" w:firstRow="1" w:lastRow="0" w:firstColumn="1" w:lastColumn="0" w:noHBand="0" w:noVBand="1"/>
      </w:tblPr>
      <w:tblGrid>
        <w:gridCol w:w="1406"/>
        <w:gridCol w:w="2355"/>
        <w:gridCol w:w="4835"/>
      </w:tblGrid>
      <w:tr w:rsidR="00DC4C9D" w:rsidRPr="004C35A6" w14:paraId="2B75C4D7" w14:textId="77777777" w:rsidTr="006C67EA">
        <w:tc>
          <w:tcPr>
            <w:tcW w:w="1406" w:type="dxa"/>
            <w:shd w:val="clear" w:color="auto" w:fill="F2F2F2" w:themeFill="background1" w:themeFillShade="F2"/>
          </w:tcPr>
          <w:p w14:paraId="105771AD" w14:textId="77777777" w:rsidR="00DC4C9D" w:rsidRPr="004C35A6" w:rsidRDefault="00DC4C9D" w:rsidP="006C67EA">
            <w:pPr>
              <w:ind w:left="0"/>
              <w:rPr>
                <w:b/>
                <w:bCs/>
              </w:rPr>
            </w:pPr>
            <w:r w:rsidRPr="004C35A6">
              <w:rPr>
                <w:b/>
                <w:bCs/>
              </w:rPr>
              <w:t>Inventory</w:t>
            </w:r>
          </w:p>
          <w:p w14:paraId="05B0B8A4" w14:textId="77777777" w:rsidR="00DC4C9D" w:rsidRPr="004C35A6" w:rsidRDefault="00DC4C9D" w:rsidP="006C67EA">
            <w:pPr>
              <w:ind w:left="0"/>
              <w:rPr>
                <w:b/>
                <w:bCs/>
              </w:rPr>
            </w:pPr>
            <w:r w:rsidRPr="004C35A6">
              <w:rPr>
                <w:b/>
                <w:bCs/>
              </w:rPr>
              <w:t>Type</w:t>
            </w:r>
          </w:p>
        </w:tc>
        <w:tc>
          <w:tcPr>
            <w:tcW w:w="2355" w:type="dxa"/>
            <w:shd w:val="clear" w:color="auto" w:fill="F2F2F2" w:themeFill="background1" w:themeFillShade="F2"/>
          </w:tcPr>
          <w:p w14:paraId="67A8274B" w14:textId="77777777" w:rsidR="00DC4C9D" w:rsidRPr="004C35A6" w:rsidRDefault="00DC4C9D" w:rsidP="006C67EA">
            <w:pPr>
              <w:ind w:left="0"/>
              <w:rPr>
                <w:b/>
                <w:bCs/>
              </w:rPr>
            </w:pPr>
            <w:r w:rsidRPr="004C35A6">
              <w:rPr>
                <w:b/>
                <w:bCs/>
              </w:rPr>
              <w:t>Param Name</w:t>
            </w:r>
          </w:p>
        </w:tc>
        <w:tc>
          <w:tcPr>
            <w:tcW w:w="4835" w:type="dxa"/>
            <w:shd w:val="clear" w:color="auto" w:fill="F2F2F2" w:themeFill="background1" w:themeFillShade="F2"/>
          </w:tcPr>
          <w:p w14:paraId="38F85F88" w14:textId="77777777" w:rsidR="00DC4C9D" w:rsidRPr="004C35A6" w:rsidRDefault="00DC4C9D" w:rsidP="006C67EA">
            <w:pPr>
              <w:ind w:left="0"/>
              <w:rPr>
                <w:b/>
                <w:bCs/>
              </w:rPr>
            </w:pPr>
            <w:r w:rsidRPr="004C35A6">
              <w:rPr>
                <w:b/>
                <w:bCs/>
              </w:rPr>
              <w:t>Param Value</w:t>
            </w:r>
          </w:p>
        </w:tc>
      </w:tr>
      <w:tr w:rsidR="00DC4C9D" w:rsidRPr="004C35A6" w14:paraId="11AA019B" w14:textId="77777777" w:rsidTr="006C67EA">
        <w:tc>
          <w:tcPr>
            <w:tcW w:w="1406" w:type="dxa"/>
            <w:vMerge w:val="restart"/>
          </w:tcPr>
          <w:p w14:paraId="600D3D2D" w14:textId="77777777" w:rsidR="00DC4C9D" w:rsidRPr="004C35A6" w:rsidRDefault="00DC4C9D" w:rsidP="006C67EA">
            <w:pPr>
              <w:ind w:left="0"/>
              <w:rPr>
                <w:rFonts w:ascii="Consolas" w:hAnsi="Consolas"/>
              </w:rPr>
            </w:pPr>
            <w:r w:rsidRPr="004C35A6">
              <w:rPr>
                <w:rFonts w:ascii="Consolas" w:hAnsi="Consolas"/>
              </w:rPr>
              <w:t>MSISDN</w:t>
            </w:r>
          </w:p>
        </w:tc>
        <w:tc>
          <w:tcPr>
            <w:tcW w:w="2355" w:type="dxa"/>
          </w:tcPr>
          <w:p w14:paraId="76F0D5B7" w14:textId="77777777" w:rsidR="00DC4C9D" w:rsidRPr="004C35A6" w:rsidRDefault="00DC4C9D" w:rsidP="006C67EA">
            <w:pPr>
              <w:ind w:left="0"/>
            </w:pPr>
            <w:r w:rsidRPr="004C35A6">
              <w:rPr>
                <w:rFonts w:ascii="Consolas" w:hAnsi="Consolas"/>
              </w:rPr>
              <w:t>PRIMARY_ID_TYPE</w:t>
            </w:r>
          </w:p>
        </w:tc>
        <w:tc>
          <w:tcPr>
            <w:tcW w:w="4835" w:type="dxa"/>
          </w:tcPr>
          <w:p w14:paraId="1043BCAD" w14:textId="535CFF5A"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3552E0BD" w14:textId="77777777" w:rsidTr="006C67EA">
        <w:tc>
          <w:tcPr>
            <w:tcW w:w="1406" w:type="dxa"/>
            <w:vMerge/>
          </w:tcPr>
          <w:p w14:paraId="5ECB8C2A" w14:textId="77777777" w:rsidR="005E3980" w:rsidRPr="004C35A6" w:rsidRDefault="005E3980" w:rsidP="006C67EA">
            <w:pPr>
              <w:ind w:left="0"/>
              <w:rPr>
                <w:rFonts w:ascii="Consolas" w:hAnsi="Consolas"/>
              </w:rPr>
            </w:pPr>
          </w:p>
        </w:tc>
        <w:tc>
          <w:tcPr>
            <w:tcW w:w="2355" w:type="dxa"/>
          </w:tcPr>
          <w:p w14:paraId="41CD1DB8" w14:textId="1D174828"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74F9FC59" w14:textId="3F3007F7"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0614EB47" w14:textId="77777777" w:rsidTr="006C67EA">
        <w:tc>
          <w:tcPr>
            <w:tcW w:w="1406" w:type="dxa"/>
            <w:vMerge/>
          </w:tcPr>
          <w:p w14:paraId="420C5919" w14:textId="77777777" w:rsidR="00DC4C9D" w:rsidRPr="004C35A6" w:rsidRDefault="00DC4C9D" w:rsidP="006C67EA">
            <w:pPr>
              <w:ind w:left="0"/>
              <w:rPr>
                <w:rFonts w:ascii="Consolas" w:hAnsi="Consolas"/>
              </w:rPr>
            </w:pPr>
          </w:p>
        </w:tc>
        <w:tc>
          <w:tcPr>
            <w:tcW w:w="2355" w:type="dxa"/>
          </w:tcPr>
          <w:p w14:paraId="6EC2D9FD"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4431AACF" w14:textId="29FC8C2F"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40729041" w14:textId="542AFD16" w:rsidR="00DC4C9D" w:rsidRPr="004C35A6" w:rsidRDefault="00DC4C9D" w:rsidP="006C67EA">
            <w:pPr>
              <w:ind w:left="0"/>
              <w:rPr>
                <w:rFonts w:ascii="Consolas" w:hAnsi="Consolas"/>
              </w:rPr>
            </w:pPr>
            <w:r w:rsidRPr="004C35A6">
              <w:rPr>
                <w:rFonts w:ascii="Consolas" w:hAnsi="Consolas"/>
              </w:rPr>
              <w:t>user=V4</w:t>
            </w:r>
          </w:p>
        </w:tc>
      </w:tr>
      <w:tr w:rsidR="00DC4C9D" w:rsidRPr="004C35A6" w14:paraId="5B0FD84B" w14:textId="77777777" w:rsidTr="006C67EA">
        <w:tc>
          <w:tcPr>
            <w:tcW w:w="1406" w:type="dxa"/>
            <w:vMerge/>
          </w:tcPr>
          <w:p w14:paraId="6B92B837" w14:textId="77777777" w:rsidR="00DC4C9D" w:rsidRPr="004C35A6" w:rsidRDefault="00DC4C9D" w:rsidP="006C67EA">
            <w:pPr>
              <w:ind w:left="0"/>
              <w:rPr>
                <w:rFonts w:ascii="Consolas" w:hAnsi="Consolas"/>
              </w:rPr>
            </w:pPr>
          </w:p>
        </w:tc>
        <w:tc>
          <w:tcPr>
            <w:tcW w:w="2355" w:type="dxa"/>
          </w:tcPr>
          <w:p w14:paraId="76B2035F"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26385B35" w14:textId="054338B2" w:rsidR="00DC4C9D" w:rsidRPr="004C35A6" w:rsidRDefault="00A242A2" w:rsidP="006C67EA">
            <w:pPr>
              <w:ind w:left="0"/>
              <w:rPr>
                <w:rFonts w:ascii="Consolas" w:hAnsi="Consolas"/>
              </w:rPr>
            </w:pPr>
            <w:r w:rsidRPr="004C35A6">
              <w:rPr>
                <w:rFonts w:ascii="Consolas" w:hAnsi="Consolas"/>
              </w:rPr>
              <w:t>8</w:t>
            </w:r>
          </w:p>
        </w:tc>
      </w:tr>
      <w:tr w:rsidR="00DC4C9D" w:rsidRPr="004C35A6" w14:paraId="48F0D36F" w14:textId="77777777" w:rsidTr="006C67EA">
        <w:tc>
          <w:tcPr>
            <w:tcW w:w="1406" w:type="dxa"/>
            <w:vMerge w:val="restart"/>
          </w:tcPr>
          <w:p w14:paraId="09E99F7F" w14:textId="77777777" w:rsidR="00DC4C9D" w:rsidRPr="004C35A6" w:rsidRDefault="00DC4C9D" w:rsidP="006C67EA">
            <w:pPr>
              <w:ind w:left="0"/>
              <w:rPr>
                <w:rFonts w:ascii="Consolas" w:hAnsi="Consolas"/>
              </w:rPr>
            </w:pPr>
            <w:r w:rsidRPr="004C35A6">
              <w:rPr>
                <w:rFonts w:ascii="Consolas" w:hAnsi="Consolas"/>
              </w:rPr>
              <w:t>ISDN</w:t>
            </w:r>
          </w:p>
        </w:tc>
        <w:tc>
          <w:tcPr>
            <w:tcW w:w="2355" w:type="dxa"/>
          </w:tcPr>
          <w:p w14:paraId="62989457" w14:textId="77777777" w:rsidR="00DC4C9D" w:rsidRPr="004C35A6" w:rsidRDefault="00DC4C9D" w:rsidP="006C67EA">
            <w:pPr>
              <w:ind w:left="0"/>
              <w:rPr>
                <w:rFonts w:ascii="Consolas" w:hAnsi="Consolas"/>
              </w:rPr>
            </w:pPr>
            <w:r w:rsidRPr="004C35A6">
              <w:rPr>
                <w:rFonts w:ascii="Consolas" w:hAnsi="Consolas"/>
              </w:rPr>
              <w:t>PRIMARY_ID_TYPE</w:t>
            </w:r>
          </w:p>
        </w:tc>
        <w:tc>
          <w:tcPr>
            <w:tcW w:w="4835" w:type="dxa"/>
          </w:tcPr>
          <w:p w14:paraId="127FB935" w14:textId="1B221D21"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74C193A4" w14:textId="77777777" w:rsidTr="006C67EA">
        <w:tc>
          <w:tcPr>
            <w:tcW w:w="1406" w:type="dxa"/>
            <w:vMerge/>
          </w:tcPr>
          <w:p w14:paraId="53FC7EE4" w14:textId="77777777" w:rsidR="005E3980" w:rsidRPr="004C35A6" w:rsidRDefault="005E3980" w:rsidP="006C67EA">
            <w:pPr>
              <w:ind w:left="0"/>
              <w:rPr>
                <w:rFonts w:ascii="Consolas" w:hAnsi="Consolas"/>
              </w:rPr>
            </w:pPr>
          </w:p>
        </w:tc>
        <w:tc>
          <w:tcPr>
            <w:tcW w:w="2355" w:type="dxa"/>
          </w:tcPr>
          <w:p w14:paraId="189CDB74" w14:textId="27012012"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549BB6D3" w14:textId="3B42B193"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7AC6E6FB" w14:textId="77777777" w:rsidTr="006C67EA">
        <w:tc>
          <w:tcPr>
            <w:tcW w:w="1406" w:type="dxa"/>
            <w:vMerge/>
          </w:tcPr>
          <w:p w14:paraId="59EC3778" w14:textId="77777777" w:rsidR="00DC4C9D" w:rsidRPr="004C35A6" w:rsidRDefault="00DC4C9D" w:rsidP="006C67EA">
            <w:pPr>
              <w:ind w:left="0"/>
              <w:rPr>
                <w:rFonts w:ascii="Consolas" w:hAnsi="Consolas"/>
              </w:rPr>
            </w:pPr>
          </w:p>
        </w:tc>
        <w:tc>
          <w:tcPr>
            <w:tcW w:w="2355" w:type="dxa"/>
          </w:tcPr>
          <w:p w14:paraId="5618D0E2"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11124339" w14:textId="0194334B"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04A9A260" w14:textId="69E400A1" w:rsidR="00DC4C9D" w:rsidRPr="004C35A6" w:rsidRDefault="00DC4C9D" w:rsidP="006C67EA">
            <w:pPr>
              <w:ind w:left="0"/>
              <w:rPr>
                <w:rFonts w:ascii="Consolas" w:hAnsi="Consolas"/>
              </w:rPr>
            </w:pPr>
            <w:r w:rsidRPr="004C35A6">
              <w:rPr>
                <w:rFonts w:ascii="Consolas" w:hAnsi="Consolas"/>
              </w:rPr>
              <w:t>user=V4</w:t>
            </w:r>
          </w:p>
        </w:tc>
      </w:tr>
      <w:tr w:rsidR="00DC4C9D" w:rsidRPr="004C35A6" w14:paraId="416FFEF1" w14:textId="77777777" w:rsidTr="006C67EA">
        <w:tc>
          <w:tcPr>
            <w:tcW w:w="1406" w:type="dxa"/>
            <w:vMerge/>
          </w:tcPr>
          <w:p w14:paraId="3B982E89" w14:textId="77777777" w:rsidR="00DC4C9D" w:rsidRPr="004C35A6" w:rsidRDefault="00DC4C9D" w:rsidP="006C67EA">
            <w:pPr>
              <w:ind w:left="0"/>
              <w:rPr>
                <w:rFonts w:ascii="Consolas" w:hAnsi="Consolas"/>
              </w:rPr>
            </w:pPr>
          </w:p>
        </w:tc>
        <w:tc>
          <w:tcPr>
            <w:tcW w:w="2355" w:type="dxa"/>
          </w:tcPr>
          <w:p w14:paraId="583E0147"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5DC3F3E2" w14:textId="5D7C6F31" w:rsidR="00DC4C9D" w:rsidRPr="004C35A6" w:rsidRDefault="00A242A2" w:rsidP="006C67EA">
            <w:pPr>
              <w:ind w:left="0"/>
              <w:rPr>
                <w:rFonts w:ascii="Consolas" w:hAnsi="Consolas"/>
              </w:rPr>
            </w:pPr>
            <w:r w:rsidRPr="004C35A6">
              <w:rPr>
                <w:rFonts w:ascii="Consolas" w:hAnsi="Consolas"/>
              </w:rPr>
              <w:t>8</w:t>
            </w:r>
          </w:p>
        </w:tc>
      </w:tr>
    </w:tbl>
    <w:p w14:paraId="19276575" w14:textId="77777777" w:rsidR="00DC4C9D" w:rsidRPr="004C35A6" w:rsidRDefault="00DC4C9D" w:rsidP="00DC4C9D"/>
    <w:p w14:paraId="644136F2" w14:textId="0A985CDD" w:rsidR="00746F36" w:rsidRPr="004C35A6" w:rsidRDefault="00746F36" w:rsidP="005E26DA">
      <w:pPr>
        <w:pStyle w:val="Nadpis6"/>
        <w:tabs>
          <w:tab w:val="clear" w:pos="1080"/>
        </w:tabs>
        <w:ind w:left="1078" w:hanging="794"/>
      </w:pPr>
      <w:bookmarkStart w:id="837" w:name="_Toc208566259"/>
      <w:r w:rsidRPr="004C35A6">
        <w:t>atosExt</w:t>
      </w:r>
      <w:r w:rsidR="00395D12" w:rsidRPr="004C35A6">
        <w:t xml:space="preserve"> service</w:t>
      </w:r>
      <w:bookmarkEnd w:id="837"/>
    </w:p>
    <w:p w14:paraId="39A91047" w14:textId="77777777" w:rsidR="00A653AD" w:rsidRPr="004C35A6" w:rsidRDefault="00A653AD" w:rsidP="00A653AD">
      <w:r w:rsidRPr="004C35A6">
        <w:t>Instant Link request parameters:</w:t>
      </w:r>
    </w:p>
    <w:p w14:paraId="25E2593F" w14:textId="77777777" w:rsidR="00A653AD" w:rsidRPr="004C35A6" w:rsidRDefault="00A653AD" w:rsidP="00A653AD"/>
    <w:tbl>
      <w:tblPr>
        <w:tblStyle w:val="Mkatabulky"/>
        <w:tblW w:w="8596" w:type="dxa"/>
        <w:tblInd w:w="421" w:type="dxa"/>
        <w:tblLook w:val="04A0" w:firstRow="1" w:lastRow="0" w:firstColumn="1" w:lastColumn="0" w:noHBand="0" w:noVBand="1"/>
      </w:tblPr>
      <w:tblGrid>
        <w:gridCol w:w="1406"/>
        <w:gridCol w:w="2355"/>
        <w:gridCol w:w="4835"/>
      </w:tblGrid>
      <w:tr w:rsidR="000C79E5" w:rsidRPr="004C35A6" w14:paraId="5CE7658E" w14:textId="77777777" w:rsidTr="006C67EA">
        <w:tc>
          <w:tcPr>
            <w:tcW w:w="1406" w:type="dxa"/>
            <w:shd w:val="clear" w:color="auto" w:fill="F2F2F2" w:themeFill="background1" w:themeFillShade="F2"/>
          </w:tcPr>
          <w:p w14:paraId="77869D7A" w14:textId="77777777" w:rsidR="00A653AD" w:rsidRPr="004C35A6" w:rsidRDefault="00A653AD" w:rsidP="006C67EA">
            <w:pPr>
              <w:ind w:left="0"/>
              <w:rPr>
                <w:b/>
                <w:bCs/>
              </w:rPr>
            </w:pPr>
            <w:r w:rsidRPr="004C35A6">
              <w:rPr>
                <w:b/>
                <w:bCs/>
              </w:rPr>
              <w:t>Inventory</w:t>
            </w:r>
          </w:p>
          <w:p w14:paraId="02543820" w14:textId="77777777" w:rsidR="00A653AD" w:rsidRPr="004C35A6" w:rsidRDefault="00A653AD" w:rsidP="006C67EA">
            <w:pPr>
              <w:ind w:left="0"/>
              <w:rPr>
                <w:b/>
                <w:bCs/>
              </w:rPr>
            </w:pPr>
            <w:r w:rsidRPr="004C35A6">
              <w:rPr>
                <w:b/>
                <w:bCs/>
              </w:rPr>
              <w:t>Type</w:t>
            </w:r>
          </w:p>
        </w:tc>
        <w:tc>
          <w:tcPr>
            <w:tcW w:w="2355" w:type="dxa"/>
            <w:shd w:val="clear" w:color="auto" w:fill="F2F2F2" w:themeFill="background1" w:themeFillShade="F2"/>
          </w:tcPr>
          <w:p w14:paraId="73F9DF31" w14:textId="77777777" w:rsidR="00A653AD" w:rsidRPr="004C35A6" w:rsidRDefault="00A653AD" w:rsidP="006C67EA">
            <w:pPr>
              <w:ind w:left="0"/>
              <w:rPr>
                <w:b/>
                <w:bCs/>
              </w:rPr>
            </w:pPr>
            <w:r w:rsidRPr="004C35A6">
              <w:rPr>
                <w:b/>
                <w:bCs/>
              </w:rPr>
              <w:t>Param Name</w:t>
            </w:r>
          </w:p>
        </w:tc>
        <w:tc>
          <w:tcPr>
            <w:tcW w:w="4835" w:type="dxa"/>
            <w:shd w:val="clear" w:color="auto" w:fill="F2F2F2" w:themeFill="background1" w:themeFillShade="F2"/>
          </w:tcPr>
          <w:p w14:paraId="53F44427" w14:textId="77777777" w:rsidR="00A653AD" w:rsidRPr="004C35A6" w:rsidRDefault="00A653AD" w:rsidP="006C67EA">
            <w:pPr>
              <w:ind w:left="0"/>
              <w:rPr>
                <w:b/>
                <w:bCs/>
              </w:rPr>
            </w:pPr>
            <w:r w:rsidRPr="004C35A6">
              <w:rPr>
                <w:b/>
                <w:bCs/>
              </w:rPr>
              <w:t>Param Value</w:t>
            </w:r>
          </w:p>
        </w:tc>
      </w:tr>
      <w:tr w:rsidR="00A653AD" w:rsidRPr="004C35A6" w14:paraId="5CC4581D" w14:textId="77777777" w:rsidTr="006C67EA">
        <w:tc>
          <w:tcPr>
            <w:tcW w:w="1406" w:type="dxa"/>
            <w:vMerge w:val="restart"/>
          </w:tcPr>
          <w:p w14:paraId="342FED2D" w14:textId="77777777" w:rsidR="00A653AD" w:rsidRPr="004C35A6" w:rsidRDefault="00A653AD" w:rsidP="006C67EA">
            <w:pPr>
              <w:ind w:left="0"/>
              <w:rPr>
                <w:rFonts w:ascii="Consolas" w:hAnsi="Consolas"/>
              </w:rPr>
            </w:pPr>
            <w:r w:rsidRPr="004C35A6">
              <w:rPr>
                <w:rFonts w:ascii="Consolas" w:hAnsi="Consolas"/>
              </w:rPr>
              <w:t>MSISDN</w:t>
            </w:r>
          </w:p>
        </w:tc>
        <w:tc>
          <w:tcPr>
            <w:tcW w:w="2355" w:type="dxa"/>
          </w:tcPr>
          <w:p w14:paraId="2DAAA31A" w14:textId="77777777" w:rsidR="00A653AD" w:rsidRPr="004C35A6" w:rsidRDefault="00A653AD" w:rsidP="006C67EA">
            <w:pPr>
              <w:ind w:left="0"/>
            </w:pPr>
            <w:r w:rsidRPr="004C35A6">
              <w:rPr>
                <w:rFonts w:ascii="Consolas" w:hAnsi="Consolas"/>
              </w:rPr>
              <w:t>PRIMARY_ID_TYPE</w:t>
            </w:r>
          </w:p>
        </w:tc>
        <w:tc>
          <w:tcPr>
            <w:tcW w:w="4835" w:type="dxa"/>
          </w:tcPr>
          <w:p w14:paraId="063FE86D" w14:textId="176CD2D3" w:rsidR="00A653AD" w:rsidRPr="004C35A6" w:rsidRDefault="00A653AD" w:rsidP="006C67EA">
            <w:pPr>
              <w:ind w:left="0"/>
              <w:rPr>
                <w:rFonts w:ascii="Consolas" w:hAnsi="Consolas"/>
              </w:rPr>
            </w:pPr>
            <w:r w:rsidRPr="004C35A6">
              <w:rPr>
                <w:rFonts w:ascii="Consolas" w:hAnsi="Consolas"/>
              </w:rPr>
              <w:t>address</w:t>
            </w:r>
          </w:p>
        </w:tc>
      </w:tr>
      <w:tr w:rsidR="00A653AD" w:rsidRPr="004C35A6" w14:paraId="3C2B18D7" w14:textId="77777777" w:rsidTr="006C67EA">
        <w:tc>
          <w:tcPr>
            <w:tcW w:w="1406" w:type="dxa"/>
            <w:vMerge/>
          </w:tcPr>
          <w:p w14:paraId="73754B6A" w14:textId="77777777" w:rsidR="00A653AD" w:rsidRPr="004C35A6" w:rsidRDefault="00A653AD" w:rsidP="006C67EA">
            <w:pPr>
              <w:ind w:left="0"/>
              <w:rPr>
                <w:rFonts w:ascii="Consolas" w:hAnsi="Consolas"/>
              </w:rPr>
            </w:pPr>
          </w:p>
        </w:tc>
        <w:tc>
          <w:tcPr>
            <w:tcW w:w="2355" w:type="dxa"/>
          </w:tcPr>
          <w:p w14:paraId="75DB1D83"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72081C1A" w14:textId="6E658483" w:rsidR="00A653AD" w:rsidRPr="004C35A6" w:rsidRDefault="008D5E33" w:rsidP="006C67EA">
            <w:pPr>
              <w:ind w:left="0"/>
              <w:rPr>
                <w:rFonts w:ascii="Consolas" w:hAnsi="Consolas"/>
              </w:rPr>
            </w:pPr>
            <w:r w:rsidRPr="004C35A6">
              <w:rPr>
                <w:rFonts w:ascii="Consolas" w:hAnsi="Consolas"/>
              </w:rPr>
              <w:t>External ID</w:t>
            </w:r>
            <w:r w:rsidR="00A653AD" w:rsidRPr="004C35A6">
              <w:rPr>
                <w:rFonts w:ascii="Consolas" w:hAnsi="Consolas"/>
              </w:rPr>
              <w:t xml:space="preserve"> </w:t>
            </w:r>
            <w:r w:rsidR="00A653AD" w:rsidRPr="004C35A6">
              <w:t>without leading 420</w:t>
            </w:r>
          </w:p>
        </w:tc>
      </w:tr>
      <w:tr w:rsidR="00A653AD" w:rsidRPr="004C35A6" w14:paraId="03FF2213" w14:textId="77777777" w:rsidTr="006C67EA">
        <w:tc>
          <w:tcPr>
            <w:tcW w:w="1406" w:type="dxa"/>
            <w:vMerge/>
          </w:tcPr>
          <w:p w14:paraId="5C64D2A2" w14:textId="77777777" w:rsidR="00A653AD" w:rsidRPr="004C35A6" w:rsidRDefault="00A653AD" w:rsidP="006C67EA">
            <w:pPr>
              <w:ind w:left="0"/>
              <w:rPr>
                <w:rFonts w:ascii="Consolas" w:hAnsi="Consolas"/>
              </w:rPr>
            </w:pPr>
          </w:p>
        </w:tc>
        <w:tc>
          <w:tcPr>
            <w:tcW w:w="2355" w:type="dxa"/>
          </w:tcPr>
          <w:p w14:paraId="22F18B96"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2FF54630" w14:textId="77777777" w:rsidR="000C79E5" w:rsidRPr="004C35A6" w:rsidRDefault="000C79E5" w:rsidP="006C67EA">
            <w:pPr>
              <w:ind w:left="0"/>
              <w:rPr>
                <w:rFonts w:ascii="Consolas" w:hAnsi="Consolas"/>
              </w:rPr>
            </w:pPr>
            <w:r w:rsidRPr="004C35A6">
              <w:rPr>
                <w:rFonts w:ascii="Consolas" w:hAnsi="Consolas"/>
              </w:rPr>
              <w:t>user=V4</w:t>
            </w:r>
          </w:p>
          <w:p w14:paraId="3D87880D" w14:textId="77777777" w:rsidR="005E26DA" w:rsidRDefault="000C79E5" w:rsidP="006C67EA">
            <w:pPr>
              <w:ind w:left="0"/>
              <w:rPr>
                <w:rFonts w:ascii="Consolas" w:hAnsi="Consolas"/>
              </w:rPr>
            </w:pPr>
            <w:r w:rsidRPr="004C35A6">
              <w:rPr>
                <w:rFonts w:ascii="Consolas" w:hAnsi="Consolas"/>
              </w:rPr>
              <w:t>arrayOfAddress</w:t>
            </w:r>
            <w:r w:rsidR="005E26DA">
              <w:rPr>
                <w:rFonts w:ascii="Consolas" w:hAnsi="Consolas"/>
              </w:rPr>
              <w:t xml:space="preserve"> {</w:t>
            </w:r>
          </w:p>
          <w:p w14:paraId="7B119EFB" w14:textId="3DAB0FA9" w:rsidR="000C79E5" w:rsidRDefault="005E26DA" w:rsidP="006C67EA">
            <w:pPr>
              <w:ind w:left="0"/>
              <w:rPr>
                <w:rFonts w:ascii="Consolas" w:hAnsi="Consolas"/>
              </w:rPr>
            </w:pPr>
            <w:r>
              <w:rPr>
                <w:rFonts w:ascii="Consolas" w:hAnsi="Consolas"/>
              </w:rPr>
              <w:t xml:space="preserve"> </w:t>
            </w:r>
            <w:r w:rsidR="000C79E5" w:rsidRPr="004C35A6">
              <w:rPr>
                <w:rFonts w:ascii="Consolas" w:hAnsi="Consolas"/>
              </w:rPr>
              <w:t>address=%PRIMARY_ID%</w:t>
            </w:r>
          </w:p>
          <w:p w14:paraId="03977359" w14:textId="77777777" w:rsidR="00A653AD" w:rsidRDefault="005E26DA" w:rsidP="006C67EA">
            <w:pPr>
              <w:ind w:left="0"/>
              <w:rPr>
                <w:rFonts w:ascii="Consolas" w:hAnsi="Consolas"/>
              </w:rPr>
            </w:pPr>
            <w:r>
              <w:rPr>
                <w:rFonts w:ascii="Consolas" w:hAnsi="Consolas"/>
              </w:rPr>
              <w:t xml:space="preserve"> </w:t>
            </w:r>
            <w:r w:rsidR="000C79E5" w:rsidRPr="004C35A6">
              <w:rPr>
                <w:rFonts w:ascii="Consolas" w:hAnsi="Consolas"/>
              </w:rPr>
              <w:t>addressType=1</w:t>
            </w:r>
          </w:p>
          <w:p w14:paraId="2AF494D9" w14:textId="7B529D6D" w:rsidR="005E26DA" w:rsidRPr="004C35A6" w:rsidRDefault="005E26DA" w:rsidP="006C67EA">
            <w:pPr>
              <w:ind w:left="0"/>
              <w:rPr>
                <w:rFonts w:ascii="Consolas" w:hAnsi="Consolas"/>
              </w:rPr>
            </w:pPr>
            <w:r>
              <w:rPr>
                <w:rFonts w:ascii="Consolas" w:hAnsi="Consolas"/>
              </w:rPr>
              <w:t>}</w:t>
            </w:r>
          </w:p>
        </w:tc>
      </w:tr>
      <w:tr w:rsidR="00A653AD" w:rsidRPr="004C35A6" w14:paraId="210EF60A" w14:textId="77777777" w:rsidTr="006C67EA">
        <w:tc>
          <w:tcPr>
            <w:tcW w:w="1406" w:type="dxa"/>
            <w:vMerge/>
          </w:tcPr>
          <w:p w14:paraId="6DCAF330" w14:textId="77777777" w:rsidR="00A653AD" w:rsidRPr="004C35A6" w:rsidRDefault="00A653AD" w:rsidP="006C67EA">
            <w:pPr>
              <w:ind w:left="0"/>
              <w:rPr>
                <w:rFonts w:ascii="Consolas" w:hAnsi="Consolas"/>
              </w:rPr>
            </w:pPr>
          </w:p>
        </w:tc>
        <w:tc>
          <w:tcPr>
            <w:tcW w:w="2355" w:type="dxa"/>
          </w:tcPr>
          <w:p w14:paraId="1DE072CC" w14:textId="77777777" w:rsidR="00A653AD" w:rsidRPr="004C35A6" w:rsidRDefault="00A653AD" w:rsidP="006C67EA">
            <w:pPr>
              <w:ind w:left="0"/>
              <w:rPr>
                <w:rFonts w:ascii="Consolas" w:hAnsi="Consolas"/>
              </w:rPr>
            </w:pPr>
            <w:r w:rsidRPr="004C35A6">
              <w:rPr>
                <w:rFonts w:ascii="Consolas" w:hAnsi="Consolas"/>
              </w:rPr>
              <w:t>PRIORITY</w:t>
            </w:r>
          </w:p>
        </w:tc>
        <w:tc>
          <w:tcPr>
            <w:tcW w:w="4835" w:type="dxa"/>
          </w:tcPr>
          <w:p w14:paraId="46A0C76A" w14:textId="77777777" w:rsidR="00A653AD" w:rsidRPr="004C35A6" w:rsidRDefault="00A653AD" w:rsidP="006C67EA">
            <w:pPr>
              <w:ind w:left="0"/>
              <w:rPr>
                <w:rFonts w:ascii="Consolas" w:hAnsi="Consolas"/>
              </w:rPr>
            </w:pPr>
            <w:r w:rsidRPr="004C35A6">
              <w:rPr>
                <w:rFonts w:ascii="Consolas" w:hAnsi="Consolas"/>
              </w:rPr>
              <w:t>8</w:t>
            </w:r>
          </w:p>
        </w:tc>
      </w:tr>
      <w:tr w:rsidR="00A653AD" w:rsidRPr="004C35A6" w14:paraId="1E0BC71F" w14:textId="77777777" w:rsidTr="006C67EA">
        <w:tc>
          <w:tcPr>
            <w:tcW w:w="1406" w:type="dxa"/>
            <w:vMerge w:val="restart"/>
          </w:tcPr>
          <w:p w14:paraId="5601B0E1" w14:textId="77777777" w:rsidR="00A653AD" w:rsidRPr="004C35A6" w:rsidRDefault="00A653AD" w:rsidP="006C67EA">
            <w:pPr>
              <w:ind w:left="0"/>
              <w:rPr>
                <w:rFonts w:ascii="Consolas" w:hAnsi="Consolas"/>
              </w:rPr>
            </w:pPr>
            <w:r w:rsidRPr="004C35A6">
              <w:rPr>
                <w:rFonts w:ascii="Consolas" w:hAnsi="Consolas"/>
              </w:rPr>
              <w:t>ISDN</w:t>
            </w:r>
          </w:p>
        </w:tc>
        <w:tc>
          <w:tcPr>
            <w:tcW w:w="2355" w:type="dxa"/>
          </w:tcPr>
          <w:p w14:paraId="19EB7A03" w14:textId="77777777" w:rsidR="00A653AD" w:rsidRPr="004C35A6" w:rsidRDefault="00A653AD" w:rsidP="006C67EA">
            <w:pPr>
              <w:ind w:left="0"/>
              <w:rPr>
                <w:rFonts w:ascii="Consolas" w:hAnsi="Consolas"/>
              </w:rPr>
            </w:pPr>
            <w:r w:rsidRPr="004C35A6">
              <w:rPr>
                <w:rFonts w:ascii="Consolas" w:hAnsi="Consolas"/>
              </w:rPr>
              <w:t>PRIMARY_ID_TYPE</w:t>
            </w:r>
          </w:p>
        </w:tc>
        <w:tc>
          <w:tcPr>
            <w:tcW w:w="4835" w:type="dxa"/>
          </w:tcPr>
          <w:p w14:paraId="79B4897F" w14:textId="0A03732D" w:rsidR="00A653AD" w:rsidRPr="004C35A6" w:rsidRDefault="00290723" w:rsidP="006C67EA">
            <w:pPr>
              <w:ind w:left="0"/>
              <w:rPr>
                <w:rFonts w:ascii="Consolas" w:hAnsi="Consolas"/>
              </w:rPr>
            </w:pPr>
            <w:r w:rsidRPr="004C35A6">
              <w:rPr>
                <w:rFonts w:ascii="Consolas" w:hAnsi="Consolas"/>
              </w:rPr>
              <w:t>A</w:t>
            </w:r>
            <w:r w:rsidR="00097010" w:rsidRPr="004C35A6">
              <w:rPr>
                <w:rFonts w:ascii="Consolas" w:hAnsi="Consolas"/>
              </w:rPr>
              <w:t>ddress</w:t>
            </w:r>
          </w:p>
        </w:tc>
      </w:tr>
      <w:tr w:rsidR="00A653AD" w:rsidRPr="004C35A6" w14:paraId="3FCF2019" w14:textId="77777777" w:rsidTr="006C67EA">
        <w:tc>
          <w:tcPr>
            <w:tcW w:w="1406" w:type="dxa"/>
            <w:vMerge/>
          </w:tcPr>
          <w:p w14:paraId="44E2BF03" w14:textId="77777777" w:rsidR="00A653AD" w:rsidRPr="004C35A6" w:rsidRDefault="00A653AD" w:rsidP="006C67EA">
            <w:pPr>
              <w:ind w:left="0"/>
              <w:rPr>
                <w:rFonts w:ascii="Consolas" w:hAnsi="Consolas"/>
              </w:rPr>
            </w:pPr>
          </w:p>
        </w:tc>
        <w:tc>
          <w:tcPr>
            <w:tcW w:w="2355" w:type="dxa"/>
          </w:tcPr>
          <w:p w14:paraId="49C6AC42"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65CB3578" w14:textId="613254FB" w:rsidR="00A653AD" w:rsidRPr="004C35A6" w:rsidRDefault="008D5E33" w:rsidP="006C67EA">
            <w:pPr>
              <w:ind w:left="0"/>
              <w:rPr>
                <w:rFonts w:ascii="Consolas" w:hAnsi="Consolas"/>
              </w:rPr>
            </w:pPr>
            <w:r w:rsidRPr="004C35A6">
              <w:rPr>
                <w:rFonts w:ascii="Consolas" w:hAnsi="Consolas"/>
              </w:rPr>
              <w:t>External ID</w:t>
            </w:r>
            <w:r w:rsidR="00A63FBC" w:rsidRPr="004C35A6">
              <w:rPr>
                <w:rFonts w:ascii="Consolas" w:hAnsi="Consolas"/>
              </w:rPr>
              <w:t xml:space="preserve"> </w:t>
            </w:r>
            <w:r w:rsidR="00A63FBC" w:rsidRPr="004C35A6">
              <w:t>without leading 420</w:t>
            </w:r>
          </w:p>
        </w:tc>
      </w:tr>
      <w:tr w:rsidR="00A653AD" w:rsidRPr="00BD1F9F" w14:paraId="6E86F4B2" w14:textId="77777777" w:rsidTr="006C67EA">
        <w:tc>
          <w:tcPr>
            <w:tcW w:w="1406" w:type="dxa"/>
            <w:vMerge/>
          </w:tcPr>
          <w:p w14:paraId="080F4151" w14:textId="77777777" w:rsidR="00A653AD" w:rsidRPr="004C35A6" w:rsidRDefault="00A653AD" w:rsidP="006C67EA">
            <w:pPr>
              <w:ind w:left="0"/>
              <w:rPr>
                <w:rFonts w:ascii="Consolas" w:hAnsi="Consolas"/>
              </w:rPr>
            </w:pPr>
          </w:p>
        </w:tc>
        <w:tc>
          <w:tcPr>
            <w:tcW w:w="2355" w:type="dxa"/>
          </w:tcPr>
          <w:p w14:paraId="4C4978EC"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6A63D170" w14:textId="77777777" w:rsidR="003D7C5B" w:rsidRPr="004C35A6" w:rsidRDefault="003D7C5B" w:rsidP="003D7C5B">
            <w:pPr>
              <w:ind w:left="0"/>
              <w:rPr>
                <w:rFonts w:ascii="Consolas" w:hAnsi="Consolas"/>
              </w:rPr>
            </w:pPr>
            <w:r w:rsidRPr="004C35A6">
              <w:rPr>
                <w:rFonts w:ascii="Consolas" w:hAnsi="Consolas"/>
              </w:rPr>
              <w:t>user=V4</w:t>
            </w:r>
          </w:p>
          <w:p w14:paraId="26CB7A51" w14:textId="77777777" w:rsidR="005E26DA" w:rsidRDefault="003D7C5B" w:rsidP="003D7C5B">
            <w:pPr>
              <w:ind w:left="0"/>
              <w:rPr>
                <w:rFonts w:ascii="Consolas" w:hAnsi="Consolas"/>
              </w:rPr>
            </w:pPr>
            <w:r w:rsidRPr="004C35A6">
              <w:rPr>
                <w:rFonts w:ascii="Consolas" w:hAnsi="Consolas"/>
              </w:rPr>
              <w:t>arrayOfAddress</w:t>
            </w:r>
            <w:r w:rsidR="005E26DA">
              <w:rPr>
                <w:rFonts w:ascii="Consolas" w:hAnsi="Consolas"/>
              </w:rPr>
              <w:t xml:space="preserve"> {</w:t>
            </w:r>
          </w:p>
          <w:p w14:paraId="1266941A" w14:textId="672035A3" w:rsidR="003D7C5B" w:rsidRPr="004C35A6" w:rsidRDefault="005E26DA" w:rsidP="003D7C5B">
            <w:pPr>
              <w:ind w:left="0"/>
              <w:rPr>
                <w:rFonts w:ascii="Consolas" w:hAnsi="Consolas"/>
              </w:rPr>
            </w:pPr>
            <w:r>
              <w:rPr>
                <w:rFonts w:ascii="Consolas" w:hAnsi="Consolas"/>
              </w:rPr>
              <w:t xml:space="preserve"> </w:t>
            </w:r>
            <w:r w:rsidR="003D7C5B" w:rsidRPr="004C35A6">
              <w:rPr>
                <w:rFonts w:ascii="Consolas" w:hAnsi="Consolas"/>
              </w:rPr>
              <w:t>address=%PRIMARY_ID%</w:t>
            </w:r>
          </w:p>
          <w:p w14:paraId="6139A904" w14:textId="77777777" w:rsidR="00A653AD" w:rsidRDefault="005E26DA" w:rsidP="003D7C5B">
            <w:pPr>
              <w:ind w:left="0"/>
              <w:rPr>
                <w:rFonts w:ascii="Consolas" w:hAnsi="Consolas"/>
              </w:rPr>
            </w:pPr>
            <w:r>
              <w:rPr>
                <w:rFonts w:ascii="Consolas" w:hAnsi="Consolas"/>
              </w:rPr>
              <w:t xml:space="preserve"> </w:t>
            </w:r>
            <w:r w:rsidR="003D7C5B" w:rsidRPr="004C35A6">
              <w:rPr>
                <w:rFonts w:ascii="Consolas" w:hAnsi="Consolas"/>
              </w:rPr>
              <w:t>addressType=3</w:t>
            </w:r>
          </w:p>
          <w:p w14:paraId="4ED8CEEB" w14:textId="7C15E4F4" w:rsidR="005E26DA" w:rsidRDefault="005E26DA" w:rsidP="003D7C5B">
            <w:pPr>
              <w:ind w:left="0"/>
              <w:rPr>
                <w:rFonts w:ascii="Consolas" w:hAnsi="Consolas"/>
              </w:rPr>
            </w:pPr>
            <w:r>
              <w:rPr>
                <w:rFonts w:ascii="Consolas" w:hAnsi="Consolas"/>
              </w:rPr>
              <w:t>}</w:t>
            </w:r>
          </w:p>
        </w:tc>
      </w:tr>
      <w:tr w:rsidR="00A653AD" w:rsidRPr="00BD1F9F" w14:paraId="3AE20DFC" w14:textId="77777777" w:rsidTr="006C67EA">
        <w:tc>
          <w:tcPr>
            <w:tcW w:w="1406" w:type="dxa"/>
            <w:vMerge/>
          </w:tcPr>
          <w:p w14:paraId="4A663D03" w14:textId="77777777" w:rsidR="00A653AD" w:rsidRPr="00BD1F9F" w:rsidRDefault="00A653AD" w:rsidP="006C67EA">
            <w:pPr>
              <w:ind w:left="0"/>
              <w:rPr>
                <w:rFonts w:ascii="Consolas" w:hAnsi="Consolas"/>
              </w:rPr>
            </w:pPr>
          </w:p>
        </w:tc>
        <w:tc>
          <w:tcPr>
            <w:tcW w:w="2355" w:type="dxa"/>
          </w:tcPr>
          <w:p w14:paraId="4F3F68BE" w14:textId="77777777" w:rsidR="00A653AD" w:rsidRDefault="00A653AD" w:rsidP="006C67EA">
            <w:pPr>
              <w:ind w:left="0"/>
              <w:rPr>
                <w:rFonts w:ascii="Consolas" w:hAnsi="Consolas"/>
              </w:rPr>
            </w:pPr>
            <w:r>
              <w:rPr>
                <w:rFonts w:ascii="Consolas" w:hAnsi="Consolas"/>
              </w:rPr>
              <w:t>PRIORITY</w:t>
            </w:r>
          </w:p>
        </w:tc>
        <w:tc>
          <w:tcPr>
            <w:tcW w:w="4835" w:type="dxa"/>
          </w:tcPr>
          <w:p w14:paraId="4EA213E5" w14:textId="77777777" w:rsidR="00A653AD" w:rsidRDefault="00A653AD" w:rsidP="006C67EA">
            <w:pPr>
              <w:ind w:left="0"/>
              <w:rPr>
                <w:rFonts w:ascii="Consolas" w:hAnsi="Consolas"/>
              </w:rPr>
            </w:pPr>
            <w:r>
              <w:rPr>
                <w:rFonts w:ascii="Consolas" w:hAnsi="Consolas"/>
              </w:rPr>
              <w:t>8</w:t>
            </w:r>
          </w:p>
        </w:tc>
      </w:tr>
    </w:tbl>
    <w:p w14:paraId="122F3FA3" w14:textId="77777777" w:rsidR="00A653AD" w:rsidRPr="00A653AD" w:rsidRDefault="00A653AD" w:rsidP="00A653AD">
      <w:pPr>
        <w:rPr>
          <w:highlight w:val="yellow"/>
        </w:rPr>
      </w:pPr>
    </w:p>
    <w:p w14:paraId="34E5DA53" w14:textId="1E11CD0A" w:rsidR="00746F36" w:rsidRPr="00BD1F9F" w:rsidRDefault="00746F36" w:rsidP="005E26DA">
      <w:pPr>
        <w:pStyle w:val="Nadpis6"/>
        <w:tabs>
          <w:tab w:val="clear" w:pos="1080"/>
        </w:tabs>
        <w:ind w:left="1078" w:hanging="794"/>
      </w:pPr>
      <w:bookmarkStart w:id="838" w:name="_Toc208566260"/>
      <w:r w:rsidRPr="00BD1F9F">
        <w:t>umpSipCred</w:t>
      </w:r>
      <w:r w:rsidR="00395D12" w:rsidRPr="00BD1F9F">
        <w:t xml:space="preserve"> service</w:t>
      </w:r>
      <w:bookmarkEnd w:id="838"/>
    </w:p>
    <w:p w14:paraId="4151BAFC" w14:textId="77777777" w:rsidR="008B6A5D" w:rsidRPr="00BD1F9F" w:rsidRDefault="008B6A5D" w:rsidP="008B6A5D">
      <w:r w:rsidRPr="00BD1F9F">
        <w:t>Instant Link request parameters:</w:t>
      </w:r>
    </w:p>
    <w:p w14:paraId="777F3DB2" w14:textId="77777777" w:rsidR="008B6A5D" w:rsidRPr="00BD1F9F"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BD1F9F" w14:paraId="44C9C2FD" w14:textId="77777777" w:rsidTr="006C67EA">
        <w:tc>
          <w:tcPr>
            <w:tcW w:w="1431" w:type="dxa"/>
            <w:shd w:val="clear" w:color="auto" w:fill="F2F2F2" w:themeFill="background1" w:themeFillShade="F2"/>
          </w:tcPr>
          <w:p w14:paraId="676EC1EF" w14:textId="77777777" w:rsidR="008B6A5D" w:rsidRPr="00BD1F9F" w:rsidRDefault="008B6A5D" w:rsidP="006C67EA">
            <w:pPr>
              <w:ind w:left="0"/>
              <w:rPr>
                <w:b/>
                <w:bCs/>
              </w:rPr>
            </w:pPr>
            <w:r w:rsidRPr="00BD1F9F">
              <w:rPr>
                <w:b/>
                <w:bCs/>
              </w:rPr>
              <w:t>Inventory</w:t>
            </w:r>
          </w:p>
          <w:p w14:paraId="1F12D9CC" w14:textId="77777777" w:rsidR="008B6A5D" w:rsidRPr="00BD1F9F" w:rsidRDefault="008B6A5D" w:rsidP="006C67EA">
            <w:pPr>
              <w:ind w:left="0"/>
              <w:rPr>
                <w:b/>
                <w:bCs/>
              </w:rPr>
            </w:pPr>
            <w:r w:rsidRPr="00BD1F9F">
              <w:rPr>
                <w:b/>
                <w:bCs/>
              </w:rPr>
              <w:t>Type</w:t>
            </w:r>
          </w:p>
        </w:tc>
        <w:tc>
          <w:tcPr>
            <w:tcW w:w="2396" w:type="dxa"/>
            <w:shd w:val="clear" w:color="auto" w:fill="F2F2F2" w:themeFill="background1" w:themeFillShade="F2"/>
          </w:tcPr>
          <w:p w14:paraId="313A3722" w14:textId="77777777" w:rsidR="008B6A5D" w:rsidRPr="00BD1F9F" w:rsidRDefault="008B6A5D" w:rsidP="006C67EA">
            <w:pPr>
              <w:ind w:left="0"/>
              <w:rPr>
                <w:b/>
                <w:bCs/>
              </w:rPr>
            </w:pPr>
            <w:r w:rsidRPr="00BD1F9F">
              <w:rPr>
                <w:b/>
                <w:bCs/>
              </w:rPr>
              <w:t>Param Name</w:t>
            </w:r>
          </w:p>
        </w:tc>
        <w:tc>
          <w:tcPr>
            <w:tcW w:w="4769" w:type="dxa"/>
            <w:shd w:val="clear" w:color="auto" w:fill="F2F2F2" w:themeFill="background1" w:themeFillShade="F2"/>
          </w:tcPr>
          <w:p w14:paraId="2161ECE5" w14:textId="77777777" w:rsidR="008B6A5D" w:rsidRPr="00BD1F9F" w:rsidRDefault="008B6A5D" w:rsidP="006C67EA">
            <w:pPr>
              <w:ind w:left="0"/>
              <w:rPr>
                <w:b/>
                <w:bCs/>
              </w:rPr>
            </w:pPr>
            <w:r w:rsidRPr="00BD1F9F">
              <w:rPr>
                <w:b/>
                <w:bCs/>
              </w:rPr>
              <w:t>Param Value</w:t>
            </w:r>
          </w:p>
        </w:tc>
      </w:tr>
      <w:tr w:rsidR="008B6A5D" w:rsidRPr="00BD1F9F" w14:paraId="35E97BBE" w14:textId="77777777" w:rsidTr="006C67EA">
        <w:tc>
          <w:tcPr>
            <w:tcW w:w="1431" w:type="dxa"/>
          </w:tcPr>
          <w:p w14:paraId="0B4A4DCA" w14:textId="3C459331" w:rsidR="008B6A5D" w:rsidRPr="00BD1F9F" w:rsidRDefault="008B6A5D" w:rsidP="006C67EA">
            <w:pPr>
              <w:ind w:left="0"/>
              <w:rPr>
                <w:rFonts w:ascii="Consolas" w:hAnsi="Consolas"/>
              </w:rPr>
            </w:pPr>
            <w:r w:rsidRPr="00BD1F9F">
              <w:rPr>
                <w:rFonts w:ascii="Consolas" w:hAnsi="Consolas"/>
              </w:rPr>
              <w:t>ISDN</w:t>
            </w:r>
          </w:p>
        </w:tc>
        <w:tc>
          <w:tcPr>
            <w:tcW w:w="2396" w:type="dxa"/>
          </w:tcPr>
          <w:p w14:paraId="3C96E4BF" w14:textId="77777777" w:rsidR="008B6A5D" w:rsidRPr="00BD1F9F" w:rsidRDefault="008B6A5D" w:rsidP="006C67EA">
            <w:pPr>
              <w:ind w:left="0"/>
            </w:pPr>
            <w:r w:rsidRPr="00BD1F9F">
              <w:rPr>
                <w:rFonts w:ascii="Consolas" w:hAnsi="Consolas"/>
              </w:rPr>
              <w:t>PRIMARY_ID_TYPE</w:t>
            </w:r>
          </w:p>
        </w:tc>
        <w:tc>
          <w:tcPr>
            <w:tcW w:w="4769" w:type="dxa"/>
          </w:tcPr>
          <w:p w14:paraId="03D24D3B" w14:textId="28A976AD" w:rsidR="008B6A5D" w:rsidRPr="00BD1F9F" w:rsidRDefault="008B6A5D" w:rsidP="006C67EA">
            <w:pPr>
              <w:ind w:left="0"/>
              <w:rPr>
                <w:rFonts w:ascii="Consolas" w:hAnsi="Consolas"/>
              </w:rPr>
            </w:pPr>
            <w:r w:rsidRPr="00BD1F9F">
              <w:rPr>
                <w:rFonts w:ascii="Consolas" w:hAnsi="Consolas"/>
              </w:rPr>
              <w:t>isdn</w:t>
            </w:r>
          </w:p>
        </w:tc>
      </w:tr>
    </w:tbl>
    <w:p w14:paraId="2BF3C177" w14:textId="77777777" w:rsidR="008B6A5D" w:rsidRPr="00BD1F9F" w:rsidRDefault="008B6A5D" w:rsidP="008B6A5D"/>
    <w:p w14:paraId="7DC57038" w14:textId="083A8F1C" w:rsidR="00746F36" w:rsidRPr="00BD1F9F" w:rsidRDefault="00746F36" w:rsidP="005E26DA">
      <w:pPr>
        <w:pStyle w:val="Nadpis6"/>
        <w:tabs>
          <w:tab w:val="clear" w:pos="1080"/>
        </w:tabs>
        <w:ind w:left="1078" w:hanging="794"/>
      </w:pPr>
      <w:bookmarkStart w:id="839" w:name="_Toc208566261"/>
      <w:r w:rsidRPr="00BD1F9F">
        <w:lastRenderedPageBreak/>
        <w:t>umpHardware</w:t>
      </w:r>
      <w:r w:rsidR="00395D12" w:rsidRPr="00BD1F9F">
        <w:t xml:space="preserve"> service</w:t>
      </w:r>
      <w:bookmarkEnd w:id="839"/>
    </w:p>
    <w:p w14:paraId="578EAA8D" w14:textId="77777777" w:rsidR="008B6A5D" w:rsidRPr="00AF22F1" w:rsidRDefault="008B6A5D" w:rsidP="008B6A5D">
      <w:r w:rsidRPr="00AF22F1">
        <w:t>Instant Link request parameters:</w:t>
      </w:r>
    </w:p>
    <w:p w14:paraId="1731B8A5" w14:textId="77777777" w:rsidR="008B6A5D" w:rsidRPr="00AF22F1"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AF22F1" w14:paraId="3E8E5156" w14:textId="77777777" w:rsidTr="006C67EA">
        <w:tc>
          <w:tcPr>
            <w:tcW w:w="1431" w:type="dxa"/>
            <w:shd w:val="clear" w:color="auto" w:fill="F2F2F2" w:themeFill="background1" w:themeFillShade="F2"/>
          </w:tcPr>
          <w:p w14:paraId="6985481D" w14:textId="77777777" w:rsidR="008B6A5D" w:rsidRPr="00AF22F1" w:rsidRDefault="008B6A5D" w:rsidP="006C67EA">
            <w:pPr>
              <w:ind w:left="0"/>
              <w:rPr>
                <w:b/>
                <w:bCs/>
              </w:rPr>
            </w:pPr>
            <w:r w:rsidRPr="00AF22F1">
              <w:rPr>
                <w:b/>
                <w:bCs/>
              </w:rPr>
              <w:t>Inventory</w:t>
            </w:r>
          </w:p>
          <w:p w14:paraId="392C66E3" w14:textId="77777777" w:rsidR="008B6A5D" w:rsidRPr="00AF22F1" w:rsidRDefault="008B6A5D" w:rsidP="006C67EA">
            <w:pPr>
              <w:ind w:left="0"/>
              <w:rPr>
                <w:b/>
                <w:bCs/>
              </w:rPr>
            </w:pPr>
            <w:r w:rsidRPr="00AF22F1">
              <w:rPr>
                <w:b/>
                <w:bCs/>
              </w:rPr>
              <w:t>Type</w:t>
            </w:r>
          </w:p>
        </w:tc>
        <w:tc>
          <w:tcPr>
            <w:tcW w:w="2396" w:type="dxa"/>
            <w:shd w:val="clear" w:color="auto" w:fill="F2F2F2" w:themeFill="background1" w:themeFillShade="F2"/>
          </w:tcPr>
          <w:p w14:paraId="7773F0F2" w14:textId="77777777" w:rsidR="008B6A5D" w:rsidRPr="00AF22F1" w:rsidRDefault="008B6A5D" w:rsidP="006C67EA">
            <w:pPr>
              <w:ind w:left="0"/>
              <w:rPr>
                <w:b/>
                <w:bCs/>
              </w:rPr>
            </w:pPr>
            <w:r w:rsidRPr="00AF22F1">
              <w:rPr>
                <w:b/>
                <w:bCs/>
              </w:rPr>
              <w:t>Param Name</w:t>
            </w:r>
          </w:p>
        </w:tc>
        <w:tc>
          <w:tcPr>
            <w:tcW w:w="4769" w:type="dxa"/>
            <w:shd w:val="clear" w:color="auto" w:fill="F2F2F2" w:themeFill="background1" w:themeFillShade="F2"/>
          </w:tcPr>
          <w:p w14:paraId="35EF75FE" w14:textId="77777777" w:rsidR="008B6A5D" w:rsidRPr="00AF22F1" w:rsidRDefault="008B6A5D" w:rsidP="006C67EA">
            <w:pPr>
              <w:ind w:left="0"/>
              <w:rPr>
                <w:b/>
                <w:bCs/>
              </w:rPr>
            </w:pPr>
            <w:r w:rsidRPr="00AF22F1">
              <w:rPr>
                <w:b/>
                <w:bCs/>
              </w:rPr>
              <w:t>Param Value</w:t>
            </w:r>
          </w:p>
        </w:tc>
      </w:tr>
      <w:tr w:rsidR="008B6A5D" w:rsidRPr="00AF22F1" w14:paraId="41B3E54F" w14:textId="77777777" w:rsidTr="006C67EA">
        <w:tc>
          <w:tcPr>
            <w:tcW w:w="1431" w:type="dxa"/>
          </w:tcPr>
          <w:p w14:paraId="74D335B1" w14:textId="0AC58D84" w:rsidR="008B6A5D" w:rsidRPr="00AF22F1" w:rsidRDefault="008B6A5D" w:rsidP="006C67EA">
            <w:pPr>
              <w:ind w:left="0"/>
              <w:rPr>
                <w:rFonts w:ascii="Consolas" w:hAnsi="Consolas"/>
              </w:rPr>
            </w:pPr>
            <w:r>
              <w:rPr>
                <w:rFonts w:ascii="Consolas" w:hAnsi="Consolas"/>
              </w:rPr>
              <w:t>MAC</w:t>
            </w:r>
          </w:p>
        </w:tc>
        <w:tc>
          <w:tcPr>
            <w:tcW w:w="2396" w:type="dxa"/>
          </w:tcPr>
          <w:p w14:paraId="65BFC541" w14:textId="77777777" w:rsidR="008B6A5D" w:rsidRPr="00AF22F1" w:rsidRDefault="008B6A5D" w:rsidP="006C67EA">
            <w:pPr>
              <w:ind w:left="0"/>
            </w:pPr>
            <w:r w:rsidRPr="00AF22F1">
              <w:rPr>
                <w:rFonts w:ascii="Consolas" w:hAnsi="Consolas"/>
              </w:rPr>
              <w:t>PRIMARY_ID_TYPE</w:t>
            </w:r>
          </w:p>
        </w:tc>
        <w:tc>
          <w:tcPr>
            <w:tcW w:w="4769" w:type="dxa"/>
          </w:tcPr>
          <w:p w14:paraId="08FF357E" w14:textId="79DA06CE" w:rsidR="008B6A5D" w:rsidRPr="00AF22F1" w:rsidRDefault="008B6A5D" w:rsidP="006C67EA">
            <w:pPr>
              <w:ind w:left="0"/>
              <w:rPr>
                <w:rFonts w:ascii="Consolas" w:hAnsi="Consolas"/>
              </w:rPr>
            </w:pPr>
            <w:r w:rsidRPr="008B6A5D">
              <w:rPr>
                <w:rFonts w:ascii="Consolas" w:hAnsi="Consolas"/>
              </w:rPr>
              <w:t>macAddress</w:t>
            </w:r>
          </w:p>
        </w:tc>
      </w:tr>
    </w:tbl>
    <w:p w14:paraId="58DEFE0F" w14:textId="1A6755E9" w:rsidR="00746F36" w:rsidRDefault="00746F36" w:rsidP="00746F36">
      <w:pPr>
        <w:rPr>
          <w:highlight w:val="yellow"/>
        </w:rPr>
      </w:pPr>
    </w:p>
    <w:p w14:paraId="09577BFA" w14:textId="77777777" w:rsidR="005E26DA" w:rsidRDefault="005E26DA" w:rsidP="00746F36">
      <w:pPr>
        <w:rPr>
          <w:highlight w:val="yellow"/>
        </w:rPr>
      </w:pPr>
    </w:p>
    <w:p w14:paraId="756BC46F" w14:textId="09BC2473" w:rsidR="00874F53" w:rsidRPr="004C35A6" w:rsidRDefault="00874F53" w:rsidP="005E26DA">
      <w:pPr>
        <w:pStyle w:val="Nadpis6"/>
        <w:tabs>
          <w:tab w:val="clear" w:pos="1080"/>
        </w:tabs>
        <w:ind w:left="1078" w:hanging="794"/>
      </w:pPr>
      <w:bookmarkStart w:id="840" w:name="_Toc208566262"/>
      <w:r>
        <w:t>smscMultidevice</w:t>
      </w:r>
      <w:r w:rsidRPr="004C35A6">
        <w:t xml:space="preserve"> service</w:t>
      </w:r>
      <w:bookmarkEnd w:id="840"/>
    </w:p>
    <w:p w14:paraId="092FCC78" w14:textId="0E1ED007" w:rsidR="00874F53" w:rsidRDefault="00874F53" w:rsidP="00874F53">
      <w:r>
        <w:t>If a secondary OneNumber MSISDN is being cleansed, additional CREATE request is passed to Instant Link to remove the secondary OneNumber MSISDN from companion devices under the respective OneNumber primary MSISDN while keeping remaining secondary OneNumber MSISDN’s.</w:t>
      </w:r>
    </w:p>
    <w:p w14:paraId="1DE4C3D4" w14:textId="77777777" w:rsidR="00874F53" w:rsidRDefault="00874F53" w:rsidP="00874F53"/>
    <w:p w14:paraId="286E0D45" w14:textId="4811CA17" w:rsidR="00874F53" w:rsidRDefault="00874F53" w:rsidP="00874F53">
      <w:r>
        <w:t>If all secondary OneNumber MSISDN’s under the same primary OneNumber MSISDN are being cleansed or if the primary OneNumber MSISDN is being cleansed itself, DELETE operation is sent instead to remove the primary OneNumber MSISDN along with all companion devices under it.</w:t>
      </w:r>
    </w:p>
    <w:p w14:paraId="71367A18" w14:textId="77777777" w:rsidR="00874F53" w:rsidRDefault="00874F53" w:rsidP="00874F53"/>
    <w:p w14:paraId="425BD494" w14:textId="021EC349" w:rsidR="00874F53" w:rsidRPr="004C35A6" w:rsidRDefault="00874F53" w:rsidP="00874F53">
      <w:r w:rsidRPr="004C35A6">
        <w:t>Instant Link request parameters:</w:t>
      </w:r>
    </w:p>
    <w:p w14:paraId="57F70E27" w14:textId="77777777" w:rsidR="00874F53" w:rsidRPr="004C35A6" w:rsidRDefault="00874F53" w:rsidP="00874F53"/>
    <w:tbl>
      <w:tblPr>
        <w:tblStyle w:val="Mkatabulky"/>
        <w:tblW w:w="8596" w:type="dxa"/>
        <w:tblInd w:w="421" w:type="dxa"/>
        <w:tblLook w:val="04A0" w:firstRow="1" w:lastRow="0" w:firstColumn="1" w:lastColumn="0" w:noHBand="0" w:noVBand="1"/>
      </w:tblPr>
      <w:tblGrid>
        <w:gridCol w:w="1406"/>
        <w:gridCol w:w="2355"/>
        <w:gridCol w:w="4835"/>
      </w:tblGrid>
      <w:tr w:rsidR="008F0709" w:rsidRPr="004C35A6" w14:paraId="15866A53" w14:textId="77777777" w:rsidTr="00B762A5">
        <w:tc>
          <w:tcPr>
            <w:tcW w:w="1406" w:type="dxa"/>
            <w:shd w:val="clear" w:color="auto" w:fill="F2F2F2" w:themeFill="background1" w:themeFillShade="F2"/>
          </w:tcPr>
          <w:p w14:paraId="3BE6C695" w14:textId="77777777" w:rsidR="00874F53" w:rsidRPr="004C35A6" w:rsidRDefault="00874F53" w:rsidP="00B762A5">
            <w:pPr>
              <w:ind w:left="0"/>
              <w:rPr>
                <w:b/>
                <w:bCs/>
              </w:rPr>
            </w:pPr>
            <w:r w:rsidRPr="004C35A6">
              <w:rPr>
                <w:b/>
                <w:bCs/>
              </w:rPr>
              <w:t>Inventory</w:t>
            </w:r>
          </w:p>
          <w:p w14:paraId="1F5D28DC" w14:textId="77777777" w:rsidR="00874F53" w:rsidRPr="004C35A6" w:rsidRDefault="00874F53" w:rsidP="00B762A5">
            <w:pPr>
              <w:ind w:left="0"/>
              <w:rPr>
                <w:b/>
                <w:bCs/>
              </w:rPr>
            </w:pPr>
            <w:r w:rsidRPr="004C35A6">
              <w:rPr>
                <w:b/>
                <w:bCs/>
              </w:rPr>
              <w:t>Type</w:t>
            </w:r>
          </w:p>
        </w:tc>
        <w:tc>
          <w:tcPr>
            <w:tcW w:w="2355" w:type="dxa"/>
            <w:shd w:val="clear" w:color="auto" w:fill="F2F2F2" w:themeFill="background1" w:themeFillShade="F2"/>
          </w:tcPr>
          <w:p w14:paraId="53F53485" w14:textId="77777777" w:rsidR="00874F53" w:rsidRPr="004C35A6" w:rsidRDefault="00874F53" w:rsidP="00B762A5">
            <w:pPr>
              <w:ind w:left="0"/>
              <w:rPr>
                <w:b/>
                <w:bCs/>
              </w:rPr>
            </w:pPr>
            <w:r w:rsidRPr="004C35A6">
              <w:rPr>
                <w:b/>
                <w:bCs/>
              </w:rPr>
              <w:t>Param Name</w:t>
            </w:r>
          </w:p>
        </w:tc>
        <w:tc>
          <w:tcPr>
            <w:tcW w:w="4835" w:type="dxa"/>
            <w:shd w:val="clear" w:color="auto" w:fill="F2F2F2" w:themeFill="background1" w:themeFillShade="F2"/>
          </w:tcPr>
          <w:p w14:paraId="00ECBFCA" w14:textId="77777777" w:rsidR="00874F53" w:rsidRPr="004C35A6" w:rsidRDefault="00874F53" w:rsidP="00B762A5">
            <w:pPr>
              <w:ind w:left="0"/>
              <w:rPr>
                <w:b/>
                <w:bCs/>
              </w:rPr>
            </w:pPr>
            <w:r w:rsidRPr="004C35A6">
              <w:rPr>
                <w:b/>
                <w:bCs/>
              </w:rPr>
              <w:t>Param Value</w:t>
            </w:r>
          </w:p>
        </w:tc>
      </w:tr>
      <w:tr w:rsidR="008F0709" w:rsidRPr="004C35A6" w14:paraId="69F43DCD" w14:textId="77777777" w:rsidTr="00B762A5">
        <w:tc>
          <w:tcPr>
            <w:tcW w:w="1406" w:type="dxa"/>
            <w:vMerge w:val="restart"/>
          </w:tcPr>
          <w:p w14:paraId="60A99FA2" w14:textId="77777777" w:rsidR="00874F53" w:rsidRPr="004C35A6" w:rsidRDefault="00874F53" w:rsidP="00B762A5">
            <w:pPr>
              <w:ind w:left="0"/>
              <w:rPr>
                <w:rFonts w:ascii="Consolas" w:hAnsi="Consolas"/>
              </w:rPr>
            </w:pPr>
            <w:r w:rsidRPr="004C35A6">
              <w:rPr>
                <w:rFonts w:ascii="Consolas" w:hAnsi="Consolas"/>
              </w:rPr>
              <w:t>MSISDN</w:t>
            </w:r>
          </w:p>
        </w:tc>
        <w:tc>
          <w:tcPr>
            <w:tcW w:w="2355" w:type="dxa"/>
          </w:tcPr>
          <w:p w14:paraId="665DF901" w14:textId="77777777" w:rsidR="00874F53" w:rsidRPr="004C35A6" w:rsidRDefault="00874F53" w:rsidP="00B762A5">
            <w:pPr>
              <w:ind w:left="0"/>
            </w:pPr>
            <w:r w:rsidRPr="004C35A6">
              <w:rPr>
                <w:rFonts w:ascii="Consolas" w:hAnsi="Consolas"/>
              </w:rPr>
              <w:t>PRIMARY_ID_TYPE</w:t>
            </w:r>
          </w:p>
        </w:tc>
        <w:tc>
          <w:tcPr>
            <w:tcW w:w="4835" w:type="dxa"/>
          </w:tcPr>
          <w:p w14:paraId="3E269A24" w14:textId="5384D060" w:rsidR="00874F53" w:rsidRPr="004C35A6" w:rsidRDefault="00874F53" w:rsidP="00B762A5">
            <w:pPr>
              <w:ind w:left="0"/>
              <w:rPr>
                <w:rFonts w:ascii="Consolas" w:hAnsi="Consolas"/>
              </w:rPr>
            </w:pPr>
            <w:r>
              <w:rPr>
                <w:rFonts w:ascii="Consolas" w:hAnsi="Consolas"/>
              </w:rPr>
              <w:t>voiceMsisdn</w:t>
            </w:r>
          </w:p>
        </w:tc>
      </w:tr>
      <w:tr w:rsidR="008F0709" w:rsidRPr="004C35A6" w14:paraId="6F4F7F05" w14:textId="77777777" w:rsidTr="00B762A5">
        <w:tc>
          <w:tcPr>
            <w:tcW w:w="1406" w:type="dxa"/>
            <w:vMerge/>
          </w:tcPr>
          <w:p w14:paraId="59F3E2CC" w14:textId="77777777" w:rsidR="00874F53" w:rsidRPr="004C35A6" w:rsidRDefault="00874F53" w:rsidP="00B762A5">
            <w:pPr>
              <w:ind w:left="0"/>
              <w:rPr>
                <w:rFonts w:ascii="Consolas" w:hAnsi="Consolas"/>
              </w:rPr>
            </w:pPr>
          </w:p>
        </w:tc>
        <w:tc>
          <w:tcPr>
            <w:tcW w:w="2355" w:type="dxa"/>
          </w:tcPr>
          <w:p w14:paraId="7C509994" w14:textId="77777777" w:rsidR="00874F53" w:rsidRPr="004C35A6" w:rsidRDefault="00874F53" w:rsidP="00B762A5">
            <w:pPr>
              <w:ind w:left="0"/>
              <w:rPr>
                <w:rFonts w:ascii="Consolas" w:hAnsi="Consolas"/>
              </w:rPr>
            </w:pPr>
            <w:r w:rsidRPr="004C35A6">
              <w:rPr>
                <w:rFonts w:ascii="Consolas" w:hAnsi="Consolas"/>
              </w:rPr>
              <w:t>PRIMARY_ID</w:t>
            </w:r>
          </w:p>
        </w:tc>
        <w:tc>
          <w:tcPr>
            <w:tcW w:w="4835" w:type="dxa"/>
          </w:tcPr>
          <w:p w14:paraId="3B20AB11" w14:textId="621F74C6" w:rsidR="00874F53" w:rsidRPr="004C35A6" w:rsidRDefault="00874F53" w:rsidP="00B762A5">
            <w:pPr>
              <w:ind w:left="0"/>
              <w:rPr>
                <w:rFonts w:ascii="Consolas" w:hAnsi="Consolas"/>
              </w:rPr>
            </w:pPr>
            <w:r w:rsidRPr="000C3DAB">
              <w:rPr>
                <w:rFonts w:ascii="Consolas" w:hAnsi="Consolas"/>
              </w:rPr>
              <w:t>&lt;PRIMARY_</w:t>
            </w:r>
            <w:r>
              <w:rPr>
                <w:rFonts w:ascii="Consolas" w:hAnsi="Consolas"/>
              </w:rPr>
              <w:t>ONENUMBER_</w:t>
            </w:r>
            <w:r w:rsidRPr="000C3DAB">
              <w:rPr>
                <w:rFonts w:ascii="Consolas" w:hAnsi="Consolas"/>
              </w:rPr>
              <w:t>MSISDN&gt;</w:t>
            </w:r>
          </w:p>
        </w:tc>
      </w:tr>
      <w:tr w:rsidR="008F0709" w:rsidRPr="004C35A6" w14:paraId="2304C1AD" w14:textId="77777777" w:rsidTr="00B762A5">
        <w:tc>
          <w:tcPr>
            <w:tcW w:w="1406" w:type="dxa"/>
            <w:vMerge/>
          </w:tcPr>
          <w:p w14:paraId="57C8C678" w14:textId="77777777" w:rsidR="00874F53" w:rsidRPr="004C35A6" w:rsidRDefault="00874F53" w:rsidP="00B762A5">
            <w:pPr>
              <w:ind w:left="0"/>
              <w:rPr>
                <w:rFonts w:ascii="Consolas" w:hAnsi="Consolas"/>
              </w:rPr>
            </w:pPr>
          </w:p>
        </w:tc>
        <w:tc>
          <w:tcPr>
            <w:tcW w:w="2355" w:type="dxa"/>
          </w:tcPr>
          <w:p w14:paraId="4C72D9E9" w14:textId="77777777" w:rsidR="00874F53" w:rsidRPr="004C35A6" w:rsidRDefault="00874F53" w:rsidP="00B762A5">
            <w:pPr>
              <w:ind w:left="0"/>
              <w:rPr>
                <w:rFonts w:ascii="Consolas" w:hAnsi="Consolas"/>
              </w:rPr>
            </w:pPr>
            <w:r w:rsidRPr="004C35A6">
              <w:rPr>
                <w:rFonts w:ascii="Consolas" w:hAnsi="Consolas"/>
              </w:rPr>
              <w:t>PARAMETERS</w:t>
            </w:r>
          </w:p>
        </w:tc>
        <w:tc>
          <w:tcPr>
            <w:tcW w:w="4835" w:type="dxa"/>
          </w:tcPr>
          <w:p w14:paraId="6A0ABD86" w14:textId="4CBBA5B9" w:rsidR="008F0709" w:rsidRPr="008F0709" w:rsidRDefault="008F0709" w:rsidP="00B762A5">
            <w:pPr>
              <w:ind w:left="0"/>
              <w:rPr>
                <w:rFonts w:ascii="Consolas" w:hAnsi="Consolas"/>
                <w:b/>
                <w:bCs/>
              </w:rPr>
            </w:pPr>
            <w:r w:rsidRPr="008F0709">
              <w:rPr>
                <w:rFonts w:ascii="Consolas" w:hAnsi="Consolas"/>
                <w:b/>
                <w:bCs/>
              </w:rPr>
              <w:t>CREATE:</w:t>
            </w:r>
          </w:p>
          <w:p w14:paraId="5CE2E7EF" w14:textId="53D11877" w:rsidR="00685305" w:rsidRDefault="00685305" w:rsidP="00B762A5">
            <w:pPr>
              <w:ind w:left="0"/>
              <w:rPr>
                <w:rFonts w:ascii="Consolas" w:hAnsi="Consolas"/>
              </w:rPr>
            </w:pPr>
            <w:r>
              <w:rPr>
                <w:rFonts w:ascii="Consolas" w:hAnsi="Consolas"/>
              </w:rPr>
              <w:t>imsi=</w:t>
            </w:r>
            <w:r w:rsidRPr="000C3DAB">
              <w:rPr>
                <w:rFonts w:ascii="Consolas" w:hAnsi="Consolas"/>
              </w:rPr>
              <w:t>&lt;PRIMARY_</w:t>
            </w:r>
            <w:r>
              <w:rPr>
                <w:rFonts w:ascii="Consolas" w:hAnsi="Consolas"/>
              </w:rPr>
              <w:t>ONENUMBER_IMSI</w:t>
            </w:r>
            <w:r w:rsidRPr="000C3DAB">
              <w:rPr>
                <w:rFonts w:ascii="Consolas" w:hAnsi="Consolas"/>
              </w:rPr>
              <w:t>&gt;</w:t>
            </w:r>
          </w:p>
          <w:p w14:paraId="2A059EDA" w14:textId="37C00740" w:rsidR="008F0709" w:rsidRDefault="008F0709" w:rsidP="00B762A5">
            <w:pPr>
              <w:ind w:left="0"/>
              <w:rPr>
                <w:rFonts w:ascii="Consolas" w:hAnsi="Consolas"/>
              </w:rPr>
            </w:pPr>
            <w:r w:rsidRPr="008F0709">
              <w:rPr>
                <w:rFonts w:ascii="Consolas" w:hAnsi="Consolas"/>
              </w:rPr>
              <w:t>package=OneNumber</w:t>
            </w:r>
            <w:r>
              <w:rPr>
                <w:rFonts w:ascii="Consolas" w:hAnsi="Consolas"/>
              </w:rPr>
              <w:br/>
              <w:t xml:space="preserve">devices </w:t>
            </w:r>
            <w:r w:rsidR="008A2415">
              <w:rPr>
                <w:rFonts w:ascii="Consolas" w:hAnsi="Consolas"/>
              </w:rPr>
              <w:t>[</w:t>
            </w:r>
          </w:p>
          <w:p w14:paraId="0D5DEECC" w14:textId="518084CA" w:rsidR="008A2415" w:rsidRDefault="008A2415" w:rsidP="00B762A5">
            <w:pPr>
              <w:ind w:left="0"/>
              <w:rPr>
                <w:rFonts w:ascii="Consolas" w:hAnsi="Consolas"/>
              </w:rPr>
            </w:pPr>
            <w:r>
              <w:rPr>
                <w:rFonts w:ascii="Consolas" w:hAnsi="Consolas"/>
              </w:rPr>
              <w:t xml:space="preserve"> {</w:t>
            </w:r>
          </w:p>
          <w:p w14:paraId="319EA789" w14:textId="5ED658FE"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deviceMsisdn=</w:t>
            </w:r>
            <w:r w:rsidR="008F0709">
              <w:rPr>
                <w:rFonts w:ascii="Consolas" w:hAnsi="Consolas"/>
              </w:rPr>
              <w:t>&lt;SECONDARY_MSISDN_TO_KEEP&gt;</w:t>
            </w:r>
          </w:p>
          <w:p w14:paraId="4CBCA9F2" w14:textId="6070B668"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imsi=</w:t>
            </w:r>
            <w:r w:rsidR="008F0709">
              <w:rPr>
                <w:rFonts w:ascii="Consolas" w:hAnsi="Consolas"/>
              </w:rPr>
              <w:t>&lt;SECONDARY_IMSI_TO_KEEP&gt;</w:t>
            </w:r>
          </w:p>
          <w:p w14:paraId="55D17E93" w14:textId="4CF2361F"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ipOnly=1</w:t>
            </w:r>
          </w:p>
          <w:p w14:paraId="031317DC" w14:textId="11F60D1E" w:rsidR="008A2415" w:rsidRDefault="008A2415" w:rsidP="008A2415">
            <w:pPr>
              <w:ind w:left="0"/>
              <w:rPr>
                <w:rFonts w:ascii="Consolas" w:hAnsi="Consolas"/>
              </w:rPr>
            </w:pPr>
            <w:r>
              <w:rPr>
                <w:rFonts w:ascii="Consolas" w:hAnsi="Consolas"/>
              </w:rPr>
              <w:t xml:space="preserve"> }</w:t>
            </w:r>
          </w:p>
          <w:p w14:paraId="275C1B78" w14:textId="13968EEE" w:rsidR="008A2415" w:rsidRDefault="008A2415" w:rsidP="008A2415">
            <w:pPr>
              <w:ind w:left="0"/>
              <w:rPr>
                <w:rFonts w:ascii="Consolas" w:hAnsi="Consolas"/>
              </w:rPr>
            </w:pPr>
            <w:r>
              <w:rPr>
                <w:rFonts w:ascii="Consolas" w:hAnsi="Consolas"/>
              </w:rPr>
              <w:t>]</w:t>
            </w:r>
          </w:p>
          <w:p w14:paraId="37CC55AD" w14:textId="77777777" w:rsidR="008F0709" w:rsidRDefault="008F0709" w:rsidP="008F0709">
            <w:pPr>
              <w:ind w:left="0" w:firstLine="106"/>
              <w:rPr>
                <w:rFonts w:ascii="Consolas" w:hAnsi="Consolas"/>
              </w:rPr>
            </w:pPr>
          </w:p>
          <w:p w14:paraId="3D8A5601" w14:textId="77777777" w:rsidR="008F0709" w:rsidRDefault="008F0709" w:rsidP="00B762A5">
            <w:pPr>
              <w:ind w:left="0"/>
              <w:rPr>
                <w:rFonts w:ascii="Consolas" w:hAnsi="Consolas"/>
              </w:rPr>
            </w:pPr>
            <w:r w:rsidRPr="008F0709">
              <w:rPr>
                <w:rFonts w:ascii="Consolas" w:hAnsi="Consolas"/>
                <w:b/>
                <w:bCs/>
              </w:rPr>
              <w:t>DELETE:</w:t>
            </w:r>
            <w:r>
              <w:rPr>
                <w:rFonts w:ascii="Consolas" w:hAnsi="Consolas"/>
              </w:rPr>
              <w:t xml:space="preserve"> </w:t>
            </w:r>
          </w:p>
          <w:p w14:paraId="4B8E093A" w14:textId="4DA978D3" w:rsidR="00874F53" w:rsidRPr="004C35A6" w:rsidRDefault="008F0709" w:rsidP="00B762A5">
            <w:pPr>
              <w:ind w:left="0"/>
              <w:rPr>
                <w:rFonts w:ascii="Consolas" w:hAnsi="Consolas"/>
              </w:rPr>
            </w:pPr>
            <w:r>
              <w:rPr>
                <w:rFonts w:ascii="Consolas" w:hAnsi="Consolas"/>
              </w:rPr>
              <w:t>(empty)</w:t>
            </w:r>
          </w:p>
        </w:tc>
      </w:tr>
      <w:tr w:rsidR="008F0709" w:rsidRPr="004C35A6" w14:paraId="0528F2D1" w14:textId="77777777" w:rsidTr="00B762A5">
        <w:tc>
          <w:tcPr>
            <w:tcW w:w="1406" w:type="dxa"/>
            <w:vMerge/>
          </w:tcPr>
          <w:p w14:paraId="0886C7E4" w14:textId="77777777" w:rsidR="00874F53" w:rsidRPr="004C35A6" w:rsidRDefault="00874F53" w:rsidP="00B762A5">
            <w:pPr>
              <w:ind w:left="0"/>
              <w:rPr>
                <w:rFonts w:ascii="Consolas" w:hAnsi="Consolas"/>
              </w:rPr>
            </w:pPr>
          </w:p>
        </w:tc>
        <w:tc>
          <w:tcPr>
            <w:tcW w:w="2355" w:type="dxa"/>
          </w:tcPr>
          <w:p w14:paraId="35AF3897" w14:textId="77777777" w:rsidR="00874F53" w:rsidRPr="004C35A6" w:rsidRDefault="00874F53" w:rsidP="00B762A5">
            <w:pPr>
              <w:ind w:left="0"/>
              <w:rPr>
                <w:rFonts w:ascii="Consolas" w:hAnsi="Consolas"/>
              </w:rPr>
            </w:pPr>
            <w:r w:rsidRPr="004C35A6">
              <w:rPr>
                <w:rFonts w:ascii="Consolas" w:hAnsi="Consolas"/>
              </w:rPr>
              <w:t>PRIORITY</w:t>
            </w:r>
          </w:p>
        </w:tc>
        <w:tc>
          <w:tcPr>
            <w:tcW w:w="4835" w:type="dxa"/>
          </w:tcPr>
          <w:p w14:paraId="1E1ACCA1" w14:textId="7B928F6B" w:rsidR="00874F53" w:rsidRPr="004C35A6" w:rsidRDefault="008F0709" w:rsidP="00B762A5">
            <w:pPr>
              <w:ind w:left="0"/>
              <w:rPr>
                <w:rFonts w:ascii="Consolas" w:hAnsi="Consolas"/>
              </w:rPr>
            </w:pPr>
            <w:r>
              <w:rPr>
                <w:rFonts w:ascii="Consolas" w:hAnsi="Consolas"/>
              </w:rPr>
              <w:t>9</w:t>
            </w:r>
          </w:p>
        </w:tc>
      </w:tr>
    </w:tbl>
    <w:p w14:paraId="23DFC76C" w14:textId="77777777" w:rsidR="00874F53" w:rsidRPr="004C35A6" w:rsidRDefault="00874F53" w:rsidP="00874F53"/>
    <w:p w14:paraId="1F6EB6E9" w14:textId="77777777" w:rsidR="00874F53" w:rsidRPr="00746F36" w:rsidRDefault="00874F53" w:rsidP="00746F36">
      <w:pPr>
        <w:rPr>
          <w:highlight w:val="yellow"/>
        </w:rPr>
      </w:pPr>
    </w:p>
    <w:p w14:paraId="3FCFBD51" w14:textId="26C977EB" w:rsidR="00BC1C84" w:rsidRDefault="00746F36" w:rsidP="00640979">
      <w:pPr>
        <w:pStyle w:val="Nadpis5"/>
      </w:pPr>
      <w:bookmarkStart w:id="841" w:name="_Inventory_Upload"/>
      <w:bookmarkStart w:id="842" w:name="_Toc208566263"/>
      <w:bookmarkEnd w:id="841"/>
      <w:r>
        <w:t xml:space="preserve">Inventory </w:t>
      </w:r>
      <w:r w:rsidR="00BC1C84">
        <w:t>Upload</w:t>
      </w:r>
      <w:bookmarkEnd w:id="842"/>
    </w:p>
    <w:p w14:paraId="04B54FA3" w14:textId="43898793" w:rsidR="00FD214B" w:rsidRDefault="00FD214B" w:rsidP="00FD214B">
      <w:pPr>
        <w:ind w:left="0"/>
        <w:rPr>
          <w:rFonts w:ascii="Consolas" w:hAnsi="Consolas"/>
        </w:rPr>
      </w:pPr>
      <w:r>
        <w:t xml:space="preserve">Method </w:t>
      </w:r>
      <w:r>
        <w:rPr>
          <w:rFonts w:ascii="Consolas" w:hAnsi="Consolas"/>
        </w:rPr>
        <w:t>UploadWrapper</w:t>
      </w:r>
      <w:r>
        <w:t xml:space="preserve"> p</w:t>
      </w:r>
      <w:r w:rsidRPr="008C1B39">
        <w:t>erforms following operations:</w:t>
      </w:r>
    </w:p>
    <w:p w14:paraId="3ABCCBAD" w14:textId="77777777" w:rsidR="00FD214B" w:rsidRDefault="00FD214B" w:rsidP="00FD214B">
      <w:pPr>
        <w:ind w:left="0"/>
        <w:rPr>
          <w:highlight w:val="yellow"/>
        </w:rPr>
      </w:pPr>
    </w:p>
    <w:p w14:paraId="77DE6CCF" w14:textId="77777777" w:rsidR="00FD214B" w:rsidRPr="00736528" w:rsidRDefault="00FD214B">
      <w:pPr>
        <w:pStyle w:val="Odstavecseseznamem"/>
        <w:numPr>
          <w:ilvl w:val="0"/>
          <w:numId w:val="122"/>
        </w:numPr>
      </w:pPr>
      <w:r w:rsidRPr="00736528">
        <w:t xml:space="preserve">Log </w:t>
      </w:r>
      <w:r>
        <w:t xml:space="preserve">list of impacted </w:t>
      </w:r>
      <w:r w:rsidRPr="00736528">
        <w:t>systems</w:t>
      </w:r>
    </w:p>
    <w:p w14:paraId="6F7439AC" w14:textId="16497CD8" w:rsidR="00FD214B" w:rsidRDefault="00001D95">
      <w:pPr>
        <w:pStyle w:val="Odstavecseseznamem"/>
        <w:numPr>
          <w:ilvl w:val="0"/>
          <w:numId w:val="122"/>
        </w:numPr>
      </w:pPr>
      <w:r>
        <w:t>Sequentially c</w:t>
      </w:r>
      <w:r w:rsidR="00FD214B">
        <w:t>all dedicated upload wrappers for each impacted system</w:t>
      </w:r>
    </w:p>
    <w:p w14:paraId="56BEC8A9" w14:textId="078C0D03" w:rsidR="00FD214B" w:rsidRPr="00736528" w:rsidRDefault="00FD214B">
      <w:pPr>
        <w:pStyle w:val="Odstavecseseznamem"/>
        <w:numPr>
          <w:ilvl w:val="0"/>
          <w:numId w:val="122"/>
        </w:numPr>
      </w:pPr>
      <w:r>
        <w:t xml:space="preserve">Log and analyze </w:t>
      </w:r>
      <w:r w:rsidRPr="00736528">
        <w:t xml:space="preserve">results reported by each </w:t>
      </w:r>
      <w:r>
        <w:t>upload wrapper</w:t>
      </w:r>
    </w:p>
    <w:p w14:paraId="7024D468" w14:textId="77777777" w:rsidR="00FD214B" w:rsidRDefault="00FD214B">
      <w:pPr>
        <w:pStyle w:val="Odstavecseseznamem"/>
        <w:numPr>
          <w:ilvl w:val="0"/>
          <w:numId w:val="122"/>
        </w:numPr>
      </w:pPr>
      <w:r w:rsidRPr="00736528">
        <w:t>If any thread reported error, stop processing</w:t>
      </w:r>
    </w:p>
    <w:p w14:paraId="4FF591E4" w14:textId="77777777" w:rsidR="00FD214B" w:rsidRDefault="00FD214B" w:rsidP="00FD214B">
      <w:pPr>
        <w:ind w:left="0"/>
      </w:pPr>
    </w:p>
    <w:p w14:paraId="68FCC542" w14:textId="1CAD59DE" w:rsidR="00FD214B" w:rsidRDefault="00FD214B" w:rsidP="00FD214B">
      <w:pPr>
        <w:ind w:left="0"/>
      </w:pPr>
      <w:r>
        <w:t xml:space="preserve">Unlike System Cleansing, Inventory Upload task is not parallelized. </w:t>
      </w:r>
    </w:p>
    <w:p w14:paraId="3140A1E9" w14:textId="77777777" w:rsidR="00746F36" w:rsidRDefault="00746F36" w:rsidP="00BC1C84">
      <w:pPr>
        <w:ind w:left="0"/>
        <w:rPr>
          <w:highlight w:val="yellow"/>
        </w:rPr>
      </w:pPr>
    </w:p>
    <w:p w14:paraId="535F7FC6" w14:textId="34474EB9" w:rsidR="00746F36" w:rsidRPr="00001D95" w:rsidRDefault="00746F36" w:rsidP="00EB084F">
      <w:pPr>
        <w:pStyle w:val="Nadpis6"/>
      </w:pPr>
      <w:bookmarkStart w:id="843" w:name="_Toc208566264"/>
      <w:r w:rsidRPr="00001D95">
        <w:t>RMS</w:t>
      </w:r>
      <w:r w:rsidR="00DE0235">
        <w:t xml:space="preserve"> upload</w:t>
      </w:r>
      <w:bookmarkEnd w:id="843"/>
    </w:p>
    <w:p w14:paraId="6054F55F" w14:textId="36561A33" w:rsidR="001401DD" w:rsidRDefault="001401DD" w:rsidP="001401DD">
      <w:pPr>
        <w:rPr>
          <w:highlight w:val="yellow"/>
        </w:rPr>
      </w:pPr>
    </w:p>
    <w:p w14:paraId="24228D33" w14:textId="0E8120CC" w:rsidR="001401DD" w:rsidRDefault="001401DD" w:rsidP="001401DD">
      <w:pPr>
        <w:rPr>
          <w:b/>
          <w:bCs/>
        </w:rPr>
      </w:pPr>
      <w:r>
        <w:rPr>
          <w:b/>
          <w:bCs/>
        </w:rPr>
        <w:t xml:space="preserve">Type: </w:t>
      </w:r>
      <w:r>
        <w:rPr>
          <w:rFonts w:ascii="Consolas" w:hAnsi="Consolas"/>
        </w:rPr>
        <w:t>SSH</w:t>
      </w:r>
    </w:p>
    <w:p w14:paraId="46221D92" w14:textId="587D7A05" w:rsidR="001401DD" w:rsidRDefault="001401DD" w:rsidP="001401DD">
      <w:pPr>
        <w:rPr>
          <w:rFonts w:ascii="Consolas" w:hAnsi="Consolas"/>
        </w:rPr>
      </w:pPr>
      <w:r>
        <w:rPr>
          <w:b/>
          <w:bCs/>
        </w:rPr>
        <w:lastRenderedPageBreak/>
        <w:t xml:space="preserve">Access Configuration: </w:t>
      </w:r>
      <w:r>
        <w:t>&lt;</w:t>
      </w:r>
      <w:r w:rsidRPr="001401DD">
        <w:t xml:space="preserve"> </w:t>
      </w:r>
      <w:r w:rsidRPr="001401DD">
        <w:rPr>
          <w:rFonts w:ascii="Consolas" w:hAnsi="Consolas"/>
        </w:rPr>
        <w:t>KENAN_UNIX_</w:t>
      </w:r>
      <w:r>
        <w:rPr>
          <w:rFonts w:ascii="Consolas" w:hAnsi="Consolas"/>
        </w:rPr>
        <w:t>USER&gt;@&lt;</w:t>
      </w:r>
      <w:r w:rsidRPr="001401DD">
        <w:t xml:space="preserve"> </w:t>
      </w:r>
      <w:r w:rsidRPr="001401DD">
        <w:rPr>
          <w:rFonts w:ascii="Consolas" w:hAnsi="Consolas"/>
        </w:rPr>
        <w:t>KENAN_UNIX_HOST</w:t>
      </w:r>
      <w:r>
        <w:rPr>
          <w:rFonts w:ascii="Consolas" w:hAnsi="Consolas"/>
        </w:rPr>
        <w:t>&gt;:&lt;</w:t>
      </w:r>
      <w:r w:rsidRPr="001401DD">
        <w:t xml:space="preserve"> </w:t>
      </w:r>
      <w:r w:rsidRPr="001401DD">
        <w:rPr>
          <w:rFonts w:ascii="Consolas" w:hAnsi="Consolas"/>
        </w:rPr>
        <w:t>KENAN_UNIX_</w:t>
      </w:r>
      <w:r>
        <w:rPr>
          <w:rFonts w:ascii="Consolas" w:hAnsi="Consolas"/>
        </w:rPr>
        <w:t>PORT&gt;</w:t>
      </w:r>
      <w:r w:rsidR="00C65558">
        <w:rPr>
          <w:rFonts w:ascii="Consolas" w:hAnsi="Consolas"/>
        </w:rPr>
        <w:t>/</w:t>
      </w:r>
      <w:r w:rsidR="00C65558" w:rsidRPr="004342AB">
        <w:rPr>
          <w:rFonts w:ascii="Consolas" w:hAnsi="Consolas"/>
        </w:rPr>
        <w:t>&lt;KENAN_UNIX_ARBORDATA_PATH&gt;</w:t>
      </w:r>
    </w:p>
    <w:p w14:paraId="0C0AF5E8" w14:textId="0355217A" w:rsidR="001401DD" w:rsidRDefault="001401DD" w:rsidP="001401DD">
      <w:r>
        <w:rPr>
          <w:b/>
          <w:bCs/>
        </w:rPr>
        <w:t>Key</w:t>
      </w:r>
      <w:r w:rsidRPr="001401DD">
        <w:rPr>
          <w:b/>
          <w:bCs/>
        </w:rPr>
        <w:t>:</w:t>
      </w:r>
      <w:r w:rsidRPr="001401DD">
        <w:t xml:space="preserve"> </w:t>
      </w:r>
      <w:r w:rsidR="00204D64">
        <w:t>Phoenix p</w:t>
      </w:r>
      <w:r w:rsidRPr="001401DD">
        <w:t>ublic key must be installed on the Kenan application server</w:t>
      </w:r>
      <w:r w:rsidR="00204D64">
        <w:t xml:space="preserve"> under </w:t>
      </w:r>
      <w:r w:rsidR="00204D64" w:rsidRPr="00204D64">
        <w:rPr>
          <w:rFonts w:ascii="Consolas" w:hAnsi="Consolas"/>
          <w:b/>
          <w:bCs/>
        </w:rPr>
        <w:t>arbor</w:t>
      </w:r>
      <w:r w:rsidR="00204D64">
        <w:t xml:space="preserve"> user</w:t>
      </w:r>
      <w:r w:rsidRPr="001401DD">
        <w:t>.</w:t>
      </w:r>
    </w:p>
    <w:p w14:paraId="73F1E53D" w14:textId="6B0F2AF5" w:rsidR="00134D7D" w:rsidRDefault="00134D7D" w:rsidP="001401DD"/>
    <w:tbl>
      <w:tblPr>
        <w:tblStyle w:val="Mkatabulky"/>
        <w:tblW w:w="9356" w:type="dxa"/>
        <w:tblInd w:w="-5" w:type="dxa"/>
        <w:tblLook w:val="04A0" w:firstRow="1" w:lastRow="0" w:firstColumn="1" w:lastColumn="0" w:noHBand="0" w:noVBand="1"/>
      </w:tblPr>
      <w:tblGrid>
        <w:gridCol w:w="1985"/>
        <w:gridCol w:w="7371"/>
      </w:tblGrid>
      <w:tr w:rsidR="008C68B3" w:rsidRPr="00CA2B2C" w14:paraId="3239D6AC" w14:textId="77777777" w:rsidTr="006C67EA">
        <w:trPr>
          <w:trHeight w:val="701"/>
        </w:trPr>
        <w:tc>
          <w:tcPr>
            <w:tcW w:w="1985" w:type="dxa"/>
            <w:shd w:val="clear" w:color="auto" w:fill="D9D9D9" w:themeFill="background1" w:themeFillShade="D9"/>
          </w:tcPr>
          <w:p w14:paraId="183C7F56" w14:textId="491058CA" w:rsidR="008C68B3" w:rsidRPr="00CA2B2C" w:rsidRDefault="008C68B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63EDBB5D" w14:textId="49DD9BD0" w:rsidR="008C68B3" w:rsidRPr="00CA2B2C" w:rsidRDefault="001D1620" w:rsidP="006C67EA">
            <w:pPr>
              <w:ind w:left="0"/>
              <w:rPr>
                <w:b/>
                <w:bCs/>
              </w:rPr>
            </w:pPr>
            <w:r>
              <w:rPr>
                <w:b/>
                <w:bCs/>
              </w:rPr>
              <w:t>Upload</w:t>
            </w:r>
            <w:r w:rsidR="008C68B3">
              <w:rPr>
                <w:b/>
                <w:bCs/>
              </w:rPr>
              <w:t xml:space="preserve"> Steps</w:t>
            </w:r>
          </w:p>
        </w:tc>
      </w:tr>
      <w:tr w:rsidR="008C68B3" w:rsidRPr="00694D2A" w14:paraId="08B0332A" w14:textId="77777777" w:rsidTr="006C67EA">
        <w:trPr>
          <w:trHeight w:val="219"/>
        </w:trPr>
        <w:tc>
          <w:tcPr>
            <w:tcW w:w="1985" w:type="dxa"/>
          </w:tcPr>
          <w:p w14:paraId="452E12CC" w14:textId="47FAC132" w:rsidR="008C68B3" w:rsidRDefault="008C68B3" w:rsidP="006C67EA">
            <w:pPr>
              <w:ind w:left="0"/>
              <w:rPr>
                <w:rFonts w:ascii="Consolas" w:hAnsi="Consolas"/>
              </w:rPr>
            </w:pPr>
            <w:r>
              <w:rPr>
                <w:rFonts w:ascii="Consolas" w:hAnsi="Consolas"/>
              </w:rPr>
              <w:t>MSISDN</w:t>
            </w:r>
            <w:r w:rsidR="00DE74D3">
              <w:rPr>
                <w:rFonts w:ascii="Consolas" w:hAnsi="Consolas"/>
              </w:rPr>
              <w:t>/</w:t>
            </w:r>
            <w:r>
              <w:rPr>
                <w:rFonts w:ascii="Consolas" w:hAnsi="Consolas"/>
              </w:rPr>
              <w:t>ISDN</w:t>
            </w:r>
          </w:p>
          <w:p w14:paraId="6E7D70E7" w14:textId="77777777" w:rsidR="00BC1E4B" w:rsidRDefault="008C68B3" w:rsidP="006C67EA">
            <w:pPr>
              <w:ind w:left="0"/>
              <w:rPr>
                <w:rFonts w:ascii="Consolas" w:hAnsi="Consolas"/>
              </w:rPr>
            </w:pPr>
            <w:r>
              <w:rPr>
                <w:rFonts w:ascii="Consolas" w:hAnsi="Consolas"/>
              </w:rPr>
              <w:t>IMSI</w:t>
            </w:r>
          </w:p>
          <w:p w14:paraId="170F6DCC" w14:textId="0D40154A" w:rsidR="008C68B3" w:rsidRDefault="008C68B3" w:rsidP="006C67EA">
            <w:pPr>
              <w:ind w:left="0"/>
              <w:rPr>
                <w:rFonts w:ascii="Consolas" w:hAnsi="Consolas"/>
              </w:rPr>
            </w:pPr>
            <w:r>
              <w:rPr>
                <w:rFonts w:ascii="Consolas" w:hAnsi="Consolas"/>
              </w:rPr>
              <w:t>ICCID</w:t>
            </w:r>
          </w:p>
          <w:p w14:paraId="40B888CD" w14:textId="77777777" w:rsidR="00DE74D3" w:rsidRDefault="00DE74D3" w:rsidP="006C67EA">
            <w:pPr>
              <w:ind w:left="0"/>
              <w:rPr>
                <w:rFonts w:ascii="Consolas" w:hAnsi="Consolas"/>
              </w:rPr>
            </w:pPr>
            <w:r>
              <w:rPr>
                <w:rFonts w:ascii="Consolas" w:hAnsi="Consolas"/>
              </w:rPr>
              <w:t>Service Type</w:t>
            </w:r>
          </w:p>
          <w:p w14:paraId="5F4DC109" w14:textId="44F34E16" w:rsidR="00DE74D3" w:rsidRDefault="00DE74D3" w:rsidP="006C67EA">
            <w:pPr>
              <w:ind w:left="0"/>
              <w:rPr>
                <w:rFonts w:ascii="Consolas" w:hAnsi="Consolas"/>
              </w:rPr>
            </w:pPr>
            <w:r>
              <w:rPr>
                <w:rFonts w:ascii="Consolas" w:hAnsi="Consolas"/>
              </w:rPr>
              <w:t>Is Donated</w:t>
            </w:r>
          </w:p>
          <w:p w14:paraId="4297897E" w14:textId="33E854D3" w:rsidR="00DE74D3" w:rsidRDefault="00DE74D3" w:rsidP="006C67EA">
            <w:pPr>
              <w:ind w:left="0"/>
              <w:rPr>
                <w:rFonts w:ascii="Consolas" w:hAnsi="Consolas"/>
              </w:rPr>
            </w:pPr>
            <w:r>
              <w:rPr>
                <w:rFonts w:ascii="Consolas" w:hAnsi="Consolas"/>
              </w:rPr>
              <w:t>Sales Channel</w:t>
            </w:r>
          </w:p>
          <w:p w14:paraId="1D56C380" w14:textId="588C6A55" w:rsidR="00DE74D3" w:rsidRDefault="00DE74D3" w:rsidP="006C67EA">
            <w:pPr>
              <w:ind w:left="0"/>
              <w:rPr>
                <w:rFonts w:ascii="Consolas" w:hAnsi="Consolas"/>
              </w:rPr>
            </w:pPr>
            <w:r>
              <w:rPr>
                <w:rFonts w:ascii="Consolas" w:hAnsi="Consolas"/>
              </w:rPr>
              <w:t>Source</w:t>
            </w:r>
          </w:p>
          <w:p w14:paraId="4BE2F8CE" w14:textId="51531257" w:rsidR="002D4AA5" w:rsidRDefault="002D4AA5" w:rsidP="006C67EA">
            <w:pPr>
              <w:ind w:left="0"/>
              <w:rPr>
                <w:rFonts w:ascii="Consolas" w:hAnsi="Consolas"/>
              </w:rPr>
            </w:pPr>
            <w:r>
              <w:rPr>
                <w:rFonts w:ascii="Consolas" w:hAnsi="Consolas"/>
              </w:rPr>
              <w:t>SIM Type</w:t>
            </w:r>
          </w:p>
          <w:p w14:paraId="1DD82BAD" w14:textId="578607B8" w:rsidR="009A0CDE" w:rsidRDefault="009A0CDE" w:rsidP="006C67EA">
            <w:pPr>
              <w:ind w:left="0"/>
              <w:rPr>
                <w:rFonts w:ascii="Consolas" w:hAnsi="Consolas"/>
              </w:rPr>
            </w:pPr>
            <w:r>
              <w:rPr>
                <w:rFonts w:ascii="Consolas" w:hAnsi="Consolas"/>
              </w:rPr>
              <w:t>eSIM Type</w:t>
            </w:r>
          </w:p>
          <w:p w14:paraId="5DFE5652" w14:textId="6C153EBC" w:rsidR="00DE74D3" w:rsidRDefault="00DE74D3" w:rsidP="006C67EA">
            <w:pPr>
              <w:ind w:left="0"/>
              <w:rPr>
                <w:rFonts w:ascii="Consolas" w:hAnsi="Consolas"/>
              </w:rPr>
            </w:pPr>
          </w:p>
          <w:p w14:paraId="6FED4FEF" w14:textId="3D576D06" w:rsidR="00DE74D3" w:rsidRPr="00A33CDF" w:rsidRDefault="00DE74D3" w:rsidP="006C67EA">
            <w:pPr>
              <w:ind w:left="0"/>
              <w:rPr>
                <w:rFonts w:ascii="Consolas" w:hAnsi="Consolas"/>
              </w:rPr>
            </w:pPr>
          </w:p>
        </w:tc>
        <w:tc>
          <w:tcPr>
            <w:tcW w:w="7371" w:type="dxa"/>
          </w:tcPr>
          <w:p w14:paraId="21CCD0DE" w14:textId="40FA69F4" w:rsidR="006A6DF0" w:rsidRDefault="006A6DF0" w:rsidP="006A6DF0">
            <w:pPr>
              <w:ind w:left="0"/>
            </w:pPr>
            <w:r>
              <w:t xml:space="preserve">ResourceLoader </w:t>
            </w:r>
            <w:r w:rsidR="00FB2046">
              <w:t xml:space="preserve">script </w:t>
            </w:r>
            <w:r>
              <w:t>is used to import inventory items to RMS.</w:t>
            </w:r>
          </w:p>
          <w:p w14:paraId="3E8F12CE" w14:textId="77777777" w:rsidR="006A6DF0" w:rsidRDefault="006A6DF0" w:rsidP="006A6DF0">
            <w:pPr>
              <w:pStyle w:val="Odstavecseseznamem"/>
              <w:ind w:left="398"/>
            </w:pPr>
          </w:p>
          <w:p w14:paraId="33435ED6" w14:textId="2445236E" w:rsidR="00450065" w:rsidRDefault="00450065">
            <w:pPr>
              <w:pStyle w:val="Odstavecseseznamem"/>
              <w:numPr>
                <w:ilvl w:val="0"/>
                <w:numId w:val="123"/>
              </w:numPr>
            </w:pPr>
            <w:r>
              <w:t xml:space="preserve">Prepare input files for </w:t>
            </w:r>
            <w:r w:rsidR="001D1620">
              <w:t xml:space="preserve">Kenan </w:t>
            </w:r>
            <w:r>
              <w:t>ResourceLoader</w:t>
            </w:r>
            <w:r w:rsidR="001D1620">
              <w:t xml:space="preserve"> </w:t>
            </w:r>
            <w:r w:rsidR="00A85F77">
              <w:t xml:space="preserve">script </w:t>
            </w:r>
            <w:r w:rsidR="001D1620">
              <w:t>from values present in the main grid.</w:t>
            </w:r>
            <w:r w:rsidR="006A6DF0">
              <w:t xml:space="preserve"> Up to 3 files can be prepared, depending on input inventory types</w:t>
            </w:r>
            <w:r w:rsidR="00E07C7F">
              <w:t xml:space="preserve"> – MSISDN/ISDN, SIM and ESIM inventory use separate input files</w:t>
            </w:r>
            <w:r w:rsidR="006A6DF0">
              <w:t>.</w:t>
            </w:r>
          </w:p>
          <w:p w14:paraId="433AF42F" w14:textId="70246528" w:rsidR="006A6DF0" w:rsidRPr="004342AB" w:rsidRDefault="006A6DF0">
            <w:pPr>
              <w:pStyle w:val="Odstavecseseznamem"/>
              <w:numPr>
                <w:ilvl w:val="0"/>
                <w:numId w:val="123"/>
              </w:numPr>
            </w:pPr>
            <w:r>
              <w:t xml:space="preserve">SSH to Kenan application server and upload prepared files to </w:t>
            </w:r>
            <w:r w:rsidR="004342AB" w:rsidRPr="004342AB">
              <w:rPr>
                <w:rFonts w:ascii="Consolas" w:hAnsi="Consolas"/>
              </w:rPr>
              <w:t>&lt;KENAN_UNIX_ARBORDATA_PATH&gt; /customscript/inventoryscript/resourceloader</w:t>
            </w:r>
            <w:r w:rsidR="004342AB">
              <w:rPr>
                <w:rFonts w:ascii="Consolas" w:hAnsi="Consolas"/>
              </w:rPr>
              <w:t>/input</w:t>
            </w:r>
          </w:p>
          <w:p w14:paraId="373F3778" w14:textId="748C4E5B" w:rsidR="004342AB" w:rsidRPr="004342AB" w:rsidRDefault="004342AB">
            <w:pPr>
              <w:pStyle w:val="Odstavecseseznamem"/>
              <w:numPr>
                <w:ilvl w:val="0"/>
                <w:numId w:val="123"/>
              </w:numPr>
            </w:pPr>
            <w:r>
              <w:t xml:space="preserve">Chdir to </w:t>
            </w:r>
            <w:r w:rsidRPr="004342AB">
              <w:rPr>
                <w:rFonts w:ascii="Consolas" w:hAnsi="Consolas"/>
              </w:rPr>
              <w:t>../bin</w:t>
            </w:r>
          </w:p>
          <w:p w14:paraId="393DB8EC" w14:textId="560B2C33" w:rsidR="004342AB" w:rsidRPr="004342AB" w:rsidRDefault="004342AB">
            <w:pPr>
              <w:pStyle w:val="Odstavecseseznamem"/>
              <w:numPr>
                <w:ilvl w:val="0"/>
                <w:numId w:val="123"/>
              </w:numPr>
            </w:pPr>
            <w:r>
              <w:t>For each uploaded file, r</w:t>
            </w:r>
            <w:r w:rsidRPr="004342AB">
              <w:t xml:space="preserve">un </w:t>
            </w:r>
            <w:r>
              <w:rPr>
                <w:rFonts w:ascii="Consolas" w:hAnsi="Consolas"/>
              </w:rPr>
              <w:t>ResourceLoader.sh</w:t>
            </w:r>
            <w:r w:rsidRPr="004342AB">
              <w:rPr>
                <w:rFonts w:ascii="Consolas" w:hAnsi="Consolas"/>
              </w:rPr>
              <w:t xml:space="preserve"> &lt;filename&gt;</w:t>
            </w:r>
          </w:p>
          <w:p w14:paraId="05AB822A" w14:textId="66F06462" w:rsidR="004342AB" w:rsidRPr="007F5EC6" w:rsidRDefault="007F5EC6">
            <w:pPr>
              <w:pStyle w:val="Odstavecseseznamem"/>
              <w:numPr>
                <w:ilvl w:val="0"/>
                <w:numId w:val="123"/>
              </w:numPr>
            </w:pPr>
            <w:r w:rsidRPr="007F5EC6">
              <w:t>Analyze SSH</w:t>
            </w:r>
            <w:r>
              <w:t xml:space="preserve"> console</w:t>
            </w:r>
            <w:r w:rsidRPr="007F5EC6">
              <w:t xml:space="preserve"> output, report errors.</w:t>
            </w:r>
          </w:p>
          <w:p w14:paraId="0A00815A" w14:textId="55C13F87" w:rsidR="00A85F77" w:rsidRDefault="00A85F77" w:rsidP="001D1620">
            <w:pPr>
              <w:ind w:left="462"/>
              <w:rPr>
                <w:rFonts w:ascii="Consolas" w:hAnsi="Consolas"/>
              </w:rPr>
            </w:pPr>
          </w:p>
          <w:p w14:paraId="6EAF38CB" w14:textId="21BE62AA" w:rsidR="00E22F53" w:rsidRPr="00E22F53" w:rsidRDefault="00E22F53" w:rsidP="00E22F53">
            <w:pPr>
              <w:pStyle w:val="Odstavecseseznamem"/>
              <w:ind w:left="38"/>
              <w:rPr>
                <w:b/>
                <w:bCs/>
              </w:rPr>
            </w:pPr>
            <w:r w:rsidRPr="00E22F53">
              <w:rPr>
                <w:b/>
                <w:bCs/>
              </w:rPr>
              <w:t>Notes:</w:t>
            </w:r>
          </w:p>
          <w:p w14:paraId="64A6F9E3" w14:textId="5BC3BC41" w:rsidR="00E22F53" w:rsidRDefault="00E22F53">
            <w:pPr>
              <w:pStyle w:val="Odstavecseseznamem"/>
              <w:numPr>
                <w:ilvl w:val="0"/>
                <w:numId w:val="125"/>
              </w:numPr>
              <w:ind w:left="320" w:hanging="218"/>
            </w:pPr>
            <w:r>
              <w:t xml:space="preserve">Default inventory status </w:t>
            </w:r>
            <w:r w:rsidR="001E01E4">
              <w:t>is configurable</w:t>
            </w:r>
            <w:r>
              <w:t>:</w:t>
            </w:r>
          </w:p>
          <w:p w14:paraId="74CD61FD" w14:textId="77777777" w:rsidR="00E22F53" w:rsidRPr="00450065" w:rsidRDefault="00E22F53">
            <w:pPr>
              <w:pStyle w:val="Odstavecseseznamem"/>
              <w:numPr>
                <w:ilvl w:val="0"/>
                <w:numId w:val="124"/>
              </w:numPr>
              <w:ind w:left="745" w:hanging="218"/>
              <w:rPr>
                <w:rFonts w:ascii="Consolas" w:hAnsi="Consolas"/>
              </w:rPr>
            </w:pPr>
            <w:r w:rsidRPr="00450065">
              <w:rPr>
                <w:rFonts w:ascii="Consolas" w:hAnsi="Consolas"/>
              </w:rPr>
              <w:t>&lt;UPLOAD_INVENTORY_STATUS_V2&gt;</w:t>
            </w:r>
          </w:p>
          <w:p w14:paraId="06350FAA" w14:textId="77777777"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&lt;UPLOAD_INVENTORY_STATUS_V4&gt;</w:t>
            </w:r>
          </w:p>
          <w:p w14:paraId="2535B1E9" w14:textId="694393FF" w:rsidR="00552B69" w:rsidRDefault="00552B69">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PINLESS</w:t>
            </w:r>
            <w:r w:rsidRPr="001D1620">
              <w:rPr>
                <w:rFonts w:ascii="Consolas" w:hAnsi="Consolas"/>
              </w:rPr>
              <w:t>&gt;</w:t>
            </w:r>
          </w:p>
          <w:p w14:paraId="3CA69DD6" w14:textId="22D6CAFB"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&lt;UPLOAD_INVENTORY_STATUS_ESIM_VOUCHER&gt;</w:t>
            </w:r>
          </w:p>
          <w:p w14:paraId="096628FB" w14:textId="5604FC75" w:rsidR="00BE6867" w:rsidRPr="001D1620" w:rsidRDefault="00BE6867">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VIRTUAL</w:t>
            </w:r>
            <w:r w:rsidRPr="001D1620">
              <w:rPr>
                <w:rFonts w:ascii="Consolas" w:hAnsi="Consolas"/>
              </w:rPr>
              <w:t>&gt;</w:t>
            </w:r>
          </w:p>
          <w:p w14:paraId="277A30D2" w14:textId="6091924C" w:rsidR="00E22F53" w:rsidRDefault="00E22F53">
            <w:pPr>
              <w:pStyle w:val="Odstavecseseznamem"/>
              <w:numPr>
                <w:ilvl w:val="0"/>
                <w:numId w:val="126"/>
              </w:numPr>
              <w:ind w:left="320" w:hanging="218"/>
            </w:pPr>
            <w:r>
              <w:t xml:space="preserve">Default inventory start datetime configuration: </w:t>
            </w:r>
          </w:p>
          <w:p w14:paraId="68EB6B7B" w14:textId="6E1EDD0D" w:rsidR="00E22F53" w:rsidRDefault="00E22F53" w:rsidP="00E22F53">
            <w:pPr>
              <w:pStyle w:val="Odstavecseseznamem"/>
              <w:ind w:left="604"/>
            </w:pPr>
            <w:r w:rsidRPr="006A6DF0">
              <w:rPr>
                <w:rFonts w:ascii="Consolas" w:hAnsi="Consolas"/>
              </w:rPr>
              <w:t>01/01/2012</w:t>
            </w:r>
            <w:r>
              <w:t xml:space="preserve"> (hard-coded)</w:t>
            </w:r>
          </w:p>
          <w:p w14:paraId="2A873649" w14:textId="77777777" w:rsidR="00E22F53" w:rsidRDefault="00E22F53">
            <w:pPr>
              <w:pStyle w:val="Odstavecseseznamem"/>
              <w:numPr>
                <w:ilvl w:val="0"/>
                <w:numId w:val="126"/>
              </w:numPr>
              <w:ind w:left="320" w:hanging="218"/>
            </w:pPr>
            <w:r>
              <w:t>Data files naming convention:</w:t>
            </w:r>
          </w:p>
          <w:p w14:paraId="203A57E0" w14:textId="5A0921AA" w:rsidR="00E22F53" w:rsidRDefault="00E22F53" w:rsidP="00E22F53">
            <w:pPr>
              <w:ind w:left="604"/>
              <w:rPr>
                <w:rFonts w:ascii="Consolas" w:hAnsi="Consolas"/>
              </w:rPr>
            </w:pPr>
            <w:r w:rsidRPr="001D1620">
              <w:rPr>
                <w:rFonts w:ascii="Consolas" w:hAnsi="Consolas"/>
              </w:rPr>
              <w:t>UPLOAD_</w:t>
            </w:r>
            <w:r>
              <w:rPr>
                <w:rFonts w:ascii="Consolas" w:hAnsi="Consolas"/>
              </w:rPr>
              <w:t>&lt;</w:t>
            </w:r>
            <w:r w:rsidRPr="001D1620">
              <w:rPr>
                <w:rFonts w:ascii="Consolas" w:hAnsi="Consolas"/>
              </w:rPr>
              <w:t>MSISDN|SIM|ESIM</w:t>
            </w:r>
            <w:r>
              <w:rPr>
                <w:rFonts w:ascii="Consolas" w:hAnsi="Consolas"/>
              </w:rPr>
              <w:t>&gt;</w:t>
            </w:r>
            <w:r w:rsidRPr="001D1620">
              <w:rPr>
                <w:rFonts w:ascii="Consolas" w:hAnsi="Consolas"/>
              </w:rPr>
              <w:t>_VODAFONE_</w:t>
            </w:r>
            <w:r>
              <w:rPr>
                <w:rFonts w:ascii="Consolas" w:hAnsi="Consolas"/>
              </w:rPr>
              <w:t>&lt;YYYYMMDDHHNNSS&gt;.DAT</w:t>
            </w:r>
          </w:p>
          <w:p w14:paraId="3925AA02" w14:textId="0A8712AE" w:rsidR="006704F2" w:rsidRPr="006704F2" w:rsidRDefault="006704F2">
            <w:pPr>
              <w:pStyle w:val="Odstavecseseznamem"/>
              <w:numPr>
                <w:ilvl w:val="0"/>
                <w:numId w:val="126"/>
              </w:numPr>
              <w:ind w:left="320" w:hanging="218"/>
            </w:pPr>
            <w:r w:rsidRPr="006704F2">
              <w:t>eSIM cards that failed to be clean</w:t>
            </w:r>
            <w:r w:rsidR="003B57C0">
              <w:t>s</w:t>
            </w:r>
            <w:r w:rsidRPr="006704F2">
              <w:t>ed in SMDP are excluded.</w:t>
            </w:r>
          </w:p>
          <w:p w14:paraId="5CC18FA2" w14:textId="62E3E886" w:rsidR="001D1620" w:rsidRPr="00694D2A" w:rsidRDefault="001D1620" w:rsidP="006704F2">
            <w:pPr>
              <w:ind w:left="0"/>
              <w:rPr>
                <w:rFonts w:ascii="Consolas" w:hAnsi="Consolas"/>
              </w:rPr>
            </w:pPr>
          </w:p>
        </w:tc>
      </w:tr>
    </w:tbl>
    <w:p w14:paraId="3FEFEA5F" w14:textId="3CAB71E0" w:rsidR="00134D7D" w:rsidRPr="001401DD" w:rsidRDefault="00134D7D" w:rsidP="001401DD"/>
    <w:p w14:paraId="2037E474" w14:textId="77777777" w:rsidR="001401DD" w:rsidRPr="001401DD" w:rsidRDefault="001401DD" w:rsidP="001401DD">
      <w:pPr>
        <w:rPr>
          <w:highlight w:val="yellow"/>
        </w:rPr>
      </w:pPr>
    </w:p>
    <w:p w14:paraId="11B5B80F" w14:textId="697F989A" w:rsidR="00746F36" w:rsidRPr="00001D95" w:rsidRDefault="00746F36" w:rsidP="00EB084F">
      <w:pPr>
        <w:pStyle w:val="Nadpis6"/>
      </w:pPr>
      <w:bookmarkStart w:id="844" w:name="_Toc208566265"/>
      <w:r w:rsidRPr="00001D95">
        <w:t>EBS</w:t>
      </w:r>
      <w:r w:rsidR="00DE0235">
        <w:t xml:space="preserve"> upload</w:t>
      </w:r>
      <w:bookmarkEnd w:id="844"/>
    </w:p>
    <w:p w14:paraId="7FED2836" w14:textId="482C8FEF" w:rsidR="001401DD" w:rsidRDefault="001401DD" w:rsidP="001401DD">
      <w:pPr>
        <w:rPr>
          <w:highlight w:val="yellow"/>
        </w:rPr>
      </w:pPr>
    </w:p>
    <w:p w14:paraId="3AECFE14" w14:textId="011056D0" w:rsidR="00C061BB" w:rsidRDefault="00C061BB" w:rsidP="00C061BB">
      <w:pPr>
        <w:rPr>
          <w:b/>
          <w:bCs/>
        </w:rPr>
      </w:pPr>
      <w:r>
        <w:rPr>
          <w:b/>
          <w:bCs/>
        </w:rPr>
        <w:t xml:space="preserve">Type: </w:t>
      </w:r>
      <w:r>
        <w:rPr>
          <w:rFonts w:ascii="Consolas" w:hAnsi="Consolas"/>
        </w:rPr>
        <w:t>DB</w:t>
      </w:r>
    </w:p>
    <w:p w14:paraId="13E23F04" w14:textId="77777777" w:rsidR="001401DD" w:rsidRPr="00824542" w:rsidRDefault="001401DD" w:rsidP="001401DD">
      <w:r>
        <w:rPr>
          <w:b/>
          <w:bCs/>
        </w:rPr>
        <w:t xml:space="preserve">Access Configuration: </w:t>
      </w:r>
      <w:r>
        <w:t>&lt;</w:t>
      </w:r>
      <w:r>
        <w:rPr>
          <w:rFonts w:ascii="Consolas" w:hAnsi="Consolas"/>
        </w:rPr>
        <w:t>EBS_DB_USER&gt;/&lt;EBS_DB_PASW&gt;@&lt;EBS_DB&gt;</w:t>
      </w:r>
    </w:p>
    <w:p w14:paraId="1834ED34" w14:textId="6ADF2B59" w:rsidR="00BC1C84" w:rsidRDefault="00BC1C84" w:rsidP="00BC1C84">
      <w:pPr>
        <w:ind w:left="0"/>
      </w:pPr>
    </w:p>
    <w:tbl>
      <w:tblPr>
        <w:tblStyle w:val="Mkatabulky"/>
        <w:tblW w:w="9356" w:type="dxa"/>
        <w:tblInd w:w="-5" w:type="dxa"/>
        <w:tblLook w:val="04A0" w:firstRow="1" w:lastRow="0" w:firstColumn="1" w:lastColumn="0" w:noHBand="0" w:noVBand="1"/>
      </w:tblPr>
      <w:tblGrid>
        <w:gridCol w:w="1985"/>
        <w:gridCol w:w="7371"/>
      </w:tblGrid>
      <w:tr w:rsidR="00DE74D3" w:rsidRPr="00CA2B2C" w14:paraId="0BD2F290" w14:textId="77777777" w:rsidTr="006C67EA">
        <w:trPr>
          <w:trHeight w:val="701"/>
        </w:trPr>
        <w:tc>
          <w:tcPr>
            <w:tcW w:w="1985" w:type="dxa"/>
            <w:shd w:val="clear" w:color="auto" w:fill="D9D9D9" w:themeFill="background1" w:themeFillShade="D9"/>
          </w:tcPr>
          <w:p w14:paraId="4FB30BA6" w14:textId="34E82641" w:rsidR="00DE74D3" w:rsidRPr="00CA2B2C" w:rsidRDefault="00DE74D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22D2CB6E" w14:textId="77777777" w:rsidR="00DE74D3" w:rsidRPr="00CA2B2C" w:rsidRDefault="00DE74D3" w:rsidP="006C67EA">
            <w:pPr>
              <w:ind w:left="0"/>
              <w:rPr>
                <w:b/>
                <w:bCs/>
              </w:rPr>
            </w:pPr>
            <w:r>
              <w:rPr>
                <w:b/>
                <w:bCs/>
              </w:rPr>
              <w:t>Upload Steps</w:t>
            </w:r>
          </w:p>
        </w:tc>
      </w:tr>
      <w:tr w:rsidR="00DE74D3" w:rsidRPr="00694D2A" w14:paraId="6C50F997" w14:textId="77777777" w:rsidTr="006C67EA">
        <w:trPr>
          <w:trHeight w:val="219"/>
        </w:trPr>
        <w:tc>
          <w:tcPr>
            <w:tcW w:w="1985" w:type="dxa"/>
          </w:tcPr>
          <w:p w14:paraId="622CDE8B" w14:textId="77777777" w:rsidR="00DE74D3" w:rsidRDefault="00DE74D3" w:rsidP="006C67EA">
            <w:pPr>
              <w:ind w:left="0"/>
              <w:rPr>
                <w:rFonts w:ascii="Consolas" w:hAnsi="Consolas"/>
              </w:rPr>
            </w:pPr>
            <w:r>
              <w:rPr>
                <w:rFonts w:ascii="Consolas" w:hAnsi="Consolas"/>
              </w:rPr>
              <w:t>ICCID</w:t>
            </w:r>
          </w:p>
          <w:p w14:paraId="53A2226C" w14:textId="789ED9D9" w:rsidR="00DE74D3" w:rsidRDefault="00DE74D3" w:rsidP="006C67EA">
            <w:pPr>
              <w:ind w:left="0"/>
              <w:rPr>
                <w:rFonts w:ascii="Consolas" w:hAnsi="Consolas"/>
              </w:rPr>
            </w:pPr>
            <w:r>
              <w:rPr>
                <w:rFonts w:ascii="Consolas" w:hAnsi="Consolas"/>
              </w:rPr>
              <w:t>EBS Organization</w:t>
            </w:r>
          </w:p>
          <w:p w14:paraId="3A223C58" w14:textId="77777777" w:rsidR="00DE74D3" w:rsidRDefault="00DE74D3" w:rsidP="006C67EA">
            <w:pPr>
              <w:ind w:left="0"/>
              <w:rPr>
                <w:rFonts w:ascii="Consolas" w:hAnsi="Consolas"/>
              </w:rPr>
            </w:pPr>
            <w:r>
              <w:rPr>
                <w:rFonts w:ascii="Consolas" w:hAnsi="Consolas"/>
              </w:rPr>
              <w:t>EBS Product</w:t>
            </w:r>
          </w:p>
          <w:p w14:paraId="4E71D881" w14:textId="77777777" w:rsidR="009A0CDE" w:rsidRDefault="009A0CDE" w:rsidP="009A0CDE">
            <w:pPr>
              <w:ind w:left="0"/>
              <w:rPr>
                <w:rFonts w:ascii="Consolas" w:hAnsi="Consolas"/>
              </w:rPr>
            </w:pPr>
            <w:r>
              <w:rPr>
                <w:rFonts w:ascii="Consolas" w:hAnsi="Consolas"/>
              </w:rPr>
              <w:t>eSIM Type</w:t>
            </w:r>
          </w:p>
          <w:p w14:paraId="57489EF0" w14:textId="06A319D2" w:rsidR="009A0CDE" w:rsidRPr="00A33CDF" w:rsidRDefault="009A0CDE" w:rsidP="006C67EA">
            <w:pPr>
              <w:ind w:left="0"/>
              <w:rPr>
                <w:rFonts w:ascii="Consolas" w:hAnsi="Consolas"/>
              </w:rPr>
            </w:pPr>
          </w:p>
        </w:tc>
        <w:tc>
          <w:tcPr>
            <w:tcW w:w="7371" w:type="dxa"/>
          </w:tcPr>
          <w:p w14:paraId="18064D6F" w14:textId="0219D012" w:rsidR="00DE74D3" w:rsidRDefault="00BC1E4B" w:rsidP="006C67EA">
            <w:pPr>
              <w:ind w:left="0"/>
            </w:pPr>
            <w:r>
              <w:t>Transaction Interface</w:t>
            </w:r>
            <w:r w:rsidR="00DE74D3">
              <w:t xml:space="preserve"> is used to import inventory items to </w:t>
            </w:r>
            <w:r>
              <w:t>EBS</w:t>
            </w:r>
            <w:r w:rsidR="00DE74D3">
              <w:t>.</w:t>
            </w:r>
          </w:p>
          <w:p w14:paraId="44D5528C" w14:textId="77777777" w:rsidR="00DE74D3" w:rsidRDefault="00DE74D3" w:rsidP="006C67EA">
            <w:pPr>
              <w:pStyle w:val="Odstavecseseznamem"/>
              <w:ind w:left="398"/>
            </w:pPr>
          </w:p>
          <w:p w14:paraId="46CC99AE" w14:textId="4504B910" w:rsidR="00DE74D3" w:rsidRDefault="00BC1E4B">
            <w:pPr>
              <w:pStyle w:val="Odstavecseseznamem"/>
              <w:numPr>
                <w:ilvl w:val="0"/>
                <w:numId w:val="127"/>
              </w:numPr>
            </w:pPr>
            <w:r>
              <w:t xml:space="preserve">Create groups of SIM cards to be inserted based on values of </w:t>
            </w:r>
            <w:r w:rsidRPr="00BC1E4B">
              <w:rPr>
                <w:b/>
                <w:bCs/>
                <w:sz w:val="18"/>
                <w:szCs w:val="18"/>
              </w:rPr>
              <w:t>EBS Organization</w:t>
            </w:r>
            <w:r>
              <w:t xml:space="preserve"> and </w:t>
            </w:r>
            <w:r w:rsidRPr="00BC1E4B">
              <w:rPr>
                <w:b/>
                <w:bCs/>
                <w:sz w:val="18"/>
                <w:szCs w:val="18"/>
              </w:rPr>
              <w:t>EBS Product</w:t>
            </w:r>
            <w:r>
              <w:t xml:space="preserve"> values in the main grid.</w:t>
            </w:r>
          </w:p>
          <w:p w14:paraId="613C6ECE" w14:textId="6673C66D" w:rsidR="00BC1E4B" w:rsidRDefault="00BC1E4B" w:rsidP="00BC1E4B">
            <w:pPr>
              <w:pStyle w:val="Odstavecseseznamem"/>
              <w:ind w:left="398"/>
            </w:pPr>
          </w:p>
          <w:p w14:paraId="69584BE9" w14:textId="76F2BBD9" w:rsidR="00BC1E4B" w:rsidRPr="00BE49C5" w:rsidRDefault="00BC1E4B" w:rsidP="00BC1E4B">
            <w:pPr>
              <w:ind w:left="0"/>
              <w:rPr>
                <w:b/>
                <w:bCs/>
              </w:rPr>
            </w:pPr>
            <w:r>
              <w:rPr>
                <w:b/>
                <w:bCs/>
              </w:rPr>
              <w:t>Subinventory code mapping:</w:t>
            </w:r>
          </w:p>
          <w:p w14:paraId="7B6508CD" w14:textId="77777777" w:rsidR="00BC1E4B" w:rsidRDefault="00BC1E4B" w:rsidP="00BC1E4B">
            <w:pPr>
              <w:ind w:left="0"/>
            </w:pPr>
          </w:p>
          <w:tbl>
            <w:tblPr>
              <w:tblStyle w:val="Mkatabulky"/>
              <w:tblW w:w="0" w:type="auto"/>
              <w:tblLook w:val="04A0" w:firstRow="1" w:lastRow="0" w:firstColumn="1" w:lastColumn="0" w:noHBand="0" w:noVBand="1"/>
            </w:tblPr>
            <w:tblGrid>
              <w:gridCol w:w="909"/>
              <w:gridCol w:w="1953"/>
              <w:gridCol w:w="1842"/>
              <w:gridCol w:w="1367"/>
            </w:tblGrid>
            <w:tr w:rsidR="00BC1E4B" w14:paraId="5FACCA64" w14:textId="77777777" w:rsidTr="00BC1E4B">
              <w:tc>
                <w:tcPr>
                  <w:tcW w:w="909" w:type="dxa"/>
                  <w:shd w:val="clear" w:color="auto" w:fill="F2F2F2" w:themeFill="background1" w:themeFillShade="F2"/>
                </w:tcPr>
                <w:p w14:paraId="6E0F9489" w14:textId="332CABE5" w:rsidR="00BC1E4B" w:rsidRPr="00CB6B91" w:rsidRDefault="00BC1E4B" w:rsidP="00BC1E4B">
                  <w:pPr>
                    <w:ind w:left="0"/>
                    <w:rPr>
                      <w:b/>
                      <w:bCs/>
                      <w:sz w:val="18"/>
                      <w:szCs w:val="18"/>
                    </w:rPr>
                  </w:pPr>
                  <w:r>
                    <w:rPr>
                      <w:b/>
                      <w:bCs/>
                      <w:sz w:val="18"/>
                      <w:szCs w:val="18"/>
                    </w:rPr>
                    <w:t>Source</w:t>
                  </w:r>
                </w:p>
              </w:tc>
              <w:tc>
                <w:tcPr>
                  <w:tcW w:w="1953" w:type="dxa"/>
                  <w:shd w:val="clear" w:color="auto" w:fill="F2F2F2" w:themeFill="background1" w:themeFillShade="F2"/>
                </w:tcPr>
                <w:p w14:paraId="66C2338B" w14:textId="29473F49" w:rsidR="00BC1E4B" w:rsidRPr="00CB6B91" w:rsidRDefault="00BC1E4B" w:rsidP="00BC1E4B">
                  <w:pPr>
                    <w:ind w:left="0"/>
                    <w:rPr>
                      <w:b/>
                      <w:bCs/>
                      <w:sz w:val="18"/>
                      <w:szCs w:val="18"/>
                    </w:rPr>
                  </w:pPr>
                  <w:r>
                    <w:rPr>
                      <w:b/>
                      <w:bCs/>
                      <w:sz w:val="18"/>
                      <w:szCs w:val="18"/>
                    </w:rPr>
                    <w:t>SIM Type</w:t>
                  </w:r>
                </w:p>
              </w:tc>
              <w:tc>
                <w:tcPr>
                  <w:tcW w:w="1842" w:type="dxa"/>
                  <w:shd w:val="clear" w:color="auto" w:fill="F2F2F2" w:themeFill="background1" w:themeFillShade="F2"/>
                </w:tcPr>
                <w:p w14:paraId="43404B5D" w14:textId="0BC290B9" w:rsidR="00BC1E4B" w:rsidRPr="00CB6B91" w:rsidRDefault="00BC1E4B" w:rsidP="00BC1E4B">
                  <w:pPr>
                    <w:ind w:left="0"/>
                    <w:rPr>
                      <w:b/>
                      <w:bCs/>
                      <w:sz w:val="18"/>
                      <w:szCs w:val="18"/>
                    </w:rPr>
                  </w:pPr>
                  <w:r>
                    <w:rPr>
                      <w:b/>
                      <w:bCs/>
                      <w:sz w:val="18"/>
                      <w:szCs w:val="18"/>
                    </w:rPr>
                    <w:t>eSIM Type</w:t>
                  </w:r>
                </w:p>
              </w:tc>
              <w:tc>
                <w:tcPr>
                  <w:tcW w:w="1367" w:type="dxa"/>
                  <w:shd w:val="clear" w:color="auto" w:fill="F2F2F2" w:themeFill="background1" w:themeFillShade="F2"/>
                </w:tcPr>
                <w:p w14:paraId="28A68741" w14:textId="4DF59729" w:rsidR="00BC1E4B" w:rsidRPr="00CB6B91" w:rsidRDefault="00BC1E4B" w:rsidP="00BC1E4B">
                  <w:pPr>
                    <w:ind w:left="0"/>
                    <w:rPr>
                      <w:b/>
                      <w:bCs/>
                      <w:sz w:val="18"/>
                      <w:szCs w:val="18"/>
                    </w:rPr>
                  </w:pPr>
                  <w:r>
                    <w:rPr>
                      <w:b/>
                      <w:bCs/>
                      <w:sz w:val="18"/>
                      <w:szCs w:val="18"/>
                    </w:rPr>
                    <w:t>EBS Subinventory</w:t>
                  </w:r>
                </w:p>
              </w:tc>
            </w:tr>
            <w:tr w:rsidR="00BC1E4B" w14:paraId="3B596B3E" w14:textId="77777777" w:rsidTr="00BC1E4B">
              <w:tc>
                <w:tcPr>
                  <w:tcW w:w="909" w:type="dxa"/>
                </w:tcPr>
                <w:p w14:paraId="02DD541F" w14:textId="00954607" w:rsidR="00BC1E4B" w:rsidRPr="00DF7DCE" w:rsidRDefault="00BC1E4B" w:rsidP="00BC1E4B">
                  <w:pPr>
                    <w:ind w:left="0"/>
                    <w:rPr>
                      <w:rFonts w:ascii="Consolas" w:hAnsi="Consolas"/>
                      <w:sz w:val="18"/>
                      <w:szCs w:val="18"/>
                    </w:rPr>
                  </w:pPr>
                  <w:r>
                    <w:rPr>
                      <w:rFonts w:ascii="Consolas" w:hAnsi="Consolas"/>
                      <w:sz w:val="18"/>
                      <w:szCs w:val="18"/>
                    </w:rPr>
                    <w:t>(any)</w:t>
                  </w:r>
                </w:p>
              </w:tc>
              <w:tc>
                <w:tcPr>
                  <w:tcW w:w="1953" w:type="dxa"/>
                </w:tcPr>
                <w:p w14:paraId="7FF0CB0D" w14:textId="32775E84" w:rsidR="00BC1E4B" w:rsidRPr="00BC1E4B" w:rsidRDefault="00BC1E4B" w:rsidP="00BC1E4B">
                  <w:pPr>
                    <w:ind w:left="0"/>
                    <w:rPr>
                      <w:rFonts w:ascii="Consolas" w:hAnsi="Consolas"/>
                      <w:sz w:val="18"/>
                      <w:szCs w:val="18"/>
                    </w:rPr>
                  </w:pPr>
                  <w:r w:rsidRPr="00BC1E4B">
                    <w:rPr>
                      <w:rFonts w:ascii="Consolas" w:hAnsi="Consolas"/>
                      <w:sz w:val="18"/>
                      <w:szCs w:val="18"/>
                    </w:rPr>
                    <w:t>eSIM</w:t>
                  </w:r>
                </w:p>
              </w:tc>
              <w:tc>
                <w:tcPr>
                  <w:tcW w:w="1842" w:type="dxa"/>
                </w:tcPr>
                <w:p w14:paraId="53AAAEDB" w14:textId="2FD1BC10" w:rsidR="00BC1E4B" w:rsidRPr="00BC1E4B" w:rsidRDefault="00BC1E4B" w:rsidP="00BC1E4B">
                  <w:pPr>
                    <w:ind w:left="0"/>
                    <w:rPr>
                      <w:rFonts w:ascii="Consolas" w:hAnsi="Consolas"/>
                      <w:b/>
                      <w:bCs/>
                      <w:sz w:val="18"/>
                      <w:szCs w:val="18"/>
                    </w:rPr>
                  </w:pPr>
                  <w:r w:rsidRPr="00BC1E4B">
                    <w:rPr>
                      <w:rFonts w:ascii="Consolas" w:hAnsi="Consolas"/>
                      <w:sz w:val="18"/>
                      <w:szCs w:val="18"/>
                    </w:rPr>
                    <w:t>Virtual-eSIM</w:t>
                  </w:r>
                </w:p>
              </w:tc>
              <w:tc>
                <w:tcPr>
                  <w:tcW w:w="1367" w:type="dxa"/>
                </w:tcPr>
                <w:p w14:paraId="5602DF26" w14:textId="78CEB6F8" w:rsidR="00BC1E4B" w:rsidRPr="00BC1E4B" w:rsidRDefault="00BC1E4B" w:rsidP="00BC1E4B">
                  <w:pPr>
                    <w:ind w:left="0"/>
                    <w:rPr>
                      <w:rFonts w:ascii="Consolas" w:hAnsi="Consolas"/>
                      <w:sz w:val="18"/>
                      <w:szCs w:val="18"/>
                    </w:rPr>
                  </w:pPr>
                  <w:r w:rsidRPr="00BC1E4B">
                    <w:rPr>
                      <w:rFonts w:ascii="Consolas" w:hAnsi="Consolas"/>
                      <w:sz w:val="18"/>
                      <w:szCs w:val="18"/>
                    </w:rPr>
                    <w:t>ESIM</w:t>
                  </w:r>
                </w:p>
              </w:tc>
            </w:tr>
            <w:tr w:rsidR="00BC1E4B" w14:paraId="52E7F7D7" w14:textId="77777777" w:rsidTr="00BC1E4B">
              <w:tc>
                <w:tcPr>
                  <w:tcW w:w="909" w:type="dxa"/>
                </w:tcPr>
                <w:p w14:paraId="7073EC82" w14:textId="5A85F6F8" w:rsidR="00BC1E4B" w:rsidRPr="00DF7DCE" w:rsidRDefault="00BC1E4B" w:rsidP="00BC1E4B">
                  <w:pPr>
                    <w:ind w:left="0"/>
                    <w:rPr>
                      <w:rFonts w:ascii="Consolas" w:hAnsi="Consolas"/>
                      <w:sz w:val="18"/>
                      <w:szCs w:val="18"/>
                    </w:rPr>
                  </w:pPr>
                  <w:r>
                    <w:rPr>
                      <w:rFonts w:ascii="Consolas" w:hAnsi="Consolas"/>
                      <w:sz w:val="18"/>
                      <w:szCs w:val="18"/>
                    </w:rPr>
                    <w:t>V2/V4</w:t>
                  </w:r>
                </w:p>
              </w:tc>
              <w:tc>
                <w:tcPr>
                  <w:tcW w:w="1953" w:type="dxa"/>
                </w:tcPr>
                <w:p w14:paraId="2A451FE7" w14:textId="3123D09A"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38E5B151" w14:textId="5C33356B"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5ED04671" w14:textId="1678A118" w:rsidR="00BC1E4B" w:rsidRPr="00BC1E4B" w:rsidRDefault="00BC1E4B" w:rsidP="00BC1E4B">
                  <w:pPr>
                    <w:ind w:left="0"/>
                    <w:rPr>
                      <w:rFonts w:ascii="Consolas" w:hAnsi="Consolas"/>
                      <w:sz w:val="18"/>
                      <w:szCs w:val="18"/>
                    </w:rPr>
                  </w:pPr>
                  <w:r w:rsidRPr="00BC1E4B">
                    <w:rPr>
                      <w:rFonts w:ascii="Consolas" w:hAnsi="Consolas"/>
                      <w:sz w:val="18"/>
                      <w:szCs w:val="18"/>
                    </w:rPr>
                    <w:t>PROD</w:t>
                  </w:r>
                </w:p>
              </w:tc>
            </w:tr>
            <w:tr w:rsidR="00BC1E4B" w14:paraId="11A19764" w14:textId="77777777" w:rsidTr="00BC1E4B">
              <w:tc>
                <w:tcPr>
                  <w:tcW w:w="909" w:type="dxa"/>
                </w:tcPr>
                <w:p w14:paraId="281BD4BD" w14:textId="244AC625" w:rsidR="00BC1E4B" w:rsidRPr="00DF7DCE" w:rsidRDefault="00BC1E4B" w:rsidP="00BC1E4B">
                  <w:pPr>
                    <w:ind w:left="0"/>
                    <w:rPr>
                      <w:rFonts w:ascii="Consolas" w:hAnsi="Consolas"/>
                      <w:sz w:val="18"/>
                      <w:szCs w:val="18"/>
                    </w:rPr>
                  </w:pPr>
                  <w:r>
                    <w:rPr>
                      <w:rFonts w:ascii="Consolas" w:hAnsi="Consolas"/>
                      <w:sz w:val="18"/>
                      <w:szCs w:val="18"/>
                    </w:rPr>
                    <w:t>BR</w:t>
                  </w:r>
                </w:p>
              </w:tc>
              <w:tc>
                <w:tcPr>
                  <w:tcW w:w="1953" w:type="dxa"/>
                </w:tcPr>
                <w:p w14:paraId="4EBD2423" w14:textId="0DA536D1"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49202583" w14:textId="7C3C9A49"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714BE169" w14:textId="67DCEAAD" w:rsidR="00BC1E4B" w:rsidRPr="00BC1E4B" w:rsidRDefault="00BC1E4B" w:rsidP="00BC1E4B">
                  <w:pPr>
                    <w:ind w:left="0"/>
                    <w:rPr>
                      <w:rFonts w:ascii="Consolas" w:hAnsi="Consolas"/>
                      <w:sz w:val="18"/>
                      <w:szCs w:val="18"/>
                    </w:rPr>
                  </w:pPr>
                  <w:r w:rsidRPr="00BC1E4B">
                    <w:rPr>
                      <w:rFonts w:ascii="Consolas" w:hAnsi="Consolas"/>
                      <w:sz w:val="18"/>
                      <w:szCs w:val="18"/>
                    </w:rPr>
                    <w:t>PROD_BR</w:t>
                  </w:r>
                </w:p>
              </w:tc>
            </w:tr>
          </w:tbl>
          <w:p w14:paraId="60FD1D42" w14:textId="77777777" w:rsidR="00BC1E4B" w:rsidRDefault="00BC1E4B" w:rsidP="00BC1E4B">
            <w:pPr>
              <w:pStyle w:val="Odstavecseseznamem"/>
              <w:ind w:left="398"/>
            </w:pPr>
          </w:p>
          <w:p w14:paraId="7AA2257E" w14:textId="0FBE2999" w:rsidR="00BC1E4B" w:rsidRDefault="00BC1E4B">
            <w:pPr>
              <w:pStyle w:val="Odstavecseseznamem"/>
              <w:numPr>
                <w:ilvl w:val="0"/>
                <w:numId w:val="127"/>
              </w:numPr>
            </w:pPr>
            <w:r>
              <w:t>Log into EBS database</w:t>
            </w:r>
          </w:p>
          <w:p w14:paraId="0D4E7D12" w14:textId="0E844309" w:rsidR="00BC1E4B" w:rsidRDefault="00BC1E4B">
            <w:pPr>
              <w:pStyle w:val="Odstavecseseznamem"/>
              <w:numPr>
                <w:ilvl w:val="0"/>
                <w:numId w:val="127"/>
              </w:numPr>
            </w:pPr>
            <w:r>
              <w:lastRenderedPageBreak/>
              <w:t xml:space="preserve">Call </w:t>
            </w:r>
            <w:r w:rsidR="00797793" w:rsidRPr="00797793">
              <w:rPr>
                <w:rFonts w:ascii="Consolas" w:hAnsi="Consolas"/>
              </w:rPr>
              <w:t>APPS.QA_LOGIN</w:t>
            </w:r>
            <w:r w:rsidR="00797793">
              <w:t xml:space="preserve"> to initialize the interface with user name </w:t>
            </w:r>
            <w:r w:rsidR="00797793" w:rsidRPr="00797793">
              <w:rPr>
                <w:rFonts w:ascii="Consolas" w:hAnsi="Consolas"/>
              </w:rPr>
              <w:t>&lt;EBS_QA_USER&gt;</w:t>
            </w:r>
          </w:p>
          <w:p w14:paraId="4F640FF4" w14:textId="77777777" w:rsidR="0082438B" w:rsidRDefault="0082438B">
            <w:pPr>
              <w:pStyle w:val="Odstavecseseznamem"/>
              <w:numPr>
                <w:ilvl w:val="0"/>
                <w:numId w:val="127"/>
              </w:numPr>
            </w:pPr>
            <w:r>
              <w:t>For each inventory group</w:t>
            </w:r>
          </w:p>
          <w:p w14:paraId="3BF30614" w14:textId="42871235" w:rsidR="0082438B" w:rsidRDefault="0082438B">
            <w:pPr>
              <w:pStyle w:val="Odstavecseseznamem"/>
              <w:numPr>
                <w:ilvl w:val="0"/>
                <w:numId w:val="126"/>
              </w:numPr>
              <w:ind w:left="745" w:hanging="218"/>
            </w:pPr>
            <w:r>
              <w:t>Get</w:t>
            </w:r>
            <w:r w:rsidR="004D2A3F">
              <w:t xml:space="preserve"> transaction identifier from sequence </w:t>
            </w:r>
            <w:r w:rsidRPr="0082438B">
              <w:rPr>
                <w:rFonts w:ascii="Consolas" w:hAnsi="Consolas"/>
              </w:rPr>
              <w:t>APPS.MTL_MATERIAL_TRANSACTIONS_S</w:t>
            </w:r>
          </w:p>
          <w:p w14:paraId="66A79D65" w14:textId="48ADD09D" w:rsidR="0082438B" w:rsidRDefault="0082438B">
            <w:pPr>
              <w:pStyle w:val="Odstavecseseznamem"/>
              <w:numPr>
                <w:ilvl w:val="0"/>
                <w:numId w:val="126"/>
              </w:numPr>
              <w:ind w:left="745" w:hanging="218"/>
            </w:pPr>
            <w:r>
              <w:t>Inser</w:t>
            </w:r>
            <w:r w:rsidR="00001D95">
              <w:t>t transaction header (</w:t>
            </w:r>
            <w:r w:rsidR="00A36370" w:rsidRPr="00A36370">
              <w:rPr>
                <w:rFonts w:ascii="Consolas" w:hAnsi="Consolas"/>
              </w:rPr>
              <w:t>OPEN_QTY_MIGRATION</w:t>
            </w:r>
            <w:r w:rsidR="00001D95">
              <w:rPr>
                <w:rFonts w:ascii="Consolas" w:hAnsi="Consolas"/>
              </w:rPr>
              <w:t>)</w:t>
            </w:r>
            <w:r w:rsidR="00A36370">
              <w:t xml:space="preserve"> to </w:t>
            </w:r>
            <w:r w:rsidRPr="0082438B">
              <w:rPr>
                <w:rFonts w:ascii="Consolas" w:hAnsi="Consolas"/>
              </w:rPr>
              <w:t>APPS.MTL_TRANSACTIONS_INTERFACE</w:t>
            </w:r>
          </w:p>
          <w:p w14:paraId="1BDD0E8A" w14:textId="1D04195E" w:rsidR="0082438B" w:rsidRPr="00FB2046" w:rsidRDefault="00A36370">
            <w:pPr>
              <w:pStyle w:val="Odstavecseseznamem"/>
              <w:numPr>
                <w:ilvl w:val="0"/>
                <w:numId w:val="126"/>
              </w:numPr>
              <w:ind w:left="745" w:hanging="218"/>
            </w:pPr>
            <w:r>
              <w:t xml:space="preserve">Insert SIM cards data to </w:t>
            </w:r>
            <w:r w:rsidRPr="00A36370">
              <w:rPr>
                <w:rFonts w:ascii="Consolas" w:hAnsi="Consolas"/>
              </w:rPr>
              <w:t>APPS.MTL_SERIAL_NUMBERS_INTERFACE</w:t>
            </w:r>
          </w:p>
          <w:p w14:paraId="0A34E149" w14:textId="274DFF59" w:rsidR="00FB2046" w:rsidRDefault="00FB2046">
            <w:pPr>
              <w:pStyle w:val="Odstavecseseznamem"/>
              <w:numPr>
                <w:ilvl w:val="0"/>
                <w:numId w:val="127"/>
              </w:numPr>
            </w:pPr>
            <w:r>
              <w:t xml:space="preserve">Call stored procedure </w:t>
            </w:r>
            <w:r w:rsidRPr="00FB2046">
              <w:rPr>
                <w:rFonts w:ascii="Consolas" w:hAnsi="Consolas"/>
              </w:rPr>
              <w:t>APPS.FND_REQUEST.SUBMIT_REQUEST</w:t>
            </w:r>
            <w:r>
              <w:t xml:space="preserve"> to start concurrent job in EBS to process inserted SIM cards</w:t>
            </w:r>
            <w:r w:rsidR="00AC6F8B">
              <w:t xml:space="preserve"> with following parameters:</w:t>
            </w:r>
          </w:p>
          <w:p w14:paraId="18A4D152" w14:textId="2F51319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APPLICATION = INV</w:t>
            </w:r>
          </w:p>
          <w:p w14:paraId="05FEE912" w14:textId="461210F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PROGRAM = INCTCM</w:t>
            </w:r>
          </w:p>
          <w:p w14:paraId="1F400672" w14:textId="37A813F3" w:rsidR="00AC6F8B" w:rsidRPr="00FB2046" w:rsidRDefault="00AC6F8B">
            <w:pPr>
              <w:pStyle w:val="Odstavecseseznamem"/>
              <w:numPr>
                <w:ilvl w:val="0"/>
                <w:numId w:val="126"/>
              </w:numPr>
              <w:ind w:left="745" w:hanging="218"/>
            </w:pPr>
            <w:r w:rsidRPr="00AC6F8B">
              <w:rPr>
                <w:rFonts w:ascii="Consolas" w:hAnsi="Consolas"/>
              </w:rPr>
              <w:t>DESCRIPTION = Zpracovat rozhraní transakcí</w:t>
            </w:r>
          </w:p>
          <w:p w14:paraId="07C697BF" w14:textId="03728333" w:rsidR="00DE74D3" w:rsidRDefault="004D0072">
            <w:pPr>
              <w:pStyle w:val="Odstavecseseznamem"/>
              <w:numPr>
                <w:ilvl w:val="0"/>
                <w:numId w:val="127"/>
              </w:numPr>
            </w:pPr>
            <w:r>
              <w:t xml:space="preserve">Repeatedly check </w:t>
            </w:r>
            <w:r w:rsidR="00001D95">
              <w:t xml:space="preserve">submitted </w:t>
            </w:r>
            <w:r>
              <w:t xml:space="preserve">transaction states in table </w:t>
            </w:r>
            <w:r w:rsidRPr="004D0072">
              <w:rPr>
                <w:rFonts w:ascii="Consolas" w:hAnsi="Consolas"/>
              </w:rPr>
              <w:t>APPS.MTL_TRANSACTIONS_INTERFACE</w:t>
            </w:r>
            <w:r>
              <w:t xml:space="preserve"> until all submitted transactions are processed or timeout </w:t>
            </w:r>
            <w:r w:rsidR="00001D95" w:rsidRPr="00001D95">
              <w:rPr>
                <w:rFonts w:ascii="Consolas" w:hAnsi="Consolas"/>
              </w:rPr>
              <w:t>&lt;UPLOAD_TIMEOUT_SEC&gt;</w:t>
            </w:r>
            <w:r w:rsidR="00001D95">
              <w:t xml:space="preserve"> seconds </w:t>
            </w:r>
            <w:r>
              <w:t>is reached.</w:t>
            </w:r>
          </w:p>
          <w:p w14:paraId="05681892" w14:textId="13AE9522" w:rsidR="00001D95" w:rsidRDefault="00001D95">
            <w:pPr>
              <w:pStyle w:val="Odstavecseseznamem"/>
              <w:numPr>
                <w:ilvl w:val="0"/>
                <w:numId w:val="127"/>
              </w:numPr>
            </w:pPr>
            <w:r>
              <w:t>Post-upload check: Reload EBS attributes for all uploaded SIM cards to ensure their presence in EBS, report error if a SIM card was not found.</w:t>
            </w:r>
          </w:p>
          <w:p w14:paraId="2B9C07CE" w14:textId="2DCBA08E" w:rsidR="006704F2" w:rsidRDefault="006704F2" w:rsidP="006704F2"/>
          <w:p w14:paraId="77DB331C" w14:textId="7AE44FEF" w:rsidR="006704F2" w:rsidRPr="006704F2" w:rsidRDefault="003B57C0" w:rsidP="006704F2">
            <w:pPr>
              <w:ind w:left="0"/>
              <w:rPr>
                <w:rFonts w:ascii="Consolas" w:hAnsi="Consolas"/>
              </w:rPr>
            </w:pPr>
            <w:r>
              <w:rPr>
                <w:b/>
                <w:bCs/>
              </w:rPr>
              <w:t>NOTE</w:t>
            </w:r>
            <w:r w:rsidR="006704F2" w:rsidRPr="007F6E45">
              <w:rPr>
                <w:b/>
                <w:bCs/>
              </w:rPr>
              <w:t xml:space="preserve">: </w:t>
            </w:r>
            <w:r w:rsidR="006704F2" w:rsidRPr="007F6E45">
              <w:t>eSIM cards that failed to be clean</w:t>
            </w:r>
            <w:r>
              <w:t>s</w:t>
            </w:r>
            <w:r w:rsidR="006704F2" w:rsidRPr="007F6E45">
              <w:t>ed in SMDP are excluded.</w:t>
            </w:r>
          </w:p>
          <w:p w14:paraId="4AD1C3CA" w14:textId="77777777" w:rsidR="00DE74D3" w:rsidRPr="00915013" w:rsidRDefault="00DE74D3" w:rsidP="00915013">
            <w:pPr>
              <w:ind w:left="0"/>
              <w:rPr>
                <w:rFonts w:ascii="Consolas" w:hAnsi="Consolas"/>
              </w:rPr>
            </w:pPr>
          </w:p>
        </w:tc>
      </w:tr>
    </w:tbl>
    <w:p w14:paraId="0E8EE19C" w14:textId="1A71C875" w:rsidR="00C061BB" w:rsidRDefault="00C061BB" w:rsidP="00BC1C84">
      <w:pPr>
        <w:ind w:left="0"/>
      </w:pPr>
    </w:p>
    <w:p w14:paraId="6BA84D53" w14:textId="044E70AF" w:rsidR="00DD3F56" w:rsidRDefault="00DD3F56" w:rsidP="00DD3F56">
      <w:pPr>
        <w:pStyle w:val="Nadpis5"/>
      </w:pPr>
      <w:bookmarkStart w:id="845" w:name="_Toc208566266"/>
      <w:r>
        <w:t>Finalization</w:t>
      </w:r>
      <w:bookmarkEnd w:id="845"/>
    </w:p>
    <w:p w14:paraId="32AB5A85" w14:textId="245A0BE7" w:rsidR="00DD3F56" w:rsidRDefault="00DD3F56" w:rsidP="00DD3F56">
      <w:pPr>
        <w:ind w:left="0"/>
        <w:rPr>
          <w:rFonts w:ascii="Consolas" w:hAnsi="Consolas"/>
        </w:rPr>
      </w:pPr>
      <w:r>
        <w:t xml:space="preserve">Method </w:t>
      </w:r>
      <w:r>
        <w:rPr>
          <w:rFonts w:ascii="Consolas" w:hAnsi="Consolas"/>
        </w:rPr>
        <w:t>FinalizationWrapper</w:t>
      </w:r>
      <w:r>
        <w:t xml:space="preserve"> p</w:t>
      </w:r>
      <w:r w:rsidRPr="008C1B39">
        <w:t>erforms following operations:</w:t>
      </w:r>
    </w:p>
    <w:p w14:paraId="72BC7369" w14:textId="77777777" w:rsidR="00DD3F56" w:rsidRDefault="00DD3F56" w:rsidP="00DD3F56">
      <w:pPr>
        <w:ind w:left="0"/>
        <w:rPr>
          <w:highlight w:val="yellow"/>
        </w:rPr>
      </w:pPr>
    </w:p>
    <w:p w14:paraId="42A46DD8" w14:textId="696C0417" w:rsidR="00DD3F56" w:rsidRPr="00736528" w:rsidRDefault="00DD3F56">
      <w:pPr>
        <w:pStyle w:val="Odstavecseseznamem"/>
        <w:numPr>
          <w:ilvl w:val="0"/>
          <w:numId w:val="164"/>
        </w:numPr>
      </w:pPr>
      <w:r w:rsidRPr="00736528">
        <w:t xml:space="preserve">Log </w:t>
      </w:r>
      <w:r>
        <w:t xml:space="preserve">list of impacted </w:t>
      </w:r>
      <w:r w:rsidRPr="00736528">
        <w:t>systems</w:t>
      </w:r>
      <w:r w:rsidR="00426572">
        <w:t xml:space="preserve"> (read from </w:t>
      </w:r>
      <w:r w:rsidR="00426572" w:rsidRPr="00EC608C">
        <w:rPr>
          <w:rFonts w:ascii="Consolas" w:hAnsi="Consolas"/>
        </w:rPr>
        <w:t>SYSTEMS_FINALIZE</w:t>
      </w:r>
      <w:r w:rsidR="00426572">
        <w:t xml:space="preserve"> configuration)</w:t>
      </w:r>
    </w:p>
    <w:p w14:paraId="3916C41F" w14:textId="3ED813D2" w:rsidR="00DD3F56" w:rsidRDefault="00DD3F56">
      <w:pPr>
        <w:pStyle w:val="Odstavecseseznamem"/>
        <w:numPr>
          <w:ilvl w:val="0"/>
          <w:numId w:val="164"/>
        </w:numPr>
      </w:pPr>
      <w:r>
        <w:t>Sequentially call dedicated finalization wrappers for each impacted system</w:t>
      </w:r>
    </w:p>
    <w:p w14:paraId="396EAC22" w14:textId="726C8556" w:rsidR="00DD3F56" w:rsidRPr="00736528" w:rsidRDefault="00DD3F56">
      <w:pPr>
        <w:pStyle w:val="Odstavecseseznamem"/>
        <w:numPr>
          <w:ilvl w:val="0"/>
          <w:numId w:val="164"/>
        </w:numPr>
      </w:pPr>
      <w:r>
        <w:t xml:space="preserve">Log and analyze </w:t>
      </w:r>
      <w:r w:rsidRPr="00736528">
        <w:t xml:space="preserve">results reported by each </w:t>
      </w:r>
      <w:r>
        <w:t>finalization wrapper</w:t>
      </w:r>
    </w:p>
    <w:p w14:paraId="65CE6A24" w14:textId="77777777" w:rsidR="00DD3F56" w:rsidRDefault="00DD3F56">
      <w:pPr>
        <w:pStyle w:val="Odstavecseseznamem"/>
        <w:numPr>
          <w:ilvl w:val="0"/>
          <w:numId w:val="164"/>
        </w:numPr>
      </w:pPr>
      <w:r w:rsidRPr="00736528">
        <w:t>If any thread reported error, stop processing</w:t>
      </w:r>
    </w:p>
    <w:p w14:paraId="3ACAE675" w14:textId="77777777" w:rsidR="00DD3F56" w:rsidRDefault="00DD3F56" w:rsidP="00DD3F56">
      <w:pPr>
        <w:ind w:left="0"/>
      </w:pPr>
    </w:p>
    <w:p w14:paraId="4A07C8DD" w14:textId="6DCEDF3F" w:rsidR="00DD3F56" w:rsidRDefault="00DD3F56" w:rsidP="00DD3F56">
      <w:pPr>
        <w:ind w:left="0"/>
      </w:pPr>
      <w:r>
        <w:t>Automatically executed if System Cleansing or Inventory Upload tasks were selected.</w:t>
      </w:r>
    </w:p>
    <w:p w14:paraId="6BCC894E" w14:textId="77777777" w:rsidR="00DD3F56" w:rsidRDefault="00DD3F56" w:rsidP="00DD3F56">
      <w:pPr>
        <w:ind w:left="0"/>
      </w:pPr>
    </w:p>
    <w:p w14:paraId="152B0049" w14:textId="50691EB9" w:rsidR="00DD3F56" w:rsidRDefault="00DD3F56" w:rsidP="00DD3F56">
      <w:pPr>
        <w:ind w:left="0"/>
      </w:pPr>
      <w:r>
        <w:t xml:space="preserve">Unlike System Cleansing, Finalization task is not parallelized. </w:t>
      </w:r>
    </w:p>
    <w:p w14:paraId="0595BF9D" w14:textId="77777777" w:rsidR="00DD3F56" w:rsidRDefault="00DD3F56" w:rsidP="00DD3F56">
      <w:pPr>
        <w:ind w:left="0"/>
        <w:rPr>
          <w:highlight w:val="yellow"/>
        </w:rPr>
      </w:pPr>
    </w:p>
    <w:p w14:paraId="5CE48DC6" w14:textId="78082220" w:rsidR="00DD3F56" w:rsidRDefault="00DD3F56" w:rsidP="00EB084F">
      <w:pPr>
        <w:pStyle w:val="Nadpis6"/>
      </w:pPr>
      <w:bookmarkStart w:id="846" w:name="_Toc208566267"/>
      <w:r>
        <w:t>OLC sync</w:t>
      </w:r>
      <w:bookmarkEnd w:id="846"/>
    </w:p>
    <w:p w14:paraId="3250670B" w14:textId="381D5902" w:rsidR="00137114" w:rsidRPr="00EC608C" w:rsidRDefault="00137114" w:rsidP="00137114">
      <w:pPr>
        <w:rPr>
          <w:i/>
          <w:iCs w:val="0"/>
        </w:rPr>
      </w:pPr>
      <w:r>
        <w:rPr>
          <w:i/>
          <w:iCs w:val="0"/>
          <w:highlight w:val="yellow"/>
        </w:rPr>
        <w:t>Disabled</w:t>
      </w:r>
      <w:r w:rsidRPr="00137114">
        <w:rPr>
          <w:i/>
          <w:iCs w:val="0"/>
          <w:highlight w:val="yellow"/>
        </w:rPr>
        <w:t xml:space="preserve"> in R2211 major release (OLC is now capable of processing changes originated by DELETE operations in RMS tables that are synced to OLC)</w:t>
      </w:r>
    </w:p>
    <w:p w14:paraId="471FD76C" w14:textId="77777777" w:rsidR="00DD3F56" w:rsidRDefault="00DD3F56" w:rsidP="00DD3F56">
      <w:pPr>
        <w:rPr>
          <w:highlight w:val="yellow"/>
        </w:rPr>
      </w:pPr>
    </w:p>
    <w:p w14:paraId="52B50613" w14:textId="77777777" w:rsidR="00873829" w:rsidRDefault="00873829" w:rsidP="00873829">
      <w:pPr>
        <w:rPr>
          <w:b/>
          <w:bCs/>
        </w:rPr>
      </w:pPr>
      <w:r>
        <w:rPr>
          <w:b/>
          <w:bCs/>
        </w:rPr>
        <w:t xml:space="preserve">Type: </w:t>
      </w:r>
      <w:r>
        <w:rPr>
          <w:rFonts w:ascii="Consolas" w:hAnsi="Consolas"/>
        </w:rPr>
        <w:t>DB</w:t>
      </w:r>
    </w:p>
    <w:p w14:paraId="05B6E7DD" w14:textId="5961C299" w:rsidR="00873829" w:rsidRPr="00824542" w:rsidRDefault="00873829" w:rsidP="00873829">
      <w:r>
        <w:rPr>
          <w:b/>
          <w:bCs/>
        </w:rPr>
        <w:t xml:space="preserve">Access Configuration: </w:t>
      </w:r>
      <w:r>
        <w:t>&lt;</w:t>
      </w:r>
      <w:r>
        <w:rPr>
          <w:rFonts w:ascii="Consolas" w:hAnsi="Consolas"/>
        </w:rPr>
        <w:t>OLCU_DB_USER&gt;/&lt;OLCU_DB_PASW&gt;@&lt;OLCU_DB&gt;</w:t>
      </w:r>
    </w:p>
    <w:p w14:paraId="54E9BE69" w14:textId="77777777" w:rsidR="00873829" w:rsidRDefault="00873829" w:rsidP="00873829">
      <w:pPr>
        <w:ind w:left="0"/>
      </w:pPr>
    </w:p>
    <w:tbl>
      <w:tblPr>
        <w:tblStyle w:val="Mkatabulky"/>
        <w:tblW w:w="9356" w:type="dxa"/>
        <w:tblInd w:w="-5" w:type="dxa"/>
        <w:tblLook w:val="04A0" w:firstRow="1" w:lastRow="0" w:firstColumn="1" w:lastColumn="0" w:noHBand="0" w:noVBand="1"/>
      </w:tblPr>
      <w:tblGrid>
        <w:gridCol w:w="1985"/>
        <w:gridCol w:w="7371"/>
      </w:tblGrid>
      <w:tr w:rsidR="00873829" w:rsidRPr="00CA2B2C" w14:paraId="1B7E27DF" w14:textId="77777777" w:rsidTr="00B41562">
        <w:trPr>
          <w:trHeight w:val="701"/>
        </w:trPr>
        <w:tc>
          <w:tcPr>
            <w:tcW w:w="1985" w:type="dxa"/>
            <w:shd w:val="clear" w:color="auto" w:fill="D9D9D9" w:themeFill="background1" w:themeFillShade="D9"/>
          </w:tcPr>
          <w:p w14:paraId="263A93AB" w14:textId="77777777" w:rsidR="00873829" w:rsidRPr="00CA2B2C" w:rsidRDefault="00873829" w:rsidP="00B41562">
            <w:pPr>
              <w:ind w:left="0"/>
              <w:rPr>
                <w:b/>
                <w:bCs/>
              </w:rPr>
            </w:pPr>
            <w:r>
              <w:rPr>
                <w:b/>
                <w:bCs/>
              </w:rPr>
              <w:t>Input Identifier</w:t>
            </w:r>
          </w:p>
        </w:tc>
        <w:tc>
          <w:tcPr>
            <w:tcW w:w="7371" w:type="dxa"/>
            <w:shd w:val="clear" w:color="auto" w:fill="D9D9D9" w:themeFill="background1" w:themeFillShade="D9"/>
          </w:tcPr>
          <w:p w14:paraId="303FD293" w14:textId="46CBF9C0" w:rsidR="00873829" w:rsidRPr="00CA2B2C" w:rsidRDefault="00873829" w:rsidP="00B41562">
            <w:pPr>
              <w:ind w:left="0"/>
              <w:rPr>
                <w:b/>
                <w:bCs/>
              </w:rPr>
            </w:pPr>
            <w:r>
              <w:rPr>
                <w:b/>
                <w:bCs/>
              </w:rPr>
              <w:t>Synchronization Steps</w:t>
            </w:r>
          </w:p>
        </w:tc>
      </w:tr>
      <w:tr w:rsidR="00873829" w:rsidRPr="00694D2A" w14:paraId="6A2D05D7" w14:textId="77777777" w:rsidTr="00B41562">
        <w:trPr>
          <w:trHeight w:val="219"/>
        </w:trPr>
        <w:tc>
          <w:tcPr>
            <w:tcW w:w="1985" w:type="dxa"/>
          </w:tcPr>
          <w:p w14:paraId="51CC6104" w14:textId="77777777" w:rsidR="00873829" w:rsidRDefault="00873829" w:rsidP="00B41562">
            <w:pPr>
              <w:ind w:left="0"/>
              <w:rPr>
                <w:rFonts w:ascii="Consolas" w:hAnsi="Consolas"/>
              </w:rPr>
            </w:pPr>
            <w:r>
              <w:rPr>
                <w:rFonts w:ascii="Consolas" w:hAnsi="Consolas"/>
              </w:rPr>
              <w:t>MSISDN</w:t>
            </w:r>
          </w:p>
          <w:p w14:paraId="6115C29D" w14:textId="77777777" w:rsidR="00873829" w:rsidRPr="00A33CDF" w:rsidRDefault="00873829" w:rsidP="00873829">
            <w:pPr>
              <w:ind w:left="0"/>
              <w:rPr>
                <w:rFonts w:ascii="Consolas" w:hAnsi="Consolas"/>
              </w:rPr>
            </w:pPr>
          </w:p>
        </w:tc>
        <w:tc>
          <w:tcPr>
            <w:tcW w:w="7371" w:type="dxa"/>
          </w:tcPr>
          <w:p w14:paraId="45C5FB23" w14:textId="25E0A4F2" w:rsidR="00873829" w:rsidRDefault="00873829">
            <w:pPr>
              <w:pStyle w:val="Odstavecseseznamem"/>
              <w:numPr>
                <w:ilvl w:val="0"/>
                <w:numId w:val="128"/>
              </w:numPr>
            </w:pPr>
            <w:r>
              <w:t>Create list of MSISDN’s to synchronize</w:t>
            </w:r>
          </w:p>
          <w:p w14:paraId="34321F6C" w14:textId="1B84CA36" w:rsidR="007253F3" w:rsidRDefault="007253F3">
            <w:pPr>
              <w:pStyle w:val="Odstavecseseznamem"/>
              <w:numPr>
                <w:ilvl w:val="0"/>
                <w:numId w:val="128"/>
              </w:numPr>
            </w:pPr>
            <w:r>
              <w:t>Log into OLC database</w:t>
            </w:r>
          </w:p>
          <w:p w14:paraId="1AD7DA5B" w14:textId="5F38788C" w:rsidR="00873829" w:rsidRDefault="00873829">
            <w:pPr>
              <w:pStyle w:val="Odstavecseseznamem"/>
              <w:numPr>
                <w:ilvl w:val="0"/>
                <w:numId w:val="128"/>
              </w:numPr>
            </w:pPr>
            <w:r>
              <w:t>For each MSISDN</w:t>
            </w:r>
            <w:r w:rsidR="007253F3">
              <w:t xml:space="preserve"> in the list</w:t>
            </w:r>
            <w:r>
              <w:t xml:space="preserve">, call stored procedure </w:t>
            </w:r>
            <w:r w:rsidRPr="00BF123A">
              <w:rPr>
                <w:rFonts w:ascii="Consolas" w:hAnsi="Consolas"/>
              </w:rPr>
              <w:t>OLC_OWN.RMS_OLC_SYNC</w:t>
            </w:r>
            <w:r w:rsidR="00930581">
              <w:rPr>
                <w:rFonts w:ascii="Consolas" w:hAnsi="Consolas"/>
              </w:rPr>
              <w:t>.</w:t>
            </w:r>
          </w:p>
          <w:p w14:paraId="14758EDE" w14:textId="277B2736" w:rsidR="00930581" w:rsidRDefault="00930581">
            <w:pPr>
              <w:pStyle w:val="Odstavecseseznamem"/>
              <w:numPr>
                <w:ilvl w:val="0"/>
                <w:numId w:val="128"/>
              </w:numPr>
            </w:pPr>
            <w:r>
              <w:t>Log error summary, if errors occurred during processing.</w:t>
            </w:r>
          </w:p>
          <w:p w14:paraId="2B9765E6" w14:textId="77777777" w:rsidR="00873829" w:rsidRPr="006364E8" w:rsidRDefault="00873829" w:rsidP="00137114">
            <w:pPr>
              <w:ind w:left="0"/>
            </w:pPr>
          </w:p>
        </w:tc>
      </w:tr>
    </w:tbl>
    <w:p w14:paraId="5C45E86A" w14:textId="77777777" w:rsidR="00873829" w:rsidRDefault="00873829" w:rsidP="00873829">
      <w:pPr>
        <w:ind w:left="0"/>
        <w:rPr>
          <w:highlight w:val="yellow"/>
        </w:rPr>
      </w:pPr>
    </w:p>
    <w:p w14:paraId="3C6DB866" w14:textId="5F975366" w:rsidR="00BC1C84" w:rsidRPr="00BC1C84" w:rsidRDefault="00BC1C84" w:rsidP="00640979">
      <w:pPr>
        <w:pStyle w:val="Nadpis5"/>
      </w:pPr>
      <w:bookmarkStart w:id="847" w:name="_InstantLink_Routing_(White"/>
      <w:bookmarkStart w:id="848" w:name="_Toc208566268"/>
      <w:bookmarkEnd w:id="847"/>
      <w:r w:rsidRPr="00BC1C84">
        <w:t>Grid Reload</w:t>
      </w:r>
      <w:bookmarkEnd w:id="848"/>
    </w:p>
    <w:p w14:paraId="3A8B3FC2" w14:textId="00EBF7B8" w:rsidR="00BC1C84" w:rsidRDefault="00BC1C84" w:rsidP="001140FF">
      <w:pPr>
        <w:ind w:left="0"/>
      </w:pPr>
      <w:r>
        <w:lastRenderedPageBreak/>
        <w:t>Grid Reload is a finalization task</w:t>
      </w:r>
      <w:r w:rsidR="00485E64">
        <w:t xml:space="preserve"> executed after preceding cleansing, upload, or routing tasks have finished</w:t>
      </w:r>
      <w:r>
        <w:t>. It does not perform any data manipulation.</w:t>
      </w:r>
    </w:p>
    <w:p w14:paraId="7B524190" w14:textId="1DAA2647" w:rsidR="00BC1C84" w:rsidRDefault="00BC1C84" w:rsidP="001140FF">
      <w:pPr>
        <w:ind w:left="0"/>
      </w:pPr>
    </w:p>
    <w:p w14:paraId="43AF0599" w14:textId="24053ED9" w:rsidR="005E1C38" w:rsidRPr="00B8184D" w:rsidRDefault="00485E64" w:rsidP="005E1C38">
      <w:pPr>
        <w:ind w:left="0"/>
      </w:pPr>
      <w:r>
        <w:t>Values in internal data arrays and i</w:t>
      </w:r>
      <w:r w:rsidR="005E1C38" w:rsidRPr="00B8184D">
        <w:t>nventory attributes in the main grid are refreshed to reflect the changes.</w:t>
      </w:r>
    </w:p>
    <w:p w14:paraId="2F40B5C9" w14:textId="43698F66" w:rsidR="00BC1C84" w:rsidRPr="00B8184D" w:rsidRDefault="00BC1C84" w:rsidP="00BC1C84">
      <w:pPr>
        <w:ind w:left="0"/>
        <w:rPr>
          <w:b/>
          <w:bCs/>
        </w:rPr>
      </w:pPr>
    </w:p>
    <w:p w14:paraId="238B3A1A" w14:textId="608ABEA7" w:rsidR="00BC1C84" w:rsidRDefault="00BC1C84" w:rsidP="00BC1C84">
      <w:pPr>
        <w:ind w:left="0"/>
      </w:pPr>
      <w:r w:rsidRPr="00B8184D">
        <w:rPr>
          <w:b/>
          <w:bCs/>
        </w:rPr>
        <w:t>Always executed.</w:t>
      </w:r>
    </w:p>
    <w:p w14:paraId="112655AB" w14:textId="77777777" w:rsidR="00BC1C84" w:rsidRDefault="00BC1C84" w:rsidP="001140FF">
      <w:pPr>
        <w:ind w:left="0"/>
      </w:pPr>
    </w:p>
    <w:p w14:paraId="2CFDDE97" w14:textId="54774303" w:rsidR="003F52E2" w:rsidRPr="009123A4" w:rsidRDefault="009123A4" w:rsidP="00CD44D1">
      <w:pPr>
        <w:pStyle w:val="Nadpis3"/>
      </w:pPr>
      <w:bookmarkStart w:id="849" w:name="_Systems_Cleansing"/>
      <w:bookmarkStart w:id="850" w:name="_Toc208566269"/>
      <w:bookmarkEnd w:id="849"/>
      <w:r>
        <w:t>Recovery</w:t>
      </w:r>
      <w:r w:rsidR="00EA2AC6">
        <w:t xml:space="preserve"> Scenarios</w:t>
      </w:r>
      <w:bookmarkEnd w:id="850"/>
    </w:p>
    <w:p w14:paraId="1EF5321C" w14:textId="193CD9F7" w:rsidR="00485E64" w:rsidRPr="009123A4" w:rsidRDefault="00CF124B" w:rsidP="00485E64">
      <w:pPr>
        <w:ind w:left="0"/>
      </w:pPr>
      <w:r w:rsidRPr="009123A4">
        <w:t xml:space="preserve">Several failure scenarios can happen during cleansing, the below chapters describe the most common ones. Mitigation of such scenarios can usually only be done by </w:t>
      </w:r>
      <w:r w:rsidR="00B1546E" w:rsidRPr="009123A4">
        <w:t>a</w:t>
      </w:r>
      <w:r w:rsidRPr="009123A4">
        <w:t xml:space="preserve"> user with ADMIN</w:t>
      </w:r>
      <w:r w:rsidR="00B1546E" w:rsidRPr="009123A4">
        <w:t xml:space="preserve"> role as other roles cannot choose which particular tasks to execute.</w:t>
      </w:r>
    </w:p>
    <w:p w14:paraId="15F91DFF" w14:textId="11008540" w:rsidR="00CF124B" w:rsidRPr="009123A4" w:rsidRDefault="00CF124B" w:rsidP="00485E64">
      <w:pPr>
        <w:ind w:left="0"/>
      </w:pPr>
    </w:p>
    <w:p w14:paraId="5C0491E9" w14:textId="21BE9EE1" w:rsidR="00CF124B" w:rsidRPr="009123A4" w:rsidRDefault="00CF124B" w:rsidP="00485E64">
      <w:pPr>
        <w:ind w:left="0"/>
      </w:pPr>
      <w:r w:rsidRPr="009123A4">
        <w:rPr>
          <w:b/>
          <w:bCs/>
          <w:color w:val="FF0000"/>
        </w:rPr>
        <w:t>IMPORTANT:</w:t>
      </w:r>
      <w:r w:rsidRPr="009123A4">
        <w:t xml:space="preserve"> If any of the tasks fail, do not reload the main grid so that current inventory attributes are preserved and can be re-used when the failing tasks are re-run.</w:t>
      </w:r>
    </w:p>
    <w:p w14:paraId="28E1D21D" w14:textId="7A467B19" w:rsidR="00C772CB" w:rsidRPr="009123A4" w:rsidRDefault="00C772CB" w:rsidP="00485E64">
      <w:pPr>
        <w:ind w:left="0"/>
      </w:pPr>
    </w:p>
    <w:p w14:paraId="19EA576F" w14:textId="4F9335E5" w:rsidR="00CF124B" w:rsidRPr="009123A4" w:rsidRDefault="00CF124B" w:rsidP="00CF124B">
      <w:pPr>
        <w:pStyle w:val="Nadpis5"/>
      </w:pPr>
      <w:bookmarkStart w:id="851" w:name="_Toc208566270"/>
      <w:r w:rsidRPr="009123A4">
        <w:t>Failure during System Cleansing</w:t>
      </w:r>
      <w:bookmarkEnd w:id="851"/>
    </w:p>
    <w:p w14:paraId="064FD558" w14:textId="77777777" w:rsidR="0089112F" w:rsidRPr="009123A4" w:rsidRDefault="0089112F" w:rsidP="0089112F">
      <w:pPr>
        <w:ind w:left="0"/>
      </w:pPr>
    </w:p>
    <w:p w14:paraId="5C0FC26B" w14:textId="0814890B" w:rsidR="0089112F" w:rsidRPr="009123A4" w:rsidRDefault="0089112F" w:rsidP="0089112F">
      <w:pPr>
        <w:ind w:left="0"/>
      </w:pPr>
      <w:r w:rsidRPr="009123A4">
        <w:rPr>
          <w:u w:val="single"/>
        </w:rPr>
        <w:t>Consequences:</w:t>
      </w:r>
      <w:r w:rsidRPr="009123A4">
        <w:t xml:space="preserve"> Inventory items were only partially cleaned and they were not </w:t>
      </w:r>
      <w:r w:rsidR="00DC217F" w:rsidRPr="009123A4">
        <w:t xml:space="preserve">yet </w:t>
      </w:r>
      <w:r w:rsidRPr="009123A4">
        <w:t xml:space="preserve">re-uploaded </w:t>
      </w:r>
      <w:r w:rsidR="00DC217F" w:rsidRPr="009123A4">
        <w:t>to any source systems and thus their usage is impossible.</w:t>
      </w:r>
    </w:p>
    <w:p w14:paraId="02FDC233" w14:textId="77777777" w:rsidR="0089112F" w:rsidRPr="009123A4" w:rsidRDefault="0089112F" w:rsidP="00B1546E">
      <w:pPr>
        <w:ind w:left="0"/>
      </w:pPr>
    </w:p>
    <w:p w14:paraId="1726C039" w14:textId="66BF3DE7" w:rsidR="00CF124B" w:rsidRPr="009123A4" w:rsidRDefault="0089112F" w:rsidP="00B1546E">
      <w:pPr>
        <w:ind w:left="0"/>
      </w:pPr>
      <w:r w:rsidRPr="009123A4">
        <w:rPr>
          <w:u w:val="single"/>
        </w:rPr>
        <w:t>Remediation:</w:t>
      </w:r>
      <w:r w:rsidRPr="009123A4">
        <w:t xml:space="preserve"> </w:t>
      </w:r>
      <w:r w:rsidR="00CF124B" w:rsidRPr="009123A4">
        <w:t xml:space="preserve">If System Cleansing Task fails, it reports </w:t>
      </w:r>
      <w:r w:rsidR="009123A4" w:rsidRPr="009123A4">
        <w:t xml:space="preserve">the </w:t>
      </w:r>
      <w:r w:rsidR="00CF124B" w:rsidRPr="009123A4">
        <w:t xml:space="preserve">thread(s) </w:t>
      </w:r>
      <w:r w:rsidR="009123A4" w:rsidRPr="009123A4">
        <w:t xml:space="preserve">where the cleansing was </w:t>
      </w:r>
      <w:r w:rsidR="00CF124B" w:rsidRPr="009123A4">
        <w:t xml:space="preserve">unsuccessful. After the error root-cause was fixed, run </w:t>
      </w:r>
      <w:r w:rsidR="004F2413">
        <w:t xml:space="preserve">System </w:t>
      </w:r>
      <w:r w:rsidR="00CF124B" w:rsidRPr="009123A4">
        <w:t xml:space="preserve">Cleansing Task </w:t>
      </w:r>
      <w:r w:rsidR="00B1546E" w:rsidRPr="009123A4">
        <w:t xml:space="preserve">and other desired subsequent tasks </w:t>
      </w:r>
      <w:r w:rsidR="00CF124B" w:rsidRPr="009123A4">
        <w:t>again and select only the systems where previous cleansing attempt failed.</w:t>
      </w:r>
    </w:p>
    <w:p w14:paraId="09109A46" w14:textId="5CFB2288" w:rsidR="00CF124B" w:rsidRPr="009123A4" w:rsidRDefault="00CF124B" w:rsidP="00CF124B"/>
    <w:p w14:paraId="2B802B94" w14:textId="2675CEFC" w:rsidR="00CF124B" w:rsidRPr="009123A4" w:rsidRDefault="00CF124B" w:rsidP="00CF124B">
      <w:pPr>
        <w:pStyle w:val="Nadpis5"/>
      </w:pPr>
      <w:bookmarkStart w:id="852" w:name="_Toc208566271"/>
      <w:r w:rsidRPr="009123A4">
        <w:t>Failure during Network Cleansing</w:t>
      </w:r>
      <w:bookmarkEnd w:id="852"/>
    </w:p>
    <w:p w14:paraId="5FE737ED" w14:textId="1A9D4B88" w:rsidR="0089112F" w:rsidRPr="009123A4" w:rsidRDefault="0089112F" w:rsidP="00B1546E">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p>
    <w:p w14:paraId="402139A8" w14:textId="77777777" w:rsidR="0089112F" w:rsidRPr="009123A4" w:rsidRDefault="0089112F" w:rsidP="00B1546E">
      <w:pPr>
        <w:ind w:left="0"/>
        <w:rPr>
          <w:u w:val="single"/>
        </w:rPr>
      </w:pPr>
    </w:p>
    <w:p w14:paraId="6F14991D" w14:textId="1ED91386" w:rsidR="00CF124B" w:rsidRDefault="0089112F" w:rsidP="00B1546E">
      <w:pPr>
        <w:ind w:left="0"/>
      </w:pPr>
      <w:r w:rsidRPr="009123A4">
        <w:rPr>
          <w:u w:val="single"/>
        </w:rPr>
        <w:t>Remediation:</w:t>
      </w:r>
      <w:r w:rsidRPr="009123A4">
        <w:t xml:space="preserve"> </w:t>
      </w:r>
      <w:r w:rsidR="00CF124B" w:rsidRPr="009123A4">
        <w:t>If Network Cleansing Task fails, it reports detailed errors returned by InstantLink.</w:t>
      </w:r>
      <w:r w:rsidR="00B1546E" w:rsidRPr="009123A4">
        <w:t xml:space="preserve"> Errors during network cleansing will not halt rest of the processing unless the user explicitly specified so.</w:t>
      </w:r>
      <w:r w:rsidR="00CF124B" w:rsidRPr="009123A4">
        <w:t xml:space="preserve"> After the error root-cause was fixed, run </w:t>
      </w:r>
      <w:r w:rsidR="00B1546E" w:rsidRPr="009123A4">
        <w:t xml:space="preserve">standalone </w:t>
      </w:r>
      <w:r w:rsidR="004F2413">
        <w:t xml:space="preserve">Network </w:t>
      </w:r>
      <w:r w:rsidR="00CF124B" w:rsidRPr="009123A4">
        <w:t>Cleansing Task again.</w:t>
      </w:r>
    </w:p>
    <w:p w14:paraId="08CECF61" w14:textId="00F66B99" w:rsidR="00382F1A" w:rsidRDefault="00382F1A" w:rsidP="00B1546E">
      <w:pPr>
        <w:ind w:left="0"/>
      </w:pPr>
    </w:p>
    <w:p w14:paraId="43349E92" w14:textId="6618A07B" w:rsidR="00382F1A" w:rsidRPr="009123A4" w:rsidRDefault="00382F1A" w:rsidP="00382F1A">
      <w:pPr>
        <w:pStyle w:val="Nadpis5"/>
      </w:pPr>
      <w:bookmarkStart w:id="853" w:name="_Toc208566272"/>
      <w:r>
        <w:t xml:space="preserve">Stuck Network </w:t>
      </w:r>
      <w:r w:rsidRPr="009123A4">
        <w:t>Cleansing</w:t>
      </w:r>
      <w:bookmarkEnd w:id="853"/>
    </w:p>
    <w:p w14:paraId="3B727A43" w14:textId="64A6752F" w:rsidR="00382F1A" w:rsidRDefault="00382F1A" w:rsidP="00382F1A">
      <w:pPr>
        <w:ind w:left="0"/>
      </w:pPr>
      <w:r>
        <w:rPr>
          <w:u w:val="single"/>
        </w:rPr>
        <w:t xml:space="preserve">Introduction: </w:t>
      </w:r>
      <w:r w:rsidRPr="009123A4">
        <w:t xml:space="preserve">If Network Cleansing Task </w:t>
      </w:r>
      <w:r>
        <w:t>is stuck, it usually means that InstantLink is trying to provision command to a Network Element that is not accessible. Since there are quite long default timeouts in Instant Link, the process may appear stuck.</w:t>
      </w:r>
    </w:p>
    <w:p w14:paraId="60EA7A24" w14:textId="1E5CB0C4" w:rsidR="00382F1A" w:rsidRDefault="00382F1A" w:rsidP="00382F1A">
      <w:pPr>
        <w:ind w:left="0"/>
      </w:pPr>
    </w:p>
    <w:p w14:paraId="4CBA9FEB" w14:textId="681CBB9B" w:rsidR="00382F1A" w:rsidRDefault="00382F1A" w:rsidP="00382F1A">
      <w:pPr>
        <w:ind w:left="0"/>
      </w:pPr>
      <w:r>
        <w:t>Consult the situation with environment administrators.</w:t>
      </w:r>
    </w:p>
    <w:p w14:paraId="02A24E17" w14:textId="77777777" w:rsidR="00382F1A" w:rsidRDefault="00382F1A" w:rsidP="00382F1A">
      <w:pPr>
        <w:ind w:left="0"/>
        <w:rPr>
          <w:u w:val="single"/>
        </w:rPr>
      </w:pPr>
    </w:p>
    <w:p w14:paraId="4B666EF9" w14:textId="77777777" w:rsidR="00382F1A" w:rsidRDefault="00382F1A" w:rsidP="00382F1A">
      <w:pPr>
        <w:ind w:left="0"/>
      </w:pPr>
      <w:r w:rsidRPr="009123A4">
        <w:rPr>
          <w:u w:val="single"/>
        </w:rPr>
        <w:t>Remediation</w:t>
      </w:r>
      <w:r>
        <w:rPr>
          <w:u w:val="single"/>
        </w:rPr>
        <w:t xml:space="preserve"> #1</w:t>
      </w:r>
      <w:r w:rsidRPr="009123A4">
        <w:rPr>
          <w:u w:val="single"/>
        </w:rPr>
        <w:t>:</w:t>
      </w:r>
      <w:r w:rsidRPr="009123A4">
        <w:t xml:space="preserve"> </w:t>
      </w:r>
    </w:p>
    <w:p w14:paraId="33BC2C10" w14:textId="754D8448" w:rsidR="00382F1A" w:rsidRPr="009123A4" w:rsidRDefault="00382F1A" w:rsidP="00382F1A">
      <w:pPr>
        <w:ind w:left="0"/>
      </w:pPr>
      <w:r>
        <w:t>If the Network Element outage is assumed to be short, wait until the Network Element is available again.</w:t>
      </w:r>
    </w:p>
    <w:p w14:paraId="6C372FEE" w14:textId="77777777" w:rsidR="00382F1A" w:rsidRDefault="00382F1A" w:rsidP="00382F1A">
      <w:pPr>
        <w:ind w:left="0"/>
        <w:rPr>
          <w:u w:val="single"/>
        </w:rPr>
      </w:pPr>
    </w:p>
    <w:p w14:paraId="6D8449B2" w14:textId="07A3557A" w:rsidR="00382F1A" w:rsidRDefault="00382F1A" w:rsidP="00382F1A">
      <w:pPr>
        <w:ind w:left="0"/>
      </w:pPr>
      <w:r w:rsidRPr="009123A4">
        <w:rPr>
          <w:u w:val="single"/>
        </w:rPr>
        <w:t>Remediation</w:t>
      </w:r>
      <w:r>
        <w:rPr>
          <w:u w:val="single"/>
        </w:rPr>
        <w:t xml:space="preserve"> #2</w:t>
      </w:r>
      <w:r w:rsidRPr="009123A4">
        <w:rPr>
          <w:u w:val="single"/>
        </w:rPr>
        <w:t>:</w:t>
      </w:r>
      <w:r w:rsidRPr="009123A4">
        <w:t xml:space="preserve"> </w:t>
      </w:r>
    </w:p>
    <w:p w14:paraId="070C12DA" w14:textId="6A35DE2A" w:rsidR="00382F1A" w:rsidRDefault="00382F1A" w:rsidP="00382F1A">
      <w:pPr>
        <w:ind w:left="0"/>
      </w:pPr>
      <w:r>
        <w:t xml:space="preserve">If the Network Element outage is assumed to be long, skip Network Cleansing by pressing </w:t>
      </w:r>
      <w:r>
        <w:rPr>
          <w:b/>
          <w:bCs/>
          <w:noProof/>
          <w:sz w:val="18"/>
          <w:szCs w:val="18"/>
        </w:rPr>
        <w:drawing>
          <wp:inline distT="0" distB="0" distL="0" distR="0" wp14:anchorId="7EFCE600" wp14:editId="471078D9">
            <wp:extent cx="133350" cy="133350"/>
            <wp:effectExtent l="0" t="0" r="0" b="0"/>
            <wp:docPr id="668" name="Obrázek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2F1A">
        <w:rPr>
          <w:i/>
          <w:iCs w:val="0"/>
        </w:rPr>
        <w:t>Skip</w:t>
      </w:r>
      <w:r>
        <w:t xml:space="preserve"> shortcut label on the Working form. Wait for the cleansing process to finish. </w:t>
      </w:r>
    </w:p>
    <w:p w14:paraId="36C0C335" w14:textId="77777777" w:rsidR="00382F1A" w:rsidRPr="009123A4" w:rsidRDefault="00382F1A" w:rsidP="00382F1A">
      <w:pPr>
        <w:ind w:left="0"/>
      </w:pPr>
    </w:p>
    <w:p w14:paraId="54B43286" w14:textId="18021261" w:rsidR="00382F1A" w:rsidRPr="009123A4" w:rsidRDefault="00382F1A" w:rsidP="00382F1A">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r>
        <w:t xml:space="preserve"> </w:t>
      </w:r>
      <w:r w:rsidRPr="009123A4">
        <w:t xml:space="preserve">After the error root-cause was fixed, run standalone </w:t>
      </w:r>
      <w:r>
        <w:t xml:space="preserve">Network </w:t>
      </w:r>
      <w:r w:rsidRPr="009123A4">
        <w:t>Cleansing Task again.</w:t>
      </w:r>
    </w:p>
    <w:p w14:paraId="20031AFE" w14:textId="77777777" w:rsidR="00382F1A" w:rsidRPr="009123A4" w:rsidRDefault="00382F1A" w:rsidP="00382F1A">
      <w:pPr>
        <w:ind w:left="0"/>
        <w:rPr>
          <w:u w:val="single"/>
        </w:rPr>
      </w:pPr>
    </w:p>
    <w:p w14:paraId="51F46486" w14:textId="7680823C" w:rsidR="00CF124B" w:rsidRPr="009123A4" w:rsidRDefault="00CF124B" w:rsidP="00CF124B">
      <w:pPr>
        <w:pStyle w:val="Nadpis5"/>
      </w:pPr>
      <w:bookmarkStart w:id="854" w:name="_Toc208566273"/>
      <w:r w:rsidRPr="009123A4">
        <w:lastRenderedPageBreak/>
        <w:t>Failure during Inventory Upload</w:t>
      </w:r>
      <w:bookmarkEnd w:id="854"/>
    </w:p>
    <w:p w14:paraId="63EBA658" w14:textId="31955F69" w:rsidR="0089112F" w:rsidRPr="009123A4" w:rsidRDefault="0089112F" w:rsidP="00B1546E">
      <w:pPr>
        <w:ind w:left="0"/>
      </w:pPr>
      <w:r w:rsidRPr="009123A4">
        <w:rPr>
          <w:u w:val="single"/>
        </w:rPr>
        <w:t>Consequences:</w:t>
      </w:r>
      <w:r w:rsidRPr="009123A4">
        <w:t xml:space="preserve"> Inventory items were fully cleansed, but as for now they are not present in any of the source systems and thus their usage is impossible.</w:t>
      </w:r>
    </w:p>
    <w:p w14:paraId="4A43B48B" w14:textId="77777777" w:rsidR="0089112F" w:rsidRPr="009123A4" w:rsidRDefault="0089112F" w:rsidP="00B1546E">
      <w:pPr>
        <w:ind w:left="0"/>
      </w:pPr>
    </w:p>
    <w:p w14:paraId="1901F80C" w14:textId="16DA29DD" w:rsidR="00B1546E" w:rsidRPr="009123A4" w:rsidRDefault="0089112F" w:rsidP="00B1546E">
      <w:pPr>
        <w:ind w:left="0"/>
      </w:pPr>
      <w:r w:rsidRPr="009123A4">
        <w:rPr>
          <w:u w:val="single"/>
        </w:rPr>
        <w:t>Remediation:</w:t>
      </w:r>
      <w:r w:rsidRPr="009123A4">
        <w:t xml:space="preserve"> </w:t>
      </w:r>
      <w:r w:rsidR="00CF124B" w:rsidRPr="009123A4">
        <w:t xml:space="preserve">If Inventory Upload Task fails, it reports detailed errors from system where the upload has failed. </w:t>
      </w:r>
      <w:r w:rsidR="00B1546E" w:rsidRPr="009123A4">
        <w:t>Re-run Inventory Upload Task again, and select all systems except the failing one to upload data at least there.</w:t>
      </w:r>
    </w:p>
    <w:p w14:paraId="36AF2A3D" w14:textId="77777777" w:rsidR="00B1546E" w:rsidRPr="009123A4" w:rsidRDefault="00B1546E" w:rsidP="00CF124B"/>
    <w:p w14:paraId="27C15CF8" w14:textId="499F7446" w:rsidR="00CF124B" w:rsidRPr="009123A4" w:rsidRDefault="00CF124B" w:rsidP="00B1546E">
      <w:pPr>
        <w:ind w:left="0"/>
      </w:pPr>
      <w:r w:rsidRPr="009123A4">
        <w:t>After the error root-cause was fixed</w:t>
      </w:r>
      <w:r w:rsidR="00B1546E" w:rsidRPr="009123A4">
        <w:t xml:space="preserve"> in the failing system</w:t>
      </w:r>
      <w:r w:rsidRPr="009123A4">
        <w:t xml:space="preserve">, </w:t>
      </w:r>
      <w:r w:rsidR="00B1546E" w:rsidRPr="009123A4">
        <w:t>re-</w:t>
      </w:r>
      <w:r w:rsidRPr="009123A4">
        <w:t xml:space="preserve">run </w:t>
      </w:r>
      <w:r w:rsidR="00B1546E" w:rsidRPr="009123A4">
        <w:t>Inventory Upload</w:t>
      </w:r>
      <w:r w:rsidRPr="009123A4">
        <w:t xml:space="preserve"> Task again and select only the </w:t>
      </w:r>
      <w:r w:rsidR="00B1546E" w:rsidRPr="009123A4">
        <w:t>system where previous upload attempt has failed.</w:t>
      </w:r>
    </w:p>
    <w:p w14:paraId="556E6242" w14:textId="01B2C7EA" w:rsidR="00CF124B" w:rsidRPr="009123A4" w:rsidRDefault="00CF124B" w:rsidP="00C772CB">
      <w:pPr>
        <w:ind w:left="0"/>
      </w:pPr>
    </w:p>
    <w:p w14:paraId="3D6B2845" w14:textId="7250BFC0" w:rsidR="009123A4" w:rsidRPr="009123A4" w:rsidRDefault="009123A4" w:rsidP="009123A4">
      <w:pPr>
        <w:pStyle w:val="Nadpis5"/>
      </w:pPr>
      <w:bookmarkStart w:id="855" w:name="_Toc208566274"/>
      <w:r w:rsidRPr="009123A4">
        <w:t>Stuck Tasks</w:t>
      </w:r>
      <w:r w:rsidR="00382F1A">
        <w:t xml:space="preserve"> – Generic Advices</w:t>
      </w:r>
      <w:bookmarkEnd w:id="855"/>
    </w:p>
    <w:p w14:paraId="54E99D2D" w14:textId="336CEE10" w:rsidR="00CF124B" w:rsidRPr="009123A4" w:rsidRDefault="009123A4" w:rsidP="0089112F">
      <w:pPr>
        <w:ind w:left="0"/>
      </w:pPr>
      <w:r w:rsidRPr="009123A4">
        <w:t>If any of the tasks gets stuck and does not return any error, there are several possibilities on how to handle such situation.</w:t>
      </w:r>
    </w:p>
    <w:p w14:paraId="74F5BCC4" w14:textId="21B184B8" w:rsidR="009123A4" w:rsidRPr="009123A4" w:rsidRDefault="009123A4">
      <w:pPr>
        <w:pStyle w:val="Odstavecseseznamem"/>
        <w:numPr>
          <w:ilvl w:val="0"/>
          <w:numId w:val="130"/>
        </w:numPr>
      </w:pPr>
      <w:r w:rsidRPr="009123A4">
        <w:t>Read detailed Phoenix logs to identify a module having issues</w:t>
      </w:r>
    </w:p>
    <w:p w14:paraId="7C62D19E" w14:textId="337D0838" w:rsidR="009123A4" w:rsidRPr="009123A4" w:rsidRDefault="009123A4">
      <w:pPr>
        <w:pStyle w:val="Odstavecseseznamem"/>
        <w:numPr>
          <w:ilvl w:val="0"/>
          <w:numId w:val="130"/>
        </w:numPr>
      </w:pPr>
      <w:r w:rsidRPr="009123A4">
        <w:t>Check the system related to the particular module (DB connectivity, API connectivity, all jobs running, etc.)</w:t>
      </w:r>
    </w:p>
    <w:p w14:paraId="6686CD2D" w14:textId="7BCFDEDB" w:rsidR="009123A4" w:rsidRPr="009123A4" w:rsidRDefault="009123A4">
      <w:pPr>
        <w:pStyle w:val="Odstavecseseznamem"/>
        <w:numPr>
          <w:ilvl w:val="0"/>
          <w:numId w:val="130"/>
        </w:numPr>
      </w:pPr>
      <w:r w:rsidRPr="009123A4">
        <w:t>(Last Resort) Mercifully (</w:t>
      </w:r>
      <w:r w:rsidRPr="009123A4">
        <w:rPr>
          <w:sz w:val="18"/>
          <w:szCs w:val="18"/>
        </w:rPr>
        <w:t>CTRL+END</w:t>
      </w:r>
      <w:r w:rsidRPr="009123A4">
        <w:t>) or forcibly (via Windows Task Manager) kill the Phoenix app and restart it. Downside of this approach is main grid data loss and possible need of manual repair of the impacted inventory items.</w:t>
      </w:r>
    </w:p>
    <w:p w14:paraId="0665C234" w14:textId="68ED3447" w:rsidR="006E3670" w:rsidRPr="00822B74" w:rsidRDefault="001E0161" w:rsidP="003F52E2">
      <w:pPr>
        <w:ind w:firstLine="436"/>
        <w:rPr>
          <w:highlight w:val="yellow"/>
        </w:rPr>
      </w:pPr>
      <w:r w:rsidRPr="00822B74">
        <w:rPr>
          <w:highlight w:val="yellow"/>
        </w:rPr>
        <w:t xml:space="preserve"> </w:t>
      </w:r>
    </w:p>
    <w:p w14:paraId="3B13B7C9" w14:textId="5946544C" w:rsidR="00332977" w:rsidRPr="00526ED4" w:rsidRDefault="00EA2AC6" w:rsidP="00CD44D1">
      <w:pPr>
        <w:pStyle w:val="Nadpis3"/>
      </w:pPr>
      <w:bookmarkStart w:id="856" w:name="_Toc208566275"/>
      <w:r>
        <w:t>Adding of a New System to Cleansing</w:t>
      </w:r>
      <w:bookmarkEnd w:id="856"/>
    </w:p>
    <w:p w14:paraId="22CD4C70" w14:textId="6236C075" w:rsidR="004C23BC" w:rsidRPr="00526ED4" w:rsidRDefault="004C23BC" w:rsidP="004C23BC">
      <w:pPr>
        <w:ind w:left="0"/>
      </w:pPr>
      <w:r w:rsidRPr="00526ED4">
        <w:t>I</w:t>
      </w:r>
      <w:r w:rsidR="00526ED4">
        <w:t xml:space="preserve">n case </w:t>
      </w:r>
      <w:r w:rsidRPr="00526ED4">
        <w:t xml:space="preserve">a new system is to be added to Phoenix </w:t>
      </w:r>
      <w:r w:rsidR="00526ED4">
        <w:t>as a cleansing target</w:t>
      </w:r>
      <w:r w:rsidRPr="00526ED4">
        <w:t xml:space="preserve">, following </w:t>
      </w:r>
      <w:r w:rsidR="00526ED4">
        <w:t xml:space="preserve">list describes the basic </w:t>
      </w:r>
      <w:r w:rsidRPr="00526ED4">
        <w:t xml:space="preserve">tasks </w:t>
      </w:r>
      <w:r w:rsidR="00526ED4">
        <w:t xml:space="preserve">that </w:t>
      </w:r>
      <w:r w:rsidRPr="00526ED4">
        <w:t xml:space="preserve">need to be performed, assuming that current threaded cleansing solution is </w:t>
      </w:r>
      <w:r w:rsidR="00526ED4">
        <w:t xml:space="preserve">otherwise </w:t>
      </w:r>
      <w:r w:rsidRPr="00526ED4">
        <w:t>sufficient.</w:t>
      </w:r>
    </w:p>
    <w:p w14:paraId="46984F1D" w14:textId="71233B9C" w:rsidR="004C23BC" w:rsidRPr="00526ED4" w:rsidRDefault="00526ED4">
      <w:pPr>
        <w:pStyle w:val="Odstavecseseznamem"/>
        <w:numPr>
          <w:ilvl w:val="0"/>
          <w:numId w:val="131"/>
        </w:numPr>
        <w:ind w:left="426" w:hanging="284"/>
      </w:pPr>
      <w:r>
        <w:t xml:space="preserve">Identify </w:t>
      </w:r>
      <w:r w:rsidR="004C23BC" w:rsidRPr="00526ED4">
        <w:t>which inventory items are impacted</w:t>
      </w:r>
    </w:p>
    <w:p w14:paraId="482C3F5F" w14:textId="0EC9586A" w:rsidR="004C23BC" w:rsidRDefault="00526ED4">
      <w:pPr>
        <w:pStyle w:val="Odstavecseseznamem"/>
        <w:numPr>
          <w:ilvl w:val="0"/>
          <w:numId w:val="131"/>
        </w:numPr>
        <w:ind w:left="426" w:hanging="284"/>
      </w:pPr>
      <w:r>
        <w:t xml:space="preserve">Identify </w:t>
      </w:r>
      <w:r w:rsidR="004C23BC" w:rsidRPr="00526ED4">
        <w:t>exact SQL commands or SOAP actions to perform in the target system to clean the inventory</w:t>
      </w:r>
    </w:p>
    <w:p w14:paraId="5D51866A" w14:textId="127D13F5" w:rsidR="003F2A4A" w:rsidRPr="00526ED4" w:rsidRDefault="003F2A4A">
      <w:pPr>
        <w:pStyle w:val="Odstavecseseznamem"/>
        <w:numPr>
          <w:ilvl w:val="0"/>
          <w:numId w:val="131"/>
        </w:numPr>
        <w:ind w:left="426" w:hanging="284"/>
      </w:pPr>
      <w:r>
        <w:t>Identify success and error scenarios (responses)</w:t>
      </w:r>
    </w:p>
    <w:p w14:paraId="016C78E2" w14:textId="77777777" w:rsidR="003F2A4A" w:rsidRPr="00526ED4" w:rsidRDefault="003F2A4A">
      <w:pPr>
        <w:pStyle w:val="Odstavecseseznamem"/>
        <w:numPr>
          <w:ilvl w:val="0"/>
          <w:numId w:val="131"/>
        </w:numPr>
        <w:ind w:left="426" w:hanging="284"/>
      </w:pPr>
      <w:r w:rsidRPr="00526ED4">
        <w:t>Add connectivity configuration as</w:t>
      </w:r>
    </w:p>
    <w:p w14:paraId="39661BB7" w14:textId="4E2DDD94" w:rsidR="003F2A4A" w:rsidRPr="00526ED4" w:rsidRDefault="003F2A4A">
      <w:pPr>
        <w:pStyle w:val="Odstavecseseznamem"/>
        <w:numPr>
          <w:ilvl w:val="1"/>
          <w:numId w:val="131"/>
        </w:numPr>
        <w:ind w:left="851" w:hanging="284"/>
      </w:pPr>
      <w:r w:rsidRPr="00526ED4">
        <w:t>SQL DB (</w:t>
      </w:r>
      <w:r w:rsidR="00E642A7">
        <w:rPr>
          <w:rFonts w:ascii="Consolas" w:hAnsi="Consolas"/>
        </w:rPr>
        <w:t>&lt;NAME&gt;</w:t>
      </w:r>
      <w:r w:rsidRPr="00526ED4">
        <w:rPr>
          <w:rFonts w:ascii="Consolas" w:hAnsi="Consolas"/>
        </w:rPr>
        <w:t xml:space="preserve">_DB, </w:t>
      </w:r>
      <w:r w:rsidR="00E642A7">
        <w:rPr>
          <w:rFonts w:ascii="Consolas" w:hAnsi="Consolas"/>
        </w:rPr>
        <w:t>&lt;NAME&gt;</w:t>
      </w:r>
      <w:r w:rsidRPr="00526ED4">
        <w:rPr>
          <w:rFonts w:ascii="Consolas" w:hAnsi="Consolas"/>
        </w:rPr>
        <w:t xml:space="preserve">_DB_USER, </w:t>
      </w:r>
      <w:r w:rsidR="00E642A7">
        <w:rPr>
          <w:rFonts w:ascii="Consolas" w:hAnsi="Consolas"/>
        </w:rPr>
        <w:t>&lt;NAME&gt;</w:t>
      </w:r>
      <w:r w:rsidRPr="00526ED4">
        <w:rPr>
          <w:rFonts w:ascii="Consolas" w:hAnsi="Consolas"/>
        </w:rPr>
        <w:t>_DB_PASW</w:t>
      </w:r>
      <w:r w:rsidRPr="00526ED4">
        <w:t>)</w:t>
      </w:r>
    </w:p>
    <w:p w14:paraId="1D421C5E" w14:textId="57853FEA" w:rsidR="003F2A4A" w:rsidRPr="00382F1A" w:rsidRDefault="003F2A4A">
      <w:pPr>
        <w:pStyle w:val="Odstavecseseznamem"/>
        <w:numPr>
          <w:ilvl w:val="1"/>
          <w:numId w:val="131"/>
        </w:numPr>
        <w:ind w:left="851" w:hanging="284"/>
      </w:pPr>
      <w:r w:rsidRPr="00526ED4">
        <w:t xml:space="preserve">or SOAP endpoint </w:t>
      </w:r>
      <w:r w:rsidRPr="00526ED4">
        <w:rPr>
          <w:rFonts w:ascii="Consolas" w:hAnsi="Consolas"/>
        </w:rPr>
        <w:t>(SOAP_</w:t>
      </w:r>
      <w:r w:rsidR="00E642A7">
        <w:rPr>
          <w:rFonts w:ascii="Consolas" w:hAnsi="Consolas"/>
        </w:rPr>
        <w:t>&lt;NAME&gt;</w:t>
      </w:r>
      <w:r w:rsidRPr="00526ED4">
        <w:rPr>
          <w:rFonts w:ascii="Consolas" w:hAnsi="Consolas"/>
        </w:rPr>
        <w:t>SVC_ENDPOINT, SOAP_</w:t>
      </w:r>
      <w:r w:rsidR="00E642A7">
        <w:rPr>
          <w:rFonts w:ascii="Consolas" w:hAnsi="Consolas"/>
        </w:rPr>
        <w:t>&lt;NAME&gt;</w:t>
      </w:r>
      <w:r w:rsidRPr="00526ED4">
        <w:rPr>
          <w:rFonts w:ascii="Consolas" w:hAnsi="Consolas"/>
        </w:rPr>
        <w:t>SVC_USER, SOAP_</w:t>
      </w:r>
      <w:r w:rsidR="00E642A7">
        <w:rPr>
          <w:rFonts w:ascii="Consolas" w:hAnsi="Consolas"/>
        </w:rPr>
        <w:t>&lt;NAME&gt;</w:t>
      </w:r>
      <w:r w:rsidRPr="00526ED4">
        <w:rPr>
          <w:rFonts w:ascii="Consolas" w:hAnsi="Consolas"/>
        </w:rPr>
        <w:t>SVC_PASW)</w:t>
      </w:r>
    </w:p>
    <w:p w14:paraId="2DF1C648" w14:textId="35112F1A" w:rsidR="00382F1A" w:rsidRPr="00382F1A" w:rsidRDefault="00382F1A">
      <w:pPr>
        <w:pStyle w:val="Odstavecseseznamem"/>
        <w:numPr>
          <w:ilvl w:val="1"/>
          <w:numId w:val="131"/>
        </w:numPr>
        <w:ind w:left="851" w:hanging="284"/>
      </w:pPr>
      <w:r w:rsidRPr="00526ED4">
        <w:t xml:space="preserve">or </w:t>
      </w:r>
      <w:r>
        <w:t xml:space="preserve">REST </w:t>
      </w:r>
      <w:r w:rsidRPr="00526ED4">
        <w:t xml:space="preserve">endpoint </w:t>
      </w:r>
      <w:r w:rsidRPr="00526ED4">
        <w:rPr>
          <w:rFonts w:ascii="Consolas" w:hAnsi="Consolas"/>
        </w:rPr>
        <w:t>(</w:t>
      </w:r>
      <w:r>
        <w:rPr>
          <w:rFonts w:ascii="Consolas" w:hAnsi="Consolas"/>
        </w:rPr>
        <w:t>REST</w:t>
      </w:r>
      <w:r w:rsidRPr="00526ED4">
        <w:rPr>
          <w:rFonts w:ascii="Consolas" w:hAnsi="Consolas"/>
        </w:rPr>
        <w:t>_</w:t>
      </w:r>
      <w:r>
        <w:rPr>
          <w:rFonts w:ascii="Consolas" w:hAnsi="Consolas"/>
        </w:rPr>
        <w:t>&lt;NAME&gt;</w:t>
      </w:r>
      <w:r w:rsidRPr="00526ED4">
        <w:rPr>
          <w:rFonts w:ascii="Consolas" w:hAnsi="Consolas"/>
        </w:rPr>
        <w:t>_</w:t>
      </w:r>
      <w:r>
        <w:rPr>
          <w:rFonts w:ascii="Consolas" w:hAnsi="Consolas"/>
        </w:rPr>
        <w:t>HOST</w:t>
      </w:r>
      <w:r w:rsidRPr="00526ED4">
        <w:rPr>
          <w:rFonts w:ascii="Consolas" w:hAnsi="Consolas"/>
        </w:rPr>
        <w:t xml:space="preserve">, </w:t>
      </w:r>
      <w:r>
        <w:rPr>
          <w:rFonts w:ascii="Consolas" w:hAnsi="Consolas"/>
        </w:rPr>
        <w:t xml:space="preserve">REST_&lt;NAME&gt;_&lt;APINAME&gt;_API_PATH, </w:t>
      </w:r>
      <w:r w:rsidRPr="00526ED4">
        <w:rPr>
          <w:rFonts w:ascii="Consolas" w:hAnsi="Consolas"/>
        </w:rPr>
        <w:t>SOAP_</w:t>
      </w:r>
      <w:r>
        <w:rPr>
          <w:rFonts w:ascii="Consolas" w:hAnsi="Consolas"/>
        </w:rPr>
        <w:t>&lt;NAME&gt;</w:t>
      </w:r>
      <w:r w:rsidRPr="00526ED4">
        <w:rPr>
          <w:rFonts w:ascii="Consolas" w:hAnsi="Consolas"/>
        </w:rPr>
        <w:t>SVC_USER, SOAP_</w:t>
      </w:r>
      <w:r>
        <w:rPr>
          <w:rFonts w:ascii="Consolas" w:hAnsi="Consolas"/>
        </w:rPr>
        <w:t>&lt;NAME&gt;</w:t>
      </w:r>
      <w:r w:rsidRPr="00526ED4">
        <w:rPr>
          <w:rFonts w:ascii="Consolas" w:hAnsi="Consolas"/>
        </w:rPr>
        <w:t>SVC_PASW)</w:t>
      </w:r>
    </w:p>
    <w:p w14:paraId="4DC02E67" w14:textId="0E9F6F50" w:rsidR="004C23BC" w:rsidRPr="00526ED4" w:rsidRDefault="004C23BC">
      <w:pPr>
        <w:pStyle w:val="Odstavecseseznamem"/>
        <w:numPr>
          <w:ilvl w:val="0"/>
          <w:numId w:val="131"/>
        </w:numPr>
        <w:ind w:left="426" w:hanging="284"/>
      </w:pPr>
      <w:r w:rsidRPr="00526ED4">
        <w:t>Develop new cleansing thread class</w:t>
      </w:r>
      <w:r w:rsidR="00526ED4" w:rsidRPr="00526ED4">
        <w:t xml:space="preserve"> containing the SQL commands </w:t>
      </w:r>
      <w:r w:rsidR="00382F1A">
        <w:t>/</w:t>
      </w:r>
      <w:r w:rsidR="00526ED4" w:rsidRPr="00526ED4">
        <w:t xml:space="preserve"> SOAP</w:t>
      </w:r>
      <w:r w:rsidR="00382F1A">
        <w:t xml:space="preserve"> actions / REST</w:t>
      </w:r>
      <w:r w:rsidR="00526ED4" w:rsidRPr="00526ED4">
        <w:t xml:space="preserve"> </w:t>
      </w:r>
      <w:r w:rsidR="00382F1A">
        <w:t xml:space="preserve">calls </w:t>
      </w:r>
      <w:r w:rsidR="00526ED4" w:rsidRPr="00526ED4">
        <w:t xml:space="preserve">and </w:t>
      </w:r>
      <w:r w:rsidR="003F2A4A">
        <w:t>handling</w:t>
      </w:r>
      <w:r w:rsidR="00526ED4" w:rsidRPr="00526ED4">
        <w:t xml:space="preserve"> responses from the target system</w:t>
      </w:r>
    </w:p>
    <w:p w14:paraId="0EE66F65" w14:textId="5CB780E9" w:rsidR="004C23BC" w:rsidRPr="00526ED4" w:rsidRDefault="004C23BC">
      <w:pPr>
        <w:pStyle w:val="Odstavecseseznamem"/>
        <w:numPr>
          <w:ilvl w:val="0"/>
          <w:numId w:val="131"/>
        </w:numPr>
        <w:ind w:left="426" w:hanging="284"/>
      </w:pPr>
      <w:r w:rsidRPr="00526ED4">
        <w:t xml:space="preserve">Develop new </w:t>
      </w:r>
      <w:r w:rsidRPr="00526ED4">
        <w:rPr>
          <w:rFonts w:ascii="Consolas" w:hAnsi="Consolas"/>
        </w:rPr>
        <w:t>Threaded_Clean</w:t>
      </w:r>
      <w:r w:rsidR="00E642A7">
        <w:rPr>
          <w:rFonts w:ascii="Consolas" w:hAnsi="Consolas"/>
        </w:rPr>
        <w:t>&lt;NAME&gt;</w:t>
      </w:r>
      <w:r w:rsidRPr="00526ED4">
        <w:t xml:space="preserve"> system cleansing wrapper</w:t>
      </w:r>
      <w:r w:rsidR="00BE2330" w:rsidRPr="00526ED4">
        <w:t xml:space="preserve"> that creates a dedicated thread instance using relevant inventory data from the main grid and internal arrays</w:t>
      </w:r>
      <w:r w:rsidR="00526ED4" w:rsidRPr="00526ED4">
        <w:t xml:space="preserve">, and also remedies situations where the new system is only installed on some of the testing environments. </w:t>
      </w:r>
    </w:p>
    <w:p w14:paraId="05558C5C" w14:textId="77777777" w:rsidR="003F2A4A" w:rsidRPr="00526ED4" w:rsidRDefault="003F2A4A">
      <w:pPr>
        <w:pStyle w:val="Odstavecseseznamem"/>
        <w:numPr>
          <w:ilvl w:val="0"/>
          <w:numId w:val="131"/>
        </w:numPr>
        <w:ind w:left="426" w:hanging="284"/>
      </w:pPr>
      <w:r w:rsidRPr="00526ED4">
        <w:t>Include the new system identification into configuration parameters &lt;</w:t>
      </w:r>
      <w:r w:rsidRPr="00526ED4">
        <w:rPr>
          <w:rFonts w:ascii="Consolas" w:hAnsi="Consolas"/>
        </w:rPr>
        <w:t>SYSTEMS_CLEAN&gt;</w:t>
      </w:r>
      <w:r w:rsidRPr="00526ED4">
        <w:t xml:space="preserve"> and &lt;</w:t>
      </w:r>
      <w:r w:rsidRPr="00526ED4">
        <w:rPr>
          <w:rFonts w:ascii="Consolas" w:hAnsi="Consolas"/>
        </w:rPr>
        <w:t>SYSTEMS_CLEAN_DEBUG&gt;</w:t>
      </w:r>
      <w:r w:rsidRPr="00526ED4">
        <w:t>, so that the new system is offered for cleansing</w:t>
      </w:r>
    </w:p>
    <w:p w14:paraId="3378A763" w14:textId="6F4053EB" w:rsidR="003F2A4A" w:rsidRPr="00526ED4" w:rsidRDefault="003F2A4A">
      <w:pPr>
        <w:pStyle w:val="Odstavecseseznamem"/>
        <w:numPr>
          <w:ilvl w:val="0"/>
          <w:numId w:val="131"/>
        </w:numPr>
        <w:ind w:left="426" w:hanging="284"/>
      </w:pPr>
      <w:r w:rsidRPr="00526ED4">
        <w:t xml:space="preserve">Include call of the new </w:t>
      </w:r>
      <w:r w:rsidRPr="00526ED4">
        <w:rPr>
          <w:rFonts w:ascii="Consolas" w:hAnsi="Consolas"/>
        </w:rPr>
        <w:t>Threaded_Clean</w:t>
      </w:r>
      <w:r w:rsidR="00E642A7">
        <w:rPr>
          <w:rFonts w:ascii="Consolas" w:hAnsi="Consolas"/>
        </w:rPr>
        <w:t>&lt;NAME&gt;</w:t>
      </w:r>
      <w:r w:rsidRPr="00526ED4">
        <w:t xml:space="preserve"> system cleansing wrapper into main </w:t>
      </w:r>
      <w:r w:rsidRPr="00526ED4">
        <w:rPr>
          <w:rFonts w:ascii="Consolas" w:hAnsi="Consolas"/>
        </w:rPr>
        <w:t>CleanWrapper</w:t>
      </w:r>
      <w:r w:rsidRPr="00526ED4">
        <w:t xml:space="preserve"> method</w:t>
      </w:r>
      <w:r>
        <w:t xml:space="preserve"> and link it with the new systems’ identifier.</w:t>
      </w:r>
    </w:p>
    <w:p w14:paraId="41311DB7" w14:textId="77777777" w:rsidR="003F2A4A" w:rsidRDefault="003F2A4A">
      <w:pPr>
        <w:pStyle w:val="Odstavecseseznamem"/>
        <w:numPr>
          <w:ilvl w:val="0"/>
          <w:numId w:val="131"/>
        </w:numPr>
        <w:ind w:left="426" w:hanging="284"/>
      </w:pPr>
      <w:r w:rsidRPr="00526ED4">
        <w:t>Create new cleansing results analysis method if specific error handling is required for the new system.</w:t>
      </w:r>
    </w:p>
    <w:p w14:paraId="599E1578" w14:textId="0017FE05" w:rsidR="004C23BC" w:rsidRPr="00526ED4" w:rsidRDefault="004C23BC" w:rsidP="003F2A4A">
      <w:pPr>
        <w:pStyle w:val="Odstavecseseznamem"/>
        <w:ind w:left="426"/>
      </w:pPr>
    </w:p>
    <w:p w14:paraId="2C0AA785" w14:textId="77F04767" w:rsidR="00C17A77" w:rsidRPr="008603AE" w:rsidRDefault="00EA2AC6" w:rsidP="00C17A77">
      <w:pPr>
        <w:pStyle w:val="Nadpis3"/>
      </w:pPr>
      <w:bookmarkStart w:id="857" w:name="_Cleansing_Restrictions"/>
      <w:bookmarkStart w:id="858" w:name="_Toc208566276"/>
      <w:bookmarkEnd w:id="857"/>
      <w:r>
        <w:t>Cleansing</w:t>
      </w:r>
      <w:r w:rsidR="008603AE">
        <w:t xml:space="preserve"> Restrictions</w:t>
      </w:r>
      <w:bookmarkEnd w:id="858"/>
    </w:p>
    <w:p w14:paraId="5F1F2CB7" w14:textId="5CC8EC6C" w:rsidR="003F2A4A" w:rsidRPr="008603AE" w:rsidRDefault="007A2F1D" w:rsidP="003F2A4A">
      <w:pPr>
        <w:ind w:left="0"/>
      </w:pPr>
      <w:r w:rsidRPr="008603AE">
        <w:t>Cleansing Tasks can be restricted on a database level by adjusting following configuration parameters:</w:t>
      </w:r>
    </w:p>
    <w:p w14:paraId="6A26D472" w14:textId="6EB10BC1" w:rsidR="007A2F1D" w:rsidRDefault="007A2F1D" w:rsidP="003F2A4A">
      <w:pPr>
        <w:ind w:left="0"/>
        <w:rPr>
          <w:highlight w:val="yellow"/>
        </w:rPr>
      </w:pPr>
    </w:p>
    <w:tbl>
      <w:tblPr>
        <w:tblStyle w:val="Mkatabulky"/>
        <w:tblW w:w="9814" w:type="dxa"/>
        <w:tblInd w:w="-5" w:type="dxa"/>
        <w:tblLook w:val="04A0" w:firstRow="1" w:lastRow="0" w:firstColumn="1" w:lastColumn="0" w:noHBand="0" w:noVBand="1"/>
      </w:tblPr>
      <w:tblGrid>
        <w:gridCol w:w="1105"/>
        <w:gridCol w:w="2864"/>
        <w:gridCol w:w="1528"/>
        <w:gridCol w:w="4317"/>
      </w:tblGrid>
      <w:tr w:rsidR="004F2413" w:rsidRPr="007A1628" w14:paraId="13AC9AD0" w14:textId="77777777" w:rsidTr="006C67EA">
        <w:trPr>
          <w:trHeight w:val="470"/>
        </w:trPr>
        <w:tc>
          <w:tcPr>
            <w:tcW w:w="9814" w:type="dxa"/>
            <w:gridSpan w:val="4"/>
            <w:shd w:val="clear" w:color="auto" w:fill="D9D9D9" w:themeFill="background1" w:themeFillShade="D9"/>
          </w:tcPr>
          <w:p w14:paraId="2C715A94" w14:textId="0112378E" w:rsidR="004F2413" w:rsidRPr="00891280" w:rsidRDefault="004F2413" w:rsidP="006C67EA">
            <w:pPr>
              <w:ind w:left="0"/>
              <w:rPr>
                <w:b/>
                <w:bCs/>
                <w:i/>
                <w:iCs w:val="0"/>
              </w:rPr>
            </w:pPr>
            <w:r>
              <w:rPr>
                <w:b/>
                <w:bCs/>
                <w:i/>
                <w:iCs w:val="0"/>
              </w:rPr>
              <w:lastRenderedPageBreak/>
              <w:t>T</w:t>
            </w:r>
            <w:r w:rsidRPr="00891280">
              <w:rPr>
                <w:b/>
                <w:bCs/>
                <w:i/>
                <w:iCs w:val="0"/>
              </w:rPr>
              <w:t xml:space="preserve">able </w:t>
            </w:r>
            <w:r>
              <w:rPr>
                <w:rFonts w:ascii="Consolas" w:hAnsi="Consolas"/>
                <w:b/>
                <w:bCs/>
                <w:i/>
                <w:iCs w:val="0"/>
              </w:rPr>
              <w:t>RMSTOOL_CONFIG</w:t>
            </w:r>
            <w:r w:rsidRPr="00013493">
              <w:rPr>
                <w:rFonts w:ascii="Consolas" w:hAnsi="Consolas"/>
                <w:b/>
                <w:bCs/>
                <w:i/>
                <w:iCs w:val="0"/>
              </w:rPr>
              <w:t xml:space="preserve"> </w:t>
            </w:r>
            <w:r w:rsidRPr="00891280">
              <w:rPr>
                <w:b/>
                <w:bCs/>
                <w:i/>
                <w:iCs w:val="0"/>
              </w:rPr>
              <w:br/>
              <w:t>(</w:t>
            </w:r>
            <w:r>
              <w:rPr>
                <w:b/>
                <w:bCs/>
                <w:i/>
                <w:iCs w:val="0"/>
              </w:rPr>
              <w:t>cleansing tasks restriction entries</w:t>
            </w:r>
            <w:r w:rsidRPr="00891280">
              <w:rPr>
                <w:b/>
                <w:bCs/>
                <w:i/>
                <w:iCs w:val="0"/>
              </w:rPr>
              <w:t>)</w:t>
            </w:r>
          </w:p>
        </w:tc>
      </w:tr>
      <w:tr w:rsidR="004F2413" w:rsidRPr="0031382E" w14:paraId="32BE32F4" w14:textId="77777777" w:rsidTr="00AB238E">
        <w:trPr>
          <w:trHeight w:val="235"/>
        </w:trPr>
        <w:tc>
          <w:tcPr>
            <w:tcW w:w="1105" w:type="dxa"/>
            <w:shd w:val="clear" w:color="auto" w:fill="D9D9D9" w:themeFill="background1" w:themeFillShade="D9"/>
          </w:tcPr>
          <w:p w14:paraId="5FBBD622" w14:textId="77777777" w:rsidR="004F2413" w:rsidRPr="00891280" w:rsidRDefault="004F2413" w:rsidP="006C67EA">
            <w:pPr>
              <w:ind w:left="0"/>
              <w:rPr>
                <w:b/>
                <w:bCs/>
              </w:rPr>
            </w:pPr>
            <w:r>
              <w:rPr>
                <w:b/>
                <w:bCs/>
              </w:rPr>
              <w:t>SECTION</w:t>
            </w:r>
          </w:p>
        </w:tc>
        <w:tc>
          <w:tcPr>
            <w:tcW w:w="2864" w:type="dxa"/>
            <w:shd w:val="clear" w:color="auto" w:fill="D9D9D9" w:themeFill="background1" w:themeFillShade="D9"/>
          </w:tcPr>
          <w:p w14:paraId="4412B583" w14:textId="77777777" w:rsidR="004F2413" w:rsidRPr="00891280" w:rsidRDefault="004F2413" w:rsidP="006C67EA">
            <w:pPr>
              <w:ind w:left="0"/>
              <w:rPr>
                <w:b/>
                <w:bCs/>
              </w:rPr>
            </w:pPr>
            <w:r w:rsidRPr="00891280">
              <w:rPr>
                <w:b/>
                <w:bCs/>
              </w:rPr>
              <w:t>PARAM_NAME</w:t>
            </w:r>
          </w:p>
        </w:tc>
        <w:tc>
          <w:tcPr>
            <w:tcW w:w="1528" w:type="dxa"/>
            <w:shd w:val="clear" w:color="auto" w:fill="D9D9D9" w:themeFill="background1" w:themeFillShade="D9"/>
          </w:tcPr>
          <w:p w14:paraId="1CCA304B" w14:textId="77777777" w:rsidR="004F2413" w:rsidRPr="00013493" w:rsidRDefault="004F2413" w:rsidP="006C67EA">
            <w:pPr>
              <w:ind w:left="0"/>
              <w:rPr>
                <w:rFonts w:ascii="Consolas" w:hAnsi="Consolas"/>
                <w:b/>
                <w:bCs/>
              </w:rPr>
            </w:pPr>
            <w:r w:rsidRPr="00013493">
              <w:rPr>
                <w:rFonts w:ascii="Consolas" w:hAnsi="Consolas"/>
                <w:b/>
                <w:bCs/>
              </w:rPr>
              <w:t>PARAM_VALUE</w:t>
            </w:r>
          </w:p>
        </w:tc>
        <w:tc>
          <w:tcPr>
            <w:tcW w:w="4317" w:type="dxa"/>
            <w:shd w:val="clear" w:color="auto" w:fill="D9D9D9" w:themeFill="background1" w:themeFillShade="D9"/>
          </w:tcPr>
          <w:p w14:paraId="13AB6E96" w14:textId="77777777" w:rsidR="004F2413" w:rsidRPr="00891280" w:rsidRDefault="004F2413" w:rsidP="006C67EA">
            <w:pPr>
              <w:ind w:left="0"/>
              <w:rPr>
                <w:b/>
                <w:bCs/>
              </w:rPr>
            </w:pPr>
            <w:r w:rsidRPr="00891280">
              <w:rPr>
                <w:b/>
                <w:bCs/>
              </w:rPr>
              <w:t>Description</w:t>
            </w:r>
          </w:p>
        </w:tc>
      </w:tr>
      <w:tr w:rsidR="004F2413" w:rsidRPr="0031382E" w14:paraId="08E78131" w14:textId="77777777" w:rsidTr="00AB238E">
        <w:trPr>
          <w:trHeight w:val="720"/>
        </w:trPr>
        <w:tc>
          <w:tcPr>
            <w:tcW w:w="1105" w:type="dxa"/>
          </w:tcPr>
          <w:p w14:paraId="45B598E7" w14:textId="1A74F6A3" w:rsidR="004F2413" w:rsidRPr="00013493" w:rsidRDefault="004F2413" w:rsidP="006C67EA">
            <w:pPr>
              <w:ind w:left="0"/>
              <w:rPr>
                <w:rFonts w:ascii="Consolas" w:hAnsi="Consolas"/>
              </w:rPr>
            </w:pPr>
            <w:r>
              <w:rPr>
                <w:rFonts w:ascii="Consolas" w:hAnsi="Consolas"/>
              </w:rPr>
              <w:t>&lt;ENV&gt;</w:t>
            </w:r>
          </w:p>
        </w:tc>
        <w:tc>
          <w:tcPr>
            <w:tcW w:w="2864" w:type="dxa"/>
          </w:tcPr>
          <w:p w14:paraId="62B79CB9" w14:textId="74148572" w:rsidR="004F2413" w:rsidRPr="00013493" w:rsidRDefault="004F2413" w:rsidP="006C67EA">
            <w:pPr>
              <w:ind w:left="0"/>
              <w:rPr>
                <w:rFonts w:ascii="Consolas" w:hAnsi="Consolas"/>
                <w:highlight w:val="green"/>
              </w:rPr>
            </w:pPr>
            <w:r>
              <w:rPr>
                <w:rFonts w:ascii="Consolas" w:hAnsi="Consolas"/>
              </w:rPr>
              <w:t>SYSTEMS_CLEAN_ENABLED</w:t>
            </w:r>
          </w:p>
        </w:tc>
        <w:tc>
          <w:tcPr>
            <w:tcW w:w="1528" w:type="dxa"/>
          </w:tcPr>
          <w:p w14:paraId="7441A6E2" w14:textId="2C302425" w:rsidR="004F2413" w:rsidRPr="00013493" w:rsidRDefault="004F2413" w:rsidP="006C67EA">
            <w:pPr>
              <w:ind w:left="0"/>
              <w:rPr>
                <w:rFonts w:ascii="Consolas" w:hAnsi="Consolas"/>
              </w:rPr>
            </w:pPr>
            <w:r>
              <w:rPr>
                <w:rFonts w:ascii="Consolas" w:hAnsi="Consolas"/>
              </w:rPr>
              <w:t>0/1</w:t>
            </w:r>
          </w:p>
        </w:tc>
        <w:tc>
          <w:tcPr>
            <w:tcW w:w="4317" w:type="dxa"/>
          </w:tcPr>
          <w:p w14:paraId="598E99EE" w14:textId="0A069522" w:rsidR="004F2413" w:rsidRDefault="004F2413" w:rsidP="006C67EA">
            <w:pPr>
              <w:ind w:left="0"/>
            </w:pPr>
            <w:r w:rsidRPr="004F2413">
              <w:rPr>
                <w:rFonts w:ascii="Consolas" w:hAnsi="Consolas"/>
              </w:rPr>
              <w:t>0:</w:t>
            </w:r>
            <w:r>
              <w:t xml:space="preserve"> System Cleansing Task is disabled on given environment.</w:t>
            </w:r>
          </w:p>
          <w:p w14:paraId="15AC2A82" w14:textId="4F21E006" w:rsidR="004F2413" w:rsidRPr="00891280" w:rsidRDefault="004F2413" w:rsidP="006C67EA">
            <w:pPr>
              <w:ind w:left="0"/>
            </w:pPr>
            <w:r w:rsidRPr="004F2413">
              <w:rPr>
                <w:rFonts w:ascii="Consolas" w:hAnsi="Consolas"/>
              </w:rPr>
              <w:t>1:</w:t>
            </w:r>
            <w:r>
              <w:t xml:space="preserve"> System Cleansing Task is enabled on given environment.</w:t>
            </w:r>
          </w:p>
        </w:tc>
      </w:tr>
      <w:tr w:rsidR="004F2413" w:rsidRPr="0031382E" w14:paraId="1E72FD26" w14:textId="77777777" w:rsidTr="00AB238E">
        <w:trPr>
          <w:trHeight w:val="720"/>
        </w:trPr>
        <w:tc>
          <w:tcPr>
            <w:tcW w:w="1105" w:type="dxa"/>
          </w:tcPr>
          <w:p w14:paraId="3453DE9D" w14:textId="0CD89CB6" w:rsidR="004F2413" w:rsidRPr="00013493" w:rsidRDefault="004F2413" w:rsidP="006C67EA">
            <w:pPr>
              <w:ind w:left="0"/>
              <w:rPr>
                <w:rFonts w:ascii="Consolas" w:hAnsi="Consolas"/>
              </w:rPr>
            </w:pPr>
            <w:r>
              <w:rPr>
                <w:rFonts w:ascii="Consolas" w:hAnsi="Consolas"/>
              </w:rPr>
              <w:t>&lt;ENV&gt;</w:t>
            </w:r>
          </w:p>
        </w:tc>
        <w:tc>
          <w:tcPr>
            <w:tcW w:w="2864" w:type="dxa"/>
          </w:tcPr>
          <w:p w14:paraId="108FEE27" w14:textId="61943E05" w:rsidR="004F2413" w:rsidRPr="00013493" w:rsidRDefault="004F2413" w:rsidP="006C67EA">
            <w:pPr>
              <w:ind w:left="0"/>
              <w:rPr>
                <w:rFonts w:ascii="Consolas" w:hAnsi="Consolas"/>
                <w:highlight w:val="green"/>
              </w:rPr>
            </w:pPr>
            <w:r>
              <w:rPr>
                <w:rFonts w:ascii="Consolas" w:hAnsi="Consolas"/>
              </w:rPr>
              <w:t>SYSTEMS_NETWORK_ENABLED</w:t>
            </w:r>
          </w:p>
        </w:tc>
        <w:tc>
          <w:tcPr>
            <w:tcW w:w="1528" w:type="dxa"/>
          </w:tcPr>
          <w:p w14:paraId="189CFB24" w14:textId="57086062" w:rsidR="004F2413" w:rsidRPr="00013493" w:rsidRDefault="004F2413" w:rsidP="006C67EA">
            <w:pPr>
              <w:ind w:left="0"/>
              <w:rPr>
                <w:rFonts w:ascii="Consolas" w:hAnsi="Consolas"/>
                <w:highlight w:val="green"/>
              </w:rPr>
            </w:pPr>
            <w:r>
              <w:rPr>
                <w:rFonts w:ascii="Consolas" w:hAnsi="Consolas"/>
              </w:rPr>
              <w:t>0/1</w:t>
            </w:r>
          </w:p>
        </w:tc>
        <w:tc>
          <w:tcPr>
            <w:tcW w:w="4317" w:type="dxa"/>
          </w:tcPr>
          <w:p w14:paraId="55EA85F7" w14:textId="47BA8677" w:rsidR="004F2413" w:rsidRDefault="004F2413" w:rsidP="004F2413">
            <w:pPr>
              <w:ind w:left="0"/>
            </w:pPr>
            <w:r w:rsidRPr="004F2413">
              <w:rPr>
                <w:rFonts w:ascii="Consolas" w:hAnsi="Consolas"/>
              </w:rPr>
              <w:t>0:</w:t>
            </w:r>
            <w:r>
              <w:t xml:space="preserve"> Network Cleansing Task is disabled on given environment.</w:t>
            </w:r>
          </w:p>
          <w:p w14:paraId="595B4BAC" w14:textId="7958D3FE" w:rsidR="004F2413" w:rsidRPr="00891280" w:rsidRDefault="004F2413" w:rsidP="004F2413">
            <w:pPr>
              <w:ind w:left="0"/>
            </w:pPr>
            <w:r w:rsidRPr="004F2413">
              <w:rPr>
                <w:rFonts w:ascii="Consolas" w:hAnsi="Consolas"/>
              </w:rPr>
              <w:t>1:</w:t>
            </w:r>
            <w:r>
              <w:t xml:space="preserve"> Network Cleansing Task is enabled on given environment.</w:t>
            </w:r>
          </w:p>
        </w:tc>
      </w:tr>
      <w:tr w:rsidR="004F2413" w14:paraId="561BAD9B" w14:textId="77777777" w:rsidTr="00AB238E">
        <w:trPr>
          <w:trHeight w:val="219"/>
        </w:trPr>
        <w:tc>
          <w:tcPr>
            <w:tcW w:w="1105" w:type="dxa"/>
          </w:tcPr>
          <w:p w14:paraId="3C66515A" w14:textId="6FAA4849" w:rsidR="004F2413" w:rsidRPr="00013493" w:rsidRDefault="004F2413" w:rsidP="006C67EA">
            <w:pPr>
              <w:ind w:left="0"/>
              <w:rPr>
                <w:rFonts w:ascii="Consolas" w:hAnsi="Consolas"/>
              </w:rPr>
            </w:pPr>
            <w:r>
              <w:rPr>
                <w:rFonts w:ascii="Consolas" w:hAnsi="Consolas"/>
              </w:rPr>
              <w:t>&lt;ENV&gt;</w:t>
            </w:r>
          </w:p>
        </w:tc>
        <w:tc>
          <w:tcPr>
            <w:tcW w:w="2864" w:type="dxa"/>
          </w:tcPr>
          <w:p w14:paraId="3C4BCC87" w14:textId="233BC5F6" w:rsidR="004F2413" w:rsidRPr="00013493" w:rsidRDefault="004F2413" w:rsidP="006C67EA">
            <w:pPr>
              <w:ind w:left="0"/>
              <w:rPr>
                <w:rFonts w:ascii="Consolas" w:hAnsi="Consolas"/>
                <w:highlight w:val="green"/>
              </w:rPr>
            </w:pPr>
            <w:r>
              <w:rPr>
                <w:rFonts w:ascii="Consolas" w:hAnsi="Consolas"/>
              </w:rPr>
              <w:t>SYSTEMS_UPLOAD_ENABLED</w:t>
            </w:r>
          </w:p>
        </w:tc>
        <w:tc>
          <w:tcPr>
            <w:tcW w:w="1528" w:type="dxa"/>
          </w:tcPr>
          <w:p w14:paraId="42F220EC" w14:textId="25DE4C9A" w:rsidR="004F2413" w:rsidRPr="00013493" w:rsidRDefault="004F2413" w:rsidP="006C67EA">
            <w:pPr>
              <w:ind w:left="0"/>
              <w:rPr>
                <w:rFonts w:ascii="Consolas" w:hAnsi="Consolas"/>
                <w:highlight w:val="green"/>
              </w:rPr>
            </w:pPr>
            <w:r>
              <w:rPr>
                <w:rFonts w:ascii="Consolas" w:hAnsi="Consolas"/>
              </w:rPr>
              <w:t>0/1</w:t>
            </w:r>
          </w:p>
        </w:tc>
        <w:tc>
          <w:tcPr>
            <w:tcW w:w="4317" w:type="dxa"/>
          </w:tcPr>
          <w:p w14:paraId="72DBCB3A" w14:textId="279A97DB" w:rsidR="004F2413" w:rsidRDefault="004F2413" w:rsidP="004F2413">
            <w:pPr>
              <w:ind w:left="0"/>
            </w:pPr>
            <w:r w:rsidRPr="004F2413">
              <w:rPr>
                <w:rFonts w:ascii="Consolas" w:hAnsi="Consolas"/>
              </w:rPr>
              <w:t>0:</w:t>
            </w:r>
            <w:r>
              <w:t xml:space="preserve"> Inventory Upload Task is disabled on given environment.</w:t>
            </w:r>
          </w:p>
          <w:p w14:paraId="5DE5DB51" w14:textId="0C84FF32" w:rsidR="004F2413" w:rsidRPr="00891280" w:rsidRDefault="004F2413" w:rsidP="004F2413">
            <w:pPr>
              <w:ind w:left="0"/>
            </w:pPr>
            <w:r w:rsidRPr="004F2413">
              <w:rPr>
                <w:rFonts w:ascii="Consolas" w:hAnsi="Consolas"/>
              </w:rPr>
              <w:t>1:</w:t>
            </w:r>
            <w:r>
              <w:t xml:space="preserve"> Inventory Upload Task is enabled on given environment.</w:t>
            </w:r>
          </w:p>
        </w:tc>
      </w:tr>
      <w:tr w:rsidR="00215C32" w14:paraId="1101F775" w14:textId="77777777" w:rsidTr="00AB238E">
        <w:trPr>
          <w:trHeight w:val="219"/>
        </w:trPr>
        <w:tc>
          <w:tcPr>
            <w:tcW w:w="1105" w:type="dxa"/>
          </w:tcPr>
          <w:p w14:paraId="3854EE73" w14:textId="46FDF510" w:rsidR="00215C32" w:rsidRDefault="00215C32" w:rsidP="00215C32">
            <w:pPr>
              <w:ind w:left="0"/>
              <w:rPr>
                <w:rFonts w:ascii="Consolas" w:hAnsi="Consolas"/>
              </w:rPr>
            </w:pPr>
            <w:r>
              <w:rPr>
                <w:rFonts w:ascii="Consolas" w:hAnsi="Consolas"/>
              </w:rPr>
              <w:t>&lt;ENV&gt;</w:t>
            </w:r>
          </w:p>
        </w:tc>
        <w:tc>
          <w:tcPr>
            <w:tcW w:w="2864" w:type="dxa"/>
          </w:tcPr>
          <w:p w14:paraId="2D4C7A89" w14:textId="02E0A61B" w:rsidR="00215C32" w:rsidRDefault="00215C32" w:rsidP="00215C32">
            <w:pPr>
              <w:ind w:left="0"/>
              <w:rPr>
                <w:rFonts w:ascii="Consolas" w:hAnsi="Consolas"/>
              </w:rPr>
            </w:pPr>
            <w:r>
              <w:rPr>
                <w:rFonts w:ascii="Consolas" w:hAnsi="Consolas"/>
              </w:rPr>
              <w:t>SYSTEMS_FINALIZE_ENABLED</w:t>
            </w:r>
          </w:p>
        </w:tc>
        <w:tc>
          <w:tcPr>
            <w:tcW w:w="1528" w:type="dxa"/>
          </w:tcPr>
          <w:p w14:paraId="6A059B8E" w14:textId="38E2DD41" w:rsidR="00215C32" w:rsidRDefault="00215C32" w:rsidP="00215C32">
            <w:pPr>
              <w:ind w:left="0"/>
              <w:rPr>
                <w:rFonts w:ascii="Consolas" w:hAnsi="Consolas"/>
              </w:rPr>
            </w:pPr>
            <w:r>
              <w:rPr>
                <w:rFonts w:ascii="Consolas" w:hAnsi="Consolas"/>
              </w:rPr>
              <w:t>0/1</w:t>
            </w:r>
          </w:p>
        </w:tc>
        <w:tc>
          <w:tcPr>
            <w:tcW w:w="4317" w:type="dxa"/>
          </w:tcPr>
          <w:p w14:paraId="724EE326" w14:textId="43EE624D" w:rsidR="00215C32" w:rsidRDefault="00215C32" w:rsidP="00215C32">
            <w:pPr>
              <w:ind w:left="0"/>
            </w:pPr>
            <w:r w:rsidRPr="004F2413">
              <w:rPr>
                <w:rFonts w:ascii="Consolas" w:hAnsi="Consolas"/>
              </w:rPr>
              <w:t>0:</w:t>
            </w:r>
            <w:r>
              <w:t xml:space="preserve"> Finalization Task is disabled on given environment.</w:t>
            </w:r>
          </w:p>
          <w:p w14:paraId="742D82DB" w14:textId="04502576" w:rsidR="00215C32" w:rsidRPr="004F2413" w:rsidRDefault="00215C32" w:rsidP="00215C32">
            <w:pPr>
              <w:ind w:left="0"/>
              <w:rPr>
                <w:rFonts w:ascii="Consolas" w:hAnsi="Consolas"/>
              </w:rPr>
            </w:pPr>
            <w:r w:rsidRPr="004F2413">
              <w:rPr>
                <w:rFonts w:ascii="Consolas" w:hAnsi="Consolas"/>
              </w:rPr>
              <w:t>1:</w:t>
            </w:r>
            <w:r>
              <w:t xml:space="preserve"> Finalization Task is enabled on given environment.</w:t>
            </w:r>
          </w:p>
        </w:tc>
      </w:tr>
      <w:tr w:rsidR="00215C32" w14:paraId="04518270" w14:textId="77777777" w:rsidTr="00AB238E">
        <w:trPr>
          <w:trHeight w:val="219"/>
        </w:trPr>
        <w:tc>
          <w:tcPr>
            <w:tcW w:w="1105" w:type="dxa"/>
          </w:tcPr>
          <w:p w14:paraId="68E029EA" w14:textId="2ACB47B3" w:rsidR="00215C32" w:rsidRDefault="00215C32" w:rsidP="00215C32">
            <w:pPr>
              <w:ind w:left="0"/>
              <w:rPr>
                <w:rFonts w:ascii="Consolas" w:hAnsi="Consolas"/>
              </w:rPr>
            </w:pPr>
            <w:r>
              <w:rPr>
                <w:rFonts w:ascii="Consolas" w:hAnsi="Consolas"/>
              </w:rPr>
              <w:t>&lt;ENV&gt;</w:t>
            </w:r>
          </w:p>
        </w:tc>
        <w:tc>
          <w:tcPr>
            <w:tcW w:w="2864" w:type="dxa"/>
          </w:tcPr>
          <w:p w14:paraId="7AB4E187" w14:textId="6AAE1159" w:rsidR="00215C32" w:rsidRDefault="00215C32" w:rsidP="00215C32">
            <w:pPr>
              <w:ind w:left="0"/>
              <w:rPr>
                <w:rFonts w:ascii="Consolas" w:hAnsi="Consolas"/>
              </w:rPr>
            </w:pPr>
            <w:r w:rsidRPr="004F2413">
              <w:rPr>
                <w:rFonts w:ascii="Consolas" w:hAnsi="Consolas"/>
              </w:rPr>
              <w:t>SYSTEMS_CLEAN</w:t>
            </w:r>
          </w:p>
        </w:tc>
        <w:tc>
          <w:tcPr>
            <w:tcW w:w="1528" w:type="dxa"/>
          </w:tcPr>
          <w:p w14:paraId="74728673" w14:textId="113E60B7" w:rsidR="00215C32" w:rsidRDefault="00215C32" w:rsidP="00215C32">
            <w:pPr>
              <w:ind w:left="0"/>
              <w:rPr>
                <w:rFonts w:ascii="Consolas" w:hAnsi="Consolas"/>
              </w:rPr>
            </w:pPr>
            <w:r>
              <w:rPr>
                <w:rFonts w:ascii="Consolas" w:hAnsi="Consolas"/>
              </w:rPr>
              <w:t>(Comma-separated</w:t>
            </w:r>
          </w:p>
          <w:p w14:paraId="083CEAFD" w14:textId="26D27F83" w:rsidR="00215C32" w:rsidRDefault="00215C32" w:rsidP="00215C32">
            <w:pPr>
              <w:ind w:left="0"/>
              <w:rPr>
                <w:rFonts w:ascii="Consolas" w:hAnsi="Consolas"/>
              </w:rPr>
            </w:pPr>
            <w:r>
              <w:rPr>
                <w:rFonts w:ascii="Consolas" w:hAnsi="Consolas"/>
              </w:rPr>
              <w:t>list)</w:t>
            </w:r>
          </w:p>
        </w:tc>
        <w:tc>
          <w:tcPr>
            <w:tcW w:w="4317" w:type="dxa"/>
          </w:tcPr>
          <w:p w14:paraId="240F919A" w14:textId="4F89C9DF"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system </w:t>
            </w:r>
            <w:r w:rsidRPr="00074489">
              <w:t>cleansing target.</w:t>
            </w:r>
            <w:r>
              <w:t xml:space="preserve"> Remember to return it back when safe.</w:t>
            </w:r>
          </w:p>
        </w:tc>
      </w:tr>
      <w:tr w:rsidR="00215C32" w14:paraId="1E5EECA5" w14:textId="77777777" w:rsidTr="00AB238E">
        <w:trPr>
          <w:trHeight w:val="219"/>
        </w:trPr>
        <w:tc>
          <w:tcPr>
            <w:tcW w:w="1105" w:type="dxa"/>
          </w:tcPr>
          <w:p w14:paraId="4605ACB9" w14:textId="41874B58" w:rsidR="00215C32" w:rsidRDefault="00215C32" w:rsidP="00215C32">
            <w:pPr>
              <w:ind w:left="0"/>
              <w:rPr>
                <w:rFonts w:ascii="Consolas" w:hAnsi="Consolas"/>
              </w:rPr>
            </w:pPr>
            <w:r>
              <w:rPr>
                <w:rFonts w:ascii="Consolas" w:hAnsi="Consolas"/>
              </w:rPr>
              <w:t>&lt;ENV&gt;</w:t>
            </w:r>
          </w:p>
        </w:tc>
        <w:tc>
          <w:tcPr>
            <w:tcW w:w="2864" w:type="dxa"/>
          </w:tcPr>
          <w:p w14:paraId="62C00B39" w14:textId="4F30196F" w:rsidR="00215C32" w:rsidRDefault="00215C32" w:rsidP="00215C32">
            <w:pPr>
              <w:ind w:left="0"/>
              <w:rPr>
                <w:rFonts w:ascii="Consolas" w:hAnsi="Consolas"/>
              </w:rPr>
            </w:pPr>
            <w:r>
              <w:rPr>
                <w:rFonts w:ascii="Consolas" w:hAnsi="Consolas"/>
              </w:rPr>
              <w:t>SYSTEMS_NETWORK</w:t>
            </w:r>
          </w:p>
        </w:tc>
        <w:tc>
          <w:tcPr>
            <w:tcW w:w="1528" w:type="dxa"/>
          </w:tcPr>
          <w:p w14:paraId="586F7CEC" w14:textId="26B08F3A" w:rsidR="00215C32" w:rsidRDefault="00215C32" w:rsidP="00215C32">
            <w:pPr>
              <w:ind w:left="0"/>
              <w:rPr>
                <w:rFonts w:ascii="Consolas" w:hAnsi="Consolas"/>
              </w:rPr>
            </w:pPr>
            <w:r>
              <w:rPr>
                <w:rFonts w:ascii="Consolas" w:hAnsi="Consolas"/>
              </w:rPr>
              <w:t>(Comma-separated</w:t>
            </w:r>
          </w:p>
          <w:p w14:paraId="7C7B77A0" w14:textId="4818587A" w:rsidR="00215C32" w:rsidRDefault="00215C32" w:rsidP="00215C32">
            <w:pPr>
              <w:ind w:left="0"/>
              <w:rPr>
                <w:rFonts w:ascii="Consolas" w:hAnsi="Consolas"/>
              </w:rPr>
            </w:pPr>
            <w:r>
              <w:rPr>
                <w:rFonts w:ascii="Consolas" w:hAnsi="Consolas"/>
              </w:rPr>
              <w:t>list)</w:t>
            </w:r>
          </w:p>
        </w:tc>
        <w:tc>
          <w:tcPr>
            <w:tcW w:w="4317" w:type="dxa"/>
          </w:tcPr>
          <w:p w14:paraId="27A920E0" w14:textId="7FA3D57B" w:rsidR="00215C32" w:rsidRPr="00074489" w:rsidRDefault="00215C32" w:rsidP="00215C32">
            <w:pPr>
              <w:ind w:left="0"/>
            </w:pPr>
            <w:r w:rsidRPr="00074489">
              <w:t>Remov</w:t>
            </w:r>
            <w:r>
              <w:t>e</w:t>
            </w:r>
            <w:r w:rsidRPr="00074489">
              <w:t xml:space="preserve"> InstantLink service from the list </w:t>
            </w:r>
            <w:r>
              <w:t xml:space="preserve">to </w:t>
            </w:r>
            <w:r w:rsidRPr="00074489">
              <w:t xml:space="preserve">disable it as </w:t>
            </w:r>
            <w:r>
              <w:t xml:space="preserve">network </w:t>
            </w:r>
            <w:r w:rsidRPr="00074489">
              <w:t>cleansing target.</w:t>
            </w:r>
            <w:r>
              <w:t xml:space="preserve"> Remember to return it back when safe.</w:t>
            </w:r>
          </w:p>
        </w:tc>
      </w:tr>
      <w:tr w:rsidR="00215C32" w14:paraId="7AFD1917" w14:textId="77777777" w:rsidTr="00AB238E">
        <w:trPr>
          <w:trHeight w:val="219"/>
        </w:trPr>
        <w:tc>
          <w:tcPr>
            <w:tcW w:w="1105" w:type="dxa"/>
          </w:tcPr>
          <w:p w14:paraId="3AA9436B" w14:textId="550F8AF6" w:rsidR="00215C32" w:rsidRDefault="00215C32" w:rsidP="00215C32">
            <w:pPr>
              <w:ind w:left="0"/>
              <w:rPr>
                <w:rFonts w:ascii="Consolas" w:hAnsi="Consolas"/>
              </w:rPr>
            </w:pPr>
            <w:r>
              <w:rPr>
                <w:rFonts w:ascii="Consolas" w:hAnsi="Consolas"/>
              </w:rPr>
              <w:t>&lt;ENV&gt;</w:t>
            </w:r>
          </w:p>
        </w:tc>
        <w:tc>
          <w:tcPr>
            <w:tcW w:w="2864" w:type="dxa"/>
          </w:tcPr>
          <w:p w14:paraId="0A8C32AC" w14:textId="7143F7EF" w:rsidR="00215C32" w:rsidRDefault="00215C32" w:rsidP="00215C32">
            <w:pPr>
              <w:ind w:left="0"/>
              <w:rPr>
                <w:rFonts w:ascii="Consolas" w:hAnsi="Consolas"/>
              </w:rPr>
            </w:pPr>
            <w:r>
              <w:rPr>
                <w:rFonts w:ascii="Consolas" w:hAnsi="Consolas"/>
              </w:rPr>
              <w:t>SYSTEMS_UPLOAD</w:t>
            </w:r>
          </w:p>
        </w:tc>
        <w:tc>
          <w:tcPr>
            <w:tcW w:w="1528" w:type="dxa"/>
          </w:tcPr>
          <w:p w14:paraId="610637C4" w14:textId="0BFD8FFF" w:rsidR="00215C32" w:rsidRDefault="00215C32" w:rsidP="00215C32">
            <w:pPr>
              <w:ind w:left="0"/>
              <w:rPr>
                <w:rFonts w:ascii="Consolas" w:hAnsi="Consolas"/>
              </w:rPr>
            </w:pPr>
            <w:r>
              <w:rPr>
                <w:rFonts w:ascii="Consolas" w:hAnsi="Consolas"/>
              </w:rPr>
              <w:t>(Comma-separated</w:t>
            </w:r>
          </w:p>
          <w:p w14:paraId="3F8098F2" w14:textId="4696323E" w:rsidR="00215C32" w:rsidRDefault="00215C32" w:rsidP="00215C32">
            <w:pPr>
              <w:ind w:left="0"/>
              <w:rPr>
                <w:rFonts w:ascii="Consolas" w:hAnsi="Consolas"/>
              </w:rPr>
            </w:pPr>
            <w:r>
              <w:rPr>
                <w:rFonts w:ascii="Consolas" w:hAnsi="Consolas"/>
              </w:rPr>
              <w:t>list)</w:t>
            </w:r>
          </w:p>
        </w:tc>
        <w:tc>
          <w:tcPr>
            <w:tcW w:w="4317" w:type="dxa"/>
          </w:tcPr>
          <w:p w14:paraId="4378590D" w14:textId="2D6AF8F5"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inventory </w:t>
            </w:r>
            <w:r w:rsidRPr="00074489">
              <w:t>upload target.</w:t>
            </w:r>
            <w:r>
              <w:t xml:space="preserve"> Remember to return it back when safe.</w:t>
            </w:r>
          </w:p>
        </w:tc>
      </w:tr>
      <w:tr w:rsidR="00215C32" w14:paraId="35BD90AF" w14:textId="77777777" w:rsidTr="00AB238E">
        <w:trPr>
          <w:trHeight w:val="219"/>
        </w:trPr>
        <w:tc>
          <w:tcPr>
            <w:tcW w:w="1105" w:type="dxa"/>
          </w:tcPr>
          <w:p w14:paraId="1C59716E" w14:textId="6A5A4050" w:rsidR="00215C32" w:rsidRDefault="00215C32" w:rsidP="00215C32">
            <w:pPr>
              <w:ind w:left="0"/>
              <w:rPr>
                <w:rFonts w:ascii="Consolas" w:hAnsi="Consolas"/>
              </w:rPr>
            </w:pPr>
            <w:r>
              <w:rPr>
                <w:rFonts w:ascii="Consolas" w:hAnsi="Consolas"/>
              </w:rPr>
              <w:t>&lt;ENV&gt;</w:t>
            </w:r>
          </w:p>
        </w:tc>
        <w:tc>
          <w:tcPr>
            <w:tcW w:w="2864" w:type="dxa"/>
          </w:tcPr>
          <w:p w14:paraId="2E613EFC" w14:textId="4DD5DEDC" w:rsidR="00215C32" w:rsidRDefault="00215C32" w:rsidP="00215C32">
            <w:pPr>
              <w:ind w:left="0"/>
              <w:rPr>
                <w:rFonts w:ascii="Consolas" w:hAnsi="Consolas"/>
              </w:rPr>
            </w:pPr>
            <w:r>
              <w:rPr>
                <w:rFonts w:ascii="Consolas" w:hAnsi="Consolas"/>
              </w:rPr>
              <w:t>SYSTEMS_FINALIZE</w:t>
            </w:r>
          </w:p>
        </w:tc>
        <w:tc>
          <w:tcPr>
            <w:tcW w:w="1528" w:type="dxa"/>
          </w:tcPr>
          <w:p w14:paraId="0970BB6A" w14:textId="77777777" w:rsidR="00215C32" w:rsidRDefault="00215C32" w:rsidP="00215C32">
            <w:pPr>
              <w:ind w:left="0"/>
              <w:rPr>
                <w:rFonts w:ascii="Consolas" w:hAnsi="Consolas"/>
              </w:rPr>
            </w:pPr>
            <w:r>
              <w:rPr>
                <w:rFonts w:ascii="Consolas" w:hAnsi="Consolas"/>
              </w:rPr>
              <w:t>(Comma-separated</w:t>
            </w:r>
          </w:p>
          <w:p w14:paraId="63BA21F6" w14:textId="44D290D2" w:rsidR="00215C32" w:rsidRDefault="00215C32" w:rsidP="00215C32">
            <w:pPr>
              <w:ind w:left="0"/>
              <w:rPr>
                <w:rFonts w:ascii="Consolas" w:hAnsi="Consolas"/>
              </w:rPr>
            </w:pPr>
            <w:r>
              <w:rPr>
                <w:rFonts w:ascii="Consolas" w:hAnsi="Consolas"/>
              </w:rPr>
              <w:t>list)</w:t>
            </w:r>
          </w:p>
        </w:tc>
        <w:tc>
          <w:tcPr>
            <w:tcW w:w="4317" w:type="dxa"/>
          </w:tcPr>
          <w:p w14:paraId="76B5C117" w14:textId="2B3DFE43"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rsidR="00426572">
              <w:t>finalization</w:t>
            </w:r>
            <w:r w:rsidRPr="00074489">
              <w:t xml:space="preserve"> target.</w:t>
            </w:r>
            <w:r>
              <w:t xml:space="preserve"> Remember to return it back when safe.</w:t>
            </w:r>
          </w:p>
        </w:tc>
      </w:tr>
    </w:tbl>
    <w:p w14:paraId="7EE004D2" w14:textId="77777777" w:rsidR="004F2413" w:rsidRDefault="004F2413" w:rsidP="004F2413">
      <w:pPr>
        <w:ind w:left="0"/>
      </w:pPr>
    </w:p>
    <w:p w14:paraId="514BD287" w14:textId="77777777" w:rsidR="00A5251F" w:rsidRPr="00822B74" w:rsidRDefault="00A5251F" w:rsidP="00332977">
      <w:pPr>
        <w:ind w:firstLine="436"/>
        <w:rPr>
          <w:highlight w:val="yellow"/>
        </w:rPr>
      </w:pPr>
    </w:p>
    <w:p w14:paraId="08D4B0D6" w14:textId="77777777" w:rsidR="00186074" w:rsidRPr="00095A20" w:rsidRDefault="00186074" w:rsidP="008B1251">
      <w:pPr>
        <w:pStyle w:val="Nadpis2"/>
      </w:pPr>
      <w:bookmarkStart w:id="859" w:name="_Inventory_Recycling_Model"/>
      <w:bookmarkStart w:id="860" w:name="_Toc208566277"/>
      <w:bookmarkEnd w:id="859"/>
      <w:r w:rsidRPr="00095A20">
        <w:t>Inventory Recycling Model</w:t>
      </w:r>
      <w:bookmarkEnd w:id="860"/>
    </w:p>
    <w:p w14:paraId="2FF7D424" w14:textId="3511F041" w:rsidR="00C11402" w:rsidRPr="00095A20" w:rsidRDefault="00E642A7" w:rsidP="008B1251">
      <w:r w:rsidRPr="00095A20">
        <w:t>Inventory recycling model consists of two applications:</w:t>
      </w:r>
    </w:p>
    <w:p w14:paraId="5BC51799" w14:textId="0C3ACB47" w:rsidR="00E642A7" w:rsidRPr="00095A20" w:rsidRDefault="00E642A7">
      <w:pPr>
        <w:pStyle w:val="Odstavecseseznamem"/>
        <w:numPr>
          <w:ilvl w:val="0"/>
          <w:numId w:val="134"/>
        </w:numPr>
      </w:pPr>
      <w:r w:rsidRPr="00095A20">
        <w:t>Peklo</w:t>
      </w:r>
    </w:p>
    <w:p w14:paraId="63B25798" w14:textId="04A9819B" w:rsidR="00E642A7" w:rsidRPr="00095A20" w:rsidRDefault="00E642A7">
      <w:pPr>
        <w:pStyle w:val="Odstavecseseznamem"/>
        <w:numPr>
          <w:ilvl w:val="0"/>
          <w:numId w:val="134"/>
        </w:numPr>
      </w:pPr>
      <w:r w:rsidRPr="00095A20">
        <w:t>Phoenix</w:t>
      </w:r>
    </w:p>
    <w:p w14:paraId="75DDCB75" w14:textId="76939A7E" w:rsidR="00E642A7" w:rsidRPr="00095A20" w:rsidRDefault="00E642A7" w:rsidP="00E642A7"/>
    <w:p w14:paraId="3A51B98C" w14:textId="34857C83" w:rsidR="00E642A7" w:rsidRPr="00095A20" w:rsidRDefault="00E642A7" w:rsidP="00E642A7">
      <w:r w:rsidRPr="00095A20">
        <w:t xml:space="preserve">In </w:t>
      </w:r>
      <w:r w:rsidRPr="00095A20">
        <w:rPr>
          <w:b/>
          <w:bCs/>
        </w:rPr>
        <w:t>Peklo</w:t>
      </w:r>
      <w:r w:rsidRPr="00095A20">
        <w:t>, testers reserve inventory items (MSISDN, ISDN, SIM, HW) for their particular test cases. Once the inventory is reserved, it is not offered to any other tester. Reserved inventory items that were not used during the day are returned to available inventory pool during midnight refresh job.</w:t>
      </w:r>
    </w:p>
    <w:p w14:paraId="179ADE05" w14:textId="0407C25B" w:rsidR="00E642A7" w:rsidRPr="00095A20" w:rsidRDefault="00E642A7" w:rsidP="00E642A7">
      <w:pPr>
        <w:ind w:left="0"/>
      </w:pPr>
    </w:p>
    <w:p w14:paraId="535528D8" w14:textId="31920C45" w:rsidR="001A1CED" w:rsidRPr="00095A20" w:rsidRDefault="001A1CED" w:rsidP="008B1251">
      <w:r w:rsidRPr="00095A20">
        <w:t xml:space="preserve">If available inventory count drops below configured threshold, Peklo will start sending e-mail notifications every hour to </w:t>
      </w:r>
      <w:r w:rsidR="00462E7E">
        <w:t>IBM T</w:t>
      </w:r>
      <w:r w:rsidRPr="00095A20">
        <w:t xml:space="preserve">est </w:t>
      </w:r>
      <w:r w:rsidR="00462E7E">
        <w:t>L</w:t>
      </w:r>
      <w:r w:rsidRPr="00095A20">
        <w:t xml:space="preserve">eads and Peklo and Phoenix administrators in order to warn them about the need of cleansing. </w:t>
      </w:r>
    </w:p>
    <w:p w14:paraId="562BDD82" w14:textId="77777777" w:rsidR="001A1CED" w:rsidRPr="00095A20" w:rsidRDefault="001A1CED" w:rsidP="008B1251"/>
    <w:p w14:paraId="17542C64" w14:textId="34E536C3" w:rsidR="0001045C" w:rsidRPr="00D373A5" w:rsidRDefault="001A1CED" w:rsidP="001A1CED">
      <w:r w:rsidRPr="00095A20">
        <w:t xml:space="preserve">In </w:t>
      </w:r>
      <w:r w:rsidRPr="00095A20">
        <w:rPr>
          <w:b/>
          <w:bCs/>
        </w:rPr>
        <w:t>Phoenix</w:t>
      </w:r>
      <w:r w:rsidRPr="00095A20">
        <w:t>, recycling candidates are obtained and cleansed so the number of available inventory items is increased back to desired levels. Freshly used inventory items cannot be cleansed in order not to damage ongoing testing operations.</w:t>
      </w:r>
      <w:r w:rsidR="0001045C" w:rsidRPr="00095A20">
        <w:t xml:space="preserve"> After cleansing is competed, the inventory will be again offered in Peklo after the midnight refresh job. If it’s necessary to offer the inventory items </w:t>
      </w:r>
      <w:r w:rsidR="0001045C" w:rsidRPr="00D373A5">
        <w:t>sooner, Peklo can also be refreshed ad-hoc from within Phoenix GUI.</w:t>
      </w:r>
    </w:p>
    <w:p w14:paraId="58961D37" w14:textId="77777777" w:rsidR="0001045C" w:rsidRPr="00D373A5" w:rsidRDefault="0001045C" w:rsidP="001A1CED"/>
    <w:p w14:paraId="6C5C7704" w14:textId="49C43434" w:rsidR="00D40671" w:rsidRPr="00D373A5" w:rsidRDefault="00D40671" w:rsidP="00D40671"/>
    <w:p w14:paraId="2D7D11B4" w14:textId="1490B2AD" w:rsidR="0037038B" w:rsidRPr="00D373A5" w:rsidRDefault="00D373A5" w:rsidP="00D40671">
      <w:r w:rsidRPr="00D373A5">
        <w:rPr>
          <w:noProof/>
        </w:rPr>
        <w:lastRenderedPageBreak/>
        <w:drawing>
          <wp:inline distT="0" distB="0" distL="0" distR="0" wp14:anchorId="7449F9F3" wp14:editId="50396F7A">
            <wp:extent cx="5727700" cy="5149850"/>
            <wp:effectExtent l="0" t="0" r="0" b="0"/>
            <wp:docPr id="571" name="Obrázek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52">
                      <a:extLst>
                        <a:ext uri="{28A0092B-C50C-407E-A947-70E740481C1C}">
                          <a14:useLocalDpi xmlns:a14="http://schemas.microsoft.com/office/drawing/2010/main" val="0"/>
                        </a:ext>
                      </a:extLst>
                    </a:blip>
                    <a:srcRect/>
                    <a:stretch>
                      <a:fillRect/>
                    </a:stretch>
                  </pic:blipFill>
                  <pic:spPr bwMode="auto">
                    <a:xfrm>
                      <a:off x="0" y="0"/>
                      <a:ext cx="5727700" cy="5149850"/>
                    </a:xfrm>
                    <a:prstGeom prst="rect">
                      <a:avLst/>
                    </a:prstGeom>
                    <a:noFill/>
                    <a:ln>
                      <a:noFill/>
                    </a:ln>
                  </pic:spPr>
                </pic:pic>
              </a:graphicData>
            </a:graphic>
          </wp:inline>
        </w:drawing>
      </w:r>
    </w:p>
    <w:p w14:paraId="22D0FA00" w14:textId="77777777" w:rsidR="00D373A5" w:rsidRPr="00D373A5" w:rsidRDefault="00D373A5" w:rsidP="00D373A5">
      <w:pPr>
        <w:jc w:val="center"/>
        <w:rPr>
          <w:i/>
          <w:iCs w:val="0"/>
          <w:sz w:val="18"/>
          <w:szCs w:val="18"/>
        </w:rPr>
      </w:pPr>
    </w:p>
    <w:p w14:paraId="7C515387" w14:textId="438E36CF" w:rsidR="00D373A5" w:rsidRPr="00742949" w:rsidRDefault="00D373A5" w:rsidP="00901E05">
      <w:pPr>
        <w:ind w:left="0"/>
        <w:jc w:val="center"/>
        <w:rPr>
          <w:i/>
          <w:iCs w:val="0"/>
          <w:sz w:val="18"/>
          <w:szCs w:val="18"/>
        </w:rPr>
      </w:pPr>
      <w:r w:rsidRPr="00D373A5">
        <w:rPr>
          <w:i/>
          <w:iCs w:val="0"/>
          <w:sz w:val="18"/>
          <w:szCs w:val="18"/>
        </w:rPr>
        <w:t>Inventory Recycling Model</w:t>
      </w:r>
      <w:r w:rsidR="00901E05" w:rsidRPr="00297B56">
        <w:rPr>
          <w:i/>
          <w:iCs w:val="0"/>
          <w:sz w:val="18"/>
          <w:szCs w:val="18"/>
        </w:rPr>
        <w:t xml:space="preserve"> </w:t>
      </w:r>
      <w:r w:rsidR="00901E05">
        <w:rPr>
          <w:i/>
          <w:iCs w:val="0"/>
          <w:sz w:val="18"/>
          <w:szCs w:val="18"/>
        </w:rPr>
        <w:t xml:space="preserve">– high level </w:t>
      </w:r>
      <w:r w:rsidR="00901E05" w:rsidRPr="00297B56">
        <w:rPr>
          <w:i/>
          <w:iCs w:val="0"/>
          <w:sz w:val="18"/>
          <w:szCs w:val="18"/>
        </w:rPr>
        <w:t>flowchart</w:t>
      </w:r>
    </w:p>
    <w:p w14:paraId="0E2353C5" w14:textId="77777777" w:rsidR="00D373A5" w:rsidRPr="00257540" w:rsidRDefault="00D373A5" w:rsidP="00D40671">
      <w:pPr>
        <w:rPr>
          <w:highlight w:val="yellow"/>
        </w:rPr>
      </w:pPr>
    </w:p>
    <w:p w14:paraId="00458D46" w14:textId="602F610A" w:rsidR="00D40671" w:rsidRPr="00437437" w:rsidRDefault="00D40671" w:rsidP="00D40671">
      <w:pPr>
        <w:pStyle w:val="Nadpis2"/>
      </w:pPr>
      <w:bookmarkStart w:id="861" w:name="_Toc208566278"/>
      <w:r w:rsidRPr="00437437">
        <w:t>Application Initialization</w:t>
      </w:r>
      <w:bookmarkEnd w:id="861"/>
    </w:p>
    <w:p w14:paraId="0C512EC1" w14:textId="07C23C0E" w:rsidR="00437437" w:rsidRPr="00437437" w:rsidRDefault="00FF7AB5" w:rsidP="00FF7AB5">
      <w:pPr>
        <w:ind w:left="0"/>
      </w:pPr>
      <w:r>
        <w:t>T</w:t>
      </w:r>
      <w:r w:rsidR="00437437" w:rsidRPr="00437437">
        <w:t xml:space="preserve">asks </w:t>
      </w:r>
      <w:r>
        <w:t xml:space="preserve">listed below </w:t>
      </w:r>
      <w:r w:rsidR="00437437" w:rsidRPr="00437437">
        <w:t>are performed during application initialization</w:t>
      </w:r>
      <w:r>
        <w:t>. If any of the task fails, the application will close.</w:t>
      </w:r>
    </w:p>
    <w:p w14:paraId="4FD882BE" w14:textId="401C87C5" w:rsidR="00437437" w:rsidRDefault="00437437" w:rsidP="00D40671">
      <w:pPr>
        <w:rPr>
          <w:highlight w:val="yellow"/>
        </w:rPr>
      </w:pPr>
    </w:p>
    <w:tbl>
      <w:tblPr>
        <w:tblStyle w:val="Mkatabulky"/>
        <w:tblW w:w="9498" w:type="dxa"/>
        <w:tblInd w:w="-5" w:type="dxa"/>
        <w:tblLook w:val="04A0" w:firstRow="1" w:lastRow="0" w:firstColumn="1" w:lastColumn="0" w:noHBand="0" w:noVBand="1"/>
      </w:tblPr>
      <w:tblGrid>
        <w:gridCol w:w="3185"/>
        <w:gridCol w:w="6313"/>
      </w:tblGrid>
      <w:tr w:rsidR="007D5F08" w:rsidRPr="00CA2B2C" w14:paraId="32DB9E70" w14:textId="77777777" w:rsidTr="00C57E89">
        <w:trPr>
          <w:trHeight w:val="701"/>
        </w:trPr>
        <w:tc>
          <w:tcPr>
            <w:tcW w:w="3185" w:type="dxa"/>
            <w:shd w:val="clear" w:color="auto" w:fill="D9D9D9" w:themeFill="background1" w:themeFillShade="D9"/>
          </w:tcPr>
          <w:p w14:paraId="14A51F40" w14:textId="77777777" w:rsidR="00252809" w:rsidRDefault="00252809" w:rsidP="006C67EA">
            <w:pPr>
              <w:ind w:left="0"/>
              <w:rPr>
                <w:b/>
                <w:bCs/>
              </w:rPr>
            </w:pPr>
            <w:r>
              <w:rPr>
                <w:b/>
                <w:bCs/>
              </w:rPr>
              <w:t xml:space="preserve">Application </w:t>
            </w:r>
            <w:r w:rsidR="007D5F08">
              <w:rPr>
                <w:b/>
                <w:bCs/>
              </w:rPr>
              <w:t xml:space="preserve">Initialization </w:t>
            </w:r>
          </w:p>
          <w:p w14:paraId="651A227D" w14:textId="1D4FACCE" w:rsidR="007D5F08" w:rsidRPr="00CA2B2C" w:rsidRDefault="007D5F08" w:rsidP="006C67EA">
            <w:pPr>
              <w:ind w:left="0"/>
              <w:rPr>
                <w:b/>
                <w:bCs/>
              </w:rPr>
            </w:pPr>
            <w:r>
              <w:rPr>
                <w:b/>
                <w:bCs/>
              </w:rPr>
              <w:t>Task</w:t>
            </w:r>
          </w:p>
        </w:tc>
        <w:tc>
          <w:tcPr>
            <w:tcW w:w="6313" w:type="dxa"/>
            <w:shd w:val="clear" w:color="auto" w:fill="D9D9D9" w:themeFill="background1" w:themeFillShade="D9"/>
          </w:tcPr>
          <w:p w14:paraId="36AA0055" w14:textId="5E96B0E7" w:rsidR="007D5F08" w:rsidRPr="00CA2B2C" w:rsidRDefault="007D5F08" w:rsidP="006C67EA">
            <w:pPr>
              <w:ind w:left="0"/>
              <w:rPr>
                <w:b/>
                <w:bCs/>
              </w:rPr>
            </w:pPr>
            <w:r>
              <w:rPr>
                <w:b/>
                <w:bCs/>
              </w:rPr>
              <w:t>Description</w:t>
            </w:r>
          </w:p>
        </w:tc>
      </w:tr>
      <w:tr w:rsidR="007D5F08" w:rsidRPr="006364E8" w14:paraId="710096CF" w14:textId="77777777" w:rsidTr="00C57E89">
        <w:trPr>
          <w:trHeight w:val="219"/>
        </w:trPr>
        <w:tc>
          <w:tcPr>
            <w:tcW w:w="3185" w:type="dxa"/>
          </w:tcPr>
          <w:p w14:paraId="7F8A88B5" w14:textId="05B0D8CB" w:rsidR="007D5F08" w:rsidRPr="00C57E89" w:rsidRDefault="007D5F08" w:rsidP="007D5F08">
            <w:pPr>
              <w:ind w:left="0"/>
              <w:rPr>
                <w:rFonts w:ascii="Consolas" w:hAnsi="Consolas"/>
              </w:rPr>
            </w:pPr>
            <w:r w:rsidRPr="00C57E89">
              <w:rPr>
                <w:rFonts w:ascii="Consolas" w:hAnsi="Consolas"/>
              </w:rPr>
              <w:t>InitLANCheckConnect</w:t>
            </w:r>
          </w:p>
        </w:tc>
        <w:tc>
          <w:tcPr>
            <w:tcW w:w="6313" w:type="dxa"/>
          </w:tcPr>
          <w:p w14:paraId="1C23EACC" w14:textId="77777777" w:rsidR="007D5F08" w:rsidRDefault="007D5F08" w:rsidP="007D5F08">
            <w:pPr>
              <w:ind w:left="38"/>
            </w:pPr>
            <w:r>
              <w:t>Checks if network is accessible</w:t>
            </w:r>
            <w:r w:rsidR="00C57E89">
              <w:t xml:space="preserve"> by establishing TCP connection to </w:t>
            </w:r>
          </w:p>
          <w:p w14:paraId="0592EFA7" w14:textId="004AF59E" w:rsidR="00C57E89" w:rsidRPr="006364E8" w:rsidRDefault="00C57E89" w:rsidP="007D5F08">
            <w:pPr>
              <w:ind w:left="38"/>
            </w:pPr>
            <w:r w:rsidRPr="00C57E89">
              <w:rPr>
                <w:rFonts w:ascii="Consolas" w:hAnsi="Consolas"/>
              </w:rPr>
              <w:t>l5tstd35.oskarmobil.cz:1522</w:t>
            </w:r>
            <w:r>
              <w:t xml:space="preserve"> (</w:t>
            </w:r>
            <w:r w:rsidR="00052809" w:rsidRPr="00052809">
              <w:rPr>
                <w:rFonts w:ascii="Consolas" w:hAnsi="Consolas"/>
              </w:rPr>
              <w:t>IBMTEST</w:t>
            </w:r>
            <w:r w:rsidR="00052809">
              <w:t xml:space="preserve"> database; </w:t>
            </w:r>
            <w:r>
              <w:t>hard-coded)</w:t>
            </w:r>
          </w:p>
        </w:tc>
      </w:tr>
      <w:tr w:rsidR="007D5F08" w:rsidRPr="006364E8" w14:paraId="2ABE45EE" w14:textId="77777777" w:rsidTr="00C57E89">
        <w:trPr>
          <w:trHeight w:val="219"/>
        </w:trPr>
        <w:tc>
          <w:tcPr>
            <w:tcW w:w="3185" w:type="dxa"/>
          </w:tcPr>
          <w:p w14:paraId="3EEFB2A2" w14:textId="6C799545" w:rsidR="007D5F08" w:rsidRPr="00C57E89" w:rsidRDefault="007D5F08" w:rsidP="007D5F08">
            <w:pPr>
              <w:ind w:left="0"/>
              <w:rPr>
                <w:rFonts w:ascii="Consolas" w:hAnsi="Consolas"/>
              </w:rPr>
            </w:pPr>
            <w:r w:rsidRPr="00C57E89">
              <w:rPr>
                <w:rFonts w:ascii="Consolas" w:hAnsi="Consolas"/>
              </w:rPr>
              <w:t>InitConnect</w:t>
            </w:r>
          </w:p>
        </w:tc>
        <w:tc>
          <w:tcPr>
            <w:tcW w:w="6313" w:type="dxa"/>
          </w:tcPr>
          <w:p w14:paraId="0CA4D64F" w14:textId="7B6F838C" w:rsidR="007D5F08" w:rsidRDefault="00052809" w:rsidP="00052809">
            <w:pPr>
              <w:ind w:left="0"/>
            </w:pPr>
            <w:r>
              <w:t>Connects to configuration database (</w:t>
            </w:r>
            <w:r w:rsidRPr="00052809">
              <w:rPr>
                <w:rFonts w:ascii="Consolas" w:hAnsi="Consolas"/>
              </w:rPr>
              <w:t>IBMTEST</w:t>
            </w:r>
            <w:r>
              <w:t>)</w:t>
            </w:r>
          </w:p>
        </w:tc>
      </w:tr>
      <w:tr w:rsidR="007D5F08" w:rsidRPr="006364E8" w14:paraId="2C1FFB79" w14:textId="77777777" w:rsidTr="00C57E89">
        <w:trPr>
          <w:trHeight w:val="219"/>
        </w:trPr>
        <w:tc>
          <w:tcPr>
            <w:tcW w:w="3185" w:type="dxa"/>
          </w:tcPr>
          <w:p w14:paraId="0A6D6666" w14:textId="03519C79" w:rsidR="007D5F08" w:rsidRPr="00C57E89" w:rsidRDefault="007D5F08" w:rsidP="007D5F08">
            <w:pPr>
              <w:ind w:left="0"/>
              <w:rPr>
                <w:rFonts w:ascii="Consolas" w:hAnsi="Consolas"/>
              </w:rPr>
            </w:pPr>
            <w:r w:rsidRPr="00C57E89">
              <w:rPr>
                <w:rFonts w:ascii="Consolas" w:hAnsi="Consolas"/>
              </w:rPr>
              <w:t>InitGetVersionInfo</w:t>
            </w:r>
          </w:p>
        </w:tc>
        <w:tc>
          <w:tcPr>
            <w:tcW w:w="6313" w:type="dxa"/>
          </w:tcPr>
          <w:p w14:paraId="21FE195E" w14:textId="70FE328E" w:rsidR="007D5F08" w:rsidRDefault="00DC2DCC" w:rsidP="00DC2DCC">
            <w:pPr>
              <w:ind w:left="0"/>
            </w:pPr>
            <w:r>
              <w:t>Retrieves version information from launched .EXE file and configuration database (</w:t>
            </w:r>
            <w:r w:rsidRPr="002527EE">
              <w:rPr>
                <w:rFonts w:ascii="Consolas" w:hAnsi="Consolas"/>
              </w:rPr>
              <w:t>&lt;</w:t>
            </w:r>
            <w:r w:rsidR="00F82C03" w:rsidRPr="00F82C03">
              <w:rPr>
                <w:rFonts w:ascii="Consolas" w:hAnsi="Consolas"/>
              </w:rPr>
              <w:t>MIN_CLIENT_VERSION</w:t>
            </w:r>
            <w:r w:rsidRPr="002527EE">
              <w:rPr>
                <w:rFonts w:ascii="Consolas" w:hAnsi="Consolas"/>
              </w:rPr>
              <w:t>&gt;</w:t>
            </w:r>
            <w:r>
              <w:rPr>
                <w:rFonts w:ascii="Consolas" w:hAnsi="Consolas"/>
              </w:rPr>
              <w:t>)</w:t>
            </w:r>
          </w:p>
        </w:tc>
      </w:tr>
      <w:tr w:rsidR="007D5F08" w:rsidRPr="006364E8" w14:paraId="0C5E32CB" w14:textId="77777777" w:rsidTr="00C57E89">
        <w:trPr>
          <w:trHeight w:val="219"/>
        </w:trPr>
        <w:tc>
          <w:tcPr>
            <w:tcW w:w="3185" w:type="dxa"/>
          </w:tcPr>
          <w:p w14:paraId="61FF2001" w14:textId="6CEC9270" w:rsidR="007D5F08" w:rsidRPr="00C57E89" w:rsidRDefault="007D5F08" w:rsidP="007D5F08">
            <w:pPr>
              <w:ind w:left="0"/>
              <w:rPr>
                <w:rFonts w:ascii="Consolas" w:hAnsi="Consolas"/>
              </w:rPr>
            </w:pPr>
            <w:r w:rsidRPr="00C57E89">
              <w:rPr>
                <w:rFonts w:ascii="Consolas" w:hAnsi="Consolas"/>
              </w:rPr>
              <w:t>InitCreateSession</w:t>
            </w:r>
          </w:p>
        </w:tc>
        <w:tc>
          <w:tcPr>
            <w:tcW w:w="6313" w:type="dxa"/>
          </w:tcPr>
          <w:p w14:paraId="137BB868" w14:textId="6C23D1C0" w:rsidR="007D5F08" w:rsidRDefault="007C776B" w:rsidP="007C776B">
            <w:pPr>
              <w:ind w:left="0"/>
            </w:pPr>
            <w:r>
              <w:t xml:space="preserve">Creates new session in table </w:t>
            </w:r>
            <w:r w:rsidRPr="007C776B">
              <w:rPr>
                <w:rFonts w:ascii="Consolas" w:hAnsi="Consolas"/>
              </w:rPr>
              <w:t>RMSTOOL_OWN.RMSTOOL_SESSION</w:t>
            </w:r>
            <w:r w:rsidRPr="007C776B">
              <w:t xml:space="preserve"> with session type </w:t>
            </w:r>
            <w:r>
              <w:rPr>
                <w:rFonts w:ascii="Consolas" w:hAnsi="Consolas"/>
              </w:rPr>
              <w:t>INIT</w:t>
            </w:r>
          </w:p>
        </w:tc>
      </w:tr>
      <w:tr w:rsidR="007D5F08" w:rsidRPr="006364E8" w14:paraId="7B481EF4" w14:textId="77777777" w:rsidTr="00C57E89">
        <w:trPr>
          <w:trHeight w:val="219"/>
        </w:trPr>
        <w:tc>
          <w:tcPr>
            <w:tcW w:w="3185" w:type="dxa"/>
          </w:tcPr>
          <w:p w14:paraId="2326C157" w14:textId="4ABAD3A4" w:rsidR="007D5F08" w:rsidRPr="00C57E89" w:rsidRDefault="007D5F08" w:rsidP="007D5F08">
            <w:pPr>
              <w:ind w:left="0"/>
              <w:rPr>
                <w:rFonts w:ascii="Consolas" w:hAnsi="Consolas"/>
              </w:rPr>
            </w:pPr>
            <w:r w:rsidRPr="00C57E89">
              <w:rPr>
                <w:rFonts w:ascii="Consolas" w:hAnsi="Consolas"/>
              </w:rPr>
              <w:t>InitCheckUpdates</w:t>
            </w:r>
          </w:p>
        </w:tc>
        <w:tc>
          <w:tcPr>
            <w:tcW w:w="6313" w:type="dxa"/>
          </w:tcPr>
          <w:p w14:paraId="20D3E014" w14:textId="3FE4C5CF" w:rsidR="007D5F08" w:rsidRDefault="00D16A31" w:rsidP="00D16A31">
            <w:pPr>
              <w:ind w:left="0"/>
            </w:pPr>
            <w:r>
              <w:t xml:space="preserve">Compares version information, if needed then updates session type to </w:t>
            </w:r>
            <w:r w:rsidRPr="00D16A31">
              <w:rPr>
                <w:rFonts w:ascii="Consolas" w:hAnsi="Consolas"/>
              </w:rPr>
              <w:t>UPDATER</w:t>
            </w:r>
            <w:r>
              <w:t xml:space="preserve"> and launches Phoenix Updater</w:t>
            </w:r>
          </w:p>
        </w:tc>
      </w:tr>
      <w:tr w:rsidR="007D5F08" w:rsidRPr="006364E8" w14:paraId="016DFA3D" w14:textId="77777777" w:rsidTr="00C57E89">
        <w:trPr>
          <w:trHeight w:val="219"/>
        </w:trPr>
        <w:tc>
          <w:tcPr>
            <w:tcW w:w="3185" w:type="dxa"/>
          </w:tcPr>
          <w:p w14:paraId="18D85F9E" w14:textId="7C561C35" w:rsidR="007D5F08" w:rsidRPr="00C57E89" w:rsidRDefault="007D5F08" w:rsidP="007D5F08">
            <w:pPr>
              <w:ind w:left="0"/>
              <w:rPr>
                <w:rFonts w:ascii="Consolas" w:hAnsi="Consolas"/>
              </w:rPr>
            </w:pPr>
            <w:r w:rsidRPr="00C57E89">
              <w:rPr>
                <w:rFonts w:ascii="Consolas" w:hAnsi="Consolas"/>
              </w:rPr>
              <w:t>InitGetDomainInfo</w:t>
            </w:r>
          </w:p>
        </w:tc>
        <w:tc>
          <w:tcPr>
            <w:tcW w:w="6313" w:type="dxa"/>
          </w:tcPr>
          <w:p w14:paraId="30E75665" w14:textId="10F204EB" w:rsidR="007D5F08" w:rsidRDefault="00D16A31" w:rsidP="00D16A31">
            <w:pPr>
              <w:ind w:left="0"/>
            </w:pPr>
            <w:r>
              <w:t>Retrieves domain controller configuration from network.</w:t>
            </w:r>
          </w:p>
          <w:p w14:paraId="04BCCE50" w14:textId="7E56359D" w:rsidR="00D16A31" w:rsidRDefault="00D16A31" w:rsidP="00D16A31">
            <w:pPr>
              <w:ind w:left="0"/>
            </w:pPr>
            <w:r>
              <w:lastRenderedPageBreak/>
              <w:t>If no data is returned (for off-domain workstations</w:t>
            </w:r>
            <w:r w:rsidR="00C57D39">
              <w:t>, or if use of a custom DC is enforced</w:t>
            </w:r>
            <w:r>
              <w:t xml:space="preserve">), load domain controller configuration from </w:t>
            </w:r>
            <w:r w:rsidRPr="00D16A31">
              <w:rPr>
                <w:rFonts w:ascii="Consolas" w:hAnsi="Consolas"/>
              </w:rPr>
              <w:t>RMSTOOL_CONFIG</w:t>
            </w:r>
            <w:r>
              <w:t xml:space="preserve"> table:</w:t>
            </w:r>
          </w:p>
          <w:p w14:paraId="66565C6F" w14:textId="7BEC9770" w:rsidR="00D16A31" w:rsidRPr="00D16A31" w:rsidRDefault="00D16A31" w:rsidP="00D16A31">
            <w:pPr>
              <w:ind w:left="0"/>
              <w:rPr>
                <w:rFonts w:ascii="Consolas" w:hAnsi="Consolas"/>
              </w:rPr>
            </w:pPr>
            <w:r w:rsidRPr="00D16A31">
              <w:rPr>
                <w:rFonts w:ascii="Consolas" w:hAnsi="Consolas"/>
              </w:rPr>
              <w:t>&lt;DOMAIN_SUFFIX&gt;</w:t>
            </w:r>
          </w:p>
          <w:p w14:paraId="7EB0CE93" w14:textId="77777777" w:rsidR="00D16A31" w:rsidRDefault="00D16A31" w:rsidP="00D16A31">
            <w:pPr>
              <w:ind w:left="0"/>
              <w:rPr>
                <w:rFonts w:ascii="Consolas" w:hAnsi="Consolas"/>
              </w:rPr>
            </w:pPr>
            <w:r w:rsidRPr="00D16A31">
              <w:rPr>
                <w:rFonts w:ascii="Consolas" w:hAnsi="Consolas"/>
              </w:rPr>
              <w:t>&lt;DOMAIN_CONTROLLER&gt;</w:t>
            </w:r>
          </w:p>
          <w:p w14:paraId="45CA18FF" w14:textId="77777777" w:rsidR="0072482C" w:rsidRDefault="0072482C" w:rsidP="00D16A31">
            <w:pPr>
              <w:ind w:left="0"/>
              <w:rPr>
                <w:rFonts w:ascii="Consolas" w:hAnsi="Consolas"/>
              </w:rPr>
            </w:pPr>
            <w:r w:rsidRPr="00D16A31">
              <w:rPr>
                <w:rFonts w:ascii="Consolas" w:hAnsi="Consolas"/>
              </w:rPr>
              <w:t>&lt;DOMAIN_</w:t>
            </w:r>
            <w:r>
              <w:rPr>
                <w:rFonts w:ascii="Consolas" w:hAnsi="Consolas"/>
              </w:rPr>
              <w:t>NAME</w:t>
            </w:r>
            <w:r w:rsidRPr="00D16A31">
              <w:rPr>
                <w:rFonts w:ascii="Consolas" w:hAnsi="Consolas"/>
              </w:rPr>
              <w:t>&gt;</w:t>
            </w:r>
          </w:p>
          <w:p w14:paraId="3FD8F64F" w14:textId="43A584E7" w:rsidR="00C57D39" w:rsidRDefault="00C57D39" w:rsidP="00D16A31">
            <w:pPr>
              <w:ind w:left="0"/>
            </w:pPr>
            <w:r>
              <w:rPr>
                <w:rFonts w:ascii="Consolas" w:hAnsi="Consolas"/>
              </w:rPr>
              <w:t>&lt;</w:t>
            </w:r>
            <w:r w:rsidRPr="00C57D39">
              <w:rPr>
                <w:rFonts w:ascii="Consolas" w:hAnsi="Consolas"/>
              </w:rPr>
              <w:t>DOMAIN_FORCE_USE_CUSTOM_DC</w:t>
            </w:r>
            <w:r>
              <w:rPr>
                <w:rFonts w:ascii="Consolas" w:hAnsi="Consolas"/>
              </w:rPr>
              <w:t>&gt;</w:t>
            </w:r>
          </w:p>
        </w:tc>
      </w:tr>
      <w:tr w:rsidR="007D5F08" w:rsidRPr="006364E8" w14:paraId="4EA478E2" w14:textId="77777777" w:rsidTr="00C57E89">
        <w:trPr>
          <w:trHeight w:val="219"/>
        </w:trPr>
        <w:tc>
          <w:tcPr>
            <w:tcW w:w="3185" w:type="dxa"/>
          </w:tcPr>
          <w:p w14:paraId="732598D9" w14:textId="0E851119" w:rsidR="007D5F08" w:rsidRPr="00C57E89" w:rsidRDefault="007D5F08" w:rsidP="007D5F08">
            <w:pPr>
              <w:ind w:left="0"/>
              <w:rPr>
                <w:rFonts w:ascii="Consolas" w:hAnsi="Consolas"/>
              </w:rPr>
            </w:pPr>
            <w:r w:rsidRPr="00C57E89">
              <w:rPr>
                <w:rFonts w:ascii="Consolas" w:hAnsi="Consolas"/>
              </w:rPr>
              <w:lastRenderedPageBreak/>
              <w:t>InitAuthUserDomain</w:t>
            </w:r>
          </w:p>
        </w:tc>
        <w:tc>
          <w:tcPr>
            <w:tcW w:w="6313" w:type="dxa"/>
          </w:tcPr>
          <w:p w14:paraId="2557A6DB" w14:textId="2122B9E4" w:rsidR="00FD3F2E" w:rsidRDefault="00FE2EC6">
            <w:pPr>
              <w:pStyle w:val="Odstavecseseznamem"/>
              <w:numPr>
                <w:ilvl w:val="0"/>
                <w:numId w:val="136"/>
              </w:numPr>
              <w:ind w:left="256" w:hanging="218"/>
            </w:pPr>
            <w:r>
              <w:t>Authorizes user-provided login credentials against domain controller.</w:t>
            </w:r>
            <w:r w:rsidR="00FD3F2E">
              <w:t xml:space="preserve"> If not authorized after 3 attempts, </w:t>
            </w:r>
            <w:r w:rsidR="00500B34">
              <w:t>updates</w:t>
            </w:r>
            <w:r w:rsidR="00FD3F2E">
              <w:t xml:space="preserve"> session type to </w:t>
            </w:r>
            <w:r w:rsidR="00FD3F2E" w:rsidRPr="00FD3F2E">
              <w:rPr>
                <w:rFonts w:ascii="Consolas" w:hAnsi="Consolas"/>
              </w:rPr>
              <w:t>UNAUTHORIZED</w:t>
            </w:r>
            <w:r w:rsidR="00FD3F2E">
              <w:t xml:space="preserve"> </w:t>
            </w:r>
            <w:r w:rsidR="00500B34">
              <w:t xml:space="preserve">in table </w:t>
            </w:r>
            <w:r w:rsidR="00500B34" w:rsidRPr="00504AB2">
              <w:rPr>
                <w:rFonts w:ascii="Consolas" w:hAnsi="Consolas"/>
              </w:rPr>
              <w:t>RMSTOOL_SESSION</w:t>
            </w:r>
            <w:r w:rsidR="00500B34">
              <w:t xml:space="preserve"> </w:t>
            </w:r>
            <w:r w:rsidR="00FD3F2E">
              <w:t>and closes the application.</w:t>
            </w:r>
          </w:p>
          <w:p w14:paraId="637A34FE" w14:textId="3D7ED478" w:rsidR="00FD3F2E" w:rsidRDefault="00FD3F2E">
            <w:pPr>
              <w:pStyle w:val="Odstavecseseznamem"/>
              <w:numPr>
                <w:ilvl w:val="0"/>
                <w:numId w:val="136"/>
              </w:numPr>
              <w:ind w:left="256" w:hanging="218"/>
            </w:pPr>
            <w:r>
              <w:t xml:space="preserve">If user selected to remember their login credentials, stores them to local Windows registry key </w:t>
            </w:r>
            <w:r w:rsidRPr="00FD3F2E">
              <w:rPr>
                <w:rFonts w:ascii="Consolas" w:hAnsi="Consolas"/>
              </w:rPr>
              <w:t>HKEY_CURRENT_USER\Software\Phoenix</w:t>
            </w:r>
            <w:r>
              <w:t xml:space="preserve"> as string values:</w:t>
            </w:r>
          </w:p>
          <w:p w14:paraId="624FD4B4" w14:textId="77777777" w:rsidR="00FD3F2E" w:rsidRDefault="00FD3F2E">
            <w:pPr>
              <w:pStyle w:val="Odstavecseseznamem"/>
              <w:numPr>
                <w:ilvl w:val="0"/>
                <w:numId w:val="135"/>
              </w:numPr>
              <w:ind w:left="540" w:hanging="218"/>
            </w:pPr>
            <w:r w:rsidRPr="00C14087">
              <w:rPr>
                <w:rFonts w:ascii="Consolas" w:hAnsi="Consolas"/>
              </w:rPr>
              <w:t>AppData1</w:t>
            </w:r>
            <w:r>
              <w:t xml:space="preserve"> (username)</w:t>
            </w:r>
          </w:p>
          <w:p w14:paraId="2B9FF4D4" w14:textId="77777777" w:rsidR="00FD3F2E" w:rsidRDefault="00FD3F2E">
            <w:pPr>
              <w:pStyle w:val="Odstavecseseznamem"/>
              <w:numPr>
                <w:ilvl w:val="0"/>
                <w:numId w:val="135"/>
              </w:numPr>
              <w:ind w:left="540" w:hanging="218"/>
            </w:pPr>
            <w:r w:rsidRPr="00C14087">
              <w:rPr>
                <w:rFonts w:ascii="Consolas" w:hAnsi="Consolas"/>
              </w:rPr>
              <w:t>AppData2</w:t>
            </w:r>
            <w:r>
              <w:t xml:space="preserve"> (hashed password)</w:t>
            </w:r>
          </w:p>
          <w:p w14:paraId="337E5104" w14:textId="77777777" w:rsidR="006005A3" w:rsidRDefault="00FD3F2E">
            <w:pPr>
              <w:pStyle w:val="Odstavecseseznamem"/>
              <w:numPr>
                <w:ilvl w:val="0"/>
                <w:numId w:val="136"/>
              </w:numPr>
              <w:ind w:left="256" w:hanging="218"/>
            </w:pPr>
            <w:r>
              <w:t xml:space="preserve">Loads user details from </w:t>
            </w:r>
            <w:r w:rsidRPr="006005A3">
              <w:rPr>
                <w:rFonts w:ascii="Consolas" w:hAnsi="Consolas"/>
              </w:rPr>
              <w:t>RMSTOOL_USER_REF</w:t>
            </w:r>
            <w:r>
              <w:t xml:space="preserve"> </w:t>
            </w:r>
          </w:p>
          <w:p w14:paraId="59833A0E" w14:textId="1FFBA1FC" w:rsidR="006005A3" w:rsidRDefault="006005A3">
            <w:pPr>
              <w:pStyle w:val="Odstavecseseznamem"/>
              <w:numPr>
                <w:ilvl w:val="0"/>
                <w:numId w:val="136"/>
              </w:numPr>
              <w:ind w:left="256" w:hanging="218"/>
            </w:pPr>
            <w:r>
              <w:t>Reports error and closes the application if the user is suspended (</w:t>
            </w:r>
            <w:r w:rsidRPr="006005A3">
              <w:rPr>
                <w:rFonts w:ascii="Consolas" w:hAnsi="Consolas"/>
              </w:rPr>
              <w:t>RMSTOOL_USER_REF.SUSPENDED</w:t>
            </w:r>
            <w:r>
              <w:rPr>
                <w:rFonts w:ascii="Consolas" w:hAnsi="Consolas"/>
              </w:rPr>
              <w:t xml:space="preserve"> </w:t>
            </w:r>
            <w:r w:rsidRPr="006005A3">
              <w:rPr>
                <w:rFonts w:ascii="Consolas" w:hAnsi="Consolas"/>
              </w:rPr>
              <w:t>=</w:t>
            </w:r>
            <w:r>
              <w:rPr>
                <w:rFonts w:ascii="Consolas" w:hAnsi="Consolas"/>
              </w:rPr>
              <w:t xml:space="preserve"> </w:t>
            </w:r>
            <w:r w:rsidRPr="006005A3">
              <w:rPr>
                <w:rFonts w:ascii="Consolas" w:hAnsi="Consolas"/>
              </w:rPr>
              <w:t>”Y”</w:t>
            </w:r>
            <w:r>
              <w:t>).</w:t>
            </w:r>
          </w:p>
          <w:p w14:paraId="30BE40D7" w14:textId="4AB901B7" w:rsidR="00FD3F2E" w:rsidRDefault="006005A3">
            <w:pPr>
              <w:pStyle w:val="Odstavecseseznamem"/>
              <w:numPr>
                <w:ilvl w:val="0"/>
                <w:numId w:val="136"/>
              </w:numPr>
              <w:ind w:left="256" w:hanging="218"/>
            </w:pPr>
            <w:r>
              <w:t>A</w:t>
            </w:r>
            <w:r w:rsidR="00FD3F2E">
              <w:t xml:space="preserve">ssigns </w:t>
            </w:r>
            <w:r w:rsidR="005F15F9">
              <w:t>configured</w:t>
            </w:r>
            <w:r w:rsidR="00FD3F2E">
              <w:t xml:space="preserve"> role to the user.</w:t>
            </w:r>
          </w:p>
          <w:p w14:paraId="093E807B" w14:textId="274D0088" w:rsidR="00FD3F2E" w:rsidRDefault="00FD3F2E">
            <w:pPr>
              <w:pStyle w:val="Odstavecseseznamem"/>
              <w:numPr>
                <w:ilvl w:val="0"/>
                <w:numId w:val="136"/>
              </w:numPr>
              <w:ind w:left="256" w:hanging="218"/>
            </w:pPr>
            <w:r>
              <w:t>Assigns user to previously created session.</w:t>
            </w:r>
          </w:p>
          <w:p w14:paraId="501A243E" w14:textId="0C30C037" w:rsidR="00FD3F2E" w:rsidRDefault="006005A3">
            <w:pPr>
              <w:pStyle w:val="Odstavecseseznamem"/>
              <w:numPr>
                <w:ilvl w:val="0"/>
                <w:numId w:val="136"/>
              </w:numPr>
              <w:ind w:left="256" w:hanging="218"/>
            </w:pPr>
            <w:r>
              <w:t xml:space="preserve">Checks and clears orphaned process locks in </w:t>
            </w:r>
            <w:r w:rsidRPr="006005A3">
              <w:rPr>
                <w:rFonts w:ascii="Consolas" w:hAnsi="Consolas"/>
              </w:rPr>
              <w:t>RMSTOOL_PROCESS_LOCK</w:t>
            </w:r>
            <w:r>
              <w:t xml:space="preserve"> acquired by previous sessions of the logged-in user</w:t>
            </w:r>
          </w:p>
          <w:p w14:paraId="0465C0DC" w14:textId="10BE9A27" w:rsidR="00FD3F2E" w:rsidRDefault="006005A3">
            <w:pPr>
              <w:pStyle w:val="Odstavecseseznamem"/>
              <w:numPr>
                <w:ilvl w:val="0"/>
                <w:numId w:val="136"/>
              </w:numPr>
              <w:ind w:left="256" w:hanging="218"/>
            </w:pPr>
            <w:r>
              <w:t xml:space="preserve">Checks and terminates (sets end date) orphaned sessions in </w:t>
            </w:r>
            <w:r w:rsidRPr="006005A3">
              <w:rPr>
                <w:rFonts w:ascii="Consolas" w:hAnsi="Consolas"/>
              </w:rPr>
              <w:t>RMSTOOL_</w:t>
            </w:r>
            <w:r>
              <w:rPr>
                <w:rFonts w:ascii="Consolas" w:hAnsi="Consolas"/>
              </w:rPr>
              <w:t>SESISON</w:t>
            </w:r>
            <w:r>
              <w:t xml:space="preserve"> created by the logged-in user</w:t>
            </w:r>
          </w:p>
        </w:tc>
      </w:tr>
      <w:tr w:rsidR="007D5F08" w:rsidRPr="006364E8" w14:paraId="72056916" w14:textId="77777777" w:rsidTr="00C57E89">
        <w:trPr>
          <w:trHeight w:val="219"/>
        </w:trPr>
        <w:tc>
          <w:tcPr>
            <w:tcW w:w="3185" w:type="dxa"/>
          </w:tcPr>
          <w:p w14:paraId="16BE6273" w14:textId="21ED98AB" w:rsidR="007D5F08" w:rsidRPr="00C57E89" w:rsidRDefault="007D5F08" w:rsidP="007D5F08">
            <w:pPr>
              <w:ind w:left="0"/>
              <w:rPr>
                <w:rFonts w:ascii="Consolas" w:hAnsi="Consolas"/>
              </w:rPr>
            </w:pPr>
            <w:r w:rsidRPr="00C57E89">
              <w:rPr>
                <w:rFonts w:ascii="Consolas" w:hAnsi="Consolas"/>
              </w:rPr>
              <w:t>InitAuthLicence</w:t>
            </w:r>
          </w:p>
        </w:tc>
        <w:tc>
          <w:tcPr>
            <w:tcW w:w="6313" w:type="dxa"/>
          </w:tcPr>
          <w:p w14:paraId="58633B31" w14:textId="2C4F587F" w:rsidR="003B7132" w:rsidRDefault="003B7132" w:rsidP="003B7132">
            <w:pPr>
              <w:ind w:left="0"/>
            </w:pPr>
            <w:r>
              <w:t xml:space="preserve">Loads </w:t>
            </w:r>
            <w:r w:rsidRPr="003B7132">
              <w:rPr>
                <w:rFonts w:ascii="Consolas" w:hAnsi="Consolas"/>
              </w:rPr>
              <w:t>&lt;LICENCE_INFO&gt;</w:t>
            </w:r>
            <w:r>
              <w:t xml:space="preserve"> and parses it. </w:t>
            </w:r>
          </w:p>
          <w:p w14:paraId="20D3A248" w14:textId="5C4EDC38" w:rsidR="007D5F08" w:rsidRDefault="003B7132" w:rsidP="003B7132">
            <w:pPr>
              <w:ind w:left="0"/>
            </w:pPr>
            <w:r>
              <w:t>Displays warning if license is about to expire, or error if invalid or expired</w:t>
            </w:r>
          </w:p>
        </w:tc>
      </w:tr>
      <w:tr w:rsidR="007D5F08" w:rsidRPr="006364E8" w14:paraId="73244362" w14:textId="77777777" w:rsidTr="00C57E89">
        <w:trPr>
          <w:trHeight w:val="219"/>
        </w:trPr>
        <w:tc>
          <w:tcPr>
            <w:tcW w:w="3185" w:type="dxa"/>
          </w:tcPr>
          <w:p w14:paraId="0FBC60E2" w14:textId="33068E85" w:rsidR="007D5F08" w:rsidRPr="00C57E89" w:rsidRDefault="007D5F08" w:rsidP="007D5F08">
            <w:pPr>
              <w:ind w:left="0"/>
              <w:rPr>
                <w:rFonts w:ascii="Consolas" w:hAnsi="Consolas"/>
              </w:rPr>
            </w:pPr>
            <w:r w:rsidRPr="00C57E89">
              <w:rPr>
                <w:rFonts w:ascii="Consolas" w:hAnsi="Consolas"/>
              </w:rPr>
              <w:t>InitAuthPrivateKey</w:t>
            </w:r>
          </w:p>
        </w:tc>
        <w:tc>
          <w:tcPr>
            <w:tcW w:w="6313" w:type="dxa"/>
          </w:tcPr>
          <w:p w14:paraId="582246FC" w14:textId="3C8DDB58" w:rsidR="00025AD5" w:rsidRPr="00025AD5" w:rsidRDefault="005367D7" w:rsidP="005367D7">
            <w:pPr>
              <w:ind w:left="0"/>
            </w:pPr>
            <w:r>
              <w:t xml:space="preserve">Check if the private key is stored in local Windows registry key </w:t>
            </w:r>
            <w:r w:rsidRPr="00680E45">
              <w:rPr>
                <w:rFonts w:ascii="Consolas" w:hAnsi="Consolas"/>
              </w:rPr>
              <w:t>HKEY_CURRENT_USER\Software\Phoenix</w:t>
            </w:r>
            <w:r>
              <w:rPr>
                <w:rFonts w:ascii="Consolas" w:hAnsi="Consolas"/>
              </w:rPr>
              <w:t>\</w:t>
            </w:r>
            <w:r>
              <w:t xml:space="preserve"> </w:t>
            </w:r>
            <w:r w:rsidRPr="005367D7">
              <w:rPr>
                <w:rFonts w:ascii="Consolas" w:hAnsi="Consolas"/>
              </w:rPr>
              <w:t>SshHostKeys\Keys</w:t>
            </w:r>
            <w:r w:rsidR="00025AD5" w:rsidRPr="00025AD5">
              <w:t xml:space="preserve"> as string value:</w:t>
            </w:r>
          </w:p>
          <w:p w14:paraId="3BDE2E77" w14:textId="6CE8A4AD" w:rsidR="005367D7" w:rsidRPr="00025AD5" w:rsidRDefault="00025AD5">
            <w:pPr>
              <w:pStyle w:val="Odstavecseseznamem"/>
              <w:numPr>
                <w:ilvl w:val="0"/>
                <w:numId w:val="135"/>
              </w:numPr>
              <w:ind w:left="256" w:hanging="218"/>
            </w:pPr>
            <w:r>
              <w:rPr>
                <w:rFonts w:ascii="Consolas" w:hAnsi="Consolas"/>
              </w:rPr>
              <w:t>testing</w:t>
            </w:r>
            <w:r>
              <w:t xml:space="preserve"> (hashed key)</w:t>
            </w:r>
          </w:p>
          <w:p w14:paraId="48DD76D2" w14:textId="08CAFC69" w:rsidR="007D5F08" w:rsidRDefault="005367D7" w:rsidP="005367D7">
            <w:pPr>
              <w:ind w:left="0"/>
            </w:pPr>
            <w:r>
              <w:t xml:space="preserve">If the key is not yet stored, </w:t>
            </w:r>
            <w:r w:rsidR="00025AD5">
              <w:t xml:space="preserve">it </w:t>
            </w:r>
            <w:r>
              <w:t>stores it.</w:t>
            </w:r>
          </w:p>
        </w:tc>
      </w:tr>
      <w:tr w:rsidR="007D5F08" w:rsidRPr="006364E8" w14:paraId="624E5839" w14:textId="77777777" w:rsidTr="00C57E89">
        <w:trPr>
          <w:trHeight w:val="219"/>
        </w:trPr>
        <w:tc>
          <w:tcPr>
            <w:tcW w:w="3185" w:type="dxa"/>
          </w:tcPr>
          <w:p w14:paraId="5139F26C" w14:textId="1D965936" w:rsidR="007D5F08" w:rsidRPr="00C57E89" w:rsidRDefault="007D5F08" w:rsidP="007D5F08">
            <w:pPr>
              <w:ind w:left="0"/>
              <w:rPr>
                <w:rFonts w:ascii="Consolas" w:hAnsi="Consolas"/>
              </w:rPr>
            </w:pPr>
            <w:r w:rsidRPr="00C57E89">
              <w:rPr>
                <w:rFonts w:ascii="Consolas" w:hAnsi="Consolas"/>
              </w:rPr>
              <w:t>InitCreateDynamicGroupMenus</w:t>
            </w:r>
          </w:p>
        </w:tc>
        <w:tc>
          <w:tcPr>
            <w:tcW w:w="6313" w:type="dxa"/>
          </w:tcPr>
          <w:p w14:paraId="371601C3" w14:textId="1B68DFD1" w:rsidR="007D5F08" w:rsidRDefault="00025AD5" w:rsidP="00025AD5">
            <w:pPr>
              <w:ind w:left="0"/>
            </w:pPr>
            <w:r>
              <w:t xml:space="preserve">For user </w:t>
            </w:r>
            <w:r w:rsidR="005E18A1">
              <w:t xml:space="preserve">with </w:t>
            </w:r>
            <w:r w:rsidR="005E18A1" w:rsidRPr="005E18A1">
              <w:rPr>
                <w:sz w:val="18"/>
                <w:szCs w:val="18"/>
              </w:rPr>
              <w:t>ADMIN</w:t>
            </w:r>
            <w:r w:rsidR="005E18A1">
              <w:t xml:space="preserve"> role, creates submenus in advanced context menu (</w:t>
            </w:r>
            <w:r w:rsidR="005E18A1" w:rsidRPr="005E18A1">
              <w:rPr>
                <w:b/>
                <w:bCs/>
                <w:sz w:val="18"/>
                <w:szCs w:val="18"/>
              </w:rPr>
              <w:t xml:space="preserve">Administration </w:t>
            </w:r>
            <w:r w:rsidR="005E18A1" w:rsidRPr="005E18A1">
              <w:rPr>
                <w:b/>
                <w:bCs/>
                <w:sz w:val="18"/>
                <w:szCs w:val="18"/>
              </w:rPr>
              <w:sym w:font="Wingdings" w:char="F0E0"/>
            </w:r>
            <w:r w:rsidR="005E18A1" w:rsidRPr="005E18A1">
              <w:rPr>
                <w:b/>
                <w:bCs/>
                <w:sz w:val="18"/>
                <w:szCs w:val="18"/>
              </w:rPr>
              <w:t xml:space="preserve"> Phoenix </w:t>
            </w:r>
            <w:r w:rsidR="005E18A1" w:rsidRPr="005E18A1">
              <w:rPr>
                <w:b/>
                <w:bCs/>
                <w:sz w:val="18"/>
                <w:szCs w:val="18"/>
              </w:rPr>
              <w:sym w:font="Wingdings" w:char="F0E0"/>
            </w:r>
            <w:r w:rsidR="005E18A1" w:rsidRPr="005E18A1">
              <w:rPr>
                <w:b/>
                <w:bCs/>
                <w:sz w:val="18"/>
                <w:szCs w:val="18"/>
              </w:rPr>
              <w:t xml:space="preserve"> Add/Remove to/from Inventory Group)</w:t>
            </w:r>
            <w:r w:rsidR="005E18A1">
              <w:t xml:space="preserve"> for each inventory group configured in </w:t>
            </w:r>
            <w:r w:rsidR="005E18A1" w:rsidRPr="005E18A1">
              <w:rPr>
                <w:rFonts w:ascii="Consolas" w:hAnsi="Consolas"/>
              </w:rPr>
              <w:t>RMSTOOL_GROUP_REF</w:t>
            </w:r>
            <w:r w:rsidR="005E18A1">
              <w:t>.</w:t>
            </w:r>
          </w:p>
        </w:tc>
      </w:tr>
      <w:tr w:rsidR="007D5F08" w:rsidRPr="006364E8" w14:paraId="35114A89" w14:textId="77777777" w:rsidTr="00C57E89">
        <w:trPr>
          <w:trHeight w:val="219"/>
        </w:trPr>
        <w:tc>
          <w:tcPr>
            <w:tcW w:w="3185" w:type="dxa"/>
          </w:tcPr>
          <w:p w14:paraId="729B805C" w14:textId="2BE93EBD" w:rsidR="007D5F08" w:rsidRPr="00C57E89" w:rsidRDefault="007D5F08" w:rsidP="007D5F08">
            <w:pPr>
              <w:ind w:left="0"/>
              <w:rPr>
                <w:rFonts w:ascii="Consolas" w:hAnsi="Consolas"/>
              </w:rPr>
            </w:pPr>
            <w:r w:rsidRPr="00C57E89">
              <w:rPr>
                <w:rFonts w:ascii="Consolas" w:hAnsi="Consolas"/>
              </w:rPr>
              <w:t>InitUpdateSessionType</w:t>
            </w:r>
          </w:p>
        </w:tc>
        <w:tc>
          <w:tcPr>
            <w:tcW w:w="6313" w:type="dxa"/>
          </w:tcPr>
          <w:p w14:paraId="52983AB6" w14:textId="0D39EF3F" w:rsidR="007D5F08" w:rsidRDefault="00504AB2" w:rsidP="00504AB2">
            <w:pPr>
              <w:ind w:left="0"/>
            </w:pPr>
            <w:r>
              <w:t xml:space="preserve">Updates session type to </w:t>
            </w:r>
            <w:r w:rsidRPr="00504AB2">
              <w:rPr>
                <w:rFonts w:ascii="Consolas" w:hAnsi="Consolas"/>
              </w:rPr>
              <w:t>REGULAR</w:t>
            </w:r>
            <w:r>
              <w:t xml:space="preserve"> or </w:t>
            </w:r>
            <w:r w:rsidRPr="00504AB2">
              <w:rPr>
                <w:rFonts w:ascii="Consolas" w:hAnsi="Consolas"/>
              </w:rPr>
              <w:t>DEBUG</w:t>
            </w:r>
            <w:r>
              <w:t xml:space="preserve"> in table </w:t>
            </w:r>
            <w:r w:rsidRPr="00504AB2">
              <w:rPr>
                <w:rFonts w:ascii="Consolas" w:hAnsi="Consolas"/>
              </w:rPr>
              <w:t>RMSTOOL_SESSION</w:t>
            </w:r>
          </w:p>
        </w:tc>
      </w:tr>
    </w:tbl>
    <w:p w14:paraId="219154C1" w14:textId="4C89FF76" w:rsidR="00437437" w:rsidRDefault="00437437" w:rsidP="00D40671">
      <w:pPr>
        <w:rPr>
          <w:highlight w:val="yellow"/>
        </w:rPr>
      </w:pPr>
    </w:p>
    <w:p w14:paraId="43FB0AA2" w14:textId="7429BA46" w:rsidR="00D40671" w:rsidRPr="00FF7AB5" w:rsidRDefault="00D40671" w:rsidP="00D40671">
      <w:pPr>
        <w:pStyle w:val="Nadpis2"/>
      </w:pPr>
      <w:bookmarkStart w:id="862" w:name="_Environment_Initialization_Routines"/>
      <w:bookmarkStart w:id="863" w:name="_Toc208566279"/>
      <w:bookmarkEnd w:id="862"/>
      <w:r w:rsidRPr="00FF7AB5">
        <w:t>Environment Initialization</w:t>
      </w:r>
      <w:bookmarkEnd w:id="863"/>
    </w:p>
    <w:p w14:paraId="30E22841" w14:textId="65634540" w:rsidR="00FF7AB5" w:rsidRPr="00437437" w:rsidRDefault="00FF7AB5" w:rsidP="00FF7AB5">
      <w:pPr>
        <w:ind w:left="0"/>
      </w:pPr>
      <w:r>
        <w:t>T</w:t>
      </w:r>
      <w:r w:rsidRPr="00437437">
        <w:t xml:space="preserve">asks </w:t>
      </w:r>
      <w:r>
        <w:t xml:space="preserve">listed below </w:t>
      </w:r>
      <w:r w:rsidRPr="00437437">
        <w:t xml:space="preserve">are performed during </w:t>
      </w:r>
      <w:r>
        <w:t>environment</w:t>
      </w:r>
      <w:r w:rsidRPr="00437437">
        <w:t xml:space="preserve"> initialization</w:t>
      </w:r>
      <w:r>
        <w:t>. If any of the task fails, the environment is considered as uninitialized and no operations will be allowed on it.</w:t>
      </w:r>
    </w:p>
    <w:p w14:paraId="6A6AA7F3" w14:textId="77777777" w:rsidR="00FF7AB5" w:rsidRDefault="00FF7AB5" w:rsidP="00D40671">
      <w:pPr>
        <w:rPr>
          <w:highlight w:val="yellow"/>
        </w:rPr>
      </w:pPr>
    </w:p>
    <w:p w14:paraId="489503E1" w14:textId="77777777" w:rsidR="00FB52E6" w:rsidRDefault="00FB52E6" w:rsidP="00FB52E6">
      <w:pPr>
        <w:ind w:left="0"/>
        <w:rPr>
          <w:highlight w:val="yellow"/>
        </w:rPr>
      </w:pPr>
    </w:p>
    <w:tbl>
      <w:tblPr>
        <w:tblStyle w:val="Mkatabulky"/>
        <w:tblW w:w="9498" w:type="dxa"/>
        <w:tblInd w:w="-5" w:type="dxa"/>
        <w:tblLook w:val="04A0" w:firstRow="1" w:lastRow="0" w:firstColumn="1" w:lastColumn="0" w:noHBand="0" w:noVBand="1"/>
      </w:tblPr>
      <w:tblGrid>
        <w:gridCol w:w="3185"/>
        <w:gridCol w:w="6313"/>
      </w:tblGrid>
      <w:tr w:rsidR="00FB52E6" w:rsidRPr="00CA2B2C" w14:paraId="0D68B1AF" w14:textId="77777777" w:rsidTr="006C67EA">
        <w:trPr>
          <w:trHeight w:val="701"/>
        </w:trPr>
        <w:tc>
          <w:tcPr>
            <w:tcW w:w="3185" w:type="dxa"/>
            <w:shd w:val="clear" w:color="auto" w:fill="D9D9D9" w:themeFill="background1" w:themeFillShade="D9"/>
          </w:tcPr>
          <w:p w14:paraId="17C2B89D" w14:textId="77777777" w:rsidR="00FB52E6" w:rsidRPr="00CA2B2C" w:rsidRDefault="00FB52E6" w:rsidP="006C67EA">
            <w:pPr>
              <w:ind w:left="0"/>
              <w:rPr>
                <w:b/>
                <w:bCs/>
              </w:rPr>
            </w:pPr>
            <w:r>
              <w:rPr>
                <w:b/>
                <w:bCs/>
              </w:rPr>
              <w:t>Initialization Task</w:t>
            </w:r>
          </w:p>
        </w:tc>
        <w:tc>
          <w:tcPr>
            <w:tcW w:w="6313" w:type="dxa"/>
            <w:shd w:val="clear" w:color="auto" w:fill="D9D9D9" w:themeFill="background1" w:themeFillShade="D9"/>
          </w:tcPr>
          <w:p w14:paraId="24312BC4" w14:textId="77777777" w:rsidR="00FB52E6" w:rsidRPr="00CA2B2C" w:rsidRDefault="00FB52E6" w:rsidP="006C67EA">
            <w:pPr>
              <w:ind w:left="0"/>
              <w:rPr>
                <w:b/>
                <w:bCs/>
              </w:rPr>
            </w:pPr>
            <w:r>
              <w:rPr>
                <w:b/>
                <w:bCs/>
              </w:rPr>
              <w:t>Description</w:t>
            </w:r>
          </w:p>
        </w:tc>
      </w:tr>
      <w:tr w:rsidR="00FB52E6" w:rsidRPr="0067163B" w14:paraId="61C9866C" w14:textId="77777777" w:rsidTr="006C67EA">
        <w:trPr>
          <w:trHeight w:val="219"/>
        </w:trPr>
        <w:tc>
          <w:tcPr>
            <w:tcW w:w="3185" w:type="dxa"/>
          </w:tcPr>
          <w:p w14:paraId="047531E3" w14:textId="77777777" w:rsidR="00FB52E6" w:rsidRPr="00C57E89" w:rsidRDefault="00FB52E6" w:rsidP="006C67EA">
            <w:pPr>
              <w:ind w:left="0"/>
              <w:rPr>
                <w:rFonts w:ascii="Consolas" w:hAnsi="Consolas"/>
              </w:rPr>
            </w:pPr>
            <w:r>
              <w:rPr>
                <w:rFonts w:ascii="Consolas" w:hAnsi="Consolas"/>
              </w:rPr>
              <w:t>EnvChanged</w:t>
            </w:r>
          </w:p>
        </w:tc>
        <w:tc>
          <w:tcPr>
            <w:tcW w:w="6313" w:type="dxa"/>
          </w:tcPr>
          <w:p w14:paraId="1F07847E" w14:textId="77777777" w:rsidR="00FB52E6" w:rsidRDefault="00FB52E6">
            <w:pPr>
              <w:pStyle w:val="Odstavecseseznamem"/>
              <w:numPr>
                <w:ilvl w:val="0"/>
                <w:numId w:val="137"/>
              </w:numPr>
              <w:ind w:left="256" w:hanging="218"/>
            </w:pPr>
            <w:r>
              <w:t>Reconnect to configuration database if disconnected</w:t>
            </w:r>
          </w:p>
          <w:p w14:paraId="7E72A3FF" w14:textId="77777777" w:rsidR="00FB52E6" w:rsidRDefault="00FB52E6">
            <w:pPr>
              <w:pStyle w:val="Odstavecseseznamem"/>
              <w:numPr>
                <w:ilvl w:val="0"/>
                <w:numId w:val="137"/>
              </w:numPr>
              <w:ind w:left="256" w:hanging="218"/>
            </w:pPr>
            <w:r>
              <w:t>Check if selected environment was used by any user today</w:t>
            </w:r>
          </w:p>
          <w:p w14:paraId="0F0A5FC1" w14:textId="77777777" w:rsidR="00FB52E6" w:rsidRDefault="00FB52E6">
            <w:pPr>
              <w:pStyle w:val="Odstavecseseznamem"/>
              <w:numPr>
                <w:ilvl w:val="0"/>
                <w:numId w:val="137"/>
              </w:numPr>
              <w:ind w:left="256" w:hanging="218"/>
            </w:pPr>
            <w:r>
              <w:t>Show environment initialization dialog</w:t>
            </w:r>
          </w:p>
          <w:p w14:paraId="1C083B2B" w14:textId="77777777" w:rsidR="00FB52E6" w:rsidRDefault="00FB52E6">
            <w:pPr>
              <w:pStyle w:val="Odstavecseseznamem"/>
              <w:numPr>
                <w:ilvl w:val="0"/>
                <w:numId w:val="137"/>
              </w:numPr>
              <w:ind w:left="256" w:hanging="218"/>
            </w:pPr>
            <w:r>
              <w:t>Disconnect all open database connections</w:t>
            </w:r>
          </w:p>
          <w:p w14:paraId="02D2A21D" w14:textId="77777777" w:rsidR="00FB52E6" w:rsidRPr="0067163B" w:rsidRDefault="00FB52E6">
            <w:pPr>
              <w:pStyle w:val="Odstavecseseznamem"/>
              <w:numPr>
                <w:ilvl w:val="0"/>
                <w:numId w:val="137"/>
              </w:numPr>
              <w:ind w:left="256" w:hanging="218"/>
            </w:pPr>
            <w:r>
              <w:t xml:space="preserve">Load database connections configuration of selected environment from table </w:t>
            </w:r>
            <w:r w:rsidRPr="000A7D67">
              <w:rPr>
                <w:rFonts w:ascii="Consolas" w:hAnsi="Consolas"/>
              </w:rPr>
              <w:t>RMSTOOL_CONFIG</w:t>
            </w:r>
            <w:r>
              <w:rPr>
                <w:rFonts w:ascii="Consolas" w:hAnsi="Consolas"/>
              </w:rPr>
              <w:t>:</w:t>
            </w:r>
          </w:p>
          <w:p w14:paraId="65A1DC91" w14:textId="77777777" w:rsidR="00FB52E6" w:rsidRPr="0067163B" w:rsidRDefault="00FB52E6">
            <w:pPr>
              <w:pStyle w:val="Odstavecseseznamem"/>
              <w:numPr>
                <w:ilvl w:val="0"/>
                <w:numId w:val="135"/>
              </w:numPr>
              <w:ind w:left="540" w:hanging="218"/>
            </w:pPr>
            <w:r>
              <w:rPr>
                <w:rFonts w:ascii="Consolas" w:hAnsi="Consolas"/>
              </w:rPr>
              <w:t>&lt;NAME&gt;_DB</w:t>
            </w:r>
          </w:p>
          <w:p w14:paraId="0D97A310" w14:textId="77777777" w:rsidR="00FB52E6" w:rsidRPr="0067163B" w:rsidRDefault="00FB52E6">
            <w:pPr>
              <w:pStyle w:val="Odstavecseseznamem"/>
              <w:numPr>
                <w:ilvl w:val="0"/>
                <w:numId w:val="135"/>
              </w:numPr>
              <w:ind w:left="540" w:hanging="218"/>
            </w:pPr>
            <w:r>
              <w:rPr>
                <w:rFonts w:ascii="Consolas" w:hAnsi="Consolas"/>
              </w:rPr>
              <w:lastRenderedPageBreak/>
              <w:t>&lt;NAME&gt;_DB_USER</w:t>
            </w:r>
          </w:p>
          <w:p w14:paraId="0D575503" w14:textId="77777777" w:rsidR="00FB52E6" w:rsidRDefault="00FB52E6">
            <w:pPr>
              <w:pStyle w:val="Odstavecseseznamem"/>
              <w:numPr>
                <w:ilvl w:val="0"/>
                <w:numId w:val="135"/>
              </w:numPr>
              <w:ind w:left="540" w:hanging="218"/>
            </w:pPr>
            <w:r>
              <w:rPr>
                <w:rFonts w:ascii="Consolas" w:hAnsi="Consolas"/>
              </w:rPr>
              <w:t>&lt;NAME&gt;_DB_PASW</w:t>
            </w:r>
          </w:p>
          <w:p w14:paraId="59847F6F" w14:textId="447C91FE" w:rsidR="00FB52E6" w:rsidRPr="00C51489" w:rsidRDefault="00FB52E6" w:rsidP="00FB52E6">
            <w:pPr>
              <w:pStyle w:val="Odstavecseseznamem"/>
              <w:ind w:left="256"/>
            </w:pPr>
            <w:r w:rsidRPr="0067163B">
              <w:t>and recreate</w:t>
            </w:r>
            <w:r>
              <w:t>s</w:t>
            </w:r>
            <w:r w:rsidRPr="0067163B">
              <w:t xml:space="preserve"> </w:t>
            </w:r>
            <w:r>
              <w:t xml:space="preserve">database </w:t>
            </w:r>
            <w:r w:rsidRPr="0067163B">
              <w:t>connections array</w:t>
            </w:r>
            <w:r>
              <w:t xml:space="preserve"> to configured systems (</w:t>
            </w:r>
            <w:r w:rsidRPr="00FB52E6">
              <w:rPr>
                <w:b/>
                <w:bCs/>
              </w:rPr>
              <w:t>full list below</w:t>
            </w:r>
            <w:r w:rsidRPr="00FB52E6">
              <w:t>)</w:t>
            </w:r>
          </w:p>
          <w:p w14:paraId="3603E10F" w14:textId="2A28D561" w:rsidR="00FB52E6" w:rsidRDefault="00410486">
            <w:pPr>
              <w:pStyle w:val="Odstavecseseznamem"/>
              <w:numPr>
                <w:ilvl w:val="0"/>
                <w:numId w:val="137"/>
              </w:numPr>
              <w:ind w:left="256" w:hanging="218"/>
            </w:pPr>
            <w:r w:rsidRPr="00410486">
              <w:t xml:space="preserve">Calls </w:t>
            </w:r>
            <w:r>
              <w:rPr>
                <w:rFonts w:ascii="Consolas" w:hAnsi="Consolas"/>
              </w:rPr>
              <w:t>Threaded_InitLoadLookups</w:t>
            </w:r>
            <w:r w:rsidRPr="00410486">
              <w:t xml:space="preserve"> to r</w:t>
            </w:r>
            <w:r w:rsidR="00FB68D8" w:rsidRPr="00410486">
              <w:t>e</w:t>
            </w:r>
            <w:r w:rsidR="00FB68D8">
              <w:t xml:space="preserve">load </w:t>
            </w:r>
            <w:r>
              <w:t xml:space="preserve">internal </w:t>
            </w:r>
            <w:r w:rsidR="00FB68D8">
              <w:t>lookup</w:t>
            </w:r>
            <w:r w:rsidR="00C97710">
              <w:t xml:space="preserve"> </w:t>
            </w:r>
            <w:r w:rsidR="000304B4">
              <w:t>structures</w:t>
            </w:r>
            <w:r w:rsidR="00C97710">
              <w:t xml:space="preserve"> (</w:t>
            </w:r>
            <w:r w:rsidR="00C97710" w:rsidRPr="00C97710">
              <w:rPr>
                <w:b/>
                <w:bCs/>
              </w:rPr>
              <w:t>full list below</w:t>
            </w:r>
            <w:r w:rsidR="00C97710">
              <w:t>)</w:t>
            </w:r>
          </w:p>
          <w:p w14:paraId="7DF4C78A" w14:textId="77777777" w:rsidR="00B57410" w:rsidRPr="0067163B" w:rsidRDefault="00B57410">
            <w:pPr>
              <w:pStyle w:val="Odstavecseseznamem"/>
              <w:numPr>
                <w:ilvl w:val="0"/>
                <w:numId w:val="137"/>
              </w:numPr>
              <w:ind w:left="256" w:hanging="218"/>
            </w:pPr>
            <w:r>
              <w:t xml:space="preserve">Reload SOAP timeouts configuration from table </w:t>
            </w:r>
            <w:r w:rsidRPr="000A7D67">
              <w:rPr>
                <w:rFonts w:ascii="Consolas" w:hAnsi="Consolas"/>
              </w:rPr>
              <w:t>RMSTOOL_CONFIG</w:t>
            </w:r>
            <w:r>
              <w:rPr>
                <w:rFonts w:ascii="Consolas" w:hAnsi="Consolas"/>
              </w:rPr>
              <w:t>:</w:t>
            </w:r>
          </w:p>
          <w:p w14:paraId="3297F00C" w14:textId="551344F4" w:rsidR="00B57410" w:rsidRPr="0067163B" w:rsidRDefault="00B57410">
            <w:pPr>
              <w:pStyle w:val="Odstavecseseznamem"/>
              <w:numPr>
                <w:ilvl w:val="0"/>
                <w:numId w:val="135"/>
              </w:numPr>
              <w:ind w:left="540" w:hanging="218"/>
            </w:pPr>
            <w:r w:rsidRPr="00B57410">
              <w:rPr>
                <w:rFonts w:ascii="Consolas" w:hAnsi="Consolas"/>
              </w:rPr>
              <w:t>SOAP_CONNECT_TIMEOUT</w:t>
            </w:r>
          </w:p>
          <w:p w14:paraId="09E0BA07" w14:textId="5F492213" w:rsidR="00B57410" w:rsidRPr="0067163B" w:rsidRDefault="00B57410">
            <w:pPr>
              <w:pStyle w:val="Odstavecseseznamem"/>
              <w:numPr>
                <w:ilvl w:val="0"/>
                <w:numId w:val="135"/>
              </w:numPr>
              <w:ind w:left="540" w:hanging="218"/>
            </w:pPr>
            <w:r w:rsidRPr="00B57410">
              <w:rPr>
                <w:rFonts w:ascii="Consolas" w:hAnsi="Consolas"/>
              </w:rPr>
              <w:t>SOAP_SEND_TIMEOUT</w:t>
            </w:r>
          </w:p>
          <w:p w14:paraId="0D4D64D4" w14:textId="13AD2027" w:rsidR="00B57410" w:rsidRDefault="00B57410">
            <w:pPr>
              <w:pStyle w:val="Odstavecseseznamem"/>
              <w:numPr>
                <w:ilvl w:val="0"/>
                <w:numId w:val="135"/>
              </w:numPr>
              <w:ind w:left="540" w:hanging="218"/>
            </w:pPr>
            <w:r w:rsidRPr="00B57410">
              <w:rPr>
                <w:rFonts w:ascii="Consolas" w:hAnsi="Consolas"/>
              </w:rPr>
              <w:t>SOAP_RECEIVE_TIMEOUT</w:t>
            </w:r>
          </w:p>
          <w:p w14:paraId="1D44C9FB" w14:textId="77777777" w:rsidR="00C64111" w:rsidRDefault="00C64111">
            <w:pPr>
              <w:pStyle w:val="Odstavecseseznamem"/>
              <w:numPr>
                <w:ilvl w:val="0"/>
                <w:numId w:val="137"/>
              </w:numPr>
              <w:ind w:left="256" w:hanging="218"/>
            </w:pPr>
            <w:r>
              <w:t xml:space="preserve">Store selected environment to </w:t>
            </w:r>
            <w:r w:rsidRPr="00C64111">
              <w:rPr>
                <w:rFonts w:ascii="Consolas" w:hAnsi="Consolas"/>
              </w:rPr>
              <w:t>RMSTOOL_USER_REF</w:t>
            </w:r>
            <w:r>
              <w:t xml:space="preserve"> so that it is offered to the user in Login form next time they start the application</w:t>
            </w:r>
          </w:p>
          <w:p w14:paraId="24AB7C3A" w14:textId="73056265" w:rsidR="003F2CF4" w:rsidRPr="0067163B" w:rsidRDefault="003F2CF4">
            <w:pPr>
              <w:pStyle w:val="Odstavecseseznamem"/>
              <w:numPr>
                <w:ilvl w:val="0"/>
                <w:numId w:val="137"/>
              </w:numPr>
              <w:ind w:left="256" w:hanging="218"/>
            </w:pPr>
            <w:r>
              <w:t>Update GUI elements</w:t>
            </w:r>
          </w:p>
        </w:tc>
      </w:tr>
      <w:tr w:rsidR="003F2CF4" w:rsidRPr="0067163B" w14:paraId="1C781E00" w14:textId="77777777" w:rsidTr="006C67EA">
        <w:trPr>
          <w:trHeight w:val="219"/>
        </w:trPr>
        <w:tc>
          <w:tcPr>
            <w:tcW w:w="3185" w:type="dxa"/>
          </w:tcPr>
          <w:p w14:paraId="6D8589B1" w14:textId="46C6DE83" w:rsidR="003F2CF4" w:rsidRDefault="003F2CF4" w:rsidP="006C67EA">
            <w:pPr>
              <w:ind w:left="0"/>
              <w:rPr>
                <w:rFonts w:ascii="Consolas" w:hAnsi="Consolas"/>
              </w:rPr>
            </w:pPr>
            <w:r>
              <w:rPr>
                <w:rFonts w:ascii="Consolas" w:hAnsi="Consolas"/>
              </w:rPr>
              <w:lastRenderedPageBreak/>
              <w:t>ReflectEnvChanged</w:t>
            </w:r>
          </w:p>
        </w:tc>
        <w:tc>
          <w:tcPr>
            <w:tcW w:w="6313" w:type="dxa"/>
          </w:tcPr>
          <w:p w14:paraId="14D625DA" w14:textId="5CE7FEA5" w:rsidR="003F2CF4" w:rsidRDefault="003F2CF4">
            <w:pPr>
              <w:pStyle w:val="Odstavecseseznamem"/>
              <w:numPr>
                <w:ilvl w:val="0"/>
                <w:numId w:val="139"/>
              </w:numPr>
              <w:ind w:left="256" w:hanging="218"/>
            </w:pPr>
            <w:r>
              <w:t xml:space="preserve">Call </w:t>
            </w:r>
            <w:r w:rsidRPr="003F2CF4">
              <w:rPr>
                <w:rFonts w:ascii="Consolas" w:hAnsi="Consolas"/>
              </w:rPr>
              <w:t>LANCheckConnect</w:t>
            </w:r>
            <w:r>
              <w:t xml:space="preserve"> to check VF network is accessible</w:t>
            </w:r>
          </w:p>
          <w:p w14:paraId="5ECED79C" w14:textId="77777777" w:rsidR="003F2CF4" w:rsidRDefault="003F2CF4">
            <w:pPr>
              <w:pStyle w:val="Odstavecseseznamem"/>
              <w:numPr>
                <w:ilvl w:val="0"/>
                <w:numId w:val="139"/>
              </w:numPr>
              <w:ind w:left="256" w:hanging="218"/>
            </w:pPr>
            <w:r>
              <w:t>Check ongoing environment outages</w:t>
            </w:r>
          </w:p>
          <w:p w14:paraId="37002AD6" w14:textId="403253A3" w:rsidR="00FC18D8" w:rsidRDefault="00FC18D8">
            <w:pPr>
              <w:pStyle w:val="Odstavecseseznamem"/>
              <w:numPr>
                <w:ilvl w:val="0"/>
                <w:numId w:val="139"/>
              </w:numPr>
              <w:ind w:left="256" w:hanging="218"/>
            </w:pPr>
            <w:r>
              <w:t>Update GUI elements</w:t>
            </w:r>
          </w:p>
        </w:tc>
      </w:tr>
    </w:tbl>
    <w:p w14:paraId="0B36D6C6" w14:textId="77777777" w:rsidR="00FB52E6" w:rsidRDefault="00FB52E6" w:rsidP="00FB52E6">
      <w:pPr>
        <w:ind w:left="0"/>
        <w:rPr>
          <w:highlight w:val="yellow"/>
        </w:rPr>
      </w:pPr>
    </w:p>
    <w:p w14:paraId="51F900DA" w14:textId="54A207A0" w:rsidR="00252809" w:rsidRPr="00FB52E6" w:rsidRDefault="00FB52E6" w:rsidP="00252809">
      <w:pPr>
        <w:ind w:left="0"/>
      </w:pPr>
      <w:r>
        <w:t xml:space="preserve">Parameters of following database collections are loaded </w:t>
      </w:r>
      <w:r w:rsidR="00252809" w:rsidRPr="00FB52E6">
        <w:t xml:space="preserve">during </w:t>
      </w:r>
      <w:r w:rsidR="00252809" w:rsidRPr="00FB52E6">
        <w:rPr>
          <w:rFonts w:ascii="Consolas" w:hAnsi="Consolas"/>
        </w:rPr>
        <w:t>EnvChange</w:t>
      </w:r>
      <w:r w:rsidR="00C24897" w:rsidRPr="00C24897">
        <w:t xml:space="preserve"> from </w:t>
      </w:r>
      <w:r w:rsidR="00C24897">
        <w:t xml:space="preserve">configuration </w:t>
      </w:r>
      <w:r w:rsidR="00C24897" w:rsidRPr="00C24897">
        <w:t xml:space="preserve">table </w:t>
      </w:r>
      <w:r w:rsidR="00C24897">
        <w:rPr>
          <w:rFonts w:ascii="Consolas" w:hAnsi="Consolas"/>
        </w:rPr>
        <w:t>RMSTOOL_CONFIG</w:t>
      </w:r>
      <w:r w:rsidR="00252809" w:rsidRPr="00FB52E6">
        <w:t>:</w:t>
      </w:r>
    </w:p>
    <w:p w14:paraId="1D87B55B" w14:textId="77777777" w:rsidR="00FB52E6" w:rsidRDefault="00FB52E6" w:rsidP="00FB52E6">
      <w:pPr>
        <w:rPr>
          <w:highlight w:val="yellow"/>
        </w:rPr>
      </w:pPr>
    </w:p>
    <w:tbl>
      <w:tblPr>
        <w:tblStyle w:val="Mkatabulky"/>
        <w:tblW w:w="5529" w:type="dxa"/>
        <w:tblInd w:w="-5" w:type="dxa"/>
        <w:tblLook w:val="04A0" w:firstRow="1" w:lastRow="0" w:firstColumn="1" w:lastColumn="0" w:noHBand="0" w:noVBand="1"/>
      </w:tblPr>
      <w:tblGrid>
        <w:gridCol w:w="3095"/>
        <w:gridCol w:w="2434"/>
      </w:tblGrid>
      <w:tr w:rsidR="00FB52E6" w:rsidRPr="00CA2B2C" w14:paraId="045C060C" w14:textId="77777777" w:rsidTr="00832ECC">
        <w:trPr>
          <w:trHeight w:val="701"/>
        </w:trPr>
        <w:tc>
          <w:tcPr>
            <w:tcW w:w="3095" w:type="dxa"/>
            <w:shd w:val="clear" w:color="auto" w:fill="D9D9D9" w:themeFill="background1" w:themeFillShade="D9"/>
          </w:tcPr>
          <w:p w14:paraId="7A452DC9" w14:textId="7B9890A0" w:rsidR="00FB52E6" w:rsidRPr="00CA2B2C" w:rsidRDefault="00FB52E6" w:rsidP="006C67EA">
            <w:pPr>
              <w:ind w:left="0"/>
              <w:rPr>
                <w:b/>
                <w:bCs/>
              </w:rPr>
            </w:pPr>
            <w:r>
              <w:rPr>
                <w:b/>
                <w:bCs/>
              </w:rPr>
              <w:t>Connection Alias</w:t>
            </w:r>
          </w:p>
        </w:tc>
        <w:tc>
          <w:tcPr>
            <w:tcW w:w="2434" w:type="dxa"/>
            <w:shd w:val="clear" w:color="auto" w:fill="D9D9D9" w:themeFill="background1" w:themeFillShade="D9"/>
          </w:tcPr>
          <w:p w14:paraId="4AFA6E08" w14:textId="77777777" w:rsidR="00FB52E6" w:rsidRDefault="00FB52E6" w:rsidP="006C67EA">
            <w:pPr>
              <w:ind w:left="0"/>
              <w:rPr>
                <w:b/>
                <w:bCs/>
              </w:rPr>
            </w:pPr>
            <w:r>
              <w:rPr>
                <w:b/>
                <w:bCs/>
              </w:rPr>
              <w:t>Configuration Parameters</w:t>
            </w:r>
          </w:p>
        </w:tc>
      </w:tr>
      <w:tr w:rsidR="00FB52E6" w:rsidRPr="006364E8" w14:paraId="46F443B6" w14:textId="77777777" w:rsidTr="00832ECC">
        <w:trPr>
          <w:trHeight w:val="219"/>
        </w:trPr>
        <w:tc>
          <w:tcPr>
            <w:tcW w:w="3095" w:type="dxa"/>
          </w:tcPr>
          <w:p w14:paraId="5960A55E" w14:textId="77777777" w:rsidR="00FB52E6" w:rsidRPr="00C57E89" w:rsidRDefault="00FB52E6" w:rsidP="006C67EA">
            <w:pPr>
              <w:ind w:left="0"/>
              <w:rPr>
                <w:rFonts w:ascii="Consolas" w:hAnsi="Consolas"/>
              </w:rPr>
            </w:pPr>
            <w:r w:rsidRPr="00252809">
              <w:rPr>
                <w:rFonts w:ascii="Consolas" w:hAnsi="Consolas"/>
              </w:rPr>
              <w:t>csKenan</w:t>
            </w:r>
          </w:p>
        </w:tc>
        <w:tc>
          <w:tcPr>
            <w:tcW w:w="2434" w:type="dxa"/>
          </w:tcPr>
          <w:p w14:paraId="6BB4EB07" w14:textId="00DA99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16A94A41" w14:textId="5D4BC0C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779269DD" w14:textId="3E2EF0E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717B9321" w14:textId="77777777" w:rsidTr="00832ECC">
        <w:trPr>
          <w:trHeight w:val="219"/>
        </w:trPr>
        <w:tc>
          <w:tcPr>
            <w:tcW w:w="3095" w:type="dxa"/>
          </w:tcPr>
          <w:p w14:paraId="23D683D9" w14:textId="77777777" w:rsidR="00FB52E6" w:rsidRPr="00C57E89" w:rsidRDefault="00FB52E6" w:rsidP="006C67EA">
            <w:pPr>
              <w:ind w:left="0"/>
              <w:rPr>
                <w:rFonts w:ascii="Consolas" w:hAnsi="Consolas"/>
              </w:rPr>
            </w:pPr>
            <w:r w:rsidRPr="00252809">
              <w:rPr>
                <w:rFonts w:ascii="Consolas" w:hAnsi="Consolas"/>
              </w:rPr>
              <w:t>csKenanCust3</w:t>
            </w:r>
          </w:p>
        </w:tc>
        <w:tc>
          <w:tcPr>
            <w:tcW w:w="2434" w:type="dxa"/>
          </w:tcPr>
          <w:p w14:paraId="778CD06E" w14:textId="29DBA6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024F96E" w14:textId="6A84EBA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5581D956" w14:textId="0850D3F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40E74723" w14:textId="77777777" w:rsidTr="00832ECC">
        <w:trPr>
          <w:trHeight w:val="219"/>
        </w:trPr>
        <w:tc>
          <w:tcPr>
            <w:tcW w:w="3095" w:type="dxa"/>
          </w:tcPr>
          <w:p w14:paraId="2CC83F7E"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4</w:t>
            </w:r>
          </w:p>
        </w:tc>
        <w:tc>
          <w:tcPr>
            <w:tcW w:w="2434" w:type="dxa"/>
          </w:tcPr>
          <w:p w14:paraId="19388AD6" w14:textId="1FE1497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2932E0DA" w14:textId="20CCD2D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1FE8CC03" w14:textId="6CC176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1843028A" w14:textId="77777777" w:rsidTr="00832ECC">
        <w:trPr>
          <w:trHeight w:val="219"/>
        </w:trPr>
        <w:tc>
          <w:tcPr>
            <w:tcW w:w="3095" w:type="dxa"/>
          </w:tcPr>
          <w:p w14:paraId="03A0DE76"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5</w:t>
            </w:r>
          </w:p>
        </w:tc>
        <w:tc>
          <w:tcPr>
            <w:tcW w:w="2434" w:type="dxa"/>
          </w:tcPr>
          <w:p w14:paraId="4D83190D" w14:textId="54DF37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KENAN_CUST_DB_5</w:t>
            </w:r>
          </w:p>
          <w:p w14:paraId="3964ECCD" w14:textId="125A2D9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6FDD4F95" w14:textId="2894BE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0AA527ED" w14:textId="77777777" w:rsidTr="00832ECC">
        <w:trPr>
          <w:trHeight w:val="219"/>
        </w:trPr>
        <w:tc>
          <w:tcPr>
            <w:tcW w:w="3095" w:type="dxa"/>
          </w:tcPr>
          <w:p w14:paraId="5DC521E7" w14:textId="77777777" w:rsidR="00FB52E6" w:rsidRPr="00C57E89" w:rsidRDefault="00FB52E6" w:rsidP="006C67EA">
            <w:pPr>
              <w:ind w:left="0"/>
              <w:rPr>
                <w:rFonts w:ascii="Consolas" w:hAnsi="Consolas"/>
              </w:rPr>
            </w:pPr>
            <w:r>
              <w:rPr>
                <w:rFonts w:ascii="Consolas" w:hAnsi="Consolas"/>
              </w:rPr>
              <w:t>csPeklo</w:t>
            </w:r>
          </w:p>
        </w:tc>
        <w:tc>
          <w:tcPr>
            <w:tcW w:w="2434" w:type="dxa"/>
          </w:tcPr>
          <w:p w14:paraId="6EB2767A" w14:textId="6D55306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w:t>
            </w:r>
          </w:p>
          <w:p w14:paraId="4F78252C" w14:textId="782F454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PEKLO_DB_USER</w:t>
            </w:r>
          </w:p>
          <w:p w14:paraId="4F36F6C1" w14:textId="488258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PEKLO_DB_PASW</w:t>
            </w:r>
          </w:p>
        </w:tc>
      </w:tr>
      <w:tr w:rsidR="00FB52E6" w:rsidRPr="006364E8" w14:paraId="3C361BB8" w14:textId="77777777" w:rsidTr="00832ECC">
        <w:trPr>
          <w:trHeight w:val="219"/>
        </w:trPr>
        <w:tc>
          <w:tcPr>
            <w:tcW w:w="3095" w:type="dxa"/>
          </w:tcPr>
          <w:p w14:paraId="7CF97274" w14:textId="77777777" w:rsidR="00FB52E6" w:rsidRPr="00C57E89" w:rsidRDefault="00FB52E6" w:rsidP="006C67EA">
            <w:pPr>
              <w:ind w:left="0"/>
              <w:rPr>
                <w:rFonts w:ascii="Consolas" w:hAnsi="Consolas"/>
              </w:rPr>
            </w:pPr>
            <w:r>
              <w:rPr>
                <w:rFonts w:ascii="Consolas" w:hAnsi="Consolas"/>
              </w:rPr>
              <w:t>csOMM</w:t>
            </w:r>
          </w:p>
        </w:tc>
        <w:tc>
          <w:tcPr>
            <w:tcW w:w="2434" w:type="dxa"/>
          </w:tcPr>
          <w:p w14:paraId="08A8D7A9" w14:textId="4B9AD16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w:t>
            </w:r>
          </w:p>
          <w:p w14:paraId="50662A43" w14:textId="0D60D4B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OMM_DB_USER</w:t>
            </w:r>
          </w:p>
          <w:p w14:paraId="7A702B32" w14:textId="56CDE2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OMM_DB_PASW</w:t>
            </w:r>
          </w:p>
        </w:tc>
      </w:tr>
      <w:tr w:rsidR="00FB52E6" w:rsidRPr="006364E8" w14:paraId="7E33BCC0" w14:textId="77777777" w:rsidTr="00832ECC">
        <w:trPr>
          <w:trHeight w:val="219"/>
        </w:trPr>
        <w:tc>
          <w:tcPr>
            <w:tcW w:w="3095" w:type="dxa"/>
          </w:tcPr>
          <w:p w14:paraId="02D233BF" w14:textId="77777777" w:rsidR="00FB52E6" w:rsidRPr="00C57E89" w:rsidRDefault="00FB52E6" w:rsidP="006C67EA">
            <w:pPr>
              <w:ind w:left="0"/>
              <w:rPr>
                <w:rFonts w:ascii="Consolas" w:hAnsi="Consolas"/>
              </w:rPr>
            </w:pPr>
            <w:r>
              <w:rPr>
                <w:rFonts w:ascii="Consolas" w:hAnsi="Consolas"/>
              </w:rPr>
              <w:t>csDMA</w:t>
            </w:r>
          </w:p>
        </w:tc>
        <w:tc>
          <w:tcPr>
            <w:tcW w:w="2434" w:type="dxa"/>
          </w:tcPr>
          <w:p w14:paraId="5517C7F4" w14:textId="3368B7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w:t>
            </w:r>
          </w:p>
          <w:p w14:paraId="0C5EC3DF" w14:textId="535277B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DMA_DB_USER</w:t>
            </w:r>
          </w:p>
          <w:p w14:paraId="2A8CFF88" w14:textId="1DC87A0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DMA_DB_PASW</w:t>
            </w:r>
          </w:p>
        </w:tc>
      </w:tr>
      <w:tr w:rsidR="00FB52E6" w:rsidRPr="006364E8" w14:paraId="7126765A" w14:textId="77777777" w:rsidTr="00832ECC">
        <w:trPr>
          <w:trHeight w:val="219"/>
        </w:trPr>
        <w:tc>
          <w:tcPr>
            <w:tcW w:w="3095" w:type="dxa"/>
          </w:tcPr>
          <w:p w14:paraId="21DD025F" w14:textId="77777777" w:rsidR="00FB52E6" w:rsidRPr="00C57E89" w:rsidRDefault="00FB52E6" w:rsidP="006C67EA">
            <w:pPr>
              <w:ind w:left="0"/>
              <w:rPr>
                <w:rFonts w:ascii="Consolas" w:hAnsi="Consolas"/>
              </w:rPr>
            </w:pPr>
            <w:r>
              <w:rPr>
                <w:rFonts w:ascii="Consolas" w:hAnsi="Consolas"/>
              </w:rPr>
              <w:t>csMVNO</w:t>
            </w:r>
          </w:p>
        </w:tc>
        <w:tc>
          <w:tcPr>
            <w:tcW w:w="2434" w:type="dxa"/>
          </w:tcPr>
          <w:p w14:paraId="36B0AA4A" w14:textId="2EFD6B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w:t>
            </w:r>
          </w:p>
          <w:p w14:paraId="3281A011" w14:textId="4B077B5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MVNO_DB_USER</w:t>
            </w:r>
          </w:p>
          <w:p w14:paraId="31E67515" w14:textId="7914A3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MVNO_DB_PASW</w:t>
            </w:r>
          </w:p>
        </w:tc>
      </w:tr>
      <w:tr w:rsidR="00FB52E6" w:rsidRPr="006364E8" w14:paraId="718E75D2" w14:textId="77777777" w:rsidTr="00832ECC">
        <w:trPr>
          <w:trHeight w:val="219"/>
        </w:trPr>
        <w:tc>
          <w:tcPr>
            <w:tcW w:w="3095" w:type="dxa"/>
          </w:tcPr>
          <w:p w14:paraId="6B973EB9" w14:textId="77777777" w:rsidR="00FB52E6" w:rsidRPr="00C57E89" w:rsidRDefault="00FB52E6" w:rsidP="006C67EA">
            <w:pPr>
              <w:ind w:left="0"/>
              <w:rPr>
                <w:rFonts w:ascii="Consolas" w:hAnsi="Consolas"/>
              </w:rPr>
            </w:pPr>
            <w:r>
              <w:rPr>
                <w:rFonts w:ascii="Consolas" w:hAnsi="Consolas"/>
              </w:rPr>
              <w:t>csSBL</w:t>
            </w:r>
          </w:p>
        </w:tc>
        <w:tc>
          <w:tcPr>
            <w:tcW w:w="2434" w:type="dxa"/>
          </w:tcPr>
          <w:p w14:paraId="244E2BEE" w14:textId="27C51A5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w:t>
            </w:r>
          </w:p>
          <w:p w14:paraId="65F81284" w14:textId="4F90548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SIEBEL_DB_USER</w:t>
            </w:r>
          </w:p>
          <w:p w14:paraId="78EB2F9C" w14:textId="6F0849A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SIEBEL_DB_PASW</w:t>
            </w:r>
          </w:p>
        </w:tc>
      </w:tr>
      <w:tr w:rsidR="00FB52E6" w:rsidRPr="006364E8" w14:paraId="239EEAAB" w14:textId="77777777" w:rsidTr="00832ECC">
        <w:trPr>
          <w:trHeight w:val="219"/>
        </w:trPr>
        <w:tc>
          <w:tcPr>
            <w:tcW w:w="3095" w:type="dxa"/>
          </w:tcPr>
          <w:p w14:paraId="014AE6C3" w14:textId="77777777" w:rsidR="00FB52E6" w:rsidRPr="00C57E89" w:rsidRDefault="00FB52E6" w:rsidP="006C67EA">
            <w:pPr>
              <w:ind w:left="0"/>
              <w:rPr>
                <w:rFonts w:ascii="Consolas" w:hAnsi="Consolas"/>
              </w:rPr>
            </w:pPr>
            <w:r>
              <w:rPr>
                <w:rFonts w:ascii="Consolas" w:hAnsi="Consolas"/>
              </w:rPr>
              <w:t>csEBS</w:t>
            </w:r>
          </w:p>
        </w:tc>
        <w:tc>
          <w:tcPr>
            <w:tcW w:w="2434" w:type="dxa"/>
          </w:tcPr>
          <w:p w14:paraId="318388DA" w14:textId="2BFDD6B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w:t>
            </w:r>
          </w:p>
          <w:p w14:paraId="1E25EE03" w14:textId="442234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EBS_DB_USER</w:t>
            </w:r>
          </w:p>
          <w:p w14:paraId="3028ADC3" w14:textId="6F43B63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EBS_DB_PASW</w:t>
            </w:r>
          </w:p>
        </w:tc>
      </w:tr>
      <w:tr w:rsidR="00FB52E6" w:rsidRPr="006364E8" w14:paraId="196F65DB" w14:textId="77777777" w:rsidTr="00832ECC">
        <w:trPr>
          <w:trHeight w:val="219"/>
        </w:trPr>
        <w:tc>
          <w:tcPr>
            <w:tcW w:w="3095" w:type="dxa"/>
          </w:tcPr>
          <w:p w14:paraId="229D75A1" w14:textId="77777777" w:rsidR="00FB52E6" w:rsidRPr="00C57E89" w:rsidRDefault="00FB52E6" w:rsidP="006C67EA">
            <w:pPr>
              <w:ind w:left="0"/>
              <w:rPr>
                <w:rFonts w:ascii="Consolas" w:hAnsi="Consolas"/>
              </w:rPr>
            </w:pPr>
            <w:r>
              <w:rPr>
                <w:rFonts w:ascii="Consolas" w:hAnsi="Consolas"/>
              </w:rPr>
              <w:lastRenderedPageBreak/>
              <w:t>csRSP</w:t>
            </w:r>
          </w:p>
        </w:tc>
        <w:tc>
          <w:tcPr>
            <w:tcW w:w="2434" w:type="dxa"/>
          </w:tcPr>
          <w:p w14:paraId="0DB678F8" w14:textId="13B20E8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w:t>
            </w:r>
          </w:p>
          <w:p w14:paraId="2C4B8B43" w14:textId="30E54EC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RSP_DB_USER</w:t>
            </w:r>
          </w:p>
          <w:p w14:paraId="692A5E45" w14:textId="680CF9E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RSP_DB_PASW</w:t>
            </w:r>
          </w:p>
        </w:tc>
      </w:tr>
      <w:tr w:rsidR="00FB52E6" w:rsidRPr="006364E8" w14:paraId="15F3594F" w14:textId="77777777" w:rsidTr="00832ECC">
        <w:trPr>
          <w:trHeight w:val="219"/>
        </w:trPr>
        <w:tc>
          <w:tcPr>
            <w:tcW w:w="3095" w:type="dxa"/>
          </w:tcPr>
          <w:p w14:paraId="61A34A30" w14:textId="77777777" w:rsidR="00FB52E6" w:rsidRPr="00C57E89" w:rsidRDefault="00FB52E6" w:rsidP="006C67EA">
            <w:pPr>
              <w:ind w:left="0"/>
              <w:rPr>
                <w:rFonts w:ascii="Consolas" w:hAnsi="Consolas"/>
              </w:rPr>
            </w:pPr>
            <w:r>
              <w:rPr>
                <w:rFonts w:ascii="Consolas" w:hAnsi="Consolas"/>
              </w:rPr>
              <w:t>csRMSAPI</w:t>
            </w:r>
          </w:p>
        </w:tc>
        <w:tc>
          <w:tcPr>
            <w:tcW w:w="2434" w:type="dxa"/>
          </w:tcPr>
          <w:p w14:paraId="50620627" w14:textId="54DC985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w:t>
            </w:r>
          </w:p>
          <w:p w14:paraId="5B92E387" w14:textId="2DCD37F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RMSAPI_DB_USER</w:t>
            </w:r>
          </w:p>
          <w:p w14:paraId="2D2F9852" w14:textId="34E9E4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RMSAPI_DB_PASW</w:t>
            </w:r>
          </w:p>
        </w:tc>
      </w:tr>
      <w:tr w:rsidR="00FB52E6" w:rsidRPr="006364E8" w14:paraId="4AFDEAF5" w14:textId="77777777" w:rsidTr="00832ECC">
        <w:trPr>
          <w:trHeight w:val="219"/>
        </w:trPr>
        <w:tc>
          <w:tcPr>
            <w:tcW w:w="3095" w:type="dxa"/>
          </w:tcPr>
          <w:p w14:paraId="33B5E52C" w14:textId="77777777" w:rsidR="00FB52E6" w:rsidRPr="00C57E89" w:rsidRDefault="00FB52E6" w:rsidP="006C67EA">
            <w:pPr>
              <w:ind w:left="0"/>
              <w:rPr>
                <w:rFonts w:ascii="Consolas" w:hAnsi="Consolas"/>
              </w:rPr>
            </w:pPr>
            <w:r>
              <w:rPr>
                <w:rFonts w:ascii="Consolas" w:hAnsi="Consolas"/>
              </w:rPr>
              <w:t>csVFC</w:t>
            </w:r>
          </w:p>
        </w:tc>
        <w:tc>
          <w:tcPr>
            <w:tcW w:w="2434" w:type="dxa"/>
          </w:tcPr>
          <w:p w14:paraId="642588AC" w14:textId="0BFBDBB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0EF91776" w14:textId="5829321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505CFB4" w14:textId="3F731C5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1CCDEBC2" w14:textId="77777777" w:rsidTr="00832ECC">
        <w:trPr>
          <w:trHeight w:val="219"/>
        </w:trPr>
        <w:tc>
          <w:tcPr>
            <w:tcW w:w="3095" w:type="dxa"/>
          </w:tcPr>
          <w:p w14:paraId="0A2B862F" w14:textId="77777777" w:rsidR="00FB52E6" w:rsidRPr="00C57E89" w:rsidRDefault="00FB52E6" w:rsidP="006C67EA">
            <w:pPr>
              <w:ind w:left="0"/>
              <w:rPr>
                <w:rFonts w:ascii="Consolas" w:hAnsi="Consolas"/>
              </w:rPr>
            </w:pPr>
            <w:r>
              <w:rPr>
                <w:rFonts w:ascii="Consolas" w:hAnsi="Consolas"/>
              </w:rPr>
              <w:t>csVFCCust3</w:t>
            </w:r>
          </w:p>
        </w:tc>
        <w:tc>
          <w:tcPr>
            <w:tcW w:w="2434" w:type="dxa"/>
          </w:tcPr>
          <w:p w14:paraId="42C76FFF" w14:textId="3E13A8E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82068F1" w14:textId="134351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E66E78E" w14:textId="188FF77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2A298EB5" w14:textId="77777777" w:rsidTr="00832ECC">
        <w:trPr>
          <w:trHeight w:val="219"/>
        </w:trPr>
        <w:tc>
          <w:tcPr>
            <w:tcW w:w="3095" w:type="dxa"/>
          </w:tcPr>
          <w:p w14:paraId="22DA3BA8" w14:textId="77777777" w:rsidR="00FB52E6" w:rsidRPr="00C57E89" w:rsidRDefault="00FB52E6" w:rsidP="006C67EA">
            <w:pPr>
              <w:ind w:left="0"/>
              <w:rPr>
                <w:rFonts w:ascii="Consolas" w:hAnsi="Consolas"/>
              </w:rPr>
            </w:pPr>
            <w:r>
              <w:rPr>
                <w:rFonts w:ascii="Consolas" w:hAnsi="Consolas"/>
              </w:rPr>
              <w:t>csVFCCust4</w:t>
            </w:r>
          </w:p>
        </w:tc>
        <w:tc>
          <w:tcPr>
            <w:tcW w:w="2434" w:type="dxa"/>
          </w:tcPr>
          <w:p w14:paraId="292F6F21" w14:textId="6615381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1BC70953" w14:textId="5715BC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3DBD81CE" w14:textId="77EC39E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4B364404" w14:textId="77777777" w:rsidTr="00832ECC">
        <w:trPr>
          <w:trHeight w:val="219"/>
        </w:trPr>
        <w:tc>
          <w:tcPr>
            <w:tcW w:w="3095" w:type="dxa"/>
          </w:tcPr>
          <w:p w14:paraId="17548B8D" w14:textId="77777777" w:rsidR="00FB52E6" w:rsidRPr="00C57E89" w:rsidRDefault="00FB52E6" w:rsidP="006C67EA">
            <w:pPr>
              <w:ind w:left="0"/>
              <w:rPr>
                <w:rFonts w:ascii="Consolas" w:hAnsi="Consolas"/>
              </w:rPr>
            </w:pPr>
            <w:r>
              <w:rPr>
                <w:rFonts w:ascii="Consolas" w:hAnsi="Consolas"/>
              </w:rPr>
              <w:t>csBMA</w:t>
            </w:r>
          </w:p>
        </w:tc>
        <w:tc>
          <w:tcPr>
            <w:tcW w:w="2434" w:type="dxa"/>
          </w:tcPr>
          <w:p w14:paraId="217A52E0" w14:textId="3C7766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w:t>
            </w:r>
          </w:p>
          <w:p w14:paraId="6CCA2D1F" w14:textId="4BAC025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BMA_DB_USER</w:t>
            </w:r>
          </w:p>
          <w:p w14:paraId="2331DE9F" w14:textId="20E2ECF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BMA_DB_PASW</w:t>
            </w:r>
          </w:p>
        </w:tc>
      </w:tr>
      <w:tr w:rsidR="00FB52E6" w:rsidRPr="006364E8" w14:paraId="6BE87FEC" w14:textId="77777777" w:rsidTr="00832ECC">
        <w:trPr>
          <w:trHeight w:val="219"/>
        </w:trPr>
        <w:tc>
          <w:tcPr>
            <w:tcW w:w="3095" w:type="dxa"/>
          </w:tcPr>
          <w:p w14:paraId="7BDC2783" w14:textId="77777777" w:rsidR="00FB52E6" w:rsidRPr="00C57E89" w:rsidRDefault="00FB52E6" w:rsidP="006C67EA">
            <w:pPr>
              <w:ind w:left="0"/>
              <w:rPr>
                <w:rFonts w:ascii="Consolas" w:hAnsi="Consolas"/>
              </w:rPr>
            </w:pPr>
            <w:r>
              <w:rPr>
                <w:rFonts w:ascii="Consolas" w:hAnsi="Consolas"/>
              </w:rPr>
              <w:t>csRCR</w:t>
            </w:r>
          </w:p>
        </w:tc>
        <w:tc>
          <w:tcPr>
            <w:tcW w:w="2434" w:type="dxa"/>
          </w:tcPr>
          <w:p w14:paraId="47E4D988" w14:textId="3CA8C6D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w:t>
            </w:r>
          </w:p>
          <w:p w14:paraId="317A0382" w14:textId="31E2336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RCRPAY_DB_USER</w:t>
            </w:r>
          </w:p>
          <w:p w14:paraId="30E5688C" w14:textId="4DD9C5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RCRPAY_DB_PASW</w:t>
            </w:r>
          </w:p>
        </w:tc>
      </w:tr>
      <w:tr w:rsidR="00FB52E6" w:rsidRPr="006364E8" w14:paraId="78A6BF0C" w14:textId="77777777" w:rsidTr="00832ECC">
        <w:trPr>
          <w:trHeight w:val="219"/>
        </w:trPr>
        <w:tc>
          <w:tcPr>
            <w:tcW w:w="3095" w:type="dxa"/>
          </w:tcPr>
          <w:p w14:paraId="5180825C" w14:textId="77777777" w:rsidR="00FB52E6" w:rsidRPr="00C57E89" w:rsidRDefault="00FB52E6" w:rsidP="006C67EA">
            <w:pPr>
              <w:ind w:left="0"/>
              <w:rPr>
                <w:rFonts w:ascii="Consolas" w:hAnsi="Consolas"/>
              </w:rPr>
            </w:pPr>
            <w:r>
              <w:rPr>
                <w:rFonts w:ascii="Consolas" w:hAnsi="Consolas"/>
              </w:rPr>
              <w:t>csMNP</w:t>
            </w:r>
          </w:p>
        </w:tc>
        <w:tc>
          <w:tcPr>
            <w:tcW w:w="2434" w:type="dxa"/>
          </w:tcPr>
          <w:p w14:paraId="4A15E68D" w14:textId="368C514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w:t>
            </w:r>
          </w:p>
          <w:p w14:paraId="453A94FA" w14:textId="4016BB4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MNP_DB_USER</w:t>
            </w:r>
          </w:p>
          <w:p w14:paraId="737207EB" w14:textId="431B6C4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MNP_DB_PASW</w:t>
            </w:r>
          </w:p>
        </w:tc>
      </w:tr>
      <w:tr w:rsidR="00FB52E6" w:rsidRPr="006364E8" w14:paraId="5217D26F" w14:textId="77777777" w:rsidTr="00832ECC">
        <w:trPr>
          <w:trHeight w:val="219"/>
        </w:trPr>
        <w:tc>
          <w:tcPr>
            <w:tcW w:w="3095" w:type="dxa"/>
          </w:tcPr>
          <w:p w14:paraId="2FFC3927" w14:textId="77777777" w:rsidR="00FB52E6" w:rsidRPr="00C57E89" w:rsidRDefault="00FB52E6" w:rsidP="006C67EA">
            <w:pPr>
              <w:ind w:left="0"/>
              <w:rPr>
                <w:rFonts w:ascii="Consolas" w:hAnsi="Consolas"/>
              </w:rPr>
            </w:pPr>
            <w:r>
              <w:rPr>
                <w:rFonts w:ascii="Consolas" w:hAnsi="Consolas"/>
              </w:rPr>
              <w:t>csMNPMaintenance</w:t>
            </w:r>
          </w:p>
        </w:tc>
        <w:tc>
          <w:tcPr>
            <w:tcW w:w="2434" w:type="dxa"/>
          </w:tcPr>
          <w:p w14:paraId="7A296881" w14:textId="0E14F52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w:t>
            </w:r>
          </w:p>
          <w:p w14:paraId="219B06D0" w14:textId="550E609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MNP_MAINT_DB_USER</w:t>
            </w:r>
          </w:p>
          <w:p w14:paraId="53612D68" w14:textId="239D59C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MNP_MAINT_DB_PASW</w:t>
            </w:r>
          </w:p>
        </w:tc>
      </w:tr>
      <w:tr w:rsidR="00FB52E6" w:rsidRPr="006364E8" w14:paraId="1C1BB0F3" w14:textId="77777777" w:rsidTr="00832ECC">
        <w:trPr>
          <w:trHeight w:val="219"/>
        </w:trPr>
        <w:tc>
          <w:tcPr>
            <w:tcW w:w="3095" w:type="dxa"/>
          </w:tcPr>
          <w:p w14:paraId="76F0DC7D" w14:textId="77777777" w:rsidR="00FB52E6" w:rsidRPr="00C57E89" w:rsidRDefault="00FB52E6" w:rsidP="006C67EA">
            <w:pPr>
              <w:ind w:left="0"/>
              <w:rPr>
                <w:rFonts w:ascii="Consolas" w:hAnsi="Consolas"/>
              </w:rPr>
            </w:pPr>
            <w:r>
              <w:rPr>
                <w:rFonts w:ascii="Consolas" w:hAnsi="Consolas"/>
              </w:rPr>
              <w:t>csHarpagon</w:t>
            </w:r>
          </w:p>
        </w:tc>
        <w:tc>
          <w:tcPr>
            <w:tcW w:w="2434" w:type="dxa"/>
          </w:tcPr>
          <w:p w14:paraId="1147A465" w14:textId="6688F81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w:t>
            </w:r>
          </w:p>
          <w:p w14:paraId="047A6946" w14:textId="2FA330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HARPAGON_DB_USER</w:t>
            </w:r>
          </w:p>
          <w:p w14:paraId="672546D8" w14:textId="228683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HARPAGON_DB_PASW</w:t>
            </w:r>
          </w:p>
        </w:tc>
      </w:tr>
      <w:tr w:rsidR="00FB52E6" w:rsidRPr="006364E8" w14:paraId="60C876BF" w14:textId="77777777" w:rsidTr="00832ECC">
        <w:trPr>
          <w:trHeight w:val="219"/>
        </w:trPr>
        <w:tc>
          <w:tcPr>
            <w:tcW w:w="3095" w:type="dxa"/>
          </w:tcPr>
          <w:p w14:paraId="6D602401" w14:textId="77777777" w:rsidR="00FB52E6" w:rsidRPr="00C57E89" w:rsidRDefault="00FB52E6" w:rsidP="006C67EA">
            <w:pPr>
              <w:ind w:left="0"/>
              <w:rPr>
                <w:rFonts w:ascii="Consolas" w:hAnsi="Consolas"/>
              </w:rPr>
            </w:pPr>
            <w:r>
              <w:rPr>
                <w:rFonts w:ascii="Consolas" w:hAnsi="Consolas"/>
              </w:rPr>
              <w:t>csPRC</w:t>
            </w:r>
          </w:p>
        </w:tc>
        <w:tc>
          <w:tcPr>
            <w:tcW w:w="2434" w:type="dxa"/>
          </w:tcPr>
          <w:p w14:paraId="1C523061" w14:textId="1D67B41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w:t>
            </w:r>
          </w:p>
          <w:p w14:paraId="1816B003" w14:textId="2E7449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PRC_DB_USER</w:t>
            </w:r>
          </w:p>
          <w:p w14:paraId="396B3476" w14:textId="3E2D916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PRC_DB_PASW</w:t>
            </w:r>
          </w:p>
        </w:tc>
      </w:tr>
      <w:tr w:rsidR="00FB52E6" w:rsidRPr="006364E8" w14:paraId="644A8A08" w14:textId="77777777" w:rsidTr="00832ECC">
        <w:trPr>
          <w:trHeight w:val="219"/>
        </w:trPr>
        <w:tc>
          <w:tcPr>
            <w:tcW w:w="3095" w:type="dxa"/>
          </w:tcPr>
          <w:p w14:paraId="05805C1A" w14:textId="77777777" w:rsidR="00FB52E6" w:rsidRPr="00C57E89" w:rsidRDefault="00FB52E6" w:rsidP="006C67EA">
            <w:pPr>
              <w:ind w:left="0"/>
              <w:rPr>
                <w:rFonts w:ascii="Consolas" w:hAnsi="Consolas"/>
              </w:rPr>
            </w:pPr>
            <w:r>
              <w:rPr>
                <w:rFonts w:ascii="Consolas" w:hAnsi="Consolas"/>
              </w:rPr>
              <w:t>csSTP</w:t>
            </w:r>
          </w:p>
        </w:tc>
        <w:tc>
          <w:tcPr>
            <w:tcW w:w="2434" w:type="dxa"/>
          </w:tcPr>
          <w:p w14:paraId="2859F556" w14:textId="752FE24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w:t>
            </w:r>
          </w:p>
          <w:p w14:paraId="1E25BE4F" w14:textId="490796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STP_DB_USER</w:t>
            </w:r>
          </w:p>
          <w:p w14:paraId="29029CEA" w14:textId="43192F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STP_DB_PASW</w:t>
            </w:r>
          </w:p>
        </w:tc>
      </w:tr>
      <w:tr w:rsidR="00FB52E6" w:rsidRPr="006364E8" w14:paraId="416046E6" w14:textId="77777777" w:rsidTr="00832ECC">
        <w:trPr>
          <w:trHeight w:val="219"/>
        </w:trPr>
        <w:tc>
          <w:tcPr>
            <w:tcW w:w="3095" w:type="dxa"/>
          </w:tcPr>
          <w:p w14:paraId="1A9E4A9F" w14:textId="77777777" w:rsidR="00FB52E6" w:rsidRPr="00C57E89" w:rsidRDefault="00FB52E6" w:rsidP="006C67EA">
            <w:pPr>
              <w:ind w:left="0"/>
              <w:rPr>
                <w:rFonts w:ascii="Consolas" w:hAnsi="Consolas"/>
              </w:rPr>
            </w:pPr>
            <w:r>
              <w:rPr>
                <w:rFonts w:ascii="Consolas" w:hAnsi="Consolas"/>
              </w:rPr>
              <w:t>csXREF</w:t>
            </w:r>
          </w:p>
        </w:tc>
        <w:tc>
          <w:tcPr>
            <w:tcW w:w="2434" w:type="dxa"/>
          </w:tcPr>
          <w:p w14:paraId="45A176F3" w14:textId="3851D49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w:t>
            </w:r>
          </w:p>
          <w:p w14:paraId="5E5D232A" w14:textId="3656B2F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CROSSREF_DB_USER</w:t>
            </w:r>
          </w:p>
          <w:p w14:paraId="361AE8C3" w14:textId="371BF04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CROSSREF_DB_PASW</w:t>
            </w:r>
          </w:p>
        </w:tc>
      </w:tr>
      <w:tr w:rsidR="00FB52E6" w:rsidRPr="006364E8" w14:paraId="4CF6B0CA" w14:textId="77777777" w:rsidTr="00832ECC">
        <w:trPr>
          <w:trHeight w:val="219"/>
        </w:trPr>
        <w:tc>
          <w:tcPr>
            <w:tcW w:w="3095" w:type="dxa"/>
          </w:tcPr>
          <w:p w14:paraId="258CB907" w14:textId="77777777" w:rsidR="00FB52E6" w:rsidRPr="00C57E89" w:rsidRDefault="00FB52E6" w:rsidP="006C67EA">
            <w:pPr>
              <w:ind w:left="0"/>
              <w:rPr>
                <w:rFonts w:ascii="Consolas" w:hAnsi="Consolas"/>
              </w:rPr>
            </w:pPr>
            <w:r>
              <w:rPr>
                <w:rFonts w:ascii="Consolas" w:hAnsi="Consolas"/>
              </w:rPr>
              <w:t>csIL</w:t>
            </w:r>
          </w:p>
        </w:tc>
        <w:tc>
          <w:tcPr>
            <w:tcW w:w="2434" w:type="dxa"/>
          </w:tcPr>
          <w:p w14:paraId="22A3025C" w14:textId="45DE22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w:t>
            </w:r>
          </w:p>
          <w:p w14:paraId="629E3B77" w14:textId="75EAA7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IL_DB_USER</w:t>
            </w:r>
          </w:p>
          <w:p w14:paraId="6B5C3F56" w14:textId="461F681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IL_DB_PASW</w:t>
            </w:r>
          </w:p>
        </w:tc>
      </w:tr>
      <w:tr w:rsidR="00FB52E6" w:rsidRPr="006364E8" w14:paraId="7CD98B51" w14:textId="77777777" w:rsidTr="00832ECC">
        <w:trPr>
          <w:trHeight w:val="219"/>
        </w:trPr>
        <w:tc>
          <w:tcPr>
            <w:tcW w:w="3095" w:type="dxa"/>
          </w:tcPr>
          <w:p w14:paraId="2EE91A9D" w14:textId="77777777" w:rsidR="00FB52E6" w:rsidRPr="00C57E89" w:rsidRDefault="00FB52E6" w:rsidP="006C67EA">
            <w:pPr>
              <w:ind w:left="0"/>
              <w:rPr>
                <w:rFonts w:ascii="Consolas" w:hAnsi="Consolas"/>
              </w:rPr>
            </w:pPr>
            <w:r>
              <w:rPr>
                <w:rFonts w:ascii="Consolas" w:hAnsi="Consolas"/>
              </w:rPr>
              <w:t>csILB</w:t>
            </w:r>
          </w:p>
        </w:tc>
        <w:tc>
          <w:tcPr>
            <w:tcW w:w="2434" w:type="dxa"/>
          </w:tcPr>
          <w:p w14:paraId="3FAEBBB9" w14:textId="3DE82CF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w:t>
            </w:r>
          </w:p>
          <w:p w14:paraId="2D647503" w14:textId="0F11E2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ILB_DB_USER</w:t>
            </w:r>
          </w:p>
          <w:p w14:paraId="01E9AE8A" w14:textId="3C3BD78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ILB_DB_PASW</w:t>
            </w:r>
          </w:p>
        </w:tc>
      </w:tr>
      <w:tr w:rsidR="00FB52E6" w:rsidRPr="006364E8" w14:paraId="7C79824B" w14:textId="77777777" w:rsidTr="00832ECC">
        <w:trPr>
          <w:trHeight w:val="219"/>
        </w:trPr>
        <w:tc>
          <w:tcPr>
            <w:tcW w:w="3095" w:type="dxa"/>
          </w:tcPr>
          <w:p w14:paraId="40C2A28E" w14:textId="77777777" w:rsidR="00FB52E6" w:rsidRPr="00C57E89" w:rsidRDefault="00FB52E6" w:rsidP="006C67EA">
            <w:pPr>
              <w:ind w:left="0"/>
              <w:rPr>
                <w:rFonts w:ascii="Consolas" w:hAnsi="Consolas"/>
              </w:rPr>
            </w:pPr>
            <w:r>
              <w:rPr>
                <w:rFonts w:ascii="Consolas" w:hAnsi="Consolas"/>
              </w:rPr>
              <w:t>csWDC</w:t>
            </w:r>
          </w:p>
        </w:tc>
        <w:tc>
          <w:tcPr>
            <w:tcW w:w="2434" w:type="dxa"/>
          </w:tcPr>
          <w:p w14:paraId="05E3035F" w14:textId="5EC8DED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w:t>
            </w:r>
          </w:p>
          <w:p w14:paraId="7105088F" w14:textId="5B19B4C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WDC_ADMIN_DB_USER</w:t>
            </w:r>
          </w:p>
          <w:p w14:paraId="692646DD" w14:textId="0439D60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WDC_ADMIN_DB_PASW</w:t>
            </w:r>
          </w:p>
        </w:tc>
      </w:tr>
      <w:tr w:rsidR="00FB52E6" w:rsidRPr="006364E8" w14:paraId="274FA59A" w14:textId="77777777" w:rsidTr="00832ECC">
        <w:trPr>
          <w:trHeight w:val="219"/>
        </w:trPr>
        <w:tc>
          <w:tcPr>
            <w:tcW w:w="3095" w:type="dxa"/>
          </w:tcPr>
          <w:p w14:paraId="5C887AAB" w14:textId="77777777" w:rsidR="00FB52E6" w:rsidRPr="00C57E89" w:rsidRDefault="00FB52E6" w:rsidP="006C67EA">
            <w:pPr>
              <w:ind w:left="0"/>
              <w:rPr>
                <w:rFonts w:ascii="Consolas" w:hAnsi="Consolas"/>
              </w:rPr>
            </w:pPr>
            <w:r>
              <w:rPr>
                <w:rFonts w:ascii="Consolas" w:hAnsi="Consolas"/>
              </w:rPr>
              <w:t>csWDCCust3</w:t>
            </w:r>
          </w:p>
        </w:tc>
        <w:tc>
          <w:tcPr>
            <w:tcW w:w="2434" w:type="dxa"/>
          </w:tcPr>
          <w:p w14:paraId="7AD6E309" w14:textId="39D4447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w:t>
            </w:r>
          </w:p>
          <w:p w14:paraId="20D0C635" w14:textId="1F53BA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WDC_CUST_DB_3_USER</w:t>
            </w:r>
          </w:p>
          <w:p w14:paraId="0450B580" w14:textId="6A3283C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WDC_CUST_DB_3_PASW</w:t>
            </w:r>
          </w:p>
        </w:tc>
      </w:tr>
      <w:tr w:rsidR="00FB52E6" w:rsidRPr="006364E8" w14:paraId="63AC942C" w14:textId="77777777" w:rsidTr="00832ECC">
        <w:trPr>
          <w:trHeight w:val="219"/>
        </w:trPr>
        <w:tc>
          <w:tcPr>
            <w:tcW w:w="3095" w:type="dxa"/>
          </w:tcPr>
          <w:p w14:paraId="3590BDF7" w14:textId="77777777" w:rsidR="00FB52E6" w:rsidRPr="00C57E89" w:rsidRDefault="00FB52E6" w:rsidP="006C67EA">
            <w:pPr>
              <w:ind w:left="0"/>
              <w:rPr>
                <w:rFonts w:ascii="Consolas" w:hAnsi="Consolas"/>
              </w:rPr>
            </w:pPr>
            <w:r>
              <w:rPr>
                <w:rFonts w:ascii="Consolas" w:hAnsi="Consolas"/>
              </w:rPr>
              <w:t>csWDCCust4</w:t>
            </w:r>
          </w:p>
        </w:tc>
        <w:tc>
          <w:tcPr>
            <w:tcW w:w="2434" w:type="dxa"/>
          </w:tcPr>
          <w:p w14:paraId="0CD48F57" w14:textId="2EF5FDF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w:t>
            </w:r>
          </w:p>
          <w:p w14:paraId="518BB194" w14:textId="2E1D186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WDC_CUST_DB_4_USER</w:t>
            </w:r>
          </w:p>
          <w:p w14:paraId="772864B6" w14:textId="2D3D937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WDC_CUST_DB_4_PASW</w:t>
            </w:r>
          </w:p>
        </w:tc>
      </w:tr>
      <w:tr w:rsidR="00FB52E6" w:rsidRPr="006364E8" w14:paraId="62ECDF6D" w14:textId="77777777" w:rsidTr="00832ECC">
        <w:trPr>
          <w:trHeight w:val="219"/>
        </w:trPr>
        <w:tc>
          <w:tcPr>
            <w:tcW w:w="3095" w:type="dxa"/>
          </w:tcPr>
          <w:p w14:paraId="73B1DA88" w14:textId="77777777" w:rsidR="00FB52E6" w:rsidRPr="00C57E89" w:rsidRDefault="00FB52E6" w:rsidP="006C67EA">
            <w:pPr>
              <w:ind w:left="0"/>
              <w:rPr>
                <w:rFonts w:ascii="Consolas" w:hAnsi="Consolas"/>
              </w:rPr>
            </w:pPr>
            <w:r>
              <w:rPr>
                <w:rFonts w:ascii="Consolas" w:hAnsi="Consolas"/>
              </w:rPr>
              <w:lastRenderedPageBreak/>
              <w:t>csOPMP</w:t>
            </w:r>
          </w:p>
        </w:tc>
        <w:tc>
          <w:tcPr>
            <w:tcW w:w="2434" w:type="dxa"/>
          </w:tcPr>
          <w:p w14:paraId="0919909D" w14:textId="0D44680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w:t>
            </w:r>
          </w:p>
          <w:p w14:paraId="34CD9E98" w14:textId="1456B55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OPMP_DB_USER</w:t>
            </w:r>
          </w:p>
          <w:p w14:paraId="4F49F29A" w14:textId="5D76E52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OPMP_DB_PASW</w:t>
            </w:r>
          </w:p>
        </w:tc>
      </w:tr>
      <w:tr w:rsidR="00FB52E6" w:rsidRPr="006364E8" w14:paraId="6D73FE8B" w14:textId="77777777" w:rsidTr="00832ECC">
        <w:trPr>
          <w:trHeight w:val="219"/>
        </w:trPr>
        <w:tc>
          <w:tcPr>
            <w:tcW w:w="3095" w:type="dxa"/>
          </w:tcPr>
          <w:p w14:paraId="34443E80" w14:textId="77777777" w:rsidR="00FB52E6" w:rsidRDefault="00FB52E6" w:rsidP="006C67EA">
            <w:pPr>
              <w:ind w:left="0"/>
              <w:rPr>
                <w:rFonts w:ascii="Consolas" w:hAnsi="Consolas"/>
              </w:rPr>
            </w:pPr>
            <w:r>
              <w:rPr>
                <w:rFonts w:ascii="Consolas" w:hAnsi="Consolas"/>
              </w:rPr>
              <w:t>csIMEILoad</w:t>
            </w:r>
          </w:p>
        </w:tc>
        <w:tc>
          <w:tcPr>
            <w:tcW w:w="2434" w:type="dxa"/>
          </w:tcPr>
          <w:p w14:paraId="391E8F8A" w14:textId="3541E5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w:t>
            </w:r>
          </w:p>
          <w:p w14:paraId="64756F35" w14:textId="3C04D18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IMEI_LOAD_DB_USER</w:t>
            </w:r>
          </w:p>
          <w:p w14:paraId="08382870" w14:textId="1FE6AC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IMEI_LOAD_DB_PASW</w:t>
            </w:r>
          </w:p>
        </w:tc>
      </w:tr>
      <w:tr w:rsidR="00FB52E6" w:rsidRPr="006364E8" w14:paraId="30B55E1C" w14:textId="77777777" w:rsidTr="00832ECC">
        <w:trPr>
          <w:trHeight w:val="219"/>
        </w:trPr>
        <w:tc>
          <w:tcPr>
            <w:tcW w:w="3095" w:type="dxa"/>
          </w:tcPr>
          <w:p w14:paraId="15F8FAA2" w14:textId="77777777" w:rsidR="00FB52E6" w:rsidRDefault="00FB52E6" w:rsidP="006C67EA">
            <w:pPr>
              <w:ind w:left="0"/>
              <w:rPr>
                <w:rFonts w:ascii="Consolas" w:hAnsi="Consolas"/>
              </w:rPr>
            </w:pPr>
            <w:r>
              <w:rPr>
                <w:rFonts w:ascii="Consolas" w:hAnsi="Consolas"/>
              </w:rPr>
              <w:t>csEHC</w:t>
            </w:r>
          </w:p>
        </w:tc>
        <w:tc>
          <w:tcPr>
            <w:tcW w:w="2434" w:type="dxa"/>
          </w:tcPr>
          <w:p w14:paraId="0BB3CE21" w14:textId="6F67A0B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w:t>
            </w:r>
          </w:p>
          <w:p w14:paraId="0BF78116" w14:textId="758DAE6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EHC_DB_USER</w:t>
            </w:r>
          </w:p>
          <w:p w14:paraId="311FEC34" w14:textId="57686D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EHC_DB_PASW</w:t>
            </w:r>
          </w:p>
        </w:tc>
      </w:tr>
      <w:tr w:rsidR="00FB52E6" w:rsidRPr="006364E8" w14:paraId="7C6EB066" w14:textId="77777777" w:rsidTr="00832ECC">
        <w:trPr>
          <w:trHeight w:val="219"/>
        </w:trPr>
        <w:tc>
          <w:tcPr>
            <w:tcW w:w="3095" w:type="dxa"/>
          </w:tcPr>
          <w:p w14:paraId="38E81C22" w14:textId="77777777" w:rsidR="00FB52E6" w:rsidRDefault="00FB52E6" w:rsidP="006C67EA">
            <w:pPr>
              <w:ind w:left="0"/>
              <w:rPr>
                <w:rFonts w:ascii="Consolas" w:hAnsi="Consolas"/>
              </w:rPr>
            </w:pPr>
            <w:r>
              <w:rPr>
                <w:rFonts w:ascii="Consolas" w:hAnsi="Consolas"/>
              </w:rPr>
              <w:t>csMTE</w:t>
            </w:r>
          </w:p>
        </w:tc>
        <w:tc>
          <w:tcPr>
            <w:tcW w:w="2434" w:type="dxa"/>
          </w:tcPr>
          <w:p w14:paraId="3B8C1487" w14:textId="5C2F380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w:t>
            </w:r>
          </w:p>
          <w:p w14:paraId="07FC4029" w14:textId="1A84F80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MTE_DB_USER</w:t>
            </w:r>
          </w:p>
          <w:p w14:paraId="73361273" w14:textId="7A2BE0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MTE_DB_PASW</w:t>
            </w:r>
          </w:p>
        </w:tc>
      </w:tr>
      <w:tr w:rsidR="00FB52E6" w:rsidRPr="006364E8" w14:paraId="4BC974F8" w14:textId="77777777" w:rsidTr="00832ECC">
        <w:trPr>
          <w:trHeight w:val="219"/>
        </w:trPr>
        <w:tc>
          <w:tcPr>
            <w:tcW w:w="3095" w:type="dxa"/>
          </w:tcPr>
          <w:p w14:paraId="3D72252D" w14:textId="77777777" w:rsidR="00FB52E6" w:rsidRDefault="00FB52E6" w:rsidP="006C67EA">
            <w:pPr>
              <w:ind w:left="0"/>
              <w:rPr>
                <w:rFonts w:ascii="Consolas" w:hAnsi="Consolas"/>
              </w:rPr>
            </w:pPr>
            <w:r>
              <w:rPr>
                <w:rFonts w:ascii="Consolas" w:hAnsi="Consolas"/>
              </w:rPr>
              <w:t>csOLC</w:t>
            </w:r>
          </w:p>
        </w:tc>
        <w:tc>
          <w:tcPr>
            <w:tcW w:w="2434" w:type="dxa"/>
          </w:tcPr>
          <w:p w14:paraId="5F090D62" w14:textId="00587A7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w:t>
            </w:r>
          </w:p>
          <w:p w14:paraId="795340DD" w14:textId="5D5FD54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OLC_DB_USER</w:t>
            </w:r>
          </w:p>
          <w:p w14:paraId="09EC5D71" w14:textId="408572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OLC_DB_PASW</w:t>
            </w:r>
          </w:p>
        </w:tc>
      </w:tr>
      <w:tr w:rsidR="00832ECC" w:rsidRPr="006364E8" w14:paraId="48FF2B0A" w14:textId="77777777" w:rsidTr="00832ECC">
        <w:trPr>
          <w:trHeight w:val="219"/>
        </w:trPr>
        <w:tc>
          <w:tcPr>
            <w:tcW w:w="3095" w:type="dxa"/>
          </w:tcPr>
          <w:p w14:paraId="53C49048" w14:textId="6D49752A" w:rsidR="00832ECC" w:rsidRDefault="00832ECC" w:rsidP="00832ECC">
            <w:pPr>
              <w:ind w:left="0"/>
              <w:rPr>
                <w:rFonts w:ascii="Consolas" w:hAnsi="Consolas"/>
              </w:rPr>
            </w:pPr>
            <w:r>
              <w:rPr>
                <w:rFonts w:ascii="Consolas" w:hAnsi="Consolas"/>
              </w:rPr>
              <w:t>csOLCU</w:t>
            </w:r>
          </w:p>
        </w:tc>
        <w:tc>
          <w:tcPr>
            <w:tcW w:w="2434" w:type="dxa"/>
          </w:tcPr>
          <w:p w14:paraId="05BB3BEB" w14:textId="3620CFAF"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w:t>
            </w:r>
          </w:p>
          <w:p w14:paraId="7AF64C0F" w14:textId="0806F5FD"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_DB_USER</w:t>
            </w:r>
          </w:p>
          <w:p w14:paraId="36DFF678" w14:textId="0E17AEB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_DB_PASW</w:t>
            </w:r>
          </w:p>
        </w:tc>
      </w:tr>
      <w:tr w:rsidR="00832ECC" w:rsidRPr="006364E8" w14:paraId="70E29332" w14:textId="77777777" w:rsidTr="00832ECC">
        <w:trPr>
          <w:trHeight w:val="219"/>
        </w:trPr>
        <w:tc>
          <w:tcPr>
            <w:tcW w:w="3095" w:type="dxa"/>
          </w:tcPr>
          <w:p w14:paraId="0A991B6C" w14:textId="77777777" w:rsidR="00832ECC" w:rsidRDefault="00832ECC" w:rsidP="00832ECC">
            <w:pPr>
              <w:ind w:left="0"/>
              <w:rPr>
                <w:rFonts w:ascii="Consolas" w:hAnsi="Consolas"/>
              </w:rPr>
            </w:pPr>
            <w:r>
              <w:rPr>
                <w:rFonts w:ascii="Consolas" w:hAnsi="Consolas"/>
              </w:rPr>
              <w:t>csUCM</w:t>
            </w:r>
          </w:p>
        </w:tc>
        <w:tc>
          <w:tcPr>
            <w:tcW w:w="2434" w:type="dxa"/>
          </w:tcPr>
          <w:p w14:paraId="2EBDC318" w14:textId="5A9826C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w:t>
            </w:r>
          </w:p>
          <w:p w14:paraId="40F246C9" w14:textId="1A13765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UCM_DB_USER</w:t>
            </w:r>
          </w:p>
          <w:p w14:paraId="29926968" w14:textId="77B05C65"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UCM_DB_PASW</w:t>
            </w:r>
          </w:p>
        </w:tc>
      </w:tr>
      <w:tr w:rsidR="00832ECC" w:rsidRPr="006364E8" w14:paraId="4B0BA92F" w14:textId="77777777" w:rsidTr="00832ECC">
        <w:trPr>
          <w:trHeight w:val="219"/>
        </w:trPr>
        <w:tc>
          <w:tcPr>
            <w:tcW w:w="3095" w:type="dxa"/>
          </w:tcPr>
          <w:p w14:paraId="3F35CBE4" w14:textId="77777777" w:rsidR="00832ECC" w:rsidRDefault="00832ECC" w:rsidP="00832ECC">
            <w:pPr>
              <w:ind w:left="0"/>
              <w:rPr>
                <w:rFonts w:ascii="Consolas" w:hAnsi="Consolas"/>
              </w:rPr>
            </w:pPr>
            <w:r>
              <w:rPr>
                <w:rFonts w:ascii="Consolas" w:hAnsi="Consolas"/>
              </w:rPr>
              <w:t>csTibcoLog</w:t>
            </w:r>
          </w:p>
        </w:tc>
        <w:tc>
          <w:tcPr>
            <w:tcW w:w="2434" w:type="dxa"/>
          </w:tcPr>
          <w:p w14:paraId="0DDBC4DF" w14:textId="43D578A4"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w:t>
            </w:r>
          </w:p>
          <w:p w14:paraId="431C46B9" w14:textId="6F81FF6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TIBCOLOG_DB_USER</w:t>
            </w:r>
          </w:p>
          <w:p w14:paraId="2ED20B63" w14:textId="6930B5E3"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TIBCOLOG_DB_PASW</w:t>
            </w:r>
          </w:p>
        </w:tc>
      </w:tr>
    </w:tbl>
    <w:p w14:paraId="0C1108CC" w14:textId="07D09845" w:rsidR="004F07B8" w:rsidRDefault="004F07B8" w:rsidP="00410486">
      <w:pPr>
        <w:ind w:left="0"/>
        <w:rPr>
          <w:highlight w:val="yellow"/>
        </w:rPr>
      </w:pPr>
    </w:p>
    <w:p w14:paraId="6B1807DA" w14:textId="5CD2FDE5" w:rsidR="00410486" w:rsidRPr="00FB52E6" w:rsidRDefault="00410486" w:rsidP="00410486">
      <w:pPr>
        <w:ind w:left="0"/>
      </w:pPr>
      <w:r>
        <w:t xml:space="preserve">Following internal lookup </w:t>
      </w:r>
      <w:r w:rsidR="000304B4">
        <w:t>structures</w:t>
      </w:r>
      <w:r>
        <w:t xml:space="preserve"> are populated during </w:t>
      </w:r>
      <w:r>
        <w:rPr>
          <w:rFonts w:ascii="Consolas" w:hAnsi="Consolas"/>
        </w:rPr>
        <w:t>Threaded_InitLoadLookups</w:t>
      </w:r>
      <w:r>
        <w:t xml:space="preserve">. </w:t>
      </w:r>
    </w:p>
    <w:p w14:paraId="13F22E75" w14:textId="77777777" w:rsidR="00410486" w:rsidRDefault="00410486" w:rsidP="00410486">
      <w:pPr>
        <w:rPr>
          <w:highlight w:val="yellow"/>
        </w:rPr>
      </w:pPr>
    </w:p>
    <w:tbl>
      <w:tblPr>
        <w:tblStyle w:val="Mkatabulky"/>
        <w:tblW w:w="9498" w:type="dxa"/>
        <w:tblInd w:w="-5" w:type="dxa"/>
        <w:tblLook w:val="04A0" w:firstRow="1" w:lastRow="0" w:firstColumn="1" w:lastColumn="0" w:noHBand="0" w:noVBand="1"/>
      </w:tblPr>
      <w:tblGrid>
        <w:gridCol w:w="3279"/>
        <w:gridCol w:w="1541"/>
        <w:gridCol w:w="4678"/>
      </w:tblGrid>
      <w:tr w:rsidR="00126AD1" w:rsidRPr="00CA2B2C" w14:paraId="23272FFE" w14:textId="53BC360C" w:rsidTr="00F66D48">
        <w:trPr>
          <w:trHeight w:val="701"/>
        </w:trPr>
        <w:tc>
          <w:tcPr>
            <w:tcW w:w="3279" w:type="dxa"/>
            <w:shd w:val="clear" w:color="auto" w:fill="D9D9D9" w:themeFill="background1" w:themeFillShade="D9"/>
          </w:tcPr>
          <w:p w14:paraId="3BDE8DCA" w14:textId="77777777" w:rsidR="00126AD1" w:rsidRDefault="00126AD1" w:rsidP="00126AD1">
            <w:pPr>
              <w:ind w:left="0"/>
              <w:rPr>
                <w:b/>
                <w:bCs/>
              </w:rPr>
            </w:pPr>
            <w:r>
              <w:rPr>
                <w:b/>
                <w:bCs/>
              </w:rPr>
              <w:t xml:space="preserve">Internal Lookup </w:t>
            </w:r>
          </w:p>
          <w:p w14:paraId="3A57D46A" w14:textId="54566C63" w:rsidR="00126AD1" w:rsidRDefault="00126AD1" w:rsidP="00126AD1">
            <w:pPr>
              <w:ind w:left="0"/>
              <w:rPr>
                <w:b/>
                <w:bCs/>
              </w:rPr>
            </w:pPr>
            <w:r>
              <w:rPr>
                <w:b/>
                <w:bCs/>
              </w:rPr>
              <w:t>Structure Name</w:t>
            </w:r>
          </w:p>
        </w:tc>
        <w:tc>
          <w:tcPr>
            <w:tcW w:w="1541" w:type="dxa"/>
            <w:shd w:val="clear" w:color="auto" w:fill="D9D9D9" w:themeFill="background1" w:themeFillShade="D9"/>
          </w:tcPr>
          <w:p w14:paraId="09E251DD" w14:textId="7CA2DCC7" w:rsidR="00126AD1" w:rsidRDefault="00126AD1" w:rsidP="00126AD1">
            <w:pPr>
              <w:ind w:left="0"/>
              <w:rPr>
                <w:b/>
                <w:bCs/>
              </w:rPr>
            </w:pPr>
            <w:r>
              <w:rPr>
                <w:b/>
                <w:bCs/>
              </w:rPr>
              <w:t>Source</w:t>
            </w:r>
          </w:p>
          <w:p w14:paraId="3C1F986C" w14:textId="474301D9" w:rsidR="00126AD1" w:rsidRDefault="00126AD1" w:rsidP="00126AD1">
            <w:pPr>
              <w:ind w:left="0"/>
              <w:rPr>
                <w:b/>
                <w:bCs/>
              </w:rPr>
            </w:pPr>
            <w:r>
              <w:rPr>
                <w:b/>
                <w:bCs/>
              </w:rPr>
              <w:t>Database</w:t>
            </w:r>
          </w:p>
        </w:tc>
        <w:tc>
          <w:tcPr>
            <w:tcW w:w="4678" w:type="dxa"/>
            <w:shd w:val="clear" w:color="auto" w:fill="D9D9D9" w:themeFill="background1" w:themeFillShade="D9"/>
          </w:tcPr>
          <w:p w14:paraId="64F1B51F" w14:textId="4D8D2C05" w:rsidR="00126AD1" w:rsidRDefault="00126AD1" w:rsidP="00126AD1">
            <w:pPr>
              <w:ind w:left="0"/>
              <w:rPr>
                <w:b/>
                <w:bCs/>
              </w:rPr>
            </w:pPr>
            <w:r>
              <w:rPr>
                <w:b/>
                <w:bCs/>
              </w:rPr>
              <w:t>Description</w:t>
            </w:r>
          </w:p>
        </w:tc>
      </w:tr>
      <w:tr w:rsidR="00126AD1" w:rsidRPr="006364E8" w14:paraId="4F5390ED" w14:textId="17929701" w:rsidTr="00F66D48">
        <w:trPr>
          <w:trHeight w:val="219"/>
        </w:trPr>
        <w:tc>
          <w:tcPr>
            <w:tcW w:w="3279" w:type="dxa"/>
          </w:tcPr>
          <w:p w14:paraId="0A7BCD0D" w14:textId="18C0DCAB" w:rsidR="00126AD1" w:rsidRDefault="00126AD1" w:rsidP="00126AD1">
            <w:pPr>
              <w:ind w:left="0"/>
              <w:rPr>
                <w:rFonts w:ascii="Consolas" w:hAnsi="Consolas"/>
              </w:rPr>
            </w:pPr>
            <w:r w:rsidRPr="00126AD1">
              <w:rPr>
                <w:rFonts w:ascii="Consolas" w:hAnsi="Consolas"/>
              </w:rPr>
              <w:t>KenanSourceLkp</w:t>
            </w:r>
          </w:p>
        </w:tc>
        <w:tc>
          <w:tcPr>
            <w:tcW w:w="1541" w:type="dxa"/>
          </w:tcPr>
          <w:p w14:paraId="2B2F4415" w14:textId="304D5330" w:rsidR="00126AD1" w:rsidRPr="00FB52E6" w:rsidRDefault="00126AD1" w:rsidP="00126AD1">
            <w:pPr>
              <w:ind w:left="0"/>
              <w:rPr>
                <w:rFonts w:ascii="Consolas" w:hAnsi="Consolas"/>
              </w:rPr>
            </w:pPr>
            <w:r>
              <w:rPr>
                <w:rFonts w:ascii="Consolas" w:hAnsi="Consolas"/>
              </w:rPr>
              <w:t>Kenan Admin</w:t>
            </w:r>
          </w:p>
        </w:tc>
        <w:tc>
          <w:tcPr>
            <w:tcW w:w="4678" w:type="dxa"/>
          </w:tcPr>
          <w:p w14:paraId="4BD892A6" w14:textId="383EB13F" w:rsidR="00126AD1" w:rsidRPr="00F66D48" w:rsidRDefault="00126AD1" w:rsidP="00126AD1">
            <w:pPr>
              <w:ind w:left="0"/>
            </w:pPr>
            <w:r w:rsidRPr="00F66D48">
              <w:t>Kenan sources</w:t>
            </w:r>
          </w:p>
        </w:tc>
      </w:tr>
      <w:tr w:rsidR="00126AD1" w:rsidRPr="006364E8" w14:paraId="590EBF3A" w14:textId="3F394465" w:rsidTr="00F66D48">
        <w:trPr>
          <w:trHeight w:val="219"/>
        </w:trPr>
        <w:tc>
          <w:tcPr>
            <w:tcW w:w="3279" w:type="dxa"/>
          </w:tcPr>
          <w:p w14:paraId="319D4D6F" w14:textId="26FA34F7" w:rsidR="00126AD1" w:rsidRDefault="00126AD1" w:rsidP="00126AD1">
            <w:pPr>
              <w:ind w:left="0"/>
              <w:rPr>
                <w:rFonts w:ascii="Consolas" w:hAnsi="Consolas"/>
              </w:rPr>
            </w:pPr>
            <w:r w:rsidRPr="00126AD1">
              <w:rPr>
                <w:rFonts w:ascii="Consolas" w:hAnsi="Consolas"/>
              </w:rPr>
              <w:t>KenanSimTypeLkp</w:t>
            </w:r>
          </w:p>
        </w:tc>
        <w:tc>
          <w:tcPr>
            <w:tcW w:w="1541" w:type="dxa"/>
          </w:tcPr>
          <w:p w14:paraId="0C3B4690" w14:textId="57FF667C" w:rsidR="00126AD1" w:rsidRPr="00FB52E6" w:rsidRDefault="00126AD1" w:rsidP="00126AD1">
            <w:pPr>
              <w:ind w:left="0"/>
              <w:rPr>
                <w:rFonts w:ascii="Consolas" w:hAnsi="Consolas"/>
              </w:rPr>
            </w:pPr>
            <w:r>
              <w:rPr>
                <w:rFonts w:ascii="Consolas" w:hAnsi="Consolas"/>
              </w:rPr>
              <w:t>Kenan Admin</w:t>
            </w:r>
          </w:p>
        </w:tc>
        <w:tc>
          <w:tcPr>
            <w:tcW w:w="4678" w:type="dxa"/>
          </w:tcPr>
          <w:p w14:paraId="6E772549" w14:textId="58229567" w:rsidR="00126AD1" w:rsidRPr="00F66D48" w:rsidRDefault="00126AD1" w:rsidP="00126AD1">
            <w:pPr>
              <w:ind w:left="0"/>
            </w:pPr>
            <w:r w:rsidRPr="00F66D48">
              <w:t>Kenan SIM types</w:t>
            </w:r>
          </w:p>
        </w:tc>
      </w:tr>
      <w:tr w:rsidR="00126AD1" w:rsidRPr="006364E8" w14:paraId="7A2408AB" w14:textId="40AABC6D" w:rsidTr="00F66D48">
        <w:trPr>
          <w:trHeight w:val="219"/>
        </w:trPr>
        <w:tc>
          <w:tcPr>
            <w:tcW w:w="3279" w:type="dxa"/>
          </w:tcPr>
          <w:p w14:paraId="5A05320C" w14:textId="21EA37A4" w:rsidR="00126AD1" w:rsidRDefault="00596B82" w:rsidP="00126AD1">
            <w:pPr>
              <w:ind w:left="0"/>
              <w:rPr>
                <w:rFonts w:ascii="Consolas" w:hAnsi="Consolas"/>
              </w:rPr>
            </w:pPr>
            <w:r w:rsidRPr="00596B82">
              <w:rPr>
                <w:rFonts w:ascii="Consolas" w:hAnsi="Consolas"/>
              </w:rPr>
              <w:t>KenanEsimTypeLkp</w:t>
            </w:r>
          </w:p>
        </w:tc>
        <w:tc>
          <w:tcPr>
            <w:tcW w:w="1541" w:type="dxa"/>
          </w:tcPr>
          <w:p w14:paraId="657FFD44" w14:textId="5F0181ED" w:rsidR="00126AD1" w:rsidRDefault="00126AD1" w:rsidP="00126AD1">
            <w:pPr>
              <w:ind w:left="0"/>
              <w:rPr>
                <w:rFonts w:ascii="Consolas" w:hAnsi="Consolas"/>
              </w:rPr>
            </w:pPr>
            <w:r>
              <w:rPr>
                <w:rFonts w:ascii="Consolas" w:hAnsi="Consolas"/>
              </w:rPr>
              <w:t>Kenan Admin</w:t>
            </w:r>
          </w:p>
        </w:tc>
        <w:tc>
          <w:tcPr>
            <w:tcW w:w="4678" w:type="dxa"/>
          </w:tcPr>
          <w:p w14:paraId="4BE218C4" w14:textId="41CA7040" w:rsidR="00126AD1" w:rsidRPr="00F66D48" w:rsidRDefault="00126AD1" w:rsidP="00126AD1">
            <w:pPr>
              <w:ind w:left="0"/>
            </w:pPr>
            <w:r w:rsidRPr="00F66D48">
              <w:t>Kenan ESIM types</w:t>
            </w:r>
          </w:p>
        </w:tc>
      </w:tr>
      <w:tr w:rsidR="00126AD1" w:rsidRPr="006364E8" w14:paraId="3CDB9CA7" w14:textId="60CA8683" w:rsidTr="00F66D48">
        <w:trPr>
          <w:trHeight w:val="219"/>
        </w:trPr>
        <w:tc>
          <w:tcPr>
            <w:tcW w:w="3279" w:type="dxa"/>
          </w:tcPr>
          <w:p w14:paraId="6FA6F393" w14:textId="0CD4902F" w:rsidR="00126AD1" w:rsidRPr="00F9776E" w:rsidRDefault="00126AD1" w:rsidP="00126AD1">
            <w:pPr>
              <w:ind w:left="0"/>
              <w:rPr>
                <w:rFonts w:ascii="Consolas" w:hAnsi="Consolas"/>
              </w:rPr>
            </w:pPr>
            <w:r w:rsidRPr="00126AD1">
              <w:rPr>
                <w:rFonts w:ascii="Consolas" w:hAnsi="Consolas"/>
              </w:rPr>
              <w:t>KenanStatusDescrLkp</w:t>
            </w:r>
          </w:p>
        </w:tc>
        <w:tc>
          <w:tcPr>
            <w:tcW w:w="1541" w:type="dxa"/>
          </w:tcPr>
          <w:p w14:paraId="43C377E6" w14:textId="62063A56" w:rsidR="00126AD1" w:rsidRPr="00FB52E6" w:rsidRDefault="00126AD1" w:rsidP="00126AD1">
            <w:pPr>
              <w:ind w:left="0"/>
              <w:rPr>
                <w:rFonts w:ascii="Consolas" w:hAnsi="Consolas"/>
              </w:rPr>
            </w:pPr>
            <w:r>
              <w:rPr>
                <w:rFonts w:ascii="Consolas" w:hAnsi="Consolas"/>
              </w:rPr>
              <w:t>Kenan Admin</w:t>
            </w:r>
          </w:p>
        </w:tc>
        <w:tc>
          <w:tcPr>
            <w:tcW w:w="4678" w:type="dxa"/>
          </w:tcPr>
          <w:p w14:paraId="26E13B9E" w14:textId="0E412D4E" w:rsidR="00126AD1" w:rsidRPr="00F66D48" w:rsidRDefault="00126AD1" w:rsidP="00126AD1">
            <w:pPr>
              <w:ind w:left="0"/>
            </w:pPr>
            <w:r w:rsidRPr="00F66D48">
              <w:t>Kenan inventory status descriptions</w:t>
            </w:r>
          </w:p>
        </w:tc>
      </w:tr>
      <w:tr w:rsidR="00126AD1" w:rsidRPr="006364E8" w14:paraId="4B14DD93" w14:textId="49B50940" w:rsidTr="00F66D48">
        <w:trPr>
          <w:trHeight w:val="219"/>
        </w:trPr>
        <w:tc>
          <w:tcPr>
            <w:tcW w:w="3279" w:type="dxa"/>
          </w:tcPr>
          <w:p w14:paraId="5FA041DE" w14:textId="4DCD462C" w:rsidR="00126AD1" w:rsidRPr="00F9776E" w:rsidRDefault="00126AD1" w:rsidP="00126AD1">
            <w:pPr>
              <w:ind w:left="0"/>
              <w:rPr>
                <w:rFonts w:ascii="Consolas" w:hAnsi="Consolas"/>
              </w:rPr>
            </w:pPr>
            <w:r w:rsidRPr="00126AD1">
              <w:rPr>
                <w:rFonts w:ascii="Consolas" w:hAnsi="Consolas"/>
              </w:rPr>
              <w:t>KenanSCDescrLkp</w:t>
            </w:r>
          </w:p>
        </w:tc>
        <w:tc>
          <w:tcPr>
            <w:tcW w:w="1541" w:type="dxa"/>
          </w:tcPr>
          <w:p w14:paraId="66E71B72" w14:textId="64F84768" w:rsidR="00126AD1" w:rsidRPr="00FB52E6" w:rsidRDefault="00126AD1" w:rsidP="00126AD1">
            <w:pPr>
              <w:ind w:left="0"/>
              <w:rPr>
                <w:rFonts w:ascii="Consolas" w:hAnsi="Consolas"/>
              </w:rPr>
            </w:pPr>
            <w:r>
              <w:rPr>
                <w:rFonts w:ascii="Consolas" w:hAnsi="Consolas"/>
              </w:rPr>
              <w:t>Kenan Admin</w:t>
            </w:r>
          </w:p>
        </w:tc>
        <w:tc>
          <w:tcPr>
            <w:tcW w:w="4678" w:type="dxa"/>
          </w:tcPr>
          <w:p w14:paraId="34BD7702" w14:textId="7573CBF2" w:rsidR="00126AD1" w:rsidRPr="00F66D48" w:rsidRDefault="00126AD1" w:rsidP="00126AD1">
            <w:pPr>
              <w:ind w:left="0"/>
            </w:pPr>
            <w:r w:rsidRPr="00F66D48">
              <w:t>Kenan sales channel descriptions</w:t>
            </w:r>
          </w:p>
        </w:tc>
      </w:tr>
      <w:tr w:rsidR="00126AD1" w:rsidRPr="006364E8" w14:paraId="4465B274" w14:textId="028D3BA3" w:rsidTr="00F66D48">
        <w:trPr>
          <w:trHeight w:val="219"/>
        </w:trPr>
        <w:tc>
          <w:tcPr>
            <w:tcW w:w="3279" w:type="dxa"/>
          </w:tcPr>
          <w:p w14:paraId="3A941482" w14:textId="5004D91E" w:rsidR="00126AD1" w:rsidRPr="00416FFC" w:rsidRDefault="00126AD1" w:rsidP="00126AD1">
            <w:pPr>
              <w:ind w:left="0"/>
              <w:rPr>
                <w:rFonts w:ascii="Consolas" w:hAnsi="Consolas"/>
              </w:rPr>
            </w:pPr>
            <w:r w:rsidRPr="00126AD1">
              <w:rPr>
                <w:rFonts w:ascii="Consolas" w:hAnsi="Consolas"/>
              </w:rPr>
              <w:t>KenanExtIdTypeDescrLkp</w:t>
            </w:r>
          </w:p>
        </w:tc>
        <w:tc>
          <w:tcPr>
            <w:tcW w:w="1541" w:type="dxa"/>
          </w:tcPr>
          <w:p w14:paraId="270D4D92" w14:textId="0592A5FC" w:rsidR="00126AD1" w:rsidRPr="00FB52E6" w:rsidRDefault="00126AD1" w:rsidP="00126AD1">
            <w:pPr>
              <w:ind w:left="0"/>
              <w:rPr>
                <w:rFonts w:ascii="Consolas" w:hAnsi="Consolas"/>
              </w:rPr>
            </w:pPr>
            <w:r>
              <w:rPr>
                <w:rFonts w:ascii="Consolas" w:hAnsi="Consolas"/>
              </w:rPr>
              <w:t>Kenan Admin</w:t>
            </w:r>
          </w:p>
        </w:tc>
        <w:tc>
          <w:tcPr>
            <w:tcW w:w="4678" w:type="dxa"/>
          </w:tcPr>
          <w:p w14:paraId="765B7BA3" w14:textId="7663EF1C" w:rsidR="00126AD1" w:rsidRPr="00F66D48" w:rsidRDefault="00126AD1" w:rsidP="00126AD1">
            <w:pPr>
              <w:ind w:left="0"/>
            </w:pPr>
            <w:r w:rsidRPr="00F66D48">
              <w:t>Kenan external ID type descriptions</w:t>
            </w:r>
          </w:p>
        </w:tc>
      </w:tr>
      <w:tr w:rsidR="00126AD1" w:rsidRPr="006364E8" w14:paraId="5ACA9CC9" w14:textId="4651B9E7" w:rsidTr="00F66D48">
        <w:trPr>
          <w:trHeight w:val="219"/>
        </w:trPr>
        <w:tc>
          <w:tcPr>
            <w:tcW w:w="3279" w:type="dxa"/>
          </w:tcPr>
          <w:p w14:paraId="00206B18" w14:textId="394D3781" w:rsidR="00126AD1" w:rsidRPr="006B5393" w:rsidRDefault="00126AD1" w:rsidP="00126AD1">
            <w:pPr>
              <w:ind w:left="0"/>
              <w:rPr>
                <w:rFonts w:ascii="Consolas" w:hAnsi="Consolas"/>
              </w:rPr>
            </w:pPr>
            <w:r w:rsidRPr="00126AD1">
              <w:rPr>
                <w:rFonts w:ascii="Consolas" w:hAnsi="Consolas"/>
              </w:rPr>
              <w:t>KenanBillPeriodLkp</w:t>
            </w:r>
          </w:p>
        </w:tc>
        <w:tc>
          <w:tcPr>
            <w:tcW w:w="1541" w:type="dxa"/>
          </w:tcPr>
          <w:p w14:paraId="5D6A8704" w14:textId="5E183B20" w:rsidR="00126AD1" w:rsidRDefault="00126AD1" w:rsidP="00126AD1">
            <w:pPr>
              <w:ind w:left="0"/>
              <w:rPr>
                <w:rFonts w:ascii="Consolas" w:hAnsi="Consolas"/>
              </w:rPr>
            </w:pPr>
            <w:r>
              <w:rPr>
                <w:rFonts w:ascii="Consolas" w:hAnsi="Consolas"/>
              </w:rPr>
              <w:t>Kenan Admin</w:t>
            </w:r>
          </w:p>
        </w:tc>
        <w:tc>
          <w:tcPr>
            <w:tcW w:w="4678" w:type="dxa"/>
          </w:tcPr>
          <w:p w14:paraId="403BA100" w14:textId="72D8EA19" w:rsidR="00126AD1" w:rsidRPr="00F66D48" w:rsidRDefault="00126AD1" w:rsidP="00126AD1">
            <w:pPr>
              <w:ind w:left="0"/>
            </w:pPr>
            <w:r w:rsidRPr="00F66D48">
              <w:t>Kenan bill periods</w:t>
            </w:r>
          </w:p>
        </w:tc>
      </w:tr>
      <w:tr w:rsidR="00126AD1" w:rsidRPr="006364E8" w14:paraId="11B57BF7" w14:textId="1C2D04FE" w:rsidTr="00F66D48">
        <w:trPr>
          <w:trHeight w:val="219"/>
        </w:trPr>
        <w:tc>
          <w:tcPr>
            <w:tcW w:w="3279" w:type="dxa"/>
          </w:tcPr>
          <w:p w14:paraId="361A4D1A" w14:textId="0E0FEFED" w:rsidR="00126AD1" w:rsidRDefault="00126AD1" w:rsidP="00126AD1">
            <w:pPr>
              <w:ind w:left="0"/>
              <w:rPr>
                <w:rFonts w:ascii="Consolas" w:hAnsi="Consolas"/>
              </w:rPr>
            </w:pPr>
            <w:r w:rsidRPr="00126AD1">
              <w:rPr>
                <w:rFonts w:ascii="Consolas" w:hAnsi="Consolas"/>
              </w:rPr>
              <w:t>EBSProdCodesLkp</w:t>
            </w:r>
          </w:p>
        </w:tc>
        <w:tc>
          <w:tcPr>
            <w:tcW w:w="1541" w:type="dxa"/>
          </w:tcPr>
          <w:p w14:paraId="181250E1" w14:textId="3CCAD948" w:rsidR="00126AD1" w:rsidRPr="00FB52E6" w:rsidRDefault="00126AD1" w:rsidP="00126AD1">
            <w:pPr>
              <w:ind w:left="0"/>
              <w:rPr>
                <w:rFonts w:ascii="Consolas" w:hAnsi="Consolas"/>
              </w:rPr>
            </w:pPr>
            <w:r>
              <w:rPr>
                <w:rFonts w:ascii="Consolas" w:hAnsi="Consolas"/>
              </w:rPr>
              <w:t>EBS</w:t>
            </w:r>
          </w:p>
        </w:tc>
        <w:tc>
          <w:tcPr>
            <w:tcW w:w="4678" w:type="dxa"/>
          </w:tcPr>
          <w:p w14:paraId="6B37E237" w14:textId="0699B4B3" w:rsidR="00126AD1" w:rsidRPr="00F66D48" w:rsidRDefault="00126AD1" w:rsidP="00126AD1">
            <w:pPr>
              <w:ind w:left="0"/>
            </w:pPr>
            <w:r w:rsidRPr="00F66D48">
              <w:t>EBS product codes</w:t>
            </w:r>
          </w:p>
        </w:tc>
      </w:tr>
      <w:tr w:rsidR="00126AD1" w:rsidRPr="006364E8" w14:paraId="3A4BBDC7" w14:textId="5F50F5F8" w:rsidTr="00F66D48">
        <w:trPr>
          <w:trHeight w:val="219"/>
        </w:trPr>
        <w:tc>
          <w:tcPr>
            <w:tcW w:w="3279" w:type="dxa"/>
          </w:tcPr>
          <w:p w14:paraId="4226BB4D" w14:textId="6300D91F" w:rsidR="00126AD1" w:rsidRDefault="00126AD1" w:rsidP="00126AD1">
            <w:pPr>
              <w:ind w:left="0"/>
              <w:rPr>
                <w:rFonts w:ascii="Consolas" w:hAnsi="Consolas"/>
              </w:rPr>
            </w:pPr>
            <w:r w:rsidRPr="00126AD1">
              <w:rPr>
                <w:rFonts w:ascii="Consolas" w:hAnsi="Consolas"/>
              </w:rPr>
              <w:t>EBSOrgCodesLkp</w:t>
            </w:r>
          </w:p>
        </w:tc>
        <w:tc>
          <w:tcPr>
            <w:tcW w:w="1541" w:type="dxa"/>
          </w:tcPr>
          <w:p w14:paraId="091308F8" w14:textId="6E28CB7B" w:rsidR="00126AD1" w:rsidRPr="00FB52E6" w:rsidRDefault="00126AD1" w:rsidP="00126AD1">
            <w:pPr>
              <w:ind w:left="0"/>
              <w:rPr>
                <w:rFonts w:ascii="Consolas" w:hAnsi="Consolas"/>
              </w:rPr>
            </w:pPr>
            <w:r>
              <w:rPr>
                <w:rFonts w:ascii="Consolas" w:hAnsi="Consolas"/>
              </w:rPr>
              <w:t>EBS</w:t>
            </w:r>
          </w:p>
        </w:tc>
        <w:tc>
          <w:tcPr>
            <w:tcW w:w="4678" w:type="dxa"/>
          </w:tcPr>
          <w:p w14:paraId="24195E85" w14:textId="51B5F4FE" w:rsidR="00126AD1" w:rsidRPr="00F66D48" w:rsidRDefault="00126AD1" w:rsidP="00126AD1">
            <w:pPr>
              <w:ind w:left="0"/>
            </w:pPr>
            <w:r w:rsidRPr="00F66D48">
              <w:t>EBS organizations</w:t>
            </w:r>
          </w:p>
        </w:tc>
      </w:tr>
      <w:tr w:rsidR="00126AD1" w:rsidRPr="006364E8" w14:paraId="0457925E" w14:textId="514A3EF5" w:rsidTr="00F66D48">
        <w:trPr>
          <w:trHeight w:val="219"/>
        </w:trPr>
        <w:tc>
          <w:tcPr>
            <w:tcW w:w="3279" w:type="dxa"/>
          </w:tcPr>
          <w:p w14:paraId="1C40A91F" w14:textId="549E0164" w:rsidR="00126AD1" w:rsidRDefault="00126AD1" w:rsidP="00126AD1">
            <w:pPr>
              <w:ind w:left="0"/>
              <w:rPr>
                <w:rFonts w:ascii="Consolas" w:hAnsi="Consolas"/>
              </w:rPr>
            </w:pPr>
            <w:r w:rsidRPr="00126AD1">
              <w:rPr>
                <w:rFonts w:ascii="Consolas" w:hAnsi="Consolas"/>
              </w:rPr>
              <w:t>EBSDispCodesLkp</w:t>
            </w:r>
          </w:p>
        </w:tc>
        <w:tc>
          <w:tcPr>
            <w:tcW w:w="1541" w:type="dxa"/>
          </w:tcPr>
          <w:p w14:paraId="018271E2" w14:textId="0A3DA2E4" w:rsidR="00126AD1" w:rsidRPr="00FB52E6" w:rsidRDefault="00126AD1" w:rsidP="00126AD1">
            <w:pPr>
              <w:ind w:left="0"/>
              <w:rPr>
                <w:rFonts w:ascii="Consolas" w:hAnsi="Consolas"/>
              </w:rPr>
            </w:pPr>
            <w:r>
              <w:rPr>
                <w:rFonts w:ascii="Consolas" w:hAnsi="Consolas"/>
              </w:rPr>
              <w:t>EBS</w:t>
            </w:r>
          </w:p>
        </w:tc>
        <w:tc>
          <w:tcPr>
            <w:tcW w:w="4678" w:type="dxa"/>
          </w:tcPr>
          <w:p w14:paraId="062D7B07" w14:textId="4C84966E" w:rsidR="00126AD1" w:rsidRPr="00F66D48" w:rsidRDefault="00126AD1" w:rsidP="00126AD1">
            <w:pPr>
              <w:ind w:left="0"/>
            </w:pPr>
            <w:r w:rsidRPr="00F66D48">
              <w:t>EBS dispositions</w:t>
            </w:r>
          </w:p>
        </w:tc>
      </w:tr>
      <w:tr w:rsidR="00126AD1" w:rsidRPr="006364E8" w14:paraId="221C42B9" w14:textId="3F23112C" w:rsidTr="00F66D48">
        <w:trPr>
          <w:trHeight w:val="219"/>
        </w:trPr>
        <w:tc>
          <w:tcPr>
            <w:tcW w:w="3279" w:type="dxa"/>
          </w:tcPr>
          <w:p w14:paraId="06D3448B" w14:textId="07CBEE13" w:rsidR="00126AD1" w:rsidRPr="005A570E" w:rsidRDefault="00126AD1" w:rsidP="00126AD1">
            <w:pPr>
              <w:ind w:left="0"/>
              <w:rPr>
                <w:rFonts w:ascii="Consolas" w:hAnsi="Consolas"/>
              </w:rPr>
            </w:pPr>
            <w:r w:rsidRPr="00126AD1">
              <w:rPr>
                <w:rFonts w:ascii="Consolas" w:hAnsi="Consolas"/>
              </w:rPr>
              <w:t>EBSAllowedSrcOrgLkp</w:t>
            </w:r>
          </w:p>
        </w:tc>
        <w:tc>
          <w:tcPr>
            <w:tcW w:w="1541" w:type="dxa"/>
          </w:tcPr>
          <w:p w14:paraId="6EC54CB2" w14:textId="4327D073" w:rsidR="00126AD1" w:rsidRPr="00FB52E6" w:rsidRDefault="00126AD1" w:rsidP="00126AD1">
            <w:pPr>
              <w:ind w:left="0"/>
              <w:rPr>
                <w:rFonts w:ascii="Consolas" w:hAnsi="Consolas"/>
              </w:rPr>
            </w:pPr>
            <w:r>
              <w:rPr>
                <w:rFonts w:ascii="Consolas" w:hAnsi="Consolas"/>
              </w:rPr>
              <w:t>Phoenix</w:t>
            </w:r>
          </w:p>
        </w:tc>
        <w:tc>
          <w:tcPr>
            <w:tcW w:w="4678" w:type="dxa"/>
          </w:tcPr>
          <w:p w14:paraId="2DB4919C" w14:textId="158BD1DB" w:rsidR="00126AD1" w:rsidRPr="00F66D48" w:rsidRDefault="00126AD1" w:rsidP="00126AD1">
            <w:pPr>
              <w:ind w:left="0"/>
            </w:pPr>
            <w:r w:rsidRPr="00F66D48">
              <w:t>Allowed EBS organizations</w:t>
            </w:r>
          </w:p>
        </w:tc>
      </w:tr>
      <w:tr w:rsidR="00126AD1" w:rsidRPr="006364E8" w14:paraId="7076D132" w14:textId="78AA9B3C" w:rsidTr="00F66D48">
        <w:trPr>
          <w:trHeight w:val="219"/>
        </w:trPr>
        <w:tc>
          <w:tcPr>
            <w:tcW w:w="3279" w:type="dxa"/>
          </w:tcPr>
          <w:p w14:paraId="7FB2A5D1" w14:textId="7913DE19" w:rsidR="00126AD1" w:rsidRPr="005A570E" w:rsidRDefault="00126AD1" w:rsidP="00126AD1">
            <w:pPr>
              <w:ind w:left="0"/>
              <w:rPr>
                <w:rFonts w:ascii="Consolas" w:hAnsi="Consolas"/>
              </w:rPr>
            </w:pPr>
            <w:r w:rsidRPr="00126AD1">
              <w:rPr>
                <w:rFonts w:ascii="Consolas" w:hAnsi="Consolas"/>
              </w:rPr>
              <w:t>EBSAllowedSrcProdLkp</w:t>
            </w:r>
          </w:p>
        </w:tc>
        <w:tc>
          <w:tcPr>
            <w:tcW w:w="1541" w:type="dxa"/>
          </w:tcPr>
          <w:p w14:paraId="60EC9E03" w14:textId="17057237" w:rsidR="00126AD1" w:rsidRPr="00FB52E6" w:rsidRDefault="00126AD1" w:rsidP="00126AD1">
            <w:pPr>
              <w:ind w:left="0"/>
              <w:rPr>
                <w:rFonts w:ascii="Consolas" w:hAnsi="Consolas"/>
              </w:rPr>
            </w:pPr>
            <w:r>
              <w:rPr>
                <w:rFonts w:ascii="Consolas" w:hAnsi="Consolas"/>
              </w:rPr>
              <w:t>Phoenix</w:t>
            </w:r>
          </w:p>
        </w:tc>
        <w:tc>
          <w:tcPr>
            <w:tcW w:w="4678" w:type="dxa"/>
          </w:tcPr>
          <w:p w14:paraId="34B90C4D" w14:textId="2FFE7482" w:rsidR="00126AD1" w:rsidRPr="00F66D48" w:rsidRDefault="00126AD1" w:rsidP="00126AD1">
            <w:pPr>
              <w:ind w:left="0"/>
            </w:pPr>
            <w:r w:rsidRPr="00F66D48">
              <w:t>Allowed EBS products</w:t>
            </w:r>
          </w:p>
        </w:tc>
      </w:tr>
      <w:tr w:rsidR="00126AD1" w:rsidRPr="006364E8" w14:paraId="1AE6FBE9" w14:textId="0D884618" w:rsidTr="00F66D48">
        <w:trPr>
          <w:trHeight w:val="219"/>
        </w:trPr>
        <w:tc>
          <w:tcPr>
            <w:tcW w:w="3279" w:type="dxa"/>
          </w:tcPr>
          <w:p w14:paraId="51748ED6" w14:textId="5EBB28A1" w:rsidR="00126AD1" w:rsidRPr="00416FFC" w:rsidRDefault="00126AD1" w:rsidP="00126AD1">
            <w:pPr>
              <w:ind w:left="0"/>
              <w:rPr>
                <w:rFonts w:ascii="Consolas" w:hAnsi="Consolas"/>
              </w:rPr>
            </w:pPr>
            <w:r w:rsidRPr="00126AD1">
              <w:rPr>
                <w:rFonts w:ascii="Consolas" w:hAnsi="Consolas"/>
              </w:rPr>
              <w:t>KenanISDNTypeLkp</w:t>
            </w:r>
          </w:p>
        </w:tc>
        <w:tc>
          <w:tcPr>
            <w:tcW w:w="1541" w:type="dxa"/>
          </w:tcPr>
          <w:p w14:paraId="71D1DBB7" w14:textId="6BC5499E" w:rsidR="00126AD1" w:rsidRPr="00FB52E6" w:rsidRDefault="00126AD1" w:rsidP="00126AD1">
            <w:pPr>
              <w:ind w:left="0"/>
              <w:rPr>
                <w:rFonts w:ascii="Consolas" w:hAnsi="Consolas"/>
              </w:rPr>
            </w:pPr>
            <w:r>
              <w:rPr>
                <w:rFonts w:ascii="Consolas" w:hAnsi="Consolas"/>
              </w:rPr>
              <w:t>Phoenix</w:t>
            </w:r>
          </w:p>
        </w:tc>
        <w:tc>
          <w:tcPr>
            <w:tcW w:w="4678" w:type="dxa"/>
          </w:tcPr>
          <w:p w14:paraId="0A33A7FB" w14:textId="4FC870AC" w:rsidR="00126AD1" w:rsidRPr="00F66D48" w:rsidRDefault="00126AD1" w:rsidP="00126AD1">
            <w:pPr>
              <w:ind w:left="0"/>
            </w:pPr>
            <w:r w:rsidRPr="00F66D48">
              <w:t>ISDN types</w:t>
            </w:r>
          </w:p>
        </w:tc>
      </w:tr>
      <w:tr w:rsidR="00126AD1" w:rsidRPr="006364E8" w14:paraId="5CFFA268" w14:textId="52B26DCA" w:rsidTr="00F66D48">
        <w:trPr>
          <w:trHeight w:val="219"/>
        </w:trPr>
        <w:tc>
          <w:tcPr>
            <w:tcW w:w="3279" w:type="dxa"/>
          </w:tcPr>
          <w:p w14:paraId="1A568FCB" w14:textId="74406C0E" w:rsidR="00126AD1" w:rsidRDefault="00596B82" w:rsidP="00126AD1">
            <w:pPr>
              <w:ind w:left="0"/>
              <w:rPr>
                <w:rFonts w:ascii="Consolas" w:hAnsi="Consolas"/>
              </w:rPr>
            </w:pPr>
            <w:r w:rsidRPr="00596B82">
              <w:rPr>
                <w:rFonts w:ascii="Consolas" w:hAnsi="Consolas"/>
              </w:rPr>
              <w:t>KenanISDNTestRangeLkp</w:t>
            </w:r>
          </w:p>
        </w:tc>
        <w:tc>
          <w:tcPr>
            <w:tcW w:w="1541" w:type="dxa"/>
          </w:tcPr>
          <w:p w14:paraId="7A6A59B0" w14:textId="65831B6B" w:rsidR="00126AD1" w:rsidRPr="00FB52E6" w:rsidRDefault="00126AD1" w:rsidP="00126AD1">
            <w:pPr>
              <w:ind w:left="0"/>
              <w:rPr>
                <w:rFonts w:ascii="Consolas" w:hAnsi="Consolas"/>
              </w:rPr>
            </w:pPr>
            <w:r>
              <w:rPr>
                <w:rFonts w:ascii="Consolas" w:hAnsi="Consolas"/>
              </w:rPr>
              <w:t>Phoenix</w:t>
            </w:r>
          </w:p>
        </w:tc>
        <w:tc>
          <w:tcPr>
            <w:tcW w:w="4678" w:type="dxa"/>
          </w:tcPr>
          <w:p w14:paraId="32966F06" w14:textId="06CB7187" w:rsidR="00126AD1" w:rsidRPr="00F66D48" w:rsidRDefault="00596B82" w:rsidP="00126AD1">
            <w:pPr>
              <w:ind w:left="0"/>
            </w:pPr>
            <w:r w:rsidRPr="00F66D48">
              <w:t xml:space="preserve">ISDN </w:t>
            </w:r>
            <w:r w:rsidR="00F66D48" w:rsidRPr="00F66D48">
              <w:t>t</w:t>
            </w:r>
            <w:r w:rsidR="00126AD1" w:rsidRPr="00F66D48">
              <w:t xml:space="preserve">est </w:t>
            </w:r>
            <w:r w:rsidR="00F66D48" w:rsidRPr="00F66D48">
              <w:t>r</w:t>
            </w:r>
            <w:r w:rsidR="00126AD1" w:rsidRPr="00F66D48">
              <w:t>anges</w:t>
            </w:r>
          </w:p>
        </w:tc>
      </w:tr>
      <w:tr w:rsidR="00126AD1" w:rsidRPr="006364E8" w14:paraId="316AE8BF" w14:textId="5DDB7E01" w:rsidTr="00F66D48">
        <w:trPr>
          <w:trHeight w:val="219"/>
        </w:trPr>
        <w:tc>
          <w:tcPr>
            <w:tcW w:w="3279" w:type="dxa"/>
          </w:tcPr>
          <w:p w14:paraId="28081930" w14:textId="3C2417A3" w:rsidR="00126AD1" w:rsidRDefault="00126AD1" w:rsidP="00126AD1">
            <w:pPr>
              <w:ind w:left="0"/>
              <w:rPr>
                <w:rFonts w:ascii="Consolas" w:hAnsi="Consolas"/>
              </w:rPr>
            </w:pPr>
            <w:r w:rsidRPr="00126AD1">
              <w:rPr>
                <w:rFonts w:ascii="Consolas" w:hAnsi="Consolas"/>
              </w:rPr>
              <w:t>InventoryBlacklistLkp</w:t>
            </w:r>
          </w:p>
        </w:tc>
        <w:tc>
          <w:tcPr>
            <w:tcW w:w="1541" w:type="dxa"/>
          </w:tcPr>
          <w:p w14:paraId="5F8CA38B" w14:textId="30461EDF" w:rsidR="00126AD1" w:rsidRPr="00FB52E6" w:rsidRDefault="00126AD1" w:rsidP="00126AD1">
            <w:pPr>
              <w:ind w:left="0"/>
              <w:rPr>
                <w:rFonts w:ascii="Consolas" w:hAnsi="Consolas"/>
              </w:rPr>
            </w:pPr>
            <w:r>
              <w:rPr>
                <w:rFonts w:ascii="Consolas" w:hAnsi="Consolas"/>
              </w:rPr>
              <w:t>Phoenix</w:t>
            </w:r>
          </w:p>
        </w:tc>
        <w:tc>
          <w:tcPr>
            <w:tcW w:w="4678" w:type="dxa"/>
          </w:tcPr>
          <w:p w14:paraId="117745AF" w14:textId="657DD477" w:rsidR="00126AD1" w:rsidRPr="00F66D48" w:rsidRDefault="00126AD1" w:rsidP="00126AD1">
            <w:pPr>
              <w:ind w:left="0"/>
            </w:pPr>
            <w:r w:rsidRPr="00F66D48">
              <w:t>Blacklisted inventory entries</w:t>
            </w:r>
          </w:p>
        </w:tc>
      </w:tr>
      <w:tr w:rsidR="00126AD1" w:rsidRPr="006364E8" w14:paraId="6B845C86" w14:textId="1E7C8FCB" w:rsidTr="00F66D48">
        <w:trPr>
          <w:trHeight w:val="219"/>
        </w:trPr>
        <w:tc>
          <w:tcPr>
            <w:tcW w:w="3279" w:type="dxa"/>
          </w:tcPr>
          <w:p w14:paraId="7B001364" w14:textId="1915ECA0" w:rsidR="00126AD1" w:rsidRDefault="00126AD1" w:rsidP="00126AD1">
            <w:pPr>
              <w:ind w:left="0"/>
              <w:rPr>
                <w:rFonts w:ascii="Consolas" w:hAnsi="Consolas"/>
              </w:rPr>
            </w:pPr>
            <w:r w:rsidRPr="00126AD1">
              <w:rPr>
                <w:rFonts w:ascii="Consolas" w:hAnsi="Consolas"/>
              </w:rPr>
              <w:t>InventoryWhitelistLkp</w:t>
            </w:r>
          </w:p>
        </w:tc>
        <w:tc>
          <w:tcPr>
            <w:tcW w:w="1541" w:type="dxa"/>
          </w:tcPr>
          <w:p w14:paraId="70C25D5B" w14:textId="16B70AFA" w:rsidR="00126AD1" w:rsidRPr="00FB52E6" w:rsidRDefault="00126AD1" w:rsidP="00126AD1">
            <w:pPr>
              <w:ind w:left="0"/>
              <w:rPr>
                <w:rFonts w:ascii="Consolas" w:hAnsi="Consolas"/>
              </w:rPr>
            </w:pPr>
            <w:r>
              <w:rPr>
                <w:rFonts w:ascii="Consolas" w:hAnsi="Consolas"/>
              </w:rPr>
              <w:t>Phoenix</w:t>
            </w:r>
          </w:p>
        </w:tc>
        <w:tc>
          <w:tcPr>
            <w:tcW w:w="4678" w:type="dxa"/>
          </w:tcPr>
          <w:p w14:paraId="7EA68E03" w14:textId="274CCA39" w:rsidR="00126AD1" w:rsidRPr="00F66D48" w:rsidRDefault="00126AD1" w:rsidP="00126AD1">
            <w:pPr>
              <w:ind w:left="0"/>
            </w:pPr>
            <w:r w:rsidRPr="00F66D48">
              <w:t>Whitelisted inventory entries</w:t>
            </w:r>
          </w:p>
        </w:tc>
      </w:tr>
      <w:tr w:rsidR="00126AD1" w:rsidRPr="006364E8" w14:paraId="7D403016" w14:textId="7B0B9496" w:rsidTr="00F66D48">
        <w:trPr>
          <w:trHeight w:val="219"/>
        </w:trPr>
        <w:tc>
          <w:tcPr>
            <w:tcW w:w="3279" w:type="dxa"/>
          </w:tcPr>
          <w:p w14:paraId="281416EA" w14:textId="77777777" w:rsidR="00126AD1" w:rsidRDefault="00126AD1" w:rsidP="00126AD1">
            <w:pPr>
              <w:ind w:left="0"/>
              <w:rPr>
                <w:rFonts w:ascii="Consolas" w:hAnsi="Consolas"/>
              </w:rPr>
            </w:pPr>
            <w:r w:rsidRPr="00126AD1">
              <w:rPr>
                <w:rFonts w:ascii="Consolas" w:hAnsi="Consolas"/>
              </w:rPr>
              <w:t>SPBundlesLkp</w:t>
            </w:r>
          </w:p>
          <w:p w14:paraId="6B56584E" w14:textId="6ADF8090" w:rsidR="00126AD1" w:rsidRPr="00416FFC" w:rsidRDefault="00126AD1" w:rsidP="00126AD1">
            <w:pPr>
              <w:ind w:left="0"/>
              <w:rPr>
                <w:rFonts w:ascii="Consolas" w:hAnsi="Consolas"/>
              </w:rPr>
            </w:pPr>
            <w:r w:rsidRPr="00126AD1">
              <w:rPr>
                <w:rFonts w:ascii="Consolas" w:hAnsi="Consolas"/>
              </w:rPr>
              <w:t>SPBucketsLkp</w:t>
            </w:r>
          </w:p>
        </w:tc>
        <w:tc>
          <w:tcPr>
            <w:tcW w:w="1541" w:type="dxa"/>
          </w:tcPr>
          <w:p w14:paraId="23F80763" w14:textId="2830C606" w:rsidR="00126AD1" w:rsidRPr="00FB52E6" w:rsidRDefault="00126AD1" w:rsidP="00126AD1">
            <w:pPr>
              <w:ind w:left="0"/>
              <w:rPr>
                <w:rFonts w:ascii="Consolas" w:hAnsi="Consolas"/>
              </w:rPr>
            </w:pPr>
            <w:r>
              <w:rPr>
                <w:rFonts w:ascii="Consolas" w:hAnsi="Consolas"/>
              </w:rPr>
              <w:t>CIM</w:t>
            </w:r>
          </w:p>
        </w:tc>
        <w:tc>
          <w:tcPr>
            <w:tcW w:w="4678" w:type="dxa"/>
          </w:tcPr>
          <w:p w14:paraId="47A29440" w14:textId="47F6C340" w:rsidR="00126AD1" w:rsidRPr="00F66D48" w:rsidRDefault="00126AD1" w:rsidP="00126AD1">
            <w:pPr>
              <w:ind w:left="0"/>
            </w:pPr>
            <w:r w:rsidRPr="00F66D48">
              <w:t>SurePay bundles and buckets from CIM</w:t>
            </w:r>
          </w:p>
        </w:tc>
      </w:tr>
      <w:tr w:rsidR="00126AD1" w:rsidRPr="006364E8" w14:paraId="3E8B6480" w14:textId="4D62BCEE" w:rsidTr="00F66D48">
        <w:trPr>
          <w:trHeight w:val="219"/>
        </w:trPr>
        <w:tc>
          <w:tcPr>
            <w:tcW w:w="3279" w:type="dxa"/>
          </w:tcPr>
          <w:p w14:paraId="47399321" w14:textId="28EF9CFB" w:rsidR="00126AD1" w:rsidRPr="006B5393" w:rsidRDefault="00126AD1" w:rsidP="00126AD1">
            <w:pPr>
              <w:ind w:left="0"/>
              <w:rPr>
                <w:rFonts w:ascii="Consolas" w:hAnsi="Consolas"/>
              </w:rPr>
            </w:pPr>
            <w:r w:rsidRPr="00126AD1">
              <w:rPr>
                <w:rFonts w:ascii="Consolas" w:hAnsi="Consolas"/>
              </w:rPr>
              <w:t>KenanBusinessEventsLkp</w:t>
            </w:r>
          </w:p>
        </w:tc>
        <w:tc>
          <w:tcPr>
            <w:tcW w:w="1541" w:type="dxa"/>
          </w:tcPr>
          <w:p w14:paraId="6509A853" w14:textId="7FCC371F" w:rsidR="00126AD1" w:rsidRPr="00FB52E6" w:rsidRDefault="00126AD1" w:rsidP="00126AD1">
            <w:pPr>
              <w:ind w:left="0"/>
              <w:rPr>
                <w:rFonts w:ascii="Consolas" w:hAnsi="Consolas"/>
              </w:rPr>
            </w:pPr>
            <w:r>
              <w:rPr>
                <w:rFonts w:ascii="Consolas" w:hAnsi="Consolas"/>
              </w:rPr>
              <w:t>Kenan Admin (VF_CONFIG)</w:t>
            </w:r>
          </w:p>
        </w:tc>
        <w:tc>
          <w:tcPr>
            <w:tcW w:w="4678" w:type="dxa"/>
          </w:tcPr>
          <w:p w14:paraId="7B1DCB8C" w14:textId="60AD4038" w:rsidR="00126AD1" w:rsidRPr="00F66D48" w:rsidRDefault="00126AD1" w:rsidP="00126AD1">
            <w:pPr>
              <w:ind w:left="0"/>
            </w:pPr>
            <w:r w:rsidRPr="00F66D48">
              <w:t>Kenan audit business events</w:t>
            </w:r>
          </w:p>
        </w:tc>
      </w:tr>
      <w:tr w:rsidR="00126AD1" w:rsidRPr="006364E8" w14:paraId="11EFA7A6" w14:textId="18A5228A" w:rsidTr="00F66D48">
        <w:trPr>
          <w:trHeight w:val="219"/>
        </w:trPr>
        <w:tc>
          <w:tcPr>
            <w:tcW w:w="3279" w:type="dxa"/>
          </w:tcPr>
          <w:p w14:paraId="2F5B625F" w14:textId="084838CF" w:rsidR="00126AD1" w:rsidRPr="006B5393" w:rsidRDefault="00126AD1" w:rsidP="00126AD1">
            <w:pPr>
              <w:ind w:left="0"/>
              <w:rPr>
                <w:rFonts w:ascii="Consolas" w:hAnsi="Consolas"/>
              </w:rPr>
            </w:pPr>
            <w:r w:rsidRPr="00126AD1">
              <w:rPr>
                <w:rFonts w:ascii="Consolas" w:hAnsi="Consolas"/>
              </w:rPr>
              <w:t>TibcoKenanEventsLkp</w:t>
            </w:r>
          </w:p>
        </w:tc>
        <w:tc>
          <w:tcPr>
            <w:tcW w:w="1541" w:type="dxa"/>
          </w:tcPr>
          <w:p w14:paraId="55329E4C" w14:textId="3925ED0D" w:rsidR="00126AD1" w:rsidRPr="00FB52E6" w:rsidRDefault="00126AD1" w:rsidP="00126AD1">
            <w:pPr>
              <w:ind w:left="0"/>
              <w:rPr>
                <w:rFonts w:ascii="Consolas" w:hAnsi="Consolas"/>
              </w:rPr>
            </w:pPr>
            <w:r>
              <w:rPr>
                <w:rFonts w:ascii="Consolas" w:hAnsi="Consolas"/>
              </w:rPr>
              <w:t>EHC</w:t>
            </w:r>
          </w:p>
        </w:tc>
        <w:tc>
          <w:tcPr>
            <w:tcW w:w="4678" w:type="dxa"/>
          </w:tcPr>
          <w:p w14:paraId="1EECF526" w14:textId="7185999B" w:rsidR="00126AD1" w:rsidRPr="00F66D48" w:rsidRDefault="00126AD1" w:rsidP="00126AD1">
            <w:pPr>
              <w:ind w:left="0"/>
            </w:pPr>
            <w:r w:rsidRPr="00F66D48">
              <w:t>Tibco configuration of Kenan events</w:t>
            </w:r>
          </w:p>
        </w:tc>
      </w:tr>
      <w:tr w:rsidR="00126AD1" w:rsidRPr="006364E8" w14:paraId="3C07D034" w14:textId="0C6F0138" w:rsidTr="00F66D48">
        <w:trPr>
          <w:trHeight w:val="219"/>
        </w:trPr>
        <w:tc>
          <w:tcPr>
            <w:tcW w:w="3279" w:type="dxa"/>
          </w:tcPr>
          <w:p w14:paraId="39C5C71B" w14:textId="6BD34B22" w:rsidR="00126AD1" w:rsidRPr="006B5393" w:rsidRDefault="00126AD1" w:rsidP="00126AD1">
            <w:pPr>
              <w:ind w:left="0"/>
              <w:rPr>
                <w:rFonts w:ascii="Consolas" w:hAnsi="Consolas"/>
              </w:rPr>
            </w:pPr>
            <w:r w:rsidRPr="00126AD1">
              <w:rPr>
                <w:rFonts w:ascii="Consolas" w:hAnsi="Consolas"/>
              </w:rPr>
              <w:t>ILRoutingProfilesLkp</w:t>
            </w:r>
          </w:p>
        </w:tc>
        <w:tc>
          <w:tcPr>
            <w:tcW w:w="1541" w:type="dxa"/>
          </w:tcPr>
          <w:p w14:paraId="27DBF30C" w14:textId="6A2BC784" w:rsidR="00126AD1" w:rsidRPr="00FB52E6" w:rsidRDefault="00126AD1" w:rsidP="00126AD1">
            <w:pPr>
              <w:ind w:left="0"/>
              <w:rPr>
                <w:rFonts w:ascii="Consolas" w:hAnsi="Consolas"/>
              </w:rPr>
            </w:pPr>
            <w:r>
              <w:rPr>
                <w:rFonts w:ascii="Consolas" w:hAnsi="Consolas"/>
              </w:rPr>
              <w:t>InstantLink</w:t>
            </w:r>
          </w:p>
        </w:tc>
        <w:tc>
          <w:tcPr>
            <w:tcW w:w="4678" w:type="dxa"/>
          </w:tcPr>
          <w:p w14:paraId="2F304FA6" w14:textId="2D62B36A" w:rsidR="00126AD1" w:rsidRPr="00F66D48" w:rsidRDefault="00126AD1" w:rsidP="00126AD1">
            <w:pPr>
              <w:ind w:left="0"/>
            </w:pPr>
            <w:r w:rsidRPr="00F66D48">
              <w:t>InstantLink routing profiles</w:t>
            </w:r>
          </w:p>
        </w:tc>
      </w:tr>
      <w:tr w:rsidR="00126AD1" w:rsidRPr="006364E8" w14:paraId="1C507721" w14:textId="087515DA" w:rsidTr="00F66D48">
        <w:trPr>
          <w:trHeight w:val="219"/>
        </w:trPr>
        <w:tc>
          <w:tcPr>
            <w:tcW w:w="3279" w:type="dxa"/>
          </w:tcPr>
          <w:p w14:paraId="4A7B4D7C" w14:textId="3CE448DA" w:rsidR="00126AD1" w:rsidRPr="00126AD1" w:rsidRDefault="00126AD1" w:rsidP="00126AD1">
            <w:pPr>
              <w:ind w:left="0"/>
              <w:rPr>
                <w:rFonts w:ascii="Consolas" w:hAnsi="Consolas"/>
              </w:rPr>
            </w:pPr>
            <w:r w:rsidRPr="00126AD1">
              <w:rPr>
                <w:rFonts w:ascii="Consolas" w:hAnsi="Consolas"/>
              </w:rPr>
              <w:lastRenderedPageBreak/>
              <w:t>N/A</w:t>
            </w:r>
          </w:p>
        </w:tc>
        <w:tc>
          <w:tcPr>
            <w:tcW w:w="1541" w:type="dxa"/>
          </w:tcPr>
          <w:p w14:paraId="15C75D3C" w14:textId="0BA51DDF" w:rsidR="00126AD1" w:rsidRPr="00FB52E6" w:rsidRDefault="00126AD1" w:rsidP="00126AD1">
            <w:pPr>
              <w:ind w:left="0"/>
              <w:rPr>
                <w:rFonts w:ascii="Consolas" w:hAnsi="Consolas"/>
              </w:rPr>
            </w:pPr>
            <w:r>
              <w:rPr>
                <w:rFonts w:ascii="Consolas" w:hAnsi="Consolas"/>
              </w:rPr>
              <w:t>InstantLink Batch</w:t>
            </w:r>
          </w:p>
        </w:tc>
        <w:tc>
          <w:tcPr>
            <w:tcW w:w="4678" w:type="dxa"/>
          </w:tcPr>
          <w:p w14:paraId="389E61E2" w14:textId="3E89B6C2" w:rsidR="00126AD1" w:rsidRPr="00F66D48" w:rsidRDefault="00126AD1" w:rsidP="00126AD1">
            <w:pPr>
              <w:ind w:left="0"/>
            </w:pPr>
            <w:r w:rsidRPr="00F66D48">
              <w:rPr>
                <w:i/>
                <w:iCs w:val="0"/>
              </w:rPr>
              <w:t>(Dummy thread to check connectivity)</w:t>
            </w:r>
          </w:p>
        </w:tc>
      </w:tr>
    </w:tbl>
    <w:p w14:paraId="686E50A0" w14:textId="68190B7E" w:rsidR="00410486" w:rsidRDefault="00410486" w:rsidP="00410486">
      <w:pPr>
        <w:ind w:left="0"/>
        <w:rPr>
          <w:highlight w:val="yellow"/>
        </w:rPr>
      </w:pPr>
    </w:p>
    <w:p w14:paraId="7CF8112B" w14:textId="1130B830" w:rsidR="00410486" w:rsidRDefault="00410486" w:rsidP="00410486">
      <w:pPr>
        <w:ind w:left="0"/>
        <w:rPr>
          <w:highlight w:val="yellow"/>
        </w:rPr>
      </w:pPr>
      <w:r w:rsidRPr="00410486">
        <w:rPr>
          <w:b/>
          <w:bCs/>
          <w:color w:val="FF0000"/>
        </w:rPr>
        <w:t>IMPORTANT:</w:t>
      </w:r>
      <w:r>
        <w:t xml:space="preserve"> If database connections </w:t>
      </w:r>
      <w:r w:rsidR="00EF21AF">
        <w:t xml:space="preserve">to aforementioned systems </w:t>
      </w:r>
      <w:r>
        <w:t>are not available, the environment will not be initialized.</w:t>
      </w:r>
    </w:p>
    <w:p w14:paraId="67AEEBFB" w14:textId="02FB9F6E" w:rsidR="009E18CA" w:rsidRPr="001E2761" w:rsidRDefault="009E18CA" w:rsidP="009E18CA">
      <w:pPr>
        <w:pStyle w:val="Nadpis2"/>
      </w:pPr>
      <w:bookmarkStart w:id="864" w:name="_Logging"/>
      <w:bookmarkStart w:id="865" w:name="_Toc208566280"/>
      <w:bookmarkEnd w:id="864"/>
      <w:r w:rsidRPr="001E2761">
        <w:t>Logging</w:t>
      </w:r>
      <w:bookmarkEnd w:id="865"/>
    </w:p>
    <w:p w14:paraId="3D177750" w14:textId="40C3BAC0" w:rsidR="00B254CF" w:rsidRDefault="00B254CF" w:rsidP="00662B6C">
      <w:pPr>
        <w:ind w:left="0"/>
      </w:pPr>
      <w:r w:rsidRPr="001E2761">
        <w:t xml:space="preserve">Log events are stored in the table </w:t>
      </w:r>
      <w:hyperlink w:anchor="_Table_RMSTOOL_LOG" w:history="1">
        <w:r w:rsidRPr="0052371B">
          <w:rPr>
            <w:rStyle w:val="Hypertextovodkaz"/>
            <w:rFonts w:ascii="Consolas" w:hAnsi="Consolas"/>
          </w:rPr>
          <w:t>RMSTOOL_LOG</w:t>
        </w:r>
      </w:hyperlink>
      <w:r w:rsidRPr="001E2761">
        <w:t xml:space="preserve"> with appropriate </w:t>
      </w:r>
      <w:r w:rsidRPr="001E2761">
        <w:rPr>
          <w:rFonts w:ascii="Consolas" w:hAnsi="Consolas"/>
        </w:rPr>
        <w:t>SESSION_ID</w:t>
      </w:r>
      <w:r w:rsidRPr="001E2761">
        <w:t xml:space="preserve">. For every session, log events are numbered starting </w:t>
      </w:r>
      <w:r w:rsidR="00F57031">
        <w:t xml:space="preserve">with </w:t>
      </w:r>
      <w:r w:rsidRPr="001E2761">
        <w:rPr>
          <w:rFonts w:ascii="Consolas" w:hAnsi="Consolas"/>
        </w:rPr>
        <w:t>EVENT_ID</w:t>
      </w:r>
      <w:r w:rsidR="00F57031">
        <w:rPr>
          <w:rFonts w:ascii="Consolas" w:hAnsi="Consolas"/>
        </w:rPr>
        <w:t xml:space="preserve"> = 1</w:t>
      </w:r>
      <w:r w:rsidRPr="001E2761">
        <w:t>.</w:t>
      </w:r>
    </w:p>
    <w:p w14:paraId="30246677" w14:textId="7F7BADEE" w:rsidR="001E2761" w:rsidRDefault="001E2761" w:rsidP="00662B6C">
      <w:pPr>
        <w:ind w:left="0"/>
      </w:pPr>
    </w:p>
    <w:p w14:paraId="5DCEB08E" w14:textId="2FE02ED1" w:rsidR="006F710F" w:rsidRDefault="006F710F" w:rsidP="00662B6C">
      <w:pPr>
        <w:ind w:left="0"/>
      </w:pPr>
      <w:r>
        <w:t xml:space="preserve">Every time a log event </w:t>
      </w:r>
      <w:r w:rsidR="001B1745">
        <w:t>with</w:t>
      </w:r>
      <w:r>
        <w:t xml:space="preserve"> </w:t>
      </w:r>
      <w:r w:rsidRPr="006F710F">
        <w:t>ERROR</w:t>
      </w:r>
      <w:r>
        <w:t xml:space="preserve"> type is logged, a corresponding error dialog is also displayed to the user in the application GUI</w:t>
      </w:r>
      <w:r w:rsidR="001B1745">
        <w:t xml:space="preserve"> containing</w:t>
      </w:r>
      <w:r w:rsidR="00D05BA5">
        <w:t xml:space="preserve"> corresponding</w:t>
      </w:r>
      <w:r w:rsidR="001B1745">
        <w:t xml:space="preserve"> </w:t>
      </w:r>
      <w:r w:rsidR="001B1745" w:rsidRPr="001B1745">
        <w:rPr>
          <w:rFonts w:ascii="Consolas" w:hAnsi="Consolas"/>
        </w:rPr>
        <w:t>SESSION_ID</w:t>
      </w:r>
      <w:r w:rsidR="001B1745">
        <w:t xml:space="preserve"> and </w:t>
      </w:r>
      <w:r w:rsidR="001B1745" w:rsidRPr="001B1745">
        <w:rPr>
          <w:rFonts w:ascii="Consolas" w:hAnsi="Consolas"/>
        </w:rPr>
        <w:t>EVENT_ID</w:t>
      </w:r>
      <w:r w:rsidR="001B1745">
        <w:t xml:space="preserve"> identifiers</w:t>
      </w:r>
      <w:r w:rsidR="00D05BA5">
        <w:t xml:space="preserve"> of the logged error</w:t>
      </w:r>
      <w:r w:rsidR="001B1745">
        <w:t>, error description and optionally also error details</w:t>
      </w:r>
      <w:r>
        <w:t>. All log events are also displayed in Mini-Log memo in the application GUI, unless they are logged as hidden.</w:t>
      </w:r>
    </w:p>
    <w:p w14:paraId="7686966D" w14:textId="2445C2A5" w:rsidR="0052371B" w:rsidRDefault="0052371B" w:rsidP="00662B6C">
      <w:pPr>
        <w:ind w:left="0"/>
      </w:pPr>
    </w:p>
    <w:p w14:paraId="174F15E3" w14:textId="00618DBA" w:rsidR="008012B3" w:rsidRDefault="008012B3" w:rsidP="00B254CF">
      <w:pPr>
        <w:ind w:left="0"/>
      </w:pPr>
      <w:r>
        <w:t xml:space="preserve">Optionally, log events can be accessed via log view </w:t>
      </w:r>
      <w:hyperlink w:anchor="_View_RMSTOOL_LOG_VW_FULL" w:history="1">
        <w:r w:rsidRPr="0052371B">
          <w:rPr>
            <w:rStyle w:val="Hypertextovodkaz"/>
            <w:rFonts w:ascii="Consolas" w:hAnsi="Consolas"/>
          </w:rPr>
          <w:t>RMSTOOL_LOG_VW_FULL</w:t>
        </w:r>
      </w:hyperlink>
      <w:r w:rsidRPr="008012B3">
        <w:t xml:space="preserve"> </w:t>
      </w:r>
      <w:r>
        <w:t xml:space="preserve">that </w:t>
      </w:r>
      <w:r w:rsidRPr="008012B3">
        <w:t>contains also user name</w:t>
      </w:r>
      <w:r w:rsidR="0052371B">
        <w:t>.</w:t>
      </w:r>
    </w:p>
    <w:p w14:paraId="3986BB7D" w14:textId="00D3769E" w:rsidR="0052371B" w:rsidRDefault="0052371B" w:rsidP="00B254CF">
      <w:pPr>
        <w:ind w:left="0"/>
      </w:pPr>
    </w:p>
    <w:p w14:paraId="67A867DF" w14:textId="7FE07467" w:rsidR="008012B3" w:rsidRDefault="008012B3" w:rsidP="00041821">
      <w:pPr>
        <w:ind w:left="0"/>
      </w:pPr>
      <w:r>
        <w:t xml:space="preserve">User </w:t>
      </w:r>
      <w:r w:rsidRPr="00041821">
        <w:rPr>
          <w:rFonts w:ascii="Consolas" w:hAnsi="Consolas"/>
        </w:rPr>
        <w:t>RMSTOOL_USR</w:t>
      </w:r>
      <w:r w:rsidRPr="008012B3">
        <w:t xml:space="preserve"> </w:t>
      </w:r>
      <w:r>
        <w:t xml:space="preserve">has access to log </w:t>
      </w:r>
      <w:r w:rsidRPr="008012B3">
        <w:t xml:space="preserve">view </w:t>
      </w:r>
      <w:hyperlink w:anchor="_View_RMSTOOL_LOG_VW_MEDIUM" w:history="1">
        <w:r w:rsidRPr="0052371B">
          <w:rPr>
            <w:rStyle w:val="Hypertextovodkaz"/>
            <w:rFonts w:ascii="Consolas" w:hAnsi="Consolas"/>
          </w:rPr>
          <w:t>RMSTOOL_LOG_VW_MEDIUM</w:t>
        </w:r>
      </w:hyperlink>
      <w:r w:rsidRPr="008012B3">
        <w:t xml:space="preserve"> that does not contain log data CLOB’s.</w:t>
      </w:r>
    </w:p>
    <w:p w14:paraId="3FE76B7A" w14:textId="77777777" w:rsidR="00041821" w:rsidRPr="00D40671" w:rsidRDefault="00041821" w:rsidP="00B254CF">
      <w:pPr>
        <w:ind w:left="0"/>
      </w:pPr>
    </w:p>
    <w:p w14:paraId="2FEF030F" w14:textId="2A8D98AD" w:rsidR="007265F1" w:rsidRPr="00A66A9D" w:rsidRDefault="004F4259" w:rsidP="008B1251">
      <w:pPr>
        <w:pStyle w:val="Nadpis1"/>
      </w:pPr>
      <w:bookmarkStart w:id="866" w:name="_Toc208566281"/>
      <w:r w:rsidRPr="00A66A9D">
        <w:lastRenderedPageBreak/>
        <w:t>O</w:t>
      </w:r>
      <w:r w:rsidR="007265F1" w:rsidRPr="00A66A9D">
        <w:t xml:space="preserve">perational </w:t>
      </w:r>
      <w:r w:rsidR="00F76912" w:rsidRPr="00A66A9D">
        <w:t>Environment</w:t>
      </w:r>
      <w:bookmarkEnd w:id="866"/>
    </w:p>
    <w:p w14:paraId="43A6BD86" w14:textId="18753BF9" w:rsidR="00A66A9D" w:rsidRDefault="004E2B53" w:rsidP="004E2B53">
      <w:pPr>
        <w:ind w:left="0"/>
      </w:pPr>
      <w:r w:rsidRPr="004E2B53">
        <w:t xml:space="preserve">This chapter highlights the key technical and infrastructure requirements necessary to support the operational and non-functional aspects of the application. </w:t>
      </w:r>
    </w:p>
    <w:p w14:paraId="74BECBC5" w14:textId="77777777" w:rsidR="00A66A9D" w:rsidRPr="00A66A9D" w:rsidRDefault="00A66A9D" w:rsidP="00A66A9D">
      <w:pPr>
        <w:pStyle w:val="Odstavecseseznamem"/>
        <w:ind w:left="2340"/>
        <w:rPr>
          <w:highlight w:val="yellow"/>
        </w:rPr>
      </w:pPr>
    </w:p>
    <w:p w14:paraId="31BF3880" w14:textId="77777777" w:rsidR="00F76912" w:rsidRPr="004E2B53" w:rsidRDefault="00F76912" w:rsidP="008B1251">
      <w:pPr>
        <w:pStyle w:val="Nadpis2"/>
      </w:pPr>
      <w:bookmarkStart w:id="867" w:name="_Toc208566282"/>
      <w:r w:rsidRPr="004E2B53">
        <w:t>Operational Model</w:t>
      </w:r>
      <w:bookmarkEnd w:id="867"/>
    </w:p>
    <w:p w14:paraId="0DFDA5D7" w14:textId="00454E78" w:rsidR="004E2B53" w:rsidRDefault="004E2B53" w:rsidP="004E2B53">
      <w:pPr>
        <w:ind w:left="0"/>
      </w:pPr>
      <w:r w:rsidRPr="00A66A9D">
        <w:t xml:space="preserve">Phoenix is </w:t>
      </w:r>
      <w:r>
        <w:t xml:space="preserve">a </w:t>
      </w:r>
      <w:r w:rsidRPr="00A66A9D">
        <w:t>Win</w:t>
      </w:r>
      <w:r w:rsidR="007E28F0">
        <w:t>dows x64</w:t>
      </w:r>
      <w:r w:rsidRPr="00A66A9D">
        <w:t xml:space="preserve"> application.</w:t>
      </w:r>
      <w:r>
        <w:t xml:space="preserve"> </w:t>
      </w:r>
    </w:p>
    <w:p w14:paraId="56CFEC17" w14:textId="0FA4347D" w:rsidR="004E2B53" w:rsidRPr="00A66A9D" w:rsidRDefault="004E2B53" w:rsidP="004E2B53">
      <w:pPr>
        <w:ind w:left="0"/>
      </w:pPr>
      <w:r w:rsidRPr="00A66A9D">
        <w:t xml:space="preserve">Following conditions must be met in order to </w:t>
      </w:r>
      <w:r w:rsidR="00F5780A">
        <w:t>run</w:t>
      </w:r>
      <w:r w:rsidRPr="00A66A9D">
        <w:t xml:space="preserve"> </w:t>
      </w:r>
      <w:r>
        <w:t>the application</w:t>
      </w:r>
      <w:r w:rsidRPr="00A66A9D">
        <w:t>:</w:t>
      </w:r>
    </w:p>
    <w:p w14:paraId="01A11709" w14:textId="77777777" w:rsidR="004E2B53" w:rsidRPr="00A66A9D" w:rsidRDefault="004E2B53" w:rsidP="004E2B53"/>
    <w:p w14:paraId="1BFD5E3B" w14:textId="3A122025" w:rsidR="004E2B53" w:rsidRPr="00A66A9D" w:rsidRDefault="004E2B53">
      <w:pPr>
        <w:pStyle w:val="Odstavecseseznamem"/>
        <w:numPr>
          <w:ilvl w:val="2"/>
          <w:numId w:val="141"/>
        </w:numPr>
        <w:ind w:left="567"/>
      </w:pPr>
      <w:r w:rsidRPr="00A66A9D">
        <w:t>Windows 10</w:t>
      </w:r>
      <w:r w:rsidR="007E28F0">
        <w:t xml:space="preserve"> / 11</w:t>
      </w:r>
      <w:r w:rsidRPr="00A66A9D">
        <w:t xml:space="preserve"> – with local administrator account</w:t>
      </w:r>
    </w:p>
    <w:p w14:paraId="6214CC7B" w14:textId="460819C6" w:rsidR="004E2B53" w:rsidRDefault="004E2B53">
      <w:pPr>
        <w:pStyle w:val="Odstavecseseznamem"/>
        <w:numPr>
          <w:ilvl w:val="2"/>
          <w:numId w:val="141"/>
        </w:numPr>
        <w:ind w:left="567"/>
      </w:pPr>
      <w:r w:rsidRPr="00A66A9D">
        <w:t>Oracle client v1</w:t>
      </w:r>
      <w:r w:rsidR="00D44B3D">
        <w:t>9</w:t>
      </w:r>
      <w:r w:rsidR="007E28F0">
        <w:t>/v21</w:t>
      </w:r>
      <w:r w:rsidRPr="00A66A9D">
        <w:t xml:space="preserve"> </w:t>
      </w:r>
      <w:r w:rsidR="007E28F0">
        <w:t>64</w:t>
      </w:r>
      <w:r w:rsidR="00D44B3D">
        <w:t>-</w:t>
      </w:r>
      <w:r w:rsidRPr="00A66A9D">
        <w:t>bit – FULL installation</w:t>
      </w:r>
      <w:r w:rsidR="007E28F0">
        <w:t xml:space="preserve"> or Instant Client</w:t>
      </w:r>
    </w:p>
    <w:p w14:paraId="78ACCA5D" w14:textId="4DC6F515" w:rsidR="006F47F9" w:rsidRDefault="006F47F9">
      <w:pPr>
        <w:pStyle w:val="Odstavecseseznamem"/>
        <w:numPr>
          <w:ilvl w:val="2"/>
          <w:numId w:val="141"/>
        </w:numPr>
        <w:ind w:left="567"/>
      </w:pPr>
      <w:r>
        <w:t xml:space="preserve">Phoenix public key installed on target </w:t>
      </w:r>
      <w:r w:rsidR="00E35FC9">
        <w:t xml:space="preserve">application </w:t>
      </w:r>
      <w:r>
        <w:t>servers for SSH</w:t>
      </w:r>
      <w:r w:rsidR="00833901">
        <w:t xml:space="preserve">/SFTP </w:t>
      </w:r>
      <w:r>
        <w:t>access (Kenan, Instant Link)</w:t>
      </w:r>
    </w:p>
    <w:p w14:paraId="388D7C1E" w14:textId="77777777" w:rsidR="00D56F06" w:rsidRPr="00257540" w:rsidRDefault="00D56F06" w:rsidP="008B1251">
      <w:pPr>
        <w:rPr>
          <w:highlight w:val="yellow"/>
        </w:rPr>
      </w:pPr>
    </w:p>
    <w:p w14:paraId="3783BC30" w14:textId="25307CD5" w:rsidR="00F5780A" w:rsidRPr="00F5780A" w:rsidRDefault="00F5780A" w:rsidP="00F5780A">
      <w:pPr>
        <w:pStyle w:val="Nadpis3"/>
      </w:pPr>
      <w:bookmarkStart w:id="868" w:name="_Toc208566283"/>
      <w:r>
        <w:t>New User Account Procedure</w:t>
      </w:r>
      <w:bookmarkEnd w:id="868"/>
    </w:p>
    <w:p w14:paraId="53D74EE2" w14:textId="5FF60C34" w:rsidR="00F5780A" w:rsidRDefault="00F5780A" w:rsidP="00F5780A">
      <w:pPr>
        <w:ind w:left="0"/>
      </w:pPr>
      <w:r>
        <w:t xml:space="preserve">A new user account will be created </w:t>
      </w:r>
      <w:r w:rsidR="009C2127">
        <w:t xml:space="preserve">by application administrator </w:t>
      </w:r>
      <w:r>
        <w:t xml:space="preserve">based on e-mail sent from </w:t>
      </w:r>
      <w:r w:rsidR="009C2127">
        <w:t xml:space="preserve">one of the </w:t>
      </w:r>
      <w:r>
        <w:t>Test Lead</w:t>
      </w:r>
      <w:r w:rsidR="009C2127">
        <w:t>s</w:t>
      </w:r>
      <w:r w:rsidR="00462E7E">
        <w:t xml:space="preserve"> or Test Managers</w:t>
      </w:r>
      <w:r>
        <w:t xml:space="preserve">, containing the following </w:t>
      </w:r>
      <w:r w:rsidR="009C2127">
        <w:t xml:space="preserve">user </w:t>
      </w:r>
      <w:r>
        <w:t>details:</w:t>
      </w:r>
    </w:p>
    <w:p w14:paraId="05FA1EF4" w14:textId="2F9A34B4" w:rsidR="00F5780A" w:rsidRDefault="00F5780A">
      <w:pPr>
        <w:pStyle w:val="Odstavecseseznamem"/>
        <w:numPr>
          <w:ilvl w:val="0"/>
          <w:numId w:val="143"/>
        </w:numPr>
        <w:ind w:left="426" w:hanging="218"/>
      </w:pPr>
      <w:r>
        <w:t>Full Name</w:t>
      </w:r>
    </w:p>
    <w:p w14:paraId="67822ADD" w14:textId="77777777" w:rsidR="00F5780A" w:rsidRDefault="00F5780A">
      <w:pPr>
        <w:pStyle w:val="Odstavecseseznamem"/>
        <w:numPr>
          <w:ilvl w:val="0"/>
          <w:numId w:val="143"/>
        </w:numPr>
        <w:ind w:left="426" w:hanging="218"/>
      </w:pPr>
      <w:r>
        <w:t>Corporate e-mail address</w:t>
      </w:r>
    </w:p>
    <w:p w14:paraId="17E57752" w14:textId="591F35CA" w:rsidR="002B0A63" w:rsidRDefault="002B0A63">
      <w:pPr>
        <w:pStyle w:val="Odstavecseseznamem"/>
        <w:numPr>
          <w:ilvl w:val="0"/>
          <w:numId w:val="143"/>
        </w:numPr>
        <w:ind w:left="426" w:hanging="218"/>
      </w:pPr>
      <w:r>
        <w:t>Domain username</w:t>
      </w:r>
    </w:p>
    <w:p w14:paraId="07B35148" w14:textId="61EE8EB4" w:rsidR="00F5780A" w:rsidRPr="00F5780A" w:rsidRDefault="00F5780A">
      <w:pPr>
        <w:pStyle w:val="Odstavecseseznamem"/>
        <w:numPr>
          <w:ilvl w:val="0"/>
          <w:numId w:val="143"/>
        </w:numPr>
        <w:ind w:left="426" w:hanging="218"/>
      </w:pPr>
      <w:r>
        <w:t xml:space="preserve">User Role </w:t>
      </w:r>
      <w:r w:rsidRPr="00F5780A">
        <w:rPr>
          <w:i/>
          <w:iCs w:val="0"/>
        </w:rPr>
        <w:t>(optional)</w:t>
      </w:r>
    </w:p>
    <w:p w14:paraId="07BE405D" w14:textId="4D7E3728" w:rsidR="00F5780A" w:rsidRDefault="005F7CDB" w:rsidP="00F5780A">
      <w:pPr>
        <w:ind w:left="0"/>
      </w:pPr>
      <w:r>
        <w:t>Please s</w:t>
      </w:r>
      <w:r w:rsidR="00F5780A" w:rsidRPr="00F5780A">
        <w:t xml:space="preserve">ee </w:t>
      </w:r>
      <w:hyperlink w:anchor="_User_Management" w:history="1">
        <w:r w:rsidR="00F5780A" w:rsidRPr="00F5780A">
          <w:rPr>
            <w:rStyle w:val="Hypertextovodkaz"/>
          </w:rPr>
          <w:t>User Management</w:t>
        </w:r>
      </w:hyperlink>
      <w:r w:rsidR="00F5780A" w:rsidRPr="00F5780A">
        <w:t xml:space="preserve"> for more details.</w:t>
      </w:r>
    </w:p>
    <w:p w14:paraId="7E16D5EA" w14:textId="458EF5E4" w:rsidR="00F338D5" w:rsidRDefault="00F338D5" w:rsidP="00F5780A">
      <w:pPr>
        <w:ind w:left="0"/>
      </w:pPr>
    </w:p>
    <w:p w14:paraId="3796FDAC" w14:textId="77777777" w:rsidR="000B646E" w:rsidRPr="00E27769" w:rsidRDefault="000B646E" w:rsidP="000B646E">
      <w:pPr>
        <w:pStyle w:val="Nadpis3"/>
      </w:pPr>
      <w:bookmarkStart w:id="869" w:name="_Toc208566284"/>
      <w:r w:rsidRPr="00E27769">
        <w:t>Client Installation Procedure</w:t>
      </w:r>
      <w:bookmarkEnd w:id="869"/>
    </w:p>
    <w:p w14:paraId="368E8EF2" w14:textId="281F7788" w:rsidR="000B646E" w:rsidRPr="000B646E" w:rsidRDefault="000B646E">
      <w:pPr>
        <w:pStyle w:val="Odstavecseseznamem"/>
        <w:numPr>
          <w:ilvl w:val="0"/>
          <w:numId w:val="142"/>
        </w:numPr>
        <w:ind w:left="567"/>
        <w:rPr>
          <w:i/>
          <w:iCs w:val="0"/>
        </w:rPr>
      </w:pPr>
      <w:r>
        <w:t>Ensure your user account is created (see above).</w:t>
      </w:r>
    </w:p>
    <w:p w14:paraId="160E9D21" w14:textId="29FDD2E2" w:rsidR="000B646E" w:rsidRPr="00A5490F" w:rsidRDefault="000B646E">
      <w:pPr>
        <w:pStyle w:val="Odstavecseseznamem"/>
        <w:numPr>
          <w:ilvl w:val="0"/>
          <w:numId w:val="142"/>
        </w:numPr>
        <w:ind w:left="567"/>
        <w:rPr>
          <w:i/>
          <w:iCs w:val="0"/>
        </w:rPr>
      </w:pPr>
      <w:r w:rsidRPr="00E27769">
        <w:t>Install compatible Oracle client</w:t>
      </w:r>
      <w:r>
        <w:t xml:space="preserve"> (currently recommended </w:t>
      </w:r>
      <w:r w:rsidR="007E28F0">
        <w:t xml:space="preserve">Oracle Instant Client </w:t>
      </w:r>
      <w:r>
        <w:t>v</w:t>
      </w:r>
      <w:r w:rsidR="007E28F0">
        <w:t>21</w:t>
      </w:r>
      <w:r>
        <w:t>).</w:t>
      </w:r>
    </w:p>
    <w:p w14:paraId="49AEABD7" w14:textId="77777777" w:rsidR="000B646E" w:rsidRDefault="000B646E">
      <w:pPr>
        <w:pStyle w:val="Odstavecseseznamem"/>
        <w:numPr>
          <w:ilvl w:val="0"/>
          <w:numId w:val="142"/>
        </w:numPr>
        <w:ind w:left="567"/>
      </w:pPr>
      <w:r w:rsidRPr="00E27769">
        <w:t>Create a local folder</w:t>
      </w:r>
      <w:r>
        <w:t xml:space="preserve"> dedicated to Phoenix</w:t>
      </w:r>
    </w:p>
    <w:p w14:paraId="405D9214" w14:textId="26336DB0" w:rsidR="00FC6F9D" w:rsidRDefault="00FC6F9D">
      <w:pPr>
        <w:pStyle w:val="Odstavecseseznamem"/>
        <w:numPr>
          <w:ilvl w:val="0"/>
          <w:numId w:val="142"/>
        </w:numPr>
        <w:ind w:left="567"/>
      </w:pPr>
      <w:r>
        <w:t xml:space="preserve">Download Phoenix setup executable from the </w:t>
      </w:r>
      <w:hyperlink w:anchor="_Update_Repository" w:history="1">
        <w:r>
          <w:rPr>
            <w:rStyle w:val="Hypertextovodkaz"/>
          </w:rPr>
          <w:t>Update Repository</w:t>
        </w:r>
      </w:hyperlink>
      <w:r>
        <w:t>.</w:t>
      </w:r>
      <w:r>
        <w:br/>
      </w:r>
      <w:r w:rsidRPr="000B646E">
        <w:t>Default address is</w:t>
      </w:r>
      <w:r>
        <w:br/>
      </w:r>
      <w:hyperlink r:id="rId453" w:history="1">
        <w:r w:rsidRPr="00FC6F9D">
          <w:rPr>
            <w:rStyle w:val="Hypertextovodkaz"/>
            <w:rFonts w:ascii="Consolas" w:hAnsi="Consolas"/>
            <w:b/>
            <w:bCs/>
          </w:rPr>
          <w:t>https://bitbucket.oskarmobil.cz/projects/TAUT/repos/phoenix-pub/raw/updater/phoenix_updater.exe</w:t>
        </w:r>
      </w:hyperlink>
    </w:p>
    <w:p w14:paraId="2B89A4D4" w14:textId="77777777" w:rsidR="000B646E" w:rsidRPr="00E27769" w:rsidRDefault="000B646E" w:rsidP="00FC6F9D">
      <w:pPr>
        <w:pStyle w:val="Odstavecseseznamem"/>
        <w:numPr>
          <w:ilvl w:val="0"/>
          <w:numId w:val="142"/>
        </w:numPr>
        <w:ind w:left="567"/>
      </w:pPr>
      <w:r>
        <w:t>Move downloaded file to the local folder created in step 2.</w:t>
      </w:r>
    </w:p>
    <w:p w14:paraId="5A852CEF" w14:textId="77777777" w:rsidR="000B646E" w:rsidRDefault="000B646E">
      <w:pPr>
        <w:pStyle w:val="Odstavecseseznamem"/>
        <w:numPr>
          <w:ilvl w:val="0"/>
          <w:numId w:val="142"/>
        </w:numPr>
        <w:ind w:left="567"/>
      </w:pPr>
      <w:r>
        <w:t xml:space="preserve">Run the executable. </w:t>
      </w:r>
    </w:p>
    <w:p w14:paraId="4219B773" w14:textId="7466320A" w:rsidR="000B646E" w:rsidRDefault="000B646E">
      <w:pPr>
        <w:pStyle w:val="Odstavecseseznamem"/>
        <w:numPr>
          <w:ilvl w:val="0"/>
          <w:numId w:val="142"/>
        </w:numPr>
        <w:ind w:left="567"/>
      </w:pPr>
      <w:r>
        <w:t>Confirm destination path if asked to do so.</w:t>
      </w:r>
    </w:p>
    <w:p w14:paraId="6F9F7C75" w14:textId="77777777" w:rsidR="000B646E" w:rsidRDefault="000B646E">
      <w:pPr>
        <w:pStyle w:val="Odstavecseseznamem"/>
        <w:numPr>
          <w:ilvl w:val="0"/>
          <w:numId w:val="142"/>
        </w:numPr>
        <w:ind w:left="567"/>
      </w:pPr>
      <w:r>
        <w:t>Phoenix will be downloaded and launched automatically.</w:t>
      </w:r>
    </w:p>
    <w:p w14:paraId="547691DC" w14:textId="77777777" w:rsidR="000B646E" w:rsidRDefault="000B646E" w:rsidP="000B646E">
      <w:pPr>
        <w:pStyle w:val="Odstavecseseznamem"/>
        <w:ind w:left="567"/>
      </w:pPr>
    </w:p>
    <w:p w14:paraId="63C67A6A" w14:textId="77777777" w:rsidR="000B646E" w:rsidRDefault="000B646E" w:rsidP="000B646E">
      <w:pPr>
        <w:pStyle w:val="Nadpis5"/>
      </w:pPr>
      <w:bookmarkStart w:id="870" w:name="_Toc208566285"/>
      <w:r>
        <w:t>Enable JMS messaging (optional)</w:t>
      </w:r>
      <w:bookmarkEnd w:id="870"/>
    </w:p>
    <w:p w14:paraId="50531803" w14:textId="77777777" w:rsidR="000B646E" w:rsidRDefault="000B646E" w:rsidP="000B646E">
      <w:pPr>
        <w:pStyle w:val="Odstavecseseznamem"/>
      </w:pPr>
    </w:p>
    <w:p w14:paraId="1ECD0D53" w14:textId="77777777" w:rsidR="000B646E" w:rsidRDefault="000B646E" w:rsidP="000B646E">
      <w:pPr>
        <w:ind w:left="0"/>
      </w:pPr>
      <w:r>
        <w:t>T</w:t>
      </w:r>
      <w:r w:rsidRPr="00E27769">
        <w:t>o enable JMS messaging</w:t>
      </w:r>
      <w:r>
        <w:t xml:space="preserve"> (so that Phoenix can send messages to Tibco),</w:t>
      </w:r>
      <w:r w:rsidRPr="00E27769">
        <w:t xml:space="preserve"> </w:t>
      </w:r>
      <w:r>
        <w:t>proceed as follows:</w:t>
      </w:r>
    </w:p>
    <w:p w14:paraId="3B84E1A6" w14:textId="1486666B" w:rsidR="000B646E" w:rsidRDefault="000B646E">
      <w:pPr>
        <w:pStyle w:val="Odstavecseseznamem"/>
        <w:numPr>
          <w:ilvl w:val="0"/>
          <w:numId w:val="190"/>
        </w:numPr>
        <w:ind w:left="720"/>
      </w:pPr>
      <w:r>
        <w:t>N</w:t>
      </w:r>
      <w:r w:rsidRPr="00E27769">
        <w:t>avigate to a repository subfolder “</w:t>
      </w:r>
      <w:r>
        <w:rPr>
          <w:rFonts w:ascii="Consolas" w:hAnsi="Consolas"/>
        </w:rPr>
        <w:t>/repository/addons</w:t>
      </w:r>
      <w:r w:rsidRPr="00E27769">
        <w:t>”</w:t>
      </w:r>
      <w:r>
        <w:t>.</w:t>
      </w:r>
    </w:p>
    <w:p w14:paraId="73D1757E" w14:textId="55232595" w:rsidR="000B646E" w:rsidRDefault="000B646E">
      <w:pPr>
        <w:pStyle w:val="Odstavecseseznamem"/>
        <w:numPr>
          <w:ilvl w:val="0"/>
          <w:numId w:val="190"/>
        </w:numPr>
        <w:ind w:left="720"/>
      </w:pPr>
      <w:r>
        <w:t xml:space="preserve">Download file </w:t>
      </w:r>
      <w:r w:rsidRPr="000B646E">
        <w:rPr>
          <w:rFonts w:ascii="Consolas" w:hAnsi="Consolas"/>
        </w:rPr>
        <w:t>tibco</w:t>
      </w:r>
      <w:r w:rsidR="008E7ABC">
        <w:rPr>
          <w:rFonts w:ascii="Consolas" w:hAnsi="Consolas"/>
        </w:rPr>
        <w:t>_x64</w:t>
      </w:r>
      <w:r w:rsidRPr="000B646E">
        <w:rPr>
          <w:rFonts w:ascii="Consolas" w:hAnsi="Consolas"/>
        </w:rPr>
        <w:t>.zip</w:t>
      </w:r>
      <w:r>
        <w:rPr>
          <w:rFonts w:ascii="Consolas" w:hAnsi="Consolas"/>
        </w:rPr>
        <w:t>.</w:t>
      </w:r>
    </w:p>
    <w:p w14:paraId="3116988A" w14:textId="507438C8" w:rsidR="000B646E" w:rsidRDefault="000B646E">
      <w:pPr>
        <w:pStyle w:val="Odstavecseseznamem"/>
        <w:numPr>
          <w:ilvl w:val="0"/>
          <w:numId w:val="190"/>
        </w:numPr>
        <w:ind w:left="720"/>
      </w:pPr>
      <w:r>
        <w:t>Unpack downloaded file into the local Phoenix folder.</w:t>
      </w:r>
    </w:p>
    <w:p w14:paraId="17CEFF65" w14:textId="77777777" w:rsidR="000B646E" w:rsidRDefault="000B646E" w:rsidP="000B646E">
      <w:pPr>
        <w:pStyle w:val="Odstavecseseznamem"/>
        <w:ind w:left="567"/>
      </w:pPr>
    </w:p>
    <w:p w14:paraId="45955AF5" w14:textId="0F84D99F" w:rsidR="000B646E" w:rsidRDefault="000B646E" w:rsidP="000B646E">
      <w:pPr>
        <w:pStyle w:val="Nadpis5"/>
      </w:pPr>
      <w:bookmarkStart w:id="871" w:name="_Toc208566286"/>
      <w:r>
        <w:t>Using Oracle instant client (optional)</w:t>
      </w:r>
      <w:bookmarkEnd w:id="871"/>
    </w:p>
    <w:p w14:paraId="2C4455D6" w14:textId="29404876" w:rsidR="000B646E" w:rsidRDefault="000B646E" w:rsidP="000B646E">
      <w:pPr>
        <w:ind w:left="0"/>
      </w:pPr>
      <w:r>
        <w:t>T</w:t>
      </w:r>
      <w:r w:rsidRPr="00E27769">
        <w:t xml:space="preserve">o </w:t>
      </w:r>
      <w:r>
        <w:t>use Oracle instant client, proceed as follows:</w:t>
      </w:r>
    </w:p>
    <w:p w14:paraId="417EEFB3" w14:textId="620DE9FE" w:rsidR="000B646E" w:rsidRDefault="000B646E">
      <w:pPr>
        <w:pStyle w:val="Odstavecseseznamem"/>
        <w:numPr>
          <w:ilvl w:val="0"/>
          <w:numId w:val="191"/>
        </w:numPr>
        <w:ind w:left="720"/>
      </w:pPr>
      <w:r>
        <w:t>Create “</w:t>
      </w:r>
      <w:r w:rsidRPr="000B646E">
        <w:rPr>
          <w:rFonts w:ascii="Consolas" w:hAnsi="Consolas"/>
        </w:rPr>
        <w:t>ora</w:t>
      </w:r>
      <w:r>
        <w:t>” subfolder in your local Phoenix folder</w:t>
      </w:r>
    </w:p>
    <w:p w14:paraId="4AD6A06C" w14:textId="26D51F56" w:rsidR="000B646E" w:rsidRDefault="000B646E">
      <w:pPr>
        <w:pStyle w:val="Odstavecseseznamem"/>
        <w:numPr>
          <w:ilvl w:val="0"/>
          <w:numId w:val="191"/>
        </w:numPr>
        <w:ind w:left="720"/>
      </w:pPr>
      <w:r>
        <w:t>N</w:t>
      </w:r>
      <w:r w:rsidRPr="00E27769">
        <w:t>avigate to a repository subfolder “</w:t>
      </w:r>
      <w:r>
        <w:rPr>
          <w:rFonts w:ascii="Consolas" w:hAnsi="Consolas"/>
        </w:rPr>
        <w:t>/repository/addons</w:t>
      </w:r>
      <w:r w:rsidRPr="00E27769">
        <w:t>”</w:t>
      </w:r>
      <w:r>
        <w:t>.</w:t>
      </w:r>
    </w:p>
    <w:p w14:paraId="521C7BE6" w14:textId="69AA0050" w:rsidR="000B646E" w:rsidRDefault="000B646E">
      <w:pPr>
        <w:pStyle w:val="Odstavecseseznamem"/>
        <w:numPr>
          <w:ilvl w:val="0"/>
          <w:numId w:val="191"/>
        </w:numPr>
        <w:ind w:left="720"/>
      </w:pPr>
      <w:r>
        <w:t xml:space="preserve">Download file </w:t>
      </w:r>
      <w:r>
        <w:rPr>
          <w:rFonts w:ascii="Consolas" w:hAnsi="Consolas"/>
        </w:rPr>
        <w:t>ora21</w:t>
      </w:r>
      <w:r w:rsidR="008E7ABC">
        <w:rPr>
          <w:rFonts w:ascii="Consolas" w:hAnsi="Consolas"/>
        </w:rPr>
        <w:t>_x64</w:t>
      </w:r>
      <w:r>
        <w:rPr>
          <w:rFonts w:ascii="Consolas" w:hAnsi="Consolas"/>
        </w:rPr>
        <w:t>.zip</w:t>
      </w:r>
      <w:r w:rsidRPr="000B646E">
        <w:t xml:space="preserve"> (Oracle 21</w:t>
      </w:r>
      <w:r>
        <w:t xml:space="preserve"> libraries</w:t>
      </w:r>
      <w:r w:rsidRPr="000B646E">
        <w:t>)</w:t>
      </w:r>
      <w:r>
        <w:rPr>
          <w:rFonts w:ascii="Consolas" w:hAnsi="Consolas"/>
        </w:rPr>
        <w:t>.</w:t>
      </w:r>
    </w:p>
    <w:p w14:paraId="4BF8F005" w14:textId="72EFB3F5" w:rsidR="000B646E" w:rsidRDefault="000B646E">
      <w:pPr>
        <w:pStyle w:val="Odstavecseseznamem"/>
        <w:numPr>
          <w:ilvl w:val="0"/>
          <w:numId w:val="191"/>
        </w:numPr>
        <w:ind w:left="720"/>
      </w:pPr>
      <w:r>
        <w:lastRenderedPageBreak/>
        <w:t>Unpack downloaded file into the subfolder created in step 1.</w:t>
      </w:r>
    </w:p>
    <w:p w14:paraId="70D7BE47" w14:textId="77777777" w:rsidR="000B646E" w:rsidRDefault="000B646E" w:rsidP="000B646E">
      <w:pPr>
        <w:pStyle w:val="Odstavecseseznamem"/>
      </w:pPr>
    </w:p>
    <w:p w14:paraId="40F2DB54" w14:textId="77777777" w:rsidR="00F5780A" w:rsidRPr="00F5780A" w:rsidRDefault="00F5780A" w:rsidP="00F5780A">
      <w:pPr>
        <w:pStyle w:val="Nadpis3"/>
      </w:pPr>
      <w:bookmarkStart w:id="872" w:name="_Toc208566287"/>
      <w:r w:rsidRPr="00F5780A">
        <w:t>Client Runtime Requirements</w:t>
      </w:r>
      <w:bookmarkEnd w:id="872"/>
    </w:p>
    <w:p w14:paraId="6C03D464" w14:textId="38A36C4D" w:rsidR="00F5780A" w:rsidRPr="00A66A9D" w:rsidRDefault="00F5780A" w:rsidP="00F5780A">
      <w:pPr>
        <w:ind w:left="0"/>
      </w:pPr>
      <w:r w:rsidRPr="00A66A9D">
        <w:t>Following conditions must be met</w:t>
      </w:r>
      <w:r>
        <w:t>:</w:t>
      </w:r>
    </w:p>
    <w:p w14:paraId="6A7A4A89" w14:textId="1E4C533F" w:rsidR="00F5780A" w:rsidRDefault="00F5780A">
      <w:pPr>
        <w:pStyle w:val="Odstavecseseznamem"/>
        <w:numPr>
          <w:ilvl w:val="2"/>
          <w:numId w:val="141"/>
        </w:numPr>
        <w:ind w:left="567"/>
      </w:pPr>
      <w:r w:rsidRPr="00A66A9D">
        <w:t>Access to internal Vodafone network</w:t>
      </w:r>
      <w:r>
        <w:t xml:space="preserve"> (test environment subnets)</w:t>
      </w:r>
    </w:p>
    <w:p w14:paraId="453B9AEF" w14:textId="16FFECE1" w:rsidR="006F47F9" w:rsidRDefault="006F47F9">
      <w:pPr>
        <w:pStyle w:val="Odstavecseseznamem"/>
        <w:numPr>
          <w:ilvl w:val="2"/>
          <w:numId w:val="141"/>
        </w:numPr>
        <w:ind w:left="567"/>
      </w:pPr>
      <w:r>
        <w:t xml:space="preserve">Access to application </w:t>
      </w:r>
      <w:r w:rsidR="000B646E">
        <w:t xml:space="preserve">web </w:t>
      </w:r>
      <w:r>
        <w:t>repository (for Phoenix Updater)</w:t>
      </w:r>
    </w:p>
    <w:p w14:paraId="708A6B2B" w14:textId="5701A040" w:rsidR="00F5780A" w:rsidRDefault="00F5780A" w:rsidP="00F5780A">
      <w:pPr>
        <w:rPr>
          <w:highlight w:val="yellow"/>
        </w:rPr>
      </w:pPr>
    </w:p>
    <w:p w14:paraId="746DA698" w14:textId="7136BAAE" w:rsidR="006F47F9" w:rsidRPr="006F47F9" w:rsidRDefault="006F47F9" w:rsidP="006F47F9">
      <w:pPr>
        <w:ind w:left="0"/>
      </w:pPr>
      <w:r>
        <w:t>The a</w:t>
      </w:r>
      <w:r w:rsidRPr="006F47F9">
        <w:t>pplication will not initialize if started outside of Vodafone internal network.</w:t>
      </w:r>
    </w:p>
    <w:p w14:paraId="32EF333E" w14:textId="77777777" w:rsidR="006F47F9" w:rsidRDefault="006F47F9" w:rsidP="006F47F9">
      <w:pPr>
        <w:ind w:left="0"/>
        <w:rPr>
          <w:highlight w:val="yellow"/>
        </w:rPr>
      </w:pPr>
    </w:p>
    <w:p w14:paraId="0E0C2A24" w14:textId="27447251" w:rsidR="00173E64" w:rsidRPr="00BC2477" w:rsidRDefault="00BC2477" w:rsidP="00173E64">
      <w:pPr>
        <w:pStyle w:val="Nadpis3"/>
        <w:ind w:left="992" w:hanging="992"/>
      </w:pPr>
      <w:bookmarkStart w:id="873" w:name="_Toc208566288"/>
      <w:r>
        <w:t xml:space="preserve">Application </w:t>
      </w:r>
      <w:r w:rsidR="00173E64" w:rsidRPr="00BC2477">
        <w:t>Configuration</w:t>
      </w:r>
      <w:bookmarkEnd w:id="873"/>
    </w:p>
    <w:p w14:paraId="0CE59577" w14:textId="77777777" w:rsidR="005F7CDB" w:rsidRDefault="00BC2477" w:rsidP="00BC2477">
      <w:pPr>
        <w:ind w:left="0"/>
      </w:pPr>
      <w:r w:rsidRPr="00BC2477">
        <w:t xml:space="preserve">Main part of the application configuration is stored in table </w:t>
      </w:r>
      <w:r w:rsidRPr="00BC2477">
        <w:rPr>
          <w:rFonts w:ascii="Consolas" w:hAnsi="Consolas"/>
        </w:rPr>
        <w:t>RMSTOOL_CONFIG</w:t>
      </w:r>
      <w:r w:rsidRPr="00BC2477">
        <w:t xml:space="preserve"> </w:t>
      </w:r>
      <w:r>
        <w:t xml:space="preserve">in the application schema </w:t>
      </w:r>
      <w:r w:rsidRPr="00BC2477">
        <w:rPr>
          <w:rFonts w:ascii="Consolas" w:hAnsi="Consolas"/>
        </w:rPr>
        <w:t>RMSTOOL_OWN</w:t>
      </w:r>
      <w:r>
        <w:t xml:space="preserve">. Configuration entries are </w:t>
      </w:r>
      <w:r w:rsidRPr="00BC2477">
        <w:t>structured to general, environment-dependent, or system-related sections.</w:t>
      </w:r>
      <w:r>
        <w:t xml:space="preserve"> </w:t>
      </w:r>
      <w:r w:rsidRPr="00BC2477">
        <w:t>During normal operation, there is no need to modify the configuration.</w:t>
      </w:r>
      <w:r w:rsidR="005F7CDB">
        <w:t xml:space="preserve"> </w:t>
      </w:r>
    </w:p>
    <w:p w14:paraId="1DF0728A" w14:textId="549E429A" w:rsidR="00BC2477" w:rsidRPr="005F7CDB" w:rsidRDefault="005F7CDB" w:rsidP="00BC2477">
      <w:pPr>
        <w:ind w:left="0"/>
        <w:rPr>
          <w:b/>
          <w:bCs/>
        </w:rPr>
      </w:pPr>
      <w:r w:rsidRPr="005F7CDB">
        <w:rPr>
          <w:b/>
          <w:bCs/>
        </w:rPr>
        <w:t xml:space="preserve">The configuration is to be accessed only by </w:t>
      </w:r>
      <w:r>
        <w:rPr>
          <w:b/>
          <w:bCs/>
        </w:rPr>
        <w:t xml:space="preserve">the </w:t>
      </w:r>
      <w:r w:rsidRPr="005F7CDB">
        <w:rPr>
          <w:b/>
          <w:bCs/>
        </w:rPr>
        <w:t>application administrators.</w:t>
      </w:r>
    </w:p>
    <w:p w14:paraId="12DAB6E0" w14:textId="77777777" w:rsidR="00BC2477" w:rsidRPr="00BC2477" w:rsidRDefault="00BC2477" w:rsidP="00BC2477">
      <w:pPr>
        <w:ind w:left="0"/>
      </w:pPr>
    </w:p>
    <w:p w14:paraId="3C0D95C7" w14:textId="1F46CB62" w:rsidR="00BC2477" w:rsidRPr="00BC2477" w:rsidRDefault="00BC2477" w:rsidP="00BC2477">
      <w:pPr>
        <w:ind w:left="0"/>
      </w:pPr>
      <w:r w:rsidRPr="00BC2477">
        <w:t xml:space="preserve">Please see </w:t>
      </w:r>
      <w:hyperlink w:anchor="_Detailed_Configuration" w:history="1">
        <w:r w:rsidR="000B79D5">
          <w:rPr>
            <w:rStyle w:val="Hypertextovodkaz"/>
          </w:rPr>
          <w:t>Configuration</w:t>
        </w:r>
      </w:hyperlink>
      <w:r w:rsidRPr="00BC2477">
        <w:t xml:space="preserve"> for more details.</w:t>
      </w:r>
    </w:p>
    <w:p w14:paraId="1C6DE4DB" w14:textId="60A558AC" w:rsidR="000306E5" w:rsidRDefault="000306E5" w:rsidP="008B1251">
      <w:pPr>
        <w:rPr>
          <w:highlight w:val="yellow"/>
        </w:rPr>
      </w:pPr>
    </w:p>
    <w:p w14:paraId="0F6B44CD" w14:textId="77777777" w:rsidR="00173E64" w:rsidRPr="00822B74" w:rsidRDefault="00173E64" w:rsidP="00BC2477">
      <w:pPr>
        <w:ind w:left="0"/>
        <w:rPr>
          <w:highlight w:val="yellow"/>
        </w:rPr>
      </w:pPr>
    </w:p>
    <w:p w14:paraId="6DE917DA" w14:textId="566BDCC3" w:rsidR="00632F28" w:rsidRPr="0084421E" w:rsidRDefault="0084421E" w:rsidP="008B1251">
      <w:pPr>
        <w:pStyle w:val="Nadpis2"/>
      </w:pPr>
      <w:bookmarkStart w:id="874" w:name="_Runtime_Repository"/>
      <w:bookmarkStart w:id="875" w:name="_Update_Repository"/>
      <w:bookmarkStart w:id="876" w:name="_Toc208566289"/>
      <w:bookmarkEnd w:id="874"/>
      <w:bookmarkEnd w:id="875"/>
      <w:r w:rsidRPr="0084421E">
        <w:t>Update</w:t>
      </w:r>
      <w:r w:rsidR="00632F28" w:rsidRPr="0084421E">
        <w:t xml:space="preserve"> Repository</w:t>
      </w:r>
      <w:bookmarkEnd w:id="876"/>
    </w:p>
    <w:p w14:paraId="4CCB01A9" w14:textId="60461B32" w:rsidR="00E235BC" w:rsidRDefault="00F338D5" w:rsidP="0084421E">
      <w:pPr>
        <w:ind w:left="0"/>
      </w:pPr>
      <w:r>
        <w:t xml:space="preserve">Phoenix </w:t>
      </w:r>
      <w:r w:rsidR="0084421E" w:rsidRPr="0084421E">
        <w:t xml:space="preserve">Update Repository is </w:t>
      </w:r>
      <w:r w:rsidR="00FC6F9D">
        <w:t xml:space="preserve">located in public BitBucket repository maintained by the application development, </w:t>
      </w:r>
      <w:r w:rsidR="00950016">
        <w:t xml:space="preserve">accessible </w:t>
      </w:r>
      <w:r w:rsidR="00FC6F9D">
        <w:t xml:space="preserve">from </w:t>
      </w:r>
      <w:r w:rsidR="00E235BC">
        <w:t xml:space="preserve">within Vodafone </w:t>
      </w:r>
      <w:r>
        <w:t>network</w:t>
      </w:r>
      <w:r w:rsidR="00FC6F9D">
        <w:t>,</w:t>
      </w:r>
      <w:r>
        <w:t xml:space="preserve"> </w:t>
      </w:r>
      <w:r w:rsidR="00E235BC">
        <w:t>with subfolders configured as follows:</w:t>
      </w:r>
    </w:p>
    <w:p w14:paraId="0F5813BA" w14:textId="77777777" w:rsidR="00E235BC" w:rsidRDefault="00E235BC" w:rsidP="0084421E">
      <w:pPr>
        <w:ind w:left="0"/>
      </w:pPr>
    </w:p>
    <w:tbl>
      <w:tblPr>
        <w:tblStyle w:val="Mkatabulky"/>
        <w:tblW w:w="9498" w:type="dxa"/>
        <w:tblInd w:w="-5" w:type="dxa"/>
        <w:tblLook w:val="04A0" w:firstRow="1" w:lastRow="0" w:firstColumn="1" w:lastColumn="0" w:noHBand="0" w:noVBand="1"/>
      </w:tblPr>
      <w:tblGrid>
        <w:gridCol w:w="2127"/>
        <w:gridCol w:w="7371"/>
      </w:tblGrid>
      <w:tr w:rsidR="00E235BC" w:rsidRPr="00CA2B2C" w14:paraId="126F9A61" w14:textId="77777777" w:rsidTr="00E235BC">
        <w:trPr>
          <w:trHeight w:val="701"/>
        </w:trPr>
        <w:tc>
          <w:tcPr>
            <w:tcW w:w="2127" w:type="dxa"/>
            <w:shd w:val="clear" w:color="auto" w:fill="D9D9D9" w:themeFill="background1" w:themeFillShade="D9"/>
          </w:tcPr>
          <w:p w14:paraId="1039B65E" w14:textId="48AECADD" w:rsidR="00E235BC" w:rsidRDefault="00E235BC" w:rsidP="006C67EA">
            <w:pPr>
              <w:ind w:left="0"/>
              <w:rPr>
                <w:b/>
                <w:bCs/>
              </w:rPr>
            </w:pPr>
            <w:r>
              <w:rPr>
                <w:b/>
                <w:bCs/>
              </w:rPr>
              <w:t>Update Repository</w:t>
            </w:r>
          </w:p>
          <w:p w14:paraId="07E5B7C5" w14:textId="7CF6750A" w:rsidR="00E235BC" w:rsidRPr="00CA2B2C" w:rsidRDefault="00E235BC" w:rsidP="006C67EA">
            <w:pPr>
              <w:ind w:left="0"/>
              <w:rPr>
                <w:b/>
                <w:bCs/>
              </w:rPr>
            </w:pPr>
            <w:r>
              <w:rPr>
                <w:b/>
                <w:bCs/>
              </w:rPr>
              <w:t>Subfolder</w:t>
            </w:r>
          </w:p>
        </w:tc>
        <w:tc>
          <w:tcPr>
            <w:tcW w:w="7371" w:type="dxa"/>
            <w:shd w:val="clear" w:color="auto" w:fill="D9D9D9" w:themeFill="background1" w:themeFillShade="D9"/>
          </w:tcPr>
          <w:p w14:paraId="12C7B4CB" w14:textId="77777777" w:rsidR="00E235BC" w:rsidRPr="00CA2B2C" w:rsidRDefault="00E235BC" w:rsidP="006C67EA">
            <w:pPr>
              <w:ind w:left="0"/>
              <w:rPr>
                <w:b/>
                <w:bCs/>
              </w:rPr>
            </w:pPr>
            <w:r>
              <w:rPr>
                <w:b/>
                <w:bCs/>
              </w:rPr>
              <w:t>Description</w:t>
            </w:r>
          </w:p>
        </w:tc>
      </w:tr>
      <w:tr w:rsidR="00950016" w:rsidRPr="006364E8" w14:paraId="069BF7DF" w14:textId="77777777" w:rsidTr="00E235BC">
        <w:trPr>
          <w:trHeight w:val="219"/>
        </w:trPr>
        <w:tc>
          <w:tcPr>
            <w:tcW w:w="2127" w:type="dxa"/>
          </w:tcPr>
          <w:p w14:paraId="3BE831A3" w14:textId="52C48543" w:rsidR="00950016" w:rsidRDefault="00FC6F9D" w:rsidP="00950016">
            <w:pPr>
              <w:ind w:left="0"/>
              <w:rPr>
                <w:rFonts w:ascii="Consolas" w:hAnsi="Consolas"/>
              </w:rPr>
            </w:pPr>
            <w:r>
              <w:rPr>
                <w:rFonts w:ascii="Consolas" w:hAnsi="Consolas"/>
              </w:rPr>
              <w:t>d</w:t>
            </w:r>
            <w:r w:rsidR="00950016">
              <w:rPr>
                <w:rFonts w:ascii="Consolas" w:hAnsi="Consolas"/>
              </w:rPr>
              <w:t>ocumentation</w:t>
            </w:r>
          </w:p>
        </w:tc>
        <w:tc>
          <w:tcPr>
            <w:tcW w:w="7371" w:type="dxa"/>
          </w:tcPr>
          <w:p w14:paraId="55C52151" w14:textId="3315CD3A" w:rsidR="00950016" w:rsidRDefault="00FC6F9D" w:rsidP="00950016">
            <w:pPr>
              <w:ind w:left="0"/>
            </w:pPr>
            <w:r>
              <w:t xml:space="preserve">Contains </w:t>
            </w:r>
            <w:r w:rsidR="00950016">
              <w:t>system documentation</w:t>
            </w:r>
            <w:r w:rsidR="00950016" w:rsidRPr="0084421E">
              <w:t xml:space="preserve">. </w:t>
            </w:r>
            <w:r w:rsidR="00950016">
              <w:br/>
            </w:r>
          </w:p>
        </w:tc>
      </w:tr>
      <w:tr w:rsidR="00950016" w:rsidRPr="006364E8" w14:paraId="66EE5440" w14:textId="77777777" w:rsidTr="00E235BC">
        <w:trPr>
          <w:trHeight w:val="219"/>
        </w:trPr>
        <w:tc>
          <w:tcPr>
            <w:tcW w:w="2127" w:type="dxa"/>
          </w:tcPr>
          <w:p w14:paraId="5E822B6A" w14:textId="24B46327" w:rsidR="00950016" w:rsidRPr="00C57E89" w:rsidRDefault="00FC6F9D" w:rsidP="00950016">
            <w:pPr>
              <w:ind w:left="0"/>
              <w:rPr>
                <w:rFonts w:ascii="Consolas" w:hAnsi="Consolas"/>
              </w:rPr>
            </w:pPr>
            <w:r>
              <w:rPr>
                <w:rFonts w:ascii="Consolas" w:hAnsi="Consolas"/>
              </w:rPr>
              <w:t>r</w:t>
            </w:r>
            <w:r w:rsidR="00950016">
              <w:rPr>
                <w:rFonts w:ascii="Consolas" w:hAnsi="Consolas"/>
              </w:rPr>
              <w:t>epository</w:t>
            </w:r>
          </w:p>
        </w:tc>
        <w:tc>
          <w:tcPr>
            <w:tcW w:w="7371" w:type="dxa"/>
          </w:tcPr>
          <w:p w14:paraId="7F7B957C" w14:textId="579A46A2" w:rsidR="00251B51" w:rsidRDefault="00FC6F9D" w:rsidP="00950016">
            <w:pPr>
              <w:ind w:left="0"/>
            </w:pPr>
            <w:r>
              <w:t xml:space="preserve">Contains core </w:t>
            </w:r>
            <w:r w:rsidR="00950016" w:rsidRPr="0084421E">
              <w:t>application</w:t>
            </w:r>
            <w:r w:rsidR="00950016">
              <w:t xml:space="preserve"> files</w:t>
            </w:r>
            <w:r>
              <w:t xml:space="preserve"> downloaded </w:t>
            </w:r>
            <w:r w:rsidRPr="0084421E">
              <w:t>by Phoenix Updater</w:t>
            </w:r>
            <w:r>
              <w:t xml:space="preserve"> during</w:t>
            </w:r>
            <w:r w:rsidR="00950016" w:rsidRPr="0084421E">
              <w:t xml:space="preserve"> automatic application updates.</w:t>
            </w:r>
            <w:r>
              <w:t xml:space="preserve"> </w:t>
            </w:r>
            <w:r w:rsidR="003B3859">
              <w:br/>
            </w:r>
            <w:r w:rsidR="003B3859">
              <w:br/>
            </w:r>
            <w:r>
              <w:t>Also cont</w:t>
            </w:r>
            <w:r w:rsidR="003B3859">
              <w:t xml:space="preserve">ains </w:t>
            </w:r>
            <w:r w:rsidR="003B3859" w:rsidRPr="003B3859">
              <w:rPr>
                <w:rFonts w:ascii="Consolas" w:hAnsi="Consolas"/>
              </w:rPr>
              <w:t>a</w:t>
            </w:r>
            <w:r w:rsidR="00950016" w:rsidRPr="003B3859">
              <w:rPr>
                <w:rFonts w:ascii="Consolas" w:hAnsi="Consolas"/>
              </w:rPr>
              <w:t>ddons</w:t>
            </w:r>
            <w:r w:rsidR="00950016">
              <w:t xml:space="preserve"> subfolder </w:t>
            </w:r>
            <w:r w:rsidR="003B3859">
              <w:t>with</w:t>
            </w:r>
            <w:r w:rsidR="00950016">
              <w:t xml:space="preserve"> </w:t>
            </w:r>
            <w:r w:rsidR="00251B51">
              <w:t xml:space="preserve">following </w:t>
            </w:r>
            <w:r w:rsidR="00950016">
              <w:t>optional add-on</w:t>
            </w:r>
            <w:r w:rsidR="00251B51">
              <w:t xml:space="preserve"> archives:</w:t>
            </w:r>
          </w:p>
          <w:p w14:paraId="5E7C9695" w14:textId="1FEB5B04" w:rsidR="00251B51" w:rsidRDefault="008D2CB4">
            <w:pPr>
              <w:pStyle w:val="Odstavecseseznamem"/>
              <w:numPr>
                <w:ilvl w:val="2"/>
                <w:numId w:val="100"/>
              </w:numPr>
              <w:ind w:left="319" w:hanging="218"/>
            </w:pPr>
            <w:r>
              <w:rPr>
                <w:sz w:val="18"/>
                <w:szCs w:val="18"/>
              </w:rPr>
              <w:t>ORA</w:t>
            </w:r>
            <w:r w:rsidR="00251B51" w:rsidRPr="008D2CB4">
              <w:rPr>
                <w:sz w:val="18"/>
                <w:szCs w:val="18"/>
              </w:rPr>
              <w:t>19.</w:t>
            </w:r>
            <w:r>
              <w:rPr>
                <w:sz w:val="18"/>
                <w:szCs w:val="18"/>
              </w:rPr>
              <w:t>ZIP</w:t>
            </w:r>
            <w:r w:rsidR="00251B51">
              <w:t xml:space="preserve"> - </w:t>
            </w:r>
            <w:r w:rsidR="00950016">
              <w:t xml:space="preserve">Oracle </w:t>
            </w:r>
            <w:r w:rsidR="00251B51">
              <w:t>v19 n</w:t>
            </w:r>
            <w:r w:rsidR="00950016">
              <w:t>etwork client binaries</w:t>
            </w:r>
          </w:p>
          <w:p w14:paraId="294C4AAE" w14:textId="461E3D95" w:rsidR="00251B51" w:rsidRDefault="008D2CB4">
            <w:pPr>
              <w:pStyle w:val="Odstavecseseznamem"/>
              <w:numPr>
                <w:ilvl w:val="2"/>
                <w:numId w:val="100"/>
              </w:numPr>
              <w:ind w:left="319" w:hanging="218"/>
            </w:pPr>
            <w:r>
              <w:rPr>
                <w:sz w:val="18"/>
                <w:szCs w:val="18"/>
              </w:rPr>
              <w:t>ORA</w:t>
            </w:r>
            <w:r w:rsidR="00251B51" w:rsidRPr="008D2CB4">
              <w:rPr>
                <w:sz w:val="18"/>
                <w:szCs w:val="18"/>
              </w:rPr>
              <w:t>21.</w:t>
            </w:r>
            <w:r>
              <w:rPr>
                <w:sz w:val="18"/>
                <w:szCs w:val="18"/>
              </w:rPr>
              <w:t>ZIP</w:t>
            </w:r>
            <w:r w:rsidR="00251B51">
              <w:t xml:space="preserve"> - Oracle v</w:t>
            </w:r>
            <w:r w:rsidR="00FC6F9D">
              <w:t>21</w:t>
            </w:r>
            <w:r w:rsidR="00251B51">
              <w:t xml:space="preserve"> network client binaries</w:t>
            </w:r>
          </w:p>
          <w:p w14:paraId="22DFCE2B" w14:textId="6B886EDC" w:rsidR="00950016" w:rsidRDefault="008D2CB4">
            <w:pPr>
              <w:pStyle w:val="Odstavecseseznamem"/>
              <w:numPr>
                <w:ilvl w:val="2"/>
                <w:numId w:val="100"/>
              </w:numPr>
              <w:ind w:left="319" w:hanging="218"/>
            </w:pPr>
            <w:r>
              <w:rPr>
                <w:sz w:val="18"/>
                <w:szCs w:val="18"/>
              </w:rPr>
              <w:t>TIBCO.ZIP</w:t>
            </w:r>
            <w:r w:rsidR="00251B51">
              <w:t xml:space="preserve"> - </w:t>
            </w:r>
            <w:r w:rsidR="00950016">
              <w:t>additional files to support Tibco JMS connectivity</w:t>
            </w:r>
          </w:p>
          <w:p w14:paraId="02FF014A" w14:textId="1126F29D" w:rsidR="00251B51" w:rsidRDefault="003B3859" w:rsidP="00251B51">
            <w:pPr>
              <w:ind w:left="0"/>
            </w:pPr>
            <w:r>
              <w:br/>
            </w:r>
            <w:r w:rsidR="00251B51">
              <w:t xml:space="preserve">Instructions on how to deploy the addons are present in </w:t>
            </w:r>
            <w:r w:rsidR="00251B51" w:rsidRPr="00251B51">
              <w:rPr>
                <w:rFonts w:ascii="Consolas" w:hAnsi="Consolas"/>
              </w:rPr>
              <w:t>!readme.txt</w:t>
            </w:r>
            <w:r w:rsidR="00251B51">
              <w:t xml:space="preserve"> file in the parent folder.</w:t>
            </w:r>
          </w:p>
          <w:p w14:paraId="1FF7225F" w14:textId="721B7837" w:rsidR="00950016" w:rsidRPr="006364E8" w:rsidRDefault="00950016" w:rsidP="00950016">
            <w:pPr>
              <w:ind w:left="0"/>
            </w:pPr>
          </w:p>
        </w:tc>
      </w:tr>
      <w:tr w:rsidR="00FC6F9D" w:rsidRPr="006364E8" w14:paraId="02EB56A2" w14:textId="77777777" w:rsidTr="00E235BC">
        <w:trPr>
          <w:trHeight w:val="219"/>
        </w:trPr>
        <w:tc>
          <w:tcPr>
            <w:tcW w:w="2127" w:type="dxa"/>
          </w:tcPr>
          <w:p w14:paraId="77F9CDF9" w14:textId="11A0B30D" w:rsidR="00FC6F9D" w:rsidRDefault="00FC6F9D" w:rsidP="00950016">
            <w:pPr>
              <w:ind w:left="0"/>
              <w:rPr>
                <w:rFonts w:ascii="Consolas" w:hAnsi="Consolas"/>
              </w:rPr>
            </w:pPr>
            <w:r>
              <w:rPr>
                <w:rFonts w:ascii="Consolas" w:hAnsi="Consolas"/>
              </w:rPr>
              <w:t>setup</w:t>
            </w:r>
          </w:p>
        </w:tc>
        <w:tc>
          <w:tcPr>
            <w:tcW w:w="7371" w:type="dxa"/>
          </w:tcPr>
          <w:p w14:paraId="455FAFE2" w14:textId="4DBFCA38" w:rsidR="00FC6F9D" w:rsidRDefault="00FC6F9D" w:rsidP="00950016">
            <w:pPr>
              <w:ind w:left="0"/>
            </w:pPr>
            <w:r>
              <w:t>Contains Win64 installation package executable (incl. Oracle client) – to be used for new full installation.</w:t>
            </w:r>
            <w:r>
              <w:br/>
            </w:r>
          </w:p>
        </w:tc>
      </w:tr>
      <w:tr w:rsidR="00950016" w14:paraId="1E004153" w14:textId="77777777" w:rsidTr="00E235BC">
        <w:trPr>
          <w:trHeight w:val="219"/>
        </w:trPr>
        <w:tc>
          <w:tcPr>
            <w:tcW w:w="2127" w:type="dxa"/>
          </w:tcPr>
          <w:p w14:paraId="60230EDD" w14:textId="244A301B" w:rsidR="00950016" w:rsidRPr="00C57E89" w:rsidRDefault="00FC6F9D" w:rsidP="00950016">
            <w:pPr>
              <w:ind w:left="0"/>
              <w:rPr>
                <w:rFonts w:ascii="Consolas" w:hAnsi="Consolas"/>
              </w:rPr>
            </w:pPr>
            <w:r>
              <w:rPr>
                <w:rFonts w:ascii="Consolas" w:hAnsi="Consolas"/>
              </w:rPr>
              <w:t>u</w:t>
            </w:r>
            <w:r w:rsidR="00950016">
              <w:rPr>
                <w:rFonts w:ascii="Consolas" w:hAnsi="Consolas"/>
              </w:rPr>
              <w:t>pdater</w:t>
            </w:r>
          </w:p>
        </w:tc>
        <w:tc>
          <w:tcPr>
            <w:tcW w:w="7371" w:type="dxa"/>
          </w:tcPr>
          <w:p w14:paraId="1D2B8C5E" w14:textId="6F81451E" w:rsidR="00950016" w:rsidRPr="00E235BC" w:rsidRDefault="00FC6F9D" w:rsidP="00950016">
            <w:pPr>
              <w:ind w:left="0"/>
              <w:rPr>
                <w:sz w:val="18"/>
                <w:szCs w:val="18"/>
              </w:rPr>
            </w:pPr>
            <w:r>
              <w:t xml:space="preserve">Contains </w:t>
            </w:r>
            <w:r w:rsidR="00950016">
              <w:t>Phoenix Updater files</w:t>
            </w:r>
            <w:r>
              <w:t>.</w:t>
            </w:r>
            <w:r>
              <w:br/>
            </w:r>
            <w:r>
              <w:rPr>
                <w:sz w:val="18"/>
                <w:szCs w:val="18"/>
              </w:rPr>
              <w:t xml:space="preserve">- </w:t>
            </w:r>
            <w:r w:rsidR="00950016" w:rsidRPr="00E235BC">
              <w:rPr>
                <w:sz w:val="18"/>
                <w:szCs w:val="18"/>
              </w:rPr>
              <w:t>PHOENIX_UPDATER.EXE</w:t>
            </w:r>
            <w:r w:rsidR="00950016">
              <w:rPr>
                <w:sz w:val="18"/>
                <w:szCs w:val="18"/>
              </w:rPr>
              <w:t xml:space="preserve"> (executable)</w:t>
            </w:r>
          </w:p>
          <w:p w14:paraId="4B3A1054" w14:textId="7F405800" w:rsidR="00950016" w:rsidRDefault="00FC6F9D" w:rsidP="00950016">
            <w:pPr>
              <w:ind w:left="0"/>
              <w:rPr>
                <w:sz w:val="18"/>
                <w:szCs w:val="18"/>
              </w:rPr>
            </w:pPr>
            <w:r>
              <w:rPr>
                <w:sz w:val="18"/>
                <w:szCs w:val="18"/>
              </w:rPr>
              <w:t xml:space="preserve">- </w:t>
            </w:r>
            <w:r w:rsidR="00950016" w:rsidRPr="00E235BC">
              <w:rPr>
                <w:sz w:val="18"/>
                <w:szCs w:val="18"/>
              </w:rPr>
              <w:t>PHOENIX_UPDATER.INI</w:t>
            </w:r>
            <w:r w:rsidR="00950016">
              <w:rPr>
                <w:sz w:val="18"/>
                <w:szCs w:val="18"/>
              </w:rPr>
              <w:t xml:space="preserve"> (configuration)</w:t>
            </w:r>
            <w:r w:rsidR="00950016">
              <w:rPr>
                <w:sz w:val="18"/>
                <w:szCs w:val="18"/>
              </w:rPr>
              <w:br/>
            </w:r>
          </w:p>
          <w:p w14:paraId="3BFE188A" w14:textId="4B81FFA4" w:rsidR="00950660" w:rsidRPr="00E235BC" w:rsidRDefault="00950660" w:rsidP="00950016">
            <w:pPr>
              <w:ind w:left="0"/>
              <w:rPr>
                <w:sz w:val="18"/>
                <w:szCs w:val="18"/>
              </w:rPr>
            </w:pPr>
            <w:r>
              <w:rPr>
                <w:sz w:val="18"/>
                <w:szCs w:val="18"/>
              </w:rPr>
              <w:t xml:space="preserve">URL of this folder must be configured in </w:t>
            </w:r>
            <w:r w:rsidRPr="00950660">
              <w:rPr>
                <w:rFonts w:ascii="Consolas" w:hAnsi="Consolas"/>
                <w:sz w:val="18"/>
                <w:szCs w:val="18"/>
              </w:rPr>
              <w:t>GENERAL.UPDATER_URL</w:t>
            </w:r>
            <w:r>
              <w:rPr>
                <w:sz w:val="18"/>
                <w:szCs w:val="18"/>
              </w:rPr>
              <w:t xml:space="preserve"> configuration parameter, so that Phoenix knows where the Updater is located and can download it when needed.</w:t>
            </w:r>
            <w:r>
              <w:rPr>
                <w:sz w:val="18"/>
                <w:szCs w:val="18"/>
              </w:rPr>
              <w:br/>
            </w:r>
          </w:p>
        </w:tc>
      </w:tr>
    </w:tbl>
    <w:p w14:paraId="3F69DD69" w14:textId="4CF9A2F9" w:rsidR="00E235BC" w:rsidRDefault="00E235BC" w:rsidP="00E235BC">
      <w:pPr>
        <w:ind w:left="0"/>
      </w:pPr>
    </w:p>
    <w:p w14:paraId="520A59D6" w14:textId="629F41C8" w:rsidR="00950016" w:rsidRPr="00FC6F9D" w:rsidRDefault="00E235BC" w:rsidP="00E235BC">
      <w:pPr>
        <w:ind w:left="0"/>
        <w:rPr>
          <w:rFonts w:ascii="Consolas" w:hAnsi="Consolas"/>
          <w:b/>
          <w:bCs/>
          <w:color w:val="0000FF"/>
          <w:u w:val="single"/>
        </w:rPr>
      </w:pPr>
      <w:r w:rsidRPr="0084421E">
        <w:t xml:space="preserve">Currently, the </w:t>
      </w:r>
      <w:r>
        <w:t>U</w:t>
      </w:r>
      <w:r w:rsidRPr="0084421E">
        <w:t xml:space="preserve">pdate </w:t>
      </w:r>
      <w:r>
        <w:t>R</w:t>
      </w:r>
      <w:r w:rsidRPr="0084421E">
        <w:t>epository is located at</w:t>
      </w:r>
      <w:r w:rsidR="00FC6F9D">
        <w:t xml:space="preserve"> </w:t>
      </w:r>
      <w:hyperlink r:id="rId454" w:history="1">
        <w:r w:rsidR="00FC6F9D" w:rsidRPr="00FC6F9D">
          <w:rPr>
            <w:rStyle w:val="Hypertextovodkaz"/>
            <w:rFonts w:ascii="Consolas" w:hAnsi="Consolas"/>
            <w:b/>
            <w:bCs/>
          </w:rPr>
          <w:t>https://bitbucket.oskarmobil.cz/projects/TAUT/repos/phoenix-pub/browse</w:t>
        </w:r>
      </w:hyperlink>
      <w:r w:rsidR="00950016">
        <w:rPr>
          <w:rFonts w:ascii="Consolas" w:hAnsi="Consolas"/>
          <w:b/>
          <w:bCs/>
        </w:rPr>
        <w:t>.</w:t>
      </w:r>
    </w:p>
    <w:p w14:paraId="1401A2BC" w14:textId="77777777" w:rsidR="00E235BC" w:rsidRDefault="00E235BC" w:rsidP="00E235BC">
      <w:pPr>
        <w:ind w:left="0"/>
      </w:pPr>
    </w:p>
    <w:p w14:paraId="34531B84" w14:textId="7E49FEF5" w:rsidR="00E235BC" w:rsidRDefault="00F338D5" w:rsidP="008D2CB4">
      <w:pPr>
        <w:ind w:left="0"/>
      </w:pPr>
      <w:r>
        <w:t xml:space="preserve">Update Repository must </w:t>
      </w:r>
      <w:r w:rsidR="008D2CB4">
        <w:t xml:space="preserve">be accessible from workstations where Phoenix is to be </w:t>
      </w:r>
      <w:r w:rsidR="00950660">
        <w:t>used</w:t>
      </w:r>
      <w:r w:rsidR="008D2CB4">
        <w:t>.</w:t>
      </w:r>
    </w:p>
    <w:p w14:paraId="6B6E25FB" w14:textId="77777777" w:rsidR="00632F28" w:rsidRPr="00822B74" w:rsidRDefault="00632F28" w:rsidP="00F338D5">
      <w:pPr>
        <w:ind w:left="0"/>
        <w:rPr>
          <w:highlight w:val="yellow"/>
        </w:rPr>
      </w:pPr>
    </w:p>
    <w:p w14:paraId="0471EE0C" w14:textId="108A041C" w:rsidR="00632F28" w:rsidRPr="00CD4A1B" w:rsidRDefault="00632F28" w:rsidP="008B1251">
      <w:pPr>
        <w:pStyle w:val="Nadpis2"/>
      </w:pPr>
      <w:bookmarkStart w:id="877" w:name="_Toc208566290"/>
      <w:r w:rsidRPr="00CD4A1B">
        <w:t>Source Repository</w:t>
      </w:r>
      <w:bookmarkEnd w:id="877"/>
    </w:p>
    <w:p w14:paraId="48444889" w14:textId="2766F9D6" w:rsidR="00CD4A1B" w:rsidRPr="00CD4A1B" w:rsidRDefault="00CD4A1B" w:rsidP="0084421E">
      <w:pPr>
        <w:ind w:left="0"/>
      </w:pPr>
      <w:r w:rsidRPr="00CD4A1B">
        <w:t>There’s currently no dedicated source repository.</w:t>
      </w:r>
    </w:p>
    <w:p w14:paraId="36272A4A" w14:textId="178E3738" w:rsidR="00420E89" w:rsidRDefault="00420E89" w:rsidP="008B1251"/>
    <w:p w14:paraId="57117863" w14:textId="1F8B252B" w:rsidR="00580E51" w:rsidRDefault="00E84B70" w:rsidP="008B1251">
      <w:pPr>
        <w:pStyle w:val="Nadpis2"/>
      </w:pPr>
      <w:bookmarkStart w:id="878" w:name="_Update_Deployment"/>
      <w:bookmarkStart w:id="879" w:name="_Toc208566291"/>
      <w:bookmarkEnd w:id="878"/>
      <w:r>
        <w:t>Release</w:t>
      </w:r>
      <w:r w:rsidR="00580E51">
        <w:t xml:space="preserve"> Deployment</w:t>
      </w:r>
      <w:bookmarkEnd w:id="879"/>
    </w:p>
    <w:p w14:paraId="0DD83CC8" w14:textId="31D5422F" w:rsidR="004B4C76" w:rsidRPr="0056621A" w:rsidRDefault="004B4C76" w:rsidP="00EA1302">
      <w:pPr>
        <w:ind w:left="0"/>
      </w:pPr>
      <w:r w:rsidRPr="0056621A">
        <w:t xml:space="preserve">Following steps need to be performed to correctly distribute </w:t>
      </w:r>
      <w:r w:rsidR="009067D2" w:rsidRPr="0056621A">
        <w:t xml:space="preserve">new release </w:t>
      </w:r>
      <w:r w:rsidRPr="0056621A">
        <w:t>of the application to its users:</w:t>
      </w:r>
    </w:p>
    <w:p w14:paraId="15222E0E" w14:textId="77777777" w:rsidR="004B4C76" w:rsidRPr="0056621A" w:rsidRDefault="004B4C76" w:rsidP="00EA1302">
      <w:pPr>
        <w:ind w:left="0"/>
      </w:pPr>
    </w:p>
    <w:p w14:paraId="6448C293" w14:textId="502BBE7F" w:rsidR="00EA1302" w:rsidRPr="0056621A" w:rsidRDefault="003341C8" w:rsidP="009A68CF">
      <w:pPr>
        <w:pStyle w:val="Odstavecseseznamem"/>
        <w:numPr>
          <w:ilvl w:val="0"/>
          <w:numId w:val="20"/>
        </w:numPr>
        <w:ind w:left="426"/>
      </w:pPr>
      <w:r>
        <w:t>Copy</w:t>
      </w:r>
      <w:r w:rsidR="00A84789" w:rsidRPr="0056621A">
        <w:t xml:space="preserve"> </w:t>
      </w:r>
      <w:r w:rsidR="009067D2" w:rsidRPr="0056621A">
        <w:t xml:space="preserve">new </w:t>
      </w:r>
      <w:r w:rsidR="00030019" w:rsidRPr="0056621A">
        <w:t xml:space="preserve">application </w:t>
      </w:r>
      <w:r w:rsidR="000A7852" w:rsidRPr="0056621A">
        <w:t xml:space="preserve">release </w:t>
      </w:r>
      <w:r w:rsidR="004B4C76" w:rsidRPr="0056621A">
        <w:t>build into preconfigured application repository</w:t>
      </w:r>
    </w:p>
    <w:p w14:paraId="3C6E2CBB" w14:textId="7AC82DE6" w:rsidR="00A52C21" w:rsidRPr="0056621A" w:rsidRDefault="00A84789" w:rsidP="009A68CF">
      <w:pPr>
        <w:pStyle w:val="Odstavecseseznamem"/>
        <w:numPr>
          <w:ilvl w:val="0"/>
          <w:numId w:val="20"/>
        </w:numPr>
        <w:ind w:left="426"/>
      </w:pPr>
      <w:r w:rsidRPr="0056621A">
        <w:t>R</w:t>
      </w:r>
      <w:r w:rsidR="00131479" w:rsidRPr="0056621A">
        <w:t>un local copy of the newest build</w:t>
      </w:r>
      <w:r w:rsidR="00A52C21" w:rsidRPr="0056621A">
        <w:t xml:space="preserve"> </w:t>
      </w:r>
      <w:r w:rsidRPr="0056621A">
        <w:t xml:space="preserve">as admin user </w:t>
      </w:r>
      <w:r w:rsidR="00A52C21" w:rsidRPr="0056621A">
        <w:t xml:space="preserve">(session type is set as </w:t>
      </w:r>
      <w:r w:rsidR="00A52C21" w:rsidRPr="00882EA6">
        <w:rPr>
          <w:rFonts w:ascii="Consolas" w:hAnsi="Consolas"/>
        </w:rPr>
        <w:t>PRIVATE</w:t>
      </w:r>
      <w:r w:rsidR="00A52C21" w:rsidRPr="0056621A">
        <w:t xml:space="preserve"> in </w:t>
      </w:r>
      <w:r w:rsidR="00A52C21" w:rsidRPr="00882EA6">
        <w:rPr>
          <w:rFonts w:ascii="Consolas" w:hAnsi="Consolas"/>
        </w:rPr>
        <w:t>RMSTOOL_SESSION</w:t>
      </w:r>
      <w:r w:rsidR="00A52C21" w:rsidRPr="0056621A">
        <w:t>)</w:t>
      </w:r>
    </w:p>
    <w:p w14:paraId="06453069" w14:textId="592026AF" w:rsidR="00030019" w:rsidRPr="0056621A" w:rsidRDefault="002533E2" w:rsidP="009A68CF">
      <w:pPr>
        <w:pStyle w:val="Odstavecseseznamem"/>
        <w:numPr>
          <w:ilvl w:val="0"/>
          <w:numId w:val="20"/>
        </w:numPr>
        <w:ind w:left="426"/>
      </w:pPr>
      <w:r>
        <w:t xml:space="preserve">Press </w:t>
      </w:r>
      <w:r>
        <w:rPr>
          <w:b/>
          <w:bCs/>
          <w:noProof/>
          <w:sz w:val="18"/>
          <w:szCs w:val="18"/>
        </w:rPr>
        <w:drawing>
          <wp:inline distT="0" distB="0" distL="0" distR="0" wp14:anchorId="76687642" wp14:editId="0A66FA6F">
            <wp:extent cx="151765" cy="151765"/>
            <wp:effectExtent l="0" t="0" r="635" b="635"/>
            <wp:docPr id="492" name="Obrázek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45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sidR="00131479" w:rsidRPr="002533E2">
        <w:rPr>
          <w:b/>
          <w:bCs/>
          <w:sz w:val="18"/>
          <w:szCs w:val="18"/>
        </w:rPr>
        <w:t>Announce Update</w:t>
      </w:r>
      <w:r w:rsidR="00131479" w:rsidRPr="0056621A">
        <w:t xml:space="preserve"> button in the upper-left corner of the main form. </w:t>
      </w:r>
      <w:r w:rsidR="003C214A" w:rsidRPr="0056621A">
        <w:br/>
      </w:r>
      <w:r w:rsidR="00131479" w:rsidRPr="0056621A">
        <w:t xml:space="preserve">A similar </w:t>
      </w:r>
      <w:r w:rsidR="00E67BC8">
        <w:t>dialog</w:t>
      </w:r>
      <w:r w:rsidR="00131479" w:rsidRPr="0056621A">
        <w:t xml:space="preserve"> is displayed</w:t>
      </w:r>
      <w:r w:rsidR="00473C03" w:rsidRPr="0056621A">
        <w:t>:</w:t>
      </w:r>
    </w:p>
    <w:p w14:paraId="7E2069E2" w14:textId="555575A0" w:rsidR="00131479" w:rsidRPr="0056621A" w:rsidRDefault="00131479" w:rsidP="00131479"/>
    <w:p w14:paraId="4A8E57D0" w14:textId="51CB947D" w:rsidR="00131479" w:rsidRDefault="00131479" w:rsidP="00131479"/>
    <w:p w14:paraId="0A0C55A8" w14:textId="36C24866" w:rsidR="00131479" w:rsidRPr="00473C03" w:rsidRDefault="00D05BA5" w:rsidP="00131479">
      <w:pPr>
        <w:jc w:val="center"/>
        <w:rPr>
          <w:i/>
          <w:iCs w:val="0"/>
        </w:rPr>
      </w:pPr>
      <w:r>
        <w:rPr>
          <w:noProof/>
        </w:rPr>
        <w:drawing>
          <wp:inline distT="0" distB="0" distL="0" distR="0" wp14:anchorId="56604F17" wp14:editId="47C6FD9F">
            <wp:extent cx="4781550" cy="2085975"/>
            <wp:effectExtent l="0" t="0" r="0" b="9525"/>
            <wp:docPr id="87" name="Obráze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6"/>
                    <a:stretch>
                      <a:fillRect/>
                    </a:stretch>
                  </pic:blipFill>
                  <pic:spPr>
                    <a:xfrm>
                      <a:off x="0" y="0"/>
                      <a:ext cx="4781550" cy="2085975"/>
                    </a:xfrm>
                    <a:prstGeom prst="rect">
                      <a:avLst/>
                    </a:prstGeom>
                  </pic:spPr>
                </pic:pic>
              </a:graphicData>
            </a:graphic>
          </wp:inline>
        </w:drawing>
      </w:r>
      <w:r w:rsidR="00473C03">
        <w:br/>
      </w:r>
      <w:r w:rsidR="00473C03">
        <w:rPr>
          <w:i/>
          <w:iCs w:val="0"/>
        </w:rPr>
        <w:t>Announce u</w:t>
      </w:r>
      <w:r w:rsidR="00473C03" w:rsidRPr="00473C03">
        <w:rPr>
          <w:i/>
          <w:iCs w:val="0"/>
        </w:rPr>
        <w:t>pdate confirmation</w:t>
      </w:r>
      <w:r w:rsidR="00473C03">
        <w:rPr>
          <w:i/>
          <w:iCs w:val="0"/>
        </w:rPr>
        <w:t xml:space="preserve"> dialog</w:t>
      </w:r>
    </w:p>
    <w:p w14:paraId="0BA288C7" w14:textId="03C7814D" w:rsidR="00891280" w:rsidRDefault="00891280" w:rsidP="00891280"/>
    <w:p w14:paraId="17BFA215" w14:textId="17276A8F" w:rsidR="004D091B" w:rsidRDefault="00131479" w:rsidP="009A68CF">
      <w:pPr>
        <w:pStyle w:val="Odstavecseseznamem"/>
        <w:numPr>
          <w:ilvl w:val="0"/>
          <w:numId w:val="20"/>
        </w:numPr>
        <w:ind w:left="426"/>
      </w:pPr>
      <w:r>
        <w:t>After clicking on OK</w:t>
      </w:r>
      <w:r w:rsidR="004D091B">
        <w:t>:</w:t>
      </w:r>
    </w:p>
    <w:p w14:paraId="17B81342" w14:textId="0212AF51" w:rsidR="00891280" w:rsidRDefault="0083378D" w:rsidP="009A68CF">
      <w:pPr>
        <w:pStyle w:val="Odstavecseseznamem"/>
        <w:numPr>
          <w:ilvl w:val="1"/>
          <w:numId w:val="20"/>
        </w:numPr>
        <w:ind w:left="851"/>
      </w:pPr>
      <w:r>
        <w:t>V</w:t>
      </w:r>
      <w:r w:rsidR="00131479">
        <w:t>ersion of the currently running</w:t>
      </w:r>
      <w:r w:rsidR="009D6589">
        <w:t xml:space="preserve"> </w:t>
      </w:r>
      <w:r w:rsidR="00131479">
        <w:t>client</w:t>
      </w:r>
      <w:r w:rsidR="008F7232">
        <w:t xml:space="preserve"> is stored to the database</w:t>
      </w:r>
      <w:r w:rsidR="000A1D9D">
        <w:t>.</w:t>
      </w:r>
      <w:r w:rsidR="008F7232">
        <w:t xml:space="preserve"> </w:t>
      </w:r>
    </w:p>
    <w:p w14:paraId="195AA5A7" w14:textId="71983740" w:rsidR="0083378D" w:rsidRDefault="0083378D" w:rsidP="009A68CF">
      <w:pPr>
        <w:pStyle w:val="Odstavecseseznamem"/>
        <w:numPr>
          <w:ilvl w:val="1"/>
          <w:numId w:val="20"/>
        </w:numPr>
        <w:ind w:left="851"/>
      </w:pPr>
      <w:r>
        <w:t xml:space="preserve">Other clients </w:t>
      </w:r>
      <w:r w:rsidR="00147464">
        <w:t xml:space="preserve">running during update announcement </w:t>
      </w:r>
      <w:r w:rsidR="00947897">
        <w:t>receive “</w:t>
      </w:r>
      <w:r w:rsidR="00947897" w:rsidRPr="003B3A6B">
        <w:rPr>
          <w:rFonts w:ascii="Consolas" w:hAnsi="Consolas"/>
        </w:rPr>
        <w:t>VERSIO</w:t>
      </w:r>
      <w:r w:rsidR="003B3A6B">
        <w:rPr>
          <w:rFonts w:ascii="Consolas" w:hAnsi="Consolas"/>
        </w:rPr>
        <w:t>N_CHG</w:t>
      </w:r>
      <w:r w:rsidR="00947897">
        <w:t xml:space="preserve">” notification </w:t>
      </w:r>
      <w:r>
        <w:t xml:space="preserve">via Oracle </w:t>
      </w:r>
      <w:r w:rsidR="00947897">
        <w:t>DBMS Event Alerter</w:t>
      </w:r>
      <w:r w:rsidR="00AE5FA2">
        <w:t>,</w:t>
      </w:r>
      <w:r w:rsidR="00947897">
        <w:t xml:space="preserve"> and Info Dock is displayed </w:t>
      </w:r>
      <w:r w:rsidR="00AE5FA2">
        <w:t xml:space="preserve">in them </w:t>
      </w:r>
      <w:r w:rsidR="00947897">
        <w:t xml:space="preserve">with information about available client update. </w:t>
      </w:r>
    </w:p>
    <w:p w14:paraId="6D819312" w14:textId="129A1A5C" w:rsidR="00476601" w:rsidRDefault="00147464" w:rsidP="009A68CF">
      <w:pPr>
        <w:pStyle w:val="Odstavecseseznamem"/>
        <w:numPr>
          <w:ilvl w:val="1"/>
          <w:numId w:val="20"/>
        </w:numPr>
        <w:ind w:left="851"/>
      </w:pPr>
      <w:r>
        <w:t>Other c</w:t>
      </w:r>
      <w:r w:rsidR="00476601">
        <w:t xml:space="preserve">lients </w:t>
      </w:r>
      <w:r>
        <w:t xml:space="preserve">launched after update announcement </w:t>
      </w:r>
      <w:r w:rsidR="00CA23E7">
        <w:t>check their version during startup process and</w:t>
      </w:r>
      <w:r w:rsidR="00933534">
        <w:t xml:space="preserve"> if it’s lower than the version previously stored in the database, they will</w:t>
      </w:r>
      <w:r w:rsidR="00CA23E7">
        <w:t xml:space="preserve"> </w:t>
      </w:r>
      <w:r w:rsidR="001F5708">
        <w:t>update themselves automatically by launching the application updater.</w:t>
      </w:r>
    </w:p>
    <w:p w14:paraId="5F79BBA2" w14:textId="55C2197C" w:rsidR="006759D6" w:rsidRDefault="005A6AC8" w:rsidP="009A68CF">
      <w:pPr>
        <w:pStyle w:val="Odstavecseseznamem"/>
        <w:numPr>
          <w:ilvl w:val="1"/>
          <w:numId w:val="20"/>
        </w:numPr>
        <w:ind w:left="851"/>
      </w:pPr>
      <w:r>
        <w:t>S</w:t>
      </w:r>
      <w:r w:rsidR="006759D6">
        <w:t xml:space="preserve">ession </w:t>
      </w:r>
      <w:r w:rsidR="005079D2">
        <w:t xml:space="preserve">type previously flagged as </w:t>
      </w:r>
      <w:r w:rsidR="005079D2" w:rsidRPr="003B3A6B">
        <w:rPr>
          <w:rFonts w:ascii="Consolas" w:hAnsi="Consolas"/>
        </w:rPr>
        <w:t xml:space="preserve">PRIVATE </w:t>
      </w:r>
      <w:r w:rsidR="006759D6">
        <w:t xml:space="preserve">is </w:t>
      </w:r>
      <w:r w:rsidR="005079D2">
        <w:t>updated</w:t>
      </w:r>
      <w:r w:rsidR="006759D6">
        <w:t xml:space="preserve"> to </w:t>
      </w:r>
      <w:r w:rsidR="006759D6" w:rsidRPr="003B3A6B">
        <w:rPr>
          <w:rFonts w:ascii="Consolas" w:hAnsi="Consolas"/>
        </w:rPr>
        <w:t>RELEASE</w:t>
      </w:r>
      <w:r w:rsidR="005079D2">
        <w:t>.</w:t>
      </w:r>
    </w:p>
    <w:p w14:paraId="5C2029B0" w14:textId="66451C04" w:rsidR="006759D6" w:rsidRDefault="006759D6" w:rsidP="009A68CF">
      <w:pPr>
        <w:pStyle w:val="Odstavecseseznamem"/>
        <w:numPr>
          <w:ilvl w:val="1"/>
          <w:numId w:val="20"/>
        </w:numPr>
        <w:ind w:left="851"/>
      </w:pPr>
      <w:r>
        <w:t>Announce Update button is hidden</w:t>
      </w:r>
      <w:r w:rsidR="005079D2">
        <w:t>.</w:t>
      </w:r>
    </w:p>
    <w:p w14:paraId="574BA30C" w14:textId="69921C59" w:rsidR="00891280" w:rsidRPr="00FF745F" w:rsidRDefault="00891280" w:rsidP="00891280">
      <w:pPr>
        <w:ind w:left="0"/>
        <w:jc w:val="center"/>
        <w:rPr>
          <w:lang w:val="cs-CZ"/>
        </w:rPr>
      </w:pPr>
    </w:p>
    <w:p w14:paraId="3BB4E2F8" w14:textId="26C5B102" w:rsidR="00580E51" w:rsidRDefault="004E3B6A" w:rsidP="0056621A">
      <w:pPr>
        <w:ind w:left="0"/>
      </w:pPr>
      <w:r w:rsidRPr="004E3B6A">
        <w:rPr>
          <w:b/>
          <w:bCs/>
        </w:rPr>
        <w:t>NOTE</w:t>
      </w:r>
      <w:r>
        <w:t>: Ensure that the new build is present in the update repository path before announcing the update to users. If</w:t>
      </w:r>
      <w:r w:rsidR="009014F7">
        <w:t xml:space="preserve"> the update is not found in the repository, newly launched clients will fail to start.</w:t>
      </w:r>
    </w:p>
    <w:p w14:paraId="092450CD" w14:textId="513C8F5B" w:rsidR="004F07B8" w:rsidRDefault="004F07B8" w:rsidP="0056621A">
      <w:pPr>
        <w:ind w:left="0"/>
      </w:pPr>
    </w:p>
    <w:p w14:paraId="02FE4E0B" w14:textId="77777777" w:rsidR="00580E51" w:rsidRPr="00580E51" w:rsidRDefault="00580E51" w:rsidP="008B1251"/>
    <w:p w14:paraId="45E92D1F" w14:textId="6517A493" w:rsidR="00420E89" w:rsidRPr="00CF7A58" w:rsidRDefault="00880EA6" w:rsidP="008B1251">
      <w:pPr>
        <w:pStyle w:val="Nadpis2"/>
      </w:pPr>
      <w:bookmarkStart w:id="880" w:name="_Phoenix_Updater"/>
      <w:bookmarkStart w:id="881" w:name="_Toc208566292"/>
      <w:bookmarkEnd w:id="880"/>
      <w:r w:rsidRPr="00CF7A58">
        <w:t xml:space="preserve">Phoenix </w:t>
      </w:r>
      <w:r w:rsidR="00420E89" w:rsidRPr="00CF7A58">
        <w:t>Updater</w:t>
      </w:r>
      <w:bookmarkEnd w:id="881"/>
      <w:r w:rsidR="00420E89" w:rsidRPr="00CF7A58">
        <w:t xml:space="preserve"> </w:t>
      </w:r>
    </w:p>
    <w:p w14:paraId="4EB8026C" w14:textId="596100F3" w:rsidR="00172DE4" w:rsidRDefault="009C2127" w:rsidP="009C2127">
      <w:pPr>
        <w:ind w:left="0"/>
      </w:pPr>
      <w:r w:rsidRPr="00CF7A58">
        <w:t>Phoenix Updater is a standalone executable</w:t>
      </w:r>
      <w:r w:rsidR="00466C5E">
        <w:t xml:space="preserve"> (</w:t>
      </w:r>
      <w:r w:rsidR="00466C5E" w:rsidRPr="00CF7A58">
        <w:rPr>
          <w:sz w:val="18"/>
          <w:szCs w:val="18"/>
        </w:rPr>
        <w:t>PHOENIX_UPDATER.EXE</w:t>
      </w:r>
      <w:r w:rsidR="00466C5E">
        <w:t>)</w:t>
      </w:r>
      <w:r w:rsidRPr="00CF7A58">
        <w:t xml:space="preserve"> </w:t>
      </w:r>
      <w:r w:rsidR="00FB72DA">
        <w:t>used</w:t>
      </w:r>
      <w:r w:rsidR="00950660">
        <w:t xml:space="preserve"> by Phoenix</w:t>
      </w:r>
      <w:r w:rsidR="00FB72DA">
        <w:t xml:space="preserve"> to download</w:t>
      </w:r>
      <w:r w:rsidR="00944680" w:rsidRPr="00CF7A58">
        <w:t xml:space="preserve"> </w:t>
      </w:r>
      <w:r w:rsidR="00FB72DA">
        <w:t xml:space="preserve">and update </w:t>
      </w:r>
      <w:r w:rsidR="000433EB" w:rsidRPr="00CF7A58">
        <w:t>application files</w:t>
      </w:r>
      <w:r w:rsidR="00944680" w:rsidRPr="00CF7A58">
        <w:t>. It</w:t>
      </w:r>
      <w:r w:rsidR="008840D4" w:rsidRPr="00CF7A58">
        <w:t xml:space="preserve"> is </w:t>
      </w:r>
      <w:r w:rsidR="00BB73C5">
        <w:t xml:space="preserve">automatically </w:t>
      </w:r>
      <w:r w:rsidR="00FB72DA">
        <w:t xml:space="preserve">downloaded </w:t>
      </w:r>
      <w:r w:rsidR="00950660">
        <w:t xml:space="preserve">from the update repository </w:t>
      </w:r>
      <w:r w:rsidR="00FB72DA">
        <w:t>and run</w:t>
      </w:r>
      <w:r w:rsidR="008840D4" w:rsidRPr="00CF7A58">
        <w:t xml:space="preserve"> during Phoenix initialization </w:t>
      </w:r>
      <w:r w:rsidR="003F2A67">
        <w:t>if</w:t>
      </w:r>
      <w:r w:rsidR="008840D4" w:rsidRPr="00CF7A58">
        <w:t xml:space="preserve"> there is </w:t>
      </w:r>
      <w:r w:rsidR="00BB73C5">
        <w:t xml:space="preserve">a </w:t>
      </w:r>
      <w:r w:rsidR="008840D4" w:rsidRPr="00CF7A58">
        <w:t>newer application version available</w:t>
      </w:r>
      <w:r w:rsidR="00950660">
        <w:t xml:space="preserve"> for download</w:t>
      </w:r>
      <w:r w:rsidR="008840D4" w:rsidRPr="00CF7A58">
        <w:t xml:space="preserve">. </w:t>
      </w:r>
    </w:p>
    <w:p w14:paraId="796E5D24" w14:textId="7132F33A" w:rsidR="000B646E" w:rsidRDefault="000B646E" w:rsidP="009C2127">
      <w:pPr>
        <w:ind w:left="0"/>
      </w:pPr>
    </w:p>
    <w:p w14:paraId="4AA9E8E9" w14:textId="34FD5229" w:rsidR="000B646E" w:rsidRDefault="000B646E" w:rsidP="009C2127">
      <w:pPr>
        <w:ind w:left="0"/>
      </w:pPr>
      <w:r>
        <w:t>The executable can also be used to download files from the repository during first Phoenix installation.</w:t>
      </w:r>
    </w:p>
    <w:p w14:paraId="3D711DFE" w14:textId="77777777" w:rsidR="000B646E" w:rsidRDefault="000B646E" w:rsidP="009C2127">
      <w:pPr>
        <w:ind w:left="0"/>
      </w:pPr>
    </w:p>
    <w:p w14:paraId="2508A0C8" w14:textId="0F7DC1A3" w:rsidR="006711D4" w:rsidRDefault="006711D4" w:rsidP="009C2127">
      <w:pPr>
        <w:ind w:left="0"/>
      </w:pPr>
      <w:r w:rsidRPr="00CF7A58">
        <w:t>Following is the application update</w:t>
      </w:r>
      <w:r w:rsidR="00950660">
        <w:t xml:space="preserve"> process</w:t>
      </w:r>
      <w:r w:rsidR="003341C8">
        <w:t xml:space="preserve"> that is started when</w:t>
      </w:r>
      <w:r w:rsidRPr="00CF7A58">
        <w:t>:</w:t>
      </w:r>
    </w:p>
    <w:p w14:paraId="42EC2D3B" w14:textId="77777777" w:rsidR="003341C8" w:rsidRPr="00CF7A58" w:rsidRDefault="003341C8">
      <w:pPr>
        <w:pStyle w:val="Odstavecseseznamem"/>
        <w:numPr>
          <w:ilvl w:val="0"/>
          <w:numId w:val="183"/>
        </w:numPr>
      </w:pPr>
      <w:r>
        <w:t>A new application version is discovered during application startup</w:t>
      </w:r>
    </w:p>
    <w:p w14:paraId="667A4123" w14:textId="7861D5E3" w:rsidR="003341C8" w:rsidRDefault="003341C8">
      <w:pPr>
        <w:pStyle w:val="Odstavecseseznamem"/>
        <w:numPr>
          <w:ilvl w:val="0"/>
          <w:numId w:val="183"/>
        </w:numPr>
      </w:pPr>
      <w:r>
        <w:t xml:space="preserve">User clicks on Info Dock panel announcing availability of new application version </w:t>
      </w:r>
    </w:p>
    <w:p w14:paraId="018BA1CE" w14:textId="660AF717" w:rsidR="000433EB" w:rsidRDefault="000433EB" w:rsidP="009C2127">
      <w:pPr>
        <w:ind w:left="0"/>
      </w:pPr>
    </w:p>
    <w:p w14:paraId="4DB61B20" w14:textId="54080380" w:rsidR="00841879" w:rsidRPr="003F2A67" w:rsidRDefault="00841879" w:rsidP="009C2127">
      <w:pPr>
        <w:ind w:left="0"/>
        <w:rPr>
          <w:u w:val="single"/>
        </w:rPr>
      </w:pPr>
      <w:r w:rsidRPr="003F2A67">
        <w:rPr>
          <w:u w:val="single"/>
        </w:rPr>
        <w:t>Phoenix</w:t>
      </w:r>
      <w:r w:rsidR="003F2A67">
        <w:rPr>
          <w:u w:val="single"/>
        </w:rPr>
        <w:t>:</w:t>
      </w:r>
    </w:p>
    <w:p w14:paraId="70763691" w14:textId="527B3AB0" w:rsidR="000F1197" w:rsidRDefault="000F1197">
      <w:pPr>
        <w:pStyle w:val="Odstavecseseznamem"/>
        <w:numPr>
          <w:ilvl w:val="0"/>
          <w:numId w:val="144"/>
        </w:numPr>
      </w:pPr>
      <w:r>
        <w:t>Get updater URL from configuration database (</w:t>
      </w:r>
      <w:r w:rsidR="009903F2">
        <w:rPr>
          <w:rFonts w:ascii="Consolas" w:hAnsi="Consolas"/>
          <w:bCs/>
        </w:rPr>
        <w:t>GENERAL.UPDATER_URL</w:t>
      </w:r>
      <w:r>
        <w:t>)</w:t>
      </w:r>
    </w:p>
    <w:p w14:paraId="3161175C" w14:textId="77777777" w:rsidR="00950016" w:rsidRDefault="00841879">
      <w:pPr>
        <w:pStyle w:val="Odstavecseseznamem"/>
        <w:numPr>
          <w:ilvl w:val="0"/>
          <w:numId w:val="144"/>
        </w:numPr>
      </w:pPr>
      <w:r>
        <w:t xml:space="preserve">Download updater executable from </w:t>
      </w:r>
      <w:r w:rsidR="00950016">
        <w:t xml:space="preserve">the </w:t>
      </w:r>
      <w:r>
        <w:t>repository to local Phoenix folder</w:t>
      </w:r>
    </w:p>
    <w:p w14:paraId="26605FC9" w14:textId="7EE0D21A" w:rsidR="00841879" w:rsidRDefault="00950016">
      <w:pPr>
        <w:pStyle w:val="Odstavecseseznamem"/>
        <w:numPr>
          <w:ilvl w:val="0"/>
          <w:numId w:val="144"/>
        </w:numPr>
      </w:pPr>
      <w:r>
        <w:t xml:space="preserve">Start </w:t>
      </w:r>
      <w:r w:rsidRPr="00950016">
        <w:rPr>
          <w:b/>
          <w:bCs/>
        </w:rPr>
        <w:t>Phoenix Updater</w:t>
      </w:r>
      <w:r>
        <w:t xml:space="preserve"> executable</w:t>
      </w:r>
      <w:r>
        <w:br/>
      </w:r>
    </w:p>
    <w:p w14:paraId="55C079A1" w14:textId="1ACED196" w:rsidR="00841879" w:rsidRPr="003F2A67" w:rsidRDefault="00841879" w:rsidP="00841879">
      <w:pPr>
        <w:ind w:left="0"/>
        <w:rPr>
          <w:u w:val="single"/>
        </w:rPr>
      </w:pPr>
      <w:r w:rsidRPr="003F2A67">
        <w:rPr>
          <w:u w:val="single"/>
        </w:rPr>
        <w:t>Phoenix Updater</w:t>
      </w:r>
      <w:r w:rsidR="003F2A67">
        <w:rPr>
          <w:u w:val="single"/>
        </w:rPr>
        <w:t>:</w:t>
      </w:r>
    </w:p>
    <w:p w14:paraId="302F5F3D" w14:textId="067425EA" w:rsidR="00B341B0" w:rsidRPr="00CF7A58" w:rsidRDefault="00841879">
      <w:pPr>
        <w:pStyle w:val="Odstavecseseznamem"/>
        <w:numPr>
          <w:ilvl w:val="0"/>
          <w:numId w:val="144"/>
        </w:numPr>
      </w:pPr>
      <w:r>
        <w:t xml:space="preserve">Download </w:t>
      </w:r>
      <w:r w:rsidR="00B341B0" w:rsidRPr="00CF7A58">
        <w:t xml:space="preserve">configuration file </w:t>
      </w:r>
      <w:r w:rsidR="00B341B0" w:rsidRPr="00CF7A58">
        <w:rPr>
          <w:sz w:val="18"/>
          <w:szCs w:val="18"/>
        </w:rPr>
        <w:t>PHOENIX_UPDATER.INI</w:t>
      </w:r>
      <w:r w:rsidR="00B341B0" w:rsidRPr="00CF7A58">
        <w:t xml:space="preserve"> </w:t>
      </w:r>
      <w:r w:rsidR="00950016">
        <w:t xml:space="preserve">from the repository. </w:t>
      </w:r>
      <w:r>
        <w:t xml:space="preserve">The </w:t>
      </w:r>
      <w:r w:rsidR="00950016">
        <w:t xml:space="preserve">plain text </w:t>
      </w:r>
      <w:r>
        <w:t>file contains list of filenames to be processed.</w:t>
      </w:r>
    </w:p>
    <w:p w14:paraId="310E2532" w14:textId="7D7F53E1" w:rsidR="0031563B" w:rsidRDefault="00C20AAB">
      <w:pPr>
        <w:pStyle w:val="Odstavecseseznamem"/>
        <w:numPr>
          <w:ilvl w:val="0"/>
          <w:numId w:val="144"/>
        </w:numPr>
      </w:pPr>
      <w:r>
        <w:t>Check if there are currently running instances of</w:t>
      </w:r>
      <w:r w:rsidR="0031563B" w:rsidRPr="00CF7A58">
        <w:t xml:space="preserve"> </w:t>
      </w:r>
      <w:r w:rsidR="0031563B" w:rsidRPr="00CF7A58">
        <w:rPr>
          <w:b/>
          <w:bCs/>
        </w:rPr>
        <w:t>Phoenix</w:t>
      </w:r>
      <w:r w:rsidR="0031563B" w:rsidRPr="00CF7A58">
        <w:t xml:space="preserve"> and </w:t>
      </w:r>
      <w:r w:rsidR="0031563B" w:rsidRPr="00CF7A58">
        <w:rPr>
          <w:b/>
          <w:bCs/>
        </w:rPr>
        <w:t>Outage Notifier</w:t>
      </w:r>
      <w:r w:rsidR="00197BDC">
        <w:rPr>
          <w:b/>
          <w:bCs/>
        </w:rPr>
        <w:t xml:space="preserve"> </w:t>
      </w:r>
      <w:r w:rsidR="00FD5079" w:rsidRPr="00FD5079">
        <w:t>applications</w:t>
      </w:r>
      <w:r w:rsidR="00197BDC">
        <w:rPr>
          <w:b/>
          <w:bCs/>
        </w:rPr>
        <w:br/>
      </w:r>
      <w:r w:rsidR="00197BDC" w:rsidRPr="00197BDC">
        <w:t>(</w:t>
      </w:r>
      <w:r w:rsidR="00466C5E">
        <w:t xml:space="preserve">to avoid </w:t>
      </w:r>
      <w:r w:rsidR="00197BDC">
        <w:t xml:space="preserve">having locked </w:t>
      </w:r>
      <w:r w:rsidR="00197BDC" w:rsidRPr="00197BDC">
        <w:t xml:space="preserve">files </w:t>
      </w:r>
      <w:r w:rsidR="00197BDC" w:rsidRPr="00197BDC">
        <w:rPr>
          <w:sz w:val="18"/>
          <w:szCs w:val="18"/>
        </w:rPr>
        <w:t>PHOENIX.EXE</w:t>
      </w:r>
      <w:r w:rsidR="00197BDC" w:rsidRPr="00197BDC">
        <w:t xml:space="preserve"> and </w:t>
      </w:r>
      <w:r w:rsidR="00197BDC" w:rsidRPr="00197BDC">
        <w:rPr>
          <w:sz w:val="18"/>
          <w:szCs w:val="18"/>
        </w:rPr>
        <w:t>PHOENIX_OUTGTRAY.EXE</w:t>
      </w:r>
      <w:r w:rsidR="00197BDC" w:rsidRPr="00197BDC">
        <w:t>)</w:t>
      </w:r>
    </w:p>
    <w:p w14:paraId="442F1649" w14:textId="7E386D26" w:rsidR="00C20AAB" w:rsidRDefault="00281938">
      <w:pPr>
        <w:pStyle w:val="Odstavecseseznamem"/>
        <w:numPr>
          <w:ilvl w:val="0"/>
          <w:numId w:val="144"/>
        </w:numPr>
      </w:pPr>
      <w:r>
        <w:t>Broadcast</w:t>
      </w:r>
      <w:r w:rsidR="00C20AAB">
        <w:t xml:space="preserve"> </w:t>
      </w:r>
      <w:r w:rsidR="00FD5079">
        <w:t xml:space="preserve">named </w:t>
      </w:r>
      <w:r w:rsidR="00C20AAB">
        <w:t xml:space="preserve">Windows </w:t>
      </w:r>
      <w:r>
        <w:t xml:space="preserve">message that is intercepted by </w:t>
      </w:r>
      <w:r w:rsidR="00FD5079">
        <w:t xml:space="preserve">the </w:t>
      </w:r>
      <w:r w:rsidR="00C20AAB">
        <w:t xml:space="preserve">running instances </w:t>
      </w:r>
      <w:r>
        <w:t>that will</w:t>
      </w:r>
      <w:r w:rsidR="00C20AAB">
        <w:t xml:space="preserve"> terminate</w:t>
      </w:r>
      <w:r>
        <w:t xml:space="preserve"> themselves</w:t>
      </w:r>
      <w:r w:rsidR="00C20AAB">
        <w:t>.</w:t>
      </w:r>
    </w:p>
    <w:p w14:paraId="14F0766E" w14:textId="549E6B3F" w:rsidR="00C20AAB" w:rsidRPr="00CF7A58" w:rsidRDefault="00C20AAB">
      <w:pPr>
        <w:pStyle w:val="Odstavecseseznamem"/>
        <w:numPr>
          <w:ilvl w:val="0"/>
          <w:numId w:val="144"/>
        </w:numPr>
      </w:pPr>
      <w:r>
        <w:t>Wait until the instances are terminated.</w:t>
      </w:r>
    </w:p>
    <w:p w14:paraId="7E9351D7" w14:textId="1F06CCE7" w:rsidR="0031563B" w:rsidRPr="00CF7A58" w:rsidRDefault="0031563B">
      <w:pPr>
        <w:pStyle w:val="Odstavecseseznamem"/>
        <w:numPr>
          <w:ilvl w:val="0"/>
          <w:numId w:val="144"/>
        </w:numPr>
      </w:pPr>
      <w:r w:rsidRPr="00CF7A58">
        <w:t>For each filename</w:t>
      </w:r>
      <w:r w:rsidR="00841879">
        <w:t xml:space="preserve"> in the list fetched in step </w:t>
      </w:r>
      <w:r w:rsidR="003341C8">
        <w:t>4</w:t>
      </w:r>
      <w:r w:rsidR="00841879">
        <w:t>:</w:t>
      </w:r>
    </w:p>
    <w:p w14:paraId="5F3E65E6" w14:textId="65D46DCA" w:rsidR="0031563B" w:rsidRPr="00CF7A58" w:rsidRDefault="00841879">
      <w:pPr>
        <w:pStyle w:val="Odstavecseseznamem"/>
        <w:numPr>
          <w:ilvl w:val="0"/>
          <w:numId w:val="145"/>
        </w:numPr>
      </w:pPr>
      <w:r>
        <w:t>Download</w:t>
      </w:r>
      <w:r w:rsidR="0031563B" w:rsidRPr="00CF7A58">
        <w:t xml:space="preserve"> file from </w:t>
      </w:r>
      <w:r>
        <w:t>application repository</w:t>
      </w:r>
      <w:r w:rsidR="0031563B" w:rsidRPr="00CF7A58">
        <w:t xml:space="preserve"> to destination folder with additional .TMP file extension</w:t>
      </w:r>
    </w:p>
    <w:p w14:paraId="77D8142F" w14:textId="0B07CF70" w:rsidR="0031563B" w:rsidRPr="00CF7A58" w:rsidRDefault="0031563B">
      <w:pPr>
        <w:pStyle w:val="Odstavecseseznamem"/>
        <w:numPr>
          <w:ilvl w:val="0"/>
          <w:numId w:val="145"/>
        </w:numPr>
      </w:pPr>
      <w:r w:rsidRPr="00CF7A58">
        <w:t>Delete old file in source folder</w:t>
      </w:r>
    </w:p>
    <w:p w14:paraId="02682076" w14:textId="654204D2" w:rsidR="0031563B" w:rsidRPr="00CF7A58" w:rsidRDefault="0031563B">
      <w:pPr>
        <w:pStyle w:val="Odstavecseseznamem"/>
        <w:numPr>
          <w:ilvl w:val="0"/>
          <w:numId w:val="145"/>
        </w:numPr>
      </w:pPr>
      <w:r w:rsidRPr="00CF7A58">
        <w:t>Remove .TMP extension from the newly copied file</w:t>
      </w:r>
    </w:p>
    <w:p w14:paraId="3559B30C" w14:textId="2E5E20E7" w:rsidR="0031563B" w:rsidRPr="00CF7A58" w:rsidRDefault="0031563B">
      <w:pPr>
        <w:pStyle w:val="Odstavecseseznamem"/>
        <w:numPr>
          <w:ilvl w:val="0"/>
          <w:numId w:val="144"/>
        </w:numPr>
      </w:pPr>
      <w:r w:rsidRPr="00CF7A58">
        <w:t xml:space="preserve">Restart </w:t>
      </w:r>
      <w:r w:rsidRPr="00CF7A58">
        <w:rPr>
          <w:b/>
          <w:bCs/>
        </w:rPr>
        <w:t>Outage Notifier</w:t>
      </w:r>
      <w:r w:rsidRPr="00CF7A58">
        <w:t xml:space="preserve"> </w:t>
      </w:r>
      <w:r w:rsidR="00FD5079">
        <w:t>application</w:t>
      </w:r>
      <w:r w:rsidRPr="00CF7A58">
        <w:t>, if previously terminated</w:t>
      </w:r>
    </w:p>
    <w:p w14:paraId="428E9281" w14:textId="5BE46ACF" w:rsidR="0031563B" w:rsidRPr="00236FD1" w:rsidRDefault="0031563B">
      <w:pPr>
        <w:pStyle w:val="Odstavecseseznamem"/>
        <w:numPr>
          <w:ilvl w:val="0"/>
          <w:numId w:val="144"/>
        </w:numPr>
      </w:pPr>
      <w:r w:rsidRPr="00CF7A58">
        <w:t xml:space="preserve">Start </w:t>
      </w:r>
      <w:r w:rsidRPr="00CF7A58">
        <w:rPr>
          <w:b/>
          <w:bCs/>
        </w:rPr>
        <w:t>Phoenix</w:t>
      </w:r>
      <w:r w:rsidR="00FD5079">
        <w:rPr>
          <w:b/>
          <w:bCs/>
        </w:rPr>
        <w:t xml:space="preserve"> </w:t>
      </w:r>
      <w:r w:rsidR="00FD5079" w:rsidRPr="00FD5079">
        <w:t>application</w:t>
      </w:r>
    </w:p>
    <w:p w14:paraId="08D78C81" w14:textId="707C373E" w:rsidR="00236FD1" w:rsidRPr="009903F2" w:rsidRDefault="00236FD1">
      <w:pPr>
        <w:pStyle w:val="Odstavecseseznamem"/>
        <w:numPr>
          <w:ilvl w:val="0"/>
          <w:numId w:val="144"/>
        </w:numPr>
      </w:pPr>
      <w:r w:rsidRPr="00236FD1">
        <w:t xml:space="preserve">Log all </w:t>
      </w:r>
      <w:r>
        <w:t xml:space="preserve">update </w:t>
      </w:r>
      <w:r w:rsidRPr="00236FD1">
        <w:t>steps to</w:t>
      </w:r>
      <w:r>
        <w:rPr>
          <w:b/>
          <w:bCs/>
        </w:rPr>
        <w:t xml:space="preserve"> </w:t>
      </w:r>
      <w:r w:rsidRPr="009614BE">
        <w:rPr>
          <w:rFonts w:ascii="Consolas" w:hAnsi="Consolas"/>
        </w:rPr>
        <w:t>&lt;</w:t>
      </w:r>
      <w:r>
        <w:rPr>
          <w:rFonts w:ascii="Consolas" w:hAnsi="Consolas"/>
        </w:rPr>
        <w:t>local_phoenix_</w:t>
      </w:r>
      <w:r w:rsidRPr="009614BE">
        <w:rPr>
          <w:rFonts w:ascii="Consolas" w:hAnsi="Consolas"/>
        </w:rPr>
        <w:t>folder&gt;\PHOENIX_UPDATER.LOG</w:t>
      </w:r>
    </w:p>
    <w:p w14:paraId="6068B423" w14:textId="77777777" w:rsidR="00FD5079" w:rsidRPr="00822B74" w:rsidRDefault="00FD5079" w:rsidP="00FD5079">
      <w:pPr>
        <w:ind w:left="0"/>
        <w:rPr>
          <w:highlight w:val="yellow"/>
        </w:rPr>
      </w:pPr>
    </w:p>
    <w:p w14:paraId="06F2CE09" w14:textId="77777777" w:rsidR="00ED5ADE" w:rsidRPr="005F7CDB" w:rsidRDefault="00AE56AF" w:rsidP="008B1251">
      <w:pPr>
        <w:pStyle w:val="Nadpis2"/>
      </w:pPr>
      <w:bookmarkStart w:id="882" w:name="_Toc208566293"/>
      <w:r w:rsidRPr="005F7CDB">
        <w:t>D</w:t>
      </w:r>
      <w:r w:rsidR="00ED5ADE" w:rsidRPr="005F7CDB">
        <w:t xml:space="preserve">etailed </w:t>
      </w:r>
      <w:r w:rsidRPr="005F7CDB">
        <w:t>S</w:t>
      </w:r>
      <w:r w:rsidR="00ED5ADE" w:rsidRPr="005F7CDB">
        <w:t xml:space="preserve">ecurity </w:t>
      </w:r>
      <w:r w:rsidRPr="005F7CDB">
        <w:t>D</w:t>
      </w:r>
      <w:r w:rsidR="00ED5ADE" w:rsidRPr="005F7CDB">
        <w:t>esign</w:t>
      </w:r>
      <w:bookmarkEnd w:id="882"/>
    </w:p>
    <w:p w14:paraId="2BD6D82F" w14:textId="77777777" w:rsidR="00B918F1" w:rsidRPr="005F7CDB" w:rsidRDefault="00B918F1" w:rsidP="008B1251">
      <w:r w:rsidRPr="005F7CDB">
        <w:t xml:space="preserve">This chapter describes the security policies, procedures, and control solutions to help and identify vulnerabilities and the potential impact of the exposures of the application. </w:t>
      </w:r>
    </w:p>
    <w:p w14:paraId="42D7871F" w14:textId="77777777" w:rsidR="001917CF" w:rsidRPr="00207FD4" w:rsidRDefault="00973F04" w:rsidP="00CD44D1">
      <w:pPr>
        <w:pStyle w:val="Nadpis3"/>
      </w:pPr>
      <w:bookmarkStart w:id="883" w:name="_Toc208566294"/>
      <w:r w:rsidRPr="00207FD4">
        <w:t>C</w:t>
      </w:r>
      <w:r w:rsidR="001917CF" w:rsidRPr="00207FD4">
        <w:t xml:space="preserve">ommunication </w:t>
      </w:r>
      <w:r w:rsidRPr="00207FD4">
        <w:t>P</w:t>
      </w:r>
      <w:r w:rsidR="001917CF" w:rsidRPr="00207FD4">
        <w:t xml:space="preserve">orts and </w:t>
      </w:r>
      <w:r w:rsidRPr="00207FD4">
        <w:t>F</w:t>
      </w:r>
      <w:r w:rsidR="001917CF" w:rsidRPr="00207FD4">
        <w:t xml:space="preserve">irewall </w:t>
      </w:r>
      <w:r w:rsidRPr="00207FD4">
        <w:t>S</w:t>
      </w:r>
      <w:r w:rsidR="001917CF" w:rsidRPr="00207FD4">
        <w:t>ettings</w:t>
      </w:r>
      <w:bookmarkEnd w:id="883"/>
    </w:p>
    <w:p w14:paraId="505AC644" w14:textId="13DFD628" w:rsidR="005E7AB5" w:rsidRPr="00207FD4" w:rsidRDefault="005E7AB5" w:rsidP="005E7AB5">
      <w:pPr>
        <w:ind w:left="0"/>
      </w:pPr>
      <w:r w:rsidRPr="00207FD4">
        <w:t>From the workstation where the application is installed, following targets on all testing environments must be accessible:</w:t>
      </w:r>
    </w:p>
    <w:p w14:paraId="3BE75A5B" w14:textId="13587114" w:rsidR="005E7AB5" w:rsidRDefault="005E7AB5" w:rsidP="005E7AB5">
      <w:pPr>
        <w:ind w:left="0"/>
        <w:rPr>
          <w:highlight w:val="yellow"/>
        </w:rPr>
      </w:pPr>
    </w:p>
    <w:tbl>
      <w:tblPr>
        <w:tblStyle w:val="Mkatabulky"/>
        <w:tblW w:w="8642" w:type="dxa"/>
        <w:tblInd w:w="284" w:type="dxa"/>
        <w:tblLook w:val="04A0" w:firstRow="1" w:lastRow="0" w:firstColumn="1" w:lastColumn="0" w:noHBand="0" w:noVBand="1"/>
      </w:tblPr>
      <w:tblGrid>
        <w:gridCol w:w="2121"/>
        <w:gridCol w:w="6521"/>
      </w:tblGrid>
      <w:tr w:rsidR="005E7AB5" w:rsidRPr="002F4D4F" w14:paraId="2E090998" w14:textId="77777777" w:rsidTr="008C1AC3">
        <w:tc>
          <w:tcPr>
            <w:tcW w:w="2121" w:type="dxa"/>
            <w:shd w:val="clear" w:color="auto" w:fill="D9D9D9" w:themeFill="background1" w:themeFillShade="D9"/>
          </w:tcPr>
          <w:p w14:paraId="4B872F77" w14:textId="18B122AC" w:rsidR="005E7AB5" w:rsidRPr="002F4D4F" w:rsidRDefault="005E7AB5" w:rsidP="006C67EA">
            <w:pPr>
              <w:ind w:left="0"/>
              <w:rPr>
                <w:b/>
                <w:bCs/>
              </w:rPr>
            </w:pPr>
            <w:r>
              <w:rPr>
                <w:b/>
                <w:bCs/>
              </w:rPr>
              <w:t>Traffic Type</w:t>
            </w:r>
          </w:p>
        </w:tc>
        <w:tc>
          <w:tcPr>
            <w:tcW w:w="6521" w:type="dxa"/>
            <w:shd w:val="clear" w:color="auto" w:fill="D9D9D9" w:themeFill="background1" w:themeFillShade="D9"/>
          </w:tcPr>
          <w:p w14:paraId="7A5CD212" w14:textId="1FDCBC8F" w:rsidR="005E7AB5" w:rsidRPr="002F4D4F" w:rsidRDefault="005E7AB5" w:rsidP="006C67EA">
            <w:pPr>
              <w:ind w:left="0"/>
              <w:rPr>
                <w:b/>
                <w:bCs/>
              </w:rPr>
            </w:pPr>
            <w:r>
              <w:rPr>
                <w:b/>
                <w:bCs/>
              </w:rPr>
              <w:t>Target</w:t>
            </w:r>
          </w:p>
        </w:tc>
      </w:tr>
      <w:tr w:rsidR="005E7AB5" w:rsidRPr="002F4D4F" w14:paraId="1571F4ED" w14:textId="77777777" w:rsidTr="008C1AC3">
        <w:tc>
          <w:tcPr>
            <w:tcW w:w="2121" w:type="dxa"/>
          </w:tcPr>
          <w:p w14:paraId="2BC1D0A1" w14:textId="7A28FD9B" w:rsidR="005E7AB5" w:rsidRPr="008C1AC3" w:rsidRDefault="005E7AB5" w:rsidP="006C67EA">
            <w:pPr>
              <w:ind w:left="0"/>
              <w:rPr>
                <w:b/>
                <w:bCs/>
                <w:sz w:val="18"/>
                <w:szCs w:val="18"/>
              </w:rPr>
            </w:pPr>
            <w:r w:rsidRPr="008C1AC3">
              <w:rPr>
                <w:b/>
                <w:bCs/>
                <w:sz w:val="18"/>
                <w:szCs w:val="18"/>
              </w:rPr>
              <w:t>SSH</w:t>
            </w:r>
          </w:p>
        </w:tc>
        <w:tc>
          <w:tcPr>
            <w:tcW w:w="6521" w:type="dxa"/>
          </w:tcPr>
          <w:p w14:paraId="0A1ADC9B" w14:textId="77777777" w:rsidR="005E7AB5" w:rsidRDefault="005E7AB5">
            <w:pPr>
              <w:pStyle w:val="Odstavecseseznamem"/>
              <w:numPr>
                <w:ilvl w:val="0"/>
                <w:numId w:val="147"/>
              </w:numPr>
              <w:ind w:left="370"/>
            </w:pPr>
            <w:r w:rsidRPr="00AB5FF2">
              <w:rPr>
                <w:rFonts w:ascii="Consolas" w:hAnsi="Consolas"/>
              </w:rPr>
              <w:t>Kenan</w:t>
            </w:r>
            <w:r>
              <w:t xml:space="preserve"> application server</w:t>
            </w:r>
          </w:p>
          <w:p w14:paraId="28633202" w14:textId="77777777" w:rsidR="005E7AB5" w:rsidRDefault="005E7AB5">
            <w:pPr>
              <w:pStyle w:val="Odstavecseseznamem"/>
              <w:numPr>
                <w:ilvl w:val="0"/>
                <w:numId w:val="147"/>
              </w:numPr>
              <w:ind w:left="370"/>
            </w:pPr>
            <w:r w:rsidRPr="00AB5FF2">
              <w:rPr>
                <w:rFonts w:ascii="Consolas" w:hAnsi="Consolas"/>
              </w:rPr>
              <w:t>Instant</w:t>
            </w:r>
            <w:r>
              <w:t xml:space="preserve"> </w:t>
            </w:r>
            <w:r w:rsidRPr="00AB5FF2">
              <w:rPr>
                <w:rFonts w:ascii="Consolas" w:hAnsi="Consolas"/>
              </w:rPr>
              <w:t>Link</w:t>
            </w:r>
            <w:r>
              <w:t xml:space="preserve"> application server</w:t>
            </w:r>
          </w:p>
          <w:p w14:paraId="0B6D7FC6" w14:textId="384A9D81" w:rsidR="00630E0D" w:rsidRPr="002F4D4F" w:rsidRDefault="00630E0D">
            <w:pPr>
              <w:pStyle w:val="Odstavecseseznamem"/>
              <w:numPr>
                <w:ilvl w:val="0"/>
                <w:numId w:val="147"/>
              </w:numPr>
              <w:ind w:left="370"/>
            </w:pPr>
            <w:r w:rsidRPr="00630E0D">
              <w:rPr>
                <w:rFonts w:ascii="Consolas" w:hAnsi="Consolas"/>
              </w:rPr>
              <w:t>eArchive</w:t>
            </w:r>
            <w:r>
              <w:t xml:space="preserve"> application server</w:t>
            </w:r>
          </w:p>
        </w:tc>
      </w:tr>
      <w:tr w:rsidR="00AE45D2" w:rsidRPr="002F4D4F" w14:paraId="76AA8D4B" w14:textId="77777777" w:rsidTr="008C1AC3">
        <w:tc>
          <w:tcPr>
            <w:tcW w:w="2121" w:type="dxa"/>
          </w:tcPr>
          <w:p w14:paraId="4D81633D" w14:textId="09570810" w:rsidR="00AE45D2" w:rsidRPr="008C1AC3" w:rsidRDefault="00AE45D2" w:rsidP="006C67EA">
            <w:pPr>
              <w:ind w:left="0"/>
              <w:rPr>
                <w:b/>
                <w:bCs/>
                <w:sz w:val="18"/>
                <w:szCs w:val="18"/>
              </w:rPr>
            </w:pPr>
            <w:r>
              <w:rPr>
                <w:b/>
                <w:bCs/>
                <w:sz w:val="18"/>
                <w:szCs w:val="18"/>
              </w:rPr>
              <w:t>SFTP</w:t>
            </w:r>
          </w:p>
        </w:tc>
        <w:tc>
          <w:tcPr>
            <w:tcW w:w="6521" w:type="dxa"/>
          </w:tcPr>
          <w:p w14:paraId="77C90AA6" w14:textId="10C072C8" w:rsidR="00AE45D2" w:rsidRPr="00AE45D2" w:rsidRDefault="00AE45D2">
            <w:pPr>
              <w:pStyle w:val="Odstavecseseznamem"/>
              <w:numPr>
                <w:ilvl w:val="0"/>
                <w:numId w:val="179"/>
              </w:numPr>
              <w:ind w:left="362" w:hanging="364"/>
            </w:pPr>
            <w:r w:rsidRPr="00AB5FF2">
              <w:rPr>
                <w:rFonts w:ascii="Consolas" w:hAnsi="Consolas"/>
              </w:rPr>
              <w:t>Kenan</w:t>
            </w:r>
            <w:r>
              <w:t xml:space="preserve"> application server</w:t>
            </w:r>
            <w:r w:rsidRPr="00AE45D2">
              <w:rPr>
                <w:rFonts w:ascii="Consolas" w:hAnsi="Consolas"/>
              </w:rPr>
              <w:t xml:space="preserve"> </w:t>
            </w:r>
          </w:p>
        </w:tc>
      </w:tr>
      <w:tr w:rsidR="005E7AB5" w:rsidRPr="002F4D4F" w14:paraId="218761D5" w14:textId="77777777" w:rsidTr="008C1AC3">
        <w:tc>
          <w:tcPr>
            <w:tcW w:w="2121" w:type="dxa"/>
          </w:tcPr>
          <w:p w14:paraId="754B0388" w14:textId="457995C0" w:rsidR="005E7AB5" w:rsidRPr="008C1AC3" w:rsidRDefault="005E7AB5" w:rsidP="006C67EA">
            <w:pPr>
              <w:ind w:left="0"/>
              <w:rPr>
                <w:b/>
                <w:bCs/>
                <w:sz w:val="18"/>
                <w:szCs w:val="18"/>
              </w:rPr>
            </w:pPr>
            <w:r w:rsidRPr="008C1AC3">
              <w:rPr>
                <w:b/>
                <w:bCs/>
                <w:sz w:val="18"/>
                <w:szCs w:val="18"/>
              </w:rPr>
              <w:t>DB/ORA</w:t>
            </w:r>
          </w:p>
        </w:tc>
        <w:tc>
          <w:tcPr>
            <w:tcW w:w="6521" w:type="dxa"/>
          </w:tcPr>
          <w:p w14:paraId="29E00A76" w14:textId="75D8C0D2" w:rsidR="005E7AB5" w:rsidRDefault="005E7AB5">
            <w:pPr>
              <w:pStyle w:val="Odstavecseseznamem"/>
              <w:numPr>
                <w:ilvl w:val="0"/>
                <w:numId w:val="148"/>
              </w:numPr>
              <w:ind w:left="370"/>
            </w:pPr>
            <w:r w:rsidRPr="00AB5FF2">
              <w:rPr>
                <w:rFonts w:ascii="Consolas" w:hAnsi="Consolas"/>
              </w:rPr>
              <w:t>BMG</w:t>
            </w:r>
            <w:r w:rsidR="00207FD4">
              <w:t xml:space="preserve"> database</w:t>
            </w:r>
          </w:p>
          <w:p w14:paraId="12FE1D99" w14:textId="5DB331CD" w:rsidR="005E7AB5" w:rsidRDefault="005E7AB5">
            <w:pPr>
              <w:pStyle w:val="Odstavecseseznamem"/>
              <w:numPr>
                <w:ilvl w:val="0"/>
                <w:numId w:val="148"/>
              </w:numPr>
              <w:ind w:left="370"/>
            </w:pPr>
            <w:r w:rsidRPr="00AB5FF2">
              <w:rPr>
                <w:rFonts w:ascii="Consolas" w:hAnsi="Consolas"/>
              </w:rPr>
              <w:t>CIM</w:t>
            </w:r>
            <w:r w:rsidR="00207FD4">
              <w:t xml:space="preserve"> database</w:t>
            </w:r>
          </w:p>
          <w:p w14:paraId="39C22A0F" w14:textId="5D4673EE" w:rsidR="005E7AB5" w:rsidRDefault="005E7AB5">
            <w:pPr>
              <w:pStyle w:val="Odstavecseseznamem"/>
              <w:numPr>
                <w:ilvl w:val="0"/>
                <w:numId w:val="148"/>
              </w:numPr>
              <w:ind w:left="370"/>
            </w:pPr>
            <w:r w:rsidRPr="00AB5FF2">
              <w:rPr>
                <w:rFonts w:ascii="Consolas" w:hAnsi="Consolas"/>
              </w:rPr>
              <w:t>DMA</w:t>
            </w:r>
            <w:r w:rsidR="00207FD4">
              <w:t xml:space="preserve"> database</w:t>
            </w:r>
          </w:p>
          <w:p w14:paraId="68D4531E" w14:textId="403644B7" w:rsidR="005E7AB5" w:rsidRDefault="005E7AB5">
            <w:pPr>
              <w:pStyle w:val="Odstavecseseznamem"/>
              <w:numPr>
                <w:ilvl w:val="0"/>
                <w:numId w:val="148"/>
              </w:numPr>
              <w:ind w:left="370"/>
            </w:pPr>
            <w:r w:rsidRPr="00AB5FF2">
              <w:rPr>
                <w:rFonts w:ascii="Consolas" w:hAnsi="Consolas"/>
              </w:rPr>
              <w:t>EBS</w:t>
            </w:r>
            <w:r w:rsidR="00207FD4">
              <w:t xml:space="preserve"> database</w:t>
            </w:r>
          </w:p>
          <w:p w14:paraId="3485A5A7" w14:textId="64CFC88B" w:rsidR="005E7AB5" w:rsidRDefault="005E7AB5">
            <w:pPr>
              <w:pStyle w:val="Odstavecseseznamem"/>
              <w:numPr>
                <w:ilvl w:val="0"/>
                <w:numId w:val="148"/>
              </w:numPr>
              <w:ind w:left="370"/>
            </w:pPr>
            <w:r w:rsidRPr="00AB5FF2">
              <w:rPr>
                <w:rFonts w:ascii="Consolas" w:hAnsi="Consolas"/>
              </w:rPr>
              <w:t>IL</w:t>
            </w:r>
            <w:r w:rsidR="00207FD4">
              <w:t xml:space="preserve"> database</w:t>
            </w:r>
          </w:p>
          <w:p w14:paraId="0630C5E6" w14:textId="5D446283"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admin</w:t>
            </w:r>
            <w:r w:rsidR="00207FD4">
              <w:t xml:space="preserve"> database</w:t>
            </w:r>
          </w:p>
          <w:p w14:paraId="18A0FE97" w14:textId="533D4FFD"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rsidRPr="005E7AB5">
              <w:t>3</w:t>
            </w:r>
          </w:p>
          <w:p w14:paraId="7581BBF1" w14:textId="201B4256"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4</w:t>
            </w:r>
          </w:p>
          <w:p w14:paraId="02D003FB" w14:textId="45789E0E"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5</w:t>
            </w:r>
          </w:p>
          <w:p w14:paraId="1824ADF2" w14:textId="29AABDC6" w:rsidR="005E7AB5" w:rsidRDefault="005E7AB5">
            <w:pPr>
              <w:pStyle w:val="Odstavecseseznamem"/>
              <w:numPr>
                <w:ilvl w:val="0"/>
                <w:numId w:val="148"/>
              </w:numPr>
              <w:ind w:left="370"/>
            </w:pPr>
            <w:r w:rsidRPr="00AB5FF2">
              <w:rPr>
                <w:rFonts w:ascii="Consolas" w:hAnsi="Consolas"/>
              </w:rPr>
              <w:t>MNP</w:t>
            </w:r>
            <w:r w:rsidR="00207FD4">
              <w:t xml:space="preserve"> database</w:t>
            </w:r>
          </w:p>
          <w:p w14:paraId="5231E8E4" w14:textId="0CB65DFF" w:rsidR="005E7AB5" w:rsidRDefault="005E7AB5">
            <w:pPr>
              <w:pStyle w:val="Odstavecseseznamem"/>
              <w:numPr>
                <w:ilvl w:val="0"/>
                <w:numId w:val="148"/>
              </w:numPr>
              <w:ind w:left="370"/>
            </w:pPr>
            <w:r w:rsidRPr="00AB5FF2">
              <w:rPr>
                <w:rFonts w:ascii="Consolas" w:hAnsi="Consolas"/>
              </w:rPr>
              <w:t>ODS</w:t>
            </w:r>
            <w:r w:rsidR="00207FD4">
              <w:t xml:space="preserve"> database</w:t>
            </w:r>
          </w:p>
          <w:p w14:paraId="5FC053B5" w14:textId="0EEFF102" w:rsidR="005E7AB5" w:rsidRDefault="005E7AB5">
            <w:pPr>
              <w:pStyle w:val="Odstavecseseznamem"/>
              <w:numPr>
                <w:ilvl w:val="0"/>
                <w:numId w:val="148"/>
              </w:numPr>
              <w:ind w:left="370"/>
            </w:pPr>
            <w:r w:rsidRPr="00AB5FF2">
              <w:rPr>
                <w:rFonts w:ascii="Consolas" w:hAnsi="Consolas"/>
              </w:rPr>
              <w:t>OLC</w:t>
            </w:r>
            <w:r w:rsidR="00207FD4">
              <w:t xml:space="preserve"> database</w:t>
            </w:r>
          </w:p>
          <w:p w14:paraId="705841A2" w14:textId="0C8065A9" w:rsidR="005E7AB5" w:rsidRDefault="005E7AB5">
            <w:pPr>
              <w:pStyle w:val="Odstavecseseznamem"/>
              <w:numPr>
                <w:ilvl w:val="0"/>
                <w:numId w:val="148"/>
              </w:numPr>
              <w:ind w:left="370"/>
            </w:pPr>
            <w:r w:rsidRPr="00AB5FF2">
              <w:rPr>
                <w:rFonts w:ascii="Consolas" w:hAnsi="Consolas"/>
              </w:rPr>
              <w:t>OMM</w:t>
            </w:r>
            <w:r w:rsidR="00207FD4">
              <w:t xml:space="preserve"> database</w:t>
            </w:r>
          </w:p>
          <w:p w14:paraId="04DADFDD" w14:textId="11F8268F" w:rsidR="005E7AB5" w:rsidRDefault="005E7AB5">
            <w:pPr>
              <w:pStyle w:val="Odstavecseseznamem"/>
              <w:numPr>
                <w:ilvl w:val="0"/>
                <w:numId w:val="148"/>
              </w:numPr>
              <w:ind w:left="370"/>
            </w:pPr>
            <w:r w:rsidRPr="00AB5FF2">
              <w:rPr>
                <w:rFonts w:ascii="Consolas" w:hAnsi="Consolas"/>
              </w:rPr>
              <w:t>OPMP</w:t>
            </w:r>
            <w:r w:rsidR="00207FD4">
              <w:t xml:space="preserve"> database</w:t>
            </w:r>
          </w:p>
          <w:p w14:paraId="5BCAC613" w14:textId="334403A3" w:rsidR="005E7AB5" w:rsidRDefault="005E7AB5">
            <w:pPr>
              <w:pStyle w:val="Odstavecseseznamem"/>
              <w:numPr>
                <w:ilvl w:val="0"/>
                <w:numId w:val="148"/>
              </w:numPr>
              <w:ind w:left="370"/>
            </w:pPr>
            <w:r w:rsidRPr="00AB5FF2">
              <w:rPr>
                <w:rFonts w:ascii="Consolas" w:hAnsi="Consolas"/>
              </w:rPr>
              <w:t>OSK</w:t>
            </w:r>
            <w:r w:rsidR="00207FD4">
              <w:t xml:space="preserve"> database</w:t>
            </w:r>
          </w:p>
          <w:p w14:paraId="0D1DA7DD" w14:textId="34DAC416" w:rsidR="005E7AB5" w:rsidRDefault="005E7AB5">
            <w:pPr>
              <w:pStyle w:val="Odstavecseseznamem"/>
              <w:numPr>
                <w:ilvl w:val="0"/>
                <w:numId w:val="148"/>
              </w:numPr>
              <w:ind w:left="370"/>
            </w:pPr>
            <w:r w:rsidRPr="00AB5FF2">
              <w:rPr>
                <w:rFonts w:ascii="Consolas" w:hAnsi="Consolas"/>
              </w:rPr>
              <w:lastRenderedPageBreak/>
              <w:t>SIEBEL</w:t>
            </w:r>
            <w:r w:rsidR="00207FD4">
              <w:t xml:space="preserve"> database</w:t>
            </w:r>
          </w:p>
          <w:p w14:paraId="11A753AB" w14:textId="42CAECCC" w:rsidR="005E7AB5" w:rsidRDefault="005E7AB5">
            <w:pPr>
              <w:pStyle w:val="Odstavecseseznamem"/>
              <w:numPr>
                <w:ilvl w:val="0"/>
                <w:numId w:val="148"/>
              </w:numPr>
              <w:ind w:left="370"/>
            </w:pPr>
            <w:r w:rsidRPr="00AB5FF2">
              <w:rPr>
                <w:rFonts w:ascii="Consolas" w:hAnsi="Consolas"/>
              </w:rPr>
              <w:t>TIBCO</w:t>
            </w:r>
            <w:r w:rsidR="00207FD4">
              <w:t xml:space="preserve"> database</w:t>
            </w:r>
          </w:p>
          <w:p w14:paraId="2EAE361A" w14:textId="4904C992" w:rsidR="005E7AB5" w:rsidRPr="002F4D4F" w:rsidRDefault="005E7AB5">
            <w:pPr>
              <w:pStyle w:val="Odstavecseseznamem"/>
              <w:numPr>
                <w:ilvl w:val="0"/>
                <w:numId w:val="148"/>
              </w:numPr>
              <w:ind w:left="370"/>
            </w:pPr>
            <w:r w:rsidRPr="00AB5FF2">
              <w:rPr>
                <w:rFonts w:ascii="Consolas" w:hAnsi="Consolas"/>
              </w:rPr>
              <w:t>UCM</w:t>
            </w:r>
            <w:r w:rsidR="00207FD4">
              <w:t xml:space="preserve"> database</w:t>
            </w:r>
            <w:r w:rsidR="00715AAF">
              <w:t xml:space="preserve"> (eArchive)</w:t>
            </w:r>
          </w:p>
        </w:tc>
      </w:tr>
      <w:tr w:rsidR="005E7AB5" w:rsidRPr="002F4D4F" w14:paraId="4FB1882F" w14:textId="77777777" w:rsidTr="008C1AC3">
        <w:tc>
          <w:tcPr>
            <w:tcW w:w="2121" w:type="dxa"/>
          </w:tcPr>
          <w:p w14:paraId="3543D68F" w14:textId="77777777" w:rsidR="005E7AB5" w:rsidRPr="008C1AC3" w:rsidRDefault="005E7AB5" w:rsidP="006C67EA">
            <w:pPr>
              <w:ind w:left="0"/>
              <w:rPr>
                <w:b/>
                <w:bCs/>
                <w:sz w:val="18"/>
                <w:szCs w:val="18"/>
              </w:rPr>
            </w:pPr>
            <w:r w:rsidRPr="008C1AC3">
              <w:rPr>
                <w:b/>
                <w:bCs/>
                <w:sz w:val="18"/>
                <w:szCs w:val="18"/>
              </w:rPr>
              <w:lastRenderedPageBreak/>
              <w:t>HTTP/SOAP</w:t>
            </w:r>
          </w:p>
          <w:p w14:paraId="61C0E1C6" w14:textId="598A83F7" w:rsidR="005E7AB5" w:rsidRPr="008C1AC3" w:rsidRDefault="005E7AB5" w:rsidP="006C67EA">
            <w:pPr>
              <w:ind w:left="0"/>
              <w:rPr>
                <w:b/>
                <w:bCs/>
                <w:sz w:val="18"/>
                <w:szCs w:val="18"/>
              </w:rPr>
            </w:pPr>
            <w:r w:rsidRPr="008C1AC3">
              <w:rPr>
                <w:b/>
                <w:bCs/>
                <w:sz w:val="18"/>
                <w:szCs w:val="18"/>
              </w:rPr>
              <w:t>(</w:t>
            </w:r>
            <w:r w:rsidR="00DB4B0D">
              <w:rPr>
                <w:b/>
                <w:bCs/>
                <w:sz w:val="18"/>
                <w:szCs w:val="18"/>
              </w:rPr>
              <w:t xml:space="preserve">V4 </w:t>
            </w:r>
            <w:r w:rsidRPr="008C1AC3">
              <w:rPr>
                <w:b/>
                <w:bCs/>
                <w:sz w:val="18"/>
                <w:szCs w:val="18"/>
              </w:rPr>
              <w:t>Tibco)</w:t>
            </w:r>
          </w:p>
        </w:tc>
        <w:tc>
          <w:tcPr>
            <w:tcW w:w="6521" w:type="dxa"/>
          </w:tcPr>
          <w:p w14:paraId="2224FF86" w14:textId="199DD451" w:rsidR="005E7AB5" w:rsidRDefault="005E7AB5">
            <w:pPr>
              <w:pStyle w:val="Odstavecseseznamem"/>
              <w:numPr>
                <w:ilvl w:val="0"/>
                <w:numId w:val="149"/>
              </w:numPr>
              <w:ind w:left="322" w:hanging="312"/>
            </w:pPr>
            <w:r w:rsidRPr="00AB5FF2">
              <w:rPr>
                <w:rFonts w:ascii="Consolas" w:hAnsi="Consolas"/>
              </w:rPr>
              <w:t>SOAP_ASSETSVC_ENDPOINT</w:t>
            </w:r>
            <w:r w:rsidR="00AB5FF2">
              <w:t xml:space="preserve"> (</w:t>
            </w:r>
            <w:r w:rsidR="00AB5FF2" w:rsidRPr="00AB5FF2">
              <w:t>V4AssetServices</w:t>
            </w:r>
            <w:r w:rsidR="00AB5FF2">
              <w:t>)</w:t>
            </w:r>
          </w:p>
          <w:p w14:paraId="006B78DF" w14:textId="79AC9EE3" w:rsidR="005E7AB5" w:rsidRDefault="005E7AB5">
            <w:pPr>
              <w:pStyle w:val="Odstavecseseznamem"/>
              <w:numPr>
                <w:ilvl w:val="0"/>
                <w:numId w:val="149"/>
              </w:numPr>
              <w:ind w:left="322" w:hanging="312"/>
            </w:pPr>
            <w:r w:rsidRPr="00AB5FF2">
              <w:rPr>
                <w:rFonts w:ascii="Consolas" w:hAnsi="Consolas"/>
              </w:rPr>
              <w:t>SOAP_CASHREGSVC_ENDPOINT</w:t>
            </w:r>
            <w:r w:rsidR="00AB5FF2">
              <w:t xml:space="preserve"> (</w:t>
            </w:r>
            <w:r w:rsidR="00AB5FF2" w:rsidRPr="00AB5FF2">
              <w:t>CashRegisterServices</w:t>
            </w:r>
            <w:r w:rsidR="00AB5FF2">
              <w:t>)</w:t>
            </w:r>
          </w:p>
          <w:p w14:paraId="3608B78A" w14:textId="1D99AEC1" w:rsidR="005E7AB5" w:rsidRDefault="005E7AB5">
            <w:pPr>
              <w:pStyle w:val="Odstavecseseznamem"/>
              <w:numPr>
                <w:ilvl w:val="0"/>
                <w:numId w:val="149"/>
              </w:numPr>
              <w:ind w:left="322" w:hanging="312"/>
            </w:pPr>
            <w:r w:rsidRPr="00AB5FF2">
              <w:rPr>
                <w:rFonts w:ascii="Consolas" w:hAnsi="Consolas"/>
              </w:rPr>
              <w:t>SOAP_CURSVC_ENDPOINT</w:t>
            </w:r>
            <w:r w:rsidR="00AB5FF2">
              <w:t xml:space="preserve"> (SubscriberServices)</w:t>
            </w:r>
          </w:p>
          <w:p w14:paraId="0775E947" w14:textId="1C4146B4" w:rsidR="005E7AB5" w:rsidRDefault="005E7AB5">
            <w:pPr>
              <w:pStyle w:val="Odstavecseseznamem"/>
              <w:numPr>
                <w:ilvl w:val="0"/>
                <w:numId w:val="149"/>
              </w:numPr>
              <w:ind w:left="322" w:hanging="312"/>
            </w:pPr>
            <w:r w:rsidRPr="00AB5FF2">
              <w:rPr>
                <w:rFonts w:ascii="Consolas" w:hAnsi="Consolas"/>
              </w:rPr>
              <w:t>SOAP_KENSVC_ENDPOINT</w:t>
            </w:r>
            <w:r w:rsidR="00AB5FF2">
              <w:t xml:space="preserve"> (IntegrationManagement/</w:t>
            </w:r>
            <w:r w:rsidR="00AB5FF2" w:rsidRPr="00AB5FF2">
              <w:t>KenanServices</w:t>
            </w:r>
            <w:r w:rsidR="00AB5FF2">
              <w:t>)</w:t>
            </w:r>
          </w:p>
          <w:p w14:paraId="5182F3F3" w14:textId="60CDDB91" w:rsidR="005E7AB5" w:rsidRDefault="005E7AB5">
            <w:pPr>
              <w:pStyle w:val="Odstavecseseznamem"/>
              <w:numPr>
                <w:ilvl w:val="0"/>
                <w:numId w:val="149"/>
              </w:numPr>
              <w:ind w:left="322" w:hanging="312"/>
            </w:pPr>
            <w:r w:rsidRPr="00AB5FF2">
              <w:rPr>
                <w:rFonts w:ascii="Consolas" w:hAnsi="Consolas"/>
              </w:rPr>
              <w:t>SOAP_PMSVC_ENDPOINT</w:t>
            </w:r>
            <w:r w:rsidR="00AB5FF2">
              <w:t xml:space="preserve"> (</w:t>
            </w:r>
            <w:r w:rsidR="00AB5FF2" w:rsidRPr="00AB5FF2">
              <w:t>PasswordManagementService</w:t>
            </w:r>
            <w:r w:rsidR="00AB5FF2">
              <w:t>)</w:t>
            </w:r>
          </w:p>
          <w:p w14:paraId="27D5A318" w14:textId="5BC6F78F" w:rsidR="005E7AB5" w:rsidRDefault="005E7AB5">
            <w:pPr>
              <w:pStyle w:val="Odstavecseseznamem"/>
              <w:numPr>
                <w:ilvl w:val="0"/>
                <w:numId w:val="149"/>
              </w:numPr>
              <w:ind w:left="322" w:hanging="312"/>
            </w:pPr>
            <w:r w:rsidRPr="00AB5FF2">
              <w:rPr>
                <w:rFonts w:ascii="Consolas" w:hAnsi="Consolas"/>
              </w:rPr>
              <w:t>SOAP_PTPSVC_ENDPOINT</w:t>
            </w:r>
            <w:r w:rsidR="00AB5FF2">
              <w:t xml:space="preserve"> (</w:t>
            </w:r>
            <w:r w:rsidR="00AB5FF2" w:rsidRPr="00AB5FF2">
              <w:t>PtpManagement/KenanServices</w:t>
            </w:r>
            <w:r w:rsidR="00AB5FF2">
              <w:t>)</w:t>
            </w:r>
          </w:p>
          <w:p w14:paraId="49DEA630" w14:textId="572944D4" w:rsidR="005E7AB5" w:rsidRDefault="005E7AB5">
            <w:pPr>
              <w:pStyle w:val="Odstavecseseznamem"/>
              <w:numPr>
                <w:ilvl w:val="0"/>
                <w:numId w:val="149"/>
              </w:numPr>
              <w:ind w:left="322" w:hanging="312"/>
            </w:pPr>
            <w:r w:rsidRPr="00AB5FF2">
              <w:rPr>
                <w:rFonts w:ascii="Consolas" w:hAnsi="Consolas"/>
              </w:rPr>
              <w:t>SOAP_RESSVC_ENDPOINT</w:t>
            </w:r>
            <w:r w:rsidR="00AB5FF2">
              <w:t xml:space="preserve"> (</w:t>
            </w:r>
            <w:r w:rsidR="00AB5FF2" w:rsidRPr="00AB5FF2">
              <w:t>ResourceManagement/KenanServices</w:t>
            </w:r>
            <w:r w:rsidR="00AB5FF2">
              <w:t>)</w:t>
            </w:r>
          </w:p>
          <w:p w14:paraId="7D9A4A70" w14:textId="615CF79C" w:rsidR="005E7AB5" w:rsidRDefault="005E7AB5">
            <w:pPr>
              <w:pStyle w:val="Odstavecseseznamem"/>
              <w:numPr>
                <w:ilvl w:val="0"/>
                <w:numId w:val="149"/>
              </w:numPr>
              <w:ind w:left="322" w:hanging="312"/>
            </w:pPr>
            <w:r w:rsidRPr="00AB5FF2">
              <w:rPr>
                <w:rFonts w:ascii="Consolas" w:hAnsi="Consolas"/>
              </w:rPr>
              <w:t>SOAP_SMDPSVC_ENDPOINT</w:t>
            </w:r>
            <w:r w:rsidR="00AB5FF2">
              <w:t xml:space="preserve"> (</w:t>
            </w:r>
            <w:r w:rsidR="00CF05BC">
              <w:t>ConnectorsESim/</w:t>
            </w:r>
            <w:r w:rsidR="00AB5FF2" w:rsidRPr="00AB5FF2">
              <w:t>SmdpServices</w:t>
            </w:r>
            <w:r w:rsidR="00AB5FF2">
              <w:t>)</w:t>
            </w:r>
          </w:p>
          <w:p w14:paraId="38B0EC8F" w14:textId="275D8388" w:rsidR="00CF05BC" w:rsidRDefault="00CF05BC">
            <w:pPr>
              <w:pStyle w:val="Odstavecseseznamem"/>
              <w:numPr>
                <w:ilvl w:val="0"/>
                <w:numId w:val="149"/>
              </w:numPr>
              <w:ind w:left="322" w:hanging="312"/>
            </w:pPr>
            <w:r w:rsidRPr="00AB5FF2">
              <w:rPr>
                <w:rFonts w:ascii="Consolas" w:hAnsi="Consolas"/>
              </w:rPr>
              <w:t>SOAP_</w:t>
            </w:r>
            <w:r w:rsidR="00B335DF">
              <w:rPr>
                <w:rFonts w:ascii="Consolas" w:hAnsi="Consolas"/>
              </w:rPr>
              <w:t>RCS</w:t>
            </w:r>
            <w:r w:rsidRPr="00AB5FF2">
              <w:rPr>
                <w:rFonts w:ascii="Consolas" w:hAnsi="Consolas"/>
              </w:rPr>
              <w:t>SVC_ENDPOINT</w:t>
            </w:r>
            <w:r>
              <w:t xml:space="preserve"> (ConnectorsESim/ </w:t>
            </w:r>
            <w:r w:rsidRPr="00CF05BC">
              <w:t>MultiDeviceNotifications</w:t>
            </w:r>
            <w:r>
              <w:t>)</w:t>
            </w:r>
          </w:p>
          <w:p w14:paraId="1426B32D" w14:textId="4A916EFB" w:rsidR="00CF05BC" w:rsidRDefault="00CF05BC">
            <w:pPr>
              <w:pStyle w:val="Odstavecseseznamem"/>
              <w:numPr>
                <w:ilvl w:val="0"/>
                <w:numId w:val="149"/>
              </w:numPr>
              <w:ind w:left="322" w:hanging="312"/>
            </w:pPr>
            <w:r w:rsidRPr="00AB5FF2">
              <w:rPr>
                <w:rFonts w:ascii="Consolas" w:hAnsi="Consolas"/>
              </w:rPr>
              <w:t>SOAP_</w:t>
            </w:r>
            <w:r>
              <w:rPr>
                <w:rFonts w:ascii="Consolas" w:hAnsi="Consolas"/>
              </w:rPr>
              <w:t>SDS</w:t>
            </w:r>
            <w:r w:rsidRPr="00AB5FF2">
              <w:rPr>
                <w:rFonts w:ascii="Consolas" w:hAnsi="Consolas"/>
              </w:rPr>
              <w:t>SVC_ENDPOINT</w:t>
            </w:r>
            <w:r>
              <w:t xml:space="preserve"> (SDSAdapter/</w:t>
            </w:r>
            <w:r w:rsidRPr="00CF05BC">
              <w:t>OneNumberManagement</w:t>
            </w:r>
            <w:r>
              <w:t>)</w:t>
            </w:r>
          </w:p>
          <w:p w14:paraId="78592BC7" w14:textId="762D99A0" w:rsidR="00A442A2" w:rsidRPr="002F4D4F" w:rsidRDefault="005E7AB5">
            <w:pPr>
              <w:pStyle w:val="Odstavecseseznamem"/>
              <w:numPr>
                <w:ilvl w:val="0"/>
                <w:numId w:val="149"/>
              </w:numPr>
              <w:ind w:left="322" w:hanging="312"/>
            </w:pPr>
            <w:r w:rsidRPr="00AB5FF2">
              <w:rPr>
                <w:rFonts w:ascii="Consolas" w:hAnsi="Consolas"/>
              </w:rPr>
              <w:t>SOAP_SMSSVC_ENDPOINT</w:t>
            </w:r>
            <w:r w:rsidR="00AB5FF2">
              <w:t xml:space="preserve"> (amr/trackingIF)</w:t>
            </w:r>
          </w:p>
        </w:tc>
      </w:tr>
      <w:tr w:rsidR="00D32922" w:rsidRPr="002F4D4F" w14:paraId="6F62BC16" w14:textId="77777777" w:rsidTr="008C1AC3">
        <w:tc>
          <w:tcPr>
            <w:tcW w:w="2121" w:type="dxa"/>
          </w:tcPr>
          <w:p w14:paraId="6A268977" w14:textId="77777777" w:rsidR="00D32922" w:rsidRPr="008C1AC3" w:rsidRDefault="00D32922" w:rsidP="00D32922">
            <w:pPr>
              <w:ind w:left="0"/>
              <w:rPr>
                <w:b/>
                <w:bCs/>
                <w:sz w:val="18"/>
                <w:szCs w:val="18"/>
              </w:rPr>
            </w:pPr>
            <w:r w:rsidRPr="008C1AC3">
              <w:rPr>
                <w:b/>
                <w:bCs/>
                <w:sz w:val="18"/>
                <w:szCs w:val="18"/>
              </w:rPr>
              <w:t>HTTP/SOAP</w:t>
            </w:r>
          </w:p>
          <w:p w14:paraId="7D7CEDB2" w14:textId="5BC18993" w:rsidR="00D32922" w:rsidRPr="008C1AC3" w:rsidRDefault="00D32922" w:rsidP="00D32922">
            <w:pPr>
              <w:ind w:left="0"/>
              <w:rPr>
                <w:b/>
                <w:bCs/>
                <w:sz w:val="18"/>
                <w:szCs w:val="18"/>
              </w:rPr>
            </w:pPr>
            <w:r w:rsidRPr="008C1AC3">
              <w:rPr>
                <w:b/>
                <w:bCs/>
                <w:sz w:val="18"/>
                <w:szCs w:val="18"/>
              </w:rPr>
              <w:t>(</w:t>
            </w:r>
            <w:r>
              <w:rPr>
                <w:b/>
                <w:bCs/>
                <w:sz w:val="18"/>
                <w:szCs w:val="18"/>
              </w:rPr>
              <w:t>SMS SC</w:t>
            </w:r>
            <w:r w:rsidRPr="008C1AC3">
              <w:rPr>
                <w:b/>
                <w:bCs/>
                <w:sz w:val="18"/>
                <w:szCs w:val="18"/>
              </w:rPr>
              <w:t>)</w:t>
            </w:r>
          </w:p>
        </w:tc>
        <w:tc>
          <w:tcPr>
            <w:tcW w:w="6521" w:type="dxa"/>
          </w:tcPr>
          <w:p w14:paraId="3CB7B9E1" w14:textId="443F04B0" w:rsidR="00D32922" w:rsidRPr="00AB5FF2" w:rsidRDefault="00D32922">
            <w:pPr>
              <w:pStyle w:val="Odstavecseseznamem"/>
              <w:numPr>
                <w:ilvl w:val="0"/>
                <w:numId w:val="184"/>
              </w:numPr>
              <w:ind w:left="322" w:hanging="322"/>
              <w:rPr>
                <w:rFonts w:ascii="Consolas" w:hAnsi="Consolas"/>
              </w:rPr>
            </w:pPr>
            <w:r w:rsidRPr="00AB5FF2">
              <w:rPr>
                <w:rFonts w:ascii="Consolas" w:hAnsi="Consolas"/>
              </w:rPr>
              <w:t>HTTP_SMSSCSVC_ENDPOINT</w:t>
            </w:r>
            <w:r>
              <w:t xml:space="preserve"> (SMS SC </w:t>
            </w:r>
            <w:r w:rsidR="00B24C2B">
              <w:t>API</w:t>
            </w:r>
            <w:r>
              <w:t>)</w:t>
            </w:r>
          </w:p>
        </w:tc>
      </w:tr>
      <w:tr w:rsidR="00D32922" w:rsidRPr="002F4D4F" w14:paraId="00EC4558" w14:textId="77777777" w:rsidTr="008C1AC3">
        <w:tc>
          <w:tcPr>
            <w:tcW w:w="2121" w:type="dxa"/>
          </w:tcPr>
          <w:p w14:paraId="4A4B3BA7" w14:textId="77777777" w:rsidR="00D32922" w:rsidRPr="008C1AC3" w:rsidRDefault="00D32922" w:rsidP="00D32922">
            <w:pPr>
              <w:ind w:left="0"/>
              <w:rPr>
                <w:b/>
                <w:bCs/>
                <w:sz w:val="18"/>
                <w:szCs w:val="18"/>
              </w:rPr>
            </w:pPr>
            <w:r w:rsidRPr="008C1AC3">
              <w:rPr>
                <w:b/>
                <w:bCs/>
                <w:sz w:val="18"/>
                <w:szCs w:val="18"/>
              </w:rPr>
              <w:t>HTTP/SOAP</w:t>
            </w:r>
          </w:p>
          <w:p w14:paraId="7C849FD7" w14:textId="3E535D96" w:rsidR="00D32922" w:rsidRPr="008C1AC3" w:rsidRDefault="00D32922" w:rsidP="00D32922">
            <w:pPr>
              <w:ind w:left="0"/>
              <w:rPr>
                <w:b/>
                <w:bCs/>
                <w:sz w:val="18"/>
                <w:szCs w:val="18"/>
              </w:rPr>
            </w:pPr>
            <w:r w:rsidRPr="008C1AC3">
              <w:rPr>
                <w:b/>
                <w:bCs/>
                <w:sz w:val="18"/>
                <w:szCs w:val="18"/>
              </w:rPr>
              <w:t>(</w:t>
            </w:r>
            <w:r>
              <w:rPr>
                <w:b/>
                <w:bCs/>
                <w:sz w:val="18"/>
                <w:szCs w:val="18"/>
              </w:rPr>
              <w:t>LMG</w:t>
            </w:r>
            <w:r w:rsidRPr="008C1AC3">
              <w:rPr>
                <w:b/>
                <w:bCs/>
                <w:sz w:val="18"/>
                <w:szCs w:val="18"/>
              </w:rPr>
              <w:t>)</w:t>
            </w:r>
          </w:p>
        </w:tc>
        <w:tc>
          <w:tcPr>
            <w:tcW w:w="6521" w:type="dxa"/>
          </w:tcPr>
          <w:p w14:paraId="06F505CD" w14:textId="38D55AF5" w:rsidR="00D32922" w:rsidRPr="00AB5FF2" w:rsidRDefault="00D32922">
            <w:pPr>
              <w:pStyle w:val="Odstavecseseznamem"/>
              <w:numPr>
                <w:ilvl w:val="0"/>
                <w:numId w:val="185"/>
              </w:numPr>
              <w:ind w:left="322" w:hanging="322"/>
              <w:rPr>
                <w:rFonts w:ascii="Consolas" w:hAnsi="Consolas"/>
              </w:rPr>
            </w:pPr>
            <w:r w:rsidRPr="00AB5FF2">
              <w:rPr>
                <w:rFonts w:ascii="Consolas" w:hAnsi="Consolas"/>
              </w:rPr>
              <w:t>SOAP_LMGSVC_ENDPOINT</w:t>
            </w:r>
            <w:r>
              <w:t xml:space="preserve"> (LMG </w:t>
            </w:r>
            <w:r w:rsidR="00B24C2B">
              <w:t>API</w:t>
            </w:r>
            <w:r>
              <w:t>)</w:t>
            </w:r>
          </w:p>
        </w:tc>
      </w:tr>
      <w:tr w:rsidR="005E7AB5" w:rsidRPr="002F4D4F" w14:paraId="5FC4F85C" w14:textId="77777777" w:rsidTr="008C1AC3">
        <w:tc>
          <w:tcPr>
            <w:tcW w:w="2121" w:type="dxa"/>
          </w:tcPr>
          <w:p w14:paraId="5027171A" w14:textId="77777777" w:rsidR="005E7AB5" w:rsidRPr="008C1AC3" w:rsidRDefault="005E7AB5" w:rsidP="005E7AB5">
            <w:pPr>
              <w:ind w:left="0"/>
              <w:rPr>
                <w:b/>
                <w:bCs/>
                <w:sz w:val="18"/>
                <w:szCs w:val="18"/>
              </w:rPr>
            </w:pPr>
            <w:r w:rsidRPr="008C1AC3">
              <w:rPr>
                <w:b/>
                <w:bCs/>
                <w:sz w:val="18"/>
                <w:szCs w:val="18"/>
              </w:rPr>
              <w:t>HTTP/SOAP</w:t>
            </w:r>
          </w:p>
          <w:p w14:paraId="68C25EE5" w14:textId="0CDC6C5D" w:rsidR="005E7AB5" w:rsidRPr="008C1AC3" w:rsidRDefault="005E7AB5" w:rsidP="005E7AB5">
            <w:pPr>
              <w:ind w:left="0"/>
              <w:rPr>
                <w:b/>
                <w:bCs/>
                <w:sz w:val="18"/>
                <w:szCs w:val="18"/>
              </w:rPr>
            </w:pPr>
            <w:r w:rsidRPr="008C1AC3">
              <w:rPr>
                <w:b/>
                <w:bCs/>
                <w:sz w:val="18"/>
                <w:szCs w:val="18"/>
              </w:rPr>
              <w:t>(</w:t>
            </w:r>
            <w:r w:rsidR="00D32922">
              <w:rPr>
                <w:b/>
                <w:bCs/>
                <w:sz w:val="18"/>
                <w:szCs w:val="18"/>
              </w:rPr>
              <w:t>Location Dispatcher</w:t>
            </w:r>
            <w:r w:rsidRPr="008C1AC3">
              <w:rPr>
                <w:b/>
                <w:bCs/>
                <w:sz w:val="18"/>
                <w:szCs w:val="18"/>
              </w:rPr>
              <w:t>)</w:t>
            </w:r>
          </w:p>
        </w:tc>
        <w:tc>
          <w:tcPr>
            <w:tcW w:w="6521" w:type="dxa"/>
          </w:tcPr>
          <w:p w14:paraId="3CF7E2BF" w14:textId="44E6ACA8" w:rsidR="005E7AB5" w:rsidRPr="002F4D4F" w:rsidRDefault="00207FD4">
            <w:pPr>
              <w:pStyle w:val="Odstavecseseznamem"/>
              <w:numPr>
                <w:ilvl w:val="0"/>
                <w:numId w:val="150"/>
              </w:numPr>
              <w:ind w:left="370"/>
            </w:pPr>
            <w:r w:rsidRPr="00AB5FF2">
              <w:rPr>
                <w:rFonts w:ascii="Consolas" w:hAnsi="Consolas"/>
              </w:rPr>
              <w:t>SOAP_LOCDISPSVC_ENDPOINT</w:t>
            </w:r>
            <w:r>
              <w:t xml:space="preserve"> (Location Dispatcher </w:t>
            </w:r>
            <w:r w:rsidR="00B24C2B">
              <w:t>API</w:t>
            </w:r>
            <w:r>
              <w:t>)</w:t>
            </w:r>
          </w:p>
        </w:tc>
      </w:tr>
      <w:tr w:rsidR="008B63C5" w:rsidRPr="002F4D4F" w14:paraId="5E8EC9DB" w14:textId="77777777" w:rsidTr="008C1AC3">
        <w:tc>
          <w:tcPr>
            <w:tcW w:w="2121" w:type="dxa"/>
          </w:tcPr>
          <w:p w14:paraId="38C9CF17" w14:textId="7B0D51FC" w:rsidR="008B63C5" w:rsidRPr="008C1AC3" w:rsidRDefault="008B63C5" w:rsidP="008B63C5">
            <w:pPr>
              <w:ind w:left="0"/>
              <w:rPr>
                <w:b/>
                <w:bCs/>
                <w:sz w:val="18"/>
                <w:szCs w:val="18"/>
              </w:rPr>
            </w:pPr>
            <w:r>
              <w:rPr>
                <w:b/>
                <w:bCs/>
                <w:sz w:val="18"/>
                <w:szCs w:val="18"/>
              </w:rPr>
              <w:t>HTTP/SOAP</w:t>
            </w:r>
            <w:r>
              <w:rPr>
                <w:b/>
                <w:bCs/>
                <w:sz w:val="18"/>
                <w:szCs w:val="18"/>
              </w:rPr>
              <w:br/>
              <w:t>(IBM Outages)</w:t>
            </w:r>
          </w:p>
        </w:tc>
        <w:tc>
          <w:tcPr>
            <w:tcW w:w="6521" w:type="dxa"/>
          </w:tcPr>
          <w:p w14:paraId="311A71DC" w14:textId="490F32B2" w:rsidR="008B63C5" w:rsidRPr="00AB5FF2" w:rsidRDefault="008B63C5">
            <w:pPr>
              <w:pStyle w:val="Odstavecseseznamem"/>
              <w:numPr>
                <w:ilvl w:val="0"/>
                <w:numId w:val="187"/>
              </w:numPr>
              <w:ind w:left="322" w:hanging="322"/>
              <w:rPr>
                <w:rFonts w:ascii="Consolas" w:hAnsi="Consolas"/>
              </w:rPr>
            </w:pPr>
            <w:r w:rsidRPr="00D10CF0">
              <w:rPr>
                <w:rFonts w:ascii="Consolas" w:hAnsi="Consolas"/>
              </w:rPr>
              <w:t>SOAP_OUTAGESVC_ENDPOINT</w:t>
            </w:r>
            <w:r w:rsidRPr="00D10CF0">
              <w:t xml:space="preserve"> (IBM Outages API)</w:t>
            </w:r>
          </w:p>
        </w:tc>
      </w:tr>
      <w:tr w:rsidR="008B63C5" w:rsidRPr="002F4D4F" w14:paraId="33AC4530" w14:textId="77777777" w:rsidTr="008C1AC3">
        <w:tc>
          <w:tcPr>
            <w:tcW w:w="2121" w:type="dxa"/>
          </w:tcPr>
          <w:p w14:paraId="653FCB1E" w14:textId="69198151" w:rsidR="008B63C5" w:rsidRDefault="008B63C5" w:rsidP="008B63C5">
            <w:pPr>
              <w:ind w:left="0"/>
              <w:rPr>
                <w:b/>
                <w:bCs/>
                <w:sz w:val="18"/>
                <w:szCs w:val="18"/>
              </w:rPr>
            </w:pPr>
            <w:r>
              <w:rPr>
                <w:b/>
                <w:bCs/>
                <w:sz w:val="18"/>
                <w:szCs w:val="18"/>
              </w:rPr>
              <w:t>HTTPS/REST</w:t>
            </w:r>
          </w:p>
          <w:p w14:paraId="58550586" w14:textId="129FE2A9" w:rsidR="008B63C5" w:rsidRPr="008C1AC3" w:rsidRDefault="008B63C5" w:rsidP="008B63C5">
            <w:pPr>
              <w:ind w:left="0"/>
              <w:rPr>
                <w:b/>
                <w:bCs/>
                <w:sz w:val="18"/>
                <w:szCs w:val="18"/>
              </w:rPr>
            </w:pPr>
            <w:r>
              <w:rPr>
                <w:b/>
                <w:bCs/>
                <w:sz w:val="18"/>
                <w:szCs w:val="18"/>
              </w:rPr>
              <w:t>(eSIM Env Router)</w:t>
            </w:r>
          </w:p>
        </w:tc>
        <w:tc>
          <w:tcPr>
            <w:tcW w:w="6521" w:type="dxa"/>
          </w:tcPr>
          <w:p w14:paraId="50C1BE3F" w14:textId="4FEBAE6B" w:rsidR="008B63C5" w:rsidRPr="00AB5FF2" w:rsidRDefault="008B63C5">
            <w:pPr>
              <w:pStyle w:val="Odstavecseseznamem"/>
              <w:numPr>
                <w:ilvl w:val="0"/>
                <w:numId w:val="186"/>
              </w:numPr>
              <w:ind w:left="322" w:hanging="322"/>
              <w:rPr>
                <w:rFonts w:ascii="Consolas" w:hAnsi="Consolas"/>
              </w:rPr>
            </w:pPr>
            <w:r w:rsidRPr="00A442A2">
              <w:rPr>
                <w:rFonts w:ascii="Consolas" w:hAnsi="Consolas"/>
              </w:rPr>
              <w:t>ESIM_ENV_ROUTER_RELOAD_URLS</w:t>
            </w:r>
            <w:r>
              <w:t xml:space="preserve"> (esim-env-router nodes API)</w:t>
            </w:r>
          </w:p>
        </w:tc>
      </w:tr>
      <w:tr w:rsidR="008B63C5" w:rsidRPr="002F4D4F" w14:paraId="0E629FBB" w14:textId="77777777" w:rsidTr="008C1AC3">
        <w:tc>
          <w:tcPr>
            <w:tcW w:w="2121" w:type="dxa"/>
          </w:tcPr>
          <w:p w14:paraId="711DCEEE" w14:textId="23097A9C" w:rsidR="008B63C5" w:rsidRDefault="008B63C5" w:rsidP="008B63C5">
            <w:pPr>
              <w:ind w:left="0"/>
              <w:rPr>
                <w:b/>
                <w:bCs/>
                <w:sz w:val="18"/>
                <w:szCs w:val="18"/>
              </w:rPr>
            </w:pPr>
            <w:r>
              <w:rPr>
                <w:b/>
                <w:bCs/>
                <w:sz w:val="18"/>
                <w:szCs w:val="18"/>
              </w:rPr>
              <w:t>HTTPS/REST</w:t>
            </w:r>
          </w:p>
          <w:p w14:paraId="74D60615" w14:textId="47BF655B" w:rsidR="008B63C5" w:rsidRPr="008C1AC3" w:rsidRDefault="008B63C5" w:rsidP="008B63C5">
            <w:pPr>
              <w:ind w:left="0"/>
              <w:rPr>
                <w:b/>
                <w:bCs/>
                <w:sz w:val="18"/>
                <w:szCs w:val="18"/>
              </w:rPr>
            </w:pPr>
            <w:r>
              <w:rPr>
                <w:b/>
                <w:bCs/>
                <w:sz w:val="18"/>
                <w:szCs w:val="18"/>
              </w:rPr>
              <w:t>(VF Outages - Titus)</w:t>
            </w:r>
          </w:p>
        </w:tc>
        <w:tc>
          <w:tcPr>
            <w:tcW w:w="6521" w:type="dxa"/>
          </w:tcPr>
          <w:p w14:paraId="1A059CDB" w14:textId="607A9035" w:rsidR="008B63C5" w:rsidRDefault="008B63C5">
            <w:pPr>
              <w:pStyle w:val="Odstavecseseznamem"/>
              <w:numPr>
                <w:ilvl w:val="0"/>
                <w:numId w:val="178"/>
              </w:numPr>
              <w:ind w:left="362" w:hanging="362"/>
            </w:pPr>
            <w:r w:rsidRPr="00DB4B0D">
              <w:rPr>
                <w:rFonts w:ascii="Consolas" w:hAnsi="Consolas"/>
              </w:rPr>
              <w:t>REST_VF_OUTAGE_ALL</w:t>
            </w:r>
            <w:r w:rsidRPr="00D10CF0">
              <w:t xml:space="preserve"> (Titus API - All Outages)</w:t>
            </w:r>
          </w:p>
          <w:p w14:paraId="51B45661" w14:textId="58FB1FAA" w:rsidR="008B63C5" w:rsidRPr="00DB4B0D" w:rsidRDefault="008B63C5">
            <w:pPr>
              <w:pStyle w:val="Odstavecseseznamem"/>
              <w:numPr>
                <w:ilvl w:val="0"/>
                <w:numId w:val="178"/>
              </w:numPr>
              <w:ind w:left="362" w:hanging="362"/>
            </w:pPr>
            <w:r w:rsidRPr="00D10CF0">
              <w:rPr>
                <w:rFonts w:ascii="Consolas" w:hAnsi="Consolas"/>
              </w:rPr>
              <w:t>REST_VF_OUTAGE_ONGOING</w:t>
            </w:r>
            <w:r w:rsidRPr="00D10CF0">
              <w:t xml:space="preserve"> (Titus API - Ongoing Outages)</w:t>
            </w:r>
          </w:p>
        </w:tc>
      </w:tr>
    </w:tbl>
    <w:p w14:paraId="42F6BA7F" w14:textId="4546C8BA" w:rsidR="005E7AB5" w:rsidRDefault="005E7AB5" w:rsidP="005E7AB5">
      <w:pPr>
        <w:ind w:left="0"/>
        <w:rPr>
          <w:highlight w:val="yellow"/>
        </w:rPr>
      </w:pPr>
    </w:p>
    <w:p w14:paraId="59BCF50D" w14:textId="5BD69C62" w:rsidR="00096AA5" w:rsidRPr="00FD602C" w:rsidRDefault="00207FD4" w:rsidP="00AB5FF2">
      <w:pPr>
        <w:ind w:left="0"/>
      </w:pPr>
      <w:r w:rsidRPr="00207FD4">
        <w:t xml:space="preserve">For actual values (host, ports, </w:t>
      </w:r>
      <w:r w:rsidR="00AB5FF2">
        <w:t xml:space="preserve">endpoints, </w:t>
      </w:r>
      <w:r w:rsidRPr="00207FD4">
        <w:t xml:space="preserve">URL’s) per each testing environment, please see </w:t>
      </w:r>
      <w:r w:rsidR="00321A89">
        <w:t xml:space="preserve">section </w:t>
      </w:r>
      <w:hyperlink w:anchor="_External_Interfaces" w:history="1">
        <w:r w:rsidR="00321A89" w:rsidRPr="00321A89">
          <w:rPr>
            <w:rStyle w:val="Hypertextovodkaz"/>
          </w:rPr>
          <w:t>External Interfaces</w:t>
        </w:r>
      </w:hyperlink>
      <w:r w:rsidR="00321A89">
        <w:t xml:space="preserve">, or look directly into </w:t>
      </w:r>
      <w:r w:rsidRPr="00207FD4">
        <w:t xml:space="preserve">configuration table </w:t>
      </w:r>
      <w:r w:rsidRPr="00207FD4">
        <w:rPr>
          <w:rFonts w:ascii="Consolas" w:hAnsi="Consolas"/>
        </w:rPr>
        <w:t>RMSTOOL_CONFIG</w:t>
      </w:r>
      <w:r w:rsidRPr="00207FD4">
        <w:t>.</w:t>
      </w:r>
      <w:r w:rsidR="00321A89">
        <w:br/>
      </w:r>
    </w:p>
    <w:p w14:paraId="4111D4E8" w14:textId="2D3A9638" w:rsidR="00973F04" w:rsidRPr="00FD602C" w:rsidRDefault="00973F04" w:rsidP="00CD44D1">
      <w:pPr>
        <w:pStyle w:val="Nadpis3"/>
      </w:pPr>
      <w:bookmarkStart w:id="884" w:name="_Toc208566295"/>
      <w:r w:rsidRPr="00FD602C">
        <w:t>Access Rights</w:t>
      </w:r>
      <w:bookmarkEnd w:id="884"/>
    </w:p>
    <w:p w14:paraId="05985EE5" w14:textId="4FE85D54" w:rsidR="00AF472B" w:rsidRDefault="00AF472B" w:rsidP="002B6EC1">
      <w:pPr>
        <w:ind w:left="0"/>
      </w:pPr>
      <w:r w:rsidRPr="002F4D4F">
        <w:t xml:space="preserve">Application can only be used by preconfigured named users. </w:t>
      </w:r>
      <w:r w:rsidR="008F0587" w:rsidRPr="002F4D4F">
        <w:t>Unauthorized or unknown</w:t>
      </w:r>
      <w:r w:rsidRPr="002F4D4F">
        <w:t xml:space="preserve"> users are denied access. All application logins are logged (both successful and unsuccessful). </w:t>
      </w:r>
    </w:p>
    <w:p w14:paraId="1CD6FBBF" w14:textId="7E848561" w:rsidR="00AF472B" w:rsidRDefault="00AF472B" w:rsidP="008B1251"/>
    <w:p w14:paraId="20224A66" w14:textId="746C9B20" w:rsidR="00B73D59" w:rsidRPr="00812475" w:rsidRDefault="00E838FA" w:rsidP="000A1322">
      <w:pPr>
        <w:pStyle w:val="Nadpis5"/>
      </w:pPr>
      <w:bookmarkStart w:id="885" w:name="_User_Roles"/>
      <w:bookmarkStart w:id="886" w:name="_Toc208566296"/>
      <w:bookmarkEnd w:id="885"/>
      <w:r w:rsidRPr="00812475">
        <w:t>User Roles</w:t>
      </w:r>
      <w:bookmarkEnd w:id="886"/>
    </w:p>
    <w:p w14:paraId="69785424" w14:textId="102297D5" w:rsidR="00A55DC5" w:rsidRPr="002F4D4F" w:rsidRDefault="00462E7E" w:rsidP="002B6EC1">
      <w:pPr>
        <w:ind w:left="0"/>
      </w:pPr>
      <w:r w:rsidRPr="002F4D4F">
        <w:t>User access rights inside the application vary per assigned user role</w:t>
      </w:r>
      <w:r w:rsidR="00916D5A">
        <w:t xml:space="preserve">. Users without </w:t>
      </w:r>
      <w:r>
        <w:t>pre-</w:t>
      </w:r>
      <w:r w:rsidR="00916D5A">
        <w:t>assigned role are not allowed access</w:t>
      </w:r>
      <w:r>
        <w:t xml:space="preserve"> to the application</w:t>
      </w:r>
      <w:r w:rsidR="00916D5A">
        <w:t xml:space="preserve">. </w:t>
      </w:r>
      <w:r w:rsidR="00A55DC5" w:rsidRPr="002F4D4F">
        <w:t>Following user roles are availa</w:t>
      </w:r>
      <w:r w:rsidR="003176A3" w:rsidRPr="002F4D4F">
        <w:t>ble:</w:t>
      </w:r>
    </w:p>
    <w:p w14:paraId="5180BDC4" w14:textId="77777777" w:rsidR="00760B70" w:rsidRPr="002F4D4F" w:rsidRDefault="00760B70" w:rsidP="002B6EC1">
      <w:pPr>
        <w:ind w:left="0"/>
      </w:pPr>
    </w:p>
    <w:tbl>
      <w:tblPr>
        <w:tblStyle w:val="Mkatabulky"/>
        <w:tblW w:w="9067" w:type="dxa"/>
        <w:tblInd w:w="284" w:type="dxa"/>
        <w:tblLook w:val="04A0" w:firstRow="1" w:lastRow="0" w:firstColumn="1" w:lastColumn="0" w:noHBand="0" w:noVBand="1"/>
      </w:tblPr>
      <w:tblGrid>
        <w:gridCol w:w="1979"/>
        <w:gridCol w:w="7088"/>
      </w:tblGrid>
      <w:tr w:rsidR="00760B70" w:rsidRPr="002F4D4F" w14:paraId="78DDA21F" w14:textId="77777777" w:rsidTr="00DF00E8">
        <w:tc>
          <w:tcPr>
            <w:tcW w:w="1979" w:type="dxa"/>
            <w:shd w:val="clear" w:color="auto" w:fill="D9D9D9" w:themeFill="background1" w:themeFillShade="D9"/>
          </w:tcPr>
          <w:p w14:paraId="259B5022" w14:textId="6CF99773" w:rsidR="00760B70" w:rsidRPr="002F4D4F" w:rsidRDefault="00760B70" w:rsidP="002B6EC1">
            <w:pPr>
              <w:ind w:left="0"/>
              <w:rPr>
                <w:b/>
                <w:bCs/>
              </w:rPr>
            </w:pPr>
            <w:r w:rsidRPr="002F4D4F">
              <w:rPr>
                <w:b/>
                <w:bCs/>
              </w:rPr>
              <w:t>Role name</w:t>
            </w:r>
          </w:p>
        </w:tc>
        <w:tc>
          <w:tcPr>
            <w:tcW w:w="7088" w:type="dxa"/>
            <w:shd w:val="clear" w:color="auto" w:fill="D9D9D9" w:themeFill="background1" w:themeFillShade="D9"/>
          </w:tcPr>
          <w:p w14:paraId="525DF06F" w14:textId="77777777" w:rsidR="00760B70" w:rsidRPr="002F4D4F" w:rsidRDefault="00760B70" w:rsidP="002B6EC1">
            <w:pPr>
              <w:ind w:left="0"/>
              <w:rPr>
                <w:b/>
                <w:bCs/>
              </w:rPr>
            </w:pPr>
            <w:r w:rsidRPr="002F4D4F">
              <w:rPr>
                <w:b/>
                <w:bCs/>
              </w:rPr>
              <w:t>Description</w:t>
            </w:r>
          </w:p>
        </w:tc>
      </w:tr>
      <w:tr w:rsidR="00760B70" w:rsidRPr="002F4D4F" w14:paraId="05AE6D41" w14:textId="77777777" w:rsidTr="00DF00E8">
        <w:tc>
          <w:tcPr>
            <w:tcW w:w="1979" w:type="dxa"/>
          </w:tcPr>
          <w:p w14:paraId="69A16A42" w14:textId="6F18D6DE" w:rsidR="00760B70" w:rsidRPr="002F4D4F" w:rsidRDefault="00760B70" w:rsidP="002B6EC1">
            <w:pPr>
              <w:ind w:left="0"/>
              <w:rPr>
                <w:sz w:val="18"/>
                <w:szCs w:val="18"/>
              </w:rPr>
            </w:pPr>
            <w:r w:rsidRPr="002F4D4F">
              <w:rPr>
                <w:sz w:val="18"/>
                <w:szCs w:val="18"/>
              </w:rPr>
              <w:t>ADMIN</w:t>
            </w:r>
          </w:p>
        </w:tc>
        <w:tc>
          <w:tcPr>
            <w:tcW w:w="7088" w:type="dxa"/>
          </w:tcPr>
          <w:p w14:paraId="70764E80" w14:textId="55B7D6E6" w:rsidR="00760B70" w:rsidRPr="002F4D4F" w:rsidRDefault="00760B70" w:rsidP="002B6EC1">
            <w:pPr>
              <w:ind w:left="0"/>
            </w:pPr>
            <w:r w:rsidRPr="002F4D4F">
              <w:t>Unlimited access to all functionalities</w:t>
            </w:r>
          </w:p>
        </w:tc>
      </w:tr>
      <w:tr w:rsidR="00760B70" w:rsidRPr="002F4D4F" w14:paraId="6EDD376E" w14:textId="77777777" w:rsidTr="00DF00E8">
        <w:tc>
          <w:tcPr>
            <w:tcW w:w="1979" w:type="dxa"/>
          </w:tcPr>
          <w:p w14:paraId="0FA207B2" w14:textId="48C75CAD" w:rsidR="00760B70" w:rsidRPr="002F4D4F" w:rsidRDefault="00760B70" w:rsidP="002B6EC1">
            <w:pPr>
              <w:ind w:left="0"/>
              <w:rPr>
                <w:sz w:val="18"/>
                <w:szCs w:val="18"/>
              </w:rPr>
            </w:pPr>
            <w:r w:rsidRPr="002F4D4F">
              <w:rPr>
                <w:sz w:val="18"/>
                <w:szCs w:val="18"/>
              </w:rPr>
              <w:t>LEAD</w:t>
            </w:r>
          </w:p>
        </w:tc>
        <w:tc>
          <w:tcPr>
            <w:tcW w:w="7088" w:type="dxa"/>
          </w:tcPr>
          <w:p w14:paraId="560DEA2A" w14:textId="3F207966" w:rsidR="00760B70" w:rsidRPr="002F4D4F" w:rsidRDefault="00760B70" w:rsidP="002B6EC1">
            <w:pPr>
              <w:ind w:left="0"/>
            </w:pPr>
            <w:r w:rsidRPr="002F4D4F">
              <w:t>Limited access for test leads from IBM testing team</w:t>
            </w:r>
          </w:p>
        </w:tc>
      </w:tr>
      <w:tr w:rsidR="00760B70" w:rsidRPr="002F4D4F" w14:paraId="7BA1D34A" w14:textId="77777777" w:rsidTr="00DF00E8">
        <w:tc>
          <w:tcPr>
            <w:tcW w:w="1979" w:type="dxa"/>
          </w:tcPr>
          <w:p w14:paraId="37A45F90" w14:textId="233B4785" w:rsidR="00760B70" w:rsidRPr="002F4D4F" w:rsidRDefault="00760B70" w:rsidP="002B6EC1">
            <w:pPr>
              <w:ind w:left="0"/>
              <w:rPr>
                <w:sz w:val="18"/>
                <w:szCs w:val="18"/>
              </w:rPr>
            </w:pPr>
            <w:r w:rsidRPr="002F4D4F">
              <w:rPr>
                <w:sz w:val="18"/>
                <w:szCs w:val="18"/>
              </w:rPr>
              <w:t>TESTING-IBM</w:t>
            </w:r>
          </w:p>
        </w:tc>
        <w:tc>
          <w:tcPr>
            <w:tcW w:w="7088" w:type="dxa"/>
          </w:tcPr>
          <w:p w14:paraId="37F2E0AB" w14:textId="5216BA3A" w:rsidR="00760B70" w:rsidRPr="002F4D4F" w:rsidRDefault="00760B70" w:rsidP="002B6EC1">
            <w:pPr>
              <w:ind w:left="0"/>
            </w:pPr>
            <w:r w:rsidRPr="002F4D4F">
              <w:t>Limited access for testers from IBM testing team</w:t>
            </w:r>
          </w:p>
        </w:tc>
      </w:tr>
      <w:tr w:rsidR="00760B70" w:rsidRPr="002F4D4F" w14:paraId="1E22F659" w14:textId="77777777" w:rsidTr="00DF00E8">
        <w:tc>
          <w:tcPr>
            <w:tcW w:w="1979" w:type="dxa"/>
          </w:tcPr>
          <w:p w14:paraId="32B2E39E" w14:textId="343377A8" w:rsidR="00760B70" w:rsidRPr="002F4D4F" w:rsidRDefault="00760B70" w:rsidP="002B6EC1">
            <w:pPr>
              <w:ind w:left="0"/>
              <w:rPr>
                <w:sz w:val="18"/>
                <w:szCs w:val="18"/>
              </w:rPr>
            </w:pPr>
            <w:r w:rsidRPr="002F4D4F">
              <w:rPr>
                <w:sz w:val="18"/>
                <w:szCs w:val="18"/>
              </w:rPr>
              <w:t>TESTING-VF</w:t>
            </w:r>
          </w:p>
        </w:tc>
        <w:tc>
          <w:tcPr>
            <w:tcW w:w="7088" w:type="dxa"/>
          </w:tcPr>
          <w:p w14:paraId="13D2EEE1" w14:textId="7C0FEFD8" w:rsidR="00760B70" w:rsidRPr="002F4D4F" w:rsidRDefault="00760B70" w:rsidP="002B6EC1">
            <w:pPr>
              <w:ind w:left="0"/>
            </w:pPr>
            <w:r w:rsidRPr="002F4D4F">
              <w:t>Limited access for testers from V4 testing teams</w:t>
            </w:r>
          </w:p>
        </w:tc>
      </w:tr>
      <w:tr w:rsidR="00760B70" w:rsidRPr="002F4D4F" w14:paraId="0333F2DC" w14:textId="77777777" w:rsidTr="00DF00E8">
        <w:tc>
          <w:tcPr>
            <w:tcW w:w="1979" w:type="dxa"/>
          </w:tcPr>
          <w:p w14:paraId="3E51682F" w14:textId="358246AB" w:rsidR="00760B70" w:rsidRPr="002F4D4F" w:rsidRDefault="00760B70" w:rsidP="002B6EC1">
            <w:pPr>
              <w:ind w:left="0"/>
              <w:rPr>
                <w:sz w:val="18"/>
                <w:szCs w:val="18"/>
              </w:rPr>
            </w:pPr>
            <w:r w:rsidRPr="002F4D4F">
              <w:rPr>
                <w:sz w:val="18"/>
                <w:szCs w:val="18"/>
              </w:rPr>
              <w:t>TESTING-V2</w:t>
            </w:r>
          </w:p>
        </w:tc>
        <w:tc>
          <w:tcPr>
            <w:tcW w:w="7088" w:type="dxa"/>
          </w:tcPr>
          <w:p w14:paraId="5416A139" w14:textId="3336F563" w:rsidR="00760B70" w:rsidRPr="002F4D4F" w:rsidRDefault="00760B70" w:rsidP="002B6EC1">
            <w:pPr>
              <w:ind w:left="0"/>
            </w:pPr>
            <w:r w:rsidRPr="002F4D4F">
              <w:t>Limited access for testers from V2 team</w:t>
            </w:r>
            <w:r w:rsidRPr="002F4D4F">
              <w:br/>
              <w:t>(currently not actively used)</w:t>
            </w:r>
          </w:p>
        </w:tc>
      </w:tr>
    </w:tbl>
    <w:p w14:paraId="6E8D090F" w14:textId="52BBF6D5" w:rsidR="003176A3" w:rsidRPr="002F4D4F" w:rsidRDefault="003176A3" w:rsidP="002B6EC1">
      <w:pPr>
        <w:ind w:left="0"/>
      </w:pPr>
    </w:p>
    <w:p w14:paraId="7A9F7404" w14:textId="5545EC41" w:rsidR="00462E7E" w:rsidRDefault="00462E7E" w:rsidP="002B6EC1">
      <w:pPr>
        <w:ind w:left="0"/>
      </w:pPr>
      <w:r>
        <w:t>Roles are assigned to the users by Phoenix application administrator based on the respective Test Lead / Test Manager decision.</w:t>
      </w:r>
    </w:p>
    <w:p w14:paraId="1C1E7D54" w14:textId="77777777" w:rsidR="00462E7E" w:rsidRDefault="00462E7E" w:rsidP="002B6EC1">
      <w:pPr>
        <w:ind w:left="0"/>
      </w:pPr>
    </w:p>
    <w:p w14:paraId="5C1F50AA" w14:textId="0B963290" w:rsidR="002F4565" w:rsidRPr="002F4D4F" w:rsidRDefault="002F4565" w:rsidP="002B6EC1">
      <w:pPr>
        <w:ind w:left="0"/>
      </w:pPr>
      <w:r w:rsidRPr="002F4D4F">
        <w:t>User-Role mapping is stored in</w:t>
      </w:r>
      <w:r w:rsidR="003C73B9" w:rsidRPr="002F4D4F">
        <w:t xml:space="preserve"> configuration</w:t>
      </w:r>
      <w:r w:rsidRPr="002F4D4F">
        <w:t xml:space="preserve"> table </w:t>
      </w:r>
      <w:r w:rsidRPr="002F4D4F">
        <w:rPr>
          <w:rFonts w:ascii="Consolas" w:hAnsi="Consolas"/>
        </w:rPr>
        <w:t>RMSTOOL_USER_REF</w:t>
      </w:r>
      <w:r w:rsidRPr="002F4D4F">
        <w:t>.</w:t>
      </w:r>
    </w:p>
    <w:p w14:paraId="4E867C91" w14:textId="78ADC3C7" w:rsidR="002F4D4F" w:rsidRDefault="002F4D4F" w:rsidP="002B6EC1">
      <w:pPr>
        <w:ind w:left="0"/>
        <w:rPr>
          <w:highlight w:val="yellow"/>
        </w:rPr>
      </w:pPr>
      <w:r w:rsidRPr="002F4D4F">
        <w:t>Function-Role mapping is</w:t>
      </w:r>
      <w:r w:rsidR="00462E7E">
        <w:t xml:space="preserve"> hard-coded in the application and</w:t>
      </w:r>
      <w:r w:rsidRPr="002F4D4F">
        <w:t xml:space="preserve"> described in the respective </w:t>
      </w:r>
      <w:r w:rsidR="00916D5A">
        <w:t xml:space="preserve">function </w:t>
      </w:r>
      <w:r w:rsidRPr="002F4D4F">
        <w:t>sections.</w:t>
      </w:r>
    </w:p>
    <w:p w14:paraId="0A7C16BB" w14:textId="77777777" w:rsidR="00BF603D" w:rsidRPr="00B73D59" w:rsidRDefault="00BF603D" w:rsidP="008B1251">
      <w:pPr>
        <w:rPr>
          <w:highlight w:val="yellow"/>
        </w:rPr>
      </w:pPr>
    </w:p>
    <w:p w14:paraId="47AABA4D" w14:textId="6F081888" w:rsidR="00E838FA" w:rsidRPr="00FD5079" w:rsidRDefault="00E838FA" w:rsidP="000A1322">
      <w:pPr>
        <w:pStyle w:val="Nadpis5"/>
      </w:pPr>
      <w:bookmarkStart w:id="887" w:name="_Domain_Authorization"/>
      <w:bookmarkStart w:id="888" w:name="_Toc208566297"/>
      <w:bookmarkEnd w:id="887"/>
      <w:r w:rsidRPr="00FD5079">
        <w:lastRenderedPageBreak/>
        <w:t>Domain Authorization</w:t>
      </w:r>
      <w:bookmarkEnd w:id="888"/>
    </w:p>
    <w:p w14:paraId="06954C7E" w14:textId="49F6899F" w:rsidR="002F1871" w:rsidRPr="00FD5079" w:rsidRDefault="002F1871" w:rsidP="002B6EC1">
      <w:pPr>
        <w:ind w:left="0"/>
      </w:pPr>
      <w:r w:rsidRPr="00FD5079">
        <w:t xml:space="preserve">Upon application </w:t>
      </w:r>
      <w:r w:rsidR="00FD5079">
        <w:t>initialization</w:t>
      </w:r>
      <w:r w:rsidRPr="00FD5079">
        <w:t>, a Login form is presented to the user. User must enter their domain username, domain password, and domain name which are then authorized against domain controller</w:t>
      </w:r>
      <w:r w:rsidR="003F1B59" w:rsidRPr="00FD5079">
        <w:t xml:space="preserve"> using LDAP protocol and </w:t>
      </w:r>
      <w:r w:rsidR="003F1B59" w:rsidRPr="00FD5079">
        <w:rPr>
          <w:i/>
          <w:iCs w:val="0"/>
        </w:rPr>
        <w:t>DoAdsOpenObject</w:t>
      </w:r>
      <w:r w:rsidR="003F1B59" w:rsidRPr="00FD5079">
        <w:t xml:space="preserve"> call.</w:t>
      </w:r>
      <w:r w:rsidR="00C57D39">
        <w:t xml:space="preserve"> If </w:t>
      </w:r>
      <w:r w:rsidR="00C57D39" w:rsidRPr="00FD5079">
        <w:rPr>
          <w:i/>
          <w:iCs w:val="0"/>
        </w:rPr>
        <w:t>DoAdsOpenObject</w:t>
      </w:r>
      <w:r w:rsidR="00C57D39">
        <w:rPr>
          <w:i/>
          <w:iCs w:val="0"/>
        </w:rPr>
        <w:t xml:space="preserve"> </w:t>
      </w:r>
      <w:r w:rsidR="00C57D39" w:rsidRPr="00C57D39">
        <w:t>fails,</w:t>
      </w:r>
      <w:r w:rsidR="00C57D39">
        <w:rPr>
          <w:i/>
          <w:iCs w:val="0"/>
        </w:rPr>
        <w:t xml:space="preserve"> LogonUser </w:t>
      </w:r>
      <w:r w:rsidR="00C57D39" w:rsidRPr="00C57D39">
        <w:t>is called</w:t>
      </w:r>
      <w:r w:rsidR="00C57D39">
        <w:rPr>
          <w:i/>
          <w:iCs w:val="0"/>
        </w:rPr>
        <w:t xml:space="preserve"> </w:t>
      </w:r>
      <w:r w:rsidR="00C57D39" w:rsidRPr="00C57D39">
        <w:t>alter</w:t>
      </w:r>
      <w:r w:rsidR="00C57D39">
        <w:t>natively as a fallback solution.</w:t>
      </w:r>
    </w:p>
    <w:p w14:paraId="3CEE4256" w14:textId="77777777" w:rsidR="002F1871" w:rsidRPr="00FD5079" w:rsidRDefault="002F1871" w:rsidP="002B6EC1">
      <w:pPr>
        <w:ind w:left="0"/>
      </w:pPr>
    </w:p>
    <w:p w14:paraId="371D4122" w14:textId="493F444D" w:rsidR="00C57D39" w:rsidRDefault="00C57D39" w:rsidP="002B6EC1">
      <w:pPr>
        <w:ind w:left="0"/>
      </w:pPr>
      <w:r>
        <w:t>A</w:t>
      </w:r>
      <w:r w:rsidR="002F1871" w:rsidRPr="00FD5079">
        <w:t xml:space="preserve">pplication will try to </w:t>
      </w:r>
      <w:r>
        <w:t xml:space="preserve">discover </w:t>
      </w:r>
      <w:r w:rsidRPr="00FD5079">
        <w:t xml:space="preserve">information </w:t>
      </w:r>
      <w:r>
        <w:t xml:space="preserve">about local </w:t>
      </w:r>
      <w:r w:rsidR="002F1871" w:rsidRPr="00FD5079">
        <w:t xml:space="preserve">domain </w:t>
      </w:r>
      <w:r>
        <w:t xml:space="preserve">controller </w:t>
      </w:r>
      <w:r w:rsidR="002F1871" w:rsidRPr="00FD5079">
        <w:t>automatically</w:t>
      </w:r>
      <w:r w:rsidR="003F1B59" w:rsidRPr="00FD5079">
        <w:t xml:space="preserve"> using native Win32 API </w:t>
      </w:r>
      <w:r w:rsidR="003F1B59" w:rsidRPr="00FD5079">
        <w:rPr>
          <w:i/>
          <w:iCs w:val="0"/>
        </w:rPr>
        <w:t>NTNetDsGetDcName</w:t>
      </w:r>
      <w:r w:rsidR="003F1B59" w:rsidRPr="00FD5079">
        <w:t xml:space="preserve"> provided by </w:t>
      </w:r>
      <w:r w:rsidR="003F1B59" w:rsidRPr="00FD5079">
        <w:rPr>
          <w:i/>
          <w:iCs w:val="0"/>
        </w:rPr>
        <w:t>NETAPI32.DLL</w:t>
      </w:r>
      <w:r w:rsidR="003F1B59" w:rsidRPr="00FD5079">
        <w:t>.</w:t>
      </w:r>
      <w:r w:rsidR="002F1871" w:rsidRPr="00FD5079">
        <w:t xml:space="preserve"> </w:t>
      </w:r>
      <w:r w:rsidRPr="00FD5079">
        <w:t xml:space="preserve">However, this only works on workstations that are part of the </w:t>
      </w:r>
      <w:r>
        <w:t xml:space="preserve">local </w:t>
      </w:r>
      <w:r w:rsidRPr="00FD5079">
        <w:t>domain.</w:t>
      </w:r>
    </w:p>
    <w:p w14:paraId="783ADF51" w14:textId="77777777" w:rsidR="00C57D39" w:rsidRDefault="00C57D39" w:rsidP="002B6EC1">
      <w:pPr>
        <w:ind w:left="0"/>
      </w:pPr>
    </w:p>
    <w:p w14:paraId="700E47B4" w14:textId="47708D87" w:rsidR="002F1871" w:rsidRPr="00FD5079" w:rsidRDefault="00C57D39" w:rsidP="002B6EC1">
      <w:pPr>
        <w:ind w:left="0"/>
      </w:pPr>
      <w:r>
        <w:t xml:space="preserve">If domain controller lookup fails (e.g. the workstation is </w:t>
      </w:r>
      <w:r w:rsidRPr="00FD5079">
        <w:t>outside of the domain</w:t>
      </w:r>
      <w:r>
        <w:t>)</w:t>
      </w:r>
      <w:r w:rsidRPr="00FD5079">
        <w:t>,</w:t>
      </w:r>
      <w:r>
        <w:t xml:space="preserve"> or if configuration parameter </w:t>
      </w:r>
      <w:r w:rsidRPr="00C57D39">
        <w:rPr>
          <w:rFonts w:ascii="Consolas" w:hAnsi="Consolas"/>
        </w:rPr>
        <w:t>DOMAIN_FORCE_USE_CUSTOM_DC</w:t>
      </w:r>
      <w:r w:rsidRPr="00C57D39">
        <w:t xml:space="preserve"> is set to </w:t>
      </w:r>
      <w:r>
        <w:t xml:space="preserve">1, </w:t>
      </w:r>
      <w:r w:rsidR="002F1871" w:rsidRPr="00FD5079">
        <w:t xml:space="preserve">following manual configuration is used: </w:t>
      </w:r>
    </w:p>
    <w:p w14:paraId="2F195688" w14:textId="7A197772" w:rsidR="002B6EC1" w:rsidRPr="00FD5079" w:rsidRDefault="002B6EC1" w:rsidP="002F1871"/>
    <w:p w14:paraId="5CBF551C" w14:textId="77777777" w:rsidR="002B6EC1" w:rsidRPr="00FD5079" w:rsidRDefault="002B6EC1" w:rsidP="002B6EC1">
      <w:pPr>
        <w:ind w:left="0"/>
        <w:rPr>
          <w:iCs w:val="0"/>
        </w:rPr>
      </w:pPr>
      <w:r w:rsidRPr="00FD5079">
        <w:rPr>
          <w:i/>
          <w:iCs w:val="0"/>
          <w:u w:val="single"/>
        </w:rPr>
        <w:t>Configuration:</w:t>
      </w:r>
    </w:p>
    <w:p w14:paraId="6EE1CA5C" w14:textId="77777777" w:rsidR="002F1871" w:rsidRPr="00FD5079" w:rsidRDefault="002F1871" w:rsidP="002F1871"/>
    <w:tbl>
      <w:tblPr>
        <w:tblStyle w:val="Mkatabulky"/>
        <w:tblW w:w="9356" w:type="dxa"/>
        <w:tblInd w:w="-5" w:type="dxa"/>
        <w:tblLook w:val="04A0" w:firstRow="1" w:lastRow="0" w:firstColumn="1" w:lastColumn="0" w:noHBand="0" w:noVBand="1"/>
      </w:tblPr>
      <w:tblGrid>
        <w:gridCol w:w="1026"/>
        <w:gridCol w:w="3075"/>
        <w:gridCol w:w="2562"/>
        <w:gridCol w:w="2693"/>
      </w:tblGrid>
      <w:tr w:rsidR="002F1871" w:rsidRPr="00FD5079" w14:paraId="63D1F9DF" w14:textId="77777777" w:rsidTr="002B6EC1">
        <w:tc>
          <w:tcPr>
            <w:tcW w:w="9356" w:type="dxa"/>
            <w:gridSpan w:val="4"/>
            <w:shd w:val="clear" w:color="auto" w:fill="D9D9D9" w:themeFill="background1" w:themeFillShade="D9"/>
          </w:tcPr>
          <w:p w14:paraId="671D22EE" w14:textId="72727AE2" w:rsidR="002F1871" w:rsidRPr="00FD5079" w:rsidRDefault="002B6EC1" w:rsidP="00EC25C0">
            <w:pPr>
              <w:ind w:left="0"/>
              <w:rPr>
                <w:b/>
                <w:bCs/>
                <w:i/>
                <w:iCs w:val="0"/>
              </w:rPr>
            </w:pPr>
            <w:r w:rsidRPr="00FD5079">
              <w:rPr>
                <w:b/>
                <w:bCs/>
                <w:i/>
                <w:iCs w:val="0"/>
              </w:rPr>
              <w:t>T</w:t>
            </w:r>
            <w:r w:rsidR="002F1871" w:rsidRPr="00FD5079">
              <w:rPr>
                <w:b/>
                <w:bCs/>
                <w:i/>
                <w:iCs w:val="0"/>
              </w:rPr>
              <w:t xml:space="preserve">able </w:t>
            </w:r>
            <w:r w:rsidR="002F1871" w:rsidRPr="00FD5079">
              <w:rPr>
                <w:rFonts w:ascii="Consolas" w:hAnsi="Consolas"/>
                <w:b/>
                <w:bCs/>
                <w:i/>
                <w:iCs w:val="0"/>
              </w:rPr>
              <w:t>RMSTOOL_CONFIG</w:t>
            </w:r>
            <w:r w:rsidR="007E40E1" w:rsidRPr="00FD5079">
              <w:rPr>
                <w:b/>
                <w:bCs/>
                <w:i/>
                <w:iCs w:val="0"/>
              </w:rPr>
              <w:t xml:space="preserve"> </w:t>
            </w:r>
            <w:r w:rsidR="007E40E1" w:rsidRPr="00FD5079">
              <w:rPr>
                <w:b/>
                <w:bCs/>
                <w:i/>
                <w:iCs w:val="0"/>
              </w:rPr>
              <w:br/>
              <w:t>(entries used during domain authorization)</w:t>
            </w:r>
          </w:p>
        </w:tc>
      </w:tr>
      <w:tr w:rsidR="002F1871" w:rsidRPr="00FD5079" w14:paraId="1E3D7BDD" w14:textId="77777777" w:rsidTr="00C57D39">
        <w:tc>
          <w:tcPr>
            <w:tcW w:w="1026" w:type="dxa"/>
            <w:shd w:val="clear" w:color="auto" w:fill="D9D9D9" w:themeFill="background1" w:themeFillShade="D9"/>
          </w:tcPr>
          <w:p w14:paraId="096BD20E" w14:textId="77777777" w:rsidR="002F1871" w:rsidRPr="00FD5079" w:rsidRDefault="002F1871" w:rsidP="00EC25C0">
            <w:pPr>
              <w:ind w:left="0"/>
              <w:rPr>
                <w:rFonts w:ascii="Consolas" w:hAnsi="Consolas"/>
                <w:b/>
                <w:bCs/>
              </w:rPr>
            </w:pPr>
            <w:r w:rsidRPr="00FD5079">
              <w:rPr>
                <w:rFonts w:ascii="Consolas" w:hAnsi="Consolas"/>
                <w:b/>
                <w:bCs/>
              </w:rPr>
              <w:t>SECTION</w:t>
            </w:r>
          </w:p>
        </w:tc>
        <w:tc>
          <w:tcPr>
            <w:tcW w:w="3075" w:type="dxa"/>
            <w:shd w:val="clear" w:color="auto" w:fill="D9D9D9" w:themeFill="background1" w:themeFillShade="D9"/>
          </w:tcPr>
          <w:p w14:paraId="08662819" w14:textId="77777777" w:rsidR="002F1871" w:rsidRPr="00FD5079" w:rsidRDefault="002F1871" w:rsidP="00EC25C0">
            <w:pPr>
              <w:ind w:left="0"/>
              <w:rPr>
                <w:rFonts w:ascii="Consolas" w:hAnsi="Consolas"/>
                <w:b/>
                <w:bCs/>
              </w:rPr>
            </w:pPr>
            <w:r w:rsidRPr="00FD5079">
              <w:rPr>
                <w:rFonts w:ascii="Consolas" w:hAnsi="Consolas"/>
                <w:b/>
                <w:bCs/>
              </w:rPr>
              <w:t>PARAM_NAME</w:t>
            </w:r>
          </w:p>
        </w:tc>
        <w:tc>
          <w:tcPr>
            <w:tcW w:w="2562" w:type="dxa"/>
            <w:shd w:val="clear" w:color="auto" w:fill="D9D9D9" w:themeFill="background1" w:themeFillShade="D9"/>
          </w:tcPr>
          <w:p w14:paraId="521D05B9" w14:textId="77777777" w:rsidR="002F1871" w:rsidRPr="00FD5079" w:rsidRDefault="002F1871" w:rsidP="00EC25C0">
            <w:pPr>
              <w:ind w:left="0"/>
              <w:rPr>
                <w:rFonts w:ascii="Consolas" w:hAnsi="Consolas"/>
                <w:b/>
                <w:bCs/>
              </w:rPr>
            </w:pPr>
            <w:r w:rsidRPr="00FD5079">
              <w:rPr>
                <w:rFonts w:ascii="Consolas" w:hAnsi="Consolas"/>
                <w:b/>
                <w:bCs/>
              </w:rPr>
              <w:t>PARAM_VALUE</w:t>
            </w:r>
          </w:p>
        </w:tc>
        <w:tc>
          <w:tcPr>
            <w:tcW w:w="2693" w:type="dxa"/>
            <w:shd w:val="clear" w:color="auto" w:fill="D9D9D9" w:themeFill="background1" w:themeFillShade="D9"/>
          </w:tcPr>
          <w:p w14:paraId="3E715E5A" w14:textId="77777777" w:rsidR="002F1871" w:rsidRPr="00FD5079" w:rsidRDefault="002F1871" w:rsidP="00EC25C0">
            <w:pPr>
              <w:ind w:left="0"/>
              <w:rPr>
                <w:b/>
                <w:bCs/>
              </w:rPr>
            </w:pPr>
            <w:r w:rsidRPr="00FD5079">
              <w:rPr>
                <w:b/>
                <w:bCs/>
              </w:rPr>
              <w:t>Description</w:t>
            </w:r>
          </w:p>
        </w:tc>
      </w:tr>
      <w:tr w:rsidR="002F1871" w:rsidRPr="00FD5079" w14:paraId="664281AD" w14:textId="77777777" w:rsidTr="00C57D39">
        <w:tc>
          <w:tcPr>
            <w:tcW w:w="1026" w:type="dxa"/>
          </w:tcPr>
          <w:p w14:paraId="37C5869B"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2FC9C06D" w14:textId="77777777" w:rsidR="002F1871" w:rsidRPr="00FD5079" w:rsidRDefault="002F1871" w:rsidP="00EC25C0">
            <w:pPr>
              <w:ind w:left="0"/>
              <w:rPr>
                <w:rFonts w:ascii="Consolas" w:hAnsi="Consolas"/>
              </w:rPr>
            </w:pPr>
            <w:r w:rsidRPr="00FD5079">
              <w:rPr>
                <w:rFonts w:ascii="Consolas" w:hAnsi="Consolas"/>
              </w:rPr>
              <w:t>DOMAIN_SUFFIX</w:t>
            </w:r>
          </w:p>
        </w:tc>
        <w:tc>
          <w:tcPr>
            <w:tcW w:w="2562" w:type="dxa"/>
          </w:tcPr>
          <w:p w14:paraId="69E7E073" w14:textId="77777777" w:rsidR="00C57D39" w:rsidRPr="00FD5079" w:rsidRDefault="00C57D39" w:rsidP="00C57D39">
            <w:pPr>
              <w:ind w:left="0"/>
              <w:rPr>
                <w:rFonts w:ascii="Consolas" w:hAnsi="Consolas"/>
              </w:rPr>
            </w:pPr>
          </w:p>
        </w:tc>
        <w:tc>
          <w:tcPr>
            <w:tcW w:w="2693" w:type="dxa"/>
          </w:tcPr>
          <w:p w14:paraId="7F9A8739" w14:textId="23DA1024" w:rsidR="002F1871" w:rsidRPr="00FD5079" w:rsidRDefault="006312FC" w:rsidP="00EC25C0">
            <w:pPr>
              <w:ind w:left="0"/>
            </w:pPr>
            <w:r>
              <w:t>D</w:t>
            </w:r>
            <w:r w:rsidR="002F1871" w:rsidRPr="00FD5079">
              <w:t>omain suffix</w:t>
            </w:r>
          </w:p>
        </w:tc>
      </w:tr>
      <w:tr w:rsidR="002F1871" w:rsidRPr="00FD5079" w14:paraId="273C2058" w14:textId="77777777" w:rsidTr="00C57D39">
        <w:tc>
          <w:tcPr>
            <w:tcW w:w="1026" w:type="dxa"/>
          </w:tcPr>
          <w:p w14:paraId="2075C050"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605F7735" w14:textId="77777777" w:rsidR="002F1871" w:rsidRPr="00FD5079" w:rsidRDefault="002F1871" w:rsidP="00EC25C0">
            <w:pPr>
              <w:ind w:left="0"/>
              <w:rPr>
                <w:rFonts w:ascii="Consolas" w:hAnsi="Consolas"/>
              </w:rPr>
            </w:pPr>
            <w:r w:rsidRPr="00FD5079">
              <w:rPr>
                <w:rFonts w:ascii="Consolas" w:hAnsi="Consolas"/>
              </w:rPr>
              <w:t>DOMAIN_CONTROLLER</w:t>
            </w:r>
          </w:p>
        </w:tc>
        <w:tc>
          <w:tcPr>
            <w:tcW w:w="2562" w:type="dxa"/>
          </w:tcPr>
          <w:p w14:paraId="4AF03835" w14:textId="77777777" w:rsidR="00C57D39" w:rsidRDefault="00C57D39" w:rsidP="00EC25C0">
            <w:pPr>
              <w:ind w:left="0"/>
              <w:rPr>
                <w:rFonts w:ascii="Consolas" w:hAnsi="Consolas"/>
              </w:rPr>
            </w:pPr>
            <w:r w:rsidRPr="00C57D39">
              <w:rPr>
                <w:rFonts w:ascii="Consolas" w:hAnsi="Consolas"/>
              </w:rPr>
              <w:t>ecczdc016vw.</w:t>
            </w:r>
          </w:p>
          <w:p w14:paraId="496D044B" w14:textId="3A4D84E6" w:rsidR="002F1871" w:rsidRPr="00FD5079" w:rsidRDefault="00C57D39" w:rsidP="00EC25C0">
            <w:pPr>
              <w:ind w:left="0"/>
              <w:rPr>
                <w:rFonts w:ascii="Consolas" w:hAnsi="Consolas"/>
              </w:rPr>
            </w:pPr>
            <w:r w:rsidRPr="00C57D39">
              <w:rPr>
                <w:rFonts w:ascii="Consolas" w:hAnsi="Consolas"/>
              </w:rPr>
              <w:t>internal.vodafone.com</w:t>
            </w:r>
          </w:p>
        </w:tc>
        <w:tc>
          <w:tcPr>
            <w:tcW w:w="2693" w:type="dxa"/>
          </w:tcPr>
          <w:p w14:paraId="764A9B7E" w14:textId="77777777" w:rsidR="002F1871" w:rsidRPr="00FD5079" w:rsidRDefault="002F1871" w:rsidP="00EC25C0">
            <w:pPr>
              <w:ind w:left="0"/>
            </w:pPr>
            <w:r w:rsidRPr="00FD5079">
              <w:t>Domain controller name</w:t>
            </w:r>
          </w:p>
        </w:tc>
      </w:tr>
      <w:tr w:rsidR="002F1871" w14:paraId="65EBB696" w14:textId="77777777" w:rsidTr="00C57D39">
        <w:tc>
          <w:tcPr>
            <w:tcW w:w="1026" w:type="dxa"/>
          </w:tcPr>
          <w:p w14:paraId="48B19547"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5FB89F4E" w14:textId="77777777" w:rsidR="002F1871" w:rsidRPr="00FD5079" w:rsidRDefault="002F1871" w:rsidP="00EC25C0">
            <w:pPr>
              <w:ind w:left="0"/>
              <w:rPr>
                <w:rFonts w:ascii="Consolas" w:hAnsi="Consolas"/>
              </w:rPr>
            </w:pPr>
            <w:r w:rsidRPr="00FD5079">
              <w:rPr>
                <w:rFonts w:ascii="Consolas" w:hAnsi="Consolas"/>
              </w:rPr>
              <w:t>DOMAIN_NAME</w:t>
            </w:r>
          </w:p>
        </w:tc>
        <w:tc>
          <w:tcPr>
            <w:tcW w:w="2562" w:type="dxa"/>
          </w:tcPr>
          <w:p w14:paraId="48C45D5C" w14:textId="77777777" w:rsidR="002F1871" w:rsidRPr="00FD5079" w:rsidRDefault="002F1871" w:rsidP="00EC25C0">
            <w:pPr>
              <w:ind w:left="0"/>
              <w:rPr>
                <w:rFonts w:ascii="Consolas" w:hAnsi="Consolas"/>
              </w:rPr>
            </w:pPr>
            <w:r w:rsidRPr="00FD5079">
              <w:rPr>
                <w:rFonts w:ascii="Consolas" w:hAnsi="Consolas"/>
              </w:rPr>
              <w:t>vf-root</w:t>
            </w:r>
          </w:p>
        </w:tc>
        <w:tc>
          <w:tcPr>
            <w:tcW w:w="2693" w:type="dxa"/>
          </w:tcPr>
          <w:p w14:paraId="303E6D16" w14:textId="77777777" w:rsidR="002F1871" w:rsidRDefault="002F1871" w:rsidP="00EC25C0">
            <w:pPr>
              <w:ind w:left="0"/>
            </w:pPr>
            <w:r w:rsidRPr="00FD5079">
              <w:t>Domain name</w:t>
            </w:r>
          </w:p>
        </w:tc>
      </w:tr>
      <w:tr w:rsidR="00C57D39" w14:paraId="38B57322" w14:textId="77777777" w:rsidTr="00C57D39">
        <w:tc>
          <w:tcPr>
            <w:tcW w:w="1026" w:type="dxa"/>
          </w:tcPr>
          <w:p w14:paraId="273C9FF6" w14:textId="46A13DCC" w:rsidR="00C57D39" w:rsidRPr="00FD5079" w:rsidRDefault="00C57D39" w:rsidP="00EC25C0">
            <w:pPr>
              <w:ind w:left="0"/>
              <w:rPr>
                <w:rFonts w:ascii="Consolas" w:hAnsi="Consolas"/>
              </w:rPr>
            </w:pPr>
            <w:r>
              <w:rPr>
                <w:rFonts w:ascii="Consolas" w:hAnsi="Consolas"/>
              </w:rPr>
              <w:t>GENERAL</w:t>
            </w:r>
          </w:p>
        </w:tc>
        <w:tc>
          <w:tcPr>
            <w:tcW w:w="3075" w:type="dxa"/>
          </w:tcPr>
          <w:p w14:paraId="5BD1672C" w14:textId="36989B0E" w:rsidR="00C57D39" w:rsidRPr="00FD5079" w:rsidRDefault="00C57D39" w:rsidP="00EC25C0">
            <w:pPr>
              <w:ind w:left="0"/>
              <w:rPr>
                <w:rFonts w:ascii="Consolas" w:hAnsi="Consolas"/>
              </w:rPr>
            </w:pPr>
            <w:r w:rsidRPr="00C57D39">
              <w:rPr>
                <w:rFonts w:ascii="Consolas" w:hAnsi="Consolas"/>
              </w:rPr>
              <w:t>DOMAIN_FORCE_USE_CUSTOM_DC</w:t>
            </w:r>
          </w:p>
        </w:tc>
        <w:tc>
          <w:tcPr>
            <w:tcW w:w="2562" w:type="dxa"/>
          </w:tcPr>
          <w:p w14:paraId="0B6FF5C7" w14:textId="1AB7288B" w:rsidR="00C57D39" w:rsidRPr="00FD5079" w:rsidRDefault="00C57D39" w:rsidP="00EC25C0">
            <w:pPr>
              <w:ind w:left="0"/>
              <w:rPr>
                <w:rFonts w:ascii="Consolas" w:hAnsi="Consolas"/>
              </w:rPr>
            </w:pPr>
            <w:r>
              <w:rPr>
                <w:rFonts w:ascii="Consolas" w:hAnsi="Consolas"/>
              </w:rPr>
              <w:t>1</w:t>
            </w:r>
          </w:p>
        </w:tc>
        <w:tc>
          <w:tcPr>
            <w:tcW w:w="2693" w:type="dxa"/>
          </w:tcPr>
          <w:p w14:paraId="61349142" w14:textId="1C8A4BA2" w:rsidR="00C57D39" w:rsidRPr="00FD5079" w:rsidRDefault="00C57D39" w:rsidP="00EC25C0">
            <w:pPr>
              <w:ind w:left="0"/>
            </w:pPr>
            <w:r>
              <w:t xml:space="preserve">Set to </w:t>
            </w:r>
            <w:r w:rsidRPr="00C57D39">
              <w:rPr>
                <w:rFonts w:ascii="Consolas" w:hAnsi="Consolas"/>
              </w:rPr>
              <w:t>1</w:t>
            </w:r>
            <w:r>
              <w:t xml:space="preserve"> to force-use custom DC.</w:t>
            </w:r>
          </w:p>
        </w:tc>
      </w:tr>
    </w:tbl>
    <w:p w14:paraId="7C2AC4D5" w14:textId="77777777" w:rsidR="00C57D39" w:rsidRDefault="00C57D39" w:rsidP="002F1871"/>
    <w:p w14:paraId="5F333C49" w14:textId="2019DBC6" w:rsidR="00C57D39" w:rsidRDefault="00C57D39" w:rsidP="00C57D39">
      <w:pPr>
        <w:ind w:left="0"/>
      </w:pPr>
      <w:r w:rsidRPr="00C57D39">
        <w:rPr>
          <w:b/>
          <w:bCs/>
          <w:i/>
          <w:iCs w:val="0"/>
        </w:rPr>
        <w:t>Update 19.1.2024</w:t>
      </w:r>
      <w:r>
        <w:t xml:space="preserve"> – As user synchronization between local domain (oskarmobil.cz/ceskymobil) and global domain (vf-root) is about to be stopped, the above global domain controller was preconfigured to be used in all cases. This is to prevent the situation when user logs in from workstation belonging to local domain and authenticates against local domain controller that might hold outdated user data or no user data at all.</w:t>
      </w:r>
    </w:p>
    <w:p w14:paraId="590AFBA1" w14:textId="354F6A15" w:rsidR="00E838FA" w:rsidRPr="008F2F5C" w:rsidRDefault="00E838FA" w:rsidP="000A1322">
      <w:pPr>
        <w:pStyle w:val="Nadpis5"/>
      </w:pPr>
      <w:bookmarkStart w:id="889" w:name="_Inventory_Authorization"/>
      <w:bookmarkStart w:id="890" w:name="_Toc208566298"/>
      <w:bookmarkEnd w:id="889"/>
      <w:r w:rsidRPr="008F2F5C">
        <w:t>Inventory Authorization</w:t>
      </w:r>
      <w:bookmarkEnd w:id="890"/>
    </w:p>
    <w:p w14:paraId="75A5F0F2" w14:textId="0D041ACE" w:rsidR="008F2F5C" w:rsidRPr="008F2F5C" w:rsidRDefault="008F2F5C" w:rsidP="008F2F5C">
      <w:pPr>
        <w:ind w:left="0"/>
      </w:pPr>
      <w:r w:rsidRPr="008F2F5C">
        <w:t>Depending on their application role, the users may only be allowed to invoke cleansing operations on a restricted preconfigured set of inventory items</w:t>
      </w:r>
      <w:r>
        <w:t xml:space="preserve"> (MSISDN’s and/or IMSI+ICCID’s)</w:t>
      </w:r>
      <w:r w:rsidRPr="008F2F5C">
        <w:t xml:space="preserve">. Each user with restricted </w:t>
      </w:r>
      <w:r>
        <w:t xml:space="preserve">inventory </w:t>
      </w:r>
      <w:r w:rsidRPr="008F2F5C">
        <w:t xml:space="preserve">access </w:t>
      </w:r>
      <w:r>
        <w:t>must</w:t>
      </w:r>
      <w:r w:rsidRPr="008F2F5C">
        <w:t xml:space="preserve"> </w:t>
      </w:r>
      <w:r>
        <w:t xml:space="preserve">be </w:t>
      </w:r>
      <w:r w:rsidRPr="008F2F5C">
        <w:t xml:space="preserve">assigned with a concrete whitelist inventory group. </w:t>
      </w:r>
      <w:r>
        <w:t>Furthermore, a</w:t>
      </w:r>
      <w:r w:rsidRPr="008F2F5C">
        <w:t>ll users also share inventory blacklist group.</w:t>
      </w:r>
    </w:p>
    <w:p w14:paraId="3AD693AF" w14:textId="77777777" w:rsidR="008F2F5C" w:rsidRPr="008F2F5C" w:rsidRDefault="008F2F5C" w:rsidP="008F2F5C">
      <w:pPr>
        <w:ind w:left="0"/>
      </w:pPr>
    </w:p>
    <w:p w14:paraId="0782CBFF" w14:textId="43734237" w:rsidR="008F2F5C" w:rsidRPr="008F2F5C" w:rsidRDefault="008F2F5C">
      <w:pPr>
        <w:pStyle w:val="Odstavecseseznamem"/>
        <w:numPr>
          <w:ilvl w:val="0"/>
          <w:numId w:val="146"/>
        </w:numPr>
        <w:ind w:left="426"/>
      </w:pPr>
      <w:r w:rsidRPr="008F2F5C">
        <w:rPr>
          <w:b/>
          <w:bCs/>
        </w:rPr>
        <w:t>Inventory whitelist group</w:t>
      </w:r>
      <w:r w:rsidRPr="008F2F5C">
        <w:t xml:space="preserve"> contains inventory items that the user is allowed to clean.</w:t>
      </w:r>
      <w:r>
        <w:t xml:space="preserve"> There are several inventory whitelist groups configured.</w:t>
      </w:r>
    </w:p>
    <w:p w14:paraId="03C1107E" w14:textId="43D64382" w:rsidR="008F2F5C" w:rsidRPr="008F2F5C" w:rsidRDefault="008F2F5C">
      <w:pPr>
        <w:pStyle w:val="Odstavecseseznamem"/>
        <w:numPr>
          <w:ilvl w:val="0"/>
          <w:numId w:val="146"/>
        </w:numPr>
        <w:ind w:left="426"/>
      </w:pPr>
      <w:r w:rsidRPr="008F2F5C">
        <w:rPr>
          <w:b/>
          <w:bCs/>
        </w:rPr>
        <w:t>Inventory blacklist group</w:t>
      </w:r>
      <w:r w:rsidRPr="008F2F5C">
        <w:t xml:space="preserve"> contains inventory items that no users are allowed to clean</w:t>
      </w:r>
      <w:r>
        <w:t xml:space="preserve">, but users with </w:t>
      </w:r>
      <w:r w:rsidRPr="008F2F5C">
        <w:rPr>
          <w:sz w:val="18"/>
          <w:szCs w:val="18"/>
        </w:rPr>
        <w:t>ADMIN</w:t>
      </w:r>
      <w:r>
        <w:t xml:space="preserve"> role can explicitly override this restriction in the application GUI.</w:t>
      </w:r>
    </w:p>
    <w:p w14:paraId="76E59811" w14:textId="6107B40B" w:rsidR="008F2F5C" w:rsidRPr="008F2F5C" w:rsidRDefault="008F2F5C" w:rsidP="008F2F5C">
      <w:pPr>
        <w:ind w:left="0"/>
      </w:pPr>
    </w:p>
    <w:p w14:paraId="7F92EB2D" w14:textId="651777D6" w:rsidR="008F2F5C" w:rsidRPr="008F2F5C" w:rsidRDefault="008F2F5C" w:rsidP="008F2F5C">
      <w:pPr>
        <w:ind w:left="0"/>
      </w:pPr>
      <w:r w:rsidRPr="008F2F5C">
        <w:t xml:space="preserve">See </w:t>
      </w:r>
      <w:hyperlink w:anchor="_Inventory_Groups_Configuration" w:history="1">
        <w:r w:rsidRPr="008F2F5C">
          <w:rPr>
            <w:rStyle w:val="Hypertextovodkaz"/>
          </w:rPr>
          <w:t>Inventory Groups Configuration</w:t>
        </w:r>
      </w:hyperlink>
      <w:r w:rsidRPr="008F2F5C">
        <w:t xml:space="preserve"> for more details on how to configure the inventory groups.</w:t>
      </w:r>
    </w:p>
    <w:p w14:paraId="25407C4F" w14:textId="47F49E91" w:rsidR="00E838FA" w:rsidRPr="00FD5079" w:rsidRDefault="00E838FA" w:rsidP="000A1322">
      <w:pPr>
        <w:pStyle w:val="Nadpis5"/>
      </w:pPr>
      <w:bookmarkStart w:id="891" w:name="_Toc208566299"/>
      <w:r w:rsidRPr="00FD5079">
        <w:t>User Views</w:t>
      </w:r>
      <w:bookmarkEnd w:id="891"/>
    </w:p>
    <w:p w14:paraId="536BFEE5" w14:textId="382CEA0E" w:rsidR="00FD5079" w:rsidRDefault="00FD5079" w:rsidP="00FD5079">
      <w:pPr>
        <w:rPr>
          <w:highlight w:val="yellow"/>
        </w:rPr>
      </w:pPr>
      <w:r w:rsidRPr="00FD5079">
        <w:t xml:space="preserve">User </w:t>
      </w:r>
      <w:r w:rsidRPr="00FD5079">
        <w:rPr>
          <w:rFonts w:ascii="Consolas" w:hAnsi="Consolas"/>
        </w:rPr>
        <w:t>RMSTOOL_USR</w:t>
      </w:r>
      <w:r w:rsidRPr="00FD5079">
        <w:t xml:space="preserve"> can access limited application log</w:t>
      </w:r>
      <w:r>
        <w:t>s</w:t>
      </w:r>
      <w:r w:rsidRPr="00FD5079">
        <w:t xml:space="preserve"> via view </w:t>
      </w:r>
      <w:r w:rsidRPr="00FD5079">
        <w:rPr>
          <w:rFonts w:ascii="Consolas" w:hAnsi="Consolas"/>
        </w:rPr>
        <w:t>RMSTOOL_LOG_VW_MEDIUM</w:t>
      </w:r>
      <w:r w:rsidRPr="00FD5079">
        <w:t>. The view does not contain extended data CLOB’s.</w:t>
      </w:r>
    </w:p>
    <w:p w14:paraId="1E94EEC7" w14:textId="26C60639" w:rsidR="004363A6" w:rsidRPr="00D358F1" w:rsidRDefault="004363A6" w:rsidP="008B1251">
      <w:pPr>
        <w:rPr>
          <w:highlight w:val="yellow"/>
        </w:rPr>
      </w:pPr>
    </w:p>
    <w:p w14:paraId="75057348" w14:textId="7CA25496" w:rsidR="001917CF" w:rsidRPr="00AB66CF" w:rsidRDefault="009568C5" w:rsidP="00CD44D1">
      <w:pPr>
        <w:pStyle w:val="Nadpis3"/>
      </w:pPr>
      <w:bookmarkStart w:id="892" w:name="_Toc208566300"/>
      <w:r w:rsidRPr="00AB66CF">
        <w:t>Data</w:t>
      </w:r>
      <w:r w:rsidR="001917CF" w:rsidRPr="00AB66CF">
        <w:t xml:space="preserve"> </w:t>
      </w:r>
      <w:r w:rsidR="00712776" w:rsidRPr="00AB66CF">
        <w:t>R</w:t>
      </w:r>
      <w:r w:rsidR="001917CF" w:rsidRPr="00AB66CF">
        <w:t xml:space="preserve">etention and </w:t>
      </w:r>
      <w:r w:rsidRPr="00AB66CF">
        <w:t xml:space="preserve">Data </w:t>
      </w:r>
      <w:r w:rsidR="00712776" w:rsidRPr="00AB66CF">
        <w:t>Purging P</w:t>
      </w:r>
      <w:r w:rsidR="001917CF" w:rsidRPr="00AB66CF">
        <w:t>olicy</w:t>
      </w:r>
      <w:bookmarkEnd w:id="892"/>
    </w:p>
    <w:p w14:paraId="1808C730" w14:textId="21277984" w:rsidR="006A303B" w:rsidRDefault="006A303B" w:rsidP="00AB66CF">
      <w:pPr>
        <w:ind w:left="0"/>
      </w:pPr>
      <w:r>
        <w:t>The application does not store any data except for application log.</w:t>
      </w:r>
    </w:p>
    <w:p w14:paraId="57DAD529" w14:textId="6EDD5CDF" w:rsidR="00AB66CF" w:rsidRPr="00AB66CF" w:rsidRDefault="006A303B" w:rsidP="00AB66CF">
      <w:pPr>
        <w:ind w:left="0"/>
      </w:pPr>
      <w:r>
        <w:t>A</w:t>
      </w:r>
      <w:r w:rsidR="009568C5" w:rsidRPr="00AB66CF">
        <w:t xml:space="preserve">pplication log </w:t>
      </w:r>
      <w:r>
        <w:t xml:space="preserve">is </w:t>
      </w:r>
      <w:r w:rsidR="009568C5" w:rsidRPr="00AB66CF">
        <w:t>kept</w:t>
      </w:r>
      <w:r w:rsidR="00C33D20" w:rsidRPr="00AB66CF">
        <w:t xml:space="preserve"> in order to trace down operational issues</w:t>
      </w:r>
      <w:r w:rsidR="00AB66CF">
        <w:t xml:space="preserve"> and </w:t>
      </w:r>
      <w:r>
        <w:t xml:space="preserve">it’s </w:t>
      </w:r>
      <w:r w:rsidR="00AB66CF">
        <w:t xml:space="preserve">stored in table </w:t>
      </w:r>
      <w:r w:rsidR="00AB66CF" w:rsidRPr="00AB66CF">
        <w:rPr>
          <w:rFonts w:ascii="Consolas" w:hAnsi="Consolas"/>
        </w:rPr>
        <w:t>RMSTOOL_LOG</w:t>
      </w:r>
      <w:r w:rsidR="009568C5" w:rsidRPr="00AB66CF">
        <w:t>.</w:t>
      </w:r>
      <w:r w:rsidR="009568C5" w:rsidRPr="00AB66CF">
        <w:br/>
      </w:r>
    </w:p>
    <w:p w14:paraId="3B451965" w14:textId="78BBA3AA" w:rsidR="00AB66CF" w:rsidRPr="00AB66CF" w:rsidRDefault="00AB66CF" w:rsidP="00AB66CF">
      <w:pPr>
        <w:ind w:left="0"/>
      </w:pPr>
      <w:r w:rsidRPr="00AB66CF">
        <w:lastRenderedPageBreak/>
        <w:t>Old logs (usually older than 1 year) are archived manually by application administrator as needed</w:t>
      </w:r>
      <w:r w:rsidR="005F4131">
        <w:t xml:space="preserve"> in order to keep reasonable size of the live log table</w:t>
      </w:r>
      <w:r w:rsidRPr="00AB66CF">
        <w:t>.</w:t>
      </w:r>
      <w:r w:rsidR="005F4131">
        <w:t xml:space="preserve"> </w:t>
      </w:r>
      <w:r w:rsidRPr="00AB66CF">
        <w:t xml:space="preserve">Archived logs are stored in tables </w:t>
      </w:r>
      <w:r w:rsidRPr="00AB66CF">
        <w:rPr>
          <w:rFonts w:ascii="Consolas" w:hAnsi="Consolas"/>
        </w:rPr>
        <w:t>RMSTOOL_SESSION_ARCH</w:t>
      </w:r>
      <w:r w:rsidRPr="00AB66CF">
        <w:t xml:space="preserve"> and </w:t>
      </w:r>
      <w:r w:rsidRPr="00AB66CF">
        <w:rPr>
          <w:rFonts w:ascii="Consolas" w:hAnsi="Consolas"/>
        </w:rPr>
        <w:t>RMSTOOL_LOG_ARCH</w:t>
      </w:r>
      <w:r w:rsidRPr="00AB66CF">
        <w:t>.</w:t>
      </w:r>
    </w:p>
    <w:p w14:paraId="188ADEB8" w14:textId="77777777" w:rsidR="00AB66CF" w:rsidRPr="00AB66CF" w:rsidRDefault="00AB66CF" w:rsidP="00AB66CF">
      <w:pPr>
        <w:ind w:left="0"/>
      </w:pPr>
    </w:p>
    <w:p w14:paraId="7D8109B8" w14:textId="27C13E06" w:rsidR="00AB66CF" w:rsidRDefault="00AB66CF" w:rsidP="00AB66CF">
      <w:pPr>
        <w:ind w:left="0"/>
      </w:pPr>
      <w:r w:rsidRPr="00AB66CF">
        <w:t xml:space="preserve">Old archived logs (usually older than 3 years) are </w:t>
      </w:r>
      <w:r w:rsidR="005F4131">
        <w:t xml:space="preserve">manually </w:t>
      </w:r>
      <w:r w:rsidRPr="00AB66CF">
        <w:t>deleted forever by application administrator as needed.</w:t>
      </w:r>
    </w:p>
    <w:p w14:paraId="7BCFF171" w14:textId="736E64CD" w:rsidR="00AB66CF" w:rsidRDefault="00AB66CF" w:rsidP="00AB66CF">
      <w:pPr>
        <w:ind w:left="0"/>
      </w:pPr>
    </w:p>
    <w:p w14:paraId="30724D4B" w14:textId="69BE5D1D" w:rsidR="00AB66CF" w:rsidRPr="00AB66CF" w:rsidRDefault="005F4131" w:rsidP="00AB66CF">
      <w:pPr>
        <w:ind w:left="0"/>
      </w:pPr>
      <w:r>
        <w:t>Neither t</w:t>
      </w:r>
      <w:r w:rsidR="00AB66CF" w:rsidRPr="00AB66CF">
        <w:t xml:space="preserve">he application </w:t>
      </w:r>
      <w:r>
        <w:t xml:space="preserve">nor any of its parts work with or have access to </w:t>
      </w:r>
      <w:r w:rsidR="00AB66CF" w:rsidRPr="00AB66CF">
        <w:t>sensitive personal data</w:t>
      </w:r>
      <w:r>
        <w:t xml:space="preserve"> that would require GDPR-compliant handling or similar restrictions</w:t>
      </w:r>
      <w:r w:rsidR="00AB66CF" w:rsidRPr="00AB66CF">
        <w:t>.</w:t>
      </w:r>
    </w:p>
    <w:p w14:paraId="03623862" w14:textId="77777777" w:rsidR="00AB66CF" w:rsidRDefault="00AB66CF" w:rsidP="00AB66CF">
      <w:pPr>
        <w:ind w:left="0"/>
        <w:rPr>
          <w:highlight w:val="yellow"/>
        </w:rPr>
      </w:pPr>
    </w:p>
    <w:p w14:paraId="5102373D" w14:textId="4EAE7990" w:rsidR="000C089A" w:rsidRPr="000B79D5" w:rsidRDefault="000C089A" w:rsidP="008B1251">
      <w:pPr>
        <w:pStyle w:val="Nadpis2"/>
      </w:pPr>
      <w:bookmarkStart w:id="893" w:name="_Configuration"/>
      <w:bookmarkStart w:id="894" w:name="_Detailed_Configuration"/>
      <w:bookmarkStart w:id="895" w:name="_Toc208566301"/>
      <w:bookmarkEnd w:id="893"/>
      <w:bookmarkEnd w:id="894"/>
      <w:r w:rsidRPr="000B79D5">
        <w:t>Configuration</w:t>
      </w:r>
      <w:bookmarkEnd w:id="895"/>
    </w:p>
    <w:p w14:paraId="6AE826C1" w14:textId="77777777" w:rsidR="00323A58" w:rsidRDefault="00323A58" w:rsidP="00323A58">
      <w:pPr>
        <w:pStyle w:val="Nadpis3"/>
      </w:pPr>
      <w:bookmarkStart w:id="896" w:name="_Toc208566302"/>
      <w:r>
        <w:t>Application Configuration</w:t>
      </w:r>
      <w:bookmarkEnd w:id="896"/>
    </w:p>
    <w:p w14:paraId="66EE9C1E" w14:textId="77777777" w:rsidR="00323A58" w:rsidRDefault="00323A58" w:rsidP="005F0CDB">
      <w:pPr>
        <w:ind w:left="0"/>
      </w:pPr>
    </w:p>
    <w:p w14:paraId="193B2E36" w14:textId="5CFCA9BD" w:rsidR="00501E1F" w:rsidRPr="00752530" w:rsidRDefault="005F0CDB" w:rsidP="005F0CDB">
      <w:pPr>
        <w:ind w:left="0"/>
      </w:pPr>
      <w:r w:rsidRPr="00752530">
        <w:t>Main</w:t>
      </w:r>
      <w:r w:rsidR="00501E1F" w:rsidRPr="00752530">
        <w:t xml:space="preserve"> application</w:t>
      </w:r>
      <w:r w:rsidRPr="00752530">
        <w:t xml:space="preserve"> configuration is stored in table </w:t>
      </w:r>
      <w:hyperlink w:anchor="_Table_RMSTOOL_CONFIG" w:history="1">
        <w:r w:rsidRPr="0052371B">
          <w:rPr>
            <w:rStyle w:val="Hypertextovodkaz"/>
            <w:rFonts w:ascii="Consolas" w:hAnsi="Consolas"/>
          </w:rPr>
          <w:t>RMSTOOL_CONFIG</w:t>
        </w:r>
      </w:hyperlink>
      <w:r w:rsidRPr="00752530">
        <w:t>.</w:t>
      </w:r>
      <w:r w:rsidR="00501E1F" w:rsidRPr="00752530">
        <w:t xml:space="preserve"> </w:t>
      </w:r>
    </w:p>
    <w:p w14:paraId="7B2863F0" w14:textId="77777777" w:rsidR="0052371B" w:rsidRDefault="0052371B" w:rsidP="005F0CDB">
      <w:pPr>
        <w:ind w:left="0"/>
      </w:pPr>
    </w:p>
    <w:p w14:paraId="56A2EBDD" w14:textId="1D59052D" w:rsidR="005F0CDB" w:rsidRPr="00752530" w:rsidRDefault="00501E1F" w:rsidP="005F0CDB">
      <w:pPr>
        <w:ind w:left="0"/>
      </w:pPr>
      <w:r w:rsidRPr="00752530">
        <w:t>The configuration is divided into following sections:</w:t>
      </w:r>
    </w:p>
    <w:p w14:paraId="24EA261A" w14:textId="45C485B7" w:rsidR="005F0CDB" w:rsidRDefault="005F0CDB" w:rsidP="005F0CDB">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6799"/>
      </w:tblGrid>
      <w:tr w:rsidR="00501E1F" w:rsidRPr="00A41D00" w14:paraId="4C925FE3" w14:textId="77777777" w:rsidTr="00426AA2">
        <w:trPr>
          <w:trHeight w:val="240"/>
        </w:trPr>
        <w:tc>
          <w:tcPr>
            <w:tcW w:w="2127" w:type="dxa"/>
            <w:vMerge w:val="restart"/>
            <w:shd w:val="clear" w:color="auto" w:fill="D9D9D9" w:themeFill="background1" w:themeFillShade="D9"/>
            <w:vAlign w:val="center"/>
          </w:tcPr>
          <w:p w14:paraId="56564179" w14:textId="55EA6D79" w:rsidR="00501E1F" w:rsidRPr="00A41D00" w:rsidRDefault="00501E1F" w:rsidP="00501E1F">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Section</w:t>
            </w:r>
          </w:p>
        </w:tc>
        <w:tc>
          <w:tcPr>
            <w:tcW w:w="6799" w:type="dxa"/>
            <w:vMerge w:val="restart"/>
            <w:shd w:val="clear" w:color="auto" w:fill="D9D9D9" w:themeFill="background1" w:themeFillShade="D9"/>
            <w:vAlign w:val="center"/>
          </w:tcPr>
          <w:p w14:paraId="0519DF26" w14:textId="77777777" w:rsidR="00501E1F" w:rsidRPr="00A41D00" w:rsidRDefault="00501E1F" w:rsidP="00501E1F">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501E1F" w:rsidRPr="00A41D00" w14:paraId="12723028" w14:textId="77777777" w:rsidTr="00426AA2">
        <w:trPr>
          <w:trHeight w:val="240"/>
        </w:trPr>
        <w:tc>
          <w:tcPr>
            <w:tcW w:w="2127" w:type="dxa"/>
            <w:vMerge/>
            <w:shd w:val="clear" w:color="auto" w:fill="D9D9D9" w:themeFill="background1" w:themeFillShade="D9"/>
          </w:tcPr>
          <w:p w14:paraId="26757251" w14:textId="77777777" w:rsidR="00501E1F" w:rsidRPr="00A41D00" w:rsidRDefault="00501E1F" w:rsidP="00501E1F">
            <w:pPr>
              <w:pStyle w:val="TableHead"/>
              <w:numPr>
                <w:ilvl w:val="0"/>
                <w:numId w:val="0"/>
              </w:numPr>
              <w:tabs>
                <w:tab w:val="right" w:pos="4129"/>
              </w:tabs>
              <w:rPr>
                <w:rFonts w:ascii="Arial" w:hAnsi="Arial" w:cs="Arial"/>
                <w:sz w:val="20"/>
                <w:szCs w:val="20"/>
                <w:lang w:val="en-US"/>
              </w:rPr>
            </w:pPr>
          </w:p>
        </w:tc>
        <w:tc>
          <w:tcPr>
            <w:tcW w:w="6799" w:type="dxa"/>
            <w:vMerge/>
            <w:shd w:val="clear" w:color="auto" w:fill="D9D9D9" w:themeFill="background1" w:themeFillShade="D9"/>
          </w:tcPr>
          <w:p w14:paraId="18766E4D" w14:textId="77777777" w:rsidR="00501E1F" w:rsidRPr="00A41D00" w:rsidRDefault="00501E1F" w:rsidP="00501E1F">
            <w:pPr>
              <w:pStyle w:val="TableHead"/>
              <w:numPr>
                <w:ilvl w:val="0"/>
                <w:numId w:val="0"/>
              </w:numPr>
              <w:rPr>
                <w:rFonts w:ascii="Arial" w:hAnsi="Arial" w:cs="Arial"/>
                <w:sz w:val="20"/>
                <w:szCs w:val="20"/>
                <w:lang w:val="en-US"/>
              </w:rPr>
            </w:pPr>
          </w:p>
        </w:tc>
      </w:tr>
      <w:tr w:rsidR="003F4EF0" w:rsidRPr="00A41D00" w14:paraId="0017AFF1" w14:textId="77777777" w:rsidTr="00426AA2">
        <w:trPr>
          <w:trHeight w:val="240"/>
        </w:trPr>
        <w:tc>
          <w:tcPr>
            <w:tcW w:w="2127" w:type="dxa"/>
          </w:tcPr>
          <w:p w14:paraId="0FF4DDC8" w14:textId="03C57D7F" w:rsidR="003F4EF0" w:rsidRPr="00426AA2" w:rsidRDefault="003F4EF0" w:rsidP="00501E1F">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CONN_CHECK</w:t>
            </w:r>
          </w:p>
        </w:tc>
        <w:tc>
          <w:tcPr>
            <w:tcW w:w="6799" w:type="dxa"/>
          </w:tcPr>
          <w:p w14:paraId="3FECF249" w14:textId="77688F08" w:rsidR="003F4EF0" w:rsidRDefault="003F4EF0" w:rsidP="00501E1F">
            <w:pPr>
              <w:pStyle w:val="TableHead"/>
              <w:numPr>
                <w:ilvl w:val="0"/>
                <w:numId w:val="0"/>
              </w:numPr>
              <w:rPr>
                <w:rFonts w:ascii="Arial" w:hAnsi="Arial" w:cs="Arial"/>
                <w:b w:val="0"/>
                <w:bCs/>
                <w:sz w:val="20"/>
                <w:szCs w:val="20"/>
              </w:rPr>
            </w:pPr>
            <w:r>
              <w:rPr>
                <w:rFonts w:ascii="Arial" w:hAnsi="Arial" w:cs="Arial"/>
                <w:b w:val="0"/>
                <w:bCs/>
                <w:sz w:val="20"/>
                <w:szCs w:val="20"/>
              </w:rPr>
              <w:t>Contains test SQL statements to check connection to given database.</w:t>
            </w:r>
            <w:r w:rsidR="00FB1209">
              <w:rPr>
                <w:rFonts w:ascii="Arial" w:hAnsi="Arial" w:cs="Arial"/>
                <w:b w:val="0"/>
                <w:bCs/>
                <w:sz w:val="20"/>
                <w:szCs w:val="20"/>
              </w:rPr>
              <w:br/>
              <w:t xml:space="preserve">Section uses the same parameter names for the databases, as they are in the environment-specific sections (e.g. </w:t>
            </w:r>
            <w:r w:rsidR="00FB1209" w:rsidRPr="00FB1209">
              <w:rPr>
                <w:rFonts w:ascii="Consolas" w:hAnsi="Consolas" w:cs="Arial"/>
                <w:b w:val="0"/>
                <w:bCs/>
                <w:sz w:val="20"/>
                <w:szCs w:val="20"/>
              </w:rPr>
              <w:t>DMA_DB</w:t>
            </w:r>
            <w:r w:rsidR="00FB1209">
              <w:rPr>
                <w:rFonts w:ascii="Arial" w:hAnsi="Arial" w:cs="Arial"/>
                <w:b w:val="0"/>
                <w:bCs/>
                <w:sz w:val="20"/>
                <w:szCs w:val="20"/>
              </w:rPr>
              <w:t xml:space="preserve">, </w:t>
            </w:r>
            <w:r w:rsidR="00FB1209" w:rsidRPr="00FB1209">
              <w:rPr>
                <w:rFonts w:ascii="Consolas" w:hAnsi="Consolas" w:cs="Arial"/>
                <w:b w:val="0"/>
                <w:bCs/>
                <w:sz w:val="20"/>
                <w:szCs w:val="20"/>
              </w:rPr>
              <w:t>SIEBEL_DB</w:t>
            </w:r>
            <w:r w:rsidR="00FB1209">
              <w:rPr>
                <w:rFonts w:ascii="Arial" w:hAnsi="Arial" w:cs="Arial"/>
                <w:b w:val="0"/>
                <w:bCs/>
                <w:sz w:val="20"/>
                <w:szCs w:val="20"/>
              </w:rPr>
              <w:t>, etc.).</w:t>
            </w:r>
          </w:p>
        </w:tc>
      </w:tr>
      <w:tr w:rsidR="00501E1F" w:rsidRPr="00A41D00" w14:paraId="6302BE99" w14:textId="77777777" w:rsidTr="00426AA2">
        <w:trPr>
          <w:trHeight w:val="240"/>
        </w:trPr>
        <w:tc>
          <w:tcPr>
            <w:tcW w:w="2127" w:type="dxa"/>
          </w:tcPr>
          <w:p w14:paraId="41AE3125" w14:textId="38F01056"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GENERAL</w:t>
            </w:r>
          </w:p>
        </w:tc>
        <w:tc>
          <w:tcPr>
            <w:tcW w:w="6799" w:type="dxa"/>
          </w:tcPr>
          <w:p w14:paraId="63B6485B" w14:textId="6E1F4660" w:rsidR="00501E1F" w:rsidRPr="00A41D00" w:rsidRDefault="001A014C" w:rsidP="00501E1F">
            <w:pPr>
              <w:pStyle w:val="TableHead"/>
              <w:numPr>
                <w:ilvl w:val="0"/>
                <w:numId w:val="0"/>
              </w:numPr>
              <w:rPr>
                <w:rFonts w:ascii="Arial" w:hAnsi="Arial" w:cs="Arial"/>
                <w:b w:val="0"/>
                <w:bCs/>
                <w:sz w:val="20"/>
                <w:szCs w:val="20"/>
                <w:lang w:val="en-US"/>
              </w:rPr>
            </w:pPr>
            <w:r>
              <w:rPr>
                <w:rFonts w:ascii="Arial" w:hAnsi="Arial" w:cs="Arial"/>
                <w:b w:val="0"/>
                <w:bCs/>
                <w:sz w:val="20"/>
                <w:szCs w:val="20"/>
              </w:rPr>
              <w:t>General application configuration</w:t>
            </w:r>
          </w:p>
        </w:tc>
      </w:tr>
      <w:tr w:rsidR="00501E1F" w:rsidRPr="00A41D00" w14:paraId="01D96B37" w14:textId="77777777" w:rsidTr="00426AA2">
        <w:trPr>
          <w:trHeight w:val="240"/>
        </w:trPr>
        <w:tc>
          <w:tcPr>
            <w:tcW w:w="2127" w:type="dxa"/>
          </w:tcPr>
          <w:p w14:paraId="59472E4B" w14:textId="22C9CC12"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EBS_SPECIFIC</w:t>
            </w:r>
          </w:p>
        </w:tc>
        <w:tc>
          <w:tcPr>
            <w:tcW w:w="6799" w:type="dxa"/>
          </w:tcPr>
          <w:p w14:paraId="1AC7E643" w14:textId="36E429F0"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EBS-related processing configuration</w:t>
            </w:r>
          </w:p>
        </w:tc>
      </w:tr>
      <w:tr w:rsidR="00501E1F" w:rsidRPr="00A41D00" w14:paraId="70493E89" w14:textId="77777777" w:rsidTr="00426AA2">
        <w:trPr>
          <w:trHeight w:val="240"/>
        </w:trPr>
        <w:tc>
          <w:tcPr>
            <w:tcW w:w="2127" w:type="dxa"/>
          </w:tcPr>
          <w:p w14:paraId="51D15AA2" w14:textId="32A68730"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IL_SPECIFIC</w:t>
            </w:r>
          </w:p>
        </w:tc>
        <w:tc>
          <w:tcPr>
            <w:tcW w:w="6799" w:type="dxa"/>
          </w:tcPr>
          <w:p w14:paraId="678EE738" w14:textId="3DEA1F92"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InstantLink-related processing configuration</w:t>
            </w:r>
          </w:p>
        </w:tc>
      </w:tr>
      <w:tr w:rsidR="009B2637" w:rsidRPr="00A41D00" w14:paraId="404171AA" w14:textId="77777777" w:rsidTr="00426AA2">
        <w:trPr>
          <w:trHeight w:val="240"/>
        </w:trPr>
        <w:tc>
          <w:tcPr>
            <w:tcW w:w="2127" w:type="dxa"/>
          </w:tcPr>
          <w:p w14:paraId="4AD7286D" w14:textId="5E446450" w:rsidR="009B2637" w:rsidRPr="00426AA2" w:rsidRDefault="009B2637" w:rsidP="00501E1F">
            <w:pPr>
              <w:pStyle w:val="TableHead"/>
              <w:numPr>
                <w:ilvl w:val="0"/>
                <w:numId w:val="0"/>
              </w:numPr>
              <w:tabs>
                <w:tab w:val="right" w:pos="4129"/>
              </w:tabs>
              <w:rPr>
                <w:rFonts w:ascii="Consolas" w:hAnsi="Consolas"/>
                <w:b w:val="0"/>
                <w:bCs/>
                <w:sz w:val="20"/>
                <w:szCs w:val="20"/>
              </w:rPr>
            </w:pPr>
            <w:r>
              <w:rPr>
                <w:rFonts w:ascii="Consolas" w:hAnsi="Consolas"/>
                <w:b w:val="0"/>
                <w:bCs/>
                <w:sz w:val="20"/>
                <w:szCs w:val="20"/>
              </w:rPr>
              <w:t>IMEI_SPECIFIC</w:t>
            </w:r>
          </w:p>
        </w:tc>
        <w:tc>
          <w:tcPr>
            <w:tcW w:w="6799" w:type="dxa"/>
          </w:tcPr>
          <w:p w14:paraId="3B36CC1E" w14:textId="4F786F9E" w:rsidR="009B2637" w:rsidRDefault="009B2637" w:rsidP="00501E1F">
            <w:pPr>
              <w:pStyle w:val="TableHead"/>
              <w:numPr>
                <w:ilvl w:val="0"/>
                <w:numId w:val="0"/>
              </w:numPr>
              <w:rPr>
                <w:rFonts w:ascii="Arial" w:hAnsi="Arial" w:cs="Arial"/>
                <w:b w:val="0"/>
                <w:bCs/>
                <w:sz w:val="20"/>
                <w:szCs w:val="20"/>
              </w:rPr>
            </w:pPr>
            <w:r>
              <w:rPr>
                <w:rFonts w:ascii="Arial" w:hAnsi="Arial" w:cs="Arial"/>
                <w:b w:val="0"/>
                <w:bCs/>
                <w:sz w:val="20"/>
                <w:szCs w:val="20"/>
              </w:rPr>
              <w:t>IMEI Monitoring-related configuration (single instance)</w:t>
            </w:r>
          </w:p>
        </w:tc>
      </w:tr>
      <w:tr w:rsidR="00501E1F" w:rsidRPr="00A41D00" w14:paraId="101F1470" w14:textId="77777777" w:rsidTr="00426AA2">
        <w:trPr>
          <w:trHeight w:val="240"/>
        </w:trPr>
        <w:tc>
          <w:tcPr>
            <w:tcW w:w="2127" w:type="dxa"/>
          </w:tcPr>
          <w:p w14:paraId="5720E082" w14:textId="399CFC34"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KENAN_SPECIFIC</w:t>
            </w:r>
          </w:p>
        </w:tc>
        <w:tc>
          <w:tcPr>
            <w:tcW w:w="6799" w:type="dxa"/>
          </w:tcPr>
          <w:p w14:paraId="2351B1CF" w14:textId="0374A38E"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 xml:space="preserve">Kenan- and RMS-related processing configuration </w:t>
            </w:r>
          </w:p>
        </w:tc>
      </w:tr>
      <w:tr w:rsidR="00501E1F" w:rsidRPr="00A41D00" w14:paraId="79500491" w14:textId="77777777" w:rsidTr="00426AA2">
        <w:trPr>
          <w:trHeight w:val="240"/>
        </w:trPr>
        <w:tc>
          <w:tcPr>
            <w:tcW w:w="2127" w:type="dxa"/>
          </w:tcPr>
          <w:p w14:paraId="22D647A1" w14:textId="25DE83AC"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TIBCO_SPECIFIC</w:t>
            </w:r>
          </w:p>
        </w:tc>
        <w:tc>
          <w:tcPr>
            <w:tcW w:w="6799" w:type="dxa"/>
          </w:tcPr>
          <w:p w14:paraId="1186BEBD" w14:textId="4058C736" w:rsidR="00501E1F" w:rsidRDefault="0055238D" w:rsidP="00501E1F">
            <w:pPr>
              <w:pStyle w:val="TableHead"/>
              <w:numPr>
                <w:ilvl w:val="0"/>
                <w:numId w:val="0"/>
              </w:numPr>
              <w:rPr>
                <w:rFonts w:ascii="Arial" w:hAnsi="Arial" w:cs="Arial"/>
                <w:b w:val="0"/>
                <w:bCs/>
                <w:sz w:val="20"/>
                <w:szCs w:val="20"/>
              </w:rPr>
            </w:pPr>
            <w:r>
              <w:rPr>
                <w:rFonts w:ascii="Arial" w:hAnsi="Arial" w:cs="Arial"/>
                <w:b w:val="0"/>
                <w:bCs/>
                <w:sz w:val="20"/>
                <w:szCs w:val="20"/>
              </w:rPr>
              <w:t>Tibco</w:t>
            </w:r>
            <w:r w:rsidR="00752530">
              <w:rPr>
                <w:rFonts w:ascii="Arial" w:hAnsi="Arial" w:cs="Arial"/>
                <w:b w:val="0"/>
                <w:bCs/>
                <w:sz w:val="20"/>
                <w:szCs w:val="20"/>
              </w:rPr>
              <w:t>-related JMS processing configuration (</w:t>
            </w:r>
            <w:r>
              <w:rPr>
                <w:rFonts w:ascii="Arial" w:hAnsi="Arial" w:cs="Arial"/>
                <w:b w:val="0"/>
                <w:bCs/>
                <w:sz w:val="20"/>
                <w:szCs w:val="20"/>
              </w:rPr>
              <w:t>topic and queue names</w:t>
            </w:r>
            <w:r w:rsidR="00752530">
              <w:rPr>
                <w:rFonts w:ascii="Arial" w:hAnsi="Arial" w:cs="Arial"/>
                <w:b w:val="0"/>
                <w:bCs/>
                <w:sz w:val="20"/>
                <w:szCs w:val="20"/>
              </w:rPr>
              <w:t>)</w:t>
            </w:r>
          </w:p>
        </w:tc>
      </w:tr>
      <w:tr w:rsidR="00501E1F" w:rsidRPr="00A41D00" w14:paraId="733F2AFE" w14:textId="77777777" w:rsidTr="00426AA2">
        <w:trPr>
          <w:trHeight w:val="240"/>
        </w:trPr>
        <w:tc>
          <w:tcPr>
            <w:tcW w:w="2127" w:type="dxa"/>
          </w:tcPr>
          <w:p w14:paraId="4C97B3F5" w14:textId="606146E8"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SY2</w:t>
            </w:r>
          </w:p>
        </w:tc>
        <w:tc>
          <w:tcPr>
            <w:tcW w:w="6799" w:type="dxa"/>
          </w:tcPr>
          <w:p w14:paraId="0716080A" w14:textId="14AB5E4D"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SYS2/UAT3</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B00B1F6" w14:textId="77777777" w:rsidTr="00426AA2">
        <w:trPr>
          <w:trHeight w:val="240"/>
        </w:trPr>
        <w:tc>
          <w:tcPr>
            <w:tcW w:w="2127" w:type="dxa"/>
          </w:tcPr>
          <w:p w14:paraId="5961376D" w14:textId="7ECC42CC"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6799" w:type="dxa"/>
          </w:tcPr>
          <w:p w14:paraId="0600E292" w14:textId="0BB967E2"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INT/UAT2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5809796" w14:textId="77777777" w:rsidTr="00426AA2">
        <w:trPr>
          <w:trHeight w:val="240"/>
        </w:trPr>
        <w:tc>
          <w:tcPr>
            <w:tcW w:w="2127" w:type="dxa"/>
          </w:tcPr>
          <w:p w14:paraId="14B809AE" w14:textId="6A0B17F1" w:rsidR="00501E1F" w:rsidRPr="00426AA2" w:rsidRDefault="00501E1F" w:rsidP="00501E1F">
            <w:pPr>
              <w:pStyle w:val="TableHead"/>
              <w:numPr>
                <w:ilvl w:val="0"/>
                <w:numId w:val="0"/>
              </w:numPr>
              <w:tabs>
                <w:tab w:val="right" w:pos="4129"/>
              </w:tabs>
              <w:rPr>
                <w:rFonts w:ascii="Consolas" w:hAnsi="Consolas" w:cs="Arial"/>
                <w:b w:val="0"/>
                <w:bCs/>
                <w:sz w:val="20"/>
                <w:szCs w:val="20"/>
                <w:highlight w:val="yellow"/>
                <w:lang w:val="en-US"/>
              </w:rPr>
            </w:pPr>
            <w:r w:rsidRPr="00426AA2">
              <w:rPr>
                <w:rFonts w:ascii="Consolas" w:hAnsi="Consolas" w:cs="Arial"/>
                <w:b w:val="0"/>
                <w:bCs/>
                <w:sz w:val="20"/>
                <w:szCs w:val="20"/>
              </w:rPr>
              <w:t>PRE</w:t>
            </w:r>
          </w:p>
        </w:tc>
        <w:tc>
          <w:tcPr>
            <w:tcW w:w="6799" w:type="dxa"/>
          </w:tcPr>
          <w:p w14:paraId="140A2D82" w14:textId="04A699A0"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PRE/ACC2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bl>
    <w:p w14:paraId="720960C2" w14:textId="6A29B0C7" w:rsidR="005F0CDB" w:rsidRDefault="005F0CDB" w:rsidP="008B1251">
      <w:pPr>
        <w:rPr>
          <w:highlight w:val="yellow"/>
        </w:rPr>
      </w:pPr>
    </w:p>
    <w:p w14:paraId="741A538A" w14:textId="634817B8" w:rsidR="004E5244" w:rsidRDefault="004E5244" w:rsidP="00E01ABA">
      <w:pPr>
        <w:ind w:left="0"/>
      </w:pPr>
      <w:r>
        <w:t>Entries configured in specific testing environment sections are reloaded every time the environment is changed in the application.</w:t>
      </w:r>
    </w:p>
    <w:p w14:paraId="5FC2D026" w14:textId="77777777" w:rsidR="00AF0412" w:rsidRDefault="00AF0412" w:rsidP="00E01ABA">
      <w:pPr>
        <w:ind w:left="0"/>
      </w:pPr>
    </w:p>
    <w:p w14:paraId="58FF216F" w14:textId="01B0ECCF" w:rsidR="006A7BB4" w:rsidRDefault="003226F6" w:rsidP="00323A58">
      <w:pPr>
        <w:pStyle w:val="Nadpis5"/>
      </w:pPr>
      <w:bookmarkStart w:id="897" w:name="_Toc208566303"/>
      <w:r>
        <w:t xml:space="preserve">Parameter </w:t>
      </w:r>
      <w:r w:rsidR="001573F6">
        <w:t xml:space="preserve">Value </w:t>
      </w:r>
      <w:r w:rsidR="006A7BB4">
        <w:t>Forwarding</w:t>
      </w:r>
      <w:bookmarkEnd w:id="897"/>
    </w:p>
    <w:p w14:paraId="68B32C3F" w14:textId="5F2D72F8" w:rsidR="00E01ABA" w:rsidRPr="001351FC" w:rsidRDefault="00E01ABA" w:rsidP="00E01ABA">
      <w:pPr>
        <w:ind w:left="0"/>
      </w:pPr>
      <w:r w:rsidRPr="001351FC">
        <w:t xml:space="preserve">In order to avoid repeated </w:t>
      </w:r>
      <w:r w:rsidR="006A7BB4" w:rsidRPr="006A7BB4">
        <w:rPr>
          <w:rFonts w:ascii="Consolas" w:hAnsi="Consolas"/>
        </w:rPr>
        <w:t>PARAM_VALUE</w:t>
      </w:r>
      <w:r w:rsidR="006A7BB4">
        <w:t xml:space="preserve"> </w:t>
      </w:r>
      <w:r w:rsidRPr="001351FC">
        <w:t xml:space="preserve">configuration, </w:t>
      </w:r>
      <w:r w:rsidR="00C835AB">
        <w:t xml:space="preserve">a </w:t>
      </w:r>
      <w:r w:rsidRPr="001351FC">
        <w:t>configuration forwarding prefix</w:t>
      </w:r>
      <w:r w:rsidR="00C835AB">
        <w:t xml:space="preserve"> can be</w:t>
      </w:r>
      <w:r w:rsidRPr="001351FC">
        <w:t xml:space="preserve"> </w:t>
      </w:r>
      <w:r w:rsidR="00C835AB">
        <w:t xml:space="preserve">configured </w:t>
      </w:r>
      <w:r w:rsidR="006A7BB4">
        <w:t>in</w:t>
      </w:r>
      <w:r w:rsidR="00C835AB">
        <w:t xml:space="preserve"> </w:t>
      </w:r>
      <w:r w:rsidR="00C835AB" w:rsidRPr="00C835AB">
        <w:rPr>
          <w:rFonts w:ascii="Consolas" w:hAnsi="Consolas"/>
        </w:rPr>
        <w:t>CONFIG_FORWARD_PREFIX</w:t>
      </w:r>
      <w:r w:rsidRPr="001351FC">
        <w:t xml:space="preserve"> </w:t>
      </w:r>
      <w:r w:rsidR="00C835AB">
        <w:t xml:space="preserve">and then used </w:t>
      </w:r>
      <w:r w:rsidR="006A7BB4">
        <w:t>to point</w:t>
      </w:r>
      <w:r w:rsidRPr="001351FC">
        <w:t xml:space="preserve"> on another parameter name</w:t>
      </w:r>
      <w:r w:rsidR="001351FC" w:rsidRPr="001351FC">
        <w:t xml:space="preserve"> within the same configuration section</w:t>
      </w:r>
      <w:r w:rsidR="000E0041">
        <w:t>. Value of the target parameter will be used,</w:t>
      </w:r>
      <w:r w:rsidR="001351FC" w:rsidRPr="001351FC">
        <w:t xml:space="preserve"> as depicted in the example below:</w:t>
      </w:r>
    </w:p>
    <w:p w14:paraId="3D0C68C0" w14:textId="201B7527" w:rsidR="001351FC" w:rsidRDefault="001351FC" w:rsidP="00E01ABA">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843"/>
        <w:gridCol w:w="5954"/>
      </w:tblGrid>
      <w:tr w:rsidR="001477E9" w:rsidRPr="00A41D00" w14:paraId="17965EF9" w14:textId="77777777" w:rsidTr="00426AA2">
        <w:trPr>
          <w:trHeight w:val="490"/>
        </w:trPr>
        <w:tc>
          <w:tcPr>
            <w:tcW w:w="8926" w:type="dxa"/>
            <w:gridSpan w:val="3"/>
            <w:shd w:val="clear" w:color="auto" w:fill="D9D9D9" w:themeFill="background1" w:themeFillShade="D9"/>
            <w:vAlign w:val="center"/>
          </w:tcPr>
          <w:p w14:paraId="0F6E5A99" w14:textId="2042FC53" w:rsidR="001477E9" w:rsidRPr="00E36BB3" w:rsidRDefault="001477E9" w:rsidP="001351FC">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1351FC" w:rsidRPr="00A41D00" w14:paraId="3D55818A" w14:textId="07282E2D" w:rsidTr="00426AA2">
        <w:trPr>
          <w:trHeight w:val="297"/>
        </w:trPr>
        <w:tc>
          <w:tcPr>
            <w:tcW w:w="1129" w:type="dxa"/>
            <w:shd w:val="clear" w:color="auto" w:fill="D9D9D9" w:themeFill="background1" w:themeFillShade="D9"/>
            <w:vAlign w:val="center"/>
          </w:tcPr>
          <w:p w14:paraId="0A525B75" w14:textId="4DBBE81B" w:rsidR="001351FC" w:rsidRPr="006A7BB4" w:rsidRDefault="001351FC" w:rsidP="001351FC">
            <w:pPr>
              <w:pStyle w:val="TableHead"/>
              <w:numPr>
                <w:ilvl w:val="0"/>
                <w:numId w:val="0"/>
              </w:numPr>
              <w:tabs>
                <w:tab w:val="right" w:pos="4129"/>
              </w:tabs>
              <w:rPr>
                <w:rFonts w:ascii="Consolas" w:hAnsi="Consolas" w:cs="Arial"/>
                <w:sz w:val="20"/>
                <w:szCs w:val="20"/>
                <w:lang w:val="en-US"/>
              </w:rPr>
            </w:pPr>
            <w:r w:rsidRPr="006A7BB4">
              <w:rPr>
                <w:rFonts w:ascii="Consolas" w:hAnsi="Consolas" w:cs="Arial"/>
                <w:sz w:val="20"/>
                <w:szCs w:val="20"/>
                <w:lang w:val="en-US"/>
              </w:rPr>
              <w:t>SECTION</w:t>
            </w:r>
          </w:p>
        </w:tc>
        <w:tc>
          <w:tcPr>
            <w:tcW w:w="1843" w:type="dxa"/>
            <w:shd w:val="clear" w:color="auto" w:fill="D9D9D9" w:themeFill="background1" w:themeFillShade="D9"/>
            <w:vAlign w:val="center"/>
          </w:tcPr>
          <w:p w14:paraId="148B4151" w14:textId="6FF9D660"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PARAM_NAME </w:t>
            </w:r>
          </w:p>
        </w:tc>
        <w:tc>
          <w:tcPr>
            <w:tcW w:w="5954" w:type="dxa"/>
            <w:shd w:val="clear" w:color="auto" w:fill="D9D9D9" w:themeFill="background1" w:themeFillShade="D9"/>
            <w:vAlign w:val="center"/>
          </w:tcPr>
          <w:p w14:paraId="481CA4BB" w14:textId="609AE8C7"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PARAM_VALUE </w:t>
            </w:r>
          </w:p>
        </w:tc>
      </w:tr>
      <w:tr w:rsidR="00C835AB" w:rsidRPr="00A41D00" w14:paraId="1A008681" w14:textId="77777777" w:rsidTr="00426AA2">
        <w:trPr>
          <w:trHeight w:val="240"/>
        </w:trPr>
        <w:tc>
          <w:tcPr>
            <w:tcW w:w="1129" w:type="dxa"/>
          </w:tcPr>
          <w:p w14:paraId="0816530D" w14:textId="040F0464" w:rsidR="00C835AB" w:rsidRPr="00426AA2" w:rsidRDefault="00C835AB"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GENERAL</w:t>
            </w:r>
          </w:p>
        </w:tc>
        <w:tc>
          <w:tcPr>
            <w:tcW w:w="1843" w:type="dxa"/>
          </w:tcPr>
          <w:p w14:paraId="5B7CBBAA" w14:textId="0B300FF8" w:rsidR="00C835AB" w:rsidRPr="001351FC" w:rsidRDefault="00C835AB" w:rsidP="001351FC">
            <w:pPr>
              <w:pStyle w:val="TableHead"/>
              <w:numPr>
                <w:ilvl w:val="0"/>
                <w:numId w:val="0"/>
              </w:numPr>
              <w:rPr>
                <w:rFonts w:ascii="Consolas" w:hAnsi="Consolas" w:cs="Arial"/>
                <w:b w:val="0"/>
                <w:bCs/>
                <w:sz w:val="20"/>
                <w:szCs w:val="20"/>
                <w:lang w:val="en-US"/>
              </w:rPr>
            </w:pPr>
            <w:r w:rsidRPr="00C835AB">
              <w:rPr>
                <w:rFonts w:ascii="Consolas" w:hAnsi="Consolas" w:cs="Arial"/>
                <w:b w:val="0"/>
                <w:bCs/>
                <w:sz w:val="20"/>
                <w:szCs w:val="20"/>
                <w:lang w:val="en-US"/>
              </w:rPr>
              <w:t>CONFIG_FORWARD_PREFIX</w:t>
            </w:r>
          </w:p>
        </w:tc>
        <w:tc>
          <w:tcPr>
            <w:tcW w:w="5954" w:type="dxa"/>
          </w:tcPr>
          <w:p w14:paraId="5B384D76" w14:textId="59D6ABF3" w:rsidR="00C835AB" w:rsidRPr="001351FC" w:rsidRDefault="00C835AB" w:rsidP="001351F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-&gt;</w:t>
            </w:r>
          </w:p>
        </w:tc>
      </w:tr>
      <w:tr w:rsidR="001351FC" w:rsidRPr="00A41D00" w14:paraId="3FAA5991" w14:textId="16D1A3B9" w:rsidTr="00426AA2">
        <w:trPr>
          <w:trHeight w:val="240"/>
        </w:trPr>
        <w:tc>
          <w:tcPr>
            <w:tcW w:w="1129" w:type="dxa"/>
          </w:tcPr>
          <w:p w14:paraId="6372FC98" w14:textId="312B35DA" w:rsidR="001351FC" w:rsidRPr="00426AA2" w:rsidRDefault="001351FC" w:rsidP="001351FC">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1843" w:type="dxa"/>
          </w:tcPr>
          <w:p w14:paraId="4D5136A6" w14:textId="60ADF152"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TIBCO_DB</w:t>
            </w:r>
          </w:p>
        </w:tc>
        <w:tc>
          <w:tcPr>
            <w:tcW w:w="5954" w:type="dxa"/>
          </w:tcPr>
          <w:p w14:paraId="2735E10E" w14:textId="2F9A10AD"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(DESCRIPTION=(ADDRESS_LIST=(ADDRESS=(PROTOCOL=TCP)(HOST=czint1hr.vfcz.dc-ratingen.de)(PORT=33001)))(CONNECT_DATA=(SERVER=DEDICATED)(SERVICE_NAME=V4TIINT.TEST.CZ)))</w:t>
            </w:r>
          </w:p>
        </w:tc>
      </w:tr>
      <w:tr w:rsidR="001351FC" w14:paraId="4A86D02D" w14:textId="4483B11E" w:rsidTr="00426AA2">
        <w:trPr>
          <w:trHeight w:val="240"/>
        </w:trPr>
        <w:tc>
          <w:tcPr>
            <w:tcW w:w="1129" w:type="dxa"/>
          </w:tcPr>
          <w:p w14:paraId="053AF2A9" w14:textId="3C0E72CF" w:rsidR="001351FC" w:rsidRPr="00426AA2" w:rsidRDefault="001351FC"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843" w:type="dxa"/>
          </w:tcPr>
          <w:p w14:paraId="417BEED9" w14:textId="6BC9B4E3"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STP_DB</w:t>
            </w:r>
          </w:p>
        </w:tc>
        <w:tc>
          <w:tcPr>
            <w:tcW w:w="5954" w:type="dxa"/>
          </w:tcPr>
          <w:p w14:paraId="14C741DD" w14:textId="79701526"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-&gt;TIBCO_DB</w:t>
            </w:r>
          </w:p>
        </w:tc>
      </w:tr>
    </w:tbl>
    <w:p w14:paraId="64674F0E" w14:textId="4FB827A2" w:rsidR="00E01ABA" w:rsidRDefault="00E01ABA" w:rsidP="00E01ABA">
      <w:pPr>
        <w:ind w:left="0"/>
        <w:rPr>
          <w:highlight w:val="yellow"/>
        </w:rPr>
      </w:pPr>
    </w:p>
    <w:p w14:paraId="66D545EB" w14:textId="64B9F5DA" w:rsidR="00AF0412" w:rsidRPr="00AF0412" w:rsidRDefault="00AF0412" w:rsidP="00E01ABA">
      <w:pPr>
        <w:ind w:left="0"/>
      </w:pPr>
      <w:r w:rsidRPr="00AF0412">
        <w:t>In the example abov</w:t>
      </w:r>
      <w:r>
        <w:t xml:space="preserve">e, </w:t>
      </w:r>
      <w:r w:rsidRPr="00AF0412">
        <w:rPr>
          <w:rFonts w:ascii="Consolas" w:hAnsi="Consolas"/>
        </w:rPr>
        <w:t>PARAM_VALUE</w:t>
      </w:r>
      <w:r w:rsidRPr="00AF0412">
        <w:t xml:space="preserve"> configured for </w:t>
      </w:r>
      <w:r w:rsidRPr="00AF0412">
        <w:rPr>
          <w:rFonts w:ascii="Consolas" w:hAnsi="Consolas"/>
        </w:rPr>
        <w:t>TIBCO_DB</w:t>
      </w:r>
      <w:r w:rsidRPr="00AF0412">
        <w:t xml:space="preserve"> will also be used for </w:t>
      </w:r>
      <w:r w:rsidRPr="00AF0412">
        <w:rPr>
          <w:rFonts w:ascii="Consolas" w:hAnsi="Consolas"/>
        </w:rPr>
        <w:t>STP_DB</w:t>
      </w:r>
      <w:r w:rsidRPr="00AF0412">
        <w:t>.</w:t>
      </w:r>
    </w:p>
    <w:p w14:paraId="4F0FCE44" w14:textId="77777777" w:rsidR="00AF0412" w:rsidRDefault="00AF0412" w:rsidP="00E01ABA">
      <w:pPr>
        <w:ind w:left="0"/>
        <w:rPr>
          <w:highlight w:val="yellow"/>
        </w:rPr>
      </w:pPr>
    </w:p>
    <w:p w14:paraId="55914266" w14:textId="04A32436" w:rsidR="0030115E" w:rsidRPr="006A7BB4" w:rsidRDefault="003226F6" w:rsidP="00323A58">
      <w:pPr>
        <w:pStyle w:val="Nadpis5"/>
      </w:pPr>
      <w:bookmarkStart w:id="898" w:name="_Toc208566304"/>
      <w:r>
        <w:t xml:space="preserve">Parameter </w:t>
      </w:r>
      <w:r w:rsidR="001573F6">
        <w:t xml:space="preserve">Value </w:t>
      </w:r>
      <w:r w:rsidR="006A7BB4" w:rsidRPr="006A7BB4">
        <w:t>Commenting</w:t>
      </w:r>
      <w:bookmarkEnd w:id="898"/>
    </w:p>
    <w:p w14:paraId="77196663" w14:textId="6DF9422A" w:rsidR="00752530" w:rsidRPr="006A7BB4" w:rsidRDefault="006A7BB4" w:rsidP="006A7BB4">
      <w:pPr>
        <w:ind w:left="0"/>
      </w:pPr>
      <w:r w:rsidRPr="006A7BB4">
        <w:t xml:space="preserve">If </w:t>
      </w:r>
      <w:r w:rsidRPr="006A7BB4">
        <w:rPr>
          <w:rFonts w:ascii="Consolas" w:hAnsi="Consolas"/>
        </w:rPr>
        <w:t>PARAM_VALUE</w:t>
      </w:r>
      <w:r w:rsidRPr="006A7BB4">
        <w:t xml:space="preserve"> begins with</w:t>
      </w:r>
      <w:r>
        <w:t xml:space="preserve"> hash</w:t>
      </w:r>
      <w:r w:rsidRPr="006A7BB4">
        <w:t xml:space="preserve"> </w:t>
      </w:r>
      <w:r>
        <w:t>(</w:t>
      </w:r>
      <w:r w:rsidRPr="006A7BB4">
        <w:rPr>
          <w:rFonts w:ascii="Consolas" w:hAnsi="Consolas"/>
        </w:rPr>
        <w:t>#</w:t>
      </w:r>
      <w:r>
        <w:t>)</w:t>
      </w:r>
      <w:r w:rsidRPr="006A7BB4">
        <w:t xml:space="preserve"> or</w:t>
      </w:r>
      <w:r>
        <w:t xml:space="preserve"> double slash (</w:t>
      </w:r>
      <w:r w:rsidRPr="006A7BB4">
        <w:rPr>
          <w:rFonts w:ascii="Consolas" w:hAnsi="Consolas"/>
        </w:rPr>
        <w:t>//</w:t>
      </w:r>
      <w:r>
        <w:t>)</w:t>
      </w:r>
      <w:r w:rsidRPr="006A7BB4">
        <w:t>, it’s considered as comment. Instead of such configured value, empty value is used in actual processing. See example below:</w:t>
      </w:r>
    </w:p>
    <w:p w14:paraId="275E2CBE" w14:textId="77777777" w:rsidR="00E36BB3" w:rsidRDefault="00E36BB3"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5812"/>
      </w:tblGrid>
      <w:tr w:rsidR="001477E9" w14:paraId="637B090E" w14:textId="77777777" w:rsidTr="00426AA2">
        <w:trPr>
          <w:trHeight w:val="490"/>
        </w:trPr>
        <w:tc>
          <w:tcPr>
            <w:tcW w:w="8926" w:type="dxa"/>
            <w:gridSpan w:val="3"/>
            <w:shd w:val="clear" w:color="auto" w:fill="D9D9D9" w:themeFill="background1" w:themeFillShade="D9"/>
            <w:vAlign w:val="center"/>
          </w:tcPr>
          <w:p w14:paraId="2B0E6D12" w14:textId="5151BA36" w:rsidR="001477E9" w:rsidRPr="00E36BB3" w:rsidRDefault="001477E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6A7BB4" w14:paraId="1DE52702" w14:textId="77777777" w:rsidTr="00426AA2">
        <w:trPr>
          <w:trHeight w:val="139"/>
        </w:trPr>
        <w:tc>
          <w:tcPr>
            <w:tcW w:w="1129" w:type="dxa"/>
            <w:shd w:val="clear" w:color="auto" w:fill="D9D9D9" w:themeFill="background1" w:themeFillShade="D9"/>
            <w:vAlign w:val="center"/>
          </w:tcPr>
          <w:p w14:paraId="302C5864" w14:textId="77777777" w:rsidR="006A7BB4" w:rsidRPr="00AF0412" w:rsidRDefault="006A7BB4"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047C660"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5812" w:type="dxa"/>
            <w:shd w:val="clear" w:color="auto" w:fill="D9D9D9" w:themeFill="background1" w:themeFillShade="D9"/>
            <w:vAlign w:val="center"/>
          </w:tcPr>
          <w:p w14:paraId="4C9226BE"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6A7BB4" w:rsidRPr="001351FC" w14:paraId="1A44EA41" w14:textId="77777777" w:rsidTr="00426AA2">
        <w:trPr>
          <w:trHeight w:val="240"/>
        </w:trPr>
        <w:tc>
          <w:tcPr>
            <w:tcW w:w="1129" w:type="dxa"/>
          </w:tcPr>
          <w:p w14:paraId="7B164559" w14:textId="1C62DD44" w:rsidR="006A7BB4" w:rsidRPr="00426AA2" w:rsidRDefault="006A7BB4" w:rsidP="006A7BB4">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206F6E6E" w14:textId="03E239EB"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WARNING_MESSAGE</w:t>
            </w:r>
          </w:p>
        </w:tc>
        <w:tc>
          <w:tcPr>
            <w:tcW w:w="5812" w:type="dxa"/>
          </w:tcPr>
          <w:p w14:paraId="6DEC389E" w14:textId="30EB0F29"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#INT environment is locked down due to EBS DB migration (project EBS Upgrade). Please contact admin team for info about ETA.</w:t>
            </w:r>
          </w:p>
        </w:tc>
      </w:tr>
    </w:tbl>
    <w:p w14:paraId="3A3E00A8" w14:textId="54B7BCE5" w:rsidR="006A7BB4" w:rsidRDefault="006A7BB4" w:rsidP="008B1251">
      <w:pPr>
        <w:rPr>
          <w:highlight w:val="yellow"/>
        </w:rPr>
      </w:pPr>
    </w:p>
    <w:p w14:paraId="69F77BB2" w14:textId="784A9FBC" w:rsidR="00AF0412" w:rsidRPr="00AF0412" w:rsidRDefault="00AF0412" w:rsidP="00AF0412">
      <w:pPr>
        <w:ind w:left="0"/>
      </w:pPr>
      <w:r w:rsidRPr="00AF0412">
        <w:t>In the example abov</w:t>
      </w:r>
      <w:r>
        <w:t xml:space="preserve">e, warning message text </w:t>
      </w:r>
      <w:r w:rsidRPr="00A30727">
        <w:rPr>
          <w:u w:val="single"/>
        </w:rPr>
        <w:t>will not</w:t>
      </w:r>
      <w:r>
        <w:t xml:space="preserve"> be displayed on </w:t>
      </w:r>
      <w:r w:rsidRPr="00AF0412">
        <w:rPr>
          <w:rFonts w:ascii="Consolas" w:hAnsi="Consolas"/>
        </w:rPr>
        <w:t>INT</w:t>
      </w:r>
      <w:r>
        <w:t xml:space="preserve"> environment as it is commented out.</w:t>
      </w:r>
    </w:p>
    <w:p w14:paraId="27D67948" w14:textId="7F3921AB" w:rsidR="00AF0412" w:rsidRDefault="00AF0412" w:rsidP="008B1251">
      <w:pPr>
        <w:rPr>
          <w:highlight w:val="yellow"/>
        </w:rPr>
      </w:pPr>
    </w:p>
    <w:p w14:paraId="6961CB49" w14:textId="5CA99B0E" w:rsidR="00382EC8" w:rsidRPr="006A7BB4" w:rsidRDefault="008F7755" w:rsidP="00323A58">
      <w:pPr>
        <w:pStyle w:val="Nadpis5"/>
      </w:pPr>
      <w:bookmarkStart w:id="899" w:name="_Toc208566305"/>
      <w:r>
        <w:t xml:space="preserve">Configuration Entries </w:t>
      </w:r>
      <w:r w:rsidR="0052371B">
        <w:t>–</w:t>
      </w:r>
      <w:r>
        <w:t xml:space="preserve"> </w:t>
      </w:r>
      <w:r w:rsidR="00A02702">
        <w:t>General</w:t>
      </w:r>
      <w:r w:rsidR="00382EC8">
        <w:t xml:space="preserve"> Section</w:t>
      </w:r>
      <w:bookmarkEnd w:id="899"/>
    </w:p>
    <w:p w14:paraId="70C91318" w14:textId="77777777" w:rsidR="00752530" w:rsidRDefault="00752530"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8"/>
        <w:gridCol w:w="6648"/>
      </w:tblGrid>
      <w:tr w:rsidR="001477E9" w:rsidRPr="006A7BB4" w14:paraId="41F6FA4F" w14:textId="77777777" w:rsidTr="00426AA2">
        <w:trPr>
          <w:trHeight w:val="490"/>
        </w:trPr>
        <w:tc>
          <w:tcPr>
            <w:tcW w:w="8926" w:type="dxa"/>
            <w:gridSpan w:val="2"/>
            <w:shd w:val="clear" w:color="auto" w:fill="D9D9D9" w:themeFill="background1" w:themeFillShade="D9"/>
            <w:vAlign w:val="center"/>
          </w:tcPr>
          <w:p w14:paraId="75B1C63F"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5E15E99" w14:textId="7C62E1E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382EC8" w:rsidRPr="006A7BB4" w14:paraId="6476005C" w14:textId="77777777" w:rsidTr="00426AA2">
        <w:trPr>
          <w:trHeight w:val="165"/>
        </w:trPr>
        <w:tc>
          <w:tcPr>
            <w:tcW w:w="2278" w:type="dxa"/>
            <w:shd w:val="clear" w:color="auto" w:fill="D9D9D9" w:themeFill="background1" w:themeFillShade="D9"/>
            <w:vAlign w:val="center"/>
          </w:tcPr>
          <w:p w14:paraId="50DC7AEA" w14:textId="77777777" w:rsidR="00382EC8" w:rsidRPr="00AF0412" w:rsidRDefault="00382E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648" w:type="dxa"/>
            <w:shd w:val="clear" w:color="auto" w:fill="D9D9D9" w:themeFill="background1" w:themeFillShade="D9"/>
            <w:vAlign w:val="center"/>
          </w:tcPr>
          <w:p w14:paraId="356450A1" w14:textId="681C8C2F" w:rsidR="00382EC8" w:rsidRPr="00AF0412" w:rsidRDefault="00382E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382EC8" w:rsidRPr="006A7BB4" w14:paraId="41236446" w14:textId="77777777" w:rsidTr="00426AA2">
        <w:trPr>
          <w:trHeight w:val="240"/>
        </w:trPr>
        <w:tc>
          <w:tcPr>
            <w:tcW w:w="2278" w:type="dxa"/>
          </w:tcPr>
          <w:p w14:paraId="1DF8BB64" w14:textId="33F7EFD7" w:rsidR="00382EC8" w:rsidRPr="00AF0412" w:rsidRDefault="00382EC8" w:rsidP="00382EC8">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AGILE_MIN_RECYCLING_AGE</w:t>
            </w:r>
          </w:p>
        </w:tc>
        <w:tc>
          <w:tcPr>
            <w:tcW w:w="6648" w:type="dxa"/>
          </w:tcPr>
          <w:p w14:paraId="6A39A95E" w14:textId="6C87794B"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agile inventory items to be considered as cleansing candidates</w:t>
            </w:r>
          </w:p>
        </w:tc>
      </w:tr>
      <w:tr w:rsidR="00382EC8" w:rsidRPr="006A7BB4" w14:paraId="28C450EB" w14:textId="77777777" w:rsidTr="00426AA2">
        <w:trPr>
          <w:trHeight w:val="240"/>
        </w:trPr>
        <w:tc>
          <w:tcPr>
            <w:tcW w:w="2278" w:type="dxa"/>
          </w:tcPr>
          <w:p w14:paraId="7ED7A6E5" w14:textId="52990797" w:rsidR="00382EC8" w:rsidRPr="00AF0412" w:rsidRDefault="00382EC8" w:rsidP="00382EC8">
            <w:pPr>
              <w:pStyle w:val="TableHead"/>
              <w:numPr>
                <w:ilvl w:val="0"/>
                <w:numId w:val="0"/>
              </w:numPr>
              <w:rPr>
                <w:rFonts w:ascii="Consolas" w:hAnsi="Consolas"/>
                <w:b w:val="0"/>
                <w:bCs/>
                <w:sz w:val="20"/>
                <w:szCs w:val="20"/>
              </w:rPr>
            </w:pPr>
            <w:r w:rsidRPr="00AF0412">
              <w:rPr>
                <w:rFonts w:ascii="Consolas" w:hAnsi="Consolas"/>
                <w:b w:val="0"/>
                <w:bCs/>
                <w:sz w:val="20"/>
                <w:szCs w:val="20"/>
              </w:rPr>
              <w:t>AGILE_NOTE</w:t>
            </w:r>
          </w:p>
        </w:tc>
        <w:tc>
          <w:tcPr>
            <w:tcW w:w="6648" w:type="dxa"/>
          </w:tcPr>
          <w:p w14:paraId="322AA337" w14:textId="07E86284"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Peklo note </w:t>
            </w:r>
            <w:r w:rsidR="00D90F2B">
              <w:rPr>
                <w:rFonts w:ascii="Arial" w:hAnsi="Arial" w:cs="Arial"/>
                <w:b w:val="0"/>
                <w:bCs/>
                <w:sz w:val="20"/>
                <w:szCs w:val="20"/>
                <w:lang w:val="en-US"/>
              </w:rPr>
              <w:t>representing agile</w:t>
            </w:r>
            <w:r w:rsidRPr="00AF0412">
              <w:rPr>
                <w:rFonts w:ascii="Arial" w:hAnsi="Arial" w:cs="Arial"/>
                <w:b w:val="0"/>
                <w:bCs/>
                <w:sz w:val="20"/>
                <w:szCs w:val="20"/>
                <w:lang w:val="en-US"/>
              </w:rPr>
              <w:t xml:space="preserve"> inventory items</w:t>
            </w:r>
          </w:p>
        </w:tc>
      </w:tr>
      <w:tr w:rsidR="00803351" w:rsidRPr="006A7BB4" w14:paraId="14E676CD" w14:textId="77777777" w:rsidTr="00426AA2">
        <w:trPr>
          <w:trHeight w:val="240"/>
        </w:trPr>
        <w:tc>
          <w:tcPr>
            <w:tcW w:w="2278" w:type="dxa"/>
          </w:tcPr>
          <w:p w14:paraId="2B059B61" w14:textId="47F41549"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COLL_TIMEOUT_SEC</w:t>
            </w:r>
          </w:p>
        </w:tc>
        <w:tc>
          <w:tcPr>
            <w:tcW w:w="6648" w:type="dxa"/>
          </w:tcPr>
          <w:p w14:paraId="1126B47A" w14:textId="2B3DDB7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Collection timeout in seconds. If collection event is not processed during configured time, a warning will be displayed.</w:t>
            </w:r>
          </w:p>
        </w:tc>
      </w:tr>
      <w:tr w:rsidR="00803351" w:rsidRPr="006A7BB4" w14:paraId="332CA8D6" w14:textId="77777777" w:rsidTr="00426AA2">
        <w:trPr>
          <w:trHeight w:val="240"/>
        </w:trPr>
        <w:tc>
          <w:tcPr>
            <w:tcW w:w="2278" w:type="dxa"/>
          </w:tcPr>
          <w:p w14:paraId="68685F13" w14:textId="5778FEC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CONFIG_FORWARD_PREFIX</w:t>
            </w:r>
          </w:p>
        </w:tc>
        <w:tc>
          <w:tcPr>
            <w:tcW w:w="6648" w:type="dxa"/>
          </w:tcPr>
          <w:p w14:paraId="07145C7C" w14:textId="1E3CA64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Prefix to use another configuration parameter’s value.</w:t>
            </w:r>
          </w:p>
        </w:tc>
      </w:tr>
      <w:tr w:rsidR="00803351" w:rsidRPr="006A7BB4" w14:paraId="3D3BAEF7" w14:textId="77777777" w:rsidTr="00426AA2">
        <w:trPr>
          <w:trHeight w:val="240"/>
        </w:trPr>
        <w:tc>
          <w:tcPr>
            <w:tcW w:w="2278" w:type="dxa"/>
          </w:tcPr>
          <w:p w14:paraId="58736FF1" w14:textId="5627948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DOMAIN_CONTROLLER</w:t>
            </w:r>
          </w:p>
        </w:tc>
        <w:tc>
          <w:tcPr>
            <w:tcW w:w="6648" w:type="dxa"/>
          </w:tcPr>
          <w:p w14:paraId="5F9A4AFD" w14:textId="2F8F639E"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controller hostname for user authorization.</w:t>
            </w:r>
          </w:p>
        </w:tc>
      </w:tr>
      <w:tr w:rsidR="00C57D39" w:rsidRPr="006A7BB4" w14:paraId="54D3A8F3" w14:textId="77777777" w:rsidTr="00426AA2">
        <w:trPr>
          <w:trHeight w:val="240"/>
        </w:trPr>
        <w:tc>
          <w:tcPr>
            <w:tcW w:w="2278" w:type="dxa"/>
          </w:tcPr>
          <w:p w14:paraId="0D8D3694" w14:textId="2B2EA991" w:rsidR="00C57D39" w:rsidRPr="00AF0412" w:rsidRDefault="00C57D39" w:rsidP="00803351">
            <w:pPr>
              <w:pStyle w:val="TableHead"/>
              <w:numPr>
                <w:ilvl w:val="0"/>
                <w:numId w:val="0"/>
              </w:numPr>
              <w:rPr>
                <w:rFonts w:ascii="Consolas" w:hAnsi="Consolas"/>
                <w:b w:val="0"/>
                <w:bCs/>
                <w:sz w:val="20"/>
                <w:szCs w:val="20"/>
              </w:rPr>
            </w:pPr>
            <w:r w:rsidRPr="00C57D39">
              <w:rPr>
                <w:rFonts w:ascii="Consolas" w:hAnsi="Consolas"/>
                <w:b w:val="0"/>
                <w:bCs/>
                <w:sz w:val="20"/>
                <w:szCs w:val="20"/>
              </w:rPr>
              <w:t>DOMAIN_FORCE_USE_CUSTOM_DC</w:t>
            </w:r>
          </w:p>
        </w:tc>
        <w:tc>
          <w:tcPr>
            <w:tcW w:w="6648" w:type="dxa"/>
          </w:tcPr>
          <w:p w14:paraId="7D738C20" w14:textId="0004D3EE" w:rsidR="00C57D39" w:rsidRPr="00AF0412" w:rsidRDefault="00C57D39"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Set to </w:t>
            </w:r>
            <w:r w:rsidRPr="00C57D39">
              <w:rPr>
                <w:rFonts w:ascii="Consolas" w:hAnsi="Consolas" w:cs="Arial"/>
                <w:b w:val="0"/>
                <w:bCs/>
                <w:sz w:val="20"/>
                <w:szCs w:val="20"/>
                <w:lang w:val="en-US"/>
              </w:rPr>
              <w:t>1</w:t>
            </w:r>
            <w:r>
              <w:rPr>
                <w:rFonts w:ascii="Arial" w:hAnsi="Arial" w:cs="Arial"/>
                <w:b w:val="0"/>
                <w:bCs/>
                <w:sz w:val="20"/>
                <w:szCs w:val="20"/>
                <w:lang w:val="en-US"/>
              </w:rPr>
              <w:t xml:space="preserve"> to stop network discovery of local domain controller and force-use preconfigured domain controller.</w:t>
            </w:r>
          </w:p>
        </w:tc>
      </w:tr>
      <w:tr w:rsidR="00803351" w:rsidRPr="006A7BB4" w14:paraId="54C0014A" w14:textId="77777777" w:rsidTr="00426AA2">
        <w:trPr>
          <w:trHeight w:val="240"/>
        </w:trPr>
        <w:tc>
          <w:tcPr>
            <w:tcW w:w="2278" w:type="dxa"/>
          </w:tcPr>
          <w:p w14:paraId="35B41884" w14:textId="3218F95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DOMAIN_NAME</w:t>
            </w:r>
          </w:p>
        </w:tc>
        <w:tc>
          <w:tcPr>
            <w:tcW w:w="6648" w:type="dxa"/>
          </w:tcPr>
          <w:p w14:paraId="591D512D" w14:textId="0996A98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name for user authorization.</w:t>
            </w:r>
          </w:p>
        </w:tc>
      </w:tr>
      <w:tr w:rsidR="00803351" w:rsidRPr="006A7BB4" w14:paraId="58CA6B4E" w14:textId="77777777" w:rsidTr="00426AA2">
        <w:trPr>
          <w:trHeight w:val="240"/>
        </w:trPr>
        <w:tc>
          <w:tcPr>
            <w:tcW w:w="2278" w:type="dxa"/>
          </w:tcPr>
          <w:p w14:paraId="5D0A8AFE" w14:textId="47D8952D"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DOMAIN_SUFFIX</w:t>
            </w:r>
          </w:p>
        </w:tc>
        <w:tc>
          <w:tcPr>
            <w:tcW w:w="6648" w:type="dxa"/>
          </w:tcPr>
          <w:p w14:paraId="78831BB2" w14:textId="47F23BB3"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suffix for user authorization.</w:t>
            </w:r>
          </w:p>
        </w:tc>
      </w:tr>
      <w:tr w:rsidR="00803351" w:rsidRPr="006A7BB4" w14:paraId="65D8E5CF" w14:textId="77777777" w:rsidTr="00426AA2">
        <w:trPr>
          <w:trHeight w:val="240"/>
        </w:trPr>
        <w:tc>
          <w:tcPr>
            <w:tcW w:w="2278" w:type="dxa"/>
          </w:tcPr>
          <w:p w14:paraId="2488670F" w14:textId="3A87470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w:t>
            </w:r>
          </w:p>
        </w:tc>
        <w:tc>
          <w:tcPr>
            <w:tcW w:w="6648" w:type="dxa"/>
          </w:tcPr>
          <w:p w14:paraId="1FE66C63" w14:textId="73F434F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w:t>
            </w:r>
          </w:p>
        </w:tc>
      </w:tr>
      <w:tr w:rsidR="00803351" w:rsidRPr="006A7BB4" w14:paraId="4693B667" w14:textId="77777777" w:rsidTr="00426AA2">
        <w:trPr>
          <w:trHeight w:val="240"/>
        </w:trPr>
        <w:tc>
          <w:tcPr>
            <w:tcW w:w="2278" w:type="dxa"/>
          </w:tcPr>
          <w:p w14:paraId="4CF519DA" w14:textId="688724E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w:t>
            </w:r>
          </w:p>
        </w:tc>
        <w:tc>
          <w:tcPr>
            <w:tcW w:w="6648" w:type="dxa"/>
          </w:tcPr>
          <w:p w14:paraId="71EDB05C" w14:textId="36FD2BF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 if the application is started in debug mode</w:t>
            </w:r>
          </w:p>
        </w:tc>
      </w:tr>
      <w:tr w:rsidR="00803351" w:rsidRPr="006A7BB4" w14:paraId="11236302" w14:textId="77777777" w:rsidTr="00426AA2">
        <w:trPr>
          <w:trHeight w:val="240"/>
        </w:trPr>
        <w:tc>
          <w:tcPr>
            <w:tcW w:w="2278" w:type="dxa"/>
          </w:tcPr>
          <w:p w14:paraId="2BC9665C" w14:textId="1A7C16D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ENVIRONMENTS_DEBUG_USERS</w:t>
            </w:r>
          </w:p>
        </w:tc>
        <w:tc>
          <w:tcPr>
            <w:tcW w:w="6648" w:type="dxa"/>
          </w:tcPr>
          <w:p w14:paraId="6868A233" w14:textId="79D9D7E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domain usernames that can log into the application started in debug mode</w:t>
            </w:r>
          </w:p>
        </w:tc>
      </w:tr>
      <w:tr w:rsidR="00803351" w:rsidRPr="006A7BB4" w14:paraId="673D3533" w14:textId="77777777" w:rsidTr="00426AA2">
        <w:trPr>
          <w:trHeight w:val="240"/>
        </w:trPr>
        <w:tc>
          <w:tcPr>
            <w:tcW w:w="2278" w:type="dxa"/>
          </w:tcPr>
          <w:p w14:paraId="1A026502" w14:textId="4A361F5E" w:rsidR="00803351" w:rsidRPr="00AF0412" w:rsidRDefault="00803351" w:rsidP="00803351">
            <w:pPr>
              <w:pStyle w:val="TableHead"/>
              <w:numPr>
                <w:ilvl w:val="0"/>
                <w:numId w:val="0"/>
              </w:numPr>
              <w:rPr>
                <w:rFonts w:ascii="Consolas" w:hAnsi="Consolas"/>
                <w:b w:val="0"/>
                <w:bCs/>
                <w:sz w:val="20"/>
                <w:szCs w:val="20"/>
              </w:rPr>
            </w:pPr>
            <w:r w:rsidRPr="00690251">
              <w:rPr>
                <w:rFonts w:ascii="Consolas" w:hAnsi="Consolas"/>
                <w:b w:val="0"/>
                <w:bCs/>
                <w:sz w:val="20"/>
                <w:szCs w:val="20"/>
              </w:rPr>
              <w:t>ESIM_ENV_ROUTER_RELOAD_URLS</w:t>
            </w:r>
          </w:p>
        </w:tc>
        <w:tc>
          <w:tcPr>
            <w:tcW w:w="6648" w:type="dxa"/>
          </w:tcPr>
          <w:p w14:paraId="580856C8" w14:textId="1924B339" w:rsidR="00803351"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w:t>
            </w:r>
            <w:r>
              <w:rPr>
                <w:rFonts w:ascii="Arial" w:hAnsi="Arial" w:cs="Arial"/>
                <w:b w:val="0"/>
                <w:bCs/>
                <w:sz w:val="20"/>
                <w:szCs w:val="20"/>
                <w:lang w:val="en-US"/>
              </w:rPr>
              <w:t>Reload API REST endpoints of all esim-env-router nodes</w:t>
            </w:r>
            <w:r>
              <w:rPr>
                <w:rFonts w:ascii="Arial" w:hAnsi="Arial" w:cs="Arial"/>
                <w:b w:val="0"/>
                <w:bCs/>
                <w:sz w:val="20"/>
                <w:szCs w:val="20"/>
                <w:lang w:val="en-US"/>
              </w:rPr>
              <w:br/>
              <w:t>E.g.:</w:t>
            </w:r>
          </w:p>
          <w:p w14:paraId="68E9AA75" w14:textId="46117C3B" w:rsidR="00803351" w:rsidRPr="00AF0412" w:rsidRDefault="00803351" w:rsidP="00803351">
            <w:pPr>
              <w:pStyle w:val="TableHead"/>
              <w:numPr>
                <w:ilvl w:val="0"/>
                <w:numId w:val="0"/>
              </w:numPr>
              <w:rPr>
                <w:rFonts w:ascii="Arial" w:hAnsi="Arial" w:cs="Arial"/>
                <w:b w:val="0"/>
                <w:bCs/>
                <w:sz w:val="20"/>
                <w:szCs w:val="20"/>
                <w:lang w:val="en-US"/>
              </w:rPr>
            </w:pPr>
            <w:r w:rsidRPr="00A30727">
              <w:rPr>
                <w:rFonts w:ascii="Consolas" w:hAnsi="Consolas" w:cs="Arial"/>
                <w:b w:val="0"/>
                <w:bCs/>
                <w:sz w:val="20"/>
                <w:szCs w:val="20"/>
                <w:lang w:val="en-US"/>
              </w:rPr>
              <w:t>https://czbff3vr.oskarmobil.cz:12025/tasks/reload,https://czltm2vr.oskarmobil.cz:12025/tasks/reload</w:t>
            </w:r>
          </w:p>
        </w:tc>
      </w:tr>
      <w:tr w:rsidR="00803351" w:rsidRPr="006A7BB4" w14:paraId="4696E8BE" w14:textId="77777777" w:rsidTr="00426AA2">
        <w:trPr>
          <w:trHeight w:val="240"/>
        </w:trPr>
        <w:tc>
          <w:tcPr>
            <w:tcW w:w="2278" w:type="dxa"/>
          </w:tcPr>
          <w:p w14:paraId="5AB5E23A" w14:textId="6FA41FA3"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ISDN_TYPE_BLU</w:t>
            </w:r>
          </w:p>
        </w:tc>
        <w:tc>
          <w:tcPr>
            <w:tcW w:w="6648" w:type="dxa"/>
          </w:tcPr>
          <w:p w14:paraId="5A94E5EF" w14:textId="28138BA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BLUE ISDN category in format</w:t>
            </w:r>
          </w:p>
          <w:p w14:paraId="0EB4BBD7" w14:textId="4AF0BE19" w:rsidR="00803351" w:rsidRPr="00AF0412" w:rsidRDefault="00803351" w:rsidP="00803351">
            <w:pPr>
              <w:pStyle w:val="TableHead"/>
              <w:numPr>
                <w:ilvl w:val="0"/>
                <w:numId w:val="0"/>
              </w:numPr>
              <w:rPr>
                <w:rFonts w:ascii="Consolas" w:hAnsi="Consolas" w:cs="Arial"/>
                <w:b w:val="0"/>
                <w:bCs/>
                <w:sz w:val="20"/>
                <w:szCs w:val="20"/>
                <w:lang w:val="en-US"/>
              </w:rPr>
            </w:pPr>
            <w:r w:rsidRPr="00AF0412">
              <w:rPr>
                <w:rFonts w:ascii="Consolas" w:hAnsi="Consolas" w:cs="Arial"/>
                <w:b w:val="0"/>
                <w:bCs/>
                <w:sz w:val="20"/>
                <w:szCs w:val="20"/>
                <w:lang w:val="en-US"/>
              </w:rPr>
              <w:t>COLOR-BLUE:&lt;list_of_prefixes&gt;</w:t>
            </w:r>
          </w:p>
        </w:tc>
      </w:tr>
      <w:tr w:rsidR="00803351" w:rsidRPr="006A7BB4" w14:paraId="260A1ED6" w14:textId="77777777" w:rsidTr="00426AA2">
        <w:trPr>
          <w:trHeight w:val="240"/>
        </w:trPr>
        <w:tc>
          <w:tcPr>
            <w:tcW w:w="2278" w:type="dxa"/>
          </w:tcPr>
          <w:p w14:paraId="266B9F5C" w14:textId="7683AE9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ISDN_TYPE_GEO</w:t>
            </w:r>
          </w:p>
        </w:tc>
        <w:tc>
          <w:tcPr>
            <w:tcW w:w="6648" w:type="dxa"/>
          </w:tcPr>
          <w:p w14:paraId="60A1D029" w14:textId="4A8DFA4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GEOGRAPHIC ISDN category in format</w:t>
            </w:r>
          </w:p>
          <w:p w14:paraId="09CD5A33" w14:textId="57C7A78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GEOGRAPHIC:&lt;list_of_prefixes&gt;</w:t>
            </w:r>
          </w:p>
        </w:tc>
      </w:tr>
      <w:tr w:rsidR="00803351" w:rsidRPr="006A7BB4" w14:paraId="4BE24E10" w14:textId="77777777" w:rsidTr="00426AA2">
        <w:trPr>
          <w:trHeight w:val="240"/>
        </w:trPr>
        <w:tc>
          <w:tcPr>
            <w:tcW w:w="2278" w:type="dxa"/>
          </w:tcPr>
          <w:p w14:paraId="6D4DB615" w14:textId="3572973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ISDN_TYPE_GRN</w:t>
            </w:r>
          </w:p>
        </w:tc>
        <w:tc>
          <w:tcPr>
            <w:tcW w:w="6648" w:type="dxa"/>
          </w:tcPr>
          <w:p w14:paraId="589BEDC4" w14:textId="2DD746E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GREEN ISDN category in format</w:t>
            </w:r>
          </w:p>
          <w:p w14:paraId="594F2243" w14:textId="668537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COLOR-GREEN:&lt;list_of_prefixes&gt;</w:t>
            </w:r>
          </w:p>
        </w:tc>
      </w:tr>
      <w:tr w:rsidR="00803351" w:rsidRPr="006A7BB4" w14:paraId="3548CD7C" w14:textId="77777777" w:rsidTr="00426AA2">
        <w:trPr>
          <w:trHeight w:val="240"/>
        </w:trPr>
        <w:tc>
          <w:tcPr>
            <w:tcW w:w="2278" w:type="dxa"/>
          </w:tcPr>
          <w:p w14:paraId="43D9A0F7" w14:textId="47E20B7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ISDN_TYPE_NGC</w:t>
            </w:r>
          </w:p>
        </w:tc>
        <w:tc>
          <w:tcPr>
            <w:tcW w:w="6648" w:type="dxa"/>
          </w:tcPr>
          <w:p w14:paraId="2B975C51" w14:textId="7CF79C1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NON-GEOGRAPHIC ISDN category in format</w:t>
            </w:r>
          </w:p>
          <w:p w14:paraId="0F0105D1" w14:textId="6ADE6AA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NON-GEOGRAPHIC:&lt;list_of_prefixes&gt;</w:t>
            </w:r>
          </w:p>
        </w:tc>
      </w:tr>
      <w:tr w:rsidR="00803351" w:rsidRPr="006A7BB4" w14:paraId="4A859B7B" w14:textId="77777777" w:rsidTr="00426AA2">
        <w:trPr>
          <w:trHeight w:val="240"/>
        </w:trPr>
        <w:tc>
          <w:tcPr>
            <w:tcW w:w="2278" w:type="dxa"/>
          </w:tcPr>
          <w:p w14:paraId="44FFEE7B" w14:textId="68B4A2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ISDN_TYPE_NPC</w:t>
            </w:r>
          </w:p>
        </w:tc>
        <w:tc>
          <w:tcPr>
            <w:tcW w:w="6648" w:type="dxa"/>
          </w:tcPr>
          <w:p w14:paraId="698BBB90" w14:textId="41761D46"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NON-PUBLIC ISDN category in format</w:t>
            </w:r>
          </w:p>
          <w:p w14:paraId="296CB5C2" w14:textId="2E84C5D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NON-PUBLIC:&lt;list_of_prefixes&gt;</w:t>
            </w:r>
          </w:p>
        </w:tc>
      </w:tr>
      <w:tr w:rsidR="00803351" w:rsidRPr="006A7BB4" w14:paraId="4F0155ED" w14:textId="77777777" w:rsidTr="00426AA2">
        <w:trPr>
          <w:trHeight w:val="240"/>
        </w:trPr>
        <w:tc>
          <w:tcPr>
            <w:tcW w:w="2278" w:type="dxa"/>
          </w:tcPr>
          <w:p w14:paraId="02AAACE2" w14:textId="629FDA8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ISDN_TYPE_WHT</w:t>
            </w:r>
          </w:p>
        </w:tc>
        <w:tc>
          <w:tcPr>
            <w:tcW w:w="6648" w:type="dxa"/>
          </w:tcPr>
          <w:p w14:paraId="01BEFDB6" w14:textId="66BDDE6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WHITE ISDN category in format</w:t>
            </w:r>
          </w:p>
          <w:p w14:paraId="68B6FC7E" w14:textId="21AAD1A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COLOR-WHITE:&lt;list_of_prefixes&gt;</w:t>
            </w:r>
          </w:p>
        </w:tc>
      </w:tr>
      <w:tr w:rsidR="00803351" w:rsidRPr="006A7BB4" w14:paraId="77EE1CD4" w14:textId="77777777" w:rsidTr="00426AA2">
        <w:trPr>
          <w:trHeight w:val="240"/>
        </w:trPr>
        <w:tc>
          <w:tcPr>
            <w:tcW w:w="2278" w:type="dxa"/>
          </w:tcPr>
          <w:p w14:paraId="014A4203" w14:textId="223BFE7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LICENCE_INFO</w:t>
            </w:r>
          </w:p>
        </w:tc>
        <w:tc>
          <w:tcPr>
            <w:tcW w:w="6648" w:type="dxa"/>
          </w:tcPr>
          <w:p w14:paraId="18D3298F" w14:textId="60A17E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Hashed license key</w:t>
            </w:r>
          </w:p>
        </w:tc>
      </w:tr>
      <w:tr w:rsidR="00803351" w:rsidRPr="006A7BB4" w14:paraId="040DFE62" w14:textId="77777777" w:rsidTr="00426AA2">
        <w:trPr>
          <w:trHeight w:val="240"/>
        </w:trPr>
        <w:tc>
          <w:tcPr>
            <w:tcW w:w="2278" w:type="dxa"/>
          </w:tcPr>
          <w:p w14:paraId="04D4DA1B" w14:textId="58613D7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MIN_CLIENT_VERSION</w:t>
            </w:r>
          </w:p>
        </w:tc>
        <w:tc>
          <w:tcPr>
            <w:tcW w:w="6648" w:type="dxa"/>
          </w:tcPr>
          <w:p w14:paraId="74BFFB06" w14:textId="261966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allowed version of the application to run.</w:t>
            </w:r>
            <w:r w:rsidRPr="00AF0412">
              <w:rPr>
                <w:rFonts w:ascii="Arial" w:hAnsi="Arial" w:cs="Arial"/>
                <w:b w:val="0"/>
                <w:bCs/>
                <w:sz w:val="20"/>
                <w:szCs w:val="20"/>
                <w:lang w:val="en-US"/>
              </w:rPr>
              <w:br/>
              <w:t>If currently installed version is older, Phoenix Updater is launched</w:t>
            </w:r>
          </w:p>
        </w:tc>
      </w:tr>
      <w:tr w:rsidR="00803351" w:rsidRPr="006A7BB4" w14:paraId="2E6A0844" w14:textId="77777777" w:rsidTr="00426AA2">
        <w:trPr>
          <w:trHeight w:val="240"/>
        </w:trPr>
        <w:tc>
          <w:tcPr>
            <w:tcW w:w="2278" w:type="dxa"/>
          </w:tcPr>
          <w:p w14:paraId="27E4A9FA" w14:textId="3714DF3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MIN_RECYCLING_AGE</w:t>
            </w:r>
          </w:p>
        </w:tc>
        <w:tc>
          <w:tcPr>
            <w:tcW w:w="6648" w:type="dxa"/>
          </w:tcPr>
          <w:p w14:paraId="0A59B464" w14:textId="3AE9601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non-agile inventory items to be considered as cleansing candidates</w:t>
            </w:r>
          </w:p>
        </w:tc>
      </w:tr>
      <w:tr w:rsidR="00803351" w:rsidRPr="006A7BB4" w14:paraId="702B0477" w14:textId="77777777" w:rsidTr="00426AA2">
        <w:trPr>
          <w:trHeight w:val="240"/>
        </w:trPr>
        <w:tc>
          <w:tcPr>
            <w:tcW w:w="2278" w:type="dxa"/>
          </w:tcPr>
          <w:p w14:paraId="5F001EE0" w14:textId="73E2280E"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QR_CODE_TEMPLATE</w:t>
            </w:r>
          </w:p>
        </w:tc>
        <w:tc>
          <w:tcPr>
            <w:tcW w:w="6648" w:type="dxa"/>
          </w:tcPr>
          <w:p w14:paraId="2579385B" w14:textId="20B8CC1D" w:rsidR="00803351"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Message template to be encoded in payment QR code.</w:t>
            </w:r>
            <w:r>
              <w:rPr>
                <w:rFonts w:ascii="Arial" w:hAnsi="Arial" w:cs="Arial"/>
                <w:b w:val="0"/>
                <w:bCs/>
                <w:sz w:val="20"/>
                <w:szCs w:val="20"/>
                <w:lang w:val="en-US"/>
              </w:rPr>
              <w:br/>
              <w:t xml:space="preserve">Following variable placeholders are supported: </w:t>
            </w:r>
          </w:p>
          <w:p w14:paraId="4C86E394" w14:textId="77777777" w:rsidR="00803351" w:rsidRDefault="00803351">
            <w:pPr>
              <w:pStyle w:val="Odstavecseseznamem"/>
              <w:numPr>
                <w:ilvl w:val="1"/>
                <w:numId w:val="197"/>
              </w:numPr>
              <w:ind w:left="298" w:hanging="142"/>
            </w:pPr>
            <w:r w:rsidRPr="00146371">
              <w:rPr>
                <w:rFonts w:ascii="Consolas" w:hAnsi="Consolas"/>
              </w:rPr>
              <w:t>%SS%</w:t>
            </w:r>
            <w:r>
              <w:t xml:space="preserve"> = specific symbol</w:t>
            </w:r>
          </w:p>
          <w:p w14:paraId="6DD58C8A" w14:textId="77777777" w:rsidR="00803351" w:rsidRDefault="00803351">
            <w:pPr>
              <w:pStyle w:val="Odstavecseseznamem"/>
              <w:numPr>
                <w:ilvl w:val="1"/>
                <w:numId w:val="197"/>
              </w:numPr>
              <w:ind w:left="298" w:hanging="142"/>
            </w:pPr>
            <w:r w:rsidRPr="00146371">
              <w:rPr>
                <w:rFonts w:ascii="Consolas" w:hAnsi="Consolas"/>
              </w:rPr>
              <w:t>%VS%</w:t>
            </w:r>
            <w:r>
              <w:t xml:space="preserve"> = variable symbol</w:t>
            </w:r>
          </w:p>
          <w:p w14:paraId="22AD5F3A" w14:textId="136CB2FE" w:rsidR="00803351" w:rsidRPr="00146371" w:rsidRDefault="00803351">
            <w:pPr>
              <w:pStyle w:val="Odstavecseseznamem"/>
              <w:numPr>
                <w:ilvl w:val="1"/>
                <w:numId w:val="197"/>
              </w:numPr>
              <w:ind w:left="298" w:hanging="142"/>
            </w:pPr>
            <w:r w:rsidRPr="00146371">
              <w:rPr>
                <w:rFonts w:ascii="Consolas" w:hAnsi="Consolas"/>
              </w:rPr>
              <w:t>%AM%</w:t>
            </w:r>
            <w:r>
              <w:t xml:space="preserve"> = amount</w:t>
            </w:r>
          </w:p>
        </w:tc>
      </w:tr>
      <w:tr w:rsidR="00803351" w:rsidRPr="006A7BB4" w14:paraId="1C9A4F66" w14:textId="77777777" w:rsidTr="00426AA2">
        <w:trPr>
          <w:trHeight w:val="240"/>
        </w:trPr>
        <w:tc>
          <w:tcPr>
            <w:tcW w:w="2278" w:type="dxa"/>
          </w:tcPr>
          <w:p w14:paraId="34CBEB6D" w14:textId="4416B15F"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REPOSITORY_URL</w:t>
            </w:r>
          </w:p>
        </w:tc>
        <w:tc>
          <w:tcPr>
            <w:tcW w:w="6648" w:type="dxa"/>
          </w:tcPr>
          <w:p w14:paraId="0E137C75" w14:textId="1A7C1A4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(if web-based, currently not used)</w:t>
            </w:r>
          </w:p>
        </w:tc>
      </w:tr>
      <w:tr w:rsidR="00803351" w:rsidRPr="006A7BB4" w14:paraId="4BD0BF93" w14:textId="77777777" w:rsidTr="00426AA2">
        <w:trPr>
          <w:trHeight w:val="240"/>
        </w:trPr>
        <w:tc>
          <w:tcPr>
            <w:tcW w:w="2278" w:type="dxa"/>
          </w:tcPr>
          <w:p w14:paraId="66E4CD0D" w14:textId="3F1AC0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648" w:type="dxa"/>
          </w:tcPr>
          <w:p w14:paraId="729B531F" w14:textId="631F87A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803351" w:rsidRPr="006A7BB4" w14:paraId="4213B8F0" w14:textId="77777777" w:rsidTr="00426AA2">
        <w:trPr>
          <w:trHeight w:val="240"/>
        </w:trPr>
        <w:tc>
          <w:tcPr>
            <w:tcW w:w="2278" w:type="dxa"/>
          </w:tcPr>
          <w:p w14:paraId="22525939" w14:textId="79D1C3A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648" w:type="dxa"/>
          </w:tcPr>
          <w:p w14:paraId="4C35ABFC" w14:textId="47BED97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803351" w:rsidRPr="006A7BB4" w14:paraId="5D9FD834" w14:textId="77777777" w:rsidTr="00426AA2">
        <w:trPr>
          <w:trHeight w:val="240"/>
        </w:trPr>
        <w:tc>
          <w:tcPr>
            <w:tcW w:w="2278" w:type="dxa"/>
          </w:tcPr>
          <w:p w14:paraId="09AAB997" w14:textId="1E6E7E6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SOAP_CONNECT_TIMEOUT</w:t>
            </w:r>
          </w:p>
        </w:tc>
        <w:tc>
          <w:tcPr>
            <w:tcW w:w="6648" w:type="dxa"/>
          </w:tcPr>
          <w:p w14:paraId="759E86A1" w14:textId="5115DAB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connect operation in milliseconds. If the operation does not finish in configured time, error will be raised</w:t>
            </w:r>
          </w:p>
        </w:tc>
      </w:tr>
      <w:tr w:rsidR="00803351" w:rsidRPr="006A7BB4" w14:paraId="2B122A97" w14:textId="77777777" w:rsidTr="00426AA2">
        <w:trPr>
          <w:trHeight w:val="240"/>
        </w:trPr>
        <w:tc>
          <w:tcPr>
            <w:tcW w:w="2278" w:type="dxa"/>
          </w:tcPr>
          <w:p w14:paraId="58363DB2" w14:textId="37F91FCA"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648" w:type="dxa"/>
          </w:tcPr>
          <w:p w14:paraId="33E9CAB4" w14:textId="132171C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r w:rsidR="00803351" w:rsidRPr="006A7BB4" w14:paraId="366AE109" w14:textId="77777777" w:rsidTr="00426AA2">
        <w:trPr>
          <w:trHeight w:val="240"/>
        </w:trPr>
        <w:tc>
          <w:tcPr>
            <w:tcW w:w="2278" w:type="dxa"/>
          </w:tcPr>
          <w:p w14:paraId="72F8BC78" w14:textId="5FC4B72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SOAP_RECEIVE_TIMEOUT</w:t>
            </w:r>
          </w:p>
        </w:tc>
        <w:tc>
          <w:tcPr>
            <w:tcW w:w="6648" w:type="dxa"/>
          </w:tcPr>
          <w:p w14:paraId="4B632AB9" w14:textId="28C60C2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receive operation in milliseconds. If the operation does not finish in configured time, error will be raised</w:t>
            </w:r>
          </w:p>
        </w:tc>
      </w:tr>
      <w:tr w:rsidR="00803351" w:rsidRPr="006A7BB4" w14:paraId="154AE548" w14:textId="77777777" w:rsidTr="00426AA2">
        <w:trPr>
          <w:trHeight w:val="240"/>
        </w:trPr>
        <w:tc>
          <w:tcPr>
            <w:tcW w:w="2278" w:type="dxa"/>
          </w:tcPr>
          <w:p w14:paraId="3D47EA57" w14:textId="3075CD8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SOAP_SEND_TIMEOUT</w:t>
            </w:r>
          </w:p>
        </w:tc>
        <w:tc>
          <w:tcPr>
            <w:tcW w:w="6648" w:type="dxa"/>
          </w:tcPr>
          <w:p w14:paraId="0AF5DDCE" w14:textId="2571EC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send operation in milliseconds. If the operation does not finish in configured time, error will be raised</w:t>
            </w:r>
          </w:p>
        </w:tc>
      </w:tr>
      <w:tr w:rsidR="00803351" w:rsidRPr="006A7BB4" w14:paraId="66C5548E" w14:textId="77777777" w:rsidTr="00426AA2">
        <w:trPr>
          <w:trHeight w:val="240"/>
        </w:trPr>
        <w:tc>
          <w:tcPr>
            <w:tcW w:w="2278" w:type="dxa"/>
          </w:tcPr>
          <w:p w14:paraId="758FAF47" w14:textId="2A122E5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UPDATER_URL</w:t>
            </w:r>
          </w:p>
        </w:tc>
        <w:tc>
          <w:tcPr>
            <w:tcW w:w="6648" w:type="dxa"/>
          </w:tcPr>
          <w:p w14:paraId="24442ED5" w14:textId="5FF1F87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where Updater executable is located</w:t>
            </w:r>
          </w:p>
        </w:tc>
      </w:tr>
      <w:tr w:rsidR="00803351" w:rsidRPr="006A7BB4" w14:paraId="416DA49B" w14:textId="77777777" w:rsidTr="00426AA2">
        <w:trPr>
          <w:trHeight w:val="240"/>
        </w:trPr>
        <w:tc>
          <w:tcPr>
            <w:tcW w:w="2278" w:type="dxa"/>
          </w:tcPr>
          <w:p w14:paraId="7781A74E" w14:textId="7DBBF9BA"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UPDATER_WARNING_MESSAGE</w:t>
            </w:r>
          </w:p>
        </w:tc>
        <w:tc>
          <w:tcPr>
            <w:tcW w:w="6648" w:type="dxa"/>
          </w:tcPr>
          <w:p w14:paraId="43FC4EF3" w14:textId="408834A0" w:rsidR="00803351" w:rsidRPr="00AF0412"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Custom error message displayed to user during outdated Phoenix client initialization instead of launching Updater.</w:t>
            </w:r>
          </w:p>
        </w:tc>
      </w:tr>
    </w:tbl>
    <w:p w14:paraId="58A05B16" w14:textId="25A4CCC6" w:rsidR="00E93CA5" w:rsidRDefault="00E93CA5" w:rsidP="008B1251">
      <w:pPr>
        <w:rPr>
          <w:highlight w:val="yellow"/>
        </w:rPr>
      </w:pPr>
    </w:p>
    <w:p w14:paraId="6B5B7546" w14:textId="21C69F38" w:rsidR="006B35A7" w:rsidRDefault="008F7755" w:rsidP="00323A58">
      <w:pPr>
        <w:pStyle w:val="Nadpis5"/>
      </w:pPr>
      <w:bookmarkStart w:id="900" w:name="_Toc208566306"/>
      <w:r>
        <w:t xml:space="preserve">Configuration Entries </w:t>
      </w:r>
      <w:r w:rsidR="0052371B">
        <w:t>–</w:t>
      </w:r>
      <w:r>
        <w:t xml:space="preserve"> </w:t>
      </w:r>
      <w:r w:rsidR="006B35A7">
        <w:t>Environment Sections</w:t>
      </w:r>
      <w:bookmarkEnd w:id="900"/>
    </w:p>
    <w:p w14:paraId="6E337D9A" w14:textId="15E771A5" w:rsidR="00C722E1" w:rsidRDefault="00C722E1" w:rsidP="00C722E1">
      <w:pPr>
        <w:ind w:left="0"/>
      </w:pPr>
      <w:r>
        <w:t xml:space="preserve">Each testing environment configured in </w:t>
      </w:r>
      <w:r w:rsidRPr="00C722E1">
        <w:rPr>
          <w:rFonts w:ascii="Consolas" w:hAnsi="Consolas"/>
        </w:rPr>
        <w:t>ENVIRONMENTS</w:t>
      </w:r>
      <w:r>
        <w:t xml:space="preserve"> value has its own configuration section identified by </w:t>
      </w:r>
      <w:r w:rsidRPr="00C722E1">
        <w:rPr>
          <w:rFonts w:ascii="Consolas" w:hAnsi="Consolas"/>
        </w:rPr>
        <w:t>SECTION=&lt;ENV_NAME&gt;</w:t>
      </w:r>
      <w:r>
        <w:t>.</w:t>
      </w:r>
    </w:p>
    <w:p w14:paraId="1BCB2FEF" w14:textId="77777777" w:rsidR="00C722E1" w:rsidRPr="00C722E1" w:rsidRDefault="00C722E1" w:rsidP="00C722E1">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391D9419" w14:textId="77777777" w:rsidTr="00426AA2">
        <w:trPr>
          <w:trHeight w:val="490"/>
        </w:trPr>
        <w:tc>
          <w:tcPr>
            <w:tcW w:w="8926" w:type="dxa"/>
            <w:gridSpan w:val="2"/>
            <w:shd w:val="clear" w:color="auto" w:fill="D9D9D9" w:themeFill="background1" w:themeFillShade="D9"/>
            <w:vAlign w:val="center"/>
          </w:tcPr>
          <w:p w14:paraId="243213E9"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4C9B47B" w14:textId="7557B92C"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6B35A7" w:rsidRPr="006A7BB4" w14:paraId="2F92744C" w14:textId="77777777" w:rsidTr="00426AA2">
        <w:trPr>
          <w:trHeight w:val="244"/>
        </w:trPr>
        <w:tc>
          <w:tcPr>
            <w:tcW w:w="2405" w:type="dxa"/>
            <w:shd w:val="clear" w:color="auto" w:fill="D9D9D9" w:themeFill="background1" w:themeFillShade="D9"/>
            <w:vAlign w:val="center"/>
          </w:tcPr>
          <w:p w14:paraId="08F5AF6A" w14:textId="77777777" w:rsidR="006B35A7" w:rsidRPr="00AF0412" w:rsidRDefault="006B35A7"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572E27" w14:textId="77777777" w:rsidR="006B35A7" w:rsidRPr="00AF0412" w:rsidRDefault="006B35A7"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6B35A7" w:rsidRPr="006A7BB4" w14:paraId="13D434E5" w14:textId="77777777" w:rsidTr="00426AA2">
        <w:trPr>
          <w:trHeight w:val="240"/>
        </w:trPr>
        <w:tc>
          <w:tcPr>
            <w:tcW w:w="2405" w:type="dxa"/>
          </w:tcPr>
          <w:p w14:paraId="20845131" w14:textId="632D2544" w:rsidR="006B35A7" w:rsidRPr="00AF0412" w:rsidRDefault="006B35A7" w:rsidP="006B35A7">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ACR_DB</w:t>
            </w:r>
          </w:p>
        </w:tc>
        <w:tc>
          <w:tcPr>
            <w:tcW w:w="6521" w:type="dxa"/>
          </w:tcPr>
          <w:p w14:paraId="0F2B8684" w14:textId="4E95EBD8"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6B35A7" w:rsidRPr="006A7BB4" w14:paraId="3FF5E9C6" w14:textId="77777777" w:rsidTr="00426AA2">
        <w:trPr>
          <w:trHeight w:val="240"/>
        </w:trPr>
        <w:tc>
          <w:tcPr>
            <w:tcW w:w="2405" w:type="dxa"/>
          </w:tcPr>
          <w:p w14:paraId="4EFDFED8" w14:textId="2E8DF4D6"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ACR_DB_PASW</w:t>
            </w:r>
          </w:p>
        </w:tc>
        <w:tc>
          <w:tcPr>
            <w:tcW w:w="6521" w:type="dxa"/>
          </w:tcPr>
          <w:p w14:paraId="01269384" w14:textId="69499504"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6B35A7" w:rsidRPr="006A7BB4" w14:paraId="3C7917D5" w14:textId="77777777" w:rsidTr="00426AA2">
        <w:trPr>
          <w:trHeight w:val="240"/>
        </w:trPr>
        <w:tc>
          <w:tcPr>
            <w:tcW w:w="2405" w:type="dxa"/>
          </w:tcPr>
          <w:p w14:paraId="58161AF5" w14:textId="0CB29003"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ACR_DB_USER</w:t>
            </w:r>
          </w:p>
        </w:tc>
        <w:tc>
          <w:tcPr>
            <w:tcW w:w="6521" w:type="dxa"/>
          </w:tcPr>
          <w:p w14:paraId="63151FFD" w14:textId="12EA7E61"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1207CB96" w14:textId="77777777" w:rsidTr="00426AA2">
        <w:trPr>
          <w:trHeight w:val="240"/>
        </w:trPr>
        <w:tc>
          <w:tcPr>
            <w:tcW w:w="2405" w:type="dxa"/>
          </w:tcPr>
          <w:p w14:paraId="0C9427F0" w14:textId="1D3EBF4D"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w:t>
            </w:r>
          </w:p>
        </w:tc>
        <w:tc>
          <w:tcPr>
            <w:tcW w:w="6521" w:type="dxa"/>
          </w:tcPr>
          <w:p w14:paraId="2ACCE8B2" w14:textId="37307ED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471F27" w:rsidRPr="006A7BB4" w14:paraId="095BD437" w14:textId="77777777" w:rsidTr="00426AA2">
        <w:trPr>
          <w:trHeight w:val="240"/>
        </w:trPr>
        <w:tc>
          <w:tcPr>
            <w:tcW w:w="2405" w:type="dxa"/>
          </w:tcPr>
          <w:p w14:paraId="5019E194" w14:textId="58801395"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BMA_DB_PASW</w:t>
            </w:r>
          </w:p>
        </w:tc>
        <w:tc>
          <w:tcPr>
            <w:tcW w:w="6521" w:type="dxa"/>
          </w:tcPr>
          <w:p w14:paraId="0BEFCB6D" w14:textId="07300FC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471F27" w:rsidRPr="006A7BB4" w14:paraId="1B3ABCD2" w14:textId="77777777" w:rsidTr="00426AA2">
        <w:trPr>
          <w:trHeight w:val="240"/>
        </w:trPr>
        <w:tc>
          <w:tcPr>
            <w:tcW w:w="2405" w:type="dxa"/>
          </w:tcPr>
          <w:p w14:paraId="22E8FDA0" w14:textId="6A22DE66"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BMA_DB_USER</w:t>
            </w:r>
          </w:p>
        </w:tc>
        <w:tc>
          <w:tcPr>
            <w:tcW w:w="6521" w:type="dxa"/>
          </w:tcPr>
          <w:p w14:paraId="5F56AD14" w14:textId="1B54F335"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21599B20" w14:textId="77777777" w:rsidTr="00426AA2">
        <w:trPr>
          <w:trHeight w:val="240"/>
        </w:trPr>
        <w:tc>
          <w:tcPr>
            <w:tcW w:w="2405" w:type="dxa"/>
          </w:tcPr>
          <w:p w14:paraId="376A94FD" w14:textId="584C38C2"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BMG_DB</w:t>
            </w:r>
          </w:p>
        </w:tc>
        <w:tc>
          <w:tcPr>
            <w:tcW w:w="6521" w:type="dxa"/>
          </w:tcPr>
          <w:p w14:paraId="0EE27971" w14:textId="059631DA"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BMG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51E2B2F8" w14:textId="77777777" w:rsidTr="00426AA2">
        <w:trPr>
          <w:trHeight w:val="240"/>
        </w:trPr>
        <w:tc>
          <w:tcPr>
            <w:tcW w:w="2405" w:type="dxa"/>
          </w:tcPr>
          <w:p w14:paraId="05A0E183" w14:textId="1340EC77"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w:t>
            </w:r>
          </w:p>
        </w:tc>
        <w:tc>
          <w:tcPr>
            <w:tcW w:w="6521" w:type="dxa"/>
          </w:tcPr>
          <w:p w14:paraId="07F80BA0" w14:textId="4C6E436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19B78BD9" w14:textId="77777777" w:rsidTr="00426AA2">
        <w:trPr>
          <w:trHeight w:val="240"/>
        </w:trPr>
        <w:tc>
          <w:tcPr>
            <w:tcW w:w="2405" w:type="dxa"/>
          </w:tcPr>
          <w:p w14:paraId="00F8B6A1" w14:textId="1C62B3EA"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CIM_DB_PASW</w:t>
            </w:r>
          </w:p>
        </w:tc>
        <w:tc>
          <w:tcPr>
            <w:tcW w:w="6521" w:type="dxa"/>
          </w:tcPr>
          <w:p w14:paraId="6082EC7E" w14:textId="2822C706"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3B08EA" w:rsidRPr="006A7BB4" w14:paraId="012E19B0" w14:textId="77777777" w:rsidTr="00426AA2">
        <w:trPr>
          <w:trHeight w:val="240"/>
        </w:trPr>
        <w:tc>
          <w:tcPr>
            <w:tcW w:w="2405" w:type="dxa"/>
          </w:tcPr>
          <w:p w14:paraId="317CBC41" w14:textId="4753E46D"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CIM_DB_USER</w:t>
            </w:r>
          </w:p>
        </w:tc>
        <w:tc>
          <w:tcPr>
            <w:tcW w:w="6521" w:type="dxa"/>
          </w:tcPr>
          <w:p w14:paraId="194EDAD7" w14:textId="267CD53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1E4600" w:rsidRPr="006A7BB4" w14:paraId="430D755E" w14:textId="77777777" w:rsidTr="00426AA2">
        <w:trPr>
          <w:trHeight w:val="240"/>
        </w:trPr>
        <w:tc>
          <w:tcPr>
            <w:tcW w:w="2405" w:type="dxa"/>
          </w:tcPr>
          <w:p w14:paraId="609C3586" w14:textId="5565370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w:t>
            </w:r>
          </w:p>
        </w:tc>
        <w:tc>
          <w:tcPr>
            <w:tcW w:w="6521" w:type="dxa"/>
          </w:tcPr>
          <w:p w14:paraId="157EF86F" w14:textId="12A74707" w:rsidR="001E4600" w:rsidRPr="00AF0412" w:rsidRDefault="001E4600" w:rsidP="001E4600">
            <w:pPr>
              <w:pStyle w:val="TableHead"/>
              <w:numPr>
                <w:ilvl w:val="0"/>
                <w:numId w:val="0"/>
              </w:numPr>
              <w:rPr>
                <w:rFonts w:ascii="Consolas" w:hAnsi="Consolas" w:cs="Arial"/>
                <w:b w:val="0"/>
                <w:bCs/>
                <w:sz w:val="20"/>
                <w:szCs w:val="20"/>
                <w:lang w:val="en-US"/>
              </w:rPr>
            </w:pPr>
            <w:r w:rsidRPr="00AF0412">
              <w:rPr>
                <w:rFonts w:ascii="Arial" w:hAnsi="Arial" w:cs="Arial"/>
                <w:b w:val="0"/>
                <w:bCs/>
                <w:sz w:val="20"/>
                <w:szCs w:val="20"/>
                <w:lang w:val="en-US"/>
              </w:rPr>
              <w:t>Cross Reference system database as Oracle TNS connect descriptor</w:t>
            </w:r>
          </w:p>
        </w:tc>
      </w:tr>
      <w:tr w:rsidR="001E4600" w:rsidRPr="006A7BB4" w14:paraId="3B132612" w14:textId="77777777" w:rsidTr="00426AA2">
        <w:trPr>
          <w:trHeight w:val="240"/>
        </w:trPr>
        <w:tc>
          <w:tcPr>
            <w:tcW w:w="2405" w:type="dxa"/>
          </w:tcPr>
          <w:p w14:paraId="765C7614" w14:textId="6F3FC39B"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CROSSREF_DB_PASW</w:t>
            </w:r>
          </w:p>
        </w:tc>
        <w:tc>
          <w:tcPr>
            <w:tcW w:w="6521" w:type="dxa"/>
          </w:tcPr>
          <w:p w14:paraId="0C4B2D3D" w14:textId="6AB69758"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password</w:t>
            </w:r>
          </w:p>
        </w:tc>
      </w:tr>
      <w:tr w:rsidR="001E4600" w:rsidRPr="006A7BB4" w14:paraId="1AD9F9BF" w14:textId="77777777" w:rsidTr="00426AA2">
        <w:trPr>
          <w:trHeight w:val="240"/>
        </w:trPr>
        <w:tc>
          <w:tcPr>
            <w:tcW w:w="2405" w:type="dxa"/>
          </w:tcPr>
          <w:p w14:paraId="68A8611F" w14:textId="3DCD844A"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CROSSREF_DB_USER</w:t>
            </w:r>
          </w:p>
        </w:tc>
        <w:tc>
          <w:tcPr>
            <w:tcW w:w="6521" w:type="dxa"/>
          </w:tcPr>
          <w:p w14:paraId="64DD5A31" w14:textId="66D559AD"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name</w:t>
            </w:r>
          </w:p>
        </w:tc>
      </w:tr>
      <w:tr w:rsidR="00A43915" w:rsidRPr="006A7BB4" w14:paraId="34BE9A95" w14:textId="77777777" w:rsidTr="00426AA2">
        <w:trPr>
          <w:trHeight w:val="240"/>
        </w:trPr>
        <w:tc>
          <w:tcPr>
            <w:tcW w:w="2405" w:type="dxa"/>
          </w:tcPr>
          <w:p w14:paraId="77B40642" w14:textId="7223EC2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DF_SFTP_HOST</w:t>
            </w:r>
          </w:p>
        </w:tc>
        <w:tc>
          <w:tcPr>
            <w:tcW w:w="6521" w:type="dxa"/>
          </w:tcPr>
          <w:p w14:paraId="5061030B" w14:textId="7637A17B"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host</w:t>
            </w:r>
          </w:p>
        </w:tc>
      </w:tr>
      <w:tr w:rsidR="00A43915" w:rsidRPr="006A7BB4" w14:paraId="430707EB" w14:textId="77777777" w:rsidTr="00426AA2">
        <w:trPr>
          <w:trHeight w:val="240"/>
        </w:trPr>
        <w:tc>
          <w:tcPr>
            <w:tcW w:w="2405" w:type="dxa"/>
          </w:tcPr>
          <w:p w14:paraId="0F3D1AF3" w14:textId="406B8A0B"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DF_SFTP_PATH</w:t>
            </w:r>
          </w:p>
        </w:tc>
        <w:tc>
          <w:tcPr>
            <w:tcW w:w="6521" w:type="dxa"/>
          </w:tcPr>
          <w:p w14:paraId="363FA76E" w14:textId="2DFC3035"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remote path with PDF documents of proforma invoices.</w:t>
            </w:r>
          </w:p>
        </w:tc>
      </w:tr>
      <w:tr w:rsidR="00A43915" w:rsidRPr="006A7BB4" w14:paraId="1C392ADF" w14:textId="77777777" w:rsidTr="00426AA2">
        <w:trPr>
          <w:trHeight w:val="240"/>
        </w:trPr>
        <w:tc>
          <w:tcPr>
            <w:tcW w:w="2405" w:type="dxa"/>
          </w:tcPr>
          <w:p w14:paraId="7FC79DDB" w14:textId="4129B6B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lastRenderedPageBreak/>
              <w:t>DF_SFTP_PORT</w:t>
            </w:r>
          </w:p>
        </w:tc>
        <w:tc>
          <w:tcPr>
            <w:tcW w:w="6521" w:type="dxa"/>
          </w:tcPr>
          <w:p w14:paraId="27FFD272" w14:textId="1D71F984"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port</w:t>
            </w:r>
          </w:p>
        </w:tc>
      </w:tr>
      <w:tr w:rsidR="00A43915" w:rsidRPr="006A7BB4" w14:paraId="5B5CFAF0" w14:textId="77777777" w:rsidTr="00426AA2">
        <w:trPr>
          <w:trHeight w:val="240"/>
        </w:trPr>
        <w:tc>
          <w:tcPr>
            <w:tcW w:w="2405" w:type="dxa"/>
          </w:tcPr>
          <w:p w14:paraId="582E5D1D" w14:textId="730BC3F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DF_SFTP_USER</w:t>
            </w:r>
          </w:p>
        </w:tc>
        <w:tc>
          <w:tcPr>
            <w:tcW w:w="6521" w:type="dxa"/>
          </w:tcPr>
          <w:p w14:paraId="05B712E8" w14:textId="607D0B72"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user</w:t>
            </w:r>
          </w:p>
        </w:tc>
      </w:tr>
      <w:tr w:rsidR="001E4600" w:rsidRPr="006A7BB4" w14:paraId="6ACCBC61" w14:textId="77777777" w:rsidTr="00426AA2">
        <w:trPr>
          <w:trHeight w:val="240"/>
        </w:trPr>
        <w:tc>
          <w:tcPr>
            <w:tcW w:w="2405" w:type="dxa"/>
          </w:tcPr>
          <w:p w14:paraId="42869AF8" w14:textId="2D3844CD"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w:t>
            </w:r>
          </w:p>
        </w:tc>
        <w:tc>
          <w:tcPr>
            <w:tcW w:w="6521" w:type="dxa"/>
          </w:tcPr>
          <w:p w14:paraId="40F3FA0E" w14:textId="2835A651"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database as Oracle TNS connect descriptor</w:t>
            </w:r>
          </w:p>
        </w:tc>
      </w:tr>
      <w:tr w:rsidR="001E4600" w:rsidRPr="006A7BB4" w14:paraId="5961851D" w14:textId="77777777" w:rsidTr="00426AA2">
        <w:trPr>
          <w:trHeight w:val="240"/>
        </w:trPr>
        <w:tc>
          <w:tcPr>
            <w:tcW w:w="2405" w:type="dxa"/>
          </w:tcPr>
          <w:p w14:paraId="4B63D883" w14:textId="37848D8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DMA_DB_PASW</w:t>
            </w:r>
          </w:p>
        </w:tc>
        <w:tc>
          <w:tcPr>
            <w:tcW w:w="6521" w:type="dxa"/>
          </w:tcPr>
          <w:p w14:paraId="5075FC6B" w14:textId="71B1F0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password</w:t>
            </w:r>
          </w:p>
        </w:tc>
      </w:tr>
      <w:tr w:rsidR="001E4600" w:rsidRPr="006A7BB4" w14:paraId="55B641C8" w14:textId="77777777" w:rsidTr="00426AA2">
        <w:trPr>
          <w:trHeight w:val="240"/>
        </w:trPr>
        <w:tc>
          <w:tcPr>
            <w:tcW w:w="2405" w:type="dxa"/>
          </w:tcPr>
          <w:p w14:paraId="0D3C8720" w14:textId="21D060CE"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DMA_DB_USER</w:t>
            </w:r>
          </w:p>
        </w:tc>
        <w:tc>
          <w:tcPr>
            <w:tcW w:w="6521" w:type="dxa"/>
          </w:tcPr>
          <w:p w14:paraId="66188514" w14:textId="1074C4E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name</w:t>
            </w:r>
          </w:p>
        </w:tc>
      </w:tr>
      <w:tr w:rsidR="001E4600" w:rsidRPr="006A7BB4" w14:paraId="5E152633" w14:textId="77777777" w:rsidTr="00426AA2">
        <w:trPr>
          <w:trHeight w:val="240"/>
        </w:trPr>
        <w:tc>
          <w:tcPr>
            <w:tcW w:w="2405" w:type="dxa"/>
          </w:tcPr>
          <w:p w14:paraId="4C06769D" w14:textId="785B92F8"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w:t>
            </w:r>
          </w:p>
        </w:tc>
        <w:tc>
          <w:tcPr>
            <w:tcW w:w="6521" w:type="dxa"/>
          </w:tcPr>
          <w:p w14:paraId="2F014086" w14:textId="3C16838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database as Oracle TNS connect descriptor</w:t>
            </w:r>
          </w:p>
        </w:tc>
      </w:tr>
      <w:tr w:rsidR="001E4600" w:rsidRPr="006A7BB4" w14:paraId="5E7745D7" w14:textId="77777777" w:rsidTr="00426AA2">
        <w:trPr>
          <w:trHeight w:val="240"/>
        </w:trPr>
        <w:tc>
          <w:tcPr>
            <w:tcW w:w="2405" w:type="dxa"/>
          </w:tcPr>
          <w:p w14:paraId="6C676457" w14:textId="750F7271"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EBS_DB_PASW</w:t>
            </w:r>
          </w:p>
        </w:tc>
        <w:tc>
          <w:tcPr>
            <w:tcW w:w="6521" w:type="dxa"/>
          </w:tcPr>
          <w:p w14:paraId="55815A6F" w14:textId="2CFBB6E4"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password</w:t>
            </w:r>
          </w:p>
        </w:tc>
      </w:tr>
      <w:tr w:rsidR="001E4600" w:rsidRPr="006A7BB4" w14:paraId="6162F27E" w14:textId="77777777" w:rsidTr="00426AA2">
        <w:trPr>
          <w:trHeight w:val="240"/>
        </w:trPr>
        <w:tc>
          <w:tcPr>
            <w:tcW w:w="2405" w:type="dxa"/>
          </w:tcPr>
          <w:p w14:paraId="20BF2A11" w14:textId="44CC2396"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EBS_DB_USER</w:t>
            </w:r>
          </w:p>
        </w:tc>
        <w:tc>
          <w:tcPr>
            <w:tcW w:w="6521" w:type="dxa"/>
          </w:tcPr>
          <w:p w14:paraId="60BD834C" w14:textId="7B92F3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name</w:t>
            </w:r>
          </w:p>
        </w:tc>
      </w:tr>
      <w:tr w:rsidR="001E4600" w:rsidRPr="006A7BB4" w14:paraId="4A57356A" w14:textId="77777777" w:rsidTr="00426AA2">
        <w:trPr>
          <w:trHeight w:val="240"/>
        </w:trPr>
        <w:tc>
          <w:tcPr>
            <w:tcW w:w="2405" w:type="dxa"/>
          </w:tcPr>
          <w:p w14:paraId="574F608D" w14:textId="04690B32"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EBS_QA_USER</w:t>
            </w:r>
          </w:p>
        </w:tc>
        <w:tc>
          <w:tcPr>
            <w:tcW w:w="6521" w:type="dxa"/>
          </w:tcPr>
          <w:p w14:paraId="1B37E4F4" w14:textId="3B90C6BC" w:rsidR="001E4600" w:rsidRPr="00AF0412" w:rsidRDefault="00585B17"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EBS username used in </w:t>
            </w:r>
            <w:r w:rsidRPr="00AF0412">
              <w:rPr>
                <w:rFonts w:ascii="Consolas" w:hAnsi="Consolas" w:cs="Arial"/>
                <w:b w:val="0"/>
                <w:bCs/>
                <w:sz w:val="20"/>
                <w:szCs w:val="20"/>
                <w:lang w:val="en-US"/>
              </w:rPr>
              <w:t>APPS.QA_LOGIN</w:t>
            </w:r>
          </w:p>
        </w:tc>
      </w:tr>
      <w:tr w:rsidR="003C4286" w:rsidRPr="006A7BB4" w14:paraId="2700A378" w14:textId="77777777" w:rsidTr="00426AA2">
        <w:trPr>
          <w:trHeight w:val="240"/>
        </w:trPr>
        <w:tc>
          <w:tcPr>
            <w:tcW w:w="2405" w:type="dxa"/>
          </w:tcPr>
          <w:p w14:paraId="0EA8F602" w14:textId="28799F57"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w:t>
            </w:r>
          </w:p>
        </w:tc>
        <w:tc>
          <w:tcPr>
            <w:tcW w:w="6521" w:type="dxa"/>
          </w:tcPr>
          <w:p w14:paraId="02F25DAF" w14:textId="53272DFC" w:rsidR="003C4286" w:rsidRPr="00AF0412" w:rsidRDefault="003C4286" w:rsidP="003C4286">
            <w:pPr>
              <w:pStyle w:val="TableHead"/>
              <w:numPr>
                <w:ilvl w:val="0"/>
                <w:numId w:val="0"/>
              </w:numPr>
              <w:rPr>
                <w:rFonts w:ascii="Arial" w:hAnsi="Arial" w:cs="Arial"/>
                <w:sz w:val="20"/>
                <w:szCs w:val="20"/>
                <w:lang w:val="en-US"/>
              </w:rPr>
            </w:pPr>
            <w:r w:rsidRPr="00AF0412">
              <w:rPr>
                <w:rFonts w:ascii="Arial" w:hAnsi="Arial" w:cs="Arial"/>
                <w:b w:val="0"/>
                <w:bCs/>
                <w:sz w:val="20"/>
                <w:szCs w:val="20"/>
                <w:lang w:val="en-US"/>
              </w:rPr>
              <w:t>EHC system database as Oracle TNS connect descriptor</w:t>
            </w:r>
          </w:p>
        </w:tc>
      </w:tr>
      <w:tr w:rsidR="003C4286" w:rsidRPr="006A7BB4" w14:paraId="21A6B7DE" w14:textId="77777777" w:rsidTr="00426AA2">
        <w:trPr>
          <w:trHeight w:val="240"/>
        </w:trPr>
        <w:tc>
          <w:tcPr>
            <w:tcW w:w="2405" w:type="dxa"/>
          </w:tcPr>
          <w:p w14:paraId="5E8C0278" w14:textId="7A74DEFC"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EHC_DB_PASW</w:t>
            </w:r>
          </w:p>
        </w:tc>
        <w:tc>
          <w:tcPr>
            <w:tcW w:w="6521" w:type="dxa"/>
          </w:tcPr>
          <w:p w14:paraId="3C479833" w14:textId="10D122CD"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password</w:t>
            </w:r>
          </w:p>
        </w:tc>
      </w:tr>
      <w:tr w:rsidR="003C4286" w:rsidRPr="006A7BB4" w14:paraId="36587F7E" w14:textId="77777777" w:rsidTr="00426AA2">
        <w:trPr>
          <w:trHeight w:val="240"/>
        </w:trPr>
        <w:tc>
          <w:tcPr>
            <w:tcW w:w="2405" w:type="dxa"/>
          </w:tcPr>
          <w:p w14:paraId="13E8833D" w14:textId="14040A35"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EHC_DB_USER</w:t>
            </w:r>
          </w:p>
        </w:tc>
        <w:tc>
          <w:tcPr>
            <w:tcW w:w="6521" w:type="dxa"/>
          </w:tcPr>
          <w:p w14:paraId="59FF687E" w14:textId="0D47B3A7"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name</w:t>
            </w:r>
          </w:p>
        </w:tc>
      </w:tr>
      <w:tr w:rsidR="003C4286" w:rsidRPr="006A7BB4" w14:paraId="64C96361" w14:textId="77777777" w:rsidTr="00426AA2">
        <w:trPr>
          <w:trHeight w:val="240"/>
        </w:trPr>
        <w:tc>
          <w:tcPr>
            <w:tcW w:w="2405" w:type="dxa"/>
          </w:tcPr>
          <w:p w14:paraId="7AAF8554" w14:textId="7A085C28"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w:t>
            </w:r>
          </w:p>
        </w:tc>
        <w:tc>
          <w:tcPr>
            <w:tcW w:w="6521" w:type="dxa"/>
          </w:tcPr>
          <w:p w14:paraId="3A9AEED6" w14:textId="1FE27FC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database as Oracle TNS connect descriptor</w:t>
            </w:r>
          </w:p>
        </w:tc>
      </w:tr>
      <w:tr w:rsidR="003C4286" w:rsidRPr="006A7BB4" w14:paraId="5B4F1060" w14:textId="77777777" w:rsidTr="00426AA2">
        <w:trPr>
          <w:trHeight w:val="240"/>
        </w:trPr>
        <w:tc>
          <w:tcPr>
            <w:tcW w:w="2405" w:type="dxa"/>
          </w:tcPr>
          <w:p w14:paraId="1CF65FB3" w14:textId="2DC4609F"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HARPAGON_DB_PASW</w:t>
            </w:r>
          </w:p>
        </w:tc>
        <w:tc>
          <w:tcPr>
            <w:tcW w:w="6521" w:type="dxa"/>
          </w:tcPr>
          <w:p w14:paraId="32C2193D" w14:textId="718894DC"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password</w:t>
            </w:r>
          </w:p>
        </w:tc>
      </w:tr>
      <w:tr w:rsidR="003C4286" w:rsidRPr="006A7BB4" w14:paraId="1B21A382" w14:textId="77777777" w:rsidTr="00426AA2">
        <w:trPr>
          <w:trHeight w:val="240"/>
        </w:trPr>
        <w:tc>
          <w:tcPr>
            <w:tcW w:w="2405" w:type="dxa"/>
          </w:tcPr>
          <w:p w14:paraId="03341D34" w14:textId="61BB716D"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HARPAGON_DB_USER</w:t>
            </w:r>
          </w:p>
        </w:tc>
        <w:tc>
          <w:tcPr>
            <w:tcW w:w="6521" w:type="dxa"/>
          </w:tcPr>
          <w:p w14:paraId="0150FDB4" w14:textId="2B3E7B0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name</w:t>
            </w:r>
          </w:p>
        </w:tc>
      </w:tr>
      <w:tr w:rsidR="00E1755A" w:rsidRPr="006A7BB4" w14:paraId="0395DA96" w14:textId="77777777" w:rsidTr="00426AA2">
        <w:trPr>
          <w:trHeight w:val="240"/>
        </w:trPr>
        <w:tc>
          <w:tcPr>
            <w:tcW w:w="2405" w:type="dxa"/>
          </w:tcPr>
          <w:p w14:paraId="2A7005F2" w14:textId="3192E7E9" w:rsidR="00E1755A" w:rsidRPr="00AF0412" w:rsidRDefault="00E1755A" w:rsidP="003C4286">
            <w:pPr>
              <w:pStyle w:val="TableHead"/>
              <w:numPr>
                <w:ilvl w:val="0"/>
                <w:numId w:val="0"/>
              </w:numPr>
              <w:rPr>
                <w:rFonts w:ascii="Consolas" w:hAnsi="Consolas"/>
                <w:b w:val="0"/>
                <w:bCs/>
                <w:sz w:val="20"/>
                <w:szCs w:val="20"/>
              </w:rPr>
            </w:pPr>
            <w:r>
              <w:rPr>
                <w:rFonts w:ascii="Consolas" w:hAnsi="Consolas"/>
                <w:b w:val="0"/>
                <w:bCs/>
                <w:sz w:val="20"/>
                <w:szCs w:val="20"/>
              </w:rPr>
              <w:t>HTTP_IMEIREPOSVC_ENDPOINT</w:t>
            </w:r>
          </w:p>
        </w:tc>
        <w:tc>
          <w:tcPr>
            <w:tcW w:w="6521" w:type="dxa"/>
          </w:tcPr>
          <w:p w14:paraId="26A0D847" w14:textId="0AC778AB" w:rsidR="00E1755A" w:rsidRPr="00AF0412" w:rsidRDefault="00E1755A"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HTTP endpoint (for incoming EIR messages from PG)</w:t>
            </w:r>
          </w:p>
        </w:tc>
      </w:tr>
      <w:tr w:rsidR="003C4286" w:rsidRPr="006A7BB4" w14:paraId="16F86DA5" w14:textId="77777777" w:rsidTr="00426AA2">
        <w:trPr>
          <w:trHeight w:val="240"/>
        </w:trPr>
        <w:tc>
          <w:tcPr>
            <w:tcW w:w="2405" w:type="dxa"/>
          </w:tcPr>
          <w:p w14:paraId="748A76C7" w14:textId="6EFB4F3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HTTP_SMSSCSVC_ENDPOINT</w:t>
            </w:r>
          </w:p>
        </w:tc>
        <w:tc>
          <w:tcPr>
            <w:tcW w:w="6521" w:type="dxa"/>
          </w:tcPr>
          <w:p w14:paraId="7EFBA511" w14:textId="72ABCD18" w:rsidR="003C4286" w:rsidRPr="00AF0412" w:rsidRDefault="006B4C71"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servlet endpoint published by SMS SC</w:t>
            </w:r>
          </w:p>
        </w:tc>
      </w:tr>
      <w:tr w:rsidR="00F70AF1" w:rsidRPr="006A7BB4" w14:paraId="09172D10" w14:textId="77777777" w:rsidTr="00426AA2">
        <w:trPr>
          <w:trHeight w:val="240"/>
        </w:trPr>
        <w:tc>
          <w:tcPr>
            <w:tcW w:w="2405" w:type="dxa"/>
          </w:tcPr>
          <w:p w14:paraId="776EFB35" w14:textId="505D3D0D" w:rsidR="00F70AF1" w:rsidRPr="00AF0412" w:rsidRDefault="00F70AF1" w:rsidP="003C4286">
            <w:pPr>
              <w:pStyle w:val="TableHead"/>
              <w:numPr>
                <w:ilvl w:val="0"/>
                <w:numId w:val="0"/>
              </w:numPr>
              <w:rPr>
                <w:rFonts w:ascii="Consolas" w:hAnsi="Consolas"/>
                <w:b w:val="0"/>
                <w:bCs/>
                <w:sz w:val="20"/>
                <w:szCs w:val="20"/>
              </w:rPr>
            </w:pPr>
            <w:r>
              <w:rPr>
                <w:rFonts w:ascii="Consolas" w:hAnsi="Consolas"/>
                <w:b w:val="0"/>
                <w:bCs/>
                <w:sz w:val="20"/>
                <w:szCs w:val="20"/>
              </w:rPr>
              <w:t>IGNORE_MNP_CLEANSING_ERRORS</w:t>
            </w:r>
          </w:p>
        </w:tc>
        <w:tc>
          <w:tcPr>
            <w:tcW w:w="6521" w:type="dxa"/>
          </w:tcPr>
          <w:p w14:paraId="34536DF9" w14:textId="77777777"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set to </w:t>
            </w:r>
            <w:r w:rsidRPr="00F70AF1">
              <w:rPr>
                <w:rFonts w:ascii="Consolas" w:hAnsi="Consolas" w:cs="Arial"/>
                <w:b w:val="0"/>
                <w:bCs/>
                <w:sz w:val="20"/>
                <w:szCs w:val="20"/>
                <w:lang w:val="en-US"/>
              </w:rPr>
              <w:t>1</w:t>
            </w:r>
            <w:r>
              <w:rPr>
                <w:rFonts w:ascii="Arial" w:hAnsi="Arial" w:cs="Arial"/>
                <w:b w:val="0"/>
                <w:bCs/>
                <w:sz w:val="20"/>
                <w:szCs w:val="20"/>
                <w:lang w:val="en-US"/>
              </w:rPr>
              <w:t xml:space="preserve">, MNP cleansing thread status will be treated as </w:t>
            </w:r>
            <w:r w:rsidRPr="00F70AF1">
              <w:rPr>
                <w:rFonts w:ascii="Consolas" w:hAnsi="Consolas" w:cs="Arial"/>
                <w:b w:val="0"/>
                <w:bCs/>
                <w:sz w:val="20"/>
                <w:szCs w:val="20"/>
                <w:lang w:val="en-US"/>
              </w:rPr>
              <w:t>Success</w:t>
            </w:r>
            <w:r>
              <w:rPr>
                <w:rFonts w:ascii="Arial" w:hAnsi="Arial" w:cs="Arial"/>
                <w:b w:val="0"/>
                <w:bCs/>
                <w:sz w:val="20"/>
                <w:szCs w:val="20"/>
                <w:lang w:val="en-US"/>
              </w:rPr>
              <w:t xml:space="preserve"> even if there are MSISDN’s that were not successfully cleansed.</w:t>
            </w:r>
          </w:p>
          <w:p w14:paraId="279E7B51" w14:textId="77777777" w:rsidR="00F70AF1" w:rsidRDefault="00F70AF1" w:rsidP="003C4286">
            <w:pPr>
              <w:pStyle w:val="TableHead"/>
              <w:numPr>
                <w:ilvl w:val="0"/>
                <w:numId w:val="0"/>
              </w:numPr>
              <w:rPr>
                <w:rFonts w:ascii="Arial" w:hAnsi="Arial" w:cs="Arial"/>
                <w:b w:val="0"/>
                <w:bCs/>
                <w:sz w:val="20"/>
                <w:szCs w:val="20"/>
                <w:lang w:val="en-US"/>
              </w:rPr>
            </w:pPr>
          </w:p>
          <w:p w14:paraId="4AC239CD" w14:textId="769BBAE1"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This is </w:t>
            </w:r>
            <w:r w:rsidR="00FF1E10">
              <w:rPr>
                <w:rFonts w:ascii="Arial" w:hAnsi="Arial" w:cs="Arial"/>
                <w:b w:val="0"/>
                <w:bCs/>
                <w:sz w:val="20"/>
                <w:szCs w:val="20"/>
                <w:lang w:val="en-US"/>
              </w:rPr>
              <w:t xml:space="preserve">because </w:t>
            </w:r>
            <w:r>
              <w:rPr>
                <w:rFonts w:ascii="Arial" w:hAnsi="Arial" w:cs="Arial"/>
                <w:b w:val="0"/>
                <w:bCs/>
                <w:sz w:val="20"/>
                <w:szCs w:val="20"/>
                <w:lang w:val="en-US"/>
              </w:rPr>
              <w:t xml:space="preserve">MNP cleansing procedure returns “Incorrect data” error </w:t>
            </w:r>
            <w:r w:rsidR="00FF1E10">
              <w:rPr>
                <w:rFonts w:ascii="Arial" w:hAnsi="Arial" w:cs="Arial"/>
                <w:b w:val="0"/>
                <w:bCs/>
                <w:sz w:val="20"/>
                <w:szCs w:val="20"/>
                <w:lang w:val="en-US"/>
              </w:rPr>
              <w:t xml:space="preserve">also </w:t>
            </w:r>
            <w:r>
              <w:rPr>
                <w:rFonts w:ascii="Arial" w:hAnsi="Arial" w:cs="Arial"/>
                <w:b w:val="0"/>
                <w:bCs/>
                <w:sz w:val="20"/>
                <w:szCs w:val="20"/>
                <w:lang w:val="en-US"/>
              </w:rPr>
              <w:t>for MSISDN’s that do not exist in MNP at al</w:t>
            </w:r>
            <w:r w:rsidR="00D55781">
              <w:rPr>
                <w:rFonts w:ascii="Arial" w:hAnsi="Arial" w:cs="Arial"/>
                <w:b w:val="0"/>
                <w:bCs/>
                <w:sz w:val="20"/>
                <w:szCs w:val="20"/>
                <w:lang w:val="en-US"/>
              </w:rPr>
              <w:t>l</w:t>
            </w:r>
            <w:r>
              <w:rPr>
                <w:rFonts w:ascii="Arial" w:hAnsi="Arial" w:cs="Arial"/>
                <w:b w:val="0"/>
                <w:bCs/>
                <w:sz w:val="20"/>
                <w:szCs w:val="20"/>
                <w:lang w:val="en-US"/>
              </w:rPr>
              <w:t>.</w:t>
            </w:r>
            <w:r w:rsidR="00D55781">
              <w:rPr>
                <w:rFonts w:ascii="Arial" w:hAnsi="Arial" w:cs="Arial"/>
                <w:b w:val="0"/>
                <w:bCs/>
                <w:sz w:val="20"/>
                <w:szCs w:val="20"/>
                <w:lang w:val="en-US"/>
              </w:rPr>
              <w:t xml:space="preserve"> Such e</w:t>
            </w:r>
            <w:r w:rsidR="00D55781" w:rsidRPr="00D55781">
              <w:rPr>
                <w:rFonts w:ascii="Arial" w:hAnsi="Arial" w:cs="Arial"/>
                <w:b w:val="0"/>
                <w:bCs/>
                <w:sz w:val="20"/>
                <w:szCs w:val="20"/>
                <w:lang w:val="en-US"/>
              </w:rPr>
              <w:t xml:space="preserve">rrors are </w:t>
            </w:r>
            <w:r w:rsidR="00FF1E10">
              <w:rPr>
                <w:rFonts w:ascii="Arial" w:hAnsi="Arial" w:cs="Arial"/>
                <w:b w:val="0"/>
                <w:bCs/>
                <w:sz w:val="20"/>
                <w:szCs w:val="20"/>
                <w:lang w:val="en-US"/>
              </w:rPr>
              <w:t xml:space="preserve">currently </w:t>
            </w:r>
            <w:r w:rsidR="00D55781" w:rsidRPr="00D55781">
              <w:rPr>
                <w:rFonts w:ascii="Arial" w:hAnsi="Arial" w:cs="Arial"/>
                <w:b w:val="0"/>
                <w:bCs/>
                <w:sz w:val="20"/>
                <w:szCs w:val="20"/>
                <w:lang w:val="en-US"/>
              </w:rPr>
              <w:t>treated as attempts to clean already cleaned MSISDN’s and ignored</w:t>
            </w:r>
            <w:r w:rsidR="00D55781">
              <w:rPr>
                <w:rFonts w:ascii="Arial" w:hAnsi="Arial" w:cs="Arial"/>
                <w:b w:val="0"/>
                <w:bCs/>
                <w:sz w:val="20"/>
                <w:szCs w:val="20"/>
                <w:lang w:val="en-US"/>
              </w:rPr>
              <w:t>.</w:t>
            </w:r>
          </w:p>
          <w:p w14:paraId="77A82819" w14:textId="706FF484" w:rsidR="00D55781" w:rsidRPr="00AF0412" w:rsidRDefault="00D55781" w:rsidP="003C4286">
            <w:pPr>
              <w:pStyle w:val="TableHead"/>
              <w:numPr>
                <w:ilvl w:val="0"/>
                <w:numId w:val="0"/>
              </w:numPr>
              <w:rPr>
                <w:rFonts w:ascii="Arial" w:hAnsi="Arial" w:cs="Arial"/>
                <w:b w:val="0"/>
                <w:bCs/>
                <w:sz w:val="20"/>
                <w:szCs w:val="20"/>
                <w:lang w:val="en-US"/>
              </w:rPr>
            </w:pPr>
          </w:p>
        </w:tc>
      </w:tr>
      <w:tr w:rsidR="003C4286" w:rsidRPr="006A7BB4" w14:paraId="079B15CF" w14:textId="77777777" w:rsidTr="00426AA2">
        <w:trPr>
          <w:trHeight w:val="240"/>
        </w:trPr>
        <w:tc>
          <w:tcPr>
            <w:tcW w:w="2405" w:type="dxa"/>
          </w:tcPr>
          <w:p w14:paraId="53931F25" w14:textId="3A1BE5E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w:t>
            </w:r>
          </w:p>
        </w:tc>
        <w:tc>
          <w:tcPr>
            <w:tcW w:w="6521" w:type="dxa"/>
          </w:tcPr>
          <w:p w14:paraId="4E1E9DDD" w14:textId="379A77F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database as Oracle TNS connect descriptor</w:t>
            </w:r>
          </w:p>
        </w:tc>
      </w:tr>
      <w:tr w:rsidR="003C4286" w:rsidRPr="006A7BB4" w14:paraId="10BBB931" w14:textId="77777777" w:rsidTr="00426AA2">
        <w:trPr>
          <w:trHeight w:val="240"/>
        </w:trPr>
        <w:tc>
          <w:tcPr>
            <w:tcW w:w="2405" w:type="dxa"/>
          </w:tcPr>
          <w:p w14:paraId="63A0569A" w14:textId="5B4F837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ILB_DB_PASW</w:t>
            </w:r>
          </w:p>
        </w:tc>
        <w:tc>
          <w:tcPr>
            <w:tcW w:w="6521" w:type="dxa"/>
          </w:tcPr>
          <w:p w14:paraId="192738D3" w14:textId="4995F258"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password</w:t>
            </w:r>
          </w:p>
        </w:tc>
      </w:tr>
      <w:tr w:rsidR="003C4286" w:rsidRPr="006A7BB4" w14:paraId="22DF4F01" w14:textId="77777777" w:rsidTr="00426AA2">
        <w:trPr>
          <w:trHeight w:val="240"/>
        </w:trPr>
        <w:tc>
          <w:tcPr>
            <w:tcW w:w="2405" w:type="dxa"/>
          </w:tcPr>
          <w:p w14:paraId="0CBC4BAB" w14:textId="14726C8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ILB_DB_USER</w:t>
            </w:r>
          </w:p>
        </w:tc>
        <w:tc>
          <w:tcPr>
            <w:tcW w:w="6521" w:type="dxa"/>
          </w:tcPr>
          <w:p w14:paraId="2EAFA1CF" w14:textId="4455C214"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name</w:t>
            </w:r>
          </w:p>
        </w:tc>
      </w:tr>
      <w:tr w:rsidR="003C4286" w:rsidRPr="006A7BB4" w14:paraId="1AD15497" w14:textId="77777777" w:rsidTr="00426AA2">
        <w:trPr>
          <w:trHeight w:val="240"/>
        </w:trPr>
        <w:tc>
          <w:tcPr>
            <w:tcW w:w="2405" w:type="dxa"/>
          </w:tcPr>
          <w:p w14:paraId="6BE693CE" w14:textId="04BB49A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w:t>
            </w:r>
          </w:p>
        </w:tc>
        <w:tc>
          <w:tcPr>
            <w:tcW w:w="6521" w:type="dxa"/>
          </w:tcPr>
          <w:p w14:paraId="07C139C1" w14:textId="4FF4377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database as Oracle TNS connect descriptor</w:t>
            </w:r>
          </w:p>
        </w:tc>
      </w:tr>
      <w:tr w:rsidR="003C4286" w:rsidRPr="006A7BB4" w14:paraId="32CEDAA0" w14:textId="77777777" w:rsidTr="00426AA2">
        <w:trPr>
          <w:trHeight w:val="240"/>
        </w:trPr>
        <w:tc>
          <w:tcPr>
            <w:tcW w:w="2405" w:type="dxa"/>
          </w:tcPr>
          <w:p w14:paraId="6BA6F686" w14:textId="2005126A"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IL_DB_PASW</w:t>
            </w:r>
          </w:p>
        </w:tc>
        <w:tc>
          <w:tcPr>
            <w:tcW w:w="6521" w:type="dxa"/>
          </w:tcPr>
          <w:p w14:paraId="7F4C726E" w14:textId="66FF977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password</w:t>
            </w:r>
          </w:p>
        </w:tc>
      </w:tr>
      <w:tr w:rsidR="003C4286" w:rsidRPr="006A7BB4" w14:paraId="1704B517" w14:textId="77777777" w:rsidTr="00426AA2">
        <w:trPr>
          <w:trHeight w:val="240"/>
        </w:trPr>
        <w:tc>
          <w:tcPr>
            <w:tcW w:w="2405" w:type="dxa"/>
          </w:tcPr>
          <w:p w14:paraId="44A5FEEC" w14:textId="7DA02D5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IL_DB_USER</w:t>
            </w:r>
          </w:p>
        </w:tc>
        <w:tc>
          <w:tcPr>
            <w:tcW w:w="6521" w:type="dxa"/>
          </w:tcPr>
          <w:p w14:paraId="2F31728F" w14:textId="7662403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name</w:t>
            </w:r>
          </w:p>
        </w:tc>
      </w:tr>
      <w:tr w:rsidR="003C4286" w:rsidRPr="006A7BB4" w14:paraId="06C64D79" w14:textId="77777777" w:rsidTr="00426AA2">
        <w:trPr>
          <w:trHeight w:val="240"/>
        </w:trPr>
        <w:tc>
          <w:tcPr>
            <w:tcW w:w="2405" w:type="dxa"/>
          </w:tcPr>
          <w:p w14:paraId="2AA3DE5E" w14:textId="2C73E5A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IL_UNIX_HOST</w:t>
            </w:r>
            <w:r w:rsidR="006922A9">
              <w:rPr>
                <w:rFonts w:ascii="Consolas" w:hAnsi="Consolas"/>
                <w:b w:val="0"/>
                <w:bCs/>
                <w:sz w:val="20"/>
                <w:szCs w:val="20"/>
              </w:rPr>
              <w:t>[_&lt;N&gt;]</w:t>
            </w:r>
          </w:p>
        </w:tc>
        <w:tc>
          <w:tcPr>
            <w:tcW w:w="6521" w:type="dxa"/>
          </w:tcPr>
          <w:p w14:paraId="6B9679AA" w14:textId="28A0BEA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sidR="006922A9">
              <w:rPr>
                <w:rFonts w:ascii="Arial" w:hAnsi="Arial" w:cs="Arial"/>
                <w:b w:val="0"/>
                <w:bCs/>
                <w:sz w:val="20"/>
                <w:szCs w:val="20"/>
                <w:lang w:val="en-US"/>
              </w:rPr>
              <w:t xml:space="preserve"> </w:t>
            </w:r>
            <w:r w:rsidRPr="00AF0412">
              <w:rPr>
                <w:rFonts w:ascii="Arial" w:hAnsi="Arial" w:cs="Arial"/>
                <w:b w:val="0"/>
                <w:bCs/>
                <w:sz w:val="20"/>
                <w:szCs w:val="20"/>
                <w:lang w:val="en-US"/>
              </w:rPr>
              <w:t>hostname</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393F8BC5" w14:textId="77777777" w:rsidTr="00426AA2">
        <w:trPr>
          <w:trHeight w:val="240"/>
        </w:trPr>
        <w:tc>
          <w:tcPr>
            <w:tcW w:w="2405" w:type="dxa"/>
          </w:tcPr>
          <w:p w14:paraId="0096BEDA" w14:textId="60CDD6D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IL_UNIX_ILADAPTER_PATH</w:t>
            </w:r>
            <w:r w:rsidR="006922A9">
              <w:rPr>
                <w:rFonts w:ascii="Consolas" w:hAnsi="Consolas"/>
                <w:b w:val="0"/>
                <w:bCs/>
                <w:sz w:val="20"/>
                <w:szCs w:val="20"/>
              </w:rPr>
              <w:t>[_&lt;N&gt;]</w:t>
            </w:r>
          </w:p>
        </w:tc>
        <w:tc>
          <w:tcPr>
            <w:tcW w:w="6521" w:type="dxa"/>
          </w:tcPr>
          <w:p w14:paraId="322464E6" w14:textId="03E41BB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Path to InstantLink Adapter </w:t>
            </w:r>
            <w:r w:rsidR="002003AF" w:rsidRPr="00AF0412">
              <w:rPr>
                <w:rFonts w:ascii="Arial" w:hAnsi="Arial" w:cs="Arial"/>
                <w:b w:val="0"/>
                <w:bCs/>
                <w:sz w:val="20"/>
                <w:szCs w:val="20"/>
                <w:lang w:val="en-US"/>
              </w:rPr>
              <w:t xml:space="preserve">location </w:t>
            </w:r>
            <w:r w:rsidRPr="00AF0412">
              <w:rPr>
                <w:rFonts w:ascii="Arial" w:hAnsi="Arial" w:cs="Arial"/>
                <w:b w:val="0"/>
                <w:bCs/>
                <w:sz w:val="20"/>
                <w:szCs w:val="20"/>
                <w:lang w:val="en-US"/>
              </w:rPr>
              <w:t>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73254781" w14:textId="77777777" w:rsidTr="00426AA2">
        <w:trPr>
          <w:trHeight w:val="240"/>
        </w:trPr>
        <w:tc>
          <w:tcPr>
            <w:tcW w:w="2405" w:type="dxa"/>
          </w:tcPr>
          <w:p w14:paraId="55E1DD18" w14:textId="3FE13E8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IL_UNIX_ILADAPTER_PROCESS_NAME</w:t>
            </w:r>
            <w:r w:rsidR="006922A9">
              <w:rPr>
                <w:rFonts w:ascii="Consolas" w:hAnsi="Consolas"/>
                <w:b w:val="0"/>
                <w:bCs/>
                <w:sz w:val="20"/>
                <w:szCs w:val="20"/>
              </w:rPr>
              <w:t>[_&lt;N&gt;]</w:t>
            </w:r>
          </w:p>
        </w:tc>
        <w:tc>
          <w:tcPr>
            <w:tcW w:w="6521" w:type="dxa"/>
          </w:tcPr>
          <w:p w14:paraId="54EBBFAE" w14:textId="7D16C52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Process name of InstantLink Adapter 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721636BC" w14:textId="77777777" w:rsidTr="00426AA2">
        <w:trPr>
          <w:trHeight w:val="240"/>
        </w:trPr>
        <w:tc>
          <w:tcPr>
            <w:tcW w:w="2405" w:type="dxa"/>
          </w:tcPr>
          <w:p w14:paraId="51A0DB7F" w14:textId="6377DA7F" w:rsidR="006922A9" w:rsidRPr="006922A9" w:rsidRDefault="006922A9" w:rsidP="006922A9">
            <w:pPr>
              <w:pStyle w:val="TableHead"/>
              <w:numPr>
                <w:ilvl w:val="0"/>
                <w:numId w:val="0"/>
              </w:numPr>
              <w:rPr>
                <w:rFonts w:ascii="Consolas" w:hAnsi="Consolas"/>
                <w:sz w:val="20"/>
                <w:szCs w:val="20"/>
              </w:rPr>
            </w:pPr>
            <w:r w:rsidRPr="006922A9">
              <w:rPr>
                <w:rFonts w:ascii="Consolas" w:hAnsi="Consolas"/>
                <w:sz w:val="20"/>
                <w:szCs w:val="20"/>
              </w:rPr>
              <w:t>IL_UNIX_NODE_COUNT</w:t>
            </w:r>
          </w:p>
        </w:tc>
        <w:tc>
          <w:tcPr>
            <w:tcW w:w="6521" w:type="dxa"/>
          </w:tcPr>
          <w:p w14:paraId="23118489" w14:textId="2A7675C9"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Count of InstantLink nodes on given environment</w:t>
            </w:r>
            <w:r w:rsidR="000959EE">
              <w:rPr>
                <w:rFonts w:ascii="Arial" w:hAnsi="Arial" w:cs="Arial"/>
                <w:b w:val="0"/>
                <w:bCs/>
                <w:sz w:val="20"/>
                <w:szCs w:val="20"/>
                <w:lang w:val="en-US"/>
              </w:rPr>
              <w:br/>
            </w:r>
            <w:r w:rsidR="000959EE" w:rsidRPr="006922A9">
              <w:rPr>
                <w:rFonts w:ascii="Arial" w:hAnsi="Arial" w:cs="Arial"/>
                <w:sz w:val="18"/>
                <w:lang w:val="en-US"/>
              </w:rPr>
              <w:t>NOTE:</w:t>
            </w:r>
            <w:r w:rsidR="000959EE" w:rsidRPr="006922A9">
              <w:rPr>
                <w:rFonts w:ascii="Arial" w:hAnsi="Arial" w:cs="Arial"/>
                <w:b w:val="0"/>
                <w:bCs/>
                <w:sz w:val="18"/>
                <w:lang w:val="en-US"/>
              </w:rPr>
              <w:t xml:space="preserve"> </w:t>
            </w:r>
            <w:r w:rsidR="000959EE">
              <w:rPr>
                <w:rFonts w:ascii="Arial" w:hAnsi="Arial" w:cs="Arial"/>
                <w:b w:val="0"/>
                <w:bCs/>
                <w:sz w:val="18"/>
                <w:lang w:val="en-US"/>
              </w:rPr>
              <w:t>Not required for single-node installations.</w:t>
            </w:r>
          </w:p>
        </w:tc>
      </w:tr>
      <w:tr w:rsidR="006922A9" w:rsidRPr="006A7BB4" w14:paraId="5B2D3CD0" w14:textId="77777777" w:rsidTr="00426AA2">
        <w:trPr>
          <w:trHeight w:val="240"/>
        </w:trPr>
        <w:tc>
          <w:tcPr>
            <w:tcW w:w="2405" w:type="dxa"/>
          </w:tcPr>
          <w:p w14:paraId="78352322" w14:textId="40A9148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IL_UNIX_PORT</w:t>
            </w:r>
            <w:r>
              <w:rPr>
                <w:rFonts w:ascii="Consolas" w:hAnsi="Consolas"/>
                <w:b w:val="0"/>
                <w:bCs/>
                <w:sz w:val="20"/>
                <w:szCs w:val="20"/>
              </w:rPr>
              <w:t>[_&lt;N&gt;]</w:t>
            </w:r>
          </w:p>
        </w:tc>
        <w:tc>
          <w:tcPr>
            <w:tcW w:w="6521" w:type="dxa"/>
          </w:tcPr>
          <w:p w14:paraId="2991D88C" w14:textId="331271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 SSH port</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6252282F" w14:textId="77777777" w:rsidTr="00426AA2">
        <w:trPr>
          <w:trHeight w:val="240"/>
        </w:trPr>
        <w:tc>
          <w:tcPr>
            <w:tcW w:w="2405" w:type="dxa"/>
          </w:tcPr>
          <w:p w14:paraId="7182DC1D" w14:textId="527926A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IL_UNIX_REFRESH_CMDS</w:t>
            </w:r>
          </w:p>
        </w:tc>
        <w:tc>
          <w:tcPr>
            <w:tcW w:w="6521" w:type="dxa"/>
          </w:tcPr>
          <w:p w14:paraId="44433B99" w14:textId="1CE4152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InstantLink refresh commands </w:t>
            </w:r>
            <w:r w:rsidRPr="00AF0412">
              <w:rPr>
                <w:rFonts w:ascii="Arial" w:hAnsi="Arial" w:cs="Arial"/>
                <w:b w:val="0"/>
                <w:bCs/>
                <w:sz w:val="20"/>
                <w:szCs w:val="20"/>
                <w:lang w:val="en-US"/>
              </w:rPr>
              <w:br/>
              <w:t>(currently not used)</w:t>
            </w:r>
          </w:p>
        </w:tc>
      </w:tr>
      <w:tr w:rsidR="006922A9" w:rsidRPr="006A7BB4" w14:paraId="74AD252E" w14:textId="77777777" w:rsidTr="00426AA2">
        <w:trPr>
          <w:trHeight w:val="240"/>
        </w:trPr>
        <w:tc>
          <w:tcPr>
            <w:tcW w:w="2405" w:type="dxa"/>
          </w:tcPr>
          <w:p w14:paraId="04DC777B" w14:textId="03ADCB2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IL_UNIX_USER</w:t>
            </w:r>
            <w:r>
              <w:rPr>
                <w:rFonts w:ascii="Consolas" w:hAnsi="Consolas"/>
                <w:b w:val="0"/>
                <w:bCs/>
                <w:sz w:val="20"/>
                <w:szCs w:val="20"/>
              </w:rPr>
              <w:t>[_&lt;N&gt;]</w:t>
            </w:r>
          </w:p>
        </w:tc>
        <w:tc>
          <w:tcPr>
            <w:tcW w:w="6521" w:type="dxa"/>
          </w:tcPr>
          <w:p w14:paraId="18E06C73" w14:textId="6FB4A3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Pr>
                <w:rFonts w:ascii="Arial" w:hAnsi="Arial" w:cs="Arial"/>
                <w:b w:val="0"/>
                <w:bCs/>
                <w:sz w:val="20"/>
                <w:szCs w:val="20"/>
                <w:lang w:val="en-US"/>
              </w:rPr>
              <w:t xml:space="preserve"> </w:t>
            </w:r>
            <w:r w:rsidRPr="00AF0412">
              <w:rPr>
                <w:rFonts w:ascii="Arial" w:hAnsi="Arial" w:cs="Arial"/>
                <w:b w:val="0"/>
                <w:bCs/>
                <w:sz w:val="20"/>
                <w:szCs w:val="20"/>
                <w:lang w:val="en-US"/>
              </w:rPr>
              <w:t>username</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0ECA5B52" w14:textId="77777777" w:rsidTr="00426AA2">
        <w:trPr>
          <w:trHeight w:val="240"/>
        </w:trPr>
        <w:tc>
          <w:tcPr>
            <w:tcW w:w="2405" w:type="dxa"/>
          </w:tcPr>
          <w:p w14:paraId="317858C3" w14:textId="1CD7CD6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w:t>
            </w:r>
          </w:p>
        </w:tc>
        <w:tc>
          <w:tcPr>
            <w:tcW w:w="6521" w:type="dxa"/>
          </w:tcPr>
          <w:p w14:paraId="70F1FED6" w14:textId="1BDA7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database as Oracle TNS connect descriptor</w:t>
            </w:r>
          </w:p>
        </w:tc>
      </w:tr>
      <w:tr w:rsidR="006922A9" w:rsidRPr="006A7BB4" w14:paraId="1DB61C74" w14:textId="77777777" w:rsidTr="00426AA2">
        <w:trPr>
          <w:trHeight w:val="240"/>
        </w:trPr>
        <w:tc>
          <w:tcPr>
            <w:tcW w:w="2405" w:type="dxa"/>
          </w:tcPr>
          <w:p w14:paraId="041E0AC5" w14:textId="1DEF49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IMEI_LOAD_DB_PASW</w:t>
            </w:r>
          </w:p>
        </w:tc>
        <w:tc>
          <w:tcPr>
            <w:tcW w:w="6521" w:type="dxa"/>
          </w:tcPr>
          <w:p w14:paraId="0F8FE0F7" w14:textId="078C694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password</w:t>
            </w:r>
          </w:p>
        </w:tc>
      </w:tr>
      <w:tr w:rsidR="006922A9" w:rsidRPr="006A7BB4" w14:paraId="306A05E8" w14:textId="77777777" w:rsidTr="00426AA2">
        <w:trPr>
          <w:trHeight w:val="240"/>
        </w:trPr>
        <w:tc>
          <w:tcPr>
            <w:tcW w:w="2405" w:type="dxa"/>
          </w:tcPr>
          <w:p w14:paraId="6E6E54DF" w14:textId="7FF3BF5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IMEI_LOAD_DB_USER</w:t>
            </w:r>
          </w:p>
        </w:tc>
        <w:tc>
          <w:tcPr>
            <w:tcW w:w="6521" w:type="dxa"/>
          </w:tcPr>
          <w:p w14:paraId="19BADAD6" w14:textId="4FEEAF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name</w:t>
            </w:r>
          </w:p>
        </w:tc>
      </w:tr>
      <w:tr w:rsidR="006922A9" w:rsidRPr="006A7BB4" w14:paraId="4FCD99CC" w14:textId="77777777" w:rsidTr="00426AA2">
        <w:trPr>
          <w:trHeight w:val="240"/>
        </w:trPr>
        <w:tc>
          <w:tcPr>
            <w:tcW w:w="2405" w:type="dxa"/>
          </w:tcPr>
          <w:p w14:paraId="53A63650" w14:textId="2CD24E94" w:rsidR="006922A9" w:rsidRPr="00AF0412" w:rsidRDefault="006922A9" w:rsidP="006922A9">
            <w:pPr>
              <w:pStyle w:val="TableHead"/>
              <w:numPr>
                <w:ilvl w:val="0"/>
                <w:numId w:val="0"/>
              </w:numPr>
              <w:rPr>
                <w:rFonts w:ascii="Consolas" w:hAnsi="Consolas"/>
                <w:b w:val="0"/>
                <w:bCs/>
                <w:sz w:val="20"/>
                <w:szCs w:val="20"/>
              </w:rPr>
            </w:pPr>
            <w:r w:rsidRPr="00F1597B">
              <w:rPr>
                <w:rFonts w:ascii="Consolas" w:hAnsi="Consolas"/>
                <w:b w:val="0"/>
                <w:bCs/>
                <w:sz w:val="20"/>
                <w:szCs w:val="20"/>
              </w:rPr>
              <w:lastRenderedPageBreak/>
              <w:t>IMEIREPO_CONFIG_FILE_PATH</w:t>
            </w:r>
          </w:p>
        </w:tc>
        <w:tc>
          <w:tcPr>
            <w:tcW w:w="6521" w:type="dxa"/>
          </w:tcPr>
          <w:p w14:paraId="2A7E714E" w14:textId="44FCBF31"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Path to IMEI Repository configuration file </w:t>
            </w:r>
            <w:r w:rsidRPr="00F1597B">
              <w:rPr>
                <w:rFonts w:ascii="Consolas" w:hAnsi="Consolas" w:cs="Arial"/>
                <w:b w:val="0"/>
                <w:bCs/>
                <w:sz w:val="20"/>
                <w:szCs w:val="20"/>
                <w:lang w:val="en-US"/>
              </w:rPr>
              <w:t>configuration.xml</w:t>
            </w:r>
          </w:p>
        </w:tc>
      </w:tr>
      <w:tr w:rsidR="006922A9" w:rsidRPr="006A7BB4" w14:paraId="043F4489" w14:textId="77777777" w:rsidTr="00426AA2">
        <w:trPr>
          <w:trHeight w:val="240"/>
        </w:trPr>
        <w:tc>
          <w:tcPr>
            <w:tcW w:w="2405" w:type="dxa"/>
          </w:tcPr>
          <w:p w14:paraId="4196C954" w14:textId="653991DF"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IMEIREPO_DB_HOST</w:t>
            </w:r>
          </w:p>
        </w:tc>
        <w:tc>
          <w:tcPr>
            <w:tcW w:w="6521" w:type="dxa"/>
          </w:tcPr>
          <w:p w14:paraId="50B67F52" w14:textId="0B1B8687"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host</w:t>
            </w:r>
          </w:p>
        </w:tc>
      </w:tr>
      <w:tr w:rsidR="006922A9" w:rsidRPr="006A7BB4" w14:paraId="134CAD50" w14:textId="77777777" w:rsidTr="00426AA2">
        <w:trPr>
          <w:trHeight w:val="240"/>
        </w:trPr>
        <w:tc>
          <w:tcPr>
            <w:tcW w:w="2405" w:type="dxa"/>
          </w:tcPr>
          <w:p w14:paraId="189DA5C5" w14:textId="30C06F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IMEIREPO_DB_PORT</w:t>
            </w:r>
          </w:p>
        </w:tc>
        <w:tc>
          <w:tcPr>
            <w:tcW w:w="6521" w:type="dxa"/>
          </w:tcPr>
          <w:p w14:paraId="72ED43BD" w14:textId="3CD44C81"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port</w:t>
            </w:r>
          </w:p>
        </w:tc>
      </w:tr>
      <w:tr w:rsidR="006922A9" w:rsidRPr="006A7BB4" w14:paraId="3B0D42AD" w14:textId="77777777" w:rsidTr="00426AA2">
        <w:trPr>
          <w:trHeight w:val="240"/>
        </w:trPr>
        <w:tc>
          <w:tcPr>
            <w:tcW w:w="2405" w:type="dxa"/>
          </w:tcPr>
          <w:p w14:paraId="40F19F11" w14:textId="14F43002"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IMEIREPO_DB_NAME</w:t>
            </w:r>
          </w:p>
        </w:tc>
        <w:tc>
          <w:tcPr>
            <w:tcW w:w="6521" w:type="dxa"/>
          </w:tcPr>
          <w:p w14:paraId="107030D0" w14:textId="7DC4203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name</w:t>
            </w:r>
          </w:p>
        </w:tc>
      </w:tr>
      <w:tr w:rsidR="006922A9" w:rsidRPr="006A7BB4" w14:paraId="224D3F9E" w14:textId="77777777" w:rsidTr="00426AA2">
        <w:trPr>
          <w:trHeight w:val="240"/>
        </w:trPr>
        <w:tc>
          <w:tcPr>
            <w:tcW w:w="2405" w:type="dxa"/>
          </w:tcPr>
          <w:p w14:paraId="7E850822" w14:textId="7B2D978C"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IMEIREPO_DB_USER</w:t>
            </w:r>
          </w:p>
        </w:tc>
        <w:tc>
          <w:tcPr>
            <w:tcW w:w="6521" w:type="dxa"/>
          </w:tcPr>
          <w:p w14:paraId="5095EA60" w14:textId="0E10915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user</w:t>
            </w:r>
          </w:p>
        </w:tc>
      </w:tr>
      <w:tr w:rsidR="006922A9" w:rsidRPr="006A7BB4" w14:paraId="679C59B3" w14:textId="77777777" w:rsidTr="00426AA2">
        <w:trPr>
          <w:trHeight w:val="240"/>
        </w:trPr>
        <w:tc>
          <w:tcPr>
            <w:tcW w:w="2405" w:type="dxa"/>
          </w:tcPr>
          <w:p w14:paraId="603DE556" w14:textId="5797D4AE"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IMEIREPO_DB_PASW</w:t>
            </w:r>
          </w:p>
        </w:tc>
        <w:tc>
          <w:tcPr>
            <w:tcW w:w="6521" w:type="dxa"/>
          </w:tcPr>
          <w:p w14:paraId="41940BFA" w14:textId="7CA985E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password</w:t>
            </w:r>
          </w:p>
        </w:tc>
      </w:tr>
      <w:tr w:rsidR="006922A9" w:rsidRPr="006A7BB4" w14:paraId="2CCFD02D" w14:textId="77777777" w:rsidTr="00426AA2">
        <w:trPr>
          <w:trHeight w:val="240"/>
        </w:trPr>
        <w:tc>
          <w:tcPr>
            <w:tcW w:w="2405" w:type="dxa"/>
          </w:tcPr>
          <w:p w14:paraId="06594DDE" w14:textId="13972613"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IMEIREPO_PROVIDER_URL</w:t>
            </w:r>
          </w:p>
        </w:tc>
        <w:tc>
          <w:tcPr>
            <w:tcW w:w="6521" w:type="dxa"/>
          </w:tcPr>
          <w:p w14:paraId="37EED7B3" w14:textId="18A5943A"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Tibco server that IMEI Repository uses on given test environment. </w:t>
            </w:r>
            <w:r>
              <w:rPr>
                <w:rFonts w:ascii="Arial" w:hAnsi="Arial" w:cs="Arial"/>
                <w:b w:val="0"/>
                <w:bCs/>
                <w:sz w:val="20"/>
                <w:szCs w:val="20"/>
                <w:lang w:val="en-US"/>
              </w:rPr>
              <w:br/>
              <w:t xml:space="preserve">Use exactly the same value as present in IMEI Repository </w:t>
            </w:r>
            <w:r w:rsidRPr="00F1597B">
              <w:rPr>
                <w:rFonts w:ascii="Consolas" w:hAnsi="Consolas" w:cs="Arial"/>
                <w:b w:val="0"/>
                <w:bCs/>
                <w:sz w:val="20"/>
                <w:szCs w:val="20"/>
                <w:lang w:val="en-US"/>
              </w:rPr>
              <w:t>configuration.xml</w:t>
            </w:r>
            <w:r>
              <w:rPr>
                <w:rFonts w:ascii="Arial" w:hAnsi="Arial" w:cs="Arial"/>
                <w:b w:val="0"/>
                <w:bCs/>
                <w:sz w:val="20"/>
                <w:szCs w:val="20"/>
                <w:lang w:val="en-US"/>
              </w:rPr>
              <w:t xml:space="preserve"> file under </w:t>
            </w:r>
            <w:r w:rsidRPr="00F1597B">
              <w:rPr>
                <w:rFonts w:ascii="Consolas" w:hAnsi="Consolas" w:cs="Arial"/>
                <w:b w:val="0"/>
                <w:bCs/>
                <w:sz w:val="20"/>
                <w:szCs w:val="20"/>
                <w:lang w:val="en-US"/>
              </w:rPr>
              <w:t>&lt;provider-url&gt;</w:t>
            </w:r>
            <w:r w:rsidRPr="00F1597B">
              <w:rPr>
                <w:rFonts w:ascii="Arial" w:hAnsi="Arial" w:cs="Arial"/>
                <w:iCs/>
                <w:lang w:val="cs-CZ" w:eastAsia="cs-CZ"/>
              </w:rPr>
              <w:t xml:space="preserve"> </w:t>
            </w:r>
            <w:r>
              <w:rPr>
                <w:rFonts w:ascii="Arial" w:hAnsi="Arial" w:cs="Arial"/>
                <w:b w:val="0"/>
                <w:bCs/>
                <w:sz w:val="20"/>
                <w:szCs w:val="20"/>
                <w:lang w:val="en-US"/>
              </w:rPr>
              <w:t>element.</w:t>
            </w:r>
          </w:p>
          <w:p w14:paraId="4A9C1BC4" w14:textId="77777777" w:rsidR="006922A9" w:rsidRDefault="006922A9" w:rsidP="006922A9">
            <w:pPr>
              <w:pStyle w:val="TableHead"/>
              <w:numPr>
                <w:ilvl w:val="0"/>
                <w:numId w:val="0"/>
              </w:numPr>
              <w:rPr>
                <w:rFonts w:ascii="Arial" w:hAnsi="Arial" w:cs="Arial"/>
                <w:b w:val="0"/>
                <w:bCs/>
                <w:sz w:val="20"/>
                <w:szCs w:val="20"/>
                <w:lang w:val="en-US"/>
              </w:rPr>
            </w:pPr>
          </w:p>
          <w:p w14:paraId="2B0D0043" w14:textId="377B84E2" w:rsidR="006922A9" w:rsidRPr="00F1597B" w:rsidRDefault="006922A9" w:rsidP="006922A9">
            <w:pPr>
              <w:pStyle w:val="TableHead"/>
              <w:numPr>
                <w:ilvl w:val="0"/>
                <w:numId w:val="0"/>
              </w:numPr>
              <w:rPr>
                <w:rFonts w:ascii="Arial" w:hAnsi="Arial" w:cs="Arial"/>
                <w:b w:val="0"/>
                <w:bCs/>
                <w:sz w:val="18"/>
                <w:lang w:val="en-US"/>
              </w:rPr>
            </w:pPr>
            <w:r w:rsidRPr="00F1597B">
              <w:rPr>
                <w:rFonts w:ascii="Arial" w:hAnsi="Arial" w:cs="Arial"/>
                <w:b w:val="0"/>
                <w:bCs/>
                <w:sz w:val="18"/>
                <w:lang w:val="en-US"/>
              </w:rPr>
              <w:t xml:space="preserve">E.g.: </w:t>
            </w:r>
            <w:r w:rsidRPr="00F1597B">
              <w:rPr>
                <w:rFonts w:ascii="Consolas" w:hAnsi="Consolas" w:cs="Consolas"/>
                <w:b w:val="0"/>
                <w:bCs/>
                <w:iCs/>
                <w:sz w:val="18"/>
                <w:lang w:val="cs-CZ" w:eastAsia="cs-CZ"/>
              </w:rPr>
              <w:t>tibjmsnaming://aczfil10s-z1.vfcz.dc-ratingen.de:7222</w:t>
            </w:r>
            <w:r>
              <w:rPr>
                <w:rFonts w:ascii="Consolas" w:hAnsi="Consolas" w:cs="Consolas"/>
                <w:iCs/>
                <w:sz w:val="18"/>
                <w:lang w:val="cs-CZ" w:eastAsia="cs-CZ"/>
              </w:rPr>
              <w:br/>
            </w:r>
          </w:p>
        </w:tc>
      </w:tr>
      <w:tr w:rsidR="006922A9" w:rsidRPr="006A7BB4" w14:paraId="5983E9A3" w14:textId="77777777" w:rsidTr="00426AA2">
        <w:trPr>
          <w:trHeight w:val="240"/>
        </w:trPr>
        <w:tc>
          <w:tcPr>
            <w:tcW w:w="2405" w:type="dxa"/>
          </w:tcPr>
          <w:p w14:paraId="07A60685" w14:textId="7122CA3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IMEIREPO_UNIX_HOST</w:t>
            </w:r>
          </w:p>
        </w:tc>
        <w:tc>
          <w:tcPr>
            <w:tcW w:w="6521" w:type="dxa"/>
          </w:tcPr>
          <w:p w14:paraId="0754C12F" w14:textId="4C76C88C"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IMEI Repository application server name </w:t>
            </w:r>
          </w:p>
        </w:tc>
      </w:tr>
      <w:tr w:rsidR="006922A9" w:rsidRPr="006A7BB4" w14:paraId="1DACACAB" w14:textId="77777777" w:rsidTr="00426AA2">
        <w:trPr>
          <w:trHeight w:val="240"/>
        </w:trPr>
        <w:tc>
          <w:tcPr>
            <w:tcW w:w="2405" w:type="dxa"/>
          </w:tcPr>
          <w:p w14:paraId="12954386" w14:textId="0F0BA2F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IMEIREPO_UNIX_PORT</w:t>
            </w:r>
          </w:p>
        </w:tc>
        <w:tc>
          <w:tcPr>
            <w:tcW w:w="6521" w:type="dxa"/>
          </w:tcPr>
          <w:p w14:paraId="034C357D" w14:textId="205E3EA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port fort accessing IMEI Repository application server</w:t>
            </w:r>
          </w:p>
        </w:tc>
      </w:tr>
      <w:tr w:rsidR="006922A9" w:rsidRPr="006A7BB4" w14:paraId="041C4FDA" w14:textId="77777777" w:rsidTr="00426AA2">
        <w:trPr>
          <w:trHeight w:val="240"/>
        </w:trPr>
        <w:tc>
          <w:tcPr>
            <w:tcW w:w="2405" w:type="dxa"/>
          </w:tcPr>
          <w:p w14:paraId="3EF2DCC0" w14:textId="132CAE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IMEIREPO_UNIX_USER</w:t>
            </w:r>
          </w:p>
        </w:tc>
        <w:tc>
          <w:tcPr>
            <w:tcW w:w="6521" w:type="dxa"/>
          </w:tcPr>
          <w:p w14:paraId="060B8C91" w14:textId="33DADAA8"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user for accessing IMEI Repository application server</w:t>
            </w:r>
          </w:p>
        </w:tc>
      </w:tr>
      <w:tr w:rsidR="006922A9" w:rsidRPr="006A7BB4" w14:paraId="7AF83782" w14:textId="77777777" w:rsidTr="00426AA2">
        <w:trPr>
          <w:trHeight w:val="240"/>
        </w:trPr>
        <w:tc>
          <w:tcPr>
            <w:tcW w:w="2405" w:type="dxa"/>
          </w:tcPr>
          <w:p w14:paraId="6E7157AA" w14:textId="1606D19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w:t>
            </w:r>
          </w:p>
        </w:tc>
        <w:tc>
          <w:tcPr>
            <w:tcW w:w="6521" w:type="dxa"/>
          </w:tcPr>
          <w:p w14:paraId="0D3D126A" w14:textId="14B9DB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admin database as Oracle TNS connect descriptor</w:t>
            </w:r>
          </w:p>
        </w:tc>
      </w:tr>
      <w:tr w:rsidR="006922A9" w:rsidRPr="006A7BB4" w14:paraId="4E511B31" w14:textId="77777777" w:rsidTr="00426AA2">
        <w:trPr>
          <w:trHeight w:val="240"/>
        </w:trPr>
        <w:tc>
          <w:tcPr>
            <w:tcW w:w="2405" w:type="dxa"/>
          </w:tcPr>
          <w:p w14:paraId="1F766F9D" w14:textId="3F46715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KENAN_ADMIN_DB_SYNONYM</w:t>
            </w:r>
          </w:p>
        </w:tc>
        <w:tc>
          <w:tcPr>
            <w:tcW w:w="6521" w:type="dxa"/>
          </w:tcPr>
          <w:p w14:paraId="1DA49767" w14:textId="25E777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Synonym name on Kenan customer databases pointing to Kenan admin database</w:t>
            </w:r>
          </w:p>
        </w:tc>
      </w:tr>
      <w:tr w:rsidR="006922A9" w:rsidRPr="006A7BB4" w14:paraId="2D6A985B" w14:textId="77777777" w:rsidTr="00426AA2">
        <w:trPr>
          <w:trHeight w:val="240"/>
        </w:trPr>
        <w:tc>
          <w:tcPr>
            <w:tcW w:w="2405" w:type="dxa"/>
          </w:tcPr>
          <w:p w14:paraId="188CF94D" w14:textId="0C7639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KENAN_CUST_DB_3</w:t>
            </w:r>
          </w:p>
        </w:tc>
        <w:tc>
          <w:tcPr>
            <w:tcW w:w="6521" w:type="dxa"/>
          </w:tcPr>
          <w:p w14:paraId="7344B1EC" w14:textId="4F8164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3 as Oracle TNS connect descriptor</w:t>
            </w:r>
          </w:p>
        </w:tc>
      </w:tr>
      <w:tr w:rsidR="006922A9" w:rsidRPr="006A7BB4" w14:paraId="6EF6CA0A" w14:textId="77777777" w:rsidTr="00426AA2">
        <w:trPr>
          <w:trHeight w:val="240"/>
        </w:trPr>
        <w:tc>
          <w:tcPr>
            <w:tcW w:w="2405" w:type="dxa"/>
          </w:tcPr>
          <w:p w14:paraId="6D63AB01" w14:textId="2E95F2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KENAN_CUST_DB_4</w:t>
            </w:r>
          </w:p>
        </w:tc>
        <w:tc>
          <w:tcPr>
            <w:tcW w:w="6521" w:type="dxa"/>
          </w:tcPr>
          <w:p w14:paraId="23A43E4D" w14:textId="0942D64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4 as Oracle TNS connect descriptor</w:t>
            </w:r>
          </w:p>
        </w:tc>
      </w:tr>
      <w:tr w:rsidR="006922A9" w:rsidRPr="006A7BB4" w14:paraId="67BB366E" w14:textId="77777777" w:rsidTr="00426AA2">
        <w:trPr>
          <w:trHeight w:val="240"/>
        </w:trPr>
        <w:tc>
          <w:tcPr>
            <w:tcW w:w="2405" w:type="dxa"/>
          </w:tcPr>
          <w:p w14:paraId="0CB1D912" w14:textId="497B78D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KENAN_CUST_DB_5</w:t>
            </w:r>
          </w:p>
        </w:tc>
        <w:tc>
          <w:tcPr>
            <w:tcW w:w="6521" w:type="dxa"/>
          </w:tcPr>
          <w:p w14:paraId="1DE14FB3" w14:textId="3C92E3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5 as Oracle TNS connect descriptor</w:t>
            </w:r>
          </w:p>
        </w:tc>
      </w:tr>
      <w:tr w:rsidR="006922A9" w:rsidRPr="006A7BB4" w14:paraId="0BDC4ACF" w14:textId="77777777" w:rsidTr="00426AA2">
        <w:trPr>
          <w:trHeight w:val="240"/>
        </w:trPr>
        <w:tc>
          <w:tcPr>
            <w:tcW w:w="2405" w:type="dxa"/>
          </w:tcPr>
          <w:p w14:paraId="142400D7" w14:textId="20D77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KENAN_CUST_DB_COUNT</w:t>
            </w:r>
          </w:p>
        </w:tc>
        <w:tc>
          <w:tcPr>
            <w:tcW w:w="6521" w:type="dxa"/>
          </w:tcPr>
          <w:p w14:paraId="4440FAA4" w14:textId="5733588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Number of Kenan system customer databases</w:t>
            </w:r>
          </w:p>
        </w:tc>
      </w:tr>
      <w:tr w:rsidR="006922A9" w:rsidRPr="006A7BB4" w14:paraId="6186AF82" w14:textId="77777777" w:rsidTr="00426AA2">
        <w:trPr>
          <w:trHeight w:val="240"/>
        </w:trPr>
        <w:tc>
          <w:tcPr>
            <w:tcW w:w="2405" w:type="dxa"/>
          </w:tcPr>
          <w:p w14:paraId="1D2EA9E3" w14:textId="064A438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KENAN_DB_PASW</w:t>
            </w:r>
          </w:p>
        </w:tc>
        <w:tc>
          <w:tcPr>
            <w:tcW w:w="6521" w:type="dxa"/>
          </w:tcPr>
          <w:p w14:paraId="22383645" w14:textId="2630535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password</w:t>
            </w:r>
          </w:p>
        </w:tc>
      </w:tr>
      <w:tr w:rsidR="006922A9" w:rsidRPr="006A7BB4" w14:paraId="12C5412D" w14:textId="77777777" w:rsidTr="00426AA2">
        <w:trPr>
          <w:trHeight w:val="240"/>
        </w:trPr>
        <w:tc>
          <w:tcPr>
            <w:tcW w:w="2405" w:type="dxa"/>
          </w:tcPr>
          <w:p w14:paraId="07080225" w14:textId="6A0D5B8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KENAN_DB_USER</w:t>
            </w:r>
          </w:p>
        </w:tc>
        <w:tc>
          <w:tcPr>
            <w:tcW w:w="6521" w:type="dxa"/>
          </w:tcPr>
          <w:p w14:paraId="5946F8D7" w14:textId="4A77A73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name</w:t>
            </w:r>
          </w:p>
        </w:tc>
      </w:tr>
      <w:tr w:rsidR="006922A9" w:rsidRPr="006A7BB4" w14:paraId="25AB3C30" w14:textId="77777777" w:rsidTr="00426AA2">
        <w:trPr>
          <w:trHeight w:val="240"/>
        </w:trPr>
        <w:tc>
          <w:tcPr>
            <w:tcW w:w="2405" w:type="dxa"/>
          </w:tcPr>
          <w:p w14:paraId="3462127F" w14:textId="1D7DEAF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KENAN_RUN_SIPO_REPORT_AFTER</w:t>
            </w:r>
          </w:p>
        </w:tc>
        <w:tc>
          <w:tcPr>
            <w:tcW w:w="6521" w:type="dxa"/>
          </w:tcPr>
          <w:p w14:paraId="18336CA2" w14:textId="2D2DD2F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Kenan process which SIPO report launcher is run after:</w:t>
            </w:r>
          </w:p>
          <w:p w14:paraId="48C3F3F5" w14:textId="77777777" w:rsidR="006922A9" w:rsidRPr="00AF0412" w:rsidRDefault="006922A9" w:rsidP="006922A9">
            <w:pPr>
              <w:pStyle w:val="TableHead"/>
              <w:numPr>
                <w:ilvl w:val="0"/>
                <w:numId w:val="151"/>
              </w:numPr>
              <w:ind w:left="302" w:hanging="219"/>
              <w:rPr>
                <w:rFonts w:ascii="Consolas" w:hAnsi="Consolas" w:cs="Arial"/>
                <w:b w:val="0"/>
                <w:bCs/>
                <w:sz w:val="20"/>
                <w:szCs w:val="20"/>
                <w:lang w:val="en-US"/>
              </w:rPr>
            </w:pPr>
            <w:r w:rsidRPr="00AF0412">
              <w:rPr>
                <w:rFonts w:ascii="Consolas" w:hAnsi="Consolas" w:cs="Arial"/>
                <w:b w:val="0"/>
                <w:bCs/>
                <w:sz w:val="20"/>
                <w:szCs w:val="20"/>
                <w:lang w:val="en-US"/>
              </w:rPr>
              <w:t>BIP</w:t>
            </w:r>
          </w:p>
          <w:p w14:paraId="316C5FFD" w14:textId="60C052A4" w:rsidR="006922A9" w:rsidRPr="00AF0412" w:rsidRDefault="006922A9" w:rsidP="006922A9">
            <w:pPr>
              <w:pStyle w:val="TableHead"/>
              <w:numPr>
                <w:ilvl w:val="0"/>
                <w:numId w:val="151"/>
              </w:numPr>
              <w:ind w:left="302" w:hanging="219"/>
              <w:rPr>
                <w:rFonts w:ascii="Arial" w:hAnsi="Arial" w:cs="Arial"/>
                <w:b w:val="0"/>
                <w:bCs/>
                <w:sz w:val="20"/>
                <w:szCs w:val="20"/>
                <w:lang w:val="en-US"/>
              </w:rPr>
            </w:pPr>
            <w:r w:rsidRPr="00AF0412">
              <w:rPr>
                <w:rFonts w:ascii="Consolas" w:hAnsi="Consolas" w:cs="Arial"/>
                <w:b w:val="0"/>
                <w:bCs/>
                <w:sz w:val="20"/>
                <w:szCs w:val="20"/>
                <w:lang w:val="en-US"/>
              </w:rPr>
              <w:t>KENAN</w:t>
            </w:r>
          </w:p>
        </w:tc>
      </w:tr>
      <w:tr w:rsidR="006922A9" w:rsidRPr="006A7BB4" w14:paraId="610370C2" w14:textId="77777777" w:rsidTr="00426AA2">
        <w:trPr>
          <w:trHeight w:val="240"/>
        </w:trPr>
        <w:tc>
          <w:tcPr>
            <w:tcW w:w="2405" w:type="dxa"/>
          </w:tcPr>
          <w:p w14:paraId="3530B7A8" w14:textId="02ABEF2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KENAN_UNIX_ARBORBIN_PATH</w:t>
            </w:r>
          </w:p>
        </w:tc>
        <w:tc>
          <w:tcPr>
            <w:tcW w:w="6521" w:type="dxa"/>
          </w:tcPr>
          <w:p w14:paraId="2902870B" w14:textId="3323734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$ARBORBIN</w:t>
            </w:r>
            <w:r w:rsidRPr="00AF0412">
              <w:rPr>
                <w:rFonts w:ascii="Arial" w:hAnsi="Arial" w:cs="Arial"/>
                <w:b w:val="0"/>
                <w:bCs/>
                <w:sz w:val="20"/>
                <w:szCs w:val="20"/>
                <w:lang w:val="en-US"/>
              </w:rPr>
              <w:t xml:space="preserve"> system variable value</w:t>
            </w:r>
          </w:p>
        </w:tc>
      </w:tr>
      <w:tr w:rsidR="006922A9" w:rsidRPr="006A7BB4" w14:paraId="1009B1C2" w14:textId="77777777" w:rsidTr="00426AA2">
        <w:trPr>
          <w:trHeight w:val="240"/>
        </w:trPr>
        <w:tc>
          <w:tcPr>
            <w:tcW w:w="2405" w:type="dxa"/>
          </w:tcPr>
          <w:p w14:paraId="7A5B1B37" w14:textId="19029AD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KENAN_UNIX_ARBORDATA_PATH</w:t>
            </w:r>
          </w:p>
        </w:tc>
        <w:tc>
          <w:tcPr>
            <w:tcW w:w="6521" w:type="dxa"/>
          </w:tcPr>
          <w:p w14:paraId="142FFD00" w14:textId="77CBE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$ARBORDATA</w:t>
            </w:r>
            <w:r w:rsidRPr="00AF0412">
              <w:rPr>
                <w:rFonts w:ascii="Arial" w:hAnsi="Arial" w:cs="Arial"/>
                <w:b w:val="0"/>
                <w:bCs/>
                <w:sz w:val="20"/>
                <w:szCs w:val="20"/>
                <w:lang w:val="en-US"/>
              </w:rPr>
              <w:t xml:space="preserve"> system variable value</w:t>
            </w:r>
          </w:p>
        </w:tc>
      </w:tr>
      <w:tr w:rsidR="006922A9" w:rsidRPr="006A7BB4" w14:paraId="01D39393" w14:textId="77777777" w:rsidTr="00426AA2">
        <w:trPr>
          <w:trHeight w:val="240"/>
        </w:trPr>
        <w:tc>
          <w:tcPr>
            <w:tcW w:w="2405" w:type="dxa"/>
          </w:tcPr>
          <w:p w14:paraId="5EF52143" w14:textId="13F9E9C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KENAN_UNIX_HOST</w:t>
            </w:r>
          </w:p>
        </w:tc>
        <w:tc>
          <w:tcPr>
            <w:tcW w:w="6521" w:type="dxa"/>
          </w:tcPr>
          <w:p w14:paraId="7D09F39C" w14:textId="7010991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hostname</w:t>
            </w:r>
          </w:p>
        </w:tc>
      </w:tr>
      <w:tr w:rsidR="006922A9" w:rsidRPr="006A7BB4" w14:paraId="1A4DB308" w14:textId="77777777" w:rsidTr="00426AA2">
        <w:trPr>
          <w:trHeight w:val="240"/>
        </w:trPr>
        <w:tc>
          <w:tcPr>
            <w:tcW w:w="2405" w:type="dxa"/>
          </w:tcPr>
          <w:p w14:paraId="2CD11118" w14:textId="7589E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KENAN_UNIX_PORT</w:t>
            </w:r>
          </w:p>
        </w:tc>
        <w:tc>
          <w:tcPr>
            <w:tcW w:w="6521" w:type="dxa"/>
          </w:tcPr>
          <w:p w14:paraId="6B89A361" w14:textId="75B5144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SSH port</w:t>
            </w:r>
          </w:p>
        </w:tc>
      </w:tr>
      <w:tr w:rsidR="006922A9" w:rsidRPr="006A7BB4" w14:paraId="32D13183" w14:textId="77777777" w:rsidTr="00426AA2">
        <w:trPr>
          <w:trHeight w:val="240"/>
        </w:trPr>
        <w:tc>
          <w:tcPr>
            <w:tcW w:w="2405" w:type="dxa"/>
          </w:tcPr>
          <w:p w14:paraId="31D9F7E0" w14:textId="46FB07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KENAN_UNIX_USER</w:t>
            </w:r>
          </w:p>
        </w:tc>
        <w:tc>
          <w:tcPr>
            <w:tcW w:w="6521" w:type="dxa"/>
          </w:tcPr>
          <w:p w14:paraId="1207082C" w14:textId="361BA5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username</w:t>
            </w:r>
          </w:p>
        </w:tc>
      </w:tr>
      <w:tr w:rsidR="006922A9" w:rsidRPr="006A7BB4" w14:paraId="60F947A2" w14:textId="77777777" w:rsidTr="00426AA2">
        <w:trPr>
          <w:trHeight w:val="240"/>
        </w:trPr>
        <w:tc>
          <w:tcPr>
            <w:tcW w:w="2405" w:type="dxa"/>
          </w:tcPr>
          <w:p w14:paraId="1E654AE7" w14:textId="276C804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w:t>
            </w:r>
          </w:p>
        </w:tc>
        <w:tc>
          <w:tcPr>
            <w:tcW w:w="6521" w:type="dxa"/>
          </w:tcPr>
          <w:p w14:paraId="2EF7515E" w14:textId="1F078ED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database as Oracle TNS connect descriptor</w:t>
            </w:r>
          </w:p>
        </w:tc>
      </w:tr>
      <w:tr w:rsidR="006922A9" w:rsidRPr="006A7BB4" w14:paraId="60436AC0" w14:textId="77777777" w:rsidTr="00426AA2">
        <w:trPr>
          <w:trHeight w:val="240"/>
        </w:trPr>
        <w:tc>
          <w:tcPr>
            <w:tcW w:w="2405" w:type="dxa"/>
          </w:tcPr>
          <w:p w14:paraId="563DEC70" w14:textId="08828BA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MNP_DB_PASW</w:t>
            </w:r>
          </w:p>
        </w:tc>
        <w:tc>
          <w:tcPr>
            <w:tcW w:w="6521" w:type="dxa"/>
          </w:tcPr>
          <w:p w14:paraId="20A475AE" w14:textId="615A5B7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password</w:t>
            </w:r>
          </w:p>
        </w:tc>
      </w:tr>
      <w:tr w:rsidR="00A00AB0" w:rsidRPr="006A7BB4" w14:paraId="774BBD24" w14:textId="77777777" w:rsidTr="00426AA2">
        <w:trPr>
          <w:trHeight w:val="240"/>
        </w:trPr>
        <w:tc>
          <w:tcPr>
            <w:tcW w:w="2405" w:type="dxa"/>
          </w:tcPr>
          <w:p w14:paraId="0ABB1C4B" w14:textId="3D2547C0" w:rsidR="00A00AB0" w:rsidRPr="00AF0412" w:rsidRDefault="00A00AB0" w:rsidP="006922A9">
            <w:pPr>
              <w:pStyle w:val="TableHead"/>
              <w:numPr>
                <w:ilvl w:val="0"/>
                <w:numId w:val="0"/>
              </w:numPr>
              <w:rPr>
                <w:rFonts w:ascii="Consolas" w:hAnsi="Consolas"/>
                <w:b w:val="0"/>
                <w:bCs/>
                <w:sz w:val="20"/>
                <w:szCs w:val="20"/>
              </w:rPr>
            </w:pPr>
            <w:r>
              <w:rPr>
                <w:rFonts w:ascii="Consolas" w:hAnsi="Consolas"/>
                <w:b w:val="0"/>
                <w:bCs/>
                <w:sz w:val="20"/>
                <w:szCs w:val="20"/>
              </w:rPr>
              <w:t>MNP_DB_SCHEMA</w:t>
            </w:r>
          </w:p>
        </w:tc>
        <w:tc>
          <w:tcPr>
            <w:tcW w:w="6521" w:type="dxa"/>
          </w:tcPr>
          <w:p w14:paraId="47392BA2" w14:textId="32C76702" w:rsidR="00A00AB0" w:rsidRPr="00AF0412" w:rsidRDefault="00A00AB0"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MNP system owner schema name</w:t>
            </w:r>
          </w:p>
        </w:tc>
      </w:tr>
      <w:tr w:rsidR="006922A9" w:rsidRPr="006A7BB4" w14:paraId="2511C0EF" w14:textId="77777777" w:rsidTr="00426AA2">
        <w:trPr>
          <w:trHeight w:val="240"/>
        </w:trPr>
        <w:tc>
          <w:tcPr>
            <w:tcW w:w="2405" w:type="dxa"/>
          </w:tcPr>
          <w:p w14:paraId="15634016" w14:textId="13332C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MNP_DB_USER</w:t>
            </w:r>
          </w:p>
        </w:tc>
        <w:tc>
          <w:tcPr>
            <w:tcW w:w="6521" w:type="dxa"/>
          </w:tcPr>
          <w:p w14:paraId="1B9E5AE5" w14:textId="7EF7ED4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MNP system </w:t>
            </w:r>
            <w:r w:rsidR="00A00AB0">
              <w:rPr>
                <w:rFonts w:ascii="Arial" w:hAnsi="Arial" w:cs="Arial"/>
                <w:b w:val="0"/>
                <w:bCs/>
                <w:sz w:val="20"/>
                <w:szCs w:val="20"/>
                <w:lang w:val="en-US"/>
              </w:rPr>
              <w:t>user</w:t>
            </w:r>
          </w:p>
        </w:tc>
      </w:tr>
      <w:tr w:rsidR="006922A9" w:rsidRPr="006A7BB4" w14:paraId="3D0350B8" w14:textId="77777777" w:rsidTr="00426AA2">
        <w:trPr>
          <w:trHeight w:val="240"/>
        </w:trPr>
        <w:tc>
          <w:tcPr>
            <w:tcW w:w="2405" w:type="dxa"/>
          </w:tcPr>
          <w:p w14:paraId="35235E14" w14:textId="2D3D21E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w:t>
            </w:r>
          </w:p>
        </w:tc>
        <w:tc>
          <w:tcPr>
            <w:tcW w:w="6521" w:type="dxa"/>
          </w:tcPr>
          <w:p w14:paraId="28DCE328" w14:textId="0845721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database as Oracle TNS connect descriptor</w:t>
            </w:r>
          </w:p>
        </w:tc>
      </w:tr>
      <w:tr w:rsidR="006922A9" w:rsidRPr="006A7BB4" w14:paraId="37EAA41B" w14:textId="77777777" w:rsidTr="00426AA2">
        <w:trPr>
          <w:trHeight w:val="240"/>
        </w:trPr>
        <w:tc>
          <w:tcPr>
            <w:tcW w:w="2405" w:type="dxa"/>
          </w:tcPr>
          <w:p w14:paraId="433C7EDB" w14:textId="1D4970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MNP_MAINT_DB_PASW</w:t>
            </w:r>
          </w:p>
        </w:tc>
        <w:tc>
          <w:tcPr>
            <w:tcW w:w="6521" w:type="dxa"/>
          </w:tcPr>
          <w:p w14:paraId="02DB7380" w14:textId="0CF666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password</w:t>
            </w:r>
          </w:p>
        </w:tc>
      </w:tr>
      <w:tr w:rsidR="006922A9" w:rsidRPr="006A7BB4" w14:paraId="6CE5F399" w14:textId="77777777" w:rsidTr="00426AA2">
        <w:trPr>
          <w:trHeight w:val="240"/>
        </w:trPr>
        <w:tc>
          <w:tcPr>
            <w:tcW w:w="2405" w:type="dxa"/>
          </w:tcPr>
          <w:p w14:paraId="3FA678E7" w14:textId="255ACA3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MNP_MAINT_DB_USER</w:t>
            </w:r>
          </w:p>
        </w:tc>
        <w:tc>
          <w:tcPr>
            <w:tcW w:w="6521" w:type="dxa"/>
          </w:tcPr>
          <w:p w14:paraId="7078FF45" w14:textId="4A603A6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name</w:t>
            </w:r>
          </w:p>
        </w:tc>
      </w:tr>
      <w:tr w:rsidR="006922A9" w:rsidRPr="006A7BB4" w14:paraId="5C17D88D" w14:textId="77777777" w:rsidTr="00426AA2">
        <w:trPr>
          <w:trHeight w:val="240"/>
        </w:trPr>
        <w:tc>
          <w:tcPr>
            <w:tcW w:w="2405" w:type="dxa"/>
          </w:tcPr>
          <w:p w14:paraId="4CBF2666" w14:textId="270BF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w:t>
            </w:r>
          </w:p>
        </w:tc>
        <w:tc>
          <w:tcPr>
            <w:tcW w:w="6521" w:type="dxa"/>
          </w:tcPr>
          <w:p w14:paraId="5C30ED98" w14:textId="353F6E9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database as Oracle TNS connect descriptor</w:t>
            </w:r>
          </w:p>
        </w:tc>
      </w:tr>
      <w:tr w:rsidR="006922A9" w:rsidRPr="006A7BB4" w14:paraId="78B0186A" w14:textId="77777777" w:rsidTr="00426AA2">
        <w:trPr>
          <w:trHeight w:val="240"/>
        </w:trPr>
        <w:tc>
          <w:tcPr>
            <w:tcW w:w="2405" w:type="dxa"/>
          </w:tcPr>
          <w:p w14:paraId="19DB8E7D" w14:textId="125CD1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MTE_DB_PASW</w:t>
            </w:r>
          </w:p>
        </w:tc>
        <w:tc>
          <w:tcPr>
            <w:tcW w:w="6521" w:type="dxa"/>
          </w:tcPr>
          <w:p w14:paraId="16F60F27" w14:textId="05815C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password</w:t>
            </w:r>
          </w:p>
        </w:tc>
      </w:tr>
      <w:tr w:rsidR="006922A9" w:rsidRPr="006A7BB4" w14:paraId="3D1EA251" w14:textId="77777777" w:rsidTr="00426AA2">
        <w:trPr>
          <w:trHeight w:val="240"/>
        </w:trPr>
        <w:tc>
          <w:tcPr>
            <w:tcW w:w="2405" w:type="dxa"/>
          </w:tcPr>
          <w:p w14:paraId="16A5A521" w14:textId="0DE802F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MTE_DB_USER</w:t>
            </w:r>
          </w:p>
        </w:tc>
        <w:tc>
          <w:tcPr>
            <w:tcW w:w="6521" w:type="dxa"/>
          </w:tcPr>
          <w:p w14:paraId="6BBC97F6" w14:textId="3CDF0B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name</w:t>
            </w:r>
          </w:p>
        </w:tc>
      </w:tr>
      <w:tr w:rsidR="006922A9" w:rsidRPr="006A7BB4" w14:paraId="0952AE04" w14:textId="77777777" w:rsidTr="00426AA2">
        <w:trPr>
          <w:trHeight w:val="240"/>
        </w:trPr>
        <w:tc>
          <w:tcPr>
            <w:tcW w:w="2405" w:type="dxa"/>
          </w:tcPr>
          <w:p w14:paraId="5B45D145" w14:textId="18C7023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w:t>
            </w:r>
          </w:p>
        </w:tc>
        <w:tc>
          <w:tcPr>
            <w:tcW w:w="6521" w:type="dxa"/>
          </w:tcPr>
          <w:p w14:paraId="207A27B9" w14:textId="3EEB6E7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database as Oracle TNS connect descriptor</w:t>
            </w:r>
          </w:p>
        </w:tc>
      </w:tr>
      <w:tr w:rsidR="006922A9" w:rsidRPr="006A7BB4" w14:paraId="1B5D4672" w14:textId="77777777" w:rsidTr="00426AA2">
        <w:trPr>
          <w:trHeight w:val="240"/>
        </w:trPr>
        <w:tc>
          <w:tcPr>
            <w:tcW w:w="2405" w:type="dxa"/>
          </w:tcPr>
          <w:p w14:paraId="43EA7FB5" w14:textId="25ABF5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MVNO_DB_PASW</w:t>
            </w:r>
          </w:p>
        </w:tc>
        <w:tc>
          <w:tcPr>
            <w:tcW w:w="6521" w:type="dxa"/>
          </w:tcPr>
          <w:p w14:paraId="16321BB2" w14:textId="250A9A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password</w:t>
            </w:r>
          </w:p>
        </w:tc>
      </w:tr>
      <w:tr w:rsidR="006922A9" w:rsidRPr="006A7BB4" w14:paraId="3834B65D" w14:textId="77777777" w:rsidTr="00426AA2">
        <w:trPr>
          <w:trHeight w:val="240"/>
        </w:trPr>
        <w:tc>
          <w:tcPr>
            <w:tcW w:w="2405" w:type="dxa"/>
          </w:tcPr>
          <w:p w14:paraId="64644187" w14:textId="50FCF2E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MVNO_DB_USER</w:t>
            </w:r>
          </w:p>
        </w:tc>
        <w:tc>
          <w:tcPr>
            <w:tcW w:w="6521" w:type="dxa"/>
          </w:tcPr>
          <w:p w14:paraId="7532C822" w14:textId="5E6EB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name</w:t>
            </w:r>
          </w:p>
        </w:tc>
      </w:tr>
      <w:tr w:rsidR="006922A9" w:rsidRPr="006A7BB4" w14:paraId="3069BCB0" w14:textId="77777777" w:rsidTr="00426AA2">
        <w:trPr>
          <w:trHeight w:val="240"/>
        </w:trPr>
        <w:tc>
          <w:tcPr>
            <w:tcW w:w="2405" w:type="dxa"/>
          </w:tcPr>
          <w:p w14:paraId="5944EAEB" w14:textId="130011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ODS_DB</w:t>
            </w:r>
          </w:p>
        </w:tc>
        <w:tc>
          <w:tcPr>
            <w:tcW w:w="6521" w:type="dxa"/>
          </w:tcPr>
          <w:p w14:paraId="43F5311B" w14:textId="38151F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ODS system database as Oracle TNS connect descriptor</w:t>
            </w:r>
          </w:p>
        </w:tc>
      </w:tr>
      <w:tr w:rsidR="006922A9" w:rsidRPr="006A7BB4" w14:paraId="1C936404" w14:textId="77777777" w:rsidTr="00426AA2">
        <w:trPr>
          <w:trHeight w:val="240"/>
        </w:trPr>
        <w:tc>
          <w:tcPr>
            <w:tcW w:w="2405" w:type="dxa"/>
          </w:tcPr>
          <w:p w14:paraId="63788AA5" w14:textId="04BEF0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w:t>
            </w:r>
          </w:p>
        </w:tc>
        <w:tc>
          <w:tcPr>
            <w:tcW w:w="6521" w:type="dxa"/>
          </w:tcPr>
          <w:p w14:paraId="226BCC90" w14:textId="374A7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4C66EF27" w14:textId="77777777" w:rsidTr="00426AA2">
        <w:trPr>
          <w:trHeight w:val="240"/>
        </w:trPr>
        <w:tc>
          <w:tcPr>
            <w:tcW w:w="2405" w:type="dxa"/>
          </w:tcPr>
          <w:p w14:paraId="5D70ADAA" w14:textId="2C2F67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OLC_DB_PASW</w:t>
            </w:r>
          </w:p>
        </w:tc>
        <w:tc>
          <w:tcPr>
            <w:tcW w:w="6521" w:type="dxa"/>
          </w:tcPr>
          <w:p w14:paraId="46C34626" w14:textId="738B784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sidR="00A00AB0">
              <w:rPr>
                <w:rFonts w:ascii="Arial" w:hAnsi="Arial" w:cs="Arial"/>
                <w:b w:val="0"/>
                <w:bCs/>
                <w:sz w:val="20"/>
                <w:szCs w:val="20"/>
                <w:lang w:val="en-US"/>
              </w:rPr>
              <w:t>password</w:t>
            </w:r>
          </w:p>
        </w:tc>
      </w:tr>
      <w:tr w:rsidR="00A00AB0" w:rsidRPr="006A7BB4" w14:paraId="4B290160" w14:textId="77777777" w:rsidTr="00426AA2">
        <w:trPr>
          <w:trHeight w:val="240"/>
        </w:trPr>
        <w:tc>
          <w:tcPr>
            <w:tcW w:w="2405" w:type="dxa"/>
          </w:tcPr>
          <w:p w14:paraId="10419906" w14:textId="5FF1B7FE"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OLC_DB_SCHEMA</w:t>
            </w:r>
          </w:p>
        </w:tc>
        <w:tc>
          <w:tcPr>
            <w:tcW w:w="6521" w:type="dxa"/>
          </w:tcPr>
          <w:p w14:paraId="3F982750" w14:textId="07F5E35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owner schema </w:t>
            </w:r>
            <w:r>
              <w:rPr>
                <w:rFonts w:ascii="Arial" w:hAnsi="Arial" w:cs="Arial"/>
                <w:b w:val="0"/>
                <w:bCs/>
                <w:sz w:val="20"/>
                <w:szCs w:val="20"/>
                <w:lang w:val="en-US"/>
              </w:rPr>
              <w:t>name</w:t>
            </w:r>
          </w:p>
        </w:tc>
      </w:tr>
      <w:tr w:rsidR="00A00AB0" w:rsidRPr="006A7BB4" w14:paraId="787C276F" w14:textId="77777777" w:rsidTr="00426AA2">
        <w:trPr>
          <w:trHeight w:val="240"/>
        </w:trPr>
        <w:tc>
          <w:tcPr>
            <w:tcW w:w="2405" w:type="dxa"/>
          </w:tcPr>
          <w:p w14:paraId="23F192B9" w14:textId="3190914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OLC_DB_USER</w:t>
            </w:r>
          </w:p>
        </w:tc>
        <w:tc>
          <w:tcPr>
            <w:tcW w:w="6521" w:type="dxa"/>
          </w:tcPr>
          <w:p w14:paraId="059677BC" w14:textId="6320797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user</w:t>
            </w:r>
          </w:p>
        </w:tc>
      </w:tr>
      <w:tr w:rsidR="00A00AB0" w:rsidRPr="006A7BB4" w14:paraId="2B7200F0" w14:textId="77777777" w:rsidTr="00426AA2">
        <w:trPr>
          <w:trHeight w:val="240"/>
        </w:trPr>
        <w:tc>
          <w:tcPr>
            <w:tcW w:w="2405" w:type="dxa"/>
          </w:tcPr>
          <w:p w14:paraId="3D529850" w14:textId="02BD672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w:t>
            </w:r>
          </w:p>
        </w:tc>
        <w:tc>
          <w:tcPr>
            <w:tcW w:w="6521" w:type="dxa"/>
          </w:tcPr>
          <w:p w14:paraId="24AA119A" w14:textId="11E1BAB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A00AB0" w:rsidRPr="006A7BB4" w14:paraId="6227B392" w14:textId="77777777" w:rsidTr="00426AA2">
        <w:trPr>
          <w:trHeight w:val="240"/>
        </w:trPr>
        <w:tc>
          <w:tcPr>
            <w:tcW w:w="2405" w:type="dxa"/>
          </w:tcPr>
          <w:p w14:paraId="4F9AAF4F" w14:textId="3729F29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_DB_PASW</w:t>
            </w:r>
          </w:p>
        </w:tc>
        <w:tc>
          <w:tcPr>
            <w:tcW w:w="6521" w:type="dxa"/>
          </w:tcPr>
          <w:p w14:paraId="7C444568" w14:textId="598C2D5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password</w:t>
            </w:r>
          </w:p>
        </w:tc>
      </w:tr>
      <w:tr w:rsidR="00A00AB0" w:rsidRPr="006A7BB4" w14:paraId="45776A7A" w14:textId="77777777" w:rsidTr="00426AA2">
        <w:trPr>
          <w:trHeight w:val="240"/>
        </w:trPr>
        <w:tc>
          <w:tcPr>
            <w:tcW w:w="2405" w:type="dxa"/>
          </w:tcPr>
          <w:p w14:paraId="2820CD92" w14:textId="5F4B8A8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OLC</w:t>
            </w:r>
            <w:r>
              <w:rPr>
                <w:rFonts w:ascii="Consolas" w:hAnsi="Consolas"/>
                <w:b w:val="0"/>
                <w:bCs/>
                <w:sz w:val="20"/>
                <w:szCs w:val="20"/>
              </w:rPr>
              <w:t>U</w:t>
            </w:r>
            <w:r w:rsidRPr="00AF0412">
              <w:rPr>
                <w:rFonts w:ascii="Consolas" w:hAnsi="Consolas"/>
                <w:b w:val="0"/>
                <w:bCs/>
                <w:sz w:val="20"/>
                <w:szCs w:val="20"/>
              </w:rPr>
              <w:t>_DB_USER</w:t>
            </w:r>
          </w:p>
        </w:tc>
        <w:tc>
          <w:tcPr>
            <w:tcW w:w="6521" w:type="dxa"/>
          </w:tcPr>
          <w:p w14:paraId="0D7B123D" w14:textId="7B66F6A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name</w:t>
            </w:r>
          </w:p>
        </w:tc>
      </w:tr>
      <w:tr w:rsidR="00A00AB0" w:rsidRPr="006A7BB4" w14:paraId="2C1A439B" w14:textId="77777777" w:rsidTr="00426AA2">
        <w:trPr>
          <w:trHeight w:val="240"/>
        </w:trPr>
        <w:tc>
          <w:tcPr>
            <w:tcW w:w="2405" w:type="dxa"/>
          </w:tcPr>
          <w:p w14:paraId="4E01B9BF" w14:textId="1222DFF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OMM_DB</w:t>
            </w:r>
          </w:p>
        </w:tc>
        <w:tc>
          <w:tcPr>
            <w:tcW w:w="6521" w:type="dxa"/>
          </w:tcPr>
          <w:p w14:paraId="333FA7EF" w14:textId="1224F11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database as Oracle TNS connect descriptor</w:t>
            </w:r>
          </w:p>
        </w:tc>
      </w:tr>
      <w:tr w:rsidR="00A00AB0" w:rsidRPr="006A7BB4" w14:paraId="625DDBF9" w14:textId="77777777" w:rsidTr="00426AA2">
        <w:trPr>
          <w:trHeight w:val="240"/>
        </w:trPr>
        <w:tc>
          <w:tcPr>
            <w:tcW w:w="2405" w:type="dxa"/>
          </w:tcPr>
          <w:p w14:paraId="51F6A690" w14:textId="5EF6A18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OMM_DB_PASW</w:t>
            </w:r>
          </w:p>
        </w:tc>
        <w:tc>
          <w:tcPr>
            <w:tcW w:w="6521" w:type="dxa"/>
          </w:tcPr>
          <w:p w14:paraId="7E60CB22" w14:textId="09FEEAA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password</w:t>
            </w:r>
          </w:p>
        </w:tc>
      </w:tr>
      <w:tr w:rsidR="00A00AB0" w:rsidRPr="006A7BB4" w14:paraId="0396B11F" w14:textId="77777777" w:rsidTr="00426AA2">
        <w:trPr>
          <w:trHeight w:val="240"/>
        </w:trPr>
        <w:tc>
          <w:tcPr>
            <w:tcW w:w="2405" w:type="dxa"/>
          </w:tcPr>
          <w:p w14:paraId="45CCCCC7" w14:textId="36A09F7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OMM_DB_USER</w:t>
            </w:r>
          </w:p>
        </w:tc>
        <w:tc>
          <w:tcPr>
            <w:tcW w:w="6521" w:type="dxa"/>
          </w:tcPr>
          <w:p w14:paraId="5CD8C8A8" w14:textId="468674AE"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name</w:t>
            </w:r>
          </w:p>
        </w:tc>
      </w:tr>
      <w:tr w:rsidR="00A00AB0" w:rsidRPr="006A7BB4" w14:paraId="197B440B" w14:textId="77777777" w:rsidTr="00426AA2">
        <w:trPr>
          <w:trHeight w:val="240"/>
        </w:trPr>
        <w:tc>
          <w:tcPr>
            <w:tcW w:w="2405" w:type="dxa"/>
          </w:tcPr>
          <w:p w14:paraId="4715AECE" w14:textId="4B12CB7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OPMP_DB</w:t>
            </w:r>
          </w:p>
        </w:tc>
        <w:tc>
          <w:tcPr>
            <w:tcW w:w="6521" w:type="dxa"/>
          </w:tcPr>
          <w:p w14:paraId="25DFE5AF" w14:textId="3EB49E9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database as Oracle TNS connect descriptor</w:t>
            </w:r>
          </w:p>
        </w:tc>
      </w:tr>
      <w:tr w:rsidR="00A00AB0" w:rsidRPr="006A7BB4" w14:paraId="6DE8D0A7" w14:textId="77777777" w:rsidTr="00426AA2">
        <w:trPr>
          <w:trHeight w:val="240"/>
        </w:trPr>
        <w:tc>
          <w:tcPr>
            <w:tcW w:w="2405" w:type="dxa"/>
          </w:tcPr>
          <w:p w14:paraId="28EE08D4" w14:textId="2B1433E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OPMP_DB_PASW</w:t>
            </w:r>
          </w:p>
        </w:tc>
        <w:tc>
          <w:tcPr>
            <w:tcW w:w="6521" w:type="dxa"/>
          </w:tcPr>
          <w:p w14:paraId="4ED574A6" w14:textId="13677ADE"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password</w:t>
            </w:r>
          </w:p>
        </w:tc>
      </w:tr>
      <w:tr w:rsidR="00A00AB0" w:rsidRPr="006A7BB4" w14:paraId="6C22D590" w14:textId="77777777" w:rsidTr="00426AA2">
        <w:trPr>
          <w:trHeight w:val="240"/>
        </w:trPr>
        <w:tc>
          <w:tcPr>
            <w:tcW w:w="2405" w:type="dxa"/>
          </w:tcPr>
          <w:p w14:paraId="17999A65" w14:textId="4118DE9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OPMP_DB_USER</w:t>
            </w:r>
          </w:p>
        </w:tc>
        <w:tc>
          <w:tcPr>
            <w:tcW w:w="6521" w:type="dxa"/>
          </w:tcPr>
          <w:p w14:paraId="7AC4D4C0" w14:textId="7D79A32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name</w:t>
            </w:r>
          </w:p>
        </w:tc>
      </w:tr>
      <w:tr w:rsidR="00A00AB0" w:rsidRPr="006A7BB4" w14:paraId="60821072" w14:textId="77777777" w:rsidTr="00426AA2">
        <w:trPr>
          <w:trHeight w:val="240"/>
        </w:trPr>
        <w:tc>
          <w:tcPr>
            <w:tcW w:w="2405" w:type="dxa"/>
          </w:tcPr>
          <w:p w14:paraId="0F67F36C" w14:textId="721F47D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OSK_DB</w:t>
            </w:r>
          </w:p>
        </w:tc>
        <w:tc>
          <w:tcPr>
            <w:tcW w:w="6521" w:type="dxa"/>
          </w:tcPr>
          <w:p w14:paraId="21F21E53" w14:textId="4EA1058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OSK system database as Oracle TNS connect descriptor</w:t>
            </w:r>
          </w:p>
        </w:tc>
      </w:tr>
      <w:tr w:rsidR="00A00AB0" w:rsidRPr="006A7BB4" w14:paraId="7810B631" w14:textId="77777777" w:rsidTr="00426AA2">
        <w:trPr>
          <w:trHeight w:val="240"/>
        </w:trPr>
        <w:tc>
          <w:tcPr>
            <w:tcW w:w="2405" w:type="dxa"/>
          </w:tcPr>
          <w:p w14:paraId="78BDCB63" w14:textId="3514549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521" w:type="dxa"/>
          </w:tcPr>
          <w:p w14:paraId="24309D56" w14:textId="15E6275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A00AB0" w:rsidRPr="006A7BB4" w14:paraId="4D63D6C4" w14:textId="77777777" w:rsidTr="00426AA2">
        <w:trPr>
          <w:trHeight w:val="240"/>
        </w:trPr>
        <w:tc>
          <w:tcPr>
            <w:tcW w:w="2405" w:type="dxa"/>
          </w:tcPr>
          <w:p w14:paraId="342A80B8" w14:textId="67FE930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521" w:type="dxa"/>
          </w:tcPr>
          <w:p w14:paraId="5D98E3B1" w14:textId="6DA050A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A00AB0" w:rsidRPr="006A7BB4" w14:paraId="4B62FE4A" w14:textId="77777777" w:rsidTr="00426AA2">
        <w:trPr>
          <w:trHeight w:val="240"/>
        </w:trPr>
        <w:tc>
          <w:tcPr>
            <w:tcW w:w="2405" w:type="dxa"/>
          </w:tcPr>
          <w:p w14:paraId="0A32F266" w14:textId="2C5C444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521" w:type="dxa"/>
          </w:tcPr>
          <w:p w14:paraId="5F89FAAF" w14:textId="1307976A"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r w:rsidR="00A00AB0" w:rsidRPr="006A7BB4" w14:paraId="67AC89FD" w14:textId="77777777" w:rsidTr="00426AA2">
        <w:trPr>
          <w:trHeight w:val="240"/>
        </w:trPr>
        <w:tc>
          <w:tcPr>
            <w:tcW w:w="2405" w:type="dxa"/>
          </w:tcPr>
          <w:p w14:paraId="2FC23A3F" w14:textId="6AB3F02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PRC_DB</w:t>
            </w:r>
          </w:p>
        </w:tc>
        <w:tc>
          <w:tcPr>
            <w:tcW w:w="6521" w:type="dxa"/>
          </w:tcPr>
          <w:p w14:paraId="494142CD" w14:textId="589958A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database as Oracle TNS connect descriptor</w:t>
            </w:r>
          </w:p>
        </w:tc>
      </w:tr>
      <w:tr w:rsidR="00A00AB0" w:rsidRPr="006A7BB4" w14:paraId="29DCC2E1" w14:textId="77777777" w:rsidTr="00426AA2">
        <w:trPr>
          <w:trHeight w:val="240"/>
        </w:trPr>
        <w:tc>
          <w:tcPr>
            <w:tcW w:w="2405" w:type="dxa"/>
          </w:tcPr>
          <w:p w14:paraId="61368EBE" w14:textId="1410968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PRC_DB_PASW</w:t>
            </w:r>
          </w:p>
        </w:tc>
        <w:tc>
          <w:tcPr>
            <w:tcW w:w="6521" w:type="dxa"/>
          </w:tcPr>
          <w:p w14:paraId="050EF514" w14:textId="1803AB9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password</w:t>
            </w:r>
          </w:p>
        </w:tc>
      </w:tr>
      <w:tr w:rsidR="00A00AB0" w:rsidRPr="006A7BB4" w14:paraId="3BBA7745" w14:textId="77777777" w:rsidTr="00426AA2">
        <w:trPr>
          <w:trHeight w:val="240"/>
        </w:trPr>
        <w:tc>
          <w:tcPr>
            <w:tcW w:w="2405" w:type="dxa"/>
          </w:tcPr>
          <w:p w14:paraId="152CF793" w14:textId="5B6C9AA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PRC_DB_USER</w:t>
            </w:r>
          </w:p>
        </w:tc>
        <w:tc>
          <w:tcPr>
            <w:tcW w:w="6521" w:type="dxa"/>
          </w:tcPr>
          <w:p w14:paraId="792280F7" w14:textId="1FC2E97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name</w:t>
            </w:r>
          </w:p>
        </w:tc>
      </w:tr>
      <w:tr w:rsidR="00A00AB0" w:rsidRPr="006A7BB4" w14:paraId="590D68EE" w14:textId="77777777" w:rsidTr="00426AA2">
        <w:trPr>
          <w:trHeight w:val="240"/>
        </w:trPr>
        <w:tc>
          <w:tcPr>
            <w:tcW w:w="2405" w:type="dxa"/>
          </w:tcPr>
          <w:p w14:paraId="7B7E6F80" w14:textId="7074F28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RCRPAY_DB</w:t>
            </w:r>
          </w:p>
        </w:tc>
        <w:tc>
          <w:tcPr>
            <w:tcW w:w="6521" w:type="dxa"/>
          </w:tcPr>
          <w:p w14:paraId="3C886EBF" w14:textId="5BE5B7C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database as Oracle TNS connect descriptor</w:t>
            </w:r>
          </w:p>
        </w:tc>
      </w:tr>
      <w:tr w:rsidR="00A00AB0" w:rsidRPr="006A7BB4" w14:paraId="621966C6" w14:textId="77777777" w:rsidTr="00426AA2">
        <w:trPr>
          <w:trHeight w:val="240"/>
        </w:trPr>
        <w:tc>
          <w:tcPr>
            <w:tcW w:w="2405" w:type="dxa"/>
          </w:tcPr>
          <w:p w14:paraId="727F609A" w14:textId="5189B97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RCRPAY_DB_PASW</w:t>
            </w:r>
          </w:p>
        </w:tc>
        <w:tc>
          <w:tcPr>
            <w:tcW w:w="6521" w:type="dxa"/>
          </w:tcPr>
          <w:p w14:paraId="1BA9F49A" w14:textId="6AAF4E1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password</w:t>
            </w:r>
          </w:p>
        </w:tc>
      </w:tr>
      <w:tr w:rsidR="00A00AB0" w:rsidRPr="006A7BB4" w14:paraId="6A214823" w14:textId="77777777" w:rsidTr="00426AA2">
        <w:trPr>
          <w:trHeight w:val="240"/>
        </w:trPr>
        <w:tc>
          <w:tcPr>
            <w:tcW w:w="2405" w:type="dxa"/>
          </w:tcPr>
          <w:p w14:paraId="0388A7EE" w14:textId="2B9C73D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RCRPAY_DB_USER</w:t>
            </w:r>
          </w:p>
        </w:tc>
        <w:tc>
          <w:tcPr>
            <w:tcW w:w="6521" w:type="dxa"/>
          </w:tcPr>
          <w:p w14:paraId="2C9EFB73" w14:textId="0410223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name</w:t>
            </w:r>
          </w:p>
        </w:tc>
      </w:tr>
      <w:tr w:rsidR="00A00AB0" w:rsidRPr="006A7BB4" w14:paraId="77ABBC37" w14:textId="77777777" w:rsidTr="00426AA2">
        <w:trPr>
          <w:trHeight w:val="240"/>
        </w:trPr>
        <w:tc>
          <w:tcPr>
            <w:tcW w:w="2405" w:type="dxa"/>
          </w:tcPr>
          <w:p w14:paraId="19D94CFF" w14:textId="2C1459F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RMSAPI_DB</w:t>
            </w:r>
          </w:p>
        </w:tc>
        <w:tc>
          <w:tcPr>
            <w:tcW w:w="6521" w:type="dxa"/>
          </w:tcPr>
          <w:p w14:paraId="406B83CA" w14:textId="3C16147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database as Oracle TNS connect descriptor</w:t>
            </w:r>
          </w:p>
        </w:tc>
      </w:tr>
      <w:tr w:rsidR="00A00AB0" w:rsidRPr="006A7BB4" w14:paraId="37BE22AD" w14:textId="77777777" w:rsidTr="00426AA2">
        <w:trPr>
          <w:trHeight w:val="240"/>
        </w:trPr>
        <w:tc>
          <w:tcPr>
            <w:tcW w:w="2405" w:type="dxa"/>
          </w:tcPr>
          <w:p w14:paraId="12607009" w14:textId="23CB48C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RMSAPI_DB_PASW</w:t>
            </w:r>
          </w:p>
        </w:tc>
        <w:tc>
          <w:tcPr>
            <w:tcW w:w="6521" w:type="dxa"/>
          </w:tcPr>
          <w:p w14:paraId="18B6CC09" w14:textId="0D3A2EB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password</w:t>
            </w:r>
          </w:p>
        </w:tc>
      </w:tr>
      <w:tr w:rsidR="00A00AB0" w:rsidRPr="006A7BB4" w14:paraId="7B00DEE7" w14:textId="77777777" w:rsidTr="00426AA2">
        <w:trPr>
          <w:trHeight w:val="240"/>
        </w:trPr>
        <w:tc>
          <w:tcPr>
            <w:tcW w:w="2405" w:type="dxa"/>
          </w:tcPr>
          <w:p w14:paraId="14452389" w14:textId="48B4703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RMSAPI_DB_USER</w:t>
            </w:r>
          </w:p>
        </w:tc>
        <w:tc>
          <w:tcPr>
            <w:tcW w:w="6521" w:type="dxa"/>
          </w:tcPr>
          <w:p w14:paraId="3B710CB2" w14:textId="1A64CB6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name</w:t>
            </w:r>
          </w:p>
        </w:tc>
      </w:tr>
      <w:tr w:rsidR="00A00AB0" w:rsidRPr="006A7BB4" w14:paraId="0C302635" w14:textId="77777777" w:rsidTr="00426AA2">
        <w:trPr>
          <w:trHeight w:val="240"/>
        </w:trPr>
        <w:tc>
          <w:tcPr>
            <w:tcW w:w="2405" w:type="dxa"/>
          </w:tcPr>
          <w:p w14:paraId="6B7446BE" w14:textId="4D4180A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RSPROXY_DB</w:t>
            </w:r>
          </w:p>
        </w:tc>
        <w:tc>
          <w:tcPr>
            <w:tcW w:w="6521" w:type="dxa"/>
          </w:tcPr>
          <w:p w14:paraId="66CAC68E" w14:textId="6F30A6E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database as Oracle TNS connect descriptor</w:t>
            </w:r>
          </w:p>
        </w:tc>
      </w:tr>
      <w:tr w:rsidR="00A00AB0" w:rsidRPr="006A7BB4" w14:paraId="5CA0EE5E" w14:textId="77777777" w:rsidTr="00426AA2">
        <w:trPr>
          <w:trHeight w:val="240"/>
        </w:trPr>
        <w:tc>
          <w:tcPr>
            <w:tcW w:w="2405" w:type="dxa"/>
          </w:tcPr>
          <w:p w14:paraId="2E3672F5" w14:textId="64F0CFD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RSPROXY_DB_PASW</w:t>
            </w:r>
          </w:p>
        </w:tc>
        <w:tc>
          <w:tcPr>
            <w:tcW w:w="6521" w:type="dxa"/>
          </w:tcPr>
          <w:p w14:paraId="79E4E137" w14:textId="5B14CDE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password</w:t>
            </w:r>
          </w:p>
        </w:tc>
      </w:tr>
      <w:tr w:rsidR="00A00AB0" w:rsidRPr="006A7BB4" w14:paraId="715248D8" w14:textId="77777777" w:rsidTr="00426AA2">
        <w:trPr>
          <w:trHeight w:val="240"/>
        </w:trPr>
        <w:tc>
          <w:tcPr>
            <w:tcW w:w="2405" w:type="dxa"/>
          </w:tcPr>
          <w:p w14:paraId="24E581DD" w14:textId="056186A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RSPROXY_DB_USER</w:t>
            </w:r>
          </w:p>
        </w:tc>
        <w:tc>
          <w:tcPr>
            <w:tcW w:w="6521" w:type="dxa"/>
          </w:tcPr>
          <w:p w14:paraId="13B3BC7A" w14:textId="6B034F8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name</w:t>
            </w:r>
          </w:p>
        </w:tc>
      </w:tr>
      <w:tr w:rsidR="00A00AB0" w:rsidRPr="006A7BB4" w14:paraId="40306580" w14:textId="77777777" w:rsidTr="00426AA2">
        <w:trPr>
          <w:trHeight w:val="240"/>
        </w:trPr>
        <w:tc>
          <w:tcPr>
            <w:tcW w:w="2405" w:type="dxa"/>
          </w:tcPr>
          <w:p w14:paraId="7CC16CF8" w14:textId="0976921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SIEBEL_DB</w:t>
            </w:r>
          </w:p>
        </w:tc>
        <w:tc>
          <w:tcPr>
            <w:tcW w:w="6521" w:type="dxa"/>
          </w:tcPr>
          <w:p w14:paraId="237E5284" w14:textId="4EDCB6E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database as Oracle TNS connect descriptor</w:t>
            </w:r>
          </w:p>
        </w:tc>
      </w:tr>
      <w:tr w:rsidR="00A00AB0" w:rsidRPr="006A7BB4" w14:paraId="329C9D89" w14:textId="77777777" w:rsidTr="00426AA2">
        <w:trPr>
          <w:trHeight w:val="240"/>
        </w:trPr>
        <w:tc>
          <w:tcPr>
            <w:tcW w:w="2405" w:type="dxa"/>
          </w:tcPr>
          <w:p w14:paraId="1BB2A749" w14:textId="24CEB69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SIEBEL_DB_PASW</w:t>
            </w:r>
          </w:p>
        </w:tc>
        <w:tc>
          <w:tcPr>
            <w:tcW w:w="6521" w:type="dxa"/>
          </w:tcPr>
          <w:p w14:paraId="2FC84F72" w14:textId="2F78F94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password</w:t>
            </w:r>
          </w:p>
        </w:tc>
      </w:tr>
      <w:tr w:rsidR="00A00AB0" w:rsidRPr="006A7BB4" w14:paraId="29CA7219" w14:textId="77777777" w:rsidTr="00426AA2">
        <w:trPr>
          <w:trHeight w:val="240"/>
        </w:trPr>
        <w:tc>
          <w:tcPr>
            <w:tcW w:w="2405" w:type="dxa"/>
          </w:tcPr>
          <w:p w14:paraId="3D54516F" w14:textId="293FE14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SIEBEL_DB_USER</w:t>
            </w:r>
          </w:p>
        </w:tc>
        <w:tc>
          <w:tcPr>
            <w:tcW w:w="6521" w:type="dxa"/>
          </w:tcPr>
          <w:p w14:paraId="66C4DFCC" w14:textId="2BCDE3E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name</w:t>
            </w:r>
          </w:p>
        </w:tc>
      </w:tr>
      <w:tr w:rsidR="00A00AB0" w:rsidRPr="006A7BB4" w14:paraId="5CE01393" w14:textId="77777777" w:rsidTr="00426AA2">
        <w:trPr>
          <w:trHeight w:val="240"/>
        </w:trPr>
        <w:tc>
          <w:tcPr>
            <w:tcW w:w="2405" w:type="dxa"/>
          </w:tcPr>
          <w:p w14:paraId="32E8D1D3" w14:textId="2D03F4C7"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SIEBEL_CONN_REST_API_HOST</w:t>
            </w:r>
          </w:p>
        </w:tc>
        <w:tc>
          <w:tcPr>
            <w:tcW w:w="6521" w:type="dxa"/>
          </w:tcPr>
          <w:p w14:paraId="28C65CBA" w14:textId="705A4AF6"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host:port</w:t>
            </w:r>
          </w:p>
        </w:tc>
      </w:tr>
      <w:tr w:rsidR="00A00AB0" w:rsidRPr="006A7BB4" w14:paraId="74606E64" w14:textId="77777777" w:rsidTr="00426AA2">
        <w:trPr>
          <w:trHeight w:val="240"/>
        </w:trPr>
        <w:tc>
          <w:tcPr>
            <w:tcW w:w="2405" w:type="dxa"/>
          </w:tcPr>
          <w:p w14:paraId="1B5BDD99" w14:textId="102ADD29"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SIEBEL_CONN_REST_API_USER</w:t>
            </w:r>
          </w:p>
        </w:tc>
        <w:tc>
          <w:tcPr>
            <w:tcW w:w="6521" w:type="dxa"/>
          </w:tcPr>
          <w:p w14:paraId="2E50FF57" w14:textId="166E0A40"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user</w:t>
            </w:r>
          </w:p>
        </w:tc>
      </w:tr>
      <w:tr w:rsidR="00A00AB0" w:rsidRPr="006A7BB4" w14:paraId="0A613A9D" w14:textId="77777777" w:rsidTr="00426AA2">
        <w:trPr>
          <w:trHeight w:val="240"/>
        </w:trPr>
        <w:tc>
          <w:tcPr>
            <w:tcW w:w="2405" w:type="dxa"/>
          </w:tcPr>
          <w:p w14:paraId="3277DE9A" w14:textId="4FCB6ADA"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SIEBEL_CONN_REST_API_PASW</w:t>
            </w:r>
          </w:p>
        </w:tc>
        <w:tc>
          <w:tcPr>
            <w:tcW w:w="6521" w:type="dxa"/>
          </w:tcPr>
          <w:p w14:paraId="3BA37F8E" w14:textId="473DBB9D"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password</w:t>
            </w:r>
          </w:p>
        </w:tc>
      </w:tr>
      <w:tr w:rsidR="00A00AB0" w:rsidRPr="006A7BB4" w14:paraId="5952AF2A" w14:textId="77777777" w:rsidTr="00426AA2">
        <w:trPr>
          <w:trHeight w:val="240"/>
        </w:trPr>
        <w:tc>
          <w:tcPr>
            <w:tcW w:w="2405" w:type="dxa"/>
          </w:tcPr>
          <w:p w14:paraId="4F124C36" w14:textId="1B44FCA2"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SIEBEL_CONN_REST_API_PATH_DEHOTLINE</w:t>
            </w:r>
          </w:p>
        </w:tc>
        <w:tc>
          <w:tcPr>
            <w:tcW w:w="6521" w:type="dxa"/>
          </w:tcPr>
          <w:p w14:paraId="0C028FC8" w14:textId="46A2D819"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path to Order Dehotline</w:t>
            </w:r>
          </w:p>
        </w:tc>
      </w:tr>
      <w:tr w:rsidR="00A00AB0" w:rsidRPr="006A7BB4" w14:paraId="2E9D66DD" w14:textId="77777777" w:rsidTr="00426AA2">
        <w:trPr>
          <w:trHeight w:val="240"/>
        </w:trPr>
        <w:tc>
          <w:tcPr>
            <w:tcW w:w="2405" w:type="dxa"/>
          </w:tcPr>
          <w:p w14:paraId="5687EC84" w14:textId="12B3190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SMSSC_KEYWORDS</w:t>
            </w:r>
          </w:p>
        </w:tc>
        <w:tc>
          <w:tcPr>
            <w:tcW w:w="6521" w:type="dxa"/>
          </w:tcPr>
          <w:p w14:paraId="37897013" w14:textId="62D39DA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SMS SC keywords</w:t>
            </w:r>
          </w:p>
        </w:tc>
      </w:tr>
      <w:tr w:rsidR="00A00AB0" w:rsidRPr="006A7BB4" w14:paraId="3463D477" w14:textId="77777777" w:rsidTr="00426AA2">
        <w:trPr>
          <w:trHeight w:val="240"/>
        </w:trPr>
        <w:tc>
          <w:tcPr>
            <w:tcW w:w="2405" w:type="dxa"/>
          </w:tcPr>
          <w:p w14:paraId="677FFD95" w14:textId="7BD3AAA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SOAP_ASSETSVC_ENDPOINT</w:t>
            </w:r>
          </w:p>
        </w:tc>
        <w:tc>
          <w:tcPr>
            <w:tcW w:w="6521" w:type="dxa"/>
          </w:tcPr>
          <w:p w14:paraId="34301A0B" w14:textId="4DEBC991"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 services SOAP endpoint URL</w:t>
            </w:r>
          </w:p>
        </w:tc>
      </w:tr>
      <w:tr w:rsidR="00A00AB0" w:rsidRPr="006A7BB4" w14:paraId="3F97555F" w14:textId="77777777" w:rsidTr="00426AA2">
        <w:trPr>
          <w:trHeight w:val="240"/>
        </w:trPr>
        <w:tc>
          <w:tcPr>
            <w:tcW w:w="2405" w:type="dxa"/>
          </w:tcPr>
          <w:p w14:paraId="74DAA31B" w14:textId="0247DB9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SOAP_ASSETSVC_PASW</w:t>
            </w:r>
          </w:p>
        </w:tc>
        <w:tc>
          <w:tcPr>
            <w:tcW w:w="6521" w:type="dxa"/>
          </w:tcPr>
          <w:p w14:paraId="02B046C3" w14:textId="548B651C"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password</w:t>
            </w:r>
          </w:p>
        </w:tc>
      </w:tr>
      <w:tr w:rsidR="00A00AB0" w:rsidRPr="006A7BB4" w14:paraId="393A1219" w14:textId="77777777" w:rsidTr="00426AA2">
        <w:trPr>
          <w:trHeight w:val="240"/>
        </w:trPr>
        <w:tc>
          <w:tcPr>
            <w:tcW w:w="2405" w:type="dxa"/>
          </w:tcPr>
          <w:p w14:paraId="2BB2EFA3" w14:textId="19BECAA7"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SOAP_ASSETSVC_USER</w:t>
            </w:r>
          </w:p>
        </w:tc>
        <w:tc>
          <w:tcPr>
            <w:tcW w:w="6521" w:type="dxa"/>
          </w:tcPr>
          <w:p w14:paraId="0AA00DB2" w14:textId="2D2D072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username</w:t>
            </w:r>
          </w:p>
        </w:tc>
      </w:tr>
      <w:tr w:rsidR="00A00AB0" w:rsidRPr="006A7BB4" w14:paraId="0A9A663F" w14:textId="77777777" w:rsidTr="00426AA2">
        <w:trPr>
          <w:trHeight w:val="240"/>
        </w:trPr>
        <w:tc>
          <w:tcPr>
            <w:tcW w:w="2405" w:type="dxa"/>
          </w:tcPr>
          <w:p w14:paraId="03D517E9" w14:textId="47712A0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SOAP_CASHREGSVC_ENDPOINT</w:t>
            </w:r>
          </w:p>
        </w:tc>
        <w:tc>
          <w:tcPr>
            <w:tcW w:w="6521" w:type="dxa"/>
          </w:tcPr>
          <w:p w14:paraId="2102FC6B" w14:textId="56775EB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URL</w:t>
            </w:r>
          </w:p>
        </w:tc>
      </w:tr>
      <w:tr w:rsidR="00A00AB0" w:rsidRPr="006A7BB4" w14:paraId="05022E3F" w14:textId="77777777" w:rsidTr="00426AA2">
        <w:trPr>
          <w:trHeight w:val="240"/>
        </w:trPr>
        <w:tc>
          <w:tcPr>
            <w:tcW w:w="2405" w:type="dxa"/>
          </w:tcPr>
          <w:p w14:paraId="60513C67" w14:textId="5B65683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SOAP_CASHREGSVC_PASW</w:t>
            </w:r>
          </w:p>
        </w:tc>
        <w:tc>
          <w:tcPr>
            <w:tcW w:w="6521" w:type="dxa"/>
          </w:tcPr>
          <w:p w14:paraId="27871A21" w14:textId="700CF4C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password</w:t>
            </w:r>
          </w:p>
        </w:tc>
      </w:tr>
      <w:tr w:rsidR="00A00AB0" w:rsidRPr="006A7BB4" w14:paraId="3DE4370E" w14:textId="77777777" w:rsidTr="00426AA2">
        <w:trPr>
          <w:trHeight w:val="240"/>
        </w:trPr>
        <w:tc>
          <w:tcPr>
            <w:tcW w:w="2405" w:type="dxa"/>
          </w:tcPr>
          <w:p w14:paraId="06A06B9A" w14:textId="5C5AF4F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SOAP_CASHREGSVC_USER</w:t>
            </w:r>
          </w:p>
        </w:tc>
        <w:tc>
          <w:tcPr>
            <w:tcW w:w="6521" w:type="dxa"/>
          </w:tcPr>
          <w:p w14:paraId="534CA1B3" w14:textId="6313F6D1"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username</w:t>
            </w:r>
          </w:p>
        </w:tc>
      </w:tr>
      <w:tr w:rsidR="00A00AB0" w:rsidRPr="006A7BB4" w14:paraId="7AC8A0B2" w14:textId="77777777" w:rsidTr="00426AA2">
        <w:trPr>
          <w:trHeight w:val="240"/>
        </w:trPr>
        <w:tc>
          <w:tcPr>
            <w:tcW w:w="2405" w:type="dxa"/>
          </w:tcPr>
          <w:p w14:paraId="7720E48E" w14:textId="2875A24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SOAP_CURSVC_ENDPOINT</w:t>
            </w:r>
          </w:p>
        </w:tc>
        <w:tc>
          <w:tcPr>
            <w:tcW w:w="6521" w:type="dxa"/>
          </w:tcPr>
          <w:p w14:paraId="43ED1EEF" w14:textId="0049F63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URL</w:t>
            </w:r>
          </w:p>
        </w:tc>
      </w:tr>
      <w:tr w:rsidR="00A00AB0" w:rsidRPr="006A7BB4" w14:paraId="6305EA63" w14:textId="77777777" w:rsidTr="00426AA2">
        <w:trPr>
          <w:trHeight w:val="240"/>
        </w:trPr>
        <w:tc>
          <w:tcPr>
            <w:tcW w:w="2405" w:type="dxa"/>
          </w:tcPr>
          <w:p w14:paraId="7DC9BFC0" w14:textId="43DEFD6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SOAP_CURSVC_PASW</w:t>
            </w:r>
          </w:p>
        </w:tc>
        <w:tc>
          <w:tcPr>
            <w:tcW w:w="6521" w:type="dxa"/>
          </w:tcPr>
          <w:p w14:paraId="3FCE28F4" w14:textId="556FA69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password</w:t>
            </w:r>
          </w:p>
        </w:tc>
      </w:tr>
      <w:tr w:rsidR="00A00AB0" w:rsidRPr="006A7BB4" w14:paraId="25EA3A2E" w14:textId="77777777" w:rsidTr="00426AA2">
        <w:trPr>
          <w:trHeight w:val="240"/>
        </w:trPr>
        <w:tc>
          <w:tcPr>
            <w:tcW w:w="2405" w:type="dxa"/>
          </w:tcPr>
          <w:p w14:paraId="74FDB852" w14:textId="5CACCF3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SOAP_CURSVC_USER</w:t>
            </w:r>
          </w:p>
        </w:tc>
        <w:tc>
          <w:tcPr>
            <w:tcW w:w="6521" w:type="dxa"/>
          </w:tcPr>
          <w:p w14:paraId="44951242" w14:textId="25B247D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username</w:t>
            </w:r>
          </w:p>
        </w:tc>
      </w:tr>
      <w:tr w:rsidR="00A00AB0" w:rsidRPr="006A7BB4" w14:paraId="0600002E" w14:textId="77777777" w:rsidTr="00426AA2">
        <w:trPr>
          <w:trHeight w:val="240"/>
        </w:trPr>
        <w:tc>
          <w:tcPr>
            <w:tcW w:w="2405" w:type="dxa"/>
          </w:tcPr>
          <w:p w14:paraId="0B7A9839" w14:textId="6488934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SVC_ENDPOINT</w:t>
            </w:r>
          </w:p>
        </w:tc>
        <w:tc>
          <w:tcPr>
            <w:tcW w:w="6521" w:type="dxa"/>
          </w:tcPr>
          <w:p w14:paraId="792E7308" w14:textId="3AA87185"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URL</w:t>
            </w:r>
          </w:p>
        </w:tc>
      </w:tr>
      <w:tr w:rsidR="00A00AB0" w:rsidRPr="006A7BB4" w14:paraId="6A663C59" w14:textId="77777777" w:rsidTr="00426AA2">
        <w:trPr>
          <w:trHeight w:val="240"/>
        </w:trPr>
        <w:tc>
          <w:tcPr>
            <w:tcW w:w="2405" w:type="dxa"/>
          </w:tcPr>
          <w:p w14:paraId="6FCC5E92" w14:textId="6B1FEFF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SVC_PASW</w:t>
            </w:r>
          </w:p>
        </w:tc>
        <w:tc>
          <w:tcPr>
            <w:tcW w:w="6521" w:type="dxa"/>
          </w:tcPr>
          <w:p w14:paraId="0E54E873" w14:textId="609BC772"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password</w:t>
            </w:r>
          </w:p>
        </w:tc>
      </w:tr>
      <w:tr w:rsidR="00A00AB0" w:rsidRPr="006A7BB4" w14:paraId="4D93E089" w14:textId="77777777" w:rsidTr="00426AA2">
        <w:trPr>
          <w:trHeight w:val="240"/>
        </w:trPr>
        <w:tc>
          <w:tcPr>
            <w:tcW w:w="2405" w:type="dxa"/>
          </w:tcPr>
          <w:p w14:paraId="5F1BC8F7" w14:textId="6A74865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SVC_USER</w:t>
            </w:r>
          </w:p>
        </w:tc>
        <w:tc>
          <w:tcPr>
            <w:tcW w:w="6521" w:type="dxa"/>
          </w:tcPr>
          <w:p w14:paraId="47F999F3" w14:textId="55DBC99C"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username</w:t>
            </w:r>
          </w:p>
        </w:tc>
      </w:tr>
      <w:tr w:rsidR="00A00AB0" w:rsidRPr="006A7BB4" w14:paraId="40DDE5C7" w14:textId="77777777" w:rsidTr="00426AA2">
        <w:trPr>
          <w:trHeight w:val="240"/>
        </w:trPr>
        <w:tc>
          <w:tcPr>
            <w:tcW w:w="2405" w:type="dxa"/>
          </w:tcPr>
          <w:p w14:paraId="25C6C623" w14:textId="6C96F0B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SOAP_KENSVC_ENDPOINT</w:t>
            </w:r>
          </w:p>
        </w:tc>
        <w:tc>
          <w:tcPr>
            <w:tcW w:w="6521" w:type="dxa"/>
          </w:tcPr>
          <w:p w14:paraId="55ABF4DF" w14:textId="0650EEA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URL</w:t>
            </w:r>
          </w:p>
        </w:tc>
      </w:tr>
      <w:tr w:rsidR="00A00AB0" w:rsidRPr="006A7BB4" w14:paraId="14E23F8C" w14:textId="77777777" w:rsidTr="00426AA2">
        <w:trPr>
          <w:trHeight w:val="240"/>
        </w:trPr>
        <w:tc>
          <w:tcPr>
            <w:tcW w:w="2405" w:type="dxa"/>
          </w:tcPr>
          <w:p w14:paraId="1BC4EA2C" w14:textId="759D4DA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SOAP_KENSVC_PASW</w:t>
            </w:r>
          </w:p>
        </w:tc>
        <w:tc>
          <w:tcPr>
            <w:tcW w:w="6521" w:type="dxa"/>
          </w:tcPr>
          <w:p w14:paraId="6C585C85" w14:textId="130A773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password</w:t>
            </w:r>
          </w:p>
        </w:tc>
      </w:tr>
      <w:tr w:rsidR="00A00AB0" w:rsidRPr="006A7BB4" w14:paraId="37E58918" w14:textId="77777777" w:rsidTr="00426AA2">
        <w:trPr>
          <w:trHeight w:val="240"/>
        </w:trPr>
        <w:tc>
          <w:tcPr>
            <w:tcW w:w="2405" w:type="dxa"/>
          </w:tcPr>
          <w:p w14:paraId="46ACA09F" w14:textId="2EB81FB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SOAP_KENSVC_USER</w:t>
            </w:r>
          </w:p>
        </w:tc>
        <w:tc>
          <w:tcPr>
            <w:tcW w:w="6521" w:type="dxa"/>
          </w:tcPr>
          <w:p w14:paraId="679AC788" w14:textId="36730C1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username</w:t>
            </w:r>
          </w:p>
        </w:tc>
      </w:tr>
      <w:tr w:rsidR="00A00AB0" w:rsidRPr="006A7BB4" w14:paraId="55CAFA9C" w14:textId="77777777" w:rsidTr="00426AA2">
        <w:trPr>
          <w:trHeight w:val="240"/>
        </w:trPr>
        <w:tc>
          <w:tcPr>
            <w:tcW w:w="2405" w:type="dxa"/>
          </w:tcPr>
          <w:p w14:paraId="7BC92BA4" w14:textId="68A462B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SOAP_LMGSVC_ENDPOINT</w:t>
            </w:r>
          </w:p>
        </w:tc>
        <w:tc>
          <w:tcPr>
            <w:tcW w:w="6521" w:type="dxa"/>
          </w:tcPr>
          <w:p w14:paraId="6F9C2F2E" w14:textId="07C513F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URL</w:t>
            </w:r>
          </w:p>
        </w:tc>
      </w:tr>
      <w:tr w:rsidR="00A00AB0" w:rsidRPr="006A7BB4" w14:paraId="47B2945C" w14:textId="77777777" w:rsidTr="00426AA2">
        <w:trPr>
          <w:trHeight w:val="240"/>
        </w:trPr>
        <w:tc>
          <w:tcPr>
            <w:tcW w:w="2405" w:type="dxa"/>
          </w:tcPr>
          <w:p w14:paraId="66FD1919" w14:textId="056B5CF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SOAP_LMGSVC_PASW</w:t>
            </w:r>
          </w:p>
        </w:tc>
        <w:tc>
          <w:tcPr>
            <w:tcW w:w="6521" w:type="dxa"/>
          </w:tcPr>
          <w:p w14:paraId="16B8B98A" w14:textId="4D59C41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password</w:t>
            </w:r>
          </w:p>
        </w:tc>
      </w:tr>
      <w:tr w:rsidR="00A00AB0" w:rsidRPr="006A7BB4" w14:paraId="40E92D00" w14:textId="77777777" w:rsidTr="00426AA2">
        <w:trPr>
          <w:trHeight w:val="240"/>
        </w:trPr>
        <w:tc>
          <w:tcPr>
            <w:tcW w:w="2405" w:type="dxa"/>
          </w:tcPr>
          <w:p w14:paraId="0D72424F" w14:textId="02DA7E2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SOAP_LMGSVC_USER</w:t>
            </w:r>
          </w:p>
        </w:tc>
        <w:tc>
          <w:tcPr>
            <w:tcW w:w="6521" w:type="dxa"/>
          </w:tcPr>
          <w:p w14:paraId="73669182" w14:textId="0404F5E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username</w:t>
            </w:r>
          </w:p>
        </w:tc>
      </w:tr>
      <w:tr w:rsidR="00A00AB0" w:rsidRPr="006A7BB4" w14:paraId="062A121F" w14:textId="77777777" w:rsidTr="00426AA2">
        <w:trPr>
          <w:trHeight w:val="240"/>
        </w:trPr>
        <w:tc>
          <w:tcPr>
            <w:tcW w:w="2405" w:type="dxa"/>
          </w:tcPr>
          <w:p w14:paraId="4C702DBE" w14:textId="13271CE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SOAP_LOCDISPSVC_ENDPOINT</w:t>
            </w:r>
          </w:p>
        </w:tc>
        <w:tc>
          <w:tcPr>
            <w:tcW w:w="6521" w:type="dxa"/>
          </w:tcPr>
          <w:p w14:paraId="0697BC93" w14:textId="581634DF"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rPr>
              <w:t>Location Dispatcher</w:t>
            </w:r>
            <w:r w:rsidRPr="00AF0412">
              <w:rPr>
                <w:rFonts w:ascii="Arial" w:hAnsi="Arial" w:cs="Arial"/>
                <w:b w:val="0"/>
                <w:bCs/>
                <w:sz w:val="20"/>
                <w:szCs w:val="20"/>
                <w:lang w:val="en-US"/>
              </w:rPr>
              <w:t xml:space="preserve"> SOAP endpoint URL</w:t>
            </w:r>
          </w:p>
        </w:tc>
      </w:tr>
      <w:tr w:rsidR="00A00AB0" w:rsidRPr="006A7BB4" w14:paraId="70892468" w14:textId="77777777" w:rsidTr="00426AA2">
        <w:trPr>
          <w:trHeight w:val="240"/>
        </w:trPr>
        <w:tc>
          <w:tcPr>
            <w:tcW w:w="2405" w:type="dxa"/>
          </w:tcPr>
          <w:p w14:paraId="1705E404" w14:textId="5E8D79C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SOAP_PMSVC_ENDPOINT</w:t>
            </w:r>
          </w:p>
        </w:tc>
        <w:tc>
          <w:tcPr>
            <w:tcW w:w="6521" w:type="dxa"/>
          </w:tcPr>
          <w:p w14:paraId="58091C22" w14:textId="349D1F5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password</w:t>
            </w:r>
          </w:p>
        </w:tc>
      </w:tr>
      <w:tr w:rsidR="00A00AB0" w:rsidRPr="006A7BB4" w14:paraId="6894FB41" w14:textId="77777777" w:rsidTr="00426AA2">
        <w:trPr>
          <w:trHeight w:val="240"/>
        </w:trPr>
        <w:tc>
          <w:tcPr>
            <w:tcW w:w="2405" w:type="dxa"/>
          </w:tcPr>
          <w:p w14:paraId="5846A4BD" w14:textId="7484C0C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SOAP_PMSVC_PASW</w:t>
            </w:r>
          </w:p>
        </w:tc>
        <w:tc>
          <w:tcPr>
            <w:tcW w:w="6521" w:type="dxa"/>
          </w:tcPr>
          <w:p w14:paraId="292AC359" w14:textId="0AC872E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username</w:t>
            </w:r>
          </w:p>
        </w:tc>
      </w:tr>
      <w:tr w:rsidR="00A00AB0" w:rsidRPr="006A7BB4" w14:paraId="3B8EEF38" w14:textId="77777777" w:rsidTr="00426AA2">
        <w:trPr>
          <w:trHeight w:val="240"/>
        </w:trPr>
        <w:tc>
          <w:tcPr>
            <w:tcW w:w="2405" w:type="dxa"/>
          </w:tcPr>
          <w:p w14:paraId="3677E938" w14:textId="23E52A3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SOAP_PMSVC_USER</w:t>
            </w:r>
          </w:p>
        </w:tc>
        <w:tc>
          <w:tcPr>
            <w:tcW w:w="6521" w:type="dxa"/>
          </w:tcPr>
          <w:p w14:paraId="313AE5CE" w14:textId="77777777" w:rsidR="00A00AB0" w:rsidRPr="00AF0412" w:rsidRDefault="00A00AB0" w:rsidP="00A00AB0">
            <w:pPr>
              <w:pStyle w:val="TableHead"/>
              <w:numPr>
                <w:ilvl w:val="0"/>
                <w:numId w:val="0"/>
              </w:numPr>
              <w:rPr>
                <w:rFonts w:ascii="Arial" w:hAnsi="Arial" w:cs="Arial"/>
                <w:b w:val="0"/>
                <w:bCs/>
                <w:sz w:val="20"/>
                <w:szCs w:val="20"/>
                <w:lang w:val="en-US"/>
              </w:rPr>
            </w:pPr>
          </w:p>
        </w:tc>
      </w:tr>
      <w:tr w:rsidR="00A00AB0" w:rsidRPr="006A7BB4" w14:paraId="502D230F" w14:textId="77777777" w:rsidTr="00426AA2">
        <w:trPr>
          <w:trHeight w:val="240"/>
        </w:trPr>
        <w:tc>
          <w:tcPr>
            <w:tcW w:w="2405" w:type="dxa"/>
          </w:tcPr>
          <w:p w14:paraId="757C19F2" w14:textId="2991BDE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SOAP_PTPSVC_ENDPOINT</w:t>
            </w:r>
          </w:p>
        </w:tc>
        <w:tc>
          <w:tcPr>
            <w:tcW w:w="6521" w:type="dxa"/>
          </w:tcPr>
          <w:p w14:paraId="34FC5A9E" w14:textId="760C95C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URL</w:t>
            </w:r>
          </w:p>
        </w:tc>
      </w:tr>
      <w:tr w:rsidR="00A00AB0" w:rsidRPr="006A7BB4" w14:paraId="74D145D8" w14:textId="77777777" w:rsidTr="00426AA2">
        <w:trPr>
          <w:trHeight w:val="240"/>
        </w:trPr>
        <w:tc>
          <w:tcPr>
            <w:tcW w:w="2405" w:type="dxa"/>
          </w:tcPr>
          <w:p w14:paraId="6EA6D11C" w14:textId="572FF22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SOAP_PTPSVC_PASW</w:t>
            </w:r>
          </w:p>
        </w:tc>
        <w:tc>
          <w:tcPr>
            <w:tcW w:w="6521" w:type="dxa"/>
          </w:tcPr>
          <w:p w14:paraId="10B11723" w14:textId="5BDB81A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password</w:t>
            </w:r>
          </w:p>
        </w:tc>
      </w:tr>
      <w:tr w:rsidR="00A00AB0" w:rsidRPr="006A7BB4" w14:paraId="4ABE51B0" w14:textId="77777777" w:rsidTr="00426AA2">
        <w:trPr>
          <w:trHeight w:val="240"/>
        </w:trPr>
        <w:tc>
          <w:tcPr>
            <w:tcW w:w="2405" w:type="dxa"/>
          </w:tcPr>
          <w:p w14:paraId="1B716F26" w14:textId="656ABAA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SOAP_PTPSVC_USER</w:t>
            </w:r>
          </w:p>
        </w:tc>
        <w:tc>
          <w:tcPr>
            <w:tcW w:w="6521" w:type="dxa"/>
          </w:tcPr>
          <w:p w14:paraId="69C1CC0F" w14:textId="0F090B7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username</w:t>
            </w:r>
          </w:p>
        </w:tc>
      </w:tr>
      <w:tr w:rsidR="00A00AB0" w:rsidRPr="006A7BB4" w14:paraId="745383A0" w14:textId="77777777" w:rsidTr="00426AA2">
        <w:trPr>
          <w:trHeight w:val="240"/>
        </w:trPr>
        <w:tc>
          <w:tcPr>
            <w:tcW w:w="2405" w:type="dxa"/>
          </w:tcPr>
          <w:p w14:paraId="30EBC977" w14:textId="5084839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SVC_ENDPOINT</w:t>
            </w:r>
          </w:p>
        </w:tc>
        <w:tc>
          <w:tcPr>
            <w:tcW w:w="6521" w:type="dxa"/>
          </w:tcPr>
          <w:p w14:paraId="609CA42F" w14:textId="06B80382" w:rsidR="00A00AB0" w:rsidRPr="00AF0412" w:rsidRDefault="00A00AB0" w:rsidP="00A00AB0">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A00AB0" w:rsidRPr="006A7BB4" w14:paraId="4AC71509" w14:textId="77777777" w:rsidTr="00426AA2">
        <w:trPr>
          <w:trHeight w:val="240"/>
        </w:trPr>
        <w:tc>
          <w:tcPr>
            <w:tcW w:w="2405" w:type="dxa"/>
          </w:tcPr>
          <w:p w14:paraId="42ED8830" w14:textId="5C6B3DA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SVC_PASW</w:t>
            </w:r>
          </w:p>
        </w:tc>
        <w:tc>
          <w:tcPr>
            <w:tcW w:w="6521" w:type="dxa"/>
          </w:tcPr>
          <w:p w14:paraId="2D8E650B" w14:textId="192A49E7" w:rsidR="00A00AB0" w:rsidRPr="00AF0412" w:rsidRDefault="00A00AB0" w:rsidP="00A00AB0">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password</w:t>
            </w:r>
          </w:p>
        </w:tc>
      </w:tr>
      <w:tr w:rsidR="00A00AB0" w:rsidRPr="006A7BB4" w14:paraId="6B02248D" w14:textId="77777777" w:rsidTr="00426AA2">
        <w:trPr>
          <w:trHeight w:val="240"/>
        </w:trPr>
        <w:tc>
          <w:tcPr>
            <w:tcW w:w="2405" w:type="dxa"/>
          </w:tcPr>
          <w:p w14:paraId="527EE365" w14:textId="0661E8E8"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SVC_USER</w:t>
            </w:r>
          </w:p>
        </w:tc>
        <w:tc>
          <w:tcPr>
            <w:tcW w:w="6521" w:type="dxa"/>
          </w:tcPr>
          <w:p w14:paraId="68E66D76" w14:textId="7530B26B" w:rsidR="00A00AB0" w:rsidRPr="00AF0412" w:rsidRDefault="00A00AB0" w:rsidP="00A00AB0">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username</w:t>
            </w:r>
          </w:p>
        </w:tc>
      </w:tr>
      <w:tr w:rsidR="00A00AB0" w:rsidRPr="006A7BB4" w14:paraId="2B7ED2E6" w14:textId="77777777" w:rsidTr="00426AA2">
        <w:trPr>
          <w:trHeight w:val="240"/>
        </w:trPr>
        <w:tc>
          <w:tcPr>
            <w:tcW w:w="2405" w:type="dxa"/>
          </w:tcPr>
          <w:p w14:paraId="0250988B" w14:textId="4A889B9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SOAP_RESSVC_ENDPOINT</w:t>
            </w:r>
          </w:p>
        </w:tc>
        <w:tc>
          <w:tcPr>
            <w:tcW w:w="6521" w:type="dxa"/>
          </w:tcPr>
          <w:p w14:paraId="68F8CA89" w14:textId="76EA3F7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URL</w:t>
            </w:r>
          </w:p>
        </w:tc>
      </w:tr>
      <w:tr w:rsidR="00A00AB0" w:rsidRPr="006A7BB4" w14:paraId="214DD372" w14:textId="77777777" w:rsidTr="00426AA2">
        <w:trPr>
          <w:trHeight w:val="240"/>
        </w:trPr>
        <w:tc>
          <w:tcPr>
            <w:tcW w:w="2405" w:type="dxa"/>
          </w:tcPr>
          <w:p w14:paraId="3B6D85F7" w14:textId="75C6161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SOAP_RESSVC_PASW</w:t>
            </w:r>
          </w:p>
        </w:tc>
        <w:tc>
          <w:tcPr>
            <w:tcW w:w="6521" w:type="dxa"/>
          </w:tcPr>
          <w:p w14:paraId="73B92859" w14:textId="2270966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password</w:t>
            </w:r>
          </w:p>
        </w:tc>
      </w:tr>
      <w:tr w:rsidR="00A00AB0" w:rsidRPr="006A7BB4" w14:paraId="2FA0A829" w14:textId="77777777" w:rsidTr="00426AA2">
        <w:trPr>
          <w:trHeight w:val="240"/>
        </w:trPr>
        <w:tc>
          <w:tcPr>
            <w:tcW w:w="2405" w:type="dxa"/>
          </w:tcPr>
          <w:p w14:paraId="41B592A8" w14:textId="4B4B7F6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SOAP_RESSVC_USER</w:t>
            </w:r>
          </w:p>
        </w:tc>
        <w:tc>
          <w:tcPr>
            <w:tcW w:w="6521" w:type="dxa"/>
          </w:tcPr>
          <w:p w14:paraId="6DC8137E" w14:textId="0E7446C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username</w:t>
            </w:r>
          </w:p>
        </w:tc>
      </w:tr>
      <w:tr w:rsidR="00A00AB0" w:rsidRPr="006A7BB4" w14:paraId="48D9401B" w14:textId="77777777" w:rsidTr="00426AA2">
        <w:trPr>
          <w:trHeight w:val="240"/>
        </w:trPr>
        <w:tc>
          <w:tcPr>
            <w:tcW w:w="2405" w:type="dxa"/>
          </w:tcPr>
          <w:p w14:paraId="31C634EA" w14:textId="7223FB6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SVC_ENDPOINT</w:t>
            </w:r>
          </w:p>
        </w:tc>
        <w:tc>
          <w:tcPr>
            <w:tcW w:w="6521" w:type="dxa"/>
          </w:tcPr>
          <w:p w14:paraId="1BE8B0F4" w14:textId="376EFE0B" w:rsidR="00A00AB0" w:rsidRPr="00AF0412" w:rsidRDefault="00A00AB0" w:rsidP="00A00AB0">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A00AB0" w:rsidRPr="006A7BB4" w14:paraId="5F8ED0A1" w14:textId="77777777" w:rsidTr="00426AA2">
        <w:trPr>
          <w:trHeight w:val="240"/>
        </w:trPr>
        <w:tc>
          <w:tcPr>
            <w:tcW w:w="2405" w:type="dxa"/>
          </w:tcPr>
          <w:p w14:paraId="517D1FE1" w14:textId="021F662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SVC_PASW</w:t>
            </w:r>
          </w:p>
        </w:tc>
        <w:tc>
          <w:tcPr>
            <w:tcW w:w="6521" w:type="dxa"/>
          </w:tcPr>
          <w:p w14:paraId="483CCCEF" w14:textId="72349657" w:rsidR="00A00AB0" w:rsidRPr="00AF0412" w:rsidRDefault="00A00AB0" w:rsidP="00A00AB0">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A00AB0" w:rsidRPr="006A7BB4" w14:paraId="2BEF97E4" w14:textId="77777777" w:rsidTr="00426AA2">
        <w:trPr>
          <w:trHeight w:val="240"/>
        </w:trPr>
        <w:tc>
          <w:tcPr>
            <w:tcW w:w="2405" w:type="dxa"/>
          </w:tcPr>
          <w:p w14:paraId="04E6883C" w14:textId="7F53786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SVC_USER</w:t>
            </w:r>
          </w:p>
        </w:tc>
        <w:tc>
          <w:tcPr>
            <w:tcW w:w="6521" w:type="dxa"/>
          </w:tcPr>
          <w:p w14:paraId="1B050DD0" w14:textId="5501C576" w:rsidR="00A00AB0" w:rsidRPr="00AF0412" w:rsidRDefault="00A00AB0" w:rsidP="00A00AB0">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A00AB0" w:rsidRPr="006A7BB4" w14:paraId="0917A991" w14:textId="77777777" w:rsidTr="00426AA2">
        <w:trPr>
          <w:trHeight w:val="240"/>
        </w:trPr>
        <w:tc>
          <w:tcPr>
            <w:tcW w:w="2405" w:type="dxa"/>
          </w:tcPr>
          <w:p w14:paraId="415FE936" w14:textId="2A643C4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SOAP_SMDPSVC_ENDPOINT</w:t>
            </w:r>
          </w:p>
        </w:tc>
        <w:tc>
          <w:tcPr>
            <w:tcW w:w="6521" w:type="dxa"/>
          </w:tcPr>
          <w:p w14:paraId="17829EED" w14:textId="0297410C" w:rsidR="00A00AB0" w:rsidRPr="00AF0412" w:rsidRDefault="00A00AB0" w:rsidP="00A00AB0">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URL</w:t>
            </w:r>
          </w:p>
        </w:tc>
      </w:tr>
      <w:tr w:rsidR="00A00AB0" w:rsidRPr="006A7BB4" w14:paraId="4A9947FD" w14:textId="77777777" w:rsidTr="00426AA2">
        <w:trPr>
          <w:trHeight w:val="240"/>
        </w:trPr>
        <w:tc>
          <w:tcPr>
            <w:tcW w:w="2405" w:type="dxa"/>
          </w:tcPr>
          <w:p w14:paraId="6BD0CD61" w14:textId="62688AA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SOAP_SMDPSVC_PASW</w:t>
            </w:r>
          </w:p>
        </w:tc>
        <w:tc>
          <w:tcPr>
            <w:tcW w:w="6521" w:type="dxa"/>
          </w:tcPr>
          <w:p w14:paraId="4463FACC" w14:textId="43C8C858" w:rsidR="00A00AB0" w:rsidRPr="00AF0412" w:rsidRDefault="00A00AB0" w:rsidP="00A00AB0">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password</w:t>
            </w:r>
          </w:p>
        </w:tc>
      </w:tr>
      <w:tr w:rsidR="00A00AB0" w:rsidRPr="006A7BB4" w14:paraId="30CC4498" w14:textId="77777777" w:rsidTr="00426AA2">
        <w:trPr>
          <w:trHeight w:val="240"/>
        </w:trPr>
        <w:tc>
          <w:tcPr>
            <w:tcW w:w="2405" w:type="dxa"/>
          </w:tcPr>
          <w:p w14:paraId="756B939E" w14:textId="5F9B872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SOAP_SMDPSVC_USER</w:t>
            </w:r>
          </w:p>
        </w:tc>
        <w:tc>
          <w:tcPr>
            <w:tcW w:w="6521" w:type="dxa"/>
          </w:tcPr>
          <w:p w14:paraId="3B0B0504" w14:textId="77E8F19C" w:rsidR="00A00AB0" w:rsidRPr="00AF0412" w:rsidRDefault="00A00AB0" w:rsidP="00A00AB0">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username</w:t>
            </w:r>
          </w:p>
        </w:tc>
      </w:tr>
      <w:tr w:rsidR="00A00AB0" w:rsidRPr="006A7BB4" w14:paraId="3A8769E0" w14:textId="77777777" w:rsidTr="00426AA2">
        <w:trPr>
          <w:trHeight w:val="240"/>
        </w:trPr>
        <w:tc>
          <w:tcPr>
            <w:tcW w:w="2405" w:type="dxa"/>
          </w:tcPr>
          <w:p w14:paraId="27704267" w14:textId="6C9D9BC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SOAP_SMSSVC_ENDPOINT</w:t>
            </w:r>
          </w:p>
        </w:tc>
        <w:tc>
          <w:tcPr>
            <w:tcW w:w="6521" w:type="dxa"/>
          </w:tcPr>
          <w:p w14:paraId="18B03253" w14:textId="3BEEFC9A"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URL</w:t>
            </w:r>
          </w:p>
        </w:tc>
      </w:tr>
      <w:tr w:rsidR="00A00AB0" w:rsidRPr="006A7BB4" w14:paraId="128CA457" w14:textId="77777777" w:rsidTr="00426AA2">
        <w:trPr>
          <w:trHeight w:val="240"/>
        </w:trPr>
        <w:tc>
          <w:tcPr>
            <w:tcW w:w="2405" w:type="dxa"/>
          </w:tcPr>
          <w:p w14:paraId="77F59A67" w14:textId="756DA6E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SOAP_SMSSVC_PASW</w:t>
            </w:r>
          </w:p>
        </w:tc>
        <w:tc>
          <w:tcPr>
            <w:tcW w:w="6521" w:type="dxa"/>
          </w:tcPr>
          <w:p w14:paraId="24314E11" w14:textId="55ABFDD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password</w:t>
            </w:r>
          </w:p>
        </w:tc>
      </w:tr>
      <w:tr w:rsidR="00A00AB0" w:rsidRPr="006A7BB4" w14:paraId="3AE9079B" w14:textId="77777777" w:rsidTr="00426AA2">
        <w:trPr>
          <w:trHeight w:val="240"/>
        </w:trPr>
        <w:tc>
          <w:tcPr>
            <w:tcW w:w="2405" w:type="dxa"/>
          </w:tcPr>
          <w:p w14:paraId="38895FFE" w14:textId="0AA92A77"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SOAP_SMSSVC_USER</w:t>
            </w:r>
          </w:p>
        </w:tc>
        <w:tc>
          <w:tcPr>
            <w:tcW w:w="6521" w:type="dxa"/>
          </w:tcPr>
          <w:p w14:paraId="09346A92" w14:textId="7C1EE10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username</w:t>
            </w:r>
          </w:p>
        </w:tc>
      </w:tr>
      <w:tr w:rsidR="00A00AB0" w:rsidRPr="006A7BB4" w14:paraId="2463D378" w14:textId="77777777" w:rsidTr="00426AA2">
        <w:trPr>
          <w:trHeight w:val="240"/>
        </w:trPr>
        <w:tc>
          <w:tcPr>
            <w:tcW w:w="2405" w:type="dxa"/>
          </w:tcPr>
          <w:p w14:paraId="0812A2C2" w14:textId="54A5D03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STP_DB</w:t>
            </w:r>
          </w:p>
        </w:tc>
        <w:tc>
          <w:tcPr>
            <w:tcW w:w="6521" w:type="dxa"/>
          </w:tcPr>
          <w:p w14:paraId="4DFAAA4B" w14:textId="1676D4E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database as Oracle TNS connect descriptor</w:t>
            </w:r>
          </w:p>
        </w:tc>
      </w:tr>
      <w:tr w:rsidR="00A00AB0" w:rsidRPr="006A7BB4" w14:paraId="0B8029D3" w14:textId="77777777" w:rsidTr="00426AA2">
        <w:trPr>
          <w:trHeight w:val="240"/>
        </w:trPr>
        <w:tc>
          <w:tcPr>
            <w:tcW w:w="2405" w:type="dxa"/>
          </w:tcPr>
          <w:p w14:paraId="24B45C5E" w14:textId="78319B3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STP_DB_PASW</w:t>
            </w:r>
          </w:p>
        </w:tc>
        <w:tc>
          <w:tcPr>
            <w:tcW w:w="6521" w:type="dxa"/>
          </w:tcPr>
          <w:p w14:paraId="36483759" w14:textId="20DC697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password</w:t>
            </w:r>
          </w:p>
        </w:tc>
      </w:tr>
      <w:tr w:rsidR="00A00AB0" w:rsidRPr="006A7BB4" w14:paraId="1B4ECFD0" w14:textId="77777777" w:rsidTr="00426AA2">
        <w:trPr>
          <w:trHeight w:val="240"/>
        </w:trPr>
        <w:tc>
          <w:tcPr>
            <w:tcW w:w="2405" w:type="dxa"/>
          </w:tcPr>
          <w:p w14:paraId="4ED14AFC" w14:textId="221D0AB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STP_DB_USER</w:t>
            </w:r>
          </w:p>
        </w:tc>
        <w:tc>
          <w:tcPr>
            <w:tcW w:w="6521" w:type="dxa"/>
          </w:tcPr>
          <w:p w14:paraId="4E367C63" w14:textId="6F07063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name</w:t>
            </w:r>
          </w:p>
        </w:tc>
      </w:tr>
      <w:tr w:rsidR="00A00AB0" w:rsidRPr="006A7BB4" w14:paraId="21B10D86" w14:textId="77777777" w:rsidTr="00426AA2">
        <w:trPr>
          <w:trHeight w:val="240"/>
        </w:trPr>
        <w:tc>
          <w:tcPr>
            <w:tcW w:w="2405" w:type="dxa"/>
          </w:tcPr>
          <w:p w14:paraId="732F38FE" w14:textId="223EC810"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SYS_DOC_URL</w:t>
            </w:r>
          </w:p>
        </w:tc>
        <w:tc>
          <w:tcPr>
            <w:tcW w:w="6521" w:type="dxa"/>
          </w:tcPr>
          <w:p w14:paraId="75AA4F4C" w14:textId="4DDA6C53"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URL pointing to application system documentation</w:t>
            </w:r>
          </w:p>
        </w:tc>
      </w:tr>
      <w:tr w:rsidR="00A00AB0" w:rsidRPr="006A7BB4" w14:paraId="44D17CC3" w14:textId="77777777" w:rsidTr="00426AA2">
        <w:trPr>
          <w:trHeight w:val="240"/>
        </w:trPr>
        <w:tc>
          <w:tcPr>
            <w:tcW w:w="2405" w:type="dxa"/>
          </w:tcPr>
          <w:p w14:paraId="39871CFA" w14:textId="4F2FDD4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SYSTEMS_CLEAN</w:t>
            </w:r>
          </w:p>
        </w:tc>
        <w:tc>
          <w:tcPr>
            <w:tcW w:w="6521" w:type="dxa"/>
          </w:tcPr>
          <w:p w14:paraId="0F6F886D" w14:textId="4A95480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w:t>
            </w:r>
          </w:p>
        </w:tc>
      </w:tr>
      <w:tr w:rsidR="00A00AB0" w:rsidRPr="006A7BB4" w14:paraId="67C5289A" w14:textId="77777777" w:rsidTr="00426AA2">
        <w:trPr>
          <w:trHeight w:val="240"/>
        </w:trPr>
        <w:tc>
          <w:tcPr>
            <w:tcW w:w="2405" w:type="dxa"/>
          </w:tcPr>
          <w:p w14:paraId="33AC2367" w14:textId="7A48B06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SYSTEMS_CLEAN_DEBUG</w:t>
            </w:r>
          </w:p>
        </w:tc>
        <w:tc>
          <w:tcPr>
            <w:tcW w:w="6521" w:type="dxa"/>
          </w:tcPr>
          <w:p w14:paraId="6DD6E2BC" w14:textId="4B8655D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 if application is running in debug mode.</w:t>
            </w:r>
          </w:p>
        </w:tc>
      </w:tr>
      <w:tr w:rsidR="00A00AB0" w:rsidRPr="006A7BB4" w14:paraId="73AA9B32" w14:textId="77777777" w:rsidTr="00426AA2">
        <w:trPr>
          <w:trHeight w:val="240"/>
        </w:trPr>
        <w:tc>
          <w:tcPr>
            <w:tcW w:w="2405" w:type="dxa"/>
          </w:tcPr>
          <w:p w14:paraId="11B381C7" w14:textId="51A34CE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SYSTEMS_CLEAN_ENABLED</w:t>
            </w:r>
          </w:p>
        </w:tc>
        <w:tc>
          <w:tcPr>
            <w:tcW w:w="6521" w:type="dxa"/>
          </w:tcPr>
          <w:p w14:paraId="5B5FEC79" w14:textId="3AFE46E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cleansing task is enabled on given environment.</w:t>
            </w:r>
          </w:p>
          <w:p w14:paraId="6575FAA9" w14:textId="7A1E03C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2E865D00" w14:textId="0BECEFEA"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A00AB0" w:rsidRPr="006A7BB4" w14:paraId="3D2697CE" w14:textId="77777777" w:rsidTr="00426AA2">
        <w:trPr>
          <w:trHeight w:val="240"/>
        </w:trPr>
        <w:tc>
          <w:tcPr>
            <w:tcW w:w="2405" w:type="dxa"/>
          </w:tcPr>
          <w:p w14:paraId="3D304485" w14:textId="3153E9F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p>
        </w:tc>
        <w:tc>
          <w:tcPr>
            <w:tcW w:w="6521" w:type="dxa"/>
          </w:tcPr>
          <w:p w14:paraId="7FC17EB3" w14:textId="01B73D1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 task.</w:t>
            </w:r>
          </w:p>
        </w:tc>
      </w:tr>
      <w:tr w:rsidR="00A00AB0" w:rsidRPr="006A7BB4" w14:paraId="26D1154F" w14:textId="77777777" w:rsidTr="00426AA2">
        <w:trPr>
          <w:trHeight w:val="240"/>
        </w:trPr>
        <w:tc>
          <w:tcPr>
            <w:tcW w:w="2405" w:type="dxa"/>
          </w:tcPr>
          <w:p w14:paraId="784E25CA" w14:textId="31B7B5F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_DEBUG</w:t>
            </w:r>
          </w:p>
        </w:tc>
        <w:tc>
          <w:tcPr>
            <w:tcW w:w="6521" w:type="dxa"/>
          </w:tcPr>
          <w:p w14:paraId="690CB037" w14:textId="7633A73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w:t>
            </w:r>
            <w:r w:rsidRPr="00AF0412">
              <w:rPr>
                <w:rFonts w:ascii="Arial" w:hAnsi="Arial" w:cs="Arial"/>
                <w:b w:val="0"/>
                <w:bCs/>
                <w:sz w:val="20"/>
                <w:szCs w:val="20"/>
                <w:lang w:val="en-US"/>
              </w:rPr>
              <w:t xml:space="preserve"> </w:t>
            </w:r>
            <w:r>
              <w:rPr>
                <w:rFonts w:ascii="Arial" w:hAnsi="Arial" w:cs="Arial"/>
                <w:b w:val="0"/>
                <w:bCs/>
                <w:sz w:val="20"/>
                <w:szCs w:val="20"/>
                <w:lang w:val="en-US"/>
              </w:rPr>
              <w:t xml:space="preserve">task </w:t>
            </w:r>
            <w:r w:rsidRPr="00AF0412">
              <w:rPr>
                <w:rFonts w:ascii="Arial" w:hAnsi="Arial" w:cs="Arial"/>
                <w:b w:val="0"/>
                <w:bCs/>
                <w:sz w:val="20"/>
                <w:szCs w:val="20"/>
                <w:lang w:val="en-US"/>
              </w:rPr>
              <w:t>if application is running in debug mode.</w:t>
            </w:r>
          </w:p>
        </w:tc>
      </w:tr>
      <w:tr w:rsidR="00A00AB0" w:rsidRPr="006A7BB4" w14:paraId="14222D68" w14:textId="77777777" w:rsidTr="00426AA2">
        <w:trPr>
          <w:trHeight w:val="240"/>
        </w:trPr>
        <w:tc>
          <w:tcPr>
            <w:tcW w:w="2405" w:type="dxa"/>
          </w:tcPr>
          <w:p w14:paraId="009B5DE7" w14:textId="6FCBE42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_ENABLED</w:t>
            </w:r>
          </w:p>
        </w:tc>
        <w:tc>
          <w:tcPr>
            <w:tcW w:w="6521" w:type="dxa"/>
          </w:tcPr>
          <w:p w14:paraId="0C861E39" w14:textId="5032B24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Defines if </w:t>
            </w:r>
            <w:r>
              <w:rPr>
                <w:rFonts w:ascii="Arial" w:hAnsi="Arial" w:cs="Arial"/>
                <w:b w:val="0"/>
                <w:bCs/>
                <w:sz w:val="20"/>
                <w:szCs w:val="20"/>
                <w:lang w:val="en-US"/>
              </w:rPr>
              <w:t>finalization</w:t>
            </w:r>
            <w:r w:rsidRPr="00AF0412">
              <w:rPr>
                <w:rFonts w:ascii="Arial" w:hAnsi="Arial" w:cs="Arial"/>
                <w:b w:val="0"/>
                <w:bCs/>
                <w:sz w:val="20"/>
                <w:szCs w:val="20"/>
                <w:lang w:val="en-US"/>
              </w:rPr>
              <w:t xml:space="preserve"> task is enabled on given environment.</w:t>
            </w:r>
          </w:p>
          <w:p w14:paraId="104227EF" w14:textId="7777777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36E28DA" w14:textId="5502AA4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A00AB0" w:rsidRPr="006A7BB4" w14:paraId="62876D31" w14:textId="77777777" w:rsidTr="00426AA2">
        <w:trPr>
          <w:trHeight w:val="240"/>
        </w:trPr>
        <w:tc>
          <w:tcPr>
            <w:tcW w:w="2405" w:type="dxa"/>
          </w:tcPr>
          <w:p w14:paraId="7310B0F7" w14:textId="00CB429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SYSTEMS_NETWORK</w:t>
            </w:r>
          </w:p>
        </w:tc>
        <w:tc>
          <w:tcPr>
            <w:tcW w:w="6521" w:type="dxa"/>
          </w:tcPr>
          <w:p w14:paraId="6261F1D5" w14:textId="6B480A9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w:t>
            </w:r>
          </w:p>
        </w:tc>
      </w:tr>
      <w:tr w:rsidR="00A00AB0" w:rsidRPr="006A7BB4" w14:paraId="02865FB2" w14:textId="77777777" w:rsidTr="00426AA2">
        <w:trPr>
          <w:trHeight w:val="240"/>
        </w:trPr>
        <w:tc>
          <w:tcPr>
            <w:tcW w:w="2405" w:type="dxa"/>
          </w:tcPr>
          <w:p w14:paraId="0074D176" w14:textId="10C7806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SYSTEMS_NETWORK_DEBUG</w:t>
            </w:r>
          </w:p>
        </w:tc>
        <w:tc>
          <w:tcPr>
            <w:tcW w:w="6521" w:type="dxa"/>
          </w:tcPr>
          <w:p w14:paraId="1C945B7C" w14:textId="5F1CE0C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 if application is running in debug mode.</w:t>
            </w:r>
          </w:p>
        </w:tc>
      </w:tr>
      <w:tr w:rsidR="00A00AB0" w:rsidRPr="006A7BB4" w14:paraId="49565CA7" w14:textId="77777777" w:rsidTr="00426AA2">
        <w:trPr>
          <w:trHeight w:val="240"/>
        </w:trPr>
        <w:tc>
          <w:tcPr>
            <w:tcW w:w="2405" w:type="dxa"/>
          </w:tcPr>
          <w:p w14:paraId="7811DEC1" w14:textId="5096344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SYSTEMS_NETWORK_ENABLED</w:t>
            </w:r>
          </w:p>
        </w:tc>
        <w:tc>
          <w:tcPr>
            <w:tcW w:w="6521" w:type="dxa"/>
          </w:tcPr>
          <w:p w14:paraId="324DD96D" w14:textId="4A8C174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network cleansing task is enabled on given environment.</w:t>
            </w:r>
          </w:p>
          <w:p w14:paraId="6F9AED5B" w14:textId="7777777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09B8551" w14:textId="2590B63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A00AB0" w:rsidRPr="006A7BB4" w14:paraId="5D4A09DC" w14:textId="77777777" w:rsidTr="00426AA2">
        <w:trPr>
          <w:trHeight w:val="240"/>
        </w:trPr>
        <w:tc>
          <w:tcPr>
            <w:tcW w:w="2405" w:type="dxa"/>
          </w:tcPr>
          <w:p w14:paraId="112D3F8C" w14:textId="2D5F8D7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w:t>
            </w:r>
          </w:p>
        </w:tc>
        <w:tc>
          <w:tcPr>
            <w:tcW w:w="6521" w:type="dxa"/>
          </w:tcPr>
          <w:p w14:paraId="0FEB9F46" w14:textId="7DD68FF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w:t>
            </w:r>
          </w:p>
        </w:tc>
      </w:tr>
      <w:tr w:rsidR="00A00AB0" w:rsidRPr="006A7BB4" w14:paraId="1DBC0AB2" w14:textId="77777777" w:rsidTr="00426AA2">
        <w:trPr>
          <w:trHeight w:val="240"/>
        </w:trPr>
        <w:tc>
          <w:tcPr>
            <w:tcW w:w="2405" w:type="dxa"/>
          </w:tcPr>
          <w:p w14:paraId="7C69170F" w14:textId="45C333A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SYSTEMS_UPLOAD_DEBUG</w:t>
            </w:r>
          </w:p>
        </w:tc>
        <w:tc>
          <w:tcPr>
            <w:tcW w:w="6521" w:type="dxa"/>
          </w:tcPr>
          <w:p w14:paraId="66A687FE" w14:textId="0CE9FD1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 if application is running in debug mode.</w:t>
            </w:r>
          </w:p>
        </w:tc>
      </w:tr>
      <w:tr w:rsidR="00A00AB0" w:rsidRPr="006A7BB4" w14:paraId="5B18E790" w14:textId="77777777" w:rsidTr="00426AA2">
        <w:trPr>
          <w:trHeight w:val="240"/>
        </w:trPr>
        <w:tc>
          <w:tcPr>
            <w:tcW w:w="2405" w:type="dxa"/>
          </w:tcPr>
          <w:p w14:paraId="51F305F6" w14:textId="6CA229B8"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SYSTEMS_UPLOAD_ENABLED</w:t>
            </w:r>
          </w:p>
        </w:tc>
        <w:tc>
          <w:tcPr>
            <w:tcW w:w="6521" w:type="dxa"/>
          </w:tcPr>
          <w:p w14:paraId="78894BA1" w14:textId="04F7BFD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upload task is enabled on given environment.</w:t>
            </w:r>
          </w:p>
          <w:p w14:paraId="46275341" w14:textId="7777777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73388A27" w14:textId="6DB1B08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A00AB0" w:rsidRPr="006A7BB4" w14:paraId="35BEB490" w14:textId="77777777" w:rsidTr="00426AA2">
        <w:trPr>
          <w:trHeight w:val="240"/>
        </w:trPr>
        <w:tc>
          <w:tcPr>
            <w:tcW w:w="2405" w:type="dxa"/>
          </w:tcPr>
          <w:p w14:paraId="657860A4" w14:textId="242768B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TIBCOLOG_BW_LOG_TABLE_SCHEMA</w:t>
            </w:r>
          </w:p>
        </w:tc>
        <w:tc>
          <w:tcPr>
            <w:tcW w:w="6521" w:type="dxa"/>
          </w:tcPr>
          <w:p w14:paraId="562071E8" w14:textId="41F2769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Schema name where </w:t>
            </w:r>
            <w:r w:rsidRPr="00AF0412">
              <w:rPr>
                <w:rFonts w:ascii="Consolas" w:hAnsi="Consolas" w:cs="Arial"/>
                <w:b w:val="0"/>
                <w:bCs/>
                <w:sz w:val="20"/>
                <w:szCs w:val="20"/>
                <w:lang w:val="en-US"/>
              </w:rPr>
              <w:t>TIBCO_LOG_BW</w:t>
            </w:r>
            <w:r w:rsidRPr="00AF0412">
              <w:rPr>
                <w:rFonts w:ascii="Arial" w:hAnsi="Arial" w:cs="Arial"/>
                <w:b w:val="0"/>
                <w:bCs/>
                <w:sz w:val="20"/>
                <w:szCs w:val="20"/>
                <w:lang w:val="en-US"/>
              </w:rPr>
              <w:t xml:space="preserve"> table is located.</w:t>
            </w:r>
          </w:p>
        </w:tc>
      </w:tr>
      <w:tr w:rsidR="00A00AB0" w:rsidRPr="006A7BB4" w14:paraId="76B344D3" w14:textId="77777777" w:rsidTr="00426AA2">
        <w:trPr>
          <w:trHeight w:val="240"/>
        </w:trPr>
        <w:tc>
          <w:tcPr>
            <w:tcW w:w="2405" w:type="dxa"/>
          </w:tcPr>
          <w:p w14:paraId="7021C5A3" w14:textId="16E7F0B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TIBCOLOG_DB</w:t>
            </w:r>
          </w:p>
        </w:tc>
        <w:tc>
          <w:tcPr>
            <w:tcW w:w="6521" w:type="dxa"/>
          </w:tcPr>
          <w:p w14:paraId="5AA7E970" w14:textId="2D9534E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database as Oracle TNS connect descriptor</w:t>
            </w:r>
          </w:p>
        </w:tc>
      </w:tr>
      <w:tr w:rsidR="00A00AB0" w:rsidRPr="006A7BB4" w14:paraId="091E91AF" w14:textId="77777777" w:rsidTr="00426AA2">
        <w:trPr>
          <w:trHeight w:val="240"/>
        </w:trPr>
        <w:tc>
          <w:tcPr>
            <w:tcW w:w="2405" w:type="dxa"/>
          </w:tcPr>
          <w:p w14:paraId="56645C5F" w14:textId="5B099E7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TIBCOLOG_DB_PASW</w:t>
            </w:r>
          </w:p>
        </w:tc>
        <w:tc>
          <w:tcPr>
            <w:tcW w:w="6521" w:type="dxa"/>
          </w:tcPr>
          <w:p w14:paraId="63387CF4" w14:textId="693F906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password</w:t>
            </w:r>
          </w:p>
        </w:tc>
      </w:tr>
      <w:tr w:rsidR="00A00AB0" w:rsidRPr="006A7BB4" w14:paraId="68EC5D9B" w14:textId="77777777" w:rsidTr="00426AA2">
        <w:trPr>
          <w:trHeight w:val="240"/>
        </w:trPr>
        <w:tc>
          <w:tcPr>
            <w:tcW w:w="2405" w:type="dxa"/>
          </w:tcPr>
          <w:p w14:paraId="74C78F68" w14:textId="1B108E0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TIBCOLOG_DB_USER</w:t>
            </w:r>
          </w:p>
        </w:tc>
        <w:tc>
          <w:tcPr>
            <w:tcW w:w="6521" w:type="dxa"/>
          </w:tcPr>
          <w:p w14:paraId="26D588C3" w14:textId="1569FA3E"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name</w:t>
            </w:r>
          </w:p>
        </w:tc>
      </w:tr>
      <w:tr w:rsidR="00A00AB0" w:rsidRPr="006A7BB4" w14:paraId="68640253" w14:textId="77777777" w:rsidTr="00426AA2">
        <w:trPr>
          <w:trHeight w:val="240"/>
        </w:trPr>
        <w:tc>
          <w:tcPr>
            <w:tcW w:w="2405" w:type="dxa"/>
          </w:tcPr>
          <w:p w14:paraId="4ECFE910" w14:textId="65264E4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TIBCO_DB</w:t>
            </w:r>
          </w:p>
        </w:tc>
        <w:tc>
          <w:tcPr>
            <w:tcW w:w="6521" w:type="dxa"/>
          </w:tcPr>
          <w:p w14:paraId="192CD7EB" w14:textId="147C6F3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system database as Oracle TNS connect descriptor</w:t>
            </w:r>
          </w:p>
        </w:tc>
      </w:tr>
      <w:tr w:rsidR="00A00AB0" w:rsidRPr="006A7BB4" w14:paraId="678B274E" w14:textId="77777777" w:rsidTr="00426AA2">
        <w:trPr>
          <w:trHeight w:val="240"/>
        </w:trPr>
        <w:tc>
          <w:tcPr>
            <w:tcW w:w="2405" w:type="dxa"/>
          </w:tcPr>
          <w:p w14:paraId="5FBA0D95" w14:textId="0995030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TIBCO_EMS_AFF_HOST</w:t>
            </w:r>
          </w:p>
        </w:tc>
        <w:tc>
          <w:tcPr>
            <w:tcW w:w="6521" w:type="dxa"/>
          </w:tcPr>
          <w:p w14:paraId="7FA7E863" w14:textId="1DCC8BB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hostname</w:t>
            </w:r>
          </w:p>
        </w:tc>
      </w:tr>
      <w:tr w:rsidR="00A00AB0" w:rsidRPr="006A7BB4" w14:paraId="6D8C0D11" w14:textId="77777777" w:rsidTr="00426AA2">
        <w:trPr>
          <w:trHeight w:val="240"/>
        </w:trPr>
        <w:tc>
          <w:tcPr>
            <w:tcW w:w="2405" w:type="dxa"/>
          </w:tcPr>
          <w:p w14:paraId="606FD997" w14:textId="34A2279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TIBCO_EMS_AFF_PASW</w:t>
            </w:r>
          </w:p>
        </w:tc>
        <w:tc>
          <w:tcPr>
            <w:tcW w:w="6521" w:type="dxa"/>
          </w:tcPr>
          <w:p w14:paraId="3DFB522B" w14:textId="171F3CC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password</w:t>
            </w:r>
          </w:p>
        </w:tc>
      </w:tr>
      <w:tr w:rsidR="00A00AB0" w:rsidRPr="006A7BB4" w14:paraId="31927FF0" w14:textId="77777777" w:rsidTr="00426AA2">
        <w:trPr>
          <w:trHeight w:val="240"/>
        </w:trPr>
        <w:tc>
          <w:tcPr>
            <w:tcW w:w="2405" w:type="dxa"/>
          </w:tcPr>
          <w:p w14:paraId="30DE3006" w14:textId="4BD4C17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TIBCO_EMS_AFF_PORT</w:t>
            </w:r>
          </w:p>
        </w:tc>
        <w:tc>
          <w:tcPr>
            <w:tcW w:w="6521" w:type="dxa"/>
          </w:tcPr>
          <w:p w14:paraId="56E530EB" w14:textId="274A0C5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port</w:t>
            </w:r>
          </w:p>
        </w:tc>
      </w:tr>
      <w:tr w:rsidR="00A00AB0" w:rsidRPr="006A7BB4" w14:paraId="126C9E36" w14:textId="77777777" w:rsidTr="00426AA2">
        <w:trPr>
          <w:trHeight w:val="240"/>
        </w:trPr>
        <w:tc>
          <w:tcPr>
            <w:tcW w:w="2405" w:type="dxa"/>
          </w:tcPr>
          <w:p w14:paraId="5C42E87C" w14:textId="3C0EB94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TIBCO_EMS_AFF_USER</w:t>
            </w:r>
          </w:p>
        </w:tc>
        <w:tc>
          <w:tcPr>
            <w:tcW w:w="6521" w:type="dxa"/>
          </w:tcPr>
          <w:p w14:paraId="0DDDD622" w14:textId="36A55BA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username</w:t>
            </w:r>
          </w:p>
        </w:tc>
      </w:tr>
      <w:tr w:rsidR="00A00AB0" w:rsidRPr="006A7BB4" w14:paraId="08CAC3F9" w14:textId="77777777" w:rsidTr="00426AA2">
        <w:trPr>
          <w:trHeight w:val="240"/>
        </w:trPr>
        <w:tc>
          <w:tcPr>
            <w:tcW w:w="2405" w:type="dxa"/>
          </w:tcPr>
          <w:p w14:paraId="6BFE3882" w14:textId="1BE620A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TIBCO_EMS_FOM_HOST</w:t>
            </w:r>
          </w:p>
        </w:tc>
        <w:tc>
          <w:tcPr>
            <w:tcW w:w="6521" w:type="dxa"/>
          </w:tcPr>
          <w:p w14:paraId="12CACA97" w14:textId="545799C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hostname</w:t>
            </w:r>
          </w:p>
        </w:tc>
      </w:tr>
      <w:tr w:rsidR="00A00AB0" w:rsidRPr="006A7BB4" w14:paraId="7CE53829" w14:textId="77777777" w:rsidTr="00426AA2">
        <w:trPr>
          <w:trHeight w:val="240"/>
        </w:trPr>
        <w:tc>
          <w:tcPr>
            <w:tcW w:w="2405" w:type="dxa"/>
          </w:tcPr>
          <w:p w14:paraId="65CCD503" w14:textId="66803E7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TIBCO_EMS_FOM_PASW</w:t>
            </w:r>
          </w:p>
        </w:tc>
        <w:tc>
          <w:tcPr>
            <w:tcW w:w="6521" w:type="dxa"/>
          </w:tcPr>
          <w:p w14:paraId="7E14BEB6" w14:textId="49D4F2B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password</w:t>
            </w:r>
          </w:p>
        </w:tc>
      </w:tr>
      <w:tr w:rsidR="00A00AB0" w:rsidRPr="006A7BB4" w14:paraId="0F3D3650" w14:textId="77777777" w:rsidTr="00426AA2">
        <w:trPr>
          <w:trHeight w:val="240"/>
        </w:trPr>
        <w:tc>
          <w:tcPr>
            <w:tcW w:w="2405" w:type="dxa"/>
          </w:tcPr>
          <w:p w14:paraId="00A87A67" w14:textId="60E8A50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TIBCO_EMS_FOM_PORT</w:t>
            </w:r>
          </w:p>
        </w:tc>
        <w:tc>
          <w:tcPr>
            <w:tcW w:w="6521" w:type="dxa"/>
          </w:tcPr>
          <w:p w14:paraId="5A6C7E7C" w14:textId="25B46D6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port</w:t>
            </w:r>
          </w:p>
        </w:tc>
      </w:tr>
      <w:tr w:rsidR="00A00AB0" w:rsidRPr="006A7BB4" w14:paraId="5588D928" w14:textId="77777777" w:rsidTr="00426AA2">
        <w:trPr>
          <w:trHeight w:val="240"/>
        </w:trPr>
        <w:tc>
          <w:tcPr>
            <w:tcW w:w="2405" w:type="dxa"/>
          </w:tcPr>
          <w:p w14:paraId="3A596325" w14:textId="5810FDC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TIBCO_EMS_FOM_USER</w:t>
            </w:r>
          </w:p>
        </w:tc>
        <w:tc>
          <w:tcPr>
            <w:tcW w:w="6521" w:type="dxa"/>
          </w:tcPr>
          <w:p w14:paraId="123D523E" w14:textId="6DC7D65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username</w:t>
            </w:r>
          </w:p>
        </w:tc>
      </w:tr>
      <w:tr w:rsidR="00A00AB0" w:rsidRPr="006A7BB4" w14:paraId="295CE22F" w14:textId="77777777" w:rsidTr="00426AA2">
        <w:trPr>
          <w:trHeight w:val="240"/>
        </w:trPr>
        <w:tc>
          <w:tcPr>
            <w:tcW w:w="2405" w:type="dxa"/>
          </w:tcPr>
          <w:p w14:paraId="7DFFBC0E" w14:textId="1EE48028"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UCM_DB</w:t>
            </w:r>
          </w:p>
        </w:tc>
        <w:tc>
          <w:tcPr>
            <w:tcW w:w="6521" w:type="dxa"/>
          </w:tcPr>
          <w:p w14:paraId="56DE4DD6" w14:textId="47F6F81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database as Oracle TNS connect descriptor</w:t>
            </w:r>
          </w:p>
        </w:tc>
      </w:tr>
      <w:tr w:rsidR="00A00AB0" w:rsidRPr="006A7BB4" w14:paraId="30D71419" w14:textId="77777777" w:rsidTr="00426AA2">
        <w:trPr>
          <w:trHeight w:val="240"/>
        </w:trPr>
        <w:tc>
          <w:tcPr>
            <w:tcW w:w="2405" w:type="dxa"/>
          </w:tcPr>
          <w:p w14:paraId="6B5DFDF0" w14:textId="3F152F3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UCM_DB_PASW</w:t>
            </w:r>
          </w:p>
        </w:tc>
        <w:tc>
          <w:tcPr>
            <w:tcW w:w="6521" w:type="dxa"/>
          </w:tcPr>
          <w:p w14:paraId="0FE3CA5D" w14:textId="35B4DC9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password</w:t>
            </w:r>
          </w:p>
        </w:tc>
      </w:tr>
      <w:tr w:rsidR="00A00AB0" w:rsidRPr="006A7BB4" w14:paraId="4DBBB60E" w14:textId="77777777" w:rsidTr="00426AA2">
        <w:trPr>
          <w:trHeight w:val="240"/>
        </w:trPr>
        <w:tc>
          <w:tcPr>
            <w:tcW w:w="2405" w:type="dxa"/>
          </w:tcPr>
          <w:p w14:paraId="462AD368" w14:textId="2AC1ED2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UCM_DB_USER</w:t>
            </w:r>
          </w:p>
        </w:tc>
        <w:tc>
          <w:tcPr>
            <w:tcW w:w="6521" w:type="dxa"/>
          </w:tcPr>
          <w:p w14:paraId="73FD0BD4" w14:textId="0DA7F6B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name</w:t>
            </w:r>
          </w:p>
        </w:tc>
      </w:tr>
      <w:tr w:rsidR="00A00AB0" w:rsidRPr="006A7BB4" w14:paraId="415A68AA" w14:textId="77777777" w:rsidTr="00426AA2">
        <w:trPr>
          <w:trHeight w:val="240"/>
        </w:trPr>
        <w:tc>
          <w:tcPr>
            <w:tcW w:w="2405" w:type="dxa"/>
          </w:tcPr>
          <w:p w14:paraId="37115C37" w14:textId="7FB19AA7"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UCM_UNIX_HOST</w:t>
            </w:r>
          </w:p>
        </w:tc>
        <w:tc>
          <w:tcPr>
            <w:tcW w:w="6521" w:type="dxa"/>
          </w:tcPr>
          <w:p w14:paraId="300B6CD1" w14:textId="5C0DFFA4"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hostname</w:t>
            </w:r>
          </w:p>
        </w:tc>
      </w:tr>
      <w:tr w:rsidR="00A00AB0" w:rsidRPr="006A7BB4" w14:paraId="1C2224DD" w14:textId="77777777" w:rsidTr="00426AA2">
        <w:trPr>
          <w:trHeight w:val="240"/>
        </w:trPr>
        <w:tc>
          <w:tcPr>
            <w:tcW w:w="2405" w:type="dxa"/>
          </w:tcPr>
          <w:p w14:paraId="446E1A53" w14:textId="2D18FF83"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p>
        </w:tc>
        <w:tc>
          <w:tcPr>
            <w:tcW w:w="6521" w:type="dxa"/>
          </w:tcPr>
          <w:p w14:paraId="4EF4B074" w14:textId="5406E113"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invoice downloaders (wildcards supported)</w:t>
            </w:r>
          </w:p>
        </w:tc>
      </w:tr>
      <w:tr w:rsidR="00A00AB0" w:rsidRPr="006A7BB4" w14:paraId="193190B6" w14:textId="77777777" w:rsidTr="00426AA2">
        <w:trPr>
          <w:trHeight w:val="240"/>
        </w:trPr>
        <w:tc>
          <w:tcPr>
            <w:tcW w:w="2405" w:type="dxa"/>
          </w:tcPr>
          <w:p w14:paraId="5D844BA5" w14:textId="03FD2B6C" w:rsidR="00A00AB0" w:rsidRPr="00C469D1"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r>
              <w:rPr>
                <w:rFonts w:ascii="Consolas" w:hAnsi="Consolas"/>
                <w:b w:val="0"/>
                <w:bCs/>
                <w:sz w:val="20"/>
                <w:szCs w:val="20"/>
              </w:rPr>
              <w:t>_DL</w:t>
            </w:r>
          </w:p>
        </w:tc>
        <w:tc>
          <w:tcPr>
            <w:tcW w:w="6521" w:type="dxa"/>
          </w:tcPr>
          <w:p w14:paraId="3756D4E1" w14:textId="1EA15B80" w:rsidR="00A00AB0"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dunning letter downloaders (wildcards supported)</w:t>
            </w:r>
          </w:p>
        </w:tc>
      </w:tr>
      <w:tr w:rsidR="00A00AB0" w:rsidRPr="006A7BB4" w14:paraId="5FC36C3D" w14:textId="77777777" w:rsidTr="00426AA2">
        <w:trPr>
          <w:trHeight w:val="240"/>
        </w:trPr>
        <w:tc>
          <w:tcPr>
            <w:tcW w:w="2405" w:type="dxa"/>
          </w:tcPr>
          <w:p w14:paraId="64ECFA24" w14:textId="1E0C1388"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UCM_UNIX_LOCK_PATH</w:t>
            </w:r>
          </w:p>
        </w:tc>
        <w:tc>
          <w:tcPr>
            <w:tcW w:w="6521" w:type="dxa"/>
          </w:tcPr>
          <w:p w14:paraId="72451855" w14:textId="25C59851" w:rsidR="00A00AB0" w:rsidRPr="00AF0412" w:rsidRDefault="00A00AB0" w:rsidP="00A00AB0">
            <w:pPr>
              <w:pStyle w:val="TableHead"/>
              <w:numPr>
                <w:ilvl w:val="0"/>
                <w:numId w:val="0"/>
              </w:numPr>
              <w:rPr>
                <w:rFonts w:ascii="Arial" w:hAnsi="Arial" w:cs="Arial"/>
                <w:b w:val="0"/>
                <w:bCs/>
                <w:sz w:val="20"/>
                <w:szCs w:val="20"/>
                <w:lang w:val="en-US"/>
              </w:rPr>
            </w:pPr>
            <w:r w:rsidRPr="00C469D1">
              <w:rPr>
                <w:rFonts w:ascii="Arial" w:hAnsi="Arial" w:cs="Arial"/>
                <w:b w:val="0"/>
                <w:bCs/>
                <w:sz w:val="20"/>
                <w:szCs w:val="20"/>
                <w:lang w:val="en-US"/>
              </w:rPr>
              <w:t xml:space="preserve">Path to </w:t>
            </w:r>
            <w:r>
              <w:rPr>
                <w:rFonts w:ascii="Arial" w:hAnsi="Arial" w:cs="Arial"/>
                <w:b w:val="0"/>
                <w:bCs/>
                <w:sz w:val="20"/>
                <w:szCs w:val="20"/>
                <w:lang w:val="en-US"/>
              </w:rPr>
              <w:t>UCM downloader lock file’s</w:t>
            </w:r>
            <w:r w:rsidRPr="00C469D1">
              <w:rPr>
                <w:rFonts w:ascii="Arial" w:hAnsi="Arial" w:cs="Arial"/>
                <w:b w:val="0"/>
                <w:bCs/>
                <w:sz w:val="20"/>
                <w:szCs w:val="20"/>
                <w:lang w:val="en-US"/>
              </w:rPr>
              <w:t xml:space="preserve"> location on the </w:t>
            </w:r>
            <w:r>
              <w:rPr>
                <w:rFonts w:ascii="Arial" w:hAnsi="Arial" w:cs="Arial"/>
                <w:b w:val="0"/>
                <w:bCs/>
                <w:sz w:val="20"/>
                <w:szCs w:val="20"/>
                <w:lang w:val="en-US"/>
              </w:rPr>
              <w:t>UCM</w:t>
            </w:r>
            <w:r w:rsidRPr="00C469D1">
              <w:rPr>
                <w:rFonts w:ascii="Arial" w:hAnsi="Arial" w:cs="Arial"/>
                <w:b w:val="0"/>
                <w:bCs/>
                <w:sz w:val="20"/>
                <w:szCs w:val="20"/>
                <w:lang w:val="en-US"/>
              </w:rPr>
              <w:t xml:space="preserve"> application server</w:t>
            </w:r>
          </w:p>
        </w:tc>
      </w:tr>
      <w:tr w:rsidR="00A00AB0" w:rsidRPr="006A7BB4" w14:paraId="200EC5DB" w14:textId="77777777" w:rsidTr="00426AA2">
        <w:trPr>
          <w:trHeight w:val="240"/>
        </w:trPr>
        <w:tc>
          <w:tcPr>
            <w:tcW w:w="2405" w:type="dxa"/>
          </w:tcPr>
          <w:p w14:paraId="4DDF5EF9" w14:textId="02D183C3"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UCM_UNIX_PASW</w:t>
            </w:r>
          </w:p>
        </w:tc>
        <w:tc>
          <w:tcPr>
            <w:tcW w:w="6521" w:type="dxa"/>
          </w:tcPr>
          <w:p w14:paraId="0D4B6282" w14:textId="196AE5E3"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 xml:space="preserve">application server </w:t>
            </w:r>
            <w:r>
              <w:rPr>
                <w:rFonts w:ascii="Arial" w:hAnsi="Arial" w:cs="Arial"/>
                <w:b w:val="0"/>
                <w:bCs/>
                <w:sz w:val="20"/>
                <w:szCs w:val="20"/>
                <w:lang w:val="en-US"/>
              </w:rPr>
              <w:t>password</w:t>
            </w:r>
          </w:p>
        </w:tc>
      </w:tr>
      <w:tr w:rsidR="00A00AB0" w:rsidRPr="006A7BB4" w14:paraId="624BDF7C" w14:textId="77777777" w:rsidTr="00426AA2">
        <w:trPr>
          <w:trHeight w:val="240"/>
        </w:trPr>
        <w:tc>
          <w:tcPr>
            <w:tcW w:w="2405" w:type="dxa"/>
          </w:tcPr>
          <w:p w14:paraId="71C937F9" w14:textId="55F3289B"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UCM_UNIX_PORT</w:t>
            </w:r>
          </w:p>
        </w:tc>
        <w:tc>
          <w:tcPr>
            <w:tcW w:w="6521" w:type="dxa"/>
          </w:tcPr>
          <w:p w14:paraId="4F754E5B" w14:textId="0E59F5D2"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SSH port</w:t>
            </w:r>
          </w:p>
        </w:tc>
      </w:tr>
      <w:tr w:rsidR="00A00AB0" w:rsidRPr="006A7BB4" w14:paraId="4412AC28" w14:textId="77777777" w:rsidTr="00426AA2">
        <w:trPr>
          <w:trHeight w:val="240"/>
        </w:trPr>
        <w:tc>
          <w:tcPr>
            <w:tcW w:w="2405" w:type="dxa"/>
          </w:tcPr>
          <w:p w14:paraId="13C97D81" w14:textId="034774B2"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UCM_UNIX_USER</w:t>
            </w:r>
          </w:p>
        </w:tc>
        <w:tc>
          <w:tcPr>
            <w:tcW w:w="6521" w:type="dxa"/>
          </w:tcPr>
          <w:p w14:paraId="33E06F18" w14:textId="113B2C0F"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username</w:t>
            </w:r>
          </w:p>
        </w:tc>
      </w:tr>
      <w:tr w:rsidR="00A00AB0" w:rsidRPr="006A7BB4" w14:paraId="53816E27" w14:textId="77777777" w:rsidTr="00426AA2">
        <w:trPr>
          <w:trHeight w:val="240"/>
        </w:trPr>
        <w:tc>
          <w:tcPr>
            <w:tcW w:w="2405" w:type="dxa"/>
          </w:tcPr>
          <w:p w14:paraId="3544229C" w14:textId="6CB4FC7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VFCONFIG_DB</w:t>
            </w:r>
          </w:p>
        </w:tc>
        <w:tc>
          <w:tcPr>
            <w:tcW w:w="6521" w:type="dxa"/>
          </w:tcPr>
          <w:p w14:paraId="11F08740" w14:textId="09786AF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VF_CONFIG system database as Oracle TNS connect descriptor</w:t>
            </w:r>
          </w:p>
        </w:tc>
      </w:tr>
      <w:tr w:rsidR="00A00AB0" w:rsidRPr="006A7BB4" w14:paraId="16295A56" w14:textId="77777777" w:rsidTr="00426AA2">
        <w:trPr>
          <w:trHeight w:val="240"/>
        </w:trPr>
        <w:tc>
          <w:tcPr>
            <w:tcW w:w="2405" w:type="dxa"/>
          </w:tcPr>
          <w:p w14:paraId="276BA815" w14:textId="76472E2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VFCONFIG_DB_PASW</w:t>
            </w:r>
          </w:p>
        </w:tc>
        <w:tc>
          <w:tcPr>
            <w:tcW w:w="6521" w:type="dxa"/>
          </w:tcPr>
          <w:p w14:paraId="681C0644" w14:textId="7FCA98A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schema password</w:t>
            </w:r>
          </w:p>
        </w:tc>
      </w:tr>
      <w:tr w:rsidR="00A00AB0" w:rsidRPr="006A7BB4" w14:paraId="672A39C3" w14:textId="77777777" w:rsidTr="00426AA2">
        <w:trPr>
          <w:trHeight w:val="240"/>
        </w:trPr>
        <w:tc>
          <w:tcPr>
            <w:tcW w:w="2405" w:type="dxa"/>
          </w:tcPr>
          <w:p w14:paraId="4B7B63D7" w14:textId="23C1CFC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VFCONFIG_DB_USER</w:t>
            </w:r>
          </w:p>
        </w:tc>
        <w:tc>
          <w:tcPr>
            <w:tcW w:w="6521" w:type="dxa"/>
          </w:tcPr>
          <w:p w14:paraId="57B21DB3" w14:textId="0D2F27B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owner schema name</w:t>
            </w:r>
          </w:p>
        </w:tc>
      </w:tr>
      <w:tr w:rsidR="00A00AB0" w:rsidRPr="006A7BB4" w14:paraId="4D90037B" w14:textId="77777777" w:rsidTr="00426AA2">
        <w:trPr>
          <w:trHeight w:val="240"/>
        </w:trPr>
        <w:tc>
          <w:tcPr>
            <w:tcW w:w="2405" w:type="dxa"/>
          </w:tcPr>
          <w:p w14:paraId="59F6D098" w14:textId="5D4BED4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WARNING_MESSAGE</w:t>
            </w:r>
          </w:p>
        </w:tc>
        <w:tc>
          <w:tcPr>
            <w:tcW w:w="6521" w:type="dxa"/>
          </w:tcPr>
          <w:p w14:paraId="6CAD407E" w14:textId="5D24AE3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Environment warning message displayed in the Warning Dock</w:t>
            </w:r>
          </w:p>
        </w:tc>
      </w:tr>
      <w:tr w:rsidR="00A00AB0" w:rsidRPr="006A7BB4" w14:paraId="6F43B2F4" w14:textId="77777777" w:rsidTr="00426AA2">
        <w:trPr>
          <w:trHeight w:val="240"/>
        </w:trPr>
        <w:tc>
          <w:tcPr>
            <w:tcW w:w="2405" w:type="dxa"/>
          </w:tcPr>
          <w:p w14:paraId="28E25A21" w14:textId="44DA0E7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WDC_ADMIN_DB</w:t>
            </w:r>
          </w:p>
        </w:tc>
        <w:tc>
          <w:tcPr>
            <w:tcW w:w="6521" w:type="dxa"/>
          </w:tcPr>
          <w:p w14:paraId="0EA872AB" w14:textId="30F1EE9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database as Oracle TNS connect descriptor</w:t>
            </w:r>
          </w:p>
        </w:tc>
      </w:tr>
      <w:tr w:rsidR="00A00AB0" w:rsidRPr="006A7BB4" w14:paraId="0B65FACD" w14:textId="77777777" w:rsidTr="00426AA2">
        <w:trPr>
          <w:trHeight w:val="240"/>
        </w:trPr>
        <w:tc>
          <w:tcPr>
            <w:tcW w:w="2405" w:type="dxa"/>
          </w:tcPr>
          <w:p w14:paraId="13353A9F" w14:textId="7C6AA18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WDC_ADMIN_DB_PASW</w:t>
            </w:r>
          </w:p>
        </w:tc>
        <w:tc>
          <w:tcPr>
            <w:tcW w:w="6521" w:type="dxa"/>
          </w:tcPr>
          <w:p w14:paraId="7C16A286" w14:textId="0CA634E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password</w:t>
            </w:r>
          </w:p>
        </w:tc>
      </w:tr>
      <w:tr w:rsidR="00A00AB0" w:rsidRPr="006A7BB4" w14:paraId="17041A0A" w14:textId="77777777" w:rsidTr="00426AA2">
        <w:trPr>
          <w:trHeight w:val="240"/>
        </w:trPr>
        <w:tc>
          <w:tcPr>
            <w:tcW w:w="2405" w:type="dxa"/>
          </w:tcPr>
          <w:p w14:paraId="6253315C" w14:textId="21C2D8B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WDC_ADMIN_DB_USER</w:t>
            </w:r>
          </w:p>
        </w:tc>
        <w:tc>
          <w:tcPr>
            <w:tcW w:w="6521" w:type="dxa"/>
          </w:tcPr>
          <w:p w14:paraId="2C997AAD" w14:textId="3F7E33A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name</w:t>
            </w:r>
          </w:p>
        </w:tc>
      </w:tr>
      <w:tr w:rsidR="00A00AB0" w:rsidRPr="006A7BB4" w14:paraId="50F8DAB0" w14:textId="77777777" w:rsidTr="00426AA2">
        <w:trPr>
          <w:trHeight w:val="240"/>
        </w:trPr>
        <w:tc>
          <w:tcPr>
            <w:tcW w:w="2405" w:type="dxa"/>
          </w:tcPr>
          <w:p w14:paraId="1367A749" w14:textId="4B017C5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WDC_CUST_DB_3</w:t>
            </w:r>
          </w:p>
        </w:tc>
        <w:tc>
          <w:tcPr>
            <w:tcW w:w="6521" w:type="dxa"/>
          </w:tcPr>
          <w:p w14:paraId="0A895119" w14:textId="4C48BAA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A00AB0" w:rsidRPr="006A7BB4" w14:paraId="7A2DF436" w14:textId="77777777" w:rsidTr="00426AA2">
        <w:trPr>
          <w:trHeight w:val="240"/>
        </w:trPr>
        <w:tc>
          <w:tcPr>
            <w:tcW w:w="2405" w:type="dxa"/>
          </w:tcPr>
          <w:p w14:paraId="75EA6B06" w14:textId="130BD97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WDC_CUST_DB_3_PASW</w:t>
            </w:r>
          </w:p>
        </w:tc>
        <w:tc>
          <w:tcPr>
            <w:tcW w:w="6521" w:type="dxa"/>
          </w:tcPr>
          <w:p w14:paraId="3D18C442" w14:textId="1746CACC"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password</w:t>
            </w:r>
          </w:p>
        </w:tc>
      </w:tr>
      <w:tr w:rsidR="00A00AB0" w:rsidRPr="006A7BB4" w14:paraId="22D102EA" w14:textId="77777777" w:rsidTr="00426AA2">
        <w:trPr>
          <w:trHeight w:val="240"/>
        </w:trPr>
        <w:tc>
          <w:tcPr>
            <w:tcW w:w="2405" w:type="dxa"/>
          </w:tcPr>
          <w:p w14:paraId="4FFEAC75" w14:textId="48A37FF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WDC_CUST_DB_3_USER</w:t>
            </w:r>
          </w:p>
        </w:tc>
        <w:tc>
          <w:tcPr>
            <w:tcW w:w="6521" w:type="dxa"/>
          </w:tcPr>
          <w:p w14:paraId="782AF39F" w14:textId="0C7E5B1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name</w:t>
            </w:r>
          </w:p>
        </w:tc>
      </w:tr>
      <w:tr w:rsidR="00A00AB0" w:rsidRPr="006A7BB4" w14:paraId="68C4FD1E" w14:textId="77777777" w:rsidTr="00426AA2">
        <w:trPr>
          <w:trHeight w:val="240"/>
        </w:trPr>
        <w:tc>
          <w:tcPr>
            <w:tcW w:w="2405" w:type="dxa"/>
          </w:tcPr>
          <w:p w14:paraId="47699111" w14:textId="4371856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WDC_CUST_DB_4</w:t>
            </w:r>
          </w:p>
        </w:tc>
        <w:tc>
          <w:tcPr>
            <w:tcW w:w="6521" w:type="dxa"/>
          </w:tcPr>
          <w:p w14:paraId="37EF0CA6" w14:textId="2CE5EE8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A00AB0" w:rsidRPr="006A7BB4" w14:paraId="0A41EE9A" w14:textId="77777777" w:rsidTr="00426AA2">
        <w:trPr>
          <w:trHeight w:val="240"/>
        </w:trPr>
        <w:tc>
          <w:tcPr>
            <w:tcW w:w="2405" w:type="dxa"/>
          </w:tcPr>
          <w:p w14:paraId="682F464E" w14:textId="75182D6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WDC_CUST_DB_4_PASW</w:t>
            </w:r>
          </w:p>
        </w:tc>
        <w:tc>
          <w:tcPr>
            <w:tcW w:w="6521" w:type="dxa"/>
          </w:tcPr>
          <w:p w14:paraId="78A91971" w14:textId="56B5ACF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password</w:t>
            </w:r>
          </w:p>
        </w:tc>
      </w:tr>
      <w:tr w:rsidR="00A00AB0" w:rsidRPr="006A7BB4" w14:paraId="4DC3620D" w14:textId="77777777" w:rsidTr="00426AA2">
        <w:trPr>
          <w:trHeight w:val="240"/>
        </w:trPr>
        <w:tc>
          <w:tcPr>
            <w:tcW w:w="2405" w:type="dxa"/>
          </w:tcPr>
          <w:p w14:paraId="1E6B48D0" w14:textId="3B9329A7"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WDC_CUST_DB_4_USER</w:t>
            </w:r>
          </w:p>
        </w:tc>
        <w:tc>
          <w:tcPr>
            <w:tcW w:w="6521" w:type="dxa"/>
          </w:tcPr>
          <w:p w14:paraId="14D51640" w14:textId="179CC7B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name</w:t>
            </w:r>
          </w:p>
        </w:tc>
      </w:tr>
    </w:tbl>
    <w:p w14:paraId="7C1FD6D1" w14:textId="77777777" w:rsidR="006B35A7" w:rsidRDefault="006B35A7" w:rsidP="006B35A7">
      <w:pPr>
        <w:rPr>
          <w:highlight w:val="yellow"/>
        </w:rPr>
      </w:pPr>
    </w:p>
    <w:p w14:paraId="03FB9821" w14:textId="08FA602A" w:rsidR="00AF0412" w:rsidRPr="00323A58" w:rsidRDefault="00AF0412" w:rsidP="00323A58">
      <w:pPr>
        <w:pStyle w:val="Nadpis5"/>
      </w:pPr>
      <w:bookmarkStart w:id="901" w:name="_Toc208566307"/>
      <w:r>
        <w:t>Configuration Entries – Kenan Specific Section</w:t>
      </w:r>
      <w:bookmarkEnd w:id="901"/>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6D55DC1D" w14:textId="77777777" w:rsidTr="00426AA2">
        <w:trPr>
          <w:trHeight w:val="490"/>
        </w:trPr>
        <w:tc>
          <w:tcPr>
            <w:tcW w:w="8926" w:type="dxa"/>
            <w:gridSpan w:val="2"/>
            <w:shd w:val="clear" w:color="auto" w:fill="D9D9D9" w:themeFill="background1" w:themeFillShade="D9"/>
            <w:vAlign w:val="center"/>
          </w:tcPr>
          <w:p w14:paraId="5C469272"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BCA5CC6" w14:textId="432F5F1A"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F0412" w:rsidRPr="006A7BB4" w14:paraId="02EE7FE5" w14:textId="77777777" w:rsidTr="00426AA2">
        <w:trPr>
          <w:trHeight w:val="239"/>
        </w:trPr>
        <w:tc>
          <w:tcPr>
            <w:tcW w:w="2405" w:type="dxa"/>
            <w:shd w:val="clear" w:color="auto" w:fill="D9D9D9" w:themeFill="background1" w:themeFillShade="D9"/>
            <w:vAlign w:val="center"/>
          </w:tcPr>
          <w:p w14:paraId="6607CBEE" w14:textId="77777777" w:rsidR="00AF0412" w:rsidRPr="00AF0412" w:rsidRDefault="00AF041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274E2A" w14:textId="77777777" w:rsidR="00AF0412" w:rsidRPr="00AF0412" w:rsidRDefault="00AF041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D52AC" w:rsidRPr="006A7BB4" w14:paraId="29B04F12" w14:textId="77777777" w:rsidTr="00426AA2">
        <w:trPr>
          <w:trHeight w:val="240"/>
        </w:trPr>
        <w:tc>
          <w:tcPr>
            <w:tcW w:w="2405" w:type="dxa"/>
          </w:tcPr>
          <w:p w14:paraId="12AD377B" w14:textId="1D956ECE" w:rsidR="001D52AC" w:rsidRPr="001D52AC" w:rsidRDefault="001D52AC" w:rsidP="001D52AC">
            <w:pPr>
              <w:pStyle w:val="TableHead"/>
              <w:numPr>
                <w:ilvl w:val="0"/>
                <w:numId w:val="0"/>
              </w:numPr>
              <w:rPr>
                <w:rFonts w:ascii="Consolas" w:hAnsi="Consolas" w:cs="Arial"/>
                <w:b w:val="0"/>
                <w:bCs/>
                <w:sz w:val="20"/>
                <w:szCs w:val="20"/>
                <w:lang w:val="en-US"/>
              </w:rPr>
            </w:pPr>
            <w:r w:rsidRPr="001D52AC">
              <w:rPr>
                <w:rFonts w:ascii="Consolas" w:hAnsi="Consolas"/>
                <w:b w:val="0"/>
                <w:bCs/>
                <w:sz w:val="20"/>
                <w:szCs w:val="20"/>
              </w:rPr>
              <w:t>IGNORED_COLL_ACTION_TYPES</w:t>
            </w:r>
          </w:p>
        </w:tc>
        <w:tc>
          <w:tcPr>
            <w:tcW w:w="6521" w:type="dxa"/>
          </w:tcPr>
          <w:p w14:paraId="1A362183" w14:textId="540B483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Kenan collection action types which completion is ignored</w:t>
            </w:r>
          </w:p>
        </w:tc>
      </w:tr>
      <w:tr w:rsidR="001D52AC" w:rsidRPr="006A7BB4" w14:paraId="52D295E5" w14:textId="77777777" w:rsidTr="00426AA2">
        <w:trPr>
          <w:trHeight w:val="240"/>
        </w:trPr>
        <w:tc>
          <w:tcPr>
            <w:tcW w:w="2405" w:type="dxa"/>
          </w:tcPr>
          <w:p w14:paraId="6BD62D05" w14:textId="08C8A0F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MASS_PAIRING_MVNO_DISALLOW</w:t>
            </w:r>
          </w:p>
        </w:tc>
        <w:tc>
          <w:tcPr>
            <w:tcW w:w="6521" w:type="dxa"/>
          </w:tcPr>
          <w:p w14:paraId="1289FD99" w14:textId="627F9886"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MVNO operator identifiers for which Mass Pairing will not be allowed</w:t>
            </w:r>
          </w:p>
        </w:tc>
      </w:tr>
      <w:tr w:rsidR="001D52AC" w:rsidRPr="006A7BB4" w14:paraId="779C2601" w14:textId="77777777" w:rsidTr="00426AA2">
        <w:trPr>
          <w:trHeight w:val="240"/>
        </w:trPr>
        <w:tc>
          <w:tcPr>
            <w:tcW w:w="2405" w:type="dxa"/>
          </w:tcPr>
          <w:p w14:paraId="73CD5EAF" w14:textId="13D3EC3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MASS_PAIRING_MVNO_EBS_TEMPLATE</w:t>
            </w:r>
          </w:p>
        </w:tc>
        <w:tc>
          <w:tcPr>
            <w:tcW w:w="6521" w:type="dxa"/>
          </w:tcPr>
          <w:p w14:paraId="28B66061" w14:textId="611C551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EBS template name for MVNO Mass Pairing</w:t>
            </w:r>
          </w:p>
        </w:tc>
      </w:tr>
      <w:tr w:rsidR="001D52AC" w:rsidRPr="006A7BB4" w14:paraId="7A7A5C0E" w14:textId="77777777" w:rsidTr="00426AA2">
        <w:trPr>
          <w:trHeight w:val="240"/>
        </w:trPr>
        <w:tc>
          <w:tcPr>
            <w:tcW w:w="2405" w:type="dxa"/>
          </w:tcPr>
          <w:p w14:paraId="3C6ADA1E" w14:textId="4418B9B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MASS_PAIRING_MVNO_INITIAL_CREDIT</w:t>
            </w:r>
          </w:p>
        </w:tc>
        <w:tc>
          <w:tcPr>
            <w:tcW w:w="6521" w:type="dxa"/>
          </w:tcPr>
          <w:p w14:paraId="6A3E7E26" w14:textId="24DD6EA2"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initial credit value for MVNO Mass Pairing in CZK</w:t>
            </w:r>
          </w:p>
        </w:tc>
      </w:tr>
      <w:tr w:rsidR="001D52AC" w:rsidRPr="006A7BB4" w14:paraId="1BCB27E1" w14:textId="77777777" w:rsidTr="00426AA2">
        <w:trPr>
          <w:trHeight w:val="240"/>
        </w:trPr>
        <w:tc>
          <w:tcPr>
            <w:tcW w:w="2405" w:type="dxa"/>
          </w:tcPr>
          <w:p w14:paraId="432A86A3" w14:textId="039977E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NRC_DEFAULT_AMOUNT</w:t>
            </w:r>
          </w:p>
        </w:tc>
        <w:tc>
          <w:tcPr>
            <w:tcW w:w="6521" w:type="dxa"/>
          </w:tcPr>
          <w:p w14:paraId="517BF74D" w14:textId="45C704DA"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NRC amount in CZK</w:t>
            </w:r>
          </w:p>
        </w:tc>
      </w:tr>
      <w:tr w:rsidR="00C574E4" w:rsidRPr="006A7BB4" w14:paraId="4A538997" w14:textId="77777777" w:rsidTr="00426AA2">
        <w:trPr>
          <w:trHeight w:val="240"/>
        </w:trPr>
        <w:tc>
          <w:tcPr>
            <w:tcW w:w="2405" w:type="dxa"/>
          </w:tcPr>
          <w:p w14:paraId="79069FF0" w14:textId="1C4971C6"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w:t>
            </w:r>
            <w:r>
              <w:rPr>
                <w:rFonts w:ascii="Consolas" w:hAnsi="Consolas"/>
                <w:b w:val="0"/>
                <w:bCs/>
                <w:sz w:val="20"/>
                <w:szCs w:val="20"/>
              </w:rPr>
              <w:t>PINLESS</w:t>
            </w:r>
          </w:p>
        </w:tc>
        <w:tc>
          <w:tcPr>
            <w:tcW w:w="6521" w:type="dxa"/>
          </w:tcPr>
          <w:p w14:paraId="0E32B4EC" w14:textId="557878C0"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PINless-eSIM inventory items to RMS</w:t>
            </w:r>
          </w:p>
        </w:tc>
      </w:tr>
      <w:tr w:rsidR="00C574E4" w:rsidRPr="006A7BB4" w14:paraId="45B93E33" w14:textId="77777777" w:rsidTr="00426AA2">
        <w:trPr>
          <w:trHeight w:val="240"/>
        </w:trPr>
        <w:tc>
          <w:tcPr>
            <w:tcW w:w="2405" w:type="dxa"/>
          </w:tcPr>
          <w:p w14:paraId="5BC5B396" w14:textId="3198906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UPLOAD_INVENTORY_STATUS_ESIM_VIRTUAL</w:t>
            </w:r>
          </w:p>
        </w:tc>
        <w:tc>
          <w:tcPr>
            <w:tcW w:w="6521" w:type="dxa"/>
          </w:tcPr>
          <w:p w14:paraId="4A875AF5" w14:textId="26316D16"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Virtual-eSIM inventory items to RMS</w:t>
            </w:r>
          </w:p>
        </w:tc>
      </w:tr>
      <w:tr w:rsidR="00C574E4" w:rsidRPr="006A7BB4" w14:paraId="33B25F92" w14:textId="77777777" w:rsidTr="00426AA2">
        <w:trPr>
          <w:trHeight w:val="240"/>
        </w:trPr>
        <w:tc>
          <w:tcPr>
            <w:tcW w:w="2405" w:type="dxa"/>
          </w:tcPr>
          <w:p w14:paraId="68D3866B" w14:textId="44E8E34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UPLOAD_INVENTORY_STATUS_ESIM_VOUCHER</w:t>
            </w:r>
          </w:p>
        </w:tc>
        <w:tc>
          <w:tcPr>
            <w:tcW w:w="6521" w:type="dxa"/>
          </w:tcPr>
          <w:p w14:paraId="15D8A804" w14:textId="770C6365"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Voucher-eSIM inventory items to RMS</w:t>
            </w:r>
          </w:p>
        </w:tc>
      </w:tr>
      <w:tr w:rsidR="00C574E4" w:rsidRPr="006A7BB4" w14:paraId="2781510B" w14:textId="77777777" w:rsidTr="00426AA2">
        <w:trPr>
          <w:trHeight w:val="240"/>
        </w:trPr>
        <w:tc>
          <w:tcPr>
            <w:tcW w:w="2405" w:type="dxa"/>
          </w:tcPr>
          <w:p w14:paraId="5D092DC4" w14:textId="35644AE0"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UPLOAD_INVENTORY_STATUS_V2</w:t>
            </w:r>
          </w:p>
        </w:tc>
        <w:tc>
          <w:tcPr>
            <w:tcW w:w="6521" w:type="dxa"/>
          </w:tcPr>
          <w:p w14:paraId="442DAE37" w14:textId="3F27CA6B"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V4 inventory items to RMS</w:t>
            </w:r>
          </w:p>
        </w:tc>
      </w:tr>
      <w:tr w:rsidR="00C574E4" w:rsidRPr="006A7BB4" w14:paraId="2A67496C" w14:textId="77777777" w:rsidTr="00426AA2">
        <w:trPr>
          <w:trHeight w:val="240"/>
        </w:trPr>
        <w:tc>
          <w:tcPr>
            <w:tcW w:w="2405" w:type="dxa"/>
          </w:tcPr>
          <w:p w14:paraId="270EDD67" w14:textId="639947AB"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UPLOAD_INVENTORY_STATUS_V4</w:t>
            </w:r>
          </w:p>
        </w:tc>
        <w:tc>
          <w:tcPr>
            <w:tcW w:w="6521" w:type="dxa"/>
          </w:tcPr>
          <w:p w14:paraId="00507A0F" w14:textId="3FD09538"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V2 inventory items to RMS</w:t>
            </w:r>
          </w:p>
        </w:tc>
      </w:tr>
    </w:tbl>
    <w:p w14:paraId="3E507F27" w14:textId="28A6DE41" w:rsidR="00382EC8" w:rsidRDefault="00382EC8" w:rsidP="008B1251">
      <w:pPr>
        <w:rPr>
          <w:highlight w:val="yellow"/>
        </w:rPr>
      </w:pPr>
    </w:p>
    <w:p w14:paraId="64A6FF07" w14:textId="24ED10B7" w:rsidR="00A02702" w:rsidRPr="00323A58" w:rsidRDefault="00A02702" w:rsidP="00323A58">
      <w:pPr>
        <w:pStyle w:val="Nadpis5"/>
      </w:pPr>
      <w:bookmarkStart w:id="902" w:name="_Toc208566308"/>
      <w:r>
        <w:t>Configuration Entries – EBS Specific Section</w:t>
      </w:r>
      <w:bookmarkEnd w:id="902"/>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3281865B" w14:textId="77777777" w:rsidTr="00426AA2">
        <w:trPr>
          <w:trHeight w:val="490"/>
        </w:trPr>
        <w:tc>
          <w:tcPr>
            <w:tcW w:w="8926" w:type="dxa"/>
            <w:gridSpan w:val="2"/>
            <w:shd w:val="clear" w:color="auto" w:fill="D9D9D9" w:themeFill="background1" w:themeFillShade="D9"/>
            <w:vAlign w:val="center"/>
          </w:tcPr>
          <w:p w14:paraId="428C96D0"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7F7A4FE" w14:textId="07DB90AF"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02702" w:rsidRPr="006A7BB4" w14:paraId="490F5652" w14:textId="77777777" w:rsidTr="00426AA2">
        <w:trPr>
          <w:trHeight w:val="67"/>
        </w:trPr>
        <w:tc>
          <w:tcPr>
            <w:tcW w:w="2547" w:type="dxa"/>
            <w:shd w:val="clear" w:color="auto" w:fill="D9D9D9" w:themeFill="background1" w:themeFillShade="D9"/>
            <w:vAlign w:val="center"/>
          </w:tcPr>
          <w:p w14:paraId="759291FF" w14:textId="77777777" w:rsidR="00A02702" w:rsidRPr="00AF0412" w:rsidRDefault="00A0270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2F7D767" w14:textId="77777777" w:rsidR="00A02702" w:rsidRPr="00AF0412" w:rsidRDefault="00A0270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F529F6" w:rsidRPr="006A7BB4" w14:paraId="1EC17B40" w14:textId="77777777" w:rsidTr="00426AA2">
        <w:trPr>
          <w:trHeight w:val="240"/>
        </w:trPr>
        <w:tc>
          <w:tcPr>
            <w:tcW w:w="2547" w:type="dxa"/>
          </w:tcPr>
          <w:p w14:paraId="6C6F61B3" w14:textId="09298E02" w:rsidR="00F529F6" w:rsidRPr="00F529F6" w:rsidRDefault="00F529F6" w:rsidP="00F529F6">
            <w:pPr>
              <w:pStyle w:val="TableHead"/>
              <w:numPr>
                <w:ilvl w:val="0"/>
                <w:numId w:val="0"/>
              </w:numPr>
              <w:rPr>
                <w:rFonts w:ascii="Consolas" w:hAnsi="Consolas" w:cs="Arial"/>
                <w:b w:val="0"/>
                <w:bCs/>
                <w:sz w:val="20"/>
                <w:szCs w:val="20"/>
                <w:lang w:val="en-US"/>
              </w:rPr>
            </w:pPr>
            <w:r w:rsidRPr="00F529F6">
              <w:rPr>
                <w:rFonts w:ascii="Consolas" w:hAnsi="Consolas"/>
                <w:b w:val="0"/>
                <w:bCs/>
                <w:sz w:val="20"/>
                <w:szCs w:val="20"/>
              </w:rPr>
              <w:t>ALLOWED_ORGANIZATIONS_E101</w:t>
            </w:r>
          </w:p>
        </w:tc>
        <w:tc>
          <w:tcPr>
            <w:tcW w:w="6379" w:type="dxa"/>
          </w:tcPr>
          <w:p w14:paraId="08040F09" w14:textId="065B83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E101 source</w:t>
            </w:r>
          </w:p>
        </w:tc>
      </w:tr>
      <w:tr w:rsidR="00F529F6" w:rsidRPr="006A7BB4" w14:paraId="144C263E" w14:textId="77777777" w:rsidTr="00426AA2">
        <w:trPr>
          <w:trHeight w:val="240"/>
        </w:trPr>
        <w:tc>
          <w:tcPr>
            <w:tcW w:w="2547" w:type="dxa"/>
          </w:tcPr>
          <w:p w14:paraId="7FA21BD1" w14:textId="1A3985A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ALLOWED_ORGANIZATIONS_E103</w:t>
            </w:r>
          </w:p>
        </w:tc>
        <w:tc>
          <w:tcPr>
            <w:tcW w:w="6379" w:type="dxa"/>
          </w:tcPr>
          <w:p w14:paraId="09120B67" w14:textId="243232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E103 source</w:t>
            </w:r>
          </w:p>
        </w:tc>
      </w:tr>
      <w:tr w:rsidR="00F529F6" w:rsidRPr="006A7BB4" w14:paraId="212DF8D6" w14:textId="77777777" w:rsidTr="00426AA2">
        <w:trPr>
          <w:trHeight w:val="240"/>
        </w:trPr>
        <w:tc>
          <w:tcPr>
            <w:tcW w:w="2547" w:type="dxa"/>
          </w:tcPr>
          <w:p w14:paraId="4863D85D" w14:textId="2BC8D7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w:t>
            </w:r>
          </w:p>
        </w:tc>
        <w:tc>
          <w:tcPr>
            <w:tcW w:w="6379" w:type="dxa"/>
          </w:tcPr>
          <w:p w14:paraId="39703855" w14:textId="5625BFD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eSIM inventory items</w:t>
            </w:r>
          </w:p>
        </w:tc>
      </w:tr>
      <w:tr w:rsidR="00C574E4" w:rsidRPr="006A7BB4" w14:paraId="6B8A004E" w14:textId="77777777" w:rsidTr="00426AA2">
        <w:trPr>
          <w:trHeight w:val="240"/>
        </w:trPr>
        <w:tc>
          <w:tcPr>
            <w:tcW w:w="2547" w:type="dxa"/>
          </w:tcPr>
          <w:p w14:paraId="4F101F41" w14:textId="75C5E01A"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w:t>
            </w:r>
            <w:r>
              <w:rPr>
                <w:rFonts w:ascii="Consolas" w:hAnsi="Consolas"/>
                <w:b w:val="0"/>
                <w:bCs/>
                <w:sz w:val="20"/>
                <w:szCs w:val="20"/>
              </w:rPr>
              <w:t>PINLESS</w:t>
            </w:r>
          </w:p>
        </w:tc>
        <w:tc>
          <w:tcPr>
            <w:tcW w:w="6379" w:type="dxa"/>
          </w:tcPr>
          <w:p w14:paraId="388BF02F" w14:textId="7A7E293F"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PINless-eSIM inventory items</w:t>
            </w:r>
          </w:p>
        </w:tc>
      </w:tr>
      <w:tr w:rsidR="00F529F6" w:rsidRPr="006A7BB4" w14:paraId="7D78F090" w14:textId="77777777" w:rsidTr="00426AA2">
        <w:trPr>
          <w:trHeight w:val="240"/>
        </w:trPr>
        <w:tc>
          <w:tcPr>
            <w:tcW w:w="2547" w:type="dxa"/>
          </w:tcPr>
          <w:p w14:paraId="7BAFE90E" w14:textId="52F275D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ALLOWED_ORGANIZATIONS_ESIM_VIRTUAL</w:t>
            </w:r>
          </w:p>
        </w:tc>
        <w:tc>
          <w:tcPr>
            <w:tcW w:w="6379" w:type="dxa"/>
          </w:tcPr>
          <w:p w14:paraId="268CAA95" w14:textId="475C2140"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Virtual-eSIM inventory items</w:t>
            </w:r>
          </w:p>
        </w:tc>
      </w:tr>
      <w:tr w:rsidR="00F529F6" w:rsidRPr="006A7BB4" w14:paraId="48D3ECCF" w14:textId="77777777" w:rsidTr="00426AA2">
        <w:trPr>
          <w:trHeight w:val="240"/>
        </w:trPr>
        <w:tc>
          <w:tcPr>
            <w:tcW w:w="2547" w:type="dxa"/>
          </w:tcPr>
          <w:p w14:paraId="23B1CDBC" w14:textId="3AA08D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ALLOWED_ORGANIZATIONS_ESIM_VOUCHER</w:t>
            </w:r>
          </w:p>
        </w:tc>
        <w:tc>
          <w:tcPr>
            <w:tcW w:w="6379" w:type="dxa"/>
          </w:tcPr>
          <w:p w14:paraId="772E5DDD" w14:textId="78BA444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Voucher-eSIM inventory items</w:t>
            </w:r>
          </w:p>
        </w:tc>
      </w:tr>
      <w:tr w:rsidR="00F529F6" w:rsidRPr="006A7BB4" w14:paraId="3DE87B38" w14:textId="77777777" w:rsidTr="00426AA2">
        <w:trPr>
          <w:trHeight w:val="240"/>
        </w:trPr>
        <w:tc>
          <w:tcPr>
            <w:tcW w:w="2547" w:type="dxa"/>
          </w:tcPr>
          <w:p w14:paraId="05308F0E" w14:textId="3C6CEE9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ALLOWED_ORGANIZATIONS_F200</w:t>
            </w:r>
          </w:p>
        </w:tc>
        <w:tc>
          <w:tcPr>
            <w:tcW w:w="6379" w:type="dxa"/>
          </w:tcPr>
          <w:p w14:paraId="32ECB4FF" w14:textId="254BCC5F"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F200 source</w:t>
            </w:r>
          </w:p>
        </w:tc>
      </w:tr>
      <w:tr w:rsidR="00F529F6" w:rsidRPr="006A7BB4" w14:paraId="0819043C" w14:textId="77777777" w:rsidTr="00426AA2">
        <w:trPr>
          <w:trHeight w:val="240"/>
        </w:trPr>
        <w:tc>
          <w:tcPr>
            <w:tcW w:w="2547" w:type="dxa"/>
          </w:tcPr>
          <w:p w14:paraId="1ACBF25B" w14:textId="3A0A70D3"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ALLOWED_ORGANIZATIONS_F201</w:t>
            </w:r>
          </w:p>
        </w:tc>
        <w:tc>
          <w:tcPr>
            <w:tcW w:w="6379" w:type="dxa"/>
          </w:tcPr>
          <w:p w14:paraId="1D1D4CD3" w14:textId="63BF4B2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F201 source</w:t>
            </w:r>
          </w:p>
        </w:tc>
      </w:tr>
      <w:tr w:rsidR="00F529F6" w:rsidRPr="006A7BB4" w14:paraId="16D71610" w14:textId="77777777" w:rsidTr="00426AA2">
        <w:trPr>
          <w:trHeight w:val="240"/>
        </w:trPr>
        <w:tc>
          <w:tcPr>
            <w:tcW w:w="2547" w:type="dxa"/>
          </w:tcPr>
          <w:p w14:paraId="42C43382" w14:textId="3D97113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ALLOWED_ORGANIZATIONS_HW</w:t>
            </w:r>
          </w:p>
        </w:tc>
        <w:tc>
          <w:tcPr>
            <w:tcW w:w="6379" w:type="dxa"/>
          </w:tcPr>
          <w:p w14:paraId="7BF8E787" w14:textId="260F006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hardware inventory items</w:t>
            </w:r>
          </w:p>
        </w:tc>
      </w:tr>
      <w:tr w:rsidR="00F529F6" w:rsidRPr="006A7BB4" w14:paraId="7E11F0EC" w14:textId="77777777" w:rsidTr="00426AA2">
        <w:trPr>
          <w:trHeight w:val="240"/>
        </w:trPr>
        <w:tc>
          <w:tcPr>
            <w:tcW w:w="2547" w:type="dxa"/>
          </w:tcPr>
          <w:p w14:paraId="54762C91" w14:textId="677B43A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ALLOWED_ORGANIZATIONS_S100</w:t>
            </w:r>
          </w:p>
        </w:tc>
        <w:tc>
          <w:tcPr>
            <w:tcW w:w="6379" w:type="dxa"/>
          </w:tcPr>
          <w:p w14:paraId="54989ED3" w14:textId="0AF7092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S100 source</w:t>
            </w:r>
          </w:p>
        </w:tc>
      </w:tr>
      <w:tr w:rsidR="00F529F6" w:rsidRPr="006A7BB4" w14:paraId="1ABB6097" w14:textId="77777777" w:rsidTr="00426AA2">
        <w:trPr>
          <w:trHeight w:val="240"/>
        </w:trPr>
        <w:tc>
          <w:tcPr>
            <w:tcW w:w="2547" w:type="dxa"/>
          </w:tcPr>
          <w:p w14:paraId="36C0230E" w14:textId="7EDFB9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ALLOWED_ORGANIZATIONS_S102</w:t>
            </w:r>
          </w:p>
        </w:tc>
        <w:tc>
          <w:tcPr>
            <w:tcW w:w="6379" w:type="dxa"/>
          </w:tcPr>
          <w:p w14:paraId="040DA68F" w14:textId="65B75F5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S102 source</w:t>
            </w:r>
          </w:p>
        </w:tc>
      </w:tr>
      <w:tr w:rsidR="00F529F6" w:rsidRPr="006A7BB4" w14:paraId="30B48895" w14:textId="77777777" w:rsidTr="00426AA2">
        <w:trPr>
          <w:trHeight w:val="240"/>
        </w:trPr>
        <w:tc>
          <w:tcPr>
            <w:tcW w:w="2547" w:type="dxa"/>
          </w:tcPr>
          <w:p w14:paraId="217553E1" w14:textId="67E8070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ALLOWED_ORGANIZATIONS_S104</w:t>
            </w:r>
          </w:p>
        </w:tc>
        <w:tc>
          <w:tcPr>
            <w:tcW w:w="6379" w:type="dxa"/>
          </w:tcPr>
          <w:p w14:paraId="2D1F9C1B" w14:textId="230553A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S104 source</w:t>
            </w:r>
          </w:p>
        </w:tc>
      </w:tr>
      <w:tr w:rsidR="00F529F6" w:rsidRPr="006A7BB4" w14:paraId="203DDB4F" w14:textId="77777777" w:rsidTr="00426AA2">
        <w:trPr>
          <w:trHeight w:val="240"/>
        </w:trPr>
        <w:tc>
          <w:tcPr>
            <w:tcW w:w="2547" w:type="dxa"/>
          </w:tcPr>
          <w:p w14:paraId="18E88EA1" w14:textId="4B616BE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ALLOWED_ORGANIZATIONS_S105</w:t>
            </w:r>
          </w:p>
        </w:tc>
        <w:tc>
          <w:tcPr>
            <w:tcW w:w="6379" w:type="dxa"/>
          </w:tcPr>
          <w:p w14:paraId="2CB46971" w14:textId="1752255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S105 source</w:t>
            </w:r>
          </w:p>
        </w:tc>
      </w:tr>
      <w:tr w:rsidR="00F529F6" w:rsidRPr="006A7BB4" w14:paraId="6A3B4EC4" w14:textId="77777777" w:rsidTr="00426AA2">
        <w:trPr>
          <w:trHeight w:val="240"/>
        </w:trPr>
        <w:tc>
          <w:tcPr>
            <w:tcW w:w="2547" w:type="dxa"/>
          </w:tcPr>
          <w:p w14:paraId="00133594" w14:textId="7374919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ALLOWED_ORGANIZATIONS_S106</w:t>
            </w:r>
          </w:p>
        </w:tc>
        <w:tc>
          <w:tcPr>
            <w:tcW w:w="6379" w:type="dxa"/>
          </w:tcPr>
          <w:p w14:paraId="7BFB1400" w14:textId="7DD09A6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S106 source</w:t>
            </w:r>
          </w:p>
        </w:tc>
      </w:tr>
      <w:tr w:rsidR="00F529F6" w:rsidRPr="006A7BB4" w14:paraId="711E7916" w14:textId="77777777" w:rsidTr="00426AA2">
        <w:trPr>
          <w:trHeight w:val="240"/>
        </w:trPr>
        <w:tc>
          <w:tcPr>
            <w:tcW w:w="2547" w:type="dxa"/>
          </w:tcPr>
          <w:p w14:paraId="0049AC1E" w14:textId="5A03566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ALLOWED_ORGANIZATIONS_S107</w:t>
            </w:r>
          </w:p>
        </w:tc>
        <w:tc>
          <w:tcPr>
            <w:tcW w:w="6379" w:type="dxa"/>
          </w:tcPr>
          <w:p w14:paraId="255CB87E" w14:textId="06CB861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S107 source</w:t>
            </w:r>
          </w:p>
        </w:tc>
      </w:tr>
      <w:tr w:rsidR="00F529F6" w:rsidRPr="006A7BB4" w14:paraId="1AC848E6" w14:textId="77777777" w:rsidTr="00426AA2">
        <w:trPr>
          <w:trHeight w:val="240"/>
        </w:trPr>
        <w:tc>
          <w:tcPr>
            <w:tcW w:w="2547" w:type="dxa"/>
          </w:tcPr>
          <w:p w14:paraId="39183BE0" w14:textId="4D169EE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ALLOWED_ORGANIZATIONS_S108</w:t>
            </w:r>
          </w:p>
        </w:tc>
        <w:tc>
          <w:tcPr>
            <w:tcW w:w="6379" w:type="dxa"/>
          </w:tcPr>
          <w:p w14:paraId="71BDD604" w14:textId="52B8F09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S108 source</w:t>
            </w:r>
          </w:p>
        </w:tc>
      </w:tr>
      <w:tr w:rsidR="00F529F6" w:rsidRPr="006A7BB4" w14:paraId="52DD4DB8" w14:textId="77777777" w:rsidTr="00426AA2">
        <w:trPr>
          <w:trHeight w:val="240"/>
        </w:trPr>
        <w:tc>
          <w:tcPr>
            <w:tcW w:w="2547" w:type="dxa"/>
          </w:tcPr>
          <w:p w14:paraId="10A15355" w14:textId="77DC17C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ALLOWED_ORGANIZATIONS_S109</w:t>
            </w:r>
          </w:p>
        </w:tc>
        <w:tc>
          <w:tcPr>
            <w:tcW w:w="6379" w:type="dxa"/>
          </w:tcPr>
          <w:p w14:paraId="1806AB10" w14:textId="4474C3E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S109 source</w:t>
            </w:r>
          </w:p>
        </w:tc>
      </w:tr>
      <w:tr w:rsidR="00F529F6" w:rsidRPr="006A7BB4" w14:paraId="4FA700BA" w14:textId="77777777" w:rsidTr="00426AA2">
        <w:trPr>
          <w:trHeight w:val="240"/>
        </w:trPr>
        <w:tc>
          <w:tcPr>
            <w:tcW w:w="2547" w:type="dxa"/>
          </w:tcPr>
          <w:p w14:paraId="45F7AB74" w14:textId="51892F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ALLOWED_ORGANIZATIONS_V2</w:t>
            </w:r>
          </w:p>
        </w:tc>
        <w:tc>
          <w:tcPr>
            <w:tcW w:w="6379" w:type="dxa"/>
          </w:tcPr>
          <w:p w14:paraId="49795B0E" w14:textId="5497ED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V2 source</w:t>
            </w:r>
          </w:p>
        </w:tc>
      </w:tr>
      <w:tr w:rsidR="00F529F6" w:rsidRPr="006A7BB4" w14:paraId="5B8369FC" w14:textId="77777777" w:rsidTr="00426AA2">
        <w:trPr>
          <w:trHeight w:val="240"/>
        </w:trPr>
        <w:tc>
          <w:tcPr>
            <w:tcW w:w="2547" w:type="dxa"/>
          </w:tcPr>
          <w:p w14:paraId="54D3B4D6" w14:textId="16E2700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ALLOWED_ORGANIZATIONS_V4</w:t>
            </w:r>
          </w:p>
        </w:tc>
        <w:tc>
          <w:tcPr>
            <w:tcW w:w="6379" w:type="dxa"/>
          </w:tcPr>
          <w:p w14:paraId="58CD6AB4" w14:textId="40AE5A2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V4 source</w:t>
            </w:r>
          </w:p>
        </w:tc>
      </w:tr>
      <w:tr w:rsidR="00F529F6" w:rsidRPr="006A7BB4" w14:paraId="4F87C5EB" w14:textId="77777777" w:rsidTr="00426AA2">
        <w:trPr>
          <w:trHeight w:val="240"/>
        </w:trPr>
        <w:tc>
          <w:tcPr>
            <w:tcW w:w="2547" w:type="dxa"/>
          </w:tcPr>
          <w:p w14:paraId="5B85C648" w14:textId="07F1020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ALLOWED_PRODUCTS_E101</w:t>
            </w:r>
          </w:p>
        </w:tc>
        <w:tc>
          <w:tcPr>
            <w:tcW w:w="6379" w:type="dxa"/>
          </w:tcPr>
          <w:p w14:paraId="36149AEA" w14:textId="4FDC8A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E101 source</w:t>
            </w:r>
          </w:p>
        </w:tc>
      </w:tr>
      <w:tr w:rsidR="00F529F6" w:rsidRPr="006A7BB4" w14:paraId="4A0135CB" w14:textId="77777777" w:rsidTr="00426AA2">
        <w:trPr>
          <w:trHeight w:val="240"/>
        </w:trPr>
        <w:tc>
          <w:tcPr>
            <w:tcW w:w="2547" w:type="dxa"/>
          </w:tcPr>
          <w:p w14:paraId="26C0AA14" w14:textId="43E8A56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ALLOWED_PRODUCTS_E103</w:t>
            </w:r>
          </w:p>
        </w:tc>
        <w:tc>
          <w:tcPr>
            <w:tcW w:w="6379" w:type="dxa"/>
          </w:tcPr>
          <w:p w14:paraId="484995B6" w14:textId="66AB508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E103 source</w:t>
            </w:r>
          </w:p>
        </w:tc>
      </w:tr>
      <w:tr w:rsidR="00F529F6" w:rsidRPr="006A7BB4" w14:paraId="5D773A2C" w14:textId="77777777" w:rsidTr="00426AA2">
        <w:trPr>
          <w:trHeight w:val="240"/>
        </w:trPr>
        <w:tc>
          <w:tcPr>
            <w:tcW w:w="2547" w:type="dxa"/>
          </w:tcPr>
          <w:p w14:paraId="2B797BF2" w14:textId="4F1F5EB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w:t>
            </w:r>
          </w:p>
        </w:tc>
        <w:tc>
          <w:tcPr>
            <w:tcW w:w="6379" w:type="dxa"/>
          </w:tcPr>
          <w:p w14:paraId="6E94CC87" w14:textId="42A976A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eSIM inventory items</w:t>
            </w:r>
          </w:p>
        </w:tc>
      </w:tr>
      <w:tr w:rsidR="00C574E4" w:rsidRPr="006A7BB4" w14:paraId="5FF3F780" w14:textId="77777777" w:rsidTr="00426AA2">
        <w:trPr>
          <w:trHeight w:val="240"/>
        </w:trPr>
        <w:tc>
          <w:tcPr>
            <w:tcW w:w="2547" w:type="dxa"/>
          </w:tcPr>
          <w:p w14:paraId="2E8DF36A" w14:textId="4D1FDE18"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w:t>
            </w:r>
            <w:r>
              <w:rPr>
                <w:rFonts w:ascii="Consolas" w:hAnsi="Consolas"/>
                <w:b w:val="0"/>
                <w:bCs/>
                <w:sz w:val="20"/>
                <w:szCs w:val="20"/>
              </w:rPr>
              <w:t>PINLESS</w:t>
            </w:r>
          </w:p>
        </w:tc>
        <w:tc>
          <w:tcPr>
            <w:tcW w:w="6379" w:type="dxa"/>
          </w:tcPr>
          <w:p w14:paraId="16C007B2" w14:textId="649ACD41"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PINless-eSIM inventory items</w:t>
            </w:r>
          </w:p>
        </w:tc>
      </w:tr>
      <w:tr w:rsidR="00F529F6" w:rsidRPr="006A7BB4" w14:paraId="3135030D" w14:textId="77777777" w:rsidTr="00426AA2">
        <w:trPr>
          <w:trHeight w:val="240"/>
        </w:trPr>
        <w:tc>
          <w:tcPr>
            <w:tcW w:w="2547" w:type="dxa"/>
          </w:tcPr>
          <w:p w14:paraId="41FF8FD0" w14:textId="0180EEE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ALLOWED_PRODUCTS_ESIM_VIRTUAL</w:t>
            </w:r>
          </w:p>
        </w:tc>
        <w:tc>
          <w:tcPr>
            <w:tcW w:w="6379" w:type="dxa"/>
          </w:tcPr>
          <w:p w14:paraId="043CF2A3" w14:textId="735C8E5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Virtual-eSIM inventory items</w:t>
            </w:r>
          </w:p>
        </w:tc>
      </w:tr>
      <w:tr w:rsidR="00F529F6" w:rsidRPr="006A7BB4" w14:paraId="080BC461" w14:textId="77777777" w:rsidTr="00426AA2">
        <w:trPr>
          <w:trHeight w:val="240"/>
        </w:trPr>
        <w:tc>
          <w:tcPr>
            <w:tcW w:w="2547" w:type="dxa"/>
          </w:tcPr>
          <w:p w14:paraId="59C2C72A" w14:textId="4A596FF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ALLOWED_PRODUCTS_ESIM_VOUCHER</w:t>
            </w:r>
          </w:p>
        </w:tc>
        <w:tc>
          <w:tcPr>
            <w:tcW w:w="6379" w:type="dxa"/>
          </w:tcPr>
          <w:p w14:paraId="205F6E00" w14:textId="26AA514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Voucher-eSIM inventory items</w:t>
            </w:r>
          </w:p>
        </w:tc>
      </w:tr>
      <w:tr w:rsidR="00F529F6" w:rsidRPr="006A7BB4" w14:paraId="226153C7" w14:textId="77777777" w:rsidTr="00426AA2">
        <w:trPr>
          <w:trHeight w:val="240"/>
        </w:trPr>
        <w:tc>
          <w:tcPr>
            <w:tcW w:w="2547" w:type="dxa"/>
          </w:tcPr>
          <w:p w14:paraId="46797090" w14:textId="6428B649"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ALLOWED_PRODUCTS_F200</w:t>
            </w:r>
          </w:p>
        </w:tc>
        <w:tc>
          <w:tcPr>
            <w:tcW w:w="6379" w:type="dxa"/>
          </w:tcPr>
          <w:p w14:paraId="3BE02E69" w14:textId="155865C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F200 source</w:t>
            </w:r>
          </w:p>
        </w:tc>
      </w:tr>
      <w:tr w:rsidR="00F529F6" w:rsidRPr="006A7BB4" w14:paraId="4D252C9C" w14:textId="77777777" w:rsidTr="00426AA2">
        <w:trPr>
          <w:trHeight w:val="240"/>
        </w:trPr>
        <w:tc>
          <w:tcPr>
            <w:tcW w:w="2547" w:type="dxa"/>
          </w:tcPr>
          <w:p w14:paraId="0AD7C6C6" w14:textId="08E6013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ALLOWED_PRODUCTS_F201</w:t>
            </w:r>
          </w:p>
        </w:tc>
        <w:tc>
          <w:tcPr>
            <w:tcW w:w="6379" w:type="dxa"/>
          </w:tcPr>
          <w:p w14:paraId="12F1465E" w14:textId="0672C6E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F201 source</w:t>
            </w:r>
          </w:p>
        </w:tc>
      </w:tr>
      <w:tr w:rsidR="00F529F6" w:rsidRPr="006A7BB4" w14:paraId="5F6A43EB" w14:textId="77777777" w:rsidTr="00426AA2">
        <w:trPr>
          <w:trHeight w:val="240"/>
        </w:trPr>
        <w:tc>
          <w:tcPr>
            <w:tcW w:w="2547" w:type="dxa"/>
          </w:tcPr>
          <w:p w14:paraId="262D39CF" w14:textId="7ACA382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ALLOWED_PRODUCTS_HW</w:t>
            </w:r>
          </w:p>
        </w:tc>
        <w:tc>
          <w:tcPr>
            <w:tcW w:w="6379" w:type="dxa"/>
          </w:tcPr>
          <w:p w14:paraId="300F8B93" w14:textId="2DCB1FA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hardware inventory items</w:t>
            </w:r>
          </w:p>
        </w:tc>
      </w:tr>
      <w:tr w:rsidR="00F529F6" w:rsidRPr="006A7BB4" w14:paraId="2ADD202B" w14:textId="77777777" w:rsidTr="00426AA2">
        <w:trPr>
          <w:trHeight w:val="240"/>
        </w:trPr>
        <w:tc>
          <w:tcPr>
            <w:tcW w:w="2547" w:type="dxa"/>
          </w:tcPr>
          <w:p w14:paraId="0ABC6D16" w14:textId="3AD93CC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ALLOWED_PRODUCTS_S100</w:t>
            </w:r>
          </w:p>
        </w:tc>
        <w:tc>
          <w:tcPr>
            <w:tcW w:w="6379" w:type="dxa"/>
          </w:tcPr>
          <w:p w14:paraId="79B188E1" w14:textId="26DC51B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S100 source</w:t>
            </w:r>
          </w:p>
        </w:tc>
      </w:tr>
      <w:tr w:rsidR="00F529F6" w:rsidRPr="006A7BB4" w14:paraId="54B8BF09" w14:textId="77777777" w:rsidTr="00426AA2">
        <w:trPr>
          <w:trHeight w:val="240"/>
        </w:trPr>
        <w:tc>
          <w:tcPr>
            <w:tcW w:w="2547" w:type="dxa"/>
          </w:tcPr>
          <w:p w14:paraId="0EFB5B92" w14:textId="3AFEA8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ALLOWED_PRODUCTS_S102</w:t>
            </w:r>
          </w:p>
        </w:tc>
        <w:tc>
          <w:tcPr>
            <w:tcW w:w="6379" w:type="dxa"/>
          </w:tcPr>
          <w:p w14:paraId="5BF4ADB4" w14:textId="146D0BD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S102 source</w:t>
            </w:r>
          </w:p>
        </w:tc>
      </w:tr>
      <w:tr w:rsidR="00F529F6" w:rsidRPr="006A7BB4" w14:paraId="38CA53A6" w14:textId="77777777" w:rsidTr="00426AA2">
        <w:trPr>
          <w:trHeight w:val="240"/>
        </w:trPr>
        <w:tc>
          <w:tcPr>
            <w:tcW w:w="2547" w:type="dxa"/>
          </w:tcPr>
          <w:p w14:paraId="4E85A4A5" w14:textId="569E342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ALLOWED_PRODUCTS_S104</w:t>
            </w:r>
          </w:p>
        </w:tc>
        <w:tc>
          <w:tcPr>
            <w:tcW w:w="6379" w:type="dxa"/>
          </w:tcPr>
          <w:p w14:paraId="780A28C0" w14:textId="42ABB40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S104 source</w:t>
            </w:r>
          </w:p>
        </w:tc>
      </w:tr>
      <w:tr w:rsidR="00F529F6" w:rsidRPr="006A7BB4" w14:paraId="54F7B5C4" w14:textId="77777777" w:rsidTr="00426AA2">
        <w:trPr>
          <w:trHeight w:val="240"/>
        </w:trPr>
        <w:tc>
          <w:tcPr>
            <w:tcW w:w="2547" w:type="dxa"/>
          </w:tcPr>
          <w:p w14:paraId="73E91320" w14:textId="0E44D10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ALLOWED_PRODUCTS_S105</w:t>
            </w:r>
          </w:p>
        </w:tc>
        <w:tc>
          <w:tcPr>
            <w:tcW w:w="6379" w:type="dxa"/>
          </w:tcPr>
          <w:p w14:paraId="4F8FA69D" w14:textId="10FC4B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S105 source</w:t>
            </w:r>
          </w:p>
        </w:tc>
      </w:tr>
      <w:tr w:rsidR="00F529F6" w:rsidRPr="006A7BB4" w14:paraId="51AF78A1" w14:textId="77777777" w:rsidTr="00426AA2">
        <w:trPr>
          <w:trHeight w:val="240"/>
        </w:trPr>
        <w:tc>
          <w:tcPr>
            <w:tcW w:w="2547" w:type="dxa"/>
          </w:tcPr>
          <w:p w14:paraId="3E050D26" w14:textId="0112FCB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ALLOWED_PRODUCTS_S106</w:t>
            </w:r>
          </w:p>
        </w:tc>
        <w:tc>
          <w:tcPr>
            <w:tcW w:w="6379" w:type="dxa"/>
          </w:tcPr>
          <w:p w14:paraId="62D648B0" w14:textId="3DDEC39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S106 source</w:t>
            </w:r>
          </w:p>
        </w:tc>
      </w:tr>
      <w:tr w:rsidR="00F529F6" w:rsidRPr="006A7BB4" w14:paraId="4BEE2A55" w14:textId="77777777" w:rsidTr="00426AA2">
        <w:trPr>
          <w:trHeight w:val="240"/>
        </w:trPr>
        <w:tc>
          <w:tcPr>
            <w:tcW w:w="2547" w:type="dxa"/>
          </w:tcPr>
          <w:p w14:paraId="53B39985" w14:textId="5075BA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ALLOWED_PRODUCTS_S107</w:t>
            </w:r>
          </w:p>
        </w:tc>
        <w:tc>
          <w:tcPr>
            <w:tcW w:w="6379" w:type="dxa"/>
          </w:tcPr>
          <w:p w14:paraId="2C1565C6" w14:textId="6210BA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S107 source</w:t>
            </w:r>
          </w:p>
        </w:tc>
      </w:tr>
      <w:tr w:rsidR="00F529F6" w:rsidRPr="006A7BB4" w14:paraId="298133CA" w14:textId="77777777" w:rsidTr="00426AA2">
        <w:trPr>
          <w:trHeight w:val="240"/>
        </w:trPr>
        <w:tc>
          <w:tcPr>
            <w:tcW w:w="2547" w:type="dxa"/>
          </w:tcPr>
          <w:p w14:paraId="0ADACAB6" w14:textId="4F8BCE1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ALLOWED_PRODUCTS_S108</w:t>
            </w:r>
          </w:p>
        </w:tc>
        <w:tc>
          <w:tcPr>
            <w:tcW w:w="6379" w:type="dxa"/>
          </w:tcPr>
          <w:p w14:paraId="069F54B4" w14:textId="568806C5"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S108 source</w:t>
            </w:r>
          </w:p>
        </w:tc>
      </w:tr>
      <w:tr w:rsidR="00F529F6" w:rsidRPr="006A7BB4" w14:paraId="437AD7D8" w14:textId="77777777" w:rsidTr="00426AA2">
        <w:trPr>
          <w:trHeight w:val="240"/>
        </w:trPr>
        <w:tc>
          <w:tcPr>
            <w:tcW w:w="2547" w:type="dxa"/>
          </w:tcPr>
          <w:p w14:paraId="5CACA146" w14:textId="416D63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ALLOWED_PRODUCTS_S109</w:t>
            </w:r>
          </w:p>
        </w:tc>
        <w:tc>
          <w:tcPr>
            <w:tcW w:w="6379" w:type="dxa"/>
          </w:tcPr>
          <w:p w14:paraId="65B3F2EA" w14:textId="1E8A35C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S109 source</w:t>
            </w:r>
          </w:p>
        </w:tc>
      </w:tr>
      <w:tr w:rsidR="00F529F6" w:rsidRPr="006A7BB4" w14:paraId="3CA473F3" w14:textId="77777777" w:rsidTr="00426AA2">
        <w:trPr>
          <w:trHeight w:val="240"/>
        </w:trPr>
        <w:tc>
          <w:tcPr>
            <w:tcW w:w="2547" w:type="dxa"/>
          </w:tcPr>
          <w:p w14:paraId="5AB75554" w14:textId="1C7DD3C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ALLOWED_PRODUCTS_V2</w:t>
            </w:r>
          </w:p>
        </w:tc>
        <w:tc>
          <w:tcPr>
            <w:tcW w:w="6379" w:type="dxa"/>
          </w:tcPr>
          <w:p w14:paraId="46516BE1" w14:textId="5B18A1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V2 source</w:t>
            </w:r>
          </w:p>
        </w:tc>
      </w:tr>
      <w:tr w:rsidR="00F529F6" w:rsidRPr="006A7BB4" w14:paraId="4BBD279D" w14:textId="77777777" w:rsidTr="00426AA2">
        <w:trPr>
          <w:trHeight w:val="240"/>
        </w:trPr>
        <w:tc>
          <w:tcPr>
            <w:tcW w:w="2547" w:type="dxa"/>
          </w:tcPr>
          <w:p w14:paraId="0C01099F" w14:textId="223121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ALLOWED_PRODUCTS_V4</w:t>
            </w:r>
          </w:p>
        </w:tc>
        <w:tc>
          <w:tcPr>
            <w:tcW w:w="6379" w:type="dxa"/>
          </w:tcPr>
          <w:p w14:paraId="1EDAD229" w14:textId="4C517D6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V4 source</w:t>
            </w:r>
          </w:p>
        </w:tc>
      </w:tr>
      <w:tr w:rsidR="00F529F6" w:rsidRPr="006A7BB4" w14:paraId="42E40DA6" w14:textId="77777777" w:rsidTr="00426AA2">
        <w:trPr>
          <w:trHeight w:val="240"/>
        </w:trPr>
        <w:tc>
          <w:tcPr>
            <w:tcW w:w="2547" w:type="dxa"/>
          </w:tcPr>
          <w:p w14:paraId="32A59F22" w14:textId="51CDC15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INIT_ORGANIZATIONS</w:t>
            </w:r>
          </w:p>
        </w:tc>
        <w:tc>
          <w:tcPr>
            <w:tcW w:w="6379" w:type="dxa"/>
          </w:tcPr>
          <w:p w14:paraId="16D6A0D0" w14:textId="63DC466D" w:rsidR="00F529F6" w:rsidRPr="00AF0412" w:rsidRDefault="00E8097C"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 allowed EBS organizations</w:t>
            </w:r>
          </w:p>
        </w:tc>
      </w:tr>
      <w:tr w:rsidR="00F529F6" w:rsidRPr="006A7BB4" w14:paraId="74401E55" w14:textId="77777777" w:rsidTr="00426AA2">
        <w:trPr>
          <w:trHeight w:val="240"/>
        </w:trPr>
        <w:tc>
          <w:tcPr>
            <w:tcW w:w="2547" w:type="dxa"/>
          </w:tcPr>
          <w:p w14:paraId="41EC7B16" w14:textId="5D7E393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SIMTYPE_DEFAULT_PRODUCT</w:t>
            </w:r>
          </w:p>
        </w:tc>
        <w:tc>
          <w:tcPr>
            <w:tcW w:w="6379" w:type="dxa"/>
          </w:tcPr>
          <w:p w14:paraId="7D1CCC50" w14:textId="08E1E4A9" w:rsidR="00220F70"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w:t>
            </w:r>
            <w:r>
              <w:rPr>
                <w:rFonts w:ascii="Consolas" w:hAnsi="Consolas" w:cs="Arial"/>
                <w:b w:val="0"/>
                <w:bCs/>
                <w:sz w:val="20"/>
                <w:szCs w:val="20"/>
                <w:lang w:val="en-US"/>
              </w:rPr>
              <w:t>IM_TYPE</w:t>
            </w:r>
            <w:r w:rsidRPr="00E8097C">
              <w:rPr>
                <w:rFonts w:ascii="Consolas" w:hAnsi="Consolas" w:cs="Arial"/>
                <w:b w:val="0"/>
                <w:bCs/>
                <w:sz w:val="20"/>
                <w:szCs w:val="20"/>
                <w:lang w:val="en-US"/>
              </w:rPr>
              <w:t>&gt;=&lt;EBS_</w:t>
            </w:r>
            <w:r w:rsidR="00A42EC1">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283AD668" w14:textId="1DB2F965" w:rsidR="00F529F6" w:rsidRPr="00AF0412"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w:t>
            </w:r>
            <w:r w:rsidR="00A42EC1">
              <w:rPr>
                <w:rFonts w:ascii="Arial" w:hAnsi="Arial" w:cs="Arial"/>
                <w:b w:val="0"/>
                <w:bCs/>
                <w:sz w:val="20"/>
                <w:szCs w:val="20"/>
                <w:lang w:val="en-US"/>
              </w:rPr>
              <w:t>products</w:t>
            </w:r>
            <w:r>
              <w:rPr>
                <w:rFonts w:ascii="Arial" w:hAnsi="Arial" w:cs="Arial"/>
                <w:b w:val="0"/>
                <w:bCs/>
                <w:sz w:val="20"/>
                <w:szCs w:val="20"/>
                <w:lang w:val="en-US"/>
              </w:rPr>
              <w:t xml:space="preserve"> for inventory items with given SIM type.</w:t>
            </w:r>
          </w:p>
        </w:tc>
      </w:tr>
      <w:tr w:rsidR="00E8097C" w:rsidRPr="006A7BB4" w14:paraId="2C552E16" w14:textId="77777777" w:rsidTr="00426AA2">
        <w:trPr>
          <w:trHeight w:val="240"/>
        </w:trPr>
        <w:tc>
          <w:tcPr>
            <w:tcW w:w="2547" w:type="dxa"/>
          </w:tcPr>
          <w:p w14:paraId="5AD898D1" w14:textId="4E659EF6"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SRC_DEFAULT_ORGANIZATION</w:t>
            </w:r>
          </w:p>
        </w:tc>
        <w:tc>
          <w:tcPr>
            <w:tcW w:w="6379" w:type="dxa"/>
          </w:tcPr>
          <w:p w14:paraId="2719B6A2" w14:textId="375C8D29"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SOURCE&gt;=&lt;EBS_ORG&gt;</w:t>
            </w:r>
            <w:r>
              <w:rPr>
                <w:rFonts w:ascii="Arial" w:hAnsi="Arial" w:cs="Arial"/>
                <w:b w:val="0"/>
                <w:bCs/>
                <w:sz w:val="20"/>
                <w:szCs w:val="20"/>
                <w:lang w:val="en-US"/>
              </w:rPr>
              <w:t>.</w:t>
            </w:r>
          </w:p>
          <w:p w14:paraId="426B602B" w14:textId="0A8FB7A5" w:rsidR="00E8097C" w:rsidRPr="00AF0412" w:rsidRDefault="00AE13BE"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w:t>
            </w:r>
            <w:r w:rsidR="00E8097C">
              <w:rPr>
                <w:rFonts w:ascii="Arial" w:hAnsi="Arial" w:cs="Arial"/>
                <w:b w:val="0"/>
                <w:bCs/>
                <w:sz w:val="20"/>
                <w:szCs w:val="20"/>
                <w:lang w:val="en-US"/>
              </w:rPr>
              <w:t xml:space="preserve"> default EBS organization for inventory </w:t>
            </w:r>
            <w:r w:rsidR="00220F70">
              <w:rPr>
                <w:rFonts w:ascii="Arial" w:hAnsi="Arial" w:cs="Arial"/>
                <w:b w:val="0"/>
                <w:bCs/>
                <w:sz w:val="20"/>
                <w:szCs w:val="20"/>
                <w:lang w:val="en-US"/>
              </w:rPr>
              <w:t>items with given source.</w:t>
            </w:r>
          </w:p>
        </w:tc>
      </w:tr>
      <w:tr w:rsidR="00E8097C" w:rsidRPr="006A7BB4" w14:paraId="0B7C3C01" w14:textId="77777777" w:rsidTr="00426AA2">
        <w:trPr>
          <w:trHeight w:val="240"/>
        </w:trPr>
        <w:tc>
          <w:tcPr>
            <w:tcW w:w="2547" w:type="dxa"/>
          </w:tcPr>
          <w:p w14:paraId="5AD5BB03" w14:textId="2B90351C"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SRC_DEFAULT_PRODUCT</w:t>
            </w:r>
          </w:p>
        </w:tc>
        <w:tc>
          <w:tcPr>
            <w:tcW w:w="6379" w:type="dxa"/>
          </w:tcPr>
          <w:p w14:paraId="6FECA0C2" w14:textId="3FD3A0D5"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pairs in format</w:t>
            </w:r>
            <w:r w:rsidR="00220F70">
              <w:rPr>
                <w:rFonts w:ascii="Arial" w:hAnsi="Arial" w:cs="Arial"/>
                <w:b w:val="0"/>
                <w:bCs/>
                <w:sz w:val="20"/>
                <w:szCs w:val="20"/>
                <w:lang w:val="en-US"/>
              </w:rPr>
              <w:t xml:space="preserve">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w:t>
            </w:r>
            <w:r>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547444B2" w14:textId="529CDA4C" w:rsidR="00E8097C" w:rsidRPr="00AF0412"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products for inventory </w:t>
            </w:r>
            <w:r w:rsidR="00220F70">
              <w:rPr>
                <w:rFonts w:ascii="Arial" w:hAnsi="Arial" w:cs="Arial"/>
                <w:b w:val="0"/>
                <w:bCs/>
                <w:sz w:val="20"/>
                <w:szCs w:val="20"/>
                <w:lang w:val="en-US"/>
              </w:rPr>
              <w:t>items with</w:t>
            </w:r>
            <w:r>
              <w:rPr>
                <w:rFonts w:ascii="Arial" w:hAnsi="Arial" w:cs="Arial"/>
                <w:b w:val="0"/>
                <w:bCs/>
                <w:sz w:val="20"/>
                <w:szCs w:val="20"/>
                <w:lang w:val="en-US"/>
              </w:rPr>
              <w:t xml:space="preserve"> given source.</w:t>
            </w:r>
          </w:p>
        </w:tc>
      </w:tr>
      <w:tr w:rsidR="00E8097C" w:rsidRPr="006A7BB4" w14:paraId="23986C2D" w14:textId="77777777" w:rsidTr="00426AA2">
        <w:trPr>
          <w:trHeight w:val="240"/>
        </w:trPr>
        <w:tc>
          <w:tcPr>
            <w:tcW w:w="2547" w:type="dxa"/>
          </w:tcPr>
          <w:p w14:paraId="3816B5F3" w14:textId="565242AB"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UPLOAD_TIMEOUT_SEC</w:t>
            </w:r>
          </w:p>
        </w:tc>
        <w:tc>
          <w:tcPr>
            <w:tcW w:w="6379" w:type="dxa"/>
          </w:tcPr>
          <w:p w14:paraId="3969FABD" w14:textId="77777777" w:rsidR="007B66DC" w:rsidRDefault="00316DFD"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EBS Upload concurrent job processing timeout interval. </w:t>
            </w:r>
            <w:r w:rsidRPr="00AF0412">
              <w:rPr>
                <w:rFonts w:ascii="Arial" w:hAnsi="Arial" w:cs="Arial"/>
                <w:b w:val="0"/>
                <w:bCs/>
                <w:sz w:val="20"/>
                <w:szCs w:val="20"/>
                <w:lang w:val="en-US"/>
              </w:rPr>
              <w:t>If the operation does not finish in configured time, error will be raised</w:t>
            </w:r>
            <w:r w:rsidR="005E2838">
              <w:rPr>
                <w:rFonts w:ascii="Arial" w:hAnsi="Arial" w:cs="Arial"/>
                <w:b w:val="0"/>
                <w:bCs/>
                <w:sz w:val="20"/>
                <w:szCs w:val="20"/>
                <w:lang w:val="en-US"/>
              </w:rPr>
              <w:t>.</w:t>
            </w:r>
          </w:p>
          <w:p w14:paraId="5A4EFEF9" w14:textId="5F89002A" w:rsidR="005E2838" w:rsidRPr="00AF0412" w:rsidRDefault="003B74B5"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set</w:t>
            </w:r>
            <w:r w:rsidR="005E2838">
              <w:rPr>
                <w:rFonts w:ascii="Arial" w:hAnsi="Arial" w:cs="Arial"/>
                <w:b w:val="0"/>
                <w:bCs/>
                <w:sz w:val="20"/>
                <w:szCs w:val="20"/>
                <w:lang w:val="en-US"/>
              </w:rPr>
              <w:t xml:space="preserve"> to </w:t>
            </w:r>
            <w:r w:rsidRPr="003B74B5">
              <w:rPr>
                <w:rFonts w:ascii="Consolas" w:hAnsi="Consolas" w:cs="Arial"/>
                <w:b w:val="0"/>
                <w:bCs/>
                <w:sz w:val="20"/>
                <w:szCs w:val="20"/>
                <w:lang w:val="en-US"/>
              </w:rPr>
              <w:t>NULL</w:t>
            </w:r>
            <w:r>
              <w:rPr>
                <w:rFonts w:ascii="Arial" w:hAnsi="Arial" w:cs="Arial"/>
                <w:b w:val="0"/>
                <w:bCs/>
                <w:sz w:val="20"/>
                <w:szCs w:val="20"/>
                <w:lang w:val="en-US"/>
              </w:rPr>
              <w:t xml:space="preserve"> or </w:t>
            </w:r>
            <w:r w:rsidR="005E2838" w:rsidRPr="003B74B5">
              <w:rPr>
                <w:rFonts w:ascii="Consolas" w:hAnsi="Consolas" w:cs="Arial"/>
                <w:b w:val="0"/>
                <w:bCs/>
                <w:sz w:val="20"/>
                <w:szCs w:val="20"/>
                <w:lang w:val="en-US"/>
              </w:rPr>
              <w:t>0</w:t>
            </w:r>
            <w:r w:rsidR="005E2838">
              <w:rPr>
                <w:rFonts w:ascii="Arial" w:hAnsi="Arial" w:cs="Arial"/>
                <w:b w:val="0"/>
                <w:bCs/>
                <w:sz w:val="20"/>
                <w:szCs w:val="20"/>
                <w:lang w:val="en-US"/>
              </w:rPr>
              <w:t xml:space="preserve">, default value </w:t>
            </w:r>
            <w:r w:rsidR="005E2838" w:rsidRPr="003B74B5">
              <w:rPr>
                <w:rFonts w:ascii="Consolas" w:hAnsi="Consolas" w:cs="Arial"/>
                <w:b w:val="0"/>
                <w:bCs/>
                <w:sz w:val="20"/>
                <w:szCs w:val="20"/>
                <w:lang w:val="en-US"/>
              </w:rPr>
              <w:t>900</w:t>
            </w:r>
            <w:r w:rsidR="005E2838">
              <w:rPr>
                <w:rFonts w:ascii="Arial" w:hAnsi="Arial" w:cs="Arial"/>
                <w:b w:val="0"/>
                <w:bCs/>
                <w:sz w:val="20"/>
                <w:szCs w:val="20"/>
                <w:lang w:val="en-US"/>
              </w:rPr>
              <w:t xml:space="preserve"> (15 minutes) will be used</w:t>
            </w:r>
          </w:p>
        </w:tc>
      </w:tr>
    </w:tbl>
    <w:p w14:paraId="24A91B23" w14:textId="77777777" w:rsidR="00A02702" w:rsidRDefault="00A02702" w:rsidP="008B1251">
      <w:pPr>
        <w:rPr>
          <w:highlight w:val="yellow"/>
        </w:rPr>
      </w:pPr>
    </w:p>
    <w:p w14:paraId="11E2B2E9" w14:textId="3D120CF1" w:rsidR="00AE13BE" w:rsidRPr="006A7BB4" w:rsidRDefault="00AE13BE" w:rsidP="00323A58">
      <w:pPr>
        <w:pStyle w:val="Nadpis5"/>
      </w:pPr>
      <w:bookmarkStart w:id="903" w:name="_Toc208566309"/>
      <w:r>
        <w:t>Configuration Entries – InstantLink Specific Section</w:t>
      </w:r>
      <w:bookmarkEnd w:id="903"/>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55FD5493" w14:textId="77777777" w:rsidTr="00426AA2">
        <w:trPr>
          <w:trHeight w:val="490"/>
        </w:trPr>
        <w:tc>
          <w:tcPr>
            <w:tcW w:w="8926" w:type="dxa"/>
            <w:gridSpan w:val="2"/>
            <w:shd w:val="clear" w:color="auto" w:fill="D9D9D9" w:themeFill="background1" w:themeFillShade="D9"/>
            <w:vAlign w:val="center"/>
          </w:tcPr>
          <w:p w14:paraId="3E57F377"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AF07675" w14:textId="768A711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E13BE" w:rsidRPr="006A7BB4" w14:paraId="006D0CE0" w14:textId="77777777" w:rsidTr="00426AA2">
        <w:trPr>
          <w:trHeight w:val="92"/>
        </w:trPr>
        <w:tc>
          <w:tcPr>
            <w:tcW w:w="2547" w:type="dxa"/>
            <w:shd w:val="clear" w:color="auto" w:fill="D9D9D9" w:themeFill="background1" w:themeFillShade="D9"/>
            <w:vAlign w:val="center"/>
          </w:tcPr>
          <w:p w14:paraId="45EB7FE5" w14:textId="77777777" w:rsidR="00AE13BE" w:rsidRPr="00AF0412" w:rsidRDefault="00AE13BE"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69655F8" w14:textId="77777777" w:rsidR="00AE13BE" w:rsidRPr="00AF0412" w:rsidRDefault="00AE13BE"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80F64" w:rsidRPr="006A7BB4" w14:paraId="2272517D" w14:textId="77777777" w:rsidTr="00180F64">
        <w:trPr>
          <w:trHeight w:val="92"/>
        </w:trPr>
        <w:tc>
          <w:tcPr>
            <w:tcW w:w="2547" w:type="dxa"/>
          </w:tcPr>
          <w:p w14:paraId="2461381F" w14:textId="651E31DB" w:rsidR="00180F64" w:rsidRPr="00AF0412" w:rsidRDefault="00180F64" w:rsidP="00180F64">
            <w:pPr>
              <w:pStyle w:val="TableHead"/>
              <w:numPr>
                <w:ilvl w:val="0"/>
                <w:numId w:val="0"/>
              </w:numPr>
              <w:rPr>
                <w:rFonts w:ascii="Consolas" w:hAnsi="Consolas" w:cs="Arial"/>
                <w:sz w:val="20"/>
                <w:szCs w:val="20"/>
                <w:lang w:val="en-US"/>
              </w:rPr>
            </w:pPr>
            <w:r w:rsidRPr="00180F64">
              <w:rPr>
                <w:rFonts w:ascii="Consolas" w:hAnsi="Consolas"/>
                <w:b w:val="0"/>
                <w:bCs/>
                <w:sz w:val="20"/>
                <w:szCs w:val="20"/>
              </w:rPr>
              <w:t>FAIL_REQUESTS_IN_DEBUG_MODE</w:t>
            </w:r>
          </w:p>
        </w:tc>
        <w:tc>
          <w:tcPr>
            <w:tcW w:w="6379" w:type="dxa"/>
          </w:tcPr>
          <w:p w14:paraId="77432395" w14:textId="344F1B76"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Use to alter request status in InstantLink Batch API. </w:t>
            </w:r>
          </w:p>
          <w:p w14:paraId="176FBAFC" w14:textId="77777777" w:rsidR="00180F64" w:rsidRDefault="00180F64" w:rsidP="00180F64">
            <w:pPr>
              <w:pStyle w:val="TableHead"/>
              <w:numPr>
                <w:ilvl w:val="0"/>
                <w:numId w:val="0"/>
              </w:numPr>
              <w:rPr>
                <w:rFonts w:ascii="Arial" w:hAnsi="Arial" w:cs="Arial"/>
                <w:b w:val="0"/>
                <w:bCs/>
                <w:sz w:val="20"/>
                <w:szCs w:val="20"/>
                <w:lang w:val="en-US"/>
              </w:rPr>
            </w:pPr>
            <w:r w:rsidRPr="00180F64">
              <w:rPr>
                <w:rFonts w:ascii="Arial" w:hAnsi="Arial" w:cs="Arial"/>
                <w:b w:val="0"/>
                <w:bCs/>
                <w:sz w:val="20"/>
                <w:szCs w:val="20"/>
                <w:lang w:val="en-US"/>
              </w:rPr>
              <w:t xml:space="preserve">If set to </w:t>
            </w:r>
            <w:r w:rsidRPr="00180F64">
              <w:rPr>
                <w:rFonts w:ascii="Consolas" w:hAnsi="Consolas" w:cs="Arial"/>
                <w:b w:val="0"/>
                <w:bCs/>
                <w:sz w:val="20"/>
                <w:szCs w:val="20"/>
                <w:lang w:val="en-US"/>
              </w:rPr>
              <w:t>1</w:t>
            </w:r>
            <w:r w:rsidRPr="00180F64">
              <w:rPr>
                <w:rFonts w:ascii="Arial" w:hAnsi="Arial" w:cs="Arial"/>
                <w:b w:val="0"/>
                <w:bCs/>
                <w:sz w:val="20"/>
                <w:szCs w:val="20"/>
                <w:lang w:val="en-US"/>
              </w:rPr>
              <w:t>, all</w:t>
            </w:r>
            <w:r>
              <w:rPr>
                <w:rFonts w:ascii="Consolas" w:hAnsi="Consolas" w:cs="Arial"/>
                <w:b w:val="0"/>
                <w:bCs/>
                <w:sz w:val="20"/>
                <w:szCs w:val="20"/>
                <w:lang w:val="en-US"/>
              </w:rPr>
              <w:t xml:space="preserve"> </w:t>
            </w:r>
            <w:r>
              <w:rPr>
                <w:rFonts w:ascii="Arial" w:hAnsi="Arial" w:cs="Arial"/>
                <w:b w:val="0"/>
                <w:bCs/>
                <w:sz w:val="20"/>
                <w:szCs w:val="20"/>
                <w:lang w:val="en-US"/>
              </w:rPr>
              <w:t>requests are inserted with status = ‘</w:t>
            </w:r>
            <w:r w:rsidRPr="00180F64">
              <w:rPr>
                <w:rFonts w:ascii="Consolas" w:hAnsi="Consolas"/>
                <w:b w:val="0"/>
                <w:bCs/>
                <w:sz w:val="20"/>
                <w:szCs w:val="20"/>
              </w:rPr>
              <w:t>F</w:t>
            </w:r>
            <w:r>
              <w:rPr>
                <w:rFonts w:ascii="Arial" w:hAnsi="Arial" w:cs="Arial"/>
                <w:b w:val="0"/>
                <w:bCs/>
                <w:sz w:val="20"/>
                <w:szCs w:val="20"/>
                <w:lang w:val="en-US"/>
              </w:rPr>
              <w:t>’ (Failed).</w:t>
            </w:r>
          </w:p>
          <w:p w14:paraId="40B2B263" w14:textId="34652259" w:rsidR="00180F64" w:rsidRP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Only considered when the application was started in debug mode.</w:t>
            </w:r>
          </w:p>
        </w:tc>
      </w:tr>
      <w:tr w:rsidR="00180F64" w:rsidRPr="006A7BB4" w14:paraId="2E0873E2" w14:textId="77777777" w:rsidTr="00426AA2">
        <w:trPr>
          <w:trHeight w:val="240"/>
        </w:trPr>
        <w:tc>
          <w:tcPr>
            <w:tcW w:w="2547" w:type="dxa"/>
          </w:tcPr>
          <w:p w14:paraId="72939190" w14:textId="405DAB09" w:rsidR="00180F64" w:rsidRPr="00AE13BE" w:rsidRDefault="00180F64" w:rsidP="00180F64">
            <w:pPr>
              <w:pStyle w:val="TableHead"/>
              <w:numPr>
                <w:ilvl w:val="0"/>
                <w:numId w:val="0"/>
              </w:numPr>
              <w:rPr>
                <w:rFonts w:ascii="Consolas" w:hAnsi="Consolas" w:cs="Arial"/>
                <w:b w:val="0"/>
                <w:bCs/>
                <w:sz w:val="20"/>
                <w:szCs w:val="20"/>
                <w:lang w:val="en-US"/>
              </w:rPr>
            </w:pPr>
            <w:r w:rsidRPr="00AE13BE">
              <w:rPr>
                <w:rFonts w:ascii="Consolas" w:hAnsi="Consolas"/>
                <w:b w:val="0"/>
                <w:bCs/>
                <w:sz w:val="20"/>
                <w:szCs w:val="20"/>
              </w:rPr>
              <w:t>IMS_SUFFIX</w:t>
            </w:r>
          </w:p>
        </w:tc>
        <w:tc>
          <w:tcPr>
            <w:tcW w:w="6379" w:type="dxa"/>
          </w:tcPr>
          <w:p w14:paraId="22443741" w14:textId="5998ED29"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w:t>
            </w:r>
          </w:p>
        </w:tc>
      </w:tr>
      <w:tr w:rsidR="00180F64" w:rsidRPr="006A7BB4" w14:paraId="52BEE523" w14:textId="77777777" w:rsidTr="00426AA2">
        <w:trPr>
          <w:trHeight w:val="240"/>
        </w:trPr>
        <w:tc>
          <w:tcPr>
            <w:tcW w:w="2547" w:type="dxa"/>
          </w:tcPr>
          <w:p w14:paraId="15527295" w14:textId="64773D20" w:rsidR="00180F64" w:rsidRPr="0034732F" w:rsidRDefault="00180F64" w:rsidP="00180F64">
            <w:pPr>
              <w:pStyle w:val="TableHead"/>
              <w:numPr>
                <w:ilvl w:val="0"/>
                <w:numId w:val="0"/>
              </w:numPr>
              <w:rPr>
                <w:rFonts w:ascii="Consolas" w:hAnsi="Consolas"/>
                <w:b w:val="0"/>
                <w:bCs/>
                <w:strike/>
                <w:sz w:val="20"/>
                <w:szCs w:val="20"/>
              </w:rPr>
            </w:pPr>
            <w:r w:rsidRPr="0034732F">
              <w:rPr>
                <w:rFonts w:ascii="Consolas" w:hAnsi="Consolas"/>
                <w:b w:val="0"/>
                <w:bCs/>
                <w:strike/>
                <w:sz w:val="20"/>
                <w:szCs w:val="20"/>
              </w:rPr>
              <w:t>IMS_SUFFIX_V2</w:t>
            </w:r>
          </w:p>
        </w:tc>
        <w:tc>
          <w:tcPr>
            <w:tcW w:w="6379" w:type="dxa"/>
          </w:tcPr>
          <w:p w14:paraId="5BCAF044" w14:textId="4B8B11A0" w:rsidR="00180F64" w:rsidRPr="0034732F" w:rsidRDefault="00180F64" w:rsidP="00180F64">
            <w:pPr>
              <w:pStyle w:val="TableHead"/>
              <w:numPr>
                <w:ilvl w:val="0"/>
                <w:numId w:val="0"/>
              </w:numPr>
              <w:rPr>
                <w:rFonts w:ascii="Arial" w:hAnsi="Arial" w:cs="Arial"/>
                <w:b w:val="0"/>
                <w:bCs/>
                <w:strike/>
                <w:sz w:val="20"/>
                <w:szCs w:val="20"/>
                <w:lang w:val="en-US"/>
              </w:rPr>
            </w:pPr>
            <w:r w:rsidRPr="0034732F">
              <w:rPr>
                <w:rFonts w:ascii="Arial" w:hAnsi="Arial" w:cs="Arial"/>
                <w:b w:val="0"/>
                <w:bCs/>
                <w:strike/>
                <w:sz w:val="20"/>
                <w:szCs w:val="20"/>
                <w:lang w:val="en-US"/>
              </w:rPr>
              <w:t>Default IMS suffix value for V2 inventory items</w:t>
            </w:r>
          </w:p>
          <w:p w14:paraId="17026A90" w14:textId="2C24B4C6" w:rsidR="00180F64" w:rsidRPr="0034732F" w:rsidRDefault="00180F64" w:rsidP="00180F64">
            <w:pPr>
              <w:pStyle w:val="TableHead"/>
              <w:numPr>
                <w:ilvl w:val="0"/>
                <w:numId w:val="0"/>
              </w:numPr>
              <w:rPr>
                <w:rFonts w:ascii="Arial" w:hAnsi="Arial" w:cs="Arial"/>
                <w:b w:val="0"/>
                <w:bCs/>
                <w:i/>
                <w:iCs/>
                <w:sz w:val="20"/>
                <w:szCs w:val="20"/>
                <w:lang w:val="en-US"/>
              </w:rPr>
            </w:pPr>
            <w:r w:rsidRPr="0034732F">
              <w:rPr>
                <w:rFonts w:ascii="Arial" w:hAnsi="Arial" w:cs="Arial"/>
                <w:b w:val="0"/>
                <w:bCs/>
                <w:i/>
                <w:iCs/>
                <w:sz w:val="20"/>
                <w:szCs w:val="20"/>
                <w:lang w:val="en-US"/>
              </w:rPr>
              <w:t>2023-02-24: Deprecated</w:t>
            </w:r>
          </w:p>
        </w:tc>
      </w:tr>
      <w:tr w:rsidR="00180F64" w:rsidRPr="006A7BB4" w14:paraId="7ED9568E" w14:textId="77777777" w:rsidTr="00426AA2">
        <w:trPr>
          <w:trHeight w:val="240"/>
        </w:trPr>
        <w:tc>
          <w:tcPr>
            <w:tcW w:w="2547" w:type="dxa"/>
          </w:tcPr>
          <w:p w14:paraId="00694CDB" w14:textId="4D70F20E"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IMS_SUFFIX_V4</w:t>
            </w:r>
          </w:p>
        </w:tc>
        <w:tc>
          <w:tcPr>
            <w:tcW w:w="6379" w:type="dxa"/>
          </w:tcPr>
          <w:p w14:paraId="62B61891" w14:textId="18C75F3C"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 for V4 inventory items</w:t>
            </w:r>
          </w:p>
        </w:tc>
      </w:tr>
      <w:tr w:rsidR="00180F64" w:rsidRPr="006A7BB4" w14:paraId="43C0406E" w14:textId="77777777" w:rsidTr="00426AA2">
        <w:trPr>
          <w:trHeight w:val="240"/>
        </w:trPr>
        <w:tc>
          <w:tcPr>
            <w:tcW w:w="2547" w:type="dxa"/>
          </w:tcPr>
          <w:p w14:paraId="72DA72AE" w14:textId="0102DF7A"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NE_MAPPING</w:t>
            </w:r>
          </w:p>
        </w:tc>
        <w:tc>
          <w:tcPr>
            <w:tcW w:w="6379" w:type="dxa"/>
          </w:tcPr>
          <w:p w14:paraId="76A15929" w14:textId="08D14922"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AE13BE">
              <w:rPr>
                <w:rFonts w:ascii="Consolas" w:hAnsi="Consolas" w:cs="Arial"/>
                <w:b w:val="0"/>
                <w:bCs/>
                <w:sz w:val="20"/>
                <w:szCs w:val="20"/>
                <w:lang w:val="en-US"/>
              </w:rPr>
              <w:t>&lt;IL_SERVICE_NAME&gt;=&lt;NE_ELEMENT_ID&gt;</w:t>
            </w:r>
            <w:r>
              <w:rPr>
                <w:rFonts w:ascii="Arial" w:hAnsi="Arial" w:cs="Arial"/>
                <w:b w:val="0"/>
                <w:bCs/>
                <w:sz w:val="20"/>
                <w:szCs w:val="20"/>
                <w:lang w:val="en-US"/>
              </w:rPr>
              <w:t>.</w:t>
            </w:r>
          </w:p>
          <w:p w14:paraId="416E6908" w14:textId="1245D380"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Maps InstantLink services to network element ID’s.</w:t>
            </w:r>
          </w:p>
        </w:tc>
      </w:tr>
      <w:tr w:rsidR="00180F64" w:rsidRPr="006A7BB4" w14:paraId="4AA5D413" w14:textId="77777777" w:rsidTr="00426AA2">
        <w:trPr>
          <w:trHeight w:val="240"/>
        </w:trPr>
        <w:tc>
          <w:tcPr>
            <w:tcW w:w="2547" w:type="dxa"/>
          </w:tcPr>
          <w:p w14:paraId="4174A4B6" w14:textId="6643FD5F"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START_PICK_TIMEOUT</w:t>
            </w:r>
          </w:p>
        </w:tc>
        <w:tc>
          <w:tcPr>
            <w:tcW w:w="6379" w:type="dxa"/>
          </w:tcPr>
          <w:p w14:paraId="46F119B4" w14:textId="2C87544B"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pick interval in seconds.</w:t>
            </w:r>
          </w:p>
          <w:p w14:paraId="318D6080"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picked by InstantLink Batch Receiver in configured time, an error will be raised.</w:t>
            </w:r>
          </w:p>
          <w:p w14:paraId="32DFB169" w14:textId="15CAEA5E" w:rsidR="00180F64" w:rsidRPr="00AF0412" w:rsidRDefault="00180F64" w:rsidP="00180F64">
            <w:pPr>
              <w:pStyle w:val="TableHead"/>
              <w:numPr>
                <w:ilvl w:val="0"/>
                <w:numId w:val="0"/>
              </w:numPr>
              <w:rPr>
                <w:rFonts w:ascii="Arial" w:hAnsi="Arial" w:cs="Arial"/>
                <w:b w:val="0"/>
                <w:b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 xml:space="preserve">InstantLink </w:t>
            </w:r>
            <w:r>
              <w:rPr>
                <w:rFonts w:ascii="Arial" w:hAnsi="Arial" w:cs="Arial"/>
                <w:b w:val="0"/>
                <w:bCs/>
                <w:i/>
                <w:iCs/>
                <w:sz w:val="20"/>
                <w:szCs w:val="20"/>
                <w:lang w:val="en-US"/>
              </w:rPr>
              <w:t xml:space="preserve">Batch Receiver </w:t>
            </w:r>
            <w:r w:rsidRPr="000F43E4">
              <w:rPr>
                <w:rFonts w:ascii="Arial" w:hAnsi="Arial" w:cs="Arial"/>
                <w:b w:val="0"/>
                <w:bCs/>
                <w:i/>
                <w:iCs/>
                <w:sz w:val="20"/>
                <w:szCs w:val="20"/>
                <w:lang w:val="en-US"/>
              </w:rPr>
              <w:t>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r w:rsidR="00180F64" w:rsidRPr="006A7BB4" w14:paraId="3A21322C" w14:textId="77777777" w:rsidTr="00426AA2">
        <w:trPr>
          <w:trHeight w:val="240"/>
        </w:trPr>
        <w:tc>
          <w:tcPr>
            <w:tcW w:w="2547" w:type="dxa"/>
          </w:tcPr>
          <w:p w14:paraId="56C5A8F4" w14:textId="595C0C3D"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START_PROCESS_TIMEOUT</w:t>
            </w:r>
          </w:p>
        </w:tc>
        <w:tc>
          <w:tcPr>
            <w:tcW w:w="6379" w:type="dxa"/>
          </w:tcPr>
          <w:p w14:paraId="20A3B265" w14:textId="6DA20C83"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processing interval in seconds.</w:t>
            </w:r>
          </w:p>
          <w:p w14:paraId="632F4522"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processed by InstantLink in configured time, an error will be raised.</w:t>
            </w:r>
          </w:p>
          <w:p w14:paraId="77EF807D" w14:textId="451DC9EC" w:rsidR="00180F64" w:rsidRPr="000F43E4" w:rsidRDefault="00180F64" w:rsidP="00180F64">
            <w:pPr>
              <w:pStyle w:val="TableHead"/>
              <w:numPr>
                <w:ilvl w:val="0"/>
                <w:numId w:val="0"/>
              </w:numPr>
              <w:rPr>
                <w:rFonts w:ascii="Arial" w:hAnsi="Arial" w:cs="Arial"/>
                <w:b w:val="0"/>
                <w:bCs/>
                <w:i/>
                <w:i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InstantLink adapter 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bl>
    <w:p w14:paraId="5279E810" w14:textId="520D8751" w:rsidR="00382EC8" w:rsidRDefault="00382EC8" w:rsidP="008B1251">
      <w:pPr>
        <w:rPr>
          <w:highlight w:val="yellow"/>
        </w:rPr>
      </w:pPr>
    </w:p>
    <w:p w14:paraId="1887D316" w14:textId="55FB37B4" w:rsidR="009B2637" w:rsidRPr="00323A58" w:rsidRDefault="009B2637" w:rsidP="009B2637">
      <w:pPr>
        <w:pStyle w:val="Nadpis5"/>
      </w:pPr>
      <w:bookmarkStart w:id="904" w:name="_Toc208566310"/>
      <w:r>
        <w:t>Configuration Entries – IMEI Monitoring Specific Section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9B2637" w:rsidRPr="006A7BB4" w14:paraId="43ABB047" w14:textId="77777777" w:rsidTr="00945BDC">
        <w:trPr>
          <w:trHeight w:val="490"/>
        </w:trPr>
        <w:tc>
          <w:tcPr>
            <w:tcW w:w="8926" w:type="dxa"/>
            <w:gridSpan w:val="2"/>
            <w:shd w:val="clear" w:color="auto" w:fill="D9D9D9" w:themeFill="background1" w:themeFillShade="D9"/>
            <w:vAlign w:val="center"/>
          </w:tcPr>
          <w:p w14:paraId="2DB9C112" w14:textId="77777777" w:rsidR="009B2637" w:rsidRPr="00E36BB3" w:rsidRDefault="009B2637" w:rsidP="00945BDC">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4A308D5B" w14:textId="77777777" w:rsidR="009B2637" w:rsidRPr="00AF0412" w:rsidRDefault="009B2637" w:rsidP="00945BDC">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9B2637" w:rsidRPr="006A7BB4" w14:paraId="0BD9F9E3" w14:textId="77777777" w:rsidTr="00945BDC">
        <w:trPr>
          <w:trHeight w:val="67"/>
        </w:trPr>
        <w:tc>
          <w:tcPr>
            <w:tcW w:w="2547" w:type="dxa"/>
            <w:shd w:val="clear" w:color="auto" w:fill="D9D9D9" w:themeFill="background1" w:themeFillShade="D9"/>
            <w:vAlign w:val="center"/>
          </w:tcPr>
          <w:p w14:paraId="2C9673ED" w14:textId="77777777" w:rsidR="009B2637" w:rsidRPr="00AF0412" w:rsidRDefault="009B2637" w:rsidP="00945BDC">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2EA26AA" w14:textId="77777777" w:rsidR="009B2637" w:rsidRPr="00AF0412" w:rsidRDefault="009B2637" w:rsidP="00945BDC">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9B2637" w:rsidRPr="006A7BB4" w14:paraId="04CC6020" w14:textId="77777777" w:rsidTr="00945BDC">
        <w:trPr>
          <w:trHeight w:val="240"/>
        </w:trPr>
        <w:tc>
          <w:tcPr>
            <w:tcW w:w="2547" w:type="dxa"/>
          </w:tcPr>
          <w:p w14:paraId="445440CC" w14:textId="0369E63C" w:rsidR="009B2637" w:rsidRPr="00F529F6" w:rsidRDefault="009B2637" w:rsidP="00945BD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EIR_NOTIFICATION_ENDPOINT</w:t>
            </w:r>
          </w:p>
        </w:tc>
        <w:tc>
          <w:tcPr>
            <w:tcW w:w="6379" w:type="dxa"/>
          </w:tcPr>
          <w:p w14:paraId="6F46A8F3" w14:textId="058D271D" w:rsidR="009B2637" w:rsidRPr="00AF0412" w:rsidRDefault="00315864" w:rsidP="00945BD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HTTPS endpoint for receiving EIR notifications</w:t>
            </w:r>
          </w:p>
        </w:tc>
      </w:tr>
      <w:tr w:rsidR="009B2637" w:rsidRPr="006A7BB4" w14:paraId="7B80A21A" w14:textId="77777777" w:rsidTr="00945BDC">
        <w:trPr>
          <w:trHeight w:val="240"/>
        </w:trPr>
        <w:tc>
          <w:tcPr>
            <w:tcW w:w="2547" w:type="dxa"/>
          </w:tcPr>
          <w:p w14:paraId="2F906A31" w14:textId="781F6C60"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w:t>
            </w:r>
          </w:p>
        </w:tc>
        <w:tc>
          <w:tcPr>
            <w:tcW w:w="6379" w:type="dxa"/>
          </w:tcPr>
          <w:p w14:paraId="5246A6FA" w14:textId="1322488C"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Pr>
                <w:rFonts w:ascii="Arial" w:hAnsi="Arial" w:cs="Arial"/>
                <w:b w:val="0"/>
                <w:bCs/>
                <w:sz w:val="20"/>
                <w:szCs w:val="20"/>
                <w:lang w:val="en-US"/>
              </w:rPr>
              <w:t>–</w:t>
            </w:r>
            <w:r w:rsidRPr="009B2637">
              <w:rPr>
                <w:rFonts w:ascii="Arial" w:hAnsi="Arial" w:cs="Arial"/>
                <w:b w:val="0"/>
                <w:bCs/>
                <w:sz w:val="20"/>
                <w:szCs w:val="20"/>
                <w:lang w:val="en-US"/>
              </w:rPr>
              <w:t xml:space="preserve"> TNS</w:t>
            </w:r>
          </w:p>
        </w:tc>
      </w:tr>
      <w:tr w:rsidR="009B2637" w:rsidRPr="006A7BB4" w14:paraId="04A5C63B" w14:textId="77777777" w:rsidTr="00945BDC">
        <w:trPr>
          <w:trHeight w:val="240"/>
        </w:trPr>
        <w:tc>
          <w:tcPr>
            <w:tcW w:w="2547" w:type="dxa"/>
          </w:tcPr>
          <w:p w14:paraId="10D7C51F" w14:textId="55F7B67E"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IMEI_DB_USER</w:t>
            </w:r>
          </w:p>
        </w:tc>
        <w:tc>
          <w:tcPr>
            <w:tcW w:w="6379" w:type="dxa"/>
          </w:tcPr>
          <w:p w14:paraId="40B1EB89" w14:textId="3C4A497E"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user</w:t>
            </w:r>
          </w:p>
        </w:tc>
      </w:tr>
      <w:tr w:rsidR="009B2637" w:rsidRPr="006A7BB4" w14:paraId="73D35DDA" w14:textId="77777777" w:rsidTr="00945BDC">
        <w:trPr>
          <w:trHeight w:val="240"/>
        </w:trPr>
        <w:tc>
          <w:tcPr>
            <w:tcW w:w="2547" w:type="dxa"/>
          </w:tcPr>
          <w:p w14:paraId="66B288A4" w14:textId="14EC5219"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IMEI_DB_PASW</w:t>
            </w:r>
          </w:p>
        </w:tc>
        <w:tc>
          <w:tcPr>
            <w:tcW w:w="6379" w:type="dxa"/>
          </w:tcPr>
          <w:p w14:paraId="6A30F928" w14:textId="50665B8D" w:rsidR="009B2637"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password</w:t>
            </w:r>
          </w:p>
        </w:tc>
      </w:tr>
      <w:tr w:rsidR="009B2637" w:rsidRPr="006A7BB4" w14:paraId="3CA7A2CE" w14:textId="77777777" w:rsidTr="00945BDC">
        <w:trPr>
          <w:trHeight w:val="240"/>
        </w:trPr>
        <w:tc>
          <w:tcPr>
            <w:tcW w:w="2547" w:type="dxa"/>
          </w:tcPr>
          <w:p w14:paraId="0EC46ABC" w14:textId="72295E76"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IMEI_DB_TABLE_SCHEMA</w:t>
            </w:r>
          </w:p>
        </w:tc>
        <w:tc>
          <w:tcPr>
            <w:tcW w:w="6379" w:type="dxa"/>
          </w:tcPr>
          <w:p w14:paraId="203F6F90" w14:textId="01D3178E"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 xml:space="preserve">schema </w:t>
            </w:r>
            <w:r w:rsidR="000377F7">
              <w:rPr>
                <w:rFonts w:ascii="Arial" w:hAnsi="Arial" w:cs="Arial"/>
                <w:b w:val="0"/>
                <w:bCs/>
                <w:sz w:val="20"/>
                <w:szCs w:val="20"/>
                <w:lang w:val="en-US"/>
              </w:rPr>
              <w:t>owning</w:t>
            </w:r>
            <w:r>
              <w:rPr>
                <w:rFonts w:ascii="Arial" w:hAnsi="Arial" w:cs="Arial"/>
                <w:b w:val="0"/>
                <w:bCs/>
                <w:sz w:val="20"/>
                <w:szCs w:val="20"/>
                <w:lang w:val="en-US"/>
              </w:rPr>
              <w:t xml:space="preserve"> IMEI Monitoring objects</w:t>
            </w:r>
          </w:p>
        </w:tc>
      </w:tr>
      <w:tr w:rsidR="009B2637" w:rsidRPr="006A7BB4" w14:paraId="63C4973D" w14:textId="77777777" w:rsidTr="00945BDC">
        <w:trPr>
          <w:trHeight w:val="240"/>
        </w:trPr>
        <w:tc>
          <w:tcPr>
            <w:tcW w:w="2547" w:type="dxa"/>
          </w:tcPr>
          <w:p w14:paraId="061D9B38" w14:textId="0D9E62E6"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REST_API_HOST</w:t>
            </w:r>
          </w:p>
        </w:tc>
        <w:tc>
          <w:tcPr>
            <w:tcW w:w="6379" w:type="dxa"/>
          </w:tcPr>
          <w:p w14:paraId="38D879C7" w14:textId="1A3B4235"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0377F7">
              <w:rPr>
                <w:rFonts w:ascii="Arial" w:hAnsi="Arial" w:cs="Arial"/>
                <w:b w:val="0"/>
                <w:bCs/>
                <w:sz w:val="20"/>
                <w:szCs w:val="20"/>
                <w:lang w:val="en-US"/>
              </w:rPr>
              <w:t>–</w:t>
            </w:r>
            <w:r w:rsidRPr="009B2637">
              <w:rPr>
                <w:rFonts w:ascii="Arial" w:hAnsi="Arial" w:cs="Arial"/>
                <w:b w:val="0"/>
                <w:bCs/>
                <w:sz w:val="20"/>
                <w:szCs w:val="20"/>
                <w:lang w:val="en-US"/>
              </w:rPr>
              <w:t xml:space="preserve"> host</w:t>
            </w:r>
          </w:p>
        </w:tc>
      </w:tr>
      <w:tr w:rsidR="002D1741" w:rsidRPr="006A7BB4" w14:paraId="3E010643" w14:textId="77777777" w:rsidTr="00945BDC">
        <w:trPr>
          <w:trHeight w:val="240"/>
        </w:trPr>
        <w:tc>
          <w:tcPr>
            <w:tcW w:w="2547" w:type="dxa"/>
          </w:tcPr>
          <w:p w14:paraId="2D2455D2" w14:textId="23DC9DCD" w:rsidR="002D1741" w:rsidRDefault="002D1741" w:rsidP="00945BDC">
            <w:pPr>
              <w:pStyle w:val="TableHead"/>
              <w:numPr>
                <w:ilvl w:val="0"/>
                <w:numId w:val="0"/>
              </w:numPr>
              <w:rPr>
                <w:rFonts w:ascii="Consolas" w:hAnsi="Consolas"/>
                <w:b w:val="0"/>
                <w:bCs/>
                <w:sz w:val="20"/>
                <w:szCs w:val="20"/>
              </w:rPr>
            </w:pPr>
            <w:r>
              <w:rPr>
                <w:rFonts w:ascii="Consolas" w:hAnsi="Consolas"/>
                <w:b w:val="0"/>
                <w:bCs/>
                <w:sz w:val="20"/>
                <w:szCs w:val="20"/>
              </w:rPr>
              <w:t>REST_API_PORT</w:t>
            </w:r>
          </w:p>
        </w:tc>
        <w:tc>
          <w:tcPr>
            <w:tcW w:w="6379" w:type="dxa"/>
          </w:tcPr>
          <w:p w14:paraId="65FD35AC" w14:textId="6E67B7C1" w:rsidR="002D1741" w:rsidRPr="009B2637" w:rsidRDefault="002D1741"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port</w:t>
            </w:r>
          </w:p>
        </w:tc>
      </w:tr>
      <w:tr w:rsidR="009B2637" w:rsidRPr="006A7BB4" w14:paraId="1A939680" w14:textId="77777777" w:rsidTr="00945BDC">
        <w:trPr>
          <w:trHeight w:val="240"/>
        </w:trPr>
        <w:tc>
          <w:tcPr>
            <w:tcW w:w="2547" w:type="dxa"/>
          </w:tcPr>
          <w:p w14:paraId="07EAF819" w14:textId="758CA922" w:rsidR="009B2637" w:rsidRPr="00F529F6" w:rsidRDefault="009B2637" w:rsidP="009B2637">
            <w:pPr>
              <w:pStyle w:val="TableHead"/>
              <w:numPr>
                <w:ilvl w:val="0"/>
                <w:numId w:val="0"/>
              </w:numPr>
              <w:rPr>
                <w:rFonts w:ascii="Consolas" w:hAnsi="Consolas"/>
                <w:b w:val="0"/>
                <w:bCs/>
                <w:sz w:val="20"/>
                <w:szCs w:val="20"/>
              </w:rPr>
            </w:pPr>
            <w:r>
              <w:rPr>
                <w:rFonts w:ascii="Consolas" w:hAnsi="Consolas"/>
                <w:b w:val="0"/>
                <w:bCs/>
                <w:sz w:val="20"/>
                <w:szCs w:val="20"/>
              </w:rPr>
              <w:t>REST_API_USER</w:t>
            </w:r>
          </w:p>
        </w:tc>
        <w:tc>
          <w:tcPr>
            <w:tcW w:w="6379" w:type="dxa"/>
          </w:tcPr>
          <w:p w14:paraId="5C3C9100" w14:textId="165AED49"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user</w:t>
            </w:r>
          </w:p>
        </w:tc>
      </w:tr>
      <w:tr w:rsidR="009B2637" w:rsidRPr="006A7BB4" w14:paraId="04E9502E" w14:textId="77777777" w:rsidTr="00945BDC">
        <w:trPr>
          <w:trHeight w:val="240"/>
        </w:trPr>
        <w:tc>
          <w:tcPr>
            <w:tcW w:w="2547" w:type="dxa"/>
          </w:tcPr>
          <w:p w14:paraId="2B017CC0" w14:textId="20A0FBBB" w:rsidR="009B2637" w:rsidRPr="00F529F6" w:rsidRDefault="009B2637" w:rsidP="009B2637">
            <w:pPr>
              <w:pStyle w:val="TableHead"/>
              <w:numPr>
                <w:ilvl w:val="0"/>
                <w:numId w:val="0"/>
              </w:numPr>
              <w:rPr>
                <w:rFonts w:ascii="Consolas" w:hAnsi="Consolas"/>
                <w:b w:val="0"/>
                <w:bCs/>
                <w:sz w:val="20"/>
                <w:szCs w:val="20"/>
              </w:rPr>
            </w:pPr>
            <w:r>
              <w:rPr>
                <w:rFonts w:ascii="Consolas" w:hAnsi="Consolas"/>
                <w:b w:val="0"/>
                <w:bCs/>
                <w:sz w:val="20"/>
                <w:szCs w:val="20"/>
              </w:rPr>
              <w:t>REST_API_PASW</w:t>
            </w:r>
          </w:p>
        </w:tc>
        <w:tc>
          <w:tcPr>
            <w:tcW w:w="6379" w:type="dxa"/>
          </w:tcPr>
          <w:p w14:paraId="731B99D4" w14:textId="747FDEBC"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pasw</w:t>
            </w:r>
          </w:p>
        </w:tc>
      </w:tr>
      <w:tr w:rsidR="009B2637" w:rsidRPr="006A7BB4" w14:paraId="6DB42D69" w14:textId="77777777" w:rsidTr="00945BDC">
        <w:trPr>
          <w:trHeight w:val="240"/>
        </w:trPr>
        <w:tc>
          <w:tcPr>
            <w:tcW w:w="2547" w:type="dxa"/>
          </w:tcPr>
          <w:p w14:paraId="05B5B96D" w14:textId="01BCDD8A" w:rsidR="009B2637" w:rsidRPr="00F529F6" w:rsidRDefault="009B2637" w:rsidP="009B2637">
            <w:pPr>
              <w:pStyle w:val="TableHead"/>
              <w:numPr>
                <w:ilvl w:val="0"/>
                <w:numId w:val="0"/>
              </w:numPr>
              <w:rPr>
                <w:rFonts w:ascii="Consolas" w:hAnsi="Consolas"/>
                <w:b w:val="0"/>
                <w:bCs/>
                <w:sz w:val="20"/>
                <w:szCs w:val="20"/>
              </w:rPr>
            </w:pPr>
            <w:r w:rsidRPr="009B2637">
              <w:rPr>
                <w:rFonts w:ascii="Consolas" w:hAnsi="Consolas"/>
                <w:b w:val="0"/>
                <w:bCs/>
                <w:sz w:val="20"/>
                <w:szCs w:val="20"/>
              </w:rPr>
              <w:lastRenderedPageBreak/>
              <w:t>REST_API_PATH_</w:t>
            </w:r>
            <w:r w:rsidR="00C00F55">
              <w:rPr>
                <w:rFonts w:ascii="Consolas" w:hAnsi="Consolas"/>
                <w:b w:val="0"/>
                <w:bCs/>
                <w:sz w:val="20"/>
                <w:szCs w:val="20"/>
              </w:rPr>
              <w:t>ACTUATOR</w:t>
            </w:r>
          </w:p>
        </w:tc>
        <w:tc>
          <w:tcPr>
            <w:tcW w:w="6379" w:type="dxa"/>
          </w:tcPr>
          <w:p w14:paraId="27972D5E" w14:textId="09188D17"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 xml:space="preserve">– path </w:t>
            </w:r>
            <w:r w:rsidR="00417021">
              <w:rPr>
                <w:rFonts w:ascii="Arial" w:hAnsi="Arial" w:cs="Arial"/>
                <w:b w:val="0"/>
                <w:bCs/>
                <w:sz w:val="20"/>
                <w:szCs w:val="20"/>
                <w:lang w:val="en-US"/>
              </w:rPr>
              <w:t xml:space="preserve">for getting Tibco </w:t>
            </w:r>
            <w:r w:rsidR="00315864">
              <w:rPr>
                <w:rFonts w:ascii="Arial" w:hAnsi="Arial" w:cs="Arial"/>
                <w:b w:val="0"/>
                <w:bCs/>
                <w:sz w:val="20"/>
                <w:szCs w:val="20"/>
                <w:lang w:val="en-US"/>
              </w:rPr>
              <w:t>server hostname</w:t>
            </w:r>
            <w:r w:rsidR="00417021">
              <w:rPr>
                <w:rFonts w:ascii="Arial" w:hAnsi="Arial" w:cs="Arial"/>
                <w:b w:val="0"/>
                <w:bCs/>
                <w:sz w:val="20"/>
                <w:szCs w:val="20"/>
                <w:lang w:val="en-US"/>
              </w:rPr>
              <w:t xml:space="preserve"> (i.e., to determine which testing environment is IMEI Monitoring connected to)</w:t>
            </w:r>
            <w:r w:rsidR="000377F7">
              <w:rPr>
                <w:rFonts w:ascii="Arial" w:hAnsi="Arial" w:cs="Arial"/>
                <w:b w:val="0"/>
                <w:bCs/>
                <w:sz w:val="20"/>
                <w:szCs w:val="20"/>
                <w:lang w:val="en-US"/>
              </w:rPr>
              <w:t xml:space="preserve">. See also </w:t>
            </w:r>
            <w:r w:rsidR="00C00F55">
              <w:rPr>
                <w:rFonts w:ascii="Consolas" w:hAnsi="Consolas"/>
                <w:b w:val="0"/>
                <w:bCs/>
                <w:sz w:val="20"/>
                <w:szCs w:val="20"/>
              </w:rPr>
              <w:t>JSON_PATH_ PROVIDERURL</w:t>
            </w:r>
            <w:r w:rsidR="000377F7">
              <w:rPr>
                <w:rFonts w:ascii="Arial" w:hAnsi="Arial" w:cs="Arial"/>
                <w:b w:val="0"/>
                <w:bCs/>
                <w:sz w:val="20"/>
                <w:szCs w:val="20"/>
                <w:lang w:val="en-US"/>
              </w:rPr>
              <w:t xml:space="preserve"> below.</w:t>
            </w:r>
          </w:p>
        </w:tc>
      </w:tr>
      <w:tr w:rsidR="009B2637" w:rsidRPr="006A7BB4" w14:paraId="612702A1" w14:textId="77777777" w:rsidTr="00945BDC">
        <w:trPr>
          <w:trHeight w:val="240"/>
        </w:trPr>
        <w:tc>
          <w:tcPr>
            <w:tcW w:w="2547" w:type="dxa"/>
          </w:tcPr>
          <w:p w14:paraId="6558EC63" w14:textId="45285E64" w:rsidR="009B2637" w:rsidRPr="00F529F6" w:rsidRDefault="00417021" w:rsidP="009B2637">
            <w:pPr>
              <w:pStyle w:val="TableHead"/>
              <w:numPr>
                <w:ilvl w:val="0"/>
                <w:numId w:val="0"/>
              </w:numPr>
              <w:rPr>
                <w:rFonts w:ascii="Consolas" w:hAnsi="Consolas"/>
                <w:b w:val="0"/>
                <w:bCs/>
                <w:sz w:val="20"/>
                <w:szCs w:val="20"/>
              </w:rPr>
            </w:pPr>
            <w:r w:rsidRPr="00417021">
              <w:rPr>
                <w:rFonts w:ascii="Consolas" w:hAnsi="Consolas"/>
                <w:b w:val="0"/>
                <w:bCs/>
                <w:sz w:val="20"/>
                <w:szCs w:val="20"/>
              </w:rPr>
              <w:t>REST_API_PATH_QUERY_</w:t>
            </w:r>
            <w:r>
              <w:rPr>
                <w:rFonts w:ascii="Consolas" w:hAnsi="Consolas"/>
                <w:b w:val="0"/>
                <w:bCs/>
                <w:sz w:val="20"/>
                <w:szCs w:val="20"/>
              </w:rPr>
              <w:t>TAC</w:t>
            </w:r>
          </w:p>
        </w:tc>
        <w:tc>
          <w:tcPr>
            <w:tcW w:w="6379" w:type="dxa"/>
          </w:tcPr>
          <w:p w14:paraId="1F7185CE" w14:textId="50D0653E" w:rsidR="009B2637" w:rsidRPr="00AF0412" w:rsidRDefault="00315864"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xml:space="preserve">– path </w:t>
            </w:r>
            <w:r w:rsidR="00417021">
              <w:rPr>
                <w:rFonts w:ascii="Arial" w:hAnsi="Arial" w:cs="Arial"/>
                <w:b w:val="0"/>
                <w:bCs/>
                <w:sz w:val="20"/>
                <w:szCs w:val="20"/>
                <w:lang w:val="en-US"/>
              </w:rPr>
              <w:t>for getting details about provided TAC</w:t>
            </w:r>
            <w:r w:rsidR="001F2050">
              <w:rPr>
                <w:rFonts w:ascii="Arial" w:hAnsi="Arial" w:cs="Arial"/>
                <w:b w:val="0"/>
                <w:bCs/>
                <w:sz w:val="20"/>
                <w:szCs w:val="20"/>
                <w:lang w:val="en-US"/>
              </w:rPr>
              <w:t xml:space="preserve">. URL parameter </w:t>
            </w:r>
            <w:r w:rsidR="001F2050" w:rsidRPr="001F2050">
              <w:rPr>
                <w:rFonts w:ascii="Consolas" w:hAnsi="Consolas" w:cs="Arial"/>
                <w:b w:val="0"/>
                <w:bCs/>
                <w:sz w:val="20"/>
                <w:szCs w:val="20"/>
                <w:lang w:val="en-US"/>
              </w:rPr>
              <w:t>{tac}</w:t>
            </w:r>
            <w:r w:rsidR="001F2050">
              <w:rPr>
                <w:rFonts w:ascii="Arial" w:hAnsi="Arial" w:cs="Arial"/>
                <w:b w:val="0"/>
                <w:bCs/>
                <w:sz w:val="20"/>
                <w:szCs w:val="20"/>
                <w:lang w:val="en-US"/>
              </w:rPr>
              <w:t xml:space="preserve"> is expected.</w:t>
            </w:r>
          </w:p>
        </w:tc>
      </w:tr>
      <w:tr w:rsidR="00417021" w:rsidRPr="006A7BB4" w14:paraId="1B1120EC" w14:textId="77777777" w:rsidTr="00945BDC">
        <w:trPr>
          <w:trHeight w:val="240"/>
        </w:trPr>
        <w:tc>
          <w:tcPr>
            <w:tcW w:w="2547" w:type="dxa"/>
          </w:tcPr>
          <w:p w14:paraId="309CCFAD" w14:textId="169BA524" w:rsidR="00417021" w:rsidRPr="00F529F6" w:rsidRDefault="00417021" w:rsidP="00417021">
            <w:pPr>
              <w:pStyle w:val="TableHead"/>
              <w:numPr>
                <w:ilvl w:val="0"/>
                <w:numId w:val="0"/>
              </w:numPr>
              <w:rPr>
                <w:rFonts w:ascii="Consolas" w:hAnsi="Consolas"/>
                <w:b w:val="0"/>
                <w:bCs/>
                <w:sz w:val="20"/>
                <w:szCs w:val="20"/>
              </w:rPr>
            </w:pPr>
            <w:r w:rsidRPr="00417021">
              <w:rPr>
                <w:rFonts w:ascii="Consolas" w:hAnsi="Consolas"/>
                <w:b w:val="0"/>
                <w:bCs/>
                <w:sz w:val="20"/>
                <w:szCs w:val="20"/>
              </w:rPr>
              <w:t>REST_API_PATH_QUERY_</w:t>
            </w:r>
            <w:r>
              <w:rPr>
                <w:rFonts w:ascii="Consolas" w:hAnsi="Consolas"/>
                <w:b w:val="0"/>
                <w:bCs/>
                <w:sz w:val="20"/>
                <w:szCs w:val="20"/>
              </w:rPr>
              <w:t>IMSI</w:t>
            </w:r>
          </w:p>
        </w:tc>
        <w:tc>
          <w:tcPr>
            <w:tcW w:w="6379" w:type="dxa"/>
          </w:tcPr>
          <w:p w14:paraId="0AD7FCFD" w14:textId="6238F2F0" w:rsidR="00417021" w:rsidRPr="00AF0412" w:rsidRDefault="00315864" w:rsidP="00417021">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xml:space="preserve">– path </w:t>
            </w:r>
            <w:r w:rsidR="00417021">
              <w:rPr>
                <w:rFonts w:ascii="Arial" w:hAnsi="Arial" w:cs="Arial"/>
                <w:b w:val="0"/>
                <w:bCs/>
                <w:sz w:val="20"/>
                <w:szCs w:val="20"/>
                <w:lang w:val="en-US"/>
              </w:rPr>
              <w:t>for getting details about provided IMSI (</w:t>
            </w:r>
            <w:r w:rsidR="00417021" w:rsidRPr="00417021">
              <w:rPr>
                <w:rFonts w:ascii="Arial" w:hAnsi="Arial" w:cs="Arial"/>
                <w:b w:val="0"/>
                <w:bCs/>
                <w:sz w:val="20"/>
                <w:szCs w:val="20"/>
                <w:lang w:val="en-US"/>
              </w:rPr>
              <w:t xml:space="preserve">former </w:t>
            </w:r>
            <w:r w:rsidR="00417021" w:rsidRPr="00417021">
              <w:rPr>
                <w:rFonts w:ascii="Arial" w:hAnsi="Arial" w:cs="Arial"/>
                <w:b w:val="0"/>
                <w:bCs/>
                <w:i/>
                <w:iCs/>
                <w:sz w:val="20"/>
                <w:szCs w:val="20"/>
                <w:lang w:val="en-US"/>
              </w:rPr>
              <w:t>queryByIMSI</w:t>
            </w:r>
            <w:r w:rsidR="00417021">
              <w:rPr>
                <w:rFonts w:ascii="Arial" w:hAnsi="Arial" w:cs="Arial"/>
                <w:b w:val="0"/>
                <w:bCs/>
                <w:sz w:val="20"/>
                <w:szCs w:val="20"/>
                <w:lang w:val="en-US"/>
              </w:rPr>
              <w:t>)</w:t>
            </w:r>
            <w:r w:rsidR="001F2050">
              <w:rPr>
                <w:rFonts w:ascii="Arial" w:hAnsi="Arial" w:cs="Arial"/>
                <w:b w:val="0"/>
                <w:bCs/>
                <w:sz w:val="20"/>
                <w:szCs w:val="20"/>
                <w:lang w:val="en-US"/>
              </w:rPr>
              <w:t xml:space="preserve">. URL parameter </w:t>
            </w:r>
            <w:r w:rsidR="001F2050" w:rsidRPr="001F2050">
              <w:rPr>
                <w:rFonts w:ascii="Consolas" w:hAnsi="Consolas" w:cs="Arial"/>
                <w:b w:val="0"/>
                <w:bCs/>
                <w:sz w:val="20"/>
                <w:szCs w:val="20"/>
                <w:lang w:val="en-US"/>
              </w:rPr>
              <w:t>{</w:t>
            </w:r>
            <w:r w:rsidR="001F2050">
              <w:rPr>
                <w:rFonts w:ascii="Consolas" w:hAnsi="Consolas" w:cs="Arial"/>
                <w:b w:val="0"/>
                <w:bCs/>
                <w:sz w:val="20"/>
                <w:szCs w:val="20"/>
                <w:lang w:val="en-US"/>
              </w:rPr>
              <w:t>imsi</w:t>
            </w:r>
            <w:r w:rsidR="001F2050" w:rsidRPr="001F2050">
              <w:rPr>
                <w:rFonts w:ascii="Consolas" w:hAnsi="Consolas" w:cs="Arial"/>
                <w:b w:val="0"/>
                <w:bCs/>
                <w:sz w:val="20"/>
                <w:szCs w:val="20"/>
                <w:lang w:val="en-US"/>
              </w:rPr>
              <w:t>}</w:t>
            </w:r>
            <w:r w:rsidR="001F2050">
              <w:rPr>
                <w:rFonts w:ascii="Arial" w:hAnsi="Arial" w:cs="Arial"/>
                <w:b w:val="0"/>
                <w:bCs/>
                <w:sz w:val="20"/>
                <w:szCs w:val="20"/>
                <w:lang w:val="en-US"/>
              </w:rPr>
              <w:t xml:space="preserve"> is expected.</w:t>
            </w:r>
          </w:p>
        </w:tc>
      </w:tr>
      <w:tr w:rsidR="00417021" w:rsidRPr="006A7BB4" w14:paraId="36AC84B7" w14:textId="77777777" w:rsidTr="00945BDC">
        <w:trPr>
          <w:trHeight w:val="240"/>
        </w:trPr>
        <w:tc>
          <w:tcPr>
            <w:tcW w:w="2547" w:type="dxa"/>
          </w:tcPr>
          <w:p w14:paraId="451CBBAD" w14:textId="73759FA1" w:rsidR="00417021" w:rsidRPr="00417021" w:rsidRDefault="00C00F55" w:rsidP="00417021">
            <w:pPr>
              <w:pStyle w:val="TableHead"/>
              <w:numPr>
                <w:ilvl w:val="0"/>
                <w:numId w:val="0"/>
              </w:numPr>
              <w:rPr>
                <w:rFonts w:ascii="Consolas" w:hAnsi="Consolas"/>
                <w:b w:val="0"/>
                <w:bCs/>
                <w:sz w:val="20"/>
                <w:szCs w:val="20"/>
              </w:rPr>
            </w:pPr>
            <w:r>
              <w:rPr>
                <w:rFonts w:ascii="Consolas" w:hAnsi="Consolas"/>
                <w:b w:val="0"/>
                <w:bCs/>
                <w:sz w:val="20"/>
                <w:szCs w:val="20"/>
              </w:rPr>
              <w:t>JSON_PATH_ PROVIDERURL</w:t>
            </w:r>
          </w:p>
        </w:tc>
        <w:tc>
          <w:tcPr>
            <w:tcW w:w="6379" w:type="dxa"/>
          </w:tcPr>
          <w:p w14:paraId="7A58AB32" w14:textId="0CAF1E91" w:rsidR="00417021" w:rsidRDefault="000377F7" w:rsidP="0041702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w:t>
            </w:r>
            <w:r w:rsidR="00417021">
              <w:rPr>
                <w:rFonts w:ascii="Arial" w:hAnsi="Arial" w:cs="Arial"/>
                <w:b w:val="0"/>
                <w:bCs/>
                <w:sz w:val="20"/>
                <w:szCs w:val="20"/>
                <w:lang w:val="en-US"/>
              </w:rPr>
              <w:t xml:space="preserve">ath to element </w:t>
            </w:r>
            <w:r w:rsidR="00417021" w:rsidRPr="00417021">
              <w:rPr>
                <w:rFonts w:ascii="Arial" w:hAnsi="Arial" w:cs="Arial"/>
                <w:sz w:val="20"/>
                <w:szCs w:val="20"/>
                <w:lang w:val="en-US"/>
              </w:rPr>
              <w:t>providerUrl</w:t>
            </w:r>
            <w:r w:rsidR="00417021">
              <w:rPr>
                <w:rFonts w:ascii="Arial" w:hAnsi="Arial" w:cs="Arial"/>
                <w:b w:val="0"/>
                <w:bCs/>
                <w:sz w:val="20"/>
                <w:szCs w:val="20"/>
                <w:lang w:val="en-US"/>
              </w:rPr>
              <w:t xml:space="preserve"> </w:t>
            </w:r>
            <w:r>
              <w:rPr>
                <w:rFonts w:ascii="Arial" w:hAnsi="Arial" w:cs="Arial"/>
                <w:b w:val="0"/>
                <w:bCs/>
                <w:sz w:val="20"/>
                <w:szCs w:val="20"/>
                <w:lang w:val="en-US"/>
              </w:rPr>
              <w:t xml:space="preserve">within JSON document fetched as </w:t>
            </w:r>
            <w:r w:rsidRPr="009B2637">
              <w:rPr>
                <w:rFonts w:ascii="Consolas" w:hAnsi="Consolas"/>
                <w:b w:val="0"/>
                <w:bCs/>
                <w:sz w:val="20"/>
                <w:szCs w:val="20"/>
              </w:rPr>
              <w:t>REST_API_PATH_QUERY_ENV</w:t>
            </w:r>
            <w:r>
              <w:rPr>
                <w:rFonts w:ascii="Arial" w:hAnsi="Arial" w:cs="Arial"/>
                <w:b w:val="0"/>
                <w:bCs/>
                <w:sz w:val="20"/>
                <w:szCs w:val="20"/>
                <w:lang w:val="en-US"/>
              </w:rPr>
              <w:t xml:space="preserve"> response. Target </w:t>
            </w:r>
            <w:r w:rsidR="00417021">
              <w:rPr>
                <w:rFonts w:ascii="Arial" w:hAnsi="Arial" w:cs="Arial"/>
                <w:b w:val="0"/>
                <w:bCs/>
                <w:sz w:val="20"/>
                <w:szCs w:val="20"/>
                <w:lang w:val="en-US"/>
              </w:rPr>
              <w:t>test environment detection is based on value of this element</w:t>
            </w:r>
            <w:r>
              <w:rPr>
                <w:rFonts w:ascii="Arial" w:hAnsi="Arial" w:cs="Arial"/>
                <w:b w:val="0"/>
                <w:bCs/>
                <w:sz w:val="20"/>
                <w:szCs w:val="20"/>
                <w:lang w:val="en-US"/>
              </w:rPr>
              <w:t>.</w:t>
            </w:r>
            <w:r>
              <w:rPr>
                <w:rFonts w:ascii="Arial" w:hAnsi="Arial" w:cs="Arial"/>
                <w:b w:val="0"/>
                <w:bCs/>
                <w:sz w:val="20"/>
                <w:szCs w:val="20"/>
                <w:lang w:val="en-US"/>
              </w:rPr>
              <w:br/>
            </w:r>
          </w:p>
        </w:tc>
      </w:tr>
    </w:tbl>
    <w:p w14:paraId="2E6F0C3B" w14:textId="77777777" w:rsidR="009B2637" w:rsidRDefault="009B2637" w:rsidP="009B2637">
      <w:pPr>
        <w:pStyle w:val="Nadpis5"/>
        <w:numPr>
          <w:ilvl w:val="0"/>
          <w:numId w:val="0"/>
        </w:numPr>
        <w:ind w:left="720"/>
      </w:pPr>
    </w:p>
    <w:p w14:paraId="2615BACD" w14:textId="4C13CB67" w:rsidR="00AB3EDB" w:rsidRPr="00323A58" w:rsidRDefault="00AB3EDB" w:rsidP="00323A58">
      <w:pPr>
        <w:pStyle w:val="Nadpis5"/>
      </w:pPr>
      <w:r>
        <w:t>Configuration Entries – Tibco Specific Section</w:t>
      </w:r>
      <w:bookmarkEnd w:id="904"/>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20F2A035" w14:textId="77777777" w:rsidTr="00426AA2">
        <w:trPr>
          <w:trHeight w:val="490"/>
        </w:trPr>
        <w:tc>
          <w:tcPr>
            <w:tcW w:w="8926" w:type="dxa"/>
            <w:gridSpan w:val="2"/>
            <w:shd w:val="clear" w:color="auto" w:fill="D9D9D9" w:themeFill="background1" w:themeFillShade="D9"/>
            <w:vAlign w:val="center"/>
          </w:tcPr>
          <w:p w14:paraId="3B567FDC"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770549F1" w14:textId="5852314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B3EDB" w:rsidRPr="006A7BB4" w14:paraId="13B458BB" w14:textId="77777777" w:rsidTr="00426AA2">
        <w:trPr>
          <w:trHeight w:val="94"/>
        </w:trPr>
        <w:tc>
          <w:tcPr>
            <w:tcW w:w="2547" w:type="dxa"/>
            <w:shd w:val="clear" w:color="auto" w:fill="D9D9D9" w:themeFill="background1" w:themeFillShade="D9"/>
            <w:vAlign w:val="center"/>
          </w:tcPr>
          <w:p w14:paraId="2AAC1CBF" w14:textId="77777777" w:rsidR="00AB3EDB" w:rsidRPr="00AF0412" w:rsidRDefault="00AB3EDB"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7D78FCC" w14:textId="77777777" w:rsidR="00AB3EDB" w:rsidRPr="00AF0412" w:rsidRDefault="00AB3EDB"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AB3EDB" w:rsidRPr="006A7BB4" w14:paraId="376BED84" w14:textId="77777777" w:rsidTr="00426AA2">
        <w:trPr>
          <w:trHeight w:val="240"/>
        </w:trPr>
        <w:tc>
          <w:tcPr>
            <w:tcW w:w="2547" w:type="dxa"/>
          </w:tcPr>
          <w:p w14:paraId="08BCCCB0" w14:textId="29B53580" w:rsidR="00AB3EDB" w:rsidRPr="00AB3EDB"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QUEUE_IMEI_DETECTION</w:t>
            </w:r>
          </w:p>
        </w:tc>
        <w:tc>
          <w:tcPr>
            <w:tcW w:w="6379" w:type="dxa"/>
          </w:tcPr>
          <w:p w14:paraId="4E052BBE" w14:textId="27D22813"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IMEI detection queue name</w:t>
            </w:r>
          </w:p>
        </w:tc>
      </w:tr>
      <w:tr w:rsidR="00AB3EDB" w:rsidRPr="006A7BB4" w14:paraId="361A7128" w14:textId="77777777" w:rsidTr="00426AA2">
        <w:trPr>
          <w:trHeight w:val="240"/>
        </w:trPr>
        <w:tc>
          <w:tcPr>
            <w:tcW w:w="2547" w:type="dxa"/>
          </w:tcPr>
          <w:p w14:paraId="4283C475" w14:textId="445819B3"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QUEUE_STP_SOP_RESPONSE</w:t>
            </w:r>
          </w:p>
        </w:tc>
        <w:tc>
          <w:tcPr>
            <w:tcW w:w="6379" w:type="dxa"/>
          </w:tcPr>
          <w:p w14:paraId="54149EBC" w14:textId="02DEB5BB"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STP SOP response queue name</w:t>
            </w:r>
          </w:p>
        </w:tc>
      </w:tr>
      <w:tr w:rsidR="00AB3EDB" w:rsidRPr="006A7BB4" w14:paraId="2AFEADDF" w14:textId="77777777" w:rsidTr="00426AA2">
        <w:trPr>
          <w:trHeight w:val="64"/>
        </w:trPr>
        <w:tc>
          <w:tcPr>
            <w:tcW w:w="2547" w:type="dxa"/>
          </w:tcPr>
          <w:p w14:paraId="2F73E3B9" w14:textId="34EE8846"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TOPIC_BUSINESS_EVENT</w:t>
            </w:r>
          </w:p>
        </w:tc>
        <w:tc>
          <w:tcPr>
            <w:tcW w:w="6379" w:type="dxa"/>
          </w:tcPr>
          <w:p w14:paraId="0BF40208" w14:textId="3DEEA7E5"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Business Event topic name</w:t>
            </w:r>
          </w:p>
        </w:tc>
      </w:tr>
    </w:tbl>
    <w:p w14:paraId="6C0D1706" w14:textId="4AA302E8" w:rsidR="00AB3EDB" w:rsidRDefault="00AB3EDB" w:rsidP="008B1251">
      <w:pPr>
        <w:rPr>
          <w:highlight w:val="yellow"/>
        </w:rPr>
      </w:pPr>
    </w:p>
    <w:p w14:paraId="20701278" w14:textId="77777777" w:rsidR="001477E9" w:rsidRDefault="001477E9" w:rsidP="001477E9">
      <w:pPr>
        <w:pStyle w:val="Nadpis3"/>
      </w:pPr>
      <w:bookmarkStart w:id="905" w:name="_User_Management"/>
      <w:bookmarkStart w:id="906" w:name="_Toc208566311"/>
      <w:bookmarkEnd w:id="905"/>
      <w:r w:rsidRPr="00A5696A">
        <w:t xml:space="preserve">Inventory </w:t>
      </w:r>
      <w:r>
        <w:t>Configuration</w:t>
      </w:r>
      <w:bookmarkEnd w:id="906"/>
    </w:p>
    <w:p w14:paraId="06814EE1" w14:textId="77777777" w:rsidR="001477E9" w:rsidRDefault="001477E9" w:rsidP="001477E9">
      <w:pPr>
        <w:ind w:left="0"/>
      </w:pPr>
      <w:r>
        <w:t>Inventory configuration is stored in following tables:</w:t>
      </w:r>
    </w:p>
    <w:p w14:paraId="29BBB394" w14:textId="77777777" w:rsidR="001477E9" w:rsidRDefault="001477E9" w:rsidP="001477E9">
      <w:pPr>
        <w:ind w:left="0"/>
      </w:pPr>
    </w:p>
    <w:tbl>
      <w:tblPr>
        <w:tblStyle w:val="Mkatabulky"/>
        <w:tblW w:w="8931" w:type="dxa"/>
        <w:tblInd w:w="-5" w:type="dxa"/>
        <w:tblLook w:val="04A0" w:firstRow="1" w:lastRow="0" w:firstColumn="1" w:lastColumn="0" w:noHBand="0" w:noVBand="1"/>
      </w:tblPr>
      <w:tblGrid>
        <w:gridCol w:w="2086"/>
        <w:gridCol w:w="6845"/>
      </w:tblGrid>
      <w:tr w:rsidR="001477E9" w:rsidRPr="00DF00E8" w14:paraId="71611071" w14:textId="77777777" w:rsidTr="00426AA2">
        <w:trPr>
          <w:trHeight w:val="555"/>
        </w:trPr>
        <w:tc>
          <w:tcPr>
            <w:tcW w:w="2086" w:type="dxa"/>
            <w:shd w:val="clear" w:color="auto" w:fill="D9D9D9" w:themeFill="background1" w:themeFillShade="D9"/>
          </w:tcPr>
          <w:p w14:paraId="0CDE93F6" w14:textId="0694C2EC" w:rsidR="001477E9" w:rsidRDefault="001477E9" w:rsidP="006C67EA">
            <w:pPr>
              <w:ind w:left="0"/>
              <w:rPr>
                <w:b/>
                <w:bCs/>
              </w:rPr>
            </w:pPr>
            <w:r>
              <w:rPr>
                <w:b/>
                <w:bCs/>
              </w:rPr>
              <w:t>Table Name</w:t>
            </w:r>
          </w:p>
        </w:tc>
        <w:tc>
          <w:tcPr>
            <w:tcW w:w="6845" w:type="dxa"/>
            <w:shd w:val="clear" w:color="auto" w:fill="D9D9D9" w:themeFill="background1" w:themeFillShade="D9"/>
          </w:tcPr>
          <w:p w14:paraId="51DEF4C5" w14:textId="77777777" w:rsidR="001477E9" w:rsidRPr="00DF00E8" w:rsidRDefault="001477E9" w:rsidP="006C67EA">
            <w:pPr>
              <w:ind w:left="0"/>
              <w:rPr>
                <w:b/>
                <w:bCs/>
              </w:rPr>
            </w:pPr>
            <w:r w:rsidRPr="00DF00E8">
              <w:rPr>
                <w:b/>
                <w:bCs/>
              </w:rPr>
              <w:t>Description</w:t>
            </w:r>
          </w:p>
        </w:tc>
      </w:tr>
      <w:tr w:rsidR="001477E9" w:rsidRPr="00AD3D46" w14:paraId="44520FEA" w14:textId="77777777" w:rsidTr="00426AA2">
        <w:trPr>
          <w:trHeight w:val="226"/>
        </w:trPr>
        <w:tc>
          <w:tcPr>
            <w:tcW w:w="2086" w:type="dxa"/>
          </w:tcPr>
          <w:p w14:paraId="33C0A7F4" w14:textId="034251E0" w:rsidR="001477E9" w:rsidRPr="00323A58" w:rsidRDefault="001477E9" w:rsidP="006C67EA">
            <w:pPr>
              <w:ind w:left="0"/>
              <w:rPr>
                <w:rFonts w:ascii="Consolas" w:hAnsi="Consolas"/>
              </w:rPr>
            </w:pPr>
            <w:hyperlink w:anchor="_Table_RMSTOOL_RANGE_REF" w:history="1">
              <w:r w:rsidRPr="008E7E18">
                <w:rPr>
                  <w:rStyle w:val="Hypertextovodkaz"/>
                  <w:rFonts w:ascii="Consolas" w:hAnsi="Consolas"/>
                </w:rPr>
                <w:t>RMSTOOL_RANGE_REF</w:t>
              </w:r>
            </w:hyperlink>
          </w:p>
        </w:tc>
        <w:tc>
          <w:tcPr>
            <w:tcW w:w="6845" w:type="dxa"/>
          </w:tcPr>
          <w:p w14:paraId="00F7FA82" w14:textId="77777777" w:rsidR="001477E9" w:rsidRPr="00AD3D46" w:rsidRDefault="001477E9" w:rsidP="006C67EA">
            <w:pPr>
              <w:ind w:left="0"/>
            </w:pPr>
            <w:r>
              <w:t>Inventory ranges configuration</w:t>
            </w:r>
          </w:p>
        </w:tc>
      </w:tr>
      <w:tr w:rsidR="001477E9" w:rsidRPr="00BA6837" w14:paraId="5FEB447D" w14:textId="77777777" w:rsidTr="00426AA2">
        <w:trPr>
          <w:trHeight w:val="226"/>
        </w:trPr>
        <w:tc>
          <w:tcPr>
            <w:tcW w:w="2086" w:type="dxa"/>
          </w:tcPr>
          <w:p w14:paraId="1B3950D0" w14:textId="62625895" w:rsidR="001477E9" w:rsidRPr="00323A58" w:rsidRDefault="001477E9" w:rsidP="006C67EA">
            <w:pPr>
              <w:ind w:left="0"/>
              <w:rPr>
                <w:rFonts w:ascii="Consolas" w:hAnsi="Consolas"/>
              </w:rPr>
            </w:pPr>
            <w:hyperlink w:anchor="_Table_RMSTOOL_LIVE_REF" w:history="1">
              <w:r w:rsidRPr="008E7E18">
                <w:rPr>
                  <w:rStyle w:val="Hypertextovodkaz"/>
                  <w:rFonts w:ascii="Consolas" w:hAnsi="Consolas"/>
                </w:rPr>
                <w:t>RMSTOOL_LIVE_REF</w:t>
              </w:r>
            </w:hyperlink>
          </w:p>
        </w:tc>
        <w:tc>
          <w:tcPr>
            <w:tcW w:w="6845" w:type="dxa"/>
          </w:tcPr>
          <w:p w14:paraId="00DE017A" w14:textId="77777777" w:rsidR="001477E9" w:rsidRPr="00D255D7" w:rsidRDefault="001477E9" w:rsidP="006C67EA">
            <w:pPr>
              <w:ind w:left="0"/>
              <w:rPr>
                <w:rFonts w:ascii="Consolas" w:hAnsi="Consolas"/>
                <w:sz w:val="18"/>
                <w:szCs w:val="18"/>
              </w:rPr>
            </w:pPr>
            <w:r>
              <w:t>EBS p</w:t>
            </w:r>
            <w:r w:rsidRPr="002459BC">
              <w:t xml:space="preserve">roduct </w:t>
            </w:r>
            <w:r>
              <w:t>r</w:t>
            </w:r>
            <w:r w:rsidRPr="002459BC">
              <w:t>outing</w:t>
            </w:r>
            <w:r>
              <w:t xml:space="preserve"> configuration</w:t>
            </w:r>
          </w:p>
        </w:tc>
      </w:tr>
      <w:tr w:rsidR="001477E9" w14:paraId="57383CD9" w14:textId="77777777" w:rsidTr="00426AA2">
        <w:trPr>
          <w:trHeight w:val="226"/>
        </w:trPr>
        <w:tc>
          <w:tcPr>
            <w:tcW w:w="2086" w:type="dxa"/>
          </w:tcPr>
          <w:p w14:paraId="5FAF5ED4" w14:textId="18DE9736" w:rsidR="001477E9" w:rsidRPr="00323A58" w:rsidRDefault="001477E9" w:rsidP="006C67EA">
            <w:pPr>
              <w:ind w:left="0"/>
              <w:rPr>
                <w:rFonts w:ascii="Consolas" w:hAnsi="Consolas"/>
              </w:rPr>
            </w:pPr>
            <w:hyperlink w:anchor="_Table_RMSTOOL_INV_GROUP" w:history="1">
              <w:r w:rsidRPr="008E7E18">
                <w:rPr>
                  <w:rStyle w:val="Hypertextovodkaz"/>
                  <w:rFonts w:ascii="Consolas" w:hAnsi="Consolas"/>
                </w:rPr>
                <w:t>RMSTOOL_INV_GROUP</w:t>
              </w:r>
            </w:hyperlink>
          </w:p>
        </w:tc>
        <w:tc>
          <w:tcPr>
            <w:tcW w:w="6845" w:type="dxa"/>
          </w:tcPr>
          <w:p w14:paraId="65D5D423" w14:textId="77777777" w:rsidR="001477E9" w:rsidRDefault="001477E9" w:rsidP="006C67EA">
            <w:pPr>
              <w:ind w:left="0"/>
            </w:pPr>
            <w:r>
              <w:t>Inventory groups configuration (authorized inventory)</w:t>
            </w:r>
          </w:p>
        </w:tc>
      </w:tr>
    </w:tbl>
    <w:p w14:paraId="23832D85" w14:textId="1FDDF072" w:rsidR="001477E9" w:rsidRDefault="001477E9" w:rsidP="001477E9">
      <w:pPr>
        <w:ind w:left="0"/>
      </w:pPr>
    </w:p>
    <w:p w14:paraId="205E1909" w14:textId="54B42CE0" w:rsidR="003D740C" w:rsidRDefault="003D740C" w:rsidP="001477E9">
      <w:pPr>
        <w:ind w:left="0"/>
      </w:pPr>
      <w:r w:rsidRPr="003D740C">
        <w:rPr>
          <w:b/>
          <w:bCs/>
          <w:color w:val="FF0000"/>
        </w:rPr>
        <w:t>IMPORTANT:</w:t>
      </w:r>
      <w:r>
        <w:t xml:space="preserve"> Tables </w:t>
      </w:r>
      <w:r w:rsidRPr="003D740C">
        <w:rPr>
          <w:rFonts w:ascii="Consolas" w:hAnsi="Consolas"/>
        </w:rPr>
        <w:t>RMSTOOL_RANGE_REF</w:t>
      </w:r>
      <w:r>
        <w:t xml:space="preserve"> and </w:t>
      </w:r>
      <w:r w:rsidRPr="003D740C">
        <w:rPr>
          <w:rFonts w:ascii="Consolas" w:hAnsi="Consolas"/>
        </w:rPr>
        <w:t>RMSTOOL_LIVE_REF</w:t>
      </w:r>
      <w:r>
        <w:t xml:space="preserve"> are used also by </w:t>
      </w:r>
      <w:r w:rsidRPr="003D740C">
        <w:rPr>
          <w:b/>
          <w:bCs/>
        </w:rPr>
        <w:t>Peklo</w:t>
      </w:r>
      <w:r>
        <w:t xml:space="preserve"> application.</w:t>
      </w:r>
    </w:p>
    <w:p w14:paraId="1278BEFD" w14:textId="77777777" w:rsidR="003D740C" w:rsidRPr="00D255D7" w:rsidRDefault="003D740C" w:rsidP="001477E9">
      <w:pPr>
        <w:ind w:left="0"/>
      </w:pPr>
    </w:p>
    <w:p w14:paraId="7A76153D" w14:textId="77777777" w:rsidR="001477E9" w:rsidRPr="00A5696A" w:rsidRDefault="001477E9" w:rsidP="001477E9">
      <w:pPr>
        <w:pStyle w:val="Nadpis5"/>
      </w:pPr>
      <w:bookmarkStart w:id="907" w:name="_Toc208566312"/>
      <w:r w:rsidRPr="00A5696A">
        <w:t>Inventory Ranges</w:t>
      </w:r>
      <w:r>
        <w:t xml:space="preserve"> Configuration</w:t>
      </w:r>
      <w:bookmarkEnd w:id="907"/>
    </w:p>
    <w:p w14:paraId="1F19C1C5" w14:textId="77777777" w:rsidR="001477E9" w:rsidRPr="00A5696A" w:rsidRDefault="001477E9" w:rsidP="001477E9">
      <w:pPr>
        <w:ind w:left="0"/>
      </w:pPr>
      <w:r w:rsidRPr="00A5696A">
        <w:t xml:space="preserve">Inventory items belonging to official test inventory ranges is considered </w:t>
      </w:r>
      <w:r w:rsidRPr="00A5696A">
        <w:rPr>
          <w:i/>
          <w:iCs w:val="0"/>
        </w:rPr>
        <w:t>official test inventory</w:t>
      </w:r>
      <w:r w:rsidRPr="00A5696A">
        <w:t>.</w:t>
      </w:r>
    </w:p>
    <w:p w14:paraId="3A2B58BE" w14:textId="77777777" w:rsidR="001477E9" w:rsidRPr="00A5696A" w:rsidRDefault="001477E9" w:rsidP="001477E9">
      <w:pPr>
        <w:ind w:left="0"/>
      </w:pPr>
    </w:p>
    <w:p w14:paraId="2BF83104" w14:textId="77777777" w:rsidR="001477E9" w:rsidRPr="00A5696A" w:rsidRDefault="001477E9" w:rsidP="001477E9">
      <w:pPr>
        <w:ind w:left="0"/>
      </w:pPr>
      <w:r w:rsidRPr="00A5696A">
        <w:rPr>
          <w:i/>
          <w:iCs w:val="0"/>
        </w:rPr>
        <w:t>Official test inventory ranges</w:t>
      </w:r>
      <w:r w:rsidRPr="00A5696A">
        <w:t xml:space="preserve"> are inventory ranges that </w:t>
      </w:r>
    </w:p>
    <w:p w14:paraId="6B7D1E92" w14:textId="77777777" w:rsidR="001477E9" w:rsidRPr="00A5696A" w:rsidRDefault="001477E9">
      <w:pPr>
        <w:pStyle w:val="Odstavecseseznamem"/>
        <w:numPr>
          <w:ilvl w:val="2"/>
          <w:numId w:val="100"/>
        </w:numPr>
        <w:ind w:left="567"/>
      </w:pPr>
      <w:r w:rsidRPr="00A5696A">
        <w:t>are used by VF testing teams (MSISDN, ISDN or IMSI ranges – RMS-based inventory)</w:t>
      </w:r>
    </w:p>
    <w:p w14:paraId="3A0AC91E" w14:textId="77777777" w:rsidR="001477E9" w:rsidRPr="00A5696A" w:rsidRDefault="001477E9">
      <w:pPr>
        <w:pStyle w:val="Odstavecseseznamem"/>
        <w:numPr>
          <w:ilvl w:val="2"/>
          <w:numId w:val="100"/>
        </w:numPr>
        <w:ind w:left="567"/>
      </w:pPr>
      <w:r w:rsidRPr="00A5696A">
        <w:t>were handed over to IBM testing team (MSISDN, ISDN or IMSI ranges – RMS-based inventory)</w:t>
      </w:r>
    </w:p>
    <w:p w14:paraId="4AD243F6" w14:textId="77777777" w:rsidR="001477E9" w:rsidRPr="00A5696A" w:rsidRDefault="001477E9">
      <w:pPr>
        <w:pStyle w:val="Odstavecseseznamem"/>
        <w:numPr>
          <w:ilvl w:val="2"/>
          <w:numId w:val="100"/>
        </w:numPr>
        <w:ind w:left="567"/>
      </w:pPr>
      <w:r w:rsidRPr="00A5696A">
        <w:t>configured in Siebel sequences (sequence-based external ID ranges e.g., FBB ID and similar)</w:t>
      </w:r>
    </w:p>
    <w:p w14:paraId="7F8619D1" w14:textId="77777777" w:rsidR="001477E9" w:rsidRDefault="001477E9" w:rsidP="001477E9">
      <w:pPr>
        <w:ind w:left="0"/>
      </w:pPr>
      <w:r w:rsidRPr="00A5696A">
        <w:t>In Phoenix GUI, a warning flag is displayed for inventory items that are out of configured ranges.</w:t>
      </w:r>
    </w:p>
    <w:p w14:paraId="569964E1" w14:textId="77777777" w:rsidR="001477E9" w:rsidRDefault="001477E9" w:rsidP="001477E9">
      <w:pPr>
        <w:ind w:left="0"/>
      </w:pPr>
    </w:p>
    <w:p w14:paraId="55BFF29D" w14:textId="77777777" w:rsidR="001477E9" w:rsidRPr="00A5696A" w:rsidRDefault="001477E9" w:rsidP="001477E9">
      <w:pPr>
        <w:ind w:left="0"/>
      </w:pPr>
      <w:r w:rsidRPr="00A5696A">
        <w:t>Some ranges are further split among testing environments (</w:t>
      </w:r>
      <w:r>
        <w:t xml:space="preserve">mostly for </w:t>
      </w:r>
      <w:r w:rsidRPr="00A5696A">
        <w:t>IBM test inventory) whereas others are used on all testing environments (e.g., VF AT/UAT or V2 ranges). Inventory items from environment-dependent ranges can be offered in Peklo application. Shared inventory must be blacklisted in Peklo application because it’s unknown which environment it’s going to be used on.</w:t>
      </w:r>
      <w:r>
        <w:t xml:space="preserve"> That said, inventory items from shared ranges must be managed and allocated by testing teams themselves.</w:t>
      </w:r>
    </w:p>
    <w:p w14:paraId="3FCB59EF" w14:textId="77777777" w:rsidR="001477E9" w:rsidRDefault="001477E9" w:rsidP="001477E9">
      <w:pPr>
        <w:ind w:left="0"/>
      </w:pPr>
    </w:p>
    <w:p w14:paraId="2805B673" w14:textId="549EE5DD" w:rsidR="001477E9" w:rsidRDefault="001477E9" w:rsidP="00C24445">
      <w:pPr>
        <w:ind w:left="0"/>
        <w:rPr>
          <w:highlight w:val="yellow"/>
        </w:rPr>
      </w:pPr>
      <w:r>
        <w:t>Test inventory r</w:t>
      </w:r>
      <w:r w:rsidRPr="00A5696A">
        <w:t xml:space="preserve">ange configuration is stored in table </w:t>
      </w:r>
      <w:hyperlink w:anchor="_Table_RMSTOOL_RANGE_REF" w:history="1">
        <w:r w:rsidR="00C24445" w:rsidRPr="008E7E18">
          <w:rPr>
            <w:rStyle w:val="Hypertextovodkaz"/>
            <w:rFonts w:ascii="Consolas" w:hAnsi="Consolas"/>
          </w:rPr>
          <w:t>RMSTOOL_RANGE_REF</w:t>
        </w:r>
      </w:hyperlink>
      <w:r w:rsidR="00C24445" w:rsidRPr="00C24445">
        <w:t>.</w:t>
      </w:r>
    </w:p>
    <w:p w14:paraId="093CA041" w14:textId="77777777" w:rsidR="00C24445" w:rsidRDefault="00C24445" w:rsidP="001477E9">
      <w:pPr>
        <w:ind w:left="0"/>
      </w:pPr>
    </w:p>
    <w:p w14:paraId="7E35118F" w14:textId="572539B9" w:rsidR="001477E9" w:rsidRPr="00C24445" w:rsidRDefault="00C24445" w:rsidP="001477E9">
      <w:pPr>
        <w:ind w:left="0"/>
      </w:pPr>
      <w:r w:rsidRPr="00C24445">
        <w:rPr>
          <w:b/>
          <w:bCs/>
          <w:color w:val="FF0000"/>
        </w:rPr>
        <w:t>IMPORTANT:</w:t>
      </w:r>
      <w:r>
        <w:t xml:space="preserve"> </w:t>
      </w:r>
      <w:r w:rsidR="001477E9" w:rsidRPr="00C24445">
        <w:t>Each new inventory range must be configured in this table.</w:t>
      </w:r>
    </w:p>
    <w:p w14:paraId="54EF90D9" w14:textId="77777777" w:rsidR="001477E9" w:rsidRDefault="001477E9" w:rsidP="001477E9">
      <w:pPr>
        <w:ind w:left="0"/>
        <w:rPr>
          <w:highlight w:val="yellow"/>
        </w:rPr>
      </w:pPr>
    </w:p>
    <w:p w14:paraId="0594BAAA" w14:textId="77777777" w:rsidR="001477E9" w:rsidRPr="002459BC" w:rsidRDefault="001477E9" w:rsidP="001477E9">
      <w:pPr>
        <w:pStyle w:val="Nadpis5"/>
      </w:pPr>
      <w:bookmarkStart w:id="908" w:name="_Toc208566313"/>
      <w:r>
        <w:t xml:space="preserve">EBS </w:t>
      </w:r>
      <w:r w:rsidRPr="002459BC">
        <w:t>Product Routing</w:t>
      </w:r>
      <w:r>
        <w:t xml:space="preserve"> Configuration</w:t>
      </w:r>
      <w:bookmarkEnd w:id="908"/>
    </w:p>
    <w:p w14:paraId="35C9B977" w14:textId="452A97CC" w:rsidR="001477E9" w:rsidRDefault="001477E9" w:rsidP="001477E9">
      <w:pPr>
        <w:ind w:left="0"/>
      </w:pPr>
      <w:r w:rsidRPr="002459BC">
        <w:t xml:space="preserve">Configuration table </w:t>
      </w:r>
      <w:hyperlink w:anchor="_Table_RMSTOOL_LIVE_REF" w:history="1">
        <w:r w:rsidR="00F523A2" w:rsidRPr="008E7E18">
          <w:rPr>
            <w:rStyle w:val="Hypertextovodkaz"/>
            <w:rFonts w:ascii="Consolas" w:hAnsi="Consolas"/>
          </w:rPr>
          <w:t>RMSTOOL_LIVE_REF</w:t>
        </w:r>
      </w:hyperlink>
      <w:r w:rsidR="00F523A2" w:rsidRPr="00F523A2">
        <w:t xml:space="preserve"> </w:t>
      </w:r>
      <w:r w:rsidRPr="002459BC">
        <w:t>is used by both Phoenix and Peklo and contains mapping of environment and EBS products to expected InstantLink routing profile</w:t>
      </w:r>
      <w:r>
        <w:t>, so that different EBS products can be mapped to different InstantLink routing profiles.</w:t>
      </w:r>
    </w:p>
    <w:p w14:paraId="07028B95" w14:textId="07B18A0E" w:rsidR="00C24445" w:rsidRDefault="00C24445" w:rsidP="001477E9">
      <w:pPr>
        <w:ind w:left="0"/>
      </w:pPr>
    </w:p>
    <w:p w14:paraId="5047E73E" w14:textId="15FD64EA" w:rsidR="00E97E30" w:rsidRDefault="00C24445" w:rsidP="001477E9">
      <w:pPr>
        <w:ind w:left="0"/>
      </w:pPr>
      <w:r w:rsidRPr="00C24445">
        <w:rPr>
          <w:b/>
          <w:bCs/>
          <w:color w:val="FF0000"/>
        </w:rPr>
        <w:t>IMPORTANT:</w:t>
      </w:r>
      <w:r>
        <w:t xml:space="preserve"> </w:t>
      </w:r>
      <w:r w:rsidR="00E97E30" w:rsidRPr="00D15E5C">
        <w:t>Each new EBS warehouse or product code must be configured in this table.</w:t>
      </w:r>
    </w:p>
    <w:p w14:paraId="6757696E" w14:textId="77777777" w:rsidR="00E97E30" w:rsidRDefault="00E97E30" w:rsidP="001477E9">
      <w:pPr>
        <w:ind w:left="0"/>
      </w:pPr>
    </w:p>
    <w:p w14:paraId="15D29FBB" w14:textId="77777777" w:rsidR="001477E9" w:rsidRDefault="001477E9" w:rsidP="001477E9">
      <w:pPr>
        <w:ind w:left="0"/>
      </w:pPr>
    </w:p>
    <w:p w14:paraId="4C468327" w14:textId="77777777" w:rsidR="001477E9" w:rsidRDefault="001477E9" w:rsidP="001477E9">
      <w:pPr>
        <w:pStyle w:val="Nadpis5"/>
      </w:pPr>
      <w:bookmarkStart w:id="909" w:name="_Inventory_Groups_Configuration"/>
      <w:bookmarkStart w:id="910" w:name="_Toc208566314"/>
      <w:bookmarkEnd w:id="909"/>
      <w:r>
        <w:t>Inventory Groups Configuration</w:t>
      </w:r>
      <w:bookmarkEnd w:id="910"/>
    </w:p>
    <w:p w14:paraId="48224E2D" w14:textId="77777777" w:rsidR="001477E9" w:rsidRDefault="001477E9" w:rsidP="001477E9">
      <w:pPr>
        <w:ind w:left="0"/>
      </w:pPr>
      <w:r>
        <w:t xml:space="preserve">Access of users to inventory items is restricted by user role, user identifier and inventory groups. </w:t>
      </w:r>
    </w:p>
    <w:p w14:paraId="671DFA79" w14:textId="77777777" w:rsidR="001477E9" w:rsidRDefault="001477E9">
      <w:pPr>
        <w:pStyle w:val="Odstavecseseznamem"/>
        <w:numPr>
          <w:ilvl w:val="0"/>
          <w:numId w:val="133"/>
        </w:numPr>
        <w:ind w:left="284" w:hanging="218"/>
      </w:pPr>
      <w:r w:rsidRPr="008D7E67">
        <w:rPr>
          <w:b/>
          <w:bCs/>
        </w:rPr>
        <w:t>Whitelist inventory groups</w:t>
      </w:r>
      <w:r>
        <w:t xml:space="preserve"> specify inventory items that is available to a user.</w:t>
      </w:r>
    </w:p>
    <w:p w14:paraId="041EE3E7" w14:textId="77777777" w:rsidR="001477E9" w:rsidRDefault="001477E9">
      <w:pPr>
        <w:pStyle w:val="Odstavecseseznamem"/>
        <w:numPr>
          <w:ilvl w:val="0"/>
          <w:numId w:val="133"/>
        </w:numPr>
        <w:ind w:left="284" w:hanging="218"/>
      </w:pPr>
      <w:r w:rsidRPr="008D7E67">
        <w:rPr>
          <w:b/>
          <w:bCs/>
        </w:rPr>
        <w:t>Blacklist inventory group</w:t>
      </w:r>
      <w:r>
        <w:t xml:space="preserve"> specifies inventory items that is restricted to all users.</w:t>
      </w:r>
    </w:p>
    <w:p w14:paraId="3019D6A2" w14:textId="77777777" w:rsidR="001477E9" w:rsidRDefault="001477E9" w:rsidP="001477E9">
      <w:pPr>
        <w:ind w:left="0"/>
      </w:pPr>
    </w:p>
    <w:p w14:paraId="6A4BC3CA" w14:textId="77777777" w:rsidR="001477E9" w:rsidRDefault="001477E9" w:rsidP="001477E9">
      <w:pPr>
        <w:ind w:left="0"/>
      </w:pPr>
      <w:r>
        <w:t>Users are not allowed to perform operations on unauthorized inventory items.</w:t>
      </w:r>
    </w:p>
    <w:p w14:paraId="77A30C66" w14:textId="77777777" w:rsidR="001477E9" w:rsidRDefault="001477E9" w:rsidP="001477E9">
      <w:pPr>
        <w:ind w:left="0"/>
      </w:pPr>
    </w:p>
    <w:p w14:paraId="451F9419" w14:textId="31C7D1CF" w:rsidR="001477E9" w:rsidRPr="0047736D" w:rsidRDefault="001477E9" w:rsidP="001477E9">
      <w:pPr>
        <w:ind w:left="0"/>
      </w:pPr>
      <w:r w:rsidRPr="0047736D">
        <w:t xml:space="preserve">Following inventory groups are </w:t>
      </w:r>
      <w:r w:rsidR="00F523A2">
        <w:t xml:space="preserve">currently </w:t>
      </w:r>
      <w:r w:rsidRPr="0047736D">
        <w:t>available:</w:t>
      </w:r>
    </w:p>
    <w:p w14:paraId="67816469" w14:textId="77777777" w:rsidR="001477E9" w:rsidRDefault="001477E9" w:rsidP="001477E9">
      <w:pPr>
        <w:ind w:left="0"/>
        <w:rPr>
          <w:highlight w:val="yellow"/>
        </w:rPr>
      </w:pPr>
    </w:p>
    <w:tbl>
      <w:tblPr>
        <w:tblStyle w:val="Mkatabulky"/>
        <w:tblW w:w="9356" w:type="dxa"/>
        <w:tblInd w:w="-5" w:type="dxa"/>
        <w:tblLook w:val="04A0" w:firstRow="1" w:lastRow="0" w:firstColumn="1" w:lastColumn="0" w:noHBand="0" w:noVBand="1"/>
      </w:tblPr>
      <w:tblGrid>
        <w:gridCol w:w="709"/>
        <w:gridCol w:w="2268"/>
        <w:gridCol w:w="6379"/>
      </w:tblGrid>
      <w:tr w:rsidR="00E36BB3" w:rsidRPr="00DF00E8" w14:paraId="0AE27FC6" w14:textId="77777777" w:rsidTr="00E36BB3">
        <w:trPr>
          <w:trHeight w:val="363"/>
        </w:trPr>
        <w:tc>
          <w:tcPr>
            <w:tcW w:w="9356" w:type="dxa"/>
            <w:gridSpan w:val="3"/>
            <w:shd w:val="clear" w:color="auto" w:fill="D9D9D9" w:themeFill="background1" w:themeFillShade="D9"/>
          </w:tcPr>
          <w:p w14:paraId="39C9B99D" w14:textId="114D0CA9" w:rsidR="00E36BB3" w:rsidRPr="00DF00E8" w:rsidRDefault="00E36BB3" w:rsidP="006C67EA">
            <w:pPr>
              <w:ind w:left="0"/>
              <w:rPr>
                <w:b/>
                <w:bCs/>
              </w:rPr>
            </w:pPr>
            <w:r>
              <w:rPr>
                <w:b/>
                <w:bCs/>
              </w:rPr>
              <w:t xml:space="preserve">Table </w:t>
            </w:r>
            <w:r w:rsidRPr="00E36BB3">
              <w:rPr>
                <w:rFonts w:ascii="Consolas" w:hAnsi="Consolas"/>
                <w:b/>
                <w:bCs/>
              </w:rPr>
              <w:t>RMSTOOL_GROUP_REF</w:t>
            </w:r>
          </w:p>
        </w:tc>
      </w:tr>
      <w:tr w:rsidR="001477E9" w:rsidRPr="00DF00E8" w14:paraId="77A84044" w14:textId="77777777" w:rsidTr="00E36BB3">
        <w:trPr>
          <w:trHeight w:val="64"/>
        </w:trPr>
        <w:tc>
          <w:tcPr>
            <w:tcW w:w="709" w:type="dxa"/>
            <w:shd w:val="clear" w:color="auto" w:fill="D9D9D9" w:themeFill="background1" w:themeFillShade="D9"/>
          </w:tcPr>
          <w:p w14:paraId="69F60E79" w14:textId="77777777" w:rsidR="001477E9" w:rsidRPr="00DF00E8" w:rsidRDefault="001477E9" w:rsidP="006C67EA">
            <w:pPr>
              <w:ind w:left="0"/>
              <w:rPr>
                <w:b/>
                <w:bCs/>
              </w:rPr>
            </w:pPr>
            <w:r>
              <w:rPr>
                <w:b/>
                <w:bCs/>
              </w:rPr>
              <w:t>ID</w:t>
            </w:r>
          </w:p>
        </w:tc>
        <w:tc>
          <w:tcPr>
            <w:tcW w:w="2268" w:type="dxa"/>
            <w:shd w:val="clear" w:color="auto" w:fill="D9D9D9" w:themeFill="background1" w:themeFillShade="D9"/>
          </w:tcPr>
          <w:p w14:paraId="1F961B3D" w14:textId="77777777" w:rsidR="001477E9" w:rsidRPr="00DF00E8" w:rsidRDefault="001477E9" w:rsidP="006C67EA">
            <w:pPr>
              <w:ind w:left="0"/>
              <w:rPr>
                <w:b/>
                <w:bCs/>
              </w:rPr>
            </w:pPr>
            <w:r>
              <w:rPr>
                <w:b/>
                <w:bCs/>
              </w:rPr>
              <w:t>Name</w:t>
            </w:r>
          </w:p>
        </w:tc>
        <w:tc>
          <w:tcPr>
            <w:tcW w:w="6379" w:type="dxa"/>
            <w:shd w:val="clear" w:color="auto" w:fill="D9D9D9" w:themeFill="background1" w:themeFillShade="D9"/>
          </w:tcPr>
          <w:p w14:paraId="5C9FC07C" w14:textId="77777777" w:rsidR="001477E9" w:rsidRPr="00DF00E8" w:rsidRDefault="001477E9" w:rsidP="006C67EA">
            <w:pPr>
              <w:ind w:left="0"/>
              <w:rPr>
                <w:b/>
                <w:bCs/>
              </w:rPr>
            </w:pPr>
            <w:r w:rsidRPr="00DF00E8">
              <w:rPr>
                <w:b/>
                <w:bCs/>
              </w:rPr>
              <w:t>Description</w:t>
            </w:r>
          </w:p>
        </w:tc>
      </w:tr>
      <w:tr w:rsidR="001477E9" w:rsidRPr="00DF00E8" w14:paraId="4B0D53DB" w14:textId="77777777" w:rsidTr="006C67EA">
        <w:trPr>
          <w:trHeight w:val="219"/>
        </w:trPr>
        <w:tc>
          <w:tcPr>
            <w:tcW w:w="709" w:type="dxa"/>
          </w:tcPr>
          <w:p w14:paraId="0CB66E23" w14:textId="77777777" w:rsidR="001477E9" w:rsidRPr="005B33FF" w:rsidRDefault="001477E9" w:rsidP="006C67EA">
            <w:pPr>
              <w:ind w:left="0"/>
              <w:rPr>
                <w:rFonts w:ascii="Consolas" w:hAnsi="Consolas"/>
                <w:sz w:val="18"/>
                <w:szCs w:val="18"/>
              </w:rPr>
            </w:pPr>
            <w:r w:rsidRPr="005B33FF">
              <w:rPr>
                <w:rFonts w:ascii="Consolas" w:hAnsi="Consolas"/>
              </w:rPr>
              <w:t>-1</w:t>
            </w:r>
          </w:p>
        </w:tc>
        <w:tc>
          <w:tcPr>
            <w:tcW w:w="2268" w:type="dxa"/>
          </w:tcPr>
          <w:p w14:paraId="4DABEAE3" w14:textId="77777777" w:rsidR="001477E9" w:rsidRPr="005B33FF" w:rsidRDefault="001477E9" w:rsidP="006C67EA">
            <w:pPr>
              <w:ind w:left="0"/>
              <w:rPr>
                <w:rFonts w:ascii="Consolas" w:hAnsi="Consolas"/>
              </w:rPr>
            </w:pPr>
            <w:r w:rsidRPr="005B33FF">
              <w:rPr>
                <w:rFonts w:ascii="Consolas" w:hAnsi="Consolas"/>
              </w:rPr>
              <w:t>DUMMY WL</w:t>
            </w:r>
          </w:p>
        </w:tc>
        <w:tc>
          <w:tcPr>
            <w:tcW w:w="6379" w:type="dxa"/>
          </w:tcPr>
          <w:p w14:paraId="575EECD1" w14:textId="77777777" w:rsidR="001477E9" w:rsidRDefault="001477E9" w:rsidP="006C67EA">
            <w:pPr>
              <w:ind w:left="0"/>
            </w:pPr>
            <w:r w:rsidRPr="0060277D">
              <w:t xml:space="preserve">Dummy whitelist for </w:t>
            </w:r>
            <w:r>
              <w:t xml:space="preserve">users with </w:t>
            </w:r>
            <w:r w:rsidRPr="00F32192">
              <w:rPr>
                <w:sz w:val="18"/>
                <w:szCs w:val="18"/>
              </w:rPr>
              <w:t>TESTING-VF</w:t>
            </w:r>
            <w:r w:rsidRPr="0060277D">
              <w:t xml:space="preserve"> and </w:t>
            </w:r>
            <w:r w:rsidRPr="00F32192">
              <w:rPr>
                <w:sz w:val="18"/>
                <w:szCs w:val="18"/>
              </w:rPr>
              <w:t>TESTING-V2</w:t>
            </w:r>
            <w:r w:rsidRPr="0060277D">
              <w:t xml:space="preserve"> </w:t>
            </w:r>
            <w:r>
              <w:t>roles</w:t>
            </w:r>
            <w:r w:rsidRPr="0060277D">
              <w:t xml:space="preserve"> without assigned inventory group in</w:t>
            </w:r>
            <w:r>
              <w:t xml:space="preserve"> mapping table</w:t>
            </w:r>
            <w:r w:rsidRPr="0060277D">
              <w:t xml:space="preserve"> </w:t>
            </w:r>
            <w:r w:rsidRPr="00941B89">
              <w:rPr>
                <w:rFonts w:ascii="Consolas" w:hAnsi="Consolas"/>
              </w:rPr>
              <w:t>RMSTOOL_USER_GROUP</w:t>
            </w:r>
            <w:r>
              <w:t xml:space="preserve">. </w:t>
            </w:r>
          </w:p>
          <w:p w14:paraId="6FAFEC68" w14:textId="77777777" w:rsidR="001477E9" w:rsidRPr="00AD3D46" w:rsidRDefault="001477E9" w:rsidP="006C67EA">
            <w:pPr>
              <w:ind w:left="0"/>
            </w:pPr>
            <w:r w:rsidRPr="005B33FF">
              <w:rPr>
                <w:b/>
                <w:bCs/>
                <w:sz w:val="18"/>
                <w:szCs w:val="18"/>
              </w:rPr>
              <w:t>NOTE:</w:t>
            </w:r>
            <w:r w:rsidRPr="005B33FF">
              <w:rPr>
                <w:sz w:val="18"/>
                <w:szCs w:val="18"/>
              </w:rPr>
              <w:t xml:space="preserve"> This inventory group is </w:t>
            </w:r>
            <w:r>
              <w:rPr>
                <w:sz w:val="18"/>
                <w:szCs w:val="18"/>
              </w:rPr>
              <w:t>only used internally</w:t>
            </w:r>
            <w:r w:rsidRPr="005B33FF">
              <w:rPr>
                <w:sz w:val="18"/>
                <w:szCs w:val="18"/>
              </w:rPr>
              <w:t xml:space="preserve">, it’s not accessible through GUI. </w:t>
            </w:r>
          </w:p>
        </w:tc>
      </w:tr>
      <w:tr w:rsidR="001477E9" w:rsidRPr="00DF00E8" w14:paraId="4565A9BB" w14:textId="77777777" w:rsidTr="006C67EA">
        <w:trPr>
          <w:trHeight w:val="219"/>
        </w:trPr>
        <w:tc>
          <w:tcPr>
            <w:tcW w:w="709" w:type="dxa"/>
          </w:tcPr>
          <w:p w14:paraId="5956DEFC" w14:textId="77777777" w:rsidR="001477E9" w:rsidRPr="005B33FF" w:rsidRDefault="001477E9" w:rsidP="006C67EA">
            <w:pPr>
              <w:ind w:left="0"/>
              <w:rPr>
                <w:rFonts w:ascii="Consolas" w:hAnsi="Consolas"/>
              </w:rPr>
            </w:pPr>
            <w:r w:rsidRPr="005B33FF">
              <w:rPr>
                <w:rFonts w:ascii="Consolas" w:hAnsi="Consolas"/>
              </w:rPr>
              <w:t>0</w:t>
            </w:r>
          </w:p>
        </w:tc>
        <w:tc>
          <w:tcPr>
            <w:tcW w:w="2268" w:type="dxa"/>
          </w:tcPr>
          <w:p w14:paraId="74B54EFF" w14:textId="77777777" w:rsidR="001477E9" w:rsidRPr="005B33FF" w:rsidRDefault="001477E9" w:rsidP="006C67EA">
            <w:pPr>
              <w:ind w:left="0"/>
              <w:rPr>
                <w:rFonts w:ascii="Consolas" w:hAnsi="Consolas"/>
              </w:rPr>
            </w:pPr>
            <w:r w:rsidRPr="005B33FF">
              <w:rPr>
                <w:rFonts w:ascii="Consolas" w:hAnsi="Consolas"/>
              </w:rPr>
              <w:t>BLACKLIST</w:t>
            </w:r>
          </w:p>
        </w:tc>
        <w:tc>
          <w:tcPr>
            <w:tcW w:w="6379" w:type="dxa"/>
          </w:tcPr>
          <w:p w14:paraId="6AA48A97" w14:textId="77777777" w:rsidR="001477E9" w:rsidRPr="00AD3D46" w:rsidRDefault="001477E9" w:rsidP="006C67EA">
            <w:pPr>
              <w:ind w:left="0"/>
            </w:pPr>
            <w:r w:rsidRPr="0060277D">
              <w:t xml:space="preserve">Global blacklist (valid for </w:t>
            </w:r>
            <w:r w:rsidRPr="0047736D">
              <w:t>ALL USERS</w:t>
            </w:r>
            <w:r>
              <w:t>)</w:t>
            </w:r>
            <w:r>
              <w:br/>
            </w:r>
            <w:r w:rsidRPr="0047736D">
              <w:rPr>
                <w:b/>
                <w:bCs/>
                <w:sz w:val="18"/>
                <w:szCs w:val="18"/>
              </w:rPr>
              <w:t>NOTE:</w:t>
            </w:r>
            <w:r w:rsidRPr="0047736D">
              <w:rPr>
                <w:sz w:val="18"/>
                <w:szCs w:val="18"/>
              </w:rPr>
              <w:t xml:space="preserve"> Users with ADMIN role can override </w:t>
            </w:r>
            <w:r>
              <w:rPr>
                <w:sz w:val="18"/>
                <w:szCs w:val="18"/>
              </w:rPr>
              <w:t xml:space="preserve">the restriction </w:t>
            </w:r>
            <w:r w:rsidRPr="0047736D">
              <w:rPr>
                <w:sz w:val="18"/>
                <w:szCs w:val="18"/>
              </w:rPr>
              <w:t>in Phoenix GUI.</w:t>
            </w:r>
          </w:p>
        </w:tc>
      </w:tr>
      <w:tr w:rsidR="001477E9" w:rsidRPr="00DF00E8" w14:paraId="4AE73C39" w14:textId="77777777" w:rsidTr="006C67EA">
        <w:trPr>
          <w:trHeight w:val="219"/>
        </w:trPr>
        <w:tc>
          <w:tcPr>
            <w:tcW w:w="709" w:type="dxa"/>
          </w:tcPr>
          <w:p w14:paraId="682D53D5" w14:textId="77777777" w:rsidR="001477E9" w:rsidRPr="005B33FF" w:rsidRDefault="001477E9" w:rsidP="006C67EA">
            <w:pPr>
              <w:ind w:left="0"/>
              <w:rPr>
                <w:rFonts w:ascii="Consolas" w:hAnsi="Consolas"/>
              </w:rPr>
            </w:pPr>
            <w:r w:rsidRPr="005B33FF">
              <w:rPr>
                <w:rFonts w:ascii="Consolas" w:hAnsi="Consolas"/>
              </w:rPr>
              <w:t>1</w:t>
            </w:r>
          </w:p>
        </w:tc>
        <w:tc>
          <w:tcPr>
            <w:tcW w:w="2268" w:type="dxa"/>
          </w:tcPr>
          <w:p w14:paraId="2DF5F79C" w14:textId="77777777" w:rsidR="001477E9" w:rsidRPr="005B33FF" w:rsidRDefault="001477E9" w:rsidP="006C67EA">
            <w:pPr>
              <w:ind w:left="0"/>
              <w:rPr>
                <w:rFonts w:ascii="Consolas" w:hAnsi="Consolas"/>
              </w:rPr>
            </w:pPr>
            <w:r w:rsidRPr="005B33FF">
              <w:rPr>
                <w:rFonts w:ascii="Consolas" w:hAnsi="Consolas"/>
              </w:rPr>
              <w:t>Whitelist for IBM</w:t>
            </w:r>
          </w:p>
        </w:tc>
        <w:tc>
          <w:tcPr>
            <w:tcW w:w="6379" w:type="dxa"/>
          </w:tcPr>
          <w:p w14:paraId="5028DE5B" w14:textId="77777777" w:rsidR="001477E9" w:rsidRPr="00AD3D46" w:rsidRDefault="001477E9" w:rsidP="006C67EA">
            <w:pPr>
              <w:ind w:left="0"/>
            </w:pPr>
            <w:r w:rsidRPr="0060277D">
              <w:t>Allowed inventory for IBM QA</w:t>
            </w:r>
            <w:r>
              <w:br/>
            </w:r>
            <w:r w:rsidRPr="0047736D">
              <w:rPr>
                <w:b/>
                <w:bCs/>
                <w:sz w:val="18"/>
                <w:szCs w:val="18"/>
              </w:rPr>
              <w:t>NOTE:</w:t>
            </w:r>
            <w:r w:rsidRPr="0047736D">
              <w:rPr>
                <w:sz w:val="18"/>
                <w:szCs w:val="18"/>
              </w:rPr>
              <w:t xml:space="preserve"> </w:t>
            </w:r>
            <w:r>
              <w:rPr>
                <w:sz w:val="18"/>
                <w:szCs w:val="18"/>
              </w:rPr>
              <w:t>This inventory group is currently not used</w:t>
            </w:r>
            <w:r w:rsidRPr="0047736D">
              <w:rPr>
                <w:sz w:val="18"/>
                <w:szCs w:val="18"/>
              </w:rPr>
              <w:t>.</w:t>
            </w:r>
          </w:p>
        </w:tc>
      </w:tr>
      <w:tr w:rsidR="001477E9" w:rsidRPr="00DF00E8" w14:paraId="662EB131" w14:textId="77777777" w:rsidTr="006C67EA">
        <w:trPr>
          <w:trHeight w:val="219"/>
        </w:trPr>
        <w:tc>
          <w:tcPr>
            <w:tcW w:w="709" w:type="dxa"/>
          </w:tcPr>
          <w:p w14:paraId="23FE3784" w14:textId="77777777" w:rsidR="001477E9" w:rsidRPr="005B33FF" w:rsidRDefault="001477E9" w:rsidP="006C67EA">
            <w:pPr>
              <w:ind w:left="0"/>
              <w:rPr>
                <w:rFonts w:ascii="Consolas" w:hAnsi="Consolas"/>
              </w:rPr>
            </w:pPr>
            <w:r w:rsidRPr="005B33FF">
              <w:rPr>
                <w:rFonts w:ascii="Consolas" w:hAnsi="Consolas"/>
              </w:rPr>
              <w:t>2</w:t>
            </w:r>
          </w:p>
        </w:tc>
        <w:tc>
          <w:tcPr>
            <w:tcW w:w="2268" w:type="dxa"/>
          </w:tcPr>
          <w:p w14:paraId="6AA49080" w14:textId="77777777" w:rsidR="001477E9" w:rsidRPr="005B33FF" w:rsidRDefault="001477E9" w:rsidP="006C67EA">
            <w:pPr>
              <w:ind w:left="0"/>
              <w:rPr>
                <w:rFonts w:ascii="Consolas" w:hAnsi="Consolas"/>
              </w:rPr>
            </w:pPr>
            <w:r w:rsidRPr="005B33FF">
              <w:rPr>
                <w:rFonts w:ascii="Consolas" w:hAnsi="Consolas"/>
              </w:rPr>
              <w:t>Whitelist for VF</w:t>
            </w:r>
          </w:p>
        </w:tc>
        <w:tc>
          <w:tcPr>
            <w:tcW w:w="6379" w:type="dxa"/>
          </w:tcPr>
          <w:p w14:paraId="46487EA1" w14:textId="77777777" w:rsidR="001477E9" w:rsidRPr="00AD3D46" w:rsidRDefault="001477E9" w:rsidP="006C67EA">
            <w:pPr>
              <w:ind w:left="0"/>
            </w:pPr>
            <w:r w:rsidRPr="0060277D">
              <w:t>Allowed inventory for VF AT</w:t>
            </w:r>
            <w:r>
              <w:t>.</w:t>
            </w:r>
          </w:p>
        </w:tc>
      </w:tr>
      <w:tr w:rsidR="001477E9" w:rsidRPr="00DF00E8" w14:paraId="3848E7AC" w14:textId="77777777" w:rsidTr="006C67EA">
        <w:trPr>
          <w:trHeight w:val="219"/>
        </w:trPr>
        <w:tc>
          <w:tcPr>
            <w:tcW w:w="709" w:type="dxa"/>
          </w:tcPr>
          <w:p w14:paraId="28508250" w14:textId="77777777" w:rsidR="001477E9" w:rsidRPr="005B33FF" w:rsidRDefault="001477E9" w:rsidP="006C67EA">
            <w:pPr>
              <w:ind w:left="0"/>
              <w:rPr>
                <w:rFonts w:ascii="Consolas" w:hAnsi="Consolas"/>
              </w:rPr>
            </w:pPr>
            <w:r w:rsidRPr="005B33FF">
              <w:rPr>
                <w:rFonts w:ascii="Consolas" w:hAnsi="Consolas"/>
              </w:rPr>
              <w:t>3</w:t>
            </w:r>
          </w:p>
        </w:tc>
        <w:tc>
          <w:tcPr>
            <w:tcW w:w="2268" w:type="dxa"/>
          </w:tcPr>
          <w:p w14:paraId="33A404EA" w14:textId="77777777" w:rsidR="001477E9" w:rsidRPr="005B33FF" w:rsidRDefault="001477E9" w:rsidP="006C67EA">
            <w:pPr>
              <w:ind w:left="0"/>
              <w:rPr>
                <w:rFonts w:ascii="Consolas" w:hAnsi="Consolas"/>
              </w:rPr>
            </w:pPr>
            <w:r w:rsidRPr="005B33FF">
              <w:rPr>
                <w:rFonts w:ascii="Consolas" w:hAnsi="Consolas"/>
              </w:rPr>
              <w:t>Whitelist for V2</w:t>
            </w:r>
          </w:p>
        </w:tc>
        <w:tc>
          <w:tcPr>
            <w:tcW w:w="6379" w:type="dxa"/>
          </w:tcPr>
          <w:p w14:paraId="365D5448" w14:textId="77777777" w:rsidR="001477E9" w:rsidRDefault="001477E9" w:rsidP="006C67EA">
            <w:pPr>
              <w:ind w:left="0"/>
            </w:pPr>
            <w:r w:rsidRPr="0060277D">
              <w:t>Allowed inventory for V2 QA</w:t>
            </w:r>
            <w:r>
              <w:t>.</w:t>
            </w:r>
          </w:p>
          <w:p w14:paraId="35772EBD" w14:textId="77777777" w:rsidR="001477E9" w:rsidRPr="00AD3D46" w:rsidRDefault="001477E9" w:rsidP="006C67EA">
            <w:pPr>
              <w:ind w:left="0"/>
            </w:pPr>
            <w:r w:rsidRPr="0047736D">
              <w:rPr>
                <w:b/>
                <w:bCs/>
                <w:sz w:val="18"/>
                <w:szCs w:val="18"/>
              </w:rPr>
              <w:t>NOTE:</w:t>
            </w:r>
            <w:r w:rsidRPr="0047736D">
              <w:rPr>
                <w:sz w:val="18"/>
                <w:szCs w:val="18"/>
              </w:rPr>
              <w:t xml:space="preserve"> </w:t>
            </w:r>
            <w:r>
              <w:rPr>
                <w:sz w:val="18"/>
                <w:szCs w:val="18"/>
              </w:rPr>
              <w:t>This is currently only a preparation for when V2 testers will be allowed to use Phoenix</w:t>
            </w:r>
            <w:r w:rsidRPr="0047736D">
              <w:rPr>
                <w:sz w:val="18"/>
                <w:szCs w:val="18"/>
              </w:rPr>
              <w:t>.</w:t>
            </w:r>
          </w:p>
        </w:tc>
      </w:tr>
    </w:tbl>
    <w:p w14:paraId="5FEC713F" w14:textId="77777777" w:rsidR="001477E9" w:rsidRDefault="001477E9" w:rsidP="001477E9">
      <w:pPr>
        <w:ind w:left="0"/>
        <w:rPr>
          <w:b/>
          <w:bCs/>
          <w:i/>
          <w:iCs w:val="0"/>
        </w:rPr>
      </w:pPr>
    </w:p>
    <w:p w14:paraId="0CC16DD5" w14:textId="77777777" w:rsidR="001477E9" w:rsidRDefault="001477E9" w:rsidP="001477E9">
      <w:pPr>
        <w:ind w:left="0"/>
      </w:pPr>
      <w:r w:rsidRPr="001C7E9B">
        <w:t xml:space="preserve">See below </w:t>
      </w:r>
      <w:r>
        <w:t xml:space="preserve">ER </w:t>
      </w:r>
      <w:r w:rsidRPr="001C7E9B">
        <w:t xml:space="preserve">diagram </w:t>
      </w:r>
      <w:r>
        <w:t xml:space="preserve">of </w:t>
      </w:r>
      <w:r w:rsidRPr="001C7E9B">
        <w:t>configuration tables</w:t>
      </w:r>
      <w:r>
        <w:t xml:space="preserve"> related to inventory groups configuration</w:t>
      </w:r>
      <w:r w:rsidRPr="001C7E9B">
        <w:t>:</w:t>
      </w:r>
    </w:p>
    <w:p w14:paraId="739F4617" w14:textId="77777777" w:rsidR="001477E9" w:rsidRPr="001C7E9B" w:rsidRDefault="001477E9" w:rsidP="001477E9">
      <w:pPr>
        <w:ind w:left="0"/>
      </w:pPr>
    </w:p>
    <w:p w14:paraId="4050C5A9" w14:textId="77777777" w:rsidR="001477E9" w:rsidRDefault="001477E9" w:rsidP="001477E9">
      <w:pPr>
        <w:ind w:left="0"/>
        <w:rPr>
          <w:b/>
          <w:bCs/>
          <w:i/>
          <w:iCs w:val="0"/>
        </w:rPr>
      </w:pPr>
      <w:r>
        <w:rPr>
          <w:b/>
          <w:bCs/>
          <w:i/>
          <w:iCs w:val="0"/>
          <w:noProof/>
        </w:rPr>
        <w:drawing>
          <wp:inline distT="0" distB="0" distL="0" distR="0" wp14:anchorId="32DA03E1" wp14:editId="70D3A0B5">
            <wp:extent cx="5725160" cy="2234565"/>
            <wp:effectExtent l="0" t="0" r="8890" b="0"/>
            <wp:docPr id="522" name="Obrázek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57">
                      <a:extLst>
                        <a:ext uri="{28A0092B-C50C-407E-A947-70E740481C1C}">
                          <a14:useLocalDpi xmlns:a14="http://schemas.microsoft.com/office/drawing/2010/main" val="0"/>
                        </a:ext>
                      </a:extLst>
                    </a:blip>
                    <a:srcRect/>
                    <a:stretch>
                      <a:fillRect/>
                    </a:stretch>
                  </pic:blipFill>
                  <pic:spPr bwMode="auto">
                    <a:xfrm>
                      <a:off x="0" y="0"/>
                      <a:ext cx="5725160" cy="2234565"/>
                    </a:xfrm>
                    <a:prstGeom prst="rect">
                      <a:avLst/>
                    </a:prstGeom>
                    <a:noFill/>
                    <a:ln>
                      <a:noFill/>
                    </a:ln>
                  </pic:spPr>
                </pic:pic>
              </a:graphicData>
            </a:graphic>
          </wp:inline>
        </w:drawing>
      </w:r>
    </w:p>
    <w:p w14:paraId="75BBAE0C" w14:textId="77777777" w:rsidR="001477E9" w:rsidRPr="001C7E9B" w:rsidRDefault="001477E9" w:rsidP="001477E9">
      <w:pPr>
        <w:ind w:left="0"/>
        <w:jc w:val="center"/>
        <w:rPr>
          <w:i/>
          <w:iCs w:val="0"/>
          <w:sz w:val="18"/>
          <w:szCs w:val="18"/>
        </w:rPr>
      </w:pPr>
      <w:r w:rsidRPr="001C7E9B">
        <w:rPr>
          <w:i/>
          <w:iCs w:val="0"/>
          <w:sz w:val="18"/>
          <w:szCs w:val="18"/>
        </w:rPr>
        <w:t>Inventory</w:t>
      </w:r>
      <w:r>
        <w:rPr>
          <w:i/>
          <w:iCs w:val="0"/>
          <w:sz w:val="18"/>
          <w:szCs w:val="18"/>
        </w:rPr>
        <w:t xml:space="preserve"> Groups</w:t>
      </w:r>
      <w:r w:rsidRPr="001C7E9B">
        <w:rPr>
          <w:i/>
          <w:iCs w:val="0"/>
          <w:sz w:val="18"/>
          <w:szCs w:val="18"/>
        </w:rPr>
        <w:t xml:space="preserve"> Configuration – ER Diagram</w:t>
      </w:r>
    </w:p>
    <w:p w14:paraId="3C10F167" w14:textId="77777777" w:rsidR="001477E9" w:rsidRDefault="001477E9" w:rsidP="001477E9">
      <w:pPr>
        <w:ind w:left="0"/>
        <w:rPr>
          <w:b/>
          <w:bCs/>
          <w:i/>
          <w:iCs w:val="0"/>
        </w:rPr>
      </w:pPr>
    </w:p>
    <w:tbl>
      <w:tblPr>
        <w:tblStyle w:val="Mkatabulky"/>
        <w:tblW w:w="9356" w:type="dxa"/>
        <w:tblInd w:w="-5" w:type="dxa"/>
        <w:tblLook w:val="04A0" w:firstRow="1" w:lastRow="0" w:firstColumn="1" w:lastColumn="0" w:noHBand="0" w:noVBand="1"/>
      </w:tblPr>
      <w:tblGrid>
        <w:gridCol w:w="2694"/>
        <w:gridCol w:w="6662"/>
      </w:tblGrid>
      <w:tr w:rsidR="001477E9" w:rsidRPr="00DF00E8" w14:paraId="127BDDEA" w14:textId="77777777" w:rsidTr="0063082A">
        <w:trPr>
          <w:trHeight w:val="506"/>
        </w:trPr>
        <w:tc>
          <w:tcPr>
            <w:tcW w:w="2694" w:type="dxa"/>
            <w:shd w:val="clear" w:color="auto" w:fill="D9D9D9" w:themeFill="background1" w:themeFillShade="D9"/>
          </w:tcPr>
          <w:p w14:paraId="7109DDBF" w14:textId="77777777" w:rsidR="001477E9" w:rsidRPr="00DF00E8" w:rsidRDefault="001477E9" w:rsidP="006C67EA">
            <w:pPr>
              <w:ind w:left="0"/>
              <w:rPr>
                <w:b/>
                <w:bCs/>
              </w:rPr>
            </w:pPr>
            <w:r>
              <w:rPr>
                <w:b/>
                <w:bCs/>
              </w:rPr>
              <w:lastRenderedPageBreak/>
              <w:t>Table Name</w:t>
            </w:r>
          </w:p>
        </w:tc>
        <w:tc>
          <w:tcPr>
            <w:tcW w:w="6662" w:type="dxa"/>
            <w:shd w:val="clear" w:color="auto" w:fill="D9D9D9" w:themeFill="background1" w:themeFillShade="D9"/>
          </w:tcPr>
          <w:p w14:paraId="228CE6B8" w14:textId="77777777" w:rsidR="001477E9" w:rsidRPr="00DF00E8" w:rsidRDefault="001477E9" w:rsidP="006C67EA">
            <w:pPr>
              <w:ind w:left="0"/>
              <w:rPr>
                <w:b/>
                <w:bCs/>
              </w:rPr>
            </w:pPr>
            <w:r>
              <w:rPr>
                <w:b/>
                <w:bCs/>
              </w:rPr>
              <w:t>Description</w:t>
            </w:r>
          </w:p>
        </w:tc>
      </w:tr>
      <w:tr w:rsidR="001477E9" w:rsidRPr="00B5596F" w14:paraId="6E368B27" w14:textId="77777777" w:rsidTr="006C67EA">
        <w:trPr>
          <w:trHeight w:val="219"/>
        </w:trPr>
        <w:tc>
          <w:tcPr>
            <w:tcW w:w="2694" w:type="dxa"/>
          </w:tcPr>
          <w:p w14:paraId="34FD0EE8" w14:textId="19A0A98E" w:rsidR="001477E9" w:rsidRPr="00C11402" w:rsidRDefault="001477E9" w:rsidP="006C67EA">
            <w:pPr>
              <w:ind w:left="0"/>
              <w:rPr>
                <w:rFonts w:ascii="Consolas" w:hAnsi="Consolas"/>
              </w:rPr>
            </w:pPr>
            <w:hyperlink w:anchor="_RMSTOOL_USER_REF" w:history="1">
              <w:r w:rsidRPr="00E97E30">
                <w:rPr>
                  <w:rStyle w:val="Hypertextovodkaz"/>
                  <w:rFonts w:ascii="Consolas" w:hAnsi="Consolas"/>
                </w:rPr>
                <w:t>RMSTOOL_USER_REF</w:t>
              </w:r>
            </w:hyperlink>
          </w:p>
        </w:tc>
        <w:tc>
          <w:tcPr>
            <w:tcW w:w="6662" w:type="dxa"/>
          </w:tcPr>
          <w:p w14:paraId="6B31BD42" w14:textId="77777777" w:rsidR="001477E9" w:rsidRPr="001C7E9B" w:rsidRDefault="001477E9" w:rsidP="006C67EA">
            <w:pPr>
              <w:ind w:left="0"/>
            </w:pPr>
            <w:r w:rsidRPr="001C7E9B">
              <w:t>User configuration</w:t>
            </w:r>
          </w:p>
        </w:tc>
      </w:tr>
      <w:tr w:rsidR="001477E9" w:rsidRPr="00B5596F" w14:paraId="476A57E5" w14:textId="77777777" w:rsidTr="006C67EA">
        <w:trPr>
          <w:trHeight w:val="219"/>
        </w:trPr>
        <w:tc>
          <w:tcPr>
            <w:tcW w:w="2694" w:type="dxa"/>
          </w:tcPr>
          <w:p w14:paraId="3D8552E0" w14:textId="364CB350" w:rsidR="001477E9" w:rsidRPr="00C11402" w:rsidRDefault="001477E9" w:rsidP="006C67EA">
            <w:pPr>
              <w:ind w:left="0"/>
              <w:rPr>
                <w:rFonts w:ascii="Consolas" w:hAnsi="Consolas"/>
              </w:rPr>
            </w:pPr>
            <w:hyperlink w:anchor="_RMSTOOL_GROUP_REF" w:history="1">
              <w:r w:rsidRPr="00E97E30">
                <w:rPr>
                  <w:rStyle w:val="Hypertextovodkaz"/>
                  <w:rFonts w:ascii="Consolas" w:hAnsi="Consolas"/>
                </w:rPr>
                <w:t>RMSTOOL_GROUP_REF</w:t>
              </w:r>
            </w:hyperlink>
          </w:p>
        </w:tc>
        <w:tc>
          <w:tcPr>
            <w:tcW w:w="6662" w:type="dxa"/>
          </w:tcPr>
          <w:p w14:paraId="3EC93105" w14:textId="77777777" w:rsidR="001477E9" w:rsidRPr="00B5596F" w:rsidRDefault="001477E9" w:rsidP="006C67EA">
            <w:pPr>
              <w:ind w:left="0"/>
              <w:rPr>
                <w:rFonts w:ascii="Consolas" w:hAnsi="Consolas"/>
              </w:rPr>
            </w:pPr>
            <w:r>
              <w:t>Inventory group</w:t>
            </w:r>
            <w:r w:rsidRPr="001C7E9B">
              <w:t xml:space="preserve"> configuration</w:t>
            </w:r>
          </w:p>
        </w:tc>
      </w:tr>
      <w:tr w:rsidR="001477E9" w:rsidRPr="00B5596F" w14:paraId="4E32C4F0" w14:textId="77777777" w:rsidTr="006C67EA">
        <w:trPr>
          <w:trHeight w:val="219"/>
        </w:trPr>
        <w:tc>
          <w:tcPr>
            <w:tcW w:w="2694" w:type="dxa"/>
          </w:tcPr>
          <w:p w14:paraId="55BAC62E" w14:textId="1E76741B" w:rsidR="001477E9" w:rsidRPr="00C11402" w:rsidRDefault="001477E9" w:rsidP="006C67EA">
            <w:pPr>
              <w:ind w:left="0"/>
              <w:rPr>
                <w:rFonts w:ascii="Consolas" w:hAnsi="Consolas"/>
              </w:rPr>
            </w:pPr>
            <w:hyperlink w:anchor="_RMSTOOL_USER_GROUP" w:history="1">
              <w:r w:rsidRPr="00E97E30">
                <w:rPr>
                  <w:rStyle w:val="Hypertextovodkaz"/>
                  <w:rFonts w:ascii="Consolas" w:hAnsi="Consolas"/>
                </w:rPr>
                <w:t>RMSTOOL_USER_GROUP</w:t>
              </w:r>
            </w:hyperlink>
          </w:p>
        </w:tc>
        <w:tc>
          <w:tcPr>
            <w:tcW w:w="6662" w:type="dxa"/>
          </w:tcPr>
          <w:p w14:paraId="7951B251" w14:textId="77777777" w:rsidR="001477E9" w:rsidRPr="00B5596F" w:rsidRDefault="001477E9" w:rsidP="006C67EA">
            <w:pPr>
              <w:ind w:left="0"/>
              <w:rPr>
                <w:rFonts w:ascii="Consolas" w:hAnsi="Consolas"/>
              </w:rPr>
            </w:pPr>
            <w:r w:rsidRPr="001C7E9B">
              <w:t>User</w:t>
            </w:r>
            <w:r>
              <w:t xml:space="preserve"> / group</w:t>
            </w:r>
            <w:r w:rsidRPr="001C7E9B">
              <w:t xml:space="preserve"> </w:t>
            </w:r>
            <w:r>
              <w:t>mapping</w:t>
            </w:r>
          </w:p>
        </w:tc>
      </w:tr>
      <w:tr w:rsidR="001477E9" w:rsidRPr="00B5596F" w14:paraId="05361A1E" w14:textId="77777777" w:rsidTr="006C67EA">
        <w:trPr>
          <w:trHeight w:val="219"/>
        </w:trPr>
        <w:tc>
          <w:tcPr>
            <w:tcW w:w="2694" w:type="dxa"/>
          </w:tcPr>
          <w:p w14:paraId="0CB9FA3E" w14:textId="267832A9" w:rsidR="001477E9" w:rsidRPr="00C11402" w:rsidRDefault="001477E9" w:rsidP="006C67EA">
            <w:pPr>
              <w:ind w:left="0"/>
              <w:rPr>
                <w:rFonts w:ascii="Consolas" w:hAnsi="Consolas"/>
              </w:rPr>
            </w:pPr>
            <w:hyperlink w:anchor="_RMSTOOL_INV_GROUP" w:history="1">
              <w:r w:rsidRPr="00E97E30">
                <w:rPr>
                  <w:rStyle w:val="Hypertextovodkaz"/>
                  <w:rFonts w:ascii="Consolas" w:hAnsi="Consolas"/>
                </w:rPr>
                <w:t>RMSTOOL_INV_GROUP</w:t>
              </w:r>
            </w:hyperlink>
          </w:p>
        </w:tc>
        <w:tc>
          <w:tcPr>
            <w:tcW w:w="6662" w:type="dxa"/>
          </w:tcPr>
          <w:p w14:paraId="55C1C1D6" w14:textId="77777777" w:rsidR="001477E9" w:rsidRPr="00B5596F" w:rsidRDefault="001477E9" w:rsidP="006C67EA">
            <w:pPr>
              <w:ind w:left="0"/>
              <w:rPr>
                <w:rFonts w:ascii="Consolas" w:hAnsi="Consolas"/>
              </w:rPr>
            </w:pPr>
            <w:r>
              <w:t>Group / inventory mapping</w:t>
            </w:r>
          </w:p>
        </w:tc>
      </w:tr>
    </w:tbl>
    <w:p w14:paraId="0794AF8B" w14:textId="77777777" w:rsidR="001477E9" w:rsidRDefault="001477E9" w:rsidP="001477E9">
      <w:pPr>
        <w:ind w:left="0"/>
        <w:rPr>
          <w:b/>
          <w:bCs/>
        </w:rPr>
      </w:pPr>
    </w:p>
    <w:p w14:paraId="6E1F1546" w14:textId="77777777" w:rsidR="001477E9" w:rsidRDefault="001477E9" w:rsidP="001477E9">
      <w:pPr>
        <w:ind w:left="0"/>
      </w:pPr>
      <w:r>
        <w:t xml:space="preserve">Mapping of </w:t>
      </w:r>
      <w:r w:rsidRPr="004C5792">
        <w:t>inventory groups</w:t>
      </w:r>
      <w:r>
        <w:t xml:space="preserve"> enforcement is dependent on user role as follows (hard-coded):</w:t>
      </w:r>
    </w:p>
    <w:p w14:paraId="39801DF5" w14:textId="77777777" w:rsidR="001477E9" w:rsidRDefault="001477E9" w:rsidP="001477E9">
      <w:pPr>
        <w:ind w:left="0"/>
      </w:pPr>
    </w:p>
    <w:tbl>
      <w:tblPr>
        <w:tblStyle w:val="Mkatabulky"/>
        <w:tblW w:w="9356" w:type="dxa"/>
        <w:tblInd w:w="-5" w:type="dxa"/>
        <w:tblLook w:val="04A0" w:firstRow="1" w:lastRow="0" w:firstColumn="1" w:lastColumn="0" w:noHBand="0" w:noVBand="1"/>
      </w:tblPr>
      <w:tblGrid>
        <w:gridCol w:w="1701"/>
        <w:gridCol w:w="4820"/>
        <w:gridCol w:w="2835"/>
      </w:tblGrid>
      <w:tr w:rsidR="001477E9" w:rsidRPr="00DF00E8" w14:paraId="5FE666EC" w14:textId="77777777" w:rsidTr="0063082A">
        <w:trPr>
          <w:trHeight w:val="540"/>
        </w:trPr>
        <w:tc>
          <w:tcPr>
            <w:tcW w:w="1701" w:type="dxa"/>
            <w:shd w:val="clear" w:color="auto" w:fill="D9D9D9" w:themeFill="background1" w:themeFillShade="D9"/>
          </w:tcPr>
          <w:p w14:paraId="030A1FD7" w14:textId="77777777" w:rsidR="001477E9" w:rsidRPr="00DF00E8" w:rsidRDefault="001477E9" w:rsidP="006C67EA">
            <w:pPr>
              <w:ind w:left="0"/>
              <w:rPr>
                <w:b/>
                <w:bCs/>
              </w:rPr>
            </w:pPr>
            <w:r>
              <w:rPr>
                <w:b/>
                <w:bCs/>
              </w:rPr>
              <w:t>User Role</w:t>
            </w:r>
          </w:p>
        </w:tc>
        <w:tc>
          <w:tcPr>
            <w:tcW w:w="4820" w:type="dxa"/>
            <w:shd w:val="clear" w:color="auto" w:fill="D9D9D9" w:themeFill="background1" w:themeFillShade="D9"/>
          </w:tcPr>
          <w:p w14:paraId="36743ACC" w14:textId="77777777" w:rsidR="001477E9" w:rsidRDefault="001477E9" w:rsidP="006C67EA">
            <w:pPr>
              <w:ind w:left="0"/>
              <w:rPr>
                <w:b/>
                <w:bCs/>
              </w:rPr>
            </w:pPr>
            <w:r>
              <w:rPr>
                <w:b/>
                <w:bCs/>
              </w:rPr>
              <w:t xml:space="preserve">Applied </w:t>
            </w:r>
          </w:p>
          <w:p w14:paraId="240066BA" w14:textId="77777777" w:rsidR="001477E9" w:rsidRPr="00DF00E8" w:rsidRDefault="001477E9" w:rsidP="006C67EA">
            <w:pPr>
              <w:ind w:left="0"/>
              <w:rPr>
                <w:b/>
                <w:bCs/>
              </w:rPr>
            </w:pPr>
            <w:r>
              <w:rPr>
                <w:b/>
                <w:bCs/>
              </w:rPr>
              <w:t>Whitelist Inventory Group</w:t>
            </w:r>
          </w:p>
        </w:tc>
        <w:tc>
          <w:tcPr>
            <w:tcW w:w="2835" w:type="dxa"/>
            <w:shd w:val="clear" w:color="auto" w:fill="D9D9D9" w:themeFill="background1" w:themeFillShade="D9"/>
          </w:tcPr>
          <w:p w14:paraId="3E71A40B" w14:textId="77777777" w:rsidR="001477E9" w:rsidRDefault="001477E9" w:rsidP="006C67EA">
            <w:pPr>
              <w:ind w:left="0"/>
              <w:rPr>
                <w:b/>
                <w:bCs/>
              </w:rPr>
            </w:pPr>
            <w:r>
              <w:rPr>
                <w:b/>
                <w:bCs/>
              </w:rPr>
              <w:t>Applied</w:t>
            </w:r>
          </w:p>
          <w:p w14:paraId="28AF15DC" w14:textId="77777777" w:rsidR="001477E9" w:rsidRPr="00DF00E8" w:rsidRDefault="001477E9" w:rsidP="006C67EA">
            <w:pPr>
              <w:ind w:left="0"/>
              <w:rPr>
                <w:b/>
                <w:bCs/>
              </w:rPr>
            </w:pPr>
            <w:r>
              <w:rPr>
                <w:b/>
                <w:bCs/>
              </w:rPr>
              <w:t>Blacklist Inventory Group</w:t>
            </w:r>
          </w:p>
        </w:tc>
      </w:tr>
      <w:tr w:rsidR="001477E9" w:rsidRPr="00DF00E8" w14:paraId="0E3F8899" w14:textId="77777777" w:rsidTr="006C67EA">
        <w:trPr>
          <w:trHeight w:val="219"/>
        </w:trPr>
        <w:tc>
          <w:tcPr>
            <w:tcW w:w="1701" w:type="dxa"/>
          </w:tcPr>
          <w:p w14:paraId="250748F2" w14:textId="77777777" w:rsidR="001477E9" w:rsidRPr="006D1460" w:rsidRDefault="001477E9" w:rsidP="006C67EA">
            <w:pPr>
              <w:ind w:left="0"/>
              <w:rPr>
                <w:b/>
                <w:bCs/>
                <w:sz w:val="18"/>
                <w:szCs w:val="18"/>
              </w:rPr>
            </w:pPr>
            <w:r w:rsidRPr="006D1460">
              <w:rPr>
                <w:b/>
                <w:bCs/>
                <w:sz w:val="18"/>
                <w:szCs w:val="18"/>
              </w:rPr>
              <w:t>ADMIN</w:t>
            </w:r>
          </w:p>
        </w:tc>
        <w:tc>
          <w:tcPr>
            <w:tcW w:w="4820" w:type="dxa"/>
          </w:tcPr>
          <w:p w14:paraId="2386444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70F5515E" w14:textId="77777777" w:rsidR="001477E9" w:rsidRPr="00113241" w:rsidRDefault="001477E9" w:rsidP="006C67EA">
            <w:pPr>
              <w:ind w:left="0"/>
              <w:rPr>
                <w:rFonts w:ascii="Consolas" w:hAnsi="Consolas"/>
              </w:rPr>
            </w:pPr>
            <w:r w:rsidRPr="00113241">
              <w:rPr>
                <w:rFonts w:ascii="Consolas" w:hAnsi="Consolas"/>
              </w:rPr>
              <w:t xml:space="preserve">0 </w:t>
            </w:r>
            <w:r>
              <w:rPr>
                <w:rFonts w:ascii="Consolas" w:hAnsi="Consolas"/>
              </w:rPr>
              <w:t>–</w:t>
            </w:r>
            <w:r w:rsidRPr="00113241">
              <w:rPr>
                <w:rFonts w:ascii="Consolas" w:hAnsi="Consolas"/>
              </w:rPr>
              <w:t xml:space="preserve"> BLACKLIST</w:t>
            </w:r>
          </w:p>
        </w:tc>
      </w:tr>
      <w:tr w:rsidR="001477E9" w:rsidRPr="00DF00E8" w14:paraId="2B8EF535" w14:textId="77777777" w:rsidTr="006C67EA">
        <w:trPr>
          <w:trHeight w:val="219"/>
        </w:trPr>
        <w:tc>
          <w:tcPr>
            <w:tcW w:w="1701" w:type="dxa"/>
          </w:tcPr>
          <w:p w14:paraId="36681C64" w14:textId="77777777" w:rsidR="001477E9" w:rsidRPr="006D1460" w:rsidRDefault="001477E9" w:rsidP="006C67EA">
            <w:pPr>
              <w:ind w:left="0"/>
              <w:rPr>
                <w:b/>
                <w:bCs/>
                <w:sz w:val="18"/>
                <w:szCs w:val="18"/>
              </w:rPr>
            </w:pPr>
            <w:r w:rsidRPr="006D1460">
              <w:rPr>
                <w:b/>
                <w:bCs/>
                <w:sz w:val="18"/>
                <w:szCs w:val="18"/>
              </w:rPr>
              <w:t>LEAD</w:t>
            </w:r>
          </w:p>
        </w:tc>
        <w:tc>
          <w:tcPr>
            <w:tcW w:w="4820" w:type="dxa"/>
          </w:tcPr>
          <w:p w14:paraId="5315F4C1"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0C5B7472"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F90D2CB" w14:textId="77777777" w:rsidTr="006C67EA">
        <w:trPr>
          <w:trHeight w:val="219"/>
        </w:trPr>
        <w:tc>
          <w:tcPr>
            <w:tcW w:w="1701" w:type="dxa"/>
          </w:tcPr>
          <w:p w14:paraId="2661CA26" w14:textId="77777777" w:rsidR="001477E9" w:rsidRPr="006D1460" w:rsidRDefault="001477E9" w:rsidP="006C67EA">
            <w:pPr>
              <w:ind w:left="0"/>
              <w:rPr>
                <w:b/>
                <w:bCs/>
                <w:sz w:val="18"/>
                <w:szCs w:val="18"/>
              </w:rPr>
            </w:pPr>
            <w:r w:rsidRPr="006D1460">
              <w:rPr>
                <w:b/>
                <w:bCs/>
                <w:sz w:val="18"/>
                <w:szCs w:val="18"/>
              </w:rPr>
              <w:t>TESTING-IBM</w:t>
            </w:r>
          </w:p>
        </w:tc>
        <w:tc>
          <w:tcPr>
            <w:tcW w:w="4820" w:type="dxa"/>
          </w:tcPr>
          <w:p w14:paraId="1094C9C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370CC290"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60A30D22" w14:textId="77777777" w:rsidTr="006C67EA">
        <w:trPr>
          <w:trHeight w:val="219"/>
        </w:trPr>
        <w:tc>
          <w:tcPr>
            <w:tcW w:w="1701" w:type="dxa"/>
          </w:tcPr>
          <w:p w14:paraId="71F3B6B2" w14:textId="77777777" w:rsidR="001477E9" w:rsidRPr="006D1460" w:rsidRDefault="001477E9" w:rsidP="006C67EA">
            <w:pPr>
              <w:ind w:left="0"/>
              <w:rPr>
                <w:b/>
                <w:bCs/>
                <w:sz w:val="18"/>
                <w:szCs w:val="18"/>
              </w:rPr>
            </w:pPr>
            <w:r w:rsidRPr="006D1460">
              <w:rPr>
                <w:b/>
                <w:bCs/>
                <w:sz w:val="18"/>
                <w:szCs w:val="18"/>
              </w:rPr>
              <w:t>TESTING-VF</w:t>
            </w:r>
          </w:p>
        </w:tc>
        <w:tc>
          <w:tcPr>
            <w:tcW w:w="4820" w:type="dxa"/>
          </w:tcPr>
          <w:p w14:paraId="2DB4BBBB"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0992D286"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EABDBA1" w14:textId="77777777" w:rsidTr="006C67EA">
        <w:trPr>
          <w:trHeight w:val="219"/>
        </w:trPr>
        <w:tc>
          <w:tcPr>
            <w:tcW w:w="1701" w:type="dxa"/>
          </w:tcPr>
          <w:p w14:paraId="6A3BC2DE" w14:textId="77777777" w:rsidR="001477E9" w:rsidRPr="006D1460" w:rsidRDefault="001477E9" w:rsidP="006C67EA">
            <w:pPr>
              <w:ind w:left="0"/>
              <w:rPr>
                <w:b/>
                <w:bCs/>
                <w:sz w:val="18"/>
                <w:szCs w:val="18"/>
              </w:rPr>
            </w:pPr>
            <w:r w:rsidRPr="006D1460">
              <w:rPr>
                <w:b/>
                <w:bCs/>
                <w:sz w:val="18"/>
                <w:szCs w:val="18"/>
              </w:rPr>
              <w:t>TESTING-V2</w:t>
            </w:r>
          </w:p>
        </w:tc>
        <w:tc>
          <w:tcPr>
            <w:tcW w:w="4820" w:type="dxa"/>
          </w:tcPr>
          <w:p w14:paraId="11AF9F9C"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198AD8CC" w14:textId="77777777" w:rsidR="001477E9" w:rsidRPr="00113241" w:rsidRDefault="001477E9" w:rsidP="006C67EA">
            <w:pPr>
              <w:ind w:left="0"/>
              <w:rPr>
                <w:rFonts w:ascii="Consolas" w:hAnsi="Consolas"/>
              </w:rPr>
            </w:pPr>
            <w:r w:rsidRPr="00113241">
              <w:rPr>
                <w:rFonts w:ascii="Consolas" w:hAnsi="Consolas"/>
              </w:rPr>
              <w:t>0 - BLACKLIST</w:t>
            </w:r>
          </w:p>
        </w:tc>
      </w:tr>
    </w:tbl>
    <w:p w14:paraId="2215A14E" w14:textId="77777777" w:rsidR="001477E9" w:rsidRDefault="001477E9" w:rsidP="001477E9">
      <w:pPr>
        <w:ind w:left="0"/>
        <w:rPr>
          <w:b/>
          <w:bCs/>
        </w:rPr>
      </w:pPr>
    </w:p>
    <w:p w14:paraId="65FFC687" w14:textId="4ECBD7A7" w:rsidR="001477E9" w:rsidRPr="00323A58" w:rsidRDefault="001477E9" w:rsidP="00C71F06">
      <w:pPr>
        <w:pStyle w:val="Nadpis3"/>
      </w:pPr>
      <w:bookmarkStart w:id="911" w:name="_User_Configuration"/>
      <w:bookmarkStart w:id="912" w:name="_Toc208566315"/>
      <w:bookmarkEnd w:id="911"/>
      <w:r w:rsidRPr="00323A58">
        <w:t xml:space="preserve">User </w:t>
      </w:r>
      <w:r w:rsidR="002811C8">
        <w:t>Configuration</w:t>
      </w:r>
      <w:bookmarkEnd w:id="912"/>
    </w:p>
    <w:p w14:paraId="69BFE093" w14:textId="36BC8F9F" w:rsidR="005F0CDB" w:rsidRDefault="00D05BA5" w:rsidP="003D740C">
      <w:pPr>
        <w:ind w:left="0"/>
      </w:pPr>
      <w:r>
        <w:t>User accounts</w:t>
      </w:r>
      <w:r w:rsidR="003D740C" w:rsidRPr="00323A58">
        <w:t xml:space="preserve"> are configured in table </w:t>
      </w:r>
      <w:hyperlink w:anchor="_RMSTOOL_USER_REF" w:history="1">
        <w:r w:rsidR="00F523A2" w:rsidRPr="00A3731C">
          <w:rPr>
            <w:rStyle w:val="Hypertextovodkaz"/>
            <w:rFonts w:ascii="Consolas" w:hAnsi="Consolas"/>
          </w:rPr>
          <w:t>RMSTOOL_USER_REF</w:t>
        </w:r>
      </w:hyperlink>
      <w:r w:rsidRPr="00D05BA5">
        <w:t xml:space="preserve"> and are linked with domain username used </w:t>
      </w:r>
      <w:r>
        <w:t xml:space="preserve">when logging into </w:t>
      </w:r>
      <w:r w:rsidRPr="00D05BA5">
        <w:t>the application</w:t>
      </w:r>
      <w:r w:rsidR="003D740C" w:rsidRPr="00D05BA5">
        <w:t>.</w:t>
      </w:r>
    </w:p>
    <w:p w14:paraId="0CFAE155" w14:textId="0FA335AD" w:rsidR="00E97E30" w:rsidRDefault="00E97E30" w:rsidP="003D740C">
      <w:pPr>
        <w:ind w:left="0"/>
      </w:pPr>
    </w:p>
    <w:p w14:paraId="61FC1213" w14:textId="7C7E4EAF" w:rsidR="00047169" w:rsidRDefault="00047169" w:rsidP="00047169">
      <w:pPr>
        <w:pStyle w:val="Nadpis5"/>
      </w:pPr>
      <w:bookmarkStart w:id="913" w:name="_Toc208566316"/>
      <w:r>
        <w:t>Adding New User</w:t>
      </w:r>
      <w:bookmarkEnd w:id="913"/>
    </w:p>
    <w:p w14:paraId="43187ADA" w14:textId="7EB26466" w:rsidR="00323A58" w:rsidRDefault="00426AA2" w:rsidP="003D740C">
      <w:pPr>
        <w:ind w:left="0"/>
        <w:rPr>
          <w:rFonts w:ascii="Consolas" w:hAnsi="Consolas"/>
          <w:highlight w:val="yellow"/>
        </w:rPr>
      </w:pPr>
      <w:r w:rsidRPr="00773394">
        <w:t xml:space="preserve">To add </w:t>
      </w:r>
      <w:r w:rsidR="00773394" w:rsidRPr="00773394">
        <w:t xml:space="preserve">a </w:t>
      </w:r>
      <w:r w:rsidRPr="00773394">
        <w:t>new user</w:t>
      </w:r>
      <w:r w:rsidR="00F523A2">
        <w:t xml:space="preserve"> account to the application</w:t>
      </w:r>
      <w:r w:rsidRPr="00773394">
        <w:t xml:space="preserve">, </w:t>
      </w:r>
      <w:r w:rsidR="00F523A2">
        <w:t xml:space="preserve">manually call stored </w:t>
      </w:r>
      <w:r w:rsidRPr="00773394">
        <w:t xml:space="preserve">procedure </w:t>
      </w:r>
      <w:hyperlink w:anchor="_Procedure_RMSTOOL_ADD_USER_PRC" w:history="1">
        <w:r w:rsidRPr="00A3731C">
          <w:rPr>
            <w:rStyle w:val="Hypertextovodkaz"/>
            <w:rFonts w:ascii="Consolas" w:hAnsi="Consolas"/>
          </w:rPr>
          <w:t>RMSTOOL_ADD_USER_PRC</w:t>
        </w:r>
      </w:hyperlink>
      <w:r w:rsidR="00A3731C">
        <w:t>.</w:t>
      </w:r>
    </w:p>
    <w:p w14:paraId="540E7784" w14:textId="391C1485" w:rsidR="00426AA2" w:rsidRDefault="00426AA2" w:rsidP="003D740C">
      <w:pPr>
        <w:ind w:left="0"/>
        <w:rPr>
          <w:highlight w:val="yellow"/>
        </w:rPr>
      </w:pPr>
    </w:p>
    <w:p w14:paraId="7DB8F799" w14:textId="7BDDF43F" w:rsidR="00773394" w:rsidRDefault="00047169" w:rsidP="003D740C">
      <w:pPr>
        <w:ind w:left="0"/>
      </w:pPr>
      <w:r w:rsidRPr="00047169">
        <w:rPr>
          <w:b/>
          <w:bCs/>
        </w:rPr>
        <w:t>NOTE:</w:t>
      </w:r>
      <w:r w:rsidRPr="00047169">
        <w:t xml:space="preserve"> Remember to assign correct inventory whitelist group to the user.</w:t>
      </w:r>
    </w:p>
    <w:p w14:paraId="0CF00AD4" w14:textId="77777777" w:rsidR="00047169" w:rsidRPr="00047169" w:rsidRDefault="00047169" w:rsidP="003D740C">
      <w:pPr>
        <w:ind w:left="0"/>
      </w:pPr>
    </w:p>
    <w:p w14:paraId="02A5188E" w14:textId="261176E2" w:rsidR="00047169" w:rsidRDefault="00047169" w:rsidP="00047169">
      <w:pPr>
        <w:pStyle w:val="Nadpis5"/>
      </w:pPr>
      <w:bookmarkStart w:id="914" w:name="_Toc208566317"/>
      <w:r>
        <w:t>Suspending User</w:t>
      </w:r>
      <w:bookmarkEnd w:id="914"/>
    </w:p>
    <w:p w14:paraId="12ABA5E1" w14:textId="6CFC8F47" w:rsidR="00047169" w:rsidRDefault="00047169" w:rsidP="00047169">
      <w:pPr>
        <w:ind w:left="0"/>
      </w:pPr>
      <w:r>
        <w:t>Suspend user in order to revoke their access from the application.</w:t>
      </w:r>
    </w:p>
    <w:p w14:paraId="30118B3C" w14:textId="74C795B7" w:rsidR="00047169" w:rsidRDefault="00047169" w:rsidP="00047169">
      <w:pPr>
        <w:ind w:left="0"/>
      </w:pPr>
      <w:r>
        <w:t xml:space="preserve">User account can be suspended by updating </w:t>
      </w:r>
      <w:r w:rsidRPr="00047169">
        <w:t xml:space="preserve">their </w:t>
      </w:r>
      <w:r w:rsidRPr="00047169">
        <w:rPr>
          <w:rFonts w:ascii="Consolas" w:hAnsi="Consolas"/>
        </w:rPr>
        <w:t>SUSPENDED</w:t>
      </w:r>
      <w:r w:rsidRPr="00047169">
        <w:t xml:space="preserve"> flag to “</w:t>
      </w:r>
      <w:r w:rsidRPr="00047169">
        <w:rPr>
          <w:rFonts w:ascii="Consolas" w:hAnsi="Consolas"/>
        </w:rPr>
        <w:t>Y</w:t>
      </w:r>
      <w:r w:rsidRPr="00047169">
        <w:t xml:space="preserve">” in table </w:t>
      </w:r>
      <w:hyperlink w:anchor="_RMSTOOL_USER_REF" w:history="1">
        <w:r w:rsidR="00F523A2" w:rsidRPr="00A3731C">
          <w:rPr>
            <w:rStyle w:val="Hypertextovodkaz"/>
            <w:rFonts w:ascii="Consolas" w:hAnsi="Consolas"/>
          </w:rPr>
          <w:t>RMSTOOL_USER_REF</w:t>
        </w:r>
      </w:hyperlink>
      <w:r w:rsidRPr="00047169">
        <w:t>.</w:t>
      </w:r>
    </w:p>
    <w:p w14:paraId="57D8A987" w14:textId="2DEC8619" w:rsidR="00047169" w:rsidRDefault="00047169" w:rsidP="00047169">
      <w:pPr>
        <w:ind w:left="0"/>
      </w:pPr>
    </w:p>
    <w:p w14:paraId="65E12FB1" w14:textId="130D6E3E" w:rsidR="00047169" w:rsidRDefault="00047169" w:rsidP="00047169">
      <w:pPr>
        <w:ind w:left="0"/>
      </w:pPr>
      <w:r>
        <w:t>If suspended user tries to log into the application, following error message is displayed to them:</w:t>
      </w:r>
    </w:p>
    <w:p w14:paraId="054AF607" w14:textId="27CD122F" w:rsidR="00047169" w:rsidRDefault="00047169" w:rsidP="00047169">
      <w:pPr>
        <w:ind w:left="0"/>
      </w:pPr>
    </w:p>
    <w:p w14:paraId="013F4BED" w14:textId="149ED846" w:rsidR="00047169" w:rsidRDefault="001B1745" w:rsidP="001B1745">
      <w:pPr>
        <w:ind w:left="0"/>
        <w:jc w:val="center"/>
        <w:rPr>
          <w:rFonts w:ascii="Consolas" w:hAnsi="Consolas"/>
          <w:highlight w:val="yellow"/>
        </w:rPr>
      </w:pPr>
      <w:r>
        <w:rPr>
          <w:noProof/>
        </w:rPr>
        <w:drawing>
          <wp:inline distT="0" distB="0" distL="0" distR="0" wp14:anchorId="28ABF5BC" wp14:editId="67FEF886">
            <wp:extent cx="4781550" cy="2085975"/>
            <wp:effectExtent l="0" t="0" r="0" b="9525"/>
            <wp:docPr id="85" name="Obráze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8"/>
                    <a:stretch>
                      <a:fillRect/>
                    </a:stretch>
                  </pic:blipFill>
                  <pic:spPr>
                    <a:xfrm>
                      <a:off x="0" y="0"/>
                      <a:ext cx="4781550" cy="2085975"/>
                    </a:xfrm>
                    <a:prstGeom prst="rect">
                      <a:avLst/>
                    </a:prstGeom>
                  </pic:spPr>
                </pic:pic>
              </a:graphicData>
            </a:graphic>
          </wp:inline>
        </w:drawing>
      </w:r>
    </w:p>
    <w:p w14:paraId="2CDBBEDC" w14:textId="6CD48DC9" w:rsidR="001B1745" w:rsidRPr="001B1745" w:rsidRDefault="001B1745" w:rsidP="001B1745">
      <w:pPr>
        <w:ind w:left="0"/>
        <w:jc w:val="center"/>
        <w:rPr>
          <w:i/>
          <w:iCs w:val="0"/>
          <w:sz w:val="18"/>
          <w:szCs w:val="18"/>
        </w:rPr>
      </w:pPr>
      <w:r w:rsidRPr="001B1745">
        <w:rPr>
          <w:i/>
          <w:iCs w:val="0"/>
          <w:sz w:val="18"/>
          <w:szCs w:val="18"/>
        </w:rPr>
        <w:t>Suspended user login failure</w:t>
      </w:r>
    </w:p>
    <w:p w14:paraId="78870A85" w14:textId="43FB37CE" w:rsidR="00047169" w:rsidRDefault="00047169" w:rsidP="00047169">
      <w:pPr>
        <w:ind w:left="0"/>
        <w:rPr>
          <w:rFonts w:ascii="Consolas" w:hAnsi="Consolas"/>
          <w:highlight w:val="yellow"/>
        </w:rPr>
      </w:pPr>
    </w:p>
    <w:p w14:paraId="5860C3EC" w14:textId="78FD2E89" w:rsidR="00773394" w:rsidRDefault="00773394" w:rsidP="003D740C">
      <w:pPr>
        <w:ind w:left="0"/>
        <w:rPr>
          <w:highlight w:val="yellow"/>
        </w:rPr>
      </w:pPr>
    </w:p>
    <w:p w14:paraId="23EF2ED7" w14:textId="2161F01E" w:rsidR="002811C8" w:rsidRPr="002811C8" w:rsidRDefault="002811C8" w:rsidP="002811C8">
      <w:pPr>
        <w:pStyle w:val="Nadpis3"/>
      </w:pPr>
      <w:bookmarkStart w:id="915" w:name="_Toc208566318"/>
      <w:r w:rsidRPr="002811C8">
        <w:t>Bundled Applications Configuration</w:t>
      </w:r>
      <w:bookmarkEnd w:id="915"/>
    </w:p>
    <w:p w14:paraId="1843EBCB" w14:textId="344F5E7B" w:rsidR="002811C8" w:rsidRPr="002811C8" w:rsidRDefault="002811C8" w:rsidP="002811C8">
      <w:pPr>
        <w:pStyle w:val="Nadpis5"/>
      </w:pPr>
      <w:bookmarkStart w:id="916" w:name="_Outage_Notifier_1"/>
      <w:bookmarkStart w:id="917" w:name="_Outage_Notifier_Configuration"/>
      <w:bookmarkStart w:id="918" w:name="_Toc208566319"/>
      <w:bookmarkEnd w:id="916"/>
      <w:bookmarkEnd w:id="917"/>
      <w:r w:rsidRPr="002811C8">
        <w:lastRenderedPageBreak/>
        <w:t>Outage Notifier</w:t>
      </w:r>
      <w:r>
        <w:t xml:space="preserve"> Configuration</w:t>
      </w:r>
      <w:bookmarkEnd w:id="918"/>
    </w:p>
    <w:p w14:paraId="123990CE" w14:textId="77777777" w:rsidR="002811C8" w:rsidRDefault="002811C8" w:rsidP="002811C8">
      <w:pPr>
        <w:ind w:left="0"/>
        <w:jc w:val="both"/>
      </w:pPr>
      <w:r>
        <w:t xml:space="preserve">Outage data are fetched from two sources: </w:t>
      </w:r>
    </w:p>
    <w:p w14:paraId="4574F20C" w14:textId="77777777" w:rsidR="002811C8" w:rsidRDefault="002811C8">
      <w:pPr>
        <w:pStyle w:val="Odstavecseseznamem"/>
        <w:numPr>
          <w:ilvl w:val="0"/>
          <w:numId w:val="152"/>
        </w:numPr>
        <w:jc w:val="both"/>
      </w:pPr>
      <w:r>
        <w:t>IBM test environment admin team (SOAP API)</w:t>
      </w:r>
    </w:p>
    <w:p w14:paraId="32768D94" w14:textId="77777777" w:rsidR="002811C8" w:rsidRDefault="002811C8">
      <w:pPr>
        <w:pStyle w:val="Odstavecseseznamem"/>
        <w:numPr>
          <w:ilvl w:val="0"/>
          <w:numId w:val="152"/>
        </w:numPr>
        <w:jc w:val="both"/>
      </w:pPr>
      <w:r>
        <w:t>VF test environment admin team (REST API)</w:t>
      </w:r>
    </w:p>
    <w:p w14:paraId="09222ABB" w14:textId="77777777" w:rsidR="002811C8" w:rsidRDefault="002811C8" w:rsidP="002811C8">
      <w:pPr>
        <w:ind w:left="0"/>
        <w:jc w:val="both"/>
      </w:pPr>
      <w:r>
        <w:t xml:space="preserve">Source configuration is stored in Phoenix configuration table </w:t>
      </w:r>
      <w:r w:rsidRPr="0052410D">
        <w:rPr>
          <w:rFonts w:ascii="Consolas" w:hAnsi="Consolas"/>
        </w:rPr>
        <w:t>RMSTOOL_CONFIG</w:t>
      </w:r>
      <w:r>
        <w:t>:</w:t>
      </w:r>
    </w:p>
    <w:p w14:paraId="7ECDF1BD"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36B6A25E" w14:textId="77777777" w:rsidTr="006C67EA">
        <w:trPr>
          <w:trHeight w:val="490"/>
        </w:trPr>
        <w:tc>
          <w:tcPr>
            <w:tcW w:w="8926" w:type="dxa"/>
            <w:gridSpan w:val="2"/>
            <w:shd w:val="clear" w:color="auto" w:fill="D9D9D9" w:themeFill="background1" w:themeFillShade="D9"/>
            <w:vAlign w:val="center"/>
          </w:tcPr>
          <w:p w14:paraId="3DBFED80"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7071B80"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34EEE8F2" w14:textId="77777777" w:rsidTr="006C67EA">
        <w:trPr>
          <w:trHeight w:val="92"/>
        </w:trPr>
        <w:tc>
          <w:tcPr>
            <w:tcW w:w="2547" w:type="dxa"/>
            <w:shd w:val="clear" w:color="auto" w:fill="D9D9D9" w:themeFill="background1" w:themeFillShade="D9"/>
            <w:vAlign w:val="center"/>
          </w:tcPr>
          <w:p w14:paraId="177FB1B7"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8D16A7C"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5C89128A" w14:textId="77777777" w:rsidTr="006C67EA">
        <w:trPr>
          <w:trHeight w:val="240"/>
        </w:trPr>
        <w:tc>
          <w:tcPr>
            <w:tcW w:w="2547" w:type="dxa"/>
          </w:tcPr>
          <w:p w14:paraId="4C6B53D8"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379" w:type="dxa"/>
          </w:tcPr>
          <w:p w14:paraId="4C7C6D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2811C8" w:rsidRPr="00AF0412" w14:paraId="0E386E0B" w14:textId="77777777" w:rsidTr="006C67EA">
        <w:trPr>
          <w:trHeight w:val="240"/>
        </w:trPr>
        <w:tc>
          <w:tcPr>
            <w:tcW w:w="2547" w:type="dxa"/>
          </w:tcPr>
          <w:p w14:paraId="11991FE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379" w:type="dxa"/>
          </w:tcPr>
          <w:p w14:paraId="3A69F713"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2811C8" w:rsidRPr="00AF0412" w14:paraId="1BCF1120" w14:textId="77777777" w:rsidTr="006C67EA">
        <w:trPr>
          <w:trHeight w:val="240"/>
        </w:trPr>
        <w:tc>
          <w:tcPr>
            <w:tcW w:w="2547" w:type="dxa"/>
          </w:tcPr>
          <w:p w14:paraId="25E2632E"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379" w:type="dxa"/>
          </w:tcPr>
          <w:p w14:paraId="7903A49D"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bl>
    <w:p w14:paraId="71D0B64A" w14:textId="77777777" w:rsidR="002811C8" w:rsidRPr="00B25AD8" w:rsidRDefault="002811C8" w:rsidP="002811C8">
      <w:pPr>
        <w:rPr>
          <w:sz w:val="28"/>
          <w:szCs w:val="28"/>
        </w:rPr>
      </w:pPr>
    </w:p>
    <w:p w14:paraId="6B3766C3" w14:textId="46D1C055" w:rsidR="002811C8" w:rsidRDefault="002811C8" w:rsidP="002811C8">
      <w:pPr>
        <w:pStyle w:val="Nadpis5"/>
      </w:pPr>
      <w:bookmarkStart w:id="919" w:name="_Peklo_Refresher_1"/>
      <w:bookmarkStart w:id="920" w:name="_Peklo_Refresher_Configuration"/>
      <w:bookmarkStart w:id="921" w:name="_Toc208566320"/>
      <w:bookmarkEnd w:id="919"/>
      <w:bookmarkEnd w:id="920"/>
      <w:r>
        <w:t>Peklo Refresher Configuration</w:t>
      </w:r>
      <w:bookmarkEnd w:id="921"/>
    </w:p>
    <w:p w14:paraId="476E3FC6" w14:textId="00A8C81D" w:rsidR="002811C8" w:rsidRDefault="002811C8" w:rsidP="002811C8">
      <w:pPr>
        <w:ind w:left="0"/>
        <w:jc w:val="both"/>
      </w:pPr>
      <w:r>
        <w:t xml:space="preserve">Following Phoenix configuration items stored configuration table </w:t>
      </w:r>
      <w:r w:rsidRPr="0052410D">
        <w:rPr>
          <w:rFonts w:ascii="Consolas" w:hAnsi="Consolas"/>
        </w:rPr>
        <w:t>RMSTOOL_CONFIG</w:t>
      </w:r>
      <w:r w:rsidRPr="002811C8">
        <w:t xml:space="preserve"> are </w:t>
      </w:r>
      <w:r>
        <w:t>re-</w:t>
      </w:r>
      <w:r w:rsidRPr="002811C8">
        <w:t>used</w:t>
      </w:r>
      <w:r>
        <w:t>:</w:t>
      </w:r>
    </w:p>
    <w:p w14:paraId="6B916F5C"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427E8108" w14:textId="77777777" w:rsidTr="006C67EA">
        <w:trPr>
          <w:trHeight w:val="490"/>
        </w:trPr>
        <w:tc>
          <w:tcPr>
            <w:tcW w:w="8926" w:type="dxa"/>
            <w:gridSpan w:val="2"/>
            <w:shd w:val="clear" w:color="auto" w:fill="D9D9D9" w:themeFill="background1" w:themeFillShade="D9"/>
            <w:vAlign w:val="center"/>
          </w:tcPr>
          <w:p w14:paraId="456A13DC"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1188A715"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18E30FD1" w14:textId="77777777" w:rsidTr="006C67EA">
        <w:trPr>
          <w:trHeight w:val="92"/>
        </w:trPr>
        <w:tc>
          <w:tcPr>
            <w:tcW w:w="2547" w:type="dxa"/>
            <w:shd w:val="clear" w:color="auto" w:fill="D9D9D9" w:themeFill="background1" w:themeFillShade="D9"/>
            <w:vAlign w:val="center"/>
          </w:tcPr>
          <w:p w14:paraId="0A28F6C9"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60903F8E"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6538188C" w14:textId="77777777" w:rsidTr="006C67EA">
        <w:trPr>
          <w:trHeight w:val="240"/>
        </w:trPr>
        <w:tc>
          <w:tcPr>
            <w:tcW w:w="2547" w:type="dxa"/>
          </w:tcPr>
          <w:p w14:paraId="59E2879C" w14:textId="77777777" w:rsidR="002811C8" w:rsidRPr="00AF0412" w:rsidRDefault="002811C8" w:rsidP="006C67EA">
            <w:pPr>
              <w:pStyle w:val="TableHead"/>
              <w:numPr>
                <w:ilvl w:val="0"/>
                <w:numId w:val="0"/>
              </w:numPr>
              <w:rPr>
                <w:rFonts w:ascii="Consolas" w:hAnsi="Consolas"/>
                <w:b w:val="0"/>
                <w:bCs/>
                <w:sz w:val="20"/>
                <w:szCs w:val="20"/>
              </w:rPr>
            </w:pPr>
            <w:r>
              <w:rPr>
                <w:rFonts w:ascii="Consolas" w:hAnsi="Consolas"/>
                <w:b w:val="0"/>
                <w:bCs/>
                <w:sz w:val="20"/>
                <w:szCs w:val="20"/>
              </w:rPr>
              <w:t>DOMAIN_SUFFIX</w:t>
            </w:r>
          </w:p>
        </w:tc>
        <w:tc>
          <w:tcPr>
            <w:tcW w:w="6379" w:type="dxa"/>
          </w:tcPr>
          <w:p w14:paraId="62795ED6" w14:textId="77777777" w:rsidR="002811C8" w:rsidRPr="00AF0412"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Domain suffix</w:t>
            </w:r>
          </w:p>
        </w:tc>
      </w:tr>
      <w:tr w:rsidR="002811C8" w:rsidRPr="00AF0412" w14:paraId="4A8A1E5E" w14:textId="77777777" w:rsidTr="006C67EA">
        <w:trPr>
          <w:trHeight w:val="240"/>
        </w:trPr>
        <w:tc>
          <w:tcPr>
            <w:tcW w:w="2547" w:type="dxa"/>
          </w:tcPr>
          <w:p w14:paraId="3412A6C6"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379" w:type="dxa"/>
          </w:tcPr>
          <w:p w14:paraId="4A94D3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2811C8" w:rsidRPr="00AF0412" w14:paraId="31889E29" w14:textId="77777777" w:rsidTr="006C67EA">
        <w:trPr>
          <w:trHeight w:val="240"/>
        </w:trPr>
        <w:tc>
          <w:tcPr>
            <w:tcW w:w="2547" w:type="dxa"/>
          </w:tcPr>
          <w:p w14:paraId="2FBBD9A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379" w:type="dxa"/>
          </w:tcPr>
          <w:p w14:paraId="5499F63E"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2811C8" w:rsidRPr="00AF0412" w14:paraId="09EFAAA6" w14:textId="77777777" w:rsidTr="006C67EA">
        <w:trPr>
          <w:trHeight w:val="240"/>
        </w:trPr>
        <w:tc>
          <w:tcPr>
            <w:tcW w:w="2547" w:type="dxa"/>
          </w:tcPr>
          <w:p w14:paraId="61286B7A"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379" w:type="dxa"/>
          </w:tcPr>
          <w:p w14:paraId="66B00654"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bl>
    <w:p w14:paraId="4A724585" w14:textId="77777777" w:rsidR="002811C8" w:rsidRDefault="002811C8" w:rsidP="002811C8">
      <w:pPr>
        <w:ind w:left="0"/>
      </w:pPr>
    </w:p>
    <w:p w14:paraId="43A75C56" w14:textId="77777777" w:rsidR="002811C8" w:rsidRDefault="002811C8" w:rsidP="003D740C">
      <w:pPr>
        <w:ind w:left="0"/>
        <w:rPr>
          <w:highlight w:val="yellow"/>
        </w:rPr>
      </w:pPr>
    </w:p>
    <w:p w14:paraId="6E861DDF" w14:textId="49A3A2A3" w:rsidR="00E610EC" w:rsidRPr="00454A0A" w:rsidRDefault="00E610EC" w:rsidP="00323A58">
      <w:pPr>
        <w:pStyle w:val="Nadpis2"/>
      </w:pPr>
      <w:bookmarkStart w:id="922" w:name="_Toc208566321"/>
      <w:r w:rsidRPr="00454A0A">
        <w:t>Licensing</w:t>
      </w:r>
      <w:r w:rsidR="00BF4A69" w:rsidRPr="00454A0A">
        <w:t xml:space="preserve"> Model</w:t>
      </w:r>
      <w:bookmarkEnd w:id="922"/>
    </w:p>
    <w:p w14:paraId="5C615AB9" w14:textId="77777777" w:rsidR="00C62B54" w:rsidRPr="00454A0A" w:rsidRDefault="00C62B54" w:rsidP="00C62B54">
      <w:pPr>
        <w:ind w:left="0"/>
      </w:pPr>
      <w:r w:rsidRPr="00454A0A">
        <w:t>Phoenix has incorporated time- and user-count-based licensing model:</w:t>
      </w:r>
    </w:p>
    <w:p w14:paraId="1DE2475F" w14:textId="77777777" w:rsidR="00C62B54" w:rsidRDefault="00C62B54" w:rsidP="00C62B54">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7371"/>
      </w:tblGrid>
      <w:tr w:rsidR="00C62B54" w:rsidRPr="00A41D00" w14:paraId="10ABAB20" w14:textId="77777777" w:rsidTr="003F2E99">
        <w:trPr>
          <w:trHeight w:val="240"/>
        </w:trPr>
        <w:tc>
          <w:tcPr>
            <w:tcW w:w="2122" w:type="dxa"/>
            <w:vMerge w:val="restart"/>
            <w:shd w:val="clear" w:color="auto" w:fill="D9D9D9" w:themeFill="background1" w:themeFillShade="D9"/>
            <w:vAlign w:val="center"/>
          </w:tcPr>
          <w:p w14:paraId="0CD8CB07"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Licensing Attribute</w:t>
            </w:r>
          </w:p>
        </w:tc>
        <w:tc>
          <w:tcPr>
            <w:tcW w:w="7371" w:type="dxa"/>
            <w:vMerge w:val="restart"/>
            <w:shd w:val="clear" w:color="auto" w:fill="D9D9D9" w:themeFill="background1" w:themeFillShade="D9"/>
            <w:vAlign w:val="center"/>
          </w:tcPr>
          <w:p w14:paraId="73F171E7" w14:textId="77777777" w:rsidR="00C62B54" w:rsidRPr="00A41D00" w:rsidRDefault="00C62B54" w:rsidP="003F2E99">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C62B54" w:rsidRPr="00A41D00" w14:paraId="340B3519" w14:textId="77777777" w:rsidTr="003F2E99">
        <w:trPr>
          <w:trHeight w:val="230"/>
        </w:trPr>
        <w:tc>
          <w:tcPr>
            <w:tcW w:w="2122" w:type="dxa"/>
            <w:vMerge/>
            <w:shd w:val="clear" w:color="auto" w:fill="D9D9D9" w:themeFill="background1" w:themeFillShade="D9"/>
          </w:tcPr>
          <w:p w14:paraId="24D09603"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p>
        </w:tc>
        <w:tc>
          <w:tcPr>
            <w:tcW w:w="7371" w:type="dxa"/>
            <w:vMerge/>
            <w:shd w:val="clear" w:color="auto" w:fill="D9D9D9" w:themeFill="background1" w:themeFillShade="D9"/>
          </w:tcPr>
          <w:p w14:paraId="7117AB15" w14:textId="77777777" w:rsidR="00C62B54" w:rsidRPr="00A41D00" w:rsidRDefault="00C62B54" w:rsidP="003F2E99">
            <w:pPr>
              <w:pStyle w:val="TableHead"/>
              <w:numPr>
                <w:ilvl w:val="0"/>
                <w:numId w:val="0"/>
              </w:numPr>
              <w:rPr>
                <w:rFonts w:ascii="Arial" w:hAnsi="Arial" w:cs="Arial"/>
                <w:sz w:val="20"/>
                <w:szCs w:val="20"/>
                <w:lang w:val="en-US"/>
              </w:rPr>
            </w:pPr>
          </w:p>
        </w:tc>
      </w:tr>
      <w:tr w:rsidR="00C62B54" w:rsidRPr="00A41D00" w14:paraId="19679B13" w14:textId="77777777" w:rsidTr="003F2E99">
        <w:trPr>
          <w:trHeight w:val="240"/>
        </w:trPr>
        <w:tc>
          <w:tcPr>
            <w:tcW w:w="2122" w:type="dxa"/>
          </w:tcPr>
          <w:p w14:paraId="2D00CC49" w14:textId="77777777" w:rsidR="00C62B54" w:rsidRPr="00426AA2" w:rsidRDefault="00C62B54" w:rsidP="003F2E99">
            <w:pPr>
              <w:pStyle w:val="TableHead"/>
              <w:numPr>
                <w:ilvl w:val="0"/>
                <w:numId w:val="0"/>
              </w:numPr>
              <w:tabs>
                <w:tab w:val="right" w:pos="4129"/>
              </w:tabs>
              <w:rPr>
                <w:rFonts w:ascii="Consolas" w:hAnsi="Consolas" w:cs="Arial"/>
                <w:b w:val="0"/>
                <w:bCs/>
                <w:sz w:val="20"/>
                <w:szCs w:val="20"/>
                <w:lang w:val="en-US"/>
              </w:rPr>
            </w:pPr>
            <w:r>
              <w:rPr>
                <w:rFonts w:ascii="Consolas" w:hAnsi="Consolas" w:cs="Arial"/>
                <w:b w:val="0"/>
                <w:bCs/>
                <w:sz w:val="20"/>
                <w:szCs w:val="20"/>
              </w:rPr>
              <w:t>User Count</w:t>
            </w:r>
          </w:p>
        </w:tc>
        <w:tc>
          <w:tcPr>
            <w:tcW w:w="7371" w:type="dxa"/>
          </w:tcPr>
          <w:p w14:paraId="12A9DBF2" w14:textId="77777777" w:rsidR="00C62B54" w:rsidRPr="00A41D00"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Number of configured active user accounts</w:t>
            </w:r>
          </w:p>
        </w:tc>
      </w:tr>
      <w:tr w:rsidR="00C62B54" w:rsidRPr="00A41D00" w14:paraId="38E37384" w14:textId="77777777" w:rsidTr="003F2E99">
        <w:trPr>
          <w:trHeight w:val="240"/>
        </w:trPr>
        <w:tc>
          <w:tcPr>
            <w:tcW w:w="2122" w:type="dxa"/>
          </w:tcPr>
          <w:p w14:paraId="36B4D84F" w14:textId="77777777" w:rsidR="00C62B54" w:rsidRDefault="00C62B54" w:rsidP="003F2E99">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End Date</w:t>
            </w:r>
          </w:p>
        </w:tc>
        <w:tc>
          <w:tcPr>
            <w:tcW w:w="7371" w:type="dxa"/>
          </w:tcPr>
          <w:p w14:paraId="52DB0F36" w14:textId="77777777" w:rsidR="00C62B54"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License expiration date</w:t>
            </w:r>
          </w:p>
        </w:tc>
      </w:tr>
    </w:tbl>
    <w:p w14:paraId="08D3742F" w14:textId="77777777" w:rsidR="00C62B54" w:rsidRDefault="00C62B54" w:rsidP="00C62B54">
      <w:pPr>
        <w:rPr>
          <w:highlight w:val="yellow"/>
        </w:rPr>
      </w:pPr>
    </w:p>
    <w:p w14:paraId="3FD72174" w14:textId="679B45F8" w:rsidR="00C62B54" w:rsidRDefault="00C62B54" w:rsidP="00C62B54">
      <w:pPr>
        <w:pStyle w:val="Nadpis3"/>
      </w:pPr>
      <w:bookmarkStart w:id="923" w:name="_Toc208566322"/>
      <w:r>
        <w:t>Licence Key Configuration</w:t>
      </w:r>
      <w:bookmarkEnd w:id="923"/>
    </w:p>
    <w:p w14:paraId="1BB73B7B" w14:textId="12F335A7" w:rsidR="00BF4A69" w:rsidRPr="005B2959" w:rsidRDefault="00BF4A69" w:rsidP="00BF4A69">
      <w:pPr>
        <w:ind w:left="0"/>
      </w:pPr>
      <w:r w:rsidRPr="005B2959">
        <w:t xml:space="preserve">License key </w:t>
      </w:r>
      <w:r w:rsidR="005B2959" w:rsidRPr="005B2959">
        <w:t>in form of a string value comprising of pipe-separated (</w:t>
      </w:r>
      <w:r w:rsidR="005B2959" w:rsidRPr="005B2959">
        <w:rPr>
          <w:rFonts w:ascii="Consolas" w:hAnsi="Consolas"/>
        </w:rPr>
        <w:t>|</w:t>
      </w:r>
      <w:r w:rsidR="005B2959" w:rsidRPr="005B2959">
        <w:t xml:space="preserve">) tokens </w:t>
      </w:r>
      <w:r w:rsidRPr="005B2959">
        <w:t>is generated by the application development and stored in configuration table RMSTOOL_CONFIG as shown in the example below:</w:t>
      </w:r>
    </w:p>
    <w:p w14:paraId="5F7E8C31" w14:textId="77777777" w:rsidR="00BF4A69" w:rsidRDefault="00BF4A69" w:rsidP="00BF4A69">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6379"/>
      </w:tblGrid>
      <w:tr w:rsidR="00BF4A69" w14:paraId="4CFD584D" w14:textId="77777777" w:rsidTr="005B2959">
        <w:trPr>
          <w:trHeight w:val="490"/>
        </w:trPr>
        <w:tc>
          <w:tcPr>
            <w:tcW w:w="9493" w:type="dxa"/>
            <w:gridSpan w:val="3"/>
            <w:shd w:val="clear" w:color="auto" w:fill="D9D9D9" w:themeFill="background1" w:themeFillShade="D9"/>
            <w:vAlign w:val="center"/>
          </w:tcPr>
          <w:p w14:paraId="14D51117" w14:textId="77777777" w:rsidR="00BF4A69" w:rsidRPr="00E36BB3" w:rsidRDefault="00BF4A6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BF4A69" w14:paraId="08760B88" w14:textId="77777777" w:rsidTr="005B2959">
        <w:trPr>
          <w:trHeight w:val="139"/>
        </w:trPr>
        <w:tc>
          <w:tcPr>
            <w:tcW w:w="1129" w:type="dxa"/>
            <w:shd w:val="clear" w:color="auto" w:fill="D9D9D9" w:themeFill="background1" w:themeFillShade="D9"/>
            <w:vAlign w:val="center"/>
          </w:tcPr>
          <w:p w14:paraId="2E315D9D" w14:textId="77777777" w:rsidR="00BF4A69" w:rsidRPr="00AF0412" w:rsidRDefault="00BF4A69"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6E10922"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228208F"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BF4A69" w:rsidRPr="001351FC" w14:paraId="20CA1BA0" w14:textId="77777777" w:rsidTr="005B2959">
        <w:trPr>
          <w:trHeight w:val="240"/>
        </w:trPr>
        <w:tc>
          <w:tcPr>
            <w:tcW w:w="1129" w:type="dxa"/>
          </w:tcPr>
          <w:p w14:paraId="33A5245E" w14:textId="77777777" w:rsidR="00BF4A69" w:rsidRPr="00426AA2" w:rsidRDefault="00BF4A69" w:rsidP="006C67EA">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6170FA52" w14:textId="69E3A0D6" w:rsidR="00BF4A69" w:rsidRPr="00AF0412" w:rsidRDefault="005B2959" w:rsidP="006C67EA">
            <w:pPr>
              <w:pStyle w:val="TableHead"/>
              <w:numPr>
                <w:ilvl w:val="0"/>
                <w:numId w:val="0"/>
              </w:numPr>
              <w:rPr>
                <w:rFonts w:ascii="Consolas" w:hAnsi="Consolas" w:cs="Arial"/>
                <w:b w:val="0"/>
                <w:bCs/>
                <w:sz w:val="20"/>
                <w:szCs w:val="20"/>
                <w:lang w:val="en-US"/>
              </w:rPr>
            </w:pPr>
            <w:r>
              <w:rPr>
                <w:rFonts w:ascii="Consolas" w:hAnsi="Consolas"/>
                <w:b w:val="0"/>
                <w:bCs/>
                <w:sz w:val="20"/>
                <w:szCs w:val="20"/>
              </w:rPr>
              <w:t>LICENCE_INFO</w:t>
            </w:r>
          </w:p>
        </w:tc>
        <w:tc>
          <w:tcPr>
            <w:tcW w:w="6379" w:type="dxa"/>
          </w:tcPr>
          <w:p w14:paraId="46400344" w14:textId="57E15722" w:rsidR="00BF4A69" w:rsidRPr="005B2959" w:rsidRDefault="005B2959" w:rsidP="006C67EA">
            <w:pPr>
              <w:pStyle w:val="TableHead"/>
              <w:numPr>
                <w:ilvl w:val="0"/>
                <w:numId w:val="0"/>
              </w:numPr>
              <w:rPr>
                <w:rFonts w:ascii="Consolas" w:hAnsi="Consolas" w:cs="Arial"/>
                <w:b w:val="0"/>
                <w:bCs/>
                <w:sz w:val="20"/>
                <w:szCs w:val="20"/>
                <w:lang w:val="en-US"/>
              </w:rPr>
            </w:pPr>
            <w:r w:rsidRPr="005B2959">
              <w:rPr>
                <w:rFonts w:ascii="Consolas" w:hAnsi="Consolas"/>
                <w:b w:val="0"/>
                <w:bCs/>
                <w:sz w:val="20"/>
                <w:szCs w:val="20"/>
              </w:rPr>
              <w:t>IBM Česká republika, spol. s.r.o.|25|2021|12|31|4F44328A384D7983B3C7817E3B9546C1</w:t>
            </w:r>
          </w:p>
        </w:tc>
      </w:tr>
    </w:tbl>
    <w:p w14:paraId="04928D63" w14:textId="77777777" w:rsidR="00BF4A69" w:rsidRDefault="00BF4A69" w:rsidP="00BF4A69">
      <w:pPr>
        <w:rPr>
          <w:highlight w:val="yellow"/>
        </w:rPr>
      </w:pPr>
    </w:p>
    <w:p w14:paraId="4BC3D411" w14:textId="594431C2" w:rsidR="005B2959" w:rsidRPr="005B2959" w:rsidRDefault="005B2959" w:rsidP="005B2959">
      <w:pPr>
        <w:ind w:left="0"/>
      </w:pPr>
      <w:r w:rsidRPr="005B2959">
        <w:t>Upon application initialization, stored license key is read</w:t>
      </w:r>
      <w:r w:rsidR="001F323E">
        <w:t xml:space="preserve">, </w:t>
      </w:r>
      <w:r w:rsidRPr="005B2959">
        <w:t>validated</w:t>
      </w:r>
      <w:r w:rsidR="001F323E">
        <w:t xml:space="preserve"> and authorized</w:t>
      </w:r>
      <w:r w:rsidRPr="005B2959">
        <w:t xml:space="preserve">. If license key is </w:t>
      </w:r>
      <w:r w:rsidR="001F323E">
        <w:t xml:space="preserve">missing, </w:t>
      </w:r>
      <w:r w:rsidRPr="005B2959">
        <w:t>invalid</w:t>
      </w:r>
      <w:r w:rsidR="001F323E">
        <w:t xml:space="preserve"> or fails authorization</w:t>
      </w:r>
      <w:r w:rsidRPr="005B2959">
        <w:t xml:space="preserve">, </w:t>
      </w:r>
      <w:r w:rsidR="001C5D69">
        <w:t xml:space="preserve">all users will have denied </w:t>
      </w:r>
      <w:r w:rsidRPr="005B2959">
        <w:t>access to the application</w:t>
      </w:r>
      <w:r w:rsidR="001C5D69">
        <w:t xml:space="preserve"> until license key is corrected</w:t>
      </w:r>
      <w:r w:rsidRPr="005B2959">
        <w:t>.</w:t>
      </w:r>
    </w:p>
    <w:p w14:paraId="3487C9EF" w14:textId="585A9D4E" w:rsidR="005B2959" w:rsidRPr="005B2959" w:rsidRDefault="005B2959" w:rsidP="005B2959">
      <w:pPr>
        <w:ind w:left="0"/>
      </w:pPr>
    </w:p>
    <w:p w14:paraId="72560442" w14:textId="2159226E" w:rsidR="00650F62" w:rsidRDefault="00650F62" w:rsidP="00650F62">
      <w:pPr>
        <w:pStyle w:val="Nadpis3"/>
      </w:pPr>
      <w:bookmarkStart w:id="924" w:name="_Toc208566323"/>
      <w:r>
        <w:lastRenderedPageBreak/>
        <w:t>Licence Expiration Reminder</w:t>
      </w:r>
      <w:bookmarkEnd w:id="924"/>
    </w:p>
    <w:p w14:paraId="27519E1E" w14:textId="31039ACA" w:rsidR="005B2959" w:rsidRPr="005B2959" w:rsidRDefault="00650F62" w:rsidP="005B2959">
      <w:pPr>
        <w:ind w:left="0"/>
      </w:pPr>
      <w:r>
        <w:t>D</w:t>
      </w:r>
      <w:r w:rsidR="005B2959" w:rsidRPr="005B2959">
        <w:t xml:space="preserve">uring two-weeks period before license key expiration, a warning message is displayed </w:t>
      </w:r>
      <w:r w:rsidR="00454A0A">
        <w:t>at</w:t>
      </w:r>
      <w:r w:rsidR="005B2959" w:rsidRPr="005B2959">
        <w:t xml:space="preserve"> every application launch to all users with </w:t>
      </w:r>
      <w:r w:rsidR="005B2959" w:rsidRPr="00454A0A">
        <w:rPr>
          <w:sz w:val="18"/>
          <w:szCs w:val="18"/>
        </w:rPr>
        <w:t>ADMIN</w:t>
      </w:r>
      <w:r w:rsidR="005B2959" w:rsidRPr="005B2959">
        <w:t xml:space="preserve"> and </w:t>
      </w:r>
      <w:r w:rsidR="005B2959" w:rsidRPr="00454A0A">
        <w:rPr>
          <w:sz w:val="18"/>
          <w:szCs w:val="18"/>
        </w:rPr>
        <w:t>LEAD</w:t>
      </w:r>
      <w:r w:rsidR="005B2959" w:rsidRPr="005B2959">
        <w:t xml:space="preserve"> roles:</w:t>
      </w:r>
    </w:p>
    <w:p w14:paraId="7C6FBF89" w14:textId="77777777" w:rsidR="00743B7D" w:rsidRPr="00D358F1" w:rsidRDefault="00743B7D" w:rsidP="008B1251">
      <w:pPr>
        <w:rPr>
          <w:highlight w:val="yellow"/>
        </w:rPr>
      </w:pPr>
    </w:p>
    <w:p w14:paraId="48F1FD18" w14:textId="5216F79A" w:rsidR="00E610EC" w:rsidRPr="001C5D69" w:rsidRDefault="00183868" w:rsidP="00BA00E7">
      <w:pPr>
        <w:jc w:val="center"/>
      </w:pPr>
      <w:r w:rsidRPr="001C5D69">
        <w:rPr>
          <w:noProof/>
        </w:rPr>
        <w:drawing>
          <wp:inline distT="0" distB="0" distL="0" distR="0" wp14:anchorId="433119AF" wp14:editId="51E2DEDD">
            <wp:extent cx="4746929" cy="2070871"/>
            <wp:effectExtent l="0" t="0" r="0" b="5715"/>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9"/>
                    <a:stretch>
                      <a:fillRect/>
                    </a:stretch>
                  </pic:blipFill>
                  <pic:spPr>
                    <a:xfrm>
                      <a:off x="0" y="0"/>
                      <a:ext cx="4746929" cy="2070871"/>
                    </a:xfrm>
                    <a:prstGeom prst="rect">
                      <a:avLst/>
                    </a:prstGeom>
                  </pic:spPr>
                </pic:pic>
              </a:graphicData>
            </a:graphic>
          </wp:inline>
        </w:drawing>
      </w:r>
    </w:p>
    <w:p w14:paraId="5625BB37" w14:textId="184127FA" w:rsidR="00BA00E7" w:rsidRDefault="00BA00E7" w:rsidP="00BA00E7">
      <w:pPr>
        <w:jc w:val="center"/>
        <w:rPr>
          <w:i/>
          <w:iCs w:val="0"/>
          <w:sz w:val="18"/>
          <w:szCs w:val="18"/>
        </w:rPr>
      </w:pPr>
      <w:r w:rsidRPr="001C5D69">
        <w:rPr>
          <w:i/>
          <w:iCs w:val="0"/>
          <w:sz w:val="18"/>
          <w:szCs w:val="18"/>
        </w:rPr>
        <w:t>Upcoming licen</w:t>
      </w:r>
      <w:r w:rsidR="005B2959" w:rsidRPr="001C5D69">
        <w:rPr>
          <w:i/>
          <w:iCs w:val="0"/>
          <w:sz w:val="18"/>
          <w:szCs w:val="18"/>
        </w:rPr>
        <w:t>s</w:t>
      </w:r>
      <w:r w:rsidRPr="001C5D69">
        <w:rPr>
          <w:i/>
          <w:iCs w:val="0"/>
          <w:sz w:val="18"/>
          <w:szCs w:val="18"/>
        </w:rPr>
        <w:t xml:space="preserve">e expiration </w:t>
      </w:r>
      <w:r w:rsidR="00C62B54">
        <w:rPr>
          <w:i/>
          <w:iCs w:val="0"/>
          <w:sz w:val="18"/>
          <w:szCs w:val="18"/>
        </w:rPr>
        <w:t>reminder</w:t>
      </w:r>
    </w:p>
    <w:p w14:paraId="225C3715" w14:textId="46B9E976" w:rsidR="001C5D69" w:rsidRDefault="001C5D69" w:rsidP="00BA00E7">
      <w:pPr>
        <w:jc w:val="center"/>
        <w:rPr>
          <w:i/>
          <w:iCs w:val="0"/>
          <w:sz w:val="18"/>
          <w:szCs w:val="18"/>
        </w:rPr>
      </w:pPr>
    </w:p>
    <w:p w14:paraId="3B244FEB" w14:textId="77777777" w:rsidR="001C5D69" w:rsidRDefault="001C5D69" w:rsidP="001C5D69"/>
    <w:p w14:paraId="6FD2C6CE" w14:textId="7592445E" w:rsidR="008308C2" w:rsidRDefault="001C5D69" w:rsidP="00C722E1">
      <w:r>
        <w:t xml:space="preserve">Current best practice is automatic ongoing prolongation of the license expiration date every </w:t>
      </w:r>
      <w:r w:rsidR="00D81A3B">
        <w:t>three</w:t>
      </w:r>
      <w:r>
        <w:t xml:space="preserve"> months by the application development.</w:t>
      </w:r>
    </w:p>
    <w:p w14:paraId="0755B72C" w14:textId="459C3C06" w:rsidR="00C722E1" w:rsidRDefault="00C722E1" w:rsidP="00C722E1"/>
    <w:p w14:paraId="7779CB71" w14:textId="63FB86B7" w:rsidR="0085540B" w:rsidRDefault="0085540B" w:rsidP="00C722E1"/>
    <w:sectPr w:rsidR="0085540B" w:rsidSect="00DB05BF">
      <w:type w:val="continuous"/>
      <w:pgSz w:w="11907" w:h="16840" w:code="9"/>
      <w:pgMar w:top="1440" w:right="1440" w:bottom="1440" w:left="1440" w:header="706" w:footer="49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D28D9" w14:textId="77777777" w:rsidR="00F272F1" w:rsidRDefault="00F272F1" w:rsidP="008B1251">
      <w:r>
        <w:separator/>
      </w:r>
    </w:p>
  </w:endnote>
  <w:endnote w:type="continuationSeparator" w:id="0">
    <w:p w14:paraId="5B3EAEF3" w14:textId="77777777" w:rsidR="00F272F1" w:rsidRDefault="00F272F1" w:rsidP="008B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G Times (W1)">
    <w:panose1 w:val="00000000000000000000"/>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Calibri">
    <w:panose1 w:val="020F0502020204030204"/>
    <w:charset w:val="EE"/>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D200" w14:textId="241C4B08" w:rsidR="004A1B65" w:rsidRDefault="00657F91" w:rsidP="00657F91">
    <w:pPr>
      <w:tabs>
        <w:tab w:val="right" w:pos="8647"/>
      </w:tabs>
    </w:pPr>
    <w:r w:rsidRPr="00657F91">
      <w:t>VF</w:t>
    </w:r>
    <w:r>
      <w:t xml:space="preserve"> </w:t>
    </w:r>
    <w:r w:rsidRPr="00657F91">
      <w:t>CZ</w:t>
    </w:r>
    <w:r>
      <w:t xml:space="preserve"> </w:t>
    </w:r>
    <w:r w:rsidRPr="00657F91">
      <w:t>System Documentation</w:t>
    </w:r>
    <w:r>
      <w:t xml:space="preserve"> – </w:t>
    </w:r>
    <w:r w:rsidRPr="00657F91">
      <w:t>Phoenix</w:t>
    </w:r>
    <w:r>
      <w:tab/>
    </w:r>
    <w:r w:rsidR="004A1B65">
      <w:t xml:space="preserve">Page </w:t>
    </w:r>
    <w:r w:rsidR="004A1B65">
      <w:rPr>
        <w:rStyle w:val="slostrnky"/>
      </w:rPr>
      <w:fldChar w:fldCharType="begin"/>
    </w:r>
    <w:r w:rsidR="004A1B65">
      <w:rPr>
        <w:rStyle w:val="slostrnky"/>
      </w:rPr>
      <w:instrText xml:space="preserve"> PAGE </w:instrText>
    </w:r>
    <w:r w:rsidR="004A1B65">
      <w:rPr>
        <w:rStyle w:val="slostrnky"/>
      </w:rPr>
      <w:fldChar w:fldCharType="separate"/>
    </w:r>
    <w:r w:rsidR="004A1B65">
      <w:rPr>
        <w:rStyle w:val="slostrnky"/>
        <w:noProof/>
      </w:rPr>
      <w:t>2</w:t>
    </w:r>
    <w:r w:rsidR="004A1B65">
      <w:rPr>
        <w:rStyle w:val="slostrnky"/>
      </w:rPr>
      <w:fldChar w:fldCharType="end"/>
    </w:r>
    <w:r w:rsidR="004A1B65" w:rsidRPr="00020701">
      <w:t xml:space="preserve"> Of </w:t>
    </w:r>
    <w:r w:rsidR="004A1B65">
      <w:rPr>
        <w:rStyle w:val="slostrnky"/>
      </w:rPr>
      <w:fldChar w:fldCharType="begin"/>
    </w:r>
    <w:r w:rsidR="004A1B65">
      <w:rPr>
        <w:rStyle w:val="slostrnky"/>
      </w:rPr>
      <w:instrText xml:space="preserve"> NUMPAGES </w:instrText>
    </w:r>
    <w:r w:rsidR="004A1B65">
      <w:rPr>
        <w:rStyle w:val="slostrnky"/>
      </w:rPr>
      <w:fldChar w:fldCharType="separate"/>
    </w:r>
    <w:r w:rsidR="004A1B65">
      <w:rPr>
        <w:rStyle w:val="slostrnky"/>
        <w:noProof/>
      </w:rPr>
      <w:t>21</w:t>
    </w:r>
    <w:r w:rsidR="004A1B65">
      <w:rPr>
        <w:rStyle w:val="slostrnk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50953" w14:textId="77777777" w:rsidR="00F272F1" w:rsidRDefault="00F272F1" w:rsidP="008B1251">
      <w:r>
        <w:separator/>
      </w:r>
    </w:p>
  </w:footnote>
  <w:footnote w:type="continuationSeparator" w:id="0">
    <w:p w14:paraId="4C3A57DF" w14:textId="77777777" w:rsidR="00F272F1" w:rsidRDefault="00F272F1" w:rsidP="008B1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CF9F" w14:textId="4CB907E4" w:rsidR="004A1B65" w:rsidRDefault="004A1B65" w:rsidP="008B1251">
    <w:pPr>
      <w:pStyle w:val="Zhlav"/>
    </w:pPr>
    <w:r w:rsidRPr="00230203">
      <w:rPr>
        <w:noProof/>
      </w:rPr>
      <w:drawing>
        <wp:inline distT="0" distB="0" distL="0" distR="0" wp14:anchorId="1130F24D" wp14:editId="3BE148F7">
          <wp:extent cx="852805" cy="586740"/>
          <wp:effectExtent l="0" t="0" r="0" b="0"/>
          <wp:docPr id="25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805" cy="586740"/>
                  </a:xfrm>
                  <a:prstGeom prst="rect">
                    <a:avLst/>
                  </a:prstGeom>
                  <a:noFill/>
                  <a:ln>
                    <a:noFill/>
                  </a:ln>
                </pic:spPr>
              </pic:pic>
            </a:graphicData>
          </a:graphic>
        </wp:inline>
      </w:drawing>
    </w:r>
    <w:r>
      <w:t xml:space="preserve">                                                                                                     </w:t>
    </w:r>
    <w:r>
      <w:rPr>
        <w:noProof/>
      </w:rPr>
      <w:drawing>
        <wp:inline distT="0" distB="0" distL="0" distR="0" wp14:anchorId="1DCC1FE2" wp14:editId="038E17FC">
          <wp:extent cx="1030605" cy="477520"/>
          <wp:effectExtent l="0" t="0" r="0" b="0"/>
          <wp:docPr id="26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0605" cy="477520"/>
                  </a:xfrm>
                  <a:prstGeom prst="rect">
                    <a:avLst/>
                  </a:prstGeom>
                  <a:noFill/>
                  <a:ln>
                    <a:noFill/>
                  </a:ln>
                </pic:spPr>
              </pic:pic>
            </a:graphicData>
          </a:graphic>
        </wp:inline>
      </w:drawing>
    </w:r>
    <w:r>
      <w:t xml:space="preserve">  </w:t>
    </w:r>
  </w:p>
  <w:p w14:paraId="7078D6DC" w14:textId="77777777" w:rsidR="004A1B65" w:rsidRDefault="004A1B65" w:rsidP="008B1251">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pt;height:12.1pt;visibility:visible;mso-wrap-style:square" o:bullet="t">
        <v:imagedata r:id="rId1" o:title=""/>
      </v:shape>
    </w:pict>
  </w:numPicBullet>
  <w:abstractNum w:abstractNumId="0" w15:restartNumberingAfterBreak="0">
    <w:nsid w:val="0080512F"/>
    <w:multiLevelType w:val="hybridMultilevel"/>
    <w:tmpl w:val="0218B148"/>
    <w:lvl w:ilvl="0" w:tplc="A80682B8">
      <w:start w:val="1"/>
      <w:numFmt w:val="decimal"/>
      <w:lvlText w:val="%1."/>
      <w:lvlJc w:val="left"/>
      <w:pPr>
        <w:ind w:left="293" w:hanging="360"/>
      </w:pPr>
      <w:rPr>
        <w:rFonts w:hint="default"/>
      </w:rPr>
    </w:lvl>
    <w:lvl w:ilvl="1" w:tplc="04050019" w:tentative="1">
      <w:start w:val="1"/>
      <w:numFmt w:val="lowerLetter"/>
      <w:lvlText w:val="%2."/>
      <w:lvlJc w:val="left"/>
      <w:pPr>
        <w:ind w:left="1013" w:hanging="360"/>
      </w:pPr>
    </w:lvl>
    <w:lvl w:ilvl="2" w:tplc="0405001B" w:tentative="1">
      <w:start w:val="1"/>
      <w:numFmt w:val="lowerRoman"/>
      <w:lvlText w:val="%3."/>
      <w:lvlJc w:val="right"/>
      <w:pPr>
        <w:ind w:left="1733" w:hanging="180"/>
      </w:pPr>
    </w:lvl>
    <w:lvl w:ilvl="3" w:tplc="0405000F" w:tentative="1">
      <w:start w:val="1"/>
      <w:numFmt w:val="decimal"/>
      <w:lvlText w:val="%4."/>
      <w:lvlJc w:val="left"/>
      <w:pPr>
        <w:ind w:left="2453" w:hanging="360"/>
      </w:pPr>
    </w:lvl>
    <w:lvl w:ilvl="4" w:tplc="04050019" w:tentative="1">
      <w:start w:val="1"/>
      <w:numFmt w:val="lowerLetter"/>
      <w:lvlText w:val="%5."/>
      <w:lvlJc w:val="left"/>
      <w:pPr>
        <w:ind w:left="3173" w:hanging="360"/>
      </w:pPr>
    </w:lvl>
    <w:lvl w:ilvl="5" w:tplc="0405001B" w:tentative="1">
      <w:start w:val="1"/>
      <w:numFmt w:val="lowerRoman"/>
      <w:lvlText w:val="%6."/>
      <w:lvlJc w:val="right"/>
      <w:pPr>
        <w:ind w:left="3893" w:hanging="180"/>
      </w:pPr>
    </w:lvl>
    <w:lvl w:ilvl="6" w:tplc="0405000F" w:tentative="1">
      <w:start w:val="1"/>
      <w:numFmt w:val="decimal"/>
      <w:lvlText w:val="%7."/>
      <w:lvlJc w:val="left"/>
      <w:pPr>
        <w:ind w:left="4613" w:hanging="360"/>
      </w:pPr>
    </w:lvl>
    <w:lvl w:ilvl="7" w:tplc="04050019" w:tentative="1">
      <w:start w:val="1"/>
      <w:numFmt w:val="lowerLetter"/>
      <w:lvlText w:val="%8."/>
      <w:lvlJc w:val="left"/>
      <w:pPr>
        <w:ind w:left="5333" w:hanging="360"/>
      </w:pPr>
    </w:lvl>
    <w:lvl w:ilvl="8" w:tplc="0405001B" w:tentative="1">
      <w:start w:val="1"/>
      <w:numFmt w:val="lowerRoman"/>
      <w:lvlText w:val="%9."/>
      <w:lvlJc w:val="right"/>
      <w:pPr>
        <w:ind w:left="6053" w:hanging="180"/>
      </w:pPr>
    </w:lvl>
  </w:abstractNum>
  <w:abstractNum w:abstractNumId="1" w15:restartNumberingAfterBreak="0">
    <w:nsid w:val="01361882"/>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914069"/>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 w15:restartNumberingAfterBreak="0">
    <w:nsid w:val="02F17567"/>
    <w:multiLevelType w:val="hybridMultilevel"/>
    <w:tmpl w:val="144ADD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3FE5B7C"/>
    <w:multiLevelType w:val="hybridMultilevel"/>
    <w:tmpl w:val="E3A4AF86"/>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5" w15:restartNumberingAfterBreak="0">
    <w:nsid w:val="045A0E21"/>
    <w:multiLevelType w:val="hybridMultilevel"/>
    <w:tmpl w:val="970ACED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 w15:restartNumberingAfterBreak="0">
    <w:nsid w:val="047820A3"/>
    <w:multiLevelType w:val="hybridMultilevel"/>
    <w:tmpl w:val="A15CDB5E"/>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04F9043A"/>
    <w:multiLevelType w:val="hybridMultilevel"/>
    <w:tmpl w:val="23CCA7B8"/>
    <w:lvl w:ilvl="0" w:tplc="0405000F">
      <w:start w:val="1"/>
      <w:numFmt w:val="decimal"/>
      <w:lvlText w:val="%1."/>
      <w:lvlJc w:val="left"/>
      <w:pPr>
        <w:ind w:left="928"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8" w15:restartNumberingAfterBreak="0">
    <w:nsid w:val="05594ED8"/>
    <w:multiLevelType w:val="hybridMultilevel"/>
    <w:tmpl w:val="D6446D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05B10BA1"/>
    <w:multiLevelType w:val="hybridMultilevel"/>
    <w:tmpl w:val="B9080D3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061F7D11"/>
    <w:multiLevelType w:val="hybridMultilevel"/>
    <w:tmpl w:val="E0FE1898"/>
    <w:lvl w:ilvl="0" w:tplc="FFFFFFFF">
      <w:start w:val="1"/>
      <w:numFmt w:val="decimal"/>
      <w:lvlText w:val="%1."/>
      <w:lvlJc w:val="left"/>
      <w:pPr>
        <w:ind w:left="644" w:hanging="360"/>
      </w:pPr>
      <w:rPr>
        <w:rFonts w:hint="default"/>
      </w:rPr>
    </w:lvl>
    <w:lvl w:ilvl="1" w:tplc="0405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1" w15:restartNumberingAfterBreak="0">
    <w:nsid w:val="06E357D5"/>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077C4AAA"/>
    <w:multiLevelType w:val="hybridMultilevel"/>
    <w:tmpl w:val="8FAEAC62"/>
    <w:lvl w:ilvl="0" w:tplc="04050001">
      <w:start w:val="1"/>
      <w:numFmt w:val="bullet"/>
      <w:lvlText w:val=""/>
      <w:lvlJc w:val="left"/>
      <w:pPr>
        <w:ind w:left="1288" w:hanging="360"/>
      </w:pPr>
      <w:rPr>
        <w:rFonts w:ascii="Symbol" w:hAnsi="Symbol" w:hint="default"/>
      </w:rPr>
    </w:lvl>
    <w:lvl w:ilvl="1" w:tplc="04050003">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3" w15:restartNumberingAfterBreak="0">
    <w:nsid w:val="082C1FAB"/>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4" w15:restartNumberingAfterBreak="0">
    <w:nsid w:val="08876362"/>
    <w:multiLevelType w:val="hybridMultilevel"/>
    <w:tmpl w:val="08D2E3B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 w15:restartNumberingAfterBreak="0">
    <w:nsid w:val="09732BCE"/>
    <w:multiLevelType w:val="hybridMultilevel"/>
    <w:tmpl w:val="9000D6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097D401D"/>
    <w:multiLevelType w:val="hybridMultilevel"/>
    <w:tmpl w:val="D9B6AA4C"/>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099724E2"/>
    <w:multiLevelType w:val="hybridMultilevel"/>
    <w:tmpl w:val="C4C2EB2E"/>
    <w:lvl w:ilvl="0" w:tplc="04050001">
      <w:start w:val="1"/>
      <w:numFmt w:val="bullet"/>
      <w:lvlText w:val=""/>
      <w:lvlJc w:val="left"/>
      <w:pPr>
        <w:ind w:left="1288" w:hanging="360"/>
      </w:pPr>
      <w:rPr>
        <w:rFonts w:ascii="Symbol" w:hAnsi="Symbol" w:hint="default"/>
      </w:rPr>
    </w:lvl>
    <w:lvl w:ilvl="1" w:tplc="04050003" w:tentative="1">
      <w:start w:val="1"/>
      <w:numFmt w:val="bullet"/>
      <w:lvlText w:val="o"/>
      <w:lvlJc w:val="left"/>
      <w:pPr>
        <w:ind w:left="2084" w:hanging="360"/>
      </w:pPr>
      <w:rPr>
        <w:rFonts w:ascii="Courier New" w:hAnsi="Courier New" w:cs="Courier New" w:hint="default"/>
      </w:rPr>
    </w:lvl>
    <w:lvl w:ilvl="2" w:tplc="04050005" w:tentative="1">
      <w:start w:val="1"/>
      <w:numFmt w:val="bullet"/>
      <w:lvlText w:val=""/>
      <w:lvlJc w:val="left"/>
      <w:pPr>
        <w:ind w:left="2804" w:hanging="360"/>
      </w:pPr>
      <w:rPr>
        <w:rFonts w:ascii="Wingdings" w:hAnsi="Wingdings" w:hint="default"/>
      </w:rPr>
    </w:lvl>
    <w:lvl w:ilvl="3" w:tplc="04050001" w:tentative="1">
      <w:start w:val="1"/>
      <w:numFmt w:val="bullet"/>
      <w:lvlText w:val=""/>
      <w:lvlJc w:val="left"/>
      <w:pPr>
        <w:ind w:left="3524" w:hanging="360"/>
      </w:pPr>
      <w:rPr>
        <w:rFonts w:ascii="Symbol" w:hAnsi="Symbol" w:hint="default"/>
      </w:rPr>
    </w:lvl>
    <w:lvl w:ilvl="4" w:tplc="04050003" w:tentative="1">
      <w:start w:val="1"/>
      <w:numFmt w:val="bullet"/>
      <w:lvlText w:val="o"/>
      <w:lvlJc w:val="left"/>
      <w:pPr>
        <w:ind w:left="4244" w:hanging="360"/>
      </w:pPr>
      <w:rPr>
        <w:rFonts w:ascii="Courier New" w:hAnsi="Courier New" w:cs="Courier New" w:hint="default"/>
      </w:rPr>
    </w:lvl>
    <w:lvl w:ilvl="5" w:tplc="04050005" w:tentative="1">
      <w:start w:val="1"/>
      <w:numFmt w:val="bullet"/>
      <w:lvlText w:val=""/>
      <w:lvlJc w:val="left"/>
      <w:pPr>
        <w:ind w:left="4964" w:hanging="360"/>
      </w:pPr>
      <w:rPr>
        <w:rFonts w:ascii="Wingdings" w:hAnsi="Wingdings" w:hint="default"/>
      </w:rPr>
    </w:lvl>
    <w:lvl w:ilvl="6" w:tplc="04050001" w:tentative="1">
      <w:start w:val="1"/>
      <w:numFmt w:val="bullet"/>
      <w:lvlText w:val=""/>
      <w:lvlJc w:val="left"/>
      <w:pPr>
        <w:ind w:left="5684" w:hanging="360"/>
      </w:pPr>
      <w:rPr>
        <w:rFonts w:ascii="Symbol" w:hAnsi="Symbol" w:hint="default"/>
      </w:rPr>
    </w:lvl>
    <w:lvl w:ilvl="7" w:tplc="04050003" w:tentative="1">
      <w:start w:val="1"/>
      <w:numFmt w:val="bullet"/>
      <w:lvlText w:val="o"/>
      <w:lvlJc w:val="left"/>
      <w:pPr>
        <w:ind w:left="6404" w:hanging="360"/>
      </w:pPr>
      <w:rPr>
        <w:rFonts w:ascii="Courier New" w:hAnsi="Courier New" w:cs="Courier New" w:hint="default"/>
      </w:rPr>
    </w:lvl>
    <w:lvl w:ilvl="8" w:tplc="04050005" w:tentative="1">
      <w:start w:val="1"/>
      <w:numFmt w:val="bullet"/>
      <w:lvlText w:val=""/>
      <w:lvlJc w:val="left"/>
      <w:pPr>
        <w:ind w:left="7124" w:hanging="360"/>
      </w:pPr>
      <w:rPr>
        <w:rFonts w:ascii="Wingdings" w:hAnsi="Wingdings" w:hint="default"/>
      </w:rPr>
    </w:lvl>
  </w:abstractNum>
  <w:abstractNum w:abstractNumId="18" w15:restartNumberingAfterBreak="0">
    <w:nsid w:val="0A131A8B"/>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0A9E110F"/>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 w15:restartNumberingAfterBreak="0">
    <w:nsid w:val="0B3A7340"/>
    <w:multiLevelType w:val="hybridMultilevel"/>
    <w:tmpl w:val="78F6F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0B805048"/>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CF53BC8"/>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0DC578C9"/>
    <w:multiLevelType w:val="hybridMultilevel"/>
    <w:tmpl w:val="40F8FA5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EAF13AC"/>
    <w:multiLevelType w:val="hybridMultilevel"/>
    <w:tmpl w:val="46B033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0F1F58D0"/>
    <w:multiLevelType w:val="hybridMultilevel"/>
    <w:tmpl w:val="B0A2BF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0F6C5828"/>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102D4475"/>
    <w:multiLevelType w:val="hybridMultilevel"/>
    <w:tmpl w:val="F2AC59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104435E6"/>
    <w:multiLevelType w:val="hybridMultilevel"/>
    <w:tmpl w:val="F0383E32"/>
    <w:lvl w:ilvl="0" w:tplc="0405000F">
      <w:start w:val="1"/>
      <w:numFmt w:val="decimal"/>
      <w:lvlText w:val="%1."/>
      <w:lvlJc w:val="left"/>
      <w:pPr>
        <w:ind w:left="1004" w:hanging="360"/>
      </w:pPr>
    </w:lvl>
    <w:lvl w:ilvl="1" w:tplc="04050019">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29" w15:restartNumberingAfterBreak="0">
    <w:nsid w:val="113B3029"/>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114A723D"/>
    <w:multiLevelType w:val="hybridMultilevel"/>
    <w:tmpl w:val="66B49024"/>
    <w:lvl w:ilvl="0" w:tplc="FFFFFFFF">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1" w15:restartNumberingAfterBreak="0">
    <w:nsid w:val="11FC2ADE"/>
    <w:multiLevelType w:val="hybridMultilevel"/>
    <w:tmpl w:val="6200FCBC"/>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32" w15:restartNumberingAfterBreak="0">
    <w:nsid w:val="11FF123D"/>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3" w15:restartNumberingAfterBreak="0">
    <w:nsid w:val="12E811EB"/>
    <w:multiLevelType w:val="hybridMultilevel"/>
    <w:tmpl w:val="EC505A7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13B81E24"/>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14B22688"/>
    <w:multiLevelType w:val="hybridMultilevel"/>
    <w:tmpl w:val="AEB879C6"/>
    <w:lvl w:ilvl="0" w:tplc="FFFFFFF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5382C36"/>
    <w:multiLevelType w:val="hybridMultilevel"/>
    <w:tmpl w:val="640A306C"/>
    <w:lvl w:ilvl="0" w:tplc="FFFFFFFF">
      <w:start w:val="1"/>
      <w:numFmt w:val="bullet"/>
      <w:pStyle w:val="TableBullet1"/>
      <w:lvlText w:val=""/>
      <w:lvlJc w:val="left"/>
      <w:pPr>
        <w:tabs>
          <w:tab w:val="num" w:pos="216"/>
        </w:tabs>
        <w:ind w:left="216" w:hanging="216"/>
      </w:pPr>
      <w:rPr>
        <w:rFonts w:ascii="Symbol" w:hAnsi="Symbol" w:hint="default"/>
        <w:color w:val="009966"/>
        <w:sz w:val="16"/>
        <w:szCs w:val="16"/>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15480ED8"/>
    <w:multiLevelType w:val="hybridMultilevel"/>
    <w:tmpl w:val="548E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15B16C17"/>
    <w:multiLevelType w:val="hybridMultilevel"/>
    <w:tmpl w:val="FB84A98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15C01550"/>
    <w:multiLevelType w:val="hybridMultilevel"/>
    <w:tmpl w:val="BFE09052"/>
    <w:lvl w:ilvl="0" w:tplc="04050001">
      <w:start w:val="1"/>
      <w:numFmt w:val="bullet"/>
      <w:lvlText w:val=""/>
      <w:lvlJc w:val="left"/>
      <w:pPr>
        <w:ind w:left="1080" w:hanging="360"/>
      </w:pPr>
      <w:rPr>
        <w:rFonts w:ascii="Symbol" w:hAnsi="Symbol" w:hint="default"/>
      </w:rPr>
    </w:lvl>
    <w:lvl w:ilvl="1" w:tplc="BF0A5750">
      <w:numFmt w:val="bullet"/>
      <w:lvlText w:val="-"/>
      <w:lvlJc w:val="left"/>
      <w:pPr>
        <w:ind w:left="1800" w:hanging="360"/>
      </w:pPr>
      <w:rPr>
        <w:rFonts w:ascii="Arial" w:eastAsia="Times New Roman" w:hAnsi="Arial" w:cs="Arial"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0" w15:restartNumberingAfterBreak="0">
    <w:nsid w:val="16993167"/>
    <w:multiLevelType w:val="hybridMultilevel"/>
    <w:tmpl w:val="AE36EC12"/>
    <w:lvl w:ilvl="0" w:tplc="444C7464">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41" w15:restartNumberingAfterBreak="0">
    <w:nsid w:val="17222E53"/>
    <w:multiLevelType w:val="hybridMultilevel"/>
    <w:tmpl w:val="A43C02D4"/>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2" w15:restartNumberingAfterBreak="0">
    <w:nsid w:val="17501D8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188720F2"/>
    <w:multiLevelType w:val="hybridMultilevel"/>
    <w:tmpl w:val="44DACDF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4" w15:restartNumberingAfterBreak="0">
    <w:nsid w:val="1A10090E"/>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5" w15:restartNumberingAfterBreak="0">
    <w:nsid w:val="1A3C13DA"/>
    <w:multiLevelType w:val="hybridMultilevel"/>
    <w:tmpl w:val="9FF893DE"/>
    <w:lvl w:ilvl="0" w:tplc="44781DCC">
      <w:start w:val="1"/>
      <w:numFmt w:val="decimal"/>
      <w:lvlText w:val="%1."/>
      <w:lvlJc w:val="left"/>
      <w:pPr>
        <w:ind w:left="730" w:hanging="360"/>
      </w:pPr>
      <w:rPr>
        <w:rFonts w:hint="default"/>
      </w:rPr>
    </w:lvl>
    <w:lvl w:ilvl="1" w:tplc="04050019" w:tentative="1">
      <w:start w:val="1"/>
      <w:numFmt w:val="lowerLetter"/>
      <w:lvlText w:val="%2."/>
      <w:lvlJc w:val="left"/>
      <w:pPr>
        <w:ind w:left="1450" w:hanging="360"/>
      </w:pPr>
    </w:lvl>
    <w:lvl w:ilvl="2" w:tplc="0405001B" w:tentative="1">
      <w:start w:val="1"/>
      <w:numFmt w:val="lowerRoman"/>
      <w:lvlText w:val="%3."/>
      <w:lvlJc w:val="right"/>
      <w:pPr>
        <w:ind w:left="2170" w:hanging="180"/>
      </w:pPr>
    </w:lvl>
    <w:lvl w:ilvl="3" w:tplc="0405000F" w:tentative="1">
      <w:start w:val="1"/>
      <w:numFmt w:val="decimal"/>
      <w:lvlText w:val="%4."/>
      <w:lvlJc w:val="left"/>
      <w:pPr>
        <w:ind w:left="2890" w:hanging="360"/>
      </w:pPr>
    </w:lvl>
    <w:lvl w:ilvl="4" w:tplc="04050019" w:tentative="1">
      <w:start w:val="1"/>
      <w:numFmt w:val="lowerLetter"/>
      <w:lvlText w:val="%5."/>
      <w:lvlJc w:val="left"/>
      <w:pPr>
        <w:ind w:left="3610" w:hanging="360"/>
      </w:pPr>
    </w:lvl>
    <w:lvl w:ilvl="5" w:tplc="0405001B" w:tentative="1">
      <w:start w:val="1"/>
      <w:numFmt w:val="lowerRoman"/>
      <w:lvlText w:val="%6."/>
      <w:lvlJc w:val="right"/>
      <w:pPr>
        <w:ind w:left="4330" w:hanging="180"/>
      </w:pPr>
    </w:lvl>
    <w:lvl w:ilvl="6" w:tplc="0405000F" w:tentative="1">
      <w:start w:val="1"/>
      <w:numFmt w:val="decimal"/>
      <w:lvlText w:val="%7."/>
      <w:lvlJc w:val="left"/>
      <w:pPr>
        <w:ind w:left="5050" w:hanging="360"/>
      </w:pPr>
    </w:lvl>
    <w:lvl w:ilvl="7" w:tplc="04050019" w:tentative="1">
      <w:start w:val="1"/>
      <w:numFmt w:val="lowerLetter"/>
      <w:lvlText w:val="%8."/>
      <w:lvlJc w:val="left"/>
      <w:pPr>
        <w:ind w:left="5770" w:hanging="360"/>
      </w:pPr>
    </w:lvl>
    <w:lvl w:ilvl="8" w:tplc="0405001B" w:tentative="1">
      <w:start w:val="1"/>
      <w:numFmt w:val="lowerRoman"/>
      <w:lvlText w:val="%9."/>
      <w:lvlJc w:val="right"/>
      <w:pPr>
        <w:ind w:left="6490" w:hanging="180"/>
      </w:pPr>
    </w:lvl>
  </w:abstractNum>
  <w:abstractNum w:abstractNumId="46" w15:restartNumberingAfterBreak="0">
    <w:nsid w:val="1A62514A"/>
    <w:multiLevelType w:val="hybridMultilevel"/>
    <w:tmpl w:val="F0744F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7" w15:restartNumberingAfterBreak="0">
    <w:nsid w:val="1B107E50"/>
    <w:multiLevelType w:val="hybridMultilevel"/>
    <w:tmpl w:val="BFEE7E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8" w15:restartNumberingAfterBreak="0">
    <w:nsid w:val="1BDE41CE"/>
    <w:multiLevelType w:val="hybridMultilevel"/>
    <w:tmpl w:val="02DAB226"/>
    <w:lvl w:ilvl="0" w:tplc="04050001">
      <w:start w:val="1"/>
      <w:numFmt w:val="bullet"/>
      <w:lvlText w:val=""/>
      <w:lvlJc w:val="left"/>
      <w:pPr>
        <w:ind w:left="1118" w:hanging="360"/>
      </w:pPr>
      <w:rPr>
        <w:rFonts w:ascii="Symbol" w:hAnsi="Symbol"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49" w15:restartNumberingAfterBreak="0">
    <w:nsid w:val="1C11739F"/>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1C701F56"/>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C7C6C64"/>
    <w:multiLevelType w:val="hybridMultilevel"/>
    <w:tmpl w:val="190C575A"/>
    <w:lvl w:ilvl="0" w:tplc="0405000F">
      <w:start w:val="1"/>
      <w:numFmt w:val="decimal"/>
      <w:lvlText w:val="%1."/>
      <w:lvlJc w:val="left"/>
      <w:pPr>
        <w:ind w:left="720" w:hanging="360"/>
      </w:pPr>
      <w:rPr>
        <w:rFonts w:hint="default"/>
      </w:rPr>
    </w:lvl>
    <w:lvl w:ilvl="1" w:tplc="0405000F">
      <w:start w:val="1"/>
      <w:numFmt w:val="decimal"/>
      <w:lvlText w:val="%2."/>
      <w:lvlJc w:val="left"/>
      <w:pPr>
        <w:ind w:left="1440" w:hanging="360"/>
      </w:pPr>
      <w:rPr>
        <w:rFonts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2" w15:restartNumberingAfterBreak="0">
    <w:nsid w:val="1D1E2D4E"/>
    <w:multiLevelType w:val="singleLevel"/>
    <w:tmpl w:val="D5665F18"/>
    <w:lvl w:ilvl="0">
      <w:start w:val="1"/>
      <w:numFmt w:val="bullet"/>
      <w:pStyle w:val="Bullet2"/>
      <w:lvlText w:val=""/>
      <w:lvlJc w:val="left"/>
      <w:pPr>
        <w:tabs>
          <w:tab w:val="num" w:pos="792"/>
        </w:tabs>
        <w:ind w:left="792" w:hanging="360"/>
      </w:pPr>
      <w:rPr>
        <w:rFonts w:ascii="Marlett" w:hAnsi="Marlett" w:hint="default"/>
      </w:rPr>
    </w:lvl>
  </w:abstractNum>
  <w:abstractNum w:abstractNumId="53" w15:restartNumberingAfterBreak="0">
    <w:nsid w:val="1DA6150D"/>
    <w:multiLevelType w:val="hybridMultilevel"/>
    <w:tmpl w:val="6FF2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4" w15:restartNumberingAfterBreak="0">
    <w:nsid w:val="1DC83760"/>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5" w15:restartNumberingAfterBreak="0">
    <w:nsid w:val="1E601201"/>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6" w15:restartNumberingAfterBreak="0">
    <w:nsid w:val="1F802ADE"/>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F86158A"/>
    <w:multiLevelType w:val="hybridMultilevel"/>
    <w:tmpl w:val="FF1C9F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8" w15:restartNumberingAfterBreak="0">
    <w:nsid w:val="1F9A1D52"/>
    <w:multiLevelType w:val="hybridMultilevel"/>
    <w:tmpl w:val="C4C42E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03D0936"/>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60" w15:restartNumberingAfterBreak="0">
    <w:nsid w:val="20F2149B"/>
    <w:multiLevelType w:val="hybridMultilevel"/>
    <w:tmpl w:val="5A083E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1" w15:restartNumberingAfterBreak="0">
    <w:nsid w:val="22001195"/>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2456EAA"/>
    <w:multiLevelType w:val="hybridMultilevel"/>
    <w:tmpl w:val="6F1020A2"/>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3" w15:restartNumberingAfterBreak="0">
    <w:nsid w:val="22C22B6F"/>
    <w:multiLevelType w:val="hybridMultilevel"/>
    <w:tmpl w:val="F4B4533C"/>
    <w:lvl w:ilvl="0" w:tplc="8EBC23FE">
      <w:start w:val="1"/>
      <w:numFmt w:val="decimal"/>
      <w:pStyle w:val="Nadpis4"/>
      <w:lvlText w:val="1.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4" w15:restartNumberingAfterBreak="0">
    <w:nsid w:val="22D32480"/>
    <w:multiLevelType w:val="hybridMultilevel"/>
    <w:tmpl w:val="7E5299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5" w15:restartNumberingAfterBreak="0">
    <w:nsid w:val="241F6CAB"/>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24656695"/>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7" w15:restartNumberingAfterBreak="0">
    <w:nsid w:val="24B314E7"/>
    <w:multiLevelType w:val="hybridMultilevel"/>
    <w:tmpl w:val="0FFA49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8" w15:restartNumberingAfterBreak="0">
    <w:nsid w:val="25031B52"/>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9" w15:restartNumberingAfterBreak="0">
    <w:nsid w:val="260424CD"/>
    <w:multiLevelType w:val="hybridMultilevel"/>
    <w:tmpl w:val="0CC4335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0" w15:restartNumberingAfterBreak="0">
    <w:nsid w:val="26861E18"/>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1" w15:restartNumberingAfterBreak="0">
    <w:nsid w:val="28A7364F"/>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72" w15:restartNumberingAfterBreak="0">
    <w:nsid w:val="28B326D0"/>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3" w15:restartNumberingAfterBreak="0">
    <w:nsid w:val="2A250CCE"/>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A6C2AC5"/>
    <w:multiLevelType w:val="hybridMultilevel"/>
    <w:tmpl w:val="A5C85CBA"/>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5" w15:restartNumberingAfterBreak="0">
    <w:nsid w:val="2B3A017A"/>
    <w:multiLevelType w:val="hybridMultilevel"/>
    <w:tmpl w:val="3EAEF22C"/>
    <w:lvl w:ilvl="0" w:tplc="071CF890">
      <w:start w:val="1"/>
      <w:numFmt w:val="decimal"/>
      <w:lvlText w:val="%1."/>
      <w:lvlJc w:val="left"/>
      <w:pPr>
        <w:ind w:left="720" w:hanging="360"/>
      </w:pPr>
      <w:rPr>
        <w:rFonts w:ascii="Arial" w:eastAsia="Times New Roman" w:hAnsi="Arial" w:cs="Arial"/>
        <w:i/>
        <w:sz w:val="18"/>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6" w15:restartNumberingAfterBreak="0">
    <w:nsid w:val="2BE472CA"/>
    <w:multiLevelType w:val="hybridMultilevel"/>
    <w:tmpl w:val="F0B4B7E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7" w15:restartNumberingAfterBreak="0">
    <w:nsid w:val="2BEA5E28"/>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8" w15:restartNumberingAfterBreak="0">
    <w:nsid w:val="2C8C22AF"/>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9" w15:restartNumberingAfterBreak="0">
    <w:nsid w:val="2CE45657"/>
    <w:multiLevelType w:val="hybridMultilevel"/>
    <w:tmpl w:val="16226B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0" w15:restartNumberingAfterBreak="0">
    <w:nsid w:val="2D87403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1" w15:restartNumberingAfterBreak="0">
    <w:nsid w:val="2DE31BE9"/>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FFFFFFFF">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E484016"/>
    <w:multiLevelType w:val="hybridMultilevel"/>
    <w:tmpl w:val="B1BC18D6"/>
    <w:lvl w:ilvl="0" w:tplc="04050005">
      <w:start w:val="1"/>
      <w:numFmt w:val="bullet"/>
      <w:lvlText w:val=""/>
      <w:lvlJc w:val="left"/>
      <w:pPr>
        <w:ind w:left="1800" w:hanging="360"/>
      </w:pPr>
      <w:rPr>
        <w:rFonts w:ascii="Wingdings" w:hAnsi="Wingdings" w:hint="default"/>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83" w15:restartNumberingAfterBreak="0">
    <w:nsid w:val="2EF35272"/>
    <w:multiLevelType w:val="hybridMultilevel"/>
    <w:tmpl w:val="5A9A179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4" w15:restartNumberingAfterBreak="0">
    <w:nsid w:val="310F4CFD"/>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5" w15:restartNumberingAfterBreak="0">
    <w:nsid w:val="3212158B"/>
    <w:multiLevelType w:val="hybridMultilevel"/>
    <w:tmpl w:val="65642354"/>
    <w:lvl w:ilvl="0" w:tplc="1562C3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6" w15:restartNumberingAfterBreak="0">
    <w:nsid w:val="323436B0"/>
    <w:multiLevelType w:val="multilevel"/>
    <w:tmpl w:val="DBD618BE"/>
    <w:lvl w:ilvl="0">
      <w:start w:val="1"/>
      <w:numFmt w:val="decimal"/>
      <w:pStyle w:val="TableCaption"/>
      <w:lvlText w:val="Figure %1."/>
      <w:lvlJc w:val="left"/>
      <w:pPr>
        <w:ind w:left="0" w:firstLine="0"/>
      </w:pPr>
    </w:lvl>
    <w:lvl w:ilvl="1">
      <w:start w:val="1"/>
      <w:numFmt w:val="decimal"/>
      <w:lvlText w:val="%1.%2"/>
      <w:lvlJc w:val="left"/>
      <w:pPr>
        <w:tabs>
          <w:tab w:val="num" w:pos="1440"/>
        </w:tabs>
        <w:ind w:left="1440" w:hanging="720"/>
      </w:pPr>
      <w:rPr>
        <w:rFonts w:ascii="Times New Roman" w:hAnsi="Times New Roman" w:cs="Times New Roman" w:hint="default"/>
        <w:b w:val="0"/>
        <w:bCs w:val="0"/>
        <w:i w:val="0"/>
        <w:iCs w:val="0"/>
        <w:sz w:val="22"/>
        <w:szCs w:val="22"/>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7" w15:restartNumberingAfterBreak="0">
    <w:nsid w:val="331F799E"/>
    <w:multiLevelType w:val="hybridMultilevel"/>
    <w:tmpl w:val="2884B2C2"/>
    <w:lvl w:ilvl="0" w:tplc="FFFFFFFF">
      <w:start w:val="1"/>
      <w:numFmt w:val="decimal"/>
      <w:lvlText w:val="%1."/>
      <w:lvlJc w:val="left"/>
      <w:pPr>
        <w:ind w:left="720" w:hanging="360"/>
      </w:pPr>
      <w:rPr>
        <w:rFonts w:hint="default"/>
      </w:rPr>
    </w:lvl>
    <w:lvl w:ilvl="1" w:tplc="04050001">
      <w:start w:val="1"/>
      <w:numFmt w:val="bullet"/>
      <w:lvlText w:val=""/>
      <w:lvlJc w:val="left"/>
      <w:pPr>
        <w:ind w:left="720" w:hanging="360"/>
      </w:pPr>
      <w:rPr>
        <w:rFonts w:ascii="Symbol" w:hAnsi="Symbol" w:hint="default"/>
      </w:rPr>
    </w:lvl>
    <w:lvl w:ilvl="2" w:tplc="04050019">
      <w:start w:val="1"/>
      <w:numFmt w:val="lowerLetter"/>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32430DA"/>
    <w:multiLevelType w:val="hybridMultilevel"/>
    <w:tmpl w:val="1E1C67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9" w15:restartNumberingAfterBreak="0">
    <w:nsid w:val="33630D8D"/>
    <w:multiLevelType w:val="hybridMultilevel"/>
    <w:tmpl w:val="FED01A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0" w15:restartNumberingAfterBreak="0">
    <w:nsid w:val="337430E3"/>
    <w:multiLevelType w:val="hybridMultilevel"/>
    <w:tmpl w:val="46D0FDFE"/>
    <w:lvl w:ilvl="0" w:tplc="47A62A1E">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1" w15:restartNumberingAfterBreak="0">
    <w:nsid w:val="33E505A5"/>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2" w15:restartNumberingAfterBreak="0">
    <w:nsid w:val="35263E86"/>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3" w15:restartNumberingAfterBreak="0">
    <w:nsid w:val="3628625E"/>
    <w:multiLevelType w:val="hybridMultilevel"/>
    <w:tmpl w:val="FAFAD690"/>
    <w:lvl w:ilvl="0" w:tplc="04050001">
      <w:start w:val="1"/>
      <w:numFmt w:val="bullet"/>
      <w:lvlText w:val=""/>
      <w:lvlJc w:val="left"/>
      <w:pPr>
        <w:ind w:left="644" w:hanging="360"/>
      </w:pPr>
      <w:rPr>
        <w:rFonts w:ascii="Symbol" w:hAnsi="Symbol"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4" w15:restartNumberingAfterBreak="0">
    <w:nsid w:val="37AD31E2"/>
    <w:multiLevelType w:val="hybridMultilevel"/>
    <w:tmpl w:val="C0F895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5" w15:restartNumberingAfterBreak="0">
    <w:nsid w:val="37B731F5"/>
    <w:multiLevelType w:val="hybridMultilevel"/>
    <w:tmpl w:val="9F96AC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6" w15:restartNumberingAfterBreak="0">
    <w:nsid w:val="37C53AF5"/>
    <w:multiLevelType w:val="singleLevel"/>
    <w:tmpl w:val="7B7E03FE"/>
    <w:lvl w:ilvl="0">
      <w:start w:val="1"/>
      <w:numFmt w:val="bullet"/>
      <w:pStyle w:val="bullet1"/>
      <w:lvlText w:val=""/>
      <w:lvlJc w:val="left"/>
      <w:pPr>
        <w:tabs>
          <w:tab w:val="num" w:pos="360"/>
        </w:tabs>
        <w:ind w:left="216" w:hanging="216"/>
      </w:pPr>
      <w:rPr>
        <w:rFonts w:ascii="Symbol" w:hAnsi="Symbol" w:hint="default"/>
      </w:rPr>
    </w:lvl>
  </w:abstractNum>
  <w:abstractNum w:abstractNumId="97" w15:restartNumberingAfterBreak="0">
    <w:nsid w:val="39AB0B0E"/>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8" w15:restartNumberingAfterBreak="0">
    <w:nsid w:val="3A906271"/>
    <w:multiLevelType w:val="hybridMultilevel"/>
    <w:tmpl w:val="A23413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9" w15:restartNumberingAfterBreak="0">
    <w:nsid w:val="3BE20491"/>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0" w15:restartNumberingAfterBreak="0">
    <w:nsid w:val="3CAD7D56"/>
    <w:multiLevelType w:val="multilevel"/>
    <w:tmpl w:val="14D0C136"/>
    <w:lvl w:ilvl="0">
      <w:start w:val="1"/>
      <w:numFmt w:val="decimal"/>
      <w:pStyle w:val="Nadpis1"/>
      <w:lvlText w:val="%1."/>
      <w:lvlJc w:val="left"/>
      <w:pPr>
        <w:tabs>
          <w:tab w:val="num" w:pos="720"/>
        </w:tabs>
        <w:ind w:left="720" w:hanging="720"/>
      </w:pPr>
      <w:rPr>
        <w:rFonts w:hint="default"/>
      </w:rPr>
    </w:lvl>
    <w:lvl w:ilvl="1">
      <w:start w:val="1"/>
      <w:numFmt w:val="decimal"/>
      <w:pStyle w:val="Nadpis2"/>
      <w:isLgl/>
      <w:lvlText w:val="%1.%2"/>
      <w:lvlJc w:val="left"/>
      <w:pPr>
        <w:tabs>
          <w:tab w:val="num" w:pos="720"/>
        </w:tabs>
        <w:ind w:left="720" w:hanging="720"/>
      </w:pPr>
      <w:rPr>
        <w:rFonts w:hint="default"/>
      </w:rPr>
    </w:lvl>
    <w:lvl w:ilvl="2">
      <w:start w:val="1"/>
      <w:numFmt w:val="decimal"/>
      <w:pStyle w:val="Nadpis3"/>
      <w:isLgl/>
      <w:lvlText w:val="%1.%2.%3"/>
      <w:lvlJc w:val="left"/>
      <w:pPr>
        <w:tabs>
          <w:tab w:val="num" w:pos="720"/>
        </w:tabs>
        <w:ind w:left="720" w:hanging="720"/>
      </w:pPr>
      <w:rPr>
        <w:rFonts w:hint="default"/>
      </w:rPr>
    </w:lvl>
    <w:lvl w:ilvl="3">
      <w:start w:val="1"/>
      <w:numFmt w:val="decimal"/>
      <w:pStyle w:val="Nadpis5"/>
      <w:isLgl/>
      <w:lvlText w:val="%1.%2.%3.%4"/>
      <w:lvlJc w:val="left"/>
      <w:pPr>
        <w:tabs>
          <w:tab w:val="num" w:pos="720"/>
        </w:tabs>
        <w:ind w:left="720" w:hanging="720"/>
      </w:pPr>
      <w:rPr>
        <w:rFonts w:hint="default"/>
      </w:rPr>
    </w:lvl>
    <w:lvl w:ilvl="4">
      <w:start w:val="1"/>
      <w:numFmt w:val="decimal"/>
      <w:pStyle w:val="Nadpis6"/>
      <w:isLgl/>
      <w:lvlText w:val="%1.%2.%3.%4.%5"/>
      <w:lvlJc w:val="left"/>
      <w:pPr>
        <w:tabs>
          <w:tab w:val="num" w:pos="1080"/>
        </w:tabs>
        <w:ind w:left="1080" w:hanging="1080"/>
      </w:pPr>
      <w:rPr>
        <w:rFonts w:hint="default"/>
      </w:rPr>
    </w:lvl>
    <w:lvl w:ilvl="5">
      <w:start w:val="1"/>
      <w:numFmt w:val="decimal"/>
      <w:pStyle w:val="Bezmezer"/>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upperLetter"/>
      <w:pStyle w:val="Nadpis9"/>
      <w:lvlText w:val="Appendix %9"/>
      <w:lvlJc w:val="left"/>
      <w:pPr>
        <w:tabs>
          <w:tab w:val="num" w:pos="3785"/>
        </w:tabs>
        <w:ind w:left="3785" w:hanging="1800"/>
      </w:pPr>
      <w:rPr>
        <w:rFonts w:ascii="Times New Roman" w:hAnsi="Times New Roman" w:hint="default"/>
        <w:b w:val="0"/>
        <w:i w:val="0"/>
        <w:sz w:val="28"/>
      </w:rPr>
    </w:lvl>
  </w:abstractNum>
  <w:abstractNum w:abstractNumId="101" w15:restartNumberingAfterBreak="0">
    <w:nsid w:val="3CB22D5A"/>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2" w15:restartNumberingAfterBreak="0">
    <w:nsid w:val="3D5A65B2"/>
    <w:multiLevelType w:val="hybridMultilevel"/>
    <w:tmpl w:val="527CBAB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3" w15:restartNumberingAfterBreak="0">
    <w:nsid w:val="3DFA70BE"/>
    <w:multiLevelType w:val="hybridMultilevel"/>
    <w:tmpl w:val="B8B8E0E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4" w15:restartNumberingAfterBreak="0">
    <w:nsid w:val="3E051685"/>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50001">
      <w:start w:val="1"/>
      <w:numFmt w:val="bullet"/>
      <w:lvlText w:val=""/>
      <w:lvlJc w:val="left"/>
      <w:pPr>
        <w:ind w:left="720" w:hanging="360"/>
      </w:pPr>
      <w:rPr>
        <w:rFonts w:ascii="Symbol" w:hAnsi="Symbol" w:hint="default"/>
      </w:rPr>
    </w:lvl>
    <w:lvl w:ilvl="3" w:tplc="04050001">
      <w:start w:val="1"/>
      <w:numFmt w:val="bullet"/>
      <w:lvlText w:val=""/>
      <w:lvlJc w:val="left"/>
      <w:pPr>
        <w:ind w:left="720" w:hanging="360"/>
      </w:pPr>
      <w:rPr>
        <w:rFonts w:ascii="Symbol" w:hAnsi="Symbol" w:hint="default"/>
      </w:rPr>
    </w:lvl>
    <w:lvl w:ilvl="4" w:tplc="04050001">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3F1D6A1C"/>
    <w:multiLevelType w:val="hybridMultilevel"/>
    <w:tmpl w:val="FC9A2A1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6" w15:restartNumberingAfterBreak="0">
    <w:nsid w:val="40303838"/>
    <w:multiLevelType w:val="hybridMultilevel"/>
    <w:tmpl w:val="10E47E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7" w15:restartNumberingAfterBreak="0">
    <w:nsid w:val="423536DA"/>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8" w15:restartNumberingAfterBreak="0">
    <w:nsid w:val="42CA0120"/>
    <w:multiLevelType w:val="hybridMultilevel"/>
    <w:tmpl w:val="CC9402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9" w15:restartNumberingAfterBreak="0">
    <w:nsid w:val="434B4418"/>
    <w:multiLevelType w:val="hybridMultilevel"/>
    <w:tmpl w:val="FFE6AE1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0" w15:restartNumberingAfterBreak="0">
    <w:nsid w:val="43EE32E3"/>
    <w:multiLevelType w:val="hybridMultilevel"/>
    <w:tmpl w:val="9B0CC7CC"/>
    <w:lvl w:ilvl="0" w:tplc="0405000F">
      <w:start w:val="1"/>
      <w:numFmt w:val="decimal"/>
      <w:lvlText w:val="%1."/>
      <w:lvlJc w:val="left"/>
      <w:pPr>
        <w:ind w:left="360" w:hanging="360"/>
      </w:pPr>
      <w:rPr>
        <w:rFonts w:hint="default"/>
      </w:r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11" w15:restartNumberingAfterBreak="0">
    <w:nsid w:val="44616E59"/>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2" w15:restartNumberingAfterBreak="0">
    <w:nsid w:val="44AA6F9D"/>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3" w15:restartNumberingAfterBreak="0">
    <w:nsid w:val="44DB4053"/>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4697613E"/>
    <w:multiLevelType w:val="hybridMultilevel"/>
    <w:tmpl w:val="A7365E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5" w15:restartNumberingAfterBreak="0">
    <w:nsid w:val="475F4578"/>
    <w:multiLevelType w:val="hybridMultilevel"/>
    <w:tmpl w:val="8D5EE9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6" w15:restartNumberingAfterBreak="0">
    <w:nsid w:val="47762A58"/>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7" w15:restartNumberingAfterBreak="0">
    <w:nsid w:val="47F37FB0"/>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8424F7F"/>
    <w:multiLevelType w:val="hybridMultilevel"/>
    <w:tmpl w:val="E21009D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19" w15:restartNumberingAfterBreak="0">
    <w:nsid w:val="48F4068E"/>
    <w:multiLevelType w:val="hybridMultilevel"/>
    <w:tmpl w:val="68D4F84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0" w15:restartNumberingAfterBreak="0">
    <w:nsid w:val="499A5F23"/>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1" w15:restartNumberingAfterBreak="0">
    <w:nsid w:val="49AE5FDA"/>
    <w:multiLevelType w:val="hybridMultilevel"/>
    <w:tmpl w:val="533C844A"/>
    <w:lvl w:ilvl="0" w:tplc="94668582">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2" w15:restartNumberingAfterBreak="0">
    <w:nsid w:val="4A770135"/>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3" w15:restartNumberingAfterBreak="0">
    <w:nsid w:val="4A7A7917"/>
    <w:multiLevelType w:val="hybridMultilevel"/>
    <w:tmpl w:val="3E3006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4" w15:restartNumberingAfterBreak="0">
    <w:nsid w:val="4B5E1D77"/>
    <w:multiLevelType w:val="hybridMultilevel"/>
    <w:tmpl w:val="8F16A3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5" w15:restartNumberingAfterBreak="0">
    <w:nsid w:val="4B94388E"/>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26" w15:restartNumberingAfterBreak="0">
    <w:nsid w:val="4BFB2BBE"/>
    <w:multiLevelType w:val="hybridMultilevel"/>
    <w:tmpl w:val="B0842682"/>
    <w:lvl w:ilvl="0" w:tplc="0405000F">
      <w:start w:val="1"/>
      <w:numFmt w:val="decimal"/>
      <w:lvlText w:val="%1."/>
      <w:lvlJc w:val="left"/>
      <w:pPr>
        <w:ind w:left="1440" w:hanging="360"/>
      </w:pPr>
      <w:rPr>
        <w:rFonts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27" w15:restartNumberingAfterBreak="0">
    <w:nsid w:val="4D2E28B5"/>
    <w:multiLevelType w:val="hybridMultilevel"/>
    <w:tmpl w:val="AE00C9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8" w15:restartNumberingAfterBreak="0">
    <w:nsid w:val="4E083B9C"/>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29" w15:restartNumberingAfterBreak="0">
    <w:nsid w:val="4E9C7EB7"/>
    <w:multiLevelType w:val="hybridMultilevel"/>
    <w:tmpl w:val="2B7A41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0" w15:restartNumberingAfterBreak="0">
    <w:nsid w:val="4F7A3F4C"/>
    <w:multiLevelType w:val="hybridMultilevel"/>
    <w:tmpl w:val="39500236"/>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1" w15:restartNumberingAfterBreak="0">
    <w:nsid w:val="4F8E3491"/>
    <w:multiLevelType w:val="hybridMultilevel"/>
    <w:tmpl w:val="B574A836"/>
    <w:lvl w:ilvl="0" w:tplc="9B5E105A">
      <w:start w:val="1"/>
      <w:numFmt w:val="decimal"/>
      <w:lvlText w:val="%1."/>
      <w:lvlJc w:val="left"/>
      <w:pPr>
        <w:ind w:left="720" w:hanging="360"/>
      </w:pPr>
      <w:rPr>
        <w:rFonts w:ascii="Consolas" w:hAnsi="Consola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2" w15:restartNumberingAfterBreak="0">
    <w:nsid w:val="4FED6EF7"/>
    <w:multiLevelType w:val="hybridMultilevel"/>
    <w:tmpl w:val="9580F06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511723F0"/>
    <w:multiLevelType w:val="hybridMultilevel"/>
    <w:tmpl w:val="C4C42E2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4" w15:restartNumberingAfterBreak="0">
    <w:nsid w:val="52DB6F1D"/>
    <w:multiLevelType w:val="hybridMultilevel"/>
    <w:tmpl w:val="467C54B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35" w15:restartNumberingAfterBreak="0">
    <w:nsid w:val="52FE32BD"/>
    <w:multiLevelType w:val="hybridMultilevel"/>
    <w:tmpl w:val="8654C16A"/>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AE300752">
      <w:numFmt w:val="bullet"/>
      <w:lvlText w:val="-"/>
      <w:lvlJc w:val="left"/>
      <w:pPr>
        <w:ind w:left="2340" w:hanging="360"/>
      </w:pPr>
      <w:rPr>
        <w:rFonts w:ascii="Arial" w:eastAsia="Times New Roman" w:hAnsi="Arial" w:cs="Aria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6" w15:restartNumberingAfterBreak="0">
    <w:nsid w:val="54CF5D24"/>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37" w15:restartNumberingAfterBreak="0">
    <w:nsid w:val="55013F71"/>
    <w:multiLevelType w:val="hybridMultilevel"/>
    <w:tmpl w:val="396C5CB4"/>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8" w15:restartNumberingAfterBreak="0">
    <w:nsid w:val="557124BD"/>
    <w:multiLevelType w:val="hybridMultilevel"/>
    <w:tmpl w:val="108E8708"/>
    <w:lvl w:ilvl="0" w:tplc="0405000F">
      <w:start w:val="1"/>
      <w:numFmt w:val="decimal"/>
      <w:lvlText w:val="%1."/>
      <w:lvlJc w:val="left"/>
      <w:pPr>
        <w:ind w:left="720" w:hanging="360"/>
      </w:pPr>
      <w:rPr>
        <w:rFonts w:hint="default"/>
      </w:rPr>
    </w:lvl>
    <w:lvl w:ilvl="1" w:tplc="CEFEA36C">
      <w:start w:val="1"/>
      <w:numFmt w:val="lowerLetter"/>
      <w:lvlText w:val="%2."/>
      <w:lvlJc w:val="left"/>
      <w:pPr>
        <w:ind w:left="1440" w:hanging="360"/>
      </w:pPr>
      <w:rPr>
        <w:rFonts w:ascii="Arial" w:hAnsi="Arial" w:cs="Aria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9" w15:restartNumberingAfterBreak="0">
    <w:nsid w:val="55FC627F"/>
    <w:multiLevelType w:val="hybridMultilevel"/>
    <w:tmpl w:val="0400E2D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0" w15:restartNumberingAfterBreak="0">
    <w:nsid w:val="57052313"/>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1" w15:restartNumberingAfterBreak="0">
    <w:nsid w:val="57157BEC"/>
    <w:multiLevelType w:val="hybridMultilevel"/>
    <w:tmpl w:val="5B10F77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2" w15:restartNumberingAfterBreak="0">
    <w:nsid w:val="578D7558"/>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3" w15:restartNumberingAfterBreak="0">
    <w:nsid w:val="583A765E"/>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4" w15:restartNumberingAfterBreak="0">
    <w:nsid w:val="588772E4"/>
    <w:multiLevelType w:val="hybridMultilevel"/>
    <w:tmpl w:val="D4F66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5" w15:restartNumberingAfterBreak="0">
    <w:nsid w:val="5A0E1DC9"/>
    <w:multiLevelType w:val="hybridMultilevel"/>
    <w:tmpl w:val="CA1C37F0"/>
    <w:lvl w:ilvl="0" w:tplc="73FAAC9A">
      <w:start w:val="1"/>
      <w:numFmt w:val="bullet"/>
      <w:lvlText w:val=""/>
      <w:lvlPicBulletId w:val="0"/>
      <w:lvlJc w:val="left"/>
      <w:pPr>
        <w:tabs>
          <w:tab w:val="num" w:pos="360"/>
        </w:tabs>
        <w:ind w:left="360" w:hanging="360"/>
      </w:pPr>
      <w:rPr>
        <w:rFonts w:ascii="Symbol" w:hAnsi="Symbol" w:hint="default"/>
      </w:rPr>
    </w:lvl>
    <w:lvl w:ilvl="1" w:tplc="4440D21C" w:tentative="1">
      <w:start w:val="1"/>
      <w:numFmt w:val="bullet"/>
      <w:lvlText w:val=""/>
      <w:lvlJc w:val="left"/>
      <w:pPr>
        <w:tabs>
          <w:tab w:val="num" w:pos="1080"/>
        </w:tabs>
        <w:ind w:left="1080" w:hanging="360"/>
      </w:pPr>
      <w:rPr>
        <w:rFonts w:ascii="Symbol" w:hAnsi="Symbol" w:hint="default"/>
      </w:rPr>
    </w:lvl>
    <w:lvl w:ilvl="2" w:tplc="2A8C9312" w:tentative="1">
      <w:start w:val="1"/>
      <w:numFmt w:val="bullet"/>
      <w:lvlText w:val=""/>
      <w:lvlJc w:val="left"/>
      <w:pPr>
        <w:tabs>
          <w:tab w:val="num" w:pos="1800"/>
        </w:tabs>
        <w:ind w:left="1800" w:hanging="360"/>
      </w:pPr>
      <w:rPr>
        <w:rFonts w:ascii="Symbol" w:hAnsi="Symbol" w:hint="default"/>
      </w:rPr>
    </w:lvl>
    <w:lvl w:ilvl="3" w:tplc="BE4E453E" w:tentative="1">
      <w:start w:val="1"/>
      <w:numFmt w:val="bullet"/>
      <w:lvlText w:val=""/>
      <w:lvlJc w:val="left"/>
      <w:pPr>
        <w:tabs>
          <w:tab w:val="num" w:pos="2520"/>
        </w:tabs>
        <w:ind w:left="2520" w:hanging="360"/>
      </w:pPr>
      <w:rPr>
        <w:rFonts w:ascii="Symbol" w:hAnsi="Symbol" w:hint="default"/>
      </w:rPr>
    </w:lvl>
    <w:lvl w:ilvl="4" w:tplc="D602A560" w:tentative="1">
      <w:start w:val="1"/>
      <w:numFmt w:val="bullet"/>
      <w:lvlText w:val=""/>
      <w:lvlJc w:val="left"/>
      <w:pPr>
        <w:tabs>
          <w:tab w:val="num" w:pos="3240"/>
        </w:tabs>
        <w:ind w:left="3240" w:hanging="360"/>
      </w:pPr>
      <w:rPr>
        <w:rFonts w:ascii="Symbol" w:hAnsi="Symbol" w:hint="default"/>
      </w:rPr>
    </w:lvl>
    <w:lvl w:ilvl="5" w:tplc="FA461770" w:tentative="1">
      <w:start w:val="1"/>
      <w:numFmt w:val="bullet"/>
      <w:lvlText w:val=""/>
      <w:lvlJc w:val="left"/>
      <w:pPr>
        <w:tabs>
          <w:tab w:val="num" w:pos="3960"/>
        </w:tabs>
        <w:ind w:left="3960" w:hanging="360"/>
      </w:pPr>
      <w:rPr>
        <w:rFonts w:ascii="Symbol" w:hAnsi="Symbol" w:hint="default"/>
      </w:rPr>
    </w:lvl>
    <w:lvl w:ilvl="6" w:tplc="76787B74" w:tentative="1">
      <w:start w:val="1"/>
      <w:numFmt w:val="bullet"/>
      <w:lvlText w:val=""/>
      <w:lvlJc w:val="left"/>
      <w:pPr>
        <w:tabs>
          <w:tab w:val="num" w:pos="4680"/>
        </w:tabs>
        <w:ind w:left="4680" w:hanging="360"/>
      </w:pPr>
      <w:rPr>
        <w:rFonts w:ascii="Symbol" w:hAnsi="Symbol" w:hint="default"/>
      </w:rPr>
    </w:lvl>
    <w:lvl w:ilvl="7" w:tplc="988EEF9E" w:tentative="1">
      <w:start w:val="1"/>
      <w:numFmt w:val="bullet"/>
      <w:lvlText w:val=""/>
      <w:lvlJc w:val="left"/>
      <w:pPr>
        <w:tabs>
          <w:tab w:val="num" w:pos="5400"/>
        </w:tabs>
        <w:ind w:left="5400" w:hanging="360"/>
      </w:pPr>
      <w:rPr>
        <w:rFonts w:ascii="Symbol" w:hAnsi="Symbol" w:hint="default"/>
      </w:rPr>
    </w:lvl>
    <w:lvl w:ilvl="8" w:tplc="484A97BA" w:tentative="1">
      <w:start w:val="1"/>
      <w:numFmt w:val="bullet"/>
      <w:lvlText w:val=""/>
      <w:lvlJc w:val="left"/>
      <w:pPr>
        <w:tabs>
          <w:tab w:val="num" w:pos="6120"/>
        </w:tabs>
        <w:ind w:left="6120" w:hanging="360"/>
      </w:pPr>
      <w:rPr>
        <w:rFonts w:ascii="Symbol" w:hAnsi="Symbol" w:hint="default"/>
      </w:rPr>
    </w:lvl>
  </w:abstractNum>
  <w:abstractNum w:abstractNumId="146" w15:restartNumberingAfterBreak="0">
    <w:nsid w:val="5A2C046E"/>
    <w:multiLevelType w:val="hybridMultilevel"/>
    <w:tmpl w:val="6418553E"/>
    <w:lvl w:ilvl="0" w:tplc="04050001">
      <w:start w:val="1"/>
      <w:numFmt w:val="bullet"/>
      <w:lvlText w:val=""/>
      <w:lvlJc w:val="left"/>
      <w:pPr>
        <w:ind w:left="720" w:hanging="360"/>
      </w:pPr>
      <w:rPr>
        <w:rFonts w:ascii="Symbol" w:hAnsi="Symbol"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7" w15:restartNumberingAfterBreak="0">
    <w:nsid w:val="5AE96A5F"/>
    <w:multiLevelType w:val="hybridMultilevel"/>
    <w:tmpl w:val="150A95DE"/>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8" w15:restartNumberingAfterBreak="0">
    <w:nsid w:val="5BE36782"/>
    <w:multiLevelType w:val="hybridMultilevel"/>
    <w:tmpl w:val="7C0E936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5BEE0FC3"/>
    <w:multiLevelType w:val="hybridMultilevel"/>
    <w:tmpl w:val="A906F2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0" w15:restartNumberingAfterBreak="0">
    <w:nsid w:val="5CB008F8"/>
    <w:multiLevelType w:val="hybridMultilevel"/>
    <w:tmpl w:val="87343F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1" w15:restartNumberingAfterBreak="0">
    <w:nsid w:val="5CCF3E44"/>
    <w:multiLevelType w:val="hybridMultilevel"/>
    <w:tmpl w:val="97121E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5D066947"/>
    <w:multiLevelType w:val="hybridMultilevel"/>
    <w:tmpl w:val="0B30B3E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3" w15:restartNumberingAfterBreak="0">
    <w:nsid w:val="5D60748E"/>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54" w15:restartNumberingAfterBreak="0">
    <w:nsid w:val="5D8B5E08"/>
    <w:multiLevelType w:val="hybridMultilevel"/>
    <w:tmpl w:val="44AE579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5E6636F8"/>
    <w:multiLevelType w:val="hybridMultilevel"/>
    <w:tmpl w:val="2CCAD1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6" w15:restartNumberingAfterBreak="0">
    <w:nsid w:val="5F0D3E44"/>
    <w:multiLevelType w:val="hybridMultilevel"/>
    <w:tmpl w:val="D9F2AF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7" w15:restartNumberingAfterBreak="0">
    <w:nsid w:val="5F8A692E"/>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8" w15:restartNumberingAfterBreak="0">
    <w:nsid w:val="60403577"/>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59" w15:restartNumberingAfterBreak="0">
    <w:nsid w:val="60D9241A"/>
    <w:multiLevelType w:val="hybridMultilevel"/>
    <w:tmpl w:val="61B25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0" w15:restartNumberingAfterBreak="0">
    <w:nsid w:val="617A4F8E"/>
    <w:multiLevelType w:val="hybridMultilevel"/>
    <w:tmpl w:val="4C18BCE4"/>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1" w15:restartNumberingAfterBreak="0">
    <w:nsid w:val="61B22521"/>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2" w15:restartNumberingAfterBreak="0">
    <w:nsid w:val="61F821E7"/>
    <w:multiLevelType w:val="hybridMultilevel"/>
    <w:tmpl w:val="9CA60228"/>
    <w:lvl w:ilvl="0" w:tplc="C010BD50">
      <w:start w:val="1"/>
      <w:numFmt w:val="decimal"/>
      <w:lvlText w:val="%1."/>
      <w:lvlJc w:val="left"/>
      <w:pPr>
        <w:ind w:left="567" w:hanging="360"/>
      </w:pPr>
      <w:rPr>
        <w:rFonts w:hint="default"/>
        <w:i w:val="0"/>
        <w:iCs/>
        <w:sz w:val="18"/>
      </w:rPr>
    </w:lvl>
    <w:lvl w:ilvl="1" w:tplc="04050003">
      <w:start w:val="1"/>
      <w:numFmt w:val="bullet"/>
      <w:lvlText w:val="o"/>
      <w:lvlJc w:val="left"/>
      <w:pPr>
        <w:ind w:left="1287" w:hanging="360"/>
      </w:pPr>
      <w:rPr>
        <w:rFonts w:ascii="Courier New" w:hAnsi="Courier New" w:cs="Courier New" w:hint="default"/>
      </w:rPr>
    </w:lvl>
    <w:lvl w:ilvl="2" w:tplc="04050005" w:tentative="1">
      <w:start w:val="1"/>
      <w:numFmt w:val="bullet"/>
      <w:lvlText w:val=""/>
      <w:lvlJc w:val="left"/>
      <w:pPr>
        <w:ind w:left="2007" w:hanging="360"/>
      </w:pPr>
      <w:rPr>
        <w:rFonts w:ascii="Wingdings" w:hAnsi="Wingdings" w:hint="default"/>
      </w:rPr>
    </w:lvl>
    <w:lvl w:ilvl="3" w:tplc="04050001" w:tentative="1">
      <w:start w:val="1"/>
      <w:numFmt w:val="bullet"/>
      <w:lvlText w:val=""/>
      <w:lvlJc w:val="left"/>
      <w:pPr>
        <w:ind w:left="2727" w:hanging="360"/>
      </w:pPr>
      <w:rPr>
        <w:rFonts w:ascii="Symbol" w:hAnsi="Symbol" w:hint="default"/>
      </w:rPr>
    </w:lvl>
    <w:lvl w:ilvl="4" w:tplc="04050003" w:tentative="1">
      <w:start w:val="1"/>
      <w:numFmt w:val="bullet"/>
      <w:lvlText w:val="o"/>
      <w:lvlJc w:val="left"/>
      <w:pPr>
        <w:ind w:left="3447" w:hanging="360"/>
      </w:pPr>
      <w:rPr>
        <w:rFonts w:ascii="Courier New" w:hAnsi="Courier New" w:cs="Courier New" w:hint="default"/>
      </w:rPr>
    </w:lvl>
    <w:lvl w:ilvl="5" w:tplc="04050005" w:tentative="1">
      <w:start w:val="1"/>
      <w:numFmt w:val="bullet"/>
      <w:lvlText w:val=""/>
      <w:lvlJc w:val="left"/>
      <w:pPr>
        <w:ind w:left="4167" w:hanging="360"/>
      </w:pPr>
      <w:rPr>
        <w:rFonts w:ascii="Wingdings" w:hAnsi="Wingdings" w:hint="default"/>
      </w:rPr>
    </w:lvl>
    <w:lvl w:ilvl="6" w:tplc="04050001" w:tentative="1">
      <w:start w:val="1"/>
      <w:numFmt w:val="bullet"/>
      <w:lvlText w:val=""/>
      <w:lvlJc w:val="left"/>
      <w:pPr>
        <w:ind w:left="4887" w:hanging="360"/>
      </w:pPr>
      <w:rPr>
        <w:rFonts w:ascii="Symbol" w:hAnsi="Symbol" w:hint="default"/>
      </w:rPr>
    </w:lvl>
    <w:lvl w:ilvl="7" w:tplc="04050003" w:tentative="1">
      <w:start w:val="1"/>
      <w:numFmt w:val="bullet"/>
      <w:lvlText w:val="o"/>
      <w:lvlJc w:val="left"/>
      <w:pPr>
        <w:ind w:left="5607" w:hanging="360"/>
      </w:pPr>
      <w:rPr>
        <w:rFonts w:ascii="Courier New" w:hAnsi="Courier New" w:cs="Courier New" w:hint="default"/>
      </w:rPr>
    </w:lvl>
    <w:lvl w:ilvl="8" w:tplc="04050005" w:tentative="1">
      <w:start w:val="1"/>
      <w:numFmt w:val="bullet"/>
      <w:lvlText w:val=""/>
      <w:lvlJc w:val="left"/>
      <w:pPr>
        <w:ind w:left="6327" w:hanging="360"/>
      </w:pPr>
      <w:rPr>
        <w:rFonts w:ascii="Wingdings" w:hAnsi="Wingdings" w:hint="default"/>
      </w:rPr>
    </w:lvl>
  </w:abstractNum>
  <w:abstractNum w:abstractNumId="163" w15:restartNumberingAfterBreak="0">
    <w:nsid w:val="626B64EB"/>
    <w:multiLevelType w:val="hybridMultilevel"/>
    <w:tmpl w:val="489AC7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04050001">
      <w:start w:val="1"/>
      <w:numFmt w:val="bullet"/>
      <w:lvlText w:val=""/>
      <w:lvlJc w:val="left"/>
      <w:pPr>
        <w:ind w:left="234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62FA5E6D"/>
    <w:multiLevelType w:val="hybridMultilevel"/>
    <w:tmpl w:val="FBE4EF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5" w15:restartNumberingAfterBreak="0">
    <w:nsid w:val="63521695"/>
    <w:multiLevelType w:val="hybridMultilevel"/>
    <w:tmpl w:val="BFEE7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640B4716"/>
    <w:multiLevelType w:val="hybridMultilevel"/>
    <w:tmpl w:val="66B49024"/>
    <w:lvl w:ilvl="0" w:tplc="2040C2D8">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67" w15:restartNumberingAfterBreak="0">
    <w:nsid w:val="64A845DF"/>
    <w:multiLevelType w:val="hybridMultilevel"/>
    <w:tmpl w:val="7BB668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8" w15:restartNumberingAfterBreak="0">
    <w:nsid w:val="64D64098"/>
    <w:multiLevelType w:val="hybridMultilevel"/>
    <w:tmpl w:val="9326A426"/>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9" w15:restartNumberingAfterBreak="0">
    <w:nsid w:val="64E200DC"/>
    <w:multiLevelType w:val="hybridMultilevel"/>
    <w:tmpl w:val="5682473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0" w15:restartNumberingAfterBreak="0">
    <w:nsid w:val="65790F07"/>
    <w:multiLevelType w:val="hybridMultilevel"/>
    <w:tmpl w:val="6DF6EA40"/>
    <w:lvl w:ilvl="0" w:tplc="961ACA60">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1" w15:restartNumberingAfterBreak="0">
    <w:nsid w:val="67DC3003"/>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72" w15:restartNumberingAfterBreak="0">
    <w:nsid w:val="68670C7A"/>
    <w:multiLevelType w:val="hybridMultilevel"/>
    <w:tmpl w:val="DAAC977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3" w15:restartNumberingAfterBreak="0">
    <w:nsid w:val="68D869EE"/>
    <w:multiLevelType w:val="hybridMultilevel"/>
    <w:tmpl w:val="4D6E09A0"/>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4" w15:restartNumberingAfterBreak="0">
    <w:nsid w:val="692926CE"/>
    <w:multiLevelType w:val="hybridMultilevel"/>
    <w:tmpl w:val="9E8AAA16"/>
    <w:lvl w:ilvl="0" w:tplc="04050001">
      <w:start w:val="1"/>
      <w:numFmt w:val="bullet"/>
      <w:lvlText w:val=""/>
      <w:lvlJc w:val="left"/>
      <w:pPr>
        <w:ind w:left="720" w:hanging="360"/>
      </w:pPr>
      <w:rPr>
        <w:rFonts w:ascii="Symbol" w:hAnsi="Symbol"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5" w15:restartNumberingAfterBreak="0">
    <w:nsid w:val="6A5C15D8"/>
    <w:multiLevelType w:val="hybridMultilevel"/>
    <w:tmpl w:val="28466D2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76" w15:restartNumberingAfterBreak="0">
    <w:nsid w:val="6AB85DCD"/>
    <w:multiLevelType w:val="hybridMultilevel"/>
    <w:tmpl w:val="B1882748"/>
    <w:lvl w:ilvl="0" w:tplc="04050003">
      <w:start w:val="1"/>
      <w:numFmt w:val="bullet"/>
      <w:lvlText w:val="o"/>
      <w:lvlJc w:val="left"/>
      <w:pPr>
        <w:ind w:left="1118" w:hanging="360"/>
      </w:pPr>
      <w:rPr>
        <w:rFonts w:ascii="Courier New" w:hAnsi="Courier New" w:cs="Courier New"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177" w15:restartNumberingAfterBreak="0">
    <w:nsid w:val="6AD52F8D"/>
    <w:multiLevelType w:val="hybridMultilevel"/>
    <w:tmpl w:val="FA367C62"/>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8" w15:restartNumberingAfterBreak="0">
    <w:nsid w:val="6AF91105"/>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79" w15:restartNumberingAfterBreak="0">
    <w:nsid w:val="6B0907DB"/>
    <w:multiLevelType w:val="hybridMultilevel"/>
    <w:tmpl w:val="3AA8CB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0" w15:restartNumberingAfterBreak="0">
    <w:nsid w:val="6CED1671"/>
    <w:multiLevelType w:val="hybridMultilevel"/>
    <w:tmpl w:val="8D2C466E"/>
    <w:lvl w:ilvl="0" w:tplc="FFFFFFFF">
      <w:start w:val="1"/>
      <w:numFmt w:val="bullet"/>
      <w:pStyle w:val="TableHead"/>
      <w:lvlText w:val=""/>
      <w:lvlJc w:val="left"/>
      <w:pPr>
        <w:tabs>
          <w:tab w:val="num" w:pos="216"/>
        </w:tabs>
        <w:ind w:left="216" w:hanging="216"/>
      </w:pPr>
      <w:rPr>
        <w:rFonts w:ascii="Symbol" w:hAnsi="Symbol" w:hint="default"/>
        <w:color w:val="auto"/>
        <w:sz w:val="16"/>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1" w15:restartNumberingAfterBreak="0">
    <w:nsid w:val="6D5B130F"/>
    <w:multiLevelType w:val="hybridMultilevel"/>
    <w:tmpl w:val="221861F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2" w15:restartNumberingAfterBreak="0">
    <w:nsid w:val="6DB20DEC"/>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3" w15:restartNumberingAfterBreak="0">
    <w:nsid w:val="6DC0262C"/>
    <w:multiLevelType w:val="hybridMultilevel"/>
    <w:tmpl w:val="3B349FB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4" w15:restartNumberingAfterBreak="0">
    <w:nsid w:val="6DC44C61"/>
    <w:multiLevelType w:val="hybridMultilevel"/>
    <w:tmpl w:val="E79AB896"/>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85" w15:restartNumberingAfterBreak="0">
    <w:nsid w:val="6E1140B0"/>
    <w:multiLevelType w:val="hybridMultilevel"/>
    <w:tmpl w:val="952C61A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6" w15:restartNumberingAfterBreak="0">
    <w:nsid w:val="6E3E153A"/>
    <w:multiLevelType w:val="hybridMultilevel"/>
    <w:tmpl w:val="A2D448E2"/>
    <w:lvl w:ilvl="0" w:tplc="0405000F">
      <w:start w:val="1"/>
      <w:numFmt w:val="decimal"/>
      <w:lvlText w:val="%1."/>
      <w:lvlJc w:val="left"/>
      <w:pPr>
        <w:ind w:left="1440" w:hanging="360"/>
      </w:pPr>
    </w:lvl>
    <w:lvl w:ilvl="1" w:tplc="04050001">
      <w:start w:val="1"/>
      <w:numFmt w:val="bullet"/>
      <w:lvlText w:val=""/>
      <w:lvlJc w:val="left"/>
      <w:pPr>
        <w:ind w:left="216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87" w15:restartNumberingAfterBreak="0">
    <w:nsid w:val="6E8F3C9E"/>
    <w:multiLevelType w:val="hybridMultilevel"/>
    <w:tmpl w:val="4E244B56"/>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88" w15:restartNumberingAfterBreak="0">
    <w:nsid w:val="70831E98"/>
    <w:multiLevelType w:val="hybridMultilevel"/>
    <w:tmpl w:val="D772BC90"/>
    <w:lvl w:ilvl="0" w:tplc="04050017">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9" w15:restartNumberingAfterBreak="0">
    <w:nsid w:val="70A96295"/>
    <w:multiLevelType w:val="hybridMultilevel"/>
    <w:tmpl w:val="8856D8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0" w15:restartNumberingAfterBreak="0">
    <w:nsid w:val="70BB0BC2"/>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1" w15:restartNumberingAfterBreak="0">
    <w:nsid w:val="70BE6955"/>
    <w:multiLevelType w:val="hybridMultilevel"/>
    <w:tmpl w:val="DA48BF3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2" w15:restartNumberingAfterBreak="0">
    <w:nsid w:val="70F82617"/>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3" w15:restartNumberingAfterBreak="0">
    <w:nsid w:val="722B2740"/>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72C65A9A"/>
    <w:multiLevelType w:val="hybridMultilevel"/>
    <w:tmpl w:val="6CA0C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5" w15:restartNumberingAfterBreak="0">
    <w:nsid w:val="739432F9"/>
    <w:multiLevelType w:val="hybridMultilevel"/>
    <w:tmpl w:val="951CF0C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6" w15:restartNumberingAfterBreak="0">
    <w:nsid w:val="73F96783"/>
    <w:multiLevelType w:val="hybridMultilevel"/>
    <w:tmpl w:val="F22C221E"/>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7" w15:restartNumberingAfterBreak="0">
    <w:nsid w:val="74070FD9"/>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8" w15:restartNumberingAfterBreak="0">
    <w:nsid w:val="75580BA4"/>
    <w:multiLevelType w:val="hybridMultilevel"/>
    <w:tmpl w:val="A1388138"/>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9" w15:restartNumberingAfterBreak="0">
    <w:nsid w:val="7630671C"/>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0" w15:restartNumberingAfterBreak="0">
    <w:nsid w:val="76A4537E"/>
    <w:multiLevelType w:val="hybridMultilevel"/>
    <w:tmpl w:val="84FC5D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1" w15:restartNumberingAfterBreak="0">
    <w:nsid w:val="76E502E6"/>
    <w:multiLevelType w:val="hybridMultilevel"/>
    <w:tmpl w:val="8F4A81D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2" w15:restartNumberingAfterBreak="0">
    <w:nsid w:val="78563AB1"/>
    <w:multiLevelType w:val="hybridMultilevel"/>
    <w:tmpl w:val="E82C73C4"/>
    <w:lvl w:ilvl="0" w:tplc="0405000F">
      <w:start w:val="1"/>
      <w:numFmt w:val="decimal"/>
      <w:lvlText w:val="%1."/>
      <w:lvlJc w:val="left"/>
      <w:pPr>
        <w:ind w:left="1440" w:hanging="360"/>
      </w:p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203" w15:restartNumberingAfterBreak="0">
    <w:nsid w:val="78B50F54"/>
    <w:multiLevelType w:val="hybridMultilevel"/>
    <w:tmpl w:val="9AF42CC0"/>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04" w15:restartNumberingAfterBreak="0">
    <w:nsid w:val="7996370B"/>
    <w:multiLevelType w:val="hybridMultilevel"/>
    <w:tmpl w:val="A03CB2C8"/>
    <w:lvl w:ilvl="0" w:tplc="A73422CE">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5" w15:restartNumberingAfterBreak="0">
    <w:nsid w:val="7C046FAC"/>
    <w:multiLevelType w:val="hybridMultilevel"/>
    <w:tmpl w:val="F634C616"/>
    <w:lvl w:ilvl="0" w:tplc="0405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06" w15:restartNumberingAfterBreak="0">
    <w:nsid w:val="7CF7641D"/>
    <w:multiLevelType w:val="hybridMultilevel"/>
    <w:tmpl w:val="DB585B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7" w15:restartNumberingAfterBreak="0">
    <w:nsid w:val="7CFB052E"/>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8" w15:restartNumberingAfterBreak="0">
    <w:nsid w:val="7D660FC1"/>
    <w:multiLevelType w:val="hybridMultilevel"/>
    <w:tmpl w:val="4010F6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9" w15:restartNumberingAfterBreak="0">
    <w:nsid w:val="7D7B3933"/>
    <w:multiLevelType w:val="hybridMultilevel"/>
    <w:tmpl w:val="29EEFF76"/>
    <w:lvl w:ilvl="0" w:tplc="C010BD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0" w15:restartNumberingAfterBreak="0">
    <w:nsid w:val="7DB61020"/>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1" w15:restartNumberingAfterBreak="0">
    <w:nsid w:val="7E1664C3"/>
    <w:multiLevelType w:val="hybridMultilevel"/>
    <w:tmpl w:val="0218B148"/>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12" w15:restartNumberingAfterBreak="0">
    <w:nsid w:val="7EE8712C"/>
    <w:multiLevelType w:val="hybridMultilevel"/>
    <w:tmpl w:val="D6843D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048992524">
    <w:abstractNumId w:val="52"/>
  </w:num>
  <w:num w:numId="2" w16cid:durableId="1641306744">
    <w:abstractNumId w:val="96"/>
  </w:num>
  <w:num w:numId="3" w16cid:durableId="654995553">
    <w:abstractNumId w:val="100"/>
  </w:num>
  <w:num w:numId="4" w16cid:durableId="276565610">
    <w:abstractNumId w:val="36"/>
  </w:num>
  <w:num w:numId="5" w16cid:durableId="2073848009">
    <w:abstractNumId w:val="180"/>
  </w:num>
  <w:num w:numId="6" w16cid:durableId="2084453390">
    <w:abstractNumId w:val="86"/>
  </w:num>
  <w:num w:numId="7" w16cid:durableId="1070276486">
    <w:abstractNumId w:val="177"/>
  </w:num>
  <w:num w:numId="8" w16cid:durableId="1789422319">
    <w:abstractNumId w:val="169"/>
  </w:num>
  <w:num w:numId="9" w16cid:durableId="1753505394">
    <w:abstractNumId w:val="102"/>
  </w:num>
  <w:num w:numId="10" w16cid:durableId="140779935">
    <w:abstractNumId w:val="63"/>
  </w:num>
  <w:num w:numId="11" w16cid:durableId="287128809">
    <w:abstractNumId w:val="79"/>
  </w:num>
  <w:num w:numId="12" w16cid:durableId="396366190">
    <w:abstractNumId w:val="89"/>
  </w:num>
  <w:num w:numId="13" w16cid:durableId="1348095611">
    <w:abstractNumId w:val="203"/>
  </w:num>
  <w:num w:numId="14" w16cid:durableId="1313103281">
    <w:abstractNumId w:val="39"/>
  </w:num>
  <w:num w:numId="15" w16cid:durableId="1245341051">
    <w:abstractNumId w:val="17"/>
  </w:num>
  <w:num w:numId="16" w16cid:durableId="874200142">
    <w:abstractNumId w:val="34"/>
  </w:num>
  <w:num w:numId="17" w16cid:durableId="22950685">
    <w:abstractNumId w:val="168"/>
  </w:num>
  <w:num w:numId="18" w16cid:durableId="366493733">
    <w:abstractNumId w:val="171"/>
  </w:num>
  <w:num w:numId="19" w16cid:durableId="2071952721">
    <w:abstractNumId w:val="12"/>
  </w:num>
  <w:num w:numId="20" w16cid:durableId="281034722">
    <w:abstractNumId w:val="75"/>
  </w:num>
  <w:num w:numId="21" w16cid:durableId="1425607173">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88631180">
    <w:abstractNumId w:val="121"/>
  </w:num>
  <w:num w:numId="23" w16cid:durableId="110563634">
    <w:abstractNumId w:val="90"/>
  </w:num>
  <w:num w:numId="24" w16cid:durableId="487865045">
    <w:abstractNumId w:val="174"/>
  </w:num>
  <w:num w:numId="25" w16cid:durableId="945966747">
    <w:abstractNumId w:val="183"/>
  </w:num>
  <w:num w:numId="26" w16cid:durableId="1817408919">
    <w:abstractNumId w:val="123"/>
  </w:num>
  <w:num w:numId="27" w16cid:durableId="871267686">
    <w:abstractNumId w:val="108"/>
  </w:num>
  <w:num w:numId="28" w16cid:durableId="1561552984">
    <w:abstractNumId w:val="105"/>
  </w:num>
  <w:num w:numId="29" w16cid:durableId="1428161173">
    <w:abstractNumId w:val="43"/>
  </w:num>
  <w:num w:numId="30" w16cid:durableId="7609669">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84580984">
    <w:abstractNumId w:val="209"/>
  </w:num>
  <w:num w:numId="32" w16cid:durableId="603657565">
    <w:abstractNumId w:val="11"/>
  </w:num>
  <w:num w:numId="33" w16cid:durableId="2108504162">
    <w:abstractNumId w:val="78"/>
  </w:num>
  <w:num w:numId="34" w16cid:durableId="350375939">
    <w:abstractNumId w:val="162"/>
  </w:num>
  <w:num w:numId="35" w16cid:durableId="1528909335">
    <w:abstractNumId w:val="70"/>
  </w:num>
  <w:num w:numId="36" w16cid:durableId="1528837559">
    <w:abstractNumId w:val="126"/>
  </w:num>
  <w:num w:numId="37" w16cid:durableId="157962907">
    <w:abstractNumId w:val="109"/>
  </w:num>
  <w:num w:numId="38" w16cid:durableId="176162466">
    <w:abstractNumId w:val="94"/>
  </w:num>
  <w:num w:numId="39" w16cid:durableId="1163621407">
    <w:abstractNumId w:val="201"/>
  </w:num>
  <w:num w:numId="40" w16cid:durableId="877090624">
    <w:abstractNumId w:val="46"/>
  </w:num>
  <w:num w:numId="41" w16cid:durableId="614678250">
    <w:abstractNumId w:val="47"/>
  </w:num>
  <w:num w:numId="42" w16cid:durableId="1568032346">
    <w:abstractNumId w:val="143"/>
  </w:num>
  <w:num w:numId="43" w16cid:durableId="757167732">
    <w:abstractNumId w:val="69"/>
  </w:num>
  <w:num w:numId="44" w16cid:durableId="262154706">
    <w:abstractNumId w:val="93"/>
  </w:num>
  <w:num w:numId="45" w16cid:durableId="1035621393">
    <w:abstractNumId w:val="196"/>
  </w:num>
  <w:num w:numId="46" w16cid:durableId="758260767">
    <w:abstractNumId w:val="158"/>
  </w:num>
  <w:num w:numId="47" w16cid:durableId="829520065">
    <w:abstractNumId w:val="125"/>
  </w:num>
  <w:num w:numId="48" w16cid:durableId="104278296">
    <w:abstractNumId w:val="115"/>
  </w:num>
  <w:num w:numId="49" w16cid:durableId="1075393223">
    <w:abstractNumId w:val="92"/>
  </w:num>
  <w:num w:numId="50" w16cid:durableId="422797477">
    <w:abstractNumId w:val="83"/>
  </w:num>
  <w:num w:numId="51" w16cid:durableId="2088644525">
    <w:abstractNumId w:val="182"/>
  </w:num>
  <w:num w:numId="52" w16cid:durableId="1322737159">
    <w:abstractNumId w:val="2"/>
  </w:num>
  <w:num w:numId="53" w16cid:durableId="1040974232">
    <w:abstractNumId w:val="112"/>
  </w:num>
  <w:num w:numId="54" w16cid:durableId="2143300302">
    <w:abstractNumId w:val="116"/>
  </w:num>
  <w:num w:numId="55" w16cid:durableId="1233662648">
    <w:abstractNumId w:val="60"/>
  </w:num>
  <w:num w:numId="56" w16cid:durableId="636686996">
    <w:abstractNumId w:val="26"/>
  </w:num>
  <w:num w:numId="57" w16cid:durableId="1282611443">
    <w:abstractNumId w:val="138"/>
  </w:num>
  <w:num w:numId="58" w16cid:durableId="489947764">
    <w:abstractNumId w:val="91"/>
  </w:num>
  <w:num w:numId="59" w16cid:durableId="929391864">
    <w:abstractNumId w:val="161"/>
  </w:num>
  <w:num w:numId="60" w16cid:durableId="797340285">
    <w:abstractNumId w:val="37"/>
  </w:num>
  <w:num w:numId="61" w16cid:durableId="1468203782">
    <w:abstractNumId w:val="88"/>
  </w:num>
  <w:num w:numId="62" w16cid:durableId="999578531">
    <w:abstractNumId w:val="66"/>
  </w:num>
  <w:num w:numId="63" w16cid:durableId="1762867959">
    <w:abstractNumId w:val="54"/>
  </w:num>
  <w:num w:numId="64" w16cid:durableId="1457873305">
    <w:abstractNumId w:val="24"/>
  </w:num>
  <w:num w:numId="65" w16cid:durableId="1096706972">
    <w:abstractNumId w:val="18"/>
  </w:num>
  <w:num w:numId="66" w16cid:durableId="110711942">
    <w:abstractNumId w:val="190"/>
  </w:num>
  <w:num w:numId="67" w16cid:durableId="1012609010">
    <w:abstractNumId w:val="8"/>
  </w:num>
  <w:num w:numId="68" w16cid:durableId="1500347460">
    <w:abstractNumId w:val="44"/>
  </w:num>
  <w:num w:numId="69" w16cid:durableId="645666106">
    <w:abstractNumId w:val="140"/>
  </w:num>
  <w:num w:numId="70" w16cid:durableId="1435242966">
    <w:abstractNumId w:val="107"/>
  </w:num>
  <w:num w:numId="71" w16cid:durableId="976296006">
    <w:abstractNumId w:val="164"/>
  </w:num>
  <w:num w:numId="72" w16cid:durableId="1055932185">
    <w:abstractNumId w:val="157"/>
  </w:num>
  <w:num w:numId="73" w16cid:durableId="406075464">
    <w:abstractNumId w:val="130"/>
  </w:num>
  <w:num w:numId="74" w16cid:durableId="850222844">
    <w:abstractNumId w:val="76"/>
  </w:num>
  <w:num w:numId="75" w16cid:durableId="826752411">
    <w:abstractNumId w:val="68"/>
  </w:num>
  <w:num w:numId="76" w16cid:durableId="409617034">
    <w:abstractNumId w:val="192"/>
  </w:num>
  <w:num w:numId="77" w16cid:durableId="1677079376">
    <w:abstractNumId w:val="84"/>
  </w:num>
  <w:num w:numId="78" w16cid:durableId="1231573836">
    <w:abstractNumId w:val="98"/>
  </w:num>
  <w:num w:numId="79" w16cid:durableId="961039853">
    <w:abstractNumId w:val="210"/>
  </w:num>
  <w:num w:numId="80" w16cid:durableId="2125533788">
    <w:abstractNumId w:val="145"/>
  </w:num>
  <w:num w:numId="81" w16cid:durableId="892470291">
    <w:abstractNumId w:val="15"/>
  </w:num>
  <w:num w:numId="82" w16cid:durableId="1248537927">
    <w:abstractNumId w:val="131"/>
  </w:num>
  <w:num w:numId="83" w16cid:durableId="236668118">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7439521">
    <w:abstractNumId w:val="185"/>
  </w:num>
  <w:num w:numId="85" w16cid:durableId="684283260">
    <w:abstractNumId w:val="3"/>
  </w:num>
  <w:num w:numId="86" w16cid:durableId="1775902351">
    <w:abstractNumId w:val="120"/>
  </w:num>
  <w:num w:numId="87" w16cid:durableId="1606423988">
    <w:abstractNumId w:val="136"/>
  </w:num>
  <w:num w:numId="88" w16cid:durableId="351497251">
    <w:abstractNumId w:val="32"/>
  </w:num>
  <w:num w:numId="89" w16cid:durableId="159544133">
    <w:abstractNumId w:val="146"/>
  </w:num>
  <w:num w:numId="90" w16cid:durableId="732853017">
    <w:abstractNumId w:val="156"/>
  </w:num>
  <w:num w:numId="91" w16cid:durableId="721368672">
    <w:abstractNumId w:val="85"/>
  </w:num>
  <w:num w:numId="92" w16cid:durableId="1114976925">
    <w:abstractNumId w:val="9"/>
  </w:num>
  <w:num w:numId="93" w16cid:durableId="1568303478">
    <w:abstractNumId w:val="20"/>
  </w:num>
  <w:num w:numId="94" w16cid:durableId="1205017509">
    <w:abstractNumId w:val="77"/>
  </w:num>
  <w:num w:numId="95" w16cid:durableId="2070181706">
    <w:abstractNumId w:val="72"/>
  </w:num>
  <w:num w:numId="96" w16cid:durableId="2114669154">
    <w:abstractNumId w:val="191"/>
  </w:num>
  <w:num w:numId="97" w16cid:durableId="1317690146">
    <w:abstractNumId w:val="95"/>
  </w:num>
  <w:num w:numId="98" w16cid:durableId="400949289">
    <w:abstractNumId w:val="29"/>
  </w:num>
  <w:num w:numId="99" w16cid:durableId="564603682">
    <w:abstractNumId w:val="195"/>
  </w:num>
  <w:num w:numId="100" w16cid:durableId="511647636">
    <w:abstractNumId w:val="135"/>
  </w:num>
  <w:num w:numId="101" w16cid:durableId="1243760653">
    <w:abstractNumId w:val="207"/>
  </w:num>
  <w:num w:numId="102" w16cid:durableId="867108451">
    <w:abstractNumId w:val="62"/>
  </w:num>
  <w:num w:numId="103" w16cid:durableId="124353928">
    <w:abstractNumId w:val="152"/>
  </w:num>
  <w:num w:numId="104" w16cid:durableId="1823540156">
    <w:abstractNumId w:val="14"/>
  </w:num>
  <w:num w:numId="105" w16cid:durableId="1328947336">
    <w:abstractNumId w:val="31"/>
  </w:num>
  <w:num w:numId="106" w16cid:durableId="1591088075">
    <w:abstractNumId w:val="184"/>
  </w:num>
  <w:num w:numId="107" w16cid:durableId="991564052">
    <w:abstractNumId w:val="16"/>
  </w:num>
  <w:num w:numId="108" w16cid:durableId="298733150">
    <w:abstractNumId w:val="40"/>
  </w:num>
  <w:num w:numId="109" w16cid:durableId="720446934">
    <w:abstractNumId w:val="204"/>
  </w:num>
  <w:num w:numId="110" w16cid:durableId="455834426">
    <w:abstractNumId w:val="42"/>
  </w:num>
  <w:num w:numId="111" w16cid:durableId="1995601130">
    <w:abstractNumId w:val="110"/>
  </w:num>
  <w:num w:numId="112" w16cid:durableId="1231844919">
    <w:abstractNumId w:val="142"/>
  </w:num>
  <w:num w:numId="113" w16cid:durableId="1969625922">
    <w:abstractNumId w:val="206"/>
  </w:num>
  <w:num w:numId="114" w16cid:durableId="1909726315">
    <w:abstractNumId w:val="74"/>
  </w:num>
  <w:num w:numId="115" w16cid:durableId="1169637390">
    <w:abstractNumId w:val="6"/>
  </w:num>
  <w:num w:numId="116" w16cid:durableId="1796366422">
    <w:abstractNumId w:val="178"/>
  </w:num>
  <w:num w:numId="117" w16cid:durableId="2056810523">
    <w:abstractNumId w:val="51"/>
  </w:num>
  <w:num w:numId="118" w16cid:durableId="987392570">
    <w:abstractNumId w:val="202"/>
  </w:num>
  <w:num w:numId="119" w16cid:durableId="2134327938">
    <w:abstractNumId w:val="186"/>
  </w:num>
  <w:num w:numId="120" w16cid:durableId="512307238">
    <w:abstractNumId w:val="197"/>
  </w:num>
  <w:num w:numId="121" w16cid:durableId="970667813">
    <w:abstractNumId w:val="64"/>
  </w:num>
  <w:num w:numId="122" w16cid:durableId="363990463">
    <w:abstractNumId w:val="97"/>
  </w:num>
  <w:num w:numId="123" w16cid:durableId="1924027767">
    <w:abstractNumId w:val="199"/>
  </w:num>
  <w:num w:numId="124" w16cid:durableId="106971507">
    <w:abstractNumId w:val="176"/>
  </w:num>
  <w:num w:numId="125" w16cid:durableId="1366171310">
    <w:abstractNumId w:val="144"/>
  </w:num>
  <w:num w:numId="126" w16cid:durableId="1767267476">
    <w:abstractNumId w:val="48"/>
  </w:num>
  <w:num w:numId="127" w16cid:durableId="964460510">
    <w:abstractNumId w:val="153"/>
  </w:num>
  <w:num w:numId="128" w16cid:durableId="6911897">
    <w:abstractNumId w:val="19"/>
  </w:num>
  <w:num w:numId="129" w16cid:durableId="1183590670">
    <w:abstractNumId w:val="111"/>
  </w:num>
  <w:num w:numId="130" w16cid:durableId="559437495">
    <w:abstractNumId w:val="139"/>
  </w:num>
  <w:num w:numId="131" w16cid:durableId="1965889667">
    <w:abstractNumId w:val="4"/>
  </w:num>
  <w:num w:numId="132" w16cid:durableId="1785419117">
    <w:abstractNumId w:val="194"/>
  </w:num>
  <w:num w:numId="133" w16cid:durableId="1696619481">
    <w:abstractNumId w:val="53"/>
  </w:num>
  <w:num w:numId="134" w16cid:durableId="1541481059">
    <w:abstractNumId w:val="187"/>
  </w:num>
  <w:num w:numId="135" w16cid:durableId="1433668843">
    <w:abstractNumId w:val="208"/>
  </w:num>
  <w:num w:numId="136" w16cid:durableId="1143430214">
    <w:abstractNumId w:val="33"/>
  </w:num>
  <w:num w:numId="137" w16cid:durableId="1479879014">
    <w:abstractNumId w:val="211"/>
  </w:num>
  <w:num w:numId="138" w16cid:durableId="2021464097">
    <w:abstractNumId w:val="167"/>
  </w:num>
  <w:num w:numId="139" w16cid:durableId="259921378">
    <w:abstractNumId w:val="0"/>
  </w:num>
  <w:num w:numId="140" w16cid:durableId="1704401021">
    <w:abstractNumId w:val="38"/>
  </w:num>
  <w:num w:numId="141" w16cid:durableId="323052163">
    <w:abstractNumId w:val="173"/>
  </w:num>
  <w:num w:numId="142" w16cid:durableId="973752821">
    <w:abstractNumId w:val="28"/>
  </w:num>
  <w:num w:numId="143" w16cid:durableId="494342496">
    <w:abstractNumId w:val="118"/>
  </w:num>
  <w:num w:numId="144" w16cid:durableId="370417731">
    <w:abstractNumId w:val="181"/>
  </w:num>
  <w:num w:numId="145" w16cid:durableId="1482967836">
    <w:abstractNumId w:val="41"/>
  </w:num>
  <w:num w:numId="146" w16cid:durableId="1411732372">
    <w:abstractNumId w:val="179"/>
  </w:num>
  <w:num w:numId="147" w16cid:durableId="423764146">
    <w:abstractNumId w:val="99"/>
  </w:num>
  <w:num w:numId="148" w16cid:durableId="1174149389">
    <w:abstractNumId w:val="101"/>
  </w:num>
  <w:num w:numId="149" w16cid:durableId="736326063">
    <w:abstractNumId w:val="22"/>
  </w:num>
  <w:num w:numId="150" w16cid:durableId="1499692638">
    <w:abstractNumId w:val="45"/>
  </w:num>
  <w:num w:numId="151" w16cid:durableId="2017071870">
    <w:abstractNumId w:val="127"/>
  </w:num>
  <w:num w:numId="152" w16cid:durableId="1695156391">
    <w:abstractNumId w:val="150"/>
  </w:num>
  <w:num w:numId="153" w16cid:durableId="1223446006">
    <w:abstractNumId w:val="67"/>
  </w:num>
  <w:num w:numId="154" w16cid:durableId="1292587597">
    <w:abstractNumId w:val="129"/>
  </w:num>
  <w:num w:numId="155" w16cid:durableId="2053384403">
    <w:abstractNumId w:val="27"/>
  </w:num>
  <w:num w:numId="156" w16cid:durableId="638462598">
    <w:abstractNumId w:val="57"/>
  </w:num>
  <w:num w:numId="157" w16cid:durableId="789275424">
    <w:abstractNumId w:val="106"/>
  </w:num>
  <w:num w:numId="158" w16cid:durableId="1650473695">
    <w:abstractNumId w:val="189"/>
  </w:num>
  <w:num w:numId="159" w16cid:durableId="1769426794">
    <w:abstractNumId w:val="159"/>
  </w:num>
  <w:num w:numId="160" w16cid:durableId="1303659246">
    <w:abstractNumId w:val="119"/>
  </w:num>
  <w:num w:numId="161" w16cid:durableId="1554537414">
    <w:abstractNumId w:val="212"/>
  </w:num>
  <w:num w:numId="162" w16cid:durableId="310719539">
    <w:abstractNumId w:val="155"/>
  </w:num>
  <w:num w:numId="163" w16cid:durableId="1625428334">
    <w:abstractNumId w:val="137"/>
  </w:num>
  <w:num w:numId="164" w16cid:durableId="730227667">
    <w:abstractNumId w:val="80"/>
  </w:num>
  <w:num w:numId="165" w16cid:durableId="1400713704">
    <w:abstractNumId w:val="175"/>
  </w:num>
  <w:num w:numId="166" w16cid:durableId="1770613282">
    <w:abstractNumId w:val="198"/>
  </w:num>
  <w:num w:numId="167" w16cid:durableId="1129737093">
    <w:abstractNumId w:val="147"/>
  </w:num>
  <w:num w:numId="168" w16cid:durableId="1517115854">
    <w:abstractNumId w:val="151"/>
  </w:num>
  <w:num w:numId="169" w16cid:durableId="1307583487">
    <w:abstractNumId w:val="141"/>
  </w:num>
  <w:num w:numId="170" w16cid:durableId="630942924">
    <w:abstractNumId w:val="25"/>
  </w:num>
  <w:num w:numId="171" w16cid:durableId="1577399842">
    <w:abstractNumId w:val="200"/>
  </w:num>
  <w:num w:numId="172" w16cid:durableId="1372848149">
    <w:abstractNumId w:val="188"/>
  </w:num>
  <w:num w:numId="173" w16cid:durableId="1384713162">
    <w:abstractNumId w:val="148"/>
  </w:num>
  <w:num w:numId="174" w16cid:durableId="562913015">
    <w:abstractNumId w:val="124"/>
  </w:num>
  <w:num w:numId="175" w16cid:durableId="1328512347">
    <w:abstractNumId w:val="104"/>
  </w:num>
  <w:num w:numId="176" w16cid:durableId="1993631771">
    <w:abstractNumId w:val="193"/>
  </w:num>
  <w:num w:numId="177" w16cid:durableId="2043699708">
    <w:abstractNumId w:val="103"/>
  </w:num>
  <w:num w:numId="178" w16cid:durableId="866256818">
    <w:abstractNumId w:val="128"/>
  </w:num>
  <w:num w:numId="179" w16cid:durableId="1181971898">
    <w:abstractNumId w:val="65"/>
  </w:num>
  <w:num w:numId="180" w16cid:durableId="572545780">
    <w:abstractNumId w:val="132"/>
  </w:num>
  <w:num w:numId="181" w16cid:durableId="1423717819">
    <w:abstractNumId w:val="117"/>
  </w:num>
  <w:num w:numId="182" w16cid:durableId="1426267296">
    <w:abstractNumId w:val="149"/>
  </w:num>
  <w:num w:numId="183" w16cid:durableId="34895277">
    <w:abstractNumId w:val="170"/>
  </w:num>
  <w:num w:numId="184" w16cid:durableId="1707171723">
    <w:abstractNumId w:val="49"/>
  </w:num>
  <w:num w:numId="185" w16cid:durableId="1849513759">
    <w:abstractNumId w:val="122"/>
  </w:num>
  <w:num w:numId="186" w16cid:durableId="326976895">
    <w:abstractNumId w:val="59"/>
  </w:num>
  <w:num w:numId="187" w16cid:durableId="1495150195">
    <w:abstractNumId w:val="55"/>
  </w:num>
  <w:num w:numId="188" w16cid:durableId="939145650">
    <w:abstractNumId w:val="82"/>
  </w:num>
  <w:num w:numId="189" w16cid:durableId="171992891">
    <w:abstractNumId w:val="23"/>
  </w:num>
  <w:num w:numId="190" w16cid:durableId="1227645225">
    <w:abstractNumId w:val="166"/>
  </w:num>
  <w:num w:numId="191" w16cid:durableId="1674645107">
    <w:abstractNumId w:val="30"/>
  </w:num>
  <w:num w:numId="192" w16cid:durableId="2131776570">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2028675492">
    <w:abstractNumId w:val="35"/>
  </w:num>
  <w:num w:numId="194" w16cid:durableId="632949794">
    <w:abstractNumId w:val="154"/>
  </w:num>
  <w:num w:numId="195" w16cid:durableId="618100870">
    <w:abstractNumId w:val="7"/>
  </w:num>
  <w:num w:numId="196" w16cid:durableId="2000385081">
    <w:abstractNumId w:val="205"/>
  </w:num>
  <w:num w:numId="197" w16cid:durableId="1442610816">
    <w:abstractNumId w:val="10"/>
  </w:num>
  <w:num w:numId="198" w16cid:durableId="1555118226">
    <w:abstractNumId w:val="1"/>
  </w:num>
  <w:num w:numId="199" w16cid:durableId="1966616424">
    <w:abstractNumId w:val="73"/>
  </w:num>
  <w:num w:numId="200" w16cid:durableId="1727097843">
    <w:abstractNumId w:val="163"/>
  </w:num>
  <w:num w:numId="201" w16cid:durableId="84304250">
    <w:abstractNumId w:val="165"/>
  </w:num>
  <w:num w:numId="202" w16cid:durableId="900680700">
    <w:abstractNumId w:val="114"/>
  </w:num>
  <w:num w:numId="203" w16cid:durableId="1791705404">
    <w:abstractNumId w:val="50"/>
  </w:num>
  <w:num w:numId="204" w16cid:durableId="1243832772">
    <w:abstractNumId w:val="133"/>
  </w:num>
  <w:num w:numId="205" w16cid:durableId="475688500">
    <w:abstractNumId w:val="21"/>
  </w:num>
  <w:num w:numId="206" w16cid:durableId="2024358982">
    <w:abstractNumId w:val="58"/>
  </w:num>
  <w:num w:numId="207" w16cid:durableId="1030958056">
    <w:abstractNumId w:val="160"/>
  </w:num>
  <w:num w:numId="208" w16cid:durableId="1881475603">
    <w:abstractNumId w:val="113"/>
  </w:num>
  <w:num w:numId="209" w16cid:durableId="1319965532">
    <w:abstractNumId w:val="172"/>
  </w:num>
  <w:num w:numId="210" w16cid:durableId="372853664">
    <w:abstractNumId w:val="5"/>
  </w:num>
  <w:num w:numId="211" w16cid:durableId="659848547">
    <w:abstractNumId w:val="13"/>
  </w:num>
  <w:num w:numId="212" w16cid:durableId="922372940">
    <w:abstractNumId w:val="71"/>
  </w:num>
  <w:num w:numId="213" w16cid:durableId="1989434807">
    <w:abstractNumId w:val="134"/>
  </w:num>
  <w:num w:numId="214" w16cid:durableId="679355581">
    <w:abstractNumId w:val="180"/>
  </w:num>
  <w:num w:numId="215" w16cid:durableId="1175731730">
    <w:abstractNumId w:val="56"/>
  </w:num>
  <w:num w:numId="216" w16cid:durableId="996573115">
    <w:abstractNumId w:val="61"/>
  </w:num>
  <w:num w:numId="217" w16cid:durableId="1723794033">
    <w:abstractNumId w:val="87"/>
  </w:num>
  <w:num w:numId="218" w16cid:durableId="2122921223">
    <w:abstractNumId w:val="81"/>
  </w:num>
  <w:numIdMacAtCleanup w:val="2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0AA"/>
    <w:rsid w:val="00000046"/>
    <w:rsid w:val="000007F2"/>
    <w:rsid w:val="00001937"/>
    <w:rsid w:val="00001D95"/>
    <w:rsid w:val="00001E61"/>
    <w:rsid w:val="00002297"/>
    <w:rsid w:val="000025E8"/>
    <w:rsid w:val="00003727"/>
    <w:rsid w:val="00003C70"/>
    <w:rsid w:val="00003EFD"/>
    <w:rsid w:val="00004616"/>
    <w:rsid w:val="00004708"/>
    <w:rsid w:val="00004B66"/>
    <w:rsid w:val="00004D67"/>
    <w:rsid w:val="000053EB"/>
    <w:rsid w:val="00005A9C"/>
    <w:rsid w:val="00005D1F"/>
    <w:rsid w:val="00007108"/>
    <w:rsid w:val="000071DE"/>
    <w:rsid w:val="000074EF"/>
    <w:rsid w:val="000076B9"/>
    <w:rsid w:val="00007A92"/>
    <w:rsid w:val="00007BC6"/>
    <w:rsid w:val="0001045C"/>
    <w:rsid w:val="00010504"/>
    <w:rsid w:val="00010E86"/>
    <w:rsid w:val="00010E94"/>
    <w:rsid w:val="0001172E"/>
    <w:rsid w:val="00011C9B"/>
    <w:rsid w:val="00011CC1"/>
    <w:rsid w:val="0001213B"/>
    <w:rsid w:val="000121B4"/>
    <w:rsid w:val="00012274"/>
    <w:rsid w:val="000123B3"/>
    <w:rsid w:val="00012C0A"/>
    <w:rsid w:val="00013493"/>
    <w:rsid w:val="0001384E"/>
    <w:rsid w:val="00013A86"/>
    <w:rsid w:val="00013C02"/>
    <w:rsid w:val="00014662"/>
    <w:rsid w:val="0001635B"/>
    <w:rsid w:val="000164E0"/>
    <w:rsid w:val="00016630"/>
    <w:rsid w:val="00016F8F"/>
    <w:rsid w:val="000173B1"/>
    <w:rsid w:val="000177CE"/>
    <w:rsid w:val="000178D4"/>
    <w:rsid w:val="00017AC2"/>
    <w:rsid w:val="00017B01"/>
    <w:rsid w:val="00017CB8"/>
    <w:rsid w:val="00020701"/>
    <w:rsid w:val="00020CE5"/>
    <w:rsid w:val="00021036"/>
    <w:rsid w:val="000219E1"/>
    <w:rsid w:val="00022314"/>
    <w:rsid w:val="0002235F"/>
    <w:rsid w:val="00022613"/>
    <w:rsid w:val="000226A8"/>
    <w:rsid w:val="0002297C"/>
    <w:rsid w:val="0002374D"/>
    <w:rsid w:val="00023BA5"/>
    <w:rsid w:val="0002402B"/>
    <w:rsid w:val="00024593"/>
    <w:rsid w:val="0002480A"/>
    <w:rsid w:val="00024EFA"/>
    <w:rsid w:val="00024F4E"/>
    <w:rsid w:val="00025260"/>
    <w:rsid w:val="00025710"/>
    <w:rsid w:val="00025AD5"/>
    <w:rsid w:val="00025C12"/>
    <w:rsid w:val="0002724C"/>
    <w:rsid w:val="00027480"/>
    <w:rsid w:val="00027666"/>
    <w:rsid w:val="00027993"/>
    <w:rsid w:val="00027A14"/>
    <w:rsid w:val="00030019"/>
    <w:rsid w:val="000300E1"/>
    <w:rsid w:val="000304B4"/>
    <w:rsid w:val="000306E5"/>
    <w:rsid w:val="00030A30"/>
    <w:rsid w:val="000318C0"/>
    <w:rsid w:val="00031D23"/>
    <w:rsid w:val="00031D3C"/>
    <w:rsid w:val="00031D90"/>
    <w:rsid w:val="00032119"/>
    <w:rsid w:val="000328F8"/>
    <w:rsid w:val="000342C5"/>
    <w:rsid w:val="0003470B"/>
    <w:rsid w:val="00034D68"/>
    <w:rsid w:val="00034FA6"/>
    <w:rsid w:val="00035162"/>
    <w:rsid w:val="00035376"/>
    <w:rsid w:val="0003550D"/>
    <w:rsid w:val="00035A50"/>
    <w:rsid w:val="00035AD0"/>
    <w:rsid w:val="00035B39"/>
    <w:rsid w:val="00036365"/>
    <w:rsid w:val="00036729"/>
    <w:rsid w:val="00036904"/>
    <w:rsid w:val="000377F7"/>
    <w:rsid w:val="00037B0F"/>
    <w:rsid w:val="00037FB1"/>
    <w:rsid w:val="0004005F"/>
    <w:rsid w:val="00040797"/>
    <w:rsid w:val="00040DD2"/>
    <w:rsid w:val="000411A8"/>
    <w:rsid w:val="00041821"/>
    <w:rsid w:val="0004198E"/>
    <w:rsid w:val="00042053"/>
    <w:rsid w:val="00042D51"/>
    <w:rsid w:val="000430FE"/>
    <w:rsid w:val="0004312F"/>
    <w:rsid w:val="000433EB"/>
    <w:rsid w:val="00043BB9"/>
    <w:rsid w:val="0004540B"/>
    <w:rsid w:val="000455E3"/>
    <w:rsid w:val="00045699"/>
    <w:rsid w:val="00045B28"/>
    <w:rsid w:val="0004640D"/>
    <w:rsid w:val="000466CF"/>
    <w:rsid w:val="00046B88"/>
    <w:rsid w:val="00047169"/>
    <w:rsid w:val="000471C3"/>
    <w:rsid w:val="00047376"/>
    <w:rsid w:val="00047DB6"/>
    <w:rsid w:val="000500DC"/>
    <w:rsid w:val="00050530"/>
    <w:rsid w:val="00050983"/>
    <w:rsid w:val="00050AA6"/>
    <w:rsid w:val="00051107"/>
    <w:rsid w:val="00051529"/>
    <w:rsid w:val="00051639"/>
    <w:rsid w:val="00051C13"/>
    <w:rsid w:val="00051C70"/>
    <w:rsid w:val="00052441"/>
    <w:rsid w:val="00052477"/>
    <w:rsid w:val="00052809"/>
    <w:rsid w:val="00052989"/>
    <w:rsid w:val="00053001"/>
    <w:rsid w:val="0005394B"/>
    <w:rsid w:val="00053E15"/>
    <w:rsid w:val="000546BF"/>
    <w:rsid w:val="000546E9"/>
    <w:rsid w:val="00054C48"/>
    <w:rsid w:val="00054FDB"/>
    <w:rsid w:val="00055180"/>
    <w:rsid w:val="000551CE"/>
    <w:rsid w:val="000555E1"/>
    <w:rsid w:val="00055732"/>
    <w:rsid w:val="0005588D"/>
    <w:rsid w:val="00055E2E"/>
    <w:rsid w:val="000565FC"/>
    <w:rsid w:val="00056F39"/>
    <w:rsid w:val="0005736D"/>
    <w:rsid w:val="0005745E"/>
    <w:rsid w:val="00057ABD"/>
    <w:rsid w:val="00057C8E"/>
    <w:rsid w:val="00057E42"/>
    <w:rsid w:val="00057FFE"/>
    <w:rsid w:val="000609F1"/>
    <w:rsid w:val="0006138E"/>
    <w:rsid w:val="00061736"/>
    <w:rsid w:val="0006182A"/>
    <w:rsid w:val="00062494"/>
    <w:rsid w:val="00062F01"/>
    <w:rsid w:val="00063171"/>
    <w:rsid w:val="00063D60"/>
    <w:rsid w:val="00063DC6"/>
    <w:rsid w:val="000657CB"/>
    <w:rsid w:val="00066AAE"/>
    <w:rsid w:val="00066DC8"/>
    <w:rsid w:val="000670DB"/>
    <w:rsid w:val="000670DD"/>
    <w:rsid w:val="00067206"/>
    <w:rsid w:val="0006780C"/>
    <w:rsid w:val="000700CA"/>
    <w:rsid w:val="00070336"/>
    <w:rsid w:val="00070565"/>
    <w:rsid w:val="00070DDF"/>
    <w:rsid w:val="00070ED2"/>
    <w:rsid w:val="00071084"/>
    <w:rsid w:val="0007132A"/>
    <w:rsid w:val="00071EA8"/>
    <w:rsid w:val="0007206D"/>
    <w:rsid w:val="00072402"/>
    <w:rsid w:val="00072F37"/>
    <w:rsid w:val="000741F0"/>
    <w:rsid w:val="000742C9"/>
    <w:rsid w:val="00074489"/>
    <w:rsid w:val="000748A8"/>
    <w:rsid w:val="00074A58"/>
    <w:rsid w:val="000750B7"/>
    <w:rsid w:val="00075260"/>
    <w:rsid w:val="000757F5"/>
    <w:rsid w:val="000769D6"/>
    <w:rsid w:val="00076C32"/>
    <w:rsid w:val="00076D2D"/>
    <w:rsid w:val="00077239"/>
    <w:rsid w:val="000773D9"/>
    <w:rsid w:val="000800CA"/>
    <w:rsid w:val="00080857"/>
    <w:rsid w:val="0008148F"/>
    <w:rsid w:val="00081542"/>
    <w:rsid w:val="00081596"/>
    <w:rsid w:val="000818D0"/>
    <w:rsid w:val="00081F77"/>
    <w:rsid w:val="00082098"/>
    <w:rsid w:val="00082169"/>
    <w:rsid w:val="00082295"/>
    <w:rsid w:val="000822D0"/>
    <w:rsid w:val="00082521"/>
    <w:rsid w:val="00082559"/>
    <w:rsid w:val="00082C14"/>
    <w:rsid w:val="000830E6"/>
    <w:rsid w:val="0008332B"/>
    <w:rsid w:val="0008351F"/>
    <w:rsid w:val="000838CD"/>
    <w:rsid w:val="00083AA9"/>
    <w:rsid w:val="00083BE1"/>
    <w:rsid w:val="00083EE9"/>
    <w:rsid w:val="00086618"/>
    <w:rsid w:val="00086785"/>
    <w:rsid w:val="00086F9B"/>
    <w:rsid w:val="0009047C"/>
    <w:rsid w:val="000907EA"/>
    <w:rsid w:val="000908CE"/>
    <w:rsid w:val="00090B05"/>
    <w:rsid w:val="00090ED0"/>
    <w:rsid w:val="00090F09"/>
    <w:rsid w:val="00091FE4"/>
    <w:rsid w:val="00092D5B"/>
    <w:rsid w:val="00092FFB"/>
    <w:rsid w:val="00093902"/>
    <w:rsid w:val="000939AC"/>
    <w:rsid w:val="00093C49"/>
    <w:rsid w:val="00094083"/>
    <w:rsid w:val="0009464D"/>
    <w:rsid w:val="000946C0"/>
    <w:rsid w:val="000951C7"/>
    <w:rsid w:val="00095624"/>
    <w:rsid w:val="00095994"/>
    <w:rsid w:val="000959B2"/>
    <w:rsid w:val="000959EE"/>
    <w:rsid w:val="00095A20"/>
    <w:rsid w:val="00095B1C"/>
    <w:rsid w:val="0009602E"/>
    <w:rsid w:val="0009649F"/>
    <w:rsid w:val="00096AA5"/>
    <w:rsid w:val="00096DC6"/>
    <w:rsid w:val="00097010"/>
    <w:rsid w:val="0009733B"/>
    <w:rsid w:val="0009755F"/>
    <w:rsid w:val="00097B72"/>
    <w:rsid w:val="000A0265"/>
    <w:rsid w:val="000A0626"/>
    <w:rsid w:val="000A0697"/>
    <w:rsid w:val="000A0794"/>
    <w:rsid w:val="000A0BFD"/>
    <w:rsid w:val="000A1322"/>
    <w:rsid w:val="000A133F"/>
    <w:rsid w:val="000A1A2D"/>
    <w:rsid w:val="000A1C87"/>
    <w:rsid w:val="000A1D9D"/>
    <w:rsid w:val="000A2D57"/>
    <w:rsid w:val="000A41FD"/>
    <w:rsid w:val="000A435B"/>
    <w:rsid w:val="000A4B96"/>
    <w:rsid w:val="000A568D"/>
    <w:rsid w:val="000A5EC8"/>
    <w:rsid w:val="000A679B"/>
    <w:rsid w:val="000A6DEC"/>
    <w:rsid w:val="000A6E44"/>
    <w:rsid w:val="000A6ED7"/>
    <w:rsid w:val="000A751A"/>
    <w:rsid w:val="000A75DA"/>
    <w:rsid w:val="000A7852"/>
    <w:rsid w:val="000A7D67"/>
    <w:rsid w:val="000A7E29"/>
    <w:rsid w:val="000B04F0"/>
    <w:rsid w:val="000B0640"/>
    <w:rsid w:val="000B0967"/>
    <w:rsid w:val="000B11F8"/>
    <w:rsid w:val="000B1836"/>
    <w:rsid w:val="000B1C83"/>
    <w:rsid w:val="000B1EFA"/>
    <w:rsid w:val="000B2051"/>
    <w:rsid w:val="000B240A"/>
    <w:rsid w:val="000B240D"/>
    <w:rsid w:val="000B2DF5"/>
    <w:rsid w:val="000B31ED"/>
    <w:rsid w:val="000B3296"/>
    <w:rsid w:val="000B34CB"/>
    <w:rsid w:val="000B3E47"/>
    <w:rsid w:val="000B414C"/>
    <w:rsid w:val="000B43B3"/>
    <w:rsid w:val="000B4436"/>
    <w:rsid w:val="000B4503"/>
    <w:rsid w:val="000B49AB"/>
    <w:rsid w:val="000B4EFB"/>
    <w:rsid w:val="000B502C"/>
    <w:rsid w:val="000B56D1"/>
    <w:rsid w:val="000B588D"/>
    <w:rsid w:val="000B5BA4"/>
    <w:rsid w:val="000B5E77"/>
    <w:rsid w:val="000B6181"/>
    <w:rsid w:val="000B626F"/>
    <w:rsid w:val="000B62B9"/>
    <w:rsid w:val="000B646E"/>
    <w:rsid w:val="000B6FD4"/>
    <w:rsid w:val="000B762A"/>
    <w:rsid w:val="000B7943"/>
    <w:rsid w:val="000B79D5"/>
    <w:rsid w:val="000B7AE2"/>
    <w:rsid w:val="000B7B65"/>
    <w:rsid w:val="000B7E66"/>
    <w:rsid w:val="000C042E"/>
    <w:rsid w:val="000C089A"/>
    <w:rsid w:val="000C0C9C"/>
    <w:rsid w:val="000C16F2"/>
    <w:rsid w:val="000C187B"/>
    <w:rsid w:val="000C1E27"/>
    <w:rsid w:val="000C20C6"/>
    <w:rsid w:val="000C22F2"/>
    <w:rsid w:val="000C2519"/>
    <w:rsid w:val="000C2AD1"/>
    <w:rsid w:val="000C35BE"/>
    <w:rsid w:val="000C39AC"/>
    <w:rsid w:val="000C3DAB"/>
    <w:rsid w:val="000C47BB"/>
    <w:rsid w:val="000C48D2"/>
    <w:rsid w:val="000C4CE7"/>
    <w:rsid w:val="000C4D0B"/>
    <w:rsid w:val="000C4D5A"/>
    <w:rsid w:val="000C4E1A"/>
    <w:rsid w:val="000C5049"/>
    <w:rsid w:val="000C513F"/>
    <w:rsid w:val="000C52CA"/>
    <w:rsid w:val="000C5738"/>
    <w:rsid w:val="000C5F5B"/>
    <w:rsid w:val="000C64B8"/>
    <w:rsid w:val="000C6D0E"/>
    <w:rsid w:val="000C7140"/>
    <w:rsid w:val="000C756E"/>
    <w:rsid w:val="000C79E5"/>
    <w:rsid w:val="000D0540"/>
    <w:rsid w:val="000D131E"/>
    <w:rsid w:val="000D1655"/>
    <w:rsid w:val="000D1BD1"/>
    <w:rsid w:val="000D1CC3"/>
    <w:rsid w:val="000D3250"/>
    <w:rsid w:val="000D3B60"/>
    <w:rsid w:val="000D3CCD"/>
    <w:rsid w:val="000D4645"/>
    <w:rsid w:val="000D55C0"/>
    <w:rsid w:val="000D59FB"/>
    <w:rsid w:val="000D61DE"/>
    <w:rsid w:val="000D6529"/>
    <w:rsid w:val="000D659E"/>
    <w:rsid w:val="000D6708"/>
    <w:rsid w:val="000D6FC0"/>
    <w:rsid w:val="000D744D"/>
    <w:rsid w:val="000D7583"/>
    <w:rsid w:val="000D7A3E"/>
    <w:rsid w:val="000E0004"/>
    <w:rsid w:val="000E0041"/>
    <w:rsid w:val="000E09A8"/>
    <w:rsid w:val="000E0D5C"/>
    <w:rsid w:val="000E1366"/>
    <w:rsid w:val="000E1977"/>
    <w:rsid w:val="000E1BF9"/>
    <w:rsid w:val="000E26D6"/>
    <w:rsid w:val="000E2F02"/>
    <w:rsid w:val="000E2FE7"/>
    <w:rsid w:val="000E38CA"/>
    <w:rsid w:val="000E3C39"/>
    <w:rsid w:val="000E3CEE"/>
    <w:rsid w:val="000E4BC7"/>
    <w:rsid w:val="000E4EF4"/>
    <w:rsid w:val="000E5471"/>
    <w:rsid w:val="000E5DF3"/>
    <w:rsid w:val="000E5EA6"/>
    <w:rsid w:val="000E6A81"/>
    <w:rsid w:val="000E6C6F"/>
    <w:rsid w:val="000E6F7B"/>
    <w:rsid w:val="000F00AD"/>
    <w:rsid w:val="000F0279"/>
    <w:rsid w:val="000F043A"/>
    <w:rsid w:val="000F0739"/>
    <w:rsid w:val="000F0B29"/>
    <w:rsid w:val="000F0BE9"/>
    <w:rsid w:val="000F1197"/>
    <w:rsid w:val="000F1552"/>
    <w:rsid w:val="000F1FEF"/>
    <w:rsid w:val="000F253B"/>
    <w:rsid w:val="000F2A31"/>
    <w:rsid w:val="000F2CD3"/>
    <w:rsid w:val="000F34FB"/>
    <w:rsid w:val="000F3CFB"/>
    <w:rsid w:val="000F3D74"/>
    <w:rsid w:val="000F3DD3"/>
    <w:rsid w:val="000F43E4"/>
    <w:rsid w:val="000F44C2"/>
    <w:rsid w:val="000F5401"/>
    <w:rsid w:val="000F664B"/>
    <w:rsid w:val="000F687E"/>
    <w:rsid w:val="000F69DD"/>
    <w:rsid w:val="000F6AD5"/>
    <w:rsid w:val="000F6C38"/>
    <w:rsid w:val="000F704E"/>
    <w:rsid w:val="000F7148"/>
    <w:rsid w:val="000F758B"/>
    <w:rsid w:val="000F7ABC"/>
    <w:rsid w:val="000F7AF7"/>
    <w:rsid w:val="000F7F3A"/>
    <w:rsid w:val="001005A5"/>
    <w:rsid w:val="00100ED3"/>
    <w:rsid w:val="001016D7"/>
    <w:rsid w:val="0010176E"/>
    <w:rsid w:val="0010187E"/>
    <w:rsid w:val="00102512"/>
    <w:rsid w:val="00102653"/>
    <w:rsid w:val="0010278B"/>
    <w:rsid w:val="00102C7A"/>
    <w:rsid w:val="00102E94"/>
    <w:rsid w:val="001030CD"/>
    <w:rsid w:val="00103200"/>
    <w:rsid w:val="00103EC0"/>
    <w:rsid w:val="00104580"/>
    <w:rsid w:val="00104F4A"/>
    <w:rsid w:val="00105336"/>
    <w:rsid w:val="001058FD"/>
    <w:rsid w:val="00106064"/>
    <w:rsid w:val="001064D9"/>
    <w:rsid w:val="00106C75"/>
    <w:rsid w:val="001077F5"/>
    <w:rsid w:val="001079C3"/>
    <w:rsid w:val="00107F4A"/>
    <w:rsid w:val="00110488"/>
    <w:rsid w:val="001106E3"/>
    <w:rsid w:val="00110CD8"/>
    <w:rsid w:val="001117AF"/>
    <w:rsid w:val="00111B17"/>
    <w:rsid w:val="00111E93"/>
    <w:rsid w:val="00112B77"/>
    <w:rsid w:val="001131A6"/>
    <w:rsid w:val="001131B6"/>
    <w:rsid w:val="00113241"/>
    <w:rsid w:val="0011326B"/>
    <w:rsid w:val="001139A3"/>
    <w:rsid w:val="00113E83"/>
    <w:rsid w:val="00113F38"/>
    <w:rsid w:val="001140FF"/>
    <w:rsid w:val="00114D15"/>
    <w:rsid w:val="00114D87"/>
    <w:rsid w:val="0011500B"/>
    <w:rsid w:val="00115A7F"/>
    <w:rsid w:val="00116003"/>
    <w:rsid w:val="001160D3"/>
    <w:rsid w:val="001160F4"/>
    <w:rsid w:val="001161EE"/>
    <w:rsid w:val="0011647F"/>
    <w:rsid w:val="00116706"/>
    <w:rsid w:val="001169F2"/>
    <w:rsid w:val="00116AEC"/>
    <w:rsid w:val="00116C81"/>
    <w:rsid w:val="00116E68"/>
    <w:rsid w:val="001174CD"/>
    <w:rsid w:val="00117D20"/>
    <w:rsid w:val="00120287"/>
    <w:rsid w:val="00120ACF"/>
    <w:rsid w:val="00121057"/>
    <w:rsid w:val="00121388"/>
    <w:rsid w:val="00121BB7"/>
    <w:rsid w:val="00121D23"/>
    <w:rsid w:val="00121F07"/>
    <w:rsid w:val="001221B5"/>
    <w:rsid w:val="001231D3"/>
    <w:rsid w:val="00123985"/>
    <w:rsid w:val="0012402E"/>
    <w:rsid w:val="00124100"/>
    <w:rsid w:val="001247FC"/>
    <w:rsid w:val="001248F9"/>
    <w:rsid w:val="0012636C"/>
    <w:rsid w:val="00126441"/>
    <w:rsid w:val="0012644B"/>
    <w:rsid w:val="00126677"/>
    <w:rsid w:val="00126AD1"/>
    <w:rsid w:val="00126B08"/>
    <w:rsid w:val="00127471"/>
    <w:rsid w:val="00127605"/>
    <w:rsid w:val="00127C2A"/>
    <w:rsid w:val="001307E6"/>
    <w:rsid w:val="0013107F"/>
    <w:rsid w:val="00131479"/>
    <w:rsid w:val="00131876"/>
    <w:rsid w:val="00131B1C"/>
    <w:rsid w:val="00131C28"/>
    <w:rsid w:val="00131FFC"/>
    <w:rsid w:val="00132282"/>
    <w:rsid w:val="0013308D"/>
    <w:rsid w:val="001333DB"/>
    <w:rsid w:val="001335E6"/>
    <w:rsid w:val="00133BA5"/>
    <w:rsid w:val="0013445D"/>
    <w:rsid w:val="00134D7D"/>
    <w:rsid w:val="00134D90"/>
    <w:rsid w:val="001351FC"/>
    <w:rsid w:val="00135DCE"/>
    <w:rsid w:val="00135E5A"/>
    <w:rsid w:val="001361CD"/>
    <w:rsid w:val="00136276"/>
    <w:rsid w:val="00136718"/>
    <w:rsid w:val="0013696F"/>
    <w:rsid w:val="00136CAE"/>
    <w:rsid w:val="00136CF7"/>
    <w:rsid w:val="001370EB"/>
    <w:rsid w:val="00137114"/>
    <w:rsid w:val="00137394"/>
    <w:rsid w:val="0013742C"/>
    <w:rsid w:val="001376D9"/>
    <w:rsid w:val="0013783E"/>
    <w:rsid w:val="001401DD"/>
    <w:rsid w:val="00140582"/>
    <w:rsid w:val="00140D82"/>
    <w:rsid w:val="00140DB0"/>
    <w:rsid w:val="0014131F"/>
    <w:rsid w:val="00141432"/>
    <w:rsid w:val="0014146B"/>
    <w:rsid w:val="001414ED"/>
    <w:rsid w:val="00141D99"/>
    <w:rsid w:val="001420A4"/>
    <w:rsid w:val="0014270E"/>
    <w:rsid w:val="0014297E"/>
    <w:rsid w:val="00142B0E"/>
    <w:rsid w:val="00142BDA"/>
    <w:rsid w:val="00142D52"/>
    <w:rsid w:val="00143333"/>
    <w:rsid w:val="00143341"/>
    <w:rsid w:val="00143828"/>
    <w:rsid w:val="001438F5"/>
    <w:rsid w:val="00144163"/>
    <w:rsid w:val="0014488A"/>
    <w:rsid w:val="00144C62"/>
    <w:rsid w:val="001452AA"/>
    <w:rsid w:val="00145BB4"/>
    <w:rsid w:val="00146371"/>
    <w:rsid w:val="001466FE"/>
    <w:rsid w:val="00146CE3"/>
    <w:rsid w:val="0014704B"/>
    <w:rsid w:val="00147068"/>
    <w:rsid w:val="00147464"/>
    <w:rsid w:val="00147714"/>
    <w:rsid w:val="001477E9"/>
    <w:rsid w:val="00147826"/>
    <w:rsid w:val="00147CFF"/>
    <w:rsid w:val="0015093D"/>
    <w:rsid w:val="00150C3A"/>
    <w:rsid w:val="00150D5E"/>
    <w:rsid w:val="001516CD"/>
    <w:rsid w:val="00151845"/>
    <w:rsid w:val="0015227F"/>
    <w:rsid w:val="00152537"/>
    <w:rsid w:val="0015289A"/>
    <w:rsid w:val="001529F6"/>
    <w:rsid w:val="00152B41"/>
    <w:rsid w:val="00153676"/>
    <w:rsid w:val="00153A25"/>
    <w:rsid w:val="00153D81"/>
    <w:rsid w:val="001541F3"/>
    <w:rsid w:val="001542D8"/>
    <w:rsid w:val="001548BD"/>
    <w:rsid w:val="00155188"/>
    <w:rsid w:val="00156227"/>
    <w:rsid w:val="00156301"/>
    <w:rsid w:val="0015667E"/>
    <w:rsid w:val="00156DD3"/>
    <w:rsid w:val="001573F2"/>
    <w:rsid w:val="001573F6"/>
    <w:rsid w:val="0015798C"/>
    <w:rsid w:val="00157BC9"/>
    <w:rsid w:val="00157E83"/>
    <w:rsid w:val="001601F8"/>
    <w:rsid w:val="0016088D"/>
    <w:rsid w:val="001608D3"/>
    <w:rsid w:val="00160AD7"/>
    <w:rsid w:val="00160AD8"/>
    <w:rsid w:val="00160B1D"/>
    <w:rsid w:val="00160B6A"/>
    <w:rsid w:val="00161A74"/>
    <w:rsid w:val="0016205C"/>
    <w:rsid w:val="001622FC"/>
    <w:rsid w:val="00162410"/>
    <w:rsid w:val="00162570"/>
    <w:rsid w:val="00162A4F"/>
    <w:rsid w:val="00162CEF"/>
    <w:rsid w:val="0016344F"/>
    <w:rsid w:val="00163636"/>
    <w:rsid w:val="00163C6D"/>
    <w:rsid w:val="00164384"/>
    <w:rsid w:val="001644C4"/>
    <w:rsid w:val="00164BDC"/>
    <w:rsid w:val="00164E93"/>
    <w:rsid w:val="00164F73"/>
    <w:rsid w:val="00165081"/>
    <w:rsid w:val="001651ED"/>
    <w:rsid w:val="00165660"/>
    <w:rsid w:val="001658A5"/>
    <w:rsid w:val="00165F0A"/>
    <w:rsid w:val="001661A0"/>
    <w:rsid w:val="0016700F"/>
    <w:rsid w:val="0016766D"/>
    <w:rsid w:val="001711ED"/>
    <w:rsid w:val="00172049"/>
    <w:rsid w:val="00172275"/>
    <w:rsid w:val="00172A89"/>
    <w:rsid w:val="00172A95"/>
    <w:rsid w:val="00172B64"/>
    <w:rsid w:val="00172DE0"/>
    <w:rsid w:val="00172DE4"/>
    <w:rsid w:val="00173D88"/>
    <w:rsid w:val="00173E64"/>
    <w:rsid w:val="00174209"/>
    <w:rsid w:val="00174C0E"/>
    <w:rsid w:val="00174FA9"/>
    <w:rsid w:val="00175444"/>
    <w:rsid w:val="00175A79"/>
    <w:rsid w:val="00175FD7"/>
    <w:rsid w:val="00176AF0"/>
    <w:rsid w:val="0017794D"/>
    <w:rsid w:val="0018032A"/>
    <w:rsid w:val="0018062A"/>
    <w:rsid w:val="001808C2"/>
    <w:rsid w:val="00180F64"/>
    <w:rsid w:val="00181294"/>
    <w:rsid w:val="0018136C"/>
    <w:rsid w:val="00181D68"/>
    <w:rsid w:val="00181E40"/>
    <w:rsid w:val="00182189"/>
    <w:rsid w:val="00182431"/>
    <w:rsid w:val="001828BF"/>
    <w:rsid w:val="001828F1"/>
    <w:rsid w:val="00182BD3"/>
    <w:rsid w:val="00182D4D"/>
    <w:rsid w:val="00183868"/>
    <w:rsid w:val="0018389B"/>
    <w:rsid w:val="001839F8"/>
    <w:rsid w:val="00183A38"/>
    <w:rsid w:val="00183BA4"/>
    <w:rsid w:val="00183ED3"/>
    <w:rsid w:val="00184FB7"/>
    <w:rsid w:val="0018566D"/>
    <w:rsid w:val="00185ACC"/>
    <w:rsid w:val="00185DC5"/>
    <w:rsid w:val="00185E54"/>
    <w:rsid w:val="00186074"/>
    <w:rsid w:val="001864EF"/>
    <w:rsid w:val="00186E91"/>
    <w:rsid w:val="001872BD"/>
    <w:rsid w:val="00187A6C"/>
    <w:rsid w:val="00187C68"/>
    <w:rsid w:val="001901A5"/>
    <w:rsid w:val="00190B39"/>
    <w:rsid w:val="00190B8C"/>
    <w:rsid w:val="00190DF1"/>
    <w:rsid w:val="001917CF"/>
    <w:rsid w:val="0019180A"/>
    <w:rsid w:val="0019195C"/>
    <w:rsid w:val="00191B1F"/>
    <w:rsid w:val="001920A8"/>
    <w:rsid w:val="0019240D"/>
    <w:rsid w:val="00192BA4"/>
    <w:rsid w:val="00192BB9"/>
    <w:rsid w:val="00192DD7"/>
    <w:rsid w:val="001930E4"/>
    <w:rsid w:val="00193C37"/>
    <w:rsid w:val="00193CB1"/>
    <w:rsid w:val="0019435D"/>
    <w:rsid w:val="001945D0"/>
    <w:rsid w:val="00194B4C"/>
    <w:rsid w:val="00195059"/>
    <w:rsid w:val="00195FFC"/>
    <w:rsid w:val="0019665B"/>
    <w:rsid w:val="001969A4"/>
    <w:rsid w:val="00196AFE"/>
    <w:rsid w:val="00197859"/>
    <w:rsid w:val="00197BDC"/>
    <w:rsid w:val="00197D2A"/>
    <w:rsid w:val="001A014C"/>
    <w:rsid w:val="001A0AB4"/>
    <w:rsid w:val="001A0F54"/>
    <w:rsid w:val="001A10EB"/>
    <w:rsid w:val="001A14EA"/>
    <w:rsid w:val="001A1C8E"/>
    <w:rsid w:val="001A1CED"/>
    <w:rsid w:val="001A1E8D"/>
    <w:rsid w:val="001A1F1B"/>
    <w:rsid w:val="001A2093"/>
    <w:rsid w:val="001A2646"/>
    <w:rsid w:val="001A2D6E"/>
    <w:rsid w:val="001A2FB8"/>
    <w:rsid w:val="001A3600"/>
    <w:rsid w:val="001A36B4"/>
    <w:rsid w:val="001A3B1F"/>
    <w:rsid w:val="001A49C8"/>
    <w:rsid w:val="001A4CB4"/>
    <w:rsid w:val="001A5330"/>
    <w:rsid w:val="001A5DE1"/>
    <w:rsid w:val="001A5E9F"/>
    <w:rsid w:val="001A6066"/>
    <w:rsid w:val="001A69DA"/>
    <w:rsid w:val="001A74E7"/>
    <w:rsid w:val="001A7A7F"/>
    <w:rsid w:val="001A7ACE"/>
    <w:rsid w:val="001A7E69"/>
    <w:rsid w:val="001B04F3"/>
    <w:rsid w:val="001B0C35"/>
    <w:rsid w:val="001B0DF4"/>
    <w:rsid w:val="001B1541"/>
    <w:rsid w:val="001B1745"/>
    <w:rsid w:val="001B1D08"/>
    <w:rsid w:val="001B3034"/>
    <w:rsid w:val="001B3940"/>
    <w:rsid w:val="001B53EC"/>
    <w:rsid w:val="001B58CF"/>
    <w:rsid w:val="001B5B10"/>
    <w:rsid w:val="001B5D7B"/>
    <w:rsid w:val="001B5E54"/>
    <w:rsid w:val="001B5ED4"/>
    <w:rsid w:val="001B5F67"/>
    <w:rsid w:val="001B6206"/>
    <w:rsid w:val="001B690C"/>
    <w:rsid w:val="001B77CC"/>
    <w:rsid w:val="001B7FF0"/>
    <w:rsid w:val="001C09F3"/>
    <w:rsid w:val="001C0E79"/>
    <w:rsid w:val="001C1E7B"/>
    <w:rsid w:val="001C2AFE"/>
    <w:rsid w:val="001C301F"/>
    <w:rsid w:val="001C30CC"/>
    <w:rsid w:val="001C36E3"/>
    <w:rsid w:val="001C3AD2"/>
    <w:rsid w:val="001C3BC7"/>
    <w:rsid w:val="001C3D06"/>
    <w:rsid w:val="001C43BC"/>
    <w:rsid w:val="001C4771"/>
    <w:rsid w:val="001C4937"/>
    <w:rsid w:val="001C4BC7"/>
    <w:rsid w:val="001C4DCF"/>
    <w:rsid w:val="001C567F"/>
    <w:rsid w:val="001C5D69"/>
    <w:rsid w:val="001C613A"/>
    <w:rsid w:val="001C6779"/>
    <w:rsid w:val="001C68B5"/>
    <w:rsid w:val="001C6AA5"/>
    <w:rsid w:val="001C6ADD"/>
    <w:rsid w:val="001C7178"/>
    <w:rsid w:val="001C74D3"/>
    <w:rsid w:val="001C7A9F"/>
    <w:rsid w:val="001C7E9B"/>
    <w:rsid w:val="001D097C"/>
    <w:rsid w:val="001D10FD"/>
    <w:rsid w:val="001D11F3"/>
    <w:rsid w:val="001D12C9"/>
    <w:rsid w:val="001D15A4"/>
    <w:rsid w:val="001D15AE"/>
    <w:rsid w:val="001D15DB"/>
    <w:rsid w:val="001D1620"/>
    <w:rsid w:val="001D1C30"/>
    <w:rsid w:val="001D1E0D"/>
    <w:rsid w:val="001D206C"/>
    <w:rsid w:val="001D2316"/>
    <w:rsid w:val="001D2B02"/>
    <w:rsid w:val="001D35CF"/>
    <w:rsid w:val="001D3F00"/>
    <w:rsid w:val="001D44BE"/>
    <w:rsid w:val="001D491D"/>
    <w:rsid w:val="001D52AC"/>
    <w:rsid w:val="001D62C6"/>
    <w:rsid w:val="001D634A"/>
    <w:rsid w:val="001D6400"/>
    <w:rsid w:val="001D6CA3"/>
    <w:rsid w:val="001D6FF7"/>
    <w:rsid w:val="001D7624"/>
    <w:rsid w:val="001D7DB9"/>
    <w:rsid w:val="001E000A"/>
    <w:rsid w:val="001E0161"/>
    <w:rsid w:val="001E01E4"/>
    <w:rsid w:val="001E076B"/>
    <w:rsid w:val="001E0FC2"/>
    <w:rsid w:val="001E1ECD"/>
    <w:rsid w:val="001E2761"/>
    <w:rsid w:val="001E2C23"/>
    <w:rsid w:val="001E2CF6"/>
    <w:rsid w:val="001E33F7"/>
    <w:rsid w:val="001E3B6D"/>
    <w:rsid w:val="001E3C64"/>
    <w:rsid w:val="001E4600"/>
    <w:rsid w:val="001E488C"/>
    <w:rsid w:val="001E53DF"/>
    <w:rsid w:val="001E58EA"/>
    <w:rsid w:val="001E5A1A"/>
    <w:rsid w:val="001E5A32"/>
    <w:rsid w:val="001E6576"/>
    <w:rsid w:val="001E67D7"/>
    <w:rsid w:val="001E7550"/>
    <w:rsid w:val="001E7C06"/>
    <w:rsid w:val="001F0152"/>
    <w:rsid w:val="001F01F8"/>
    <w:rsid w:val="001F0284"/>
    <w:rsid w:val="001F0A77"/>
    <w:rsid w:val="001F11EB"/>
    <w:rsid w:val="001F168D"/>
    <w:rsid w:val="001F1A2C"/>
    <w:rsid w:val="001F1C9F"/>
    <w:rsid w:val="001F2050"/>
    <w:rsid w:val="001F2119"/>
    <w:rsid w:val="001F2227"/>
    <w:rsid w:val="001F2E4F"/>
    <w:rsid w:val="001F323E"/>
    <w:rsid w:val="001F4F27"/>
    <w:rsid w:val="001F5708"/>
    <w:rsid w:val="001F5713"/>
    <w:rsid w:val="001F5C29"/>
    <w:rsid w:val="001F5C87"/>
    <w:rsid w:val="001F6E3E"/>
    <w:rsid w:val="001F764B"/>
    <w:rsid w:val="001F7894"/>
    <w:rsid w:val="002003AF"/>
    <w:rsid w:val="00200448"/>
    <w:rsid w:val="00200D75"/>
    <w:rsid w:val="0020117E"/>
    <w:rsid w:val="002012F2"/>
    <w:rsid w:val="002013E3"/>
    <w:rsid w:val="00201BBC"/>
    <w:rsid w:val="00201E4B"/>
    <w:rsid w:val="00202157"/>
    <w:rsid w:val="0020240D"/>
    <w:rsid w:val="0020281C"/>
    <w:rsid w:val="00202971"/>
    <w:rsid w:val="002029AE"/>
    <w:rsid w:val="00202B13"/>
    <w:rsid w:val="00202BFD"/>
    <w:rsid w:val="002031FC"/>
    <w:rsid w:val="0020365F"/>
    <w:rsid w:val="00203AEB"/>
    <w:rsid w:val="00203FFE"/>
    <w:rsid w:val="00204417"/>
    <w:rsid w:val="00204A10"/>
    <w:rsid w:val="00204D64"/>
    <w:rsid w:val="00204F7D"/>
    <w:rsid w:val="00205068"/>
    <w:rsid w:val="0020521B"/>
    <w:rsid w:val="002056C9"/>
    <w:rsid w:val="002059E6"/>
    <w:rsid w:val="00205F5A"/>
    <w:rsid w:val="00205F5C"/>
    <w:rsid w:val="00206190"/>
    <w:rsid w:val="00207BA5"/>
    <w:rsid w:val="00207DBA"/>
    <w:rsid w:val="00207FD4"/>
    <w:rsid w:val="00210488"/>
    <w:rsid w:val="002105F8"/>
    <w:rsid w:val="00210F1C"/>
    <w:rsid w:val="002114AF"/>
    <w:rsid w:val="0021254B"/>
    <w:rsid w:val="00213420"/>
    <w:rsid w:val="002138F8"/>
    <w:rsid w:val="00214026"/>
    <w:rsid w:val="00214D1F"/>
    <w:rsid w:val="00214F5D"/>
    <w:rsid w:val="002154BA"/>
    <w:rsid w:val="0021586B"/>
    <w:rsid w:val="00215C32"/>
    <w:rsid w:val="00216125"/>
    <w:rsid w:val="0021681E"/>
    <w:rsid w:val="0021684A"/>
    <w:rsid w:val="00216972"/>
    <w:rsid w:val="00216EF2"/>
    <w:rsid w:val="002170B0"/>
    <w:rsid w:val="002178AB"/>
    <w:rsid w:val="00217FC6"/>
    <w:rsid w:val="00220546"/>
    <w:rsid w:val="002205F5"/>
    <w:rsid w:val="00220F70"/>
    <w:rsid w:val="00221CD4"/>
    <w:rsid w:val="00222A58"/>
    <w:rsid w:val="002230F4"/>
    <w:rsid w:val="00223597"/>
    <w:rsid w:val="002235ED"/>
    <w:rsid w:val="00223AAA"/>
    <w:rsid w:val="00224B93"/>
    <w:rsid w:val="00225DC8"/>
    <w:rsid w:val="00225EF7"/>
    <w:rsid w:val="002262D7"/>
    <w:rsid w:val="002263AD"/>
    <w:rsid w:val="0022657F"/>
    <w:rsid w:val="00226869"/>
    <w:rsid w:val="00226CE5"/>
    <w:rsid w:val="00226E19"/>
    <w:rsid w:val="00227CE3"/>
    <w:rsid w:val="00227D90"/>
    <w:rsid w:val="00230F80"/>
    <w:rsid w:val="002315D1"/>
    <w:rsid w:val="00231AC8"/>
    <w:rsid w:val="002321E9"/>
    <w:rsid w:val="00232520"/>
    <w:rsid w:val="00232CFC"/>
    <w:rsid w:val="00233085"/>
    <w:rsid w:val="0023315C"/>
    <w:rsid w:val="00233341"/>
    <w:rsid w:val="002339A2"/>
    <w:rsid w:val="00233A78"/>
    <w:rsid w:val="00234531"/>
    <w:rsid w:val="00234BCF"/>
    <w:rsid w:val="00235196"/>
    <w:rsid w:val="00236BEA"/>
    <w:rsid w:val="00236FD1"/>
    <w:rsid w:val="00237833"/>
    <w:rsid w:val="002378F7"/>
    <w:rsid w:val="00240317"/>
    <w:rsid w:val="00240427"/>
    <w:rsid w:val="00240D6C"/>
    <w:rsid w:val="00241166"/>
    <w:rsid w:val="00241684"/>
    <w:rsid w:val="00241708"/>
    <w:rsid w:val="00241811"/>
    <w:rsid w:val="0024193E"/>
    <w:rsid w:val="00241BCF"/>
    <w:rsid w:val="00241E91"/>
    <w:rsid w:val="00242C25"/>
    <w:rsid w:val="00242E62"/>
    <w:rsid w:val="00243640"/>
    <w:rsid w:val="00243954"/>
    <w:rsid w:val="00244E21"/>
    <w:rsid w:val="00245743"/>
    <w:rsid w:val="002459BC"/>
    <w:rsid w:val="00246352"/>
    <w:rsid w:val="002465FB"/>
    <w:rsid w:val="00246604"/>
    <w:rsid w:val="002469F3"/>
    <w:rsid w:val="00246B8D"/>
    <w:rsid w:val="00246D0A"/>
    <w:rsid w:val="00247813"/>
    <w:rsid w:val="00247FFE"/>
    <w:rsid w:val="00250641"/>
    <w:rsid w:val="00250924"/>
    <w:rsid w:val="00250FAF"/>
    <w:rsid w:val="002516CF"/>
    <w:rsid w:val="00251B51"/>
    <w:rsid w:val="00251C49"/>
    <w:rsid w:val="002524E0"/>
    <w:rsid w:val="002527EE"/>
    <w:rsid w:val="002527FE"/>
    <w:rsid w:val="00252809"/>
    <w:rsid w:val="00252CCC"/>
    <w:rsid w:val="002533C4"/>
    <w:rsid w:val="002533E2"/>
    <w:rsid w:val="00253FF3"/>
    <w:rsid w:val="0025417D"/>
    <w:rsid w:val="0025463C"/>
    <w:rsid w:val="00254652"/>
    <w:rsid w:val="00255043"/>
    <w:rsid w:val="00255421"/>
    <w:rsid w:val="002565B9"/>
    <w:rsid w:val="00256666"/>
    <w:rsid w:val="00256D74"/>
    <w:rsid w:val="00256DF3"/>
    <w:rsid w:val="00256E3F"/>
    <w:rsid w:val="00256E89"/>
    <w:rsid w:val="00257540"/>
    <w:rsid w:val="00257A5A"/>
    <w:rsid w:val="00257B79"/>
    <w:rsid w:val="00257DCC"/>
    <w:rsid w:val="00257E7E"/>
    <w:rsid w:val="00257E89"/>
    <w:rsid w:val="0026044B"/>
    <w:rsid w:val="00260503"/>
    <w:rsid w:val="00260811"/>
    <w:rsid w:val="00260C11"/>
    <w:rsid w:val="002612AA"/>
    <w:rsid w:val="00261316"/>
    <w:rsid w:val="002613DE"/>
    <w:rsid w:val="00261405"/>
    <w:rsid w:val="002614DD"/>
    <w:rsid w:val="002617D5"/>
    <w:rsid w:val="00261829"/>
    <w:rsid w:val="00262034"/>
    <w:rsid w:val="00262D1E"/>
    <w:rsid w:val="0026313F"/>
    <w:rsid w:val="00263213"/>
    <w:rsid w:val="002636AD"/>
    <w:rsid w:val="00264152"/>
    <w:rsid w:val="0026432B"/>
    <w:rsid w:val="00264B7A"/>
    <w:rsid w:val="0026520E"/>
    <w:rsid w:val="00265334"/>
    <w:rsid w:val="00265392"/>
    <w:rsid w:val="00265488"/>
    <w:rsid w:val="0026598C"/>
    <w:rsid w:val="00265B18"/>
    <w:rsid w:val="00265EDB"/>
    <w:rsid w:val="0026619B"/>
    <w:rsid w:val="0026669E"/>
    <w:rsid w:val="00267573"/>
    <w:rsid w:val="00267853"/>
    <w:rsid w:val="00267AA4"/>
    <w:rsid w:val="00267C28"/>
    <w:rsid w:val="0027001E"/>
    <w:rsid w:val="00270525"/>
    <w:rsid w:val="0027182F"/>
    <w:rsid w:val="002720F2"/>
    <w:rsid w:val="00272300"/>
    <w:rsid w:val="0027296C"/>
    <w:rsid w:val="00273992"/>
    <w:rsid w:val="00273AC5"/>
    <w:rsid w:val="00273E50"/>
    <w:rsid w:val="00273F26"/>
    <w:rsid w:val="00274BD0"/>
    <w:rsid w:val="00274E43"/>
    <w:rsid w:val="00274E46"/>
    <w:rsid w:val="00275142"/>
    <w:rsid w:val="00275226"/>
    <w:rsid w:val="00275DAE"/>
    <w:rsid w:val="00275F35"/>
    <w:rsid w:val="00275F7E"/>
    <w:rsid w:val="00276377"/>
    <w:rsid w:val="0027738B"/>
    <w:rsid w:val="00277731"/>
    <w:rsid w:val="002811C8"/>
    <w:rsid w:val="002816B7"/>
    <w:rsid w:val="002818B5"/>
    <w:rsid w:val="00281938"/>
    <w:rsid w:val="00281B49"/>
    <w:rsid w:val="00281C10"/>
    <w:rsid w:val="00281C24"/>
    <w:rsid w:val="00282D2A"/>
    <w:rsid w:val="00283731"/>
    <w:rsid w:val="0028377E"/>
    <w:rsid w:val="00284243"/>
    <w:rsid w:val="00284C87"/>
    <w:rsid w:val="00284CAA"/>
    <w:rsid w:val="00284CEE"/>
    <w:rsid w:val="0028583C"/>
    <w:rsid w:val="00286051"/>
    <w:rsid w:val="00286515"/>
    <w:rsid w:val="002866FD"/>
    <w:rsid w:val="00286770"/>
    <w:rsid w:val="00286DFB"/>
    <w:rsid w:val="00286E9C"/>
    <w:rsid w:val="002873A3"/>
    <w:rsid w:val="0028763A"/>
    <w:rsid w:val="0029014D"/>
    <w:rsid w:val="00290723"/>
    <w:rsid w:val="00290C40"/>
    <w:rsid w:val="00291085"/>
    <w:rsid w:val="00291642"/>
    <w:rsid w:val="0029207A"/>
    <w:rsid w:val="00292233"/>
    <w:rsid w:val="002932F9"/>
    <w:rsid w:val="00293459"/>
    <w:rsid w:val="00293485"/>
    <w:rsid w:val="00293BE2"/>
    <w:rsid w:val="002941C8"/>
    <w:rsid w:val="002947A6"/>
    <w:rsid w:val="00294EC3"/>
    <w:rsid w:val="00295368"/>
    <w:rsid w:val="002954B6"/>
    <w:rsid w:val="00295D9D"/>
    <w:rsid w:val="00295EFD"/>
    <w:rsid w:val="002965A7"/>
    <w:rsid w:val="00297305"/>
    <w:rsid w:val="00297B56"/>
    <w:rsid w:val="00297BA3"/>
    <w:rsid w:val="00297E57"/>
    <w:rsid w:val="002A05EA"/>
    <w:rsid w:val="002A08DC"/>
    <w:rsid w:val="002A0CD3"/>
    <w:rsid w:val="002A1569"/>
    <w:rsid w:val="002A203C"/>
    <w:rsid w:val="002A23BC"/>
    <w:rsid w:val="002A2ABF"/>
    <w:rsid w:val="002A2E2F"/>
    <w:rsid w:val="002A3A99"/>
    <w:rsid w:val="002A3C1C"/>
    <w:rsid w:val="002A41CC"/>
    <w:rsid w:val="002A42A1"/>
    <w:rsid w:val="002A4402"/>
    <w:rsid w:val="002A4BC5"/>
    <w:rsid w:val="002A4BDC"/>
    <w:rsid w:val="002A4E07"/>
    <w:rsid w:val="002A5799"/>
    <w:rsid w:val="002A6362"/>
    <w:rsid w:val="002A664F"/>
    <w:rsid w:val="002A6A65"/>
    <w:rsid w:val="002A6E0E"/>
    <w:rsid w:val="002A7912"/>
    <w:rsid w:val="002A7BCB"/>
    <w:rsid w:val="002A7CD6"/>
    <w:rsid w:val="002B0049"/>
    <w:rsid w:val="002B068E"/>
    <w:rsid w:val="002B06EF"/>
    <w:rsid w:val="002B090F"/>
    <w:rsid w:val="002B0A63"/>
    <w:rsid w:val="002B0D20"/>
    <w:rsid w:val="002B0FB3"/>
    <w:rsid w:val="002B175A"/>
    <w:rsid w:val="002B23E1"/>
    <w:rsid w:val="002B2C52"/>
    <w:rsid w:val="002B2C59"/>
    <w:rsid w:val="002B2DBE"/>
    <w:rsid w:val="002B3A32"/>
    <w:rsid w:val="002B3A8A"/>
    <w:rsid w:val="002B3AF2"/>
    <w:rsid w:val="002B3EC6"/>
    <w:rsid w:val="002B4025"/>
    <w:rsid w:val="002B42F4"/>
    <w:rsid w:val="002B630E"/>
    <w:rsid w:val="002B66EE"/>
    <w:rsid w:val="002B670B"/>
    <w:rsid w:val="002B6A52"/>
    <w:rsid w:val="002B6EC1"/>
    <w:rsid w:val="002B7189"/>
    <w:rsid w:val="002B72E1"/>
    <w:rsid w:val="002B73B5"/>
    <w:rsid w:val="002B76FE"/>
    <w:rsid w:val="002B7789"/>
    <w:rsid w:val="002B7826"/>
    <w:rsid w:val="002B7F04"/>
    <w:rsid w:val="002C05F1"/>
    <w:rsid w:val="002C063C"/>
    <w:rsid w:val="002C0716"/>
    <w:rsid w:val="002C0C9F"/>
    <w:rsid w:val="002C0CA6"/>
    <w:rsid w:val="002C0EFE"/>
    <w:rsid w:val="002C0F1C"/>
    <w:rsid w:val="002C1268"/>
    <w:rsid w:val="002C1D25"/>
    <w:rsid w:val="002C21E5"/>
    <w:rsid w:val="002C246E"/>
    <w:rsid w:val="002C2735"/>
    <w:rsid w:val="002C305A"/>
    <w:rsid w:val="002C3251"/>
    <w:rsid w:val="002C40AD"/>
    <w:rsid w:val="002C4348"/>
    <w:rsid w:val="002C460E"/>
    <w:rsid w:val="002C4CC5"/>
    <w:rsid w:val="002C4D3F"/>
    <w:rsid w:val="002C4DB5"/>
    <w:rsid w:val="002C4E98"/>
    <w:rsid w:val="002C4EE7"/>
    <w:rsid w:val="002C5778"/>
    <w:rsid w:val="002C5955"/>
    <w:rsid w:val="002C672D"/>
    <w:rsid w:val="002C6EAC"/>
    <w:rsid w:val="002C70D4"/>
    <w:rsid w:val="002C7A4E"/>
    <w:rsid w:val="002C7AB7"/>
    <w:rsid w:val="002D028C"/>
    <w:rsid w:val="002D0526"/>
    <w:rsid w:val="002D0F24"/>
    <w:rsid w:val="002D1741"/>
    <w:rsid w:val="002D2469"/>
    <w:rsid w:val="002D28FD"/>
    <w:rsid w:val="002D2C86"/>
    <w:rsid w:val="002D3287"/>
    <w:rsid w:val="002D3455"/>
    <w:rsid w:val="002D38E2"/>
    <w:rsid w:val="002D433D"/>
    <w:rsid w:val="002D47FC"/>
    <w:rsid w:val="002D4918"/>
    <w:rsid w:val="002D4AA5"/>
    <w:rsid w:val="002D4DB5"/>
    <w:rsid w:val="002D53C1"/>
    <w:rsid w:val="002D53E5"/>
    <w:rsid w:val="002D5ACF"/>
    <w:rsid w:val="002D664F"/>
    <w:rsid w:val="002D6785"/>
    <w:rsid w:val="002D693F"/>
    <w:rsid w:val="002D6A2C"/>
    <w:rsid w:val="002D6AF6"/>
    <w:rsid w:val="002D73DD"/>
    <w:rsid w:val="002D77E0"/>
    <w:rsid w:val="002D79B0"/>
    <w:rsid w:val="002D7F50"/>
    <w:rsid w:val="002E09C2"/>
    <w:rsid w:val="002E0A9B"/>
    <w:rsid w:val="002E11B5"/>
    <w:rsid w:val="002E1872"/>
    <w:rsid w:val="002E29A7"/>
    <w:rsid w:val="002E3E4E"/>
    <w:rsid w:val="002E446A"/>
    <w:rsid w:val="002E45CC"/>
    <w:rsid w:val="002E46B5"/>
    <w:rsid w:val="002E4757"/>
    <w:rsid w:val="002E47A0"/>
    <w:rsid w:val="002E4B46"/>
    <w:rsid w:val="002E4D31"/>
    <w:rsid w:val="002E4E8A"/>
    <w:rsid w:val="002E4FD8"/>
    <w:rsid w:val="002E5619"/>
    <w:rsid w:val="002E5642"/>
    <w:rsid w:val="002E57A2"/>
    <w:rsid w:val="002E656B"/>
    <w:rsid w:val="002E6E8B"/>
    <w:rsid w:val="002E700E"/>
    <w:rsid w:val="002E7033"/>
    <w:rsid w:val="002E70CA"/>
    <w:rsid w:val="002E7417"/>
    <w:rsid w:val="002E79FC"/>
    <w:rsid w:val="002E7FDF"/>
    <w:rsid w:val="002F001A"/>
    <w:rsid w:val="002F020A"/>
    <w:rsid w:val="002F0BA8"/>
    <w:rsid w:val="002F1871"/>
    <w:rsid w:val="002F1BAD"/>
    <w:rsid w:val="002F1FC5"/>
    <w:rsid w:val="002F2FD8"/>
    <w:rsid w:val="002F31B5"/>
    <w:rsid w:val="002F3370"/>
    <w:rsid w:val="002F3551"/>
    <w:rsid w:val="002F3C72"/>
    <w:rsid w:val="002F411E"/>
    <w:rsid w:val="002F4565"/>
    <w:rsid w:val="002F47A0"/>
    <w:rsid w:val="002F4D4F"/>
    <w:rsid w:val="002F4DD8"/>
    <w:rsid w:val="002F5597"/>
    <w:rsid w:val="002F5F9C"/>
    <w:rsid w:val="002F6426"/>
    <w:rsid w:val="002F6448"/>
    <w:rsid w:val="002F66C4"/>
    <w:rsid w:val="002F671F"/>
    <w:rsid w:val="002F6B5C"/>
    <w:rsid w:val="002F6D7C"/>
    <w:rsid w:val="002F6DAB"/>
    <w:rsid w:val="002F6E64"/>
    <w:rsid w:val="002F6F13"/>
    <w:rsid w:val="002F77D0"/>
    <w:rsid w:val="002F7C0A"/>
    <w:rsid w:val="002F7F61"/>
    <w:rsid w:val="002F7FF2"/>
    <w:rsid w:val="00300147"/>
    <w:rsid w:val="003004F4"/>
    <w:rsid w:val="00300A1A"/>
    <w:rsid w:val="00301036"/>
    <w:rsid w:val="0030112B"/>
    <w:rsid w:val="0030115E"/>
    <w:rsid w:val="003012AC"/>
    <w:rsid w:val="00301989"/>
    <w:rsid w:val="003025BD"/>
    <w:rsid w:val="003026A3"/>
    <w:rsid w:val="0030271C"/>
    <w:rsid w:val="00302748"/>
    <w:rsid w:val="00302CAF"/>
    <w:rsid w:val="00302D30"/>
    <w:rsid w:val="003032A7"/>
    <w:rsid w:val="003033E5"/>
    <w:rsid w:val="00304141"/>
    <w:rsid w:val="003047EC"/>
    <w:rsid w:val="00304899"/>
    <w:rsid w:val="00304A3F"/>
    <w:rsid w:val="00304B31"/>
    <w:rsid w:val="00304C17"/>
    <w:rsid w:val="00305176"/>
    <w:rsid w:val="0030529E"/>
    <w:rsid w:val="00305411"/>
    <w:rsid w:val="00305C74"/>
    <w:rsid w:val="003062A4"/>
    <w:rsid w:val="00306715"/>
    <w:rsid w:val="00306967"/>
    <w:rsid w:val="00306BC8"/>
    <w:rsid w:val="00306EA7"/>
    <w:rsid w:val="003075ED"/>
    <w:rsid w:val="003076D7"/>
    <w:rsid w:val="003107B1"/>
    <w:rsid w:val="0031081F"/>
    <w:rsid w:val="003112FF"/>
    <w:rsid w:val="003114AA"/>
    <w:rsid w:val="003125D5"/>
    <w:rsid w:val="00312EF3"/>
    <w:rsid w:val="0031308C"/>
    <w:rsid w:val="0031354B"/>
    <w:rsid w:val="003136C6"/>
    <w:rsid w:val="0031382E"/>
    <w:rsid w:val="00313831"/>
    <w:rsid w:val="00313B33"/>
    <w:rsid w:val="00313ED1"/>
    <w:rsid w:val="00314314"/>
    <w:rsid w:val="003151A1"/>
    <w:rsid w:val="0031563B"/>
    <w:rsid w:val="00315687"/>
    <w:rsid w:val="00315864"/>
    <w:rsid w:val="00315AD3"/>
    <w:rsid w:val="00315E0A"/>
    <w:rsid w:val="00315F28"/>
    <w:rsid w:val="00316A30"/>
    <w:rsid w:val="00316B8F"/>
    <w:rsid w:val="00316DFD"/>
    <w:rsid w:val="00316E5D"/>
    <w:rsid w:val="003170A0"/>
    <w:rsid w:val="0031714B"/>
    <w:rsid w:val="0031744D"/>
    <w:rsid w:val="003176A3"/>
    <w:rsid w:val="003207EB"/>
    <w:rsid w:val="003210F4"/>
    <w:rsid w:val="003213A8"/>
    <w:rsid w:val="0032181E"/>
    <w:rsid w:val="0032198E"/>
    <w:rsid w:val="00321A89"/>
    <w:rsid w:val="00321A95"/>
    <w:rsid w:val="00321E7A"/>
    <w:rsid w:val="00321F2B"/>
    <w:rsid w:val="003226E2"/>
    <w:rsid w:val="003226F6"/>
    <w:rsid w:val="00322963"/>
    <w:rsid w:val="00322DAA"/>
    <w:rsid w:val="00323015"/>
    <w:rsid w:val="0032314C"/>
    <w:rsid w:val="0032385A"/>
    <w:rsid w:val="00323A58"/>
    <w:rsid w:val="00323E2A"/>
    <w:rsid w:val="0032405F"/>
    <w:rsid w:val="00324065"/>
    <w:rsid w:val="00324309"/>
    <w:rsid w:val="00324AB5"/>
    <w:rsid w:val="00324E5A"/>
    <w:rsid w:val="00324F83"/>
    <w:rsid w:val="00325D35"/>
    <w:rsid w:val="00325FFF"/>
    <w:rsid w:val="00326441"/>
    <w:rsid w:val="00326A4B"/>
    <w:rsid w:val="00326B2C"/>
    <w:rsid w:val="00326F20"/>
    <w:rsid w:val="00327069"/>
    <w:rsid w:val="003279DF"/>
    <w:rsid w:val="00327DE4"/>
    <w:rsid w:val="00330110"/>
    <w:rsid w:val="00331216"/>
    <w:rsid w:val="0033198A"/>
    <w:rsid w:val="00331DC9"/>
    <w:rsid w:val="003320E6"/>
    <w:rsid w:val="003323F6"/>
    <w:rsid w:val="0033264D"/>
    <w:rsid w:val="00332977"/>
    <w:rsid w:val="00332996"/>
    <w:rsid w:val="0033304A"/>
    <w:rsid w:val="003337CF"/>
    <w:rsid w:val="00333CB6"/>
    <w:rsid w:val="003340E7"/>
    <w:rsid w:val="003341C8"/>
    <w:rsid w:val="003349F1"/>
    <w:rsid w:val="00335434"/>
    <w:rsid w:val="00336074"/>
    <w:rsid w:val="0033690C"/>
    <w:rsid w:val="003369F7"/>
    <w:rsid w:val="00336E24"/>
    <w:rsid w:val="00337464"/>
    <w:rsid w:val="003375D7"/>
    <w:rsid w:val="00337A71"/>
    <w:rsid w:val="00340064"/>
    <w:rsid w:val="0034017B"/>
    <w:rsid w:val="00340313"/>
    <w:rsid w:val="00340CF4"/>
    <w:rsid w:val="00340FA5"/>
    <w:rsid w:val="00341430"/>
    <w:rsid w:val="00341560"/>
    <w:rsid w:val="00341A73"/>
    <w:rsid w:val="00342258"/>
    <w:rsid w:val="0034225A"/>
    <w:rsid w:val="00342880"/>
    <w:rsid w:val="003428A9"/>
    <w:rsid w:val="00342BA2"/>
    <w:rsid w:val="00342DBD"/>
    <w:rsid w:val="003438E9"/>
    <w:rsid w:val="00343AEA"/>
    <w:rsid w:val="003440FA"/>
    <w:rsid w:val="00344664"/>
    <w:rsid w:val="00345200"/>
    <w:rsid w:val="003454A7"/>
    <w:rsid w:val="003459E6"/>
    <w:rsid w:val="00345A2D"/>
    <w:rsid w:val="00345A42"/>
    <w:rsid w:val="00345CC2"/>
    <w:rsid w:val="00346142"/>
    <w:rsid w:val="00346930"/>
    <w:rsid w:val="0034732F"/>
    <w:rsid w:val="00347384"/>
    <w:rsid w:val="003474F8"/>
    <w:rsid w:val="003478FF"/>
    <w:rsid w:val="00350137"/>
    <w:rsid w:val="0035015A"/>
    <w:rsid w:val="00350266"/>
    <w:rsid w:val="00350429"/>
    <w:rsid w:val="00350C43"/>
    <w:rsid w:val="00350C93"/>
    <w:rsid w:val="00350DC4"/>
    <w:rsid w:val="003522F3"/>
    <w:rsid w:val="00352384"/>
    <w:rsid w:val="0035256D"/>
    <w:rsid w:val="00352A9F"/>
    <w:rsid w:val="00352B1D"/>
    <w:rsid w:val="00352BD6"/>
    <w:rsid w:val="00352CEF"/>
    <w:rsid w:val="00352D14"/>
    <w:rsid w:val="00353126"/>
    <w:rsid w:val="00353381"/>
    <w:rsid w:val="00353427"/>
    <w:rsid w:val="003534C4"/>
    <w:rsid w:val="00353E75"/>
    <w:rsid w:val="00354613"/>
    <w:rsid w:val="00354ADD"/>
    <w:rsid w:val="00354E26"/>
    <w:rsid w:val="003550DF"/>
    <w:rsid w:val="00355A2E"/>
    <w:rsid w:val="00355D0A"/>
    <w:rsid w:val="003561AD"/>
    <w:rsid w:val="0035634E"/>
    <w:rsid w:val="00356495"/>
    <w:rsid w:val="00356C78"/>
    <w:rsid w:val="003572F8"/>
    <w:rsid w:val="003573D5"/>
    <w:rsid w:val="00357800"/>
    <w:rsid w:val="0036017D"/>
    <w:rsid w:val="0036062F"/>
    <w:rsid w:val="00360A49"/>
    <w:rsid w:val="00360B30"/>
    <w:rsid w:val="00361193"/>
    <w:rsid w:val="0036149A"/>
    <w:rsid w:val="0036260C"/>
    <w:rsid w:val="00362D52"/>
    <w:rsid w:val="00363572"/>
    <w:rsid w:val="00363939"/>
    <w:rsid w:val="00363ADE"/>
    <w:rsid w:val="00363B26"/>
    <w:rsid w:val="00363FDA"/>
    <w:rsid w:val="0036414E"/>
    <w:rsid w:val="0036440E"/>
    <w:rsid w:val="00364D61"/>
    <w:rsid w:val="00364E43"/>
    <w:rsid w:val="00364F15"/>
    <w:rsid w:val="003654ED"/>
    <w:rsid w:val="00365808"/>
    <w:rsid w:val="00366234"/>
    <w:rsid w:val="0036635B"/>
    <w:rsid w:val="00366740"/>
    <w:rsid w:val="00366BD9"/>
    <w:rsid w:val="00367393"/>
    <w:rsid w:val="003673F5"/>
    <w:rsid w:val="00367BAF"/>
    <w:rsid w:val="003700E3"/>
    <w:rsid w:val="003701F6"/>
    <w:rsid w:val="0037038B"/>
    <w:rsid w:val="00370E29"/>
    <w:rsid w:val="0037139E"/>
    <w:rsid w:val="00371485"/>
    <w:rsid w:val="00371BC1"/>
    <w:rsid w:val="00371CB2"/>
    <w:rsid w:val="00371D14"/>
    <w:rsid w:val="00372283"/>
    <w:rsid w:val="003724E6"/>
    <w:rsid w:val="003727D3"/>
    <w:rsid w:val="00372C83"/>
    <w:rsid w:val="00373A44"/>
    <w:rsid w:val="00373D33"/>
    <w:rsid w:val="0037458D"/>
    <w:rsid w:val="00374A40"/>
    <w:rsid w:val="00374AB8"/>
    <w:rsid w:val="003752D8"/>
    <w:rsid w:val="003758B7"/>
    <w:rsid w:val="00375B84"/>
    <w:rsid w:val="00375DED"/>
    <w:rsid w:val="00375F97"/>
    <w:rsid w:val="00376656"/>
    <w:rsid w:val="00376747"/>
    <w:rsid w:val="0037776A"/>
    <w:rsid w:val="003779AA"/>
    <w:rsid w:val="003805F3"/>
    <w:rsid w:val="00380C41"/>
    <w:rsid w:val="00381323"/>
    <w:rsid w:val="003813F4"/>
    <w:rsid w:val="00381434"/>
    <w:rsid w:val="003819B2"/>
    <w:rsid w:val="00381C39"/>
    <w:rsid w:val="00382470"/>
    <w:rsid w:val="003825D2"/>
    <w:rsid w:val="0038279B"/>
    <w:rsid w:val="003828B3"/>
    <w:rsid w:val="00382EC8"/>
    <w:rsid w:val="00382F1A"/>
    <w:rsid w:val="0038355D"/>
    <w:rsid w:val="00383A53"/>
    <w:rsid w:val="00383C20"/>
    <w:rsid w:val="00383ED1"/>
    <w:rsid w:val="003844F0"/>
    <w:rsid w:val="00384862"/>
    <w:rsid w:val="00384D69"/>
    <w:rsid w:val="00384F46"/>
    <w:rsid w:val="00384FC9"/>
    <w:rsid w:val="00385115"/>
    <w:rsid w:val="00385263"/>
    <w:rsid w:val="00385496"/>
    <w:rsid w:val="003856A0"/>
    <w:rsid w:val="00385DC6"/>
    <w:rsid w:val="00385F61"/>
    <w:rsid w:val="003867E3"/>
    <w:rsid w:val="00386B7F"/>
    <w:rsid w:val="00387761"/>
    <w:rsid w:val="00387A4D"/>
    <w:rsid w:val="00387E6D"/>
    <w:rsid w:val="00391B19"/>
    <w:rsid w:val="00391C09"/>
    <w:rsid w:val="00392009"/>
    <w:rsid w:val="00392114"/>
    <w:rsid w:val="00392457"/>
    <w:rsid w:val="00392660"/>
    <w:rsid w:val="00393723"/>
    <w:rsid w:val="003938B0"/>
    <w:rsid w:val="00393937"/>
    <w:rsid w:val="00393B7C"/>
    <w:rsid w:val="00393B8B"/>
    <w:rsid w:val="00395519"/>
    <w:rsid w:val="0039554E"/>
    <w:rsid w:val="00395648"/>
    <w:rsid w:val="00395846"/>
    <w:rsid w:val="003958AA"/>
    <w:rsid w:val="00395D12"/>
    <w:rsid w:val="003963EB"/>
    <w:rsid w:val="003965E7"/>
    <w:rsid w:val="003965E9"/>
    <w:rsid w:val="00396A4F"/>
    <w:rsid w:val="00396C37"/>
    <w:rsid w:val="00396D80"/>
    <w:rsid w:val="00396F59"/>
    <w:rsid w:val="00397033"/>
    <w:rsid w:val="00397161"/>
    <w:rsid w:val="00397466"/>
    <w:rsid w:val="00397B3B"/>
    <w:rsid w:val="003A0246"/>
    <w:rsid w:val="003A0386"/>
    <w:rsid w:val="003A1884"/>
    <w:rsid w:val="003A19A4"/>
    <w:rsid w:val="003A1C09"/>
    <w:rsid w:val="003A1C54"/>
    <w:rsid w:val="003A1D69"/>
    <w:rsid w:val="003A1D82"/>
    <w:rsid w:val="003A2A32"/>
    <w:rsid w:val="003A2C51"/>
    <w:rsid w:val="003A2FB2"/>
    <w:rsid w:val="003A3580"/>
    <w:rsid w:val="003A3CB0"/>
    <w:rsid w:val="003A4583"/>
    <w:rsid w:val="003A4845"/>
    <w:rsid w:val="003A4A2E"/>
    <w:rsid w:val="003A4CD6"/>
    <w:rsid w:val="003A51C9"/>
    <w:rsid w:val="003A5C04"/>
    <w:rsid w:val="003A604A"/>
    <w:rsid w:val="003A6129"/>
    <w:rsid w:val="003A663F"/>
    <w:rsid w:val="003A686F"/>
    <w:rsid w:val="003A6898"/>
    <w:rsid w:val="003A6E31"/>
    <w:rsid w:val="003A6F03"/>
    <w:rsid w:val="003A7600"/>
    <w:rsid w:val="003A79CE"/>
    <w:rsid w:val="003B072B"/>
    <w:rsid w:val="003B08EA"/>
    <w:rsid w:val="003B0918"/>
    <w:rsid w:val="003B1213"/>
    <w:rsid w:val="003B179D"/>
    <w:rsid w:val="003B1859"/>
    <w:rsid w:val="003B1F86"/>
    <w:rsid w:val="003B2497"/>
    <w:rsid w:val="003B2EC5"/>
    <w:rsid w:val="003B3087"/>
    <w:rsid w:val="003B3342"/>
    <w:rsid w:val="003B359D"/>
    <w:rsid w:val="003B3859"/>
    <w:rsid w:val="003B391B"/>
    <w:rsid w:val="003B3A6B"/>
    <w:rsid w:val="003B3B8A"/>
    <w:rsid w:val="003B3BCA"/>
    <w:rsid w:val="003B44E7"/>
    <w:rsid w:val="003B4CAB"/>
    <w:rsid w:val="003B54B8"/>
    <w:rsid w:val="003B57C0"/>
    <w:rsid w:val="003B63C6"/>
    <w:rsid w:val="003B6936"/>
    <w:rsid w:val="003B6CCD"/>
    <w:rsid w:val="003B6F4A"/>
    <w:rsid w:val="003B7106"/>
    <w:rsid w:val="003B7132"/>
    <w:rsid w:val="003B74B5"/>
    <w:rsid w:val="003B763E"/>
    <w:rsid w:val="003C0274"/>
    <w:rsid w:val="003C054A"/>
    <w:rsid w:val="003C1AE5"/>
    <w:rsid w:val="003C206A"/>
    <w:rsid w:val="003C214A"/>
    <w:rsid w:val="003C27A2"/>
    <w:rsid w:val="003C295D"/>
    <w:rsid w:val="003C3042"/>
    <w:rsid w:val="003C30D7"/>
    <w:rsid w:val="003C34B2"/>
    <w:rsid w:val="003C396D"/>
    <w:rsid w:val="003C3BD9"/>
    <w:rsid w:val="003C40A8"/>
    <w:rsid w:val="003C41C7"/>
    <w:rsid w:val="003C4286"/>
    <w:rsid w:val="003C50C2"/>
    <w:rsid w:val="003C5C27"/>
    <w:rsid w:val="003C5D1F"/>
    <w:rsid w:val="003C5EC5"/>
    <w:rsid w:val="003C6A21"/>
    <w:rsid w:val="003C6A2B"/>
    <w:rsid w:val="003C6AB0"/>
    <w:rsid w:val="003C6E9A"/>
    <w:rsid w:val="003C6F8F"/>
    <w:rsid w:val="003C73B9"/>
    <w:rsid w:val="003C7A85"/>
    <w:rsid w:val="003C7A88"/>
    <w:rsid w:val="003D0181"/>
    <w:rsid w:val="003D025C"/>
    <w:rsid w:val="003D0C78"/>
    <w:rsid w:val="003D0D85"/>
    <w:rsid w:val="003D10F6"/>
    <w:rsid w:val="003D1463"/>
    <w:rsid w:val="003D15FA"/>
    <w:rsid w:val="003D2336"/>
    <w:rsid w:val="003D268A"/>
    <w:rsid w:val="003D35F6"/>
    <w:rsid w:val="003D445B"/>
    <w:rsid w:val="003D523D"/>
    <w:rsid w:val="003D5379"/>
    <w:rsid w:val="003D54F6"/>
    <w:rsid w:val="003D5564"/>
    <w:rsid w:val="003D5B9D"/>
    <w:rsid w:val="003D5D51"/>
    <w:rsid w:val="003D5EC2"/>
    <w:rsid w:val="003D5F27"/>
    <w:rsid w:val="003D6475"/>
    <w:rsid w:val="003D69BD"/>
    <w:rsid w:val="003D6EBC"/>
    <w:rsid w:val="003D740C"/>
    <w:rsid w:val="003D7B4D"/>
    <w:rsid w:val="003D7C5B"/>
    <w:rsid w:val="003E1528"/>
    <w:rsid w:val="003E1E13"/>
    <w:rsid w:val="003E2193"/>
    <w:rsid w:val="003E2529"/>
    <w:rsid w:val="003E26BB"/>
    <w:rsid w:val="003E29B5"/>
    <w:rsid w:val="003E3698"/>
    <w:rsid w:val="003E4010"/>
    <w:rsid w:val="003E449A"/>
    <w:rsid w:val="003E4AE8"/>
    <w:rsid w:val="003E4C84"/>
    <w:rsid w:val="003E5130"/>
    <w:rsid w:val="003E5326"/>
    <w:rsid w:val="003E58A9"/>
    <w:rsid w:val="003E5A02"/>
    <w:rsid w:val="003E5CA7"/>
    <w:rsid w:val="003E63C1"/>
    <w:rsid w:val="003E646B"/>
    <w:rsid w:val="003E6871"/>
    <w:rsid w:val="003E72AB"/>
    <w:rsid w:val="003E74C8"/>
    <w:rsid w:val="003E75F5"/>
    <w:rsid w:val="003F0947"/>
    <w:rsid w:val="003F0F22"/>
    <w:rsid w:val="003F13E0"/>
    <w:rsid w:val="003F1A09"/>
    <w:rsid w:val="003F1B59"/>
    <w:rsid w:val="003F1C64"/>
    <w:rsid w:val="003F275D"/>
    <w:rsid w:val="003F2A4A"/>
    <w:rsid w:val="003F2A67"/>
    <w:rsid w:val="003F2CF4"/>
    <w:rsid w:val="003F2E38"/>
    <w:rsid w:val="003F31A4"/>
    <w:rsid w:val="003F4192"/>
    <w:rsid w:val="003F4CA2"/>
    <w:rsid w:val="003F4EF0"/>
    <w:rsid w:val="003F4FEF"/>
    <w:rsid w:val="003F52E2"/>
    <w:rsid w:val="003F55DC"/>
    <w:rsid w:val="003F569B"/>
    <w:rsid w:val="003F5C90"/>
    <w:rsid w:val="003F63A1"/>
    <w:rsid w:val="003F66C4"/>
    <w:rsid w:val="003F6C0D"/>
    <w:rsid w:val="00400564"/>
    <w:rsid w:val="00400B54"/>
    <w:rsid w:val="00401338"/>
    <w:rsid w:val="004013A5"/>
    <w:rsid w:val="00401484"/>
    <w:rsid w:val="0040196F"/>
    <w:rsid w:val="00402304"/>
    <w:rsid w:val="004024C3"/>
    <w:rsid w:val="00402C34"/>
    <w:rsid w:val="00402CC0"/>
    <w:rsid w:val="00402E74"/>
    <w:rsid w:val="0040316A"/>
    <w:rsid w:val="0040359A"/>
    <w:rsid w:val="00403C67"/>
    <w:rsid w:val="0040412A"/>
    <w:rsid w:val="00404471"/>
    <w:rsid w:val="004045B9"/>
    <w:rsid w:val="00404A54"/>
    <w:rsid w:val="00404CD9"/>
    <w:rsid w:val="00404FED"/>
    <w:rsid w:val="00404FF1"/>
    <w:rsid w:val="004051AE"/>
    <w:rsid w:val="004054F5"/>
    <w:rsid w:val="004056AB"/>
    <w:rsid w:val="004060B2"/>
    <w:rsid w:val="0040612A"/>
    <w:rsid w:val="00406F78"/>
    <w:rsid w:val="00410486"/>
    <w:rsid w:val="00410D6F"/>
    <w:rsid w:val="00410F61"/>
    <w:rsid w:val="00410F72"/>
    <w:rsid w:val="004110DD"/>
    <w:rsid w:val="004112A9"/>
    <w:rsid w:val="004115AE"/>
    <w:rsid w:val="00411CD1"/>
    <w:rsid w:val="0041200A"/>
    <w:rsid w:val="00412216"/>
    <w:rsid w:val="00412525"/>
    <w:rsid w:val="00412A7C"/>
    <w:rsid w:val="00412B1C"/>
    <w:rsid w:val="00412B29"/>
    <w:rsid w:val="00412C2A"/>
    <w:rsid w:val="00412D79"/>
    <w:rsid w:val="00413009"/>
    <w:rsid w:val="004137B1"/>
    <w:rsid w:val="004143C1"/>
    <w:rsid w:val="00414997"/>
    <w:rsid w:val="00414A99"/>
    <w:rsid w:val="00414D19"/>
    <w:rsid w:val="004154BC"/>
    <w:rsid w:val="00415FC2"/>
    <w:rsid w:val="00416121"/>
    <w:rsid w:val="00416194"/>
    <w:rsid w:val="00416B1C"/>
    <w:rsid w:val="00416BB0"/>
    <w:rsid w:val="00416DFE"/>
    <w:rsid w:val="00416F90"/>
    <w:rsid w:val="00416FFC"/>
    <w:rsid w:val="00417021"/>
    <w:rsid w:val="00417939"/>
    <w:rsid w:val="00417941"/>
    <w:rsid w:val="004179D3"/>
    <w:rsid w:val="00417EC1"/>
    <w:rsid w:val="00417F8E"/>
    <w:rsid w:val="004204F2"/>
    <w:rsid w:val="00420C57"/>
    <w:rsid w:val="00420E89"/>
    <w:rsid w:val="00420FE6"/>
    <w:rsid w:val="0042124A"/>
    <w:rsid w:val="004216B9"/>
    <w:rsid w:val="004218B9"/>
    <w:rsid w:val="00421C43"/>
    <w:rsid w:val="004226C7"/>
    <w:rsid w:val="00423836"/>
    <w:rsid w:val="00423C7C"/>
    <w:rsid w:val="004242C4"/>
    <w:rsid w:val="00424429"/>
    <w:rsid w:val="00424858"/>
    <w:rsid w:val="00424AE3"/>
    <w:rsid w:val="00424FEA"/>
    <w:rsid w:val="0042574F"/>
    <w:rsid w:val="00425D62"/>
    <w:rsid w:val="004264EF"/>
    <w:rsid w:val="00426572"/>
    <w:rsid w:val="00426AA2"/>
    <w:rsid w:val="00426AB9"/>
    <w:rsid w:val="00426DB9"/>
    <w:rsid w:val="004272C2"/>
    <w:rsid w:val="004279EC"/>
    <w:rsid w:val="00430125"/>
    <w:rsid w:val="0043049B"/>
    <w:rsid w:val="0043212D"/>
    <w:rsid w:val="00432502"/>
    <w:rsid w:val="00433059"/>
    <w:rsid w:val="0043380F"/>
    <w:rsid w:val="00433880"/>
    <w:rsid w:val="004338E3"/>
    <w:rsid w:val="00433A4D"/>
    <w:rsid w:val="00433AFB"/>
    <w:rsid w:val="00433B08"/>
    <w:rsid w:val="00433C49"/>
    <w:rsid w:val="00433FE8"/>
    <w:rsid w:val="004342AB"/>
    <w:rsid w:val="00434667"/>
    <w:rsid w:val="004346F0"/>
    <w:rsid w:val="00435A1E"/>
    <w:rsid w:val="00435B2B"/>
    <w:rsid w:val="00435EFE"/>
    <w:rsid w:val="00435F88"/>
    <w:rsid w:val="00436056"/>
    <w:rsid w:val="004363A6"/>
    <w:rsid w:val="00436C52"/>
    <w:rsid w:val="00436DF2"/>
    <w:rsid w:val="00437333"/>
    <w:rsid w:val="00437437"/>
    <w:rsid w:val="00437764"/>
    <w:rsid w:val="00437DB3"/>
    <w:rsid w:val="004407EA"/>
    <w:rsid w:val="00441035"/>
    <w:rsid w:val="00442255"/>
    <w:rsid w:val="004423F9"/>
    <w:rsid w:val="00442B01"/>
    <w:rsid w:val="0044307A"/>
    <w:rsid w:val="00443D85"/>
    <w:rsid w:val="00444497"/>
    <w:rsid w:val="00444533"/>
    <w:rsid w:val="00444850"/>
    <w:rsid w:val="00444FF0"/>
    <w:rsid w:val="0044503B"/>
    <w:rsid w:val="00445A61"/>
    <w:rsid w:val="00446097"/>
    <w:rsid w:val="004466EF"/>
    <w:rsid w:val="00446764"/>
    <w:rsid w:val="0044706E"/>
    <w:rsid w:val="00447305"/>
    <w:rsid w:val="00447552"/>
    <w:rsid w:val="00447B85"/>
    <w:rsid w:val="00447DBA"/>
    <w:rsid w:val="00450065"/>
    <w:rsid w:val="0045041F"/>
    <w:rsid w:val="00450AE6"/>
    <w:rsid w:val="00450C6A"/>
    <w:rsid w:val="00451060"/>
    <w:rsid w:val="0045165F"/>
    <w:rsid w:val="004522AE"/>
    <w:rsid w:val="0045270C"/>
    <w:rsid w:val="00452920"/>
    <w:rsid w:val="00452E49"/>
    <w:rsid w:val="004532F1"/>
    <w:rsid w:val="00453C5B"/>
    <w:rsid w:val="00453DE3"/>
    <w:rsid w:val="0045427E"/>
    <w:rsid w:val="0045443C"/>
    <w:rsid w:val="00454A0A"/>
    <w:rsid w:val="004550D8"/>
    <w:rsid w:val="0045601A"/>
    <w:rsid w:val="00456166"/>
    <w:rsid w:val="00456171"/>
    <w:rsid w:val="0045617B"/>
    <w:rsid w:val="00456243"/>
    <w:rsid w:val="004562ED"/>
    <w:rsid w:val="00456824"/>
    <w:rsid w:val="00456E50"/>
    <w:rsid w:val="004571BC"/>
    <w:rsid w:val="004572A8"/>
    <w:rsid w:val="0045776B"/>
    <w:rsid w:val="00457B95"/>
    <w:rsid w:val="00457FAE"/>
    <w:rsid w:val="00460A96"/>
    <w:rsid w:val="00461599"/>
    <w:rsid w:val="0046192A"/>
    <w:rsid w:val="004623C0"/>
    <w:rsid w:val="00462E7E"/>
    <w:rsid w:val="00462F23"/>
    <w:rsid w:val="004633C3"/>
    <w:rsid w:val="00463FC6"/>
    <w:rsid w:val="00465134"/>
    <w:rsid w:val="0046651B"/>
    <w:rsid w:val="00466A04"/>
    <w:rsid w:val="00466C5E"/>
    <w:rsid w:val="00467154"/>
    <w:rsid w:val="0046775D"/>
    <w:rsid w:val="00467A04"/>
    <w:rsid w:val="00467EF6"/>
    <w:rsid w:val="004703C7"/>
    <w:rsid w:val="00470475"/>
    <w:rsid w:val="004709C5"/>
    <w:rsid w:val="00470EA7"/>
    <w:rsid w:val="00470EC7"/>
    <w:rsid w:val="004712D1"/>
    <w:rsid w:val="00471E5C"/>
    <w:rsid w:val="00471F27"/>
    <w:rsid w:val="00472276"/>
    <w:rsid w:val="00472EBE"/>
    <w:rsid w:val="004735E0"/>
    <w:rsid w:val="00473A14"/>
    <w:rsid w:val="00473C03"/>
    <w:rsid w:val="00474490"/>
    <w:rsid w:val="0047454D"/>
    <w:rsid w:val="00474B5D"/>
    <w:rsid w:val="00475141"/>
    <w:rsid w:val="00475476"/>
    <w:rsid w:val="0047571E"/>
    <w:rsid w:val="00475B8F"/>
    <w:rsid w:val="00475D45"/>
    <w:rsid w:val="00476175"/>
    <w:rsid w:val="004761B8"/>
    <w:rsid w:val="004765BA"/>
    <w:rsid w:val="00476601"/>
    <w:rsid w:val="00476AF3"/>
    <w:rsid w:val="004772F6"/>
    <w:rsid w:val="0047733D"/>
    <w:rsid w:val="0047736D"/>
    <w:rsid w:val="00477377"/>
    <w:rsid w:val="00477597"/>
    <w:rsid w:val="004776DE"/>
    <w:rsid w:val="00477C26"/>
    <w:rsid w:val="00480477"/>
    <w:rsid w:val="0048065F"/>
    <w:rsid w:val="0048066D"/>
    <w:rsid w:val="00480692"/>
    <w:rsid w:val="00480CF3"/>
    <w:rsid w:val="00480FE9"/>
    <w:rsid w:val="0048120D"/>
    <w:rsid w:val="0048127C"/>
    <w:rsid w:val="00481309"/>
    <w:rsid w:val="00481783"/>
    <w:rsid w:val="00481BF0"/>
    <w:rsid w:val="0048270F"/>
    <w:rsid w:val="00482993"/>
    <w:rsid w:val="00483408"/>
    <w:rsid w:val="0048392F"/>
    <w:rsid w:val="00483A16"/>
    <w:rsid w:val="00483CF0"/>
    <w:rsid w:val="0048463F"/>
    <w:rsid w:val="00484F9B"/>
    <w:rsid w:val="004856E6"/>
    <w:rsid w:val="00485A6A"/>
    <w:rsid w:val="00485E64"/>
    <w:rsid w:val="004861B3"/>
    <w:rsid w:val="004865BA"/>
    <w:rsid w:val="00486687"/>
    <w:rsid w:val="00486897"/>
    <w:rsid w:val="00486AFB"/>
    <w:rsid w:val="004872E3"/>
    <w:rsid w:val="004874EE"/>
    <w:rsid w:val="0048767A"/>
    <w:rsid w:val="0049002C"/>
    <w:rsid w:val="00490574"/>
    <w:rsid w:val="004907B1"/>
    <w:rsid w:val="00490CB3"/>
    <w:rsid w:val="00490FB3"/>
    <w:rsid w:val="00491193"/>
    <w:rsid w:val="00491864"/>
    <w:rsid w:val="0049241F"/>
    <w:rsid w:val="004926E9"/>
    <w:rsid w:val="00492DBD"/>
    <w:rsid w:val="00493782"/>
    <w:rsid w:val="00493880"/>
    <w:rsid w:val="00493B22"/>
    <w:rsid w:val="00493DC7"/>
    <w:rsid w:val="00493ECF"/>
    <w:rsid w:val="00493F95"/>
    <w:rsid w:val="004942E4"/>
    <w:rsid w:val="0049430A"/>
    <w:rsid w:val="0049477C"/>
    <w:rsid w:val="0049484B"/>
    <w:rsid w:val="00494D74"/>
    <w:rsid w:val="00494F62"/>
    <w:rsid w:val="004959E4"/>
    <w:rsid w:val="00495BEC"/>
    <w:rsid w:val="00495BFB"/>
    <w:rsid w:val="00495EC8"/>
    <w:rsid w:val="004962BE"/>
    <w:rsid w:val="00496C10"/>
    <w:rsid w:val="00496E19"/>
    <w:rsid w:val="004971EF"/>
    <w:rsid w:val="00497843"/>
    <w:rsid w:val="00497D31"/>
    <w:rsid w:val="004A0543"/>
    <w:rsid w:val="004A06F5"/>
    <w:rsid w:val="004A128A"/>
    <w:rsid w:val="004A1335"/>
    <w:rsid w:val="004A1599"/>
    <w:rsid w:val="004A18BF"/>
    <w:rsid w:val="004A1B65"/>
    <w:rsid w:val="004A1C3A"/>
    <w:rsid w:val="004A2457"/>
    <w:rsid w:val="004A2E5E"/>
    <w:rsid w:val="004A2F5D"/>
    <w:rsid w:val="004A3120"/>
    <w:rsid w:val="004A3861"/>
    <w:rsid w:val="004A3B8C"/>
    <w:rsid w:val="004A3C75"/>
    <w:rsid w:val="004A45FA"/>
    <w:rsid w:val="004A46B7"/>
    <w:rsid w:val="004A4E95"/>
    <w:rsid w:val="004A53A7"/>
    <w:rsid w:val="004A6176"/>
    <w:rsid w:val="004A6868"/>
    <w:rsid w:val="004A6D28"/>
    <w:rsid w:val="004A7123"/>
    <w:rsid w:val="004A72F6"/>
    <w:rsid w:val="004A7651"/>
    <w:rsid w:val="004A76D1"/>
    <w:rsid w:val="004A7A2C"/>
    <w:rsid w:val="004A7A30"/>
    <w:rsid w:val="004A7ABE"/>
    <w:rsid w:val="004B0679"/>
    <w:rsid w:val="004B0EE5"/>
    <w:rsid w:val="004B11A2"/>
    <w:rsid w:val="004B13CD"/>
    <w:rsid w:val="004B18FC"/>
    <w:rsid w:val="004B1D99"/>
    <w:rsid w:val="004B1E6C"/>
    <w:rsid w:val="004B2248"/>
    <w:rsid w:val="004B28B4"/>
    <w:rsid w:val="004B2C85"/>
    <w:rsid w:val="004B328B"/>
    <w:rsid w:val="004B3519"/>
    <w:rsid w:val="004B357F"/>
    <w:rsid w:val="004B3FF2"/>
    <w:rsid w:val="004B42ED"/>
    <w:rsid w:val="004B4377"/>
    <w:rsid w:val="004B43F0"/>
    <w:rsid w:val="004B46D0"/>
    <w:rsid w:val="004B4943"/>
    <w:rsid w:val="004B4A9A"/>
    <w:rsid w:val="004B4C76"/>
    <w:rsid w:val="004B4D41"/>
    <w:rsid w:val="004B4D72"/>
    <w:rsid w:val="004B4FF2"/>
    <w:rsid w:val="004B50CB"/>
    <w:rsid w:val="004B59C9"/>
    <w:rsid w:val="004B5BA8"/>
    <w:rsid w:val="004B62AF"/>
    <w:rsid w:val="004B6A2E"/>
    <w:rsid w:val="004B6A3A"/>
    <w:rsid w:val="004B6ACE"/>
    <w:rsid w:val="004B6B55"/>
    <w:rsid w:val="004B6B5D"/>
    <w:rsid w:val="004B6BED"/>
    <w:rsid w:val="004B6ECB"/>
    <w:rsid w:val="004B7186"/>
    <w:rsid w:val="004B7248"/>
    <w:rsid w:val="004B72EC"/>
    <w:rsid w:val="004B798B"/>
    <w:rsid w:val="004B7B3C"/>
    <w:rsid w:val="004B7D8D"/>
    <w:rsid w:val="004C0415"/>
    <w:rsid w:val="004C044A"/>
    <w:rsid w:val="004C1191"/>
    <w:rsid w:val="004C121E"/>
    <w:rsid w:val="004C125D"/>
    <w:rsid w:val="004C14B1"/>
    <w:rsid w:val="004C16F9"/>
    <w:rsid w:val="004C1939"/>
    <w:rsid w:val="004C21BB"/>
    <w:rsid w:val="004C23BC"/>
    <w:rsid w:val="004C244C"/>
    <w:rsid w:val="004C2F69"/>
    <w:rsid w:val="004C35A6"/>
    <w:rsid w:val="004C3B3B"/>
    <w:rsid w:val="004C3DDC"/>
    <w:rsid w:val="004C3E75"/>
    <w:rsid w:val="004C44E9"/>
    <w:rsid w:val="004C4FC9"/>
    <w:rsid w:val="004C56DC"/>
    <w:rsid w:val="004C5792"/>
    <w:rsid w:val="004C5B9C"/>
    <w:rsid w:val="004C621F"/>
    <w:rsid w:val="004C629C"/>
    <w:rsid w:val="004C637D"/>
    <w:rsid w:val="004C69BC"/>
    <w:rsid w:val="004C6F0F"/>
    <w:rsid w:val="004C78D7"/>
    <w:rsid w:val="004C7C09"/>
    <w:rsid w:val="004D0072"/>
    <w:rsid w:val="004D0161"/>
    <w:rsid w:val="004D091B"/>
    <w:rsid w:val="004D1469"/>
    <w:rsid w:val="004D14FD"/>
    <w:rsid w:val="004D201B"/>
    <w:rsid w:val="004D20B0"/>
    <w:rsid w:val="004D25A1"/>
    <w:rsid w:val="004D2A3F"/>
    <w:rsid w:val="004D2EF5"/>
    <w:rsid w:val="004D30CC"/>
    <w:rsid w:val="004D3319"/>
    <w:rsid w:val="004D3699"/>
    <w:rsid w:val="004D3DE2"/>
    <w:rsid w:val="004D4148"/>
    <w:rsid w:val="004D4152"/>
    <w:rsid w:val="004D43A0"/>
    <w:rsid w:val="004D4A0C"/>
    <w:rsid w:val="004D4B23"/>
    <w:rsid w:val="004D500C"/>
    <w:rsid w:val="004D5260"/>
    <w:rsid w:val="004D5731"/>
    <w:rsid w:val="004D59EA"/>
    <w:rsid w:val="004D68A8"/>
    <w:rsid w:val="004D707A"/>
    <w:rsid w:val="004E08A3"/>
    <w:rsid w:val="004E0C0C"/>
    <w:rsid w:val="004E0D71"/>
    <w:rsid w:val="004E22C5"/>
    <w:rsid w:val="004E2865"/>
    <w:rsid w:val="004E2AB0"/>
    <w:rsid w:val="004E2B53"/>
    <w:rsid w:val="004E388B"/>
    <w:rsid w:val="004E395C"/>
    <w:rsid w:val="004E39A6"/>
    <w:rsid w:val="004E3ACD"/>
    <w:rsid w:val="004E3B6A"/>
    <w:rsid w:val="004E4005"/>
    <w:rsid w:val="004E40A7"/>
    <w:rsid w:val="004E4162"/>
    <w:rsid w:val="004E46F2"/>
    <w:rsid w:val="004E4BBA"/>
    <w:rsid w:val="004E4ED9"/>
    <w:rsid w:val="004E5244"/>
    <w:rsid w:val="004E56BA"/>
    <w:rsid w:val="004E5916"/>
    <w:rsid w:val="004E7623"/>
    <w:rsid w:val="004E7721"/>
    <w:rsid w:val="004E7CA4"/>
    <w:rsid w:val="004F003B"/>
    <w:rsid w:val="004F04CC"/>
    <w:rsid w:val="004F06B2"/>
    <w:rsid w:val="004F06E7"/>
    <w:rsid w:val="004F07B8"/>
    <w:rsid w:val="004F0A58"/>
    <w:rsid w:val="004F0C1F"/>
    <w:rsid w:val="004F0C5C"/>
    <w:rsid w:val="004F15C7"/>
    <w:rsid w:val="004F16A0"/>
    <w:rsid w:val="004F1A25"/>
    <w:rsid w:val="004F2156"/>
    <w:rsid w:val="004F21BC"/>
    <w:rsid w:val="004F221D"/>
    <w:rsid w:val="004F2413"/>
    <w:rsid w:val="004F250C"/>
    <w:rsid w:val="004F2668"/>
    <w:rsid w:val="004F29A2"/>
    <w:rsid w:val="004F2A09"/>
    <w:rsid w:val="004F2A6F"/>
    <w:rsid w:val="004F3CB4"/>
    <w:rsid w:val="004F4259"/>
    <w:rsid w:val="004F5CCD"/>
    <w:rsid w:val="004F6665"/>
    <w:rsid w:val="004F66D2"/>
    <w:rsid w:val="004F7BF9"/>
    <w:rsid w:val="00500094"/>
    <w:rsid w:val="0050060C"/>
    <w:rsid w:val="00500742"/>
    <w:rsid w:val="00500AD7"/>
    <w:rsid w:val="00500B34"/>
    <w:rsid w:val="00500BDA"/>
    <w:rsid w:val="00501AB9"/>
    <w:rsid w:val="00501E1F"/>
    <w:rsid w:val="00501E8D"/>
    <w:rsid w:val="00502117"/>
    <w:rsid w:val="0050211C"/>
    <w:rsid w:val="0050215D"/>
    <w:rsid w:val="00502346"/>
    <w:rsid w:val="0050239A"/>
    <w:rsid w:val="0050278F"/>
    <w:rsid w:val="00502858"/>
    <w:rsid w:val="00502E5C"/>
    <w:rsid w:val="005033DA"/>
    <w:rsid w:val="00503E8E"/>
    <w:rsid w:val="00504018"/>
    <w:rsid w:val="00504A4F"/>
    <w:rsid w:val="00504AA8"/>
    <w:rsid w:val="00504AB2"/>
    <w:rsid w:val="0050552D"/>
    <w:rsid w:val="00505556"/>
    <w:rsid w:val="00505C4A"/>
    <w:rsid w:val="00506358"/>
    <w:rsid w:val="005065E3"/>
    <w:rsid w:val="00506B48"/>
    <w:rsid w:val="00506F16"/>
    <w:rsid w:val="005079D2"/>
    <w:rsid w:val="00507B8A"/>
    <w:rsid w:val="00507CAC"/>
    <w:rsid w:val="00507D0D"/>
    <w:rsid w:val="00507DF2"/>
    <w:rsid w:val="0051034B"/>
    <w:rsid w:val="00510AFB"/>
    <w:rsid w:val="00510BAC"/>
    <w:rsid w:val="00510C3B"/>
    <w:rsid w:val="0051148B"/>
    <w:rsid w:val="00511793"/>
    <w:rsid w:val="0051189B"/>
    <w:rsid w:val="0051193B"/>
    <w:rsid w:val="00511D2E"/>
    <w:rsid w:val="005129DA"/>
    <w:rsid w:val="00512EEC"/>
    <w:rsid w:val="00512F23"/>
    <w:rsid w:val="00513543"/>
    <w:rsid w:val="005139BB"/>
    <w:rsid w:val="00513BC5"/>
    <w:rsid w:val="005147EA"/>
    <w:rsid w:val="005149D4"/>
    <w:rsid w:val="00514E10"/>
    <w:rsid w:val="00514FCF"/>
    <w:rsid w:val="00515800"/>
    <w:rsid w:val="00515A06"/>
    <w:rsid w:val="00515CDB"/>
    <w:rsid w:val="005164CA"/>
    <w:rsid w:val="005169F4"/>
    <w:rsid w:val="00516EE8"/>
    <w:rsid w:val="00516F6D"/>
    <w:rsid w:val="005172F3"/>
    <w:rsid w:val="00517753"/>
    <w:rsid w:val="00517CD4"/>
    <w:rsid w:val="00517E40"/>
    <w:rsid w:val="005204AE"/>
    <w:rsid w:val="005207D3"/>
    <w:rsid w:val="00520B6F"/>
    <w:rsid w:val="00520BBF"/>
    <w:rsid w:val="00520C8D"/>
    <w:rsid w:val="0052176D"/>
    <w:rsid w:val="005220C5"/>
    <w:rsid w:val="00522294"/>
    <w:rsid w:val="00522B20"/>
    <w:rsid w:val="00522D9F"/>
    <w:rsid w:val="0052371B"/>
    <w:rsid w:val="00523BF8"/>
    <w:rsid w:val="00523E3C"/>
    <w:rsid w:val="0052410D"/>
    <w:rsid w:val="005245A9"/>
    <w:rsid w:val="00524764"/>
    <w:rsid w:val="0052558F"/>
    <w:rsid w:val="00525FAD"/>
    <w:rsid w:val="00526189"/>
    <w:rsid w:val="00526203"/>
    <w:rsid w:val="005263B3"/>
    <w:rsid w:val="005264FA"/>
    <w:rsid w:val="005265B8"/>
    <w:rsid w:val="005265C4"/>
    <w:rsid w:val="00526AB9"/>
    <w:rsid w:val="00526DC1"/>
    <w:rsid w:val="00526ED4"/>
    <w:rsid w:val="00527711"/>
    <w:rsid w:val="005279CA"/>
    <w:rsid w:val="00527A08"/>
    <w:rsid w:val="00527CB5"/>
    <w:rsid w:val="0053102F"/>
    <w:rsid w:val="005310E1"/>
    <w:rsid w:val="005311AA"/>
    <w:rsid w:val="00531313"/>
    <w:rsid w:val="005320B0"/>
    <w:rsid w:val="005327D7"/>
    <w:rsid w:val="00532AB4"/>
    <w:rsid w:val="00532DA6"/>
    <w:rsid w:val="005332E8"/>
    <w:rsid w:val="005333F0"/>
    <w:rsid w:val="00533593"/>
    <w:rsid w:val="0053371E"/>
    <w:rsid w:val="00533B15"/>
    <w:rsid w:val="00533D2D"/>
    <w:rsid w:val="00533F7E"/>
    <w:rsid w:val="005349A8"/>
    <w:rsid w:val="00534CF1"/>
    <w:rsid w:val="00535B41"/>
    <w:rsid w:val="00535B93"/>
    <w:rsid w:val="0053620D"/>
    <w:rsid w:val="005365E4"/>
    <w:rsid w:val="005367D7"/>
    <w:rsid w:val="00536EDA"/>
    <w:rsid w:val="00537231"/>
    <w:rsid w:val="00537DF2"/>
    <w:rsid w:val="005406F1"/>
    <w:rsid w:val="005411B6"/>
    <w:rsid w:val="005412E6"/>
    <w:rsid w:val="005412F0"/>
    <w:rsid w:val="005417DF"/>
    <w:rsid w:val="005417E2"/>
    <w:rsid w:val="00541F51"/>
    <w:rsid w:val="00542074"/>
    <w:rsid w:val="0054250C"/>
    <w:rsid w:val="00543261"/>
    <w:rsid w:val="005438E7"/>
    <w:rsid w:val="00543EA7"/>
    <w:rsid w:val="00543F24"/>
    <w:rsid w:val="005442B6"/>
    <w:rsid w:val="005443AA"/>
    <w:rsid w:val="00544EC6"/>
    <w:rsid w:val="00545A04"/>
    <w:rsid w:val="00545DD4"/>
    <w:rsid w:val="00546A1A"/>
    <w:rsid w:val="00546A1D"/>
    <w:rsid w:val="00547AC6"/>
    <w:rsid w:val="00547E10"/>
    <w:rsid w:val="00547E2B"/>
    <w:rsid w:val="00550579"/>
    <w:rsid w:val="0055082B"/>
    <w:rsid w:val="00550AE0"/>
    <w:rsid w:val="00551025"/>
    <w:rsid w:val="005512B5"/>
    <w:rsid w:val="00551A0B"/>
    <w:rsid w:val="00552337"/>
    <w:rsid w:val="0055238D"/>
    <w:rsid w:val="00552B69"/>
    <w:rsid w:val="0055325E"/>
    <w:rsid w:val="0055357C"/>
    <w:rsid w:val="005536E8"/>
    <w:rsid w:val="00553CC7"/>
    <w:rsid w:val="00554844"/>
    <w:rsid w:val="005553E0"/>
    <w:rsid w:val="00555573"/>
    <w:rsid w:val="005555E7"/>
    <w:rsid w:val="005559E2"/>
    <w:rsid w:val="005559EB"/>
    <w:rsid w:val="00555DB0"/>
    <w:rsid w:val="00555F6A"/>
    <w:rsid w:val="005572D2"/>
    <w:rsid w:val="0055732E"/>
    <w:rsid w:val="00557846"/>
    <w:rsid w:val="00557F96"/>
    <w:rsid w:val="005602A6"/>
    <w:rsid w:val="00560382"/>
    <w:rsid w:val="0056061D"/>
    <w:rsid w:val="00560C73"/>
    <w:rsid w:val="00560EEB"/>
    <w:rsid w:val="00560F02"/>
    <w:rsid w:val="005617C8"/>
    <w:rsid w:val="005620B5"/>
    <w:rsid w:val="00562269"/>
    <w:rsid w:val="00562971"/>
    <w:rsid w:val="00562BFD"/>
    <w:rsid w:val="00562D73"/>
    <w:rsid w:val="00563396"/>
    <w:rsid w:val="005633F7"/>
    <w:rsid w:val="00563B85"/>
    <w:rsid w:val="00563CDD"/>
    <w:rsid w:val="00564E43"/>
    <w:rsid w:val="00564F83"/>
    <w:rsid w:val="00565552"/>
    <w:rsid w:val="00565CDF"/>
    <w:rsid w:val="00565CEB"/>
    <w:rsid w:val="0056621A"/>
    <w:rsid w:val="005666B3"/>
    <w:rsid w:val="00567546"/>
    <w:rsid w:val="005675F1"/>
    <w:rsid w:val="005679EE"/>
    <w:rsid w:val="00567D32"/>
    <w:rsid w:val="005700C5"/>
    <w:rsid w:val="005707C8"/>
    <w:rsid w:val="00570F5E"/>
    <w:rsid w:val="00571761"/>
    <w:rsid w:val="00571912"/>
    <w:rsid w:val="00571F90"/>
    <w:rsid w:val="00572229"/>
    <w:rsid w:val="00572F16"/>
    <w:rsid w:val="00573329"/>
    <w:rsid w:val="005734CB"/>
    <w:rsid w:val="0057375C"/>
    <w:rsid w:val="00573BCA"/>
    <w:rsid w:val="005744D5"/>
    <w:rsid w:val="005745DD"/>
    <w:rsid w:val="00575200"/>
    <w:rsid w:val="00575932"/>
    <w:rsid w:val="0057600C"/>
    <w:rsid w:val="00576467"/>
    <w:rsid w:val="0057650A"/>
    <w:rsid w:val="0057666C"/>
    <w:rsid w:val="00577298"/>
    <w:rsid w:val="005778A4"/>
    <w:rsid w:val="005809BB"/>
    <w:rsid w:val="00580C14"/>
    <w:rsid w:val="00580DBD"/>
    <w:rsid w:val="00580E51"/>
    <w:rsid w:val="00581016"/>
    <w:rsid w:val="00581285"/>
    <w:rsid w:val="00581C49"/>
    <w:rsid w:val="00582016"/>
    <w:rsid w:val="005824B7"/>
    <w:rsid w:val="005827C7"/>
    <w:rsid w:val="00582E27"/>
    <w:rsid w:val="0058324A"/>
    <w:rsid w:val="005836E9"/>
    <w:rsid w:val="00583859"/>
    <w:rsid w:val="00583962"/>
    <w:rsid w:val="00583D8D"/>
    <w:rsid w:val="00584864"/>
    <w:rsid w:val="00585B17"/>
    <w:rsid w:val="00585BA8"/>
    <w:rsid w:val="00585FD8"/>
    <w:rsid w:val="00586CB3"/>
    <w:rsid w:val="00586D37"/>
    <w:rsid w:val="00586FDF"/>
    <w:rsid w:val="0058782E"/>
    <w:rsid w:val="00587B07"/>
    <w:rsid w:val="00587D7D"/>
    <w:rsid w:val="00590175"/>
    <w:rsid w:val="00590203"/>
    <w:rsid w:val="0059045E"/>
    <w:rsid w:val="0059101B"/>
    <w:rsid w:val="005910D6"/>
    <w:rsid w:val="00592839"/>
    <w:rsid w:val="0059295E"/>
    <w:rsid w:val="0059296D"/>
    <w:rsid w:val="00593C3C"/>
    <w:rsid w:val="00593DED"/>
    <w:rsid w:val="0059412A"/>
    <w:rsid w:val="00594332"/>
    <w:rsid w:val="00596217"/>
    <w:rsid w:val="005966ED"/>
    <w:rsid w:val="00596916"/>
    <w:rsid w:val="00596B82"/>
    <w:rsid w:val="00597B31"/>
    <w:rsid w:val="00597C2D"/>
    <w:rsid w:val="00597E39"/>
    <w:rsid w:val="005A065C"/>
    <w:rsid w:val="005A08A7"/>
    <w:rsid w:val="005A08EA"/>
    <w:rsid w:val="005A0CC7"/>
    <w:rsid w:val="005A0D34"/>
    <w:rsid w:val="005A10E6"/>
    <w:rsid w:val="005A1139"/>
    <w:rsid w:val="005A1456"/>
    <w:rsid w:val="005A3A8C"/>
    <w:rsid w:val="005A4B24"/>
    <w:rsid w:val="005A4D40"/>
    <w:rsid w:val="005A50EE"/>
    <w:rsid w:val="005A532B"/>
    <w:rsid w:val="005A5591"/>
    <w:rsid w:val="005A570E"/>
    <w:rsid w:val="005A57FB"/>
    <w:rsid w:val="005A58EA"/>
    <w:rsid w:val="005A6025"/>
    <w:rsid w:val="005A60A3"/>
    <w:rsid w:val="005A60D3"/>
    <w:rsid w:val="005A6A0E"/>
    <w:rsid w:val="005A6AC8"/>
    <w:rsid w:val="005A7885"/>
    <w:rsid w:val="005B0475"/>
    <w:rsid w:val="005B0BE3"/>
    <w:rsid w:val="005B11C3"/>
    <w:rsid w:val="005B15A7"/>
    <w:rsid w:val="005B1AE6"/>
    <w:rsid w:val="005B20D8"/>
    <w:rsid w:val="005B235F"/>
    <w:rsid w:val="005B2796"/>
    <w:rsid w:val="005B2959"/>
    <w:rsid w:val="005B32C8"/>
    <w:rsid w:val="005B33FF"/>
    <w:rsid w:val="005B3839"/>
    <w:rsid w:val="005B3C0F"/>
    <w:rsid w:val="005B3D63"/>
    <w:rsid w:val="005B43E1"/>
    <w:rsid w:val="005B47C9"/>
    <w:rsid w:val="005B4899"/>
    <w:rsid w:val="005B4BE9"/>
    <w:rsid w:val="005B4D52"/>
    <w:rsid w:val="005B5284"/>
    <w:rsid w:val="005B5478"/>
    <w:rsid w:val="005B5930"/>
    <w:rsid w:val="005B5E0B"/>
    <w:rsid w:val="005B6067"/>
    <w:rsid w:val="005B686A"/>
    <w:rsid w:val="005B68AD"/>
    <w:rsid w:val="005B6D22"/>
    <w:rsid w:val="005B6F49"/>
    <w:rsid w:val="005B715B"/>
    <w:rsid w:val="005B7BE2"/>
    <w:rsid w:val="005C0AA2"/>
    <w:rsid w:val="005C0B5D"/>
    <w:rsid w:val="005C0CAE"/>
    <w:rsid w:val="005C0CE8"/>
    <w:rsid w:val="005C125A"/>
    <w:rsid w:val="005C1311"/>
    <w:rsid w:val="005C18D1"/>
    <w:rsid w:val="005C1B17"/>
    <w:rsid w:val="005C1DC1"/>
    <w:rsid w:val="005C2811"/>
    <w:rsid w:val="005C2BBA"/>
    <w:rsid w:val="005C2F80"/>
    <w:rsid w:val="005C37EB"/>
    <w:rsid w:val="005C3C58"/>
    <w:rsid w:val="005C3E01"/>
    <w:rsid w:val="005C4F1B"/>
    <w:rsid w:val="005C51E4"/>
    <w:rsid w:val="005C54E1"/>
    <w:rsid w:val="005C5592"/>
    <w:rsid w:val="005C56E6"/>
    <w:rsid w:val="005C5AAD"/>
    <w:rsid w:val="005C7179"/>
    <w:rsid w:val="005C7A56"/>
    <w:rsid w:val="005C7B08"/>
    <w:rsid w:val="005C7DD4"/>
    <w:rsid w:val="005C7E47"/>
    <w:rsid w:val="005C7E80"/>
    <w:rsid w:val="005C7ECA"/>
    <w:rsid w:val="005D0F47"/>
    <w:rsid w:val="005D19A5"/>
    <w:rsid w:val="005D19EE"/>
    <w:rsid w:val="005D20F4"/>
    <w:rsid w:val="005D2168"/>
    <w:rsid w:val="005D225E"/>
    <w:rsid w:val="005D2A98"/>
    <w:rsid w:val="005D2BE4"/>
    <w:rsid w:val="005D34D3"/>
    <w:rsid w:val="005D3587"/>
    <w:rsid w:val="005D3F2F"/>
    <w:rsid w:val="005D4031"/>
    <w:rsid w:val="005D431D"/>
    <w:rsid w:val="005D49BF"/>
    <w:rsid w:val="005D5030"/>
    <w:rsid w:val="005D509F"/>
    <w:rsid w:val="005D578B"/>
    <w:rsid w:val="005D5F31"/>
    <w:rsid w:val="005D61B3"/>
    <w:rsid w:val="005D670C"/>
    <w:rsid w:val="005D696D"/>
    <w:rsid w:val="005D6F18"/>
    <w:rsid w:val="005D744C"/>
    <w:rsid w:val="005D7E95"/>
    <w:rsid w:val="005E0398"/>
    <w:rsid w:val="005E0B71"/>
    <w:rsid w:val="005E0F2C"/>
    <w:rsid w:val="005E111A"/>
    <w:rsid w:val="005E1151"/>
    <w:rsid w:val="005E1586"/>
    <w:rsid w:val="005E18A1"/>
    <w:rsid w:val="005E1B39"/>
    <w:rsid w:val="005E1C38"/>
    <w:rsid w:val="005E1C7A"/>
    <w:rsid w:val="005E1EBE"/>
    <w:rsid w:val="005E21A6"/>
    <w:rsid w:val="005E26DA"/>
    <w:rsid w:val="005E273D"/>
    <w:rsid w:val="005E2838"/>
    <w:rsid w:val="005E308C"/>
    <w:rsid w:val="005E30C7"/>
    <w:rsid w:val="005E34EE"/>
    <w:rsid w:val="005E3980"/>
    <w:rsid w:val="005E3C26"/>
    <w:rsid w:val="005E3C54"/>
    <w:rsid w:val="005E404F"/>
    <w:rsid w:val="005E41B2"/>
    <w:rsid w:val="005E451A"/>
    <w:rsid w:val="005E4560"/>
    <w:rsid w:val="005E54B6"/>
    <w:rsid w:val="005E5E28"/>
    <w:rsid w:val="005E6C8A"/>
    <w:rsid w:val="005E7128"/>
    <w:rsid w:val="005E713F"/>
    <w:rsid w:val="005E764E"/>
    <w:rsid w:val="005E7AB5"/>
    <w:rsid w:val="005E7CEC"/>
    <w:rsid w:val="005E7F0E"/>
    <w:rsid w:val="005F0CDB"/>
    <w:rsid w:val="005F0F36"/>
    <w:rsid w:val="005F1088"/>
    <w:rsid w:val="005F114B"/>
    <w:rsid w:val="005F1178"/>
    <w:rsid w:val="005F15E2"/>
    <w:rsid w:val="005F15F9"/>
    <w:rsid w:val="005F171D"/>
    <w:rsid w:val="005F1861"/>
    <w:rsid w:val="005F1F8C"/>
    <w:rsid w:val="005F20F5"/>
    <w:rsid w:val="005F21FE"/>
    <w:rsid w:val="005F22ED"/>
    <w:rsid w:val="005F2994"/>
    <w:rsid w:val="005F30D9"/>
    <w:rsid w:val="005F3745"/>
    <w:rsid w:val="005F37A7"/>
    <w:rsid w:val="005F3D0B"/>
    <w:rsid w:val="005F4131"/>
    <w:rsid w:val="005F41A1"/>
    <w:rsid w:val="005F455A"/>
    <w:rsid w:val="005F4864"/>
    <w:rsid w:val="005F493A"/>
    <w:rsid w:val="005F5116"/>
    <w:rsid w:val="005F5472"/>
    <w:rsid w:val="005F547F"/>
    <w:rsid w:val="005F58B6"/>
    <w:rsid w:val="005F5A45"/>
    <w:rsid w:val="005F5AFE"/>
    <w:rsid w:val="005F633F"/>
    <w:rsid w:val="005F6A24"/>
    <w:rsid w:val="005F6CCC"/>
    <w:rsid w:val="005F6E3D"/>
    <w:rsid w:val="005F7962"/>
    <w:rsid w:val="005F7CDB"/>
    <w:rsid w:val="00600531"/>
    <w:rsid w:val="006005A3"/>
    <w:rsid w:val="00601981"/>
    <w:rsid w:val="006019F9"/>
    <w:rsid w:val="0060235C"/>
    <w:rsid w:val="006023CD"/>
    <w:rsid w:val="00602485"/>
    <w:rsid w:val="006027FF"/>
    <w:rsid w:val="006028EE"/>
    <w:rsid w:val="00602A94"/>
    <w:rsid w:val="00602B4D"/>
    <w:rsid w:val="006036E0"/>
    <w:rsid w:val="00603870"/>
    <w:rsid w:val="00603D70"/>
    <w:rsid w:val="006043D3"/>
    <w:rsid w:val="00604589"/>
    <w:rsid w:val="00604B32"/>
    <w:rsid w:val="006050D0"/>
    <w:rsid w:val="00605848"/>
    <w:rsid w:val="00605CDB"/>
    <w:rsid w:val="006060C3"/>
    <w:rsid w:val="006061C6"/>
    <w:rsid w:val="0060642A"/>
    <w:rsid w:val="00606964"/>
    <w:rsid w:val="00606FC1"/>
    <w:rsid w:val="00607170"/>
    <w:rsid w:val="00607A93"/>
    <w:rsid w:val="00607C41"/>
    <w:rsid w:val="0061040A"/>
    <w:rsid w:val="006105A0"/>
    <w:rsid w:val="006108F5"/>
    <w:rsid w:val="00610E45"/>
    <w:rsid w:val="006110F0"/>
    <w:rsid w:val="0061115B"/>
    <w:rsid w:val="0061244B"/>
    <w:rsid w:val="00612CE6"/>
    <w:rsid w:val="00612E07"/>
    <w:rsid w:val="00613157"/>
    <w:rsid w:val="00613784"/>
    <w:rsid w:val="00613844"/>
    <w:rsid w:val="0061399A"/>
    <w:rsid w:val="006146A9"/>
    <w:rsid w:val="0061633B"/>
    <w:rsid w:val="00616546"/>
    <w:rsid w:val="0061687E"/>
    <w:rsid w:val="006169A7"/>
    <w:rsid w:val="00616B3B"/>
    <w:rsid w:val="00616E94"/>
    <w:rsid w:val="0061717A"/>
    <w:rsid w:val="006178B6"/>
    <w:rsid w:val="00617BE7"/>
    <w:rsid w:val="00617F94"/>
    <w:rsid w:val="00620055"/>
    <w:rsid w:val="006204B8"/>
    <w:rsid w:val="0062075F"/>
    <w:rsid w:val="00620891"/>
    <w:rsid w:val="00620C9A"/>
    <w:rsid w:val="00620D98"/>
    <w:rsid w:val="0062140F"/>
    <w:rsid w:val="00621514"/>
    <w:rsid w:val="006215AF"/>
    <w:rsid w:val="00621B5B"/>
    <w:rsid w:val="00621E9C"/>
    <w:rsid w:val="006224DB"/>
    <w:rsid w:val="00622AD9"/>
    <w:rsid w:val="00622F15"/>
    <w:rsid w:val="00622F28"/>
    <w:rsid w:val="006234AA"/>
    <w:rsid w:val="00623578"/>
    <w:rsid w:val="00623925"/>
    <w:rsid w:val="00624184"/>
    <w:rsid w:val="006243BE"/>
    <w:rsid w:val="006245D4"/>
    <w:rsid w:val="00624AC5"/>
    <w:rsid w:val="00624CF0"/>
    <w:rsid w:val="00624DDC"/>
    <w:rsid w:val="00624EBC"/>
    <w:rsid w:val="0062534C"/>
    <w:rsid w:val="00625B9E"/>
    <w:rsid w:val="0062639E"/>
    <w:rsid w:val="00626957"/>
    <w:rsid w:val="00627160"/>
    <w:rsid w:val="0062776D"/>
    <w:rsid w:val="00627C8C"/>
    <w:rsid w:val="0063082A"/>
    <w:rsid w:val="00630E0D"/>
    <w:rsid w:val="0063107B"/>
    <w:rsid w:val="006312FC"/>
    <w:rsid w:val="0063149E"/>
    <w:rsid w:val="00631654"/>
    <w:rsid w:val="006318EC"/>
    <w:rsid w:val="0063236A"/>
    <w:rsid w:val="00632742"/>
    <w:rsid w:val="00632E9D"/>
    <w:rsid w:val="00632F28"/>
    <w:rsid w:val="006330F6"/>
    <w:rsid w:val="0063311F"/>
    <w:rsid w:val="00633B89"/>
    <w:rsid w:val="00634080"/>
    <w:rsid w:val="00634182"/>
    <w:rsid w:val="00634370"/>
    <w:rsid w:val="00634509"/>
    <w:rsid w:val="00634E06"/>
    <w:rsid w:val="00635270"/>
    <w:rsid w:val="006354FF"/>
    <w:rsid w:val="006356D4"/>
    <w:rsid w:val="00635A00"/>
    <w:rsid w:val="006360A0"/>
    <w:rsid w:val="006362D3"/>
    <w:rsid w:val="006364E8"/>
    <w:rsid w:val="00636573"/>
    <w:rsid w:val="00636B41"/>
    <w:rsid w:val="00636D2D"/>
    <w:rsid w:val="00637311"/>
    <w:rsid w:val="00637364"/>
    <w:rsid w:val="00637ACB"/>
    <w:rsid w:val="00637B9B"/>
    <w:rsid w:val="00640979"/>
    <w:rsid w:val="006409DD"/>
    <w:rsid w:val="00641418"/>
    <w:rsid w:val="0064184C"/>
    <w:rsid w:val="006418F8"/>
    <w:rsid w:val="00641BF4"/>
    <w:rsid w:val="00642691"/>
    <w:rsid w:val="00642976"/>
    <w:rsid w:val="00642C3A"/>
    <w:rsid w:val="00643B35"/>
    <w:rsid w:val="00643CB5"/>
    <w:rsid w:val="00643D1C"/>
    <w:rsid w:val="0064408E"/>
    <w:rsid w:val="00644816"/>
    <w:rsid w:val="00644C92"/>
    <w:rsid w:val="006453ED"/>
    <w:rsid w:val="00645455"/>
    <w:rsid w:val="006454B5"/>
    <w:rsid w:val="006455EB"/>
    <w:rsid w:val="00645E36"/>
    <w:rsid w:val="0064603C"/>
    <w:rsid w:val="006461A6"/>
    <w:rsid w:val="006463F7"/>
    <w:rsid w:val="00646DBF"/>
    <w:rsid w:val="006473F9"/>
    <w:rsid w:val="00647BEF"/>
    <w:rsid w:val="00647C72"/>
    <w:rsid w:val="00647EC3"/>
    <w:rsid w:val="00650091"/>
    <w:rsid w:val="00650421"/>
    <w:rsid w:val="0065044C"/>
    <w:rsid w:val="0065063C"/>
    <w:rsid w:val="006506AD"/>
    <w:rsid w:val="00650F62"/>
    <w:rsid w:val="0065136F"/>
    <w:rsid w:val="0065145E"/>
    <w:rsid w:val="00651585"/>
    <w:rsid w:val="00651910"/>
    <w:rsid w:val="00651B65"/>
    <w:rsid w:val="00651FCB"/>
    <w:rsid w:val="006523BC"/>
    <w:rsid w:val="0065251E"/>
    <w:rsid w:val="006525F4"/>
    <w:rsid w:val="00652BDB"/>
    <w:rsid w:val="00652FC0"/>
    <w:rsid w:val="00653127"/>
    <w:rsid w:val="00653257"/>
    <w:rsid w:val="0065364B"/>
    <w:rsid w:val="00654040"/>
    <w:rsid w:val="006546CB"/>
    <w:rsid w:val="00654CFE"/>
    <w:rsid w:val="0065550E"/>
    <w:rsid w:val="006577B1"/>
    <w:rsid w:val="00657F91"/>
    <w:rsid w:val="00660494"/>
    <w:rsid w:val="00660C6A"/>
    <w:rsid w:val="00661249"/>
    <w:rsid w:val="006616CE"/>
    <w:rsid w:val="00661AD9"/>
    <w:rsid w:val="006620C4"/>
    <w:rsid w:val="006629E6"/>
    <w:rsid w:val="00662B6C"/>
    <w:rsid w:val="006632BE"/>
    <w:rsid w:val="006639A4"/>
    <w:rsid w:val="00663E18"/>
    <w:rsid w:val="006652E7"/>
    <w:rsid w:val="0066561F"/>
    <w:rsid w:val="006656EE"/>
    <w:rsid w:val="006664D8"/>
    <w:rsid w:val="006666F2"/>
    <w:rsid w:val="006671C6"/>
    <w:rsid w:val="006671FC"/>
    <w:rsid w:val="006704F2"/>
    <w:rsid w:val="006707D2"/>
    <w:rsid w:val="006711D4"/>
    <w:rsid w:val="00671338"/>
    <w:rsid w:val="0067163B"/>
    <w:rsid w:val="006724EA"/>
    <w:rsid w:val="0067263F"/>
    <w:rsid w:val="00672CD1"/>
    <w:rsid w:val="00672E11"/>
    <w:rsid w:val="0067306F"/>
    <w:rsid w:val="00673724"/>
    <w:rsid w:val="00673DDE"/>
    <w:rsid w:val="00673E08"/>
    <w:rsid w:val="00674D5C"/>
    <w:rsid w:val="00675195"/>
    <w:rsid w:val="0067530B"/>
    <w:rsid w:val="006759D6"/>
    <w:rsid w:val="006764F8"/>
    <w:rsid w:val="00676579"/>
    <w:rsid w:val="00676656"/>
    <w:rsid w:val="006767C3"/>
    <w:rsid w:val="00676BF6"/>
    <w:rsid w:val="006771D5"/>
    <w:rsid w:val="0067755A"/>
    <w:rsid w:val="00677718"/>
    <w:rsid w:val="00677AAF"/>
    <w:rsid w:val="00677B33"/>
    <w:rsid w:val="00680010"/>
    <w:rsid w:val="00680295"/>
    <w:rsid w:val="006809A5"/>
    <w:rsid w:val="00680B31"/>
    <w:rsid w:val="00680D11"/>
    <w:rsid w:val="00680D82"/>
    <w:rsid w:val="00680E45"/>
    <w:rsid w:val="00680E99"/>
    <w:rsid w:val="00681373"/>
    <w:rsid w:val="00682062"/>
    <w:rsid w:val="00682AF8"/>
    <w:rsid w:val="00682BD9"/>
    <w:rsid w:val="00682C26"/>
    <w:rsid w:val="00683787"/>
    <w:rsid w:val="006837DD"/>
    <w:rsid w:val="00683BA2"/>
    <w:rsid w:val="00683BE7"/>
    <w:rsid w:val="00683EA9"/>
    <w:rsid w:val="006843FE"/>
    <w:rsid w:val="00684559"/>
    <w:rsid w:val="00684840"/>
    <w:rsid w:val="00684A85"/>
    <w:rsid w:val="00685305"/>
    <w:rsid w:val="00685ADA"/>
    <w:rsid w:val="00685CD5"/>
    <w:rsid w:val="00685D18"/>
    <w:rsid w:val="006860A0"/>
    <w:rsid w:val="00686E2F"/>
    <w:rsid w:val="006875F0"/>
    <w:rsid w:val="00687A11"/>
    <w:rsid w:val="00690251"/>
    <w:rsid w:val="0069114E"/>
    <w:rsid w:val="006911E5"/>
    <w:rsid w:val="006913DD"/>
    <w:rsid w:val="0069195F"/>
    <w:rsid w:val="006922A9"/>
    <w:rsid w:val="0069234F"/>
    <w:rsid w:val="00692353"/>
    <w:rsid w:val="00692DF3"/>
    <w:rsid w:val="0069307A"/>
    <w:rsid w:val="006931B9"/>
    <w:rsid w:val="006933AC"/>
    <w:rsid w:val="0069348F"/>
    <w:rsid w:val="00693D6F"/>
    <w:rsid w:val="00693DD2"/>
    <w:rsid w:val="00694212"/>
    <w:rsid w:val="00694D2A"/>
    <w:rsid w:val="00695388"/>
    <w:rsid w:val="00695904"/>
    <w:rsid w:val="00695CEB"/>
    <w:rsid w:val="006961D3"/>
    <w:rsid w:val="00697036"/>
    <w:rsid w:val="006970BD"/>
    <w:rsid w:val="0069712E"/>
    <w:rsid w:val="00697C27"/>
    <w:rsid w:val="006A05D1"/>
    <w:rsid w:val="006A07EB"/>
    <w:rsid w:val="006A0994"/>
    <w:rsid w:val="006A10A8"/>
    <w:rsid w:val="006A10D2"/>
    <w:rsid w:val="006A13C0"/>
    <w:rsid w:val="006A1727"/>
    <w:rsid w:val="006A17A2"/>
    <w:rsid w:val="006A17AE"/>
    <w:rsid w:val="006A18C2"/>
    <w:rsid w:val="006A20A6"/>
    <w:rsid w:val="006A27D4"/>
    <w:rsid w:val="006A2A95"/>
    <w:rsid w:val="006A303B"/>
    <w:rsid w:val="006A3240"/>
    <w:rsid w:val="006A3CDD"/>
    <w:rsid w:val="006A41F2"/>
    <w:rsid w:val="006A4522"/>
    <w:rsid w:val="006A4F64"/>
    <w:rsid w:val="006A55A3"/>
    <w:rsid w:val="006A586D"/>
    <w:rsid w:val="006A5E32"/>
    <w:rsid w:val="006A5F69"/>
    <w:rsid w:val="006A68A6"/>
    <w:rsid w:val="006A6DF0"/>
    <w:rsid w:val="006A7755"/>
    <w:rsid w:val="006A7ACA"/>
    <w:rsid w:val="006A7BB4"/>
    <w:rsid w:val="006A7E21"/>
    <w:rsid w:val="006B0359"/>
    <w:rsid w:val="006B1B8E"/>
    <w:rsid w:val="006B1DB0"/>
    <w:rsid w:val="006B1EA2"/>
    <w:rsid w:val="006B1FAA"/>
    <w:rsid w:val="006B273A"/>
    <w:rsid w:val="006B2A0A"/>
    <w:rsid w:val="006B2BB8"/>
    <w:rsid w:val="006B2F9D"/>
    <w:rsid w:val="006B35A7"/>
    <w:rsid w:val="006B373A"/>
    <w:rsid w:val="006B3763"/>
    <w:rsid w:val="006B3AA1"/>
    <w:rsid w:val="006B3B15"/>
    <w:rsid w:val="006B41E1"/>
    <w:rsid w:val="006B46C5"/>
    <w:rsid w:val="006B4BCC"/>
    <w:rsid w:val="006B4C71"/>
    <w:rsid w:val="006B5384"/>
    <w:rsid w:val="006B5393"/>
    <w:rsid w:val="006B5FAE"/>
    <w:rsid w:val="006B774A"/>
    <w:rsid w:val="006B78EA"/>
    <w:rsid w:val="006B7B65"/>
    <w:rsid w:val="006B7BA4"/>
    <w:rsid w:val="006B7BAF"/>
    <w:rsid w:val="006B7D77"/>
    <w:rsid w:val="006C047C"/>
    <w:rsid w:val="006C05AE"/>
    <w:rsid w:val="006C0E74"/>
    <w:rsid w:val="006C1778"/>
    <w:rsid w:val="006C1791"/>
    <w:rsid w:val="006C1B77"/>
    <w:rsid w:val="006C1E86"/>
    <w:rsid w:val="006C2075"/>
    <w:rsid w:val="006C2466"/>
    <w:rsid w:val="006C24BC"/>
    <w:rsid w:val="006C27F0"/>
    <w:rsid w:val="006C29C3"/>
    <w:rsid w:val="006C2A37"/>
    <w:rsid w:val="006C2EAB"/>
    <w:rsid w:val="006C376E"/>
    <w:rsid w:val="006C37AD"/>
    <w:rsid w:val="006C382A"/>
    <w:rsid w:val="006C3F3C"/>
    <w:rsid w:val="006C478E"/>
    <w:rsid w:val="006C4B72"/>
    <w:rsid w:val="006C4C09"/>
    <w:rsid w:val="006C4EFB"/>
    <w:rsid w:val="006C5698"/>
    <w:rsid w:val="006C59C0"/>
    <w:rsid w:val="006C6C22"/>
    <w:rsid w:val="006C716E"/>
    <w:rsid w:val="006C7285"/>
    <w:rsid w:val="006C7586"/>
    <w:rsid w:val="006C7D40"/>
    <w:rsid w:val="006D038E"/>
    <w:rsid w:val="006D061E"/>
    <w:rsid w:val="006D135A"/>
    <w:rsid w:val="006D1460"/>
    <w:rsid w:val="006D1502"/>
    <w:rsid w:val="006D1A95"/>
    <w:rsid w:val="006D2209"/>
    <w:rsid w:val="006D35C3"/>
    <w:rsid w:val="006D3DE9"/>
    <w:rsid w:val="006D42C5"/>
    <w:rsid w:val="006D4446"/>
    <w:rsid w:val="006D49D2"/>
    <w:rsid w:val="006D4BD7"/>
    <w:rsid w:val="006D5205"/>
    <w:rsid w:val="006D581F"/>
    <w:rsid w:val="006D5DFA"/>
    <w:rsid w:val="006D5EFE"/>
    <w:rsid w:val="006D61D5"/>
    <w:rsid w:val="006D6D7F"/>
    <w:rsid w:val="006D6E83"/>
    <w:rsid w:val="006D725C"/>
    <w:rsid w:val="006D72D7"/>
    <w:rsid w:val="006D744F"/>
    <w:rsid w:val="006D7728"/>
    <w:rsid w:val="006D7782"/>
    <w:rsid w:val="006D7F8F"/>
    <w:rsid w:val="006E022E"/>
    <w:rsid w:val="006E081E"/>
    <w:rsid w:val="006E0902"/>
    <w:rsid w:val="006E0B96"/>
    <w:rsid w:val="006E0BE9"/>
    <w:rsid w:val="006E168E"/>
    <w:rsid w:val="006E17ED"/>
    <w:rsid w:val="006E1E3B"/>
    <w:rsid w:val="006E2160"/>
    <w:rsid w:val="006E2A6A"/>
    <w:rsid w:val="006E2B70"/>
    <w:rsid w:val="006E3670"/>
    <w:rsid w:val="006E394E"/>
    <w:rsid w:val="006E3BB0"/>
    <w:rsid w:val="006E426C"/>
    <w:rsid w:val="006E4464"/>
    <w:rsid w:val="006E581F"/>
    <w:rsid w:val="006E589D"/>
    <w:rsid w:val="006E5C55"/>
    <w:rsid w:val="006E63BE"/>
    <w:rsid w:val="006E6470"/>
    <w:rsid w:val="006E767E"/>
    <w:rsid w:val="006E7DC6"/>
    <w:rsid w:val="006F03BB"/>
    <w:rsid w:val="006F0B35"/>
    <w:rsid w:val="006F0C83"/>
    <w:rsid w:val="006F0FBF"/>
    <w:rsid w:val="006F228A"/>
    <w:rsid w:val="006F2555"/>
    <w:rsid w:val="006F27FF"/>
    <w:rsid w:val="006F2994"/>
    <w:rsid w:val="006F2D2A"/>
    <w:rsid w:val="006F2F7B"/>
    <w:rsid w:val="006F3565"/>
    <w:rsid w:val="006F37E7"/>
    <w:rsid w:val="006F44E3"/>
    <w:rsid w:val="006F45DF"/>
    <w:rsid w:val="006F47F9"/>
    <w:rsid w:val="006F4A18"/>
    <w:rsid w:val="006F4B02"/>
    <w:rsid w:val="006F538C"/>
    <w:rsid w:val="006F583C"/>
    <w:rsid w:val="006F5936"/>
    <w:rsid w:val="006F5ADD"/>
    <w:rsid w:val="006F5AEC"/>
    <w:rsid w:val="006F68A1"/>
    <w:rsid w:val="006F6DA4"/>
    <w:rsid w:val="006F710F"/>
    <w:rsid w:val="006F72F3"/>
    <w:rsid w:val="006F7C0B"/>
    <w:rsid w:val="006F7F71"/>
    <w:rsid w:val="00700153"/>
    <w:rsid w:val="00700C03"/>
    <w:rsid w:val="00700DFF"/>
    <w:rsid w:val="00700E5F"/>
    <w:rsid w:val="00701290"/>
    <w:rsid w:val="007019AA"/>
    <w:rsid w:val="00702121"/>
    <w:rsid w:val="007021B7"/>
    <w:rsid w:val="00702503"/>
    <w:rsid w:val="007029DD"/>
    <w:rsid w:val="0070300F"/>
    <w:rsid w:val="007030A0"/>
    <w:rsid w:val="007033DC"/>
    <w:rsid w:val="007036B2"/>
    <w:rsid w:val="00704120"/>
    <w:rsid w:val="007042E2"/>
    <w:rsid w:val="007049D5"/>
    <w:rsid w:val="00704FC7"/>
    <w:rsid w:val="00704FE0"/>
    <w:rsid w:val="0070547F"/>
    <w:rsid w:val="00705E11"/>
    <w:rsid w:val="00705FA6"/>
    <w:rsid w:val="007065ED"/>
    <w:rsid w:val="0070717A"/>
    <w:rsid w:val="0070729A"/>
    <w:rsid w:val="007073E5"/>
    <w:rsid w:val="007074F9"/>
    <w:rsid w:val="00707887"/>
    <w:rsid w:val="00707FF8"/>
    <w:rsid w:val="007103CF"/>
    <w:rsid w:val="007108AA"/>
    <w:rsid w:val="00710ADE"/>
    <w:rsid w:val="00710E51"/>
    <w:rsid w:val="00710EA7"/>
    <w:rsid w:val="00710F3C"/>
    <w:rsid w:val="00711884"/>
    <w:rsid w:val="00711961"/>
    <w:rsid w:val="007122DC"/>
    <w:rsid w:val="0071264C"/>
    <w:rsid w:val="00712776"/>
    <w:rsid w:val="00712B92"/>
    <w:rsid w:val="00712E94"/>
    <w:rsid w:val="007133A4"/>
    <w:rsid w:val="00714191"/>
    <w:rsid w:val="00714645"/>
    <w:rsid w:val="007147F9"/>
    <w:rsid w:val="00714C23"/>
    <w:rsid w:val="00714EE6"/>
    <w:rsid w:val="0071537A"/>
    <w:rsid w:val="00715AAF"/>
    <w:rsid w:val="00716167"/>
    <w:rsid w:val="0071619B"/>
    <w:rsid w:val="007161D1"/>
    <w:rsid w:val="007162EE"/>
    <w:rsid w:val="00716538"/>
    <w:rsid w:val="007168E9"/>
    <w:rsid w:val="00717617"/>
    <w:rsid w:val="00720E5B"/>
    <w:rsid w:val="00721B5E"/>
    <w:rsid w:val="00721D14"/>
    <w:rsid w:val="007228ED"/>
    <w:rsid w:val="00722E12"/>
    <w:rsid w:val="0072336C"/>
    <w:rsid w:val="0072390C"/>
    <w:rsid w:val="00724049"/>
    <w:rsid w:val="0072421F"/>
    <w:rsid w:val="007243E2"/>
    <w:rsid w:val="0072482C"/>
    <w:rsid w:val="00724B9B"/>
    <w:rsid w:val="00724C44"/>
    <w:rsid w:val="007253F3"/>
    <w:rsid w:val="007255CD"/>
    <w:rsid w:val="0072582B"/>
    <w:rsid w:val="00725CB5"/>
    <w:rsid w:val="007261FB"/>
    <w:rsid w:val="007265F1"/>
    <w:rsid w:val="00726857"/>
    <w:rsid w:val="00726A02"/>
    <w:rsid w:val="00726C8B"/>
    <w:rsid w:val="00726E6A"/>
    <w:rsid w:val="00727022"/>
    <w:rsid w:val="007270C2"/>
    <w:rsid w:val="0072713A"/>
    <w:rsid w:val="007271BC"/>
    <w:rsid w:val="0072754A"/>
    <w:rsid w:val="00727FA4"/>
    <w:rsid w:val="0073015B"/>
    <w:rsid w:val="0073080D"/>
    <w:rsid w:val="00730899"/>
    <w:rsid w:val="00730D6F"/>
    <w:rsid w:val="00730E03"/>
    <w:rsid w:val="00730E74"/>
    <w:rsid w:val="00730F82"/>
    <w:rsid w:val="00731479"/>
    <w:rsid w:val="007319C0"/>
    <w:rsid w:val="00731BBC"/>
    <w:rsid w:val="00731D25"/>
    <w:rsid w:val="00731DC0"/>
    <w:rsid w:val="00732011"/>
    <w:rsid w:val="00732A3F"/>
    <w:rsid w:val="00732D72"/>
    <w:rsid w:val="00733772"/>
    <w:rsid w:val="00733800"/>
    <w:rsid w:val="00733DCD"/>
    <w:rsid w:val="00733EB8"/>
    <w:rsid w:val="00734225"/>
    <w:rsid w:val="007345FC"/>
    <w:rsid w:val="00734E7F"/>
    <w:rsid w:val="007350CD"/>
    <w:rsid w:val="0073554F"/>
    <w:rsid w:val="007356A6"/>
    <w:rsid w:val="007357A9"/>
    <w:rsid w:val="00735A92"/>
    <w:rsid w:val="00735D1C"/>
    <w:rsid w:val="00736528"/>
    <w:rsid w:val="00736708"/>
    <w:rsid w:val="0073696E"/>
    <w:rsid w:val="00736E7F"/>
    <w:rsid w:val="00736E97"/>
    <w:rsid w:val="007370E7"/>
    <w:rsid w:val="00737D5F"/>
    <w:rsid w:val="00737EBF"/>
    <w:rsid w:val="00740600"/>
    <w:rsid w:val="00740FBE"/>
    <w:rsid w:val="0074128C"/>
    <w:rsid w:val="007413C0"/>
    <w:rsid w:val="007418C3"/>
    <w:rsid w:val="007419BF"/>
    <w:rsid w:val="0074249A"/>
    <w:rsid w:val="00742657"/>
    <w:rsid w:val="00742949"/>
    <w:rsid w:val="00742999"/>
    <w:rsid w:val="00743142"/>
    <w:rsid w:val="00743548"/>
    <w:rsid w:val="00743971"/>
    <w:rsid w:val="00743B7D"/>
    <w:rsid w:val="00744029"/>
    <w:rsid w:val="0074411E"/>
    <w:rsid w:val="00744262"/>
    <w:rsid w:val="0074427B"/>
    <w:rsid w:val="0074441E"/>
    <w:rsid w:val="00744A3E"/>
    <w:rsid w:val="00744EF2"/>
    <w:rsid w:val="007450D8"/>
    <w:rsid w:val="00745160"/>
    <w:rsid w:val="00745A33"/>
    <w:rsid w:val="00746B9F"/>
    <w:rsid w:val="00746F36"/>
    <w:rsid w:val="007471FB"/>
    <w:rsid w:val="007472FD"/>
    <w:rsid w:val="00747BBC"/>
    <w:rsid w:val="00747EE8"/>
    <w:rsid w:val="00750082"/>
    <w:rsid w:val="007500D5"/>
    <w:rsid w:val="00750B42"/>
    <w:rsid w:val="00751F0A"/>
    <w:rsid w:val="00752500"/>
    <w:rsid w:val="00752530"/>
    <w:rsid w:val="00752783"/>
    <w:rsid w:val="0075284B"/>
    <w:rsid w:val="00752CCB"/>
    <w:rsid w:val="00753459"/>
    <w:rsid w:val="007541AB"/>
    <w:rsid w:val="00754247"/>
    <w:rsid w:val="00754937"/>
    <w:rsid w:val="00754D1E"/>
    <w:rsid w:val="00754FFA"/>
    <w:rsid w:val="0075504F"/>
    <w:rsid w:val="007552EE"/>
    <w:rsid w:val="0075583A"/>
    <w:rsid w:val="0075595F"/>
    <w:rsid w:val="00755BB6"/>
    <w:rsid w:val="00755E35"/>
    <w:rsid w:val="00756050"/>
    <w:rsid w:val="007562E4"/>
    <w:rsid w:val="00756813"/>
    <w:rsid w:val="00756DDC"/>
    <w:rsid w:val="00756E49"/>
    <w:rsid w:val="0075729C"/>
    <w:rsid w:val="007578CA"/>
    <w:rsid w:val="007578E2"/>
    <w:rsid w:val="0076080C"/>
    <w:rsid w:val="00760B70"/>
    <w:rsid w:val="00760B8C"/>
    <w:rsid w:val="00760BC6"/>
    <w:rsid w:val="0076191D"/>
    <w:rsid w:val="00761A1B"/>
    <w:rsid w:val="00761C47"/>
    <w:rsid w:val="00761E0D"/>
    <w:rsid w:val="00761EFA"/>
    <w:rsid w:val="00762125"/>
    <w:rsid w:val="00762334"/>
    <w:rsid w:val="00762360"/>
    <w:rsid w:val="00762C1E"/>
    <w:rsid w:val="00762DF9"/>
    <w:rsid w:val="00763441"/>
    <w:rsid w:val="00763E65"/>
    <w:rsid w:val="00764432"/>
    <w:rsid w:val="007644A5"/>
    <w:rsid w:val="007648D4"/>
    <w:rsid w:val="00764EBF"/>
    <w:rsid w:val="00764F8C"/>
    <w:rsid w:val="007659C8"/>
    <w:rsid w:val="00765E17"/>
    <w:rsid w:val="00765E45"/>
    <w:rsid w:val="00766C0A"/>
    <w:rsid w:val="0076746E"/>
    <w:rsid w:val="007677A3"/>
    <w:rsid w:val="00767AD7"/>
    <w:rsid w:val="00767E8F"/>
    <w:rsid w:val="00770038"/>
    <w:rsid w:val="007703C4"/>
    <w:rsid w:val="00771287"/>
    <w:rsid w:val="00771964"/>
    <w:rsid w:val="00772578"/>
    <w:rsid w:val="00773394"/>
    <w:rsid w:val="00773691"/>
    <w:rsid w:val="0077378D"/>
    <w:rsid w:val="007738DA"/>
    <w:rsid w:val="00774358"/>
    <w:rsid w:val="00774D5D"/>
    <w:rsid w:val="00774F64"/>
    <w:rsid w:val="0077580B"/>
    <w:rsid w:val="00775D0A"/>
    <w:rsid w:val="00775E16"/>
    <w:rsid w:val="00775F49"/>
    <w:rsid w:val="00776664"/>
    <w:rsid w:val="00776745"/>
    <w:rsid w:val="007768B3"/>
    <w:rsid w:val="007769D7"/>
    <w:rsid w:val="00776E2E"/>
    <w:rsid w:val="00776E5E"/>
    <w:rsid w:val="00776F23"/>
    <w:rsid w:val="0077755B"/>
    <w:rsid w:val="00777ABD"/>
    <w:rsid w:val="00777E02"/>
    <w:rsid w:val="00780303"/>
    <w:rsid w:val="007809CD"/>
    <w:rsid w:val="00780D2E"/>
    <w:rsid w:val="00780E12"/>
    <w:rsid w:val="0078112B"/>
    <w:rsid w:val="00781167"/>
    <w:rsid w:val="00781539"/>
    <w:rsid w:val="007819DF"/>
    <w:rsid w:val="007826A3"/>
    <w:rsid w:val="00782F6E"/>
    <w:rsid w:val="00782F90"/>
    <w:rsid w:val="00783E37"/>
    <w:rsid w:val="007840AC"/>
    <w:rsid w:val="00784121"/>
    <w:rsid w:val="00784D7E"/>
    <w:rsid w:val="00784E9F"/>
    <w:rsid w:val="00785079"/>
    <w:rsid w:val="00785637"/>
    <w:rsid w:val="00785813"/>
    <w:rsid w:val="007868A6"/>
    <w:rsid w:val="00786928"/>
    <w:rsid w:val="00786C82"/>
    <w:rsid w:val="00787227"/>
    <w:rsid w:val="007879F2"/>
    <w:rsid w:val="007900A7"/>
    <w:rsid w:val="007903B0"/>
    <w:rsid w:val="00790F97"/>
    <w:rsid w:val="0079200E"/>
    <w:rsid w:val="00792397"/>
    <w:rsid w:val="00792495"/>
    <w:rsid w:val="007934ED"/>
    <w:rsid w:val="00793507"/>
    <w:rsid w:val="007937E4"/>
    <w:rsid w:val="00793983"/>
    <w:rsid w:val="007939AA"/>
    <w:rsid w:val="00793CCD"/>
    <w:rsid w:val="007944F2"/>
    <w:rsid w:val="007946A6"/>
    <w:rsid w:val="0079520A"/>
    <w:rsid w:val="0079594B"/>
    <w:rsid w:val="00795B4D"/>
    <w:rsid w:val="00795D19"/>
    <w:rsid w:val="00796139"/>
    <w:rsid w:val="00796504"/>
    <w:rsid w:val="00797793"/>
    <w:rsid w:val="00797D35"/>
    <w:rsid w:val="00797E1D"/>
    <w:rsid w:val="00797F7D"/>
    <w:rsid w:val="007A02B8"/>
    <w:rsid w:val="007A054E"/>
    <w:rsid w:val="007A0E3D"/>
    <w:rsid w:val="007A1628"/>
    <w:rsid w:val="007A197D"/>
    <w:rsid w:val="007A1A07"/>
    <w:rsid w:val="007A1EAE"/>
    <w:rsid w:val="007A2A6D"/>
    <w:rsid w:val="007A2ABB"/>
    <w:rsid w:val="007A2BE6"/>
    <w:rsid w:val="007A2D6E"/>
    <w:rsid w:val="007A2F1D"/>
    <w:rsid w:val="007A323A"/>
    <w:rsid w:val="007A3381"/>
    <w:rsid w:val="007A3EFD"/>
    <w:rsid w:val="007A4337"/>
    <w:rsid w:val="007A43F1"/>
    <w:rsid w:val="007A4446"/>
    <w:rsid w:val="007A4826"/>
    <w:rsid w:val="007A496D"/>
    <w:rsid w:val="007A4AB2"/>
    <w:rsid w:val="007A4B59"/>
    <w:rsid w:val="007A4B92"/>
    <w:rsid w:val="007A5650"/>
    <w:rsid w:val="007A5777"/>
    <w:rsid w:val="007A584B"/>
    <w:rsid w:val="007A5866"/>
    <w:rsid w:val="007A5C8F"/>
    <w:rsid w:val="007A6119"/>
    <w:rsid w:val="007A7A74"/>
    <w:rsid w:val="007B10C8"/>
    <w:rsid w:val="007B110D"/>
    <w:rsid w:val="007B181E"/>
    <w:rsid w:val="007B22A0"/>
    <w:rsid w:val="007B261E"/>
    <w:rsid w:val="007B2F54"/>
    <w:rsid w:val="007B32F9"/>
    <w:rsid w:val="007B3341"/>
    <w:rsid w:val="007B3CAA"/>
    <w:rsid w:val="007B410C"/>
    <w:rsid w:val="007B4302"/>
    <w:rsid w:val="007B4637"/>
    <w:rsid w:val="007B48C2"/>
    <w:rsid w:val="007B50CF"/>
    <w:rsid w:val="007B5990"/>
    <w:rsid w:val="007B59E3"/>
    <w:rsid w:val="007B5BBF"/>
    <w:rsid w:val="007B5C71"/>
    <w:rsid w:val="007B66DC"/>
    <w:rsid w:val="007B7191"/>
    <w:rsid w:val="007B730F"/>
    <w:rsid w:val="007B7399"/>
    <w:rsid w:val="007B7570"/>
    <w:rsid w:val="007B75A9"/>
    <w:rsid w:val="007B77B8"/>
    <w:rsid w:val="007C04E0"/>
    <w:rsid w:val="007C0D4A"/>
    <w:rsid w:val="007C1621"/>
    <w:rsid w:val="007C19EC"/>
    <w:rsid w:val="007C20F2"/>
    <w:rsid w:val="007C22BC"/>
    <w:rsid w:val="007C23E4"/>
    <w:rsid w:val="007C2BCA"/>
    <w:rsid w:val="007C2CC6"/>
    <w:rsid w:val="007C2EAA"/>
    <w:rsid w:val="007C3018"/>
    <w:rsid w:val="007C3D43"/>
    <w:rsid w:val="007C4F5C"/>
    <w:rsid w:val="007C574B"/>
    <w:rsid w:val="007C5D9D"/>
    <w:rsid w:val="007C5EB6"/>
    <w:rsid w:val="007C6024"/>
    <w:rsid w:val="007C6408"/>
    <w:rsid w:val="007C6637"/>
    <w:rsid w:val="007C6D4B"/>
    <w:rsid w:val="007C6DAE"/>
    <w:rsid w:val="007C7336"/>
    <w:rsid w:val="007C74F0"/>
    <w:rsid w:val="007C7672"/>
    <w:rsid w:val="007C776B"/>
    <w:rsid w:val="007C7AE2"/>
    <w:rsid w:val="007C7B4F"/>
    <w:rsid w:val="007C7FBC"/>
    <w:rsid w:val="007D058A"/>
    <w:rsid w:val="007D0737"/>
    <w:rsid w:val="007D0F0A"/>
    <w:rsid w:val="007D116F"/>
    <w:rsid w:val="007D159B"/>
    <w:rsid w:val="007D168E"/>
    <w:rsid w:val="007D1B33"/>
    <w:rsid w:val="007D2520"/>
    <w:rsid w:val="007D27A0"/>
    <w:rsid w:val="007D2CA7"/>
    <w:rsid w:val="007D3342"/>
    <w:rsid w:val="007D33BD"/>
    <w:rsid w:val="007D34F2"/>
    <w:rsid w:val="007D361D"/>
    <w:rsid w:val="007D3FE1"/>
    <w:rsid w:val="007D42E6"/>
    <w:rsid w:val="007D4336"/>
    <w:rsid w:val="007D46DF"/>
    <w:rsid w:val="007D5099"/>
    <w:rsid w:val="007D55DD"/>
    <w:rsid w:val="007D570E"/>
    <w:rsid w:val="007D5A72"/>
    <w:rsid w:val="007D5F08"/>
    <w:rsid w:val="007D701E"/>
    <w:rsid w:val="007E063C"/>
    <w:rsid w:val="007E139D"/>
    <w:rsid w:val="007E1746"/>
    <w:rsid w:val="007E1BC5"/>
    <w:rsid w:val="007E20BE"/>
    <w:rsid w:val="007E2414"/>
    <w:rsid w:val="007E251F"/>
    <w:rsid w:val="007E28F0"/>
    <w:rsid w:val="007E2DA7"/>
    <w:rsid w:val="007E3086"/>
    <w:rsid w:val="007E40E1"/>
    <w:rsid w:val="007E5048"/>
    <w:rsid w:val="007E5A07"/>
    <w:rsid w:val="007E5CEB"/>
    <w:rsid w:val="007E6512"/>
    <w:rsid w:val="007E67B7"/>
    <w:rsid w:val="007E6A85"/>
    <w:rsid w:val="007E6F66"/>
    <w:rsid w:val="007E7720"/>
    <w:rsid w:val="007E7993"/>
    <w:rsid w:val="007E7F3B"/>
    <w:rsid w:val="007F0045"/>
    <w:rsid w:val="007F0215"/>
    <w:rsid w:val="007F1035"/>
    <w:rsid w:val="007F1065"/>
    <w:rsid w:val="007F29F8"/>
    <w:rsid w:val="007F2C87"/>
    <w:rsid w:val="007F3D7F"/>
    <w:rsid w:val="007F3F4D"/>
    <w:rsid w:val="007F45EB"/>
    <w:rsid w:val="007F5502"/>
    <w:rsid w:val="007F55E1"/>
    <w:rsid w:val="007F591F"/>
    <w:rsid w:val="007F5954"/>
    <w:rsid w:val="007F5BCA"/>
    <w:rsid w:val="007F5D40"/>
    <w:rsid w:val="007F5EC6"/>
    <w:rsid w:val="007F66C4"/>
    <w:rsid w:val="007F6D5A"/>
    <w:rsid w:val="007F6E45"/>
    <w:rsid w:val="007F712C"/>
    <w:rsid w:val="007F71BD"/>
    <w:rsid w:val="007F7295"/>
    <w:rsid w:val="007F76A5"/>
    <w:rsid w:val="007F7868"/>
    <w:rsid w:val="007F7AE4"/>
    <w:rsid w:val="007F7CF7"/>
    <w:rsid w:val="0080027B"/>
    <w:rsid w:val="00800322"/>
    <w:rsid w:val="00800E7D"/>
    <w:rsid w:val="00800F8D"/>
    <w:rsid w:val="008012B3"/>
    <w:rsid w:val="00801636"/>
    <w:rsid w:val="00801CA0"/>
    <w:rsid w:val="00801E1F"/>
    <w:rsid w:val="00802067"/>
    <w:rsid w:val="008020F9"/>
    <w:rsid w:val="00802410"/>
    <w:rsid w:val="00802A5F"/>
    <w:rsid w:val="00802ACF"/>
    <w:rsid w:val="00802E96"/>
    <w:rsid w:val="00803351"/>
    <w:rsid w:val="00803745"/>
    <w:rsid w:val="0080375E"/>
    <w:rsid w:val="00803A30"/>
    <w:rsid w:val="00803DB3"/>
    <w:rsid w:val="00803F66"/>
    <w:rsid w:val="00805892"/>
    <w:rsid w:val="008059EF"/>
    <w:rsid w:val="00805D50"/>
    <w:rsid w:val="0080702D"/>
    <w:rsid w:val="00807351"/>
    <w:rsid w:val="0080757F"/>
    <w:rsid w:val="00807B95"/>
    <w:rsid w:val="00810571"/>
    <w:rsid w:val="00810637"/>
    <w:rsid w:val="00810C90"/>
    <w:rsid w:val="008114FB"/>
    <w:rsid w:val="008116B3"/>
    <w:rsid w:val="00811709"/>
    <w:rsid w:val="00811FE0"/>
    <w:rsid w:val="00812475"/>
    <w:rsid w:val="00812C85"/>
    <w:rsid w:val="00812F57"/>
    <w:rsid w:val="00812FE3"/>
    <w:rsid w:val="0081357F"/>
    <w:rsid w:val="00813A49"/>
    <w:rsid w:val="00813DF1"/>
    <w:rsid w:val="00814407"/>
    <w:rsid w:val="00815029"/>
    <w:rsid w:val="00815337"/>
    <w:rsid w:val="008155CA"/>
    <w:rsid w:val="008159DA"/>
    <w:rsid w:val="00815A0E"/>
    <w:rsid w:val="008160CB"/>
    <w:rsid w:val="008161F2"/>
    <w:rsid w:val="00816312"/>
    <w:rsid w:val="00816628"/>
    <w:rsid w:val="008168F6"/>
    <w:rsid w:val="00816F96"/>
    <w:rsid w:val="00817459"/>
    <w:rsid w:val="0081753C"/>
    <w:rsid w:val="008200B9"/>
    <w:rsid w:val="0082010F"/>
    <w:rsid w:val="008201E0"/>
    <w:rsid w:val="00820383"/>
    <w:rsid w:val="008212C0"/>
    <w:rsid w:val="00821493"/>
    <w:rsid w:val="00821862"/>
    <w:rsid w:val="00821BA6"/>
    <w:rsid w:val="00821FEF"/>
    <w:rsid w:val="008224DE"/>
    <w:rsid w:val="00822B74"/>
    <w:rsid w:val="00823149"/>
    <w:rsid w:val="00823497"/>
    <w:rsid w:val="00823F38"/>
    <w:rsid w:val="0082438B"/>
    <w:rsid w:val="008244E6"/>
    <w:rsid w:val="00824542"/>
    <w:rsid w:val="00824B75"/>
    <w:rsid w:val="00824C63"/>
    <w:rsid w:val="0082513D"/>
    <w:rsid w:val="00825216"/>
    <w:rsid w:val="0082541A"/>
    <w:rsid w:val="00825652"/>
    <w:rsid w:val="008257B2"/>
    <w:rsid w:val="00825830"/>
    <w:rsid w:val="00826787"/>
    <w:rsid w:val="00826EB0"/>
    <w:rsid w:val="008271ED"/>
    <w:rsid w:val="008277DE"/>
    <w:rsid w:val="0082788F"/>
    <w:rsid w:val="00830547"/>
    <w:rsid w:val="008305DD"/>
    <w:rsid w:val="00830812"/>
    <w:rsid w:val="008308C2"/>
    <w:rsid w:val="0083111C"/>
    <w:rsid w:val="00831178"/>
    <w:rsid w:val="00831191"/>
    <w:rsid w:val="008317EE"/>
    <w:rsid w:val="00832056"/>
    <w:rsid w:val="008323E5"/>
    <w:rsid w:val="0083279E"/>
    <w:rsid w:val="00832D23"/>
    <w:rsid w:val="00832ECC"/>
    <w:rsid w:val="0083378D"/>
    <w:rsid w:val="00833901"/>
    <w:rsid w:val="00833AF4"/>
    <w:rsid w:val="00833BF9"/>
    <w:rsid w:val="00833FAB"/>
    <w:rsid w:val="00834C13"/>
    <w:rsid w:val="008364AD"/>
    <w:rsid w:val="008371DB"/>
    <w:rsid w:val="0083786A"/>
    <w:rsid w:val="008378C7"/>
    <w:rsid w:val="00837AF4"/>
    <w:rsid w:val="00840422"/>
    <w:rsid w:val="008406CB"/>
    <w:rsid w:val="00840C54"/>
    <w:rsid w:val="00840E3F"/>
    <w:rsid w:val="0084124E"/>
    <w:rsid w:val="00841845"/>
    <w:rsid w:val="00841879"/>
    <w:rsid w:val="00842121"/>
    <w:rsid w:val="00842395"/>
    <w:rsid w:val="00842682"/>
    <w:rsid w:val="0084289A"/>
    <w:rsid w:val="00842A05"/>
    <w:rsid w:val="00842CAD"/>
    <w:rsid w:val="00843B30"/>
    <w:rsid w:val="0084421E"/>
    <w:rsid w:val="00844282"/>
    <w:rsid w:val="0084430D"/>
    <w:rsid w:val="00845488"/>
    <w:rsid w:val="00845565"/>
    <w:rsid w:val="00845A0E"/>
    <w:rsid w:val="00845A88"/>
    <w:rsid w:val="00845C06"/>
    <w:rsid w:val="00845EC2"/>
    <w:rsid w:val="008462EC"/>
    <w:rsid w:val="008478DB"/>
    <w:rsid w:val="008479D8"/>
    <w:rsid w:val="00847E39"/>
    <w:rsid w:val="0085014E"/>
    <w:rsid w:val="0085070E"/>
    <w:rsid w:val="00851111"/>
    <w:rsid w:val="0085131A"/>
    <w:rsid w:val="00851B17"/>
    <w:rsid w:val="00851CFC"/>
    <w:rsid w:val="00852076"/>
    <w:rsid w:val="008522FA"/>
    <w:rsid w:val="00852C37"/>
    <w:rsid w:val="00852CC3"/>
    <w:rsid w:val="00853913"/>
    <w:rsid w:val="008539DC"/>
    <w:rsid w:val="00854053"/>
    <w:rsid w:val="008548C0"/>
    <w:rsid w:val="00854B05"/>
    <w:rsid w:val="00854C32"/>
    <w:rsid w:val="00854F6D"/>
    <w:rsid w:val="00854FCD"/>
    <w:rsid w:val="00855193"/>
    <w:rsid w:val="008551B3"/>
    <w:rsid w:val="0085540B"/>
    <w:rsid w:val="00855818"/>
    <w:rsid w:val="008561A6"/>
    <w:rsid w:val="00856FB3"/>
    <w:rsid w:val="008571D8"/>
    <w:rsid w:val="008575DF"/>
    <w:rsid w:val="00857A5E"/>
    <w:rsid w:val="00860093"/>
    <w:rsid w:val="008603AE"/>
    <w:rsid w:val="00860714"/>
    <w:rsid w:val="00860915"/>
    <w:rsid w:val="008624DD"/>
    <w:rsid w:val="0086271B"/>
    <w:rsid w:val="00862A0A"/>
    <w:rsid w:val="00862F02"/>
    <w:rsid w:val="00863C07"/>
    <w:rsid w:val="00863D22"/>
    <w:rsid w:val="00864715"/>
    <w:rsid w:val="00864AA1"/>
    <w:rsid w:val="00864EB4"/>
    <w:rsid w:val="00865F95"/>
    <w:rsid w:val="00866252"/>
    <w:rsid w:val="00866F4D"/>
    <w:rsid w:val="0086765A"/>
    <w:rsid w:val="008678CA"/>
    <w:rsid w:val="008678D0"/>
    <w:rsid w:val="00867966"/>
    <w:rsid w:val="00867CA8"/>
    <w:rsid w:val="00870515"/>
    <w:rsid w:val="00870723"/>
    <w:rsid w:val="00870B08"/>
    <w:rsid w:val="0087171E"/>
    <w:rsid w:val="00871DB7"/>
    <w:rsid w:val="008728C3"/>
    <w:rsid w:val="00873829"/>
    <w:rsid w:val="00873EFC"/>
    <w:rsid w:val="00873F3D"/>
    <w:rsid w:val="0087484B"/>
    <w:rsid w:val="00874889"/>
    <w:rsid w:val="00874AA6"/>
    <w:rsid w:val="00874DE0"/>
    <w:rsid w:val="00874F53"/>
    <w:rsid w:val="008752F6"/>
    <w:rsid w:val="008758FA"/>
    <w:rsid w:val="00876480"/>
    <w:rsid w:val="0087685B"/>
    <w:rsid w:val="00876E81"/>
    <w:rsid w:val="00876F49"/>
    <w:rsid w:val="008773D9"/>
    <w:rsid w:val="00877520"/>
    <w:rsid w:val="0087763C"/>
    <w:rsid w:val="00877943"/>
    <w:rsid w:val="008779D8"/>
    <w:rsid w:val="00880E2C"/>
    <w:rsid w:val="00880EA6"/>
    <w:rsid w:val="00881E76"/>
    <w:rsid w:val="0088292C"/>
    <w:rsid w:val="00882955"/>
    <w:rsid w:val="00882A0B"/>
    <w:rsid w:val="00882EA6"/>
    <w:rsid w:val="00883094"/>
    <w:rsid w:val="00883619"/>
    <w:rsid w:val="008836CF"/>
    <w:rsid w:val="008836D4"/>
    <w:rsid w:val="00883701"/>
    <w:rsid w:val="00883912"/>
    <w:rsid w:val="00883AB8"/>
    <w:rsid w:val="008840D4"/>
    <w:rsid w:val="00884EEE"/>
    <w:rsid w:val="008850BA"/>
    <w:rsid w:val="00885631"/>
    <w:rsid w:val="008865BA"/>
    <w:rsid w:val="008869B6"/>
    <w:rsid w:val="00886BFB"/>
    <w:rsid w:val="008870A5"/>
    <w:rsid w:val="00887149"/>
    <w:rsid w:val="00887B80"/>
    <w:rsid w:val="00887DA2"/>
    <w:rsid w:val="00887DD8"/>
    <w:rsid w:val="00890527"/>
    <w:rsid w:val="00890647"/>
    <w:rsid w:val="00890838"/>
    <w:rsid w:val="00890947"/>
    <w:rsid w:val="00890D48"/>
    <w:rsid w:val="00890D5C"/>
    <w:rsid w:val="0089110D"/>
    <w:rsid w:val="0089112F"/>
    <w:rsid w:val="00891280"/>
    <w:rsid w:val="0089146A"/>
    <w:rsid w:val="00891633"/>
    <w:rsid w:val="008919C5"/>
    <w:rsid w:val="00891AA9"/>
    <w:rsid w:val="008921E9"/>
    <w:rsid w:val="008925F1"/>
    <w:rsid w:val="008934C0"/>
    <w:rsid w:val="00893DE8"/>
    <w:rsid w:val="00893EE9"/>
    <w:rsid w:val="00894253"/>
    <w:rsid w:val="008951CE"/>
    <w:rsid w:val="00895818"/>
    <w:rsid w:val="00895BBA"/>
    <w:rsid w:val="00896BF8"/>
    <w:rsid w:val="00896C8E"/>
    <w:rsid w:val="00896E3A"/>
    <w:rsid w:val="008970B7"/>
    <w:rsid w:val="008973F3"/>
    <w:rsid w:val="0089743C"/>
    <w:rsid w:val="00897698"/>
    <w:rsid w:val="00897B72"/>
    <w:rsid w:val="008A0189"/>
    <w:rsid w:val="008A01F6"/>
    <w:rsid w:val="008A0233"/>
    <w:rsid w:val="008A0AA8"/>
    <w:rsid w:val="008A23F3"/>
    <w:rsid w:val="008A2415"/>
    <w:rsid w:val="008A2804"/>
    <w:rsid w:val="008A2925"/>
    <w:rsid w:val="008A2C5E"/>
    <w:rsid w:val="008A2DA5"/>
    <w:rsid w:val="008A30C2"/>
    <w:rsid w:val="008A349E"/>
    <w:rsid w:val="008A3A72"/>
    <w:rsid w:val="008A44C0"/>
    <w:rsid w:val="008A4873"/>
    <w:rsid w:val="008A4E0A"/>
    <w:rsid w:val="008A51BE"/>
    <w:rsid w:val="008A528A"/>
    <w:rsid w:val="008A55B6"/>
    <w:rsid w:val="008A5677"/>
    <w:rsid w:val="008A59C1"/>
    <w:rsid w:val="008A5D7D"/>
    <w:rsid w:val="008A6E1C"/>
    <w:rsid w:val="008A6EAC"/>
    <w:rsid w:val="008A79AD"/>
    <w:rsid w:val="008A7C89"/>
    <w:rsid w:val="008B051E"/>
    <w:rsid w:val="008B057C"/>
    <w:rsid w:val="008B1251"/>
    <w:rsid w:val="008B1D49"/>
    <w:rsid w:val="008B2ABE"/>
    <w:rsid w:val="008B2D9E"/>
    <w:rsid w:val="008B2EA4"/>
    <w:rsid w:val="008B38E8"/>
    <w:rsid w:val="008B3E98"/>
    <w:rsid w:val="008B479E"/>
    <w:rsid w:val="008B4978"/>
    <w:rsid w:val="008B4F94"/>
    <w:rsid w:val="008B5462"/>
    <w:rsid w:val="008B5B9C"/>
    <w:rsid w:val="008B5F33"/>
    <w:rsid w:val="008B60E2"/>
    <w:rsid w:val="008B63C5"/>
    <w:rsid w:val="008B6516"/>
    <w:rsid w:val="008B6A5D"/>
    <w:rsid w:val="008B6CAB"/>
    <w:rsid w:val="008B7105"/>
    <w:rsid w:val="008B73F8"/>
    <w:rsid w:val="008B747C"/>
    <w:rsid w:val="008B7794"/>
    <w:rsid w:val="008C0CCA"/>
    <w:rsid w:val="008C0F38"/>
    <w:rsid w:val="008C122A"/>
    <w:rsid w:val="008C1358"/>
    <w:rsid w:val="008C14A3"/>
    <w:rsid w:val="008C19C9"/>
    <w:rsid w:val="008C1AC3"/>
    <w:rsid w:val="008C1B39"/>
    <w:rsid w:val="008C2928"/>
    <w:rsid w:val="008C3228"/>
    <w:rsid w:val="008C3F64"/>
    <w:rsid w:val="008C4220"/>
    <w:rsid w:val="008C44A3"/>
    <w:rsid w:val="008C482F"/>
    <w:rsid w:val="008C4BD5"/>
    <w:rsid w:val="008C521B"/>
    <w:rsid w:val="008C5577"/>
    <w:rsid w:val="008C5787"/>
    <w:rsid w:val="008C595D"/>
    <w:rsid w:val="008C63BA"/>
    <w:rsid w:val="008C68B3"/>
    <w:rsid w:val="008C6A38"/>
    <w:rsid w:val="008C6B3D"/>
    <w:rsid w:val="008C770C"/>
    <w:rsid w:val="008C777F"/>
    <w:rsid w:val="008C77EA"/>
    <w:rsid w:val="008C783F"/>
    <w:rsid w:val="008C7DAC"/>
    <w:rsid w:val="008D01D7"/>
    <w:rsid w:val="008D0D36"/>
    <w:rsid w:val="008D0DD4"/>
    <w:rsid w:val="008D1621"/>
    <w:rsid w:val="008D1661"/>
    <w:rsid w:val="008D197B"/>
    <w:rsid w:val="008D2207"/>
    <w:rsid w:val="008D228F"/>
    <w:rsid w:val="008D243A"/>
    <w:rsid w:val="008D27B0"/>
    <w:rsid w:val="008D2CB4"/>
    <w:rsid w:val="008D3451"/>
    <w:rsid w:val="008D3613"/>
    <w:rsid w:val="008D3984"/>
    <w:rsid w:val="008D3F87"/>
    <w:rsid w:val="008D457A"/>
    <w:rsid w:val="008D4FAA"/>
    <w:rsid w:val="008D59C1"/>
    <w:rsid w:val="008D5D9B"/>
    <w:rsid w:val="008D5E2D"/>
    <w:rsid w:val="008D5E33"/>
    <w:rsid w:val="008D614A"/>
    <w:rsid w:val="008D6E61"/>
    <w:rsid w:val="008D70F8"/>
    <w:rsid w:val="008D7329"/>
    <w:rsid w:val="008D733F"/>
    <w:rsid w:val="008D7AD1"/>
    <w:rsid w:val="008D7AF2"/>
    <w:rsid w:val="008D7BD6"/>
    <w:rsid w:val="008D7E67"/>
    <w:rsid w:val="008E0027"/>
    <w:rsid w:val="008E0499"/>
    <w:rsid w:val="008E0E9C"/>
    <w:rsid w:val="008E16DD"/>
    <w:rsid w:val="008E1DC8"/>
    <w:rsid w:val="008E1F0B"/>
    <w:rsid w:val="008E218F"/>
    <w:rsid w:val="008E319B"/>
    <w:rsid w:val="008E31E8"/>
    <w:rsid w:val="008E34A3"/>
    <w:rsid w:val="008E3502"/>
    <w:rsid w:val="008E390A"/>
    <w:rsid w:val="008E3AC8"/>
    <w:rsid w:val="008E3D35"/>
    <w:rsid w:val="008E4221"/>
    <w:rsid w:val="008E42AF"/>
    <w:rsid w:val="008E4A27"/>
    <w:rsid w:val="008E52CA"/>
    <w:rsid w:val="008E5AA3"/>
    <w:rsid w:val="008E5B68"/>
    <w:rsid w:val="008E6AEB"/>
    <w:rsid w:val="008E70B7"/>
    <w:rsid w:val="008E7ABC"/>
    <w:rsid w:val="008E7E18"/>
    <w:rsid w:val="008F04CC"/>
    <w:rsid w:val="008F0587"/>
    <w:rsid w:val="008F0709"/>
    <w:rsid w:val="008F0E4F"/>
    <w:rsid w:val="008F131E"/>
    <w:rsid w:val="008F194C"/>
    <w:rsid w:val="008F1989"/>
    <w:rsid w:val="008F1BF9"/>
    <w:rsid w:val="008F20C9"/>
    <w:rsid w:val="008F267E"/>
    <w:rsid w:val="008F2957"/>
    <w:rsid w:val="008F2E31"/>
    <w:rsid w:val="008F2F5C"/>
    <w:rsid w:val="008F3391"/>
    <w:rsid w:val="008F3418"/>
    <w:rsid w:val="008F39E9"/>
    <w:rsid w:val="008F3CCC"/>
    <w:rsid w:val="008F4341"/>
    <w:rsid w:val="008F4611"/>
    <w:rsid w:val="008F52E7"/>
    <w:rsid w:val="008F53DF"/>
    <w:rsid w:val="008F5687"/>
    <w:rsid w:val="008F6617"/>
    <w:rsid w:val="008F66B5"/>
    <w:rsid w:val="008F68E7"/>
    <w:rsid w:val="008F7232"/>
    <w:rsid w:val="008F7706"/>
    <w:rsid w:val="008F7755"/>
    <w:rsid w:val="008F7CD0"/>
    <w:rsid w:val="008F7E8A"/>
    <w:rsid w:val="008F7FAB"/>
    <w:rsid w:val="0090095D"/>
    <w:rsid w:val="00900E76"/>
    <w:rsid w:val="00900FD1"/>
    <w:rsid w:val="009011EF"/>
    <w:rsid w:val="009014F7"/>
    <w:rsid w:val="00901C0D"/>
    <w:rsid w:val="00901E05"/>
    <w:rsid w:val="009029A3"/>
    <w:rsid w:val="00902BE7"/>
    <w:rsid w:val="00903071"/>
    <w:rsid w:val="00903C7C"/>
    <w:rsid w:val="0090437C"/>
    <w:rsid w:val="00904686"/>
    <w:rsid w:val="009047E0"/>
    <w:rsid w:val="00904EE6"/>
    <w:rsid w:val="00904FEE"/>
    <w:rsid w:val="00905812"/>
    <w:rsid w:val="00905AB3"/>
    <w:rsid w:val="00905B18"/>
    <w:rsid w:val="00906017"/>
    <w:rsid w:val="00906348"/>
    <w:rsid w:val="009067D2"/>
    <w:rsid w:val="00906B7F"/>
    <w:rsid w:val="00906BFE"/>
    <w:rsid w:val="009075F0"/>
    <w:rsid w:val="0090762D"/>
    <w:rsid w:val="00907A83"/>
    <w:rsid w:val="00907E02"/>
    <w:rsid w:val="00910438"/>
    <w:rsid w:val="00910CDF"/>
    <w:rsid w:val="00910D18"/>
    <w:rsid w:val="00910E39"/>
    <w:rsid w:val="00911878"/>
    <w:rsid w:val="00911AC7"/>
    <w:rsid w:val="00911F7C"/>
    <w:rsid w:val="009121E3"/>
    <w:rsid w:val="00912351"/>
    <w:rsid w:val="009123A4"/>
    <w:rsid w:val="00912C4D"/>
    <w:rsid w:val="00912E05"/>
    <w:rsid w:val="00912F22"/>
    <w:rsid w:val="00912FC5"/>
    <w:rsid w:val="00913036"/>
    <w:rsid w:val="009134CD"/>
    <w:rsid w:val="00913B91"/>
    <w:rsid w:val="009149BA"/>
    <w:rsid w:val="00915013"/>
    <w:rsid w:val="00915082"/>
    <w:rsid w:val="009156B6"/>
    <w:rsid w:val="00915ED5"/>
    <w:rsid w:val="00916034"/>
    <w:rsid w:val="0091639D"/>
    <w:rsid w:val="00916762"/>
    <w:rsid w:val="00916849"/>
    <w:rsid w:val="00916D5A"/>
    <w:rsid w:val="00917F08"/>
    <w:rsid w:val="0092019D"/>
    <w:rsid w:val="0092031B"/>
    <w:rsid w:val="00920493"/>
    <w:rsid w:val="00920D40"/>
    <w:rsid w:val="00920D47"/>
    <w:rsid w:val="00920F47"/>
    <w:rsid w:val="009212DD"/>
    <w:rsid w:val="00921481"/>
    <w:rsid w:val="00921E8E"/>
    <w:rsid w:val="0092203C"/>
    <w:rsid w:val="00922202"/>
    <w:rsid w:val="0092301C"/>
    <w:rsid w:val="00923923"/>
    <w:rsid w:val="00923B91"/>
    <w:rsid w:val="00923D88"/>
    <w:rsid w:val="00923E84"/>
    <w:rsid w:val="009242FF"/>
    <w:rsid w:val="009249F3"/>
    <w:rsid w:val="0092514F"/>
    <w:rsid w:val="00925288"/>
    <w:rsid w:val="009253D9"/>
    <w:rsid w:val="00925914"/>
    <w:rsid w:val="00926096"/>
    <w:rsid w:val="00926A65"/>
    <w:rsid w:val="00926E4B"/>
    <w:rsid w:val="009274B7"/>
    <w:rsid w:val="00930543"/>
    <w:rsid w:val="00930581"/>
    <w:rsid w:val="00930CD6"/>
    <w:rsid w:val="0093106A"/>
    <w:rsid w:val="00931489"/>
    <w:rsid w:val="00932694"/>
    <w:rsid w:val="00932B80"/>
    <w:rsid w:val="00932BFB"/>
    <w:rsid w:val="00932C59"/>
    <w:rsid w:val="009330EB"/>
    <w:rsid w:val="00933534"/>
    <w:rsid w:val="00933850"/>
    <w:rsid w:val="009342A3"/>
    <w:rsid w:val="00934309"/>
    <w:rsid w:val="00934DEC"/>
    <w:rsid w:val="00935089"/>
    <w:rsid w:val="009359A4"/>
    <w:rsid w:val="00936171"/>
    <w:rsid w:val="0093637E"/>
    <w:rsid w:val="0093657B"/>
    <w:rsid w:val="00936758"/>
    <w:rsid w:val="00936784"/>
    <w:rsid w:val="009371F9"/>
    <w:rsid w:val="009374F7"/>
    <w:rsid w:val="0093761E"/>
    <w:rsid w:val="009376C0"/>
    <w:rsid w:val="009378AF"/>
    <w:rsid w:val="0094035D"/>
    <w:rsid w:val="0094036C"/>
    <w:rsid w:val="0094046D"/>
    <w:rsid w:val="00940A2F"/>
    <w:rsid w:val="00940C15"/>
    <w:rsid w:val="009415CF"/>
    <w:rsid w:val="00941B89"/>
    <w:rsid w:val="00941CE3"/>
    <w:rsid w:val="009424B2"/>
    <w:rsid w:val="009425AC"/>
    <w:rsid w:val="00942C93"/>
    <w:rsid w:val="00942CDA"/>
    <w:rsid w:val="009431FE"/>
    <w:rsid w:val="009438DB"/>
    <w:rsid w:val="00943F15"/>
    <w:rsid w:val="00943F2D"/>
    <w:rsid w:val="00944115"/>
    <w:rsid w:val="0094424C"/>
    <w:rsid w:val="00944680"/>
    <w:rsid w:val="00944A5E"/>
    <w:rsid w:val="00944BA1"/>
    <w:rsid w:val="00944E5C"/>
    <w:rsid w:val="00945628"/>
    <w:rsid w:val="00945913"/>
    <w:rsid w:val="00945A10"/>
    <w:rsid w:val="00946BDC"/>
    <w:rsid w:val="00946C75"/>
    <w:rsid w:val="00946E6D"/>
    <w:rsid w:val="009472D1"/>
    <w:rsid w:val="00947607"/>
    <w:rsid w:val="00947897"/>
    <w:rsid w:val="00950016"/>
    <w:rsid w:val="00950299"/>
    <w:rsid w:val="009504C6"/>
    <w:rsid w:val="00950660"/>
    <w:rsid w:val="00950B83"/>
    <w:rsid w:val="0095157A"/>
    <w:rsid w:val="00951931"/>
    <w:rsid w:val="00951B6A"/>
    <w:rsid w:val="00951EE6"/>
    <w:rsid w:val="0095205E"/>
    <w:rsid w:val="00952115"/>
    <w:rsid w:val="00952170"/>
    <w:rsid w:val="009522B6"/>
    <w:rsid w:val="00952635"/>
    <w:rsid w:val="00952AB3"/>
    <w:rsid w:val="00952D1E"/>
    <w:rsid w:val="00952DC5"/>
    <w:rsid w:val="009544FE"/>
    <w:rsid w:val="00954A5A"/>
    <w:rsid w:val="00954E7A"/>
    <w:rsid w:val="009551BB"/>
    <w:rsid w:val="00955552"/>
    <w:rsid w:val="00955990"/>
    <w:rsid w:val="00955D2D"/>
    <w:rsid w:val="009568C5"/>
    <w:rsid w:val="00956E1D"/>
    <w:rsid w:val="00956EC0"/>
    <w:rsid w:val="00957117"/>
    <w:rsid w:val="009574B1"/>
    <w:rsid w:val="00957A03"/>
    <w:rsid w:val="00960525"/>
    <w:rsid w:val="0096070C"/>
    <w:rsid w:val="0096075E"/>
    <w:rsid w:val="00960D8D"/>
    <w:rsid w:val="009612FF"/>
    <w:rsid w:val="00961335"/>
    <w:rsid w:val="009614BE"/>
    <w:rsid w:val="009615A4"/>
    <w:rsid w:val="00961A13"/>
    <w:rsid w:val="00962421"/>
    <w:rsid w:val="009624FC"/>
    <w:rsid w:val="00962812"/>
    <w:rsid w:val="0096319A"/>
    <w:rsid w:val="009634BF"/>
    <w:rsid w:val="00963803"/>
    <w:rsid w:val="0096433B"/>
    <w:rsid w:val="00964463"/>
    <w:rsid w:val="00964796"/>
    <w:rsid w:val="00964A9D"/>
    <w:rsid w:val="00964DF1"/>
    <w:rsid w:val="0096552F"/>
    <w:rsid w:val="00965676"/>
    <w:rsid w:val="00965AB7"/>
    <w:rsid w:val="009664DB"/>
    <w:rsid w:val="0096661B"/>
    <w:rsid w:val="009666E0"/>
    <w:rsid w:val="00967059"/>
    <w:rsid w:val="00967272"/>
    <w:rsid w:val="00967442"/>
    <w:rsid w:val="009674A4"/>
    <w:rsid w:val="00967DEF"/>
    <w:rsid w:val="00967F89"/>
    <w:rsid w:val="00970183"/>
    <w:rsid w:val="00970585"/>
    <w:rsid w:val="0097067F"/>
    <w:rsid w:val="0097142E"/>
    <w:rsid w:val="009719C6"/>
    <w:rsid w:val="00971C97"/>
    <w:rsid w:val="009721F3"/>
    <w:rsid w:val="00972355"/>
    <w:rsid w:val="009725FF"/>
    <w:rsid w:val="00972B39"/>
    <w:rsid w:val="009731E7"/>
    <w:rsid w:val="00973DB6"/>
    <w:rsid w:val="00973F04"/>
    <w:rsid w:val="00974237"/>
    <w:rsid w:val="00974296"/>
    <w:rsid w:val="00974BB5"/>
    <w:rsid w:val="009752A8"/>
    <w:rsid w:val="00975549"/>
    <w:rsid w:val="009757BE"/>
    <w:rsid w:val="00976731"/>
    <w:rsid w:val="00976C04"/>
    <w:rsid w:val="00976CF4"/>
    <w:rsid w:val="00977121"/>
    <w:rsid w:val="009774E2"/>
    <w:rsid w:val="00977708"/>
    <w:rsid w:val="00977EF2"/>
    <w:rsid w:val="009807E2"/>
    <w:rsid w:val="009809FB"/>
    <w:rsid w:val="00980CA7"/>
    <w:rsid w:val="00980CE5"/>
    <w:rsid w:val="00980E28"/>
    <w:rsid w:val="00980FB7"/>
    <w:rsid w:val="00981A6A"/>
    <w:rsid w:val="00981B07"/>
    <w:rsid w:val="00982161"/>
    <w:rsid w:val="00982578"/>
    <w:rsid w:val="00982CD3"/>
    <w:rsid w:val="009833DB"/>
    <w:rsid w:val="00983714"/>
    <w:rsid w:val="00983E70"/>
    <w:rsid w:val="00983F97"/>
    <w:rsid w:val="0098408D"/>
    <w:rsid w:val="00984268"/>
    <w:rsid w:val="00985129"/>
    <w:rsid w:val="009853D2"/>
    <w:rsid w:val="00985444"/>
    <w:rsid w:val="00986011"/>
    <w:rsid w:val="00986126"/>
    <w:rsid w:val="00990267"/>
    <w:rsid w:val="0099028C"/>
    <w:rsid w:val="009903F2"/>
    <w:rsid w:val="0099073B"/>
    <w:rsid w:val="009907FF"/>
    <w:rsid w:val="00990D96"/>
    <w:rsid w:val="00990F98"/>
    <w:rsid w:val="009913EA"/>
    <w:rsid w:val="0099165A"/>
    <w:rsid w:val="009917CA"/>
    <w:rsid w:val="00991838"/>
    <w:rsid w:val="00991956"/>
    <w:rsid w:val="00991B10"/>
    <w:rsid w:val="00992076"/>
    <w:rsid w:val="009920CF"/>
    <w:rsid w:val="009921AA"/>
    <w:rsid w:val="009921DF"/>
    <w:rsid w:val="0099299D"/>
    <w:rsid w:val="00992CFA"/>
    <w:rsid w:val="00993033"/>
    <w:rsid w:val="00993888"/>
    <w:rsid w:val="00993AFE"/>
    <w:rsid w:val="00993DF4"/>
    <w:rsid w:val="00993FFA"/>
    <w:rsid w:val="00994D4D"/>
    <w:rsid w:val="00994F46"/>
    <w:rsid w:val="009950B8"/>
    <w:rsid w:val="00995807"/>
    <w:rsid w:val="009960BD"/>
    <w:rsid w:val="00996A2E"/>
    <w:rsid w:val="00997328"/>
    <w:rsid w:val="00997867"/>
    <w:rsid w:val="00997BAE"/>
    <w:rsid w:val="009A0079"/>
    <w:rsid w:val="009A011A"/>
    <w:rsid w:val="009A0123"/>
    <w:rsid w:val="009A074F"/>
    <w:rsid w:val="009A0CDE"/>
    <w:rsid w:val="009A11A4"/>
    <w:rsid w:val="009A14BE"/>
    <w:rsid w:val="009A1553"/>
    <w:rsid w:val="009A2475"/>
    <w:rsid w:val="009A252C"/>
    <w:rsid w:val="009A2D8D"/>
    <w:rsid w:val="009A2E82"/>
    <w:rsid w:val="009A356F"/>
    <w:rsid w:val="009A3C78"/>
    <w:rsid w:val="009A3D62"/>
    <w:rsid w:val="009A3DC3"/>
    <w:rsid w:val="009A3F56"/>
    <w:rsid w:val="009A3FF1"/>
    <w:rsid w:val="009A4F59"/>
    <w:rsid w:val="009A4FFD"/>
    <w:rsid w:val="009A516C"/>
    <w:rsid w:val="009A5E7C"/>
    <w:rsid w:val="009A66C5"/>
    <w:rsid w:val="009A686B"/>
    <w:rsid w:val="009A68CF"/>
    <w:rsid w:val="009A71E6"/>
    <w:rsid w:val="009B0CC2"/>
    <w:rsid w:val="009B0E9F"/>
    <w:rsid w:val="009B106D"/>
    <w:rsid w:val="009B1775"/>
    <w:rsid w:val="009B2040"/>
    <w:rsid w:val="009B2067"/>
    <w:rsid w:val="009B2070"/>
    <w:rsid w:val="009B23FE"/>
    <w:rsid w:val="009B2501"/>
    <w:rsid w:val="009B2637"/>
    <w:rsid w:val="009B2E48"/>
    <w:rsid w:val="009B305E"/>
    <w:rsid w:val="009B318A"/>
    <w:rsid w:val="009B390B"/>
    <w:rsid w:val="009B3EC2"/>
    <w:rsid w:val="009B439B"/>
    <w:rsid w:val="009B5062"/>
    <w:rsid w:val="009B5492"/>
    <w:rsid w:val="009B70D4"/>
    <w:rsid w:val="009C0382"/>
    <w:rsid w:val="009C057C"/>
    <w:rsid w:val="009C064C"/>
    <w:rsid w:val="009C0775"/>
    <w:rsid w:val="009C07D8"/>
    <w:rsid w:val="009C09BF"/>
    <w:rsid w:val="009C0A65"/>
    <w:rsid w:val="009C1581"/>
    <w:rsid w:val="009C16B3"/>
    <w:rsid w:val="009C2127"/>
    <w:rsid w:val="009C27B6"/>
    <w:rsid w:val="009C371A"/>
    <w:rsid w:val="009C3AF5"/>
    <w:rsid w:val="009C3B79"/>
    <w:rsid w:val="009C46D9"/>
    <w:rsid w:val="009C57F8"/>
    <w:rsid w:val="009C60AF"/>
    <w:rsid w:val="009C689A"/>
    <w:rsid w:val="009C7289"/>
    <w:rsid w:val="009C745A"/>
    <w:rsid w:val="009C75C6"/>
    <w:rsid w:val="009C7F5E"/>
    <w:rsid w:val="009D09BB"/>
    <w:rsid w:val="009D113A"/>
    <w:rsid w:val="009D11F2"/>
    <w:rsid w:val="009D1A61"/>
    <w:rsid w:val="009D1F66"/>
    <w:rsid w:val="009D3376"/>
    <w:rsid w:val="009D3581"/>
    <w:rsid w:val="009D3A46"/>
    <w:rsid w:val="009D3DD7"/>
    <w:rsid w:val="009D3E21"/>
    <w:rsid w:val="009D40AD"/>
    <w:rsid w:val="009D4169"/>
    <w:rsid w:val="009D4570"/>
    <w:rsid w:val="009D459D"/>
    <w:rsid w:val="009D4633"/>
    <w:rsid w:val="009D4B33"/>
    <w:rsid w:val="009D4F32"/>
    <w:rsid w:val="009D53C9"/>
    <w:rsid w:val="009D566E"/>
    <w:rsid w:val="009D58D5"/>
    <w:rsid w:val="009D5EC1"/>
    <w:rsid w:val="009D63EC"/>
    <w:rsid w:val="009D6589"/>
    <w:rsid w:val="009D6897"/>
    <w:rsid w:val="009D697C"/>
    <w:rsid w:val="009D6A34"/>
    <w:rsid w:val="009D6F5B"/>
    <w:rsid w:val="009D76BD"/>
    <w:rsid w:val="009E0031"/>
    <w:rsid w:val="009E06B7"/>
    <w:rsid w:val="009E086B"/>
    <w:rsid w:val="009E09AB"/>
    <w:rsid w:val="009E0DC4"/>
    <w:rsid w:val="009E12CC"/>
    <w:rsid w:val="009E18CA"/>
    <w:rsid w:val="009E1B9E"/>
    <w:rsid w:val="009E1CAA"/>
    <w:rsid w:val="009E25F2"/>
    <w:rsid w:val="009E2606"/>
    <w:rsid w:val="009E2C27"/>
    <w:rsid w:val="009E31B0"/>
    <w:rsid w:val="009E37A7"/>
    <w:rsid w:val="009E37B7"/>
    <w:rsid w:val="009E3D78"/>
    <w:rsid w:val="009E4BB9"/>
    <w:rsid w:val="009E4FA2"/>
    <w:rsid w:val="009E5B5E"/>
    <w:rsid w:val="009E5D20"/>
    <w:rsid w:val="009E6178"/>
    <w:rsid w:val="009E6249"/>
    <w:rsid w:val="009E6463"/>
    <w:rsid w:val="009E656F"/>
    <w:rsid w:val="009E6F0B"/>
    <w:rsid w:val="009E71CA"/>
    <w:rsid w:val="009E7750"/>
    <w:rsid w:val="009F007B"/>
    <w:rsid w:val="009F0DCC"/>
    <w:rsid w:val="009F1972"/>
    <w:rsid w:val="009F20A6"/>
    <w:rsid w:val="009F2127"/>
    <w:rsid w:val="009F2559"/>
    <w:rsid w:val="009F2712"/>
    <w:rsid w:val="009F2988"/>
    <w:rsid w:val="009F32C7"/>
    <w:rsid w:val="009F3F31"/>
    <w:rsid w:val="009F3F67"/>
    <w:rsid w:val="009F42A0"/>
    <w:rsid w:val="009F4411"/>
    <w:rsid w:val="009F44D1"/>
    <w:rsid w:val="009F4651"/>
    <w:rsid w:val="009F49CD"/>
    <w:rsid w:val="009F4B77"/>
    <w:rsid w:val="009F4CF1"/>
    <w:rsid w:val="009F5F58"/>
    <w:rsid w:val="009F6813"/>
    <w:rsid w:val="009F717A"/>
    <w:rsid w:val="009F7385"/>
    <w:rsid w:val="009F7CF4"/>
    <w:rsid w:val="00A00472"/>
    <w:rsid w:val="00A008EC"/>
    <w:rsid w:val="00A00A2D"/>
    <w:rsid w:val="00A00AB0"/>
    <w:rsid w:val="00A00C3A"/>
    <w:rsid w:val="00A00F85"/>
    <w:rsid w:val="00A016A9"/>
    <w:rsid w:val="00A01F63"/>
    <w:rsid w:val="00A02030"/>
    <w:rsid w:val="00A02582"/>
    <w:rsid w:val="00A025F9"/>
    <w:rsid w:val="00A02702"/>
    <w:rsid w:val="00A03210"/>
    <w:rsid w:val="00A0338F"/>
    <w:rsid w:val="00A03755"/>
    <w:rsid w:val="00A03AD8"/>
    <w:rsid w:val="00A03E9B"/>
    <w:rsid w:val="00A04BF0"/>
    <w:rsid w:val="00A05510"/>
    <w:rsid w:val="00A062B1"/>
    <w:rsid w:val="00A06DC6"/>
    <w:rsid w:val="00A076BE"/>
    <w:rsid w:val="00A109AB"/>
    <w:rsid w:val="00A10CEB"/>
    <w:rsid w:val="00A11048"/>
    <w:rsid w:val="00A11152"/>
    <w:rsid w:val="00A1162D"/>
    <w:rsid w:val="00A118B8"/>
    <w:rsid w:val="00A11A78"/>
    <w:rsid w:val="00A11FF6"/>
    <w:rsid w:val="00A12A99"/>
    <w:rsid w:val="00A13AD3"/>
    <w:rsid w:val="00A13B15"/>
    <w:rsid w:val="00A14E6B"/>
    <w:rsid w:val="00A15555"/>
    <w:rsid w:val="00A156A6"/>
    <w:rsid w:val="00A157C6"/>
    <w:rsid w:val="00A1595E"/>
    <w:rsid w:val="00A15FC4"/>
    <w:rsid w:val="00A1614B"/>
    <w:rsid w:val="00A16B89"/>
    <w:rsid w:val="00A16FE6"/>
    <w:rsid w:val="00A17C14"/>
    <w:rsid w:val="00A17CD8"/>
    <w:rsid w:val="00A201D1"/>
    <w:rsid w:val="00A20554"/>
    <w:rsid w:val="00A2079A"/>
    <w:rsid w:val="00A2104B"/>
    <w:rsid w:val="00A216D1"/>
    <w:rsid w:val="00A218A0"/>
    <w:rsid w:val="00A21E09"/>
    <w:rsid w:val="00A21EED"/>
    <w:rsid w:val="00A225F1"/>
    <w:rsid w:val="00A226AC"/>
    <w:rsid w:val="00A22717"/>
    <w:rsid w:val="00A229F4"/>
    <w:rsid w:val="00A22D26"/>
    <w:rsid w:val="00A22FEC"/>
    <w:rsid w:val="00A242A2"/>
    <w:rsid w:val="00A24855"/>
    <w:rsid w:val="00A24A74"/>
    <w:rsid w:val="00A25579"/>
    <w:rsid w:val="00A25A34"/>
    <w:rsid w:val="00A25F68"/>
    <w:rsid w:val="00A271D2"/>
    <w:rsid w:val="00A277CF"/>
    <w:rsid w:val="00A279FC"/>
    <w:rsid w:val="00A27D60"/>
    <w:rsid w:val="00A27EEA"/>
    <w:rsid w:val="00A27EF2"/>
    <w:rsid w:val="00A30059"/>
    <w:rsid w:val="00A30182"/>
    <w:rsid w:val="00A30727"/>
    <w:rsid w:val="00A30B38"/>
    <w:rsid w:val="00A30B60"/>
    <w:rsid w:val="00A316F9"/>
    <w:rsid w:val="00A31769"/>
    <w:rsid w:val="00A31DE6"/>
    <w:rsid w:val="00A320D7"/>
    <w:rsid w:val="00A321A9"/>
    <w:rsid w:val="00A32AFA"/>
    <w:rsid w:val="00A33CDF"/>
    <w:rsid w:val="00A33DD2"/>
    <w:rsid w:val="00A34888"/>
    <w:rsid w:val="00A34F61"/>
    <w:rsid w:val="00A355F1"/>
    <w:rsid w:val="00A3572C"/>
    <w:rsid w:val="00A35C16"/>
    <w:rsid w:val="00A36370"/>
    <w:rsid w:val="00A36B13"/>
    <w:rsid w:val="00A3731C"/>
    <w:rsid w:val="00A37D6A"/>
    <w:rsid w:val="00A37E75"/>
    <w:rsid w:val="00A407BC"/>
    <w:rsid w:val="00A40C00"/>
    <w:rsid w:val="00A40F3B"/>
    <w:rsid w:val="00A412DA"/>
    <w:rsid w:val="00A41B0F"/>
    <w:rsid w:val="00A41B67"/>
    <w:rsid w:val="00A41C46"/>
    <w:rsid w:val="00A41D00"/>
    <w:rsid w:val="00A41E47"/>
    <w:rsid w:val="00A42E98"/>
    <w:rsid w:val="00A42EC1"/>
    <w:rsid w:val="00A4386D"/>
    <w:rsid w:val="00A43915"/>
    <w:rsid w:val="00A43B08"/>
    <w:rsid w:val="00A43C6C"/>
    <w:rsid w:val="00A442A2"/>
    <w:rsid w:val="00A44D9E"/>
    <w:rsid w:val="00A44DB5"/>
    <w:rsid w:val="00A45051"/>
    <w:rsid w:val="00A4556A"/>
    <w:rsid w:val="00A45614"/>
    <w:rsid w:val="00A461DD"/>
    <w:rsid w:val="00A464A6"/>
    <w:rsid w:val="00A4692F"/>
    <w:rsid w:val="00A46B34"/>
    <w:rsid w:val="00A4708B"/>
    <w:rsid w:val="00A47551"/>
    <w:rsid w:val="00A47904"/>
    <w:rsid w:val="00A5000E"/>
    <w:rsid w:val="00A505ED"/>
    <w:rsid w:val="00A5069F"/>
    <w:rsid w:val="00A50A39"/>
    <w:rsid w:val="00A50AEF"/>
    <w:rsid w:val="00A50BC0"/>
    <w:rsid w:val="00A50D0F"/>
    <w:rsid w:val="00A51189"/>
    <w:rsid w:val="00A51A76"/>
    <w:rsid w:val="00A51B94"/>
    <w:rsid w:val="00A51BCB"/>
    <w:rsid w:val="00A523D2"/>
    <w:rsid w:val="00A5251F"/>
    <w:rsid w:val="00A525D2"/>
    <w:rsid w:val="00A52C21"/>
    <w:rsid w:val="00A53A1D"/>
    <w:rsid w:val="00A53F04"/>
    <w:rsid w:val="00A541A5"/>
    <w:rsid w:val="00A5490F"/>
    <w:rsid w:val="00A54E01"/>
    <w:rsid w:val="00A54E2B"/>
    <w:rsid w:val="00A5533A"/>
    <w:rsid w:val="00A55381"/>
    <w:rsid w:val="00A553EE"/>
    <w:rsid w:val="00A554D8"/>
    <w:rsid w:val="00A55DC5"/>
    <w:rsid w:val="00A5696A"/>
    <w:rsid w:val="00A56B2D"/>
    <w:rsid w:val="00A56B53"/>
    <w:rsid w:val="00A56E6F"/>
    <w:rsid w:val="00A5729D"/>
    <w:rsid w:val="00A57EA5"/>
    <w:rsid w:val="00A6011B"/>
    <w:rsid w:val="00A603E6"/>
    <w:rsid w:val="00A61039"/>
    <w:rsid w:val="00A610CE"/>
    <w:rsid w:val="00A612AE"/>
    <w:rsid w:val="00A61C09"/>
    <w:rsid w:val="00A62AA1"/>
    <w:rsid w:val="00A62AF1"/>
    <w:rsid w:val="00A63168"/>
    <w:rsid w:val="00A633BE"/>
    <w:rsid w:val="00A6358C"/>
    <w:rsid w:val="00A63FBC"/>
    <w:rsid w:val="00A64108"/>
    <w:rsid w:val="00A64BA5"/>
    <w:rsid w:val="00A64CD2"/>
    <w:rsid w:val="00A65120"/>
    <w:rsid w:val="00A653AD"/>
    <w:rsid w:val="00A654C9"/>
    <w:rsid w:val="00A658C2"/>
    <w:rsid w:val="00A65962"/>
    <w:rsid w:val="00A65D1C"/>
    <w:rsid w:val="00A65D59"/>
    <w:rsid w:val="00A65E61"/>
    <w:rsid w:val="00A66182"/>
    <w:rsid w:val="00A66813"/>
    <w:rsid w:val="00A66A9D"/>
    <w:rsid w:val="00A66E5B"/>
    <w:rsid w:val="00A66E66"/>
    <w:rsid w:val="00A6705C"/>
    <w:rsid w:val="00A674C9"/>
    <w:rsid w:val="00A67739"/>
    <w:rsid w:val="00A6793C"/>
    <w:rsid w:val="00A67E8A"/>
    <w:rsid w:val="00A7016E"/>
    <w:rsid w:val="00A707FD"/>
    <w:rsid w:val="00A70DF7"/>
    <w:rsid w:val="00A711E4"/>
    <w:rsid w:val="00A71314"/>
    <w:rsid w:val="00A716C9"/>
    <w:rsid w:val="00A717DC"/>
    <w:rsid w:val="00A71D03"/>
    <w:rsid w:val="00A71D50"/>
    <w:rsid w:val="00A72345"/>
    <w:rsid w:val="00A724F3"/>
    <w:rsid w:val="00A7268F"/>
    <w:rsid w:val="00A72A71"/>
    <w:rsid w:val="00A72E24"/>
    <w:rsid w:val="00A732B9"/>
    <w:rsid w:val="00A7331B"/>
    <w:rsid w:val="00A733F4"/>
    <w:rsid w:val="00A738FD"/>
    <w:rsid w:val="00A73D7C"/>
    <w:rsid w:val="00A750B8"/>
    <w:rsid w:val="00A752E5"/>
    <w:rsid w:val="00A7663A"/>
    <w:rsid w:val="00A768EA"/>
    <w:rsid w:val="00A76E97"/>
    <w:rsid w:val="00A777A2"/>
    <w:rsid w:val="00A777A5"/>
    <w:rsid w:val="00A804B5"/>
    <w:rsid w:val="00A8081F"/>
    <w:rsid w:val="00A8108A"/>
    <w:rsid w:val="00A8205F"/>
    <w:rsid w:val="00A821DD"/>
    <w:rsid w:val="00A822EE"/>
    <w:rsid w:val="00A82CCE"/>
    <w:rsid w:val="00A82F4C"/>
    <w:rsid w:val="00A83106"/>
    <w:rsid w:val="00A83241"/>
    <w:rsid w:val="00A83B83"/>
    <w:rsid w:val="00A84190"/>
    <w:rsid w:val="00A84389"/>
    <w:rsid w:val="00A844B0"/>
    <w:rsid w:val="00A84789"/>
    <w:rsid w:val="00A8482D"/>
    <w:rsid w:val="00A84BE9"/>
    <w:rsid w:val="00A84C1B"/>
    <w:rsid w:val="00A8508E"/>
    <w:rsid w:val="00A850C6"/>
    <w:rsid w:val="00A8522E"/>
    <w:rsid w:val="00A8568D"/>
    <w:rsid w:val="00A85F77"/>
    <w:rsid w:val="00A86427"/>
    <w:rsid w:val="00A86BB4"/>
    <w:rsid w:val="00A86BCB"/>
    <w:rsid w:val="00A87140"/>
    <w:rsid w:val="00A873BE"/>
    <w:rsid w:val="00A87526"/>
    <w:rsid w:val="00A879B6"/>
    <w:rsid w:val="00A87EB0"/>
    <w:rsid w:val="00A907ED"/>
    <w:rsid w:val="00A90ABC"/>
    <w:rsid w:val="00A90B00"/>
    <w:rsid w:val="00A910A6"/>
    <w:rsid w:val="00A91258"/>
    <w:rsid w:val="00A916C7"/>
    <w:rsid w:val="00A92128"/>
    <w:rsid w:val="00A9212A"/>
    <w:rsid w:val="00A9227B"/>
    <w:rsid w:val="00A925C5"/>
    <w:rsid w:val="00A928FE"/>
    <w:rsid w:val="00A92FCD"/>
    <w:rsid w:val="00A936ED"/>
    <w:rsid w:val="00A93797"/>
    <w:rsid w:val="00A937B1"/>
    <w:rsid w:val="00A93B0E"/>
    <w:rsid w:val="00A93D0A"/>
    <w:rsid w:val="00A93DAB"/>
    <w:rsid w:val="00A93F99"/>
    <w:rsid w:val="00A9508C"/>
    <w:rsid w:val="00A9594D"/>
    <w:rsid w:val="00A95CFA"/>
    <w:rsid w:val="00A9626F"/>
    <w:rsid w:val="00A9642B"/>
    <w:rsid w:val="00A96DC0"/>
    <w:rsid w:val="00A97C20"/>
    <w:rsid w:val="00AA0329"/>
    <w:rsid w:val="00AA0377"/>
    <w:rsid w:val="00AA0747"/>
    <w:rsid w:val="00AA0CB2"/>
    <w:rsid w:val="00AA0D62"/>
    <w:rsid w:val="00AA1900"/>
    <w:rsid w:val="00AA2058"/>
    <w:rsid w:val="00AA29F8"/>
    <w:rsid w:val="00AA2B67"/>
    <w:rsid w:val="00AA30BC"/>
    <w:rsid w:val="00AA3AED"/>
    <w:rsid w:val="00AA3DDA"/>
    <w:rsid w:val="00AA4562"/>
    <w:rsid w:val="00AA567D"/>
    <w:rsid w:val="00AA58F0"/>
    <w:rsid w:val="00AA595F"/>
    <w:rsid w:val="00AA5A92"/>
    <w:rsid w:val="00AA5BEC"/>
    <w:rsid w:val="00AA6825"/>
    <w:rsid w:val="00AA6829"/>
    <w:rsid w:val="00AA6CD0"/>
    <w:rsid w:val="00AA6CF6"/>
    <w:rsid w:val="00AA6E31"/>
    <w:rsid w:val="00AA719D"/>
    <w:rsid w:val="00AA7806"/>
    <w:rsid w:val="00AA7D47"/>
    <w:rsid w:val="00AB00D4"/>
    <w:rsid w:val="00AB020E"/>
    <w:rsid w:val="00AB034B"/>
    <w:rsid w:val="00AB0B74"/>
    <w:rsid w:val="00AB0BF1"/>
    <w:rsid w:val="00AB0BF4"/>
    <w:rsid w:val="00AB1455"/>
    <w:rsid w:val="00AB2030"/>
    <w:rsid w:val="00AB21DC"/>
    <w:rsid w:val="00AB238E"/>
    <w:rsid w:val="00AB2EDC"/>
    <w:rsid w:val="00AB30E9"/>
    <w:rsid w:val="00AB32AF"/>
    <w:rsid w:val="00AB3695"/>
    <w:rsid w:val="00AB3D93"/>
    <w:rsid w:val="00AB3EDB"/>
    <w:rsid w:val="00AB47D3"/>
    <w:rsid w:val="00AB4CD8"/>
    <w:rsid w:val="00AB4E08"/>
    <w:rsid w:val="00AB5505"/>
    <w:rsid w:val="00AB5FF2"/>
    <w:rsid w:val="00AB627E"/>
    <w:rsid w:val="00AB66CF"/>
    <w:rsid w:val="00AB6DA4"/>
    <w:rsid w:val="00AB6F40"/>
    <w:rsid w:val="00AB7B5A"/>
    <w:rsid w:val="00AB7B6E"/>
    <w:rsid w:val="00AB7E0F"/>
    <w:rsid w:val="00AC085F"/>
    <w:rsid w:val="00AC1174"/>
    <w:rsid w:val="00AC13BE"/>
    <w:rsid w:val="00AC2626"/>
    <w:rsid w:val="00AC2A2D"/>
    <w:rsid w:val="00AC3ADE"/>
    <w:rsid w:val="00AC4769"/>
    <w:rsid w:val="00AC4AA3"/>
    <w:rsid w:val="00AC4D5E"/>
    <w:rsid w:val="00AC5576"/>
    <w:rsid w:val="00AC5EB9"/>
    <w:rsid w:val="00AC6228"/>
    <w:rsid w:val="00AC6B9D"/>
    <w:rsid w:val="00AC6F8B"/>
    <w:rsid w:val="00AC71AC"/>
    <w:rsid w:val="00AC73D9"/>
    <w:rsid w:val="00AC7C7D"/>
    <w:rsid w:val="00AC7DC6"/>
    <w:rsid w:val="00AD0776"/>
    <w:rsid w:val="00AD1E76"/>
    <w:rsid w:val="00AD239D"/>
    <w:rsid w:val="00AD25F7"/>
    <w:rsid w:val="00AD263B"/>
    <w:rsid w:val="00AD26E5"/>
    <w:rsid w:val="00AD2D39"/>
    <w:rsid w:val="00AD2F88"/>
    <w:rsid w:val="00AD3053"/>
    <w:rsid w:val="00AD30E1"/>
    <w:rsid w:val="00AD344A"/>
    <w:rsid w:val="00AD3D46"/>
    <w:rsid w:val="00AD3F89"/>
    <w:rsid w:val="00AD42F9"/>
    <w:rsid w:val="00AD4BF0"/>
    <w:rsid w:val="00AD4C4B"/>
    <w:rsid w:val="00AD61A8"/>
    <w:rsid w:val="00AD6419"/>
    <w:rsid w:val="00AD713E"/>
    <w:rsid w:val="00AD7675"/>
    <w:rsid w:val="00AD7744"/>
    <w:rsid w:val="00AE13BE"/>
    <w:rsid w:val="00AE1EBA"/>
    <w:rsid w:val="00AE202C"/>
    <w:rsid w:val="00AE23B1"/>
    <w:rsid w:val="00AE2FCF"/>
    <w:rsid w:val="00AE45D2"/>
    <w:rsid w:val="00AE4CC8"/>
    <w:rsid w:val="00AE4E29"/>
    <w:rsid w:val="00AE4E63"/>
    <w:rsid w:val="00AE4F5E"/>
    <w:rsid w:val="00AE51EF"/>
    <w:rsid w:val="00AE532D"/>
    <w:rsid w:val="00AE56AF"/>
    <w:rsid w:val="00AE5ADC"/>
    <w:rsid w:val="00AE5D24"/>
    <w:rsid w:val="00AE5FA2"/>
    <w:rsid w:val="00AE65D7"/>
    <w:rsid w:val="00AE7118"/>
    <w:rsid w:val="00AE7222"/>
    <w:rsid w:val="00AE7442"/>
    <w:rsid w:val="00AE767A"/>
    <w:rsid w:val="00AE7756"/>
    <w:rsid w:val="00AE77F5"/>
    <w:rsid w:val="00AE7A3C"/>
    <w:rsid w:val="00AE7F9C"/>
    <w:rsid w:val="00AF00AA"/>
    <w:rsid w:val="00AF0412"/>
    <w:rsid w:val="00AF0E09"/>
    <w:rsid w:val="00AF0FD1"/>
    <w:rsid w:val="00AF103C"/>
    <w:rsid w:val="00AF11E6"/>
    <w:rsid w:val="00AF20E9"/>
    <w:rsid w:val="00AF2130"/>
    <w:rsid w:val="00AF2279"/>
    <w:rsid w:val="00AF22B4"/>
    <w:rsid w:val="00AF22F1"/>
    <w:rsid w:val="00AF24AA"/>
    <w:rsid w:val="00AF2532"/>
    <w:rsid w:val="00AF25A5"/>
    <w:rsid w:val="00AF2C24"/>
    <w:rsid w:val="00AF3798"/>
    <w:rsid w:val="00AF37CA"/>
    <w:rsid w:val="00AF3F8A"/>
    <w:rsid w:val="00AF4115"/>
    <w:rsid w:val="00AF472B"/>
    <w:rsid w:val="00AF4A03"/>
    <w:rsid w:val="00AF4D75"/>
    <w:rsid w:val="00AF56B6"/>
    <w:rsid w:val="00AF6037"/>
    <w:rsid w:val="00AF627A"/>
    <w:rsid w:val="00B004A8"/>
    <w:rsid w:val="00B0072F"/>
    <w:rsid w:val="00B00C3B"/>
    <w:rsid w:val="00B00D12"/>
    <w:rsid w:val="00B00F94"/>
    <w:rsid w:val="00B0197D"/>
    <w:rsid w:val="00B02696"/>
    <w:rsid w:val="00B02AAA"/>
    <w:rsid w:val="00B02E8D"/>
    <w:rsid w:val="00B02F01"/>
    <w:rsid w:val="00B02F56"/>
    <w:rsid w:val="00B036FD"/>
    <w:rsid w:val="00B03ADE"/>
    <w:rsid w:val="00B03E35"/>
    <w:rsid w:val="00B03EA4"/>
    <w:rsid w:val="00B0428A"/>
    <w:rsid w:val="00B04435"/>
    <w:rsid w:val="00B044EC"/>
    <w:rsid w:val="00B04DAA"/>
    <w:rsid w:val="00B04DE4"/>
    <w:rsid w:val="00B04E4D"/>
    <w:rsid w:val="00B05332"/>
    <w:rsid w:val="00B0545A"/>
    <w:rsid w:val="00B05D38"/>
    <w:rsid w:val="00B05DC7"/>
    <w:rsid w:val="00B062D8"/>
    <w:rsid w:val="00B062E2"/>
    <w:rsid w:val="00B0636F"/>
    <w:rsid w:val="00B06399"/>
    <w:rsid w:val="00B067D5"/>
    <w:rsid w:val="00B0697F"/>
    <w:rsid w:val="00B06A8D"/>
    <w:rsid w:val="00B07150"/>
    <w:rsid w:val="00B07456"/>
    <w:rsid w:val="00B07461"/>
    <w:rsid w:val="00B0762B"/>
    <w:rsid w:val="00B1070E"/>
    <w:rsid w:val="00B10CFA"/>
    <w:rsid w:val="00B113BC"/>
    <w:rsid w:val="00B11459"/>
    <w:rsid w:val="00B11B3F"/>
    <w:rsid w:val="00B120F9"/>
    <w:rsid w:val="00B126CE"/>
    <w:rsid w:val="00B1283C"/>
    <w:rsid w:val="00B1292D"/>
    <w:rsid w:val="00B12C0F"/>
    <w:rsid w:val="00B13247"/>
    <w:rsid w:val="00B1327A"/>
    <w:rsid w:val="00B14B31"/>
    <w:rsid w:val="00B14D07"/>
    <w:rsid w:val="00B14E13"/>
    <w:rsid w:val="00B153B6"/>
    <w:rsid w:val="00B1546E"/>
    <w:rsid w:val="00B15574"/>
    <w:rsid w:val="00B1621E"/>
    <w:rsid w:val="00B16244"/>
    <w:rsid w:val="00B1657E"/>
    <w:rsid w:val="00B1698E"/>
    <w:rsid w:val="00B1735E"/>
    <w:rsid w:val="00B1794C"/>
    <w:rsid w:val="00B17D64"/>
    <w:rsid w:val="00B17DB7"/>
    <w:rsid w:val="00B20101"/>
    <w:rsid w:val="00B2040C"/>
    <w:rsid w:val="00B20571"/>
    <w:rsid w:val="00B21237"/>
    <w:rsid w:val="00B2140B"/>
    <w:rsid w:val="00B21935"/>
    <w:rsid w:val="00B21D35"/>
    <w:rsid w:val="00B21E54"/>
    <w:rsid w:val="00B22276"/>
    <w:rsid w:val="00B224ED"/>
    <w:rsid w:val="00B226E0"/>
    <w:rsid w:val="00B227AA"/>
    <w:rsid w:val="00B22C38"/>
    <w:rsid w:val="00B23254"/>
    <w:rsid w:val="00B23995"/>
    <w:rsid w:val="00B23F85"/>
    <w:rsid w:val="00B244CA"/>
    <w:rsid w:val="00B24C2B"/>
    <w:rsid w:val="00B24DC9"/>
    <w:rsid w:val="00B24F67"/>
    <w:rsid w:val="00B254CF"/>
    <w:rsid w:val="00B25A47"/>
    <w:rsid w:val="00B25AD8"/>
    <w:rsid w:val="00B26126"/>
    <w:rsid w:val="00B26329"/>
    <w:rsid w:val="00B26900"/>
    <w:rsid w:val="00B26A8E"/>
    <w:rsid w:val="00B275AA"/>
    <w:rsid w:val="00B27645"/>
    <w:rsid w:val="00B27793"/>
    <w:rsid w:val="00B27935"/>
    <w:rsid w:val="00B279E5"/>
    <w:rsid w:val="00B3011F"/>
    <w:rsid w:val="00B30594"/>
    <w:rsid w:val="00B30F59"/>
    <w:rsid w:val="00B31484"/>
    <w:rsid w:val="00B31537"/>
    <w:rsid w:val="00B32186"/>
    <w:rsid w:val="00B3229E"/>
    <w:rsid w:val="00B32592"/>
    <w:rsid w:val="00B32D0E"/>
    <w:rsid w:val="00B335DF"/>
    <w:rsid w:val="00B33E3F"/>
    <w:rsid w:val="00B34056"/>
    <w:rsid w:val="00B34121"/>
    <w:rsid w:val="00B341B0"/>
    <w:rsid w:val="00B34996"/>
    <w:rsid w:val="00B350B2"/>
    <w:rsid w:val="00B35E78"/>
    <w:rsid w:val="00B360C7"/>
    <w:rsid w:val="00B364B6"/>
    <w:rsid w:val="00B36F6E"/>
    <w:rsid w:val="00B37062"/>
    <w:rsid w:val="00B37513"/>
    <w:rsid w:val="00B37C2C"/>
    <w:rsid w:val="00B37DC0"/>
    <w:rsid w:val="00B40397"/>
    <w:rsid w:val="00B4058B"/>
    <w:rsid w:val="00B40619"/>
    <w:rsid w:val="00B40BBD"/>
    <w:rsid w:val="00B4113D"/>
    <w:rsid w:val="00B4115D"/>
    <w:rsid w:val="00B41361"/>
    <w:rsid w:val="00B41A4D"/>
    <w:rsid w:val="00B41C4E"/>
    <w:rsid w:val="00B41F96"/>
    <w:rsid w:val="00B4235E"/>
    <w:rsid w:val="00B42698"/>
    <w:rsid w:val="00B42B43"/>
    <w:rsid w:val="00B42E4F"/>
    <w:rsid w:val="00B42E94"/>
    <w:rsid w:val="00B4317B"/>
    <w:rsid w:val="00B4350D"/>
    <w:rsid w:val="00B44538"/>
    <w:rsid w:val="00B446C9"/>
    <w:rsid w:val="00B44773"/>
    <w:rsid w:val="00B4478B"/>
    <w:rsid w:val="00B4502B"/>
    <w:rsid w:val="00B45662"/>
    <w:rsid w:val="00B45DDB"/>
    <w:rsid w:val="00B46263"/>
    <w:rsid w:val="00B463DE"/>
    <w:rsid w:val="00B4665F"/>
    <w:rsid w:val="00B4668B"/>
    <w:rsid w:val="00B46D0B"/>
    <w:rsid w:val="00B4722C"/>
    <w:rsid w:val="00B47A54"/>
    <w:rsid w:val="00B5017D"/>
    <w:rsid w:val="00B504D2"/>
    <w:rsid w:val="00B5126B"/>
    <w:rsid w:val="00B51AA8"/>
    <w:rsid w:val="00B52001"/>
    <w:rsid w:val="00B52090"/>
    <w:rsid w:val="00B52306"/>
    <w:rsid w:val="00B529DC"/>
    <w:rsid w:val="00B52D0A"/>
    <w:rsid w:val="00B52D82"/>
    <w:rsid w:val="00B531E5"/>
    <w:rsid w:val="00B5369A"/>
    <w:rsid w:val="00B53880"/>
    <w:rsid w:val="00B538F7"/>
    <w:rsid w:val="00B539DC"/>
    <w:rsid w:val="00B5425C"/>
    <w:rsid w:val="00B5491A"/>
    <w:rsid w:val="00B54BD2"/>
    <w:rsid w:val="00B54D59"/>
    <w:rsid w:val="00B54F67"/>
    <w:rsid w:val="00B551FA"/>
    <w:rsid w:val="00B55222"/>
    <w:rsid w:val="00B553FA"/>
    <w:rsid w:val="00B55755"/>
    <w:rsid w:val="00B5596F"/>
    <w:rsid w:val="00B55E0D"/>
    <w:rsid w:val="00B56A70"/>
    <w:rsid w:val="00B56BC0"/>
    <w:rsid w:val="00B57410"/>
    <w:rsid w:val="00B57FA1"/>
    <w:rsid w:val="00B60524"/>
    <w:rsid w:val="00B60933"/>
    <w:rsid w:val="00B60A39"/>
    <w:rsid w:val="00B60AC1"/>
    <w:rsid w:val="00B60FEB"/>
    <w:rsid w:val="00B60FFF"/>
    <w:rsid w:val="00B61768"/>
    <w:rsid w:val="00B61AAD"/>
    <w:rsid w:val="00B624F9"/>
    <w:rsid w:val="00B62EB8"/>
    <w:rsid w:val="00B62FAC"/>
    <w:rsid w:val="00B62FF8"/>
    <w:rsid w:val="00B6352C"/>
    <w:rsid w:val="00B638E3"/>
    <w:rsid w:val="00B63A72"/>
    <w:rsid w:val="00B63E0D"/>
    <w:rsid w:val="00B641F4"/>
    <w:rsid w:val="00B6422B"/>
    <w:rsid w:val="00B64372"/>
    <w:rsid w:val="00B644B2"/>
    <w:rsid w:val="00B64FDD"/>
    <w:rsid w:val="00B64FF8"/>
    <w:rsid w:val="00B6542E"/>
    <w:rsid w:val="00B65898"/>
    <w:rsid w:val="00B668DE"/>
    <w:rsid w:val="00B66C68"/>
    <w:rsid w:val="00B67708"/>
    <w:rsid w:val="00B7042D"/>
    <w:rsid w:val="00B70F98"/>
    <w:rsid w:val="00B71052"/>
    <w:rsid w:val="00B71663"/>
    <w:rsid w:val="00B726FD"/>
    <w:rsid w:val="00B72B58"/>
    <w:rsid w:val="00B72BAA"/>
    <w:rsid w:val="00B72F89"/>
    <w:rsid w:val="00B7340A"/>
    <w:rsid w:val="00B735FA"/>
    <w:rsid w:val="00B73A16"/>
    <w:rsid w:val="00B73CAA"/>
    <w:rsid w:val="00B73D59"/>
    <w:rsid w:val="00B742EF"/>
    <w:rsid w:val="00B74705"/>
    <w:rsid w:val="00B74805"/>
    <w:rsid w:val="00B758D5"/>
    <w:rsid w:val="00B75B7C"/>
    <w:rsid w:val="00B75B8D"/>
    <w:rsid w:val="00B75EE0"/>
    <w:rsid w:val="00B75F15"/>
    <w:rsid w:val="00B7637D"/>
    <w:rsid w:val="00B764FD"/>
    <w:rsid w:val="00B76560"/>
    <w:rsid w:val="00B76E03"/>
    <w:rsid w:val="00B77293"/>
    <w:rsid w:val="00B77CA2"/>
    <w:rsid w:val="00B80741"/>
    <w:rsid w:val="00B808D0"/>
    <w:rsid w:val="00B80F70"/>
    <w:rsid w:val="00B810EE"/>
    <w:rsid w:val="00B8125D"/>
    <w:rsid w:val="00B8184D"/>
    <w:rsid w:val="00B82206"/>
    <w:rsid w:val="00B8224A"/>
    <w:rsid w:val="00B82404"/>
    <w:rsid w:val="00B8277A"/>
    <w:rsid w:val="00B82D96"/>
    <w:rsid w:val="00B83287"/>
    <w:rsid w:val="00B83512"/>
    <w:rsid w:val="00B839E8"/>
    <w:rsid w:val="00B84B1B"/>
    <w:rsid w:val="00B84F65"/>
    <w:rsid w:val="00B85192"/>
    <w:rsid w:val="00B85844"/>
    <w:rsid w:val="00B85CD2"/>
    <w:rsid w:val="00B86239"/>
    <w:rsid w:val="00B86C07"/>
    <w:rsid w:val="00B87256"/>
    <w:rsid w:val="00B8735A"/>
    <w:rsid w:val="00B878B0"/>
    <w:rsid w:val="00B8798F"/>
    <w:rsid w:val="00B902D7"/>
    <w:rsid w:val="00B9038D"/>
    <w:rsid w:val="00B90541"/>
    <w:rsid w:val="00B9146B"/>
    <w:rsid w:val="00B918F1"/>
    <w:rsid w:val="00B91A6B"/>
    <w:rsid w:val="00B91BAD"/>
    <w:rsid w:val="00B91F30"/>
    <w:rsid w:val="00B92495"/>
    <w:rsid w:val="00B9276F"/>
    <w:rsid w:val="00B931CD"/>
    <w:rsid w:val="00B933D8"/>
    <w:rsid w:val="00B93627"/>
    <w:rsid w:val="00B93BDB"/>
    <w:rsid w:val="00B93DCE"/>
    <w:rsid w:val="00B9436D"/>
    <w:rsid w:val="00B9495A"/>
    <w:rsid w:val="00B94E84"/>
    <w:rsid w:val="00B952F3"/>
    <w:rsid w:val="00B955CE"/>
    <w:rsid w:val="00B956D6"/>
    <w:rsid w:val="00B958C8"/>
    <w:rsid w:val="00B968A4"/>
    <w:rsid w:val="00B96DBD"/>
    <w:rsid w:val="00B973CA"/>
    <w:rsid w:val="00B9752F"/>
    <w:rsid w:val="00B97C00"/>
    <w:rsid w:val="00B97E4E"/>
    <w:rsid w:val="00BA004A"/>
    <w:rsid w:val="00BA00E7"/>
    <w:rsid w:val="00BA0934"/>
    <w:rsid w:val="00BA0DFB"/>
    <w:rsid w:val="00BA0F66"/>
    <w:rsid w:val="00BA150A"/>
    <w:rsid w:val="00BA1F68"/>
    <w:rsid w:val="00BA2074"/>
    <w:rsid w:val="00BA21D5"/>
    <w:rsid w:val="00BA2CA2"/>
    <w:rsid w:val="00BA2D23"/>
    <w:rsid w:val="00BA3154"/>
    <w:rsid w:val="00BA34B5"/>
    <w:rsid w:val="00BA3745"/>
    <w:rsid w:val="00BA397B"/>
    <w:rsid w:val="00BA3E10"/>
    <w:rsid w:val="00BA4585"/>
    <w:rsid w:val="00BA467E"/>
    <w:rsid w:val="00BA4BA5"/>
    <w:rsid w:val="00BA4D54"/>
    <w:rsid w:val="00BA58A4"/>
    <w:rsid w:val="00BA5AA9"/>
    <w:rsid w:val="00BA5CB8"/>
    <w:rsid w:val="00BA5E7C"/>
    <w:rsid w:val="00BA63DF"/>
    <w:rsid w:val="00BA64D8"/>
    <w:rsid w:val="00BA66AE"/>
    <w:rsid w:val="00BA6837"/>
    <w:rsid w:val="00BA6894"/>
    <w:rsid w:val="00BA7151"/>
    <w:rsid w:val="00BA7735"/>
    <w:rsid w:val="00BA7A0A"/>
    <w:rsid w:val="00BA7CF3"/>
    <w:rsid w:val="00BB0021"/>
    <w:rsid w:val="00BB002D"/>
    <w:rsid w:val="00BB005E"/>
    <w:rsid w:val="00BB0394"/>
    <w:rsid w:val="00BB0A20"/>
    <w:rsid w:val="00BB1205"/>
    <w:rsid w:val="00BB16AD"/>
    <w:rsid w:val="00BB1852"/>
    <w:rsid w:val="00BB26C5"/>
    <w:rsid w:val="00BB278A"/>
    <w:rsid w:val="00BB2F0A"/>
    <w:rsid w:val="00BB32F0"/>
    <w:rsid w:val="00BB33F9"/>
    <w:rsid w:val="00BB3E2F"/>
    <w:rsid w:val="00BB44BC"/>
    <w:rsid w:val="00BB45B4"/>
    <w:rsid w:val="00BB4AAA"/>
    <w:rsid w:val="00BB5246"/>
    <w:rsid w:val="00BB5CB8"/>
    <w:rsid w:val="00BB63E1"/>
    <w:rsid w:val="00BB6665"/>
    <w:rsid w:val="00BB7334"/>
    <w:rsid w:val="00BB73C5"/>
    <w:rsid w:val="00BB7849"/>
    <w:rsid w:val="00BC00C7"/>
    <w:rsid w:val="00BC043D"/>
    <w:rsid w:val="00BC09C6"/>
    <w:rsid w:val="00BC11D1"/>
    <w:rsid w:val="00BC1463"/>
    <w:rsid w:val="00BC1A8A"/>
    <w:rsid w:val="00BC1C84"/>
    <w:rsid w:val="00BC1E4B"/>
    <w:rsid w:val="00BC2477"/>
    <w:rsid w:val="00BC3F0E"/>
    <w:rsid w:val="00BC404B"/>
    <w:rsid w:val="00BC4252"/>
    <w:rsid w:val="00BC4D99"/>
    <w:rsid w:val="00BC5DA2"/>
    <w:rsid w:val="00BC6098"/>
    <w:rsid w:val="00BC7357"/>
    <w:rsid w:val="00BC7F6E"/>
    <w:rsid w:val="00BD04E1"/>
    <w:rsid w:val="00BD1685"/>
    <w:rsid w:val="00BD169F"/>
    <w:rsid w:val="00BD1F9F"/>
    <w:rsid w:val="00BD2D48"/>
    <w:rsid w:val="00BD2FFC"/>
    <w:rsid w:val="00BD34BD"/>
    <w:rsid w:val="00BD3718"/>
    <w:rsid w:val="00BD396A"/>
    <w:rsid w:val="00BD3A39"/>
    <w:rsid w:val="00BD3AE5"/>
    <w:rsid w:val="00BD46EA"/>
    <w:rsid w:val="00BD4E0D"/>
    <w:rsid w:val="00BD58B9"/>
    <w:rsid w:val="00BD5A75"/>
    <w:rsid w:val="00BD6010"/>
    <w:rsid w:val="00BD62B2"/>
    <w:rsid w:val="00BD6555"/>
    <w:rsid w:val="00BD6A35"/>
    <w:rsid w:val="00BD7252"/>
    <w:rsid w:val="00BD73FA"/>
    <w:rsid w:val="00BD7ACD"/>
    <w:rsid w:val="00BD7E07"/>
    <w:rsid w:val="00BE0A00"/>
    <w:rsid w:val="00BE0DF3"/>
    <w:rsid w:val="00BE17B8"/>
    <w:rsid w:val="00BE2330"/>
    <w:rsid w:val="00BE2787"/>
    <w:rsid w:val="00BE2B26"/>
    <w:rsid w:val="00BE3176"/>
    <w:rsid w:val="00BE320D"/>
    <w:rsid w:val="00BE3336"/>
    <w:rsid w:val="00BE3698"/>
    <w:rsid w:val="00BE38B0"/>
    <w:rsid w:val="00BE3952"/>
    <w:rsid w:val="00BE3EA7"/>
    <w:rsid w:val="00BE3FE1"/>
    <w:rsid w:val="00BE414C"/>
    <w:rsid w:val="00BE4696"/>
    <w:rsid w:val="00BE49B8"/>
    <w:rsid w:val="00BE49C5"/>
    <w:rsid w:val="00BE4B55"/>
    <w:rsid w:val="00BE54C6"/>
    <w:rsid w:val="00BE56DA"/>
    <w:rsid w:val="00BE5A1D"/>
    <w:rsid w:val="00BE5D4D"/>
    <w:rsid w:val="00BE6696"/>
    <w:rsid w:val="00BE6867"/>
    <w:rsid w:val="00BE6BD6"/>
    <w:rsid w:val="00BE70C1"/>
    <w:rsid w:val="00BE70DA"/>
    <w:rsid w:val="00BE7406"/>
    <w:rsid w:val="00BF059F"/>
    <w:rsid w:val="00BF0FEE"/>
    <w:rsid w:val="00BF1016"/>
    <w:rsid w:val="00BF1110"/>
    <w:rsid w:val="00BF123A"/>
    <w:rsid w:val="00BF12A5"/>
    <w:rsid w:val="00BF14C7"/>
    <w:rsid w:val="00BF1846"/>
    <w:rsid w:val="00BF1ABE"/>
    <w:rsid w:val="00BF1F8D"/>
    <w:rsid w:val="00BF203F"/>
    <w:rsid w:val="00BF2210"/>
    <w:rsid w:val="00BF2902"/>
    <w:rsid w:val="00BF3051"/>
    <w:rsid w:val="00BF308E"/>
    <w:rsid w:val="00BF32DB"/>
    <w:rsid w:val="00BF3FD6"/>
    <w:rsid w:val="00BF4351"/>
    <w:rsid w:val="00BF43F9"/>
    <w:rsid w:val="00BF48A4"/>
    <w:rsid w:val="00BF4A69"/>
    <w:rsid w:val="00BF4C3A"/>
    <w:rsid w:val="00BF5303"/>
    <w:rsid w:val="00BF5CE8"/>
    <w:rsid w:val="00BF5F2A"/>
    <w:rsid w:val="00BF603D"/>
    <w:rsid w:val="00BF6137"/>
    <w:rsid w:val="00BF6274"/>
    <w:rsid w:val="00BF65C6"/>
    <w:rsid w:val="00BF66A1"/>
    <w:rsid w:val="00BF6B28"/>
    <w:rsid w:val="00BF6DD1"/>
    <w:rsid w:val="00BF6EC7"/>
    <w:rsid w:val="00BF74DD"/>
    <w:rsid w:val="00BF7B61"/>
    <w:rsid w:val="00BF7BF5"/>
    <w:rsid w:val="00BF7CE9"/>
    <w:rsid w:val="00BF7D49"/>
    <w:rsid w:val="00C002DC"/>
    <w:rsid w:val="00C00504"/>
    <w:rsid w:val="00C00AD3"/>
    <w:rsid w:val="00C00BA3"/>
    <w:rsid w:val="00C00DD5"/>
    <w:rsid w:val="00C00E4B"/>
    <w:rsid w:val="00C00F55"/>
    <w:rsid w:val="00C01314"/>
    <w:rsid w:val="00C018D8"/>
    <w:rsid w:val="00C01B62"/>
    <w:rsid w:val="00C022F0"/>
    <w:rsid w:val="00C034A2"/>
    <w:rsid w:val="00C036DF"/>
    <w:rsid w:val="00C03862"/>
    <w:rsid w:val="00C039D6"/>
    <w:rsid w:val="00C03E88"/>
    <w:rsid w:val="00C0420A"/>
    <w:rsid w:val="00C0445B"/>
    <w:rsid w:val="00C04557"/>
    <w:rsid w:val="00C04960"/>
    <w:rsid w:val="00C04F94"/>
    <w:rsid w:val="00C0535F"/>
    <w:rsid w:val="00C058B2"/>
    <w:rsid w:val="00C0603D"/>
    <w:rsid w:val="00C061BB"/>
    <w:rsid w:val="00C0636F"/>
    <w:rsid w:val="00C0642F"/>
    <w:rsid w:val="00C068FC"/>
    <w:rsid w:val="00C070D7"/>
    <w:rsid w:val="00C072E1"/>
    <w:rsid w:val="00C073D2"/>
    <w:rsid w:val="00C075BF"/>
    <w:rsid w:val="00C10283"/>
    <w:rsid w:val="00C10888"/>
    <w:rsid w:val="00C10FC4"/>
    <w:rsid w:val="00C11262"/>
    <w:rsid w:val="00C1131C"/>
    <w:rsid w:val="00C11402"/>
    <w:rsid w:val="00C11AFB"/>
    <w:rsid w:val="00C121EC"/>
    <w:rsid w:val="00C1286E"/>
    <w:rsid w:val="00C12B62"/>
    <w:rsid w:val="00C12F19"/>
    <w:rsid w:val="00C12F73"/>
    <w:rsid w:val="00C13625"/>
    <w:rsid w:val="00C13AF3"/>
    <w:rsid w:val="00C13FC5"/>
    <w:rsid w:val="00C14041"/>
    <w:rsid w:val="00C14048"/>
    <w:rsid w:val="00C14087"/>
    <w:rsid w:val="00C1413A"/>
    <w:rsid w:val="00C15019"/>
    <w:rsid w:val="00C15441"/>
    <w:rsid w:val="00C157EA"/>
    <w:rsid w:val="00C15B5A"/>
    <w:rsid w:val="00C15D2B"/>
    <w:rsid w:val="00C16CD7"/>
    <w:rsid w:val="00C177A7"/>
    <w:rsid w:val="00C1794D"/>
    <w:rsid w:val="00C17A77"/>
    <w:rsid w:val="00C17CEB"/>
    <w:rsid w:val="00C17D61"/>
    <w:rsid w:val="00C20AAB"/>
    <w:rsid w:val="00C20C80"/>
    <w:rsid w:val="00C2156D"/>
    <w:rsid w:val="00C21BD5"/>
    <w:rsid w:val="00C22235"/>
    <w:rsid w:val="00C227BC"/>
    <w:rsid w:val="00C22818"/>
    <w:rsid w:val="00C22960"/>
    <w:rsid w:val="00C229B4"/>
    <w:rsid w:val="00C23964"/>
    <w:rsid w:val="00C241B6"/>
    <w:rsid w:val="00C2436E"/>
    <w:rsid w:val="00C243B1"/>
    <w:rsid w:val="00C24445"/>
    <w:rsid w:val="00C244E9"/>
    <w:rsid w:val="00C24833"/>
    <w:rsid w:val="00C24897"/>
    <w:rsid w:val="00C25ABD"/>
    <w:rsid w:val="00C25BCA"/>
    <w:rsid w:val="00C270BB"/>
    <w:rsid w:val="00C270C7"/>
    <w:rsid w:val="00C272FF"/>
    <w:rsid w:val="00C2734D"/>
    <w:rsid w:val="00C27BED"/>
    <w:rsid w:val="00C311DF"/>
    <w:rsid w:val="00C312A1"/>
    <w:rsid w:val="00C31481"/>
    <w:rsid w:val="00C31B9D"/>
    <w:rsid w:val="00C31E0D"/>
    <w:rsid w:val="00C32534"/>
    <w:rsid w:val="00C32889"/>
    <w:rsid w:val="00C32903"/>
    <w:rsid w:val="00C32921"/>
    <w:rsid w:val="00C329BA"/>
    <w:rsid w:val="00C32AA5"/>
    <w:rsid w:val="00C336B1"/>
    <w:rsid w:val="00C33773"/>
    <w:rsid w:val="00C33D20"/>
    <w:rsid w:val="00C34313"/>
    <w:rsid w:val="00C345E2"/>
    <w:rsid w:val="00C3499F"/>
    <w:rsid w:val="00C34FB5"/>
    <w:rsid w:val="00C355E8"/>
    <w:rsid w:val="00C356A2"/>
    <w:rsid w:val="00C35900"/>
    <w:rsid w:val="00C35D62"/>
    <w:rsid w:val="00C364DD"/>
    <w:rsid w:val="00C37125"/>
    <w:rsid w:val="00C371AB"/>
    <w:rsid w:val="00C3723A"/>
    <w:rsid w:val="00C37A23"/>
    <w:rsid w:val="00C4055B"/>
    <w:rsid w:val="00C411F5"/>
    <w:rsid w:val="00C41678"/>
    <w:rsid w:val="00C4199A"/>
    <w:rsid w:val="00C41F6D"/>
    <w:rsid w:val="00C42F70"/>
    <w:rsid w:val="00C43ACC"/>
    <w:rsid w:val="00C43B6B"/>
    <w:rsid w:val="00C44055"/>
    <w:rsid w:val="00C445EB"/>
    <w:rsid w:val="00C44CE8"/>
    <w:rsid w:val="00C45041"/>
    <w:rsid w:val="00C453C1"/>
    <w:rsid w:val="00C4545C"/>
    <w:rsid w:val="00C45DB4"/>
    <w:rsid w:val="00C469D1"/>
    <w:rsid w:val="00C46ED7"/>
    <w:rsid w:val="00C4748B"/>
    <w:rsid w:val="00C47663"/>
    <w:rsid w:val="00C503B0"/>
    <w:rsid w:val="00C50E0D"/>
    <w:rsid w:val="00C50FF4"/>
    <w:rsid w:val="00C51105"/>
    <w:rsid w:val="00C511AE"/>
    <w:rsid w:val="00C51489"/>
    <w:rsid w:val="00C51A3B"/>
    <w:rsid w:val="00C51CCF"/>
    <w:rsid w:val="00C526C9"/>
    <w:rsid w:val="00C527CA"/>
    <w:rsid w:val="00C527E2"/>
    <w:rsid w:val="00C54264"/>
    <w:rsid w:val="00C5489D"/>
    <w:rsid w:val="00C55374"/>
    <w:rsid w:val="00C554AC"/>
    <w:rsid w:val="00C56996"/>
    <w:rsid w:val="00C56B67"/>
    <w:rsid w:val="00C574E4"/>
    <w:rsid w:val="00C576FB"/>
    <w:rsid w:val="00C57C9E"/>
    <w:rsid w:val="00C57D39"/>
    <w:rsid w:val="00C57E89"/>
    <w:rsid w:val="00C57F29"/>
    <w:rsid w:val="00C60271"/>
    <w:rsid w:val="00C604EA"/>
    <w:rsid w:val="00C606B0"/>
    <w:rsid w:val="00C609BD"/>
    <w:rsid w:val="00C60B96"/>
    <w:rsid w:val="00C611C1"/>
    <w:rsid w:val="00C617EE"/>
    <w:rsid w:val="00C61E5C"/>
    <w:rsid w:val="00C61F1F"/>
    <w:rsid w:val="00C620F7"/>
    <w:rsid w:val="00C62B54"/>
    <w:rsid w:val="00C62FC2"/>
    <w:rsid w:val="00C63180"/>
    <w:rsid w:val="00C63236"/>
    <w:rsid w:val="00C63300"/>
    <w:rsid w:val="00C636FD"/>
    <w:rsid w:val="00C63B0D"/>
    <w:rsid w:val="00C63CC0"/>
    <w:rsid w:val="00C64111"/>
    <w:rsid w:val="00C647A4"/>
    <w:rsid w:val="00C64BC6"/>
    <w:rsid w:val="00C64D0E"/>
    <w:rsid w:val="00C64D81"/>
    <w:rsid w:val="00C64D94"/>
    <w:rsid w:val="00C65017"/>
    <w:rsid w:val="00C65115"/>
    <w:rsid w:val="00C65558"/>
    <w:rsid w:val="00C65718"/>
    <w:rsid w:val="00C657CD"/>
    <w:rsid w:val="00C6599C"/>
    <w:rsid w:val="00C6603E"/>
    <w:rsid w:val="00C66063"/>
    <w:rsid w:val="00C669F2"/>
    <w:rsid w:val="00C66A79"/>
    <w:rsid w:val="00C67462"/>
    <w:rsid w:val="00C67641"/>
    <w:rsid w:val="00C67931"/>
    <w:rsid w:val="00C67ED0"/>
    <w:rsid w:val="00C701D0"/>
    <w:rsid w:val="00C70672"/>
    <w:rsid w:val="00C71EBE"/>
    <w:rsid w:val="00C71F06"/>
    <w:rsid w:val="00C71FEE"/>
    <w:rsid w:val="00C722E1"/>
    <w:rsid w:val="00C72A84"/>
    <w:rsid w:val="00C7327F"/>
    <w:rsid w:val="00C7384C"/>
    <w:rsid w:val="00C73C67"/>
    <w:rsid w:val="00C74A3D"/>
    <w:rsid w:val="00C74C36"/>
    <w:rsid w:val="00C74F38"/>
    <w:rsid w:val="00C74F98"/>
    <w:rsid w:val="00C74F9C"/>
    <w:rsid w:val="00C75916"/>
    <w:rsid w:val="00C75C59"/>
    <w:rsid w:val="00C75CBC"/>
    <w:rsid w:val="00C75F13"/>
    <w:rsid w:val="00C761DF"/>
    <w:rsid w:val="00C7625D"/>
    <w:rsid w:val="00C76562"/>
    <w:rsid w:val="00C76703"/>
    <w:rsid w:val="00C76B14"/>
    <w:rsid w:val="00C771DD"/>
    <w:rsid w:val="00C772CB"/>
    <w:rsid w:val="00C77507"/>
    <w:rsid w:val="00C77E14"/>
    <w:rsid w:val="00C8013B"/>
    <w:rsid w:val="00C808D8"/>
    <w:rsid w:val="00C80935"/>
    <w:rsid w:val="00C80CCD"/>
    <w:rsid w:val="00C80D9F"/>
    <w:rsid w:val="00C80DD0"/>
    <w:rsid w:val="00C82075"/>
    <w:rsid w:val="00C8247A"/>
    <w:rsid w:val="00C826B5"/>
    <w:rsid w:val="00C835AB"/>
    <w:rsid w:val="00C84172"/>
    <w:rsid w:val="00C851A7"/>
    <w:rsid w:val="00C858D8"/>
    <w:rsid w:val="00C85DBE"/>
    <w:rsid w:val="00C86501"/>
    <w:rsid w:val="00C8688E"/>
    <w:rsid w:val="00C87AD4"/>
    <w:rsid w:val="00C87CE8"/>
    <w:rsid w:val="00C87D53"/>
    <w:rsid w:val="00C906B8"/>
    <w:rsid w:val="00C907B6"/>
    <w:rsid w:val="00C90BAD"/>
    <w:rsid w:val="00C90E24"/>
    <w:rsid w:val="00C91016"/>
    <w:rsid w:val="00C91132"/>
    <w:rsid w:val="00C91A7D"/>
    <w:rsid w:val="00C920A2"/>
    <w:rsid w:val="00C920DE"/>
    <w:rsid w:val="00C92DD8"/>
    <w:rsid w:val="00C938F3"/>
    <w:rsid w:val="00C942C5"/>
    <w:rsid w:val="00C94672"/>
    <w:rsid w:val="00C94DC8"/>
    <w:rsid w:val="00C95366"/>
    <w:rsid w:val="00C967A3"/>
    <w:rsid w:val="00C97710"/>
    <w:rsid w:val="00C97E52"/>
    <w:rsid w:val="00C97F13"/>
    <w:rsid w:val="00CA06D6"/>
    <w:rsid w:val="00CA0731"/>
    <w:rsid w:val="00CA0AB9"/>
    <w:rsid w:val="00CA0B33"/>
    <w:rsid w:val="00CA0FCB"/>
    <w:rsid w:val="00CA12AE"/>
    <w:rsid w:val="00CA1802"/>
    <w:rsid w:val="00CA1814"/>
    <w:rsid w:val="00CA1B3C"/>
    <w:rsid w:val="00CA23E7"/>
    <w:rsid w:val="00CA2549"/>
    <w:rsid w:val="00CA2676"/>
    <w:rsid w:val="00CA2747"/>
    <w:rsid w:val="00CA2858"/>
    <w:rsid w:val="00CA28EA"/>
    <w:rsid w:val="00CA2B2C"/>
    <w:rsid w:val="00CA2C33"/>
    <w:rsid w:val="00CA3B49"/>
    <w:rsid w:val="00CA43B3"/>
    <w:rsid w:val="00CA4D61"/>
    <w:rsid w:val="00CA4F26"/>
    <w:rsid w:val="00CA500D"/>
    <w:rsid w:val="00CA50B3"/>
    <w:rsid w:val="00CA5A8F"/>
    <w:rsid w:val="00CA61E8"/>
    <w:rsid w:val="00CA631E"/>
    <w:rsid w:val="00CA6BB2"/>
    <w:rsid w:val="00CA70F1"/>
    <w:rsid w:val="00CA759B"/>
    <w:rsid w:val="00CA7A07"/>
    <w:rsid w:val="00CB016D"/>
    <w:rsid w:val="00CB1448"/>
    <w:rsid w:val="00CB171F"/>
    <w:rsid w:val="00CB1D93"/>
    <w:rsid w:val="00CB2141"/>
    <w:rsid w:val="00CB23B9"/>
    <w:rsid w:val="00CB2BA7"/>
    <w:rsid w:val="00CB2F7A"/>
    <w:rsid w:val="00CB3033"/>
    <w:rsid w:val="00CB3567"/>
    <w:rsid w:val="00CB362E"/>
    <w:rsid w:val="00CB3FB4"/>
    <w:rsid w:val="00CB435F"/>
    <w:rsid w:val="00CB4453"/>
    <w:rsid w:val="00CB4A40"/>
    <w:rsid w:val="00CB4A92"/>
    <w:rsid w:val="00CB5781"/>
    <w:rsid w:val="00CB5A8D"/>
    <w:rsid w:val="00CB6339"/>
    <w:rsid w:val="00CB63F0"/>
    <w:rsid w:val="00CB6B91"/>
    <w:rsid w:val="00CB754C"/>
    <w:rsid w:val="00CB799E"/>
    <w:rsid w:val="00CB7A44"/>
    <w:rsid w:val="00CC00BC"/>
    <w:rsid w:val="00CC04BD"/>
    <w:rsid w:val="00CC096B"/>
    <w:rsid w:val="00CC0AD7"/>
    <w:rsid w:val="00CC15C1"/>
    <w:rsid w:val="00CC179F"/>
    <w:rsid w:val="00CC1F8A"/>
    <w:rsid w:val="00CC2B83"/>
    <w:rsid w:val="00CC3288"/>
    <w:rsid w:val="00CC362F"/>
    <w:rsid w:val="00CC376C"/>
    <w:rsid w:val="00CC3D65"/>
    <w:rsid w:val="00CC4281"/>
    <w:rsid w:val="00CC4611"/>
    <w:rsid w:val="00CC50A0"/>
    <w:rsid w:val="00CC56D1"/>
    <w:rsid w:val="00CC5881"/>
    <w:rsid w:val="00CC596E"/>
    <w:rsid w:val="00CC6019"/>
    <w:rsid w:val="00CC6617"/>
    <w:rsid w:val="00CC76E4"/>
    <w:rsid w:val="00CD089B"/>
    <w:rsid w:val="00CD08E8"/>
    <w:rsid w:val="00CD0D7C"/>
    <w:rsid w:val="00CD1D12"/>
    <w:rsid w:val="00CD2205"/>
    <w:rsid w:val="00CD2AE3"/>
    <w:rsid w:val="00CD3177"/>
    <w:rsid w:val="00CD3857"/>
    <w:rsid w:val="00CD3B7E"/>
    <w:rsid w:val="00CD3CB8"/>
    <w:rsid w:val="00CD3E57"/>
    <w:rsid w:val="00CD44D1"/>
    <w:rsid w:val="00CD4A1B"/>
    <w:rsid w:val="00CD4B6F"/>
    <w:rsid w:val="00CD4C47"/>
    <w:rsid w:val="00CD4D93"/>
    <w:rsid w:val="00CD4E96"/>
    <w:rsid w:val="00CD5257"/>
    <w:rsid w:val="00CD56CB"/>
    <w:rsid w:val="00CD5C37"/>
    <w:rsid w:val="00CD5E88"/>
    <w:rsid w:val="00CD67BF"/>
    <w:rsid w:val="00CD6A56"/>
    <w:rsid w:val="00CD6AE6"/>
    <w:rsid w:val="00CD7122"/>
    <w:rsid w:val="00CE06AB"/>
    <w:rsid w:val="00CE09E6"/>
    <w:rsid w:val="00CE0BDC"/>
    <w:rsid w:val="00CE11CC"/>
    <w:rsid w:val="00CE1CF2"/>
    <w:rsid w:val="00CE1F5E"/>
    <w:rsid w:val="00CE235F"/>
    <w:rsid w:val="00CE2F79"/>
    <w:rsid w:val="00CE333D"/>
    <w:rsid w:val="00CE3A45"/>
    <w:rsid w:val="00CE3CFE"/>
    <w:rsid w:val="00CE4653"/>
    <w:rsid w:val="00CE46CC"/>
    <w:rsid w:val="00CE4A11"/>
    <w:rsid w:val="00CE4AEA"/>
    <w:rsid w:val="00CE5F6D"/>
    <w:rsid w:val="00CE61AE"/>
    <w:rsid w:val="00CE655B"/>
    <w:rsid w:val="00CE6B06"/>
    <w:rsid w:val="00CE6EC1"/>
    <w:rsid w:val="00CE7AEB"/>
    <w:rsid w:val="00CE7F8C"/>
    <w:rsid w:val="00CF009E"/>
    <w:rsid w:val="00CF0200"/>
    <w:rsid w:val="00CF0234"/>
    <w:rsid w:val="00CF03A6"/>
    <w:rsid w:val="00CF05BC"/>
    <w:rsid w:val="00CF0B65"/>
    <w:rsid w:val="00CF0C15"/>
    <w:rsid w:val="00CF0DF3"/>
    <w:rsid w:val="00CF124B"/>
    <w:rsid w:val="00CF26BC"/>
    <w:rsid w:val="00CF2E77"/>
    <w:rsid w:val="00CF323F"/>
    <w:rsid w:val="00CF3281"/>
    <w:rsid w:val="00CF3286"/>
    <w:rsid w:val="00CF3839"/>
    <w:rsid w:val="00CF4133"/>
    <w:rsid w:val="00CF41F7"/>
    <w:rsid w:val="00CF450E"/>
    <w:rsid w:val="00CF4682"/>
    <w:rsid w:val="00CF4E36"/>
    <w:rsid w:val="00CF53E8"/>
    <w:rsid w:val="00CF58F1"/>
    <w:rsid w:val="00CF5A04"/>
    <w:rsid w:val="00CF5FBB"/>
    <w:rsid w:val="00CF665A"/>
    <w:rsid w:val="00CF702C"/>
    <w:rsid w:val="00CF757E"/>
    <w:rsid w:val="00CF7A58"/>
    <w:rsid w:val="00CF7CB5"/>
    <w:rsid w:val="00CF7CD9"/>
    <w:rsid w:val="00CF7D45"/>
    <w:rsid w:val="00CF7D76"/>
    <w:rsid w:val="00D009EC"/>
    <w:rsid w:val="00D00D99"/>
    <w:rsid w:val="00D01116"/>
    <w:rsid w:val="00D01125"/>
    <w:rsid w:val="00D01A49"/>
    <w:rsid w:val="00D01B7F"/>
    <w:rsid w:val="00D01C2F"/>
    <w:rsid w:val="00D01CD8"/>
    <w:rsid w:val="00D02008"/>
    <w:rsid w:val="00D02015"/>
    <w:rsid w:val="00D020B6"/>
    <w:rsid w:val="00D025A5"/>
    <w:rsid w:val="00D02A90"/>
    <w:rsid w:val="00D02AB4"/>
    <w:rsid w:val="00D02BBE"/>
    <w:rsid w:val="00D02EB5"/>
    <w:rsid w:val="00D032EE"/>
    <w:rsid w:val="00D042E9"/>
    <w:rsid w:val="00D043C2"/>
    <w:rsid w:val="00D0494D"/>
    <w:rsid w:val="00D04B13"/>
    <w:rsid w:val="00D04B56"/>
    <w:rsid w:val="00D04D30"/>
    <w:rsid w:val="00D04F83"/>
    <w:rsid w:val="00D051CE"/>
    <w:rsid w:val="00D05688"/>
    <w:rsid w:val="00D05689"/>
    <w:rsid w:val="00D0577A"/>
    <w:rsid w:val="00D05BA5"/>
    <w:rsid w:val="00D05FD7"/>
    <w:rsid w:val="00D06720"/>
    <w:rsid w:val="00D06CB2"/>
    <w:rsid w:val="00D07E87"/>
    <w:rsid w:val="00D10353"/>
    <w:rsid w:val="00D10CF0"/>
    <w:rsid w:val="00D11FAA"/>
    <w:rsid w:val="00D128BE"/>
    <w:rsid w:val="00D1306E"/>
    <w:rsid w:val="00D130C8"/>
    <w:rsid w:val="00D135FA"/>
    <w:rsid w:val="00D141C4"/>
    <w:rsid w:val="00D144A9"/>
    <w:rsid w:val="00D1466D"/>
    <w:rsid w:val="00D150FD"/>
    <w:rsid w:val="00D1558C"/>
    <w:rsid w:val="00D15939"/>
    <w:rsid w:val="00D15DBF"/>
    <w:rsid w:val="00D15E5C"/>
    <w:rsid w:val="00D160F7"/>
    <w:rsid w:val="00D16A31"/>
    <w:rsid w:val="00D16C62"/>
    <w:rsid w:val="00D170F3"/>
    <w:rsid w:val="00D1794E"/>
    <w:rsid w:val="00D20312"/>
    <w:rsid w:val="00D20AED"/>
    <w:rsid w:val="00D20AFC"/>
    <w:rsid w:val="00D210A4"/>
    <w:rsid w:val="00D21724"/>
    <w:rsid w:val="00D219D7"/>
    <w:rsid w:val="00D21B3F"/>
    <w:rsid w:val="00D21BE8"/>
    <w:rsid w:val="00D2208F"/>
    <w:rsid w:val="00D220D4"/>
    <w:rsid w:val="00D227C4"/>
    <w:rsid w:val="00D228EA"/>
    <w:rsid w:val="00D22A13"/>
    <w:rsid w:val="00D23088"/>
    <w:rsid w:val="00D231BC"/>
    <w:rsid w:val="00D232FF"/>
    <w:rsid w:val="00D23649"/>
    <w:rsid w:val="00D23E8F"/>
    <w:rsid w:val="00D23FE8"/>
    <w:rsid w:val="00D2426A"/>
    <w:rsid w:val="00D24924"/>
    <w:rsid w:val="00D24A39"/>
    <w:rsid w:val="00D255D7"/>
    <w:rsid w:val="00D257ED"/>
    <w:rsid w:val="00D25B5C"/>
    <w:rsid w:val="00D25E88"/>
    <w:rsid w:val="00D2626D"/>
    <w:rsid w:val="00D26288"/>
    <w:rsid w:val="00D26463"/>
    <w:rsid w:val="00D273B9"/>
    <w:rsid w:val="00D275F6"/>
    <w:rsid w:val="00D275FF"/>
    <w:rsid w:val="00D27BA6"/>
    <w:rsid w:val="00D27DCE"/>
    <w:rsid w:val="00D27FAC"/>
    <w:rsid w:val="00D30B4E"/>
    <w:rsid w:val="00D31247"/>
    <w:rsid w:val="00D31572"/>
    <w:rsid w:val="00D32052"/>
    <w:rsid w:val="00D3284A"/>
    <w:rsid w:val="00D32922"/>
    <w:rsid w:val="00D32DC0"/>
    <w:rsid w:val="00D32EA4"/>
    <w:rsid w:val="00D331D8"/>
    <w:rsid w:val="00D33380"/>
    <w:rsid w:val="00D33828"/>
    <w:rsid w:val="00D33A75"/>
    <w:rsid w:val="00D343EB"/>
    <w:rsid w:val="00D34972"/>
    <w:rsid w:val="00D34E78"/>
    <w:rsid w:val="00D358F1"/>
    <w:rsid w:val="00D35F95"/>
    <w:rsid w:val="00D366C5"/>
    <w:rsid w:val="00D369C2"/>
    <w:rsid w:val="00D36F92"/>
    <w:rsid w:val="00D373A5"/>
    <w:rsid w:val="00D37A57"/>
    <w:rsid w:val="00D40276"/>
    <w:rsid w:val="00D4056D"/>
    <w:rsid w:val="00D40671"/>
    <w:rsid w:val="00D40C1B"/>
    <w:rsid w:val="00D40DB1"/>
    <w:rsid w:val="00D416C2"/>
    <w:rsid w:val="00D417FF"/>
    <w:rsid w:val="00D41C1C"/>
    <w:rsid w:val="00D435F6"/>
    <w:rsid w:val="00D43823"/>
    <w:rsid w:val="00D438C3"/>
    <w:rsid w:val="00D43945"/>
    <w:rsid w:val="00D43CEA"/>
    <w:rsid w:val="00D43D95"/>
    <w:rsid w:val="00D44469"/>
    <w:rsid w:val="00D44B3D"/>
    <w:rsid w:val="00D450A7"/>
    <w:rsid w:val="00D450DF"/>
    <w:rsid w:val="00D45186"/>
    <w:rsid w:val="00D45B1A"/>
    <w:rsid w:val="00D45D43"/>
    <w:rsid w:val="00D468F9"/>
    <w:rsid w:val="00D46D58"/>
    <w:rsid w:val="00D4731E"/>
    <w:rsid w:val="00D476BC"/>
    <w:rsid w:val="00D47A2A"/>
    <w:rsid w:val="00D513AB"/>
    <w:rsid w:val="00D51630"/>
    <w:rsid w:val="00D518D9"/>
    <w:rsid w:val="00D51C5F"/>
    <w:rsid w:val="00D52298"/>
    <w:rsid w:val="00D523DB"/>
    <w:rsid w:val="00D52889"/>
    <w:rsid w:val="00D52C64"/>
    <w:rsid w:val="00D52FBB"/>
    <w:rsid w:val="00D53117"/>
    <w:rsid w:val="00D53BD4"/>
    <w:rsid w:val="00D53D1B"/>
    <w:rsid w:val="00D54A3A"/>
    <w:rsid w:val="00D54D37"/>
    <w:rsid w:val="00D54EA4"/>
    <w:rsid w:val="00D5547F"/>
    <w:rsid w:val="00D55761"/>
    <w:rsid w:val="00D55781"/>
    <w:rsid w:val="00D55ADB"/>
    <w:rsid w:val="00D5604E"/>
    <w:rsid w:val="00D56053"/>
    <w:rsid w:val="00D56F06"/>
    <w:rsid w:val="00D56F6D"/>
    <w:rsid w:val="00D57B07"/>
    <w:rsid w:val="00D60737"/>
    <w:rsid w:val="00D61A19"/>
    <w:rsid w:val="00D624A3"/>
    <w:rsid w:val="00D62C16"/>
    <w:rsid w:val="00D63329"/>
    <w:rsid w:val="00D63B06"/>
    <w:rsid w:val="00D63D47"/>
    <w:rsid w:val="00D63D8C"/>
    <w:rsid w:val="00D63DA4"/>
    <w:rsid w:val="00D63F93"/>
    <w:rsid w:val="00D64104"/>
    <w:rsid w:val="00D641BE"/>
    <w:rsid w:val="00D6481A"/>
    <w:rsid w:val="00D64A70"/>
    <w:rsid w:val="00D64B9F"/>
    <w:rsid w:val="00D64E8C"/>
    <w:rsid w:val="00D65655"/>
    <w:rsid w:val="00D6565E"/>
    <w:rsid w:val="00D668F1"/>
    <w:rsid w:val="00D6693F"/>
    <w:rsid w:val="00D66CAE"/>
    <w:rsid w:val="00D66DFB"/>
    <w:rsid w:val="00D66ED4"/>
    <w:rsid w:val="00D67414"/>
    <w:rsid w:val="00D6767B"/>
    <w:rsid w:val="00D6773E"/>
    <w:rsid w:val="00D679D1"/>
    <w:rsid w:val="00D67E2E"/>
    <w:rsid w:val="00D67E7E"/>
    <w:rsid w:val="00D67FF1"/>
    <w:rsid w:val="00D70B0A"/>
    <w:rsid w:val="00D70BE4"/>
    <w:rsid w:val="00D717E7"/>
    <w:rsid w:val="00D719DD"/>
    <w:rsid w:val="00D71D03"/>
    <w:rsid w:val="00D727B3"/>
    <w:rsid w:val="00D72822"/>
    <w:rsid w:val="00D730C7"/>
    <w:rsid w:val="00D73533"/>
    <w:rsid w:val="00D736DA"/>
    <w:rsid w:val="00D73C6B"/>
    <w:rsid w:val="00D73D13"/>
    <w:rsid w:val="00D74848"/>
    <w:rsid w:val="00D748AA"/>
    <w:rsid w:val="00D7506E"/>
    <w:rsid w:val="00D7526C"/>
    <w:rsid w:val="00D757A4"/>
    <w:rsid w:val="00D7588D"/>
    <w:rsid w:val="00D75B9C"/>
    <w:rsid w:val="00D7657E"/>
    <w:rsid w:val="00D76B50"/>
    <w:rsid w:val="00D77139"/>
    <w:rsid w:val="00D771E3"/>
    <w:rsid w:val="00D77651"/>
    <w:rsid w:val="00D778F9"/>
    <w:rsid w:val="00D80C18"/>
    <w:rsid w:val="00D80C70"/>
    <w:rsid w:val="00D80CD0"/>
    <w:rsid w:val="00D813C0"/>
    <w:rsid w:val="00D819EB"/>
    <w:rsid w:val="00D81A3B"/>
    <w:rsid w:val="00D81B23"/>
    <w:rsid w:val="00D81C5D"/>
    <w:rsid w:val="00D8251E"/>
    <w:rsid w:val="00D827CE"/>
    <w:rsid w:val="00D82ADD"/>
    <w:rsid w:val="00D839C1"/>
    <w:rsid w:val="00D83BF3"/>
    <w:rsid w:val="00D83BF4"/>
    <w:rsid w:val="00D83CD7"/>
    <w:rsid w:val="00D849F2"/>
    <w:rsid w:val="00D84B09"/>
    <w:rsid w:val="00D85039"/>
    <w:rsid w:val="00D85849"/>
    <w:rsid w:val="00D858BB"/>
    <w:rsid w:val="00D85FEB"/>
    <w:rsid w:val="00D86B99"/>
    <w:rsid w:val="00D86C0F"/>
    <w:rsid w:val="00D87546"/>
    <w:rsid w:val="00D87884"/>
    <w:rsid w:val="00D879E0"/>
    <w:rsid w:val="00D87F93"/>
    <w:rsid w:val="00D905F1"/>
    <w:rsid w:val="00D90849"/>
    <w:rsid w:val="00D90AED"/>
    <w:rsid w:val="00D90CB4"/>
    <w:rsid w:val="00D90F2B"/>
    <w:rsid w:val="00D90F5C"/>
    <w:rsid w:val="00D91255"/>
    <w:rsid w:val="00D91800"/>
    <w:rsid w:val="00D9187B"/>
    <w:rsid w:val="00D91DBD"/>
    <w:rsid w:val="00D91DF0"/>
    <w:rsid w:val="00D92171"/>
    <w:rsid w:val="00D923D1"/>
    <w:rsid w:val="00D92E4C"/>
    <w:rsid w:val="00D93043"/>
    <w:rsid w:val="00D932E2"/>
    <w:rsid w:val="00D936E2"/>
    <w:rsid w:val="00D939BB"/>
    <w:rsid w:val="00D94296"/>
    <w:rsid w:val="00D9549B"/>
    <w:rsid w:val="00D95685"/>
    <w:rsid w:val="00D95FA9"/>
    <w:rsid w:val="00D9692E"/>
    <w:rsid w:val="00D971BC"/>
    <w:rsid w:val="00D974D4"/>
    <w:rsid w:val="00D97990"/>
    <w:rsid w:val="00D97BDE"/>
    <w:rsid w:val="00D97D1C"/>
    <w:rsid w:val="00DA04DA"/>
    <w:rsid w:val="00DA0DB1"/>
    <w:rsid w:val="00DA0FA9"/>
    <w:rsid w:val="00DA1BDA"/>
    <w:rsid w:val="00DA24E9"/>
    <w:rsid w:val="00DA2E86"/>
    <w:rsid w:val="00DA30DE"/>
    <w:rsid w:val="00DA38D9"/>
    <w:rsid w:val="00DA4BAB"/>
    <w:rsid w:val="00DA4F9C"/>
    <w:rsid w:val="00DA69E3"/>
    <w:rsid w:val="00DA6B61"/>
    <w:rsid w:val="00DA6C86"/>
    <w:rsid w:val="00DA75E4"/>
    <w:rsid w:val="00DA7853"/>
    <w:rsid w:val="00DA7A15"/>
    <w:rsid w:val="00DA7C91"/>
    <w:rsid w:val="00DA7F23"/>
    <w:rsid w:val="00DB0464"/>
    <w:rsid w:val="00DB05BF"/>
    <w:rsid w:val="00DB097D"/>
    <w:rsid w:val="00DB0A89"/>
    <w:rsid w:val="00DB13C8"/>
    <w:rsid w:val="00DB2177"/>
    <w:rsid w:val="00DB23C0"/>
    <w:rsid w:val="00DB2A4D"/>
    <w:rsid w:val="00DB2B37"/>
    <w:rsid w:val="00DB3D25"/>
    <w:rsid w:val="00DB3E5B"/>
    <w:rsid w:val="00DB4B0D"/>
    <w:rsid w:val="00DB4F62"/>
    <w:rsid w:val="00DB52A0"/>
    <w:rsid w:val="00DB5898"/>
    <w:rsid w:val="00DB6590"/>
    <w:rsid w:val="00DB750A"/>
    <w:rsid w:val="00DB76AE"/>
    <w:rsid w:val="00DB7907"/>
    <w:rsid w:val="00DB7E5A"/>
    <w:rsid w:val="00DC000F"/>
    <w:rsid w:val="00DC0311"/>
    <w:rsid w:val="00DC034F"/>
    <w:rsid w:val="00DC066B"/>
    <w:rsid w:val="00DC0724"/>
    <w:rsid w:val="00DC0C6C"/>
    <w:rsid w:val="00DC13D1"/>
    <w:rsid w:val="00DC14D3"/>
    <w:rsid w:val="00DC15C0"/>
    <w:rsid w:val="00DC217F"/>
    <w:rsid w:val="00DC2207"/>
    <w:rsid w:val="00DC25C2"/>
    <w:rsid w:val="00DC274C"/>
    <w:rsid w:val="00DC29C6"/>
    <w:rsid w:val="00DC2DCC"/>
    <w:rsid w:val="00DC3800"/>
    <w:rsid w:val="00DC3B2D"/>
    <w:rsid w:val="00DC3B80"/>
    <w:rsid w:val="00DC3ECA"/>
    <w:rsid w:val="00DC40C8"/>
    <w:rsid w:val="00DC4341"/>
    <w:rsid w:val="00DC44BF"/>
    <w:rsid w:val="00DC4C9D"/>
    <w:rsid w:val="00DC5C4B"/>
    <w:rsid w:val="00DC5D05"/>
    <w:rsid w:val="00DC5D5F"/>
    <w:rsid w:val="00DC61C1"/>
    <w:rsid w:val="00DC6A60"/>
    <w:rsid w:val="00DC6B37"/>
    <w:rsid w:val="00DC79E0"/>
    <w:rsid w:val="00DC7AE4"/>
    <w:rsid w:val="00DC7F38"/>
    <w:rsid w:val="00DD05AE"/>
    <w:rsid w:val="00DD0E2E"/>
    <w:rsid w:val="00DD1165"/>
    <w:rsid w:val="00DD163E"/>
    <w:rsid w:val="00DD1BF8"/>
    <w:rsid w:val="00DD26EB"/>
    <w:rsid w:val="00DD2D00"/>
    <w:rsid w:val="00DD31C8"/>
    <w:rsid w:val="00DD3226"/>
    <w:rsid w:val="00DD3F56"/>
    <w:rsid w:val="00DD3F76"/>
    <w:rsid w:val="00DD488F"/>
    <w:rsid w:val="00DD5263"/>
    <w:rsid w:val="00DD5987"/>
    <w:rsid w:val="00DD59C2"/>
    <w:rsid w:val="00DD606D"/>
    <w:rsid w:val="00DD6F96"/>
    <w:rsid w:val="00DD719C"/>
    <w:rsid w:val="00DD765C"/>
    <w:rsid w:val="00DD77CD"/>
    <w:rsid w:val="00DD7DEC"/>
    <w:rsid w:val="00DD7F45"/>
    <w:rsid w:val="00DE0235"/>
    <w:rsid w:val="00DE048C"/>
    <w:rsid w:val="00DE0745"/>
    <w:rsid w:val="00DE0C94"/>
    <w:rsid w:val="00DE0E7F"/>
    <w:rsid w:val="00DE1007"/>
    <w:rsid w:val="00DE12BC"/>
    <w:rsid w:val="00DE13CB"/>
    <w:rsid w:val="00DE156E"/>
    <w:rsid w:val="00DE1E61"/>
    <w:rsid w:val="00DE1ECC"/>
    <w:rsid w:val="00DE1F9D"/>
    <w:rsid w:val="00DE278C"/>
    <w:rsid w:val="00DE2C28"/>
    <w:rsid w:val="00DE3222"/>
    <w:rsid w:val="00DE3623"/>
    <w:rsid w:val="00DE3A3A"/>
    <w:rsid w:val="00DE3CA2"/>
    <w:rsid w:val="00DE4244"/>
    <w:rsid w:val="00DE42C8"/>
    <w:rsid w:val="00DE444B"/>
    <w:rsid w:val="00DE4829"/>
    <w:rsid w:val="00DE4B33"/>
    <w:rsid w:val="00DE4D59"/>
    <w:rsid w:val="00DE4FD5"/>
    <w:rsid w:val="00DE5308"/>
    <w:rsid w:val="00DE5663"/>
    <w:rsid w:val="00DE5D9A"/>
    <w:rsid w:val="00DE63E9"/>
    <w:rsid w:val="00DE74D3"/>
    <w:rsid w:val="00DE7E60"/>
    <w:rsid w:val="00DE7F02"/>
    <w:rsid w:val="00DF00E8"/>
    <w:rsid w:val="00DF0B25"/>
    <w:rsid w:val="00DF1378"/>
    <w:rsid w:val="00DF23AF"/>
    <w:rsid w:val="00DF263E"/>
    <w:rsid w:val="00DF2692"/>
    <w:rsid w:val="00DF2751"/>
    <w:rsid w:val="00DF3AED"/>
    <w:rsid w:val="00DF3D66"/>
    <w:rsid w:val="00DF3DC7"/>
    <w:rsid w:val="00DF4B9E"/>
    <w:rsid w:val="00DF4F4D"/>
    <w:rsid w:val="00DF5462"/>
    <w:rsid w:val="00DF58FB"/>
    <w:rsid w:val="00DF5931"/>
    <w:rsid w:val="00DF6AA4"/>
    <w:rsid w:val="00DF6B4B"/>
    <w:rsid w:val="00DF7050"/>
    <w:rsid w:val="00DF7356"/>
    <w:rsid w:val="00DF7485"/>
    <w:rsid w:val="00DF75A2"/>
    <w:rsid w:val="00DF7804"/>
    <w:rsid w:val="00DF7C6A"/>
    <w:rsid w:val="00DF7DCE"/>
    <w:rsid w:val="00E00018"/>
    <w:rsid w:val="00E000DD"/>
    <w:rsid w:val="00E00563"/>
    <w:rsid w:val="00E00B13"/>
    <w:rsid w:val="00E00D77"/>
    <w:rsid w:val="00E0171A"/>
    <w:rsid w:val="00E01774"/>
    <w:rsid w:val="00E01ABA"/>
    <w:rsid w:val="00E01C7F"/>
    <w:rsid w:val="00E0241A"/>
    <w:rsid w:val="00E02E02"/>
    <w:rsid w:val="00E02F1D"/>
    <w:rsid w:val="00E031D5"/>
    <w:rsid w:val="00E032C1"/>
    <w:rsid w:val="00E034A4"/>
    <w:rsid w:val="00E0369F"/>
    <w:rsid w:val="00E037CD"/>
    <w:rsid w:val="00E03DE6"/>
    <w:rsid w:val="00E0428C"/>
    <w:rsid w:val="00E047FE"/>
    <w:rsid w:val="00E04A59"/>
    <w:rsid w:val="00E04B0E"/>
    <w:rsid w:val="00E0527F"/>
    <w:rsid w:val="00E053A1"/>
    <w:rsid w:val="00E0584F"/>
    <w:rsid w:val="00E05BCE"/>
    <w:rsid w:val="00E066E6"/>
    <w:rsid w:val="00E0677B"/>
    <w:rsid w:val="00E067EB"/>
    <w:rsid w:val="00E06AA8"/>
    <w:rsid w:val="00E06AD9"/>
    <w:rsid w:val="00E06D9E"/>
    <w:rsid w:val="00E0721F"/>
    <w:rsid w:val="00E0764C"/>
    <w:rsid w:val="00E0795C"/>
    <w:rsid w:val="00E07A2A"/>
    <w:rsid w:val="00E07C7F"/>
    <w:rsid w:val="00E07D32"/>
    <w:rsid w:val="00E1025B"/>
    <w:rsid w:val="00E10A0A"/>
    <w:rsid w:val="00E11332"/>
    <w:rsid w:val="00E122D8"/>
    <w:rsid w:val="00E12EF0"/>
    <w:rsid w:val="00E1359E"/>
    <w:rsid w:val="00E138FB"/>
    <w:rsid w:val="00E13C30"/>
    <w:rsid w:val="00E1461E"/>
    <w:rsid w:val="00E1496E"/>
    <w:rsid w:val="00E14B70"/>
    <w:rsid w:val="00E15121"/>
    <w:rsid w:val="00E15440"/>
    <w:rsid w:val="00E15530"/>
    <w:rsid w:val="00E161F1"/>
    <w:rsid w:val="00E164E4"/>
    <w:rsid w:val="00E165D5"/>
    <w:rsid w:val="00E16976"/>
    <w:rsid w:val="00E1755A"/>
    <w:rsid w:val="00E17DB4"/>
    <w:rsid w:val="00E200AE"/>
    <w:rsid w:val="00E20CDB"/>
    <w:rsid w:val="00E2179D"/>
    <w:rsid w:val="00E21B16"/>
    <w:rsid w:val="00E21DA7"/>
    <w:rsid w:val="00E21EA3"/>
    <w:rsid w:val="00E21FAC"/>
    <w:rsid w:val="00E22F53"/>
    <w:rsid w:val="00E235BC"/>
    <w:rsid w:val="00E23E67"/>
    <w:rsid w:val="00E24167"/>
    <w:rsid w:val="00E24F43"/>
    <w:rsid w:val="00E25A47"/>
    <w:rsid w:val="00E25AD3"/>
    <w:rsid w:val="00E25DB8"/>
    <w:rsid w:val="00E26500"/>
    <w:rsid w:val="00E27230"/>
    <w:rsid w:val="00E27449"/>
    <w:rsid w:val="00E27769"/>
    <w:rsid w:val="00E27C2F"/>
    <w:rsid w:val="00E27FC4"/>
    <w:rsid w:val="00E303A7"/>
    <w:rsid w:val="00E30A98"/>
    <w:rsid w:val="00E31CEA"/>
    <w:rsid w:val="00E31F87"/>
    <w:rsid w:val="00E3200B"/>
    <w:rsid w:val="00E3268C"/>
    <w:rsid w:val="00E32911"/>
    <w:rsid w:val="00E32A78"/>
    <w:rsid w:val="00E32AC5"/>
    <w:rsid w:val="00E32C72"/>
    <w:rsid w:val="00E32E6A"/>
    <w:rsid w:val="00E3320B"/>
    <w:rsid w:val="00E33366"/>
    <w:rsid w:val="00E334A3"/>
    <w:rsid w:val="00E34189"/>
    <w:rsid w:val="00E34823"/>
    <w:rsid w:val="00E34FFB"/>
    <w:rsid w:val="00E35693"/>
    <w:rsid w:val="00E35A7C"/>
    <w:rsid w:val="00E35BD5"/>
    <w:rsid w:val="00E35D90"/>
    <w:rsid w:val="00E35FC9"/>
    <w:rsid w:val="00E36049"/>
    <w:rsid w:val="00E36570"/>
    <w:rsid w:val="00E3682C"/>
    <w:rsid w:val="00E369CD"/>
    <w:rsid w:val="00E36BB3"/>
    <w:rsid w:val="00E36E3F"/>
    <w:rsid w:val="00E37296"/>
    <w:rsid w:val="00E37D92"/>
    <w:rsid w:val="00E37ECE"/>
    <w:rsid w:val="00E37F3D"/>
    <w:rsid w:val="00E4033F"/>
    <w:rsid w:val="00E40434"/>
    <w:rsid w:val="00E404DF"/>
    <w:rsid w:val="00E40518"/>
    <w:rsid w:val="00E4062F"/>
    <w:rsid w:val="00E408A2"/>
    <w:rsid w:val="00E40A58"/>
    <w:rsid w:val="00E40B81"/>
    <w:rsid w:val="00E415AE"/>
    <w:rsid w:val="00E415C1"/>
    <w:rsid w:val="00E41A95"/>
    <w:rsid w:val="00E41F6E"/>
    <w:rsid w:val="00E42740"/>
    <w:rsid w:val="00E4285E"/>
    <w:rsid w:val="00E434AC"/>
    <w:rsid w:val="00E43D83"/>
    <w:rsid w:val="00E43F4B"/>
    <w:rsid w:val="00E44594"/>
    <w:rsid w:val="00E4460A"/>
    <w:rsid w:val="00E44DBF"/>
    <w:rsid w:val="00E44DF6"/>
    <w:rsid w:val="00E4522D"/>
    <w:rsid w:val="00E4567A"/>
    <w:rsid w:val="00E456DC"/>
    <w:rsid w:val="00E45EE1"/>
    <w:rsid w:val="00E4641B"/>
    <w:rsid w:val="00E46A66"/>
    <w:rsid w:val="00E46B5A"/>
    <w:rsid w:val="00E4752C"/>
    <w:rsid w:val="00E476EE"/>
    <w:rsid w:val="00E478A6"/>
    <w:rsid w:val="00E504C5"/>
    <w:rsid w:val="00E50794"/>
    <w:rsid w:val="00E50C13"/>
    <w:rsid w:val="00E51219"/>
    <w:rsid w:val="00E514D6"/>
    <w:rsid w:val="00E51547"/>
    <w:rsid w:val="00E5168A"/>
    <w:rsid w:val="00E51924"/>
    <w:rsid w:val="00E51B35"/>
    <w:rsid w:val="00E52189"/>
    <w:rsid w:val="00E52671"/>
    <w:rsid w:val="00E52BE5"/>
    <w:rsid w:val="00E54F6E"/>
    <w:rsid w:val="00E5507B"/>
    <w:rsid w:val="00E5513F"/>
    <w:rsid w:val="00E55AF5"/>
    <w:rsid w:val="00E55D4B"/>
    <w:rsid w:val="00E56507"/>
    <w:rsid w:val="00E56742"/>
    <w:rsid w:val="00E57675"/>
    <w:rsid w:val="00E579F5"/>
    <w:rsid w:val="00E57B68"/>
    <w:rsid w:val="00E6034A"/>
    <w:rsid w:val="00E605DA"/>
    <w:rsid w:val="00E609C9"/>
    <w:rsid w:val="00E60A01"/>
    <w:rsid w:val="00E60CC0"/>
    <w:rsid w:val="00E60DED"/>
    <w:rsid w:val="00E60FAB"/>
    <w:rsid w:val="00E610EC"/>
    <w:rsid w:val="00E6152F"/>
    <w:rsid w:val="00E61B4A"/>
    <w:rsid w:val="00E6209D"/>
    <w:rsid w:val="00E62196"/>
    <w:rsid w:val="00E63283"/>
    <w:rsid w:val="00E636B7"/>
    <w:rsid w:val="00E63A91"/>
    <w:rsid w:val="00E642A7"/>
    <w:rsid w:val="00E6444F"/>
    <w:rsid w:val="00E64B2C"/>
    <w:rsid w:val="00E64D83"/>
    <w:rsid w:val="00E65404"/>
    <w:rsid w:val="00E65CF1"/>
    <w:rsid w:val="00E663B5"/>
    <w:rsid w:val="00E666ED"/>
    <w:rsid w:val="00E67269"/>
    <w:rsid w:val="00E67817"/>
    <w:rsid w:val="00E67B0F"/>
    <w:rsid w:val="00E67BC8"/>
    <w:rsid w:val="00E67D71"/>
    <w:rsid w:val="00E67F4E"/>
    <w:rsid w:val="00E70444"/>
    <w:rsid w:val="00E7071B"/>
    <w:rsid w:val="00E709C6"/>
    <w:rsid w:val="00E71089"/>
    <w:rsid w:val="00E722FE"/>
    <w:rsid w:val="00E72F01"/>
    <w:rsid w:val="00E733C4"/>
    <w:rsid w:val="00E73400"/>
    <w:rsid w:val="00E73AF9"/>
    <w:rsid w:val="00E73D4D"/>
    <w:rsid w:val="00E73EE3"/>
    <w:rsid w:val="00E74223"/>
    <w:rsid w:val="00E74282"/>
    <w:rsid w:val="00E7432D"/>
    <w:rsid w:val="00E7452B"/>
    <w:rsid w:val="00E7461F"/>
    <w:rsid w:val="00E7490C"/>
    <w:rsid w:val="00E74A43"/>
    <w:rsid w:val="00E74E25"/>
    <w:rsid w:val="00E74FD4"/>
    <w:rsid w:val="00E75529"/>
    <w:rsid w:val="00E755CC"/>
    <w:rsid w:val="00E7663B"/>
    <w:rsid w:val="00E76760"/>
    <w:rsid w:val="00E767F8"/>
    <w:rsid w:val="00E76C59"/>
    <w:rsid w:val="00E773EB"/>
    <w:rsid w:val="00E8097C"/>
    <w:rsid w:val="00E80EED"/>
    <w:rsid w:val="00E81154"/>
    <w:rsid w:val="00E81C97"/>
    <w:rsid w:val="00E81D20"/>
    <w:rsid w:val="00E81DAF"/>
    <w:rsid w:val="00E82800"/>
    <w:rsid w:val="00E82E64"/>
    <w:rsid w:val="00E82F39"/>
    <w:rsid w:val="00E83593"/>
    <w:rsid w:val="00E83889"/>
    <w:rsid w:val="00E838FA"/>
    <w:rsid w:val="00E840D8"/>
    <w:rsid w:val="00E84354"/>
    <w:rsid w:val="00E84385"/>
    <w:rsid w:val="00E847E9"/>
    <w:rsid w:val="00E84B70"/>
    <w:rsid w:val="00E84BB6"/>
    <w:rsid w:val="00E855B3"/>
    <w:rsid w:val="00E8575F"/>
    <w:rsid w:val="00E865A7"/>
    <w:rsid w:val="00E86638"/>
    <w:rsid w:val="00E8670E"/>
    <w:rsid w:val="00E86DAF"/>
    <w:rsid w:val="00E87070"/>
    <w:rsid w:val="00E870C6"/>
    <w:rsid w:val="00E8791B"/>
    <w:rsid w:val="00E87AF1"/>
    <w:rsid w:val="00E87D33"/>
    <w:rsid w:val="00E87EF0"/>
    <w:rsid w:val="00E9023E"/>
    <w:rsid w:val="00E91098"/>
    <w:rsid w:val="00E91D14"/>
    <w:rsid w:val="00E91EB7"/>
    <w:rsid w:val="00E91F00"/>
    <w:rsid w:val="00E91FD3"/>
    <w:rsid w:val="00E921E3"/>
    <w:rsid w:val="00E92349"/>
    <w:rsid w:val="00E923E4"/>
    <w:rsid w:val="00E925B2"/>
    <w:rsid w:val="00E9328E"/>
    <w:rsid w:val="00E9353E"/>
    <w:rsid w:val="00E93CA5"/>
    <w:rsid w:val="00E94625"/>
    <w:rsid w:val="00E94C2C"/>
    <w:rsid w:val="00E94EA4"/>
    <w:rsid w:val="00E95216"/>
    <w:rsid w:val="00E9538E"/>
    <w:rsid w:val="00E9607A"/>
    <w:rsid w:val="00E96308"/>
    <w:rsid w:val="00E964F8"/>
    <w:rsid w:val="00E96680"/>
    <w:rsid w:val="00E96DB4"/>
    <w:rsid w:val="00E97000"/>
    <w:rsid w:val="00E97D28"/>
    <w:rsid w:val="00E97E02"/>
    <w:rsid w:val="00E97E30"/>
    <w:rsid w:val="00EA0066"/>
    <w:rsid w:val="00EA02D5"/>
    <w:rsid w:val="00EA071E"/>
    <w:rsid w:val="00EA0B54"/>
    <w:rsid w:val="00EA11CC"/>
    <w:rsid w:val="00EA1226"/>
    <w:rsid w:val="00EA1302"/>
    <w:rsid w:val="00EA1315"/>
    <w:rsid w:val="00EA1928"/>
    <w:rsid w:val="00EA19CE"/>
    <w:rsid w:val="00EA1E81"/>
    <w:rsid w:val="00EA233A"/>
    <w:rsid w:val="00EA23A6"/>
    <w:rsid w:val="00EA257E"/>
    <w:rsid w:val="00EA2581"/>
    <w:rsid w:val="00EA2937"/>
    <w:rsid w:val="00EA2A27"/>
    <w:rsid w:val="00EA2A8A"/>
    <w:rsid w:val="00EA2AC6"/>
    <w:rsid w:val="00EA2C75"/>
    <w:rsid w:val="00EA32CE"/>
    <w:rsid w:val="00EA37B5"/>
    <w:rsid w:val="00EA383D"/>
    <w:rsid w:val="00EA3B44"/>
    <w:rsid w:val="00EA3B55"/>
    <w:rsid w:val="00EA43E0"/>
    <w:rsid w:val="00EA4D1C"/>
    <w:rsid w:val="00EA4EF1"/>
    <w:rsid w:val="00EA50CA"/>
    <w:rsid w:val="00EA53FE"/>
    <w:rsid w:val="00EA5A9E"/>
    <w:rsid w:val="00EA5CDC"/>
    <w:rsid w:val="00EA62D0"/>
    <w:rsid w:val="00EA6411"/>
    <w:rsid w:val="00EA6996"/>
    <w:rsid w:val="00EA69BD"/>
    <w:rsid w:val="00EA7757"/>
    <w:rsid w:val="00EA7B87"/>
    <w:rsid w:val="00EA7DD2"/>
    <w:rsid w:val="00EA7E70"/>
    <w:rsid w:val="00EB0180"/>
    <w:rsid w:val="00EB082C"/>
    <w:rsid w:val="00EB084F"/>
    <w:rsid w:val="00EB09A6"/>
    <w:rsid w:val="00EB0AE8"/>
    <w:rsid w:val="00EB22DA"/>
    <w:rsid w:val="00EB22E8"/>
    <w:rsid w:val="00EB236E"/>
    <w:rsid w:val="00EB23B6"/>
    <w:rsid w:val="00EB281A"/>
    <w:rsid w:val="00EB332F"/>
    <w:rsid w:val="00EB33BF"/>
    <w:rsid w:val="00EB3E33"/>
    <w:rsid w:val="00EB3F60"/>
    <w:rsid w:val="00EB4992"/>
    <w:rsid w:val="00EB49DF"/>
    <w:rsid w:val="00EB4B1E"/>
    <w:rsid w:val="00EB541A"/>
    <w:rsid w:val="00EB5A67"/>
    <w:rsid w:val="00EB6A79"/>
    <w:rsid w:val="00EB6EED"/>
    <w:rsid w:val="00EB700E"/>
    <w:rsid w:val="00EB714E"/>
    <w:rsid w:val="00EB7635"/>
    <w:rsid w:val="00EC0082"/>
    <w:rsid w:val="00EC0C19"/>
    <w:rsid w:val="00EC119F"/>
    <w:rsid w:val="00EC11AD"/>
    <w:rsid w:val="00EC16A7"/>
    <w:rsid w:val="00EC220E"/>
    <w:rsid w:val="00EC25C0"/>
    <w:rsid w:val="00EC29E2"/>
    <w:rsid w:val="00EC2AF8"/>
    <w:rsid w:val="00EC2D40"/>
    <w:rsid w:val="00EC2FB5"/>
    <w:rsid w:val="00EC301F"/>
    <w:rsid w:val="00EC31A0"/>
    <w:rsid w:val="00EC38D6"/>
    <w:rsid w:val="00EC3F83"/>
    <w:rsid w:val="00EC4872"/>
    <w:rsid w:val="00EC4BD3"/>
    <w:rsid w:val="00EC5755"/>
    <w:rsid w:val="00EC5AE0"/>
    <w:rsid w:val="00EC608C"/>
    <w:rsid w:val="00EC63ED"/>
    <w:rsid w:val="00EC6CD5"/>
    <w:rsid w:val="00EC73A7"/>
    <w:rsid w:val="00EC79A2"/>
    <w:rsid w:val="00EC7DC1"/>
    <w:rsid w:val="00EC7FC2"/>
    <w:rsid w:val="00ED006D"/>
    <w:rsid w:val="00ED05A3"/>
    <w:rsid w:val="00ED08BF"/>
    <w:rsid w:val="00ED0D76"/>
    <w:rsid w:val="00ED0DB1"/>
    <w:rsid w:val="00ED111B"/>
    <w:rsid w:val="00ED199C"/>
    <w:rsid w:val="00ED25BB"/>
    <w:rsid w:val="00ED29E8"/>
    <w:rsid w:val="00ED3743"/>
    <w:rsid w:val="00ED3A46"/>
    <w:rsid w:val="00ED4A60"/>
    <w:rsid w:val="00ED4C4A"/>
    <w:rsid w:val="00ED532D"/>
    <w:rsid w:val="00ED5507"/>
    <w:rsid w:val="00ED59F6"/>
    <w:rsid w:val="00ED5A65"/>
    <w:rsid w:val="00ED5ADE"/>
    <w:rsid w:val="00ED63BC"/>
    <w:rsid w:val="00ED64BC"/>
    <w:rsid w:val="00ED67EF"/>
    <w:rsid w:val="00ED77C0"/>
    <w:rsid w:val="00ED7A0A"/>
    <w:rsid w:val="00ED7F16"/>
    <w:rsid w:val="00EE0473"/>
    <w:rsid w:val="00EE0717"/>
    <w:rsid w:val="00EE0B8E"/>
    <w:rsid w:val="00EE0CDF"/>
    <w:rsid w:val="00EE114D"/>
    <w:rsid w:val="00EE13FF"/>
    <w:rsid w:val="00EE1AAB"/>
    <w:rsid w:val="00EE1BA2"/>
    <w:rsid w:val="00EE21A5"/>
    <w:rsid w:val="00EE2634"/>
    <w:rsid w:val="00EE27E0"/>
    <w:rsid w:val="00EE2808"/>
    <w:rsid w:val="00EE2ADB"/>
    <w:rsid w:val="00EE2B8C"/>
    <w:rsid w:val="00EE2D88"/>
    <w:rsid w:val="00EE385F"/>
    <w:rsid w:val="00EE38DD"/>
    <w:rsid w:val="00EE3914"/>
    <w:rsid w:val="00EE3A61"/>
    <w:rsid w:val="00EE3A86"/>
    <w:rsid w:val="00EE3DCC"/>
    <w:rsid w:val="00EE3EDE"/>
    <w:rsid w:val="00EE4013"/>
    <w:rsid w:val="00EE42B3"/>
    <w:rsid w:val="00EE43C3"/>
    <w:rsid w:val="00EE466F"/>
    <w:rsid w:val="00EE4894"/>
    <w:rsid w:val="00EE4BA0"/>
    <w:rsid w:val="00EE5045"/>
    <w:rsid w:val="00EE5422"/>
    <w:rsid w:val="00EE5882"/>
    <w:rsid w:val="00EE628C"/>
    <w:rsid w:val="00EE6A30"/>
    <w:rsid w:val="00EE6C23"/>
    <w:rsid w:val="00EE6D92"/>
    <w:rsid w:val="00EE6E18"/>
    <w:rsid w:val="00EE71E3"/>
    <w:rsid w:val="00EE7907"/>
    <w:rsid w:val="00EE7C0A"/>
    <w:rsid w:val="00EE7D83"/>
    <w:rsid w:val="00EE7F3D"/>
    <w:rsid w:val="00EF01FB"/>
    <w:rsid w:val="00EF04B1"/>
    <w:rsid w:val="00EF0C50"/>
    <w:rsid w:val="00EF17DC"/>
    <w:rsid w:val="00EF1AC7"/>
    <w:rsid w:val="00EF21AF"/>
    <w:rsid w:val="00EF22D7"/>
    <w:rsid w:val="00EF2854"/>
    <w:rsid w:val="00EF2971"/>
    <w:rsid w:val="00EF2ED6"/>
    <w:rsid w:val="00EF3364"/>
    <w:rsid w:val="00EF3645"/>
    <w:rsid w:val="00EF3CF2"/>
    <w:rsid w:val="00EF3D6B"/>
    <w:rsid w:val="00EF3EAE"/>
    <w:rsid w:val="00EF42B3"/>
    <w:rsid w:val="00EF46F0"/>
    <w:rsid w:val="00EF5493"/>
    <w:rsid w:val="00EF60E2"/>
    <w:rsid w:val="00EF6930"/>
    <w:rsid w:val="00EF7009"/>
    <w:rsid w:val="00EF720A"/>
    <w:rsid w:val="00EF751F"/>
    <w:rsid w:val="00EF794F"/>
    <w:rsid w:val="00EF7B3C"/>
    <w:rsid w:val="00EF7C50"/>
    <w:rsid w:val="00EF7CA9"/>
    <w:rsid w:val="00F00592"/>
    <w:rsid w:val="00F009AF"/>
    <w:rsid w:val="00F00D14"/>
    <w:rsid w:val="00F00F1F"/>
    <w:rsid w:val="00F011AA"/>
    <w:rsid w:val="00F01527"/>
    <w:rsid w:val="00F01E7B"/>
    <w:rsid w:val="00F01F19"/>
    <w:rsid w:val="00F02159"/>
    <w:rsid w:val="00F03617"/>
    <w:rsid w:val="00F03C61"/>
    <w:rsid w:val="00F040FF"/>
    <w:rsid w:val="00F05759"/>
    <w:rsid w:val="00F0589C"/>
    <w:rsid w:val="00F05ADE"/>
    <w:rsid w:val="00F05BB1"/>
    <w:rsid w:val="00F060A5"/>
    <w:rsid w:val="00F064F2"/>
    <w:rsid w:val="00F066E6"/>
    <w:rsid w:val="00F06848"/>
    <w:rsid w:val="00F07406"/>
    <w:rsid w:val="00F07C35"/>
    <w:rsid w:val="00F10512"/>
    <w:rsid w:val="00F11D17"/>
    <w:rsid w:val="00F122F2"/>
    <w:rsid w:val="00F12434"/>
    <w:rsid w:val="00F12722"/>
    <w:rsid w:val="00F12A47"/>
    <w:rsid w:val="00F14C4E"/>
    <w:rsid w:val="00F14E12"/>
    <w:rsid w:val="00F15132"/>
    <w:rsid w:val="00F1597B"/>
    <w:rsid w:val="00F16020"/>
    <w:rsid w:val="00F160CA"/>
    <w:rsid w:val="00F16288"/>
    <w:rsid w:val="00F16C10"/>
    <w:rsid w:val="00F178A3"/>
    <w:rsid w:val="00F17C92"/>
    <w:rsid w:val="00F205DC"/>
    <w:rsid w:val="00F208FD"/>
    <w:rsid w:val="00F210C3"/>
    <w:rsid w:val="00F21326"/>
    <w:rsid w:val="00F2195C"/>
    <w:rsid w:val="00F21BB5"/>
    <w:rsid w:val="00F221EA"/>
    <w:rsid w:val="00F22A57"/>
    <w:rsid w:val="00F22DC1"/>
    <w:rsid w:val="00F22F38"/>
    <w:rsid w:val="00F22F5A"/>
    <w:rsid w:val="00F22F67"/>
    <w:rsid w:val="00F2331D"/>
    <w:rsid w:val="00F23326"/>
    <w:rsid w:val="00F234C9"/>
    <w:rsid w:val="00F23FB0"/>
    <w:rsid w:val="00F24D55"/>
    <w:rsid w:val="00F25629"/>
    <w:rsid w:val="00F25695"/>
    <w:rsid w:val="00F2597D"/>
    <w:rsid w:val="00F2669D"/>
    <w:rsid w:val="00F268A3"/>
    <w:rsid w:val="00F268AC"/>
    <w:rsid w:val="00F2698B"/>
    <w:rsid w:val="00F27267"/>
    <w:rsid w:val="00F272F1"/>
    <w:rsid w:val="00F301BA"/>
    <w:rsid w:val="00F305E2"/>
    <w:rsid w:val="00F30AAD"/>
    <w:rsid w:val="00F30ECB"/>
    <w:rsid w:val="00F31132"/>
    <w:rsid w:val="00F3138A"/>
    <w:rsid w:val="00F318AE"/>
    <w:rsid w:val="00F31A00"/>
    <w:rsid w:val="00F32192"/>
    <w:rsid w:val="00F32DFE"/>
    <w:rsid w:val="00F32FD5"/>
    <w:rsid w:val="00F335F6"/>
    <w:rsid w:val="00F33752"/>
    <w:rsid w:val="00F338D5"/>
    <w:rsid w:val="00F33B86"/>
    <w:rsid w:val="00F340EF"/>
    <w:rsid w:val="00F34B17"/>
    <w:rsid w:val="00F356ED"/>
    <w:rsid w:val="00F35D71"/>
    <w:rsid w:val="00F37414"/>
    <w:rsid w:val="00F374A6"/>
    <w:rsid w:val="00F37658"/>
    <w:rsid w:val="00F37B1A"/>
    <w:rsid w:val="00F40090"/>
    <w:rsid w:val="00F400E8"/>
    <w:rsid w:val="00F4116D"/>
    <w:rsid w:val="00F41246"/>
    <w:rsid w:val="00F4162C"/>
    <w:rsid w:val="00F41792"/>
    <w:rsid w:val="00F418D3"/>
    <w:rsid w:val="00F41A71"/>
    <w:rsid w:val="00F41BB3"/>
    <w:rsid w:val="00F41E0E"/>
    <w:rsid w:val="00F422DF"/>
    <w:rsid w:val="00F42466"/>
    <w:rsid w:val="00F4286C"/>
    <w:rsid w:val="00F42DDA"/>
    <w:rsid w:val="00F43AF3"/>
    <w:rsid w:val="00F43E9C"/>
    <w:rsid w:val="00F43EDD"/>
    <w:rsid w:val="00F440F7"/>
    <w:rsid w:val="00F44207"/>
    <w:rsid w:val="00F44832"/>
    <w:rsid w:val="00F448D9"/>
    <w:rsid w:val="00F44E25"/>
    <w:rsid w:val="00F44EAB"/>
    <w:rsid w:val="00F44F65"/>
    <w:rsid w:val="00F450EC"/>
    <w:rsid w:val="00F451DF"/>
    <w:rsid w:val="00F45AF9"/>
    <w:rsid w:val="00F460A6"/>
    <w:rsid w:val="00F46FF1"/>
    <w:rsid w:val="00F47088"/>
    <w:rsid w:val="00F4716A"/>
    <w:rsid w:val="00F47570"/>
    <w:rsid w:val="00F507FA"/>
    <w:rsid w:val="00F50C3D"/>
    <w:rsid w:val="00F50DFE"/>
    <w:rsid w:val="00F50E9F"/>
    <w:rsid w:val="00F50F14"/>
    <w:rsid w:val="00F510CE"/>
    <w:rsid w:val="00F512E9"/>
    <w:rsid w:val="00F51345"/>
    <w:rsid w:val="00F51500"/>
    <w:rsid w:val="00F51605"/>
    <w:rsid w:val="00F51A2F"/>
    <w:rsid w:val="00F51E8A"/>
    <w:rsid w:val="00F523A2"/>
    <w:rsid w:val="00F5274B"/>
    <w:rsid w:val="00F52847"/>
    <w:rsid w:val="00F529F6"/>
    <w:rsid w:val="00F5302F"/>
    <w:rsid w:val="00F53146"/>
    <w:rsid w:val="00F533C7"/>
    <w:rsid w:val="00F53BE3"/>
    <w:rsid w:val="00F53DF6"/>
    <w:rsid w:val="00F53ED7"/>
    <w:rsid w:val="00F54159"/>
    <w:rsid w:val="00F5421C"/>
    <w:rsid w:val="00F54275"/>
    <w:rsid w:val="00F548CF"/>
    <w:rsid w:val="00F54C72"/>
    <w:rsid w:val="00F54F5B"/>
    <w:rsid w:val="00F5528E"/>
    <w:rsid w:val="00F55C1D"/>
    <w:rsid w:val="00F56904"/>
    <w:rsid w:val="00F56BB3"/>
    <w:rsid w:val="00F57031"/>
    <w:rsid w:val="00F5754A"/>
    <w:rsid w:val="00F57615"/>
    <w:rsid w:val="00F5780A"/>
    <w:rsid w:val="00F57A13"/>
    <w:rsid w:val="00F57E0E"/>
    <w:rsid w:val="00F6075C"/>
    <w:rsid w:val="00F607DA"/>
    <w:rsid w:val="00F60C03"/>
    <w:rsid w:val="00F60CDD"/>
    <w:rsid w:val="00F619D2"/>
    <w:rsid w:val="00F61C65"/>
    <w:rsid w:val="00F62733"/>
    <w:rsid w:val="00F62E49"/>
    <w:rsid w:val="00F630E4"/>
    <w:rsid w:val="00F6389E"/>
    <w:rsid w:val="00F638CD"/>
    <w:rsid w:val="00F64070"/>
    <w:rsid w:val="00F64274"/>
    <w:rsid w:val="00F644F8"/>
    <w:rsid w:val="00F6470B"/>
    <w:rsid w:val="00F64B4A"/>
    <w:rsid w:val="00F6557F"/>
    <w:rsid w:val="00F65C18"/>
    <w:rsid w:val="00F6615F"/>
    <w:rsid w:val="00F662E0"/>
    <w:rsid w:val="00F667BA"/>
    <w:rsid w:val="00F66BDA"/>
    <w:rsid w:val="00F66D48"/>
    <w:rsid w:val="00F67022"/>
    <w:rsid w:val="00F67093"/>
    <w:rsid w:val="00F67F95"/>
    <w:rsid w:val="00F701B5"/>
    <w:rsid w:val="00F7096C"/>
    <w:rsid w:val="00F70A61"/>
    <w:rsid w:val="00F70AF1"/>
    <w:rsid w:val="00F70F8F"/>
    <w:rsid w:val="00F710A0"/>
    <w:rsid w:val="00F710A4"/>
    <w:rsid w:val="00F71583"/>
    <w:rsid w:val="00F718B6"/>
    <w:rsid w:val="00F71A3C"/>
    <w:rsid w:val="00F71DEC"/>
    <w:rsid w:val="00F720A0"/>
    <w:rsid w:val="00F720B2"/>
    <w:rsid w:val="00F72343"/>
    <w:rsid w:val="00F72427"/>
    <w:rsid w:val="00F724FC"/>
    <w:rsid w:val="00F726CC"/>
    <w:rsid w:val="00F7294A"/>
    <w:rsid w:val="00F72C82"/>
    <w:rsid w:val="00F73263"/>
    <w:rsid w:val="00F738E7"/>
    <w:rsid w:val="00F73914"/>
    <w:rsid w:val="00F73B52"/>
    <w:rsid w:val="00F74276"/>
    <w:rsid w:val="00F74290"/>
    <w:rsid w:val="00F7493D"/>
    <w:rsid w:val="00F74AF9"/>
    <w:rsid w:val="00F74DBD"/>
    <w:rsid w:val="00F7503E"/>
    <w:rsid w:val="00F755B4"/>
    <w:rsid w:val="00F7585D"/>
    <w:rsid w:val="00F75A0E"/>
    <w:rsid w:val="00F75B42"/>
    <w:rsid w:val="00F763E3"/>
    <w:rsid w:val="00F7645C"/>
    <w:rsid w:val="00F764DB"/>
    <w:rsid w:val="00F76912"/>
    <w:rsid w:val="00F769D0"/>
    <w:rsid w:val="00F76D79"/>
    <w:rsid w:val="00F76F61"/>
    <w:rsid w:val="00F775CD"/>
    <w:rsid w:val="00F77B58"/>
    <w:rsid w:val="00F80AD0"/>
    <w:rsid w:val="00F80D84"/>
    <w:rsid w:val="00F80ED4"/>
    <w:rsid w:val="00F80FF4"/>
    <w:rsid w:val="00F81523"/>
    <w:rsid w:val="00F8164D"/>
    <w:rsid w:val="00F81A3A"/>
    <w:rsid w:val="00F81D41"/>
    <w:rsid w:val="00F81F82"/>
    <w:rsid w:val="00F82531"/>
    <w:rsid w:val="00F82634"/>
    <w:rsid w:val="00F8298A"/>
    <w:rsid w:val="00F82C03"/>
    <w:rsid w:val="00F8310C"/>
    <w:rsid w:val="00F83832"/>
    <w:rsid w:val="00F842F2"/>
    <w:rsid w:val="00F84726"/>
    <w:rsid w:val="00F84FB8"/>
    <w:rsid w:val="00F85DCD"/>
    <w:rsid w:val="00F85E77"/>
    <w:rsid w:val="00F8617B"/>
    <w:rsid w:val="00F8618B"/>
    <w:rsid w:val="00F861E8"/>
    <w:rsid w:val="00F86315"/>
    <w:rsid w:val="00F86627"/>
    <w:rsid w:val="00F86BD5"/>
    <w:rsid w:val="00F86DED"/>
    <w:rsid w:val="00F87948"/>
    <w:rsid w:val="00F905BA"/>
    <w:rsid w:val="00F914E3"/>
    <w:rsid w:val="00F9151F"/>
    <w:rsid w:val="00F91523"/>
    <w:rsid w:val="00F91D77"/>
    <w:rsid w:val="00F91DC6"/>
    <w:rsid w:val="00F91EFA"/>
    <w:rsid w:val="00F921F2"/>
    <w:rsid w:val="00F922F3"/>
    <w:rsid w:val="00F938CA"/>
    <w:rsid w:val="00F93930"/>
    <w:rsid w:val="00F93CDD"/>
    <w:rsid w:val="00F93EF4"/>
    <w:rsid w:val="00F93F96"/>
    <w:rsid w:val="00F94206"/>
    <w:rsid w:val="00F95394"/>
    <w:rsid w:val="00F9555D"/>
    <w:rsid w:val="00F95725"/>
    <w:rsid w:val="00F95792"/>
    <w:rsid w:val="00F95BC2"/>
    <w:rsid w:val="00F95D2A"/>
    <w:rsid w:val="00F96803"/>
    <w:rsid w:val="00F96F33"/>
    <w:rsid w:val="00F97279"/>
    <w:rsid w:val="00F9731E"/>
    <w:rsid w:val="00F975A2"/>
    <w:rsid w:val="00F9776E"/>
    <w:rsid w:val="00F9789D"/>
    <w:rsid w:val="00F97D9D"/>
    <w:rsid w:val="00FA04A7"/>
    <w:rsid w:val="00FA062F"/>
    <w:rsid w:val="00FA1447"/>
    <w:rsid w:val="00FA1C5B"/>
    <w:rsid w:val="00FA1EBB"/>
    <w:rsid w:val="00FA227C"/>
    <w:rsid w:val="00FA2643"/>
    <w:rsid w:val="00FA277C"/>
    <w:rsid w:val="00FA2908"/>
    <w:rsid w:val="00FA29FD"/>
    <w:rsid w:val="00FA32ED"/>
    <w:rsid w:val="00FA34F2"/>
    <w:rsid w:val="00FA3C88"/>
    <w:rsid w:val="00FA3FE9"/>
    <w:rsid w:val="00FA41CC"/>
    <w:rsid w:val="00FA4334"/>
    <w:rsid w:val="00FA448F"/>
    <w:rsid w:val="00FA4686"/>
    <w:rsid w:val="00FA4FC2"/>
    <w:rsid w:val="00FA57AE"/>
    <w:rsid w:val="00FA5931"/>
    <w:rsid w:val="00FA5C2D"/>
    <w:rsid w:val="00FA6153"/>
    <w:rsid w:val="00FA68EF"/>
    <w:rsid w:val="00FA70B9"/>
    <w:rsid w:val="00FA71B8"/>
    <w:rsid w:val="00FB0699"/>
    <w:rsid w:val="00FB10AB"/>
    <w:rsid w:val="00FB1209"/>
    <w:rsid w:val="00FB12B5"/>
    <w:rsid w:val="00FB1769"/>
    <w:rsid w:val="00FB1CEC"/>
    <w:rsid w:val="00FB200A"/>
    <w:rsid w:val="00FB201A"/>
    <w:rsid w:val="00FB2046"/>
    <w:rsid w:val="00FB2095"/>
    <w:rsid w:val="00FB290E"/>
    <w:rsid w:val="00FB2A29"/>
    <w:rsid w:val="00FB2F9E"/>
    <w:rsid w:val="00FB33EA"/>
    <w:rsid w:val="00FB36CB"/>
    <w:rsid w:val="00FB37C4"/>
    <w:rsid w:val="00FB3883"/>
    <w:rsid w:val="00FB3AC0"/>
    <w:rsid w:val="00FB3B9D"/>
    <w:rsid w:val="00FB3C15"/>
    <w:rsid w:val="00FB434F"/>
    <w:rsid w:val="00FB52E0"/>
    <w:rsid w:val="00FB52E6"/>
    <w:rsid w:val="00FB5453"/>
    <w:rsid w:val="00FB58D3"/>
    <w:rsid w:val="00FB5985"/>
    <w:rsid w:val="00FB5D8A"/>
    <w:rsid w:val="00FB5F71"/>
    <w:rsid w:val="00FB647A"/>
    <w:rsid w:val="00FB68D8"/>
    <w:rsid w:val="00FB6C98"/>
    <w:rsid w:val="00FB72DA"/>
    <w:rsid w:val="00FB7845"/>
    <w:rsid w:val="00FB792F"/>
    <w:rsid w:val="00FB7966"/>
    <w:rsid w:val="00FB7D25"/>
    <w:rsid w:val="00FB7F7B"/>
    <w:rsid w:val="00FC0A9C"/>
    <w:rsid w:val="00FC1216"/>
    <w:rsid w:val="00FC12F8"/>
    <w:rsid w:val="00FC18D8"/>
    <w:rsid w:val="00FC1995"/>
    <w:rsid w:val="00FC1DB2"/>
    <w:rsid w:val="00FC22D6"/>
    <w:rsid w:val="00FC27C4"/>
    <w:rsid w:val="00FC2E05"/>
    <w:rsid w:val="00FC313D"/>
    <w:rsid w:val="00FC33CF"/>
    <w:rsid w:val="00FC377C"/>
    <w:rsid w:val="00FC3789"/>
    <w:rsid w:val="00FC3DE0"/>
    <w:rsid w:val="00FC411A"/>
    <w:rsid w:val="00FC4BFB"/>
    <w:rsid w:val="00FC4E75"/>
    <w:rsid w:val="00FC550C"/>
    <w:rsid w:val="00FC599D"/>
    <w:rsid w:val="00FC5BEC"/>
    <w:rsid w:val="00FC694B"/>
    <w:rsid w:val="00FC6F9D"/>
    <w:rsid w:val="00FC74D3"/>
    <w:rsid w:val="00FC7A75"/>
    <w:rsid w:val="00FC7D10"/>
    <w:rsid w:val="00FC7E51"/>
    <w:rsid w:val="00FD022D"/>
    <w:rsid w:val="00FD0373"/>
    <w:rsid w:val="00FD03B1"/>
    <w:rsid w:val="00FD0551"/>
    <w:rsid w:val="00FD0651"/>
    <w:rsid w:val="00FD0806"/>
    <w:rsid w:val="00FD08F0"/>
    <w:rsid w:val="00FD0BB7"/>
    <w:rsid w:val="00FD1008"/>
    <w:rsid w:val="00FD143B"/>
    <w:rsid w:val="00FD1907"/>
    <w:rsid w:val="00FD195C"/>
    <w:rsid w:val="00FD1C6E"/>
    <w:rsid w:val="00FD1CBD"/>
    <w:rsid w:val="00FD214B"/>
    <w:rsid w:val="00FD2320"/>
    <w:rsid w:val="00FD2C79"/>
    <w:rsid w:val="00FD2D77"/>
    <w:rsid w:val="00FD3F2E"/>
    <w:rsid w:val="00FD4179"/>
    <w:rsid w:val="00FD46A7"/>
    <w:rsid w:val="00FD47B7"/>
    <w:rsid w:val="00FD4A4D"/>
    <w:rsid w:val="00FD4AE2"/>
    <w:rsid w:val="00FD4C5C"/>
    <w:rsid w:val="00FD5079"/>
    <w:rsid w:val="00FD602C"/>
    <w:rsid w:val="00FD632E"/>
    <w:rsid w:val="00FD6679"/>
    <w:rsid w:val="00FD6E6E"/>
    <w:rsid w:val="00FD71D7"/>
    <w:rsid w:val="00FD7828"/>
    <w:rsid w:val="00FD7FB2"/>
    <w:rsid w:val="00FE111F"/>
    <w:rsid w:val="00FE1479"/>
    <w:rsid w:val="00FE2425"/>
    <w:rsid w:val="00FE2515"/>
    <w:rsid w:val="00FE2561"/>
    <w:rsid w:val="00FE29D6"/>
    <w:rsid w:val="00FE2C6D"/>
    <w:rsid w:val="00FE2EC6"/>
    <w:rsid w:val="00FE3309"/>
    <w:rsid w:val="00FE3384"/>
    <w:rsid w:val="00FE3FF3"/>
    <w:rsid w:val="00FE48BD"/>
    <w:rsid w:val="00FE51AB"/>
    <w:rsid w:val="00FE5A8A"/>
    <w:rsid w:val="00FE5BA1"/>
    <w:rsid w:val="00FE6752"/>
    <w:rsid w:val="00FE6890"/>
    <w:rsid w:val="00FE70F9"/>
    <w:rsid w:val="00FE75C4"/>
    <w:rsid w:val="00FE79AF"/>
    <w:rsid w:val="00FE7BEF"/>
    <w:rsid w:val="00FE7C70"/>
    <w:rsid w:val="00FF0071"/>
    <w:rsid w:val="00FF065E"/>
    <w:rsid w:val="00FF0AB0"/>
    <w:rsid w:val="00FF0C01"/>
    <w:rsid w:val="00FF0C30"/>
    <w:rsid w:val="00FF111D"/>
    <w:rsid w:val="00FF1226"/>
    <w:rsid w:val="00FF1420"/>
    <w:rsid w:val="00FF1E10"/>
    <w:rsid w:val="00FF22C4"/>
    <w:rsid w:val="00FF27A2"/>
    <w:rsid w:val="00FF3064"/>
    <w:rsid w:val="00FF34D5"/>
    <w:rsid w:val="00FF3923"/>
    <w:rsid w:val="00FF3CC6"/>
    <w:rsid w:val="00FF4B97"/>
    <w:rsid w:val="00FF5883"/>
    <w:rsid w:val="00FF5D11"/>
    <w:rsid w:val="00FF6250"/>
    <w:rsid w:val="00FF6469"/>
    <w:rsid w:val="00FF745F"/>
    <w:rsid w:val="00FF79C6"/>
    <w:rsid w:val="00FF7AB5"/>
    <w:rsid w:val="00FF7DC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22356FD"/>
  <w15:chartTrackingRefBased/>
  <w15:docId w15:val="{44D636BA-C9F7-4B80-9E8D-0E241D0F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178A3"/>
    <w:pPr>
      <w:ind w:left="284"/>
    </w:pPr>
    <w:rPr>
      <w:rFonts w:ascii="Arial" w:hAnsi="Arial" w:cs="Arial"/>
      <w:iCs/>
      <w:lang w:val="en-US" w:eastAsia="en-US"/>
    </w:rPr>
  </w:style>
  <w:style w:type="paragraph" w:styleId="Nadpis1">
    <w:name w:val="heading 1"/>
    <w:aliases w:val="1N"/>
    <w:basedOn w:val="Normln"/>
    <w:next w:val="Normln"/>
    <w:link w:val="Nadpis1Char"/>
    <w:qFormat/>
    <w:rsid w:val="00C75CBC"/>
    <w:pPr>
      <w:pageBreakBefore/>
      <w:numPr>
        <w:numId w:val="3"/>
      </w:numPr>
      <w:pBdr>
        <w:top w:val="single" w:sz="12" w:space="1" w:color="0000FF"/>
      </w:pBdr>
      <w:spacing w:before="240" w:after="240"/>
      <w:outlineLvl w:val="0"/>
    </w:pPr>
    <w:rPr>
      <w:b/>
      <w:caps/>
      <w:color w:val="0000FF"/>
      <w:sz w:val="36"/>
      <w:szCs w:val="36"/>
    </w:rPr>
  </w:style>
  <w:style w:type="paragraph" w:styleId="Nadpis2">
    <w:name w:val="heading 2"/>
    <w:aliases w:val="2N"/>
    <w:basedOn w:val="Normln"/>
    <w:next w:val="Normln"/>
    <w:link w:val="Nadpis2Char"/>
    <w:qFormat/>
    <w:rsid w:val="00E62196"/>
    <w:pPr>
      <w:numPr>
        <w:ilvl w:val="1"/>
        <w:numId w:val="3"/>
      </w:numPr>
      <w:pBdr>
        <w:top w:val="single" w:sz="4" w:space="1" w:color="0000FF"/>
      </w:pBdr>
      <w:spacing w:before="120" w:after="120"/>
      <w:outlineLvl w:val="1"/>
    </w:pPr>
    <w:rPr>
      <w:b/>
      <w:color w:val="0000FF"/>
      <w:sz w:val="32"/>
      <w:szCs w:val="32"/>
    </w:rPr>
  </w:style>
  <w:style w:type="paragraph" w:styleId="Nadpis3">
    <w:name w:val="heading 3"/>
    <w:aliases w:val="N3-NEW"/>
    <w:basedOn w:val="Normln"/>
    <w:next w:val="Normln"/>
    <w:link w:val="Nadpis3Char"/>
    <w:qFormat/>
    <w:rsid w:val="002C4CC5"/>
    <w:pPr>
      <w:numPr>
        <w:ilvl w:val="2"/>
        <w:numId w:val="3"/>
      </w:numPr>
      <w:spacing w:before="120" w:after="240"/>
      <w:outlineLvl w:val="2"/>
    </w:pPr>
    <w:rPr>
      <w:b/>
      <w:i/>
      <w:color w:val="0000FF"/>
      <w:sz w:val="28"/>
      <w:szCs w:val="28"/>
      <w:u w:val="single"/>
    </w:rPr>
  </w:style>
  <w:style w:type="paragraph" w:styleId="Nadpis4">
    <w:name w:val="heading 4"/>
    <w:aliases w:val="NORM"/>
    <w:basedOn w:val="Normln"/>
    <w:next w:val="Normln"/>
    <w:link w:val="Nadpis4Char"/>
    <w:rsid w:val="00E51219"/>
    <w:pPr>
      <w:numPr>
        <w:numId w:val="10"/>
      </w:numPr>
      <w:ind w:left="714" w:hanging="357"/>
      <w:outlineLvl w:val="3"/>
    </w:pPr>
  </w:style>
  <w:style w:type="paragraph" w:styleId="Nadpis5">
    <w:name w:val="heading 5"/>
    <w:aliases w:val="Nadpis4,4N"/>
    <w:basedOn w:val="Nadpis4"/>
    <w:next w:val="Normln"/>
    <w:link w:val="Nadpis5Char"/>
    <w:qFormat/>
    <w:rsid w:val="00E51219"/>
    <w:pPr>
      <w:numPr>
        <w:ilvl w:val="3"/>
        <w:numId w:val="3"/>
      </w:numPr>
      <w:tabs>
        <w:tab w:val="left" w:pos="1134"/>
      </w:tabs>
      <w:spacing w:before="120" w:after="120"/>
      <w:outlineLvl w:val="4"/>
    </w:pPr>
    <w:rPr>
      <w:b/>
      <w:bCs/>
      <w:sz w:val="28"/>
      <w:szCs w:val="24"/>
    </w:rPr>
  </w:style>
  <w:style w:type="paragraph" w:styleId="Nadpis6">
    <w:name w:val="heading 6"/>
    <w:aliases w:val="Nadpis5,5N"/>
    <w:basedOn w:val="Nadpis5"/>
    <w:next w:val="Normln"/>
    <w:link w:val="Nadpis6Char"/>
    <w:qFormat/>
    <w:rsid w:val="00EB084F"/>
    <w:pPr>
      <w:numPr>
        <w:ilvl w:val="4"/>
      </w:numPr>
      <w:tabs>
        <w:tab w:val="clear" w:pos="1134"/>
        <w:tab w:val="left" w:pos="1701"/>
      </w:tabs>
      <w:outlineLvl w:val="5"/>
    </w:pPr>
    <w:rPr>
      <w:b w:val="0"/>
      <w:bCs w:val="0"/>
      <w:sz w:val="24"/>
      <w:szCs w:val="22"/>
    </w:rPr>
  </w:style>
  <w:style w:type="paragraph" w:styleId="Nadpis7">
    <w:name w:val="heading 7"/>
    <w:basedOn w:val="Normln"/>
    <w:next w:val="Normln"/>
    <w:link w:val="Nadpis7Char"/>
    <w:pPr>
      <w:spacing w:after="120"/>
      <w:ind w:left="720"/>
      <w:outlineLvl w:val="6"/>
    </w:pPr>
    <w:rPr>
      <w:rFonts w:ascii="CG Times (W1)" w:hAnsi="CG Times (W1)"/>
      <w:i/>
    </w:rPr>
  </w:style>
  <w:style w:type="paragraph" w:styleId="Nadpis8">
    <w:name w:val="heading 8"/>
    <w:basedOn w:val="Normln"/>
    <w:next w:val="Normln"/>
    <w:link w:val="Nadpis8Char"/>
    <w:pPr>
      <w:spacing w:after="120"/>
      <w:ind w:left="720"/>
      <w:jc w:val="center"/>
      <w:outlineLvl w:val="7"/>
    </w:pPr>
    <w:rPr>
      <w:b/>
      <w:i/>
      <w:sz w:val="24"/>
    </w:rPr>
  </w:style>
  <w:style w:type="paragraph" w:styleId="Nadpis9">
    <w:name w:val="heading 9"/>
    <w:basedOn w:val="Normln"/>
    <w:next w:val="Normln"/>
    <w:link w:val="Nadpis9Char"/>
    <w:pPr>
      <w:numPr>
        <w:ilvl w:val="8"/>
        <w:numId w:val="3"/>
      </w:numPr>
      <w:tabs>
        <w:tab w:val="clear" w:pos="3785"/>
        <w:tab w:val="num" w:pos="360"/>
      </w:tabs>
      <w:spacing w:after="120"/>
      <w:ind w:left="284" w:firstLine="0"/>
      <w:jc w:val="center"/>
      <w:outlineLvl w:val="8"/>
    </w:pPr>
    <w:rPr>
      <w:b/>
      <w:i/>
      <w:sz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ara">
    <w:name w:val="Para"/>
    <w:basedOn w:val="Normln"/>
    <w:pPr>
      <w:spacing w:before="120"/>
    </w:pPr>
  </w:style>
  <w:style w:type="paragraph" w:styleId="Obsah8">
    <w:name w:val="toc 8"/>
    <w:basedOn w:val="Normln"/>
    <w:next w:val="Normln"/>
    <w:uiPriority w:val="39"/>
    <w:pPr>
      <w:ind w:left="1680"/>
    </w:pPr>
    <w:rPr>
      <w:sz w:val="18"/>
    </w:rPr>
  </w:style>
  <w:style w:type="paragraph" w:styleId="Obsah5">
    <w:name w:val="toc 5"/>
    <w:basedOn w:val="Normln"/>
    <w:next w:val="Normln"/>
    <w:uiPriority w:val="39"/>
    <w:pPr>
      <w:ind w:left="960"/>
    </w:pPr>
    <w:rPr>
      <w:sz w:val="18"/>
    </w:rPr>
  </w:style>
  <w:style w:type="paragraph" w:styleId="Obsah4">
    <w:name w:val="toc 4"/>
    <w:basedOn w:val="Normln"/>
    <w:next w:val="Normln"/>
    <w:uiPriority w:val="39"/>
    <w:rsid w:val="00797D35"/>
    <w:pPr>
      <w:ind w:left="720"/>
    </w:pPr>
  </w:style>
  <w:style w:type="paragraph" w:styleId="Obsah3">
    <w:name w:val="toc 3"/>
    <w:basedOn w:val="Normln"/>
    <w:next w:val="Normln"/>
    <w:uiPriority w:val="39"/>
    <w:rsid w:val="00797D35"/>
    <w:pPr>
      <w:ind w:left="480"/>
    </w:pPr>
    <w:rPr>
      <w:sz w:val="22"/>
      <w:szCs w:val="22"/>
    </w:rPr>
  </w:style>
  <w:style w:type="paragraph" w:styleId="Obsah2">
    <w:name w:val="toc 2"/>
    <w:basedOn w:val="Normln"/>
    <w:next w:val="Normln"/>
    <w:uiPriority w:val="39"/>
    <w:rsid w:val="00797D35"/>
    <w:pPr>
      <w:ind w:left="240"/>
    </w:pPr>
    <w:rPr>
      <w:szCs w:val="24"/>
    </w:rPr>
  </w:style>
  <w:style w:type="paragraph" w:styleId="Obsah1">
    <w:name w:val="toc 1"/>
    <w:basedOn w:val="Normln"/>
    <w:next w:val="Normln"/>
    <w:uiPriority w:val="39"/>
    <w:rsid w:val="00797D35"/>
    <w:pPr>
      <w:spacing w:before="120" w:after="120"/>
    </w:pPr>
    <w:rPr>
      <w:sz w:val="26"/>
      <w:szCs w:val="28"/>
    </w:rPr>
  </w:style>
  <w:style w:type="paragraph" w:styleId="Zpat">
    <w:name w:val="footer"/>
    <w:basedOn w:val="Normln"/>
    <w:next w:val="Normln"/>
    <w:link w:val="ZpatChar"/>
    <w:pPr>
      <w:tabs>
        <w:tab w:val="center" w:pos="4320"/>
        <w:tab w:val="right" w:pos="8640"/>
      </w:tabs>
      <w:spacing w:after="120"/>
      <w:ind w:left="720"/>
    </w:pPr>
    <w:rPr>
      <w:sz w:val="24"/>
    </w:rPr>
  </w:style>
  <w:style w:type="paragraph" w:styleId="Zhlav">
    <w:name w:val="header"/>
    <w:basedOn w:val="Normln"/>
    <w:link w:val="ZhlavChar"/>
    <w:pPr>
      <w:tabs>
        <w:tab w:val="center" w:pos="4320"/>
        <w:tab w:val="right" w:pos="8640"/>
      </w:tabs>
    </w:pPr>
  </w:style>
  <w:style w:type="paragraph" w:styleId="Obsah6">
    <w:name w:val="toc 6"/>
    <w:basedOn w:val="Normln"/>
    <w:next w:val="Normln"/>
    <w:uiPriority w:val="39"/>
    <w:pPr>
      <w:ind w:left="1200"/>
    </w:pPr>
    <w:rPr>
      <w:sz w:val="18"/>
    </w:rPr>
  </w:style>
  <w:style w:type="paragraph" w:styleId="Obsah7">
    <w:name w:val="toc 7"/>
    <w:basedOn w:val="Normln"/>
    <w:next w:val="Normln"/>
    <w:uiPriority w:val="39"/>
    <w:pPr>
      <w:ind w:left="1440"/>
    </w:pPr>
    <w:rPr>
      <w:sz w:val="18"/>
    </w:rPr>
  </w:style>
  <w:style w:type="paragraph" w:styleId="Obsah9">
    <w:name w:val="toc 9"/>
    <w:basedOn w:val="Normln"/>
    <w:next w:val="Normln"/>
    <w:uiPriority w:val="39"/>
    <w:pPr>
      <w:spacing w:before="120" w:after="120"/>
    </w:pPr>
    <w:rPr>
      <w:b/>
    </w:rPr>
  </w:style>
  <w:style w:type="character" w:styleId="slostrnky">
    <w:name w:val="page number"/>
    <w:basedOn w:val="Standardnpsmoodstavce"/>
  </w:style>
  <w:style w:type="paragraph" w:customStyle="1" w:styleId="Bullet2">
    <w:name w:val="Bullet 2"/>
    <w:basedOn w:val="Normln"/>
    <w:pPr>
      <w:numPr>
        <w:numId w:val="1"/>
      </w:numPr>
    </w:pPr>
  </w:style>
  <w:style w:type="paragraph" w:customStyle="1" w:styleId="bullet1">
    <w:name w:val="bullet 1"/>
    <w:basedOn w:val="Normln"/>
    <w:pPr>
      <w:numPr>
        <w:numId w:val="2"/>
      </w:numPr>
      <w:spacing w:before="60"/>
      <w:ind w:left="360" w:hanging="360"/>
    </w:pPr>
    <w:rPr>
      <w:snapToGrid w:val="0"/>
    </w:rPr>
  </w:style>
  <w:style w:type="paragraph" w:styleId="Seznam">
    <w:name w:val="List"/>
    <w:basedOn w:val="Normln"/>
    <w:pPr>
      <w:ind w:left="360" w:hanging="360"/>
    </w:pPr>
  </w:style>
  <w:style w:type="paragraph" w:customStyle="1" w:styleId="Instructions">
    <w:name w:val="Instructions"/>
    <w:basedOn w:val="Para"/>
    <w:rPr>
      <w:i/>
      <w:color w:val="0000FF"/>
      <w:sz w:val="22"/>
    </w:rPr>
  </w:style>
  <w:style w:type="paragraph" w:customStyle="1" w:styleId="toc1">
    <w:name w:val="toc1"/>
    <w:basedOn w:val="Normln"/>
    <w:pPr>
      <w:spacing w:after="120"/>
      <w:ind w:left="720"/>
    </w:pPr>
  </w:style>
  <w:style w:type="paragraph" w:customStyle="1" w:styleId="Heading31">
    <w:name w:val="Heading 3:1"/>
    <w:basedOn w:val="Normln"/>
    <w:pPr>
      <w:spacing w:before="144"/>
    </w:pPr>
    <w:rPr>
      <w:b/>
      <w:noProof/>
    </w:rPr>
  </w:style>
  <w:style w:type="paragraph" w:styleId="Prosttext">
    <w:name w:val="Plain Text"/>
    <w:basedOn w:val="Normln"/>
    <w:link w:val="ProsttextChar"/>
    <w:rPr>
      <w:rFonts w:ascii="Courier New" w:hAnsi="Courier New"/>
    </w:rPr>
  </w:style>
  <w:style w:type="paragraph" w:customStyle="1" w:styleId="Table">
    <w:name w:val="Table"/>
    <w:basedOn w:val="Normln"/>
    <w:pPr>
      <w:keepLines/>
    </w:pPr>
  </w:style>
  <w:style w:type="paragraph" w:customStyle="1" w:styleId="key">
    <w:name w:val="key"/>
    <w:basedOn w:val="Normln"/>
    <w:pPr>
      <w:tabs>
        <w:tab w:val="left" w:pos="7200"/>
      </w:tabs>
      <w:spacing w:after="120"/>
    </w:pPr>
  </w:style>
  <w:style w:type="paragraph" w:styleId="Hlavikaobsahu">
    <w:name w:val="toa heading"/>
    <w:basedOn w:val="Normln"/>
    <w:next w:val="Normln"/>
    <w:semiHidden/>
    <w:pPr>
      <w:spacing w:before="120"/>
    </w:pPr>
    <w:rPr>
      <w:b/>
    </w:rPr>
  </w:style>
  <w:style w:type="paragraph" w:styleId="Textpoznpodarou">
    <w:name w:val="footnote text"/>
    <w:basedOn w:val="Normln"/>
    <w:next w:val="Normln"/>
    <w:link w:val="TextpoznpodarouChar"/>
    <w:semiHidden/>
    <w:pPr>
      <w:spacing w:after="120"/>
      <w:ind w:left="720"/>
    </w:pPr>
  </w:style>
  <w:style w:type="paragraph" w:styleId="Normlnodsazen">
    <w:name w:val="Normal Indent"/>
    <w:basedOn w:val="Normln"/>
    <w:next w:val="Normln"/>
    <w:pPr>
      <w:spacing w:after="140" w:line="140" w:lineRule="atLeast"/>
      <w:ind w:left="1080" w:hanging="360"/>
    </w:pPr>
  </w:style>
  <w:style w:type="paragraph" w:customStyle="1" w:styleId="Obsah91">
    <w:name w:val="Obsah 91"/>
    <w:basedOn w:val="Normln"/>
    <w:next w:val="Normln"/>
    <w:pPr>
      <w:tabs>
        <w:tab w:val="left" w:leader="dot" w:pos="8280"/>
        <w:tab w:val="right" w:pos="8640"/>
      </w:tabs>
      <w:spacing w:after="120"/>
      <w:ind w:left="5760" w:right="720"/>
    </w:pPr>
  </w:style>
  <w:style w:type="paragraph" w:customStyle="1" w:styleId="sub-para1">
    <w:name w:val="sub-para 1"/>
    <w:basedOn w:val="Normln"/>
    <w:pPr>
      <w:ind w:left="1224" w:hanging="360"/>
    </w:pPr>
  </w:style>
  <w:style w:type="paragraph" w:customStyle="1" w:styleId="termindent">
    <w:name w:val="term_indent"/>
    <w:basedOn w:val="Normln"/>
    <w:pPr>
      <w:spacing w:after="120"/>
      <w:ind w:left="2880" w:hanging="2160"/>
    </w:pPr>
  </w:style>
  <w:style w:type="paragraph" w:customStyle="1" w:styleId="Seznam1">
    <w:name w:val="Seznam1"/>
    <w:basedOn w:val="Normlnodsazen"/>
  </w:style>
  <w:style w:type="paragraph" w:customStyle="1" w:styleId="indent-2">
    <w:name w:val="indent - 2"/>
    <w:basedOn w:val="Seznam1"/>
    <w:pPr>
      <w:spacing w:after="0" w:line="240" w:lineRule="auto"/>
      <w:ind w:left="3600" w:hanging="720"/>
    </w:pPr>
  </w:style>
  <w:style w:type="paragraph" w:customStyle="1" w:styleId="Titlecentre14caps">
    <w:name w:val="Title centre 14 caps"/>
    <w:basedOn w:val="Normln"/>
    <w:next w:val="Normln"/>
    <w:pPr>
      <w:keepNext/>
      <w:keepLines/>
      <w:spacing w:before="240" w:after="80"/>
      <w:jc w:val="center"/>
    </w:pPr>
    <w:rPr>
      <w:b/>
      <w:caps/>
      <w:color w:val="000000"/>
      <w:sz w:val="28"/>
    </w:rPr>
  </w:style>
  <w:style w:type="paragraph" w:customStyle="1" w:styleId="Figure1">
    <w:name w:val="Figure 1"/>
    <w:basedOn w:val="Nadpis3"/>
    <w:pPr>
      <w:numPr>
        <w:ilvl w:val="0"/>
        <w:numId w:val="0"/>
      </w:numPr>
      <w:ind w:left="720" w:hanging="720"/>
      <w:jc w:val="center"/>
      <w:outlineLvl w:val="9"/>
    </w:pPr>
    <w:rPr>
      <w:b w:val="0"/>
      <w:u w:val="none"/>
    </w:rPr>
  </w:style>
  <w:style w:type="paragraph" w:customStyle="1" w:styleId="sub-para">
    <w:name w:val="sub-para"/>
    <w:basedOn w:val="sub-para1"/>
  </w:style>
  <w:style w:type="paragraph" w:customStyle="1" w:styleId="sub-paranum">
    <w:name w:val="sub-para num"/>
    <w:basedOn w:val="Normln"/>
    <w:pPr>
      <w:ind w:left="1584" w:hanging="720"/>
    </w:pPr>
  </w:style>
  <w:style w:type="paragraph" w:customStyle="1" w:styleId="table0">
    <w:name w:val="table"/>
    <w:basedOn w:val="Normln"/>
    <w:pPr>
      <w:spacing w:before="60" w:after="120"/>
      <w:ind w:left="720"/>
      <w:jc w:val="center"/>
    </w:pPr>
    <w:rPr>
      <w:b/>
    </w:rPr>
  </w:style>
  <w:style w:type="paragraph" w:customStyle="1" w:styleId="sub-para2">
    <w:name w:val="sub-para 2"/>
    <w:basedOn w:val="Normln"/>
    <w:pPr>
      <w:spacing w:before="40"/>
      <w:ind w:left="1440" w:hanging="360"/>
    </w:pPr>
    <w:rPr>
      <w:rFonts w:ascii="Tms Rmn" w:hAnsi="Tms Rmn"/>
    </w:rPr>
  </w:style>
  <w:style w:type="paragraph" w:customStyle="1" w:styleId="sub-para3">
    <w:name w:val="sub-para 3"/>
    <w:basedOn w:val="sub-para2"/>
    <w:pPr>
      <w:spacing w:before="60" w:line="260" w:lineRule="atLeast"/>
      <w:ind w:left="2060" w:hanging="440"/>
    </w:pPr>
    <w:rPr>
      <w:rFonts w:ascii="Times New Roman" w:hAnsi="Times New Roman"/>
      <w:color w:val="000000"/>
    </w:rPr>
  </w:style>
  <w:style w:type="paragraph" w:customStyle="1" w:styleId="Text2">
    <w:name w:val="Text 2"/>
    <w:basedOn w:val="Normln"/>
    <w:pPr>
      <w:spacing w:before="80" w:after="40"/>
      <w:ind w:left="720"/>
    </w:pPr>
    <w:rPr>
      <w:lang w:val="en-GB"/>
    </w:rPr>
  </w:style>
  <w:style w:type="character" w:styleId="Znakapoznpodarou">
    <w:name w:val="footnote reference"/>
    <w:basedOn w:val="Standardnpsmoodstavce"/>
    <w:semiHidden/>
    <w:rPr>
      <w:vertAlign w:val="superscript"/>
    </w:rPr>
  </w:style>
  <w:style w:type="character" w:styleId="Hypertextovodkaz">
    <w:name w:val="Hyperlink"/>
    <w:basedOn w:val="Standardnpsmoodstavce"/>
    <w:rPr>
      <w:color w:val="0000FF"/>
      <w:u w:val="single"/>
    </w:rPr>
  </w:style>
  <w:style w:type="character" w:styleId="Siln">
    <w:name w:val="Strong"/>
    <w:aliases w:val="CODE"/>
    <w:qFormat/>
    <w:rsid w:val="004A1B65"/>
    <w:rPr>
      <w:rFonts w:ascii="Consolas" w:hAnsi="Consolas"/>
    </w:rPr>
  </w:style>
  <w:style w:type="character" w:customStyle="1" w:styleId="Typewriter">
    <w:name w:val="Typewriter"/>
    <w:rPr>
      <w:rFonts w:ascii="Courier New" w:hAnsi="Courier New"/>
      <w:sz w:val="20"/>
    </w:rPr>
  </w:style>
  <w:style w:type="paragraph" w:styleId="Seznamcitac">
    <w:name w:val="table of authorities"/>
    <w:basedOn w:val="Normln"/>
    <w:next w:val="Normln"/>
    <w:semiHidden/>
    <w:pPr>
      <w:ind w:left="240" w:hanging="240"/>
    </w:pPr>
  </w:style>
  <w:style w:type="paragraph" w:styleId="Zkladntextodsazen">
    <w:name w:val="Body Text Indent"/>
    <w:basedOn w:val="Normln"/>
    <w:link w:val="ZkladntextodsazenChar"/>
    <w:pPr>
      <w:ind w:left="990"/>
    </w:pPr>
    <w:rPr>
      <w:color w:val="0000FF"/>
    </w:rPr>
  </w:style>
  <w:style w:type="paragraph" w:styleId="Zkladntext">
    <w:name w:val="Body Text"/>
    <w:basedOn w:val="Normln"/>
    <w:link w:val="ZkladntextChar"/>
    <w:pPr>
      <w:spacing w:after="120"/>
    </w:pPr>
  </w:style>
  <w:style w:type="paragraph" w:customStyle="1" w:styleId="bodytext">
    <w:name w:val="bodytext"/>
    <w:basedOn w:val="Normln"/>
    <w:pPr>
      <w:spacing w:before="160" w:after="160"/>
    </w:pPr>
    <w:rPr>
      <w:rFonts w:ascii="Verdana" w:hAnsi="Verdana"/>
      <w:color w:val="000000"/>
      <w:sz w:val="16"/>
      <w:szCs w:val="16"/>
    </w:rPr>
  </w:style>
  <w:style w:type="paragraph" w:styleId="Titulek">
    <w:name w:val="caption"/>
    <w:basedOn w:val="Normln"/>
    <w:next w:val="Normln"/>
    <w:qFormat/>
    <w:rsid w:val="00607C41"/>
    <w:pPr>
      <w:jc w:val="both"/>
    </w:pPr>
    <w:rPr>
      <w:b/>
      <w:bCs/>
      <w:iCs w:val="0"/>
      <w:sz w:val="32"/>
      <w:szCs w:val="32"/>
    </w:rPr>
  </w:style>
  <w:style w:type="paragraph" w:customStyle="1" w:styleId="Zhlav1">
    <w:name w:val="Záhlaví1"/>
    <w:basedOn w:val="Normln"/>
    <w:pPr>
      <w:tabs>
        <w:tab w:val="center" w:pos="4320"/>
        <w:tab w:val="right" w:pos="8640"/>
      </w:tabs>
      <w:overflowPunct w:val="0"/>
      <w:autoSpaceDE w:val="0"/>
      <w:autoSpaceDN w:val="0"/>
      <w:adjustRightInd w:val="0"/>
      <w:textAlignment w:val="baseline"/>
    </w:pPr>
    <w:rPr>
      <w:color w:val="000000"/>
      <w:lang w:eastAsia="zh-CN"/>
    </w:rPr>
  </w:style>
  <w:style w:type="paragraph" w:styleId="Textbubliny">
    <w:name w:val="Balloon Text"/>
    <w:basedOn w:val="Normln"/>
    <w:link w:val="TextbublinyChar"/>
    <w:semiHidden/>
    <w:rPr>
      <w:rFonts w:ascii="Tahoma" w:hAnsi="Tahoma" w:cs="Tahoma"/>
      <w:sz w:val="16"/>
      <w:szCs w:val="16"/>
    </w:rPr>
  </w:style>
  <w:style w:type="paragraph" w:customStyle="1" w:styleId="Style1">
    <w:name w:val="Style1"/>
    <w:basedOn w:val="Nadpis4"/>
    <w:pPr>
      <w:tabs>
        <w:tab w:val="num" w:pos="720"/>
      </w:tabs>
      <w:ind w:left="720" w:hanging="720"/>
    </w:pPr>
    <w:rPr>
      <w:b/>
    </w:rPr>
  </w:style>
  <w:style w:type="character" w:customStyle="1" w:styleId="Heading3Char1Char">
    <w:name w:val="Heading 3 Char1 Char"/>
    <w:aliases w:val="3m Char1 Char,H3 Char1 Char,Heading 3 Char Char Char,3m Char Char Char,H3 Char Char Char,Heading 3 Char1 Char Char Char Char Char Char Char Char Char,Heading 3 Char Char Char Char Char Char Char Char Char Char Char"/>
    <w:basedOn w:val="Standardnpsmoodstavce"/>
    <w:rPr>
      <w:sz w:val="24"/>
      <w:u w:val="single"/>
      <w:lang w:val="en-US" w:eastAsia="en-US" w:bidi="ar-SA"/>
    </w:rPr>
  </w:style>
  <w:style w:type="paragraph" w:styleId="Zkladntext2">
    <w:name w:val="Body Text 2"/>
    <w:basedOn w:val="Normln"/>
    <w:link w:val="Zkladntext2Char"/>
    <w:pPr>
      <w:spacing w:after="120" w:line="480" w:lineRule="auto"/>
    </w:pPr>
  </w:style>
  <w:style w:type="paragraph" w:styleId="Normlnweb">
    <w:name w:val="Normal (Web)"/>
    <w:basedOn w:val="Normln"/>
    <w:pPr>
      <w:spacing w:before="100" w:beforeAutospacing="1" w:after="100" w:afterAutospacing="1"/>
    </w:pPr>
    <w:rPr>
      <w:szCs w:val="24"/>
    </w:rPr>
  </w:style>
  <w:style w:type="paragraph" w:styleId="Zkladntext3">
    <w:name w:val="Body Text 3"/>
    <w:basedOn w:val="Normln"/>
    <w:link w:val="Zkladntext3Char"/>
    <w:pPr>
      <w:autoSpaceDE w:val="0"/>
      <w:autoSpaceDN w:val="0"/>
      <w:adjustRightInd w:val="0"/>
      <w:jc w:val="center"/>
    </w:pPr>
    <w:rPr>
      <w:color w:val="000000"/>
      <w:sz w:val="16"/>
      <w:szCs w:val="36"/>
    </w:rPr>
  </w:style>
  <w:style w:type="paragraph" w:customStyle="1" w:styleId="FPItem">
    <w:name w:val="FP_Item"/>
    <w:basedOn w:val="Zkladntext"/>
    <w:rsid w:val="0008332B"/>
    <w:pPr>
      <w:framePr w:h="9261" w:hRule="exact" w:hSpace="180" w:wrap="auto" w:vAnchor="text" w:hAnchor="text" w:y="12"/>
      <w:spacing w:after="0"/>
    </w:pPr>
    <w:rPr>
      <w:b/>
      <w:noProof/>
      <w:kern w:val="2"/>
      <w:sz w:val="32"/>
      <w:lang w:val="en-GB"/>
    </w:rPr>
  </w:style>
  <w:style w:type="paragraph" w:customStyle="1" w:styleId="FPHeadline1">
    <w:name w:val="FP_Headline1"/>
    <w:basedOn w:val="Zkladntext"/>
    <w:rsid w:val="0008332B"/>
    <w:pPr>
      <w:tabs>
        <w:tab w:val="right" w:pos="9072"/>
      </w:tabs>
      <w:spacing w:before="40" w:after="0" w:line="240" w:lineRule="atLeast"/>
    </w:pPr>
    <w:rPr>
      <w:b/>
      <w:color w:val="000080"/>
      <w:spacing w:val="-8"/>
      <w:kern w:val="18"/>
      <w:sz w:val="46"/>
      <w:lang w:val="en-GB"/>
    </w:rPr>
  </w:style>
  <w:style w:type="paragraph" w:customStyle="1" w:styleId="FPHeadline2">
    <w:name w:val="FP_Headline2"/>
    <w:basedOn w:val="Zkladntext"/>
    <w:rsid w:val="0008332B"/>
    <w:pPr>
      <w:tabs>
        <w:tab w:val="right" w:pos="9072"/>
      </w:tabs>
      <w:spacing w:before="40" w:after="0" w:line="240" w:lineRule="atLeast"/>
    </w:pPr>
    <w:rPr>
      <w:b/>
      <w:color w:val="000080"/>
      <w:spacing w:val="-4"/>
      <w:kern w:val="18"/>
      <w:sz w:val="44"/>
      <w:lang w:val="en-GB"/>
    </w:rPr>
  </w:style>
  <w:style w:type="paragraph" w:customStyle="1" w:styleId="BodyText0">
    <w:name w:val="BodyText"/>
    <w:rsid w:val="000318C0"/>
    <w:pPr>
      <w:spacing w:before="20" w:after="100"/>
      <w:jc w:val="both"/>
    </w:pPr>
    <w:rPr>
      <w:sz w:val="22"/>
      <w:lang w:val="en-AU" w:eastAsia="ja-JP"/>
    </w:rPr>
  </w:style>
  <w:style w:type="paragraph" w:customStyle="1" w:styleId="TableBullet1">
    <w:name w:val="Table Bullet_1"/>
    <w:next w:val="Normln"/>
    <w:rsid w:val="000318C0"/>
    <w:pPr>
      <w:numPr>
        <w:numId w:val="4"/>
      </w:numPr>
    </w:pPr>
    <w:rPr>
      <w:rFonts w:cs="Arial"/>
      <w:sz w:val="22"/>
      <w:szCs w:val="18"/>
      <w:lang w:val="en-US" w:eastAsia="en-US"/>
    </w:rPr>
  </w:style>
  <w:style w:type="paragraph" w:customStyle="1" w:styleId="TableCaption">
    <w:name w:val="Table Caption"/>
    <w:link w:val="TableCaptionChar"/>
    <w:rsid w:val="00131FFC"/>
    <w:pPr>
      <w:numPr>
        <w:numId w:val="6"/>
      </w:numPr>
      <w:spacing w:before="120" w:after="60"/>
      <w:jc w:val="center"/>
    </w:pPr>
    <w:rPr>
      <w:rFonts w:ascii="Arial" w:eastAsia="MS Mincho" w:hAnsi="Arial" w:cs="Times New Roman Bold"/>
      <w:b/>
      <w:bCs/>
      <w:iCs/>
      <w:sz w:val="18"/>
      <w:szCs w:val="18"/>
      <w:lang w:val="en-US" w:eastAsia="ja-JP"/>
    </w:rPr>
  </w:style>
  <w:style w:type="character" w:customStyle="1" w:styleId="Reference">
    <w:name w:val="Reference"/>
    <w:basedOn w:val="Hypertextovodkaz"/>
    <w:rsid w:val="00A461DD"/>
    <w:rPr>
      <w:rFonts w:ascii="Times New Roman Bold" w:hAnsi="Times New Roman Bold"/>
      <w:b/>
      <w:i/>
      <w:color w:val="009966"/>
      <w:sz w:val="22"/>
      <w:szCs w:val="20"/>
      <w:u w:val="none"/>
    </w:rPr>
  </w:style>
  <w:style w:type="paragraph" w:customStyle="1" w:styleId="TableHeading">
    <w:name w:val="Table Heading"/>
    <w:basedOn w:val="Normln"/>
    <w:rsid w:val="00F37B1A"/>
    <w:pPr>
      <w:spacing w:before="60" w:after="60"/>
    </w:pPr>
    <w:rPr>
      <w:b/>
      <w:i/>
      <w:noProof/>
      <w:color w:val="0000FF"/>
      <w:sz w:val="18"/>
      <w:lang w:val="en-GB"/>
    </w:rPr>
  </w:style>
  <w:style w:type="paragraph" w:customStyle="1" w:styleId="TableText1">
    <w:name w:val="TableText1"/>
    <w:basedOn w:val="Normln"/>
    <w:rsid w:val="00F37B1A"/>
    <w:pPr>
      <w:spacing w:before="40"/>
    </w:pPr>
    <w:rPr>
      <w:noProof/>
      <w:sz w:val="18"/>
      <w:lang w:val="en-GB"/>
    </w:rPr>
  </w:style>
  <w:style w:type="paragraph" w:customStyle="1" w:styleId="TableHead">
    <w:name w:val="Table Head"/>
    <w:rsid w:val="00BB2F0A"/>
    <w:pPr>
      <w:numPr>
        <w:numId w:val="5"/>
      </w:numPr>
    </w:pPr>
    <w:rPr>
      <w:rFonts w:ascii="Times New Roman Bold" w:eastAsia="MS Mincho" w:hAnsi="Times New Roman Bold" w:cs="Times New Roman Bold"/>
      <w:b/>
      <w:color w:val="000000"/>
      <w:sz w:val="22"/>
      <w:szCs w:val="18"/>
      <w:lang w:val="en-AU" w:eastAsia="ja-JP"/>
    </w:rPr>
  </w:style>
  <w:style w:type="paragraph" w:customStyle="1" w:styleId="Readerscomments">
    <w:name w:val="Reader's comments"/>
    <w:basedOn w:val="Normln"/>
    <w:rsid w:val="00D02EB5"/>
    <w:pPr>
      <w:overflowPunct w:val="0"/>
      <w:autoSpaceDE w:val="0"/>
      <w:autoSpaceDN w:val="0"/>
      <w:adjustRightInd w:val="0"/>
      <w:spacing w:after="120"/>
      <w:textAlignment w:val="baseline"/>
    </w:pPr>
    <w:rPr>
      <w:i/>
      <w:iCs w:val="0"/>
      <w:color w:val="CC00CC"/>
    </w:rPr>
  </w:style>
  <w:style w:type="character" w:styleId="Sledovanodkaz">
    <w:name w:val="FollowedHyperlink"/>
    <w:basedOn w:val="Standardnpsmoodstavce"/>
    <w:rsid w:val="008A01F6"/>
    <w:rPr>
      <w:color w:val="800080"/>
      <w:u w:val="single"/>
    </w:rPr>
  </w:style>
  <w:style w:type="character" w:styleId="Odkaznakoment">
    <w:name w:val="annotation reference"/>
    <w:basedOn w:val="Standardnpsmoodstavce"/>
    <w:semiHidden/>
    <w:rsid w:val="00F418D3"/>
    <w:rPr>
      <w:sz w:val="16"/>
      <w:szCs w:val="16"/>
    </w:rPr>
  </w:style>
  <w:style w:type="paragraph" w:styleId="Textkomente">
    <w:name w:val="annotation text"/>
    <w:basedOn w:val="Normln"/>
    <w:link w:val="TextkomenteChar"/>
    <w:semiHidden/>
    <w:rsid w:val="00F418D3"/>
  </w:style>
  <w:style w:type="paragraph" w:styleId="Pedmtkomente">
    <w:name w:val="annotation subject"/>
    <w:basedOn w:val="Textkomente"/>
    <w:next w:val="Textkomente"/>
    <w:link w:val="PedmtkomenteChar"/>
    <w:semiHidden/>
    <w:rsid w:val="00F418D3"/>
    <w:rPr>
      <w:b/>
      <w:bCs/>
    </w:rPr>
  </w:style>
  <w:style w:type="paragraph" w:styleId="Odstavecseseznamem">
    <w:name w:val="List Paragraph"/>
    <w:basedOn w:val="Normln"/>
    <w:uiPriority w:val="34"/>
    <w:qFormat/>
    <w:rsid w:val="00D33828"/>
    <w:pPr>
      <w:ind w:left="720"/>
      <w:contextualSpacing/>
    </w:pPr>
  </w:style>
  <w:style w:type="character" w:customStyle="1" w:styleId="Nadpis3Char">
    <w:name w:val="Nadpis 3 Char"/>
    <w:aliases w:val="N3-NEW Char"/>
    <w:basedOn w:val="Standardnpsmoodstavce"/>
    <w:link w:val="Nadpis3"/>
    <w:rsid w:val="002C4CC5"/>
    <w:rPr>
      <w:rFonts w:ascii="Arial" w:hAnsi="Arial" w:cs="Arial"/>
      <w:b/>
      <w:i/>
      <w:iCs/>
      <w:color w:val="0000FF"/>
      <w:sz w:val="28"/>
      <w:szCs w:val="28"/>
      <w:u w:val="single"/>
      <w:lang w:val="en-US" w:eastAsia="en-US"/>
    </w:rPr>
  </w:style>
  <w:style w:type="character" w:customStyle="1" w:styleId="Nadpis2Char">
    <w:name w:val="Nadpis 2 Char"/>
    <w:aliases w:val="2N Char"/>
    <w:basedOn w:val="Standardnpsmoodstavce"/>
    <w:link w:val="Nadpis2"/>
    <w:rsid w:val="00E62196"/>
    <w:rPr>
      <w:rFonts w:ascii="Arial" w:hAnsi="Arial" w:cs="Arial"/>
      <w:b/>
      <w:iCs/>
      <w:color w:val="0000FF"/>
      <w:sz w:val="32"/>
      <w:szCs w:val="32"/>
      <w:lang w:val="en-US" w:eastAsia="en-US"/>
    </w:rPr>
  </w:style>
  <w:style w:type="character" w:customStyle="1" w:styleId="Nadpis1Char">
    <w:name w:val="Nadpis 1 Char"/>
    <w:aliases w:val="1N Char"/>
    <w:basedOn w:val="Standardnpsmoodstavce"/>
    <w:link w:val="Nadpis1"/>
    <w:rsid w:val="00C75CBC"/>
    <w:rPr>
      <w:rFonts w:ascii="Arial" w:hAnsi="Arial" w:cs="Arial"/>
      <w:b/>
      <w:iCs/>
      <w:caps/>
      <w:color w:val="0000FF"/>
      <w:sz w:val="36"/>
      <w:szCs w:val="36"/>
      <w:lang w:val="en-US" w:eastAsia="en-US"/>
    </w:rPr>
  </w:style>
  <w:style w:type="paragraph" w:customStyle="1" w:styleId="toclevel-2">
    <w:name w:val="toclevel-2"/>
    <w:basedOn w:val="Normln"/>
    <w:rsid w:val="00D90849"/>
    <w:pPr>
      <w:spacing w:before="100" w:beforeAutospacing="1" w:after="100" w:afterAutospacing="1"/>
    </w:pPr>
    <w:rPr>
      <w:szCs w:val="24"/>
      <w:lang w:val="cs-CZ" w:eastAsia="cs-CZ"/>
    </w:rPr>
  </w:style>
  <w:style w:type="character" w:customStyle="1" w:styleId="tocnumber">
    <w:name w:val="tocnumber"/>
    <w:basedOn w:val="Standardnpsmoodstavce"/>
    <w:rsid w:val="00D90849"/>
  </w:style>
  <w:style w:type="character" w:customStyle="1" w:styleId="toctext">
    <w:name w:val="toctext"/>
    <w:basedOn w:val="Standardnpsmoodstavce"/>
    <w:rsid w:val="00D90849"/>
  </w:style>
  <w:style w:type="paragraph" w:customStyle="1" w:styleId="toclevel-3">
    <w:name w:val="toclevel-3"/>
    <w:basedOn w:val="Normln"/>
    <w:rsid w:val="00D90849"/>
    <w:pPr>
      <w:spacing w:before="100" w:beforeAutospacing="1" w:after="100" w:afterAutospacing="1"/>
    </w:pPr>
    <w:rPr>
      <w:szCs w:val="24"/>
      <w:lang w:val="cs-CZ" w:eastAsia="cs-CZ"/>
    </w:rPr>
  </w:style>
  <w:style w:type="paragraph" w:styleId="Podnadpis">
    <w:name w:val="Subtitle"/>
    <w:basedOn w:val="Normln"/>
    <w:next w:val="Normln"/>
    <w:link w:val="PodnadpisChar"/>
    <w:uiPriority w:val="11"/>
    <w:qFormat/>
    <w:rsid w:val="00366740"/>
    <w:pPr>
      <w:numPr>
        <w:ilvl w:val="1"/>
      </w:numPr>
      <w:spacing w:after="160"/>
      <w:ind w:left="284"/>
    </w:pPr>
    <w:rPr>
      <w:rFonts w:asciiTheme="minorHAnsi" w:eastAsiaTheme="minorEastAsia" w:hAnsiTheme="minorHAnsi" w:cstheme="minorBidi"/>
      <w:color w:val="5A5A5A" w:themeColor="text1" w:themeTint="A5"/>
      <w:spacing w:val="15"/>
      <w:sz w:val="22"/>
      <w:szCs w:val="22"/>
    </w:rPr>
  </w:style>
  <w:style w:type="character" w:customStyle="1" w:styleId="PodnadpisChar">
    <w:name w:val="Podnadpis Char"/>
    <w:basedOn w:val="Standardnpsmoodstavce"/>
    <w:link w:val="Podnadpis"/>
    <w:uiPriority w:val="11"/>
    <w:rsid w:val="00366740"/>
    <w:rPr>
      <w:rFonts w:asciiTheme="minorHAnsi" w:eastAsiaTheme="minorEastAsia" w:hAnsiTheme="minorHAnsi" w:cstheme="minorBidi"/>
      <w:color w:val="5A5A5A" w:themeColor="text1" w:themeTint="A5"/>
      <w:spacing w:val="15"/>
      <w:sz w:val="22"/>
      <w:szCs w:val="22"/>
      <w:lang w:val="en-US" w:eastAsia="en-US"/>
    </w:rPr>
  </w:style>
  <w:style w:type="character" w:customStyle="1" w:styleId="Nadpis5Char">
    <w:name w:val="Nadpis 5 Char"/>
    <w:aliases w:val="Nadpis4 Char,4N Char"/>
    <w:basedOn w:val="Standardnpsmoodstavce"/>
    <w:link w:val="Nadpis5"/>
    <w:rsid w:val="00E51219"/>
    <w:rPr>
      <w:rFonts w:ascii="Arial" w:hAnsi="Arial" w:cs="Arial"/>
      <w:b/>
      <w:bCs/>
      <w:iCs/>
      <w:sz w:val="28"/>
      <w:szCs w:val="24"/>
      <w:lang w:val="en-US" w:eastAsia="en-US"/>
    </w:rPr>
  </w:style>
  <w:style w:type="character" w:customStyle="1" w:styleId="Nadpis4Char">
    <w:name w:val="Nadpis 4 Char"/>
    <w:aliases w:val="NORM Char"/>
    <w:basedOn w:val="Standardnpsmoodstavce"/>
    <w:link w:val="Nadpis4"/>
    <w:rsid w:val="00E51219"/>
    <w:rPr>
      <w:rFonts w:ascii="Arial" w:hAnsi="Arial" w:cs="Arial"/>
      <w:iCs/>
      <w:lang w:val="en-US" w:eastAsia="en-US"/>
    </w:rPr>
  </w:style>
  <w:style w:type="character" w:customStyle="1" w:styleId="Nadpis6Char">
    <w:name w:val="Nadpis 6 Char"/>
    <w:aliases w:val="Nadpis5 Char,5N Char"/>
    <w:basedOn w:val="Standardnpsmoodstavce"/>
    <w:link w:val="Nadpis6"/>
    <w:rsid w:val="00EB084F"/>
    <w:rPr>
      <w:rFonts w:ascii="Arial" w:hAnsi="Arial" w:cs="Arial"/>
      <w:iCs/>
      <w:sz w:val="24"/>
      <w:szCs w:val="22"/>
      <w:lang w:val="en-US" w:eastAsia="en-US"/>
    </w:rPr>
  </w:style>
  <w:style w:type="paragraph" w:customStyle="1" w:styleId="Nadpis30">
    <w:name w:val="Nadpis3"/>
    <w:aliases w:val="3N"/>
    <w:basedOn w:val="Nadpis3"/>
    <w:next w:val="Normln"/>
    <w:link w:val="Nadpis3Char0"/>
    <w:rsid w:val="00BD3718"/>
    <w:pPr>
      <w:tabs>
        <w:tab w:val="clear" w:pos="720"/>
        <w:tab w:val="num" w:pos="993"/>
      </w:tabs>
    </w:pPr>
    <w:rPr>
      <w:b w:val="0"/>
      <w:bCs/>
      <w:i w:val="0"/>
      <w:iCs w:val="0"/>
    </w:rPr>
  </w:style>
  <w:style w:type="character" w:customStyle="1" w:styleId="Nadpis3Char0">
    <w:name w:val="Nadpis3 Char"/>
    <w:aliases w:val="3N Char"/>
    <w:basedOn w:val="Nadpis3Char"/>
    <w:link w:val="Nadpis30"/>
    <w:rsid w:val="00BD3718"/>
    <w:rPr>
      <w:rFonts w:ascii="Arial" w:hAnsi="Arial" w:cs="Arial"/>
      <w:b w:val="0"/>
      <w:bCs/>
      <w:i w:val="0"/>
      <w:iCs w:val="0"/>
      <w:color w:val="0000FF"/>
      <w:sz w:val="28"/>
      <w:szCs w:val="28"/>
      <w:u w:val="single"/>
      <w:lang w:val="en-US" w:eastAsia="en-US"/>
    </w:rPr>
  </w:style>
  <w:style w:type="character" w:styleId="Nevyeenzmnka">
    <w:name w:val="Unresolved Mention"/>
    <w:basedOn w:val="Standardnpsmoodstavce"/>
    <w:uiPriority w:val="99"/>
    <w:semiHidden/>
    <w:unhideWhenUsed/>
    <w:rsid w:val="00121F07"/>
    <w:rPr>
      <w:color w:val="605E5C"/>
      <w:shd w:val="clear" w:color="auto" w:fill="E1DFDD"/>
    </w:rPr>
  </w:style>
  <w:style w:type="table" w:styleId="Mkatabulky">
    <w:name w:val="Table Grid"/>
    <w:basedOn w:val="Normlntabulka"/>
    <w:uiPriority w:val="39"/>
    <w:rsid w:val="007A5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basedOn w:val="TableCaption"/>
    <w:next w:val="Normln"/>
    <w:link w:val="figureChar"/>
    <w:qFormat/>
    <w:rsid w:val="00131FFC"/>
    <w:pPr>
      <w:tabs>
        <w:tab w:val="left" w:pos="993"/>
      </w:tabs>
    </w:pPr>
    <w:rPr>
      <w:rFonts w:cs="Arial"/>
      <w:i/>
    </w:rPr>
  </w:style>
  <w:style w:type="character" w:customStyle="1" w:styleId="TableCaptionChar">
    <w:name w:val="Table Caption Char"/>
    <w:basedOn w:val="Standardnpsmoodstavce"/>
    <w:link w:val="TableCaption"/>
    <w:rsid w:val="00131FFC"/>
    <w:rPr>
      <w:rFonts w:ascii="Arial" w:eastAsia="MS Mincho" w:hAnsi="Arial" w:cs="Times New Roman Bold"/>
      <w:b/>
      <w:bCs/>
      <w:iCs/>
      <w:sz w:val="18"/>
      <w:szCs w:val="18"/>
      <w:lang w:val="en-US" w:eastAsia="ja-JP"/>
    </w:rPr>
  </w:style>
  <w:style w:type="character" w:customStyle="1" w:styleId="figureChar">
    <w:name w:val="figure Char"/>
    <w:basedOn w:val="TableCaptionChar"/>
    <w:link w:val="figure"/>
    <w:rsid w:val="00131FFC"/>
    <w:rPr>
      <w:rFonts w:ascii="Arial" w:eastAsia="MS Mincho" w:hAnsi="Arial" w:cs="Arial"/>
      <w:b/>
      <w:bCs/>
      <w:i/>
      <w:iCs/>
      <w:sz w:val="18"/>
      <w:szCs w:val="18"/>
      <w:lang w:val="en-US" w:eastAsia="ja-JP"/>
    </w:rPr>
  </w:style>
  <w:style w:type="character" w:customStyle="1" w:styleId="Nadpis7Char">
    <w:name w:val="Nadpis 7 Char"/>
    <w:basedOn w:val="Standardnpsmoodstavce"/>
    <w:link w:val="Nadpis7"/>
    <w:rsid w:val="00C57C9E"/>
    <w:rPr>
      <w:rFonts w:ascii="CG Times (W1)" w:hAnsi="CG Times (W1)" w:cs="Arial"/>
      <w:i/>
      <w:iCs/>
      <w:lang w:val="en-US" w:eastAsia="en-US"/>
    </w:rPr>
  </w:style>
  <w:style w:type="character" w:customStyle="1" w:styleId="Nadpis8Char">
    <w:name w:val="Nadpis 8 Char"/>
    <w:basedOn w:val="Standardnpsmoodstavce"/>
    <w:link w:val="Nadpis8"/>
    <w:rsid w:val="00C57C9E"/>
    <w:rPr>
      <w:rFonts w:ascii="Arial" w:hAnsi="Arial" w:cs="Arial"/>
      <w:b/>
      <w:i/>
      <w:iCs/>
      <w:sz w:val="24"/>
      <w:lang w:val="en-US" w:eastAsia="en-US"/>
    </w:rPr>
  </w:style>
  <w:style w:type="character" w:customStyle="1" w:styleId="Nadpis9Char">
    <w:name w:val="Nadpis 9 Char"/>
    <w:basedOn w:val="Standardnpsmoodstavce"/>
    <w:link w:val="Nadpis9"/>
    <w:rsid w:val="00C57C9E"/>
    <w:rPr>
      <w:rFonts w:ascii="Arial" w:hAnsi="Arial" w:cs="Arial"/>
      <w:b/>
      <w:i/>
      <w:iCs/>
      <w:sz w:val="24"/>
      <w:lang w:val="en-US" w:eastAsia="en-US"/>
    </w:rPr>
  </w:style>
  <w:style w:type="character" w:customStyle="1" w:styleId="ZpatChar">
    <w:name w:val="Zápatí Char"/>
    <w:basedOn w:val="Standardnpsmoodstavce"/>
    <w:link w:val="Zpat"/>
    <w:rsid w:val="00C57C9E"/>
    <w:rPr>
      <w:rFonts w:ascii="Arial" w:hAnsi="Arial" w:cs="Arial"/>
      <w:iCs/>
      <w:sz w:val="24"/>
      <w:lang w:val="en-US" w:eastAsia="en-US"/>
    </w:rPr>
  </w:style>
  <w:style w:type="character" w:customStyle="1" w:styleId="ZhlavChar">
    <w:name w:val="Záhlaví Char"/>
    <w:basedOn w:val="Standardnpsmoodstavce"/>
    <w:link w:val="Zhlav"/>
    <w:rsid w:val="00C57C9E"/>
    <w:rPr>
      <w:rFonts w:ascii="Arial" w:hAnsi="Arial" w:cs="Arial"/>
      <w:iCs/>
      <w:lang w:val="en-US" w:eastAsia="en-US"/>
    </w:rPr>
  </w:style>
  <w:style w:type="character" w:customStyle="1" w:styleId="ProsttextChar">
    <w:name w:val="Prostý text Char"/>
    <w:basedOn w:val="Standardnpsmoodstavce"/>
    <w:link w:val="Prosttext"/>
    <w:rsid w:val="00C57C9E"/>
    <w:rPr>
      <w:rFonts w:ascii="Courier New" w:hAnsi="Courier New" w:cs="Arial"/>
      <w:iCs/>
      <w:lang w:val="en-US" w:eastAsia="en-US"/>
    </w:rPr>
  </w:style>
  <w:style w:type="character" w:customStyle="1" w:styleId="TextpoznpodarouChar">
    <w:name w:val="Text pozn. pod čarou Char"/>
    <w:basedOn w:val="Standardnpsmoodstavce"/>
    <w:link w:val="Textpoznpodarou"/>
    <w:semiHidden/>
    <w:rsid w:val="00C57C9E"/>
    <w:rPr>
      <w:rFonts w:ascii="Arial" w:hAnsi="Arial" w:cs="Arial"/>
      <w:iCs/>
      <w:lang w:val="en-US" w:eastAsia="en-US"/>
    </w:rPr>
  </w:style>
  <w:style w:type="character" w:customStyle="1" w:styleId="ZkladntextodsazenChar">
    <w:name w:val="Základní text odsazený Char"/>
    <w:basedOn w:val="Standardnpsmoodstavce"/>
    <w:link w:val="Zkladntextodsazen"/>
    <w:rsid w:val="00C57C9E"/>
    <w:rPr>
      <w:rFonts w:ascii="Arial" w:hAnsi="Arial" w:cs="Arial"/>
      <w:iCs/>
      <w:color w:val="0000FF"/>
      <w:lang w:val="en-US" w:eastAsia="en-US"/>
    </w:rPr>
  </w:style>
  <w:style w:type="character" w:customStyle="1" w:styleId="ZkladntextChar">
    <w:name w:val="Základní text Char"/>
    <w:basedOn w:val="Standardnpsmoodstavce"/>
    <w:link w:val="Zkladntext"/>
    <w:rsid w:val="00C57C9E"/>
    <w:rPr>
      <w:rFonts w:ascii="Arial" w:hAnsi="Arial" w:cs="Arial"/>
      <w:iCs/>
      <w:lang w:val="en-US" w:eastAsia="en-US"/>
    </w:rPr>
  </w:style>
  <w:style w:type="character" w:customStyle="1" w:styleId="TextbublinyChar">
    <w:name w:val="Text bubliny Char"/>
    <w:basedOn w:val="Standardnpsmoodstavce"/>
    <w:link w:val="Textbubliny"/>
    <w:semiHidden/>
    <w:rsid w:val="00C57C9E"/>
    <w:rPr>
      <w:rFonts w:ascii="Tahoma" w:hAnsi="Tahoma" w:cs="Tahoma"/>
      <w:iCs/>
      <w:sz w:val="16"/>
      <w:szCs w:val="16"/>
      <w:lang w:val="en-US" w:eastAsia="en-US"/>
    </w:rPr>
  </w:style>
  <w:style w:type="character" w:customStyle="1" w:styleId="Zkladntext2Char">
    <w:name w:val="Základní text 2 Char"/>
    <w:basedOn w:val="Standardnpsmoodstavce"/>
    <w:link w:val="Zkladntext2"/>
    <w:rsid w:val="00C57C9E"/>
    <w:rPr>
      <w:rFonts w:ascii="Arial" w:hAnsi="Arial" w:cs="Arial"/>
      <w:iCs/>
      <w:lang w:val="en-US" w:eastAsia="en-US"/>
    </w:rPr>
  </w:style>
  <w:style w:type="character" w:customStyle="1" w:styleId="Zkladntext3Char">
    <w:name w:val="Základní text 3 Char"/>
    <w:basedOn w:val="Standardnpsmoodstavce"/>
    <w:link w:val="Zkladntext3"/>
    <w:rsid w:val="00C57C9E"/>
    <w:rPr>
      <w:rFonts w:ascii="Arial" w:hAnsi="Arial" w:cs="Arial"/>
      <w:iCs/>
      <w:color w:val="000000"/>
      <w:sz w:val="16"/>
      <w:szCs w:val="36"/>
      <w:lang w:val="en-US" w:eastAsia="en-US"/>
    </w:rPr>
  </w:style>
  <w:style w:type="character" w:customStyle="1" w:styleId="TextkomenteChar">
    <w:name w:val="Text komentáře Char"/>
    <w:basedOn w:val="Standardnpsmoodstavce"/>
    <w:link w:val="Textkomente"/>
    <w:semiHidden/>
    <w:rsid w:val="00C57C9E"/>
    <w:rPr>
      <w:rFonts w:ascii="Arial" w:hAnsi="Arial" w:cs="Arial"/>
      <w:iCs/>
      <w:lang w:val="en-US" w:eastAsia="en-US"/>
    </w:rPr>
  </w:style>
  <w:style w:type="character" w:customStyle="1" w:styleId="PedmtkomenteChar">
    <w:name w:val="Předmět komentáře Char"/>
    <w:basedOn w:val="TextkomenteChar"/>
    <w:link w:val="Pedmtkomente"/>
    <w:semiHidden/>
    <w:rsid w:val="00C57C9E"/>
    <w:rPr>
      <w:rFonts w:ascii="Arial" w:hAnsi="Arial" w:cs="Arial"/>
      <w:b/>
      <w:bCs/>
      <w:iCs/>
      <w:lang w:val="en-US" w:eastAsia="en-US"/>
    </w:rPr>
  </w:style>
  <w:style w:type="paragraph" w:styleId="Bezmezer">
    <w:name w:val="No Spacing"/>
    <w:aliases w:val="Nadpis6"/>
    <w:basedOn w:val="Nadpis6"/>
    <w:uiPriority w:val="1"/>
    <w:qFormat/>
    <w:rsid w:val="00382F1A"/>
    <w:pPr>
      <w:numPr>
        <w:ilvl w:val="5"/>
      </w:numPr>
      <w:tabs>
        <w:tab w:val="clear" w:pos="1701"/>
        <w:tab w:val="left" w:pos="1843"/>
      </w:tabs>
      <w:ind w:hanging="796"/>
      <w:outlineLvl w:val="6"/>
    </w:pPr>
    <w:rPr>
      <w:i/>
      <w:iCs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643263">
      <w:bodyDiv w:val="1"/>
      <w:marLeft w:val="0"/>
      <w:marRight w:val="0"/>
      <w:marTop w:val="0"/>
      <w:marBottom w:val="0"/>
      <w:divBdr>
        <w:top w:val="none" w:sz="0" w:space="0" w:color="auto"/>
        <w:left w:val="none" w:sz="0" w:space="0" w:color="auto"/>
        <w:bottom w:val="none" w:sz="0" w:space="0" w:color="auto"/>
        <w:right w:val="none" w:sz="0" w:space="0" w:color="auto"/>
      </w:divBdr>
      <w:divsChild>
        <w:div w:id="401372700">
          <w:marLeft w:val="0"/>
          <w:marRight w:val="0"/>
          <w:marTop w:val="0"/>
          <w:marBottom w:val="0"/>
          <w:divBdr>
            <w:top w:val="none" w:sz="0" w:space="0" w:color="auto"/>
            <w:left w:val="none" w:sz="0" w:space="0" w:color="auto"/>
            <w:bottom w:val="none" w:sz="0" w:space="0" w:color="auto"/>
            <w:right w:val="none" w:sz="0" w:space="0" w:color="auto"/>
          </w:divBdr>
        </w:div>
      </w:divsChild>
    </w:div>
    <w:div w:id="1315990819">
      <w:bodyDiv w:val="1"/>
      <w:marLeft w:val="0"/>
      <w:marRight w:val="0"/>
      <w:marTop w:val="0"/>
      <w:marBottom w:val="0"/>
      <w:divBdr>
        <w:top w:val="none" w:sz="0" w:space="0" w:color="auto"/>
        <w:left w:val="none" w:sz="0" w:space="0" w:color="auto"/>
        <w:bottom w:val="none" w:sz="0" w:space="0" w:color="auto"/>
        <w:right w:val="none" w:sz="0" w:space="0" w:color="auto"/>
      </w:divBdr>
    </w:div>
    <w:div w:id="1408578081">
      <w:bodyDiv w:val="1"/>
      <w:marLeft w:val="0"/>
      <w:marRight w:val="0"/>
      <w:marTop w:val="0"/>
      <w:marBottom w:val="0"/>
      <w:divBdr>
        <w:top w:val="none" w:sz="0" w:space="0" w:color="auto"/>
        <w:left w:val="none" w:sz="0" w:space="0" w:color="auto"/>
        <w:bottom w:val="none" w:sz="0" w:space="0" w:color="auto"/>
        <w:right w:val="none" w:sz="0" w:space="0" w:color="auto"/>
      </w:divBdr>
      <w:divsChild>
        <w:div w:id="843129317">
          <w:marLeft w:val="0"/>
          <w:marRight w:val="0"/>
          <w:marTop w:val="0"/>
          <w:marBottom w:val="0"/>
          <w:divBdr>
            <w:top w:val="none" w:sz="0" w:space="0" w:color="auto"/>
            <w:left w:val="none" w:sz="0" w:space="0" w:color="auto"/>
            <w:bottom w:val="none" w:sz="0" w:space="0" w:color="auto"/>
            <w:right w:val="none" w:sz="0" w:space="0" w:color="auto"/>
          </w:divBdr>
        </w:div>
      </w:divsChild>
    </w:div>
    <w:div w:id="180631659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99" Type="http://schemas.openxmlformats.org/officeDocument/2006/relationships/image" Target="media/image285.png"/><Relationship Id="rId21" Type="http://schemas.openxmlformats.org/officeDocument/2006/relationships/image" Target="media/image15.png"/><Relationship Id="rId63" Type="http://schemas.openxmlformats.org/officeDocument/2006/relationships/image" Target="media/image57.png"/><Relationship Id="rId159" Type="http://schemas.openxmlformats.org/officeDocument/2006/relationships/hyperlink" Target="file:///C:\Users\czbird\Documents\RAD%20Studio\Projects\Phoenix\doc\sys_doc\Pending" TargetMode="External"/><Relationship Id="rId324" Type="http://schemas.openxmlformats.org/officeDocument/2006/relationships/image" Target="media/image306.png"/><Relationship Id="rId366" Type="http://schemas.openxmlformats.org/officeDocument/2006/relationships/image" Target="media/image346.png"/><Relationship Id="rId170" Type="http://schemas.openxmlformats.org/officeDocument/2006/relationships/image" Target="media/image156.png"/><Relationship Id="rId226" Type="http://schemas.openxmlformats.org/officeDocument/2006/relationships/image" Target="media/image212.png"/><Relationship Id="rId433" Type="http://schemas.openxmlformats.org/officeDocument/2006/relationships/image" Target="media/image411.png"/><Relationship Id="rId268" Type="http://schemas.openxmlformats.org/officeDocument/2006/relationships/image" Target="media/image254.png"/><Relationship Id="rId32" Type="http://schemas.openxmlformats.org/officeDocument/2006/relationships/image" Target="media/image26.png"/><Relationship Id="rId74" Type="http://schemas.openxmlformats.org/officeDocument/2006/relationships/image" Target="media/image68.png"/><Relationship Id="rId128" Type="http://schemas.openxmlformats.org/officeDocument/2006/relationships/image" Target="media/image119.png"/><Relationship Id="rId335" Type="http://schemas.openxmlformats.org/officeDocument/2006/relationships/image" Target="media/image317.png"/><Relationship Id="rId377" Type="http://schemas.openxmlformats.org/officeDocument/2006/relationships/image" Target="media/image357.png"/><Relationship Id="rId5" Type="http://schemas.openxmlformats.org/officeDocument/2006/relationships/webSettings" Target="webSettings.xml"/><Relationship Id="rId181" Type="http://schemas.openxmlformats.org/officeDocument/2006/relationships/image" Target="media/image167.png"/><Relationship Id="rId237" Type="http://schemas.openxmlformats.org/officeDocument/2006/relationships/image" Target="media/image223.png"/><Relationship Id="rId402" Type="http://schemas.openxmlformats.org/officeDocument/2006/relationships/image" Target="media/image380.png"/><Relationship Id="rId279" Type="http://schemas.openxmlformats.org/officeDocument/2006/relationships/image" Target="media/image265.png"/><Relationship Id="rId444" Type="http://schemas.openxmlformats.org/officeDocument/2006/relationships/image" Target="media/image422.png"/><Relationship Id="rId43" Type="http://schemas.openxmlformats.org/officeDocument/2006/relationships/image" Target="media/image37.png"/><Relationship Id="rId139" Type="http://schemas.openxmlformats.org/officeDocument/2006/relationships/image" Target="media/image128.png"/><Relationship Id="rId290" Type="http://schemas.openxmlformats.org/officeDocument/2006/relationships/image" Target="media/image276.png"/><Relationship Id="rId304" Type="http://schemas.openxmlformats.org/officeDocument/2006/relationships/image" Target="media/image290.png"/><Relationship Id="rId346" Type="http://schemas.openxmlformats.org/officeDocument/2006/relationships/image" Target="media/image328.png"/><Relationship Id="rId388" Type="http://schemas.openxmlformats.org/officeDocument/2006/relationships/image" Target="media/image366.png"/><Relationship Id="rId85" Type="http://schemas.openxmlformats.org/officeDocument/2006/relationships/image" Target="media/image79.png"/><Relationship Id="rId150" Type="http://schemas.openxmlformats.org/officeDocument/2006/relationships/image" Target="media/image139.png"/><Relationship Id="rId192" Type="http://schemas.openxmlformats.org/officeDocument/2006/relationships/image" Target="media/image178.png"/><Relationship Id="rId206" Type="http://schemas.openxmlformats.org/officeDocument/2006/relationships/image" Target="media/image192.png"/><Relationship Id="rId413" Type="http://schemas.openxmlformats.org/officeDocument/2006/relationships/image" Target="media/image391.png"/><Relationship Id="rId248" Type="http://schemas.openxmlformats.org/officeDocument/2006/relationships/image" Target="media/image234.png"/><Relationship Id="rId455" Type="http://schemas.openxmlformats.org/officeDocument/2006/relationships/image" Target="media/image430.png"/><Relationship Id="rId12" Type="http://schemas.openxmlformats.org/officeDocument/2006/relationships/footer" Target="footer1.xml"/><Relationship Id="rId108" Type="http://schemas.openxmlformats.org/officeDocument/2006/relationships/image" Target="media/image102.png"/><Relationship Id="rId315" Type="http://schemas.openxmlformats.org/officeDocument/2006/relationships/image" Target="media/image299.png"/><Relationship Id="rId357" Type="http://schemas.openxmlformats.org/officeDocument/2006/relationships/image" Target="media/image339.png"/><Relationship Id="rId54" Type="http://schemas.openxmlformats.org/officeDocument/2006/relationships/image" Target="media/image48.png"/><Relationship Id="rId96" Type="http://schemas.openxmlformats.org/officeDocument/2006/relationships/image" Target="media/image90.png"/><Relationship Id="rId161" Type="http://schemas.openxmlformats.org/officeDocument/2006/relationships/image" Target="media/image147.png"/><Relationship Id="rId217" Type="http://schemas.openxmlformats.org/officeDocument/2006/relationships/image" Target="media/image203.png"/><Relationship Id="rId399" Type="http://schemas.openxmlformats.org/officeDocument/2006/relationships/image" Target="media/image377.png"/><Relationship Id="rId259" Type="http://schemas.openxmlformats.org/officeDocument/2006/relationships/image" Target="media/image245.png"/><Relationship Id="rId424" Type="http://schemas.openxmlformats.org/officeDocument/2006/relationships/image" Target="media/image402.png"/><Relationship Id="rId23" Type="http://schemas.openxmlformats.org/officeDocument/2006/relationships/image" Target="media/image17.png"/><Relationship Id="rId119" Type="http://schemas.openxmlformats.org/officeDocument/2006/relationships/image" Target="media/image113.png"/><Relationship Id="rId270" Type="http://schemas.openxmlformats.org/officeDocument/2006/relationships/image" Target="media/image256.png"/><Relationship Id="rId326" Type="http://schemas.openxmlformats.org/officeDocument/2006/relationships/image" Target="media/image308.png"/><Relationship Id="rId65" Type="http://schemas.openxmlformats.org/officeDocument/2006/relationships/image" Target="media/image59.png"/><Relationship Id="rId130" Type="http://schemas.openxmlformats.org/officeDocument/2006/relationships/image" Target="media/image121.png"/><Relationship Id="rId368" Type="http://schemas.openxmlformats.org/officeDocument/2006/relationships/image" Target="media/image348.png"/><Relationship Id="rId172" Type="http://schemas.openxmlformats.org/officeDocument/2006/relationships/image" Target="media/image158.png"/><Relationship Id="rId228" Type="http://schemas.openxmlformats.org/officeDocument/2006/relationships/image" Target="media/image214.png"/><Relationship Id="rId435" Type="http://schemas.openxmlformats.org/officeDocument/2006/relationships/image" Target="media/image413.png"/><Relationship Id="rId281" Type="http://schemas.openxmlformats.org/officeDocument/2006/relationships/image" Target="media/image267.png"/><Relationship Id="rId337" Type="http://schemas.openxmlformats.org/officeDocument/2006/relationships/image" Target="media/image319.png"/><Relationship Id="rId34" Type="http://schemas.openxmlformats.org/officeDocument/2006/relationships/image" Target="media/image28.png"/><Relationship Id="rId76" Type="http://schemas.openxmlformats.org/officeDocument/2006/relationships/image" Target="media/image70.png"/><Relationship Id="rId141" Type="http://schemas.openxmlformats.org/officeDocument/2006/relationships/image" Target="media/image130.png"/><Relationship Id="rId379" Type="http://schemas.openxmlformats.org/officeDocument/2006/relationships/image" Target="media/image359.png"/><Relationship Id="rId7" Type="http://schemas.openxmlformats.org/officeDocument/2006/relationships/endnotes" Target="endnotes.xml"/><Relationship Id="rId183" Type="http://schemas.openxmlformats.org/officeDocument/2006/relationships/image" Target="media/image169.png"/><Relationship Id="rId239" Type="http://schemas.openxmlformats.org/officeDocument/2006/relationships/image" Target="media/image225.png"/><Relationship Id="rId390" Type="http://schemas.openxmlformats.org/officeDocument/2006/relationships/image" Target="media/image368.png"/><Relationship Id="rId404" Type="http://schemas.openxmlformats.org/officeDocument/2006/relationships/image" Target="media/image382.png"/><Relationship Id="rId446" Type="http://schemas.openxmlformats.org/officeDocument/2006/relationships/image" Target="media/image424.png"/><Relationship Id="rId250" Type="http://schemas.openxmlformats.org/officeDocument/2006/relationships/image" Target="media/image236.png"/><Relationship Id="rId292" Type="http://schemas.openxmlformats.org/officeDocument/2006/relationships/image" Target="media/image278.png"/><Relationship Id="rId306" Type="http://schemas.openxmlformats.org/officeDocument/2006/relationships/image" Target="media/image292.png"/><Relationship Id="rId45" Type="http://schemas.openxmlformats.org/officeDocument/2006/relationships/image" Target="media/image39.png"/><Relationship Id="rId87" Type="http://schemas.openxmlformats.org/officeDocument/2006/relationships/image" Target="media/image81.png"/><Relationship Id="rId110" Type="http://schemas.openxmlformats.org/officeDocument/2006/relationships/image" Target="media/image104.png"/><Relationship Id="rId348" Type="http://schemas.openxmlformats.org/officeDocument/2006/relationships/image" Target="media/image330.png"/><Relationship Id="rId152" Type="http://schemas.openxmlformats.org/officeDocument/2006/relationships/image" Target="media/image141.png"/><Relationship Id="rId194" Type="http://schemas.openxmlformats.org/officeDocument/2006/relationships/image" Target="media/image180.png"/><Relationship Id="rId208" Type="http://schemas.openxmlformats.org/officeDocument/2006/relationships/image" Target="media/image194.png"/><Relationship Id="rId415" Type="http://schemas.openxmlformats.org/officeDocument/2006/relationships/image" Target="media/image393.png"/><Relationship Id="rId457" Type="http://schemas.openxmlformats.org/officeDocument/2006/relationships/image" Target="media/image432.png"/><Relationship Id="rId261" Type="http://schemas.openxmlformats.org/officeDocument/2006/relationships/image" Target="media/image247.png"/><Relationship Id="rId14" Type="http://schemas.openxmlformats.org/officeDocument/2006/relationships/image" Target="media/image8.png"/><Relationship Id="rId56" Type="http://schemas.openxmlformats.org/officeDocument/2006/relationships/image" Target="media/image50.png"/><Relationship Id="rId317" Type="http://schemas.openxmlformats.org/officeDocument/2006/relationships/image" Target="media/image301.png"/><Relationship Id="rId359" Type="http://schemas.openxmlformats.org/officeDocument/2006/relationships/image" Target="media/image341.png"/><Relationship Id="rId98" Type="http://schemas.openxmlformats.org/officeDocument/2006/relationships/image" Target="media/image92.png"/><Relationship Id="rId121" Type="http://schemas.openxmlformats.org/officeDocument/2006/relationships/image" Target="media/image115.png"/><Relationship Id="rId163" Type="http://schemas.openxmlformats.org/officeDocument/2006/relationships/image" Target="media/image149.png"/><Relationship Id="rId219" Type="http://schemas.openxmlformats.org/officeDocument/2006/relationships/image" Target="media/image205.png"/><Relationship Id="rId370" Type="http://schemas.openxmlformats.org/officeDocument/2006/relationships/image" Target="media/image350.emf"/><Relationship Id="rId426" Type="http://schemas.openxmlformats.org/officeDocument/2006/relationships/image" Target="media/image404.png"/><Relationship Id="rId230" Type="http://schemas.openxmlformats.org/officeDocument/2006/relationships/image" Target="media/image216.png"/><Relationship Id="rId25" Type="http://schemas.openxmlformats.org/officeDocument/2006/relationships/image" Target="media/image19.png"/><Relationship Id="rId67" Type="http://schemas.openxmlformats.org/officeDocument/2006/relationships/image" Target="media/image61.png"/><Relationship Id="rId272" Type="http://schemas.openxmlformats.org/officeDocument/2006/relationships/image" Target="media/image258.png"/><Relationship Id="rId328" Type="http://schemas.openxmlformats.org/officeDocument/2006/relationships/image" Target="media/image310.png"/><Relationship Id="rId132" Type="http://schemas.openxmlformats.org/officeDocument/2006/relationships/image" Target="media/image123.emf"/><Relationship Id="rId174" Type="http://schemas.openxmlformats.org/officeDocument/2006/relationships/image" Target="media/image160.png"/><Relationship Id="rId381" Type="http://schemas.openxmlformats.org/officeDocument/2006/relationships/hyperlink" Target="file:///C:\Users\czbird\Documents\RAD%20Studio\Projects\Phoenix\doc\_sys_doc\Extended" TargetMode="External"/><Relationship Id="rId241" Type="http://schemas.openxmlformats.org/officeDocument/2006/relationships/image" Target="media/image227.png"/><Relationship Id="rId437" Type="http://schemas.openxmlformats.org/officeDocument/2006/relationships/image" Target="media/image415.png"/><Relationship Id="rId36" Type="http://schemas.openxmlformats.org/officeDocument/2006/relationships/image" Target="media/image30.png"/><Relationship Id="rId283" Type="http://schemas.openxmlformats.org/officeDocument/2006/relationships/image" Target="media/image269.png"/><Relationship Id="rId339" Type="http://schemas.openxmlformats.org/officeDocument/2006/relationships/image" Target="media/image321.png"/><Relationship Id="rId78" Type="http://schemas.openxmlformats.org/officeDocument/2006/relationships/image" Target="media/image72.png"/><Relationship Id="rId101" Type="http://schemas.openxmlformats.org/officeDocument/2006/relationships/image" Target="media/image95.png"/><Relationship Id="rId143" Type="http://schemas.openxmlformats.org/officeDocument/2006/relationships/image" Target="media/image132.png"/><Relationship Id="rId185" Type="http://schemas.openxmlformats.org/officeDocument/2006/relationships/image" Target="media/image171.png"/><Relationship Id="rId350" Type="http://schemas.openxmlformats.org/officeDocument/2006/relationships/image" Target="media/image332.png"/><Relationship Id="rId406" Type="http://schemas.openxmlformats.org/officeDocument/2006/relationships/image" Target="media/image384.png"/><Relationship Id="rId9" Type="http://schemas.openxmlformats.org/officeDocument/2006/relationships/image" Target="media/image3.png"/><Relationship Id="rId210" Type="http://schemas.openxmlformats.org/officeDocument/2006/relationships/image" Target="media/image196.png"/><Relationship Id="rId392" Type="http://schemas.openxmlformats.org/officeDocument/2006/relationships/image" Target="media/image370.png"/><Relationship Id="rId448" Type="http://schemas.openxmlformats.org/officeDocument/2006/relationships/oleObject" Target="embeddings/oleObject1.bin"/><Relationship Id="rId252" Type="http://schemas.openxmlformats.org/officeDocument/2006/relationships/image" Target="media/image238.png"/><Relationship Id="rId294" Type="http://schemas.openxmlformats.org/officeDocument/2006/relationships/image" Target="media/image280.png"/><Relationship Id="rId308" Type="http://schemas.openxmlformats.org/officeDocument/2006/relationships/hyperlink" Target="All" TargetMode="External"/><Relationship Id="rId47" Type="http://schemas.openxmlformats.org/officeDocument/2006/relationships/image" Target="media/image41.png"/><Relationship Id="rId89" Type="http://schemas.openxmlformats.org/officeDocument/2006/relationships/image" Target="media/image83.png"/><Relationship Id="rId112" Type="http://schemas.openxmlformats.org/officeDocument/2006/relationships/image" Target="media/image106.png"/><Relationship Id="rId154" Type="http://schemas.openxmlformats.org/officeDocument/2006/relationships/image" Target="media/image143.png"/><Relationship Id="rId361" Type="http://schemas.openxmlformats.org/officeDocument/2006/relationships/hyperlink" Target="Packages" TargetMode="External"/><Relationship Id="rId196" Type="http://schemas.openxmlformats.org/officeDocument/2006/relationships/image" Target="media/image182.png"/><Relationship Id="rId417" Type="http://schemas.openxmlformats.org/officeDocument/2006/relationships/image" Target="media/image395.png"/><Relationship Id="rId459" Type="http://schemas.openxmlformats.org/officeDocument/2006/relationships/image" Target="media/image434.png"/><Relationship Id="rId16" Type="http://schemas.openxmlformats.org/officeDocument/2006/relationships/image" Target="media/image10.png"/><Relationship Id="rId221" Type="http://schemas.openxmlformats.org/officeDocument/2006/relationships/image" Target="media/image207.png"/><Relationship Id="rId263" Type="http://schemas.openxmlformats.org/officeDocument/2006/relationships/image" Target="media/image249.png"/><Relationship Id="rId319" Type="http://schemas.openxmlformats.org/officeDocument/2006/relationships/hyperlink" Target="file:///C:\Users\czbird\Documents\RAD%20Studio\Projects\Phoenix\doc\sys_doc\Products" TargetMode="External"/><Relationship Id="rId58" Type="http://schemas.openxmlformats.org/officeDocument/2006/relationships/image" Target="media/image52.png"/><Relationship Id="rId123" Type="http://schemas.openxmlformats.org/officeDocument/2006/relationships/hyperlink" Target="file:///C:\Users\czbird\Documents\RAD%20Studio\Projects\Phoenix\doc\sys_doc\Basic" TargetMode="External"/><Relationship Id="rId330" Type="http://schemas.openxmlformats.org/officeDocument/2006/relationships/image" Target="media/image312.png"/><Relationship Id="rId165" Type="http://schemas.openxmlformats.org/officeDocument/2006/relationships/image" Target="media/image151.png"/><Relationship Id="rId372" Type="http://schemas.openxmlformats.org/officeDocument/2006/relationships/image" Target="media/image352.png"/><Relationship Id="rId428" Type="http://schemas.openxmlformats.org/officeDocument/2006/relationships/image" Target="media/image406.png"/><Relationship Id="rId232" Type="http://schemas.openxmlformats.org/officeDocument/2006/relationships/image" Target="media/image218.png"/><Relationship Id="rId274" Type="http://schemas.openxmlformats.org/officeDocument/2006/relationships/image" Target="media/image260.png"/><Relationship Id="rId27" Type="http://schemas.openxmlformats.org/officeDocument/2006/relationships/image" Target="media/image21.png"/><Relationship Id="rId69" Type="http://schemas.openxmlformats.org/officeDocument/2006/relationships/image" Target="media/image63.png"/><Relationship Id="rId134" Type="http://schemas.openxmlformats.org/officeDocument/2006/relationships/image" Target="media/image125.png"/><Relationship Id="rId80" Type="http://schemas.openxmlformats.org/officeDocument/2006/relationships/image" Target="media/image74.png"/><Relationship Id="rId176" Type="http://schemas.openxmlformats.org/officeDocument/2006/relationships/image" Target="media/image162.png"/><Relationship Id="rId341" Type="http://schemas.openxmlformats.org/officeDocument/2006/relationships/image" Target="media/image323.png"/><Relationship Id="rId383" Type="http://schemas.openxmlformats.org/officeDocument/2006/relationships/image" Target="media/image361.png"/><Relationship Id="rId439" Type="http://schemas.openxmlformats.org/officeDocument/2006/relationships/image" Target="media/image417.png"/><Relationship Id="rId201" Type="http://schemas.openxmlformats.org/officeDocument/2006/relationships/image" Target="media/image187.png"/><Relationship Id="rId243" Type="http://schemas.openxmlformats.org/officeDocument/2006/relationships/image" Target="media/image229.png"/><Relationship Id="rId285" Type="http://schemas.openxmlformats.org/officeDocument/2006/relationships/image" Target="media/image271.png"/><Relationship Id="rId450" Type="http://schemas.openxmlformats.org/officeDocument/2006/relationships/image" Target="media/image427.png"/><Relationship Id="rId38" Type="http://schemas.openxmlformats.org/officeDocument/2006/relationships/image" Target="media/image32.png"/><Relationship Id="rId103" Type="http://schemas.openxmlformats.org/officeDocument/2006/relationships/image" Target="media/image97.png"/><Relationship Id="rId310" Type="http://schemas.openxmlformats.org/officeDocument/2006/relationships/image" Target="media/image294.png"/><Relationship Id="rId91" Type="http://schemas.openxmlformats.org/officeDocument/2006/relationships/image" Target="media/image85.png"/><Relationship Id="rId145" Type="http://schemas.openxmlformats.org/officeDocument/2006/relationships/image" Target="media/image134.png"/><Relationship Id="rId187" Type="http://schemas.openxmlformats.org/officeDocument/2006/relationships/image" Target="media/image173.png"/><Relationship Id="rId352" Type="http://schemas.openxmlformats.org/officeDocument/2006/relationships/image" Target="media/image334.png"/><Relationship Id="rId394" Type="http://schemas.openxmlformats.org/officeDocument/2006/relationships/image" Target="media/image372.png"/><Relationship Id="rId408" Type="http://schemas.openxmlformats.org/officeDocument/2006/relationships/image" Target="media/image386.png"/><Relationship Id="rId212" Type="http://schemas.openxmlformats.org/officeDocument/2006/relationships/image" Target="media/image198.png"/><Relationship Id="rId254" Type="http://schemas.openxmlformats.org/officeDocument/2006/relationships/image" Target="media/image240.png"/><Relationship Id="rId49" Type="http://schemas.openxmlformats.org/officeDocument/2006/relationships/image" Target="media/image43.png"/><Relationship Id="rId114" Type="http://schemas.openxmlformats.org/officeDocument/2006/relationships/image" Target="media/image108.png"/><Relationship Id="rId296" Type="http://schemas.openxmlformats.org/officeDocument/2006/relationships/image" Target="media/image282.png"/><Relationship Id="rId461" Type="http://schemas.openxmlformats.org/officeDocument/2006/relationships/theme" Target="theme/theme1.xml"/><Relationship Id="rId60" Type="http://schemas.openxmlformats.org/officeDocument/2006/relationships/image" Target="media/image54.png"/><Relationship Id="rId156" Type="http://schemas.openxmlformats.org/officeDocument/2006/relationships/image" Target="media/image145.png"/><Relationship Id="rId198" Type="http://schemas.openxmlformats.org/officeDocument/2006/relationships/image" Target="media/image184.png"/><Relationship Id="rId321" Type="http://schemas.openxmlformats.org/officeDocument/2006/relationships/image" Target="media/image303.png"/><Relationship Id="rId363" Type="http://schemas.openxmlformats.org/officeDocument/2006/relationships/image" Target="media/image343.png"/><Relationship Id="rId419" Type="http://schemas.openxmlformats.org/officeDocument/2006/relationships/image" Target="media/image397.png"/><Relationship Id="rId223" Type="http://schemas.openxmlformats.org/officeDocument/2006/relationships/image" Target="media/image209.png"/><Relationship Id="rId430" Type="http://schemas.openxmlformats.org/officeDocument/2006/relationships/image" Target="media/image408.png"/><Relationship Id="rId18" Type="http://schemas.openxmlformats.org/officeDocument/2006/relationships/image" Target="media/image12.png"/><Relationship Id="rId265" Type="http://schemas.openxmlformats.org/officeDocument/2006/relationships/image" Target="media/image251.png"/><Relationship Id="rId125" Type="http://schemas.openxmlformats.org/officeDocument/2006/relationships/hyperlink" Target="file:///C:\Users\czbird\Documents\RAD%20Studio\Projects\Phoenix\doc\sys_doc\eSIM" TargetMode="External"/><Relationship Id="rId167" Type="http://schemas.openxmlformats.org/officeDocument/2006/relationships/image" Target="media/image153.png"/><Relationship Id="rId332" Type="http://schemas.openxmlformats.org/officeDocument/2006/relationships/image" Target="media/image314.png"/><Relationship Id="rId374" Type="http://schemas.openxmlformats.org/officeDocument/2006/relationships/image" Target="media/image354.png"/><Relationship Id="rId71" Type="http://schemas.openxmlformats.org/officeDocument/2006/relationships/image" Target="media/image65.png"/><Relationship Id="rId234" Type="http://schemas.openxmlformats.org/officeDocument/2006/relationships/image" Target="media/image220.png"/><Relationship Id="rId2" Type="http://schemas.openxmlformats.org/officeDocument/2006/relationships/numbering" Target="numbering.xml"/><Relationship Id="rId29" Type="http://schemas.openxmlformats.org/officeDocument/2006/relationships/image" Target="media/image23.png"/><Relationship Id="rId276" Type="http://schemas.openxmlformats.org/officeDocument/2006/relationships/image" Target="media/image262.png"/><Relationship Id="rId441" Type="http://schemas.openxmlformats.org/officeDocument/2006/relationships/image" Target="media/image419.emf"/><Relationship Id="rId40" Type="http://schemas.openxmlformats.org/officeDocument/2006/relationships/image" Target="media/image34.png"/><Relationship Id="rId115" Type="http://schemas.openxmlformats.org/officeDocument/2006/relationships/image" Target="media/image109.png"/><Relationship Id="rId136" Type="http://schemas.openxmlformats.org/officeDocument/2006/relationships/hyperlink" Target="file:///C:\Users\czbird\Documents\RAD%20Studio\Projects\Phoenix\doc\_sys_doc\Refills" TargetMode="External"/><Relationship Id="rId157" Type="http://schemas.openxmlformats.org/officeDocument/2006/relationships/image" Target="media/image146.png"/><Relationship Id="rId178" Type="http://schemas.openxmlformats.org/officeDocument/2006/relationships/image" Target="media/image164.png"/><Relationship Id="rId301" Type="http://schemas.openxmlformats.org/officeDocument/2006/relationships/image" Target="media/image287.png"/><Relationship Id="rId322" Type="http://schemas.openxmlformats.org/officeDocument/2006/relationships/image" Target="media/image304.png"/><Relationship Id="rId343" Type="http://schemas.openxmlformats.org/officeDocument/2006/relationships/image" Target="media/image325.png"/><Relationship Id="rId364" Type="http://schemas.openxmlformats.org/officeDocument/2006/relationships/image" Target="media/image344.png"/><Relationship Id="rId61" Type="http://schemas.openxmlformats.org/officeDocument/2006/relationships/image" Target="media/image55.png"/><Relationship Id="rId82" Type="http://schemas.openxmlformats.org/officeDocument/2006/relationships/image" Target="media/image76.png"/><Relationship Id="rId199" Type="http://schemas.openxmlformats.org/officeDocument/2006/relationships/image" Target="media/image185.png"/><Relationship Id="rId203" Type="http://schemas.openxmlformats.org/officeDocument/2006/relationships/image" Target="media/image189.png"/><Relationship Id="rId385" Type="http://schemas.openxmlformats.org/officeDocument/2006/relationships/image" Target="media/image363.png"/><Relationship Id="rId19" Type="http://schemas.openxmlformats.org/officeDocument/2006/relationships/image" Target="media/image13.png"/><Relationship Id="rId224" Type="http://schemas.openxmlformats.org/officeDocument/2006/relationships/image" Target="media/image210.png"/><Relationship Id="rId245" Type="http://schemas.openxmlformats.org/officeDocument/2006/relationships/image" Target="media/image231.png"/><Relationship Id="rId266" Type="http://schemas.openxmlformats.org/officeDocument/2006/relationships/image" Target="media/image252.png"/><Relationship Id="rId287" Type="http://schemas.openxmlformats.org/officeDocument/2006/relationships/image" Target="media/image273.png"/><Relationship Id="rId410" Type="http://schemas.openxmlformats.org/officeDocument/2006/relationships/image" Target="media/image388.png"/><Relationship Id="rId431" Type="http://schemas.openxmlformats.org/officeDocument/2006/relationships/image" Target="media/image409.png"/><Relationship Id="rId452" Type="http://schemas.openxmlformats.org/officeDocument/2006/relationships/image" Target="media/image429.png"/><Relationship Id="rId30" Type="http://schemas.openxmlformats.org/officeDocument/2006/relationships/image" Target="media/image24.png"/><Relationship Id="rId105" Type="http://schemas.openxmlformats.org/officeDocument/2006/relationships/image" Target="media/image99.png"/><Relationship Id="rId126" Type="http://schemas.openxmlformats.org/officeDocument/2006/relationships/image" Target="media/image117.png"/><Relationship Id="rId147" Type="http://schemas.openxmlformats.org/officeDocument/2006/relationships/image" Target="media/image136.png"/><Relationship Id="rId168" Type="http://schemas.openxmlformats.org/officeDocument/2006/relationships/image" Target="media/image154.png"/><Relationship Id="rId312" Type="http://schemas.openxmlformats.org/officeDocument/2006/relationships/image" Target="media/image296.png"/><Relationship Id="rId333" Type="http://schemas.openxmlformats.org/officeDocument/2006/relationships/image" Target="media/image315.png"/><Relationship Id="rId354" Type="http://schemas.openxmlformats.org/officeDocument/2006/relationships/image" Target="media/image336.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emf"/><Relationship Id="rId189" Type="http://schemas.openxmlformats.org/officeDocument/2006/relationships/image" Target="media/image175.png"/><Relationship Id="rId375" Type="http://schemas.openxmlformats.org/officeDocument/2006/relationships/image" Target="media/image355.png"/><Relationship Id="rId396" Type="http://schemas.openxmlformats.org/officeDocument/2006/relationships/image" Target="media/image374.png"/><Relationship Id="rId3" Type="http://schemas.openxmlformats.org/officeDocument/2006/relationships/styles" Target="styles.xml"/><Relationship Id="rId214" Type="http://schemas.openxmlformats.org/officeDocument/2006/relationships/image" Target="media/image200.png"/><Relationship Id="rId235" Type="http://schemas.openxmlformats.org/officeDocument/2006/relationships/image" Target="media/image221.png"/><Relationship Id="rId256" Type="http://schemas.openxmlformats.org/officeDocument/2006/relationships/image" Target="media/image242.png"/><Relationship Id="rId277" Type="http://schemas.openxmlformats.org/officeDocument/2006/relationships/image" Target="media/image263.png"/><Relationship Id="rId298" Type="http://schemas.openxmlformats.org/officeDocument/2006/relationships/image" Target="media/image284.png"/><Relationship Id="rId400" Type="http://schemas.openxmlformats.org/officeDocument/2006/relationships/image" Target="media/image378.png"/><Relationship Id="rId421" Type="http://schemas.openxmlformats.org/officeDocument/2006/relationships/image" Target="media/image399.png"/><Relationship Id="rId442" Type="http://schemas.openxmlformats.org/officeDocument/2006/relationships/image" Target="media/image420.png"/><Relationship Id="rId116" Type="http://schemas.openxmlformats.org/officeDocument/2006/relationships/image" Target="media/image110.png"/><Relationship Id="rId137" Type="http://schemas.openxmlformats.org/officeDocument/2006/relationships/image" Target="media/image126.png"/><Relationship Id="rId158" Type="http://schemas.openxmlformats.org/officeDocument/2006/relationships/hyperlink" Target="file:///C:\Users\czbird\Documents\RAD%20Studio\Projects\Phoenix\doc\sys_doc\All" TargetMode="External"/><Relationship Id="rId302" Type="http://schemas.openxmlformats.org/officeDocument/2006/relationships/image" Target="media/image288.png"/><Relationship Id="rId323" Type="http://schemas.openxmlformats.org/officeDocument/2006/relationships/image" Target="media/image305.png"/><Relationship Id="rId344" Type="http://schemas.openxmlformats.org/officeDocument/2006/relationships/image" Target="media/image326.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179" Type="http://schemas.openxmlformats.org/officeDocument/2006/relationships/image" Target="media/image165.png"/><Relationship Id="rId365" Type="http://schemas.openxmlformats.org/officeDocument/2006/relationships/image" Target="media/image345.png"/><Relationship Id="rId386" Type="http://schemas.openxmlformats.org/officeDocument/2006/relationships/image" Target="media/image364.png"/><Relationship Id="rId190" Type="http://schemas.openxmlformats.org/officeDocument/2006/relationships/image" Target="media/image176.png"/><Relationship Id="rId204" Type="http://schemas.openxmlformats.org/officeDocument/2006/relationships/image" Target="media/image190.png"/><Relationship Id="rId225" Type="http://schemas.openxmlformats.org/officeDocument/2006/relationships/image" Target="media/image211.png"/><Relationship Id="rId246" Type="http://schemas.openxmlformats.org/officeDocument/2006/relationships/image" Target="media/image232.png"/><Relationship Id="rId267" Type="http://schemas.openxmlformats.org/officeDocument/2006/relationships/image" Target="media/image253.png"/><Relationship Id="rId288" Type="http://schemas.openxmlformats.org/officeDocument/2006/relationships/image" Target="media/image274.png"/><Relationship Id="rId411" Type="http://schemas.openxmlformats.org/officeDocument/2006/relationships/image" Target="media/image389.png"/><Relationship Id="rId432" Type="http://schemas.openxmlformats.org/officeDocument/2006/relationships/image" Target="media/image410.png"/><Relationship Id="rId453" Type="http://schemas.openxmlformats.org/officeDocument/2006/relationships/hyperlink" Target="https://bitbucket.oskarmobil.cz/projects/TAUT/repos/phoenix-pub/raw/updater/phoenix_updater.exe" TargetMode="External"/><Relationship Id="rId106" Type="http://schemas.openxmlformats.org/officeDocument/2006/relationships/image" Target="media/image100.png"/><Relationship Id="rId127" Type="http://schemas.openxmlformats.org/officeDocument/2006/relationships/image" Target="media/image118.png"/><Relationship Id="rId313" Type="http://schemas.openxmlformats.org/officeDocument/2006/relationships/image" Target="media/image297.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94" Type="http://schemas.openxmlformats.org/officeDocument/2006/relationships/image" Target="media/image88.png"/><Relationship Id="rId148" Type="http://schemas.openxmlformats.org/officeDocument/2006/relationships/image" Target="media/image137.png"/><Relationship Id="rId169" Type="http://schemas.openxmlformats.org/officeDocument/2006/relationships/image" Target="media/image155.png"/><Relationship Id="rId334" Type="http://schemas.openxmlformats.org/officeDocument/2006/relationships/image" Target="media/image316.png"/><Relationship Id="rId355" Type="http://schemas.openxmlformats.org/officeDocument/2006/relationships/image" Target="media/image337.png"/><Relationship Id="rId376" Type="http://schemas.openxmlformats.org/officeDocument/2006/relationships/image" Target="media/image356.png"/><Relationship Id="rId397" Type="http://schemas.openxmlformats.org/officeDocument/2006/relationships/image" Target="media/image375.png"/><Relationship Id="rId4" Type="http://schemas.openxmlformats.org/officeDocument/2006/relationships/settings" Target="settings.xml"/><Relationship Id="rId180" Type="http://schemas.openxmlformats.org/officeDocument/2006/relationships/image" Target="media/image166.png"/><Relationship Id="rId215" Type="http://schemas.openxmlformats.org/officeDocument/2006/relationships/image" Target="media/image201.png"/><Relationship Id="rId236" Type="http://schemas.openxmlformats.org/officeDocument/2006/relationships/image" Target="media/image222.png"/><Relationship Id="rId257" Type="http://schemas.openxmlformats.org/officeDocument/2006/relationships/image" Target="media/image243.png"/><Relationship Id="rId278" Type="http://schemas.openxmlformats.org/officeDocument/2006/relationships/image" Target="media/image264.png"/><Relationship Id="rId401" Type="http://schemas.openxmlformats.org/officeDocument/2006/relationships/image" Target="media/image379.png"/><Relationship Id="rId422" Type="http://schemas.openxmlformats.org/officeDocument/2006/relationships/image" Target="media/image400.png"/><Relationship Id="rId443" Type="http://schemas.openxmlformats.org/officeDocument/2006/relationships/image" Target="media/image421.png"/><Relationship Id="rId303" Type="http://schemas.openxmlformats.org/officeDocument/2006/relationships/image" Target="media/image289.png"/><Relationship Id="rId42" Type="http://schemas.openxmlformats.org/officeDocument/2006/relationships/image" Target="media/image36.png"/><Relationship Id="rId84" Type="http://schemas.openxmlformats.org/officeDocument/2006/relationships/image" Target="media/image78.png"/><Relationship Id="rId138" Type="http://schemas.openxmlformats.org/officeDocument/2006/relationships/image" Target="media/image127.png"/><Relationship Id="rId345" Type="http://schemas.openxmlformats.org/officeDocument/2006/relationships/image" Target="media/image327.png"/><Relationship Id="rId387" Type="http://schemas.openxmlformats.org/officeDocument/2006/relationships/image" Target="media/image365.png"/><Relationship Id="rId191" Type="http://schemas.openxmlformats.org/officeDocument/2006/relationships/image" Target="media/image177.png"/><Relationship Id="rId205" Type="http://schemas.openxmlformats.org/officeDocument/2006/relationships/image" Target="media/image191.png"/><Relationship Id="rId247" Type="http://schemas.openxmlformats.org/officeDocument/2006/relationships/image" Target="media/image233.png"/><Relationship Id="rId412" Type="http://schemas.openxmlformats.org/officeDocument/2006/relationships/image" Target="media/image390.png"/><Relationship Id="rId107" Type="http://schemas.openxmlformats.org/officeDocument/2006/relationships/image" Target="media/image101.png"/><Relationship Id="rId289" Type="http://schemas.openxmlformats.org/officeDocument/2006/relationships/image" Target="media/image275.png"/><Relationship Id="rId454" Type="http://schemas.openxmlformats.org/officeDocument/2006/relationships/hyperlink" Target="https://bitbucket.oskarmobil.cz/projects/TAUT/repos/phoenix-pub/browse" TargetMode="External"/><Relationship Id="rId11" Type="http://schemas.openxmlformats.org/officeDocument/2006/relationships/header" Target="header1.xml"/><Relationship Id="rId53" Type="http://schemas.openxmlformats.org/officeDocument/2006/relationships/image" Target="media/image47.png"/><Relationship Id="rId149" Type="http://schemas.openxmlformats.org/officeDocument/2006/relationships/image" Target="media/image138.png"/><Relationship Id="rId314" Type="http://schemas.openxmlformats.org/officeDocument/2006/relationships/image" Target="media/image298.png"/><Relationship Id="rId356" Type="http://schemas.openxmlformats.org/officeDocument/2006/relationships/image" Target="media/image338.png"/><Relationship Id="rId398" Type="http://schemas.openxmlformats.org/officeDocument/2006/relationships/image" Target="media/image376.png"/><Relationship Id="rId95" Type="http://schemas.openxmlformats.org/officeDocument/2006/relationships/image" Target="media/image89.png"/><Relationship Id="rId160" Type="http://schemas.openxmlformats.org/officeDocument/2006/relationships/hyperlink" Target="file:///C:\Users\czbird\Documents\RAD%20Studio\Projects\Phoenix\doc\sys_doc\Parameters" TargetMode="External"/><Relationship Id="rId216" Type="http://schemas.openxmlformats.org/officeDocument/2006/relationships/image" Target="media/image202.png"/><Relationship Id="rId423" Type="http://schemas.openxmlformats.org/officeDocument/2006/relationships/image" Target="media/image401.png"/><Relationship Id="rId258" Type="http://schemas.openxmlformats.org/officeDocument/2006/relationships/image" Target="media/image244.png"/><Relationship Id="rId22" Type="http://schemas.openxmlformats.org/officeDocument/2006/relationships/image" Target="media/image16.png"/><Relationship Id="rId64" Type="http://schemas.openxmlformats.org/officeDocument/2006/relationships/image" Target="media/image58.png"/><Relationship Id="rId118" Type="http://schemas.openxmlformats.org/officeDocument/2006/relationships/image" Target="media/image112.png"/><Relationship Id="rId325" Type="http://schemas.openxmlformats.org/officeDocument/2006/relationships/image" Target="media/image307.png"/><Relationship Id="rId367" Type="http://schemas.openxmlformats.org/officeDocument/2006/relationships/image" Target="media/image347.png"/><Relationship Id="rId171" Type="http://schemas.openxmlformats.org/officeDocument/2006/relationships/image" Target="media/image157.png"/><Relationship Id="rId227" Type="http://schemas.openxmlformats.org/officeDocument/2006/relationships/image" Target="media/image213.png"/><Relationship Id="rId269" Type="http://schemas.openxmlformats.org/officeDocument/2006/relationships/image" Target="media/image255.png"/><Relationship Id="rId434" Type="http://schemas.openxmlformats.org/officeDocument/2006/relationships/image" Target="media/image412.png"/><Relationship Id="rId33" Type="http://schemas.openxmlformats.org/officeDocument/2006/relationships/image" Target="media/image27.png"/><Relationship Id="rId129" Type="http://schemas.openxmlformats.org/officeDocument/2006/relationships/image" Target="media/image120.png"/><Relationship Id="rId280" Type="http://schemas.openxmlformats.org/officeDocument/2006/relationships/image" Target="media/image266.png"/><Relationship Id="rId336" Type="http://schemas.openxmlformats.org/officeDocument/2006/relationships/image" Target="media/image318.png"/><Relationship Id="rId75" Type="http://schemas.openxmlformats.org/officeDocument/2006/relationships/image" Target="media/image69.png"/><Relationship Id="rId140" Type="http://schemas.openxmlformats.org/officeDocument/2006/relationships/image" Target="media/image129.png"/><Relationship Id="rId182" Type="http://schemas.openxmlformats.org/officeDocument/2006/relationships/image" Target="media/image168.png"/><Relationship Id="rId378" Type="http://schemas.openxmlformats.org/officeDocument/2006/relationships/image" Target="media/image358.png"/><Relationship Id="rId403" Type="http://schemas.openxmlformats.org/officeDocument/2006/relationships/image" Target="media/image381.png"/><Relationship Id="rId6" Type="http://schemas.openxmlformats.org/officeDocument/2006/relationships/footnotes" Target="footnotes.xml"/><Relationship Id="rId238" Type="http://schemas.openxmlformats.org/officeDocument/2006/relationships/image" Target="media/image224.png"/><Relationship Id="rId445" Type="http://schemas.openxmlformats.org/officeDocument/2006/relationships/image" Target="media/image423.png"/><Relationship Id="rId291" Type="http://schemas.openxmlformats.org/officeDocument/2006/relationships/image" Target="media/image277.png"/><Relationship Id="rId305" Type="http://schemas.openxmlformats.org/officeDocument/2006/relationships/image" Target="media/image291.png"/><Relationship Id="rId347" Type="http://schemas.openxmlformats.org/officeDocument/2006/relationships/image" Target="media/image329.png"/><Relationship Id="rId44" Type="http://schemas.openxmlformats.org/officeDocument/2006/relationships/image" Target="media/image38.png"/><Relationship Id="rId86" Type="http://schemas.openxmlformats.org/officeDocument/2006/relationships/image" Target="media/image80.png"/><Relationship Id="rId151" Type="http://schemas.openxmlformats.org/officeDocument/2006/relationships/image" Target="media/image140.png"/><Relationship Id="rId389" Type="http://schemas.openxmlformats.org/officeDocument/2006/relationships/image" Target="media/image367.png"/><Relationship Id="rId193" Type="http://schemas.openxmlformats.org/officeDocument/2006/relationships/image" Target="media/image179.png"/><Relationship Id="rId207" Type="http://schemas.openxmlformats.org/officeDocument/2006/relationships/image" Target="media/image193.png"/><Relationship Id="rId249" Type="http://schemas.openxmlformats.org/officeDocument/2006/relationships/image" Target="media/image235.png"/><Relationship Id="rId414" Type="http://schemas.openxmlformats.org/officeDocument/2006/relationships/image" Target="media/image392.png"/><Relationship Id="rId456" Type="http://schemas.openxmlformats.org/officeDocument/2006/relationships/image" Target="media/image431.png"/><Relationship Id="rId13" Type="http://schemas.openxmlformats.org/officeDocument/2006/relationships/image" Target="media/image7.png"/><Relationship Id="rId109" Type="http://schemas.openxmlformats.org/officeDocument/2006/relationships/image" Target="media/image103.png"/><Relationship Id="rId260" Type="http://schemas.openxmlformats.org/officeDocument/2006/relationships/image" Target="media/image246.png"/><Relationship Id="rId316" Type="http://schemas.openxmlformats.org/officeDocument/2006/relationships/image" Target="media/image300.png"/><Relationship Id="rId55" Type="http://schemas.openxmlformats.org/officeDocument/2006/relationships/image" Target="media/image49.png"/><Relationship Id="rId97" Type="http://schemas.openxmlformats.org/officeDocument/2006/relationships/image" Target="media/image91.png"/><Relationship Id="rId120" Type="http://schemas.openxmlformats.org/officeDocument/2006/relationships/image" Target="media/image114.png"/><Relationship Id="rId358" Type="http://schemas.openxmlformats.org/officeDocument/2006/relationships/image" Target="media/image340.png"/><Relationship Id="rId162" Type="http://schemas.openxmlformats.org/officeDocument/2006/relationships/image" Target="media/image148.png"/><Relationship Id="rId218" Type="http://schemas.openxmlformats.org/officeDocument/2006/relationships/image" Target="media/image204.png"/><Relationship Id="rId425" Type="http://schemas.openxmlformats.org/officeDocument/2006/relationships/image" Target="media/image403.png"/><Relationship Id="rId271" Type="http://schemas.openxmlformats.org/officeDocument/2006/relationships/image" Target="media/image257.png"/><Relationship Id="rId24" Type="http://schemas.openxmlformats.org/officeDocument/2006/relationships/image" Target="media/image18.png"/><Relationship Id="rId66" Type="http://schemas.openxmlformats.org/officeDocument/2006/relationships/image" Target="media/image60.png"/><Relationship Id="rId131" Type="http://schemas.openxmlformats.org/officeDocument/2006/relationships/image" Target="media/image122.png"/><Relationship Id="rId327" Type="http://schemas.openxmlformats.org/officeDocument/2006/relationships/image" Target="media/image309.png"/><Relationship Id="rId369" Type="http://schemas.openxmlformats.org/officeDocument/2006/relationships/image" Target="media/image349.emf"/><Relationship Id="rId173" Type="http://schemas.openxmlformats.org/officeDocument/2006/relationships/image" Target="media/image159.png"/><Relationship Id="rId229" Type="http://schemas.openxmlformats.org/officeDocument/2006/relationships/image" Target="media/image215.png"/><Relationship Id="rId380" Type="http://schemas.openxmlformats.org/officeDocument/2006/relationships/hyperlink" Target="file:///C:\Users\czbird\Documents\RAD%20Studio\Projects\Phoenix\doc\_sys_doc\Basic" TargetMode="External"/><Relationship Id="rId436" Type="http://schemas.openxmlformats.org/officeDocument/2006/relationships/image" Target="media/image414.png"/><Relationship Id="rId240" Type="http://schemas.openxmlformats.org/officeDocument/2006/relationships/image" Target="media/image226.png"/><Relationship Id="rId35" Type="http://schemas.openxmlformats.org/officeDocument/2006/relationships/image" Target="media/image29.png"/><Relationship Id="rId77" Type="http://schemas.openxmlformats.org/officeDocument/2006/relationships/image" Target="media/image71.png"/><Relationship Id="rId100" Type="http://schemas.openxmlformats.org/officeDocument/2006/relationships/image" Target="media/image94.png"/><Relationship Id="rId282" Type="http://schemas.openxmlformats.org/officeDocument/2006/relationships/image" Target="media/image268.png"/><Relationship Id="rId338" Type="http://schemas.openxmlformats.org/officeDocument/2006/relationships/image" Target="media/image320.png"/><Relationship Id="rId8" Type="http://schemas.openxmlformats.org/officeDocument/2006/relationships/image" Target="media/image2.png"/><Relationship Id="rId142" Type="http://schemas.openxmlformats.org/officeDocument/2006/relationships/image" Target="media/image131.png"/><Relationship Id="rId184" Type="http://schemas.openxmlformats.org/officeDocument/2006/relationships/image" Target="media/image170.png"/><Relationship Id="rId391" Type="http://schemas.openxmlformats.org/officeDocument/2006/relationships/image" Target="media/image369.png"/><Relationship Id="rId405" Type="http://schemas.openxmlformats.org/officeDocument/2006/relationships/image" Target="media/image383.png"/><Relationship Id="rId447" Type="http://schemas.openxmlformats.org/officeDocument/2006/relationships/image" Target="media/image425.png"/><Relationship Id="rId251" Type="http://schemas.openxmlformats.org/officeDocument/2006/relationships/image" Target="media/image237.png"/><Relationship Id="rId46" Type="http://schemas.openxmlformats.org/officeDocument/2006/relationships/image" Target="media/image40.png"/><Relationship Id="rId293" Type="http://schemas.openxmlformats.org/officeDocument/2006/relationships/image" Target="media/image279.png"/><Relationship Id="rId307" Type="http://schemas.openxmlformats.org/officeDocument/2006/relationships/image" Target="media/image293.png"/><Relationship Id="rId349" Type="http://schemas.openxmlformats.org/officeDocument/2006/relationships/image" Target="media/image331.png"/><Relationship Id="rId88" Type="http://schemas.openxmlformats.org/officeDocument/2006/relationships/image" Target="media/image82.png"/><Relationship Id="rId111" Type="http://schemas.openxmlformats.org/officeDocument/2006/relationships/image" Target="media/image105.png"/><Relationship Id="rId153" Type="http://schemas.openxmlformats.org/officeDocument/2006/relationships/image" Target="media/image142.png"/><Relationship Id="rId195" Type="http://schemas.openxmlformats.org/officeDocument/2006/relationships/image" Target="media/image181.png"/><Relationship Id="rId209" Type="http://schemas.openxmlformats.org/officeDocument/2006/relationships/image" Target="media/image195.png"/><Relationship Id="rId360" Type="http://schemas.openxmlformats.org/officeDocument/2006/relationships/image" Target="media/image342.png"/><Relationship Id="rId416" Type="http://schemas.openxmlformats.org/officeDocument/2006/relationships/image" Target="media/image394.png"/><Relationship Id="rId220" Type="http://schemas.openxmlformats.org/officeDocument/2006/relationships/image" Target="media/image206.png"/><Relationship Id="rId458" Type="http://schemas.openxmlformats.org/officeDocument/2006/relationships/image" Target="media/image433.png"/><Relationship Id="rId15" Type="http://schemas.openxmlformats.org/officeDocument/2006/relationships/image" Target="media/image9.png"/><Relationship Id="rId57" Type="http://schemas.openxmlformats.org/officeDocument/2006/relationships/image" Target="media/image51.png"/><Relationship Id="rId262" Type="http://schemas.openxmlformats.org/officeDocument/2006/relationships/image" Target="media/image248.png"/><Relationship Id="rId318" Type="http://schemas.openxmlformats.org/officeDocument/2006/relationships/image" Target="media/image302.png"/><Relationship Id="rId99" Type="http://schemas.openxmlformats.org/officeDocument/2006/relationships/image" Target="media/image93.png"/><Relationship Id="rId122" Type="http://schemas.openxmlformats.org/officeDocument/2006/relationships/image" Target="media/image116.png"/><Relationship Id="rId164" Type="http://schemas.openxmlformats.org/officeDocument/2006/relationships/image" Target="media/image150.png"/><Relationship Id="rId371" Type="http://schemas.openxmlformats.org/officeDocument/2006/relationships/image" Target="media/image351.png"/><Relationship Id="rId427" Type="http://schemas.openxmlformats.org/officeDocument/2006/relationships/image" Target="media/image405.png"/><Relationship Id="rId26" Type="http://schemas.openxmlformats.org/officeDocument/2006/relationships/image" Target="media/image20.png"/><Relationship Id="rId231" Type="http://schemas.openxmlformats.org/officeDocument/2006/relationships/image" Target="media/image217.png"/><Relationship Id="rId273" Type="http://schemas.openxmlformats.org/officeDocument/2006/relationships/image" Target="media/image259.png"/><Relationship Id="rId329" Type="http://schemas.openxmlformats.org/officeDocument/2006/relationships/image" Target="media/image311.png"/><Relationship Id="rId68" Type="http://schemas.openxmlformats.org/officeDocument/2006/relationships/image" Target="media/image62.png"/><Relationship Id="rId133" Type="http://schemas.openxmlformats.org/officeDocument/2006/relationships/image" Target="media/image124.png"/><Relationship Id="rId175" Type="http://schemas.openxmlformats.org/officeDocument/2006/relationships/image" Target="media/image161.png"/><Relationship Id="rId340" Type="http://schemas.openxmlformats.org/officeDocument/2006/relationships/image" Target="media/image322.png"/><Relationship Id="rId200" Type="http://schemas.openxmlformats.org/officeDocument/2006/relationships/image" Target="media/image186.gif"/><Relationship Id="rId382" Type="http://schemas.openxmlformats.org/officeDocument/2006/relationships/image" Target="media/image360.png"/><Relationship Id="rId438" Type="http://schemas.openxmlformats.org/officeDocument/2006/relationships/image" Target="media/image416.png"/><Relationship Id="rId242" Type="http://schemas.openxmlformats.org/officeDocument/2006/relationships/image" Target="media/image228.png"/><Relationship Id="rId284" Type="http://schemas.openxmlformats.org/officeDocument/2006/relationships/image" Target="media/image270.png"/><Relationship Id="rId37" Type="http://schemas.openxmlformats.org/officeDocument/2006/relationships/image" Target="media/image31.png"/><Relationship Id="rId79" Type="http://schemas.openxmlformats.org/officeDocument/2006/relationships/image" Target="media/image73.png"/><Relationship Id="rId102" Type="http://schemas.openxmlformats.org/officeDocument/2006/relationships/image" Target="media/image96.png"/><Relationship Id="rId144" Type="http://schemas.openxmlformats.org/officeDocument/2006/relationships/image" Target="media/image133.png"/><Relationship Id="rId90" Type="http://schemas.openxmlformats.org/officeDocument/2006/relationships/image" Target="media/image84.png"/><Relationship Id="rId186" Type="http://schemas.openxmlformats.org/officeDocument/2006/relationships/image" Target="media/image172.png"/><Relationship Id="rId351" Type="http://schemas.openxmlformats.org/officeDocument/2006/relationships/image" Target="media/image333.png"/><Relationship Id="rId393" Type="http://schemas.openxmlformats.org/officeDocument/2006/relationships/image" Target="media/image371.png"/><Relationship Id="rId407" Type="http://schemas.openxmlformats.org/officeDocument/2006/relationships/image" Target="media/image385.png"/><Relationship Id="rId449" Type="http://schemas.openxmlformats.org/officeDocument/2006/relationships/image" Target="media/image426.png"/><Relationship Id="rId211" Type="http://schemas.openxmlformats.org/officeDocument/2006/relationships/image" Target="media/image197.png"/><Relationship Id="rId253" Type="http://schemas.openxmlformats.org/officeDocument/2006/relationships/image" Target="media/image239.png"/><Relationship Id="rId295" Type="http://schemas.openxmlformats.org/officeDocument/2006/relationships/image" Target="media/image281.png"/><Relationship Id="rId309" Type="http://schemas.openxmlformats.org/officeDocument/2006/relationships/hyperlink" Target="Pending" TargetMode="External"/><Relationship Id="rId460" Type="http://schemas.openxmlformats.org/officeDocument/2006/relationships/fontTable" Target="fontTable.xml"/><Relationship Id="rId48" Type="http://schemas.openxmlformats.org/officeDocument/2006/relationships/image" Target="media/image42.png"/><Relationship Id="rId113" Type="http://schemas.openxmlformats.org/officeDocument/2006/relationships/image" Target="media/image107.png"/><Relationship Id="rId320" Type="http://schemas.openxmlformats.org/officeDocument/2006/relationships/hyperlink" Target="file:///C:\Users\czbird\Documents\RAD%20Studio\Projects\Phoenix\doc\sys_doc\Orders" TargetMode="External"/><Relationship Id="rId155" Type="http://schemas.openxmlformats.org/officeDocument/2006/relationships/image" Target="media/image144.png"/><Relationship Id="rId197" Type="http://schemas.openxmlformats.org/officeDocument/2006/relationships/image" Target="media/image183.png"/><Relationship Id="rId362" Type="http://schemas.openxmlformats.org/officeDocument/2006/relationships/hyperlink" Target="Products" TargetMode="External"/><Relationship Id="rId418" Type="http://schemas.openxmlformats.org/officeDocument/2006/relationships/image" Target="media/image396.png"/><Relationship Id="rId222" Type="http://schemas.openxmlformats.org/officeDocument/2006/relationships/image" Target="media/image208.png"/><Relationship Id="rId264" Type="http://schemas.openxmlformats.org/officeDocument/2006/relationships/image" Target="media/image250.png"/><Relationship Id="rId17" Type="http://schemas.openxmlformats.org/officeDocument/2006/relationships/image" Target="media/image11.png"/><Relationship Id="rId59" Type="http://schemas.openxmlformats.org/officeDocument/2006/relationships/image" Target="media/image53.png"/><Relationship Id="rId124" Type="http://schemas.openxmlformats.org/officeDocument/2006/relationships/hyperlink" Target="file:///C:\Users\czbird\Documents\RAD%20Studio\Projects\Phoenix\doc\sys_doc\Extended" TargetMode="External"/><Relationship Id="rId70" Type="http://schemas.openxmlformats.org/officeDocument/2006/relationships/image" Target="media/image64.png"/><Relationship Id="rId166" Type="http://schemas.openxmlformats.org/officeDocument/2006/relationships/image" Target="media/image152.png"/><Relationship Id="rId331" Type="http://schemas.openxmlformats.org/officeDocument/2006/relationships/image" Target="media/image313.png"/><Relationship Id="rId373" Type="http://schemas.openxmlformats.org/officeDocument/2006/relationships/image" Target="media/image353.png"/><Relationship Id="rId429" Type="http://schemas.openxmlformats.org/officeDocument/2006/relationships/image" Target="media/image407.png"/><Relationship Id="rId1" Type="http://schemas.openxmlformats.org/officeDocument/2006/relationships/customXml" Target="../customXml/item1.xml"/><Relationship Id="rId233" Type="http://schemas.openxmlformats.org/officeDocument/2006/relationships/image" Target="media/image219.png"/><Relationship Id="rId440" Type="http://schemas.openxmlformats.org/officeDocument/2006/relationships/image" Target="media/image418.png"/><Relationship Id="rId28" Type="http://schemas.openxmlformats.org/officeDocument/2006/relationships/image" Target="media/image22.png"/><Relationship Id="rId275" Type="http://schemas.openxmlformats.org/officeDocument/2006/relationships/image" Target="media/image261.png"/><Relationship Id="rId300" Type="http://schemas.openxmlformats.org/officeDocument/2006/relationships/image" Target="media/image286.png"/><Relationship Id="rId81" Type="http://schemas.openxmlformats.org/officeDocument/2006/relationships/image" Target="media/image75.png"/><Relationship Id="rId135" Type="http://schemas.openxmlformats.org/officeDocument/2006/relationships/hyperlink" Target="file:///C:\Users\czbird\Documents\RAD%20Studio\Projects\Phoenix\doc\_sys_doc\Payments" TargetMode="External"/><Relationship Id="rId177" Type="http://schemas.openxmlformats.org/officeDocument/2006/relationships/image" Target="media/image163.png"/><Relationship Id="rId342" Type="http://schemas.openxmlformats.org/officeDocument/2006/relationships/image" Target="media/image324.png"/><Relationship Id="rId384" Type="http://schemas.openxmlformats.org/officeDocument/2006/relationships/image" Target="media/image362.png"/><Relationship Id="rId202" Type="http://schemas.openxmlformats.org/officeDocument/2006/relationships/image" Target="media/image188.png"/><Relationship Id="rId244" Type="http://schemas.openxmlformats.org/officeDocument/2006/relationships/image" Target="media/image230.png"/><Relationship Id="rId39" Type="http://schemas.openxmlformats.org/officeDocument/2006/relationships/image" Target="media/image33.png"/><Relationship Id="rId286" Type="http://schemas.openxmlformats.org/officeDocument/2006/relationships/image" Target="media/image272.png"/><Relationship Id="rId451" Type="http://schemas.openxmlformats.org/officeDocument/2006/relationships/image" Target="media/image428.png"/><Relationship Id="rId50" Type="http://schemas.openxmlformats.org/officeDocument/2006/relationships/image" Target="media/image44.png"/><Relationship Id="rId104" Type="http://schemas.openxmlformats.org/officeDocument/2006/relationships/image" Target="media/image98.png"/><Relationship Id="rId146" Type="http://schemas.openxmlformats.org/officeDocument/2006/relationships/image" Target="media/image135.png"/><Relationship Id="rId188" Type="http://schemas.openxmlformats.org/officeDocument/2006/relationships/image" Target="media/image174.png"/><Relationship Id="rId311" Type="http://schemas.openxmlformats.org/officeDocument/2006/relationships/image" Target="media/image295.png"/><Relationship Id="rId353" Type="http://schemas.openxmlformats.org/officeDocument/2006/relationships/image" Target="media/image335.png"/><Relationship Id="rId395" Type="http://schemas.openxmlformats.org/officeDocument/2006/relationships/image" Target="media/image373.png"/><Relationship Id="rId409" Type="http://schemas.openxmlformats.org/officeDocument/2006/relationships/image" Target="media/image387.png"/><Relationship Id="rId92" Type="http://schemas.openxmlformats.org/officeDocument/2006/relationships/image" Target="media/image86.emf"/><Relationship Id="rId213" Type="http://schemas.openxmlformats.org/officeDocument/2006/relationships/image" Target="media/image199.png"/><Relationship Id="rId420" Type="http://schemas.openxmlformats.org/officeDocument/2006/relationships/image" Target="media/image398.png"/><Relationship Id="rId255" Type="http://schemas.openxmlformats.org/officeDocument/2006/relationships/image" Target="media/image241.png"/><Relationship Id="rId297" Type="http://schemas.openxmlformats.org/officeDocument/2006/relationships/image" Target="media/image283.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zbird\Documents\RAD%20Studio\Projects\Phoenix\doc\sys_doc\VF_CZ_System%20Documentation-Phoenix-v.0.0.1.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2AB08-ADB5-4D87-BD9D-51904AB2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VF_CZ_System Documentation-Phoenix-v.0.0.1.dot</Template>
  <TotalTime>15128</TotalTime>
  <Pages>1</Pages>
  <Words>73987</Words>
  <Characters>443925</Characters>
  <Application>Microsoft Office Word</Application>
  <DocSecurity>0</DocSecurity>
  <Lines>20178</Lines>
  <Paragraphs>15232</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VF Czech System Documentation</vt:lpstr>
      <vt:lpstr>VF Czech System Documentation</vt:lpstr>
    </vt:vector>
  </TitlesOfParts>
  <Manager/>
  <Company>IBM/GS</Company>
  <LinksUpToDate>false</LinksUpToDate>
  <CharactersWithSpaces>502680</CharactersWithSpaces>
  <SharedDoc>false</SharedDoc>
  <HLinks>
    <vt:vector size="6" baseType="variant">
      <vt:variant>
        <vt:i4>3014773</vt:i4>
      </vt:variant>
      <vt:variant>
        <vt:i4>108</vt:i4>
      </vt:variant>
      <vt:variant>
        <vt:i4>0</vt:i4>
      </vt:variant>
      <vt:variant>
        <vt:i4>5</vt:i4>
      </vt:variant>
      <vt:variant>
        <vt:lpwstr>http://l1self32.oskarmobil.cz/~jankuli/smgw/www/service.php?class=SmsMmsGw&amp;amp;wsdl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Czech System Documentation</dc:title>
  <dc:subject/>
  <dc:creator>czbird</dc:creator>
  <cp:keywords/>
  <dc:description/>
  <cp:lastModifiedBy>Jan Bird</cp:lastModifiedBy>
  <cp:revision>209</cp:revision>
  <cp:lastPrinted>2025-05-05T15:37:00Z</cp:lastPrinted>
  <dcterms:created xsi:type="dcterms:W3CDTF">2023-07-25T22:54:00Z</dcterms:created>
  <dcterms:modified xsi:type="dcterms:W3CDTF">2026-01-21T15:06:00Z</dcterms:modified>
  <cp:category/>
</cp:coreProperties>
</file>